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BCEAF" w14:textId="77777777" w:rsidR="00165951" w:rsidRPr="0079376A" w:rsidRDefault="002E2131" w:rsidP="0079376A">
      <w:pPr>
        <w:spacing w:line="360" w:lineRule="auto"/>
        <w:jc w:val="center"/>
        <w:rPr>
          <w:rFonts w:ascii="David" w:hAnsi="David" w:cs="David"/>
          <w:b/>
          <w:bCs/>
          <w:sz w:val="28"/>
          <w:szCs w:val="28"/>
          <w:rtl/>
        </w:rPr>
      </w:pPr>
      <w:bookmarkStart w:id="0" w:name="_Hlk42944408"/>
      <w:bookmarkStart w:id="1" w:name="_GoBack"/>
      <w:bookmarkEnd w:id="1"/>
      <w:r w:rsidRPr="0079376A">
        <w:rPr>
          <w:rFonts w:ascii="David" w:hAnsi="David" w:cs="David"/>
          <w:b/>
          <w:bCs/>
          <w:sz w:val="28"/>
          <w:szCs w:val="28"/>
          <w:rtl/>
        </w:rPr>
        <w:t>פרק</w:t>
      </w:r>
      <w:r w:rsidR="00165951" w:rsidRPr="0079376A">
        <w:rPr>
          <w:rFonts w:ascii="David" w:hAnsi="David" w:cs="David"/>
          <w:b/>
          <w:bCs/>
          <w:sz w:val="28"/>
          <w:szCs w:val="28"/>
          <w:rtl/>
        </w:rPr>
        <w:t xml:space="preserve"> </w:t>
      </w:r>
      <w:r w:rsidR="00B74137" w:rsidRPr="0079376A">
        <w:rPr>
          <w:rFonts w:ascii="David" w:hAnsi="David" w:cs="David"/>
          <w:b/>
          <w:bCs/>
          <w:sz w:val="28"/>
          <w:szCs w:val="28"/>
          <w:rtl/>
        </w:rPr>
        <w:t>ז</w:t>
      </w:r>
    </w:p>
    <w:p w14:paraId="6DC4F8C5" w14:textId="77777777" w:rsidR="002E2131" w:rsidRPr="0079376A" w:rsidRDefault="002E2131" w:rsidP="0079376A">
      <w:pPr>
        <w:spacing w:line="360" w:lineRule="auto"/>
        <w:jc w:val="center"/>
        <w:rPr>
          <w:rFonts w:ascii="David" w:hAnsi="David" w:cs="David"/>
          <w:b/>
          <w:bCs/>
          <w:sz w:val="32"/>
          <w:szCs w:val="32"/>
          <w:rtl/>
        </w:rPr>
      </w:pPr>
      <w:r w:rsidRPr="0079376A">
        <w:rPr>
          <w:rFonts w:ascii="David" w:hAnsi="David" w:cs="David"/>
          <w:b/>
          <w:bCs/>
          <w:sz w:val="32"/>
          <w:szCs w:val="32"/>
          <w:rtl/>
        </w:rPr>
        <w:t>האל שהכזיב</w:t>
      </w:r>
    </w:p>
    <w:p w14:paraId="38889EAB" w14:textId="77777777" w:rsidR="002E2131" w:rsidRPr="0079376A" w:rsidRDefault="00165951" w:rsidP="00997867">
      <w:pPr>
        <w:spacing w:after="0" w:line="360" w:lineRule="auto"/>
        <w:jc w:val="both"/>
        <w:rPr>
          <w:rFonts w:ascii="David" w:hAnsi="David" w:cs="David"/>
          <w:sz w:val="24"/>
          <w:szCs w:val="24"/>
          <w:rtl/>
        </w:rPr>
      </w:pPr>
      <w:r w:rsidRPr="0079376A">
        <w:rPr>
          <w:rFonts w:ascii="David" w:hAnsi="David" w:cs="David"/>
          <w:sz w:val="24"/>
          <w:szCs w:val="24"/>
          <w:rtl/>
        </w:rPr>
        <w:t>גנרל מוחמד עבד אל־ע'</w:t>
      </w:r>
      <w:r w:rsidR="00834050" w:rsidRPr="0079376A">
        <w:rPr>
          <w:rFonts w:ascii="David" w:hAnsi="David" w:cs="David"/>
          <w:sz w:val="24"/>
          <w:szCs w:val="24"/>
          <w:rtl/>
        </w:rPr>
        <w:t>א</w:t>
      </w:r>
      <w:r w:rsidRPr="0079376A">
        <w:rPr>
          <w:rFonts w:ascii="David" w:hAnsi="David" w:cs="David"/>
          <w:sz w:val="24"/>
          <w:szCs w:val="24"/>
          <w:rtl/>
        </w:rPr>
        <w:t xml:space="preserve">ני אל־גמאסי, </w:t>
      </w:r>
      <w:r w:rsidR="00834050" w:rsidRPr="0079376A">
        <w:rPr>
          <w:rFonts w:ascii="David" w:hAnsi="David" w:cs="David"/>
          <w:sz w:val="24"/>
          <w:szCs w:val="24"/>
          <w:rtl/>
        </w:rPr>
        <w:t xml:space="preserve">שהיה בעת מלחמת יום הכיפורים </w:t>
      </w:r>
      <w:r w:rsidRPr="0079376A">
        <w:rPr>
          <w:rFonts w:ascii="David" w:hAnsi="David" w:cs="David"/>
          <w:sz w:val="24"/>
          <w:szCs w:val="24"/>
          <w:rtl/>
        </w:rPr>
        <w:t>ראש אג</w:t>
      </w:r>
      <w:r w:rsidR="00834050" w:rsidRPr="0079376A">
        <w:rPr>
          <w:rFonts w:ascii="David" w:hAnsi="David" w:cs="David"/>
          <w:sz w:val="24"/>
          <w:szCs w:val="24"/>
          <w:rtl/>
        </w:rPr>
        <w:t>ף המבצעים ב</w:t>
      </w:r>
      <w:r w:rsidRPr="0079376A">
        <w:rPr>
          <w:rFonts w:ascii="David" w:hAnsi="David" w:cs="David"/>
          <w:sz w:val="24"/>
          <w:szCs w:val="24"/>
          <w:rtl/>
        </w:rPr>
        <w:t>מט</w:t>
      </w:r>
      <w:r w:rsidR="00834050" w:rsidRPr="0079376A">
        <w:rPr>
          <w:rFonts w:ascii="David" w:hAnsi="David" w:cs="David"/>
          <w:sz w:val="24"/>
          <w:szCs w:val="24"/>
          <w:rtl/>
        </w:rPr>
        <w:t>ה ה</w:t>
      </w:r>
      <w:r w:rsidRPr="0079376A">
        <w:rPr>
          <w:rFonts w:ascii="David" w:hAnsi="David" w:cs="David"/>
          <w:sz w:val="24"/>
          <w:szCs w:val="24"/>
          <w:rtl/>
        </w:rPr>
        <w:t>כל</w:t>
      </w:r>
      <w:r w:rsidR="00834050" w:rsidRPr="0079376A">
        <w:rPr>
          <w:rFonts w:ascii="David" w:hAnsi="David" w:cs="David"/>
          <w:sz w:val="24"/>
          <w:szCs w:val="24"/>
          <w:rtl/>
        </w:rPr>
        <w:t xml:space="preserve">לי וסגן הרמטכ"ל של צבא </w:t>
      </w:r>
      <w:r w:rsidRPr="0079376A">
        <w:rPr>
          <w:rFonts w:ascii="David" w:hAnsi="David" w:cs="David"/>
          <w:sz w:val="24"/>
          <w:szCs w:val="24"/>
          <w:rtl/>
        </w:rPr>
        <w:t xml:space="preserve">מצרים, </w:t>
      </w:r>
      <w:r w:rsidR="0079376A">
        <w:rPr>
          <w:rFonts w:ascii="David" w:hAnsi="David" w:cs="David" w:hint="cs"/>
          <w:sz w:val="24"/>
          <w:szCs w:val="24"/>
          <w:rtl/>
        </w:rPr>
        <w:t xml:space="preserve"> ולימים שר המלחמה, </w:t>
      </w:r>
      <w:r w:rsidRPr="0079376A">
        <w:rPr>
          <w:rFonts w:ascii="David" w:hAnsi="David" w:cs="David"/>
          <w:sz w:val="24"/>
          <w:szCs w:val="24"/>
          <w:rtl/>
        </w:rPr>
        <w:t xml:space="preserve">אמר בריאיון עימו: </w:t>
      </w:r>
      <w:r w:rsidR="002E2131" w:rsidRPr="0079376A">
        <w:rPr>
          <w:rFonts w:ascii="David" w:hAnsi="David" w:cs="David"/>
          <w:sz w:val="24"/>
          <w:szCs w:val="24"/>
          <w:rtl/>
        </w:rPr>
        <w:t>"במלחמת אוקטובר נקמנו את מלחמת 1967. זה היה עניין אישי ביני לבין דיין. מלחמת 1967 פגעה בנו ביותר. עכשיו נטלנו את נקמתנו מדיין. כשאני אומר דיין, אני מתכוון לדיין. שנאתי את דיין יותר מכפי ששנאתי את שרון או את בר</w:t>
      </w:r>
      <w:r w:rsidRPr="0079376A">
        <w:rPr>
          <w:rFonts w:ascii="David" w:hAnsi="David" w:cs="David"/>
          <w:sz w:val="24"/>
          <w:szCs w:val="24"/>
          <w:rtl/>
        </w:rPr>
        <w:t>־</w:t>
      </w:r>
      <w:r w:rsidR="002E2131" w:rsidRPr="0079376A">
        <w:rPr>
          <w:rFonts w:ascii="David" w:hAnsi="David" w:cs="David"/>
          <w:sz w:val="24"/>
          <w:szCs w:val="24"/>
          <w:rtl/>
        </w:rPr>
        <w:t>לב".</w:t>
      </w:r>
      <w:r w:rsidR="002E2131" w:rsidRPr="0079376A">
        <w:rPr>
          <w:rStyle w:val="FootnoteReference"/>
          <w:rFonts w:ascii="David" w:hAnsi="David" w:cs="David"/>
          <w:sz w:val="24"/>
          <w:szCs w:val="24"/>
          <w:rtl/>
        </w:rPr>
        <w:footnoteReference w:id="1"/>
      </w:r>
      <w:r w:rsidR="002E2131" w:rsidRPr="0079376A">
        <w:rPr>
          <w:rFonts w:ascii="David" w:hAnsi="David" w:cs="David"/>
          <w:sz w:val="24"/>
          <w:szCs w:val="24"/>
          <w:rtl/>
        </w:rPr>
        <w:t xml:space="preserve"> </w:t>
      </w:r>
    </w:p>
    <w:p w14:paraId="6C3BDEC2" w14:textId="77777777" w:rsidR="002E2131" w:rsidRPr="0079376A" w:rsidRDefault="002E2131" w:rsidP="0079376A">
      <w:pPr>
        <w:spacing w:line="360" w:lineRule="auto"/>
        <w:jc w:val="both"/>
        <w:rPr>
          <w:rFonts w:ascii="David" w:hAnsi="David" w:cs="David"/>
          <w:sz w:val="24"/>
          <w:szCs w:val="24"/>
          <w:rtl/>
        </w:rPr>
      </w:pPr>
      <w:r w:rsidRPr="0079376A">
        <w:rPr>
          <w:rFonts w:ascii="David" w:hAnsi="David" w:cs="David"/>
          <w:sz w:val="24"/>
          <w:szCs w:val="24"/>
          <w:rtl/>
        </w:rPr>
        <w:t>ב</w:t>
      </w:r>
      <w:r w:rsidR="00165951" w:rsidRPr="0079376A">
        <w:rPr>
          <w:rFonts w:ascii="David" w:hAnsi="David" w:cs="David"/>
          <w:sz w:val="24"/>
          <w:szCs w:val="24"/>
          <w:rtl/>
        </w:rPr>
        <w:t>־</w:t>
      </w:r>
      <w:r w:rsidRPr="0079376A">
        <w:rPr>
          <w:rFonts w:ascii="David" w:hAnsi="David" w:cs="David"/>
          <w:sz w:val="24"/>
          <w:szCs w:val="24"/>
          <w:rtl/>
        </w:rPr>
        <w:t xml:space="preserve">1973 מצאה </w:t>
      </w:r>
      <w:r w:rsidR="00F62E10" w:rsidRPr="0079376A">
        <w:rPr>
          <w:rFonts w:ascii="David" w:hAnsi="David" w:cs="David"/>
          <w:sz w:val="24"/>
          <w:szCs w:val="24"/>
          <w:rtl/>
        </w:rPr>
        <w:t xml:space="preserve">ישראל את </w:t>
      </w:r>
      <w:r w:rsidRPr="0079376A">
        <w:rPr>
          <w:rFonts w:ascii="David" w:hAnsi="David" w:cs="David"/>
          <w:sz w:val="24"/>
          <w:szCs w:val="24"/>
          <w:rtl/>
        </w:rPr>
        <w:t>עצמה מול מתקפה</w:t>
      </w:r>
      <w:r w:rsidR="00F62E10" w:rsidRPr="0079376A">
        <w:rPr>
          <w:rFonts w:ascii="David" w:hAnsi="David" w:cs="David"/>
          <w:sz w:val="24"/>
          <w:szCs w:val="24"/>
          <w:rtl/>
        </w:rPr>
        <w:t xml:space="preserve"> מתואמת של</w:t>
      </w:r>
      <w:r w:rsidRPr="0079376A">
        <w:rPr>
          <w:rFonts w:ascii="David" w:hAnsi="David" w:cs="David"/>
          <w:sz w:val="24"/>
          <w:szCs w:val="24"/>
          <w:rtl/>
        </w:rPr>
        <w:t xml:space="preserve"> מצרי</w:t>
      </w:r>
      <w:r w:rsidR="00F62E10" w:rsidRPr="0079376A">
        <w:rPr>
          <w:rFonts w:ascii="David" w:hAnsi="David" w:cs="David"/>
          <w:sz w:val="24"/>
          <w:szCs w:val="24"/>
          <w:rtl/>
        </w:rPr>
        <w:t>ם</w:t>
      </w:r>
      <w:r w:rsidRPr="0079376A">
        <w:rPr>
          <w:rFonts w:ascii="David" w:hAnsi="David" w:cs="David"/>
          <w:sz w:val="24"/>
          <w:szCs w:val="24"/>
          <w:rtl/>
        </w:rPr>
        <w:t xml:space="preserve"> וסורי</w:t>
      </w:r>
      <w:r w:rsidR="00F62E10" w:rsidRPr="0079376A">
        <w:rPr>
          <w:rFonts w:ascii="David" w:hAnsi="David" w:cs="David"/>
          <w:sz w:val="24"/>
          <w:szCs w:val="24"/>
          <w:rtl/>
        </w:rPr>
        <w:t xml:space="preserve">ה - </w:t>
      </w:r>
      <w:r w:rsidRPr="0079376A">
        <w:rPr>
          <w:rFonts w:ascii="David" w:hAnsi="David" w:cs="David"/>
          <w:sz w:val="24"/>
          <w:szCs w:val="24"/>
          <w:rtl/>
        </w:rPr>
        <w:t>מתקפה שנ</w:t>
      </w:r>
      <w:r w:rsidR="00190C92" w:rsidRPr="0079376A">
        <w:rPr>
          <w:rFonts w:ascii="David" w:hAnsi="David" w:cs="David"/>
          <w:sz w:val="24"/>
          <w:szCs w:val="24"/>
          <w:rtl/>
        </w:rPr>
        <w:t>חשבת ל</w:t>
      </w:r>
      <w:r w:rsidRPr="0079376A">
        <w:rPr>
          <w:rFonts w:ascii="David" w:hAnsi="David" w:cs="David"/>
          <w:sz w:val="24"/>
          <w:szCs w:val="24"/>
          <w:rtl/>
        </w:rPr>
        <w:t>אחת מ</w:t>
      </w:r>
      <w:r w:rsidR="00190C92" w:rsidRPr="0079376A">
        <w:rPr>
          <w:rFonts w:ascii="David" w:hAnsi="David" w:cs="David"/>
          <w:sz w:val="24"/>
          <w:szCs w:val="24"/>
          <w:rtl/>
        </w:rPr>
        <w:t xml:space="preserve">ן </w:t>
      </w:r>
      <w:r w:rsidRPr="0079376A">
        <w:rPr>
          <w:rFonts w:ascii="David" w:hAnsi="David" w:cs="David"/>
          <w:sz w:val="24"/>
          <w:szCs w:val="24"/>
          <w:rtl/>
        </w:rPr>
        <w:t xml:space="preserve">ההפתעות האסטרטגיות הצבאיות הגדולות והמוצלחות בהיסטוריה. ההתאוששות </w:t>
      </w:r>
      <w:r w:rsidR="006D4861" w:rsidRPr="0079376A">
        <w:rPr>
          <w:rFonts w:ascii="David" w:hAnsi="David" w:cs="David"/>
          <w:sz w:val="24"/>
          <w:szCs w:val="24"/>
          <w:rtl/>
        </w:rPr>
        <w:t xml:space="preserve">של </w:t>
      </w:r>
      <w:r w:rsidRPr="0079376A">
        <w:rPr>
          <w:rFonts w:ascii="David" w:hAnsi="David" w:cs="David"/>
          <w:sz w:val="24"/>
          <w:szCs w:val="24"/>
          <w:rtl/>
        </w:rPr>
        <w:t>ישראל מ</w:t>
      </w:r>
      <w:r w:rsidR="006D4861" w:rsidRPr="0079376A">
        <w:rPr>
          <w:rFonts w:ascii="David" w:hAnsi="David" w:cs="David"/>
          <w:sz w:val="24"/>
          <w:szCs w:val="24"/>
          <w:rtl/>
        </w:rPr>
        <w:t>ה</w:t>
      </w:r>
      <w:r w:rsidRPr="0079376A">
        <w:rPr>
          <w:rFonts w:ascii="David" w:hAnsi="David" w:cs="David"/>
          <w:sz w:val="24"/>
          <w:szCs w:val="24"/>
          <w:rtl/>
        </w:rPr>
        <w:t xml:space="preserve">תבוסות </w:t>
      </w:r>
      <w:r w:rsidR="006D4861" w:rsidRPr="0079376A">
        <w:rPr>
          <w:rFonts w:ascii="David" w:hAnsi="David" w:cs="David"/>
          <w:sz w:val="24"/>
          <w:szCs w:val="24"/>
          <w:rtl/>
        </w:rPr>
        <w:t>ב</w:t>
      </w:r>
      <w:r w:rsidRPr="0079376A">
        <w:rPr>
          <w:rFonts w:ascii="David" w:hAnsi="David" w:cs="David"/>
          <w:sz w:val="24"/>
          <w:szCs w:val="24"/>
          <w:rtl/>
        </w:rPr>
        <w:t>ימים הראשונים</w:t>
      </w:r>
      <w:r w:rsidR="0032092A" w:rsidRPr="0079376A">
        <w:rPr>
          <w:rFonts w:ascii="David" w:hAnsi="David" w:cs="David"/>
          <w:sz w:val="24"/>
          <w:szCs w:val="24"/>
          <w:rtl/>
        </w:rPr>
        <w:t>,</w:t>
      </w:r>
      <w:r w:rsidRPr="0079376A">
        <w:rPr>
          <w:rFonts w:ascii="David" w:hAnsi="David" w:cs="David"/>
          <w:sz w:val="24"/>
          <w:szCs w:val="24"/>
          <w:rtl/>
        </w:rPr>
        <w:t xml:space="preserve"> ו</w:t>
      </w:r>
      <w:r w:rsidR="0032092A" w:rsidRPr="0079376A">
        <w:rPr>
          <w:rFonts w:ascii="David" w:hAnsi="David" w:cs="David"/>
          <w:sz w:val="24"/>
          <w:szCs w:val="24"/>
          <w:rtl/>
        </w:rPr>
        <w:t>העובדה ש</w:t>
      </w:r>
      <w:r w:rsidRPr="0079376A">
        <w:rPr>
          <w:rFonts w:ascii="David" w:hAnsi="David" w:cs="David"/>
          <w:sz w:val="24"/>
          <w:szCs w:val="24"/>
          <w:rtl/>
        </w:rPr>
        <w:t>המלחמה</w:t>
      </w:r>
      <w:r w:rsidR="0032092A" w:rsidRPr="0079376A">
        <w:rPr>
          <w:rFonts w:ascii="David" w:hAnsi="David" w:cs="David"/>
          <w:sz w:val="24"/>
          <w:szCs w:val="24"/>
          <w:rtl/>
        </w:rPr>
        <w:t xml:space="preserve"> הסתיימה</w:t>
      </w:r>
      <w:r w:rsidRPr="0079376A">
        <w:rPr>
          <w:rFonts w:ascii="David" w:hAnsi="David" w:cs="David"/>
          <w:sz w:val="24"/>
          <w:szCs w:val="24"/>
          <w:rtl/>
        </w:rPr>
        <w:t xml:space="preserve"> בניצחון צבאי למרות תנאי הפתיחה הגרועים</w:t>
      </w:r>
      <w:r w:rsidR="0032092A" w:rsidRPr="0079376A">
        <w:rPr>
          <w:rFonts w:ascii="David" w:hAnsi="David" w:cs="David"/>
          <w:sz w:val="24"/>
          <w:szCs w:val="24"/>
          <w:rtl/>
        </w:rPr>
        <w:t>,</w:t>
      </w:r>
      <w:r w:rsidRPr="0079376A">
        <w:rPr>
          <w:rFonts w:ascii="David" w:hAnsi="David" w:cs="David"/>
          <w:sz w:val="24"/>
          <w:szCs w:val="24"/>
          <w:rtl/>
        </w:rPr>
        <w:t xml:space="preserve"> נחשב</w:t>
      </w:r>
      <w:r w:rsidR="0032092A" w:rsidRPr="0079376A">
        <w:rPr>
          <w:rFonts w:ascii="David" w:hAnsi="David" w:cs="David"/>
          <w:sz w:val="24"/>
          <w:szCs w:val="24"/>
          <w:rtl/>
        </w:rPr>
        <w:t>ו</w:t>
      </w:r>
      <w:r w:rsidRPr="0079376A">
        <w:rPr>
          <w:rFonts w:ascii="David" w:hAnsi="David" w:cs="David"/>
          <w:sz w:val="24"/>
          <w:szCs w:val="24"/>
          <w:rtl/>
        </w:rPr>
        <w:t>ת גם ה</w:t>
      </w:r>
      <w:r w:rsidR="0032092A" w:rsidRPr="0079376A">
        <w:rPr>
          <w:rFonts w:ascii="David" w:hAnsi="David" w:cs="David"/>
          <w:sz w:val="24"/>
          <w:szCs w:val="24"/>
          <w:rtl/>
        </w:rPr>
        <w:t>ן</w:t>
      </w:r>
      <w:r w:rsidRPr="0079376A">
        <w:rPr>
          <w:rFonts w:ascii="David" w:hAnsi="David" w:cs="David"/>
          <w:sz w:val="24"/>
          <w:szCs w:val="24"/>
          <w:rtl/>
        </w:rPr>
        <w:t xml:space="preserve"> </w:t>
      </w:r>
      <w:r w:rsidR="0032092A" w:rsidRPr="0079376A">
        <w:rPr>
          <w:rFonts w:ascii="David" w:hAnsi="David" w:cs="David"/>
          <w:sz w:val="24"/>
          <w:szCs w:val="24"/>
          <w:rtl/>
        </w:rPr>
        <w:t xml:space="preserve">להפתעות דרמטיות </w:t>
      </w:r>
      <w:r w:rsidRPr="0079376A">
        <w:rPr>
          <w:rFonts w:ascii="David" w:hAnsi="David" w:cs="David"/>
          <w:sz w:val="24"/>
          <w:szCs w:val="24"/>
          <w:rtl/>
        </w:rPr>
        <w:t>ביותר בהיסטוריה הצבאית. הגנרל הבריטי ויליאם סלים</w:t>
      </w:r>
      <w:r w:rsidR="00B103AB" w:rsidRPr="0079376A">
        <w:rPr>
          <w:rFonts w:ascii="David" w:hAnsi="David" w:cs="David"/>
          <w:sz w:val="24"/>
          <w:szCs w:val="24"/>
          <w:rtl/>
        </w:rPr>
        <w:t xml:space="preserve"> כתב </w:t>
      </w:r>
      <w:r w:rsidRPr="0079376A">
        <w:rPr>
          <w:rFonts w:ascii="David" w:hAnsi="David" w:cs="David"/>
          <w:sz w:val="24"/>
          <w:szCs w:val="24"/>
          <w:rtl/>
        </w:rPr>
        <w:t xml:space="preserve"> ספר על המערכה שניהל צבא בריט</w:t>
      </w:r>
      <w:r w:rsidR="00B103AB" w:rsidRPr="0079376A">
        <w:rPr>
          <w:rFonts w:ascii="David" w:hAnsi="David" w:cs="David"/>
          <w:sz w:val="24"/>
          <w:szCs w:val="24"/>
          <w:rtl/>
        </w:rPr>
        <w:t>ניה</w:t>
      </w:r>
      <w:r w:rsidRPr="0079376A">
        <w:rPr>
          <w:rFonts w:ascii="David" w:hAnsi="David" w:cs="David"/>
          <w:sz w:val="24"/>
          <w:szCs w:val="24"/>
          <w:rtl/>
        </w:rPr>
        <w:t xml:space="preserve"> במלחמת</w:t>
      </w:r>
      <w:r w:rsidR="00B103AB" w:rsidRPr="0079376A">
        <w:rPr>
          <w:rFonts w:ascii="David" w:hAnsi="David" w:cs="David"/>
          <w:sz w:val="24"/>
          <w:szCs w:val="24"/>
          <w:rtl/>
        </w:rPr>
        <w:t>־</w:t>
      </w:r>
      <w:r w:rsidRPr="0079376A">
        <w:rPr>
          <w:rFonts w:ascii="David" w:hAnsi="David" w:cs="David"/>
          <w:sz w:val="24"/>
          <w:szCs w:val="24"/>
          <w:rtl/>
        </w:rPr>
        <w:t>העולם השנייה נגד יפ</w:t>
      </w:r>
      <w:r w:rsidR="00E17678" w:rsidRPr="0079376A">
        <w:rPr>
          <w:rFonts w:ascii="David" w:hAnsi="David" w:cs="David"/>
          <w:sz w:val="24"/>
          <w:szCs w:val="24"/>
          <w:rtl/>
        </w:rPr>
        <w:t>ן</w:t>
      </w:r>
      <w:r w:rsidRPr="0079376A">
        <w:rPr>
          <w:rFonts w:ascii="David" w:hAnsi="David" w:cs="David"/>
          <w:sz w:val="24"/>
          <w:szCs w:val="24"/>
          <w:rtl/>
        </w:rPr>
        <w:t xml:space="preserve"> בבורמה</w:t>
      </w:r>
      <w:r w:rsidR="00B103AB" w:rsidRPr="0079376A">
        <w:rPr>
          <w:rFonts w:ascii="David" w:hAnsi="David" w:cs="David"/>
          <w:sz w:val="24"/>
          <w:szCs w:val="24"/>
          <w:rtl/>
        </w:rPr>
        <w:t>.</w:t>
      </w:r>
      <w:r w:rsidRPr="0079376A">
        <w:rPr>
          <w:rFonts w:ascii="David" w:hAnsi="David" w:cs="David"/>
          <w:sz w:val="24"/>
          <w:szCs w:val="24"/>
          <w:rtl/>
        </w:rPr>
        <w:t xml:space="preserve"> </w:t>
      </w:r>
      <w:r w:rsidR="00B103AB" w:rsidRPr="0079376A">
        <w:rPr>
          <w:rFonts w:ascii="David" w:hAnsi="David" w:cs="David"/>
          <w:sz w:val="24"/>
          <w:szCs w:val="24"/>
          <w:rtl/>
        </w:rPr>
        <w:t xml:space="preserve">בספרו </w:t>
      </w:r>
      <w:r w:rsidRPr="0079376A">
        <w:rPr>
          <w:rFonts w:ascii="David" w:hAnsi="David" w:cs="David"/>
          <w:b/>
          <w:bCs/>
          <w:sz w:val="24"/>
          <w:szCs w:val="24"/>
          <w:rtl/>
        </w:rPr>
        <w:t>מתבוסה לניצחון</w:t>
      </w:r>
      <w:r w:rsidR="00834050" w:rsidRPr="0079376A">
        <w:rPr>
          <w:rStyle w:val="FootnoteReference"/>
          <w:rFonts w:ascii="David" w:hAnsi="David" w:cs="David"/>
          <w:sz w:val="24"/>
          <w:szCs w:val="24"/>
          <w:rtl/>
        </w:rPr>
        <w:footnoteReference w:id="2"/>
      </w:r>
      <w:r w:rsidRPr="0079376A">
        <w:rPr>
          <w:rFonts w:ascii="David" w:hAnsi="David" w:cs="David"/>
          <w:sz w:val="24"/>
          <w:szCs w:val="24"/>
          <w:rtl/>
        </w:rPr>
        <w:t xml:space="preserve"> </w:t>
      </w:r>
      <w:r w:rsidR="00B103AB" w:rsidRPr="0079376A">
        <w:rPr>
          <w:rFonts w:ascii="David" w:hAnsi="David" w:cs="David"/>
          <w:sz w:val="24"/>
          <w:szCs w:val="24"/>
          <w:rtl/>
        </w:rPr>
        <w:t>הוא ת</w:t>
      </w:r>
      <w:r w:rsidRPr="0079376A">
        <w:rPr>
          <w:rFonts w:ascii="David" w:hAnsi="David" w:cs="David"/>
          <w:sz w:val="24"/>
          <w:szCs w:val="24"/>
          <w:rtl/>
        </w:rPr>
        <w:t>יא</w:t>
      </w:r>
      <w:r w:rsidR="00B103AB" w:rsidRPr="0079376A">
        <w:rPr>
          <w:rFonts w:ascii="David" w:hAnsi="David" w:cs="David"/>
          <w:sz w:val="24"/>
          <w:szCs w:val="24"/>
          <w:rtl/>
        </w:rPr>
        <w:t xml:space="preserve">ר </w:t>
      </w:r>
      <w:r w:rsidR="00834050" w:rsidRPr="0079376A">
        <w:rPr>
          <w:rFonts w:ascii="David" w:hAnsi="David" w:cs="David"/>
          <w:sz w:val="24"/>
          <w:szCs w:val="24"/>
          <w:rtl/>
        </w:rPr>
        <w:t xml:space="preserve">מהלך אירועים </w:t>
      </w:r>
      <w:r w:rsidR="00B103AB" w:rsidRPr="0079376A">
        <w:rPr>
          <w:rFonts w:ascii="David" w:hAnsi="David" w:cs="David"/>
          <w:sz w:val="24"/>
          <w:szCs w:val="24"/>
          <w:rtl/>
        </w:rPr>
        <w:t>דומה</w:t>
      </w:r>
      <w:r w:rsidR="00834050" w:rsidRPr="0079376A">
        <w:rPr>
          <w:rFonts w:ascii="David" w:hAnsi="David" w:cs="David"/>
          <w:sz w:val="24"/>
          <w:szCs w:val="24"/>
          <w:rtl/>
        </w:rPr>
        <w:t>: תבוסות קשות בשלבים הראשונים והתאוששות עד לניצחון.</w:t>
      </w:r>
      <w:r w:rsidRPr="0079376A">
        <w:rPr>
          <w:rFonts w:ascii="David" w:hAnsi="David" w:cs="David"/>
          <w:sz w:val="24"/>
          <w:szCs w:val="24"/>
          <w:rtl/>
        </w:rPr>
        <w:t xml:space="preserve"> דיין הבין בחושיו החדים את גודל האסון</w:t>
      </w:r>
      <w:r w:rsidR="00E17678" w:rsidRPr="0079376A">
        <w:rPr>
          <w:rFonts w:ascii="David" w:hAnsi="David" w:cs="David"/>
          <w:sz w:val="24"/>
          <w:szCs w:val="24"/>
          <w:rtl/>
        </w:rPr>
        <w:t>,</w:t>
      </w:r>
      <w:r w:rsidRPr="0079376A">
        <w:rPr>
          <w:rFonts w:ascii="David" w:hAnsi="David" w:cs="David"/>
          <w:sz w:val="24"/>
          <w:szCs w:val="24"/>
          <w:rtl/>
        </w:rPr>
        <w:t xml:space="preserve"> אולי יותר מכל </w:t>
      </w:r>
      <w:r w:rsidR="007F54B6" w:rsidRPr="0079376A">
        <w:rPr>
          <w:rFonts w:ascii="David" w:hAnsi="David" w:cs="David"/>
          <w:sz w:val="24"/>
          <w:szCs w:val="24"/>
          <w:rtl/>
        </w:rPr>
        <w:t xml:space="preserve">אחד </w:t>
      </w:r>
      <w:r w:rsidRPr="0079376A">
        <w:rPr>
          <w:rFonts w:ascii="David" w:hAnsi="David" w:cs="David"/>
          <w:sz w:val="24"/>
          <w:szCs w:val="24"/>
          <w:rtl/>
        </w:rPr>
        <w:t>אחר</w:t>
      </w:r>
      <w:r w:rsidR="007F54B6" w:rsidRPr="0079376A">
        <w:rPr>
          <w:rFonts w:ascii="David" w:hAnsi="David" w:cs="David"/>
          <w:sz w:val="24"/>
          <w:szCs w:val="24"/>
          <w:rtl/>
        </w:rPr>
        <w:t xml:space="preserve"> סביבו</w:t>
      </w:r>
      <w:r w:rsidRPr="0079376A">
        <w:rPr>
          <w:rFonts w:ascii="David" w:hAnsi="David" w:cs="David"/>
          <w:sz w:val="24"/>
          <w:szCs w:val="24"/>
          <w:rtl/>
        </w:rPr>
        <w:t xml:space="preserve">. </w:t>
      </w:r>
      <w:r w:rsidR="00E17678" w:rsidRPr="0079376A">
        <w:rPr>
          <w:rFonts w:ascii="David" w:hAnsi="David" w:cs="David"/>
          <w:sz w:val="24"/>
          <w:szCs w:val="24"/>
          <w:rtl/>
        </w:rPr>
        <w:t>ו</w:t>
      </w:r>
      <w:r w:rsidRPr="0079376A">
        <w:rPr>
          <w:rFonts w:ascii="David" w:hAnsi="David" w:cs="David"/>
          <w:sz w:val="24"/>
          <w:szCs w:val="24"/>
          <w:rtl/>
        </w:rPr>
        <w:t>אולם י</w:t>
      </w:r>
      <w:r w:rsidR="00E17678" w:rsidRPr="0079376A">
        <w:rPr>
          <w:rFonts w:ascii="David" w:hAnsi="David" w:cs="David"/>
          <w:sz w:val="24"/>
          <w:szCs w:val="24"/>
          <w:rtl/>
        </w:rPr>
        <w:t>י</w:t>
      </w:r>
      <w:r w:rsidRPr="0079376A">
        <w:rPr>
          <w:rFonts w:ascii="David" w:hAnsi="David" w:cs="David"/>
          <w:sz w:val="24"/>
          <w:szCs w:val="24"/>
          <w:rtl/>
        </w:rPr>
        <w:t xml:space="preserve">תכן </w:t>
      </w:r>
      <w:r w:rsidR="00E17678" w:rsidRPr="0079376A">
        <w:rPr>
          <w:rFonts w:ascii="David" w:hAnsi="David" w:cs="David"/>
          <w:sz w:val="24"/>
          <w:szCs w:val="24"/>
          <w:rtl/>
        </w:rPr>
        <w:t>ש</w:t>
      </w:r>
      <w:r w:rsidRPr="0079376A">
        <w:rPr>
          <w:rFonts w:ascii="David" w:hAnsi="David" w:cs="David"/>
          <w:sz w:val="24"/>
          <w:szCs w:val="24"/>
          <w:rtl/>
        </w:rPr>
        <w:t>דווקא הבנתו זו גרמה לו ולסביבתו נזק בימים הראשונים</w:t>
      </w:r>
      <w:r w:rsidR="00E17678" w:rsidRPr="0079376A">
        <w:rPr>
          <w:rFonts w:ascii="David" w:hAnsi="David" w:cs="David"/>
          <w:sz w:val="24"/>
          <w:szCs w:val="24"/>
          <w:rtl/>
        </w:rPr>
        <w:t xml:space="preserve"> של המלחמה</w:t>
      </w:r>
      <w:r w:rsidRPr="0079376A">
        <w:rPr>
          <w:rFonts w:ascii="David" w:hAnsi="David" w:cs="David"/>
          <w:sz w:val="24"/>
          <w:szCs w:val="24"/>
          <w:rtl/>
        </w:rPr>
        <w:t>.</w:t>
      </w:r>
      <w:r w:rsidR="00BF1F67" w:rsidRPr="0079376A">
        <w:rPr>
          <w:rFonts w:ascii="David" w:hAnsi="David" w:cs="David"/>
          <w:sz w:val="24"/>
          <w:szCs w:val="24"/>
          <w:rtl/>
        </w:rPr>
        <w:t xml:space="preserve"> ברגעי</w:t>
      </w:r>
      <w:r w:rsidR="00E17678" w:rsidRPr="0079376A">
        <w:rPr>
          <w:rFonts w:ascii="David" w:hAnsi="David" w:cs="David"/>
          <w:sz w:val="24"/>
          <w:szCs w:val="24"/>
          <w:rtl/>
        </w:rPr>
        <w:t>ם</w:t>
      </w:r>
      <w:r w:rsidR="00BF1F67" w:rsidRPr="0079376A">
        <w:rPr>
          <w:rFonts w:ascii="David" w:hAnsi="David" w:cs="David"/>
          <w:sz w:val="24"/>
          <w:szCs w:val="24"/>
          <w:rtl/>
        </w:rPr>
        <w:t xml:space="preserve"> הקשים של האומה נשאו</w:t>
      </w:r>
      <w:r w:rsidR="00E17678" w:rsidRPr="0079376A">
        <w:rPr>
          <w:rFonts w:ascii="David" w:hAnsi="David" w:cs="David"/>
          <w:sz w:val="24"/>
          <w:szCs w:val="24"/>
          <w:rtl/>
        </w:rPr>
        <w:t xml:space="preserve"> אליו</w:t>
      </w:r>
      <w:r w:rsidR="00BF1F67" w:rsidRPr="0079376A">
        <w:rPr>
          <w:rFonts w:ascii="David" w:hAnsi="David" w:cs="David"/>
          <w:sz w:val="24"/>
          <w:szCs w:val="24"/>
          <w:rtl/>
        </w:rPr>
        <w:t xml:space="preserve"> את עיניהם מפקדים וחיילים בצ</w:t>
      </w:r>
      <w:r w:rsidR="00E17678" w:rsidRPr="0079376A">
        <w:rPr>
          <w:rFonts w:ascii="David" w:hAnsi="David" w:cs="David"/>
          <w:sz w:val="24"/>
          <w:szCs w:val="24"/>
          <w:rtl/>
        </w:rPr>
        <w:t>י</w:t>
      </w:r>
      <w:r w:rsidR="00BF1F67" w:rsidRPr="0079376A">
        <w:rPr>
          <w:rFonts w:ascii="David" w:hAnsi="David" w:cs="David"/>
          <w:sz w:val="24"/>
          <w:szCs w:val="24"/>
          <w:rtl/>
        </w:rPr>
        <w:t>פייה שי</w:t>
      </w:r>
      <w:r w:rsidR="00E17678" w:rsidRPr="0079376A">
        <w:rPr>
          <w:rFonts w:ascii="David" w:hAnsi="David" w:cs="David"/>
          <w:sz w:val="24"/>
          <w:szCs w:val="24"/>
          <w:rtl/>
        </w:rPr>
        <w:t>י</w:t>
      </w:r>
      <w:r w:rsidR="00BF1F67" w:rsidRPr="0079376A">
        <w:rPr>
          <w:rFonts w:ascii="David" w:hAnsi="David" w:cs="David"/>
          <w:sz w:val="24"/>
          <w:szCs w:val="24"/>
          <w:rtl/>
        </w:rPr>
        <w:t>סוך בהם ביטחון ותקווה, א</w:t>
      </w:r>
      <w:r w:rsidR="00E17678" w:rsidRPr="0079376A">
        <w:rPr>
          <w:rFonts w:ascii="David" w:hAnsi="David" w:cs="David"/>
          <w:sz w:val="24"/>
          <w:szCs w:val="24"/>
          <w:rtl/>
        </w:rPr>
        <w:t>ך</w:t>
      </w:r>
      <w:r w:rsidR="00BF1F67" w:rsidRPr="0079376A">
        <w:rPr>
          <w:rFonts w:ascii="David" w:hAnsi="David" w:cs="David"/>
          <w:sz w:val="24"/>
          <w:szCs w:val="24"/>
          <w:rtl/>
        </w:rPr>
        <w:t xml:space="preserve"> דיין לא היה מסוגל ל</w:t>
      </w:r>
      <w:r w:rsidR="00F45704" w:rsidRPr="0079376A">
        <w:rPr>
          <w:rFonts w:ascii="David" w:hAnsi="David" w:cs="David"/>
          <w:sz w:val="24"/>
          <w:szCs w:val="24"/>
          <w:rtl/>
        </w:rPr>
        <w:t>עשות</w:t>
      </w:r>
      <w:r w:rsidR="00BF1F67" w:rsidRPr="0079376A">
        <w:rPr>
          <w:rFonts w:ascii="David" w:hAnsi="David" w:cs="David"/>
          <w:sz w:val="24"/>
          <w:szCs w:val="24"/>
          <w:rtl/>
        </w:rPr>
        <w:t xml:space="preserve"> זאת. </w:t>
      </w:r>
      <w:r w:rsidRPr="0079376A">
        <w:rPr>
          <w:rFonts w:ascii="David" w:hAnsi="David" w:cs="David"/>
          <w:sz w:val="24"/>
          <w:szCs w:val="24"/>
          <w:rtl/>
        </w:rPr>
        <w:t xml:space="preserve"> </w:t>
      </w:r>
    </w:p>
    <w:p w14:paraId="4FDDB41C" w14:textId="77777777" w:rsidR="002E2131" w:rsidRPr="0079376A" w:rsidRDefault="002E2131" w:rsidP="0079376A">
      <w:pPr>
        <w:spacing w:line="360" w:lineRule="auto"/>
        <w:jc w:val="both"/>
        <w:rPr>
          <w:rFonts w:ascii="David" w:hAnsi="David" w:cs="David"/>
          <w:sz w:val="24"/>
          <w:szCs w:val="24"/>
          <w:rtl/>
        </w:rPr>
      </w:pPr>
      <w:r w:rsidRPr="0079376A">
        <w:rPr>
          <w:rFonts w:ascii="David" w:hAnsi="David" w:cs="David"/>
          <w:sz w:val="24"/>
          <w:szCs w:val="24"/>
          <w:rtl/>
        </w:rPr>
        <w:t>בהמשך</w:t>
      </w:r>
      <w:r w:rsidR="00BF1F67" w:rsidRPr="0079376A">
        <w:rPr>
          <w:rFonts w:ascii="David" w:hAnsi="David" w:cs="David"/>
          <w:sz w:val="24"/>
          <w:szCs w:val="24"/>
          <w:rtl/>
        </w:rPr>
        <w:t xml:space="preserve"> הקרבות</w:t>
      </w:r>
      <w:r w:rsidRPr="0079376A">
        <w:rPr>
          <w:rFonts w:ascii="David" w:hAnsi="David" w:cs="David"/>
          <w:sz w:val="24"/>
          <w:szCs w:val="24"/>
          <w:rtl/>
        </w:rPr>
        <w:t xml:space="preserve"> התאושש צה"ל בזכות גבורתם של לוחמיו</w:t>
      </w:r>
      <w:r w:rsidR="00F45704" w:rsidRPr="0079376A">
        <w:rPr>
          <w:rFonts w:ascii="David" w:hAnsi="David" w:cs="David"/>
          <w:sz w:val="24"/>
          <w:szCs w:val="24"/>
          <w:rtl/>
        </w:rPr>
        <w:t xml:space="preserve"> והקרבתם</w:t>
      </w:r>
      <w:r w:rsidR="00BF1F67" w:rsidRPr="0079376A">
        <w:rPr>
          <w:rFonts w:ascii="David" w:hAnsi="David" w:cs="David"/>
          <w:sz w:val="24"/>
          <w:szCs w:val="24"/>
          <w:rtl/>
        </w:rPr>
        <w:t>.</w:t>
      </w:r>
      <w:r w:rsidRPr="0079376A">
        <w:rPr>
          <w:rFonts w:ascii="David" w:hAnsi="David" w:cs="David"/>
          <w:sz w:val="24"/>
          <w:szCs w:val="24"/>
          <w:rtl/>
        </w:rPr>
        <w:t xml:space="preserve"> </w:t>
      </w:r>
      <w:r w:rsidR="00F45704" w:rsidRPr="0079376A">
        <w:rPr>
          <w:rFonts w:ascii="David" w:hAnsi="David" w:cs="David"/>
          <w:sz w:val="24"/>
          <w:szCs w:val="24"/>
          <w:rtl/>
        </w:rPr>
        <w:t xml:space="preserve">גם </w:t>
      </w:r>
      <w:r w:rsidRPr="0079376A">
        <w:rPr>
          <w:rFonts w:ascii="David" w:hAnsi="David" w:cs="David"/>
          <w:sz w:val="24"/>
          <w:szCs w:val="24"/>
          <w:rtl/>
        </w:rPr>
        <w:t xml:space="preserve">דיין </w:t>
      </w:r>
      <w:r w:rsidR="00F45704" w:rsidRPr="0079376A">
        <w:rPr>
          <w:rFonts w:ascii="David" w:hAnsi="David" w:cs="David"/>
          <w:sz w:val="24"/>
          <w:szCs w:val="24"/>
          <w:rtl/>
        </w:rPr>
        <w:t>התא</w:t>
      </w:r>
      <w:r w:rsidRPr="0079376A">
        <w:rPr>
          <w:rFonts w:ascii="David" w:hAnsi="David" w:cs="David"/>
          <w:sz w:val="24"/>
          <w:szCs w:val="24"/>
          <w:rtl/>
        </w:rPr>
        <w:t xml:space="preserve">ושש וחזר לעצמו </w:t>
      </w:r>
      <w:r w:rsidR="00BF1F67" w:rsidRPr="0079376A">
        <w:rPr>
          <w:rFonts w:ascii="David" w:hAnsi="David" w:cs="David"/>
          <w:sz w:val="24"/>
          <w:szCs w:val="24"/>
          <w:rtl/>
        </w:rPr>
        <w:t xml:space="preserve">לאחר </w:t>
      </w:r>
      <w:r w:rsidR="00F45704" w:rsidRPr="0079376A">
        <w:rPr>
          <w:rFonts w:ascii="David" w:hAnsi="David" w:cs="David"/>
          <w:sz w:val="24"/>
          <w:szCs w:val="24"/>
          <w:rtl/>
        </w:rPr>
        <w:t>ה</w:t>
      </w:r>
      <w:r w:rsidR="00BF1F67" w:rsidRPr="0079376A">
        <w:rPr>
          <w:rFonts w:ascii="David" w:hAnsi="David" w:cs="David"/>
          <w:sz w:val="24"/>
          <w:szCs w:val="24"/>
          <w:rtl/>
        </w:rPr>
        <w:t xml:space="preserve">הלם </w:t>
      </w:r>
      <w:r w:rsidR="00F45704" w:rsidRPr="0079376A">
        <w:rPr>
          <w:rFonts w:ascii="David" w:hAnsi="David" w:cs="David"/>
          <w:sz w:val="24"/>
          <w:szCs w:val="24"/>
          <w:rtl/>
        </w:rPr>
        <w:t>ב</w:t>
      </w:r>
      <w:r w:rsidR="00BF1F67" w:rsidRPr="0079376A">
        <w:rPr>
          <w:rFonts w:ascii="David" w:hAnsi="David" w:cs="David"/>
          <w:sz w:val="24"/>
          <w:szCs w:val="24"/>
          <w:rtl/>
        </w:rPr>
        <w:t>ימים הראשונים. הוא הפך לשחקן מרכזי</w:t>
      </w:r>
      <w:r w:rsidR="00F45704" w:rsidRPr="0079376A">
        <w:rPr>
          <w:rFonts w:ascii="David" w:hAnsi="David" w:cs="David"/>
          <w:sz w:val="24"/>
          <w:szCs w:val="24"/>
          <w:rtl/>
        </w:rPr>
        <w:t>,</w:t>
      </w:r>
      <w:r w:rsidR="00BF1F67" w:rsidRPr="0079376A">
        <w:rPr>
          <w:rFonts w:ascii="David" w:hAnsi="David" w:cs="David"/>
          <w:sz w:val="24"/>
          <w:szCs w:val="24"/>
          <w:rtl/>
        </w:rPr>
        <w:t xml:space="preserve"> </w:t>
      </w:r>
      <w:r w:rsidRPr="0079376A">
        <w:rPr>
          <w:rFonts w:ascii="David" w:hAnsi="David" w:cs="David"/>
          <w:sz w:val="24"/>
          <w:szCs w:val="24"/>
          <w:rtl/>
        </w:rPr>
        <w:t>בעיקר לאחר שהלחימה בעצימו</w:t>
      </w:r>
      <w:r w:rsidR="00F45704" w:rsidRPr="0079376A">
        <w:rPr>
          <w:rFonts w:ascii="David" w:hAnsi="David" w:cs="David"/>
          <w:sz w:val="24"/>
          <w:szCs w:val="24"/>
          <w:rtl/>
        </w:rPr>
        <w:t>ּ</w:t>
      </w:r>
      <w:r w:rsidRPr="0079376A">
        <w:rPr>
          <w:rFonts w:ascii="David" w:hAnsi="David" w:cs="David"/>
          <w:sz w:val="24"/>
          <w:szCs w:val="24"/>
          <w:rtl/>
        </w:rPr>
        <w:t>ת גבוהה הסתיימה</w:t>
      </w:r>
      <w:r w:rsidR="00F45704" w:rsidRPr="0079376A">
        <w:rPr>
          <w:rFonts w:ascii="David" w:hAnsi="David" w:cs="David"/>
          <w:sz w:val="24"/>
          <w:szCs w:val="24"/>
          <w:rtl/>
        </w:rPr>
        <w:t xml:space="preserve"> -</w:t>
      </w:r>
      <w:r w:rsidRPr="0079376A">
        <w:rPr>
          <w:rFonts w:ascii="David" w:hAnsi="David" w:cs="David"/>
          <w:sz w:val="24"/>
          <w:szCs w:val="24"/>
          <w:rtl/>
        </w:rPr>
        <w:t xml:space="preserve"> אז החל מ</w:t>
      </w:r>
      <w:r w:rsidR="00F45704" w:rsidRPr="0079376A">
        <w:rPr>
          <w:rFonts w:ascii="David" w:hAnsi="David" w:cs="David"/>
          <w:sz w:val="24"/>
          <w:szCs w:val="24"/>
          <w:rtl/>
        </w:rPr>
        <w:t>שא־ומתן</w:t>
      </w:r>
      <w:r w:rsidRPr="0079376A">
        <w:rPr>
          <w:rFonts w:ascii="David" w:hAnsi="David" w:cs="David"/>
          <w:sz w:val="24"/>
          <w:szCs w:val="24"/>
          <w:rtl/>
        </w:rPr>
        <w:t xml:space="preserve"> קשה</w:t>
      </w:r>
      <w:r w:rsidR="00F45704" w:rsidRPr="0079376A">
        <w:rPr>
          <w:rFonts w:ascii="David" w:hAnsi="David" w:cs="David"/>
          <w:sz w:val="24"/>
          <w:szCs w:val="24"/>
          <w:rtl/>
        </w:rPr>
        <w:t>,</w:t>
      </w:r>
      <w:r w:rsidRPr="0079376A">
        <w:rPr>
          <w:rFonts w:ascii="David" w:hAnsi="David" w:cs="David"/>
          <w:sz w:val="24"/>
          <w:szCs w:val="24"/>
          <w:rtl/>
        </w:rPr>
        <w:t xml:space="preserve"> ובמקביל</w:t>
      </w:r>
      <w:r w:rsidR="00F45704" w:rsidRPr="0079376A">
        <w:rPr>
          <w:rFonts w:ascii="David" w:hAnsi="David" w:cs="David"/>
          <w:sz w:val="24"/>
          <w:szCs w:val="24"/>
          <w:rtl/>
        </w:rPr>
        <w:t xml:space="preserve"> הייתה</w:t>
      </w:r>
      <w:r w:rsidRPr="0079376A">
        <w:rPr>
          <w:rFonts w:ascii="David" w:hAnsi="David" w:cs="David"/>
          <w:sz w:val="24"/>
          <w:szCs w:val="24"/>
          <w:rtl/>
        </w:rPr>
        <w:t xml:space="preserve"> מלחמת התשה</w:t>
      </w:r>
      <w:r w:rsidR="00BF1F67" w:rsidRPr="0079376A">
        <w:rPr>
          <w:rFonts w:ascii="David" w:hAnsi="David" w:cs="David"/>
          <w:sz w:val="24"/>
          <w:szCs w:val="24"/>
          <w:rtl/>
        </w:rPr>
        <w:t xml:space="preserve"> </w:t>
      </w:r>
      <w:r w:rsidR="00F45704" w:rsidRPr="0079376A">
        <w:rPr>
          <w:rFonts w:ascii="David" w:hAnsi="David" w:cs="David"/>
          <w:sz w:val="24"/>
          <w:szCs w:val="24"/>
          <w:rtl/>
        </w:rPr>
        <w:t>ש</w:t>
      </w:r>
      <w:r w:rsidR="00BF1F67" w:rsidRPr="0079376A">
        <w:rPr>
          <w:rFonts w:ascii="David" w:hAnsi="David" w:cs="David"/>
          <w:sz w:val="24"/>
          <w:szCs w:val="24"/>
          <w:rtl/>
        </w:rPr>
        <w:t>אותה ניווט היטב</w:t>
      </w:r>
      <w:r w:rsidRPr="0079376A">
        <w:rPr>
          <w:rFonts w:ascii="David" w:hAnsi="David" w:cs="David"/>
          <w:sz w:val="24"/>
          <w:szCs w:val="24"/>
          <w:rtl/>
        </w:rPr>
        <w:t>. למרות זאת, יוקרתו האישית העצומה נפגעה באופן אנוש</w:t>
      </w:r>
      <w:r w:rsidR="00F45704" w:rsidRPr="0079376A">
        <w:rPr>
          <w:rFonts w:ascii="David" w:hAnsi="David" w:cs="David"/>
          <w:sz w:val="24"/>
          <w:szCs w:val="24"/>
          <w:rtl/>
        </w:rPr>
        <w:t xml:space="preserve"> -</w:t>
      </w:r>
      <w:r w:rsidRPr="0079376A">
        <w:rPr>
          <w:rFonts w:ascii="David" w:hAnsi="David" w:cs="David"/>
          <w:sz w:val="24"/>
          <w:szCs w:val="24"/>
          <w:rtl/>
        </w:rPr>
        <w:t xml:space="preserve"> הציבור הישראלי</w:t>
      </w:r>
      <w:r w:rsidR="00F45704" w:rsidRPr="0079376A">
        <w:rPr>
          <w:rFonts w:ascii="David" w:hAnsi="David" w:cs="David"/>
          <w:sz w:val="24"/>
          <w:szCs w:val="24"/>
          <w:rtl/>
        </w:rPr>
        <w:t>,</w:t>
      </w:r>
      <w:r w:rsidRPr="0079376A">
        <w:rPr>
          <w:rFonts w:ascii="David" w:hAnsi="David" w:cs="David"/>
          <w:sz w:val="24"/>
          <w:szCs w:val="24"/>
          <w:rtl/>
        </w:rPr>
        <w:t xml:space="preserve"> </w:t>
      </w:r>
      <w:r w:rsidR="00F45704" w:rsidRPr="0079376A">
        <w:rPr>
          <w:rFonts w:ascii="David" w:hAnsi="David" w:cs="David"/>
          <w:sz w:val="24"/>
          <w:szCs w:val="24"/>
          <w:rtl/>
        </w:rPr>
        <w:t>שז</w:t>
      </w:r>
      <w:r w:rsidRPr="0079376A">
        <w:rPr>
          <w:rFonts w:ascii="David" w:hAnsi="David" w:cs="David"/>
          <w:sz w:val="24"/>
          <w:szCs w:val="24"/>
          <w:rtl/>
        </w:rPr>
        <w:t xml:space="preserve">עם על </w:t>
      </w:r>
      <w:r w:rsidR="00BF1F67" w:rsidRPr="0079376A">
        <w:rPr>
          <w:rFonts w:ascii="David" w:hAnsi="David" w:cs="David"/>
          <w:sz w:val="24"/>
          <w:szCs w:val="24"/>
          <w:rtl/>
        </w:rPr>
        <w:t>מה שנתפ</w:t>
      </w:r>
      <w:r w:rsidR="00F45704" w:rsidRPr="0079376A">
        <w:rPr>
          <w:rFonts w:ascii="David" w:hAnsi="David" w:cs="David"/>
          <w:sz w:val="24"/>
          <w:szCs w:val="24"/>
          <w:rtl/>
        </w:rPr>
        <w:t>ס</w:t>
      </w:r>
      <w:r w:rsidR="00BF1F67" w:rsidRPr="0079376A">
        <w:rPr>
          <w:rFonts w:ascii="David" w:hAnsi="David" w:cs="David"/>
          <w:sz w:val="24"/>
          <w:szCs w:val="24"/>
          <w:rtl/>
        </w:rPr>
        <w:t xml:space="preserve"> כזחיחות </w:t>
      </w:r>
      <w:r w:rsidR="00F45704" w:rsidRPr="0079376A">
        <w:rPr>
          <w:rFonts w:ascii="David" w:hAnsi="David" w:cs="David"/>
          <w:sz w:val="24"/>
          <w:szCs w:val="24"/>
          <w:rtl/>
        </w:rPr>
        <w:t xml:space="preserve">הדעת של </w:t>
      </w:r>
      <w:r w:rsidR="00BF1F67" w:rsidRPr="0079376A">
        <w:rPr>
          <w:rFonts w:ascii="David" w:hAnsi="David" w:cs="David"/>
          <w:sz w:val="24"/>
          <w:szCs w:val="24"/>
          <w:rtl/>
        </w:rPr>
        <w:t xml:space="preserve">ההנהגה </w:t>
      </w:r>
      <w:r w:rsidR="00F45704" w:rsidRPr="0079376A">
        <w:rPr>
          <w:rFonts w:ascii="David" w:hAnsi="David" w:cs="David"/>
          <w:sz w:val="24"/>
          <w:szCs w:val="24"/>
          <w:rtl/>
        </w:rPr>
        <w:t>לפני</w:t>
      </w:r>
      <w:r w:rsidR="00BF1F67" w:rsidRPr="0079376A">
        <w:rPr>
          <w:rFonts w:ascii="David" w:hAnsi="David" w:cs="David"/>
          <w:sz w:val="24"/>
          <w:szCs w:val="24"/>
          <w:rtl/>
        </w:rPr>
        <w:t xml:space="preserve"> המלחמה ועל </w:t>
      </w:r>
      <w:r w:rsidR="00F45704" w:rsidRPr="0079376A">
        <w:rPr>
          <w:rFonts w:ascii="David" w:hAnsi="David" w:cs="David"/>
          <w:sz w:val="24"/>
          <w:szCs w:val="24"/>
          <w:rtl/>
        </w:rPr>
        <w:t>מספרן ה</w:t>
      </w:r>
      <w:r w:rsidRPr="0079376A">
        <w:rPr>
          <w:rFonts w:ascii="David" w:hAnsi="David" w:cs="David"/>
          <w:sz w:val="24"/>
          <w:szCs w:val="24"/>
          <w:rtl/>
        </w:rPr>
        <w:t>רב</w:t>
      </w:r>
      <w:r w:rsidR="00F45704" w:rsidRPr="0079376A">
        <w:rPr>
          <w:rFonts w:ascii="David" w:hAnsi="David" w:cs="David"/>
          <w:sz w:val="24"/>
          <w:szCs w:val="24"/>
          <w:rtl/>
        </w:rPr>
        <w:t xml:space="preserve"> של</w:t>
      </w:r>
      <w:r w:rsidRPr="0079376A">
        <w:rPr>
          <w:rFonts w:ascii="David" w:hAnsi="David" w:cs="David"/>
          <w:sz w:val="24"/>
          <w:szCs w:val="24"/>
          <w:rtl/>
        </w:rPr>
        <w:t xml:space="preserve"> האב</w:t>
      </w:r>
      <w:r w:rsidR="00F45704" w:rsidRPr="0079376A">
        <w:rPr>
          <w:rFonts w:ascii="David" w:hAnsi="David" w:cs="David"/>
          <w:sz w:val="24"/>
          <w:szCs w:val="24"/>
          <w:rtl/>
        </w:rPr>
        <w:t>י</w:t>
      </w:r>
      <w:r w:rsidRPr="0079376A">
        <w:rPr>
          <w:rFonts w:ascii="David" w:hAnsi="David" w:cs="David"/>
          <w:sz w:val="24"/>
          <w:szCs w:val="24"/>
          <w:rtl/>
        </w:rPr>
        <w:t>דות</w:t>
      </w:r>
      <w:r w:rsidR="00F45704" w:rsidRPr="0079376A">
        <w:rPr>
          <w:rFonts w:ascii="David" w:hAnsi="David" w:cs="David"/>
          <w:sz w:val="24"/>
          <w:szCs w:val="24"/>
          <w:rtl/>
        </w:rPr>
        <w:t>,</w:t>
      </w:r>
      <w:r w:rsidRPr="0079376A">
        <w:rPr>
          <w:rFonts w:ascii="David" w:hAnsi="David" w:cs="David"/>
          <w:sz w:val="24"/>
          <w:szCs w:val="24"/>
          <w:rtl/>
        </w:rPr>
        <w:t xml:space="preserve"> לא סלח לו</w:t>
      </w:r>
      <w:r w:rsidR="00F45704" w:rsidRPr="0079376A">
        <w:rPr>
          <w:rFonts w:ascii="David" w:hAnsi="David" w:cs="David"/>
          <w:sz w:val="24"/>
          <w:szCs w:val="24"/>
          <w:rtl/>
        </w:rPr>
        <w:t>.</w:t>
      </w:r>
      <w:r w:rsidRPr="0079376A">
        <w:rPr>
          <w:rFonts w:ascii="David" w:hAnsi="David" w:cs="David"/>
          <w:sz w:val="24"/>
          <w:szCs w:val="24"/>
          <w:rtl/>
        </w:rPr>
        <w:t xml:space="preserve"> נדמה </w:t>
      </w:r>
      <w:r w:rsidR="00BF1F67" w:rsidRPr="0079376A">
        <w:rPr>
          <w:rFonts w:ascii="David" w:hAnsi="David" w:cs="David"/>
          <w:sz w:val="24"/>
          <w:szCs w:val="24"/>
          <w:rtl/>
        </w:rPr>
        <w:t xml:space="preserve">היה </w:t>
      </w:r>
      <w:r w:rsidRPr="0079376A">
        <w:rPr>
          <w:rFonts w:ascii="David" w:hAnsi="David" w:cs="David"/>
          <w:sz w:val="24"/>
          <w:szCs w:val="24"/>
          <w:rtl/>
        </w:rPr>
        <w:t xml:space="preserve">שבשלב </w:t>
      </w:r>
      <w:r w:rsidR="00F45704" w:rsidRPr="0079376A">
        <w:rPr>
          <w:rFonts w:ascii="David" w:hAnsi="David" w:cs="David"/>
          <w:sz w:val="24"/>
          <w:szCs w:val="24"/>
          <w:rtl/>
        </w:rPr>
        <w:t>ה</w:t>
      </w:r>
      <w:r w:rsidRPr="0079376A">
        <w:rPr>
          <w:rFonts w:ascii="David" w:hAnsi="David" w:cs="David"/>
          <w:sz w:val="24"/>
          <w:szCs w:val="24"/>
          <w:rtl/>
        </w:rPr>
        <w:t xml:space="preserve">זה הסתיים תפקידו ההיסטורי. </w:t>
      </w:r>
    </w:p>
    <w:p w14:paraId="075364ED" w14:textId="77777777" w:rsidR="002E2131" w:rsidRPr="0079376A" w:rsidRDefault="00F45704" w:rsidP="0079376A">
      <w:pPr>
        <w:spacing w:line="360" w:lineRule="auto"/>
        <w:jc w:val="both"/>
        <w:rPr>
          <w:rFonts w:ascii="David" w:hAnsi="David" w:cs="David"/>
          <w:sz w:val="24"/>
          <w:szCs w:val="24"/>
          <w:rtl/>
        </w:rPr>
      </w:pPr>
      <w:r w:rsidRPr="0079376A">
        <w:rPr>
          <w:rFonts w:ascii="David" w:hAnsi="David" w:cs="David"/>
          <w:sz w:val="24"/>
          <w:szCs w:val="24"/>
          <w:rtl/>
        </w:rPr>
        <w:t xml:space="preserve">עד היום מועלות </w:t>
      </w:r>
      <w:r w:rsidR="002E2131" w:rsidRPr="0079376A">
        <w:rPr>
          <w:rFonts w:ascii="David" w:hAnsi="David" w:cs="David"/>
          <w:sz w:val="24"/>
          <w:szCs w:val="24"/>
          <w:rtl/>
        </w:rPr>
        <w:t xml:space="preserve">שאלות </w:t>
      </w:r>
      <w:r w:rsidRPr="0079376A">
        <w:rPr>
          <w:rFonts w:ascii="David" w:hAnsi="David" w:cs="David"/>
          <w:sz w:val="24"/>
          <w:szCs w:val="24"/>
          <w:rtl/>
        </w:rPr>
        <w:t>בנוגע לסיבות לכך ש</w:t>
      </w:r>
      <w:r w:rsidR="002E2131" w:rsidRPr="0079376A">
        <w:rPr>
          <w:rFonts w:ascii="David" w:hAnsi="David" w:cs="David"/>
          <w:sz w:val="24"/>
          <w:szCs w:val="24"/>
          <w:rtl/>
        </w:rPr>
        <w:t>ישראל הופתעה ו</w:t>
      </w:r>
      <w:r w:rsidRPr="0079376A">
        <w:rPr>
          <w:rFonts w:ascii="David" w:hAnsi="David" w:cs="David"/>
          <w:sz w:val="24"/>
          <w:szCs w:val="24"/>
          <w:rtl/>
        </w:rPr>
        <w:t>נ</w:t>
      </w:r>
      <w:r w:rsidR="002E2131" w:rsidRPr="0079376A">
        <w:rPr>
          <w:rFonts w:ascii="David" w:hAnsi="David" w:cs="David"/>
          <w:sz w:val="24"/>
          <w:szCs w:val="24"/>
          <w:rtl/>
        </w:rPr>
        <w:t xml:space="preserve">כשלה בימים הראשונים </w:t>
      </w:r>
      <w:r w:rsidRPr="0079376A">
        <w:rPr>
          <w:rFonts w:ascii="David" w:hAnsi="David" w:cs="David"/>
          <w:sz w:val="24"/>
          <w:szCs w:val="24"/>
          <w:rtl/>
        </w:rPr>
        <w:t>ש</w:t>
      </w:r>
      <w:r w:rsidR="002E2131" w:rsidRPr="0079376A">
        <w:rPr>
          <w:rFonts w:ascii="David" w:hAnsi="David" w:cs="David"/>
          <w:sz w:val="24"/>
          <w:szCs w:val="24"/>
          <w:rtl/>
        </w:rPr>
        <w:t>ל</w:t>
      </w:r>
      <w:r w:rsidRPr="0079376A">
        <w:rPr>
          <w:rFonts w:ascii="David" w:hAnsi="David" w:cs="David"/>
          <w:sz w:val="24"/>
          <w:szCs w:val="24"/>
          <w:rtl/>
        </w:rPr>
        <w:t xml:space="preserve"> ה</w:t>
      </w:r>
      <w:r w:rsidR="002E2131" w:rsidRPr="0079376A">
        <w:rPr>
          <w:rFonts w:ascii="David" w:hAnsi="David" w:cs="David"/>
          <w:sz w:val="24"/>
          <w:szCs w:val="24"/>
          <w:rtl/>
        </w:rPr>
        <w:t>מלחמה</w:t>
      </w:r>
      <w:r w:rsidRPr="0079376A">
        <w:rPr>
          <w:rFonts w:ascii="David" w:hAnsi="David" w:cs="David"/>
          <w:sz w:val="24"/>
          <w:szCs w:val="24"/>
          <w:rtl/>
        </w:rPr>
        <w:t>. אחת השאלות היא</w:t>
      </w:r>
      <w:r w:rsidR="002E2131" w:rsidRPr="0079376A">
        <w:rPr>
          <w:rFonts w:ascii="David" w:hAnsi="David" w:cs="David"/>
          <w:sz w:val="24"/>
          <w:szCs w:val="24"/>
          <w:rtl/>
        </w:rPr>
        <w:t xml:space="preserve"> כיצד קרה שדיין, ע</w:t>
      </w:r>
      <w:r w:rsidRPr="0079376A">
        <w:rPr>
          <w:rFonts w:ascii="David" w:hAnsi="David" w:cs="David"/>
          <w:sz w:val="24"/>
          <w:szCs w:val="24"/>
          <w:rtl/>
        </w:rPr>
        <w:t>ם</w:t>
      </w:r>
      <w:r w:rsidR="002E2131" w:rsidRPr="0079376A">
        <w:rPr>
          <w:rFonts w:ascii="David" w:hAnsi="David" w:cs="David"/>
          <w:sz w:val="24"/>
          <w:szCs w:val="24"/>
          <w:rtl/>
        </w:rPr>
        <w:t xml:space="preserve"> כל ניסיונו וחוכמתו</w:t>
      </w:r>
      <w:r w:rsidRPr="0079376A">
        <w:rPr>
          <w:rFonts w:ascii="David" w:hAnsi="David" w:cs="David"/>
          <w:sz w:val="24"/>
          <w:szCs w:val="24"/>
          <w:rtl/>
        </w:rPr>
        <w:t>,</w:t>
      </w:r>
      <w:r w:rsidR="002E2131" w:rsidRPr="0079376A">
        <w:rPr>
          <w:rFonts w:ascii="David" w:hAnsi="David" w:cs="David"/>
          <w:sz w:val="24"/>
          <w:szCs w:val="24"/>
          <w:rtl/>
        </w:rPr>
        <w:t xml:space="preserve"> שגה הן </w:t>
      </w:r>
      <w:r w:rsidRPr="0079376A">
        <w:rPr>
          <w:rFonts w:ascii="David" w:hAnsi="David" w:cs="David"/>
          <w:sz w:val="24"/>
          <w:szCs w:val="24"/>
          <w:rtl/>
        </w:rPr>
        <w:t>בנוגע ל</w:t>
      </w:r>
      <w:r w:rsidR="002E2131" w:rsidRPr="0079376A">
        <w:rPr>
          <w:rFonts w:ascii="David" w:hAnsi="David" w:cs="David"/>
          <w:sz w:val="24"/>
          <w:szCs w:val="24"/>
          <w:rtl/>
        </w:rPr>
        <w:t>כוונות</w:t>
      </w:r>
      <w:r w:rsidRPr="0079376A">
        <w:rPr>
          <w:rFonts w:ascii="David" w:hAnsi="David" w:cs="David"/>
          <w:sz w:val="24"/>
          <w:szCs w:val="24"/>
          <w:rtl/>
        </w:rPr>
        <w:t xml:space="preserve"> של המצרים</w:t>
      </w:r>
      <w:r w:rsidR="002E2131" w:rsidRPr="0079376A">
        <w:rPr>
          <w:rFonts w:ascii="David" w:hAnsi="David" w:cs="David"/>
          <w:sz w:val="24"/>
          <w:szCs w:val="24"/>
          <w:rtl/>
        </w:rPr>
        <w:t xml:space="preserve"> והן</w:t>
      </w:r>
      <w:r w:rsidRPr="0079376A">
        <w:rPr>
          <w:rFonts w:ascii="David" w:hAnsi="David" w:cs="David"/>
          <w:sz w:val="24"/>
          <w:szCs w:val="24"/>
          <w:rtl/>
        </w:rPr>
        <w:t xml:space="preserve"> בנוגע</w:t>
      </w:r>
      <w:r w:rsidR="002E2131" w:rsidRPr="0079376A">
        <w:rPr>
          <w:rFonts w:ascii="David" w:hAnsi="David" w:cs="David"/>
          <w:sz w:val="24"/>
          <w:szCs w:val="24"/>
          <w:rtl/>
        </w:rPr>
        <w:t xml:space="preserve"> ליכולות </w:t>
      </w:r>
      <w:r w:rsidRPr="0079376A">
        <w:rPr>
          <w:rFonts w:ascii="David" w:hAnsi="David" w:cs="David"/>
          <w:sz w:val="24"/>
          <w:szCs w:val="24"/>
          <w:rtl/>
        </w:rPr>
        <w:t>שלהם.</w:t>
      </w:r>
      <w:r w:rsidR="002E2131" w:rsidRPr="0079376A">
        <w:rPr>
          <w:rFonts w:ascii="David" w:hAnsi="David" w:cs="David"/>
          <w:sz w:val="24"/>
          <w:szCs w:val="24"/>
          <w:rtl/>
        </w:rPr>
        <w:t xml:space="preserve"> פרק זה י</w:t>
      </w:r>
      <w:r w:rsidRPr="0079376A">
        <w:rPr>
          <w:rFonts w:ascii="David" w:hAnsi="David" w:cs="David"/>
          <w:sz w:val="24"/>
          <w:szCs w:val="24"/>
          <w:rtl/>
        </w:rPr>
        <w:t>עסוק ב</w:t>
      </w:r>
      <w:r w:rsidR="002E2131" w:rsidRPr="0079376A">
        <w:rPr>
          <w:rFonts w:ascii="David" w:hAnsi="David" w:cs="David"/>
          <w:sz w:val="24"/>
          <w:szCs w:val="24"/>
          <w:rtl/>
        </w:rPr>
        <w:t xml:space="preserve">שאלות </w:t>
      </w:r>
      <w:r w:rsidRPr="0079376A">
        <w:rPr>
          <w:rFonts w:ascii="David" w:hAnsi="David" w:cs="David"/>
          <w:sz w:val="24"/>
          <w:szCs w:val="24"/>
          <w:rtl/>
        </w:rPr>
        <w:t>ה</w:t>
      </w:r>
      <w:r w:rsidR="002E2131" w:rsidRPr="0079376A">
        <w:rPr>
          <w:rFonts w:ascii="David" w:hAnsi="David" w:cs="David"/>
          <w:sz w:val="24"/>
          <w:szCs w:val="24"/>
          <w:rtl/>
        </w:rPr>
        <w:t xml:space="preserve">אלה ויציע להן תשובות אפשריות. </w:t>
      </w:r>
    </w:p>
    <w:p w14:paraId="255387E7" w14:textId="77777777" w:rsidR="006B1CE6" w:rsidRPr="0079376A" w:rsidRDefault="006B1CE6" w:rsidP="0079376A">
      <w:pPr>
        <w:spacing w:line="360" w:lineRule="auto"/>
        <w:jc w:val="both"/>
        <w:rPr>
          <w:rFonts w:ascii="David" w:hAnsi="David" w:cs="David"/>
          <w:b/>
          <w:bCs/>
          <w:sz w:val="24"/>
          <w:szCs w:val="24"/>
          <w:rtl/>
        </w:rPr>
      </w:pPr>
      <w:r w:rsidRPr="0079376A">
        <w:rPr>
          <w:rFonts w:ascii="David" w:hAnsi="David" w:cs="David"/>
          <w:b/>
          <w:bCs/>
          <w:sz w:val="24"/>
          <w:szCs w:val="24"/>
          <w:rtl/>
        </w:rPr>
        <w:t xml:space="preserve">מלחמת יום הכיפורים </w:t>
      </w:r>
      <w:r w:rsidR="00F45704" w:rsidRPr="0079376A">
        <w:rPr>
          <w:rFonts w:ascii="David" w:hAnsi="David" w:cs="David"/>
          <w:b/>
          <w:bCs/>
          <w:sz w:val="24"/>
          <w:szCs w:val="24"/>
          <w:rtl/>
        </w:rPr>
        <w:t>-</w:t>
      </w:r>
      <w:r w:rsidRPr="0079376A">
        <w:rPr>
          <w:rFonts w:ascii="David" w:hAnsi="David" w:cs="David"/>
          <w:b/>
          <w:bCs/>
          <w:sz w:val="24"/>
          <w:szCs w:val="24"/>
          <w:rtl/>
        </w:rPr>
        <w:t xml:space="preserve"> </w:t>
      </w:r>
      <w:r w:rsidR="00BF1F67" w:rsidRPr="0079376A">
        <w:rPr>
          <w:rFonts w:ascii="David" w:hAnsi="David" w:cs="David"/>
          <w:b/>
          <w:bCs/>
          <w:sz w:val="24"/>
          <w:szCs w:val="24"/>
          <w:rtl/>
        </w:rPr>
        <w:t>ה</w:t>
      </w:r>
      <w:r w:rsidRPr="0079376A">
        <w:rPr>
          <w:rFonts w:ascii="David" w:hAnsi="David" w:cs="David"/>
          <w:b/>
          <w:bCs/>
          <w:sz w:val="24"/>
          <w:szCs w:val="24"/>
          <w:rtl/>
        </w:rPr>
        <w:t xml:space="preserve">רקע </w:t>
      </w:r>
      <w:r w:rsidR="00BF1F67" w:rsidRPr="0079376A">
        <w:rPr>
          <w:rFonts w:ascii="David" w:hAnsi="David" w:cs="David"/>
          <w:b/>
          <w:bCs/>
          <w:sz w:val="24"/>
          <w:szCs w:val="24"/>
          <w:rtl/>
        </w:rPr>
        <w:t>ה</w:t>
      </w:r>
      <w:r w:rsidRPr="0079376A">
        <w:rPr>
          <w:rFonts w:ascii="David" w:hAnsi="David" w:cs="David"/>
          <w:b/>
          <w:bCs/>
          <w:sz w:val="24"/>
          <w:szCs w:val="24"/>
          <w:rtl/>
        </w:rPr>
        <w:t xml:space="preserve">אסטרטגי </w:t>
      </w:r>
    </w:p>
    <w:p w14:paraId="10917E6A" w14:textId="560E3C83"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כמעט יובל עבר מאז מלחמ</w:t>
      </w:r>
      <w:r w:rsidR="00D86C41" w:rsidRPr="0079376A">
        <w:rPr>
          <w:rFonts w:ascii="David" w:hAnsi="David" w:cs="David"/>
          <w:sz w:val="24"/>
          <w:szCs w:val="24"/>
          <w:rtl/>
        </w:rPr>
        <w:t xml:space="preserve">ת יום </w:t>
      </w:r>
      <w:r w:rsidRPr="0079376A">
        <w:rPr>
          <w:rFonts w:ascii="David" w:hAnsi="David" w:cs="David"/>
          <w:sz w:val="24"/>
          <w:szCs w:val="24"/>
          <w:rtl/>
        </w:rPr>
        <w:t>ה</w:t>
      </w:r>
      <w:r w:rsidR="00D86C41" w:rsidRPr="0079376A">
        <w:rPr>
          <w:rFonts w:ascii="David" w:hAnsi="David" w:cs="David"/>
          <w:sz w:val="24"/>
          <w:szCs w:val="24"/>
          <w:rtl/>
        </w:rPr>
        <w:t>כיפורים.</w:t>
      </w:r>
      <w:r w:rsidRPr="0079376A">
        <w:rPr>
          <w:rFonts w:ascii="David" w:hAnsi="David" w:cs="David"/>
          <w:sz w:val="24"/>
          <w:szCs w:val="24"/>
          <w:rtl/>
        </w:rPr>
        <w:t xml:space="preserve"> ממרחק הזמן ניתן היום להתבונן בעדשה היסטורית רחבה על המגמות והתהליכים שהובילו למלחמ</w:t>
      </w:r>
      <w:r w:rsidR="00D86C41" w:rsidRPr="0079376A">
        <w:rPr>
          <w:rFonts w:ascii="David" w:hAnsi="David" w:cs="David"/>
          <w:sz w:val="24"/>
          <w:szCs w:val="24"/>
          <w:rtl/>
        </w:rPr>
        <w:t>ה</w:t>
      </w:r>
      <w:r w:rsidRPr="0079376A">
        <w:rPr>
          <w:rFonts w:ascii="David" w:hAnsi="David" w:cs="David"/>
          <w:sz w:val="24"/>
          <w:szCs w:val="24"/>
          <w:rtl/>
        </w:rPr>
        <w:t xml:space="preserve">, </w:t>
      </w:r>
      <w:r w:rsidR="00F45704" w:rsidRPr="0079376A">
        <w:rPr>
          <w:rFonts w:ascii="David" w:hAnsi="David" w:cs="David"/>
          <w:sz w:val="24"/>
          <w:szCs w:val="24"/>
          <w:rtl/>
        </w:rPr>
        <w:t xml:space="preserve">שהייתה </w:t>
      </w:r>
      <w:r w:rsidRPr="0079376A">
        <w:rPr>
          <w:rFonts w:ascii="David" w:hAnsi="David" w:cs="David"/>
          <w:sz w:val="24"/>
          <w:szCs w:val="24"/>
          <w:rtl/>
        </w:rPr>
        <w:t>ללא ספק הקשה במלחמות ישראל</w:t>
      </w:r>
      <w:r w:rsidR="00D86C41" w:rsidRPr="0079376A">
        <w:rPr>
          <w:rFonts w:ascii="David" w:hAnsi="David" w:cs="David"/>
          <w:sz w:val="24"/>
          <w:szCs w:val="24"/>
          <w:rtl/>
        </w:rPr>
        <w:t xml:space="preserve"> -</w:t>
      </w:r>
      <w:r w:rsidRPr="0079376A">
        <w:rPr>
          <w:rFonts w:ascii="David" w:hAnsi="David" w:cs="David"/>
          <w:sz w:val="24"/>
          <w:szCs w:val="24"/>
          <w:rtl/>
        </w:rPr>
        <w:t xml:space="preserve"> להוציא את מלחמת העצמאות. אחת הדרכים ל</w:t>
      </w:r>
      <w:r w:rsidR="00D86C41" w:rsidRPr="0079376A">
        <w:rPr>
          <w:rFonts w:ascii="David" w:hAnsi="David" w:cs="David"/>
          <w:sz w:val="24"/>
          <w:szCs w:val="24"/>
          <w:rtl/>
        </w:rPr>
        <w:t>בחון את</w:t>
      </w:r>
      <w:r w:rsidRPr="0079376A">
        <w:rPr>
          <w:rFonts w:ascii="David" w:hAnsi="David" w:cs="David"/>
          <w:sz w:val="24"/>
          <w:szCs w:val="24"/>
          <w:rtl/>
        </w:rPr>
        <w:t xml:space="preserve"> מהות</w:t>
      </w:r>
      <w:r w:rsidR="00D86C41" w:rsidRPr="0079376A">
        <w:rPr>
          <w:rFonts w:ascii="David" w:hAnsi="David" w:cs="David"/>
          <w:sz w:val="24"/>
          <w:szCs w:val="24"/>
          <w:rtl/>
        </w:rPr>
        <w:t>ו של</w:t>
      </w:r>
      <w:r w:rsidRPr="0079376A">
        <w:rPr>
          <w:rFonts w:ascii="David" w:hAnsi="David" w:cs="David"/>
          <w:sz w:val="24"/>
          <w:szCs w:val="24"/>
          <w:rtl/>
        </w:rPr>
        <w:t xml:space="preserve"> תהליך אסטרטגי ה</w:t>
      </w:r>
      <w:r w:rsidR="00D86C41" w:rsidRPr="0079376A">
        <w:rPr>
          <w:rFonts w:ascii="David" w:hAnsi="David" w:cs="David"/>
          <w:sz w:val="24"/>
          <w:szCs w:val="24"/>
          <w:rtl/>
        </w:rPr>
        <w:t>י</w:t>
      </w:r>
      <w:r w:rsidRPr="0079376A">
        <w:rPr>
          <w:rFonts w:ascii="David" w:hAnsi="David" w:cs="David"/>
          <w:sz w:val="24"/>
          <w:szCs w:val="24"/>
          <w:rtl/>
        </w:rPr>
        <w:t>א</w:t>
      </w:r>
      <w:r w:rsidR="00B103AB" w:rsidRPr="0079376A">
        <w:rPr>
          <w:rFonts w:ascii="David" w:hAnsi="David" w:cs="David"/>
          <w:sz w:val="24"/>
          <w:szCs w:val="24"/>
          <w:rtl/>
        </w:rPr>
        <w:t xml:space="preserve"> באמצעות</w:t>
      </w:r>
      <w:r w:rsidR="0001494F" w:rsidRPr="0079376A">
        <w:rPr>
          <w:rFonts w:ascii="David" w:hAnsi="David" w:cs="David"/>
          <w:sz w:val="24"/>
          <w:szCs w:val="24"/>
          <w:rtl/>
        </w:rPr>
        <w:t xml:space="preserve"> בחינת</w:t>
      </w:r>
      <w:r w:rsidR="00B103AB" w:rsidRPr="0079376A">
        <w:rPr>
          <w:rFonts w:ascii="David" w:hAnsi="David" w:cs="David"/>
          <w:sz w:val="24"/>
          <w:szCs w:val="24"/>
          <w:rtl/>
        </w:rPr>
        <w:t xml:space="preserve"> ההתאמה במשך זמן התרחשותו בין היעדים ש</w:t>
      </w:r>
      <w:r w:rsidR="00B369A3">
        <w:rPr>
          <w:rFonts w:ascii="David" w:hAnsi="David" w:cs="David" w:hint="cs"/>
          <w:sz w:val="24"/>
          <w:szCs w:val="24"/>
          <w:rtl/>
        </w:rPr>
        <w:t>הוצבו</w:t>
      </w:r>
      <w:r w:rsidR="00B103AB" w:rsidRPr="0079376A">
        <w:rPr>
          <w:rFonts w:ascii="David" w:hAnsi="David" w:cs="David"/>
          <w:sz w:val="24"/>
          <w:szCs w:val="24"/>
          <w:rtl/>
        </w:rPr>
        <w:t xml:space="preserve"> ובין האמצעים והדרכים</w:t>
      </w:r>
      <w:r w:rsidRPr="0079376A">
        <w:rPr>
          <w:rFonts w:ascii="David" w:hAnsi="David" w:cs="David"/>
          <w:sz w:val="24"/>
          <w:szCs w:val="24"/>
          <w:rtl/>
        </w:rPr>
        <w:t xml:space="preserve"> להשגת</w:t>
      </w:r>
      <w:r w:rsidR="00FC53A1" w:rsidRPr="0079376A">
        <w:rPr>
          <w:rFonts w:ascii="David" w:hAnsi="David" w:cs="David"/>
          <w:sz w:val="24"/>
          <w:szCs w:val="24"/>
          <w:rtl/>
        </w:rPr>
        <w:t>ם.</w:t>
      </w:r>
      <w:r w:rsidRPr="0079376A">
        <w:rPr>
          <w:rFonts w:ascii="David" w:hAnsi="David" w:cs="David"/>
          <w:sz w:val="24"/>
          <w:szCs w:val="24"/>
          <w:rtl/>
        </w:rPr>
        <w:t xml:space="preserve"> </w:t>
      </w:r>
    </w:p>
    <w:p w14:paraId="38AB65A6"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lastRenderedPageBreak/>
        <w:t>בח</w:t>
      </w:r>
      <w:r w:rsidR="00F6203B" w:rsidRPr="0079376A">
        <w:rPr>
          <w:rFonts w:ascii="David" w:hAnsi="David" w:cs="David"/>
          <w:sz w:val="24"/>
          <w:szCs w:val="24"/>
          <w:rtl/>
        </w:rPr>
        <w:t>י</w:t>
      </w:r>
      <w:r w:rsidRPr="0079376A">
        <w:rPr>
          <w:rFonts w:ascii="David" w:hAnsi="David" w:cs="David"/>
          <w:sz w:val="24"/>
          <w:szCs w:val="24"/>
          <w:rtl/>
        </w:rPr>
        <w:t>נ</w:t>
      </w:r>
      <w:r w:rsidR="00F6203B" w:rsidRPr="0079376A">
        <w:rPr>
          <w:rFonts w:ascii="David" w:hAnsi="David" w:cs="David"/>
          <w:sz w:val="24"/>
          <w:szCs w:val="24"/>
          <w:rtl/>
        </w:rPr>
        <w:t>ת</w:t>
      </w:r>
      <w:r w:rsidRPr="0079376A">
        <w:rPr>
          <w:rFonts w:ascii="David" w:hAnsi="David" w:cs="David"/>
          <w:sz w:val="24"/>
          <w:szCs w:val="24"/>
          <w:rtl/>
        </w:rPr>
        <w:t xml:space="preserve"> המצב האסטרטגי שאליו נקלעה ישראל בין סוף מלחמת ההתשה </w:t>
      </w:r>
      <w:r w:rsidR="00D86C41" w:rsidRPr="0079376A">
        <w:rPr>
          <w:rFonts w:ascii="David" w:hAnsi="David" w:cs="David"/>
          <w:sz w:val="24"/>
          <w:szCs w:val="24"/>
          <w:rtl/>
        </w:rPr>
        <w:t>ב־</w:t>
      </w:r>
      <w:r w:rsidRPr="0079376A">
        <w:rPr>
          <w:rFonts w:ascii="David" w:hAnsi="David" w:cs="David"/>
          <w:sz w:val="24"/>
          <w:szCs w:val="24"/>
          <w:rtl/>
        </w:rPr>
        <w:t>1970 לבין מלחמת יום הכיפורים</w:t>
      </w:r>
      <w:r w:rsidR="00F6203B" w:rsidRPr="0079376A">
        <w:rPr>
          <w:rFonts w:ascii="David" w:hAnsi="David" w:cs="David"/>
          <w:sz w:val="24"/>
          <w:szCs w:val="24"/>
          <w:rtl/>
        </w:rPr>
        <w:t xml:space="preserve"> מעלה</w:t>
      </w:r>
      <w:r w:rsidRPr="0079376A">
        <w:rPr>
          <w:rFonts w:ascii="David" w:hAnsi="David" w:cs="David"/>
          <w:sz w:val="24"/>
          <w:szCs w:val="24"/>
          <w:rtl/>
        </w:rPr>
        <w:t xml:space="preserve"> ש</w:t>
      </w:r>
      <w:r w:rsidR="00F6203B" w:rsidRPr="0079376A">
        <w:rPr>
          <w:rFonts w:ascii="David" w:hAnsi="David" w:cs="David"/>
          <w:sz w:val="24"/>
          <w:szCs w:val="24"/>
          <w:rtl/>
        </w:rPr>
        <w:t xml:space="preserve">המצב האסטרטגי שאליו נקלעה </w:t>
      </w:r>
      <w:r w:rsidRPr="0079376A">
        <w:rPr>
          <w:rFonts w:ascii="David" w:hAnsi="David" w:cs="David"/>
          <w:sz w:val="24"/>
          <w:szCs w:val="24"/>
          <w:rtl/>
        </w:rPr>
        <w:t xml:space="preserve">ישראל </w:t>
      </w:r>
      <w:r w:rsidR="00F6203B" w:rsidRPr="0079376A">
        <w:rPr>
          <w:rFonts w:ascii="David" w:hAnsi="David" w:cs="David"/>
          <w:sz w:val="24"/>
          <w:szCs w:val="24"/>
          <w:rtl/>
        </w:rPr>
        <w:t xml:space="preserve">היה </w:t>
      </w:r>
      <w:r w:rsidRPr="0079376A">
        <w:rPr>
          <w:rFonts w:ascii="David" w:hAnsi="David" w:cs="David"/>
          <w:sz w:val="24"/>
          <w:szCs w:val="24"/>
          <w:rtl/>
        </w:rPr>
        <w:t>בעייתי</w:t>
      </w:r>
      <w:r w:rsidR="00F6203B" w:rsidRPr="0079376A">
        <w:rPr>
          <w:rFonts w:ascii="David" w:hAnsi="David" w:cs="David"/>
          <w:sz w:val="24"/>
          <w:szCs w:val="24"/>
          <w:rtl/>
        </w:rPr>
        <w:t>. פתרונו חייב אחת משתי האפשרויות: ת</w:t>
      </w:r>
      <w:r w:rsidRPr="0079376A">
        <w:rPr>
          <w:rFonts w:ascii="David" w:hAnsi="David" w:cs="David"/>
          <w:sz w:val="24"/>
          <w:szCs w:val="24"/>
          <w:rtl/>
        </w:rPr>
        <w:t>שלום</w:t>
      </w:r>
      <w:r w:rsidR="00F6203B" w:rsidRPr="0079376A">
        <w:rPr>
          <w:rFonts w:ascii="David" w:hAnsi="David" w:cs="David"/>
          <w:sz w:val="24"/>
          <w:szCs w:val="24"/>
          <w:rtl/>
        </w:rPr>
        <w:t xml:space="preserve"> מחירים</w:t>
      </w:r>
      <w:r w:rsidRPr="0079376A">
        <w:rPr>
          <w:rFonts w:ascii="David" w:hAnsi="David" w:cs="David"/>
          <w:sz w:val="24"/>
          <w:szCs w:val="24"/>
          <w:rtl/>
        </w:rPr>
        <w:t xml:space="preserve"> גבוה</w:t>
      </w:r>
      <w:r w:rsidR="00F6203B" w:rsidRPr="0079376A">
        <w:rPr>
          <w:rFonts w:ascii="David" w:hAnsi="David" w:cs="David"/>
          <w:sz w:val="24"/>
          <w:szCs w:val="24"/>
          <w:rtl/>
        </w:rPr>
        <w:t>ים</w:t>
      </w:r>
      <w:r w:rsidRPr="0079376A">
        <w:rPr>
          <w:rFonts w:ascii="David" w:hAnsi="David" w:cs="David"/>
          <w:sz w:val="24"/>
          <w:szCs w:val="24"/>
          <w:rtl/>
        </w:rPr>
        <w:t xml:space="preserve"> מאוד </w:t>
      </w:r>
      <w:r w:rsidR="002E6345" w:rsidRPr="0079376A">
        <w:rPr>
          <w:rFonts w:ascii="David" w:hAnsi="David" w:cs="David"/>
          <w:sz w:val="24"/>
          <w:szCs w:val="24"/>
          <w:rtl/>
        </w:rPr>
        <w:t>בנפש ובמשאבים</w:t>
      </w:r>
      <w:r w:rsidRPr="0079376A">
        <w:rPr>
          <w:rFonts w:ascii="David" w:hAnsi="David" w:cs="David"/>
          <w:sz w:val="24"/>
          <w:szCs w:val="24"/>
          <w:rtl/>
        </w:rPr>
        <w:t xml:space="preserve"> </w:t>
      </w:r>
      <w:r w:rsidR="00D86C41" w:rsidRPr="0079376A">
        <w:rPr>
          <w:rFonts w:ascii="David" w:hAnsi="David" w:cs="David"/>
          <w:sz w:val="24"/>
          <w:szCs w:val="24"/>
          <w:rtl/>
        </w:rPr>
        <w:t xml:space="preserve">כדי להשיג את </w:t>
      </w:r>
      <w:r w:rsidRPr="0079376A">
        <w:rPr>
          <w:rFonts w:ascii="David" w:hAnsi="David" w:cs="David"/>
          <w:sz w:val="24"/>
          <w:szCs w:val="24"/>
          <w:rtl/>
        </w:rPr>
        <w:t>מטרות</w:t>
      </w:r>
      <w:r w:rsidR="00FC53A1" w:rsidRPr="0079376A">
        <w:rPr>
          <w:rFonts w:ascii="David" w:hAnsi="David" w:cs="David"/>
          <w:sz w:val="24"/>
          <w:szCs w:val="24"/>
          <w:rtl/>
        </w:rPr>
        <w:t>יה המדיניות כפי שהגדירה,</w:t>
      </w:r>
      <w:r w:rsidR="00D86C41" w:rsidRPr="0079376A">
        <w:rPr>
          <w:rFonts w:ascii="David" w:hAnsi="David" w:cs="David"/>
          <w:sz w:val="24"/>
          <w:szCs w:val="24"/>
          <w:rtl/>
        </w:rPr>
        <w:t xml:space="preserve"> כלומר, </w:t>
      </w:r>
      <w:r w:rsidR="00FC53A1" w:rsidRPr="0079376A">
        <w:rPr>
          <w:rFonts w:ascii="David" w:hAnsi="David" w:cs="David"/>
          <w:sz w:val="24"/>
          <w:szCs w:val="24"/>
          <w:rtl/>
        </w:rPr>
        <w:t>אי</w:t>
      </w:r>
      <w:r w:rsidR="00D86C41" w:rsidRPr="0079376A">
        <w:rPr>
          <w:rFonts w:ascii="David" w:hAnsi="David" w:cs="David"/>
          <w:sz w:val="24"/>
          <w:szCs w:val="24"/>
          <w:rtl/>
        </w:rPr>
        <w:t xml:space="preserve"> </w:t>
      </w:r>
      <w:r w:rsidRPr="0079376A">
        <w:rPr>
          <w:rFonts w:ascii="David" w:hAnsi="David" w:cs="David"/>
          <w:sz w:val="24"/>
          <w:szCs w:val="24"/>
          <w:rtl/>
        </w:rPr>
        <w:t xml:space="preserve">ויתור על אף </w:t>
      </w:r>
      <w:r w:rsidR="00F6203B" w:rsidRPr="0079376A">
        <w:rPr>
          <w:rFonts w:ascii="David" w:hAnsi="David" w:cs="David"/>
          <w:sz w:val="24"/>
          <w:szCs w:val="24"/>
          <w:rtl/>
        </w:rPr>
        <w:t>שעל אדמה ל</w:t>
      </w:r>
      <w:r w:rsidRPr="0079376A">
        <w:rPr>
          <w:rFonts w:ascii="David" w:hAnsi="David" w:cs="David"/>
          <w:sz w:val="24"/>
          <w:szCs w:val="24"/>
          <w:rtl/>
        </w:rPr>
        <w:t>לא תמורה מדינית</w:t>
      </w:r>
      <w:r w:rsidR="00D86C41" w:rsidRPr="0079376A">
        <w:rPr>
          <w:rFonts w:ascii="David" w:hAnsi="David" w:cs="David"/>
          <w:sz w:val="24"/>
          <w:szCs w:val="24"/>
          <w:rtl/>
        </w:rPr>
        <w:t>,</w:t>
      </w:r>
      <w:r w:rsidRPr="0079376A">
        <w:rPr>
          <w:rFonts w:ascii="David" w:hAnsi="David" w:cs="David"/>
          <w:sz w:val="24"/>
          <w:szCs w:val="24"/>
          <w:rtl/>
        </w:rPr>
        <w:t xml:space="preserve"> שנתפסה על</w:t>
      </w:r>
      <w:r w:rsidR="00D86C41" w:rsidRPr="0079376A">
        <w:rPr>
          <w:rFonts w:ascii="David" w:hAnsi="David" w:cs="David"/>
          <w:sz w:val="24"/>
          <w:szCs w:val="24"/>
          <w:rtl/>
        </w:rPr>
        <w:t>־</w:t>
      </w:r>
      <w:r w:rsidRPr="0079376A">
        <w:rPr>
          <w:rFonts w:ascii="David" w:hAnsi="David" w:cs="David"/>
          <w:sz w:val="24"/>
          <w:szCs w:val="24"/>
          <w:rtl/>
        </w:rPr>
        <w:t>ידה כהולמת ל</w:t>
      </w:r>
      <w:r w:rsidR="00D86C41" w:rsidRPr="0079376A">
        <w:rPr>
          <w:rFonts w:ascii="David" w:hAnsi="David" w:cs="David"/>
          <w:sz w:val="24"/>
          <w:szCs w:val="24"/>
          <w:rtl/>
        </w:rPr>
        <w:t>ו</w:t>
      </w:r>
      <w:r w:rsidRPr="0079376A">
        <w:rPr>
          <w:rFonts w:ascii="David" w:hAnsi="David" w:cs="David"/>
          <w:sz w:val="24"/>
          <w:szCs w:val="24"/>
          <w:rtl/>
        </w:rPr>
        <w:t>ויתור</w:t>
      </w:r>
      <w:r w:rsidR="00D86C41" w:rsidRPr="0079376A">
        <w:rPr>
          <w:rFonts w:ascii="David" w:hAnsi="David" w:cs="David"/>
          <w:sz w:val="24"/>
          <w:szCs w:val="24"/>
          <w:rtl/>
        </w:rPr>
        <w:t>;</w:t>
      </w:r>
      <w:r w:rsidRPr="0079376A">
        <w:rPr>
          <w:rFonts w:ascii="David" w:hAnsi="David" w:cs="David"/>
          <w:sz w:val="24"/>
          <w:szCs w:val="24"/>
          <w:rtl/>
        </w:rPr>
        <w:t xml:space="preserve"> או ה</w:t>
      </w:r>
      <w:r w:rsidR="00D86C41" w:rsidRPr="0079376A">
        <w:rPr>
          <w:rFonts w:ascii="David" w:hAnsi="David" w:cs="David"/>
          <w:sz w:val="24"/>
          <w:szCs w:val="24"/>
          <w:rtl/>
        </w:rPr>
        <w:t>פחתת</w:t>
      </w:r>
      <w:r w:rsidRPr="0079376A">
        <w:rPr>
          <w:rFonts w:ascii="David" w:hAnsi="David" w:cs="David"/>
          <w:sz w:val="24"/>
          <w:szCs w:val="24"/>
          <w:rtl/>
        </w:rPr>
        <w:t xml:space="preserve"> התשלום באופן משמעותי תוך ויתור כלשהו על שטחים במקרה של התקפה צבאית נגדה. כלומר, ישראל עמדה בפני מצב שהיעדים</w:t>
      </w:r>
      <w:r w:rsidR="00D86C41" w:rsidRPr="0079376A">
        <w:rPr>
          <w:rFonts w:ascii="David" w:hAnsi="David" w:cs="David"/>
          <w:sz w:val="24"/>
          <w:szCs w:val="24"/>
          <w:rtl/>
        </w:rPr>
        <w:t xml:space="preserve"> שלה לא תאמו</w:t>
      </w:r>
      <w:r w:rsidRPr="0079376A">
        <w:rPr>
          <w:rFonts w:ascii="David" w:hAnsi="David" w:cs="David"/>
          <w:sz w:val="24"/>
          <w:szCs w:val="24"/>
          <w:rtl/>
        </w:rPr>
        <w:t xml:space="preserve"> את האמצעים ואת דרכי</w:t>
      </w:r>
      <w:r w:rsidR="00D86C41" w:rsidRPr="0079376A">
        <w:rPr>
          <w:rFonts w:ascii="David" w:hAnsi="David" w:cs="David"/>
          <w:sz w:val="24"/>
          <w:szCs w:val="24"/>
          <w:rtl/>
        </w:rPr>
        <w:t xml:space="preserve"> </w:t>
      </w:r>
      <w:r w:rsidRPr="0079376A">
        <w:rPr>
          <w:rFonts w:ascii="David" w:hAnsi="David" w:cs="David"/>
          <w:sz w:val="24"/>
          <w:szCs w:val="24"/>
          <w:rtl/>
        </w:rPr>
        <w:t xml:space="preserve">הפעולה האפשריות </w:t>
      </w:r>
      <w:r w:rsidR="002C6422" w:rsidRPr="0079376A">
        <w:rPr>
          <w:rFonts w:ascii="David" w:hAnsi="David" w:cs="David"/>
          <w:sz w:val="24"/>
          <w:szCs w:val="24"/>
          <w:rtl/>
        </w:rPr>
        <w:t xml:space="preserve">שעמדו </w:t>
      </w:r>
      <w:r w:rsidRPr="0079376A">
        <w:rPr>
          <w:rFonts w:ascii="David" w:hAnsi="David" w:cs="David"/>
          <w:sz w:val="24"/>
          <w:szCs w:val="24"/>
          <w:rtl/>
        </w:rPr>
        <w:t>לרשותה</w:t>
      </w:r>
      <w:r w:rsidR="002C6422" w:rsidRPr="0079376A">
        <w:rPr>
          <w:rFonts w:ascii="David" w:hAnsi="David" w:cs="David"/>
          <w:sz w:val="24"/>
          <w:szCs w:val="24"/>
          <w:rtl/>
        </w:rPr>
        <w:t>.</w:t>
      </w:r>
      <w:r w:rsidRPr="0079376A">
        <w:rPr>
          <w:rFonts w:ascii="David" w:hAnsi="David" w:cs="David"/>
          <w:sz w:val="24"/>
          <w:szCs w:val="24"/>
          <w:rtl/>
        </w:rPr>
        <w:t xml:space="preserve"> היה עליה לשנות את היעדים כדי להתאימם לאמצעים ולדרכי </w:t>
      </w:r>
      <w:r w:rsidR="002C6422" w:rsidRPr="0079376A">
        <w:rPr>
          <w:rFonts w:ascii="David" w:hAnsi="David" w:cs="David"/>
          <w:sz w:val="24"/>
          <w:szCs w:val="24"/>
          <w:rtl/>
        </w:rPr>
        <w:t>ה</w:t>
      </w:r>
      <w:r w:rsidRPr="0079376A">
        <w:rPr>
          <w:rFonts w:ascii="David" w:hAnsi="David" w:cs="David"/>
          <w:sz w:val="24"/>
          <w:szCs w:val="24"/>
          <w:rtl/>
        </w:rPr>
        <w:t>פע</w:t>
      </w:r>
      <w:r w:rsidR="0048255B" w:rsidRPr="0079376A">
        <w:rPr>
          <w:rFonts w:ascii="David" w:hAnsi="David" w:cs="David"/>
          <w:sz w:val="24"/>
          <w:szCs w:val="24"/>
          <w:rtl/>
        </w:rPr>
        <w:t>ו</w:t>
      </w:r>
      <w:r w:rsidRPr="0079376A">
        <w:rPr>
          <w:rFonts w:ascii="David" w:hAnsi="David" w:cs="David"/>
          <w:sz w:val="24"/>
          <w:szCs w:val="24"/>
          <w:rtl/>
        </w:rPr>
        <w:t>ל</w:t>
      </w:r>
      <w:r w:rsidR="002C6422" w:rsidRPr="0079376A">
        <w:rPr>
          <w:rFonts w:ascii="David" w:hAnsi="David" w:cs="David"/>
          <w:sz w:val="24"/>
          <w:szCs w:val="24"/>
          <w:rtl/>
        </w:rPr>
        <w:t>ה</w:t>
      </w:r>
      <w:r w:rsidRPr="0079376A">
        <w:rPr>
          <w:rFonts w:ascii="David" w:hAnsi="David" w:cs="David"/>
          <w:sz w:val="24"/>
          <w:szCs w:val="24"/>
          <w:rtl/>
        </w:rPr>
        <w:t xml:space="preserve"> שהיו ברשותה ב</w:t>
      </w:r>
      <w:r w:rsidR="002C6422" w:rsidRPr="0079376A">
        <w:rPr>
          <w:rFonts w:ascii="David" w:hAnsi="David" w:cs="David"/>
          <w:sz w:val="24"/>
          <w:szCs w:val="24"/>
          <w:rtl/>
        </w:rPr>
        <w:t xml:space="preserve">אותו </w:t>
      </w:r>
      <w:r w:rsidRPr="0079376A">
        <w:rPr>
          <w:rFonts w:ascii="David" w:hAnsi="David" w:cs="David"/>
          <w:sz w:val="24"/>
          <w:szCs w:val="24"/>
          <w:rtl/>
        </w:rPr>
        <w:t>שלב, או לשנות את האמצעים ואת דרכי</w:t>
      </w:r>
      <w:r w:rsidR="002C6422" w:rsidRPr="0079376A">
        <w:rPr>
          <w:rFonts w:ascii="David" w:hAnsi="David" w:cs="David"/>
          <w:sz w:val="24"/>
          <w:szCs w:val="24"/>
          <w:rtl/>
        </w:rPr>
        <w:t xml:space="preserve"> </w:t>
      </w:r>
      <w:r w:rsidRPr="0079376A">
        <w:rPr>
          <w:rFonts w:ascii="David" w:hAnsi="David" w:cs="David"/>
          <w:sz w:val="24"/>
          <w:szCs w:val="24"/>
          <w:rtl/>
        </w:rPr>
        <w:t>הפעולה האפשריות כדי להתאימם ליעדים.</w:t>
      </w:r>
    </w:p>
    <w:p w14:paraId="2267738A"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כדי לבחון נכון את ה</w:t>
      </w:r>
      <w:r w:rsidR="002C6422" w:rsidRPr="0079376A">
        <w:rPr>
          <w:rFonts w:ascii="David" w:hAnsi="David" w:cs="David"/>
          <w:sz w:val="24"/>
          <w:szCs w:val="24"/>
          <w:rtl/>
        </w:rPr>
        <w:t>ה</w:t>
      </w:r>
      <w:r w:rsidRPr="0079376A">
        <w:rPr>
          <w:rFonts w:ascii="David" w:hAnsi="David" w:cs="David"/>
          <w:sz w:val="24"/>
          <w:szCs w:val="24"/>
          <w:rtl/>
        </w:rPr>
        <w:t xml:space="preserve">תמודדות </w:t>
      </w:r>
      <w:r w:rsidR="002C6422" w:rsidRPr="0079376A">
        <w:rPr>
          <w:rFonts w:ascii="David" w:hAnsi="David" w:cs="David"/>
          <w:sz w:val="24"/>
          <w:szCs w:val="24"/>
          <w:rtl/>
        </w:rPr>
        <w:t xml:space="preserve">של </w:t>
      </w:r>
      <w:r w:rsidRPr="0079376A">
        <w:rPr>
          <w:rFonts w:ascii="David" w:hAnsi="David" w:cs="David"/>
          <w:sz w:val="24"/>
          <w:szCs w:val="24"/>
          <w:rtl/>
        </w:rPr>
        <w:t xml:space="preserve">ישראל עם המצב הזה, ואת תפקידו של דיין במסגרת </w:t>
      </w:r>
      <w:r w:rsidR="002C6422" w:rsidRPr="0079376A">
        <w:rPr>
          <w:rFonts w:ascii="David" w:hAnsi="David" w:cs="David"/>
          <w:sz w:val="24"/>
          <w:szCs w:val="24"/>
          <w:rtl/>
        </w:rPr>
        <w:t>ה</w:t>
      </w:r>
      <w:r w:rsidRPr="0079376A">
        <w:rPr>
          <w:rFonts w:ascii="David" w:hAnsi="David" w:cs="David"/>
          <w:sz w:val="24"/>
          <w:szCs w:val="24"/>
          <w:rtl/>
        </w:rPr>
        <w:t xml:space="preserve">התמודדות </w:t>
      </w:r>
      <w:r w:rsidR="002C6422" w:rsidRPr="0079376A">
        <w:rPr>
          <w:rFonts w:ascii="David" w:hAnsi="David" w:cs="David"/>
          <w:sz w:val="24"/>
          <w:szCs w:val="24"/>
          <w:rtl/>
        </w:rPr>
        <w:t>הזאת</w:t>
      </w:r>
      <w:r w:rsidRPr="0079376A">
        <w:rPr>
          <w:rFonts w:ascii="David" w:hAnsi="David" w:cs="David"/>
          <w:sz w:val="24"/>
          <w:szCs w:val="24"/>
          <w:rtl/>
        </w:rPr>
        <w:t xml:space="preserve">, </w:t>
      </w:r>
      <w:r w:rsidR="00D518E4" w:rsidRPr="0079376A">
        <w:rPr>
          <w:rFonts w:ascii="David" w:hAnsi="David" w:cs="David"/>
          <w:sz w:val="24"/>
          <w:szCs w:val="24"/>
          <w:rtl/>
        </w:rPr>
        <w:t>יש</w:t>
      </w:r>
      <w:r w:rsidRPr="0079376A">
        <w:rPr>
          <w:rFonts w:ascii="David" w:hAnsi="David" w:cs="David"/>
          <w:sz w:val="24"/>
          <w:szCs w:val="24"/>
          <w:rtl/>
        </w:rPr>
        <w:t xml:space="preserve"> לדון בתהליכים המדיניים ובתהליכים הצבאיים שהובילו את ישראל</w:t>
      </w:r>
      <w:r w:rsidR="0048255B" w:rsidRPr="0079376A">
        <w:rPr>
          <w:rFonts w:ascii="David" w:hAnsi="David" w:cs="David"/>
          <w:sz w:val="24"/>
          <w:szCs w:val="24"/>
          <w:rtl/>
        </w:rPr>
        <w:t xml:space="preserve"> למצב הזה</w:t>
      </w:r>
      <w:r w:rsidR="00D518E4" w:rsidRPr="0079376A">
        <w:rPr>
          <w:rFonts w:ascii="David" w:hAnsi="David" w:cs="David"/>
          <w:sz w:val="24"/>
          <w:szCs w:val="24"/>
          <w:rtl/>
        </w:rPr>
        <w:t xml:space="preserve"> -</w:t>
      </w:r>
      <w:r w:rsidRPr="0079376A">
        <w:rPr>
          <w:rFonts w:ascii="David" w:hAnsi="David" w:cs="David"/>
          <w:sz w:val="24"/>
          <w:szCs w:val="24"/>
          <w:rtl/>
        </w:rPr>
        <w:t xml:space="preserve"> הן בנפרד והן בהשפעתם ההדדית זה על זה. לשם כך, יש לחזור </w:t>
      </w:r>
      <w:r w:rsidR="00D518E4" w:rsidRPr="0079376A">
        <w:rPr>
          <w:rFonts w:ascii="David" w:hAnsi="David" w:cs="David"/>
          <w:sz w:val="24"/>
          <w:szCs w:val="24"/>
          <w:rtl/>
        </w:rPr>
        <w:t>ל</w:t>
      </w:r>
      <w:r w:rsidRPr="0079376A">
        <w:rPr>
          <w:rFonts w:ascii="David" w:hAnsi="David" w:cs="David"/>
          <w:sz w:val="24"/>
          <w:szCs w:val="24"/>
          <w:rtl/>
        </w:rPr>
        <w:t>אחור</w:t>
      </w:r>
      <w:r w:rsidR="00D518E4" w:rsidRPr="0079376A">
        <w:rPr>
          <w:rFonts w:ascii="David" w:hAnsi="David" w:cs="David"/>
          <w:sz w:val="24"/>
          <w:szCs w:val="24"/>
          <w:rtl/>
        </w:rPr>
        <w:t xml:space="preserve"> -</w:t>
      </w:r>
      <w:r w:rsidRPr="0079376A">
        <w:rPr>
          <w:rFonts w:ascii="David" w:hAnsi="David" w:cs="David"/>
          <w:sz w:val="24"/>
          <w:szCs w:val="24"/>
          <w:rtl/>
        </w:rPr>
        <w:t xml:space="preserve"> לסיום מלחמת ששת הימים ולמלחמת ההתש</w:t>
      </w:r>
      <w:r w:rsidR="0048255B" w:rsidRPr="0079376A">
        <w:rPr>
          <w:rFonts w:ascii="David" w:hAnsi="David" w:cs="David"/>
          <w:sz w:val="24"/>
          <w:szCs w:val="24"/>
          <w:rtl/>
        </w:rPr>
        <w:t>ה - אף כי התקופות האלה נידונו</w:t>
      </w:r>
      <w:r w:rsidRPr="0079376A">
        <w:rPr>
          <w:rFonts w:ascii="David" w:hAnsi="David" w:cs="David"/>
          <w:sz w:val="24"/>
          <w:szCs w:val="24"/>
          <w:rtl/>
        </w:rPr>
        <w:t xml:space="preserve"> בפרקים הקודמים.</w:t>
      </w:r>
    </w:p>
    <w:p w14:paraId="75C82DA0" w14:textId="77777777" w:rsidR="006B1CE6" w:rsidRPr="0079376A" w:rsidRDefault="008B1ECD" w:rsidP="0079376A">
      <w:pPr>
        <w:spacing w:line="360" w:lineRule="auto"/>
        <w:jc w:val="both"/>
        <w:rPr>
          <w:rFonts w:ascii="David" w:hAnsi="David" w:cs="David"/>
          <w:sz w:val="24"/>
          <w:szCs w:val="24"/>
          <w:highlight w:val="cyan"/>
          <w:rtl/>
        </w:rPr>
      </w:pPr>
      <w:r w:rsidRPr="0079376A">
        <w:rPr>
          <w:rFonts w:ascii="David" w:hAnsi="David" w:cs="David"/>
          <w:sz w:val="24"/>
          <w:szCs w:val="24"/>
          <w:rtl/>
        </w:rPr>
        <w:t xml:space="preserve">בתום </w:t>
      </w:r>
      <w:r w:rsidR="006B1CE6" w:rsidRPr="0079376A">
        <w:rPr>
          <w:rFonts w:ascii="David" w:hAnsi="David" w:cs="David"/>
          <w:sz w:val="24"/>
          <w:szCs w:val="24"/>
          <w:rtl/>
        </w:rPr>
        <w:t>מלחמת ששת הימים</w:t>
      </w:r>
      <w:r w:rsidR="00D518E4" w:rsidRPr="0079376A">
        <w:rPr>
          <w:rFonts w:ascii="David" w:hAnsi="David" w:cs="David"/>
          <w:sz w:val="24"/>
          <w:szCs w:val="24"/>
          <w:rtl/>
        </w:rPr>
        <w:t xml:space="preserve"> - לאחר </w:t>
      </w:r>
      <w:r w:rsidR="006B1CE6" w:rsidRPr="0079376A">
        <w:rPr>
          <w:rFonts w:ascii="David" w:hAnsi="David" w:cs="David"/>
          <w:sz w:val="24"/>
          <w:szCs w:val="24"/>
          <w:rtl/>
        </w:rPr>
        <w:t xml:space="preserve">19 שנים </w:t>
      </w:r>
      <w:r w:rsidR="00D518E4" w:rsidRPr="0079376A">
        <w:rPr>
          <w:rFonts w:ascii="David" w:hAnsi="David" w:cs="David"/>
          <w:sz w:val="24"/>
          <w:szCs w:val="24"/>
          <w:rtl/>
        </w:rPr>
        <w:t xml:space="preserve">שבהן </w:t>
      </w:r>
      <w:r w:rsidRPr="0079376A">
        <w:rPr>
          <w:rFonts w:ascii="David" w:hAnsi="David" w:cs="David"/>
          <w:sz w:val="24"/>
          <w:szCs w:val="24"/>
          <w:rtl/>
        </w:rPr>
        <w:t>נמצאו</w:t>
      </w:r>
      <w:r w:rsidR="006B1CE6" w:rsidRPr="0079376A">
        <w:rPr>
          <w:rFonts w:ascii="David" w:hAnsi="David" w:cs="David"/>
          <w:sz w:val="24"/>
          <w:szCs w:val="24"/>
          <w:rtl/>
        </w:rPr>
        <w:t xml:space="preserve"> צבאות מצרים, סוריה וירדן סמוך לעורף האזרחי הישראלי, שלטו על חלקים ניכרים ממנו משטחים גבוהים וניצלו זאת כדי לפגוע בתושבי</w:t>
      </w:r>
      <w:r w:rsidRPr="0079376A">
        <w:rPr>
          <w:rFonts w:ascii="David" w:hAnsi="David" w:cs="David"/>
          <w:sz w:val="24"/>
          <w:szCs w:val="24"/>
          <w:rtl/>
        </w:rPr>
        <w:t xml:space="preserve">ם </w:t>
      </w:r>
      <w:r w:rsidR="0048255B" w:rsidRPr="0079376A">
        <w:rPr>
          <w:rFonts w:ascii="David" w:hAnsi="David" w:cs="David"/>
          <w:sz w:val="24"/>
          <w:szCs w:val="24"/>
          <w:rtl/>
        </w:rPr>
        <w:t>-</w:t>
      </w:r>
      <w:r w:rsidRPr="0079376A">
        <w:rPr>
          <w:rFonts w:ascii="David" w:hAnsi="David" w:cs="David"/>
          <w:sz w:val="24"/>
          <w:szCs w:val="24"/>
          <w:rtl/>
        </w:rPr>
        <w:t xml:space="preserve"> חשה י</w:t>
      </w:r>
      <w:r w:rsidR="006B1CE6" w:rsidRPr="0079376A">
        <w:rPr>
          <w:rFonts w:ascii="David" w:hAnsi="David" w:cs="David"/>
          <w:sz w:val="24"/>
          <w:szCs w:val="24"/>
          <w:rtl/>
        </w:rPr>
        <w:t>שראל בטוחה יותר</w:t>
      </w:r>
      <w:r w:rsidRPr="0079376A">
        <w:rPr>
          <w:rFonts w:ascii="David" w:hAnsi="David" w:cs="David"/>
          <w:sz w:val="24"/>
          <w:szCs w:val="24"/>
          <w:rtl/>
        </w:rPr>
        <w:t xml:space="preserve">. היא </w:t>
      </w:r>
      <w:r w:rsidR="006B1CE6" w:rsidRPr="0079376A">
        <w:rPr>
          <w:rFonts w:ascii="David" w:hAnsi="David" w:cs="David"/>
          <w:sz w:val="24"/>
          <w:szCs w:val="24"/>
          <w:rtl/>
        </w:rPr>
        <w:t xml:space="preserve">הרחיקה את גבולותיה עד תעלת סואץ </w:t>
      </w:r>
      <w:r w:rsidR="0048255B" w:rsidRPr="0079376A">
        <w:rPr>
          <w:rFonts w:ascii="David" w:hAnsi="David" w:cs="David"/>
          <w:sz w:val="24"/>
          <w:szCs w:val="24"/>
          <w:rtl/>
        </w:rPr>
        <w:t>ו</w:t>
      </w:r>
      <w:r w:rsidR="006B1CE6" w:rsidRPr="0079376A">
        <w:rPr>
          <w:rFonts w:ascii="David" w:hAnsi="David" w:cs="David"/>
          <w:sz w:val="24"/>
          <w:szCs w:val="24"/>
          <w:rtl/>
        </w:rPr>
        <w:t>נהר הירדן ושלטה על שרשרת הת</w:t>
      </w:r>
      <w:r w:rsidR="00D518E4" w:rsidRPr="0079376A">
        <w:rPr>
          <w:rFonts w:ascii="David" w:hAnsi="David" w:cs="David"/>
          <w:sz w:val="24"/>
          <w:szCs w:val="24"/>
          <w:rtl/>
        </w:rPr>
        <w:t>ִ</w:t>
      </w:r>
      <w:r w:rsidR="006B1CE6" w:rsidRPr="0079376A">
        <w:rPr>
          <w:rFonts w:ascii="David" w:hAnsi="David" w:cs="David"/>
          <w:sz w:val="24"/>
          <w:szCs w:val="24"/>
          <w:rtl/>
        </w:rPr>
        <w:t>לים המהווים את קו פרשת המים ברמת</w:t>
      </w:r>
      <w:r w:rsidR="00D518E4" w:rsidRPr="0079376A">
        <w:rPr>
          <w:rFonts w:ascii="David" w:hAnsi="David" w:cs="David"/>
          <w:sz w:val="24"/>
          <w:szCs w:val="24"/>
          <w:rtl/>
        </w:rPr>
        <w:t>־</w:t>
      </w:r>
      <w:r w:rsidR="006B1CE6" w:rsidRPr="0079376A">
        <w:rPr>
          <w:rFonts w:ascii="David" w:hAnsi="David" w:cs="David"/>
          <w:sz w:val="24"/>
          <w:szCs w:val="24"/>
          <w:rtl/>
        </w:rPr>
        <w:t xml:space="preserve">הגולן. לראשונה מאז קום המדינה </w:t>
      </w:r>
      <w:r w:rsidR="00D518E4" w:rsidRPr="0079376A">
        <w:rPr>
          <w:rFonts w:ascii="David" w:hAnsi="David" w:cs="David"/>
          <w:sz w:val="24"/>
          <w:szCs w:val="24"/>
          <w:rtl/>
        </w:rPr>
        <w:t xml:space="preserve">הוצאו </w:t>
      </w:r>
      <w:r w:rsidR="006B1CE6" w:rsidRPr="0079376A">
        <w:rPr>
          <w:rFonts w:ascii="David" w:hAnsi="David" w:cs="David"/>
          <w:sz w:val="24"/>
          <w:szCs w:val="24"/>
          <w:rtl/>
        </w:rPr>
        <w:t xml:space="preserve">רוב אזרחי ישראל  מטווח התותחים והפשיטות של צבאות האויב. </w:t>
      </w:r>
    </w:p>
    <w:p w14:paraId="1B8B51AE"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 xml:space="preserve">עם זאת, </w:t>
      </w:r>
      <w:r w:rsidR="00D518E4" w:rsidRPr="0079376A">
        <w:rPr>
          <w:rFonts w:ascii="David" w:hAnsi="David" w:cs="David"/>
          <w:sz w:val="24"/>
          <w:szCs w:val="24"/>
          <w:rtl/>
        </w:rPr>
        <w:t>ממשלת ישראל</w:t>
      </w:r>
      <w:r w:rsidR="0048255B" w:rsidRPr="0079376A">
        <w:rPr>
          <w:rFonts w:ascii="David" w:hAnsi="David" w:cs="David"/>
          <w:sz w:val="24"/>
          <w:szCs w:val="24"/>
          <w:rtl/>
        </w:rPr>
        <w:t xml:space="preserve"> החליטה</w:t>
      </w:r>
      <w:r w:rsidR="00D518E4" w:rsidRPr="0079376A">
        <w:rPr>
          <w:rFonts w:ascii="David" w:hAnsi="David" w:cs="David"/>
          <w:sz w:val="24"/>
          <w:szCs w:val="24"/>
          <w:rtl/>
        </w:rPr>
        <w:t xml:space="preserve"> </w:t>
      </w:r>
      <w:r w:rsidRPr="0079376A">
        <w:rPr>
          <w:rFonts w:ascii="David" w:hAnsi="David" w:cs="David"/>
          <w:sz w:val="24"/>
          <w:szCs w:val="24"/>
          <w:rtl/>
        </w:rPr>
        <w:t>ב</w:t>
      </w:r>
      <w:r w:rsidR="00D518E4" w:rsidRPr="0079376A">
        <w:rPr>
          <w:rFonts w:ascii="David" w:hAnsi="David" w:cs="David"/>
          <w:sz w:val="24"/>
          <w:szCs w:val="24"/>
          <w:rtl/>
        </w:rPr>
        <w:t>־</w:t>
      </w:r>
      <w:r w:rsidRPr="0079376A">
        <w:rPr>
          <w:rFonts w:ascii="David" w:hAnsi="David" w:cs="David"/>
          <w:sz w:val="24"/>
          <w:szCs w:val="24"/>
          <w:rtl/>
        </w:rPr>
        <w:t>19 ביוני 1967 שהיא מוכנה להחזיר את כל</w:t>
      </w:r>
      <w:r w:rsidR="0048255B" w:rsidRPr="0079376A">
        <w:rPr>
          <w:rFonts w:ascii="David" w:hAnsi="David" w:cs="David"/>
          <w:sz w:val="24"/>
          <w:szCs w:val="24"/>
          <w:rtl/>
        </w:rPr>
        <w:t xml:space="preserve"> חצי־האי</w:t>
      </w:r>
      <w:r w:rsidRPr="0079376A">
        <w:rPr>
          <w:rFonts w:ascii="David" w:hAnsi="David" w:cs="David"/>
          <w:sz w:val="24"/>
          <w:szCs w:val="24"/>
          <w:rtl/>
        </w:rPr>
        <w:t xml:space="preserve"> סיני </w:t>
      </w:r>
      <w:r w:rsidR="00D518E4" w:rsidRPr="0079376A">
        <w:rPr>
          <w:rFonts w:ascii="David" w:hAnsi="David" w:cs="David"/>
          <w:sz w:val="24"/>
          <w:szCs w:val="24"/>
          <w:rtl/>
        </w:rPr>
        <w:t xml:space="preserve">למצרים </w:t>
      </w:r>
      <w:r w:rsidRPr="0079376A">
        <w:rPr>
          <w:rFonts w:ascii="David" w:hAnsi="David" w:cs="David"/>
          <w:sz w:val="24"/>
          <w:szCs w:val="24"/>
          <w:rtl/>
        </w:rPr>
        <w:t>ואת כל רמת</w:t>
      </w:r>
      <w:r w:rsidR="00D518E4" w:rsidRPr="0079376A">
        <w:rPr>
          <w:rFonts w:ascii="David" w:hAnsi="David" w:cs="David"/>
          <w:sz w:val="24"/>
          <w:szCs w:val="24"/>
          <w:rtl/>
        </w:rPr>
        <w:t>־</w:t>
      </w:r>
      <w:r w:rsidRPr="0079376A">
        <w:rPr>
          <w:rFonts w:ascii="David" w:hAnsi="David" w:cs="David"/>
          <w:sz w:val="24"/>
          <w:szCs w:val="24"/>
          <w:rtl/>
        </w:rPr>
        <w:t>גולן לסוריה</w:t>
      </w:r>
      <w:r w:rsidR="00D518E4" w:rsidRPr="0079376A">
        <w:rPr>
          <w:rFonts w:ascii="David" w:hAnsi="David" w:cs="David"/>
          <w:sz w:val="24"/>
          <w:szCs w:val="24"/>
          <w:rtl/>
        </w:rPr>
        <w:t>,</w:t>
      </w:r>
      <w:r w:rsidRPr="0079376A">
        <w:rPr>
          <w:rFonts w:ascii="David" w:hAnsi="David" w:cs="David"/>
          <w:sz w:val="24"/>
          <w:szCs w:val="24"/>
          <w:rtl/>
        </w:rPr>
        <w:t xml:space="preserve"> וגם להחזיר את רוב השטח</w:t>
      </w:r>
      <w:r w:rsidR="00D518E4" w:rsidRPr="0079376A">
        <w:rPr>
          <w:rFonts w:ascii="David" w:hAnsi="David" w:cs="David"/>
          <w:sz w:val="24"/>
          <w:szCs w:val="24"/>
          <w:rtl/>
        </w:rPr>
        <w:t>ים</w:t>
      </w:r>
      <w:r w:rsidRPr="0079376A">
        <w:rPr>
          <w:rFonts w:ascii="David" w:hAnsi="David" w:cs="David"/>
          <w:sz w:val="24"/>
          <w:szCs w:val="24"/>
          <w:rtl/>
        </w:rPr>
        <w:t xml:space="preserve"> שנכבש</w:t>
      </w:r>
      <w:r w:rsidR="00D518E4" w:rsidRPr="0079376A">
        <w:rPr>
          <w:rFonts w:ascii="David" w:hAnsi="David" w:cs="David"/>
          <w:sz w:val="24"/>
          <w:szCs w:val="24"/>
          <w:rtl/>
        </w:rPr>
        <w:t>ו</w:t>
      </w:r>
      <w:r w:rsidRPr="0079376A">
        <w:rPr>
          <w:rFonts w:ascii="David" w:hAnsi="David" w:cs="David"/>
          <w:sz w:val="24"/>
          <w:szCs w:val="24"/>
          <w:rtl/>
        </w:rPr>
        <w:t xml:space="preserve"> מירדן עם שינויי גבול מסוימים</w:t>
      </w:r>
      <w:r w:rsidR="00D518E4" w:rsidRPr="0079376A">
        <w:rPr>
          <w:rFonts w:ascii="David" w:hAnsi="David" w:cs="David"/>
          <w:sz w:val="24"/>
          <w:szCs w:val="24"/>
          <w:rtl/>
        </w:rPr>
        <w:t xml:space="preserve"> - זאת</w:t>
      </w:r>
      <w:r w:rsidRPr="0079376A">
        <w:rPr>
          <w:rFonts w:ascii="David" w:hAnsi="David" w:cs="David"/>
          <w:sz w:val="24"/>
          <w:szCs w:val="24"/>
          <w:rtl/>
        </w:rPr>
        <w:t xml:space="preserve"> תמורת הסכמי שלום הכוללים סידורי בטחון מתאימים. לא ברור אם ה</w:t>
      </w:r>
      <w:r w:rsidR="00D518E4" w:rsidRPr="0079376A">
        <w:rPr>
          <w:rFonts w:ascii="David" w:hAnsi="David" w:cs="David"/>
          <w:sz w:val="24"/>
          <w:szCs w:val="24"/>
          <w:rtl/>
        </w:rPr>
        <w:t>ה</w:t>
      </w:r>
      <w:r w:rsidRPr="0079376A">
        <w:rPr>
          <w:rFonts w:ascii="David" w:hAnsi="David" w:cs="David"/>
          <w:sz w:val="24"/>
          <w:szCs w:val="24"/>
          <w:rtl/>
        </w:rPr>
        <w:t xml:space="preserve">חלטה </w:t>
      </w:r>
      <w:r w:rsidR="00D518E4" w:rsidRPr="0079376A">
        <w:rPr>
          <w:rFonts w:ascii="David" w:hAnsi="David" w:cs="David"/>
          <w:sz w:val="24"/>
          <w:szCs w:val="24"/>
          <w:rtl/>
        </w:rPr>
        <w:t>הזאת</w:t>
      </w:r>
      <w:r w:rsidRPr="0079376A">
        <w:rPr>
          <w:rFonts w:ascii="David" w:hAnsi="David" w:cs="David"/>
          <w:sz w:val="24"/>
          <w:szCs w:val="24"/>
          <w:rtl/>
        </w:rPr>
        <w:t>, שנמסרה לאמריקנים, אכן הועברה על</w:t>
      </w:r>
      <w:r w:rsidR="00D518E4" w:rsidRPr="0079376A">
        <w:rPr>
          <w:rFonts w:ascii="David" w:hAnsi="David" w:cs="David"/>
          <w:sz w:val="24"/>
          <w:szCs w:val="24"/>
          <w:rtl/>
        </w:rPr>
        <w:t>־</w:t>
      </w:r>
      <w:r w:rsidRPr="0079376A">
        <w:rPr>
          <w:rFonts w:ascii="David" w:hAnsi="David" w:cs="David"/>
          <w:sz w:val="24"/>
          <w:szCs w:val="24"/>
          <w:rtl/>
        </w:rPr>
        <w:t xml:space="preserve">ידם לממשלות ערב. כך או כך, המענה </w:t>
      </w:r>
      <w:r w:rsidR="00D518E4" w:rsidRPr="0079376A">
        <w:rPr>
          <w:rFonts w:ascii="David" w:hAnsi="David" w:cs="David"/>
          <w:sz w:val="24"/>
          <w:szCs w:val="24"/>
          <w:rtl/>
        </w:rPr>
        <w:t xml:space="preserve">הרשמי של </w:t>
      </w:r>
      <w:r w:rsidRPr="0079376A">
        <w:rPr>
          <w:rFonts w:ascii="David" w:hAnsi="David" w:cs="David"/>
          <w:sz w:val="24"/>
          <w:szCs w:val="24"/>
          <w:rtl/>
        </w:rPr>
        <w:t>הערבי</w:t>
      </w:r>
      <w:r w:rsidR="00D518E4" w:rsidRPr="0079376A">
        <w:rPr>
          <w:rFonts w:ascii="David" w:hAnsi="David" w:cs="David"/>
          <w:sz w:val="24"/>
          <w:szCs w:val="24"/>
          <w:rtl/>
        </w:rPr>
        <w:t>ם</w:t>
      </w:r>
      <w:r w:rsidRPr="0079376A">
        <w:rPr>
          <w:rFonts w:ascii="David" w:hAnsi="David" w:cs="David"/>
          <w:sz w:val="24"/>
          <w:szCs w:val="24"/>
          <w:rtl/>
        </w:rPr>
        <w:t xml:space="preserve"> להישגי ישראל במלחמה, וגם להצעה הישראלית אם קיבלו אותה, נוסח בהחלטת הליגה הערבית בסיום ועידת חרטום</w:t>
      </w:r>
      <w:r w:rsidR="00D518E4" w:rsidRPr="0079376A">
        <w:rPr>
          <w:rFonts w:ascii="David" w:hAnsi="David" w:cs="David"/>
          <w:sz w:val="24"/>
          <w:szCs w:val="24"/>
          <w:rtl/>
        </w:rPr>
        <w:t xml:space="preserve"> שהתקיימה</w:t>
      </w:r>
      <w:r w:rsidRPr="0079376A">
        <w:rPr>
          <w:rFonts w:ascii="David" w:hAnsi="David" w:cs="David"/>
          <w:sz w:val="24"/>
          <w:szCs w:val="24"/>
          <w:rtl/>
        </w:rPr>
        <w:t xml:space="preserve"> ב</w:t>
      </w:r>
      <w:r w:rsidR="00D518E4" w:rsidRPr="0079376A">
        <w:rPr>
          <w:rFonts w:ascii="David" w:hAnsi="David" w:cs="David"/>
          <w:sz w:val="24"/>
          <w:szCs w:val="24"/>
          <w:rtl/>
        </w:rPr>
        <w:t>־</w:t>
      </w:r>
      <w:r w:rsidRPr="0079376A">
        <w:rPr>
          <w:rFonts w:ascii="David" w:hAnsi="David" w:cs="David"/>
          <w:sz w:val="24"/>
          <w:szCs w:val="24"/>
          <w:rtl/>
        </w:rPr>
        <w:t xml:space="preserve">1 בספטמבר 1967: לא </w:t>
      </w:r>
      <w:r w:rsidR="0048255B" w:rsidRPr="0079376A">
        <w:rPr>
          <w:rFonts w:ascii="David" w:hAnsi="David" w:cs="David"/>
          <w:sz w:val="24"/>
          <w:szCs w:val="24"/>
          <w:rtl/>
        </w:rPr>
        <w:t>ל</w:t>
      </w:r>
      <w:r w:rsidRPr="0079376A">
        <w:rPr>
          <w:rFonts w:ascii="David" w:hAnsi="David" w:cs="David"/>
          <w:sz w:val="24"/>
          <w:szCs w:val="24"/>
          <w:rtl/>
        </w:rPr>
        <w:t xml:space="preserve">שלום עם ישראל, לא </w:t>
      </w:r>
      <w:r w:rsidR="0048255B" w:rsidRPr="0079376A">
        <w:rPr>
          <w:rFonts w:ascii="David" w:hAnsi="David" w:cs="David"/>
          <w:sz w:val="24"/>
          <w:szCs w:val="24"/>
          <w:rtl/>
        </w:rPr>
        <w:t>ל</w:t>
      </w:r>
      <w:r w:rsidRPr="0079376A">
        <w:rPr>
          <w:rFonts w:ascii="David" w:hAnsi="David" w:cs="David"/>
          <w:sz w:val="24"/>
          <w:szCs w:val="24"/>
          <w:rtl/>
        </w:rPr>
        <w:t xml:space="preserve">הכרה בישראל ולא </w:t>
      </w:r>
      <w:r w:rsidR="0048255B" w:rsidRPr="0079376A">
        <w:rPr>
          <w:rFonts w:ascii="David" w:hAnsi="David" w:cs="David"/>
          <w:sz w:val="24"/>
          <w:szCs w:val="24"/>
          <w:rtl/>
        </w:rPr>
        <w:t>ל</w:t>
      </w:r>
      <w:r w:rsidRPr="0079376A">
        <w:rPr>
          <w:rFonts w:ascii="David" w:hAnsi="David" w:cs="David"/>
          <w:sz w:val="24"/>
          <w:szCs w:val="24"/>
          <w:rtl/>
        </w:rPr>
        <w:t>משא</w:t>
      </w:r>
      <w:r w:rsidR="00D518E4" w:rsidRPr="0079376A">
        <w:rPr>
          <w:rFonts w:ascii="David" w:hAnsi="David" w:cs="David"/>
          <w:sz w:val="24"/>
          <w:szCs w:val="24"/>
          <w:rtl/>
        </w:rPr>
        <w:t>־</w:t>
      </w:r>
      <w:r w:rsidRPr="0079376A">
        <w:rPr>
          <w:rFonts w:ascii="David" w:hAnsi="David" w:cs="David"/>
          <w:sz w:val="24"/>
          <w:szCs w:val="24"/>
          <w:rtl/>
        </w:rPr>
        <w:t>ומתן עם ישראל. במהלך שש השנים</w:t>
      </w:r>
      <w:r w:rsidR="00D518E4" w:rsidRPr="0079376A">
        <w:rPr>
          <w:rFonts w:ascii="David" w:hAnsi="David" w:cs="David"/>
          <w:sz w:val="24"/>
          <w:szCs w:val="24"/>
          <w:rtl/>
        </w:rPr>
        <w:t xml:space="preserve"> שחלפו</w:t>
      </w:r>
      <w:r w:rsidRPr="0079376A">
        <w:rPr>
          <w:rFonts w:ascii="David" w:hAnsi="David" w:cs="David"/>
          <w:sz w:val="24"/>
          <w:szCs w:val="24"/>
          <w:rtl/>
        </w:rPr>
        <w:t xml:space="preserve"> מסיום מלחמת ששת הימים עד מלחמת יו</w:t>
      </w:r>
      <w:r w:rsidR="001A4D80" w:rsidRPr="0079376A">
        <w:rPr>
          <w:rFonts w:ascii="David" w:hAnsi="David" w:cs="David"/>
          <w:sz w:val="24"/>
          <w:szCs w:val="24"/>
          <w:rtl/>
        </w:rPr>
        <w:t>ם הכיפורים התנהל</w:t>
      </w:r>
      <w:r w:rsidR="00D518E4" w:rsidRPr="0079376A">
        <w:rPr>
          <w:rFonts w:ascii="David" w:hAnsi="David" w:cs="David"/>
          <w:sz w:val="24"/>
          <w:szCs w:val="24"/>
          <w:rtl/>
        </w:rPr>
        <w:t xml:space="preserve"> בפועל</w:t>
      </w:r>
      <w:r w:rsidR="001A4D80" w:rsidRPr="0079376A">
        <w:rPr>
          <w:rFonts w:ascii="David" w:hAnsi="David" w:cs="David"/>
          <w:sz w:val="24"/>
          <w:szCs w:val="24"/>
          <w:rtl/>
        </w:rPr>
        <w:t xml:space="preserve"> משא</w:t>
      </w:r>
      <w:r w:rsidR="00D518E4" w:rsidRPr="0079376A">
        <w:rPr>
          <w:rFonts w:ascii="David" w:hAnsi="David" w:cs="David"/>
          <w:sz w:val="24"/>
          <w:szCs w:val="24"/>
          <w:rtl/>
        </w:rPr>
        <w:t>־</w:t>
      </w:r>
      <w:r w:rsidR="001A4D80" w:rsidRPr="0079376A">
        <w:rPr>
          <w:rFonts w:ascii="David" w:hAnsi="David" w:cs="David"/>
          <w:sz w:val="24"/>
          <w:szCs w:val="24"/>
          <w:rtl/>
        </w:rPr>
        <w:t>ומתן חשאי</w:t>
      </w:r>
      <w:r w:rsidR="00D518E4" w:rsidRPr="0079376A">
        <w:rPr>
          <w:rFonts w:ascii="David" w:hAnsi="David" w:cs="David"/>
          <w:sz w:val="24"/>
          <w:szCs w:val="24"/>
          <w:rtl/>
        </w:rPr>
        <w:t>,</w:t>
      </w:r>
      <w:r w:rsidRPr="0079376A">
        <w:rPr>
          <w:rFonts w:ascii="David" w:hAnsi="David" w:cs="David"/>
          <w:sz w:val="24"/>
          <w:szCs w:val="24"/>
          <w:rtl/>
        </w:rPr>
        <w:t xml:space="preserve"> א</w:t>
      </w:r>
      <w:r w:rsidR="0048255B" w:rsidRPr="0079376A">
        <w:rPr>
          <w:rFonts w:ascii="David" w:hAnsi="David" w:cs="David"/>
          <w:sz w:val="24"/>
          <w:szCs w:val="24"/>
          <w:rtl/>
        </w:rPr>
        <w:t>ולם</w:t>
      </w:r>
      <w:r w:rsidRPr="0079376A">
        <w:rPr>
          <w:rFonts w:ascii="David" w:hAnsi="David" w:cs="David"/>
          <w:sz w:val="24"/>
          <w:szCs w:val="24"/>
          <w:rtl/>
        </w:rPr>
        <w:t xml:space="preserve"> הדרישות </w:t>
      </w:r>
      <w:r w:rsidR="00D518E4" w:rsidRPr="0079376A">
        <w:rPr>
          <w:rFonts w:ascii="David" w:hAnsi="David" w:cs="David"/>
          <w:sz w:val="24"/>
          <w:szCs w:val="24"/>
          <w:rtl/>
        </w:rPr>
        <w:t xml:space="preserve">של </w:t>
      </w:r>
      <w:r w:rsidRPr="0079376A">
        <w:rPr>
          <w:rFonts w:ascii="David" w:hAnsi="David" w:cs="David"/>
          <w:sz w:val="24"/>
          <w:szCs w:val="24"/>
          <w:rtl/>
        </w:rPr>
        <w:t>הערבי</w:t>
      </w:r>
      <w:r w:rsidR="00D518E4" w:rsidRPr="0079376A">
        <w:rPr>
          <w:rFonts w:ascii="David" w:hAnsi="David" w:cs="David"/>
          <w:sz w:val="24"/>
          <w:szCs w:val="24"/>
          <w:rtl/>
        </w:rPr>
        <w:t>ם</w:t>
      </w:r>
      <w:r w:rsidRPr="0079376A">
        <w:rPr>
          <w:rFonts w:ascii="David" w:hAnsi="David" w:cs="David"/>
          <w:sz w:val="24"/>
          <w:szCs w:val="24"/>
          <w:rtl/>
        </w:rPr>
        <w:t xml:space="preserve"> היו בלתי</w:t>
      </w:r>
      <w:r w:rsidR="00D518E4" w:rsidRPr="0079376A">
        <w:rPr>
          <w:rFonts w:ascii="David" w:hAnsi="David" w:cs="David"/>
          <w:sz w:val="24"/>
          <w:szCs w:val="24"/>
          <w:rtl/>
        </w:rPr>
        <w:t xml:space="preserve"> </w:t>
      </w:r>
      <w:r w:rsidRPr="0079376A">
        <w:rPr>
          <w:rFonts w:ascii="David" w:hAnsi="David" w:cs="David"/>
          <w:sz w:val="24"/>
          <w:szCs w:val="24"/>
          <w:rtl/>
        </w:rPr>
        <w:t>קבילות</w:t>
      </w:r>
      <w:r w:rsidR="00D518E4" w:rsidRPr="0079376A">
        <w:rPr>
          <w:rFonts w:ascii="David" w:hAnsi="David" w:cs="David"/>
          <w:sz w:val="24"/>
          <w:szCs w:val="24"/>
          <w:rtl/>
        </w:rPr>
        <w:t xml:space="preserve"> -</w:t>
      </w:r>
      <w:r w:rsidRPr="0079376A">
        <w:rPr>
          <w:rFonts w:ascii="David" w:hAnsi="David" w:cs="David"/>
          <w:sz w:val="24"/>
          <w:szCs w:val="24"/>
          <w:rtl/>
        </w:rPr>
        <w:t xml:space="preserve"> לקבל הכ</w:t>
      </w:r>
      <w:r w:rsidR="00D518E4" w:rsidRPr="0079376A">
        <w:rPr>
          <w:rFonts w:ascii="David" w:hAnsi="David" w:cs="David"/>
          <w:sz w:val="24"/>
          <w:szCs w:val="24"/>
          <w:rtl/>
        </w:rPr>
        <w:t>ו</w:t>
      </w:r>
      <w:r w:rsidRPr="0079376A">
        <w:rPr>
          <w:rFonts w:ascii="David" w:hAnsi="David" w:cs="David"/>
          <w:sz w:val="24"/>
          <w:szCs w:val="24"/>
          <w:rtl/>
        </w:rPr>
        <w:t xml:space="preserve">ל </w:t>
      </w:r>
      <w:r w:rsidR="006D31E1" w:rsidRPr="0079376A">
        <w:rPr>
          <w:rFonts w:ascii="David" w:hAnsi="David" w:cs="David"/>
          <w:sz w:val="24"/>
          <w:szCs w:val="24"/>
          <w:rtl/>
        </w:rPr>
        <w:t>ב</w:t>
      </w:r>
      <w:r w:rsidRPr="0079376A">
        <w:rPr>
          <w:rFonts w:ascii="David" w:hAnsi="David" w:cs="David"/>
          <w:sz w:val="24"/>
          <w:szCs w:val="24"/>
          <w:rtl/>
        </w:rPr>
        <w:t xml:space="preserve">חזרה ללא תמורה כלל, או, לכל היותר, בעד תמורה מצומצמת שתובטח רק </w:t>
      </w:r>
      <w:r w:rsidR="00D518E4" w:rsidRPr="0079376A">
        <w:rPr>
          <w:rFonts w:ascii="David" w:hAnsi="David" w:cs="David"/>
          <w:sz w:val="24"/>
          <w:szCs w:val="24"/>
          <w:rtl/>
        </w:rPr>
        <w:t>ל</w:t>
      </w:r>
      <w:r w:rsidRPr="0079376A">
        <w:rPr>
          <w:rFonts w:ascii="David" w:hAnsi="David" w:cs="David"/>
          <w:sz w:val="24"/>
          <w:szCs w:val="24"/>
          <w:rtl/>
        </w:rPr>
        <w:t>אחר שהשטח</w:t>
      </w:r>
      <w:r w:rsidR="00D518E4" w:rsidRPr="0079376A">
        <w:rPr>
          <w:rFonts w:ascii="David" w:hAnsi="David" w:cs="David"/>
          <w:sz w:val="24"/>
          <w:szCs w:val="24"/>
          <w:rtl/>
        </w:rPr>
        <w:t>ים</w:t>
      </w:r>
      <w:r w:rsidRPr="0079376A">
        <w:rPr>
          <w:rFonts w:ascii="David" w:hAnsi="David" w:cs="David"/>
          <w:sz w:val="24"/>
          <w:szCs w:val="24"/>
          <w:rtl/>
        </w:rPr>
        <w:t xml:space="preserve"> יוחזר</w:t>
      </w:r>
      <w:r w:rsidR="00D518E4" w:rsidRPr="0079376A">
        <w:rPr>
          <w:rFonts w:ascii="David" w:hAnsi="David" w:cs="David"/>
          <w:sz w:val="24"/>
          <w:szCs w:val="24"/>
          <w:rtl/>
        </w:rPr>
        <w:t>ו</w:t>
      </w:r>
      <w:r w:rsidRPr="0079376A">
        <w:rPr>
          <w:rFonts w:ascii="David" w:hAnsi="David" w:cs="David"/>
          <w:sz w:val="24"/>
          <w:szCs w:val="24"/>
          <w:rtl/>
        </w:rPr>
        <w:t>. מטבע הדברים</w:t>
      </w:r>
      <w:r w:rsidR="00D518E4" w:rsidRPr="0079376A">
        <w:rPr>
          <w:rFonts w:ascii="David" w:hAnsi="David" w:cs="David"/>
          <w:sz w:val="24"/>
          <w:szCs w:val="24"/>
          <w:rtl/>
        </w:rPr>
        <w:t>,</w:t>
      </w:r>
      <w:r w:rsidRPr="0079376A">
        <w:rPr>
          <w:rFonts w:ascii="David" w:hAnsi="David" w:cs="David"/>
          <w:sz w:val="24"/>
          <w:szCs w:val="24"/>
          <w:rtl/>
        </w:rPr>
        <w:t xml:space="preserve"> עמדת המיקוח </w:t>
      </w:r>
      <w:r w:rsidR="00D518E4" w:rsidRPr="0079376A">
        <w:rPr>
          <w:rFonts w:ascii="David" w:hAnsi="David" w:cs="David"/>
          <w:sz w:val="24"/>
          <w:szCs w:val="24"/>
          <w:rtl/>
        </w:rPr>
        <w:t xml:space="preserve">של </w:t>
      </w:r>
      <w:r w:rsidRPr="0079376A">
        <w:rPr>
          <w:rFonts w:ascii="David" w:hAnsi="David" w:cs="David"/>
          <w:sz w:val="24"/>
          <w:szCs w:val="24"/>
          <w:rtl/>
        </w:rPr>
        <w:t>ישראל, כפי שתואר לעיל, התקשחה גם היא.</w:t>
      </w:r>
    </w:p>
    <w:p w14:paraId="4AC9521B" w14:textId="05FE6A5B"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 xml:space="preserve">עוד </w:t>
      </w:r>
      <w:r w:rsidR="00D518E4" w:rsidRPr="0079376A">
        <w:rPr>
          <w:rFonts w:ascii="David" w:hAnsi="David" w:cs="David"/>
          <w:sz w:val="24"/>
          <w:szCs w:val="24"/>
          <w:rtl/>
        </w:rPr>
        <w:t xml:space="preserve">לפני </w:t>
      </w:r>
      <w:r w:rsidRPr="0079376A">
        <w:rPr>
          <w:rFonts w:ascii="David" w:hAnsi="David" w:cs="David"/>
          <w:sz w:val="24"/>
          <w:szCs w:val="24"/>
          <w:rtl/>
        </w:rPr>
        <w:t>התכנסות הליגה הערבית, ב</w:t>
      </w:r>
      <w:r w:rsidR="00D518E4" w:rsidRPr="0079376A">
        <w:rPr>
          <w:rFonts w:ascii="David" w:hAnsi="David" w:cs="David"/>
          <w:sz w:val="24"/>
          <w:szCs w:val="24"/>
          <w:rtl/>
        </w:rPr>
        <w:t>־</w:t>
      </w:r>
      <w:r w:rsidRPr="0079376A">
        <w:rPr>
          <w:rFonts w:ascii="David" w:hAnsi="David" w:cs="David"/>
          <w:sz w:val="24"/>
          <w:szCs w:val="24"/>
          <w:rtl/>
        </w:rPr>
        <w:t>1 ביולי</w:t>
      </w:r>
      <w:r w:rsidR="00D518E4" w:rsidRPr="0079376A">
        <w:rPr>
          <w:rFonts w:ascii="David" w:hAnsi="David" w:cs="David"/>
          <w:sz w:val="24"/>
          <w:szCs w:val="24"/>
          <w:rtl/>
        </w:rPr>
        <w:t xml:space="preserve"> -</w:t>
      </w:r>
      <w:r w:rsidRPr="0079376A">
        <w:rPr>
          <w:rFonts w:ascii="David" w:hAnsi="David" w:cs="David"/>
          <w:sz w:val="24"/>
          <w:szCs w:val="24"/>
          <w:rtl/>
        </w:rPr>
        <w:t xml:space="preserve"> פחות משלושה שבועות</w:t>
      </w:r>
      <w:r w:rsidR="0048255B" w:rsidRPr="0079376A">
        <w:rPr>
          <w:rFonts w:ascii="David" w:hAnsi="David" w:cs="David"/>
          <w:sz w:val="24"/>
          <w:szCs w:val="24"/>
          <w:rtl/>
        </w:rPr>
        <w:t xml:space="preserve"> לאחר שהסתיימה </w:t>
      </w:r>
      <w:r w:rsidRPr="0079376A">
        <w:rPr>
          <w:rFonts w:ascii="David" w:hAnsi="David" w:cs="David"/>
          <w:sz w:val="24"/>
          <w:szCs w:val="24"/>
          <w:rtl/>
        </w:rPr>
        <w:t>מלחמת ששת הימים</w:t>
      </w:r>
      <w:r w:rsidR="0048255B" w:rsidRPr="0079376A">
        <w:rPr>
          <w:rFonts w:ascii="David" w:hAnsi="David" w:cs="David"/>
          <w:sz w:val="24"/>
          <w:szCs w:val="24"/>
          <w:rtl/>
        </w:rPr>
        <w:t xml:space="preserve"> -</w:t>
      </w:r>
      <w:r w:rsidRPr="0079376A">
        <w:rPr>
          <w:rFonts w:ascii="David" w:hAnsi="David" w:cs="David"/>
          <w:sz w:val="24"/>
          <w:szCs w:val="24"/>
          <w:rtl/>
        </w:rPr>
        <w:t xml:space="preserve"> התחדשה הלחימה בגבול המצרי. ב</w:t>
      </w:r>
      <w:r w:rsidR="004B07DA" w:rsidRPr="0079376A">
        <w:rPr>
          <w:rFonts w:ascii="David" w:hAnsi="David" w:cs="David"/>
          <w:sz w:val="24"/>
          <w:szCs w:val="24"/>
          <w:rtl/>
        </w:rPr>
        <w:t>־</w:t>
      </w:r>
      <w:r w:rsidRPr="0079376A">
        <w:rPr>
          <w:rFonts w:ascii="David" w:hAnsi="David" w:cs="David"/>
          <w:sz w:val="24"/>
          <w:szCs w:val="24"/>
          <w:rtl/>
        </w:rPr>
        <w:t>26 ביולי</w:t>
      </w:r>
      <w:r w:rsidR="004B07DA" w:rsidRPr="0079376A">
        <w:rPr>
          <w:rFonts w:ascii="David" w:hAnsi="David" w:cs="David"/>
          <w:sz w:val="24"/>
          <w:szCs w:val="24"/>
          <w:rtl/>
        </w:rPr>
        <w:t xml:space="preserve"> פתחו</w:t>
      </w:r>
      <w:r w:rsidRPr="0079376A">
        <w:rPr>
          <w:rFonts w:ascii="David" w:hAnsi="David" w:cs="David"/>
          <w:sz w:val="24"/>
          <w:szCs w:val="24"/>
          <w:rtl/>
        </w:rPr>
        <w:t xml:space="preserve"> גם הסורים באש. </w:t>
      </w:r>
      <w:r w:rsidR="004B07DA" w:rsidRPr="0079376A">
        <w:rPr>
          <w:rFonts w:ascii="David" w:hAnsi="David" w:cs="David"/>
          <w:sz w:val="24"/>
          <w:szCs w:val="24"/>
          <w:rtl/>
        </w:rPr>
        <w:t>ה</w:t>
      </w:r>
      <w:r w:rsidRPr="0079376A">
        <w:rPr>
          <w:rFonts w:ascii="David" w:hAnsi="David" w:cs="David"/>
          <w:sz w:val="24"/>
          <w:szCs w:val="24"/>
          <w:rtl/>
        </w:rPr>
        <w:t xml:space="preserve">לחימה </w:t>
      </w:r>
      <w:r w:rsidR="004B07DA" w:rsidRPr="0079376A">
        <w:rPr>
          <w:rFonts w:ascii="David" w:hAnsi="David" w:cs="David"/>
          <w:sz w:val="24"/>
          <w:szCs w:val="24"/>
          <w:rtl/>
        </w:rPr>
        <w:t>הזאת</w:t>
      </w:r>
      <w:r w:rsidRPr="0079376A">
        <w:rPr>
          <w:rFonts w:ascii="David" w:hAnsi="David" w:cs="David"/>
          <w:sz w:val="24"/>
          <w:szCs w:val="24"/>
          <w:rtl/>
        </w:rPr>
        <w:t xml:space="preserve"> הבהירה שאפילו התבוסה הקשה שנחלו צבאות ערב במלחמת ששת הימים לא שינתה חלק מעיקרי מצב</w:t>
      </w:r>
      <w:r w:rsidR="004B07DA" w:rsidRPr="0079376A">
        <w:rPr>
          <w:rFonts w:ascii="David" w:hAnsi="David" w:cs="David"/>
          <w:sz w:val="24"/>
          <w:szCs w:val="24"/>
          <w:rtl/>
        </w:rPr>
        <w:t xml:space="preserve"> </w:t>
      </w:r>
      <w:r w:rsidRPr="0079376A">
        <w:rPr>
          <w:rFonts w:ascii="David" w:hAnsi="David" w:cs="David"/>
          <w:sz w:val="24"/>
          <w:szCs w:val="24"/>
          <w:rtl/>
        </w:rPr>
        <w:t>היסוד האסטרטגי של מדינת ישראל</w:t>
      </w:r>
      <w:r w:rsidR="004B07DA" w:rsidRPr="0079376A">
        <w:rPr>
          <w:rFonts w:ascii="David" w:hAnsi="David" w:cs="David"/>
          <w:sz w:val="24"/>
          <w:szCs w:val="24"/>
          <w:rtl/>
        </w:rPr>
        <w:t>.</w:t>
      </w:r>
      <w:r w:rsidRPr="0079376A">
        <w:rPr>
          <w:rFonts w:ascii="David" w:hAnsi="David" w:cs="David"/>
          <w:sz w:val="24"/>
          <w:szCs w:val="24"/>
          <w:rtl/>
        </w:rPr>
        <w:t xml:space="preserve"> הפגיעה הקשה ב</w:t>
      </w:r>
      <w:r w:rsidR="00202335" w:rsidRPr="0079376A">
        <w:rPr>
          <w:rFonts w:ascii="David" w:hAnsi="David" w:cs="David"/>
          <w:sz w:val="24"/>
          <w:szCs w:val="24"/>
          <w:rtl/>
        </w:rPr>
        <w:t xml:space="preserve">צבאות </w:t>
      </w:r>
      <w:r w:rsidRPr="0079376A">
        <w:rPr>
          <w:rFonts w:ascii="David" w:hAnsi="David" w:cs="David"/>
          <w:sz w:val="24"/>
          <w:szCs w:val="24"/>
          <w:rtl/>
        </w:rPr>
        <w:t>הערבי</w:t>
      </w:r>
      <w:r w:rsidR="00202335" w:rsidRPr="0079376A">
        <w:rPr>
          <w:rFonts w:ascii="David" w:hAnsi="David" w:cs="David"/>
          <w:sz w:val="24"/>
          <w:szCs w:val="24"/>
          <w:rtl/>
        </w:rPr>
        <w:t>י</w:t>
      </w:r>
      <w:r w:rsidRPr="0079376A">
        <w:rPr>
          <w:rFonts w:ascii="David" w:hAnsi="David" w:cs="David"/>
          <w:sz w:val="24"/>
          <w:szCs w:val="24"/>
          <w:rtl/>
        </w:rPr>
        <w:t>ם הי</w:t>
      </w:r>
      <w:r w:rsidR="004B07DA" w:rsidRPr="0079376A">
        <w:rPr>
          <w:rFonts w:ascii="David" w:hAnsi="David" w:cs="David"/>
          <w:sz w:val="24"/>
          <w:szCs w:val="24"/>
          <w:rtl/>
        </w:rPr>
        <w:t>י</w:t>
      </w:r>
      <w:r w:rsidRPr="0079376A">
        <w:rPr>
          <w:rFonts w:ascii="David" w:hAnsi="David" w:cs="David"/>
          <w:sz w:val="24"/>
          <w:szCs w:val="24"/>
          <w:rtl/>
        </w:rPr>
        <w:t>תה שינוי זמני</w:t>
      </w:r>
      <w:r w:rsidR="004B07DA" w:rsidRPr="0079376A">
        <w:rPr>
          <w:rFonts w:ascii="David" w:hAnsi="David" w:cs="David"/>
          <w:sz w:val="24"/>
          <w:szCs w:val="24"/>
          <w:rtl/>
        </w:rPr>
        <w:t xml:space="preserve"> בלבד</w:t>
      </w:r>
      <w:r w:rsidRPr="0079376A">
        <w:rPr>
          <w:rFonts w:ascii="David" w:hAnsi="David" w:cs="David"/>
          <w:sz w:val="24"/>
          <w:szCs w:val="24"/>
          <w:rtl/>
        </w:rPr>
        <w:t xml:space="preserve"> ביחסי ה</w:t>
      </w:r>
      <w:r w:rsidR="00202335" w:rsidRPr="0079376A">
        <w:rPr>
          <w:rFonts w:ascii="David" w:hAnsi="David" w:cs="David"/>
          <w:sz w:val="24"/>
          <w:szCs w:val="24"/>
          <w:rtl/>
        </w:rPr>
        <w:t>כוחות</w:t>
      </w:r>
      <w:r w:rsidRPr="0079376A">
        <w:rPr>
          <w:rFonts w:ascii="David" w:hAnsi="David" w:cs="David"/>
          <w:sz w:val="24"/>
          <w:szCs w:val="24"/>
          <w:rtl/>
        </w:rPr>
        <w:t xml:space="preserve"> בין מדינות ערב לבין ישראל</w:t>
      </w:r>
      <w:r w:rsidR="00202335" w:rsidRPr="0079376A">
        <w:rPr>
          <w:rFonts w:ascii="David" w:hAnsi="David" w:cs="David"/>
          <w:sz w:val="24"/>
          <w:szCs w:val="24"/>
          <w:rtl/>
        </w:rPr>
        <w:t>,</w:t>
      </w:r>
      <w:r w:rsidRPr="0079376A">
        <w:rPr>
          <w:rFonts w:ascii="David" w:hAnsi="David" w:cs="David"/>
          <w:sz w:val="24"/>
          <w:szCs w:val="24"/>
          <w:rtl/>
        </w:rPr>
        <w:t xml:space="preserve"> ולכן</w:t>
      </w:r>
      <w:r w:rsidR="0048255B" w:rsidRPr="0079376A">
        <w:rPr>
          <w:rFonts w:ascii="David" w:hAnsi="David" w:cs="David"/>
          <w:sz w:val="24"/>
          <w:szCs w:val="24"/>
          <w:rtl/>
        </w:rPr>
        <w:t xml:space="preserve"> נאלצה ישראל להמשיך להתבסס על</w:t>
      </w:r>
      <w:r w:rsidRPr="0079376A">
        <w:rPr>
          <w:rFonts w:ascii="David" w:hAnsi="David" w:cs="David"/>
          <w:sz w:val="24"/>
          <w:szCs w:val="24"/>
          <w:rtl/>
        </w:rPr>
        <w:t xml:space="preserve"> כוחות המילואים</w:t>
      </w:r>
      <w:r w:rsidR="00202335" w:rsidRPr="0079376A">
        <w:rPr>
          <w:rFonts w:ascii="David" w:hAnsi="David" w:cs="David"/>
          <w:sz w:val="24"/>
          <w:szCs w:val="24"/>
          <w:rtl/>
        </w:rPr>
        <w:t>,</w:t>
      </w:r>
      <w:r w:rsidRPr="0079376A">
        <w:rPr>
          <w:rFonts w:ascii="David" w:hAnsi="David" w:cs="David"/>
          <w:sz w:val="24"/>
          <w:szCs w:val="24"/>
          <w:rtl/>
        </w:rPr>
        <w:t xml:space="preserve"> כדי להשלים את כוחה הצבאי</w:t>
      </w:r>
      <w:r w:rsidR="00202335" w:rsidRPr="0079376A">
        <w:rPr>
          <w:rFonts w:ascii="David" w:hAnsi="David" w:cs="David"/>
          <w:sz w:val="24"/>
          <w:szCs w:val="24"/>
          <w:rtl/>
        </w:rPr>
        <w:t>,</w:t>
      </w:r>
      <w:r w:rsidRPr="0079376A">
        <w:rPr>
          <w:rFonts w:ascii="David" w:hAnsi="David" w:cs="David"/>
          <w:sz w:val="24"/>
          <w:szCs w:val="24"/>
          <w:rtl/>
        </w:rPr>
        <w:t xml:space="preserve"> ו</w:t>
      </w:r>
      <w:r w:rsidR="00202335" w:rsidRPr="0079376A">
        <w:rPr>
          <w:rFonts w:ascii="David" w:hAnsi="David" w:cs="David"/>
          <w:sz w:val="24"/>
          <w:szCs w:val="24"/>
          <w:rtl/>
        </w:rPr>
        <w:t xml:space="preserve">לפיכך הייתה </w:t>
      </w:r>
      <w:r w:rsidRPr="0079376A">
        <w:rPr>
          <w:rFonts w:ascii="David" w:hAnsi="David" w:cs="David"/>
          <w:sz w:val="24"/>
          <w:szCs w:val="24"/>
          <w:rtl/>
        </w:rPr>
        <w:t>תלו</w:t>
      </w:r>
      <w:r w:rsidR="004C3DC5" w:rsidRPr="0079376A">
        <w:rPr>
          <w:rFonts w:ascii="David" w:hAnsi="David" w:cs="David"/>
          <w:sz w:val="24"/>
          <w:szCs w:val="24"/>
          <w:rtl/>
        </w:rPr>
        <w:t>יה</w:t>
      </w:r>
      <w:r w:rsidRPr="0079376A">
        <w:rPr>
          <w:rFonts w:ascii="David" w:hAnsi="David" w:cs="David"/>
          <w:sz w:val="24"/>
          <w:szCs w:val="24"/>
          <w:rtl/>
        </w:rPr>
        <w:t xml:space="preserve"> בהתרעה מודיעינית כדי להביאם מ</w:t>
      </w:r>
      <w:r w:rsidR="00202335" w:rsidRPr="0079376A">
        <w:rPr>
          <w:rFonts w:ascii="David" w:hAnsi="David" w:cs="David"/>
          <w:sz w:val="24"/>
          <w:szCs w:val="24"/>
          <w:rtl/>
        </w:rPr>
        <w:t xml:space="preserve">ן </w:t>
      </w:r>
      <w:r w:rsidRPr="0079376A">
        <w:rPr>
          <w:rFonts w:ascii="David" w:hAnsi="David" w:cs="David"/>
          <w:sz w:val="24"/>
          <w:szCs w:val="24"/>
          <w:rtl/>
        </w:rPr>
        <w:t xml:space="preserve">הבית </w:t>
      </w:r>
      <w:r w:rsidR="00202335" w:rsidRPr="0079376A">
        <w:rPr>
          <w:rFonts w:ascii="David" w:hAnsi="David" w:cs="David"/>
          <w:sz w:val="24"/>
          <w:szCs w:val="24"/>
          <w:rtl/>
        </w:rPr>
        <w:t>א</w:t>
      </w:r>
      <w:r w:rsidRPr="0079376A">
        <w:rPr>
          <w:rFonts w:ascii="David" w:hAnsi="David" w:cs="David"/>
          <w:sz w:val="24"/>
          <w:szCs w:val="24"/>
          <w:rtl/>
        </w:rPr>
        <w:t>ל</w:t>
      </w:r>
      <w:r w:rsidR="00202335" w:rsidRPr="0079376A">
        <w:rPr>
          <w:rFonts w:ascii="David" w:hAnsi="David" w:cs="David"/>
          <w:sz w:val="24"/>
          <w:szCs w:val="24"/>
          <w:rtl/>
        </w:rPr>
        <w:t xml:space="preserve"> ה</w:t>
      </w:r>
      <w:r w:rsidRPr="0079376A">
        <w:rPr>
          <w:rFonts w:ascii="David" w:hAnsi="David" w:cs="David"/>
          <w:sz w:val="24"/>
          <w:szCs w:val="24"/>
          <w:rtl/>
        </w:rPr>
        <w:t>חזית. מנגד, המחיר שגבה כל גיוס</w:t>
      </w:r>
      <w:r w:rsidR="00F6203B" w:rsidRPr="0079376A">
        <w:rPr>
          <w:rFonts w:ascii="David" w:hAnsi="David" w:cs="David"/>
          <w:sz w:val="24"/>
          <w:szCs w:val="24"/>
          <w:rtl/>
        </w:rPr>
        <w:t xml:space="preserve"> מילואים</w:t>
      </w:r>
      <w:r w:rsidRPr="0079376A">
        <w:rPr>
          <w:rFonts w:ascii="David" w:hAnsi="David" w:cs="David"/>
          <w:sz w:val="24"/>
          <w:szCs w:val="24"/>
          <w:rtl/>
        </w:rPr>
        <w:t xml:space="preserve"> מכלכל</w:t>
      </w:r>
      <w:r w:rsidR="00202335" w:rsidRPr="0079376A">
        <w:rPr>
          <w:rFonts w:ascii="David" w:hAnsi="David" w:cs="David"/>
          <w:sz w:val="24"/>
          <w:szCs w:val="24"/>
          <w:rtl/>
        </w:rPr>
        <w:t>ת</w:t>
      </w:r>
      <w:r w:rsidRPr="0079376A">
        <w:rPr>
          <w:rFonts w:ascii="David" w:hAnsi="David" w:cs="David"/>
          <w:sz w:val="24"/>
          <w:szCs w:val="24"/>
          <w:rtl/>
        </w:rPr>
        <w:t xml:space="preserve"> ישראל הכתיב את הצורך שלה ל</w:t>
      </w:r>
      <w:r w:rsidR="00202335" w:rsidRPr="0079376A">
        <w:rPr>
          <w:rFonts w:ascii="David" w:hAnsi="David" w:cs="David"/>
          <w:sz w:val="24"/>
          <w:szCs w:val="24"/>
          <w:rtl/>
        </w:rPr>
        <w:t>ה</w:t>
      </w:r>
      <w:r w:rsidRPr="0079376A">
        <w:rPr>
          <w:rFonts w:ascii="David" w:hAnsi="David" w:cs="David"/>
          <w:sz w:val="24"/>
          <w:szCs w:val="24"/>
          <w:rtl/>
        </w:rPr>
        <w:t>מע</w:t>
      </w:r>
      <w:r w:rsidR="00202335" w:rsidRPr="0079376A">
        <w:rPr>
          <w:rFonts w:ascii="David" w:hAnsi="David" w:cs="David"/>
          <w:sz w:val="24"/>
          <w:szCs w:val="24"/>
          <w:rtl/>
        </w:rPr>
        <w:t>י</w:t>
      </w:r>
      <w:r w:rsidRPr="0079376A">
        <w:rPr>
          <w:rFonts w:ascii="David" w:hAnsi="David" w:cs="David"/>
          <w:sz w:val="24"/>
          <w:szCs w:val="24"/>
          <w:rtl/>
        </w:rPr>
        <w:t>ט בו ככל הניתן, לעכבו לדקה האחרונה</w:t>
      </w:r>
      <w:r w:rsidR="001A4D80" w:rsidRPr="0079376A">
        <w:rPr>
          <w:rFonts w:ascii="David" w:hAnsi="David" w:cs="David"/>
          <w:sz w:val="24"/>
          <w:szCs w:val="24"/>
          <w:rtl/>
        </w:rPr>
        <w:t xml:space="preserve">, </w:t>
      </w:r>
      <w:r w:rsidRPr="0079376A">
        <w:rPr>
          <w:rFonts w:ascii="David" w:hAnsi="David" w:cs="David"/>
          <w:sz w:val="24"/>
          <w:szCs w:val="24"/>
          <w:rtl/>
        </w:rPr>
        <w:lastRenderedPageBreak/>
        <w:t xml:space="preserve">ולסיים </w:t>
      </w:r>
      <w:r w:rsidR="00202335" w:rsidRPr="0079376A">
        <w:rPr>
          <w:rFonts w:ascii="David" w:hAnsi="David" w:cs="David"/>
          <w:sz w:val="24"/>
          <w:szCs w:val="24"/>
          <w:rtl/>
        </w:rPr>
        <w:t>במהירות</w:t>
      </w:r>
      <w:r w:rsidRPr="0079376A">
        <w:rPr>
          <w:rFonts w:ascii="David" w:hAnsi="David" w:cs="David"/>
          <w:sz w:val="24"/>
          <w:szCs w:val="24"/>
          <w:rtl/>
        </w:rPr>
        <w:t xml:space="preserve"> כל מלחמה כדי לשחרר את</w:t>
      </w:r>
      <w:r w:rsidR="00F6203B" w:rsidRPr="0079376A">
        <w:rPr>
          <w:rFonts w:ascii="David" w:hAnsi="David" w:cs="David"/>
          <w:sz w:val="24"/>
          <w:szCs w:val="24"/>
          <w:rtl/>
        </w:rPr>
        <w:t xml:space="preserve"> אנשי המילואים על מנת שיוכלו לחזור </w:t>
      </w:r>
      <w:r w:rsidRPr="0079376A">
        <w:rPr>
          <w:rFonts w:ascii="David" w:hAnsi="David" w:cs="David"/>
          <w:sz w:val="24"/>
          <w:szCs w:val="24"/>
          <w:rtl/>
        </w:rPr>
        <w:t>לפעילות כלכלית יצרנית. גיוס נ</w:t>
      </w:r>
      <w:r w:rsidR="00202335" w:rsidRPr="0079376A">
        <w:rPr>
          <w:rFonts w:ascii="David" w:hAnsi="David" w:cs="David"/>
          <w:sz w:val="24"/>
          <w:szCs w:val="24"/>
          <w:rtl/>
        </w:rPr>
        <w:t>רחב</w:t>
      </w:r>
      <w:r w:rsidRPr="0079376A">
        <w:rPr>
          <w:rFonts w:ascii="David" w:hAnsi="David" w:cs="David"/>
          <w:sz w:val="24"/>
          <w:szCs w:val="24"/>
          <w:rtl/>
        </w:rPr>
        <w:t xml:space="preserve"> לע</w:t>
      </w:r>
      <w:r w:rsidR="00202335" w:rsidRPr="0079376A">
        <w:rPr>
          <w:rFonts w:ascii="David" w:hAnsi="David" w:cs="David"/>
          <w:sz w:val="24"/>
          <w:szCs w:val="24"/>
          <w:rtl/>
        </w:rPr>
        <w:t>י</w:t>
      </w:r>
      <w:r w:rsidRPr="0079376A">
        <w:rPr>
          <w:rFonts w:ascii="David" w:hAnsi="David" w:cs="David"/>
          <w:sz w:val="24"/>
          <w:szCs w:val="24"/>
          <w:rtl/>
        </w:rPr>
        <w:t xml:space="preserve">תים קרובות </w:t>
      </w:r>
      <w:r w:rsidR="00202335" w:rsidRPr="0079376A">
        <w:rPr>
          <w:rFonts w:ascii="David" w:hAnsi="David" w:cs="David"/>
          <w:sz w:val="24"/>
          <w:szCs w:val="24"/>
          <w:rtl/>
        </w:rPr>
        <w:t>עלול</w:t>
      </w:r>
      <w:r w:rsidRPr="0079376A">
        <w:rPr>
          <w:rFonts w:ascii="David" w:hAnsi="David" w:cs="David"/>
          <w:sz w:val="24"/>
          <w:szCs w:val="24"/>
          <w:rtl/>
        </w:rPr>
        <w:t xml:space="preserve"> היה ל</w:t>
      </w:r>
      <w:r w:rsidR="00202335" w:rsidRPr="0079376A">
        <w:rPr>
          <w:rFonts w:ascii="David" w:hAnsi="David" w:cs="David"/>
          <w:sz w:val="24"/>
          <w:szCs w:val="24"/>
          <w:rtl/>
        </w:rPr>
        <w:t>פגוע בכלכ</w:t>
      </w:r>
      <w:r w:rsidRPr="0079376A">
        <w:rPr>
          <w:rFonts w:ascii="David" w:hAnsi="David" w:cs="David"/>
          <w:sz w:val="24"/>
          <w:szCs w:val="24"/>
          <w:rtl/>
        </w:rPr>
        <w:t>לת ישראל במידה שלא תוכל לעמוד נגד מתקפה ערבית כוללת</w:t>
      </w:r>
      <w:r w:rsidR="00202335" w:rsidRPr="0079376A">
        <w:rPr>
          <w:rFonts w:ascii="David" w:hAnsi="David" w:cs="David"/>
          <w:sz w:val="24"/>
          <w:szCs w:val="24"/>
          <w:rtl/>
        </w:rPr>
        <w:t>.</w:t>
      </w:r>
      <w:r w:rsidRPr="0079376A">
        <w:rPr>
          <w:rFonts w:ascii="David" w:hAnsi="David" w:cs="David"/>
          <w:sz w:val="24"/>
          <w:szCs w:val="24"/>
          <w:rtl/>
        </w:rPr>
        <w:t xml:space="preserve"> לפיכך, </w:t>
      </w:r>
      <w:r w:rsidR="00202335" w:rsidRPr="0079376A">
        <w:rPr>
          <w:rFonts w:ascii="David" w:hAnsi="David" w:cs="David"/>
          <w:sz w:val="24"/>
          <w:szCs w:val="24"/>
          <w:rtl/>
        </w:rPr>
        <w:t>הכרחי היה להימנע מ</w:t>
      </w:r>
      <w:r w:rsidRPr="0079376A">
        <w:rPr>
          <w:rFonts w:ascii="David" w:hAnsi="David" w:cs="David"/>
          <w:sz w:val="24"/>
          <w:szCs w:val="24"/>
          <w:rtl/>
        </w:rPr>
        <w:t>גיוסי</w:t>
      </w:r>
      <w:r w:rsidR="00202335" w:rsidRPr="0079376A">
        <w:rPr>
          <w:rFonts w:ascii="David" w:hAnsi="David" w:cs="David"/>
          <w:sz w:val="24"/>
          <w:szCs w:val="24"/>
          <w:rtl/>
        </w:rPr>
        <w:t>־</w:t>
      </w:r>
      <w:r w:rsidRPr="0079376A">
        <w:rPr>
          <w:rFonts w:ascii="David" w:hAnsi="David" w:cs="David"/>
          <w:sz w:val="24"/>
          <w:szCs w:val="24"/>
          <w:rtl/>
        </w:rPr>
        <w:t>שווא</w:t>
      </w:r>
      <w:r w:rsidR="00202335" w:rsidRPr="0079376A">
        <w:rPr>
          <w:rFonts w:ascii="David" w:hAnsi="David" w:cs="David"/>
          <w:sz w:val="24"/>
          <w:szCs w:val="24"/>
          <w:rtl/>
        </w:rPr>
        <w:t>,</w:t>
      </w:r>
      <w:r w:rsidRPr="0079376A">
        <w:rPr>
          <w:rFonts w:ascii="David" w:hAnsi="David" w:cs="David"/>
          <w:sz w:val="24"/>
          <w:szCs w:val="24"/>
          <w:rtl/>
        </w:rPr>
        <w:t xml:space="preserve"> וכל גיוס חייב היה להסתיים בהחלשת כוח הלחימה הערבי כדי לדחות את המועד הבא </w:t>
      </w:r>
      <w:r w:rsidR="00202335" w:rsidRPr="0079376A">
        <w:rPr>
          <w:rFonts w:ascii="David" w:hAnsi="David" w:cs="David"/>
          <w:sz w:val="24"/>
          <w:szCs w:val="24"/>
          <w:rtl/>
        </w:rPr>
        <w:t>ש</w:t>
      </w:r>
      <w:r w:rsidRPr="0079376A">
        <w:rPr>
          <w:rFonts w:ascii="David" w:hAnsi="David" w:cs="David"/>
          <w:sz w:val="24"/>
          <w:szCs w:val="24"/>
          <w:rtl/>
        </w:rPr>
        <w:t xml:space="preserve">בו תצטרך ישראל לגייס שוב את </w:t>
      </w:r>
      <w:r w:rsidR="00202335" w:rsidRPr="0079376A">
        <w:rPr>
          <w:rFonts w:ascii="David" w:hAnsi="David" w:cs="David"/>
          <w:sz w:val="24"/>
          <w:szCs w:val="24"/>
          <w:rtl/>
        </w:rPr>
        <w:t xml:space="preserve">כוחות </w:t>
      </w:r>
      <w:r w:rsidRPr="0079376A">
        <w:rPr>
          <w:rFonts w:ascii="David" w:hAnsi="David" w:cs="David"/>
          <w:sz w:val="24"/>
          <w:szCs w:val="24"/>
          <w:rtl/>
        </w:rPr>
        <w:t xml:space="preserve">המילואים. אמנם מחירה של מלחמה, </w:t>
      </w:r>
      <w:r w:rsidR="001A4D80" w:rsidRPr="0079376A">
        <w:rPr>
          <w:rFonts w:ascii="David" w:hAnsi="David" w:cs="David"/>
          <w:sz w:val="24"/>
          <w:szCs w:val="24"/>
          <w:rtl/>
        </w:rPr>
        <w:t>בוודאי</w:t>
      </w:r>
      <w:r w:rsidRPr="0079376A">
        <w:rPr>
          <w:rFonts w:ascii="David" w:hAnsi="David" w:cs="David"/>
          <w:sz w:val="24"/>
          <w:szCs w:val="24"/>
          <w:rtl/>
        </w:rPr>
        <w:t xml:space="preserve"> כז</w:t>
      </w:r>
      <w:r w:rsidR="00202335" w:rsidRPr="0079376A">
        <w:rPr>
          <w:rFonts w:ascii="David" w:hAnsi="David" w:cs="David"/>
          <w:sz w:val="24"/>
          <w:szCs w:val="24"/>
          <w:rtl/>
        </w:rPr>
        <w:t>את</w:t>
      </w:r>
      <w:r w:rsidRPr="0079376A">
        <w:rPr>
          <w:rFonts w:ascii="David" w:hAnsi="David" w:cs="David"/>
          <w:sz w:val="24"/>
          <w:szCs w:val="24"/>
          <w:rtl/>
        </w:rPr>
        <w:t xml:space="preserve"> שישראל נכנסת אליה כשהיא לא מוכנה, גבוה בהרבה מ</w:t>
      </w:r>
      <w:r w:rsidR="00202335" w:rsidRPr="0079376A">
        <w:rPr>
          <w:rFonts w:ascii="David" w:hAnsi="David" w:cs="David"/>
          <w:sz w:val="24"/>
          <w:szCs w:val="24"/>
          <w:rtl/>
        </w:rPr>
        <w:t>ה</w:t>
      </w:r>
      <w:r w:rsidRPr="0079376A">
        <w:rPr>
          <w:rFonts w:ascii="David" w:hAnsi="David" w:cs="David"/>
          <w:sz w:val="24"/>
          <w:szCs w:val="24"/>
          <w:rtl/>
        </w:rPr>
        <w:t>מחיר של גיוס</w:t>
      </w:r>
      <w:r w:rsidR="00202335" w:rsidRPr="0079376A">
        <w:rPr>
          <w:rFonts w:ascii="David" w:hAnsi="David" w:cs="David"/>
          <w:sz w:val="24"/>
          <w:szCs w:val="24"/>
          <w:rtl/>
        </w:rPr>
        <w:t>־</w:t>
      </w:r>
      <w:r w:rsidRPr="0079376A">
        <w:rPr>
          <w:rFonts w:ascii="David" w:hAnsi="David" w:cs="David"/>
          <w:sz w:val="24"/>
          <w:szCs w:val="24"/>
          <w:rtl/>
        </w:rPr>
        <w:t>שווא, אבל</w:t>
      </w:r>
      <w:r w:rsidR="00202335" w:rsidRPr="0079376A">
        <w:rPr>
          <w:rFonts w:ascii="David" w:hAnsi="David" w:cs="David"/>
          <w:sz w:val="24"/>
          <w:szCs w:val="24"/>
          <w:rtl/>
        </w:rPr>
        <w:t xml:space="preserve"> העלויות של</w:t>
      </w:r>
      <w:r w:rsidRPr="0079376A">
        <w:rPr>
          <w:rFonts w:ascii="David" w:hAnsi="David" w:cs="David"/>
          <w:sz w:val="24"/>
          <w:szCs w:val="24"/>
          <w:rtl/>
        </w:rPr>
        <w:t xml:space="preserve"> גיוסי</w:t>
      </w:r>
      <w:r w:rsidR="00202335" w:rsidRPr="0079376A">
        <w:rPr>
          <w:rFonts w:ascii="David" w:hAnsi="David" w:cs="David"/>
          <w:sz w:val="24"/>
          <w:szCs w:val="24"/>
          <w:rtl/>
        </w:rPr>
        <w:t>־</w:t>
      </w:r>
      <w:r w:rsidRPr="0079376A">
        <w:rPr>
          <w:rFonts w:ascii="David" w:hAnsi="David" w:cs="David"/>
          <w:sz w:val="24"/>
          <w:szCs w:val="24"/>
          <w:rtl/>
        </w:rPr>
        <w:t>שווא</w:t>
      </w:r>
      <w:r w:rsidR="007F54B6" w:rsidRPr="0079376A">
        <w:rPr>
          <w:rFonts w:ascii="David" w:hAnsi="David" w:cs="David"/>
          <w:sz w:val="24"/>
          <w:szCs w:val="24"/>
          <w:rtl/>
        </w:rPr>
        <w:t xml:space="preserve"> יכולות להיות</w:t>
      </w:r>
      <w:r w:rsidR="00202335" w:rsidRPr="0079376A">
        <w:rPr>
          <w:rFonts w:ascii="David" w:hAnsi="David" w:cs="David"/>
          <w:sz w:val="24"/>
          <w:szCs w:val="24"/>
          <w:rtl/>
        </w:rPr>
        <w:t xml:space="preserve"> דומות לאלה של מלחמה. </w:t>
      </w:r>
      <w:r w:rsidRPr="0079376A">
        <w:rPr>
          <w:rFonts w:ascii="David" w:hAnsi="David" w:cs="David"/>
          <w:sz w:val="24"/>
          <w:szCs w:val="24"/>
          <w:rtl/>
        </w:rPr>
        <w:t>לגיוסי</w:t>
      </w:r>
      <w:r w:rsidR="00EF6B5C" w:rsidRPr="0079376A">
        <w:rPr>
          <w:rFonts w:ascii="David" w:hAnsi="David" w:cs="David"/>
          <w:sz w:val="24"/>
          <w:szCs w:val="24"/>
          <w:rtl/>
        </w:rPr>
        <w:t>־</w:t>
      </w:r>
      <w:r w:rsidRPr="0079376A">
        <w:rPr>
          <w:rFonts w:ascii="David" w:hAnsi="David" w:cs="David"/>
          <w:sz w:val="24"/>
          <w:szCs w:val="24"/>
          <w:rtl/>
        </w:rPr>
        <w:t>שווא יש מחיר גם בתחום</w:t>
      </w:r>
      <w:r w:rsidR="007F54B6" w:rsidRPr="0079376A">
        <w:rPr>
          <w:rFonts w:ascii="David" w:hAnsi="David" w:cs="David"/>
          <w:sz w:val="24"/>
          <w:szCs w:val="24"/>
          <w:rtl/>
        </w:rPr>
        <w:t xml:space="preserve"> המורלי</w:t>
      </w:r>
      <w:r w:rsidRPr="0079376A">
        <w:rPr>
          <w:rFonts w:ascii="David" w:hAnsi="David" w:cs="David"/>
          <w:sz w:val="24"/>
          <w:szCs w:val="24"/>
          <w:rtl/>
        </w:rPr>
        <w:t xml:space="preserve"> </w:t>
      </w:r>
      <w:r w:rsidR="00233F36" w:rsidRPr="0079376A">
        <w:rPr>
          <w:rFonts w:ascii="David" w:hAnsi="David" w:cs="David"/>
          <w:sz w:val="24"/>
          <w:szCs w:val="24"/>
          <w:rtl/>
        </w:rPr>
        <w:t>-</w:t>
      </w:r>
      <w:r w:rsidRPr="0079376A">
        <w:rPr>
          <w:rFonts w:ascii="David" w:hAnsi="David" w:cs="David"/>
          <w:sz w:val="24"/>
          <w:szCs w:val="24"/>
          <w:rtl/>
        </w:rPr>
        <w:t xml:space="preserve"> </w:t>
      </w:r>
      <w:r w:rsidR="00233F36" w:rsidRPr="0079376A">
        <w:rPr>
          <w:rFonts w:ascii="David" w:hAnsi="David" w:cs="David"/>
          <w:sz w:val="24"/>
          <w:szCs w:val="24"/>
          <w:rtl/>
        </w:rPr>
        <w:t>פג</w:t>
      </w:r>
      <w:r w:rsidR="00357B10" w:rsidRPr="0079376A">
        <w:rPr>
          <w:rFonts w:ascii="David" w:hAnsi="David" w:cs="David"/>
          <w:sz w:val="24"/>
          <w:szCs w:val="24"/>
          <w:rtl/>
        </w:rPr>
        <w:t>י</w:t>
      </w:r>
      <w:r w:rsidR="00233F36" w:rsidRPr="0079376A">
        <w:rPr>
          <w:rFonts w:ascii="David" w:hAnsi="David" w:cs="David"/>
          <w:sz w:val="24"/>
          <w:szCs w:val="24"/>
          <w:rtl/>
        </w:rPr>
        <w:t>ע</w:t>
      </w:r>
      <w:r w:rsidR="00357B10" w:rsidRPr="0079376A">
        <w:rPr>
          <w:rFonts w:ascii="David" w:hAnsi="David" w:cs="David"/>
          <w:sz w:val="24"/>
          <w:szCs w:val="24"/>
          <w:rtl/>
        </w:rPr>
        <w:t>ה</w:t>
      </w:r>
      <w:r w:rsidR="00233F36" w:rsidRPr="0079376A">
        <w:rPr>
          <w:rFonts w:ascii="David" w:hAnsi="David" w:cs="David"/>
          <w:sz w:val="24"/>
          <w:szCs w:val="24"/>
          <w:rtl/>
        </w:rPr>
        <w:t xml:space="preserve"> באמון של הציבור בממשלה בשל החשש שיש </w:t>
      </w:r>
      <w:r w:rsidRPr="0079376A">
        <w:rPr>
          <w:rFonts w:ascii="David" w:hAnsi="David" w:cs="David"/>
          <w:sz w:val="24"/>
          <w:szCs w:val="24"/>
          <w:rtl/>
        </w:rPr>
        <w:t>סיבות</w:t>
      </w:r>
      <w:r w:rsidR="00357B10" w:rsidRPr="0079376A">
        <w:rPr>
          <w:rFonts w:ascii="David" w:hAnsi="David" w:cs="David"/>
          <w:sz w:val="24"/>
          <w:szCs w:val="24"/>
          <w:rtl/>
        </w:rPr>
        <w:t xml:space="preserve"> נסתרות ל</w:t>
      </w:r>
      <w:r w:rsidRPr="0079376A">
        <w:rPr>
          <w:rFonts w:ascii="David" w:hAnsi="David" w:cs="David"/>
          <w:sz w:val="24"/>
          <w:szCs w:val="24"/>
          <w:rtl/>
        </w:rPr>
        <w:t xml:space="preserve">גיוסים </w:t>
      </w:r>
      <w:r w:rsidR="00233F36" w:rsidRPr="0079376A">
        <w:rPr>
          <w:rFonts w:ascii="David" w:hAnsi="David" w:cs="David"/>
          <w:sz w:val="24"/>
          <w:szCs w:val="24"/>
          <w:rtl/>
        </w:rPr>
        <w:t>ה</w:t>
      </w:r>
      <w:r w:rsidRPr="0079376A">
        <w:rPr>
          <w:rFonts w:ascii="David" w:hAnsi="David" w:cs="David"/>
          <w:sz w:val="24"/>
          <w:szCs w:val="24"/>
          <w:rtl/>
        </w:rPr>
        <w:t>אלה</w:t>
      </w:r>
      <w:r w:rsidR="00233F36" w:rsidRPr="0079376A">
        <w:rPr>
          <w:rFonts w:ascii="David" w:hAnsi="David" w:cs="David"/>
          <w:sz w:val="24"/>
          <w:szCs w:val="24"/>
          <w:rtl/>
        </w:rPr>
        <w:t>.</w:t>
      </w:r>
      <w:r w:rsidRPr="0079376A">
        <w:rPr>
          <w:rFonts w:ascii="David" w:hAnsi="David" w:cs="David"/>
          <w:sz w:val="24"/>
          <w:szCs w:val="24"/>
          <w:rtl/>
        </w:rPr>
        <w:t xml:space="preserve"> הפגיעה האישית בשגרת חייו ובפרנסתו של כל </w:t>
      </w:r>
      <w:r w:rsidR="00233F36" w:rsidRPr="0079376A">
        <w:rPr>
          <w:rFonts w:ascii="David" w:hAnsi="David" w:cs="David"/>
          <w:sz w:val="24"/>
          <w:szCs w:val="24"/>
          <w:rtl/>
        </w:rPr>
        <w:t xml:space="preserve">איש </w:t>
      </w:r>
      <w:r w:rsidRPr="0079376A">
        <w:rPr>
          <w:rFonts w:ascii="David" w:hAnsi="David" w:cs="David"/>
          <w:sz w:val="24"/>
          <w:szCs w:val="24"/>
          <w:rtl/>
        </w:rPr>
        <w:t>מילואי</w:t>
      </w:r>
      <w:r w:rsidR="00233F36" w:rsidRPr="0079376A">
        <w:rPr>
          <w:rFonts w:ascii="David" w:hAnsi="David" w:cs="David"/>
          <w:sz w:val="24"/>
          <w:szCs w:val="24"/>
          <w:rtl/>
        </w:rPr>
        <w:t>ם</w:t>
      </w:r>
      <w:r w:rsidRPr="0079376A">
        <w:rPr>
          <w:rFonts w:ascii="David" w:hAnsi="David" w:cs="David"/>
          <w:sz w:val="24"/>
          <w:szCs w:val="24"/>
          <w:rtl/>
        </w:rPr>
        <w:t xml:space="preserve"> מגויס עלולה להביא גם לה</w:t>
      </w:r>
      <w:r w:rsidR="00233F36" w:rsidRPr="0079376A">
        <w:rPr>
          <w:rFonts w:ascii="David" w:hAnsi="David" w:cs="David"/>
          <w:sz w:val="24"/>
          <w:szCs w:val="24"/>
          <w:rtl/>
        </w:rPr>
        <w:t>י</w:t>
      </w:r>
      <w:r w:rsidR="00357B10" w:rsidRPr="0079376A">
        <w:rPr>
          <w:rFonts w:ascii="David" w:hAnsi="David" w:cs="David"/>
          <w:sz w:val="24"/>
          <w:szCs w:val="24"/>
          <w:rtl/>
        </w:rPr>
        <w:t>חלשו</w:t>
      </w:r>
      <w:r w:rsidRPr="0079376A">
        <w:rPr>
          <w:rFonts w:ascii="David" w:hAnsi="David" w:cs="David"/>
          <w:sz w:val="24"/>
          <w:szCs w:val="24"/>
          <w:rtl/>
        </w:rPr>
        <w:t xml:space="preserve">ת נכונותו </w:t>
      </w:r>
      <w:r w:rsidR="001A4D80" w:rsidRPr="0079376A">
        <w:rPr>
          <w:rFonts w:ascii="David" w:hAnsi="David" w:cs="David"/>
          <w:sz w:val="24"/>
          <w:szCs w:val="24"/>
          <w:rtl/>
        </w:rPr>
        <w:t>להתייצב</w:t>
      </w:r>
      <w:r w:rsidR="00233F36" w:rsidRPr="0079376A">
        <w:rPr>
          <w:rFonts w:ascii="David" w:hAnsi="David" w:cs="David"/>
          <w:sz w:val="24"/>
          <w:szCs w:val="24"/>
          <w:rtl/>
        </w:rPr>
        <w:t xml:space="preserve"> -</w:t>
      </w:r>
      <w:r w:rsidRPr="0079376A">
        <w:rPr>
          <w:rFonts w:ascii="David" w:hAnsi="David" w:cs="David"/>
          <w:sz w:val="24"/>
          <w:szCs w:val="24"/>
          <w:rtl/>
        </w:rPr>
        <w:t xml:space="preserve"> כך שביום הגיוס האמ</w:t>
      </w:r>
      <w:r w:rsidR="00233F36" w:rsidRPr="0079376A">
        <w:rPr>
          <w:rFonts w:ascii="David" w:hAnsi="David" w:cs="David"/>
          <w:sz w:val="24"/>
          <w:szCs w:val="24"/>
          <w:rtl/>
        </w:rPr>
        <w:t>י</w:t>
      </w:r>
      <w:r w:rsidRPr="0079376A">
        <w:rPr>
          <w:rFonts w:ascii="David" w:hAnsi="David" w:cs="David"/>
          <w:sz w:val="24"/>
          <w:szCs w:val="24"/>
          <w:rtl/>
        </w:rPr>
        <w:t>תי רובם לא יבואו או לפחות</w:t>
      </w:r>
      <w:r w:rsidR="00233F36" w:rsidRPr="0079376A">
        <w:rPr>
          <w:rFonts w:ascii="David" w:hAnsi="David" w:cs="David"/>
          <w:sz w:val="24"/>
          <w:szCs w:val="24"/>
          <w:rtl/>
        </w:rPr>
        <w:t xml:space="preserve"> </w:t>
      </w:r>
      <w:r w:rsidRPr="0079376A">
        <w:rPr>
          <w:rFonts w:ascii="David" w:hAnsi="David" w:cs="David"/>
          <w:sz w:val="24"/>
          <w:szCs w:val="24"/>
          <w:rtl/>
        </w:rPr>
        <w:t xml:space="preserve">יעכבו </w:t>
      </w:r>
      <w:r w:rsidR="00357B10" w:rsidRPr="0079376A">
        <w:rPr>
          <w:rFonts w:ascii="David" w:hAnsi="David" w:cs="David"/>
          <w:sz w:val="24"/>
          <w:szCs w:val="24"/>
          <w:rtl/>
        </w:rPr>
        <w:t xml:space="preserve">את </w:t>
      </w:r>
      <w:r w:rsidR="001A4D80" w:rsidRPr="0079376A">
        <w:rPr>
          <w:rFonts w:ascii="David" w:hAnsi="David" w:cs="David"/>
          <w:sz w:val="24"/>
          <w:szCs w:val="24"/>
          <w:rtl/>
        </w:rPr>
        <w:t>התייצבותם</w:t>
      </w:r>
      <w:r w:rsidRPr="0079376A">
        <w:rPr>
          <w:rFonts w:ascii="David" w:hAnsi="David" w:cs="David"/>
          <w:sz w:val="24"/>
          <w:szCs w:val="24"/>
          <w:rtl/>
        </w:rPr>
        <w:t xml:space="preserve"> כדי </w:t>
      </w:r>
      <w:r w:rsidR="001A4D80" w:rsidRPr="0079376A">
        <w:rPr>
          <w:rFonts w:ascii="David" w:hAnsi="David" w:cs="David"/>
          <w:sz w:val="24"/>
          <w:szCs w:val="24"/>
          <w:rtl/>
        </w:rPr>
        <w:t>לוודא</w:t>
      </w:r>
      <w:r w:rsidRPr="0079376A">
        <w:rPr>
          <w:rFonts w:ascii="David" w:hAnsi="David" w:cs="David"/>
          <w:sz w:val="24"/>
          <w:szCs w:val="24"/>
          <w:rtl/>
        </w:rPr>
        <w:t xml:space="preserve"> "שהפעם זה אמ</w:t>
      </w:r>
      <w:r w:rsidR="00233F36" w:rsidRPr="0079376A">
        <w:rPr>
          <w:rFonts w:ascii="David" w:hAnsi="David" w:cs="David"/>
          <w:sz w:val="24"/>
          <w:szCs w:val="24"/>
          <w:rtl/>
        </w:rPr>
        <w:t>י</w:t>
      </w:r>
      <w:r w:rsidRPr="0079376A">
        <w:rPr>
          <w:rFonts w:ascii="David" w:hAnsi="David" w:cs="David"/>
          <w:sz w:val="24"/>
          <w:szCs w:val="24"/>
          <w:rtl/>
        </w:rPr>
        <w:t>תי". כך או כך, לא יגיעו בזמן לחזית. יתר על כן, מעצם היותה של ישראל מדינה דמוקרטית</w:t>
      </w:r>
      <w:r w:rsidR="00233F36" w:rsidRPr="0079376A">
        <w:rPr>
          <w:rFonts w:ascii="David" w:hAnsi="David" w:cs="David"/>
          <w:sz w:val="24"/>
          <w:szCs w:val="24"/>
          <w:rtl/>
        </w:rPr>
        <w:t>,</w:t>
      </w:r>
      <w:r w:rsidRPr="0079376A">
        <w:rPr>
          <w:rFonts w:ascii="David" w:hAnsi="David" w:cs="David"/>
          <w:sz w:val="24"/>
          <w:szCs w:val="24"/>
          <w:rtl/>
        </w:rPr>
        <w:t xml:space="preserve"> יהיו לכך השלכות גם על </w:t>
      </w:r>
      <w:r w:rsidR="00233F36" w:rsidRPr="0079376A">
        <w:rPr>
          <w:rFonts w:ascii="David" w:hAnsi="David" w:cs="David"/>
          <w:sz w:val="24"/>
          <w:szCs w:val="24"/>
          <w:rtl/>
        </w:rPr>
        <w:t>ה</w:t>
      </w:r>
      <w:r w:rsidRPr="0079376A">
        <w:rPr>
          <w:rFonts w:ascii="David" w:hAnsi="David" w:cs="David"/>
          <w:sz w:val="24"/>
          <w:szCs w:val="24"/>
          <w:rtl/>
        </w:rPr>
        <w:t>יציבו</w:t>
      </w:r>
      <w:r w:rsidR="00233F36" w:rsidRPr="0079376A">
        <w:rPr>
          <w:rFonts w:ascii="David" w:hAnsi="David" w:cs="David"/>
          <w:sz w:val="24"/>
          <w:szCs w:val="24"/>
          <w:rtl/>
        </w:rPr>
        <w:t>ּ</w:t>
      </w:r>
      <w:r w:rsidRPr="0079376A">
        <w:rPr>
          <w:rFonts w:ascii="David" w:hAnsi="David" w:cs="David"/>
          <w:sz w:val="24"/>
          <w:szCs w:val="24"/>
          <w:rtl/>
        </w:rPr>
        <w:t>ת</w:t>
      </w:r>
      <w:r w:rsidR="00233F36" w:rsidRPr="0079376A">
        <w:rPr>
          <w:rFonts w:ascii="David" w:hAnsi="David" w:cs="David"/>
          <w:sz w:val="24"/>
          <w:szCs w:val="24"/>
          <w:rtl/>
        </w:rPr>
        <w:t xml:space="preserve"> של</w:t>
      </w:r>
      <w:r w:rsidRPr="0079376A">
        <w:rPr>
          <w:rFonts w:ascii="David" w:hAnsi="David" w:cs="David"/>
          <w:sz w:val="24"/>
          <w:szCs w:val="24"/>
          <w:rtl/>
        </w:rPr>
        <w:t xml:space="preserve"> הממשלה </w:t>
      </w:r>
      <w:r w:rsidR="00233F36" w:rsidRPr="0079376A">
        <w:rPr>
          <w:rFonts w:ascii="David" w:hAnsi="David" w:cs="David"/>
          <w:sz w:val="24"/>
          <w:szCs w:val="24"/>
          <w:rtl/>
        </w:rPr>
        <w:t>-</w:t>
      </w:r>
      <w:r w:rsidRPr="0079376A">
        <w:rPr>
          <w:rFonts w:ascii="David" w:hAnsi="David" w:cs="David"/>
          <w:sz w:val="24"/>
          <w:szCs w:val="24"/>
          <w:rtl/>
        </w:rPr>
        <w:t xml:space="preserve"> ממשלה </w:t>
      </w:r>
      <w:r w:rsidR="001A4D80" w:rsidRPr="0079376A">
        <w:rPr>
          <w:rFonts w:ascii="David" w:hAnsi="David" w:cs="David"/>
          <w:sz w:val="24"/>
          <w:szCs w:val="24"/>
          <w:rtl/>
        </w:rPr>
        <w:t>שתיתפס</w:t>
      </w:r>
      <w:r w:rsidRPr="0079376A">
        <w:rPr>
          <w:rFonts w:ascii="David" w:hAnsi="David" w:cs="David"/>
          <w:sz w:val="24"/>
          <w:szCs w:val="24"/>
          <w:rtl/>
        </w:rPr>
        <w:t>, בצדק או שלא בצדק, כמגייסת ללא צורך לע</w:t>
      </w:r>
      <w:r w:rsidR="00233F36" w:rsidRPr="0079376A">
        <w:rPr>
          <w:rFonts w:ascii="David" w:hAnsi="David" w:cs="David"/>
          <w:sz w:val="24"/>
          <w:szCs w:val="24"/>
          <w:rtl/>
        </w:rPr>
        <w:t>י</w:t>
      </w:r>
      <w:r w:rsidRPr="0079376A">
        <w:rPr>
          <w:rFonts w:ascii="David" w:hAnsi="David" w:cs="David"/>
          <w:sz w:val="24"/>
          <w:szCs w:val="24"/>
          <w:rtl/>
        </w:rPr>
        <w:t xml:space="preserve">תים קרובות </w:t>
      </w:r>
      <w:r w:rsidR="00357B10" w:rsidRPr="0079376A">
        <w:rPr>
          <w:rFonts w:ascii="David" w:hAnsi="David" w:cs="David"/>
          <w:sz w:val="24"/>
          <w:szCs w:val="24"/>
          <w:rtl/>
        </w:rPr>
        <w:t>ת</w:t>
      </w:r>
      <w:r w:rsidRPr="0079376A">
        <w:rPr>
          <w:rFonts w:ascii="David" w:hAnsi="David" w:cs="David"/>
          <w:sz w:val="24"/>
          <w:szCs w:val="24"/>
          <w:rtl/>
        </w:rPr>
        <w:t xml:space="preserve">אבד את השלטון. </w:t>
      </w:r>
    </w:p>
    <w:p w14:paraId="285FC41B"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שיקול מרכזי נוסף במדיניות הב</w:t>
      </w:r>
      <w:r w:rsidR="00233F36" w:rsidRPr="0079376A">
        <w:rPr>
          <w:rFonts w:ascii="David" w:hAnsi="David" w:cs="David"/>
          <w:sz w:val="24"/>
          <w:szCs w:val="24"/>
          <w:rtl/>
        </w:rPr>
        <w:t>י</w:t>
      </w:r>
      <w:r w:rsidRPr="0079376A">
        <w:rPr>
          <w:rFonts w:ascii="David" w:hAnsi="David" w:cs="David"/>
          <w:sz w:val="24"/>
          <w:szCs w:val="24"/>
          <w:rtl/>
        </w:rPr>
        <w:t>טחון של ישראל</w:t>
      </w:r>
      <w:r w:rsidR="00233F36" w:rsidRPr="0079376A">
        <w:rPr>
          <w:rFonts w:ascii="David" w:hAnsi="David" w:cs="David"/>
          <w:sz w:val="24"/>
          <w:szCs w:val="24"/>
          <w:rtl/>
        </w:rPr>
        <w:t xml:space="preserve"> בשנים 1967-1949</w:t>
      </w:r>
      <w:r w:rsidRPr="0079376A">
        <w:rPr>
          <w:rFonts w:ascii="David" w:hAnsi="David" w:cs="David"/>
          <w:sz w:val="24"/>
          <w:szCs w:val="24"/>
          <w:rtl/>
        </w:rPr>
        <w:t xml:space="preserve"> היה </w:t>
      </w:r>
      <w:r w:rsidR="00233F36" w:rsidRPr="0079376A">
        <w:rPr>
          <w:rFonts w:ascii="David" w:hAnsi="David" w:cs="David"/>
          <w:sz w:val="24"/>
          <w:szCs w:val="24"/>
          <w:rtl/>
        </w:rPr>
        <w:t>ה</w:t>
      </w:r>
      <w:r w:rsidRPr="0079376A">
        <w:rPr>
          <w:rFonts w:ascii="David" w:hAnsi="David" w:cs="David"/>
          <w:sz w:val="24"/>
          <w:szCs w:val="24"/>
          <w:rtl/>
        </w:rPr>
        <w:t>ק</w:t>
      </w:r>
      <w:r w:rsidR="00F75608" w:rsidRPr="0079376A">
        <w:rPr>
          <w:rFonts w:ascii="David" w:hAnsi="David" w:cs="David"/>
          <w:sz w:val="24"/>
          <w:szCs w:val="24"/>
          <w:rtl/>
        </w:rPr>
        <w:t>ִ</w:t>
      </w:r>
      <w:r w:rsidRPr="0079376A">
        <w:rPr>
          <w:rFonts w:ascii="David" w:hAnsi="David" w:cs="David"/>
          <w:sz w:val="24"/>
          <w:szCs w:val="24"/>
          <w:rtl/>
        </w:rPr>
        <w:t>רב</w:t>
      </w:r>
      <w:r w:rsidR="00233F36" w:rsidRPr="0079376A">
        <w:rPr>
          <w:rFonts w:ascii="David" w:hAnsi="David" w:cs="David"/>
          <w:sz w:val="24"/>
          <w:szCs w:val="24"/>
          <w:rtl/>
        </w:rPr>
        <w:t>ה של</w:t>
      </w:r>
      <w:r w:rsidRPr="0079376A">
        <w:rPr>
          <w:rFonts w:ascii="David" w:hAnsi="David" w:cs="David"/>
          <w:sz w:val="24"/>
          <w:szCs w:val="24"/>
          <w:rtl/>
        </w:rPr>
        <w:t xml:space="preserve"> העורף האזרחי לגבולות. יחד עם התנאים והשיקולים הכרוכים בצורך לגייס את המילואים</w:t>
      </w:r>
      <w:r w:rsidR="00F75608" w:rsidRPr="0079376A">
        <w:rPr>
          <w:rFonts w:ascii="David" w:hAnsi="David" w:cs="David"/>
          <w:sz w:val="24"/>
          <w:szCs w:val="24"/>
          <w:rtl/>
        </w:rPr>
        <w:t>,</w:t>
      </w:r>
      <w:r w:rsidRPr="0079376A">
        <w:rPr>
          <w:rFonts w:ascii="David" w:hAnsi="David" w:cs="David"/>
          <w:sz w:val="24"/>
          <w:szCs w:val="24"/>
          <w:rtl/>
        </w:rPr>
        <w:t xml:space="preserve"> יצרה </w:t>
      </w:r>
      <w:r w:rsidR="00233F36" w:rsidRPr="0079376A">
        <w:rPr>
          <w:rFonts w:ascii="David" w:hAnsi="David" w:cs="David"/>
          <w:sz w:val="24"/>
          <w:szCs w:val="24"/>
          <w:rtl/>
        </w:rPr>
        <w:t>ה</w:t>
      </w:r>
      <w:r w:rsidRPr="0079376A">
        <w:rPr>
          <w:rFonts w:ascii="David" w:hAnsi="David" w:cs="David"/>
          <w:sz w:val="24"/>
          <w:szCs w:val="24"/>
          <w:rtl/>
        </w:rPr>
        <w:t>ק</w:t>
      </w:r>
      <w:r w:rsidR="00233F36" w:rsidRPr="0079376A">
        <w:rPr>
          <w:rFonts w:ascii="David" w:hAnsi="David" w:cs="David"/>
          <w:sz w:val="24"/>
          <w:szCs w:val="24"/>
          <w:rtl/>
        </w:rPr>
        <w:t>ִ</w:t>
      </w:r>
      <w:r w:rsidRPr="0079376A">
        <w:rPr>
          <w:rFonts w:ascii="David" w:hAnsi="David" w:cs="David"/>
          <w:sz w:val="24"/>
          <w:szCs w:val="24"/>
          <w:rtl/>
        </w:rPr>
        <w:t xml:space="preserve">רבה </w:t>
      </w:r>
      <w:r w:rsidR="00233F36" w:rsidRPr="0079376A">
        <w:rPr>
          <w:rFonts w:ascii="David" w:hAnsi="David" w:cs="David"/>
          <w:sz w:val="24"/>
          <w:szCs w:val="24"/>
          <w:rtl/>
        </w:rPr>
        <w:t>הזאת</w:t>
      </w:r>
      <w:r w:rsidRPr="0079376A">
        <w:rPr>
          <w:rFonts w:ascii="David" w:hAnsi="David" w:cs="David"/>
          <w:sz w:val="24"/>
          <w:szCs w:val="24"/>
          <w:rtl/>
        </w:rPr>
        <w:t xml:space="preserve"> מצב שבו אין לישראל עומק ספיגה הגנתי </w:t>
      </w:r>
      <w:r w:rsidR="00233F36" w:rsidRPr="0079376A">
        <w:rPr>
          <w:rFonts w:ascii="David" w:hAnsi="David" w:cs="David"/>
          <w:sz w:val="24"/>
          <w:szCs w:val="24"/>
          <w:rtl/>
        </w:rPr>
        <w:t>-</w:t>
      </w:r>
      <w:r w:rsidRPr="0079376A">
        <w:rPr>
          <w:rFonts w:ascii="David" w:hAnsi="David" w:cs="David"/>
          <w:sz w:val="24"/>
          <w:szCs w:val="24"/>
          <w:rtl/>
        </w:rPr>
        <w:t xml:space="preserve"> אסור לה להיות מופתעת</w:t>
      </w:r>
      <w:r w:rsidR="00233F36" w:rsidRPr="0079376A">
        <w:rPr>
          <w:rFonts w:ascii="David" w:hAnsi="David" w:cs="David"/>
          <w:sz w:val="24"/>
          <w:szCs w:val="24"/>
          <w:rtl/>
        </w:rPr>
        <w:t xml:space="preserve"> שכן</w:t>
      </w:r>
      <w:r w:rsidRPr="0079376A">
        <w:rPr>
          <w:rFonts w:ascii="David" w:hAnsi="David" w:cs="David"/>
          <w:sz w:val="24"/>
          <w:szCs w:val="24"/>
          <w:rtl/>
        </w:rPr>
        <w:t xml:space="preserve"> הכוח הסדיר לבדו אינו יכול למנוע</w:t>
      </w:r>
      <w:r w:rsidR="00233F36" w:rsidRPr="0079376A">
        <w:rPr>
          <w:rFonts w:ascii="David" w:hAnsi="David" w:cs="David"/>
          <w:sz w:val="24"/>
          <w:szCs w:val="24"/>
          <w:rtl/>
        </w:rPr>
        <w:t xml:space="preserve"> את</w:t>
      </w:r>
      <w:r w:rsidRPr="0079376A">
        <w:rPr>
          <w:rFonts w:ascii="David" w:hAnsi="David" w:cs="David"/>
          <w:sz w:val="24"/>
          <w:szCs w:val="24"/>
          <w:rtl/>
        </w:rPr>
        <w:t xml:space="preserve"> הגעת האויב לעורף האזרחי. יתר על כן, עדיף לה תמיד להכות ראשונה, כדי להרחיק מהר ככל האפשר </w:t>
      </w:r>
      <w:r w:rsidR="00233F36" w:rsidRPr="0079376A">
        <w:rPr>
          <w:rFonts w:ascii="David" w:hAnsi="David" w:cs="David"/>
          <w:sz w:val="24"/>
          <w:szCs w:val="24"/>
          <w:rtl/>
        </w:rPr>
        <w:t xml:space="preserve">את הלחימה </w:t>
      </w:r>
      <w:r w:rsidRPr="0079376A">
        <w:rPr>
          <w:rFonts w:ascii="David" w:hAnsi="David" w:cs="David"/>
          <w:sz w:val="24"/>
          <w:szCs w:val="24"/>
          <w:rtl/>
        </w:rPr>
        <w:t>מ</w:t>
      </w:r>
      <w:r w:rsidR="00233F36" w:rsidRPr="0079376A">
        <w:rPr>
          <w:rFonts w:ascii="David" w:hAnsi="David" w:cs="David"/>
          <w:sz w:val="24"/>
          <w:szCs w:val="24"/>
          <w:rtl/>
        </w:rPr>
        <w:t xml:space="preserve">ן </w:t>
      </w:r>
      <w:r w:rsidRPr="0079376A">
        <w:rPr>
          <w:rFonts w:ascii="David" w:hAnsi="David" w:cs="David"/>
          <w:sz w:val="24"/>
          <w:szCs w:val="24"/>
          <w:rtl/>
        </w:rPr>
        <w:t>העורף האזרחי</w:t>
      </w:r>
      <w:r w:rsidR="00233F36" w:rsidRPr="0079376A">
        <w:rPr>
          <w:rFonts w:ascii="David" w:hAnsi="David" w:cs="David"/>
          <w:sz w:val="24"/>
          <w:szCs w:val="24"/>
          <w:rtl/>
        </w:rPr>
        <w:t>,</w:t>
      </w:r>
      <w:r w:rsidRPr="0079376A">
        <w:rPr>
          <w:rFonts w:ascii="David" w:hAnsi="David" w:cs="David"/>
          <w:sz w:val="24"/>
          <w:szCs w:val="24"/>
          <w:rtl/>
        </w:rPr>
        <w:t xml:space="preserve"> ש</w:t>
      </w:r>
      <w:r w:rsidR="00357B10" w:rsidRPr="0079376A">
        <w:rPr>
          <w:rFonts w:ascii="David" w:hAnsi="David" w:cs="David"/>
          <w:sz w:val="24"/>
          <w:szCs w:val="24"/>
          <w:rtl/>
        </w:rPr>
        <w:t>נמצא</w:t>
      </w:r>
      <w:r w:rsidRPr="0079376A">
        <w:rPr>
          <w:rFonts w:ascii="David" w:hAnsi="David" w:cs="David"/>
          <w:sz w:val="24"/>
          <w:szCs w:val="24"/>
          <w:rtl/>
        </w:rPr>
        <w:t xml:space="preserve"> בלב חזית הלחימה וייפגע ממנה גם אם האויב לא יצליח לחדור את ההגנה על הגבול.</w:t>
      </w:r>
    </w:p>
    <w:p w14:paraId="7CF301AB" w14:textId="7E53F09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בהקשר לסוג</w:t>
      </w:r>
      <w:r w:rsidR="00F75608" w:rsidRPr="0079376A">
        <w:rPr>
          <w:rFonts w:ascii="David" w:hAnsi="David" w:cs="David"/>
          <w:sz w:val="24"/>
          <w:szCs w:val="24"/>
          <w:rtl/>
        </w:rPr>
        <w:t>יה הז</w:t>
      </w:r>
      <w:r w:rsidR="00233F36" w:rsidRPr="0079376A">
        <w:rPr>
          <w:rFonts w:ascii="David" w:hAnsi="David" w:cs="David"/>
          <w:sz w:val="24"/>
          <w:szCs w:val="24"/>
          <w:rtl/>
        </w:rPr>
        <w:t>את</w:t>
      </w:r>
      <w:r w:rsidR="00F75608" w:rsidRPr="0079376A">
        <w:rPr>
          <w:rFonts w:ascii="David" w:hAnsi="David" w:cs="David"/>
          <w:sz w:val="24"/>
          <w:szCs w:val="24"/>
          <w:rtl/>
        </w:rPr>
        <w:t xml:space="preserve"> של הצורך במילואים ו</w:t>
      </w:r>
      <w:r w:rsidR="00357B10" w:rsidRPr="0079376A">
        <w:rPr>
          <w:rFonts w:ascii="David" w:hAnsi="David" w:cs="David"/>
          <w:sz w:val="24"/>
          <w:szCs w:val="24"/>
          <w:rtl/>
        </w:rPr>
        <w:t xml:space="preserve">של </w:t>
      </w:r>
      <w:r w:rsidR="00F75608" w:rsidRPr="0079376A">
        <w:rPr>
          <w:rFonts w:ascii="David" w:hAnsi="David" w:cs="David"/>
          <w:sz w:val="24"/>
          <w:szCs w:val="24"/>
          <w:rtl/>
        </w:rPr>
        <w:t>השלכותי</w:t>
      </w:r>
      <w:r w:rsidR="00357B10" w:rsidRPr="0079376A">
        <w:rPr>
          <w:rFonts w:ascii="David" w:hAnsi="David" w:cs="David"/>
          <w:sz w:val="24"/>
          <w:szCs w:val="24"/>
          <w:rtl/>
        </w:rPr>
        <w:t>ו</w:t>
      </w:r>
      <w:r w:rsidRPr="0079376A">
        <w:rPr>
          <w:rFonts w:ascii="David" w:hAnsi="David" w:cs="David"/>
          <w:sz w:val="24"/>
          <w:szCs w:val="24"/>
          <w:rtl/>
        </w:rPr>
        <w:t xml:space="preserve">, התוצאות המדיניות והצבאיות של מלחמת ששת הימים הקנו לישראל מצד אחד הקלה מסוימת ומצד </w:t>
      </w:r>
      <w:r w:rsidR="00E2309D" w:rsidRPr="0079376A">
        <w:rPr>
          <w:rFonts w:ascii="David" w:hAnsi="David" w:cs="David"/>
          <w:sz w:val="24"/>
          <w:szCs w:val="24"/>
          <w:rtl/>
        </w:rPr>
        <w:t>אחר</w:t>
      </w:r>
      <w:r w:rsidRPr="0079376A">
        <w:rPr>
          <w:rFonts w:ascii="David" w:hAnsi="David" w:cs="David"/>
          <w:sz w:val="24"/>
          <w:szCs w:val="24"/>
          <w:rtl/>
        </w:rPr>
        <w:t xml:space="preserve"> הכבידו עליה. ההכבדה </w:t>
      </w:r>
      <w:r w:rsidR="00F75608" w:rsidRPr="0079376A">
        <w:rPr>
          <w:rFonts w:ascii="David" w:hAnsi="David" w:cs="David"/>
          <w:sz w:val="24"/>
          <w:szCs w:val="24"/>
          <w:rtl/>
        </w:rPr>
        <w:t>הייתה</w:t>
      </w:r>
      <w:r w:rsidR="00357B10" w:rsidRPr="0079376A">
        <w:rPr>
          <w:rFonts w:ascii="David" w:hAnsi="David" w:cs="David"/>
          <w:sz w:val="24"/>
          <w:szCs w:val="24"/>
          <w:rtl/>
        </w:rPr>
        <w:t xml:space="preserve"> התפתחות</w:t>
      </w:r>
      <w:r w:rsidRPr="0079376A">
        <w:rPr>
          <w:rFonts w:ascii="David" w:hAnsi="David" w:cs="David"/>
          <w:sz w:val="24"/>
          <w:szCs w:val="24"/>
          <w:rtl/>
        </w:rPr>
        <w:t xml:space="preserve"> תלות </w:t>
      </w:r>
      <w:r w:rsidR="00357B10" w:rsidRPr="0079376A">
        <w:rPr>
          <w:rFonts w:ascii="David" w:hAnsi="David" w:cs="David"/>
          <w:sz w:val="24"/>
          <w:szCs w:val="24"/>
          <w:rtl/>
        </w:rPr>
        <w:t>רב</w:t>
      </w:r>
      <w:r w:rsidRPr="0079376A">
        <w:rPr>
          <w:rFonts w:ascii="David" w:hAnsi="David" w:cs="David"/>
          <w:sz w:val="24"/>
          <w:szCs w:val="24"/>
          <w:rtl/>
        </w:rPr>
        <w:t>ה</w:t>
      </w:r>
      <w:r w:rsidR="00357B10" w:rsidRPr="0079376A">
        <w:rPr>
          <w:rFonts w:ascii="David" w:hAnsi="David" w:cs="David"/>
          <w:sz w:val="24"/>
          <w:szCs w:val="24"/>
          <w:rtl/>
        </w:rPr>
        <w:t xml:space="preserve"> ש</w:t>
      </w:r>
      <w:r w:rsidRPr="0079376A">
        <w:rPr>
          <w:rFonts w:ascii="David" w:hAnsi="David" w:cs="David"/>
          <w:sz w:val="24"/>
          <w:szCs w:val="24"/>
          <w:rtl/>
        </w:rPr>
        <w:t>ל ישראל בארצות</w:t>
      </w:r>
      <w:r w:rsidR="00E2309D" w:rsidRPr="0079376A">
        <w:rPr>
          <w:rFonts w:ascii="David" w:hAnsi="David" w:cs="David"/>
          <w:sz w:val="24"/>
          <w:szCs w:val="24"/>
          <w:rtl/>
        </w:rPr>
        <w:t>־</w:t>
      </w:r>
      <w:r w:rsidRPr="0079376A">
        <w:rPr>
          <w:rFonts w:ascii="David" w:hAnsi="David" w:cs="David"/>
          <w:sz w:val="24"/>
          <w:szCs w:val="24"/>
          <w:rtl/>
        </w:rPr>
        <w:t>הברית הן כנותנת גיבוי מדיני והן כספקית הנשק הכמעט יחידה של</w:t>
      </w:r>
      <w:r w:rsidR="00357B10" w:rsidRPr="0079376A">
        <w:rPr>
          <w:rFonts w:ascii="David" w:hAnsi="David" w:cs="David"/>
          <w:sz w:val="24"/>
          <w:szCs w:val="24"/>
          <w:rtl/>
        </w:rPr>
        <w:t>ה</w:t>
      </w:r>
      <w:r w:rsidRPr="0079376A">
        <w:rPr>
          <w:rFonts w:ascii="David" w:hAnsi="David" w:cs="David"/>
          <w:sz w:val="24"/>
          <w:szCs w:val="24"/>
          <w:rtl/>
        </w:rPr>
        <w:t xml:space="preserve">. </w:t>
      </w:r>
      <w:r w:rsidR="007F54B6" w:rsidRPr="0079376A">
        <w:rPr>
          <w:rFonts w:ascii="David" w:hAnsi="David" w:cs="David"/>
          <w:sz w:val="24"/>
          <w:szCs w:val="24"/>
          <w:rtl/>
        </w:rPr>
        <w:t>מאז המלחמה גברה</w:t>
      </w:r>
      <w:r w:rsidR="00AD7E08" w:rsidRPr="0079376A">
        <w:rPr>
          <w:rFonts w:ascii="David" w:hAnsi="David" w:cs="David"/>
          <w:sz w:val="24"/>
          <w:szCs w:val="24"/>
          <w:rtl/>
        </w:rPr>
        <w:t xml:space="preserve"> תלותה של </w:t>
      </w:r>
      <w:r w:rsidRPr="0079376A">
        <w:rPr>
          <w:rFonts w:ascii="David" w:hAnsi="David" w:cs="David"/>
          <w:sz w:val="24"/>
          <w:szCs w:val="24"/>
          <w:rtl/>
        </w:rPr>
        <w:t>ישראל</w:t>
      </w:r>
      <w:r w:rsidR="00AD7E08" w:rsidRPr="0079376A">
        <w:rPr>
          <w:rFonts w:ascii="David" w:hAnsi="David" w:cs="David"/>
          <w:sz w:val="24"/>
          <w:szCs w:val="24"/>
          <w:rtl/>
        </w:rPr>
        <w:t xml:space="preserve"> בארצות־הברית</w:t>
      </w:r>
      <w:r w:rsidR="007F54B6" w:rsidRPr="0079376A">
        <w:rPr>
          <w:rFonts w:ascii="David" w:hAnsi="David" w:cs="David"/>
          <w:sz w:val="24"/>
          <w:szCs w:val="24"/>
          <w:rtl/>
        </w:rPr>
        <w:t>,</w:t>
      </w:r>
      <w:r w:rsidRPr="0079376A">
        <w:rPr>
          <w:rFonts w:ascii="David" w:hAnsi="David" w:cs="David"/>
          <w:sz w:val="24"/>
          <w:szCs w:val="24"/>
          <w:rtl/>
        </w:rPr>
        <w:t xml:space="preserve"> ובלי אישור מפורש</w:t>
      </w:r>
      <w:r w:rsidR="00E2309D" w:rsidRPr="0079376A">
        <w:rPr>
          <w:rFonts w:ascii="David" w:hAnsi="David" w:cs="David"/>
          <w:sz w:val="24"/>
          <w:szCs w:val="24"/>
          <w:rtl/>
        </w:rPr>
        <w:t xml:space="preserve"> של</w:t>
      </w:r>
      <w:r w:rsidR="00AD7E08" w:rsidRPr="0079376A">
        <w:rPr>
          <w:rFonts w:ascii="David" w:hAnsi="David" w:cs="David"/>
          <w:sz w:val="24"/>
          <w:szCs w:val="24"/>
          <w:rtl/>
        </w:rPr>
        <w:t>ה</w:t>
      </w:r>
      <w:r w:rsidR="00E2309D" w:rsidRPr="0079376A">
        <w:rPr>
          <w:rFonts w:ascii="David" w:hAnsi="David" w:cs="David"/>
          <w:sz w:val="24"/>
          <w:szCs w:val="24"/>
          <w:rtl/>
        </w:rPr>
        <w:t xml:space="preserve"> </w:t>
      </w:r>
      <w:r w:rsidRPr="0079376A">
        <w:rPr>
          <w:rFonts w:ascii="David" w:hAnsi="David" w:cs="David"/>
          <w:sz w:val="24"/>
          <w:szCs w:val="24"/>
          <w:rtl/>
        </w:rPr>
        <w:t xml:space="preserve">לא </w:t>
      </w:r>
      <w:r w:rsidR="00F6203B" w:rsidRPr="0079376A">
        <w:rPr>
          <w:rFonts w:ascii="David" w:hAnsi="David" w:cs="David"/>
          <w:sz w:val="24"/>
          <w:szCs w:val="24"/>
          <w:rtl/>
        </w:rPr>
        <w:t>היה באפשרותה</w:t>
      </w:r>
      <w:r w:rsidRPr="0079376A">
        <w:rPr>
          <w:rFonts w:ascii="David" w:hAnsi="David" w:cs="David"/>
          <w:sz w:val="24"/>
          <w:szCs w:val="24"/>
          <w:rtl/>
        </w:rPr>
        <w:t xml:space="preserve"> לצאת למלחמה. יתר על כן, אפילו גיוס מילואים </w:t>
      </w:r>
      <w:r w:rsidR="00E2309D" w:rsidRPr="0079376A">
        <w:rPr>
          <w:rFonts w:ascii="David" w:hAnsi="David" w:cs="David"/>
          <w:sz w:val="24"/>
          <w:szCs w:val="24"/>
          <w:rtl/>
        </w:rPr>
        <w:t>גדול</w:t>
      </w:r>
      <w:r w:rsidRPr="0079376A">
        <w:rPr>
          <w:rFonts w:ascii="David" w:hAnsi="David" w:cs="David"/>
          <w:sz w:val="24"/>
          <w:szCs w:val="24"/>
          <w:rtl/>
        </w:rPr>
        <w:t xml:space="preserve"> עלול היה לה</w:t>
      </w:r>
      <w:r w:rsidR="00C242AA" w:rsidRPr="0079376A">
        <w:rPr>
          <w:rFonts w:ascii="David" w:hAnsi="David" w:cs="David"/>
          <w:sz w:val="24"/>
          <w:szCs w:val="24"/>
          <w:rtl/>
        </w:rPr>
        <w:t>וביל</w:t>
      </w:r>
      <w:r w:rsidRPr="0079376A">
        <w:rPr>
          <w:rFonts w:ascii="David" w:hAnsi="David" w:cs="David"/>
          <w:sz w:val="24"/>
          <w:szCs w:val="24"/>
          <w:rtl/>
        </w:rPr>
        <w:t xml:space="preserve"> </w:t>
      </w:r>
      <w:r w:rsidR="00C242AA" w:rsidRPr="0079376A">
        <w:rPr>
          <w:rFonts w:ascii="David" w:hAnsi="David" w:cs="David"/>
          <w:sz w:val="24"/>
          <w:szCs w:val="24"/>
          <w:rtl/>
        </w:rPr>
        <w:t>ל</w:t>
      </w:r>
      <w:r w:rsidRPr="0079376A">
        <w:rPr>
          <w:rFonts w:ascii="David" w:hAnsi="David" w:cs="David"/>
          <w:sz w:val="24"/>
          <w:szCs w:val="24"/>
          <w:rtl/>
        </w:rPr>
        <w:t>התנגשות מדינית עם ארצות</w:t>
      </w:r>
      <w:r w:rsidR="00C242AA" w:rsidRPr="0079376A">
        <w:rPr>
          <w:rFonts w:ascii="David" w:hAnsi="David" w:cs="David"/>
          <w:sz w:val="24"/>
          <w:szCs w:val="24"/>
          <w:rtl/>
        </w:rPr>
        <w:t>־</w:t>
      </w:r>
      <w:r w:rsidRPr="0079376A">
        <w:rPr>
          <w:rFonts w:ascii="David" w:hAnsi="David" w:cs="David"/>
          <w:sz w:val="24"/>
          <w:szCs w:val="24"/>
          <w:rtl/>
        </w:rPr>
        <w:t>הברית</w:t>
      </w:r>
      <w:r w:rsidR="00C242AA" w:rsidRPr="0079376A">
        <w:rPr>
          <w:rFonts w:ascii="David" w:hAnsi="David" w:cs="David"/>
          <w:sz w:val="24"/>
          <w:szCs w:val="24"/>
          <w:rtl/>
        </w:rPr>
        <w:t xml:space="preserve"> - זאת</w:t>
      </w:r>
      <w:r w:rsidRPr="0079376A">
        <w:rPr>
          <w:rFonts w:ascii="David" w:hAnsi="David" w:cs="David"/>
          <w:sz w:val="24"/>
          <w:szCs w:val="24"/>
          <w:rtl/>
        </w:rPr>
        <w:t xml:space="preserve"> בעוד </w:t>
      </w:r>
      <w:r w:rsidR="00C242AA" w:rsidRPr="0079376A">
        <w:rPr>
          <w:rFonts w:ascii="David" w:hAnsi="David" w:cs="David"/>
          <w:sz w:val="24"/>
          <w:szCs w:val="24"/>
          <w:rtl/>
        </w:rPr>
        <w:t>ש</w:t>
      </w:r>
      <w:r w:rsidRPr="0079376A">
        <w:rPr>
          <w:rFonts w:ascii="David" w:hAnsi="David" w:cs="David"/>
          <w:sz w:val="24"/>
          <w:szCs w:val="24"/>
          <w:rtl/>
        </w:rPr>
        <w:t>מדינות ערב</w:t>
      </w:r>
      <w:r w:rsidR="00F6203B" w:rsidRPr="0079376A">
        <w:rPr>
          <w:rFonts w:ascii="David" w:hAnsi="David" w:cs="David"/>
          <w:sz w:val="24"/>
          <w:szCs w:val="24"/>
          <w:rtl/>
        </w:rPr>
        <w:t xml:space="preserve"> זכו ל</w:t>
      </w:r>
      <w:r w:rsidRPr="0079376A">
        <w:rPr>
          <w:rFonts w:ascii="David" w:hAnsi="David" w:cs="David"/>
          <w:sz w:val="24"/>
          <w:szCs w:val="24"/>
          <w:rtl/>
        </w:rPr>
        <w:t xml:space="preserve">גיבוי מדיני מלא והספקת נשק </w:t>
      </w:r>
      <w:r w:rsidR="00F75608" w:rsidRPr="0079376A">
        <w:rPr>
          <w:rFonts w:ascii="David" w:hAnsi="David" w:cs="David"/>
          <w:sz w:val="24"/>
          <w:szCs w:val="24"/>
          <w:rtl/>
        </w:rPr>
        <w:t xml:space="preserve">אליהן </w:t>
      </w:r>
      <w:r w:rsidRPr="0079376A">
        <w:rPr>
          <w:rFonts w:ascii="David" w:hAnsi="David" w:cs="David"/>
          <w:sz w:val="24"/>
          <w:szCs w:val="24"/>
          <w:rtl/>
        </w:rPr>
        <w:t>מברית</w:t>
      </w:r>
      <w:r w:rsidR="00C242AA" w:rsidRPr="0079376A">
        <w:rPr>
          <w:rFonts w:ascii="David" w:hAnsi="David" w:cs="David"/>
          <w:sz w:val="24"/>
          <w:szCs w:val="24"/>
          <w:rtl/>
        </w:rPr>
        <w:t>־</w:t>
      </w:r>
      <w:r w:rsidRPr="0079376A">
        <w:rPr>
          <w:rFonts w:ascii="David" w:hAnsi="David" w:cs="David"/>
          <w:sz w:val="24"/>
          <w:szCs w:val="24"/>
          <w:rtl/>
        </w:rPr>
        <w:t>המועצות</w:t>
      </w:r>
      <w:r w:rsidR="00190324" w:rsidRPr="0079376A">
        <w:rPr>
          <w:rFonts w:ascii="David" w:hAnsi="David" w:cs="David"/>
          <w:sz w:val="24"/>
          <w:szCs w:val="24"/>
          <w:rtl/>
        </w:rPr>
        <w:t xml:space="preserve"> הייתה</w:t>
      </w:r>
      <w:r w:rsidR="00F75608" w:rsidRPr="0079376A">
        <w:rPr>
          <w:rFonts w:ascii="David" w:hAnsi="David" w:cs="David"/>
          <w:sz w:val="24"/>
          <w:szCs w:val="24"/>
          <w:rtl/>
        </w:rPr>
        <w:t xml:space="preserve"> מובטחת</w:t>
      </w:r>
      <w:r w:rsidRPr="0079376A">
        <w:rPr>
          <w:rFonts w:ascii="David" w:hAnsi="David" w:cs="David"/>
          <w:sz w:val="24"/>
          <w:szCs w:val="24"/>
          <w:rtl/>
        </w:rPr>
        <w:t>. משיקוליה שלה</w:t>
      </w:r>
      <w:r w:rsidR="00C242AA" w:rsidRPr="0079376A">
        <w:rPr>
          <w:rFonts w:ascii="David" w:hAnsi="David" w:cs="David"/>
          <w:sz w:val="24"/>
          <w:szCs w:val="24"/>
          <w:rtl/>
        </w:rPr>
        <w:t xml:space="preserve"> </w:t>
      </w:r>
      <w:r w:rsidR="00190324" w:rsidRPr="0079376A">
        <w:rPr>
          <w:rFonts w:ascii="David" w:hAnsi="David" w:cs="David"/>
          <w:sz w:val="24"/>
          <w:szCs w:val="24"/>
          <w:rtl/>
        </w:rPr>
        <w:t>ה</w:t>
      </w:r>
      <w:r w:rsidR="00C242AA" w:rsidRPr="0079376A">
        <w:rPr>
          <w:rFonts w:ascii="David" w:hAnsi="David" w:cs="David"/>
          <w:sz w:val="24"/>
          <w:szCs w:val="24"/>
          <w:rtl/>
        </w:rPr>
        <w:t>דר</w:t>
      </w:r>
      <w:r w:rsidR="00190324" w:rsidRPr="0079376A">
        <w:rPr>
          <w:rFonts w:ascii="David" w:hAnsi="David" w:cs="David"/>
          <w:sz w:val="24"/>
          <w:szCs w:val="24"/>
          <w:rtl/>
        </w:rPr>
        <w:t>י</w:t>
      </w:r>
      <w:r w:rsidR="00C242AA" w:rsidRPr="0079376A">
        <w:rPr>
          <w:rFonts w:ascii="David" w:hAnsi="David" w:cs="David"/>
          <w:sz w:val="24"/>
          <w:szCs w:val="24"/>
          <w:rtl/>
        </w:rPr>
        <w:t>שה</w:t>
      </w:r>
      <w:r w:rsidRPr="0079376A">
        <w:rPr>
          <w:rFonts w:ascii="David" w:hAnsi="David" w:cs="David"/>
          <w:sz w:val="24"/>
          <w:szCs w:val="24"/>
          <w:rtl/>
        </w:rPr>
        <w:t xml:space="preserve"> </w:t>
      </w:r>
      <w:r w:rsidR="00190324" w:rsidRPr="0079376A">
        <w:rPr>
          <w:rFonts w:ascii="David" w:hAnsi="David" w:cs="David"/>
          <w:sz w:val="24"/>
          <w:szCs w:val="24"/>
          <w:rtl/>
        </w:rPr>
        <w:t xml:space="preserve">המפורשת של </w:t>
      </w:r>
      <w:r w:rsidRPr="0079376A">
        <w:rPr>
          <w:rFonts w:ascii="David" w:hAnsi="David" w:cs="David"/>
          <w:sz w:val="24"/>
          <w:szCs w:val="24"/>
          <w:rtl/>
        </w:rPr>
        <w:t>ארצות</w:t>
      </w:r>
      <w:r w:rsidR="00C242AA" w:rsidRPr="0079376A">
        <w:rPr>
          <w:rFonts w:ascii="David" w:hAnsi="David" w:cs="David"/>
          <w:sz w:val="24"/>
          <w:szCs w:val="24"/>
          <w:rtl/>
        </w:rPr>
        <w:t>־</w:t>
      </w:r>
      <w:r w:rsidRPr="0079376A">
        <w:rPr>
          <w:rFonts w:ascii="David" w:hAnsi="David" w:cs="David"/>
          <w:sz w:val="24"/>
          <w:szCs w:val="24"/>
          <w:rtl/>
        </w:rPr>
        <w:t xml:space="preserve">הברית </w:t>
      </w:r>
      <w:r w:rsidR="00190324" w:rsidRPr="0079376A">
        <w:rPr>
          <w:rFonts w:ascii="David" w:hAnsi="David" w:cs="David"/>
          <w:sz w:val="24"/>
          <w:szCs w:val="24"/>
          <w:rtl/>
        </w:rPr>
        <w:t>הייתה ש</w:t>
      </w:r>
      <w:r w:rsidRPr="0079376A">
        <w:rPr>
          <w:rFonts w:ascii="David" w:hAnsi="David" w:cs="David"/>
          <w:sz w:val="24"/>
          <w:szCs w:val="24"/>
          <w:rtl/>
        </w:rPr>
        <w:t xml:space="preserve">אסור לישראל לירות ראשונה. מלחמה </w:t>
      </w:r>
      <w:r w:rsidR="00190324" w:rsidRPr="0079376A">
        <w:rPr>
          <w:rFonts w:ascii="David" w:hAnsi="David" w:cs="David"/>
          <w:sz w:val="24"/>
          <w:szCs w:val="24"/>
          <w:rtl/>
        </w:rPr>
        <w:t>ב</w:t>
      </w:r>
      <w:r w:rsidRPr="0079376A">
        <w:rPr>
          <w:rFonts w:ascii="David" w:hAnsi="David" w:cs="David"/>
          <w:sz w:val="24"/>
          <w:szCs w:val="24"/>
          <w:rtl/>
        </w:rPr>
        <w:t xml:space="preserve">עתיד </w:t>
      </w:r>
      <w:r w:rsidR="00F6203B" w:rsidRPr="0079376A">
        <w:rPr>
          <w:rFonts w:ascii="David" w:hAnsi="David" w:cs="David"/>
          <w:sz w:val="24"/>
          <w:szCs w:val="24"/>
          <w:rtl/>
        </w:rPr>
        <w:t>תיפתח רק ביוזמה מובהקת של</w:t>
      </w:r>
      <w:r w:rsidRPr="0079376A">
        <w:rPr>
          <w:rFonts w:ascii="David" w:hAnsi="David" w:cs="David"/>
          <w:sz w:val="24"/>
          <w:szCs w:val="24"/>
          <w:rtl/>
        </w:rPr>
        <w:t xml:space="preserve"> מדינות ערב. ההקלה </w:t>
      </w:r>
      <w:r w:rsidR="00F75608" w:rsidRPr="0079376A">
        <w:rPr>
          <w:rFonts w:ascii="David" w:hAnsi="David" w:cs="David"/>
          <w:sz w:val="24"/>
          <w:szCs w:val="24"/>
          <w:rtl/>
        </w:rPr>
        <w:t>הייתה</w:t>
      </w:r>
      <w:r w:rsidRPr="0079376A">
        <w:rPr>
          <w:rFonts w:ascii="David" w:hAnsi="David" w:cs="David"/>
          <w:sz w:val="24"/>
          <w:szCs w:val="24"/>
          <w:rtl/>
        </w:rPr>
        <w:t xml:space="preserve"> הרחקת החזיתות מ</w:t>
      </w:r>
      <w:r w:rsidR="00C242AA" w:rsidRPr="0079376A">
        <w:rPr>
          <w:rFonts w:ascii="David" w:hAnsi="David" w:cs="David"/>
          <w:sz w:val="24"/>
          <w:szCs w:val="24"/>
          <w:rtl/>
        </w:rPr>
        <w:t xml:space="preserve">ן </w:t>
      </w:r>
      <w:r w:rsidRPr="0079376A">
        <w:rPr>
          <w:rFonts w:ascii="David" w:hAnsi="David" w:cs="David"/>
          <w:sz w:val="24"/>
          <w:szCs w:val="24"/>
          <w:rtl/>
        </w:rPr>
        <w:t xml:space="preserve">העורף האזרחי </w:t>
      </w:r>
      <w:r w:rsidR="00C242AA" w:rsidRPr="0079376A">
        <w:rPr>
          <w:rFonts w:ascii="David" w:hAnsi="David" w:cs="David"/>
          <w:sz w:val="24"/>
          <w:szCs w:val="24"/>
          <w:rtl/>
        </w:rPr>
        <w:t xml:space="preserve">של </w:t>
      </w:r>
      <w:r w:rsidR="00F75608" w:rsidRPr="0079376A">
        <w:rPr>
          <w:rFonts w:ascii="David" w:hAnsi="David" w:cs="David"/>
          <w:sz w:val="24"/>
          <w:szCs w:val="24"/>
          <w:rtl/>
        </w:rPr>
        <w:t xml:space="preserve">ישראל. </w:t>
      </w:r>
      <w:r w:rsidRPr="0079376A">
        <w:rPr>
          <w:rFonts w:ascii="David" w:hAnsi="David" w:cs="David"/>
          <w:sz w:val="24"/>
          <w:szCs w:val="24"/>
          <w:rtl/>
        </w:rPr>
        <w:t>בין העורף לבין החזית נוצרו שטחים ריקים או כמעט ריקים שא</w:t>
      </w:r>
      <w:r w:rsidR="003601B9" w:rsidRPr="0079376A">
        <w:rPr>
          <w:rFonts w:ascii="David" w:hAnsi="David" w:cs="David"/>
          <w:sz w:val="24"/>
          <w:szCs w:val="24"/>
          <w:rtl/>
        </w:rPr>
        <w:t>ִ</w:t>
      </w:r>
      <w:r w:rsidRPr="0079376A">
        <w:rPr>
          <w:rFonts w:ascii="David" w:hAnsi="David" w:cs="David"/>
          <w:sz w:val="24"/>
          <w:szCs w:val="24"/>
          <w:rtl/>
        </w:rPr>
        <w:t>פשר</w:t>
      </w:r>
      <w:r w:rsidR="003601B9" w:rsidRPr="0079376A">
        <w:rPr>
          <w:rFonts w:ascii="David" w:hAnsi="David" w:cs="David"/>
          <w:sz w:val="24"/>
          <w:szCs w:val="24"/>
          <w:rtl/>
        </w:rPr>
        <w:t>ו</w:t>
      </w:r>
      <w:r w:rsidRPr="0079376A">
        <w:rPr>
          <w:rFonts w:ascii="David" w:hAnsi="David" w:cs="David"/>
          <w:sz w:val="24"/>
          <w:szCs w:val="24"/>
          <w:rtl/>
        </w:rPr>
        <w:t xml:space="preserve"> ספיגה הדרגתית של התקפת האויב </w:t>
      </w:r>
      <w:r w:rsidR="003601B9" w:rsidRPr="0079376A">
        <w:rPr>
          <w:rFonts w:ascii="David" w:hAnsi="David" w:cs="David"/>
          <w:sz w:val="24"/>
          <w:szCs w:val="24"/>
          <w:rtl/>
        </w:rPr>
        <w:t>לפני</w:t>
      </w:r>
      <w:r w:rsidR="00190324" w:rsidRPr="0079376A">
        <w:rPr>
          <w:rFonts w:ascii="David" w:hAnsi="David" w:cs="David"/>
          <w:sz w:val="24"/>
          <w:szCs w:val="24"/>
          <w:rtl/>
        </w:rPr>
        <w:t xml:space="preserve"> הגעתה ל</w:t>
      </w:r>
      <w:r w:rsidRPr="0079376A">
        <w:rPr>
          <w:rFonts w:ascii="David" w:hAnsi="David" w:cs="David"/>
          <w:sz w:val="24"/>
          <w:szCs w:val="24"/>
          <w:rtl/>
        </w:rPr>
        <w:t>אזרחים.</w:t>
      </w:r>
      <w:r w:rsidR="007F54B6" w:rsidRPr="0079376A">
        <w:rPr>
          <w:rFonts w:ascii="David" w:hAnsi="David" w:cs="David"/>
          <w:sz w:val="24"/>
          <w:szCs w:val="24"/>
          <w:rtl/>
        </w:rPr>
        <w:t xml:space="preserve"> מכיוון שהיה ידוע שהמלחמה תתחיל בהגנה, היה</w:t>
      </w:r>
      <w:r w:rsidRPr="0079376A">
        <w:rPr>
          <w:rFonts w:ascii="David" w:hAnsi="David" w:cs="David"/>
          <w:sz w:val="24"/>
          <w:szCs w:val="24"/>
          <w:rtl/>
        </w:rPr>
        <w:t xml:space="preserve"> קל יותר ל</w:t>
      </w:r>
      <w:r w:rsidR="007F54B6" w:rsidRPr="0079376A">
        <w:rPr>
          <w:rFonts w:ascii="David" w:hAnsi="David" w:cs="David"/>
          <w:sz w:val="24"/>
          <w:szCs w:val="24"/>
          <w:rtl/>
        </w:rPr>
        <w:t>הסכים</w:t>
      </w:r>
      <w:r w:rsidRPr="0079376A">
        <w:rPr>
          <w:rFonts w:ascii="David" w:hAnsi="David" w:cs="David"/>
          <w:sz w:val="24"/>
          <w:szCs w:val="24"/>
          <w:rtl/>
        </w:rPr>
        <w:t xml:space="preserve"> לדריש</w:t>
      </w:r>
      <w:r w:rsidR="007F54B6" w:rsidRPr="0079376A">
        <w:rPr>
          <w:rFonts w:ascii="David" w:hAnsi="David" w:cs="David"/>
          <w:sz w:val="24"/>
          <w:szCs w:val="24"/>
          <w:rtl/>
        </w:rPr>
        <w:t>ת</w:t>
      </w:r>
      <w:r w:rsidRPr="0079376A">
        <w:rPr>
          <w:rFonts w:ascii="David" w:hAnsi="David" w:cs="David"/>
          <w:sz w:val="24"/>
          <w:szCs w:val="24"/>
          <w:rtl/>
        </w:rPr>
        <w:t xml:space="preserve">ה </w:t>
      </w:r>
      <w:r w:rsidR="00101360" w:rsidRPr="0079376A">
        <w:rPr>
          <w:rFonts w:ascii="David" w:hAnsi="David" w:cs="David"/>
          <w:sz w:val="24"/>
          <w:szCs w:val="24"/>
          <w:rtl/>
        </w:rPr>
        <w:t>של ארצות־הברית ש</w:t>
      </w:r>
      <w:r w:rsidRPr="0079376A">
        <w:rPr>
          <w:rFonts w:ascii="David" w:hAnsi="David" w:cs="David"/>
          <w:sz w:val="24"/>
          <w:szCs w:val="24"/>
          <w:rtl/>
        </w:rPr>
        <w:t>לא לירות ראשונים</w:t>
      </w:r>
      <w:r w:rsidR="007F54B6" w:rsidRPr="0079376A">
        <w:rPr>
          <w:rFonts w:ascii="David" w:hAnsi="David" w:cs="David"/>
          <w:sz w:val="24"/>
          <w:szCs w:val="24"/>
          <w:rtl/>
        </w:rPr>
        <w:t>.</w:t>
      </w:r>
      <w:r w:rsidRPr="0079376A">
        <w:rPr>
          <w:rFonts w:ascii="David" w:hAnsi="David" w:cs="David"/>
          <w:sz w:val="24"/>
          <w:szCs w:val="24"/>
          <w:rtl/>
        </w:rPr>
        <w:t xml:space="preserve"> </w:t>
      </w:r>
    </w:p>
    <w:p w14:paraId="1193F05D"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מול ההקלה של הרחקת האויב מ</w:t>
      </w:r>
      <w:r w:rsidR="00101360" w:rsidRPr="0079376A">
        <w:rPr>
          <w:rFonts w:ascii="David" w:hAnsi="David" w:cs="David"/>
          <w:sz w:val="24"/>
          <w:szCs w:val="24"/>
          <w:rtl/>
        </w:rPr>
        <w:t xml:space="preserve">ן </w:t>
      </w:r>
      <w:r w:rsidRPr="0079376A">
        <w:rPr>
          <w:rFonts w:ascii="David" w:hAnsi="David" w:cs="David"/>
          <w:sz w:val="24"/>
          <w:szCs w:val="24"/>
          <w:rtl/>
        </w:rPr>
        <w:t xml:space="preserve">העורף האזרחי נוצרו שתי הכבדות נוספות על תכנון המלחמה הבאה </w:t>
      </w:r>
      <w:r w:rsidR="00101360" w:rsidRPr="0079376A">
        <w:rPr>
          <w:rFonts w:ascii="David" w:hAnsi="David" w:cs="David"/>
          <w:sz w:val="24"/>
          <w:szCs w:val="24"/>
          <w:rtl/>
        </w:rPr>
        <w:t>-</w:t>
      </w:r>
      <w:r w:rsidRPr="0079376A">
        <w:rPr>
          <w:rFonts w:ascii="David" w:hAnsi="David" w:cs="David"/>
          <w:sz w:val="24"/>
          <w:szCs w:val="24"/>
          <w:rtl/>
        </w:rPr>
        <w:t xml:space="preserve"> תוספת השטח הי</w:t>
      </w:r>
      <w:r w:rsidR="00F75608" w:rsidRPr="0079376A">
        <w:rPr>
          <w:rFonts w:ascii="David" w:hAnsi="David" w:cs="David"/>
          <w:sz w:val="24"/>
          <w:szCs w:val="24"/>
          <w:rtl/>
        </w:rPr>
        <w:t>ית</w:t>
      </w:r>
      <w:r w:rsidRPr="0079376A">
        <w:rPr>
          <w:rFonts w:ascii="David" w:hAnsi="David" w:cs="David"/>
          <w:sz w:val="24"/>
          <w:szCs w:val="24"/>
          <w:rtl/>
        </w:rPr>
        <w:t>ה</w:t>
      </w:r>
      <w:r w:rsidR="00F6203B" w:rsidRPr="0079376A">
        <w:rPr>
          <w:rFonts w:ascii="David" w:hAnsi="David" w:cs="David"/>
          <w:sz w:val="24"/>
          <w:szCs w:val="24"/>
          <w:rtl/>
        </w:rPr>
        <w:t xml:space="preserve"> בבחינת</w:t>
      </w:r>
      <w:r w:rsidRPr="0079376A">
        <w:rPr>
          <w:rFonts w:ascii="David" w:hAnsi="David" w:cs="David"/>
          <w:sz w:val="24"/>
          <w:szCs w:val="24"/>
          <w:rtl/>
        </w:rPr>
        <w:t xml:space="preserve"> אליה וקוץ בה</w:t>
      </w:r>
      <w:r w:rsidR="00101360" w:rsidRPr="0079376A">
        <w:rPr>
          <w:rFonts w:ascii="David" w:hAnsi="David" w:cs="David"/>
          <w:sz w:val="24"/>
          <w:szCs w:val="24"/>
          <w:rtl/>
        </w:rPr>
        <w:t>. ה</w:t>
      </w:r>
      <w:r w:rsidRPr="0079376A">
        <w:rPr>
          <w:rFonts w:ascii="David" w:hAnsi="David" w:cs="David"/>
          <w:sz w:val="24"/>
          <w:szCs w:val="24"/>
          <w:rtl/>
        </w:rPr>
        <w:t xml:space="preserve">הכבדה </w:t>
      </w:r>
      <w:r w:rsidR="00101360" w:rsidRPr="0079376A">
        <w:rPr>
          <w:rFonts w:ascii="David" w:hAnsi="David" w:cs="David"/>
          <w:sz w:val="24"/>
          <w:szCs w:val="24"/>
          <w:rtl/>
        </w:rPr>
        <w:t>ה</w:t>
      </w:r>
      <w:r w:rsidRPr="0079376A">
        <w:rPr>
          <w:rFonts w:ascii="David" w:hAnsi="David" w:cs="David"/>
          <w:sz w:val="24"/>
          <w:szCs w:val="24"/>
          <w:rtl/>
        </w:rPr>
        <w:t xml:space="preserve">אחת </w:t>
      </w:r>
      <w:r w:rsidR="00F75608" w:rsidRPr="0079376A">
        <w:rPr>
          <w:rFonts w:ascii="David" w:hAnsi="David" w:cs="David"/>
          <w:sz w:val="24"/>
          <w:szCs w:val="24"/>
          <w:rtl/>
        </w:rPr>
        <w:t>הייתה</w:t>
      </w:r>
      <w:r w:rsidRPr="0079376A">
        <w:rPr>
          <w:rFonts w:ascii="David" w:hAnsi="David" w:cs="David"/>
          <w:sz w:val="24"/>
          <w:szCs w:val="24"/>
          <w:rtl/>
        </w:rPr>
        <w:t xml:space="preserve"> ש</w:t>
      </w:r>
      <w:r w:rsidR="00101360" w:rsidRPr="0079376A">
        <w:rPr>
          <w:rFonts w:ascii="David" w:hAnsi="David" w:cs="David"/>
          <w:sz w:val="24"/>
          <w:szCs w:val="24"/>
          <w:rtl/>
        </w:rPr>
        <w:t xml:space="preserve">התארך </w:t>
      </w:r>
      <w:r w:rsidRPr="0079376A">
        <w:rPr>
          <w:rFonts w:ascii="David" w:hAnsi="David" w:cs="David"/>
          <w:sz w:val="24"/>
          <w:szCs w:val="24"/>
          <w:rtl/>
        </w:rPr>
        <w:t>משך הזמן הדרוש להגעת המילואים המתגייסים מ</w:t>
      </w:r>
      <w:r w:rsidR="00101360" w:rsidRPr="0079376A">
        <w:rPr>
          <w:rFonts w:ascii="David" w:hAnsi="David" w:cs="David"/>
          <w:sz w:val="24"/>
          <w:szCs w:val="24"/>
          <w:rtl/>
        </w:rPr>
        <w:t xml:space="preserve">ן </w:t>
      </w:r>
      <w:r w:rsidRPr="0079376A">
        <w:rPr>
          <w:rFonts w:ascii="David" w:hAnsi="David" w:cs="David"/>
          <w:sz w:val="24"/>
          <w:szCs w:val="24"/>
          <w:rtl/>
        </w:rPr>
        <w:t>הבית לחזית</w:t>
      </w:r>
      <w:r w:rsidR="00190324" w:rsidRPr="0079376A">
        <w:rPr>
          <w:rFonts w:ascii="David" w:hAnsi="David" w:cs="David"/>
          <w:sz w:val="24"/>
          <w:szCs w:val="24"/>
          <w:rtl/>
        </w:rPr>
        <w:t>.</w:t>
      </w:r>
      <w:r w:rsidR="00101360" w:rsidRPr="0079376A">
        <w:rPr>
          <w:rFonts w:ascii="David" w:hAnsi="David" w:cs="David"/>
          <w:sz w:val="24"/>
          <w:szCs w:val="24"/>
          <w:rtl/>
        </w:rPr>
        <w:t xml:space="preserve"> ה</w:t>
      </w:r>
      <w:r w:rsidR="00190324" w:rsidRPr="0079376A">
        <w:rPr>
          <w:rFonts w:ascii="David" w:hAnsi="David" w:cs="David"/>
          <w:sz w:val="24"/>
          <w:szCs w:val="24"/>
          <w:rtl/>
        </w:rPr>
        <w:t>מצב הזה</w:t>
      </w:r>
      <w:r w:rsidRPr="0079376A">
        <w:rPr>
          <w:rFonts w:ascii="David" w:hAnsi="David" w:cs="David"/>
          <w:sz w:val="24"/>
          <w:szCs w:val="24"/>
          <w:rtl/>
        </w:rPr>
        <w:t xml:space="preserve"> ח</w:t>
      </w:r>
      <w:r w:rsidR="00352A36" w:rsidRPr="0079376A">
        <w:rPr>
          <w:rFonts w:ascii="David" w:hAnsi="David" w:cs="David"/>
          <w:sz w:val="24"/>
          <w:szCs w:val="24"/>
          <w:rtl/>
        </w:rPr>
        <w:t>ִ</w:t>
      </w:r>
      <w:r w:rsidRPr="0079376A">
        <w:rPr>
          <w:rFonts w:ascii="David" w:hAnsi="David" w:cs="David"/>
          <w:sz w:val="24"/>
          <w:szCs w:val="24"/>
          <w:rtl/>
        </w:rPr>
        <w:t xml:space="preserve">ייב </w:t>
      </w:r>
      <w:r w:rsidR="008F3362" w:rsidRPr="0079376A">
        <w:rPr>
          <w:rFonts w:ascii="David" w:hAnsi="David" w:cs="David"/>
          <w:sz w:val="24"/>
          <w:szCs w:val="24"/>
          <w:rtl/>
        </w:rPr>
        <w:t xml:space="preserve">את </w:t>
      </w:r>
      <w:r w:rsidRPr="0079376A">
        <w:rPr>
          <w:rFonts w:ascii="David" w:hAnsi="David" w:cs="David"/>
          <w:sz w:val="24"/>
          <w:szCs w:val="24"/>
          <w:rtl/>
        </w:rPr>
        <w:t xml:space="preserve">הקדמת הגיוס </w:t>
      </w:r>
      <w:r w:rsidR="008F3362" w:rsidRPr="0079376A">
        <w:rPr>
          <w:rFonts w:ascii="David" w:hAnsi="David" w:cs="David"/>
          <w:sz w:val="24"/>
          <w:szCs w:val="24"/>
          <w:rtl/>
        </w:rPr>
        <w:t>על כל המשמעויות המשקיות והמדיניות הכרוכות בכך</w:t>
      </w:r>
      <w:r w:rsidR="00352A36" w:rsidRPr="0079376A">
        <w:rPr>
          <w:rFonts w:ascii="David" w:hAnsi="David" w:cs="David"/>
          <w:sz w:val="24"/>
          <w:szCs w:val="24"/>
          <w:rtl/>
        </w:rPr>
        <w:t>,</w:t>
      </w:r>
      <w:r w:rsidRPr="0079376A">
        <w:rPr>
          <w:rFonts w:ascii="David" w:hAnsi="David" w:cs="David"/>
          <w:sz w:val="24"/>
          <w:szCs w:val="24"/>
          <w:rtl/>
        </w:rPr>
        <w:t xml:space="preserve"> או </w:t>
      </w:r>
      <w:r w:rsidR="00190324" w:rsidRPr="0079376A">
        <w:rPr>
          <w:rFonts w:ascii="David" w:hAnsi="David" w:cs="David"/>
          <w:sz w:val="24"/>
          <w:szCs w:val="24"/>
          <w:rtl/>
        </w:rPr>
        <w:t xml:space="preserve">את </w:t>
      </w:r>
      <w:r w:rsidRPr="0079376A">
        <w:rPr>
          <w:rFonts w:ascii="David" w:hAnsi="David" w:cs="David"/>
          <w:sz w:val="24"/>
          <w:szCs w:val="24"/>
          <w:rtl/>
        </w:rPr>
        <w:t xml:space="preserve">הארכת משך הלחימה של הכוחות הסדירים לבדם בחזית </w:t>
      </w:r>
      <w:r w:rsidR="00352A36" w:rsidRPr="0079376A">
        <w:rPr>
          <w:rFonts w:ascii="David" w:hAnsi="David" w:cs="David"/>
          <w:sz w:val="24"/>
          <w:szCs w:val="24"/>
          <w:rtl/>
        </w:rPr>
        <w:t>כש</w:t>
      </w:r>
      <w:r w:rsidRPr="0079376A">
        <w:rPr>
          <w:rFonts w:ascii="David" w:hAnsi="David" w:cs="David"/>
          <w:sz w:val="24"/>
          <w:szCs w:val="24"/>
          <w:rtl/>
        </w:rPr>
        <w:t xml:space="preserve">יחסי </w:t>
      </w:r>
      <w:r w:rsidR="00190324" w:rsidRPr="0079376A">
        <w:rPr>
          <w:rFonts w:ascii="David" w:hAnsi="David" w:cs="David"/>
          <w:sz w:val="24"/>
          <w:szCs w:val="24"/>
          <w:rtl/>
        </w:rPr>
        <w:t>ה</w:t>
      </w:r>
      <w:r w:rsidRPr="0079376A">
        <w:rPr>
          <w:rFonts w:ascii="David" w:hAnsi="David" w:cs="David"/>
          <w:sz w:val="24"/>
          <w:szCs w:val="24"/>
          <w:rtl/>
        </w:rPr>
        <w:t xml:space="preserve">כוחות </w:t>
      </w:r>
      <w:r w:rsidR="00190324" w:rsidRPr="0079376A">
        <w:rPr>
          <w:rFonts w:ascii="David" w:hAnsi="David" w:cs="David"/>
          <w:sz w:val="24"/>
          <w:szCs w:val="24"/>
          <w:rtl/>
        </w:rPr>
        <w:t>ה</w:t>
      </w:r>
      <w:r w:rsidRPr="0079376A">
        <w:rPr>
          <w:rFonts w:ascii="David" w:hAnsi="David" w:cs="David"/>
          <w:sz w:val="24"/>
          <w:szCs w:val="24"/>
          <w:rtl/>
        </w:rPr>
        <w:t xml:space="preserve">ם לרעתם </w:t>
      </w:r>
      <w:r w:rsidR="00190324" w:rsidRPr="0079376A">
        <w:rPr>
          <w:rFonts w:ascii="David" w:hAnsi="David" w:cs="David"/>
          <w:sz w:val="24"/>
          <w:szCs w:val="24"/>
          <w:rtl/>
        </w:rPr>
        <w:t xml:space="preserve">באופן משמעתי </w:t>
      </w:r>
      <w:r w:rsidRPr="0079376A">
        <w:rPr>
          <w:rFonts w:ascii="David" w:hAnsi="David" w:cs="David"/>
          <w:sz w:val="24"/>
          <w:szCs w:val="24"/>
          <w:rtl/>
        </w:rPr>
        <w:t>עקב היותם של הצבאות הערביים סדירים בעיקרם</w:t>
      </w:r>
      <w:r w:rsidR="00352A36" w:rsidRPr="0079376A">
        <w:rPr>
          <w:rFonts w:ascii="David" w:hAnsi="David" w:cs="David"/>
          <w:sz w:val="24"/>
          <w:szCs w:val="24"/>
          <w:rtl/>
        </w:rPr>
        <w:t>.</w:t>
      </w:r>
      <w:r w:rsidRPr="0079376A">
        <w:rPr>
          <w:rFonts w:ascii="David" w:hAnsi="David" w:cs="David"/>
          <w:sz w:val="24"/>
          <w:szCs w:val="24"/>
          <w:rtl/>
        </w:rPr>
        <w:t xml:space="preserve"> </w:t>
      </w:r>
      <w:r w:rsidR="00190324" w:rsidRPr="0079376A">
        <w:rPr>
          <w:rFonts w:ascii="David" w:hAnsi="David" w:cs="David"/>
          <w:sz w:val="24"/>
          <w:szCs w:val="24"/>
          <w:rtl/>
        </w:rPr>
        <w:t xml:space="preserve">לפיכך </w:t>
      </w:r>
      <w:r w:rsidRPr="0079376A">
        <w:rPr>
          <w:rFonts w:ascii="David" w:hAnsi="David" w:cs="David"/>
          <w:sz w:val="24"/>
          <w:szCs w:val="24"/>
          <w:rtl/>
        </w:rPr>
        <w:t>גדל הסיכוי שייכשלו</w:t>
      </w:r>
      <w:r w:rsidR="00101360" w:rsidRPr="0079376A">
        <w:rPr>
          <w:rFonts w:ascii="David" w:hAnsi="David" w:cs="David"/>
          <w:sz w:val="24"/>
          <w:szCs w:val="24"/>
          <w:rtl/>
        </w:rPr>
        <w:t>,</w:t>
      </w:r>
      <w:r w:rsidRPr="0079376A">
        <w:rPr>
          <w:rFonts w:ascii="David" w:hAnsi="David" w:cs="David"/>
          <w:sz w:val="24"/>
          <w:szCs w:val="24"/>
          <w:rtl/>
        </w:rPr>
        <w:t xml:space="preserve"> </w:t>
      </w:r>
      <w:r w:rsidR="00190324" w:rsidRPr="0079376A">
        <w:rPr>
          <w:rFonts w:ascii="David" w:hAnsi="David" w:cs="David"/>
          <w:sz w:val="24"/>
          <w:szCs w:val="24"/>
          <w:rtl/>
        </w:rPr>
        <w:t>וההנחה הייתה שגם אם</w:t>
      </w:r>
      <w:r w:rsidRPr="0079376A">
        <w:rPr>
          <w:rFonts w:ascii="David" w:hAnsi="David" w:cs="David"/>
          <w:sz w:val="24"/>
          <w:szCs w:val="24"/>
          <w:rtl/>
        </w:rPr>
        <w:t xml:space="preserve"> יצליחו</w:t>
      </w:r>
      <w:r w:rsidR="00352A36" w:rsidRPr="0079376A">
        <w:rPr>
          <w:rFonts w:ascii="David" w:hAnsi="David" w:cs="David"/>
          <w:sz w:val="24"/>
          <w:szCs w:val="24"/>
          <w:rtl/>
        </w:rPr>
        <w:t>,</w:t>
      </w:r>
      <w:r w:rsidRPr="0079376A">
        <w:rPr>
          <w:rFonts w:ascii="David" w:hAnsi="David" w:cs="David"/>
          <w:sz w:val="24"/>
          <w:szCs w:val="24"/>
          <w:rtl/>
        </w:rPr>
        <w:t xml:space="preserve"> ייגב</w:t>
      </w:r>
      <w:r w:rsidR="00352A36" w:rsidRPr="0079376A">
        <w:rPr>
          <w:rFonts w:ascii="David" w:hAnsi="David" w:cs="David"/>
          <w:sz w:val="24"/>
          <w:szCs w:val="24"/>
          <w:rtl/>
        </w:rPr>
        <w:t>ו</w:t>
      </w:r>
      <w:r w:rsidRPr="0079376A">
        <w:rPr>
          <w:rFonts w:ascii="David" w:hAnsi="David" w:cs="David"/>
          <w:sz w:val="24"/>
          <w:szCs w:val="24"/>
          <w:rtl/>
        </w:rPr>
        <w:t xml:space="preserve"> מהם אב</w:t>
      </w:r>
      <w:r w:rsidR="00101360" w:rsidRPr="0079376A">
        <w:rPr>
          <w:rFonts w:ascii="David" w:hAnsi="David" w:cs="David"/>
          <w:sz w:val="24"/>
          <w:szCs w:val="24"/>
          <w:rtl/>
        </w:rPr>
        <w:t>י</w:t>
      </w:r>
      <w:r w:rsidRPr="0079376A">
        <w:rPr>
          <w:rFonts w:ascii="David" w:hAnsi="David" w:cs="David"/>
          <w:sz w:val="24"/>
          <w:szCs w:val="24"/>
          <w:rtl/>
        </w:rPr>
        <w:t xml:space="preserve">דות </w:t>
      </w:r>
      <w:r w:rsidR="00101360" w:rsidRPr="0079376A">
        <w:rPr>
          <w:rFonts w:ascii="David" w:hAnsi="David" w:cs="David"/>
          <w:sz w:val="24"/>
          <w:szCs w:val="24"/>
          <w:rtl/>
        </w:rPr>
        <w:t>כ</w:t>
      </w:r>
      <w:r w:rsidRPr="0079376A">
        <w:rPr>
          <w:rFonts w:ascii="David" w:hAnsi="David" w:cs="David"/>
          <w:sz w:val="24"/>
          <w:szCs w:val="24"/>
          <w:rtl/>
        </w:rPr>
        <w:t>ב</w:t>
      </w:r>
      <w:r w:rsidR="00101360" w:rsidRPr="0079376A">
        <w:rPr>
          <w:rFonts w:ascii="David" w:hAnsi="David" w:cs="David"/>
          <w:sz w:val="24"/>
          <w:szCs w:val="24"/>
          <w:rtl/>
        </w:rPr>
        <w:t>ד</w:t>
      </w:r>
      <w:r w:rsidRPr="0079376A">
        <w:rPr>
          <w:rFonts w:ascii="David" w:hAnsi="David" w:cs="David"/>
          <w:sz w:val="24"/>
          <w:szCs w:val="24"/>
          <w:rtl/>
        </w:rPr>
        <w:t xml:space="preserve">ות. </w:t>
      </w:r>
    </w:p>
    <w:p w14:paraId="7378E158"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lastRenderedPageBreak/>
        <w:t>ההכבדה ה</w:t>
      </w:r>
      <w:r w:rsidR="00101360" w:rsidRPr="0079376A">
        <w:rPr>
          <w:rFonts w:ascii="David" w:hAnsi="David" w:cs="David"/>
          <w:sz w:val="24"/>
          <w:szCs w:val="24"/>
          <w:rtl/>
        </w:rPr>
        <w:t>שנייה</w:t>
      </w:r>
      <w:r w:rsidRPr="0079376A">
        <w:rPr>
          <w:rFonts w:ascii="David" w:hAnsi="David" w:cs="David"/>
          <w:sz w:val="24"/>
          <w:szCs w:val="24"/>
          <w:rtl/>
        </w:rPr>
        <w:t xml:space="preserve"> הי</w:t>
      </w:r>
      <w:r w:rsidR="00101360" w:rsidRPr="0079376A">
        <w:rPr>
          <w:rFonts w:ascii="David" w:hAnsi="David" w:cs="David"/>
          <w:sz w:val="24"/>
          <w:szCs w:val="24"/>
          <w:rtl/>
        </w:rPr>
        <w:t>יתה</w:t>
      </w:r>
      <w:r w:rsidRPr="0079376A">
        <w:rPr>
          <w:rFonts w:ascii="David" w:hAnsi="David" w:cs="David"/>
          <w:sz w:val="24"/>
          <w:szCs w:val="24"/>
          <w:rtl/>
        </w:rPr>
        <w:t xml:space="preserve"> ש</w:t>
      </w:r>
      <w:r w:rsidR="00101360" w:rsidRPr="0079376A">
        <w:rPr>
          <w:rFonts w:ascii="David" w:hAnsi="David" w:cs="David"/>
          <w:sz w:val="24"/>
          <w:szCs w:val="24"/>
          <w:rtl/>
        </w:rPr>
        <w:t xml:space="preserve">התארך </w:t>
      </w:r>
      <w:r w:rsidRPr="0079376A">
        <w:rPr>
          <w:rFonts w:ascii="David" w:hAnsi="David" w:cs="David"/>
          <w:sz w:val="24"/>
          <w:szCs w:val="24"/>
          <w:rtl/>
        </w:rPr>
        <w:t>הזמן הדרוש ל</w:t>
      </w:r>
      <w:r w:rsidR="00352A36" w:rsidRPr="0079376A">
        <w:rPr>
          <w:rFonts w:ascii="David" w:hAnsi="David" w:cs="David"/>
          <w:sz w:val="24"/>
          <w:szCs w:val="24"/>
          <w:rtl/>
        </w:rPr>
        <w:t>העברת כוחות מחזית לחזית</w:t>
      </w:r>
      <w:r w:rsidR="00101360" w:rsidRPr="0079376A">
        <w:rPr>
          <w:rFonts w:ascii="David" w:hAnsi="David" w:cs="David"/>
          <w:sz w:val="24"/>
          <w:szCs w:val="24"/>
          <w:rtl/>
        </w:rPr>
        <w:t>.</w:t>
      </w:r>
      <w:r w:rsidR="00992F1E" w:rsidRPr="0079376A">
        <w:rPr>
          <w:rFonts w:ascii="David" w:hAnsi="David" w:cs="David"/>
          <w:sz w:val="24"/>
          <w:szCs w:val="24"/>
          <w:rtl/>
        </w:rPr>
        <w:t xml:space="preserve"> ההערכה הייתה שאם יתעורר צורך להעביר</w:t>
      </w:r>
      <w:r w:rsidR="00352A36" w:rsidRPr="0079376A">
        <w:rPr>
          <w:rFonts w:ascii="David" w:hAnsi="David" w:cs="David"/>
          <w:sz w:val="24"/>
          <w:szCs w:val="24"/>
          <w:rtl/>
        </w:rPr>
        <w:t xml:space="preserve"> </w:t>
      </w:r>
      <w:r w:rsidRPr="0079376A">
        <w:rPr>
          <w:rFonts w:ascii="David" w:hAnsi="David" w:cs="David"/>
          <w:sz w:val="24"/>
          <w:szCs w:val="24"/>
          <w:rtl/>
        </w:rPr>
        <w:t>כוח ש</w:t>
      </w:r>
      <w:r w:rsidR="00992F1E" w:rsidRPr="0079376A">
        <w:rPr>
          <w:rFonts w:ascii="David" w:hAnsi="David" w:cs="David"/>
          <w:sz w:val="24"/>
          <w:szCs w:val="24"/>
          <w:rtl/>
        </w:rPr>
        <w:t xml:space="preserve">נמצא </w:t>
      </w:r>
      <w:r w:rsidRPr="0079376A">
        <w:rPr>
          <w:rFonts w:ascii="David" w:hAnsi="David" w:cs="David"/>
          <w:sz w:val="24"/>
          <w:szCs w:val="24"/>
          <w:rtl/>
        </w:rPr>
        <w:t xml:space="preserve">בחזית </w:t>
      </w:r>
      <w:r w:rsidR="00992F1E" w:rsidRPr="0079376A">
        <w:rPr>
          <w:rFonts w:ascii="David" w:hAnsi="David" w:cs="David"/>
          <w:sz w:val="24"/>
          <w:szCs w:val="24"/>
          <w:rtl/>
        </w:rPr>
        <w:t>אחת לחזית אחרת, יידרש לכך זמן רב יותר מאשר קודם לכן</w:t>
      </w:r>
      <w:r w:rsidRPr="0079376A">
        <w:rPr>
          <w:rFonts w:ascii="David" w:hAnsi="David" w:cs="David"/>
          <w:sz w:val="24"/>
          <w:szCs w:val="24"/>
          <w:rtl/>
        </w:rPr>
        <w:t xml:space="preserve"> (במהלך מלחמת ששת הימים </w:t>
      </w:r>
      <w:r w:rsidR="00992F1E" w:rsidRPr="0079376A">
        <w:rPr>
          <w:rFonts w:ascii="David" w:hAnsi="David" w:cs="David"/>
          <w:sz w:val="24"/>
          <w:szCs w:val="24"/>
          <w:rtl/>
        </w:rPr>
        <w:t>נע</w:t>
      </w:r>
      <w:r w:rsidRPr="0079376A">
        <w:rPr>
          <w:rFonts w:ascii="David" w:hAnsi="David" w:cs="David"/>
          <w:sz w:val="24"/>
          <w:szCs w:val="24"/>
          <w:rtl/>
        </w:rPr>
        <w:t xml:space="preserve">שו כמה העברות כאלה בין חזיתות). משמעות הדבר </w:t>
      </w:r>
      <w:r w:rsidR="00A14D56" w:rsidRPr="0079376A">
        <w:rPr>
          <w:rFonts w:ascii="David" w:hAnsi="David" w:cs="David"/>
          <w:sz w:val="24"/>
          <w:szCs w:val="24"/>
          <w:rtl/>
        </w:rPr>
        <w:t xml:space="preserve">הייתה </w:t>
      </w:r>
      <w:r w:rsidRPr="0079376A">
        <w:rPr>
          <w:rFonts w:ascii="David" w:hAnsi="David" w:cs="David"/>
          <w:sz w:val="24"/>
          <w:szCs w:val="24"/>
          <w:rtl/>
        </w:rPr>
        <w:t>שחיוני</w:t>
      </w:r>
      <w:r w:rsidR="0079376A">
        <w:rPr>
          <w:rFonts w:ascii="David" w:hAnsi="David" w:cs="David" w:hint="cs"/>
          <w:sz w:val="24"/>
          <w:szCs w:val="24"/>
          <w:rtl/>
        </w:rPr>
        <w:t xml:space="preserve"> היה יותר משהיה לפני 1967</w:t>
      </w:r>
      <w:r w:rsidRPr="0079376A">
        <w:rPr>
          <w:rFonts w:ascii="David" w:hAnsi="David" w:cs="David"/>
          <w:sz w:val="24"/>
          <w:szCs w:val="24"/>
          <w:rtl/>
        </w:rPr>
        <w:t xml:space="preserve"> שראש המטה</w:t>
      </w:r>
      <w:r w:rsidR="00C219FB" w:rsidRPr="0079376A">
        <w:rPr>
          <w:rFonts w:ascii="David" w:hAnsi="David" w:cs="David"/>
          <w:sz w:val="24"/>
          <w:szCs w:val="24"/>
          <w:rtl/>
        </w:rPr>
        <w:t xml:space="preserve"> </w:t>
      </w:r>
      <w:r w:rsidRPr="0079376A">
        <w:rPr>
          <w:rFonts w:ascii="David" w:hAnsi="David" w:cs="David"/>
          <w:sz w:val="24"/>
          <w:szCs w:val="24"/>
          <w:rtl/>
        </w:rPr>
        <w:t>הכללי יחליט נכון על הקצאת הכוחות, ו</w:t>
      </w:r>
      <w:r w:rsidR="00992F1E" w:rsidRPr="0079376A">
        <w:rPr>
          <w:rFonts w:ascii="David" w:hAnsi="David" w:cs="David"/>
          <w:sz w:val="24"/>
          <w:szCs w:val="24"/>
          <w:rtl/>
        </w:rPr>
        <w:t>ש</w:t>
      </w:r>
      <w:r w:rsidRPr="0079376A">
        <w:rPr>
          <w:rFonts w:ascii="David" w:hAnsi="David" w:cs="David"/>
          <w:sz w:val="24"/>
          <w:szCs w:val="24"/>
          <w:rtl/>
        </w:rPr>
        <w:t>בהכרח, אם יי</w:t>
      </w:r>
      <w:r w:rsidR="00992F1E" w:rsidRPr="0079376A">
        <w:rPr>
          <w:rFonts w:ascii="David" w:hAnsi="David" w:cs="David"/>
          <w:sz w:val="24"/>
          <w:szCs w:val="24"/>
          <w:rtl/>
        </w:rPr>
        <w:t>וו</w:t>
      </w:r>
      <w:r w:rsidRPr="0079376A">
        <w:rPr>
          <w:rFonts w:ascii="David" w:hAnsi="David" w:cs="David"/>
          <w:sz w:val="24"/>
          <w:szCs w:val="24"/>
          <w:rtl/>
        </w:rPr>
        <w:t>צר</w:t>
      </w:r>
      <w:r w:rsidR="00992F1E" w:rsidRPr="0079376A">
        <w:rPr>
          <w:rFonts w:ascii="David" w:hAnsi="David" w:cs="David"/>
          <w:sz w:val="24"/>
          <w:szCs w:val="24"/>
          <w:rtl/>
        </w:rPr>
        <w:t>ו</w:t>
      </w:r>
      <w:r w:rsidRPr="0079376A">
        <w:rPr>
          <w:rFonts w:ascii="David" w:hAnsi="David" w:cs="David"/>
          <w:sz w:val="24"/>
          <w:szCs w:val="24"/>
          <w:rtl/>
        </w:rPr>
        <w:t xml:space="preserve"> </w:t>
      </w:r>
      <w:r w:rsidR="00992F1E" w:rsidRPr="0079376A">
        <w:rPr>
          <w:rFonts w:ascii="David" w:hAnsi="David" w:cs="David"/>
          <w:sz w:val="24"/>
          <w:szCs w:val="24"/>
          <w:rtl/>
        </w:rPr>
        <w:t>נ</w:t>
      </w:r>
      <w:r w:rsidRPr="0079376A">
        <w:rPr>
          <w:rFonts w:ascii="David" w:hAnsi="David" w:cs="David"/>
          <w:sz w:val="24"/>
          <w:szCs w:val="24"/>
          <w:rtl/>
        </w:rPr>
        <w:t xml:space="preserve">סיבות </w:t>
      </w:r>
      <w:r w:rsidR="00992F1E" w:rsidRPr="0079376A">
        <w:rPr>
          <w:rFonts w:ascii="David" w:hAnsi="David" w:cs="David"/>
          <w:sz w:val="24"/>
          <w:szCs w:val="24"/>
          <w:rtl/>
        </w:rPr>
        <w:t xml:space="preserve"> שבהן תהיה </w:t>
      </w:r>
      <w:r w:rsidRPr="0079376A">
        <w:rPr>
          <w:rFonts w:ascii="David" w:hAnsi="David" w:cs="David"/>
          <w:sz w:val="24"/>
          <w:szCs w:val="24"/>
          <w:rtl/>
        </w:rPr>
        <w:t>התלבט</w:t>
      </w:r>
      <w:r w:rsidR="00992F1E" w:rsidRPr="0079376A">
        <w:rPr>
          <w:rFonts w:ascii="David" w:hAnsi="David" w:cs="David"/>
          <w:sz w:val="24"/>
          <w:szCs w:val="24"/>
          <w:rtl/>
        </w:rPr>
        <w:t>ות</w:t>
      </w:r>
      <w:r w:rsidRPr="0079376A">
        <w:rPr>
          <w:rFonts w:ascii="David" w:hAnsi="David" w:cs="David"/>
          <w:sz w:val="24"/>
          <w:szCs w:val="24"/>
          <w:rtl/>
        </w:rPr>
        <w:t xml:space="preserve"> היכן כדאי יותר להשקיע את הכוחות</w:t>
      </w:r>
      <w:r w:rsidR="00AB3CEA" w:rsidRPr="0079376A">
        <w:rPr>
          <w:rFonts w:ascii="David" w:hAnsi="David" w:cs="David"/>
          <w:sz w:val="24"/>
          <w:szCs w:val="24"/>
          <w:rtl/>
        </w:rPr>
        <w:t>,</w:t>
      </w:r>
      <w:r w:rsidRPr="0079376A">
        <w:rPr>
          <w:rFonts w:ascii="David" w:hAnsi="David" w:cs="David"/>
          <w:sz w:val="24"/>
          <w:szCs w:val="24"/>
          <w:rtl/>
        </w:rPr>
        <w:t xml:space="preserve"> יעבור זמן רב יותר עד שהכוחות יוקצו ויגיעו.</w:t>
      </w:r>
    </w:p>
    <w:p w14:paraId="7F69EAB2" w14:textId="237F5B94"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 xml:space="preserve">אילו גם צבאות ערב היו תלויים בגיוס מילואים כדי להשלים את כוח הלחימה שלהם, התלות של ישראל בגיוס </w:t>
      </w:r>
      <w:r w:rsidR="00992F1E" w:rsidRPr="0079376A">
        <w:rPr>
          <w:rFonts w:ascii="David" w:hAnsi="David" w:cs="David"/>
          <w:sz w:val="24"/>
          <w:szCs w:val="24"/>
          <w:rtl/>
        </w:rPr>
        <w:t>ה</w:t>
      </w:r>
      <w:r w:rsidRPr="0079376A">
        <w:rPr>
          <w:rFonts w:ascii="David" w:hAnsi="David" w:cs="David"/>
          <w:sz w:val="24"/>
          <w:szCs w:val="24"/>
          <w:rtl/>
        </w:rPr>
        <w:t>מילואים לא הי</w:t>
      </w:r>
      <w:r w:rsidR="00992F1E" w:rsidRPr="0079376A">
        <w:rPr>
          <w:rFonts w:ascii="David" w:hAnsi="David" w:cs="David"/>
          <w:sz w:val="24"/>
          <w:szCs w:val="24"/>
          <w:rtl/>
        </w:rPr>
        <w:t>ית</w:t>
      </w:r>
      <w:r w:rsidRPr="0079376A">
        <w:rPr>
          <w:rFonts w:ascii="David" w:hAnsi="David" w:cs="David"/>
          <w:sz w:val="24"/>
          <w:szCs w:val="24"/>
          <w:rtl/>
        </w:rPr>
        <w:t xml:space="preserve">ה </w:t>
      </w:r>
      <w:r w:rsidR="00992F1E" w:rsidRPr="0079376A">
        <w:rPr>
          <w:rFonts w:ascii="David" w:hAnsi="David" w:cs="David"/>
          <w:sz w:val="24"/>
          <w:szCs w:val="24"/>
          <w:rtl/>
        </w:rPr>
        <w:t>רבה</w:t>
      </w:r>
      <w:r w:rsidRPr="0079376A">
        <w:rPr>
          <w:rFonts w:ascii="David" w:hAnsi="David" w:cs="David"/>
          <w:sz w:val="24"/>
          <w:szCs w:val="24"/>
          <w:rtl/>
        </w:rPr>
        <w:t xml:space="preserve"> כל</w:t>
      </w:r>
      <w:r w:rsidR="00A14D56" w:rsidRPr="0079376A">
        <w:rPr>
          <w:rFonts w:ascii="David" w:hAnsi="David" w:cs="David"/>
          <w:sz w:val="24"/>
          <w:szCs w:val="24"/>
          <w:rtl/>
        </w:rPr>
        <w:t>־</w:t>
      </w:r>
      <w:r w:rsidRPr="0079376A">
        <w:rPr>
          <w:rFonts w:ascii="David" w:hAnsi="David" w:cs="David"/>
          <w:sz w:val="24"/>
          <w:szCs w:val="24"/>
          <w:rtl/>
        </w:rPr>
        <w:t>כ</w:t>
      </w:r>
      <w:r w:rsidR="000722D5" w:rsidRPr="0079376A">
        <w:rPr>
          <w:rFonts w:ascii="David" w:hAnsi="David" w:cs="David"/>
          <w:sz w:val="24"/>
          <w:szCs w:val="24"/>
          <w:rtl/>
        </w:rPr>
        <w:t>ך</w:t>
      </w:r>
      <w:r w:rsidR="00992F1E" w:rsidRPr="0079376A">
        <w:rPr>
          <w:rFonts w:ascii="David" w:hAnsi="David" w:cs="David"/>
          <w:sz w:val="24"/>
          <w:szCs w:val="24"/>
          <w:rtl/>
        </w:rPr>
        <w:t>,</w:t>
      </w:r>
      <w:r w:rsidR="000722D5" w:rsidRPr="0079376A">
        <w:rPr>
          <w:rFonts w:ascii="David" w:hAnsi="David" w:cs="David"/>
          <w:sz w:val="24"/>
          <w:szCs w:val="24"/>
          <w:rtl/>
        </w:rPr>
        <w:t xml:space="preserve"> וגם יכולת ההתרעה הייתה משתפרת.</w:t>
      </w:r>
      <w:r w:rsidRPr="0079376A">
        <w:rPr>
          <w:rFonts w:ascii="David" w:hAnsi="David" w:cs="David"/>
          <w:sz w:val="24"/>
          <w:szCs w:val="24"/>
          <w:rtl/>
        </w:rPr>
        <w:t xml:space="preserve"> </w:t>
      </w:r>
      <w:r w:rsidR="00A14D56" w:rsidRPr="0079376A">
        <w:rPr>
          <w:rFonts w:ascii="David" w:hAnsi="David" w:cs="David"/>
          <w:sz w:val="24"/>
          <w:szCs w:val="24"/>
          <w:rtl/>
        </w:rPr>
        <w:t>ואולם</w:t>
      </w:r>
      <w:r w:rsidRPr="0079376A">
        <w:rPr>
          <w:rFonts w:ascii="David" w:hAnsi="David" w:cs="David"/>
          <w:sz w:val="24"/>
          <w:szCs w:val="24"/>
          <w:rtl/>
        </w:rPr>
        <w:t xml:space="preserve">, </w:t>
      </w:r>
      <w:r w:rsidR="00A14D56" w:rsidRPr="0079376A">
        <w:rPr>
          <w:rFonts w:ascii="David" w:hAnsi="David" w:cs="David"/>
          <w:sz w:val="24"/>
          <w:szCs w:val="24"/>
          <w:rtl/>
        </w:rPr>
        <w:t>בשל</w:t>
      </w:r>
      <w:r w:rsidRPr="0079376A">
        <w:rPr>
          <w:rFonts w:ascii="David" w:hAnsi="David" w:cs="David"/>
          <w:sz w:val="24"/>
          <w:szCs w:val="24"/>
          <w:rtl/>
        </w:rPr>
        <w:t xml:space="preserve"> </w:t>
      </w:r>
      <w:r w:rsidR="00A14D56" w:rsidRPr="0079376A">
        <w:rPr>
          <w:rFonts w:ascii="David" w:hAnsi="David" w:cs="David"/>
          <w:sz w:val="24"/>
          <w:szCs w:val="24"/>
          <w:rtl/>
        </w:rPr>
        <w:t>ה</w:t>
      </w:r>
      <w:r w:rsidRPr="0079376A">
        <w:rPr>
          <w:rFonts w:ascii="David" w:hAnsi="David" w:cs="David"/>
          <w:sz w:val="24"/>
          <w:szCs w:val="24"/>
          <w:rtl/>
        </w:rPr>
        <w:t>עדיפות המוחלטת</w:t>
      </w:r>
      <w:r w:rsidR="00A14D56" w:rsidRPr="0079376A">
        <w:rPr>
          <w:rFonts w:ascii="David" w:hAnsi="David" w:cs="David"/>
          <w:sz w:val="24"/>
          <w:szCs w:val="24"/>
          <w:rtl/>
        </w:rPr>
        <w:t xml:space="preserve"> שלהם</w:t>
      </w:r>
      <w:r w:rsidRPr="0079376A">
        <w:rPr>
          <w:rFonts w:ascii="David" w:hAnsi="David" w:cs="David"/>
          <w:sz w:val="24"/>
          <w:szCs w:val="24"/>
          <w:rtl/>
        </w:rPr>
        <w:t xml:space="preserve"> בגודל האוכלוסייה</w:t>
      </w:r>
      <w:r w:rsidR="00B369A3">
        <w:rPr>
          <w:rFonts w:ascii="David" w:hAnsi="David" w:cs="David" w:hint="cs"/>
          <w:sz w:val="24"/>
          <w:szCs w:val="24"/>
          <w:rtl/>
        </w:rPr>
        <w:t xml:space="preserve"> </w:t>
      </w:r>
      <w:r w:rsidRPr="0079376A">
        <w:rPr>
          <w:rFonts w:ascii="David" w:hAnsi="David" w:cs="David"/>
          <w:sz w:val="24"/>
          <w:szCs w:val="24"/>
          <w:rtl/>
        </w:rPr>
        <w:t>והיותם משטרים רודניים</w:t>
      </w:r>
      <w:r w:rsidR="00A14D56" w:rsidRPr="0079376A">
        <w:rPr>
          <w:rFonts w:ascii="David" w:hAnsi="David" w:cs="David"/>
          <w:sz w:val="24"/>
          <w:szCs w:val="24"/>
          <w:rtl/>
        </w:rPr>
        <w:t xml:space="preserve"> -</w:t>
      </w:r>
      <w:r w:rsidRPr="0079376A">
        <w:rPr>
          <w:rFonts w:ascii="David" w:hAnsi="David" w:cs="David"/>
          <w:sz w:val="24"/>
          <w:szCs w:val="24"/>
          <w:rtl/>
        </w:rPr>
        <w:t xml:space="preserve"> מדינות ערב יכלו להחזיק, ואכן החזיקו, בצבאות סדירים גדולים, שישבו קרוב לחזית במוכנות גבוהה יחסית</w:t>
      </w:r>
      <w:r w:rsidR="00992F1E" w:rsidRPr="0079376A">
        <w:rPr>
          <w:rFonts w:ascii="David" w:hAnsi="David" w:cs="David"/>
          <w:sz w:val="24"/>
          <w:szCs w:val="24"/>
          <w:rtl/>
        </w:rPr>
        <w:t xml:space="preserve"> -</w:t>
      </w:r>
      <w:r w:rsidRPr="0079376A">
        <w:rPr>
          <w:rFonts w:ascii="David" w:hAnsi="David" w:cs="David"/>
          <w:sz w:val="24"/>
          <w:szCs w:val="24"/>
          <w:rtl/>
        </w:rPr>
        <w:t xml:space="preserve"> אם כי</w:t>
      </w:r>
      <w:r w:rsidR="00A14D56" w:rsidRPr="0079376A">
        <w:rPr>
          <w:rFonts w:ascii="David" w:hAnsi="David" w:cs="David"/>
          <w:sz w:val="24"/>
          <w:szCs w:val="24"/>
          <w:rtl/>
        </w:rPr>
        <w:t xml:space="preserve"> זו לא הייתה מ</w:t>
      </w:r>
      <w:r w:rsidRPr="0079376A">
        <w:rPr>
          <w:rFonts w:ascii="David" w:hAnsi="David" w:cs="David"/>
          <w:sz w:val="24"/>
          <w:szCs w:val="24"/>
          <w:rtl/>
        </w:rPr>
        <w:t xml:space="preserve">ושלמת. עבור </w:t>
      </w:r>
      <w:r w:rsidR="00A14D56" w:rsidRPr="0079376A">
        <w:rPr>
          <w:rFonts w:ascii="David" w:hAnsi="David" w:cs="David"/>
          <w:sz w:val="24"/>
          <w:szCs w:val="24"/>
          <w:rtl/>
        </w:rPr>
        <w:t>ה</w:t>
      </w:r>
      <w:r w:rsidRPr="0079376A">
        <w:rPr>
          <w:rFonts w:ascii="David" w:hAnsi="David" w:cs="David"/>
          <w:sz w:val="24"/>
          <w:szCs w:val="24"/>
          <w:rtl/>
        </w:rPr>
        <w:t xml:space="preserve">צבאות </w:t>
      </w:r>
      <w:r w:rsidR="00A14D56" w:rsidRPr="0079376A">
        <w:rPr>
          <w:rFonts w:ascii="David" w:hAnsi="David" w:cs="David"/>
          <w:sz w:val="24"/>
          <w:szCs w:val="24"/>
          <w:rtl/>
        </w:rPr>
        <w:t>ה</w:t>
      </w:r>
      <w:r w:rsidRPr="0079376A">
        <w:rPr>
          <w:rFonts w:ascii="David" w:hAnsi="David" w:cs="David"/>
          <w:sz w:val="24"/>
          <w:szCs w:val="24"/>
          <w:rtl/>
        </w:rPr>
        <w:t>אלה המילואים היוו רק השלמות נקודתיות</w:t>
      </w:r>
      <w:r w:rsidR="00B369A3">
        <w:rPr>
          <w:rFonts w:ascii="David" w:hAnsi="David" w:cs="David" w:hint="cs"/>
          <w:sz w:val="24"/>
          <w:szCs w:val="24"/>
          <w:rtl/>
        </w:rPr>
        <w:t>.</w:t>
      </w:r>
      <w:r w:rsidRPr="0079376A">
        <w:rPr>
          <w:rFonts w:ascii="David" w:hAnsi="David" w:cs="David"/>
          <w:sz w:val="24"/>
          <w:szCs w:val="24"/>
          <w:rtl/>
        </w:rPr>
        <w:t xml:space="preserve"> המעבר מרגיעה למלחמה יכול היה להתבצע בזמן קצר יחסית.</w:t>
      </w:r>
    </w:p>
    <w:p w14:paraId="1D5DA714"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במציאו</w:t>
      </w:r>
      <w:r w:rsidR="00A14D56" w:rsidRPr="0079376A">
        <w:rPr>
          <w:rFonts w:ascii="David" w:hAnsi="David" w:cs="David"/>
          <w:sz w:val="24"/>
          <w:szCs w:val="24"/>
          <w:rtl/>
        </w:rPr>
        <w:t>ּ</w:t>
      </w:r>
      <w:r w:rsidRPr="0079376A">
        <w:rPr>
          <w:rFonts w:ascii="David" w:hAnsi="David" w:cs="David"/>
          <w:sz w:val="24"/>
          <w:szCs w:val="24"/>
          <w:rtl/>
        </w:rPr>
        <w:t xml:space="preserve">ת </w:t>
      </w:r>
      <w:r w:rsidR="00A14D56" w:rsidRPr="0079376A">
        <w:rPr>
          <w:rFonts w:ascii="David" w:hAnsi="David" w:cs="David"/>
          <w:sz w:val="24"/>
          <w:szCs w:val="24"/>
          <w:rtl/>
        </w:rPr>
        <w:t>הזאת</w:t>
      </w:r>
      <w:r w:rsidRPr="0079376A">
        <w:rPr>
          <w:rFonts w:ascii="David" w:hAnsi="David" w:cs="David"/>
          <w:sz w:val="24"/>
          <w:szCs w:val="24"/>
          <w:rtl/>
        </w:rPr>
        <w:t xml:space="preserve"> יכלו מצרים וסוריה להכניס את ישראל למלכוד</w:t>
      </w:r>
      <w:r w:rsidR="00A14D56" w:rsidRPr="0079376A">
        <w:rPr>
          <w:rFonts w:ascii="David" w:hAnsi="David" w:cs="David"/>
          <w:sz w:val="24"/>
          <w:szCs w:val="24"/>
          <w:rtl/>
        </w:rPr>
        <w:t>,</w:t>
      </w:r>
      <w:r w:rsidRPr="0079376A">
        <w:rPr>
          <w:rFonts w:ascii="David" w:hAnsi="David" w:cs="David"/>
          <w:sz w:val="24"/>
          <w:szCs w:val="24"/>
          <w:rtl/>
        </w:rPr>
        <w:t xml:space="preserve"> וליצור עבורה מצב בלתי אפשרי. מצרים הי</w:t>
      </w:r>
      <w:r w:rsidR="00A14D56" w:rsidRPr="0079376A">
        <w:rPr>
          <w:rFonts w:ascii="David" w:hAnsi="David" w:cs="David"/>
          <w:sz w:val="24"/>
          <w:szCs w:val="24"/>
          <w:rtl/>
        </w:rPr>
        <w:t>יתה</w:t>
      </w:r>
      <w:r w:rsidRPr="0079376A">
        <w:rPr>
          <w:rFonts w:ascii="David" w:hAnsi="David" w:cs="David"/>
          <w:sz w:val="24"/>
          <w:szCs w:val="24"/>
          <w:rtl/>
        </w:rPr>
        <w:t xml:space="preserve"> מסוגל</w:t>
      </w:r>
      <w:r w:rsidR="00A14D56" w:rsidRPr="0079376A">
        <w:rPr>
          <w:rFonts w:ascii="David" w:hAnsi="David" w:cs="David"/>
          <w:sz w:val="24"/>
          <w:szCs w:val="24"/>
          <w:rtl/>
        </w:rPr>
        <w:t>ת</w:t>
      </w:r>
      <w:r w:rsidRPr="0079376A">
        <w:rPr>
          <w:rFonts w:ascii="David" w:hAnsi="David" w:cs="David"/>
          <w:sz w:val="24"/>
          <w:szCs w:val="24"/>
          <w:rtl/>
        </w:rPr>
        <w:t xml:space="preserve"> להחזיק כמה</w:t>
      </w:r>
      <w:r w:rsidR="007F54B6" w:rsidRPr="0079376A">
        <w:rPr>
          <w:rFonts w:ascii="David" w:hAnsi="David" w:cs="David"/>
          <w:sz w:val="24"/>
          <w:szCs w:val="24"/>
          <w:rtl/>
        </w:rPr>
        <w:t xml:space="preserve"> עשרות אלפי ל</w:t>
      </w:r>
      <w:r w:rsidRPr="0079376A">
        <w:rPr>
          <w:rFonts w:ascii="David" w:hAnsi="David" w:cs="David"/>
          <w:sz w:val="24"/>
          <w:szCs w:val="24"/>
          <w:rtl/>
        </w:rPr>
        <w:t xml:space="preserve">וחמים </w:t>
      </w:r>
      <w:r w:rsidR="00FA4AAC" w:rsidRPr="0079376A">
        <w:rPr>
          <w:rFonts w:ascii="David" w:hAnsi="David" w:cs="David"/>
          <w:sz w:val="24"/>
          <w:szCs w:val="24"/>
          <w:rtl/>
        </w:rPr>
        <w:t xml:space="preserve">(נוסף על </w:t>
      </w:r>
      <w:r w:rsidRPr="0079376A">
        <w:rPr>
          <w:rFonts w:ascii="David" w:hAnsi="David" w:cs="David"/>
          <w:sz w:val="24"/>
          <w:szCs w:val="24"/>
          <w:rtl/>
        </w:rPr>
        <w:t xml:space="preserve">חיילי </w:t>
      </w:r>
      <w:r w:rsidR="00414425" w:rsidRPr="0079376A">
        <w:rPr>
          <w:rFonts w:ascii="David" w:hAnsi="David" w:cs="David"/>
          <w:sz w:val="24"/>
          <w:szCs w:val="24"/>
          <w:rtl/>
        </w:rPr>
        <w:t>ה</w:t>
      </w:r>
      <w:r w:rsidRPr="0079376A">
        <w:rPr>
          <w:rFonts w:ascii="David" w:hAnsi="David" w:cs="David"/>
          <w:sz w:val="24"/>
          <w:szCs w:val="24"/>
          <w:rtl/>
        </w:rPr>
        <w:t>מ</w:t>
      </w:r>
      <w:r w:rsidR="00FA4AAC" w:rsidRPr="0079376A">
        <w:rPr>
          <w:rFonts w:ascii="David" w:hAnsi="David" w:cs="David"/>
          <w:sz w:val="24"/>
          <w:szCs w:val="24"/>
          <w:rtl/>
        </w:rPr>
        <w:t>ִ</w:t>
      </w:r>
      <w:r w:rsidRPr="0079376A">
        <w:rPr>
          <w:rFonts w:ascii="David" w:hAnsi="David" w:cs="David"/>
          <w:sz w:val="24"/>
          <w:szCs w:val="24"/>
          <w:rtl/>
        </w:rPr>
        <w:t>נהלה)</w:t>
      </w:r>
      <w:r w:rsidR="00414425" w:rsidRPr="0079376A">
        <w:rPr>
          <w:rFonts w:ascii="David" w:hAnsi="David" w:cs="David"/>
          <w:sz w:val="24"/>
          <w:szCs w:val="24"/>
          <w:rtl/>
        </w:rPr>
        <w:t>.</w:t>
      </w:r>
      <w:r w:rsidRPr="0079376A">
        <w:rPr>
          <w:rFonts w:ascii="David" w:hAnsi="David" w:cs="David"/>
          <w:sz w:val="24"/>
          <w:szCs w:val="24"/>
          <w:rtl/>
        </w:rPr>
        <w:t xml:space="preserve"> שתי ארמיות, </w:t>
      </w:r>
      <w:r w:rsidR="00414425" w:rsidRPr="0079376A">
        <w:rPr>
          <w:rFonts w:ascii="David" w:hAnsi="David" w:cs="David"/>
          <w:sz w:val="24"/>
          <w:szCs w:val="24"/>
          <w:rtl/>
        </w:rPr>
        <w:t xml:space="preserve">שהיו </w:t>
      </w:r>
      <w:r w:rsidRPr="0079376A">
        <w:rPr>
          <w:rFonts w:ascii="David" w:hAnsi="David" w:cs="David"/>
          <w:sz w:val="24"/>
          <w:szCs w:val="24"/>
          <w:rtl/>
        </w:rPr>
        <w:t>פרוסות</w:t>
      </w:r>
      <w:r w:rsidR="00414425" w:rsidRPr="0079376A">
        <w:rPr>
          <w:rFonts w:ascii="David" w:hAnsi="David" w:cs="David"/>
          <w:sz w:val="24"/>
          <w:szCs w:val="24"/>
          <w:rtl/>
        </w:rPr>
        <w:t xml:space="preserve"> באופן</w:t>
      </w:r>
      <w:r w:rsidRPr="0079376A">
        <w:rPr>
          <w:rFonts w:ascii="David" w:hAnsi="David" w:cs="David"/>
          <w:sz w:val="24"/>
          <w:szCs w:val="24"/>
          <w:rtl/>
        </w:rPr>
        <w:t xml:space="preserve"> קב</w:t>
      </w:r>
      <w:r w:rsidR="00414425" w:rsidRPr="0079376A">
        <w:rPr>
          <w:rFonts w:ascii="David" w:hAnsi="David" w:cs="David"/>
          <w:sz w:val="24"/>
          <w:szCs w:val="24"/>
          <w:rtl/>
        </w:rPr>
        <w:t>ו</w:t>
      </w:r>
      <w:r w:rsidRPr="0079376A">
        <w:rPr>
          <w:rFonts w:ascii="David" w:hAnsi="David" w:cs="David"/>
          <w:sz w:val="24"/>
          <w:szCs w:val="24"/>
          <w:rtl/>
        </w:rPr>
        <w:t>ע</w:t>
      </w:r>
      <w:r w:rsidR="007F54B6" w:rsidRPr="0079376A">
        <w:rPr>
          <w:rFonts w:ascii="David" w:hAnsi="David" w:cs="David"/>
          <w:sz w:val="24"/>
          <w:szCs w:val="24"/>
          <w:rtl/>
        </w:rPr>
        <w:t xml:space="preserve"> לצד התעלה, היו מוכנ</w:t>
      </w:r>
      <w:r w:rsidRPr="0079376A">
        <w:rPr>
          <w:rFonts w:ascii="David" w:hAnsi="David" w:cs="David"/>
          <w:sz w:val="24"/>
          <w:szCs w:val="24"/>
          <w:rtl/>
        </w:rPr>
        <w:t>ות לתקוף כמעט מיד (ארמיה נוספת הגנה על מבואות קהיר)</w:t>
      </w:r>
      <w:r w:rsidR="00FA4AAC" w:rsidRPr="0079376A">
        <w:rPr>
          <w:rFonts w:ascii="David" w:hAnsi="David" w:cs="David"/>
          <w:sz w:val="24"/>
          <w:szCs w:val="24"/>
          <w:rtl/>
        </w:rPr>
        <w:t>.</w:t>
      </w:r>
      <w:r w:rsidRPr="0079376A">
        <w:rPr>
          <w:rFonts w:ascii="David" w:hAnsi="David" w:cs="David"/>
          <w:sz w:val="24"/>
          <w:szCs w:val="24"/>
          <w:rtl/>
        </w:rPr>
        <w:t xml:space="preserve"> מול</w:t>
      </w:r>
      <w:r w:rsidR="00FA4AAC" w:rsidRPr="0079376A">
        <w:rPr>
          <w:rFonts w:ascii="David" w:hAnsi="David" w:cs="David"/>
          <w:sz w:val="24"/>
          <w:szCs w:val="24"/>
          <w:rtl/>
        </w:rPr>
        <w:t xml:space="preserve"> הכוח הזה ניצבו</w:t>
      </w:r>
      <w:r w:rsidRPr="0079376A">
        <w:rPr>
          <w:rFonts w:ascii="David" w:hAnsi="David" w:cs="David"/>
          <w:sz w:val="24"/>
          <w:szCs w:val="24"/>
          <w:rtl/>
        </w:rPr>
        <w:t xml:space="preserve"> במקרה של</w:t>
      </w:r>
      <w:r w:rsidR="00992F1E" w:rsidRPr="0079376A">
        <w:rPr>
          <w:rFonts w:ascii="David" w:hAnsi="David" w:cs="David"/>
          <w:sz w:val="24"/>
          <w:szCs w:val="24"/>
          <w:rtl/>
        </w:rPr>
        <w:t>א ניתנה</w:t>
      </w:r>
      <w:r w:rsidRPr="0079376A">
        <w:rPr>
          <w:rFonts w:ascii="David" w:hAnsi="David" w:cs="David"/>
          <w:sz w:val="24"/>
          <w:szCs w:val="24"/>
          <w:rtl/>
        </w:rPr>
        <w:t xml:space="preserve"> התרעה</w:t>
      </w:r>
      <w:r w:rsidR="00992F1E" w:rsidRPr="0079376A">
        <w:rPr>
          <w:rFonts w:ascii="David" w:hAnsi="David" w:cs="David"/>
          <w:sz w:val="24"/>
          <w:szCs w:val="24"/>
          <w:rtl/>
        </w:rPr>
        <w:t xml:space="preserve"> למתקפה</w:t>
      </w:r>
      <w:r w:rsidRPr="0079376A">
        <w:rPr>
          <w:rFonts w:ascii="David" w:hAnsi="David" w:cs="David"/>
          <w:sz w:val="24"/>
          <w:szCs w:val="24"/>
          <w:rtl/>
        </w:rPr>
        <w:t xml:space="preserve"> פחות מ</w:t>
      </w:r>
      <w:r w:rsidR="00FA4AAC" w:rsidRPr="0079376A">
        <w:rPr>
          <w:rFonts w:ascii="David" w:hAnsi="David" w:cs="David"/>
          <w:sz w:val="24"/>
          <w:szCs w:val="24"/>
          <w:rtl/>
        </w:rPr>
        <w:t>־</w:t>
      </w:r>
      <w:r w:rsidRPr="0079376A">
        <w:rPr>
          <w:rFonts w:ascii="David" w:hAnsi="David" w:cs="David"/>
          <w:sz w:val="24"/>
          <w:szCs w:val="24"/>
          <w:rtl/>
        </w:rPr>
        <w:t>1,500 לוחמים ישראלים</w:t>
      </w:r>
      <w:r w:rsidR="00FA4AAC" w:rsidRPr="0079376A">
        <w:rPr>
          <w:rFonts w:ascii="David" w:hAnsi="David" w:cs="David"/>
          <w:sz w:val="24"/>
          <w:szCs w:val="24"/>
          <w:rtl/>
        </w:rPr>
        <w:t>, שהיו</w:t>
      </w:r>
      <w:r w:rsidRPr="0079376A">
        <w:rPr>
          <w:rFonts w:ascii="David" w:hAnsi="David" w:cs="David"/>
          <w:sz w:val="24"/>
          <w:szCs w:val="24"/>
          <w:rtl/>
        </w:rPr>
        <w:t xml:space="preserve"> פרוסים </w:t>
      </w:r>
      <w:r w:rsidR="00FA4AAC" w:rsidRPr="0079376A">
        <w:rPr>
          <w:rFonts w:ascii="David" w:hAnsi="David" w:cs="David"/>
          <w:sz w:val="24"/>
          <w:szCs w:val="24"/>
          <w:rtl/>
        </w:rPr>
        <w:t>באופן</w:t>
      </w:r>
      <w:r w:rsidRPr="0079376A">
        <w:rPr>
          <w:rFonts w:ascii="David" w:hAnsi="David" w:cs="David"/>
          <w:sz w:val="24"/>
          <w:szCs w:val="24"/>
          <w:rtl/>
        </w:rPr>
        <w:t xml:space="preserve"> קב</w:t>
      </w:r>
      <w:r w:rsidR="00FA4AAC" w:rsidRPr="0079376A">
        <w:rPr>
          <w:rFonts w:ascii="David" w:hAnsi="David" w:cs="David"/>
          <w:sz w:val="24"/>
          <w:szCs w:val="24"/>
          <w:rtl/>
        </w:rPr>
        <w:t>ו</w:t>
      </w:r>
      <w:r w:rsidRPr="0079376A">
        <w:rPr>
          <w:rFonts w:ascii="David" w:hAnsi="David" w:cs="David"/>
          <w:sz w:val="24"/>
          <w:szCs w:val="24"/>
          <w:rtl/>
        </w:rPr>
        <w:t xml:space="preserve">ע בחזית, </w:t>
      </w:r>
      <w:r w:rsidR="00FA4AAC" w:rsidRPr="0079376A">
        <w:rPr>
          <w:rFonts w:ascii="David" w:hAnsi="David" w:cs="David"/>
          <w:sz w:val="24"/>
          <w:szCs w:val="24"/>
          <w:rtl/>
        </w:rPr>
        <w:t xml:space="preserve">ואותם </w:t>
      </w:r>
      <w:r w:rsidRPr="0079376A">
        <w:rPr>
          <w:rFonts w:ascii="David" w:hAnsi="David" w:cs="David"/>
          <w:sz w:val="24"/>
          <w:szCs w:val="24"/>
          <w:rtl/>
        </w:rPr>
        <w:t>ניתן היה לתגבר תוך שלוש שעות מ</w:t>
      </w:r>
      <w:r w:rsidR="00992F1E" w:rsidRPr="0079376A">
        <w:rPr>
          <w:rFonts w:ascii="David" w:hAnsi="David" w:cs="David"/>
          <w:sz w:val="24"/>
          <w:szCs w:val="24"/>
          <w:rtl/>
        </w:rPr>
        <w:t>רגע ה</w:t>
      </w:r>
      <w:r w:rsidRPr="0079376A">
        <w:rPr>
          <w:rFonts w:ascii="David" w:hAnsi="David" w:cs="David"/>
          <w:sz w:val="24"/>
          <w:szCs w:val="24"/>
          <w:rtl/>
        </w:rPr>
        <w:t>פקודה בעוד כ</w:t>
      </w:r>
      <w:r w:rsidR="00FA4AAC" w:rsidRPr="0079376A">
        <w:rPr>
          <w:rFonts w:ascii="David" w:hAnsi="David" w:cs="David"/>
          <w:sz w:val="24"/>
          <w:szCs w:val="24"/>
          <w:rtl/>
        </w:rPr>
        <w:t>־</w:t>
      </w:r>
      <w:r w:rsidRPr="0079376A">
        <w:rPr>
          <w:rFonts w:ascii="David" w:hAnsi="David" w:cs="David"/>
          <w:sz w:val="24"/>
          <w:szCs w:val="24"/>
          <w:rtl/>
        </w:rPr>
        <w:t>1,000 לוחמים לכל היותר. הכוח הסורי</w:t>
      </w:r>
      <w:r w:rsidR="00FA4AAC" w:rsidRPr="0079376A">
        <w:rPr>
          <w:rFonts w:ascii="David" w:hAnsi="David" w:cs="David"/>
          <w:sz w:val="24"/>
          <w:szCs w:val="24"/>
          <w:rtl/>
        </w:rPr>
        <w:t>, שה</w:t>
      </w:r>
      <w:r w:rsidR="00992F1E" w:rsidRPr="0079376A">
        <w:rPr>
          <w:rFonts w:ascii="David" w:hAnsi="David" w:cs="David"/>
          <w:sz w:val="24"/>
          <w:szCs w:val="24"/>
          <w:rtl/>
        </w:rPr>
        <w:t>י</w:t>
      </w:r>
      <w:r w:rsidR="00FA4AAC" w:rsidRPr="0079376A">
        <w:rPr>
          <w:rFonts w:ascii="David" w:hAnsi="David" w:cs="David"/>
          <w:sz w:val="24"/>
          <w:szCs w:val="24"/>
          <w:rtl/>
        </w:rPr>
        <w:t>ה</w:t>
      </w:r>
      <w:r w:rsidRPr="0079376A">
        <w:rPr>
          <w:rFonts w:ascii="David" w:hAnsi="David" w:cs="David"/>
          <w:sz w:val="24"/>
          <w:szCs w:val="24"/>
          <w:rtl/>
        </w:rPr>
        <w:t xml:space="preserve"> ערוך ללחימה</w:t>
      </w:r>
      <w:r w:rsidR="00414425" w:rsidRPr="0079376A">
        <w:rPr>
          <w:rFonts w:ascii="David" w:hAnsi="David" w:cs="David"/>
          <w:sz w:val="24"/>
          <w:szCs w:val="24"/>
          <w:rtl/>
        </w:rPr>
        <w:t xml:space="preserve"> בהתרעה קצרה</w:t>
      </w:r>
      <w:r w:rsidRPr="0079376A">
        <w:rPr>
          <w:rFonts w:ascii="David" w:hAnsi="David" w:cs="David"/>
          <w:sz w:val="24"/>
          <w:szCs w:val="24"/>
          <w:rtl/>
        </w:rPr>
        <w:t xml:space="preserve"> מנה כ</w:t>
      </w:r>
      <w:r w:rsidR="00FA4AAC" w:rsidRPr="0079376A">
        <w:rPr>
          <w:rFonts w:ascii="David" w:hAnsi="David" w:cs="David"/>
          <w:sz w:val="24"/>
          <w:szCs w:val="24"/>
          <w:rtl/>
        </w:rPr>
        <w:t>־</w:t>
      </w:r>
      <w:r w:rsidRPr="0079376A">
        <w:rPr>
          <w:rFonts w:ascii="David" w:hAnsi="David" w:cs="David"/>
          <w:sz w:val="24"/>
          <w:szCs w:val="24"/>
          <w:rtl/>
        </w:rPr>
        <w:t xml:space="preserve">15,000 לוחמים מול הכוח הקבוע </w:t>
      </w:r>
      <w:r w:rsidR="00FA4AAC" w:rsidRPr="0079376A">
        <w:rPr>
          <w:rFonts w:ascii="David" w:hAnsi="David" w:cs="David"/>
          <w:sz w:val="24"/>
          <w:szCs w:val="24"/>
          <w:rtl/>
        </w:rPr>
        <w:t xml:space="preserve">של </w:t>
      </w:r>
      <w:r w:rsidRPr="0079376A">
        <w:rPr>
          <w:rFonts w:ascii="David" w:hAnsi="David" w:cs="David"/>
          <w:sz w:val="24"/>
          <w:szCs w:val="24"/>
          <w:rtl/>
        </w:rPr>
        <w:t>ישראל</w:t>
      </w:r>
      <w:r w:rsidR="00FA4AAC" w:rsidRPr="0079376A">
        <w:rPr>
          <w:rFonts w:ascii="David" w:hAnsi="David" w:cs="David"/>
          <w:sz w:val="24"/>
          <w:szCs w:val="24"/>
          <w:rtl/>
        </w:rPr>
        <w:t>,</w:t>
      </w:r>
      <w:r w:rsidRPr="0079376A">
        <w:rPr>
          <w:rFonts w:ascii="David" w:hAnsi="David" w:cs="David"/>
          <w:sz w:val="24"/>
          <w:szCs w:val="24"/>
          <w:rtl/>
        </w:rPr>
        <w:t xml:space="preserve"> שמנה פחות מ</w:t>
      </w:r>
      <w:r w:rsidR="00FA4AAC" w:rsidRPr="0079376A">
        <w:rPr>
          <w:rFonts w:ascii="David" w:hAnsi="David" w:cs="David"/>
          <w:sz w:val="24"/>
          <w:szCs w:val="24"/>
          <w:rtl/>
        </w:rPr>
        <w:t>־</w:t>
      </w:r>
      <w:r w:rsidRPr="0079376A">
        <w:rPr>
          <w:rFonts w:ascii="David" w:hAnsi="David" w:cs="David"/>
          <w:sz w:val="24"/>
          <w:szCs w:val="24"/>
          <w:rtl/>
        </w:rPr>
        <w:t>1,500 לוחמים. מבחינת אמצעי</w:t>
      </w:r>
      <w:r w:rsidR="00716235" w:rsidRPr="0079376A">
        <w:rPr>
          <w:rFonts w:ascii="David" w:hAnsi="David" w:cs="David"/>
          <w:sz w:val="24"/>
          <w:szCs w:val="24"/>
          <w:rtl/>
        </w:rPr>
        <w:t>־</w:t>
      </w:r>
      <w:r w:rsidR="00256D23" w:rsidRPr="0079376A">
        <w:rPr>
          <w:rFonts w:ascii="David" w:hAnsi="David" w:cs="David"/>
          <w:sz w:val="24"/>
          <w:szCs w:val="24"/>
          <w:rtl/>
        </w:rPr>
        <w:t xml:space="preserve">הלחימה שהפעילו הלוחמים </w:t>
      </w:r>
      <w:r w:rsidR="00716235" w:rsidRPr="0079376A">
        <w:rPr>
          <w:rFonts w:ascii="David" w:hAnsi="David" w:cs="David"/>
          <w:sz w:val="24"/>
          <w:szCs w:val="24"/>
          <w:rtl/>
        </w:rPr>
        <w:t xml:space="preserve">היחס </w:t>
      </w:r>
      <w:r w:rsidR="00256D23" w:rsidRPr="0079376A">
        <w:rPr>
          <w:rFonts w:ascii="David" w:hAnsi="David" w:cs="David"/>
          <w:sz w:val="24"/>
          <w:szCs w:val="24"/>
          <w:rtl/>
        </w:rPr>
        <w:t xml:space="preserve">היה </w:t>
      </w:r>
      <w:r w:rsidRPr="0079376A">
        <w:rPr>
          <w:rFonts w:ascii="David" w:hAnsi="David" w:cs="David"/>
          <w:sz w:val="24"/>
          <w:szCs w:val="24"/>
          <w:rtl/>
        </w:rPr>
        <w:t>דומה</w:t>
      </w:r>
      <w:r w:rsidR="00716235" w:rsidRPr="0079376A">
        <w:rPr>
          <w:rFonts w:ascii="David" w:hAnsi="David" w:cs="David"/>
          <w:sz w:val="24"/>
          <w:szCs w:val="24"/>
          <w:rtl/>
        </w:rPr>
        <w:t xml:space="preserve"> -</w:t>
      </w:r>
      <w:r w:rsidRPr="0079376A">
        <w:rPr>
          <w:rFonts w:ascii="David" w:hAnsi="David" w:cs="David"/>
          <w:sz w:val="24"/>
          <w:szCs w:val="24"/>
          <w:rtl/>
        </w:rPr>
        <w:t xml:space="preserve"> בחלק מ</w:t>
      </w:r>
      <w:r w:rsidR="00716235" w:rsidRPr="0079376A">
        <w:rPr>
          <w:rFonts w:ascii="David" w:hAnsi="David" w:cs="David"/>
          <w:sz w:val="24"/>
          <w:szCs w:val="24"/>
          <w:rtl/>
        </w:rPr>
        <w:t xml:space="preserve">ן </w:t>
      </w:r>
      <w:r w:rsidRPr="0079376A">
        <w:rPr>
          <w:rFonts w:ascii="David" w:hAnsi="David" w:cs="David"/>
          <w:sz w:val="24"/>
          <w:szCs w:val="24"/>
          <w:rtl/>
        </w:rPr>
        <w:t xml:space="preserve">המרכיבים, במיוחד </w:t>
      </w:r>
      <w:r w:rsidR="00716235" w:rsidRPr="0079376A">
        <w:rPr>
          <w:rFonts w:ascii="David" w:hAnsi="David" w:cs="David"/>
          <w:sz w:val="24"/>
          <w:szCs w:val="24"/>
          <w:rtl/>
        </w:rPr>
        <w:t>ב</w:t>
      </w:r>
      <w:r w:rsidRPr="0079376A">
        <w:rPr>
          <w:rFonts w:ascii="David" w:hAnsi="David" w:cs="David"/>
          <w:sz w:val="24"/>
          <w:szCs w:val="24"/>
          <w:rtl/>
        </w:rPr>
        <w:t xml:space="preserve">ארטילריה, הפער היחסי היה הרבה יותר גדול. </w:t>
      </w:r>
      <w:r w:rsidR="00256D23" w:rsidRPr="0079376A">
        <w:rPr>
          <w:rFonts w:ascii="David" w:hAnsi="David" w:cs="David"/>
          <w:sz w:val="24"/>
          <w:szCs w:val="24"/>
          <w:rtl/>
        </w:rPr>
        <w:t xml:space="preserve">עבור ישראל, </w:t>
      </w:r>
      <w:r w:rsidRPr="0079376A">
        <w:rPr>
          <w:rFonts w:ascii="David" w:hAnsi="David" w:cs="David"/>
          <w:sz w:val="24"/>
          <w:szCs w:val="24"/>
          <w:rtl/>
        </w:rPr>
        <w:t>לגיוס ולהובלה מסודרים של המילואים לרמת</w:t>
      </w:r>
      <w:r w:rsidR="00716235" w:rsidRPr="0079376A">
        <w:rPr>
          <w:rFonts w:ascii="David" w:hAnsi="David" w:cs="David"/>
          <w:sz w:val="24"/>
          <w:szCs w:val="24"/>
          <w:rtl/>
        </w:rPr>
        <w:t>־</w:t>
      </w:r>
      <w:r w:rsidRPr="0079376A">
        <w:rPr>
          <w:rFonts w:ascii="David" w:hAnsi="David" w:cs="David"/>
          <w:sz w:val="24"/>
          <w:szCs w:val="24"/>
          <w:rtl/>
        </w:rPr>
        <w:t>הגולן נדרשו 24 עד 48 שעות ולסיני</w:t>
      </w:r>
      <w:r w:rsidR="00716235" w:rsidRPr="0079376A">
        <w:rPr>
          <w:rFonts w:ascii="David" w:hAnsi="David" w:cs="David"/>
          <w:sz w:val="24"/>
          <w:szCs w:val="24"/>
          <w:rtl/>
        </w:rPr>
        <w:t xml:space="preserve"> שלוש</w:t>
      </w:r>
      <w:r w:rsidRPr="0079376A">
        <w:rPr>
          <w:rFonts w:ascii="David" w:hAnsi="David" w:cs="David"/>
          <w:sz w:val="24"/>
          <w:szCs w:val="24"/>
          <w:rtl/>
        </w:rPr>
        <w:t xml:space="preserve"> עד</w:t>
      </w:r>
      <w:r w:rsidR="00716235" w:rsidRPr="0079376A">
        <w:rPr>
          <w:rFonts w:ascii="David" w:hAnsi="David" w:cs="David"/>
          <w:sz w:val="24"/>
          <w:szCs w:val="24"/>
          <w:rtl/>
        </w:rPr>
        <w:t xml:space="preserve"> שבע</w:t>
      </w:r>
      <w:r w:rsidRPr="0079376A">
        <w:rPr>
          <w:rFonts w:ascii="David" w:hAnsi="David" w:cs="David"/>
          <w:sz w:val="24"/>
          <w:szCs w:val="24"/>
          <w:rtl/>
        </w:rPr>
        <w:t xml:space="preserve"> יממות </w:t>
      </w:r>
      <w:r w:rsidR="00716235" w:rsidRPr="0079376A">
        <w:rPr>
          <w:rFonts w:ascii="David" w:hAnsi="David" w:cs="David"/>
          <w:sz w:val="24"/>
          <w:szCs w:val="24"/>
          <w:rtl/>
        </w:rPr>
        <w:t>- שלוש</w:t>
      </w:r>
      <w:r w:rsidRPr="0079376A">
        <w:rPr>
          <w:rFonts w:ascii="David" w:hAnsi="David" w:cs="David"/>
          <w:sz w:val="24"/>
          <w:szCs w:val="24"/>
          <w:rtl/>
        </w:rPr>
        <w:t xml:space="preserve"> יממות אם י</w:t>
      </w:r>
      <w:r w:rsidR="00716235" w:rsidRPr="0079376A">
        <w:rPr>
          <w:rFonts w:ascii="David" w:hAnsi="David" w:cs="David"/>
          <w:sz w:val="24"/>
          <w:szCs w:val="24"/>
          <w:rtl/>
        </w:rPr>
        <w:t>ֵ</w:t>
      </w:r>
      <w:r w:rsidRPr="0079376A">
        <w:rPr>
          <w:rFonts w:ascii="David" w:hAnsi="David" w:cs="David"/>
          <w:sz w:val="24"/>
          <w:szCs w:val="24"/>
          <w:rtl/>
        </w:rPr>
        <w:t xml:space="preserve">צאו כולם יחד על זחלים לחזית, אבל במחיר שחיקה </w:t>
      </w:r>
      <w:r w:rsidR="00716235" w:rsidRPr="0079376A">
        <w:rPr>
          <w:rFonts w:ascii="David" w:hAnsi="David" w:cs="David"/>
          <w:sz w:val="24"/>
          <w:szCs w:val="24"/>
          <w:rtl/>
        </w:rPr>
        <w:t>רב</w:t>
      </w:r>
      <w:r w:rsidRPr="0079376A">
        <w:rPr>
          <w:rFonts w:ascii="David" w:hAnsi="David" w:cs="David"/>
          <w:sz w:val="24"/>
          <w:szCs w:val="24"/>
          <w:rtl/>
        </w:rPr>
        <w:t>ה של כלי הרק"ם והחיילים;</w:t>
      </w:r>
      <w:r w:rsidR="00716235" w:rsidRPr="0079376A">
        <w:rPr>
          <w:rFonts w:ascii="David" w:hAnsi="David" w:cs="David"/>
          <w:sz w:val="24"/>
          <w:szCs w:val="24"/>
          <w:rtl/>
        </w:rPr>
        <w:t xml:space="preserve"> ושבע</w:t>
      </w:r>
      <w:r w:rsidRPr="0079376A">
        <w:rPr>
          <w:rFonts w:ascii="David" w:hAnsi="David" w:cs="David"/>
          <w:sz w:val="24"/>
          <w:szCs w:val="24"/>
          <w:rtl/>
        </w:rPr>
        <w:t xml:space="preserve"> יממות בהובלה בסבבים על</w:t>
      </w:r>
      <w:r w:rsidR="00716235" w:rsidRPr="0079376A">
        <w:rPr>
          <w:rFonts w:ascii="David" w:hAnsi="David" w:cs="David"/>
          <w:sz w:val="24"/>
          <w:szCs w:val="24"/>
          <w:rtl/>
        </w:rPr>
        <w:t xml:space="preserve"> </w:t>
      </w:r>
      <w:r w:rsidRPr="0079376A">
        <w:rPr>
          <w:rFonts w:ascii="David" w:hAnsi="David" w:cs="David"/>
          <w:sz w:val="24"/>
          <w:szCs w:val="24"/>
          <w:rtl/>
        </w:rPr>
        <w:t>גבי משאיות ואוטובוסים ללא שחיקה של כלי הרק"ם והחיילים. כדי להגדיל עוד יותר את פער המוכנו</w:t>
      </w:r>
      <w:r w:rsidR="000B02D7" w:rsidRPr="0079376A">
        <w:rPr>
          <w:rFonts w:ascii="David" w:hAnsi="David" w:cs="David"/>
          <w:sz w:val="24"/>
          <w:szCs w:val="24"/>
          <w:rtl/>
        </w:rPr>
        <w:t>ּ</w:t>
      </w:r>
      <w:r w:rsidRPr="0079376A">
        <w:rPr>
          <w:rFonts w:ascii="David" w:hAnsi="David" w:cs="David"/>
          <w:sz w:val="24"/>
          <w:szCs w:val="24"/>
          <w:rtl/>
        </w:rPr>
        <w:t>ת יכל</w:t>
      </w:r>
      <w:r w:rsidR="00716235" w:rsidRPr="0079376A">
        <w:rPr>
          <w:rFonts w:ascii="David" w:hAnsi="David" w:cs="David"/>
          <w:sz w:val="24"/>
          <w:szCs w:val="24"/>
          <w:rtl/>
        </w:rPr>
        <w:t>ו</w:t>
      </w:r>
      <w:r w:rsidRPr="0079376A">
        <w:rPr>
          <w:rFonts w:ascii="David" w:hAnsi="David" w:cs="David"/>
          <w:sz w:val="24"/>
          <w:szCs w:val="24"/>
          <w:rtl/>
        </w:rPr>
        <w:t xml:space="preserve"> מצרים וסורי</w:t>
      </w:r>
      <w:r w:rsidR="00716235" w:rsidRPr="0079376A">
        <w:rPr>
          <w:rFonts w:ascii="David" w:hAnsi="David" w:cs="David"/>
          <w:sz w:val="24"/>
          <w:szCs w:val="24"/>
          <w:rtl/>
        </w:rPr>
        <w:t>ה</w:t>
      </w:r>
      <w:r w:rsidRPr="0079376A">
        <w:rPr>
          <w:rFonts w:ascii="David" w:hAnsi="David" w:cs="David"/>
          <w:sz w:val="24"/>
          <w:szCs w:val="24"/>
          <w:rtl/>
        </w:rPr>
        <w:t xml:space="preserve"> להשלים כמעט את כל הכנותיה</w:t>
      </w:r>
      <w:r w:rsidR="00716235" w:rsidRPr="0079376A">
        <w:rPr>
          <w:rFonts w:ascii="David" w:hAnsi="David" w:cs="David"/>
          <w:sz w:val="24"/>
          <w:szCs w:val="24"/>
          <w:rtl/>
        </w:rPr>
        <w:t>ן</w:t>
      </w:r>
      <w:r w:rsidRPr="0079376A">
        <w:rPr>
          <w:rFonts w:ascii="David" w:hAnsi="David" w:cs="David"/>
          <w:sz w:val="24"/>
          <w:szCs w:val="24"/>
          <w:rtl/>
        </w:rPr>
        <w:t xml:space="preserve"> למלחמה ולא</w:t>
      </w:r>
      <w:r w:rsidR="007F54B6" w:rsidRPr="0079376A">
        <w:rPr>
          <w:rFonts w:ascii="David" w:hAnsi="David" w:cs="David"/>
          <w:sz w:val="24"/>
          <w:szCs w:val="24"/>
          <w:rtl/>
        </w:rPr>
        <w:t xml:space="preserve"> לצאת למתקפה</w:t>
      </w:r>
      <w:r w:rsidRPr="0079376A">
        <w:rPr>
          <w:rFonts w:ascii="David" w:hAnsi="David" w:cs="David"/>
          <w:sz w:val="24"/>
          <w:szCs w:val="24"/>
          <w:rtl/>
        </w:rPr>
        <w:t xml:space="preserve"> במשך תקופה ממושכת</w:t>
      </w:r>
      <w:r w:rsidR="000B02D7" w:rsidRPr="0079376A">
        <w:rPr>
          <w:rFonts w:ascii="David" w:hAnsi="David" w:cs="David"/>
          <w:sz w:val="24"/>
          <w:szCs w:val="24"/>
          <w:rtl/>
        </w:rPr>
        <w:t>.</w:t>
      </w:r>
      <w:r w:rsidRPr="0079376A">
        <w:rPr>
          <w:rFonts w:ascii="David" w:hAnsi="David" w:cs="David"/>
          <w:sz w:val="24"/>
          <w:szCs w:val="24"/>
          <w:rtl/>
        </w:rPr>
        <w:t xml:space="preserve"> הגם שהדבר היה גובה מה</w:t>
      </w:r>
      <w:r w:rsidR="00716235" w:rsidRPr="0079376A">
        <w:rPr>
          <w:rFonts w:ascii="David" w:hAnsi="David" w:cs="David"/>
          <w:sz w:val="24"/>
          <w:szCs w:val="24"/>
          <w:rtl/>
        </w:rPr>
        <w:t>ן</w:t>
      </w:r>
      <w:r w:rsidRPr="0079376A">
        <w:rPr>
          <w:rFonts w:ascii="David" w:hAnsi="David" w:cs="David"/>
          <w:sz w:val="24"/>
          <w:szCs w:val="24"/>
          <w:rtl/>
        </w:rPr>
        <w:t xml:space="preserve"> עלות כלכלית מסוימת </w:t>
      </w:r>
      <w:r w:rsidR="00716235" w:rsidRPr="0079376A">
        <w:rPr>
          <w:rFonts w:ascii="David" w:hAnsi="David" w:cs="David"/>
          <w:sz w:val="24"/>
          <w:szCs w:val="24"/>
          <w:rtl/>
        </w:rPr>
        <w:t>-</w:t>
      </w:r>
      <w:r w:rsidRPr="0079376A">
        <w:rPr>
          <w:rFonts w:ascii="David" w:hAnsi="David" w:cs="David"/>
          <w:sz w:val="24"/>
          <w:szCs w:val="24"/>
          <w:rtl/>
        </w:rPr>
        <w:t xml:space="preserve"> </w:t>
      </w:r>
      <w:r w:rsidR="00716235" w:rsidRPr="0079376A">
        <w:rPr>
          <w:rFonts w:ascii="David" w:hAnsi="David" w:cs="David"/>
          <w:sz w:val="24"/>
          <w:szCs w:val="24"/>
          <w:rtl/>
        </w:rPr>
        <w:t>ה</w:t>
      </w:r>
      <w:r w:rsidRPr="0079376A">
        <w:rPr>
          <w:rFonts w:ascii="David" w:hAnsi="David" w:cs="David"/>
          <w:sz w:val="24"/>
          <w:szCs w:val="24"/>
          <w:rtl/>
        </w:rPr>
        <w:t xml:space="preserve">עלות </w:t>
      </w:r>
      <w:r w:rsidR="00716235" w:rsidRPr="0079376A">
        <w:rPr>
          <w:rFonts w:ascii="David" w:hAnsi="David" w:cs="David"/>
          <w:sz w:val="24"/>
          <w:szCs w:val="24"/>
          <w:rtl/>
        </w:rPr>
        <w:t>הזאת</w:t>
      </w:r>
      <w:r w:rsidRPr="0079376A">
        <w:rPr>
          <w:rFonts w:ascii="David" w:hAnsi="David" w:cs="David"/>
          <w:sz w:val="24"/>
          <w:szCs w:val="24"/>
          <w:rtl/>
        </w:rPr>
        <w:t xml:space="preserve"> הייתה נמוכה מ</w:t>
      </w:r>
      <w:r w:rsidR="00716235" w:rsidRPr="0079376A">
        <w:rPr>
          <w:rFonts w:ascii="David" w:hAnsi="David" w:cs="David"/>
          <w:sz w:val="24"/>
          <w:szCs w:val="24"/>
          <w:rtl/>
        </w:rPr>
        <w:t xml:space="preserve">ן </w:t>
      </w:r>
      <w:r w:rsidRPr="0079376A">
        <w:rPr>
          <w:rFonts w:ascii="David" w:hAnsi="David" w:cs="David"/>
          <w:sz w:val="24"/>
          <w:szCs w:val="24"/>
          <w:rtl/>
        </w:rPr>
        <w:t>המחיר הכלכלי והחברתי של גיוס מילואים על</w:t>
      </w:r>
      <w:r w:rsidR="00716235" w:rsidRPr="0079376A">
        <w:rPr>
          <w:rFonts w:ascii="David" w:hAnsi="David" w:cs="David"/>
          <w:sz w:val="24"/>
          <w:szCs w:val="24"/>
          <w:rtl/>
        </w:rPr>
        <w:t>־</w:t>
      </w:r>
      <w:r w:rsidRPr="0079376A">
        <w:rPr>
          <w:rFonts w:ascii="David" w:hAnsi="David" w:cs="David"/>
          <w:sz w:val="24"/>
          <w:szCs w:val="24"/>
          <w:rtl/>
        </w:rPr>
        <w:t>ידי ישראל והחזקתם לאורך זמן.</w:t>
      </w:r>
    </w:p>
    <w:p w14:paraId="2CDF59D9" w14:textId="1F558C0F"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מרגע שמצרים וסוריה דיברו באופן ברור על יציאה למלחמה בלי לנקוב במועד, חוסר האיזון בגודל של הצבאות היריבים</w:t>
      </w:r>
      <w:r w:rsidR="00A702DD" w:rsidRPr="0079376A">
        <w:rPr>
          <w:rFonts w:ascii="David" w:hAnsi="David" w:cs="David"/>
          <w:sz w:val="24"/>
          <w:szCs w:val="24"/>
          <w:rtl/>
        </w:rPr>
        <w:t xml:space="preserve"> ובזמינוּתם</w:t>
      </w:r>
      <w:r w:rsidRPr="0079376A">
        <w:rPr>
          <w:rFonts w:ascii="David" w:hAnsi="David" w:cs="David"/>
          <w:sz w:val="24"/>
          <w:szCs w:val="24"/>
          <w:rtl/>
        </w:rPr>
        <w:t xml:space="preserve"> </w:t>
      </w:r>
      <w:r w:rsidR="00F359C4" w:rsidRPr="0079376A">
        <w:rPr>
          <w:rFonts w:ascii="David" w:hAnsi="David" w:cs="David"/>
          <w:sz w:val="24"/>
          <w:szCs w:val="24"/>
          <w:rtl/>
        </w:rPr>
        <w:t>א</w:t>
      </w:r>
      <w:r w:rsidR="00A702DD" w:rsidRPr="0079376A">
        <w:rPr>
          <w:rFonts w:ascii="David" w:hAnsi="David" w:cs="David"/>
          <w:sz w:val="24"/>
          <w:szCs w:val="24"/>
          <w:rtl/>
        </w:rPr>
        <w:t>ִ</w:t>
      </w:r>
      <w:r w:rsidR="00F359C4" w:rsidRPr="0079376A">
        <w:rPr>
          <w:rFonts w:ascii="David" w:hAnsi="David" w:cs="David"/>
          <w:sz w:val="24"/>
          <w:szCs w:val="24"/>
          <w:rtl/>
        </w:rPr>
        <w:t>פשר</w:t>
      </w:r>
      <w:r w:rsidRPr="0079376A">
        <w:rPr>
          <w:rFonts w:ascii="David" w:hAnsi="David" w:cs="David"/>
          <w:sz w:val="24"/>
          <w:szCs w:val="24"/>
          <w:rtl/>
        </w:rPr>
        <w:t xml:space="preserve"> למצרים ליצור מצב </w:t>
      </w:r>
      <w:r w:rsidR="00A702DD" w:rsidRPr="0079376A">
        <w:rPr>
          <w:rFonts w:ascii="David" w:hAnsi="David" w:cs="David"/>
          <w:sz w:val="24"/>
          <w:szCs w:val="24"/>
          <w:rtl/>
        </w:rPr>
        <w:t>ש</w:t>
      </w:r>
      <w:r w:rsidRPr="0079376A">
        <w:rPr>
          <w:rFonts w:ascii="David" w:hAnsi="David" w:cs="David"/>
          <w:sz w:val="24"/>
          <w:szCs w:val="24"/>
          <w:rtl/>
        </w:rPr>
        <w:t xml:space="preserve">בו היא </w:t>
      </w:r>
      <w:r w:rsidR="00B10570">
        <w:rPr>
          <w:rFonts w:ascii="David" w:hAnsi="David" w:cs="David" w:hint="cs"/>
          <w:sz w:val="24"/>
          <w:szCs w:val="24"/>
          <w:rtl/>
        </w:rPr>
        <w:t>שיטתה</w:t>
      </w:r>
      <w:r w:rsidRPr="0079376A">
        <w:rPr>
          <w:rFonts w:ascii="David" w:hAnsi="David" w:cs="David"/>
          <w:sz w:val="24"/>
          <w:szCs w:val="24"/>
          <w:rtl/>
        </w:rPr>
        <w:t xml:space="preserve"> בישראל </w:t>
      </w:r>
      <w:r w:rsidR="00B10570">
        <w:rPr>
          <w:rFonts w:ascii="David" w:hAnsi="David" w:cs="David" w:hint="cs"/>
          <w:sz w:val="24"/>
          <w:szCs w:val="24"/>
          <w:rtl/>
        </w:rPr>
        <w:t>על ידי כך שהציבה בפניה דילמה האם לגייס מילואים או לא. ישראל היית</w:t>
      </w:r>
      <w:r w:rsidR="00B10570">
        <w:rPr>
          <w:rFonts w:ascii="David" w:hAnsi="David" w:cs="David" w:hint="eastAsia"/>
          <w:sz w:val="24"/>
          <w:szCs w:val="24"/>
          <w:rtl/>
        </w:rPr>
        <w:t>ה</w:t>
      </w:r>
      <w:r w:rsidR="00B10570">
        <w:rPr>
          <w:rFonts w:ascii="David" w:hAnsi="David" w:cs="David" w:hint="cs"/>
          <w:sz w:val="24"/>
          <w:szCs w:val="24"/>
          <w:rtl/>
        </w:rPr>
        <w:t xml:space="preserve"> נתונה במצב דומה לילד </w:t>
      </w:r>
      <w:r w:rsidRPr="0079376A">
        <w:rPr>
          <w:rFonts w:ascii="David" w:hAnsi="David" w:cs="David"/>
          <w:sz w:val="24"/>
          <w:szCs w:val="24"/>
          <w:rtl/>
        </w:rPr>
        <w:t>ב</w:t>
      </w:r>
      <w:r w:rsidR="001D6B31" w:rsidRPr="0079376A">
        <w:rPr>
          <w:rFonts w:ascii="David" w:hAnsi="David" w:cs="David"/>
          <w:sz w:val="24"/>
          <w:szCs w:val="24"/>
          <w:rtl/>
        </w:rPr>
        <w:t>סיפור שקרא "זאב</w:t>
      </w:r>
      <w:r w:rsidR="00F966E3" w:rsidRPr="0079376A">
        <w:rPr>
          <w:rFonts w:ascii="David" w:hAnsi="David" w:cs="David"/>
          <w:sz w:val="24"/>
          <w:szCs w:val="24"/>
          <w:rtl/>
        </w:rPr>
        <w:t>,</w:t>
      </w:r>
      <w:r w:rsidR="001D6B31" w:rsidRPr="0079376A">
        <w:rPr>
          <w:rFonts w:ascii="David" w:hAnsi="David" w:cs="David"/>
          <w:sz w:val="24"/>
          <w:szCs w:val="24"/>
          <w:rtl/>
        </w:rPr>
        <w:t xml:space="preserve"> זאב!"</w:t>
      </w:r>
      <w:r w:rsidR="00A702DD" w:rsidRPr="0079376A">
        <w:rPr>
          <w:rFonts w:ascii="David" w:hAnsi="David" w:cs="David"/>
          <w:sz w:val="24"/>
          <w:szCs w:val="24"/>
          <w:rtl/>
        </w:rPr>
        <w:t>.</w:t>
      </w:r>
      <w:r w:rsidR="001D6B31" w:rsidRPr="0079376A">
        <w:rPr>
          <w:rFonts w:ascii="David" w:hAnsi="David" w:cs="David"/>
          <w:sz w:val="24"/>
          <w:szCs w:val="24"/>
          <w:rtl/>
        </w:rPr>
        <w:t xml:space="preserve"> </w:t>
      </w:r>
      <w:r w:rsidR="00A702DD" w:rsidRPr="0079376A">
        <w:rPr>
          <w:rFonts w:ascii="David" w:hAnsi="David" w:cs="David"/>
          <w:sz w:val="24"/>
          <w:szCs w:val="24"/>
          <w:rtl/>
        </w:rPr>
        <w:t>ה</w:t>
      </w:r>
      <w:r w:rsidR="00295EE4" w:rsidRPr="0079376A">
        <w:rPr>
          <w:rFonts w:ascii="David" w:hAnsi="David" w:cs="David"/>
          <w:sz w:val="24"/>
          <w:szCs w:val="24"/>
          <w:rtl/>
        </w:rPr>
        <w:t xml:space="preserve">מצב </w:t>
      </w:r>
      <w:r w:rsidR="00A702DD" w:rsidRPr="0079376A">
        <w:rPr>
          <w:rFonts w:ascii="David" w:hAnsi="David" w:cs="David"/>
          <w:sz w:val="24"/>
          <w:szCs w:val="24"/>
          <w:rtl/>
        </w:rPr>
        <w:t>ה</w:t>
      </w:r>
      <w:r w:rsidR="00295EE4" w:rsidRPr="0079376A">
        <w:rPr>
          <w:rFonts w:ascii="David" w:hAnsi="David" w:cs="David"/>
          <w:sz w:val="24"/>
          <w:szCs w:val="24"/>
          <w:rtl/>
        </w:rPr>
        <w:t>זה הוחרף</w:t>
      </w:r>
      <w:r w:rsidR="00F359C4" w:rsidRPr="0079376A">
        <w:rPr>
          <w:rFonts w:ascii="David" w:hAnsi="David" w:cs="David"/>
          <w:sz w:val="24"/>
          <w:szCs w:val="24"/>
          <w:rtl/>
        </w:rPr>
        <w:t xml:space="preserve"> </w:t>
      </w:r>
      <w:r w:rsidR="00A702DD" w:rsidRPr="0079376A">
        <w:rPr>
          <w:rFonts w:ascii="David" w:hAnsi="David" w:cs="David"/>
          <w:sz w:val="24"/>
          <w:szCs w:val="24"/>
          <w:rtl/>
        </w:rPr>
        <w:t xml:space="preserve">כאשר </w:t>
      </w:r>
      <w:r w:rsidRPr="0079376A">
        <w:rPr>
          <w:rFonts w:ascii="David" w:hAnsi="David" w:cs="David"/>
          <w:sz w:val="24"/>
          <w:szCs w:val="24"/>
          <w:rtl/>
        </w:rPr>
        <w:t>מצרים</w:t>
      </w:r>
      <w:r w:rsidR="00A702DD" w:rsidRPr="0079376A">
        <w:rPr>
          <w:rFonts w:ascii="David" w:hAnsi="David" w:cs="David"/>
          <w:sz w:val="24"/>
          <w:szCs w:val="24"/>
          <w:rtl/>
        </w:rPr>
        <w:t xml:space="preserve"> ניהלה</w:t>
      </w:r>
      <w:r w:rsidRPr="0079376A">
        <w:rPr>
          <w:rFonts w:ascii="David" w:hAnsi="David" w:cs="David"/>
          <w:sz w:val="24"/>
          <w:szCs w:val="24"/>
          <w:rtl/>
        </w:rPr>
        <w:t xml:space="preserve"> באותה </w:t>
      </w:r>
      <w:r w:rsidR="00F359C4" w:rsidRPr="0079376A">
        <w:rPr>
          <w:rFonts w:ascii="David" w:hAnsi="David" w:cs="David"/>
          <w:sz w:val="24"/>
          <w:szCs w:val="24"/>
          <w:rtl/>
        </w:rPr>
        <w:t>עת</w:t>
      </w:r>
      <w:r w:rsidRPr="0079376A">
        <w:rPr>
          <w:rFonts w:ascii="David" w:hAnsi="David" w:cs="David"/>
          <w:sz w:val="24"/>
          <w:szCs w:val="24"/>
          <w:rtl/>
        </w:rPr>
        <w:t xml:space="preserve"> </w:t>
      </w:r>
      <w:r w:rsidR="00F359C4" w:rsidRPr="0079376A">
        <w:rPr>
          <w:rFonts w:ascii="David" w:hAnsi="David" w:cs="David"/>
          <w:sz w:val="24"/>
          <w:szCs w:val="24"/>
          <w:rtl/>
        </w:rPr>
        <w:t>לכאורה משא</w:t>
      </w:r>
      <w:r w:rsidR="00A702DD" w:rsidRPr="0079376A">
        <w:rPr>
          <w:rFonts w:ascii="David" w:hAnsi="David" w:cs="David"/>
          <w:sz w:val="24"/>
          <w:szCs w:val="24"/>
          <w:rtl/>
        </w:rPr>
        <w:t>־</w:t>
      </w:r>
      <w:r w:rsidR="00F359C4" w:rsidRPr="0079376A">
        <w:rPr>
          <w:rFonts w:ascii="David" w:hAnsi="David" w:cs="David"/>
          <w:sz w:val="24"/>
          <w:szCs w:val="24"/>
          <w:rtl/>
        </w:rPr>
        <w:t xml:space="preserve"> ומתן</w:t>
      </w:r>
      <w:r w:rsidRPr="0079376A">
        <w:rPr>
          <w:rFonts w:ascii="David" w:hAnsi="David" w:cs="David"/>
          <w:sz w:val="24"/>
          <w:szCs w:val="24"/>
          <w:rtl/>
        </w:rPr>
        <w:t xml:space="preserve"> עם ישראל על הסכם מדיני</w:t>
      </w:r>
      <w:r w:rsidR="00F359C4" w:rsidRPr="0079376A">
        <w:rPr>
          <w:rFonts w:ascii="David" w:hAnsi="David" w:cs="David"/>
          <w:sz w:val="24"/>
          <w:szCs w:val="24"/>
          <w:rtl/>
        </w:rPr>
        <w:t>,</w:t>
      </w:r>
      <w:r w:rsidR="007F54B6" w:rsidRPr="0079376A">
        <w:rPr>
          <w:rFonts w:ascii="David" w:hAnsi="David" w:cs="David"/>
          <w:sz w:val="24"/>
          <w:szCs w:val="24"/>
          <w:rtl/>
        </w:rPr>
        <w:t xml:space="preserve"> שהוביל להערכה של חלק מן המנהיגים בישראל </w:t>
      </w:r>
      <w:r w:rsidRPr="0079376A">
        <w:rPr>
          <w:rFonts w:ascii="David" w:hAnsi="David" w:cs="David"/>
          <w:sz w:val="24"/>
          <w:szCs w:val="24"/>
          <w:rtl/>
        </w:rPr>
        <w:t>שההצהרות על מלחמה הן מן השפה אל החוץ.</w:t>
      </w:r>
      <w:r w:rsidR="00F359C4" w:rsidRPr="0079376A">
        <w:rPr>
          <w:rFonts w:ascii="David" w:hAnsi="David" w:cs="David"/>
          <w:sz w:val="24"/>
          <w:szCs w:val="24"/>
          <w:rtl/>
        </w:rPr>
        <w:t xml:space="preserve"> </w:t>
      </w:r>
    </w:p>
    <w:p w14:paraId="0F869A6C"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ב</w:t>
      </w:r>
      <w:r w:rsidR="00A702DD" w:rsidRPr="0079376A">
        <w:rPr>
          <w:rFonts w:ascii="David" w:hAnsi="David" w:cs="David"/>
          <w:sz w:val="24"/>
          <w:szCs w:val="24"/>
          <w:rtl/>
        </w:rPr>
        <w:t xml:space="preserve">מבט </w:t>
      </w:r>
      <w:r w:rsidRPr="0079376A">
        <w:rPr>
          <w:rFonts w:ascii="David" w:hAnsi="David" w:cs="David"/>
          <w:sz w:val="24"/>
          <w:szCs w:val="24"/>
          <w:rtl/>
        </w:rPr>
        <w:t>לאחור</w:t>
      </w:r>
      <w:r w:rsidR="00A702DD" w:rsidRPr="0079376A">
        <w:rPr>
          <w:rFonts w:ascii="David" w:hAnsi="David" w:cs="David"/>
          <w:sz w:val="24"/>
          <w:szCs w:val="24"/>
          <w:rtl/>
        </w:rPr>
        <w:t>,</w:t>
      </w:r>
      <w:r w:rsidRPr="0079376A">
        <w:rPr>
          <w:rFonts w:ascii="David" w:hAnsi="David" w:cs="David"/>
          <w:sz w:val="24"/>
          <w:szCs w:val="24"/>
          <w:rtl/>
        </w:rPr>
        <w:t xml:space="preserve"> </w:t>
      </w:r>
      <w:r w:rsidR="006821DA" w:rsidRPr="0079376A">
        <w:rPr>
          <w:rFonts w:ascii="David" w:hAnsi="David" w:cs="David"/>
          <w:sz w:val="24"/>
          <w:szCs w:val="24"/>
          <w:rtl/>
        </w:rPr>
        <w:t>ל</w:t>
      </w:r>
      <w:r w:rsidR="00A128EA" w:rsidRPr="0079376A">
        <w:rPr>
          <w:rFonts w:ascii="David" w:hAnsi="David" w:cs="David"/>
          <w:sz w:val="24"/>
          <w:szCs w:val="24"/>
          <w:rtl/>
        </w:rPr>
        <w:t xml:space="preserve">אילוצים השונים הללו, </w:t>
      </w:r>
      <w:r w:rsidR="006821DA" w:rsidRPr="0079376A">
        <w:rPr>
          <w:rFonts w:ascii="David" w:hAnsi="David" w:cs="David"/>
          <w:sz w:val="24"/>
          <w:szCs w:val="24"/>
          <w:rtl/>
        </w:rPr>
        <w:t>ל</w:t>
      </w:r>
      <w:r w:rsidR="00A128EA" w:rsidRPr="0079376A">
        <w:rPr>
          <w:rFonts w:ascii="David" w:hAnsi="David" w:cs="David"/>
          <w:sz w:val="24"/>
          <w:szCs w:val="24"/>
          <w:rtl/>
        </w:rPr>
        <w:t>דילמה שהם הציבו בפני מקבלי ההחלטות ו</w:t>
      </w:r>
      <w:r w:rsidR="006821DA" w:rsidRPr="0079376A">
        <w:rPr>
          <w:rFonts w:ascii="David" w:hAnsi="David" w:cs="David"/>
          <w:sz w:val="24"/>
          <w:szCs w:val="24"/>
          <w:rtl/>
        </w:rPr>
        <w:t>ל</w:t>
      </w:r>
      <w:r w:rsidR="00A128EA" w:rsidRPr="0079376A">
        <w:rPr>
          <w:rFonts w:ascii="David" w:hAnsi="David" w:cs="David"/>
          <w:sz w:val="24"/>
          <w:szCs w:val="24"/>
          <w:rtl/>
        </w:rPr>
        <w:t>מחירים שהם גבו</w:t>
      </w:r>
      <w:r w:rsidRPr="0079376A">
        <w:rPr>
          <w:rFonts w:ascii="David" w:hAnsi="David" w:cs="David"/>
          <w:sz w:val="24"/>
          <w:szCs w:val="24"/>
          <w:rtl/>
        </w:rPr>
        <w:t xml:space="preserve"> ברגע האמת ב</w:t>
      </w:r>
      <w:r w:rsidR="00A702DD" w:rsidRPr="0079376A">
        <w:rPr>
          <w:rFonts w:ascii="David" w:hAnsi="David" w:cs="David"/>
          <w:sz w:val="24"/>
          <w:szCs w:val="24"/>
          <w:rtl/>
        </w:rPr>
        <w:t>־</w:t>
      </w:r>
      <w:r w:rsidRPr="0079376A">
        <w:rPr>
          <w:rFonts w:ascii="David" w:hAnsi="David" w:cs="David"/>
          <w:sz w:val="24"/>
          <w:szCs w:val="24"/>
          <w:rtl/>
        </w:rPr>
        <w:t>6 באוקטובר 1973</w:t>
      </w:r>
      <w:r w:rsidR="006821DA" w:rsidRPr="0079376A">
        <w:rPr>
          <w:rFonts w:ascii="David" w:hAnsi="David" w:cs="David"/>
          <w:sz w:val="24"/>
          <w:szCs w:val="24"/>
          <w:rtl/>
        </w:rPr>
        <w:t xml:space="preserve"> הייתה משמעות</w:t>
      </w:r>
      <w:r w:rsidR="000B02D7" w:rsidRPr="0079376A">
        <w:rPr>
          <w:rFonts w:ascii="David" w:hAnsi="David" w:cs="David"/>
          <w:sz w:val="24"/>
          <w:szCs w:val="24"/>
          <w:rtl/>
        </w:rPr>
        <w:t xml:space="preserve"> ברורה.</w:t>
      </w:r>
      <w:r w:rsidRPr="0079376A">
        <w:rPr>
          <w:rFonts w:ascii="David" w:hAnsi="David" w:cs="David"/>
          <w:sz w:val="24"/>
          <w:szCs w:val="24"/>
          <w:rtl/>
        </w:rPr>
        <w:t xml:space="preserve"> </w:t>
      </w:r>
      <w:r w:rsidR="006821DA" w:rsidRPr="0079376A">
        <w:rPr>
          <w:rFonts w:ascii="David" w:hAnsi="David" w:cs="David"/>
          <w:sz w:val="24"/>
          <w:szCs w:val="24"/>
          <w:rtl/>
        </w:rPr>
        <w:t xml:space="preserve">ואולם, </w:t>
      </w:r>
      <w:r w:rsidRPr="0079376A">
        <w:rPr>
          <w:rFonts w:ascii="David" w:hAnsi="David" w:cs="David"/>
          <w:sz w:val="24"/>
          <w:szCs w:val="24"/>
          <w:rtl/>
        </w:rPr>
        <w:t>לא כך היה</w:t>
      </w:r>
      <w:r w:rsidR="006821DA" w:rsidRPr="0079376A">
        <w:rPr>
          <w:rFonts w:ascii="David" w:hAnsi="David" w:cs="David"/>
          <w:sz w:val="24"/>
          <w:szCs w:val="24"/>
          <w:rtl/>
        </w:rPr>
        <w:t xml:space="preserve"> הדבר</w:t>
      </w:r>
      <w:r w:rsidRPr="0079376A">
        <w:rPr>
          <w:rFonts w:ascii="David" w:hAnsi="David" w:cs="David"/>
          <w:sz w:val="24"/>
          <w:szCs w:val="24"/>
          <w:rtl/>
        </w:rPr>
        <w:t xml:space="preserve"> באותם ימים שבהם </w:t>
      </w:r>
      <w:r w:rsidR="00A702DD" w:rsidRPr="0079376A">
        <w:rPr>
          <w:rFonts w:ascii="David" w:hAnsi="David" w:cs="David"/>
          <w:sz w:val="24"/>
          <w:szCs w:val="24"/>
          <w:rtl/>
        </w:rPr>
        <w:t>הת</w:t>
      </w:r>
      <w:r w:rsidR="001E6DD9" w:rsidRPr="0079376A">
        <w:rPr>
          <w:rFonts w:ascii="David" w:hAnsi="David" w:cs="David"/>
          <w:sz w:val="24"/>
          <w:szCs w:val="24"/>
          <w:rtl/>
        </w:rPr>
        <w:t>ל</w:t>
      </w:r>
      <w:r w:rsidR="00A702DD" w:rsidRPr="0079376A">
        <w:rPr>
          <w:rFonts w:ascii="David" w:hAnsi="David" w:cs="David"/>
          <w:sz w:val="24"/>
          <w:szCs w:val="24"/>
          <w:rtl/>
        </w:rPr>
        <w:t>בטה הנהג</w:t>
      </w:r>
      <w:r w:rsidR="00577BD6" w:rsidRPr="0079376A">
        <w:rPr>
          <w:rFonts w:ascii="David" w:hAnsi="David" w:cs="David"/>
          <w:sz w:val="24"/>
          <w:szCs w:val="24"/>
          <w:rtl/>
        </w:rPr>
        <w:t>ת</w:t>
      </w:r>
      <w:r w:rsidR="00A702DD" w:rsidRPr="0079376A">
        <w:rPr>
          <w:rFonts w:ascii="David" w:hAnsi="David" w:cs="David"/>
          <w:sz w:val="24"/>
          <w:szCs w:val="24"/>
          <w:rtl/>
        </w:rPr>
        <w:t xml:space="preserve"> </w:t>
      </w:r>
      <w:r w:rsidRPr="0079376A">
        <w:rPr>
          <w:rFonts w:ascii="David" w:hAnsi="David" w:cs="David"/>
          <w:sz w:val="24"/>
          <w:szCs w:val="24"/>
          <w:rtl/>
        </w:rPr>
        <w:t xml:space="preserve">ישראל כיצד לנהוג. </w:t>
      </w:r>
      <w:r w:rsidR="0079376A" w:rsidRPr="0079376A">
        <w:rPr>
          <w:rFonts w:ascii="David" w:hAnsi="David" w:cs="David"/>
          <w:sz w:val="24"/>
          <w:szCs w:val="24"/>
          <w:rtl/>
        </w:rPr>
        <w:t xml:space="preserve">חלק מן המנהיגים לא עמדו על עוצמת </w:t>
      </w:r>
      <w:r w:rsidR="0079376A" w:rsidRPr="0079376A">
        <w:rPr>
          <w:rFonts w:ascii="David" w:hAnsi="David" w:cs="David"/>
          <w:sz w:val="24"/>
          <w:szCs w:val="24"/>
          <w:rtl/>
        </w:rPr>
        <w:lastRenderedPageBreak/>
        <w:t xml:space="preserve">הדילמה ועל עומק המלכוד שבהם נמצאה ישראל.  </w:t>
      </w:r>
      <w:r w:rsidRPr="0079376A">
        <w:rPr>
          <w:rFonts w:ascii="David" w:hAnsi="David" w:cs="David"/>
          <w:sz w:val="24"/>
          <w:szCs w:val="24"/>
          <w:rtl/>
        </w:rPr>
        <w:t>כך, למשל,</w:t>
      </w:r>
      <w:r w:rsidR="00577BD6" w:rsidRPr="0079376A">
        <w:rPr>
          <w:rFonts w:ascii="David" w:hAnsi="David" w:cs="David"/>
          <w:sz w:val="24"/>
          <w:szCs w:val="24"/>
          <w:rtl/>
        </w:rPr>
        <w:t xml:space="preserve"> אלה</w:t>
      </w:r>
      <w:r w:rsidRPr="0079376A">
        <w:rPr>
          <w:rFonts w:ascii="David" w:hAnsi="David" w:cs="David"/>
          <w:sz w:val="24"/>
          <w:szCs w:val="24"/>
          <w:rtl/>
        </w:rPr>
        <w:t xml:space="preserve"> שחשב</w:t>
      </w:r>
      <w:r w:rsidR="00577BD6" w:rsidRPr="0079376A">
        <w:rPr>
          <w:rFonts w:ascii="David" w:hAnsi="David" w:cs="David"/>
          <w:sz w:val="24"/>
          <w:szCs w:val="24"/>
          <w:rtl/>
        </w:rPr>
        <w:t>ו</w:t>
      </w:r>
      <w:r w:rsidRPr="0079376A">
        <w:rPr>
          <w:rFonts w:ascii="David" w:hAnsi="David" w:cs="David"/>
          <w:sz w:val="24"/>
          <w:szCs w:val="24"/>
          <w:rtl/>
        </w:rPr>
        <w:t xml:space="preserve"> שהכוח הסדיר מסוגל להחזיק מעמד זמן</w:t>
      </w:r>
      <w:r w:rsidR="00577BD6" w:rsidRPr="0079376A">
        <w:rPr>
          <w:rFonts w:ascii="David" w:hAnsi="David" w:cs="David"/>
          <w:sz w:val="24"/>
          <w:szCs w:val="24"/>
          <w:rtl/>
        </w:rPr>
        <w:t xml:space="preserve"> רב יותר</w:t>
      </w:r>
      <w:r w:rsidRPr="0079376A">
        <w:rPr>
          <w:rFonts w:ascii="David" w:hAnsi="David" w:cs="David"/>
          <w:sz w:val="24"/>
          <w:szCs w:val="24"/>
          <w:rtl/>
        </w:rPr>
        <w:t xml:space="preserve"> בחזית</w:t>
      </w:r>
      <w:r w:rsidR="00577BD6" w:rsidRPr="0079376A">
        <w:rPr>
          <w:rFonts w:ascii="David" w:hAnsi="David" w:cs="David"/>
          <w:sz w:val="24"/>
          <w:szCs w:val="24"/>
          <w:rtl/>
        </w:rPr>
        <w:t xml:space="preserve"> היו</w:t>
      </w:r>
      <w:r w:rsidRPr="0079376A">
        <w:rPr>
          <w:rFonts w:ascii="David" w:hAnsi="David" w:cs="David"/>
          <w:sz w:val="24"/>
          <w:szCs w:val="24"/>
          <w:rtl/>
        </w:rPr>
        <w:t xml:space="preserve"> מודאג</w:t>
      </w:r>
      <w:r w:rsidR="00577BD6" w:rsidRPr="0079376A">
        <w:rPr>
          <w:rFonts w:ascii="David" w:hAnsi="David" w:cs="David"/>
          <w:sz w:val="24"/>
          <w:szCs w:val="24"/>
          <w:rtl/>
        </w:rPr>
        <w:t>ים</w:t>
      </w:r>
      <w:r w:rsidRPr="0079376A">
        <w:rPr>
          <w:rFonts w:ascii="David" w:hAnsi="David" w:cs="David"/>
          <w:sz w:val="24"/>
          <w:szCs w:val="24"/>
          <w:rtl/>
        </w:rPr>
        <w:t xml:space="preserve"> </w:t>
      </w:r>
      <w:r w:rsidR="00577BD6" w:rsidRPr="0079376A">
        <w:rPr>
          <w:rFonts w:ascii="David" w:hAnsi="David" w:cs="David"/>
          <w:sz w:val="24"/>
          <w:szCs w:val="24"/>
          <w:rtl/>
        </w:rPr>
        <w:t xml:space="preserve">פחות </w:t>
      </w:r>
      <w:r w:rsidRPr="0079376A">
        <w:rPr>
          <w:rFonts w:ascii="David" w:hAnsi="David" w:cs="David"/>
          <w:sz w:val="24"/>
          <w:szCs w:val="24"/>
          <w:rtl/>
        </w:rPr>
        <w:t>מגיוס מאוחר</w:t>
      </w:r>
      <w:r w:rsidR="00577BD6" w:rsidRPr="0079376A">
        <w:rPr>
          <w:rFonts w:ascii="David" w:hAnsi="David" w:cs="David"/>
          <w:sz w:val="24"/>
          <w:szCs w:val="24"/>
          <w:rtl/>
        </w:rPr>
        <w:t xml:space="preserve"> מאלה</w:t>
      </w:r>
      <w:r w:rsidRPr="0079376A">
        <w:rPr>
          <w:rFonts w:ascii="David" w:hAnsi="David" w:cs="David"/>
          <w:sz w:val="24"/>
          <w:szCs w:val="24"/>
          <w:rtl/>
        </w:rPr>
        <w:t xml:space="preserve"> שחשב</w:t>
      </w:r>
      <w:r w:rsidR="00577BD6" w:rsidRPr="0079376A">
        <w:rPr>
          <w:rFonts w:ascii="David" w:hAnsi="David" w:cs="David"/>
          <w:sz w:val="24"/>
          <w:szCs w:val="24"/>
          <w:rtl/>
        </w:rPr>
        <w:t>ו</w:t>
      </w:r>
      <w:r w:rsidRPr="0079376A">
        <w:rPr>
          <w:rFonts w:ascii="David" w:hAnsi="David" w:cs="David"/>
          <w:sz w:val="24"/>
          <w:szCs w:val="24"/>
          <w:rtl/>
        </w:rPr>
        <w:t xml:space="preserve"> ש</w:t>
      </w:r>
      <w:r w:rsidR="00577BD6" w:rsidRPr="0079376A">
        <w:rPr>
          <w:rFonts w:ascii="David" w:hAnsi="David" w:cs="David"/>
          <w:sz w:val="24"/>
          <w:szCs w:val="24"/>
          <w:rtl/>
        </w:rPr>
        <w:t xml:space="preserve">היכולת של </w:t>
      </w:r>
      <w:r w:rsidRPr="0079376A">
        <w:rPr>
          <w:rFonts w:ascii="David" w:hAnsi="David" w:cs="David"/>
          <w:sz w:val="24"/>
          <w:szCs w:val="24"/>
          <w:rtl/>
        </w:rPr>
        <w:t>הכוח הסדיר מוגבל</w:t>
      </w:r>
      <w:r w:rsidR="00577BD6" w:rsidRPr="0079376A">
        <w:rPr>
          <w:rFonts w:ascii="David" w:hAnsi="David" w:cs="David"/>
          <w:sz w:val="24"/>
          <w:szCs w:val="24"/>
          <w:rtl/>
        </w:rPr>
        <w:t>ת</w:t>
      </w:r>
      <w:r w:rsidRPr="0079376A">
        <w:rPr>
          <w:rFonts w:ascii="David" w:hAnsi="David" w:cs="David"/>
          <w:sz w:val="24"/>
          <w:szCs w:val="24"/>
          <w:rtl/>
        </w:rPr>
        <w:t xml:space="preserve"> יותר.</w:t>
      </w:r>
    </w:p>
    <w:p w14:paraId="39DEEABD" w14:textId="77777777" w:rsidR="00577BD6" w:rsidRPr="0079376A" w:rsidRDefault="00577BD6" w:rsidP="0079376A">
      <w:pPr>
        <w:spacing w:line="360" w:lineRule="auto"/>
        <w:jc w:val="both"/>
        <w:rPr>
          <w:rFonts w:ascii="David" w:hAnsi="David" w:cs="David"/>
          <w:sz w:val="24"/>
          <w:szCs w:val="24"/>
          <w:rtl/>
        </w:rPr>
      </w:pPr>
      <w:r w:rsidRPr="0079376A">
        <w:rPr>
          <w:rFonts w:ascii="David" w:hAnsi="David" w:cs="David"/>
          <w:sz w:val="24"/>
          <w:szCs w:val="24"/>
          <w:rtl/>
        </w:rPr>
        <w:t>זמן קצר</w:t>
      </w:r>
      <w:r w:rsidR="00E15F23" w:rsidRPr="0079376A">
        <w:rPr>
          <w:rFonts w:ascii="David" w:hAnsi="David" w:cs="David"/>
          <w:sz w:val="24"/>
          <w:szCs w:val="24"/>
          <w:rtl/>
        </w:rPr>
        <w:t xml:space="preserve"> לפני מותו ניתח דיין את המ</w:t>
      </w:r>
      <w:r w:rsidR="006B1CE6" w:rsidRPr="0079376A">
        <w:rPr>
          <w:rFonts w:ascii="David" w:hAnsi="David" w:cs="David"/>
          <w:sz w:val="24"/>
          <w:szCs w:val="24"/>
          <w:rtl/>
        </w:rPr>
        <w:t>לכוד שבו הייתה נתונה ישראל.</w:t>
      </w:r>
      <w:r w:rsidR="00D36D0B" w:rsidRPr="0079376A">
        <w:rPr>
          <w:rFonts w:ascii="David" w:hAnsi="David" w:cs="David"/>
          <w:sz w:val="24"/>
          <w:szCs w:val="24"/>
          <w:rtl/>
        </w:rPr>
        <w:t xml:space="preserve"> בריאיון עם אל"ם יצחק איני עבאדי, שאותו מינה דיין ב־1971 למושל עזה, הוא סיפר על פגישתו עם דיין:</w:t>
      </w:r>
      <w:r w:rsidR="006B1CE6" w:rsidRPr="0079376A">
        <w:rPr>
          <w:rFonts w:ascii="David" w:hAnsi="David" w:cs="David"/>
          <w:sz w:val="24"/>
          <w:szCs w:val="24"/>
          <w:rtl/>
        </w:rPr>
        <w:t xml:space="preserve"> </w:t>
      </w:r>
    </w:p>
    <w:p w14:paraId="37E035C5" w14:textId="67E8F5B6" w:rsidR="00D36D0B" w:rsidRPr="0079376A" w:rsidRDefault="00D36D0B" w:rsidP="00B369A3">
      <w:pPr>
        <w:spacing w:line="360" w:lineRule="auto"/>
        <w:ind w:left="680"/>
        <w:jc w:val="both"/>
        <w:rPr>
          <w:rFonts w:ascii="David" w:hAnsi="David" w:cs="David"/>
          <w:sz w:val="24"/>
          <w:szCs w:val="24"/>
          <w:rtl/>
        </w:rPr>
      </w:pPr>
      <w:r w:rsidRPr="0079376A">
        <w:rPr>
          <w:rFonts w:ascii="David" w:hAnsi="David" w:cs="David"/>
          <w:sz w:val="24"/>
          <w:szCs w:val="24"/>
          <w:rtl/>
        </w:rPr>
        <w:t xml:space="preserve">ערב מותו הוא אמר לי: </w:t>
      </w:r>
    </w:p>
    <w:p w14:paraId="2F7B89A1" w14:textId="77777777" w:rsidR="00D36D0B" w:rsidRPr="0079376A" w:rsidRDefault="00D36D0B" w:rsidP="0079376A">
      <w:pPr>
        <w:spacing w:line="360" w:lineRule="auto"/>
        <w:ind w:left="680"/>
        <w:jc w:val="both"/>
        <w:rPr>
          <w:rFonts w:ascii="David" w:hAnsi="David" w:cs="David"/>
          <w:sz w:val="24"/>
          <w:szCs w:val="24"/>
          <w:rtl/>
        </w:rPr>
      </w:pPr>
      <w:r w:rsidRPr="0079376A">
        <w:rPr>
          <w:rFonts w:ascii="David" w:hAnsi="David" w:cs="David"/>
          <w:sz w:val="24"/>
          <w:szCs w:val="24"/>
          <w:rtl/>
        </w:rPr>
        <w:t>"</w:t>
      </w:r>
      <w:r w:rsidR="006B1CE6" w:rsidRPr="0079376A">
        <w:rPr>
          <w:rFonts w:ascii="David" w:hAnsi="David" w:cs="David"/>
          <w:sz w:val="24"/>
          <w:szCs w:val="24"/>
          <w:rtl/>
        </w:rPr>
        <w:t>שלוש הארמיות המצריות היו צבא קבע. כולם היו חיילים. לא מורים, לא בעלי מלאכה</w:t>
      </w:r>
      <w:r w:rsidR="006B1CE6" w:rsidRPr="0079376A">
        <w:rPr>
          <w:rFonts w:ascii="David" w:hAnsi="David" w:cs="David"/>
          <w:sz w:val="24"/>
          <w:szCs w:val="24"/>
        </w:rPr>
        <w:t>,</w:t>
      </w:r>
      <w:r w:rsidR="006B1CE6" w:rsidRPr="0079376A">
        <w:rPr>
          <w:rFonts w:ascii="David" w:hAnsi="David" w:cs="David"/>
          <w:sz w:val="24"/>
          <w:szCs w:val="24"/>
          <w:rtl/>
        </w:rPr>
        <w:t xml:space="preserve"> לא מהנדסים.</w:t>
      </w:r>
      <w:r w:rsidRPr="0079376A">
        <w:rPr>
          <w:rFonts w:ascii="David" w:hAnsi="David" w:cs="David"/>
          <w:sz w:val="24"/>
          <w:szCs w:val="24"/>
          <w:rtl/>
        </w:rPr>
        <w:t xml:space="preserve"> [</w:t>
      </w:r>
      <w:r w:rsidR="006B1CE6" w:rsidRPr="0079376A">
        <w:rPr>
          <w:rFonts w:ascii="David" w:hAnsi="David" w:cs="David"/>
          <w:sz w:val="24"/>
          <w:szCs w:val="24"/>
          <w:rtl/>
        </w:rPr>
        <w:t>...</w:t>
      </w:r>
      <w:r w:rsidRPr="0079376A">
        <w:rPr>
          <w:rFonts w:ascii="David" w:hAnsi="David" w:cs="David"/>
          <w:sz w:val="24"/>
          <w:szCs w:val="24"/>
          <w:rtl/>
        </w:rPr>
        <w:t>]</w:t>
      </w:r>
      <w:r w:rsidR="006B1CE6" w:rsidRPr="0079376A">
        <w:rPr>
          <w:rFonts w:ascii="David" w:hAnsi="David" w:cs="David"/>
          <w:sz w:val="24"/>
          <w:szCs w:val="24"/>
          <w:rtl/>
        </w:rPr>
        <w:t xml:space="preserve"> במשך שנתיים וחצי של ההתשה האנשים [המילואים הישראלים] היו מגויסים חודש בצבא </w:t>
      </w:r>
      <w:r w:rsidRPr="0079376A">
        <w:rPr>
          <w:rFonts w:ascii="David" w:hAnsi="David" w:cs="David"/>
          <w:sz w:val="24"/>
          <w:szCs w:val="24"/>
          <w:rtl/>
        </w:rPr>
        <w:t>-</w:t>
      </w:r>
      <w:r w:rsidR="006B1CE6" w:rsidRPr="0079376A">
        <w:rPr>
          <w:rFonts w:ascii="David" w:hAnsi="David" w:cs="David"/>
          <w:sz w:val="24"/>
          <w:szCs w:val="24"/>
          <w:rtl/>
        </w:rPr>
        <w:t xml:space="preserve"> חודש בבית</w:t>
      </w:r>
      <w:r w:rsidR="006B1CE6" w:rsidRPr="0079376A">
        <w:rPr>
          <w:rFonts w:ascii="David" w:hAnsi="David" w:cs="David"/>
          <w:sz w:val="24"/>
          <w:szCs w:val="24"/>
        </w:rPr>
        <w:t>,</w:t>
      </w:r>
      <w:r w:rsidR="006B1CE6" w:rsidRPr="0079376A">
        <w:rPr>
          <w:rFonts w:ascii="David" w:hAnsi="David" w:cs="David"/>
          <w:sz w:val="24"/>
          <w:szCs w:val="24"/>
          <w:rtl/>
        </w:rPr>
        <w:t xml:space="preserve"> 172 ימי מילואים כל איש. לאורך התעלה, בחזית המזרחית. המשק היה גמור. המלחמה פרצה באוקטובר 73'. בשלוש השנים האלה [מאז סיום מלחמת ההתשה] המשק לא התאושש</w:t>
      </w:r>
      <w:r w:rsidR="006B1CE6" w:rsidRPr="0079376A">
        <w:rPr>
          <w:rFonts w:ascii="David" w:hAnsi="David" w:cs="David"/>
          <w:sz w:val="24"/>
          <w:szCs w:val="24"/>
        </w:rPr>
        <w:t>.</w:t>
      </w:r>
    </w:p>
    <w:p w14:paraId="315BAEC5" w14:textId="77777777" w:rsidR="00D36D0B" w:rsidRPr="0079376A" w:rsidRDefault="00D36D0B" w:rsidP="0079376A">
      <w:pPr>
        <w:spacing w:line="360" w:lineRule="auto"/>
        <w:ind w:left="680"/>
        <w:jc w:val="both"/>
        <w:rPr>
          <w:rFonts w:ascii="David" w:hAnsi="David" w:cs="David"/>
          <w:sz w:val="24"/>
          <w:szCs w:val="24"/>
          <w:rtl/>
        </w:rPr>
      </w:pPr>
      <w:r w:rsidRPr="0079376A">
        <w:rPr>
          <w:rFonts w:ascii="David" w:hAnsi="David" w:cs="David"/>
          <w:sz w:val="24"/>
          <w:szCs w:val="24"/>
          <w:rtl/>
        </w:rPr>
        <w:t>"</w:t>
      </w:r>
      <w:r w:rsidR="006B1CE6" w:rsidRPr="0079376A">
        <w:rPr>
          <w:rFonts w:ascii="David" w:hAnsi="David" w:cs="David"/>
          <w:sz w:val="24"/>
          <w:szCs w:val="24"/>
          <w:rtl/>
        </w:rPr>
        <w:t>מה רצית שנעשה? לגייס את כל צה"ל? כמה אפשר, שבוע, שבועיים, שלושה.</w:t>
      </w:r>
      <w:r w:rsidRPr="0079376A">
        <w:rPr>
          <w:rFonts w:ascii="David" w:hAnsi="David" w:cs="David"/>
          <w:sz w:val="24"/>
          <w:szCs w:val="24"/>
          <w:rtl/>
        </w:rPr>
        <w:t xml:space="preserve"> [</w:t>
      </w:r>
      <w:r w:rsidR="006B1CE6" w:rsidRPr="0079376A">
        <w:rPr>
          <w:rFonts w:ascii="David" w:hAnsi="David" w:cs="David"/>
          <w:sz w:val="24"/>
          <w:szCs w:val="24"/>
          <w:rtl/>
        </w:rPr>
        <w:t>..</w:t>
      </w:r>
      <w:r w:rsidRPr="0079376A">
        <w:rPr>
          <w:rFonts w:ascii="David" w:hAnsi="David" w:cs="David"/>
          <w:sz w:val="24"/>
          <w:szCs w:val="24"/>
          <w:rtl/>
        </w:rPr>
        <w:t>.]</w:t>
      </w:r>
      <w:r w:rsidR="006B1CE6" w:rsidRPr="0079376A">
        <w:rPr>
          <w:rFonts w:ascii="David" w:hAnsi="David" w:cs="David"/>
          <w:sz w:val="24"/>
          <w:szCs w:val="24"/>
          <w:rtl/>
        </w:rPr>
        <w:t xml:space="preserve"> ומה אחרי זה</w:t>
      </w:r>
      <w:r w:rsidRPr="0079376A">
        <w:rPr>
          <w:rFonts w:ascii="David" w:hAnsi="David" w:cs="David"/>
          <w:sz w:val="24"/>
          <w:szCs w:val="24"/>
          <w:rtl/>
        </w:rPr>
        <w:t>?</w:t>
      </w:r>
      <w:r w:rsidR="006B1CE6" w:rsidRPr="0079376A">
        <w:rPr>
          <w:rFonts w:ascii="David" w:hAnsi="David" w:cs="David"/>
          <w:sz w:val="24"/>
          <w:szCs w:val="24"/>
          <w:rtl/>
        </w:rPr>
        <w:t xml:space="preserve"> חוזרים הביתה, כי הפועל צריך לעבוד במפעל והמהנדס צריך לעבוד והמורה חייב לחזור לבית הספ</w:t>
      </w:r>
      <w:r w:rsidRPr="0079376A">
        <w:rPr>
          <w:rFonts w:ascii="David" w:hAnsi="David" w:cs="David"/>
          <w:sz w:val="24"/>
          <w:szCs w:val="24"/>
          <w:rtl/>
        </w:rPr>
        <w:t>ר,</w:t>
      </w:r>
      <w:r w:rsidR="006B1CE6" w:rsidRPr="0079376A">
        <w:rPr>
          <w:rFonts w:ascii="David" w:hAnsi="David" w:cs="David"/>
          <w:sz w:val="24"/>
          <w:szCs w:val="24"/>
          <w:rtl/>
        </w:rPr>
        <w:t xml:space="preserve"> אחרת אתה ממשיך את ההתשה</w:t>
      </w:r>
      <w:r w:rsidRPr="0079376A">
        <w:rPr>
          <w:rFonts w:ascii="David" w:hAnsi="David" w:cs="David"/>
          <w:sz w:val="24"/>
          <w:szCs w:val="24"/>
          <w:rtl/>
        </w:rPr>
        <w:t>. [...]</w:t>
      </w:r>
    </w:p>
    <w:p w14:paraId="254C87C5" w14:textId="77777777" w:rsidR="00E15F23" w:rsidRPr="0079376A" w:rsidRDefault="00D36D0B" w:rsidP="0079376A">
      <w:pPr>
        <w:spacing w:line="360" w:lineRule="auto"/>
        <w:ind w:left="680"/>
        <w:jc w:val="both"/>
        <w:rPr>
          <w:rFonts w:ascii="David" w:hAnsi="David" w:cs="David"/>
          <w:sz w:val="24"/>
          <w:szCs w:val="24"/>
          <w:rtl/>
        </w:rPr>
      </w:pPr>
      <w:r w:rsidRPr="0079376A">
        <w:rPr>
          <w:rFonts w:ascii="David" w:hAnsi="David" w:cs="David"/>
          <w:sz w:val="24"/>
          <w:szCs w:val="24"/>
          <w:rtl/>
        </w:rPr>
        <w:t>"</w:t>
      </w:r>
      <w:r w:rsidR="006B1CE6" w:rsidRPr="0079376A">
        <w:rPr>
          <w:rFonts w:ascii="David" w:hAnsi="David" w:cs="David"/>
          <w:sz w:val="24"/>
          <w:szCs w:val="24"/>
          <w:rtl/>
        </w:rPr>
        <w:t xml:space="preserve">סאדאת היה מחכה שבועיים, כי הוא יודע שאין לך אוויר ליותר משבועיים, והיה דוחה את הפלישה בשבועיים, כי הצבא שלו, על קו התעלה, צריך רק </w:t>
      </w:r>
      <w:r w:rsidR="0079376A">
        <w:rPr>
          <w:rFonts w:ascii="David" w:hAnsi="David" w:cs="David" w:hint="cs"/>
          <w:sz w:val="24"/>
          <w:szCs w:val="24"/>
          <w:rtl/>
        </w:rPr>
        <w:t>כמה</w:t>
      </w:r>
      <w:r w:rsidR="006B1CE6" w:rsidRPr="0079376A">
        <w:rPr>
          <w:rFonts w:ascii="David" w:hAnsi="David" w:cs="David"/>
          <w:sz w:val="24"/>
          <w:szCs w:val="24"/>
          <w:rtl/>
        </w:rPr>
        <w:t xml:space="preserve"> דברים: שש</w:t>
      </w:r>
      <w:r w:rsidRPr="0079376A">
        <w:rPr>
          <w:rFonts w:ascii="David" w:hAnsi="David" w:cs="David"/>
          <w:sz w:val="24"/>
          <w:szCs w:val="24"/>
          <w:rtl/>
        </w:rPr>
        <w:t>־</w:t>
      </w:r>
      <w:r w:rsidR="006B1CE6" w:rsidRPr="0079376A">
        <w:rPr>
          <w:rFonts w:ascii="David" w:hAnsi="David" w:cs="David"/>
          <w:sz w:val="24"/>
          <w:szCs w:val="24"/>
          <w:rtl/>
        </w:rPr>
        <w:t>בש, לגרז ולבדוק מים מזוקקים בבטריות ולאכול פול</w:t>
      </w:r>
      <w:r w:rsidRPr="0079376A">
        <w:rPr>
          <w:rFonts w:ascii="David" w:hAnsi="David" w:cs="David"/>
          <w:sz w:val="24"/>
          <w:szCs w:val="24"/>
          <w:rtl/>
        </w:rPr>
        <w:t>"</w:t>
      </w:r>
      <w:r w:rsidR="006B1CE6" w:rsidRPr="0079376A">
        <w:rPr>
          <w:rFonts w:ascii="David" w:hAnsi="David" w:cs="David"/>
          <w:sz w:val="24"/>
          <w:szCs w:val="24"/>
          <w:rtl/>
        </w:rPr>
        <w:t>.</w:t>
      </w:r>
      <w:r w:rsidR="00E15F23" w:rsidRPr="0079376A">
        <w:rPr>
          <w:rStyle w:val="FootnoteReference"/>
          <w:rFonts w:ascii="David" w:hAnsi="David" w:cs="David"/>
          <w:sz w:val="24"/>
          <w:szCs w:val="24"/>
          <w:rtl/>
        </w:rPr>
        <w:footnoteReference w:id="3"/>
      </w:r>
      <w:r w:rsidR="006B1CE6" w:rsidRPr="0079376A">
        <w:rPr>
          <w:rFonts w:ascii="David" w:hAnsi="David" w:cs="David"/>
          <w:sz w:val="24"/>
          <w:szCs w:val="24"/>
          <w:rtl/>
        </w:rPr>
        <w:t xml:space="preserve"> </w:t>
      </w:r>
    </w:p>
    <w:p w14:paraId="04015FFF" w14:textId="77777777" w:rsidR="00D36D0B" w:rsidRPr="0079376A" w:rsidRDefault="002647B3" w:rsidP="0079376A">
      <w:pPr>
        <w:spacing w:line="360" w:lineRule="auto"/>
        <w:jc w:val="both"/>
        <w:rPr>
          <w:rFonts w:ascii="David" w:hAnsi="David" w:cs="David"/>
          <w:sz w:val="24"/>
          <w:szCs w:val="24"/>
          <w:rtl/>
        </w:rPr>
      </w:pPr>
      <w:r w:rsidRPr="0079376A">
        <w:rPr>
          <w:rFonts w:ascii="David" w:hAnsi="David" w:cs="David"/>
          <w:sz w:val="24"/>
          <w:szCs w:val="24"/>
          <w:rtl/>
        </w:rPr>
        <w:t>כש</w:t>
      </w:r>
      <w:r w:rsidR="006B1CE6" w:rsidRPr="0079376A">
        <w:rPr>
          <w:rFonts w:ascii="David" w:hAnsi="David" w:cs="David"/>
          <w:sz w:val="24"/>
          <w:szCs w:val="24"/>
          <w:rtl/>
        </w:rPr>
        <w:t>פר</w:t>
      </w:r>
      <w:r w:rsidRPr="0079376A">
        <w:rPr>
          <w:rFonts w:ascii="David" w:hAnsi="David" w:cs="David"/>
          <w:sz w:val="24"/>
          <w:szCs w:val="24"/>
          <w:rtl/>
        </w:rPr>
        <w:t>צה</w:t>
      </w:r>
      <w:r w:rsidR="006B1CE6" w:rsidRPr="0079376A">
        <w:rPr>
          <w:rFonts w:ascii="David" w:hAnsi="David" w:cs="David"/>
          <w:sz w:val="24"/>
          <w:szCs w:val="24"/>
          <w:rtl/>
        </w:rPr>
        <w:t xml:space="preserve"> המלחמה</w:t>
      </w:r>
      <w:r w:rsidRPr="0079376A">
        <w:rPr>
          <w:rFonts w:ascii="David" w:hAnsi="David" w:cs="David"/>
          <w:sz w:val="24"/>
          <w:szCs w:val="24"/>
          <w:rtl/>
        </w:rPr>
        <w:t xml:space="preserve"> אמר</w:t>
      </w:r>
      <w:r w:rsidR="006B1CE6" w:rsidRPr="0079376A">
        <w:rPr>
          <w:rFonts w:ascii="David" w:hAnsi="David" w:cs="David"/>
          <w:sz w:val="24"/>
          <w:szCs w:val="24"/>
          <w:rtl/>
        </w:rPr>
        <w:t xml:space="preserve"> דיין לשרי הממשלה: </w:t>
      </w:r>
    </w:p>
    <w:p w14:paraId="43CC5B6E" w14:textId="77777777" w:rsidR="006B1CE6" w:rsidRPr="0079376A" w:rsidRDefault="006B1CE6" w:rsidP="0079376A">
      <w:pPr>
        <w:spacing w:line="360" w:lineRule="auto"/>
        <w:ind w:left="680"/>
        <w:jc w:val="both"/>
        <w:rPr>
          <w:rFonts w:ascii="David" w:hAnsi="David" w:cs="David"/>
          <w:sz w:val="24"/>
          <w:szCs w:val="24"/>
          <w:rtl/>
        </w:rPr>
      </w:pPr>
      <w:r w:rsidRPr="0079376A">
        <w:rPr>
          <w:rFonts w:ascii="David" w:hAnsi="David" w:cs="David"/>
          <w:sz w:val="24"/>
          <w:szCs w:val="24"/>
          <w:rtl/>
        </w:rPr>
        <w:t xml:space="preserve">כאשר מדינה שיש בה פחות משלושה מיליון יהודים רוצה להחזיק במשך שנים את הקווים ולחיות חיים נורמליים </w:t>
      </w:r>
      <w:r w:rsidR="00D36D0B" w:rsidRPr="0079376A">
        <w:rPr>
          <w:rFonts w:ascii="David" w:hAnsi="David" w:cs="David"/>
          <w:sz w:val="24"/>
          <w:szCs w:val="24"/>
          <w:rtl/>
        </w:rPr>
        <w:t>-</w:t>
      </w:r>
      <w:r w:rsidRPr="0079376A">
        <w:rPr>
          <w:rFonts w:ascii="David" w:hAnsi="David" w:cs="David"/>
          <w:sz w:val="24"/>
          <w:szCs w:val="24"/>
          <w:rtl/>
        </w:rPr>
        <w:t xml:space="preserve"> היא מחזיקה זאת דליל מאוד, בידיעה שאנו חיים על מילואים וזה לוקח זמן לגייסם. ועד שנבוא ונעשה זאת תהיה תקופה לא נוחה ולפעמים עם סיכו</w:t>
      </w:r>
      <w:r w:rsidR="00041E2B" w:rsidRPr="0079376A">
        <w:rPr>
          <w:rFonts w:ascii="David" w:hAnsi="David" w:cs="David"/>
          <w:sz w:val="24"/>
          <w:szCs w:val="24"/>
          <w:rtl/>
        </w:rPr>
        <w:t>נים בתוכה, וזה המצב עכשיו בתעלה.</w:t>
      </w:r>
      <w:r w:rsidR="00BB346D" w:rsidRPr="0079376A">
        <w:rPr>
          <w:rStyle w:val="FootnoteReference"/>
          <w:rFonts w:ascii="David" w:hAnsi="David" w:cs="David"/>
          <w:sz w:val="24"/>
          <w:szCs w:val="24"/>
          <w:rtl/>
        </w:rPr>
        <w:footnoteReference w:id="4"/>
      </w:r>
      <w:r w:rsidRPr="0079376A">
        <w:rPr>
          <w:rFonts w:ascii="David" w:hAnsi="David" w:cs="David"/>
          <w:sz w:val="24"/>
          <w:szCs w:val="24"/>
          <w:rtl/>
        </w:rPr>
        <w:t xml:space="preserve"> </w:t>
      </w:r>
    </w:p>
    <w:p w14:paraId="11DC61BB" w14:textId="464751C4" w:rsidR="00041E2B"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אפשר לטעון שדיין נ</w:t>
      </w:r>
      <w:r w:rsidR="00C5400C" w:rsidRPr="0079376A">
        <w:rPr>
          <w:rFonts w:ascii="David" w:hAnsi="David" w:cs="David"/>
          <w:sz w:val="24"/>
          <w:szCs w:val="24"/>
          <w:rtl/>
        </w:rPr>
        <w:t>י</w:t>
      </w:r>
      <w:r w:rsidRPr="0079376A">
        <w:rPr>
          <w:rFonts w:ascii="David" w:hAnsi="David" w:cs="David"/>
          <w:sz w:val="24"/>
          <w:szCs w:val="24"/>
          <w:rtl/>
        </w:rPr>
        <w:t>סה להצטדק בדיעבד על כ</w:t>
      </w:r>
      <w:r w:rsidR="00D36D0B" w:rsidRPr="0079376A">
        <w:rPr>
          <w:rFonts w:ascii="David" w:hAnsi="David" w:cs="David"/>
          <w:sz w:val="24"/>
          <w:szCs w:val="24"/>
          <w:rtl/>
        </w:rPr>
        <w:t>י</w:t>
      </w:r>
      <w:r w:rsidRPr="0079376A">
        <w:rPr>
          <w:rFonts w:ascii="David" w:hAnsi="David" w:cs="David"/>
          <w:sz w:val="24"/>
          <w:szCs w:val="24"/>
          <w:rtl/>
        </w:rPr>
        <w:t>שלונו באי</w:t>
      </w:r>
      <w:r w:rsidR="00C5400C" w:rsidRPr="0079376A">
        <w:rPr>
          <w:rFonts w:ascii="David" w:hAnsi="David" w:cs="David"/>
          <w:sz w:val="24"/>
          <w:szCs w:val="24"/>
          <w:rtl/>
        </w:rPr>
        <w:t xml:space="preserve"> </w:t>
      </w:r>
      <w:r w:rsidRPr="0079376A">
        <w:rPr>
          <w:rFonts w:ascii="David" w:hAnsi="David" w:cs="David"/>
          <w:sz w:val="24"/>
          <w:szCs w:val="24"/>
          <w:rtl/>
        </w:rPr>
        <w:t>גיוס המילואים בזמן. אין בידינו מקורות מצריים אמינים על</w:t>
      </w:r>
      <w:r w:rsidR="00E5508B" w:rsidRPr="0079376A">
        <w:rPr>
          <w:rFonts w:ascii="David" w:hAnsi="David" w:cs="David"/>
          <w:sz w:val="24"/>
          <w:szCs w:val="24"/>
          <w:rtl/>
        </w:rPr>
        <w:t xml:space="preserve"> כוונותיה של ההנהגה המצרית </w:t>
      </w:r>
      <w:r w:rsidRPr="0079376A">
        <w:rPr>
          <w:rFonts w:ascii="David" w:hAnsi="David" w:cs="David"/>
          <w:sz w:val="24"/>
          <w:szCs w:val="24"/>
          <w:rtl/>
        </w:rPr>
        <w:t xml:space="preserve">לפני המלחמה. כל המקורות שהתפרסמו </w:t>
      </w:r>
      <w:r w:rsidR="00C5400C" w:rsidRPr="0079376A">
        <w:rPr>
          <w:rFonts w:ascii="David" w:hAnsi="David" w:cs="David"/>
          <w:sz w:val="24"/>
          <w:szCs w:val="24"/>
          <w:rtl/>
        </w:rPr>
        <w:t xml:space="preserve">על־ידי </w:t>
      </w:r>
      <w:r w:rsidRPr="0079376A">
        <w:rPr>
          <w:rFonts w:ascii="David" w:hAnsi="David" w:cs="David"/>
          <w:sz w:val="24"/>
          <w:szCs w:val="24"/>
          <w:rtl/>
        </w:rPr>
        <w:t xml:space="preserve">הצד המצרי נכתבו </w:t>
      </w:r>
      <w:r w:rsidR="00C5400C" w:rsidRPr="0079376A">
        <w:rPr>
          <w:rFonts w:ascii="David" w:hAnsi="David" w:cs="David"/>
          <w:sz w:val="24"/>
          <w:szCs w:val="24"/>
          <w:rtl/>
        </w:rPr>
        <w:t>ל</w:t>
      </w:r>
      <w:r w:rsidRPr="0079376A">
        <w:rPr>
          <w:rFonts w:ascii="David" w:hAnsi="David" w:cs="David"/>
          <w:sz w:val="24"/>
          <w:szCs w:val="24"/>
          <w:rtl/>
        </w:rPr>
        <w:t>אחר המלחמה</w:t>
      </w:r>
      <w:r w:rsidR="00C5400C" w:rsidRPr="0079376A">
        <w:rPr>
          <w:rFonts w:ascii="David" w:hAnsi="David" w:cs="David"/>
          <w:sz w:val="24"/>
          <w:szCs w:val="24"/>
          <w:rtl/>
        </w:rPr>
        <w:t>,</w:t>
      </w:r>
      <w:r w:rsidRPr="0079376A">
        <w:rPr>
          <w:rFonts w:ascii="David" w:hAnsi="David" w:cs="David"/>
          <w:sz w:val="24"/>
          <w:szCs w:val="24"/>
          <w:rtl/>
        </w:rPr>
        <w:t xml:space="preserve"> ונועדו לקדם מטרות פוליטיות של הכותבים</w:t>
      </w:r>
      <w:r w:rsidR="001D5BED" w:rsidRPr="0079376A">
        <w:rPr>
          <w:rFonts w:ascii="David" w:hAnsi="David" w:cs="David"/>
          <w:sz w:val="24"/>
          <w:szCs w:val="24"/>
          <w:rtl/>
        </w:rPr>
        <w:t>,</w:t>
      </w:r>
      <w:r w:rsidR="00414425" w:rsidRPr="0079376A">
        <w:rPr>
          <w:rFonts w:ascii="David" w:hAnsi="David" w:cs="David"/>
          <w:sz w:val="24"/>
          <w:szCs w:val="24"/>
          <w:rtl/>
        </w:rPr>
        <w:t xml:space="preserve"> בין היתר כדי להציג את עמדתם</w:t>
      </w:r>
      <w:r w:rsidRPr="0079376A">
        <w:rPr>
          <w:rFonts w:ascii="David" w:hAnsi="David" w:cs="David"/>
          <w:sz w:val="24"/>
          <w:szCs w:val="24"/>
          <w:rtl/>
        </w:rPr>
        <w:t xml:space="preserve"> ב</w:t>
      </w:r>
      <w:r w:rsidR="001D5BED" w:rsidRPr="0079376A">
        <w:rPr>
          <w:rFonts w:ascii="David" w:hAnsi="David" w:cs="David"/>
          <w:sz w:val="24"/>
          <w:szCs w:val="24"/>
          <w:rtl/>
        </w:rPr>
        <w:t>ו</w:t>
      </w:r>
      <w:r w:rsidRPr="0079376A">
        <w:rPr>
          <w:rFonts w:ascii="David" w:hAnsi="David" w:cs="David"/>
          <w:sz w:val="24"/>
          <w:szCs w:val="24"/>
          <w:rtl/>
        </w:rPr>
        <w:t xml:space="preserve">ויכוחים ביניהם. </w:t>
      </w:r>
      <w:r w:rsidR="000100C0" w:rsidRPr="0079376A">
        <w:rPr>
          <w:rFonts w:ascii="David" w:hAnsi="David" w:cs="David"/>
          <w:sz w:val="24"/>
          <w:szCs w:val="24"/>
          <w:rtl/>
        </w:rPr>
        <w:t xml:space="preserve">בין </w:t>
      </w:r>
      <w:r w:rsidR="00C5400C" w:rsidRPr="0079376A">
        <w:rPr>
          <w:rFonts w:ascii="David" w:hAnsi="David" w:cs="David"/>
          <w:sz w:val="24"/>
          <w:szCs w:val="24"/>
          <w:rtl/>
        </w:rPr>
        <w:t>ה</w:t>
      </w:r>
      <w:r w:rsidRPr="0079376A">
        <w:rPr>
          <w:rFonts w:ascii="David" w:hAnsi="David" w:cs="David"/>
          <w:sz w:val="24"/>
          <w:szCs w:val="24"/>
          <w:rtl/>
        </w:rPr>
        <w:t xml:space="preserve">מקורות </w:t>
      </w:r>
      <w:r w:rsidR="00C5400C" w:rsidRPr="0079376A">
        <w:rPr>
          <w:rFonts w:ascii="David" w:hAnsi="David" w:cs="David"/>
          <w:sz w:val="24"/>
          <w:szCs w:val="24"/>
          <w:rtl/>
        </w:rPr>
        <w:t>ה</w:t>
      </w:r>
      <w:r w:rsidRPr="0079376A">
        <w:rPr>
          <w:rFonts w:ascii="David" w:hAnsi="David" w:cs="David"/>
          <w:sz w:val="24"/>
          <w:szCs w:val="24"/>
          <w:rtl/>
        </w:rPr>
        <w:t>אלה</w:t>
      </w:r>
      <w:r w:rsidR="000100C0" w:rsidRPr="0079376A">
        <w:rPr>
          <w:rFonts w:ascii="David" w:hAnsi="David" w:cs="David"/>
          <w:sz w:val="24"/>
          <w:szCs w:val="24"/>
          <w:rtl/>
        </w:rPr>
        <w:t xml:space="preserve"> קיימות סתירות רבות.</w:t>
      </w:r>
      <w:r w:rsidRPr="0079376A">
        <w:rPr>
          <w:rFonts w:ascii="David" w:hAnsi="David" w:cs="David"/>
          <w:sz w:val="24"/>
          <w:szCs w:val="24"/>
          <w:rtl/>
        </w:rPr>
        <w:t xml:space="preserve"> </w:t>
      </w:r>
      <w:r w:rsidR="00AC32B3" w:rsidRPr="0079376A">
        <w:rPr>
          <w:rFonts w:ascii="David" w:hAnsi="David" w:cs="David"/>
          <w:sz w:val="24"/>
          <w:szCs w:val="24"/>
          <w:rtl/>
        </w:rPr>
        <w:t>אין בהם</w:t>
      </w:r>
      <w:r w:rsidR="00E5508B" w:rsidRPr="0079376A">
        <w:rPr>
          <w:rFonts w:ascii="David" w:hAnsi="David" w:cs="David"/>
          <w:sz w:val="24"/>
          <w:szCs w:val="24"/>
          <w:rtl/>
        </w:rPr>
        <w:t xml:space="preserve"> אפילו</w:t>
      </w:r>
      <w:r w:rsidR="00AC32B3" w:rsidRPr="0079376A">
        <w:rPr>
          <w:rFonts w:ascii="David" w:hAnsi="David" w:cs="David"/>
          <w:sz w:val="24"/>
          <w:szCs w:val="24"/>
          <w:rtl/>
        </w:rPr>
        <w:t xml:space="preserve"> תמימוּ</w:t>
      </w:r>
      <w:r w:rsidR="00FF06E4" w:rsidRPr="0079376A">
        <w:rPr>
          <w:rFonts w:ascii="David" w:hAnsi="David" w:cs="David"/>
          <w:sz w:val="24"/>
          <w:szCs w:val="24"/>
          <w:rtl/>
        </w:rPr>
        <w:t xml:space="preserve">ת דעים בנוגע </w:t>
      </w:r>
      <w:r w:rsidRPr="0079376A">
        <w:rPr>
          <w:rFonts w:ascii="David" w:hAnsi="David" w:cs="David"/>
          <w:sz w:val="24"/>
          <w:szCs w:val="24"/>
          <w:rtl/>
        </w:rPr>
        <w:t>לשאלה מה ה</w:t>
      </w:r>
      <w:r w:rsidR="001D5BED" w:rsidRPr="0079376A">
        <w:rPr>
          <w:rFonts w:ascii="David" w:hAnsi="David" w:cs="David"/>
          <w:sz w:val="24"/>
          <w:szCs w:val="24"/>
          <w:rtl/>
        </w:rPr>
        <w:t>י</w:t>
      </w:r>
      <w:r w:rsidRPr="0079376A">
        <w:rPr>
          <w:rFonts w:ascii="David" w:hAnsi="David" w:cs="David"/>
          <w:sz w:val="24"/>
          <w:szCs w:val="24"/>
          <w:rtl/>
        </w:rPr>
        <w:t>יתה תוכנית המלחמה של מצרים ב</w:t>
      </w:r>
      <w:r w:rsidR="00FF06E4" w:rsidRPr="0079376A">
        <w:rPr>
          <w:rFonts w:ascii="David" w:hAnsi="David" w:cs="David"/>
          <w:sz w:val="24"/>
          <w:szCs w:val="24"/>
          <w:rtl/>
        </w:rPr>
        <w:t>־</w:t>
      </w:r>
      <w:r w:rsidRPr="0079376A">
        <w:rPr>
          <w:rFonts w:ascii="David" w:hAnsi="David" w:cs="David"/>
          <w:sz w:val="24"/>
          <w:szCs w:val="24"/>
          <w:rtl/>
        </w:rPr>
        <w:t>6 באוקטובר. הארכיונים המצריים</w:t>
      </w:r>
      <w:r w:rsidR="00FF06E4" w:rsidRPr="0079376A">
        <w:rPr>
          <w:rFonts w:ascii="David" w:hAnsi="David" w:cs="David"/>
          <w:sz w:val="24"/>
          <w:szCs w:val="24"/>
          <w:rtl/>
        </w:rPr>
        <w:t xml:space="preserve"> -</w:t>
      </w:r>
      <w:r w:rsidRPr="0079376A">
        <w:rPr>
          <w:rFonts w:ascii="David" w:hAnsi="David" w:cs="David"/>
          <w:sz w:val="24"/>
          <w:szCs w:val="24"/>
          <w:rtl/>
        </w:rPr>
        <w:t xml:space="preserve"> עדיין </w:t>
      </w:r>
      <w:r w:rsidR="00FF06E4" w:rsidRPr="0079376A">
        <w:rPr>
          <w:rFonts w:ascii="David" w:hAnsi="David" w:cs="David"/>
          <w:sz w:val="24"/>
          <w:szCs w:val="24"/>
          <w:rtl/>
        </w:rPr>
        <w:t>סגור</w:t>
      </w:r>
      <w:r w:rsidRPr="0079376A">
        <w:rPr>
          <w:rFonts w:ascii="David" w:hAnsi="David" w:cs="David"/>
          <w:sz w:val="24"/>
          <w:szCs w:val="24"/>
          <w:rtl/>
        </w:rPr>
        <w:t>ים. חיזוק מסוים לטענותיו של דיין נותן אלוף הרצל שפיר, שהיה ב</w:t>
      </w:r>
      <w:r w:rsidR="00FF06E4" w:rsidRPr="0079376A">
        <w:rPr>
          <w:rFonts w:ascii="David" w:hAnsi="David" w:cs="David"/>
          <w:sz w:val="24"/>
          <w:szCs w:val="24"/>
          <w:rtl/>
        </w:rPr>
        <w:t>עת</w:t>
      </w:r>
      <w:r w:rsidRPr="0079376A">
        <w:rPr>
          <w:rFonts w:ascii="David" w:hAnsi="David" w:cs="David"/>
          <w:sz w:val="24"/>
          <w:szCs w:val="24"/>
          <w:rtl/>
        </w:rPr>
        <w:t xml:space="preserve"> המלחמה ראש אגף כוח</w:t>
      </w:r>
      <w:r w:rsidR="00FF06E4" w:rsidRPr="0079376A">
        <w:rPr>
          <w:rFonts w:ascii="David" w:hAnsi="David" w:cs="David"/>
          <w:sz w:val="24"/>
          <w:szCs w:val="24"/>
          <w:rtl/>
        </w:rPr>
        <w:t xml:space="preserve"> </w:t>
      </w:r>
      <w:r w:rsidRPr="0079376A">
        <w:rPr>
          <w:rFonts w:ascii="David" w:hAnsi="David" w:cs="David"/>
          <w:sz w:val="24"/>
          <w:szCs w:val="24"/>
          <w:rtl/>
        </w:rPr>
        <w:t>אדם (אכ"א). לאחר המלחמה ייצג שפיר את ישראל בוועידת ז'נ</w:t>
      </w:r>
      <w:r w:rsidR="00FF06E4" w:rsidRPr="0079376A">
        <w:rPr>
          <w:rFonts w:ascii="David" w:hAnsi="David" w:cs="David"/>
          <w:sz w:val="24"/>
          <w:szCs w:val="24"/>
          <w:rtl/>
        </w:rPr>
        <w:t>וו</w:t>
      </w:r>
      <w:r w:rsidRPr="0079376A">
        <w:rPr>
          <w:rFonts w:ascii="David" w:hAnsi="David" w:cs="David"/>
          <w:sz w:val="24"/>
          <w:szCs w:val="24"/>
          <w:rtl/>
        </w:rPr>
        <w:t>ה</w:t>
      </w:r>
      <w:r w:rsidR="00FF06E4" w:rsidRPr="0079376A">
        <w:rPr>
          <w:rFonts w:ascii="David" w:hAnsi="David" w:cs="David"/>
          <w:sz w:val="24"/>
          <w:szCs w:val="24"/>
          <w:rtl/>
        </w:rPr>
        <w:t>,</w:t>
      </w:r>
      <w:r w:rsidRPr="0079376A">
        <w:rPr>
          <w:rFonts w:ascii="David" w:hAnsi="David" w:cs="David"/>
          <w:sz w:val="24"/>
          <w:szCs w:val="24"/>
          <w:rtl/>
        </w:rPr>
        <w:t xml:space="preserve"> שדנה בהסכמי הפרדת הכוחות עם מצרים ב</w:t>
      </w:r>
      <w:r w:rsidR="00FF06E4" w:rsidRPr="0079376A">
        <w:rPr>
          <w:rFonts w:ascii="David" w:hAnsi="David" w:cs="David"/>
          <w:sz w:val="24"/>
          <w:szCs w:val="24"/>
          <w:rtl/>
        </w:rPr>
        <w:t>־</w:t>
      </w:r>
      <w:r w:rsidRPr="0079376A">
        <w:rPr>
          <w:rFonts w:ascii="David" w:hAnsi="David" w:cs="David"/>
          <w:sz w:val="24"/>
          <w:szCs w:val="24"/>
          <w:rtl/>
        </w:rPr>
        <w:t>1975. שפיר שוחח עם הגנרלים המצרים שייצגו את מצרים</w:t>
      </w:r>
      <w:r w:rsidR="00FF06E4" w:rsidRPr="0079376A">
        <w:rPr>
          <w:rFonts w:ascii="David" w:hAnsi="David" w:cs="David"/>
          <w:sz w:val="24"/>
          <w:szCs w:val="24"/>
          <w:rtl/>
        </w:rPr>
        <w:t xml:space="preserve"> בוועידה,</w:t>
      </w:r>
      <w:r w:rsidRPr="0079376A">
        <w:rPr>
          <w:rFonts w:ascii="David" w:hAnsi="David" w:cs="David"/>
          <w:sz w:val="24"/>
          <w:szCs w:val="24"/>
          <w:rtl/>
        </w:rPr>
        <w:t xml:space="preserve"> וניסה ל</w:t>
      </w:r>
      <w:r w:rsidR="00FF06E4" w:rsidRPr="0079376A">
        <w:rPr>
          <w:rFonts w:ascii="David" w:hAnsi="David" w:cs="David"/>
          <w:sz w:val="24"/>
          <w:szCs w:val="24"/>
          <w:rtl/>
        </w:rPr>
        <w:t>עמוד על הכוונות של ה</w:t>
      </w:r>
      <w:r w:rsidRPr="0079376A">
        <w:rPr>
          <w:rFonts w:ascii="David" w:hAnsi="David" w:cs="David"/>
          <w:sz w:val="24"/>
          <w:szCs w:val="24"/>
          <w:rtl/>
        </w:rPr>
        <w:t xml:space="preserve">צד המצרי. </w:t>
      </w:r>
      <w:r w:rsidR="00FF06E4" w:rsidRPr="0079376A">
        <w:rPr>
          <w:rFonts w:ascii="David" w:hAnsi="David" w:cs="David"/>
          <w:sz w:val="24"/>
          <w:szCs w:val="24"/>
          <w:rtl/>
        </w:rPr>
        <w:t xml:space="preserve">בשיחות האלה הוא ביקש </w:t>
      </w:r>
      <w:r w:rsidRPr="0079376A">
        <w:rPr>
          <w:rFonts w:ascii="David" w:hAnsi="David" w:cs="David"/>
          <w:sz w:val="24"/>
          <w:szCs w:val="24"/>
          <w:rtl/>
        </w:rPr>
        <w:t xml:space="preserve">לברר </w:t>
      </w:r>
      <w:r w:rsidR="00FF06E4" w:rsidRPr="0079376A">
        <w:rPr>
          <w:rFonts w:ascii="David" w:hAnsi="David" w:cs="David"/>
          <w:sz w:val="24"/>
          <w:szCs w:val="24"/>
          <w:rtl/>
        </w:rPr>
        <w:t>מ</w:t>
      </w:r>
      <w:r w:rsidRPr="0079376A">
        <w:rPr>
          <w:rFonts w:ascii="David" w:hAnsi="David" w:cs="David"/>
          <w:sz w:val="24"/>
          <w:szCs w:val="24"/>
          <w:rtl/>
        </w:rPr>
        <w:t>ה היה קורה</w:t>
      </w:r>
      <w:r w:rsidR="0071556F" w:rsidRPr="0079376A">
        <w:rPr>
          <w:rFonts w:ascii="David" w:hAnsi="David" w:cs="David"/>
          <w:sz w:val="24"/>
          <w:szCs w:val="24"/>
          <w:rtl/>
        </w:rPr>
        <w:t xml:space="preserve"> אילו ישראל הייתה חושפת את כוונותיה של מצרים ומגייסת את המילואים בזמן.</w:t>
      </w:r>
      <w:r w:rsidRPr="0079376A">
        <w:rPr>
          <w:rFonts w:ascii="David" w:hAnsi="David" w:cs="David"/>
          <w:sz w:val="24"/>
          <w:szCs w:val="24"/>
          <w:rtl/>
        </w:rPr>
        <w:t xml:space="preserve"> האם</w:t>
      </w:r>
      <w:r w:rsidR="00B40B33" w:rsidRPr="0079376A">
        <w:rPr>
          <w:rFonts w:ascii="David" w:hAnsi="David" w:cs="David"/>
          <w:sz w:val="24"/>
          <w:szCs w:val="24"/>
          <w:rtl/>
        </w:rPr>
        <w:t xml:space="preserve"> מצרים הייתה</w:t>
      </w:r>
      <w:r w:rsidRPr="0079376A">
        <w:rPr>
          <w:rFonts w:ascii="David" w:hAnsi="David" w:cs="David"/>
          <w:sz w:val="24"/>
          <w:szCs w:val="24"/>
          <w:rtl/>
        </w:rPr>
        <w:t xml:space="preserve"> מבטל</w:t>
      </w:r>
      <w:r w:rsidR="00B40B33" w:rsidRPr="0079376A">
        <w:rPr>
          <w:rFonts w:ascii="David" w:hAnsi="David" w:cs="David"/>
          <w:sz w:val="24"/>
          <w:szCs w:val="24"/>
          <w:rtl/>
        </w:rPr>
        <w:t>ת</w:t>
      </w:r>
      <w:r w:rsidRPr="0079376A">
        <w:rPr>
          <w:rFonts w:ascii="David" w:hAnsi="David" w:cs="David"/>
          <w:sz w:val="24"/>
          <w:szCs w:val="24"/>
          <w:rtl/>
        </w:rPr>
        <w:t xml:space="preserve"> את ההתקפה ומסיימ</w:t>
      </w:r>
      <w:r w:rsidR="00B40B33" w:rsidRPr="0079376A">
        <w:rPr>
          <w:rFonts w:ascii="David" w:hAnsi="David" w:cs="David"/>
          <w:sz w:val="24"/>
          <w:szCs w:val="24"/>
          <w:rtl/>
        </w:rPr>
        <w:t>ת</w:t>
      </w:r>
      <w:r w:rsidRPr="0079376A">
        <w:rPr>
          <w:rFonts w:ascii="David" w:hAnsi="David" w:cs="David"/>
          <w:sz w:val="24"/>
          <w:szCs w:val="24"/>
          <w:rtl/>
        </w:rPr>
        <w:t xml:space="preserve"> את </w:t>
      </w:r>
      <w:r w:rsidRPr="0079376A">
        <w:rPr>
          <w:rFonts w:ascii="David" w:hAnsi="David" w:cs="David"/>
          <w:sz w:val="24"/>
          <w:szCs w:val="24"/>
          <w:rtl/>
        </w:rPr>
        <w:lastRenderedPageBreak/>
        <w:t>התרגיל שביצע</w:t>
      </w:r>
      <w:r w:rsidR="00B40B33" w:rsidRPr="0079376A">
        <w:rPr>
          <w:rFonts w:ascii="David" w:hAnsi="David" w:cs="David"/>
          <w:sz w:val="24"/>
          <w:szCs w:val="24"/>
          <w:rtl/>
        </w:rPr>
        <w:t>ה</w:t>
      </w:r>
      <w:r w:rsidRPr="0079376A">
        <w:rPr>
          <w:rFonts w:ascii="David" w:hAnsi="David" w:cs="David"/>
          <w:sz w:val="24"/>
          <w:szCs w:val="24"/>
          <w:rtl/>
        </w:rPr>
        <w:t xml:space="preserve"> כחלק מההונאה כתרגיל בלבד</w:t>
      </w:r>
      <w:r w:rsidR="00B40B33" w:rsidRPr="0079376A">
        <w:rPr>
          <w:rFonts w:ascii="David" w:hAnsi="David" w:cs="David"/>
          <w:sz w:val="24"/>
          <w:szCs w:val="24"/>
          <w:rtl/>
        </w:rPr>
        <w:t>,</w:t>
      </w:r>
      <w:r w:rsidRPr="0079376A">
        <w:rPr>
          <w:rFonts w:ascii="David" w:hAnsi="David" w:cs="David"/>
          <w:sz w:val="24"/>
          <w:szCs w:val="24"/>
          <w:rtl/>
        </w:rPr>
        <w:t xml:space="preserve"> או שהי</w:t>
      </w:r>
      <w:r w:rsidR="00B40B33" w:rsidRPr="0079376A">
        <w:rPr>
          <w:rFonts w:ascii="David" w:hAnsi="David" w:cs="David"/>
          <w:sz w:val="24"/>
          <w:szCs w:val="24"/>
          <w:rtl/>
        </w:rPr>
        <w:t>יתה</w:t>
      </w:r>
      <w:r w:rsidR="00E5508B" w:rsidRPr="0079376A">
        <w:rPr>
          <w:rFonts w:ascii="David" w:hAnsi="David" w:cs="David"/>
          <w:sz w:val="24"/>
          <w:szCs w:val="24"/>
          <w:rtl/>
        </w:rPr>
        <w:t xml:space="preserve"> יוצאת להתקפה על־פי</w:t>
      </w:r>
      <w:r w:rsidRPr="0079376A">
        <w:rPr>
          <w:rFonts w:ascii="David" w:hAnsi="David" w:cs="David"/>
          <w:sz w:val="24"/>
          <w:szCs w:val="24"/>
          <w:rtl/>
        </w:rPr>
        <w:t xml:space="preserve"> תוכניותיה, שהרי סאדאת</w:t>
      </w:r>
      <w:r w:rsidR="0071556F" w:rsidRPr="0079376A">
        <w:rPr>
          <w:rFonts w:ascii="David" w:hAnsi="David" w:cs="David"/>
          <w:sz w:val="24"/>
          <w:szCs w:val="24"/>
          <w:rtl/>
        </w:rPr>
        <w:t xml:space="preserve"> היה מעוניין ב</w:t>
      </w:r>
      <w:r w:rsidRPr="0079376A">
        <w:rPr>
          <w:rFonts w:ascii="David" w:hAnsi="David" w:cs="David"/>
          <w:sz w:val="24"/>
          <w:szCs w:val="24"/>
          <w:rtl/>
        </w:rPr>
        <w:t>הישג מוגבל</w:t>
      </w:r>
      <w:r w:rsidR="0071556F" w:rsidRPr="0079376A">
        <w:rPr>
          <w:rFonts w:ascii="David" w:hAnsi="David" w:cs="David"/>
          <w:sz w:val="24"/>
          <w:szCs w:val="24"/>
          <w:rtl/>
        </w:rPr>
        <w:t xml:space="preserve"> בלבד</w:t>
      </w:r>
      <w:r w:rsidRPr="0079376A">
        <w:rPr>
          <w:rFonts w:ascii="David" w:hAnsi="David" w:cs="David"/>
          <w:sz w:val="24"/>
          <w:szCs w:val="24"/>
          <w:rtl/>
        </w:rPr>
        <w:t xml:space="preserve"> בצד השני של התעלה. שפיר מציין </w:t>
      </w:r>
      <w:r w:rsidR="00B35B9C">
        <w:rPr>
          <w:rFonts w:ascii="David" w:hAnsi="David" w:cs="David" w:hint="cs"/>
          <w:sz w:val="24"/>
          <w:szCs w:val="24"/>
          <w:rtl/>
        </w:rPr>
        <w:t>ש</w:t>
      </w:r>
      <w:r w:rsidRPr="0079376A">
        <w:rPr>
          <w:rFonts w:ascii="David" w:hAnsi="David" w:cs="David"/>
          <w:sz w:val="24"/>
          <w:szCs w:val="24"/>
          <w:rtl/>
        </w:rPr>
        <w:t xml:space="preserve">רק שנים </w:t>
      </w:r>
      <w:r w:rsidR="00B40B33" w:rsidRPr="0079376A">
        <w:rPr>
          <w:rFonts w:ascii="David" w:hAnsi="David" w:cs="David"/>
          <w:sz w:val="24"/>
          <w:szCs w:val="24"/>
          <w:rtl/>
        </w:rPr>
        <w:t>לאחר מכן</w:t>
      </w:r>
      <w:r w:rsidRPr="0079376A">
        <w:rPr>
          <w:rFonts w:ascii="David" w:hAnsi="David" w:cs="David"/>
          <w:sz w:val="24"/>
          <w:szCs w:val="24"/>
          <w:rtl/>
        </w:rPr>
        <w:t>, כשהשתחררו מ</w:t>
      </w:r>
      <w:r w:rsidR="00B40B33" w:rsidRPr="0079376A">
        <w:rPr>
          <w:rFonts w:ascii="David" w:hAnsi="David" w:cs="David"/>
          <w:sz w:val="24"/>
          <w:szCs w:val="24"/>
          <w:rtl/>
        </w:rPr>
        <w:t xml:space="preserve">ן </w:t>
      </w:r>
      <w:r w:rsidRPr="0079376A">
        <w:rPr>
          <w:rFonts w:ascii="David" w:hAnsi="David" w:cs="David"/>
          <w:sz w:val="24"/>
          <w:szCs w:val="24"/>
          <w:rtl/>
        </w:rPr>
        <w:t>הצבא ונפגשו עימו שוב</w:t>
      </w:r>
      <w:r w:rsidR="00B40B33" w:rsidRPr="0079376A">
        <w:rPr>
          <w:rFonts w:ascii="David" w:hAnsi="David" w:cs="David"/>
          <w:sz w:val="24"/>
          <w:szCs w:val="24"/>
          <w:rtl/>
        </w:rPr>
        <w:t>,</w:t>
      </w:r>
      <w:r w:rsidRPr="0079376A">
        <w:rPr>
          <w:rFonts w:ascii="David" w:hAnsi="David" w:cs="David"/>
          <w:sz w:val="24"/>
          <w:szCs w:val="24"/>
          <w:rtl/>
        </w:rPr>
        <w:t xml:space="preserve"> </w:t>
      </w:r>
      <w:r w:rsidR="00B40B33" w:rsidRPr="0079376A">
        <w:rPr>
          <w:rFonts w:ascii="David" w:hAnsi="David" w:cs="David"/>
          <w:sz w:val="24"/>
          <w:szCs w:val="24"/>
          <w:rtl/>
        </w:rPr>
        <w:t>ענו לשאלתו</w:t>
      </w:r>
      <w:r w:rsidRPr="0079376A">
        <w:rPr>
          <w:rFonts w:ascii="David" w:hAnsi="David" w:cs="David"/>
          <w:sz w:val="24"/>
          <w:szCs w:val="24"/>
          <w:rtl/>
        </w:rPr>
        <w:t xml:space="preserve">, אך סייגו שזו השערה שלהם בלבד מכיוון שסאדאת </w:t>
      </w:r>
      <w:r w:rsidR="0071556F" w:rsidRPr="0079376A">
        <w:rPr>
          <w:rFonts w:ascii="David" w:hAnsi="David" w:cs="David"/>
          <w:sz w:val="24"/>
          <w:szCs w:val="24"/>
          <w:rtl/>
        </w:rPr>
        <w:t xml:space="preserve">קיבל את ההחלטות </w:t>
      </w:r>
      <w:r w:rsidRPr="0079376A">
        <w:rPr>
          <w:rFonts w:ascii="David" w:hAnsi="David" w:cs="David"/>
          <w:sz w:val="24"/>
          <w:szCs w:val="24"/>
          <w:rtl/>
        </w:rPr>
        <w:t>לבדו</w:t>
      </w:r>
      <w:r w:rsidR="0071556F" w:rsidRPr="0079376A">
        <w:rPr>
          <w:rFonts w:ascii="David" w:hAnsi="David" w:cs="David"/>
          <w:sz w:val="24"/>
          <w:szCs w:val="24"/>
          <w:rtl/>
        </w:rPr>
        <w:t>.</w:t>
      </w:r>
      <w:r w:rsidRPr="0079376A">
        <w:rPr>
          <w:rFonts w:ascii="David" w:hAnsi="David" w:cs="David"/>
          <w:sz w:val="24"/>
          <w:szCs w:val="24"/>
          <w:rtl/>
        </w:rPr>
        <w:t xml:space="preserve"> בני</w:t>
      </w:r>
      <w:r w:rsidR="00B40B33" w:rsidRPr="0079376A">
        <w:rPr>
          <w:rFonts w:ascii="David" w:hAnsi="David" w:cs="David"/>
          <w:sz w:val="24"/>
          <w:szCs w:val="24"/>
          <w:rtl/>
        </w:rPr>
        <w:t xml:space="preserve"> </w:t>
      </w:r>
      <w:r w:rsidRPr="0079376A">
        <w:rPr>
          <w:rFonts w:ascii="David" w:hAnsi="David" w:cs="David"/>
          <w:sz w:val="24"/>
          <w:szCs w:val="24"/>
          <w:rtl/>
        </w:rPr>
        <w:t xml:space="preserve">שיחו המצרים העריכו שגורם ההפתעה היה מרכזי בתכנון </w:t>
      </w:r>
      <w:r w:rsidR="00B40B33" w:rsidRPr="0079376A">
        <w:rPr>
          <w:rFonts w:ascii="David" w:hAnsi="David" w:cs="David"/>
          <w:sz w:val="24"/>
          <w:szCs w:val="24"/>
          <w:rtl/>
        </w:rPr>
        <w:t xml:space="preserve">של </w:t>
      </w:r>
      <w:r w:rsidRPr="0079376A">
        <w:rPr>
          <w:rFonts w:ascii="David" w:hAnsi="David" w:cs="David"/>
          <w:sz w:val="24"/>
          <w:szCs w:val="24"/>
          <w:rtl/>
        </w:rPr>
        <w:t>מצרי</w:t>
      </w:r>
      <w:r w:rsidR="00B40B33" w:rsidRPr="0079376A">
        <w:rPr>
          <w:rFonts w:ascii="David" w:hAnsi="David" w:cs="David"/>
          <w:sz w:val="24"/>
          <w:szCs w:val="24"/>
          <w:rtl/>
        </w:rPr>
        <w:t>ם,</w:t>
      </w:r>
      <w:r w:rsidRPr="0079376A">
        <w:rPr>
          <w:rFonts w:ascii="David" w:hAnsi="David" w:cs="David"/>
          <w:sz w:val="24"/>
          <w:szCs w:val="24"/>
          <w:rtl/>
        </w:rPr>
        <w:t xml:space="preserve"> ולכן </w:t>
      </w:r>
      <w:r w:rsidR="00B40B33" w:rsidRPr="0079376A">
        <w:rPr>
          <w:rFonts w:ascii="David" w:hAnsi="David" w:cs="David"/>
          <w:sz w:val="24"/>
          <w:szCs w:val="24"/>
          <w:rtl/>
        </w:rPr>
        <w:t>אם ה</w:t>
      </w:r>
      <w:r w:rsidRPr="0079376A">
        <w:rPr>
          <w:rFonts w:ascii="David" w:hAnsi="David" w:cs="David"/>
          <w:sz w:val="24"/>
          <w:szCs w:val="24"/>
          <w:rtl/>
        </w:rPr>
        <w:t>יו נחשפים</w:t>
      </w:r>
      <w:r w:rsidR="00B40B33" w:rsidRPr="0079376A">
        <w:rPr>
          <w:rFonts w:ascii="David" w:hAnsi="David" w:cs="David"/>
          <w:sz w:val="24"/>
          <w:szCs w:val="24"/>
          <w:rtl/>
        </w:rPr>
        <w:t>,</w:t>
      </w:r>
      <w:r w:rsidRPr="0079376A">
        <w:rPr>
          <w:rFonts w:ascii="David" w:hAnsi="David" w:cs="David"/>
          <w:sz w:val="24"/>
          <w:szCs w:val="24"/>
          <w:rtl/>
        </w:rPr>
        <w:t xml:space="preserve"> היו מסיימים את התרגיל כתרגיל ולא יוצאים למתקפה.</w:t>
      </w:r>
      <w:r w:rsidR="00041E2B" w:rsidRPr="0079376A">
        <w:rPr>
          <w:rStyle w:val="FootnoteReference"/>
          <w:rFonts w:ascii="David" w:hAnsi="David" w:cs="David"/>
          <w:sz w:val="24"/>
          <w:szCs w:val="24"/>
          <w:rtl/>
        </w:rPr>
        <w:footnoteReference w:id="5"/>
      </w:r>
      <w:r w:rsidRPr="0079376A">
        <w:rPr>
          <w:rFonts w:ascii="David" w:hAnsi="David" w:cs="David"/>
          <w:sz w:val="24"/>
          <w:szCs w:val="24"/>
          <w:rtl/>
        </w:rPr>
        <w:t xml:space="preserve"> </w:t>
      </w:r>
    </w:p>
    <w:p w14:paraId="4E9E0372"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 xml:space="preserve">האתגרים </w:t>
      </w:r>
      <w:r w:rsidR="001D6B31" w:rsidRPr="0079376A">
        <w:rPr>
          <w:rFonts w:ascii="David" w:hAnsi="David" w:cs="David"/>
          <w:sz w:val="24"/>
          <w:szCs w:val="24"/>
          <w:rtl/>
        </w:rPr>
        <w:t>הביטחוניים</w:t>
      </w:r>
      <w:r w:rsidRPr="0079376A">
        <w:rPr>
          <w:rFonts w:ascii="David" w:hAnsi="David" w:cs="David"/>
          <w:sz w:val="24"/>
          <w:szCs w:val="24"/>
          <w:rtl/>
        </w:rPr>
        <w:t xml:space="preserve"> שעמדו בפני ישראל היו ברורים ל</w:t>
      </w:r>
      <w:r w:rsidR="000839AC" w:rsidRPr="0079376A">
        <w:rPr>
          <w:rFonts w:ascii="David" w:hAnsi="David" w:cs="David"/>
          <w:sz w:val="24"/>
          <w:szCs w:val="24"/>
          <w:rtl/>
        </w:rPr>
        <w:t>הנהגה</w:t>
      </w:r>
      <w:r w:rsidRPr="0079376A">
        <w:rPr>
          <w:rFonts w:ascii="David" w:hAnsi="David" w:cs="David"/>
          <w:sz w:val="24"/>
          <w:szCs w:val="24"/>
          <w:rtl/>
        </w:rPr>
        <w:t xml:space="preserve"> המדינית </w:t>
      </w:r>
      <w:r w:rsidR="001D6B31" w:rsidRPr="0079376A">
        <w:rPr>
          <w:rFonts w:ascii="David" w:hAnsi="David" w:cs="David"/>
          <w:sz w:val="24"/>
          <w:szCs w:val="24"/>
          <w:rtl/>
        </w:rPr>
        <w:t>ו</w:t>
      </w:r>
      <w:r w:rsidR="000839AC" w:rsidRPr="0079376A">
        <w:rPr>
          <w:rFonts w:ascii="David" w:hAnsi="David" w:cs="David"/>
          <w:sz w:val="24"/>
          <w:szCs w:val="24"/>
          <w:rtl/>
        </w:rPr>
        <w:t xml:space="preserve">להנהגה </w:t>
      </w:r>
      <w:r w:rsidR="001D6B31" w:rsidRPr="0079376A">
        <w:rPr>
          <w:rFonts w:ascii="David" w:hAnsi="David" w:cs="David"/>
          <w:sz w:val="24"/>
          <w:szCs w:val="24"/>
          <w:rtl/>
        </w:rPr>
        <w:t>הביטחונית</w:t>
      </w:r>
      <w:r w:rsidRPr="0079376A">
        <w:rPr>
          <w:rFonts w:ascii="David" w:hAnsi="David" w:cs="David"/>
          <w:sz w:val="24"/>
          <w:szCs w:val="24"/>
          <w:rtl/>
        </w:rPr>
        <w:t xml:space="preserve">. </w:t>
      </w:r>
      <w:r w:rsidR="000839AC" w:rsidRPr="0079376A">
        <w:rPr>
          <w:rFonts w:ascii="David" w:hAnsi="David" w:cs="David"/>
          <w:sz w:val="24"/>
          <w:szCs w:val="24"/>
          <w:rtl/>
        </w:rPr>
        <w:t xml:space="preserve">כדי </w:t>
      </w:r>
      <w:r w:rsidRPr="0079376A">
        <w:rPr>
          <w:rFonts w:ascii="David" w:hAnsi="David" w:cs="David"/>
          <w:sz w:val="24"/>
          <w:szCs w:val="24"/>
          <w:rtl/>
        </w:rPr>
        <w:t>להבין</w:t>
      </w:r>
      <w:r w:rsidR="000839AC" w:rsidRPr="0079376A">
        <w:rPr>
          <w:rFonts w:ascii="David" w:hAnsi="David" w:cs="David"/>
          <w:sz w:val="24"/>
          <w:szCs w:val="24"/>
          <w:rtl/>
        </w:rPr>
        <w:t xml:space="preserve"> כיצד תכננה</w:t>
      </w:r>
      <w:r w:rsidRPr="0079376A">
        <w:rPr>
          <w:rFonts w:ascii="David" w:hAnsi="David" w:cs="David"/>
          <w:sz w:val="24"/>
          <w:szCs w:val="24"/>
          <w:rtl/>
        </w:rPr>
        <w:t xml:space="preserve"> ה</w:t>
      </w:r>
      <w:r w:rsidR="000839AC" w:rsidRPr="0079376A">
        <w:rPr>
          <w:rFonts w:ascii="David" w:hAnsi="David" w:cs="David"/>
          <w:sz w:val="24"/>
          <w:szCs w:val="24"/>
          <w:rtl/>
        </w:rPr>
        <w:t>הנהגה</w:t>
      </w:r>
      <w:r w:rsidRPr="0079376A">
        <w:rPr>
          <w:rFonts w:ascii="David" w:hAnsi="David" w:cs="David"/>
          <w:sz w:val="24"/>
          <w:szCs w:val="24"/>
          <w:rtl/>
        </w:rPr>
        <w:t xml:space="preserve"> </w:t>
      </w:r>
      <w:r w:rsidR="001D6B31" w:rsidRPr="0079376A">
        <w:rPr>
          <w:rFonts w:ascii="David" w:hAnsi="David" w:cs="David"/>
          <w:sz w:val="24"/>
          <w:szCs w:val="24"/>
          <w:rtl/>
        </w:rPr>
        <w:t>הביטחונית</w:t>
      </w:r>
      <w:r w:rsidRPr="0079376A">
        <w:rPr>
          <w:rFonts w:ascii="David" w:hAnsi="David" w:cs="David"/>
          <w:sz w:val="24"/>
          <w:szCs w:val="24"/>
          <w:rtl/>
        </w:rPr>
        <w:t xml:space="preserve"> בראשות</w:t>
      </w:r>
      <w:r w:rsidR="000839AC" w:rsidRPr="0079376A">
        <w:rPr>
          <w:rFonts w:ascii="David" w:hAnsi="David" w:cs="David"/>
          <w:sz w:val="24"/>
          <w:szCs w:val="24"/>
          <w:rtl/>
        </w:rPr>
        <w:t>ו של</w:t>
      </w:r>
      <w:r w:rsidRPr="0079376A">
        <w:rPr>
          <w:rFonts w:ascii="David" w:hAnsi="David" w:cs="David"/>
          <w:sz w:val="24"/>
          <w:szCs w:val="24"/>
          <w:rtl/>
        </w:rPr>
        <w:t xml:space="preserve"> דיין </w:t>
      </w:r>
      <w:r w:rsidR="000839AC" w:rsidRPr="0079376A">
        <w:rPr>
          <w:rFonts w:ascii="David" w:hAnsi="David" w:cs="David"/>
          <w:sz w:val="24"/>
          <w:szCs w:val="24"/>
          <w:rtl/>
        </w:rPr>
        <w:t>להתמודד עם האתגר, וכדי</w:t>
      </w:r>
      <w:r w:rsidR="0071556F" w:rsidRPr="0079376A">
        <w:rPr>
          <w:rFonts w:ascii="David" w:hAnsi="David" w:cs="David"/>
          <w:sz w:val="24"/>
          <w:szCs w:val="24"/>
          <w:rtl/>
        </w:rPr>
        <w:t xml:space="preserve"> ללמוד</w:t>
      </w:r>
      <w:r w:rsidR="000839AC" w:rsidRPr="0079376A">
        <w:rPr>
          <w:rFonts w:ascii="David" w:hAnsi="David" w:cs="David"/>
          <w:sz w:val="24"/>
          <w:szCs w:val="24"/>
          <w:rtl/>
        </w:rPr>
        <w:t xml:space="preserve"> </w:t>
      </w:r>
      <w:r w:rsidR="00A500F3" w:rsidRPr="0079376A">
        <w:rPr>
          <w:rFonts w:ascii="David" w:hAnsi="David" w:cs="David"/>
          <w:sz w:val="24"/>
          <w:szCs w:val="24"/>
          <w:rtl/>
        </w:rPr>
        <w:t xml:space="preserve">על השיבושים שחלו בתוכניות </w:t>
      </w:r>
      <w:r w:rsidR="000839AC" w:rsidRPr="0079376A">
        <w:rPr>
          <w:rFonts w:ascii="David" w:hAnsi="David" w:cs="David"/>
          <w:sz w:val="24"/>
          <w:szCs w:val="24"/>
          <w:rtl/>
        </w:rPr>
        <w:t>ה</w:t>
      </w:r>
      <w:r w:rsidR="00A500F3" w:rsidRPr="0079376A">
        <w:rPr>
          <w:rFonts w:ascii="David" w:hAnsi="David" w:cs="David"/>
          <w:sz w:val="24"/>
          <w:szCs w:val="24"/>
          <w:rtl/>
        </w:rPr>
        <w:t>א</w:t>
      </w:r>
      <w:r w:rsidRPr="0079376A">
        <w:rPr>
          <w:rFonts w:ascii="David" w:hAnsi="David" w:cs="David"/>
          <w:sz w:val="24"/>
          <w:szCs w:val="24"/>
          <w:rtl/>
        </w:rPr>
        <w:t>ל</w:t>
      </w:r>
      <w:r w:rsidR="000839AC" w:rsidRPr="0079376A">
        <w:rPr>
          <w:rFonts w:ascii="David" w:hAnsi="David" w:cs="David"/>
          <w:sz w:val="24"/>
          <w:szCs w:val="24"/>
          <w:rtl/>
        </w:rPr>
        <w:t>ה</w:t>
      </w:r>
      <w:r w:rsidR="00A500F3" w:rsidRPr="0079376A">
        <w:rPr>
          <w:rFonts w:ascii="David" w:hAnsi="David" w:cs="David"/>
          <w:sz w:val="24"/>
          <w:szCs w:val="24"/>
          <w:rtl/>
        </w:rPr>
        <w:t>,</w:t>
      </w:r>
      <w:r w:rsidRPr="0079376A">
        <w:rPr>
          <w:rFonts w:ascii="David" w:hAnsi="David" w:cs="David"/>
          <w:sz w:val="24"/>
          <w:szCs w:val="24"/>
          <w:rtl/>
        </w:rPr>
        <w:t xml:space="preserve"> יש לחזור לתוכנ</w:t>
      </w:r>
      <w:r w:rsidR="00A500F3" w:rsidRPr="0079376A">
        <w:rPr>
          <w:rFonts w:ascii="David" w:hAnsi="David" w:cs="David"/>
          <w:sz w:val="24"/>
          <w:szCs w:val="24"/>
          <w:rtl/>
        </w:rPr>
        <w:t xml:space="preserve">יות ההגנה ולוויכוחים </w:t>
      </w:r>
      <w:r w:rsidR="000839AC" w:rsidRPr="0079376A">
        <w:rPr>
          <w:rFonts w:ascii="David" w:hAnsi="David" w:cs="David"/>
          <w:sz w:val="24"/>
          <w:szCs w:val="24"/>
          <w:rtl/>
        </w:rPr>
        <w:t>בנוגע אליהן</w:t>
      </w:r>
      <w:r w:rsidRPr="0079376A">
        <w:rPr>
          <w:rFonts w:ascii="David" w:hAnsi="David" w:cs="David"/>
          <w:sz w:val="24"/>
          <w:szCs w:val="24"/>
          <w:rtl/>
        </w:rPr>
        <w:t xml:space="preserve"> בשנים שלפני המלחמה. </w:t>
      </w:r>
    </w:p>
    <w:p w14:paraId="1EF71551" w14:textId="314474C5" w:rsidR="006B1CE6" w:rsidRPr="0079376A" w:rsidRDefault="006B1CE6" w:rsidP="00B35B9C">
      <w:pPr>
        <w:spacing w:line="360" w:lineRule="auto"/>
        <w:jc w:val="both"/>
        <w:rPr>
          <w:rFonts w:ascii="David" w:hAnsi="David" w:cs="David"/>
          <w:sz w:val="24"/>
          <w:szCs w:val="24"/>
          <w:rtl/>
        </w:rPr>
      </w:pPr>
      <w:r w:rsidRPr="0079376A">
        <w:rPr>
          <w:rFonts w:ascii="David" w:hAnsi="David" w:cs="David"/>
          <w:sz w:val="24"/>
          <w:szCs w:val="24"/>
          <w:rtl/>
        </w:rPr>
        <w:t xml:space="preserve">כאמור, לאחר </w:t>
      </w:r>
      <w:r w:rsidR="000839AC" w:rsidRPr="0079376A">
        <w:rPr>
          <w:rFonts w:ascii="David" w:hAnsi="David" w:cs="David"/>
          <w:sz w:val="24"/>
          <w:szCs w:val="24"/>
          <w:rtl/>
        </w:rPr>
        <w:t>שהסתיימה</w:t>
      </w:r>
      <w:r w:rsidRPr="0079376A">
        <w:rPr>
          <w:rFonts w:ascii="David" w:hAnsi="David" w:cs="David"/>
          <w:sz w:val="24"/>
          <w:szCs w:val="24"/>
          <w:rtl/>
        </w:rPr>
        <w:t xml:space="preserve"> מלחמת ששת הימים החליטה ממשלת ישראל שבכוונתה להחזיר את השטח</w:t>
      </w:r>
      <w:r w:rsidR="000839AC" w:rsidRPr="0079376A">
        <w:rPr>
          <w:rFonts w:ascii="David" w:hAnsi="David" w:cs="David"/>
          <w:sz w:val="24"/>
          <w:szCs w:val="24"/>
          <w:rtl/>
        </w:rPr>
        <w:t>ים</w:t>
      </w:r>
      <w:r w:rsidRPr="0079376A">
        <w:rPr>
          <w:rFonts w:ascii="David" w:hAnsi="David" w:cs="David"/>
          <w:sz w:val="24"/>
          <w:szCs w:val="24"/>
          <w:rtl/>
        </w:rPr>
        <w:t xml:space="preserve"> שנכבש</w:t>
      </w:r>
      <w:r w:rsidR="000839AC" w:rsidRPr="0079376A">
        <w:rPr>
          <w:rFonts w:ascii="David" w:hAnsi="David" w:cs="David"/>
          <w:sz w:val="24"/>
          <w:szCs w:val="24"/>
          <w:rtl/>
        </w:rPr>
        <w:t>ו</w:t>
      </w:r>
      <w:r w:rsidRPr="0079376A">
        <w:rPr>
          <w:rFonts w:ascii="David" w:hAnsi="David" w:cs="David"/>
          <w:sz w:val="24"/>
          <w:szCs w:val="24"/>
          <w:rtl/>
        </w:rPr>
        <w:t xml:space="preserve"> בה תמורת הסכמים מדיניים. הציפייה הכללית </w:t>
      </w:r>
      <w:r w:rsidR="00A500F3" w:rsidRPr="0079376A">
        <w:rPr>
          <w:rFonts w:ascii="David" w:hAnsi="David" w:cs="David"/>
          <w:sz w:val="24"/>
          <w:szCs w:val="24"/>
          <w:rtl/>
        </w:rPr>
        <w:t>הייתה</w:t>
      </w:r>
      <w:r w:rsidRPr="0079376A">
        <w:rPr>
          <w:rFonts w:ascii="David" w:hAnsi="David" w:cs="David"/>
          <w:sz w:val="24"/>
          <w:szCs w:val="24"/>
          <w:rtl/>
        </w:rPr>
        <w:t>, וכך הובן המצב גם על</w:t>
      </w:r>
      <w:r w:rsidR="000839AC" w:rsidRPr="0079376A">
        <w:rPr>
          <w:rFonts w:ascii="David" w:hAnsi="David" w:cs="David"/>
          <w:sz w:val="24"/>
          <w:szCs w:val="24"/>
          <w:rtl/>
        </w:rPr>
        <w:t>־</w:t>
      </w:r>
      <w:r w:rsidRPr="0079376A">
        <w:rPr>
          <w:rFonts w:ascii="David" w:hAnsi="David" w:cs="David"/>
          <w:sz w:val="24"/>
          <w:szCs w:val="24"/>
          <w:rtl/>
        </w:rPr>
        <w:t>ידי הפיקוד הבכיר של צה"ל, שהשהייה בקווי החזית החדשים היא זמנית בלבד</w:t>
      </w:r>
      <w:r w:rsidR="00C14C9B" w:rsidRPr="0079376A">
        <w:rPr>
          <w:rFonts w:ascii="David" w:hAnsi="David" w:cs="David"/>
          <w:sz w:val="24"/>
          <w:szCs w:val="24"/>
          <w:rtl/>
        </w:rPr>
        <w:t>,</w:t>
      </w:r>
      <w:r w:rsidRPr="0079376A">
        <w:rPr>
          <w:rFonts w:ascii="David" w:hAnsi="David" w:cs="David"/>
          <w:sz w:val="24"/>
          <w:szCs w:val="24"/>
          <w:rtl/>
        </w:rPr>
        <w:t xml:space="preserve"> ולכן </w:t>
      </w:r>
      <w:r w:rsidR="00C14C9B" w:rsidRPr="0079376A">
        <w:rPr>
          <w:rFonts w:ascii="David" w:hAnsi="David" w:cs="David"/>
          <w:sz w:val="24"/>
          <w:szCs w:val="24"/>
          <w:rtl/>
        </w:rPr>
        <w:t>ה</w:t>
      </w:r>
      <w:r w:rsidRPr="0079376A">
        <w:rPr>
          <w:rFonts w:ascii="David" w:hAnsi="David" w:cs="David"/>
          <w:sz w:val="24"/>
          <w:szCs w:val="24"/>
          <w:rtl/>
        </w:rPr>
        <w:t>ה</w:t>
      </w:r>
      <w:r w:rsidR="00C14C9B" w:rsidRPr="0079376A">
        <w:rPr>
          <w:rFonts w:ascii="David" w:hAnsi="David" w:cs="David"/>
          <w:sz w:val="24"/>
          <w:szCs w:val="24"/>
          <w:rtl/>
        </w:rPr>
        <w:t>י</w:t>
      </w:r>
      <w:r w:rsidRPr="0079376A">
        <w:rPr>
          <w:rFonts w:ascii="David" w:hAnsi="David" w:cs="David"/>
          <w:sz w:val="24"/>
          <w:szCs w:val="24"/>
          <w:rtl/>
        </w:rPr>
        <w:t>ערכות</w:t>
      </w:r>
      <w:r w:rsidR="00C14C9B" w:rsidRPr="0079376A">
        <w:rPr>
          <w:rFonts w:ascii="David" w:hAnsi="David" w:cs="David"/>
          <w:sz w:val="24"/>
          <w:szCs w:val="24"/>
          <w:rtl/>
        </w:rPr>
        <w:t xml:space="preserve"> של</w:t>
      </w:r>
      <w:r w:rsidRPr="0079376A">
        <w:rPr>
          <w:rFonts w:ascii="David" w:hAnsi="David" w:cs="David"/>
          <w:sz w:val="24"/>
          <w:szCs w:val="24"/>
          <w:rtl/>
        </w:rPr>
        <w:t xml:space="preserve"> כוחות צה"ל בגבולות החדשים נותרה במתכונת </w:t>
      </w:r>
      <w:r w:rsidR="00160DA4" w:rsidRPr="0079376A">
        <w:rPr>
          <w:rFonts w:ascii="David" w:hAnsi="David" w:cs="David"/>
          <w:sz w:val="24"/>
          <w:szCs w:val="24"/>
          <w:rtl/>
        </w:rPr>
        <w:t>ה</w:t>
      </w:r>
      <w:r w:rsidRPr="0079376A">
        <w:rPr>
          <w:rFonts w:ascii="David" w:hAnsi="David" w:cs="David"/>
          <w:sz w:val="24"/>
          <w:szCs w:val="24"/>
          <w:rtl/>
        </w:rPr>
        <w:t>ארעית. במהלך החודשים הבאים</w:t>
      </w:r>
      <w:r w:rsidR="00C14C9B" w:rsidRPr="0079376A">
        <w:rPr>
          <w:rFonts w:ascii="David" w:hAnsi="David" w:cs="David"/>
          <w:sz w:val="24"/>
          <w:szCs w:val="24"/>
          <w:rtl/>
        </w:rPr>
        <w:t xml:space="preserve"> התחוור</w:t>
      </w:r>
      <w:r w:rsidRPr="0079376A">
        <w:rPr>
          <w:rFonts w:ascii="David" w:hAnsi="David" w:cs="David"/>
          <w:sz w:val="24"/>
          <w:szCs w:val="24"/>
          <w:rtl/>
        </w:rPr>
        <w:t xml:space="preserve"> בהדרגה לפיקוד הבכיר של צה"ל </w:t>
      </w:r>
      <w:r w:rsidR="00C14C9B" w:rsidRPr="0079376A">
        <w:rPr>
          <w:rFonts w:ascii="David" w:hAnsi="David" w:cs="David"/>
          <w:sz w:val="24"/>
          <w:szCs w:val="24"/>
          <w:rtl/>
        </w:rPr>
        <w:t>כי יצטרך</w:t>
      </w:r>
      <w:r w:rsidRPr="0079376A">
        <w:rPr>
          <w:rFonts w:ascii="David" w:hAnsi="David" w:cs="David"/>
          <w:sz w:val="24"/>
          <w:szCs w:val="24"/>
          <w:rtl/>
        </w:rPr>
        <w:t xml:space="preserve"> כנראה </w:t>
      </w:r>
      <w:r w:rsidR="00C14C9B" w:rsidRPr="0079376A">
        <w:rPr>
          <w:rFonts w:ascii="David" w:hAnsi="David" w:cs="David"/>
          <w:sz w:val="24"/>
          <w:szCs w:val="24"/>
          <w:rtl/>
        </w:rPr>
        <w:t>ל</w:t>
      </w:r>
      <w:r w:rsidRPr="0079376A">
        <w:rPr>
          <w:rFonts w:ascii="David" w:hAnsi="David" w:cs="David"/>
          <w:sz w:val="24"/>
          <w:szCs w:val="24"/>
          <w:rtl/>
        </w:rPr>
        <w:t>החזיק בקווים החדשים לאורך זמן</w:t>
      </w:r>
      <w:r w:rsidR="00E5508B" w:rsidRPr="0079376A">
        <w:rPr>
          <w:rFonts w:ascii="David" w:hAnsi="David" w:cs="David"/>
          <w:sz w:val="24"/>
          <w:szCs w:val="24"/>
          <w:rtl/>
        </w:rPr>
        <w:t>,</w:t>
      </w:r>
      <w:r w:rsidRPr="0079376A">
        <w:rPr>
          <w:rFonts w:ascii="David" w:hAnsi="David" w:cs="David"/>
          <w:sz w:val="24"/>
          <w:szCs w:val="24"/>
          <w:rtl/>
        </w:rPr>
        <w:t xml:space="preserve"> </w:t>
      </w:r>
      <w:r w:rsidR="00B35B9C">
        <w:rPr>
          <w:rFonts w:ascii="David" w:hAnsi="David" w:cs="David" w:hint="cs"/>
          <w:sz w:val="24"/>
          <w:szCs w:val="24"/>
          <w:rtl/>
        </w:rPr>
        <w:t>ו</w:t>
      </w:r>
      <w:r w:rsidR="00E5508B" w:rsidRPr="0079376A">
        <w:rPr>
          <w:rFonts w:ascii="David" w:hAnsi="David" w:cs="David"/>
          <w:sz w:val="24"/>
          <w:szCs w:val="24"/>
          <w:rtl/>
        </w:rPr>
        <w:t>הוחלט שיש להכין תוכנית הגנה מסודרת</w:t>
      </w:r>
      <w:r w:rsidRPr="00B35B9C">
        <w:rPr>
          <w:rFonts w:ascii="David" w:hAnsi="David" w:cs="David"/>
          <w:color w:val="FF0000"/>
          <w:sz w:val="24"/>
          <w:szCs w:val="24"/>
          <w:rtl/>
        </w:rPr>
        <w:t xml:space="preserve">. </w:t>
      </w:r>
    </w:p>
    <w:p w14:paraId="07F9834B" w14:textId="718A2F7C" w:rsidR="006B1CE6" w:rsidRPr="0079376A" w:rsidRDefault="002C7178" w:rsidP="00B35B9C">
      <w:pPr>
        <w:spacing w:line="360" w:lineRule="auto"/>
        <w:jc w:val="both"/>
        <w:rPr>
          <w:rFonts w:ascii="David" w:hAnsi="David" w:cs="David"/>
          <w:sz w:val="24"/>
          <w:szCs w:val="24"/>
          <w:rtl/>
        </w:rPr>
      </w:pPr>
      <w:r w:rsidRPr="0079376A">
        <w:rPr>
          <w:rFonts w:ascii="David" w:hAnsi="David" w:cs="David"/>
          <w:sz w:val="24"/>
          <w:szCs w:val="24"/>
          <w:rtl/>
        </w:rPr>
        <w:t>ה</w:t>
      </w:r>
      <w:r w:rsidR="006B1CE6" w:rsidRPr="0079376A">
        <w:rPr>
          <w:rFonts w:ascii="David" w:hAnsi="David" w:cs="David"/>
          <w:sz w:val="24"/>
          <w:szCs w:val="24"/>
          <w:rtl/>
        </w:rPr>
        <w:t xml:space="preserve">תוכנית </w:t>
      </w:r>
      <w:r w:rsidRPr="0079376A">
        <w:rPr>
          <w:rFonts w:ascii="David" w:hAnsi="David" w:cs="David"/>
          <w:sz w:val="24"/>
          <w:szCs w:val="24"/>
          <w:rtl/>
        </w:rPr>
        <w:t>הזאת</w:t>
      </w:r>
      <w:r w:rsidR="006B1CE6" w:rsidRPr="0079376A">
        <w:rPr>
          <w:rFonts w:ascii="David" w:hAnsi="David" w:cs="David"/>
          <w:sz w:val="24"/>
          <w:szCs w:val="24"/>
          <w:rtl/>
        </w:rPr>
        <w:t xml:space="preserve"> ניסתה לתכלל את המענה לשני האיומים האסטרטגיים</w:t>
      </w:r>
      <w:r w:rsidR="00C649F8" w:rsidRPr="0079376A">
        <w:rPr>
          <w:rFonts w:ascii="David" w:hAnsi="David" w:cs="David"/>
          <w:sz w:val="24"/>
          <w:szCs w:val="24"/>
          <w:rtl/>
        </w:rPr>
        <w:t xml:space="preserve"> -</w:t>
      </w:r>
      <w:r w:rsidR="006B1CE6" w:rsidRPr="0079376A">
        <w:rPr>
          <w:rFonts w:ascii="David" w:hAnsi="David" w:cs="David"/>
          <w:sz w:val="24"/>
          <w:szCs w:val="24"/>
          <w:rtl/>
        </w:rPr>
        <w:t xml:space="preserve"> המשך מתקפת התשה ומתקפה כוללת</w:t>
      </w:r>
      <w:r w:rsidR="00C649F8" w:rsidRPr="0079376A">
        <w:rPr>
          <w:rFonts w:ascii="David" w:hAnsi="David" w:cs="David"/>
          <w:sz w:val="24"/>
          <w:szCs w:val="24"/>
          <w:rtl/>
        </w:rPr>
        <w:t xml:space="preserve"> -</w:t>
      </w:r>
      <w:r w:rsidR="006B1CE6" w:rsidRPr="0079376A">
        <w:rPr>
          <w:rFonts w:ascii="David" w:hAnsi="David" w:cs="David"/>
          <w:sz w:val="24"/>
          <w:szCs w:val="24"/>
          <w:rtl/>
        </w:rPr>
        <w:t xml:space="preserve"> </w:t>
      </w:r>
      <w:r w:rsidR="00C649F8" w:rsidRPr="0079376A">
        <w:rPr>
          <w:rFonts w:ascii="David" w:hAnsi="David" w:cs="David"/>
          <w:sz w:val="24"/>
          <w:szCs w:val="24"/>
          <w:rtl/>
        </w:rPr>
        <w:t>במסגר</w:t>
      </w:r>
      <w:r w:rsidR="006B1CE6" w:rsidRPr="0079376A">
        <w:rPr>
          <w:rFonts w:ascii="David" w:hAnsi="David" w:cs="David"/>
          <w:sz w:val="24"/>
          <w:szCs w:val="24"/>
          <w:rtl/>
        </w:rPr>
        <w:t xml:space="preserve">ת משותפת אחת. במהלך חמש השנים עד פרוץ מלחמת יום הכיפורים </w:t>
      </w:r>
      <w:r w:rsidR="00880B8E" w:rsidRPr="0079376A">
        <w:rPr>
          <w:rFonts w:ascii="David" w:hAnsi="David" w:cs="David"/>
          <w:sz w:val="24"/>
          <w:szCs w:val="24"/>
          <w:rtl/>
        </w:rPr>
        <w:t>ה</w:t>
      </w:r>
      <w:r w:rsidR="006B1CE6" w:rsidRPr="0079376A">
        <w:rPr>
          <w:rFonts w:ascii="David" w:hAnsi="David" w:cs="David"/>
          <w:sz w:val="24"/>
          <w:szCs w:val="24"/>
          <w:rtl/>
        </w:rPr>
        <w:t xml:space="preserve">תוכנית </w:t>
      </w:r>
      <w:r w:rsidR="00880B8E" w:rsidRPr="0079376A">
        <w:rPr>
          <w:rFonts w:ascii="David" w:hAnsi="David" w:cs="David"/>
          <w:sz w:val="24"/>
          <w:szCs w:val="24"/>
          <w:rtl/>
        </w:rPr>
        <w:t>הזאת הייתה</w:t>
      </w:r>
      <w:r w:rsidR="006B1CE6" w:rsidRPr="0079376A">
        <w:rPr>
          <w:rFonts w:ascii="David" w:hAnsi="David" w:cs="David"/>
          <w:sz w:val="24"/>
          <w:szCs w:val="24"/>
          <w:rtl/>
        </w:rPr>
        <w:t xml:space="preserve"> הבסיס </w:t>
      </w:r>
      <w:r w:rsidR="007F482F" w:rsidRPr="0079376A">
        <w:rPr>
          <w:rFonts w:ascii="David" w:hAnsi="David" w:cs="David"/>
          <w:sz w:val="24"/>
          <w:szCs w:val="24"/>
          <w:rtl/>
        </w:rPr>
        <w:t>לוויכוחים</w:t>
      </w:r>
      <w:r w:rsidR="006B1CE6" w:rsidRPr="0079376A">
        <w:rPr>
          <w:rFonts w:ascii="David" w:hAnsi="David" w:cs="David"/>
          <w:sz w:val="24"/>
          <w:szCs w:val="24"/>
          <w:rtl/>
        </w:rPr>
        <w:t xml:space="preserve"> מקצועיים ו</w:t>
      </w:r>
      <w:r w:rsidR="00880B8E" w:rsidRPr="0079376A">
        <w:rPr>
          <w:rFonts w:ascii="David" w:hAnsi="David" w:cs="David"/>
          <w:sz w:val="24"/>
          <w:szCs w:val="24"/>
          <w:rtl/>
        </w:rPr>
        <w:t>ל</w:t>
      </w:r>
      <w:r w:rsidR="006B1CE6" w:rsidRPr="0079376A">
        <w:rPr>
          <w:rFonts w:ascii="David" w:hAnsi="David" w:cs="David"/>
          <w:sz w:val="24"/>
          <w:szCs w:val="24"/>
          <w:rtl/>
        </w:rPr>
        <w:t>עדכונים שונים. בסופו של דבר גובשו לכל אחת מ</w:t>
      </w:r>
      <w:r w:rsidR="00880B8E" w:rsidRPr="0079376A">
        <w:rPr>
          <w:rFonts w:ascii="David" w:hAnsi="David" w:cs="David"/>
          <w:sz w:val="24"/>
          <w:szCs w:val="24"/>
          <w:rtl/>
        </w:rPr>
        <w:t xml:space="preserve">ן </w:t>
      </w:r>
      <w:r w:rsidR="006B1CE6" w:rsidRPr="0079376A">
        <w:rPr>
          <w:rFonts w:ascii="David" w:hAnsi="David" w:cs="David"/>
          <w:sz w:val="24"/>
          <w:szCs w:val="24"/>
          <w:rtl/>
        </w:rPr>
        <w:t>החזיתות שלוש תוכניות הגנה</w:t>
      </w:r>
      <w:r w:rsidR="00C649F8" w:rsidRPr="0079376A">
        <w:rPr>
          <w:rFonts w:ascii="David" w:hAnsi="David" w:cs="David"/>
          <w:sz w:val="24"/>
          <w:szCs w:val="24"/>
          <w:rtl/>
        </w:rPr>
        <w:t>,</w:t>
      </w:r>
      <w:r w:rsidR="00880B8E" w:rsidRPr="0079376A">
        <w:rPr>
          <w:rFonts w:ascii="David" w:hAnsi="David" w:cs="David"/>
          <w:sz w:val="24"/>
          <w:szCs w:val="24"/>
          <w:rtl/>
        </w:rPr>
        <w:t xml:space="preserve"> שהיו שונו</w:t>
      </w:r>
      <w:r w:rsidR="006B1CE6" w:rsidRPr="0079376A">
        <w:rPr>
          <w:rFonts w:ascii="David" w:hAnsi="David" w:cs="David"/>
          <w:sz w:val="24"/>
          <w:szCs w:val="24"/>
          <w:rtl/>
        </w:rPr>
        <w:t xml:space="preserve">ת זו מזו בהיקף גיוס המילואים בעת פרוץ המלחמה: </w:t>
      </w:r>
      <w:r w:rsidR="0006312E" w:rsidRPr="0079376A">
        <w:rPr>
          <w:rFonts w:ascii="David" w:hAnsi="David" w:cs="David"/>
          <w:sz w:val="24"/>
          <w:szCs w:val="24"/>
          <w:rtl/>
        </w:rPr>
        <w:t>"</w:t>
      </w:r>
      <w:r w:rsidR="006B1CE6" w:rsidRPr="0079376A">
        <w:rPr>
          <w:rFonts w:ascii="David" w:hAnsi="David" w:cs="David"/>
          <w:sz w:val="24"/>
          <w:szCs w:val="24"/>
          <w:rtl/>
        </w:rPr>
        <w:t>חול</w:t>
      </w:r>
      <w:r w:rsidR="0006312E" w:rsidRPr="0079376A">
        <w:rPr>
          <w:rFonts w:ascii="David" w:hAnsi="David" w:cs="David"/>
          <w:sz w:val="24"/>
          <w:szCs w:val="24"/>
          <w:rtl/>
        </w:rPr>
        <w:t xml:space="preserve"> </w:t>
      </w:r>
      <w:r w:rsidR="006B1CE6" w:rsidRPr="0079376A">
        <w:rPr>
          <w:rFonts w:ascii="David" w:hAnsi="David" w:cs="David"/>
          <w:sz w:val="24"/>
          <w:szCs w:val="24"/>
          <w:rtl/>
        </w:rPr>
        <w:t>ים</w:t>
      </w:r>
      <w:r w:rsidR="0006312E" w:rsidRPr="0079376A">
        <w:rPr>
          <w:rFonts w:ascii="David" w:hAnsi="David" w:cs="David"/>
          <w:sz w:val="24"/>
          <w:szCs w:val="24"/>
          <w:rtl/>
        </w:rPr>
        <w:t>"</w:t>
      </w:r>
      <w:r w:rsidR="006B1CE6" w:rsidRPr="0079376A">
        <w:rPr>
          <w:rFonts w:ascii="David" w:hAnsi="David" w:cs="David"/>
          <w:sz w:val="24"/>
          <w:szCs w:val="24"/>
          <w:rtl/>
        </w:rPr>
        <w:t xml:space="preserve"> (ללא מילואים</w:t>
      </w:r>
      <w:r w:rsidR="0006312E" w:rsidRPr="0079376A">
        <w:rPr>
          <w:rFonts w:ascii="David" w:hAnsi="David" w:cs="David"/>
          <w:sz w:val="24"/>
          <w:szCs w:val="24"/>
          <w:rtl/>
        </w:rPr>
        <w:t xml:space="preserve"> -</w:t>
      </w:r>
      <w:r w:rsidR="006B1CE6" w:rsidRPr="0079376A">
        <w:rPr>
          <w:rFonts w:ascii="David" w:hAnsi="David" w:cs="David"/>
          <w:sz w:val="24"/>
          <w:szCs w:val="24"/>
          <w:rtl/>
        </w:rPr>
        <w:t xml:space="preserve"> למעט אלה המגויסים בשגרת התעסוקה המבצעית השנתית), </w:t>
      </w:r>
      <w:r w:rsidR="0006312E" w:rsidRPr="0079376A">
        <w:rPr>
          <w:rFonts w:ascii="David" w:hAnsi="David" w:cs="David"/>
          <w:sz w:val="24"/>
          <w:szCs w:val="24"/>
          <w:rtl/>
        </w:rPr>
        <w:t>"</w:t>
      </w:r>
      <w:r w:rsidR="006B1CE6" w:rsidRPr="0079376A">
        <w:rPr>
          <w:rFonts w:ascii="David" w:hAnsi="David" w:cs="David"/>
          <w:sz w:val="24"/>
          <w:szCs w:val="24"/>
          <w:rtl/>
        </w:rPr>
        <w:t>גיר</w:t>
      </w:r>
      <w:r w:rsidR="0006312E" w:rsidRPr="0079376A">
        <w:rPr>
          <w:rFonts w:ascii="David" w:hAnsi="David" w:cs="David"/>
          <w:sz w:val="24"/>
          <w:szCs w:val="24"/>
          <w:rtl/>
        </w:rPr>
        <w:t>"</w:t>
      </w:r>
      <w:r w:rsidR="006B1CE6" w:rsidRPr="0079376A">
        <w:rPr>
          <w:rFonts w:ascii="David" w:hAnsi="David" w:cs="David"/>
          <w:sz w:val="24"/>
          <w:szCs w:val="24"/>
          <w:rtl/>
        </w:rPr>
        <w:t xml:space="preserve"> (גיוס מילואים חלקי)</w:t>
      </w:r>
      <w:r w:rsidR="0006312E" w:rsidRPr="0079376A">
        <w:rPr>
          <w:rFonts w:ascii="David" w:hAnsi="David" w:cs="David"/>
          <w:sz w:val="24"/>
          <w:szCs w:val="24"/>
          <w:rtl/>
        </w:rPr>
        <w:t xml:space="preserve"> ו"</w:t>
      </w:r>
      <w:r w:rsidR="006B1CE6" w:rsidRPr="0079376A">
        <w:rPr>
          <w:rFonts w:ascii="David" w:hAnsi="David" w:cs="David"/>
          <w:sz w:val="24"/>
          <w:szCs w:val="24"/>
          <w:rtl/>
        </w:rPr>
        <w:t>סלע</w:t>
      </w:r>
      <w:r w:rsidR="0006312E" w:rsidRPr="0079376A">
        <w:rPr>
          <w:rFonts w:ascii="David" w:hAnsi="David" w:cs="David"/>
          <w:sz w:val="24"/>
          <w:szCs w:val="24"/>
          <w:rtl/>
        </w:rPr>
        <w:t>"</w:t>
      </w:r>
      <w:r w:rsidR="006B1CE6" w:rsidRPr="0079376A">
        <w:rPr>
          <w:rFonts w:ascii="David" w:hAnsi="David" w:cs="David"/>
          <w:sz w:val="24"/>
          <w:szCs w:val="24"/>
          <w:rtl/>
        </w:rPr>
        <w:t xml:space="preserve"> (גיוס מלא של כל צה"ל).. בפיקוד הדרום הוחלפו השמות של המטה</w:t>
      </w:r>
      <w:r w:rsidR="0006312E" w:rsidRPr="0079376A">
        <w:rPr>
          <w:rFonts w:ascii="David" w:hAnsi="David" w:cs="David"/>
          <w:sz w:val="24"/>
          <w:szCs w:val="24"/>
          <w:rtl/>
        </w:rPr>
        <w:t xml:space="preserve"> </w:t>
      </w:r>
      <w:r w:rsidR="006B1CE6" w:rsidRPr="0079376A">
        <w:rPr>
          <w:rFonts w:ascii="David" w:hAnsi="David" w:cs="David"/>
          <w:sz w:val="24"/>
          <w:szCs w:val="24"/>
          <w:rtl/>
        </w:rPr>
        <w:t>הכללי ל</w:t>
      </w:r>
      <w:r w:rsidR="0006312E" w:rsidRPr="0079376A">
        <w:rPr>
          <w:rFonts w:ascii="David" w:hAnsi="David" w:cs="David"/>
          <w:sz w:val="24"/>
          <w:szCs w:val="24"/>
          <w:rtl/>
        </w:rPr>
        <w:t>"</w:t>
      </w:r>
      <w:r w:rsidR="006B1CE6" w:rsidRPr="0079376A">
        <w:rPr>
          <w:rFonts w:ascii="David" w:hAnsi="David" w:cs="David"/>
          <w:sz w:val="24"/>
          <w:szCs w:val="24"/>
          <w:rtl/>
        </w:rPr>
        <w:t>'שובך יונים קטן</w:t>
      </w:r>
      <w:r w:rsidR="0006312E" w:rsidRPr="0079376A">
        <w:rPr>
          <w:rFonts w:ascii="David" w:hAnsi="David" w:cs="David"/>
          <w:sz w:val="24"/>
          <w:szCs w:val="24"/>
          <w:rtl/>
        </w:rPr>
        <w:t>"</w:t>
      </w:r>
      <w:r w:rsidR="006B1CE6" w:rsidRPr="0079376A">
        <w:rPr>
          <w:rFonts w:ascii="David" w:hAnsi="David" w:cs="David"/>
          <w:sz w:val="24"/>
          <w:szCs w:val="24"/>
          <w:rtl/>
        </w:rPr>
        <w:t xml:space="preserve"> במקום </w:t>
      </w:r>
      <w:r w:rsidR="0006312E" w:rsidRPr="0079376A">
        <w:rPr>
          <w:rFonts w:ascii="David" w:hAnsi="David" w:cs="David"/>
          <w:sz w:val="24"/>
          <w:szCs w:val="24"/>
          <w:rtl/>
        </w:rPr>
        <w:t>"</w:t>
      </w:r>
      <w:r w:rsidR="006B1CE6" w:rsidRPr="0079376A">
        <w:rPr>
          <w:rFonts w:ascii="David" w:hAnsi="David" w:cs="David"/>
          <w:sz w:val="24"/>
          <w:szCs w:val="24"/>
          <w:rtl/>
        </w:rPr>
        <w:t>חול ים</w:t>
      </w:r>
      <w:r w:rsidR="0006312E" w:rsidRPr="0079376A">
        <w:rPr>
          <w:rFonts w:ascii="David" w:hAnsi="David" w:cs="David"/>
          <w:sz w:val="24"/>
          <w:szCs w:val="24"/>
          <w:rtl/>
        </w:rPr>
        <w:t>"</w:t>
      </w:r>
      <w:r w:rsidR="006B1CE6" w:rsidRPr="0079376A">
        <w:rPr>
          <w:rFonts w:ascii="David" w:hAnsi="David" w:cs="David"/>
          <w:sz w:val="24"/>
          <w:szCs w:val="24"/>
          <w:rtl/>
        </w:rPr>
        <w:t>, ו</w:t>
      </w:r>
      <w:r w:rsidR="0006312E" w:rsidRPr="0079376A">
        <w:rPr>
          <w:rFonts w:ascii="David" w:hAnsi="David" w:cs="David"/>
          <w:sz w:val="24"/>
          <w:szCs w:val="24"/>
          <w:rtl/>
        </w:rPr>
        <w:t>ל"</w:t>
      </w:r>
      <w:r w:rsidR="006B1CE6" w:rsidRPr="0079376A">
        <w:rPr>
          <w:rFonts w:ascii="David" w:hAnsi="David" w:cs="David"/>
          <w:sz w:val="24"/>
          <w:szCs w:val="24"/>
          <w:rtl/>
        </w:rPr>
        <w:t>שובך יונים מלא</w:t>
      </w:r>
      <w:r w:rsidR="0006312E" w:rsidRPr="0079376A">
        <w:rPr>
          <w:rFonts w:ascii="David" w:hAnsi="David" w:cs="David"/>
          <w:sz w:val="24"/>
          <w:szCs w:val="24"/>
          <w:rtl/>
        </w:rPr>
        <w:t>"</w:t>
      </w:r>
      <w:r w:rsidR="006B1CE6" w:rsidRPr="0079376A">
        <w:rPr>
          <w:rFonts w:ascii="David" w:hAnsi="David" w:cs="David"/>
          <w:sz w:val="24"/>
          <w:szCs w:val="24"/>
          <w:rtl/>
        </w:rPr>
        <w:t xml:space="preserve"> או </w:t>
      </w:r>
      <w:r w:rsidR="0006312E" w:rsidRPr="0079376A">
        <w:rPr>
          <w:rFonts w:ascii="David" w:hAnsi="David" w:cs="David"/>
          <w:sz w:val="24"/>
          <w:szCs w:val="24"/>
          <w:rtl/>
        </w:rPr>
        <w:t>"</w:t>
      </w:r>
      <w:r w:rsidR="006B1CE6" w:rsidRPr="0079376A">
        <w:rPr>
          <w:rFonts w:ascii="David" w:hAnsi="David" w:cs="David"/>
          <w:sz w:val="24"/>
          <w:szCs w:val="24"/>
          <w:rtl/>
        </w:rPr>
        <w:t>שובך יונים גדול</w:t>
      </w:r>
      <w:r w:rsidR="0006312E" w:rsidRPr="0079376A">
        <w:rPr>
          <w:rFonts w:ascii="David" w:hAnsi="David" w:cs="David"/>
          <w:sz w:val="24"/>
          <w:szCs w:val="24"/>
          <w:rtl/>
        </w:rPr>
        <w:t>"</w:t>
      </w:r>
      <w:r w:rsidR="006B1CE6" w:rsidRPr="0079376A">
        <w:rPr>
          <w:rFonts w:ascii="David" w:hAnsi="David" w:cs="David"/>
          <w:sz w:val="24"/>
          <w:szCs w:val="24"/>
          <w:rtl/>
        </w:rPr>
        <w:t xml:space="preserve"> במקום </w:t>
      </w:r>
      <w:r w:rsidR="0006312E" w:rsidRPr="0079376A">
        <w:rPr>
          <w:rFonts w:ascii="David" w:hAnsi="David" w:cs="David"/>
          <w:sz w:val="24"/>
          <w:szCs w:val="24"/>
          <w:rtl/>
        </w:rPr>
        <w:t>"</w:t>
      </w:r>
      <w:r w:rsidR="006B1CE6" w:rsidRPr="0079376A">
        <w:rPr>
          <w:rFonts w:ascii="David" w:hAnsi="David" w:cs="David"/>
          <w:sz w:val="24"/>
          <w:szCs w:val="24"/>
          <w:rtl/>
        </w:rPr>
        <w:t>גיר</w:t>
      </w:r>
      <w:r w:rsidR="0006312E" w:rsidRPr="0079376A">
        <w:rPr>
          <w:rFonts w:ascii="David" w:hAnsi="David" w:cs="David"/>
          <w:sz w:val="24"/>
          <w:szCs w:val="24"/>
          <w:rtl/>
        </w:rPr>
        <w:t>"</w:t>
      </w:r>
      <w:r w:rsidR="006B1CE6" w:rsidRPr="0079376A">
        <w:rPr>
          <w:rFonts w:ascii="David" w:hAnsi="David" w:cs="David"/>
          <w:sz w:val="24"/>
          <w:szCs w:val="24"/>
          <w:rtl/>
        </w:rPr>
        <w:t xml:space="preserve">. השם </w:t>
      </w:r>
      <w:r w:rsidR="0006312E" w:rsidRPr="0079376A">
        <w:rPr>
          <w:rFonts w:ascii="David" w:hAnsi="David" w:cs="David"/>
          <w:sz w:val="24"/>
          <w:szCs w:val="24"/>
          <w:rtl/>
        </w:rPr>
        <w:t>"</w:t>
      </w:r>
      <w:r w:rsidR="006B1CE6" w:rsidRPr="0079376A">
        <w:rPr>
          <w:rFonts w:ascii="David" w:hAnsi="David" w:cs="David"/>
          <w:sz w:val="24"/>
          <w:szCs w:val="24"/>
          <w:rtl/>
        </w:rPr>
        <w:t>סלע</w:t>
      </w:r>
      <w:r w:rsidR="0006312E" w:rsidRPr="0079376A">
        <w:rPr>
          <w:rFonts w:ascii="David" w:hAnsi="David" w:cs="David"/>
          <w:sz w:val="24"/>
          <w:szCs w:val="24"/>
          <w:rtl/>
        </w:rPr>
        <w:t>"</w:t>
      </w:r>
      <w:r w:rsidR="006B1CE6" w:rsidRPr="0079376A">
        <w:rPr>
          <w:rFonts w:ascii="David" w:hAnsi="David" w:cs="David"/>
          <w:sz w:val="24"/>
          <w:szCs w:val="24"/>
          <w:rtl/>
        </w:rPr>
        <w:t xml:space="preserve"> הושאר. </w:t>
      </w:r>
    </w:p>
    <w:p w14:paraId="006DA9F0" w14:textId="5512AEB8" w:rsidR="006B1CE6" w:rsidRPr="0079376A" w:rsidRDefault="0006312E" w:rsidP="00B35B9C">
      <w:pPr>
        <w:spacing w:line="360" w:lineRule="auto"/>
        <w:jc w:val="both"/>
        <w:rPr>
          <w:rFonts w:ascii="David" w:hAnsi="David" w:cs="David"/>
          <w:sz w:val="24"/>
          <w:szCs w:val="24"/>
          <w:rtl/>
        </w:rPr>
      </w:pPr>
      <w:r w:rsidRPr="0079376A">
        <w:rPr>
          <w:rFonts w:ascii="David" w:hAnsi="David" w:cs="David"/>
          <w:sz w:val="24"/>
          <w:szCs w:val="24"/>
          <w:rtl/>
        </w:rPr>
        <w:t xml:space="preserve">ויכוחים מקצועיים התנהלו </w:t>
      </w:r>
      <w:r w:rsidR="006B1CE6" w:rsidRPr="0079376A">
        <w:rPr>
          <w:rFonts w:ascii="David" w:hAnsi="David" w:cs="David"/>
          <w:sz w:val="24"/>
          <w:szCs w:val="24"/>
          <w:rtl/>
        </w:rPr>
        <w:t>על הרעיונות המבצעיים של התוכניות, ב</w:t>
      </w:r>
      <w:r w:rsidRPr="0079376A">
        <w:rPr>
          <w:rFonts w:ascii="David" w:hAnsi="David" w:cs="David"/>
          <w:sz w:val="24"/>
          <w:szCs w:val="24"/>
          <w:rtl/>
        </w:rPr>
        <w:t>ייחו</w:t>
      </w:r>
      <w:r w:rsidR="006B1CE6" w:rsidRPr="0079376A">
        <w:rPr>
          <w:rFonts w:ascii="David" w:hAnsi="David" w:cs="David"/>
          <w:sz w:val="24"/>
          <w:szCs w:val="24"/>
          <w:rtl/>
        </w:rPr>
        <w:t>ד על התוכנית לחזית המצרית. את מגוון הדעות השונות אפשר לקבץ לשתי אסכולות בסיסיות: אסכולת ההגנה הקשיחה ואסכולת ההגנה הניידת. בכל אסכולה היו גם גוונים פנימיים.</w:t>
      </w:r>
      <w:r w:rsidRPr="0079376A">
        <w:rPr>
          <w:rFonts w:ascii="David" w:hAnsi="David" w:cs="David"/>
          <w:sz w:val="24"/>
          <w:szCs w:val="24"/>
          <w:rtl/>
        </w:rPr>
        <w:t>ה</w:t>
      </w:r>
      <w:r w:rsidR="00B35B9C">
        <w:rPr>
          <w:rFonts w:ascii="David" w:hAnsi="David" w:cs="David" w:hint="cs"/>
          <w:sz w:val="24"/>
          <w:szCs w:val="24"/>
          <w:rtl/>
        </w:rPr>
        <w:t xml:space="preserve"> </w:t>
      </w:r>
      <w:r w:rsidR="006B1CE6" w:rsidRPr="0079376A">
        <w:rPr>
          <w:rFonts w:ascii="David" w:hAnsi="David" w:cs="David"/>
          <w:sz w:val="24"/>
          <w:szCs w:val="24"/>
          <w:rtl/>
        </w:rPr>
        <w:t>תומכי</w:t>
      </w:r>
      <w:r w:rsidRPr="0079376A">
        <w:rPr>
          <w:rFonts w:ascii="David" w:hAnsi="David" w:cs="David"/>
          <w:sz w:val="24"/>
          <w:szCs w:val="24"/>
          <w:rtl/>
        </w:rPr>
        <w:t>ם ב</w:t>
      </w:r>
      <w:r w:rsidR="006B1CE6" w:rsidRPr="0079376A">
        <w:rPr>
          <w:rFonts w:ascii="David" w:hAnsi="David" w:cs="David"/>
          <w:sz w:val="24"/>
          <w:szCs w:val="24"/>
          <w:rtl/>
        </w:rPr>
        <w:t xml:space="preserve">הגנה הקשיחה בחזית המצרית, ובראשם </w:t>
      </w:r>
      <w:r w:rsidR="00B35B9C">
        <w:rPr>
          <w:rFonts w:ascii="David" w:hAnsi="David" w:cs="David" w:hint="cs"/>
          <w:sz w:val="24"/>
          <w:szCs w:val="24"/>
          <w:rtl/>
        </w:rPr>
        <w:t xml:space="preserve">האלופים </w:t>
      </w:r>
      <w:r w:rsidR="006B1CE6" w:rsidRPr="0079376A">
        <w:rPr>
          <w:rFonts w:ascii="David" w:hAnsi="David" w:cs="David"/>
          <w:sz w:val="24"/>
          <w:szCs w:val="24"/>
          <w:rtl/>
        </w:rPr>
        <w:t>גביש ו</w:t>
      </w:r>
      <w:r w:rsidRPr="0079376A">
        <w:rPr>
          <w:rFonts w:ascii="David" w:hAnsi="David" w:cs="David"/>
          <w:sz w:val="24"/>
          <w:szCs w:val="24"/>
          <w:rtl/>
        </w:rPr>
        <w:t>אד</w:t>
      </w:r>
      <w:r w:rsidR="006B1CE6" w:rsidRPr="0079376A">
        <w:rPr>
          <w:rFonts w:ascii="David" w:hAnsi="David" w:cs="David"/>
          <w:sz w:val="24"/>
          <w:szCs w:val="24"/>
          <w:rtl/>
        </w:rPr>
        <w:t>ן, גרסו שיש לנהל את קרב ההגנה כבר מ</w:t>
      </w:r>
      <w:r w:rsidRPr="0079376A">
        <w:rPr>
          <w:rFonts w:ascii="David" w:hAnsi="David" w:cs="David"/>
          <w:sz w:val="24"/>
          <w:szCs w:val="24"/>
          <w:rtl/>
        </w:rPr>
        <w:t>ה</w:t>
      </w:r>
      <w:r w:rsidR="006B1CE6" w:rsidRPr="0079376A">
        <w:rPr>
          <w:rFonts w:ascii="David" w:hAnsi="David" w:cs="David"/>
          <w:sz w:val="24"/>
          <w:szCs w:val="24"/>
          <w:rtl/>
        </w:rPr>
        <w:t>גד</w:t>
      </w:r>
      <w:r w:rsidRPr="0079376A">
        <w:rPr>
          <w:rFonts w:ascii="David" w:hAnsi="David" w:cs="David"/>
          <w:sz w:val="24"/>
          <w:szCs w:val="24"/>
          <w:rtl/>
        </w:rPr>
        <w:t>ה של</w:t>
      </w:r>
      <w:r w:rsidR="006B1CE6" w:rsidRPr="0079376A">
        <w:rPr>
          <w:rFonts w:ascii="David" w:hAnsi="David" w:cs="David"/>
          <w:sz w:val="24"/>
          <w:szCs w:val="24"/>
          <w:rtl/>
        </w:rPr>
        <w:t xml:space="preserve"> תעלת סואץ. תפקיד</w:t>
      </w:r>
      <w:r w:rsidR="00B35B9C">
        <w:rPr>
          <w:rFonts w:ascii="David" w:hAnsi="David" w:cs="David" w:hint="cs"/>
          <w:sz w:val="24"/>
          <w:szCs w:val="24"/>
          <w:rtl/>
        </w:rPr>
        <w:t xml:space="preserve">ם של כ 30 </w:t>
      </w:r>
      <w:r w:rsidR="006B1CE6" w:rsidRPr="0079376A">
        <w:rPr>
          <w:rFonts w:ascii="David" w:hAnsi="David" w:cs="David"/>
          <w:sz w:val="24"/>
          <w:szCs w:val="24"/>
          <w:rtl/>
        </w:rPr>
        <w:t>המעוזים היה לאתר את אזורי הצליחה של הכוחות המצריים</w:t>
      </w:r>
      <w:r w:rsidRPr="0079376A">
        <w:rPr>
          <w:rFonts w:ascii="David" w:hAnsi="David" w:cs="David"/>
          <w:sz w:val="24"/>
          <w:szCs w:val="24"/>
          <w:rtl/>
        </w:rPr>
        <w:t>,</w:t>
      </w:r>
      <w:r w:rsidR="006B1CE6" w:rsidRPr="0079376A">
        <w:rPr>
          <w:rFonts w:ascii="David" w:hAnsi="David" w:cs="David"/>
          <w:sz w:val="24"/>
          <w:szCs w:val="24"/>
          <w:rtl/>
        </w:rPr>
        <w:t xml:space="preserve"> ולהזעיק לשם את כוחות הטנקים</w:t>
      </w:r>
      <w:r w:rsidR="00C649F8" w:rsidRPr="0079376A">
        <w:rPr>
          <w:rFonts w:ascii="David" w:hAnsi="David" w:cs="David"/>
          <w:sz w:val="24"/>
          <w:szCs w:val="24"/>
          <w:rtl/>
        </w:rPr>
        <w:t xml:space="preserve"> שיֵצאו מיד למתקפה נגד ה</w:t>
      </w:r>
      <w:r w:rsidR="006B1CE6" w:rsidRPr="0079376A">
        <w:rPr>
          <w:rFonts w:ascii="David" w:hAnsi="David" w:cs="David"/>
          <w:sz w:val="24"/>
          <w:szCs w:val="24"/>
          <w:rtl/>
        </w:rPr>
        <w:t>כוח המצרי הצולח</w:t>
      </w:r>
      <w:r w:rsidRPr="0079376A">
        <w:rPr>
          <w:rFonts w:ascii="David" w:hAnsi="David" w:cs="David"/>
          <w:sz w:val="24"/>
          <w:szCs w:val="24"/>
          <w:rtl/>
        </w:rPr>
        <w:t>,</w:t>
      </w:r>
      <w:r w:rsidR="006B1CE6" w:rsidRPr="0079376A">
        <w:rPr>
          <w:rFonts w:ascii="David" w:hAnsi="David" w:cs="David"/>
          <w:sz w:val="24"/>
          <w:szCs w:val="24"/>
          <w:rtl/>
        </w:rPr>
        <w:t xml:space="preserve"> ויהדפו אותו </w:t>
      </w:r>
      <w:r w:rsidR="006D31E1" w:rsidRPr="0079376A">
        <w:rPr>
          <w:rFonts w:ascii="David" w:hAnsi="David" w:cs="David"/>
          <w:sz w:val="24"/>
          <w:szCs w:val="24"/>
          <w:rtl/>
        </w:rPr>
        <w:t>ב</w:t>
      </w:r>
      <w:r w:rsidR="006B1CE6" w:rsidRPr="0079376A">
        <w:rPr>
          <w:rFonts w:ascii="David" w:hAnsi="David" w:cs="David"/>
          <w:sz w:val="24"/>
          <w:szCs w:val="24"/>
          <w:rtl/>
        </w:rPr>
        <w:t>חזרה מע</w:t>
      </w:r>
      <w:r w:rsidRPr="0079376A">
        <w:rPr>
          <w:rFonts w:ascii="David" w:hAnsi="David" w:cs="David"/>
          <w:sz w:val="24"/>
          <w:szCs w:val="24"/>
          <w:rtl/>
        </w:rPr>
        <w:t>ִ</w:t>
      </w:r>
      <w:r w:rsidR="006B1CE6" w:rsidRPr="0079376A">
        <w:rPr>
          <w:rFonts w:ascii="David" w:hAnsi="David" w:cs="David"/>
          <w:sz w:val="24"/>
          <w:szCs w:val="24"/>
          <w:rtl/>
        </w:rPr>
        <w:t xml:space="preserve">בר לתעלה. כלומר, שיטת ההגנה מבוססת על </w:t>
      </w:r>
      <w:r w:rsidRPr="0079376A">
        <w:rPr>
          <w:rFonts w:ascii="David" w:hAnsi="David" w:cs="David"/>
          <w:sz w:val="24"/>
          <w:szCs w:val="24"/>
          <w:rtl/>
        </w:rPr>
        <w:t>מ</w:t>
      </w:r>
      <w:r w:rsidR="006B1CE6" w:rsidRPr="0079376A">
        <w:rPr>
          <w:rFonts w:ascii="David" w:hAnsi="David" w:cs="David"/>
          <w:sz w:val="24"/>
          <w:szCs w:val="24"/>
          <w:rtl/>
        </w:rPr>
        <w:t>תקפות</w:t>
      </w:r>
      <w:r w:rsidRPr="0079376A">
        <w:rPr>
          <w:rFonts w:ascii="David" w:hAnsi="David" w:cs="David"/>
          <w:sz w:val="24"/>
          <w:szCs w:val="24"/>
          <w:rtl/>
        </w:rPr>
        <w:t xml:space="preserve"> </w:t>
      </w:r>
      <w:r w:rsidR="006B1CE6" w:rsidRPr="0079376A">
        <w:rPr>
          <w:rFonts w:ascii="David" w:hAnsi="David" w:cs="David"/>
          <w:sz w:val="24"/>
          <w:szCs w:val="24"/>
          <w:rtl/>
        </w:rPr>
        <w:t>נגד</w:t>
      </w:r>
      <w:r w:rsidRPr="0079376A">
        <w:rPr>
          <w:rFonts w:ascii="David" w:hAnsi="David" w:cs="David"/>
          <w:sz w:val="24"/>
          <w:szCs w:val="24"/>
          <w:rtl/>
        </w:rPr>
        <w:t>,</w:t>
      </w:r>
      <w:r w:rsidR="006B1CE6" w:rsidRPr="0079376A">
        <w:rPr>
          <w:rFonts w:ascii="David" w:hAnsi="David" w:cs="David"/>
          <w:sz w:val="24"/>
          <w:szCs w:val="24"/>
          <w:rtl/>
        </w:rPr>
        <w:t xml:space="preserve"> ולא על ה</w:t>
      </w:r>
      <w:r w:rsidRPr="0079376A">
        <w:rPr>
          <w:rFonts w:ascii="David" w:hAnsi="David" w:cs="David"/>
          <w:sz w:val="24"/>
          <w:szCs w:val="24"/>
          <w:rtl/>
        </w:rPr>
        <w:t>י</w:t>
      </w:r>
      <w:r w:rsidR="006B1CE6" w:rsidRPr="0079376A">
        <w:rPr>
          <w:rFonts w:ascii="David" w:hAnsi="David" w:cs="David"/>
          <w:sz w:val="24"/>
          <w:szCs w:val="24"/>
          <w:rtl/>
        </w:rPr>
        <w:t>ערכות מקובעת לעמדות שנבחרו מראש וירי לעבר אויב מתקרב עד לבלימתו.</w:t>
      </w:r>
      <w:r w:rsidR="00120ACA" w:rsidRPr="0079376A">
        <w:rPr>
          <w:rStyle w:val="FootnoteReference"/>
          <w:rFonts w:ascii="David" w:hAnsi="David" w:cs="David"/>
          <w:sz w:val="24"/>
          <w:szCs w:val="24"/>
          <w:rtl/>
        </w:rPr>
        <w:footnoteReference w:id="6"/>
      </w:r>
      <w:r w:rsidR="006B1CE6" w:rsidRPr="0079376A">
        <w:rPr>
          <w:rFonts w:ascii="David" w:hAnsi="David" w:cs="David"/>
          <w:sz w:val="24"/>
          <w:szCs w:val="24"/>
          <w:rtl/>
        </w:rPr>
        <w:t xml:space="preserve"> </w:t>
      </w:r>
    </w:p>
    <w:p w14:paraId="0A1D0361" w14:textId="507F1D2B" w:rsidR="006B1CE6" w:rsidRPr="0079376A" w:rsidRDefault="006F09D4" w:rsidP="00B35B9C">
      <w:pPr>
        <w:spacing w:line="360" w:lineRule="auto"/>
        <w:jc w:val="both"/>
        <w:rPr>
          <w:rFonts w:ascii="David" w:hAnsi="David" w:cs="David"/>
          <w:sz w:val="24"/>
          <w:szCs w:val="24"/>
          <w:rtl/>
        </w:rPr>
      </w:pPr>
      <w:r w:rsidRPr="0079376A">
        <w:rPr>
          <w:rFonts w:ascii="David" w:hAnsi="David" w:cs="David"/>
          <w:sz w:val="24"/>
          <w:szCs w:val="24"/>
          <w:rtl/>
        </w:rPr>
        <w:t>לעומת זאת</w:t>
      </w:r>
      <w:r w:rsidR="006B1CE6" w:rsidRPr="0079376A">
        <w:rPr>
          <w:rFonts w:ascii="David" w:hAnsi="David" w:cs="David"/>
          <w:sz w:val="24"/>
          <w:szCs w:val="24"/>
          <w:rtl/>
        </w:rPr>
        <w:t xml:space="preserve">, </w:t>
      </w:r>
      <w:r w:rsidRPr="0079376A">
        <w:rPr>
          <w:rFonts w:ascii="David" w:hAnsi="David" w:cs="David"/>
          <w:sz w:val="24"/>
          <w:szCs w:val="24"/>
          <w:rtl/>
        </w:rPr>
        <w:t>ה</w:t>
      </w:r>
      <w:r w:rsidR="006B1CE6" w:rsidRPr="0079376A">
        <w:rPr>
          <w:rFonts w:ascii="David" w:hAnsi="David" w:cs="David"/>
          <w:sz w:val="24"/>
          <w:szCs w:val="24"/>
          <w:rtl/>
        </w:rPr>
        <w:t>תומכי</w:t>
      </w:r>
      <w:r w:rsidRPr="0079376A">
        <w:rPr>
          <w:rFonts w:ascii="David" w:hAnsi="David" w:cs="David"/>
          <w:sz w:val="24"/>
          <w:szCs w:val="24"/>
          <w:rtl/>
        </w:rPr>
        <w:t>ם</w:t>
      </w:r>
      <w:r w:rsidR="006B1CE6" w:rsidRPr="0079376A">
        <w:rPr>
          <w:rFonts w:ascii="David" w:hAnsi="David" w:cs="David"/>
          <w:sz w:val="24"/>
          <w:szCs w:val="24"/>
          <w:rtl/>
        </w:rPr>
        <w:t xml:space="preserve"> </w:t>
      </w:r>
      <w:r w:rsidRPr="0079376A">
        <w:rPr>
          <w:rFonts w:ascii="David" w:hAnsi="David" w:cs="David"/>
          <w:sz w:val="24"/>
          <w:szCs w:val="24"/>
          <w:rtl/>
        </w:rPr>
        <w:t>ב</w:t>
      </w:r>
      <w:r w:rsidR="006B1CE6" w:rsidRPr="0079376A">
        <w:rPr>
          <w:rFonts w:ascii="David" w:hAnsi="David" w:cs="David"/>
          <w:sz w:val="24"/>
          <w:szCs w:val="24"/>
          <w:rtl/>
        </w:rPr>
        <w:t xml:space="preserve">הגנה הניידת בחזית המצרית, ובראשם </w:t>
      </w:r>
      <w:r w:rsidR="00B35B9C">
        <w:rPr>
          <w:rFonts w:ascii="David" w:hAnsi="David" w:cs="David" w:hint="cs"/>
          <w:sz w:val="24"/>
          <w:szCs w:val="24"/>
          <w:rtl/>
        </w:rPr>
        <w:t xml:space="preserve">האלופים </w:t>
      </w:r>
      <w:r w:rsidR="006B1CE6" w:rsidRPr="0079376A">
        <w:rPr>
          <w:rFonts w:ascii="David" w:hAnsi="David" w:cs="David"/>
          <w:sz w:val="24"/>
          <w:szCs w:val="24"/>
          <w:rtl/>
        </w:rPr>
        <w:t>ישראל טל ואריאל שרון, שהתנגדו גם להקמת המעוזים במסגרת מלחמת ההתשה,</w:t>
      </w:r>
      <w:r w:rsidR="00B35B9C">
        <w:rPr>
          <w:rFonts w:ascii="David" w:hAnsi="David" w:cs="David" w:hint="cs"/>
          <w:sz w:val="24"/>
          <w:szCs w:val="24"/>
          <w:rtl/>
        </w:rPr>
        <w:t xml:space="preserve"> </w:t>
      </w:r>
      <w:r w:rsidR="006B1CE6" w:rsidRPr="0079376A">
        <w:rPr>
          <w:rFonts w:ascii="David" w:hAnsi="David" w:cs="David"/>
          <w:sz w:val="24"/>
          <w:szCs w:val="24"/>
          <w:rtl/>
        </w:rPr>
        <w:t xml:space="preserve"> עדיף, הם טענו, לאפשר למצרים לצלוח</w:t>
      </w:r>
      <w:r w:rsidR="00A15343" w:rsidRPr="0079376A">
        <w:rPr>
          <w:rFonts w:ascii="David" w:hAnsi="David" w:cs="David"/>
          <w:sz w:val="24"/>
          <w:szCs w:val="24"/>
          <w:rtl/>
        </w:rPr>
        <w:t xml:space="preserve"> את התעלה,</w:t>
      </w:r>
      <w:r w:rsidR="006B1CE6" w:rsidRPr="0079376A">
        <w:rPr>
          <w:rFonts w:ascii="David" w:hAnsi="David" w:cs="David"/>
          <w:sz w:val="24"/>
          <w:szCs w:val="24"/>
          <w:rtl/>
        </w:rPr>
        <w:t xml:space="preserve"> וכאשר</w:t>
      </w:r>
      <w:r w:rsidR="00A15343" w:rsidRPr="0079376A">
        <w:rPr>
          <w:rFonts w:ascii="David" w:hAnsi="David" w:cs="David"/>
          <w:sz w:val="24"/>
          <w:szCs w:val="24"/>
          <w:rtl/>
        </w:rPr>
        <w:t xml:space="preserve"> הם</w:t>
      </w:r>
      <w:r w:rsidR="006B1CE6" w:rsidRPr="0079376A">
        <w:rPr>
          <w:rFonts w:ascii="David" w:hAnsi="David" w:cs="David"/>
          <w:sz w:val="24"/>
          <w:szCs w:val="24"/>
          <w:rtl/>
        </w:rPr>
        <w:t xml:space="preserve"> ינסו להמשיך להתקדם לעומק סיני</w:t>
      </w:r>
      <w:r w:rsidR="00A15343" w:rsidRPr="0079376A">
        <w:rPr>
          <w:rFonts w:ascii="David" w:hAnsi="David" w:cs="David"/>
          <w:sz w:val="24"/>
          <w:szCs w:val="24"/>
          <w:rtl/>
        </w:rPr>
        <w:t xml:space="preserve"> -</w:t>
      </w:r>
      <w:r w:rsidR="006B1CE6" w:rsidRPr="0079376A">
        <w:rPr>
          <w:rFonts w:ascii="David" w:hAnsi="David" w:cs="David"/>
          <w:sz w:val="24"/>
          <w:szCs w:val="24"/>
          <w:rtl/>
        </w:rPr>
        <w:t xml:space="preserve"> להמתין להם שם. </w:t>
      </w:r>
      <w:r w:rsidR="006B1CE6" w:rsidRPr="0079376A">
        <w:rPr>
          <w:rFonts w:ascii="David" w:hAnsi="David" w:cs="David"/>
          <w:sz w:val="24"/>
          <w:szCs w:val="24"/>
          <w:rtl/>
        </w:rPr>
        <w:lastRenderedPageBreak/>
        <w:t>לחימה במרחק של עשרות קילומטרים מ</w:t>
      </w:r>
      <w:r w:rsidR="00A15343" w:rsidRPr="0079376A">
        <w:rPr>
          <w:rFonts w:ascii="David" w:hAnsi="David" w:cs="David"/>
          <w:sz w:val="24"/>
          <w:szCs w:val="24"/>
          <w:rtl/>
        </w:rPr>
        <w:t xml:space="preserve">ן </w:t>
      </w:r>
      <w:r w:rsidR="006B1CE6" w:rsidRPr="0079376A">
        <w:rPr>
          <w:rFonts w:ascii="David" w:hAnsi="David" w:cs="David"/>
          <w:sz w:val="24"/>
          <w:szCs w:val="24"/>
          <w:rtl/>
        </w:rPr>
        <w:t>התעלה ממערב למעברים תהיה ניידת יותר</w:t>
      </w:r>
      <w:r w:rsidR="00A15343" w:rsidRPr="0079376A">
        <w:rPr>
          <w:rFonts w:ascii="David" w:hAnsi="David" w:cs="David"/>
          <w:sz w:val="24"/>
          <w:szCs w:val="24"/>
          <w:rtl/>
        </w:rPr>
        <w:t xml:space="preserve">. </w:t>
      </w:r>
      <w:r w:rsidR="00B35B9C" w:rsidRPr="0079376A">
        <w:rPr>
          <w:rFonts w:ascii="David" w:hAnsi="David" w:cs="David"/>
          <w:sz w:val="24"/>
          <w:szCs w:val="24"/>
          <w:rtl/>
        </w:rPr>
        <w:t>ב־1969 אלוף פיקוד הדרום החדש התמנה אריאל שרון, מתומכי אסכולת ההגנה הניידת, והוא דחף לשינוי התוכניות בהתאם לתפיסותיו.</w:t>
      </w:r>
    </w:p>
    <w:p w14:paraId="161753A5" w14:textId="77777777" w:rsidR="006B1CE6" w:rsidRPr="0079376A" w:rsidRDefault="001B70E4" w:rsidP="0079376A">
      <w:pPr>
        <w:spacing w:line="360" w:lineRule="auto"/>
        <w:jc w:val="both"/>
        <w:rPr>
          <w:rFonts w:ascii="David" w:hAnsi="David" w:cs="David"/>
          <w:sz w:val="24"/>
          <w:szCs w:val="24"/>
          <w:rtl/>
        </w:rPr>
      </w:pPr>
      <w:r w:rsidRPr="0079376A">
        <w:rPr>
          <w:rFonts w:ascii="David" w:hAnsi="David" w:cs="David"/>
          <w:sz w:val="24"/>
          <w:szCs w:val="24"/>
          <w:rtl/>
        </w:rPr>
        <w:t>הס</w:t>
      </w:r>
      <w:r w:rsidR="006B1CE6" w:rsidRPr="0079376A">
        <w:rPr>
          <w:rFonts w:ascii="David" w:hAnsi="David" w:cs="David"/>
          <w:sz w:val="24"/>
          <w:szCs w:val="24"/>
          <w:rtl/>
        </w:rPr>
        <w:t xml:space="preserve">יבוב הראשון </w:t>
      </w:r>
      <w:r w:rsidR="003E0B63" w:rsidRPr="0079376A">
        <w:rPr>
          <w:rFonts w:ascii="David" w:hAnsi="David" w:cs="David"/>
          <w:sz w:val="24"/>
          <w:szCs w:val="24"/>
          <w:rtl/>
        </w:rPr>
        <w:t>בוויכוח</w:t>
      </w:r>
      <w:r w:rsidR="006B1CE6" w:rsidRPr="0079376A">
        <w:rPr>
          <w:rFonts w:ascii="David" w:hAnsi="David" w:cs="David"/>
          <w:sz w:val="24"/>
          <w:szCs w:val="24"/>
          <w:rtl/>
        </w:rPr>
        <w:t xml:space="preserve"> בין האסכולות </w:t>
      </w:r>
      <w:r w:rsidRPr="0079376A">
        <w:rPr>
          <w:rFonts w:ascii="David" w:hAnsi="David" w:cs="David"/>
          <w:sz w:val="24"/>
          <w:szCs w:val="24"/>
          <w:rtl/>
        </w:rPr>
        <w:t xml:space="preserve">הסתיים בהחלטתו של </w:t>
      </w:r>
      <w:r w:rsidR="00A15343" w:rsidRPr="0079376A">
        <w:rPr>
          <w:rFonts w:ascii="David" w:hAnsi="David" w:cs="David"/>
          <w:sz w:val="24"/>
          <w:szCs w:val="24"/>
          <w:rtl/>
        </w:rPr>
        <w:t>הרמטכ"ל</w:t>
      </w:r>
      <w:r w:rsidR="006B1CE6" w:rsidRPr="0079376A">
        <w:rPr>
          <w:rFonts w:ascii="David" w:hAnsi="David" w:cs="David"/>
          <w:sz w:val="24"/>
          <w:szCs w:val="24"/>
          <w:rtl/>
        </w:rPr>
        <w:t xml:space="preserve"> בר</w:t>
      </w:r>
      <w:r w:rsidR="00A15343" w:rsidRPr="0079376A">
        <w:rPr>
          <w:rFonts w:ascii="David" w:hAnsi="David" w:cs="David"/>
          <w:sz w:val="24"/>
          <w:szCs w:val="24"/>
          <w:rtl/>
        </w:rPr>
        <w:t>־</w:t>
      </w:r>
      <w:r w:rsidR="006B1CE6" w:rsidRPr="0079376A">
        <w:rPr>
          <w:rFonts w:ascii="David" w:hAnsi="David" w:cs="David"/>
          <w:sz w:val="24"/>
          <w:szCs w:val="24"/>
          <w:rtl/>
        </w:rPr>
        <w:t>לב</w:t>
      </w:r>
      <w:r w:rsidRPr="0079376A">
        <w:rPr>
          <w:rFonts w:ascii="David" w:hAnsi="David" w:cs="David"/>
          <w:sz w:val="24"/>
          <w:szCs w:val="24"/>
          <w:rtl/>
        </w:rPr>
        <w:t xml:space="preserve">, </w:t>
      </w:r>
      <w:r w:rsidR="006B1CE6" w:rsidRPr="0079376A">
        <w:rPr>
          <w:rFonts w:ascii="David" w:hAnsi="David" w:cs="David"/>
          <w:sz w:val="24"/>
          <w:szCs w:val="24"/>
          <w:rtl/>
        </w:rPr>
        <w:t>שאמנם מבחינה צבאית טהורה ההגנה הניידת היא המענה הטוב יותר, אבל מבחינה מדינית היא אינה עו</w:t>
      </w:r>
      <w:r w:rsidR="00F44DDF" w:rsidRPr="0079376A">
        <w:rPr>
          <w:rFonts w:ascii="David" w:hAnsi="David" w:cs="David"/>
          <w:sz w:val="24"/>
          <w:szCs w:val="24"/>
          <w:rtl/>
        </w:rPr>
        <w:t xml:space="preserve">לה בקנה אחד עם </w:t>
      </w:r>
      <w:r w:rsidR="006B1CE6" w:rsidRPr="0079376A">
        <w:rPr>
          <w:rFonts w:ascii="David" w:hAnsi="David" w:cs="David"/>
          <w:sz w:val="24"/>
          <w:szCs w:val="24"/>
          <w:rtl/>
        </w:rPr>
        <w:t xml:space="preserve">קביעת הממשלה </w:t>
      </w:r>
      <w:r w:rsidR="00F44DDF" w:rsidRPr="0079376A">
        <w:rPr>
          <w:rFonts w:ascii="David" w:hAnsi="David" w:cs="David"/>
          <w:sz w:val="24"/>
          <w:szCs w:val="24"/>
          <w:rtl/>
        </w:rPr>
        <w:t xml:space="preserve">שלפיה </w:t>
      </w:r>
      <w:r w:rsidR="006B1CE6" w:rsidRPr="0079376A">
        <w:rPr>
          <w:rFonts w:ascii="David" w:hAnsi="David" w:cs="David"/>
          <w:sz w:val="24"/>
          <w:szCs w:val="24"/>
          <w:rtl/>
        </w:rPr>
        <w:t xml:space="preserve">אסור לאויב להשיג דבר. </w:t>
      </w:r>
      <w:r w:rsidR="00F44DDF" w:rsidRPr="0079376A">
        <w:rPr>
          <w:rFonts w:ascii="David" w:hAnsi="David" w:cs="David"/>
          <w:sz w:val="24"/>
          <w:szCs w:val="24"/>
          <w:rtl/>
        </w:rPr>
        <w:t xml:space="preserve">זאת </w:t>
      </w:r>
      <w:r w:rsidR="006B1CE6" w:rsidRPr="0079376A">
        <w:rPr>
          <w:rFonts w:ascii="David" w:hAnsi="David" w:cs="David"/>
          <w:sz w:val="24"/>
          <w:szCs w:val="24"/>
          <w:rtl/>
        </w:rPr>
        <w:t xml:space="preserve">לא </w:t>
      </w:r>
      <w:r w:rsidR="00F44DDF" w:rsidRPr="0079376A">
        <w:rPr>
          <w:rFonts w:ascii="David" w:hAnsi="David" w:cs="David"/>
          <w:sz w:val="24"/>
          <w:szCs w:val="24"/>
          <w:rtl/>
        </w:rPr>
        <w:t>משום ש</w:t>
      </w:r>
      <w:r w:rsidR="006B1CE6" w:rsidRPr="0079376A">
        <w:rPr>
          <w:rFonts w:ascii="David" w:hAnsi="David" w:cs="David"/>
          <w:sz w:val="24"/>
          <w:szCs w:val="24"/>
          <w:rtl/>
        </w:rPr>
        <w:t>הגנה קשיחה תמנע מ</w:t>
      </w:r>
      <w:r w:rsidR="00F44DDF" w:rsidRPr="0079376A">
        <w:rPr>
          <w:rFonts w:ascii="David" w:hAnsi="David" w:cs="David"/>
          <w:sz w:val="24"/>
          <w:szCs w:val="24"/>
          <w:rtl/>
        </w:rPr>
        <w:t xml:space="preserve">ן </w:t>
      </w:r>
      <w:r w:rsidR="006B1CE6" w:rsidRPr="0079376A">
        <w:rPr>
          <w:rFonts w:ascii="David" w:hAnsi="David" w:cs="David"/>
          <w:sz w:val="24"/>
          <w:szCs w:val="24"/>
          <w:rtl/>
        </w:rPr>
        <w:t xml:space="preserve">המצרים לחלוטין לצלוח ולכבוש מובלעת בגדה הישראלית של התעלה, אלא </w:t>
      </w:r>
      <w:r w:rsidR="00F44DDF" w:rsidRPr="0079376A">
        <w:rPr>
          <w:rFonts w:ascii="David" w:hAnsi="David" w:cs="David"/>
          <w:sz w:val="24"/>
          <w:szCs w:val="24"/>
          <w:rtl/>
        </w:rPr>
        <w:t>משום ש</w:t>
      </w:r>
      <w:r w:rsidR="006B1CE6" w:rsidRPr="0079376A">
        <w:rPr>
          <w:rFonts w:ascii="David" w:hAnsi="David" w:cs="David"/>
          <w:sz w:val="24"/>
          <w:szCs w:val="24"/>
          <w:rtl/>
        </w:rPr>
        <w:t xml:space="preserve">אפשר יהיה לבטל </w:t>
      </w:r>
      <w:r w:rsidR="00F44DDF" w:rsidRPr="0079376A">
        <w:rPr>
          <w:rFonts w:ascii="David" w:hAnsi="David" w:cs="David"/>
          <w:sz w:val="24"/>
          <w:szCs w:val="24"/>
          <w:rtl/>
        </w:rPr>
        <w:t>את ה</w:t>
      </w:r>
      <w:r w:rsidR="006B1CE6" w:rsidRPr="0079376A">
        <w:rPr>
          <w:rFonts w:ascii="David" w:hAnsi="David" w:cs="David"/>
          <w:sz w:val="24"/>
          <w:szCs w:val="24"/>
          <w:rtl/>
        </w:rPr>
        <w:t xml:space="preserve">הישג </w:t>
      </w:r>
      <w:r w:rsidR="00F44DDF" w:rsidRPr="0079376A">
        <w:rPr>
          <w:rFonts w:ascii="David" w:hAnsi="David" w:cs="David"/>
          <w:sz w:val="24"/>
          <w:szCs w:val="24"/>
          <w:rtl/>
        </w:rPr>
        <w:t>ה</w:t>
      </w:r>
      <w:r w:rsidR="006B1CE6" w:rsidRPr="0079376A">
        <w:rPr>
          <w:rFonts w:ascii="David" w:hAnsi="David" w:cs="David"/>
          <w:sz w:val="24"/>
          <w:szCs w:val="24"/>
          <w:rtl/>
        </w:rPr>
        <w:t>זה תוך ימים ספורים</w:t>
      </w:r>
      <w:r w:rsidR="00F44DDF" w:rsidRPr="0079376A">
        <w:rPr>
          <w:rFonts w:ascii="David" w:hAnsi="David" w:cs="David"/>
          <w:sz w:val="24"/>
          <w:szCs w:val="24"/>
          <w:rtl/>
        </w:rPr>
        <w:t>,</w:t>
      </w:r>
      <w:r w:rsidR="006B1CE6" w:rsidRPr="0079376A">
        <w:rPr>
          <w:rFonts w:ascii="David" w:hAnsi="David" w:cs="David"/>
          <w:sz w:val="24"/>
          <w:szCs w:val="24"/>
          <w:rtl/>
        </w:rPr>
        <w:t xml:space="preserve"> ואילו להדיפת המצרים </w:t>
      </w:r>
      <w:r w:rsidR="006D31E1" w:rsidRPr="0079376A">
        <w:rPr>
          <w:rFonts w:ascii="David" w:hAnsi="David" w:cs="David"/>
          <w:sz w:val="24"/>
          <w:szCs w:val="24"/>
          <w:rtl/>
        </w:rPr>
        <w:t>ב</w:t>
      </w:r>
      <w:r w:rsidR="006B1CE6" w:rsidRPr="0079376A">
        <w:rPr>
          <w:rFonts w:ascii="David" w:hAnsi="David" w:cs="David"/>
          <w:sz w:val="24"/>
          <w:szCs w:val="24"/>
          <w:rtl/>
        </w:rPr>
        <w:t>חזרה לשטחם באמצעות ההגנה הניידת יידרשו כשבועיים.</w:t>
      </w:r>
      <w:r w:rsidR="00F44DDF" w:rsidRPr="0079376A">
        <w:rPr>
          <w:rFonts w:ascii="David" w:hAnsi="David" w:cs="David"/>
          <w:sz w:val="24"/>
          <w:szCs w:val="24"/>
          <w:rtl/>
        </w:rPr>
        <w:t xml:space="preserve"> בר־לב טען</w:t>
      </w:r>
      <w:r w:rsidR="006B1CE6" w:rsidRPr="0079376A">
        <w:rPr>
          <w:rFonts w:ascii="David" w:hAnsi="David" w:cs="David"/>
          <w:sz w:val="24"/>
          <w:szCs w:val="24"/>
          <w:rtl/>
        </w:rPr>
        <w:t xml:space="preserve"> </w:t>
      </w:r>
      <w:r w:rsidR="00F44DDF" w:rsidRPr="0079376A">
        <w:rPr>
          <w:rFonts w:ascii="David" w:hAnsi="David" w:cs="David"/>
          <w:sz w:val="24"/>
          <w:szCs w:val="24"/>
          <w:rtl/>
        </w:rPr>
        <w:t>ש</w:t>
      </w:r>
      <w:r w:rsidR="006B1CE6" w:rsidRPr="0079376A">
        <w:rPr>
          <w:rFonts w:ascii="David" w:hAnsi="David" w:cs="David"/>
          <w:sz w:val="24"/>
          <w:szCs w:val="24"/>
          <w:rtl/>
        </w:rPr>
        <w:t>הנ</w:t>
      </w:r>
      <w:r w:rsidR="00272984" w:rsidRPr="0079376A">
        <w:rPr>
          <w:rFonts w:ascii="David" w:hAnsi="David" w:cs="David"/>
          <w:sz w:val="24"/>
          <w:szCs w:val="24"/>
          <w:rtl/>
        </w:rPr>
        <w:t>י</w:t>
      </w:r>
      <w:r w:rsidR="006B1CE6" w:rsidRPr="0079376A">
        <w:rPr>
          <w:rFonts w:ascii="David" w:hAnsi="David" w:cs="David"/>
          <w:sz w:val="24"/>
          <w:szCs w:val="24"/>
          <w:rtl/>
        </w:rPr>
        <w:t>סיון</w:t>
      </w:r>
      <w:r w:rsidR="00F44DDF" w:rsidRPr="0079376A">
        <w:rPr>
          <w:rFonts w:ascii="David" w:hAnsi="David" w:cs="David"/>
          <w:sz w:val="24"/>
          <w:szCs w:val="24"/>
          <w:rtl/>
        </w:rPr>
        <w:t xml:space="preserve"> של</w:t>
      </w:r>
      <w:r w:rsidR="006B1CE6" w:rsidRPr="0079376A">
        <w:rPr>
          <w:rFonts w:ascii="David" w:hAnsi="David" w:cs="David"/>
          <w:sz w:val="24"/>
          <w:szCs w:val="24"/>
          <w:rtl/>
        </w:rPr>
        <w:t xml:space="preserve"> ישראל מלמד שהמעצמות עלולות לכפות הפסקת</w:t>
      </w:r>
      <w:r w:rsidR="00F44DDF" w:rsidRPr="0079376A">
        <w:rPr>
          <w:rFonts w:ascii="David" w:hAnsi="David" w:cs="David"/>
          <w:sz w:val="24"/>
          <w:szCs w:val="24"/>
          <w:rtl/>
        </w:rPr>
        <w:t>־</w:t>
      </w:r>
      <w:r w:rsidR="006B1CE6" w:rsidRPr="0079376A">
        <w:rPr>
          <w:rFonts w:ascii="David" w:hAnsi="David" w:cs="David"/>
          <w:sz w:val="24"/>
          <w:szCs w:val="24"/>
          <w:rtl/>
        </w:rPr>
        <w:t>אש תוך ימים, ולכן על</w:t>
      </w:r>
      <w:r w:rsidR="00F44DDF" w:rsidRPr="0079376A">
        <w:rPr>
          <w:rFonts w:ascii="David" w:hAnsi="David" w:cs="David"/>
          <w:sz w:val="24"/>
          <w:szCs w:val="24"/>
          <w:rtl/>
        </w:rPr>
        <w:t>־</w:t>
      </w:r>
      <w:r w:rsidR="006B1CE6" w:rsidRPr="0079376A">
        <w:rPr>
          <w:rFonts w:ascii="David" w:hAnsi="David" w:cs="David"/>
          <w:sz w:val="24"/>
          <w:szCs w:val="24"/>
          <w:rtl/>
        </w:rPr>
        <w:t>פי תוכנית ההגנה הניידת</w:t>
      </w:r>
      <w:r w:rsidR="00F44DDF" w:rsidRPr="0079376A">
        <w:rPr>
          <w:rFonts w:ascii="David" w:hAnsi="David" w:cs="David"/>
          <w:sz w:val="24"/>
          <w:szCs w:val="24"/>
          <w:rtl/>
        </w:rPr>
        <w:t>,</w:t>
      </w:r>
      <w:r w:rsidR="006B1CE6" w:rsidRPr="0079376A">
        <w:rPr>
          <w:rFonts w:ascii="David" w:hAnsi="David" w:cs="David"/>
          <w:sz w:val="24"/>
          <w:szCs w:val="24"/>
          <w:rtl/>
        </w:rPr>
        <w:t xml:space="preserve"> </w:t>
      </w:r>
      <w:r w:rsidR="00F44DDF" w:rsidRPr="0079376A">
        <w:rPr>
          <w:rFonts w:ascii="David" w:hAnsi="David" w:cs="David"/>
          <w:sz w:val="24"/>
          <w:szCs w:val="24"/>
          <w:rtl/>
        </w:rPr>
        <w:t xml:space="preserve">יישאר בידי </w:t>
      </w:r>
      <w:r w:rsidR="006B1CE6" w:rsidRPr="0079376A">
        <w:rPr>
          <w:rFonts w:ascii="David" w:hAnsi="David" w:cs="David"/>
          <w:sz w:val="24"/>
          <w:szCs w:val="24"/>
          <w:rtl/>
        </w:rPr>
        <w:t xml:space="preserve">המצרים השטח שכבשו. כלומר, צה"ל ייכשל במשימתו. </w:t>
      </w:r>
    </w:p>
    <w:p w14:paraId="17F090C9" w14:textId="78B9D480"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ב</w:t>
      </w:r>
      <w:r w:rsidR="00F44DDF" w:rsidRPr="0079376A">
        <w:rPr>
          <w:rFonts w:ascii="David" w:hAnsi="David" w:cs="David"/>
          <w:sz w:val="24"/>
          <w:szCs w:val="24"/>
          <w:rtl/>
        </w:rPr>
        <w:t>־</w:t>
      </w:r>
      <w:r w:rsidRPr="0079376A">
        <w:rPr>
          <w:rFonts w:ascii="David" w:hAnsi="David" w:cs="David"/>
          <w:sz w:val="24"/>
          <w:szCs w:val="24"/>
          <w:rtl/>
        </w:rPr>
        <w:t>1 בינואר 1972 החליף דוד אלעזר</w:t>
      </w:r>
      <w:r w:rsidR="00DF65CC" w:rsidRPr="0079376A">
        <w:rPr>
          <w:rFonts w:ascii="David" w:hAnsi="David" w:cs="David"/>
          <w:sz w:val="24"/>
          <w:szCs w:val="24"/>
          <w:rtl/>
        </w:rPr>
        <w:t xml:space="preserve"> (</w:t>
      </w:r>
      <w:r w:rsidR="00F44DDF" w:rsidRPr="0079376A">
        <w:rPr>
          <w:rFonts w:ascii="David" w:hAnsi="David" w:cs="David"/>
          <w:sz w:val="24"/>
          <w:szCs w:val="24"/>
          <w:rtl/>
        </w:rPr>
        <w:t>"</w:t>
      </w:r>
      <w:r w:rsidR="00DF65CC" w:rsidRPr="0079376A">
        <w:rPr>
          <w:rFonts w:ascii="David" w:hAnsi="David" w:cs="David"/>
          <w:sz w:val="24"/>
          <w:szCs w:val="24"/>
          <w:rtl/>
        </w:rPr>
        <w:t>דדו</w:t>
      </w:r>
      <w:r w:rsidR="00F44DDF" w:rsidRPr="0079376A">
        <w:rPr>
          <w:rFonts w:ascii="David" w:hAnsi="David" w:cs="David"/>
          <w:sz w:val="24"/>
          <w:szCs w:val="24"/>
          <w:rtl/>
        </w:rPr>
        <w:t>"</w:t>
      </w:r>
      <w:r w:rsidR="00DF65CC" w:rsidRPr="0079376A">
        <w:rPr>
          <w:rFonts w:ascii="David" w:hAnsi="David" w:cs="David"/>
          <w:sz w:val="24"/>
          <w:szCs w:val="24"/>
          <w:rtl/>
        </w:rPr>
        <w:t>)</w:t>
      </w:r>
      <w:r w:rsidRPr="0079376A">
        <w:rPr>
          <w:rFonts w:ascii="David" w:hAnsi="David" w:cs="David"/>
          <w:sz w:val="24"/>
          <w:szCs w:val="24"/>
          <w:rtl/>
        </w:rPr>
        <w:t xml:space="preserve"> את בר</w:t>
      </w:r>
      <w:r w:rsidR="00F44DDF" w:rsidRPr="0079376A">
        <w:rPr>
          <w:rFonts w:ascii="David" w:hAnsi="David" w:cs="David"/>
          <w:sz w:val="24"/>
          <w:szCs w:val="24"/>
          <w:rtl/>
        </w:rPr>
        <w:t>־</w:t>
      </w:r>
      <w:r w:rsidRPr="0079376A">
        <w:rPr>
          <w:rFonts w:ascii="David" w:hAnsi="David" w:cs="David"/>
          <w:sz w:val="24"/>
          <w:szCs w:val="24"/>
          <w:rtl/>
        </w:rPr>
        <w:t>לב כרמטכ</w:t>
      </w:r>
      <w:r w:rsidR="00F44DDF" w:rsidRPr="0079376A">
        <w:rPr>
          <w:rFonts w:ascii="David" w:hAnsi="David" w:cs="David"/>
          <w:sz w:val="24"/>
          <w:szCs w:val="24"/>
          <w:rtl/>
        </w:rPr>
        <w:t>"</w:t>
      </w:r>
      <w:r w:rsidRPr="0079376A">
        <w:rPr>
          <w:rFonts w:ascii="David" w:hAnsi="David" w:cs="David"/>
          <w:sz w:val="24"/>
          <w:szCs w:val="24"/>
          <w:rtl/>
        </w:rPr>
        <w:t>ל</w:t>
      </w:r>
      <w:r w:rsidR="00F44DDF" w:rsidRPr="0079376A">
        <w:rPr>
          <w:rFonts w:ascii="David" w:hAnsi="David" w:cs="David"/>
          <w:sz w:val="24"/>
          <w:szCs w:val="24"/>
          <w:rtl/>
        </w:rPr>
        <w:t>.</w:t>
      </w:r>
      <w:r w:rsidRPr="0079376A">
        <w:rPr>
          <w:rFonts w:ascii="David" w:hAnsi="David" w:cs="David"/>
          <w:sz w:val="24"/>
          <w:szCs w:val="24"/>
          <w:rtl/>
        </w:rPr>
        <w:t xml:space="preserve"> </w:t>
      </w:r>
      <w:r w:rsidR="009C2AC6" w:rsidRPr="0079376A">
        <w:rPr>
          <w:rFonts w:ascii="David" w:hAnsi="David" w:cs="David"/>
          <w:sz w:val="24"/>
          <w:szCs w:val="24"/>
          <w:rtl/>
        </w:rPr>
        <w:t xml:space="preserve">בינתיים, </w:t>
      </w:r>
      <w:r w:rsidR="00F44DDF" w:rsidRPr="0079376A">
        <w:rPr>
          <w:rFonts w:ascii="David" w:hAnsi="David" w:cs="David"/>
          <w:sz w:val="24"/>
          <w:szCs w:val="24"/>
          <w:rtl/>
        </w:rPr>
        <w:t>אלעזר</w:t>
      </w:r>
      <w:r w:rsidRPr="0079376A">
        <w:rPr>
          <w:rFonts w:ascii="David" w:hAnsi="David" w:cs="David"/>
          <w:sz w:val="24"/>
          <w:szCs w:val="24"/>
          <w:rtl/>
        </w:rPr>
        <w:t xml:space="preserve"> התלבט </w:t>
      </w:r>
      <w:r w:rsidR="00F44DDF" w:rsidRPr="0079376A">
        <w:rPr>
          <w:rFonts w:ascii="David" w:hAnsi="David" w:cs="David"/>
          <w:sz w:val="24"/>
          <w:szCs w:val="24"/>
          <w:rtl/>
        </w:rPr>
        <w:t>-</w:t>
      </w:r>
      <w:r w:rsidRPr="0079376A">
        <w:rPr>
          <w:rFonts w:ascii="David" w:hAnsi="David" w:cs="David"/>
          <w:sz w:val="24"/>
          <w:szCs w:val="24"/>
          <w:rtl/>
        </w:rPr>
        <w:t xml:space="preserve"> כמו בר</w:t>
      </w:r>
      <w:r w:rsidR="00F44DDF" w:rsidRPr="0079376A">
        <w:rPr>
          <w:rFonts w:ascii="David" w:hAnsi="David" w:cs="David"/>
          <w:sz w:val="24"/>
          <w:szCs w:val="24"/>
          <w:rtl/>
        </w:rPr>
        <w:t>־</w:t>
      </w:r>
      <w:r w:rsidRPr="0079376A">
        <w:rPr>
          <w:rFonts w:ascii="David" w:hAnsi="David" w:cs="David"/>
          <w:sz w:val="24"/>
          <w:szCs w:val="24"/>
          <w:rtl/>
        </w:rPr>
        <w:t xml:space="preserve">לב, הוא ראה את היתרונות הטקטיים </w:t>
      </w:r>
      <w:r w:rsidR="00F44DDF" w:rsidRPr="0079376A">
        <w:rPr>
          <w:rFonts w:ascii="David" w:hAnsi="David" w:cs="David"/>
          <w:sz w:val="24"/>
          <w:szCs w:val="24"/>
          <w:rtl/>
        </w:rPr>
        <w:t xml:space="preserve">של </w:t>
      </w:r>
      <w:r w:rsidRPr="0079376A">
        <w:rPr>
          <w:rFonts w:ascii="David" w:hAnsi="David" w:cs="David"/>
          <w:sz w:val="24"/>
          <w:szCs w:val="24"/>
          <w:rtl/>
        </w:rPr>
        <w:t>גיש</w:t>
      </w:r>
      <w:r w:rsidR="00F44DDF" w:rsidRPr="0079376A">
        <w:rPr>
          <w:rFonts w:ascii="David" w:hAnsi="David" w:cs="David"/>
          <w:sz w:val="24"/>
          <w:szCs w:val="24"/>
          <w:rtl/>
        </w:rPr>
        <w:t>ת ההגנה</w:t>
      </w:r>
      <w:r w:rsidRPr="0079376A">
        <w:rPr>
          <w:rFonts w:ascii="David" w:hAnsi="David" w:cs="David"/>
          <w:sz w:val="24"/>
          <w:szCs w:val="24"/>
          <w:rtl/>
        </w:rPr>
        <w:t xml:space="preserve"> הניידת, אבל בסופו של דבר</w:t>
      </w:r>
      <w:r w:rsidR="00F44DDF" w:rsidRPr="0079376A">
        <w:rPr>
          <w:rFonts w:ascii="David" w:hAnsi="David" w:cs="David"/>
          <w:sz w:val="24"/>
          <w:szCs w:val="24"/>
          <w:rtl/>
        </w:rPr>
        <w:t xml:space="preserve"> הכריע</w:t>
      </w:r>
      <w:r w:rsidRPr="0079376A">
        <w:rPr>
          <w:rFonts w:ascii="David" w:hAnsi="David" w:cs="David"/>
          <w:sz w:val="24"/>
          <w:szCs w:val="24"/>
          <w:rtl/>
        </w:rPr>
        <w:t xml:space="preserve"> השיקול המדיני</w:t>
      </w:r>
      <w:r w:rsidR="00F44DDF" w:rsidRPr="0079376A">
        <w:rPr>
          <w:rFonts w:ascii="David" w:hAnsi="David" w:cs="David"/>
          <w:sz w:val="24"/>
          <w:szCs w:val="24"/>
          <w:rtl/>
        </w:rPr>
        <w:t xml:space="preserve">, </w:t>
      </w:r>
      <w:r w:rsidRPr="0079376A">
        <w:rPr>
          <w:rFonts w:ascii="David" w:hAnsi="David" w:cs="David"/>
          <w:sz w:val="24"/>
          <w:szCs w:val="24"/>
          <w:rtl/>
        </w:rPr>
        <w:t>וגם הוא סמך</w:t>
      </w:r>
      <w:r w:rsidR="001B70E4" w:rsidRPr="0079376A">
        <w:rPr>
          <w:rFonts w:ascii="David" w:hAnsi="David" w:cs="David"/>
          <w:sz w:val="24"/>
          <w:szCs w:val="24"/>
          <w:rtl/>
        </w:rPr>
        <w:t xml:space="preserve"> את</w:t>
      </w:r>
      <w:r w:rsidRPr="0079376A">
        <w:rPr>
          <w:rFonts w:ascii="David" w:hAnsi="David" w:cs="David"/>
          <w:sz w:val="24"/>
          <w:szCs w:val="24"/>
          <w:rtl/>
        </w:rPr>
        <w:t xml:space="preserve"> ידו על התוכניות המבוססות על שיטת ההגנה הקשיחה</w:t>
      </w:r>
      <w:r w:rsidR="00133D3C" w:rsidRPr="0079376A">
        <w:rPr>
          <w:rFonts w:ascii="David" w:hAnsi="David" w:cs="David"/>
          <w:sz w:val="24"/>
          <w:szCs w:val="24"/>
          <w:rtl/>
        </w:rPr>
        <w:t xml:space="preserve"> המשולבת</w:t>
      </w:r>
      <w:r w:rsidRPr="0079376A">
        <w:rPr>
          <w:rFonts w:ascii="David" w:hAnsi="David" w:cs="David"/>
          <w:sz w:val="24"/>
          <w:szCs w:val="24"/>
          <w:rtl/>
        </w:rPr>
        <w:t xml:space="preserve"> בכוחות ניידים. עם זאת, הוא אישר עדכונים לתוכנית</w:t>
      </w:r>
      <w:r w:rsidR="00901644">
        <w:rPr>
          <w:rFonts w:ascii="David" w:hAnsi="David" w:cs="David" w:hint="cs"/>
          <w:sz w:val="24"/>
          <w:szCs w:val="24"/>
          <w:rtl/>
        </w:rPr>
        <w:t xml:space="preserve"> </w:t>
      </w:r>
      <w:r w:rsidR="00F44DDF" w:rsidRPr="0079376A">
        <w:rPr>
          <w:rFonts w:ascii="David" w:hAnsi="David" w:cs="David"/>
          <w:sz w:val="24"/>
          <w:szCs w:val="24"/>
          <w:rtl/>
        </w:rPr>
        <w:t>אלעזר</w:t>
      </w:r>
      <w:r w:rsidRPr="0079376A">
        <w:rPr>
          <w:rFonts w:ascii="David" w:hAnsi="David" w:cs="David"/>
          <w:sz w:val="24"/>
          <w:szCs w:val="24"/>
          <w:rtl/>
        </w:rPr>
        <w:t xml:space="preserve"> אישר</w:t>
      </w:r>
      <w:r w:rsidR="00901644">
        <w:rPr>
          <w:rFonts w:ascii="David" w:hAnsi="David" w:cs="David" w:hint="cs"/>
          <w:sz w:val="24"/>
          <w:szCs w:val="24"/>
          <w:rtl/>
        </w:rPr>
        <w:t xml:space="preserve"> לשרון</w:t>
      </w:r>
      <w:r w:rsidR="00F44DDF" w:rsidRPr="0079376A">
        <w:rPr>
          <w:rFonts w:ascii="David" w:hAnsi="David" w:cs="David"/>
          <w:sz w:val="24"/>
          <w:szCs w:val="24"/>
          <w:rtl/>
        </w:rPr>
        <w:t>,</w:t>
      </w:r>
      <w:r w:rsidRPr="0079376A">
        <w:rPr>
          <w:rFonts w:ascii="David" w:hAnsi="David" w:cs="David"/>
          <w:sz w:val="24"/>
          <w:szCs w:val="24"/>
          <w:rtl/>
        </w:rPr>
        <w:t xml:space="preserve"> לצמצם את מספר המעוזים הפעילים לכ</w:t>
      </w:r>
      <w:r w:rsidR="00F44DDF" w:rsidRPr="0079376A">
        <w:rPr>
          <w:rFonts w:ascii="David" w:hAnsi="David" w:cs="David"/>
          <w:sz w:val="24"/>
          <w:szCs w:val="24"/>
          <w:rtl/>
        </w:rPr>
        <w:t>־</w:t>
      </w:r>
      <w:r w:rsidRPr="0079376A">
        <w:rPr>
          <w:rFonts w:ascii="David" w:hAnsi="David" w:cs="David"/>
          <w:sz w:val="24"/>
          <w:szCs w:val="24"/>
          <w:rtl/>
        </w:rPr>
        <w:t>10. שרון</w:t>
      </w:r>
      <w:r w:rsidR="00901644">
        <w:rPr>
          <w:rFonts w:ascii="David" w:hAnsi="David" w:cs="David" w:hint="cs"/>
          <w:sz w:val="24"/>
          <w:szCs w:val="24"/>
          <w:rtl/>
        </w:rPr>
        <w:t xml:space="preserve"> טען </w:t>
      </w:r>
      <w:r w:rsidR="00DF65CC" w:rsidRPr="0079376A">
        <w:rPr>
          <w:rFonts w:ascii="David" w:hAnsi="David" w:cs="David"/>
          <w:sz w:val="24"/>
          <w:szCs w:val="24"/>
          <w:rtl/>
        </w:rPr>
        <w:t>,</w:t>
      </w:r>
      <w:r w:rsidRPr="0079376A">
        <w:rPr>
          <w:rFonts w:ascii="David" w:hAnsi="David" w:cs="David"/>
          <w:sz w:val="24"/>
          <w:szCs w:val="24"/>
          <w:rtl/>
        </w:rPr>
        <w:t xml:space="preserve"> </w:t>
      </w:r>
      <w:r w:rsidR="00901644">
        <w:rPr>
          <w:rFonts w:ascii="David" w:hAnsi="David" w:cs="David" w:hint="cs"/>
          <w:sz w:val="24"/>
          <w:szCs w:val="24"/>
          <w:rtl/>
        </w:rPr>
        <w:t xml:space="preserve">שאת המעוזים </w:t>
      </w:r>
      <w:r w:rsidRPr="0079376A">
        <w:rPr>
          <w:rFonts w:ascii="David" w:hAnsi="David" w:cs="David"/>
          <w:sz w:val="24"/>
          <w:szCs w:val="24"/>
          <w:rtl/>
        </w:rPr>
        <w:t xml:space="preserve">יש לנטוש לחלוטין מיד </w:t>
      </w:r>
      <w:r w:rsidR="00F44DDF" w:rsidRPr="0079376A">
        <w:rPr>
          <w:rFonts w:ascii="David" w:hAnsi="David" w:cs="David"/>
          <w:sz w:val="24"/>
          <w:szCs w:val="24"/>
          <w:rtl/>
        </w:rPr>
        <w:t xml:space="preserve">כשפורצת </w:t>
      </w:r>
      <w:r w:rsidRPr="0079376A">
        <w:rPr>
          <w:rFonts w:ascii="David" w:hAnsi="David" w:cs="David"/>
          <w:sz w:val="24"/>
          <w:szCs w:val="24"/>
          <w:rtl/>
        </w:rPr>
        <w:t xml:space="preserve">מלחמה. </w:t>
      </w:r>
      <w:r w:rsidR="00F44DDF" w:rsidRPr="0079376A">
        <w:rPr>
          <w:rFonts w:ascii="David" w:hAnsi="David" w:cs="David"/>
          <w:sz w:val="24"/>
          <w:szCs w:val="24"/>
          <w:rtl/>
        </w:rPr>
        <w:t xml:space="preserve">אלעזר </w:t>
      </w:r>
      <w:r w:rsidRPr="0079376A">
        <w:rPr>
          <w:rFonts w:ascii="David" w:hAnsi="David" w:cs="David"/>
          <w:sz w:val="24"/>
          <w:szCs w:val="24"/>
          <w:rtl/>
        </w:rPr>
        <w:t xml:space="preserve">הסכים לכך </w:t>
      </w:r>
      <w:r w:rsidR="00F44DDF" w:rsidRPr="0079376A">
        <w:rPr>
          <w:rFonts w:ascii="David" w:hAnsi="David" w:cs="David"/>
          <w:sz w:val="24"/>
          <w:szCs w:val="24"/>
          <w:rtl/>
        </w:rPr>
        <w:t xml:space="preserve">באופן </w:t>
      </w:r>
      <w:r w:rsidRPr="0079376A">
        <w:rPr>
          <w:rFonts w:ascii="David" w:hAnsi="David" w:cs="David"/>
          <w:sz w:val="24"/>
          <w:szCs w:val="24"/>
          <w:rtl/>
        </w:rPr>
        <w:t>חלקי</w:t>
      </w:r>
      <w:r w:rsidR="00901644">
        <w:rPr>
          <w:rFonts w:ascii="David" w:hAnsi="David" w:cs="David" w:hint="cs"/>
          <w:sz w:val="24"/>
          <w:szCs w:val="24"/>
          <w:rtl/>
        </w:rPr>
        <w:t xml:space="preserve"> וטען שזה תלוי במצב. </w:t>
      </w:r>
    </w:p>
    <w:p w14:paraId="02EF34D2"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הדיונים התנהלו מעת לעת</w:t>
      </w:r>
      <w:r w:rsidR="003B4F4D" w:rsidRPr="0079376A">
        <w:rPr>
          <w:rFonts w:ascii="David" w:hAnsi="David" w:cs="David"/>
          <w:sz w:val="24"/>
          <w:szCs w:val="24"/>
          <w:rtl/>
        </w:rPr>
        <w:t>,</w:t>
      </w:r>
      <w:r w:rsidRPr="0079376A">
        <w:rPr>
          <w:rFonts w:ascii="David" w:hAnsi="David" w:cs="David"/>
          <w:sz w:val="24"/>
          <w:szCs w:val="24"/>
          <w:rtl/>
        </w:rPr>
        <w:t xml:space="preserve"> והתוכניות הסופיות הוצגו ואושרו שוב במהלך כוננות </w:t>
      </w:r>
      <w:r w:rsidR="003B4F4D" w:rsidRPr="0079376A">
        <w:rPr>
          <w:rFonts w:ascii="David" w:hAnsi="David" w:cs="David"/>
          <w:sz w:val="24"/>
          <w:szCs w:val="24"/>
          <w:rtl/>
        </w:rPr>
        <w:t>"</w:t>
      </w:r>
      <w:r w:rsidRPr="0079376A">
        <w:rPr>
          <w:rFonts w:ascii="David" w:hAnsi="David" w:cs="David"/>
          <w:sz w:val="24"/>
          <w:szCs w:val="24"/>
          <w:rtl/>
        </w:rPr>
        <w:t>כחול</w:t>
      </w:r>
      <w:r w:rsidR="003B4F4D" w:rsidRPr="0079376A">
        <w:rPr>
          <w:rFonts w:ascii="David" w:hAnsi="David" w:cs="David"/>
          <w:sz w:val="24"/>
          <w:szCs w:val="24"/>
          <w:rtl/>
        </w:rPr>
        <w:t>־</w:t>
      </w:r>
      <w:r w:rsidRPr="0079376A">
        <w:rPr>
          <w:rFonts w:ascii="David" w:hAnsi="David" w:cs="David"/>
          <w:sz w:val="24"/>
          <w:szCs w:val="24"/>
          <w:rtl/>
        </w:rPr>
        <w:t>לבן</w:t>
      </w:r>
      <w:r w:rsidR="003B4F4D" w:rsidRPr="0079376A">
        <w:rPr>
          <w:rFonts w:ascii="David" w:hAnsi="David" w:cs="David"/>
          <w:sz w:val="24"/>
          <w:szCs w:val="24"/>
          <w:rtl/>
        </w:rPr>
        <w:t>"</w:t>
      </w:r>
      <w:r w:rsidRPr="0079376A">
        <w:rPr>
          <w:rFonts w:ascii="David" w:hAnsi="David" w:cs="David"/>
          <w:sz w:val="24"/>
          <w:szCs w:val="24"/>
          <w:rtl/>
        </w:rPr>
        <w:t xml:space="preserve"> בשלהי אפריל ו</w:t>
      </w:r>
      <w:r w:rsidR="003B4F4D" w:rsidRPr="0079376A">
        <w:rPr>
          <w:rFonts w:ascii="David" w:hAnsi="David" w:cs="David"/>
          <w:sz w:val="24"/>
          <w:szCs w:val="24"/>
          <w:rtl/>
        </w:rPr>
        <w:t>ב</w:t>
      </w:r>
      <w:r w:rsidRPr="0079376A">
        <w:rPr>
          <w:rFonts w:ascii="David" w:hAnsi="David" w:cs="David"/>
          <w:sz w:val="24"/>
          <w:szCs w:val="24"/>
          <w:rtl/>
        </w:rPr>
        <w:t>תחילת מאי 1973.</w:t>
      </w:r>
    </w:p>
    <w:p w14:paraId="2DCA0431" w14:textId="0285E321" w:rsidR="006B1CE6" w:rsidRPr="0079376A" w:rsidRDefault="00B8354E" w:rsidP="0079376A">
      <w:pPr>
        <w:spacing w:line="360" w:lineRule="auto"/>
        <w:jc w:val="both"/>
        <w:rPr>
          <w:rFonts w:ascii="David" w:hAnsi="David" w:cs="David"/>
          <w:color w:val="FF0000"/>
          <w:sz w:val="24"/>
          <w:szCs w:val="24"/>
          <w:rtl/>
        </w:rPr>
      </w:pPr>
      <w:r w:rsidRPr="0079376A">
        <w:rPr>
          <w:rFonts w:ascii="David" w:hAnsi="David" w:cs="David"/>
          <w:sz w:val="24"/>
          <w:szCs w:val="24"/>
          <w:rtl/>
        </w:rPr>
        <w:t>מ</w:t>
      </w:r>
      <w:r w:rsidR="006B1CE6" w:rsidRPr="0079376A">
        <w:rPr>
          <w:rFonts w:ascii="David" w:hAnsi="David" w:cs="David"/>
          <w:sz w:val="24"/>
          <w:szCs w:val="24"/>
          <w:rtl/>
        </w:rPr>
        <w:t>כיוון שאחד המיתוסים</w:t>
      </w:r>
      <w:r w:rsidR="005D1366" w:rsidRPr="0079376A">
        <w:rPr>
          <w:rFonts w:ascii="David" w:hAnsi="David" w:cs="David"/>
          <w:sz w:val="24"/>
          <w:szCs w:val="24"/>
          <w:rtl/>
        </w:rPr>
        <w:t xml:space="preserve"> שנותרו</w:t>
      </w:r>
      <w:r w:rsidR="006B1CE6" w:rsidRPr="0079376A">
        <w:rPr>
          <w:rFonts w:ascii="David" w:hAnsi="David" w:cs="David"/>
          <w:sz w:val="24"/>
          <w:szCs w:val="24"/>
          <w:rtl/>
        </w:rPr>
        <w:t xml:space="preserve"> בעקבות מלחמת יום הכיפורים</w:t>
      </w:r>
      <w:r w:rsidR="005D1366" w:rsidRPr="0079376A">
        <w:rPr>
          <w:rFonts w:ascii="David" w:hAnsi="David" w:cs="David"/>
          <w:sz w:val="24"/>
          <w:szCs w:val="24"/>
          <w:rtl/>
        </w:rPr>
        <w:t xml:space="preserve"> היה</w:t>
      </w:r>
      <w:r w:rsidR="006B1CE6" w:rsidRPr="0079376A">
        <w:rPr>
          <w:rFonts w:ascii="David" w:hAnsi="David" w:cs="David"/>
          <w:sz w:val="24"/>
          <w:szCs w:val="24"/>
          <w:rtl/>
        </w:rPr>
        <w:t xml:space="preserve"> שמפקדי צה"ל חשבו שאפשר לבלום את המצרים בלי שישיגו שום הישג</w:t>
      </w:r>
      <w:r w:rsidR="00901644">
        <w:rPr>
          <w:rFonts w:ascii="David" w:hAnsi="David" w:cs="David" w:hint="cs"/>
          <w:sz w:val="24"/>
          <w:szCs w:val="24"/>
          <w:rtl/>
        </w:rPr>
        <w:t xml:space="preserve"> קרקעי</w:t>
      </w:r>
      <w:r w:rsidR="006B1CE6" w:rsidRPr="0079376A">
        <w:rPr>
          <w:rFonts w:ascii="David" w:hAnsi="David" w:cs="David"/>
          <w:sz w:val="24"/>
          <w:szCs w:val="24"/>
          <w:rtl/>
        </w:rPr>
        <w:t xml:space="preserve">, אפילו קטן וזמני, חשוב להבהיר שגם אם היו קצינים כאלה, זו לא </w:t>
      </w:r>
      <w:r w:rsidR="00DF65CC" w:rsidRPr="0079376A">
        <w:rPr>
          <w:rFonts w:ascii="David" w:hAnsi="David" w:cs="David"/>
          <w:sz w:val="24"/>
          <w:szCs w:val="24"/>
          <w:rtl/>
        </w:rPr>
        <w:t>הייתה</w:t>
      </w:r>
      <w:r w:rsidR="006B1CE6" w:rsidRPr="0079376A">
        <w:rPr>
          <w:rFonts w:ascii="David" w:hAnsi="David" w:cs="David"/>
          <w:sz w:val="24"/>
          <w:szCs w:val="24"/>
          <w:rtl/>
        </w:rPr>
        <w:t xml:space="preserve"> הדעה השלטת</w:t>
      </w:r>
      <w:r w:rsidR="00901644">
        <w:rPr>
          <w:rFonts w:ascii="David" w:hAnsi="David" w:cs="David" w:hint="cs"/>
          <w:sz w:val="24"/>
          <w:szCs w:val="24"/>
          <w:rtl/>
        </w:rPr>
        <w:t>.</w:t>
      </w:r>
      <w:r w:rsidR="006B1CE6" w:rsidRPr="0079376A">
        <w:rPr>
          <w:rFonts w:ascii="David" w:hAnsi="David" w:cs="David"/>
          <w:sz w:val="24"/>
          <w:szCs w:val="24"/>
          <w:rtl/>
        </w:rPr>
        <w:t xml:space="preserve"> גם דיין לא חשב כך</w:t>
      </w:r>
      <w:r w:rsidR="005D1366" w:rsidRPr="0079376A">
        <w:rPr>
          <w:rFonts w:ascii="David" w:hAnsi="David" w:cs="David"/>
          <w:sz w:val="24"/>
          <w:szCs w:val="24"/>
          <w:rtl/>
        </w:rPr>
        <w:t xml:space="preserve"> -</w:t>
      </w:r>
      <w:r w:rsidR="006B1CE6" w:rsidRPr="0079376A">
        <w:rPr>
          <w:rFonts w:ascii="David" w:hAnsi="David" w:cs="David"/>
          <w:sz w:val="24"/>
          <w:szCs w:val="24"/>
          <w:rtl/>
        </w:rPr>
        <w:t xml:space="preserve"> מבחינתו המושג </w:t>
      </w:r>
      <w:r w:rsidR="005D1366" w:rsidRPr="0079376A">
        <w:rPr>
          <w:rFonts w:ascii="David" w:hAnsi="David" w:cs="David"/>
          <w:sz w:val="24"/>
          <w:szCs w:val="24"/>
          <w:rtl/>
        </w:rPr>
        <w:t>"</w:t>
      </w:r>
      <w:r w:rsidR="006B1CE6" w:rsidRPr="0079376A">
        <w:rPr>
          <w:rFonts w:ascii="David" w:hAnsi="David" w:cs="David"/>
          <w:sz w:val="24"/>
          <w:szCs w:val="24"/>
          <w:rtl/>
        </w:rPr>
        <w:t>אף שעל</w:t>
      </w:r>
      <w:r w:rsidR="005D1366" w:rsidRPr="0079376A">
        <w:rPr>
          <w:rFonts w:ascii="David" w:hAnsi="David" w:cs="David"/>
          <w:sz w:val="24"/>
          <w:szCs w:val="24"/>
          <w:rtl/>
        </w:rPr>
        <w:t>"</w:t>
      </w:r>
      <w:r w:rsidR="006B1CE6" w:rsidRPr="0079376A">
        <w:rPr>
          <w:rFonts w:ascii="David" w:hAnsi="David" w:cs="David"/>
          <w:sz w:val="24"/>
          <w:szCs w:val="24"/>
          <w:rtl/>
        </w:rPr>
        <w:t xml:space="preserve">, היה </w:t>
      </w:r>
      <w:r w:rsidR="005D1366" w:rsidRPr="0079376A">
        <w:rPr>
          <w:rFonts w:ascii="David" w:hAnsi="David" w:cs="David"/>
          <w:sz w:val="24"/>
          <w:szCs w:val="24"/>
          <w:rtl/>
        </w:rPr>
        <w:t>קשור</w:t>
      </w:r>
      <w:r w:rsidR="006B1CE6" w:rsidRPr="0079376A">
        <w:rPr>
          <w:rFonts w:ascii="David" w:hAnsi="David" w:cs="David"/>
          <w:sz w:val="24"/>
          <w:szCs w:val="24"/>
          <w:rtl/>
        </w:rPr>
        <w:t xml:space="preserve"> לא ל</w:t>
      </w:r>
      <w:r w:rsidR="00901644">
        <w:rPr>
          <w:rFonts w:ascii="David" w:hAnsi="David" w:cs="David" w:hint="cs"/>
          <w:sz w:val="24"/>
          <w:szCs w:val="24"/>
          <w:rtl/>
        </w:rPr>
        <w:t>מצב ב</w:t>
      </w:r>
      <w:r w:rsidR="006B1CE6" w:rsidRPr="0079376A">
        <w:rPr>
          <w:rFonts w:ascii="David" w:hAnsi="David" w:cs="David"/>
          <w:sz w:val="24"/>
          <w:szCs w:val="24"/>
          <w:rtl/>
        </w:rPr>
        <w:t>תחילת המלחמה אלא לסופה</w:t>
      </w:r>
      <w:r w:rsidR="005D1366" w:rsidRPr="0079376A">
        <w:rPr>
          <w:rFonts w:ascii="David" w:hAnsi="David" w:cs="David"/>
          <w:sz w:val="24"/>
          <w:szCs w:val="24"/>
          <w:rtl/>
        </w:rPr>
        <w:t>ּ.</w:t>
      </w:r>
      <w:r w:rsidR="006B1CE6" w:rsidRPr="0079376A">
        <w:rPr>
          <w:rStyle w:val="FootnoteReference"/>
          <w:rFonts w:ascii="David" w:hAnsi="David" w:cs="David"/>
          <w:sz w:val="24"/>
          <w:szCs w:val="24"/>
          <w:rtl/>
        </w:rPr>
        <w:footnoteReference w:id="7"/>
      </w:r>
      <w:r w:rsidR="006B1CE6" w:rsidRPr="0079376A">
        <w:rPr>
          <w:rFonts w:ascii="David" w:hAnsi="David" w:cs="David"/>
          <w:sz w:val="24"/>
          <w:szCs w:val="24"/>
          <w:rtl/>
        </w:rPr>
        <w:t xml:space="preserve"> בכל התרגילים ומשחקי</w:t>
      </w:r>
      <w:r w:rsidR="005D1366" w:rsidRPr="0079376A">
        <w:rPr>
          <w:rFonts w:ascii="David" w:hAnsi="David" w:cs="David"/>
          <w:sz w:val="24"/>
          <w:szCs w:val="24"/>
          <w:rtl/>
        </w:rPr>
        <w:t xml:space="preserve"> </w:t>
      </w:r>
      <w:r w:rsidR="006B1CE6" w:rsidRPr="0079376A">
        <w:rPr>
          <w:rFonts w:ascii="David" w:hAnsi="David" w:cs="David"/>
          <w:sz w:val="24"/>
          <w:szCs w:val="24"/>
          <w:rtl/>
        </w:rPr>
        <w:t>המלחמה הנחת</w:t>
      </w:r>
      <w:r w:rsidR="005D1366" w:rsidRPr="0079376A">
        <w:rPr>
          <w:rFonts w:ascii="David" w:hAnsi="David" w:cs="David"/>
          <w:sz w:val="24"/>
          <w:szCs w:val="24"/>
          <w:rtl/>
        </w:rPr>
        <w:t xml:space="preserve"> ה</w:t>
      </w:r>
      <w:r w:rsidR="006B1CE6" w:rsidRPr="0079376A">
        <w:rPr>
          <w:rFonts w:ascii="David" w:hAnsi="David" w:cs="David"/>
          <w:sz w:val="24"/>
          <w:szCs w:val="24"/>
          <w:rtl/>
        </w:rPr>
        <w:t xml:space="preserve">יסוד </w:t>
      </w:r>
      <w:r w:rsidR="005D1366" w:rsidRPr="0079376A">
        <w:rPr>
          <w:rFonts w:ascii="David" w:hAnsi="David" w:cs="David"/>
          <w:sz w:val="24"/>
          <w:szCs w:val="24"/>
          <w:rtl/>
        </w:rPr>
        <w:t xml:space="preserve">הייתה </w:t>
      </w:r>
      <w:r w:rsidR="006B1CE6" w:rsidRPr="0079376A">
        <w:rPr>
          <w:rFonts w:ascii="David" w:hAnsi="David" w:cs="David"/>
          <w:sz w:val="24"/>
          <w:szCs w:val="24"/>
          <w:rtl/>
        </w:rPr>
        <w:t>שהאויב ישיג הישגים בשטח</w:t>
      </w:r>
      <w:r w:rsidR="00251D71" w:rsidRPr="0079376A">
        <w:rPr>
          <w:rFonts w:ascii="David" w:hAnsi="David" w:cs="David"/>
          <w:sz w:val="24"/>
          <w:szCs w:val="24"/>
          <w:rtl/>
        </w:rPr>
        <w:t>,</w:t>
      </w:r>
      <w:r w:rsidR="006B1CE6" w:rsidRPr="0079376A">
        <w:rPr>
          <w:rFonts w:ascii="David" w:hAnsi="David" w:cs="David"/>
          <w:sz w:val="24"/>
          <w:szCs w:val="24"/>
          <w:rtl/>
        </w:rPr>
        <w:t xml:space="preserve"> והדגש היה על</w:t>
      </w:r>
      <w:r w:rsidR="00251D71" w:rsidRPr="0079376A">
        <w:rPr>
          <w:rFonts w:ascii="David" w:hAnsi="David" w:cs="David"/>
          <w:sz w:val="24"/>
          <w:szCs w:val="24"/>
          <w:rtl/>
        </w:rPr>
        <w:t xml:space="preserve"> האופן שבו יהדפו </w:t>
      </w:r>
      <w:r w:rsidR="006B1CE6" w:rsidRPr="0079376A">
        <w:rPr>
          <w:rFonts w:ascii="David" w:hAnsi="David" w:cs="David"/>
          <w:sz w:val="24"/>
          <w:szCs w:val="24"/>
          <w:rtl/>
        </w:rPr>
        <w:t>אותו. כך, לדוגמ</w:t>
      </w:r>
      <w:r w:rsidR="00251D71" w:rsidRPr="0079376A">
        <w:rPr>
          <w:rFonts w:ascii="David" w:hAnsi="David" w:cs="David"/>
          <w:sz w:val="24"/>
          <w:szCs w:val="24"/>
          <w:rtl/>
        </w:rPr>
        <w:t>ה</w:t>
      </w:r>
      <w:r w:rsidR="006B1CE6" w:rsidRPr="0079376A">
        <w:rPr>
          <w:rFonts w:ascii="David" w:hAnsi="David" w:cs="David"/>
          <w:sz w:val="24"/>
          <w:szCs w:val="24"/>
          <w:rtl/>
        </w:rPr>
        <w:t>,</w:t>
      </w:r>
      <w:r w:rsidR="00251D71" w:rsidRPr="0079376A">
        <w:rPr>
          <w:rFonts w:ascii="David" w:hAnsi="David" w:cs="David"/>
          <w:sz w:val="24"/>
          <w:szCs w:val="24"/>
          <w:rtl/>
        </w:rPr>
        <w:t xml:space="preserve"> באוגוסט 1972</w:t>
      </w:r>
      <w:r w:rsidR="006B1CE6" w:rsidRPr="0079376A">
        <w:rPr>
          <w:rFonts w:ascii="David" w:hAnsi="David" w:cs="David"/>
          <w:sz w:val="24"/>
          <w:szCs w:val="24"/>
          <w:rtl/>
        </w:rPr>
        <w:t xml:space="preserve"> </w:t>
      </w:r>
      <w:r w:rsidR="00251D71" w:rsidRPr="0079376A">
        <w:rPr>
          <w:rFonts w:ascii="David" w:hAnsi="David" w:cs="David"/>
          <w:sz w:val="24"/>
          <w:szCs w:val="24"/>
          <w:rtl/>
        </w:rPr>
        <w:t xml:space="preserve">נערך </w:t>
      </w:r>
      <w:r w:rsidR="006B1CE6" w:rsidRPr="0079376A">
        <w:rPr>
          <w:rFonts w:ascii="David" w:hAnsi="David" w:cs="David"/>
          <w:sz w:val="24"/>
          <w:szCs w:val="24"/>
          <w:rtl/>
        </w:rPr>
        <w:t>משחק</w:t>
      </w:r>
      <w:r w:rsidR="00251D71" w:rsidRPr="0079376A">
        <w:rPr>
          <w:rFonts w:ascii="David" w:hAnsi="David" w:cs="David"/>
          <w:sz w:val="24"/>
          <w:szCs w:val="24"/>
          <w:rtl/>
        </w:rPr>
        <w:t xml:space="preserve"> </w:t>
      </w:r>
      <w:r w:rsidR="006B1CE6" w:rsidRPr="0079376A">
        <w:rPr>
          <w:rFonts w:ascii="David" w:hAnsi="David" w:cs="David"/>
          <w:sz w:val="24"/>
          <w:szCs w:val="24"/>
          <w:rtl/>
        </w:rPr>
        <w:t xml:space="preserve">המלחמה </w:t>
      </w:r>
      <w:r w:rsidR="00251D71" w:rsidRPr="0079376A">
        <w:rPr>
          <w:rFonts w:ascii="David" w:hAnsi="David" w:cs="David"/>
          <w:sz w:val="24"/>
          <w:szCs w:val="24"/>
          <w:rtl/>
        </w:rPr>
        <w:t>"</w:t>
      </w:r>
      <w:r w:rsidR="006B1CE6" w:rsidRPr="0079376A">
        <w:rPr>
          <w:rFonts w:ascii="David" w:hAnsi="David" w:cs="David"/>
          <w:sz w:val="24"/>
          <w:szCs w:val="24"/>
          <w:rtl/>
        </w:rPr>
        <w:t>איל ברזל</w:t>
      </w:r>
      <w:r w:rsidR="00251D71" w:rsidRPr="0079376A">
        <w:rPr>
          <w:rFonts w:ascii="David" w:hAnsi="David" w:cs="David"/>
          <w:sz w:val="24"/>
          <w:szCs w:val="24"/>
          <w:rtl/>
        </w:rPr>
        <w:t>", ש</w:t>
      </w:r>
      <w:r w:rsidR="006B1CE6" w:rsidRPr="0079376A">
        <w:rPr>
          <w:rFonts w:ascii="David" w:hAnsi="David" w:cs="David"/>
          <w:sz w:val="24"/>
          <w:szCs w:val="24"/>
          <w:rtl/>
        </w:rPr>
        <w:t xml:space="preserve">בו נבחן תרחיש </w:t>
      </w:r>
      <w:r w:rsidR="00251D71" w:rsidRPr="0079376A">
        <w:rPr>
          <w:rFonts w:ascii="David" w:hAnsi="David" w:cs="David"/>
          <w:sz w:val="24"/>
          <w:szCs w:val="24"/>
          <w:rtl/>
        </w:rPr>
        <w:t xml:space="preserve">שלפיו </w:t>
      </w:r>
      <w:r w:rsidR="006B1CE6" w:rsidRPr="0079376A">
        <w:rPr>
          <w:rFonts w:ascii="David" w:hAnsi="David" w:cs="David"/>
          <w:sz w:val="24"/>
          <w:szCs w:val="24"/>
          <w:rtl/>
        </w:rPr>
        <w:t>צה"ל</w:t>
      </w:r>
      <w:r w:rsidR="00251D71" w:rsidRPr="0079376A">
        <w:rPr>
          <w:rFonts w:ascii="David" w:hAnsi="David" w:cs="David"/>
          <w:sz w:val="24"/>
          <w:szCs w:val="24"/>
          <w:rtl/>
        </w:rPr>
        <w:t xml:space="preserve"> יקבל</w:t>
      </w:r>
      <w:r w:rsidR="006B1CE6" w:rsidRPr="0079376A">
        <w:rPr>
          <w:rFonts w:ascii="David" w:hAnsi="David" w:cs="David"/>
          <w:sz w:val="24"/>
          <w:szCs w:val="24"/>
          <w:rtl/>
        </w:rPr>
        <w:t xml:space="preserve"> התרעה של יומיים בלבד</w:t>
      </w:r>
      <w:r w:rsidR="00251D71" w:rsidRPr="0079376A">
        <w:rPr>
          <w:rFonts w:ascii="David" w:hAnsi="David" w:cs="David"/>
          <w:sz w:val="24"/>
          <w:szCs w:val="24"/>
          <w:rtl/>
        </w:rPr>
        <w:t>. במשחק המלחמה הזה</w:t>
      </w:r>
      <w:r w:rsidR="006B1CE6" w:rsidRPr="0079376A">
        <w:rPr>
          <w:rFonts w:ascii="David" w:hAnsi="David" w:cs="David"/>
          <w:sz w:val="24"/>
          <w:szCs w:val="24"/>
          <w:rtl/>
        </w:rPr>
        <w:t xml:space="preserve"> הצליחו המצרים לחדור כ</w:t>
      </w:r>
      <w:r w:rsidR="00251D71" w:rsidRPr="0079376A">
        <w:rPr>
          <w:rFonts w:ascii="David" w:hAnsi="David" w:cs="David"/>
          <w:sz w:val="24"/>
          <w:szCs w:val="24"/>
          <w:rtl/>
        </w:rPr>
        <w:t>־</w:t>
      </w:r>
      <w:r w:rsidR="006B1CE6" w:rsidRPr="0079376A">
        <w:rPr>
          <w:rFonts w:ascii="David" w:hAnsi="David" w:cs="David"/>
          <w:sz w:val="24"/>
          <w:szCs w:val="24"/>
          <w:rtl/>
        </w:rPr>
        <w:t>40 ק</w:t>
      </w:r>
      <w:r w:rsidR="00251D71" w:rsidRPr="0079376A">
        <w:rPr>
          <w:rFonts w:ascii="David" w:hAnsi="David" w:cs="David"/>
          <w:sz w:val="24"/>
          <w:szCs w:val="24"/>
          <w:rtl/>
        </w:rPr>
        <w:t>"</w:t>
      </w:r>
      <w:r w:rsidR="006B1CE6" w:rsidRPr="0079376A">
        <w:rPr>
          <w:rFonts w:ascii="David" w:hAnsi="David" w:cs="David"/>
          <w:sz w:val="24"/>
          <w:szCs w:val="24"/>
          <w:rtl/>
        </w:rPr>
        <w:t>מ לעומק סיני</w:t>
      </w:r>
      <w:r w:rsidR="00251D71" w:rsidRPr="0079376A">
        <w:rPr>
          <w:rFonts w:ascii="David" w:hAnsi="David" w:cs="David"/>
          <w:sz w:val="24"/>
          <w:szCs w:val="24"/>
          <w:rtl/>
        </w:rPr>
        <w:t>, ובהמשכו</w:t>
      </w:r>
      <w:r w:rsidR="006B1CE6" w:rsidRPr="0079376A">
        <w:rPr>
          <w:rFonts w:ascii="David" w:hAnsi="David" w:cs="David"/>
          <w:sz w:val="24"/>
          <w:szCs w:val="24"/>
          <w:rtl/>
        </w:rPr>
        <w:t xml:space="preserve"> </w:t>
      </w:r>
      <w:r w:rsidR="00251D71" w:rsidRPr="0079376A">
        <w:rPr>
          <w:rFonts w:ascii="David" w:hAnsi="David" w:cs="David"/>
          <w:sz w:val="24"/>
          <w:szCs w:val="24"/>
          <w:rtl/>
        </w:rPr>
        <w:t xml:space="preserve">יצא </w:t>
      </w:r>
      <w:r w:rsidR="006B1CE6" w:rsidRPr="0079376A">
        <w:rPr>
          <w:rFonts w:ascii="David" w:hAnsi="David" w:cs="David"/>
          <w:sz w:val="24"/>
          <w:szCs w:val="24"/>
          <w:rtl/>
        </w:rPr>
        <w:t xml:space="preserve">צה"ל </w:t>
      </w:r>
      <w:r w:rsidR="00251D71" w:rsidRPr="0079376A">
        <w:rPr>
          <w:rFonts w:ascii="David" w:hAnsi="David" w:cs="David"/>
          <w:sz w:val="24"/>
          <w:szCs w:val="24"/>
          <w:rtl/>
        </w:rPr>
        <w:t>למ</w:t>
      </w:r>
      <w:r w:rsidR="006B1CE6" w:rsidRPr="0079376A">
        <w:rPr>
          <w:rFonts w:ascii="David" w:hAnsi="David" w:cs="David"/>
          <w:sz w:val="24"/>
          <w:szCs w:val="24"/>
          <w:rtl/>
        </w:rPr>
        <w:t>תק</w:t>
      </w:r>
      <w:r w:rsidR="00251D71" w:rsidRPr="0079376A">
        <w:rPr>
          <w:rFonts w:ascii="David" w:hAnsi="David" w:cs="David"/>
          <w:sz w:val="24"/>
          <w:szCs w:val="24"/>
          <w:rtl/>
        </w:rPr>
        <w:t>פת</w:t>
      </w:r>
      <w:r w:rsidR="00837D02" w:rsidRPr="0079376A">
        <w:rPr>
          <w:rFonts w:ascii="David" w:hAnsi="David" w:cs="David"/>
          <w:sz w:val="24"/>
          <w:szCs w:val="24"/>
          <w:rtl/>
        </w:rPr>
        <w:t>־</w:t>
      </w:r>
      <w:r w:rsidR="006B1CE6" w:rsidRPr="0079376A">
        <w:rPr>
          <w:rFonts w:ascii="David" w:hAnsi="David" w:cs="David"/>
          <w:sz w:val="24"/>
          <w:szCs w:val="24"/>
          <w:rtl/>
        </w:rPr>
        <w:t>נגד</w:t>
      </w:r>
      <w:r w:rsidR="00300118" w:rsidRPr="0079376A">
        <w:rPr>
          <w:rFonts w:ascii="David" w:hAnsi="David" w:cs="David"/>
          <w:sz w:val="24"/>
          <w:szCs w:val="24"/>
          <w:rtl/>
        </w:rPr>
        <w:t>,</w:t>
      </w:r>
      <w:r w:rsidR="006B1CE6" w:rsidRPr="0079376A">
        <w:rPr>
          <w:rFonts w:ascii="David" w:hAnsi="David" w:cs="David"/>
          <w:sz w:val="24"/>
          <w:szCs w:val="24"/>
          <w:rtl/>
        </w:rPr>
        <w:t xml:space="preserve"> הדף אותם לשטחם</w:t>
      </w:r>
      <w:r w:rsidR="00251D71" w:rsidRPr="0079376A">
        <w:rPr>
          <w:rFonts w:ascii="David" w:hAnsi="David" w:cs="David"/>
          <w:sz w:val="24"/>
          <w:szCs w:val="24"/>
          <w:rtl/>
        </w:rPr>
        <w:t>,</w:t>
      </w:r>
      <w:r w:rsidR="006B1CE6" w:rsidRPr="0079376A">
        <w:rPr>
          <w:rFonts w:ascii="David" w:hAnsi="David" w:cs="David"/>
          <w:sz w:val="24"/>
          <w:szCs w:val="24"/>
          <w:rtl/>
        </w:rPr>
        <w:t xml:space="preserve"> ואף צלח את התעלה לגדה המצרית. בסיכום התרגיל </w:t>
      </w:r>
      <w:r w:rsidR="00C93783" w:rsidRPr="0079376A">
        <w:rPr>
          <w:rFonts w:ascii="David" w:hAnsi="David" w:cs="David"/>
          <w:sz w:val="24"/>
          <w:szCs w:val="24"/>
          <w:rtl/>
        </w:rPr>
        <w:t xml:space="preserve">מתח </w:t>
      </w:r>
      <w:r w:rsidR="004244D6">
        <w:rPr>
          <w:rFonts w:ascii="David" w:hAnsi="David" w:cs="David" w:hint="cs"/>
          <w:sz w:val="24"/>
          <w:szCs w:val="24"/>
          <w:rtl/>
        </w:rPr>
        <w:t xml:space="preserve">הרמטכ"ל </w:t>
      </w:r>
      <w:r w:rsidR="00C93783" w:rsidRPr="0079376A">
        <w:rPr>
          <w:rFonts w:ascii="David" w:hAnsi="David" w:cs="David"/>
          <w:sz w:val="24"/>
          <w:szCs w:val="24"/>
          <w:rtl/>
        </w:rPr>
        <w:t>אלעזר ביקורת על ה</w:t>
      </w:r>
      <w:r w:rsidR="006B1CE6" w:rsidRPr="0079376A">
        <w:rPr>
          <w:rFonts w:ascii="David" w:hAnsi="David" w:cs="David"/>
          <w:sz w:val="24"/>
          <w:szCs w:val="24"/>
          <w:rtl/>
        </w:rPr>
        <w:t>מהירות שב</w:t>
      </w:r>
      <w:r w:rsidR="00C93783" w:rsidRPr="0079376A">
        <w:rPr>
          <w:rFonts w:ascii="David" w:hAnsi="David" w:cs="David"/>
          <w:sz w:val="24"/>
          <w:szCs w:val="24"/>
          <w:rtl/>
        </w:rPr>
        <w:t>ה</w:t>
      </w:r>
      <w:r w:rsidR="006B1CE6" w:rsidRPr="0079376A">
        <w:rPr>
          <w:rFonts w:ascii="David" w:hAnsi="David" w:cs="David"/>
          <w:sz w:val="24"/>
          <w:szCs w:val="24"/>
          <w:rtl/>
        </w:rPr>
        <w:t xml:space="preserve"> התהפכו היוצרות ב</w:t>
      </w:r>
      <w:r w:rsidR="00300118" w:rsidRPr="0079376A">
        <w:rPr>
          <w:rFonts w:ascii="David" w:hAnsi="David" w:cs="David"/>
          <w:sz w:val="24"/>
          <w:szCs w:val="24"/>
          <w:rtl/>
        </w:rPr>
        <w:t xml:space="preserve">מהלך </w:t>
      </w:r>
      <w:r w:rsidR="006B1CE6" w:rsidRPr="0079376A">
        <w:rPr>
          <w:rFonts w:ascii="David" w:hAnsi="David" w:cs="David"/>
          <w:sz w:val="24"/>
          <w:szCs w:val="24"/>
          <w:rtl/>
        </w:rPr>
        <w:t>משחק</w:t>
      </w:r>
      <w:r w:rsidR="00300118" w:rsidRPr="0079376A">
        <w:rPr>
          <w:rFonts w:ascii="David" w:hAnsi="David" w:cs="David"/>
          <w:sz w:val="24"/>
          <w:szCs w:val="24"/>
          <w:rtl/>
        </w:rPr>
        <w:t xml:space="preserve"> המלחמה</w:t>
      </w:r>
      <w:r w:rsidR="006B1CE6" w:rsidRPr="0079376A">
        <w:rPr>
          <w:rFonts w:ascii="David" w:hAnsi="David" w:cs="David"/>
          <w:sz w:val="24"/>
          <w:szCs w:val="24"/>
          <w:rtl/>
        </w:rPr>
        <w:t xml:space="preserve"> וצה"ל הביס את צבא מצרים: "מספר האבדות, המהירות ולאן הג</w:t>
      </w:r>
      <w:r w:rsidR="00DF65CC" w:rsidRPr="0079376A">
        <w:rPr>
          <w:rFonts w:ascii="David" w:hAnsi="David" w:cs="David"/>
          <w:sz w:val="24"/>
          <w:szCs w:val="24"/>
          <w:rtl/>
        </w:rPr>
        <w:t>ע</w:t>
      </w:r>
      <w:r w:rsidR="006B1CE6" w:rsidRPr="0079376A">
        <w:rPr>
          <w:rFonts w:ascii="David" w:hAnsi="David" w:cs="David"/>
          <w:sz w:val="24"/>
          <w:szCs w:val="24"/>
          <w:rtl/>
        </w:rPr>
        <w:t>נו בתוך כך וכך ימים.</w:t>
      </w:r>
      <w:r w:rsidR="00C93783" w:rsidRPr="0079376A">
        <w:rPr>
          <w:rFonts w:ascii="David" w:hAnsi="David" w:cs="David"/>
          <w:sz w:val="24"/>
          <w:szCs w:val="24"/>
          <w:rtl/>
        </w:rPr>
        <w:t xml:space="preserve"> [</w:t>
      </w:r>
      <w:r w:rsidR="006B1CE6" w:rsidRPr="0079376A">
        <w:rPr>
          <w:rFonts w:ascii="David" w:hAnsi="David" w:cs="David"/>
          <w:sz w:val="24"/>
          <w:szCs w:val="24"/>
          <w:rtl/>
        </w:rPr>
        <w:t>..</w:t>
      </w:r>
      <w:r w:rsidR="00C93783" w:rsidRPr="0079376A">
        <w:rPr>
          <w:rFonts w:ascii="David" w:hAnsi="David" w:cs="David"/>
          <w:sz w:val="24"/>
          <w:szCs w:val="24"/>
          <w:rtl/>
        </w:rPr>
        <w:t>.]</w:t>
      </w:r>
      <w:r w:rsidR="006B1CE6" w:rsidRPr="0079376A">
        <w:rPr>
          <w:rFonts w:ascii="David" w:hAnsi="David" w:cs="David"/>
          <w:sz w:val="24"/>
          <w:szCs w:val="24"/>
          <w:rtl/>
        </w:rPr>
        <w:t xml:space="preserve"> אני, יש לי הסתייגויות מסוימות ממידת ההישג, </w:t>
      </w:r>
      <w:r w:rsidR="00910E92" w:rsidRPr="0079376A">
        <w:rPr>
          <w:rFonts w:ascii="David" w:hAnsi="David" w:cs="David"/>
          <w:sz w:val="24"/>
          <w:szCs w:val="24"/>
          <w:rtl/>
        </w:rPr>
        <w:t>מ</w:t>
      </w:r>
      <w:r w:rsidR="006B1CE6" w:rsidRPr="0079376A">
        <w:rPr>
          <w:rFonts w:ascii="David" w:hAnsi="David" w:cs="David"/>
          <w:sz w:val="24"/>
          <w:szCs w:val="24"/>
          <w:rtl/>
        </w:rPr>
        <w:t>מהירות ההישג ו</w:t>
      </w:r>
      <w:r w:rsidR="00910E92" w:rsidRPr="0079376A">
        <w:rPr>
          <w:rFonts w:ascii="David" w:hAnsi="David" w:cs="David"/>
          <w:sz w:val="24"/>
          <w:szCs w:val="24"/>
          <w:rtl/>
        </w:rPr>
        <w:t>מ</w:t>
      </w:r>
      <w:r w:rsidR="006B1CE6" w:rsidRPr="0079376A">
        <w:rPr>
          <w:rFonts w:ascii="David" w:hAnsi="David" w:cs="David"/>
          <w:sz w:val="24"/>
          <w:szCs w:val="24"/>
          <w:rtl/>
        </w:rPr>
        <w:t xml:space="preserve">נוחיות </w:t>
      </w:r>
      <w:r w:rsidR="006B1CE6" w:rsidRPr="0079376A">
        <w:rPr>
          <w:rFonts w:ascii="David" w:hAnsi="David" w:cs="David"/>
          <w:sz w:val="24"/>
          <w:szCs w:val="24"/>
          <w:rtl/>
        </w:rPr>
        <w:lastRenderedPageBreak/>
        <w:t>ההישג, כפי שיצא לנו פה"</w:t>
      </w:r>
      <w:r w:rsidR="00AF3473" w:rsidRPr="0079376A">
        <w:rPr>
          <w:rFonts w:ascii="David" w:hAnsi="David" w:cs="David"/>
          <w:sz w:val="24"/>
          <w:szCs w:val="24"/>
          <w:rtl/>
        </w:rPr>
        <w:t>.</w:t>
      </w:r>
      <w:r w:rsidR="006B1CE6" w:rsidRPr="0079376A">
        <w:rPr>
          <w:rStyle w:val="FootnoteReference"/>
          <w:rFonts w:ascii="David" w:hAnsi="David" w:cs="David"/>
          <w:sz w:val="24"/>
          <w:szCs w:val="24"/>
          <w:rtl/>
        </w:rPr>
        <w:footnoteReference w:id="8"/>
      </w:r>
      <w:r w:rsidR="006B1CE6" w:rsidRPr="0079376A">
        <w:rPr>
          <w:rFonts w:ascii="David" w:hAnsi="David" w:cs="David"/>
          <w:sz w:val="24"/>
          <w:szCs w:val="24"/>
          <w:rtl/>
        </w:rPr>
        <w:t xml:space="preserve"> </w:t>
      </w:r>
      <w:r w:rsidR="00837D02" w:rsidRPr="0079376A">
        <w:rPr>
          <w:rFonts w:ascii="David" w:hAnsi="David" w:cs="David"/>
          <w:sz w:val="24"/>
          <w:szCs w:val="24"/>
          <w:rtl/>
        </w:rPr>
        <w:t>אלעזר</w:t>
      </w:r>
      <w:r w:rsidR="006B1CE6" w:rsidRPr="0079376A">
        <w:rPr>
          <w:rFonts w:ascii="David" w:hAnsi="David" w:cs="David"/>
          <w:sz w:val="24"/>
          <w:szCs w:val="24"/>
          <w:rtl/>
        </w:rPr>
        <w:t xml:space="preserve"> העריך שרק ביום הרביעי של המלחמה אפשר יהיה ל</w:t>
      </w:r>
      <w:r w:rsidR="00910E92" w:rsidRPr="0079376A">
        <w:rPr>
          <w:rFonts w:ascii="David" w:hAnsi="David" w:cs="David"/>
          <w:sz w:val="24"/>
          <w:szCs w:val="24"/>
          <w:rtl/>
        </w:rPr>
        <w:t>צאת ל</w:t>
      </w:r>
      <w:r w:rsidR="00837D02" w:rsidRPr="0079376A">
        <w:rPr>
          <w:rFonts w:ascii="David" w:hAnsi="David" w:cs="David"/>
          <w:sz w:val="24"/>
          <w:szCs w:val="24"/>
          <w:rtl/>
        </w:rPr>
        <w:t>מ</w:t>
      </w:r>
      <w:r w:rsidR="006B1CE6" w:rsidRPr="0079376A">
        <w:rPr>
          <w:rFonts w:ascii="David" w:hAnsi="David" w:cs="David"/>
          <w:sz w:val="24"/>
          <w:szCs w:val="24"/>
          <w:rtl/>
        </w:rPr>
        <w:t>תקפת</w:t>
      </w:r>
      <w:r w:rsidR="00837D02" w:rsidRPr="0079376A">
        <w:rPr>
          <w:rFonts w:ascii="David" w:hAnsi="David" w:cs="David"/>
          <w:sz w:val="24"/>
          <w:szCs w:val="24"/>
          <w:rtl/>
        </w:rPr>
        <w:t>־</w:t>
      </w:r>
      <w:r w:rsidR="006B1CE6" w:rsidRPr="0079376A">
        <w:rPr>
          <w:rFonts w:ascii="David" w:hAnsi="David" w:cs="David"/>
          <w:sz w:val="24"/>
          <w:szCs w:val="24"/>
          <w:rtl/>
        </w:rPr>
        <w:t>נגד כוללת</w:t>
      </w:r>
      <w:r w:rsidR="00837D02" w:rsidRPr="0079376A">
        <w:rPr>
          <w:rFonts w:ascii="David" w:hAnsi="David" w:cs="David"/>
          <w:sz w:val="24"/>
          <w:szCs w:val="24"/>
          <w:rtl/>
        </w:rPr>
        <w:t>, שבה ייכבש</w:t>
      </w:r>
      <w:r w:rsidR="006B1CE6" w:rsidRPr="0079376A">
        <w:rPr>
          <w:rFonts w:ascii="David" w:hAnsi="David" w:cs="David"/>
          <w:sz w:val="24"/>
          <w:szCs w:val="24"/>
          <w:rtl/>
        </w:rPr>
        <w:t xml:space="preserve"> </w:t>
      </w:r>
      <w:r w:rsidR="006D31E1" w:rsidRPr="0079376A">
        <w:rPr>
          <w:rFonts w:ascii="David" w:hAnsi="David" w:cs="David"/>
          <w:sz w:val="24"/>
          <w:szCs w:val="24"/>
          <w:rtl/>
        </w:rPr>
        <w:t>ב</w:t>
      </w:r>
      <w:r w:rsidR="006B1CE6" w:rsidRPr="0079376A">
        <w:rPr>
          <w:rFonts w:ascii="David" w:hAnsi="David" w:cs="David"/>
          <w:sz w:val="24"/>
          <w:szCs w:val="24"/>
          <w:rtl/>
        </w:rPr>
        <w:t>חזרה מ</w:t>
      </w:r>
      <w:r w:rsidR="00837D02" w:rsidRPr="0079376A">
        <w:rPr>
          <w:rFonts w:ascii="David" w:hAnsi="David" w:cs="David"/>
          <w:sz w:val="24"/>
          <w:szCs w:val="24"/>
          <w:rtl/>
        </w:rPr>
        <w:t xml:space="preserve">ן </w:t>
      </w:r>
      <w:r w:rsidR="006B1CE6" w:rsidRPr="0079376A">
        <w:rPr>
          <w:rFonts w:ascii="David" w:hAnsi="David" w:cs="David"/>
          <w:sz w:val="24"/>
          <w:szCs w:val="24"/>
          <w:rtl/>
        </w:rPr>
        <w:t>המצרים כל השטח שכבשו ו</w:t>
      </w:r>
      <w:r w:rsidR="006D31E1" w:rsidRPr="0079376A">
        <w:rPr>
          <w:rFonts w:ascii="David" w:hAnsi="David" w:cs="David"/>
          <w:sz w:val="24"/>
          <w:szCs w:val="24"/>
          <w:rtl/>
        </w:rPr>
        <w:t xml:space="preserve">אשר </w:t>
      </w:r>
      <w:r w:rsidR="006B1CE6" w:rsidRPr="0079376A">
        <w:rPr>
          <w:rFonts w:ascii="David" w:hAnsi="David" w:cs="David"/>
          <w:sz w:val="24"/>
          <w:szCs w:val="24"/>
          <w:rtl/>
        </w:rPr>
        <w:t>תכין את הקרקע למעבר צה"ל למתקפה אל מע</w:t>
      </w:r>
      <w:r w:rsidR="00837D02" w:rsidRPr="0079376A">
        <w:rPr>
          <w:rFonts w:ascii="David" w:hAnsi="David" w:cs="David"/>
          <w:sz w:val="24"/>
          <w:szCs w:val="24"/>
          <w:rtl/>
        </w:rPr>
        <w:t>ֵ</w:t>
      </w:r>
      <w:r w:rsidR="006B1CE6" w:rsidRPr="0079376A">
        <w:rPr>
          <w:rFonts w:ascii="David" w:hAnsi="David" w:cs="David"/>
          <w:sz w:val="24"/>
          <w:szCs w:val="24"/>
          <w:rtl/>
        </w:rPr>
        <w:t>בר לתעלת סואץ.</w:t>
      </w:r>
    </w:p>
    <w:p w14:paraId="3A0F87DC"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 xml:space="preserve">הפער בין </w:t>
      </w:r>
      <w:r w:rsidR="00837D02" w:rsidRPr="0079376A">
        <w:rPr>
          <w:rFonts w:ascii="David" w:hAnsi="David" w:cs="David"/>
          <w:sz w:val="24"/>
          <w:szCs w:val="24"/>
          <w:rtl/>
        </w:rPr>
        <w:t>"</w:t>
      </w:r>
      <w:r w:rsidRPr="0079376A">
        <w:rPr>
          <w:rFonts w:ascii="David" w:hAnsi="David" w:cs="David"/>
          <w:sz w:val="24"/>
          <w:szCs w:val="24"/>
          <w:rtl/>
        </w:rPr>
        <w:t>אף שעל</w:t>
      </w:r>
      <w:r w:rsidR="00837D02" w:rsidRPr="0079376A">
        <w:rPr>
          <w:rFonts w:ascii="David" w:hAnsi="David" w:cs="David"/>
          <w:sz w:val="24"/>
          <w:szCs w:val="24"/>
          <w:rtl/>
        </w:rPr>
        <w:t>"</w:t>
      </w:r>
      <w:r w:rsidRPr="0079376A">
        <w:rPr>
          <w:rFonts w:ascii="David" w:hAnsi="David" w:cs="David"/>
          <w:sz w:val="24"/>
          <w:szCs w:val="24"/>
          <w:rtl/>
        </w:rPr>
        <w:t xml:space="preserve"> מדיני לבין </w:t>
      </w:r>
      <w:r w:rsidR="00837D02" w:rsidRPr="0079376A">
        <w:rPr>
          <w:rFonts w:ascii="David" w:hAnsi="David" w:cs="David"/>
          <w:sz w:val="24"/>
          <w:szCs w:val="24"/>
          <w:rtl/>
        </w:rPr>
        <w:t>"</w:t>
      </w:r>
      <w:r w:rsidRPr="0079376A">
        <w:rPr>
          <w:rFonts w:ascii="David" w:hAnsi="David" w:cs="David"/>
          <w:sz w:val="24"/>
          <w:szCs w:val="24"/>
          <w:rtl/>
        </w:rPr>
        <w:t>אף שעל</w:t>
      </w:r>
      <w:r w:rsidR="00837D02" w:rsidRPr="0079376A">
        <w:rPr>
          <w:rFonts w:ascii="David" w:hAnsi="David" w:cs="David"/>
          <w:sz w:val="24"/>
          <w:szCs w:val="24"/>
          <w:rtl/>
        </w:rPr>
        <w:t>"</w:t>
      </w:r>
      <w:r w:rsidRPr="0079376A">
        <w:rPr>
          <w:rFonts w:ascii="David" w:hAnsi="David" w:cs="David"/>
          <w:sz w:val="24"/>
          <w:szCs w:val="24"/>
          <w:rtl/>
        </w:rPr>
        <w:t xml:space="preserve"> טקטי </w:t>
      </w:r>
      <w:r w:rsidR="006D31E1" w:rsidRPr="0079376A">
        <w:rPr>
          <w:rFonts w:ascii="David" w:hAnsi="David" w:cs="David"/>
          <w:sz w:val="24"/>
          <w:szCs w:val="24"/>
          <w:rtl/>
        </w:rPr>
        <w:t xml:space="preserve">לא הובן על־ידי המפקדים הזוטרים. אלה סברו </w:t>
      </w:r>
      <w:r w:rsidRPr="0079376A">
        <w:rPr>
          <w:rFonts w:ascii="David" w:hAnsi="David" w:cs="David"/>
          <w:sz w:val="24"/>
          <w:szCs w:val="24"/>
          <w:rtl/>
        </w:rPr>
        <w:t>שמשימתם</w:t>
      </w:r>
      <w:r w:rsidR="006D31E1" w:rsidRPr="0079376A">
        <w:rPr>
          <w:rFonts w:ascii="David" w:hAnsi="David" w:cs="David"/>
          <w:sz w:val="24"/>
          <w:szCs w:val="24"/>
          <w:rtl/>
        </w:rPr>
        <w:t xml:space="preserve"> היא</w:t>
      </w:r>
      <w:r w:rsidRPr="0079376A">
        <w:rPr>
          <w:rFonts w:ascii="David" w:hAnsi="David" w:cs="David"/>
          <w:sz w:val="24"/>
          <w:szCs w:val="24"/>
          <w:rtl/>
        </w:rPr>
        <w:t xml:space="preserve"> לבלום את המצרים לפני שכף רגלם</w:t>
      </w:r>
      <w:r w:rsidR="006D31E1" w:rsidRPr="0079376A">
        <w:rPr>
          <w:rFonts w:ascii="David" w:hAnsi="David" w:cs="David"/>
          <w:sz w:val="24"/>
          <w:szCs w:val="24"/>
          <w:rtl/>
        </w:rPr>
        <w:t xml:space="preserve"> תדרוך</w:t>
      </w:r>
      <w:r w:rsidRPr="0079376A">
        <w:rPr>
          <w:rFonts w:ascii="David" w:hAnsi="David" w:cs="David"/>
          <w:sz w:val="24"/>
          <w:szCs w:val="24"/>
          <w:rtl/>
        </w:rPr>
        <w:t xml:space="preserve"> על הגדה הישראלית של התעלה</w:t>
      </w:r>
      <w:r w:rsidR="006D31E1" w:rsidRPr="0079376A">
        <w:rPr>
          <w:rFonts w:ascii="David" w:hAnsi="David" w:cs="David"/>
          <w:sz w:val="24"/>
          <w:szCs w:val="24"/>
          <w:rtl/>
        </w:rPr>
        <w:t>.</w:t>
      </w:r>
      <w:r w:rsidRPr="0079376A">
        <w:rPr>
          <w:rStyle w:val="FootnoteReference"/>
          <w:rFonts w:ascii="David" w:hAnsi="David" w:cs="David"/>
          <w:sz w:val="24"/>
          <w:szCs w:val="24"/>
          <w:rtl/>
        </w:rPr>
        <w:footnoteReference w:id="9"/>
      </w:r>
      <w:r w:rsidRPr="0079376A">
        <w:rPr>
          <w:rFonts w:ascii="David" w:hAnsi="David" w:cs="David"/>
          <w:sz w:val="24"/>
          <w:szCs w:val="24"/>
          <w:rtl/>
        </w:rPr>
        <w:t xml:space="preserve"> </w:t>
      </w:r>
      <w:r w:rsidR="006D31E1" w:rsidRPr="0079376A">
        <w:rPr>
          <w:rFonts w:ascii="David" w:hAnsi="David" w:cs="David"/>
          <w:sz w:val="24"/>
          <w:szCs w:val="24"/>
          <w:rtl/>
        </w:rPr>
        <w:t xml:space="preserve">לעומת זאת, הדיון </w:t>
      </w:r>
      <w:r w:rsidRPr="0079376A">
        <w:rPr>
          <w:rFonts w:ascii="David" w:hAnsi="David" w:cs="David"/>
          <w:sz w:val="24"/>
          <w:szCs w:val="24"/>
          <w:rtl/>
        </w:rPr>
        <w:t>בצמרת צה"ל היה</w:t>
      </w:r>
      <w:r w:rsidR="006D31E1" w:rsidRPr="0079376A">
        <w:rPr>
          <w:rFonts w:ascii="David" w:hAnsi="David" w:cs="David"/>
          <w:sz w:val="24"/>
          <w:szCs w:val="24"/>
          <w:rtl/>
        </w:rPr>
        <w:t xml:space="preserve"> בנוגע לשאלה איזה מרחק יתקדמו המצרים ל</w:t>
      </w:r>
      <w:r w:rsidRPr="0079376A">
        <w:rPr>
          <w:rFonts w:ascii="David" w:hAnsi="David" w:cs="David"/>
          <w:sz w:val="24"/>
          <w:szCs w:val="24"/>
          <w:rtl/>
        </w:rPr>
        <w:t xml:space="preserve">תוך </w:t>
      </w:r>
      <w:r w:rsidR="006D31E1" w:rsidRPr="0079376A">
        <w:rPr>
          <w:rFonts w:ascii="David" w:hAnsi="David" w:cs="David"/>
          <w:sz w:val="24"/>
          <w:szCs w:val="24"/>
          <w:rtl/>
        </w:rPr>
        <w:t>סיני לפני שצה"ל</w:t>
      </w:r>
      <w:r w:rsidRPr="0079376A">
        <w:rPr>
          <w:rFonts w:ascii="David" w:hAnsi="David" w:cs="David"/>
          <w:sz w:val="24"/>
          <w:szCs w:val="24"/>
          <w:rtl/>
        </w:rPr>
        <w:t xml:space="preserve"> י</w:t>
      </w:r>
      <w:r w:rsidR="00837D02" w:rsidRPr="0079376A">
        <w:rPr>
          <w:rFonts w:ascii="David" w:hAnsi="David" w:cs="David"/>
          <w:sz w:val="24"/>
          <w:szCs w:val="24"/>
          <w:rtl/>
        </w:rPr>
        <w:t>ֵ</w:t>
      </w:r>
      <w:r w:rsidRPr="0079376A">
        <w:rPr>
          <w:rFonts w:ascii="David" w:hAnsi="David" w:cs="David"/>
          <w:sz w:val="24"/>
          <w:szCs w:val="24"/>
          <w:rtl/>
        </w:rPr>
        <w:t>צא ל</w:t>
      </w:r>
      <w:r w:rsidR="00837D02" w:rsidRPr="0079376A">
        <w:rPr>
          <w:rFonts w:ascii="David" w:hAnsi="David" w:cs="David"/>
          <w:sz w:val="24"/>
          <w:szCs w:val="24"/>
          <w:rtl/>
        </w:rPr>
        <w:t>מ</w:t>
      </w:r>
      <w:r w:rsidRPr="0079376A">
        <w:rPr>
          <w:rFonts w:ascii="David" w:hAnsi="David" w:cs="David"/>
          <w:sz w:val="24"/>
          <w:szCs w:val="24"/>
          <w:rtl/>
        </w:rPr>
        <w:t>תקפת</w:t>
      </w:r>
      <w:r w:rsidR="00837D02" w:rsidRPr="0079376A">
        <w:rPr>
          <w:rFonts w:ascii="David" w:hAnsi="David" w:cs="David"/>
          <w:sz w:val="24"/>
          <w:szCs w:val="24"/>
          <w:rtl/>
        </w:rPr>
        <w:t>־</w:t>
      </w:r>
      <w:r w:rsidRPr="0079376A">
        <w:rPr>
          <w:rFonts w:ascii="David" w:hAnsi="David" w:cs="David"/>
          <w:sz w:val="24"/>
          <w:szCs w:val="24"/>
          <w:rtl/>
        </w:rPr>
        <w:t xml:space="preserve">הנגד שתהדוף אותם </w:t>
      </w:r>
      <w:r w:rsidR="006D31E1" w:rsidRPr="0079376A">
        <w:rPr>
          <w:rFonts w:ascii="David" w:hAnsi="David" w:cs="David"/>
          <w:sz w:val="24"/>
          <w:szCs w:val="24"/>
          <w:rtl/>
        </w:rPr>
        <w:t>ב</w:t>
      </w:r>
      <w:r w:rsidRPr="0079376A">
        <w:rPr>
          <w:rFonts w:ascii="David" w:hAnsi="David" w:cs="David"/>
          <w:sz w:val="24"/>
          <w:szCs w:val="24"/>
          <w:rtl/>
        </w:rPr>
        <w:t>חזרה לשטחם.</w:t>
      </w:r>
    </w:p>
    <w:p w14:paraId="0BE0BB5D" w14:textId="58A4C0DB" w:rsidR="006B1CE6" w:rsidRPr="0079376A" w:rsidRDefault="006B1CE6" w:rsidP="006534A1">
      <w:pPr>
        <w:spacing w:line="360" w:lineRule="auto"/>
        <w:jc w:val="both"/>
        <w:rPr>
          <w:rFonts w:ascii="David" w:hAnsi="David" w:cs="David"/>
          <w:sz w:val="24"/>
          <w:szCs w:val="24"/>
          <w:rtl/>
        </w:rPr>
      </w:pPr>
      <w:r w:rsidRPr="0079376A">
        <w:rPr>
          <w:rFonts w:ascii="David" w:hAnsi="David" w:cs="David"/>
          <w:sz w:val="24"/>
          <w:szCs w:val="24"/>
          <w:rtl/>
        </w:rPr>
        <w:t>עם זאת, אין להכחיש כי למרות האמור לעיל, שררה בצמרת של צה"ל אווירה של זלזול באויב. התחושה הי</w:t>
      </w:r>
      <w:r w:rsidR="00BC6FB3" w:rsidRPr="0079376A">
        <w:rPr>
          <w:rFonts w:ascii="David" w:hAnsi="David" w:cs="David"/>
          <w:sz w:val="24"/>
          <w:szCs w:val="24"/>
          <w:rtl/>
        </w:rPr>
        <w:t>י</w:t>
      </w:r>
      <w:r w:rsidRPr="0079376A">
        <w:rPr>
          <w:rFonts w:ascii="David" w:hAnsi="David" w:cs="David"/>
          <w:sz w:val="24"/>
          <w:szCs w:val="24"/>
          <w:rtl/>
        </w:rPr>
        <w:t xml:space="preserve">תה </w:t>
      </w:r>
      <w:r w:rsidR="004244D6">
        <w:rPr>
          <w:rFonts w:ascii="David" w:hAnsi="David" w:cs="David" w:hint="cs"/>
          <w:sz w:val="24"/>
          <w:szCs w:val="24"/>
          <w:rtl/>
        </w:rPr>
        <w:t>ש</w:t>
      </w:r>
      <w:r w:rsidRPr="0079376A">
        <w:rPr>
          <w:rFonts w:ascii="David" w:hAnsi="David" w:cs="David"/>
          <w:sz w:val="24"/>
          <w:szCs w:val="24"/>
          <w:rtl/>
        </w:rPr>
        <w:t>הערבים לא ינסו שוב את מזלם</w:t>
      </w:r>
      <w:r w:rsidR="006D31E1" w:rsidRPr="0079376A">
        <w:rPr>
          <w:rFonts w:ascii="David" w:hAnsi="David" w:cs="David"/>
          <w:sz w:val="24"/>
          <w:szCs w:val="24"/>
          <w:rtl/>
        </w:rPr>
        <w:t xml:space="preserve"> במשך</w:t>
      </w:r>
      <w:r w:rsidRPr="0079376A">
        <w:rPr>
          <w:rFonts w:ascii="David" w:hAnsi="David" w:cs="David"/>
          <w:sz w:val="24"/>
          <w:szCs w:val="24"/>
          <w:rtl/>
        </w:rPr>
        <w:t xml:space="preserve"> שנים רבות</w:t>
      </w:r>
      <w:r w:rsidR="00837D02" w:rsidRPr="0079376A">
        <w:rPr>
          <w:rFonts w:ascii="David" w:hAnsi="David" w:cs="David"/>
          <w:sz w:val="24"/>
          <w:szCs w:val="24"/>
          <w:rtl/>
        </w:rPr>
        <w:t>,</w:t>
      </w:r>
      <w:r w:rsidRPr="0079376A">
        <w:rPr>
          <w:rFonts w:ascii="David" w:hAnsi="David" w:cs="David"/>
          <w:sz w:val="24"/>
          <w:szCs w:val="24"/>
          <w:rtl/>
        </w:rPr>
        <w:t xml:space="preserve"> וגם אם ינסו</w:t>
      </w:r>
      <w:r w:rsidR="00BA62DF" w:rsidRPr="0079376A">
        <w:rPr>
          <w:rFonts w:ascii="David" w:hAnsi="David" w:cs="David"/>
          <w:sz w:val="24"/>
          <w:szCs w:val="24"/>
          <w:rtl/>
        </w:rPr>
        <w:t>,</w:t>
      </w:r>
      <w:r w:rsidRPr="0079376A">
        <w:rPr>
          <w:rFonts w:ascii="David" w:hAnsi="David" w:cs="David"/>
          <w:sz w:val="24"/>
          <w:szCs w:val="24"/>
          <w:rtl/>
        </w:rPr>
        <w:t xml:space="preserve"> יובסו בקלות יחסית.</w:t>
      </w:r>
      <w:r w:rsidR="006D31E1" w:rsidRPr="0079376A">
        <w:rPr>
          <w:rFonts w:ascii="David" w:hAnsi="David" w:cs="David"/>
          <w:sz w:val="24"/>
          <w:szCs w:val="24"/>
          <w:rtl/>
        </w:rPr>
        <w:t xml:space="preserve"> </w:t>
      </w:r>
      <w:r w:rsidRPr="0079376A">
        <w:rPr>
          <w:rFonts w:ascii="David" w:hAnsi="David" w:cs="David"/>
          <w:sz w:val="24"/>
          <w:szCs w:val="24"/>
          <w:rtl/>
        </w:rPr>
        <w:t>גורם מרכזי בב</w:t>
      </w:r>
      <w:r w:rsidR="00BC6FB3" w:rsidRPr="0079376A">
        <w:rPr>
          <w:rFonts w:ascii="David" w:hAnsi="David" w:cs="David"/>
          <w:sz w:val="24"/>
          <w:szCs w:val="24"/>
          <w:rtl/>
        </w:rPr>
        <w:t>י</w:t>
      </w:r>
      <w:r w:rsidRPr="0079376A">
        <w:rPr>
          <w:rFonts w:ascii="David" w:hAnsi="David" w:cs="David"/>
          <w:sz w:val="24"/>
          <w:szCs w:val="24"/>
          <w:rtl/>
        </w:rPr>
        <w:t>טחון העצמי של הצמרת הב</w:t>
      </w:r>
      <w:r w:rsidR="00BC6FB3" w:rsidRPr="0079376A">
        <w:rPr>
          <w:rFonts w:ascii="David" w:hAnsi="David" w:cs="David"/>
          <w:sz w:val="24"/>
          <w:szCs w:val="24"/>
          <w:rtl/>
        </w:rPr>
        <w:t>י</w:t>
      </w:r>
      <w:r w:rsidRPr="0079376A">
        <w:rPr>
          <w:rFonts w:ascii="David" w:hAnsi="David" w:cs="David"/>
          <w:sz w:val="24"/>
          <w:szCs w:val="24"/>
          <w:rtl/>
        </w:rPr>
        <w:t xml:space="preserve">טחונית </w:t>
      </w:r>
      <w:r w:rsidR="00BA62DF" w:rsidRPr="0079376A">
        <w:rPr>
          <w:rFonts w:ascii="David" w:hAnsi="David" w:cs="David"/>
          <w:sz w:val="24"/>
          <w:szCs w:val="24"/>
          <w:rtl/>
        </w:rPr>
        <w:t xml:space="preserve">של </w:t>
      </w:r>
      <w:r w:rsidRPr="0079376A">
        <w:rPr>
          <w:rFonts w:ascii="David" w:hAnsi="David" w:cs="David"/>
          <w:sz w:val="24"/>
          <w:szCs w:val="24"/>
          <w:rtl/>
        </w:rPr>
        <w:t xml:space="preserve">ישראל היה העדיפות האווירית הניכרת </w:t>
      </w:r>
      <w:r w:rsidR="00BA62DF" w:rsidRPr="0079376A">
        <w:rPr>
          <w:rFonts w:ascii="David" w:hAnsi="David" w:cs="David"/>
          <w:sz w:val="24"/>
          <w:szCs w:val="24"/>
          <w:rtl/>
        </w:rPr>
        <w:t>ש</w:t>
      </w:r>
      <w:r w:rsidRPr="0079376A">
        <w:rPr>
          <w:rFonts w:ascii="David" w:hAnsi="David" w:cs="David"/>
          <w:sz w:val="24"/>
          <w:szCs w:val="24"/>
          <w:rtl/>
        </w:rPr>
        <w:t>ממנ</w:t>
      </w:r>
      <w:r w:rsidR="00BC6FB3" w:rsidRPr="0079376A">
        <w:rPr>
          <w:rFonts w:ascii="David" w:hAnsi="David" w:cs="David"/>
          <w:sz w:val="24"/>
          <w:szCs w:val="24"/>
          <w:rtl/>
        </w:rPr>
        <w:t>ה</w:t>
      </w:r>
      <w:r w:rsidRPr="0079376A">
        <w:rPr>
          <w:rFonts w:ascii="David" w:hAnsi="David" w:cs="David"/>
          <w:sz w:val="24"/>
          <w:szCs w:val="24"/>
          <w:rtl/>
        </w:rPr>
        <w:t xml:space="preserve"> נהנתה ישראל</w:t>
      </w:r>
      <w:r w:rsidR="004244D6">
        <w:rPr>
          <w:rFonts w:ascii="David" w:hAnsi="David" w:cs="David" w:hint="cs"/>
          <w:sz w:val="24"/>
          <w:szCs w:val="24"/>
          <w:rtl/>
        </w:rPr>
        <w:t xml:space="preserve">, וזאת </w:t>
      </w:r>
      <w:r w:rsidRPr="0079376A">
        <w:rPr>
          <w:rFonts w:ascii="David" w:hAnsi="David" w:cs="David"/>
          <w:sz w:val="24"/>
          <w:szCs w:val="24"/>
          <w:rtl/>
        </w:rPr>
        <w:t>למרות קשיי</w:t>
      </w:r>
      <w:r w:rsidR="00E8609E" w:rsidRPr="0079376A">
        <w:rPr>
          <w:rFonts w:ascii="David" w:hAnsi="David" w:cs="David"/>
          <w:sz w:val="24"/>
          <w:szCs w:val="24"/>
          <w:rtl/>
        </w:rPr>
        <w:t xml:space="preserve"> ההתמודדות של</w:t>
      </w:r>
      <w:r w:rsidRPr="0079376A">
        <w:rPr>
          <w:rFonts w:ascii="David" w:hAnsi="David" w:cs="David"/>
          <w:sz w:val="24"/>
          <w:szCs w:val="24"/>
          <w:rtl/>
        </w:rPr>
        <w:t xml:space="preserve"> חיל</w:t>
      </w:r>
      <w:r w:rsidR="00E8609E" w:rsidRPr="0079376A">
        <w:rPr>
          <w:rFonts w:ascii="David" w:hAnsi="David" w:cs="David"/>
          <w:sz w:val="24"/>
          <w:szCs w:val="24"/>
          <w:rtl/>
        </w:rPr>
        <w:t xml:space="preserve"> </w:t>
      </w:r>
      <w:r w:rsidRPr="0079376A">
        <w:rPr>
          <w:rFonts w:ascii="David" w:hAnsi="David" w:cs="David"/>
          <w:sz w:val="24"/>
          <w:szCs w:val="24"/>
          <w:rtl/>
        </w:rPr>
        <w:t>האוויר בחודשים האחרונים של מלחמת ההתשה עם מערך ההגנה נגד</w:t>
      </w:r>
      <w:r w:rsidR="00E8609E" w:rsidRPr="0079376A">
        <w:rPr>
          <w:rFonts w:ascii="David" w:hAnsi="David" w:cs="David"/>
          <w:sz w:val="24"/>
          <w:szCs w:val="24"/>
          <w:rtl/>
        </w:rPr>
        <w:t xml:space="preserve"> </w:t>
      </w:r>
      <w:r w:rsidRPr="0079376A">
        <w:rPr>
          <w:rFonts w:ascii="David" w:hAnsi="David" w:cs="David"/>
          <w:sz w:val="24"/>
          <w:szCs w:val="24"/>
          <w:rtl/>
        </w:rPr>
        <w:t>מטוסים המצרי</w:t>
      </w:r>
      <w:r w:rsidR="00E8609E" w:rsidRPr="0079376A">
        <w:rPr>
          <w:rFonts w:ascii="David" w:hAnsi="David" w:cs="David"/>
          <w:sz w:val="24"/>
          <w:szCs w:val="24"/>
          <w:rtl/>
        </w:rPr>
        <w:t>,</w:t>
      </w:r>
      <w:r w:rsidRPr="0079376A">
        <w:rPr>
          <w:rFonts w:ascii="David" w:hAnsi="David" w:cs="David"/>
          <w:sz w:val="24"/>
          <w:szCs w:val="24"/>
          <w:rtl/>
        </w:rPr>
        <w:t xml:space="preserve"> ששו</w:t>
      </w:r>
      <w:r w:rsidR="00E8609E" w:rsidRPr="0079376A">
        <w:rPr>
          <w:rFonts w:ascii="David" w:hAnsi="David" w:cs="David"/>
          <w:sz w:val="24"/>
          <w:szCs w:val="24"/>
          <w:rtl/>
        </w:rPr>
        <w:t>ּ</w:t>
      </w:r>
      <w:r w:rsidRPr="0079376A">
        <w:rPr>
          <w:rFonts w:ascii="David" w:hAnsi="David" w:cs="David"/>
          <w:sz w:val="24"/>
          <w:szCs w:val="24"/>
          <w:rtl/>
        </w:rPr>
        <w:t xml:space="preserve">פר </w:t>
      </w:r>
      <w:r w:rsidR="00E8609E" w:rsidRPr="0079376A">
        <w:rPr>
          <w:rFonts w:ascii="David" w:hAnsi="David" w:cs="David"/>
          <w:sz w:val="24"/>
          <w:szCs w:val="24"/>
          <w:rtl/>
        </w:rPr>
        <w:t>מאוד</w:t>
      </w:r>
      <w:r w:rsidRPr="0079376A">
        <w:rPr>
          <w:rFonts w:ascii="David" w:hAnsi="David" w:cs="David"/>
          <w:sz w:val="24"/>
          <w:szCs w:val="24"/>
          <w:rtl/>
        </w:rPr>
        <w:t xml:space="preserve"> על</w:t>
      </w:r>
      <w:r w:rsidR="00E8609E" w:rsidRPr="0079376A">
        <w:rPr>
          <w:rFonts w:ascii="David" w:hAnsi="David" w:cs="David"/>
          <w:sz w:val="24"/>
          <w:szCs w:val="24"/>
          <w:rtl/>
        </w:rPr>
        <w:t>־</w:t>
      </w:r>
      <w:r w:rsidRPr="0079376A">
        <w:rPr>
          <w:rFonts w:ascii="David" w:hAnsi="David" w:cs="David"/>
          <w:sz w:val="24"/>
          <w:szCs w:val="24"/>
          <w:rtl/>
        </w:rPr>
        <w:t>ידי הסובייטים</w:t>
      </w:r>
      <w:r w:rsidR="006534A1">
        <w:rPr>
          <w:rFonts w:ascii="David" w:hAnsi="David" w:cs="David" w:hint="cs"/>
          <w:sz w:val="24"/>
          <w:szCs w:val="24"/>
          <w:rtl/>
        </w:rPr>
        <w:t xml:space="preserve">  - יחד עם מקבילו הסורי).</w:t>
      </w:r>
      <w:r w:rsidRPr="0079376A">
        <w:rPr>
          <w:rFonts w:ascii="David" w:hAnsi="David" w:cs="David"/>
          <w:sz w:val="24"/>
          <w:szCs w:val="24"/>
          <w:rtl/>
        </w:rPr>
        <w:t xml:space="preserve"> ו</w:t>
      </w:r>
      <w:r w:rsidR="00862A54" w:rsidRPr="0079376A">
        <w:rPr>
          <w:rFonts w:ascii="David" w:hAnsi="David" w:cs="David"/>
          <w:sz w:val="24"/>
          <w:szCs w:val="24"/>
          <w:rtl/>
        </w:rPr>
        <w:t xml:space="preserve">גם </w:t>
      </w:r>
      <w:r w:rsidR="00E8609E" w:rsidRPr="0079376A">
        <w:rPr>
          <w:rFonts w:ascii="David" w:hAnsi="David" w:cs="David"/>
          <w:sz w:val="24"/>
          <w:szCs w:val="24"/>
          <w:rtl/>
        </w:rPr>
        <w:t xml:space="preserve">על אף </w:t>
      </w:r>
      <w:r w:rsidRPr="0079376A">
        <w:rPr>
          <w:rFonts w:ascii="David" w:hAnsi="David" w:cs="David"/>
          <w:sz w:val="24"/>
          <w:szCs w:val="24"/>
          <w:rtl/>
        </w:rPr>
        <w:t>שבכירי חיל</w:t>
      </w:r>
      <w:r w:rsidR="00E8609E" w:rsidRPr="0079376A">
        <w:rPr>
          <w:rFonts w:ascii="David" w:hAnsi="David" w:cs="David"/>
          <w:sz w:val="24"/>
          <w:szCs w:val="24"/>
          <w:rtl/>
        </w:rPr>
        <w:t xml:space="preserve"> </w:t>
      </w:r>
      <w:r w:rsidRPr="0079376A">
        <w:rPr>
          <w:rFonts w:ascii="David" w:hAnsi="David" w:cs="David"/>
          <w:sz w:val="24"/>
          <w:szCs w:val="24"/>
          <w:rtl/>
        </w:rPr>
        <w:t>האוויר טענו שביומיים</w:t>
      </w:r>
      <w:r w:rsidR="00E8609E" w:rsidRPr="0079376A">
        <w:rPr>
          <w:rFonts w:ascii="David" w:hAnsi="David" w:cs="David"/>
          <w:sz w:val="24"/>
          <w:szCs w:val="24"/>
          <w:rtl/>
        </w:rPr>
        <w:t>־</w:t>
      </w:r>
      <w:r w:rsidRPr="0079376A">
        <w:rPr>
          <w:rFonts w:ascii="David" w:hAnsi="David" w:cs="David"/>
          <w:sz w:val="24"/>
          <w:szCs w:val="24"/>
          <w:rtl/>
        </w:rPr>
        <w:t xml:space="preserve">שלושה הראשונים כוחות היבשה </w:t>
      </w:r>
      <w:r w:rsidR="00E8609E" w:rsidRPr="0079376A">
        <w:rPr>
          <w:rFonts w:ascii="David" w:hAnsi="David" w:cs="David"/>
          <w:sz w:val="24"/>
          <w:szCs w:val="24"/>
          <w:rtl/>
        </w:rPr>
        <w:t xml:space="preserve">לא יוכלו </w:t>
      </w:r>
      <w:r w:rsidRPr="0079376A">
        <w:rPr>
          <w:rFonts w:ascii="David" w:hAnsi="David" w:cs="David"/>
          <w:sz w:val="24"/>
          <w:szCs w:val="24"/>
          <w:rtl/>
        </w:rPr>
        <w:t>להסתמך על סיוע מחיל</w:t>
      </w:r>
      <w:r w:rsidR="00E8609E" w:rsidRPr="0079376A">
        <w:rPr>
          <w:rFonts w:ascii="David" w:hAnsi="David" w:cs="David"/>
          <w:sz w:val="24"/>
          <w:szCs w:val="24"/>
          <w:rtl/>
        </w:rPr>
        <w:t xml:space="preserve"> </w:t>
      </w:r>
      <w:r w:rsidRPr="0079376A">
        <w:rPr>
          <w:rFonts w:ascii="David" w:hAnsi="David" w:cs="David"/>
          <w:sz w:val="24"/>
          <w:szCs w:val="24"/>
          <w:rtl/>
        </w:rPr>
        <w:t xml:space="preserve">האוויר </w:t>
      </w:r>
      <w:r w:rsidR="00E8609E" w:rsidRPr="0079376A">
        <w:rPr>
          <w:rFonts w:ascii="David" w:hAnsi="David" w:cs="David"/>
          <w:sz w:val="24"/>
          <w:szCs w:val="24"/>
          <w:rtl/>
        </w:rPr>
        <w:t>שכן</w:t>
      </w:r>
      <w:r w:rsidRPr="0079376A">
        <w:rPr>
          <w:rFonts w:ascii="David" w:hAnsi="David" w:cs="David"/>
          <w:sz w:val="24"/>
          <w:szCs w:val="24"/>
          <w:rtl/>
        </w:rPr>
        <w:t xml:space="preserve"> הוא יהיה עסוק בלחימה להשמדת מערך ההגנה</w:t>
      </w:r>
      <w:r w:rsidR="00E8609E" w:rsidRPr="0079376A">
        <w:rPr>
          <w:rFonts w:ascii="David" w:hAnsi="David" w:cs="David"/>
          <w:sz w:val="24"/>
          <w:szCs w:val="24"/>
          <w:rtl/>
        </w:rPr>
        <w:t xml:space="preserve"> </w:t>
      </w:r>
      <w:r w:rsidRPr="0079376A">
        <w:rPr>
          <w:rFonts w:ascii="David" w:hAnsi="David" w:cs="David"/>
          <w:sz w:val="24"/>
          <w:szCs w:val="24"/>
          <w:rtl/>
        </w:rPr>
        <w:t>האווירית של האויב</w:t>
      </w:r>
      <w:r w:rsidR="006534A1">
        <w:rPr>
          <w:rFonts w:ascii="David" w:hAnsi="David" w:cs="David" w:hint="cs"/>
          <w:sz w:val="24"/>
          <w:szCs w:val="24"/>
          <w:rtl/>
        </w:rPr>
        <w:t xml:space="preserve">. </w:t>
      </w:r>
      <w:r w:rsidRPr="0079376A">
        <w:rPr>
          <w:rFonts w:ascii="David" w:hAnsi="David" w:cs="David"/>
          <w:sz w:val="24"/>
          <w:szCs w:val="24"/>
          <w:rtl/>
        </w:rPr>
        <w:t xml:space="preserve">דיין הודה </w:t>
      </w:r>
      <w:r w:rsidR="00E8609E" w:rsidRPr="0079376A">
        <w:rPr>
          <w:rFonts w:ascii="David" w:hAnsi="David" w:cs="David"/>
          <w:sz w:val="24"/>
          <w:szCs w:val="24"/>
          <w:rtl/>
        </w:rPr>
        <w:t>כמה</w:t>
      </w:r>
      <w:r w:rsidRPr="0079376A">
        <w:rPr>
          <w:rFonts w:ascii="David" w:hAnsi="David" w:cs="David"/>
          <w:sz w:val="24"/>
          <w:szCs w:val="24"/>
          <w:rtl/>
        </w:rPr>
        <w:t xml:space="preserve"> פעמים שתחושת הביטחון שלו נבע</w:t>
      </w:r>
      <w:r w:rsidR="00E8609E" w:rsidRPr="0079376A">
        <w:rPr>
          <w:rFonts w:ascii="David" w:hAnsi="David" w:cs="David"/>
          <w:sz w:val="24"/>
          <w:szCs w:val="24"/>
          <w:rtl/>
        </w:rPr>
        <w:t>ה במידה רבה</w:t>
      </w:r>
      <w:r w:rsidRPr="0079376A">
        <w:rPr>
          <w:rFonts w:ascii="David" w:hAnsi="David" w:cs="David"/>
          <w:sz w:val="24"/>
          <w:szCs w:val="24"/>
          <w:rtl/>
        </w:rPr>
        <w:t xml:space="preserve"> מהערכת חסר של האויב</w:t>
      </w:r>
      <w:r w:rsidR="00E8609E" w:rsidRPr="0079376A">
        <w:rPr>
          <w:rFonts w:ascii="David" w:hAnsi="David" w:cs="David"/>
          <w:sz w:val="24"/>
          <w:szCs w:val="24"/>
          <w:rtl/>
        </w:rPr>
        <w:t>,</w:t>
      </w:r>
      <w:r w:rsidRPr="0079376A">
        <w:rPr>
          <w:rFonts w:ascii="David" w:hAnsi="David" w:cs="David"/>
          <w:sz w:val="24"/>
          <w:szCs w:val="24"/>
          <w:rtl/>
        </w:rPr>
        <w:t xml:space="preserve"> ואולי </w:t>
      </w:r>
      <w:r w:rsidR="00E8609E" w:rsidRPr="0079376A">
        <w:rPr>
          <w:rFonts w:ascii="David" w:hAnsi="David" w:cs="David"/>
          <w:sz w:val="24"/>
          <w:szCs w:val="24"/>
          <w:rtl/>
        </w:rPr>
        <w:t>מ</w:t>
      </w:r>
      <w:r w:rsidRPr="0079376A">
        <w:rPr>
          <w:rFonts w:ascii="David" w:hAnsi="David" w:cs="David"/>
          <w:sz w:val="24"/>
          <w:szCs w:val="24"/>
          <w:rtl/>
        </w:rPr>
        <w:t>הערכת יתר של עוצמ</w:t>
      </w:r>
      <w:r w:rsidR="00E8609E" w:rsidRPr="0079376A">
        <w:rPr>
          <w:rFonts w:ascii="David" w:hAnsi="David" w:cs="David"/>
          <w:sz w:val="24"/>
          <w:szCs w:val="24"/>
          <w:rtl/>
        </w:rPr>
        <w:t>ת</w:t>
      </w:r>
      <w:r w:rsidRPr="0079376A">
        <w:rPr>
          <w:rFonts w:ascii="David" w:hAnsi="David" w:cs="David"/>
          <w:sz w:val="24"/>
          <w:szCs w:val="24"/>
          <w:rtl/>
        </w:rPr>
        <w:t xml:space="preserve">ה </w:t>
      </w:r>
      <w:r w:rsidR="00E8609E" w:rsidRPr="0079376A">
        <w:rPr>
          <w:rFonts w:ascii="David" w:hAnsi="David" w:cs="David"/>
          <w:sz w:val="24"/>
          <w:szCs w:val="24"/>
          <w:rtl/>
        </w:rPr>
        <w:t xml:space="preserve">של </w:t>
      </w:r>
      <w:r w:rsidRPr="0079376A">
        <w:rPr>
          <w:rFonts w:ascii="David" w:hAnsi="David" w:cs="David"/>
          <w:sz w:val="24"/>
          <w:szCs w:val="24"/>
          <w:rtl/>
        </w:rPr>
        <w:t>ישראל.</w:t>
      </w:r>
      <w:r w:rsidR="00862A54" w:rsidRPr="0079376A">
        <w:rPr>
          <w:rStyle w:val="FootnoteReference"/>
          <w:rFonts w:ascii="David" w:hAnsi="David" w:cs="David"/>
          <w:sz w:val="24"/>
          <w:szCs w:val="24"/>
          <w:rtl/>
        </w:rPr>
        <w:footnoteReference w:id="10"/>
      </w:r>
    </w:p>
    <w:p w14:paraId="41767A48" w14:textId="02E9EFD6" w:rsidR="005D10E1" w:rsidRPr="0079376A" w:rsidRDefault="006B1CE6" w:rsidP="00846D1A">
      <w:pPr>
        <w:spacing w:line="360" w:lineRule="auto"/>
        <w:jc w:val="both"/>
        <w:rPr>
          <w:rFonts w:ascii="David" w:hAnsi="David" w:cs="David"/>
          <w:sz w:val="24"/>
          <w:szCs w:val="24"/>
        </w:rPr>
      </w:pPr>
      <w:r w:rsidRPr="0079376A">
        <w:rPr>
          <w:rFonts w:ascii="David" w:hAnsi="David" w:cs="David"/>
          <w:sz w:val="24"/>
          <w:szCs w:val="24"/>
          <w:rtl/>
        </w:rPr>
        <w:t xml:space="preserve">הדרך לפרוץ את המלכוד הייתה להנחית מכה </w:t>
      </w:r>
      <w:r w:rsidR="001D0EEC" w:rsidRPr="0079376A">
        <w:rPr>
          <w:rFonts w:ascii="David" w:hAnsi="David" w:cs="David"/>
          <w:sz w:val="24"/>
          <w:szCs w:val="24"/>
          <w:rtl/>
        </w:rPr>
        <w:t xml:space="preserve">אווירית </w:t>
      </w:r>
      <w:r w:rsidRPr="0079376A">
        <w:rPr>
          <w:rFonts w:ascii="David" w:hAnsi="David" w:cs="David"/>
          <w:sz w:val="24"/>
          <w:szCs w:val="24"/>
          <w:rtl/>
        </w:rPr>
        <w:t>מקדימה על מערך ההגנה נגד</w:t>
      </w:r>
      <w:r w:rsidR="00F61F77" w:rsidRPr="0079376A">
        <w:rPr>
          <w:rFonts w:ascii="David" w:hAnsi="David" w:cs="David"/>
          <w:sz w:val="24"/>
          <w:szCs w:val="24"/>
          <w:rtl/>
        </w:rPr>
        <w:t xml:space="preserve"> </w:t>
      </w:r>
      <w:r w:rsidRPr="0079376A">
        <w:rPr>
          <w:rFonts w:ascii="David" w:hAnsi="David" w:cs="David"/>
          <w:sz w:val="24"/>
          <w:szCs w:val="24"/>
          <w:rtl/>
        </w:rPr>
        <w:t xml:space="preserve">מטוסים. </w:t>
      </w:r>
      <w:r w:rsidR="00F61F77" w:rsidRPr="0079376A">
        <w:rPr>
          <w:rFonts w:ascii="David" w:hAnsi="David" w:cs="David"/>
          <w:sz w:val="24"/>
          <w:szCs w:val="24"/>
          <w:rtl/>
        </w:rPr>
        <w:t>ו</w:t>
      </w:r>
      <w:r w:rsidRPr="0079376A">
        <w:rPr>
          <w:rFonts w:ascii="David" w:hAnsi="David" w:cs="David"/>
          <w:sz w:val="24"/>
          <w:szCs w:val="24"/>
          <w:rtl/>
        </w:rPr>
        <w:t xml:space="preserve">אולם, גם </w:t>
      </w:r>
      <w:r w:rsidR="00F61F77" w:rsidRPr="0079376A">
        <w:rPr>
          <w:rFonts w:ascii="David" w:hAnsi="David" w:cs="David"/>
          <w:sz w:val="24"/>
          <w:szCs w:val="24"/>
          <w:rtl/>
        </w:rPr>
        <w:t>ה</w:t>
      </w:r>
      <w:r w:rsidRPr="0079376A">
        <w:rPr>
          <w:rFonts w:ascii="David" w:hAnsi="David" w:cs="David"/>
          <w:sz w:val="24"/>
          <w:szCs w:val="24"/>
          <w:rtl/>
        </w:rPr>
        <w:t xml:space="preserve">מכה </w:t>
      </w:r>
      <w:r w:rsidR="00F61F77" w:rsidRPr="0079376A">
        <w:rPr>
          <w:rFonts w:ascii="David" w:hAnsi="David" w:cs="David"/>
          <w:sz w:val="24"/>
          <w:szCs w:val="24"/>
          <w:rtl/>
        </w:rPr>
        <w:t>ה</w:t>
      </w:r>
      <w:r w:rsidRPr="0079376A">
        <w:rPr>
          <w:rFonts w:ascii="David" w:hAnsi="David" w:cs="David"/>
          <w:sz w:val="24"/>
          <w:szCs w:val="24"/>
          <w:rtl/>
        </w:rPr>
        <w:t xml:space="preserve">מקדימה </w:t>
      </w:r>
      <w:r w:rsidR="00F61F77" w:rsidRPr="0079376A">
        <w:rPr>
          <w:rFonts w:ascii="David" w:hAnsi="David" w:cs="David"/>
          <w:sz w:val="24"/>
          <w:szCs w:val="24"/>
          <w:rtl/>
        </w:rPr>
        <w:t>ה</w:t>
      </w:r>
      <w:r w:rsidRPr="0079376A">
        <w:rPr>
          <w:rFonts w:ascii="David" w:hAnsi="David" w:cs="David"/>
          <w:sz w:val="24"/>
          <w:szCs w:val="24"/>
          <w:rtl/>
        </w:rPr>
        <w:t xml:space="preserve">מוגבלת </w:t>
      </w:r>
      <w:r w:rsidR="00F61F77" w:rsidRPr="0079376A">
        <w:rPr>
          <w:rFonts w:ascii="David" w:hAnsi="David" w:cs="David"/>
          <w:sz w:val="24"/>
          <w:szCs w:val="24"/>
          <w:rtl/>
        </w:rPr>
        <w:t>הזאת</w:t>
      </w:r>
      <w:r w:rsidRPr="0079376A">
        <w:rPr>
          <w:rFonts w:ascii="David" w:hAnsi="David" w:cs="David"/>
          <w:sz w:val="24"/>
          <w:szCs w:val="24"/>
          <w:rtl/>
        </w:rPr>
        <w:t xml:space="preserve"> נאסרה מדינית </w:t>
      </w:r>
      <w:r w:rsidR="00F61F77" w:rsidRPr="0079376A">
        <w:rPr>
          <w:rFonts w:ascii="David" w:hAnsi="David" w:cs="David"/>
          <w:sz w:val="24"/>
          <w:szCs w:val="24"/>
          <w:rtl/>
        </w:rPr>
        <w:t>-</w:t>
      </w:r>
      <w:r w:rsidRPr="0079376A">
        <w:rPr>
          <w:rFonts w:ascii="David" w:hAnsi="David" w:cs="David"/>
          <w:sz w:val="24"/>
          <w:szCs w:val="24"/>
          <w:rtl/>
        </w:rPr>
        <w:t xml:space="preserve"> </w:t>
      </w:r>
      <w:r w:rsidR="00805740" w:rsidRPr="0079376A">
        <w:rPr>
          <w:rFonts w:ascii="David" w:hAnsi="David" w:cs="David"/>
          <w:sz w:val="24"/>
          <w:szCs w:val="24"/>
          <w:rtl/>
        </w:rPr>
        <w:t>אף</w:t>
      </w:r>
      <w:r w:rsidRPr="0079376A">
        <w:rPr>
          <w:rFonts w:ascii="David" w:hAnsi="David" w:cs="David"/>
          <w:sz w:val="24"/>
          <w:szCs w:val="24"/>
          <w:rtl/>
        </w:rPr>
        <w:t xml:space="preserve"> של</w:t>
      </w:r>
      <w:r w:rsidR="00F61F77" w:rsidRPr="0079376A">
        <w:rPr>
          <w:rFonts w:ascii="David" w:hAnsi="David" w:cs="David"/>
          <w:sz w:val="24"/>
          <w:szCs w:val="24"/>
          <w:rtl/>
        </w:rPr>
        <w:t>נוכח</w:t>
      </w:r>
      <w:r w:rsidRPr="0079376A">
        <w:rPr>
          <w:rFonts w:ascii="David" w:hAnsi="David" w:cs="David"/>
          <w:sz w:val="24"/>
          <w:szCs w:val="24"/>
          <w:rtl/>
        </w:rPr>
        <w:t xml:space="preserve"> ההפתעה שבה התקבל האיסור ב</w:t>
      </w:r>
      <w:r w:rsidR="00F61F77" w:rsidRPr="0079376A">
        <w:rPr>
          <w:rFonts w:ascii="David" w:hAnsi="David" w:cs="David"/>
          <w:sz w:val="24"/>
          <w:szCs w:val="24"/>
          <w:rtl/>
        </w:rPr>
        <w:t>־</w:t>
      </w:r>
      <w:r w:rsidRPr="0079376A">
        <w:rPr>
          <w:rFonts w:ascii="David" w:hAnsi="David" w:cs="David"/>
          <w:sz w:val="24"/>
          <w:szCs w:val="24"/>
          <w:rtl/>
        </w:rPr>
        <w:t>6 באוקטובר על</w:t>
      </w:r>
      <w:r w:rsidR="00F61F77" w:rsidRPr="0079376A">
        <w:rPr>
          <w:rFonts w:ascii="David" w:hAnsi="David" w:cs="David"/>
          <w:sz w:val="24"/>
          <w:szCs w:val="24"/>
          <w:rtl/>
        </w:rPr>
        <w:t>־</w:t>
      </w:r>
      <w:r w:rsidRPr="0079376A">
        <w:rPr>
          <w:rFonts w:ascii="David" w:hAnsi="David" w:cs="David"/>
          <w:sz w:val="24"/>
          <w:szCs w:val="24"/>
          <w:rtl/>
        </w:rPr>
        <w:t xml:space="preserve">ידי </w:t>
      </w:r>
      <w:r w:rsidR="00F61F77" w:rsidRPr="0079376A">
        <w:rPr>
          <w:rFonts w:ascii="David" w:hAnsi="David" w:cs="David"/>
          <w:sz w:val="24"/>
          <w:szCs w:val="24"/>
          <w:rtl/>
        </w:rPr>
        <w:t>אלעזר</w:t>
      </w:r>
      <w:r w:rsidRPr="0079376A">
        <w:rPr>
          <w:rFonts w:ascii="David" w:hAnsi="David" w:cs="David"/>
          <w:sz w:val="24"/>
          <w:szCs w:val="24"/>
          <w:rtl/>
        </w:rPr>
        <w:t xml:space="preserve"> ומפקד חיל האוויר בני פלד,</w:t>
      </w:r>
      <w:r w:rsidR="0079376A">
        <w:rPr>
          <w:rFonts w:ascii="David" w:hAnsi="David" w:cs="David" w:hint="cs"/>
          <w:sz w:val="24"/>
          <w:szCs w:val="24"/>
          <w:rtl/>
        </w:rPr>
        <w:t xml:space="preserve"> נראה שההבנה כי לא</w:t>
      </w:r>
      <w:r w:rsidRPr="0079376A">
        <w:rPr>
          <w:rFonts w:ascii="David" w:hAnsi="David" w:cs="David"/>
          <w:sz w:val="24"/>
          <w:szCs w:val="24"/>
          <w:rtl/>
        </w:rPr>
        <w:t xml:space="preserve"> </w:t>
      </w:r>
      <w:r w:rsidR="0079376A">
        <w:rPr>
          <w:rFonts w:ascii="David" w:hAnsi="David" w:cs="David" w:hint="cs"/>
          <w:sz w:val="24"/>
          <w:szCs w:val="24"/>
          <w:rtl/>
        </w:rPr>
        <w:t xml:space="preserve">תאושר </w:t>
      </w:r>
      <w:r w:rsidRPr="0079376A">
        <w:rPr>
          <w:rFonts w:ascii="David" w:hAnsi="David" w:cs="David"/>
          <w:sz w:val="24"/>
          <w:szCs w:val="24"/>
          <w:rtl/>
        </w:rPr>
        <w:t>מכה מקדימה לא הוטמעה על</w:t>
      </w:r>
      <w:r w:rsidR="00F61F77" w:rsidRPr="0079376A">
        <w:rPr>
          <w:rFonts w:ascii="David" w:hAnsi="David" w:cs="David"/>
          <w:sz w:val="24"/>
          <w:szCs w:val="24"/>
          <w:rtl/>
        </w:rPr>
        <w:t>־</w:t>
      </w:r>
      <w:r w:rsidRPr="0079376A">
        <w:rPr>
          <w:rFonts w:ascii="David" w:hAnsi="David" w:cs="David"/>
          <w:sz w:val="24"/>
          <w:szCs w:val="24"/>
          <w:rtl/>
        </w:rPr>
        <w:t xml:space="preserve">ידי הפיקוד הצבאי הבכיר עד רגע האמת. </w:t>
      </w:r>
      <w:r w:rsidR="00404145" w:rsidRPr="0079376A">
        <w:rPr>
          <w:rFonts w:ascii="David" w:hAnsi="David" w:cs="David"/>
          <w:sz w:val="24"/>
          <w:szCs w:val="24"/>
          <w:rtl/>
        </w:rPr>
        <w:t>ע</w:t>
      </w:r>
      <w:r w:rsidRPr="0079376A">
        <w:rPr>
          <w:rFonts w:ascii="David" w:hAnsi="David" w:cs="David"/>
          <w:sz w:val="24"/>
          <w:szCs w:val="24"/>
          <w:rtl/>
        </w:rPr>
        <w:t>ם</w:t>
      </w:r>
      <w:r w:rsidR="00404145" w:rsidRPr="0079376A">
        <w:rPr>
          <w:rFonts w:ascii="David" w:hAnsi="David" w:cs="David"/>
          <w:sz w:val="24"/>
          <w:szCs w:val="24"/>
          <w:rtl/>
        </w:rPr>
        <w:t xml:space="preserve"> זאת, ב</w:t>
      </w:r>
      <w:r w:rsidRPr="0079376A">
        <w:rPr>
          <w:rFonts w:ascii="David" w:hAnsi="David" w:cs="David"/>
          <w:sz w:val="24"/>
          <w:szCs w:val="24"/>
          <w:rtl/>
        </w:rPr>
        <w:t>נסיבות המדיניות והצבאיות הייח</w:t>
      </w:r>
      <w:r w:rsidR="00DE0A23" w:rsidRPr="0079376A">
        <w:rPr>
          <w:rFonts w:ascii="David" w:hAnsi="David" w:cs="David"/>
          <w:sz w:val="24"/>
          <w:szCs w:val="24"/>
          <w:rtl/>
        </w:rPr>
        <w:t>ודיות שנוצרו ב</w:t>
      </w:r>
      <w:r w:rsidR="00404145" w:rsidRPr="0079376A">
        <w:rPr>
          <w:rFonts w:ascii="David" w:hAnsi="David" w:cs="David"/>
          <w:sz w:val="24"/>
          <w:szCs w:val="24"/>
          <w:rtl/>
        </w:rPr>
        <w:t xml:space="preserve">מלחמת </w:t>
      </w:r>
      <w:r w:rsidR="00DE0A23" w:rsidRPr="0079376A">
        <w:rPr>
          <w:rFonts w:ascii="David" w:hAnsi="David" w:cs="David"/>
          <w:sz w:val="24"/>
          <w:szCs w:val="24"/>
          <w:rtl/>
        </w:rPr>
        <w:t>יום הכיפורים</w:t>
      </w:r>
      <w:r w:rsidR="00F940A8" w:rsidRPr="0079376A">
        <w:rPr>
          <w:rFonts w:ascii="David" w:hAnsi="David" w:cs="David"/>
          <w:sz w:val="24"/>
          <w:szCs w:val="24"/>
          <w:rtl/>
        </w:rPr>
        <w:t xml:space="preserve"> כלל</w:t>
      </w:r>
      <w:r w:rsidR="00DE0A23" w:rsidRPr="0079376A">
        <w:rPr>
          <w:rFonts w:ascii="David" w:hAnsi="David" w:cs="David"/>
          <w:sz w:val="24"/>
          <w:szCs w:val="24"/>
          <w:rtl/>
        </w:rPr>
        <w:t xml:space="preserve"> לא ברור </w:t>
      </w:r>
      <w:r w:rsidRPr="0079376A">
        <w:rPr>
          <w:rFonts w:ascii="David" w:hAnsi="David" w:cs="David"/>
          <w:sz w:val="24"/>
          <w:szCs w:val="24"/>
          <w:rtl/>
        </w:rPr>
        <w:t xml:space="preserve">עד כמה משמעותית הייתה יכולה להיות מכה מקדימה </w:t>
      </w:r>
      <w:r w:rsidR="00805740" w:rsidRPr="0079376A">
        <w:rPr>
          <w:rFonts w:ascii="David" w:hAnsi="David" w:cs="David"/>
          <w:sz w:val="24"/>
          <w:szCs w:val="24"/>
          <w:rtl/>
        </w:rPr>
        <w:t>ב</w:t>
      </w:r>
      <w:r w:rsidRPr="0079376A">
        <w:rPr>
          <w:rFonts w:ascii="David" w:hAnsi="David" w:cs="David"/>
          <w:sz w:val="24"/>
          <w:szCs w:val="24"/>
          <w:rtl/>
        </w:rPr>
        <w:t>מצב הפתיחה של המערכה, וגם כיום</w:t>
      </w:r>
      <w:r w:rsidR="00F940A8" w:rsidRPr="0079376A">
        <w:rPr>
          <w:rFonts w:ascii="David" w:hAnsi="David" w:cs="David"/>
          <w:sz w:val="24"/>
          <w:szCs w:val="24"/>
          <w:rtl/>
        </w:rPr>
        <w:t xml:space="preserve"> העניין הזה שנוי במחלוקת בקרב המומחים.</w:t>
      </w:r>
      <w:r w:rsidRPr="0079376A">
        <w:rPr>
          <w:rFonts w:ascii="David" w:hAnsi="David" w:cs="David"/>
          <w:sz w:val="24"/>
          <w:szCs w:val="24"/>
          <w:rtl/>
        </w:rPr>
        <w:t xml:space="preserve"> ב</w:t>
      </w:r>
      <w:r w:rsidR="007105E3" w:rsidRPr="0079376A">
        <w:rPr>
          <w:rFonts w:ascii="David" w:hAnsi="David" w:cs="David"/>
          <w:sz w:val="24"/>
          <w:szCs w:val="24"/>
          <w:rtl/>
        </w:rPr>
        <w:t>־</w:t>
      </w:r>
      <w:r w:rsidRPr="0079376A">
        <w:rPr>
          <w:rFonts w:ascii="David" w:hAnsi="David" w:cs="David"/>
          <w:sz w:val="24"/>
          <w:szCs w:val="24"/>
          <w:rtl/>
        </w:rPr>
        <w:t xml:space="preserve">6 באוקטובר </w:t>
      </w:r>
      <w:r w:rsidR="007105E3" w:rsidRPr="0079376A">
        <w:rPr>
          <w:rFonts w:ascii="David" w:hAnsi="David" w:cs="David"/>
          <w:sz w:val="24"/>
          <w:szCs w:val="24"/>
          <w:rtl/>
        </w:rPr>
        <w:t xml:space="preserve">פעלו </w:t>
      </w:r>
      <w:r w:rsidRPr="0079376A">
        <w:rPr>
          <w:rFonts w:ascii="David" w:hAnsi="David" w:cs="David"/>
          <w:sz w:val="24"/>
          <w:szCs w:val="24"/>
          <w:rtl/>
        </w:rPr>
        <w:t>הטבע והנסיבות המדיניות לטובת צבאות ערב: צפיפו</w:t>
      </w:r>
      <w:r w:rsidR="007105E3" w:rsidRPr="0079376A">
        <w:rPr>
          <w:rFonts w:ascii="David" w:hAnsi="David" w:cs="David"/>
          <w:sz w:val="24"/>
          <w:szCs w:val="24"/>
          <w:rtl/>
        </w:rPr>
        <w:t>ּ</w:t>
      </w:r>
      <w:r w:rsidRPr="0079376A">
        <w:rPr>
          <w:rFonts w:ascii="David" w:hAnsi="David" w:cs="David"/>
          <w:sz w:val="24"/>
          <w:szCs w:val="24"/>
          <w:rtl/>
        </w:rPr>
        <w:t>ת העננים וגובהם מעל פני הקרקע בשתי החזיתות מנע</w:t>
      </w:r>
      <w:r w:rsidR="007105E3" w:rsidRPr="0079376A">
        <w:rPr>
          <w:rFonts w:ascii="David" w:hAnsi="David" w:cs="David"/>
          <w:sz w:val="24"/>
          <w:szCs w:val="24"/>
          <w:rtl/>
        </w:rPr>
        <w:t>ו</w:t>
      </w:r>
      <w:r w:rsidRPr="0079376A">
        <w:rPr>
          <w:rFonts w:ascii="David" w:hAnsi="David" w:cs="David"/>
          <w:sz w:val="24"/>
          <w:szCs w:val="24"/>
          <w:rtl/>
        </w:rPr>
        <w:t xml:space="preserve"> </w:t>
      </w:r>
      <w:r w:rsidR="007105E3" w:rsidRPr="0079376A">
        <w:rPr>
          <w:rFonts w:ascii="David" w:hAnsi="David" w:cs="David"/>
          <w:sz w:val="24"/>
          <w:szCs w:val="24"/>
          <w:rtl/>
        </w:rPr>
        <w:t xml:space="preserve">את </w:t>
      </w:r>
      <w:r w:rsidRPr="0079376A">
        <w:rPr>
          <w:rFonts w:ascii="David" w:hAnsi="David" w:cs="David"/>
          <w:sz w:val="24"/>
          <w:szCs w:val="24"/>
          <w:rtl/>
        </w:rPr>
        <w:t>תקיפת מערכי הטילים נגד</w:t>
      </w:r>
      <w:r w:rsidR="007105E3" w:rsidRPr="0079376A">
        <w:rPr>
          <w:rFonts w:ascii="David" w:hAnsi="David" w:cs="David"/>
          <w:sz w:val="24"/>
          <w:szCs w:val="24"/>
          <w:rtl/>
        </w:rPr>
        <w:t xml:space="preserve"> </w:t>
      </w:r>
      <w:r w:rsidRPr="0079376A">
        <w:rPr>
          <w:rFonts w:ascii="David" w:hAnsi="David" w:cs="David"/>
          <w:sz w:val="24"/>
          <w:szCs w:val="24"/>
          <w:rtl/>
        </w:rPr>
        <w:t xml:space="preserve">מטוסים </w:t>
      </w:r>
      <w:r w:rsidR="008F3362" w:rsidRPr="0079376A">
        <w:rPr>
          <w:rFonts w:ascii="David" w:hAnsi="David" w:cs="David"/>
          <w:sz w:val="24"/>
          <w:szCs w:val="24"/>
          <w:rtl/>
        </w:rPr>
        <w:t>בסוריה (מול מצרים לא דו</w:t>
      </w:r>
      <w:r w:rsidR="007105E3" w:rsidRPr="0079376A">
        <w:rPr>
          <w:rFonts w:ascii="David" w:hAnsi="David" w:cs="David"/>
          <w:sz w:val="24"/>
          <w:szCs w:val="24"/>
          <w:rtl/>
        </w:rPr>
        <w:t>ּ</w:t>
      </w:r>
      <w:r w:rsidR="008F3362" w:rsidRPr="0079376A">
        <w:rPr>
          <w:rFonts w:ascii="David" w:hAnsi="David" w:cs="David"/>
          <w:sz w:val="24"/>
          <w:szCs w:val="24"/>
          <w:rtl/>
        </w:rPr>
        <w:t>בר על תקיפה כזאת)</w:t>
      </w:r>
      <w:r w:rsidRPr="0079376A">
        <w:rPr>
          <w:rFonts w:ascii="David" w:hAnsi="David" w:cs="David"/>
          <w:sz w:val="24"/>
          <w:szCs w:val="24"/>
          <w:rtl/>
        </w:rPr>
        <w:t xml:space="preserve">. </w:t>
      </w:r>
    </w:p>
    <w:p w14:paraId="793E06B3"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לאחר שנקבע שלא תתבצע מכה מקדימה בשום צורה, הורה פלד לכוחותיו לה</w:t>
      </w:r>
      <w:r w:rsidR="00A11A40" w:rsidRPr="0079376A">
        <w:rPr>
          <w:rFonts w:ascii="David" w:hAnsi="David" w:cs="David"/>
          <w:sz w:val="24"/>
          <w:szCs w:val="24"/>
          <w:rtl/>
        </w:rPr>
        <w:t>י</w:t>
      </w:r>
      <w:r w:rsidRPr="0079376A">
        <w:rPr>
          <w:rFonts w:ascii="David" w:hAnsi="David" w:cs="David"/>
          <w:sz w:val="24"/>
          <w:szCs w:val="24"/>
          <w:rtl/>
        </w:rPr>
        <w:t>ערך להגנה. חישוב הזמן היה שחיל האוויר יהיה מוכן לפרוץ המלחמה ב</w:t>
      </w:r>
      <w:r w:rsidR="006203FA" w:rsidRPr="0079376A">
        <w:rPr>
          <w:rFonts w:ascii="David" w:hAnsi="David" w:cs="David"/>
          <w:sz w:val="24"/>
          <w:szCs w:val="24"/>
          <w:rtl/>
        </w:rPr>
        <w:t xml:space="preserve">שעה </w:t>
      </w:r>
      <w:r w:rsidRPr="0079376A">
        <w:rPr>
          <w:rFonts w:ascii="David" w:hAnsi="David" w:cs="David"/>
          <w:sz w:val="24"/>
          <w:szCs w:val="24"/>
          <w:rtl/>
        </w:rPr>
        <w:t>18</w:t>
      </w:r>
      <w:r w:rsidR="00A11A40" w:rsidRPr="0079376A">
        <w:rPr>
          <w:rFonts w:ascii="David" w:hAnsi="David" w:cs="David"/>
          <w:sz w:val="24"/>
          <w:szCs w:val="24"/>
          <w:rtl/>
        </w:rPr>
        <w:t>:</w:t>
      </w:r>
      <w:r w:rsidRPr="0079376A">
        <w:rPr>
          <w:rFonts w:ascii="David" w:hAnsi="David" w:cs="David"/>
          <w:sz w:val="24"/>
          <w:szCs w:val="24"/>
          <w:rtl/>
        </w:rPr>
        <w:t>00</w:t>
      </w:r>
      <w:r w:rsidR="006203FA" w:rsidRPr="0079376A">
        <w:rPr>
          <w:rFonts w:ascii="David" w:hAnsi="David" w:cs="David"/>
          <w:sz w:val="24"/>
          <w:szCs w:val="24"/>
          <w:rtl/>
        </w:rPr>
        <w:t xml:space="preserve"> -</w:t>
      </w:r>
      <w:r w:rsidRPr="0079376A">
        <w:rPr>
          <w:rFonts w:ascii="David" w:hAnsi="David" w:cs="David"/>
          <w:sz w:val="24"/>
          <w:szCs w:val="24"/>
          <w:rtl/>
        </w:rPr>
        <w:t xml:space="preserve"> </w:t>
      </w:r>
      <w:r w:rsidR="006203FA" w:rsidRPr="0079376A">
        <w:rPr>
          <w:rFonts w:ascii="David" w:hAnsi="David" w:cs="David"/>
          <w:sz w:val="24"/>
          <w:szCs w:val="24"/>
          <w:rtl/>
        </w:rPr>
        <w:t>שבה הייתה צפויה להתחיל המלחמה על־פי ההערכה.</w:t>
      </w:r>
      <w:r w:rsidRPr="0079376A">
        <w:rPr>
          <w:rFonts w:ascii="David" w:hAnsi="David" w:cs="David"/>
          <w:sz w:val="24"/>
          <w:szCs w:val="24"/>
          <w:rtl/>
        </w:rPr>
        <w:t xml:space="preserve"> </w:t>
      </w:r>
      <w:r w:rsidR="006203FA" w:rsidRPr="0079376A">
        <w:rPr>
          <w:rFonts w:ascii="David" w:hAnsi="David" w:cs="David"/>
          <w:sz w:val="24"/>
          <w:szCs w:val="24"/>
          <w:rtl/>
        </w:rPr>
        <w:t>ואולם</w:t>
      </w:r>
      <w:r w:rsidRPr="0079376A">
        <w:rPr>
          <w:rFonts w:ascii="David" w:hAnsi="David" w:cs="David"/>
          <w:sz w:val="24"/>
          <w:szCs w:val="24"/>
          <w:rtl/>
        </w:rPr>
        <w:t xml:space="preserve"> בפועל החלה המלחמה ב</w:t>
      </w:r>
      <w:r w:rsidR="006203FA" w:rsidRPr="0079376A">
        <w:rPr>
          <w:rFonts w:ascii="David" w:hAnsi="David" w:cs="David"/>
          <w:sz w:val="24"/>
          <w:szCs w:val="24"/>
          <w:rtl/>
        </w:rPr>
        <w:t xml:space="preserve">שעה </w:t>
      </w:r>
      <w:r w:rsidRPr="0079376A">
        <w:rPr>
          <w:rFonts w:ascii="David" w:hAnsi="David" w:cs="David"/>
          <w:sz w:val="24"/>
          <w:szCs w:val="24"/>
          <w:rtl/>
        </w:rPr>
        <w:t>14</w:t>
      </w:r>
      <w:r w:rsidR="00A11A40" w:rsidRPr="0079376A">
        <w:rPr>
          <w:rFonts w:ascii="David" w:hAnsi="David" w:cs="David"/>
          <w:sz w:val="24"/>
          <w:szCs w:val="24"/>
          <w:rtl/>
        </w:rPr>
        <w:t>:</w:t>
      </w:r>
      <w:r w:rsidRPr="0079376A">
        <w:rPr>
          <w:rFonts w:ascii="David" w:hAnsi="David" w:cs="David"/>
          <w:sz w:val="24"/>
          <w:szCs w:val="24"/>
          <w:rtl/>
        </w:rPr>
        <w:t>00.</w:t>
      </w:r>
      <w:r w:rsidR="00DD307A" w:rsidRPr="0079376A">
        <w:rPr>
          <w:rFonts w:ascii="David" w:hAnsi="David" w:cs="David"/>
          <w:sz w:val="24"/>
          <w:szCs w:val="24"/>
          <w:rtl/>
        </w:rPr>
        <w:t xml:space="preserve"> במסגרת תהליך "שריטה" הוחלט על פריקת מאות </w:t>
      </w:r>
      <w:r w:rsidRPr="0079376A">
        <w:rPr>
          <w:rFonts w:ascii="David" w:hAnsi="David" w:cs="David"/>
          <w:sz w:val="24"/>
          <w:szCs w:val="24"/>
          <w:rtl/>
        </w:rPr>
        <w:t xml:space="preserve">פצצות </w:t>
      </w:r>
      <w:r w:rsidR="00D024E7" w:rsidRPr="0079376A">
        <w:rPr>
          <w:rFonts w:ascii="David" w:hAnsi="David" w:cs="David"/>
          <w:sz w:val="24"/>
          <w:szCs w:val="24"/>
          <w:rtl/>
        </w:rPr>
        <w:t>ה</w:t>
      </w:r>
      <w:r w:rsidRPr="0079376A">
        <w:rPr>
          <w:rFonts w:ascii="David" w:hAnsi="David" w:cs="David"/>
          <w:sz w:val="24"/>
          <w:szCs w:val="24"/>
          <w:rtl/>
        </w:rPr>
        <w:t>מותאמות לחדירת בטון</w:t>
      </w:r>
      <w:r w:rsidR="006203FA" w:rsidRPr="0079376A">
        <w:rPr>
          <w:rFonts w:ascii="David" w:hAnsi="David" w:cs="David"/>
          <w:sz w:val="24"/>
          <w:szCs w:val="24"/>
          <w:rtl/>
        </w:rPr>
        <w:t>,</w:t>
      </w:r>
      <w:r w:rsidRPr="0079376A">
        <w:rPr>
          <w:rFonts w:ascii="David" w:hAnsi="David" w:cs="David"/>
          <w:sz w:val="24"/>
          <w:szCs w:val="24"/>
          <w:rtl/>
        </w:rPr>
        <w:t xml:space="preserve"> </w:t>
      </w:r>
      <w:r w:rsidR="00A11A40" w:rsidRPr="0079376A">
        <w:rPr>
          <w:rFonts w:ascii="David" w:hAnsi="David" w:cs="David"/>
          <w:sz w:val="24"/>
          <w:szCs w:val="24"/>
          <w:rtl/>
        </w:rPr>
        <w:t xml:space="preserve">שהיו </w:t>
      </w:r>
      <w:r w:rsidRPr="0079376A">
        <w:rPr>
          <w:rFonts w:ascii="David" w:hAnsi="David" w:cs="David"/>
          <w:sz w:val="24"/>
          <w:szCs w:val="24"/>
          <w:rtl/>
        </w:rPr>
        <w:t>מורכבות על עשרות רבות של מטוסים</w:t>
      </w:r>
      <w:r w:rsidR="00D024E7" w:rsidRPr="0079376A">
        <w:rPr>
          <w:rFonts w:ascii="David" w:hAnsi="David" w:cs="David"/>
          <w:sz w:val="24"/>
          <w:szCs w:val="24"/>
          <w:rtl/>
        </w:rPr>
        <w:t>,</w:t>
      </w:r>
      <w:r w:rsidRPr="0079376A">
        <w:rPr>
          <w:rFonts w:ascii="David" w:hAnsi="David" w:cs="David"/>
          <w:sz w:val="24"/>
          <w:szCs w:val="24"/>
          <w:rtl/>
        </w:rPr>
        <w:t xml:space="preserve"> ו</w:t>
      </w:r>
      <w:r w:rsidR="00DD307A" w:rsidRPr="0079376A">
        <w:rPr>
          <w:rFonts w:ascii="David" w:hAnsi="David" w:cs="David"/>
          <w:sz w:val="24"/>
          <w:szCs w:val="24"/>
          <w:rtl/>
        </w:rPr>
        <w:t xml:space="preserve">על הטענה במקומן של </w:t>
      </w:r>
      <w:r w:rsidRPr="0079376A">
        <w:rPr>
          <w:rFonts w:ascii="David" w:hAnsi="David" w:cs="David"/>
          <w:sz w:val="24"/>
          <w:szCs w:val="24"/>
          <w:rtl/>
        </w:rPr>
        <w:t>טילי אוויר-אוויר או</w:t>
      </w:r>
      <w:r w:rsidR="00DD307A" w:rsidRPr="0079376A">
        <w:rPr>
          <w:rFonts w:ascii="David" w:hAnsi="David" w:cs="David"/>
          <w:sz w:val="24"/>
          <w:szCs w:val="24"/>
          <w:rtl/>
        </w:rPr>
        <w:t xml:space="preserve"> של</w:t>
      </w:r>
      <w:r w:rsidRPr="0079376A">
        <w:rPr>
          <w:rFonts w:ascii="David" w:hAnsi="David" w:cs="David"/>
          <w:sz w:val="24"/>
          <w:szCs w:val="24"/>
          <w:rtl/>
        </w:rPr>
        <w:t xml:space="preserve"> פצצות </w:t>
      </w:r>
      <w:r w:rsidR="00DD307A" w:rsidRPr="0079376A">
        <w:rPr>
          <w:rFonts w:ascii="David" w:hAnsi="David" w:cs="David"/>
          <w:sz w:val="24"/>
          <w:szCs w:val="24"/>
          <w:rtl/>
        </w:rPr>
        <w:t>ה</w:t>
      </w:r>
      <w:r w:rsidRPr="0079376A">
        <w:rPr>
          <w:rFonts w:ascii="David" w:hAnsi="David" w:cs="David"/>
          <w:sz w:val="24"/>
          <w:szCs w:val="24"/>
          <w:rtl/>
        </w:rPr>
        <w:t>מותאמות לתקיפת כוחות קרקעיים חשופים</w:t>
      </w:r>
      <w:r w:rsidR="00DD307A" w:rsidRPr="0079376A">
        <w:rPr>
          <w:rFonts w:ascii="David" w:hAnsi="David" w:cs="David"/>
          <w:sz w:val="24"/>
          <w:szCs w:val="24"/>
          <w:rtl/>
        </w:rPr>
        <w:t xml:space="preserve">. התהליך </w:t>
      </w:r>
      <w:r w:rsidRPr="0079376A">
        <w:rPr>
          <w:rFonts w:ascii="David" w:hAnsi="David" w:cs="David"/>
          <w:sz w:val="24"/>
          <w:szCs w:val="24"/>
          <w:rtl/>
        </w:rPr>
        <w:t>דרש שעות רבות</w:t>
      </w:r>
      <w:r w:rsidR="00DD307A" w:rsidRPr="0079376A">
        <w:rPr>
          <w:rFonts w:ascii="David" w:hAnsi="David" w:cs="David"/>
          <w:sz w:val="24"/>
          <w:szCs w:val="24"/>
          <w:rtl/>
        </w:rPr>
        <w:t xml:space="preserve">, ועדיין לא </w:t>
      </w:r>
      <w:r w:rsidRPr="0079376A">
        <w:rPr>
          <w:rFonts w:ascii="David" w:hAnsi="David" w:cs="David"/>
          <w:sz w:val="24"/>
          <w:szCs w:val="24"/>
          <w:rtl/>
        </w:rPr>
        <w:t>הסתיים כאשר</w:t>
      </w:r>
      <w:r w:rsidR="00DD307A" w:rsidRPr="0079376A">
        <w:rPr>
          <w:rFonts w:ascii="David" w:hAnsi="David" w:cs="David"/>
          <w:sz w:val="24"/>
          <w:szCs w:val="24"/>
          <w:rtl/>
        </w:rPr>
        <w:t xml:space="preserve"> הגיעו זמן קצר לפני</w:t>
      </w:r>
      <w:r w:rsidRPr="0079376A">
        <w:rPr>
          <w:rFonts w:ascii="David" w:hAnsi="David" w:cs="David"/>
          <w:sz w:val="24"/>
          <w:szCs w:val="24"/>
          <w:rtl/>
        </w:rPr>
        <w:t xml:space="preserve"> לקראת השעה 14</w:t>
      </w:r>
      <w:r w:rsidR="00A11A40" w:rsidRPr="0079376A">
        <w:rPr>
          <w:rFonts w:ascii="David" w:hAnsi="David" w:cs="David"/>
          <w:sz w:val="24"/>
          <w:szCs w:val="24"/>
          <w:rtl/>
        </w:rPr>
        <w:t>:</w:t>
      </w:r>
      <w:r w:rsidRPr="0079376A">
        <w:rPr>
          <w:rFonts w:ascii="David" w:hAnsi="David" w:cs="David"/>
          <w:sz w:val="24"/>
          <w:szCs w:val="24"/>
          <w:rtl/>
        </w:rPr>
        <w:t xml:space="preserve">00 </w:t>
      </w:r>
      <w:r w:rsidR="005434FA" w:rsidRPr="0079376A">
        <w:rPr>
          <w:rFonts w:ascii="David" w:hAnsi="David" w:cs="David"/>
          <w:sz w:val="24"/>
          <w:szCs w:val="24"/>
          <w:rtl/>
        </w:rPr>
        <w:t>ה</w:t>
      </w:r>
      <w:r w:rsidRPr="0079376A">
        <w:rPr>
          <w:rFonts w:ascii="David" w:hAnsi="David" w:cs="David"/>
          <w:sz w:val="24"/>
          <w:szCs w:val="24"/>
          <w:rtl/>
        </w:rPr>
        <w:t>דיווחים הראשונים על המראת מטוסי</w:t>
      </w:r>
      <w:r w:rsidR="00D658B9" w:rsidRPr="0079376A">
        <w:rPr>
          <w:rFonts w:ascii="David" w:hAnsi="David" w:cs="David"/>
          <w:sz w:val="24"/>
          <w:szCs w:val="24"/>
          <w:rtl/>
        </w:rPr>
        <w:t>ם של</w:t>
      </w:r>
      <w:r w:rsidRPr="0079376A">
        <w:rPr>
          <w:rFonts w:ascii="David" w:hAnsi="David" w:cs="David"/>
          <w:sz w:val="24"/>
          <w:szCs w:val="24"/>
          <w:rtl/>
        </w:rPr>
        <w:t xml:space="preserve"> חיל האוויר המצרי ו</w:t>
      </w:r>
      <w:r w:rsidR="00D658B9" w:rsidRPr="0079376A">
        <w:rPr>
          <w:rFonts w:ascii="David" w:hAnsi="David" w:cs="David"/>
          <w:sz w:val="24"/>
          <w:szCs w:val="24"/>
          <w:rtl/>
        </w:rPr>
        <w:t xml:space="preserve">של חיל האוויר </w:t>
      </w:r>
      <w:r w:rsidRPr="0079376A">
        <w:rPr>
          <w:rFonts w:ascii="David" w:hAnsi="David" w:cs="David"/>
          <w:sz w:val="24"/>
          <w:szCs w:val="24"/>
          <w:rtl/>
        </w:rPr>
        <w:t>הסורי. פלד, שחשש שמטוסיו ייתפסו על הקרקע, כ</w:t>
      </w:r>
      <w:r w:rsidR="00D658B9" w:rsidRPr="0079376A">
        <w:rPr>
          <w:rFonts w:ascii="David" w:hAnsi="David" w:cs="David"/>
          <w:sz w:val="24"/>
          <w:szCs w:val="24"/>
          <w:rtl/>
        </w:rPr>
        <w:t>פי שנתפסו</w:t>
      </w:r>
      <w:r w:rsidR="0079376A">
        <w:rPr>
          <w:rFonts w:ascii="David" w:hAnsi="David" w:cs="David" w:hint="cs"/>
          <w:sz w:val="24"/>
          <w:szCs w:val="24"/>
          <w:rtl/>
        </w:rPr>
        <w:t xml:space="preserve"> המטוסים של </w:t>
      </w:r>
      <w:r w:rsidR="0079376A">
        <w:rPr>
          <w:rFonts w:ascii="David" w:hAnsi="David" w:cs="David" w:hint="cs"/>
          <w:sz w:val="24"/>
          <w:szCs w:val="24"/>
          <w:rtl/>
        </w:rPr>
        <w:lastRenderedPageBreak/>
        <w:t>מצרים, סוריה וירדן</w:t>
      </w:r>
      <w:r w:rsidRPr="0079376A">
        <w:rPr>
          <w:rFonts w:ascii="David" w:hAnsi="David" w:cs="David"/>
          <w:sz w:val="24"/>
          <w:szCs w:val="24"/>
          <w:rtl/>
        </w:rPr>
        <w:t xml:space="preserve"> על הקרקע במלחמת ששת הימים, הורה לכל המטוסים להמריא</w:t>
      </w:r>
      <w:r w:rsidR="005434FA" w:rsidRPr="0079376A">
        <w:rPr>
          <w:rFonts w:ascii="David" w:hAnsi="David" w:cs="David"/>
          <w:sz w:val="24"/>
          <w:szCs w:val="24"/>
          <w:rtl/>
        </w:rPr>
        <w:t>. ההוראה הייתה שחלק מן המטוסים</w:t>
      </w:r>
      <w:r w:rsidRPr="0079376A">
        <w:rPr>
          <w:rFonts w:ascii="David" w:hAnsi="David" w:cs="David"/>
          <w:sz w:val="24"/>
          <w:szCs w:val="24"/>
          <w:rtl/>
        </w:rPr>
        <w:t xml:space="preserve"> ינסו ליירט את מטוסי האויב</w:t>
      </w:r>
      <w:r w:rsidR="005434FA" w:rsidRPr="0079376A">
        <w:rPr>
          <w:rFonts w:ascii="David" w:hAnsi="David" w:cs="David"/>
          <w:sz w:val="24"/>
          <w:szCs w:val="24"/>
          <w:rtl/>
        </w:rPr>
        <w:t>, ואלה שה</w:t>
      </w:r>
      <w:r w:rsidRPr="0079376A">
        <w:rPr>
          <w:rFonts w:ascii="David" w:hAnsi="David" w:cs="David"/>
          <w:sz w:val="24"/>
          <w:szCs w:val="24"/>
          <w:rtl/>
        </w:rPr>
        <w:t>פצצות</w:t>
      </w:r>
      <w:r w:rsidR="005434FA" w:rsidRPr="0079376A">
        <w:rPr>
          <w:rFonts w:ascii="David" w:hAnsi="David" w:cs="David"/>
          <w:sz w:val="24"/>
          <w:szCs w:val="24"/>
          <w:rtl/>
        </w:rPr>
        <w:t xml:space="preserve"> בהם עדיין לא</w:t>
      </w:r>
      <w:r w:rsidRPr="0079376A">
        <w:rPr>
          <w:rFonts w:ascii="David" w:hAnsi="David" w:cs="David"/>
          <w:sz w:val="24"/>
          <w:szCs w:val="24"/>
          <w:rtl/>
        </w:rPr>
        <w:t xml:space="preserve"> פורקו יטיל</w:t>
      </w:r>
      <w:r w:rsidR="005434FA" w:rsidRPr="0079376A">
        <w:rPr>
          <w:rFonts w:ascii="David" w:hAnsi="David" w:cs="David"/>
          <w:sz w:val="24"/>
          <w:szCs w:val="24"/>
          <w:rtl/>
        </w:rPr>
        <w:t>ו</w:t>
      </w:r>
      <w:r w:rsidRPr="0079376A">
        <w:rPr>
          <w:rFonts w:ascii="David" w:hAnsi="David" w:cs="David"/>
          <w:sz w:val="24"/>
          <w:szCs w:val="24"/>
          <w:rtl/>
        </w:rPr>
        <w:t xml:space="preserve"> אותן לים כדי לה</w:t>
      </w:r>
      <w:r w:rsidR="00FA0DAE" w:rsidRPr="0079376A">
        <w:rPr>
          <w:rFonts w:ascii="David" w:hAnsi="David" w:cs="David"/>
          <w:sz w:val="24"/>
          <w:szCs w:val="24"/>
          <w:rtl/>
        </w:rPr>
        <w:t>י</w:t>
      </w:r>
      <w:r w:rsidRPr="0079376A">
        <w:rPr>
          <w:rFonts w:ascii="David" w:hAnsi="David" w:cs="David"/>
          <w:sz w:val="24"/>
          <w:szCs w:val="24"/>
          <w:rtl/>
        </w:rPr>
        <w:t>פטר מהן באופן מזורז</w:t>
      </w:r>
      <w:r w:rsidR="00FA0DAE" w:rsidRPr="0079376A">
        <w:rPr>
          <w:rFonts w:ascii="David" w:hAnsi="David" w:cs="David"/>
          <w:sz w:val="24"/>
          <w:szCs w:val="24"/>
          <w:rtl/>
        </w:rPr>
        <w:t>,</w:t>
      </w:r>
      <w:r w:rsidR="005434FA" w:rsidRPr="0079376A">
        <w:rPr>
          <w:rFonts w:ascii="David" w:hAnsi="David" w:cs="David"/>
          <w:sz w:val="24"/>
          <w:szCs w:val="24"/>
          <w:rtl/>
        </w:rPr>
        <w:t xml:space="preserve"> ויחזרו</w:t>
      </w:r>
      <w:r w:rsidR="00FA0DAE" w:rsidRPr="0079376A">
        <w:rPr>
          <w:rFonts w:ascii="David" w:hAnsi="David" w:cs="David"/>
          <w:sz w:val="24"/>
          <w:szCs w:val="24"/>
          <w:rtl/>
        </w:rPr>
        <w:t xml:space="preserve"> לשדה לקבלת משימה חדשה מי</w:t>
      </w:r>
      <w:r w:rsidRPr="0079376A">
        <w:rPr>
          <w:rFonts w:ascii="David" w:hAnsi="David" w:cs="David"/>
          <w:sz w:val="24"/>
          <w:szCs w:val="24"/>
          <w:rtl/>
        </w:rPr>
        <w:t>ד בתום</w:t>
      </w:r>
      <w:r w:rsidR="005434FA" w:rsidRPr="0079376A">
        <w:rPr>
          <w:rFonts w:ascii="David" w:hAnsi="David" w:cs="David"/>
          <w:sz w:val="24"/>
          <w:szCs w:val="24"/>
          <w:rtl/>
        </w:rPr>
        <w:t xml:space="preserve"> המתקפה של חילות האוויר הערביים.</w:t>
      </w:r>
      <w:r w:rsidRPr="0079376A">
        <w:rPr>
          <w:rFonts w:ascii="David" w:hAnsi="David" w:cs="David"/>
          <w:sz w:val="24"/>
          <w:szCs w:val="24"/>
          <w:rtl/>
        </w:rPr>
        <w:t xml:space="preserve"> </w:t>
      </w:r>
    </w:p>
    <w:p w14:paraId="59AF32C8" w14:textId="5DD76614" w:rsidR="006B1CE6" w:rsidRPr="0079376A" w:rsidRDefault="006B1CE6" w:rsidP="00846D1A">
      <w:pPr>
        <w:spacing w:line="360" w:lineRule="auto"/>
        <w:jc w:val="both"/>
        <w:rPr>
          <w:rFonts w:ascii="David" w:hAnsi="David" w:cs="David"/>
          <w:sz w:val="24"/>
          <w:szCs w:val="24"/>
          <w:highlight w:val="yellow"/>
          <w:rtl/>
        </w:rPr>
      </w:pPr>
      <w:r w:rsidRPr="0079376A">
        <w:rPr>
          <w:rFonts w:ascii="David" w:hAnsi="David" w:cs="David"/>
          <w:sz w:val="24"/>
          <w:szCs w:val="24"/>
          <w:rtl/>
        </w:rPr>
        <w:t>אי</w:t>
      </w:r>
      <w:r w:rsidR="00FA0DAE" w:rsidRPr="0079376A">
        <w:rPr>
          <w:rFonts w:ascii="David" w:hAnsi="David" w:cs="David"/>
          <w:sz w:val="24"/>
          <w:szCs w:val="24"/>
          <w:rtl/>
        </w:rPr>
        <w:t xml:space="preserve"> </w:t>
      </w:r>
      <w:r w:rsidRPr="0079376A">
        <w:rPr>
          <w:rFonts w:ascii="David" w:hAnsi="David" w:cs="David"/>
          <w:sz w:val="24"/>
          <w:szCs w:val="24"/>
          <w:rtl/>
        </w:rPr>
        <w:t xml:space="preserve">היכולת לבצע את תקיפת הטילים </w:t>
      </w:r>
      <w:r w:rsidR="00FA0DAE" w:rsidRPr="0079376A">
        <w:rPr>
          <w:rFonts w:ascii="David" w:hAnsi="David" w:cs="David"/>
          <w:sz w:val="24"/>
          <w:szCs w:val="24"/>
          <w:rtl/>
        </w:rPr>
        <w:t>על־פי ה</w:t>
      </w:r>
      <w:r w:rsidRPr="0079376A">
        <w:rPr>
          <w:rFonts w:ascii="David" w:hAnsi="David" w:cs="David"/>
          <w:sz w:val="24"/>
          <w:szCs w:val="24"/>
          <w:rtl/>
        </w:rPr>
        <w:t>תכנ</w:t>
      </w:r>
      <w:r w:rsidR="00FA0DAE" w:rsidRPr="0079376A">
        <w:rPr>
          <w:rFonts w:ascii="David" w:hAnsi="David" w:cs="David"/>
          <w:sz w:val="24"/>
          <w:szCs w:val="24"/>
          <w:rtl/>
        </w:rPr>
        <w:t>ו</w:t>
      </w:r>
      <w:r w:rsidRPr="0079376A">
        <w:rPr>
          <w:rFonts w:ascii="David" w:hAnsi="David" w:cs="David"/>
          <w:sz w:val="24"/>
          <w:szCs w:val="24"/>
          <w:rtl/>
        </w:rPr>
        <w:t xml:space="preserve">ן, ההפתעה מכך שלא אושרה המכה המקדימה, וההפתעה של פרוץ המלחמה כמה שעות לפני המועד הצפוי </w:t>
      </w:r>
      <w:r w:rsidR="00FA0DAE" w:rsidRPr="0079376A">
        <w:rPr>
          <w:rFonts w:ascii="David" w:hAnsi="David" w:cs="David"/>
          <w:sz w:val="24"/>
          <w:szCs w:val="24"/>
          <w:rtl/>
        </w:rPr>
        <w:t>ע</w:t>
      </w:r>
      <w:r w:rsidRPr="0079376A">
        <w:rPr>
          <w:rFonts w:ascii="David" w:hAnsi="David" w:cs="David"/>
          <w:sz w:val="24"/>
          <w:szCs w:val="24"/>
          <w:rtl/>
        </w:rPr>
        <w:t>ל</w:t>
      </w:r>
      <w:r w:rsidR="00FA0DAE" w:rsidRPr="0079376A">
        <w:rPr>
          <w:rFonts w:ascii="David" w:hAnsi="David" w:cs="David"/>
          <w:sz w:val="24"/>
          <w:szCs w:val="24"/>
          <w:rtl/>
        </w:rPr>
        <w:t>־</w:t>
      </w:r>
      <w:r w:rsidRPr="0079376A">
        <w:rPr>
          <w:rFonts w:ascii="David" w:hAnsi="David" w:cs="David"/>
          <w:sz w:val="24"/>
          <w:szCs w:val="24"/>
          <w:rtl/>
        </w:rPr>
        <w:t>פי דיווחי המודיעין</w:t>
      </w:r>
      <w:r w:rsidR="00C23C40" w:rsidRPr="0079376A">
        <w:rPr>
          <w:rFonts w:ascii="David" w:hAnsi="David" w:cs="David"/>
          <w:sz w:val="24"/>
          <w:szCs w:val="24"/>
          <w:rtl/>
        </w:rPr>
        <w:t xml:space="preserve"> - כל אלה</w:t>
      </w:r>
      <w:r w:rsidRPr="0079376A">
        <w:rPr>
          <w:rFonts w:ascii="David" w:hAnsi="David" w:cs="David"/>
          <w:sz w:val="24"/>
          <w:szCs w:val="24"/>
          <w:rtl/>
        </w:rPr>
        <w:t xml:space="preserve"> שיבשו לחלוטין את פעילות</w:t>
      </w:r>
      <w:r w:rsidR="00C23C40" w:rsidRPr="0079376A">
        <w:rPr>
          <w:rFonts w:ascii="David" w:hAnsi="David" w:cs="David"/>
          <w:sz w:val="24"/>
          <w:szCs w:val="24"/>
          <w:rtl/>
        </w:rPr>
        <w:t>ו של</w:t>
      </w:r>
      <w:r w:rsidRPr="0079376A">
        <w:rPr>
          <w:rFonts w:ascii="David" w:hAnsi="David" w:cs="David"/>
          <w:sz w:val="24"/>
          <w:szCs w:val="24"/>
          <w:rtl/>
        </w:rPr>
        <w:t xml:space="preserve"> חיל האוויר במהלך אחר</w:t>
      </w:r>
      <w:r w:rsidR="00C23C40" w:rsidRPr="0079376A">
        <w:rPr>
          <w:rFonts w:ascii="David" w:hAnsi="David" w:cs="David"/>
          <w:sz w:val="24"/>
          <w:szCs w:val="24"/>
          <w:rtl/>
        </w:rPr>
        <w:t>־</w:t>
      </w:r>
      <w:r w:rsidRPr="0079376A">
        <w:rPr>
          <w:rFonts w:ascii="David" w:hAnsi="David" w:cs="David"/>
          <w:sz w:val="24"/>
          <w:szCs w:val="24"/>
          <w:rtl/>
        </w:rPr>
        <w:t xml:space="preserve">הצהריים של היום הראשון של מלחמת יום הכיפורים. </w:t>
      </w:r>
      <w:r w:rsidR="00E003F5" w:rsidRPr="0079376A">
        <w:rPr>
          <w:rStyle w:val="FootnoteReference"/>
          <w:rFonts w:ascii="David" w:hAnsi="David" w:cs="David"/>
          <w:sz w:val="24"/>
          <w:szCs w:val="24"/>
          <w:rtl/>
        </w:rPr>
        <w:footnoteReference w:id="11"/>
      </w:r>
      <w:r w:rsidRPr="0079376A">
        <w:rPr>
          <w:rFonts w:ascii="David" w:hAnsi="David" w:cs="David"/>
          <w:sz w:val="24"/>
          <w:szCs w:val="24"/>
          <w:rtl/>
        </w:rPr>
        <w:t xml:space="preserve"> למרות זאת, כחצי שעה </w:t>
      </w:r>
      <w:r w:rsidR="001A715F" w:rsidRPr="0079376A">
        <w:rPr>
          <w:rFonts w:ascii="David" w:hAnsi="David" w:cs="David"/>
          <w:sz w:val="24"/>
          <w:szCs w:val="24"/>
          <w:rtl/>
        </w:rPr>
        <w:t>ל</w:t>
      </w:r>
      <w:r w:rsidRPr="0079376A">
        <w:rPr>
          <w:rFonts w:ascii="David" w:hAnsi="David" w:cs="David"/>
          <w:sz w:val="24"/>
          <w:szCs w:val="24"/>
          <w:rtl/>
        </w:rPr>
        <w:t xml:space="preserve">אחר </w:t>
      </w:r>
      <w:r w:rsidR="001A715F" w:rsidRPr="0079376A">
        <w:rPr>
          <w:rFonts w:ascii="David" w:hAnsi="David" w:cs="David"/>
          <w:sz w:val="24"/>
          <w:szCs w:val="24"/>
          <w:rtl/>
        </w:rPr>
        <w:t>ש</w:t>
      </w:r>
      <w:r w:rsidR="0084542B" w:rsidRPr="0079376A">
        <w:rPr>
          <w:rFonts w:ascii="David" w:hAnsi="David" w:cs="David"/>
          <w:sz w:val="24"/>
          <w:szCs w:val="24"/>
          <w:rtl/>
        </w:rPr>
        <w:t>פרצ</w:t>
      </w:r>
      <w:r w:rsidR="001A715F" w:rsidRPr="0079376A">
        <w:rPr>
          <w:rFonts w:ascii="David" w:hAnsi="David" w:cs="David"/>
          <w:sz w:val="24"/>
          <w:szCs w:val="24"/>
          <w:rtl/>
        </w:rPr>
        <w:t xml:space="preserve">ה </w:t>
      </w:r>
      <w:r w:rsidRPr="0079376A">
        <w:rPr>
          <w:rFonts w:ascii="David" w:hAnsi="David" w:cs="David"/>
          <w:sz w:val="24"/>
          <w:szCs w:val="24"/>
          <w:rtl/>
        </w:rPr>
        <w:t>המלחמה ועד רדת הח</w:t>
      </w:r>
      <w:r w:rsidR="001A715F" w:rsidRPr="0079376A">
        <w:rPr>
          <w:rFonts w:ascii="David" w:hAnsi="David" w:cs="David"/>
          <w:sz w:val="24"/>
          <w:szCs w:val="24"/>
          <w:rtl/>
        </w:rPr>
        <w:t>שיכה</w:t>
      </w:r>
      <w:r w:rsidRPr="0079376A">
        <w:rPr>
          <w:rFonts w:ascii="David" w:hAnsi="David" w:cs="David"/>
          <w:sz w:val="24"/>
          <w:szCs w:val="24"/>
          <w:rtl/>
        </w:rPr>
        <w:t xml:space="preserve"> הצליח חיל האוויר לשגר כ</w:t>
      </w:r>
      <w:r w:rsidR="0084542B" w:rsidRPr="0079376A">
        <w:rPr>
          <w:rFonts w:ascii="David" w:hAnsi="David" w:cs="David"/>
          <w:sz w:val="24"/>
          <w:szCs w:val="24"/>
          <w:rtl/>
        </w:rPr>
        <w:t>־</w:t>
      </w:r>
      <w:r w:rsidRPr="0079376A">
        <w:rPr>
          <w:rFonts w:ascii="David" w:hAnsi="David" w:cs="David"/>
          <w:sz w:val="24"/>
          <w:szCs w:val="24"/>
          <w:rtl/>
        </w:rPr>
        <w:t>110 גיחות תקיפה</w:t>
      </w:r>
      <w:r w:rsidR="0084542B" w:rsidRPr="0079376A">
        <w:rPr>
          <w:rFonts w:ascii="David" w:hAnsi="David" w:cs="David"/>
          <w:sz w:val="24"/>
          <w:szCs w:val="24"/>
          <w:rtl/>
        </w:rPr>
        <w:t xml:space="preserve"> -</w:t>
      </w:r>
      <w:r w:rsidRPr="0079376A">
        <w:rPr>
          <w:rFonts w:ascii="David" w:hAnsi="David" w:cs="David"/>
          <w:sz w:val="24"/>
          <w:szCs w:val="24"/>
          <w:rtl/>
        </w:rPr>
        <w:t xml:space="preserve"> רובן לחזית המצרית ומיעוטן לחזית הסורית</w:t>
      </w:r>
      <w:r w:rsidR="0084542B" w:rsidRPr="0079376A">
        <w:rPr>
          <w:rFonts w:ascii="David" w:hAnsi="David" w:cs="David"/>
          <w:sz w:val="24"/>
          <w:szCs w:val="24"/>
          <w:rtl/>
        </w:rPr>
        <w:t xml:space="preserve"> -</w:t>
      </w:r>
      <w:r w:rsidRPr="0079376A">
        <w:rPr>
          <w:rFonts w:ascii="David" w:hAnsi="David" w:cs="David"/>
          <w:sz w:val="24"/>
          <w:szCs w:val="24"/>
          <w:rtl/>
        </w:rPr>
        <w:t xml:space="preserve"> על</w:t>
      </w:r>
      <w:r w:rsidR="0084542B" w:rsidRPr="0079376A">
        <w:rPr>
          <w:rFonts w:ascii="David" w:hAnsi="David" w:cs="David"/>
          <w:sz w:val="24"/>
          <w:szCs w:val="24"/>
          <w:rtl/>
        </w:rPr>
        <w:t>־</w:t>
      </w:r>
      <w:r w:rsidRPr="0079376A">
        <w:rPr>
          <w:rFonts w:ascii="David" w:hAnsi="David" w:cs="David"/>
          <w:sz w:val="24"/>
          <w:szCs w:val="24"/>
          <w:rtl/>
        </w:rPr>
        <w:t>פי תוכנית "שריטה".</w:t>
      </w:r>
      <w:r w:rsidR="0084542B" w:rsidRPr="0079376A">
        <w:rPr>
          <w:rFonts w:ascii="David" w:hAnsi="David" w:cs="David"/>
          <w:sz w:val="24"/>
          <w:szCs w:val="24"/>
          <w:rtl/>
        </w:rPr>
        <w:t xml:space="preserve"> </w:t>
      </w:r>
    </w:p>
    <w:p w14:paraId="313BFEAB" w14:textId="2B73FF88"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ביטחון היתר</w:t>
      </w:r>
      <w:r w:rsidR="00182F48" w:rsidRPr="0079376A">
        <w:rPr>
          <w:rFonts w:ascii="David" w:hAnsi="David" w:cs="David"/>
          <w:sz w:val="24"/>
          <w:szCs w:val="24"/>
          <w:rtl/>
        </w:rPr>
        <w:t xml:space="preserve"> נבע</w:t>
      </w:r>
      <w:r w:rsidRPr="0079376A">
        <w:rPr>
          <w:rFonts w:ascii="David" w:hAnsi="David" w:cs="David"/>
          <w:sz w:val="24"/>
          <w:szCs w:val="24"/>
          <w:rtl/>
        </w:rPr>
        <w:t xml:space="preserve"> לא נבע מ</w:t>
      </w:r>
      <w:r w:rsidR="00182F48" w:rsidRPr="0079376A">
        <w:rPr>
          <w:rFonts w:ascii="David" w:hAnsi="David" w:cs="David"/>
          <w:sz w:val="24"/>
          <w:szCs w:val="24"/>
          <w:rtl/>
        </w:rPr>
        <w:t>ה</w:t>
      </w:r>
      <w:r w:rsidRPr="0079376A">
        <w:rPr>
          <w:rFonts w:ascii="David" w:hAnsi="David" w:cs="David"/>
          <w:sz w:val="24"/>
          <w:szCs w:val="24"/>
          <w:rtl/>
        </w:rPr>
        <w:t>הסתמכות על חיל האוויר, אלא גם מהתוכניות שגובשו להגנה על הקרקע. הנחת</w:t>
      </w:r>
      <w:r w:rsidR="00182F48" w:rsidRPr="0079376A">
        <w:rPr>
          <w:rFonts w:ascii="David" w:hAnsi="David" w:cs="David"/>
          <w:sz w:val="24"/>
          <w:szCs w:val="24"/>
          <w:rtl/>
        </w:rPr>
        <w:t xml:space="preserve"> </w:t>
      </w:r>
      <w:r w:rsidRPr="0079376A">
        <w:rPr>
          <w:rFonts w:ascii="David" w:hAnsi="David" w:cs="David"/>
          <w:sz w:val="24"/>
          <w:szCs w:val="24"/>
          <w:rtl/>
        </w:rPr>
        <w:t xml:space="preserve">היסוד </w:t>
      </w:r>
      <w:r w:rsidR="00D024E7" w:rsidRPr="0079376A">
        <w:rPr>
          <w:rFonts w:ascii="David" w:hAnsi="David" w:cs="David"/>
          <w:sz w:val="24"/>
          <w:szCs w:val="24"/>
          <w:rtl/>
        </w:rPr>
        <w:t>הייתה</w:t>
      </w:r>
      <w:r w:rsidRPr="0079376A">
        <w:rPr>
          <w:rFonts w:ascii="David" w:hAnsi="David" w:cs="David"/>
          <w:sz w:val="24"/>
          <w:szCs w:val="24"/>
          <w:rtl/>
        </w:rPr>
        <w:t xml:space="preserve"> שתהיה התרעה מספקת לגייס את המילואים בזמן</w:t>
      </w:r>
      <w:r w:rsidR="00182F48" w:rsidRPr="0079376A">
        <w:rPr>
          <w:rFonts w:ascii="David" w:hAnsi="David" w:cs="David"/>
          <w:sz w:val="24"/>
          <w:szCs w:val="24"/>
          <w:rtl/>
        </w:rPr>
        <w:t>,</w:t>
      </w:r>
      <w:r w:rsidRPr="0079376A">
        <w:rPr>
          <w:rFonts w:ascii="David" w:hAnsi="David" w:cs="David"/>
          <w:sz w:val="24"/>
          <w:szCs w:val="24"/>
          <w:rtl/>
        </w:rPr>
        <w:t xml:space="preserve"> וגם אם יהיה איחור מסוים</w:t>
      </w:r>
      <w:r w:rsidR="00182F48" w:rsidRPr="0079376A">
        <w:rPr>
          <w:rFonts w:ascii="David" w:hAnsi="David" w:cs="David"/>
          <w:sz w:val="24"/>
          <w:szCs w:val="24"/>
          <w:rtl/>
        </w:rPr>
        <w:t xml:space="preserve"> -</w:t>
      </w:r>
      <w:r w:rsidRPr="0079376A">
        <w:rPr>
          <w:rFonts w:ascii="David" w:hAnsi="David" w:cs="David"/>
          <w:sz w:val="24"/>
          <w:szCs w:val="24"/>
          <w:rtl/>
        </w:rPr>
        <w:t xml:space="preserve"> כפי שנבחן במשחק</w:t>
      </w:r>
      <w:r w:rsidR="00182F48" w:rsidRPr="0079376A">
        <w:rPr>
          <w:rFonts w:ascii="David" w:hAnsi="David" w:cs="David"/>
          <w:sz w:val="24"/>
          <w:szCs w:val="24"/>
          <w:rtl/>
        </w:rPr>
        <w:t xml:space="preserve"> </w:t>
      </w:r>
      <w:r w:rsidRPr="0079376A">
        <w:rPr>
          <w:rFonts w:ascii="David" w:hAnsi="David" w:cs="David"/>
          <w:sz w:val="24"/>
          <w:szCs w:val="24"/>
          <w:rtl/>
        </w:rPr>
        <w:t xml:space="preserve">המלחמה </w:t>
      </w:r>
      <w:r w:rsidR="00182F48" w:rsidRPr="0079376A">
        <w:rPr>
          <w:rFonts w:ascii="David" w:hAnsi="David" w:cs="David"/>
          <w:sz w:val="24"/>
          <w:szCs w:val="24"/>
          <w:rtl/>
        </w:rPr>
        <w:t>"</w:t>
      </w:r>
      <w:r w:rsidRPr="0079376A">
        <w:rPr>
          <w:rFonts w:ascii="David" w:hAnsi="David" w:cs="David"/>
          <w:sz w:val="24"/>
          <w:szCs w:val="24"/>
          <w:rtl/>
        </w:rPr>
        <w:t>איל ברזל</w:t>
      </w:r>
      <w:r w:rsidR="00182F48" w:rsidRPr="0079376A">
        <w:rPr>
          <w:rFonts w:ascii="David" w:hAnsi="David" w:cs="David"/>
          <w:sz w:val="24"/>
          <w:szCs w:val="24"/>
          <w:rtl/>
        </w:rPr>
        <w:t>"</w:t>
      </w:r>
      <w:r w:rsidRPr="0079376A">
        <w:rPr>
          <w:rFonts w:ascii="David" w:hAnsi="David" w:cs="David"/>
          <w:sz w:val="24"/>
          <w:szCs w:val="24"/>
          <w:rtl/>
        </w:rPr>
        <w:t xml:space="preserve"> שהוזכר </w:t>
      </w:r>
      <w:r w:rsidR="00182F48" w:rsidRPr="0079376A">
        <w:rPr>
          <w:rFonts w:ascii="David" w:hAnsi="David" w:cs="David"/>
          <w:sz w:val="24"/>
          <w:szCs w:val="24"/>
          <w:rtl/>
        </w:rPr>
        <w:t>לעיל</w:t>
      </w:r>
      <w:r w:rsidRPr="0079376A">
        <w:rPr>
          <w:rFonts w:ascii="David" w:hAnsi="David" w:cs="David"/>
          <w:sz w:val="24"/>
          <w:szCs w:val="24"/>
          <w:rtl/>
        </w:rPr>
        <w:t xml:space="preserve"> ובמשחקי</w:t>
      </w:r>
      <w:r w:rsidR="00182F48" w:rsidRPr="0079376A">
        <w:rPr>
          <w:rFonts w:ascii="David" w:hAnsi="David" w:cs="David"/>
          <w:sz w:val="24"/>
          <w:szCs w:val="24"/>
          <w:rtl/>
        </w:rPr>
        <w:t xml:space="preserve"> </w:t>
      </w:r>
      <w:r w:rsidRPr="0079376A">
        <w:rPr>
          <w:rFonts w:ascii="David" w:hAnsi="David" w:cs="David"/>
          <w:sz w:val="24"/>
          <w:szCs w:val="24"/>
          <w:rtl/>
        </w:rPr>
        <w:t>מלחמה נוספים</w:t>
      </w:r>
      <w:r w:rsidR="00182F48" w:rsidRPr="0079376A">
        <w:rPr>
          <w:rFonts w:ascii="David" w:hAnsi="David" w:cs="David"/>
          <w:sz w:val="24"/>
          <w:szCs w:val="24"/>
          <w:rtl/>
        </w:rPr>
        <w:t xml:space="preserve"> -</w:t>
      </w:r>
      <w:r w:rsidRPr="0079376A">
        <w:rPr>
          <w:rFonts w:ascii="David" w:hAnsi="David" w:cs="David"/>
          <w:sz w:val="24"/>
          <w:szCs w:val="24"/>
          <w:rtl/>
        </w:rPr>
        <w:t xml:space="preserve"> הכוחות הסדירים ה</w:t>
      </w:r>
      <w:r w:rsidR="00182F48" w:rsidRPr="0079376A">
        <w:rPr>
          <w:rFonts w:ascii="David" w:hAnsi="David" w:cs="David"/>
          <w:sz w:val="24"/>
          <w:szCs w:val="24"/>
          <w:rtl/>
        </w:rPr>
        <w:t>נ</w:t>
      </w:r>
      <w:r w:rsidRPr="0079376A">
        <w:rPr>
          <w:rFonts w:ascii="David" w:hAnsi="David" w:cs="David"/>
          <w:sz w:val="24"/>
          <w:szCs w:val="24"/>
          <w:rtl/>
        </w:rPr>
        <w:t>מצ</w:t>
      </w:r>
      <w:r w:rsidR="00182F48" w:rsidRPr="0079376A">
        <w:rPr>
          <w:rFonts w:ascii="David" w:hAnsi="David" w:cs="David"/>
          <w:sz w:val="24"/>
          <w:szCs w:val="24"/>
          <w:rtl/>
        </w:rPr>
        <w:t>א</w:t>
      </w:r>
      <w:r w:rsidRPr="0079376A">
        <w:rPr>
          <w:rFonts w:ascii="David" w:hAnsi="David" w:cs="David"/>
          <w:sz w:val="24"/>
          <w:szCs w:val="24"/>
          <w:rtl/>
        </w:rPr>
        <w:t xml:space="preserve">ים בחזית חזקים מספיק כדי להחזיק מעמד עד </w:t>
      </w:r>
      <w:r w:rsidR="00182F48" w:rsidRPr="0079376A">
        <w:rPr>
          <w:rFonts w:ascii="David" w:hAnsi="David" w:cs="David"/>
          <w:sz w:val="24"/>
          <w:szCs w:val="24"/>
          <w:rtl/>
        </w:rPr>
        <w:t>הגעת</w:t>
      </w:r>
      <w:r w:rsidRPr="0079376A">
        <w:rPr>
          <w:rFonts w:ascii="David" w:hAnsi="David" w:cs="David"/>
          <w:sz w:val="24"/>
          <w:szCs w:val="24"/>
          <w:rtl/>
        </w:rPr>
        <w:t xml:space="preserve"> המילואים. לפיכך, כדי להבין את הפערים בין הצפוי לבין </w:t>
      </w:r>
      <w:r w:rsidR="00D024E7" w:rsidRPr="0079376A">
        <w:rPr>
          <w:rFonts w:ascii="David" w:hAnsi="David" w:cs="David"/>
          <w:sz w:val="24"/>
          <w:szCs w:val="24"/>
          <w:rtl/>
        </w:rPr>
        <w:t>ה</w:t>
      </w:r>
      <w:r w:rsidRPr="0079376A">
        <w:rPr>
          <w:rFonts w:ascii="David" w:hAnsi="David" w:cs="David"/>
          <w:sz w:val="24"/>
          <w:szCs w:val="24"/>
          <w:rtl/>
        </w:rPr>
        <w:t>מצוי בפרוץ המלחמה</w:t>
      </w:r>
      <w:r w:rsidR="00182F48" w:rsidRPr="0079376A">
        <w:rPr>
          <w:rFonts w:ascii="David" w:hAnsi="David" w:cs="David"/>
          <w:sz w:val="24"/>
          <w:szCs w:val="24"/>
          <w:rtl/>
        </w:rPr>
        <w:t>,</w:t>
      </w:r>
      <w:r w:rsidRPr="0079376A">
        <w:rPr>
          <w:rFonts w:ascii="David" w:hAnsi="David" w:cs="David"/>
          <w:sz w:val="24"/>
          <w:szCs w:val="24"/>
          <w:rtl/>
        </w:rPr>
        <w:t xml:space="preserve"> ואת השפעת </w:t>
      </w:r>
      <w:r w:rsidR="00182F48" w:rsidRPr="0079376A">
        <w:rPr>
          <w:rFonts w:ascii="David" w:hAnsi="David" w:cs="David"/>
          <w:sz w:val="24"/>
          <w:szCs w:val="24"/>
          <w:rtl/>
        </w:rPr>
        <w:t>ה</w:t>
      </w:r>
      <w:r w:rsidRPr="0079376A">
        <w:rPr>
          <w:rFonts w:ascii="David" w:hAnsi="David" w:cs="David"/>
          <w:sz w:val="24"/>
          <w:szCs w:val="24"/>
          <w:rtl/>
        </w:rPr>
        <w:t xml:space="preserve">פערים </w:t>
      </w:r>
      <w:r w:rsidR="00182F48" w:rsidRPr="0079376A">
        <w:rPr>
          <w:rFonts w:ascii="David" w:hAnsi="David" w:cs="David"/>
          <w:sz w:val="24"/>
          <w:szCs w:val="24"/>
          <w:rtl/>
        </w:rPr>
        <w:t>ה</w:t>
      </w:r>
      <w:r w:rsidRPr="0079376A">
        <w:rPr>
          <w:rFonts w:ascii="David" w:hAnsi="David" w:cs="David"/>
          <w:sz w:val="24"/>
          <w:szCs w:val="24"/>
          <w:rtl/>
        </w:rPr>
        <w:t xml:space="preserve">אלה על אופן ניהול המלחמה, חיוני להכיר את עיקרי תוכנית </w:t>
      </w:r>
      <w:r w:rsidR="00182F48" w:rsidRPr="0079376A">
        <w:rPr>
          <w:rFonts w:ascii="David" w:hAnsi="David" w:cs="David"/>
          <w:sz w:val="24"/>
          <w:szCs w:val="24"/>
          <w:rtl/>
        </w:rPr>
        <w:t>"</w:t>
      </w:r>
      <w:r w:rsidRPr="0079376A">
        <w:rPr>
          <w:rFonts w:ascii="David" w:hAnsi="David" w:cs="David"/>
          <w:sz w:val="24"/>
          <w:szCs w:val="24"/>
          <w:rtl/>
        </w:rPr>
        <w:t>סלע</w:t>
      </w:r>
      <w:r w:rsidR="00182F48" w:rsidRPr="0079376A">
        <w:rPr>
          <w:rFonts w:ascii="David" w:hAnsi="David" w:cs="David"/>
          <w:sz w:val="24"/>
          <w:szCs w:val="24"/>
          <w:rtl/>
        </w:rPr>
        <w:t>"</w:t>
      </w:r>
      <w:r w:rsidRPr="0079376A">
        <w:rPr>
          <w:rFonts w:ascii="David" w:hAnsi="David" w:cs="David"/>
          <w:sz w:val="24"/>
          <w:szCs w:val="24"/>
          <w:rtl/>
        </w:rPr>
        <w:t xml:space="preserve"> </w:t>
      </w:r>
      <w:r w:rsidR="00182F48" w:rsidRPr="0079376A">
        <w:rPr>
          <w:rFonts w:ascii="David" w:hAnsi="David" w:cs="David"/>
          <w:sz w:val="24"/>
          <w:szCs w:val="24"/>
          <w:rtl/>
        </w:rPr>
        <w:t>-</w:t>
      </w:r>
      <w:r w:rsidRPr="0079376A">
        <w:rPr>
          <w:rFonts w:ascii="David" w:hAnsi="David" w:cs="David"/>
          <w:sz w:val="24"/>
          <w:szCs w:val="24"/>
          <w:rtl/>
        </w:rPr>
        <w:t xml:space="preserve"> תוכנית ההגנה המלאה.</w:t>
      </w:r>
      <w:r w:rsidR="00B10570" w:rsidRPr="0079376A">
        <w:rPr>
          <w:rStyle w:val="FootnoteReference"/>
          <w:rFonts w:ascii="David" w:hAnsi="David" w:cs="David"/>
          <w:sz w:val="24"/>
          <w:szCs w:val="24"/>
          <w:rtl/>
        </w:rPr>
        <w:footnoteReference w:id="12"/>
      </w:r>
    </w:p>
    <w:p w14:paraId="65A5C20E" w14:textId="77777777" w:rsidR="00B53591" w:rsidRPr="0079376A" w:rsidRDefault="006B1CE6" w:rsidP="0079376A">
      <w:pPr>
        <w:spacing w:line="360" w:lineRule="auto"/>
        <w:jc w:val="both"/>
        <w:rPr>
          <w:rFonts w:ascii="David" w:hAnsi="David" w:cs="David"/>
          <w:sz w:val="24"/>
          <w:szCs w:val="24"/>
        </w:rPr>
      </w:pPr>
      <w:r w:rsidRPr="0079376A">
        <w:rPr>
          <w:rFonts w:ascii="David" w:hAnsi="David" w:cs="David"/>
          <w:sz w:val="24"/>
          <w:szCs w:val="24"/>
          <w:rtl/>
        </w:rPr>
        <w:t xml:space="preserve">לפי תוכנית </w:t>
      </w:r>
      <w:r w:rsidR="00182F48" w:rsidRPr="0079376A">
        <w:rPr>
          <w:rFonts w:ascii="David" w:hAnsi="David" w:cs="David"/>
          <w:sz w:val="24"/>
          <w:szCs w:val="24"/>
          <w:rtl/>
        </w:rPr>
        <w:t>"</w:t>
      </w:r>
      <w:r w:rsidRPr="0079376A">
        <w:rPr>
          <w:rFonts w:ascii="David" w:hAnsi="David" w:cs="David"/>
          <w:sz w:val="24"/>
          <w:szCs w:val="24"/>
          <w:rtl/>
        </w:rPr>
        <w:t>סלע</w:t>
      </w:r>
      <w:r w:rsidR="00182F48" w:rsidRPr="0079376A">
        <w:rPr>
          <w:rFonts w:ascii="David" w:hAnsi="David" w:cs="David"/>
          <w:sz w:val="24"/>
          <w:szCs w:val="24"/>
          <w:rtl/>
        </w:rPr>
        <w:t>"</w:t>
      </w:r>
      <w:r w:rsidRPr="0079376A">
        <w:rPr>
          <w:rFonts w:ascii="David" w:hAnsi="David" w:cs="David"/>
          <w:sz w:val="24"/>
          <w:szCs w:val="24"/>
          <w:rtl/>
        </w:rPr>
        <w:t xml:space="preserve">, לאחר גיוס </w:t>
      </w:r>
      <w:r w:rsidR="00182F48" w:rsidRPr="0079376A">
        <w:rPr>
          <w:rFonts w:ascii="David" w:hAnsi="David" w:cs="David"/>
          <w:sz w:val="24"/>
          <w:szCs w:val="24"/>
          <w:rtl/>
        </w:rPr>
        <w:t>ה</w:t>
      </w:r>
      <w:r w:rsidRPr="0079376A">
        <w:rPr>
          <w:rFonts w:ascii="David" w:hAnsi="David" w:cs="David"/>
          <w:sz w:val="24"/>
          <w:szCs w:val="24"/>
          <w:rtl/>
        </w:rPr>
        <w:t xml:space="preserve">מילואים </w:t>
      </w:r>
      <w:r w:rsidR="0008078E" w:rsidRPr="0079376A">
        <w:rPr>
          <w:rFonts w:ascii="David" w:hAnsi="David" w:cs="David"/>
          <w:sz w:val="24"/>
          <w:szCs w:val="24"/>
          <w:rtl/>
        </w:rPr>
        <w:t>יתייצבו</w:t>
      </w:r>
      <w:r w:rsidRPr="0079376A">
        <w:rPr>
          <w:rFonts w:ascii="David" w:hAnsi="David" w:cs="David"/>
          <w:sz w:val="24"/>
          <w:szCs w:val="24"/>
          <w:rtl/>
        </w:rPr>
        <w:t xml:space="preserve"> בחזית סיני שלוש אוגדות משור</w:t>
      </w:r>
      <w:r w:rsidR="00D024E7" w:rsidRPr="0079376A">
        <w:rPr>
          <w:rFonts w:ascii="David" w:hAnsi="David" w:cs="David"/>
          <w:sz w:val="24"/>
          <w:szCs w:val="24"/>
          <w:rtl/>
        </w:rPr>
        <w:t>י</w:t>
      </w:r>
      <w:r w:rsidRPr="0079376A">
        <w:rPr>
          <w:rFonts w:ascii="David" w:hAnsi="David" w:cs="David"/>
          <w:sz w:val="24"/>
          <w:szCs w:val="24"/>
          <w:rtl/>
        </w:rPr>
        <w:t>ינות מלאות ו</w:t>
      </w:r>
      <w:r w:rsidR="00182F48" w:rsidRPr="0079376A">
        <w:rPr>
          <w:rFonts w:ascii="David" w:hAnsi="David" w:cs="David"/>
          <w:sz w:val="24"/>
          <w:szCs w:val="24"/>
          <w:rtl/>
        </w:rPr>
        <w:t>כ</w:t>
      </w:r>
      <w:r w:rsidRPr="0079376A">
        <w:rPr>
          <w:rFonts w:ascii="David" w:hAnsi="David" w:cs="David"/>
          <w:sz w:val="24"/>
          <w:szCs w:val="24"/>
          <w:rtl/>
        </w:rPr>
        <w:t>מ</w:t>
      </w:r>
      <w:r w:rsidR="00182F48" w:rsidRPr="0079376A">
        <w:rPr>
          <w:rFonts w:ascii="David" w:hAnsi="David" w:cs="David"/>
          <w:sz w:val="24"/>
          <w:szCs w:val="24"/>
          <w:rtl/>
        </w:rPr>
        <w:t>ה</w:t>
      </w:r>
      <w:r w:rsidRPr="0079376A">
        <w:rPr>
          <w:rFonts w:ascii="David" w:hAnsi="David" w:cs="David"/>
          <w:sz w:val="24"/>
          <w:szCs w:val="24"/>
          <w:rtl/>
        </w:rPr>
        <w:t xml:space="preserve"> חטיבות רגלים עצמאיות מול עשר אוגדות</w:t>
      </w:r>
      <w:r w:rsidR="005434FA" w:rsidRPr="0079376A">
        <w:rPr>
          <w:rFonts w:ascii="David" w:hAnsi="David" w:cs="David"/>
          <w:sz w:val="24"/>
          <w:szCs w:val="24"/>
          <w:rtl/>
        </w:rPr>
        <w:t xml:space="preserve"> וכמה ח</w:t>
      </w:r>
      <w:r w:rsidRPr="0079376A">
        <w:rPr>
          <w:rFonts w:ascii="David" w:hAnsi="David" w:cs="David"/>
          <w:sz w:val="24"/>
          <w:szCs w:val="24"/>
          <w:rtl/>
        </w:rPr>
        <w:t>טיבות וגדודים עצמאיים של צבא מצרים</w:t>
      </w:r>
      <w:r w:rsidR="00ED4AC7" w:rsidRPr="0079376A">
        <w:rPr>
          <w:rFonts w:ascii="David" w:hAnsi="David" w:cs="David"/>
          <w:sz w:val="24"/>
          <w:szCs w:val="24"/>
          <w:rtl/>
        </w:rPr>
        <w:t>;</w:t>
      </w:r>
      <w:r w:rsidRPr="0079376A">
        <w:rPr>
          <w:rFonts w:ascii="David" w:hAnsi="David" w:cs="David"/>
          <w:sz w:val="24"/>
          <w:szCs w:val="24"/>
          <w:rtl/>
        </w:rPr>
        <w:t xml:space="preserve"> ברמת</w:t>
      </w:r>
      <w:r w:rsidR="00ED4AC7" w:rsidRPr="0079376A">
        <w:rPr>
          <w:rFonts w:ascii="David" w:hAnsi="David" w:cs="David"/>
          <w:sz w:val="24"/>
          <w:szCs w:val="24"/>
          <w:rtl/>
        </w:rPr>
        <w:t>־</w:t>
      </w:r>
      <w:r w:rsidRPr="0079376A">
        <w:rPr>
          <w:rFonts w:ascii="David" w:hAnsi="David" w:cs="David"/>
          <w:sz w:val="24"/>
          <w:szCs w:val="24"/>
          <w:rtl/>
        </w:rPr>
        <w:t>הגולן</w:t>
      </w:r>
      <w:r w:rsidR="00ED4AC7" w:rsidRPr="0079376A">
        <w:rPr>
          <w:rFonts w:ascii="David" w:hAnsi="David" w:cs="David"/>
          <w:sz w:val="24"/>
          <w:szCs w:val="24"/>
          <w:rtl/>
        </w:rPr>
        <w:t xml:space="preserve"> יתייצבו</w:t>
      </w:r>
      <w:r w:rsidRPr="0079376A">
        <w:rPr>
          <w:rFonts w:ascii="David" w:hAnsi="David" w:cs="David"/>
          <w:sz w:val="24"/>
          <w:szCs w:val="24"/>
          <w:rtl/>
        </w:rPr>
        <w:t xml:space="preserve"> שתי אוגדות משורי</w:t>
      </w:r>
      <w:r w:rsidR="00D024E7" w:rsidRPr="0079376A">
        <w:rPr>
          <w:rFonts w:ascii="David" w:hAnsi="David" w:cs="David"/>
          <w:sz w:val="24"/>
          <w:szCs w:val="24"/>
          <w:rtl/>
        </w:rPr>
        <w:t>י</w:t>
      </w:r>
      <w:r w:rsidRPr="0079376A">
        <w:rPr>
          <w:rFonts w:ascii="David" w:hAnsi="David" w:cs="David"/>
          <w:sz w:val="24"/>
          <w:szCs w:val="24"/>
          <w:rtl/>
        </w:rPr>
        <w:t>נות מלאות ושתי חטיבות רגלים עצמאיות מול חמש אוגדות ו</w:t>
      </w:r>
      <w:r w:rsidR="00ED4AC7" w:rsidRPr="0079376A">
        <w:rPr>
          <w:rFonts w:ascii="David" w:hAnsi="David" w:cs="David"/>
          <w:sz w:val="24"/>
          <w:szCs w:val="24"/>
          <w:rtl/>
        </w:rPr>
        <w:t>כמה</w:t>
      </w:r>
      <w:r w:rsidRPr="0079376A">
        <w:rPr>
          <w:rFonts w:ascii="David" w:hAnsi="David" w:cs="David"/>
          <w:sz w:val="24"/>
          <w:szCs w:val="24"/>
          <w:rtl/>
        </w:rPr>
        <w:t xml:space="preserve"> חטיבות עצמאיות של צבא סוריה</w:t>
      </w:r>
      <w:r w:rsidR="00ED4AC7" w:rsidRPr="0079376A">
        <w:rPr>
          <w:rFonts w:ascii="David" w:hAnsi="David" w:cs="David"/>
          <w:sz w:val="24"/>
          <w:szCs w:val="24"/>
          <w:rtl/>
        </w:rPr>
        <w:t>;</w:t>
      </w:r>
      <w:r w:rsidRPr="0079376A">
        <w:rPr>
          <w:rFonts w:ascii="David" w:hAnsi="David" w:cs="David"/>
          <w:sz w:val="24"/>
          <w:szCs w:val="24"/>
          <w:rtl/>
        </w:rPr>
        <w:t xml:space="preserve"> בגבול ירדן</w:t>
      </w:r>
      <w:r w:rsidR="00ED4AC7" w:rsidRPr="0079376A">
        <w:rPr>
          <w:rFonts w:ascii="David" w:hAnsi="David" w:cs="David"/>
          <w:sz w:val="24"/>
          <w:szCs w:val="24"/>
          <w:rtl/>
        </w:rPr>
        <w:t xml:space="preserve"> יתייצבו</w:t>
      </w:r>
      <w:r w:rsidRPr="0079376A">
        <w:rPr>
          <w:rFonts w:ascii="David" w:hAnsi="David" w:cs="David"/>
          <w:sz w:val="24"/>
          <w:szCs w:val="24"/>
          <w:rtl/>
        </w:rPr>
        <w:t xml:space="preserve"> אוגדה משורי</w:t>
      </w:r>
      <w:r w:rsidR="00D024E7" w:rsidRPr="0079376A">
        <w:rPr>
          <w:rFonts w:ascii="David" w:hAnsi="David" w:cs="David"/>
          <w:sz w:val="24"/>
          <w:szCs w:val="24"/>
          <w:rtl/>
        </w:rPr>
        <w:t>י</w:t>
      </w:r>
      <w:r w:rsidRPr="0079376A">
        <w:rPr>
          <w:rFonts w:ascii="David" w:hAnsi="David" w:cs="David"/>
          <w:sz w:val="24"/>
          <w:szCs w:val="24"/>
          <w:rtl/>
        </w:rPr>
        <w:t>נת אחת ו</w:t>
      </w:r>
      <w:r w:rsidR="00ED4AC7" w:rsidRPr="0079376A">
        <w:rPr>
          <w:rFonts w:ascii="David" w:hAnsi="David" w:cs="David"/>
          <w:sz w:val="24"/>
          <w:szCs w:val="24"/>
          <w:rtl/>
        </w:rPr>
        <w:t>כ</w:t>
      </w:r>
      <w:r w:rsidRPr="0079376A">
        <w:rPr>
          <w:rFonts w:ascii="David" w:hAnsi="David" w:cs="David"/>
          <w:sz w:val="24"/>
          <w:szCs w:val="24"/>
          <w:rtl/>
        </w:rPr>
        <w:t>מ</w:t>
      </w:r>
      <w:r w:rsidR="00ED4AC7" w:rsidRPr="0079376A">
        <w:rPr>
          <w:rFonts w:ascii="David" w:hAnsi="David" w:cs="David"/>
          <w:sz w:val="24"/>
          <w:szCs w:val="24"/>
          <w:rtl/>
        </w:rPr>
        <w:t>ה</w:t>
      </w:r>
      <w:r w:rsidRPr="0079376A">
        <w:rPr>
          <w:rFonts w:ascii="David" w:hAnsi="David" w:cs="David"/>
          <w:sz w:val="24"/>
          <w:szCs w:val="24"/>
          <w:rtl/>
        </w:rPr>
        <w:t xml:space="preserve"> חטיבות רגלים עצמאיות מול שלוש אוגדות של צבא ירדן. כלומר, גם בגיוס מלא יחסי הכוחות המספריים יהיו באופן מובהק לרעת צה"ל, אולם הנחת היסוד </w:t>
      </w:r>
      <w:r w:rsidR="0008078E" w:rsidRPr="0079376A">
        <w:rPr>
          <w:rFonts w:ascii="David" w:hAnsi="David" w:cs="David"/>
          <w:sz w:val="24"/>
          <w:szCs w:val="24"/>
          <w:rtl/>
        </w:rPr>
        <w:t>הייתה</w:t>
      </w:r>
      <w:r w:rsidRPr="0079376A">
        <w:rPr>
          <w:rFonts w:ascii="David" w:hAnsi="David" w:cs="David"/>
          <w:sz w:val="24"/>
          <w:szCs w:val="24"/>
          <w:rtl/>
        </w:rPr>
        <w:t xml:space="preserve"> שביחסים </w:t>
      </w:r>
      <w:r w:rsidR="00ED4AC7" w:rsidRPr="0079376A">
        <w:rPr>
          <w:rFonts w:ascii="David" w:hAnsi="David" w:cs="David"/>
          <w:sz w:val="24"/>
          <w:szCs w:val="24"/>
          <w:rtl/>
        </w:rPr>
        <w:t>ה</w:t>
      </w:r>
      <w:r w:rsidRPr="0079376A">
        <w:rPr>
          <w:rFonts w:ascii="David" w:hAnsi="David" w:cs="David"/>
          <w:sz w:val="24"/>
          <w:szCs w:val="24"/>
          <w:rtl/>
        </w:rPr>
        <w:t xml:space="preserve">כמותיים </w:t>
      </w:r>
      <w:r w:rsidR="00ED4AC7" w:rsidRPr="0079376A">
        <w:rPr>
          <w:rFonts w:ascii="David" w:hAnsi="David" w:cs="David"/>
          <w:sz w:val="24"/>
          <w:szCs w:val="24"/>
          <w:rtl/>
        </w:rPr>
        <w:t>ה</w:t>
      </w:r>
      <w:r w:rsidRPr="0079376A">
        <w:rPr>
          <w:rFonts w:ascii="David" w:hAnsi="David" w:cs="David"/>
          <w:sz w:val="24"/>
          <w:szCs w:val="24"/>
          <w:rtl/>
        </w:rPr>
        <w:t>אלה</w:t>
      </w:r>
      <w:r w:rsidR="00B53591" w:rsidRPr="0079376A">
        <w:rPr>
          <w:rFonts w:ascii="David" w:hAnsi="David" w:cs="David"/>
          <w:sz w:val="24"/>
          <w:szCs w:val="24"/>
          <w:rtl/>
        </w:rPr>
        <w:t xml:space="preserve"> ידו של צה"ל תהיה על העליונה בשל</w:t>
      </w:r>
      <w:r w:rsidRPr="0079376A">
        <w:rPr>
          <w:rFonts w:ascii="David" w:hAnsi="David" w:cs="David"/>
          <w:sz w:val="24"/>
          <w:szCs w:val="24"/>
          <w:rtl/>
        </w:rPr>
        <w:t xml:space="preserve"> העדיפות האיכותית של</w:t>
      </w:r>
      <w:r w:rsidR="00B53591" w:rsidRPr="0079376A">
        <w:rPr>
          <w:rFonts w:ascii="David" w:hAnsi="David" w:cs="David"/>
          <w:sz w:val="24"/>
          <w:szCs w:val="24"/>
          <w:rtl/>
        </w:rPr>
        <w:t>ו.</w:t>
      </w:r>
      <w:r w:rsidR="00B53591" w:rsidRPr="0079376A">
        <w:rPr>
          <w:rFonts w:ascii="David" w:hAnsi="David" w:cs="David"/>
          <w:sz w:val="24"/>
          <w:szCs w:val="24"/>
        </w:rPr>
        <w:t xml:space="preserve"> </w:t>
      </w:r>
    </w:p>
    <w:p w14:paraId="6C7CF114" w14:textId="75DB3755" w:rsidR="006B1CE6" w:rsidRPr="0079376A" w:rsidRDefault="00B53591" w:rsidP="0080007E">
      <w:pPr>
        <w:spacing w:line="360" w:lineRule="auto"/>
        <w:jc w:val="both"/>
        <w:rPr>
          <w:rFonts w:ascii="David" w:hAnsi="David" w:cs="David"/>
          <w:sz w:val="24"/>
          <w:szCs w:val="24"/>
          <w:rtl/>
        </w:rPr>
      </w:pPr>
      <w:r w:rsidRPr="0079376A">
        <w:rPr>
          <w:rFonts w:ascii="David" w:hAnsi="David" w:cs="David"/>
          <w:sz w:val="24"/>
          <w:szCs w:val="24"/>
          <w:rtl/>
        </w:rPr>
        <w:t>לפי ת</w:t>
      </w:r>
      <w:r w:rsidR="006B1CE6" w:rsidRPr="0079376A">
        <w:rPr>
          <w:rFonts w:ascii="David" w:hAnsi="David" w:cs="David"/>
          <w:sz w:val="24"/>
          <w:szCs w:val="24"/>
          <w:rtl/>
        </w:rPr>
        <w:t xml:space="preserve">וכנית ההגנה </w:t>
      </w:r>
      <w:r w:rsidR="00211EF4" w:rsidRPr="0079376A">
        <w:rPr>
          <w:rFonts w:ascii="David" w:hAnsi="David" w:cs="David"/>
          <w:sz w:val="24"/>
          <w:szCs w:val="24"/>
          <w:rtl/>
        </w:rPr>
        <w:t>"</w:t>
      </w:r>
      <w:r w:rsidR="006B1CE6" w:rsidRPr="0079376A">
        <w:rPr>
          <w:rFonts w:ascii="David" w:hAnsi="David" w:cs="David"/>
          <w:sz w:val="24"/>
          <w:szCs w:val="24"/>
          <w:rtl/>
        </w:rPr>
        <w:t>סלע</w:t>
      </w:r>
      <w:r w:rsidR="00211EF4" w:rsidRPr="0079376A">
        <w:rPr>
          <w:rFonts w:ascii="David" w:hAnsi="David" w:cs="David"/>
          <w:sz w:val="24"/>
          <w:szCs w:val="24"/>
          <w:rtl/>
        </w:rPr>
        <w:t>"</w:t>
      </w:r>
      <w:r w:rsidRPr="0079376A">
        <w:rPr>
          <w:rFonts w:ascii="David" w:hAnsi="David" w:cs="David"/>
          <w:sz w:val="24"/>
          <w:szCs w:val="24"/>
          <w:rtl/>
        </w:rPr>
        <w:t>, תיפרס</w:t>
      </w:r>
      <w:r w:rsidR="006B1CE6" w:rsidRPr="0079376A">
        <w:rPr>
          <w:rFonts w:ascii="David" w:hAnsi="David" w:cs="David"/>
          <w:sz w:val="24"/>
          <w:szCs w:val="24"/>
          <w:rtl/>
        </w:rPr>
        <w:t xml:space="preserve"> בסיני אוגדה אחת להגנה, האוגדה הסדירה, בתגבור חלקי של מילואים, מגדת התעלה ועד</w:t>
      </w:r>
      <w:r w:rsidRPr="0079376A">
        <w:rPr>
          <w:rFonts w:ascii="David" w:hAnsi="David" w:cs="David"/>
          <w:sz w:val="24"/>
          <w:szCs w:val="24"/>
          <w:rtl/>
        </w:rPr>
        <w:t xml:space="preserve"> כ־</w:t>
      </w:r>
      <w:r w:rsidR="006B1CE6" w:rsidRPr="0079376A">
        <w:rPr>
          <w:rFonts w:ascii="David" w:hAnsi="David" w:cs="David"/>
          <w:sz w:val="24"/>
          <w:szCs w:val="24"/>
          <w:rtl/>
        </w:rPr>
        <w:t>30 ק</w:t>
      </w:r>
      <w:r w:rsidR="00211EF4" w:rsidRPr="0079376A">
        <w:rPr>
          <w:rFonts w:ascii="David" w:hAnsi="David" w:cs="David"/>
          <w:sz w:val="24"/>
          <w:szCs w:val="24"/>
          <w:rtl/>
        </w:rPr>
        <w:t>"מ</w:t>
      </w:r>
      <w:r w:rsidR="006B1CE6" w:rsidRPr="0079376A">
        <w:rPr>
          <w:rFonts w:ascii="David" w:hAnsi="David" w:cs="David"/>
          <w:sz w:val="24"/>
          <w:szCs w:val="24"/>
          <w:rtl/>
        </w:rPr>
        <w:t xml:space="preserve"> בעומק סיני. שתי האוגדות הנוספות</w:t>
      </w:r>
      <w:r w:rsidRPr="0079376A">
        <w:rPr>
          <w:rFonts w:ascii="David" w:hAnsi="David" w:cs="David"/>
          <w:sz w:val="24"/>
          <w:szCs w:val="24"/>
          <w:rtl/>
        </w:rPr>
        <w:t xml:space="preserve"> תוכננו להיערך</w:t>
      </w:r>
      <w:r w:rsidR="006B1CE6" w:rsidRPr="0079376A">
        <w:rPr>
          <w:rFonts w:ascii="David" w:hAnsi="David" w:cs="David"/>
          <w:sz w:val="24"/>
          <w:szCs w:val="24"/>
          <w:rtl/>
        </w:rPr>
        <w:t xml:space="preserve"> כעתודות</w:t>
      </w:r>
      <w:r w:rsidRPr="0079376A">
        <w:rPr>
          <w:rFonts w:ascii="David" w:hAnsi="David" w:cs="David"/>
          <w:sz w:val="24"/>
          <w:szCs w:val="24"/>
          <w:rtl/>
        </w:rPr>
        <w:t xml:space="preserve"> -</w:t>
      </w:r>
      <w:r w:rsidR="006B1CE6" w:rsidRPr="0079376A">
        <w:rPr>
          <w:rFonts w:ascii="David" w:hAnsi="David" w:cs="David"/>
          <w:sz w:val="24"/>
          <w:szCs w:val="24"/>
          <w:rtl/>
        </w:rPr>
        <w:t xml:space="preserve"> אחת מול המרחב הצפוני של התעלה והאחרת מול המרחב הדרומי של התעלה. תוכנית </w:t>
      </w:r>
      <w:r w:rsidR="005434FA" w:rsidRPr="0079376A">
        <w:rPr>
          <w:rFonts w:ascii="David" w:hAnsi="David" w:cs="David"/>
          <w:sz w:val="24"/>
          <w:szCs w:val="24"/>
          <w:rtl/>
        </w:rPr>
        <w:t>"</w:t>
      </w:r>
      <w:r w:rsidR="006B1CE6" w:rsidRPr="0079376A">
        <w:rPr>
          <w:rFonts w:ascii="David" w:hAnsi="David" w:cs="David"/>
          <w:sz w:val="24"/>
          <w:szCs w:val="24"/>
          <w:rtl/>
        </w:rPr>
        <w:t>חול</w:t>
      </w:r>
      <w:r w:rsidR="005434FA" w:rsidRPr="0079376A">
        <w:rPr>
          <w:rFonts w:ascii="David" w:hAnsi="David" w:cs="David"/>
          <w:sz w:val="24"/>
          <w:szCs w:val="24"/>
          <w:rtl/>
        </w:rPr>
        <w:t xml:space="preserve"> </w:t>
      </w:r>
      <w:r w:rsidR="006B1CE6" w:rsidRPr="0079376A">
        <w:rPr>
          <w:rFonts w:ascii="David" w:hAnsi="David" w:cs="David"/>
          <w:sz w:val="24"/>
          <w:szCs w:val="24"/>
          <w:rtl/>
        </w:rPr>
        <w:t>ים</w:t>
      </w:r>
      <w:r w:rsidR="005434FA" w:rsidRPr="0079376A">
        <w:rPr>
          <w:rFonts w:ascii="David" w:hAnsi="David" w:cs="David"/>
          <w:sz w:val="24"/>
          <w:szCs w:val="24"/>
          <w:rtl/>
        </w:rPr>
        <w:t>", שנקראה גם</w:t>
      </w:r>
      <w:r w:rsidR="006B1CE6" w:rsidRPr="0079376A">
        <w:rPr>
          <w:rFonts w:ascii="David" w:hAnsi="David" w:cs="David"/>
          <w:sz w:val="24"/>
          <w:szCs w:val="24"/>
          <w:rtl/>
        </w:rPr>
        <w:t xml:space="preserve"> </w:t>
      </w:r>
      <w:r w:rsidR="005434FA" w:rsidRPr="0079376A">
        <w:rPr>
          <w:rFonts w:ascii="David" w:hAnsi="David" w:cs="David"/>
          <w:sz w:val="24"/>
          <w:szCs w:val="24"/>
          <w:rtl/>
        </w:rPr>
        <w:t>"</w:t>
      </w:r>
      <w:r w:rsidR="006B1CE6" w:rsidRPr="0079376A">
        <w:rPr>
          <w:rFonts w:ascii="David" w:hAnsi="David" w:cs="David"/>
          <w:sz w:val="24"/>
          <w:szCs w:val="24"/>
          <w:rtl/>
        </w:rPr>
        <w:t>שובך יונים קטן</w:t>
      </w:r>
      <w:r w:rsidR="005434FA" w:rsidRPr="0079376A">
        <w:rPr>
          <w:rFonts w:ascii="David" w:hAnsi="David" w:cs="David"/>
          <w:sz w:val="24"/>
          <w:szCs w:val="24"/>
          <w:rtl/>
        </w:rPr>
        <w:t>"</w:t>
      </w:r>
      <w:r w:rsidR="006B1CE6" w:rsidRPr="0079376A">
        <w:rPr>
          <w:rFonts w:ascii="David" w:hAnsi="David" w:cs="David"/>
          <w:sz w:val="24"/>
          <w:szCs w:val="24"/>
          <w:rtl/>
        </w:rPr>
        <w:t>,</w:t>
      </w:r>
      <w:r w:rsidR="005434FA" w:rsidRPr="0079376A">
        <w:rPr>
          <w:rFonts w:ascii="David" w:hAnsi="David" w:cs="David"/>
          <w:sz w:val="24"/>
          <w:szCs w:val="24"/>
          <w:rtl/>
        </w:rPr>
        <w:t xml:space="preserve"> תוכננה למקרה שכוחות המילואים לא יגיעו כלל -</w:t>
      </w:r>
      <w:r w:rsidR="006B1CE6" w:rsidRPr="0079376A">
        <w:rPr>
          <w:rFonts w:ascii="David" w:hAnsi="David" w:cs="David"/>
          <w:sz w:val="24"/>
          <w:szCs w:val="24"/>
          <w:rtl/>
        </w:rPr>
        <w:t xml:space="preserve"> במקום חמש חטיבות יהיו בה ארבע</w:t>
      </w:r>
      <w:r w:rsidR="005434FA" w:rsidRPr="0079376A">
        <w:rPr>
          <w:rFonts w:ascii="David" w:hAnsi="David" w:cs="David"/>
          <w:sz w:val="24"/>
          <w:szCs w:val="24"/>
          <w:rtl/>
        </w:rPr>
        <w:t xml:space="preserve"> חטיבות,</w:t>
      </w:r>
      <w:r w:rsidR="006B1CE6" w:rsidRPr="0079376A">
        <w:rPr>
          <w:rFonts w:ascii="David" w:hAnsi="David" w:cs="David"/>
          <w:sz w:val="24"/>
          <w:szCs w:val="24"/>
          <w:rtl/>
        </w:rPr>
        <w:t xml:space="preserve"> ולא יהי</w:t>
      </w:r>
      <w:r w:rsidR="005434FA" w:rsidRPr="0079376A">
        <w:rPr>
          <w:rFonts w:ascii="David" w:hAnsi="David" w:cs="David"/>
          <w:sz w:val="24"/>
          <w:szCs w:val="24"/>
          <w:rtl/>
        </w:rPr>
        <w:t>ה</w:t>
      </w:r>
      <w:r w:rsidR="006B1CE6" w:rsidRPr="0079376A">
        <w:rPr>
          <w:rFonts w:ascii="David" w:hAnsi="David" w:cs="David"/>
          <w:sz w:val="24"/>
          <w:szCs w:val="24"/>
          <w:rtl/>
        </w:rPr>
        <w:t xml:space="preserve"> לה </w:t>
      </w:r>
      <w:r w:rsidR="005434FA" w:rsidRPr="0079376A">
        <w:rPr>
          <w:rFonts w:ascii="David" w:hAnsi="David" w:cs="David"/>
          <w:sz w:val="24"/>
          <w:szCs w:val="24"/>
          <w:rtl/>
        </w:rPr>
        <w:t xml:space="preserve">הגיבוי של </w:t>
      </w:r>
      <w:r w:rsidR="006B1CE6" w:rsidRPr="0079376A">
        <w:rPr>
          <w:rFonts w:ascii="David" w:hAnsi="David" w:cs="David"/>
          <w:sz w:val="24"/>
          <w:szCs w:val="24"/>
          <w:rtl/>
        </w:rPr>
        <w:t>אוגדות המילואים</w:t>
      </w:r>
      <w:r w:rsidR="005434FA" w:rsidRPr="0079376A">
        <w:rPr>
          <w:rFonts w:ascii="David" w:hAnsi="David" w:cs="David"/>
          <w:sz w:val="24"/>
          <w:szCs w:val="24"/>
          <w:rtl/>
        </w:rPr>
        <w:t>.</w:t>
      </w:r>
      <w:r w:rsidR="0080007E">
        <w:rPr>
          <w:rFonts w:ascii="David" w:hAnsi="David" w:cs="David" w:hint="cs"/>
          <w:sz w:val="24"/>
          <w:szCs w:val="24"/>
          <w:rtl/>
        </w:rPr>
        <w:t xml:space="preserve"> </w:t>
      </w:r>
      <w:r w:rsidR="006B1CE6" w:rsidRPr="0079376A">
        <w:rPr>
          <w:rFonts w:ascii="David" w:hAnsi="David" w:cs="David"/>
          <w:sz w:val="24"/>
          <w:szCs w:val="24"/>
          <w:rtl/>
        </w:rPr>
        <w:t>בניגוד למצב בסיני, ברמת</w:t>
      </w:r>
      <w:r w:rsidR="009C728E" w:rsidRPr="0079376A">
        <w:rPr>
          <w:rFonts w:ascii="David" w:hAnsi="David" w:cs="David"/>
          <w:sz w:val="24"/>
          <w:szCs w:val="24"/>
          <w:rtl/>
        </w:rPr>
        <w:t>־</w:t>
      </w:r>
      <w:r w:rsidR="006B1CE6" w:rsidRPr="0079376A">
        <w:rPr>
          <w:rFonts w:ascii="David" w:hAnsi="David" w:cs="David"/>
          <w:sz w:val="24"/>
          <w:szCs w:val="24"/>
          <w:rtl/>
        </w:rPr>
        <w:t>הגולן</w:t>
      </w:r>
      <w:r w:rsidR="009C728E" w:rsidRPr="0079376A">
        <w:rPr>
          <w:rFonts w:ascii="David" w:hAnsi="David" w:cs="David"/>
          <w:sz w:val="24"/>
          <w:szCs w:val="24"/>
          <w:rtl/>
        </w:rPr>
        <w:t xml:space="preserve"> היו</w:t>
      </w:r>
      <w:r w:rsidR="006B1CE6" w:rsidRPr="0079376A">
        <w:rPr>
          <w:rFonts w:ascii="David" w:hAnsi="David" w:cs="David"/>
          <w:sz w:val="24"/>
          <w:szCs w:val="24"/>
          <w:rtl/>
        </w:rPr>
        <w:t xml:space="preserve"> מראש פחות כוחות סדירים</w:t>
      </w:r>
      <w:r w:rsidR="009C728E" w:rsidRPr="0079376A">
        <w:rPr>
          <w:rFonts w:ascii="David" w:hAnsi="David" w:cs="David"/>
          <w:sz w:val="24"/>
          <w:szCs w:val="24"/>
          <w:rtl/>
        </w:rPr>
        <w:t>,</w:t>
      </w:r>
      <w:r w:rsidR="006B1CE6" w:rsidRPr="0079376A">
        <w:rPr>
          <w:rFonts w:ascii="David" w:hAnsi="David" w:cs="David"/>
          <w:sz w:val="24"/>
          <w:szCs w:val="24"/>
          <w:rtl/>
        </w:rPr>
        <w:t xml:space="preserve"> ולכן התלות בהגעת המילואים להשלמת הכוחות בחזית, אפילו לתוכנית </w:t>
      </w:r>
      <w:r w:rsidR="009C728E" w:rsidRPr="0079376A">
        <w:rPr>
          <w:rFonts w:ascii="David" w:hAnsi="David" w:cs="David"/>
          <w:sz w:val="24"/>
          <w:szCs w:val="24"/>
          <w:rtl/>
        </w:rPr>
        <w:t>"</w:t>
      </w:r>
      <w:r w:rsidR="006B1CE6" w:rsidRPr="0079376A">
        <w:rPr>
          <w:rFonts w:ascii="David" w:hAnsi="David" w:cs="David"/>
          <w:sz w:val="24"/>
          <w:szCs w:val="24"/>
          <w:rtl/>
        </w:rPr>
        <w:t>גיר</w:t>
      </w:r>
      <w:r w:rsidR="009C728E" w:rsidRPr="0079376A">
        <w:rPr>
          <w:rFonts w:ascii="David" w:hAnsi="David" w:cs="David"/>
          <w:sz w:val="24"/>
          <w:szCs w:val="24"/>
          <w:rtl/>
        </w:rPr>
        <w:t>"</w:t>
      </w:r>
      <w:r w:rsidR="006B1CE6" w:rsidRPr="0079376A">
        <w:rPr>
          <w:rFonts w:ascii="David" w:hAnsi="David" w:cs="David"/>
          <w:sz w:val="24"/>
          <w:szCs w:val="24"/>
          <w:rtl/>
        </w:rPr>
        <w:t xml:space="preserve">, </w:t>
      </w:r>
      <w:r w:rsidR="00457079" w:rsidRPr="0079376A">
        <w:rPr>
          <w:rFonts w:ascii="David" w:hAnsi="David" w:cs="David"/>
          <w:sz w:val="24"/>
          <w:szCs w:val="24"/>
          <w:rtl/>
        </w:rPr>
        <w:t>הייתה</w:t>
      </w:r>
      <w:r w:rsidR="006B1CE6" w:rsidRPr="0079376A">
        <w:rPr>
          <w:rFonts w:ascii="David" w:hAnsi="David" w:cs="David"/>
          <w:sz w:val="24"/>
          <w:szCs w:val="24"/>
          <w:rtl/>
        </w:rPr>
        <w:t xml:space="preserve"> רבה יותר.</w:t>
      </w:r>
      <w:r w:rsidR="006B1CE6" w:rsidRPr="0079376A">
        <w:rPr>
          <w:rStyle w:val="FootnoteReference"/>
          <w:rFonts w:ascii="David" w:hAnsi="David" w:cs="David"/>
          <w:sz w:val="24"/>
          <w:szCs w:val="24"/>
          <w:rtl/>
        </w:rPr>
        <w:footnoteReference w:id="13"/>
      </w:r>
    </w:p>
    <w:p w14:paraId="0B2AA535" w14:textId="0CEEC8AE" w:rsidR="0072582F" w:rsidRPr="0079376A" w:rsidRDefault="00EF0A58" w:rsidP="0080007E">
      <w:pPr>
        <w:spacing w:line="360" w:lineRule="auto"/>
        <w:jc w:val="both"/>
        <w:rPr>
          <w:rFonts w:ascii="David" w:hAnsi="David" w:cs="David"/>
          <w:sz w:val="24"/>
          <w:szCs w:val="24"/>
          <w:rtl/>
        </w:rPr>
      </w:pPr>
      <w:r w:rsidRPr="0079376A">
        <w:rPr>
          <w:rFonts w:ascii="David" w:hAnsi="David" w:cs="David"/>
          <w:sz w:val="24"/>
          <w:szCs w:val="24"/>
          <w:rtl/>
        </w:rPr>
        <w:lastRenderedPageBreak/>
        <w:t>השיבושים שמנעו מחיל האוויר לבצע את תוכניותיו כפי שתכנן אותן לא פסחו גם על</w:t>
      </w:r>
      <w:r w:rsidR="00B14E7C" w:rsidRPr="0079376A">
        <w:rPr>
          <w:rFonts w:ascii="David" w:hAnsi="David" w:cs="David"/>
          <w:sz w:val="24"/>
          <w:szCs w:val="24"/>
          <w:rtl/>
        </w:rPr>
        <w:t xml:space="preserve"> כוחות היבשה של</w:t>
      </w:r>
      <w:r w:rsidRPr="0079376A">
        <w:rPr>
          <w:rFonts w:ascii="David" w:hAnsi="David" w:cs="David"/>
          <w:sz w:val="24"/>
          <w:szCs w:val="24"/>
          <w:rtl/>
        </w:rPr>
        <w:t xml:space="preserve"> פיקוד הדרום</w:t>
      </w:r>
      <w:r w:rsidR="00B14E7C" w:rsidRPr="0079376A">
        <w:rPr>
          <w:rFonts w:ascii="David" w:hAnsi="David" w:cs="David"/>
          <w:sz w:val="24"/>
          <w:szCs w:val="24"/>
          <w:rtl/>
        </w:rPr>
        <w:t>.</w:t>
      </w:r>
      <w:r w:rsidRPr="0079376A">
        <w:rPr>
          <w:rFonts w:ascii="David" w:hAnsi="David" w:cs="David"/>
          <w:sz w:val="24"/>
          <w:szCs w:val="24"/>
          <w:rtl/>
        </w:rPr>
        <w:t xml:space="preserve"> בפועל, </w:t>
      </w:r>
      <w:r w:rsidR="00BB1378" w:rsidRPr="0079376A">
        <w:rPr>
          <w:rFonts w:ascii="David" w:hAnsi="David" w:cs="David"/>
          <w:sz w:val="24"/>
          <w:szCs w:val="24"/>
          <w:rtl/>
        </w:rPr>
        <w:t>מ</w:t>
      </w:r>
      <w:r w:rsidRPr="0079376A">
        <w:rPr>
          <w:rFonts w:ascii="David" w:hAnsi="David" w:cs="David"/>
          <w:sz w:val="24"/>
          <w:szCs w:val="24"/>
          <w:rtl/>
        </w:rPr>
        <w:t>כיוון שגיוס המילואים החל רק בשעות הבוקר המאוחרות של 6 באוקטובר</w:t>
      </w:r>
      <w:r w:rsidR="00BB1378" w:rsidRPr="0079376A">
        <w:rPr>
          <w:rFonts w:ascii="David" w:hAnsi="David" w:cs="David"/>
          <w:sz w:val="24"/>
          <w:szCs w:val="24"/>
          <w:rtl/>
        </w:rPr>
        <w:t>,</w:t>
      </w:r>
      <w:r w:rsidRPr="0079376A">
        <w:rPr>
          <w:rFonts w:ascii="David" w:hAnsi="David" w:cs="David"/>
          <w:sz w:val="24"/>
          <w:szCs w:val="24"/>
          <w:rtl/>
        </w:rPr>
        <w:t xml:space="preserve"> רק הכוחות הסדירים יכלו להשתתף בלחימה ב</w:t>
      </w:r>
      <w:r w:rsidR="00BB1378" w:rsidRPr="0079376A">
        <w:rPr>
          <w:rFonts w:ascii="David" w:hAnsi="David" w:cs="David"/>
          <w:sz w:val="24"/>
          <w:szCs w:val="24"/>
          <w:rtl/>
        </w:rPr>
        <w:t>־</w:t>
      </w:r>
      <w:r w:rsidRPr="0079376A">
        <w:rPr>
          <w:rFonts w:ascii="David" w:hAnsi="David" w:cs="David"/>
          <w:sz w:val="24"/>
          <w:szCs w:val="24"/>
          <w:rtl/>
        </w:rPr>
        <w:t xml:space="preserve">6 באוקטובר. לכאורה, ממילא תוכנית ההגנה </w:t>
      </w:r>
      <w:r w:rsidR="00BB1378" w:rsidRPr="0079376A">
        <w:rPr>
          <w:rFonts w:ascii="David" w:hAnsi="David" w:cs="David"/>
          <w:sz w:val="24"/>
          <w:szCs w:val="24"/>
          <w:rtl/>
        </w:rPr>
        <w:t>"</w:t>
      </w:r>
      <w:r w:rsidRPr="0079376A">
        <w:rPr>
          <w:rFonts w:ascii="David" w:hAnsi="David" w:cs="David"/>
          <w:sz w:val="24"/>
          <w:szCs w:val="24"/>
          <w:rtl/>
        </w:rPr>
        <w:t>סלע</w:t>
      </w:r>
      <w:r w:rsidR="00BB1378" w:rsidRPr="0079376A">
        <w:rPr>
          <w:rFonts w:ascii="David" w:hAnsi="David" w:cs="David"/>
          <w:sz w:val="24"/>
          <w:szCs w:val="24"/>
          <w:rtl/>
        </w:rPr>
        <w:t>"</w:t>
      </w:r>
      <w:r w:rsidRPr="0079376A">
        <w:rPr>
          <w:rFonts w:ascii="David" w:hAnsi="David" w:cs="David"/>
          <w:sz w:val="24"/>
          <w:szCs w:val="24"/>
          <w:rtl/>
        </w:rPr>
        <w:t xml:space="preserve"> התבססה על כך שהכוח העיקרי בהגנה הוא סדי</w:t>
      </w:r>
      <w:r w:rsidR="00B14E7C" w:rsidRPr="0079376A">
        <w:rPr>
          <w:rFonts w:ascii="David" w:hAnsi="David" w:cs="David"/>
          <w:sz w:val="24"/>
          <w:szCs w:val="24"/>
          <w:rtl/>
        </w:rPr>
        <w:t>ר. הכוח הזה היה אמור למנות</w:t>
      </w:r>
      <w:r w:rsidRPr="0079376A">
        <w:rPr>
          <w:rFonts w:ascii="David" w:hAnsi="David" w:cs="David"/>
          <w:sz w:val="24"/>
          <w:szCs w:val="24"/>
          <w:rtl/>
        </w:rPr>
        <w:t xml:space="preserve"> ארבע מתוך חמש החטיבות </w:t>
      </w:r>
      <w:r w:rsidR="00B14E7C" w:rsidRPr="0079376A">
        <w:rPr>
          <w:rFonts w:ascii="David" w:hAnsi="David" w:cs="David"/>
          <w:sz w:val="24"/>
          <w:szCs w:val="24"/>
          <w:rtl/>
        </w:rPr>
        <w:t>של פיקוד הדרום, מהן שלוש</w:t>
      </w:r>
      <w:r w:rsidRPr="0079376A">
        <w:rPr>
          <w:rFonts w:ascii="David" w:hAnsi="David" w:cs="David"/>
          <w:sz w:val="24"/>
          <w:szCs w:val="24"/>
          <w:rtl/>
        </w:rPr>
        <w:t xml:space="preserve"> חטיבות שריון (כ</w:t>
      </w:r>
      <w:r w:rsidR="00BB1378" w:rsidRPr="0079376A">
        <w:rPr>
          <w:rFonts w:ascii="David" w:hAnsi="David" w:cs="David"/>
          <w:sz w:val="24"/>
          <w:szCs w:val="24"/>
          <w:rtl/>
        </w:rPr>
        <w:t>־</w:t>
      </w:r>
      <w:r w:rsidRPr="0079376A">
        <w:rPr>
          <w:rFonts w:ascii="David" w:hAnsi="David" w:cs="David"/>
          <w:sz w:val="24"/>
          <w:szCs w:val="24"/>
          <w:rtl/>
        </w:rPr>
        <w:t>300 טנקים) ו</w:t>
      </w:r>
      <w:r w:rsidR="00BB1378" w:rsidRPr="0079376A">
        <w:rPr>
          <w:rFonts w:ascii="David" w:hAnsi="David" w:cs="David"/>
          <w:sz w:val="24"/>
          <w:szCs w:val="24"/>
          <w:rtl/>
        </w:rPr>
        <w:t>ח</w:t>
      </w:r>
      <w:r w:rsidRPr="0079376A">
        <w:rPr>
          <w:rFonts w:ascii="David" w:hAnsi="David" w:cs="David"/>
          <w:sz w:val="24"/>
          <w:szCs w:val="24"/>
          <w:rtl/>
        </w:rPr>
        <w:t>טיבת רגלים</w:t>
      </w:r>
      <w:r w:rsidR="00BB1378" w:rsidRPr="0079376A">
        <w:rPr>
          <w:rFonts w:ascii="David" w:hAnsi="David" w:cs="David"/>
          <w:sz w:val="24"/>
          <w:szCs w:val="24"/>
          <w:rtl/>
        </w:rPr>
        <w:t xml:space="preserve"> אחת</w:t>
      </w:r>
      <w:r w:rsidRPr="0079376A">
        <w:rPr>
          <w:rFonts w:ascii="David" w:hAnsi="David" w:cs="David"/>
          <w:sz w:val="24"/>
          <w:szCs w:val="24"/>
          <w:rtl/>
        </w:rPr>
        <w:t xml:space="preserve">. </w:t>
      </w:r>
      <w:r w:rsidR="0061083D" w:rsidRPr="0079376A">
        <w:rPr>
          <w:rFonts w:ascii="David" w:hAnsi="David" w:cs="David"/>
          <w:sz w:val="24"/>
          <w:szCs w:val="24"/>
          <w:rtl/>
        </w:rPr>
        <w:t>ואולם</w:t>
      </w:r>
      <w:r w:rsidRPr="0079376A">
        <w:rPr>
          <w:rFonts w:ascii="David" w:hAnsi="David" w:cs="David"/>
          <w:sz w:val="24"/>
          <w:szCs w:val="24"/>
          <w:rtl/>
        </w:rPr>
        <w:t xml:space="preserve"> בפועל לא היו ארבע חטיבות סדירות בקו החזית כשהחלה המתקפה המצרית, אלא רק חטיבת שריון סדירה אחת וגדוד </w:t>
      </w:r>
      <w:r w:rsidR="00B14E7C" w:rsidRPr="0079376A">
        <w:rPr>
          <w:rFonts w:ascii="David" w:hAnsi="David" w:cs="David"/>
          <w:sz w:val="24"/>
          <w:szCs w:val="24"/>
          <w:rtl/>
        </w:rPr>
        <w:t xml:space="preserve">מילואים </w:t>
      </w:r>
      <w:r w:rsidRPr="0079376A">
        <w:rPr>
          <w:rFonts w:ascii="David" w:hAnsi="David" w:cs="David"/>
          <w:sz w:val="24"/>
          <w:szCs w:val="24"/>
          <w:rtl/>
        </w:rPr>
        <w:t>מתוגבר של רגלים</w:t>
      </w:r>
      <w:r w:rsidR="00B14E7C" w:rsidRPr="0079376A">
        <w:rPr>
          <w:rFonts w:ascii="David" w:hAnsi="David" w:cs="David"/>
          <w:sz w:val="24"/>
          <w:szCs w:val="24"/>
          <w:rtl/>
        </w:rPr>
        <w:t>.</w:t>
      </w:r>
      <w:r w:rsidRPr="0079376A">
        <w:rPr>
          <w:rFonts w:ascii="David" w:hAnsi="David" w:cs="David"/>
          <w:sz w:val="24"/>
          <w:szCs w:val="24"/>
          <w:rtl/>
        </w:rPr>
        <w:t xml:space="preserve"> </w:t>
      </w:r>
    </w:p>
    <w:p w14:paraId="7E108B76" w14:textId="77777777" w:rsidR="00EF0A58" w:rsidRPr="00887ECA" w:rsidRDefault="00EF0A58" w:rsidP="0079376A">
      <w:pPr>
        <w:spacing w:line="360" w:lineRule="auto"/>
        <w:jc w:val="both"/>
        <w:rPr>
          <w:rFonts w:ascii="David" w:hAnsi="David" w:cs="David"/>
          <w:sz w:val="24"/>
          <w:szCs w:val="24"/>
          <w:rtl/>
        </w:rPr>
      </w:pPr>
      <w:r w:rsidRPr="00887ECA">
        <w:rPr>
          <w:rFonts w:ascii="David" w:hAnsi="David" w:cs="David"/>
          <w:sz w:val="24"/>
          <w:szCs w:val="24"/>
          <w:rtl/>
        </w:rPr>
        <w:t>בבוקר</w:t>
      </w:r>
      <w:r w:rsidR="007A7B7C" w:rsidRPr="00887ECA">
        <w:rPr>
          <w:rFonts w:ascii="David" w:hAnsi="David" w:cs="David"/>
          <w:sz w:val="24"/>
          <w:szCs w:val="24"/>
          <w:rtl/>
        </w:rPr>
        <w:t>,</w:t>
      </w:r>
      <w:r w:rsidRPr="00887ECA">
        <w:rPr>
          <w:rFonts w:ascii="David" w:hAnsi="David" w:cs="David"/>
          <w:sz w:val="24"/>
          <w:szCs w:val="24"/>
          <w:rtl/>
        </w:rPr>
        <w:t xml:space="preserve"> כשהגיעה הידיעה שתפרוץ מלחמה</w:t>
      </w:r>
      <w:r w:rsidR="007A7B7C" w:rsidRPr="00887ECA">
        <w:rPr>
          <w:rFonts w:ascii="David" w:hAnsi="David" w:cs="David"/>
          <w:sz w:val="24"/>
          <w:szCs w:val="24"/>
          <w:rtl/>
        </w:rPr>
        <w:t>,</w:t>
      </w:r>
      <w:r w:rsidRPr="00887ECA">
        <w:rPr>
          <w:rFonts w:ascii="David" w:hAnsi="David" w:cs="David"/>
          <w:sz w:val="24"/>
          <w:szCs w:val="24"/>
          <w:rtl/>
        </w:rPr>
        <w:t xml:space="preserve"> כינס </w:t>
      </w:r>
      <w:r w:rsidR="007A7B7C" w:rsidRPr="00887ECA">
        <w:rPr>
          <w:rFonts w:ascii="David" w:hAnsi="David" w:cs="David"/>
          <w:sz w:val="24"/>
          <w:szCs w:val="24"/>
          <w:rtl/>
        </w:rPr>
        <w:t xml:space="preserve">אלעזר </w:t>
      </w:r>
      <w:r w:rsidRPr="00887ECA">
        <w:rPr>
          <w:rFonts w:ascii="David" w:hAnsi="David" w:cs="David"/>
          <w:sz w:val="24"/>
          <w:szCs w:val="24"/>
          <w:rtl/>
        </w:rPr>
        <w:t>את כל האלופים</w:t>
      </w:r>
      <w:r w:rsidR="00B14E7C" w:rsidRPr="00887ECA">
        <w:rPr>
          <w:rFonts w:ascii="David" w:hAnsi="David" w:cs="David"/>
          <w:sz w:val="24"/>
          <w:szCs w:val="24"/>
          <w:rtl/>
        </w:rPr>
        <w:t xml:space="preserve"> בלשכתו</w:t>
      </w:r>
      <w:r w:rsidRPr="00887ECA">
        <w:rPr>
          <w:rFonts w:ascii="David" w:hAnsi="David" w:cs="David"/>
          <w:sz w:val="24"/>
          <w:szCs w:val="24"/>
          <w:rtl/>
        </w:rPr>
        <w:t xml:space="preserve"> בקריה. </w:t>
      </w:r>
      <w:r w:rsidR="007A7B7C" w:rsidRPr="00887ECA">
        <w:rPr>
          <w:rFonts w:ascii="David" w:hAnsi="David" w:cs="David"/>
          <w:sz w:val="24"/>
          <w:szCs w:val="24"/>
          <w:rtl/>
        </w:rPr>
        <w:t>הוא דיווח ש</w:t>
      </w:r>
      <w:r w:rsidRPr="00887ECA">
        <w:rPr>
          <w:rFonts w:ascii="David" w:hAnsi="David" w:cs="David"/>
          <w:sz w:val="24"/>
          <w:szCs w:val="24"/>
          <w:rtl/>
        </w:rPr>
        <w:t>המלחמה תתחיל בשעה 18:00 (טעות שנבעה מ</w:t>
      </w:r>
      <w:r w:rsidR="007A7B7C" w:rsidRPr="00887ECA">
        <w:rPr>
          <w:rFonts w:ascii="David" w:hAnsi="David" w:cs="David"/>
          <w:sz w:val="24"/>
          <w:szCs w:val="24"/>
          <w:rtl/>
        </w:rPr>
        <w:t xml:space="preserve">ן </w:t>
      </w:r>
      <w:r w:rsidRPr="00887ECA">
        <w:rPr>
          <w:rFonts w:ascii="David" w:hAnsi="David" w:cs="David"/>
          <w:sz w:val="24"/>
          <w:szCs w:val="24"/>
          <w:rtl/>
        </w:rPr>
        <w:t xml:space="preserve">המידע שמסר סוכן </w:t>
      </w:r>
      <w:r w:rsidR="00774E76" w:rsidRPr="00887ECA">
        <w:rPr>
          <w:rFonts w:ascii="David" w:hAnsi="David" w:cs="David"/>
          <w:sz w:val="24"/>
          <w:szCs w:val="24"/>
          <w:rtl/>
        </w:rPr>
        <w:t>"</w:t>
      </w:r>
      <w:r w:rsidRPr="00887ECA">
        <w:rPr>
          <w:rFonts w:ascii="David" w:hAnsi="David" w:cs="David"/>
          <w:sz w:val="24"/>
          <w:szCs w:val="24"/>
          <w:rtl/>
        </w:rPr>
        <w:t>המוסד</w:t>
      </w:r>
      <w:r w:rsidR="00774E76" w:rsidRPr="00887ECA">
        <w:rPr>
          <w:rFonts w:ascii="David" w:hAnsi="David" w:cs="David"/>
          <w:sz w:val="24"/>
          <w:szCs w:val="24"/>
          <w:rtl/>
        </w:rPr>
        <w:t>"</w:t>
      </w:r>
      <w:r w:rsidRPr="00887ECA">
        <w:rPr>
          <w:rFonts w:ascii="David" w:hAnsi="David" w:cs="David"/>
          <w:sz w:val="24"/>
          <w:szCs w:val="24"/>
          <w:rtl/>
        </w:rPr>
        <w:t xml:space="preserve"> אשרף מרואן). ראש אמ"ן אלי זעירא</w:t>
      </w:r>
      <w:r w:rsidR="007A7B7C" w:rsidRPr="00887ECA">
        <w:rPr>
          <w:rFonts w:ascii="David" w:hAnsi="David" w:cs="David"/>
          <w:sz w:val="24"/>
          <w:szCs w:val="24"/>
          <w:rtl/>
        </w:rPr>
        <w:t xml:space="preserve"> התעקש</w:t>
      </w:r>
      <w:r w:rsidRPr="00887ECA">
        <w:rPr>
          <w:rFonts w:ascii="David" w:hAnsi="David" w:cs="David"/>
          <w:sz w:val="24"/>
          <w:szCs w:val="24"/>
          <w:rtl/>
        </w:rPr>
        <w:t xml:space="preserve"> עדיין שלא תהיה מלחמה. </w:t>
      </w:r>
      <w:r w:rsidR="007A7B7C" w:rsidRPr="00887ECA">
        <w:rPr>
          <w:rFonts w:ascii="David" w:hAnsi="David" w:cs="David"/>
          <w:sz w:val="24"/>
          <w:szCs w:val="24"/>
          <w:rtl/>
        </w:rPr>
        <w:t xml:space="preserve">הוא אמר </w:t>
      </w:r>
      <w:r w:rsidRPr="00887ECA">
        <w:rPr>
          <w:rFonts w:ascii="David" w:hAnsi="David" w:cs="David"/>
          <w:sz w:val="24"/>
          <w:szCs w:val="24"/>
          <w:rtl/>
        </w:rPr>
        <w:t xml:space="preserve">לגונן </w:t>
      </w:r>
      <w:r w:rsidR="007A7B7C" w:rsidRPr="00887ECA">
        <w:rPr>
          <w:rFonts w:ascii="David" w:hAnsi="David" w:cs="David"/>
          <w:sz w:val="24"/>
          <w:szCs w:val="24"/>
          <w:rtl/>
        </w:rPr>
        <w:t>ש</w:t>
      </w:r>
      <w:r w:rsidRPr="00887ECA">
        <w:rPr>
          <w:rFonts w:ascii="David" w:hAnsi="David" w:cs="David"/>
          <w:sz w:val="24"/>
          <w:szCs w:val="24"/>
          <w:rtl/>
        </w:rPr>
        <w:t xml:space="preserve">אם </w:t>
      </w:r>
      <w:r w:rsidR="007A7B7C" w:rsidRPr="00887ECA">
        <w:rPr>
          <w:rFonts w:ascii="David" w:hAnsi="David" w:cs="David"/>
          <w:sz w:val="24"/>
          <w:szCs w:val="24"/>
          <w:rtl/>
        </w:rPr>
        <w:t>הוא י</w:t>
      </w:r>
      <w:r w:rsidRPr="00887ECA">
        <w:rPr>
          <w:rFonts w:ascii="David" w:hAnsi="David" w:cs="David"/>
          <w:sz w:val="24"/>
          <w:szCs w:val="24"/>
          <w:rtl/>
        </w:rPr>
        <w:t xml:space="preserve">ניע את שתי חטיבות השריון ממחנות הקבע </w:t>
      </w:r>
      <w:r w:rsidR="007A7B7C" w:rsidRPr="00887ECA">
        <w:rPr>
          <w:rFonts w:ascii="David" w:hAnsi="David" w:cs="David"/>
          <w:sz w:val="24"/>
          <w:szCs w:val="24"/>
          <w:rtl/>
        </w:rPr>
        <w:t>א</w:t>
      </w:r>
      <w:r w:rsidRPr="00887ECA">
        <w:rPr>
          <w:rFonts w:ascii="David" w:hAnsi="David" w:cs="David"/>
          <w:sz w:val="24"/>
          <w:szCs w:val="24"/>
          <w:rtl/>
        </w:rPr>
        <w:t>ל</w:t>
      </w:r>
      <w:r w:rsidR="007A7B7C" w:rsidRPr="00887ECA">
        <w:rPr>
          <w:rFonts w:ascii="David" w:hAnsi="David" w:cs="David"/>
          <w:sz w:val="24"/>
          <w:szCs w:val="24"/>
          <w:rtl/>
        </w:rPr>
        <w:t xml:space="preserve"> ה</w:t>
      </w:r>
      <w:r w:rsidRPr="00887ECA">
        <w:rPr>
          <w:rFonts w:ascii="David" w:hAnsi="David" w:cs="David"/>
          <w:sz w:val="24"/>
          <w:szCs w:val="24"/>
          <w:rtl/>
        </w:rPr>
        <w:t>תעלה, המצרים</w:t>
      </w:r>
      <w:r w:rsidR="00B14E7C" w:rsidRPr="00887ECA">
        <w:rPr>
          <w:rFonts w:ascii="David" w:hAnsi="David" w:cs="David"/>
          <w:sz w:val="24"/>
          <w:szCs w:val="24"/>
          <w:rtl/>
        </w:rPr>
        <w:t xml:space="preserve"> יניחו ש</w:t>
      </w:r>
      <w:r w:rsidRPr="00887ECA">
        <w:rPr>
          <w:rFonts w:ascii="David" w:hAnsi="David" w:cs="David"/>
          <w:sz w:val="24"/>
          <w:szCs w:val="24"/>
          <w:rtl/>
        </w:rPr>
        <w:t>ישראל רוצה לתקוף</w:t>
      </w:r>
      <w:r w:rsidR="009F7612" w:rsidRPr="00887ECA">
        <w:rPr>
          <w:rFonts w:ascii="David" w:hAnsi="David" w:cs="David"/>
          <w:sz w:val="24"/>
          <w:szCs w:val="24"/>
          <w:rtl/>
        </w:rPr>
        <w:t>, ולכן יפתחו</w:t>
      </w:r>
      <w:r w:rsidRPr="00887ECA">
        <w:rPr>
          <w:rFonts w:ascii="David" w:hAnsi="David" w:cs="David"/>
          <w:sz w:val="24"/>
          <w:szCs w:val="24"/>
          <w:rtl/>
        </w:rPr>
        <w:t xml:space="preserve"> באש. כלומר, קידום הכוחות הסדירים לעמדות ההגנה שלהם ה</w:t>
      </w:r>
      <w:r w:rsidR="003A60E9" w:rsidRPr="00887ECA">
        <w:rPr>
          <w:rFonts w:ascii="David" w:hAnsi="David" w:cs="David"/>
          <w:sz w:val="24"/>
          <w:szCs w:val="24"/>
          <w:rtl/>
        </w:rPr>
        <w:t>ו</w:t>
      </w:r>
      <w:r w:rsidRPr="00887ECA">
        <w:rPr>
          <w:rFonts w:ascii="David" w:hAnsi="David" w:cs="David"/>
          <w:sz w:val="24"/>
          <w:szCs w:val="24"/>
          <w:rtl/>
        </w:rPr>
        <w:t>א ז</w:t>
      </w:r>
      <w:r w:rsidR="009F7612" w:rsidRPr="00887ECA">
        <w:rPr>
          <w:rFonts w:ascii="David" w:hAnsi="David" w:cs="David"/>
          <w:sz w:val="24"/>
          <w:szCs w:val="24"/>
          <w:rtl/>
        </w:rPr>
        <w:t>ה</w:t>
      </w:r>
      <w:r w:rsidRPr="00887ECA">
        <w:rPr>
          <w:rFonts w:ascii="David" w:hAnsi="David" w:cs="David"/>
          <w:sz w:val="24"/>
          <w:szCs w:val="24"/>
          <w:rtl/>
        </w:rPr>
        <w:t xml:space="preserve"> ש</w:t>
      </w:r>
      <w:r w:rsidR="003A60E9" w:rsidRPr="00887ECA">
        <w:rPr>
          <w:rFonts w:ascii="David" w:hAnsi="David" w:cs="David"/>
          <w:sz w:val="24"/>
          <w:szCs w:val="24"/>
          <w:rtl/>
        </w:rPr>
        <w:t>יגרום</w:t>
      </w:r>
      <w:r w:rsidRPr="00887ECA">
        <w:rPr>
          <w:rFonts w:ascii="David" w:hAnsi="David" w:cs="David"/>
          <w:sz w:val="24"/>
          <w:szCs w:val="24"/>
          <w:rtl/>
        </w:rPr>
        <w:t xml:space="preserve"> למלחמה. לפיכך</w:t>
      </w:r>
      <w:r w:rsidR="003A60E9" w:rsidRPr="00887ECA">
        <w:rPr>
          <w:rFonts w:ascii="David" w:hAnsi="David" w:cs="David"/>
          <w:sz w:val="24"/>
          <w:szCs w:val="24"/>
          <w:rtl/>
        </w:rPr>
        <w:t xml:space="preserve"> החליט</w:t>
      </w:r>
      <w:r w:rsidRPr="00887ECA">
        <w:rPr>
          <w:rFonts w:ascii="David" w:hAnsi="David" w:cs="David"/>
          <w:sz w:val="24"/>
          <w:szCs w:val="24"/>
          <w:rtl/>
        </w:rPr>
        <w:t xml:space="preserve"> גונן לעכב את תנועת החטיבות</w:t>
      </w:r>
      <w:r w:rsidR="009F7612" w:rsidRPr="00887ECA">
        <w:rPr>
          <w:rFonts w:ascii="David" w:hAnsi="David" w:cs="David"/>
          <w:sz w:val="24"/>
          <w:szCs w:val="24"/>
          <w:rtl/>
        </w:rPr>
        <w:t>, ואמר ש</w:t>
      </w:r>
      <w:r w:rsidRPr="00887ECA">
        <w:rPr>
          <w:rFonts w:ascii="David" w:hAnsi="David" w:cs="David"/>
          <w:sz w:val="24"/>
          <w:szCs w:val="24"/>
          <w:rtl/>
        </w:rPr>
        <w:t>אם המלחמה תתחיל ב</w:t>
      </w:r>
      <w:r w:rsidR="003A60E9" w:rsidRPr="00887ECA">
        <w:rPr>
          <w:rFonts w:ascii="David" w:hAnsi="David" w:cs="David"/>
          <w:sz w:val="24"/>
          <w:szCs w:val="24"/>
          <w:rtl/>
        </w:rPr>
        <w:t xml:space="preserve">שעה </w:t>
      </w:r>
      <w:r w:rsidRPr="00887ECA">
        <w:rPr>
          <w:rFonts w:ascii="David" w:hAnsi="David" w:cs="David"/>
          <w:sz w:val="24"/>
          <w:szCs w:val="24"/>
          <w:rtl/>
        </w:rPr>
        <w:t>18:00</w:t>
      </w:r>
      <w:r w:rsidR="003A60E9" w:rsidRPr="00887ECA">
        <w:rPr>
          <w:rFonts w:ascii="David" w:hAnsi="David" w:cs="David"/>
          <w:sz w:val="24"/>
          <w:szCs w:val="24"/>
          <w:rtl/>
        </w:rPr>
        <w:t>,</w:t>
      </w:r>
      <w:r w:rsidRPr="00887ECA">
        <w:rPr>
          <w:rFonts w:ascii="David" w:hAnsi="David" w:cs="David"/>
          <w:sz w:val="24"/>
          <w:szCs w:val="24"/>
          <w:rtl/>
        </w:rPr>
        <w:t xml:space="preserve"> אין צורך שהחטיבות</w:t>
      </w:r>
      <w:r w:rsidR="009F7612" w:rsidRPr="00887ECA">
        <w:rPr>
          <w:rFonts w:ascii="David" w:hAnsi="David" w:cs="David"/>
          <w:sz w:val="24"/>
          <w:szCs w:val="24"/>
          <w:rtl/>
        </w:rPr>
        <w:t xml:space="preserve"> יהיו ערוכות</w:t>
      </w:r>
      <w:r w:rsidRPr="00887ECA">
        <w:rPr>
          <w:rFonts w:ascii="David" w:hAnsi="David" w:cs="David"/>
          <w:sz w:val="24"/>
          <w:szCs w:val="24"/>
          <w:rtl/>
        </w:rPr>
        <w:t xml:space="preserve"> בחזית כבר בצהריים. </w:t>
      </w:r>
      <w:r w:rsidR="003A60E9" w:rsidRPr="00887ECA">
        <w:rPr>
          <w:rFonts w:ascii="David" w:hAnsi="David" w:cs="David"/>
          <w:sz w:val="24"/>
          <w:szCs w:val="24"/>
          <w:rtl/>
        </w:rPr>
        <w:t xml:space="preserve">גונן </w:t>
      </w:r>
      <w:r w:rsidRPr="00887ECA">
        <w:rPr>
          <w:rFonts w:ascii="David" w:hAnsi="David" w:cs="David"/>
          <w:sz w:val="24"/>
          <w:szCs w:val="24"/>
          <w:rtl/>
        </w:rPr>
        <w:t>הורה להן לצאת לדרך לא לפני</w:t>
      </w:r>
      <w:r w:rsidR="003A60E9" w:rsidRPr="00887ECA">
        <w:rPr>
          <w:rFonts w:ascii="David" w:hAnsi="David" w:cs="David"/>
          <w:sz w:val="24"/>
          <w:szCs w:val="24"/>
          <w:rtl/>
        </w:rPr>
        <w:t xml:space="preserve"> השעה</w:t>
      </w:r>
      <w:r w:rsidRPr="00887ECA">
        <w:rPr>
          <w:rFonts w:ascii="David" w:hAnsi="David" w:cs="David"/>
          <w:sz w:val="24"/>
          <w:szCs w:val="24"/>
          <w:rtl/>
        </w:rPr>
        <w:t xml:space="preserve"> 14:00</w:t>
      </w:r>
      <w:r w:rsidR="003A60E9" w:rsidRPr="00887ECA">
        <w:rPr>
          <w:rFonts w:ascii="David" w:hAnsi="David" w:cs="David"/>
          <w:sz w:val="24"/>
          <w:szCs w:val="24"/>
          <w:rtl/>
        </w:rPr>
        <w:t>,</w:t>
      </w:r>
      <w:r w:rsidRPr="00887ECA">
        <w:rPr>
          <w:rFonts w:ascii="David" w:hAnsi="David" w:cs="David"/>
          <w:sz w:val="24"/>
          <w:szCs w:val="24"/>
          <w:rtl/>
        </w:rPr>
        <w:t xml:space="preserve"> ולהיות מוכנות בעמדותיהן ב</w:t>
      </w:r>
      <w:r w:rsidR="003A60E9" w:rsidRPr="00887ECA">
        <w:rPr>
          <w:rFonts w:ascii="David" w:hAnsi="David" w:cs="David"/>
          <w:sz w:val="24"/>
          <w:szCs w:val="24"/>
          <w:rtl/>
        </w:rPr>
        <w:t xml:space="preserve">שעה </w:t>
      </w:r>
      <w:r w:rsidRPr="00887ECA">
        <w:rPr>
          <w:rFonts w:ascii="David" w:hAnsi="David" w:cs="David"/>
          <w:sz w:val="24"/>
          <w:szCs w:val="24"/>
          <w:rtl/>
        </w:rPr>
        <w:t>17:00</w:t>
      </w:r>
      <w:r w:rsidR="003A60E9" w:rsidRPr="00887ECA">
        <w:rPr>
          <w:rFonts w:ascii="David" w:hAnsi="David" w:cs="David"/>
          <w:sz w:val="24"/>
          <w:szCs w:val="24"/>
          <w:rtl/>
        </w:rPr>
        <w:t xml:space="preserve"> -</w:t>
      </w:r>
      <w:r w:rsidRPr="00887ECA">
        <w:rPr>
          <w:rFonts w:ascii="David" w:hAnsi="David" w:cs="David"/>
          <w:sz w:val="24"/>
          <w:szCs w:val="24"/>
          <w:rtl/>
        </w:rPr>
        <w:t xml:space="preserve"> שעה לפני המועד הצפוי לפרוץ המלחמה.</w:t>
      </w:r>
      <w:r w:rsidRPr="00887ECA">
        <w:rPr>
          <w:rStyle w:val="FootnoteReference"/>
          <w:rFonts w:ascii="David" w:hAnsi="David" w:cs="David"/>
          <w:sz w:val="24"/>
          <w:szCs w:val="24"/>
          <w:rtl/>
        </w:rPr>
        <w:footnoteReference w:id="14"/>
      </w:r>
      <w:r w:rsidRPr="00887ECA">
        <w:rPr>
          <w:rFonts w:ascii="David" w:hAnsi="David" w:cs="David"/>
          <w:sz w:val="24"/>
          <w:szCs w:val="24"/>
          <w:rtl/>
        </w:rPr>
        <w:t xml:space="preserve"> בפועל, המלחמה החלה לפני ששתי חטיבות השריון הללו יצאו לדרך. הן אכן הגיעו לחזית כפי שפקדו עליהן </w:t>
      </w:r>
      <w:r w:rsidR="003A60E9" w:rsidRPr="00887ECA">
        <w:rPr>
          <w:rFonts w:ascii="David" w:hAnsi="David" w:cs="David"/>
          <w:sz w:val="24"/>
          <w:szCs w:val="24"/>
          <w:rtl/>
        </w:rPr>
        <w:t>ב</w:t>
      </w:r>
      <w:r w:rsidRPr="00887ECA">
        <w:rPr>
          <w:rFonts w:ascii="David" w:hAnsi="David" w:cs="David"/>
          <w:sz w:val="24"/>
          <w:szCs w:val="24"/>
          <w:rtl/>
        </w:rPr>
        <w:t>סביב</w:t>
      </w:r>
      <w:r w:rsidR="003A60E9" w:rsidRPr="00887ECA">
        <w:rPr>
          <w:rFonts w:ascii="David" w:hAnsi="David" w:cs="David"/>
          <w:sz w:val="24"/>
          <w:szCs w:val="24"/>
          <w:rtl/>
        </w:rPr>
        <w:t>ות</w:t>
      </w:r>
      <w:r w:rsidRPr="00887ECA">
        <w:rPr>
          <w:rFonts w:ascii="David" w:hAnsi="David" w:cs="David"/>
          <w:sz w:val="24"/>
          <w:szCs w:val="24"/>
          <w:rtl/>
        </w:rPr>
        <w:t xml:space="preserve"> השעה 17:00</w:t>
      </w:r>
      <w:r w:rsidR="003A60E9" w:rsidRPr="00887ECA">
        <w:rPr>
          <w:rFonts w:ascii="David" w:hAnsi="David" w:cs="David"/>
          <w:sz w:val="24"/>
          <w:szCs w:val="24"/>
          <w:rtl/>
        </w:rPr>
        <w:t xml:space="preserve"> -</w:t>
      </w:r>
      <w:r w:rsidRPr="00887ECA">
        <w:rPr>
          <w:rFonts w:ascii="David" w:hAnsi="David" w:cs="David"/>
          <w:sz w:val="24"/>
          <w:szCs w:val="24"/>
          <w:rtl/>
        </w:rPr>
        <w:t xml:space="preserve"> הראשונים לפני והאחרונים אחרי</w:t>
      </w:r>
      <w:r w:rsidR="003A60E9" w:rsidRPr="00887ECA">
        <w:rPr>
          <w:rFonts w:ascii="David" w:hAnsi="David" w:cs="David"/>
          <w:sz w:val="24"/>
          <w:szCs w:val="24"/>
          <w:rtl/>
        </w:rPr>
        <w:t xml:space="preserve"> -</w:t>
      </w:r>
      <w:r w:rsidRPr="00887ECA">
        <w:rPr>
          <w:rFonts w:ascii="David" w:hAnsi="David" w:cs="David"/>
          <w:sz w:val="24"/>
          <w:szCs w:val="24"/>
          <w:rtl/>
        </w:rPr>
        <w:t xml:space="preserve"> ובינתיים חטיב</w:t>
      </w:r>
      <w:r w:rsidR="009E0066" w:rsidRPr="00887ECA">
        <w:rPr>
          <w:rFonts w:ascii="David" w:hAnsi="David" w:cs="David"/>
          <w:sz w:val="24"/>
          <w:szCs w:val="24"/>
          <w:rtl/>
        </w:rPr>
        <w:t>ה 14 בפיקודו של אמנון רשף,</w:t>
      </w:r>
      <w:r w:rsidRPr="00887ECA">
        <w:rPr>
          <w:rFonts w:ascii="David" w:hAnsi="David" w:cs="David"/>
          <w:sz w:val="24"/>
          <w:szCs w:val="24"/>
          <w:rtl/>
        </w:rPr>
        <w:t xml:space="preserve"> שלה</w:t>
      </w:r>
      <w:r w:rsidR="003A60E9" w:rsidRPr="00887ECA">
        <w:rPr>
          <w:rFonts w:ascii="David" w:hAnsi="David" w:cs="David"/>
          <w:sz w:val="24"/>
          <w:szCs w:val="24"/>
          <w:rtl/>
        </w:rPr>
        <w:t xml:space="preserve"> היו</w:t>
      </w:r>
      <w:r w:rsidRPr="00887ECA">
        <w:rPr>
          <w:rFonts w:ascii="David" w:hAnsi="David" w:cs="David"/>
          <w:sz w:val="24"/>
          <w:szCs w:val="24"/>
          <w:rtl/>
        </w:rPr>
        <w:t xml:space="preserve"> 85 טנקים</w:t>
      </w:r>
      <w:r w:rsidR="003A60E9" w:rsidRPr="00887ECA">
        <w:rPr>
          <w:rFonts w:ascii="David" w:hAnsi="David" w:cs="David"/>
          <w:sz w:val="24"/>
          <w:szCs w:val="24"/>
          <w:rtl/>
        </w:rPr>
        <w:t xml:space="preserve"> בלבד</w:t>
      </w:r>
      <w:r w:rsidRPr="00887ECA">
        <w:rPr>
          <w:rFonts w:ascii="David" w:hAnsi="David" w:cs="David"/>
          <w:sz w:val="24"/>
          <w:szCs w:val="24"/>
          <w:rtl/>
        </w:rPr>
        <w:t>, וגדוד הרגלים המתוגבר במעוזים</w:t>
      </w:r>
      <w:r w:rsidR="003A60E9" w:rsidRPr="00887ECA">
        <w:rPr>
          <w:rFonts w:ascii="David" w:hAnsi="David" w:cs="David"/>
          <w:sz w:val="24"/>
          <w:szCs w:val="24"/>
          <w:rtl/>
        </w:rPr>
        <w:t>,</w:t>
      </w:r>
      <w:r w:rsidRPr="00887ECA">
        <w:rPr>
          <w:rFonts w:ascii="David" w:hAnsi="David" w:cs="David"/>
          <w:sz w:val="24"/>
          <w:szCs w:val="24"/>
          <w:rtl/>
        </w:rPr>
        <w:t xml:space="preserve"> נלחמו לבדם נגד חמש אוגדות מצריות מתוגברות. יתר על כן, כשחטיבות הטנקים התפצלו בהתאם לתוכנית</w:t>
      </w:r>
      <w:r w:rsidR="003A60E9" w:rsidRPr="00887ECA">
        <w:rPr>
          <w:rFonts w:ascii="David" w:hAnsi="David" w:cs="David"/>
          <w:sz w:val="24"/>
          <w:szCs w:val="24"/>
          <w:rtl/>
        </w:rPr>
        <w:t>,</w:t>
      </w:r>
      <w:r w:rsidRPr="00887ECA">
        <w:rPr>
          <w:rFonts w:ascii="David" w:hAnsi="David" w:cs="David"/>
          <w:sz w:val="24"/>
          <w:szCs w:val="24"/>
          <w:rtl/>
        </w:rPr>
        <w:t xml:space="preserve"> וכל מחלקת טנקים הגיעה לרמפת הטנקים המיועדת לה, גילו רבות מהן שעל הרמפה מחכים עשרות חיילים מצרים חמושים במטולי רקטות נגד</w:t>
      </w:r>
      <w:r w:rsidR="003A60E9" w:rsidRPr="00887ECA">
        <w:rPr>
          <w:rFonts w:ascii="David" w:hAnsi="David" w:cs="David"/>
          <w:sz w:val="24"/>
          <w:szCs w:val="24"/>
          <w:rtl/>
        </w:rPr>
        <w:t xml:space="preserve"> </w:t>
      </w:r>
      <w:r w:rsidRPr="00887ECA">
        <w:rPr>
          <w:rFonts w:ascii="David" w:hAnsi="David" w:cs="David"/>
          <w:sz w:val="24"/>
          <w:szCs w:val="24"/>
          <w:rtl/>
        </w:rPr>
        <w:t>טנקים</w:t>
      </w:r>
      <w:r w:rsidR="009F7612" w:rsidRPr="00887ECA">
        <w:rPr>
          <w:rFonts w:ascii="David" w:hAnsi="David" w:cs="David"/>
          <w:sz w:val="24"/>
          <w:szCs w:val="24"/>
          <w:rtl/>
        </w:rPr>
        <w:t xml:space="preserve">, ובנוסף נורו לעברן מעמדות מרוחקות </w:t>
      </w:r>
      <w:r w:rsidRPr="00887ECA">
        <w:rPr>
          <w:rFonts w:ascii="David" w:hAnsi="David" w:cs="David"/>
          <w:sz w:val="24"/>
          <w:szCs w:val="24"/>
          <w:rtl/>
        </w:rPr>
        <w:t>משני צ</w:t>
      </w:r>
      <w:r w:rsidR="009F7612" w:rsidRPr="00887ECA">
        <w:rPr>
          <w:rFonts w:ascii="David" w:hAnsi="David" w:cs="David"/>
          <w:sz w:val="24"/>
          <w:szCs w:val="24"/>
          <w:rtl/>
        </w:rPr>
        <w:t>י</w:t>
      </w:r>
      <w:r w:rsidRPr="00887ECA">
        <w:rPr>
          <w:rFonts w:ascii="David" w:hAnsi="David" w:cs="David"/>
          <w:sz w:val="24"/>
          <w:szCs w:val="24"/>
          <w:rtl/>
        </w:rPr>
        <w:t>די התעלה טילים נגד</w:t>
      </w:r>
      <w:r w:rsidR="003A60E9" w:rsidRPr="00887ECA">
        <w:rPr>
          <w:rFonts w:ascii="David" w:hAnsi="David" w:cs="David"/>
          <w:sz w:val="24"/>
          <w:szCs w:val="24"/>
          <w:rtl/>
        </w:rPr>
        <w:t xml:space="preserve"> </w:t>
      </w:r>
      <w:r w:rsidRPr="00887ECA">
        <w:rPr>
          <w:rFonts w:ascii="David" w:hAnsi="David" w:cs="David"/>
          <w:sz w:val="24"/>
          <w:szCs w:val="24"/>
          <w:rtl/>
        </w:rPr>
        <w:t>טנקים.</w:t>
      </w:r>
      <w:r w:rsidRPr="00887ECA">
        <w:rPr>
          <w:rStyle w:val="FootnoteReference"/>
          <w:rFonts w:ascii="David" w:hAnsi="David" w:cs="David"/>
          <w:sz w:val="24"/>
          <w:szCs w:val="24"/>
          <w:rtl/>
        </w:rPr>
        <w:footnoteReference w:id="15"/>
      </w:r>
    </w:p>
    <w:p w14:paraId="5BC32A52" w14:textId="21C10702" w:rsidR="00EF0A58" w:rsidRPr="0079376A" w:rsidRDefault="00EF0A58" w:rsidP="0080007E">
      <w:pPr>
        <w:spacing w:line="360" w:lineRule="auto"/>
        <w:jc w:val="both"/>
        <w:rPr>
          <w:rFonts w:ascii="David" w:hAnsi="David" w:cs="David"/>
          <w:sz w:val="24"/>
          <w:szCs w:val="24"/>
          <w:rtl/>
        </w:rPr>
      </w:pPr>
      <w:r w:rsidRPr="00887ECA">
        <w:rPr>
          <w:rFonts w:ascii="David" w:hAnsi="David" w:cs="David"/>
          <w:sz w:val="24"/>
          <w:szCs w:val="24"/>
          <w:rtl/>
        </w:rPr>
        <w:t>שיבוש נוסף</w:t>
      </w:r>
      <w:r w:rsidR="009F7612" w:rsidRPr="00887ECA">
        <w:rPr>
          <w:rFonts w:ascii="David" w:hAnsi="David" w:cs="David"/>
          <w:sz w:val="24"/>
          <w:szCs w:val="24"/>
          <w:rtl/>
        </w:rPr>
        <w:t xml:space="preserve"> התרחש ב</w:t>
      </w:r>
      <w:r w:rsidRPr="00887ECA">
        <w:rPr>
          <w:rFonts w:ascii="David" w:hAnsi="David" w:cs="David"/>
          <w:sz w:val="24"/>
          <w:szCs w:val="24"/>
          <w:rtl/>
        </w:rPr>
        <w:t>מעוזים. ביולי 1973 התחלף אלוף הפיקוד</w:t>
      </w:r>
      <w:r w:rsidR="003A60E9" w:rsidRPr="0079376A">
        <w:rPr>
          <w:rFonts w:ascii="David" w:hAnsi="David" w:cs="David"/>
          <w:sz w:val="24"/>
          <w:szCs w:val="24"/>
          <w:rtl/>
        </w:rPr>
        <w:t>,</w:t>
      </w:r>
      <w:r w:rsidRPr="0079376A">
        <w:rPr>
          <w:rFonts w:ascii="David" w:hAnsi="David" w:cs="David"/>
          <w:sz w:val="24"/>
          <w:szCs w:val="24"/>
          <w:rtl/>
        </w:rPr>
        <w:t xml:space="preserve"> ובמקום שרון </w:t>
      </w:r>
      <w:r w:rsidR="003A60E9" w:rsidRPr="0079376A">
        <w:rPr>
          <w:rFonts w:ascii="David" w:hAnsi="David" w:cs="David"/>
          <w:sz w:val="24"/>
          <w:szCs w:val="24"/>
          <w:rtl/>
        </w:rPr>
        <w:t xml:space="preserve">התמנה </w:t>
      </w:r>
      <w:r w:rsidRPr="0079376A">
        <w:rPr>
          <w:rFonts w:ascii="David" w:hAnsi="David" w:cs="David"/>
          <w:sz w:val="24"/>
          <w:szCs w:val="24"/>
          <w:rtl/>
        </w:rPr>
        <w:t>לתפקיד גונן, שגישתו הייתה הפוכה לחלוטין מזו של שרון. הוא פתח מחדש כמה מעוזים שנסגרו</w:t>
      </w:r>
      <w:r w:rsidR="003A60E9" w:rsidRPr="0079376A">
        <w:rPr>
          <w:rFonts w:ascii="David" w:hAnsi="David" w:cs="David"/>
          <w:sz w:val="24"/>
          <w:szCs w:val="24"/>
          <w:rtl/>
        </w:rPr>
        <w:t>,</w:t>
      </w:r>
      <w:r w:rsidRPr="0079376A">
        <w:rPr>
          <w:rFonts w:ascii="David" w:hAnsi="David" w:cs="David"/>
          <w:sz w:val="24"/>
          <w:szCs w:val="24"/>
          <w:rtl/>
        </w:rPr>
        <w:t xml:space="preserve"> וערך הכנות לפתיחת האחרים</w:t>
      </w:r>
      <w:r w:rsidR="003A60E9" w:rsidRPr="0079376A">
        <w:rPr>
          <w:rFonts w:ascii="David" w:hAnsi="David" w:cs="David"/>
          <w:sz w:val="24"/>
          <w:szCs w:val="24"/>
          <w:rtl/>
        </w:rPr>
        <w:t>.</w:t>
      </w:r>
      <w:r w:rsidRPr="0079376A">
        <w:rPr>
          <w:rFonts w:ascii="David" w:hAnsi="David" w:cs="David"/>
          <w:sz w:val="24"/>
          <w:szCs w:val="24"/>
          <w:rtl/>
        </w:rPr>
        <w:t xml:space="preserve"> </w:t>
      </w:r>
      <w:r w:rsidR="009F7612" w:rsidRPr="0079376A">
        <w:rPr>
          <w:rFonts w:ascii="David" w:hAnsi="David" w:cs="David"/>
          <w:sz w:val="24"/>
          <w:szCs w:val="24"/>
          <w:rtl/>
        </w:rPr>
        <w:t>גונן</w:t>
      </w:r>
      <w:r w:rsidR="003A60E9" w:rsidRPr="0079376A">
        <w:rPr>
          <w:rFonts w:ascii="David" w:hAnsi="David" w:cs="David"/>
          <w:sz w:val="24"/>
          <w:szCs w:val="24"/>
          <w:rtl/>
        </w:rPr>
        <w:t xml:space="preserve"> התכוון לשנות את אופן ההיערכו</w:t>
      </w:r>
      <w:r w:rsidRPr="0079376A">
        <w:rPr>
          <w:rFonts w:ascii="David" w:hAnsi="David" w:cs="David"/>
          <w:sz w:val="24"/>
          <w:szCs w:val="24"/>
          <w:rtl/>
        </w:rPr>
        <w:t>ת ההגנתית</w:t>
      </w:r>
      <w:r w:rsidR="009F7612" w:rsidRPr="0079376A">
        <w:rPr>
          <w:rFonts w:ascii="David" w:hAnsi="David" w:cs="David"/>
          <w:sz w:val="24"/>
          <w:szCs w:val="24"/>
          <w:rtl/>
        </w:rPr>
        <w:t xml:space="preserve"> כך</w:t>
      </w:r>
      <w:r w:rsidRPr="0079376A">
        <w:rPr>
          <w:rFonts w:ascii="David" w:hAnsi="David" w:cs="David"/>
          <w:sz w:val="24"/>
          <w:szCs w:val="24"/>
          <w:rtl/>
        </w:rPr>
        <w:t xml:space="preserve"> שתממש את רעיון ההגנה הקשיחה עם כוחות טנקים.</w:t>
      </w:r>
      <w:r w:rsidRPr="0079376A">
        <w:rPr>
          <w:rStyle w:val="FootnoteReference"/>
          <w:rFonts w:ascii="David" w:hAnsi="David" w:cs="David"/>
          <w:sz w:val="24"/>
          <w:szCs w:val="24"/>
          <w:rtl/>
        </w:rPr>
        <w:footnoteReference w:id="16"/>
      </w:r>
      <w:r w:rsidRPr="0079376A">
        <w:rPr>
          <w:rFonts w:ascii="David" w:hAnsi="David" w:cs="David"/>
          <w:sz w:val="24"/>
          <w:szCs w:val="24"/>
          <w:rtl/>
        </w:rPr>
        <w:t xml:space="preserve"> </w:t>
      </w:r>
      <w:r w:rsidR="003A60E9" w:rsidRPr="0079376A">
        <w:rPr>
          <w:rFonts w:ascii="David" w:hAnsi="David" w:cs="David"/>
          <w:sz w:val="24"/>
          <w:szCs w:val="24"/>
          <w:rtl/>
        </w:rPr>
        <w:t>ו</w:t>
      </w:r>
      <w:r w:rsidRPr="0079376A">
        <w:rPr>
          <w:rFonts w:ascii="David" w:hAnsi="David" w:cs="David"/>
          <w:sz w:val="24"/>
          <w:szCs w:val="24"/>
          <w:rtl/>
        </w:rPr>
        <w:t xml:space="preserve">אולם, המלחמה פרצה </w:t>
      </w:r>
      <w:r w:rsidR="003A60E9" w:rsidRPr="0079376A">
        <w:rPr>
          <w:rFonts w:ascii="David" w:hAnsi="David" w:cs="David"/>
          <w:sz w:val="24"/>
          <w:szCs w:val="24"/>
          <w:rtl/>
        </w:rPr>
        <w:t>לפני</w:t>
      </w:r>
      <w:r w:rsidRPr="0079376A">
        <w:rPr>
          <w:rFonts w:ascii="David" w:hAnsi="David" w:cs="David"/>
          <w:sz w:val="24"/>
          <w:szCs w:val="24"/>
          <w:rtl/>
        </w:rPr>
        <w:t xml:space="preserve"> </w:t>
      </w:r>
      <w:r w:rsidR="003A60E9" w:rsidRPr="0079376A">
        <w:rPr>
          <w:rFonts w:ascii="David" w:hAnsi="David" w:cs="David"/>
          <w:sz w:val="24"/>
          <w:szCs w:val="24"/>
          <w:rtl/>
        </w:rPr>
        <w:t>ש</w:t>
      </w:r>
      <w:r w:rsidR="009E0066" w:rsidRPr="0079376A">
        <w:rPr>
          <w:rFonts w:ascii="David" w:hAnsi="David" w:cs="David"/>
          <w:sz w:val="24"/>
          <w:szCs w:val="24"/>
          <w:rtl/>
        </w:rPr>
        <w:t>תוכניתו מומשה בפועל,</w:t>
      </w:r>
      <w:r w:rsidRPr="0079376A">
        <w:rPr>
          <w:rFonts w:ascii="David" w:hAnsi="David" w:cs="David"/>
          <w:sz w:val="24"/>
          <w:szCs w:val="24"/>
          <w:rtl/>
        </w:rPr>
        <w:t xml:space="preserve"> ו</w:t>
      </w:r>
      <w:r w:rsidR="003A60E9" w:rsidRPr="0079376A">
        <w:rPr>
          <w:rFonts w:ascii="David" w:hAnsi="David" w:cs="David"/>
          <w:sz w:val="24"/>
          <w:szCs w:val="24"/>
          <w:rtl/>
        </w:rPr>
        <w:t>לפני ש</w:t>
      </w:r>
      <w:r w:rsidRPr="0079376A">
        <w:rPr>
          <w:rFonts w:ascii="David" w:hAnsi="David" w:cs="David"/>
          <w:sz w:val="24"/>
          <w:szCs w:val="24"/>
          <w:rtl/>
        </w:rPr>
        <w:t xml:space="preserve">בוצעו רוב עבודות הביצורים שתכנן. </w:t>
      </w:r>
      <w:r w:rsidR="009E0066" w:rsidRPr="0079376A">
        <w:rPr>
          <w:rFonts w:ascii="David" w:hAnsi="David" w:cs="David"/>
          <w:sz w:val="24"/>
          <w:szCs w:val="24"/>
          <w:rtl/>
        </w:rPr>
        <w:t>בניגוד לקביעתו של שרון לנטוש מיד את המעוזים במקרה שתפרוץ מלחמה, ברירת המחדל הפכה להיות</w:t>
      </w:r>
      <w:r w:rsidRPr="0079376A">
        <w:rPr>
          <w:rFonts w:ascii="David" w:hAnsi="David" w:cs="David"/>
          <w:sz w:val="24"/>
          <w:szCs w:val="24"/>
          <w:rtl/>
        </w:rPr>
        <w:t xml:space="preserve"> אי</w:t>
      </w:r>
      <w:r w:rsidR="00443BCC" w:rsidRPr="0079376A">
        <w:rPr>
          <w:rFonts w:ascii="David" w:hAnsi="David" w:cs="David"/>
          <w:sz w:val="24"/>
          <w:szCs w:val="24"/>
          <w:rtl/>
        </w:rPr>
        <w:t xml:space="preserve"> </w:t>
      </w:r>
      <w:r w:rsidRPr="0079376A">
        <w:rPr>
          <w:rFonts w:ascii="David" w:hAnsi="David" w:cs="David"/>
          <w:sz w:val="24"/>
          <w:szCs w:val="24"/>
          <w:rtl/>
        </w:rPr>
        <w:t>נטישת המעוזים ב</w:t>
      </w:r>
      <w:r w:rsidR="009E0066" w:rsidRPr="0079376A">
        <w:rPr>
          <w:rFonts w:ascii="David" w:hAnsi="David" w:cs="David"/>
          <w:sz w:val="24"/>
          <w:szCs w:val="24"/>
          <w:rtl/>
        </w:rPr>
        <w:t>כל מצב.</w:t>
      </w:r>
      <w:r w:rsidRPr="0079376A">
        <w:rPr>
          <w:rFonts w:ascii="David" w:hAnsi="David" w:cs="David"/>
          <w:sz w:val="24"/>
          <w:szCs w:val="24"/>
          <w:rtl/>
        </w:rPr>
        <w:t xml:space="preserve"> לכך יש להוסיף את הבלבול ב</w:t>
      </w:r>
      <w:r w:rsidR="00443BCC" w:rsidRPr="0079376A">
        <w:rPr>
          <w:rFonts w:ascii="David" w:hAnsi="David" w:cs="David"/>
          <w:sz w:val="24"/>
          <w:szCs w:val="24"/>
          <w:rtl/>
        </w:rPr>
        <w:t xml:space="preserve">נוגע </w:t>
      </w:r>
      <w:r w:rsidRPr="0079376A">
        <w:rPr>
          <w:rFonts w:ascii="David" w:hAnsi="David" w:cs="David"/>
          <w:sz w:val="24"/>
          <w:szCs w:val="24"/>
          <w:rtl/>
        </w:rPr>
        <w:t xml:space="preserve">למצב </w:t>
      </w:r>
      <w:r w:rsidR="00443BCC" w:rsidRPr="0079376A">
        <w:rPr>
          <w:rFonts w:ascii="David" w:hAnsi="David" w:cs="David"/>
          <w:sz w:val="24"/>
          <w:szCs w:val="24"/>
          <w:rtl/>
        </w:rPr>
        <w:t>ששרר בקרב</w:t>
      </w:r>
      <w:r w:rsidRPr="0079376A">
        <w:rPr>
          <w:rFonts w:ascii="David" w:hAnsi="David" w:cs="David"/>
          <w:sz w:val="24"/>
          <w:szCs w:val="24"/>
          <w:rtl/>
        </w:rPr>
        <w:t xml:space="preserve"> המפקדים בדרגי הביניים והזוטרים</w:t>
      </w:r>
      <w:r w:rsidR="0080007E">
        <w:rPr>
          <w:rFonts w:ascii="David" w:hAnsi="David" w:cs="David" w:hint="cs"/>
          <w:sz w:val="24"/>
          <w:szCs w:val="24"/>
          <w:rtl/>
        </w:rPr>
        <w:t>.</w:t>
      </w:r>
      <w:r w:rsidRPr="0079376A">
        <w:rPr>
          <w:rFonts w:ascii="David" w:hAnsi="David" w:cs="David"/>
          <w:sz w:val="24"/>
          <w:szCs w:val="24"/>
          <w:rtl/>
        </w:rPr>
        <w:t xml:space="preserve"> התוצאה </w:t>
      </w:r>
      <w:r w:rsidRPr="0079376A">
        <w:rPr>
          <w:rFonts w:ascii="David" w:hAnsi="David" w:cs="David"/>
          <w:sz w:val="24"/>
          <w:szCs w:val="24"/>
          <w:rtl/>
        </w:rPr>
        <w:lastRenderedPageBreak/>
        <w:t>הסופית הייתה שהכוחות נשארו במעוזים וכותרו בהם.</w:t>
      </w:r>
      <w:r w:rsidRPr="0079376A">
        <w:rPr>
          <w:rStyle w:val="FootnoteReference"/>
          <w:rFonts w:ascii="David" w:hAnsi="David" w:cs="David"/>
          <w:sz w:val="24"/>
          <w:szCs w:val="24"/>
          <w:rtl/>
        </w:rPr>
        <w:footnoteReference w:id="17"/>
      </w:r>
      <w:r w:rsidRPr="0079376A">
        <w:rPr>
          <w:rFonts w:ascii="David" w:hAnsi="David" w:cs="David"/>
          <w:sz w:val="24"/>
          <w:szCs w:val="24"/>
          <w:rtl/>
        </w:rPr>
        <w:t xml:space="preserve"> ניסיונות רבים לחבור למעוזים עלו באב</w:t>
      </w:r>
      <w:r w:rsidR="00BD3258" w:rsidRPr="0079376A">
        <w:rPr>
          <w:rFonts w:ascii="David" w:hAnsi="David" w:cs="David"/>
          <w:sz w:val="24"/>
          <w:szCs w:val="24"/>
          <w:rtl/>
        </w:rPr>
        <w:t>י</w:t>
      </w:r>
      <w:r w:rsidRPr="0079376A">
        <w:rPr>
          <w:rFonts w:ascii="David" w:hAnsi="David" w:cs="David"/>
          <w:sz w:val="24"/>
          <w:szCs w:val="24"/>
          <w:rtl/>
        </w:rPr>
        <w:t xml:space="preserve">דות </w:t>
      </w:r>
      <w:r w:rsidR="00921DB0" w:rsidRPr="0079376A">
        <w:rPr>
          <w:rFonts w:ascii="David" w:hAnsi="David" w:cs="David"/>
          <w:sz w:val="24"/>
          <w:szCs w:val="24"/>
          <w:rtl/>
        </w:rPr>
        <w:t>כ</w:t>
      </w:r>
      <w:r w:rsidRPr="0079376A">
        <w:rPr>
          <w:rFonts w:ascii="David" w:hAnsi="David" w:cs="David"/>
          <w:sz w:val="24"/>
          <w:szCs w:val="24"/>
          <w:rtl/>
        </w:rPr>
        <w:t>ב</w:t>
      </w:r>
      <w:r w:rsidR="00921DB0" w:rsidRPr="0079376A">
        <w:rPr>
          <w:rFonts w:ascii="David" w:hAnsi="David" w:cs="David"/>
          <w:sz w:val="24"/>
          <w:szCs w:val="24"/>
          <w:rtl/>
        </w:rPr>
        <w:t>ד</w:t>
      </w:r>
      <w:r w:rsidRPr="0079376A">
        <w:rPr>
          <w:rFonts w:ascii="David" w:hAnsi="David" w:cs="David"/>
          <w:sz w:val="24"/>
          <w:szCs w:val="24"/>
          <w:rtl/>
        </w:rPr>
        <w:t>ות. כשהוחלט לבסוף להורות על נטישת המעוזים</w:t>
      </w:r>
      <w:r w:rsidR="00BD3258" w:rsidRPr="0079376A">
        <w:rPr>
          <w:rFonts w:ascii="David" w:hAnsi="David" w:cs="David"/>
          <w:sz w:val="24"/>
          <w:szCs w:val="24"/>
          <w:rtl/>
        </w:rPr>
        <w:t xml:space="preserve"> - הדבר היה</w:t>
      </w:r>
      <w:r w:rsidRPr="0079376A">
        <w:rPr>
          <w:rFonts w:ascii="David" w:hAnsi="David" w:cs="David"/>
          <w:sz w:val="24"/>
          <w:szCs w:val="24"/>
          <w:rtl/>
        </w:rPr>
        <w:t xml:space="preserve"> כבר כמעט בלתי</w:t>
      </w:r>
      <w:r w:rsidR="00BD3258" w:rsidRPr="0079376A">
        <w:rPr>
          <w:rFonts w:ascii="David" w:hAnsi="David" w:cs="David"/>
          <w:sz w:val="24"/>
          <w:szCs w:val="24"/>
          <w:rtl/>
        </w:rPr>
        <w:t xml:space="preserve"> </w:t>
      </w:r>
      <w:r w:rsidRPr="0079376A">
        <w:rPr>
          <w:rFonts w:ascii="David" w:hAnsi="David" w:cs="David"/>
          <w:sz w:val="24"/>
          <w:szCs w:val="24"/>
          <w:rtl/>
        </w:rPr>
        <w:t>אפשרי</w:t>
      </w:r>
      <w:r w:rsidR="00BD3258" w:rsidRPr="0079376A">
        <w:rPr>
          <w:rFonts w:ascii="David" w:hAnsi="David" w:cs="David"/>
          <w:sz w:val="24"/>
          <w:szCs w:val="24"/>
          <w:rtl/>
        </w:rPr>
        <w:t>.</w:t>
      </w:r>
      <w:r w:rsidRPr="0079376A">
        <w:rPr>
          <w:rFonts w:ascii="David" w:hAnsi="David" w:cs="David"/>
          <w:sz w:val="24"/>
          <w:szCs w:val="24"/>
          <w:rtl/>
        </w:rPr>
        <w:t xml:space="preserve"> רק מעטים מ</w:t>
      </w:r>
      <w:r w:rsidR="00BD3258" w:rsidRPr="0079376A">
        <w:rPr>
          <w:rFonts w:ascii="David" w:hAnsi="David" w:cs="David"/>
          <w:sz w:val="24"/>
          <w:szCs w:val="24"/>
          <w:rtl/>
        </w:rPr>
        <w:t xml:space="preserve">ן </w:t>
      </w:r>
      <w:r w:rsidRPr="0079376A">
        <w:rPr>
          <w:rFonts w:ascii="David" w:hAnsi="David" w:cs="David"/>
          <w:sz w:val="24"/>
          <w:szCs w:val="24"/>
          <w:rtl/>
        </w:rPr>
        <w:t>החיילים הצליחו לסגת</w:t>
      </w:r>
      <w:r w:rsidR="00BD3258" w:rsidRPr="0079376A">
        <w:rPr>
          <w:rFonts w:ascii="David" w:hAnsi="David" w:cs="David"/>
          <w:sz w:val="24"/>
          <w:szCs w:val="24"/>
          <w:rtl/>
        </w:rPr>
        <w:t xml:space="preserve"> -</w:t>
      </w:r>
      <w:r w:rsidRPr="0079376A">
        <w:rPr>
          <w:rFonts w:ascii="David" w:hAnsi="David" w:cs="David"/>
          <w:sz w:val="24"/>
          <w:szCs w:val="24"/>
          <w:rtl/>
        </w:rPr>
        <w:t xml:space="preserve"> רוב</w:t>
      </w:r>
      <w:r w:rsidR="00BD3258" w:rsidRPr="0079376A">
        <w:rPr>
          <w:rFonts w:ascii="David" w:hAnsi="David" w:cs="David"/>
          <w:sz w:val="24"/>
          <w:szCs w:val="24"/>
          <w:rtl/>
        </w:rPr>
        <w:t>ם</w:t>
      </w:r>
      <w:r w:rsidRPr="0079376A">
        <w:rPr>
          <w:rFonts w:ascii="David" w:hAnsi="David" w:cs="David"/>
          <w:sz w:val="24"/>
          <w:szCs w:val="24"/>
          <w:rtl/>
        </w:rPr>
        <w:t xml:space="preserve"> נשבו או נהרגו. </w:t>
      </w:r>
    </w:p>
    <w:p w14:paraId="693B80C0" w14:textId="77777777" w:rsidR="00EF0A58" w:rsidRPr="0079376A" w:rsidRDefault="00EF0A58" w:rsidP="0079376A">
      <w:pPr>
        <w:spacing w:line="360" w:lineRule="auto"/>
        <w:jc w:val="both"/>
        <w:rPr>
          <w:rFonts w:ascii="David" w:hAnsi="David" w:cs="David"/>
          <w:sz w:val="24"/>
          <w:szCs w:val="24"/>
          <w:rtl/>
        </w:rPr>
      </w:pPr>
      <w:r w:rsidRPr="0079376A">
        <w:rPr>
          <w:rFonts w:ascii="David" w:hAnsi="David" w:cs="David"/>
          <w:sz w:val="24"/>
          <w:szCs w:val="24"/>
          <w:rtl/>
        </w:rPr>
        <w:t>במהלך אחר</w:t>
      </w:r>
      <w:r w:rsidR="00BD3258" w:rsidRPr="0079376A">
        <w:rPr>
          <w:rFonts w:ascii="David" w:hAnsi="David" w:cs="David"/>
          <w:sz w:val="24"/>
          <w:szCs w:val="24"/>
          <w:rtl/>
        </w:rPr>
        <w:t>־</w:t>
      </w:r>
      <w:r w:rsidRPr="0079376A">
        <w:rPr>
          <w:rFonts w:ascii="David" w:hAnsi="David" w:cs="David"/>
          <w:sz w:val="24"/>
          <w:szCs w:val="24"/>
          <w:rtl/>
        </w:rPr>
        <w:t>הצהריים חצו המצרים</w:t>
      </w:r>
      <w:r w:rsidR="00BD3258" w:rsidRPr="0079376A">
        <w:rPr>
          <w:rFonts w:ascii="David" w:hAnsi="David" w:cs="David"/>
          <w:sz w:val="24"/>
          <w:szCs w:val="24"/>
          <w:rtl/>
        </w:rPr>
        <w:t xml:space="preserve"> </w:t>
      </w:r>
      <w:r w:rsidRPr="0079376A">
        <w:rPr>
          <w:rFonts w:ascii="David" w:hAnsi="David" w:cs="David"/>
          <w:sz w:val="24"/>
          <w:szCs w:val="24"/>
          <w:rtl/>
        </w:rPr>
        <w:t>וביססו</w:t>
      </w:r>
      <w:r w:rsidR="00BD3258" w:rsidRPr="0079376A">
        <w:rPr>
          <w:rFonts w:ascii="David" w:hAnsi="David" w:cs="David"/>
          <w:sz w:val="24"/>
          <w:szCs w:val="24"/>
          <w:rtl/>
        </w:rPr>
        <w:t xml:space="preserve"> את</w:t>
      </w:r>
      <w:r w:rsidRPr="0079376A">
        <w:rPr>
          <w:rFonts w:ascii="David" w:hAnsi="David" w:cs="David"/>
          <w:sz w:val="24"/>
          <w:szCs w:val="24"/>
          <w:rtl/>
        </w:rPr>
        <w:t xml:space="preserve"> אחיזתם ברצועה</w:t>
      </w:r>
      <w:r w:rsidR="009E0066" w:rsidRPr="0079376A">
        <w:rPr>
          <w:rFonts w:ascii="David" w:hAnsi="David" w:cs="David"/>
          <w:sz w:val="24"/>
          <w:szCs w:val="24"/>
          <w:rtl/>
        </w:rPr>
        <w:t xml:space="preserve"> צרה</w:t>
      </w:r>
      <w:r w:rsidRPr="0079376A">
        <w:rPr>
          <w:rFonts w:ascii="David" w:hAnsi="David" w:cs="David"/>
          <w:sz w:val="24"/>
          <w:szCs w:val="24"/>
          <w:rtl/>
        </w:rPr>
        <w:t xml:space="preserve"> מא</w:t>
      </w:r>
      <w:r w:rsidR="00BD3258" w:rsidRPr="0079376A">
        <w:rPr>
          <w:rFonts w:ascii="David" w:hAnsi="David" w:cs="David"/>
          <w:sz w:val="24"/>
          <w:szCs w:val="24"/>
          <w:rtl/>
        </w:rPr>
        <w:t>ו</w:t>
      </w:r>
      <w:r w:rsidRPr="0079376A">
        <w:rPr>
          <w:rFonts w:ascii="David" w:hAnsi="David" w:cs="David"/>
          <w:sz w:val="24"/>
          <w:szCs w:val="24"/>
          <w:rtl/>
        </w:rPr>
        <w:t>ד בגדה הישראלית של התעלה</w:t>
      </w:r>
      <w:r w:rsidR="009E0066" w:rsidRPr="0079376A">
        <w:rPr>
          <w:rFonts w:ascii="David" w:hAnsi="David" w:cs="David"/>
          <w:sz w:val="24"/>
          <w:szCs w:val="24"/>
          <w:rtl/>
        </w:rPr>
        <w:t xml:space="preserve"> כמעט בכל</w:t>
      </w:r>
      <w:r w:rsidRPr="0079376A">
        <w:rPr>
          <w:rFonts w:ascii="David" w:hAnsi="David" w:cs="David"/>
          <w:sz w:val="24"/>
          <w:szCs w:val="24"/>
          <w:rtl/>
        </w:rPr>
        <w:t xml:space="preserve"> רוחב החזית</w:t>
      </w:r>
      <w:r w:rsidR="009E0066" w:rsidRPr="0079376A">
        <w:rPr>
          <w:rFonts w:ascii="David" w:hAnsi="David" w:cs="David"/>
          <w:sz w:val="24"/>
          <w:szCs w:val="24"/>
          <w:rtl/>
        </w:rPr>
        <w:t>.</w:t>
      </w:r>
      <w:r w:rsidRPr="0079376A">
        <w:rPr>
          <w:rFonts w:ascii="David" w:hAnsi="David" w:cs="David"/>
          <w:sz w:val="24"/>
          <w:szCs w:val="24"/>
          <w:rtl/>
        </w:rPr>
        <w:t xml:space="preserve"> חטיבת הנחתים המצרית שצלחה דרך האגמים המרים עם טנקים ונגמ"שים אמפיביים</w:t>
      </w:r>
      <w:r w:rsidR="00393E71" w:rsidRPr="0079376A">
        <w:rPr>
          <w:rFonts w:ascii="David" w:hAnsi="David" w:cs="David"/>
          <w:sz w:val="24"/>
          <w:szCs w:val="24"/>
          <w:rtl/>
        </w:rPr>
        <w:t>,</w:t>
      </w:r>
      <w:r w:rsidRPr="0079376A">
        <w:rPr>
          <w:rFonts w:ascii="David" w:hAnsi="David" w:cs="David"/>
          <w:sz w:val="24"/>
          <w:szCs w:val="24"/>
          <w:rtl/>
        </w:rPr>
        <w:t xml:space="preserve"> והייתה אמורה להיות התפר בין הארמיה המצרית השנייה לבין הארמיה המצרית השלישית, הושמדה</w:t>
      </w:r>
      <w:r w:rsidR="00393E71" w:rsidRPr="0079376A">
        <w:rPr>
          <w:rFonts w:ascii="David" w:hAnsi="David" w:cs="David"/>
          <w:sz w:val="24"/>
          <w:szCs w:val="24"/>
          <w:rtl/>
        </w:rPr>
        <w:t>,</w:t>
      </w:r>
      <w:r w:rsidRPr="0079376A">
        <w:rPr>
          <w:rFonts w:ascii="David" w:hAnsi="David" w:cs="David"/>
          <w:sz w:val="24"/>
          <w:szCs w:val="24"/>
          <w:rtl/>
        </w:rPr>
        <w:t xml:space="preserve"> והמרחב בין שתי הארמיות נותר פתוח לתנועת כוחות ישראלי</w:t>
      </w:r>
      <w:r w:rsidR="00393E71" w:rsidRPr="0079376A">
        <w:rPr>
          <w:rFonts w:ascii="David" w:hAnsi="David" w:cs="David"/>
          <w:sz w:val="24"/>
          <w:szCs w:val="24"/>
          <w:rtl/>
        </w:rPr>
        <w:t>י</w:t>
      </w:r>
      <w:r w:rsidRPr="0079376A">
        <w:rPr>
          <w:rFonts w:ascii="David" w:hAnsi="David" w:cs="David"/>
          <w:sz w:val="24"/>
          <w:szCs w:val="24"/>
          <w:rtl/>
        </w:rPr>
        <w:t xml:space="preserve">ם. </w:t>
      </w:r>
    </w:p>
    <w:p w14:paraId="2AC73459" w14:textId="77777777" w:rsidR="00EF0A58" w:rsidRPr="0079376A" w:rsidRDefault="00EF0A58" w:rsidP="0079376A">
      <w:pPr>
        <w:spacing w:line="360" w:lineRule="auto"/>
        <w:jc w:val="both"/>
        <w:rPr>
          <w:rFonts w:ascii="David" w:hAnsi="David" w:cs="David"/>
          <w:sz w:val="24"/>
          <w:szCs w:val="24"/>
          <w:rtl/>
        </w:rPr>
      </w:pPr>
      <w:r w:rsidRPr="0079376A">
        <w:rPr>
          <w:rFonts w:ascii="David" w:hAnsi="David" w:cs="David"/>
          <w:sz w:val="24"/>
          <w:szCs w:val="24"/>
          <w:rtl/>
        </w:rPr>
        <w:t>במהלך הלילה ניסו החטיבות הסדירות</w:t>
      </w:r>
      <w:r w:rsidR="0092639D" w:rsidRPr="0079376A">
        <w:rPr>
          <w:rFonts w:ascii="David" w:hAnsi="David" w:cs="David"/>
          <w:sz w:val="24"/>
          <w:szCs w:val="24"/>
          <w:rtl/>
        </w:rPr>
        <w:t>,</w:t>
      </w:r>
      <w:r w:rsidRPr="0079376A">
        <w:rPr>
          <w:rFonts w:ascii="David" w:hAnsi="David" w:cs="David"/>
          <w:sz w:val="24"/>
          <w:szCs w:val="24"/>
          <w:rtl/>
        </w:rPr>
        <w:t xml:space="preserve"> שהגיעו </w:t>
      </w:r>
      <w:r w:rsidR="0079376A" w:rsidRPr="0079376A">
        <w:rPr>
          <w:rFonts w:ascii="David" w:hAnsi="David" w:cs="David" w:hint="cs"/>
          <w:sz w:val="24"/>
          <w:szCs w:val="24"/>
          <w:rtl/>
        </w:rPr>
        <w:t xml:space="preserve">לפנות </w:t>
      </w:r>
      <w:r w:rsidRPr="0079376A">
        <w:rPr>
          <w:rFonts w:ascii="David" w:hAnsi="David" w:cs="David"/>
          <w:sz w:val="24"/>
          <w:szCs w:val="24"/>
          <w:rtl/>
        </w:rPr>
        <w:t>ערב ל</w:t>
      </w:r>
      <w:r w:rsidR="0079376A" w:rsidRPr="0079376A">
        <w:rPr>
          <w:rFonts w:ascii="David" w:hAnsi="David" w:cs="David" w:hint="cs"/>
          <w:sz w:val="24"/>
          <w:szCs w:val="24"/>
          <w:rtl/>
        </w:rPr>
        <w:t>צאת למ</w:t>
      </w:r>
      <w:r w:rsidRPr="0079376A">
        <w:rPr>
          <w:rFonts w:ascii="David" w:hAnsi="David" w:cs="David"/>
          <w:sz w:val="24"/>
          <w:szCs w:val="24"/>
          <w:rtl/>
        </w:rPr>
        <w:t>תק</w:t>
      </w:r>
      <w:r w:rsidR="0079376A" w:rsidRPr="0079376A">
        <w:rPr>
          <w:rFonts w:ascii="David" w:hAnsi="David" w:cs="David" w:hint="cs"/>
          <w:sz w:val="24"/>
          <w:szCs w:val="24"/>
          <w:rtl/>
        </w:rPr>
        <w:t>פת־</w:t>
      </w:r>
      <w:r w:rsidRPr="0079376A">
        <w:rPr>
          <w:rFonts w:ascii="David" w:hAnsi="David" w:cs="David"/>
          <w:sz w:val="24"/>
          <w:szCs w:val="24"/>
          <w:rtl/>
        </w:rPr>
        <w:t xml:space="preserve">נגד כדי לחבור למעוזים ולתקוף את הכוחות המצריים </w:t>
      </w:r>
      <w:r w:rsidR="00393E71" w:rsidRPr="0079376A">
        <w:rPr>
          <w:rFonts w:ascii="David" w:hAnsi="David" w:cs="David"/>
          <w:sz w:val="24"/>
          <w:szCs w:val="24"/>
          <w:rtl/>
        </w:rPr>
        <w:t>שנערכו</w:t>
      </w:r>
      <w:r w:rsidRPr="0079376A">
        <w:rPr>
          <w:rFonts w:ascii="David" w:hAnsi="David" w:cs="David"/>
          <w:sz w:val="24"/>
          <w:szCs w:val="24"/>
          <w:rtl/>
        </w:rPr>
        <w:t xml:space="preserve"> להגנה בסמוך לתעלה. בה</w:t>
      </w:r>
      <w:r w:rsidR="00393E71" w:rsidRPr="0079376A">
        <w:rPr>
          <w:rFonts w:ascii="David" w:hAnsi="David" w:cs="David"/>
          <w:sz w:val="24"/>
          <w:szCs w:val="24"/>
          <w:rtl/>
        </w:rPr>
        <w:t>י</w:t>
      </w:r>
      <w:r w:rsidRPr="0079376A">
        <w:rPr>
          <w:rFonts w:ascii="David" w:hAnsi="David" w:cs="David"/>
          <w:sz w:val="24"/>
          <w:szCs w:val="24"/>
          <w:rtl/>
        </w:rPr>
        <w:t>עדר אמצעי</w:t>
      </w:r>
      <w:r w:rsidR="00393E71" w:rsidRPr="0079376A">
        <w:rPr>
          <w:rFonts w:ascii="David" w:hAnsi="David" w:cs="David"/>
          <w:sz w:val="24"/>
          <w:szCs w:val="24"/>
          <w:rtl/>
        </w:rPr>
        <w:t>ם</w:t>
      </w:r>
      <w:r w:rsidRPr="0079376A">
        <w:rPr>
          <w:rFonts w:ascii="David" w:hAnsi="David" w:cs="David"/>
          <w:sz w:val="24"/>
          <w:szCs w:val="24"/>
          <w:rtl/>
        </w:rPr>
        <w:t xml:space="preserve"> </w:t>
      </w:r>
      <w:r w:rsidR="00393E71" w:rsidRPr="0079376A">
        <w:rPr>
          <w:rFonts w:ascii="David" w:hAnsi="David" w:cs="David"/>
          <w:sz w:val="24"/>
          <w:szCs w:val="24"/>
          <w:rtl/>
        </w:rPr>
        <w:t>ל</w:t>
      </w:r>
      <w:r w:rsidRPr="0079376A">
        <w:rPr>
          <w:rFonts w:ascii="David" w:hAnsi="David" w:cs="David"/>
          <w:sz w:val="24"/>
          <w:szCs w:val="24"/>
          <w:rtl/>
        </w:rPr>
        <w:t>ראיית לילה לשני הצדדים</w:t>
      </w:r>
      <w:r w:rsidR="00393E71" w:rsidRPr="0079376A">
        <w:rPr>
          <w:rFonts w:ascii="David" w:hAnsi="David" w:cs="David"/>
          <w:sz w:val="24"/>
          <w:szCs w:val="24"/>
          <w:rtl/>
        </w:rPr>
        <w:t xml:space="preserve"> העניקה</w:t>
      </w:r>
      <w:r w:rsidRPr="0079376A">
        <w:rPr>
          <w:rFonts w:ascii="David" w:hAnsi="David" w:cs="David"/>
          <w:sz w:val="24"/>
          <w:szCs w:val="24"/>
          <w:rtl/>
        </w:rPr>
        <w:t xml:space="preserve"> הלחימה בחש</w:t>
      </w:r>
      <w:r w:rsidR="00393E71" w:rsidRPr="0079376A">
        <w:rPr>
          <w:rFonts w:ascii="David" w:hAnsi="David" w:cs="David"/>
          <w:sz w:val="24"/>
          <w:szCs w:val="24"/>
          <w:rtl/>
        </w:rPr>
        <w:t>יכה</w:t>
      </w:r>
      <w:r w:rsidRPr="0079376A">
        <w:rPr>
          <w:rFonts w:ascii="David" w:hAnsi="David" w:cs="David"/>
          <w:sz w:val="24"/>
          <w:szCs w:val="24"/>
          <w:rtl/>
        </w:rPr>
        <w:t xml:space="preserve"> יתרון לרגלים המצרים</w:t>
      </w:r>
      <w:r w:rsidR="00393E71" w:rsidRPr="0079376A">
        <w:rPr>
          <w:rFonts w:ascii="David" w:hAnsi="David" w:cs="David"/>
          <w:sz w:val="24"/>
          <w:szCs w:val="24"/>
          <w:rtl/>
        </w:rPr>
        <w:t>, שלהם</w:t>
      </w:r>
      <w:r w:rsidRPr="0079376A">
        <w:rPr>
          <w:rFonts w:ascii="David" w:hAnsi="David" w:cs="David"/>
          <w:sz w:val="24"/>
          <w:szCs w:val="24"/>
          <w:rtl/>
        </w:rPr>
        <w:t xml:space="preserve"> היה קל יותר לראות את הטנקים הישראל</w:t>
      </w:r>
      <w:r w:rsidR="00393E71" w:rsidRPr="0079376A">
        <w:rPr>
          <w:rFonts w:ascii="David" w:hAnsi="David" w:cs="David"/>
          <w:sz w:val="24"/>
          <w:szCs w:val="24"/>
          <w:rtl/>
        </w:rPr>
        <w:t>י</w:t>
      </w:r>
      <w:r w:rsidRPr="0079376A">
        <w:rPr>
          <w:rFonts w:ascii="David" w:hAnsi="David" w:cs="David"/>
          <w:sz w:val="24"/>
          <w:szCs w:val="24"/>
          <w:rtl/>
        </w:rPr>
        <w:t>ים מאשר לטנקים הישראל</w:t>
      </w:r>
      <w:r w:rsidR="00393E71" w:rsidRPr="0079376A">
        <w:rPr>
          <w:rFonts w:ascii="David" w:hAnsi="David" w:cs="David"/>
          <w:sz w:val="24"/>
          <w:szCs w:val="24"/>
          <w:rtl/>
        </w:rPr>
        <w:t>י</w:t>
      </w:r>
      <w:r w:rsidRPr="0079376A">
        <w:rPr>
          <w:rFonts w:ascii="David" w:hAnsi="David" w:cs="David"/>
          <w:sz w:val="24"/>
          <w:szCs w:val="24"/>
          <w:rtl/>
        </w:rPr>
        <w:t>ים לראות אותם. עד אור ראשון ב</w:t>
      </w:r>
      <w:r w:rsidR="00393E71" w:rsidRPr="0079376A">
        <w:rPr>
          <w:rFonts w:ascii="David" w:hAnsi="David" w:cs="David"/>
          <w:sz w:val="24"/>
          <w:szCs w:val="24"/>
          <w:rtl/>
        </w:rPr>
        <w:t>־</w:t>
      </w:r>
      <w:r w:rsidRPr="0079376A">
        <w:rPr>
          <w:rFonts w:ascii="David" w:hAnsi="David" w:cs="David"/>
          <w:sz w:val="24"/>
          <w:szCs w:val="24"/>
          <w:rtl/>
        </w:rPr>
        <w:t>7 באוקטובר איבדה האוגדה הסדירה שני</w:t>
      </w:r>
      <w:r w:rsidR="00393E71" w:rsidRPr="0079376A">
        <w:rPr>
          <w:rFonts w:ascii="David" w:hAnsi="David" w:cs="David"/>
          <w:sz w:val="24"/>
          <w:szCs w:val="24"/>
          <w:rtl/>
        </w:rPr>
        <w:t>־</w:t>
      </w:r>
      <w:r w:rsidRPr="0079376A">
        <w:rPr>
          <w:rFonts w:ascii="David" w:hAnsi="David" w:cs="David"/>
          <w:sz w:val="24"/>
          <w:szCs w:val="24"/>
          <w:rtl/>
        </w:rPr>
        <w:t>שלישים מ</w:t>
      </w:r>
      <w:r w:rsidR="00393E71" w:rsidRPr="0079376A">
        <w:rPr>
          <w:rFonts w:ascii="David" w:hAnsi="David" w:cs="David"/>
          <w:sz w:val="24"/>
          <w:szCs w:val="24"/>
          <w:rtl/>
        </w:rPr>
        <w:t xml:space="preserve">ן </w:t>
      </w:r>
      <w:r w:rsidRPr="0079376A">
        <w:rPr>
          <w:rFonts w:ascii="David" w:hAnsi="David" w:cs="David"/>
          <w:sz w:val="24"/>
          <w:szCs w:val="24"/>
          <w:rtl/>
        </w:rPr>
        <w:t>הטנקים שלה.</w:t>
      </w:r>
    </w:p>
    <w:p w14:paraId="6566FE2F" w14:textId="79E69F8B" w:rsidR="00887ECA" w:rsidRPr="00E27564" w:rsidRDefault="0079376A" w:rsidP="0079376A">
      <w:pPr>
        <w:spacing w:line="360" w:lineRule="auto"/>
        <w:jc w:val="both"/>
        <w:rPr>
          <w:rFonts w:ascii="David" w:hAnsi="David" w:cs="David"/>
          <w:sz w:val="24"/>
          <w:szCs w:val="24"/>
          <w:rtl/>
        </w:rPr>
      </w:pPr>
      <w:r w:rsidRPr="00E27564">
        <w:rPr>
          <w:rFonts w:ascii="David" w:hAnsi="David" w:cs="David"/>
          <w:sz w:val="24"/>
          <w:szCs w:val="24"/>
          <w:rtl/>
        </w:rPr>
        <w:t xml:space="preserve">בחזית הסורית תוגברו הכוחות לפני המלחמה בשל </w:t>
      </w:r>
      <w:r w:rsidR="00887ECA" w:rsidRPr="00E27564">
        <w:rPr>
          <w:rFonts w:ascii="David" w:hAnsi="David" w:cs="David" w:hint="cs"/>
          <w:sz w:val="24"/>
          <w:szCs w:val="24"/>
          <w:rtl/>
        </w:rPr>
        <w:t xml:space="preserve">קרב אוירי שהתרחש ב -13 בספטמבר </w:t>
      </w:r>
      <w:r w:rsidR="00887ECA" w:rsidRPr="00E27564">
        <w:rPr>
          <w:rFonts w:ascii="David" w:hAnsi="David" w:cs="David"/>
          <w:sz w:val="24"/>
          <w:szCs w:val="24"/>
          <w:rtl/>
        </w:rPr>
        <w:t>שבמהלכו הופלו 12 מטוסים סוריים ומטוס ישראלי אחד.</w:t>
      </w:r>
      <w:r w:rsidR="00887ECA" w:rsidRPr="00E27564">
        <w:rPr>
          <w:rFonts w:ascii="David" w:hAnsi="David" w:cs="David" w:hint="cs"/>
          <w:sz w:val="24"/>
          <w:szCs w:val="24"/>
          <w:rtl/>
        </w:rPr>
        <w:t xml:space="preserve"> הציפיה לפעולת תגמול סורית </w:t>
      </w:r>
      <w:r w:rsidR="00887ECA" w:rsidRPr="00E27564">
        <w:rPr>
          <w:rFonts w:ascii="David" w:hAnsi="David" w:cs="David"/>
          <w:sz w:val="24"/>
          <w:szCs w:val="24"/>
          <w:rtl/>
        </w:rPr>
        <w:t>הביא את צה"ל לתגבר את רמת־הגולן</w:t>
      </w:r>
      <w:r w:rsidR="00887ECA" w:rsidRPr="00E27564">
        <w:rPr>
          <w:rFonts w:ascii="David" w:hAnsi="David" w:cs="David" w:hint="cs"/>
          <w:sz w:val="24"/>
          <w:szCs w:val="24"/>
          <w:rtl/>
        </w:rPr>
        <w:t xml:space="preserve">, </w:t>
      </w:r>
      <w:r w:rsidR="00E27564" w:rsidRPr="00E27564">
        <w:rPr>
          <w:rFonts w:ascii="David" w:hAnsi="David" w:cs="David"/>
          <w:sz w:val="24"/>
          <w:szCs w:val="24"/>
          <w:rtl/>
        </w:rPr>
        <w:t>במקום שני גדודי טנקים, שני גדודי רגלים וכמה סוללות תותחים היו בה חמישה גדודי טנקים, שני גדודי רגלים ואחת־עשרה סוללות תותחים ומרגמות כבדות</w:t>
      </w:r>
      <w:r w:rsidR="00887ECA" w:rsidRPr="00E27564">
        <w:rPr>
          <w:rFonts w:ascii="David" w:hAnsi="David" w:cs="David"/>
          <w:sz w:val="24"/>
          <w:szCs w:val="24"/>
          <w:rtl/>
        </w:rPr>
        <w:t>. התגבור הזה היה אחת הסיבות המרכזיות לכך שהסורים לא הצליחו לכבוש את כל רמת־הגולן.</w:t>
      </w:r>
    </w:p>
    <w:p w14:paraId="1371419B" w14:textId="77777777" w:rsidR="00E27564" w:rsidRDefault="00E27564" w:rsidP="0079376A">
      <w:pPr>
        <w:spacing w:line="360" w:lineRule="auto"/>
        <w:jc w:val="both"/>
        <w:rPr>
          <w:rFonts w:ascii="David" w:hAnsi="David" w:cs="David"/>
          <w:b/>
          <w:bCs/>
          <w:sz w:val="24"/>
          <w:szCs w:val="24"/>
          <w:rtl/>
        </w:rPr>
      </w:pPr>
    </w:p>
    <w:p w14:paraId="45586925" w14:textId="1F838425" w:rsidR="004D3A91" w:rsidRPr="0079376A" w:rsidRDefault="004D3A91" w:rsidP="0079376A">
      <w:pPr>
        <w:spacing w:line="360" w:lineRule="auto"/>
        <w:jc w:val="both"/>
        <w:rPr>
          <w:rFonts w:ascii="David" w:hAnsi="David" w:cs="David"/>
          <w:b/>
          <w:bCs/>
          <w:sz w:val="24"/>
          <w:szCs w:val="24"/>
          <w:rtl/>
        </w:rPr>
      </w:pPr>
      <w:r w:rsidRPr="0079376A">
        <w:rPr>
          <w:rFonts w:ascii="David" w:hAnsi="David" w:cs="David"/>
          <w:b/>
          <w:bCs/>
          <w:sz w:val="24"/>
          <w:szCs w:val="24"/>
          <w:rtl/>
        </w:rPr>
        <w:t xml:space="preserve">סאדאת מכין </w:t>
      </w:r>
      <w:r w:rsidR="00962E2A" w:rsidRPr="0079376A">
        <w:rPr>
          <w:rFonts w:ascii="David" w:hAnsi="David" w:cs="David"/>
          <w:b/>
          <w:bCs/>
          <w:sz w:val="24"/>
          <w:szCs w:val="24"/>
          <w:rtl/>
        </w:rPr>
        <w:t xml:space="preserve">הפתעה </w:t>
      </w:r>
      <w:r w:rsidRPr="0079376A">
        <w:rPr>
          <w:rFonts w:ascii="David" w:hAnsi="David" w:cs="David"/>
          <w:b/>
          <w:bCs/>
          <w:sz w:val="24"/>
          <w:szCs w:val="24"/>
          <w:rtl/>
        </w:rPr>
        <w:t xml:space="preserve">  </w:t>
      </w:r>
    </w:p>
    <w:p w14:paraId="6BC699B7" w14:textId="77777777" w:rsidR="001626DB"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ניתוח </w:t>
      </w:r>
      <w:r w:rsidR="006E12E8" w:rsidRPr="0079376A">
        <w:rPr>
          <w:rFonts w:ascii="David" w:hAnsi="David" w:cs="David"/>
          <w:sz w:val="24"/>
          <w:szCs w:val="24"/>
          <w:rtl/>
        </w:rPr>
        <w:t xml:space="preserve">לאחור </w:t>
      </w:r>
      <w:r w:rsidRPr="0079376A">
        <w:rPr>
          <w:rFonts w:ascii="David" w:hAnsi="David" w:cs="David"/>
          <w:sz w:val="24"/>
          <w:szCs w:val="24"/>
          <w:rtl/>
        </w:rPr>
        <w:t>של הפתעות אסטרטגיות כ</w:t>
      </w:r>
      <w:r w:rsidR="00A1603A" w:rsidRPr="0079376A">
        <w:rPr>
          <w:rFonts w:ascii="David" w:hAnsi="David" w:cs="David"/>
          <w:sz w:val="24"/>
          <w:szCs w:val="24"/>
          <w:rtl/>
        </w:rPr>
        <w:t>מו</w:t>
      </w:r>
      <w:r w:rsidRPr="0079376A">
        <w:rPr>
          <w:rFonts w:ascii="David" w:hAnsi="David" w:cs="David"/>
          <w:sz w:val="24"/>
          <w:szCs w:val="24"/>
          <w:rtl/>
        </w:rPr>
        <w:t xml:space="preserve"> זו של מלחמת יום הכיפורים,</w:t>
      </w:r>
      <w:r w:rsidR="00A1603A" w:rsidRPr="0079376A">
        <w:rPr>
          <w:rFonts w:ascii="David" w:hAnsi="David" w:cs="David"/>
          <w:sz w:val="24"/>
          <w:szCs w:val="24"/>
          <w:rtl/>
        </w:rPr>
        <w:t xml:space="preserve"> בפרספקטיבה</w:t>
      </w:r>
      <w:r w:rsidRPr="0079376A">
        <w:rPr>
          <w:rFonts w:ascii="David" w:hAnsi="David" w:cs="David"/>
          <w:sz w:val="24"/>
          <w:szCs w:val="24"/>
          <w:rtl/>
        </w:rPr>
        <w:t xml:space="preserve"> היסטורי</w:t>
      </w:r>
      <w:r w:rsidR="00A1603A" w:rsidRPr="0079376A">
        <w:rPr>
          <w:rFonts w:ascii="David" w:hAnsi="David" w:cs="David"/>
          <w:sz w:val="24"/>
          <w:szCs w:val="24"/>
          <w:rtl/>
        </w:rPr>
        <w:t>ת</w:t>
      </w:r>
      <w:r w:rsidR="001626DB" w:rsidRPr="0079376A">
        <w:rPr>
          <w:rFonts w:ascii="David" w:hAnsi="David" w:cs="David"/>
          <w:sz w:val="24"/>
          <w:szCs w:val="24"/>
          <w:rtl/>
        </w:rPr>
        <w:t>,</w:t>
      </w:r>
      <w:r w:rsidRPr="0079376A">
        <w:rPr>
          <w:rFonts w:ascii="David" w:hAnsi="David" w:cs="David"/>
          <w:sz w:val="24"/>
          <w:szCs w:val="24"/>
          <w:rtl/>
        </w:rPr>
        <w:t xml:space="preserve"> </w:t>
      </w:r>
      <w:r w:rsidR="006E12E8" w:rsidRPr="0079376A">
        <w:rPr>
          <w:rFonts w:ascii="David" w:hAnsi="David" w:cs="David"/>
          <w:sz w:val="24"/>
          <w:szCs w:val="24"/>
          <w:rtl/>
        </w:rPr>
        <w:t>מלווה לעיתים ב</w:t>
      </w:r>
      <w:r w:rsidRPr="0079376A">
        <w:rPr>
          <w:rFonts w:ascii="David" w:hAnsi="David" w:cs="David"/>
          <w:sz w:val="24"/>
          <w:szCs w:val="24"/>
          <w:rtl/>
        </w:rPr>
        <w:t xml:space="preserve">תחושה של "איך </w:t>
      </w:r>
      <w:r w:rsidR="006E12E8" w:rsidRPr="0079376A">
        <w:rPr>
          <w:rFonts w:ascii="David" w:hAnsi="David" w:cs="David"/>
          <w:sz w:val="24"/>
          <w:szCs w:val="24"/>
          <w:rtl/>
        </w:rPr>
        <w:t xml:space="preserve">הם </w:t>
      </w:r>
      <w:r w:rsidRPr="0079376A">
        <w:rPr>
          <w:rFonts w:ascii="David" w:hAnsi="David" w:cs="David"/>
          <w:sz w:val="24"/>
          <w:szCs w:val="24"/>
          <w:rtl/>
        </w:rPr>
        <w:t xml:space="preserve">לא ראו </w:t>
      </w:r>
      <w:r w:rsidR="006E12E8" w:rsidRPr="0079376A">
        <w:rPr>
          <w:rFonts w:ascii="David" w:hAnsi="David" w:cs="David"/>
          <w:sz w:val="24"/>
          <w:szCs w:val="24"/>
          <w:rtl/>
        </w:rPr>
        <w:t>את זה בא</w:t>
      </w:r>
      <w:r w:rsidR="00881F81" w:rsidRPr="0079376A">
        <w:rPr>
          <w:rFonts w:ascii="David" w:hAnsi="David" w:cs="David"/>
          <w:sz w:val="24"/>
          <w:szCs w:val="24"/>
          <w:rtl/>
        </w:rPr>
        <w:t>?</w:t>
      </w:r>
      <w:r w:rsidR="006E12E8" w:rsidRPr="0079376A">
        <w:rPr>
          <w:rFonts w:ascii="David" w:hAnsi="David" w:cs="David"/>
          <w:sz w:val="24"/>
          <w:szCs w:val="24"/>
          <w:rtl/>
        </w:rPr>
        <w:t xml:space="preserve"> הרי </w:t>
      </w:r>
      <w:r w:rsidRPr="0079376A">
        <w:rPr>
          <w:rFonts w:ascii="David" w:hAnsi="David" w:cs="David"/>
          <w:sz w:val="24"/>
          <w:szCs w:val="24"/>
          <w:rtl/>
        </w:rPr>
        <w:t>הכ</w:t>
      </w:r>
      <w:r w:rsidR="00A926F9" w:rsidRPr="0079376A">
        <w:rPr>
          <w:rFonts w:ascii="David" w:hAnsi="David" w:cs="David"/>
          <w:sz w:val="24"/>
          <w:szCs w:val="24"/>
          <w:rtl/>
        </w:rPr>
        <w:t>ו</w:t>
      </w:r>
      <w:r w:rsidRPr="0079376A">
        <w:rPr>
          <w:rFonts w:ascii="David" w:hAnsi="David" w:cs="David"/>
          <w:sz w:val="24"/>
          <w:szCs w:val="24"/>
          <w:rtl/>
        </w:rPr>
        <w:t xml:space="preserve">ל </w:t>
      </w:r>
      <w:r w:rsidR="006E12E8" w:rsidRPr="0079376A">
        <w:rPr>
          <w:rFonts w:ascii="David" w:hAnsi="David" w:cs="David"/>
          <w:sz w:val="24"/>
          <w:szCs w:val="24"/>
          <w:rtl/>
        </w:rPr>
        <w:t>נראה ברור, ממש מול העיניים</w:t>
      </w:r>
      <w:r w:rsidRPr="0079376A">
        <w:rPr>
          <w:rFonts w:ascii="David" w:hAnsi="David" w:cs="David"/>
          <w:sz w:val="24"/>
          <w:szCs w:val="24"/>
          <w:rtl/>
        </w:rPr>
        <w:t>"</w:t>
      </w:r>
      <w:r w:rsidR="00881F81" w:rsidRPr="0079376A">
        <w:rPr>
          <w:rFonts w:ascii="David" w:hAnsi="David" w:cs="David"/>
          <w:sz w:val="24"/>
          <w:szCs w:val="24"/>
          <w:rtl/>
        </w:rPr>
        <w:t>.</w:t>
      </w:r>
      <w:r w:rsidRPr="0079376A">
        <w:rPr>
          <w:rFonts w:ascii="David" w:hAnsi="David" w:cs="David"/>
          <w:sz w:val="24"/>
          <w:szCs w:val="24"/>
          <w:rtl/>
        </w:rPr>
        <w:t xml:space="preserve"> </w:t>
      </w:r>
      <w:r w:rsidR="006E12E8" w:rsidRPr="0079376A">
        <w:rPr>
          <w:rFonts w:ascii="David" w:hAnsi="David" w:cs="David"/>
          <w:sz w:val="24"/>
          <w:szCs w:val="24"/>
          <w:rtl/>
        </w:rPr>
        <w:t>כלומר</w:t>
      </w:r>
      <w:r w:rsidR="00881F81" w:rsidRPr="0079376A">
        <w:rPr>
          <w:rFonts w:ascii="David" w:hAnsi="David" w:cs="David"/>
          <w:sz w:val="24"/>
          <w:szCs w:val="24"/>
          <w:rtl/>
        </w:rPr>
        <w:t>,</w:t>
      </w:r>
      <w:r w:rsidR="006E12E8" w:rsidRPr="0079376A">
        <w:rPr>
          <w:rFonts w:ascii="David" w:hAnsi="David" w:cs="David"/>
          <w:sz w:val="24"/>
          <w:szCs w:val="24"/>
          <w:rtl/>
        </w:rPr>
        <w:t xml:space="preserve"> נראה שהמידע היה שם, רק צריך היה להרכיב נכון את</w:t>
      </w:r>
      <w:r w:rsidR="00A926F9" w:rsidRPr="0079376A">
        <w:rPr>
          <w:rFonts w:ascii="David" w:hAnsi="David" w:cs="David"/>
          <w:sz w:val="24"/>
          <w:szCs w:val="24"/>
          <w:rtl/>
        </w:rPr>
        <w:t xml:space="preserve"> חלקי</w:t>
      </w:r>
      <w:r w:rsidR="006E12E8" w:rsidRPr="0079376A">
        <w:rPr>
          <w:rFonts w:ascii="David" w:hAnsi="David" w:cs="David"/>
          <w:sz w:val="24"/>
          <w:szCs w:val="24"/>
          <w:rtl/>
        </w:rPr>
        <w:t xml:space="preserve"> הפאזל</w:t>
      </w:r>
      <w:r w:rsidR="00AD2F5D" w:rsidRPr="0079376A">
        <w:rPr>
          <w:rFonts w:ascii="David" w:hAnsi="David" w:cs="David"/>
          <w:sz w:val="24"/>
          <w:szCs w:val="24"/>
          <w:rtl/>
        </w:rPr>
        <w:t xml:space="preserve">. </w:t>
      </w:r>
      <w:r w:rsidR="00A1603A" w:rsidRPr="0079376A">
        <w:rPr>
          <w:rFonts w:ascii="David" w:hAnsi="David" w:cs="David"/>
          <w:sz w:val="24"/>
          <w:szCs w:val="24"/>
          <w:rtl/>
        </w:rPr>
        <w:t>נדמה ש</w:t>
      </w:r>
      <w:r w:rsidR="00AD2F5D" w:rsidRPr="0079376A">
        <w:rPr>
          <w:rFonts w:ascii="David" w:hAnsi="David" w:cs="David"/>
          <w:sz w:val="24"/>
          <w:szCs w:val="24"/>
          <w:rtl/>
        </w:rPr>
        <w:t xml:space="preserve">תחושת </w:t>
      </w:r>
      <w:r w:rsidR="00881F81" w:rsidRPr="0079376A">
        <w:rPr>
          <w:rFonts w:ascii="David" w:hAnsi="David" w:cs="David"/>
          <w:sz w:val="24"/>
          <w:szCs w:val="24"/>
          <w:rtl/>
        </w:rPr>
        <w:t>התסכול</w:t>
      </w:r>
      <w:r w:rsidR="00AD2F5D" w:rsidRPr="0079376A">
        <w:rPr>
          <w:rFonts w:ascii="David" w:hAnsi="David" w:cs="David"/>
          <w:sz w:val="24"/>
          <w:szCs w:val="24"/>
          <w:rtl/>
        </w:rPr>
        <w:t xml:space="preserve"> </w:t>
      </w:r>
      <w:r w:rsidR="00881F81" w:rsidRPr="0079376A">
        <w:rPr>
          <w:rFonts w:ascii="David" w:hAnsi="David" w:cs="David"/>
          <w:sz w:val="24"/>
          <w:szCs w:val="24"/>
          <w:rtl/>
        </w:rPr>
        <w:t xml:space="preserve">הייתה </w:t>
      </w:r>
      <w:r w:rsidR="00AD2F5D" w:rsidRPr="0079376A">
        <w:rPr>
          <w:rFonts w:ascii="David" w:hAnsi="David" w:cs="David"/>
          <w:sz w:val="24"/>
          <w:szCs w:val="24"/>
          <w:rtl/>
        </w:rPr>
        <w:t xml:space="preserve">חזקה במיוחד בקרב </w:t>
      </w:r>
      <w:r w:rsidR="00A1603A" w:rsidRPr="0079376A">
        <w:rPr>
          <w:rFonts w:ascii="David" w:hAnsi="David" w:cs="David"/>
          <w:sz w:val="24"/>
          <w:szCs w:val="24"/>
          <w:rtl/>
        </w:rPr>
        <w:t>ה</w:t>
      </w:r>
      <w:r w:rsidRPr="0079376A">
        <w:rPr>
          <w:rFonts w:ascii="David" w:hAnsi="David" w:cs="David"/>
          <w:sz w:val="24"/>
          <w:szCs w:val="24"/>
          <w:rtl/>
        </w:rPr>
        <w:t>אנשים שח</w:t>
      </w:r>
      <w:r w:rsidR="00AD2F5D" w:rsidRPr="0079376A">
        <w:rPr>
          <w:rFonts w:ascii="David" w:hAnsi="David" w:cs="David"/>
          <w:sz w:val="24"/>
          <w:szCs w:val="24"/>
          <w:rtl/>
        </w:rPr>
        <w:t>וו את התקופה ושילמו את מחיר הטעות</w:t>
      </w:r>
      <w:r w:rsidRPr="0079376A">
        <w:rPr>
          <w:rFonts w:ascii="David" w:hAnsi="David" w:cs="David"/>
          <w:sz w:val="24"/>
          <w:szCs w:val="24"/>
          <w:rtl/>
        </w:rPr>
        <w:t>.</w:t>
      </w:r>
      <w:r w:rsidR="001626DB" w:rsidRPr="0079376A">
        <w:rPr>
          <w:rStyle w:val="FootnoteReference"/>
          <w:rFonts w:ascii="David" w:hAnsi="David" w:cs="David"/>
          <w:sz w:val="24"/>
          <w:szCs w:val="24"/>
          <w:rtl/>
        </w:rPr>
        <w:footnoteReference w:id="18"/>
      </w:r>
      <w:r w:rsidRPr="0079376A">
        <w:rPr>
          <w:rFonts w:ascii="David" w:hAnsi="David" w:cs="David"/>
          <w:sz w:val="24"/>
          <w:szCs w:val="24"/>
          <w:rtl/>
        </w:rPr>
        <w:t xml:space="preserve"> </w:t>
      </w:r>
    </w:p>
    <w:p w14:paraId="3D03E330" w14:textId="6FABC7B9" w:rsidR="004D3A91" w:rsidRPr="0079376A" w:rsidRDefault="00AD2F5D" w:rsidP="0079376A">
      <w:pPr>
        <w:spacing w:line="360" w:lineRule="auto"/>
        <w:jc w:val="both"/>
        <w:rPr>
          <w:rFonts w:ascii="David" w:hAnsi="David" w:cs="David"/>
          <w:sz w:val="24"/>
          <w:szCs w:val="24"/>
        </w:rPr>
      </w:pPr>
      <w:r w:rsidRPr="0079376A">
        <w:rPr>
          <w:rFonts w:ascii="David" w:hAnsi="David" w:cs="David"/>
          <w:sz w:val="24"/>
          <w:szCs w:val="24"/>
          <w:rtl/>
        </w:rPr>
        <w:t xml:space="preserve">המחקר מציע כמה כיווני </w:t>
      </w:r>
      <w:r w:rsidR="00591A80" w:rsidRPr="0079376A">
        <w:rPr>
          <w:rFonts w:ascii="David" w:hAnsi="David" w:cs="David"/>
          <w:sz w:val="24"/>
          <w:szCs w:val="24"/>
          <w:rtl/>
        </w:rPr>
        <w:t>חקירה</w:t>
      </w:r>
      <w:r w:rsidRPr="0079376A">
        <w:rPr>
          <w:rFonts w:ascii="David" w:hAnsi="David" w:cs="David"/>
          <w:sz w:val="24"/>
          <w:szCs w:val="24"/>
          <w:rtl/>
        </w:rPr>
        <w:t xml:space="preserve"> אפשריים </w:t>
      </w:r>
      <w:r w:rsidR="00A926F9" w:rsidRPr="0079376A">
        <w:rPr>
          <w:rFonts w:ascii="David" w:hAnsi="David" w:cs="David"/>
          <w:sz w:val="24"/>
          <w:szCs w:val="24"/>
          <w:rtl/>
        </w:rPr>
        <w:t>כדי</w:t>
      </w:r>
      <w:r w:rsidR="00591A80" w:rsidRPr="0079376A">
        <w:rPr>
          <w:rFonts w:ascii="David" w:hAnsi="David" w:cs="David"/>
          <w:sz w:val="24"/>
          <w:szCs w:val="24"/>
          <w:rtl/>
        </w:rPr>
        <w:t xml:space="preserve"> </w:t>
      </w:r>
      <w:r w:rsidRPr="0079376A">
        <w:rPr>
          <w:rFonts w:ascii="David" w:hAnsi="David" w:cs="David"/>
          <w:sz w:val="24"/>
          <w:szCs w:val="24"/>
          <w:rtl/>
        </w:rPr>
        <w:t xml:space="preserve">להסביר </w:t>
      </w:r>
      <w:r w:rsidR="00A1603A" w:rsidRPr="0079376A">
        <w:rPr>
          <w:rFonts w:ascii="David" w:hAnsi="David" w:cs="David"/>
          <w:sz w:val="24"/>
          <w:szCs w:val="24"/>
          <w:rtl/>
        </w:rPr>
        <w:t xml:space="preserve">את </w:t>
      </w:r>
      <w:r w:rsidRPr="0079376A">
        <w:rPr>
          <w:rFonts w:ascii="David" w:hAnsi="David" w:cs="David"/>
          <w:sz w:val="24"/>
          <w:szCs w:val="24"/>
          <w:rtl/>
        </w:rPr>
        <w:t>ההפתעה.</w:t>
      </w:r>
      <w:r w:rsidR="004D3A91" w:rsidRPr="0079376A">
        <w:rPr>
          <w:rFonts w:ascii="David" w:hAnsi="David" w:cs="David"/>
          <w:sz w:val="24"/>
          <w:szCs w:val="24"/>
          <w:rtl/>
        </w:rPr>
        <w:t xml:space="preserve"> </w:t>
      </w:r>
      <w:r w:rsidR="00A1603A" w:rsidRPr="0079376A">
        <w:rPr>
          <w:rFonts w:ascii="David" w:hAnsi="David" w:cs="David"/>
          <w:sz w:val="24"/>
          <w:szCs w:val="24"/>
          <w:rtl/>
        </w:rPr>
        <w:t xml:space="preserve">כיוון </w:t>
      </w:r>
      <w:r w:rsidRPr="0079376A">
        <w:rPr>
          <w:rFonts w:ascii="David" w:hAnsi="David" w:cs="David"/>
          <w:sz w:val="24"/>
          <w:szCs w:val="24"/>
          <w:rtl/>
        </w:rPr>
        <w:t>אח</w:t>
      </w:r>
      <w:r w:rsidR="00A1603A" w:rsidRPr="0079376A">
        <w:rPr>
          <w:rFonts w:ascii="David" w:hAnsi="David" w:cs="David"/>
          <w:sz w:val="24"/>
          <w:szCs w:val="24"/>
          <w:rtl/>
        </w:rPr>
        <w:t>ד</w:t>
      </w:r>
      <w:r w:rsidRPr="0079376A">
        <w:rPr>
          <w:rFonts w:ascii="David" w:hAnsi="David" w:cs="David"/>
          <w:sz w:val="24"/>
          <w:szCs w:val="24"/>
          <w:rtl/>
        </w:rPr>
        <w:t xml:space="preserve"> ה</w:t>
      </w:r>
      <w:r w:rsidR="00A1603A" w:rsidRPr="0079376A">
        <w:rPr>
          <w:rFonts w:ascii="David" w:hAnsi="David" w:cs="David"/>
          <w:sz w:val="24"/>
          <w:szCs w:val="24"/>
          <w:rtl/>
        </w:rPr>
        <w:t>ו</w:t>
      </w:r>
      <w:r w:rsidRPr="0079376A">
        <w:rPr>
          <w:rFonts w:ascii="David" w:hAnsi="David" w:cs="David"/>
          <w:sz w:val="24"/>
          <w:szCs w:val="24"/>
          <w:rtl/>
        </w:rPr>
        <w:t>א</w:t>
      </w:r>
      <w:r w:rsidR="004D3A91" w:rsidRPr="0079376A">
        <w:rPr>
          <w:rFonts w:ascii="David" w:hAnsi="David" w:cs="David"/>
          <w:sz w:val="24"/>
          <w:szCs w:val="24"/>
          <w:rtl/>
        </w:rPr>
        <w:t xml:space="preserve"> ניתוח לאחור וש</w:t>
      </w:r>
      <w:r w:rsidR="00A926F9" w:rsidRPr="0079376A">
        <w:rPr>
          <w:rFonts w:ascii="David" w:hAnsi="David" w:cs="David"/>
          <w:sz w:val="24"/>
          <w:szCs w:val="24"/>
          <w:rtl/>
        </w:rPr>
        <w:t>ִ</w:t>
      </w:r>
      <w:r w:rsidR="004D3A91" w:rsidRPr="0079376A">
        <w:rPr>
          <w:rFonts w:ascii="David" w:hAnsi="David" w:cs="David"/>
          <w:sz w:val="24"/>
          <w:szCs w:val="24"/>
          <w:rtl/>
        </w:rPr>
        <w:t>חזור של זרימת המידע ועבודת המודיעין</w:t>
      </w:r>
      <w:r w:rsidR="00A1603A" w:rsidRPr="0079376A">
        <w:rPr>
          <w:rFonts w:ascii="David" w:hAnsi="David" w:cs="David"/>
          <w:sz w:val="24"/>
          <w:szCs w:val="24"/>
          <w:rtl/>
        </w:rPr>
        <w:t>, של</w:t>
      </w:r>
      <w:r w:rsidR="004D3A91" w:rsidRPr="0079376A">
        <w:rPr>
          <w:rFonts w:ascii="David" w:hAnsi="David" w:cs="David"/>
          <w:sz w:val="24"/>
          <w:szCs w:val="24"/>
          <w:rtl/>
        </w:rPr>
        <w:t xml:space="preserve"> הידע והתובנות שהופק</w:t>
      </w:r>
      <w:r w:rsidR="004C3A77" w:rsidRPr="0079376A">
        <w:rPr>
          <w:rFonts w:ascii="David" w:hAnsi="David" w:cs="David"/>
          <w:sz w:val="24"/>
          <w:szCs w:val="24"/>
          <w:rtl/>
        </w:rPr>
        <w:t>ו</w:t>
      </w:r>
      <w:r w:rsidR="004D3A91" w:rsidRPr="0079376A">
        <w:rPr>
          <w:rFonts w:ascii="David" w:hAnsi="David" w:cs="David"/>
          <w:sz w:val="24"/>
          <w:szCs w:val="24"/>
          <w:rtl/>
        </w:rPr>
        <w:t xml:space="preserve"> מ</w:t>
      </w:r>
      <w:r w:rsidR="00A1603A" w:rsidRPr="0079376A">
        <w:rPr>
          <w:rFonts w:ascii="David" w:hAnsi="David" w:cs="David"/>
          <w:sz w:val="24"/>
          <w:szCs w:val="24"/>
          <w:rtl/>
        </w:rPr>
        <w:t>ן ה</w:t>
      </w:r>
      <w:r w:rsidR="004D3A91" w:rsidRPr="0079376A">
        <w:rPr>
          <w:rFonts w:ascii="David" w:hAnsi="David" w:cs="David"/>
          <w:sz w:val="24"/>
          <w:szCs w:val="24"/>
          <w:rtl/>
        </w:rPr>
        <w:t xml:space="preserve">מידע </w:t>
      </w:r>
      <w:r w:rsidR="00A1603A" w:rsidRPr="0079376A">
        <w:rPr>
          <w:rFonts w:ascii="David" w:hAnsi="David" w:cs="David"/>
          <w:sz w:val="24"/>
          <w:szCs w:val="24"/>
          <w:rtl/>
        </w:rPr>
        <w:t>ה</w:t>
      </w:r>
      <w:r w:rsidR="004D3A91" w:rsidRPr="0079376A">
        <w:rPr>
          <w:rFonts w:ascii="David" w:hAnsi="David" w:cs="David"/>
          <w:sz w:val="24"/>
          <w:szCs w:val="24"/>
          <w:rtl/>
        </w:rPr>
        <w:t>זה</w:t>
      </w:r>
      <w:r w:rsidR="00A1603A" w:rsidRPr="0079376A">
        <w:rPr>
          <w:rFonts w:ascii="David" w:hAnsi="David" w:cs="David"/>
          <w:sz w:val="24"/>
          <w:szCs w:val="24"/>
          <w:rtl/>
        </w:rPr>
        <w:t xml:space="preserve"> ושל</w:t>
      </w:r>
      <w:r w:rsidR="004D3A91" w:rsidRPr="0079376A">
        <w:rPr>
          <w:rFonts w:ascii="David" w:hAnsi="David" w:cs="David"/>
          <w:sz w:val="24"/>
          <w:szCs w:val="24"/>
          <w:rtl/>
        </w:rPr>
        <w:t xml:space="preserve"> הפערים שנוצרו בהבנת המציאו</w:t>
      </w:r>
      <w:r w:rsidR="00A1603A" w:rsidRPr="0079376A">
        <w:rPr>
          <w:rFonts w:ascii="David" w:hAnsi="David" w:cs="David"/>
          <w:sz w:val="24"/>
          <w:szCs w:val="24"/>
          <w:rtl/>
        </w:rPr>
        <w:t>ּ</w:t>
      </w:r>
      <w:r w:rsidR="004D3A91" w:rsidRPr="0079376A">
        <w:rPr>
          <w:rFonts w:ascii="David" w:hAnsi="David" w:cs="David"/>
          <w:sz w:val="24"/>
          <w:szCs w:val="24"/>
          <w:rtl/>
        </w:rPr>
        <w:t>ת אצל מקבלי ההחלטות המרכזיים (</w:t>
      </w:r>
      <w:r w:rsidR="009D62E0" w:rsidRPr="0079376A">
        <w:rPr>
          <w:rFonts w:ascii="David" w:hAnsi="David" w:cs="David"/>
          <w:sz w:val="24"/>
          <w:szCs w:val="24"/>
          <w:rtl/>
        </w:rPr>
        <w:t>בעיקר</w:t>
      </w:r>
      <w:r w:rsidR="00A1603A" w:rsidRPr="0079376A">
        <w:rPr>
          <w:rFonts w:ascii="David" w:hAnsi="David" w:cs="David"/>
          <w:sz w:val="24"/>
          <w:szCs w:val="24"/>
          <w:rtl/>
        </w:rPr>
        <w:t xml:space="preserve"> מאיר,</w:t>
      </w:r>
      <w:r w:rsidR="004D3A91" w:rsidRPr="0079376A">
        <w:rPr>
          <w:rFonts w:ascii="David" w:hAnsi="David" w:cs="David"/>
          <w:sz w:val="24"/>
          <w:szCs w:val="24"/>
          <w:rtl/>
        </w:rPr>
        <w:t xml:space="preserve"> דיין</w:t>
      </w:r>
      <w:r w:rsidRPr="0079376A">
        <w:rPr>
          <w:rFonts w:ascii="David" w:hAnsi="David" w:cs="David"/>
          <w:sz w:val="24"/>
          <w:szCs w:val="24"/>
          <w:rtl/>
        </w:rPr>
        <w:t xml:space="preserve"> </w:t>
      </w:r>
      <w:r w:rsidR="004D3A91" w:rsidRPr="0079376A">
        <w:rPr>
          <w:rFonts w:ascii="David" w:hAnsi="David" w:cs="David"/>
          <w:sz w:val="24"/>
          <w:szCs w:val="24"/>
          <w:rtl/>
        </w:rPr>
        <w:t>ו</w:t>
      </w:r>
      <w:r w:rsidR="00A1603A" w:rsidRPr="0079376A">
        <w:rPr>
          <w:rFonts w:ascii="David" w:hAnsi="David" w:cs="David"/>
          <w:sz w:val="24"/>
          <w:szCs w:val="24"/>
          <w:rtl/>
        </w:rPr>
        <w:t>אלעזר</w:t>
      </w:r>
      <w:r w:rsidR="009D62E0" w:rsidRPr="0079376A">
        <w:rPr>
          <w:rFonts w:ascii="David" w:hAnsi="David" w:cs="David"/>
          <w:sz w:val="24"/>
          <w:szCs w:val="24"/>
          <w:rtl/>
        </w:rPr>
        <w:t>),</w:t>
      </w:r>
      <w:r w:rsidR="004D3A91" w:rsidRPr="0079376A">
        <w:rPr>
          <w:rFonts w:ascii="David" w:hAnsi="David" w:cs="David"/>
          <w:sz w:val="24"/>
          <w:szCs w:val="24"/>
          <w:rtl/>
        </w:rPr>
        <w:t xml:space="preserve"> שהובילו לבחירות </w:t>
      </w:r>
      <w:r w:rsidR="00A1603A" w:rsidRPr="0079376A">
        <w:rPr>
          <w:rFonts w:ascii="David" w:hAnsi="David" w:cs="David"/>
          <w:sz w:val="24"/>
          <w:szCs w:val="24"/>
          <w:rtl/>
        </w:rPr>
        <w:t>ה</w:t>
      </w:r>
      <w:r w:rsidR="004D3A91" w:rsidRPr="0079376A">
        <w:rPr>
          <w:rFonts w:ascii="David" w:hAnsi="David" w:cs="David"/>
          <w:sz w:val="24"/>
          <w:szCs w:val="24"/>
          <w:rtl/>
        </w:rPr>
        <w:t>שגויות בצ</w:t>
      </w:r>
      <w:r w:rsidR="00A1603A" w:rsidRPr="0079376A">
        <w:rPr>
          <w:rFonts w:ascii="David" w:hAnsi="David" w:cs="David"/>
          <w:sz w:val="24"/>
          <w:szCs w:val="24"/>
          <w:rtl/>
        </w:rPr>
        <w:t>ו</w:t>
      </w:r>
      <w:r w:rsidR="004D3A91" w:rsidRPr="0079376A">
        <w:rPr>
          <w:rFonts w:ascii="David" w:hAnsi="David" w:cs="David"/>
          <w:sz w:val="24"/>
          <w:szCs w:val="24"/>
          <w:rtl/>
        </w:rPr>
        <w:t>מתי ההכרעה המרכזיים</w:t>
      </w:r>
      <w:r w:rsidR="00A1603A" w:rsidRPr="0079376A">
        <w:rPr>
          <w:rFonts w:ascii="David" w:hAnsi="David" w:cs="David"/>
          <w:sz w:val="24"/>
          <w:szCs w:val="24"/>
          <w:rtl/>
        </w:rPr>
        <w:t>,</w:t>
      </w:r>
      <w:r w:rsidR="004D3A91" w:rsidRPr="0079376A">
        <w:rPr>
          <w:rFonts w:ascii="David" w:hAnsi="David" w:cs="David"/>
          <w:sz w:val="24"/>
          <w:szCs w:val="24"/>
          <w:rtl/>
        </w:rPr>
        <w:t xml:space="preserve"> ולבסוף</w:t>
      </w:r>
      <w:r w:rsidR="00A1603A" w:rsidRPr="0079376A">
        <w:rPr>
          <w:rFonts w:ascii="David" w:hAnsi="David" w:cs="David"/>
          <w:sz w:val="24"/>
          <w:szCs w:val="24"/>
          <w:rtl/>
        </w:rPr>
        <w:t xml:space="preserve"> -</w:t>
      </w:r>
      <w:r w:rsidR="004D3A91" w:rsidRPr="0079376A">
        <w:rPr>
          <w:rFonts w:ascii="David" w:hAnsi="David" w:cs="David"/>
          <w:sz w:val="24"/>
          <w:szCs w:val="24"/>
          <w:rtl/>
        </w:rPr>
        <w:t xml:space="preserve"> לתוצאות </w:t>
      </w:r>
      <w:r w:rsidR="00A1603A" w:rsidRPr="0079376A">
        <w:rPr>
          <w:rFonts w:ascii="David" w:hAnsi="David" w:cs="David"/>
          <w:sz w:val="24"/>
          <w:szCs w:val="24"/>
          <w:rtl/>
        </w:rPr>
        <w:t>ה</w:t>
      </w:r>
      <w:r w:rsidR="004D3A91" w:rsidRPr="0079376A">
        <w:rPr>
          <w:rFonts w:ascii="David" w:hAnsi="David" w:cs="David"/>
          <w:sz w:val="24"/>
          <w:szCs w:val="24"/>
          <w:rtl/>
        </w:rPr>
        <w:t>הרסניות</w:t>
      </w:r>
      <w:r w:rsidR="00591A80" w:rsidRPr="0079376A">
        <w:rPr>
          <w:rFonts w:ascii="David" w:hAnsi="David" w:cs="David"/>
          <w:sz w:val="24"/>
          <w:szCs w:val="24"/>
          <w:rtl/>
        </w:rPr>
        <w:t>.</w:t>
      </w:r>
      <w:r w:rsidR="004C3A77" w:rsidRPr="0079376A">
        <w:rPr>
          <w:rStyle w:val="FootnoteReference"/>
          <w:rFonts w:ascii="David" w:hAnsi="David" w:cs="David"/>
          <w:sz w:val="24"/>
          <w:szCs w:val="24"/>
          <w:rtl/>
        </w:rPr>
        <w:footnoteReference w:id="19"/>
      </w:r>
      <w:r w:rsidR="00DB0745" w:rsidRPr="0079376A">
        <w:rPr>
          <w:rFonts w:ascii="David" w:hAnsi="David" w:cs="David"/>
          <w:sz w:val="24"/>
          <w:szCs w:val="24"/>
          <w:rtl/>
        </w:rPr>
        <w:t xml:space="preserve"> </w:t>
      </w:r>
      <w:r w:rsidR="00FA6127" w:rsidRPr="0079376A">
        <w:rPr>
          <w:rFonts w:ascii="David" w:hAnsi="David" w:cs="David"/>
          <w:sz w:val="24"/>
          <w:szCs w:val="24"/>
          <w:rtl/>
        </w:rPr>
        <w:t xml:space="preserve">על־פי </w:t>
      </w:r>
      <w:r w:rsidR="004D3A91" w:rsidRPr="0079376A">
        <w:rPr>
          <w:rFonts w:ascii="David" w:hAnsi="David" w:cs="David"/>
          <w:sz w:val="24"/>
          <w:szCs w:val="24"/>
          <w:rtl/>
        </w:rPr>
        <w:t>כיוון חקירה אחר</w:t>
      </w:r>
      <w:r w:rsidR="00FA6127" w:rsidRPr="0079376A">
        <w:rPr>
          <w:rFonts w:ascii="David" w:hAnsi="David" w:cs="David"/>
          <w:sz w:val="24"/>
          <w:szCs w:val="24"/>
          <w:rtl/>
        </w:rPr>
        <w:t>,</w:t>
      </w:r>
      <w:r w:rsidR="004D3A91" w:rsidRPr="0079376A">
        <w:rPr>
          <w:rFonts w:ascii="David" w:hAnsi="David" w:cs="David"/>
          <w:sz w:val="24"/>
          <w:szCs w:val="24"/>
          <w:rtl/>
        </w:rPr>
        <w:t xml:space="preserve"> הבעיה </w:t>
      </w:r>
      <w:r w:rsidR="001626DB" w:rsidRPr="0079376A">
        <w:rPr>
          <w:rFonts w:ascii="David" w:hAnsi="David" w:cs="David"/>
          <w:sz w:val="24"/>
          <w:szCs w:val="24"/>
          <w:rtl/>
        </w:rPr>
        <w:t>לא</w:t>
      </w:r>
      <w:r w:rsidR="004D3A91" w:rsidRPr="0079376A">
        <w:rPr>
          <w:rFonts w:ascii="David" w:hAnsi="David" w:cs="David"/>
          <w:sz w:val="24"/>
          <w:szCs w:val="24"/>
          <w:rtl/>
        </w:rPr>
        <w:t xml:space="preserve"> הייתה בפערי המידע אלא בתפיסת עולם שלמה</w:t>
      </w:r>
      <w:r w:rsidR="00FA6127" w:rsidRPr="0079376A">
        <w:rPr>
          <w:rFonts w:ascii="David" w:hAnsi="David" w:cs="David"/>
          <w:sz w:val="24"/>
          <w:szCs w:val="24"/>
          <w:rtl/>
        </w:rPr>
        <w:t>,</w:t>
      </w:r>
      <w:r w:rsidR="004D3A91" w:rsidRPr="0079376A">
        <w:rPr>
          <w:rFonts w:ascii="David" w:hAnsi="David" w:cs="David"/>
          <w:sz w:val="24"/>
          <w:szCs w:val="24"/>
          <w:rtl/>
        </w:rPr>
        <w:t xml:space="preserve"> שהתבססה על סדרת הנחות שהתגלו כשגויות </w:t>
      </w:r>
      <w:r w:rsidR="00FA6127" w:rsidRPr="0079376A">
        <w:rPr>
          <w:rFonts w:ascii="David" w:hAnsi="David" w:cs="David"/>
          <w:sz w:val="24"/>
          <w:szCs w:val="24"/>
          <w:rtl/>
        </w:rPr>
        <w:t xml:space="preserve">בנוגע </w:t>
      </w:r>
      <w:r w:rsidR="004D3A91" w:rsidRPr="0079376A">
        <w:rPr>
          <w:rFonts w:ascii="David" w:hAnsi="David" w:cs="David"/>
          <w:sz w:val="24"/>
          <w:szCs w:val="24"/>
          <w:rtl/>
        </w:rPr>
        <w:t xml:space="preserve">למטרות </w:t>
      </w:r>
      <w:r w:rsidR="00FA6127" w:rsidRPr="0079376A">
        <w:rPr>
          <w:rFonts w:ascii="David" w:hAnsi="David" w:cs="David"/>
          <w:sz w:val="24"/>
          <w:szCs w:val="24"/>
          <w:rtl/>
        </w:rPr>
        <w:t xml:space="preserve">של </w:t>
      </w:r>
      <w:r w:rsidR="004D3A91" w:rsidRPr="0079376A">
        <w:rPr>
          <w:rFonts w:ascii="David" w:hAnsi="David" w:cs="David"/>
          <w:sz w:val="24"/>
          <w:szCs w:val="24"/>
          <w:rtl/>
        </w:rPr>
        <w:t>הצד השני וליכולותיו</w:t>
      </w:r>
      <w:r w:rsidR="00DB0745" w:rsidRPr="0079376A">
        <w:rPr>
          <w:rFonts w:ascii="David" w:hAnsi="David" w:cs="David"/>
          <w:sz w:val="24"/>
          <w:szCs w:val="24"/>
          <w:rtl/>
        </w:rPr>
        <w:t>.</w:t>
      </w:r>
      <w:r w:rsidR="00DB0745" w:rsidRPr="0079376A">
        <w:rPr>
          <w:rStyle w:val="FootnoteReference"/>
          <w:rFonts w:ascii="David" w:hAnsi="David" w:cs="David"/>
          <w:sz w:val="24"/>
          <w:szCs w:val="24"/>
          <w:rtl/>
        </w:rPr>
        <w:footnoteReference w:id="20"/>
      </w:r>
      <w:r w:rsidR="004D3A91" w:rsidRPr="0079376A">
        <w:rPr>
          <w:rFonts w:ascii="David" w:hAnsi="David" w:cs="David"/>
          <w:sz w:val="24"/>
          <w:szCs w:val="24"/>
          <w:rtl/>
        </w:rPr>
        <w:t xml:space="preserve"> </w:t>
      </w:r>
      <w:r w:rsidR="00F03F38" w:rsidRPr="0079376A">
        <w:rPr>
          <w:rFonts w:ascii="David" w:hAnsi="David" w:cs="David"/>
          <w:sz w:val="24"/>
          <w:szCs w:val="24"/>
          <w:rtl/>
        </w:rPr>
        <w:t>כיוון שלישי: כדי להסביר את הפער בין</w:t>
      </w:r>
      <w:r w:rsidR="008100D2" w:rsidRPr="0079376A">
        <w:rPr>
          <w:rFonts w:ascii="David" w:hAnsi="David" w:cs="David"/>
          <w:sz w:val="24"/>
          <w:szCs w:val="24"/>
          <w:rtl/>
        </w:rPr>
        <w:t xml:space="preserve"> המידע שהיה זמי</w:t>
      </w:r>
      <w:r w:rsidR="004D3A91" w:rsidRPr="0079376A">
        <w:rPr>
          <w:rFonts w:ascii="David" w:hAnsi="David" w:cs="David"/>
          <w:sz w:val="24"/>
          <w:szCs w:val="24"/>
          <w:rtl/>
        </w:rPr>
        <w:t>ן למקבלי ההחלטות לבין ההחלטות השגויות</w:t>
      </w:r>
      <w:r w:rsidR="008100D2" w:rsidRPr="0079376A">
        <w:rPr>
          <w:rFonts w:ascii="David" w:hAnsi="David" w:cs="David"/>
          <w:sz w:val="24"/>
          <w:szCs w:val="24"/>
          <w:rtl/>
        </w:rPr>
        <w:t xml:space="preserve"> מוצעות</w:t>
      </w:r>
      <w:r w:rsidR="004D3A91" w:rsidRPr="0079376A">
        <w:rPr>
          <w:rFonts w:ascii="David" w:hAnsi="David" w:cs="David"/>
          <w:sz w:val="24"/>
          <w:szCs w:val="24"/>
          <w:rtl/>
        </w:rPr>
        <w:t xml:space="preserve"> תיאוריות </w:t>
      </w:r>
      <w:r w:rsidR="008100D2" w:rsidRPr="0079376A">
        <w:rPr>
          <w:rFonts w:ascii="David" w:hAnsi="David" w:cs="David"/>
          <w:sz w:val="24"/>
          <w:szCs w:val="24"/>
          <w:rtl/>
        </w:rPr>
        <w:t>בתחום שו</w:t>
      </w:r>
      <w:r w:rsidR="004D3A91" w:rsidRPr="0079376A">
        <w:rPr>
          <w:rFonts w:ascii="David" w:hAnsi="David" w:cs="David"/>
          <w:sz w:val="24"/>
          <w:szCs w:val="24"/>
          <w:rtl/>
        </w:rPr>
        <w:t>נה לחלוטין, למשל</w:t>
      </w:r>
      <w:r w:rsidR="008100D2" w:rsidRPr="0079376A">
        <w:rPr>
          <w:rFonts w:ascii="David" w:hAnsi="David" w:cs="David"/>
          <w:sz w:val="24"/>
          <w:szCs w:val="24"/>
          <w:rtl/>
        </w:rPr>
        <w:t>,</w:t>
      </w:r>
      <w:r w:rsidR="004D3A91" w:rsidRPr="0079376A">
        <w:rPr>
          <w:rFonts w:ascii="David" w:hAnsi="David" w:cs="David"/>
          <w:sz w:val="24"/>
          <w:szCs w:val="24"/>
          <w:rtl/>
        </w:rPr>
        <w:t xml:space="preserve"> ידע שאינו קשור כלל למישור המודיעיני אלא </w:t>
      </w:r>
      <w:r w:rsidR="00D00868" w:rsidRPr="0079376A">
        <w:rPr>
          <w:rFonts w:ascii="David" w:hAnsi="David" w:cs="David"/>
          <w:sz w:val="24"/>
          <w:szCs w:val="24"/>
          <w:rtl/>
        </w:rPr>
        <w:t>ל</w:t>
      </w:r>
      <w:r w:rsidR="004D3A91" w:rsidRPr="0079376A">
        <w:rPr>
          <w:rFonts w:ascii="David" w:hAnsi="David" w:cs="David"/>
          <w:sz w:val="24"/>
          <w:szCs w:val="24"/>
          <w:rtl/>
        </w:rPr>
        <w:t xml:space="preserve">החלטות </w:t>
      </w:r>
      <w:r w:rsidR="008100D2" w:rsidRPr="0079376A">
        <w:rPr>
          <w:rFonts w:ascii="David" w:hAnsi="David" w:cs="David"/>
          <w:sz w:val="24"/>
          <w:szCs w:val="24"/>
          <w:rtl/>
        </w:rPr>
        <w:t>של הדרג ה</w:t>
      </w:r>
      <w:r w:rsidR="004D3A91" w:rsidRPr="0079376A">
        <w:rPr>
          <w:rFonts w:ascii="David" w:hAnsi="David" w:cs="David"/>
          <w:sz w:val="24"/>
          <w:szCs w:val="24"/>
          <w:rtl/>
        </w:rPr>
        <w:t>מדיני</w:t>
      </w:r>
      <w:r w:rsidR="008100D2" w:rsidRPr="0079376A">
        <w:rPr>
          <w:rFonts w:ascii="David" w:hAnsi="David" w:cs="David"/>
          <w:sz w:val="24"/>
          <w:szCs w:val="24"/>
          <w:rtl/>
        </w:rPr>
        <w:t>, אשר שכנע את מקבלי ההחלטות הצבאיים שלא תהיה מתקפה.</w:t>
      </w:r>
      <w:r w:rsidR="0063629F" w:rsidRPr="0079376A">
        <w:rPr>
          <w:rStyle w:val="FootnoteReference"/>
          <w:rFonts w:ascii="David" w:hAnsi="David" w:cs="David"/>
          <w:sz w:val="24"/>
          <w:szCs w:val="24"/>
          <w:rtl/>
        </w:rPr>
        <w:footnoteReference w:id="21"/>
      </w:r>
      <w:r w:rsidR="004D3A91" w:rsidRPr="0079376A">
        <w:rPr>
          <w:rFonts w:ascii="David" w:hAnsi="David" w:cs="David"/>
          <w:sz w:val="24"/>
          <w:szCs w:val="24"/>
          <w:rtl/>
        </w:rPr>
        <w:t xml:space="preserve"> יש גם </w:t>
      </w:r>
      <w:r w:rsidR="00A606D7" w:rsidRPr="0079376A">
        <w:rPr>
          <w:rFonts w:ascii="David" w:hAnsi="David" w:cs="David"/>
          <w:sz w:val="24"/>
          <w:szCs w:val="24"/>
          <w:rtl/>
        </w:rPr>
        <w:t>כאלה ה</w:t>
      </w:r>
      <w:r w:rsidR="004D3A91" w:rsidRPr="0079376A">
        <w:rPr>
          <w:rFonts w:ascii="David" w:hAnsi="David" w:cs="David"/>
          <w:sz w:val="24"/>
          <w:szCs w:val="24"/>
          <w:rtl/>
        </w:rPr>
        <w:t>הולכים צעד נוסף רחוק יותר ומציעים תיאור</w:t>
      </w:r>
      <w:r w:rsidR="00A606D7" w:rsidRPr="0079376A">
        <w:rPr>
          <w:rFonts w:ascii="David" w:hAnsi="David" w:cs="David"/>
          <w:sz w:val="24"/>
          <w:szCs w:val="24"/>
          <w:rtl/>
        </w:rPr>
        <w:t>י</w:t>
      </w:r>
      <w:r w:rsidR="004D3A91" w:rsidRPr="0079376A">
        <w:rPr>
          <w:rFonts w:ascii="David" w:hAnsi="David" w:cs="David"/>
          <w:sz w:val="24"/>
          <w:szCs w:val="24"/>
          <w:rtl/>
        </w:rPr>
        <w:t>ית קונספירציה</w:t>
      </w:r>
      <w:r w:rsidR="002A3223" w:rsidRPr="0079376A">
        <w:rPr>
          <w:rFonts w:ascii="David" w:hAnsi="David" w:cs="David"/>
          <w:sz w:val="24"/>
          <w:szCs w:val="24"/>
          <w:rtl/>
        </w:rPr>
        <w:t>,</w:t>
      </w:r>
      <w:r w:rsidR="004D3A91" w:rsidRPr="0079376A">
        <w:rPr>
          <w:rFonts w:ascii="David" w:hAnsi="David" w:cs="David"/>
          <w:sz w:val="24"/>
          <w:szCs w:val="24"/>
          <w:rtl/>
        </w:rPr>
        <w:t xml:space="preserve"> ש</w:t>
      </w:r>
      <w:r w:rsidR="00A606D7" w:rsidRPr="0079376A">
        <w:rPr>
          <w:rFonts w:ascii="David" w:hAnsi="David" w:cs="David"/>
          <w:sz w:val="24"/>
          <w:szCs w:val="24"/>
          <w:rtl/>
        </w:rPr>
        <w:t xml:space="preserve">לפיה </w:t>
      </w:r>
      <w:r w:rsidR="004D3A91" w:rsidRPr="0079376A">
        <w:rPr>
          <w:rFonts w:ascii="David" w:hAnsi="David" w:cs="David"/>
          <w:sz w:val="24"/>
          <w:szCs w:val="24"/>
          <w:rtl/>
        </w:rPr>
        <w:t>מקבלי ההחלטות ידעו על המתקפה הממשמשת ובאה</w:t>
      </w:r>
      <w:r w:rsidR="00A606D7" w:rsidRPr="0079376A">
        <w:rPr>
          <w:rFonts w:ascii="David" w:hAnsi="David" w:cs="David"/>
          <w:sz w:val="24"/>
          <w:szCs w:val="24"/>
          <w:rtl/>
        </w:rPr>
        <w:t>,</w:t>
      </w:r>
      <w:r w:rsidR="004D3A91" w:rsidRPr="0079376A">
        <w:rPr>
          <w:rFonts w:ascii="David" w:hAnsi="David" w:cs="David"/>
          <w:sz w:val="24"/>
          <w:szCs w:val="24"/>
          <w:rtl/>
        </w:rPr>
        <w:t xml:space="preserve"> ולא עשו </w:t>
      </w:r>
      <w:r w:rsidR="00A606D7" w:rsidRPr="0079376A">
        <w:rPr>
          <w:rFonts w:ascii="David" w:hAnsi="David" w:cs="David"/>
          <w:sz w:val="24"/>
          <w:szCs w:val="24"/>
          <w:rtl/>
        </w:rPr>
        <w:t xml:space="preserve">דבר כדי </w:t>
      </w:r>
      <w:r w:rsidR="004D3A91" w:rsidRPr="0079376A">
        <w:rPr>
          <w:rFonts w:ascii="David" w:hAnsi="David" w:cs="David"/>
          <w:sz w:val="24"/>
          <w:szCs w:val="24"/>
          <w:rtl/>
        </w:rPr>
        <w:t>לקדם את פניה מתוך מחשבה שהמלחמה ת</w:t>
      </w:r>
      <w:r w:rsidR="00A606D7" w:rsidRPr="0079376A">
        <w:rPr>
          <w:rFonts w:ascii="David" w:hAnsi="David" w:cs="David"/>
          <w:sz w:val="24"/>
          <w:szCs w:val="24"/>
          <w:rtl/>
        </w:rPr>
        <w:t>וביל</w:t>
      </w:r>
      <w:r w:rsidR="004D3A91" w:rsidRPr="0079376A">
        <w:rPr>
          <w:rFonts w:ascii="David" w:hAnsi="David" w:cs="David"/>
          <w:sz w:val="24"/>
          <w:szCs w:val="24"/>
          <w:rtl/>
        </w:rPr>
        <w:t xml:space="preserve"> להסדר מדיני רצוי לישראל.</w:t>
      </w:r>
      <w:r w:rsidR="0063629F" w:rsidRPr="0079376A">
        <w:rPr>
          <w:rStyle w:val="FootnoteReference"/>
          <w:rFonts w:ascii="David" w:hAnsi="David" w:cs="David"/>
          <w:sz w:val="24"/>
          <w:szCs w:val="24"/>
          <w:rtl/>
        </w:rPr>
        <w:footnoteReference w:id="22"/>
      </w:r>
      <w:r w:rsidR="004D3A91" w:rsidRPr="0079376A">
        <w:rPr>
          <w:rFonts w:ascii="David" w:hAnsi="David" w:cs="David"/>
          <w:sz w:val="24"/>
          <w:szCs w:val="24"/>
          <w:rtl/>
        </w:rPr>
        <w:t xml:space="preserve"> </w:t>
      </w:r>
      <w:r w:rsidR="00A606D7" w:rsidRPr="0079376A">
        <w:rPr>
          <w:rFonts w:ascii="David" w:hAnsi="David" w:cs="David"/>
          <w:sz w:val="24"/>
          <w:szCs w:val="24"/>
          <w:rtl/>
        </w:rPr>
        <w:t>ה</w:t>
      </w:r>
      <w:r w:rsidR="000B02A6" w:rsidRPr="0079376A">
        <w:rPr>
          <w:rFonts w:ascii="David" w:hAnsi="David" w:cs="David"/>
          <w:sz w:val="24"/>
          <w:szCs w:val="24"/>
          <w:rtl/>
        </w:rPr>
        <w:t>קונספירציה</w:t>
      </w:r>
      <w:r w:rsidR="004D3A91" w:rsidRPr="0079376A">
        <w:rPr>
          <w:rFonts w:ascii="David" w:hAnsi="David" w:cs="David"/>
          <w:sz w:val="24"/>
          <w:szCs w:val="24"/>
          <w:rtl/>
        </w:rPr>
        <w:t xml:space="preserve"> </w:t>
      </w:r>
      <w:r w:rsidR="00A606D7" w:rsidRPr="0079376A">
        <w:rPr>
          <w:rFonts w:ascii="David" w:hAnsi="David" w:cs="David"/>
          <w:sz w:val="24"/>
          <w:szCs w:val="24"/>
          <w:rtl/>
        </w:rPr>
        <w:t>הזאת</w:t>
      </w:r>
      <w:r w:rsidR="002A3223" w:rsidRPr="0079376A">
        <w:rPr>
          <w:rFonts w:ascii="David" w:hAnsi="David" w:cs="David"/>
          <w:sz w:val="24"/>
          <w:szCs w:val="24"/>
          <w:rtl/>
        </w:rPr>
        <w:t>,</w:t>
      </w:r>
      <w:r w:rsidR="004D3A91" w:rsidRPr="0079376A">
        <w:rPr>
          <w:rFonts w:ascii="David" w:hAnsi="David" w:cs="David"/>
          <w:sz w:val="24"/>
          <w:szCs w:val="24"/>
          <w:rtl/>
        </w:rPr>
        <w:t xml:space="preserve"> ש</w:t>
      </w:r>
      <w:r w:rsidR="00F64452" w:rsidRPr="0079376A">
        <w:rPr>
          <w:rFonts w:ascii="David" w:hAnsi="David" w:cs="David"/>
          <w:sz w:val="24"/>
          <w:szCs w:val="24"/>
          <w:rtl/>
        </w:rPr>
        <w:t>בה האמינו</w:t>
      </w:r>
      <w:r w:rsidR="004D3A91" w:rsidRPr="0079376A">
        <w:rPr>
          <w:rFonts w:ascii="David" w:hAnsi="David" w:cs="David"/>
          <w:sz w:val="24"/>
          <w:szCs w:val="24"/>
          <w:rtl/>
        </w:rPr>
        <w:t xml:space="preserve"> רבים</w:t>
      </w:r>
      <w:r w:rsidR="002A3223" w:rsidRPr="0079376A">
        <w:rPr>
          <w:rFonts w:ascii="David" w:hAnsi="David" w:cs="David"/>
          <w:sz w:val="24"/>
          <w:szCs w:val="24"/>
          <w:rtl/>
        </w:rPr>
        <w:t>,</w:t>
      </w:r>
      <w:r w:rsidR="004D3A91" w:rsidRPr="0079376A">
        <w:rPr>
          <w:rFonts w:ascii="David" w:hAnsi="David" w:cs="David"/>
          <w:sz w:val="24"/>
          <w:szCs w:val="24"/>
          <w:rtl/>
        </w:rPr>
        <w:t xml:space="preserve"> הופרכה בספר שהוקדש לנושא</w:t>
      </w:r>
      <w:r w:rsidR="0063629F" w:rsidRPr="0079376A">
        <w:rPr>
          <w:rFonts w:ascii="David" w:hAnsi="David" w:cs="David"/>
          <w:sz w:val="24"/>
          <w:szCs w:val="24"/>
          <w:rtl/>
        </w:rPr>
        <w:t>.</w:t>
      </w:r>
      <w:r w:rsidR="0063629F" w:rsidRPr="0079376A">
        <w:rPr>
          <w:rStyle w:val="FootnoteReference"/>
          <w:rFonts w:ascii="David" w:hAnsi="David" w:cs="David"/>
          <w:sz w:val="24"/>
          <w:szCs w:val="24"/>
          <w:rtl/>
        </w:rPr>
        <w:footnoteReference w:id="23"/>
      </w:r>
      <w:r w:rsidR="004D3A91" w:rsidRPr="0079376A">
        <w:rPr>
          <w:rFonts w:ascii="David" w:hAnsi="David" w:cs="David"/>
          <w:sz w:val="24"/>
          <w:szCs w:val="24"/>
          <w:rtl/>
        </w:rPr>
        <w:t xml:space="preserve"> </w:t>
      </w:r>
    </w:p>
    <w:p w14:paraId="0DD6B8C8" w14:textId="7D4AB8F8" w:rsidR="00D61564" w:rsidRPr="0079376A" w:rsidRDefault="0079376A" w:rsidP="0079376A">
      <w:pPr>
        <w:spacing w:line="360" w:lineRule="auto"/>
        <w:jc w:val="both"/>
        <w:rPr>
          <w:rFonts w:ascii="David" w:hAnsi="David" w:cs="David"/>
          <w:sz w:val="24"/>
          <w:szCs w:val="24"/>
          <w:rtl/>
        </w:rPr>
      </w:pPr>
      <w:r>
        <w:rPr>
          <w:rFonts w:ascii="David" w:hAnsi="David" w:cs="David" w:hint="cs"/>
          <w:sz w:val="24"/>
          <w:szCs w:val="24"/>
          <w:rtl/>
        </w:rPr>
        <w:t xml:space="preserve">על־פי המידע הגלוי של הצד המצרי הידוע למערב ולישראל, </w:t>
      </w:r>
      <w:r w:rsidR="004D3A91" w:rsidRPr="0079376A">
        <w:rPr>
          <w:rFonts w:ascii="David" w:hAnsi="David" w:cs="David"/>
          <w:sz w:val="24"/>
          <w:szCs w:val="24"/>
          <w:rtl/>
        </w:rPr>
        <w:t xml:space="preserve">סאדאת </w:t>
      </w:r>
      <w:r w:rsidR="00C662D0" w:rsidRPr="0079376A">
        <w:rPr>
          <w:rFonts w:ascii="David" w:hAnsi="David" w:cs="David"/>
          <w:sz w:val="24"/>
          <w:szCs w:val="24"/>
          <w:rtl/>
        </w:rPr>
        <w:t xml:space="preserve">היה זה </w:t>
      </w:r>
      <w:r w:rsidR="000B02A6" w:rsidRPr="0079376A">
        <w:rPr>
          <w:rFonts w:ascii="David" w:hAnsi="David" w:cs="David"/>
          <w:sz w:val="24"/>
          <w:szCs w:val="24"/>
          <w:rtl/>
        </w:rPr>
        <w:t xml:space="preserve">שהחליט לצאת למלחמה לאחר </w:t>
      </w:r>
      <w:r w:rsidR="004D3A91" w:rsidRPr="0079376A">
        <w:rPr>
          <w:rFonts w:ascii="David" w:hAnsi="David" w:cs="David"/>
          <w:sz w:val="24"/>
          <w:szCs w:val="24"/>
          <w:rtl/>
        </w:rPr>
        <w:t xml:space="preserve">שנוכח לדעת שלא יוכל לקבל את כל סיני בהתאם לתנאיו, </w:t>
      </w:r>
      <w:r w:rsidR="00C662D0" w:rsidRPr="0079376A">
        <w:rPr>
          <w:rFonts w:ascii="David" w:hAnsi="David" w:cs="David"/>
          <w:sz w:val="24"/>
          <w:szCs w:val="24"/>
          <w:rtl/>
        </w:rPr>
        <w:t xml:space="preserve">והבין שארצות־הברית לא תפעיל לחץ חד־צדדי על ישראל לנסיגה </w:t>
      </w:r>
      <w:r w:rsidR="003F235C" w:rsidRPr="0079376A">
        <w:rPr>
          <w:rFonts w:ascii="David" w:hAnsi="David" w:cs="David"/>
          <w:sz w:val="24"/>
          <w:szCs w:val="24"/>
          <w:rtl/>
        </w:rPr>
        <w:t>-</w:t>
      </w:r>
      <w:r w:rsidR="00C662D0" w:rsidRPr="0079376A">
        <w:rPr>
          <w:rFonts w:ascii="David" w:hAnsi="David" w:cs="David"/>
          <w:sz w:val="24"/>
          <w:szCs w:val="24"/>
          <w:rtl/>
        </w:rPr>
        <w:t xml:space="preserve"> כפי שקיווה.</w:t>
      </w:r>
      <w:r w:rsidR="004D3A91" w:rsidRPr="0079376A">
        <w:rPr>
          <w:rFonts w:ascii="David" w:hAnsi="David" w:cs="David"/>
          <w:sz w:val="24"/>
          <w:szCs w:val="24"/>
          <w:rtl/>
        </w:rPr>
        <w:t xml:space="preserve"> </w:t>
      </w:r>
      <w:r w:rsidR="008E308E" w:rsidRPr="0079376A">
        <w:rPr>
          <w:rFonts w:ascii="David" w:hAnsi="David" w:cs="David"/>
          <w:sz w:val="24"/>
          <w:szCs w:val="24"/>
          <w:rtl/>
        </w:rPr>
        <w:t xml:space="preserve">לכן, </w:t>
      </w:r>
      <w:r w:rsidR="004D3A91" w:rsidRPr="0079376A">
        <w:rPr>
          <w:rFonts w:ascii="David" w:hAnsi="David" w:cs="David"/>
          <w:sz w:val="24"/>
          <w:szCs w:val="24"/>
          <w:rtl/>
        </w:rPr>
        <w:t xml:space="preserve">במהלך המחצית השנייה של נובמבר </w:t>
      </w:r>
      <w:r w:rsidR="008E308E" w:rsidRPr="0079376A">
        <w:rPr>
          <w:rFonts w:ascii="David" w:hAnsi="David" w:cs="David"/>
          <w:sz w:val="24"/>
          <w:szCs w:val="24"/>
          <w:rtl/>
        </w:rPr>
        <w:t xml:space="preserve">1972 הורה </w:t>
      </w:r>
      <w:r w:rsidR="000B02A6" w:rsidRPr="0079376A">
        <w:rPr>
          <w:rFonts w:ascii="David" w:hAnsi="David" w:cs="David"/>
          <w:sz w:val="24"/>
          <w:szCs w:val="24"/>
          <w:rtl/>
        </w:rPr>
        <w:t>סאדאת</w:t>
      </w:r>
      <w:r w:rsidR="003F235C" w:rsidRPr="0079376A">
        <w:rPr>
          <w:rFonts w:ascii="David" w:hAnsi="David" w:cs="David"/>
          <w:sz w:val="24"/>
          <w:szCs w:val="24"/>
          <w:rtl/>
        </w:rPr>
        <w:t xml:space="preserve"> למפקדי</w:t>
      </w:r>
      <w:r w:rsidR="004D3A91" w:rsidRPr="0079376A">
        <w:rPr>
          <w:rFonts w:ascii="David" w:hAnsi="David" w:cs="David"/>
          <w:sz w:val="24"/>
          <w:szCs w:val="24"/>
          <w:rtl/>
        </w:rPr>
        <w:t xml:space="preserve"> צבאו </w:t>
      </w:r>
      <w:r w:rsidR="008E308E" w:rsidRPr="0079376A">
        <w:rPr>
          <w:rFonts w:ascii="David" w:hAnsi="David" w:cs="David"/>
          <w:sz w:val="24"/>
          <w:szCs w:val="24"/>
          <w:rtl/>
        </w:rPr>
        <w:t xml:space="preserve">להתכונן </w:t>
      </w:r>
      <w:r w:rsidR="004D3A91" w:rsidRPr="0079376A">
        <w:rPr>
          <w:rFonts w:ascii="David" w:hAnsi="David" w:cs="David"/>
          <w:sz w:val="24"/>
          <w:szCs w:val="24"/>
          <w:rtl/>
        </w:rPr>
        <w:t>למלחמה</w:t>
      </w:r>
      <w:r w:rsidR="0063629F" w:rsidRPr="0079376A">
        <w:rPr>
          <w:rFonts w:ascii="David" w:hAnsi="David" w:cs="David"/>
          <w:sz w:val="24"/>
          <w:szCs w:val="24"/>
          <w:rtl/>
        </w:rPr>
        <w:t>.</w:t>
      </w:r>
      <w:r w:rsidR="0063629F" w:rsidRPr="0079376A">
        <w:rPr>
          <w:rStyle w:val="FootnoteReference"/>
          <w:rFonts w:ascii="David" w:hAnsi="David" w:cs="David"/>
          <w:sz w:val="24"/>
          <w:szCs w:val="24"/>
          <w:rtl/>
        </w:rPr>
        <w:footnoteReference w:id="24"/>
      </w:r>
      <w:r w:rsidR="004D3A91" w:rsidRPr="0079376A">
        <w:rPr>
          <w:rFonts w:ascii="David" w:hAnsi="David" w:cs="David"/>
          <w:sz w:val="24"/>
          <w:szCs w:val="24"/>
          <w:rtl/>
        </w:rPr>
        <w:t xml:space="preserve"> בשלב </w:t>
      </w:r>
      <w:r w:rsidR="00C662D0" w:rsidRPr="0079376A">
        <w:rPr>
          <w:rFonts w:ascii="David" w:hAnsi="David" w:cs="David"/>
          <w:sz w:val="24"/>
          <w:szCs w:val="24"/>
          <w:rtl/>
        </w:rPr>
        <w:t>ה</w:t>
      </w:r>
      <w:r w:rsidR="004D3A91" w:rsidRPr="0079376A">
        <w:rPr>
          <w:rFonts w:ascii="David" w:hAnsi="David" w:cs="David"/>
          <w:sz w:val="24"/>
          <w:szCs w:val="24"/>
          <w:rtl/>
        </w:rPr>
        <w:t xml:space="preserve">זה </w:t>
      </w:r>
      <w:r w:rsidR="00FD2442" w:rsidRPr="0079376A">
        <w:rPr>
          <w:rFonts w:ascii="David" w:hAnsi="David" w:cs="David"/>
          <w:sz w:val="24"/>
          <w:szCs w:val="24"/>
          <w:rtl/>
        </w:rPr>
        <w:t xml:space="preserve">דיין היה ער </w:t>
      </w:r>
      <w:r w:rsidR="00B506E0" w:rsidRPr="0079376A">
        <w:rPr>
          <w:rFonts w:ascii="David" w:hAnsi="David" w:cs="David"/>
          <w:sz w:val="24"/>
          <w:szCs w:val="24"/>
          <w:rtl/>
        </w:rPr>
        <w:t>להתפתחויות</w:t>
      </w:r>
      <w:r w:rsidR="00C662D0" w:rsidRPr="0079376A">
        <w:rPr>
          <w:rFonts w:ascii="David" w:hAnsi="David" w:cs="David"/>
          <w:sz w:val="24"/>
          <w:szCs w:val="24"/>
          <w:rtl/>
        </w:rPr>
        <w:t>,</w:t>
      </w:r>
      <w:r w:rsidR="004D3A91" w:rsidRPr="0079376A">
        <w:rPr>
          <w:rFonts w:ascii="David" w:hAnsi="David" w:cs="David"/>
          <w:sz w:val="24"/>
          <w:szCs w:val="24"/>
          <w:rtl/>
        </w:rPr>
        <w:t xml:space="preserve"> </w:t>
      </w:r>
      <w:r w:rsidR="00FD2442" w:rsidRPr="0079376A">
        <w:rPr>
          <w:rFonts w:ascii="David" w:hAnsi="David" w:cs="David"/>
          <w:sz w:val="24"/>
          <w:szCs w:val="24"/>
          <w:rtl/>
        </w:rPr>
        <w:t>ו</w:t>
      </w:r>
      <w:r w:rsidR="004D3A91" w:rsidRPr="0079376A">
        <w:rPr>
          <w:rFonts w:ascii="David" w:hAnsi="David" w:cs="David"/>
          <w:sz w:val="24"/>
          <w:szCs w:val="24"/>
          <w:rtl/>
        </w:rPr>
        <w:t>ב</w:t>
      </w:r>
      <w:r w:rsidR="00C662D0" w:rsidRPr="0079376A">
        <w:rPr>
          <w:rFonts w:ascii="David" w:hAnsi="David" w:cs="David"/>
          <w:sz w:val="24"/>
          <w:szCs w:val="24"/>
          <w:rtl/>
        </w:rPr>
        <w:t>־</w:t>
      </w:r>
      <w:r w:rsidR="004D3A91" w:rsidRPr="0079376A">
        <w:rPr>
          <w:rFonts w:ascii="David" w:hAnsi="David" w:cs="David"/>
          <w:sz w:val="24"/>
          <w:szCs w:val="24"/>
          <w:rtl/>
        </w:rPr>
        <w:t>26 בנובמבר 1972</w:t>
      </w:r>
      <w:r w:rsidR="003F235C" w:rsidRPr="0079376A">
        <w:rPr>
          <w:rFonts w:ascii="David" w:hAnsi="David" w:cs="David"/>
          <w:sz w:val="24"/>
          <w:szCs w:val="24"/>
          <w:rtl/>
        </w:rPr>
        <w:t xml:space="preserve"> הוא הציג בפני ה</w:t>
      </w:r>
      <w:r w:rsidR="004D3A91" w:rsidRPr="0079376A">
        <w:rPr>
          <w:rFonts w:ascii="David" w:hAnsi="David" w:cs="David"/>
          <w:sz w:val="24"/>
          <w:szCs w:val="24"/>
          <w:rtl/>
        </w:rPr>
        <w:t>ממשלה</w:t>
      </w:r>
      <w:r w:rsidR="003F235C" w:rsidRPr="0079376A">
        <w:rPr>
          <w:rFonts w:ascii="David" w:hAnsi="David" w:cs="David"/>
          <w:sz w:val="24"/>
          <w:szCs w:val="24"/>
          <w:rtl/>
        </w:rPr>
        <w:t xml:space="preserve"> את ה</w:t>
      </w:r>
      <w:r w:rsidR="004D3A91" w:rsidRPr="0079376A">
        <w:rPr>
          <w:rFonts w:ascii="David" w:hAnsi="David" w:cs="David"/>
          <w:sz w:val="24"/>
          <w:szCs w:val="24"/>
          <w:rtl/>
        </w:rPr>
        <w:t xml:space="preserve">אפשרות של </w:t>
      </w:r>
      <w:r w:rsidR="00C662D0" w:rsidRPr="0079376A">
        <w:rPr>
          <w:rFonts w:ascii="David" w:hAnsi="David" w:cs="David"/>
          <w:sz w:val="24"/>
          <w:szCs w:val="24"/>
          <w:rtl/>
        </w:rPr>
        <w:t>התחדשות</w:t>
      </w:r>
      <w:r w:rsidR="004D3A91" w:rsidRPr="0079376A">
        <w:rPr>
          <w:rFonts w:ascii="David" w:hAnsi="David" w:cs="David"/>
          <w:sz w:val="24"/>
          <w:szCs w:val="24"/>
          <w:rtl/>
        </w:rPr>
        <w:t xml:space="preserve"> האש בתעלה. הוא</w:t>
      </w:r>
      <w:r w:rsidR="00B506E0" w:rsidRPr="0079376A">
        <w:rPr>
          <w:rFonts w:ascii="David" w:hAnsi="David" w:cs="David"/>
          <w:sz w:val="24"/>
          <w:szCs w:val="24"/>
          <w:rtl/>
        </w:rPr>
        <w:t xml:space="preserve"> דיבר</w:t>
      </w:r>
      <w:r w:rsidR="004D3A91" w:rsidRPr="0079376A">
        <w:rPr>
          <w:rFonts w:ascii="David" w:hAnsi="David" w:cs="David"/>
          <w:sz w:val="24"/>
          <w:szCs w:val="24"/>
          <w:rtl/>
        </w:rPr>
        <w:t xml:space="preserve"> על </w:t>
      </w:r>
      <w:r w:rsidR="00461621" w:rsidRPr="0079376A">
        <w:rPr>
          <w:rFonts w:ascii="David" w:hAnsi="David" w:cs="David"/>
          <w:sz w:val="24"/>
          <w:szCs w:val="24"/>
          <w:rtl/>
        </w:rPr>
        <w:t>ה</w:t>
      </w:r>
      <w:r w:rsidR="004D3A91" w:rsidRPr="0079376A">
        <w:rPr>
          <w:rFonts w:ascii="David" w:hAnsi="David" w:cs="David"/>
          <w:sz w:val="24"/>
          <w:szCs w:val="24"/>
          <w:rtl/>
        </w:rPr>
        <w:t>כישלון</w:t>
      </w:r>
      <w:r w:rsidR="00461621" w:rsidRPr="0079376A">
        <w:rPr>
          <w:rFonts w:ascii="David" w:hAnsi="David" w:cs="David"/>
          <w:sz w:val="24"/>
          <w:szCs w:val="24"/>
          <w:rtl/>
        </w:rPr>
        <w:t xml:space="preserve"> של</w:t>
      </w:r>
      <w:r w:rsidR="004D3A91" w:rsidRPr="0079376A">
        <w:rPr>
          <w:rFonts w:ascii="David" w:hAnsi="David" w:cs="David"/>
          <w:sz w:val="24"/>
          <w:szCs w:val="24"/>
          <w:rtl/>
        </w:rPr>
        <w:t xml:space="preserve"> אמ"ן בחיזוי סילוק היועצים הסובייטי</w:t>
      </w:r>
      <w:r w:rsidR="008100D2" w:rsidRPr="0079376A">
        <w:rPr>
          <w:rFonts w:ascii="David" w:hAnsi="David" w:cs="David"/>
          <w:sz w:val="24"/>
          <w:szCs w:val="24"/>
          <w:rtl/>
        </w:rPr>
        <w:t>ם ממצרים ביולי 1972</w:t>
      </w:r>
      <w:r w:rsidR="004D3A91" w:rsidRPr="0079376A">
        <w:rPr>
          <w:rFonts w:ascii="David" w:hAnsi="David" w:cs="David"/>
          <w:sz w:val="24"/>
          <w:szCs w:val="24"/>
          <w:rtl/>
        </w:rPr>
        <w:t xml:space="preserve"> ("יועצים"</w:t>
      </w:r>
      <w:r w:rsidR="003F235C" w:rsidRPr="0079376A">
        <w:rPr>
          <w:rFonts w:ascii="David" w:hAnsi="David" w:cs="David"/>
          <w:sz w:val="24"/>
          <w:szCs w:val="24"/>
          <w:rtl/>
        </w:rPr>
        <w:t xml:space="preserve"> הוא</w:t>
      </w:r>
      <w:r w:rsidR="000B02A6" w:rsidRPr="0079376A">
        <w:rPr>
          <w:rFonts w:ascii="David" w:hAnsi="David" w:cs="David"/>
          <w:sz w:val="24"/>
          <w:szCs w:val="24"/>
          <w:rtl/>
        </w:rPr>
        <w:t xml:space="preserve"> </w:t>
      </w:r>
      <w:r w:rsidR="004D3A91" w:rsidRPr="0079376A">
        <w:rPr>
          <w:rFonts w:ascii="David" w:hAnsi="David" w:cs="David"/>
          <w:sz w:val="24"/>
          <w:szCs w:val="24"/>
          <w:rtl/>
        </w:rPr>
        <w:t xml:space="preserve">שם קוד </w:t>
      </w:r>
      <w:r w:rsidR="000B02A6" w:rsidRPr="0079376A">
        <w:rPr>
          <w:rFonts w:ascii="David" w:hAnsi="David" w:cs="David"/>
          <w:sz w:val="24"/>
          <w:szCs w:val="24"/>
          <w:rtl/>
        </w:rPr>
        <w:t>שהיה אז בשימוש בין הצדדים</w:t>
      </w:r>
      <w:r w:rsidR="008100D2" w:rsidRPr="0079376A">
        <w:rPr>
          <w:rFonts w:ascii="David" w:hAnsi="David" w:cs="David"/>
          <w:sz w:val="24"/>
          <w:szCs w:val="24"/>
          <w:rtl/>
        </w:rPr>
        <w:t>,</w:t>
      </w:r>
      <w:r w:rsidR="003F235C" w:rsidRPr="0079376A">
        <w:rPr>
          <w:rFonts w:ascii="David" w:hAnsi="David" w:cs="David"/>
          <w:sz w:val="24"/>
          <w:szCs w:val="24"/>
          <w:rtl/>
        </w:rPr>
        <w:t xml:space="preserve"> </w:t>
      </w:r>
      <w:r>
        <w:rPr>
          <w:rFonts w:ascii="David" w:hAnsi="David" w:cs="David" w:hint="cs"/>
          <w:sz w:val="24"/>
          <w:szCs w:val="24"/>
          <w:rtl/>
        </w:rPr>
        <w:t xml:space="preserve">ומוזכר שוב ושוב </w:t>
      </w:r>
      <w:r w:rsidR="000B02A6" w:rsidRPr="0079376A">
        <w:rPr>
          <w:rFonts w:ascii="David" w:hAnsi="David" w:cs="David"/>
          <w:sz w:val="24"/>
          <w:szCs w:val="24"/>
          <w:rtl/>
        </w:rPr>
        <w:t>בספרות המלחמה ללא ביאור</w:t>
      </w:r>
      <w:r w:rsidR="00C662D0" w:rsidRPr="0079376A">
        <w:rPr>
          <w:rFonts w:ascii="David" w:hAnsi="David" w:cs="David"/>
          <w:sz w:val="24"/>
          <w:szCs w:val="24"/>
          <w:rtl/>
        </w:rPr>
        <w:t>,</w:t>
      </w:r>
      <w:r w:rsidR="00D61564" w:rsidRPr="0079376A">
        <w:rPr>
          <w:rFonts w:ascii="David" w:hAnsi="David" w:cs="David"/>
          <w:sz w:val="24"/>
          <w:szCs w:val="24"/>
          <w:rtl/>
        </w:rPr>
        <w:t xml:space="preserve"> ובכך מטעה את הקוראים</w:t>
      </w:r>
      <w:r w:rsidR="003F235C" w:rsidRPr="0079376A">
        <w:rPr>
          <w:rFonts w:ascii="David" w:hAnsi="David" w:cs="David"/>
          <w:sz w:val="24"/>
          <w:szCs w:val="24"/>
          <w:rtl/>
        </w:rPr>
        <w:t>.</w:t>
      </w:r>
      <w:r w:rsidR="000B02A6" w:rsidRPr="0079376A">
        <w:rPr>
          <w:rFonts w:ascii="David" w:hAnsi="David" w:cs="David"/>
          <w:sz w:val="24"/>
          <w:szCs w:val="24"/>
          <w:rtl/>
        </w:rPr>
        <w:t xml:space="preserve"> </w:t>
      </w:r>
      <w:r w:rsidR="00D61564" w:rsidRPr="0079376A">
        <w:rPr>
          <w:rFonts w:ascii="David" w:hAnsi="David" w:cs="David"/>
          <w:sz w:val="24"/>
          <w:szCs w:val="24"/>
          <w:rtl/>
        </w:rPr>
        <w:t>למעשה</w:t>
      </w:r>
      <w:r w:rsidR="00C662D0" w:rsidRPr="0079376A">
        <w:rPr>
          <w:rFonts w:ascii="David" w:hAnsi="David" w:cs="David"/>
          <w:sz w:val="24"/>
          <w:szCs w:val="24"/>
          <w:rtl/>
        </w:rPr>
        <w:t>, הכוונה</w:t>
      </w:r>
      <w:r w:rsidR="00D61564" w:rsidRPr="0079376A">
        <w:rPr>
          <w:rFonts w:ascii="David" w:hAnsi="David" w:cs="David"/>
          <w:sz w:val="24"/>
          <w:szCs w:val="24"/>
          <w:rtl/>
        </w:rPr>
        <w:t xml:space="preserve"> </w:t>
      </w:r>
      <w:r w:rsidR="004D3A91" w:rsidRPr="0079376A">
        <w:rPr>
          <w:rFonts w:ascii="David" w:hAnsi="David" w:cs="David"/>
          <w:sz w:val="24"/>
          <w:szCs w:val="24"/>
          <w:rtl/>
        </w:rPr>
        <w:t xml:space="preserve">ליחידות הסובייטיות </w:t>
      </w:r>
      <w:r w:rsidR="006E2CE5" w:rsidRPr="0079376A">
        <w:rPr>
          <w:rFonts w:ascii="David" w:hAnsi="David" w:cs="David"/>
          <w:sz w:val="24"/>
          <w:szCs w:val="24"/>
          <w:rtl/>
        </w:rPr>
        <w:t>שתגברו</w:t>
      </w:r>
      <w:r w:rsidR="004D3A91" w:rsidRPr="0079376A">
        <w:rPr>
          <w:rFonts w:ascii="David" w:hAnsi="David" w:cs="David"/>
          <w:sz w:val="24"/>
          <w:szCs w:val="24"/>
          <w:rtl/>
        </w:rPr>
        <w:t xml:space="preserve"> את מע</w:t>
      </w:r>
      <w:r w:rsidR="006E2CE5" w:rsidRPr="0079376A">
        <w:rPr>
          <w:rFonts w:ascii="David" w:hAnsi="David" w:cs="David"/>
          <w:sz w:val="24"/>
          <w:szCs w:val="24"/>
          <w:rtl/>
        </w:rPr>
        <w:t>ר</w:t>
      </w:r>
      <w:r w:rsidR="004D3A91" w:rsidRPr="0079376A">
        <w:rPr>
          <w:rFonts w:ascii="David" w:hAnsi="David" w:cs="David"/>
          <w:sz w:val="24"/>
          <w:szCs w:val="24"/>
          <w:rtl/>
        </w:rPr>
        <w:t>ך ההגנה האווירית של מצרים</w:t>
      </w:r>
      <w:r w:rsidR="00C662D0" w:rsidRPr="0079376A">
        <w:rPr>
          <w:rFonts w:ascii="David" w:hAnsi="David" w:cs="David"/>
          <w:sz w:val="24"/>
          <w:szCs w:val="24"/>
          <w:rtl/>
        </w:rPr>
        <w:t>,</w:t>
      </w:r>
      <w:r w:rsidR="006E2CE5" w:rsidRPr="0079376A">
        <w:rPr>
          <w:rFonts w:ascii="David" w:hAnsi="David" w:cs="David"/>
          <w:sz w:val="24"/>
          <w:szCs w:val="24"/>
          <w:rtl/>
        </w:rPr>
        <w:t xml:space="preserve"> ואף השתתפו ב</w:t>
      </w:r>
      <w:r w:rsidR="003F235C" w:rsidRPr="0079376A">
        <w:rPr>
          <w:rFonts w:ascii="David" w:hAnsi="David" w:cs="David"/>
          <w:sz w:val="24"/>
          <w:szCs w:val="24"/>
          <w:rtl/>
        </w:rPr>
        <w:t>מ</w:t>
      </w:r>
      <w:r w:rsidR="006E2CE5" w:rsidRPr="0079376A">
        <w:rPr>
          <w:rFonts w:ascii="David" w:hAnsi="David" w:cs="David"/>
          <w:sz w:val="24"/>
          <w:szCs w:val="24"/>
          <w:rtl/>
        </w:rPr>
        <w:t>חצי</w:t>
      </w:r>
      <w:r w:rsidR="003F235C" w:rsidRPr="0079376A">
        <w:rPr>
          <w:rFonts w:ascii="David" w:hAnsi="David" w:cs="David"/>
          <w:sz w:val="24"/>
          <w:szCs w:val="24"/>
          <w:rtl/>
        </w:rPr>
        <w:t>ת</w:t>
      </w:r>
      <w:r w:rsidR="006E2CE5" w:rsidRPr="0079376A">
        <w:rPr>
          <w:rFonts w:ascii="David" w:hAnsi="David" w:cs="David"/>
          <w:sz w:val="24"/>
          <w:szCs w:val="24"/>
          <w:rtl/>
        </w:rPr>
        <w:t xml:space="preserve"> השנה האחרונה של מלחמת ההתשה</w:t>
      </w:r>
      <w:r w:rsidR="003F235C" w:rsidRPr="0079376A">
        <w:rPr>
          <w:rFonts w:ascii="David" w:hAnsi="David" w:cs="David"/>
          <w:sz w:val="24"/>
          <w:szCs w:val="24"/>
          <w:rtl/>
        </w:rPr>
        <w:t>.</w:t>
      </w:r>
      <w:r w:rsidR="006E2CE5" w:rsidRPr="0079376A">
        <w:rPr>
          <w:rFonts w:ascii="David" w:hAnsi="David" w:cs="David"/>
          <w:sz w:val="24"/>
          <w:szCs w:val="24"/>
          <w:rtl/>
        </w:rPr>
        <w:t xml:space="preserve"> היועצים </w:t>
      </w:r>
      <w:r w:rsidR="00D61564" w:rsidRPr="0079376A">
        <w:rPr>
          <w:rFonts w:ascii="David" w:hAnsi="David" w:cs="David"/>
          <w:sz w:val="24"/>
          <w:szCs w:val="24"/>
          <w:rtl/>
        </w:rPr>
        <w:t xml:space="preserve">האמיתיים </w:t>
      </w:r>
      <w:r w:rsidR="00C44F8E" w:rsidRPr="0079376A">
        <w:rPr>
          <w:rFonts w:ascii="David" w:hAnsi="David" w:cs="David"/>
          <w:sz w:val="24"/>
          <w:szCs w:val="24"/>
          <w:rtl/>
        </w:rPr>
        <w:t>שהדריכו את ה</w:t>
      </w:r>
      <w:r w:rsidR="006E2CE5" w:rsidRPr="0079376A">
        <w:rPr>
          <w:rFonts w:ascii="David" w:hAnsi="David" w:cs="David"/>
          <w:sz w:val="24"/>
          <w:szCs w:val="24"/>
          <w:rtl/>
        </w:rPr>
        <w:t xml:space="preserve">יחידות המצריות </w:t>
      </w:r>
      <w:r w:rsidR="00C44F8E" w:rsidRPr="0079376A">
        <w:rPr>
          <w:rFonts w:ascii="David" w:hAnsi="David" w:cs="David"/>
          <w:sz w:val="24"/>
          <w:szCs w:val="24"/>
          <w:rtl/>
        </w:rPr>
        <w:t xml:space="preserve">בכל החילות והדרגים </w:t>
      </w:r>
      <w:r w:rsidR="006E2CE5" w:rsidRPr="0079376A">
        <w:rPr>
          <w:rFonts w:ascii="David" w:hAnsi="David" w:cs="David"/>
          <w:sz w:val="24"/>
          <w:szCs w:val="24"/>
          <w:rtl/>
        </w:rPr>
        <w:t>נשארו במצרים</w:t>
      </w:r>
      <w:r w:rsidR="004D3A91" w:rsidRPr="0079376A">
        <w:rPr>
          <w:rFonts w:ascii="David" w:hAnsi="David" w:cs="David"/>
          <w:sz w:val="24"/>
          <w:szCs w:val="24"/>
          <w:rtl/>
        </w:rPr>
        <w:t>)</w:t>
      </w:r>
      <w:r w:rsidR="003F235C" w:rsidRPr="0079376A">
        <w:rPr>
          <w:rFonts w:ascii="David" w:hAnsi="David" w:cs="David"/>
          <w:sz w:val="24"/>
          <w:szCs w:val="24"/>
          <w:rtl/>
        </w:rPr>
        <w:t>.</w:t>
      </w:r>
      <w:r w:rsidR="004D3A91" w:rsidRPr="0079376A">
        <w:rPr>
          <w:rFonts w:ascii="David" w:hAnsi="David" w:cs="David"/>
          <w:sz w:val="24"/>
          <w:szCs w:val="24"/>
          <w:rtl/>
        </w:rPr>
        <w:t xml:space="preserve"> לכן </w:t>
      </w:r>
      <w:r w:rsidR="003F235C" w:rsidRPr="0079376A">
        <w:rPr>
          <w:rFonts w:ascii="David" w:hAnsi="David" w:cs="David"/>
          <w:sz w:val="24"/>
          <w:szCs w:val="24"/>
          <w:rtl/>
        </w:rPr>
        <w:t>דיין סבר ש</w:t>
      </w:r>
      <w:r w:rsidR="004D3A91" w:rsidRPr="0079376A">
        <w:rPr>
          <w:rFonts w:ascii="David" w:hAnsi="David" w:cs="David"/>
          <w:sz w:val="24"/>
          <w:szCs w:val="24"/>
          <w:rtl/>
        </w:rPr>
        <w:t xml:space="preserve">גם </w:t>
      </w:r>
      <w:r w:rsidR="003F235C" w:rsidRPr="0079376A">
        <w:rPr>
          <w:rFonts w:ascii="David" w:hAnsi="David" w:cs="David"/>
          <w:sz w:val="24"/>
          <w:szCs w:val="24"/>
          <w:rtl/>
        </w:rPr>
        <w:t>התחדשות</w:t>
      </w:r>
      <w:r w:rsidR="004D3A91" w:rsidRPr="0079376A">
        <w:rPr>
          <w:rFonts w:ascii="David" w:hAnsi="David" w:cs="David"/>
          <w:sz w:val="24"/>
          <w:szCs w:val="24"/>
          <w:rtl/>
        </w:rPr>
        <w:t xml:space="preserve"> האש היא אפשרות סבירה. </w:t>
      </w:r>
    </w:p>
    <w:p w14:paraId="017B797F" w14:textId="77777777" w:rsidR="003F235C"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בישיבה ש</w:t>
      </w:r>
      <w:r w:rsidR="00D7041B" w:rsidRPr="0079376A">
        <w:rPr>
          <w:rFonts w:ascii="David" w:hAnsi="David" w:cs="David"/>
          <w:sz w:val="24"/>
          <w:szCs w:val="24"/>
          <w:rtl/>
        </w:rPr>
        <w:t>התקיימה</w:t>
      </w:r>
      <w:r w:rsidR="00244184" w:rsidRPr="0079376A">
        <w:rPr>
          <w:rFonts w:ascii="David" w:hAnsi="David" w:cs="David"/>
          <w:sz w:val="24"/>
          <w:szCs w:val="24"/>
          <w:rtl/>
        </w:rPr>
        <w:t xml:space="preserve"> ב</w:t>
      </w:r>
      <w:r w:rsidR="003F235C" w:rsidRPr="0079376A">
        <w:rPr>
          <w:rFonts w:ascii="David" w:hAnsi="David" w:cs="David"/>
          <w:sz w:val="24"/>
          <w:szCs w:val="24"/>
          <w:rtl/>
        </w:rPr>
        <w:t xml:space="preserve">־1 </w:t>
      </w:r>
      <w:r w:rsidR="00244184" w:rsidRPr="0079376A">
        <w:rPr>
          <w:rFonts w:ascii="David" w:hAnsi="David" w:cs="David"/>
          <w:sz w:val="24"/>
          <w:szCs w:val="24"/>
          <w:rtl/>
        </w:rPr>
        <w:t xml:space="preserve">בדצמבר </w:t>
      </w:r>
      <w:r w:rsidR="003F235C" w:rsidRPr="0079376A">
        <w:rPr>
          <w:rFonts w:ascii="David" w:hAnsi="David" w:cs="David"/>
          <w:sz w:val="24"/>
          <w:szCs w:val="24"/>
          <w:rtl/>
        </w:rPr>
        <w:t xml:space="preserve">אמר </w:t>
      </w:r>
      <w:r w:rsidR="00244184" w:rsidRPr="0079376A">
        <w:rPr>
          <w:rFonts w:ascii="David" w:hAnsi="David" w:cs="David"/>
          <w:sz w:val="24"/>
          <w:szCs w:val="24"/>
          <w:rtl/>
        </w:rPr>
        <w:t>דיין</w:t>
      </w:r>
      <w:r w:rsidR="003F235C" w:rsidRPr="0079376A">
        <w:rPr>
          <w:rFonts w:ascii="David" w:hAnsi="David" w:cs="David"/>
          <w:sz w:val="24"/>
          <w:szCs w:val="24"/>
          <w:rtl/>
        </w:rPr>
        <w:t>:</w:t>
      </w:r>
      <w:r w:rsidRPr="0079376A">
        <w:rPr>
          <w:rFonts w:ascii="David" w:hAnsi="David" w:cs="David"/>
          <w:sz w:val="24"/>
          <w:szCs w:val="24"/>
          <w:rtl/>
        </w:rPr>
        <w:t xml:space="preserve"> "אנחנו צריכים להניח שמצרים תחדש את האש בתעלה בתחילת 1973"</w:t>
      </w:r>
      <w:r w:rsidR="00D7041B" w:rsidRPr="0079376A">
        <w:rPr>
          <w:rFonts w:ascii="David" w:hAnsi="David" w:cs="David"/>
          <w:sz w:val="24"/>
          <w:szCs w:val="24"/>
          <w:rtl/>
        </w:rPr>
        <w:t>.</w:t>
      </w:r>
      <w:r w:rsidR="00D7041B" w:rsidRPr="0079376A">
        <w:rPr>
          <w:rStyle w:val="FootnoteReference"/>
          <w:rFonts w:ascii="David" w:hAnsi="David" w:cs="David"/>
          <w:sz w:val="24"/>
          <w:szCs w:val="24"/>
          <w:rtl/>
        </w:rPr>
        <w:footnoteReference w:id="25"/>
      </w:r>
      <w:r w:rsidRPr="0079376A">
        <w:rPr>
          <w:rFonts w:ascii="David" w:hAnsi="David" w:cs="David"/>
          <w:sz w:val="24"/>
          <w:szCs w:val="24"/>
          <w:rtl/>
        </w:rPr>
        <w:t xml:space="preserve"> </w:t>
      </w:r>
      <w:r w:rsidR="003F235C" w:rsidRPr="0079376A">
        <w:rPr>
          <w:rFonts w:ascii="David" w:hAnsi="David" w:cs="David"/>
          <w:sz w:val="24"/>
          <w:szCs w:val="24"/>
          <w:rtl/>
        </w:rPr>
        <w:t>דעתו של ר</w:t>
      </w:r>
      <w:r w:rsidRPr="0079376A">
        <w:rPr>
          <w:rFonts w:ascii="David" w:hAnsi="David" w:cs="David"/>
          <w:sz w:val="24"/>
          <w:szCs w:val="24"/>
          <w:rtl/>
        </w:rPr>
        <w:t>אש אמ"ן אלי זעירא</w:t>
      </w:r>
      <w:r w:rsidR="003F235C" w:rsidRPr="0079376A">
        <w:rPr>
          <w:rFonts w:ascii="David" w:hAnsi="David" w:cs="David"/>
          <w:sz w:val="24"/>
          <w:szCs w:val="24"/>
          <w:rtl/>
        </w:rPr>
        <w:t xml:space="preserve"> הייתה שונה</w:t>
      </w:r>
      <w:r w:rsidR="00301D8E" w:rsidRPr="0079376A">
        <w:rPr>
          <w:rFonts w:ascii="David" w:hAnsi="David" w:cs="David"/>
          <w:sz w:val="24"/>
          <w:szCs w:val="24"/>
          <w:rtl/>
        </w:rPr>
        <w:t>:</w:t>
      </w:r>
      <w:r w:rsidRPr="0079376A">
        <w:rPr>
          <w:rFonts w:ascii="David" w:hAnsi="David" w:cs="David"/>
          <w:sz w:val="24"/>
          <w:szCs w:val="24"/>
          <w:rtl/>
        </w:rPr>
        <w:t xml:space="preserve"> "הסיכוי שמצרים תפתח במלחמה אינו גדול</w:t>
      </w:r>
      <w:r w:rsidR="003F235C" w:rsidRPr="0079376A">
        <w:rPr>
          <w:rFonts w:ascii="David" w:hAnsi="David" w:cs="David"/>
          <w:sz w:val="24"/>
          <w:szCs w:val="24"/>
          <w:rtl/>
        </w:rPr>
        <w:t xml:space="preserve">. [...] </w:t>
      </w:r>
      <w:r w:rsidRPr="0079376A">
        <w:rPr>
          <w:rFonts w:ascii="David" w:hAnsi="David" w:cs="David"/>
          <w:sz w:val="24"/>
          <w:szCs w:val="24"/>
          <w:rtl/>
        </w:rPr>
        <w:t>הסיכוי שינסו לחצות את התעלה קרוב לאפס"</w:t>
      </w:r>
      <w:r w:rsidR="00D7041B" w:rsidRPr="0079376A">
        <w:rPr>
          <w:rFonts w:ascii="David" w:hAnsi="David" w:cs="David"/>
          <w:sz w:val="24"/>
          <w:szCs w:val="24"/>
          <w:rtl/>
        </w:rPr>
        <w:t>.</w:t>
      </w:r>
      <w:r w:rsidR="00D7041B" w:rsidRPr="0079376A">
        <w:rPr>
          <w:rStyle w:val="FootnoteReference"/>
          <w:rFonts w:ascii="David" w:hAnsi="David" w:cs="David"/>
          <w:sz w:val="24"/>
          <w:szCs w:val="24"/>
          <w:rtl/>
        </w:rPr>
        <w:footnoteReference w:id="26"/>
      </w:r>
      <w:r w:rsidRPr="0079376A">
        <w:rPr>
          <w:rFonts w:ascii="David" w:hAnsi="David" w:cs="David"/>
          <w:sz w:val="24"/>
          <w:szCs w:val="24"/>
          <w:rtl/>
        </w:rPr>
        <w:t xml:space="preserve"> בתגובה אמר דיין: </w:t>
      </w:r>
    </w:p>
    <w:p w14:paraId="78F0B062" w14:textId="77777777" w:rsidR="003F235C" w:rsidRPr="0079376A" w:rsidRDefault="004D3A91" w:rsidP="0079376A">
      <w:pPr>
        <w:spacing w:line="360" w:lineRule="auto"/>
        <w:ind w:left="737" w:right="-57"/>
        <w:jc w:val="both"/>
        <w:rPr>
          <w:rFonts w:ascii="David" w:hAnsi="David" w:cs="David"/>
          <w:sz w:val="24"/>
          <w:szCs w:val="24"/>
          <w:rtl/>
        </w:rPr>
      </w:pPr>
      <w:r w:rsidRPr="0079376A">
        <w:rPr>
          <w:rFonts w:ascii="David" w:hAnsi="David" w:cs="David"/>
          <w:sz w:val="24"/>
          <w:szCs w:val="24"/>
          <w:rtl/>
        </w:rPr>
        <w:t>כל הניתוחים ההגיוניים של ראש אמ"ן מסבירים למה לא כדאי למצרים לפתוח באש, אבל אין לו עצה טובה לתת למצרים איך לסדר את מעמדו של סאדאת במצרים</w:t>
      </w:r>
      <w:r w:rsidR="00301D8E" w:rsidRPr="0079376A">
        <w:rPr>
          <w:rFonts w:ascii="David" w:hAnsi="David" w:cs="David"/>
          <w:sz w:val="24"/>
          <w:szCs w:val="24"/>
          <w:rtl/>
        </w:rPr>
        <w:t>, איך להגיע להסדר בין</w:t>
      </w:r>
      <w:r w:rsidR="003F235C" w:rsidRPr="0079376A">
        <w:rPr>
          <w:rFonts w:ascii="David" w:hAnsi="David" w:cs="David"/>
          <w:sz w:val="24"/>
          <w:szCs w:val="24"/>
          <w:rtl/>
        </w:rPr>
        <w:t>־</w:t>
      </w:r>
      <w:r w:rsidR="00301D8E" w:rsidRPr="0079376A">
        <w:rPr>
          <w:rFonts w:ascii="David" w:hAnsi="David" w:cs="David"/>
          <w:sz w:val="24"/>
          <w:szCs w:val="24"/>
          <w:rtl/>
        </w:rPr>
        <w:t>ערבי</w:t>
      </w:r>
      <w:r w:rsidRPr="0079376A">
        <w:rPr>
          <w:rFonts w:ascii="David" w:hAnsi="David" w:cs="David"/>
          <w:sz w:val="24"/>
          <w:szCs w:val="24"/>
          <w:rtl/>
        </w:rPr>
        <w:t>, ואיך להגיע לתזוזה מדינית. יכול לפעול במצרים ההיגיון הבלתי הגיוני, שהוא די הגיוני מבחינה פנימית במצרים.</w:t>
      </w:r>
      <w:r w:rsidR="003F235C" w:rsidRPr="0079376A">
        <w:rPr>
          <w:rFonts w:ascii="David" w:hAnsi="David" w:cs="David"/>
          <w:sz w:val="24"/>
          <w:szCs w:val="24"/>
          <w:rtl/>
        </w:rPr>
        <w:t>[</w:t>
      </w:r>
      <w:r w:rsidRPr="0079376A">
        <w:rPr>
          <w:rFonts w:ascii="David" w:hAnsi="David" w:cs="David"/>
          <w:sz w:val="24"/>
          <w:szCs w:val="24"/>
          <w:rtl/>
        </w:rPr>
        <w:t>..</w:t>
      </w:r>
      <w:r w:rsidR="003F235C" w:rsidRPr="0079376A">
        <w:rPr>
          <w:rFonts w:ascii="David" w:hAnsi="David" w:cs="David"/>
          <w:sz w:val="24"/>
          <w:szCs w:val="24"/>
          <w:rtl/>
        </w:rPr>
        <w:t>.]</w:t>
      </w:r>
      <w:r w:rsidR="00D7041B" w:rsidRPr="0079376A">
        <w:rPr>
          <w:rFonts w:ascii="David" w:hAnsi="David" w:cs="David"/>
          <w:sz w:val="24"/>
          <w:szCs w:val="24"/>
          <w:rtl/>
        </w:rPr>
        <w:t xml:space="preserve"> </w:t>
      </w:r>
      <w:r w:rsidRPr="0079376A">
        <w:rPr>
          <w:rFonts w:ascii="David" w:hAnsi="David" w:cs="David"/>
          <w:sz w:val="24"/>
          <w:szCs w:val="24"/>
          <w:rtl/>
        </w:rPr>
        <w:t>זה לא צפוי למחר, אבל בהחלט יכול להיות לפני האביב הבא</w:t>
      </w:r>
      <w:r w:rsidR="00436011" w:rsidRPr="0079376A">
        <w:rPr>
          <w:rFonts w:ascii="David" w:hAnsi="David" w:cs="David"/>
          <w:sz w:val="24"/>
          <w:szCs w:val="24"/>
          <w:rtl/>
        </w:rPr>
        <w:t>.</w:t>
      </w:r>
      <w:r w:rsidR="00D7041B" w:rsidRPr="0079376A">
        <w:rPr>
          <w:rStyle w:val="FootnoteReference"/>
          <w:rFonts w:ascii="David" w:hAnsi="David" w:cs="David"/>
          <w:sz w:val="24"/>
          <w:szCs w:val="24"/>
          <w:rtl/>
        </w:rPr>
        <w:footnoteReference w:id="27"/>
      </w:r>
      <w:r w:rsidRPr="0079376A">
        <w:rPr>
          <w:rFonts w:ascii="David" w:hAnsi="David" w:cs="David"/>
          <w:sz w:val="24"/>
          <w:szCs w:val="24"/>
          <w:rtl/>
        </w:rPr>
        <w:t xml:space="preserve"> </w:t>
      </w:r>
    </w:p>
    <w:p w14:paraId="44ABA919" w14:textId="77777777" w:rsidR="004D3A91" w:rsidRPr="0079376A" w:rsidRDefault="00005E26" w:rsidP="0079376A">
      <w:pPr>
        <w:spacing w:line="360" w:lineRule="auto"/>
        <w:jc w:val="both"/>
        <w:rPr>
          <w:rFonts w:ascii="David" w:hAnsi="David" w:cs="David"/>
          <w:sz w:val="24"/>
          <w:szCs w:val="24"/>
          <w:rtl/>
        </w:rPr>
      </w:pPr>
      <w:r w:rsidRPr="0079376A">
        <w:rPr>
          <w:rFonts w:ascii="David" w:hAnsi="David" w:cs="David"/>
          <w:sz w:val="24"/>
          <w:szCs w:val="24"/>
          <w:rtl/>
        </w:rPr>
        <w:t xml:space="preserve">ב־1 בדצמבר 1972 הודיעה </w:t>
      </w:r>
      <w:r w:rsidR="004D3A91" w:rsidRPr="0079376A">
        <w:rPr>
          <w:rFonts w:ascii="David" w:hAnsi="David" w:cs="David"/>
          <w:sz w:val="24"/>
          <w:szCs w:val="24"/>
          <w:rtl/>
        </w:rPr>
        <w:t>ישראל לאר</w:t>
      </w:r>
      <w:r w:rsidR="00436011" w:rsidRPr="0079376A">
        <w:rPr>
          <w:rFonts w:ascii="David" w:hAnsi="David" w:cs="David"/>
          <w:sz w:val="24"/>
          <w:szCs w:val="24"/>
          <w:rtl/>
        </w:rPr>
        <w:t>צות־הברית</w:t>
      </w:r>
      <w:r w:rsidR="004D3A91" w:rsidRPr="0079376A">
        <w:rPr>
          <w:rFonts w:ascii="David" w:hAnsi="David" w:cs="David"/>
          <w:sz w:val="24"/>
          <w:szCs w:val="24"/>
          <w:rtl/>
        </w:rPr>
        <w:t xml:space="preserve"> שתגיב בתקיפו</w:t>
      </w:r>
      <w:r w:rsidR="00436011" w:rsidRPr="0079376A">
        <w:rPr>
          <w:rFonts w:ascii="David" w:hAnsi="David" w:cs="David"/>
          <w:sz w:val="24"/>
          <w:szCs w:val="24"/>
          <w:rtl/>
        </w:rPr>
        <w:t>ּ</w:t>
      </w:r>
      <w:r w:rsidR="004D3A91" w:rsidRPr="0079376A">
        <w:rPr>
          <w:rFonts w:ascii="David" w:hAnsi="David" w:cs="David"/>
          <w:sz w:val="24"/>
          <w:szCs w:val="24"/>
          <w:rtl/>
        </w:rPr>
        <w:t>ת לכל תוקפנות</w:t>
      </w:r>
      <w:r w:rsidR="00436011" w:rsidRPr="0079376A">
        <w:rPr>
          <w:rFonts w:ascii="David" w:hAnsi="David" w:cs="David"/>
          <w:sz w:val="24"/>
          <w:szCs w:val="24"/>
          <w:rtl/>
        </w:rPr>
        <w:t xml:space="preserve"> של</w:t>
      </w:r>
      <w:r w:rsidR="004D3A91" w:rsidRPr="0079376A">
        <w:rPr>
          <w:rFonts w:ascii="David" w:hAnsi="David" w:cs="David"/>
          <w:sz w:val="24"/>
          <w:szCs w:val="24"/>
          <w:rtl/>
        </w:rPr>
        <w:t xml:space="preserve"> מצרי</w:t>
      </w:r>
      <w:r w:rsidR="00436011" w:rsidRPr="0079376A">
        <w:rPr>
          <w:rFonts w:ascii="David" w:hAnsi="David" w:cs="David"/>
          <w:sz w:val="24"/>
          <w:szCs w:val="24"/>
          <w:rtl/>
        </w:rPr>
        <w:t>ם</w:t>
      </w:r>
      <w:r w:rsidR="00594809" w:rsidRPr="0079376A">
        <w:rPr>
          <w:rFonts w:ascii="David" w:hAnsi="David" w:cs="David"/>
          <w:sz w:val="24"/>
          <w:szCs w:val="24"/>
          <w:rtl/>
        </w:rPr>
        <w:t xml:space="preserve">, </w:t>
      </w:r>
      <w:r w:rsidR="00436011" w:rsidRPr="0079376A">
        <w:rPr>
          <w:rFonts w:ascii="David" w:hAnsi="David" w:cs="David"/>
          <w:sz w:val="24"/>
          <w:szCs w:val="24"/>
          <w:rtl/>
        </w:rPr>
        <w:t xml:space="preserve">ובתגובה </w:t>
      </w:r>
      <w:r w:rsidR="00594809" w:rsidRPr="0079376A">
        <w:rPr>
          <w:rFonts w:ascii="David" w:hAnsi="David" w:cs="David"/>
          <w:sz w:val="24"/>
          <w:szCs w:val="24"/>
          <w:rtl/>
        </w:rPr>
        <w:t xml:space="preserve">הזהיר מזכיר המדינה קיסינג'ר </w:t>
      </w:r>
      <w:r w:rsidR="00E6122E" w:rsidRPr="0079376A">
        <w:rPr>
          <w:rFonts w:ascii="David" w:hAnsi="David" w:cs="David"/>
          <w:sz w:val="24"/>
          <w:szCs w:val="24"/>
          <w:rtl/>
        </w:rPr>
        <w:t xml:space="preserve">את </w:t>
      </w:r>
      <w:r w:rsidR="00594809" w:rsidRPr="0079376A">
        <w:rPr>
          <w:rFonts w:ascii="David" w:hAnsi="David" w:cs="David"/>
          <w:sz w:val="24"/>
          <w:szCs w:val="24"/>
          <w:rtl/>
        </w:rPr>
        <w:t xml:space="preserve">ישראל </w:t>
      </w:r>
      <w:r w:rsidR="00E6122E" w:rsidRPr="0079376A">
        <w:rPr>
          <w:rFonts w:ascii="David" w:hAnsi="David" w:cs="David"/>
          <w:sz w:val="24"/>
          <w:szCs w:val="24"/>
          <w:rtl/>
        </w:rPr>
        <w:t>שלא תפת</w:t>
      </w:r>
      <w:r w:rsidR="004D3A91" w:rsidRPr="0079376A">
        <w:rPr>
          <w:rFonts w:ascii="David" w:hAnsi="David" w:cs="David"/>
          <w:sz w:val="24"/>
          <w:szCs w:val="24"/>
          <w:rtl/>
        </w:rPr>
        <w:t>ח במתקפת מנע.</w:t>
      </w:r>
      <w:r w:rsidR="00E6122E" w:rsidRPr="0079376A">
        <w:rPr>
          <w:rStyle w:val="FootnoteReference"/>
          <w:rFonts w:ascii="David" w:hAnsi="David" w:cs="David"/>
          <w:sz w:val="24"/>
          <w:szCs w:val="24"/>
          <w:rtl/>
        </w:rPr>
        <w:footnoteReference w:id="28"/>
      </w:r>
      <w:r w:rsidR="004D3A91" w:rsidRPr="0079376A">
        <w:rPr>
          <w:rFonts w:ascii="David" w:hAnsi="David" w:cs="David"/>
          <w:sz w:val="24"/>
          <w:szCs w:val="24"/>
          <w:rtl/>
        </w:rPr>
        <w:t xml:space="preserve"> </w:t>
      </w:r>
      <w:r w:rsidR="00436011" w:rsidRPr="0079376A">
        <w:rPr>
          <w:rFonts w:ascii="David" w:hAnsi="David" w:cs="David"/>
          <w:sz w:val="24"/>
          <w:szCs w:val="24"/>
          <w:rtl/>
        </w:rPr>
        <w:t xml:space="preserve">לדברי </w:t>
      </w:r>
      <w:r w:rsidR="00C81DB1" w:rsidRPr="0079376A">
        <w:rPr>
          <w:rFonts w:ascii="David" w:hAnsi="David" w:cs="David"/>
          <w:sz w:val="24"/>
          <w:szCs w:val="24"/>
          <w:rtl/>
        </w:rPr>
        <w:t>בוימפלד</w:t>
      </w:r>
      <w:r w:rsidR="00301D8E" w:rsidRPr="0079376A">
        <w:rPr>
          <w:rFonts w:ascii="David" w:hAnsi="David" w:cs="David"/>
          <w:sz w:val="24"/>
          <w:szCs w:val="24"/>
          <w:rtl/>
        </w:rPr>
        <w:t>,</w:t>
      </w:r>
      <w:r w:rsidR="004D3A91" w:rsidRPr="0079376A">
        <w:rPr>
          <w:rFonts w:ascii="David" w:hAnsi="David" w:cs="David"/>
          <w:sz w:val="24"/>
          <w:szCs w:val="24"/>
          <w:rtl/>
        </w:rPr>
        <w:t xml:space="preserve"> </w:t>
      </w:r>
      <w:r w:rsidR="00436011" w:rsidRPr="0079376A">
        <w:rPr>
          <w:rFonts w:ascii="David" w:hAnsi="David" w:cs="David"/>
          <w:sz w:val="24"/>
          <w:szCs w:val="24"/>
          <w:rtl/>
        </w:rPr>
        <w:t xml:space="preserve">זו </w:t>
      </w:r>
      <w:r w:rsidR="004D3A91" w:rsidRPr="0079376A">
        <w:rPr>
          <w:rFonts w:ascii="David" w:hAnsi="David" w:cs="David"/>
          <w:sz w:val="24"/>
          <w:szCs w:val="24"/>
          <w:rtl/>
        </w:rPr>
        <w:t xml:space="preserve">לא הייתה הפעם הראשונה שבה עלתה הדרישה </w:t>
      </w:r>
      <w:r w:rsidR="00436011" w:rsidRPr="0079376A">
        <w:rPr>
          <w:rFonts w:ascii="David" w:hAnsi="David" w:cs="David"/>
          <w:sz w:val="24"/>
          <w:szCs w:val="24"/>
          <w:rtl/>
        </w:rPr>
        <w:t xml:space="preserve">הזאת של ארצות־הברית, </w:t>
      </w:r>
      <w:r w:rsidR="004D3A91" w:rsidRPr="0079376A">
        <w:rPr>
          <w:rFonts w:ascii="David" w:hAnsi="David" w:cs="David"/>
          <w:sz w:val="24"/>
          <w:szCs w:val="24"/>
          <w:rtl/>
        </w:rPr>
        <w:t>ואין להמעיט בהשפע</w:t>
      </w:r>
      <w:r w:rsidR="00436011" w:rsidRPr="0079376A">
        <w:rPr>
          <w:rFonts w:ascii="David" w:hAnsi="David" w:cs="David"/>
          <w:sz w:val="24"/>
          <w:szCs w:val="24"/>
          <w:rtl/>
        </w:rPr>
        <w:t>ה שהייתה לה</w:t>
      </w:r>
      <w:r w:rsidR="004D3A91" w:rsidRPr="0079376A">
        <w:rPr>
          <w:rFonts w:ascii="David" w:hAnsi="David" w:cs="David"/>
          <w:sz w:val="24"/>
          <w:szCs w:val="24"/>
          <w:rtl/>
        </w:rPr>
        <w:t>זהרה הז</w:t>
      </w:r>
      <w:r w:rsidR="00436011" w:rsidRPr="0079376A">
        <w:rPr>
          <w:rFonts w:ascii="David" w:hAnsi="David" w:cs="David"/>
          <w:sz w:val="24"/>
          <w:szCs w:val="24"/>
          <w:rtl/>
        </w:rPr>
        <w:t>את</w:t>
      </w:r>
      <w:r w:rsidR="004D3A91" w:rsidRPr="0079376A">
        <w:rPr>
          <w:rFonts w:ascii="David" w:hAnsi="David" w:cs="David"/>
          <w:sz w:val="24"/>
          <w:szCs w:val="24"/>
          <w:rtl/>
        </w:rPr>
        <w:t xml:space="preserve"> על </w:t>
      </w:r>
      <w:r w:rsidR="00436011" w:rsidRPr="0079376A">
        <w:rPr>
          <w:rFonts w:ascii="David" w:hAnsi="David" w:cs="David"/>
          <w:sz w:val="24"/>
          <w:szCs w:val="24"/>
          <w:rtl/>
        </w:rPr>
        <w:t>ה</w:t>
      </w:r>
      <w:r w:rsidR="001F5823" w:rsidRPr="0079376A">
        <w:rPr>
          <w:rFonts w:ascii="David" w:hAnsi="David" w:cs="David"/>
          <w:sz w:val="24"/>
          <w:szCs w:val="24"/>
          <w:rtl/>
        </w:rPr>
        <w:t>שיקולי</w:t>
      </w:r>
      <w:r w:rsidR="00436011" w:rsidRPr="0079376A">
        <w:rPr>
          <w:rFonts w:ascii="David" w:hAnsi="David" w:cs="David"/>
          <w:sz w:val="24"/>
          <w:szCs w:val="24"/>
          <w:rtl/>
        </w:rPr>
        <w:t xml:space="preserve">ם של מאיר </w:t>
      </w:r>
      <w:r w:rsidR="001F5823" w:rsidRPr="0079376A">
        <w:rPr>
          <w:rFonts w:ascii="David" w:hAnsi="David" w:cs="David"/>
          <w:sz w:val="24"/>
          <w:szCs w:val="24"/>
          <w:rtl/>
        </w:rPr>
        <w:t>ודיין ערב המלחמה.</w:t>
      </w:r>
      <w:r w:rsidR="00541AB2" w:rsidRPr="0079376A">
        <w:rPr>
          <w:rFonts w:ascii="David" w:hAnsi="David" w:cs="David"/>
          <w:sz w:val="24"/>
          <w:szCs w:val="24"/>
          <w:rtl/>
        </w:rPr>
        <w:t xml:space="preserve"> </w:t>
      </w:r>
    </w:p>
    <w:p w14:paraId="221AF204" w14:textId="2E1F4D17" w:rsidR="004D3A91" w:rsidRPr="0079376A" w:rsidRDefault="004D3A91" w:rsidP="0065327E">
      <w:pPr>
        <w:spacing w:line="360" w:lineRule="auto"/>
        <w:jc w:val="both"/>
        <w:rPr>
          <w:rFonts w:ascii="David" w:hAnsi="David" w:cs="David"/>
          <w:sz w:val="24"/>
          <w:szCs w:val="24"/>
          <w:rtl/>
        </w:rPr>
      </w:pPr>
      <w:r w:rsidRPr="0079376A">
        <w:rPr>
          <w:rFonts w:ascii="David" w:hAnsi="David" w:cs="David"/>
          <w:sz w:val="24"/>
          <w:szCs w:val="24"/>
          <w:rtl/>
        </w:rPr>
        <w:t xml:space="preserve">בסוף פברואר 1973 </w:t>
      </w:r>
      <w:r w:rsidR="008E094F" w:rsidRPr="0079376A">
        <w:rPr>
          <w:rFonts w:ascii="David" w:hAnsi="David" w:cs="David"/>
          <w:sz w:val="24"/>
          <w:szCs w:val="24"/>
          <w:rtl/>
        </w:rPr>
        <w:t xml:space="preserve">שלח סאדאת את </w:t>
      </w:r>
      <w:r w:rsidRPr="0079376A">
        <w:rPr>
          <w:rFonts w:ascii="David" w:hAnsi="David" w:cs="David"/>
          <w:sz w:val="24"/>
          <w:szCs w:val="24"/>
          <w:rtl/>
        </w:rPr>
        <w:t>חאפט' אסמ</w:t>
      </w:r>
      <w:r w:rsidR="00436011" w:rsidRPr="0079376A">
        <w:rPr>
          <w:rFonts w:ascii="David" w:hAnsi="David" w:cs="David"/>
          <w:sz w:val="24"/>
          <w:szCs w:val="24"/>
          <w:rtl/>
        </w:rPr>
        <w:t>א</w:t>
      </w:r>
      <w:r w:rsidRPr="0079376A">
        <w:rPr>
          <w:rFonts w:ascii="David" w:hAnsi="David" w:cs="David"/>
          <w:sz w:val="24"/>
          <w:szCs w:val="24"/>
          <w:rtl/>
        </w:rPr>
        <w:t>עיל, יו</w:t>
      </w:r>
      <w:r w:rsidR="004864AC" w:rsidRPr="0079376A">
        <w:rPr>
          <w:rFonts w:ascii="David" w:hAnsi="David" w:cs="David"/>
          <w:sz w:val="24"/>
          <w:szCs w:val="24"/>
          <w:rtl/>
        </w:rPr>
        <w:t>שב־ראש</w:t>
      </w:r>
      <w:r w:rsidRPr="0079376A">
        <w:rPr>
          <w:rFonts w:ascii="David" w:hAnsi="David" w:cs="David"/>
          <w:sz w:val="24"/>
          <w:szCs w:val="24"/>
          <w:rtl/>
        </w:rPr>
        <w:t xml:space="preserve"> המועצה לביטחון לאומי של מצרים, </w:t>
      </w:r>
      <w:r w:rsidR="00E6122E" w:rsidRPr="0079376A">
        <w:rPr>
          <w:rFonts w:ascii="David" w:hAnsi="David" w:cs="David"/>
          <w:sz w:val="24"/>
          <w:szCs w:val="24"/>
          <w:rtl/>
        </w:rPr>
        <w:t>להיפגש</w:t>
      </w:r>
      <w:r w:rsidR="008E094F" w:rsidRPr="0079376A">
        <w:rPr>
          <w:rFonts w:ascii="David" w:hAnsi="David" w:cs="David"/>
          <w:sz w:val="24"/>
          <w:szCs w:val="24"/>
          <w:rtl/>
        </w:rPr>
        <w:t xml:space="preserve"> </w:t>
      </w:r>
      <w:r w:rsidRPr="0079376A">
        <w:rPr>
          <w:rFonts w:ascii="David" w:hAnsi="David" w:cs="David"/>
          <w:sz w:val="24"/>
          <w:szCs w:val="24"/>
          <w:rtl/>
        </w:rPr>
        <w:t xml:space="preserve">עם מזכיר המדינה </w:t>
      </w:r>
      <w:r w:rsidR="00E6122E" w:rsidRPr="0079376A">
        <w:rPr>
          <w:rFonts w:ascii="David" w:hAnsi="David" w:cs="David"/>
          <w:sz w:val="24"/>
          <w:szCs w:val="24"/>
          <w:rtl/>
        </w:rPr>
        <w:t>קיסינג'ר</w:t>
      </w:r>
      <w:r w:rsidR="00461621" w:rsidRPr="0079376A">
        <w:rPr>
          <w:rFonts w:ascii="David" w:hAnsi="David" w:cs="David"/>
          <w:sz w:val="24"/>
          <w:szCs w:val="24"/>
          <w:rtl/>
        </w:rPr>
        <w:t>,</w:t>
      </w:r>
      <w:r w:rsidRPr="0079376A">
        <w:rPr>
          <w:rFonts w:ascii="David" w:hAnsi="David" w:cs="David"/>
          <w:sz w:val="24"/>
          <w:szCs w:val="24"/>
          <w:rtl/>
        </w:rPr>
        <w:t xml:space="preserve"> והעלה יוזמת שלום </w:t>
      </w:r>
      <w:r w:rsidR="004864AC" w:rsidRPr="0079376A">
        <w:rPr>
          <w:rFonts w:ascii="David" w:hAnsi="David" w:cs="David"/>
          <w:sz w:val="24"/>
          <w:szCs w:val="24"/>
          <w:rtl/>
        </w:rPr>
        <w:t xml:space="preserve">חדשה של </w:t>
      </w:r>
      <w:r w:rsidRPr="0079376A">
        <w:rPr>
          <w:rFonts w:ascii="David" w:hAnsi="David" w:cs="David"/>
          <w:sz w:val="24"/>
          <w:szCs w:val="24"/>
          <w:rtl/>
        </w:rPr>
        <w:t>מצרי</w:t>
      </w:r>
      <w:r w:rsidR="004864AC" w:rsidRPr="0079376A">
        <w:rPr>
          <w:rFonts w:ascii="David" w:hAnsi="David" w:cs="David"/>
          <w:sz w:val="24"/>
          <w:szCs w:val="24"/>
          <w:rtl/>
        </w:rPr>
        <w:t>ם</w:t>
      </w:r>
      <w:r w:rsidRPr="0079376A">
        <w:rPr>
          <w:rFonts w:ascii="David" w:hAnsi="David" w:cs="David"/>
          <w:sz w:val="24"/>
          <w:szCs w:val="24"/>
          <w:rtl/>
        </w:rPr>
        <w:t xml:space="preserve">. </w:t>
      </w:r>
      <w:r w:rsidR="004864AC" w:rsidRPr="0079376A">
        <w:rPr>
          <w:rFonts w:ascii="David" w:hAnsi="David" w:cs="David"/>
          <w:sz w:val="24"/>
          <w:szCs w:val="24"/>
          <w:rtl/>
        </w:rPr>
        <w:t xml:space="preserve">זו </w:t>
      </w:r>
      <w:r w:rsidRPr="0079376A">
        <w:rPr>
          <w:rFonts w:ascii="David" w:hAnsi="David" w:cs="David"/>
          <w:sz w:val="24"/>
          <w:szCs w:val="24"/>
          <w:rtl/>
        </w:rPr>
        <w:t>הייתה הצע</w:t>
      </w:r>
      <w:r w:rsidR="004864AC" w:rsidRPr="0079376A">
        <w:rPr>
          <w:rFonts w:ascii="David" w:hAnsi="David" w:cs="David"/>
          <w:sz w:val="24"/>
          <w:szCs w:val="24"/>
          <w:rtl/>
        </w:rPr>
        <w:t>ה</w:t>
      </w:r>
      <w:r w:rsidRPr="0079376A">
        <w:rPr>
          <w:rFonts w:ascii="David" w:hAnsi="David" w:cs="David"/>
          <w:sz w:val="24"/>
          <w:szCs w:val="24"/>
          <w:rtl/>
        </w:rPr>
        <w:t xml:space="preserve"> כוללת לפתרון הסכסוך</w:t>
      </w:r>
      <w:r w:rsidR="004864AC" w:rsidRPr="0079376A">
        <w:rPr>
          <w:rFonts w:ascii="David" w:hAnsi="David" w:cs="David"/>
          <w:sz w:val="24"/>
          <w:szCs w:val="24"/>
          <w:rtl/>
        </w:rPr>
        <w:t>,</w:t>
      </w:r>
      <w:r w:rsidRPr="0079376A">
        <w:rPr>
          <w:rFonts w:ascii="David" w:hAnsi="David" w:cs="David"/>
          <w:sz w:val="24"/>
          <w:szCs w:val="24"/>
          <w:rtl/>
        </w:rPr>
        <w:t xml:space="preserve"> </w:t>
      </w:r>
      <w:r w:rsidR="004864AC" w:rsidRPr="0079376A">
        <w:rPr>
          <w:rFonts w:ascii="David" w:hAnsi="David" w:cs="David"/>
          <w:sz w:val="24"/>
          <w:szCs w:val="24"/>
          <w:rtl/>
        </w:rPr>
        <w:t>ו</w:t>
      </w:r>
      <w:r w:rsidRPr="0079376A">
        <w:rPr>
          <w:rFonts w:ascii="David" w:hAnsi="David" w:cs="David"/>
          <w:sz w:val="24"/>
          <w:szCs w:val="24"/>
          <w:rtl/>
        </w:rPr>
        <w:t>אולם</w:t>
      </w:r>
      <w:r w:rsidR="004864AC" w:rsidRPr="0079376A">
        <w:rPr>
          <w:rFonts w:ascii="David" w:hAnsi="David" w:cs="David"/>
          <w:sz w:val="24"/>
          <w:szCs w:val="24"/>
          <w:rtl/>
        </w:rPr>
        <w:t>,</w:t>
      </w:r>
      <w:r w:rsidRPr="0079376A">
        <w:rPr>
          <w:rFonts w:ascii="David" w:hAnsi="David" w:cs="David"/>
          <w:sz w:val="24"/>
          <w:szCs w:val="24"/>
          <w:rtl/>
        </w:rPr>
        <w:t xml:space="preserve"> גם </w:t>
      </w:r>
      <w:r w:rsidR="004864AC" w:rsidRPr="0079376A">
        <w:rPr>
          <w:rFonts w:ascii="David" w:hAnsi="David" w:cs="David"/>
          <w:sz w:val="24"/>
          <w:szCs w:val="24"/>
          <w:rtl/>
        </w:rPr>
        <w:t>ה</w:t>
      </w:r>
      <w:r w:rsidRPr="0079376A">
        <w:rPr>
          <w:rFonts w:ascii="David" w:hAnsi="David" w:cs="David"/>
          <w:sz w:val="24"/>
          <w:szCs w:val="24"/>
          <w:rtl/>
        </w:rPr>
        <w:t xml:space="preserve">הצעה </w:t>
      </w:r>
      <w:r w:rsidR="004864AC" w:rsidRPr="0079376A">
        <w:rPr>
          <w:rFonts w:ascii="David" w:hAnsi="David" w:cs="David"/>
          <w:sz w:val="24"/>
          <w:szCs w:val="24"/>
          <w:rtl/>
        </w:rPr>
        <w:t>הזאת</w:t>
      </w:r>
      <w:r w:rsidR="00B26F17" w:rsidRPr="0079376A">
        <w:rPr>
          <w:rFonts w:ascii="David" w:hAnsi="David" w:cs="David"/>
          <w:sz w:val="24"/>
          <w:szCs w:val="24"/>
          <w:rtl/>
        </w:rPr>
        <w:t xml:space="preserve"> </w:t>
      </w:r>
      <w:r w:rsidR="004864AC" w:rsidRPr="0079376A">
        <w:rPr>
          <w:rFonts w:ascii="David" w:hAnsi="David" w:cs="David"/>
          <w:sz w:val="24"/>
          <w:szCs w:val="24"/>
          <w:rtl/>
        </w:rPr>
        <w:t>כללה נסיגה מלאה של</w:t>
      </w:r>
      <w:r w:rsidRPr="0079376A">
        <w:rPr>
          <w:rFonts w:ascii="David" w:hAnsi="David" w:cs="David"/>
          <w:sz w:val="24"/>
          <w:szCs w:val="24"/>
          <w:rtl/>
        </w:rPr>
        <w:t xml:space="preserve"> ישראל </w:t>
      </w:r>
      <w:r w:rsidR="00B26F17" w:rsidRPr="0079376A">
        <w:rPr>
          <w:rFonts w:ascii="David" w:hAnsi="David" w:cs="David"/>
          <w:sz w:val="24"/>
          <w:szCs w:val="24"/>
          <w:rtl/>
        </w:rPr>
        <w:t xml:space="preserve">מכל השטחים שכבשה במלחמת ששת הימים, הקמת </w:t>
      </w:r>
      <w:r w:rsidRPr="0079376A">
        <w:rPr>
          <w:rFonts w:ascii="David" w:hAnsi="David" w:cs="David"/>
          <w:sz w:val="24"/>
          <w:szCs w:val="24"/>
          <w:rtl/>
        </w:rPr>
        <w:t>מדינה פלסטינית ו</w:t>
      </w:r>
      <w:r w:rsidR="00005E26" w:rsidRPr="0079376A">
        <w:rPr>
          <w:rFonts w:ascii="David" w:hAnsi="David" w:cs="David"/>
          <w:sz w:val="24"/>
          <w:szCs w:val="24"/>
          <w:rtl/>
        </w:rPr>
        <w:t xml:space="preserve">מימוש </w:t>
      </w:r>
      <w:r w:rsidRPr="0079376A">
        <w:rPr>
          <w:rFonts w:ascii="David" w:hAnsi="David" w:cs="David"/>
          <w:sz w:val="24"/>
          <w:szCs w:val="24"/>
          <w:rtl/>
        </w:rPr>
        <w:t>זכות השיבה. תמורת כל אלה ניאות</w:t>
      </w:r>
      <w:r w:rsidR="004864AC" w:rsidRPr="0079376A">
        <w:rPr>
          <w:rFonts w:ascii="David" w:hAnsi="David" w:cs="David"/>
          <w:sz w:val="24"/>
          <w:szCs w:val="24"/>
          <w:rtl/>
        </w:rPr>
        <w:t>ה</w:t>
      </w:r>
      <w:r w:rsidRPr="0079376A">
        <w:rPr>
          <w:rFonts w:ascii="David" w:hAnsi="David" w:cs="David"/>
          <w:sz w:val="24"/>
          <w:szCs w:val="24"/>
          <w:rtl/>
        </w:rPr>
        <w:t xml:space="preserve"> מצרים להכריז על מצב של סיום מצב הלחימה</w:t>
      </w:r>
      <w:r w:rsidR="004864AC" w:rsidRPr="0079376A">
        <w:rPr>
          <w:rFonts w:ascii="David" w:hAnsi="David" w:cs="David"/>
          <w:sz w:val="24"/>
          <w:szCs w:val="24"/>
          <w:rtl/>
        </w:rPr>
        <w:t>,</w:t>
      </w:r>
      <w:r w:rsidRPr="0079376A">
        <w:rPr>
          <w:rFonts w:ascii="David" w:hAnsi="David" w:cs="David"/>
          <w:sz w:val="24"/>
          <w:szCs w:val="24"/>
          <w:rtl/>
        </w:rPr>
        <w:t xml:space="preserve"> אבל לא </w:t>
      </w:r>
      <w:r w:rsidR="00461621" w:rsidRPr="0079376A">
        <w:rPr>
          <w:rFonts w:ascii="David" w:hAnsi="David" w:cs="David"/>
          <w:sz w:val="24"/>
          <w:szCs w:val="24"/>
          <w:rtl/>
        </w:rPr>
        <w:t>ניאותה להגיע ל</w:t>
      </w:r>
      <w:r w:rsidRPr="0079376A">
        <w:rPr>
          <w:rFonts w:ascii="David" w:hAnsi="David" w:cs="David"/>
          <w:sz w:val="24"/>
          <w:szCs w:val="24"/>
          <w:rtl/>
        </w:rPr>
        <w:t>הסכם שלום עד להשלמת המשא</w:t>
      </w:r>
      <w:r w:rsidR="004864AC" w:rsidRPr="0079376A">
        <w:rPr>
          <w:rFonts w:ascii="David" w:hAnsi="David" w:cs="David"/>
          <w:sz w:val="24"/>
          <w:szCs w:val="24"/>
          <w:rtl/>
        </w:rPr>
        <w:t>־</w:t>
      </w:r>
      <w:r w:rsidRPr="0079376A">
        <w:rPr>
          <w:rFonts w:ascii="David" w:hAnsi="David" w:cs="David"/>
          <w:sz w:val="24"/>
          <w:szCs w:val="24"/>
          <w:rtl/>
        </w:rPr>
        <w:t>ומתן עם ירדן</w:t>
      </w:r>
      <w:r w:rsidR="006F5187" w:rsidRPr="0079376A">
        <w:rPr>
          <w:rFonts w:ascii="David" w:hAnsi="David" w:cs="David"/>
          <w:sz w:val="24"/>
          <w:szCs w:val="24"/>
          <w:rtl/>
        </w:rPr>
        <w:t>,</w:t>
      </w:r>
      <w:r w:rsidRPr="0079376A">
        <w:rPr>
          <w:rFonts w:ascii="David" w:hAnsi="David" w:cs="David"/>
          <w:sz w:val="24"/>
          <w:szCs w:val="24"/>
          <w:rtl/>
        </w:rPr>
        <w:t xml:space="preserve"> סוריה והפלסטינים. </w:t>
      </w:r>
      <w:r w:rsidR="0065327E">
        <w:rPr>
          <w:rFonts w:ascii="David" w:hAnsi="David" w:cs="David" w:hint="cs"/>
          <w:sz w:val="24"/>
          <w:szCs w:val="24"/>
          <w:rtl/>
        </w:rPr>
        <w:t>יתכן ש</w:t>
      </w:r>
      <w:r w:rsidRPr="0079376A">
        <w:rPr>
          <w:rFonts w:ascii="David" w:hAnsi="David" w:cs="David"/>
          <w:sz w:val="24"/>
          <w:szCs w:val="24"/>
          <w:rtl/>
        </w:rPr>
        <w:t xml:space="preserve">סאדאת </w:t>
      </w:r>
      <w:r w:rsidR="0065327E">
        <w:rPr>
          <w:rFonts w:ascii="David" w:hAnsi="David" w:cs="David" w:hint="cs"/>
          <w:sz w:val="24"/>
          <w:szCs w:val="24"/>
          <w:rtl/>
        </w:rPr>
        <w:t>קיווה</w:t>
      </w:r>
      <w:r w:rsidRPr="0079376A">
        <w:rPr>
          <w:rFonts w:ascii="David" w:hAnsi="David" w:cs="David"/>
          <w:sz w:val="24"/>
          <w:szCs w:val="24"/>
          <w:rtl/>
        </w:rPr>
        <w:t xml:space="preserve"> שלאחר </w:t>
      </w:r>
      <w:r w:rsidR="00005E26" w:rsidRPr="0079376A">
        <w:rPr>
          <w:rFonts w:ascii="David" w:hAnsi="David" w:cs="David"/>
          <w:sz w:val="24"/>
          <w:szCs w:val="24"/>
          <w:rtl/>
        </w:rPr>
        <w:t>ס</w:t>
      </w:r>
      <w:r w:rsidRPr="0079376A">
        <w:rPr>
          <w:rFonts w:ascii="David" w:hAnsi="David" w:cs="David"/>
          <w:sz w:val="24"/>
          <w:szCs w:val="24"/>
          <w:rtl/>
        </w:rPr>
        <w:t>יל</w:t>
      </w:r>
      <w:r w:rsidR="00005E26" w:rsidRPr="0079376A">
        <w:rPr>
          <w:rFonts w:ascii="David" w:hAnsi="David" w:cs="David"/>
          <w:sz w:val="24"/>
          <w:szCs w:val="24"/>
          <w:rtl/>
        </w:rPr>
        <w:t>ו</w:t>
      </w:r>
      <w:r w:rsidRPr="0079376A">
        <w:rPr>
          <w:rFonts w:ascii="David" w:hAnsi="David" w:cs="David"/>
          <w:sz w:val="24"/>
          <w:szCs w:val="24"/>
          <w:rtl/>
        </w:rPr>
        <w:t xml:space="preserve">ק </w:t>
      </w:r>
      <w:r w:rsidR="00005E26" w:rsidRPr="0079376A">
        <w:rPr>
          <w:rFonts w:ascii="David" w:hAnsi="David" w:cs="David"/>
          <w:sz w:val="24"/>
          <w:szCs w:val="24"/>
          <w:rtl/>
        </w:rPr>
        <w:t>ה</w:t>
      </w:r>
      <w:r w:rsidR="008461A4" w:rsidRPr="0079376A">
        <w:rPr>
          <w:rFonts w:ascii="David" w:hAnsi="David" w:cs="David"/>
          <w:sz w:val="24"/>
          <w:szCs w:val="24"/>
          <w:rtl/>
        </w:rPr>
        <w:t>יועצים הסובייטים</w:t>
      </w:r>
      <w:r w:rsidR="0092639D" w:rsidRPr="0079376A">
        <w:rPr>
          <w:rFonts w:ascii="David" w:hAnsi="David" w:cs="David"/>
          <w:sz w:val="24"/>
          <w:szCs w:val="24"/>
          <w:rtl/>
        </w:rPr>
        <w:t xml:space="preserve"> כאשר</w:t>
      </w:r>
      <w:r w:rsidR="00F64452" w:rsidRPr="0079376A">
        <w:rPr>
          <w:rFonts w:ascii="David" w:hAnsi="David" w:cs="David"/>
          <w:sz w:val="24"/>
          <w:szCs w:val="24"/>
          <w:rtl/>
        </w:rPr>
        <w:t xml:space="preserve"> הוסר החשש של ניקסון להפסיד את הקול היהודי לאחר שהסתיימה מערכת הבחירות בארצות־הברית</w:t>
      </w:r>
      <w:r w:rsidR="00005E26" w:rsidRPr="0079376A">
        <w:rPr>
          <w:rFonts w:ascii="David" w:hAnsi="David" w:cs="David"/>
          <w:sz w:val="24"/>
          <w:szCs w:val="24"/>
          <w:rtl/>
        </w:rPr>
        <w:t xml:space="preserve"> </w:t>
      </w:r>
      <w:r w:rsidRPr="0079376A">
        <w:rPr>
          <w:rFonts w:ascii="David" w:hAnsi="David" w:cs="David"/>
          <w:sz w:val="24"/>
          <w:szCs w:val="24"/>
          <w:rtl/>
        </w:rPr>
        <w:t>ו</w:t>
      </w:r>
      <w:r w:rsidR="00005E26" w:rsidRPr="0079376A">
        <w:rPr>
          <w:rFonts w:ascii="David" w:hAnsi="David" w:cs="David"/>
          <w:sz w:val="24"/>
          <w:szCs w:val="24"/>
          <w:rtl/>
        </w:rPr>
        <w:t>כן ל</w:t>
      </w:r>
      <w:r w:rsidRPr="0079376A">
        <w:rPr>
          <w:rFonts w:ascii="David" w:hAnsi="David" w:cs="David"/>
          <w:sz w:val="24"/>
          <w:szCs w:val="24"/>
          <w:rtl/>
        </w:rPr>
        <w:t xml:space="preserve">נוכח </w:t>
      </w:r>
      <w:r w:rsidR="00005E26" w:rsidRPr="0079376A">
        <w:rPr>
          <w:rFonts w:ascii="David" w:hAnsi="David" w:cs="David"/>
          <w:sz w:val="24"/>
          <w:szCs w:val="24"/>
          <w:rtl/>
        </w:rPr>
        <w:t>ה</w:t>
      </w:r>
      <w:r w:rsidRPr="0079376A">
        <w:rPr>
          <w:rFonts w:ascii="David" w:hAnsi="David" w:cs="David"/>
          <w:sz w:val="24"/>
          <w:szCs w:val="24"/>
          <w:rtl/>
        </w:rPr>
        <w:t>איומי</w:t>
      </w:r>
      <w:r w:rsidR="00005E26" w:rsidRPr="0079376A">
        <w:rPr>
          <w:rFonts w:ascii="David" w:hAnsi="David" w:cs="David"/>
          <w:sz w:val="24"/>
          <w:szCs w:val="24"/>
          <w:rtl/>
        </w:rPr>
        <w:t>ם</w:t>
      </w:r>
      <w:r w:rsidRPr="0079376A">
        <w:rPr>
          <w:rFonts w:ascii="David" w:hAnsi="David" w:cs="David"/>
          <w:sz w:val="24"/>
          <w:szCs w:val="24"/>
          <w:rtl/>
        </w:rPr>
        <w:t xml:space="preserve"> </w:t>
      </w:r>
      <w:r w:rsidR="00005E26" w:rsidRPr="0079376A">
        <w:rPr>
          <w:rFonts w:ascii="David" w:hAnsi="David" w:cs="David"/>
          <w:sz w:val="24"/>
          <w:szCs w:val="24"/>
          <w:rtl/>
        </w:rPr>
        <w:t>ב</w:t>
      </w:r>
      <w:r w:rsidRPr="0079376A">
        <w:rPr>
          <w:rFonts w:ascii="David" w:hAnsi="David" w:cs="David"/>
          <w:sz w:val="24"/>
          <w:szCs w:val="24"/>
          <w:rtl/>
        </w:rPr>
        <w:t>ה</w:t>
      </w:r>
      <w:r w:rsidR="00005E26" w:rsidRPr="0079376A">
        <w:rPr>
          <w:rFonts w:ascii="David" w:hAnsi="David" w:cs="David"/>
          <w:sz w:val="24"/>
          <w:szCs w:val="24"/>
          <w:rtl/>
        </w:rPr>
        <w:t>י</w:t>
      </w:r>
      <w:r w:rsidRPr="0079376A">
        <w:rPr>
          <w:rFonts w:ascii="David" w:hAnsi="David" w:cs="David"/>
          <w:sz w:val="24"/>
          <w:szCs w:val="24"/>
          <w:rtl/>
        </w:rPr>
        <w:t>דרדרות למלחמה</w:t>
      </w:r>
      <w:r w:rsidR="00857541" w:rsidRPr="0079376A">
        <w:rPr>
          <w:rFonts w:ascii="David" w:hAnsi="David" w:cs="David"/>
          <w:sz w:val="24"/>
          <w:szCs w:val="24"/>
          <w:rtl/>
        </w:rPr>
        <w:t xml:space="preserve"> -</w:t>
      </w:r>
      <w:r w:rsidRPr="0079376A">
        <w:rPr>
          <w:rFonts w:ascii="David" w:hAnsi="David" w:cs="David"/>
          <w:sz w:val="24"/>
          <w:szCs w:val="24"/>
          <w:rtl/>
        </w:rPr>
        <w:t xml:space="preserve"> תו</w:t>
      </w:r>
      <w:r w:rsidR="008461A4" w:rsidRPr="0079376A">
        <w:rPr>
          <w:rFonts w:ascii="David" w:hAnsi="David" w:cs="David"/>
          <w:sz w:val="24"/>
          <w:szCs w:val="24"/>
          <w:rtl/>
        </w:rPr>
        <w:t xml:space="preserve">כל </w:t>
      </w:r>
      <w:r w:rsidR="00857541" w:rsidRPr="0079376A">
        <w:rPr>
          <w:rFonts w:ascii="David" w:hAnsi="David" w:cs="David"/>
          <w:sz w:val="24"/>
          <w:szCs w:val="24"/>
          <w:rtl/>
        </w:rPr>
        <w:t>אר</w:t>
      </w:r>
      <w:r w:rsidR="00B0243F" w:rsidRPr="0079376A">
        <w:rPr>
          <w:rFonts w:ascii="David" w:hAnsi="David" w:cs="David"/>
          <w:sz w:val="24"/>
          <w:szCs w:val="24"/>
          <w:rtl/>
        </w:rPr>
        <w:t xml:space="preserve">צות־הברית </w:t>
      </w:r>
      <w:r w:rsidR="00857541" w:rsidRPr="0079376A">
        <w:rPr>
          <w:rFonts w:ascii="David" w:hAnsi="David" w:cs="David"/>
          <w:sz w:val="24"/>
          <w:szCs w:val="24"/>
          <w:rtl/>
        </w:rPr>
        <w:t>לכפות על ישראל לקבל</w:t>
      </w:r>
      <w:r w:rsidR="00D61564" w:rsidRPr="0079376A">
        <w:rPr>
          <w:rFonts w:ascii="David" w:hAnsi="David" w:cs="David"/>
          <w:sz w:val="24"/>
          <w:szCs w:val="24"/>
          <w:rtl/>
        </w:rPr>
        <w:t xml:space="preserve"> תנאים </w:t>
      </w:r>
      <w:r w:rsidR="00EB0327" w:rsidRPr="0079376A">
        <w:rPr>
          <w:rFonts w:ascii="David" w:hAnsi="David" w:cs="David"/>
          <w:sz w:val="24"/>
          <w:szCs w:val="24"/>
          <w:rtl/>
        </w:rPr>
        <w:t>ה</w:t>
      </w:r>
      <w:r w:rsidR="00D61564" w:rsidRPr="0079376A">
        <w:rPr>
          <w:rFonts w:ascii="David" w:hAnsi="David" w:cs="David"/>
          <w:sz w:val="24"/>
          <w:szCs w:val="24"/>
          <w:rtl/>
        </w:rPr>
        <w:t>כוללים נסיגה מלאה ו</w:t>
      </w:r>
      <w:r w:rsidR="00EB0327" w:rsidRPr="0079376A">
        <w:rPr>
          <w:rFonts w:ascii="David" w:hAnsi="David" w:cs="David"/>
          <w:sz w:val="24"/>
          <w:szCs w:val="24"/>
          <w:rtl/>
        </w:rPr>
        <w:t xml:space="preserve">את </w:t>
      </w:r>
      <w:r w:rsidR="00D61564" w:rsidRPr="0079376A">
        <w:rPr>
          <w:rFonts w:ascii="David" w:hAnsi="David" w:cs="David"/>
          <w:sz w:val="24"/>
          <w:szCs w:val="24"/>
          <w:rtl/>
        </w:rPr>
        <w:t>זכות השיבה</w:t>
      </w:r>
      <w:r w:rsidR="00857541" w:rsidRPr="0079376A">
        <w:rPr>
          <w:rFonts w:ascii="David" w:hAnsi="David" w:cs="David"/>
          <w:sz w:val="24"/>
          <w:szCs w:val="24"/>
          <w:rtl/>
        </w:rPr>
        <w:t xml:space="preserve">, תנאים שללא לחץ אמריקני אין סיכוי שישראל תקבל. </w:t>
      </w:r>
      <w:r w:rsidR="006176F8" w:rsidRPr="0079376A">
        <w:rPr>
          <w:rStyle w:val="FootnoteReference"/>
          <w:rFonts w:ascii="David" w:hAnsi="David" w:cs="David"/>
          <w:sz w:val="24"/>
          <w:szCs w:val="24"/>
          <w:rtl/>
        </w:rPr>
        <w:footnoteReference w:id="29"/>
      </w:r>
      <w:r w:rsidR="0065327E">
        <w:rPr>
          <w:rFonts w:ascii="David" w:hAnsi="David" w:cs="David" w:hint="cs"/>
          <w:sz w:val="24"/>
          <w:szCs w:val="24"/>
          <w:rtl/>
        </w:rPr>
        <w:t xml:space="preserve"> </w:t>
      </w:r>
      <w:r w:rsidRPr="0079376A">
        <w:rPr>
          <w:rFonts w:ascii="David" w:hAnsi="David" w:cs="David"/>
          <w:sz w:val="24"/>
          <w:szCs w:val="24"/>
          <w:rtl/>
        </w:rPr>
        <w:t>על רקע כישלון היוזמה המצרית ו</w:t>
      </w:r>
      <w:r w:rsidR="00857541" w:rsidRPr="0079376A">
        <w:rPr>
          <w:rFonts w:ascii="David" w:hAnsi="David" w:cs="David"/>
          <w:sz w:val="24"/>
          <w:szCs w:val="24"/>
          <w:rtl/>
        </w:rPr>
        <w:t>תסכולו</w:t>
      </w:r>
      <w:r w:rsidR="00EB0327" w:rsidRPr="0079376A">
        <w:rPr>
          <w:rFonts w:ascii="David" w:hAnsi="David" w:cs="David"/>
          <w:sz w:val="24"/>
          <w:szCs w:val="24"/>
          <w:rtl/>
        </w:rPr>
        <w:t xml:space="preserve"> הגובר</w:t>
      </w:r>
      <w:r w:rsidRPr="0079376A">
        <w:rPr>
          <w:rFonts w:ascii="David" w:hAnsi="David" w:cs="David"/>
          <w:sz w:val="24"/>
          <w:szCs w:val="24"/>
          <w:rtl/>
        </w:rPr>
        <w:t xml:space="preserve"> של סאדאת</w:t>
      </w:r>
      <w:r w:rsidR="00952E5B" w:rsidRPr="0079376A">
        <w:rPr>
          <w:rFonts w:ascii="David" w:hAnsi="David" w:cs="David"/>
          <w:sz w:val="24"/>
          <w:szCs w:val="24"/>
          <w:rtl/>
        </w:rPr>
        <w:t>,</w:t>
      </w:r>
      <w:r w:rsidRPr="0079376A">
        <w:rPr>
          <w:rFonts w:ascii="David" w:hAnsi="David" w:cs="David"/>
          <w:sz w:val="24"/>
          <w:szCs w:val="24"/>
          <w:rtl/>
        </w:rPr>
        <w:t xml:space="preserve"> ה</w:t>
      </w:r>
      <w:r w:rsidR="00EB0327" w:rsidRPr="0079376A">
        <w:rPr>
          <w:rFonts w:ascii="David" w:hAnsi="David" w:cs="David"/>
          <w:sz w:val="24"/>
          <w:szCs w:val="24"/>
          <w:rtl/>
        </w:rPr>
        <w:t>איץ</w:t>
      </w:r>
      <w:r w:rsidRPr="0079376A">
        <w:rPr>
          <w:rFonts w:ascii="David" w:hAnsi="David" w:cs="David"/>
          <w:sz w:val="24"/>
          <w:szCs w:val="24"/>
          <w:rtl/>
        </w:rPr>
        <w:t xml:space="preserve"> הצבא המצרי את הכנותיו למלחמה</w:t>
      </w:r>
      <w:r w:rsidR="00EB0327" w:rsidRPr="0079376A">
        <w:rPr>
          <w:rFonts w:ascii="David" w:hAnsi="David" w:cs="David"/>
          <w:sz w:val="24"/>
          <w:szCs w:val="24"/>
          <w:rtl/>
        </w:rPr>
        <w:t>.</w:t>
      </w:r>
      <w:r w:rsidRPr="0079376A">
        <w:rPr>
          <w:rFonts w:ascii="David" w:hAnsi="David" w:cs="David"/>
          <w:sz w:val="24"/>
          <w:szCs w:val="24"/>
          <w:rtl/>
        </w:rPr>
        <w:t xml:space="preserve"> במהלך אפריל</w:t>
      </w:r>
      <w:r w:rsidR="00EB0327" w:rsidRPr="0079376A">
        <w:rPr>
          <w:rFonts w:ascii="David" w:hAnsi="David" w:cs="David"/>
          <w:sz w:val="24"/>
          <w:szCs w:val="24"/>
          <w:rtl/>
        </w:rPr>
        <w:t>־</w:t>
      </w:r>
      <w:r w:rsidRPr="0079376A">
        <w:rPr>
          <w:rFonts w:ascii="David" w:hAnsi="David" w:cs="David"/>
          <w:sz w:val="24"/>
          <w:szCs w:val="24"/>
          <w:rtl/>
        </w:rPr>
        <w:t xml:space="preserve">מאי 1973 הגיעו </w:t>
      </w:r>
      <w:r w:rsidR="00EB0327" w:rsidRPr="0079376A">
        <w:rPr>
          <w:rFonts w:ascii="David" w:hAnsi="David" w:cs="David"/>
          <w:sz w:val="24"/>
          <w:szCs w:val="24"/>
          <w:rtl/>
        </w:rPr>
        <w:t xml:space="preserve">לישראל </w:t>
      </w:r>
      <w:r w:rsidRPr="0079376A">
        <w:rPr>
          <w:rFonts w:ascii="David" w:hAnsi="David" w:cs="David"/>
          <w:sz w:val="24"/>
          <w:szCs w:val="24"/>
          <w:rtl/>
        </w:rPr>
        <w:t>התרעות על אפשרות</w:t>
      </w:r>
      <w:r w:rsidR="00EB0327" w:rsidRPr="0079376A">
        <w:rPr>
          <w:rFonts w:ascii="David" w:hAnsi="David" w:cs="David"/>
          <w:sz w:val="24"/>
          <w:szCs w:val="24"/>
          <w:rtl/>
        </w:rPr>
        <w:t xml:space="preserve"> של</w:t>
      </w:r>
      <w:r w:rsidRPr="0079376A">
        <w:rPr>
          <w:rFonts w:ascii="David" w:hAnsi="David" w:cs="David"/>
          <w:sz w:val="24"/>
          <w:szCs w:val="24"/>
          <w:rtl/>
        </w:rPr>
        <w:t xml:space="preserve"> </w:t>
      </w:r>
      <w:r w:rsidR="00EB0327" w:rsidRPr="0079376A">
        <w:rPr>
          <w:rFonts w:ascii="David" w:hAnsi="David" w:cs="David"/>
          <w:sz w:val="24"/>
          <w:szCs w:val="24"/>
          <w:rtl/>
        </w:rPr>
        <w:t>הת</w:t>
      </w:r>
      <w:r w:rsidRPr="0079376A">
        <w:rPr>
          <w:rFonts w:ascii="David" w:hAnsi="David" w:cs="David"/>
          <w:sz w:val="24"/>
          <w:szCs w:val="24"/>
          <w:rtl/>
        </w:rPr>
        <w:t>חדש</w:t>
      </w:r>
      <w:r w:rsidR="00EB0327" w:rsidRPr="0079376A">
        <w:rPr>
          <w:rFonts w:ascii="David" w:hAnsi="David" w:cs="David"/>
          <w:sz w:val="24"/>
          <w:szCs w:val="24"/>
          <w:rtl/>
        </w:rPr>
        <w:t>ות</w:t>
      </w:r>
      <w:r w:rsidRPr="0079376A">
        <w:rPr>
          <w:rFonts w:ascii="David" w:hAnsi="David" w:cs="David"/>
          <w:sz w:val="24"/>
          <w:szCs w:val="24"/>
          <w:rtl/>
        </w:rPr>
        <w:t xml:space="preserve"> האש במאי. האם </w:t>
      </w:r>
      <w:r w:rsidR="00EB0327" w:rsidRPr="0079376A">
        <w:rPr>
          <w:rFonts w:ascii="David" w:hAnsi="David" w:cs="David"/>
          <w:sz w:val="24"/>
          <w:szCs w:val="24"/>
          <w:rtl/>
        </w:rPr>
        <w:t xml:space="preserve">המצרים </w:t>
      </w:r>
      <w:r w:rsidRPr="0079376A">
        <w:rPr>
          <w:rFonts w:ascii="David" w:hAnsi="David" w:cs="David"/>
          <w:sz w:val="24"/>
          <w:szCs w:val="24"/>
          <w:rtl/>
        </w:rPr>
        <w:t>אכן התכוונו לצאת למלחמה במאי? התשובה על כך אינה חד</w:t>
      </w:r>
      <w:r w:rsidR="00EB0327" w:rsidRPr="0079376A">
        <w:rPr>
          <w:rFonts w:ascii="David" w:hAnsi="David" w:cs="David"/>
          <w:sz w:val="24"/>
          <w:szCs w:val="24"/>
          <w:rtl/>
        </w:rPr>
        <w:t>־</w:t>
      </w:r>
      <w:r w:rsidRPr="0079376A">
        <w:rPr>
          <w:rFonts w:ascii="David" w:hAnsi="David" w:cs="David"/>
          <w:sz w:val="24"/>
          <w:szCs w:val="24"/>
          <w:rtl/>
        </w:rPr>
        <w:t>משמעית.</w:t>
      </w:r>
      <w:r w:rsidR="00857541" w:rsidRPr="0079376A">
        <w:rPr>
          <w:rStyle w:val="FootnoteReference"/>
          <w:rFonts w:ascii="David" w:hAnsi="David" w:cs="David"/>
          <w:sz w:val="24"/>
          <w:szCs w:val="24"/>
          <w:rtl/>
        </w:rPr>
        <w:footnoteReference w:id="30"/>
      </w:r>
      <w:r w:rsidRPr="0079376A">
        <w:rPr>
          <w:rFonts w:ascii="David" w:hAnsi="David" w:cs="David"/>
          <w:sz w:val="24"/>
          <w:szCs w:val="24"/>
          <w:rtl/>
        </w:rPr>
        <w:t xml:space="preserve"> </w:t>
      </w:r>
    </w:p>
    <w:p w14:paraId="7EC340D1" w14:textId="7691C968" w:rsidR="004D3A91" w:rsidRPr="0079376A" w:rsidRDefault="00CA1605" w:rsidP="0065327E">
      <w:pPr>
        <w:spacing w:line="360" w:lineRule="auto"/>
        <w:jc w:val="both"/>
        <w:rPr>
          <w:rFonts w:ascii="David" w:hAnsi="David" w:cs="David"/>
          <w:sz w:val="24"/>
          <w:szCs w:val="24"/>
          <w:rtl/>
        </w:rPr>
      </w:pPr>
      <w:r w:rsidRPr="0079376A">
        <w:rPr>
          <w:rFonts w:ascii="David" w:hAnsi="David" w:cs="David"/>
          <w:sz w:val="24"/>
          <w:szCs w:val="24"/>
          <w:rtl/>
        </w:rPr>
        <w:t>ה</w:t>
      </w:r>
      <w:r w:rsidR="004D3A91" w:rsidRPr="0079376A">
        <w:rPr>
          <w:rFonts w:ascii="David" w:hAnsi="David" w:cs="David"/>
          <w:sz w:val="24"/>
          <w:szCs w:val="24"/>
          <w:rtl/>
        </w:rPr>
        <w:t xml:space="preserve">התרעות </w:t>
      </w:r>
      <w:r w:rsidR="00F64452" w:rsidRPr="0079376A">
        <w:rPr>
          <w:rFonts w:ascii="David" w:hAnsi="David" w:cs="David"/>
          <w:sz w:val="24"/>
          <w:szCs w:val="24"/>
          <w:rtl/>
        </w:rPr>
        <w:t>ל</w:t>
      </w:r>
      <w:r w:rsidR="004D3A91" w:rsidRPr="0079376A">
        <w:rPr>
          <w:rFonts w:ascii="David" w:hAnsi="David" w:cs="David"/>
          <w:sz w:val="24"/>
          <w:szCs w:val="24"/>
          <w:rtl/>
        </w:rPr>
        <w:t>מלחמה שהגיעו באפריל ממגוון מק</w:t>
      </w:r>
      <w:r w:rsidR="00952E5B" w:rsidRPr="0079376A">
        <w:rPr>
          <w:rFonts w:ascii="David" w:hAnsi="David" w:cs="David"/>
          <w:sz w:val="24"/>
          <w:szCs w:val="24"/>
          <w:rtl/>
        </w:rPr>
        <w:t>ו</w:t>
      </w:r>
      <w:r w:rsidR="004D3A91" w:rsidRPr="0079376A">
        <w:rPr>
          <w:rFonts w:ascii="David" w:hAnsi="David" w:cs="David"/>
          <w:sz w:val="24"/>
          <w:szCs w:val="24"/>
          <w:rtl/>
        </w:rPr>
        <w:t>רות הצביעו על אכזבת</w:t>
      </w:r>
      <w:r w:rsidR="00EB0327" w:rsidRPr="0079376A">
        <w:rPr>
          <w:rFonts w:ascii="David" w:hAnsi="David" w:cs="David"/>
          <w:sz w:val="24"/>
          <w:szCs w:val="24"/>
          <w:rtl/>
        </w:rPr>
        <w:t>ו של</w:t>
      </w:r>
      <w:r w:rsidR="004D3A91" w:rsidRPr="0079376A">
        <w:rPr>
          <w:rFonts w:ascii="David" w:hAnsi="David" w:cs="David"/>
          <w:sz w:val="24"/>
          <w:szCs w:val="24"/>
          <w:rtl/>
        </w:rPr>
        <w:t xml:space="preserve"> סאדאת מ</w:t>
      </w:r>
      <w:r w:rsidR="00EB0327" w:rsidRPr="0079376A">
        <w:rPr>
          <w:rFonts w:ascii="David" w:hAnsi="David" w:cs="David"/>
          <w:sz w:val="24"/>
          <w:szCs w:val="24"/>
          <w:rtl/>
        </w:rPr>
        <w:t xml:space="preserve">ן </w:t>
      </w:r>
      <w:r w:rsidR="004D3A91" w:rsidRPr="0079376A">
        <w:rPr>
          <w:rFonts w:ascii="David" w:hAnsi="David" w:cs="David"/>
          <w:sz w:val="24"/>
          <w:szCs w:val="24"/>
          <w:rtl/>
        </w:rPr>
        <w:t>המסלול המדיני ו</w:t>
      </w:r>
      <w:r w:rsidR="00EB0327" w:rsidRPr="0079376A">
        <w:rPr>
          <w:rFonts w:ascii="David" w:hAnsi="David" w:cs="David"/>
          <w:sz w:val="24"/>
          <w:szCs w:val="24"/>
          <w:rtl/>
        </w:rPr>
        <w:t xml:space="preserve">על </w:t>
      </w:r>
      <w:r w:rsidR="004D3A91" w:rsidRPr="0079376A">
        <w:rPr>
          <w:rFonts w:ascii="David" w:hAnsi="David" w:cs="David"/>
          <w:sz w:val="24"/>
          <w:szCs w:val="24"/>
          <w:rtl/>
        </w:rPr>
        <w:t>נחישותו ל</w:t>
      </w:r>
      <w:r w:rsidR="00D61564" w:rsidRPr="0079376A">
        <w:rPr>
          <w:rFonts w:ascii="David" w:hAnsi="David" w:cs="David"/>
          <w:sz w:val="24"/>
          <w:szCs w:val="24"/>
          <w:rtl/>
        </w:rPr>
        <w:t>פתוח</w:t>
      </w:r>
      <w:r w:rsidR="004D3A91" w:rsidRPr="0079376A">
        <w:rPr>
          <w:rFonts w:ascii="David" w:hAnsi="David" w:cs="David"/>
          <w:sz w:val="24"/>
          <w:szCs w:val="24"/>
          <w:rtl/>
        </w:rPr>
        <w:t xml:space="preserve"> </w:t>
      </w:r>
      <w:r w:rsidR="00D61564" w:rsidRPr="0079376A">
        <w:rPr>
          <w:rFonts w:ascii="David" w:hAnsi="David" w:cs="David"/>
          <w:sz w:val="24"/>
          <w:szCs w:val="24"/>
          <w:rtl/>
        </w:rPr>
        <w:t>ב</w:t>
      </w:r>
      <w:r w:rsidR="004D3A91" w:rsidRPr="0079376A">
        <w:rPr>
          <w:rFonts w:ascii="David" w:hAnsi="David" w:cs="David"/>
          <w:sz w:val="24"/>
          <w:szCs w:val="24"/>
          <w:rtl/>
        </w:rPr>
        <w:t>מלחמה. במקורות הישראל</w:t>
      </w:r>
      <w:r w:rsidR="00EB0327" w:rsidRPr="0079376A">
        <w:rPr>
          <w:rFonts w:ascii="David" w:hAnsi="David" w:cs="David"/>
          <w:sz w:val="24"/>
          <w:szCs w:val="24"/>
          <w:rtl/>
        </w:rPr>
        <w:t>י</w:t>
      </w:r>
      <w:r w:rsidR="004D3A91" w:rsidRPr="0079376A">
        <w:rPr>
          <w:rFonts w:ascii="David" w:hAnsi="David" w:cs="David"/>
          <w:sz w:val="24"/>
          <w:szCs w:val="24"/>
          <w:rtl/>
        </w:rPr>
        <w:t>ים</w:t>
      </w:r>
      <w:r w:rsidR="00DF6305" w:rsidRPr="0079376A">
        <w:rPr>
          <w:rFonts w:ascii="David" w:hAnsi="David" w:cs="David"/>
          <w:sz w:val="24"/>
          <w:szCs w:val="24"/>
          <w:rtl/>
        </w:rPr>
        <w:t xml:space="preserve"> צוינו</w:t>
      </w:r>
      <w:r w:rsidR="004D3A91" w:rsidRPr="0079376A">
        <w:rPr>
          <w:rFonts w:ascii="David" w:hAnsi="David" w:cs="David"/>
          <w:sz w:val="24"/>
          <w:szCs w:val="24"/>
          <w:rtl/>
        </w:rPr>
        <w:t xml:space="preserve"> שני תאריכים אפשריים</w:t>
      </w:r>
      <w:r w:rsidR="00857541" w:rsidRPr="0079376A">
        <w:rPr>
          <w:rFonts w:ascii="David" w:hAnsi="David" w:cs="David"/>
          <w:sz w:val="24"/>
          <w:szCs w:val="24"/>
          <w:rtl/>
        </w:rPr>
        <w:t>:</w:t>
      </w:r>
      <w:r w:rsidR="004D3A91" w:rsidRPr="0079376A">
        <w:rPr>
          <w:rFonts w:ascii="David" w:hAnsi="David" w:cs="David"/>
          <w:sz w:val="24"/>
          <w:szCs w:val="24"/>
          <w:rtl/>
        </w:rPr>
        <w:t xml:space="preserve"> 15 במאי ו</w:t>
      </w:r>
      <w:r w:rsidR="00EB0327" w:rsidRPr="0079376A">
        <w:rPr>
          <w:rFonts w:ascii="David" w:hAnsi="David" w:cs="David"/>
          <w:sz w:val="24"/>
          <w:szCs w:val="24"/>
          <w:rtl/>
        </w:rPr>
        <w:t>־</w:t>
      </w:r>
      <w:r w:rsidR="004D3A91" w:rsidRPr="0079376A">
        <w:rPr>
          <w:rFonts w:ascii="David" w:hAnsi="David" w:cs="David"/>
          <w:sz w:val="24"/>
          <w:szCs w:val="24"/>
          <w:rtl/>
        </w:rPr>
        <w:t>19 במאי. המודיעין קיבל מידע על התוכנית המצרית לחצות את התעלה בכ</w:t>
      </w:r>
      <w:r w:rsidR="00857541" w:rsidRPr="0079376A">
        <w:rPr>
          <w:rFonts w:ascii="David" w:hAnsi="David" w:cs="David"/>
          <w:sz w:val="24"/>
          <w:szCs w:val="24"/>
          <w:rtl/>
        </w:rPr>
        <w:t>ו</w:t>
      </w:r>
      <w:r w:rsidR="004D3A91" w:rsidRPr="0079376A">
        <w:rPr>
          <w:rFonts w:ascii="David" w:hAnsi="David" w:cs="David"/>
          <w:sz w:val="24"/>
          <w:szCs w:val="24"/>
          <w:rtl/>
        </w:rPr>
        <w:t>ח של חמש די</w:t>
      </w:r>
      <w:r w:rsidR="002D09E0" w:rsidRPr="0079376A">
        <w:rPr>
          <w:rFonts w:ascii="David" w:hAnsi="David" w:cs="David"/>
          <w:sz w:val="24"/>
          <w:szCs w:val="24"/>
          <w:rtl/>
        </w:rPr>
        <w:t>וו</w:t>
      </w:r>
      <w:r w:rsidR="004D3A91" w:rsidRPr="0079376A">
        <w:rPr>
          <w:rFonts w:ascii="David" w:hAnsi="David" w:cs="David"/>
          <w:sz w:val="24"/>
          <w:szCs w:val="24"/>
          <w:rtl/>
        </w:rPr>
        <w:t xml:space="preserve">יזיות חי"ר, לבודד את האזור שייכבש, </w:t>
      </w:r>
      <w:r w:rsidR="00952E5B" w:rsidRPr="0079376A">
        <w:rPr>
          <w:rFonts w:ascii="David" w:hAnsi="David" w:cs="David"/>
          <w:sz w:val="24"/>
          <w:szCs w:val="24"/>
          <w:rtl/>
        </w:rPr>
        <w:t>להקים</w:t>
      </w:r>
      <w:r w:rsidR="004D3A91" w:rsidRPr="0079376A">
        <w:rPr>
          <w:rFonts w:ascii="David" w:hAnsi="David" w:cs="David"/>
          <w:sz w:val="24"/>
          <w:szCs w:val="24"/>
          <w:rtl/>
        </w:rPr>
        <w:t xml:space="preserve"> ראש גשר, </w:t>
      </w:r>
      <w:r w:rsidR="00952E5B" w:rsidRPr="0079376A">
        <w:rPr>
          <w:rFonts w:ascii="David" w:hAnsi="David" w:cs="David"/>
          <w:sz w:val="24"/>
          <w:szCs w:val="24"/>
          <w:rtl/>
        </w:rPr>
        <w:t>ולהעביר</w:t>
      </w:r>
      <w:r w:rsidR="00F64452" w:rsidRPr="0079376A">
        <w:rPr>
          <w:rFonts w:ascii="David" w:hAnsi="David" w:cs="David"/>
          <w:sz w:val="24"/>
          <w:szCs w:val="24"/>
          <w:rtl/>
        </w:rPr>
        <w:t xml:space="preserve"> לסיני</w:t>
      </w:r>
      <w:r w:rsidR="004D3A91" w:rsidRPr="0079376A">
        <w:rPr>
          <w:rFonts w:ascii="David" w:hAnsi="David" w:cs="David"/>
          <w:sz w:val="24"/>
          <w:szCs w:val="24"/>
          <w:rtl/>
        </w:rPr>
        <w:t xml:space="preserve"> </w:t>
      </w:r>
      <w:r w:rsidR="00D61564" w:rsidRPr="0079376A">
        <w:rPr>
          <w:rFonts w:ascii="David" w:hAnsi="David" w:cs="David"/>
          <w:sz w:val="24"/>
          <w:szCs w:val="24"/>
          <w:rtl/>
        </w:rPr>
        <w:t xml:space="preserve">את </w:t>
      </w:r>
      <w:r w:rsidR="004D3A91" w:rsidRPr="0079376A">
        <w:rPr>
          <w:rFonts w:ascii="David" w:hAnsi="David" w:cs="David"/>
          <w:sz w:val="24"/>
          <w:szCs w:val="24"/>
          <w:rtl/>
        </w:rPr>
        <w:t>די</w:t>
      </w:r>
      <w:r w:rsidR="002D09E0" w:rsidRPr="0079376A">
        <w:rPr>
          <w:rFonts w:ascii="David" w:hAnsi="David" w:cs="David"/>
          <w:sz w:val="24"/>
          <w:szCs w:val="24"/>
          <w:rtl/>
        </w:rPr>
        <w:t>וו</w:t>
      </w:r>
      <w:r w:rsidR="004D3A91" w:rsidRPr="0079376A">
        <w:rPr>
          <w:rFonts w:ascii="David" w:hAnsi="David" w:cs="David"/>
          <w:sz w:val="24"/>
          <w:szCs w:val="24"/>
          <w:rtl/>
        </w:rPr>
        <w:t xml:space="preserve">יזיות </w:t>
      </w:r>
      <w:r w:rsidR="00857541" w:rsidRPr="0079376A">
        <w:rPr>
          <w:rFonts w:ascii="David" w:hAnsi="David" w:cs="David"/>
          <w:sz w:val="24"/>
          <w:szCs w:val="24"/>
          <w:rtl/>
        </w:rPr>
        <w:t>השריון</w:t>
      </w:r>
      <w:r w:rsidR="004D3A91" w:rsidRPr="0079376A">
        <w:rPr>
          <w:rFonts w:ascii="David" w:hAnsi="David" w:cs="David"/>
          <w:sz w:val="24"/>
          <w:szCs w:val="24"/>
          <w:rtl/>
        </w:rPr>
        <w:t xml:space="preserve"> שינועו לכיבוש המעברים.</w:t>
      </w:r>
      <w:r w:rsidR="00857541" w:rsidRPr="0079376A">
        <w:rPr>
          <w:rStyle w:val="FootnoteReference"/>
          <w:rFonts w:ascii="David" w:hAnsi="David" w:cs="David"/>
          <w:sz w:val="24"/>
          <w:szCs w:val="24"/>
          <w:rtl/>
        </w:rPr>
        <w:footnoteReference w:id="31"/>
      </w:r>
      <w:r w:rsidR="004D3A91" w:rsidRPr="0079376A">
        <w:rPr>
          <w:rFonts w:ascii="David" w:hAnsi="David" w:cs="David"/>
          <w:sz w:val="24"/>
          <w:szCs w:val="24"/>
          <w:rtl/>
        </w:rPr>
        <w:t xml:space="preserve"> </w:t>
      </w:r>
      <w:r w:rsidR="00596318" w:rsidRPr="0079376A">
        <w:rPr>
          <w:rFonts w:ascii="David" w:hAnsi="David" w:cs="David"/>
          <w:sz w:val="24"/>
          <w:szCs w:val="24"/>
          <w:rtl/>
        </w:rPr>
        <w:t>עד היום</w:t>
      </w:r>
      <w:r w:rsidR="00005E26" w:rsidRPr="0079376A">
        <w:rPr>
          <w:rFonts w:ascii="David" w:hAnsi="David" w:cs="David"/>
          <w:sz w:val="24"/>
          <w:szCs w:val="24"/>
          <w:rtl/>
        </w:rPr>
        <w:t xml:space="preserve"> יש מחלוקת בנוגע לשאלה</w:t>
      </w:r>
      <w:r w:rsidR="00596318" w:rsidRPr="0079376A">
        <w:rPr>
          <w:rFonts w:ascii="David" w:hAnsi="David" w:cs="David"/>
          <w:sz w:val="24"/>
          <w:szCs w:val="24"/>
          <w:rtl/>
        </w:rPr>
        <w:t xml:space="preserve"> איזו תוכנית ניסו ליישם במלחמה </w:t>
      </w:r>
      <w:r w:rsidR="002D09E0" w:rsidRPr="0079376A">
        <w:rPr>
          <w:rFonts w:ascii="David" w:hAnsi="David" w:cs="David"/>
          <w:sz w:val="24"/>
          <w:szCs w:val="24"/>
          <w:rtl/>
        </w:rPr>
        <w:t>-</w:t>
      </w:r>
      <w:r w:rsidR="00596318" w:rsidRPr="0079376A">
        <w:rPr>
          <w:rFonts w:ascii="David" w:hAnsi="David" w:cs="David"/>
          <w:sz w:val="24"/>
          <w:szCs w:val="24"/>
          <w:rtl/>
        </w:rPr>
        <w:t xml:space="preserve"> הסתפקות בכיבוש רצועה עד 10 ק</w:t>
      </w:r>
      <w:r w:rsidR="002D09E0" w:rsidRPr="0079376A">
        <w:rPr>
          <w:rFonts w:ascii="David" w:hAnsi="David" w:cs="David"/>
          <w:sz w:val="24"/>
          <w:szCs w:val="24"/>
          <w:rtl/>
        </w:rPr>
        <w:t>"מ</w:t>
      </w:r>
      <w:r w:rsidR="00596318" w:rsidRPr="0079376A">
        <w:rPr>
          <w:rFonts w:ascii="David" w:hAnsi="David" w:cs="David"/>
          <w:sz w:val="24"/>
          <w:szCs w:val="24"/>
          <w:rtl/>
        </w:rPr>
        <w:t xml:space="preserve"> או כיבוש עד </w:t>
      </w:r>
      <w:r w:rsidR="002D09E0" w:rsidRPr="0079376A">
        <w:rPr>
          <w:rFonts w:ascii="David" w:hAnsi="David" w:cs="David"/>
          <w:sz w:val="24"/>
          <w:szCs w:val="24"/>
          <w:rtl/>
        </w:rPr>
        <w:t>ה</w:t>
      </w:r>
      <w:r w:rsidR="00596318" w:rsidRPr="0079376A">
        <w:rPr>
          <w:rFonts w:ascii="David" w:hAnsi="David" w:cs="David"/>
          <w:sz w:val="24"/>
          <w:szCs w:val="24"/>
          <w:rtl/>
        </w:rPr>
        <w:t>מעברים בהרים</w:t>
      </w:r>
      <w:r w:rsidR="002D09E0" w:rsidRPr="0079376A">
        <w:rPr>
          <w:rFonts w:ascii="David" w:hAnsi="David" w:cs="David"/>
          <w:sz w:val="24"/>
          <w:szCs w:val="24"/>
          <w:rtl/>
        </w:rPr>
        <w:t xml:space="preserve"> -</w:t>
      </w:r>
      <w:r w:rsidR="00596318" w:rsidRPr="0079376A">
        <w:rPr>
          <w:rFonts w:ascii="David" w:hAnsi="David" w:cs="David"/>
          <w:sz w:val="24"/>
          <w:szCs w:val="24"/>
          <w:rtl/>
        </w:rPr>
        <w:t xml:space="preserve"> כ</w:t>
      </w:r>
      <w:r w:rsidR="002D09E0" w:rsidRPr="0079376A">
        <w:rPr>
          <w:rFonts w:ascii="David" w:hAnsi="David" w:cs="David"/>
          <w:sz w:val="24"/>
          <w:szCs w:val="24"/>
          <w:rtl/>
        </w:rPr>
        <w:t>־</w:t>
      </w:r>
      <w:r w:rsidR="00596318" w:rsidRPr="0079376A">
        <w:rPr>
          <w:rFonts w:ascii="David" w:hAnsi="David" w:cs="David"/>
          <w:sz w:val="24"/>
          <w:szCs w:val="24"/>
          <w:rtl/>
        </w:rPr>
        <w:t>40 ק</w:t>
      </w:r>
      <w:r w:rsidR="002D09E0" w:rsidRPr="0079376A">
        <w:rPr>
          <w:rFonts w:ascii="David" w:hAnsi="David" w:cs="David"/>
          <w:sz w:val="24"/>
          <w:szCs w:val="24"/>
          <w:rtl/>
        </w:rPr>
        <w:t>"מ</w:t>
      </w:r>
      <w:r w:rsidR="00596318" w:rsidRPr="0079376A">
        <w:rPr>
          <w:rFonts w:ascii="David" w:hAnsi="David" w:cs="David"/>
          <w:sz w:val="24"/>
          <w:szCs w:val="24"/>
          <w:rtl/>
        </w:rPr>
        <w:t xml:space="preserve"> מ</w:t>
      </w:r>
      <w:r w:rsidR="002D09E0" w:rsidRPr="0079376A">
        <w:rPr>
          <w:rFonts w:ascii="David" w:hAnsi="David" w:cs="David"/>
          <w:sz w:val="24"/>
          <w:szCs w:val="24"/>
          <w:rtl/>
        </w:rPr>
        <w:t xml:space="preserve">ן </w:t>
      </w:r>
      <w:r w:rsidR="00596318" w:rsidRPr="0079376A">
        <w:rPr>
          <w:rFonts w:ascii="David" w:hAnsi="David" w:cs="David"/>
          <w:sz w:val="24"/>
          <w:szCs w:val="24"/>
          <w:rtl/>
        </w:rPr>
        <w:t>התעלה.</w:t>
      </w:r>
      <w:r w:rsidR="00C1615B" w:rsidRPr="0079376A">
        <w:rPr>
          <w:rStyle w:val="FootnoteReference"/>
          <w:rFonts w:ascii="David" w:hAnsi="David" w:cs="David"/>
          <w:sz w:val="24"/>
          <w:szCs w:val="24"/>
          <w:rtl/>
        </w:rPr>
        <w:footnoteReference w:id="32"/>
      </w:r>
      <w:r w:rsidR="00596318" w:rsidRPr="0079376A">
        <w:rPr>
          <w:rFonts w:ascii="David" w:hAnsi="David" w:cs="David"/>
          <w:sz w:val="24"/>
          <w:szCs w:val="24"/>
          <w:rtl/>
        </w:rPr>
        <w:t xml:space="preserve"> </w:t>
      </w:r>
      <w:r w:rsidR="004D3A91" w:rsidRPr="0079376A">
        <w:rPr>
          <w:rFonts w:ascii="David" w:hAnsi="David" w:cs="David"/>
          <w:sz w:val="24"/>
          <w:szCs w:val="24"/>
          <w:rtl/>
        </w:rPr>
        <w:t>הצלחת הת</w:t>
      </w:r>
      <w:r w:rsidR="002D09E0" w:rsidRPr="0079376A">
        <w:rPr>
          <w:rFonts w:ascii="David" w:hAnsi="David" w:cs="David"/>
          <w:sz w:val="24"/>
          <w:szCs w:val="24"/>
          <w:rtl/>
        </w:rPr>
        <w:t>ו</w:t>
      </w:r>
      <w:r w:rsidR="004D3A91" w:rsidRPr="0079376A">
        <w:rPr>
          <w:rFonts w:ascii="David" w:hAnsi="David" w:cs="David"/>
          <w:sz w:val="24"/>
          <w:szCs w:val="24"/>
          <w:rtl/>
        </w:rPr>
        <w:t>כנית ה</w:t>
      </w:r>
      <w:r w:rsidR="00C90CF2" w:rsidRPr="0079376A">
        <w:rPr>
          <w:rFonts w:ascii="David" w:hAnsi="David" w:cs="David"/>
          <w:sz w:val="24"/>
          <w:szCs w:val="24"/>
          <w:rtl/>
        </w:rPr>
        <w:t>י</w:t>
      </w:r>
      <w:r w:rsidR="004D3A91" w:rsidRPr="0079376A">
        <w:rPr>
          <w:rFonts w:ascii="David" w:hAnsi="David" w:cs="David"/>
          <w:sz w:val="24"/>
          <w:szCs w:val="24"/>
          <w:rtl/>
        </w:rPr>
        <w:t>יתה תלויה בהתקפה</w:t>
      </w:r>
      <w:r w:rsidR="00DF6305" w:rsidRPr="0079376A">
        <w:rPr>
          <w:rFonts w:ascii="David" w:hAnsi="David" w:cs="David"/>
          <w:sz w:val="24"/>
          <w:szCs w:val="24"/>
          <w:rtl/>
        </w:rPr>
        <w:t xml:space="preserve"> במקביל של סוריה ברמת־ה</w:t>
      </w:r>
      <w:r w:rsidR="004D3A91" w:rsidRPr="0079376A">
        <w:rPr>
          <w:rFonts w:ascii="David" w:hAnsi="David" w:cs="David"/>
          <w:sz w:val="24"/>
          <w:szCs w:val="24"/>
          <w:rtl/>
        </w:rPr>
        <w:t xml:space="preserve">גולן </w:t>
      </w:r>
      <w:r w:rsidR="00DF6305" w:rsidRPr="0079376A">
        <w:rPr>
          <w:rFonts w:ascii="David" w:hAnsi="David" w:cs="David"/>
          <w:sz w:val="24"/>
          <w:szCs w:val="24"/>
          <w:rtl/>
        </w:rPr>
        <w:t>שתסיט אליה</w:t>
      </w:r>
      <w:r w:rsidR="00883E2A" w:rsidRPr="0079376A">
        <w:rPr>
          <w:rFonts w:ascii="David" w:hAnsi="David" w:cs="David"/>
          <w:sz w:val="24"/>
          <w:szCs w:val="24"/>
          <w:rtl/>
        </w:rPr>
        <w:t xml:space="preserve"> כוחות</w:t>
      </w:r>
      <w:r w:rsidR="00DF6305" w:rsidRPr="0079376A">
        <w:rPr>
          <w:rFonts w:ascii="David" w:hAnsi="David" w:cs="David"/>
          <w:sz w:val="24"/>
          <w:szCs w:val="24"/>
          <w:rtl/>
        </w:rPr>
        <w:t xml:space="preserve"> של</w:t>
      </w:r>
      <w:r w:rsidR="00883E2A" w:rsidRPr="0079376A">
        <w:rPr>
          <w:rFonts w:ascii="David" w:hAnsi="David" w:cs="David"/>
          <w:sz w:val="24"/>
          <w:szCs w:val="24"/>
          <w:rtl/>
        </w:rPr>
        <w:t xml:space="preserve"> ישראל, ב</w:t>
      </w:r>
      <w:r w:rsidR="00DF6305" w:rsidRPr="0079376A">
        <w:rPr>
          <w:rFonts w:ascii="David" w:hAnsi="David" w:cs="David"/>
          <w:sz w:val="24"/>
          <w:szCs w:val="24"/>
          <w:rtl/>
        </w:rPr>
        <w:t xml:space="preserve">ייחוד את </w:t>
      </w:r>
      <w:r w:rsidR="00883E2A" w:rsidRPr="0079376A">
        <w:rPr>
          <w:rFonts w:ascii="David" w:hAnsi="David" w:cs="David"/>
          <w:sz w:val="24"/>
          <w:szCs w:val="24"/>
          <w:rtl/>
        </w:rPr>
        <w:t>מטוסי</w:t>
      </w:r>
      <w:r w:rsidR="00DF6305" w:rsidRPr="0079376A">
        <w:rPr>
          <w:rFonts w:ascii="David" w:hAnsi="David" w:cs="David"/>
          <w:sz w:val="24"/>
          <w:szCs w:val="24"/>
          <w:rtl/>
        </w:rPr>
        <w:t xml:space="preserve"> ה</w:t>
      </w:r>
      <w:r w:rsidR="00883E2A" w:rsidRPr="0079376A">
        <w:rPr>
          <w:rFonts w:ascii="David" w:hAnsi="David" w:cs="David"/>
          <w:sz w:val="24"/>
          <w:szCs w:val="24"/>
          <w:rtl/>
        </w:rPr>
        <w:t>קרב</w:t>
      </w:r>
      <w:r w:rsidR="00DF6305" w:rsidRPr="0079376A">
        <w:rPr>
          <w:rFonts w:ascii="David" w:hAnsi="David" w:cs="David"/>
          <w:sz w:val="24"/>
          <w:szCs w:val="24"/>
          <w:rtl/>
        </w:rPr>
        <w:t xml:space="preserve"> שלה.</w:t>
      </w:r>
      <w:r w:rsidR="00883E2A" w:rsidRPr="0079376A">
        <w:rPr>
          <w:rFonts w:ascii="David" w:hAnsi="David" w:cs="David"/>
          <w:sz w:val="24"/>
          <w:szCs w:val="24"/>
          <w:rtl/>
        </w:rPr>
        <w:t xml:space="preserve"> </w:t>
      </w:r>
      <w:r w:rsidR="004D3A91" w:rsidRPr="0079376A">
        <w:rPr>
          <w:rFonts w:ascii="David" w:hAnsi="David" w:cs="David"/>
          <w:sz w:val="24"/>
          <w:szCs w:val="24"/>
          <w:rtl/>
        </w:rPr>
        <w:t xml:space="preserve">סאדאת העריך </w:t>
      </w:r>
      <w:r w:rsidR="0065327E">
        <w:rPr>
          <w:rFonts w:ascii="David" w:hAnsi="David" w:cs="David" w:hint="cs"/>
          <w:sz w:val="24"/>
          <w:szCs w:val="24"/>
          <w:rtl/>
        </w:rPr>
        <w:t xml:space="preserve">נכונה </w:t>
      </w:r>
      <w:r w:rsidR="004D3A91" w:rsidRPr="0079376A">
        <w:rPr>
          <w:rFonts w:ascii="David" w:hAnsi="David" w:cs="David"/>
          <w:sz w:val="24"/>
          <w:szCs w:val="24"/>
          <w:rtl/>
        </w:rPr>
        <w:t xml:space="preserve">שצה"ל לא רק </w:t>
      </w:r>
      <w:r w:rsidR="00577662" w:rsidRPr="0079376A">
        <w:rPr>
          <w:rFonts w:ascii="David" w:hAnsi="David" w:cs="David"/>
          <w:sz w:val="24"/>
          <w:szCs w:val="24"/>
          <w:rtl/>
        </w:rPr>
        <w:t>י</w:t>
      </w:r>
      <w:r w:rsidR="004D3A91" w:rsidRPr="0079376A">
        <w:rPr>
          <w:rFonts w:ascii="David" w:hAnsi="David" w:cs="David"/>
          <w:sz w:val="24"/>
          <w:szCs w:val="24"/>
          <w:rtl/>
        </w:rPr>
        <w:t>יאלץ לפצל את כוחו בתרחיש כזה, אלא גם ימקד את כוחו בחזית הסורית</w:t>
      </w:r>
      <w:r w:rsidR="00577662" w:rsidRPr="0079376A">
        <w:rPr>
          <w:rFonts w:ascii="David" w:hAnsi="David" w:cs="David"/>
          <w:sz w:val="24"/>
          <w:szCs w:val="24"/>
          <w:rtl/>
        </w:rPr>
        <w:t>,</w:t>
      </w:r>
      <w:r w:rsidR="004D3A91" w:rsidRPr="0079376A">
        <w:rPr>
          <w:rFonts w:ascii="David" w:hAnsi="David" w:cs="David"/>
          <w:sz w:val="24"/>
          <w:szCs w:val="24"/>
          <w:rtl/>
        </w:rPr>
        <w:t xml:space="preserve"> שקרובה יותר ל</w:t>
      </w:r>
      <w:r w:rsidR="00577662" w:rsidRPr="0079376A">
        <w:rPr>
          <w:rFonts w:ascii="David" w:hAnsi="David" w:cs="David"/>
          <w:sz w:val="24"/>
          <w:szCs w:val="24"/>
          <w:rtl/>
        </w:rPr>
        <w:t>י</w:t>
      </w:r>
      <w:r w:rsidR="004D3A91" w:rsidRPr="0079376A">
        <w:rPr>
          <w:rFonts w:ascii="David" w:hAnsi="David" w:cs="David"/>
          <w:sz w:val="24"/>
          <w:szCs w:val="24"/>
          <w:rtl/>
        </w:rPr>
        <w:t xml:space="preserve">ישובים האזרחיים </w:t>
      </w:r>
      <w:r w:rsidR="00577662" w:rsidRPr="0079376A">
        <w:rPr>
          <w:rFonts w:ascii="David" w:hAnsi="David" w:cs="David"/>
          <w:sz w:val="24"/>
          <w:szCs w:val="24"/>
          <w:rtl/>
        </w:rPr>
        <w:t xml:space="preserve">של </w:t>
      </w:r>
      <w:r w:rsidR="004D3A91" w:rsidRPr="0079376A">
        <w:rPr>
          <w:rFonts w:ascii="David" w:hAnsi="David" w:cs="David"/>
          <w:sz w:val="24"/>
          <w:szCs w:val="24"/>
          <w:rtl/>
        </w:rPr>
        <w:t>ישראל</w:t>
      </w:r>
      <w:r w:rsidR="00577662" w:rsidRPr="0079376A">
        <w:rPr>
          <w:rFonts w:ascii="David" w:hAnsi="David" w:cs="David"/>
          <w:sz w:val="24"/>
          <w:szCs w:val="24"/>
          <w:rtl/>
        </w:rPr>
        <w:t xml:space="preserve">, והדבר </w:t>
      </w:r>
      <w:r w:rsidR="004D3A91" w:rsidRPr="0079376A">
        <w:rPr>
          <w:rFonts w:ascii="David" w:hAnsi="David" w:cs="David"/>
          <w:sz w:val="24"/>
          <w:szCs w:val="24"/>
          <w:rtl/>
        </w:rPr>
        <w:t>יקל על כוח הפלישה המצרי לבסס את ראש הגשר של</w:t>
      </w:r>
      <w:r w:rsidR="00577662" w:rsidRPr="0079376A">
        <w:rPr>
          <w:rFonts w:ascii="David" w:hAnsi="David" w:cs="David"/>
          <w:sz w:val="24"/>
          <w:szCs w:val="24"/>
          <w:rtl/>
        </w:rPr>
        <w:t>ו.</w:t>
      </w:r>
      <w:r w:rsidR="004D3A91" w:rsidRPr="0079376A">
        <w:rPr>
          <w:rFonts w:ascii="David" w:hAnsi="David" w:cs="David"/>
          <w:sz w:val="24"/>
          <w:szCs w:val="24"/>
          <w:rtl/>
        </w:rPr>
        <w:t xml:space="preserve"> לסורים אסור היה לדעת</w:t>
      </w:r>
      <w:r w:rsidR="00577662" w:rsidRPr="0079376A">
        <w:rPr>
          <w:rFonts w:ascii="David" w:hAnsi="David" w:cs="David"/>
          <w:sz w:val="24"/>
          <w:szCs w:val="24"/>
          <w:rtl/>
        </w:rPr>
        <w:t xml:space="preserve"> מה הם </w:t>
      </w:r>
      <w:r w:rsidR="004D3A91" w:rsidRPr="0079376A">
        <w:rPr>
          <w:rFonts w:ascii="David" w:hAnsi="David" w:cs="David"/>
          <w:sz w:val="24"/>
          <w:szCs w:val="24"/>
          <w:rtl/>
        </w:rPr>
        <w:t xml:space="preserve">היעדים האמיתיים של </w:t>
      </w:r>
      <w:r w:rsidR="00C90CF2" w:rsidRPr="0079376A">
        <w:rPr>
          <w:rFonts w:ascii="David" w:hAnsi="David" w:cs="David"/>
          <w:sz w:val="24"/>
          <w:szCs w:val="24"/>
          <w:rtl/>
        </w:rPr>
        <w:t>המצרים</w:t>
      </w:r>
      <w:r w:rsidR="00577662" w:rsidRPr="0079376A">
        <w:rPr>
          <w:rFonts w:ascii="David" w:hAnsi="David" w:cs="David"/>
          <w:sz w:val="24"/>
          <w:szCs w:val="24"/>
          <w:rtl/>
        </w:rPr>
        <w:t xml:space="preserve"> -</w:t>
      </w:r>
      <w:r w:rsidR="00C90CF2" w:rsidRPr="0079376A">
        <w:rPr>
          <w:rFonts w:ascii="David" w:hAnsi="David" w:cs="David"/>
          <w:sz w:val="24"/>
          <w:szCs w:val="24"/>
          <w:rtl/>
        </w:rPr>
        <w:t xml:space="preserve"> אחרת לא היו משתפים פעולה,</w:t>
      </w:r>
      <w:r w:rsidR="004D3A91" w:rsidRPr="0079376A">
        <w:rPr>
          <w:rFonts w:ascii="David" w:hAnsi="David" w:cs="David"/>
          <w:sz w:val="24"/>
          <w:szCs w:val="24"/>
          <w:rtl/>
        </w:rPr>
        <w:t xml:space="preserve"> לכן מצרים הוליכה שולל לא רק את ישראל אלא גם את סוריה.</w:t>
      </w:r>
      <w:r w:rsidR="00C90CF2" w:rsidRPr="0079376A">
        <w:rPr>
          <w:rStyle w:val="FootnoteReference"/>
          <w:rFonts w:ascii="David" w:hAnsi="David" w:cs="David"/>
          <w:sz w:val="24"/>
          <w:szCs w:val="24"/>
          <w:rtl/>
        </w:rPr>
        <w:footnoteReference w:id="33"/>
      </w:r>
      <w:r w:rsidR="004D3A91" w:rsidRPr="0079376A">
        <w:rPr>
          <w:rFonts w:ascii="David" w:hAnsi="David" w:cs="David"/>
          <w:sz w:val="24"/>
          <w:szCs w:val="24"/>
          <w:rtl/>
        </w:rPr>
        <w:t xml:space="preserve"> </w:t>
      </w:r>
    </w:p>
    <w:p w14:paraId="239A8910" w14:textId="445EC22D"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למרות זאת</w:t>
      </w:r>
      <w:r w:rsidR="009B7EBC" w:rsidRPr="0079376A">
        <w:rPr>
          <w:rFonts w:ascii="David" w:hAnsi="David" w:cs="David"/>
          <w:sz w:val="24"/>
          <w:szCs w:val="24"/>
          <w:rtl/>
        </w:rPr>
        <w:t xml:space="preserve"> לא נצפתה אצל המצרים תכונה רבה, כלומר, לא היו סימנים מעידים להכנות למלחמה.</w:t>
      </w:r>
      <w:r w:rsidRPr="0079376A">
        <w:rPr>
          <w:rFonts w:ascii="David" w:hAnsi="David" w:cs="David"/>
          <w:sz w:val="24"/>
          <w:szCs w:val="24"/>
          <w:rtl/>
        </w:rPr>
        <w:t xml:space="preserve"> </w:t>
      </w:r>
      <w:r w:rsidR="009B7EBC" w:rsidRPr="0079376A">
        <w:rPr>
          <w:rFonts w:ascii="David" w:hAnsi="David" w:cs="David"/>
          <w:sz w:val="24"/>
          <w:szCs w:val="24"/>
          <w:rtl/>
        </w:rPr>
        <w:t>ב</w:t>
      </w:r>
      <w:r w:rsidRPr="0079376A">
        <w:rPr>
          <w:rFonts w:ascii="David" w:hAnsi="David" w:cs="David"/>
          <w:sz w:val="24"/>
          <w:szCs w:val="24"/>
          <w:rtl/>
        </w:rPr>
        <w:t>ישיב</w:t>
      </w:r>
      <w:r w:rsidR="009B7EBC" w:rsidRPr="0079376A">
        <w:rPr>
          <w:rFonts w:ascii="David" w:hAnsi="David" w:cs="David"/>
          <w:sz w:val="24"/>
          <w:szCs w:val="24"/>
          <w:rtl/>
        </w:rPr>
        <w:t>ת</w:t>
      </w:r>
      <w:r w:rsidRPr="0079376A">
        <w:rPr>
          <w:rFonts w:ascii="David" w:hAnsi="David" w:cs="David"/>
          <w:sz w:val="24"/>
          <w:szCs w:val="24"/>
          <w:rtl/>
        </w:rPr>
        <w:t xml:space="preserve"> מטכ"ל להערכת המצב</w:t>
      </w:r>
      <w:r w:rsidR="009E58B9" w:rsidRPr="0079376A">
        <w:rPr>
          <w:rFonts w:ascii="David" w:hAnsi="David" w:cs="David"/>
          <w:sz w:val="24"/>
          <w:szCs w:val="24"/>
          <w:rtl/>
        </w:rPr>
        <w:t>, שהתקיימה</w:t>
      </w:r>
      <w:r w:rsidRPr="0079376A">
        <w:rPr>
          <w:rFonts w:ascii="David" w:hAnsi="David" w:cs="David"/>
          <w:sz w:val="24"/>
          <w:szCs w:val="24"/>
          <w:rtl/>
        </w:rPr>
        <w:t xml:space="preserve"> ב</w:t>
      </w:r>
      <w:r w:rsidR="009E58B9" w:rsidRPr="0079376A">
        <w:rPr>
          <w:rFonts w:ascii="David" w:hAnsi="David" w:cs="David"/>
          <w:sz w:val="24"/>
          <w:szCs w:val="24"/>
          <w:rtl/>
        </w:rPr>
        <w:t>־</w:t>
      </w:r>
      <w:r w:rsidRPr="0079376A">
        <w:rPr>
          <w:rFonts w:ascii="David" w:hAnsi="David" w:cs="David"/>
          <w:sz w:val="24"/>
          <w:szCs w:val="24"/>
          <w:rtl/>
        </w:rPr>
        <w:t>13 באפריל</w:t>
      </w:r>
      <w:r w:rsidR="00AB70C5" w:rsidRPr="0079376A">
        <w:rPr>
          <w:rFonts w:ascii="David" w:hAnsi="David" w:cs="David"/>
          <w:sz w:val="24"/>
          <w:szCs w:val="24"/>
          <w:rtl/>
        </w:rPr>
        <w:t>, נטה</w:t>
      </w:r>
      <w:r w:rsidRPr="0079376A">
        <w:rPr>
          <w:rFonts w:ascii="David" w:hAnsi="David" w:cs="David"/>
          <w:sz w:val="24"/>
          <w:szCs w:val="24"/>
          <w:rtl/>
        </w:rPr>
        <w:t xml:space="preserve"> ראש אמ"ן אלי זעירא </w:t>
      </w:r>
      <w:r w:rsidR="00AB70C5" w:rsidRPr="0079376A">
        <w:rPr>
          <w:rFonts w:ascii="David" w:hAnsi="David" w:cs="David"/>
          <w:sz w:val="24"/>
          <w:szCs w:val="24"/>
          <w:rtl/>
        </w:rPr>
        <w:t>להמעיט בחומרת האיום הנשקף</w:t>
      </w:r>
      <w:r w:rsidRPr="0079376A">
        <w:rPr>
          <w:rFonts w:ascii="David" w:hAnsi="David" w:cs="David"/>
          <w:sz w:val="24"/>
          <w:szCs w:val="24"/>
          <w:rtl/>
        </w:rPr>
        <w:t xml:space="preserve">. דיין והרמטכ"ל </w:t>
      </w:r>
      <w:r w:rsidR="009E58B9" w:rsidRPr="0079376A">
        <w:rPr>
          <w:rFonts w:ascii="David" w:hAnsi="David" w:cs="David"/>
          <w:sz w:val="24"/>
          <w:szCs w:val="24"/>
          <w:rtl/>
        </w:rPr>
        <w:t>אלעזר</w:t>
      </w:r>
      <w:r w:rsidRPr="0079376A">
        <w:rPr>
          <w:rFonts w:ascii="David" w:hAnsi="David" w:cs="David"/>
          <w:sz w:val="24"/>
          <w:szCs w:val="24"/>
          <w:rtl/>
        </w:rPr>
        <w:t xml:space="preserve"> נטו</w:t>
      </w:r>
      <w:r w:rsidR="00A67866" w:rsidRPr="0079376A">
        <w:rPr>
          <w:rFonts w:ascii="David" w:hAnsi="David" w:cs="David"/>
          <w:sz w:val="24"/>
          <w:szCs w:val="24"/>
          <w:rtl/>
        </w:rPr>
        <w:t xml:space="preserve"> </w:t>
      </w:r>
      <w:r w:rsidRPr="0079376A">
        <w:rPr>
          <w:rFonts w:ascii="David" w:hAnsi="David" w:cs="David"/>
          <w:sz w:val="24"/>
          <w:szCs w:val="24"/>
          <w:rtl/>
        </w:rPr>
        <w:t xml:space="preserve">להחמיר. דיין קרא את החומר הגולמי של אמ"ן </w:t>
      </w:r>
      <w:r w:rsidR="00AB70C5" w:rsidRPr="0079376A">
        <w:rPr>
          <w:rFonts w:ascii="David" w:hAnsi="David" w:cs="David"/>
          <w:sz w:val="24"/>
          <w:szCs w:val="24"/>
          <w:rtl/>
        </w:rPr>
        <w:t>ו</w:t>
      </w:r>
      <w:r w:rsidRPr="0079376A">
        <w:rPr>
          <w:rFonts w:ascii="David" w:hAnsi="David" w:cs="David"/>
          <w:sz w:val="24"/>
          <w:szCs w:val="24"/>
          <w:rtl/>
        </w:rPr>
        <w:t>מצא ב</w:t>
      </w:r>
      <w:r w:rsidR="00DE0BE5" w:rsidRPr="0079376A">
        <w:rPr>
          <w:rFonts w:ascii="David" w:hAnsi="David" w:cs="David"/>
          <w:sz w:val="24"/>
          <w:szCs w:val="24"/>
          <w:rtl/>
        </w:rPr>
        <w:t>ו</w:t>
      </w:r>
      <w:r w:rsidRPr="0079376A">
        <w:rPr>
          <w:rFonts w:ascii="David" w:hAnsi="David" w:cs="David"/>
          <w:sz w:val="24"/>
          <w:szCs w:val="24"/>
          <w:rtl/>
        </w:rPr>
        <w:t xml:space="preserve"> "השלכות ורמזים שמחזקים מאוד את הדבר הזה של מלחמה מבחינת הגישה הכללית".</w:t>
      </w:r>
      <w:r w:rsidR="00A67866" w:rsidRPr="0079376A">
        <w:rPr>
          <w:rStyle w:val="FootnoteReference"/>
          <w:rFonts w:ascii="David" w:hAnsi="David" w:cs="David"/>
          <w:sz w:val="24"/>
          <w:szCs w:val="24"/>
          <w:rtl/>
        </w:rPr>
        <w:footnoteReference w:id="34"/>
      </w:r>
      <w:r w:rsidRPr="0079376A">
        <w:rPr>
          <w:rFonts w:ascii="David" w:hAnsi="David" w:cs="David"/>
          <w:sz w:val="24"/>
          <w:szCs w:val="24"/>
          <w:rtl/>
        </w:rPr>
        <w:t xml:space="preserve"> ב</w:t>
      </w:r>
      <w:r w:rsidR="005F754C" w:rsidRPr="0079376A">
        <w:rPr>
          <w:rFonts w:ascii="David" w:hAnsi="David" w:cs="David"/>
          <w:sz w:val="24"/>
          <w:szCs w:val="24"/>
          <w:rtl/>
        </w:rPr>
        <w:t>־</w:t>
      </w:r>
      <w:r w:rsidRPr="0079376A">
        <w:rPr>
          <w:rFonts w:ascii="David" w:hAnsi="David" w:cs="David"/>
          <w:sz w:val="24"/>
          <w:szCs w:val="24"/>
          <w:rtl/>
        </w:rPr>
        <w:t xml:space="preserve">18 באפריל </w:t>
      </w:r>
      <w:r w:rsidR="009E58B9" w:rsidRPr="0079376A">
        <w:rPr>
          <w:rFonts w:ascii="David" w:hAnsi="David" w:cs="David"/>
          <w:sz w:val="24"/>
          <w:szCs w:val="24"/>
          <w:rtl/>
        </w:rPr>
        <w:t xml:space="preserve">חזר </w:t>
      </w:r>
      <w:r w:rsidRPr="0079376A">
        <w:rPr>
          <w:rFonts w:ascii="David" w:hAnsi="David" w:cs="David"/>
          <w:sz w:val="24"/>
          <w:szCs w:val="24"/>
          <w:rtl/>
        </w:rPr>
        <w:t>אמ"ן על הערכתו</w:t>
      </w:r>
      <w:r w:rsidR="009E58B9" w:rsidRPr="0079376A">
        <w:rPr>
          <w:rFonts w:ascii="David" w:hAnsi="David" w:cs="David"/>
          <w:sz w:val="24"/>
          <w:szCs w:val="24"/>
          <w:rtl/>
        </w:rPr>
        <w:t>, שלפיה</w:t>
      </w:r>
      <w:r w:rsidRPr="0079376A">
        <w:rPr>
          <w:rFonts w:ascii="David" w:hAnsi="David" w:cs="David"/>
          <w:sz w:val="24"/>
          <w:szCs w:val="24"/>
          <w:rtl/>
        </w:rPr>
        <w:t xml:space="preserve"> סאדאת אולי מכה בתופי המלחמה אך כוונתו </w:t>
      </w:r>
      <w:r w:rsidR="009E58B9" w:rsidRPr="0079376A">
        <w:rPr>
          <w:rFonts w:ascii="David" w:hAnsi="David" w:cs="David"/>
          <w:sz w:val="24"/>
          <w:szCs w:val="24"/>
          <w:rtl/>
        </w:rPr>
        <w:t>ה</w:t>
      </w:r>
      <w:r w:rsidRPr="0079376A">
        <w:rPr>
          <w:rFonts w:ascii="David" w:hAnsi="David" w:cs="David"/>
          <w:sz w:val="24"/>
          <w:szCs w:val="24"/>
          <w:rtl/>
        </w:rPr>
        <w:t>עיקר</w:t>
      </w:r>
      <w:r w:rsidR="009E58B9" w:rsidRPr="0079376A">
        <w:rPr>
          <w:rFonts w:ascii="David" w:hAnsi="David" w:cs="David"/>
          <w:sz w:val="24"/>
          <w:szCs w:val="24"/>
          <w:rtl/>
        </w:rPr>
        <w:t>ית היא</w:t>
      </w:r>
      <w:r w:rsidRPr="0079376A">
        <w:rPr>
          <w:rFonts w:ascii="David" w:hAnsi="David" w:cs="David"/>
          <w:sz w:val="24"/>
          <w:szCs w:val="24"/>
          <w:rtl/>
        </w:rPr>
        <w:t xml:space="preserve"> להלחיץ את ישראל בדומה ל</w:t>
      </w:r>
      <w:r w:rsidR="009E58B9" w:rsidRPr="0079376A">
        <w:rPr>
          <w:rFonts w:ascii="David" w:hAnsi="David" w:cs="David"/>
          <w:sz w:val="24"/>
          <w:szCs w:val="24"/>
          <w:rtl/>
        </w:rPr>
        <w:t>ְ</w:t>
      </w:r>
      <w:r w:rsidRPr="0079376A">
        <w:rPr>
          <w:rFonts w:ascii="David" w:hAnsi="David" w:cs="David"/>
          <w:sz w:val="24"/>
          <w:szCs w:val="24"/>
          <w:rtl/>
        </w:rPr>
        <w:t>מה שעשה בסוף 1971</w:t>
      </w:r>
      <w:r w:rsidR="009E58B9" w:rsidRPr="0079376A">
        <w:rPr>
          <w:rFonts w:ascii="David" w:hAnsi="David" w:cs="David"/>
          <w:sz w:val="24"/>
          <w:szCs w:val="24"/>
          <w:rtl/>
        </w:rPr>
        <w:t xml:space="preserve"> -</w:t>
      </w:r>
      <w:r w:rsidR="00D61564" w:rsidRPr="0079376A">
        <w:rPr>
          <w:rFonts w:ascii="David" w:hAnsi="David" w:cs="David"/>
          <w:sz w:val="24"/>
          <w:szCs w:val="24"/>
          <w:rtl/>
        </w:rPr>
        <w:t xml:space="preserve"> </w:t>
      </w:r>
      <w:r w:rsidRPr="0079376A">
        <w:rPr>
          <w:rFonts w:ascii="David" w:hAnsi="David" w:cs="David"/>
          <w:sz w:val="24"/>
          <w:szCs w:val="24"/>
          <w:rtl/>
        </w:rPr>
        <w:t xml:space="preserve">אז </w:t>
      </w:r>
      <w:r w:rsidR="00D61564" w:rsidRPr="0079376A">
        <w:rPr>
          <w:rFonts w:ascii="David" w:hAnsi="David" w:cs="David"/>
          <w:sz w:val="24"/>
          <w:szCs w:val="24"/>
          <w:rtl/>
        </w:rPr>
        <w:t>נוצר</w:t>
      </w:r>
      <w:r w:rsidRPr="0079376A">
        <w:rPr>
          <w:rFonts w:ascii="David" w:hAnsi="David" w:cs="David"/>
          <w:sz w:val="24"/>
          <w:szCs w:val="24"/>
          <w:rtl/>
        </w:rPr>
        <w:t xml:space="preserve"> רושם של מלחמה אבל </w:t>
      </w:r>
      <w:r w:rsidR="009E58B9" w:rsidRPr="0079376A">
        <w:rPr>
          <w:rFonts w:ascii="David" w:hAnsi="David" w:cs="David"/>
          <w:sz w:val="24"/>
          <w:szCs w:val="24"/>
          <w:rtl/>
        </w:rPr>
        <w:t>לא</w:t>
      </w:r>
      <w:r w:rsidRPr="0079376A">
        <w:rPr>
          <w:rFonts w:ascii="David" w:hAnsi="David" w:cs="David"/>
          <w:sz w:val="24"/>
          <w:szCs w:val="24"/>
          <w:rtl/>
        </w:rPr>
        <w:t xml:space="preserve"> </w:t>
      </w:r>
      <w:r w:rsidR="00D61564" w:rsidRPr="0079376A">
        <w:rPr>
          <w:rFonts w:ascii="David" w:hAnsi="David" w:cs="David"/>
          <w:sz w:val="24"/>
          <w:szCs w:val="24"/>
          <w:rtl/>
        </w:rPr>
        <w:t>ננקטו צעדים ממש</w:t>
      </w:r>
      <w:r w:rsidR="00A67866" w:rsidRPr="0079376A">
        <w:rPr>
          <w:rFonts w:ascii="David" w:hAnsi="David" w:cs="David"/>
          <w:sz w:val="24"/>
          <w:szCs w:val="24"/>
          <w:rtl/>
        </w:rPr>
        <w:t>י</w:t>
      </w:r>
      <w:r w:rsidR="00D61564" w:rsidRPr="0079376A">
        <w:rPr>
          <w:rFonts w:ascii="David" w:hAnsi="David" w:cs="David"/>
          <w:sz w:val="24"/>
          <w:szCs w:val="24"/>
          <w:rtl/>
        </w:rPr>
        <w:t>ים</w:t>
      </w:r>
      <w:r w:rsidRPr="0079376A">
        <w:rPr>
          <w:rFonts w:ascii="David" w:hAnsi="David" w:cs="David"/>
          <w:sz w:val="24"/>
          <w:szCs w:val="24"/>
          <w:rtl/>
        </w:rPr>
        <w:t>. דיין</w:t>
      </w:r>
      <w:r w:rsidR="00B82DF1" w:rsidRPr="0079376A">
        <w:rPr>
          <w:rFonts w:ascii="David" w:hAnsi="David" w:cs="David"/>
          <w:sz w:val="24"/>
          <w:szCs w:val="24"/>
          <w:rtl/>
        </w:rPr>
        <w:t>,</w:t>
      </w:r>
      <w:r w:rsidRPr="0079376A">
        <w:rPr>
          <w:rFonts w:ascii="David" w:hAnsi="David" w:cs="David"/>
          <w:sz w:val="24"/>
          <w:szCs w:val="24"/>
          <w:rtl/>
        </w:rPr>
        <w:t xml:space="preserve"> בדומה לזעירא</w:t>
      </w:r>
      <w:r w:rsidR="00B82DF1" w:rsidRPr="0079376A">
        <w:rPr>
          <w:rFonts w:ascii="David" w:hAnsi="David" w:cs="David"/>
          <w:sz w:val="24"/>
          <w:szCs w:val="24"/>
          <w:rtl/>
        </w:rPr>
        <w:t>,</w:t>
      </w:r>
      <w:r w:rsidRPr="0079376A">
        <w:rPr>
          <w:rFonts w:ascii="David" w:hAnsi="David" w:cs="David"/>
          <w:sz w:val="24"/>
          <w:szCs w:val="24"/>
          <w:rtl/>
        </w:rPr>
        <w:t xml:space="preserve"> סבר שסאדאת </w:t>
      </w:r>
      <w:r w:rsidR="009B7EBC" w:rsidRPr="0079376A">
        <w:rPr>
          <w:rFonts w:ascii="David" w:hAnsi="David" w:cs="David"/>
          <w:sz w:val="24"/>
          <w:szCs w:val="24"/>
          <w:rtl/>
        </w:rPr>
        <w:t>נוקט</w:t>
      </w:r>
      <w:r w:rsidRPr="0079376A">
        <w:rPr>
          <w:rFonts w:ascii="David" w:hAnsi="David" w:cs="David"/>
          <w:sz w:val="24"/>
          <w:szCs w:val="24"/>
          <w:rtl/>
        </w:rPr>
        <w:t xml:space="preserve"> מהלכים</w:t>
      </w:r>
      <w:r w:rsidR="00DF6305" w:rsidRPr="0079376A">
        <w:rPr>
          <w:rFonts w:ascii="David" w:hAnsi="David" w:cs="David"/>
          <w:sz w:val="24"/>
          <w:szCs w:val="24"/>
          <w:rtl/>
        </w:rPr>
        <w:t xml:space="preserve"> צבאיים</w:t>
      </w:r>
      <w:r w:rsidRPr="0079376A">
        <w:rPr>
          <w:rFonts w:ascii="David" w:hAnsi="David" w:cs="David"/>
          <w:sz w:val="24"/>
          <w:szCs w:val="24"/>
          <w:rtl/>
        </w:rPr>
        <w:t xml:space="preserve"> </w:t>
      </w:r>
      <w:r w:rsidR="009E58B9" w:rsidRPr="0079376A">
        <w:rPr>
          <w:rFonts w:ascii="David" w:hAnsi="David" w:cs="David"/>
          <w:sz w:val="24"/>
          <w:szCs w:val="24"/>
          <w:rtl/>
        </w:rPr>
        <w:t xml:space="preserve">כדי </w:t>
      </w:r>
      <w:r w:rsidRPr="0079376A">
        <w:rPr>
          <w:rFonts w:ascii="David" w:hAnsi="David" w:cs="David"/>
          <w:sz w:val="24"/>
          <w:szCs w:val="24"/>
          <w:rtl/>
        </w:rPr>
        <w:t>להיות בעמדת כוח ל</w:t>
      </w:r>
      <w:r w:rsidR="00DF6305" w:rsidRPr="0079376A">
        <w:rPr>
          <w:rFonts w:ascii="David" w:hAnsi="David" w:cs="David"/>
          <w:sz w:val="24"/>
          <w:szCs w:val="24"/>
          <w:rtl/>
        </w:rPr>
        <w:t>קידום</w:t>
      </w:r>
      <w:r w:rsidRPr="0079376A">
        <w:rPr>
          <w:rFonts w:ascii="David" w:hAnsi="David" w:cs="David"/>
          <w:sz w:val="24"/>
          <w:szCs w:val="24"/>
          <w:rtl/>
        </w:rPr>
        <w:t xml:space="preserve"> המהלכים </w:t>
      </w:r>
      <w:r w:rsidR="00A67866" w:rsidRPr="0079376A">
        <w:rPr>
          <w:rFonts w:ascii="David" w:hAnsi="David" w:cs="David"/>
          <w:sz w:val="24"/>
          <w:szCs w:val="24"/>
          <w:rtl/>
        </w:rPr>
        <w:t>ה</w:t>
      </w:r>
      <w:r w:rsidR="00DE0BE5" w:rsidRPr="0079376A">
        <w:rPr>
          <w:rFonts w:ascii="David" w:hAnsi="David" w:cs="David"/>
          <w:sz w:val="24"/>
          <w:szCs w:val="24"/>
          <w:rtl/>
        </w:rPr>
        <w:t xml:space="preserve">מדיניים </w:t>
      </w:r>
      <w:r w:rsidRPr="0079376A">
        <w:rPr>
          <w:rFonts w:ascii="David" w:hAnsi="David" w:cs="David"/>
          <w:sz w:val="24"/>
          <w:szCs w:val="24"/>
          <w:rtl/>
        </w:rPr>
        <w:t>ש</w:t>
      </w:r>
      <w:r w:rsidR="00DF6305" w:rsidRPr="0079376A">
        <w:rPr>
          <w:rFonts w:ascii="David" w:hAnsi="David" w:cs="David"/>
          <w:sz w:val="24"/>
          <w:szCs w:val="24"/>
          <w:rtl/>
        </w:rPr>
        <w:t>לו</w:t>
      </w:r>
      <w:r w:rsidR="00B82DF1" w:rsidRPr="0079376A">
        <w:rPr>
          <w:rFonts w:ascii="David" w:hAnsi="David" w:cs="David"/>
          <w:sz w:val="24"/>
          <w:szCs w:val="24"/>
          <w:rtl/>
        </w:rPr>
        <w:t>,</w:t>
      </w:r>
      <w:r w:rsidRPr="0079376A">
        <w:rPr>
          <w:rFonts w:ascii="David" w:hAnsi="David" w:cs="David"/>
          <w:sz w:val="24"/>
          <w:szCs w:val="24"/>
          <w:rtl/>
        </w:rPr>
        <w:t xml:space="preserve"> אבל בניגוד לזעירא</w:t>
      </w:r>
      <w:r w:rsidR="00A67866" w:rsidRPr="0079376A">
        <w:rPr>
          <w:rFonts w:ascii="David" w:hAnsi="David" w:cs="David"/>
          <w:sz w:val="24"/>
          <w:szCs w:val="24"/>
          <w:rtl/>
        </w:rPr>
        <w:t>,</w:t>
      </w:r>
      <w:r w:rsidRPr="0079376A">
        <w:rPr>
          <w:rFonts w:ascii="David" w:hAnsi="David" w:cs="David"/>
          <w:sz w:val="24"/>
          <w:szCs w:val="24"/>
          <w:rtl/>
        </w:rPr>
        <w:t xml:space="preserve"> דיין</w:t>
      </w:r>
      <w:r w:rsidR="009B7EBC" w:rsidRPr="0079376A">
        <w:rPr>
          <w:rFonts w:ascii="David" w:hAnsi="David" w:cs="David"/>
          <w:sz w:val="24"/>
          <w:szCs w:val="24"/>
          <w:rtl/>
        </w:rPr>
        <w:t xml:space="preserve"> העריך ש</w:t>
      </w:r>
      <w:r w:rsidRPr="0079376A">
        <w:rPr>
          <w:rFonts w:ascii="David" w:hAnsi="David" w:cs="David"/>
          <w:sz w:val="24"/>
          <w:szCs w:val="24"/>
          <w:rtl/>
        </w:rPr>
        <w:t>סאדאת</w:t>
      </w:r>
      <w:r w:rsidR="00DF6305" w:rsidRPr="0079376A">
        <w:rPr>
          <w:rFonts w:ascii="David" w:hAnsi="David" w:cs="David"/>
          <w:sz w:val="24"/>
          <w:szCs w:val="24"/>
          <w:rtl/>
        </w:rPr>
        <w:t xml:space="preserve"> מתכוון</w:t>
      </w:r>
      <w:r w:rsidRPr="0079376A">
        <w:rPr>
          <w:rFonts w:ascii="David" w:hAnsi="David" w:cs="David"/>
          <w:sz w:val="24"/>
          <w:szCs w:val="24"/>
          <w:rtl/>
        </w:rPr>
        <w:t xml:space="preserve"> לפתוח במלחמה. "סאדאת יישן טוב גם אם י</w:t>
      </w:r>
      <w:r w:rsidR="009B7EBC" w:rsidRPr="0079376A">
        <w:rPr>
          <w:rFonts w:ascii="David" w:hAnsi="David" w:cs="David"/>
          <w:sz w:val="24"/>
          <w:szCs w:val="24"/>
          <w:rtl/>
        </w:rPr>
        <w:t>י</w:t>
      </w:r>
      <w:r w:rsidRPr="0079376A">
        <w:rPr>
          <w:rFonts w:ascii="David" w:hAnsi="David" w:cs="David"/>
          <w:sz w:val="24"/>
          <w:szCs w:val="24"/>
          <w:rtl/>
        </w:rPr>
        <w:t>הרגו לו 20</w:t>
      </w:r>
      <w:r w:rsidR="00DE0BE5" w:rsidRPr="0079376A">
        <w:rPr>
          <w:rFonts w:ascii="David" w:hAnsi="David" w:cs="David"/>
          <w:sz w:val="24"/>
          <w:szCs w:val="24"/>
          <w:rtl/>
        </w:rPr>
        <w:t>,</w:t>
      </w:r>
      <w:r w:rsidRPr="0079376A">
        <w:rPr>
          <w:rFonts w:ascii="David" w:hAnsi="David" w:cs="David"/>
          <w:sz w:val="24"/>
          <w:szCs w:val="24"/>
          <w:rtl/>
        </w:rPr>
        <w:t>000 חיילים"</w:t>
      </w:r>
      <w:r w:rsidR="00A67866" w:rsidRPr="0079376A">
        <w:rPr>
          <w:rFonts w:ascii="David" w:hAnsi="David" w:cs="David"/>
          <w:sz w:val="24"/>
          <w:szCs w:val="24"/>
          <w:rtl/>
        </w:rPr>
        <w:t>,</w:t>
      </w:r>
      <w:r w:rsidRPr="0079376A">
        <w:rPr>
          <w:rFonts w:ascii="David" w:hAnsi="David" w:cs="David"/>
          <w:sz w:val="24"/>
          <w:szCs w:val="24"/>
          <w:rtl/>
        </w:rPr>
        <w:t xml:space="preserve"> אמר דיין, </w:t>
      </w:r>
      <w:r w:rsidR="009B7EBC" w:rsidRPr="0079376A">
        <w:rPr>
          <w:rFonts w:ascii="David" w:hAnsi="David" w:cs="David"/>
          <w:sz w:val="24"/>
          <w:szCs w:val="24"/>
          <w:rtl/>
        </w:rPr>
        <w:t>"</w:t>
      </w:r>
      <w:r w:rsidRPr="0079376A">
        <w:rPr>
          <w:rFonts w:ascii="David" w:hAnsi="David" w:cs="David"/>
          <w:sz w:val="24"/>
          <w:szCs w:val="24"/>
          <w:rtl/>
        </w:rPr>
        <w:t>אותם יקריב למען קידום המטרה המדינית שלו</w:t>
      </w:r>
      <w:r w:rsidR="00A67866" w:rsidRPr="0079376A">
        <w:rPr>
          <w:rFonts w:ascii="David" w:hAnsi="David" w:cs="David"/>
          <w:sz w:val="24"/>
          <w:szCs w:val="24"/>
          <w:rtl/>
        </w:rPr>
        <w:t>".</w:t>
      </w:r>
      <w:r w:rsidR="00A67866" w:rsidRPr="0079376A">
        <w:rPr>
          <w:rStyle w:val="FootnoteReference"/>
          <w:rFonts w:ascii="David" w:hAnsi="David" w:cs="David"/>
          <w:sz w:val="24"/>
          <w:szCs w:val="24"/>
          <w:rtl/>
        </w:rPr>
        <w:footnoteReference w:id="35"/>
      </w:r>
      <w:r w:rsidRPr="0079376A">
        <w:rPr>
          <w:rFonts w:ascii="David" w:hAnsi="David" w:cs="David"/>
          <w:sz w:val="24"/>
          <w:szCs w:val="24"/>
          <w:rtl/>
        </w:rPr>
        <w:t xml:space="preserve"> </w:t>
      </w:r>
    </w:p>
    <w:p w14:paraId="7A88FD75" w14:textId="77777777" w:rsidR="004D3A91" w:rsidRPr="0079376A" w:rsidRDefault="00181B4C" w:rsidP="0079376A">
      <w:pPr>
        <w:spacing w:line="360" w:lineRule="auto"/>
        <w:jc w:val="both"/>
        <w:rPr>
          <w:rFonts w:ascii="David" w:hAnsi="David" w:cs="David"/>
          <w:sz w:val="24"/>
          <w:szCs w:val="24"/>
          <w:rtl/>
        </w:rPr>
      </w:pPr>
      <w:r w:rsidRPr="0079376A">
        <w:rPr>
          <w:rFonts w:ascii="David" w:hAnsi="David" w:cs="David"/>
          <w:sz w:val="24"/>
          <w:szCs w:val="24"/>
          <w:rtl/>
        </w:rPr>
        <w:t xml:space="preserve">בר־יוסף, שחקר את </w:t>
      </w:r>
      <w:r w:rsidR="00536142" w:rsidRPr="0079376A">
        <w:rPr>
          <w:rFonts w:ascii="David" w:hAnsi="David" w:cs="David"/>
          <w:sz w:val="24"/>
          <w:szCs w:val="24"/>
          <w:rtl/>
        </w:rPr>
        <w:t>ההפתעה</w:t>
      </w:r>
      <w:r w:rsidR="00B82DF1" w:rsidRPr="0079376A">
        <w:rPr>
          <w:rFonts w:ascii="David" w:hAnsi="David" w:cs="David"/>
          <w:sz w:val="24"/>
          <w:szCs w:val="24"/>
          <w:rtl/>
        </w:rPr>
        <w:t xml:space="preserve"> של</w:t>
      </w:r>
      <w:r w:rsidR="00536142" w:rsidRPr="0079376A">
        <w:rPr>
          <w:rFonts w:ascii="David" w:hAnsi="David" w:cs="David"/>
          <w:sz w:val="24"/>
          <w:szCs w:val="24"/>
          <w:rtl/>
        </w:rPr>
        <w:t xml:space="preserve"> </w:t>
      </w:r>
      <w:r w:rsidRPr="0079376A">
        <w:rPr>
          <w:rFonts w:ascii="David" w:hAnsi="David" w:cs="David"/>
          <w:sz w:val="24"/>
          <w:szCs w:val="24"/>
          <w:rtl/>
        </w:rPr>
        <w:t xml:space="preserve">מלחמת </w:t>
      </w:r>
      <w:r w:rsidR="00536142" w:rsidRPr="0079376A">
        <w:rPr>
          <w:rFonts w:ascii="David" w:hAnsi="David" w:cs="David"/>
          <w:sz w:val="24"/>
          <w:szCs w:val="24"/>
          <w:rtl/>
        </w:rPr>
        <w:t xml:space="preserve">יום </w:t>
      </w:r>
      <w:r w:rsidRPr="0079376A">
        <w:rPr>
          <w:rFonts w:ascii="David" w:hAnsi="David" w:cs="David"/>
          <w:sz w:val="24"/>
          <w:szCs w:val="24"/>
          <w:rtl/>
        </w:rPr>
        <w:t>ה</w:t>
      </w:r>
      <w:r w:rsidR="00536142" w:rsidRPr="0079376A">
        <w:rPr>
          <w:rFonts w:ascii="David" w:hAnsi="David" w:cs="David"/>
          <w:sz w:val="24"/>
          <w:szCs w:val="24"/>
          <w:rtl/>
        </w:rPr>
        <w:t>כיפור</w:t>
      </w:r>
      <w:r w:rsidRPr="0079376A">
        <w:rPr>
          <w:rFonts w:ascii="David" w:hAnsi="David" w:cs="David"/>
          <w:sz w:val="24"/>
          <w:szCs w:val="24"/>
          <w:rtl/>
        </w:rPr>
        <w:t>ים</w:t>
      </w:r>
      <w:r w:rsidR="00536142" w:rsidRPr="0079376A">
        <w:rPr>
          <w:rFonts w:ascii="David" w:hAnsi="David" w:cs="David"/>
          <w:sz w:val="24"/>
          <w:szCs w:val="24"/>
          <w:rtl/>
        </w:rPr>
        <w:t xml:space="preserve">, </w:t>
      </w:r>
      <w:r w:rsidR="004D3A91" w:rsidRPr="0079376A">
        <w:rPr>
          <w:rFonts w:ascii="David" w:hAnsi="David" w:cs="David"/>
          <w:sz w:val="24"/>
          <w:szCs w:val="24"/>
          <w:rtl/>
        </w:rPr>
        <w:t>מציין שבניגוד למצב ש</w:t>
      </w:r>
      <w:r w:rsidRPr="0079376A">
        <w:rPr>
          <w:rFonts w:ascii="David" w:hAnsi="David" w:cs="David"/>
          <w:sz w:val="24"/>
          <w:szCs w:val="24"/>
          <w:rtl/>
        </w:rPr>
        <w:t>התפתח</w:t>
      </w:r>
      <w:r w:rsidR="004D3A91" w:rsidRPr="0079376A">
        <w:rPr>
          <w:rFonts w:ascii="David" w:hAnsi="David" w:cs="David"/>
          <w:sz w:val="24"/>
          <w:szCs w:val="24"/>
          <w:rtl/>
        </w:rPr>
        <w:t xml:space="preserve"> באוקטובר 1973</w:t>
      </w:r>
      <w:r w:rsidRPr="0079376A">
        <w:rPr>
          <w:rFonts w:ascii="David" w:hAnsi="David" w:cs="David"/>
          <w:sz w:val="24"/>
          <w:szCs w:val="24"/>
          <w:rtl/>
        </w:rPr>
        <w:t xml:space="preserve"> -</w:t>
      </w:r>
      <w:r w:rsidR="004D3A91" w:rsidRPr="0079376A">
        <w:rPr>
          <w:rFonts w:ascii="David" w:hAnsi="David" w:cs="David"/>
          <w:sz w:val="24"/>
          <w:szCs w:val="24"/>
          <w:rtl/>
        </w:rPr>
        <w:t xml:space="preserve"> </w:t>
      </w:r>
      <w:r w:rsidR="00536142" w:rsidRPr="0079376A">
        <w:rPr>
          <w:rFonts w:ascii="David" w:hAnsi="David" w:cs="David"/>
          <w:sz w:val="24"/>
          <w:szCs w:val="24"/>
          <w:rtl/>
        </w:rPr>
        <w:t xml:space="preserve">במאי 1973, </w:t>
      </w:r>
      <w:r w:rsidRPr="0079376A">
        <w:rPr>
          <w:rFonts w:ascii="David" w:hAnsi="David" w:cs="David"/>
          <w:sz w:val="24"/>
          <w:szCs w:val="24"/>
          <w:rtl/>
        </w:rPr>
        <w:t>לנוכח</w:t>
      </w:r>
      <w:r w:rsidR="004D3A91" w:rsidRPr="0079376A">
        <w:rPr>
          <w:rFonts w:ascii="David" w:hAnsi="David" w:cs="David"/>
          <w:sz w:val="24"/>
          <w:szCs w:val="24"/>
          <w:rtl/>
        </w:rPr>
        <w:t xml:space="preserve"> הערכת החסר של אמ"ן</w:t>
      </w:r>
      <w:r w:rsidR="005E7D2C" w:rsidRPr="0079376A">
        <w:rPr>
          <w:rFonts w:ascii="David" w:hAnsi="David" w:cs="David"/>
          <w:sz w:val="24"/>
          <w:szCs w:val="24"/>
          <w:rtl/>
        </w:rPr>
        <w:t>,</w:t>
      </w:r>
      <w:r w:rsidR="004D3A91" w:rsidRPr="0079376A">
        <w:rPr>
          <w:rFonts w:ascii="David" w:hAnsi="David" w:cs="David"/>
          <w:sz w:val="24"/>
          <w:szCs w:val="24"/>
          <w:rtl/>
        </w:rPr>
        <w:t xml:space="preserve"> גיבשו שר הביטחון והרמטכ"ל עמדה עצמאית שבמרכזה </w:t>
      </w:r>
      <w:r w:rsidR="00536142" w:rsidRPr="0079376A">
        <w:rPr>
          <w:rFonts w:ascii="David" w:hAnsi="David" w:cs="David"/>
          <w:sz w:val="24"/>
          <w:szCs w:val="24"/>
          <w:rtl/>
        </w:rPr>
        <w:t>ההנחה ש</w:t>
      </w:r>
      <w:r w:rsidR="004D3A91" w:rsidRPr="0079376A">
        <w:rPr>
          <w:rFonts w:ascii="David" w:hAnsi="David" w:cs="David"/>
          <w:sz w:val="24"/>
          <w:szCs w:val="24"/>
          <w:rtl/>
        </w:rPr>
        <w:t>יש סיכויים גבוהים ליציאת מצרים למלחמה.</w:t>
      </w:r>
      <w:r w:rsidR="00B82DF1" w:rsidRPr="0079376A">
        <w:rPr>
          <w:rStyle w:val="FootnoteReference"/>
          <w:rFonts w:ascii="David" w:hAnsi="David" w:cs="David"/>
          <w:sz w:val="24"/>
          <w:szCs w:val="24"/>
          <w:rtl/>
        </w:rPr>
        <w:footnoteReference w:id="36"/>
      </w:r>
      <w:r w:rsidR="004D3A91" w:rsidRPr="0079376A">
        <w:rPr>
          <w:rFonts w:ascii="David" w:hAnsi="David" w:cs="David"/>
          <w:sz w:val="24"/>
          <w:szCs w:val="24"/>
          <w:rtl/>
        </w:rPr>
        <w:t xml:space="preserve"> </w:t>
      </w:r>
    </w:p>
    <w:p w14:paraId="747058C1"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הדיון החשוב ביותר בעניין היתכנות מלחמה במאי התקי</w:t>
      </w:r>
      <w:r w:rsidR="005E7D2C" w:rsidRPr="0079376A">
        <w:rPr>
          <w:rFonts w:ascii="David" w:hAnsi="David" w:cs="David"/>
          <w:sz w:val="24"/>
          <w:szCs w:val="24"/>
          <w:rtl/>
        </w:rPr>
        <w:t>י</w:t>
      </w:r>
      <w:r w:rsidRPr="0079376A">
        <w:rPr>
          <w:rFonts w:ascii="David" w:hAnsi="David" w:cs="David"/>
          <w:sz w:val="24"/>
          <w:szCs w:val="24"/>
          <w:rtl/>
        </w:rPr>
        <w:t>ם בפורום הידוע</w:t>
      </w:r>
      <w:r w:rsidR="00181B4C" w:rsidRPr="0079376A">
        <w:rPr>
          <w:rFonts w:ascii="David" w:hAnsi="David" w:cs="David"/>
          <w:sz w:val="24"/>
          <w:szCs w:val="24"/>
          <w:rtl/>
        </w:rPr>
        <w:t xml:space="preserve"> בכינוי</w:t>
      </w:r>
      <w:r w:rsidRPr="0079376A">
        <w:rPr>
          <w:rFonts w:ascii="David" w:hAnsi="David" w:cs="David"/>
          <w:sz w:val="24"/>
          <w:szCs w:val="24"/>
          <w:rtl/>
        </w:rPr>
        <w:t xml:space="preserve"> "</w:t>
      </w:r>
      <w:r w:rsidR="00181B4C" w:rsidRPr="0079376A">
        <w:rPr>
          <w:rFonts w:ascii="David" w:hAnsi="David" w:cs="David"/>
          <w:sz w:val="24"/>
          <w:szCs w:val="24"/>
          <w:rtl/>
        </w:rPr>
        <w:t>ה</w:t>
      </w:r>
      <w:r w:rsidRPr="0079376A">
        <w:rPr>
          <w:rFonts w:ascii="David" w:hAnsi="David" w:cs="David"/>
          <w:sz w:val="24"/>
          <w:szCs w:val="24"/>
          <w:rtl/>
        </w:rPr>
        <w:t>מטבח של ג</w:t>
      </w:r>
      <w:r w:rsidR="00E43BB3" w:rsidRPr="0079376A">
        <w:rPr>
          <w:rFonts w:ascii="David" w:hAnsi="David" w:cs="David"/>
          <w:sz w:val="24"/>
          <w:szCs w:val="24"/>
          <w:rtl/>
        </w:rPr>
        <w:t>ולדה</w:t>
      </w:r>
      <w:r w:rsidRPr="0079376A">
        <w:rPr>
          <w:rFonts w:ascii="David" w:hAnsi="David" w:cs="David"/>
          <w:sz w:val="24"/>
          <w:szCs w:val="24"/>
          <w:rtl/>
        </w:rPr>
        <w:t>"</w:t>
      </w:r>
      <w:r w:rsidR="00181B4C" w:rsidRPr="0079376A">
        <w:rPr>
          <w:rFonts w:ascii="David" w:hAnsi="David" w:cs="David"/>
          <w:sz w:val="24"/>
          <w:szCs w:val="24"/>
          <w:rtl/>
        </w:rPr>
        <w:t xml:space="preserve"> </w:t>
      </w:r>
      <w:r w:rsidR="00DF6305" w:rsidRPr="0079376A">
        <w:rPr>
          <w:rFonts w:ascii="David" w:hAnsi="David" w:cs="David"/>
          <w:sz w:val="24"/>
          <w:szCs w:val="24"/>
          <w:rtl/>
        </w:rPr>
        <w:t>-</w:t>
      </w:r>
      <w:r w:rsidRPr="0079376A">
        <w:rPr>
          <w:rFonts w:ascii="David" w:hAnsi="David" w:cs="David"/>
          <w:sz w:val="24"/>
          <w:szCs w:val="24"/>
          <w:rtl/>
        </w:rPr>
        <w:t xml:space="preserve"> פורום</w:t>
      </w:r>
      <w:r w:rsidR="00DF6305" w:rsidRPr="0079376A">
        <w:rPr>
          <w:rFonts w:ascii="David" w:hAnsi="David" w:cs="David"/>
          <w:sz w:val="24"/>
          <w:szCs w:val="24"/>
          <w:rtl/>
        </w:rPr>
        <w:t xml:space="preserve"> מצומצם של שותפי הסוד של מאיר.</w:t>
      </w:r>
      <w:r w:rsidRPr="0079376A">
        <w:rPr>
          <w:rFonts w:ascii="David" w:hAnsi="David" w:cs="David"/>
          <w:sz w:val="24"/>
          <w:szCs w:val="24"/>
          <w:rtl/>
        </w:rPr>
        <w:t xml:space="preserve"> הדיון הזה התקיים בביתה של </w:t>
      </w:r>
      <w:r w:rsidR="00181B4C" w:rsidRPr="0079376A">
        <w:rPr>
          <w:rFonts w:ascii="David" w:hAnsi="David" w:cs="David"/>
          <w:sz w:val="24"/>
          <w:szCs w:val="24"/>
          <w:rtl/>
        </w:rPr>
        <w:t>מאיר</w:t>
      </w:r>
      <w:r w:rsidRPr="0079376A">
        <w:rPr>
          <w:rFonts w:ascii="David" w:hAnsi="David" w:cs="David"/>
          <w:sz w:val="24"/>
          <w:szCs w:val="24"/>
          <w:rtl/>
        </w:rPr>
        <w:t xml:space="preserve"> ב</w:t>
      </w:r>
      <w:r w:rsidR="00181B4C" w:rsidRPr="0079376A">
        <w:rPr>
          <w:rFonts w:ascii="David" w:hAnsi="David" w:cs="David"/>
          <w:sz w:val="24"/>
          <w:szCs w:val="24"/>
          <w:rtl/>
        </w:rPr>
        <w:t>־</w:t>
      </w:r>
      <w:r w:rsidRPr="0079376A">
        <w:rPr>
          <w:rFonts w:ascii="David" w:hAnsi="David" w:cs="David"/>
          <w:sz w:val="24"/>
          <w:szCs w:val="24"/>
          <w:rtl/>
        </w:rPr>
        <w:t>18 באפריל</w:t>
      </w:r>
      <w:r w:rsidR="00647F42" w:rsidRPr="0079376A">
        <w:rPr>
          <w:rFonts w:ascii="David" w:hAnsi="David" w:cs="David"/>
          <w:sz w:val="24"/>
          <w:szCs w:val="24"/>
          <w:rtl/>
        </w:rPr>
        <w:t>, ונכחו בו</w:t>
      </w:r>
      <w:r w:rsidR="00DF6305" w:rsidRPr="0079376A">
        <w:rPr>
          <w:rFonts w:ascii="David" w:hAnsi="David" w:cs="David"/>
          <w:sz w:val="24"/>
          <w:szCs w:val="24"/>
          <w:rtl/>
        </w:rPr>
        <w:t xml:space="preserve"> מקבלי ההחלטות הבכירים בתחום הביטחון:</w:t>
      </w:r>
      <w:r w:rsidRPr="0079376A">
        <w:rPr>
          <w:rFonts w:ascii="David" w:hAnsi="David" w:cs="David"/>
          <w:sz w:val="24"/>
          <w:szCs w:val="24"/>
          <w:rtl/>
        </w:rPr>
        <w:t xml:space="preserve"> </w:t>
      </w:r>
      <w:r w:rsidR="00647F42" w:rsidRPr="0079376A">
        <w:rPr>
          <w:rFonts w:ascii="David" w:hAnsi="David" w:cs="David"/>
          <w:sz w:val="24"/>
          <w:szCs w:val="24"/>
          <w:rtl/>
        </w:rPr>
        <w:t>מאיר</w:t>
      </w:r>
      <w:r w:rsidRPr="0079376A">
        <w:rPr>
          <w:rFonts w:ascii="David" w:hAnsi="David" w:cs="David"/>
          <w:sz w:val="24"/>
          <w:szCs w:val="24"/>
          <w:rtl/>
        </w:rPr>
        <w:t>, גלילי</w:t>
      </w:r>
      <w:r w:rsidR="005E7D2C" w:rsidRPr="0079376A">
        <w:rPr>
          <w:rFonts w:ascii="David" w:hAnsi="David" w:cs="David"/>
          <w:sz w:val="24"/>
          <w:szCs w:val="24"/>
          <w:rtl/>
        </w:rPr>
        <w:t>,</w:t>
      </w:r>
      <w:r w:rsidRPr="0079376A">
        <w:rPr>
          <w:rFonts w:ascii="David" w:hAnsi="David" w:cs="David"/>
          <w:sz w:val="24"/>
          <w:szCs w:val="24"/>
          <w:rtl/>
        </w:rPr>
        <w:t xml:space="preserve"> דיין</w:t>
      </w:r>
      <w:r w:rsidR="005E7D2C" w:rsidRPr="0079376A">
        <w:rPr>
          <w:rFonts w:ascii="David" w:hAnsi="David" w:cs="David"/>
          <w:sz w:val="24"/>
          <w:szCs w:val="24"/>
          <w:rtl/>
        </w:rPr>
        <w:t>,</w:t>
      </w:r>
      <w:r w:rsidRPr="0079376A">
        <w:rPr>
          <w:rFonts w:ascii="David" w:hAnsi="David" w:cs="David"/>
          <w:sz w:val="24"/>
          <w:szCs w:val="24"/>
          <w:rtl/>
        </w:rPr>
        <w:t xml:space="preserve"> </w:t>
      </w:r>
      <w:r w:rsidR="00647F42" w:rsidRPr="0079376A">
        <w:rPr>
          <w:rFonts w:ascii="David" w:hAnsi="David" w:cs="David"/>
          <w:sz w:val="24"/>
          <w:szCs w:val="24"/>
          <w:rtl/>
        </w:rPr>
        <w:t>אלעזר</w:t>
      </w:r>
      <w:r w:rsidRPr="0079376A">
        <w:rPr>
          <w:rFonts w:ascii="David" w:hAnsi="David" w:cs="David"/>
          <w:sz w:val="24"/>
          <w:szCs w:val="24"/>
          <w:rtl/>
        </w:rPr>
        <w:t xml:space="preserve">, זעירא וראש </w:t>
      </w:r>
      <w:r w:rsidR="00647F42" w:rsidRPr="0079376A">
        <w:rPr>
          <w:rFonts w:ascii="David" w:hAnsi="David" w:cs="David"/>
          <w:sz w:val="24"/>
          <w:szCs w:val="24"/>
          <w:rtl/>
        </w:rPr>
        <w:t>"</w:t>
      </w:r>
      <w:r w:rsidRPr="0079376A">
        <w:rPr>
          <w:rFonts w:ascii="David" w:hAnsi="David" w:cs="David"/>
          <w:sz w:val="24"/>
          <w:szCs w:val="24"/>
          <w:rtl/>
        </w:rPr>
        <w:t>המוסד</w:t>
      </w:r>
      <w:r w:rsidR="00647F42" w:rsidRPr="0079376A">
        <w:rPr>
          <w:rFonts w:ascii="David" w:hAnsi="David" w:cs="David"/>
          <w:sz w:val="24"/>
          <w:szCs w:val="24"/>
          <w:rtl/>
        </w:rPr>
        <w:t>"</w:t>
      </w:r>
      <w:r w:rsidRPr="0079376A">
        <w:rPr>
          <w:rFonts w:ascii="David" w:hAnsi="David" w:cs="David"/>
          <w:sz w:val="24"/>
          <w:szCs w:val="24"/>
          <w:rtl/>
        </w:rPr>
        <w:t xml:space="preserve"> צבי זמיר, שהפעיל את </w:t>
      </w:r>
      <w:r w:rsidR="00647F42" w:rsidRPr="0079376A">
        <w:rPr>
          <w:rFonts w:ascii="David" w:hAnsi="David" w:cs="David"/>
          <w:sz w:val="24"/>
          <w:szCs w:val="24"/>
          <w:rtl/>
        </w:rPr>
        <w:t xml:space="preserve">אשראף מרואן, </w:t>
      </w:r>
      <w:r w:rsidRPr="0079376A">
        <w:rPr>
          <w:rFonts w:ascii="David" w:hAnsi="David" w:cs="David"/>
          <w:sz w:val="24"/>
          <w:szCs w:val="24"/>
          <w:rtl/>
        </w:rPr>
        <w:t>אחד ממקורות המ</w:t>
      </w:r>
      <w:r w:rsidR="00647F42" w:rsidRPr="0079376A">
        <w:rPr>
          <w:rFonts w:ascii="David" w:hAnsi="David" w:cs="David"/>
          <w:sz w:val="24"/>
          <w:szCs w:val="24"/>
          <w:rtl/>
        </w:rPr>
        <w:t>ודיעין</w:t>
      </w:r>
      <w:r w:rsidRPr="0079376A">
        <w:rPr>
          <w:rFonts w:ascii="David" w:hAnsi="David" w:cs="David"/>
          <w:sz w:val="24"/>
          <w:szCs w:val="24"/>
          <w:rtl/>
        </w:rPr>
        <w:t xml:space="preserve"> המרכזיים </w:t>
      </w:r>
      <w:r w:rsidR="00647F42" w:rsidRPr="0079376A">
        <w:rPr>
          <w:rFonts w:ascii="David" w:hAnsi="David" w:cs="David"/>
          <w:sz w:val="24"/>
          <w:szCs w:val="24"/>
          <w:rtl/>
        </w:rPr>
        <w:t>ש</w:t>
      </w:r>
      <w:r w:rsidRPr="0079376A">
        <w:rPr>
          <w:rFonts w:ascii="David" w:hAnsi="David" w:cs="David"/>
          <w:sz w:val="24"/>
          <w:szCs w:val="24"/>
          <w:rtl/>
        </w:rPr>
        <w:t>ל</w:t>
      </w:r>
      <w:r w:rsidR="00647F42" w:rsidRPr="0079376A">
        <w:rPr>
          <w:rFonts w:ascii="David" w:hAnsi="David" w:cs="David"/>
          <w:sz w:val="24"/>
          <w:szCs w:val="24"/>
          <w:rtl/>
        </w:rPr>
        <w:t xml:space="preserve"> </w:t>
      </w:r>
      <w:r w:rsidRPr="0079376A">
        <w:rPr>
          <w:rFonts w:ascii="David" w:hAnsi="David" w:cs="David"/>
          <w:sz w:val="24"/>
          <w:szCs w:val="24"/>
          <w:rtl/>
        </w:rPr>
        <w:t>ישראל. מרואן</w:t>
      </w:r>
      <w:r w:rsidR="00647F42" w:rsidRPr="0079376A">
        <w:rPr>
          <w:rFonts w:ascii="David" w:hAnsi="David" w:cs="David"/>
          <w:sz w:val="24"/>
          <w:szCs w:val="24"/>
          <w:rtl/>
        </w:rPr>
        <w:t>,</w:t>
      </w:r>
      <w:r w:rsidRPr="0079376A">
        <w:rPr>
          <w:rFonts w:ascii="David" w:hAnsi="David" w:cs="David"/>
          <w:sz w:val="24"/>
          <w:szCs w:val="24"/>
          <w:rtl/>
        </w:rPr>
        <w:t xml:space="preserve"> שהיה חתנו של נאצר ויועצו הקרוב של סאדאת</w:t>
      </w:r>
      <w:r w:rsidR="00647F42" w:rsidRPr="0079376A">
        <w:rPr>
          <w:rFonts w:ascii="David" w:hAnsi="David" w:cs="David"/>
          <w:sz w:val="24"/>
          <w:szCs w:val="24"/>
          <w:rtl/>
        </w:rPr>
        <w:t>,</w:t>
      </w:r>
      <w:r w:rsidRPr="0079376A">
        <w:rPr>
          <w:rFonts w:ascii="David" w:hAnsi="David" w:cs="David"/>
          <w:sz w:val="24"/>
          <w:szCs w:val="24"/>
          <w:rtl/>
        </w:rPr>
        <w:t xml:space="preserve"> סיפק </w:t>
      </w:r>
      <w:r w:rsidR="0079376A">
        <w:rPr>
          <w:rFonts w:ascii="David" w:hAnsi="David" w:cs="David" w:hint="cs"/>
          <w:sz w:val="24"/>
          <w:szCs w:val="24"/>
          <w:rtl/>
        </w:rPr>
        <w:t>ממקום שהותו</w:t>
      </w:r>
      <w:r w:rsidRPr="0079376A">
        <w:rPr>
          <w:rFonts w:ascii="David" w:hAnsi="David" w:cs="David"/>
          <w:sz w:val="24"/>
          <w:szCs w:val="24"/>
          <w:rtl/>
        </w:rPr>
        <w:t xml:space="preserve"> בלונדון ידיעות ל</w:t>
      </w:r>
      <w:r w:rsidR="00647F42" w:rsidRPr="0079376A">
        <w:rPr>
          <w:rFonts w:ascii="David" w:hAnsi="David" w:cs="David"/>
          <w:sz w:val="24"/>
          <w:szCs w:val="24"/>
          <w:rtl/>
        </w:rPr>
        <w:t>"</w:t>
      </w:r>
      <w:r w:rsidRPr="0079376A">
        <w:rPr>
          <w:rFonts w:ascii="David" w:hAnsi="David" w:cs="David"/>
          <w:sz w:val="24"/>
          <w:szCs w:val="24"/>
          <w:rtl/>
        </w:rPr>
        <w:t>מוסד</w:t>
      </w:r>
      <w:r w:rsidR="00647F42" w:rsidRPr="0079376A">
        <w:rPr>
          <w:rFonts w:ascii="David" w:hAnsi="David" w:cs="David"/>
          <w:sz w:val="24"/>
          <w:szCs w:val="24"/>
          <w:rtl/>
        </w:rPr>
        <w:t>"</w:t>
      </w:r>
      <w:r w:rsidRPr="0079376A">
        <w:rPr>
          <w:rFonts w:ascii="David" w:hAnsi="David" w:cs="David"/>
          <w:sz w:val="24"/>
          <w:szCs w:val="24"/>
          <w:rtl/>
        </w:rPr>
        <w:t xml:space="preserve"> על התקדמות ההכנות</w:t>
      </w:r>
      <w:r w:rsidR="00647F42" w:rsidRPr="0079376A">
        <w:rPr>
          <w:rFonts w:ascii="David" w:hAnsi="David" w:cs="David"/>
          <w:sz w:val="24"/>
          <w:szCs w:val="24"/>
          <w:rtl/>
        </w:rPr>
        <w:t xml:space="preserve"> של מצרים</w:t>
      </w:r>
      <w:r w:rsidRPr="0079376A">
        <w:rPr>
          <w:rFonts w:ascii="David" w:hAnsi="David" w:cs="David"/>
          <w:sz w:val="24"/>
          <w:szCs w:val="24"/>
          <w:rtl/>
        </w:rPr>
        <w:t xml:space="preserve"> המצריות,</w:t>
      </w:r>
      <w:r w:rsidR="00647F42" w:rsidRPr="0079376A">
        <w:rPr>
          <w:rFonts w:ascii="David" w:hAnsi="David" w:cs="David"/>
          <w:sz w:val="24"/>
          <w:szCs w:val="24"/>
          <w:rtl/>
        </w:rPr>
        <w:t xml:space="preserve"> בין היתר על </w:t>
      </w:r>
      <w:r w:rsidRPr="0079376A">
        <w:rPr>
          <w:rFonts w:ascii="David" w:hAnsi="David" w:cs="David"/>
          <w:sz w:val="24"/>
          <w:szCs w:val="24"/>
          <w:rtl/>
        </w:rPr>
        <w:t>היתכנות מלחמה במאי.</w:t>
      </w:r>
      <w:r w:rsidR="00D64381" w:rsidRPr="0079376A">
        <w:rPr>
          <w:rStyle w:val="FootnoteReference"/>
          <w:rFonts w:ascii="David" w:hAnsi="David" w:cs="David"/>
          <w:sz w:val="24"/>
          <w:szCs w:val="24"/>
          <w:rtl/>
        </w:rPr>
        <w:footnoteReference w:id="37"/>
      </w:r>
      <w:r w:rsidRPr="0079376A">
        <w:rPr>
          <w:rFonts w:ascii="David" w:hAnsi="David" w:cs="David"/>
          <w:sz w:val="24"/>
          <w:szCs w:val="24"/>
          <w:rtl/>
        </w:rPr>
        <w:t xml:space="preserve"> </w:t>
      </w:r>
    </w:p>
    <w:p w14:paraId="1509C9A5" w14:textId="64439F38" w:rsidR="004D3A91" w:rsidRPr="0079376A" w:rsidRDefault="004D3A91" w:rsidP="0065327E">
      <w:pPr>
        <w:spacing w:line="360" w:lineRule="auto"/>
        <w:jc w:val="both"/>
        <w:rPr>
          <w:rFonts w:ascii="David" w:hAnsi="David" w:cs="David"/>
          <w:sz w:val="24"/>
          <w:szCs w:val="24"/>
          <w:rtl/>
        </w:rPr>
      </w:pPr>
      <w:r w:rsidRPr="0079376A">
        <w:rPr>
          <w:rFonts w:ascii="David" w:hAnsi="David" w:cs="David"/>
          <w:sz w:val="24"/>
          <w:szCs w:val="24"/>
          <w:rtl/>
        </w:rPr>
        <w:t>דיין פתח את הישיבה והציע לא לעסוק בת</w:t>
      </w:r>
      <w:r w:rsidR="00647F42" w:rsidRPr="0079376A">
        <w:rPr>
          <w:rFonts w:ascii="David" w:hAnsi="David" w:cs="David"/>
          <w:sz w:val="24"/>
          <w:szCs w:val="24"/>
          <w:rtl/>
        </w:rPr>
        <w:t>ו</w:t>
      </w:r>
      <w:r w:rsidRPr="0079376A">
        <w:rPr>
          <w:rFonts w:ascii="David" w:hAnsi="David" w:cs="David"/>
          <w:sz w:val="24"/>
          <w:szCs w:val="24"/>
          <w:rtl/>
        </w:rPr>
        <w:t>כניות צבאיות</w:t>
      </w:r>
      <w:r w:rsidR="00340A4D" w:rsidRPr="0079376A">
        <w:rPr>
          <w:rFonts w:ascii="David" w:hAnsi="David" w:cs="David"/>
          <w:sz w:val="24"/>
          <w:szCs w:val="24"/>
          <w:rtl/>
        </w:rPr>
        <w:t>,</w:t>
      </w:r>
      <w:r w:rsidRPr="0079376A">
        <w:rPr>
          <w:rFonts w:ascii="David" w:hAnsi="David" w:cs="David"/>
          <w:sz w:val="24"/>
          <w:szCs w:val="24"/>
          <w:rtl/>
        </w:rPr>
        <w:t xml:space="preserve"> אלא בשאלות המרכזיות של </w:t>
      </w:r>
      <w:r w:rsidR="00DF6305" w:rsidRPr="0079376A">
        <w:rPr>
          <w:rFonts w:ascii="David" w:hAnsi="David" w:cs="David"/>
          <w:sz w:val="24"/>
          <w:szCs w:val="24"/>
          <w:rtl/>
        </w:rPr>
        <w:t>ה</w:t>
      </w:r>
      <w:r w:rsidRPr="0079376A">
        <w:rPr>
          <w:rFonts w:ascii="David" w:hAnsi="David" w:cs="David"/>
          <w:sz w:val="24"/>
          <w:szCs w:val="24"/>
          <w:rtl/>
        </w:rPr>
        <w:t>היתכנות למלחמה. זעירא אמר שלהערכתו המצרים א</w:t>
      </w:r>
      <w:r w:rsidR="00647F42" w:rsidRPr="0079376A">
        <w:rPr>
          <w:rFonts w:ascii="David" w:hAnsi="David" w:cs="David"/>
          <w:sz w:val="24"/>
          <w:szCs w:val="24"/>
          <w:rtl/>
        </w:rPr>
        <w:t>ינם</w:t>
      </w:r>
      <w:r w:rsidRPr="0079376A">
        <w:rPr>
          <w:rFonts w:ascii="David" w:hAnsi="David" w:cs="David"/>
          <w:sz w:val="24"/>
          <w:szCs w:val="24"/>
          <w:rtl/>
        </w:rPr>
        <w:t xml:space="preserve"> מוכנים לצאת למלחמה</w:t>
      </w:r>
      <w:r w:rsidR="00647F42" w:rsidRPr="0079376A">
        <w:rPr>
          <w:rFonts w:ascii="David" w:hAnsi="David" w:cs="David"/>
          <w:sz w:val="24"/>
          <w:szCs w:val="24"/>
          <w:rtl/>
        </w:rPr>
        <w:t>,</w:t>
      </w:r>
      <w:r w:rsidRPr="0079376A">
        <w:rPr>
          <w:rFonts w:ascii="David" w:hAnsi="David" w:cs="David"/>
          <w:sz w:val="24"/>
          <w:szCs w:val="24"/>
          <w:rtl/>
        </w:rPr>
        <w:t xml:space="preserve"> וגם אם יתכוונו לצאת</w:t>
      </w:r>
      <w:r w:rsidR="00647F42" w:rsidRPr="0079376A">
        <w:rPr>
          <w:rFonts w:ascii="David" w:hAnsi="David" w:cs="David"/>
          <w:sz w:val="24"/>
          <w:szCs w:val="24"/>
          <w:rtl/>
        </w:rPr>
        <w:t xml:space="preserve"> -</w:t>
      </w:r>
      <w:r w:rsidRPr="0079376A">
        <w:rPr>
          <w:rFonts w:ascii="David" w:hAnsi="David" w:cs="David"/>
          <w:sz w:val="24"/>
          <w:szCs w:val="24"/>
          <w:rtl/>
        </w:rPr>
        <w:t xml:space="preserve"> אמ"ן י</w:t>
      </w:r>
      <w:r w:rsidR="00647F42" w:rsidRPr="0079376A">
        <w:rPr>
          <w:rFonts w:ascii="David" w:hAnsi="David" w:cs="David"/>
          <w:sz w:val="24"/>
          <w:szCs w:val="24"/>
          <w:rtl/>
        </w:rPr>
        <w:t>וכל</w:t>
      </w:r>
      <w:r w:rsidRPr="0079376A">
        <w:rPr>
          <w:rFonts w:ascii="David" w:hAnsi="David" w:cs="David"/>
          <w:sz w:val="24"/>
          <w:szCs w:val="24"/>
          <w:rtl/>
        </w:rPr>
        <w:t xml:space="preserve"> לזהות זאת על</w:t>
      </w:r>
      <w:r w:rsidR="00647F42" w:rsidRPr="0079376A">
        <w:rPr>
          <w:rFonts w:ascii="David" w:hAnsi="David" w:cs="David"/>
          <w:sz w:val="24"/>
          <w:szCs w:val="24"/>
          <w:rtl/>
        </w:rPr>
        <w:t>־</w:t>
      </w:r>
      <w:r w:rsidRPr="0079376A">
        <w:rPr>
          <w:rFonts w:ascii="David" w:hAnsi="David" w:cs="David"/>
          <w:sz w:val="24"/>
          <w:szCs w:val="24"/>
          <w:rtl/>
        </w:rPr>
        <w:t>פי סימנים מעידים. זמיר</w:t>
      </w:r>
      <w:r w:rsidR="0055053B" w:rsidRPr="0079376A">
        <w:rPr>
          <w:rFonts w:ascii="David" w:hAnsi="David" w:cs="David"/>
          <w:sz w:val="24"/>
          <w:szCs w:val="24"/>
          <w:rtl/>
        </w:rPr>
        <w:t>,</w:t>
      </w:r>
      <w:r w:rsidRPr="0079376A">
        <w:rPr>
          <w:rFonts w:ascii="David" w:hAnsi="David" w:cs="David"/>
          <w:sz w:val="24"/>
          <w:szCs w:val="24"/>
          <w:rtl/>
        </w:rPr>
        <w:t xml:space="preserve"> בניגוד לזעירא</w:t>
      </w:r>
      <w:r w:rsidR="0055053B" w:rsidRPr="0079376A">
        <w:rPr>
          <w:rFonts w:ascii="David" w:hAnsi="David" w:cs="David"/>
          <w:sz w:val="24"/>
          <w:szCs w:val="24"/>
          <w:rtl/>
        </w:rPr>
        <w:t>,</w:t>
      </w:r>
      <w:r w:rsidRPr="0079376A">
        <w:rPr>
          <w:rFonts w:ascii="David" w:hAnsi="David" w:cs="David"/>
          <w:sz w:val="24"/>
          <w:szCs w:val="24"/>
          <w:rtl/>
        </w:rPr>
        <w:t xml:space="preserve"> סבר</w:t>
      </w:r>
      <w:r w:rsidR="00340A4D" w:rsidRPr="0079376A">
        <w:rPr>
          <w:rFonts w:ascii="David" w:hAnsi="David" w:cs="David"/>
          <w:sz w:val="24"/>
          <w:szCs w:val="24"/>
          <w:rtl/>
        </w:rPr>
        <w:t xml:space="preserve"> </w:t>
      </w:r>
      <w:r w:rsidRPr="0079376A">
        <w:rPr>
          <w:rFonts w:ascii="David" w:hAnsi="David" w:cs="David"/>
          <w:sz w:val="24"/>
          <w:szCs w:val="24"/>
          <w:rtl/>
        </w:rPr>
        <w:t>ש</w:t>
      </w:r>
      <w:r w:rsidR="00EC40FB" w:rsidRPr="0079376A">
        <w:rPr>
          <w:rFonts w:ascii="David" w:hAnsi="David" w:cs="David"/>
          <w:sz w:val="24"/>
          <w:szCs w:val="24"/>
          <w:rtl/>
        </w:rPr>
        <w:t xml:space="preserve">הולכים ומתמלאים </w:t>
      </w:r>
      <w:r w:rsidRPr="0079376A">
        <w:rPr>
          <w:rFonts w:ascii="David" w:hAnsi="David" w:cs="David"/>
          <w:sz w:val="24"/>
          <w:szCs w:val="24"/>
          <w:rtl/>
        </w:rPr>
        <w:t>תנאי המינימום ש</w:t>
      </w:r>
      <w:r w:rsidR="00EC40FB" w:rsidRPr="0079376A">
        <w:rPr>
          <w:rFonts w:ascii="David" w:hAnsi="David" w:cs="David"/>
          <w:sz w:val="24"/>
          <w:szCs w:val="24"/>
          <w:rtl/>
        </w:rPr>
        <w:t xml:space="preserve">להם </w:t>
      </w:r>
      <w:r w:rsidRPr="0079376A">
        <w:rPr>
          <w:rFonts w:ascii="David" w:hAnsi="David" w:cs="David"/>
          <w:sz w:val="24"/>
          <w:szCs w:val="24"/>
          <w:rtl/>
        </w:rPr>
        <w:t xml:space="preserve">זקוקים  המצרים </w:t>
      </w:r>
      <w:r w:rsidR="00EC40FB" w:rsidRPr="0079376A">
        <w:rPr>
          <w:rFonts w:ascii="David" w:hAnsi="David" w:cs="David"/>
          <w:sz w:val="24"/>
          <w:szCs w:val="24"/>
          <w:rtl/>
        </w:rPr>
        <w:t>כדי לפתוח במלחמה, בהם</w:t>
      </w:r>
      <w:r w:rsidRPr="0079376A">
        <w:rPr>
          <w:rFonts w:ascii="David" w:hAnsi="David" w:cs="David"/>
          <w:sz w:val="24"/>
          <w:szCs w:val="24"/>
          <w:rtl/>
        </w:rPr>
        <w:t xml:space="preserve"> חיפוי </w:t>
      </w:r>
      <w:r w:rsidR="00EC40FB" w:rsidRPr="0079376A">
        <w:rPr>
          <w:rFonts w:ascii="David" w:hAnsi="David" w:cs="David"/>
          <w:sz w:val="24"/>
          <w:szCs w:val="24"/>
          <w:rtl/>
        </w:rPr>
        <w:t xml:space="preserve">של </w:t>
      </w:r>
      <w:r w:rsidRPr="0079376A">
        <w:rPr>
          <w:rFonts w:ascii="David" w:hAnsi="David" w:cs="David"/>
          <w:sz w:val="24"/>
          <w:szCs w:val="24"/>
          <w:rtl/>
        </w:rPr>
        <w:t>טילי הנ</w:t>
      </w:r>
      <w:r w:rsidR="00DB27B1" w:rsidRPr="0079376A">
        <w:rPr>
          <w:rFonts w:ascii="David" w:hAnsi="David" w:cs="David"/>
          <w:sz w:val="24"/>
          <w:szCs w:val="24"/>
          <w:rtl/>
        </w:rPr>
        <w:t>"</w:t>
      </w:r>
      <w:r w:rsidRPr="0079376A">
        <w:rPr>
          <w:rFonts w:ascii="David" w:hAnsi="David" w:cs="David"/>
          <w:sz w:val="24"/>
          <w:szCs w:val="24"/>
          <w:rtl/>
        </w:rPr>
        <w:t>מ על התעלה</w:t>
      </w:r>
      <w:r w:rsidR="00005E26" w:rsidRPr="0079376A">
        <w:rPr>
          <w:rFonts w:ascii="David" w:hAnsi="David" w:cs="David"/>
          <w:sz w:val="24"/>
          <w:szCs w:val="24"/>
          <w:rtl/>
        </w:rPr>
        <w:t xml:space="preserve"> והצבת אמצעי גישור באזור הזה. ג</w:t>
      </w:r>
      <w:r w:rsidRPr="0079376A">
        <w:rPr>
          <w:rFonts w:ascii="David" w:hAnsi="David" w:cs="David"/>
          <w:sz w:val="24"/>
          <w:szCs w:val="24"/>
          <w:rtl/>
        </w:rPr>
        <w:t>ם</w:t>
      </w:r>
      <w:r w:rsidR="00EC40FB" w:rsidRPr="0079376A">
        <w:rPr>
          <w:rFonts w:ascii="David" w:hAnsi="David" w:cs="David"/>
          <w:sz w:val="24"/>
          <w:szCs w:val="24"/>
          <w:rtl/>
        </w:rPr>
        <w:t xml:space="preserve"> ההערכה של אלעזר הייתה מחמירה מזו של זעירא. הוא אמר</w:t>
      </w:r>
      <w:r w:rsidRPr="0079376A">
        <w:rPr>
          <w:rFonts w:ascii="David" w:hAnsi="David" w:cs="David"/>
          <w:sz w:val="24"/>
          <w:szCs w:val="24"/>
          <w:rtl/>
        </w:rPr>
        <w:t xml:space="preserve"> </w:t>
      </w:r>
      <w:r w:rsidR="00EC40FB" w:rsidRPr="0079376A">
        <w:rPr>
          <w:rFonts w:ascii="David" w:hAnsi="David" w:cs="David"/>
          <w:sz w:val="24"/>
          <w:szCs w:val="24"/>
          <w:rtl/>
        </w:rPr>
        <w:t>ש</w:t>
      </w:r>
      <w:r w:rsidRPr="0079376A">
        <w:rPr>
          <w:rFonts w:ascii="David" w:hAnsi="David" w:cs="David"/>
          <w:sz w:val="24"/>
          <w:szCs w:val="24"/>
          <w:rtl/>
        </w:rPr>
        <w:t>אין צורך לגייס מילואים אבל יש לרענן</w:t>
      </w:r>
      <w:r w:rsidR="00466590" w:rsidRPr="0079376A">
        <w:rPr>
          <w:rFonts w:ascii="David" w:hAnsi="David" w:cs="David"/>
          <w:sz w:val="24"/>
          <w:szCs w:val="24"/>
          <w:rtl/>
        </w:rPr>
        <w:t xml:space="preserve"> את</w:t>
      </w:r>
      <w:r w:rsidRPr="0079376A">
        <w:rPr>
          <w:rFonts w:ascii="David" w:hAnsi="David" w:cs="David"/>
          <w:sz w:val="24"/>
          <w:szCs w:val="24"/>
          <w:rtl/>
        </w:rPr>
        <w:t xml:space="preserve"> </w:t>
      </w:r>
      <w:r w:rsidR="00466590" w:rsidRPr="0079376A">
        <w:rPr>
          <w:rFonts w:ascii="David" w:hAnsi="David" w:cs="David"/>
          <w:sz w:val="24"/>
          <w:szCs w:val="24"/>
          <w:rtl/>
        </w:rPr>
        <w:t>ה</w:t>
      </w:r>
      <w:r w:rsidRPr="0079376A">
        <w:rPr>
          <w:rFonts w:ascii="David" w:hAnsi="David" w:cs="David"/>
          <w:sz w:val="24"/>
          <w:szCs w:val="24"/>
          <w:rtl/>
        </w:rPr>
        <w:t xml:space="preserve">תוכניות. </w:t>
      </w:r>
      <w:r w:rsidR="00EC40FB" w:rsidRPr="0079376A">
        <w:rPr>
          <w:rFonts w:ascii="David" w:hAnsi="David" w:cs="David"/>
          <w:sz w:val="24"/>
          <w:szCs w:val="24"/>
          <w:rtl/>
        </w:rPr>
        <w:t xml:space="preserve">הערכתו של דיין הייתה אף היא </w:t>
      </w:r>
      <w:r w:rsidRPr="0079376A">
        <w:rPr>
          <w:rFonts w:ascii="David" w:hAnsi="David" w:cs="David"/>
          <w:sz w:val="24"/>
          <w:szCs w:val="24"/>
          <w:rtl/>
        </w:rPr>
        <w:t>מחמירה</w:t>
      </w:r>
      <w:r w:rsidR="00340A4D" w:rsidRPr="0079376A">
        <w:rPr>
          <w:rFonts w:ascii="David" w:hAnsi="David" w:cs="David"/>
          <w:sz w:val="24"/>
          <w:szCs w:val="24"/>
          <w:rtl/>
        </w:rPr>
        <w:t>:</w:t>
      </w:r>
      <w:r w:rsidRPr="0079376A">
        <w:rPr>
          <w:rFonts w:ascii="David" w:hAnsi="David" w:cs="David"/>
          <w:sz w:val="24"/>
          <w:szCs w:val="24"/>
          <w:rtl/>
        </w:rPr>
        <w:t xml:space="preserve"> "אם שואלים אותי</w:t>
      </w:r>
      <w:r w:rsidR="00EC40FB" w:rsidRPr="0079376A">
        <w:rPr>
          <w:rFonts w:ascii="David" w:hAnsi="David" w:cs="David"/>
          <w:sz w:val="24"/>
          <w:szCs w:val="24"/>
          <w:rtl/>
        </w:rPr>
        <w:t>[</w:t>
      </w:r>
      <w:r w:rsidRPr="0079376A">
        <w:rPr>
          <w:rFonts w:ascii="David" w:hAnsi="David" w:cs="David"/>
          <w:sz w:val="24"/>
          <w:szCs w:val="24"/>
          <w:rtl/>
        </w:rPr>
        <w:t>...</w:t>
      </w:r>
      <w:r w:rsidR="00EC40FB" w:rsidRPr="0079376A">
        <w:rPr>
          <w:rFonts w:ascii="David" w:hAnsi="David" w:cs="David"/>
          <w:sz w:val="24"/>
          <w:szCs w:val="24"/>
          <w:rtl/>
        </w:rPr>
        <w:t>]</w:t>
      </w:r>
      <w:r w:rsidRPr="0079376A">
        <w:rPr>
          <w:rFonts w:ascii="David" w:hAnsi="David" w:cs="David"/>
          <w:sz w:val="24"/>
          <w:szCs w:val="24"/>
          <w:rtl/>
        </w:rPr>
        <w:t>אני מאמין שהם הולכים לקראת מלחמה".</w:t>
      </w:r>
      <w:r w:rsidR="00DF6305" w:rsidRPr="0079376A">
        <w:rPr>
          <w:rFonts w:ascii="David" w:hAnsi="David" w:cs="David"/>
          <w:sz w:val="24"/>
          <w:szCs w:val="24"/>
          <w:rtl/>
        </w:rPr>
        <w:t xml:space="preserve"> </w:t>
      </w:r>
      <w:r w:rsidRPr="0079376A">
        <w:rPr>
          <w:rFonts w:ascii="David" w:hAnsi="David" w:cs="David"/>
          <w:sz w:val="24"/>
          <w:szCs w:val="24"/>
          <w:rtl/>
        </w:rPr>
        <w:t xml:space="preserve">דיין סבר שדווקא עוצמתו של צה"ל עשויה להביא את הצד השני לנקודה שבה אין לו מה להפסיד. </w:t>
      </w:r>
      <w:r w:rsidR="0090229C" w:rsidRPr="0079376A">
        <w:rPr>
          <w:rFonts w:ascii="David" w:hAnsi="David" w:cs="David"/>
          <w:sz w:val="24"/>
          <w:szCs w:val="24"/>
          <w:rtl/>
        </w:rPr>
        <w:t xml:space="preserve">הוא </w:t>
      </w:r>
      <w:r w:rsidRPr="0079376A">
        <w:rPr>
          <w:rFonts w:ascii="David" w:hAnsi="David" w:cs="David"/>
          <w:sz w:val="24"/>
          <w:szCs w:val="24"/>
          <w:rtl/>
        </w:rPr>
        <w:t xml:space="preserve">הוסיף: "אם יציאה למלחמה לא </w:t>
      </w:r>
      <w:r w:rsidR="00502381" w:rsidRPr="0079376A">
        <w:rPr>
          <w:rFonts w:ascii="David" w:hAnsi="David" w:cs="David"/>
          <w:sz w:val="24"/>
          <w:szCs w:val="24"/>
          <w:rtl/>
        </w:rPr>
        <w:t>ת</w:t>
      </w:r>
      <w:r w:rsidRPr="0079376A">
        <w:rPr>
          <w:rFonts w:ascii="David" w:hAnsi="David" w:cs="David"/>
          <w:sz w:val="24"/>
          <w:szCs w:val="24"/>
          <w:rtl/>
        </w:rPr>
        <w:t xml:space="preserve">יתן תוצאות צבאיות </w:t>
      </w:r>
      <w:r w:rsidR="0090229C" w:rsidRPr="0079376A">
        <w:rPr>
          <w:rFonts w:ascii="David" w:hAnsi="David" w:cs="David"/>
          <w:sz w:val="24"/>
          <w:szCs w:val="24"/>
          <w:rtl/>
        </w:rPr>
        <w:t>-</w:t>
      </w:r>
      <w:r w:rsidRPr="0079376A">
        <w:rPr>
          <w:rFonts w:ascii="David" w:hAnsi="David" w:cs="David"/>
          <w:sz w:val="24"/>
          <w:szCs w:val="24"/>
          <w:rtl/>
        </w:rPr>
        <w:t xml:space="preserve"> זה ייתן שינוי מערך פוליטי.</w:t>
      </w:r>
      <w:r w:rsidR="0090229C" w:rsidRPr="0079376A">
        <w:rPr>
          <w:rFonts w:ascii="David" w:hAnsi="David" w:cs="David"/>
          <w:sz w:val="24"/>
          <w:szCs w:val="24"/>
          <w:rtl/>
        </w:rPr>
        <w:t xml:space="preserve"> [</w:t>
      </w:r>
      <w:r w:rsidRPr="0079376A">
        <w:rPr>
          <w:rFonts w:ascii="David" w:hAnsi="David" w:cs="David"/>
          <w:sz w:val="24"/>
          <w:szCs w:val="24"/>
          <w:rtl/>
        </w:rPr>
        <w:t>..</w:t>
      </w:r>
      <w:r w:rsidR="0090229C" w:rsidRPr="0079376A">
        <w:rPr>
          <w:rFonts w:ascii="David" w:hAnsi="David" w:cs="David"/>
          <w:sz w:val="24"/>
          <w:szCs w:val="24"/>
          <w:rtl/>
        </w:rPr>
        <w:t>.]</w:t>
      </w:r>
      <w:r w:rsidRPr="0079376A">
        <w:rPr>
          <w:rFonts w:ascii="David" w:hAnsi="David" w:cs="David"/>
          <w:sz w:val="24"/>
          <w:szCs w:val="24"/>
          <w:rtl/>
        </w:rPr>
        <w:t xml:space="preserve"> הם בונים על הרוסים והאמריקאים והנפט יותר מאשר על הקומנדו שלהם". </w:t>
      </w:r>
      <w:r w:rsidR="0090229C" w:rsidRPr="0079376A">
        <w:rPr>
          <w:rFonts w:ascii="David" w:hAnsi="David" w:cs="David"/>
          <w:sz w:val="24"/>
          <w:szCs w:val="24"/>
          <w:rtl/>
        </w:rPr>
        <w:t xml:space="preserve">לדבריו, </w:t>
      </w:r>
      <w:r w:rsidRPr="0079376A">
        <w:rPr>
          <w:rFonts w:ascii="David" w:hAnsi="David" w:cs="David"/>
          <w:sz w:val="24"/>
          <w:szCs w:val="24"/>
          <w:rtl/>
        </w:rPr>
        <w:t>אם ת</w:t>
      </w:r>
      <w:r w:rsidR="0090229C" w:rsidRPr="0079376A">
        <w:rPr>
          <w:rFonts w:ascii="David" w:hAnsi="David" w:cs="David"/>
          <w:sz w:val="24"/>
          <w:szCs w:val="24"/>
          <w:rtl/>
        </w:rPr>
        <w:t>י</w:t>
      </w:r>
      <w:r w:rsidRPr="0079376A">
        <w:rPr>
          <w:rFonts w:ascii="David" w:hAnsi="David" w:cs="David"/>
          <w:sz w:val="24"/>
          <w:szCs w:val="24"/>
          <w:rtl/>
        </w:rPr>
        <w:t xml:space="preserve">פתח אש </w:t>
      </w:r>
      <w:r w:rsidR="0090229C" w:rsidRPr="0079376A">
        <w:rPr>
          <w:rFonts w:ascii="David" w:hAnsi="David" w:cs="David"/>
          <w:sz w:val="24"/>
          <w:szCs w:val="24"/>
          <w:rtl/>
        </w:rPr>
        <w:t xml:space="preserve">- </w:t>
      </w:r>
      <w:r w:rsidRPr="0079376A">
        <w:rPr>
          <w:rFonts w:ascii="David" w:hAnsi="David" w:cs="David"/>
          <w:sz w:val="24"/>
          <w:szCs w:val="24"/>
          <w:rtl/>
        </w:rPr>
        <w:t>היא תהיה לאורך כל התעלה.</w:t>
      </w:r>
      <w:r w:rsidR="00502381" w:rsidRPr="0079376A">
        <w:rPr>
          <w:rStyle w:val="FootnoteReference"/>
          <w:rFonts w:ascii="David" w:hAnsi="David" w:cs="David"/>
          <w:sz w:val="24"/>
          <w:szCs w:val="24"/>
          <w:rtl/>
        </w:rPr>
        <w:footnoteReference w:id="38"/>
      </w:r>
      <w:r w:rsidRPr="0079376A">
        <w:rPr>
          <w:rFonts w:ascii="David" w:hAnsi="David" w:cs="David"/>
          <w:sz w:val="24"/>
          <w:szCs w:val="24"/>
          <w:rtl/>
        </w:rPr>
        <w:t xml:space="preserve"> </w:t>
      </w:r>
    </w:p>
    <w:p w14:paraId="33897737"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יום לאחר הדיון אצל ראש הממשלה קבע הרמטכ"ל שעל צה</w:t>
      </w:r>
      <w:r w:rsidR="00DB27B1" w:rsidRPr="0079376A">
        <w:rPr>
          <w:rFonts w:ascii="David" w:hAnsi="David" w:cs="David"/>
          <w:sz w:val="24"/>
          <w:szCs w:val="24"/>
          <w:rtl/>
        </w:rPr>
        <w:t>"</w:t>
      </w:r>
      <w:r w:rsidRPr="0079376A">
        <w:rPr>
          <w:rFonts w:ascii="David" w:hAnsi="David" w:cs="David"/>
          <w:sz w:val="24"/>
          <w:szCs w:val="24"/>
          <w:rtl/>
        </w:rPr>
        <w:t>ל להתכונן למלחמה שת</w:t>
      </w:r>
      <w:r w:rsidR="00D31D85" w:rsidRPr="0079376A">
        <w:rPr>
          <w:rFonts w:ascii="David" w:hAnsi="David" w:cs="David"/>
          <w:sz w:val="24"/>
          <w:szCs w:val="24"/>
          <w:rtl/>
        </w:rPr>
        <w:t>י</w:t>
      </w:r>
      <w:r w:rsidRPr="0079376A">
        <w:rPr>
          <w:rFonts w:ascii="David" w:hAnsi="David" w:cs="David"/>
          <w:sz w:val="24"/>
          <w:szCs w:val="24"/>
          <w:rtl/>
        </w:rPr>
        <w:t>פתח בו</w:t>
      </w:r>
      <w:r w:rsidR="00AE1401" w:rsidRPr="0079376A">
        <w:rPr>
          <w:rFonts w:ascii="David" w:hAnsi="David" w:cs="David"/>
          <w:sz w:val="24"/>
          <w:szCs w:val="24"/>
          <w:rtl/>
        </w:rPr>
        <w:t xml:space="preserve">־בזמן </w:t>
      </w:r>
      <w:r w:rsidRPr="0079376A">
        <w:rPr>
          <w:rFonts w:ascii="David" w:hAnsi="David" w:cs="David"/>
          <w:sz w:val="24"/>
          <w:szCs w:val="24"/>
          <w:rtl/>
        </w:rPr>
        <w:t>בשתי חזיתות</w:t>
      </w:r>
      <w:r w:rsidR="00AE1401" w:rsidRPr="0079376A">
        <w:rPr>
          <w:rFonts w:ascii="David" w:hAnsi="David" w:cs="David"/>
          <w:sz w:val="24"/>
          <w:szCs w:val="24"/>
          <w:rtl/>
        </w:rPr>
        <w:t xml:space="preserve"> -</w:t>
      </w:r>
      <w:r w:rsidRPr="0079376A">
        <w:rPr>
          <w:rFonts w:ascii="David" w:hAnsi="David" w:cs="David"/>
          <w:sz w:val="24"/>
          <w:szCs w:val="24"/>
          <w:rtl/>
        </w:rPr>
        <w:t xml:space="preserve"> סיני ו</w:t>
      </w:r>
      <w:r w:rsidR="00AE1401" w:rsidRPr="0079376A">
        <w:rPr>
          <w:rFonts w:ascii="David" w:hAnsi="David" w:cs="David"/>
          <w:sz w:val="24"/>
          <w:szCs w:val="24"/>
          <w:rtl/>
        </w:rPr>
        <w:t>רמת־</w:t>
      </w:r>
      <w:r w:rsidRPr="0079376A">
        <w:rPr>
          <w:rFonts w:ascii="David" w:hAnsi="David" w:cs="David"/>
          <w:sz w:val="24"/>
          <w:szCs w:val="24"/>
          <w:rtl/>
        </w:rPr>
        <w:t>הגולן. הרמטכ"ל הנחה את הצ</w:t>
      </w:r>
      <w:r w:rsidR="00476BE1" w:rsidRPr="0079376A">
        <w:rPr>
          <w:rFonts w:ascii="David" w:hAnsi="David" w:cs="David"/>
          <w:sz w:val="24"/>
          <w:szCs w:val="24"/>
          <w:rtl/>
        </w:rPr>
        <w:t>בא לבצע שורה של פעולות מכינות לב</w:t>
      </w:r>
      <w:r w:rsidR="000F7EF0" w:rsidRPr="0079376A">
        <w:rPr>
          <w:rFonts w:ascii="David" w:hAnsi="David" w:cs="David"/>
          <w:sz w:val="24"/>
          <w:szCs w:val="24"/>
          <w:rtl/>
        </w:rPr>
        <w:t>נ</w:t>
      </w:r>
      <w:r w:rsidR="00476BE1" w:rsidRPr="0079376A">
        <w:rPr>
          <w:rFonts w:ascii="David" w:hAnsi="David" w:cs="David"/>
          <w:sz w:val="24"/>
          <w:szCs w:val="24"/>
          <w:rtl/>
        </w:rPr>
        <w:t>י</w:t>
      </w:r>
      <w:r w:rsidRPr="0079376A">
        <w:rPr>
          <w:rFonts w:ascii="David" w:hAnsi="David" w:cs="David"/>
          <w:sz w:val="24"/>
          <w:szCs w:val="24"/>
          <w:rtl/>
        </w:rPr>
        <w:t>ין הכ</w:t>
      </w:r>
      <w:r w:rsidR="00476BE1" w:rsidRPr="0079376A">
        <w:rPr>
          <w:rFonts w:ascii="David" w:hAnsi="David" w:cs="David"/>
          <w:sz w:val="24"/>
          <w:szCs w:val="24"/>
          <w:rtl/>
        </w:rPr>
        <w:t>ו</w:t>
      </w:r>
      <w:r w:rsidRPr="0079376A">
        <w:rPr>
          <w:rFonts w:ascii="David" w:hAnsi="David" w:cs="David"/>
          <w:sz w:val="24"/>
          <w:szCs w:val="24"/>
          <w:rtl/>
        </w:rPr>
        <w:t xml:space="preserve">ח כדי להביא אותו ליכולת התמודדות עם התרחיש </w:t>
      </w:r>
      <w:r w:rsidR="00AE1401" w:rsidRPr="0079376A">
        <w:rPr>
          <w:rFonts w:ascii="David" w:hAnsi="David" w:cs="David"/>
          <w:sz w:val="24"/>
          <w:szCs w:val="24"/>
          <w:rtl/>
        </w:rPr>
        <w:t xml:space="preserve"> הזה</w:t>
      </w:r>
      <w:r w:rsidRPr="0079376A">
        <w:rPr>
          <w:rFonts w:ascii="David" w:hAnsi="David" w:cs="David"/>
          <w:sz w:val="24"/>
          <w:szCs w:val="24"/>
          <w:rtl/>
        </w:rPr>
        <w:t>. ש</w:t>
      </w:r>
      <w:r w:rsidR="00AE1401" w:rsidRPr="0079376A">
        <w:rPr>
          <w:rFonts w:ascii="David" w:hAnsi="David" w:cs="David"/>
          <w:sz w:val="24"/>
          <w:szCs w:val="24"/>
          <w:rtl/>
        </w:rPr>
        <w:t>ם הקוד של ה</w:t>
      </w:r>
      <w:r w:rsidRPr="0079376A">
        <w:rPr>
          <w:rFonts w:ascii="David" w:hAnsi="David" w:cs="David"/>
          <w:sz w:val="24"/>
          <w:szCs w:val="24"/>
          <w:rtl/>
        </w:rPr>
        <w:t>הכנות ש</w:t>
      </w:r>
      <w:r w:rsidR="00AE1401" w:rsidRPr="0079376A">
        <w:rPr>
          <w:rFonts w:ascii="David" w:hAnsi="David" w:cs="David"/>
          <w:sz w:val="24"/>
          <w:szCs w:val="24"/>
          <w:rtl/>
        </w:rPr>
        <w:t xml:space="preserve">עשה </w:t>
      </w:r>
      <w:r w:rsidRPr="0079376A">
        <w:rPr>
          <w:rFonts w:ascii="David" w:hAnsi="David" w:cs="David"/>
          <w:sz w:val="24"/>
          <w:szCs w:val="24"/>
          <w:rtl/>
        </w:rPr>
        <w:t xml:space="preserve">צה"ל </w:t>
      </w:r>
      <w:r w:rsidR="00AE1401" w:rsidRPr="0079376A">
        <w:rPr>
          <w:rFonts w:ascii="David" w:hAnsi="David" w:cs="David"/>
          <w:sz w:val="24"/>
          <w:szCs w:val="24"/>
          <w:rtl/>
        </w:rPr>
        <w:t>היה</w:t>
      </w:r>
      <w:r w:rsidRPr="0079376A">
        <w:rPr>
          <w:rFonts w:ascii="David" w:hAnsi="David" w:cs="David"/>
          <w:sz w:val="24"/>
          <w:szCs w:val="24"/>
          <w:rtl/>
        </w:rPr>
        <w:t xml:space="preserve"> כוננות "כחול</w:t>
      </w:r>
      <w:r w:rsidR="00AE1401" w:rsidRPr="0079376A">
        <w:rPr>
          <w:rFonts w:ascii="David" w:hAnsi="David" w:cs="David"/>
          <w:sz w:val="24"/>
          <w:szCs w:val="24"/>
          <w:rtl/>
        </w:rPr>
        <w:t>־</w:t>
      </w:r>
      <w:r w:rsidRPr="0079376A">
        <w:rPr>
          <w:rFonts w:ascii="David" w:hAnsi="David" w:cs="David"/>
          <w:sz w:val="24"/>
          <w:szCs w:val="24"/>
          <w:rtl/>
        </w:rPr>
        <w:t xml:space="preserve">לבן".  </w:t>
      </w:r>
    </w:p>
    <w:p w14:paraId="4CA7DAE3" w14:textId="22B38000"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F227E2" w:rsidRPr="0079376A">
        <w:rPr>
          <w:rFonts w:ascii="David" w:hAnsi="David" w:cs="David"/>
          <w:sz w:val="24"/>
          <w:szCs w:val="24"/>
          <w:rtl/>
        </w:rPr>
        <w:t>־</w:t>
      </w:r>
      <w:r w:rsidRPr="0079376A">
        <w:rPr>
          <w:rFonts w:ascii="David" w:hAnsi="David" w:cs="David"/>
          <w:sz w:val="24"/>
          <w:szCs w:val="24"/>
          <w:rtl/>
        </w:rPr>
        <w:t xml:space="preserve">21 במאי סיכם דיין </w:t>
      </w:r>
      <w:r w:rsidR="008746A1" w:rsidRPr="0079376A">
        <w:rPr>
          <w:rFonts w:ascii="David" w:hAnsi="David" w:cs="David"/>
          <w:sz w:val="24"/>
          <w:szCs w:val="24"/>
          <w:rtl/>
        </w:rPr>
        <w:t xml:space="preserve">שקיימת </w:t>
      </w:r>
      <w:r w:rsidRPr="0079376A">
        <w:rPr>
          <w:rFonts w:ascii="David" w:hAnsi="David" w:cs="David"/>
          <w:sz w:val="24"/>
          <w:szCs w:val="24"/>
          <w:rtl/>
        </w:rPr>
        <w:t>סבירו</w:t>
      </w:r>
      <w:r w:rsidR="008746A1" w:rsidRPr="0079376A">
        <w:rPr>
          <w:rFonts w:ascii="David" w:hAnsi="David" w:cs="David"/>
          <w:sz w:val="24"/>
          <w:szCs w:val="24"/>
          <w:rtl/>
        </w:rPr>
        <w:t>ּ</w:t>
      </w:r>
      <w:r w:rsidRPr="0079376A">
        <w:rPr>
          <w:rFonts w:ascii="David" w:hAnsi="David" w:cs="David"/>
          <w:sz w:val="24"/>
          <w:szCs w:val="24"/>
          <w:rtl/>
        </w:rPr>
        <w:t>ת גבוהה של מלחמה ב</w:t>
      </w:r>
      <w:r w:rsidR="008746A1" w:rsidRPr="0079376A">
        <w:rPr>
          <w:rFonts w:ascii="David" w:hAnsi="David" w:cs="David"/>
          <w:sz w:val="24"/>
          <w:szCs w:val="24"/>
          <w:rtl/>
        </w:rPr>
        <w:t>מ</w:t>
      </w:r>
      <w:r w:rsidRPr="0079376A">
        <w:rPr>
          <w:rFonts w:ascii="David" w:hAnsi="David" w:cs="David"/>
          <w:sz w:val="24"/>
          <w:szCs w:val="24"/>
          <w:rtl/>
        </w:rPr>
        <w:t>חצי</w:t>
      </w:r>
      <w:r w:rsidR="008746A1" w:rsidRPr="0079376A">
        <w:rPr>
          <w:rFonts w:ascii="David" w:hAnsi="David" w:cs="David"/>
          <w:sz w:val="24"/>
          <w:szCs w:val="24"/>
          <w:rtl/>
        </w:rPr>
        <w:t>ת</w:t>
      </w:r>
      <w:r w:rsidRPr="0079376A">
        <w:rPr>
          <w:rFonts w:ascii="David" w:hAnsi="David" w:cs="David"/>
          <w:sz w:val="24"/>
          <w:szCs w:val="24"/>
          <w:rtl/>
        </w:rPr>
        <w:t xml:space="preserve"> השני</w:t>
      </w:r>
      <w:r w:rsidR="008746A1" w:rsidRPr="0079376A">
        <w:rPr>
          <w:rFonts w:ascii="David" w:hAnsi="David" w:cs="David"/>
          <w:sz w:val="24"/>
          <w:szCs w:val="24"/>
          <w:rtl/>
        </w:rPr>
        <w:t>יה</w:t>
      </w:r>
      <w:r w:rsidRPr="0079376A">
        <w:rPr>
          <w:rFonts w:ascii="David" w:hAnsi="David" w:cs="David"/>
          <w:sz w:val="24"/>
          <w:szCs w:val="24"/>
          <w:rtl/>
        </w:rPr>
        <w:t xml:space="preserve"> של קיץ</w:t>
      </w:r>
      <w:r w:rsidR="008746A1" w:rsidRPr="0079376A">
        <w:rPr>
          <w:rFonts w:ascii="David" w:hAnsi="David" w:cs="David"/>
          <w:sz w:val="24"/>
          <w:szCs w:val="24"/>
          <w:rtl/>
        </w:rPr>
        <w:t xml:space="preserve"> 1973 - מלחמה</w:t>
      </w:r>
      <w:r w:rsidRPr="0079376A">
        <w:rPr>
          <w:rFonts w:ascii="David" w:hAnsi="David" w:cs="David"/>
          <w:sz w:val="24"/>
          <w:szCs w:val="24"/>
          <w:rtl/>
        </w:rPr>
        <w:t xml:space="preserve"> שתפרוץ ביוזמת מצרים וסוריה ללא ירדן</w:t>
      </w:r>
      <w:r w:rsidR="008746A1" w:rsidRPr="0079376A">
        <w:rPr>
          <w:rFonts w:ascii="David" w:hAnsi="David" w:cs="David"/>
          <w:sz w:val="24"/>
          <w:szCs w:val="24"/>
          <w:rtl/>
        </w:rPr>
        <w:t>,</w:t>
      </w:r>
      <w:r w:rsidRPr="0079376A">
        <w:rPr>
          <w:rFonts w:ascii="David" w:hAnsi="David" w:cs="David"/>
          <w:sz w:val="24"/>
          <w:szCs w:val="24"/>
          <w:rtl/>
        </w:rPr>
        <w:t xml:space="preserve"> אבל</w:t>
      </w:r>
      <w:r w:rsidR="00DE1B39" w:rsidRPr="0079376A">
        <w:rPr>
          <w:rFonts w:ascii="David" w:hAnsi="David" w:cs="David"/>
          <w:sz w:val="24"/>
          <w:szCs w:val="24"/>
          <w:rtl/>
        </w:rPr>
        <w:t xml:space="preserve"> בסיוען של מדינות</w:t>
      </w:r>
      <w:r w:rsidRPr="0079376A">
        <w:rPr>
          <w:rFonts w:ascii="David" w:hAnsi="David" w:cs="David"/>
          <w:sz w:val="24"/>
          <w:szCs w:val="24"/>
          <w:rtl/>
        </w:rPr>
        <w:t xml:space="preserve"> נוס</w:t>
      </w:r>
      <w:r w:rsidR="00B3605C" w:rsidRPr="0079376A">
        <w:rPr>
          <w:rFonts w:ascii="David" w:hAnsi="David" w:cs="David"/>
          <w:sz w:val="24"/>
          <w:szCs w:val="24"/>
          <w:rtl/>
        </w:rPr>
        <w:t>פות</w:t>
      </w:r>
      <w:r w:rsidR="008746A1" w:rsidRPr="0079376A">
        <w:rPr>
          <w:rFonts w:ascii="David" w:hAnsi="David" w:cs="David"/>
          <w:sz w:val="24"/>
          <w:szCs w:val="24"/>
          <w:rtl/>
        </w:rPr>
        <w:t>, בהן</w:t>
      </w:r>
      <w:r w:rsidR="00B3605C" w:rsidRPr="0079376A">
        <w:rPr>
          <w:rFonts w:ascii="David" w:hAnsi="David" w:cs="David"/>
          <w:sz w:val="24"/>
          <w:szCs w:val="24"/>
          <w:rtl/>
        </w:rPr>
        <w:t xml:space="preserve"> לוב ועיראק. </w:t>
      </w:r>
      <w:r w:rsidR="0065327E" w:rsidRPr="0079376A">
        <w:rPr>
          <w:rFonts w:ascii="David" w:hAnsi="David" w:cs="David"/>
          <w:sz w:val="24"/>
          <w:szCs w:val="24"/>
          <w:rtl/>
        </w:rPr>
        <w:t xml:space="preserve">הוא אמר שמצרים תקדם מהלך צבאי בעל הישג מוגבל כאמצעי להשגת הישג מדיני </w:t>
      </w:r>
      <w:r w:rsidR="008746A1" w:rsidRPr="0079376A">
        <w:rPr>
          <w:rFonts w:ascii="David" w:hAnsi="David" w:cs="David"/>
          <w:sz w:val="24"/>
          <w:szCs w:val="24"/>
          <w:rtl/>
        </w:rPr>
        <w:t xml:space="preserve">על־פי </w:t>
      </w:r>
      <w:r w:rsidR="00B3605C" w:rsidRPr="0079376A">
        <w:rPr>
          <w:rFonts w:ascii="David" w:hAnsi="David" w:cs="David"/>
          <w:sz w:val="24"/>
          <w:szCs w:val="24"/>
          <w:rtl/>
        </w:rPr>
        <w:t xml:space="preserve">ראייתו של </w:t>
      </w:r>
      <w:r w:rsidRPr="0079376A">
        <w:rPr>
          <w:rFonts w:ascii="David" w:hAnsi="David" w:cs="David"/>
          <w:sz w:val="24"/>
          <w:szCs w:val="24"/>
          <w:rtl/>
        </w:rPr>
        <w:t>דיין</w:t>
      </w:r>
      <w:r w:rsidR="00B3605C" w:rsidRPr="0079376A">
        <w:rPr>
          <w:rFonts w:ascii="David" w:hAnsi="David" w:cs="David"/>
          <w:sz w:val="24"/>
          <w:szCs w:val="24"/>
          <w:rtl/>
        </w:rPr>
        <w:t>,</w:t>
      </w:r>
      <w:r w:rsidRPr="0079376A">
        <w:rPr>
          <w:rFonts w:ascii="David" w:hAnsi="David" w:cs="David"/>
          <w:sz w:val="24"/>
          <w:szCs w:val="24"/>
          <w:rtl/>
        </w:rPr>
        <w:t xml:space="preserve"> המלחמה הייתה סכנה מידית ומוחשית</w:t>
      </w:r>
      <w:r w:rsidR="008746A1" w:rsidRPr="0079376A">
        <w:rPr>
          <w:rFonts w:ascii="David" w:hAnsi="David" w:cs="David"/>
          <w:sz w:val="24"/>
          <w:szCs w:val="24"/>
          <w:rtl/>
        </w:rPr>
        <w:t>,</w:t>
      </w:r>
      <w:r w:rsidRPr="0079376A">
        <w:rPr>
          <w:rFonts w:ascii="David" w:hAnsi="David" w:cs="David"/>
          <w:sz w:val="24"/>
          <w:szCs w:val="24"/>
          <w:rtl/>
        </w:rPr>
        <w:t xml:space="preserve"> והוא פנה למטכ"ל</w:t>
      </w:r>
      <w:r w:rsidR="008746A1" w:rsidRPr="0079376A">
        <w:rPr>
          <w:rFonts w:ascii="David" w:hAnsi="David" w:cs="David"/>
          <w:sz w:val="24"/>
          <w:szCs w:val="24"/>
          <w:rtl/>
        </w:rPr>
        <w:t>:</w:t>
      </w:r>
      <w:r w:rsidRPr="0079376A">
        <w:rPr>
          <w:rFonts w:ascii="David" w:hAnsi="David" w:cs="David"/>
          <w:sz w:val="24"/>
          <w:szCs w:val="24"/>
          <w:rtl/>
        </w:rPr>
        <w:t xml:space="preserve"> "אנחנו הממשלה</w:t>
      </w:r>
      <w:r w:rsidR="00DE1B39" w:rsidRPr="0079376A">
        <w:rPr>
          <w:rFonts w:ascii="David" w:hAnsi="David" w:cs="David"/>
          <w:sz w:val="24"/>
          <w:szCs w:val="24"/>
          <w:rtl/>
        </w:rPr>
        <w:t xml:space="preserve"> אומרים </w:t>
      </w:r>
      <w:r w:rsidRPr="0079376A">
        <w:rPr>
          <w:rFonts w:ascii="David" w:hAnsi="David" w:cs="David"/>
          <w:sz w:val="24"/>
          <w:szCs w:val="24"/>
          <w:rtl/>
        </w:rPr>
        <w:t>למטה הכללי: ג'נטלמנים בבקשה להתכונן למלחמה</w:t>
      </w:r>
      <w:r w:rsidR="008746A1" w:rsidRPr="0079376A">
        <w:rPr>
          <w:rFonts w:ascii="David" w:hAnsi="David" w:cs="David"/>
          <w:sz w:val="24"/>
          <w:szCs w:val="24"/>
          <w:rtl/>
        </w:rPr>
        <w:t>.</w:t>
      </w:r>
      <w:r w:rsidR="00CC0AB7" w:rsidRPr="0079376A">
        <w:rPr>
          <w:rFonts w:ascii="David" w:hAnsi="David" w:cs="David"/>
          <w:sz w:val="24"/>
          <w:szCs w:val="24"/>
          <w:rtl/>
        </w:rPr>
        <w:t xml:space="preserve"> </w:t>
      </w:r>
      <w:r w:rsidR="008746A1" w:rsidRPr="0079376A">
        <w:rPr>
          <w:rFonts w:ascii="David" w:hAnsi="David" w:cs="David"/>
          <w:sz w:val="24"/>
          <w:szCs w:val="24"/>
          <w:rtl/>
        </w:rPr>
        <w:t>[.</w:t>
      </w:r>
      <w:r w:rsidRPr="0079376A">
        <w:rPr>
          <w:rFonts w:ascii="David" w:hAnsi="David" w:cs="David"/>
          <w:sz w:val="24"/>
          <w:szCs w:val="24"/>
          <w:rtl/>
        </w:rPr>
        <w:t>..</w:t>
      </w:r>
      <w:r w:rsidR="008746A1" w:rsidRPr="0079376A">
        <w:rPr>
          <w:rFonts w:ascii="David" w:hAnsi="David" w:cs="David"/>
          <w:sz w:val="24"/>
          <w:szCs w:val="24"/>
          <w:rtl/>
        </w:rPr>
        <w:t>]</w:t>
      </w:r>
      <w:r w:rsidR="00CC0AB7" w:rsidRPr="0079376A">
        <w:rPr>
          <w:rFonts w:ascii="David" w:hAnsi="David" w:cs="David"/>
          <w:sz w:val="24"/>
          <w:szCs w:val="24"/>
          <w:rtl/>
        </w:rPr>
        <w:t xml:space="preserve"> </w:t>
      </w:r>
      <w:r w:rsidRPr="0079376A">
        <w:rPr>
          <w:rFonts w:ascii="David" w:hAnsi="David" w:cs="David"/>
          <w:sz w:val="24"/>
          <w:szCs w:val="24"/>
          <w:rtl/>
        </w:rPr>
        <w:t xml:space="preserve">זה מה שאנחנו מבקשים מהמטה הכללי </w:t>
      </w:r>
      <w:r w:rsidR="00D2510C" w:rsidRPr="0079376A">
        <w:rPr>
          <w:rFonts w:ascii="David" w:hAnsi="David" w:cs="David"/>
          <w:sz w:val="24"/>
          <w:szCs w:val="24"/>
          <w:rtl/>
        </w:rPr>
        <w:t xml:space="preserve">- </w:t>
      </w:r>
      <w:r w:rsidRPr="0079376A">
        <w:rPr>
          <w:rFonts w:ascii="David" w:hAnsi="David" w:cs="David"/>
          <w:sz w:val="24"/>
          <w:szCs w:val="24"/>
          <w:rtl/>
        </w:rPr>
        <w:t>להיות מוכנים לקיץ זה".</w:t>
      </w:r>
      <w:r w:rsidR="00657488" w:rsidRPr="0079376A">
        <w:rPr>
          <w:rStyle w:val="FootnoteReference"/>
          <w:rFonts w:ascii="David" w:hAnsi="David" w:cs="David"/>
          <w:sz w:val="24"/>
          <w:szCs w:val="24"/>
          <w:rtl/>
        </w:rPr>
        <w:footnoteReference w:id="39"/>
      </w:r>
      <w:r w:rsidRPr="0079376A">
        <w:rPr>
          <w:rFonts w:ascii="David" w:hAnsi="David" w:cs="David"/>
          <w:sz w:val="24"/>
          <w:szCs w:val="24"/>
          <w:rtl/>
        </w:rPr>
        <w:t xml:space="preserve"> </w:t>
      </w:r>
    </w:p>
    <w:p w14:paraId="5E851CAA" w14:textId="4F0B553F"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דיין דיבר על האפשרות </w:t>
      </w:r>
      <w:r w:rsidR="00002589" w:rsidRPr="0079376A">
        <w:rPr>
          <w:rFonts w:ascii="David" w:hAnsi="David" w:cs="David"/>
          <w:sz w:val="24"/>
          <w:szCs w:val="24"/>
          <w:rtl/>
        </w:rPr>
        <w:t>ש</w:t>
      </w:r>
      <w:r w:rsidRPr="0079376A">
        <w:rPr>
          <w:rFonts w:ascii="David" w:hAnsi="David" w:cs="David"/>
          <w:sz w:val="24"/>
          <w:szCs w:val="24"/>
          <w:rtl/>
        </w:rPr>
        <w:t>ל</w:t>
      </w:r>
      <w:r w:rsidR="00002589" w:rsidRPr="0079376A">
        <w:rPr>
          <w:rFonts w:ascii="David" w:hAnsi="David" w:cs="David"/>
          <w:sz w:val="24"/>
          <w:szCs w:val="24"/>
          <w:rtl/>
        </w:rPr>
        <w:t xml:space="preserve"> </w:t>
      </w:r>
      <w:r w:rsidRPr="0079376A">
        <w:rPr>
          <w:rFonts w:ascii="David" w:hAnsi="David" w:cs="David"/>
          <w:sz w:val="24"/>
          <w:szCs w:val="24"/>
          <w:rtl/>
        </w:rPr>
        <w:t>מכה מקדימה</w:t>
      </w:r>
      <w:r w:rsidR="002A71F2" w:rsidRPr="0079376A">
        <w:rPr>
          <w:rFonts w:ascii="David" w:hAnsi="David" w:cs="David"/>
          <w:sz w:val="24"/>
          <w:szCs w:val="24"/>
          <w:rtl/>
        </w:rPr>
        <w:t xml:space="preserve"> מצד</w:t>
      </w:r>
      <w:r w:rsidRPr="0079376A">
        <w:rPr>
          <w:rFonts w:ascii="David" w:hAnsi="David" w:cs="David"/>
          <w:sz w:val="24"/>
          <w:szCs w:val="24"/>
          <w:rtl/>
        </w:rPr>
        <w:t xml:space="preserve"> ישראל</w:t>
      </w:r>
      <w:r w:rsidR="00002589" w:rsidRPr="0079376A">
        <w:rPr>
          <w:rFonts w:ascii="David" w:hAnsi="David" w:cs="David"/>
          <w:sz w:val="24"/>
          <w:szCs w:val="24"/>
          <w:rtl/>
        </w:rPr>
        <w:t xml:space="preserve"> </w:t>
      </w:r>
      <w:r w:rsidRPr="0079376A">
        <w:rPr>
          <w:rFonts w:ascii="David" w:hAnsi="David" w:cs="David"/>
          <w:sz w:val="24"/>
          <w:szCs w:val="24"/>
          <w:rtl/>
        </w:rPr>
        <w:t>.</w:t>
      </w:r>
      <w:r w:rsidRPr="0079376A">
        <w:rPr>
          <w:rStyle w:val="FootnoteReference"/>
          <w:rFonts w:ascii="David" w:hAnsi="David" w:cs="David"/>
          <w:sz w:val="24"/>
          <w:szCs w:val="24"/>
          <w:rtl/>
        </w:rPr>
        <w:footnoteReference w:id="40"/>
      </w:r>
      <w:r w:rsidR="00386A8E" w:rsidRPr="0079376A">
        <w:rPr>
          <w:rFonts w:ascii="David" w:hAnsi="David" w:cs="David"/>
          <w:sz w:val="24"/>
          <w:szCs w:val="24"/>
          <w:rtl/>
        </w:rPr>
        <w:t xml:space="preserve"> </w:t>
      </w:r>
      <w:r w:rsidR="00DE1B39" w:rsidRPr="0079376A">
        <w:rPr>
          <w:rFonts w:ascii="David" w:hAnsi="David" w:cs="David"/>
          <w:sz w:val="24"/>
          <w:szCs w:val="24"/>
          <w:rtl/>
        </w:rPr>
        <w:t xml:space="preserve">ואולם, בשל אילוצים מדיניים </w:t>
      </w:r>
      <w:r w:rsidRPr="0079376A">
        <w:rPr>
          <w:rFonts w:ascii="David" w:hAnsi="David" w:cs="David"/>
          <w:sz w:val="24"/>
          <w:szCs w:val="24"/>
          <w:rtl/>
        </w:rPr>
        <w:t>לא</w:t>
      </w:r>
      <w:r w:rsidR="00DE1B39" w:rsidRPr="0079376A">
        <w:rPr>
          <w:rFonts w:ascii="David" w:hAnsi="David" w:cs="David"/>
          <w:sz w:val="24"/>
          <w:szCs w:val="24"/>
          <w:rtl/>
        </w:rPr>
        <w:t xml:space="preserve"> היה</w:t>
      </w:r>
      <w:r w:rsidRPr="0079376A">
        <w:rPr>
          <w:rFonts w:ascii="David" w:hAnsi="David" w:cs="David"/>
          <w:sz w:val="24"/>
          <w:szCs w:val="24"/>
          <w:rtl/>
        </w:rPr>
        <w:t xml:space="preserve"> ברור </w:t>
      </w:r>
      <w:r w:rsidR="00DE1B39" w:rsidRPr="0079376A">
        <w:rPr>
          <w:rFonts w:ascii="David" w:hAnsi="David" w:cs="David"/>
          <w:sz w:val="24"/>
          <w:szCs w:val="24"/>
          <w:rtl/>
        </w:rPr>
        <w:t xml:space="preserve">אם </w:t>
      </w:r>
      <w:r w:rsidRPr="0079376A">
        <w:rPr>
          <w:rFonts w:ascii="David" w:hAnsi="David" w:cs="David"/>
          <w:sz w:val="24"/>
          <w:szCs w:val="24"/>
          <w:rtl/>
        </w:rPr>
        <w:t>ניתן יהיה לבצע מכה מקדימה (כפי שאכן קרה ערב המלחמה)</w:t>
      </w:r>
      <w:r w:rsidR="00DB27B1" w:rsidRPr="0079376A">
        <w:rPr>
          <w:rFonts w:ascii="David" w:hAnsi="David" w:cs="David"/>
          <w:sz w:val="24"/>
          <w:szCs w:val="24"/>
          <w:rtl/>
        </w:rPr>
        <w:t>.</w:t>
      </w:r>
      <w:r w:rsidR="00CC0AB7" w:rsidRPr="0079376A">
        <w:rPr>
          <w:rStyle w:val="FootnoteReference"/>
          <w:rFonts w:ascii="David" w:hAnsi="David" w:cs="David"/>
          <w:sz w:val="24"/>
          <w:szCs w:val="24"/>
          <w:rtl/>
        </w:rPr>
        <w:footnoteReference w:id="41"/>
      </w:r>
      <w:r w:rsidRPr="0079376A">
        <w:rPr>
          <w:rFonts w:ascii="David" w:hAnsi="David" w:cs="David"/>
          <w:sz w:val="24"/>
          <w:szCs w:val="24"/>
          <w:rtl/>
        </w:rPr>
        <w:t xml:space="preserve"> </w:t>
      </w:r>
      <w:r w:rsidR="00CC0AB7" w:rsidRPr="0079376A">
        <w:rPr>
          <w:rFonts w:ascii="David" w:hAnsi="David" w:cs="David"/>
          <w:sz w:val="24"/>
          <w:szCs w:val="24"/>
          <w:rtl/>
        </w:rPr>
        <w:t xml:space="preserve">דיין התבטא </w:t>
      </w:r>
      <w:r w:rsidR="00002589" w:rsidRPr="0079376A">
        <w:rPr>
          <w:rFonts w:ascii="David" w:hAnsi="David" w:cs="David"/>
          <w:sz w:val="24"/>
          <w:szCs w:val="24"/>
          <w:rtl/>
        </w:rPr>
        <w:t>כמה</w:t>
      </w:r>
      <w:r w:rsidR="00CC0AB7" w:rsidRPr="0079376A">
        <w:rPr>
          <w:rFonts w:ascii="David" w:hAnsi="David" w:cs="David"/>
          <w:sz w:val="24"/>
          <w:szCs w:val="24"/>
          <w:rtl/>
        </w:rPr>
        <w:t xml:space="preserve"> פעמים ב</w:t>
      </w:r>
      <w:r w:rsidR="00AB61BF" w:rsidRPr="0079376A">
        <w:rPr>
          <w:rFonts w:ascii="David" w:hAnsi="David" w:cs="David"/>
          <w:sz w:val="24"/>
          <w:szCs w:val="24"/>
          <w:rtl/>
        </w:rPr>
        <w:t>עניין</w:t>
      </w:r>
      <w:r w:rsidR="00CC0AB7" w:rsidRPr="0079376A">
        <w:rPr>
          <w:rFonts w:ascii="David" w:hAnsi="David" w:cs="David"/>
          <w:sz w:val="24"/>
          <w:szCs w:val="24"/>
          <w:rtl/>
        </w:rPr>
        <w:t xml:space="preserve"> </w:t>
      </w:r>
      <w:r w:rsidR="00002589" w:rsidRPr="0079376A">
        <w:rPr>
          <w:rFonts w:ascii="David" w:hAnsi="David" w:cs="David"/>
          <w:sz w:val="24"/>
          <w:szCs w:val="24"/>
          <w:rtl/>
        </w:rPr>
        <w:t>ה</w:t>
      </w:r>
      <w:r w:rsidR="00CC0AB7" w:rsidRPr="0079376A">
        <w:rPr>
          <w:rFonts w:ascii="David" w:hAnsi="David" w:cs="David"/>
          <w:sz w:val="24"/>
          <w:szCs w:val="24"/>
          <w:rtl/>
        </w:rPr>
        <w:t>זה</w:t>
      </w:r>
      <w:r w:rsidR="002A71F2" w:rsidRPr="0079376A">
        <w:rPr>
          <w:rFonts w:ascii="David" w:hAnsi="David" w:cs="David"/>
          <w:sz w:val="24"/>
          <w:szCs w:val="24"/>
          <w:rtl/>
        </w:rPr>
        <w:t>,</w:t>
      </w:r>
      <w:r w:rsidR="00CC0AB7" w:rsidRPr="0079376A">
        <w:rPr>
          <w:rFonts w:ascii="David" w:hAnsi="David" w:cs="David"/>
          <w:sz w:val="24"/>
          <w:szCs w:val="24"/>
          <w:rtl/>
        </w:rPr>
        <w:t xml:space="preserve"> וה</w:t>
      </w:r>
      <w:r w:rsidRPr="0079376A">
        <w:rPr>
          <w:rFonts w:ascii="David" w:hAnsi="David" w:cs="David"/>
          <w:sz w:val="24"/>
          <w:szCs w:val="24"/>
          <w:rtl/>
        </w:rPr>
        <w:t>בטיח לדרג הצבאי שאם יהיה צורך</w:t>
      </w:r>
      <w:r w:rsidR="00462A30" w:rsidRPr="0079376A">
        <w:rPr>
          <w:rFonts w:ascii="David" w:hAnsi="David" w:cs="David"/>
          <w:sz w:val="24"/>
          <w:szCs w:val="24"/>
          <w:rtl/>
        </w:rPr>
        <w:t>,</w:t>
      </w:r>
      <w:r w:rsidRPr="0079376A">
        <w:rPr>
          <w:rFonts w:ascii="David" w:hAnsi="David" w:cs="David"/>
          <w:sz w:val="24"/>
          <w:szCs w:val="24"/>
          <w:rtl/>
        </w:rPr>
        <w:t xml:space="preserve"> הדרג המדיני ידאג לספק את</w:t>
      </w:r>
      <w:r w:rsidR="00DE1B39" w:rsidRPr="0079376A">
        <w:rPr>
          <w:rFonts w:ascii="David" w:hAnsi="David" w:cs="David"/>
          <w:sz w:val="24"/>
          <w:szCs w:val="24"/>
          <w:rtl/>
        </w:rPr>
        <w:t xml:space="preserve"> העילה למכה המקדימה:</w:t>
      </w:r>
      <w:r w:rsidRPr="0079376A">
        <w:rPr>
          <w:rFonts w:ascii="David" w:hAnsi="David" w:cs="David"/>
          <w:sz w:val="24"/>
          <w:szCs w:val="24"/>
          <w:rtl/>
        </w:rPr>
        <w:t xml:space="preserve"> "אם צריך</w:t>
      </w:r>
      <w:r w:rsidR="00462A30" w:rsidRPr="0079376A">
        <w:rPr>
          <w:rFonts w:ascii="David" w:hAnsi="David" w:cs="David"/>
          <w:sz w:val="24"/>
          <w:szCs w:val="24"/>
          <w:rtl/>
        </w:rPr>
        <w:t xml:space="preserve"> פרובוקציה נשיג לכם גם את זאת</w:t>
      </w:r>
      <w:r w:rsidR="002A71F2" w:rsidRPr="0079376A">
        <w:rPr>
          <w:rFonts w:ascii="David" w:hAnsi="David" w:cs="David"/>
          <w:sz w:val="24"/>
          <w:szCs w:val="24"/>
          <w:rtl/>
        </w:rPr>
        <w:t>. [...]</w:t>
      </w:r>
      <w:r w:rsidRPr="0079376A">
        <w:rPr>
          <w:rFonts w:ascii="David" w:hAnsi="David" w:cs="David"/>
          <w:sz w:val="24"/>
          <w:szCs w:val="24"/>
          <w:rtl/>
        </w:rPr>
        <w:t xml:space="preserve"> אם יתברר שעומדים מחר להפציץ את תל</w:t>
      </w:r>
      <w:r w:rsidR="002A71F2" w:rsidRPr="0079376A">
        <w:rPr>
          <w:rFonts w:ascii="David" w:hAnsi="David" w:cs="David"/>
          <w:sz w:val="24"/>
          <w:szCs w:val="24"/>
          <w:rtl/>
        </w:rPr>
        <w:t>־</w:t>
      </w:r>
      <w:r w:rsidRPr="0079376A">
        <w:rPr>
          <w:rFonts w:ascii="David" w:hAnsi="David" w:cs="David"/>
          <w:sz w:val="24"/>
          <w:szCs w:val="24"/>
          <w:rtl/>
        </w:rPr>
        <w:t xml:space="preserve">אביב </w:t>
      </w:r>
      <w:r w:rsidR="002A71F2" w:rsidRPr="0079376A">
        <w:rPr>
          <w:rFonts w:ascii="David" w:hAnsi="David" w:cs="David"/>
          <w:sz w:val="24"/>
          <w:szCs w:val="24"/>
          <w:rtl/>
        </w:rPr>
        <w:t>-</w:t>
      </w:r>
      <w:r w:rsidRPr="0079376A">
        <w:rPr>
          <w:rFonts w:ascii="David" w:hAnsi="David" w:cs="David"/>
          <w:sz w:val="24"/>
          <w:szCs w:val="24"/>
          <w:rtl/>
        </w:rPr>
        <w:t xml:space="preserve"> אין צורך לחכות עד שיעשו זאת</w:t>
      </w:r>
      <w:r w:rsidR="002A71F2" w:rsidRPr="0079376A">
        <w:rPr>
          <w:rFonts w:ascii="David" w:hAnsi="David" w:cs="David"/>
          <w:sz w:val="24"/>
          <w:szCs w:val="24"/>
          <w:rtl/>
        </w:rPr>
        <w:t>. [...]</w:t>
      </w:r>
      <w:r w:rsidRPr="0079376A">
        <w:rPr>
          <w:rFonts w:ascii="David" w:hAnsi="David" w:cs="David"/>
          <w:sz w:val="24"/>
          <w:szCs w:val="24"/>
          <w:rtl/>
        </w:rPr>
        <w:t xml:space="preserve"> איך להסביר לעולם שלא אנחנו התחלנו במלחמה באותו זמן </w:t>
      </w:r>
      <w:r w:rsidR="00331D8D" w:rsidRPr="0079376A">
        <w:rPr>
          <w:rFonts w:ascii="David" w:hAnsi="David" w:cs="David"/>
          <w:sz w:val="24"/>
          <w:szCs w:val="24"/>
          <w:rtl/>
        </w:rPr>
        <w:t>-</w:t>
      </w:r>
      <w:r w:rsidRPr="0079376A">
        <w:rPr>
          <w:rFonts w:ascii="David" w:hAnsi="David" w:cs="David"/>
          <w:sz w:val="24"/>
          <w:szCs w:val="24"/>
          <w:rtl/>
        </w:rPr>
        <w:t xml:space="preserve"> נטפל בזה".</w:t>
      </w:r>
      <w:r w:rsidR="00462A30" w:rsidRPr="0079376A">
        <w:rPr>
          <w:rStyle w:val="FootnoteReference"/>
          <w:rFonts w:ascii="David" w:hAnsi="David" w:cs="David"/>
          <w:sz w:val="24"/>
          <w:szCs w:val="24"/>
          <w:rtl/>
        </w:rPr>
        <w:footnoteReference w:id="42"/>
      </w:r>
      <w:r w:rsidRPr="0079376A">
        <w:rPr>
          <w:rFonts w:ascii="David" w:hAnsi="David" w:cs="David"/>
          <w:sz w:val="24"/>
          <w:szCs w:val="24"/>
          <w:rtl/>
        </w:rPr>
        <w:t xml:space="preserve"> דיין א</w:t>
      </w:r>
      <w:r w:rsidR="00331D8D" w:rsidRPr="0079376A">
        <w:rPr>
          <w:rFonts w:ascii="David" w:hAnsi="David" w:cs="David"/>
          <w:sz w:val="24"/>
          <w:szCs w:val="24"/>
          <w:rtl/>
        </w:rPr>
        <w:t>פוא</w:t>
      </w:r>
      <w:r w:rsidR="00E43BB3" w:rsidRPr="0079376A">
        <w:rPr>
          <w:rFonts w:ascii="David" w:hAnsi="David" w:cs="David"/>
          <w:sz w:val="24"/>
          <w:szCs w:val="24"/>
          <w:rtl/>
        </w:rPr>
        <w:t xml:space="preserve"> </w:t>
      </w:r>
      <w:r w:rsidRPr="0079376A">
        <w:rPr>
          <w:rFonts w:ascii="David" w:hAnsi="David" w:cs="David"/>
          <w:sz w:val="24"/>
          <w:szCs w:val="24"/>
          <w:rtl/>
        </w:rPr>
        <w:t xml:space="preserve">לא שלל באביב 1973 אפשרות של מכה </w:t>
      </w:r>
      <w:r w:rsidR="00536142" w:rsidRPr="0079376A">
        <w:rPr>
          <w:rFonts w:ascii="David" w:hAnsi="David" w:cs="David"/>
          <w:sz w:val="24"/>
          <w:szCs w:val="24"/>
          <w:rtl/>
        </w:rPr>
        <w:t>כז</w:t>
      </w:r>
      <w:r w:rsidR="00331D8D" w:rsidRPr="0079376A">
        <w:rPr>
          <w:rFonts w:ascii="David" w:hAnsi="David" w:cs="David"/>
          <w:sz w:val="24"/>
          <w:szCs w:val="24"/>
          <w:rtl/>
        </w:rPr>
        <w:t>את</w:t>
      </w:r>
      <w:r w:rsidR="002A71F2" w:rsidRPr="0079376A">
        <w:rPr>
          <w:rFonts w:ascii="David" w:hAnsi="David" w:cs="David"/>
          <w:sz w:val="24"/>
          <w:szCs w:val="24"/>
          <w:rtl/>
        </w:rPr>
        <w:t>,</w:t>
      </w:r>
      <w:r w:rsidR="00331D8D" w:rsidRPr="0079376A">
        <w:rPr>
          <w:rFonts w:ascii="David" w:hAnsi="David" w:cs="David"/>
          <w:sz w:val="24"/>
          <w:szCs w:val="24"/>
          <w:rtl/>
        </w:rPr>
        <w:t xml:space="preserve"> </w:t>
      </w:r>
      <w:r w:rsidR="00E43BB3" w:rsidRPr="0079376A">
        <w:rPr>
          <w:rFonts w:ascii="David" w:hAnsi="David" w:cs="David"/>
          <w:sz w:val="24"/>
          <w:szCs w:val="24"/>
          <w:rtl/>
        </w:rPr>
        <w:t>ו</w:t>
      </w:r>
      <w:r w:rsidR="00536142" w:rsidRPr="0079376A">
        <w:rPr>
          <w:rFonts w:ascii="David" w:hAnsi="David" w:cs="David"/>
          <w:sz w:val="24"/>
          <w:szCs w:val="24"/>
          <w:rtl/>
        </w:rPr>
        <w:t>קיווה ש</w:t>
      </w:r>
      <w:r w:rsidR="002A71F2" w:rsidRPr="0079376A">
        <w:rPr>
          <w:rFonts w:ascii="David" w:hAnsi="David" w:cs="David"/>
          <w:sz w:val="24"/>
          <w:szCs w:val="24"/>
          <w:rtl/>
        </w:rPr>
        <w:t xml:space="preserve">חרף </w:t>
      </w:r>
      <w:r w:rsidR="00536142" w:rsidRPr="0079376A">
        <w:rPr>
          <w:rFonts w:ascii="David" w:hAnsi="David" w:cs="David"/>
          <w:sz w:val="24"/>
          <w:szCs w:val="24"/>
          <w:rtl/>
        </w:rPr>
        <w:t>ה</w:t>
      </w:r>
      <w:r w:rsidR="00AB61BF" w:rsidRPr="0079376A">
        <w:rPr>
          <w:rFonts w:ascii="David" w:hAnsi="David" w:cs="David"/>
          <w:sz w:val="24"/>
          <w:szCs w:val="24"/>
          <w:rtl/>
        </w:rPr>
        <w:t>ה</w:t>
      </w:r>
      <w:r w:rsidR="00536142" w:rsidRPr="0079376A">
        <w:rPr>
          <w:rFonts w:ascii="David" w:hAnsi="David" w:cs="David"/>
          <w:sz w:val="24"/>
          <w:szCs w:val="24"/>
          <w:rtl/>
        </w:rPr>
        <w:t xml:space="preserve">תחייבויות </w:t>
      </w:r>
      <w:r w:rsidR="00331D8D" w:rsidRPr="0079376A">
        <w:rPr>
          <w:rFonts w:ascii="David" w:hAnsi="David" w:cs="David"/>
          <w:sz w:val="24"/>
          <w:szCs w:val="24"/>
          <w:rtl/>
        </w:rPr>
        <w:t xml:space="preserve">של </w:t>
      </w:r>
      <w:r w:rsidR="00536142" w:rsidRPr="0079376A">
        <w:rPr>
          <w:rFonts w:ascii="David" w:hAnsi="David" w:cs="David"/>
          <w:sz w:val="24"/>
          <w:szCs w:val="24"/>
          <w:rtl/>
        </w:rPr>
        <w:t>ישראל שניתנו לאמריקנים</w:t>
      </w:r>
      <w:r w:rsidR="00462A30" w:rsidRPr="0079376A">
        <w:rPr>
          <w:rFonts w:ascii="David" w:hAnsi="David" w:cs="David"/>
          <w:sz w:val="24"/>
          <w:szCs w:val="24"/>
          <w:rtl/>
        </w:rPr>
        <w:t>,</w:t>
      </w:r>
      <w:r w:rsidR="00536142" w:rsidRPr="0079376A">
        <w:rPr>
          <w:rFonts w:ascii="David" w:hAnsi="David" w:cs="David"/>
          <w:sz w:val="24"/>
          <w:szCs w:val="24"/>
          <w:rtl/>
        </w:rPr>
        <w:t xml:space="preserve"> </w:t>
      </w:r>
      <w:r w:rsidR="002A71F2" w:rsidRPr="0079376A">
        <w:rPr>
          <w:rFonts w:ascii="David" w:hAnsi="David" w:cs="David"/>
          <w:sz w:val="24"/>
          <w:szCs w:val="24"/>
          <w:rtl/>
        </w:rPr>
        <w:t>אפשר</w:t>
      </w:r>
      <w:r w:rsidR="00536142" w:rsidRPr="0079376A">
        <w:rPr>
          <w:rFonts w:ascii="David" w:hAnsi="David" w:cs="David"/>
          <w:sz w:val="24"/>
          <w:szCs w:val="24"/>
          <w:rtl/>
        </w:rPr>
        <w:t xml:space="preserve"> יהיה ברגע האחרון ל</w:t>
      </w:r>
      <w:r w:rsidR="00E43BB3" w:rsidRPr="0079376A">
        <w:rPr>
          <w:rFonts w:ascii="David" w:hAnsi="David" w:cs="David"/>
          <w:sz w:val="24"/>
          <w:szCs w:val="24"/>
          <w:rtl/>
        </w:rPr>
        <w:t xml:space="preserve">הוציא לפועל מכה </w:t>
      </w:r>
      <w:r w:rsidR="002A71F2" w:rsidRPr="0079376A">
        <w:rPr>
          <w:rFonts w:ascii="David" w:hAnsi="David" w:cs="David"/>
          <w:sz w:val="24"/>
          <w:szCs w:val="24"/>
          <w:rtl/>
        </w:rPr>
        <w:t>מקדימה</w:t>
      </w:r>
      <w:r w:rsidR="00536142" w:rsidRPr="0079376A">
        <w:rPr>
          <w:rFonts w:ascii="David" w:hAnsi="David" w:cs="David"/>
          <w:sz w:val="24"/>
          <w:szCs w:val="24"/>
          <w:rtl/>
        </w:rPr>
        <w:t xml:space="preserve">. </w:t>
      </w:r>
    </w:p>
    <w:p w14:paraId="33A99CAC" w14:textId="5159852B" w:rsidR="004D3A91" w:rsidRPr="0079376A" w:rsidRDefault="004D3A91" w:rsidP="00D516D4">
      <w:pPr>
        <w:spacing w:line="360" w:lineRule="auto"/>
        <w:jc w:val="both"/>
        <w:rPr>
          <w:rFonts w:ascii="David" w:hAnsi="David" w:cs="David"/>
          <w:color w:val="FF0000"/>
          <w:sz w:val="24"/>
          <w:szCs w:val="24"/>
          <w:rtl/>
        </w:rPr>
      </w:pPr>
      <w:r w:rsidRPr="0079376A">
        <w:rPr>
          <w:rFonts w:ascii="David" w:hAnsi="David" w:cs="David"/>
          <w:sz w:val="24"/>
          <w:szCs w:val="24"/>
          <w:rtl/>
        </w:rPr>
        <w:t>במסגרת ת</w:t>
      </w:r>
      <w:r w:rsidR="00331D8D" w:rsidRPr="0079376A">
        <w:rPr>
          <w:rFonts w:ascii="David" w:hAnsi="David" w:cs="David"/>
          <w:sz w:val="24"/>
          <w:szCs w:val="24"/>
          <w:rtl/>
        </w:rPr>
        <w:t>ו</w:t>
      </w:r>
      <w:r w:rsidRPr="0079376A">
        <w:rPr>
          <w:rFonts w:ascii="David" w:hAnsi="David" w:cs="David"/>
          <w:sz w:val="24"/>
          <w:szCs w:val="24"/>
          <w:rtl/>
        </w:rPr>
        <w:t xml:space="preserve">כנית העבודה בתקופת </w:t>
      </w:r>
      <w:r w:rsidR="00DB27B1" w:rsidRPr="0079376A">
        <w:rPr>
          <w:rFonts w:ascii="David" w:hAnsi="David" w:cs="David"/>
          <w:sz w:val="24"/>
          <w:szCs w:val="24"/>
          <w:rtl/>
        </w:rPr>
        <w:t xml:space="preserve">כוננות </w:t>
      </w:r>
      <w:r w:rsidR="00331D8D" w:rsidRPr="0079376A">
        <w:rPr>
          <w:rFonts w:ascii="David" w:hAnsi="David" w:cs="David"/>
          <w:sz w:val="24"/>
          <w:szCs w:val="24"/>
          <w:rtl/>
        </w:rPr>
        <w:t>"</w:t>
      </w:r>
      <w:r w:rsidRPr="0079376A">
        <w:rPr>
          <w:rFonts w:ascii="David" w:hAnsi="David" w:cs="David"/>
          <w:sz w:val="24"/>
          <w:szCs w:val="24"/>
          <w:rtl/>
        </w:rPr>
        <w:t>כחול</w:t>
      </w:r>
      <w:r w:rsidR="00331D8D" w:rsidRPr="0079376A">
        <w:rPr>
          <w:rFonts w:ascii="David" w:hAnsi="David" w:cs="David"/>
          <w:sz w:val="24"/>
          <w:szCs w:val="24"/>
          <w:rtl/>
        </w:rPr>
        <w:t>־</w:t>
      </w:r>
      <w:r w:rsidRPr="0079376A">
        <w:rPr>
          <w:rFonts w:ascii="David" w:hAnsi="David" w:cs="David"/>
          <w:sz w:val="24"/>
          <w:szCs w:val="24"/>
          <w:rtl/>
        </w:rPr>
        <w:t>לבן</w:t>
      </w:r>
      <w:r w:rsidR="00331D8D" w:rsidRPr="0079376A">
        <w:rPr>
          <w:rFonts w:ascii="David" w:hAnsi="David" w:cs="David"/>
          <w:sz w:val="24"/>
          <w:szCs w:val="24"/>
          <w:rtl/>
        </w:rPr>
        <w:t>"</w:t>
      </w:r>
      <w:r w:rsidRPr="0079376A">
        <w:rPr>
          <w:rFonts w:ascii="David" w:hAnsi="David" w:cs="David"/>
          <w:sz w:val="24"/>
          <w:szCs w:val="24"/>
          <w:rtl/>
        </w:rPr>
        <w:t xml:space="preserve"> נערכו</w:t>
      </w:r>
      <w:r w:rsidR="00DE1B39" w:rsidRPr="0079376A">
        <w:rPr>
          <w:rFonts w:ascii="David" w:hAnsi="David" w:cs="David"/>
          <w:sz w:val="24"/>
          <w:szCs w:val="24"/>
          <w:rtl/>
        </w:rPr>
        <w:t xml:space="preserve"> שינויים מואצים</w:t>
      </w:r>
      <w:r w:rsidRPr="0079376A">
        <w:rPr>
          <w:rFonts w:ascii="David" w:hAnsi="David" w:cs="David"/>
          <w:sz w:val="24"/>
          <w:szCs w:val="24"/>
          <w:rtl/>
        </w:rPr>
        <w:t xml:space="preserve"> בתחום </w:t>
      </w:r>
      <w:r w:rsidR="009265D4" w:rsidRPr="0079376A">
        <w:rPr>
          <w:rFonts w:ascii="David" w:hAnsi="David" w:cs="David"/>
          <w:sz w:val="24"/>
          <w:szCs w:val="24"/>
          <w:rtl/>
        </w:rPr>
        <w:t>ה</w:t>
      </w:r>
      <w:r w:rsidR="00E43BB3" w:rsidRPr="0079376A">
        <w:rPr>
          <w:rFonts w:ascii="David" w:hAnsi="David" w:cs="David"/>
          <w:sz w:val="24"/>
          <w:szCs w:val="24"/>
          <w:rtl/>
        </w:rPr>
        <w:t>סד"כ</w:t>
      </w:r>
      <w:r w:rsidR="009265D4" w:rsidRPr="0079376A">
        <w:rPr>
          <w:rFonts w:ascii="David" w:hAnsi="David" w:cs="David"/>
          <w:sz w:val="24"/>
          <w:szCs w:val="24"/>
          <w:rtl/>
        </w:rPr>
        <w:t>,</w:t>
      </w:r>
      <w:r w:rsidRPr="0079376A">
        <w:rPr>
          <w:rFonts w:ascii="David" w:hAnsi="David" w:cs="David"/>
          <w:sz w:val="24"/>
          <w:szCs w:val="24"/>
          <w:rtl/>
        </w:rPr>
        <w:t xml:space="preserve"> התשתיות הלוגיסטיות וההצטיידות. הוקמו</w:t>
      </w:r>
      <w:r w:rsidR="00DE1B39" w:rsidRPr="0079376A">
        <w:rPr>
          <w:rFonts w:ascii="David" w:hAnsi="David" w:cs="David"/>
          <w:sz w:val="24"/>
          <w:szCs w:val="24"/>
          <w:rtl/>
        </w:rPr>
        <w:t xml:space="preserve"> לראשונה יחידות גישור וכן אוגדה</w:t>
      </w:r>
      <w:r w:rsidRPr="0079376A">
        <w:rPr>
          <w:rFonts w:ascii="David" w:hAnsi="David" w:cs="David"/>
          <w:sz w:val="24"/>
          <w:szCs w:val="24"/>
          <w:rtl/>
        </w:rPr>
        <w:t xml:space="preserve"> חדשה (210), שופרו דרכים</w:t>
      </w:r>
      <w:r w:rsidR="009265D4" w:rsidRPr="0079376A">
        <w:rPr>
          <w:rFonts w:ascii="David" w:hAnsi="David" w:cs="David"/>
          <w:sz w:val="24"/>
          <w:szCs w:val="24"/>
          <w:rtl/>
        </w:rPr>
        <w:t xml:space="preserve"> וחוזקו</w:t>
      </w:r>
      <w:r w:rsidRPr="0079376A">
        <w:rPr>
          <w:rFonts w:ascii="David" w:hAnsi="David" w:cs="David"/>
          <w:sz w:val="24"/>
          <w:szCs w:val="24"/>
          <w:rtl/>
        </w:rPr>
        <w:t xml:space="preserve"> ביצורים, צה"ל הצטייד בטנקים</w:t>
      </w:r>
      <w:r w:rsidR="00324C0F" w:rsidRPr="0079376A">
        <w:rPr>
          <w:rFonts w:ascii="David" w:hAnsi="David" w:cs="David"/>
          <w:sz w:val="24"/>
          <w:szCs w:val="24"/>
          <w:rtl/>
        </w:rPr>
        <w:t xml:space="preserve"> נוספים</w:t>
      </w:r>
      <w:r w:rsidRPr="0079376A">
        <w:rPr>
          <w:rFonts w:ascii="David" w:hAnsi="David" w:cs="David"/>
          <w:sz w:val="24"/>
          <w:szCs w:val="24"/>
          <w:rtl/>
        </w:rPr>
        <w:t xml:space="preserve"> וכן </w:t>
      </w:r>
      <w:r w:rsidR="00841702" w:rsidRPr="0079376A">
        <w:rPr>
          <w:rFonts w:ascii="David" w:hAnsi="David" w:cs="David"/>
          <w:sz w:val="24"/>
          <w:szCs w:val="24"/>
          <w:rtl/>
        </w:rPr>
        <w:t>ב</w:t>
      </w:r>
      <w:r w:rsidRPr="0079376A">
        <w:rPr>
          <w:rFonts w:ascii="David" w:hAnsi="David" w:cs="David"/>
          <w:sz w:val="24"/>
          <w:szCs w:val="24"/>
          <w:rtl/>
        </w:rPr>
        <w:t xml:space="preserve">מערכות נשק וחימוש </w:t>
      </w:r>
      <w:r w:rsidR="00E43BB3" w:rsidRPr="0079376A">
        <w:rPr>
          <w:rFonts w:ascii="David" w:hAnsi="David" w:cs="David"/>
          <w:sz w:val="24"/>
          <w:szCs w:val="24"/>
          <w:rtl/>
        </w:rPr>
        <w:t>אווירי</w:t>
      </w:r>
      <w:r w:rsidRPr="0079376A">
        <w:rPr>
          <w:rFonts w:ascii="David" w:hAnsi="David" w:cs="David"/>
          <w:sz w:val="24"/>
          <w:szCs w:val="24"/>
          <w:rtl/>
        </w:rPr>
        <w:t>.</w:t>
      </w:r>
      <w:r w:rsidR="00841702" w:rsidRPr="0079376A">
        <w:rPr>
          <w:rStyle w:val="FootnoteReference"/>
          <w:rFonts w:ascii="David" w:hAnsi="David" w:cs="David"/>
          <w:sz w:val="24"/>
          <w:szCs w:val="24"/>
          <w:rtl/>
        </w:rPr>
        <w:footnoteReference w:id="43"/>
      </w:r>
      <w:r w:rsidRPr="0079376A">
        <w:rPr>
          <w:rFonts w:ascii="David" w:hAnsi="David" w:cs="David"/>
          <w:sz w:val="24"/>
          <w:szCs w:val="24"/>
          <w:rtl/>
        </w:rPr>
        <w:t xml:space="preserve"> ב</w:t>
      </w:r>
      <w:r w:rsidR="00324C0F" w:rsidRPr="0079376A">
        <w:rPr>
          <w:rFonts w:ascii="David" w:hAnsi="David" w:cs="David"/>
          <w:sz w:val="24"/>
          <w:szCs w:val="24"/>
          <w:rtl/>
        </w:rPr>
        <w:t>־</w:t>
      </w:r>
      <w:r w:rsidRPr="0079376A">
        <w:rPr>
          <w:rFonts w:ascii="David" w:hAnsi="David" w:cs="David"/>
          <w:sz w:val="24"/>
          <w:szCs w:val="24"/>
          <w:rtl/>
        </w:rPr>
        <w:t>12 באוגוסט הוכרז</w:t>
      </w:r>
      <w:r w:rsidR="00324C0F" w:rsidRPr="0079376A">
        <w:rPr>
          <w:rFonts w:ascii="David" w:hAnsi="David" w:cs="David"/>
          <w:sz w:val="24"/>
          <w:szCs w:val="24"/>
          <w:rtl/>
        </w:rPr>
        <w:t xml:space="preserve"> -</w:t>
      </w:r>
      <w:r w:rsidRPr="0079376A">
        <w:rPr>
          <w:rFonts w:ascii="David" w:hAnsi="David" w:cs="David"/>
          <w:sz w:val="24"/>
          <w:szCs w:val="24"/>
          <w:rtl/>
        </w:rPr>
        <w:t xml:space="preserve"> בעקבות הערכת מצב נוספת </w:t>
      </w:r>
      <w:r w:rsidR="00324C0F" w:rsidRPr="0079376A">
        <w:rPr>
          <w:rFonts w:ascii="David" w:hAnsi="David" w:cs="David"/>
          <w:sz w:val="24"/>
          <w:szCs w:val="24"/>
          <w:rtl/>
        </w:rPr>
        <w:t xml:space="preserve">- </w:t>
      </w:r>
      <w:r w:rsidRPr="0079376A">
        <w:rPr>
          <w:rFonts w:ascii="David" w:hAnsi="David" w:cs="David"/>
          <w:sz w:val="24"/>
          <w:szCs w:val="24"/>
          <w:rtl/>
        </w:rPr>
        <w:t xml:space="preserve">על הורדת כוננות </w:t>
      </w:r>
      <w:r w:rsidR="00324C0F" w:rsidRPr="0079376A">
        <w:rPr>
          <w:rFonts w:ascii="David" w:hAnsi="David" w:cs="David"/>
          <w:sz w:val="24"/>
          <w:szCs w:val="24"/>
          <w:rtl/>
        </w:rPr>
        <w:t>"</w:t>
      </w:r>
      <w:r w:rsidRPr="0079376A">
        <w:rPr>
          <w:rFonts w:ascii="David" w:hAnsi="David" w:cs="David"/>
          <w:sz w:val="24"/>
          <w:szCs w:val="24"/>
          <w:rtl/>
        </w:rPr>
        <w:t>כחול</w:t>
      </w:r>
      <w:r w:rsidR="00324C0F" w:rsidRPr="0079376A">
        <w:rPr>
          <w:rFonts w:ascii="David" w:hAnsi="David" w:cs="David"/>
          <w:sz w:val="24"/>
          <w:szCs w:val="24"/>
          <w:rtl/>
        </w:rPr>
        <w:t>־</w:t>
      </w:r>
      <w:r w:rsidRPr="0079376A">
        <w:rPr>
          <w:rFonts w:ascii="David" w:hAnsi="David" w:cs="David"/>
          <w:sz w:val="24"/>
          <w:szCs w:val="24"/>
          <w:rtl/>
        </w:rPr>
        <w:t>לבן</w:t>
      </w:r>
      <w:r w:rsidR="00324C0F" w:rsidRPr="0079376A">
        <w:rPr>
          <w:rFonts w:ascii="David" w:hAnsi="David" w:cs="David"/>
          <w:sz w:val="24"/>
          <w:szCs w:val="24"/>
          <w:rtl/>
        </w:rPr>
        <w:t>"</w:t>
      </w:r>
      <w:r w:rsidRPr="0079376A">
        <w:rPr>
          <w:rFonts w:ascii="David" w:hAnsi="David" w:cs="David"/>
          <w:sz w:val="24"/>
          <w:szCs w:val="24"/>
          <w:rtl/>
        </w:rPr>
        <w:t>.</w:t>
      </w:r>
      <w:r w:rsidR="009265D4" w:rsidRPr="0079376A">
        <w:rPr>
          <w:rFonts w:ascii="David" w:hAnsi="David" w:cs="David"/>
          <w:sz w:val="24"/>
          <w:szCs w:val="24"/>
          <w:rtl/>
        </w:rPr>
        <w:t xml:space="preserve"> ניתן להניח שלולא הכוננות הזאת מצבו של </w:t>
      </w:r>
      <w:r w:rsidRPr="0079376A">
        <w:rPr>
          <w:rFonts w:ascii="David" w:hAnsi="David" w:cs="David"/>
          <w:sz w:val="24"/>
          <w:szCs w:val="24"/>
          <w:rtl/>
        </w:rPr>
        <w:t xml:space="preserve">צה"ל היה קשה </w:t>
      </w:r>
      <w:r w:rsidR="009265D4" w:rsidRPr="0079376A">
        <w:rPr>
          <w:rFonts w:ascii="David" w:hAnsi="David" w:cs="David"/>
          <w:sz w:val="24"/>
          <w:szCs w:val="24"/>
          <w:rtl/>
        </w:rPr>
        <w:t>לאין שיעור.</w:t>
      </w:r>
      <w:r w:rsidRPr="0079376A">
        <w:rPr>
          <w:rFonts w:ascii="David" w:hAnsi="David" w:cs="David"/>
          <w:sz w:val="24"/>
          <w:szCs w:val="24"/>
          <w:rtl/>
        </w:rPr>
        <w:t xml:space="preserve"> ישראל טל</w:t>
      </w:r>
      <w:r w:rsidR="00324C0F" w:rsidRPr="0079376A">
        <w:rPr>
          <w:rFonts w:ascii="David" w:hAnsi="David" w:cs="David"/>
          <w:sz w:val="24"/>
          <w:szCs w:val="24"/>
          <w:rtl/>
        </w:rPr>
        <w:t>,</w:t>
      </w:r>
      <w:r w:rsidRPr="0079376A">
        <w:rPr>
          <w:rFonts w:ascii="David" w:hAnsi="David" w:cs="David"/>
          <w:sz w:val="24"/>
          <w:szCs w:val="24"/>
          <w:rtl/>
        </w:rPr>
        <w:t xml:space="preserve"> ראש אג"ם וסגן הרמטכ</w:t>
      </w:r>
      <w:r w:rsidR="00B50C40" w:rsidRPr="0079376A">
        <w:rPr>
          <w:rFonts w:ascii="David" w:hAnsi="David" w:cs="David"/>
          <w:sz w:val="24"/>
          <w:szCs w:val="24"/>
          <w:rtl/>
        </w:rPr>
        <w:t>"</w:t>
      </w:r>
      <w:r w:rsidRPr="0079376A">
        <w:rPr>
          <w:rFonts w:ascii="David" w:hAnsi="David" w:cs="David"/>
          <w:sz w:val="24"/>
          <w:szCs w:val="24"/>
          <w:rtl/>
        </w:rPr>
        <w:t>ל אמר</w:t>
      </w:r>
      <w:r w:rsidR="00324C0F" w:rsidRPr="0079376A">
        <w:rPr>
          <w:rFonts w:ascii="David" w:hAnsi="David" w:cs="David"/>
          <w:sz w:val="24"/>
          <w:szCs w:val="24"/>
          <w:rtl/>
        </w:rPr>
        <w:t>:</w:t>
      </w:r>
      <w:r w:rsidRPr="0079376A">
        <w:rPr>
          <w:rFonts w:ascii="David" w:hAnsi="David" w:cs="David"/>
          <w:sz w:val="24"/>
          <w:szCs w:val="24"/>
          <w:rtl/>
        </w:rPr>
        <w:t xml:space="preserve"> "בזכות ת</w:t>
      </w:r>
      <w:r w:rsidR="00324C0F" w:rsidRPr="0079376A">
        <w:rPr>
          <w:rFonts w:ascii="David" w:hAnsi="David" w:cs="David"/>
          <w:sz w:val="24"/>
          <w:szCs w:val="24"/>
          <w:rtl/>
        </w:rPr>
        <w:t>ו</w:t>
      </w:r>
      <w:r w:rsidRPr="0079376A">
        <w:rPr>
          <w:rFonts w:ascii="David" w:hAnsi="David" w:cs="David"/>
          <w:sz w:val="24"/>
          <w:szCs w:val="24"/>
          <w:rtl/>
        </w:rPr>
        <w:t xml:space="preserve">כנית </w:t>
      </w:r>
      <w:r w:rsidR="00F67F28" w:rsidRPr="0079376A">
        <w:rPr>
          <w:rFonts w:ascii="David" w:hAnsi="David" w:cs="David"/>
          <w:sz w:val="24"/>
          <w:szCs w:val="24"/>
          <w:rtl/>
        </w:rPr>
        <w:t>'</w:t>
      </w:r>
      <w:r w:rsidRPr="0079376A">
        <w:rPr>
          <w:rFonts w:ascii="David" w:hAnsi="David" w:cs="David"/>
          <w:sz w:val="24"/>
          <w:szCs w:val="24"/>
          <w:rtl/>
        </w:rPr>
        <w:t>כחול</w:t>
      </w:r>
      <w:r w:rsidR="00324C0F" w:rsidRPr="0079376A">
        <w:rPr>
          <w:rFonts w:ascii="David" w:hAnsi="David" w:cs="David"/>
          <w:sz w:val="24"/>
          <w:szCs w:val="24"/>
          <w:rtl/>
        </w:rPr>
        <w:t>־</w:t>
      </w:r>
      <w:r w:rsidRPr="0079376A">
        <w:rPr>
          <w:rFonts w:ascii="David" w:hAnsi="David" w:cs="David"/>
          <w:sz w:val="24"/>
          <w:szCs w:val="24"/>
          <w:rtl/>
        </w:rPr>
        <w:t>לבן</w:t>
      </w:r>
      <w:r w:rsidR="00F67F28" w:rsidRPr="0079376A">
        <w:rPr>
          <w:rFonts w:ascii="David" w:hAnsi="David" w:cs="David"/>
          <w:sz w:val="24"/>
          <w:szCs w:val="24"/>
          <w:rtl/>
        </w:rPr>
        <w:t>'</w:t>
      </w:r>
      <w:r w:rsidRPr="0079376A">
        <w:rPr>
          <w:rFonts w:ascii="David" w:hAnsi="David" w:cs="David"/>
          <w:sz w:val="24"/>
          <w:szCs w:val="24"/>
          <w:rtl/>
        </w:rPr>
        <w:t xml:space="preserve"> נכנס צה"ל למלחמת יום הכיפ</w:t>
      </w:r>
      <w:r w:rsidR="00B50C40" w:rsidRPr="0079376A">
        <w:rPr>
          <w:rFonts w:ascii="David" w:hAnsi="David" w:cs="David"/>
          <w:sz w:val="24"/>
          <w:szCs w:val="24"/>
          <w:rtl/>
        </w:rPr>
        <w:t>ו</w:t>
      </w:r>
      <w:r w:rsidRPr="0079376A">
        <w:rPr>
          <w:rFonts w:ascii="David" w:hAnsi="David" w:cs="David"/>
          <w:sz w:val="24"/>
          <w:szCs w:val="24"/>
          <w:rtl/>
        </w:rPr>
        <w:t>רים צבא בעל עצמה רבה יותר</w:t>
      </w:r>
      <w:r w:rsidR="009265D4" w:rsidRPr="0079376A">
        <w:rPr>
          <w:rFonts w:ascii="David" w:hAnsi="David" w:cs="David"/>
          <w:sz w:val="24"/>
          <w:szCs w:val="24"/>
          <w:rtl/>
        </w:rPr>
        <w:t xml:space="preserve"> מזו</w:t>
      </w:r>
      <w:r w:rsidRPr="0079376A">
        <w:rPr>
          <w:rFonts w:ascii="David" w:hAnsi="David" w:cs="David"/>
          <w:sz w:val="24"/>
          <w:szCs w:val="24"/>
          <w:rtl/>
        </w:rPr>
        <w:t xml:space="preserve"> שתוכננה לקראת אוקטובר 1973"</w:t>
      </w:r>
      <w:r w:rsidR="00F67F28" w:rsidRPr="0079376A">
        <w:rPr>
          <w:rFonts w:ascii="David" w:hAnsi="David" w:cs="David"/>
          <w:sz w:val="24"/>
          <w:szCs w:val="24"/>
          <w:rtl/>
        </w:rPr>
        <w:t>.</w:t>
      </w:r>
      <w:r w:rsidR="00F67F28" w:rsidRPr="0079376A">
        <w:rPr>
          <w:rStyle w:val="FootnoteReference"/>
          <w:rFonts w:ascii="David" w:hAnsi="David" w:cs="David"/>
          <w:sz w:val="24"/>
          <w:szCs w:val="24"/>
          <w:rtl/>
        </w:rPr>
        <w:footnoteReference w:id="44"/>
      </w:r>
      <w:r w:rsidRPr="0079376A">
        <w:rPr>
          <w:rFonts w:ascii="David" w:hAnsi="David" w:cs="David"/>
          <w:sz w:val="24"/>
          <w:szCs w:val="24"/>
          <w:rtl/>
        </w:rPr>
        <w:t xml:space="preserve"> </w:t>
      </w:r>
      <w:r w:rsidR="00324C0F" w:rsidRPr="0079376A">
        <w:rPr>
          <w:rFonts w:ascii="David" w:hAnsi="David" w:cs="David"/>
          <w:sz w:val="24"/>
          <w:szCs w:val="24"/>
          <w:rtl/>
        </w:rPr>
        <w:t xml:space="preserve">עם זאת, </w:t>
      </w:r>
      <w:r w:rsidRPr="0079376A">
        <w:rPr>
          <w:rFonts w:ascii="David" w:hAnsi="David" w:cs="David"/>
          <w:sz w:val="24"/>
          <w:szCs w:val="24"/>
          <w:rtl/>
        </w:rPr>
        <w:t>כמה מהלכים</w:t>
      </w:r>
      <w:r w:rsidR="00324C0F" w:rsidRPr="0079376A">
        <w:rPr>
          <w:rFonts w:ascii="David" w:hAnsi="David" w:cs="David"/>
          <w:sz w:val="24"/>
          <w:szCs w:val="24"/>
          <w:rtl/>
        </w:rPr>
        <w:t>, בהם</w:t>
      </w:r>
      <w:r w:rsidRPr="0079376A">
        <w:rPr>
          <w:rFonts w:ascii="David" w:hAnsi="David" w:cs="David"/>
          <w:sz w:val="24"/>
          <w:szCs w:val="24"/>
          <w:rtl/>
        </w:rPr>
        <w:t xml:space="preserve"> הזזת ימ</w:t>
      </w:r>
      <w:r w:rsidR="00B50C40" w:rsidRPr="0079376A">
        <w:rPr>
          <w:rFonts w:ascii="David" w:hAnsi="David" w:cs="David"/>
          <w:sz w:val="24"/>
          <w:szCs w:val="24"/>
          <w:rtl/>
        </w:rPr>
        <w:t>"</w:t>
      </w:r>
      <w:r w:rsidRPr="0079376A">
        <w:rPr>
          <w:rFonts w:ascii="David" w:hAnsi="David" w:cs="David"/>
          <w:sz w:val="24"/>
          <w:szCs w:val="24"/>
          <w:rtl/>
        </w:rPr>
        <w:t xml:space="preserve">חים </w:t>
      </w:r>
      <w:r w:rsidR="00F67F28" w:rsidRPr="0079376A">
        <w:rPr>
          <w:rFonts w:ascii="David" w:hAnsi="David" w:cs="David"/>
          <w:sz w:val="24"/>
          <w:szCs w:val="24"/>
          <w:rtl/>
        </w:rPr>
        <w:t>(יח</w:t>
      </w:r>
      <w:r w:rsidR="005D5602" w:rsidRPr="0079376A">
        <w:rPr>
          <w:rFonts w:ascii="David" w:hAnsi="David" w:cs="David"/>
          <w:sz w:val="24"/>
          <w:szCs w:val="24"/>
          <w:rtl/>
        </w:rPr>
        <w:t>י</w:t>
      </w:r>
      <w:r w:rsidR="00F67F28" w:rsidRPr="0079376A">
        <w:rPr>
          <w:rFonts w:ascii="David" w:hAnsi="David" w:cs="David"/>
          <w:sz w:val="24"/>
          <w:szCs w:val="24"/>
          <w:rtl/>
        </w:rPr>
        <w:t>דות מחסני חירום)</w:t>
      </w:r>
      <w:r w:rsidR="00324C0F" w:rsidRPr="0079376A">
        <w:rPr>
          <w:rFonts w:ascii="David" w:hAnsi="David" w:cs="David"/>
          <w:sz w:val="24"/>
          <w:szCs w:val="24"/>
          <w:rtl/>
        </w:rPr>
        <w:t>,</w:t>
      </w:r>
      <w:r w:rsidR="00F67F28" w:rsidRPr="0079376A">
        <w:rPr>
          <w:rFonts w:ascii="David" w:hAnsi="David" w:cs="David"/>
          <w:sz w:val="24"/>
          <w:szCs w:val="24"/>
          <w:rtl/>
        </w:rPr>
        <w:t xml:space="preserve"> </w:t>
      </w:r>
      <w:r w:rsidRPr="0079376A">
        <w:rPr>
          <w:rFonts w:ascii="David" w:hAnsi="David" w:cs="David"/>
          <w:sz w:val="24"/>
          <w:szCs w:val="24"/>
          <w:rtl/>
        </w:rPr>
        <w:t>לא הסתיימו וגרמו לחלק מ</w:t>
      </w:r>
      <w:r w:rsidR="00324C0F" w:rsidRPr="0079376A">
        <w:rPr>
          <w:rFonts w:ascii="David" w:hAnsi="David" w:cs="David"/>
          <w:sz w:val="24"/>
          <w:szCs w:val="24"/>
          <w:rtl/>
        </w:rPr>
        <w:t xml:space="preserve">ן </w:t>
      </w:r>
      <w:r w:rsidRPr="0079376A">
        <w:rPr>
          <w:rFonts w:ascii="David" w:hAnsi="David" w:cs="David"/>
          <w:sz w:val="24"/>
          <w:szCs w:val="24"/>
          <w:rtl/>
        </w:rPr>
        <w:t>הבלבול של היחידות המתגייסות בפרוץ המלחמה</w:t>
      </w:r>
      <w:r w:rsidR="00324C0F" w:rsidRPr="0079376A">
        <w:rPr>
          <w:rFonts w:ascii="David" w:hAnsi="David" w:cs="David"/>
          <w:sz w:val="24"/>
          <w:szCs w:val="24"/>
          <w:rtl/>
        </w:rPr>
        <w:t>.</w:t>
      </w:r>
      <w:r w:rsidR="00B50C40" w:rsidRPr="0079376A">
        <w:rPr>
          <w:rFonts w:ascii="David" w:hAnsi="David" w:cs="David"/>
          <w:sz w:val="24"/>
          <w:szCs w:val="24"/>
          <w:rtl/>
        </w:rPr>
        <w:t xml:space="preserve"> </w:t>
      </w:r>
    </w:p>
    <w:p w14:paraId="0CEC3014" w14:textId="7E335E41"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לכוננות</w:t>
      </w:r>
      <w:r w:rsidR="001B1430" w:rsidRPr="0079376A">
        <w:rPr>
          <w:rFonts w:ascii="David" w:hAnsi="David" w:cs="David"/>
          <w:sz w:val="24"/>
          <w:szCs w:val="24"/>
          <w:rtl/>
        </w:rPr>
        <w:t xml:space="preserve"> היו</w:t>
      </w:r>
      <w:r w:rsidRPr="0079376A">
        <w:rPr>
          <w:rFonts w:ascii="David" w:hAnsi="David" w:cs="David"/>
          <w:sz w:val="24"/>
          <w:szCs w:val="24"/>
          <w:rtl/>
        </w:rPr>
        <w:t xml:space="preserve"> גם השלכות שלי</w:t>
      </w:r>
      <w:r w:rsidR="00F3419B" w:rsidRPr="0079376A">
        <w:rPr>
          <w:rFonts w:ascii="David" w:hAnsi="David" w:cs="David"/>
          <w:sz w:val="24"/>
          <w:szCs w:val="24"/>
          <w:rtl/>
        </w:rPr>
        <w:t>ליות</w:t>
      </w:r>
      <w:r w:rsidR="001B1430" w:rsidRPr="0079376A">
        <w:rPr>
          <w:rFonts w:ascii="David" w:hAnsi="David" w:cs="David"/>
          <w:sz w:val="24"/>
          <w:szCs w:val="24"/>
          <w:rtl/>
        </w:rPr>
        <w:t xml:space="preserve"> -</w:t>
      </w:r>
      <w:r w:rsidR="00F3419B" w:rsidRPr="0079376A">
        <w:rPr>
          <w:rFonts w:ascii="David" w:hAnsi="David" w:cs="David"/>
          <w:sz w:val="24"/>
          <w:szCs w:val="24"/>
          <w:rtl/>
        </w:rPr>
        <w:t xml:space="preserve"> סמויות מהעין. כוננות </w:t>
      </w:r>
      <w:r w:rsidR="00324C0F" w:rsidRPr="0079376A">
        <w:rPr>
          <w:rFonts w:ascii="David" w:hAnsi="David" w:cs="David"/>
          <w:sz w:val="24"/>
          <w:szCs w:val="24"/>
          <w:rtl/>
        </w:rPr>
        <w:t>"</w:t>
      </w:r>
      <w:r w:rsidRPr="0079376A">
        <w:rPr>
          <w:rFonts w:ascii="David" w:hAnsi="David" w:cs="David"/>
          <w:sz w:val="24"/>
          <w:szCs w:val="24"/>
          <w:rtl/>
        </w:rPr>
        <w:t>כחול</w:t>
      </w:r>
      <w:r w:rsidR="00324C0F" w:rsidRPr="0079376A">
        <w:rPr>
          <w:rFonts w:ascii="David" w:hAnsi="David" w:cs="David"/>
          <w:sz w:val="24"/>
          <w:szCs w:val="24"/>
          <w:rtl/>
        </w:rPr>
        <w:t>־</w:t>
      </w:r>
      <w:r w:rsidRPr="0079376A">
        <w:rPr>
          <w:rFonts w:ascii="David" w:hAnsi="David" w:cs="David"/>
          <w:sz w:val="24"/>
          <w:szCs w:val="24"/>
          <w:rtl/>
        </w:rPr>
        <w:t>לבן</w:t>
      </w:r>
      <w:r w:rsidR="00324C0F" w:rsidRPr="0079376A">
        <w:rPr>
          <w:rFonts w:ascii="David" w:hAnsi="David" w:cs="David"/>
          <w:sz w:val="24"/>
          <w:szCs w:val="24"/>
          <w:rtl/>
        </w:rPr>
        <w:t>"</w:t>
      </w:r>
      <w:r w:rsidRPr="0079376A">
        <w:rPr>
          <w:rFonts w:ascii="David" w:hAnsi="David" w:cs="David"/>
          <w:sz w:val="24"/>
          <w:szCs w:val="24"/>
          <w:rtl/>
        </w:rPr>
        <w:t xml:space="preserve"> כללה גם גיוס מילואים</w:t>
      </w:r>
      <w:r w:rsidR="00324C0F" w:rsidRPr="0079376A">
        <w:rPr>
          <w:rFonts w:ascii="David" w:hAnsi="David" w:cs="David"/>
          <w:sz w:val="24"/>
          <w:szCs w:val="24"/>
          <w:rtl/>
        </w:rPr>
        <w:t xml:space="preserve"> -</w:t>
      </w:r>
      <w:r w:rsidRPr="0079376A">
        <w:rPr>
          <w:rFonts w:ascii="David" w:hAnsi="David" w:cs="David"/>
          <w:sz w:val="24"/>
          <w:szCs w:val="24"/>
          <w:rtl/>
        </w:rPr>
        <w:t xml:space="preserve"> מהלך שעלותו הגבוהה אילצה את מקבלי ההחלטות לשקול היטב לפני כל החלטה </w:t>
      </w:r>
      <w:r w:rsidR="00324C0F" w:rsidRPr="0079376A">
        <w:rPr>
          <w:rFonts w:ascii="David" w:hAnsi="David" w:cs="David"/>
          <w:sz w:val="24"/>
          <w:szCs w:val="24"/>
          <w:rtl/>
        </w:rPr>
        <w:t>ע</w:t>
      </w:r>
      <w:r w:rsidRPr="0079376A">
        <w:rPr>
          <w:rFonts w:ascii="David" w:hAnsi="David" w:cs="David"/>
          <w:sz w:val="24"/>
          <w:szCs w:val="24"/>
          <w:rtl/>
        </w:rPr>
        <w:t>ל גיוס מילואים נרחב. הכוננות שהסתיימה ב</w:t>
      </w:r>
      <w:r w:rsidR="00324C0F" w:rsidRPr="0079376A">
        <w:rPr>
          <w:rFonts w:ascii="David" w:hAnsi="David" w:cs="David"/>
          <w:sz w:val="24"/>
          <w:szCs w:val="24"/>
          <w:rtl/>
        </w:rPr>
        <w:t>־</w:t>
      </w:r>
      <w:r w:rsidRPr="0079376A">
        <w:rPr>
          <w:rFonts w:ascii="David" w:hAnsi="David" w:cs="David"/>
          <w:sz w:val="24"/>
          <w:szCs w:val="24"/>
          <w:rtl/>
        </w:rPr>
        <w:t>12 באוגוסט תרמה לשאננות לקראת אוקטובר. העובדה שהמלחמה לא פרצה למרות ההתרעות</w:t>
      </w:r>
      <w:r w:rsidR="001B1430" w:rsidRPr="0079376A">
        <w:rPr>
          <w:rFonts w:ascii="David" w:hAnsi="David" w:cs="David"/>
          <w:sz w:val="24"/>
          <w:szCs w:val="24"/>
          <w:rtl/>
        </w:rPr>
        <w:t xml:space="preserve"> סיפקה תמיכה ל</w:t>
      </w:r>
      <w:r w:rsidRPr="0079376A">
        <w:rPr>
          <w:rFonts w:ascii="David" w:hAnsi="David" w:cs="David"/>
          <w:sz w:val="24"/>
          <w:szCs w:val="24"/>
          <w:rtl/>
        </w:rPr>
        <w:t>הערכת אמ"ן ש</w:t>
      </w:r>
      <w:r w:rsidR="00324C0F" w:rsidRPr="0079376A">
        <w:rPr>
          <w:rFonts w:ascii="David" w:hAnsi="David" w:cs="David"/>
          <w:sz w:val="24"/>
          <w:szCs w:val="24"/>
          <w:rtl/>
        </w:rPr>
        <w:t>לפיה</w:t>
      </w:r>
      <w:r w:rsidRPr="0079376A">
        <w:rPr>
          <w:rFonts w:ascii="David" w:hAnsi="David" w:cs="David"/>
          <w:sz w:val="24"/>
          <w:szCs w:val="24"/>
          <w:rtl/>
        </w:rPr>
        <w:t xml:space="preserve"> לא תפרוץ</w:t>
      </w:r>
      <w:r w:rsidR="00324C0F" w:rsidRPr="0079376A">
        <w:rPr>
          <w:rFonts w:ascii="David" w:hAnsi="David" w:cs="David"/>
          <w:sz w:val="24"/>
          <w:szCs w:val="24"/>
          <w:rtl/>
        </w:rPr>
        <w:t xml:space="preserve"> מלחמה,</w:t>
      </w:r>
      <w:r w:rsidRPr="0079376A">
        <w:rPr>
          <w:rFonts w:ascii="David" w:hAnsi="David" w:cs="David"/>
          <w:sz w:val="24"/>
          <w:szCs w:val="24"/>
          <w:rtl/>
        </w:rPr>
        <w:t xml:space="preserve"> וחיזקה את מעמדו בקרב מקבלי ההחלטות. דיין עצמו עבר שינוי דרמטי</w:t>
      </w:r>
      <w:r w:rsidR="001B1430" w:rsidRPr="0079376A">
        <w:rPr>
          <w:rFonts w:ascii="David" w:hAnsi="David" w:cs="David"/>
          <w:sz w:val="24"/>
          <w:szCs w:val="24"/>
          <w:rtl/>
        </w:rPr>
        <w:t xml:space="preserve"> -</w:t>
      </w:r>
      <w:r w:rsidRPr="0079376A">
        <w:rPr>
          <w:rFonts w:ascii="David" w:hAnsi="David" w:cs="David"/>
          <w:sz w:val="24"/>
          <w:szCs w:val="24"/>
          <w:rtl/>
        </w:rPr>
        <w:t xml:space="preserve"> מהערכה מחמירה </w:t>
      </w:r>
      <w:r w:rsidR="00324C0F" w:rsidRPr="0079376A">
        <w:rPr>
          <w:rFonts w:ascii="David" w:hAnsi="David" w:cs="David"/>
          <w:sz w:val="24"/>
          <w:szCs w:val="24"/>
          <w:rtl/>
        </w:rPr>
        <w:t>שמ</w:t>
      </w:r>
      <w:r w:rsidRPr="0079376A">
        <w:rPr>
          <w:rFonts w:ascii="David" w:hAnsi="David" w:cs="David"/>
          <w:sz w:val="24"/>
          <w:szCs w:val="24"/>
          <w:rtl/>
        </w:rPr>
        <w:t>לחמה צפויה בקרוב להערכה הפוכה שמלחמה לא תפרוץ בעתיד הקרוב.</w:t>
      </w:r>
      <w:r w:rsidR="003A4A8E" w:rsidRPr="0079376A">
        <w:rPr>
          <w:rStyle w:val="FootnoteReference"/>
          <w:rFonts w:ascii="David" w:hAnsi="David" w:cs="David"/>
          <w:sz w:val="24"/>
          <w:szCs w:val="24"/>
          <w:rtl/>
        </w:rPr>
        <w:footnoteReference w:id="45"/>
      </w:r>
      <w:r w:rsidRPr="0079376A">
        <w:rPr>
          <w:rFonts w:ascii="David" w:hAnsi="David" w:cs="David"/>
          <w:sz w:val="24"/>
          <w:szCs w:val="24"/>
          <w:rtl/>
        </w:rPr>
        <w:t xml:space="preserve"> </w:t>
      </w:r>
    </w:p>
    <w:p w14:paraId="5BFD2E94" w14:textId="77777777" w:rsidR="004D3A91" w:rsidRPr="0079376A" w:rsidRDefault="004D3A91" w:rsidP="0079376A">
      <w:pPr>
        <w:spacing w:line="360" w:lineRule="auto"/>
        <w:jc w:val="both"/>
        <w:rPr>
          <w:rFonts w:ascii="David" w:hAnsi="David" w:cs="David"/>
          <w:sz w:val="24"/>
          <w:szCs w:val="24"/>
        </w:rPr>
      </w:pPr>
      <w:r w:rsidRPr="0079376A">
        <w:rPr>
          <w:rFonts w:ascii="David" w:hAnsi="David" w:cs="David"/>
          <w:sz w:val="24"/>
          <w:szCs w:val="24"/>
          <w:rtl/>
        </w:rPr>
        <w:t>בעוד ש</w:t>
      </w:r>
      <w:r w:rsidR="009374A2" w:rsidRPr="0079376A">
        <w:rPr>
          <w:rFonts w:ascii="David" w:hAnsi="David" w:cs="David"/>
          <w:sz w:val="24"/>
          <w:szCs w:val="24"/>
          <w:rtl/>
        </w:rPr>
        <w:t xml:space="preserve">הנהגת </w:t>
      </w:r>
      <w:r w:rsidRPr="0079376A">
        <w:rPr>
          <w:rFonts w:ascii="David" w:hAnsi="David" w:cs="David"/>
          <w:sz w:val="24"/>
          <w:szCs w:val="24"/>
          <w:rtl/>
        </w:rPr>
        <w:t>ישראל החליטה ל</w:t>
      </w:r>
      <w:r w:rsidR="009374A2" w:rsidRPr="0079376A">
        <w:rPr>
          <w:rFonts w:ascii="David" w:hAnsi="David" w:cs="David"/>
          <w:sz w:val="24"/>
          <w:szCs w:val="24"/>
          <w:rtl/>
        </w:rPr>
        <w:t>הו</w:t>
      </w:r>
      <w:r w:rsidRPr="0079376A">
        <w:rPr>
          <w:rFonts w:ascii="David" w:hAnsi="David" w:cs="David"/>
          <w:sz w:val="24"/>
          <w:szCs w:val="24"/>
          <w:rtl/>
        </w:rPr>
        <w:t>ר</w:t>
      </w:r>
      <w:r w:rsidR="009374A2" w:rsidRPr="0079376A">
        <w:rPr>
          <w:rFonts w:ascii="David" w:hAnsi="David" w:cs="David"/>
          <w:sz w:val="24"/>
          <w:szCs w:val="24"/>
          <w:rtl/>
        </w:rPr>
        <w:t>י</w:t>
      </w:r>
      <w:r w:rsidRPr="0079376A">
        <w:rPr>
          <w:rFonts w:ascii="David" w:hAnsi="David" w:cs="David"/>
          <w:sz w:val="24"/>
          <w:szCs w:val="24"/>
          <w:rtl/>
        </w:rPr>
        <w:t>ד</w:t>
      </w:r>
      <w:r w:rsidR="009374A2" w:rsidRPr="0079376A">
        <w:rPr>
          <w:rFonts w:ascii="David" w:hAnsi="David" w:cs="David"/>
          <w:sz w:val="24"/>
          <w:szCs w:val="24"/>
          <w:rtl/>
        </w:rPr>
        <w:t xml:space="preserve"> א</w:t>
      </w:r>
      <w:r w:rsidRPr="0079376A">
        <w:rPr>
          <w:rFonts w:ascii="David" w:hAnsi="David" w:cs="David"/>
          <w:sz w:val="24"/>
          <w:szCs w:val="24"/>
          <w:rtl/>
        </w:rPr>
        <w:t>ת מצב הכוננות הגבוה</w:t>
      </w:r>
      <w:r w:rsidR="00907E9C" w:rsidRPr="0079376A">
        <w:rPr>
          <w:rFonts w:ascii="David" w:hAnsi="David" w:cs="David"/>
          <w:sz w:val="24"/>
          <w:szCs w:val="24"/>
          <w:rtl/>
        </w:rPr>
        <w:t>ה</w:t>
      </w:r>
      <w:r w:rsidRPr="0079376A">
        <w:rPr>
          <w:rFonts w:ascii="David" w:hAnsi="David" w:cs="David"/>
          <w:sz w:val="24"/>
          <w:szCs w:val="24"/>
          <w:rtl/>
        </w:rPr>
        <w:t xml:space="preserve"> שהייתה ב</w:t>
      </w:r>
      <w:r w:rsidR="00016845" w:rsidRPr="0079376A">
        <w:rPr>
          <w:rFonts w:ascii="David" w:hAnsi="David" w:cs="David"/>
          <w:sz w:val="24"/>
          <w:szCs w:val="24"/>
          <w:rtl/>
        </w:rPr>
        <w:t>־</w:t>
      </w:r>
      <w:r w:rsidRPr="0079376A">
        <w:rPr>
          <w:rFonts w:ascii="David" w:hAnsi="David" w:cs="David"/>
          <w:sz w:val="24"/>
          <w:szCs w:val="24"/>
          <w:rtl/>
        </w:rPr>
        <w:t>12 באוגוסט</w:t>
      </w:r>
      <w:r w:rsidR="00016845" w:rsidRPr="0079376A">
        <w:rPr>
          <w:rFonts w:ascii="David" w:hAnsi="David" w:cs="David"/>
          <w:sz w:val="24"/>
          <w:szCs w:val="24"/>
          <w:rtl/>
        </w:rPr>
        <w:t xml:space="preserve"> - קבעו, ככל הידוע לנו, בסוף אוגוסט נשיא סוריה ונשיא מצרים</w:t>
      </w:r>
      <w:r w:rsidRPr="0079376A">
        <w:rPr>
          <w:rFonts w:ascii="David" w:hAnsi="David" w:cs="David"/>
          <w:sz w:val="24"/>
          <w:szCs w:val="24"/>
          <w:rtl/>
        </w:rPr>
        <w:t xml:space="preserve"> את 6 באוקטובר 1973 כיום פתיחת המלחמה. מ</w:t>
      </w:r>
      <w:r w:rsidR="00016845" w:rsidRPr="0079376A">
        <w:rPr>
          <w:rFonts w:ascii="David" w:hAnsi="David" w:cs="David"/>
          <w:sz w:val="24"/>
          <w:szCs w:val="24"/>
          <w:rtl/>
        </w:rPr>
        <w:t>ה</w:t>
      </w:r>
      <w:r w:rsidRPr="0079376A">
        <w:rPr>
          <w:rFonts w:ascii="David" w:hAnsi="David" w:cs="David"/>
          <w:sz w:val="24"/>
          <w:szCs w:val="24"/>
          <w:rtl/>
        </w:rPr>
        <w:t xml:space="preserve">שלב </w:t>
      </w:r>
      <w:r w:rsidR="00016845" w:rsidRPr="0079376A">
        <w:rPr>
          <w:rFonts w:ascii="David" w:hAnsi="David" w:cs="David"/>
          <w:sz w:val="24"/>
          <w:szCs w:val="24"/>
          <w:rtl/>
        </w:rPr>
        <w:t>ה</w:t>
      </w:r>
      <w:r w:rsidRPr="0079376A">
        <w:rPr>
          <w:rFonts w:ascii="David" w:hAnsi="David" w:cs="David"/>
          <w:sz w:val="24"/>
          <w:szCs w:val="24"/>
          <w:rtl/>
        </w:rPr>
        <w:t>זה החלו הסורים בתגבור המערך שלהם באופן הדרגתי בגבול עם ישראל. בחזית המצרית לא היו עדיין סימנים יוצאי דופן</w:t>
      </w:r>
      <w:r w:rsidR="00016845" w:rsidRPr="0079376A">
        <w:rPr>
          <w:rFonts w:ascii="David" w:hAnsi="David" w:cs="David"/>
          <w:sz w:val="24"/>
          <w:szCs w:val="24"/>
          <w:rtl/>
        </w:rPr>
        <w:t>,</w:t>
      </w:r>
      <w:r w:rsidRPr="0079376A">
        <w:rPr>
          <w:rFonts w:ascii="David" w:hAnsi="David" w:cs="David"/>
          <w:sz w:val="24"/>
          <w:szCs w:val="24"/>
          <w:rtl/>
        </w:rPr>
        <w:t xml:space="preserve"> וצה"ל שמר על ה</w:t>
      </w:r>
      <w:r w:rsidR="00016845" w:rsidRPr="0079376A">
        <w:rPr>
          <w:rFonts w:ascii="David" w:hAnsi="David" w:cs="David"/>
          <w:sz w:val="24"/>
          <w:szCs w:val="24"/>
          <w:rtl/>
        </w:rPr>
        <w:t>י</w:t>
      </w:r>
      <w:r w:rsidRPr="0079376A">
        <w:rPr>
          <w:rFonts w:ascii="David" w:hAnsi="David" w:cs="David"/>
          <w:sz w:val="24"/>
          <w:szCs w:val="24"/>
          <w:rtl/>
        </w:rPr>
        <w:t>ערכות של שגרת בט"ש.</w:t>
      </w:r>
      <w:r w:rsidR="00676A07" w:rsidRPr="0079376A">
        <w:rPr>
          <w:rStyle w:val="FootnoteReference"/>
          <w:rFonts w:ascii="David" w:hAnsi="David" w:cs="David"/>
          <w:sz w:val="24"/>
          <w:szCs w:val="24"/>
          <w:rtl/>
        </w:rPr>
        <w:footnoteReference w:id="46"/>
      </w:r>
      <w:r w:rsidRPr="0079376A">
        <w:rPr>
          <w:rFonts w:ascii="David" w:hAnsi="David" w:cs="David"/>
          <w:sz w:val="24"/>
          <w:szCs w:val="24"/>
          <w:rtl/>
        </w:rPr>
        <w:t xml:space="preserve"> </w:t>
      </w:r>
    </w:p>
    <w:p w14:paraId="243720B1" w14:textId="4D0803C3" w:rsidR="00004803" w:rsidRDefault="004D3A91" w:rsidP="00004803">
      <w:pPr>
        <w:spacing w:line="360" w:lineRule="auto"/>
        <w:jc w:val="both"/>
        <w:rPr>
          <w:rFonts w:ascii="David" w:hAnsi="David" w:cs="David"/>
          <w:sz w:val="24"/>
          <w:szCs w:val="24"/>
          <w:rtl/>
        </w:rPr>
      </w:pPr>
      <w:r w:rsidRPr="0079376A">
        <w:rPr>
          <w:rFonts w:ascii="David" w:hAnsi="David" w:cs="David"/>
          <w:sz w:val="24"/>
          <w:szCs w:val="24"/>
          <w:rtl/>
        </w:rPr>
        <w:t>ב</w:t>
      </w:r>
      <w:r w:rsidR="00EC66A5" w:rsidRPr="0079376A">
        <w:rPr>
          <w:rFonts w:ascii="David" w:hAnsi="David" w:cs="David"/>
          <w:sz w:val="24"/>
          <w:szCs w:val="24"/>
          <w:rtl/>
        </w:rPr>
        <w:t>־</w:t>
      </w:r>
      <w:r w:rsidRPr="0079376A">
        <w:rPr>
          <w:rFonts w:ascii="David" w:hAnsi="David" w:cs="David"/>
          <w:sz w:val="24"/>
          <w:szCs w:val="24"/>
          <w:rtl/>
        </w:rPr>
        <w:t>13 בספטמבר גברה מאוד המתיחו</w:t>
      </w:r>
      <w:r w:rsidR="00EC66A5" w:rsidRPr="0079376A">
        <w:rPr>
          <w:rFonts w:ascii="David" w:hAnsi="David" w:cs="David"/>
          <w:sz w:val="24"/>
          <w:szCs w:val="24"/>
          <w:rtl/>
        </w:rPr>
        <w:t>ּ</w:t>
      </w:r>
      <w:r w:rsidRPr="0079376A">
        <w:rPr>
          <w:rFonts w:ascii="David" w:hAnsi="David" w:cs="David"/>
          <w:sz w:val="24"/>
          <w:szCs w:val="24"/>
          <w:rtl/>
        </w:rPr>
        <w:t>ת בגבול סורי</w:t>
      </w:r>
      <w:r w:rsidR="00907E9C" w:rsidRPr="0079376A">
        <w:rPr>
          <w:rFonts w:ascii="David" w:hAnsi="David" w:cs="David"/>
          <w:sz w:val="24"/>
          <w:szCs w:val="24"/>
          <w:rtl/>
        </w:rPr>
        <w:t>ה</w:t>
      </w:r>
      <w:r w:rsidRPr="0079376A">
        <w:rPr>
          <w:rFonts w:ascii="David" w:hAnsi="David" w:cs="David"/>
          <w:sz w:val="24"/>
          <w:szCs w:val="24"/>
          <w:rtl/>
        </w:rPr>
        <w:t xml:space="preserve"> בעקבות </w:t>
      </w:r>
      <w:r w:rsidR="00EC66A5" w:rsidRPr="0079376A">
        <w:rPr>
          <w:rFonts w:ascii="David" w:hAnsi="David" w:cs="David"/>
          <w:sz w:val="24"/>
          <w:szCs w:val="24"/>
          <w:rtl/>
        </w:rPr>
        <w:t>ה</w:t>
      </w:r>
      <w:r w:rsidRPr="0079376A">
        <w:rPr>
          <w:rFonts w:ascii="David" w:hAnsi="David" w:cs="David"/>
          <w:sz w:val="24"/>
          <w:szCs w:val="24"/>
          <w:rtl/>
        </w:rPr>
        <w:t xml:space="preserve">קרב </w:t>
      </w:r>
      <w:r w:rsidR="00EC66A5" w:rsidRPr="0079376A">
        <w:rPr>
          <w:rFonts w:ascii="David" w:hAnsi="David" w:cs="David"/>
          <w:sz w:val="24"/>
          <w:szCs w:val="24"/>
          <w:rtl/>
        </w:rPr>
        <w:t>ה</w:t>
      </w:r>
      <w:r w:rsidRPr="0079376A">
        <w:rPr>
          <w:rFonts w:ascii="David" w:hAnsi="David" w:cs="David"/>
          <w:sz w:val="24"/>
          <w:szCs w:val="24"/>
          <w:rtl/>
        </w:rPr>
        <w:t xml:space="preserve">אווירי </w:t>
      </w:r>
      <w:r w:rsidR="00D2466D" w:rsidRPr="0079376A">
        <w:rPr>
          <w:rFonts w:ascii="David" w:hAnsi="David" w:cs="David"/>
          <w:sz w:val="24"/>
          <w:szCs w:val="24"/>
          <w:rtl/>
        </w:rPr>
        <w:t xml:space="preserve">שהוזכר </w:t>
      </w:r>
      <w:r w:rsidR="00EC66A5" w:rsidRPr="0079376A">
        <w:rPr>
          <w:rFonts w:ascii="David" w:hAnsi="David" w:cs="David"/>
          <w:sz w:val="24"/>
          <w:szCs w:val="24"/>
          <w:rtl/>
        </w:rPr>
        <w:t>לעיל,</w:t>
      </w:r>
      <w:r w:rsidR="00D2466D" w:rsidRPr="0079376A">
        <w:rPr>
          <w:rFonts w:ascii="David" w:hAnsi="David" w:cs="David"/>
          <w:sz w:val="24"/>
          <w:szCs w:val="24"/>
          <w:rtl/>
        </w:rPr>
        <w:t xml:space="preserve"> </w:t>
      </w:r>
      <w:r w:rsidRPr="0079376A">
        <w:rPr>
          <w:rFonts w:ascii="David" w:hAnsi="David" w:cs="David"/>
          <w:sz w:val="24"/>
          <w:szCs w:val="24"/>
          <w:rtl/>
        </w:rPr>
        <w:t>שהתנהל בין מטוסים סור</w:t>
      </w:r>
      <w:r w:rsidR="00EC66A5" w:rsidRPr="0079376A">
        <w:rPr>
          <w:rFonts w:ascii="David" w:hAnsi="David" w:cs="David"/>
          <w:sz w:val="24"/>
          <w:szCs w:val="24"/>
          <w:rtl/>
        </w:rPr>
        <w:t>י</w:t>
      </w:r>
      <w:r w:rsidRPr="0079376A">
        <w:rPr>
          <w:rFonts w:ascii="David" w:hAnsi="David" w:cs="David"/>
          <w:sz w:val="24"/>
          <w:szCs w:val="24"/>
          <w:rtl/>
        </w:rPr>
        <w:t xml:space="preserve">ים </w:t>
      </w:r>
      <w:r w:rsidR="00907E9C" w:rsidRPr="0079376A">
        <w:rPr>
          <w:rFonts w:ascii="David" w:hAnsi="David" w:cs="David"/>
          <w:sz w:val="24"/>
          <w:szCs w:val="24"/>
          <w:rtl/>
        </w:rPr>
        <w:t xml:space="preserve">לבין מטוסים </w:t>
      </w:r>
      <w:r w:rsidRPr="0079376A">
        <w:rPr>
          <w:rFonts w:ascii="David" w:hAnsi="David" w:cs="David"/>
          <w:sz w:val="24"/>
          <w:szCs w:val="24"/>
          <w:rtl/>
        </w:rPr>
        <w:t>ישראל</w:t>
      </w:r>
      <w:r w:rsidR="00EC66A5" w:rsidRPr="0079376A">
        <w:rPr>
          <w:rFonts w:ascii="David" w:hAnsi="David" w:cs="David"/>
          <w:sz w:val="24"/>
          <w:szCs w:val="24"/>
          <w:rtl/>
        </w:rPr>
        <w:t>י</w:t>
      </w:r>
      <w:r w:rsidRPr="0079376A">
        <w:rPr>
          <w:rFonts w:ascii="David" w:hAnsi="David" w:cs="David"/>
          <w:sz w:val="24"/>
          <w:szCs w:val="24"/>
          <w:rtl/>
        </w:rPr>
        <w:t xml:space="preserve">ים. </w:t>
      </w:r>
      <w:r w:rsidR="004C52BE" w:rsidRPr="0079376A">
        <w:rPr>
          <w:rFonts w:ascii="David" w:hAnsi="David" w:cs="David"/>
          <w:sz w:val="24"/>
          <w:szCs w:val="24"/>
          <w:rtl/>
        </w:rPr>
        <w:t>ה</w:t>
      </w:r>
      <w:r w:rsidR="00D2466D" w:rsidRPr="0079376A">
        <w:rPr>
          <w:rFonts w:ascii="David" w:hAnsi="David" w:cs="David"/>
          <w:sz w:val="24"/>
          <w:szCs w:val="24"/>
          <w:rtl/>
        </w:rPr>
        <w:t xml:space="preserve">קרב </w:t>
      </w:r>
      <w:r w:rsidR="00EC66A5" w:rsidRPr="0079376A">
        <w:rPr>
          <w:rFonts w:ascii="David" w:hAnsi="David" w:cs="David"/>
          <w:sz w:val="24"/>
          <w:szCs w:val="24"/>
          <w:rtl/>
        </w:rPr>
        <w:t>ה</w:t>
      </w:r>
      <w:r w:rsidR="00D2466D" w:rsidRPr="0079376A">
        <w:rPr>
          <w:rFonts w:ascii="David" w:hAnsi="David" w:cs="David"/>
          <w:sz w:val="24"/>
          <w:szCs w:val="24"/>
          <w:rtl/>
        </w:rPr>
        <w:t xml:space="preserve">זה </w:t>
      </w:r>
      <w:r w:rsidRPr="0079376A">
        <w:rPr>
          <w:rFonts w:ascii="David" w:hAnsi="David" w:cs="David"/>
          <w:sz w:val="24"/>
          <w:szCs w:val="24"/>
          <w:rtl/>
        </w:rPr>
        <w:t xml:space="preserve">התפתח בעקבות גיחות </w:t>
      </w:r>
      <w:r w:rsidR="00EC66A5" w:rsidRPr="0079376A">
        <w:rPr>
          <w:rFonts w:ascii="David" w:hAnsi="David" w:cs="David"/>
          <w:sz w:val="24"/>
          <w:szCs w:val="24"/>
          <w:rtl/>
        </w:rPr>
        <w:t>של חיל האוויר ה</w:t>
      </w:r>
      <w:r w:rsidRPr="0079376A">
        <w:rPr>
          <w:rFonts w:ascii="David" w:hAnsi="David" w:cs="David"/>
          <w:sz w:val="24"/>
          <w:szCs w:val="24"/>
          <w:rtl/>
        </w:rPr>
        <w:t>ישראלי לצילומי מודיעין</w:t>
      </w:r>
      <w:r w:rsidR="00EC66A5" w:rsidRPr="0079376A">
        <w:rPr>
          <w:rFonts w:ascii="David" w:hAnsi="David" w:cs="David"/>
          <w:sz w:val="24"/>
          <w:szCs w:val="24"/>
          <w:rtl/>
        </w:rPr>
        <w:t xml:space="preserve"> </w:t>
      </w:r>
      <w:r w:rsidR="004C52BE" w:rsidRPr="0079376A">
        <w:rPr>
          <w:rFonts w:ascii="David" w:hAnsi="David" w:cs="David"/>
          <w:sz w:val="24"/>
          <w:szCs w:val="24"/>
          <w:rtl/>
        </w:rPr>
        <w:t xml:space="preserve">- </w:t>
      </w:r>
      <w:r w:rsidR="00DD39DE" w:rsidRPr="0079376A">
        <w:rPr>
          <w:rFonts w:ascii="David" w:hAnsi="David" w:cs="David"/>
          <w:sz w:val="24"/>
          <w:szCs w:val="24"/>
          <w:rtl/>
        </w:rPr>
        <w:t>ו</w:t>
      </w:r>
      <w:r w:rsidR="004C52BE" w:rsidRPr="0079376A">
        <w:rPr>
          <w:rFonts w:ascii="David" w:hAnsi="David" w:cs="David"/>
          <w:sz w:val="24"/>
          <w:szCs w:val="24"/>
          <w:rtl/>
        </w:rPr>
        <w:t>החשש של</w:t>
      </w:r>
      <w:r w:rsidRPr="0079376A">
        <w:rPr>
          <w:rFonts w:ascii="David" w:hAnsi="David" w:cs="David"/>
          <w:sz w:val="24"/>
          <w:szCs w:val="24"/>
          <w:rtl/>
        </w:rPr>
        <w:t xml:space="preserve"> </w:t>
      </w:r>
      <w:r w:rsidR="00907E9C" w:rsidRPr="0079376A">
        <w:rPr>
          <w:rFonts w:ascii="David" w:hAnsi="David" w:cs="David"/>
          <w:sz w:val="24"/>
          <w:szCs w:val="24"/>
          <w:rtl/>
        </w:rPr>
        <w:t>סורי</w:t>
      </w:r>
      <w:r w:rsidR="004C52BE" w:rsidRPr="0079376A">
        <w:rPr>
          <w:rFonts w:ascii="David" w:hAnsi="David" w:cs="David"/>
          <w:sz w:val="24"/>
          <w:szCs w:val="24"/>
          <w:rtl/>
        </w:rPr>
        <w:t>ה</w:t>
      </w:r>
      <w:r w:rsidR="00907E9C" w:rsidRPr="0079376A">
        <w:rPr>
          <w:rFonts w:ascii="David" w:hAnsi="David" w:cs="David"/>
          <w:sz w:val="24"/>
          <w:szCs w:val="24"/>
          <w:rtl/>
        </w:rPr>
        <w:t xml:space="preserve"> ש</w:t>
      </w:r>
      <w:r w:rsidR="004C52BE" w:rsidRPr="0079376A">
        <w:rPr>
          <w:rFonts w:ascii="David" w:hAnsi="David" w:cs="David"/>
          <w:sz w:val="24"/>
          <w:szCs w:val="24"/>
          <w:rtl/>
        </w:rPr>
        <w:t>ב</w:t>
      </w:r>
      <w:r w:rsidR="00EC66A5" w:rsidRPr="0079376A">
        <w:rPr>
          <w:rFonts w:ascii="David" w:hAnsi="David" w:cs="David"/>
          <w:sz w:val="24"/>
          <w:szCs w:val="24"/>
          <w:rtl/>
        </w:rPr>
        <w:t xml:space="preserve">צילומים </w:t>
      </w:r>
      <w:r w:rsidR="004C52BE" w:rsidRPr="0079376A">
        <w:rPr>
          <w:rFonts w:ascii="David" w:hAnsi="David" w:cs="David"/>
          <w:sz w:val="24"/>
          <w:szCs w:val="24"/>
          <w:rtl/>
        </w:rPr>
        <w:t>י</w:t>
      </w:r>
      <w:r w:rsidR="00907E9C" w:rsidRPr="0079376A">
        <w:rPr>
          <w:rFonts w:ascii="David" w:hAnsi="David" w:cs="David"/>
          <w:sz w:val="24"/>
          <w:szCs w:val="24"/>
          <w:rtl/>
        </w:rPr>
        <w:t>יחשפו הכנותיה</w:t>
      </w:r>
      <w:r w:rsidR="00EC66A5" w:rsidRPr="0079376A">
        <w:rPr>
          <w:rFonts w:ascii="David" w:hAnsi="David" w:cs="David"/>
          <w:sz w:val="24"/>
          <w:szCs w:val="24"/>
          <w:rtl/>
        </w:rPr>
        <w:t xml:space="preserve"> למלחמה</w:t>
      </w:r>
      <w:r w:rsidR="004C52BE" w:rsidRPr="0079376A">
        <w:rPr>
          <w:rFonts w:ascii="David" w:hAnsi="David" w:cs="David"/>
          <w:sz w:val="24"/>
          <w:szCs w:val="24"/>
          <w:rtl/>
        </w:rPr>
        <w:t>.</w:t>
      </w:r>
      <w:r w:rsidR="00907E9C" w:rsidRPr="0079376A">
        <w:rPr>
          <w:rFonts w:ascii="David" w:hAnsi="David" w:cs="David"/>
          <w:sz w:val="24"/>
          <w:szCs w:val="24"/>
          <w:rtl/>
        </w:rPr>
        <w:t xml:space="preserve"> </w:t>
      </w:r>
      <w:r w:rsidR="004C52BE" w:rsidRPr="0079376A">
        <w:rPr>
          <w:rFonts w:ascii="David" w:hAnsi="David" w:cs="David"/>
          <w:sz w:val="24"/>
          <w:szCs w:val="24"/>
          <w:rtl/>
        </w:rPr>
        <w:t>ב</w:t>
      </w:r>
      <w:r w:rsidR="00DD39DE" w:rsidRPr="0079376A">
        <w:rPr>
          <w:rFonts w:ascii="David" w:hAnsi="David" w:cs="David"/>
          <w:sz w:val="24"/>
          <w:szCs w:val="24"/>
          <w:rtl/>
        </w:rPr>
        <w:t>מהלך ה</w:t>
      </w:r>
      <w:r w:rsidR="004C52BE" w:rsidRPr="0079376A">
        <w:rPr>
          <w:rFonts w:ascii="David" w:hAnsi="David" w:cs="David"/>
          <w:sz w:val="24"/>
          <w:szCs w:val="24"/>
          <w:rtl/>
        </w:rPr>
        <w:t xml:space="preserve">קרב </w:t>
      </w:r>
      <w:r w:rsidRPr="0079376A">
        <w:rPr>
          <w:rFonts w:ascii="David" w:hAnsi="David" w:cs="David"/>
          <w:sz w:val="24"/>
          <w:szCs w:val="24"/>
          <w:rtl/>
        </w:rPr>
        <w:t xml:space="preserve">הופלו 12 מטוסים </w:t>
      </w:r>
      <w:r w:rsidR="00EC66A5" w:rsidRPr="0079376A">
        <w:rPr>
          <w:rFonts w:ascii="David" w:hAnsi="David" w:cs="David"/>
          <w:sz w:val="24"/>
          <w:szCs w:val="24"/>
          <w:rtl/>
        </w:rPr>
        <w:t xml:space="preserve">של </w:t>
      </w:r>
      <w:r w:rsidRPr="0079376A">
        <w:rPr>
          <w:rFonts w:ascii="David" w:hAnsi="David" w:cs="David"/>
          <w:sz w:val="24"/>
          <w:szCs w:val="24"/>
          <w:rtl/>
        </w:rPr>
        <w:t>סור</w:t>
      </w:r>
      <w:r w:rsidR="00EC66A5" w:rsidRPr="0079376A">
        <w:rPr>
          <w:rFonts w:ascii="David" w:hAnsi="David" w:cs="David"/>
          <w:sz w:val="24"/>
          <w:szCs w:val="24"/>
          <w:rtl/>
        </w:rPr>
        <w:t>יה</w:t>
      </w:r>
      <w:r w:rsidRPr="0079376A">
        <w:rPr>
          <w:rFonts w:ascii="David" w:hAnsi="David" w:cs="David"/>
          <w:sz w:val="24"/>
          <w:szCs w:val="24"/>
          <w:rtl/>
        </w:rPr>
        <w:t xml:space="preserve"> ומטוס</w:t>
      </w:r>
      <w:r w:rsidR="00EC66A5" w:rsidRPr="0079376A">
        <w:rPr>
          <w:rFonts w:ascii="David" w:hAnsi="David" w:cs="David"/>
          <w:sz w:val="24"/>
          <w:szCs w:val="24"/>
          <w:rtl/>
        </w:rPr>
        <w:t xml:space="preserve"> אחד של</w:t>
      </w:r>
      <w:r w:rsidRPr="0079376A">
        <w:rPr>
          <w:rFonts w:ascii="David" w:hAnsi="David" w:cs="David"/>
          <w:sz w:val="24"/>
          <w:szCs w:val="24"/>
          <w:rtl/>
        </w:rPr>
        <w:t xml:space="preserve"> ישראל. </w:t>
      </w:r>
      <w:r w:rsidR="00A575EE" w:rsidRPr="0079376A">
        <w:rPr>
          <w:rFonts w:ascii="David" w:hAnsi="David" w:cs="David"/>
          <w:sz w:val="24"/>
          <w:szCs w:val="24"/>
          <w:rtl/>
        </w:rPr>
        <w:t>ל</w:t>
      </w:r>
      <w:r w:rsidRPr="0079376A">
        <w:rPr>
          <w:rFonts w:ascii="David" w:hAnsi="David" w:cs="David"/>
          <w:sz w:val="24"/>
          <w:szCs w:val="24"/>
          <w:rtl/>
        </w:rPr>
        <w:t xml:space="preserve">אירוע </w:t>
      </w:r>
      <w:r w:rsidR="00715804" w:rsidRPr="0079376A">
        <w:rPr>
          <w:rFonts w:ascii="David" w:hAnsi="David" w:cs="David"/>
          <w:sz w:val="24"/>
          <w:szCs w:val="24"/>
          <w:rtl/>
        </w:rPr>
        <w:t>ה</w:t>
      </w:r>
      <w:r w:rsidRPr="0079376A">
        <w:rPr>
          <w:rFonts w:ascii="David" w:hAnsi="David" w:cs="David"/>
          <w:sz w:val="24"/>
          <w:szCs w:val="24"/>
          <w:rtl/>
        </w:rPr>
        <w:t>זה</w:t>
      </w:r>
      <w:r w:rsidR="00A575EE" w:rsidRPr="0079376A">
        <w:rPr>
          <w:rFonts w:ascii="David" w:hAnsi="David" w:cs="David"/>
          <w:sz w:val="24"/>
          <w:szCs w:val="24"/>
          <w:rtl/>
        </w:rPr>
        <w:t xml:space="preserve"> היו</w:t>
      </w:r>
      <w:r w:rsidRPr="0079376A">
        <w:rPr>
          <w:rFonts w:ascii="David" w:hAnsi="David" w:cs="David"/>
          <w:sz w:val="24"/>
          <w:szCs w:val="24"/>
          <w:rtl/>
        </w:rPr>
        <w:t xml:space="preserve"> השלכות דרמטיות</w:t>
      </w:r>
      <w:r w:rsidR="00715804" w:rsidRPr="0079376A">
        <w:rPr>
          <w:rFonts w:ascii="David" w:hAnsi="David" w:cs="David"/>
          <w:sz w:val="24"/>
          <w:szCs w:val="24"/>
          <w:rtl/>
        </w:rPr>
        <w:t xml:space="preserve"> </w:t>
      </w:r>
      <w:r w:rsidR="00004803">
        <w:rPr>
          <w:rFonts w:ascii="David" w:hAnsi="David" w:cs="David"/>
          <w:sz w:val="24"/>
          <w:szCs w:val="24"/>
          <w:rtl/>
        </w:rPr>
        <w:t>–</w:t>
      </w:r>
      <w:r w:rsidR="00004803">
        <w:rPr>
          <w:rFonts w:ascii="David" w:hAnsi="David" w:cs="David" w:hint="cs"/>
          <w:sz w:val="24"/>
          <w:szCs w:val="24"/>
          <w:rtl/>
        </w:rPr>
        <w:t xml:space="preserve"> ניתן היה לצפות שהוא יתרום </w:t>
      </w:r>
      <w:r w:rsidRPr="0079376A">
        <w:rPr>
          <w:rFonts w:ascii="David" w:hAnsi="David" w:cs="David"/>
          <w:sz w:val="24"/>
          <w:szCs w:val="24"/>
          <w:rtl/>
        </w:rPr>
        <w:t>דריכו</w:t>
      </w:r>
      <w:r w:rsidR="00715804" w:rsidRPr="0079376A">
        <w:rPr>
          <w:rFonts w:ascii="David" w:hAnsi="David" w:cs="David"/>
          <w:sz w:val="24"/>
          <w:szCs w:val="24"/>
          <w:rtl/>
        </w:rPr>
        <w:t>ּ</w:t>
      </w:r>
      <w:r w:rsidRPr="0079376A">
        <w:rPr>
          <w:rFonts w:ascii="David" w:hAnsi="David" w:cs="David"/>
          <w:sz w:val="24"/>
          <w:szCs w:val="24"/>
          <w:rtl/>
        </w:rPr>
        <w:t>ת</w:t>
      </w:r>
      <w:r w:rsidR="00860FAB" w:rsidRPr="0079376A">
        <w:rPr>
          <w:rFonts w:ascii="David" w:hAnsi="David" w:cs="David"/>
          <w:sz w:val="24"/>
          <w:szCs w:val="24"/>
          <w:rtl/>
        </w:rPr>
        <w:t>,</w:t>
      </w:r>
      <w:r w:rsidRPr="0079376A">
        <w:rPr>
          <w:rFonts w:ascii="David" w:hAnsi="David" w:cs="David"/>
          <w:sz w:val="24"/>
          <w:szCs w:val="24"/>
          <w:rtl/>
        </w:rPr>
        <w:t xml:space="preserve"> אך באופן פרדוקסלי הוא שיבש במידה ניכרת את הערכת המצב </w:t>
      </w:r>
      <w:r w:rsidR="00715804" w:rsidRPr="0079376A">
        <w:rPr>
          <w:rFonts w:ascii="David" w:hAnsi="David" w:cs="David"/>
          <w:sz w:val="24"/>
          <w:szCs w:val="24"/>
          <w:rtl/>
        </w:rPr>
        <w:t xml:space="preserve">של </w:t>
      </w:r>
      <w:r w:rsidRPr="0079376A">
        <w:rPr>
          <w:rFonts w:ascii="David" w:hAnsi="David" w:cs="David"/>
          <w:sz w:val="24"/>
          <w:szCs w:val="24"/>
          <w:rtl/>
        </w:rPr>
        <w:t>ישראל</w:t>
      </w:r>
      <w:r w:rsidR="00715804" w:rsidRPr="0079376A">
        <w:rPr>
          <w:rFonts w:ascii="David" w:hAnsi="David" w:cs="David"/>
          <w:sz w:val="24"/>
          <w:szCs w:val="24"/>
          <w:rtl/>
        </w:rPr>
        <w:t>,</w:t>
      </w:r>
      <w:r w:rsidRPr="0079376A">
        <w:rPr>
          <w:rFonts w:ascii="David" w:hAnsi="David" w:cs="David"/>
          <w:sz w:val="24"/>
          <w:szCs w:val="24"/>
          <w:rtl/>
        </w:rPr>
        <w:t xml:space="preserve"> ותרם להצלחת ההפתע</w:t>
      </w:r>
      <w:r w:rsidR="00860FAB" w:rsidRPr="0079376A">
        <w:rPr>
          <w:rFonts w:ascii="David" w:hAnsi="David" w:cs="David"/>
          <w:sz w:val="24"/>
          <w:szCs w:val="24"/>
          <w:rtl/>
        </w:rPr>
        <w:t>ה</w:t>
      </w:r>
      <w:r w:rsidRPr="0079376A">
        <w:rPr>
          <w:rFonts w:ascii="David" w:hAnsi="David" w:cs="David"/>
          <w:sz w:val="24"/>
          <w:szCs w:val="24"/>
          <w:rtl/>
        </w:rPr>
        <w:t xml:space="preserve"> הערבית פחות מחודש </w:t>
      </w:r>
      <w:r w:rsidR="00715804" w:rsidRPr="0079376A">
        <w:rPr>
          <w:rFonts w:ascii="David" w:hAnsi="David" w:cs="David"/>
          <w:sz w:val="24"/>
          <w:szCs w:val="24"/>
          <w:rtl/>
        </w:rPr>
        <w:t xml:space="preserve">לאחר מכן - </w:t>
      </w:r>
      <w:r w:rsidRPr="0079376A">
        <w:rPr>
          <w:rFonts w:ascii="David" w:hAnsi="David" w:cs="David"/>
          <w:sz w:val="24"/>
          <w:szCs w:val="24"/>
          <w:rtl/>
        </w:rPr>
        <w:t>כפי שיוסבר</w:t>
      </w:r>
      <w:r w:rsidR="00715804" w:rsidRPr="0079376A">
        <w:rPr>
          <w:rFonts w:ascii="David" w:hAnsi="David" w:cs="David"/>
          <w:sz w:val="24"/>
          <w:szCs w:val="24"/>
          <w:rtl/>
        </w:rPr>
        <w:t xml:space="preserve"> להלן</w:t>
      </w:r>
      <w:r w:rsidRPr="0079376A">
        <w:rPr>
          <w:rFonts w:ascii="David" w:hAnsi="David" w:cs="David"/>
          <w:sz w:val="24"/>
          <w:szCs w:val="24"/>
          <w:rtl/>
        </w:rPr>
        <w:t>. הסורים פעלו על</w:t>
      </w:r>
      <w:r w:rsidR="004C52BE" w:rsidRPr="0079376A">
        <w:rPr>
          <w:rFonts w:ascii="David" w:hAnsi="David" w:cs="David"/>
          <w:sz w:val="24"/>
          <w:szCs w:val="24"/>
          <w:rtl/>
        </w:rPr>
        <w:t>־</w:t>
      </w:r>
      <w:r w:rsidRPr="0079376A">
        <w:rPr>
          <w:rFonts w:ascii="David" w:hAnsi="David" w:cs="David"/>
          <w:sz w:val="24"/>
          <w:szCs w:val="24"/>
          <w:rtl/>
        </w:rPr>
        <w:t>פי שני עקרונות</w:t>
      </w:r>
      <w:r w:rsidR="00860FAB" w:rsidRPr="0079376A">
        <w:rPr>
          <w:rFonts w:ascii="David" w:hAnsi="David" w:cs="David"/>
          <w:sz w:val="24"/>
          <w:szCs w:val="24"/>
          <w:rtl/>
        </w:rPr>
        <w:t>:</w:t>
      </w:r>
      <w:r w:rsidRPr="0079376A">
        <w:rPr>
          <w:rFonts w:ascii="David" w:hAnsi="David" w:cs="David"/>
          <w:sz w:val="24"/>
          <w:szCs w:val="24"/>
          <w:rtl/>
        </w:rPr>
        <w:t xml:space="preserve"> הראשון</w:t>
      </w:r>
      <w:r w:rsidR="004C52BE" w:rsidRPr="0079376A">
        <w:rPr>
          <w:rFonts w:ascii="David" w:hAnsi="David" w:cs="David"/>
          <w:sz w:val="24"/>
          <w:szCs w:val="24"/>
          <w:rtl/>
        </w:rPr>
        <w:t xml:space="preserve"> -</w:t>
      </w:r>
      <w:r w:rsidRPr="0079376A">
        <w:rPr>
          <w:rFonts w:ascii="David" w:hAnsi="David" w:cs="David"/>
          <w:sz w:val="24"/>
          <w:szCs w:val="24"/>
          <w:rtl/>
        </w:rPr>
        <w:t xml:space="preserve"> יש להגיב על כל פעולה </w:t>
      </w:r>
      <w:r w:rsidR="004C52BE" w:rsidRPr="0079376A">
        <w:rPr>
          <w:rFonts w:ascii="David" w:hAnsi="David" w:cs="David"/>
          <w:sz w:val="24"/>
          <w:szCs w:val="24"/>
          <w:rtl/>
        </w:rPr>
        <w:t xml:space="preserve">של </w:t>
      </w:r>
      <w:r w:rsidRPr="0079376A">
        <w:rPr>
          <w:rFonts w:ascii="David" w:hAnsi="David" w:cs="David"/>
          <w:sz w:val="24"/>
          <w:szCs w:val="24"/>
          <w:rtl/>
        </w:rPr>
        <w:t>ישראל</w:t>
      </w:r>
      <w:r w:rsidR="00860FAB" w:rsidRPr="0079376A">
        <w:rPr>
          <w:rFonts w:ascii="David" w:hAnsi="David" w:cs="David"/>
          <w:sz w:val="24"/>
          <w:szCs w:val="24"/>
          <w:rtl/>
        </w:rPr>
        <w:t>;</w:t>
      </w:r>
      <w:r w:rsidRPr="0079376A">
        <w:rPr>
          <w:rFonts w:ascii="David" w:hAnsi="David" w:cs="David"/>
          <w:sz w:val="24"/>
          <w:szCs w:val="24"/>
          <w:rtl/>
        </w:rPr>
        <w:t xml:space="preserve"> והשני</w:t>
      </w:r>
      <w:r w:rsidR="004C52BE" w:rsidRPr="0079376A">
        <w:rPr>
          <w:rFonts w:ascii="David" w:hAnsi="David" w:cs="David"/>
          <w:sz w:val="24"/>
          <w:szCs w:val="24"/>
          <w:rtl/>
        </w:rPr>
        <w:t xml:space="preserve"> -</w:t>
      </w:r>
      <w:r w:rsidRPr="0079376A">
        <w:rPr>
          <w:rFonts w:ascii="David" w:hAnsi="David" w:cs="David"/>
          <w:sz w:val="24"/>
          <w:szCs w:val="24"/>
          <w:rtl/>
        </w:rPr>
        <w:t xml:space="preserve"> ל</w:t>
      </w:r>
      <w:r w:rsidR="009374A2" w:rsidRPr="0079376A">
        <w:rPr>
          <w:rFonts w:ascii="David" w:hAnsi="David" w:cs="David"/>
          <w:sz w:val="24"/>
          <w:szCs w:val="24"/>
          <w:rtl/>
        </w:rPr>
        <w:t>ומר</w:t>
      </w:r>
      <w:r w:rsidRPr="0079376A">
        <w:rPr>
          <w:rFonts w:ascii="David" w:hAnsi="David" w:cs="David"/>
          <w:sz w:val="24"/>
          <w:szCs w:val="24"/>
          <w:rtl/>
        </w:rPr>
        <w:t xml:space="preserve"> את המילה האחרונה</w:t>
      </w:r>
      <w:r w:rsidR="00860FAB" w:rsidRPr="0079376A">
        <w:rPr>
          <w:rFonts w:ascii="David" w:hAnsi="David" w:cs="David"/>
          <w:sz w:val="24"/>
          <w:szCs w:val="24"/>
          <w:rtl/>
        </w:rPr>
        <w:t>.</w:t>
      </w:r>
      <w:r w:rsidRPr="0079376A">
        <w:rPr>
          <w:rFonts w:ascii="David" w:hAnsi="David" w:cs="David"/>
          <w:sz w:val="24"/>
          <w:szCs w:val="24"/>
          <w:rtl/>
        </w:rPr>
        <w:t xml:space="preserve"> </w:t>
      </w:r>
      <w:r w:rsidR="009374A2" w:rsidRPr="0079376A">
        <w:rPr>
          <w:rFonts w:ascii="David" w:hAnsi="David" w:cs="David"/>
          <w:sz w:val="24"/>
          <w:szCs w:val="24"/>
          <w:rtl/>
        </w:rPr>
        <w:t>על־פי־רוב המילה האחרונה נאמרה באמצעות</w:t>
      </w:r>
      <w:r w:rsidRPr="0079376A">
        <w:rPr>
          <w:rFonts w:ascii="David" w:hAnsi="David" w:cs="David"/>
          <w:sz w:val="24"/>
          <w:szCs w:val="24"/>
          <w:rtl/>
        </w:rPr>
        <w:t xml:space="preserve"> ירי ארטילרי לעבר </w:t>
      </w:r>
      <w:r w:rsidR="004C52BE" w:rsidRPr="0079376A">
        <w:rPr>
          <w:rFonts w:ascii="David" w:hAnsi="David" w:cs="David"/>
          <w:sz w:val="24"/>
          <w:szCs w:val="24"/>
          <w:rtl/>
        </w:rPr>
        <w:t>ה</w:t>
      </w:r>
      <w:r w:rsidRPr="0079376A">
        <w:rPr>
          <w:rFonts w:ascii="David" w:hAnsi="David" w:cs="David"/>
          <w:sz w:val="24"/>
          <w:szCs w:val="24"/>
          <w:rtl/>
        </w:rPr>
        <w:t>עמדות</w:t>
      </w:r>
      <w:r w:rsidR="004C52BE" w:rsidRPr="0079376A">
        <w:rPr>
          <w:rFonts w:ascii="David" w:hAnsi="David" w:cs="David"/>
          <w:sz w:val="24"/>
          <w:szCs w:val="24"/>
          <w:rtl/>
        </w:rPr>
        <w:t xml:space="preserve"> של</w:t>
      </w:r>
      <w:r w:rsidRPr="0079376A">
        <w:rPr>
          <w:rFonts w:ascii="David" w:hAnsi="David" w:cs="David"/>
          <w:sz w:val="24"/>
          <w:szCs w:val="24"/>
          <w:rtl/>
        </w:rPr>
        <w:t xml:space="preserve"> צה"ל.</w:t>
      </w:r>
      <w:r w:rsidRPr="0079376A">
        <w:rPr>
          <w:rStyle w:val="FootnoteReference"/>
          <w:rFonts w:ascii="David" w:hAnsi="David" w:cs="David"/>
          <w:sz w:val="24"/>
          <w:szCs w:val="24"/>
          <w:rtl/>
        </w:rPr>
        <w:footnoteReference w:id="47"/>
      </w:r>
      <w:r w:rsidRPr="0079376A">
        <w:rPr>
          <w:rFonts w:ascii="David" w:hAnsi="David" w:cs="David"/>
          <w:sz w:val="24"/>
          <w:szCs w:val="24"/>
          <w:rtl/>
        </w:rPr>
        <w:t xml:space="preserve"> לכן</w:t>
      </w:r>
      <w:r w:rsidR="004C52BE" w:rsidRPr="0079376A">
        <w:rPr>
          <w:rFonts w:ascii="David" w:hAnsi="David" w:cs="David"/>
          <w:sz w:val="24"/>
          <w:szCs w:val="24"/>
          <w:rtl/>
        </w:rPr>
        <w:t>,</w:t>
      </w:r>
      <w:r w:rsidRPr="0079376A">
        <w:rPr>
          <w:rFonts w:ascii="David" w:hAnsi="David" w:cs="David"/>
          <w:sz w:val="24"/>
          <w:szCs w:val="24"/>
          <w:rtl/>
        </w:rPr>
        <w:t xml:space="preserve"> מאז ועד המלחמה כל הפעולות </w:t>
      </w:r>
      <w:r w:rsidR="009374A2" w:rsidRPr="0079376A">
        <w:rPr>
          <w:rFonts w:ascii="David" w:hAnsi="David" w:cs="David"/>
          <w:sz w:val="24"/>
          <w:szCs w:val="24"/>
          <w:rtl/>
        </w:rPr>
        <w:t xml:space="preserve">של </w:t>
      </w:r>
      <w:r w:rsidRPr="0079376A">
        <w:rPr>
          <w:rFonts w:ascii="David" w:hAnsi="David" w:cs="David"/>
          <w:sz w:val="24"/>
          <w:szCs w:val="24"/>
          <w:rtl/>
        </w:rPr>
        <w:t>סורי</w:t>
      </w:r>
      <w:r w:rsidR="009374A2" w:rsidRPr="0079376A">
        <w:rPr>
          <w:rFonts w:ascii="David" w:hAnsi="David" w:cs="David"/>
          <w:sz w:val="24"/>
          <w:szCs w:val="24"/>
          <w:rtl/>
        </w:rPr>
        <w:t>ה</w:t>
      </w:r>
      <w:r w:rsidRPr="0079376A">
        <w:rPr>
          <w:rFonts w:ascii="David" w:hAnsi="David" w:cs="David"/>
          <w:sz w:val="24"/>
          <w:szCs w:val="24"/>
          <w:rtl/>
        </w:rPr>
        <w:t xml:space="preserve"> ברמ</w:t>
      </w:r>
      <w:r w:rsidR="009374A2" w:rsidRPr="0079376A">
        <w:rPr>
          <w:rFonts w:ascii="David" w:hAnsi="David" w:cs="David"/>
          <w:sz w:val="24"/>
          <w:szCs w:val="24"/>
          <w:rtl/>
        </w:rPr>
        <w:t>ת־הגולן ל</w:t>
      </w:r>
      <w:r w:rsidRPr="0079376A">
        <w:rPr>
          <w:rFonts w:ascii="David" w:hAnsi="David" w:cs="David"/>
          <w:sz w:val="24"/>
          <w:szCs w:val="24"/>
          <w:rtl/>
        </w:rPr>
        <w:t xml:space="preserve">תגבור הקו הובנו כחלק </w:t>
      </w:r>
      <w:r w:rsidR="00860FAB" w:rsidRPr="0079376A">
        <w:rPr>
          <w:rFonts w:ascii="David" w:hAnsi="David" w:cs="David"/>
          <w:sz w:val="24"/>
          <w:szCs w:val="24"/>
          <w:rtl/>
        </w:rPr>
        <w:t>מה</w:t>
      </w:r>
      <w:r w:rsidR="004C52BE" w:rsidRPr="0079376A">
        <w:rPr>
          <w:rFonts w:ascii="David" w:hAnsi="David" w:cs="David"/>
          <w:sz w:val="24"/>
          <w:szCs w:val="24"/>
          <w:rtl/>
        </w:rPr>
        <w:t>י</w:t>
      </w:r>
      <w:r w:rsidR="00860FAB" w:rsidRPr="0079376A">
        <w:rPr>
          <w:rFonts w:ascii="David" w:hAnsi="David" w:cs="David"/>
          <w:sz w:val="24"/>
          <w:szCs w:val="24"/>
          <w:rtl/>
        </w:rPr>
        <w:t>ערכות</w:t>
      </w:r>
      <w:r w:rsidR="004C52BE" w:rsidRPr="0079376A">
        <w:rPr>
          <w:rFonts w:ascii="David" w:hAnsi="David" w:cs="David"/>
          <w:sz w:val="24"/>
          <w:szCs w:val="24"/>
          <w:rtl/>
        </w:rPr>
        <w:t xml:space="preserve">ה </w:t>
      </w:r>
      <w:r w:rsidRPr="0079376A">
        <w:rPr>
          <w:rFonts w:ascii="David" w:hAnsi="David" w:cs="David"/>
          <w:sz w:val="24"/>
          <w:szCs w:val="24"/>
          <w:rtl/>
        </w:rPr>
        <w:t xml:space="preserve">לתגובה מוגבלת </w:t>
      </w:r>
      <w:r w:rsidR="001B1430" w:rsidRPr="0079376A">
        <w:rPr>
          <w:rFonts w:ascii="David" w:hAnsi="David" w:cs="David"/>
          <w:sz w:val="24"/>
          <w:szCs w:val="24"/>
          <w:rtl/>
        </w:rPr>
        <w:t>ע</w:t>
      </w:r>
      <w:r w:rsidRPr="0079376A">
        <w:rPr>
          <w:rFonts w:ascii="David" w:hAnsi="David" w:cs="David"/>
          <w:sz w:val="24"/>
          <w:szCs w:val="24"/>
          <w:rtl/>
        </w:rPr>
        <w:t>ל</w:t>
      </w:r>
      <w:r w:rsidR="001B1430" w:rsidRPr="0079376A">
        <w:rPr>
          <w:rFonts w:ascii="David" w:hAnsi="David" w:cs="David"/>
          <w:sz w:val="24"/>
          <w:szCs w:val="24"/>
          <w:rtl/>
        </w:rPr>
        <w:t xml:space="preserve"> </w:t>
      </w:r>
      <w:r w:rsidRPr="0079376A">
        <w:rPr>
          <w:rFonts w:ascii="David" w:hAnsi="David" w:cs="David"/>
          <w:sz w:val="24"/>
          <w:szCs w:val="24"/>
          <w:rtl/>
        </w:rPr>
        <w:t>הפלת מטוסיה.</w:t>
      </w:r>
      <w:r w:rsidR="000F61FF" w:rsidRPr="0079376A">
        <w:rPr>
          <w:rStyle w:val="FootnoteReference"/>
          <w:rFonts w:ascii="David" w:hAnsi="David" w:cs="David"/>
          <w:sz w:val="24"/>
          <w:szCs w:val="24"/>
          <w:rtl/>
        </w:rPr>
        <w:footnoteReference w:id="48"/>
      </w:r>
      <w:r w:rsidRPr="0079376A">
        <w:rPr>
          <w:rFonts w:ascii="David" w:hAnsi="David" w:cs="David"/>
          <w:sz w:val="24"/>
          <w:szCs w:val="24"/>
          <w:rtl/>
        </w:rPr>
        <w:t xml:space="preserve"> </w:t>
      </w:r>
    </w:p>
    <w:p w14:paraId="7679F231" w14:textId="2AAAA4DB" w:rsidR="004D3A91" w:rsidRPr="0079376A" w:rsidRDefault="004D3A91" w:rsidP="00D872FF">
      <w:pPr>
        <w:spacing w:line="360" w:lineRule="auto"/>
        <w:jc w:val="both"/>
        <w:rPr>
          <w:rFonts w:ascii="David" w:hAnsi="David" w:cs="David"/>
          <w:sz w:val="24"/>
          <w:szCs w:val="24"/>
          <w:rtl/>
        </w:rPr>
      </w:pPr>
      <w:r w:rsidRPr="0079376A">
        <w:rPr>
          <w:rFonts w:ascii="David" w:hAnsi="David" w:cs="David"/>
          <w:sz w:val="24"/>
          <w:szCs w:val="24"/>
          <w:rtl/>
        </w:rPr>
        <w:t>בשבועות</w:t>
      </w:r>
      <w:r w:rsidR="003F2BDE" w:rsidRPr="0079376A">
        <w:rPr>
          <w:rFonts w:ascii="David" w:hAnsi="David" w:cs="David"/>
          <w:sz w:val="24"/>
          <w:szCs w:val="24"/>
          <w:rtl/>
        </w:rPr>
        <w:t xml:space="preserve"> שחלפו</w:t>
      </w:r>
      <w:r w:rsidRPr="0079376A">
        <w:rPr>
          <w:rFonts w:ascii="David" w:hAnsi="David" w:cs="David"/>
          <w:sz w:val="24"/>
          <w:szCs w:val="24"/>
          <w:rtl/>
        </w:rPr>
        <w:t xml:space="preserve"> בין התקרית ל</w:t>
      </w:r>
      <w:r w:rsidR="00860FAB" w:rsidRPr="0079376A">
        <w:rPr>
          <w:rFonts w:ascii="David" w:hAnsi="David" w:cs="David"/>
          <w:sz w:val="24"/>
          <w:szCs w:val="24"/>
          <w:rtl/>
        </w:rPr>
        <w:t>בין ה</w:t>
      </w:r>
      <w:r w:rsidRPr="0079376A">
        <w:rPr>
          <w:rFonts w:ascii="David" w:hAnsi="David" w:cs="David"/>
          <w:sz w:val="24"/>
          <w:szCs w:val="24"/>
          <w:rtl/>
        </w:rPr>
        <w:t xml:space="preserve">מלחמה שאבה חזית </w:t>
      </w:r>
      <w:r w:rsidR="003F2BDE" w:rsidRPr="0079376A">
        <w:rPr>
          <w:rFonts w:ascii="David" w:hAnsi="David" w:cs="David"/>
          <w:sz w:val="24"/>
          <w:szCs w:val="24"/>
          <w:rtl/>
        </w:rPr>
        <w:t>רמת־</w:t>
      </w:r>
      <w:r w:rsidRPr="0079376A">
        <w:rPr>
          <w:rFonts w:ascii="David" w:hAnsi="David" w:cs="David"/>
          <w:sz w:val="24"/>
          <w:szCs w:val="24"/>
          <w:rtl/>
        </w:rPr>
        <w:t>הגולן את</w:t>
      </w:r>
      <w:r w:rsidR="00E128A0" w:rsidRPr="0079376A">
        <w:rPr>
          <w:rFonts w:ascii="David" w:hAnsi="David" w:cs="David"/>
          <w:sz w:val="24"/>
          <w:szCs w:val="24"/>
          <w:rtl/>
        </w:rPr>
        <w:t xml:space="preserve"> רוב</w:t>
      </w:r>
      <w:r w:rsidRPr="0079376A">
        <w:rPr>
          <w:rFonts w:ascii="David" w:hAnsi="David" w:cs="David"/>
          <w:sz w:val="24"/>
          <w:szCs w:val="24"/>
          <w:rtl/>
        </w:rPr>
        <w:t xml:space="preserve"> תשומת </w:t>
      </w:r>
      <w:r w:rsidR="00E128A0" w:rsidRPr="0079376A">
        <w:rPr>
          <w:rFonts w:ascii="David" w:hAnsi="David" w:cs="David"/>
          <w:sz w:val="24"/>
          <w:szCs w:val="24"/>
          <w:rtl/>
        </w:rPr>
        <w:t>ה</w:t>
      </w:r>
      <w:r w:rsidRPr="0079376A">
        <w:rPr>
          <w:rFonts w:ascii="David" w:hAnsi="David" w:cs="David"/>
          <w:sz w:val="24"/>
          <w:szCs w:val="24"/>
          <w:rtl/>
        </w:rPr>
        <w:t xml:space="preserve">לב </w:t>
      </w:r>
      <w:r w:rsidR="00E128A0" w:rsidRPr="0079376A">
        <w:rPr>
          <w:rFonts w:ascii="David" w:hAnsi="David" w:cs="David"/>
          <w:sz w:val="24"/>
          <w:szCs w:val="24"/>
          <w:rtl/>
        </w:rPr>
        <w:t xml:space="preserve">של </w:t>
      </w:r>
      <w:r w:rsidRPr="00004803">
        <w:rPr>
          <w:rFonts w:ascii="David" w:hAnsi="David" w:cs="David"/>
          <w:sz w:val="24"/>
          <w:szCs w:val="24"/>
          <w:rtl/>
        </w:rPr>
        <w:t xml:space="preserve">הפיקוד הבכיר ואגף המודיעין. </w:t>
      </w:r>
      <w:r w:rsidR="00004803" w:rsidRPr="00004803">
        <w:rPr>
          <w:rFonts w:ascii="David" w:hAnsi="David" w:cs="David"/>
          <w:sz w:val="24"/>
          <w:szCs w:val="24"/>
          <w:rtl/>
        </w:rPr>
        <w:t xml:space="preserve">אי התגובה של סוריה להפלת מטוסיה, והתגבור של היערכותה בגבול, פורשו כחלק מהכנותיה לתקיפת גמול מוגבלת באזור הזה. </w:t>
      </w:r>
      <w:r w:rsidRPr="00004803">
        <w:rPr>
          <w:rFonts w:ascii="David" w:hAnsi="David" w:cs="David"/>
          <w:sz w:val="24"/>
          <w:szCs w:val="24"/>
          <w:rtl/>
        </w:rPr>
        <w:t xml:space="preserve">פיקוד </w:t>
      </w:r>
      <w:r w:rsidR="00DB5A77" w:rsidRPr="00004803">
        <w:rPr>
          <w:rFonts w:ascii="David" w:hAnsi="David" w:cs="David"/>
          <w:sz w:val="24"/>
          <w:szCs w:val="24"/>
          <w:rtl/>
        </w:rPr>
        <w:t>ה</w:t>
      </w:r>
      <w:r w:rsidRPr="00004803">
        <w:rPr>
          <w:rFonts w:ascii="David" w:hAnsi="David" w:cs="David"/>
          <w:sz w:val="24"/>
          <w:szCs w:val="24"/>
          <w:rtl/>
        </w:rPr>
        <w:t>צפון ומפקדו יצחק</w:t>
      </w:r>
      <w:r w:rsidR="00E128A0" w:rsidRPr="00004803">
        <w:rPr>
          <w:rFonts w:ascii="David" w:hAnsi="David" w:cs="David"/>
          <w:sz w:val="24"/>
          <w:szCs w:val="24"/>
          <w:rtl/>
        </w:rPr>
        <w:t xml:space="preserve"> ("חקה") </w:t>
      </w:r>
      <w:r w:rsidRPr="00004803">
        <w:rPr>
          <w:rFonts w:ascii="David" w:hAnsi="David" w:cs="David"/>
          <w:sz w:val="24"/>
          <w:szCs w:val="24"/>
          <w:rtl/>
        </w:rPr>
        <w:t>חופי</w:t>
      </w:r>
      <w:r w:rsidR="00556A72" w:rsidRPr="00004803">
        <w:rPr>
          <w:rFonts w:ascii="David" w:hAnsi="David" w:cs="David"/>
          <w:sz w:val="24"/>
          <w:szCs w:val="24"/>
          <w:rtl/>
        </w:rPr>
        <w:t xml:space="preserve"> </w:t>
      </w:r>
      <w:r w:rsidR="00DB5A77" w:rsidRPr="00004803">
        <w:rPr>
          <w:rFonts w:ascii="David" w:hAnsi="David" w:cs="David"/>
          <w:sz w:val="24"/>
          <w:szCs w:val="24"/>
          <w:rtl/>
        </w:rPr>
        <w:t xml:space="preserve">חשו חשופים </w:t>
      </w:r>
      <w:r w:rsidRPr="00004803">
        <w:rPr>
          <w:rFonts w:ascii="David" w:hAnsi="David" w:cs="David"/>
          <w:sz w:val="24"/>
          <w:szCs w:val="24"/>
          <w:rtl/>
        </w:rPr>
        <w:t xml:space="preserve">במיוחד לתוקפנות הסורית </w:t>
      </w:r>
      <w:r w:rsidR="00DB5A77" w:rsidRPr="00004803">
        <w:rPr>
          <w:rFonts w:ascii="David" w:hAnsi="David" w:cs="David"/>
          <w:sz w:val="24"/>
          <w:szCs w:val="24"/>
          <w:rtl/>
        </w:rPr>
        <w:t xml:space="preserve">לנוכח </w:t>
      </w:r>
      <w:r w:rsidRPr="00004803">
        <w:rPr>
          <w:rFonts w:ascii="David" w:hAnsi="David" w:cs="David"/>
          <w:sz w:val="24"/>
          <w:szCs w:val="24"/>
          <w:rtl/>
        </w:rPr>
        <w:t>ה</w:t>
      </w:r>
      <w:r w:rsidR="00DB5A77" w:rsidRPr="00004803">
        <w:rPr>
          <w:rFonts w:ascii="David" w:hAnsi="David" w:cs="David"/>
          <w:sz w:val="24"/>
          <w:szCs w:val="24"/>
          <w:rtl/>
        </w:rPr>
        <w:t>י</w:t>
      </w:r>
      <w:r w:rsidRPr="00004803">
        <w:rPr>
          <w:rFonts w:ascii="David" w:hAnsi="David" w:cs="David"/>
          <w:sz w:val="24"/>
          <w:szCs w:val="24"/>
          <w:rtl/>
        </w:rPr>
        <w:t>עדר יכולת מודיעינית טובה על</w:t>
      </w:r>
      <w:r w:rsidR="00A575EE" w:rsidRPr="00004803">
        <w:rPr>
          <w:rFonts w:ascii="David" w:hAnsi="David" w:cs="David"/>
          <w:sz w:val="24"/>
          <w:szCs w:val="24"/>
          <w:rtl/>
        </w:rPr>
        <w:t xml:space="preserve"> כוחותיה בגבול</w:t>
      </w:r>
      <w:r w:rsidRPr="00004803">
        <w:rPr>
          <w:rFonts w:ascii="David" w:hAnsi="David" w:cs="David"/>
          <w:sz w:val="24"/>
          <w:szCs w:val="24"/>
          <w:rtl/>
        </w:rPr>
        <w:t>.</w:t>
      </w:r>
      <w:r w:rsidR="008F7D23" w:rsidRPr="00004803">
        <w:rPr>
          <w:rStyle w:val="FootnoteReference"/>
          <w:rFonts w:ascii="David" w:hAnsi="David" w:cs="David"/>
          <w:sz w:val="24"/>
          <w:szCs w:val="24"/>
          <w:rtl/>
        </w:rPr>
        <w:footnoteReference w:id="49"/>
      </w:r>
      <w:r w:rsidR="008F7D23" w:rsidRPr="00004803">
        <w:rPr>
          <w:rFonts w:ascii="David" w:hAnsi="David" w:cs="David"/>
          <w:sz w:val="24"/>
          <w:szCs w:val="24"/>
          <w:rtl/>
        </w:rPr>
        <w:t xml:space="preserve"> הק</w:t>
      </w:r>
      <w:r w:rsidR="00DB5A77" w:rsidRPr="00004803">
        <w:rPr>
          <w:rFonts w:ascii="David" w:hAnsi="David" w:cs="David"/>
          <w:sz w:val="24"/>
          <w:szCs w:val="24"/>
          <w:rtl/>
        </w:rPr>
        <w:t>ִ</w:t>
      </w:r>
      <w:r w:rsidR="008F7D23" w:rsidRPr="00004803">
        <w:rPr>
          <w:rFonts w:ascii="David" w:hAnsi="David" w:cs="David"/>
          <w:sz w:val="24"/>
          <w:szCs w:val="24"/>
          <w:rtl/>
        </w:rPr>
        <w:t>רבה</w:t>
      </w:r>
      <w:r w:rsidRPr="00004803">
        <w:rPr>
          <w:rFonts w:ascii="David" w:hAnsi="David" w:cs="David"/>
          <w:sz w:val="24"/>
          <w:szCs w:val="24"/>
          <w:rtl/>
        </w:rPr>
        <w:t xml:space="preserve"> של הגבול הסורי למרכזי אוכלוסייה </w:t>
      </w:r>
      <w:r w:rsidR="00DB5A77" w:rsidRPr="00004803">
        <w:rPr>
          <w:rFonts w:ascii="David" w:hAnsi="David" w:cs="David"/>
          <w:sz w:val="24"/>
          <w:szCs w:val="24"/>
          <w:rtl/>
        </w:rPr>
        <w:t>ב</w:t>
      </w:r>
      <w:r w:rsidRPr="00004803">
        <w:rPr>
          <w:rFonts w:ascii="David" w:hAnsi="David" w:cs="David"/>
          <w:sz w:val="24"/>
          <w:szCs w:val="24"/>
          <w:rtl/>
        </w:rPr>
        <w:t>ישראל יצרה דילמה למפקדי צה"ל</w:t>
      </w:r>
      <w:r w:rsidR="00DB5A77" w:rsidRPr="00004803">
        <w:rPr>
          <w:rFonts w:ascii="David" w:hAnsi="David" w:cs="David"/>
          <w:sz w:val="24"/>
          <w:szCs w:val="24"/>
          <w:rtl/>
        </w:rPr>
        <w:t>.</w:t>
      </w:r>
      <w:r w:rsidRPr="00004803">
        <w:rPr>
          <w:rFonts w:ascii="David" w:hAnsi="David" w:cs="David"/>
          <w:sz w:val="24"/>
          <w:szCs w:val="24"/>
          <w:rtl/>
        </w:rPr>
        <w:t xml:space="preserve"> בדיון מטכ"ל</w:t>
      </w:r>
      <w:r w:rsidR="00DB5A77" w:rsidRPr="00004803">
        <w:rPr>
          <w:rFonts w:ascii="David" w:hAnsi="David" w:cs="David"/>
          <w:sz w:val="24"/>
          <w:szCs w:val="24"/>
          <w:rtl/>
        </w:rPr>
        <w:t xml:space="preserve"> שהתקיים</w:t>
      </w:r>
      <w:r w:rsidRPr="00004803">
        <w:rPr>
          <w:rFonts w:ascii="David" w:hAnsi="David" w:cs="David"/>
          <w:sz w:val="24"/>
          <w:szCs w:val="24"/>
          <w:rtl/>
        </w:rPr>
        <w:t xml:space="preserve"> ב</w:t>
      </w:r>
      <w:r w:rsidR="00DB5A77" w:rsidRPr="00004803">
        <w:rPr>
          <w:rFonts w:ascii="David" w:hAnsi="David" w:cs="David"/>
          <w:sz w:val="24"/>
          <w:szCs w:val="24"/>
          <w:rtl/>
        </w:rPr>
        <w:t>־</w:t>
      </w:r>
      <w:r w:rsidRPr="00004803">
        <w:rPr>
          <w:rFonts w:ascii="David" w:hAnsi="David" w:cs="David"/>
          <w:sz w:val="24"/>
          <w:szCs w:val="24"/>
          <w:rtl/>
        </w:rPr>
        <w:t xml:space="preserve">24 בספטמבר </w:t>
      </w:r>
      <w:r w:rsidR="00DB5A77" w:rsidRPr="00004803">
        <w:rPr>
          <w:rFonts w:ascii="David" w:hAnsi="David" w:cs="David"/>
          <w:sz w:val="24"/>
          <w:szCs w:val="24"/>
          <w:rtl/>
        </w:rPr>
        <w:t xml:space="preserve">דרש חופי </w:t>
      </w:r>
      <w:r w:rsidRPr="00004803">
        <w:rPr>
          <w:rFonts w:ascii="David" w:hAnsi="David" w:cs="David"/>
          <w:sz w:val="24"/>
          <w:szCs w:val="24"/>
          <w:rtl/>
        </w:rPr>
        <w:t>לשנות את סדר העדיפויות בין החזית המצרית ל</w:t>
      </w:r>
      <w:r w:rsidR="00DB5A77" w:rsidRPr="00004803">
        <w:rPr>
          <w:rFonts w:ascii="David" w:hAnsi="David" w:cs="David"/>
          <w:sz w:val="24"/>
          <w:szCs w:val="24"/>
          <w:rtl/>
        </w:rPr>
        <w:t>חזית ה</w:t>
      </w:r>
      <w:r w:rsidRPr="00004803">
        <w:rPr>
          <w:rFonts w:ascii="David" w:hAnsi="David" w:cs="David"/>
          <w:sz w:val="24"/>
          <w:szCs w:val="24"/>
          <w:rtl/>
        </w:rPr>
        <w:t>סורית בטענה שהסורים מהווים סכנה</w:t>
      </w:r>
      <w:r w:rsidRPr="0079376A">
        <w:rPr>
          <w:rFonts w:ascii="David" w:hAnsi="David" w:cs="David"/>
          <w:sz w:val="24"/>
          <w:szCs w:val="24"/>
          <w:rtl/>
        </w:rPr>
        <w:t xml:space="preserve"> מידית יותר למרות עוצמתם ה</w:t>
      </w:r>
      <w:r w:rsidR="00AD048D" w:rsidRPr="0079376A">
        <w:rPr>
          <w:rFonts w:ascii="David" w:hAnsi="David" w:cs="David"/>
          <w:sz w:val="24"/>
          <w:szCs w:val="24"/>
          <w:rtl/>
        </w:rPr>
        <w:t>מעטה</w:t>
      </w:r>
      <w:r w:rsidRPr="0079376A">
        <w:rPr>
          <w:rFonts w:ascii="David" w:hAnsi="David" w:cs="David"/>
          <w:sz w:val="24"/>
          <w:szCs w:val="24"/>
          <w:rtl/>
        </w:rPr>
        <w:t xml:space="preserve"> יותר. דיין </w:t>
      </w:r>
      <w:r w:rsidR="00DB5A77" w:rsidRPr="0079376A">
        <w:rPr>
          <w:rFonts w:ascii="David" w:hAnsi="David" w:cs="David"/>
          <w:sz w:val="24"/>
          <w:szCs w:val="24"/>
          <w:rtl/>
        </w:rPr>
        <w:t>התייחס ל</w:t>
      </w:r>
      <w:r w:rsidR="00A575EE" w:rsidRPr="0079376A">
        <w:rPr>
          <w:rFonts w:ascii="David" w:hAnsi="David" w:cs="David"/>
          <w:sz w:val="24"/>
          <w:szCs w:val="24"/>
          <w:rtl/>
        </w:rPr>
        <w:t>ה</w:t>
      </w:r>
      <w:r w:rsidRPr="0079376A">
        <w:rPr>
          <w:rFonts w:ascii="David" w:hAnsi="David" w:cs="David"/>
          <w:sz w:val="24"/>
          <w:szCs w:val="24"/>
          <w:rtl/>
        </w:rPr>
        <w:t>תקפת פתע</w:t>
      </w:r>
      <w:r w:rsidR="00A575EE" w:rsidRPr="0079376A">
        <w:rPr>
          <w:rFonts w:ascii="David" w:hAnsi="David" w:cs="David"/>
          <w:sz w:val="24"/>
          <w:szCs w:val="24"/>
          <w:rtl/>
        </w:rPr>
        <w:t xml:space="preserve"> של</w:t>
      </w:r>
      <w:r w:rsidRPr="0079376A">
        <w:rPr>
          <w:rFonts w:ascii="David" w:hAnsi="David" w:cs="David"/>
          <w:sz w:val="24"/>
          <w:szCs w:val="24"/>
          <w:rtl/>
        </w:rPr>
        <w:t xml:space="preserve"> סורי</w:t>
      </w:r>
      <w:r w:rsidR="00A575EE" w:rsidRPr="0079376A">
        <w:rPr>
          <w:rFonts w:ascii="David" w:hAnsi="David" w:cs="David"/>
          <w:sz w:val="24"/>
          <w:szCs w:val="24"/>
          <w:rtl/>
        </w:rPr>
        <w:t>ה</w:t>
      </w:r>
      <w:r w:rsidRPr="0079376A">
        <w:rPr>
          <w:rFonts w:ascii="David" w:hAnsi="David" w:cs="David"/>
          <w:sz w:val="24"/>
          <w:szCs w:val="24"/>
          <w:rtl/>
        </w:rPr>
        <w:t xml:space="preserve"> </w:t>
      </w:r>
      <w:r w:rsidR="00A575EE" w:rsidRPr="0079376A">
        <w:rPr>
          <w:rFonts w:ascii="David" w:hAnsi="David" w:cs="David"/>
          <w:sz w:val="24"/>
          <w:szCs w:val="24"/>
          <w:rtl/>
        </w:rPr>
        <w:t xml:space="preserve">כאל איום </w:t>
      </w:r>
      <w:r w:rsidRPr="0079376A">
        <w:rPr>
          <w:rFonts w:ascii="David" w:hAnsi="David" w:cs="David"/>
          <w:sz w:val="24"/>
          <w:szCs w:val="24"/>
          <w:rtl/>
        </w:rPr>
        <w:t>חמו</w:t>
      </w:r>
      <w:r w:rsidR="00DB5A77" w:rsidRPr="0079376A">
        <w:rPr>
          <w:rFonts w:ascii="David" w:hAnsi="David" w:cs="David"/>
          <w:sz w:val="24"/>
          <w:szCs w:val="24"/>
          <w:rtl/>
        </w:rPr>
        <w:t>ּ</w:t>
      </w:r>
      <w:r w:rsidRPr="0079376A">
        <w:rPr>
          <w:rFonts w:ascii="David" w:hAnsi="David" w:cs="David"/>
          <w:sz w:val="24"/>
          <w:szCs w:val="24"/>
          <w:rtl/>
        </w:rPr>
        <w:t>ר במיוחד</w:t>
      </w:r>
      <w:r w:rsidR="00D516D4">
        <w:rPr>
          <w:rFonts w:ascii="David" w:hAnsi="David" w:cs="David" w:hint="cs"/>
          <w:sz w:val="24"/>
          <w:szCs w:val="24"/>
          <w:rtl/>
        </w:rPr>
        <w:t xml:space="preserve"> בשל הקרבה של ישובים לגבול.</w:t>
      </w:r>
      <w:r w:rsidR="008F7D23" w:rsidRPr="0079376A">
        <w:rPr>
          <w:rStyle w:val="FootnoteReference"/>
          <w:rFonts w:ascii="David" w:hAnsi="David" w:cs="David"/>
          <w:sz w:val="24"/>
          <w:szCs w:val="24"/>
          <w:rtl/>
        </w:rPr>
        <w:footnoteReference w:id="50"/>
      </w:r>
      <w:r w:rsidRPr="0079376A">
        <w:rPr>
          <w:rFonts w:ascii="David" w:hAnsi="David" w:cs="David"/>
          <w:sz w:val="24"/>
          <w:szCs w:val="24"/>
          <w:rtl/>
        </w:rPr>
        <w:t xml:space="preserve"> </w:t>
      </w:r>
      <w:r w:rsidR="00D516D4">
        <w:rPr>
          <w:rFonts w:ascii="David" w:hAnsi="David" w:cs="David" w:hint="cs"/>
          <w:sz w:val="24"/>
          <w:szCs w:val="24"/>
          <w:rtl/>
        </w:rPr>
        <w:t xml:space="preserve">דיין </w:t>
      </w:r>
      <w:r w:rsidR="00A575EE" w:rsidRPr="0079376A">
        <w:rPr>
          <w:rFonts w:ascii="David" w:hAnsi="David" w:cs="David"/>
          <w:sz w:val="24"/>
          <w:szCs w:val="24"/>
          <w:rtl/>
        </w:rPr>
        <w:t>חשש ש</w:t>
      </w:r>
      <w:r w:rsidRPr="0079376A">
        <w:rPr>
          <w:rFonts w:ascii="David" w:hAnsi="David" w:cs="David"/>
          <w:sz w:val="24"/>
          <w:szCs w:val="24"/>
          <w:rtl/>
        </w:rPr>
        <w:t>תמונ</w:t>
      </w:r>
      <w:r w:rsidR="00A575EE" w:rsidRPr="0079376A">
        <w:rPr>
          <w:rFonts w:ascii="David" w:hAnsi="David" w:cs="David"/>
          <w:sz w:val="24"/>
          <w:szCs w:val="24"/>
          <w:rtl/>
        </w:rPr>
        <w:t>ה</w:t>
      </w:r>
      <w:r w:rsidRPr="0079376A">
        <w:rPr>
          <w:rFonts w:ascii="David" w:hAnsi="David" w:cs="David"/>
          <w:sz w:val="24"/>
          <w:szCs w:val="24"/>
          <w:rtl/>
        </w:rPr>
        <w:t xml:space="preserve"> </w:t>
      </w:r>
      <w:r w:rsidR="00A575EE" w:rsidRPr="0079376A">
        <w:rPr>
          <w:rFonts w:ascii="David" w:hAnsi="David" w:cs="David"/>
          <w:sz w:val="24"/>
          <w:szCs w:val="24"/>
          <w:rtl/>
        </w:rPr>
        <w:t xml:space="preserve">של </w:t>
      </w:r>
      <w:r w:rsidRPr="0079376A">
        <w:rPr>
          <w:rFonts w:ascii="David" w:hAnsi="David" w:cs="David"/>
          <w:sz w:val="24"/>
          <w:szCs w:val="24"/>
          <w:rtl/>
        </w:rPr>
        <w:t xml:space="preserve">ניצחון סורי וזעזוע </w:t>
      </w:r>
      <w:r w:rsidR="00A575EE" w:rsidRPr="0079376A">
        <w:rPr>
          <w:rFonts w:ascii="David" w:hAnsi="David" w:cs="David"/>
          <w:sz w:val="24"/>
          <w:szCs w:val="24"/>
          <w:rtl/>
        </w:rPr>
        <w:t xml:space="preserve">של </w:t>
      </w:r>
      <w:r w:rsidRPr="0079376A">
        <w:rPr>
          <w:rFonts w:ascii="David" w:hAnsi="David" w:cs="David"/>
          <w:sz w:val="24"/>
          <w:szCs w:val="24"/>
          <w:rtl/>
        </w:rPr>
        <w:t xml:space="preserve">ישראל בעקבות כיבוש </w:t>
      </w:r>
      <w:r w:rsidR="00A575EE" w:rsidRPr="0079376A">
        <w:rPr>
          <w:rFonts w:ascii="David" w:hAnsi="David" w:cs="David"/>
          <w:sz w:val="24"/>
          <w:szCs w:val="24"/>
          <w:rtl/>
        </w:rPr>
        <w:t xml:space="preserve">של </w:t>
      </w:r>
      <w:r w:rsidRPr="0079376A">
        <w:rPr>
          <w:rFonts w:ascii="David" w:hAnsi="David" w:cs="David"/>
          <w:sz w:val="24"/>
          <w:szCs w:val="24"/>
          <w:rtl/>
        </w:rPr>
        <w:t>יישוב ע</w:t>
      </w:r>
      <w:r w:rsidR="00A575EE" w:rsidRPr="0079376A">
        <w:rPr>
          <w:rFonts w:ascii="David" w:hAnsi="David" w:cs="David"/>
          <w:sz w:val="24"/>
          <w:szCs w:val="24"/>
          <w:rtl/>
        </w:rPr>
        <w:t xml:space="preserve">לולים להיות יעדים </w:t>
      </w:r>
      <w:r w:rsidRPr="0079376A">
        <w:rPr>
          <w:rFonts w:ascii="David" w:hAnsi="David" w:cs="David"/>
          <w:sz w:val="24"/>
          <w:szCs w:val="24"/>
          <w:rtl/>
        </w:rPr>
        <w:t>מפת</w:t>
      </w:r>
      <w:r w:rsidR="00A575EE" w:rsidRPr="0079376A">
        <w:rPr>
          <w:rFonts w:ascii="David" w:hAnsi="David" w:cs="David"/>
          <w:sz w:val="24"/>
          <w:szCs w:val="24"/>
          <w:rtl/>
        </w:rPr>
        <w:t>ים</w:t>
      </w:r>
      <w:r w:rsidRPr="0079376A">
        <w:rPr>
          <w:rFonts w:ascii="David" w:hAnsi="David" w:cs="David"/>
          <w:sz w:val="24"/>
          <w:szCs w:val="24"/>
          <w:rtl/>
        </w:rPr>
        <w:t xml:space="preserve"> בעיני סורי</w:t>
      </w:r>
      <w:r w:rsidR="00A575EE" w:rsidRPr="0079376A">
        <w:rPr>
          <w:rFonts w:ascii="David" w:hAnsi="David" w:cs="David"/>
          <w:sz w:val="24"/>
          <w:szCs w:val="24"/>
          <w:rtl/>
        </w:rPr>
        <w:t>ה</w:t>
      </w:r>
      <w:r w:rsidRPr="0079376A">
        <w:rPr>
          <w:rFonts w:ascii="David" w:hAnsi="David" w:cs="David"/>
          <w:sz w:val="24"/>
          <w:szCs w:val="24"/>
          <w:rtl/>
        </w:rPr>
        <w:t xml:space="preserve">. </w:t>
      </w:r>
      <w:r w:rsidR="00D516D4">
        <w:rPr>
          <w:rFonts w:ascii="David" w:hAnsi="David" w:cs="David" w:hint="cs"/>
          <w:sz w:val="24"/>
          <w:szCs w:val="24"/>
          <w:rtl/>
        </w:rPr>
        <w:t>ה</w:t>
      </w:r>
      <w:r w:rsidRPr="0079376A">
        <w:rPr>
          <w:rFonts w:ascii="David" w:hAnsi="David" w:cs="David"/>
          <w:sz w:val="24"/>
          <w:szCs w:val="24"/>
          <w:rtl/>
        </w:rPr>
        <w:t>רמטכ"ל</w:t>
      </w:r>
      <w:r w:rsidR="0014615C" w:rsidRPr="0079376A">
        <w:rPr>
          <w:rFonts w:ascii="David" w:hAnsi="David" w:cs="David"/>
          <w:sz w:val="24"/>
          <w:szCs w:val="24"/>
          <w:rtl/>
        </w:rPr>
        <w:t xml:space="preserve"> אלעזר</w:t>
      </w:r>
      <w:r w:rsidRPr="0079376A">
        <w:rPr>
          <w:rFonts w:ascii="David" w:hAnsi="David" w:cs="David"/>
          <w:sz w:val="24"/>
          <w:szCs w:val="24"/>
          <w:rtl/>
        </w:rPr>
        <w:t xml:space="preserve"> היה</w:t>
      </w:r>
      <w:r w:rsidR="0014615C" w:rsidRPr="0079376A">
        <w:rPr>
          <w:rFonts w:ascii="David" w:hAnsi="David" w:cs="David"/>
          <w:sz w:val="24"/>
          <w:szCs w:val="24"/>
          <w:rtl/>
        </w:rPr>
        <w:t xml:space="preserve"> בטוח</w:t>
      </w:r>
      <w:r w:rsidR="00D516D4">
        <w:rPr>
          <w:rFonts w:ascii="David" w:hAnsi="David" w:cs="David" w:hint="cs"/>
          <w:sz w:val="24"/>
          <w:szCs w:val="24"/>
          <w:rtl/>
        </w:rPr>
        <w:t xml:space="preserve"> שהסורים לא יוכלו לכבוש את רמת הגולן </w:t>
      </w:r>
      <w:r w:rsidRPr="0079376A">
        <w:rPr>
          <w:rFonts w:ascii="David" w:hAnsi="David" w:cs="David"/>
          <w:sz w:val="24"/>
          <w:szCs w:val="24"/>
          <w:rtl/>
        </w:rPr>
        <w:t xml:space="preserve">. אבל </w:t>
      </w:r>
      <w:r w:rsidR="0014615C" w:rsidRPr="0079376A">
        <w:rPr>
          <w:rFonts w:ascii="David" w:hAnsi="David" w:cs="David"/>
          <w:sz w:val="24"/>
          <w:szCs w:val="24"/>
          <w:rtl/>
        </w:rPr>
        <w:t xml:space="preserve">הוא </w:t>
      </w:r>
      <w:r w:rsidRPr="0079376A">
        <w:rPr>
          <w:rFonts w:ascii="David" w:hAnsi="David" w:cs="David"/>
          <w:sz w:val="24"/>
          <w:szCs w:val="24"/>
          <w:rtl/>
        </w:rPr>
        <w:t>ודיין ד</w:t>
      </w:r>
      <w:r w:rsidR="0014615C" w:rsidRPr="0079376A">
        <w:rPr>
          <w:rFonts w:ascii="David" w:hAnsi="David" w:cs="David"/>
          <w:sz w:val="24"/>
          <w:szCs w:val="24"/>
          <w:rtl/>
        </w:rPr>
        <w:t>י</w:t>
      </w:r>
      <w:r w:rsidRPr="0079376A">
        <w:rPr>
          <w:rFonts w:ascii="David" w:hAnsi="David" w:cs="David"/>
          <w:sz w:val="24"/>
          <w:szCs w:val="24"/>
          <w:rtl/>
        </w:rPr>
        <w:t>בר</w:t>
      </w:r>
      <w:r w:rsidR="0014615C" w:rsidRPr="0079376A">
        <w:rPr>
          <w:rFonts w:ascii="David" w:hAnsi="David" w:cs="David"/>
          <w:sz w:val="24"/>
          <w:szCs w:val="24"/>
          <w:rtl/>
        </w:rPr>
        <w:t>ו ע</w:t>
      </w:r>
      <w:r w:rsidRPr="0079376A">
        <w:rPr>
          <w:rFonts w:ascii="David" w:hAnsi="David" w:cs="David"/>
          <w:sz w:val="24"/>
          <w:szCs w:val="24"/>
          <w:rtl/>
        </w:rPr>
        <w:t>ל תרחישים שונים</w:t>
      </w:r>
      <w:r w:rsidR="0014615C" w:rsidRPr="0079376A">
        <w:rPr>
          <w:rFonts w:ascii="David" w:hAnsi="David" w:cs="David"/>
          <w:sz w:val="24"/>
          <w:szCs w:val="24"/>
          <w:rtl/>
        </w:rPr>
        <w:t>. אלעזר</w:t>
      </w:r>
      <w:r w:rsidRPr="0079376A">
        <w:rPr>
          <w:rFonts w:ascii="David" w:hAnsi="David" w:cs="David"/>
          <w:sz w:val="24"/>
          <w:szCs w:val="24"/>
          <w:rtl/>
        </w:rPr>
        <w:t xml:space="preserve"> ד</w:t>
      </w:r>
      <w:r w:rsidR="0014615C" w:rsidRPr="0079376A">
        <w:rPr>
          <w:rFonts w:ascii="David" w:hAnsi="David" w:cs="David"/>
          <w:sz w:val="24"/>
          <w:szCs w:val="24"/>
          <w:rtl/>
        </w:rPr>
        <w:t>י</w:t>
      </w:r>
      <w:r w:rsidRPr="0079376A">
        <w:rPr>
          <w:rFonts w:ascii="David" w:hAnsi="David" w:cs="David"/>
          <w:sz w:val="24"/>
          <w:szCs w:val="24"/>
          <w:rtl/>
        </w:rPr>
        <w:t xml:space="preserve">בר על </w:t>
      </w:r>
      <w:r w:rsidR="0012674C" w:rsidRPr="0079376A">
        <w:rPr>
          <w:rFonts w:ascii="David" w:hAnsi="David" w:cs="David"/>
          <w:sz w:val="24"/>
          <w:szCs w:val="24"/>
          <w:rtl/>
        </w:rPr>
        <w:t>פלישה</w:t>
      </w:r>
      <w:r w:rsidR="0014615C" w:rsidRPr="0079376A">
        <w:rPr>
          <w:rFonts w:ascii="David" w:hAnsi="David" w:cs="David"/>
          <w:sz w:val="24"/>
          <w:szCs w:val="24"/>
          <w:rtl/>
        </w:rPr>
        <w:t xml:space="preserve"> כוללת של</w:t>
      </w:r>
      <w:r w:rsidR="0012674C" w:rsidRPr="0079376A">
        <w:rPr>
          <w:rFonts w:ascii="David" w:hAnsi="David" w:cs="David"/>
          <w:sz w:val="24"/>
          <w:szCs w:val="24"/>
          <w:rtl/>
        </w:rPr>
        <w:t xml:space="preserve"> סורי</w:t>
      </w:r>
      <w:r w:rsidR="0014615C" w:rsidRPr="0079376A">
        <w:rPr>
          <w:rFonts w:ascii="David" w:hAnsi="David" w:cs="David"/>
          <w:sz w:val="24"/>
          <w:szCs w:val="24"/>
          <w:rtl/>
        </w:rPr>
        <w:t>ה,</w:t>
      </w:r>
      <w:r w:rsidR="0012674C" w:rsidRPr="0079376A">
        <w:rPr>
          <w:rFonts w:ascii="David" w:hAnsi="David" w:cs="David"/>
          <w:sz w:val="24"/>
          <w:szCs w:val="24"/>
          <w:rtl/>
        </w:rPr>
        <w:t xml:space="preserve"> </w:t>
      </w:r>
      <w:r w:rsidRPr="0079376A">
        <w:rPr>
          <w:rFonts w:ascii="David" w:hAnsi="David" w:cs="David"/>
          <w:sz w:val="24"/>
          <w:szCs w:val="24"/>
          <w:rtl/>
        </w:rPr>
        <w:t>ודיין</w:t>
      </w:r>
      <w:r w:rsidR="0014615C" w:rsidRPr="0079376A">
        <w:rPr>
          <w:rFonts w:ascii="David" w:hAnsi="David" w:cs="David"/>
          <w:sz w:val="24"/>
          <w:szCs w:val="24"/>
          <w:rtl/>
        </w:rPr>
        <w:t xml:space="preserve"> דיבר</w:t>
      </w:r>
      <w:r w:rsidRPr="0079376A">
        <w:rPr>
          <w:rFonts w:ascii="David" w:hAnsi="David" w:cs="David"/>
          <w:sz w:val="24"/>
          <w:szCs w:val="24"/>
          <w:rtl/>
        </w:rPr>
        <w:t xml:space="preserve"> על פעולה</w:t>
      </w:r>
      <w:r w:rsidR="0014615C" w:rsidRPr="0079376A">
        <w:rPr>
          <w:rFonts w:ascii="David" w:hAnsi="David" w:cs="David"/>
          <w:sz w:val="24"/>
          <w:szCs w:val="24"/>
          <w:rtl/>
        </w:rPr>
        <w:t xml:space="preserve"> מוגבלת של</w:t>
      </w:r>
      <w:r w:rsidRPr="0079376A">
        <w:rPr>
          <w:rFonts w:ascii="David" w:hAnsi="David" w:cs="David"/>
          <w:sz w:val="24"/>
          <w:szCs w:val="24"/>
          <w:rtl/>
        </w:rPr>
        <w:t xml:space="preserve"> סורי</w:t>
      </w:r>
      <w:r w:rsidR="0014615C" w:rsidRPr="0079376A">
        <w:rPr>
          <w:rFonts w:ascii="David" w:hAnsi="David" w:cs="David"/>
          <w:sz w:val="24"/>
          <w:szCs w:val="24"/>
          <w:rtl/>
        </w:rPr>
        <w:t>ה ב</w:t>
      </w:r>
      <w:r w:rsidRPr="0079376A">
        <w:rPr>
          <w:rFonts w:ascii="David" w:hAnsi="David" w:cs="David"/>
          <w:sz w:val="24"/>
          <w:szCs w:val="24"/>
          <w:rtl/>
        </w:rPr>
        <w:t xml:space="preserve">מטרה להכאיב </w:t>
      </w:r>
      <w:r w:rsidR="0012674C" w:rsidRPr="0079376A">
        <w:rPr>
          <w:rFonts w:ascii="David" w:hAnsi="David" w:cs="David"/>
          <w:sz w:val="24"/>
          <w:szCs w:val="24"/>
          <w:rtl/>
        </w:rPr>
        <w:t>לישראל.</w:t>
      </w:r>
      <w:r w:rsidR="00115893" w:rsidRPr="0079376A">
        <w:rPr>
          <w:rStyle w:val="FootnoteReference"/>
          <w:rFonts w:ascii="David" w:hAnsi="David" w:cs="David"/>
          <w:sz w:val="24"/>
          <w:szCs w:val="24"/>
          <w:rtl/>
        </w:rPr>
        <w:footnoteReference w:id="51"/>
      </w:r>
      <w:r w:rsidR="00D516D4">
        <w:rPr>
          <w:rFonts w:ascii="David" w:hAnsi="David" w:cs="David" w:hint="cs"/>
          <w:sz w:val="24"/>
          <w:szCs w:val="24"/>
          <w:rtl/>
        </w:rPr>
        <w:t xml:space="preserve"> </w:t>
      </w:r>
      <w:r w:rsidR="00A575EE" w:rsidRPr="0079376A">
        <w:rPr>
          <w:rFonts w:ascii="David" w:hAnsi="David" w:cs="David"/>
          <w:sz w:val="24"/>
          <w:szCs w:val="24"/>
          <w:rtl/>
        </w:rPr>
        <w:t>בהמשך הדיון הבהיר דיין</w:t>
      </w:r>
      <w:r w:rsidR="00AC60BA" w:rsidRPr="0079376A">
        <w:rPr>
          <w:rFonts w:ascii="David" w:hAnsi="David" w:cs="David"/>
          <w:sz w:val="24"/>
          <w:szCs w:val="24"/>
          <w:rtl/>
        </w:rPr>
        <w:t xml:space="preserve"> </w:t>
      </w:r>
      <w:r w:rsidR="00D516D4">
        <w:rPr>
          <w:rFonts w:ascii="David" w:hAnsi="David" w:cs="David" w:hint="cs"/>
          <w:sz w:val="24"/>
          <w:szCs w:val="24"/>
          <w:rtl/>
        </w:rPr>
        <w:t xml:space="preserve">כי </w:t>
      </w:r>
      <w:r w:rsidR="00AC60BA" w:rsidRPr="0079376A">
        <w:rPr>
          <w:rFonts w:ascii="David" w:hAnsi="David" w:cs="David"/>
          <w:sz w:val="24"/>
          <w:szCs w:val="24"/>
          <w:rtl/>
        </w:rPr>
        <w:t>יש למצוא מענה</w:t>
      </w:r>
      <w:r w:rsidR="00D516D4">
        <w:rPr>
          <w:rFonts w:ascii="David" w:hAnsi="David" w:cs="David" w:hint="cs"/>
          <w:sz w:val="24"/>
          <w:szCs w:val="24"/>
          <w:rtl/>
        </w:rPr>
        <w:t xml:space="preserve"> לאיום הסורי </w:t>
      </w:r>
      <w:r w:rsidR="00AC60BA" w:rsidRPr="0079376A">
        <w:rPr>
          <w:rFonts w:ascii="David" w:hAnsi="David" w:cs="David"/>
          <w:sz w:val="24"/>
          <w:szCs w:val="24"/>
          <w:rtl/>
        </w:rPr>
        <w:t xml:space="preserve"> </w:t>
      </w:r>
      <w:r w:rsidR="00556A72" w:rsidRPr="0079376A">
        <w:rPr>
          <w:rFonts w:ascii="David" w:hAnsi="David" w:cs="David"/>
          <w:sz w:val="24"/>
          <w:szCs w:val="24"/>
          <w:rtl/>
        </w:rPr>
        <w:t>-</w:t>
      </w:r>
      <w:r w:rsidR="00AC60BA" w:rsidRPr="0079376A">
        <w:rPr>
          <w:rFonts w:ascii="David" w:hAnsi="David" w:cs="David"/>
          <w:sz w:val="24"/>
          <w:szCs w:val="24"/>
          <w:rtl/>
        </w:rPr>
        <w:t xml:space="preserve"> דבריו אלה היו כנראה</w:t>
      </w:r>
      <w:r w:rsidR="00554274" w:rsidRPr="0079376A">
        <w:rPr>
          <w:rFonts w:ascii="David" w:hAnsi="David" w:cs="David"/>
          <w:sz w:val="24"/>
          <w:szCs w:val="24"/>
          <w:rtl/>
        </w:rPr>
        <w:t xml:space="preserve"> הגורם</w:t>
      </w:r>
      <w:r w:rsidR="00AC60BA" w:rsidRPr="0079376A">
        <w:rPr>
          <w:rFonts w:ascii="David" w:hAnsi="David" w:cs="David"/>
          <w:sz w:val="24"/>
          <w:szCs w:val="24"/>
          <w:rtl/>
        </w:rPr>
        <w:t xml:space="preserve"> המאיץ העיקרי להחלטה לתגבר את פיקוד הצפון.</w:t>
      </w:r>
      <w:r w:rsidR="00AC60BA" w:rsidRPr="0079376A">
        <w:rPr>
          <w:rStyle w:val="FootnoteReference"/>
          <w:rFonts w:ascii="David" w:hAnsi="David" w:cs="David"/>
          <w:sz w:val="24"/>
          <w:szCs w:val="24"/>
          <w:rtl/>
        </w:rPr>
        <w:footnoteReference w:id="52"/>
      </w:r>
      <w:r w:rsidR="00D872FF">
        <w:rPr>
          <w:rFonts w:ascii="David" w:hAnsi="David" w:cs="David" w:hint="cs"/>
          <w:sz w:val="24"/>
          <w:szCs w:val="24"/>
          <w:rtl/>
        </w:rPr>
        <w:t xml:space="preserve"> אולם עיבוי כוחות סורי שנצפו </w:t>
      </w:r>
      <w:r w:rsidRPr="0079376A">
        <w:rPr>
          <w:rFonts w:ascii="David" w:hAnsi="David" w:cs="David"/>
          <w:sz w:val="24"/>
          <w:szCs w:val="24"/>
          <w:rtl/>
        </w:rPr>
        <w:t>ב</w:t>
      </w:r>
      <w:r w:rsidR="00556A72" w:rsidRPr="0079376A">
        <w:rPr>
          <w:rFonts w:ascii="David" w:hAnsi="David" w:cs="David"/>
          <w:sz w:val="24"/>
          <w:szCs w:val="24"/>
          <w:rtl/>
        </w:rPr>
        <w:t>־</w:t>
      </w:r>
      <w:r w:rsidRPr="0079376A">
        <w:rPr>
          <w:rFonts w:ascii="David" w:hAnsi="David" w:cs="David"/>
          <w:sz w:val="24"/>
          <w:szCs w:val="24"/>
          <w:rtl/>
        </w:rPr>
        <w:t xml:space="preserve">24 </w:t>
      </w:r>
      <w:r w:rsidR="0011134A" w:rsidRPr="0079376A">
        <w:rPr>
          <w:rFonts w:ascii="David" w:hAnsi="David" w:cs="David"/>
          <w:sz w:val="24"/>
          <w:szCs w:val="24"/>
          <w:rtl/>
        </w:rPr>
        <w:t xml:space="preserve">בספטמבר </w:t>
      </w:r>
      <w:r w:rsidRPr="0079376A">
        <w:rPr>
          <w:rFonts w:ascii="David" w:hAnsi="David" w:cs="David"/>
          <w:sz w:val="24"/>
          <w:szCs w:val="24"/>
          <w:rtl/>
        </w:rPr>
        <w:t>אל</w:t>
      </w:r>
      <w:r w:rsidR="00556A72" w:rsidRPr="0079376A">
        <w:rPr>
          <w:rFonts w:ascii="David" w:hAnsi="David" w:cs="David"/>
          <w:sz w:val="24"/>
          <w:szCs w:val="24"/>
          <w:rtl/>
        </w:rPr>
        <w:t>ה</w:t>
      </w:r>
      <w:r w:rsidRPr="0079376A">
        <w:rPr>
          <w:rFonts w:ascii="David" w:hAnsi="David" w:cs="David"/>
          <w:sz w:val="24"/>
          <w:szCs w:val="24"/>
          <w:rtl/>
        </w:rPr>
        <w:t xml:space="preserve"> פורשו </w:t>
      </w:r>
      <w:r w:rsidR="00CB37CD" w:rsidRPr="0079376A">
        <w:rPr>
          <w:rFonts w:ascii="David" w:hAnsi="David" w:cs="David" w:hint="cs"/>
          <w:sz w:val="24"/>
          <w:szCs w:val="24"/>
          <w:rtl/>
        </w:rPr>
        <w:t>על-ידי</w:t>
      </w:r>
      <w:r w:rsidRPr="0079376A">
        <w:rPr>
          <w:rFonts w:ascii="David" w:hAnsi="David" w:cs="David"/>
          <w:sz w:val="24"/>
          <w:szCs w:val="24"/>
          <w:rtl/>
        </w:rPr>
        <w:t xml:space="preserve"> המודיעין </w:t>
      </w:r>
      <w:r w:rsidR="00556A72" w:rsidRPr="0079376A">
        <w:rPr>
          <w:rFonts w:ascii="David" w:hAnsi="David" w:cs="David"/>
          <w:sz w:val="24"/>
          <w:szCs w:val="24"/>
          <w:rtl/>
        </w:rPr>
        <w:t xml:space="preserve">דווקא </w:t>
      </w:r>
      <w:r w:rsidRPr="0079376A">
        <w:rPr>
          <w:rFonts w:ascii="David" w:hAnsi="David" w:cs="David"/>
          <w:sz w:val="24"/>
          <w:szCs w:val="24"/>
          <w:rtl/>
        </w:rPr>
        <w:t xml:space="preserve">כחשש </w:t>
      </w:r>
      <w:r w:rsidR="00556A72" w:rsidRPr="0079376A">
        <w:rPr>
          <w:rFonts w:ascii="David" w:hAnsi="David" w:cs="David"/>
          <w:sz w:val="24"/>
          <w:szCs w:val="24"/>
          <w:rtl/>
        </w:rPr>
        <w:t xml:space="preserve">של </w:t>
      </w:r>
      <w:r w:rsidRPr="0079376A">
        <w:rPr>
          <w:rFonts w:ascii="David" w:hAnsi="David" w:cs="David"/>
          <w:sz w:val="24"/>
          <w:szCs w:val="24"/>
          <w:rtl/>
        </w:rPr>
        <w:t>סורי</w:t>
      </w:r>
      <w:r w:rsidR="00556A72" w:rsidRPr="0079376A">
        <w:rPr>
          <w:rFonts w:ascii="David" w:hAnsi="David" w:cs="David"/>
          <w:sz w:val="24"/>
          <w:szCs w:val="24"/>
          <w:rtl/>
        </w:rPr>
        <w:t>ה</w:t>
      </w:r>
      <w:r w:rsidRPr="0079376A">
        <w:rPr>
          <w:rFonts w:ascii="David" w:hAnsi="David" w:cs="David"/>
          <w:sz w:val="24"/>
          <w:szCs w:val="24"/>
          <w:rtl/>
        </w:rPr>
        <w:t xml:space="preserve"> מתקיפה </w:t>
      </w:r>
      <w:r w:rsidR="00556A72" w:rsidRPr="0079376A">
        <w:rPr>
          <w:rFonts w:ascii="David" w:hAnsi="David" w:cs="David"/>
          <w:sz w:val="24"/>
          <w:szCs w:val="24"/>
          <w:rtl/>
        </w:rPr>
        <w:t xml:space="preserve">של </w:t>
      </w:r>
      <w:r w:rsidRPr="0079376A">
        <w:rPr>
          <w:rFonts w:ascii="David" w:hAnsi="David" w:cs="David"/>
          <w:sz w:val="24"/>
          <w:szCs w:val="24"/>
          <w:rtl/>
        </w:rPr>
        <w:t>ישראל.</w:t>
      </w:r>
      <w:r w:rsidR="00967F97" w:rsidRPr="0079376A">
        <w:rPr>
          <w:rStyle w:val="FootnoteReference"/>
          <w:rFonts w:ascii="David" w:hAnsi="David" w:cs="David"/>
          <w:sz w:val="24"/>
          <w:szCs w:val="24"/>
          <w:rtl/>
        </w:rPr>
        <w:footnoteReference w:id="53"/>
      </w:r>
      <w:r w:rsidRPr="0079376A">
        <w:rPr>
          <w:rFonts w:ascii="David" w:hAnsi="David" w:cs="David"/>
          <w:sz w:val="24"/>
          <w:szCs w:val="24"/>
          <w:rtl/>
        </w:rPr>
        <w:t xml:space="preserve"> </w:t>
      </w:r>
    </w:p>
    <w:p w14:paraId="3F4D4513" w14:textId="6F8335A8" w:rsidR="00406B7B" w:rsidRPr="00004803"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556A72" w:rsidRPr="0079376A">
        <w:rPr>
          <w:rFonts w:ascii="David" w:hAnsi="David" w:cs="David"/>
          <w:sz w:val="24"/>
          <w:szCs w:val="24"/>
          <w:rtl/>
        </w:rPr>
        <w:t>־</w:t>
      </w:r>
      <w:r w:rsidRPr="0079376A">
        <w:rPr>
          <w:rFonts w:ascii="David" w:hAnsi="David" w:cs="David"/>
          <w:sz w:val="24"/>
          <w:szCs w:val="24"/>
          <w:rtl/>
        </w:rPr>
        <w:t xml:space="preserve">25 בספטמבר </w:t>
      </w:r>
      <w:r w:rsidR="000C536F" w:rsidRPr="00004803">
        <w:rPr>
          <w:rFonts w:ascii="David" w:hAnsi="David" w:cs="David"/>
          <w:sz w:val="24"/>
          <w:szCs w:val="24"/>
          <w:rtl/>
        </w:rPr>
        <w:t>נפגשה</w:t>
      </w:r>
      <w:r w:rsidRPr="00004803">
        <w:rPr>
          <w:rFonts w:ascii="David" w:hAnsi="David" w:cs="David"/>
          <w:sz w:val="24"/>
          <w:szCs w:val="24"/>
          <w:rtl/>
        </w:rPr>
        <w:t xml:space="preserve"> גולדה מאיר </w:t>
      </w:r>
      <w:r w:rsidR="000C536F" w:rsidRPr="00004803">
        <w:rPr>
          <w:rFonts w:ascii="David" w:hAnsi="David" w:cs="David"/>
          <w:sz w:val="24"/>
          <w:szCs w:val="24"/>
          <w:rtl/>
        </w:rPr>
        <w:t>עם ה</w:t>
      </w:r>
      <w:r w:rsidRPr="00004803">
        <w:rPr>
          <w:rFonts w:ascii="David" w:hAnsi="David" w:cs="David"/>
          <w:sz w:val="24"/>
          <w:szCs w:val="24"/>
          <w:rtl/>
        </w:rPr>
        <w:t xml:space="preserve">מלך </w:t>
      </w:r>
      <w:r w:rsidR="00004803" w:rsidRPr="00004803">
        <w:rPr>
          <w:rFonts w:ascii="David" w:hAnsi="David" w:cs="David"/>
          <w:sz w:val="24"/>
          <w:szCs w:val="24"/>
          <w:rtl/>
        </w:rPr>
        <w:t>חֻסין</w:t>
      </w:r>
      <w:r w:rsidRPr="00004803">
        <w:rPr>
          <w:rFonts w:ascii="David" w:hAnsi="David" w:cs="David"/>
          <w:sz w:val="24"/>
          <w:szCs w:val="24"/>
          <w:rtl/>
        </w:rPr>
        <w:t xml:space="preserve">. בפגישה התריע </w:t>
      </w:r>
      <w:r w:rsidR="00004803" w:rsidRPr="00004803">
        <w:rPr>
          <w:rFonts w:ascii="David" w:hAnsi="David" w:cs="David"/>
          <w:sz w:val="24"/>
          <w:szCs w:val="24"/>
          <w:rtl/>
        </w:rPr>
        <w:t>חֻסין</w:t>
      </w:r>
      <w:r w:rsidRPr="00004803">
        <w:rPr>
          <w:rFonts w:ascii="David" w:hAnsi="David" w:cs="David"/>
          <w:sz w:val="24"/>
          <w:szCs w:val="24"/>
          <w:rtl/>
        </w:rPr>
        <w:t xml:space="preserve"> שמצרים וסורי</w:t>
      </w:r>
      <w:r w:rsidR="00463DE0" w:rsidRPr="00004803">
        <w:rPr>
          <w:rFonts w:ascii="David" w:hAnsi="David" w:cs="David"/>
          <w:sz w:val="24"/>
          <w:szCs w:val="24"/>
          <w:rtl/>
        </w:rPr>
        <w:t>ה</w:t>
      </w:r>
      <w:r w:rsidRPr="00004803">
        <w:rPr>
          <w:rFonts w:ascii="David" w:hAnsi="David" w:cs="David"/>
          <w:sz w:val="24"/>
          <w:szCs w:val="24"/>
          <w:rtl/>
        </w:rPr>
        <w:t xml:space="preserve"> אינ</w:t>
      </w:r>
      <w:r w:rsidR="00463DE0" w:rsidRPr="00004803">
        <w:rPr>
          <w:rFonts w:ascii="David" w:hAnsi="David" w:cs="David"/>
          <w:sz w:val="24"/>
          <w:szCs w:val="24"/>
          <w:rtl/>
        </w:rPr>
        <w:t>ן</w:t>
      </w:r>
      <w:r w:rsidRPr="00004803">
        <w:rPr>
          <w:rFonts w:ascii="David" w:hAnsi="David" w:cs="David"/>
          <w:sz w:val="24"/>
          <w:szCs w:val="24"/>
          <w:rtl/>
        </w:rPr>
        <w:t xml:space="preserve"> מקבל</w:t>
      </w:r>
      <w:r w:rsidR="00463DE0" w:rsidRPr="00004803">
        <w:rPr>
          <w:rFonts w:ascii="David" w:hAnsi="David" w:cs="David"/>
          <w:sz w:val="24"/>
          <w:szCs w:val="24"/>
          <w:rtl/>
        </w:rPr>
        <w:t>ות</w:t>
      </w:r>
      <w:r w:rsidRPr="00004803">
        <w:rPr>
          <w:rFonts w:ascii="David" w:hAnsi="David" w:cs="David"/>
          <w:sz w:val="24"/>
          <w:szCs w:val="24"/>
          <w:rtl/>
        </w:rPr>
        <w:t xml:space="preserve"> את המצב </w:t>
      </w:r>
      <w:r w:rsidR="00FB6170" w:rsidRPr="00004803">
        <w:rPr>
          <w:rFonts w:ascii="David" w:hAnsi="David" w:cs="David"/>
          <w:sz w:val="24"/>
          <w:szCs w:val="24"/>
          <w:rtl/>
        </w:rPr>
        <w:t>ה</w:t>
      </w:r>
      <w:r w:rsidRPr="00004803">
        <w:rPr>
          <w:rFonts w:ascii="David" w:hAnsi="David" w:cs="David"/>
          <w:sz w:val="24"/>
          <w:szCs w:val="24"/>
          <w:rtl/>
        </w:rPr>
        <w:t>קיים ו</w:t>
      </w:r>
      <w:r w:rsidR="00463DE0" w:rsidRPr="00004803">
        <w:rPr>
          <w:rFonts w:ascii="David" w:hAnsi="David" w:cs="David"/>
          <w:sz w:val="24"/>
          <w:szCs w:val="24"/>
          <w:rtl/>
        </w:rPr>
        <w:t>ש</w:t>
      </w:r>
      <w:r w:rsidRPr="00004803">
        <w:rPr>
          <w:rFonts w:ascii="David" w:hAnsi="David" w:cs="David"/>
          <w:sz w:val="24"/>
          <w:szCs w:val="24"/>
          <w:rtl/>
        </w:rPr>
        <w:t>ה</w:t>
      </w:r>
      <w:r w:rsidR="00463DE0" w:rsidRPr="00004803">
        <w:rPr>
          <w:rFonts w:ascii="David" w:hAnsi="David" w:cs="David"/>
          <w:sz w:val="24"/>
          <w:szCs w:val="24"/>
          <w:rtl/>
        </w:rPr>
        <w:t>ן</w:t>
      </w:r>
      <w:r w:rsidRPr="00004803">
        <w:rPr>
          <w:rFonts w:ascii="David" w:hAnsi="David" w:cs="David"/>
          <w:sz w:val="24"/>
          <w:szCs w:val="24"/>
          <w:rtl/>
        </w:rPr>
        <w:t xml:space="preserve"> מתכננ</w:t>
      </w:r>
      <w:r w:rsidR="00463DE0" w:rsidRPr="00004803">
        <w:rPr>
          <w:rFonts w:ascii="David" w:hAnsi="David" w:cs="David"/>
          <w:sz w:val="24"/>
          <w:szCs w:val="24"/>
          <w:rtl/>
        </w:rPr>
        <w:t>ות</w:t>
      </w:r>
      <w:r w:rsidRPr="00004803">
        <w:rPr>
          <w:rFonts w:ascii="David" w:hAnsi="David" w:cs="David"/>
          <w:sz w:val="24"/>
          <w:szCs w:val="24"/>
          <w:rtl/>
        </w:rPr>
        <w:t xml:space="preserve"> מלחמה. לשאלת</w:t>
      </w:r>
      <w:r w:rsidR="00AC5339" w:rsidRPr="00004803">
        <w:rPr>
          <w:rFonts w:ascii="David" w:hAnsi="David" w:cs="David"/>
          <w:sz w:val="24"/>
          <w:szCs w:val="24"/>
          <w:rtl/>
        </w:rPr>
        <w:t>ה</w:t>
      </w:r>
      <w:r w:rsidRPr="00004803">
        <w:rPr>
          <w:rFonts w:ascii="David" w:hAnsi="David" w:cs="David"/>
          <w:sz w:val="24"/>
          <w:szCs w:val="24"/>
          <w:rtl/>
        </w:rPr>
        <w:t xml:space="preserve"> של </w:t>
      </w:r>
      <w:r w:rsidR="00463DE0" w:rsidRPr="00004803">
        <w:rPr>
          <w:rFonts w:ascii="David" w:hAnsi="David" w:cs="David"/>
          <w:sz w:val="24"/>
          <w:szCs w:val="24"/>
          <w:rtl/>
        </w:rPr>
        <w:t>מאיר,</w:t>
      </w:r>
      <w:r w:rsidRPr="00004803">
        <w:rPr>
          <w:rFonts w:ascii="David" w:hAnsi="David" w:cs="David"/>
          <w:sz w:val="24"/>
          <w:szCs w:val="24"/>
          <w:rtl/>
        </w:rPr>
        <w:t xml:space="preserve"> האם סורי</w:t>
      </w:r>
      <w:r w:rsidR="00463DE0" w:rsidRPr="00004803">
        <w:rPr>
          <w:rFonts w:ascii="David" w:hAnsi="David" w:cs="David"/>
          <w:sz w:val="24"/>
          <w:szCs w:val="24"/>
          <w:rtl/>
        </w:rPr>
        <w:t>ה</w:t>
      </w:r>
      <w:r w:rsidRPr="00004803">
        <w:rPr>
          <w:rFonts w:ascii="David" w:hAnsi="David" w:cs="David"/>
          <w:sz w:val="24"/>
          <w:szCs w:val="24"/>
          <w:rtl/>
        </w:rPr>
        <w:t xml:space="preserve"> </w:t>
      </w:r>
      <w:r w:rsidR="00463DE0" w:rsidRPr="00004803">
        <w:rPr>
          <w:rFonts w:ascii="David" w:hAnsi="David" w:cs="David"/>
          <w:sz w:val="24"/>
          <w:szCs w:val="24"/>
          <w:rtl/>
        </w:rPr>
        <w:t>ת</w:t>
      </w:r>
      <w:r w:rsidRPr="00004803">
        <w:rPr>
          <w:rFonts w:ascii="David" w:hAnsi="David" w:cs="David"/>
          <w:sz w:val="24"/>
          <w:szCs w:val="24"/>
          <w:rtl/>
        </w:rPr>
        <w:t>צא למלחמה לבד</w:t>
      </w:r>
      <w:r w:rsidR="00463DE0" w:rsidRPr="00004803">
        <w:rPr>
          <w:rFonts w:ascii="David" w:hAnsi="David" w:cs="David"/>
          <w:sz w:val="24"/>
          <w:szCs w:val="24"/>
          <w:rtl/>
        </w:rPr>
        <w:t>ה,</w:t>
      </w:r>
      <w:r w:rsidRPr="00004803">
        <w:rPr>
          <w:rFonts w:ascii="David" w:hAnsi="David" w:cs="David"/>
          <w:sz w:val="24"/>
          <w:szCs w:val="24"/>
          <w:rtl/>
        </w:rPr>
        <w:t xml:space="preserve"> ענה </w:t>
      </w:r>
      <w:r w:rsidR="00004803" w:rsidRPr="00004803">
        <w:rPr>
          <w:rFonts w:ascii="David" w:hAnsi="David" w:cs="David"/>
          <w:sz w:val="24"/>
          <w:szCs w:val="24"/>
          <w:rtl/>
        </w:rPr>
        <w:t>חֻסין</w:t>
      </w:r>
      <w:r w:rsidRPr="00004803">
        <w:rPr>
          <w:rFonts w:ascii="David" w:hAnsi="David" w:cs="David"/>
          <w:sz w:val="24"/>
          <w:szCs w:val="24"/>
          <w:rtl/>
        </w:rPr>
        <w:t xml:space="preserve"> שהוא אינו חושב כך,</w:t>
      </w:r>
      <w:r w:rsidR="00554274" w:rsidRPr="00004803">
        <w:rPr>
          <w:rFonts w:ascii="David" w:hAnsi="David" w:cs="David"/>
          <w:sz w:val="24"/>
          <w:szCs w:val="24"/>
          <w:rtl/>
        </w:rPr>
        <w:t xml:space="preserve"> ושהוא סבור</w:t>
      </w:r>
      <w:r w:rsidRPr="00004803">
        <w:rPr>
          <w:rFonts w:ascii="David" w:hAnsi="David" w:cs="David"/>
          <w:sz w:val="24"/>
          <w:szCs w:val="24"/>
          <w:rtl/>
        </w:rPr>
        <w:t xml:space="preserve"> שה</w:t>
      </w:r>
      <w:r w:rsidR="00554274" w:rsidRPr="00004803">
        <w:rPr>
          <w:rFonts w:ascii="David" w:hAnsi="David" w:cs="David"/>
          <w:sz w:val="24"/>
          <w:szCs w:val="24"/>
          <w:rtl/>
        </w:rPr>
        <w:t>ן</w:t>
      </w:r>
      <w:r w:rsidRPr="00004803">
        <w:rPr>
          <w:rFonts w:ascii="David" w:hAnsi="David" w:cs="David"/>
          <w:sz w:val="24"/>
          <w:szCs w:val="24"/>
          <w:rtl/>
        </w:rPr>
        <w:t xml:space="preserve"> ישתפו פעולה.</w:t>
      </w:r>
      <w:r w:rsidR="009F6C42" w:rsidRPr="00004803">
        <w:rPr>
          <w:rStyle w:val="FootnoteReference"/>
          <w:rFonts w:ascii="David" w:hAnsi="David" w:cs="David"/>
          <w:sz w:val="24"/>
          <w:szCs w:val="24"/>
          <w:rtl/>
        </w:rPr>
        <w:footnoteReference w:id="54"/>
      </w:r>
      <w:r w:rsidRPr="00004803">
        <w:rPr>
          <w:rFonts w:ascii="David" w:hAnsi="David" w:cs="David"/>
          <w:sz w:val="24"/>
          <w:szCs w:val="24"/>
          <w:rtl/>
        </w:rPr>
        <w:t xml:space="preserve"> </w:t>
      </w:r>
    </w:p>
    <w:p w14:paraId="125FCCBC" w14:textId="28387732" w:rsidR="004D3A91" w:rsidRPr="0079376A" w:rsidRDefault="00554274" w:rsidP="0079376A">
      <w:pPr>
        <w:spacing w:line="360" w:lineRule="auto"/>
        <w:jc w:val="both"/>
        <w:rPr>
          <w:rFonts w:ascii="David" w:hAnsi="David" w:cs="David"/>
          <w:sz w:val="24"/>
          <w:szCs w:val="24"/>
          <w:rtl/>
        </w:rPr>
      </w:pPr>
      <w:r w:rsidRPr="00004803">
        <w:rPr>
          <w:rFonts w:ascii="David" w:hAnsi="David" w:cs="David"/>
          <w:sz w:val="24"/>
          <w:szCs w:val="24"/>
          <w:rtl/>
        </w:rPr>
        <w:t xml:space="preserve">מיד </w:t>
      </w:r>
      <w:r w:rsidR="00463DE0" w:rsidRPr="00004803">
        <w:rPr>
          <w:rFonts w:ascii="David" w:hAnsi="David" w:cs="David"/>
          <w:sz w:val="24"/>
          <w:szCs w:val="24"/>
          <w:rtl/>
        </w:rPr>
        <w:t xml:space="preserve">לאחר </w:t>
      </w:r>
      <w:r w:rsidRPr="00004803">
        <w:rPr>
          <w:rFonts w:ascii="David" w:hAnsi="David" w:cs="David"/>
          <w:sz w:val="24"/>
          <w:szCs w:val="24"/>
          <w:rtl/>
        </w:rPr>
        <w:t xml:space="preserve">שהסתיימה </w:t>
      </w:r>
      <w:r w:rsidR="00463DE0" w:rsidRPr="00004803">
        <w:rPr>
          <w:rFonts w:ascii="David" w:hAnsi="David" w:cs="David"/>
          <w:sz w:val="24"/>
          <w:szCs w:val="24"/>
          <w:rtl/>
        </w:rPr>
        <w:t>הפגישה ה</w:t>
      </w:r>
      <w:r w:rsidRPr="00004803">
        <w:rPr>
          <w:rFonts w:ascii="David" w:hAnsi="David" w:cs="David"/>
          <w:sz w:val="24"/>
          <w:szCs w:val="24"/>
          <w:rtl/>
        </w:rPr>
        <w:t>תקש</w:t>
      </w:r>
      <w:r w:rsidR="00463DE0" w:rsidRPr="00004803">
        <w:rPr>
          <w:rFonts w:ascii="David" w:hAnsi="David" w:cs="David"/>
          <w:sz w:val="24"/>
          <w:szCs w:val="24"/>
          <w:rtl/>
        </w:rPr>
        <w:t xml:space="preserve">רה מאיר </w:t>
      </w:r>
      <w:r w:rsidR="004D3A91" w:rsidRPr="00004803">
        <w:rPr>
          <w:rFonts w:ascii="David" w:hAnsi="David" w:cs="David"/>
          <w:sz w:val="24"/>
          <w:szCs w:val="24"/>
          <w:rtl/>
        </w:rPr>
        <w:t>לדיין</w:t>
      </w:r>
      <w:r w:rsidR="00463DE0" w:rsidRPr="00004803">
        <w:rPr>
          <w:rFonts w:ascii="David" w:hAnsi="David" w:cs="David"/>
          <w:sz w:val="24"/>
          <w:szCs w:val="24"/>
          <w:rtl/>
        </w:rPr>
        <w:t>,</w:t>
      </w:r>
      <w:r w:rsidR="004D3A91" w:rsidRPr="00004803">
        <w:rPr>
          <w:rFonts w:ascii="David" w:hAnsi="David" w:cs="David"/>
          <w:sz w:val="24"/>
          <w:szCs w:val="24"/>
          <w:rtl/>
        </w:rPr>
        <w:t xml:space="preserve"> והביעה את דאגתה</w:t>
      </w:r>
      <w:r w:rsidR="00463DE0" w:rsidRPr="00004803">
        <w:rPr>
          <w:rFonts w:ascii="David" w:hAnsi="David" w:cs="David"/>
          <w:sz w:val="24"/>
          <w:szCs w:val="24"/>
          <w:rtl/>
        </w:rPr>
        <w:t>.</w:t>
      </w:r>
      <w:r w:rsidR="004D3A91" w:rsidRPr="00004803">
        <w:rPr>
          <w:rFonts w:ascii="David" w:hAnsi="David" w:cs="David"/>
          <w:sz w:val="24"/>
          <w:szCs w:val="24"/>
          <w:rtl/>
        </w:rPr>
        <w:t xml:space="preserve"> דיין הרגיע אותה ואמר שהוא</w:t>
      </w:r>
      <w:r w:rsidR="002C376F" w:rsidRPr="00004803">
        <w:rPr>
          <w:rFonts w:ascii="David" w:hAnsi="David" w:cs="David"/>
          <w:sz w:val="24"/>
          <w:szCs w:val="24"/>
          <w:rtl/>
        </w:rPr>
        <w:t xml:space="preserve"> והפיקוד הבכיר של</w:t>
      </w:r>
      <w:r w:rsidR="004D3A91" w:rsidRPr="00004803">
        <w:rPr>
          <w:rFonts w:ascii="David" w:hAnsi="David" w:cs="David"/>
          <w:sz w:val="24"/>
          <w:szCs w:val="24"/>
          <w:rtl/>
        </w:rPr>
        <w:t xml:space="preserve"> צה"ל מודעים למצב</w:t>
      </w:r>
      <w:r w:rsidR="00E72406" w:rsidRPr="00004803">
        <w:rPr>
          <w:rFonts w:ascii="David" w:hAnsi="David" w:cs="David"/>
          <w:sz w:val="24"/>
          <w:szCs w:val="24"/>
          <w:rtl/>
        </w:rPr>
        <w:t>.</w:t>
      </w:r>
      <w:r w:rsidR="004D3A91" w:rsidRPr="00004803">
        <w:rPr>
          <w:rFonts w:ascii="David" w:hAnsi="David" w:cs="David"/>
          <w:sz w:val="24"/>
          <w:szCs w:val="24"/>
          <w:rtl/>
        </w:rPr>
        <w:t xml:space="preserve"> הוא הודיע לה שבכוונתו לתגבר למחרת את חזית הצפון. דברי המלך </w:t>
      </w:r>
      <w:r w:rsidR="002C376F" w:rsidRPr="00004803">
        <w:rPr>
          <w:rFonts w:ascii="David" w:hAnsi="David" w:cs="David"/>
          <w:sz w:val="24"/>
          <w:szCs w:val="24"/>
          <w:rtl/>
        </w:rPr>
        <w:t xml:space="preserve">שלפיהם </w:t>
      </w:r>
      <w:r w:rsidR="004D3A91" w:rsidRPr="00004803">
        <w:rPr>
          <w:rFonts w:ascii="David" w:hAnsi="David" w:cs="David"/>
          <w:sz w:val="24"/>
          <w:szCs w:val="24"/>
          <w:rtl/>
        </w:rPr>
        <w:t xml:space="preserve">סוריה </w:t>
      </w:r>
      <w:r w:rsidR="00406B7B" w:rsidRPr="00004803">
        <w:rPr>
          <w:rFonts w:ascii="David" w:hAnsi="David" w:cs="David"/>
          <w:sz w:val="24"/>
          <w:szCs w:val="24"/>
          <w:rtl/>
        </w:rPr>
        <w:t>תצא למלחמה</w:t>
      </w:r>
      <w:r w:rsidR="002C376F" w:rsidRPr="00004803">
        <w:rPr>
          <w:rFonts w:ascii="David" w:hAnsi="David" w:cs="David"/>
          <w:sz w:val="24"/>
          <w:szCs w:val="24"/>
          <w:rtl/>
        </w:rPr>
        <w:t xml:space="preserve"> רק אם מצרים</w:t>
      </w:r>
      <w:r w:rsidR="00406B7B" w:rsidRPr="00004803">
        <w:rPr>
          <w:rFonts w:ascii="David" w:hAnsi="David" w:cs="David"/>
          <w:sz w:val="24"/>
          <w:szCs w:val="24"/>
          <w:rtl/>
        </w:rPr>
        <w:t xml:space="preserve"> תעשה זאת</w:t>
      </w:r>
      <w:r w:rsidR="002C376F" w:rsidRPr="00004803">
        <w:rPr>
          <w:rFonts w:ascii="David" w:hAnsi="David" w:cs="David"/>
          <w:sz w:val="24"/>
          <w:szCs w:val="24"/>
          <w:rtl/>
        </w:rPr>
        <w:t>,</w:t>
      </w:r>
      <w:r w:rsidR="00406B7B" w:rsidRPr="00004803">
        <w:rPr>
          <w:rFonts w:ascii="David" w:hAnsi="David" w:cs="David"/>
          <w:sz w:val="24"/>
          <w:szCs w:val="24"/>
          <w:rtl/>
        </w:rPr>
        <w:t xml:space="preserve"> </w:t>
      </w:r>
      <w:r w:rsidR="002C376F" w:rsidRPr="00004803">
        <w:rPr>
          <w:rFonts w:ascii="David" w:hAnsi="David" w:cs="David"/>
          <w:sz w:val="24"/>
          <w:szCs w:val="24"/>
          <w:rtl/>
        </w:rPr>
        <w:t>נ</w:t>
      </w:r>
      <w:r w:rsidR="004D3A91" w:rsidRPr="00004803">
        <w:rPr>
          <w:rFonts w:ascii="David" w:hAnsi="David" w:cs="David"/>
          <w:sz w:val="24"/>
          <w:szCs w:val="24"/>
          <w:rtl/>
        </w:rPr>
        <w:t>קלטו על</w:t>
      </w:r>
      <w:r w:rsidR="00E72406" w:rsidRPr="00004803">
        <w:rPr>
          <w:rFonts w:ascii="David" w:hAnsi="David" w:cs="David"/>
          <w:sz w:val="24"/>
          <w:szCs w:val="24"/>
          <w:rtl/>
        </w:rPr>
        <w:t>־</w:t>
      </w:r>
      <w:r w:rsidR="004D3A91" w:rsidRPr="00004803">
        <w:rPr>
          <w:rFonts w:ascii="David" w:hAnsi="David" w:cs="David"/>
          <w:sz w:val="24"/>
          <w:szCs w:val="24"/>
          <w:rtl/>
        </w:rPr>
        <w:t>ידי אנשי המודיעין</w:t>
      </w:r>
      <w:r w:rsidR="00113A90" w:rsidRPr="00004803">
        <w:rPr>
          <w:rFonts w:ascii="David" w:hAnsi="David" w:cs="David"/>
          <w:sz w:val="24"/>
          <w:szCs w:val="24"/>
          <w:rtl/>
        </w:rPr>
        <w:t>,</w:t>
      </w:r>
      <w:r w:rsidR="004D3A91" w:rsidRPr="00004803">
        <w:rPr>
          <w:rFonts w:ascii="David" w:hAnsi="David" w:cs="David"/>
          <w:sz w:val="24"/>
          <w:szCs w:val="24"/>
          <w:rtl/>
        </w:rPr>
        <w:t xml:space="preserve"> אבל</w:t>
      </w:r>
      <w:r w:rsidR="00113A90" w:rsidRPr="00004803">
        <w:rPr>
          <w:rFonts w:ascii="David" w:hAnsi="David" w:cs="David"/>
          <w:sz w:val="24"/>
          <w:szCs w:val="24"/>
          <w:rtl/>
        </w:rPr>
        <w:t>,</w:t>
      </w:r>
      <w:r w:rsidR="004D3A91" w:rsidRPr="00004803">
        <w:rPr>
          <w:rFonts w:ascii="David" w:hAnsi="David" w:cs="David"/>
          <w:sz w:val="24"/>
          <w:szCs w:val="24"/>
          <w:rtl/>
        </w:rPr>
        <w:t xml:space="preserve"> כפי שמתאר בר</w:t>
      </w:r>
      <w:r w:rsidR="00E72406" w:rsidRPr="00004803">
        <w:rPr>
          <w:rFonts w:ascii="David" w:hAnsi="David" w:cs="David"/>
          <w:sz w:val="24"/>
          <w:szCs w:val="24"/>
          <w:rtl/>
        </w:rPr>
        <w:t>־</w:t>
      </w:r>
      <w:r w:rsidR="004D3A91" w:rsidRPr="00004803">
        <w:rPr>
          <w:rFonts w:ascii="David" w:hAnsi="David" w:cs="David"/>
          <w:sz w:val="24"/>
          <w:szCs w:val="24"/>
          <w:rtl/>
        </w:rPr>
        <w:t xml:space="preserve">יוסף בספרו על </w:t>
      </w:r>
      <w:r w:rsidR="00E72406" w:rsidRPr="00004803">
        <w:rPr>
          <w:rFonts w:ascii="David" w:hAnsi="David" w:cs="David"/>
          <w:sz w:val="24"/>
          <w:szCs w:val="24"/>
          <w:rtl/>
        </w:rPr>
        <w:t>ה</w:t>
      </w:r>
      <w:r w:rsidR="004D3A91" w:rsidRPr="00004803">
        <w:rPr>
          <w:rFonts w:ascii="David" w:hAnsi="David" w:cs="David"/>
          <w:sz w:val="24"/>
          <w:szCs w:val="24"/>
          <w:rtl/>
        </w:rPr>
        <w:t>הפתע</w:t>
      </w:r>
      <w:r w:rsidR="00E72406" w:rsidRPr="00004803">
        <w:rPr>
          <w:rFonts w:ascii="David" w:hAnsi="David" w:cs="David"/>
          <w:sz w:val="24"/>
          <w:szCs w:val="24"/>
          <w:rtl/>
        </w:rPr>
        <w:t xml:space="preserve">ה במלחמת </w:t>
      </w:r>
      <w:r w:rsidR="004D3A91" w:rsidRPr="00004803">
        <w:rPr>
          <w:rFonts w:ascii="David" w:hAnsi="David" w:cs="David"/>
          <w:sz w:val="24"/>
          <w:szCs w:val="24"/>
          <w:rtl/>
        </w:rPr>
        <w:t xml:space="preserve">יום הכיפורים, </w:t>
      </w:r>
      <w:r w:rsidR="00614020" w:rsidRPr="00004803">
        <w:rPr>
          <w:rFonts w:ascii="David" w:hAnsi="David" w:cs="David"/>
          <w:sz w:val="24"/>
          <w:szCs w:val="24"/>
          <w:rtl/>
        </w:rPr>
        <w:t xml:space="preserve">הם </w:t>
      </w:r>
      <w:r w:rsidR="004D3A91" w:rsidRPr="00004803">
        <w:rPr>
          <w:rFonts w:ascii="David" w:hAnsi="David" w:cs="David"/>
          <w:sz w:val="24"/>
          <w:szCs w:val="24"/>
          <w:rtl/>
        </w:rPr>
        <w:t>התמסמסו במאבקי סמכויות בתוך חיל המודיעין</w:t>
      </w:r>
      <w:r w:rsidR="00E72406" w:rsidRPr="00004803">
        <w:rPr>
          <w:rFonts w:ascii="David" w:hAnsi="David" w:cs="David"/>
          <w:sz w:val="24"/>
          <w:szCs w:val="24"/>
          <w:rtl/>
        </w:rPr>
        <w:t>,</w:t>
      </w:r>
      <w:r w:rsidR="004D3A91" w:rsidRPr="00004803">
        <w:rPr>
          <w:rFonts w:ascii="David" w:hAnsi="David" w:cs="David"/>
          <w:sz w:val="24"/>
          <w:szCs w:val="24"/>
          <w:rtl/>
        </w:rPr>
        <w:t xml:space="preserve"> ומעולם לא קיבלו את תשומת הלב הראויה של הדרגים הבכירים.</w:t>
      </w:r>
      <w:r w:rsidR="00113A90" w:rsidRPr="00004803">
        <w:rPr>
          <w:rStyle w:val="FootnoteReference"/>
          <w:rFonts w:ascii="David" w:hAnsi="David" w:cs="David"/>
          <w:sz w:val="24"/>
          <w:szCs w:val="24"/>
          <w:rtl/>
        </w:rPr>
        <w:footnoteReference w:id="55"/>
      </w:r>
      <w:r w:rsidR="004D3A91" w:rsidRPr="00004803">
        <w:rPr>
          <w:rFonts w:ascii="David" w:hAnsi="David" w:cs="David"/>
          <w:sz w:val="24"/>
          <w:szCs w:val="24"/>
          <w:rtl/>
        </w:rPr>
        <w:t xml:space="preserve"> </w:t>
      </w:r>
      <w:r w:rsidR="002C376F" w:rsidRPr="00004803">
        <w:rPr>
          <w:rFonts w:ascii="David" w:hAnsi="David" w:cs="David"/>
          <w:sz w:val="24"/>
          <w:szCs w:val="24"/>
          <w:rtl/>
        </w:rPr>
        <w:t>יש לציין ש</w:t>
      </w:r>
      <w:r w:rsidR="00004803" w:rsidRPr="00004803">
        <w:rPr>
          <w:rFonts w:ascii="David" w:hAnsi="David" w:cs="David"/>
          <w:sz w:val="24"/>
          <w:szCs w:val="24"/>
          <w:rtl/>
        </w:rPr>
        <w:t>חֻסין</w:t>
      </w:r>
      <w:r w:rsidR="000C536F" w:rsidRPr="0079376A">
        <w:rPr>
          <w:rFonts w:ascii="David" w:hAnsi="David" w:cs="David"/>
          <w:sz w:val="24"/>
          <w:szCs w:val="24"/>
          <w:rtl/>
        </w:rPr>
        <w:t xml:space="preserve"> דיבר רק על סוריה</w:t>
      </w:r>
      <w:r w:rsidR="00E72406" w:rsidRPr="0079376A">
        <w:rPr>
          <w:rFonts w:ascii="David" w:hAnsi="David" w:cs="David"/>
          <w:sz w:val="24"/>
          <w:szCs w:val="24"/>
          <w:rtl/>
        </w:rPr>
        <w:t>,</w:t>
      </w:r>
      <w:r w:rsidR="000C536F" w:rsidRPr="0079376A">
        <w:rPr>
          <w:rFonts w:ascii="David" w:hAnsi="David" w:cs="David"/>
          <w:sz w:val="24"/>
          <w:szCs w:val="24"/>
          <w:rtl/>
        </w:rPr>
        <w:t xml:space="preserve"> </w:t>
      </w:r>
      <w:r w:rsidR="00406B7B" w:rsidRPr="0079376A">
        <w:rPr>
          <w:rFonts w:ascii="David" w:hAnsi="David" w:cs="David"/>
          <w:sz w:val="24"/>
          <w:szCs w:val="24"/>
          <w:rtl/>
        </w:rPr>
        <w:t>ו</w:t>
      </w:r>
      <w:r w:rsidR="000C536F" w:rsidRPr="0079376A">
        <w:rPr>
          <w:rFonts w:ascii="David" w:hAnsi="David" w:cs="David"/>
          <w:sz w:val="24"/>
          <w:szCs w:val="24"/>
          <w:rtl/>
        </w:rPr>
        <w:t>מצרים</w:t>
      </w:r>
      <w:r w:rsidR="002C376F" w:rsidRPr="0079376A">
        <w:rPr>
          <w:rFonts w:ascii="David" w:hAnsi="David" w:cs="David"/>
          <w:sz w:val="24"/>
          <w:szCs w:val="24"/>
          <w:rtl/>
        </w:rPr>
        <w:t xml:space="preserve"> הוזכרה רק לאחר שמאיר שאלה אותו האם לדעתו</w:t>
      </w:r>
      <w:r w:rsidR="000C536F" w:rsidRPr="0079376A">
        <w:rPr>
          <w:rFonts w:ascii="David" w:hAnsi="David" w:cs="David"/>
          <w:sz w:val="24"/>
          <w:szCs w:val="24"/>
          <w:rtl/>
        </w:rPr>
        <w:t xml:space="preserve"> סוריה תצא</w:t>
      </w:r>
      <w:r w:rsidR="002C376F" w:rsidRPr="0079376A">
        <w:rPr>
          <w:rFonts w:ascii="David" w:hAnsi="David" w:cs="David"/>
          <w:sz w:val="24"/>
          <w:szCs w:val="24"/>
          <w:rtl/>
        </w:rPr>
        <w:t xml:space="preserve"> לבדה</w:t>
      </w:r>
      <w:r w:rsidR="000C536F" w:rsidRPr="0079376A">
        <w:rPr>
          <w:rFonts w:ascii="David" w:hAnsi="David" w:cs="David"/>
          <w:sz w:val="24"/>
          <w:szCs w:val="24"/>
          <w:rtl/>
        </w:rPr>
        <w:t xml:space="preserve"> למלחמה נגד ישראל</w:t>
      </w:r>
      <w:r w:rsidR="002C376F" w:rsidRPr="0079376A">
        <w:rPr>
          <w:rFonts w:ascii="David" w:hAnsi="David" w:cs="David"/>
          <w:sz w:val="24"/>
          <w:szCs w:val="24"/>
          <w:rtl/>
        </w:rPr>
        <w:t>.</w:t>
      </w:r>
    </w:p>
    <w:p w14:paraId="003E122E" w14:textId="6CB5209A" w:rsidR="004D3A91" w:rsidRPr="0079376A" w:rsidRDefault="004D3A91" w:rsidP="0079376A">
      <w:pPr>
        <w:spacing w:line="360" w:lineRule="auto"/>
        <w:jc w:val="both"/>
        <w:rPr>
          <w:rFonts w:ascii="David" w:hAnsi="David" w:cs="David"/>
          <w:sz w:val="24"/>
          <w:szCs w:val="24"/>
        </w:rPr>
      </w:pPr>
      <w:r w:rsidRPr="0079376A">
        <w:rPr>
          <w:rFonts w:ascii="David" w:hAnsi="David" w:cs="David"/>
          <w:sz w:val="24"/>
          <w:szCs w:val="24"/>
          <w:rtl/>
        </w:rPr>
        <w:t>בדיונים שנערכו ב</w:t>
      </w:r>
      <w:r w:rsidR="00614020" w:rsidRPr="0079376A">
        <w:rPr>
          <w:rFonts w:ascii="David" w:hAnsi="David" w:cs="David"/>
          <w:sz w:val="24"/>
          <w:szCs w:val="24"/>
          <w:rtl/>
        </w:rPr>
        <w:t>־</w:t>
      </w:r>
      <w:r w:rsidRPr="0079376A">
        <w:rPr>
          <w:rFonts w:ascii="David" w:hAnsi="David" w:cs="David"/>
          <w:sz w:val="24"/>
          <w:szCs w:val="24"/>
          <w:rtl/>
        </w:rPr>
        <w:t xml:space="preserve">26 </w:t>
      </w:r>
      <w:r w:rsidR="00614020" w:rsidRPr="0079376A">
        <w:rPr>
          <w:rFonts w:ascii="David" w:hAnsi="David" w:cs="David"/>
          <w:sz w:val="24"/>
          <w:szCs w:val="24"/>
          <w:rtl/>
        </w:rPr>
        <w:t>ב</w:t>
      </w:r>
      <w:r w:rsidRPr="0079376A">
        <w:rPr>
          <w:rFonts w:ascii="David" w:hAnsi="David" w:cs="David"/>
          <w:sz w:val="24"/>
          <w:szCs w:val="24"/>
          <w:rtl/>
        </w:rPr>
        <w:t>ספטמבר</w:t>
      </w:r>
      <w:r w:rsidR="00614020" w:rsidRPr="0079376A">
        <w:rPr>
          <w:rFonts w:ascii="David" w:hAnsi="David" w:cs="David"/>
          <w:sz w:val="24"/>
          <w:szCs w:val="24"/>
          <w:rtl/>
        </w:rPr>
        <w:t>,</w:t>
      </w:r>
      <w:r w:rsidR="00AC60BA" w:rsidRPr="0079376A">
        <w:rPr>
          <w:rFonts w:ascii="David" w:hAnsi="David" w:cs="David"/>
          <w:sz w:val="24"/>
          <w:szCs w:val="24"/>
          <w:rtl/>
        </w:rPr>
        <w:t xml:space="preserve"> ערב </w:t>
      </w:r>
      <w:r w:rsidRPr="0079376A">
        <w:rPr>
          <w:rFonts w:ascii="David" w:hAnsi="David" w:cs="David"/>
          <w:sz w:val="24"/>
          <w:szCs w:val="24"/>
          <w:rtl/>
        </w:rPr>
        <w:t>ראש השנה</w:t>
      </w:r>
      <w:r w:rsidR="00113A90" w:rsidRPr="0079376A">
        <w:rPr>
          <w:rFonts w:ascii="David" w:hAnsi="David" w:cs="David"/>
          <w:sz w:val="24"/>
          <w:szCs w:val="24"/>
          <w:rtl/>
        </w:rPr>
        <w:t>,</w:t>
      </w:r>
      <w:r w:rsidRPr="0079376A">
        <w:rPr>
          <w:rFonts w:ascii="David" w:hAnsi="David" w:cs="David"/>
          <w:sz w:val="24"/>
          <w:szCs w:val="24"/>
          <w:rtl/>
        </w:rPr>
        <w:t xml:space="preserve"> היה ברור שדיין ו</w:t>
      </w:r>
      <w:r w:rsidR="00614020" w:rsidRPr="0079376A">
        <w:rPr>
          <w:rFonts w:ascii="David" w:hAnsi="David" w:cs="David"/>
          <w:sz w:val="24"/>
          <w:szCs w:val="24"/>
          <w:rtl/>
        </w:rPr>
        <w:t>אלעזר</w:t>
      </w:r>
      <w:r w:rsidRPr="0079376A">
        <w:rPr>
          <w:rFonts w:ascii="David" w:hAnsi="David" w:cs="David"/>
          <w:sz w:val="24"/>
          <w:szCs w:val="24"/>
          <w:rtl/>
        </w:rPr>
        <w:t xml:space="preserve"> נוטים לקבל את הערכת אמ"ן </w:t>
      </w:r>
      <w:r w:rsidR="008D0D7C" w:rsidRPr="0079376A">
        <w:rPr>
          <w:rFonts w:ascii="David" w:hAnsi="David" w:cs="David"/>
          <w:sz w:val="24"/>
          <w:szCs w:val="24"/>
          <w:rtl/>
        </w:rPr>
        <w:t>ש</w:t>
      </w:r>
      <w:r w:rsidR="00614020" w:rsidRPr="0079376A">
        <w:rPr>
          <w:rFonts w:ascii="David" w:hAnsi="David" w:cs="David"/>
          <w:sz w:val="24"/>
          <w:szCs w:val="24"/>
          <w:rtl/>
        </w:rPr>
        <w:t xml:space="preserve">לפיה </w:t>
      </w:r>
      <w:r w:rsidR="008D0D7C" w:rsidRPr="0079376A">
        <w:rPr>
          <w:rFonts w:ascii="David" w:hAnsi="David" w:cs="David"/>
          <w:sz w:val="24"/>
          <w:szCs w:val="24"/>
          <w:rtl/>
        </w:rPr>
        <w:t>אין בכוונת מצרים לצאת למלחמה</w:t>
      </w:r>
      <w:r w:rsidR="00614020" w:rsidRPr="0079376A">
        <w:rPr>
          <w:rFonts w:ascii="David" w:hAnsi="David" w:cs="David"/>
          <w:sz w:val="24"/>
          <w:szCs w:val="24"/>
          <w:rtl/>
        </w:rPr>
        <w:t>,</w:t>
      </w:r>
      <w:r w:rsidR="008D0D7C" w:rsidRPr="0079376A">
        <w:rPr>
          <w:rFonts w:ascii="David" w:hAnsi="David" w:cs="David"/>
          <w:sz w:val="24"/>
          <w:szCs w:val="24"/>
          <w:rtl/>
        </w:rPr>
        <w:t xml:space="preserve"> ו</w:t>
      </w:r>
      <w:r w:rsidR="00614020" w:rsidRPr="0079376A">
        <w:rPr>
          <w:rFonts w:ascii="David" w:hAnsi="David" w:cs="David"/>
          <w:sz w:val="24"/>
          <w:szCs w:val="24"/>
          <w:rtl/>
        </w:rPr>
        <w:t>מ</w:t>
      </w:r>
      <w:r w:rsidR="008D0D7C" w:rsidRPr="0079376A">
        <w:rPr>
          <w:rFonts w:ascii="David" w:hAnsi="David" w:cs="David"/>
          <w:sz w:val="24"/>
          <w:szCs w:val="24"/>
          <w:rtl/>
        </w:rPr>
        <w:t>כיוון ש</w:t>
      </w:r>
      <w:r w:rsidRPr="0079376A">
        <w:rPr>
          <w:rFonts w:ascii="David" w:hAnsi="David" w:cs="David"/>
          <w:sz w:val="24"/>
          <w:szCs w:val="24"/>
          <w:rtl/>
        </w:rPr>
        <w:t>סוריה לא תצא למלחמה ללא מצרים</w:t>
      </w:r>
      <w:r w:rsidR="00614020" w:rsidRPr="0079376A">
        <w:rPr>
          <w:rFonts w:ascii="David" w:hAnsi="David" w:cs="David"/>
          <w:sz w:val="24"/>
          <w:szCs w:val="24"/>
          <w:rtl/>
        </w:rPr>
        <w:t xml:space="preserve"> - </w:t>
      </w:r>
      <w:r w:rsidR="008D0D7C" w:rsidRPr="0079376A">
        <w:rPr>
          <w:rFonts w:ascii="David" w:hAnsi="David" w:cs="David"/>
          <w:sz w:val="24"/>
          <w:szCs w:val="24"/>
          <w:rtl/>
        </w:rPr>
        <w:t>גם סוריה לא תצא למלחמה.</w:t>
      </w:r>
      <w:r w:rsidRPr="0079376A">
        <w:rPr>
          <w:rFonts w:ascii="David" w:hAnsi="David" w:cs="David"/>
          <w:sz w:val="24"/>
          <w:szCs w:val="24"/>
          <w:rtl/>
        </w:rPr>
        <w:t xml:space="preserve"> דיין </w:t>
      </w:r>
      <w:r w:rsidR="00D872FF">
        <w:rPr>
          <w:rFonts w:ascii="David" w:hAnsi="David" w:cs="David" w:hint="cs"/>
          <w:sz w:val="24"/>
          <w:szCs w:val="24"/>
          <w:rtl/>
        </w:rPr>
        <w:t xml:space="preserve">עדיין </w:t>
      </w:r>
      <w:r w:rsidRPr="0079376A">
        <w:rPr>
          <w:rFonts w:ascii="David" w:hAnsi="David" w:cs="David"/>
          <w:sz w:val="24"/>
          <w:szCs w:val="24"/>
          <w:rtl/>
        </w:rPr>
        <w:t xml:space="preserve">חשש </w:t>
      </w:r>
      <w:r w:rsidR="00D872FF">
        <w:rPr>
          <w:rFonts w:ascii="David" w:hAnsi="David" w:cs="David" w:hint="cs"/>
          <w:sz w:val="24"/>
          <w:szCs w:val="24"/>
          <w:rtl/>
        </w:rPr>
        <w:t xml:space="preserve">בעיקר </w:t>
      </w:r>
      <w:r w:rsidRPr="0079376A">
        <w:rPr>
          <w:rFonts w:ascii="David" w:hAnsi="David" w:cs="David"/>
          <w:sz w:val="24"/>
          <w:szCs w:val="24"/>
          <w:rtl/>
        </w:rPr>
        <w:t>מפעולת תגמול סורית בעוד הרמטכ"ל ביטל גם את האפשרות הז</w:t>
      </w:r>
      <w:r w:rsidR="00E77AB9" w:rsidRPr="0079376A">
        <w:rPr>
          <w:rFonts w:ascii="David" w:hAnsi="David" w:cs="David"/>
          <w:sz w:val="24"/>
          <w:szCs w:val="24"/>
          <w:rtl/>
        </w:rPr>
        <w:t>את</w:t>
      </w:r>
      <w:r w:rsidRPr="0079376A">
        <w:rPr>
          <w:rFonts w:ascii="David" w:hAnsi="David" w:cs="David"/>
          <w:sz w:val="24"/>
          <w:szCs w:val="24"/>
          <w:rtl/>
        </w:rPr>
        <w:t>.</w:t>
      </w:r>
      <w:r w:rsidR="00113A90" w:rsidRPr="0079376A">
        <w:rPr>
          <w:rStyle w:val="FootnoteReference"/>
          <w:rFonts w:ascii="David" w:hAnsi="David" w:cs="David"/>
          <w:sz w:val="24"/>
          <w:szCs w:val="24"/>
          <w:rtl/>
        </w:rPr>
        <w:footnoteReference w:id="56"/>
      </w:r>
      <w:r w:rsidRPr="0079376A">
        <w:rPr>
          <w:rFonts w:ascii="David" w:hAnsi="David" w:cs="David"/>
          <w:sz w:val="24"/>
          <w:szCs w:val="24"/>
          <w:rtl/>
        </w:rPr>
        <w:t xml:space="preserve"> </w:t>
      </w:r>
      <w:r w:rsidR="00E77AB9" w:rsidRPr="0079376A">
        <w:rPr>
          <w:rFonts w:ascii="David" w:hAnsi="David" w:cs="David"/>
          <w:sz w:val="24"/>
          <w:szCs w:val="24"/>
          <w:rtl/>
        </w:rPr>
        <w:t>דיין</w:t>
      </w:r>
      <w:r w:rsidRPr="0079376A">
        <w:rPr>
          <w:rFonts w:ascii="David" w:hAnsi="David" w:cs="David"/>
          <w:sz w:val="24"/>
          <w:szCs w:val="24"/>
          <w:rtl/>
        </w:rPr>
        <w:t xml:space="preserve"> יצא לסיור ב</w:t>
      </w:r>
      <w:r w:rsidR="00E77AB9" w:rsidRPr="0079376A">
        <w:rPr>
          <w:rFonts w:ascii="David" w:hAnsi="David" w:cs="David"/>
          <w:sz w:val="24"/>
          <w:szCs w:val="24"/>
          <w:rtl/>
        </w:rPr>
        <w:t>רמת־ה</w:t>
      </w:r>
      <w:r w:rsidRPr="0079376A">
        <w:rPr>
          <w:rFonts w:ascii="David" w:hAnsi="David" w:cs="David"/>
          <w:sz w:val="24"/>
          <w:szCs w:val="24"/>
          <w:rtl/>
        </w:rPr>
        <w:t xml:space="preserve">גולן. הסיור רק חיזק את חששותיו מפעולה </w:t>
      </w:r>
      <w:r w:rsidR="00E77AB9" w:rsidRPr="0079376A">
        <w:rPr>
          <w:rFonts w:ascii="David" w:hAnsi="David" w:cs="David"/>
          <w:sz w:val="24"/>
          <w:szCs w:val="24"/>
          <w:rtl/>
        </w:rPr>
        <w:t xml:space="preserve">של </w:t>
      </w:r>
      <w:r w:rsidRPr="0079376A">
        <w:rPr>
          <w:rFonts w:ascii="David" w:hAnsi="David" w:cs="David"/>
          <w:sz w:val="24"/>
          <w:szCs w:val="24"/>
          <w:rtl/>
        </w:rPr>
        <w:t>סורי</w:t>
      </w:r>
      <w:r w:rsidR="00E77AB9" w:rsidRPr="0079376A">
        <w:rPr>
          <w:rFonts w:ascii="David" w:hAnsi="David" w:cs="David"/>
          <w:sz w:val="24"/>
          <w:szCs w:val="24"/>
          <w:rtl/>
        </w:rPr>
        <w:t>ה</w:t>
      </w:r>
      <w:r w:rsidRPr="0079376A">
        <w:rPr>
          <w:rFonts w:ascii="David" w:hAnsi="David" w:cs="David"/>
          <w:sz w:val="24"/>
          <w:szCs w:val="24"/>
          <w:rtl/>
        </w:rPr>
        <w:t xml:space="preserve"> </w:t>
      </w:r>
      <w:r w:rsidR="00E77AB9" w:rsidRPr="0079376A">
        <w:rPr>
          <w:rFonts w:ascii="David" w:hAnsi="David" w:cs="David"/>
          <w:sz w:val="24"/>
          <w:szCs w:val="24"/>
          <w:rtl/>
        </w:rPr>
        <w:t>מ</w:t>
      </w:r>
      <w:r w:rsidRPr="0079376A">
        <w:rPr>
          <w:rFonts w:ascii="David" w:hAnsi="David" w:cs="David"/>
          <w:sz w:val="24"/>
          <w:szCs w:val="24"/>
          <w:rtl/>
        </w:rPr>
        <w:t>כיו</w:t>
      </w:r>
      <w:r w:rsidR="002C4AFE" w:rsidRPr="0079376A">
        <w:rPr>
          <w:rFonts w:ascii="David" w:hAnsi="David" w:cs="David"/>
          <w:sz w:val="24"/>
          <w:szCs w:val="24"/>
          <w:rtl/>
        </w:rPr>
        <w:t>ו</w:t>
      </w:r>
      <w:r w:rsidRPr="0079376A">
        <w:rPr>
          <w:rFonts w:ascii="David" w:hAnsi="David" w:cs="David"/>
          <w:sz w:val="24"/>
          <w:szCs w:val="24"/>
          <w:rtl/>
        </w:rPr>
        <w:t>ן שנוכח עד כמה</w:t>
      </w:r>
      <w:r w:rsidR="008D0D7C" w:rsidRPr="0079376A">
        <w:rPr>
          <w:rFonts w:ascii="David" w:hAnsi="David" w:cs="David"/>
          <w:sz w:val="24"/>
          <w:szCs w:val="24"/>
          <w:rtl/>
        </w:rPr>
        <w:t xml:space="preserve"> מסיבית</w:t>
      </w:r>
      <w:r w:rsidRPr="0079376A">
        <w:rPr>
          <w:rFonts w:ascii="David" w:hAnsi="David" w:cs="David"/>
          <w:sz w:val="24"/>
          <w:szCs w:val="24"/>
          <w:rtl/>
        </w:rPr>
        <w:t xml:space="preserve"> </w:t>
      </w:r>
      <w:r w:rsidR="00E77AB9" w:rsidRPr="0079376A">
        <w:rPr>
          <w:rFonts w:ascii="David" w:hAnsi="David" w:cs="David"/>
          <w:sz w:val="24"/>
          <w:szCs w:val="24"/>
          <w:rtl/>
        </w:rPr>
        <w:t>ה</w:t>
      </w:r>
      <w:r w:rsidRPr="0079376A">
        <w:rPr>
          <w:rFonts w:ascii="David" w:hAnsi="David" w:cs="David"/>
          <w:sz w:val="24"/>
          <w:szCs w:val="24"/>
          <w:rtl/>
        </w:rPr>
        <w:t>נוכחות</w:t>
      </w:r>
      <w:r w:rsidR="00E77AB9" w:rsidRPr="0079376A">
        <w:rPr>
          <w:rFonts w:ascii="David" w:hAnsi="David" w:cs="David"/>
          <w:sz w:val="24"/>
          <w:szCs w:val="24"/>
          <w:rtl/>
        </w:rPr>
        <w:t xml:space="preserve"> של</w:t>
      </w:r>
      <w:r w:rsidRPr="0079376A">
        <w:rPr>
          <w:rFonts w:ascii="David" w:hAnsi="David" w:cs="David"/>
          <w:sz w:val="24"/>
          <w:szCs w:val="24"/>
          <w:rtl/>
        </w:rPr>
        <w:t xml:space="preserve"> </w:t>
      </w:r>
      <w:r w:rsidR="008D0D7C" w:rsidRPr="0079376A">
        <w:rPr>
          <w:rFonts w:ascii="David" w:hAnsi="David" w:cs="David"/>
          <w:sz w:val="24"/>
          <w:szCs w:val="24"/>
          <w:rtl/>
        </w:rPr>
        <w:t>הארטילריה</w:t>
      </w:r>
      <w:r w:rsidR="0080720E" w:rsidRPr="0079376A">
        <w:rPr>
          <w:rFonts w:ascii="David" w:hAnsi="David" w:cs="David"/>
          <w:sz w:val="24"/>
          <w:szCs w:val="24"/>
          <w:rtl/>
        </w:rPr>
        <w:t xml:space="preserve"> והשריון </w:t>
      </w:r>
      <w:r w:rsidR="008D0D7C" w:rsidRPr="0079376A">
        <w:rPr>
          <w:rFonts w:ascii="David" w:hAnsi="David" w:cs="David"/>
          <w:sz w:val="24"/>
          <w:szCs w:val="24"/>
          <w:rtl/>
        </w:rPr>
        <w:t xml:space="preserve">של צבא סוריה </w:t>
      </w:r>
      <w:r w:rsidRPr="0079376A">
        <w:rPr>
          <w:rFonts w:ascii="David" w:hAnsi="David" w:cs="David"/>
          <w:sz w:val="24"/>
          <w:szCs w:val="24"/>
          <w:rtl/>
        </w:rPr>
        <w:t>מע</w:t>
      </w:r>
      <w:r w:rsidR="00E77AB9" w:rsidRPr="0079376A">
        <w:rPr>
          <w:rFonts w:ascii="David" w:hAnsi="David" w:cs="David"/>
          <w:sz w:val="24"/>
          <w:szCs w:val="24"/>
          <w:rtl/>
        </w:rPr>
        <w:t>ֵ</w:t>
      </w:r>
      <w:r w:rsidRPr="0079376A">
        <w:rPr>
          <w:rFonts w:ascii="David" w:hAnsi="David" w:cs="David"/>
          <w:sz w:val="24"/>
          <w:szCs w:val="24"/>
          <w:rtl/>
        </w:rPr>
        <w:t>בר לגבול</w:t>
      </w:r>
      <w:r w:rsidR="00D872FF">
        <w:rPr>
          <w:rFonts w:ascii="David" w:hAnsi="David" w:cs="David" w:hint="cs"/>
          <w:sz w:val="24"/>
          <w:szCs w:val="24"/>
          <w:rtl/>
        </w:rPr>
        <w:t>.</w:t>
      </w:r>
      <w:r w:rsidRPr="0079376A">
        <w:rPr>
          <w:rFonts w:ascii="David" w:hAnsi="David" w:cs="David"/>
          <w:sz w:val="24"/>
          <w:szCs w:val="24"/>
          <w:rtl/>
        </w:rPr>
        <w:t xml:space="preserve"> </w:t>
      </w:r>
      <w:r w:rsidR="00402554" w:rsidRPr="0079376A">
        <w:rPr>
          <w:rFonts w:ascii="David" w:hAnsi="David" w:cs="David"/>
          <w:sz w:val="24"/>
          <w:szCs w:val="24"/>
          <w:rtl/>
        </w:rPr>
        <w:t xml:space="preserve">הוא </w:t>
      </w:r>
      <w:r w:rsidRPr="0079376A">
        <w:rPr>
          <w:rFonts w:ascii="David" w:hAnsi="David" w:cs="David"/>
          <w:sz w:val="24"/>
          <w:szCs w:val="24"/>
          <w:rtl/>
        </w:rPr>
        <w:t xml:space="preserve">העביר </w:t>
      </w:r>
      <w:r w:rsidR="00402554" w:rsidRPr="0079376A">
        <w:rPr>
          <w:rFonts w:ascii="David" w:hAnsi="David" w:cs="David"/>
          <w:sz w:val="24"/>
          <w:szCs w:val="24"/>
          <w:rtl/>
        </w:rPr>
        <w:t>ה</w:t>
      </w:r>
      <w:r w:rsidRPr="0079376A">
        <w:rPr>
          <w:rFonts w:ascii="David" w:hAnsi="David" w:cs="David"/>
          <w:sz w:val="24"/>
          <w:szCs w:val="24"/>
          <w:rtl/>
        </w:rPr>
        <w:t>זהרה לסורים שכל פעולה שלהם תגרור תגובה חריפה</w:t>
      </w:r>
      <w:r w:rsidR="00402554" w:rsidRPr="0079376A">
        <w:rPr>
          <w:rFonts w:ascii="David" w:hAnsi="David" w:cs="David"/>
          <w:sz w:val="24"/>
          <w:szCs w:val="24"/>
          <w:rtl/>
        </w:rPr>
        <w:t xml:space="preserve"> של ישראל. </w:t>
      </w:r>
      <w:r w:rsidRPr="0079376A">
        <w:rPr>
          <w:rFonts w:ascii="David" w:hAnsi="David" w:cs="David"/>
          <w:sz w:val="24"/>
          <w:szCs w:val="24"/>
          <w:rtl/>
        </w:rPr>
        <w:t xml:space="preserve">את הציבור </w:t>
      </w:r>
      <w:r w:rsidR="00D872FF">
        <w:rPr>
          <w:rFonts w:ascii="David" w:hAnsi="David" w:cs="David" w:hint="cs"/>
          <w:sz w:val="24"/>
          <w:szCs w:val="24"/>
          <w:rtl/>
        </w:rPr>
        <w:t xml:space="preserve">הישראלי ניסה להרגיע </w:t>
      </w:r>
      <w:r w:rsidRPr="0079376A">
        <w:rPr>
          <w:rFonts w:ascii="David" w:hAnsi="David" w:cs="David"/>
          <w:sz w:val="24"/>
          <w:szCs w:val="24"/>
          <w:rtl/>
        </w:rPr>
        <w:t xml:space="preserve"> "אין סיבה לראות החמרה במצב"</w:t>
      </w:r>
      <w:r w:rsidR="00492446" w:rsidRPr="0079376A">
        <w:rPr>
          <w:rFonts w:ascii="David" w:hAnsi="David" w:cs="David"/>
          <w:sz w:val="24"/>
          <w:szCs w:val="24"/>
          <w:rtl/>
        </w:rPr>
        <w:t>,</w:t>
      </w:r>
      <w:r w:rsidRPr="0079376A">
        <w:rPr>
          <w:rFonts w:ascii="David" w:hAnsi="David" w:cs="David"/>
          <w:sz w:val="24"/>
          <w:szCs w:val="24"/>
          <w:rtl/>
        </w:rPr>
        <w:t xml:space="preserve"> אמר ל</w:t>
      </w:r>
      <w:r w:rsidRPr="0079376A">
        <w:rPr>
          <w:rFonts w:ascii="David" w:hAnsi="David" w:cs="David"/>
          <w:b/>
          <w:bCs/>
          <w:sz w:val="24"/>
          <w:szCs w:val="24"/>
          <w:rtl/>
        </w:rPr>
        <w:t>ידיעות אחרונות</w:t>
      </w:r>
      <w:r w:rsidRPr="0079376A">
        <w:rPr>
          <w:rFonts w:ascii="David" w:hAnsi="David" w:cs="David"/>
          <w:sz w:val="24"/>
          <w:szCs w:val="24"/>
          <w:rtl/>
        </w:rPr>
        <w:t>.</w:t>
      </w:r>
      <w:r w:rsidR="002C4AFE" w:rsidRPr="0079376A">
        <w:rPr>
          <w:rStyle w:val="FootnoteReference"/>
          <w:rFonts w:ascii="David" w:hAnsi="David" w:cs="David"/>
          <w:sz w:val="24"/>
          <w:szCs w:val="24"/>
          <w:rtl/>
        </w:rPr>
        <w:footnoteReference w:id="57"/>
      </w:r>
      <w:r w:rsidRPr="0079376A">
        <w:rPr>
          <w:rFonts w:ascii="David" w:hAnsi="David" w:cs="David"/>
          <w:sz w:val="24"/>
          <w:szCs w:val="24"/>
          <w:rtl/>
        </w:rPr>
        <w:t xml:space="preserve"> </w:t>
      </w:r>
    </w:p>
    <w:p w14:paraId="684C25EE" w14:textId="799D1ECA" w:rsidR="004D3A91" w:rsidRPr="0079376A" w:rsidRDefault="004D3A91" w:rsidP="00D872FF">
      <w:pPr>
        <w:spacing w:line="360" w:lineRule="auto"/>
        <w:jc w:val="both"/>
        <w:rPr>
          <w:rFonts w:ascii="David" w:hAnsi="David" w:cs="David"/>
          <w:sz w:val="24"/>
          <w:szCs w:val="24"/>
          <w:rtl/>
        </w:rPr>
      </w:pPr>
      <w:r w:rsidRPr="0079376A">
        <w:rPr>
          <w:rFonts w:ascii="David" w:hAnsi="David" w:cs="David"/>
          <w:sz w:val="24"/>
          <w:szCs w:val="24"/>
          <w:rtl/>
        </w:rPr>
        <w:t>מכיוון שלא נשללה לחלוטין פעולה</w:t>
      </w:r>
      <w:r w:rsidR="00FF4601" w:rsidRPr="0079376A">
        <w:rPr>
          <w:rFonts w:ascii="David" w:hAnsi="David" w:cs="David"/>
          <w:sz w:val="24"/>
          <w:szCs w:val="24"/>
          <w:rtl/>
        </w:rPr>
        <w:t xml:space="preserve"> של</w:t>
      </w:r>
      <w:r w:rsidRPr="0079376A">
        <w:rPr>
          <w:rFonts w:ascii="David" w:hAnsi="David" w:cs="David"/>
          <w:sz w:val="24"/>
          <w:szCs w:val="24"/>
          <w:rtl/>
        </w:rPr>
        <w:t xml:space="preserve"> סורי</w:t>
      </w:r>
      <w:r w:rsidR="00FF4601" w:rsidRPr="0079376A">
        <w:rPr>
          <w:rFonts w:ascii="David" w:hAnsi="David" w:cs="David"/>
          <w:sz w:val="24"/>
          <w:szCs w:val="24"/>
          <w:rtl/>
        </w:rPr>
        <w:t>ה</w:t>
      </w:r>
      <w:r w:rsidRPr="0079376A">
        <w:rPr>
          <w:rFonts w:ascii="David" w:hAnsi="David" w:cs="David"/>
          <w:sz w:val="24"/>
          <w:szCs w:val="24"/>
          <w:rtl/>
        </w:rPr>
        <w:t>, התוצאה האופרטיבית של הדיונים הללו ו</w:t>
      </w:r>
      <w:r w:rsidR="0091014F" w:rsidRPr="0079376A">
        <w:rPr>
          <w:rFonts w:ascii="David" w:hAnsi="David" w:cs="David"/>
          <w:sz w:val="24"/>
          <w:szCs w:val="24"/>
          <w:rtl/>
        </w:rPr>
        <w:t>של ביקור</w:t>
      </w:r>
      <w:r w:rsidR="00FF4601" w:rsidRPr="0079376A">
        <w:rPr>
          <w:rFonts w:ascii="David" w:hAnsi="David" w:cs="David"/>
          <w:sz w:val="24"/>
          <w:szCs w:val="24"/>
          <w:rtl/>
        </w:rPr>
        <w:t>ו של</w:t>
      </w:r>
      <w:r w:rsidR="0091014F" w:rsidRPr="0079376A">
        <w:rPr>
          <w:rFonts w:ascii="David" w:hAnsi="David" w:cs="David"/>
          <w:sz w:val="24"/>
          <w:szCs w:val="24"/>
          <w:rtl/>
        </w:rPr>
        <w:t xml:space="preserve"> </w:t>
      </w:r>
      <w:r w:rsidRPr="0079376A">
        <w:rPr>
          <w:rFonts w:ascii="David" w:hAnsi="David" w:cs="David"/>
          <w:sz w:val="24"/>
          <w:szCs w:val="24"/>
          <w:rtl/>
        </w:rPr>
        <w:t>שר הביטחון ברמת</w:t>
      </w:r>
      <w:r w:rsidR="00FF4601" w:rsidRPr="0079376A">
        <w:rPr>
          <w:rFonts w:ascii="David" w:hAnsi="David" w:cs="David"/>
          <w:sz w:val="24"/>
          <w:szCs w:val="24"/>
          <w:rtl/>
        </w:rPr>
        <w:t>־</w:t>
      </w:r>
      <w:r w:rsidRPr="0079376A">
        <w:rPr>
          <w:rFonts w:ascii="David" w:hAnsi="David" w:cs="David"/>
          <w:sz w:val="24"/>
          <w:szCs w:val="24"/>
          <w:rtl/>
        </w:rPr>
        <w:t>הגולן הי</w:t>
      </w:r>
      <w:r w:rsidR="00FF4601" w:rsidRPr="0079376A">
        <w:rPr>
          <w:rFonts w:ascii="David" w:hAnsi="David" w:cs="David"/>
          <w:sz w:val="24"/>
          <w:szCs w:val="24"/>
          <w:rtl/>
        </w:rPr>
        <w:t xml:space="preserve">יתה </w:t>
      </w:r>
      <w:r w:rsidRPr="0079376A">
        <w:rPr>
          <w:rFonts w:ascii="David" w:hAnsi="David" w:cs="David"/>
          <w:sz w:val="24"/>
          <w:szCs w:val="24"/>
          <w:rtl/>
        </w:rPr>
        <w:t>תגבור כוחות ברמת</w:t>
      </w:r>
      <w:r w:rsidR="00FF4601" w:rsidRPr="0079376A">
        <w:rPr>
          <w:rFonts w:ascii="David" w:hAnsi="David" w:cs="David"/>
          <w:sz w:val="24"/>
          <w:szCs w:val="24"/>
          <w:rtl/>
        </w:rPr>
        <w:t>־</w:t>
      </w:r>
      <w:r w:rsidRPr="0079376A">
        <w:rPr>
          <w:rFonts w:ascii="David" w:hAnsi="David" w:cs="David"/>
          <w:sz w:val="24"/>
          <w:szCs w:val="24"/>
          <w:rtl/>
        </w:rPr>
        <w:t>הגולן עד 30 בספטמבר. גדוד 7</w:t>
      </w:r>
      <w:r w:rsidR="00CC1F9F" w:rsidRPr="0079376A">
        <w:rPr>
          <w:rFonts w:ascii="David" w:hAnsi="David" w:cs="David"/>
          <w:sz w:val="24"/>
          <w:szCs w:val="24"/>
          <w:rtl/>
        </w:rPr>
        <w:t>7</w:t>
      </w:r>
      <w:r w:rsidR="00FF4601" w:rsidRPr="0079376A">
        <w:rPr>
          <w:rFonts w:ascii="David" w:hAnsi="David" w:cs="David"/>
          <w:sz w:val="24"/>
          <w:szCs w:val="24"/>
          <w:rtl/>
        </w:rPr>
        <w:t>,</w:t>
      </w:r>
      <w:r w:rsidR="00FB6170" w:rsidRPr="0079376A">
        <w:rPr>
          <w:rFonts w:ascii="David" w:hAnsi="David" w:cs="David"/>
          <w:sz w:val="24"/>
          <w:szCs w:val="24"/>
          <w:rtl/>
        </w:rPr>
        <w:t xml:space="preserve"> </w:t>
      </w:r>
      <w:r w:rsidR="00CC1F9F" w:rsidRPr="0079376A">
        <w:rPr>
          <w:rFonts w:ascii="David" w:hAnsi="David" w:cs="David"/>
          <w:sz w:val="24"/>
          <w:szCs w:val="24"/>
          <w:rtl/>
        </w:rPr>
        <w:t>מתוגבר</w:t>
      </w:r>
      <w:r w:rsidR="00596D6C" w:rsidRPr="0079376A">
        <w:rPr>
          <w:rFonts w:ascii="David" w:hAnsi="David" w:cs="David"/>
          <w:sz w:val="24"/>
          <w:szCs w:val="24"/>
          <w:rtl/>
        </w:rPr>
        <w:t xml:space="preserve"> בשתי פלוגות מגדוד 82 מחטיבה 7, הועבר</w:t>
      </w:r>
      <w:r w:rsidR="0091014F" w:rsidRPr="0079376A">
        <w:rPr>
          <w:rFonts w:ascii="David" w:hAnsi="David" w:cs="David"/>
          <w:sz w:val="24"/>
          <w:szCs w:val="24"/>
          <w:rtl/>
        </w:rPr>
        <w:t xml:space="preserve"> לרמה</w:t>
      </w:r>
      <w:r w:rsidR="00FF4601" w:rsidRPr="0079376A">
        <w:rPr>
          <w:rFonts w:ascii="David" w:hAnsi="David" w:cs="David"/>
          <w:sz w:val="24"/>
          <w:szCs w:val="24"/>
          <w:rtl/>
        </w:rPr>
        <w:t>, ונפרסו</w:t>
      </w:r>
      <w:r w:rsidRPr="0079376A">
        <w:rPr>
          <w:rFonts w:ascii="David" w:hAnsi="David" w:cs="David"/>
          <w:sz w:val="24"/>
          <w:szCs w:val="24"/>
          <w:rtl/>
        </w:rPr>
        <w:t xml:space="preserve"> שתי פלוגות נ"מ</w:t>
      </w:r>
      <w:r w:rsidR="00FF4601" w:rsidRPr="0079376A">
        <w:rPr>
          <w:rFonts w:ascii="David" w:hAnsi="David" w:cs="David"/>
          <w:sz w:val="24"/>
          <w:szCs w:val="24"/>
          <w:rtl/>
        </w:rPr>
        <w:t xml:space="preserve">. כמו </w:t>
      </w:r>
      <w:r w:rsidRPr="0079376A">
        <w:rPr>
          <w:rFonts w:ascii="David" w:hAnsi="David" w:cs="David"/>
          <w:sz w:val="24"/>
          <w:szCs w:val="24"/>
          <w:rtl/>
        </w:rPr>
        <w:t xml:space="preserve">כן הועמדו </w:t>
      </w:r>
      <w:r w:rsidR="00FF4601" w:rsidRPr="0079376A">
        <w:rPr>
          <w:rFonts w:ascii="David" w:hAnsi="David" w:cs="David"/>
          <w:sz w:val="24"/>
          <w:szCs w:val="24"/>
          <w:rtl/>
        </w:rPr>
        <w:t xml:space="preserve">בהיכון </w:t>
      </w:r>
      <w:r w:rsidRPr="0079376A">
        <w:rPr>
          <w:rFonts w:ascii="David" w:hAnsi="David" w:cs="David"/>
          <w:sz w:val="24"/>
          <w:szCs w:val="24"/>
          <w:rtl/>
        </w:rPr>
        <w:t xml:space="preserve">כוחות שריון וארטילריה נוספים </w:t>
      </w:r>
      <w:r w:rsidR="00FF4601" w:rsidRPr="0079376A">
        <w:rPr>
          <w:rFonts w:ascii="David" w:hAnsi="David" w:cs="David"/>
          <w:sz w:val="24"/>
          <w:szCs w:val="24"/>
          <w:rtl/>
        </w:rPr>
        <w:t xml:space="preserve">כדי </w:t>
      </w:r>
      <w:r w:rsidRPr="0079376A">
        <w:rPr>
          <w:rFonts w:ascii="David" w:hAnsi="David" w:cs="David"/>
          <w:sz w:val="24"/>
          <w:szCs w:val="24"/>
          <w:rtl/>
        </w:rPr>
        <w:t xml:space="preserve">לתגבר את הרמה. </w:t>
      </w:r>
      <w:r w:rsidR="00FF4601" w:rsidRPr="0079376A">
        <w:rPr>
          <w:rFonts w:ascii="David" w:hAnsi="David" w:cs="David"/>
          <w:sz w:val="24"/>
          <w:szCs w:val="24"/>
          <w:rtl/>
        </w:rPr>
        <w:t>ב</w:t>
      </w:r>
      <w:r w:rsidR="0091014F" w:rsidRPr="0079376A">
        <w:rPr>
          <w:rFonts w:ascii="David" w:hAnsi="David" w:cs="David"/>
          <w:sz w:val="24"/>
          <w:szCs w:val="24"/>
          <w:rtl/>
        </w:rPr>
        <w:t>סך</w:t>
      </w:r>
      <w:r w:rsidR="00FF4601" w:rsidRPr="0079376A">
        <w:rPr>
          <w:rFonts w:ascii="David" w:hAnsi="David" w:cs="David"/>
          <w:sz w:val="24"/>
          <w:szCs w:val="24"/>
          <w:rtl/>
        </w:rPr>
        <w:t>־</w:t>
      </w:r>
      <w:r w:rsidR="0091014F" w:rsidRPr="0079376A">
        <w:rPr>
          <w:rFonts w:ascii="David" w:hAnsi="David" w:cs="David"/>
          <w:sz w:val="24"/>
          <w:szCs w:val="24"/>
          <w:rtl/>
        </w:rPr>
        <w:t>הכול</w:t>
      </w:r>
      <w:r w:rsidR="00596D6C" w:rsidRPr="0079376A">
        <w:rPr>
          <w:rFonts w:ascii="David" w:hAnsi="David" w:cs="David"/>
          <w:sz w:val="24"/>
          <w:szCs w:val="24"/>
          <w:rtl/>
        </w:rPr>
        <w:t xml:space="preserve"> גדל</w:t>
      </w:r>
      <w:r w:rsidR="0091014F" w:rsidRPr="0079376A">
        <w:rPr>
          <w:rFonts w:ascii="David" w:hAnsi="David" w:cs="David"/>
          <w:sz w:val="24"/>
          <w:szCs w:val="24"/>
          <w:rtl/>
        </w:rPr>
        <w:t xml:space="preserve"> </w:t>
      </w:r>
      <w:r w:rsidR="00596D6C" w:rsidRPr="0079376A">
        <w:rPr>
          <w:rFonts w:ascii="David" w:hAnsi="David" w:cs="David"/>
          <w:sz w:val="24"/>
          <w:szCs w:val="24"/>
          <w:rtl/>
        </w:rPr>
        <w:t>ה</w:t>
      </w:r>
      <w:r w:rsidR="0091014F" w:rsidRPr="0079376A">
        <w:rPr>
          <w:rFonts w:ascii="David" w:hAnsi="David" w:cs="David"/>
          <w:sz w:val="24"/>
          <w:szCs w:val="24"/>
          <w:rtl/>
        </w:rPr>
        <w:t>סד"כ</w:t>
      </w:r>
      <w:r w:rsidR="00596D6C" w:rsidRPr="0079376A">
        <w:rPr>
          <w:rFonts w:ascii="David" w:hAnsi="David" w:cs="David"/>
          <w:sz w:val="24"/>
          <w:szCs w:val="24"/>
          <w:rtl/>
        </w:rPr>
        <w:t xml:space="preserve"> ברמת־הגולן</w:t>
      </w:r>
      <w:r w:rsidR="0091014F" w:rsidRPr="0079376A">
        <w:rPr>
          <w:rFonts w:ascii="David" w:hAnsi="David" w:cs="David"/>
          <w:sz w:val="24"/>
          <w:szCs w:val="24"/>
          <w:rtl/>
        </w:rPr>
        <w:t xml:space="preserve"> </w:t>
      </w:r>
      <w:r w:rsidR="00596D6C" w:rsidRPr="0079376A">
        <w:rPr>
          <w:rFonts w:ascii="David" w:hAnsi="David" w:cs="David"/>
          <w:sz w:val="24"/>
          <w:szCs w:val="24"/>
          <w:rtl/>
        </w:rPr>
        <w:t>מ</w:t>
      </w:r>
      <w:r w:rsidR="0091014F" w:rsidRPr="0079376A">
        <w:rPr>
          <w:rFonts w:ascii="David" w:hAnsi="David" w:cs="David"/>
          <w:sz w:val="24"/>
          <w:szCs w:val="24"/>
          <w:rtl/>
        </w:rPr>
        <w:t>כ</w:t>
      </w:r>
      <w:r w:rsidR="00FF4601" w:rsidRPr="0079376A">
        <w:rPr>
          <w:rFonts w:ascii="David" w:hAnsi="David" w:cs="David"/>
          <w:sz w:val="24"/>
          <w:szCs w:val="24"/>
          <w:rtl/>
        </w:rPr>
        <w:t>־</w:t>
      </w:r>
      <w:r w:rsidR="0091014F" w:rsidRPr="0079376A">
        <w:rPr>
          <w:rFonts w:ascii="David" w:hAnsi="David" w:cs="David"/>
          <w:sz w:val="24"/>
          <w:szCs w:val="24"/>
          <w:rtl/>
        </w:rPr>
        <w:t xml:space="preserve">70 </w:t>
      </w:r>
      <w:r w:rsidR="00596D6C" w:rsidRPr="00D872FF">
        <w:rPr>
          <w:rFonts w:ascii="David" w:hAnsi="David" w:cs="David"/>
          <w:sz w:val="24"/>
          <w:szCs w:val="24"/>
          <w:rtl/>
        </w:rPr>
        <w:t>לכ־</w:t>
      </w:r>
      <w:r w:rsidR="00F515F4" w:rsidRPr="00D872FF">
        <w:rPr>
          <w:rFonts w:ascii="David" w:hAnsi="David" w:cs="David"/>
          <w:sz w:val="24"/>
          <w:szCs w:val="24"/>
          <w:rtl/>
        </w:rPr>
        <w:t>180</w:t>
      </w:r>
      <w:r w:rsidR="0091014F" w:rsidRPr="00D872FF">
        <w:rPr>
          <w:rFonts w:ascii="David" w:hAnsi="David" w:cs="David"/>
          <w:sz w:val="24"/>
          <w:szCs w:val="24"/>
          <w:rtl/>
        </w:rPr>
        <w:t xml:space="preserve"> </w:t>
      </w:r>
      <w:r w:rsidR="004064B5" w:rsidRPr="00D872FF">
        <w:rPr>
          <w:rFonts w:ascii="David" w:hAnsi="David" w:cs="David"/>
          <w:sz w:val="24"/>
          <w:szCs w:val="24"/>
          <w:rtl/>
        </w:rPr>
        <w:t>ט</w:t>
      </w:r>
      <w:r w:rsidR="004064B5" w:rsidRPr="0079376A">
        <w:rPr>
          <w:rFonts w:ascii="David" w:hAnsi="David" w:cs="David"/>
          <w:sz w:val="24"/>
          <w:szCs w:val="24"/>
          <w:rtl/>
        </w:rPr>
        <w:t xml:space="preserve">נקים, </w:t>
      </w:r>
      <w:r w:rsidR="0091014F" w:rsidRPr="0079376A">
        <w:rPr>
          <w:rFonts w:ascii="David" w:hAnsi="David" w:cs="David"/>
          <w:sz w:val="24"/>
          <w:szCs w:val="24"/>
          <w:rtl/>
        </w:rPr>
        <w:t>ו</w:t>
      </w:r>
      <w:r w:rsidR="003500A4" w:rsidRPr="0079376A">
        <w:rPr>
          <w:rFonts w:ascii="David" w:hAnsi="David" w:cs="David"/>
          <w:sz w:val="24"/>
          <w:szCs w:val="24"/>
          <w:rtl/>
        </w:rPr>
        <w:t>מארבע</w:t>
      </w:r>
      <w:r w:rsidR="00BF33DA" w:rsidRPr="0079376A">
        <w:rPr>
          <w:rFonts w:ascii="David" w:hAnsi="David" w:cs="David"/>
          <w:sz w:val="24"/>
          <w:szCs w:val="24"/>
          <w:rtl/>
        </w:rPr>
        <w:t xml:space="preserve"> סוללות תותחים </w:t>
      </w:r>
      <w:r w:rsidR="003500A4" w:rsidRPr="0079376A">
        <w:rPr>
          <w:rFonts w:ascii="David" w:hAnsi="David" w:cs="David"/>
          <w:sz w:val="24"/>
          <w:szCs w:val="24"/>
          <w:rtl/>
        </w:rPr>
        <w:t xml:space="preserve">לשמונה סוללות. </w:t>
      </w:r>
      <w:r w:rsidRPr="0079376A">
        <w:rPr>
          <w:rFonts w:ascii="David" w:hAnsi="David" w:cs="David"/>
          <w:sz w:val="24"/>
          <w:szCs w:val="24"/>
          <w:rtl/>
        </w:rPr>
        <w:t>חיל האו</w:t>
      </w:r>
      <w:r w:rsidR="00FF4601" w:rsidRPr="0079376A">
        <w:rPr>
          <w:rFonts w:ascii="David" w:hAnsi="David" w:cs="David"/>
          <w:sz w:val="24"/>
          <w:szCs w:val="24"/>
          <w:rtl/>
        </w:rPr>
        <w:t>ו</w:t>
      </w:r>
      <w:r w:rsidRPr="0079376A">
        <w:rPr>
          <w:rFonts w:ascii="David" w:hAnsi="David" w:cs="David"/>
          <w:sz w:val="24"/>
          <w:szCs w:val="24"/>
          <w:rtl/>
        </w:rPr>
        <w:t>יר הועמד בכוננות לתקיפת מערך הטילים בהתרעה של</w:t>
      </w:r>
      <w:r w:rsidR="00FF4601" w:rsidRPr="0079376A">
        <w:rPr>
          <w:rFonts w:ascii="David" w:hAnsi="David" w:cs="David"/>
          <w:sz w:val="24"/>
          <w:szCs w:val="24"/>
          <w:rtl/>
        </w:rPr>
        <w:t xml:space="preserve"> 8-6</w:t>
      </w:r>
      <w:r w:rsidRPr="0079376A">
        <w:rPr>
          <w:rFonts w:ascii="David" w:hAnsi="David" w:cs="David"/>
          <w:sz w:val="24"/>
          <w:szCs w:val="24"/>
          <w:rtl/>
        </w:rPr>
        <w:t xml:space="preserve"> שעות ולסיוע לכוחות הקרקע</w:t>
      </w:r>
      <w:r w:rsidR="00FF4601" w:rsidRPr="0079376A">
        <w:rPr>
          <w:rFonts w:ascii="David" w:hAnsi="David" w:cs="David"/>
          <w:sz w:val="24"/>
          <w:szCs w:val="24"/>
          <w:rtl/>
        </w:rPr>
        <w:t>,</w:t>
      </w:r>
      <w:r w:rsidRPr="0079376A">
        <w:rPr>
          <w:rFonts w:ascii="David" w:hAnsi="David" w:cs="David"/>
          <w:sz w:val="24"/>
          <w:szCs w:val="24"/>
          <w:rtl/>
        </w:rPr>
        <w:t xml:space="preserve"> וכן הצטווה להכין יעדים לתקיפה בצפון סוריה.</w:t>
      </w:r>
      <w:r w:rsidR="00914C69" w:rsidRPr="0079376A">
        <w:rPr>
          <w:rStyle w:val="FootnoteReference"/>
          <w:rFonts w:ascii="David" w:hAnsi="David" w:cs="David"/>
          <w:sz w:val="24"/>
          <w:szCs w:val="24"/>
          <w:rtl/>
        </w:rPr>
        <w:footnoteReference w:id="58"/>
      </w:r>
      <w:r w:rsidRPr="0079376A">
        <w:rPr>
          <w:rFonts w:ascii="David" w:hAnsi="David" w:cs="David"/>
          <w:sz w:val="24"/>
          <w:szCs w:val="24"/>
          <w:rtl/>
        </w:rPr>
        <w:t xml:space="preserve"> עד 30 בספטמבר</w:t>
      </w:r>
      <w:r w:rsidR="00FF4601" w:rsidRPr="0079376A">
        <w:rPr>
          <w:rFonts w:ascii="David" w:hAnsi="David" w:cs="David"/>
          <w:sz w:val="24"/>
          <w:szCs w:val="24"/>
          <w:rtl/>
        </w:rPr>
        <w:t xml:space="preserve"> אפוא</w:t>
      </w:r>
      <w:r w:rsidRPr="0079376A">
        <w:rPr>
          <w:rFonts w:ascii="David" w:hAnsi="David" w:cs="David"/>
          <w:sz w:val="24"/>
          <w:szCs w:val="24"/>
          <w:rtl/>
        </w:rPr>
        <w:t xml:space="preserve"> ההערכה בקרב הצמרת הביטחונית </w:t>
      </w:r>
      <w:r w:rsidR="00FF4601" w:rsidRPr="0079376A">
        <w:rPr>
          <w:rFonts w:ascii="David" w:hAnsi="David" w:cs="David"/>
          <w:sz w:val="24"/>
          <w:szCs w:val="24"/>
          <w:rtl/>
        </w:rPr>
        <w:t xml:space="preserve">של </w:t>
      </w:r>
      <w:r w:rsidRPr="0079376A">
        <w:rPr>
          <w:rFonts w:ascii="David" w:hAnsi="David" w:cs="David"/>
          <w:sz w:val="24"/>
          <w:szCs w:val="24"/>
          <w:rtl/>
        </w:rPr>
        <w:t xml:space="preserve">ישראל הייתה שלא תפרוץ מלחמה, אבל </w:t>
      </w:r>
      <w:r w:rsidR="00F515F4" w:rsidRPr="0079376A">
        <w:rPr>
          <w:rFonts w:ascii="David" w:hAnsi="David" w:cs="David"/>
          <w:sz w:val="24"/>
          <w:szCs w:val="24"/>
          <w:rtl/>
        </w:rPr>
        <w:t>שקיימת</w:t>
      </w:r>
      <w:r w:rsidRPr="0079376A">
        <w:rPr>
          <w:rFonts w:ascii="David" w:hAnsi="David" w:cs="David"/>
          <w:sz w:val="24"/>
          <w:szCs w:val="24"/>
          <w:rtl/>
        </w:rPr>
        <w:t xml:space="preserve"> סבירו</w:t>
      </w:r>
      <w:r w:rsidR="00FF4601" w:rsidRPr="0079376A">
        <w:rPr>
          <w:rFonts w:ascii="David" w:hAnsi="David" w:cs="David"/>
          <w:sz w:val="24"/>
          <w:szCs w:val="24"/>
          <w:rtl/>
        </w:rPr>
        <w:t>ּ</w:t>
      </w:r>
      <w:r w:rsidRPr="0079376A">
        <w:rPr>
          <w:rFonts w:ascii="David" w:hAnsi="David" w:cs="David"/>
          <w:sz w:val="24"/>
          <w:szCs w:val="24"/>
          <w:rtl/>
        </w:rPr>
        <w:t>ת גבוהה לפע</w:t>
      </w:r>
      <w:r w:rsidR="00F515F4" w:rsidRPr="0079376A">
        <w:rPr>
          <w:rFonts w:ascii="David" w:hAnsi="David" w:cs="David"/>
          <w:sz w:val="24"/>
          <w:szCs w:val="24"/>
          <w:rtl/>
        </w:rPr>
        <w:t xml:space="preserve">ילות נרחבת של </w:t>
      </w:r>
      <w:r w:rsidRPr="0079376A">
        <w:rPr>
          <w:rFonts w:ascii="David" w:hAnsi="David" w:cs="David"/>
          <w:sz w:val="24"/>
          <w:szCs w:val="24"/>
          <w:rtl/>
        </w:rPr>
        <w:t>סורי</w:t>
      </w:r>
      <w:r w:rsidR="00F515F4" w:rsidRPr="0079376A">
        <w:rPr>
          <w:rFonts w:ascii="David" w:hAnsi="David" w:cs="David"/>
          <w:sz w:val="24"/>
          <w:szCs w:val="24"/>
          <w:rtl/>
        </w:rPr>
        <w:t>ה</w:t>
      </w:r>
      <w:r w:rsidRPr="0079376A">
        <w:rPr>
          <w:rFonts w:ascii="David" w:hAnsi="David" w:cs="David"/>
          <w:sz w:val="24"/>
          <w:szCs w:val="24"/>
          <w:rtl/>
        </w:rPr>
        <w:t xml:space="preserve"> בגבול</w:t>
      </w:r>
      <w:r w:rsidR="00FF4601" w:rsidRPr="0079376A">
        <w:rPr>
          <w:rFonts w:ascii="David" w:hAnsi="David" w:cs="David"/>
          <w:sz w:val="24"/>
          <w:szCs w:val="24"/>
          <w:rtl/>
        </w:rPr>
        <w:t xml:space="preserve"> -</w:t>
      </w:r>
      <w:r w:rsidR="00F515F4" w:rsidRPr="0079376A">
        <w:rPr>
          <w:rFonts w:ascii="David" w:hAnsi="David" w:cs="David"/>
          <w:sz w:val="24"/>
          <w:szCs w:val="24"/>
          <w:rtl/>
        </w:rPr>
        <w:t xml:space="preserve"> הערכה</w:t>
      </w:r>
      <w:r w:rsidRPr="0079376A">
        <w:rPr>
          <w:rFonts w:ascii="David" w:hAnsi="David" w:cs="David"/>
          <w:sz w:val="24"/>
          <w:szCs w:val="24"/>
          <w:rtl/>
        </w:rPr>
        <w:t xml:space="preserve"> שאותה ה</w:t>
      </w:r>
      <w:r w:rsidR="00914C69" w:rsidRPr="0079376A">
        <w:rPr>
          <w:rFonts w:ascii="David" w:hAnsi="David" w:cs="David"/>
          <w:sz w:val="24"/>
          <w:szCs w:val="24"/>
          <w:rtl/>
        </w:rPr>
        <w:t>וביל</w:t>
      </w:r>
      <w:r w:rsidRPr="0079376A">
        <w:rPr>
          <w:rFonts w:ascii="David" w:hAnsi="David" w:cs="David"/>
          <w:sz w:val="24"/>
          <w:szCs w:val="24"/>
          <w:rtl/>
        </w:rPr>
        <w:t xml:space="preserve"> דיין. </w:t>
      </w:r>
    </w:p>
    <w:p w14:paraId="6A69917A" w14:textId="7CD833FE" w:rsidR="004D3A91" w:rsidRPr="0079376A" w:rsidRDefault="004D3A91" w:rsidP="00A33233">
      <w:pPr>
        <w:spacing w:line="360" w:lineRule="auto"/>
        <w:jc w:val="both"/>
        <w:rPr>
          <w:rFonts w:ascii="David" w:hAnsi="David" w:cs="David"/>
          <w:sz w:val="24"/>
          <w:szCs w:val="24"/>
          <w:rtl/>
        </w:rPr>
      </w:pPr>
      <w:r w:rsidRPr="0079376A">
        <w:rPr>
          <w:rFonts w:ascii="David" w:hAnsi="David" w:cs="David"/>
          <w:sz w:val="24"/>
          <w:szCs w:val="24"/>
          <w:rtl/>
        </w:rPr>
        <w:t>ב</w:t>
      </w:r>
      <w:r w:rsidR="00C67B07" w:rsidRPr="0079376A">
        <w:rPr>
          <w:rFonts w:ascii="David" w:hAnsi="David" w:cs="David"/>
          <w:sz w:val="24"/>
          <w:szCs w:val="24"/>
          <w:rtl/>
        </w:rPr>
        <w:t>־</w:t>
      </w:r>
      <w:r w:rsidRPr="0079376A">
        <w:rPr>
          <w:rFonts w:ascii="David" w:hAnsi="David" w:cs="David"/>
          <w:sz w:val="24"/>
          <w:szCs w:val="24"/>
          <w:rtl/>
        </w:rPr>
        <w:t>29 בספטמבר קיבלה ישראל התרעה מהסי</w:t>
      </w:r>
      <w:r w:rsidR="00C67B07" w:rsidRPr="0079376A">
        <w:rPr>
          <w:rFonts w:ascii="David" w:hAnsi="David" w:cs="David"/>
          <w:sz w:val="24"/>
          <w:szCs w:val="24"/>
          <w:rtl/>
        </w:rPr>
        <w:t>־</w:t>
      </w:r>
      <w:r w:rsidRPr="0079376A">
        <w:rPr>
          <w:rFonts w:ascii="David" w:hAnsi="David" w:cs="David"/>
          <w:sz w:val="24"/>
          <w:szCs w:val="24"/>
          <w:rtl/>
        </w:rPr>
        <w:t>א</w:t>
      </w:r>
      <w:r w:rsidR="00C67B07" w:rsidRPr="0079376A">
        <w:rPr>
          <w:rFonts w:ascii="David" w:hAnsi="David" w:cs="David"/>
          <w:sz w:val="24"/>
          <w:szCs w:val="24"/>
          <w:rtl/>
        </w:rPr>
        <w:t>י</w:t>
      </w:r>
      <w:r w:rsidRPr="0079376A">
        <w:rPr>
          <w:rFonts w:ascii="David" w:hAnsi="David" w:cs="David"/>
          <w:sz w:val="24"/>
          <w:szCs w:val="24"/>
          <w:rtl/>
        </w:rPr>
        <w:t>י</w:t>
      </w:r>
      <w:r w:rsidR="00C67B07" w:rsidRPr="0079376A">
        <w:rPr>
          <w:rFonts w:ascii="David" w:hAnsi="David" w:cs="David"/>
          <w:sz w:val="24"/>
          <w:szCs w:val="24"/>
          <w:rtl/>
        </w:rPr>
        <w:t>־</w:t>
      </w:r>
      <w:r w:rsidRPr="0079376A">
        <w:rPr>
          <w:rFonts w:ascii="David" w:hAnsi="David" w:cs="David"/>
          <w:sz w:val="24"/>
          <w:szCs w:val="24"/>
          <w:rtl/>
        </w:rPr>
        <w:t>א</w:t>
      </w:r>
      <w:r w:rsidR="00201167" w:rsidRPr="0079376A">
        <w:rPr>
          <w:rFonts w:ascii="David" w:hAnsi="David" w:cs="David"/>
          <w:sz w:val="24"/>
          <w:szCs w:val="24"/>
          <w:rtl/>
        </w:rPr>
        <w:t>ֵ</w:t>
      </w:r>
      <w:r w:rsidR="00C67B07" w:rsidRPr="0079376A">
        <w:rPr>
          <w:rFonts w:ascii="David" w:hAnsi="David" w:cs="David"/>
          <w:sz w:val="24"/>
          <w:szCs w:val="24"/>
          <w:rtl/>
        </w:rPr>
        <w:t>י</w:t>
      </w:r>
      <w:r w:rsidRPr="0079376A">
        <w:rPr>
          <w:rFonts w:ascii="David" w:hAnsi="David" w:cs="David"/>
          <w:sz w:val="24"/>
          <w:szCs w:val="24"/>
          <w:rtl/>
        </w:rPr>
        <w:t>י האמריקני שיש בכוונת</w:t>
      </w:r>
      <w:r w:rsidR="000E21F7" w:rsidRPr="0079376A">
        <w:rPr>
          <w:rFonts w:ascii="David" w:hAnsi="David" w:cs="David"/>
          <w:sz w:val="24"/>
          <w:szCs w:val="24"/>
          <w:rtl/>
        </w:rPr>
        <w:t>ה</w:t>
      </w:r>
      <w:r w:rsidRPr="0079376A">
        <w:rPr>
          <w:rFonts w:ascii="David" w:hAnsi="David" w:cs="David"/>
          <w:sz w:val="24"/>
          <w:szCs w:val="24"/>
          <w:rtl/>
        </w:rPr>
        <w:t xml:space="preserve"> של סורי</w:t>
      </w:r>
      <w:r w:rsidR="000E21F7" w:rsidRPr="0079376A">
        <w:rPr>
          <w:rFonts w:ascii="David" w:hAnsi="David" w:cs="David"/>
          <w:sz w:val="24"/>
          <w:szCs w:val="24"/>
          <w:rtl/>
        </w:rPr>
        <w:t>ה</w:t>
      </w:r>
      <w:r w:rsidRPr="0079376A">
        <w:rPr>
          <w:rFonts w:ascii="David" w:hAnsi="David" w:cs="David"/>
          <w:sz w:val="24"/>
          <w:szCs w:val="24"/>
          <w:rtl/>
        </w:rPr>
        <w:t xml:space="preserve"> לצאת למערכה לכיבוש </w:t>
      </w:r>
      <w:r w:rsidR="000E21F7" w:rsidRPr="0079376A">
        <w:rPr>
          <w:rFonts w:ascii="David" w:hAnsi="David" w:cs="David"/>
          <w:sz w:val="24"/>
          <w:szCs w:val="24"/>
          <w:rtl/>
        </w:rPr>
        <w:t>רמת־</w:t>
      </w:r>
      <w:r w:rsidRPr="0079376A">
        <w:rPr>
          <w:rFonts w:ascii="David" w:hAnsi="David" w:cs="David"/>
          <w:sz w:val="24"/>
          <w:szCs w:val="24"/>
          <w:rtl/>
        </w:rPr>
        <w:t>הגולן. באותו היום הגיעה גם ידיעה על כוונת מצרים לערוך תרגיל מטכ</w:t>
      </w:r>
      <w:r w:rsidR="00957532" w:rsidRPr="0079376A">
        <w:rPr>
          <w:rFonts w:ascii="David" w:hAnsi="David" w:cs="David"/>
          <w:sz w:val="24"/>
          <w:szCs w:val="24"/>
          <w:rtl/>
        </w:rPr>
        <w:t>"</w:t>
      </w:r>
      <w:r w:rsidRPr="0079376A">
        <w:rPr>
          <w:rFonts w:ascii="David" w:hAnsi="David" w:cs="David"/>
          <w:sz w:val="24"/>
          <w:szCs w:val="24"/>
          <w:rtl/>
        </w:rPr>
        <w:t xml:space="preserve">לי </w:t>
      </w:r>
      <w:r w:rsidR="000E21F7" w:rsidRPr="0079376A">
        <w:rPr>
          <w:rFonts w:ascii="David" w:hAnsi="David" w:cs="David"/>
          <w:sz w:val="24"/>
          <w:szCs w:val="24"/>
          <w:rtl/>
        </w:rPr>
        <w:t>נ</w:t>
      </w:r>
      <w:r w:rsidRPr="0079376A">
        <w:rPr>
          <w:rFonts w:ascii="David" w:hAnsi="David" w:cs="David"/>
          <w:sz w:val="24"/>
          <w:szCs w:val="24"/>
          <w:rtl/>
        </w:rPr>
        <w:t>רחב</w:t>
      </w:r>
      <w:r w:rsidR="0048765F" w:rsidRPr="0079376A">
        <w:rPr>
          <w:rFonts w:ascii="David" w:hAnsi="David" w:cs="David"/>
          <w:sz w:val="24"/>
          <w:szCs w:val="24"/>
          <w:rtl/>
        </w:rPr>
        <w:t xml:space="preserve"> ל</w:t>
      </w:r>
      <w:r w:rsidRPr="0079376A">
        <w:rPr>
          <w:rFonts w:ascii="David" w:hAnsi="David" w:cs="David"/>
          <w:sz w:val="24"/>
          <w:szCs w:val="24"/>
          <w:rtl/>
        </w:rPr>
        <w:t>כיבוש סיני.</w:t>
      </w:r>
      <w:r w:rsidR="00201167" w:rsidRPr="0079376A">
        <w:rPr>
          <w:rStyle w:val="FootnoteReference"/>
          <w:rFonts w:ascii="David" w:hAnsi="David" w:cs="David"/>
          <w:sz w:val="24"/>
          <w:szCs w:val="24"/>
          <w:rtl/>
        </w:rPr>
        <w:footnoteReference w:id="59"/>
      </w:r>
      <w:r w:rsidRPr="0079376A">
        <w:rPr>
          <w:rFonts w:ascii="David" w:hAnsi="David" w:cs="David"/>
          <w:sz w:val="24"/>
          <w:szCs w:val="24"/>
          <w:rtl/>
        </w:rPr>
        <w:t xml:space="preserve"> קיום התרגיל לא רק שלא הדליק נורות </w:t>
      </w:r>
      <w:r w:rsidR="000E21F7" w:rsidRPr="0079376A">
        <w:rPr>
          <w:rFonts w:ascii="David" w:hAnsi="David" w:cs="David"/>
          <w:sz w:val="24"/>
          <w:szCs w:val="24"/>
          <w:rtl/>
        </w:rPr>
        <w:t>ה</w:t>
      </w:r>
      <w:r w:rsidRPr="0079376A">
        <w:rPr>
          <w:rFonts w:ascii="David" w:hAnsi="David" w:cs="David"/>
          <w:sz w:val="24"/>
          <w:szCs w:val="24"/>
          <w:rtl/>
        </w:rPr>
        <w:t>זהרה באמ</w:t>
      </w:r>
      <w:r w:rsidR="00957532" w:rsidRPr="0079376A">
        <w:rPr>
          <w:rFonts w:ascii="David" w:hAnsi="David" w:cs="David"/>
          <w:sz w:val="24"/>
          <w:szCs w:val="24"/>
          <w:rtl/>
        </w:rPr>
        <w:t>"</w:t>
      </w:r>
      <w:r w:rsidR="00201167" w:rsidRPr="0079376A">
        <w:rPr>
          <w:rFonts w:ascii="David" w:hAnsi="David" w:cs="David"/>
          <w:sz w:val="24"/>
          <w:szCs w:val="24"/>
          <w:rtl/>
        </w:rPr>
        <w:t>ן אלא להפך</w:t>
      </w:r>
      <w:r w:rsidR="00D4069C" w:rsidRPr="0079376A">
        <w:rPr>
          <w:rFonts w:ascii="David" w:hAnsi="David" w:cs="David"/>
          <w:sz w:val="24"/>
          <w:szCs w:val="24"/>
          <w:rtl/>
        </w:rPr>
        <w:t>:</w:t>
      </w:r>
      <w:r w:rsidRPr="0079376A">
        <w:rPr>
          <w:rFonts w:ascii="David" w:hAnsi="David" w:cs="David"/>
          <w:sz w:val="24"/>
          <w:szCs w:val="24"/>
          <w:rtl/>
        </w:rPr>
        <w:t xml:space="preserve"> </w:t>
      </w:r>
      <w:r w:rsidR="00957532" w:rsidRPr="0079376A">
        <w:rPr>
          <w:rFonts w:ascii="David" w:hAnsi="David" w:cs="David"/>
          <w:sz w:val="24"/>
          <w:szCs w:val="24"/>
          <w:rtl/>
        </w:rPr>
        <w:t xml:space="preserve">הוא </w:t>
      </w:r>
      <w:r w:rsidRPr="0079376A">
        <w:rPr>
          <w:rFonts w:ascii="David" w:hAnsi="David" w:cs="David"/>
          <w:sz w:val="24"/>
          <w:szCs w:val="24"/>
          <w:rtl/>
        </w:rPr>
        <w:t>א</w:t>
      </w:r>
      <w:r w:rsidR="000E21F7" w:rsidRPr="0079376A">
        <w:rPr>
          <w:rFonts w:ascii="David" w:hAnsi="David" w:cs="David"/>
          <w:sz w:val="24"/>
          <w:szCs w:val="24"/>
          <w:rtl/>
        </w:rPr>
        <w:t>ִ</w:t>
      </w:r>
      <w:r w:rsidRPr="0079376A">
        <w:rPr>
          <w:rFonts w:ascii="David" w:hAnsi="David" w:cs="David"/>
          <w:sz w:val="24"/>
          <w:szCs w:val="24"/>
          <w:rtl/>
        </w:rPr>
        <w:t>פשר ל</w:t>
      </w:r>
      <w:r w:rsidR="000E21F7" w:rsidRPr="0079376A">
        <w:rPr>
          <w:rFonts w:ascii="David" w:hAnsi="David" w:cs="David"/>
          <w:sz w:val="24"/>
          <w:szCs w:val="24"/>
          <w:rtl/>
        </w:rPr>
        <w:t>ו</w:t>
      </w:r>
      <w:r w:rsidRPr="0079376A">
        <w:rPr>
          <w:rFonts w:ascii="David" w:hAnsi="David" w:cs="David"/>
          <w:sz w:val="24"/>
          <w:szCs w:val="24"/>
          <w:rtl/>
        </w:rPr>
        <w:t xml:space="preserve"> להסביר את תנועת הכוחות ש</w:t>
      </w:r>
      <w:r w:rsidR="000E21F7" w:rsidRPr="0079376A">
        <w:rPr>
          <w:rFonts w:ascii="David" w:hAnsi="David" w:cs="David"/>
          <w:sz w:val="24"/>
          <w:szCs w:val="24"/>
          <w:rtl/>
        </w:rPr>
        <w:t>נ</w:t>
      </w:r>
      <w:r w:rsidRPr="0079376A">
        <w:rPr>
          <w:rFonts w:ascii="David" w:hAnsi="David" w:cs="David"/>
          <w:sz w:val="24"/>
          <w:szCs w:val="24"/>
          <w:rtl/>
        </w:rPr>
        <w:t>ראו</w:t>
      </w:r>
      <w:r w:rsidR="00D4069C" w:rsidRPr="0079376A">
        <w:rPr>
          <w:rFonts w:ascii="David" w:hAnsi="David" w:cs="David"/>
          <w:sz w:val="24"/>
          <w:szCs w:val="24"/>
          <w:rtl/>
        </w:rPr>
        <w:t xml:space="preserve"> מתקדמים לעבר</w:t>
      </w:r>
      <w:r w:rsidRPr="0079376A">
        <w:rPr>
          <w:rFonts w:ascii="David" w:hAnsi="David" w:cs="David"/>
          <w:sz w:val="24"/>
          <w:szCs w:val="24"/>
          <w:rtl/>
        </w:rPr>
        <w:t xml:space="preserve"> התעלה </w:t>
      </w:r>
      <w:r w:rsidR="00957532" w:rsidRPr="0079376A">
        <w:rPr>
          <w:rFonts w:ascii="David" w:hAnsi="David" w:cs="David"/>
          <w:sz w:val="24"/>
          <w:szCs w:val="24"/>
          <w:rtl/>
        </w:rPr>
        <w:t>כחלק מ</w:t>
      </w:r>
      <w:r w:rsidR="000E21F7" w:rsidRPr="0079376A">
        <w:rPr>
          <w:rFonts w:ascii="David" w:hAnsi="David" w:cs="David"/>
          <w:sz w:val="24"/>
          <w:szCs w:val="24"/>
          <w:rtl/>
        </w:rPr>
        <w:t xml:space="preserve">ן </w:t>
      </w:r>
      <w:r w:rsidRPr="0079376A">
        <w:rPr>
          <w:rFonts w:ascii="David" w:hAnsi="David" w:cs="David"/>
          <w:sz w:val="24"/>
          <w:szCs w:val="24"/>
          <w:rtl/>
        </w:rPr>
        <w:t>התרגיל</w:t>
      </w:r>
      <w:r w:rsidR="00957532" w:rsidRPr="0079376A">
        <w:rPr>
          <w:rFonts w:ascii="David" w:hAnsi="David" w:cs="David"/>
          <w:sz w:val="24"/>
          <w:szCs w:val="24"/>
          <w:rtl/>
        </w:rPr>
        <w:t xml:space="preserve"> </w:t>
      </w:r>
      <w:r w:rsidR="000E21F7" w:rsidRPr="0079376A">
        <w:rPr>
          <w:rFonts w:ascii="David" w:hAnsi="David" w:cs="David"/>
          <w:sz w:val="24"/>
          <w:szCs w:val="24"/>
          <w:rtl/>
        </w:rPr>
        <w:t>-</w:t>
      </w:r>
      <w:r w:rsidR="00957532" w:rsidRPr="0079376A">
        <w:rPr>
          <w:rFonts w:ascii="David" w:hAnsi="David" w:cs="David"/>
          <w:sz w:val="24"/>
          <w:szCs w:val="24"/>
          <w:rtl/>
        </w:rPr>
        <w:t xml:space="preserve"> תופעה </w:t>
      </w:r>
      <w:r w:rsidR="000E21F7" w:rsidRPr="0079376A">
        <w:rPr>
          <w:rFonts w:ascii="David" w:hAnsi="David" w:cs="David"/>
          <w:sz w:val="24"/>
          <w:szCs w:val="24"/>
          <w:rtl/>
        </w:rPr>
        <w:t xml:space="preserve">שהייתה </w:t>
      </w:r>
      <w:r w:rsidR="00957532" w:rsidRPr="0079376A">
        <w:rPr>
          <w:rFonts w:ascii="David" w:hAnsi="David" w:cs="David"/>
          <w:sz w:val="24"/>
          <w:szCs w:val="24"/>
          <w:rtl/>
        </w:rPr>
        <w:t>מו</w:t>
      </w:r>
      <w:r w:rsidR="000E21F7" w:rsidRPr="0079376A">
        <w:rPr>
          <w:rFonts w:ascii="David" w:hAnsi="David" w:cs="David"/>
          <w:sz w:val="24"/>
          <w:szCs w:val="24"/>
          <w:rtl/>
        </w:rPr>
        <w:t>ּ</w:t>
      </w:r>
      <w:r w:rsidR="00957532" w:rsidRPr="0079376A">
        <w:rPr>
          <w:rFonts w:ascii="David" w:hAnsi="David" w:cs="David"/>
          <w:sz w:val="24"/>
          <w:szCs w:val="24"/>
          <w:rtl/>
        </w:rPr>
        <w:t>כרת</w:t>
      </w:r>
      <w:r w:rsidR="000E21F7" w:rsidRPr="0079376A">
        <w:rPr>
          <w:rFonts w:ascii="David" w:hAnsi="David" w:cs="David"/>
          <w:sz w:val="24"/>
          <w:szCs w:val="24"/>
          <w:rtl/>
        </w:rPr>
        <w:t xml:space="preserve"> גם בשנים הקודמות</w:t>
      </w:r>
      <w:r w:rsidR="00957532" w:rsidRPr="0079376A">
        <w:rPr>
          <w:rFonts w:ascii="David" w:hAnsi="David" w:cs="David"/>
          <w:sz w:val="24"/>
          <w:szCs w:val="24"/>
          <w:rtl/>
        </w:rPr>
        <w:t xml:space="preserve"> באותה תקופה של השנה</w:t>
      </w:r>
      <w:r w:rsidRPr="0079376A">
        <w:rPr>
          <w:rFonts w:ascii="David" w:hAnsi="David" w:cs="David"/>
          <w:sz w:val="24"/>
          <w:szCs w:val="24"/>
          <w:rtl/>
        </w:rPr>
        <w:t xml:space="preserve">. בהתייעצות שהתקיימה בלשכת הרמטכ"ל </w:t>
      </w:r>
      <w:r w:rsidR="00895673" w:rsidRPr="0079376A">
        <w:rPr>
          <w:rFonts w:ascii="David" w:hAnsi="David" w:cs="David"/>
          <w:sz w:val="24"/>
          <w:szCs w:val="24"/>
          <w:rtl/>
        </w:rPr>
        <w:t>ב</w:t>
      </w:r>
      <w:r w:rsidR="00A849D4" w:rsidRPr="0079376A">
        <w:rPr>
          <w:rFonts w:ascii="David" w:hAnsi="David" w:cs="David"/>
          <w:sz w:val="24"/>
          <w:szCs w:val="24"/>
          <w:rtl/>
        </w:rPr>
        <w:t>־</w:t>
      </w:r>
      <w:r w:rsidR="00895673" w:rsidRPr="0079376A">
        <w:rPr>
          <w:rFonts w:ascii="David" w:hAnsi="David" w:cs="David"/>
          <w:sz w:val="24"/>
          <w:szCs w:val="24"/>
          <w:rtl/>
        </w:rPr>
        <w:t>30 בספטמבר</w:t>
      </w:r>
      <w:r w:rsidR="004064B5" w:rsidRPr="0079376A">
        <w:rPr>
          <w:rFonts w:ascii="David" w:hAnsi="David" w:cs="David"/>
          <w:sz w:val="24"/>
          <w:szCs w:val="24"/>
          <w:rtl/>
        </w:rPr>
        <w:t xml:space="preserve"> דחה</w:t>
      </w:r>
      <w:r w:rsidRPr="0079376A">
        <w:rPr>
          <w:rFonts w:ascii="David" w:hAnsi="David" w:cs="David"/>
          <w:sz w:val="24"/>
          <w:szCs w:val="24"/>
          <w:rtl/>
        </w:rPr>
        <w:t xml:space="preserve"> ראש אמ"ן זעירא את הידיעה על אפשרות של מתקפה סורית לכיבוש הרמה.</w:t>
      </w:r>
      <w:r w:rsidR="00201167" w:rsidRPr="0079376A">
        <w:rPr>
          <w:rStyle w:val="FootnoteReference"/>
          <w:rFonts w:ascii="David" w:hAnsi="David" w:cs="David"/>
          <w:sz w:val="24"/>
          <w:szCs w:val="24"/>
          <w:rtl/>
        </w:rPr>
        <w:footnoteReference w:id="60"/>
      </w:r>
      <w:r w:rsidRPr="0079376A">
        <w:rPr>
          <w:rFonts w:ascii="David" w:hAnsi="David" w:cs="David"/>
          <w:sz w:val="24"/>
          <w:szCs w:val="24"/>
          <w:rtl/>
        </w:rPr>
        <w:t xml:space="preserve"> עוזר ראש אמ"ן חיזק את דברי מפקדו.</w:t>
      </w:r>
      <w:r w:rsidR="00663EDA" w:rsidRPr="0079376A">
        <w:rPr>
          <w:rStyle w:val="FootnoteReference"/>
          <w:rFonts w:ascii="David" w:hAnsi="David" w:cs="David"/>
          <w:sz w:val="24"/>
          <w:szCs w:val="24"/>
          <w:rtl/>
        </w:rPr>
        <w:footnoteReference w:id="61"/>
      </w:r>
      <w:r w:rsidRPr="0079376A">
        <w:rPr>
          <w:rFonts w:ascii="David" w:hAnsi="David" w:cs="David"/>
          <w:sz w:val="24"/>
          <w:szCs w:val="24"/>
          <w:rtl/>
        </w:rPr>
        <w:t xml:space="preserve"> סגן הרמטכ"ל אלוף ישראל טל טען </w:t>
      </w:r>
      <w:r w:rsidR="00C01A3D" w:rsidRPr="0079376A">
        <w:rPr>
          <w:rFonts w:ascii="David" w:hAnsi="David" w:cs="David"/>
          <w:sz w:val="24"/>
          <w:szCs w:val="24"/>
          <w:rtl/>
        </w:rPr>
        <w:t xml:space="preserve">לאחר מכן </w:t>
      </w:r>
      <w:r w:rsidRPr="0079376A">
        <w:rPr>
          <w:rFonts w:ascii="David" w:hAnsi="David" w:cs="David"/>
          <w:sz w:val="24"/>
          <w:szCs w:val="24"/>
          <w:rtl/>
        </w:rPr>
        <w:t xml:space="preserve">שדיבר על </w:t>
      </w:r>
      <w:r w:rsidR="00C01A3D" w:rsidRPr="0079376A">
        <w:rPr>
          <w:rFonts w:ascii="David" w:hAnsi="David" w:cs="David"/>
          <w:sz w:val="24"/>
          <w:szCs w:val="24"/>
          <w:rtl/>
        </w:rPr>
        <w:t>ה</w:t>
      </w:r>
      <w:r w:rsidRPr="0079376A">
        <w:rPr>
          <w:rFonts w:ascii="David" w:hAnsi="David" w:cs="David"/>
          <w:sz w:val="24"/>
          <w:szCs w:val="24"/>
          <w:rtl/>
        </w:rPr>
        <w:t>אפשרות של מתקפה מצרית</w:t>
      </w:r>
      <w:r w:rsidR="00C01A3D" w:rsidRPr="0079376A">
        <w:rPr>
          <w:rFonts w:ascii="David" w:hAnsi="David" w:cs="David"/>
          <w:sz w:val="24"/>
          <w:szCs w:val="24"/>
          <w:rtl/>
        </w:rPr>
        <w:t>־</w:t>
      </w:r>
      <w:r w:rsidRPr="0079376A">
        <w:rPr>
          <w:rFonts w:ascii="David" w:hAnsi="David" w:cs="David"/>
          <w:sz w:val="24"/>
          <w:szCs w:val="24"/>
          <w:rtl/>
        </w:rPr>
        <w:t xml:space="preserve"> סורית</w:t>
      </w:r>
      <w:r w:rsidR="00C01A3D" w:rsidRPr="0079376A">
        <w:rPr>
          <w:rFonts w:ascii="David" w:hAnsi="David" w:cs="David"/>
          <w:sz w:val="24"/>
          <w:szCs w:val="24"/>
          <w:rtl/>
        </w:rPr>
        <w:t xml:space="preserve">, </w:t>
      </w:r>
      <w:r w:rsidRPr="0079376A">
        <w:rPr>
          <w:rFonts w:ascii="David" w:hAnsi="David" w:cs="David"/>
          <w:sz w:val="24"/>
          <w:szCs w:val="24"/>
          <w:rtl/>
        </w:rPr>
        <w:t xml:space="preserve">טל </w:t>
      </w:r>
      <w:r w:rsidR="005367C7" w:rsidRPr="0079376A">
        <w:rPr>
          <w:rFonts w:ascii="David" w:hAnsi="David" w:cs="David"/>
          <w:sz w:val="24"/>
          <w:szCs w:val="24"/>
          <w:rtl/>
        </w:rPr>
        <w:t xml:space="preserve">טוען </w:t>
      </w:r>
      <w:r w:rsidRPr="0079376A">
        <w:rPr>
          <w:rFonts w:ascii="David" w:hAnsi="David" w:cs="David"/>
          <w:sz w:val="24"/>
          <w:szCs w:val="24"/>
          <w:rtl/>
        </w:rPr>
        <w:t>בספרו שדרש גיוס מילואים כולל</w:t>
      </w:r>
      <w:r w:rsidR="00895673" w:rsidRPr="0079376A">
        <w:rPr>
          <w:rFonts w:ascii="David" w:hAnsi="David" w:cs="David"/>
          <w:sz w:val="24"/>
          <w:szCs w:val="24"/>
          <w:rtl/>
        </w:rPr>
        <w:t>.</w:t>
      </w:r>
      <w:r w:rsidR="00895673" w:rsidRPr="0079376A">
        <w:rPr>
          <w:rStyle w:val="FootnoteReference"/>
          <w:rFonts w:ascii="David" w:hAnsi="David" w:cs="David"/>
          <w:sz w:val="24"/>
          <w:szCs w:val="24"/>
          <w:rtl/>
        </w:rPr>
        <w:footnoteReference w:id="62"/>
      </w:r>
      <w:r w:rsidR="00895673" w:rsidRPr="0079376A">
        <w:rPr>
          <w:rFonts w:ascii="David" w:hAnsi="David" w:cs="David"/>
          <w:sz w:val="24"/>
          <w:szCs w:val="24"/>
          <w:rtl/>
        </w:rPr>
        <w:t xml:space="preserve"> </w:t>
      </w:r>
    </w:p>
    <w:p w14:paraId="46770358" w14:textId="59706505" w:rsidR="004D3A91" w:rsidRPr="0079376A" w:rsidRDefault="004D3A91" w:rsidP="00A33233">
      <w:pPr>
        <w:spacing w:line="360" w:lineRule="auto"/>
        <w:jc w:val="both"/>
        <w:rPr>
          <w:rFonts w:ascii="David" w:hAnsi="David" w:cs="David"/>
          <w:sz w:val="24"/>
          <w:szCs w:val="24"/>
          <w:rtl/>
        </w:rPr>
      </w:pPr>
      <w:r w:rsidRPr="0079376A">
        <w:rPr>
          <w:rFonts w:ascii="David" w:hAnsi="David" w:cs="David"/>
          <w:sz w:val="24"/>
          <w:szCs w:val="24"/>
          <w:rtl/>
        </w:rPr>
        <w:t xml:space="preserve">בימים </w:t>
      </w:r>
      <w:r w:rsidR="002D28C7" w:rsidRPr="0079376A">
        <w:rPr>
          <w:rFonts w:ascii="David" w:hAnsi="David" w:cs="David"/>
          <w:sz w:val="24"/>
          <w:szCs w:val="24"/>
          <w:rtl/>
        </w:rPr>
        <w:t xml:space="preserve">שלאחר מכן </w:t>
      </w:r>
      <w:r w:rsidRPr="0079376A">
        <w:rPr>
          <w:rFonts w:ascii="David" w:hAnsi="David" w:cs="David"/>
          <w:sz w:val="24"/>
          <w:szCs w:val="24"/>
          <w:rtl/>
        </w:rPr>
        <w:t xml:space="preserve">עד </w:t>
      </w:r>
      <w:r w:rsidR="002D28C7" w:rsidRPr="0079376A">
        <w:rPr>
          <w:rFonts w:ascii="David" w:hAnsi="David" w:cs="David"/>
          <w:sz w:val="24"/>
          <w:szCs w:val="24"/>
          <w:rtl/>
        </w:rPr>
        <w:t>פ</w:t>
      </w:r>
      <w:r w:rsidRPr="0079376A">
        <w:rPr>
          <w:rFonts w:ascii="David" w:hAnsi="David" w:cs="David"/>
          <w:sz w:val="24"/>
          <w:szCs w:val="24"/>
          <w:rtl/>
        </w:rPr>
        <w:t>רוץ המלחמה המ</w:t>
      </w:r>
      <w:r w:rsidR="00B87FC5" w:rsidRPr="0079376A">
        <w:rPr>
          <w:rFonts w:ascii="David" w:hAnsi="David" w:cs="David"/>
          <w:sz w:val="24"/>
          <w:szCs w:val="24"/>
          <w:rtl/>
        </w:rPr>
        <w:t>שיכו להגיע ידיעות שונות</w:t>
      </w:r>
      <w:r w:rsidR="00EC22C6" w:rsidRPr="0079376A">
        <w:rPr>
          <w:rFonts w:ascii="David" w:hAnsi="David" w:cs="David"/>
          <w:sz w:val="24"/>
          <w:szCs w:val="24"/>
          <w:rtl/>
        </w:rPr>
        <w:t xml:space="preserve"> שהעידו</w:t>
      </w:r>
      <w:r w:rsidRPr="0079376A">
        <w:rPr>
          <w:rFonts w:ascii="David" w:hAnsi="David" w:cs="David"/>
          <w:sz w:val="24"/>
          <w:szCs w:val="24"/>
          <w:rtl/>
        </w:rPr>
        <w:t xml:space="preserve"> על הכנות של מצרים וסוריה למלחמה. </w:t>
      </w:r>
      <w:r w:rsidR="002D28C7" w:rsidRPr="0079376A">
        <w:rPr>
          <w:rFonts w:ascii="David" w:hAnsi="David" w:cs="David"/>
          <w:sz w:val="24"/>
          <w:szCs w:val="24"/>
          <w:rtl/>
        </w:rPr>
        <w:t>ו</w:t>
      </w:r>
      <w:r w:rsidRPr="0079376A">
        <w:rPr>
          <w:rFonts w:ascii="David" w:hAnsi="David" w:cs="David"/>
          <w:sz w:val="24"/>
          <w:szCs w:val="24"/>
          <w:rtl/>
        </w:rPr>
        <w:t>אולם התפיסה המקובעת של אמ"ן, שנודעה בעקבות המלחמה כ"קונצפציה"</w:t>
      </w:r>
      <w:r w:rsidR="00DF3378" w:rsidRPr="0079376A">
        <w:rPr>
          <w:rFonts w:ascii="David" w:hAnsi="David" w:cs="David"/>
          <w:sz w:val="24"/>
          <w:szCs w:val="24"/>
          <w:rtl/>
        </w:rPr>
        <w:t>,</w:t>
      </w:r>
      <w:r w:rsidRPr="0079376A">
        <w:rPr>
          <w:rFonts w:ascii="David" w:hAnsi="David" w:cs="David"/>
          <w:sz w:val="24"/>
          <w:szCs w:val="24"/>
          <w:rtl/>
        </w:rPr>
        <w:t xml:space="preserve"> </w:t>
      </w:r>
      <w:r w:rsidR="002D28C7" w:rsidRPr="0079376A">
        <w:rPr>
          <w:rFonts w:ascii="David" w:hAnsi="David" w:cs="David"/>
          <w:sz w:val="24"/>
          <w:szCs w:val="24"/>
          <w:rtl/>
        </w:rPr>
        <w:t xml:space="preserve">ואשר </w:t>
      </w:r>
      <w:r w:rsidRPr="0079376A">
        <w:rPr>
          <w:rFonts w:ascii="David" w:hAnsi="David" w:cs="David"/>
          <w:sz w:val="24"/>
          <w:szCs w:val="24"/>
          <w:rtl/>
        </w:rPr>
        <w:t>גרסה שמצרים לא תצא למלחמה כל עוד לא השיגה יכולת לתקיפה בעומק ישראל</w:t>
      </w:r>
      <w:r w:rsidR="00DF3378" w:rsidRPr="0079376A">
        <w:rPr>
          <w:rFonts w:ascii="David" w:hAnsi="David" w:cs="David"/>
          <w:sz w:val="24"/>
          <w:szCs w:val="24"/>
          <w:rtl/>
        </w:rPr>
        <w:t>,</w:t>
      </w:r>
      <w:r w:rsidRPr="0079376A">
        <w:rPr>
          <w:rFonts w:ascii="David" w:hAnsi="David" w:cs="David"/>
          <w:sz w:val="24"/>
          <w:szCs w:val="24"/>
          <w:rtl/>
        </w:rPr>
        <w:t xml:space="preserve"> </w:t>
      </w:r>
      <w:r w:rsidR="00AC60BA" w:rsidRPr="0079376A">
        <w:rPr>
          <w:rFonts w:ascii="David" w:hAnsi="David" w:cs="David"/>
          <w:sz w:val="24"/>
          <w:szCs w:val="24"/>
          <w:rtl/>
        </w:rPr>
        <w:t>ושסוריה לא תצא למלחמה ללא מצרים</w:t>
      </w:r>
      <w:r w:rsidR="002D28C7" w:rsidRPr="0079376A">
        <w:rPr>
          <w:rFonts w:ascii="David" w:hAnsi="David" w:cs="David"/>
          <w:sz w:val="24"/>
          <w:szCs w:val="24"/>
          <w:rtl/>
        </w:rPr>
        <w:t>,</w:t>
      </w:r>
      <w:r w:rsidR="00AC60BA" w:rsidRPr="0079376A">
        <w:rPr>
          <w:rFonts w:ascii="David" w:hAnsi="David" w:cs="David"/>
          <w:sz w:val="24"/>
          <w:szCs w:val="24"/>
          <w:rtl/>
        </w:rPr>
        <w:t xml:space="preserve"> </w:t>
      </w:r>
      <w:r w:rsidRPr="0079376A">
        <w:rPr>
          <w:rFonts w:ascii="David" w:hAnsi="David" w:cs="David"/>
          <w:sz w:val="24"/>
          <w:szCs w:val="24"/>
          <w:rtl/>
        </w:rPr>
        <w:t>גרמה לאמ"ן להתעלם מסימנים שסתרו</w:t>
      </w:r>
      <w:r w:rsidR="002D28C7" w:rsidRPr="0079376A">
        <w:rPr>
          <w:rFonts w:ascii="David" w:hAnsi="David" w:cs="David"/>
          <w:sz w:val="24"/>
          <w:szCs w:val="24"/>
          <w:rtl/>
        </w:rPr>
        <w:t xml:space="preserve"> את</w:t>
      </w:r>
      <w:r w:rsidRPr="0079376A">
        <w:rPr>
          <w:rFonts w:ascii="David" w:hAnsi="David" w:cs="David"/>
          <w:sz w:val="24"/>
          <w:szCs w:val="24"/>
          <w:rtl/>
        </w:rPr>
        <w:t xml:space="preserve"> </w:t>
      </w:r>
      <w:r w:rsidR="002D28C7" w:rsidRPr="0079376A">
        <w:rPr>
          <w:rFonts w:ascii="David" w:hAnsi="David" w:cs="David"/>
          <w:sz w:val="24"/>
          <w:szCs w:val="24"/>
          <w:rtl/>
        </w:rPr>
        <w:t>ה</w:t>
      </w:r>
      <w:r w:rsidRPr="0079376A">
        <w:rPr>
          <w:rFonts w:ascii="David" w:hAnsi="David" w:cs="David"/>
          <w:sz w:val="24"/>
          <w:szCs w:val="24"/>
          <w:rtl/>
        </w:rPr>
        <w:t xml:space="preserve">תפיסה </w:t>
      </w:r>
      <w:r w:rsidR="002D28C7" w:rsidRPr="0079376A">
        <w:rPr>
          <w:rFonts w:ascii="David" w:hAnsi="David" w:cs="David"/>
          <w:sz w:val="24"/>
          <w:szCs w:val="24"/>
          <w:rtl/>
        </w:rPr>
        <w:t>ה</w:t>
      </w:r>
      <w:r w:rsidRPr="0079376A">
        <w:rPr>
          <w:rFonts w:ascii="David" w:hAnsi="David" w:cs="David"/>
          <w:sz w:val="24"/>
          <w:szCs w:val="24"/>
          <w:rtl/>
        </w:rPr>
        <w:t>זאת.</w:t>
      </w:r>
      <w:r w:rsidR="00B87FC5" w:rsidRPr="0079376A">
        <w:rPr>
          <w:rStyle w:val="FootnoteReference"/>
          <w:rFonts w:ascii="David" w:hAnsi="David" w:cs="David"/>
          <w:sz w:val="24"/>
          <w:szCs w:val="24"/>
          <w:rtl/>
        </w:rPr>
        <w:footnoteReference w:id="63"/>
      </w:r>
      <w:r w:rsidRPr="0079376A">
        <w:rPr>
          <w:rFonts w:ascii="David" w:hAnsi="David" w:cs="David"/>
          <w:sz w:val="24"/>
          <w:szCs w:val="24"/>
          <w:rtl/>
        </w:rPr>
        <w:t xml:space="preserve"> </w:t>
      </w:r>
      <w:r w:rsidR="00A33233">
        <w:rPr>
          <w:rFonts w:ascii="David" w:hAnsi="David" w:cs="David" w:hint="cs"/>
          <w:sz w:val="24"/>
          <w:szCs w:val="24"/>
          <w:rtl/>
        </w:rPr>
        <w:t xml:space="preserve">למשל </w:t>
      </w:r>
      <w:r w:rsidRPr="0079376A">
        <w:rPr>
          <w:rFonts w:ascii="David" w:hAnsi="David" w:cs="David"/>
          <w:sz w:val="24"/>
          <w:szCs w:val="24"/>
          <w:rtl/>
        </w:rPr>
        <w:t>בליל</w:t>
      </w:r>
      <w:r w:rsidR="00684E06" w:rsidRPr="0079376A">
        <w:rPr>
          <w:rFonts w:ascii="David" w:hAnsi="David" w:cs="David"/>
          <w:sz w:val="24"/>
          <w:szCs w:val="24"/>
          <w:rtl/>
        </w:rPr>
        <w:t xml:space="preserve">ה שבין </w:t>
      </w:r>
      <w:r w:rsidRPr="0079376A">
        <w:rPr>
          <w:rFonts w:ascii="David" w:hAnsi="David" w:cs="David"/>
          <w:sz w:val="24"/>
          <w:szCs w:val="24"/>
          <w:rtl/>
        </w:rPr>
        <w:t xml:space="preserve">30 </w:t>
      </w:r>
      <w:r w:rsidR="00684E06" w:rsidRPr="0079376A">
        <w:rPr>
          <w:rFonts w:ascii="David" w:hAnsi="David" w:cs="David"/>
          <w:sz w:val="24"/>
          <w:szCs w:val="24"/>
          <w:rtl/>
        </w:rPr>
        <w:t xml:space="preserve">בספטמבר </w:t>
      </w:r>
      <w:r w:rsidRPr="0079376A">
        <w:rPr>
          <w:rFonts w:ascii="David" w:hAnsi="David" w:cs="David"/>
          <w:sz w:val="24"/>
          <w:szCs w:val="24"/>
          <w:rtl/>
        </w:rPr>
        <w:t>ל</w:t>
      </w:r>
      <w:r w:rsidR="002D28C7" w:rsidRPr="0079376A">
        <w:rPr>
          <w:rFonts w:ascii="David" w:hAnsi="David" w:cs="David"/>
          <w:sz w:val="24"/>
          <w:szCs w:val="24"/>
          <w:rtl/>
        </w:rPr>
        <w:t>־</w:t>
      </w:r>
      <w:r w:rsidRPr="0079376A">
        <w:rPr>
          <w:rFonts w:ascii="David" w:hAnsi="David" w:cs="David"/>
          <w:sz w:val="24"/>
          <w:szCs w:val="24"/>
          <w:rtl/>
        </w:rPr>
        <w:t xml:space="preserve">1 לאוקטובר הגיעה ידיעת </w:t>
      </w:r>
      <w:r w:rsidR="002D28C7" w:rsidRPr="0079376A">
        <w:rPr>
          <w:rFonts w:ascii="David" w:hAnsi="David" w:cs="David"/>
          <w:sz w:val="24"/>
          <w:szCs w:val="24"/>
          <w:rtl/>
        </w:rPr>
        <w:t>ה</w:t>
      </w:r>
      <w:r w:rsidRPr="0079376A">
        <w:rPr>
          <w:rFonts w:ascii="David" w:hAnsi="David" w:cs="David"/>
          <w:sz w:val="24"/>
          <w:szCs w:val="24"/>
          <w:rtl/>
        </w:rPr>
        <w:t>זהרה על כוונת מלחמה</w:t>
      </w:r>
      <w:r w:rsidR="00DF3378" w:rsidRPr="0079376A">
        <w:rPr>
          <w:rFonts w:ascii="David" w:hAnsi="David" w:cs="David"/>
          <w:sz w:val="24"/>
          <w:szCs w:val="24"/>
          <w:rtl/>
        </w:rPr>
        <w:t xml:space="preserve"> </w:t>
      </w:r>
      <w:r w:rsidR="00815B89" w:rsidRPr="0079376A">
        <w:rPr>
          <w:rFonts w:ascii="David" w:hAnsi="David" w:cs="David"/>
          <w:sz w:val="24"/>
          <w:szCs w:val="24"/>
          <w:rtl/>
        </w:rPr>
        <w:t>–</w:t>
      </w:r>
      <w:r w:rsidR="00DF3378" w:rsidRPr="0079376A">
        <w:rPr>
          <w:rFonts w:ascii="David" w:hAnsi="David" w:cs="David"/>
          <w:sz w:val="24"/>
          <w:szCs w:val="24"/>
          <w:rtl/>
        </w:rPr>
        <w:t xml:space="preserve"> </w:t>
      </w:r>
      <w:r w:rsidRPr="0079376A">
        <w:rPr>
          <w:rFonts w:ascii="David" w:hAnsi="David" w:cs="David"/>
          <w:sz w:val="24"/>
          <w:szCs w:val="24"/>
          <w:rtl/>
        </w:rPr>
        <w:t>הפעם</w:t>
      </w:r>
      <w:r w:rsidR="00815B89" w:rsidRPr="0079376A">
        <w:rPr>
          <w:rFonts w:ascii="David" w:hAnsi="David" w:cs="David"/>
          <w:sz w:val="24"/>
          <w:szCs w:val="24"/>
          <w:rtl/>
        </w:rPr>
        <w:t xml:space="preserve"> של מצרים</w:t>
      </w:r>
      <w:r w:rsidRPr="0079376A">
        <w:rPr>
          <w:rFonts w:ascii="David" w:hAnsi="David" w:cs="David"/>
          <w:sz w:val="24"/>
          <w:szCs w:val="24"/>
          <w:rtl/>
        </w:rPr>
        <w:t>. הידיעה נבחנה באמ"ן</w:t>
      </w:r>
      <w:r w:rsidR="002D28C7" w:rsidRPr="0079376A">
        <w:rPr>
          <w:rFonts w:ascii="David" w:hAnsi="David" w:cs="David"/>
          <w:sz w:val="24"/>
          <w:szCs w:val="24"/>
          <w:rtl/>
        </w:rPr>
        <w:t>,</w:t>
      </w:r>
      <w:r w:rsidRPr="0079376A">
        <w:rPr>
          <w:rFonts w:ascii="David" w:hAnsi="David" w:cs="David"/>
          <w:sz w:val="24"/>
          <w:szCs w:val="24"/>
          <w:rtl/>
        </w:rPr>
        <w:t xml:space="preserve"> ולא הועברה לידיעת הרמטכ"ל. לשר הביטחון דיין</w:t>
      </w:r>
      <w:r w:rsidR="00684E06" w:rsidRPr="0079376A">
        <w:rPr>
          <w:rFonts w:ascii="David" w:hAnsi="David" w:cs="David"/>
          <w:sz w:val="24"/>
          <w:szCs w:val="24"/>
          <w:rtl/>
        </w:rPr>
        <w:t xml:space="preserve"> אמר</w:t>
      </w:r>
      <w:r w:rsidRPr="0079376A">
        <w:rPr>
          <w:rFonts w:ascii="David" w:hAnsi="David" w:cs="David"/>
          <w:sz w:val="24"/>
          <w:szCs w:val="24"/>
          <w:rtl/>
        </w:rPr>
        <w:t xml:space="preserve"> ראש אמ"ן </w:t>
      </w:r>
      <w:r w:rsidR="008E7591" w:rsidRPr="0079376A">
        <w:rPr>
          <w:rFonts w:ascii="David" w:hAnsi="David" w:cs="David"/>
          <w:sz w:val="24"/>
          <w:szCs w:val="24"/>
          <w:rtl/>
        </w:rPr>
        <w:t xml:space="preserve">כי </w:t>
      </w:r>
      <w:r w:rsidRPr="0079376A">
        <w:rPr>
          <w:rFonts w:ascii="David" w:hAnsi="David" w:cs="David"/>
          <w:sz w:val="24"/>
          <w:szCs w:val="24"/>
          <w:rtl/>
        </w:rPr>
        <w:t>בדק שוב את כל הידיעות ו</w:t>
      </w:r>
      <w:r w:rsidR="008E7591" w:rsidRPr="0079376A">
        <w:rPr>
          <w:rFonts w:ascii="David" w:hAnsi="David" w:cs="David"/>
          <w:sz w:val="24"/>
          <w:szCs w:val="24"/>
          <w:rtl/>
        </w:rPr>
        <w:t xml:space="preserve">כי </w:t>
      </w:r>
      <w:r w:rsidRPr="0079376A">
        <w:rPr>
          <w:rFonts w:ascii="David" w:hAnsi="David" w:cs="David"/>
          <w:sz w:val="24"/>
          <w:szCs w:val="24"/>
          <w:rtl/>
        </w:rPr>
        <w:t xml:space="preserve">להערכתו מדובר רק </w:t>
      </w:r>
      <w:r w:rsidR="008E7591" w:rsidRPr="0079376A">
        <w:rPr>
          <w:rFonts w:ascii="David" w:hAnsi="David" w:cs="David"/>
          <w:sz w:val="24"/>
          <w:szCs w:val="24"/>
          <w:rtl/>
        </w:rPr>
        <w:t>ב</w:t>
      </w:r>
      <w:r w:rsidRPr="0079376A">
        <w:rPr>
          <w:rFonts w:ascii="David" w:hAnsi="David" w:cs="David"/>
          <w:sz w:val="24"/>
          <w:szCs w:val="24"/>
          <w:rtl/>
        </w:rPr>
        <w:t>תרגיל מצרי.</w:t>
      </w:r>
      <w:r w:rsidR="000D22AF" w:rsidRPr="0079376A">
        <w:rPr>
          <w:rStyle w:val="FootnoteReference"/>
          <w:rFonts w:ascii="David" w:hAnsi="David" w:cs="David"/>
          <w:sz w:val="24"/>
          <w:szCs w:val="24"/>
          <w:rtl/>
        </w:rPr>
        <w:footnoteReference w:id="64"/>
      </w:r>
      <w:r w:rsidRPr="0079376A">
        <w:rPr>
          <w:rFonts w:ascii="David" w:hAnsi="David" w:cs="David"/>
          <w:sz w:val="24"/>
          <w:szCs w:val="24"/>
          <w:rtl/>
        </w:rPr>
        <w:t xml:space="preserve"> </w:t>
      </w:r>
    </w:p>
    <w:p w14:paraId="5EC813C5" w14:textId="77777777" w:rsidR="00A34327"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7E5F09" w:rsidRPr="0079376A">
        <w:rPr>
          <w:rFonts w:ascii="David" w:hAnsi="David" w:cs="David"/>
          <w:sz w:val="24"/>
          <w:szCs w:val="24"/>
          <w:rtl/>
        </w:rPr>
        <w:t>־</w:t>
      </w:r>
      <w:r w:rsidRPr="0079376A">
        <w:rPr>
          <w:rFonts w:ascii="David" w:hAnsi="David" w:cs="David"/>
          <w:sz w:val="24"/>
          <w:szCs w:val="24"/>
          <w:rtl/>
        </w:rPr>
        <w:t xml:space="preserve">1 </w:t>
      </w:r>
      <w:r w:rsidR="00E961EC" w:rsidRPr="0079376A">
        <w:rPr>
          <w:rFonts w:ascii="David" w:hAnsi="David" w:cs="David"/>
          <w:sz w:val="24"/>
          <w:szCs w:val="24"/>
          <w:rtl/>
        </w:rPr>
        <w:t>ב</w:t>
      </w:r>
      <w:r w:rsidRPr="0079376A">
        <w:rPr>
          <w:rFonts w:ascii="David" w:hAnsi="David" w:cs="David"/>
          <w:sz w:val="24"/>
          <w:szCs w:val="24"/>
          <w:rtl/>
        </w:rPr>
        <w:t xml:space="preserve">אוקטובר העביר אמ"ן תשובה </w:t>
      </w:r>
      <w:r w:rsidR="00EC22C6" w:rsidRPr="0079376A">
        <w:rPr>
          <w:rFonts w:ascii="David" w:hAnsi="David" w:cs="David"/>
          <w:sz w:val="24"/>
          <w:szCs w:val="24"/>
          <w:rtl/>
        </w:rPr>
        <w:t xml:space="preserve">בנוגע </w:t>
      </w:r>
      <w:r w:rsidRPr="0079376A">
        <w:rPr>
          <w:rFonts w:ascii="David" w:hAnsi="David" w:cs="David"/>
          <w:sz w:val="24"/>
          <w:szCs w:val="24"/>
          <w:rtl/>
        </w:rPr>
        <w:t>ל</w:t>
      </w:r>
      <w:r w:rsidR="007E5F09" w:rsidRPr="0079376A">
        <w:rPr>
          <w:rFonts w:ascii="David" w:hAnsi="David" w:cs="David"/>
          <w:sz w:val="24"/>
          <w:szCs w:val="24"/>
          <w:rtl/>
        </w:rPr>
        <w:t>ה</w:t>
      </w:r>
      <w:r w:rsidRPr="0079376A">
        <w:rPr>
          <w:rFonts w:ascii="David" w:hAnsi="David" w:cs="David"/>
          <w:sz w:val="24"/>
          <w:szCs w:val="24"/>
          <w:rtl/>
        </w:rPr>
        <w:t>זהרה שהתקבלה מהסי</w:t>
      </w:r>
      <w:r w:rsidR="007E5F09" w:rsidRPr="0079376A">
        <w:rPr>
          <w:rFonts w:ascii="David" w:hAnsi="David" w:cs="David"/>
          <w:sz w:val="24"/>
          <w:szCs w:val="24"/>
          <w:rtl/>
        </w:rPr>
        <w:t>־</w:t>
      </w:r>
      <w:r w:rsidRPr="0079376A">
        <w:rPr>
          <w:rFonts w:ascii="David" w:hAnsi="David" w:cs="David"/>
          <w:sz w:val="24"/>
          <w:szCs w:val="24"/>
          <w:rtl/>
        </w:rPr>
        <w:t>אי</w:t>
      </w:r>
      <w:r w:rsidR="007E5F09" w:rsidRPr="0079376A">
        <w:rPr>
          <w:rFonts w:ascii="David" w:hAnsi="David" w:cs="David"/>
          <w:sz w:val="24"/>
          <w:szCs w:val="24"/>
          <w:rtl/>
        </w:rPr>
        <w:t>י־</w:t>
      </w:r>
      <w:r w:rsidRPr="0079376A">
        <w:rPr>
          <w:rFonts w:ascii="David" w:hAnsi="David" w:cs="David"/>
          <w:sz w:val="24"/>
          <w:szCs w:val="24"/>
          <w:rtl/>
        </w:rPr>
        <w:t>א</w:t>
      </w:r>
      <w:r w:rsidR="007E5F09" w:rsidRPr="0079376A">
        <w:rPr>
          <w:rFonts w:ascii="David" w:hAnsi="David" w:cs="David"/>
          <w:sz w:val="24"/>
          <w:szCs w:val="24"/>
          <w:rtl/>
        </w:rPr>
        <w:t>ֵ</w:t>
      </w:r>
      <w:r w:rsidRPr="0079376A">
        <w:rPr>
          <w:rFonts w:ascii="David" w:hAnsi="David" w:cs="David"/>
          <w:sz w:val="24"/>
          <w:szCs w:val="24"/>
          <w:rtl/>
        </w:rPr>
        <w:t>י</w:t>
      </w:r>
      <w:r w:rsidR="007E5F09" w:rsidRPr="0079376A">
        <w:rPr>
          <w:rFonts w:ascii="David" w:hAnsi="David" w:cs="David"/>
          <w:sz w:val="24"/>
          <w:szCs w:val="24"/>
          <w:rtl/>
        </w:rPr>
        <w:t>י</w:t>
      </w:r>
      <w:r w:rsidRPr="0079376A">
        <w:rPr>
          <w:rFonts w:ascii="David" w:hAnsi="David" w:cs="David"/>
          <w:sz w:val="24"/>
          <w:szCs w:val="24"/>
          <w:rtl/>
        </w:rPr>
        <w:t xml:space="preserve"> </w:t>
      </w:r>
      <w:r w:rsidR="00EC22C6" w:rsidRPr="0079376A">
        <w:rPr>
          <w:rFonts w:ascii="David" w:hAnsi="David" w:cs="David"/>
          <w:sz w:val="24"/>
          <w:szCs w:val="24"/>
          <w:rtl/>
        </w:rPr>
        <w:t>על</w:t>
      </w:r>
      <w:r w:rsidR="007E5F09" w:rsidRPr="0079376A">
        <w:rPr>
          <w:rFonts w:ascii="David" w:hAnsi="David" w:cs="David"/>
          <w:sz w:val="24"/>
          <w:szCs w:val="24"/>
          <w:rtl/>
        </w:rPr>
        <w:t xml:space="preserve"> </w:t>
      </w:r>
      <w:r w:rsidRPr="0079376A">
        <w:rPr>
          <w:rFonts w:ascii="David" w:hAnsi="David" w:cs="David"/>
          <w:sz w:val="24"/>
          <w:szCs w:val="24"/>
          <w:rtl/>
        </w:rPr>
        <w:t>פעילו</w:t>
      </w:r>
      <w:r w:rsidR="00FC3659" w:rsidRPr="0079376A">
        <w:rPr>
          <w:rFonts w:ascii="David" w:hAnsi="David" w:cs="David"/>
          <w:sz w:val="24"/>
          <w:szCs w:val="24"/>
          <w:rtl/>
        </w:rPr>
        <w:t xml:space="preserve">ת יוצאת דופן </w:t>
      </w:r>
      <w:r w:rsidR="00EC22C6" w:rsidRPr="0079376A">
        <w:rPr>
          <w:rFonts w:ascii="David" w:hAnsi="David" w:cs="David"/>
          <w:sz w:val="24"/>
          <w:szCs w:val="24"/>
          <w:rtl/>
        </w:rPr>
        <w:t>בצבא</w:t>
      </w:r>
      <w:r w:rsidR="00FC3659" w:rsidRPr="0079376A">
        <w:rPr>
          <w:rFonts w:ascii="David" w:hAnsi="David" w:cs="David"/>
          <w:sz w:val="24"/>
          <w:szCs w:val="24"/>
          <w:rtl/>
        </w:rPr>
        <w:t xml:space="preserve"> מצרים ו</w:t>
      </w:r>
      <w:r w:rsidR="00EC22C6" w:rsidRPr="0079376A">
        <w:rPr>
          <w:rFonts w:ascii="David" w:hAnsi="David" w:cs="David"/>
          <w:sz w:val="24"/>
          <w:szCs w:val="24"/>
          <w:rtl/>
        </w:rPr>
        <w:t xml:space="preserve">בצבא </w:t>
      </w:r>
      <w:r w:rsidR="00FC3659" w:rsidRPr="0079376A">
        <w:rPr>
          <w:rFonts w:ascii="David" w:hAnsi="David" w:cs="David"/>
          <w:sz w:val="24"/>
          <w:szCs w:val="24"/>
          <w:rtl/>
        </w:rPr>
        <w:t>סורי</w:t>
      </w:r>
      <w:r w:rsidR="007E5F09" w:rsidRPr="0079376A">
        <w:rPr>
          <w:rFonts w:ascii="David" w:hAnsi="David" w:cs="David"/>
          <w:sz w:val="24"/>
          <w:szCs w:val="24"/>
          <w:rtl/>
        </w:rPr>
        <w:t>ה</w:t>
      </w:r>
      <w:r w:rsidR="00FC3659" w:rsidRPr="0079376A">
        <w:rPr>
          <w:rFonts w:ascii="David" w:hAnsi="David" w:cs="David"/>
          <w:sz w:val="24"/>
          <w:szCs w:val="24"/>
          <w:rtl/>
        </w:rPr>
        <w:t>.</w:t>
      </w:r>
      <w:r w:rsidRPr="0079376A">
        <w:rPr>
          <w:rFonts w:ascii="David" w:hAnsi="David" w:cs="David"/>
          <w:sz w:val="24"/>
          <w:szCs w:val="24"/>
          <w:rtl/>
        </w:rPr>
        <w:t xml:space="preserve"> בתשובה</w:t>
      </w:r>
      <w:r w:rsidR="00FC3659" w:rsidRPr="0079376A">
        <w:rPr>
          <w:rFonts w:ascii="David" w:hAnsi="David" w:cs="David"/>
          <w:sz w:val="24"/>
          <w:szCs w:val="24"/>
          <w:rtl/>
        </w:rPr>
        <w:t>,</w:t>
      </w:r>
      <w:r w:rsidRPr="0079376A">
        <w:rPr>
          <w:rFonts w:ascii="David" w:hAnsi="David" w:cs="David"/>
          <w:sz w:val="24"/>
          <w:szCs w:val="24"/>
          <w:rtl/>
        </w:rPr>
        <w:t xml:space="preserve"> שאושרה על</w:t>
      </w:r>
      <w:r w:rsidR="007E5F09" w:rsidRPr="0079376A">
        <w:rPr>
          <w:rFonts w:ascii="David" w:hAnsi="David" w:cs="David"/>
          <w:sz w:val="24"/>
          <w:szCs w:val="24"/>
          <w:rtl/>
        </w:rPr>
        <w:t>־</w:t>
      </w:r>
      <w:r w:rsidRPr="0079376A">
        <w:rPr>
          <w:rFonts w:ascii="David" w:hAnsi="David" w:cs="David"/>
          <w:sz w:val="24"/>
          <w:szCs w:val="24"/>
          <w:rtl/>
        </w:rPr>
        <w:t>ידי שר הביטחון</w:t>
      </w:r>
      <w:r w:rsidR="00FC3659" w:rsidRPr="0079376A">
        <w:rPr>
          <w:rFonts w:ascii="David" w:hAnsi="David" w:cs="David"/>
          <w:sz w:val="24"/>
          <w:szCs w:val="24"/>
          <w:rtl/>
        </w:rPr>
        <w:t>,</w:t>
      </w:r>
      <w:r w:rsidRPr="0079376A">
        <w:rPr>
          <w:rFonts w:ascii="David" w:hAnsi="David" w:cs="David"/>
          <w:sz w:val="24"/>
          <w:szCs w:val="24"/>
          <w:rtl/>
        </w:rPr>
        <w:t xml:space="preserve"> חזר אמ"ן על</w:t>
      </w:r>
      <w:r w:rsidR="002E1822" w:rsidRPr="0079376A">
        <w:rPr>
          <w:rFonts w:ascii="David" w:hAnsi="David" w:cs="David"/>
          <w:sz w:val="24"/>
          <w:szCs w:val="24"/>
          <w:rtl/>
        </w:rPr>
        <w:t xml:space="preserve"> הערכתו ש</w:t>
      </w:r>
      <w:r w:rsidRPr="0079376A">
        <w:rPr>
          <w:rFonts w:ascii="David" w:hAnsi="David" w:cs="David"/>
          <w:sz w:val="24"/>
          <w:szCs w:val="24"/>
          <w:rtl/>
        </w:rPr>
        <w:t>סורי</w:t>
      </w:r>
      <w:r w:rsidR="007E5F09" w:rsidRPr="0079376A">
        <w:rPr>
          <w:rFonts w:ascii="David" w:hAnsi="David" w:cs="David"/>
          <w:sz w:val="24"/>
          <w:szCs w:val="24"/>
          <w:rtl/>
        </w:rPr>
        <w:t>ה</w:t>
      </w:r>
      <w:r w:rsidRPr="0079376A">
        <w:rPr>
          <w:rFonts w:ascii="David" w:hAnsi="David" w:cs="David"/>
          <w:sz w:val="24"/>
          <w:szCs w:val="24"/>
          <w:rtl/>
        </w:rPr>
        <w:t xml:space="preserve"> לא </w:t>
      </w:r>
      <w:r w:rsidR="007E5F09" w:rsidRPr="0079376A">
        <w:rPr>
          <w:rFonts w:ascii="David" w:hAnsi="David" w:cs="David"/>
          <w:sz w:val="24"/>
          <w:szCs w:val="24"/>
          <w:rtl/>
        </w:rPr>
        <w:t xml:space="preserve">תנסה </w:t>
      </w:r>
      <w:r w:rsidRPr="0079376A">
        <w:rPr>
          <w:rFonts w:ascii="David" w:hAnsi="David" w:cs="David"/>
          <w:sz w:val="24"/>
          <w:szCs w:val="24"/>
          <w:rtl/>
        </w:rPr>
        <w:t xml:space="preserve">לכבוש את </w:t>
      </w:r>
      <w:r w:rsidR="007E5F09" w:rsidRPr="0079376A">
        <w:rPr>
          <w:rFonts w:ascii="David" w:hAnsi="David" w:cs="David"/>
          <w:sz w:val="24"/>
          <w:szCs w:val="24"/>
          <w:rtl/>
        </w:rPr>
        <w:t>רמת־</w:t>
      </w:r>
      <w:r w:rsidRPr="0079376A">
        <w:rPr>
          <w:rFonts w:ascii="David" w:hAnsi="David" w:cs="David"/>
          <w:sz w:val="24"/>
          <w:szCs w:val="24"/>
          <w:rtl/>
        </w:rPr>
        <w:t xml:space="preserve">הגולן ללא מצרים, וכן שמצרים </w:t>
      </w:r>
      <w:r w:rsidR="007E5F09" w:rsidRPr="0079376A">
        <w:rPr>
          <w:rFonts w:ascii="David" w:hAnsi="David" w:cs="David"/>
          <w:sz w:val="24"/>
          <w:szCs w:val="24"/>
          <w:rtl/>
        </w:rPr>
        <w:t>ת</w:t>
      </w:r>
      <w:r w:rsidRPr="0079376A">
        <w:rPr>
          <w:rFonts w:ascii="David" w:hAnsi="David" w:cs="David"/>
          <w:sz w:val="24"/>
          <w:szCs w:val="24"/>
          <w:rtl/>
        </w:rPr>
        <w:t>תחיל</w:t>
      </w:r>
      <w:r w:rsidR="007E5F09" w:rsidRPr="0079376A">
        <w:rPr>
          <w:rFonts w:ascii="David" w:hAnsi="David" w:cs="David"/>
          <w:sz w:val="24"/>
          <w:szCs w:val="24"/>
          <w:rtl/>
        </w:rPr>
        <w:t xml:space="preserve"> לבצע</w:t>
      </w:r>
      <w:r w:rsidRPr="0079376A">
        <w:rPr>
          <w:rFonts w:ascii="David" w:hAnsi="David" w:cs="David"/>
          <w:sz w:val="24"/>
          <w:szCs w:val="24"/>
          <w:rtl/>
        </w:rPr>
        <w:t xml:space="preserve"> תרגיל</w:t>
      </w:r>
      <w:r w:rsidR="007E5F09" w:rsidRPr="0079376A">
        <w:rPr>
          <w:rFonts w:ascii="David" w:hAnsi="David" w:cs="David"/>
          <w:sz w:val="24"/>
          <w:szCs w:val="24"/>
          <w:rtl/>
        </w:rPr>
        <w:t>,</w:t>
      </w:r>
      <w:r w:rsidRPr="0079376A">
        <w:rPr>
          <w:rFonts w:ascii="David" w:hAnsi="David" w:cs="David"/>
          <w:sz w:val="24"/>
          <w:szCs w:val="24"/>
          <w:rtl/>
        </w:rPr>
        <w:t xml:space="preserve"> ש</w:t>
      </w:r>
      <w:r w:rsidR="007E5F09" w:rsidRPr="0079376A">
        <w:rPr>
          <w:rFonts w:ascii="David" w:hAnsi="David" w:cs="David"/>
          <w:sz w:val="24"/>
          <w:szCs w:val="24"/>
          <w:rtl/>
        </w:rPr>
        <w:t xml:space="preserve">יכול </w:t>
      </w:r>
      <w:r w:rsidRPr="0079376A">
        <w:rPr>
          <w:rFonts w:ascii="David" w:hAnsi="David" w:cs="David"/>
          <w:sz w:val="24"/>
          <w:szCs w:val="24"/>
          <w:rtl/>
        </w:rPr>
        <w:t>להיות מסווה למלחמה</w:t>
      </w:r>
      <w:r w:rsidR="007E5F09" w:rsidRPr="0079376A">
        <w:rPr>
          <w:rFonts w:ascii="David" w:hAnsi="David" w:cs="David"/>
          <w:sz w:val="24"/>
          <w:szCs w:val="24"/>
          <w:rtl/>
        </w:rPr>
        <w:t>,</w:t>
      </w:r>
      <w:r w:rsidRPr="0079376A">
        <w:rPr>
          <w:rFonts w:ascii="David" w:hAnsi="David" w:cs="David"/>
          <w:sz w:val="24"/>
          <w:szCs w:val="24"/>
          <w:rtl/>
        </w:rPr>
        <w:t xml:space="preserve"> אולם</w:t>
      </w:r>
      <w:r w:rsidR="007E5F09" w:rsidRPr="0079376A">
        <w:rPr>
          <w:rFonts w:ascii="David" w:hAnsi="David" w:cs="David"/>
          <w:sz w:val="24"/>
          <w:szCs w:val="24"/>
          <w:rtl/>
        </w:rPr>
        <w:t xml:space="preserve"> הוסיף:</w:t>
      </w:r>
      <w:r w:rsidRPr="0079376A">
        <w:rPr>
          <w:rFonts w:ascii="David" w:hAnsi="David" w:cs="David"/>
          <w:sz w:val="24"/>
          <w:szCs w:val="24"/>
          <w:rtl/>
        </w:rPr>
        <w:t xml:space="preserve"> "הערכתנו שזה רק תרגיל".</w:t>
      </w:r>
      <w:r w:rsidR="00A34327" w:rsidRPr="0079376A">
        <w:rPr>
          <w:rStyle w:val="FootnoteReference"/>
          <w:rFonts w:ascii="David" w:hAnsi="David" w:cs="David"/>
          <w:sz w:val="24"/>
          <w:szCs w:val="24"/>
          <w:rtl/>
        </w:rPr>
        <w:footnoteReference w:id="65"/>
      </w:r>
      <w:r w:rsidRPr="0079376A">
        <w:rPr>
          <w:rFonts w:ascii="David" w:hAnsi="David" w:cs="David"/>
          <w:sz w:val="24"/>
          <w:szCs w:val="24"/>
          <w:rtl/>
        </w:rPr>
        <w:t xml:space="preserve"> </w:t>
      </w:r>
    </w:p>
    <w:p w14:paraId="3CAB4D60" w14:textId="135B6333"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7E5F09" w:rsidRPr="0079376A">
        <w:rPr>
          <w:rFonts w:ascii="David" w:hAnsi="David" w:cs="David"/>
          <w:sz w:val="24"/>
          <w:szCs w:val="24"/>
          <w:rtl/>
        </w:rPr>
        <w:t>־</w:t>
      </w:r>
      <w:r w:rsidRPr="0079376A">
        <w:rPr>
          <w:rFonts w:ascii="David" w:hAnsi="David" w:cs="David"/>
          <w:sz w:val="24"/>
          <w:szCs w:val="24"/>
          <w:rtl/>
        </w:rPr>
        <w:t xml:space="preserve">2 </w:t>
      </w:r>
      <w:r w:rsidR="00E961EC" w:rsidRPr="0079376A">
        <w:rPr>
          <w:rFonts w:ascii="David" w:hAnsi="David" w:cs="David"/>
          <w:sz w:val="24"/>
          <w:szCs w:val="24"/>
          <w:rtl/>
        </w:rPr>
        <w:t>ב</w:t>
      </w:r>
      <w:r w:rsidRPr="0079376A">
        <w:rPr>
          <w:rFonts w:ascii="David" w:hAnsi="David" w:cs="David"/>
          <w:sz w:val="24"/>
          <w:szCs w:val="24"/>
          <w:rtl/>
        </w:rPr>
        <w:t xml:space="preserve">אוקטובר הגיעה ידיעה נוספת </w:t>
      </w:r>
      <w:r w:rsidR="007E5F09" w:rsidRPr="0079376A">
        <w:rPr>
          <w:rFonts w:ascii="David" w:hAnsi="David" w:cs="David"/>
          <w:sz w:val="24"/>
          <w:szCs w:val="24"/>
          <w:rtl/>
        </w:rPr>
        <w:t>ע</w:t>
      </w:r>
      <w:r w:rsidR="00E961EC" w:rsidRPr="0079376A">
        <w:rPr>
          <w:rFonts w:ascii="David" w:hAnsi="David" w:cs="David"/>
          <w:sz w:val="24"/>
          <w:szCs w:val="24"/>
          <w:rtl/>
        </w:rPr>
        <w:t>ל</w:t>
      </w:r>
      <w:r w:rsidR="007E5F09" w:rsidRPr="0079376A">
        <w:rPr>
          <w:rFonts w:ascii="David" w:hAnsi="David" w:cs="David"/>
          <w:sz w:val="24"/>
          <w:szCs w:val="24"/>
          <w:rtl/>
        </w:rPr>
        <w:t xml:space="preserve"> </w:t>
      </w:r>
      <w:r w:rsidR="00E961EC" w:rsidRPr="0079376A">
        <w:rPr>
          <w:rFonts w:ascii="David" w:hAnsi="David" w:cs="David"/>
          <w:sz w:val="24"/>
          <w:szCs w:val="24"/>
          <w:rtl/>
        </w:rPr>
        <w:t>זו שהגיעה בלילה שבין 30</w:t>
      </w:r>
      <w:r w:rsidR="00C747D0" w:rsidRPr="0079376A">
        <w:rPr>
          <w:rFonts w:ascii="David" w:hAnsi="David" w:cs="David"/>
          <w:sz w:val="24"/>
          <w:szCs w:val="24"/>
          <w:rtl/>
        </w:rPr>
        <w:t xml:space="preserve"> בספטמבר</w:t>
      </w:r>
      <w:r w:rsidR="00E961EC" w:rsidRPr="0079376A">
        <w:rPr>
          <w:rFonts w:ascii="David" w:hAnsi="David" w:cs="David"/>
          <w:sz w:val="24"/>
          <w:szCs w:val="24"/>
          <w:rtl/>
        </w:rPr>
        <w:t xml:space="preserve"> ל</w:t>
      </w:r>
      <w:r w:rsidR="007E5F09" w:rsidRPr="0079376A">
        <w:rPr>
          <w:rFonts w:ascii="David" w:hAnsi="David" w:cs="David"/>
          <w:sz w:val="24"/>
          <w:szCs w:val="24"/>
          <w:rtl/>
        </w:rPr>
        <w:t>־</w:t>
      </w:r>
      <w:r w:rsidR="00E961EC" w:rsidRPr="0079376A">
        <w:rPr>
          <w:rFonts w:ascii="David" w:hAnsi="David" w:cs="David"/>
          <w:sz w:val="24"/>
          <w:szCs w:val="24"/>
          <w:rtl/>
        </w:rPr>
        <w:t>1</w:t>
      </w:r>
      <w:r w:rsidR="00C747D0" w:rsidRPr="0079376A">
        <w:rPr>
          <w:rFonts w:ascii="David" w:hAnsi="David" w:cs="David"/>
          <w:sz w:val="24"/>
          <w:szCs w:val="24"/>
          <w:rtl/>
        </w:rPr>
        <w:t xml:space="preserve"> באוקטובר</w:t>
      </w:r>
      <w:r w:rsidR="007E5F09" w:rsidRPr="0079376A">
        <w:rPr>
          <w:rFonts w:ascii="David" w:hAnsi="David" w:cs="David"/>
          <w:sz w:val="24"/>
          <w:szCs w:val="24"/>
          <w:rtl/>
        </w:rPr>
        <w:t>.</w:t>
      </w:r>
      <w:r w:rsidRPr="0079376A">
        <w:rPr>
          <w:rFonts w:ascii="David" w:hAnsi="David" w:cs="David"/>
          <w:sz w:val="24"/>
          <w:szCs w:val="24"/>
          <w:rtl/>
        </w:rPr>
        <w:t xml:space="preserve"> הפעם</w:t>
      </w:r>
      <w:r w:rsidR="002E1822" w:rsidRPr="0079376A">
        <w:rPr>
          <w:rFonts w:ascii="David" w:hAnsi="David" w:cs="David"/>
          <w:sz w:val="24"/>
          <w:szCs w:val="24"/>
          <w:rtl/>
        </w:rPr>
        <w:t xml:space="preserve"> זו הייתה</w:t>
      </w:r>
      <w:r w:rsidRPr="0079376A">
        <w:rPr>
          <w:rFonts w:ascii="David" w:hAnsi="David" w:cs="David"/>
          <w:sz w:val="24"/>
          <w:szCs w:val="24"/>
          <w:rtl/>
        </w:rPr>
        <w:t xml:space="preserve"> ידיעה כתובה</w:t>
      </w:r>
      <w:r w:rsidR="002E1822" w:rsidRPr="0079376A">
        <w:rPr>
          <w:rFonts w:ascii="David" w:hAnsi="David" w:cs="David"/>
          <w:sz w:val="24"/>
          <w:szCs w:val="24"/>
          <w:rtl/>
        </w:rPr>
        <w:t>, ובה ניתנה</w:t>
      </w:r>
      <w:r w:rsidRPr="0079376A">
        <w:rPr>
          <w:rFonts w:ascii="David" w:hAnsi="David" w:cs="David"/>
          <w:sz w:val="24"/>
          <w:szCs w:val="24"/>
          <w:rtl/>
        </w:rPr>
        <w:t xml:space="preserve"> </w:t>
      </w:r>
      <w:r w:rsidR="002E1822" w:rsidRPr="0079376A">
        <w:rPr>
          <w:rFonts w:ascii="David" w:hAnsi="David" w:cs="David"/>
          <w:sz w:val="24"/>
          <w:szCs w:val="24"/>
          <w:rtl/>
        </w:rPr>
        <w:t>ה</w:t>
      </w:r>
      <w:r w:rsidRPr="0079376A">
        <w:rPr>
          <w:rFonts w:ascii="David" w:hAnsi="David" w:cs="David"/>
          <w:sz w:val="24"/>
          <w:szCs w:val="24"/>
          <w:rtl/>
        </w:rPr>
        <w:t xml:space="preserve">זהרה מפורשת על כוונה </w:t>
      </w:r>
      <w:r w:rsidR="007E5F09" w:rsidRPr="0079376A">
        <w:rPr>
          <w:rFonts w:ascii="David" w:hAnsi="David" w:cs="David"/>
          <w:sz w:val="24"/>
          <w:szCs w:val="24"/>
          <w:rtl/>
        </w:rPr>
        <w:t xml:space="preserve">של </w:t>
      </w:r>
      <w:r w:rsidRPr="0079376A">
        <w:rPr>
          <w:rFonts w:ascii="David" w:hAnsi="David" w:cs="David"/>
          <w:sz w:val="24"/>
          <w:szCs w:val="24"/>
          <w:rtl/>
        </w:rPr>
        <w:t>מצרי</w:t>
      </w:r>
      <w:r w:rsidR="007E5F09" w:rsidRPr="0079376A">
        <w:rPr>
          <w:rFonts w:ascii="David" w:hAnsi="David" w:cs="David"/>
          <w:sz w:val="24"/>
          <w:szCs w:val="24"/>
          <w:rtl/>
        </w:rPr>
        <w:t>ם</w:t>
      </w:r>
      <w:r w:rsidRPr="0079376A">
        <w:rPr>
          <w:rFonts w:ascii="David" w:hAnsi="David" w:cs="David"/>
          <w:sz w:val="24"/>
          <w:szCs w:val="24"/>
          <w:rtl/>
        </w:rPr>
        <w:t xml:space="preserve"> להפוך את התרגיל למתקפה</w:t>
      </w:r>
      <w:r w:rsidR="00C747D0" w:rsidRPr="0079376A">
        <w:rPr>
          <w:rFonts w:ascii="David" w:hAnsi="David" w:cs="David"/>
          <w:sz w:val="24"/>
          <w:szCs w:val="24"/>
          <w:rtl/>
        </w:rPr>
        <w:t>.</w:t>
      </w:r>
      <w:r w:rsidR="00C747D0" w:rsidRPr="0079376A">
        <w:rPr>
          <w:rStyle w:val="FootnoteReference"/>
          <w:rFonts w:ascii="David" w:hAnsi="David" w:cs="David"/>
          <w:sz w:val="24"/>
          <w:szCs w:val="24"/>
          <w:rtl/>
        </w:rPr>
        <w:footnoteReference w:id="66"/>
      </w:r>
      <w:r w:rsidR="00C747D0" w:rsidRPr="0079376A">
        <w:rPr>
          <w:rFonts w:ascii="David" w:hAnsi="David" w:cs="David"/>
          <w:sz w:val="24"/>
          <w:szCs w:val="24"/>
          <w:rtl/>
        </w:rPr>
        <w:t xml:space="preserve"> </w:t>
      </w:r>
      <w:r w:rsidRPr="0079376A">
        <w:rPr>
          <w:rFonts w:ascii="David" w:hAnsi="David" w:cs="David"/>
          <w:sz w:val="24"/>
          <w:szCs w:val="24"/>
          <w:rtl/>
        </w:rPr>
        <w:t>כך</w:t>
      </w:r>
      <w:r w:rsidR="007E5F09" w:rsidRPr="0079376A">
        <w:rPr>
          <w:rFonts w:ascii="David" w:hAnsi="David" w:cs="David"/>
          <w:sz w:val="24"/>
          <w:szCs w:val="24"/>
          <w:rtl/>
        </w:rPr>
        <w:t xml:space="preserve">, אף </w:t>
      </w:r>
      <w:r w:rsidR="008951C9" w:rsidRPr="0079376A">
        <w:rPr>
          <w:rFonts w:ascii="David" w:hAnsi="David" w:cs="David"/>
          <w:sz w:val="24"/>
          <w:szCs w:val="24"/>
          <w:rtl/>
        </w:rPr>
        <w:t>שהתרבו הסימנים בקו</w:t>
      </w:r>
      <w:r w:rsidR="007E5F09" w:rsidRPr="0079376A">
        <w:rPr>
          <w:rFonts w:ascii="David" w:hAnsi="David" w:cs="David"/>
          <w:sz w:val="24"/>
          <w:szCs w:val="24"/>
          <w:rtl/>
        </w:rPr>
        <w:t>, בהם</w:t>
      </w:r>
      <w:r w:rsidR="00C747D0" w:rsidRPr="0079376A">
        <w:rPr>
          <w:rFonts w:ascii="David" w:hAnsi="David" w:cs="David"/>
          <w:sz w:val="24"/>
          <w:szCs w:val="24"/>
          <w:rtl/>
        </w:rPr>
        <w:t xml:space="preserve"> הכנות, </w:t>
      </w:r>
      <w:r w:rsidR="002E1822" w:rsidRPr="0079376A">
        <w:rPr>
          <w:rFonts w:ascii="David" w:hAnsi="David" w:cs="David"/>
          <w:sz w:val="24"/>
          <w:szCs w:val="24"/>
          <w:rtl/>
        </w:rPr>
        <w:t>העברת</w:t>
      </w:r>
      <w:r w:rsidRPr="0079376A">
        <w:rPr>
          <w:rFonts w:ascii="David" w:hAnsi="David" w:cs="David"/>
          <w:sz w:val="24"/>
          <w:szCs w:val="24"/>
          <w:rtl/>
        </w:rPr>
        <w:t xml:space="preserve"> צ</w:t>
      </w:r>
      <w:r w:rsidR="00DA053B" w:rsidRPr="0079376A">
        <w:rPr>
          <w:rFonts w:ascii="David" w:hAnsi="David" w:cs="David"/>
          <w:sz w:val="24"/>
          <w:szCs w:val="24"/>
          <w:rtl/>
        </w:rPr>
        <w:t>יוד</w:t>
      </w:r>
      <w:r w:rsidR="00004803">
        <w:rPr>
          <w:rFonts w:ascii="David" w:hAnsi="David" w:cs="David" w:hint="cs"/>
          <w:sz w:val="24"/>
          <w:szCs w:val="24"/>
          <w:rtl/>
        </w:rPr>
        <w:t xml:space="preserve"> ועדויות על כך שהמצרים הנהיגו משמעת קשר כדי להימנע מחשיפת מידע</w:t>
      </w:r>
      <w:r w:rsidR="00DA053B" w:rsidRPr="0079376A">
        <w:rPr>
          <w:rFonts w:ascii="David" w:hAnsi="David" w:cs="David"/>
          <w:sz w:val="24"/>
          <w:szCs w:val="24"/>
          <w:rtl/>
        </w:rPr>
        <w:t xml:space="preserve"> </w:t>
      </w:r>
      <w:r w:rsidR="00C747D0" w:rsidRPr="0079376A">
        <w:rPr>
          <w:rFonts w:ascii="David" w:hAnsi="David" w:cs="David"/>
          <w:sz w:val="24"/>
          <w:szCs w:val="24"/>
          <w:rtl/>
        </w:rPr>
        <w:t>-</w:t>
      </w:r>
      <w:r w:rsidR="00DA053B" w:rsidRPr="0079376A">
        <w:rPr>
          <w:rFonts w:ascii="David" w:hAnsi="David" w:cs="David"/>
          <w:sz w:val="24"/>
          <w:szCs w:val="24"/>
          <w:rtl/>
        </w:rPr>
        <w:t xml:space="preserve"> ה</w:t>
      </w:r>
      <w:r w:rsidRPr="0079376A">
        <w:rPr>
          <w:rFonts w:ascii="David" w:hAnsi="David" w:cs="David"/>
          <w:sz w:val="24"/>
          <w:szCs w:val="24"/>
          <w:rtl/>
        </w:rPr>
        <w:t>משיך אמ"ן לדבוק בגרסתו שלא תהיה מלחמה.</w:t>
      </w:r>
      <w:r w:rsidR="00DA053B" w:rsidRPr="0079376A">
        <w:rPr>
          <w:rStyle w:val="FootnoteReference"/>
          <w:rFonts w:ascii="David" w:hAnsi="David" w:cs="David"/>
          <w:sz w:val="24"/>
          <w:szCs w:val="24"/>
          <w:rtl/>
        </w:rPr>
        <w:footnoteReference w:id="67"/>
      </w:r>
      <w:r w:rsidRPr="0079376A">
        <w:rPr>
          <w:rFonts w:ascii="David" w:hAnsi="David" w:cs="David"/>
          <w:sz w:val="24"/>
          <w:szCs w:val="24"/>
          <w:rtl/>
        </w:rPr>
        <w:t xml:space="preserve"> </w:t>
      </w:r>
    </w:p>
    <w:p w14:paraId="12C4296E" w14:textId="4249D283"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באותו היום</w:t>
      </w:r>
      <w:r w:rsidR="004C4C78" w:rsidRPr="0079376A">
        <w:rPr>
          <w:rFonts w:ascii="David" w:hAnsi="David" w:cs="David"/>
          <w:sz w:val="24"/>
          <w:szCs w:val="24"/>
          <w:rtl/>
        </w:rPr>
        <w:t>,</w:t>
      </w:r>
      <w:r w:rsidRPr="0079376A">
        <w:rPr>
          <w:rFonts w:ascii="David" w:hAnsi="David" w:cs="David"/>
          <w:sz w:val="24"/>
          <w:szCs w:val="24"/>
          <w:rtl/>
        </w:rPr>
        <w:t xml:space="preserve"> 2 </w:t>
      </w:r>
      <w:r w:rsidR="006A1016" w:rsidRPr="0079376A">
        <w:rPr>
          <w:rFonts w:ascii="David" w:hAnsi="David" w:cs="David"/>
          <w:sz w:val="24"/>
          <w:szCs w:val="24"/>
          <w:rtl/>
        </w:rPr>
        <w:t>ב</w:t>
      </w:r>
      <w:r w:rsidRPr="0079376A">
        <w:rPr>
          <w:rFonts w:ascii="David" w:hAnsi="David" w:cs="David"/>
          <w:sz w:val="24"/>
          <w:szCs w:val="24"/>
          <w:rtl/>
        </w:rPr>
        <w:t>אוקטובר</w:t>
      </w:r>
      <w:r w:rsidR="004C4C78" w:rsidRPr="0079376A">
        <w:rPr>
          <w:rFonts w:ascii="David" w:hAnsi="David" w:cs="David"/>
          <w:sz w:val="24"/>
          <w:szCs w:val="24"/>
          <w:rtl/>
        </w:rPr>
        <w:t>,</w:t>
      </w:r>
      <w:r w:rsidRPr="0079376A">
        <w:rPr>
          <w:rFonts w:ascii="David" w:hAnsi="David" w:cs="David"/>
          <w:sz w:val="24"/>
          <w:szCs w:val="24"/>
          <w:rtl/>
        </w:rPr>
        <w:t xml:space="preserve"> </w:t>
      </w:r>
      <w:r w:rsidR="006A1016" w:rsidRPr="0079376A">
        <w:rPr>
          <w:rFonts w:ascii="David" w:hAnsi="David" w:cs="David"/>
          <w:sz w:val="24"/>
          <w:szCs w:val="24"/>
          <w:rtl/>
        </w:rPr>
        <w:t>נפגשו</w:t>
      </w:r>
      <w:r w:rsidR="00A34327" w:rsidRPr="0079376A">
        <w:rPr>
          <w:rFonts w:ascii="David" w:hAnsi="David" w:cs="David"/>
          <w:sz w:val="24"/>
          <w:szCs w:val="24"/>
          <w:rtl/>
        </w:rPr>
        <w:t xml:space="preserve"> שר הביטחון והרמטכ"ל. הרמטכ"ל מ</w:t>
      </w:r>
      <w:r w:rsidRPr="0079376A">
        <w:rPr>
          <w:rFonts w:ascii="David" w:hAnsi="David" w:cs="David"/>
          <w:sz w:val="24"/>
          <w:szCs w:val="24"/>
          <w:rtl/>
        </w:rPr>
        <w:t xml:space="preserve">סר לדיין </w:t>
      </w:r>
      <w:r w:rsidR="007E5F09" w:rsidRPr="0079376A">
        <w:rPr>
          <w:rFonts w:ascii="David" w:hAnsi="David" w:cs="David"/>
          <w:sz w:val="24"/>
          <w:szCs w:val="24"/>
          <w:rtl/>
        </w:rPr>
        <w:t xml:space="preserve">כי </w:t>
      </w:r>
      <w:r w:rsidRPr="0079376A">
        <w:rPr>
          <w:rFonts w:ascii="David" w:hAnsi="David" w:cs="David"/>
          <w:sz w:val="24"/>
          <w:szCs w:val="24"/>
          <w:rtl/>
        </w:rPr>
        <w:t>הוא בדק עם אמ"ן את ההתרחשויות במצרים ו</w:t>
      </w:r>
      <w:r w:rsidR="007E5F09" w:rsidRPr="0079376A">
        <w:rPr>
          <w:rFonts w:ascii="David" w:hAnsi="David" w:cs="David"/>
          <w:sz w:val="24"/>
          <w:szCs w:val="24"/>
          <w:rtl/>
        </w:rPr>
        <w:t xml:space="preserve">כי </w:t>
      </w:r>
      <w:r w:rsidR="008353E9" w:rsidRPr="0079376A">
        <w:rPr>
          <w:rFonts w:ascii="David" w:hAnsi="David" w:cs="David"/>
          <w:sz w:val="24"/>
          <w:szCs w:val="24"/>
          <w:rtl/>
        </w:rPr>
        <w:t>מ</w:t>
      </w:r>
      <w:r w:rsidRPr="0079376A">
        <w:rPr>
          <w:rFonts w:ascii="David" w:hAnsi="David" w:cs="David"/>
          <w:sz w:val="24"/>
          <w:szCs w:val="24"/>
          <w:rtl/>
        </w:rPr>
        <w:t>דובר בתרגיל</w:t>
      </w:r>
      <w:r w:rsidR="008353E9" w:rsidRPr="0079376A">
        <w:rPr>
          <w:rFonts w:ascii="David" w:hAnsi="David" w:cs="David"/>
          <w:sz w:val="24"/>
          <w:szCs w:val="24"/>
          <w:rtl/>
        </w:rPr>
        <w:t>. גם בנוגע לסוריה אמר ש</w:t>
      </w:r>
      <w:r w:rsidRPr="0079376A">
        <w:rPr>
          <w:rFonts w:ascii="David" w:hAnsi="David" w:cs="David"/>
          <w:sz w:val="24"/>
          <w:szCs w:val="24"/>
          <w:rtl/>
        </w:rPr>
        <w:t xml:space="preserve">נראה </w:t>
      </w:r>
      <w:r w:rsidR="008353E9" w:rsidRPr="0079376A">
        <w:rPr>
          <w:rFonts w:ascii="David" w:hAnsi="David" w:cs="David"/>
          <w:sz w:val="24"/>
          <w:szCs w:val="24"/>
          <w:rtl/>
        </w:rPr>
        <w:t>שאין ב</w:t>
      </w:r>
      <w:r w:rsidRPr="0079376A">
        <w:rPr>
          <w:rFonts w:ascii="David" w:hAnsi="David" w:cs="David"/>
          <w:sz w:val="24"/>
          <w:szCs w:val="24"/>
          <w:rtl/>
        </w:rPr>
        <w:t>כוונת</w:t>
      </w:r>
      <w:r w:rsidR="008353E9" w:rsidRPr="0079376A">
        <w:rPr>
          <w:rFonts w:ascii="David" w:hAnsi="David" w:cs="David"/>
          <w:sz w:val="24"/>
          <w:szCs w:val="24"/>
          <w:rtl/>
        </w:rPr>
        <w:t xml:space="preserve">ה </w:t>
      </w:r>
      <w:r w:rsidRPr="0079376A">
        <w:rPr>
          <w:rFonts w:ascii="David" w:hAnsi="David" w:cs="David"/>
          <w:sz w:val="24"/>
          <w:szCs w:val="24"/>
          <w:rtl/>
        </w:rPr>
        <w:t>לפתוח באש. הרמטכ"ל ציין שדי בתגבור</w:t>
      </w:r>
      <w:r w:rsidR="009B747B" w:rsidRPr="0079376A">
        <w:rPr>
          <w:rFonts w:ascii="David" w:hAnsi="David" w:cs="David"/>
          <w:sz w:val="24"/>
          <w:szCs w:val="24"/>
          <w:rtl/>
        </w:rPr>
        <w:t xml:space="preserve"> שנעשה</w:t>
      </w:r>
      <w:r w:rsidR="00A33233">
        <w:rPr>
          <w:rFonts w:ascii="David" w:hAnsi="David" w:cs="David" w:hint="cs"/>
          <w:sz w:val="24"/>
          <w:szCs w:val="24"/>
          <w:rtl/>
        </w:rPr>
        <w:t xml:space="preserve"> בגולן</w:t>
      </w:r>
      <w:r w:rsidR="009B747B" w:rsidRPr="0079376A">
        <w:rPr>
          <w:rFonts w:ascii="David" w:hAnsi="David" w:cs="David"/>
          <w:sz w:val="24"/>
          <w:szCs w:val="24"/>
          <w:rtl/>
        </w:rPr>
        <w:t>,</w:t>
      </w:r>
      <w:r w:rsidRPr="0079376A">
        <w:rPr>
          <w:rFonts w:ascii="David" w:hAnsi="David" w:cs="David"/>
          <w:sz w:val="24"/>
          <w:szCs w:val="24"/>
          <w:rtl/>
        </w:rPr>
        <w:t xml:space="preserve"> שכן </w:t>
      </w:r>
      <w:r w:rsidR="009B747B" w:rsidRPr="0079376A">
        <w:rPr>
          <w:rFonts w:ascii="David" w:hAnsi="David" w:cs="David"/>
          <w:sz w:val="24"/>
          <w:szCs w:val="24"/>
          <w:rtl/>
        </w:rPr>
        <w:t xml:space="preserve">סביר להניח </w:t>
      </w:r>
      <w:r w:rsidRPr="0079376A">
        <w:rPr>
          <w:rFonts w:ascii="David" w:hAnsi="David" w:cs="David"/>
          <w:sz w:val="24"/>
          <w:szCs w:val="24"/>
          <w:rtl/>
        </w:rPr>
        <w:t xml:space="preserve">שלצה"ל תהיה התרעה מוקדמת </w:t>
      </w:r>
      <w:r w:rsidR="008353E9" w:rsidRPr="0079376A">
        <w:rPr>
          <w:rFonts w:ascii="David" w:hAnsi="David" w:cs="David"/>
          <w:sz w:val="24"/>
          <w:szCs w:val="24"/>
          <w:rtl/>
        </w:rPr>
        <w:t xml:space="preserve">אם </w:t>
      </w:r>
      <w:r w:rsidRPr="0079376A">
        <w:rPr>
          <w:rFonts w:ascii="David" w:hAnsi="David" w:cs="David"/>
          <w:sz w:val="24"/>
          <w:szCs w:val="24"/>
          <w:rtl/>
        </w:rPr>
        <w:t>סורי</w:t>
      </w:r>
      <w:r w:rsidR="008353E9" w:rsidRPr="0079376A">
        <w:rPr>
          <w:rFonts w:ascii="David" w:hAnsi="David" w:cs="David"/>
          <w:sz w:val="24"/>
          <w:szCs w:val="24"/>
          <w:rtl/>
        </w:rPr>
        <w:t>ה</w:t>
      </w:r>
      <w:r w:rsidRPr="0079376A">
        <w:rPr>
          <w:rFonts w:ascii="David" w:hAnsi="David" w:cs="David"/>
          <w:sz w:val="24"/>
          <w:szCs w:val="24"/>
          <w:rtl/>
        </w:rPr>
        <w:t xml:space="preserve"> </w:t>
      </w:r>
      <w:r w:rsidR="008353E9" w:rsidRPr="0079376A">
        <w:rPr>
          <w:rFonts w:ascii="David" w:hAnsi="David" w:cs="David"/>
          <w:sz w:val="24"/>
          <w:szCs w:val="24"/>
          <w:rtl/>
        </w:rPr>
        <w:t>ת</w:t>
      </w:r>
      <w:r w:rsidRPr="0079376A">
        <w:rPr>
          <w:rFonts w:ascii="David" w:hAnsi="David" w:cs="David"/>
          <w:sz w:val="24"/>
          <w:szCs w:val="24"/>
          <w:rtl/>
        </w:rPr>
        <w:t xml:space="preserve">צא למתקפה </w:t>
      </w:r>
      <w:r w:rsidR="008353E9" w:rsidRPr="0079376A">
        <w:rPr>
          <w:rFonts w:ascii="David" w:hAnsi="David" w:cs="David"/>
          <w:sz w:val="24"/>
          <w:szCs w:val="24"/>
          <w:rtl/>
        </w:rPr>
        <w:t>נ</w:t>
      </w:r>
      <w:r w:rsidRPr="0079376A">
        <w:rPr>
          <w:rFonts w:ascii="David" w:hAnsi="David" w:cs="David"/>
          <w:sz w:val="24"/>
          <w:szCs w:val="24"/>
          <w:rtl/>
        </w:rPr>
        <w:t>רחב</w:t>
      </w:r>
      <w:r w:rsidR="008353E9" w:rsidRPr="0079376A">
        <w:rPr>
          <w:rFonts w:ascii="David" w:hAnsi="David" w:cs="David"/>
          <w:sz w:val="24"/>
          <w:szCs w:val="24"/>
          <w:rtl/>
        </w:rPr>
        <w:t>ת</w:t>
      </w:r>
      <w:r w:rsidRPr="0079376A">
        <w:rPr>
          <w:rFonts w:ascii="David" w:hAnsi="David" w:cs="David"/>
          <w:sz w:val="24"/>
          <w:szCs w:val="24"/>
          <w:rtl/>
        </w:rPr>
        <w:t xml:space="preserve"> ב</w:t>
      </w:r>
      <w:r w:rsidR="008353E9" w:rsidRPr="0079376A">
        <w:rPr>
          <w:rFonts w:ascii="David" w:hAnsi="David" w:cs="David"/>
          <w:sz w:val="24"/>
          <w:szCs w:val="24"/>
          <w:rtl/>
        </w:rPr>
        <w:t>רמת־ה</w:t>
      </w:r>
      <w:r w:rsidRPr="0079376A">
        <w:rPr>
          <w:rFonts w:ascii="David" w:hAnsi="David" w:cs="David"/>
          <w:sz w:val="24"/>
          <w:szCs w:val="24"/>
          <w:rtl/>
        </w:rPr>
        <w:t>גולן.</w:t>
      </w:r>
      <w:r w:rsidR="00A33233">
        <w:rPr>
          <w:rFonts w:ascii="David" w:hAnsi="David" w:cs="David" w:hint="cs"/>
          <w:sz w:val="24"/>
          <w:szCs w:val="24"/>
          <w:rtl/>
        </w:rPr>
        <w:t xml:space="preserve"> דיין</w:t>
      </w:r>
      <w:r w:rsidRPr="0079376A">
        <w:rPr>
          <w:rFonts w:ascii="David" w:hAnsi="David" w:cs="David"/>
          <w:sz w:val="24"/>
          <w:szCs w:val="24"/>
          <w:rtl/>
        </w:rPr>
        <w:t xml:space="preserve"> סיכם שנשארו </w:t>
      </w:r>
      <w:r w:rsidR="00AC468A" w:rsidRPr="0079376A">
        <w:rPr>
          <w:rFonts w:ascii="David" w:hAnsi="David" w:cs="David"/>
          <w:sz w:val="24"/>
          <w:szCs w:val="24"/>
          <w:rtl/>
        </w:rPr>
        <w:t>כמה</w:t>
      </w:r>
      <w:r w:rsidRPr="0079376A">
        <w:rPr>
          <w:rFonts w:ascii="David" w:hAnsi="David" w:cs="David"/>
          <w:sz w:val="24"/>
          <w:szCs w:val="24"/>
          <w:rtl/>
        </w:rPr>
        <w:t xml:space="preserve"> שאלות פתוחות</w:t>
      </w:r>
      <w:r w:rsidR="00AC468A" w:rsidRPr="0079376A">
        <w:rPr>
          <w:rFonts w:ascii="David" w:hAnsi="David" w:cs="David"/>
          <w:sz w:val="24"/>
          <w:szCs w:val="24"/>
          <w:rtl/>
        </w:rPr>
        <w:t>, בהן</w:t>
      </w:r>
      <w:r w:rsidRPr="0079376A">
        <w:rPr>
          <w:rFonts w:ascii="David" w:hAnsi="David" w:cs="David"/>
          <w:sz w:val="24"/>
          <w:szCs w:val="24"/>
          <w:rtl/>
        </w:rPr>
        <w:t xml:space="preserve"> </w:t>
      </w:r>
      <w:r w:rsidR="00AC468A" w:rsidRPr="0079376A">
        <w:rPr>
          <w:rFonts w:ascii="David" w:hAnsi="David" w:cs="David"/>
          <w:sz w:val="24"/>
          <w:szCs w:val="24"/>
          <w:rtl/>
        </w:rPr>
        <w:t>ה</w:t>
      </w:r>
      <w:r w:rsidRPr="0079376A">
        <w:rPr>
          <w:rFonts w:ascii="David" w:hAnsi="David" w:cs="David"/>
          <w:sz w:val="24"/>
          <w:szCs w:val="24"/>
          <w:rtl/>
        </w:rPr>
        <w:t>סיב</w:t>
      </w:r>
      <w:r w:rsidR="00AC468A" w:rsidRPr="0079376A">
        <w:rPr>
          <w:rFonts w:ascii="David" w:hAnsi="David" w:cs="David"/>
          <w:sz w:val="24"/>
          <w:szCs w:val="24"/>
          <w:rtl/>
        </w:rPr>
        <w:t>ה</w:t>
      </w:r>
      <w:r w:rsidRPr="0079376A">
        <w:rPr>
          <w:rFonts w:ascii="David" w:hAnsi="David" w:cs="David"/>
          <w:sz w:val="24"/>
          <w:szCs w:val="24"/>
          <w:rtl/>
        </w:rPr>
        <w:t xml:space="preserve"> </w:t>
      </w:r>
      <w:r w:rsidR="00AC468A" w:rsidRPr="0079376A">
        <w:rPr>
          <w:rFonts w:ascii="David" w:hAnsi="David" w:cs="David"/>
          <w:sz w:val="24"/>
          <w:szCs w:val="24"/>
          <w:rtl/>
        </w:rPr>
        <w:t>ל</w:t>
      </w:r>
      <w:r w:rsidRPr="0079376A">
        <w:rPr>
          <w:rFonts w:ascii="David" w:hAnsi="David" w:cs="David"/>
          <w:sz w:val="24"/>
          <w:szCs w:val="24"/>
          <w:rtl/>
        </w:rPr>
        <w:t>ה</w:t>
      </w:r>
      <w:r w:rsidR="00AC468A" w:rsidRPr="0079376A">
        <w:rPr>
          <w:rFonts w:ascii="David" w:hAnsi="David" w:cs="David"/>
          <w:sz w:val="24"/>
          <w:szCs w:val="24"/>
          <w:rtl/>
        </w:rPr>
        <w:t>י</w:t>
      </w:r>
      <w:r w:rsidRPr="0079376A">
        <w:rPr>
          <w:rFonts w:ascii="David" w:hAnsi="David" w:cs="David"/>
          <w:sz w:val="24"/>
          <w:szCs w:val="24"/>
          <w:rtl/>
        </w:rPr>
        <w:t xml:space="preserve">ערכות הסורית </w:t>
      </w:r>
      <w:r w:rsidR="00AC468A" w:rsidRPr="0079376A">
        <w:rPr>
          <w:rFonts w:ascii="David" w:hAnsi="David" w:cs="David"/>
          <w:sz w:val="24"/>
          <w:szCs w:val="24"/>
          <w:rtl/>
        </w:rPr>
        <w:t>ו</w:t>
      </w:r>
      <w:r w:rsidRPr="0079376A">
        <w:rPr>
          <w:rFonts w:ascii="David" w:hAnsi="David" w:cs="David"/>
          <w:sz w:val="24"/>
          <w:szCs w:val="24"/>
          <w:rtl/>
        </w:rPr>
        <w:t>מהימנות הידיעות המזהירות מ</w:t>
      </w:r>
      <w:r w:rsidR="00AC468A" w:rsidRPr="0079376A">
        <w:rPr>
          <w:rFonts w:ascii="David" w:hAnsi="David" w:cs="David"/>
          <w:sz w:val="24"/>
          <w:szCs w:val="24"/>
          <w:rtl/>
        </w:rPr>
        <w:t xml:space="preserve">פני </w:t>
      </w:r>
      <w:r w:rsidRPr="0079376A">
        <w:rPr>
          <w:rFonts w:ascii="David" w:hAnsi="David" w:cs="David"/>
          <w:sz w:val="24"/>
          <w:szCs w:val="24"/>
          <w:rtl/>
        </w:rPr>
        <w:t>מלחמה</w:t>
      </w:r>
      <w:r w:rsidR="00A33233">
        <w:rPr>
          <w:rFonts w:ascii="David" w:hAnsi="David" w:cs="David" w:hint="cs"/>
          <w:sz w:val="24"/>
          <w:szCs w:val="24"/>
          <w:rtl/>
        </w:rPr>
        <w:t>.</w:t>
      </w:r>
      <w:r w:rsidR="004C4C78" w:rsidRPr="0079376A">
        <w:rPr>
          <w:rStyle w:val="FootnoteReference"/>
          <w:rFonts w:ascii="David" w:hAnsi="David" w:cs="David"/>
          <w:sz w:val="24"/>
          <w:szCs w:val="24"/>
          <w:rtl/>
        </w:rPr>
        <w:footnoteReference w:id="68"/>
      </w:r>
      <w:r w:rsidRPr="0079376A">
        <w:rPr>
          <w:rFonts w:ascii="David" w:hAnsi="David" w:cs="David"/>
          <w:sz w:val="24"/>
          <w:szCs w:val="24"/>
          <w:rtl/>
        </w:rPr>
        <w:t xml:space="preserve"> </w:t>
      </w:r>
    </w:p>
    <w:p w14:paraId="0A76145E" w14:textId="7096831C"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0032F4" w:rsidRPr="0079376A">
        <w:rPr>
          <w:rFonts w:ascii="David" w:hAnsi="David" w:cs="David"/>
          <w:sz w:val="24"/>
          <w:szCs w:val="24"/>
          <w:rtl/>
        </w:rPr>
        <w:t>־</w:t>
      </w:r>
      <w:r w:rsidRPr="0079376A">
        <w:rPr>
          <w:rFonts w:ascii="David" w:hAnsi="David" w:cs="David"/>
          <w:sz w:val="24"/>
          <w:szCs w:val="24"/>
          <w:rtl/>
        </w:rPr>
        <w:t>3 באוקטובר הועבר</w:t>
      </w:r>
      <w:r w:rsidR="006A1016" w:rsidRPr="0079376A">
        <w:rPr>
          <w:rFonts w:ascii="David" w:hAnsi="David" w:cs="David"/>
          <w:sz w:val="24"/>
          <w:szCs w:val="24"/>
          <w:rtl/>
        </w:rPr>
        <w:t>ה</w:t>
      </w:r>
      <w:r w:rsidRPr="0079376A">
        <w:rPr>
          <w:rFonts w:ascii="David" w:hAnsi="David" w:cs="David"/>
          <w:sz w:val="24"/>
          <w:szCs w:val="24"/>
          <w:rtl/>
        </w:rPr>
        <w:t xml:space="preserve"> הערכה</w:t>
      </w:r>
      <w:r w:rsidR="000032F4" w:rsidRPr="0079376A">
        <w:rPr>
          <w:rFonts w:ascii="David" w:hAnsi="David" w:cs="David"/>
          <w:sz w:val="24"/>
          <w:szCs w:val="24"/>
          <w:rtl/>
        </w:rPr>
        <w:t xml:space="preserve"> נוספת</w:t>
      </w:r>
      <w:r w:rsidRPr="0079376A">
        <w:rPr>
          <w:rFonts w:ascii="David" w:hAnsi="David" w:cs="David"/>
          <w:sz w:val="24"/>
          <w:szCs w:val="24"/>
          <w:rtl/>
        </w:rPr>
        <w:t xml:space="preserve"> של </w:t>
      </w:r>
      <w:r w:rsidR="00F00B8B" w:rsidRPr="0079376A">
        <w:rPr>
          <w:rFonts w:ascii="David" w:hAnsi="David" w:cs="David"/>
          <w:sz w:val="24"/>
          <w:szCs w:val="24"/>
          <w:rtl/>
        </w:rPr>
        <w:t>ה</w:t>
      </w:r>
      <w:r w:rsidRPr="0079376A">
        <w:rPr>
          <w:rFonts w:ascii="David" w:hAnsi="David" w:cs="David"/>
          <w:sz w:val="24"/>
          <w:szCs w:val="24"/>
          <w:rtl/>
        </w:rPr>
        <w:t>סי</w:t>
      </w:r>
      <w:r w:rsidR="00F00B8B" w:rsidRPr="0079376A">
        <w:rPr>
          <w:rFonts w:ascii="David" w:hAnsi="David" w:cs="David"/>
          <w:sz w:val="24"/>
          <w:szCs w:val="24"/>
          <w:rtl/>
        </w:rPr>
        <w:t>־</w:t>
      </w:r>
      <w:r w:rsidRPr="0079376A">
        <w:rPr>
          <w:rFonts w:ascii="David" w:hAnsi="David" w:cs="David"/>
          <w:sz w:val="24"/>
          <w:szCs w:val="24"/>
          <w:rtl/>
        </w:rPr>
        <w:t>א</w:t>
      </w:r>
      <w:r w:rsidR="00F00B8B" w:rsidRPr="0079376A">
        <w:rPr>
          <w:rFonts w:ascii="David" w:hAnsi="David" w:cs="David"/>
          <w:sz w:val="24"/>
          <w:szCs w:val="24"/>
          <w:rtl/>
        </w:rPr>
        <w:t>ַ</w:t>
      </w:r>
      <w:r w:rsidRPr="0079376A">
        <w:rPr>
          <w:rFonts w:ascii="David" w:hAnsi="David" w:cs="David"/>
          <w:sz w:val="24"/>
          <w:szCs w:val="24"/>
          <w:rtl/>
        </w:rPr>
        <w:t>י</w:t>
      </w:r>
      <w:r w:rsidR="00531F2C" w:rsidRPr="0079376A">
        <w:rPr>
          <w:rFonts w:ascii="David" w:hAnsi="David" w:cs="David"/>
          <w:sz w:val="24"/>
          <w:szCs w:val="24"/>
          <w:rtl/>
        </w:rPr>
        <w:t>י</w:t>
      </w:r>
      <w:r w:rsidR="00F00B8B" w:rsidRPr="0079376A">
        <w:rPr>
          <w:rFonts w:ascii="David" w:hAnsi="David" w:cs="David"/>
          <w:sz w:val="24"/>
          <w:szCs w:val="24"/>
          <w:rtl/>
        </w:rPr>
        <w:t>־</w:t>
      </w:r>
      <w:r w:rsidRPr="0079376A">
        <w:rPr>
          <w:rFonts w:ascii="David" w:hAnsi="David" w:cs="David"/>
          <w:sz w:val="24"/>
          <w:szCs w:val="24"/>
          <w:rtl/>
        </w:rPr>
        <w:t>א</w:t>
      </w:r>
      <w:r w:rsidR="00531F2C" w:rsidRPr="0079376A">
        <w:rPr>
          <w:rFonts w:ascii="David" w:hAnsi="David" w:cs="David"/>
          <w:sz w:val="24"/>
          <w:szCs w:val="24"/>
          <w:rtl/>
        </w:rPr>
        <w:t>ֵ</w:t>
      </w:r>
      <w:r w:rsidRPr="0079376A">
        <w:rPr>
          <w:rFonts w:ascii="David" w:hAnsi="David" w:cs="David"/>
          <w:sz w:val="24"/>
          <w:szCs w:val="24"/>
          <w:rtl/>
        </w:rPr>
        <w:t>י</w:t>
      </w:r>
      <w:r w:rsidR="00531F2C" w:rsidRPr="0079376A">
        <w:rPr>
          <w:rFonts w:ascii="David" w:hAnsi="David" w:cs="David"/>
          <w:sz w:val="24"/>
          <w:szCs w:val="24"/>
          <w:rtl/>
        </w:rPr>
        <w:t>י</w:t>
      </w:r>
      <w:r w:rsidRPr="0079376A">
        <w:rPr>
          <w:rFonts w:ascii="David" w:hAnsi="David" w:cs="David"/>
          <w:sz w:val="24"/>
          <w:szCs w:val="24"/>
          <w:rtl/>
        </w:rPr>
        <w:t xml:space="preserve"> ש</w:t>
      </w:r>
      <w:r w:rsidR="00531F2C" w:rsidRPr="0079376A">
        <w:rPr>
          <w:rFonts w:ascii="David" w:hAnsi="David" w:cs="David"/>
          <w:sz w:val="24"/>
          <w:szCs w:val="24"/>
          <w:rtl/>
        </w:rPr>
        <w:t xml:space="preserve">לפיה </w:t>
      </w:r>
      <w:r w:rsidRPr="0079376A">
        <w:rPr>
          <w:rFonts w:ascii="David" w:hAnsi="David" w:cs="David"/>
          <w:sz w:val="24"/>
          <w:szCs w:val="24"/>
          <w:rtl/>
        </w:rPr>
        <w:t>סוריה מתכוונת ל</w:t>
      </w:r>
      <w:r w:rsidR="00AC468A" w:rsidRPr="0079376A">
        <w:rPr>
          <w:rFonts w:ascii="David" w:hAnsi="David" w:cs="David"/>
          <w:sz w:val="24"/>
          <w:szCs w:val="24"/>
          <w:rtl/>
        </w:rPr>
        <w:t>צאת למל</w:t>
      </w:r>
      <w:r w:rsidRPr="0079376A">
        <w:rPr>
          <w:rFonts w:ascii="David" w:hAnsi="David" w:cs="David"/>
          <w:sz w:val="24"/>
          <w:szCs w:val="24"/>
          <w:rtl/>
        </w:rPr>
        <w:t>חמה.</w:t>
      </w:r>
      <w:r w:rsidR="00531F2C" w:rsidRPr="0079376A">
        <w:rPr>
          <w:rFonts w:ascii="David" w:hAnsi="David" w:cs="David"/>
          <w:sz w:val="24"/>
          <w:szCs w:val="24"/>
          <w:rtl/>
        </w:rPr>
        <w:t xml:space="preserve"> לנוכח ההתפתחויות האלה</w:t>
      </w:r>
      <w:r w:rsidRPr="0079376A">
        <w:rPr>
          <w:rFonts w:ascii="David" w:hAnsi="David" w:cs="David"/>
          <w:sz w:val="24"/>
          <w:szCs w:val="24"/>
          <w:rtl/>
        </w:rPr>
        <w:t xml:space="preserve"> </w:t>
      </w:r>
      <w:r w:rsidR="00531F2C" w:rsidRPr="0079376A">
        <w:rPr>
          <w:rFonts w:ascii="David" w:hAnsi="David" w:cs="David"/>
          <w:sz w:val="24"/>
          <w:szCs w:val="24"/>
          <w:rtl/>
        </w:rPr>
        <w:t xml:space="preserve">ביקש </w:t>
      </w:r>
      <w:r w:rsidRPr="0079376A">
        <w:rPr>
          <w:rFonts w:ascii="David" w:hAnsi="David" w:cs="David"/>
          <w:sz w:val="24"/>
          <w:szCs w:val="24"/>
          <w:rtl/>
        </w:rPr>
        <w:t>דיין לכנס התייעצות צבאית</w:t>
      </w:r>
      <w:r w:rsidR="00531F2C" w:rsidRPr="0079376A">
        <w:rPr>
          <w:rFonts w:ascii="David" w:hAnsi="David" w:cs="David"/>
          <w:sz w:val="24"/>
          <w:szCs w:val="24"/>
          <w:rtl/>
        </w:rPr>
        <w:t>־</w:t>
      </w:r>
      <w:r w:rsidRPr="0079376A">
        <w:rPr>
          <w:rFonts w:ascii="David" w:hAnsi="David" w:cs="David"/>
          <w:sz w:val="24"/>
          <w:szCs w:val="24"/>
          <w:rtl/>
        </w:rPr>
        <w:t>מדינית מקיפה. דיין אמר שהוא "רוצה להתחלק באחריות בנושא זה".</w:t>
      </w:r>
      <w:r w:rsidR="00410AE8" w:rsidRPr="0079376A">
        <w:rPr>
          <w:rStyle w:val="FootnoteReference"/>
          <w:rFonts w:ascii="David" w:hAnsi="David" w:cs="David"/>
          <w:sz w:val="24"/>
          <w:szCs w:val="24"/>
          <w:rtl/>
        </w:rPr>
        <w:footnoteReference w:id="69"/>
      </w:r>
      <w:r w:rsidRPr="0079376A">
        <w:rPr>
          <w:rFonts w:ascii="David" w:hAnsi="David" w:cs="David"/>
          <w:sz w:val="24"/>
          <w:szCs w:val="24"/>
          <w:rtl/>
        </w:rPr>
        <w:t xml:space="preserve"> הישיבה התכנסה</w:t>
      </w:r>
      <w:r w:rsidR="006A1016" w:rsidRPr="0079376A">
        <w:rPr>
          <w:rFonts w:ascii="David" w:hAnsi="David" w:cs="David"/>
          <w:sz w:val="24"/>
          <w:szCs w:val="24"/>
          <w:rtl/>
        </w:rPr>
        <w:t>.</w:t>
      </w:r>
      <w:r w:rsidRPr="0079376A">
        <w:rPr>
          <w:rFonts w:ascii="David" w:hAnsi="David" w:cs="David"/>
          <w:sz w:val="24"/>
          <w:szCs w:val="24"/>
          <w:rtl/>
        </w:rPr>
        <w:t xml:space="preserve"> ראש הממשלה ועימה הקבינט</w:t>
      </w:r>
      <w:r w:rsidR="00531F2C" w:rsidRPr="0079376A">
        <w:rPr>
          <w:rFonts w:ascii="David" w:hAnsi="David" w:cs="David"/>
          <w:sz w:val="24"/>
          <w:szCs w:val="24"/>
          <w:rtl/>
        </w:rPr>
        <w:t xml:space="preserve"> (שנקרא אז </w:t>
      </w:r>
      <w:r w:rsidRPr="0079376A">
        <w:rPr>
          <w:rFonts w:ascii="David" w:hAnsi="David" w:cs="David"/>
          <w:sz w:val="24"/>
          <w:szCs w:val="24"/>
          <w:rtl/>
        </w:rPr>
        <w:t>המטבח</w:t>
      </w:r>
      <w:r w:rsidR="00531F2C" w:rsidRPr="0079376A">
        <w:rPr>
          <w:rFonts w:ascii="David" w:hAnsi="David" w:cs="David"/>
          <w:sz w:val="24"/>
          <w:szCs w:val="24"/>
          <w:rtl/>
        </w:rPr>
        <w:t xml:space="preserve"> - </w:t>
      </w:r>
      <w:r w:rsidRPr="0079376A">
        <w:rPr>
          <w:rFonts w:ascii="David" w:hAnsi="David" w:cs="David"/>
          <w:sz w:val="24"/>
          <w:szCs w:val="24"/>
          <w:rtl/>
        </w:rPr>
        <w:t>פורום התייעצות וקבלת החלטות בנושאים מדיניים וביטחוניים שכלל את השרים הבכירים ביותר</w:t>
      </w:r>
      <w:r w:rsidR="00531F2C" w:rsidRPr="0079376A">
        <w:rPr>
          <w:rFonts w:ascii="David" w:hAnsi="David" w:cs="David"/>
          <w:sz w:val="24"/>
          <w:szCs w:val="24"/>
          <w:rtl/>
        </w:rPr>
        <w:t xml:space="preserve"> בלבד</w:t>
      </w:r>
      <w:r w:rsidRPr="0079376A">
        <w:rPr>
          <w:rFonts w:ascii="David" w:hAnsi="David" w:cs="David"/>
          <w:sz w:val="24"/>
          <w:szCs w:val="24"/>
          <w:rtl/>
        </w:rPr>
        <w:t>)</w:t>
      </w:r>
      <w:r w:rsidR="00531F2C" w:rsidRPr="0079376A">
        <w:rPr>
          <w:rFonts w:ascii="David" w:hAnsi="David" w:cs="David"/>
          <w:sz w:val="24"/>
          <w:szCs w:val="24"/>
          <w:rtl/>
        </w:rPr>
        <w:t>. המשתתפים בישיבה היו</w:t>
      </w:r>
      <w:r w:rsidR="006A1016" w:rsidRPr="0079376A">
        <w:rPr>
          <w:rFonts w:ascii="David" w:hAnsi="David" w:cs="David"/>
          <w:sz w:val="24"/>
          <w:szCs w:val="24"/>
          <w:rtl/>
        </w:rPr>
        <w:t>:</w:t>
      </w:r>
      <w:r w:rsidRPr="0079376A">
        <w:rPr>
          <w:rFonts w:ascii="David" w:hAnsi="David" w:cs="David"/>
          <w:sz w:val="24"/>
          <w:szCs w:val="24"/>
          <w:rtl/>
        </w:rPr>
        <w:t xml:space="preserve"> השרים הבכירים דיין</w:t>
      </w:r>
      <w:r w:rsidR="006A1016" w:rsidRPr="0079376A">
        <w:rPr>
          <w:rFonts w:ascii="David" w:hAnsi="David" w:cs="David"/>
          <w:sz w:val="24"/>
          <w:szCs w:val="24"/>
          <w:rtl/>
        </w:rPr>
        <w:t>,</w:t>
      </w:r>
      <w:r w:rsidRPr="0079376A">
        <w:rPr>
          <w:rFonts w:ascii="David" w:hAnsi="David" w:cs="David"/>
          <w:sz w:val="24"/>
          <w:szCs w:val="24"/>
          <w:rtl/>
        </w:rPr>
        <w:t xml:space="preserve"> גלילי ואלון, הרמטכ"ל</w:t>
      </w:r>
      <w:r w:rsidR="006A1016" w:rsidRPr="0079376A">
        <w:rPr>
          <w:rFonts w:ascii="David" w:hAnsi="David" w:cs="David"/>
          <w:sz w:val="24"/>
          <w:szCs w:val="24"/>
          <w:rtl/>
        </w:rPr>
        <w:t>,</w:t>
      </w:r>
      <w:r w:rsidRPr="0079376A">
        <w:rPr>
          <w:rFonts w:ascii="David" w:hAnsi="David" w:cs="David"/>
          <w:sz w:val="24"/>
          <w:szCs w:val="24"/>
          <w:rtl/>
        </w:rPr>
        <w:t xml:space="preserve"> מ</w:t>
      </w:r>
      <w:r w:rsidR="00410AE8" w:rsidRPr="0079376A">
        <w:rPr>
          <w:rFonts w:ascii="David" w:hAnsi="David" w:cs="David"/>
          <w:sz w:val="24"/>
          <w:szCs w:val="24"/>
          <w:rtl/>
        </w:rPr>
        <w:t>פקד חיל האוויר בני פלד</w:t>
      </w:r>
      <w:r w:rsidRPr="0079376A">
        <w:rPr>
          <w:rFonts w:ascii="David" w:hAnsi="David" w:cs="David"/>
          <w:sz w:val="24"/>
          <w:szCs w:val="24"/>
          <w:rtl/>
        </w:rPr>
        <w:t>, עוזר ראש אמ</w:t>
      </w:r>
      <w:r w:rsidR="006A1016" w:rsidRPr="0079376A">
        <w:rPr>
          <w:rFonts w:ascii="David" w:hAnsi="David" w:cs="David"/>
          <w:sz w:val="24"/>
          <w:szCs w:val="24"/>
          <w:rtl/>
        </w:rPr>
        <w:t>"</w:t>
      </w:r>
      <w:r w:rsidRPr="0079376A">
        <w:rPr>
          <w:rFonts w:ascii="David" w:hAnsi="David" w:cs="David"/>
          <w:sz w:val="24"/>
          <w:szCs w:val="24"/>
          <w:rtl/>
        </w:rPr>
        <w:t>ן אריה שלו</w:t>
      </w:r>
      <w:r w:rsidR="006A1016" w:rsidRPr="0079376A">
        <w:rPr>
          <w:rFonts w:ascii="David" w:hAnsi="David" w:cs="David"/>
          <w:sz w:val="24"/>
          <w:szCs w:val="24"/>
          <w:rtl/>
        </w:rPr>
        <w:t>,</w:t>
      </w:r>
      <w:r w:rsidRPr="0079376A">
        <w:rPr>
          <w:rFonts w:ascii="David" w:hAnsi="David" w:cs="David"/>
          <w:sz w:val="24"/>
          <w:szCs w:val="24"/>
          <w:rtl/>
        </w:rPr>
        <w:t xml:space="preserve"> שמילא את מקומו של ראש אמ"ן שהיה חולה</w:t>
      </w:r>
      <w:r w:rsidR="00984037" w:rsidRPr="0079376A">
        <w:rPr>
          <w:rFonts w:ascii="David" w:hAnsi="David" w:cs="David"/>
          <w:sz w:val="24"/>
          <w:szCs w:val="24"/>
          <w:rtl/>
        </w:rPr>
        <w:t>,</w:t>
      </w:r>
      <w:r w:rsidR="00A20928" w:rsidRPr="0079376A">
        <w:rPr>
          <w:rFonts w:ascii="David" w:hAnsi="David" w:cs="David"/>
          <w:sz w:val="24"/>
          <w:szCs w:val="24"/>
          <w:rtl/>
        </w:rPr>
        <w:t xml:space="preserve"> </w:t>
      </w:r>
      <w:r w:rsidRPr="0079376A">
        <w:rPr>
          <w:rFonts w:ascii="David" w:hAnsi="David" w:cs="David"/>
          <w:sz w:val="24"/>
          <w:szCs w:val="24"/>
          <w:rtl/>
        </w:rPr>
        <w:t>המזכיר הצבאי של ראש הממשלה</w:t>
      </w:r>
      <w:r w:rsidR="00410AE8" w:rsidRPr="0079376A">
        <w:rPr>
          <w:rFonts w:ascii="David" w:hAnsi="David" w:cs="David"/>
          <w:sz w:val="24"/>
          <w:szCs w:val="24"/>
          <w:rtl/>
        </w:rPr>
        <w:t xml:space="preserve"> ישראל ליאור</w:t>
      </w:r>
      <w:r w:rsidRPr="0079376A">
        <w:rPr>
          <w:rFonts w:ascii="David" w:hAnsi="David" w:cs="David"/>
          <w:sz w:val="24"/>
          <w:szCs w:val="24"/>
          <w:rtl/>
        </w:rPr>
        <w:t xml:space="preserve"> ומנכ</w:t>
      </w:r>
      <w:r w:rsidR="00984037" w:rsidRPr="0079376A">
        <w:rPr>
          <w:rFonts w:ascii="David" w:hAnsi="David" w:cs="David"/>
          <w:sz w:val="24"/>
          <w:szCs w:val="24"/>
          <w:rtl/>
        </w:rPr>
        <w:t>"</w:t>
      </w:r>
      <w:r w:rsidRPr="0079376A">
        <w:rPr>
          <w:rFonts w:ascii="David" w:hAnsi="David" w:cs="David"/>
          <w:sz w:val="24"/>
          <w:szCs w:val="24"/>
          <w:rtl/>
        </w:rPr>
        <w:t>ל משרד ראש הממשלה</w:t>
      </w:r>
      <w:r w:rsidR="00410AE8" w:rsidRPr="0079376A">
        <w:rPr>
          <w:rFonts w:ascii="David" w:hAnsi="David" w:cs="David"/>
          <w:sz w:val="24"/>
          <w:szCs w:val="24"/>
          <w:rtl/>
        </w:rPr>
        <w:t xml:space="preserve"> יעקב הרצוג</w:t>
      </w:r>
      <w:r w:rsidRPr="0079376A">
        <w:rPr>
          <w:rFonts w:ascii="David" w:hAnsi="David" w:cs="David"/>
          <w:sz w:val="24"/>
          <w:szCs w:val="24"/>
          <w:rtl/>
        </w:rPr>
        <w:t>. הרמטכ"ל אמר</w:t>
      </w:r>
      <w:r w:rsidR="0057137E" w:rsidRPr="0079376A">
        <w:rPr>
          <w:rFonts w:ascii="David" w:hAnsi="David" w:cs="David"/>
          <w:sz w:val="24"/>
          <w:szCs w:val="24"/>
          <w:rtl/>
        </w:rPr>
        <w:t xml:space="preserve"> </w:t>
      </w:r>
      <w:r w:rsidRPr="0079376A">
        <w:rPr>
          <w:rFonts w:ascii="David" w:hAnsi="David" w:cs="David"/>
          <w:sz w:val="24"/>
          <w:szCs w:val="24"/>
          <w:rtl/>
        </w:rPr>
        <w:t>ש</w:t>
      </w:r>
      <w:r w:rsidR="0057137E" w:rsidRPr="0079376A">
        <w:rPr>
          <w:rFonts w:ascii="David" w:hAnsi="David" w:cs="David"/>
          <w:sz w:val="24"/>
          <w:szCs w:val="24"/>
          <w:rtl/>
        </w:rPr>
        <w:t xml:space="preserve">הוא </w:t>
      </w:r>
      <w:r w:rsidRPr="0079376A">
        <w:rPr>
          <w:rFonts w:ascii="David" w:hAnsi="David" w:cs="David"/>
          <w:sz w:val="24"/>
          <w:szCs w:val="24"/>
          <w:rtl/>
        </w:rPr>
        <w:t xml:space="preserve">מקבל בשלב </w:t>
      </w:r>
      <w:r w:rsidR="00121EAA" w:rsidRPr="0079376A">
        <w:rPr>
          <w:rFonts w:ascii="David" w:hAnsi="David" w:cs="David"/>
          <w:sz w:val="24"/>
          <w:szCs w:val="24"/>
          <w:rtl/>
        </w:rPr>
        <w:t>ה</w:t>
      </w:r>
      <w:r w:rsidRPr="0079376A">
        <w:rPr>
          <w:rFonts w:ascii="David" w:hAnsi="David" w:cs="David"/>
          <w:sz w:val="24"/>
          <w:szCs w:val="24"/>
          <w:rtl/>
        </w:rPr>
        <w:t xml:space="preserve">זה את </w:t>
      </w:r>
      <w:r w:rsidR="00121EAA" w:rsidRPr="0079376A">
        <w:rPr>
          <w:rFonts w:ascii="David" w:hAnsi="David" w:cs="David"/>
          <w:sz w:val="24"/>
          <w:szCs w:val="24"/>
          <w:rtl/>
        </w:rPr>
        <w:t>ה</w:t>
      </w:r>
      <w:r w:rsidRPr="0079376A">
        <w:rPr>
          <w:rFonts w:ascii="David" w:hAnsi="David" w:cs="David"/>
          <w:sz w:val="24"/>
          <w:szCs w:val="24"/>
          <w:rtl/>
        </w:rPr>
        <w:t>הערכ</w:t>
      </w:r>
      <w:r w:rsidR="00121EAA" w:rsidRPr="0079376A">
        <w:rPr>
          <w:rFonts w:ascii="David" w:hAnsi="David" w:cs="David"/>
          <w:sz w:val="24"/>
          <w:szCs w:val="24"/>
          <w:rtl/>
        </w:rPr>
        <w:t>ה</w:t>
      </w:r>
      <w:r w:rsidRPr="0079376A">
        <w:rPr>
          <w:rFonts w:ascii="David" w:hAnsi="David" w:cs="David"/>
          <w:sz w:val="24"/>
          <w:szCs w:val="24"/>
          <w:rtl/>
        </w:rPr>
        <w:t xml:space="preserve"> </w:t>
      </w:r>
      <w:r w:rsidR="00121EAA" w:rsidRPr="0079376A">
        <w:rPr>
          <w:rFonts w:ascii="David" w:hAnsi="David" w:cs="David"/>
          <w:sz w:val="24"/>
          <w:szCs w:val="24"/>
          <w:rtl/>
        </w:rPr>
        <w:t xml:space="preserve">של </w:t>
      </w:r>
      <w:r w:rsidRPr="0079376A">
        <w:rPr>
          <w:rFonts w:ascii="David" w:hAnsi="David" w:cs="David"/>
          <w:sz w:val="24"/>
          <w:szCs w:val="24"/>
          <w:rtl/>
        </w:rPr>
        <w:t>אמ"ן ש</w:t>
      </w:r>
      <w:r w:rsidR="00121EAA" w:rsidRPr="0079376A">
        <w:rPr>
          <w:rFonts w:ascii="David" w:hAnsi="David" w:cs="David"/>
          <w:sz w:val="24"/>
          <w:szCs w:val="24"/>
          <w:rtl/>
        </w:rPr>
        <w:t xml:space="preserve">לפיה </w:t>
      </w:r>
      <w:r w:rsidRPr="0079376A">
        <w:rPr>
          <w:rFonts w:ascii="David" w:hAnsi="David" w:cs="David"/>
          <w:sz w:val="24"/>
          <w:szCs w:val="24"/>
          <w:rtl/>
        </w:rPr>
        <w:t>אין</w:t>
      </w:r>
      <w:r w:rsidR="00AC468A" w:rsidRPr="0079376A">
        <w:rPr>
          <w:rFonts w:ascii="David" w:hAnsi="David" w:cs="David"/>
          <w:sz w:val="24"/>
          <w:szCs w:val="24"/>
          <w:rtl/>
        </w:rPr>
        <w:t xml:space="preserve"> בכוונת</w:t>
      </w:r>
      <w:r w:rsidRPr="0079376A">
        <w:rPr>
          <w:rFonts w:ascii="David" w:hAnsi="David" w:cs="David"/>
          <w:sz w:val="24"/>
          <w:szCs w:val="24"/>
          <w:rtl/>
        </w:rPr>
        <w:t xml:space="preserve"> מצרים וסורי</w:t>
      </w:r>
      <w:r w:rsidR="00AC468A" w:rsidRPr="0079376A">
        <w:rPr>
          <w:rFonts w:ascii="David" w:hAnsi="David" w:cs="David"/>
          <w:sz w:val="24"/>
          <w:szCs w:val="24"/>
          <w:rtl/>
        </w:rPr>
        <w:t>ה</w:t>
      </w:r>
      <w:r w:rsidRPr="0079376A">
        <w:rPr>
          <w:rFonts w:ascii="David" w:hAnsi="David" w:cs="David"/>
          <w:sz w:val="24"/>
          <w:szCs w:val="24"/>
          <w:rtl/>
        </w:rPr>
        <w:t xml:space="preserve"> ל</w:t>
      </w:r>
      <w:r w:rsidR="00AC468A" w:rsidRPr="0079376A">
        <w:rPr>
          <w:rFonts w:ascii="David" w:hAnsi="David" w:cs="David"/>
          <w:sz w:val="24"/>
          <w:szCs w:val="24"/>
          <w:rtl/>
        </w:rPr>
        <w:t>פתוח ב</w:t>
      </w:r>
      <w:r w:rsidRPr="0079376A">
        <w:rPr>
          <w:rFonts w:ascii="David" w:hAnsi="David" w:cs="David"/>
          <w:sz w:val="24"/>
          <w:szCs w:val="24"/>
          <w:rtl/>
        </w:rPr>
        <w:t>מלחמה.</w:t>
      </w:r>
      <w:r w:rsidR="00417FF6" w:rsidRPr="0079376A">
        <w:rPr>
          <w:rStyle w:val="FootnoteReference"/>
          <w:rFonts w:ascii="David" w:hAnsi="David" w:cs="David"/>
          <w:sz w:val="24"/>
          <w:szCs w:val="24"/>
          <w:rtl/>
        </w:rPr>
        <w:footnoteReference w:id="70"/>
      </w:r>
      <w:r w:rsidRPr="0079376A">
        <w:rPr>
          <w:rFonts w:ascii="David" w:hAnsi="David" w:cs="David"/>
          <w:sz w:val="24"/>
          <w:szCs w:val="24"/>
          <w:rtl/>
        </w:rPr>
        <w:t xml:space="preserve"> </w:t>
      </w:r>
    </w:p>
    <w:p w14:paraId="3AEADEEC" w14:textId="33982A47" w:rsidR="004D3A91" w:rsidRPr="0079376A" w:rsidRDefault="004D3A91" w:rsidP="00602042">
      <w:pPr>
        <w:spacing w:line="360" w:lineRule="auto"/>
        <w:jc w:val="both"/>
        <w:rPr>
          <w:rFonts w:ascii="David" w:hAnsi="David" w:cs="David"/>
          <w:sz w:val="24"/>
          <w:szCs w:val="24"/>
          <w:rtl/>
        </w:rPr>
      </w:pPr>
      <w:r w:rsidRPr="0079376A">
        <w:rPr>
          <w:rFonts w:ascii="David" w:hAnsi="David" w:cs="David"/>
          <w:sz w:val="24"/>
          <w:szCs w:val="24"/>
          <w:rtl/>
        </w:rPr>
        <w:t>ב</w:t>
      </w:r>
      <w:r w:rsidR="00121EAA" w:rsidRPr="0079376A">
        <w:rPr>
          <w:rFonts w:ascii="David" w:hAnsi="David" w:cs="David"/>
          <w:sz w:val="24"/>
          <w:szCs w:val="24"/>
          <w:rtl/>
        </w:rPr>
        <w:t>־</w:t>
      </w:r>
      <w:r w:rsidRPr="0079376A">
        <w:rPr>
          <w:rFonts w:ascii="David" w:hAnsi="David" w:cs="David"/>
          <w:sz w:val="24"/>
          <w:szCs w:val="24"/>
          <w:rtl/>
        </w:rPr>
        <w:t xml:space="preserve">4 </w:t>
      </w:r>
      <w:r w:rsidR="0057137E" w:rsidRPr="0079376A">
        <w:rPr>
          <w:rFonts w:ascii="David" w:hAnsi="David" w:cs="David"/>
          <w:sz w:val="24"/>
          <w:szCs w:val="24"/>
          <w:rtl/>
        </w:rPr>
        <w:t>ב</w:t>
      </w:r>
      <w:r w:rsidRPr="0079376A">
        <w:rPr>
          <w:rFonts w:ascii="David" w:hAnsi="David" w:cs="David"/>
          <w:sz w:val="24"/>
          <w:szCs w:val="24"/>
          <w:rtl/>
        </w:rPr>
        <w:t>אוקטובר נערך דיון</w:t>
      </w:r>
      <w:r w:rsidR="00121EAA" w:rsidRPr="0079376A">
        <w:rPr>
          <w:rFonts w:ascii="David" w:hAnsi="David" w:cs="David"/>
          <w:sz w:val="24"/>
          <w:szCs w:val="24"/>
          <w:rtl/>
        </w:rPr>
        <w:t xml:space="preserve"> נוסף</w:t>
      </w:r>
      <w:r w:rsidRPr="0079376A">
        <w:rPr>
          <w:rFonts w:ascii="David" w:hAnsi="David" w:cs="David"/>
          <w:sz w:val="24"/>
          <w:szCs w:val="24"/>
          <w:rtl/>
        </w:rPr>
        <w:t xml:space="preserve"> אצל דיין, </w:t>
      </w:r>
      <w:r w:rsidR="00121EAA" w:rsidRPr="0079376A">
        <w:rPr>
          <w:rFonts w:ascii="David" w:hAnsi="David" w:cs="David"/>
          <w:sz w:val="24"/>
          <w:szCs w:val="24"/>
          <w:rtl/>
        </w:rPr>
        <w:t xml:space="preserve">שבו </w:t>
      </w:r>
      <w:r w:rsidRPr="0079376A">
        <w:rPr>
          <w:rFonts w:ascii="David" w:hAnsi="David" w:cs="David"/>
          <w:sz w:val="24"/>
          <w:szCs w:val="24"/>
          <w:rtl/>
        </w:rPr>
        <w:t>השתתפו הרמטכ"ל, סגנו</w:t>
      </w:r>
      <w:r w:rsidR="00410AE8" w:rsidRPr="0079376A">
        <w:rPr>
          <w:rFonts w:ascii="David" w:hAnsi="David" w:cs="David"/>
          <w:sz w:val="24"/>
          <w:szCs w:val="24"/>
          <w:rtl/>
        </w:rPr>
        <w:t xml:space="preserve"> ישראל טל</w:t>
      </w:r>
      <w:r w:rsidRPr="0079376A">
        <w:rPr>
          <w:rFonts w:ascii="David" w:hAnsi="David" w:cs="David"/>
          <w:sz w:val="24"/>
          <w:szCs w:val="24"/>
          <w:rtl/>
        </w:rPr>
        <w:t>, מפקד פ</w:t>
      </w:r>
      <w:r w:rsidR="007B3273" w:rsidRPr="0079376A">
        <w:rPr>
          <w:rFonts w:ascii="David" w:hAnsi="David" w:cs="David"/>
          <w:sz w:val="24"/>
          <w:szCs w:val="24"/>
          <w:rtl/>
        </w:rPr>
        <w:t>יקוד הצפון</w:t>
      </w:r>
      <w:r w:rsidR="00410AE8" w:rsidRPr="0079376A">
        <w:rPr>
          <w:rFonts w:ascii="David" w:hAnsi="David" w:cs="David"/>
          <w:sz w:val="24"/>
          <w:szCs w:val="24"/>
          <w:rtl/>
        </w:rPr>
        <w:t xml:space="preserve"> יצחק חופי</w:t>
      </w:r>
      <w:r w:rsidRPr="0079376A">
        <w:rPr>
          <w:rFonts w:ascii="David" w:hAnsi="David" w:cs="David"/>
          <w:sz w:val="24"/>
          <w:szCs w:val="24"/>
          <w:rtl/>
        </w:rPr>
        <w:t xml:space="preserve"> ועוזר ראש אמ"ן</w:t>
      </w:r>
      <w:r w:rsidR="00410AE8" w:rsidRPr="0079376A">
        <w:rPr>
          <w:rFonts w:ascii="David" w:hAnsi="David" w:cs="David"/>
          <w:sz w:val="24"/>
          <w:szCs w:val="24"/>
          <w:rtl/>
        </w:rPr>
        <w:t xml:space="preserve"> אריה שלו</w:t>
      </w:r>
      <w:r w:rsidRPr="0079376A">
        <w:rPr>
          <w:rFonts w:ascii="David" w:hAnsi="David" w:cs="David"/>
          <w:sz w:val="24"/>
          <w:szCs w:val="24"/>
          <w:rtl/>
        </w:rPr>
        <w:t xml:space="preserve">. </w:t>
      </w:r>
      <w:r w:rsidR="004F4F6B" w:rsidRPr="0079376A">
        <w:rPr>
          <w:rFonts w:ascii="David" w:hAnsi="David" w:cs="David"/>
          <w:sz w:val="24"/>
          <w:szCs w:val="24"/>
          <w:rtl/>
        </w:rPr>
        <w:t>בדיון הזה</w:t>
      </w:r>
      <w:r w:rsidRPr="0079376A">
        <w:rPr>
          <w:rFonts w:ascii="David" w:hAnsi="David" w:cs="David"/>
          <w:sz w:val="24"/>
          <w:szCs w:val="24"/>
          <w:rtl/>
        </w:rPr>
        <w:t xml:space="preserve"> כל תשומת הלב</w:t>
      </w:r>
      <w:r w:rsidR="004F4F6B" w:rsidRPr="0079376A">
        <w:rPr>
          <w:rFonts w:ascii="David" w:hAnsi="David" w:cs="David"/>
          <w:sz w:val="24"/>
          <w:szCs w:val="24"/>
          <w:rtl/>
        </w:rPr>
        <w:t xml:space="preserve"> הייתה נתונה</w:t>
      </w:r>
      <w:r w:rsidRPr="0079376A">
        <w:rPr>
          <w:rFonts w:ascii="David" w:hAnsi="David" w:cs="David"/>
          <w:sz w:val="24"/>
          <w:szCs w:val="24"/>
          <w:rtl/>
        </w:rPr>
        <w:t xml:space="preserve"> </w:t>
      </w:r>
      <w:r w:rsidR="00ED583C" w:rsidRPr="0079376A">
        <w:rPr>
          <w:rFonts w:ascii="David" w:hAnsi="David" w:cs="David"/>
          <w:sz w:val="24"/>
          <w:szCs w:val="24"/>
          <w:rtl/>
        </w:rPr>
        <w:t xml:space="preserve">עדיין </w:t>
      </w:r>
      <w:r w:rsidRPr="0079376A">
        <w:rPr>
          <w:rFonts w:ascii="David" w:hAnsi="David" w:cs="David"/>
          <w:sz w:val="24"/>
          <w:szCs w:val="24"/>
          <w:rtl/>
        </w:rPr>
        <w:t xml:space="preserve"> ל</w:t>
      </w:r>
      <w:r w:rsidR="00ED583C" w:rsidRPr="0079376A">
        <w:rPr>
          <w:rFonts w:ascii="David" w:hAnsi="David" w:cs="David"/>
          <w:sz w:val="24"/>
          <w:szCs w:val="24"/>
          <w:rtl/>
        </w:rPr>
        <w:t>רמת־</w:t>
      </w:r>
      <w:r w:rsidR="004F4F6B" w:rsidRPr="0079376A">
        <w:rPr>
          <w:rFonts w:ascii="David" w:hAnsi="David" w:cs="David"/>
          <w:sz w:val="24"/>
          <w:szCs w:val="24"/>
          <w:rtl/>
        </w:rPr>
        <w:t>ה</w:t>
      </w:r>
      <w:r w:rsidRPr="0079376A">
        <w:rPr>
          <w:rFonts w:ascii="David" w:hAnsi="David" w:cs="David"/>
          <w:sz w:val="24"/>
          <w:szCs w:val="24"/>
          <w:rtl/>
        </w:rPr>
        <w:t>גולן</w:t>
      </w:r>
      <w:r w:rsidR="00ED583C" w:rsidRPr="0079376A">
        <w:rPr>
          <w:rFonts w:ascii="David" w:hAnsi="David" w:cs="David"/>
          <w:sz w:val="24"/>
          <w:szCs w:val="24"/>
          <w:rtl/>
        </w:rPr>
        <w:t>.</w:t>
      </w:r>
      <w:r w:rsidR="004F4F6B" w:rsidRPr="0079376A">
        <w:rPr>
          <w:rFonts w:ascii="David" w:hAnsi="David" w:cs="David"/>
          <w:sz w:val="24"/>
          <w:szCs w:val="24"/>
          <w:rtl/>
        </w:rPr>
        <w:t xml:space="preserve"> גם</w:t>
      </w:r>
      <w:r w:rsidRPr="0079376A">
        <w:rPr>
          <w:rFonts w:ascii="David" w:hAnsi="David" w:cs="David"/>
          <w:sz w:val="24"/>
          <w:szCs w:val="24"/>
          <w:rtl/>
        </w:rPr>
        <w:t xml:space="preserve"> דוחות של אמ"ן על משלחת צבאית מצרית </w:t>
      </w:r>
      <w:r w:rsidR="004F4F6B" w:rsidRPr="0079376A">
        <w:rPr>
          <w:rFonts w:ascii="David" w:hAnsi="David" w:cs="David"/>
          <w:sz w:val="24"/>
          <w:szCs w:val="24"/>
          <w:rtl/>
        </w:rPr>
        <w:t>ש</w:t>
      </w:r>
      <w:r w:rsidR="00ED583C" w:rsidRPr="0079376A">
        <w:rPr>
          <w:rFonts w:ascii="David" w:hAnsi="David" w:cs="David"/>
          <w:sz w:val="24"/>
          <w:szCs w:val="24"/>
          <w:rtl/>
        </w:rPr>
        <w:t>ה</w:t>
      </w:r>
      <w:r w:rsidRPr="0079376A">
        <w:rPr>
          <w:rFonts w:ascii="David" w:hAnsi="David" w:cs="David"/>
          <w:sz w:val="24"/>
          <w:szCs w:val="24"/>
          <w:rtl/>
        </w:rPr>
        <w:t xml:space="preserve">גיעה לסוריה </w:t>
      </w:r>
      <w:r w:rsidR="004F4F6B" w:rsidRPr="0079376A">
        <w:rPr>
          <w:rFonts w:ascii="David" w:hAnsi="David" w:cs="David"/>
          <w:sz w:val="24"/>
          <w:szCs w:val="24"/>
          <w:rtl/>
        </w:rPr>
        <w:t>לא הפעילה</w:t>
      </w:r>
      <w:r w:rsidRPr="0079376A">
        <w:rPr>
          <w:rFonts w:ascii="David" w:hAnsi="David" w:cs="David"/>
          <w:sz w:val="24"/>
          <w:szCs w:val="24"/>
          <w:rtl/>
        </w:rPr>
        <w:t xml:space="preserve"> את פעמוני האזעקה </w:t>
      </w:r>
      <w:r w:rsidR="004F4F6B" w:rsidRPr="0079376A">
        <w:rPr>
          <w:rFonts w:ascii="David" w:hAnsi="David" w:cs="David"/>
          <w:sz w:val="24"/>
          <w:szCs w:val="24"/>
          <w:rtl/>
        </w:rPr>
        <w:t xml:space="preserve">בקרב מקבלי ההחלטות </w:t>
      </w:r>
      <w:r w:rsidRPr="0079376A">
        <w:rPr>
          <w:rFonts w:ascii="David" w:hAnsi="David" w:cs="David"/>
          <w:sz w:val="24"/>
          <w:szCs w:val="24"/>
          <w:rtl/>
        </w:rPr>
        <w:t>ו</w:t>
      </w:r>
      <w:r w:rsidR="004F4F6B" w:rsidRPr="0079376A">
        <w:rPr>
          <w:rFonts w:ascii="David" w:hAnsi="David" w:cs="David"/>
          <w:sz w:val="24"/>
          <w:szCs w:val="24"/>
          <w:rtl/>
        </w:rPr>
        <w:t xml:space="preserve">לא </w:t>
      </w:r>
      <w:r w:rsidR="005367C7" w:rsidRPr="0079376A">
        <w:rPr>
          <w:rFonts w:ascii="David" w:hAnsi="David" w:cs="David"/>
          <w:sz w:val="24"/>
          <w:szCs w:val="24"/>
          <w:rtl/>
        </w:rPr>
        <w:t>הובילו לערעור על</w:t>
      </w:r>
      <w:r w:rsidRPr="0079376A">
        <w:rPr>
          <w:rFonts w:ascii="David" w:hAnsi="David" w:cs="David"/>
          <w:sz w:val="24"/>
          <w:szCs w:val="24"/>
          <w:rtl/>
        </w:rPr>
        <w:t xml:space="preserve"> הקונצפציה</w:t>
      </w:r>
      <w:r w:rsidR="00EB625F" w:rsidRPr="0079376A">
        <w:rPr>
          <w:rFonts w:ascii="David" w:hAnsi="David" w:cs="David"/>
          <w:sz w:val="24"/>
          <w:szCs w:val="24"/>
          <w:rtl/>
        </w:rPr>
        <w:t>.</w:t>
      </w:r>
      <w:r w:rsidR="00EB625F" w:rsidRPr="0079376A">
        <w:rPr>
          <w:rStyle w:val="FootnoteReference"/>
          <w:rFonts w:ascii="David" w:hAnsi="David" w:cs="David"/>
          <w:sz w:val="24"/>
          <w:szCs w:val="24"/>
          <w:rtl/>
        </w:rPr>
        <w:footnoteReference w:id="71"/>
      </w:r>
      <w:r w:rsidRPr="0079376A">
        <w:rPr>
          <w:rFonts w:ascii="David" w:hAnsi="David" w:cs="David"/>
          <w:sz w:val="24"/>
          <w:szCs w:val="24"/>
          <w:rtl/>
        </w:rPr>
        <w:t xml:space="preserve"> לסיכום, ב</w:t>
      </w:r>
      <w:r w:rsidR="004F4F6B" w:rsidRPr="0079376A">
        <w:rPr>
          <w:rFonts w:ascii="David" w:hAnsi="David" w:cs="David"/>
          <w:sz w:val="24"/>
          <w:szCs w:val="24"/>
          <w:rtl/>
        </w:rPr>
        <w:t>־</w:t>
      </w:r>
      <w:r w:rsidRPr="0079376A">
        <w:rPr>
          <w:rFonts w:ascii="David" w:hAnsi="David" w:cs="David"/>
          <w:sz w:val="24"/>
          <w:szCs w:val="24"/>
          <w:rtl/>
        </w:rPr>
        <w:t>4 באוקטובר</w:t>
      </w:r>
      <w:r w:rsidR="004F4F6B" w:rsidRPr="0079376A">
        <w:rPr>
          <w:rFonts w:ascii="David" w:hAnsi="David" w:cs="David"/>
          <w:sz w:val="24"/>
          <w:szCs w:val="24"/>
          <w:rtl/>
        </w:rPr>
        <w:t xml:space="preserve"> בערב</w:t>
      </w:r>
      <w:r w:rsidRPr="0079376A">
        <w:rPr>
          <w:rFonts w:ascii="David" w:hAnsi="David" w:cs="David"/>
          <w:sz w:val="24"/>
          <w:szCs w:val="24"/>
          <w:rtl/>
        </w:rPr>
        <w:t xml:space="preserve"> </w:t>
      </w:r>
      <w:r w:rsidR="00ED583C" w:rsidRPr="0079376A">
        <w:rPr>
          <w:rFonts w:ascii="David" w:hAnsi="David" w:cs="David"/>
          <w:sz w:val="24"/>
          <w:szCs w:val="24"/>
          <w:rtl/>
        </w:rPr>
        <w:t xml:space="preserve">עדיין משלה בכיפה </w:t>
      </w:r>
      <w:r w:rsidRPr="0079376A">
        <w:rPr>
          <w:rFonts w:ascii="David" w:hAnsi="David" w:cs="David"/>
          <w:sz w:val="24"/>
          <w:szCs w:val="24"/>
          <w:rtl/>
        </w:rPr>
        <w:t>ההערכה שאין סכנ</w:t>
      </w:r>
      <w:r w:rsidR="005367C7" w:rsidRPr="0079376A">
        <w:rPr>
          <w:rFonts w:ascii="David" w:hAnsi="David" w:cs="David"/>
          <w:sz w:val="24"/>
          <w:szCs w:val="24"/>
          <w:rtl/>
        </w:rPr>
        <w:t>ה של</w:t>
      </w:r>
      <w:r w:rsidRPr="0079376A">
        <w:rPr>
          <w:rFonts w:ascii="David" w:hAnsi="David" w:cs="David"/>
          <w:sz w:val="24"/>
          <w:szCs w:val="24"/>
          <w:rtl/>
        </w:rPr>
        <w:t xml:space="preserve"> מלחמה כוללת</w:t>
      </w:r>
      <w:r w:rsidR="00ED583C" w:rsidRPr="0079376A">
        <w:rPr>
          <w:rFonts w:ascii="David" w:hAnsi="David" w:cs="David"/>
          <w:sz w:val="24"/>
          <w:szCs w:val="24"/>
          <w:rtl/>
        </w:rPr>
        <w:t>.</w:t>
      </w:r>
      <w:r w:rsidR="004F4F6B" w:rsidRPr="0079376A">
        <w:rPr>
          <w:rFonts w:ascii="David" w:hAnsi="David" w:cs="David"/>
          <w:sz w:val="24"/>
          <w:szCs w:val="24"/>
          <w:rtl/>
        </w:rPr>
        <w:t xml:space="preserve"> </w:t>
      </w:r>
      <w:r w:rsidR="00004803">
        <w:rPr>
          <w:rFonts w:ascii="David" w:hAnsi="David" w:cs="David" w:hint="cs"/>
          <w:sz w:val="24"/>
          <w:szCs w:val="24"/>
          <w:rtl/>
        </w:rPr>
        <w:t>עם זאת, מאיר ודיין</w:t>
      </w:r>
      <w:r w:rsidR="004F4F6B" w:rsidRPr="0079376A">
        <w:rPr>
          <w:rFonts w:ascii="David" w:hAnsi="David" w:cs="David"/>
          <w:sz w:val="24"/>
          <w:szCs w:val="24"/>
          <w:rtl/>
        </w:rPr>
        <w:t xml:space="preserve"> היו ספקנים בנוגע להערכת</w:t>
      </w:r>
      <w:r w:rsidRPr="0079376A">
        <w:rPr>
          <w:rFonts w:ascii="David" w:hAnsi="David" w:cs="David"/>
          <w:sz w:val="24"/>
          <w:szCs w:val="24"/>
          <w:rtl/>
        </w:rPr>
        <w:t xml:space="preserve"> </w:t>
      </w:r>
      <w:r w:rsidR="004F4F6B" w:rsidRPr="0079376A">
        <w:rPr>
          <w:rFonts w:ascii="David" w:hAnsi="David" w:cs="David"/>
          <w:sz w:val="24"/>
          <w:szCs w:val="24"/>
          <w:rtl/>
        </w:rPr>
        <w:t xml:space="preserve">"הסבירות הנמוכה" למלחמה. דיין, </w:t>
      </w:r>
      <w:r w:rsidR="002C7AE6" w:rsidRPr="0079376A">
        <w:rPr>
          <w:rFonts w:ascii="David" w:hAnsi="David" w:cs="David"/>
          <w:sz w:val="24"/>
          <w:szCs w:val="24"/>
          <w:rtl/>
        </w:rPr>
        <w:t>ש</w:t>
      </w:r>
      <w:r w:rsidRPr="0079376A">
        <w:rPr>
          <w:rFonts w:ascii="David" w:hAnsi="David" w:cs="David"/>
          <w:sz w:val="24"/>
          <w:szCs w:val="24"/>
          <w:rtl/>
        </w:rPr>
        <w:t xml:space="preserve">היה מוטרד </w:t>
      </w:r>
      <w:r w:rsidR="002C7AE6" w:rsidRPr="0079376A">
        <w:rPr>
          <w:rFonts w:ascii="David" w:hAnsi="David" w:cs="David"/>
          <w:sz w:val="24"/>
          <w:szCs w:val="24"/>
          <w:rtl/>
        </w:rPr>
        <w:t xml:space="preserve">יותר </w:t>
      </w:r>
      <w:r w:rsidRPr="0079376A">
        <w:rPr>
          <w:rFonts w:ascii="David" w:hAnsi="David" w:cs="David"/>
          <w:sz w:val="24"/>
          <w:szCs w:val="24"/>
          <w:rtl/>
        </w:rPr>
        <w:t>מכולם ב</w:t>
      </w:r>
      <w:r w:rsidR="008D737B" w:rsidRPr="0079376A">
        <w:rPr>
          <w:rFonts w:ascii="David" w:hAnsi="David" w:cs="David"/>
          <w:sz w:val="24"/>
          <w:szCs w:val="24"/>
          <w:rtl/>
        </w:rPr>
        <w:t xml:space="preserve">נוגע </w:t>
      </w:r>
      <w:r w:rsidRPr="0079376A">
        <w:rPr>
          <w:rFonts w:ascii="David" w:hAnsi="David" w:cs="David"/>
          <w:sz w:val="24"/>
          <w:szCs w:val="24"/>
          <w:rtl/>
        </w:rPr>
        <w:t>לניסיון</w:t>
      </w:r>
      <w:r w:rsidR="004F4F6B" w:rsidRPr="0079376A">
        <w:rPr>
          <w:rFonts w:ascii="David" w:hAnsi="David" w:cs="David"/>
          <w:sz w:val="24"/>
          <w:szCs w:val="24"/>
          <w:rtl/>
        </w:rPr>
        <w:t xml:space="preserve"> של סוריה לכבוש שטחים</w:t>
      </w:r>
      <w:r w:rsidRPr="0079376A">
        <w:rPr>
          <w:rFonts w:ascii="David" w:hAnsi="David" w:cs="David"/>
          <w:sz w:val="24"/>
          <w:szCs w:val="24"/>
          <w:rtl/>
        </w:rPr>
        <w:t xml:space="preserve"> ב</w:t>
      </w:r>
      <w:r w:rsidR="008D737B" w:rsidRPr="0079376A">
        <w:rPr>
          <w:rFonts w:ascii="David" w:hAnsi="David" w:cs="David"/>
          <w:sz w:val="24"/>
          <w:szCs w:val="24"/>
          <w:rtl/>
        </w:rPr>
        <w:t>רמת־ה</w:t>
      </w:r>
      <w:r w:rsidRPr="0079376A">
        <w:rPr>
          <w:rFonts w:ascii="David" w:hAnsi="David" w:cs="David"/>
          <w:sz w:val="24"/>
          <w:szCs w:val="24"/>
          <w:rtl/>
        </w:rPr>
        <w:t>גולן</w:t>
      </w:r>
      <w:r w:rsidR="004F4F6B" w:rsidRPr="0079376A">
        <w:rPr>
          <w:rFonts w:ascii="David" w:hAnsi="David" w:cs="David"/>
          <w:sz w:val="24"/>
          <w:szCs w:val="24"/>
          <w:rtl/>
        </w:rPr>
        <w:t>,</w:t>
      </w:r>
      <w:r w:rsidRPr="0079376A">
        <w:rPr>
          <w:rFonts w:ascii="David" w:hAnsi="David" w:cs="David"/>
          <w:sz w:val="24"/>
          <w:szCs w:val="24"/>
          <w:rtl/>
        </w:rPr>
        <w:t xml:space="preserve"> קיבל בשלב </w:t>
      </w:r>
      <w:r w:rsidR="008D737B" w:rsidRPr="0079376A">
        <w:rPr>
          <w:rFonts w:ascii="David" w:hAnsi="David" w:cs="David"/>
          <w:sz w:val="24"/>
          <w:szCs w:val="24"/>
          <w:rtl/>
        </w:rPr>
        <w:t>ה</w:t>
      </w:r>
      <w:r w:rsidRPr="0079376A">
        <w:rPr>
          <w:rFonts w:ascii="David" w:hAnsi="David" w:cs="David"/>
          <w:sz w:val="24"/>
          <w:szCs w:val="24"/>
          <w:rtl/>
        </w:rPr>
        <w:t xml:space="preserve">זה את </w:t>
      </w:r>
      <w:r w:rsidR="008D737B" w:rsidRPr="0079376A">
        <w:rPr>
          <w:rFonts w:ascii="David" w:hAnsi="David" w:cs="David"/>
          <w:sz w:val="24"/>
          <w:szCs w:val="24"/>
          <w:rtl/>
        </w:rPr>
        <w:t>ה</w:t>
      </w:r>
      <w:r w:rsidRPr="0079376A">
        <w:rPr>
          <w:rFonts w:ascii="David" w:hAnsi="David" w:cs="David"/>
          <w:sz w:val="24"/>
          <w:szCs w:val="24"/>
          <w:rtl/>
        </w:rPr>
        <w:t>הערכות</w:t>
      </w:r>
      <w:r w:rsidR="008D737B" w:rsidRPr="0079376A">
        <w:rPr>
          <w:rFonts w:ascii="David" w:hAnsi="David" w:cs="David"/>
          <w:sz w:val="24"/>
          <w:szCs w:val="24"/>
          <w:rtl/>
        </w:rPr>
        <w:t xml:space="preserve"> של</w:t>
      </w:r>
      <w:r w:rsidRPr="0079376A">
        <w:rPr>
          <w:rFonts w:ascii="David" w:hAnsi="David" w:cs="David"/>
          <w:sz w:val="24"/>
          <w:szCs w:val="24"/>
          <w:rtl/>
        </w:rPr>
        <w:t xml:space="preserve"> אמ"ן </w:t>
      </w:r>
      <w:r w:rsidR="008D737B" w:rsidRPr="0079376A">
        <w:rPr>
          <w:rFonts w:ascii="David" w:hAnsi="David" w:cs="David"/>
          <w:sz w:val="24"/>
          <w:szCs w:val="24"/>
          <w:rtl/>
        </w:rPr>
        <w:t xml:space="preserve">בנוגע </w:t>
      </w:r>
      <w:r w:rsidRPr="0079376A">
        <w:rPr>
          <w:rFonts w:ascii="David" w:hAnsi="David" w:cs="David"/>
          <w:sz w:val="24"/>
          <w:szCs w:val="24"/>
          <w:rtl/>
        </w:rPr>
        <w:t xml:space="preserve">למצרים. </w:t>
      </w:r>
    </w:p>
    <w:p w14:paraId="5F76D195" w14:textId="6F9AB9A3" w:rsidR="000F7EF0" w:rsidRPr="0079376A" w:rsidRDefault="004D3A91" w:rsidP="00602042">
      <w:pPr>
        <w:spacing w:line="360" w:lineRule="auto"/>
        <w:jc w:val="both"/>
        <w:rPr>
          <w:rFonts w:ascii="David" w:hAnsi="David" w:cs="David"/>
          <w:sz w:val="24"/>
          <w:szCs w:val="24"/>
          <w:rtl/>
        </w:rPr>
      </w:pPr>
      <w:r w:rsidRPr="0079376A">
        <w:rPr>
          <w:rFonts w:ascii="David" w:hAnsi="David" w:cs="David"/>
          <w:sz w:val="24"/>
          <w:szCs w:val="24"/>
          <w:rtl/>
        </w:rPr>
        <w:t>בליל</w:t>
      </w:r>
      <w:r w:rsidR="008D737B" w:rsidRPr="0079376A">
        <w:rPr>
          <w:rFonts w:ascii="David" w:hAnsi="David" w:cs="David"/>
          <w:sz w:val="24"/>
          <w:szCs w:val="24"/>
          <w:rtl/>
        </w:rPr>
        <w:t xml:space="preserve"> 5/4 באוקטובר</w:t>
      </w:r>
      <w:r w:rsidR="004F4F6B" w:rsidRPr="0079376A">
        <w:rPr>
          <w:rFonts w:ascii="David" w:hAnsi="David" w:cs="David"/>
          <w:sz w:val="24"/>
          <w:szCs w:val="24"/>
          <w:rtl/>
        </w:rPr>
        <w:t xml:space="preserve"> הגיעה ידיעה חשובה נוספת, שהייתה </w:t>
      </w:r>
      <w:r w:rsidRPr="0079376A">
        <w:rPr>
          <w:rFonts w:ascii="David" w:hAnsi="David" w:cs="David"/>
          <w:sz w:val="24"/>
          <w:szCs w:val="24"/>
          <w:rtl/>
        </w:rPr>
        <w:t>סימן מעיד להכנ</w:t>
      </w:r>
      <w:r w:rsidR="004F4F6B" w:rsidRPr="0079376A">
        <w:rPr>
          <w:rFonts w:ascii="David" w:hAnsi="David" w:cs="David"/>
          <w:sz w:val="24"/>
          <w:szCs w:val="24"/>
          <w:rtl/>
        </w:rPr>
        <w:t>ות</w:t>
      </w:r>
      <w:r w:rsidRPr="0079376A">
        <w:rPr>
          <w:rFonts w:ascii="David" w:hAnsi="David" w:cs="David"/>
          <w:sz w:val="24"/>
          <w:szCs w:val="24"/>
          <w:rtl/>
        </w:rPr>
        <w:t xml:space="preserve"> למלחמה:</w:t>
      </w:r>
      <w:r w:rsidR="008D737B" w:rsidRPr="0079376A">
        <w:rPr>
          <w:rFonts w:ascii="David" w:hAnsi="David" w:cs="David"/>
          <w:sz w:val="24"/>
          <w:szCs w:val="24"/>
          <w:rtl/>
        </w:rPr>
        <w:t xml:space="preserve"> למודיעין הישראלי</w:t>
      </w:r>
      <w:r w:rsidRPr="0079376A">
        <w:rPr>
          <w:rFonts w:ascii="David" w:hAnsi="David" w:cs="David"/>
          <w:sz w:val="24"/>
          <w:szCs w:val="24"/>
          <w:rtl/>
        </w:rPr>
        <w:t xml:space="preserve"> נודע על פינוי חפוז של משפחות היועצים הסובייטים</w:t>
      </w:r>
      <w:r w:rsidR="00981C04" w:rsidRPr="0079376A">
        <w:rPr>
          <w:rFonts w:ascii="David" w:hAnsi="David" w:cs="David"/>
          <w:sz w:val="24"/>
          <w:szCs w:val="24"/>
          <w:rtl/>
        </w:rPr>
        <w:t xml:space="preserve"> ממצרים ומסוריה</w:t>
      </w:r>
      <w:r w:rsidRPr="0079376A">
        <w:rPr>
          <w:rFonts w:ascii="David" w:hAnsi="David" w:cs="David"/>
          <w:sz w:val="24"/>
          <w:szCs w:val="24"/>
          <w:rtl/>
        </w:rPr>
        <w:t xml:space="preserve">. באותו </w:t>
      </w:r>
      <w:r w:rsidR="008D737B" w:rsidRPr="0079376A">
        <w:rPr>
          <w:rFonts w:ascii="David" w:hAnsi="David" w:cs="David"/>
          <w:sz w:val="24"/>
          <w:szCs w:val="24"/>
          <w:rtl/>
        </w:rPr>
        <w:t>ה</w:t>
      </w:r>
      <w:r w:rsidRPr="0079376A">
        <w:rPr>
          <w:rFonts w:ascii="David" w:hAnsi="David" w:cs="David"/>
          <w:sz w:val="24"/>
          <w:szCs w:val="24"/>
          <w:rtl/>
        </w:rPr>
        <w:t>לילה הגיעה</w:t>
      </w:r>
      <w:r w:rsidR="008D737B" w:rsidRPr="0079376A">
        <w:rPr>
          <w:rFonts w:ascii="David" w:hAnsi="David" w:cs="David"/>
          <w:sz w:val="24"/>
          <w:szCs w:val="24"/>
          <w:rtl/>
        </w:rPr>
        <w:t xml:space="preserve"> גם</w:t>
      </w:r>
      <w:r w:rsidRPr="0079376A">
        <w:rPr>
          <w:rFonts w:ascii="David" w:hAnsi="David" w:cs="David"/>
          <w:sz w:val="24"/>
          <w:szCs w:val="24"/>
          <w:rtl/>
        </w:rPr>
        <w:t xml:space="preserve"> ידיעה ממקור מודיעיני מרכזי,</w:t>
      </w:r>
      <w:r w:rsidR="000C7F83" w:rsidRPr="0079376A">
        <w:rPr>
          <w:rFonts w:ascii="David" w:hAnsi="David" w:cs="David"/>
          <w:sz w:val="24"/>
          <w:szCs w:val="24"/>
          <w:rtl/>
        </w:rPr>
        <w:t xml:space="preserve"> אשראף</w:t>
      </w:r>
      <w:r w:rsidRPr="0079376A">
        <w:rPr>
          <w:rFonts w:ascii="David" w:hAnsi="David" w:cs="David"/>
          <w:sz w:val="24"/>
          <w:szCs w:val="24"/>
          <w:rtl/>
        </w:rPr>
        <w:t xml:space="preserve"> מרואן</w:t>
      </w:r>
      <w:r w:rsidR="000C7F83" w:rsidRPr="0079376A">
        <w:rPr>
          <w:rFonts w:ascii="David" w:hAnsi="David" w:cs="David"/>
          <w:sz w:val="24"/>
          <w:szCs w:val="24"/>
          <w:rtl/>
        </w:rPr>
        <w:t>,</w:t>
      </w:r>
      <w:r w:rsidRPr="0079376A">
        <w:rPr>
          <w:rFonts w:ascii="David" w:hAnsi="David" w:cs="David"/>
          <w:sz w:val="24"/>
          <w:szCs w:val="24"/>
          <w:rtl/>
        </w:rPr>
        <w:t xml:space="preserve"> </w:t>
      </w:r>
      <w:r w:rsidR="008D737B" w:rsidRPr="0079376A">
        <w:rPr>
          <w:rFonts w:ascii="David" w:hAnsi="David" w:cs="David"/>
          <w:sz w:val="24"/>
          <w:szCs w:val="24"/>
          <w:rtl/>
        </w:rPr>
        <w:t xml:space="preserve">שכוּנה </w:t>
      </w:r>
      <w:r w:rsidRPr="0079376A">
        <w:rPr>
          <w:rFonts w:ascii="David" w:hAnsi="David" w:cs="David"/>
          <w:sz w:val="24"/>
          <w:szCs w:val="24"/>
          <w:rtl/>
        </w:rPr>
        <w:t>"המלאך"</w:t>
      </w:r>
      <w:r w:rsidR="008D737B" w:rsidRPr="0079376A">
        <w:rPr>
          <w:rFonts w:ascii="David" w:hAnsi="David" w:cs="David"/>
          <w:sz w:val="24"/>
          <w:szCs w:val="24"/>
          <w:rtl/>
        </w:rPr>
        <w:t>. הוא</w:t>
      </w:r>
      <w:r w:rsidRPr="0079376A">
        <w:rPr>
          <w:rFonts w:ascii="David" w:hAnsi="David" w:cs="David"/>
          <w:sz w:val="24"/>
          <w:szCs w:val="24"/>
          <w:rtl/>
        </w:rPr>
        <w:t xml:space="preserve"> ביקש להיפגש עם ראש </w:t>
      </w:r>
      <w:r w:rsidR="00774E76" w:rsidRPr="0079376A">
        <w:rPr>
          <w:rFonts w:ascii="David" w:hAnsi="David" w:cs="David"/>
          <w:sz w:val="24"/>
          <w:szCs w:val="24"/>
          <w:rtl/>
        </w:rPr>
        <w:t>"</w:t>
      </w:r>
      <w:r w:rsidRPr="0079376A">
        <w:rPr>
          <w:rFonts w:ascii="David" w:hAnsi="David" w:cs="David"/>
          <w:sz w:val="24"/>
          <w:szCs w:val="24"/>
          <w:rtl/>
        </w:rPr>
        <w:t>המוסד</w:t>
      </w:r>
      <w:r w:rsidR="00774E76" w:rsidRPr="0079376A">
        <w:rPr>
          <w:rFonts w:ascii="David" w:hAnsi="David" w:cs="David"/>
          <w:sz w:val="24"/>
          <w:szCs w:val="24"/>
          <w:rtl/>
        </w:rPr>
        <w:t>"</w:t>
      </w:r>
      <w:r w:rsidRPr="0079376A">
        <w:rPr>
          <w:rFonts w:ascii="David" w:hAnsi="David" w:cs="David"/>
          <w:sz w:val="24"/>
          <w:szCs w:val="24"/>
          <w:rtl/>
        </w:rPr>
        <w:t xml:space="preserve"> </w:t>
      </w:r>
      <w:r w:rsidR="008D737B" w:rsidRPr="0079376A">
        <w:rPr>
          <w:rFonts w:ascii="David" w:hAnsi="David" w:cs="David"/>
          <w:sz w:val="24"/>
          <w:szCs w:val="24"/>
          <w:rtl/>
        </w:rPr>
        <w:t xml:space="preserve">ועשה </w:t>
      </w:r>
      <w:r w:rsidRPr="0079376A">
        <w:rPr>
          <w:rFonts w:ascii="David" w:hAnsi="David" w:cs="David"/>
          <w:sz w:val="24"/>
          <w:szCs w:val="24"/>
          <w:rtl/>
        </w:rPr>
        <w:t>שימוש במילת קוד מוסכמת</w:t>
      </w:r>
      <w:r w:rsidR="008D737B" w:rsidRPr="0079376A">
        <w:rPr>
          <w:rFonts w:ascii="David" w:hAnsi="David" w:cs="David"/>
          <w:sz w:val="24"/>
          <w:szCs w:val="24"/>
          <w:rtl/>
        </w:rPr>
        <w:t>,</w:t>
      </w:r>
      <w:r w:rsidRPr="0079376A">
        <w:rPr>
          <w:rFonts w:ascii="David" w:hAnsi="David" w:cs="David"/>
          <w:sz w:val="24"/>
          <w:szCs w:val="24"/>
          <w:rtl/>
        </w:rPr>
        <w:t xml:space="preserve"> שמשמעותה</w:t>
      </w:r>
      <w:r w:rsidR="008D737B" w:rsidRPr="0079376A">
        <w:rPr>
          <w:rFonts w:ascii="David" w:hAnsi="David" w:cs="David"/>
          <w:sz w:val="24"/>
          <w:szCs w:val="24"/>
          <w:rtl/>
        </w:rPr>
        <w:t xml:space="preserve"> הייתה</w:t>
      </w:r>
      <w:r w:rsidRPr="0079376A">
        <w:rPr>
          <w:rFonts w:ascii="David" w:hAnsi="David" w:cs="David"/>
          <w:sz w:val="24"/>
          <w:szCs w:val="24"/>
          <w:rtl/>
        </w:rPr>
        <w:t xml:space="preserve"> פריצת מלחמה. באותו הלילה גם פוענחו צילומי א</w:t>
      </w:r>
      <w:r w:rsidR="008D737B" w:rsidRPr="0079376A">
        <w:rPr>
          <w:rFonts w:ascii="David" w:hAnsi="David" w:cs="David"/>
          <w:sz w:val="24"/>
          <w:szCs w:val="24"/>
          <w:rtl/>
        </w:rPr>
        <w:t>ו</w:t>
      </w:r>
      <w:r w:rsidRPr="0079376A">
        <w:rPr>
          <w:rFonts w:ascii="David" w:hAnsi="David" w:cs="David"/>
          <w:sz w:val="24"/>
          <w:szCs w:val="24"/>
          <w:rtl/>
        </w:rPr>
        <w:t>ויר מ</w:t>
      </w:r>
      <w:r w:rsidR="008D737B" w:rsidRPr="0079376A">
        <w:rPr>
          <w:rFonts w:ascii="David" w:hAnsi="David" w:cs="David"/>
          <w:sz w:val="24"/>
          <w:szCs w:val="24"/>
          <w:rtl/>
        </w:rPr>
        <w:t xml:space="preserve">ן </w:t>
      </w:r>
      <w:r w:rsidRPr="0079376A">
        <w:rPr>
          <w:rFonts w:ascii="David" w:hAnsi="David" w:cs="David"/>
          <w:sz w:val="24"/>
          <w:szCs w:val="24"/>
          <w:rtl/>
        </w:rPr>
        <w:t>התעלה שה</w:t>
      </w:r>
      <w:r w:rsidR="008D737B" w:rsidRPr="0079376A">
        <w:rPr>
          <w:rFonts w:ascii="David" w:hAnsi="David" w:cs="David"/>
          <w:sz w:val="24"/>
          <w:szCs w:val="24"/>
          <w:rtl/>
        </w:rPr>
        <w:t xml:space="preserve">עידו על </w:t>
      </w:r>
      <w:r w:rsidRPr="0079376A">
        <w:rPr>
          <w:rFonts w:ascii="David" w:hAnsi="David" w:cs="David"/>
          <w:sz w:val="24"/>
          <w:szCs w:val="24"/>
          <w:rtl/>
        </w:rPr>
        <w:t>תגבור משמעותי של כוחות מצריים ב</w:t>
      </w:r>
      <w:r w:rsidR="00F22603" w:rsidRPr="0079376A">
        <w:rPr>
          <w:rFonts w:ascii="David" w:hAnsi="David" w:cs="David"/>
          <w:sz w:val="24"/>
          <w:szCs w:val="24"/>
          <w:rtl/>
        </w:rPr>
        <w:t>אזור הזה</w:t>
      </w:r>
      <w:r w:rsidRPr="0079376A">
        <w:rPr>
          <w:rFonts w:ascii="David" w:hAnsi="David" w:cs="David"/>
          <w:sz w:val="24"/>
          <w:szCs w:val="24"/>
          <w:rtl/>
        </w:rPr>
        <w:t xml:space="preserve">. </w:t>
      </w:r>
    </w:p>
    <w:p w14:paraId="6C5336C4" w14:textId="594D1321" w:rsidR="004D3A91" w:rsidRPr="0079376A" w:rsidRDefault="005F166C" w:rsidP="0079376A">
      <w:pPr>
        <w:spacing w:line="360" w:lineRule="auto"/>
        <w:jc w:val="both"/>
        <w:rPr>
          <w:rFonts w:ascii="David" w:hAnsi="David" w:cs="David"/>
          <w:sz w:val="24"/>
          <w:szCs w:val="24"/>
          <w:rtl/>
        </w:rPr>
      </w:pPr>
      <w:r w:rsidRPr="0079376A">
        <w:rPr>
          <w:rFonts w:ascii="David" w:hAnsi="David" w:cs="David"/>
          <w:sz w:val="24"/>
          <w:szCs w:val="24"/>
          <w:rtl/>
        </w:rPr>
        <w:t>ב</w:t>
      </w:r>
      <w:r w:rsidR="008D737B" w:rsidRPr="0079376A">
        <w:rPr>
          <w:rFonts w:ascii="David" w:hAnsi="David" w:cs="David"/>
          <w:sz w:val="24"/>
          <w:szCs w:val="24"/>
          <w:rtl/>
        </w:rPr>
        <w:t>־</w:t>
      </w:r>
      <w:r w:rsidRPr="0079376A">
        <w:rPr>
          <w:rFonts w:ascii="David" w:hAnsi="David" w:cs="David"/>
          <w:sz w:val="24"/>
          <w:szCs w:val="24"/>
          <w:rtl/>
        </w:rPr>
        <w:t xml:space="preserve">5 </w:t>
      </w:r>
      <w:r w:rsidR="008D737B" w:rsidRPr="0079376A">
        <w:rPr>
          <w:rFonts w:ascii="David" w:hAnsi="David" w:cs="David"/>
          <w:sz w:val="24"/>
          <w:szCs w:val="24"/>
          <w:rtl/>
        </w:rPr>
        <w:t>ב</w:t>
      </w:r>
      <w:r w:rsidRPr="0079376A">
        <w:rPr>
          <w:rFonts w:ascii="David" w:hAnsi="David" w:cs="David"/>
          <w:sz w:val="24"/>
          <w:szCs w:val="24"/>
          <w:rtl/>
        </w:rPr>
        <w:t xml:space="preserve">אוקטובר </w:t>
      </w:r>
      <w:r w:rsidR="00DD42AF" w:rsidRPr="0079376A">
        <w:rPr>
          <w:rFonts w:ascii="David" w:hAnsi="David" w:cs="David"/>
          <w:sz w:val="24"/>
          <w:szCs w:val="24"/>
          <w:rtl/>
        </w:rPr>
        <w:t>בשעה 9:</w:t>
      </w:r>
      <w:r w:rsidR="004D3A91" w:rsidRPr="0079376A">
        <w:rPr>
          <w:rFonts w:ascii="David" w:hAnsi="David" w:cs="David"/>
          <w:sz w:val="24"/>
          <w:szCs w:val="24"/>
          <w:rtl/>
        </w:rPr>
        <w:t>00 בבוקר נערכה ישיבה אצ</w:t>
      </w:r>
      <w:r w:rsidR="00A1486F" w:rsidRPr="0079376A">
        <w:rPr>
          <w:rFonts w:ascii="David" w:hAnsi="David" w:cs="David"/>
          <w:sz w:val="24"/>
          <w:szCs w:val="24"/>
          <w:rtl/>
        </w:rPr>
        <w:t>ל שר הביטחון</w:t>
      </w:r>
      <w:r w:rsidR="008D737B" w:rsidRPr="0079376A">
        <w:rPr>
          <w:rFonts w:ascii="David" w:hAnsi="David" w:cs="David"/>
          <w:sz w:val="24"/>
          <w:szCs w:val="24"/>
          <w:rtl/>
        </w:rPr>
        <w:t>. בישיבה השתתפו</w:t>
      </w:r>
      <w:r w:rsidR="004D3A91" w:rsidRPr="0079376A">
        <w:rPr>
          <w:rFonts w:ascii="David" w:hAnsi="David" w:cs="David"/>
          <w:sz w:val="24"/>
          <w:szCs w:val="24"/>
          <w:rtl/>
        </w:rPr>
        <w:t xml:space="preserve"> הרמטכ"ל וסגנו</w:t>
      </w:r>
      <w:r w:rsidR="00A1486F" w:rsidRPr="0079376A">
        <w:rPr>
          <w:rFonts w:ascii="David" w:hAnsi="David" w:cs="David"/>
          <w:sz w:val="24"/>
          <w:szCs w:val="24"/>
          <w:rtl/>
        </w:rPr>
        <w:t>,</w:t>
      </w:r>
      <w:r w:rsidR="004D3A91" w:rsidRPr="0079376A">
        <w:rPr>
          <w:rFonts w:ascii="David" w:hAnsi="David" w:cs="David"/>
          <w:sz w:val="24"/>
          <w:szCs w:val="24"/>
          <w:rtl/>
        </w:rPr>
        <w:t xml:space="preserve"> ר</w:t>
      </w:r>
      <w:r w:rsidR="00665CD6" w:rsidRPr="0079376A">
        <w:rPr>
          <w:rFonts w:ascii="David" w:hAnsi="David" w:cs="David"/>
          <w:sz w:val="24"/>
          <w:szCs w:val="24"/>
          <w:rtl/>
        </w:rPr>
        <w:t>אש אמ"ן, שלישים ועוזרים. דיין פתח את הישיבה</w:t>
      </w:r>
      <w:r w:rsidR="008D737B" w:rsidRPr="0079376A">
        <w:rPr>
          <w:rFonts w:ascii="David" w:hAnsi="David" w:cs="David"/>
          <w:sz w:val="24"/>
          <w:szCs w:val="24"/>
          <w:rtl/>
        </w:rPr>
        <w:t>. מדף ש</w:t>
      </w:r>
      <w:r w:rsidR="00665CD6" w:rsidRPr="0079376A">
        <w:rPr>
          <w:rFonts w:ascii="David" w:hAnsi="David" w:cs="David"/>
          <w:sz w:val="24"/>
          <w:szCs w:val="24"/>
          <w:rtl/>
        </w:rPr>
        <w:t>החזיק</w:t>
      </w:r>
      <w:r w:rsidR="008D737B" w:rsidRPr="0079376A">
        <w:rPr>
          <w:rFonts w:ascii="David" w:hAnsi="David" w:cs="David"/>
          <w:sz w:val="24"/>
          <w:szCs w:val="24"/>
          <w:rtl/>
        </w:rPr>
        <w:t xml:space="preserve"> בידו הוא</w:t>
      </w:r>
      <w:r w:rsidR="00665CD6" w:rsidRPr="0079376A">
        <w:rPr>
          <w:rFonts w:ascii="David" w:hAnsi="David" w:cs="David"/>
          <w:sz w:val="24"/>
          <w:szCs w:val="24"/>
          <w:rtl/>
        </w:rPr>
        <w:t xml:space="preserve"> ה</w:t>
      </w:r>
      <w:r w:rsidR="004D3A91" w:rsidRPr="0079376A">
        <w:rPr>
          <w:rFonts w:ascii="David" w:hAnsi="David" w:cs="David"/>
          <w:sz w:val="24"/>
          <w:szCs w:val="24"/>
          <w:rtl/>
        </w:rPr>
        <w:t>קר</w:t>
      </w:r>
      <w:r w:rsidR="00220098" w:rsidRPr="0079376A">
        <w:rPr>
          <w:rFonts w:ascii="David" w:hAnsi="David" w:cs="David"/>
          <w:sz w:val="24"/>
          <w:szCs w:val="24"/>
          <w:rtl/>
        </w:rPr>
        <w:t xml:space="preserve">יא נתונים </w:t>
      </w:r>
      <w:r w:rsidR="00DF272F" w:rsidRPr="0079376A">
        <w:rPr>
          <w:rFonts w:ascii="David" w:hAnsi="David" w:cs="David"/>
          <w:sz w:val="24"/>
          <w:szCs w:val="24"/>
          <w:rtl/>
        </w:rPr>
        <w:t>ע</w:t>
      </w:r>
      <w:r w:rsidR="00220098" w:rsidRPr="0079376A">
        <w:rPr>
          <w:rFonts w:ascii="David" w:hAnsi="David" w:cs="David"/>
          <w:sz w:val="24"/>
          <w:szCs w:val="24"/>
          <w:rtl/>
        </w:rPr>
        <w:t>ל כוחות מצרי</w:t>
      </w:r>
      <w:r w:rsidR="00665CD6" w:rsidRPr="0079376A">
        <w:rPr>
          <w:rFonts w:ascii="David" w:hAnsi="David" w:cs="David"/>
          <w:sz w:val="24"/>
          <w:szCs w:val="24"/>
          <w:rtl/>
        </w:rPr>
        <w:t>י</w:t>
      </w:r>
      <w:r w:rsidR="00220098" w:rsidRPr="0079376A">
        <w:rPr>
          <w:rFonts w:ascii="David" w:hAnsi="David" w:cs="David"/>
          <w:sz w:val="24"/>
          <w:szCs w:val="24"/>
          <w:rtl/>
        </w:rPr>
        <w:t>ם וסור</w:t>
      </w:r>
      <w:r w:rsidR="008D737B" w:rsidRPr="0079376A">
        <w:rPr>
          <w:rFonts w:ascii="David" w:hAnsi="David" w:cs="David"/>
          <w:sz w:val="24"/>
          <w:szCs w:val="24"/>
          <w:rtl/>
        </w:rPr>
        <w:t>י</w:t>
      </w:r>
      <w:r w:rsidR="00220098" w:rsidRPr="0079376A">
        <w:rPr>
          <w:rFonts w:ascii="David" w:hAnsi="David" w:cs="David"/>
          <w:sz w:val="24"/>
          <w:szCs w:val="24"/>
          <w:rtl/>
        </w:rPr>
        <w:t>ים</w:t>
      </w:r>
      <w:r w:rsidR="00665CD6" w:rsidRPr="0079376A">
        <w:rPr>
          <w:rFonts w:ascii="David" w:hAnsi="David" w:cs="David"/>
          <w:sz w:val="24"/>
          <w:szCs w:val="24"/>
          <w:rtl/>
        </w:rPr>
        <w:t xml:space="preserve"> וא</w:t>
      </w:r>
      <w:r w:rsidR="004D3A91" w:rsidRPr="0079376A">
        <w:rPr>
          <w:rFonts w:ascii="David" w:hAnsi="David" w:cs="David"/>
          <w:sz w:val="24"/>
          <w:szCs w:val="24"/>
          <w:rtl/>
        </w:rPr>
        <w:t>מר</w:t>
      </w:r>
      <w:r w:rsidRPr="0079376A">
        <w:rPr>
          <w:rFonts w:ascii="David" w:hAnsi="David" w:cs="David"/>
          <w:sz w:val="24"/>
          <w:szCs w:val="24"/>
          <w:rtl/>
        </w:rPr>
        <w:t>:</w:t>
      </w:r>
      <w:r w:rsidR="004D3A91" w:rsidRPr="0079376A">
        <w:rPr>
          <w:rFonts w:ascii="David" w:hAnsi="David" w:cs="David"/>
          <w:sz w:val="24"/>
          <w:szCs w:val="24"/>
          <w:rtl/>
        </w:rPr>
        <w:t xml:space="preserve"> "רק מהמספרים אפשר לק</w:t>
      </w:r>
      <w:r w:rsidRPr="0079376A">
        <w:rPr>
          <w:rFonts w:ascii="David" w:hAnsi="David" w:cs="David"/>
          <w:sz w:val="24"/>
          <w:szCs w:val="24"/>
          <w:rtl/>
        </w:rPr>
        <w:t>בל שבץ"</w:t>
      </w:r>
      <w:r w:rsidR="003A14E3" w:rsidRPr="0079376A">
        <w:rPr>
          <w:rFonts w:ascii="David" w:hAnsi="David" w:cs="David"/>
          <w:sz w:val="24"/>
          <w:szCs w:val="24"/>
          <w:rtl/>
        </w:rPr>
        <w:t>.</w:t>
      </w:r>
      <w:r w:rsidRPr="0079376A">
        <w:rPr>
          <w:rFonts w:ascii="David" w:hAnsi="David" w:cs="David"/>
          <w:sz w:val="24"/>
          <w:szCs w:val="24"/>
          <w:rtl/>
        </w:rPr>
        <w:t xml:space="preserve"> ואז</w:t>
      </w:r>
      <w:r w:rsidR="003A14E3" w:rsidRPr="0079376A">
        <w:rPr>
          <w:rFonts w:ascii="David" w:hAnsi="David" w:cs="David"/>
          <w:sz w:val="24"/>
          <w:szCs w:val="24"/>
          <w:rtl/>
        </w:rPr>
        <w:t xml:space="preserve"> הוא</w:t>
      </w:r>
      <w:r w:rsidRPr="0079376A">
        <w:rPr>
          <w:rFonts w:ascii="David" w:hAnsi="David" w:cs="David"/>
          <w:sz w:val="24"/>
          <w:szCs w:val="24"/>
          <w:rtl/>
        </w:rPr>
        <w:t xml:space="preserve"> פנה לקצינים בחדר:</w:t>
      </w:r>
      <w:r w:rsidR="004D3A91" w:rsidRPr="0079376A">
        <w:rPr>
          <w:rFonts w:ascii="David" w:hAnsi="David" w:cs="David"/>
          <w:sz w:val="24"/>
          <w:szCs w:val="24"/>
          <w:rtl/>
        </w:rPr>
        <w:t xml:space="preserve"> "אתם לא לוקחים ברצינות את הערבים"</w:t>
      </w:r>
      <w:r w:rsidR="00220098" w:rsidRPr="0079376A">
        <w:rPr>
          <w:rFonts w:ascii="David" w:hAnsi="David" w:cs="David"/>
          <w:sz w:val="24"/>
          <w:szCs w:val="24"/>
          <w:rtl/>
        </w:rPr>
        <w:t>.</w:t>
      </w:r>
      <w:r w:rsidR="004D3A91" w:rsidRPr="0079376A">
        <w:rPr>
          <w:rFonts w:ascii="David" w:hAnsi="David" w:cs="David"/>
          <w:sz w:val="24"/>
          <w:szCs w:val="24"/>
          <w:rtl/>
        </w:rPr>
        <w:t xml:space="preserve"> ראש אמ"ן העיר שפינוי</w:t>
      </w:r>
      <w:r w:rsidR="00774E76" w:rsidRPr="0079376A">
        <w:rPr>
          <w:rFonts w:ascii="David" w:hAnsi="David" w:cs="David"/>
          <w:sz w:val="24"/>
          <w:szCs w:val="24"/>
          <w:rtl/>
        </w:rPr>
        <w:t xml:space="preserve"> משפחות היועצים </w:t>
      </w:r>
      <w:r w:rsidR="00774E76" w:rsidRPr="00004803">
        <w:rPr>
          <w:rFonts w:ascii="David" w:hAnsi="David" w:cs="David"/>
          <w:sz w:val="24"/>
          <w:szCs w:val="24"/>
          <w:rtl/>
        </w:rPr>
        <w:t xml:space="preserve">הסובייטים </w:t>
      </w:r>
      <w:r w:rsidR="00004803" w:rsidRPr="00004803">
        <w:rPr>
          <w:rFonts w:ascii="David" w:hAnsi="David" w:cs="David"/>
          <w:sz w:val="24"/>
          <w:szCs w:val="24"/>
          <w:rtl/>
        </w:rPr>
        <w:t>יכול דווקא להעיד על החששות של מצרים וסוריה מהתקפה של ישראל.</w:t>
      </w:r>
      <w:r w:rsidR="00004803">
        <w:rPr>
          <w:rFonts w:hint="cs"/>
          <w:rtl/>
        </w:rPr>
        <w:t xml:space="preserve"> </w:t>
      </w:r>
      <w:r w:rsidR="00F96D57" w:rsidRPr="0079376A">
        <w:rPr>
          <w:rFonts w:ascii="David" w:hAnsi="David" w:cs="David"/>
          <w:sz w:val="24"/>
          <w:szCs w:val="24"/>
          <w:rtl/>
        </w:rPr>
        <w:t xml:space="preserve">כמו כן </w:t>
      </w:r>
      <w:r w:rsidR="004D3A91" w:rsidRPr="0079376A">
        <w:rPr>
          <w:rFonts w:ascii="David" w:hAnsi="David" w:cs="David"/>
          <w:sz w:val="24"/>
          <w:szCs w:val="24"/>
          <w:rtl/>
        </w:rPr>
        <w:t xml:space="preserve">ציין שרטוריקה תוקפנית </w:t>
      </w:r>
      <w:r w:rsidR="00774E76" w:rsidRPr="0079376A">
        <w:rPr>
          <w:rFonts w:ascii="David" w:hAnsi="David" w:cs="David"/>
          <w:sz w:val="24"/>
          <w:szCs w:val="24"/>
          <w:rtl/>
        </w:rPr>
        <w:t xml:space="preserve">של </w:t>
      </w:r>
      <w:r w:rsidR="004D3A91" w:rsidRPr="0079376A">
        <w:rPr>
          <w:rFonts w:ascii="David" w:hAnsi="David" w:cs="David"/>
          <w:sz w:val="24"/>
          <w:szCs w:val="24"/>
          <w:rtl/>
        </w:rPr>
        <w:t xml:space="preserve">ישראל ותרגילים </w:t>
      </w:r>
      <w:r w:rsidR="00CB37CD">
        <w:rPr>
          <w:rFonts w:ascii="David" w:hAnsi="David" w:cs="David" w:hint="cs"/>
          <w:sz w:val="24"/>
          <w:szCs w:val="24"/>
          <w:rtl/>
        </w:rPr>
        <w:t xml:space="preserve">צבאיים </w:t>
      </w:r>
      <w:r w:rsidR="004D3A91" w:rsidRPr="0079376A">
        <w:rPr>
          <w:rFonts w:ascii="David" w:hAnsi="David" w:cs="David"/>
          <w:sz w:val="24"/>
          <w:szCs w:val="24"/>
          <w:rtl/>
        </w:rPr>
        <w:t>ישראלי</w:t>
      </w:r>
      <w:r w:rsidR="00774E76" w:rsidRPr="0079376A">
        <w:rPr>
          <w:rFonts w:ascii="David" w:hAnsi="David" w:cs="David"/>
          <w:sz w:val="24"/>
          <w:szCs w:val="24"/>
          <w:rtl/>
        </w:rPr>
        <w:t>י</w:t>
      </w:r>
      <w:r w:rsidR="004D3A91" w:rsidRPr="0079376A">
        <w:rPr>
          <w:rFonts w:ascii="David" w:hAnsi="David" w:cs="David"/>
          <w:sz w:val="24"/>
          <w:szCs w:val="24"/>
          <w:rtl/>
        </w:rPr>
        <w:t>ם וכן תגבור</w:t>
      </w:r>
      <w:r w:rsidR="00DF272F" w:rsidRPr="0079376A">
        <w:rPr>
          <w:rFonts w:ascii="David" w:hAnsi="David" w:cs="David"/>
          <w:sz w:val="24"/>
          <w:szCs w:val="24"/>
          <w:rtl/>
        </w:rPr>
        <w:t xml:space="preserve"> הכוחות ב</w:t>
      </w:r>
      <w:r w:rsidR="004D3A91" w:rsidRPr="0079376A">
        <w:rPr>
          <w:rFonts w:ascii="David" w:hAnsi="David" w:cs="David"/>
          <w:sz w:val="24"/>
          <w:szCs w:val="24"/>
          <w:rtl/>
        </w:rPr>
        <w:t>רמת</w:t>
      </w:r>
      <w:r w:rsidR="00774E76" w:rsidRPr="0079376A">
        <w:rPr>
          <w:rFonts w:ascii="David" w:hAnsi="David" w:cs="David"/>
          <w:sz w:val="24"/>
          <w:szCs w:val="24"/>
          <w:rtl/>
        </w:rPr>
        <w:t>־</w:t>
      </w:r>
      <w:r w:rsidR="004D3A91" w:rsidRPr="0079376A">
        <w:rPr>
          <w:rFonts w:ascii="David" w:hAnsi="David" w:cs="David"/>
          <w:sz w:val="24"/>
          <w:szCs w:val="24"/>
          <w:rtl/>
        </w:rPr>
        <w:t xml:space="preserve">הגולן יצרו </w:t>
      </w:r>
      <w:r w:rsidR="00774E76" w:rsidRPr="0079376A">
        <w:rPr>
          <w:rFonts w:ascii="David" w:hAnsi="David" w:cs="David"/>
          <w:sz w:val="24"/>
          <w:szCs w:val="24"/>
          <w:rtl/>
        </w:rPr>
        <w:t>בקרב</w:t>
      </w:r>
      <w:r w:rsidR="004D3A91" w:rsidRPr="0079376A">
        <w:rPr>
          <w:rFonts w:ascii="David" w:hAnsi="David" w:cs="David"/>
          <w:sz w:val="24"/>
          <w:szCs w:val="24"/>
          <w:rtl/>
        </w:rPr>
        <w:t xml:space="preserve"> הערבים תחושה שצה"ל הולך לעשות משהו. הוא הציע הסברים שונים לפינוי היועצים.</w:t>
      </w:r>
      <w:r w:rsidRPr="0079376A">
        <w:rPr>
          <w:rStyle w:val="FootnoteReference"/>
          <w:rFonts w:ascii="David" w:hAnsi="David" w:cs="David"/>
          <w:sz w:val="24"/>
          <w:szCs w:val="24"/>
          <w:rtl/>
        </w:rPr>
        <w:footnoteReference w:id="72"/>
      </w:r>
      <w:r w:rsidR="004D3A91" w:rsidRPr="0079376A">
        <w:rPr>
          <w:rFonts w:ascii="David" w:hAnsi="David" w:cs="David"/>
          <w:sz w:val="24"/>
          <w:szCs w:val="24"/>
          <w:rtl/>
        </w:rPr>
        <w:t xml:space="preserve"> ראש אמ"ן סיכם </w:t>
      </w:r>
      <w:r w:rsidR="00774E76" w:rsidRPr="0079376A">
        <w:rPr>
          <w:rFonts w:ascii="David" w:hAnsi="David" w:cs="David"/>
          <w:sz w:val="24"/>
          <w:szCs w:val="24"/>
          <w:rtl/>
        </w:rPr>
        <w:t>שההערכה שלו אינה משתנית</w:t>
      </w:r>
      <w:r w:rsidR="004D3A91" w:rsidRPr="0079376A">
        <w:rPr>
          <w:rFonts w:ascii="David" w:hAnsi="David" w:cs="David"/>
          <w:sz w:val="24"/>
          <w:szCs w:val="24"/>
          <w:rtl/>
        </w:rPr>
        <w:t xml:space="preserve"> למרות פינוי משפחות היועצים ו</w:t>
      </w:r>
      <w:r w:rsidR="00774E76" w:rsidRPr="0079376A">
        <w:rPr>
          <w:rFonts w:ascii="David" w:hAnsi="David" w:cs="David"/>
          <w:sz w:val="24"/>
          <w:szCs w:val="24"/>
          <w:rtl/>
        </w:rPr>
        <w:t>אף ש</w:t>
      </w:r>
      <w:r w:rsidR="004D3A91" w:rsidRPr="0079376A">
        <w:rPr>
          <w:rFonts w:ascii="David" w:hAnsi="David" w:cs="David"/>
          <w:sz w:val="24"/>
          <w:szCs w:val="24"/>
          <w:rtl/>
        </w:rPr>
        <w:t>אין לו הסבר טוב ל</w:t>
      </w:r>
      <w:r w:rsidR="00A1486F" w:rsidRPr="0079376A">
        <w:rPr>
          <w:rFonts w:ascii="David" w:hAnsi="David" w:cs="David"/>
          <w:sz w:val="24"/>
          <w:szCs w:val="24"/>
          <w:rtl/>
        </w:rPr>
        <w:t>ַ</w:t>
      </w:r>
      <w:r w:rsidR="004D3A91" w:rsidRPr="0079376A">
        <w:rPr>
          <w:rFonts w:ascii="David" w:hAnsi="David" w:cs="David"/>
          <w:sz w:val="24"/>
          <w:szCs w:val="24"/>
          <w:rtl/>
        </w:rPr>
        <w:t>פינוי</w:t>
      </w:r>
      <w:r w:rsidR="00774E76" w:rsidRPr="0079376A">
        <w:rPr>
          <w:rFonts w:ascii="David" w:hAnsi="David" w:cs="David"/>
          <w:sz w:val="24"/>
          <w:szCs w:val="24"/>
          <w:rtl/>
        </w:rPr>
        <w:t xml:space="preserve"> שלה</w:t>
      </w:r>
      <w:r w:rsidR="004D3A91" w:rsidRPr="0079376A">
        <w:rPr>
          <w:rFonts w:ascii="David" w:hAnsi="David" w:cs="David"/>
          <w:sz w:val="24"/>
          <w:szCs w:val="24"/>
          <w:rtl/>
        </w:rPr>
        <w:t xml:space="preserve">ם. רק בשלב </w:t>
      </w:r>
      <w:r w:rsidR="00774E76" w:rsidRPr="0079376A">
        <w:rPr>
          <w:rFonts w:ascii="David" w:hAnsi="David" w:cs="David"/>
          <w:sz w:val="24"/>
          <w:szCs w:val="24"/>
          <w:rtl/>
        </w:rPr>
        <w:t>ה</w:t>
      </w:r>
      <w:r w:rsidR="004D3A91" w:rsidRPr="0079376A">
        <w:rPr>
          <w:rFonts w:ascii="David" w:hAnsi="David" w:cs="David"/>
          <w:sz w:val="24"/>
          <w:szCs w:val="24"/>
          <w:rtl/>
        </w:rPr>
        <w:t>זה</w:t>
      </w:r>
      <w:r w:rsidR="001C2D0A" w:rsidRPr="0079376A">
        <w:rPr>
          <w:rFonts w:ascii="David" w:hAnsi="David" w:cs="David"/>
          <w:sz w:val="24"/>
          <w:szCs w:val="24"/>
          <w:rtl/>
        </w:rPr>
        <w:t xml:space="preserve"> שיתף</w:t>
      </w:r>
      <w:r w:rsidR="00612115" w:rsidRPr="0079376A">
        <w:rPr>
          <w:rFonts w:ascii="David" w:hAnsi="David" w:cs="David"/>
          <w:sz w:val="24"/>
          <w:szCs w:val="24"/>
          <w:rtl/>
        </w:rPr>
        <w:t xml:space="preserve"> זעירא</w:t>
      </w:r>
      <w:r w:rsidR="001C2D0A" w:rsidRPr="0079376A">
        <w:rPr>
          <w:rFonts w:ascii="David" w:hAnsi="David" w:cs="David"/>
          <w:sz w:val="24"/>
          <w:szCs w:val="24"/>
          <w:rtl/>
        </w:rPr>
        <w:t xml:space="preserve"> את אלעזר ודיין ביד</w:t>
      </w:r>
      <w:r w:rsidR="00612115" w:rsidRPr="0079376A">
        <w:rPr>
          <w:rFonts w:ascii="David" w:hAnsi="David" w:cs="David"/>
          <w:sz w:val="24"/>
          <w:szCs w:val="24"/>
          <w:rtl/>
        </w:rPr>
        <w:t>י</w:t>
      </w:r>
      <w:r w:rsidR="001C2D0A" w:rsidRPr="0079376A">
        <w:rPr>
          <w:rFonts w:ascii="David" w:hAnsi="David" w:cs="David"/>
          <w:sz w:val="24"/>
          <w:szCs w:val="24"/>
          <w:rtl/>
        </w:rPr>
        <w:t>ע</w:t>
      </w:r>
      <w:r w:rsidR="00612115" w:rsidRPr="0079376A">
        <w:rPr>
          <w:rFonts w:ascii="David" w:hAnsi="David" w:cs="David"/>
          <w:sz w:val="24"/>
          <w:szCs w:val="24"/>
          <w:rtl/>
        </w:rPr>
        <w:t>ה</w:t>
      </w:r>
      <w:r w:rsidR="001C2D0A" w:rsidRPr="0079376A">
        <w:rPr>
          <w:rFonts w:ascii="David" w:hAnsi="David" w:cs="David"/>
          <w:sz w:val="24"/>
          <w:szCs w:val="24"/>
          <w:rtl/>
        </w:rPr>
        <w:t xml:space="preserve"> שהתקבל</w:t>
      </w:r>
      <w:r w:rsidR="00612115" w:rsidRPr="0079376A">
        <w:rPr>
          <w:rFonts w:ascii="David" w:hAnsi="David" w:cs="David"/>
          <w:sz w:val="24"/>
          <w:szCs w:val="24"/>
          <w:rtl/>
        </w:rPr>
        <w:t>ה</w:t>
      </w:r>
      <w:r w:rsidR="001C2D0A" w:rsidRPr="0079376A">
        <w:rPr>
          <w:rFonts w:ascii="David" w:hAnsi="David" w:cs="David"/>
          <w:sz w:val="24"/>
          <w:szCs w:val="24"/>
          <w:rtl/>
        </w:rPr>
        <w:t xml:space="preserve"> </w:t>
      </w:r>
      <w:r w:rsidR="001C2D0A" w:rsidRPr="00004803">
        <w:rPr>
          <w:rFonts w:ascii="David" w:hAnsi="David" w:cs="David"/>
          <w:sz w:val="24"/>
          <w:szCs w:val="24"/>
          <w:rtl/>
        </w:rPr>
        <w:t>מאשרף מרואן</w:t>
      </w:r>
      <w:r w:rsidR="001C2D0A" w:rsidRPr="0079376A">
        <w:rPr>
          <w:rFonts w:ascii="David" w:hAnsi="David" w:cs="David"/>
          <w:sz w:val="24"/>
          <w:szCs w:val="24"/>
          <w:rtl/>
        </w:rPr>
        <w:t>. הוא מסר</w:t>
      </w:r>
      <w:r w:rsidR="004D3A91" w:rsidRPr="0079376A">
        <w:rPr>
          <w:rFonts w:ascii="David" w:hAnsi="David" w:cs="David"/>
          <w:sz w:val="24"/>
          <w:szCs w:val="24"/>
          <w:rtl/>
        </w:rPr>
        <w:t xml:space="preserve"> שראש </w:t>
      </w:r>
      <w:r w:rsidR="000C7F83" w:rsidRPr="0079376A">
        <w:rPr>
          <w:rFonts w:ascii="David" w:hAnsi="David" w:cs="David"/>
          <w:sz w:val="24"/>
          <w:szCs w:val="24"/>
          <w:rtl/>
        </w:rPr>
        <w:t>"</w:t>
      </w:r>
      <w:r w:rsidR="004D3A91" w:rsidRPr="0079376A">
        <w:rPr>
          <w:rFonts w:ascii="David" w:hAnsi="David" w:cs="David"/>
          <w:sz w:val="24"/>
          <w:szCs w:val="24"/>
          <w:rtl/>
        </w:rPr>
        <w:t>המוסד</w:t>
      </w:r>
      <w:r w:rsidR="000C7F83" w:rsidRPr="0079376A">
        <w:rPr>
          <w:rFonts w:ascii="David" w:hAnsi="David" w:cs="David"/>
          <w:sz w:val="24"/>
          <w:szCs w:val="24"/>
          <w:rtl/>
        </w:rPr>
        <w:t>" אמור לה</w:t>
      </w:r>
      <w:r w:rsidR="004D3A91" w:rsidRPr="0079376A">
        <w:rPr>
          <w:rFonts w:ascii="David" w:hAnsi="David" w:cs="David"/>
          <w:sz w:val="24"/>
          <w:szCs w:val="24"/>
          <w:rtl/>
        </w:rPr>
        <w:t xml:space="preserve">יפגש </w:t>
      </w:r>
      <w:r w:rsidR="00774E76" w:rsidRPr="0079376A">
        <w:rPr>
          <w:rFonts w:ascii="David" w:hAnsi="David" w:cs="David"/>
          <w:sz w:val="24"/>
          <w:szCs w:val="24"/>
          <w:rtl/>
        </w:rPr>
        <w:t>ע</w:t>
      </w:r>
      <w:r w:rsidR="000C7F83" w:rsidRPr="0079376A">
        <w:rPr>
          <w:rFonts w:ascii="David" w:hAnsi="David" w:cs="David"/>
          <w:sz w:val="24"/>
          <w:szCs w:val="24"/>
          <w:rtl/>
        </w:rPr>
        <w:t>ם מרואן וסיכם</w:t>
      </w:r>
      <w:r w:rsidR="00774E76" w:rsidRPr="0079376A">
        <w:rPr>
          <w:rFonts w:ascii="David" w:hAnsi="David" w:cs="David"/>
          <w:sz w:val="24"/>
          <w:szCs w:val="24"/>
          <w:rtl/>
        </w:rPr>
        <w:t>:</w:t>
      </w:r>
      <w:r w:rsidR="004D3A91" w:rsidRPr="0079376A">
        <w:rPr>
          <w:rFonts w:ascii="David" w:hAnsi="David" w:cs="David"/>
          <w:sz w:val="24"/>
          <w:szCs w:val="24"/>
          <w:rtl/>
        </w:rPr>
        <w:t xml:space="preserve"> "</w:t>
      </w:r>
      <w:r w:rsidR="000C7F83" w:rsidRPr="0079376A">
        <w:rPr>
          <w:rFonts w:ascii="David" w:hAnsi="David" w:cs="David"/>
          <w:sz w:val="24"/>
          <w:szCs w:val="24"/>
          <w:rtl/>
        </w:rPr>
        <w:t xml:space="preserve">[לאחר הפגישה] </w:t>
      </w:r>
      <w:r w:rsidR="004D3A91" w:rsidRPr="0079376A">
        <w:rPr>
          <w:rFonts w:ascii="David" w:hAnsi="David" w:cs="David"/>
          <w:sz w:val="24"/>
          <w:szCs w:val="24"/>
          <w:rtl/>
        </w:rPr>
        <w:t xml:space="preserve">אולי נהיה יותר חכמים". </w:t>
      </w:r>
    </w:p>
    <w:p w14:paraId="4F68DDC9" w14:textId="34A4A6DF"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דיין העריך</w:t>
      </w:r>
      <w:r w:rsidR="00004803">
        <w:rPr>
          <w:rFonts w:ascii="David" w:hAnsi="David" w:cs="David" w:hint="cs"/>
          <w:sz w:val="24"/>
          <w:szCs w:val="24"/>
          <w:rtl/>
        </w:rPr>
        <w:t xml:space="preserve"> שייתכן שהתרגיל </w:t>
      </w:r>
      <w:r w:rsidR="00602042">
        <w:rPr>
          <w:rFonts w:ascii="David" w:hAnsi="David" w:cs="David" w:hint="cs"/>
          <w:sz w:val="24"/>
          <w:szCs w:val="24"/>
          <w:rtl/>
        </w:rPr>
        <w:t>המצרי</w:t>
      </w:r>
      <w:r w:rsidR="00004803">
        <w:rPr>
          <w:rFonts w:ascii="David" w:hAnsi="David" w:cs="David" w:hint="cs"/>
          <w:sz w:val="24"/>
          <w:szCs w:val="24"/>
          <w:rtl/>
        </w:rPr>
        <w:t xml:space="preserve"> הוא כיסוי למתקפה אמיתית. </w:t>
      </w:r>
      <w:r w:rsidR="00EA0BC0" w:rsidRPr="0079376A">
        <w:rPr>
          <w:rFonts w:ascii="David" w:hAnsi="David" w:cs="David"/>
          <w:sz w:val="24"/>
          <w:szCs w:val="24"/>
          <w:rtl/>
        </w:rPr>
        <w:t>הוא</w:t>
      </w:r>
      <w:r w:rsidRPr="0079376A">
        <w:rPr>
          <w:rFonts w:ascii="David" w:hAnsi="David" w:cs="David"/>
          <w:sz w:val="24"/>
          <w:szCs w:val="24"/>
          <w:rtl/>
        </w:rPr>
        <w:t xml:space="preserve"> קיב</w:t>
      </w:r>
      <w:r w:rsidR="00547EF5" w:rsidRPr="0079376A">
        <w:rPr>
          <w:rFonts w:ascii="David" w:hAnsi="David" w:cs="David"/>
          <w:sz w:val="24"/>
          <w:szCs w:val="24"/>
          <w:rtl/>
        </w:rPr>
        <w:t xml:space="preserve">ל את ההמלצה של עוזרו צור להעביר </w:t>
      </w:r>
      <w:r w:rsidRPr="0079376A">
        <w:rPr>
          <w:rFonts w:ascii="David" w:hAnsi="David" w:cs="David"/>
          <w:sz w:val="24"/>
          <w:szCs w:val="24"/>
          <w:rtl/>
        </w:rPr>
        <w:t xml:space="preserve">למצרים </w:t>
      </w:r>
      <w:r w:rsidR="001C2D0A" w:rsidRPr="0079376A">
        <w:rPr>
          <w:rFonts w:ascii="David" w:hAnsi="David" w:cs="David"/>
          <w:sz w:val="24"/>
          <w:szCs w:val="24"/>
          <w:rtl/>
        </w:rPr>
        <w:t xml:space="preserve">באמצעות ארצות־הברית מסר </w:t>
      </w:r>
      <w:r w:rsidRPr="0079376A">
        <w:rPr>
          <w:rFonts w:ascii="David" w:hAnsi="David" w:cs="David"/>
          <w:sz w:val="24"/>
          <w:szCs w:val="24"/>
          <w:rtl/>
        </w:rPr>
        <w:t>שישראל אינה מתכוונת לתקוף</w:t>
      </w:r>
      <w:r w:rsidR="00004803">
        <w:rPr>
          <w:rFonts w:ascii="David" w:hAnsi="David" w:cs="David" w:hint="cs"/>
          <w:sz w:val="24"/>
          <w:szCs w:val="24"/>
          <w:rtl/>
        </w:rPr>
        <w:t>, אף שהיא יודעת שבכוונת מצרים לתקוף</w:t>
      </w:r>
      <w:r w:rsidRPr="0079376A">
        <w:rPr>
          <w:rFonts w:ascii="David" w:hAnsi="David" w:cs="David"/>
          <w:sz w:val="24"/>
          <w:szCs w:val="24"/>
          <w:rtl/>
        </w:rPr>
        <w:t xml:space="preserve"> ושהיא ערוכה לכך. </w:t>
      </w:r>
      <w:r w:rsidR="006178CD" w:rsidRPr="0079376A">
        <w:rPr>
          <w:rFonts w:ascii="David" w:hAnsi="David" w:cs="David"/>
          <w:sz w:val="24"/>
          <w:szCs w:val="24"/>
          <w:rtl/>
        </w:rPr>
        <w:t xml:space="preserve">ואכן ישראל פנתה לארצות־הברית. הפנייה הזאת </w:t>
      </w:r>
      <w:r w:rsidRPr="0079376A">
        <w:rPr>
          <w:rFonts w:ascii="David" w:hAnsi="David" w:cs="David"/>
          <w:sz w:val="24"/>
          <w:szCs w:val="24"/>
          <w:rtl/>
        </w:rPr>
        <w:t xml:space="preserve">הגיעה </w:t>
      </w:r>
      <w:r w:rsidR="00B522A9" w:rsidRPr="0079376A">
        <w:rPr>
          <w:rFonts w:ascii="David" w:hAnsi="David" w:cs="David"/>
          <w:sz w:val="24"/>
          <w:szCs w:val="24"/>
          <w:rtl/>
        </w:rPr>
        <w:t>לקיסינג'ר</w:t>
      </w:r>
      <w:r w:rsidR="006178CD" w:rsidRPr="0079376A">
        <w:rPr>
          <w:rFonts w:ascii="David" w:hAnsi="David" w:cs="David"/>
          <w:sz w:val="24"/>
          <w:szCs w:val="24"/>
          <w:rtl/>
        </w:rPr>
        <w:t>, אך הוא</w:t>
      </w:r>
      <w:r w:rsidR="00B522A9" w:rsidRPr="0079376A">
        <w:rPr>
          <w:rFonts w:ascii="David" w:hAnsi="David" w:cs="David"/>
          <w:sz w:val="24"/>
          <w:szCs w:val="24"/>
          <w:rtl/>
        </w:rPr>
        <w:t xml:space="preserve"> התמהמה </w:t>
      </w:r>
      <w:r w:rsidR="006178CD" w:rsidRPr="0079376A">
        <w:rPr>
          <w:rFonts w:ascii="David" w:hAnsi="David" w:cs="David"/>
          <w:sz w:val="24"/>
          <w:szCs w:val="24"/>
          <w:rtl/>
        </w:rPr>
        <w:t>ב</w:t>
      </w:r>
      <w:r w:rsidR="00B522A9" w:rsidRPr="0079376A">
        <w:rPr>
          <w:rFonts w:ascii="David" w:hAnsi="David" w:cs="David"/>
          <w:sz w:val="24"/>
          <w:szCs w:val="24"/>
          <w:rtl/>
        </w:rPr>
        <w:t>העבר</w:t>
      </w:r>
      <w:r w:rsidR="006178CD" w:rsidRPr="0079376A">
        <w:rPr>
          <w:rFonts w:ascii="David" w:hAnsi="David" w:cs="David"/>
          <w:sz w:val="24"/>
          <w:szCs w:val="24"/>
          <w:rtl/>
        </w:rPr>
        <w:t>ת</w:t>
      </w:r>
      <w:r w:rsidR="00B522A9" w:rsidRPr="0079376A">
        <w:rPr>
          <w:rFonts w:ascii="David" w:hAnsi="David" w:cs="David"/>
          <w:sz w:val="24"/>
          <w:szCs w:val="24"/>
          <w:rtl/>
        </w:rPr>
        <w:t>ה הלאה</w:t>
      </w:r>
      <w:r w:rsidR="006178CD" w:rsidRPr="0079376A">
        <w:rPr>
          <w:rFonts w:ascii="David" w:hAnsi="David" w:cs="David"/>
          <w:sz w:val="24"/>
          <w:szCs w:val="24"/>
          <w:rtl/>
        </w:rPr>
        <w:t>,</w:t>
      </w:r>
      <w:r w:rsidR="00B522A9" w:rsidRPr="0079376A">
        <w:rPr>
          <w:rFonts w:ascii="David" w:hAnsi="David" w:cs="David"/>
          <w:sz w:val="24"/>
          <w:szCs w:val="24"/>
          <w:rtl/>
        </w:rPr>
        <w:t xml:space="preserve"> ו</w:t>
      </w:r>
      <w:r w:rsidRPr="0079376A">
        <w:rPr>
          <w:rFonts w:ascii="David" w:hAnsi="David" w:cs="David"/>
          <w:sz w:val="24"/>
          <w:szCs w:val="24"/>
          <w:rtl/>
        </w:rPr>
        <w:t>היא הגיעה לידי מצרים ב</w:t>
      </w:r>
      <w:r w:rsidR="006178CD" w:rsidRPr="0079376A">
        <w:rPr>
          <w:rFonts w:ascii="David" w:hAnsi="David" w:cs="David"/>
          <w:sz w:val="24"/>
          <w:szCs w:val="24"/>
          <w:rtl/>
        </w:rPr>
        <w:t>־</w:t>
      </w:r>
      <w:r w:rsidRPr="0079376A">
        <w:rPr>
          <w:rFonts w:ascii="David" w:hAnsi="David" w:cs="David"/>
          <w:sz w:val="24"/>
          <w:szCs w:val="24"/>
          <w:rtl/>
        </w:rPr>
        <w:t>6 באוקטובר</w:t>
      </w:r>
      <w:r w:rsidR="00612115" w:rsidRPr="0079376A">
        <w:rPr>
          <w:rFonts w:ascii="David" w:hAnsi="David" w:cs="David"/>
          <w:sz w:val="24"/>
          <w:szCs w:val="24"/>
          <w:rtl/>
        </w:rPr>
        <w:t xml:space="preserve"> בשעה 13:05</w:t>
      </w:r>
      <w:r w:rsidR="00B1091D" w:rsidRPr="0079376A">
        <w:rPr>
          <w:rFonts w:ascii="David" w:hAnsi="David" w:cs="David"/>
          <w:sz w:val="24"/>
          <w:szCs w:val="24"/>
          <w:rtl/>
        </w:rPr>
        <w:t xml:space="preserve"> -</w:t>
      </w:r>
      <w:r w:rsidRPr="0079376A">
        <w:rPr>
          <w:rFonts w:ascii="David" w:hAnsi="David" w:cs="David"/>
          <w:sz w:val="24"/>
          <w:szCs w:val="24"/>
          <w:rtl/>
        </w:rPr>
        <w:t xml:space="preserve"> שעה לפני </w:t>
      </w:r>
      <w:r w:rsidR="00B1091D" w:rsidRPr="0079376A">
        <w:rPr>
          <w:rFonts w:ascii="David" w:hAnsi="David" w:cs="David"/>
          <w:sz w:val="24"/>
          <w:szCs w:val="24"/>
          <w:rtl/>
        </w:rPr>
        <w:t>שהחלה</w:t>
      </w:r>
      <w:r w:rsidRPr="0079376A">
        <w:rPr>
          <w:rFonts w:ascii="David" w:hAnsi="David" w:cs="David"/>
          <w:sz w:val="24"/>
          <w:szCs w:val="24"/>
          <w:rtl/>
        </w:rPr>
        <w:t xml:space="preserve"> המלחמה.</w:t>
      </w:r>
      <w:r w:rsidR="00B522A9" w:rsidRPr="0079376A">
        <w:rPr>
          <w:rStyle w:val="FootnoteReference"/>
          <w:rFonts w:ascii="David" w:hAnsi="David" w:cs="David"/>
          <w:sz w:val="24"/>
          <w:szCs w:val="24"/>
          <w:rtl/>
        </w:rPr>
        <w:footnoteReference w:id="73"/>
      </w:r>
      <w:r w:rsidRPr="0079376A">
        <w:rPr>
          <w:rFonts w:ascii="David" w:hAnsi="David" w:cs="David"/>
          <w:sz w:val="24"/>
          <w:szCs w:val="24"/>
          <w:rtl/>
        </w:rPr>
        <w:t xml:space="preserve"> ספק אם</w:t>
      </w:r>
      <w:r w:rsidR="00B1091D" w:rsidRPr="0079376A">
        <w:rPr>
          <w:rFonts w:ascii="David" w:hAnsi="David" w:cs="David"/>
          <w:sz w:val="24"/>
          <w:szCs w:val="24"/>
          <w:rtl/>
        </w:rPr>
        <w:t xml:space="preserve"> הגעתו של המסר הזה כמה שעות קודם</w:t>
      </w:r>
      <w:r w:rsidRPr="0079376A">
        <w:rPr>
          <w:rFonts w:ascii="David" w:hAnsi="David" w:cs="David"/>
          <w:sz w:val="24"/>
          <w:szCs w:val="24"/>
          <w:rtl/>
        </w:rPr>
        <w:t xml:space="preserve"> הי</w:t>
      </w:r>
      <w:r w:rsidR="00B1091D" w:rsidRPr="0079376A">
        <w:rPr>
          <w:rFonts w:ascii="David" w:hAnsi="David" w:cs="David"/>
          <w:sz w:val="24"/>
          <w:szCs w:val="24"/>
          <w:rtl/>
        </w:rPr>
        <w:t>ית</w:t>
      </w:r>
      <w:r w:rsidRPr="0079376A">
        <w:rPr>
          <w:rFonts w:ascii="David" w:hAnsi="David" w:cs="David"/>
          <w:sz w:val="24"/>
          <w:szCs w:val="24"/>
          <w:rtl/>
        </w:rPr>
        <w:t>ה משנה משהו</w:t>
      </w:r>
      <w:r w:rsidR="00B1091D" w:rsidRPr="0079376A">
        <w:rPr>
          <w:rFonts w:ascii="David" w:hAnsi="David" w:cs="David"/>
          <w:sz w:val="24"/>
          <w:szCs w:val="24"/>
          <w:rtl/>
        </w:rPr>
        <w:t xml:space="preserve">, </w:t>
      </w:r>
      <w:r w:rsidRPr="0079376A">
        <w:rPr>
          <w:rFonts w:ascii="David" w:hAnsi="David" w:cs="David"/>
          <w:sz w:val="24"/>
          <w:szCs w:val="24"/>
          <w:rtl/>
        </w:rPr>
        <w:t xml:space="preserve"> אבל העובדה שקיס</w:t>
      </w:r>
      <w:r w:rsidR="00547EF5" w:rsidRPr="0079376A">
        <w:rPr>
          <w:rFonts w:ascii="David" w:hAnsi="David" w:cs="David"/>
          <w:sz w:val="24"/>
          <w:szCs w:val="24"/>
          <w:rtl/>
        </w:rPr>
        <w:t>י</w:t>
      </w:r>
      <w:r w:rsidRPr="0079376A">
        <w:rPr>
          <w:rFonts w:ascii="David" w:hAnsi="David" w:cs="David"/>
          <w:sz w:val="24"/>
          <w:szCs w:val="24"/>
          <w:rtl/>
        </w:rPr>
        <w:t>נג'ר התמהמה מאוד להעביר אות</w:t>
      </w:r>
      <w:r w:rsidR="00B1091D" w:rsidRPr="0079376A">
        <w:rPr>
          <w:rFonts w:ascii="David" w:hAnsi="David" w:cs="David"/>
          <w:sz w:val="24"/>
          <w:szCs w:val="24"/>
          <w:rtl/>
        </w:rPr>
        <w:t>ו</w:t>
      </w:r>
      <w:r w:rsidRPr="0079376A">
        <w:rPr>
          <w:rFonts w:ascii="David" w:hAnsi="David" w:cs="David"/>
          <w:sz w:val="24"/>
          <w:szCs w:val="24"/>
          <w:rtl/>
        </w:rPr>
        <w:t xml:space="preserve"> חיזקה תיאוריות קונספירציה למינ</w:t>
      </w:r>
      <w:r w:rsidR="009A4171" w:rsidRPr="0079376A">
        <w:rPr>
          <w:rFonts w:ascii="David" w:hAnsi="David" w:cs="David"/>
          <w:sz w:val="24"/>
          <w:szCs w:val="24"/>
          <w:rtl/>
        </w:rPr>
        <w:t>י</w:t>
      </w:r>
      <w:r w:rsidR="00547EF5" w:rsidRPr="0079376A">
        <w:rPr>
          <w:rFonts w:ascii="David" w:hAnsi="David" w:cs="David"/>
          <w:sz w:val="24"/>
          <w:szCs w:val="24"/>
          <w:rtl/>
        </w:rPr>
        <w:t>ה</w:t>
      </w:r>
      <w:r w:rsidR="00B1091D" w:rsidRPr="0079376A">
        <w:rPr>
          <w:rFonts w:ascii="David" w:hAnsi="David" w:cs="David"/>
          <w:sz w:val="24"/>
          <w:szCs w:val="24"/>
          <w:rtl/>
        </w:rPr>
        <w:t>ן</w:t>
      </w:r>
      <w:r w:rsidR="00547EF5" w:rsidRPr="0079376A">
        <w:rPr>
          <w:rFonts w:ascii="David" w:hAnsi="David" w:cs="David"/>
          <w:sz w:val="24"/>
          <w:szCs w:val="24"/>
          <w:rtl/>
        </w:rPr>
        <w:t xml:space="preserve"> ש</w:t>
      </w:r>
      <w:r w:rsidR="00B1091D" w:rsidRPr="0079376A">
        <w:rPr>
          <w:rFonts w:ascii="David" w:hAnsi="David" w:cs="David"/>
          <w:sz w:val="24"/>
          <w:szCs w:val="24"/>
          <w:rtl/>
        </w:rPr>
        <w:t>לפיהן קי</w:t>
      </w:r>
      <w:r w:rsidR="00547EF5" w:rsidRPr="0079376A">
        <w:rPr>
          <w:rFonts w:ascii="David" w:hAnsi="David" w:cs="David"/>
          <w:sz w:val="24"/>
          <w:szCs w:val="24"/>
          <w:rtl/>
        </w:rPr>
        <w:t>סינג'ר היה מעונ</w:t>
      </w:r>
      <w:r w:rsidR="00B1091D" w:rsidRPr="0079376A">
        <w:rPr>
          <w:rFonts w:ascii="David" w:hAnsi="David" w:cs="David"/>
          <w:sz w:val="24"/>
          <w:szCs w:val="24"/>
          <w:rtl/>
        </w:rPr>
        <w:t>י</w:t>
      </w:r>
      <w:r w:rsidR="00547EF5" w:rsidRPr="0079376A">
        <w:rPr>
          <w:rFonts w:ascii="David" w:hAnsi="David" w:cs="David"/>
          <w:sz w:val="24"/>
          <w:szCs w:val="24"/>
          <w:rtl/>
        </w:rPr>
        <w:t>ין</w:t>
      </w:r>
      <w:r w:rsidR="00B1091D" w:rsidRPr="0079376A">
        <w:rPr>
          <w:rFonts w:ascii="David" w:hAnsi="David" w:cs="David"/>
          <w:sz w:val="24"/>
          <w:szCs w:val="24"/>
          <w:rtl/>
        </w:rPr>
        <w:t xml:space="preserve"> שתפרוץ</w:t>
      </w:r>
      <w:r w:rsidR="00547EF5" w:rsidRPr="0079376A">
        <w:rPr>
          <w:rFonts w:ascii="David" w:hAnsi="David" w:cs="David"/>
          <w:sz w:val="24"/>
          <w:szCs w:val="24"/>
          <w:rtl/>
        </w:rPr>
        <w:t xml:space="preserve"> </w:t>
      </w:r>
      <w:r w:rsidRPr="0079376A">
        <w:rPr>
          <w:rFonts w:ascii="David" w:hAnsi="David" w:cs="David"/>
          <w:sz w:val="24"/>
          <w:szCs w:val="24"/>
          <w:rtl/>
        </w:rPr>
        <w:t>מלחמה</w:t>
      </w:r>
      <w:r w:rsidR="00B1091D" w:rsidRPr="0079376A">
        <w:rPr>
          <w:rFonts w:ascii="David" w:hAnsi="David" w:cs="David"/>
          <w:sz w:val="24"/>
          <w:szCs w:val="24"/>
          <w:rtl/>
        </w:rPr>
        <w:t xml:space="preserve">, </w:t>
      </w:r>
      <w:r w:rsidRPr="0079376A">
        <w:rPr>
          <w:rFonts w:ascii="David" w:hAnsi="David" w:cs="David"/>
          <w:sz w:val="24"/>
          <w:szCs w:val="24"/>
          <w:rtl/>
        </w:rPr>
        <w:t>ולא רק ש</w:t>
      </w:r>
      <w:r w:rsidR="00B1091D" w:rsidRPr="0079376A">
        <w:rPr>
          <w:rFonts w:ascii="David" w:hAnsi="David" w:cs="David"/>
          <w:sz w:val="24"/>
          <w:szCs w:val="24"/>
          <w:rtl/>
        </w:rPr>
        <w:t xml:space="preserve">הוא </w:t>
      </w:r>
      <w:r w:rsidRPr="0079376A">
        <w:rPr>
          <w:rFonts w:ascii="David" w:hAnsi="David" w:cs="David"/>
          <w:sz w:val="24"/>
          <w:szCs w:val="24"/>
          <w:rtl/>
        </w:rPr>
        <w:t xml:space="preserve">לא </w:t>
      </w:r>
      <w:r w:rsidR="00B1091D" w:rsidRPr="0079376A">
        <w:rPr>
          <w:rFonts w:ascii="David" w:hAnsi="David" w:cs="David"/>
          <w:sz w:val="24"/>
          <w:szCs w:val="24"/>
          <w:rtl/>
        </w:rPr>
        <w:t>פעל כדי ל</w:t>
      </w:r>
      <w:r w:rsidRPr="0079376A">
        <w:rPr>
          <w:rFonts w:ascii="David" w:hAnsi="David" w:cs="David"/>
          <w:sz w:val="24"/>
          <w:szCs w:val="24"/>
          <w:rtl/>
        </w:rPr>
        <w:t>עצ</w:t>
      </w:r>
      <w:r w:rsidR="00B1091D" w:rsidRPr="0079376A">
        <w:rPr>
          <w:rFonts w:ascii="David" w:hAnsi="David" w:cs="David"/>
          <w:sz w:val="24"/>
          <w:szCs w:val="24"/>
          <w:rtl/>
        </w:rPr>
        <w:t>ו</w:t>
      </w:r>
      <w:r w:rsidRPr="0079376A">
        <w:rPr>
          <w:rFonts w:ascii="David" w:hAnsi="David" w:cs="David"/>
          <w:sz w:val="24"/>
          <w:szCs w:val="24"/>
          <w:rtl/>
        </w:rPr>
        <w:t>ר את מצרים אלא אף עודד אותה</w:t>
      </w:r>
      <w:r w:rsidR="00547EF5" w:rsidRPr="0079376A">
        <w:rPr>
          <w:rFonts w:ascii="David" w:hAnsi="David" w:cs="David"/>
          <w:sz w:val="24"/>
          <w:szCs w:val="24"/>
          <w:rtl/>
        </w:rPr>
        <w:t>.</w:t>
      </w:r>
      <w:r w:rsidR="00145EEC" w:rsidRPr="0079376A">
        <w:rPr>
          <w:rStyle w:val="FootnoteReference"/>
          <w:rFonts w:ascii="David" w:hAnsi="David" w:cs="David"/>
          <w:sz w:val="24"/>
          <w:szCs w:val="24"/>
          <w:rtl/>
        </w:rPr>
        <w:footnoteReference w:id="74"/>
      </w:r>
    </w:p>
    <w:p w14:paraId="0511471C" w14:textId="325E9E7F" w:rsidR="004D3A91" w:rsidRPr="0079376A" w:rsidRDefault="007A3235" w:rsidP="0079376A">
      <w:pPr>
        <w:spacing w:line="360" w:lineRule="auto"/>
        <w:jc w:val="both"/>
        <w:rPr>
          <w:rFonts w:ascii="David" w:hAnsi="David" w:cs="David"/>
          <w:sz w:val="24"/>
          <w:szCs w:val="24"/>
          <w:rtl/>
        </w:rPr>
      </w:pPr>
      <w:r w:rsidRPr="0079376A">
        <w:rPr>
          <w:rFonts w:ascii="David" w:hAnsi="David" w:cs="David"/>
          <w:sz w:val="24"/>
          <w:szCs w:val="24"/>
          <w:rtl/>
        </w:rPr>
        <w:t>נראה ש</w:t>
      </w:r>
      <w:r w:rsidR="004D3A91" w:rsidRPr="0079376A">
        <w:rPr>
          <w:rFonts w:ascii="David" w:hAnsi="David" w:cs="David"/>
          <w:sz w:val="24"/>
          <w:szCs w:val="24"/>
          <w:rtl/>
        </w:rPr>
        <w:t>בהמש</w:t>
      </w:r>
      <w:r w:rsidRPr="0079376A">
        <w:rPr>
          <w:rFonts w:ascii="David" w:hAnsi="David" w:cs="David"/>
          <w:sz w:val="24"/>
          <w:szCs w:val="24"/>
          <w:rtl/>
        </w:rPr>
        <w:t xml:space="preserve">ך הדיון התעורר </w:t>
      </w:r>
      <w:r w:rsidR="00A64F80" w:rsidRPr="0079376A">
        <w:rPr>
          <w:rFonts w:ascii="David" w:hAnsi="David" w:cs="David"/>
          <w:sz w:val="24"/>
          <w:szCs w:val="24"/>
          <w:rtl/>
        </w:rPr>
        <w:t xml:space="preserve">חשדו של דיין </w:t>
      </w:r>
      <w:r w:rsidRPr="0079376A">
        <w:rPr>
          <w:rFonts w:ascii="David" w:hAnsi="David" w:cs="David"/>
          <w:sz w:val="24"/>
          <w:szCs w:val="24"/>
          <w:rtl/>
        </w:rPr>
        <w:t>בנוגע להפעלת "האמצעים המיוחדים",</w:t>
      </w:r>
      <w:r w:rsidR="004D3A91" w:rsidRPr="0079376A">
        <w:rPr>
          <w:rFonts w:ascii="David" w:hAnsi="David" w:cs="David"/>
          <w:sz w:val="24"/>
          <w:szCs w:val="24"/>
          <w:rtl/>
        </w:rPr>
        <w:t xml:space="preserve"> ולכן הו</w:t>
      </w:r>
      <w:r w:rsidR="00A64F80" w:rsidRPr="0079376A">
        <w:rPr>
          <w:rFonts w:ascii="David" w:hAnsi="David" w:cs="David"/>
          <w:sz w:val="24"/>
          <w:szCs w:val="24"/>
          <w:rtl/>
        </w:rPr>
        <w:t>א ש</w:t>
      </w:r>
      <w:r w:rsidR="004D3A91" w:rsidRPr="0079376A">
        <w:rPr>
          <w:rFonts w:ascii="David" w:hAnsi="David" w:cs="David"/>
          <w:sz w:val="24"/>
          <w:szCs w:val="24"/>
          <w:rtl/>
        </w:rPr>
        <w:t xml:space="preserve">אל את זעירא </w:t>
      </w:r>
      <w:r w:rsidR="00B1091D" w:rsidRPr="0079376A">
        <w:rPr>
          <w:rFonts w:ascii="David" w:hAnsi="David" w:cs="David"/>
          <w:sz w:val="24"/>
          <w:szCs w:val="24"/>
          <w:rtl/>
        </w:rPr>
        <w:t xml:space="preserve">על כך. </w:t>
      </w:r>
      <w:r w:rsidR="004D3A91" w:rsidRPr="0079376A">
        <w:rPr>
          <w:rFonts w:ascii="David" w:hAnsi="David" w:cs="David"/>
          <w:sz w:val="24"/>
          <w:szCs w:val="24"/>
          <w:rtl/>
        </w:rPr>
        <w:t xml:space="preserve">"האמצעים המיוחדים" </w:t>
      </w:r>
      <w:r w:rsidR="00B1091D" w:rsidRPr="0079376A">
        <w:rPr>
          <w:rFonts w:ascii="David" w:hAnsi="David" w:cs="David"/>
          <w:sz w:val="24"/>
          <w:szCs w:val="24"/>
          <w:rtl/>
        </w:rPr>
        <w:t xml:space="preserve">היו </w:t>
      </w:r>
      <w:r w:rsidR="004D3A91" w:rsidRPr="0079376A">
        <w:rPr>
          <w:rFonts w:ascii="David" w:hAnsi="David" w:cs="David"/>
          <w:sz w:val="24"/>
          <w:szCs w:val="24"/>
          <w:rtl/>
        </w:rPr>
        <w:t>אמצעי האזנה שהושתלו על קווי התקשורת המצר</w:t>
      </w:r>
      <w:r w:rsidR="00B1091D" w:rsidRPr="0079376A">
        <w:rPr>
          <w:rFonts w:ascii="David" w:hAnsi="David" w:cs="David"/>
          <w:sz w:val="24"/>
          <w:szCs w:val="24"/>
          <w:rtl/>
        </w:rPr>
        <w:t>י</w:t>
      </w:r>
      <w:r w:rsidR="004D3A91" w:rsidRPr="0079376A">
        <w:rPr>
          <w:rFonts w:ascii="David" w:hAnsi="David" w:cs="David"/>
          <w:sz w:val="24"/>
          <w:szCs w:val="24"/>
          <w:rtl/>
        </w:rPr>
        <w:t>ים והיו מוכנים ליום פקודה</w:t>
      </w:r>
      <w:r w:rsidR="00B1091D" w:rsidRPr="0079376A">
        <w:rPr>
          <w:rFonts w:ascii="David" w:hAnsi="David" w:cs="David"/>
          <w:sz w:val="24"/>
          <w:szCs w:val="24"/>
          <w:rtl/>
        </w:rPr>
        <w:t xml:space="preserve">. </w:t>
      </w:r>
      <w:r w:rsidR="004D3A91" w:rsidRPr="0079376A">
        <w:rPr>
          <w:rFonts w:ascii="David" w:hAnsi="David" w:cs="David"/>
          <w:sz w:val="24"/>
          <w:szCs w:val="24"/>
          <w:rtl/>
        </w:rPr>
        <w:t>הפעלתם הייתה מתוכננת רק במקרה שבו יש</w:t>
      </w:r>
      <w:r w:rsidR="003E08AF" w:rsidRPr="0079376A">
        <w:rPr>
          <w:rFonts w:ascii="David" w:hAnsi="David" w:cs="David"/>
          <w:sz w:val="24"/>
          <w:szCs w:val="24"/>
          <w:rtl/>
        </w:rPr>
        <w:t xml:space="preserve"> סבירות</w:t>
      </w:r>
      <w:r w:rsidR="004D3A91" w:rsidRPr="0079376A">
        <w:rPr>
          <w:rFonts w:ascii="David" w:hAnsi="David" w:cs="David"/>
          <w:sz w:val="24"/>
          <w:szCs w:val="24"/>
          <w:rtl/>
        </w:rPr>
        <w:t xml:space="preserve"> גבוה</w:t>
      </w:r>
      <w:r w:rsidR="003E08AF" w:rsidRPr="0079376A">
        <w:rPr>
          <w:rFonts w:ascii="David" w:hAnsi="David" w:cs="David"/>
          <w:sz w:val="24"/>
          <w:szCs w:val="24"/>
          <w:rtl/>
        </w:rPr>
        <w:t>ה</w:t>
      </w:r>
      <w:r w:rsidR="004D3A91" w:rsidRPr="0079376A">
        <w:rPr>
          <w:rFonts w:ascii="David" w:hAnsi="David" w:cs="David"/>
          <w:sz w:val="24"/>
          <w:szCs w:val="24"/>
          <w:rtl/>
        </w:rPr>
        <w:t xml:space="preserve"> להתקפה</w:t>
      </w:r>
      <w:r w:rsidR="00B1091D" w:rsidRPr="0079376A">
        <w:rPr>
          <w:rFonts w:ascii="David" w:hAnsi="David" w:cs="David"/>
          <w:sz w:val="24"/>
          <w:szCs w:val="24"/>
          <w:rtl/>
        </w:rPr>
        <w:t xml:space="preserve"> של מצרים משום ש</w:t>
      </w:r>
      <w:r w:rsidR="004D3A91" w:rsidRPr="0079376A">
        <w:rPr>
          <w:rFonts w:ascii="David" w:hAnsi="David" w:cs="David"/>
          <w:sz w:val="24"/>
          <w:szCs w:val="24"/>
          <w:rtl/>
        </w:rPr>
        <w:t xml:space="preserve">היה חשש שהפעלתם תחשוף את קיומם. דיין החשדן שאל את זעירא אם "בכל הטרפיק הזה </w:t>
      </w:r>
      <w:r w:rsidR="006A798E" w:rsidRPr="0079376A">
        <w:rPr>
          <w:rFonts w:ascii="David" w:hAnsi="David" w:cs="David"/>
          <w:sz w:val="24"/>
          <w:szCs w:val="24"/>
          <w:rtl/>
        </w:rPr>
        <w:t>[</w:t>
      </w:r>
      <w:r w:rsidR="004D3A91" w:rsidRPr="0079376A">
        <w:rPr>
          <w:rFonts w:ascii="David" w:hAnsi="David" w:cs="David"/>
          <w:sz w:val="24"/>
          <w:szCs w:val="24"/>
          <w:rtl/>
        </w:rPr>
        <w:t>תעבורת התקשורת</w:t>
      </w:r>
      <w:r w:rsidR="006A798E" w:rsidRPr="0079376A">
        <w:rPr>
          <w:rFonts w:ascii="David" w:hAnsi="David" w:cs="David"/>
          <w:sz w:val="24"/>
          <w:szCs w:val="24"/>
          <w:rtl/>
        </w:rPr>
        <w:t>]</w:t>
      </w:r>
      <w:r w:rsidR="004D3A91" w:rsidRPr="0079376A">
        <w:rPr>
          <w:rFonts w:ascii="David" w:hAnsi="David" w:cs="David"/>
          <w:sz w:val="24"/>
          <w:szCs w:val="24"/>
          <w:rtl/>
        </w:rPr>
        <w:t xml:space="preserve"> של הקווים במצרים אין משהו מיוחד?" דיין שאל זאת </w:t>
      </w:r>
      <w:r w:rsidR="006A798E" w:rsidRPr="0079376A">
        <w:rPr>
          <w:rFonts w:ascii="David" w:hAnsi="David" w:cs="David"/>
          <w:sz w:val="24"/>
          <w:szCs w:val="24"/>
          <w:rtl/>
        </w:rPr>
        <w:t>לאחר</w:t>
      </w:r>
      <w:r w:rsidR="004D3A91" w:rsidRPr="0079376A">
        <w:rPr>
          <w:rFonts w:ascii="David" w:hAnsi="David" w:cs="David"/>
          <w:sz w:val="24"/>
          <w:szCs w:val="24"/>
          <w:rtl/>
        </w:rPr>
        <w:t xml:space="preserve"> שב</w:t>
      </w:r>
      <w:r w:rsidR="00B1091D" w:rsidRPr="0079376A">
        <w:rPr>
          <w:rFonts w:ascii="David" w:hAnsi="David" w:cs="David"/>
          <w:sz w:val="24"/>
          <w:szCs w:val="24"/>
          <w:rtl/>
        </w:rPr>
        <w:t>־</w:t>
      </w:r>
      <w:r w:rsidR="004D3A91" w:rsidRPr="0079376A">
        <w:rPr>
          <w:rFonts w:ascii="David" w:hAnsi="David" w:cs="David"/>
          <w:sz w:val="24"/>
          <w:szCs w:val="24"/>
          <w:rtl/>
        </w:rPr>
        <w:t xml:space="preserve">1 באוקטובר </w:t>
      </w:r>
      <w:r w:rsidR="00A5608C" w:rsidRPr="0079376A">
        <w:rPr>
          <w:rFonts w:ascii="David" w:hAnsi="David" w:cs="David"/>
          <w:sz w:val="24"/>
          <w:szCs w:val="24"/>
          <w:rtl/>
        </w:rPr>
        <w:t xml:space="preserve">זעירא </w:t>
      </w:r>
      <w:r w:rsidR="004D3A91" w:rsidRPr="0079376A">
        <w:rPr>
          <w:rFonts w:ascii="David" w:hAnsi="David" w:cs="David"/>
          <w:sz w:val="24"/>
          <w:szCs w:val="24"/>
          <w:rtl/>
        </w:rPr>
        <w:t>ד</w:t>
      </w:r>
      <w:r w:rsidR="00B1091D" w:rsidRPr="0079376A">
        <w:rPr>
          <w:rFonts w:ascii="David" w:hAnsi="David" w:cs="David"/>
          <w:sz w:val="24"/>
          <w:szCs w:val="24"/>
          <w:rtl/>
        </w:rPr>
        <w:t>י</w:t>
      </w:r>
      <w:r w:rsidR="004D3A91" w:rsidRPr="0079376A">
        <w:rPr>
          <w:rFonts w:ascii="David" w:hAnsi="David" w:cs="David"/>
          <w:sz w:val="24"/>
          <w:szCs w:val="24"/>
          <w:rtl/>
        </w:rPr>
        <w:t>ווח לרמטכ"</w:t>
      </w:r>
      <w:r w:rsidR="000C2576" w:rsidRPr="0079376A">
        <w:rPr>
          <w:rFonts w:ascii="David" w:hAnsi="David" w:cs="David"/>
          <w:sz w:val="24"/>
          <w:szCs w:val="24"/>
          <w:rtl/>
        </w:rPr>
        <w:t xml:space="preserve">ל שהאמצעים הללו </w:t>
      </w:r>
      <w:r w:rsidR="00612115" w:rsidRPr="0079376A">
        <w:rPr>
          <w:rFonts w:ascii="David" w:hAnsi="David" w:cs="David"/>
          <w:sz w:val="24"/>
          <w:szCs w:val="24"/>
          <w:rtl/>
        </w:rPr>
        <w:t>כ</w:t>
      </w:r>
      <w:r w:rsidR="006A798E" w:rsidRPr="0079376A">
        <w:rPr>
          <w:rFonts w:ascii="David" w:hAnsi="David" w:cs="David"/>
          <w:sz w:val="24"/>
          <w:szCs w:val="24"/>
          <w:rtl/>
        </w:rPr>
        <w:t xml:space="preserve">בר </w:t>
      </w:r>
      <w:r w:rsidR="000C2576" w:rsidRPr="0079376A">
        <w:rPr>
          <w:rFonts w:ascii="David" w:hAnsi="David" w:cs="David"/>
          <w:sz w:val="24"/>
          <w:szCs w:val="24"/>
          <w:rtl/>
        </w:rPr>
        <w:t>הופעלו. זעירא ע</w:t>
      </w:r>
      <w:r w:rsidR="004D3A91" w:rsidRPr="0079376A">
        <w:rPr>
          <w:rFonts w:ascii="David" w:hAnsi="David" w:cs="David"/>
          <w:sz w:val="24"/>
          <w:szCs w:val="24"/>
          <w:rtl/>
        </w:rPr>
        <w:t>נה לדיין</w:t>
      </w:r>
      <w:r w:rsidR="000C2576" w:rsidRPr="0079376A">
        <w:rPr>
          <w:rFonts w:ascii="David" w:hAnsi="David" w:cs="David"/>
          <w:sz w:val="24"/>
          <w:szCs w:val="24"/>
          <w:rtl/>
        </w:rPr>
        <w:t>:</w:t>
      </w:r>
      <w:r w:rsidR="004D3A91" w:rsidRPr="0079376A">
        <w:rPr>
          <w:rFonts w:ascii="David" w:hAnsi="David" w:cs="David"/>
          <w:sz w:val="24"/>
          <w:szCs w:val="24"/>
          <w:rtl/>
        </w:rPr>
        <w:t xml:space="preserve"> "שקט לגמרי"</w:t>
      </w:r>
      <w:r w:rsidR="000C2576" w:rsidRPr="0079376A">
        <w:rPr>
          <w:rFonts w:ascii="David" w:hAnsi="David" w:cs="David"/>
          <w:sz w:val="24"/>
          <w:szCs w:val="24"/>
          <w:rtl/>
        </w:rPr>
        <w:t>.</w:t>
      </w:r>
      <w:r w:rsidR="004D3A91" w:rsidRPr="0079376A">
        <w:rPr>
          <w:rFonts w:ascii="David" w:hAnsi="David" w:cs="David"/>
          <w:sz w:val="24"/>
          <w:szCs w:val="24"/>
          <w:rtl/>
        </w:rPr>
        <w:t xml:space="preserve"> כך </w:t>
      </w:r>
      <w:r w:rsidR="006A798E" w:rsidRPr="0079376A">
        <w:rPr>
          <w:rFonts w:ascii="David" w:hAnsi="David" w:cs="David"/>
          <w:sz w:val="24"/>
          <w:szCs w:val="24"/>
          <w:rtl/>
        </w:rPr>
        <w:t xml:space="preserve">שיכך </w:t>
      </w:r>
      <w:r w:rsidR="004D3A91" w:rsidRPr="0079376A">
        <w:rPr>
          <w:rFonts w:ascii="David" w:hAnsi="David" w:cs="David"/>
          <w:sz w:val="24"/>
          <w:szCs w:val="24"/>
          <w:rtl/>
        </w:rPr>
        <w:t xml:space="preserve">זעירא את החששות שהחלו להתעורר אצל דיין </w:t>
      </w:r>
      <w:r w:rsidR="006A798E" w:rsidRPr="0079376A">
        <w:rPr>
          <w:rFonts w:ascii="David" w:hAnsi="David" w:cs="David"/>
          <w:sz w:val="24"/>
          <w:szCs w:val="24"/>
          <w:rtl/>
        </w:rPr>
        <w:t>חרף</w:t>
      </w:r>
      <w:r w:rsidR="004D3A91" w:rsidRPr="0079376A">
        <w:rPr>
          <w:rFonts w:ascii="David" w:hAnsi="David" w:cs="David"/>
          <w:sz w:val="24"/>
          <w:szCs w:val="24"/>
          <w:rtl/>
        </w:rPr>
        <w:t xml:space="preserve"> הערכת אמ"ן המתמשכת שמלחמה </w:t>
      </w:r>
      <w:r w:rsidR="006A798E" w:rsidRPr="0079376A">
        <w:rPr>
          <w:rFonts w:ascii="David" w:hAnsi="David" w:cs="David"/>
          <w:sz w:val="24"/>
          <w:szCs w:val="24"/>
          <w:rtl/>
        </w:rPr>
        <w:t>אינה עומדת</w:t>
      </w:r>
      <w:r w:rsidR="004D3A91" w:rsidRPr="0079376A">
        <w:rPr>
          <w:rFonts w:ascii="David" w:hAnsi="David" w:cs="David"/>
          <w:sz w:val="24"/>
          <w:szCs w:val="24"/>
          <w:rtl/>
        </w:rPr>
        <w:t xml:space="preserve"> לפרוץ. דיין והרמטכ"ל לא ידעו שזעירא החליט על דעת עצמו </w:t>
      </w:r>
      <w:r w:rsidR="00ED73F0" w:rsidRPr="0079376A">
        <w:rPr>
          <w:rFonts w:ascii="David" w:hAnsi="David" w:cs="David"/>
          <w:sz w:val="24"/>
          <w:szCs w:val="24"/>
          <w:rtl/>
        </w:rPr>
        <w:t>ש</w:t>
      </w:r>
      <w:r w:rsidR="004D3A91" w:rsidRPr="0079376A">
        <w:rPr>
          <w:rFonts w:ascii="David" w:hAnsi="David" w:cs="David"/>
          <w:sz w:val="24"/>
          <w:szCs w:val="24"/>
          <w:rtl/>
        </w:rPr>
        <w:t xml:space="preserve">לא להפעיל </w:t>
      </w:r>
      <w:r w:rsidR="003E08AF" w:rsidRPr="0079376A">
        <w:rPr>
          <w:rFonts w:ascii="David" w:hAnsi="David" w:cs="David"/>
          <w:sz w:val="24"/>
          <w:szCs w:val="24"/>
          <w:rtl/>
        </w:rPr>
        <w:t>את</w:t>
      </w:r>
      <w:r w:rsidR="004D3A91" w:rsidRPr="0079376A">
        <w:rPr>
          <w:rFonts w:ascii="David" w:hAnsi="David" w:cs="David"/>
          <w:sz w:val="24"/>
          <w:szCs w:val="24"/>
          <w:rtl/>
        </w:rPr>
        <w:t xml:space="preserve"> </w:t>
      </w:r>
      <w:r w:rsidR="003E08AF" w:rsidRPr="0079376A">
        <w:rPr>
          <w:rFonts w:ascii="David" w:hAnsi="David" w:cs="David"/>
          <w:sz w:val="24"/>
          <w:szCs w:val="24"/>
          <w:rtl/>
        </w:rPr>
        <w:t>"</w:t>
      </w:r>
      <w:r w:rsidR="004D3A91" w:rsidRPr="0079376A">
        <w:rPr>
          <w:rFonts w:ascii="David" w:hAnsi="David" w:cs="David"/>
          <w:sz w:val="24"/>
          <w:szCs w:val="24"/>
          <w:rtl/>
        </w:rPr>
        <w:t>האמצעים</w:t>
      </w:r>
      <w:r w:rsidR="003E08AF" w:rsidRPr="0079376A">
        <w:rPr>
          <w:rFonts w:ascii="David" w:hAnsi="David" w:cs="David"/>
          <w:sz w:val="24"/>
          <w:szCs w:val="24"/>
          <w:rtl/>
        </w:rPr>
        <w:t xml:space="preserve"> המיוחדים"</w:t>
      </w:r>
      <w:r w:rsidR="004D3A91" w:rsidRPr="0079376A">
        <w:rPr>
          <w:rFonts w:ascii="David" w:hAnsi="David" w:cs="David"/>
          <w:sz w:val="24"/>
          <w:szCs w:val="24"/>
          <w:rtl/>
        </w:rPr>
        <w:t>.</w:t>
      </w:r>
      <w:r w:rsidR="000C2576" w:rsidRPr="0079376A">
        <w:rPr>
          <w:rStyle w:val="FootnoteReference"/>
          <w:rFonts w:ascii="David" w:hAnsi="David" w:cs="David"/>
          <w:sz w:val="24"/>
          <w:szCs w:val="24"/>
          <w:rtl/>
        </w:rPr>
        <w:footnoteReference w:id="75"/>
      </w:r>
      <w:r w:rsidR="004D3A91" w:rsidRPr="0079376A">
        <w:rPr>
          <w:rFonts w:ascii="David" w:hAnsi="David" w:cs="David"/>
          <w:sz w:val="24"/>
          <w:szCs w:val="24"/>
          <w:rtl/>
        </w:rPr>
        <w:t xml:space="preserve"> </w:t>
      </w:r>
      <w:r w:rsidR="00ED73F0" w:rsidRPr="0079376A">
        <w:rPr>
          <w:rFonts w:ascii="David" w:hAnsi="David" w:cs="David"/>
          <w:sz w:val="24"/>
          <w:szCs w:val="24"/>
          <w:rtl/>
        </w:rPr>
        <w:t>ל</w:t>
      </w:r>
      <w:r w:rsidR="004D3A91" w:rsidRPr="0079376A">
        <w:rPr>
          <w:rFonts w:ascii="David" w:hAnsi="David" w:cs="David"/>
          <w:sz w:val="24"/>
          <w:szCs w:val="24"/>
          <w:rtl/>
        </w:rPr>
        <w:t>אחר המלחמה</w:t>
      </w:r>
      <w:r w:rsidR="003E08AF" w:rsidRPr="0079376A">
        <w:rPr>
          <w:rFonts w:ascii="David" w:hAnsi="David" w:cs="David"/>
          <w:sz w:val="24"/>
          <w:szCs w:val="24"/>
          <w:rtl/>
        </w:rPr>
        <w:t xml:space="preserve"> הגדירה </w:t>
      </w:r>
      <w:r w:rsidR="004D3A91" w:rsidRPr="0079376A">
        <w:rPr>
          <w:rFonts w:ascii="David" w:hAnsi="David" w:cs="David"/>
          <w:sz w:val="24"/>
          <w:szCs w:val="24"/>
          <w:rtl/>
        </w:rPr>
        <w:t>ועדת אגרנט</w:t>
      </w:r>
      <w:r w:rsidR="00903660" w:rsidRPr="0079376A">
        <w:rPr>
          <w:rFonts w:ascii="David" w:hAnsi="David" w:cs="David"/>
          <w:sz w:val="24"/>
          <w:szCs w:val="24"/>
          <w:rtl/>
        </w:rPr>
        <w:t xml:space="preserve"> את ההחלטה הזאת</w:t>
      </w:r>
      <w:r w:rsidR="004D3A91" w:rsidRPr="0079376A">
        <w:rPr>
          <w:rFonts w:ascii="David" w:hAnsi="David" w:cs="David"/>
          <w:sz w:val="24"/>
          <w:szCs w:val="24"/>
          <w:rtl/>
        </w:rPr>
        <w:t xml:space="preserve"> "כישלון מקצועי חמור". בר</w:t>
      </w:r>
      <w:r w:rsidR="00ED73F0" w:rsidRPr="0079376A">
        <w:rPr>
          <w:rFonts w:ascii="David" w:hAnsi="David" w:cs="David"/>
          <w:sz w:val="24"/>
          <w:szCs w:val="24"/>
          <w:rtl/>
        </w:rPr>
        <w:t>י</w:t>
      </w:r>
      <w:r w:rsidR="004D3A91" w:rsidRPr="0079376A">
        <w:rPr>
          <w:rFonts w:ascii="David" w:hAnsi="David" w:cs="David"/>
          <w:sz w:val="24"/>
          <w:szCs w:val="24"/>
          <w:rtl/>
        </w:rPr>
        <w:t>איון להיסטוריון</w:t>
      </w:r>
      <w:r w:rsidR="00ED73F0" w:rsidRPr="0079376A">
        <w:rPr>
          <w:rFonts w:ascii="David" w:hAnsi="David" w:cs="David"/>
          <w:sz w:val="24"/>
          <w:szCs w:val="24"/>
          <w:rtl/>
        </w:rPr>
        <w:t xml:space="preserve"> יגאל</w:t>
      </w:r>
      <w:r w:rsidR="004D3A91" w:rsidRPr="0079376A">
        <w:rPr>
          <w:rFonts w:ascii="David" w:hAnsi="David" w:cs="David"/>
          <w:sz w:val="24"/>
          <w:szCs w:val="24"/>
          <w:rtl/>
        </w:rPr>
        <w:t xml:space="preserve"> קיפנ</w:t>
      </w:r>
      <w:r w:rsidR="00102B4B" w:rsidRPr="0079376A">
        <w:rPr>
          <w:rFonts w:ascii="David" w:hAnsi="David" w:cs="David"/>
          <w:sz w:val="24"/>
          <w:szCs w:val="24"/>
          <w:rtl/>
        </w:rPr>
        <w:t>י</w:t>
      </w:r>
      <w:r w:rsidR="004D3A91" w:rsidRPr="0079376A">
        <w:rPr>
          <w:rFonts w:ascii="David" w:hAnsi="David" w:cs="David"/>
          <w:sz w:val="24"/>
          <w:szCs w:val="24"/>
          <w:rtl/>
        </w:rPr>
        <w:t>ס</w:t>
      </w:r>
      <w:r w:rsidR="00ED73F0" w:rsidRPr="0079376A">
        <w:rPr>
          <w:rFonts w:ascii="David" w:hAnsi="David" w:cs="David"/>
          <w:sz w:val="24"/>
          <w:szCs w:val="24"/>
          <w:rtl/>
        </w:rPr>
        <w:t xml:space="preserve"> טען</w:t>
      </w:r>
      <w:r w:rsidR="009A4171" w:rsidRPr="0079376A">
        <w:rPr>
          <w:rFonts w:ascii="David" w:hAnsi="David" w:cs="David"/>
          <w:sz w:val="24"/>
          <w:szCs w:val="24"/>
          <w:rtl/>
        </w:rPr>
        <w:t xml:space="preserve"> </w:t>
      </w:r>
      <w:r w:rsidR="004D3A91" w:rsidRPr="0079376A">
        <w:rPr>
          <w:rFonts w:ascii="David" w:hAnsi="David" w:cs="David"/>
          <w:sz w:val="24"/>
          <w:szCs w:val="24"/>
          <w:rtl/>
        </w:rPr>
        <w:t>זעירא שהפעיל את האמצעים החל משעה 1:45 בלילה</w:t>
      </w:r>
      <w:r w:rsidR="00ED73F0" w:rsidRPr="0079376A">
        <w:rPr>
          <w:rFonts w:ascii="David" w:hAnsi="David" w:cs="David"/>
          <w:sz w:val="24"/>
          <w:szCs w:val="24"/>
          <w:rtl/>
        </w:rPr>
        <w:t xml:space="preserve"> -</w:t>
      </w:r>
      <w:r w:rsidR="004D3A91" w:rsidRPr="0079376A">
        <w:rPr>
          <w:rFonts w:ascii="David" w:hAnsi="David" w:cs="David"/>
          <w:sz w:val="24"/>
          <w:szCs w:val="24"/>
          <w:rtl/>
        </w:rPr>
        <w:t xml:space="preserve"> לאחר שכבר בחצות הלילה אישר להפעילם.</w:t>
      </w:r>
      <w:r w:rsidR="00E4521A" w:rsidRPr="0079376A">
        <w:rPr>
          <w:rStyle w:val="FootnoteReference"/>
          <w:rFonts w:ascii="David" w:hAnsi="David" w:cs="David"/>
          <w:sz w:val="24"/>
          <w:szCs w:val="24"/>
          <w:rtl/>
        </w:rPr>
        <w:footnoteReference w:id="76"/>
      </w:r>
      <w:r w:rsidR="004D3A91" w:rsidRPr="0079376A">
        <w:rPr>
          <w:rFonts w:ascii="David" w:hAnsi="David" w:cs="David"/>
          <w:sz w:val="24"/>
          <w:szCs w:val="24"/>
          <w:rtl/>
        </w:rPr>
        <w:t xml:space="preserve"> ה</w:t>
      </w:r>
      <w:r w:rsidR="007B19F0" w:rsidRPr="0079376A">
        <w:rPr>
          <w:rFonts w:ascii="David" w:hAnsi="David" w:cs="David"/>
          <w:sz w:val="24"/>
          <w:szCs w:val="24"/>
          <w:rtl/>
        </w:rPr>
        <w:t>ו</w:t>
      </w:r>
      <w:r w:rsidR="004D3A91" w:rsidRPr="0079376A">
        <w:rPr>
          <w:rFonts w:ascii="David" w:hAnsi="David" w:cs="David"/>
          <w:sz w:val="24"/>
          <w:szCs w:val="24"/>
          <w:rtl/>
        </w:rPr>
        <w:t xml:space="preserve">ויכוח </w:t>
      </w:r>
      <w:r w:rsidR="00ED73F0" w:rsidRPr="0079376A">
        <w:rPr>
          <w:rFonts w:ascii="David" w:hAnsi="David" w:cs="David"/>
          <w:sz w:val="24"/>
          <w:szCs w:val="24"/>
          <w:rtl/>
        </w:rPr>
        <w:t xml:space="preserve">בשאלה האם האמצעים הופעלו </w:t>
      </w:r>
      <w:r w:rsidR="004D3A91" w:rsidRPr="0079376A">
        <w:rPr>
          <w:rFonts w:ascii="David" w:hAnsi="David" w:cs="David"/>
          <w:sz w:val="24"/>
          <w:szCs w:val="24"/>
          <w:rtl/>
        </w:rPr>
        <w:t>על</w:t>
      </w:r>
      <w:r w:rsidR="00ED73F0" w:rsidRPr="0079376A">
        <w:rPr>
          <w:rFonts w:ascii="David" w:hAnsi="David" w:cs="David"/>
          <w:sz w:val="24"/>
          <w:szCs w:val="24"/>
          <w:rtl/>
        </w:rPr>
        <w:t>־פי</w:t>
      </w:r>
      <w:r w:rsidR="004D3A91" w:rsidRPr="0079376A">
        <w:rPr>
          <w:rFonts w:ascii="David" w:hAnsi="David" w:cs="David"/>
          <w:sz w:val="24"/>
          <w:szCs w:val="24"/>
          <w:rtl/>
        </w:rPr>
        <w:t xml:space="preserve"> גרסת זעירא או </w:t>
      </w:r>
      <w:r w:rsidR="00ED73F0" w:rsidRPr="0079376A">
        <w:rPr>
          <w:rFonts w:ascii="David" w:hAnsi="David" w:cs="David"/>
          <w:sz w:val="24"/>
          <w:szCs w:val="24"/>
          <w:rtl/>
        </w:rPr>
        <w:t xml:space="preserve">לא </w:t>
      </w:r>
      <w:r w:rsidR="004D3A91" w:rsidRPr="0079376A">
        <w:rPr>
          <w:rFonts w:ascii="David" w:hAnsi="David" w:cs="David"/>
          <w:sz w:val="24"/>
          <w:szCs w:val="24"/>
          <w:rtl/>
        </w:rPr>
        <w:t>ה</w:t>
      </w:r>
      <w:r w:rsidR="00ED73F0" w:rsidRPr="0079376A">
        <w:rPr>
          <w:rFonts w:ascii="David" w:hAnsi="David" w:cs="David"/>
          <w:sz w:val="24"/>
          <w:szCs w:val="24"/>
          <w:rtl/>
        </w:rPr>
        <w:t>ו</w:t>
      </w:r>
      <w:r w:rsidR="004D3A91" w:rsidRPr="0079376A">
        <w:rPr>
          <w:rFonts w:ascii="David" w:hAnsi="David" w:cs="David"/>
          <w:sz w:val="24"/>
          <w:szCs w:val="24"/>
          <w:rtl/>
        </w:rPr>
        <w:t>פעל</w:t>
      </w:r>
      <w:r w:rsidR="00ED73F0" w:rsidRPr="0079376A">
        <w:rPr>
          <w:rFonts w:ascii="David" w:hAnsi="David" w:cs="David"/>
          <w:sz w:val="24"/>
          <w:szCs w:val="24"/>
          <w:rtl/>
        </w:rPr>
        <w:t>ו</w:t>
      </w:r>
      <w:r w:rsidR="004D3A91" w:rsidRPr="0079376A">
        <w:rPr>
          <w:rFonts w:ascii="David" w:hAnsi="David" w:cs="David"/>
          <w:sz w:val="24"/>
          <w:szCs w:val="24"/>
          <w:rtl/>
        </w:rPr>
        <w:t xml:space="preserve"> </w:t>
      </w:r>
      <w:r w:rsidR="00ED73F0" w:rsidRPr="0079376A">
        <w:rPr>
          <w:rFonts w:ascii="David" w:hAnsi="David" w:cs="David"/>
          <w:sz w:val="24"/>
          <w:szCs w:val="24"/>
          <w:rtl/>
        </w:rPr>
        <w:t>התקיים במשך שנים רבות</w:t>
      </w:r>
      <w:r w:rsidR="004D3A91" w:rsidRPr="0079376A">
        <w:rPr>
          <w:rFonts w:ascii="David" w:hAnsi="David" w:cs="David"/>
          <w:sz w:val="24"/>
          <w:szCs w:val="24"/>
          <w:rtl/>
        </w:rPr>
        <w:t>, וכנראה הוכרע רק לאחרונה כשנמצא</w:t>
      </w:r>
      <w:r w:rsidR="007B19F0" w:rsidRPr="0079376A">
        <w:rPr>
          <w:rFonts w:ascii="David" w:hAnsi="David" w:cs="David"/>
          <w:sz w:val="24"/>
          <w:szCs w:val="24"/>
          <w:rtl/>
        </w:rPr>
        <w:t>ו</w:t>
      </w:r>
      <w:r w:rsidR="004D3A91" w:rsidRPr="0079376A">
        <w:rPr>
          <w:rFonts w:ascii="David" w:hAnsi="David" w:cs="David"/>
          <w:sz w:val="24"/>
          <w:szCs w:val="24"/>
          <w:rtl/>
        </w:rPr>
        <w:t xml:space="preserve"> בארכיונים תימוכין ברורים לכך שהאמצעים לא הופעלו</w:t>
      </w:r>
      <w:r w:rsidR="00011958" w:rsidRPr="0079376A">
        <w:rPr>
          <w:rFonts w:ascii="David" w:hAnsi="David" w:cs="David"/>
          <w:sz w:val="24"/>
          <w:szCs w:val="24"/>
          <w:rtl/>
        </w:rPr>
        <w:t xml:space="preserve"> ולכך שהאישור שזעירא נתן</w:t>
      </w:r>
      <w:r w:rsidR="00911887" w:rsidRPr="0079376A">
        <w:rPr>
          <w:rFonts w:ascii="David" w:hAnsi="David" w:cs="David"/>
          <w:sz w:val="24"/>
          <w:szCs w:val="24"/>
          <w:rtl/>
        </w:rPr>
        <w:t xml:space="preserve"> היה בנוגע להפעלה הטכנית</w:t>
      </w:r>
      <w:r w:rsidR="00011958" w:rsidRPr="0079376A">
        <w:rPr>
          <w:rFonts w:ascii="David" w:hAnsi="David" w:cs="David"/>
          <w:sz w:val="24"/>
          <w:szCs w:val="24"/>
          <w:rtl/>
        </w:rPr>
        <w:t xml:space="preserve"> בלבד</w:t>
      </w:r>
      <w:r w:rsidR="004D3A91" w:rsidRPr="0079376A">
        <w:rPr>
          <w:rFonts w:ascii="David" w:hAnsi="David" w:cs="David"/>
          <w:sz w:val="24"/>
          <w:szCs w:val="24"/>
          <w:rtl/>
        </w:rPr>
        <w:t xml:space="preserve"> לבדיק</w:t>
      </w:r>
      <w:r w:rsidR="00102B4B" w:rsidRPr="0079376A">
        <w:rPr>
          <w:rFonts w:ascii="David" w:hAnsi="David" w:cs="David"/>
          <w:sz w:val="24"/>
          <w:szCs w:val="24"/>
          <w:rtl/>
        </w:rPr>
        <w:t>ת תקינות</w:t>
      </w:r>
      <w:r w:rsidR="00011958" w:rsidRPr="0079376A">
        <w:rPr>
          <w:rFonts w:ascii="David" w:hAnsi="David" w:cs="David"/>
          <w:sz w:val="24"/>
          <w:szCs w:val="24"/>
          <w:rtl/>
        </w:rPr>
        <w:t>ם</w:t>
      </w:r>
      <w:r w:rsidR="004D3A91" w:rsidRPr="0079376A">
        <w:rPr>
          <w:rFonts w:ascii="David" w:hAnsi="David" w:cs="David"/>
          <w:sz w:val="24"/>
          <w:szCs w:val="24"/>
          <w:rtl/>
        </w:rPr>
        <w:t>. זעירא</w:t>
      </w:r>
      <w:r w:rsidR="00911887" w:rsidRPr="0079376A">
        <w:rPr>
          <w:rFonts w:ascii="David" w:hAnsi="David" w:cs="David"/>
          <w:sz w:val="24"/>
          <w:szCs w:val="24"/>
          <w:rtl/>
        </w:rPr>
        <w:t xml:space="preserve"> נתן</w:t>
      </w:r>
      <w:r w:rsidR="00102B4B" w:rsidRPr="0079376A">
        <w:rPr>
          <w:rFonts w:ascii="David" w:hAnsi="David" w:cs="David"/>
          <w:sz w:val="24"/>
          <w:szCs w:val="24"/>
          <w:rtl/>
        </w:rPr>
        <w:t xml:space="preserve"> </w:t>
      </w:r>
      <w:r w:rsidR="00ED73F0" w:rsidRPr="0079376A">
        <w:rPr>
          <w:rFonts w:ascii="David" w:hAnsi="David" w:cs="David"/>
          <w:sz w:val="24"/>
          <w:szCs w:val="24"/>
          <w:rtl/>
        </w:rPr>
        <w:t>ה</w:t>
      </w:r>
      <w:r w:rsidR="00102B4B" w:rsidRPr="0079376A">
        <w:rPr>
          <w:rFonts w:ascii="David" w:hAnsi="David" w:cs="David"/>
          <w:sz w:val="24"/>
          <w:szCs w:val="24"/>
          <w:rtl/>
        </w:rPr>
        <w:t>סבר קלוש לכך</w:t>
      </w:r>
      <w:r w:rsidR="004D3A91" w:rsidRPr="0079376A">
        <w:rPr>
          <w:rFonts w:ascii="David" w:hAnsi="David" w:cs="David"/>
          <w:sz w:val="24"/>
          <w:szCs w:val="24"/>
          <w:rtl/>
        </w:rPr>
        <w:t xml:space="preserve"> שלא הפעיל את האמצעים</w:t>
      </w:r>
      <w:r w:rsidR="00011958" w:rsidRPr="0079376A">
        <w:rPr>
          <w:rFonts w:ascii="David" w:hAnsi="David" w:cs="David"/>
          <w:sz w:val="24"/>
          <w:szCs w:val="24"/>
          <w:rtl/>
        </w:rPr>
        <w:t xml:space="preserve">. </w:t>
      </w:r>
      <w:r w:rsidR="00903660" w:rsidRPr="0079376A">
        <w:rPr>
          <w:rFonts w:ascii="David" w:hAnsi="David" w:cs="David"/>
          <w:sz w:val="24"/>
          <w:szCs w:val="24"/>
          <w:rtl/>
        </w:rPr>
        <w:t xml:space="preserve">לטענתו, לא היה </w:t>
      </w:r>
      <w:r w:rsidR="004D3A91" w:rsidRPr="0079376A">
        <w:rPr>
          <w:rFonts w:ascii="David" w:hAnsi="David" w:cs="David"/>
          <w:sz w:val="24"/>
          <w:szCs w:val="24"/>
          <w:rtl/>
        </w:rPr>
        <w:t>לו קושי לפ</w:t>
      </w:r>
      <w:r w:rsidR="00903660" w:rsidRPr="0079376A">
        <w:rPr>
          <w:rFonts w:ascii="David" w:hAnsi="David" w:cs="David"/>
          <w:sz w:val="24"/>
          <w:szCs w:val="24"/>
          <w:rtl/>
        </w:rPr>
        <w:t>ענח</w:t>
      </w:r>
      <w:r w:rsidR="00011958" w:rsidRPr="0079376A">
        <w:rPr>
          <w:rFonts w:ascii="David" w:hAnsi="David" w:cs="David"/>
          <w:sz w:val="24"/>
          <w:szCs w:val="24"/>
          <w:rtl/>
        </w:rPr>
        <w:t xml:space="preserve"> את</w:t>
      </w:r>
      <w:r w:rsidR="004D3A91" w:rsidRPr="0079376A">
        <w:rPr>
          <w:rFonts w:ascii="David" w:hAnsi="David" w:cs="David"/>
          <w:sz w:val="24"/>
          <w:szCs w:val="24"/>
          <w:rtl/>
        </w:rPr>
        <w:t xml:space="preserve"> </w:t>
      </w:r>
      <w:r w:rsidR="00011958" w:rsidRPr="0079376A">
        <w:rPr>
          <w:rFonts w:ascii="David" w:hAnsi="David" w:cs="David"/>
          <w:sz w:val="24"/>
          <w:szCs w:val="24"/>
          <w:rtl/>
        </w:rPr>
        <w:t>ה</w:t>
      </w:r>
      <w:r w:rsidR="004D3A91" w:rsidRPr="0079376A">
        <w:rPr>
          <w:rFonts w:ascii="David" w:hAnsi="David" w:cs="David"/>
          <w:sz w:val="24"/>
          <w:szCs w:val="24"/>
          <w:rtl/>
        </w:rPr>
        <w:t xml:space="preserve">מידע </w:t>
      </w:r>
      <w:r w:rsidR="00011958" w:rsidRPr="0079376A">
        <w:rPr>
          <w:rFonts w:ascii="David" w:hAnsi="David" w:cs="David"/>
          <w:sz w:val="24"/>
          <w:szCs w:val="24"/>
          <w:rtl/>
        </w:rPr>
        <w:t>ה</w:t>
      </w:r>
      <w:r w:rsidR="004D3A91" w:rsidRPr="0079376A">
        <w:rPr>
          <w:rFonts w:ascii="David" w:hAnsi="David" w:cs="David"/>
          <w:sz w:val="24"/>
          <w:szCs w:val="24"/>
          <w:rtl/>
        </w:rPr>
        <w:t>קיים</w:t>
      </w:r>
      <w:r w:rsidR="00011958" w:rsidRPr="0079376A">
        <w:rPr>
          <w:rFonts w:ascii="David" w:hAnsi="David" w:cs="David"/>
          <w:sz w:val="24"/>
          <w:szCs w:val="24"/>
          <w:rtl/>
        </w:rPr>
        <w:t>,</w:t>
      </w:r>
      <w:r w:rsidR="004D3A91" w:rsidRPr="0079376A">
        <w:rPr>
          <w:rFonts w:ascii="David" w:hAnsi="David" w:cs="David"/>
          <w:sz w:val="24"/>
          <w:szCs w:val="24"/>
          <w:rtl/>
        </w:rPr>
        <w:t xml:space="preserve"> </w:t>
      </w:r>
      <w:r w:rsidR="00102B4B" w:rsidRPr="0079376A">
        <w:rPr>
          <w:rFonts w:ascii="David" w:hAnsi="David" w:cs="David"/>
          <w:sz w:val="24"/>
          <w:szCs w:val="24"/>
          <w:rtl/>
        </w:rPr>
        <w:t>ו</w:t>
      </w:r>
      <w:r w:rsidR="00903660" w:rsidRPr="0079376A">
        <w:rPr>
          <w:rFonts w:ascii="David" w:hAnsi="David" w:cs="David"/>
          <w:sz w:val="24"/>
          <w:szCs w:val="24"/>
          <w:rtl/>
        </w:rPr>
        <w:t xml:space="preserve">לכן </w:t>
      </w:r>
      <w:r w:rsidR="00102B4B" w:rsidRPr="0079376A">
        <w:rPr>
          <w:rFonts w:ascii="David" w:hAnsi="David" w:cs="David"/>
          <w:sz w:val="24"/>
          <w:szCs w:val="24"/>
          <w:rtl/>
        </w:rPr>
        <w:t xml:space="preserve">לא חש </w:t>
      </w:r>
      <w:r w:rsidR="004D3A91" w:rsidRPr="0079376A">
        <w:rPr>
          <w:rFonts w:ascii="David" w:hAnsi="David" w:cs="David"/>
          <w:sz w:val="24"/>
          <w:szCs w:val="24"/>
          <w:rtl/>
        </w:rPr>
        <w:t xml:space="preserve">צורך </w:t>
      </w:r>
      <w:r w:rsidR="00F77A7C" w:rsidRPr="0079376A">
        <w:rPr>
          <w:rFonts w:ascii="David" w:hAnsi="David" w:cs="David"/>
          <w:sz w:val="24"/>
          <w:szCs w:val="24"/>
          <w:rtl/>
        </w:rPr>
        <w:t>ל</w:t>
      </w:r>
      <w:r w:rsidR="004D3A91" w:rsidRPr="0079376A">
        <w:rPr>
          <w:rFonts w:ascii="David" w:hAnsi="David" w:cs="David"/>
          <w:sz w:val="24"/>
          <w:szCs w:val="24"/>
          <w:rtl/>
        </w:rPr>
        <w:t>קבל מידע נוסף</w:t>
      </w:r>
      <w:r w:rsidR="007B19F0" w:rsidRPr="0079376A">
        <w:rPr>
          <w:rFonts w:ascii="David" w:hAnsi="David" w:cs="David"/>
          <w:sz w:val="24"/>
          <w:szCs w:val="24"/>
          <w:rtl/>
        </w:rPr>
        <w:t>.</w:t>
      </w:r>
      <w:r w:rsidR="007B19F0" w:rsidRPr="0079376A">
        <w:rPr>
          <w:rStyle w:val="FootnoteReference"/>
          <w:rFonts w:ascii="David" w:hAnsi="David" w:cs="David"/>
          <w:sz w:val="24"/>
          <w:szCs w:val="24"/>
          <w:rtl/>
        </w:rPr>
        <w:footnoteReference w:id="77"/>
      </w:r>
      <w:r w:rsidR="004D3A91" w:rsidRPr="0079376A">
        <w:rPr>
          <w:rFonts w:ascii="David" w:hAnsi="David" w:cs="David"/>
          <w:sz w:val="24"/>
          <w:szCs w:val="24"/>
          <w:rtl/>
        </w:rPr>
        <w:t xml:space="preserve"> </w:t>
      </w:r>
    </w:p>
    <w:p w14:paraId="02E19D8C" w14:textId="77777777" w:rsidR="004D3A91" w:rsidRPr="0079376A" w:rsidRDefault="00F77A7C" w:rsidP="0079376A">
      <w:pPr>
        <w:spacing w:line="360" w:lineRule="auto"/>
        <w:jc w:val="both"/>
        <w:rPr>
          <w:rFonts w:ascii="David" w:hAnsi="David" w:cs="David"/>
          <w:sz w:val="24"/>
          <w:szCs w:val="24"/>
          <w:rtl/>
        </w:rPr>
      </w:pPr>
      <w:r w:rsidRPr="0079376A">
        <w:rPr>
          <w:rFonts w:ascii="David" w:hAnsi="David" w:cs="David"/>
          <w:sz w:val="24"/>
          <w:szCs w:val="24"/>
          <w:rtl/>
        </w:rPr>
        <w:t xml:space="preserve">ב־5 באוקטובר </w:t>
      </w:r>
      <w:r w:rsidR="004D3A91" w:rsidRPr="0079376A">
        <w:rPr>
          <w:rFonts w:ascii="David" w:hAnsi="David" w:cs="David"/>
          <w:sz w:val="24"/>
          <w:szCs w:val="24"/>
          <w:rtl/>
        </w:rPr>
        <w:t>בשעה 11</w:t>
      </w:r>
      <w:r w:rsidR="00375447" w:rsidRPr="0079376A">
        <w:rPr>
          <w:rFonts w:ascii="David" w:hAnsi="David" w:cs="David"/>
          <w:sz w:val="24"/>
          <w:szCs w:val="24"/>
          <w:rtl/>
        </w:rPr>
        <w:t>:</w:t>
      </w:r>
      <w:r w:rsidR="004D3A91" w:rsidRPr="0079376A">
        <w:rPr>
          <w:rFonts w:ascii="David" w:hAnsi="David" w:cs="David"/>
          <w:sz w:val="24"/>
          <w:szCs w:val="24"/>
          <w:rtl/>
        </w:rPr>
        <w:t>30 בבוקר ה</w:t>
      </w:r>
      <w:r w:rsidRPr="0079376A">
        <w:rPr>
          <w:rFonts w:ascii="David" w:hAnsi="David" w:cs="David"/>
          <w:sz w:val="24"/>
          <w:szCs w:val="24"/>
          <w:rtl/>
        </w:rPr>
        <w:t>תק</w:t>
      </w:r>
      <w:r w:rsidR="004D3A91" w:rsidRPr="0079376A">
        <w:rPr>
          <w:rFonts w:ascii="David" w:hAnsi="David" w:cs="David"/>
          <w:sz w:val="24"/>
          <w:szCs w:val="24"/>
          <w:rtl/>
        </w:rPr>
        <w:t>יי</w:t>
      </w:r>
      <w:r w:rsidRPr="0079376A">
        <w:rPr>
          <w:rFonts w:ascii="David" w:hAnsi="David" w:cs="David"/>
          <w:sz w:val="24"/>
          <w:szCs w:val="24"/>
          <w:rtl/>
        </w:rPr>
        <w:t>מ</w:t>
      </w:r>
      <w:r w:rsidR="004D3A91" w:rsidRPr="0079376A">
        <w:rPr>
          <w:rFonts w:ascii="David" w:hAnsi="David" w:cs="David"/>
          <w:sz w:val="24"/>
          <w:szCs w:val="24"/>
          <w:rtl/>
        </w:rPr>
        <w:t>ה ישיב</w:t>
      </w:r>
      <w:r w:rsidRPr="0079376A">
        <w:rPr>
          <w:rFonts w:ascii="David" w:hAnsi="David" w:cs="David"/>
          <w:sz w:val="24"/>
          <w:szCs w:val="24"/>
          <w:rtl/>
        </w:rPr>
        <w:t>ה של</w:t>
      </w:r>
      <w:r w:rsidR="004D3A91" w:rsidRPr="0079376A">
        <w:rPr>
          <w:rFonts w:ascii="David" w:hAnsi="David" w:cs="David"/>
          <w:sz w:val="24"/>
          <w:szCs w:val="24"/>
          <w:rtl/>
        </w:rPr>
        <w:t xml:space="preserve"> שרי ממשלה עם הרמטכ"ל וראש אמ"ן. הרמטכ"ל אמר</w:t>
      </w:r>
      <w:r w:rsidRPr="0079376A">
        <w:rPr>
          <w:rFonts w:ascii="David" w:hAnsi="David" w:cs="David"/>
          <w:sz w:val="24"/>
          <w:szCs w:val="24"/>
          <w:rtl/>
        </w:rPr>
        <w:t>:</w:t>
      </w:r>
      <w:r w:rsidR="004D3A91" w:rsidRPr="0079376A">
        <w:rPr>
          <w:rFonts w:ascii="David" w:hAnsi="David" w:cs="David"/>
          <w:sz w:val="24"/>
          <w:szCs w:val="24"/>
          <w:rtl/>
        </w:rPr>
        <w:t xml:space="preserve"> "ההערכה הבסיסית של אמ"ן, שאיננו עומדים בפני מלחמה, היא ההערכה היותר סבירה בעיני</w:t>
      </w:r>
      <w:r w:rsidRPr="0079376A">
        <w:rPr>
          <w:rFonts w:ascii="David" w:hAnsi="David" w:cs="David"/>
          <w:sz w:val="24"/>
          <w:szCs w:val="24"/>
          <w:rtl/>
        </w:rPr>
        <w:t>. [...] [</w:t>
      </w:r>
      <w:r w:rsidR="004D3A91" w:rsidRPr="0079376A">
        <w:rPr>
          <w:rFonts w:ascii="David" w:hAnsi="David" w:cs="David"/>
          <w:sz w:val="24"/>
          <w:szCs w:val="24"/>
          <w:rtl/>
        </w:rPr>
        <w:t>למערך הכוחות של האויב יש</w:t>
      </w:r>
      <w:r w:rsidRPr="0079376A">
        <w:rPr>
          <w:rFonts w:ascii="David" w:hAnsi="David" w:cs="David"/>
          <w:sz w:val="24"/>
          <w:szCs w:val="24"/>
          <w:rtl/>
        </w:rPr>
        <w:t>]</w:t>
      </w:r>
      <w:r w:rsidR="004D3A91" w:rsidRPr="0079376A">
        <w:rPr>
          <w:rFonts w:ascii="David" w:hAnsi="David" w:cs="David"/>
          <w:sz w:val="24"/>
          <w:szCs w:val="24"/>
          <w:rtl/>
        </w:rPr>
        <w:t xml:space="preserve"> את כל התכונות שיש למערך הגנתי".</w:t>
      </w:r>
      <w:r w:rsidR="00375447" w:rsidRPr="0079376A">
        <w:rPr>
          <w:rStyle w:val="FootnoteReference"/>
          <w:rFonts w:ascii="David" w:hAnsi="David" w:cs="David"/>
          <w:sz w:val="24"/>
          <w:szCs w:val="24"/>
          <w:rtl/>
        </w:rPr>
        <w:footnoteReference w:id="78"/>
      </w:r>
      <w:r w:rsidR="004D3A91" w:rsidRPr="0079376A">
        <w:rPr>
          <w:rFonts w:ascii="David" w:hAnsi="David" w:cs="David"/>
          <w:sz w:val="24"/>
          <w:szCs w:val="24"/>
          <w:rtl/>
        </w:rPr>
        <w:t xml:space="preserve"> בשע</w:t>
      </w:r>
      <w:r w:rsidR="00375447" w:rsidRPr="0079376A">
        <w:rPr>
          <w:rFonts w:ascii="David" w:hAnsi="David" w:cs="David"/>
          <w:sz w:val="24"/>
          <w:szCs w:val="24"/>
          <w:rtl/>
        </w:rPr>
        <w:t>ה</w:t>
      </w:r>
      <w:r w:rsidR="004D3A91" w:rsidRPr="0079376A">
        <w:rPr>
          <w:rFonts w:ascii="David" w:hAnsi="David" w:cs="David"/>
          <w:sz w:val="24"/>
          <w:szCs w:val="24"/>
          <w:rtl/>
        </w:rPr>
        <w:t xml:space="preserve"> 20</w:t>
      </w:r>
      <w:r w:rsidR="00375447" w:rsidRPr="0079376A">
        <w:rPr>
          <w:rFonts w:ascii="David" w:hAnsi="David" w:cs="David"/>
          <w:sz w:val="24"/>
          <w:szCs w:val="24"/>
          <w:rtl/>
        </w:rPr>
        <w:t>:</w:t>
      </w:r>
      <w:r w:rsidR="004D3A91" w:rsidRPr="0079376A">
        <w:rPr>
          <w:rFonts w:ascii="David" w:hAnsi="David" w:cs="David"/>
          <w:sz w:val="24"/>
          <w:szCs w:val="24"/>
          <w:rtl/>
        </w:rPr>
        <w:t>30 הגיעה תשובה מהסי</w:t>
      </w:r>
      <w:r w:rsidRPr="0079376A">
        <w:rPr>
          <w:rFonts w:ascii="David" w:hAnsi="David" w:cs="David"/>
          <w:sz w:val="24"/>
          <w:szCs w:val="24"/>
          <w:rtl/>
        </w:rPr>
        <w:t>־</w:t>
      </w:r>
      <w:r w:rsidR="004D3A91" w:rsidRPr="0079376A">
        <w:rPr>
          <w:rFonts w:ascii="David" w:hAnsi="David" w:cs="David"/>
          <w:sz w:val="24"/>
          <w:szCs w:val="24"/>
          <w:rtl/>
        </w:rPr>
        <w:t>א</w:t>
      </w:r>
      <w:r w:rsidRPr="0079376A">
        <w:rPr>
          <w:rFonts w:ascii="David" w:hAnsi="David" w:cs="David"/>
          <w:sz w:val="24"/>
          <w:szCs w:val="24"/>
          <w:rtl/>
        </w:rPr>
        <w:t>ַ</w:t>
      </w:r>
      <w:r w:rsidR="004D3A91" w:rsidRPr="0079376A">
        <w:rPr>
          <w:rFonts w:ascii="David" w:hAnsi="David" w:cs="David"/>
          <w:sz w:val="24"/>
          <w:szCs w:val="24"/>
          <w:rtl/>
        </w:rPr>
        <w:t>י</w:t>
      </w:r>
      <w:r w:rsidRPr="0079376A">
        <w:rPr>
          <w:rFonts w:ascii="David" w:hAnsi="David" w:cs="David"/>
          <w:sz w:val="24"/>
          <w:szCs w:val="24"/>
          <w:rtl/>
        </w:rPr>
        <w:t>י־</w:t>
      </w:r>
      <w:r w:rsidR="004D3A91" w:rsidRPr="0079376A">
        <w:rPr>
          <w:rFonts w:ascii="David" w:hAnsi="David" w:cs="David"/>
          <w:sz w:val="24"/>
          <w:szCs w:val="24"/>
          <w:rtl/>
        </w:rPr>
        <w:t>אי ב</w:t>
      </w:r>
      <w:r w:rsidRPr="0079376A">
        <w:rPr>
          <w:rFonts w:ascii="David" w:hAnsi="David" w:cs="David"/>
          <w:sz w:val="24"/>
          <w:szCs w:val="24"/>
          <w:rtl/>
        </w:rPr>
        <w:t xml:space="preserve">נוגע </w:t>
      </w:r>
      <w:r w:rsidR="004D3A91" w:rsidRPr="0079376A">
        <w:rPr>
          <w:rFonts w:ascii="David" w:hAnsi="David" w:cs="David"/>
          <w:sz w:val="24"/>
          <w:szCs w:val="24"/>
          <w:rtl/>
        </w:rPr>
        <w:t xml:space="preserve">לרכבת </w:t>
      </w:r>
      <w:r w:rsidRPr="0079376A">
        <w:rPr>
          <w:rFonts w:ascii="David" w:hAnsi="David" w:cs="David"/>
          <w:sz w:val="24"/>
          <w:szCs w:val="24"/>
          <w:rtl/>
        </w:rPr>
        <w:t xml:space="preserve">האווירית של </w:t>
      </w:r>
      <w:r w:rsidR="004D3A91" w:rsidRPr="0079376A">
        <w:rPr>
          <w:rFonts w:ascii="David" w:hAnsi="David" w:cs="David"/>
          <w:sz w:val="24"/>
          <w:szCs w:val="24"/>
          <w:rtl/>
        </w:rPr>
        <w:t>הסובייטים</w:t>
      </w:r>
      <w:r w:rsidRPr="0079376A">
        <w:rPr>
          <w:rFonts w:ascii="David" w:hAnsi="David" w:cs="David"/>
          <w:sz w:val="24"/>
          <w:szCs w:val="24"/>
          <w:rtl/>
        </w:rPr>
        <w:t>.</w:t>
      </w:r>
      <w:r w:rsidR="004D3A91" w:rsidRPr="0079376A">
        <w:rPr>
          <w:rFonts w:ascii="David" w:hAnsi="David" w:cs="David"/>
          <w:sz w:val="24"/>
          <w:szCs w:val="24"/>
          <w:rtl/>
        </w:rPr>
        <w:t xml:space="preserve"> לרוע המזל</w:t>
      </w:r>
      <w:r w:rsidRPr="0079376A">
        <w:rPr>
          <w:rFonts w:ascii="David" w:hAnsi="David" w:cs="David"/>
          <w:sz w:val="24"/>
          <w:szCs w:val="24"/>
          <w:rtl/>
        </w:rPr>
        <w:t>,</w:t>
      </w:r>
      <w:r w:rsidR="004D3A91" w:rsidRPr="0079376A">
        <w:rPr>
          <w:rFonts w:ascii="David" w:hAnsi="David" w:cs="David"/>
          <w:sz w:val="24"/>
          <w:szCs w:val="24"/>
          <w:rtl/>
        </w:rPr>
        <w:t xml:space="preserve"> התשובה הייתה מרגיעה</w:t>
      </w:r>
      <w:r w:rsidR="00011958" w:rsidRPr="0079376A">
        <w:rPr>
          <w:rFonts w:ascii="David" w:hAnsi="David" w:cs="David"/>
          <w:sz w:val="24"/>
          <w:szCs w:val="24"/>
          <w:rtl/>
        </w:rPr>
        <w:t>,</w:t>
      </w:r>
      <w:r w:rsidR="004D3A91" w:rsidRPr="0079376A">
        <w:rPr>
          <w:rFonts w:ascii="David" w:hAnsi="David" w:cs="David"/>
          <w:sz w:val="24"/>
          <w:szCs w:val="24"/>
          <w:rtl/>
        </w:rPr>
        <w:t xml:space="preserve"> וחיזקה את</w:t>
      </w:r>
      <w:r w:rsidR="00903660" w:rsidRPr="0079376A">
        <w:rPr>
          <w:rFonts w:ascii="David" w:hAnsi="David" w:cs="David"/>
          <w:sz w:val="24"/>
          <w:szCs w:val="24"/>
          <w:rtl/>
        </w:rPr>
        <w:t xml:space="preserve"> ההערכה השגויה</w:t>
      </w:r>
      <w:r w:rsidR="004D3A91" w:rsidRPr="0079376A">
        <w:rPr>
          <w:rFonts w:ascii="David" w:hAnsi="David" w:cs="David"/>
          <w:sz w:val="24"/>
          <w:szCs w:val="24"/>
          <w:rtl/>
        </w:rPr>
        <w:t xml:space="preserve"> שלא </w:t>
      </w:r>
      <w:r w:rsidRPr="0079376A">
        <w:rPr>
          <w:rFonts w:ascii="David" w:hAnsi="David" w:cs="David"/>
          <w:sz w:val="24"/>
          <w:szCs w:val="24"/>
          <w:rtl/>
        </w:rPr>
        <w:t>עומדת</w:t>
      </w:r>
      <w:r w:rsidR="004D3A91" w:rsidRPr="0079376A">
        <w:rPr>
          <w:rFonts w:ascii="David" w:hAnsi="David" w:cs="David"/>
          <w:sz w:val="24"/>
          <w:szCs w:val="24"/>
          <w:rtl/>
        </w:rPr>
        <w:t xml:space="preserve"> לפרוץ מלחמה. </w:t>
      </w:r>
      <w:r w:rsidRPr="0079376A">
        <w:rPr>
          <w:rFonts w:ascii="David" w:hAnsi="David" w:cs="David"/>
          <w:sz w:val="24"/>
          <w:szCs w:val="24"/>
          <w:rtl/>
        </w:rPr>
        <w:t>אף</w:t>
      </w:r>
      <w:r w:rsidR="00903660" w:rsidRPr="0079376A">
        <w:rPr>
          <w:rFonts w:ascii="David" w:hAnsi="David" w:cs="David"/>
          <w:sz w:val="24"/>
          <w:szCs w:val="24"/>
          <w:rtl/>
        </w:rPr>
        <w:t xml:space="preserve"> שהלכו והצטברו במהלך השעות האלה עוד ועוד סימנים</w:t>
      </w:r>
      <w:r w:rsidRPr="0079376A">
        <w:rPr>
          <w:rFonts w:ascii="David" w:hAnsi="David" w:cs="David"/>
          <w:sz w:val="24"/>
          <w:szCs w:val="24"/>
          <w:rtl/>
        </w:rPr>
        <w:t xml:space="preserve"> </w:t>
      </w:r>
      <w:r w:rsidR="004D3A91" w:rsidRPr="0079376A">
        <w:rPr>
          <w:rFonts w:ascii="David" w:hAnsi="David" w:cs="David"/>
          <w:sz w:val="24"/>
          <w:szCs w:val="24"/>
          <w:rtl/>
        </w:rPr>
        <w:t>של גיוס וה</w:t>
      </w:r>
      <w:r w:rsidR="00CA6075" w:rsidRPr="0079376A">
        <w:rPr>
          <w:rFonts w:ascii="David" w:hAnsi="David" w:cs="David"/>
          <w:sz w:val="24"/>
          <w:szCs w:val="24"/>
          <w:rtl/>
        </w:rPr>
        <w:t>י</w:t>
      </w:r>
      <w:r w:rsidR="004D3A91" w:rsidRPr="0079376A">
        <w:rPr>
          <w:rFonts w:ascii="David" w:hAnsi="David" w:cs="David"/>
          <w:sz w:val="24"/>
          <w:szCs w:val="24"/>
          <w:rtl/>
        </w:rPr>
        <w:t xml:space="preserve">ערכות </w:t>
      </w:r>
      <w:r w:rsidRPr="0079376A">
        <w:rPr>
          <w:rFonts w:ascii="David" w:hAnsi="David" w:cs="David"/>
          <w:sz w:val="24"/>
          <w:szCs w:val="24"/>
          <w:rtl/>
        </w:rPr>
        <w:t xml:space="preserve">של </w:t>
      </w:r>
      <w:r w:rsidR="004D3A91" w:rsidRPr="0079376A">
        <w:rPr>
          <w:rFonts w:ascii="David" w:hAnsi="David" w:cs="David"/>
          <w:sz w:val="24"/>
          <w:szCs w:val="24"/>
          <w:rtl/>
        </w:rPr>
        <w:t>מצרי</w:t>
      </w:r>
      <w:r w:rsidRPr="0079376A">
        <w:rPr>
          <w:rFonts w:ascii="David" w:hAnsi="David" w:cs="David"/>
          <w:sz w:val="24"/>
          <w:szCs w:val="24"/>
          <w:rtl/>
        </w:rPr>
        <w:t>ם</w:t>
      </w:r>
      <w:r w:rsidR="004D3A91" w:rsidRPr="0079376A">
        <w:rPr>
          <w:rFonts w:ascii="David" w:hAnsi="David" w:cs="David"/>
          <w:sz w:val="24"/>
          <w:szCs w:val="24"/>
          <w:rtl/>
        </w:rPr>
        <w:t xml:space="preserve"> </w:t>
      </w:r>
      <w:r w:rsidR="009A4E1B" w:rsidRPr="0079376A">
        <w:rPr>
          <w:rFonts w:ascii="David" w:hAnsi="David" w:cs="David"/>
          <w:sz w:val="24"/>
          <w:szCs w:val="24"/>
          <w:rtl/>
        </w:rPr>
        <w:t>ו</w:t>
      </w:r>
      <w:r w:rsidR="004D3A91" w:rsidRPr="0079376A">
        <w:rPr>
          <w:rFonts w:ascii="David" w:hAnsi="David" w:cs="David"/>
          <w:sz w:val="24"/>
          <w:szCs w:val="24"/>
          <w:rtl/>
        </w:rPr>
        <w:t>סורי</w:t>
      </w:r>
      <w:r w:rsidRPr="0079376A">
        <w:rPr>
          <w:rFonts w:ascii="David" w:hAnsi="David" w:cs="David"/>
          <w:sz w:val="24"/>
          <w:szCs w:val="24"/>
          <w:rtl/>
        </w:rPr>
        <w:t>ה</w:t>
      </w:r>
      <w:r w:rsidR="009A4E1B" w:rsidRPr="0079376A">
        <w:rPr>
          <w:rFonts w:ascii="David" w:hAnsi="David" w:cs="David"/>
          <w:sz w:val="24"/>
          <w:szCs w:val="24"/>
          <w:rtl/>
        </w:rPr>
        <w:t>,</w:t>
      </w:r>
      <w:r w:rsidRPr="0079376A">
        <w:rPr>
          <w:rFonts w:ascii="David" w:hAnsi="David" w:cs="David"/>
          <w:sz w:val="24"/>
          <w:szCs w:val="24"/>
          <w:rtl/>
        </w:rPr>
        <w:t xml:space="preserve"> לא השתנתה הערכתו של </w:t>
      </w:r>
      <w:r w:rsidR="004D3A91" w:rsidRPr="0079376A">
        <w:rPr>
          <w:rFonts w:ascii="David" w:hAnsi="David" w:cs="David"/>
          <w:sz w:val="24"/>
          <w:szCs w:val="24"/>
          <w:rtl/>
        </w:rPr>
        <w:t xml:space="preserve">אמ"ן </w:t>
      </w:r>
      <w:r w:rsidRPr="0079376A">
        <w:rPr>
          <w:rFonts w:ascii="David" w:hAnsi="David" w:cs="David"/>
          <w:sz w:val="24"/>
          <w:szCs w:val="24"/>
          <w:rtl/>
        </w:rPr>
        <w:t xml:space="preserve">שלפיה </w:t>
      </w:r>
      <w:r w:rsidR="009A4E1B" w:rsidRPr="0079376A">
        <w:rPr>
          <w:rFonts w:ascii="David" w:hAnsi="David" w:cs="David"/>
          <w:sz w:val="24"/>
          <w:szCs w:val="24"/>
          <w:rtl/>
        </w:rPr>
        <w:t xml:space="preserve">לא צפויה התקפה </w:t>
      </w:r>
      <w:r w:rsidRPr="0079376A">
        <w:rPr>
          <w:rFonts w:ascii="David" w:hAnsi="David" w:cs="David"/>
          <w:sz w:val="24"/>
          <w:szCs w:val="24"/>
          <w:rtl/>
        </w:rPr>
        <w:t>של</w:t>
      </w:r>
      <w:r w:rsidR="00011958" w:rsidRPr="0079376A">
        <w:rPr>
          <w:rFonts w:ascii="David" w:hAnsi="David" w:cs="David"/>
          <w:sz w:val="24"/>
          <w:szCs w:val="24"/>
          <w:rtl/>
        </w:rPr>
        <w:t>הן</w:t>
      </w:r>
      <w:r w:rsidRPr="0079376A">
        <w:rPr>
          <w:rFonts w:ascii="David" w:hAnsi="David" w:cs="David"/>
          <w:sz w:val="24"/>
          <w:szCs w:val="24"/>
          <w:rtl/>
        </w:rPr>
        <w:t xml:space="preserve">. עם זאת, </w:t>
      </w:r>
      <w:r w:rsidR="004D3A91" w:rsidRPr="0079376A">
        <w:rPr>
          <w:rFonts w:ascii="David" w:hAnsi="David" w:cs="David"/>
          <w:sz w:val="24"/>
          <w:szCs w:val="24"/>
          <w:rtl/>
        </w:rPr>
        <w:t xml:space="preserve">ההערכה </w:t>
      </w:r>
      <w:r w:rsidRPr="0079376A">
        <w:rPr>
          <w:rFonts w:ascii="David" w:hAnsi="David" w:cs="David"/>
          <w:sz w:val="24"/>
          <w:szCs w:val="24"/>
          <w:rtl/>
        </w:rPr>
        <w:t>ה</w:t>
      </w:r>
      <w:r w:rsidR="004D3A91" w:rsidRPr="0079376A">
        <w:rPr>
          <w:rFonts w:ascii="David" w:hAnsi="David" w:cs="David"/>
          <w:sz w:val="24"/>
          <w:szCs w:val="24"/>
          <w:rtl/>
        </w:rPr>
        <w:t xml:space="preserve">זאת החלה להיסדק </w:t>
      </w:r>
      <w:r w:rsidRPr="0079376A">
        <w:rPr>
          <w:rFonts w:ascii="David" w:hAnsi="David" w:cs="David"/>
          <w:sz w:val="24"/>
          <w:szCs w:val="24"/>
          <w:rtl/>
        </w:rPr>
        <w:t>ב</w:t>
      </w:r>
      <w:r w:rsidR="004D3A91" w:rsidRPr="0079376A">
        <w:rPr>
          <w:rFonts w:ascii="David" w:hAnsi="David" w:cs="David"/>
          <w:sz w:val="24"/>
          <w:szCs w:val="24"/>
          <w:rtl/>
        </w:rPr>
        <w:t>עקב</w:t>
      </w:r>
      <w:r w:rsidRPr="0079376A">
        <w:rPr>
          <w:rFonts w:ascii="David" w:hAnsi="David" w:cs="David"/>
          <w:sz w:val="24"/>
          <w:szCs w:val="24"/>
          <w:rtl/>
        </w:rPr>
        <w:t>ות</w:t>
      </w:r>
      <w:r w:rsidR="004D3A91" w:rsidRPr="0079376A">
        <w:rPr>
          <w:rFonts w:ascii="David" w:hAnsi="David" w:cs="David"/>
          <w:sz w:val="24"/>
          <w:szCs w:val="24"/>
          <w:rtl/>
        </w:rPr>
        <w:t xml:space="preserve"> הידיעות המודיעיניות הרבות על תגבור הקווים המצרי</w:t>
      </w:r>
      <w:r w:rsidRPr="0079376A">
        <w:rPr>
          <w:rFonts w:ascii="David" w:hAnsi="David" w:cs="David"/>
          <w:sz w:val="24"/>
          <w:szCs w:val="24"/>
          <w:rtl/>
        </w:rPr>
        <w:t>י</w:t>
      </w:r>
      <w:r w:rsidR="004D3A91" w:rsidRPr="0079376A">
        <w:rPr>
          <w:rFonts w:ascii="David" w:hAnsi="David" w:cs="David"/>
          <w:sz w:val="24"/>
          <w:szCs w:val="24"/>
          <w:rtl/>
        </w:rPr>
        <w:t>ם והסורי</w:t>
      </w:r>
      <w:r w:rsidRPr="0079376A">
        <w:rPr>
          <w:rFonts w:ascii="David" w:hAnsi="David" w:cs="David"/>
          <w:sz w:val="24"/>
          <w:szCs w:val="24"/>
          <w:rtl/>
        </w:rPr>
        <w:t>י</w:t>
      </w:r>
      <w:r w:rsidR="004D3A91" w:rsidRPr="0079376A">
        <w:rPr>
          <w:rFonts w:ascii="David" w:hAnsi="David" w:cs="David"/>
          <w:sz w:val="24"/>
          <w:szCs w:val="24"/>
          <w:rtl/>
        </w:rPr>
        <w:t>ם.</w:t>
      </w:r>
      <w:r w:rsidR="00CA6075" w:rsidRPr="0079376A">
        <w:rPr>
          <w:rStyle w:val="FootnoteReference"/>
          <w:rFonts w:ascii="David" w:hAnsi="David" w:cs="David"/>
          <w:sz w:val="24"/>
          <w:szCs w:val="24"/>
          <w:rtl/>
        </w:rPr>
        <w:footnoteReference w:id="79"/>
      </w:r>
      <w:r w:rsidR="004D3A91" w:rsidRPr="0079376A">
        <w:rPr>
          <w:rFonts w:ascii="David" w:hAnsi="David" w:cs="David"/>
          <w:sz w:val="24"/>
          <w:szCs w:val="24"/>
          <w:rtl/>
        </w:rPr>
        <w:t xml:space="preserve"> </w:t>
      </w:r>
    </w:p>
    <w:p w14:paraId="2465A2F5"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כך סיכם ההיסטוריון שמעון גולן את עמדת דיין</w:t>
      </w:r>
      <w:r w:rsidR="00011958" w:rsidRPr="0079376A">
        <w:rPr>
          <w:rFonts w:ascii="David" w:hAnsi="David" w:cs="David"/>
          <w:sz w:val="24"/>
          <w:szCs w:val="24"/>
          <w:rtl/>
        </w:rPr>
        <w:t xml:space="preserve"> ב־5-4 באוקטובר, שהיו</w:t>
      </w:r>
      <w:r w:rsidRPr="0079376A">
        <w:rPr>
          <w:rFonts w:ascii="David" w:hAnsi="David" w:cs="David"/>
          <w:sz w:val="24"/>
          <w:szCs w:val="24"/>
          <w:rtl/>
        </w:rPr>
        <w:t xml:space="preserve"> ימים </w:t>
      </w:r>
      <w:r w:rsidR="00353EE1" w:rsidRPr="0079376A">
        <w:rPr>
          <w:rFonts w:ascii="David" w:hAnsi="David" w:cs="David"/>
          <w:sz w:val="24"/>
          <w:szCs w:val="24"/>
          <w:rtl/>
        </w:rPr>
        <w:t>קריטיים</w:t>
      </w:r>
      <w:r w:rsidR="00011958" w:rsidRPr="0079376A">
        <w:rPr>
          <w:rFonts w:ascii="David" w:hAnsi="David" w:cs="David"/>
          <w:sz w:val="24"/>
          <w:szCs w:val="24"/>
          <w:rtl/>
        </w:rPr>
        <w:t>, שכן עוד ניתן היה</w:t>
      </w:r>
      <w:r w:rsidRPr="0079376A">
        <w:rPr>
          <w:rFonts w:ascii="David" w:hAnsi="David" w:cs="David"/>
          <w:sz w:val="24"/>
          <w:szCs w:val="24"/>
          <w:rtl/>
        </w:rPr>
        <w:t xml:space="preserve"> לגייס מילואים בהתרעה של 48 שעות</w:t>
      </w:r>
      <w:r w:rsidR="00824F85" w:rsidRPr="0079376A">
        <w:rPr>
          <w:rFonts w:ascii="David" w:hAnsi="David" w:cs="David"/>
          <w:sz w:val="24"/>
          <w:szCs w:val="24"/>
          <w:rtl/>
        </w:rPr>
        <w:t>,</w:t>
      </w:r>
      <w:r w:rsidRPr="0079376A">
        <w:rPr>
          <w:rFonts w:ascii="David" w:hAnsi="David" w:cs="David"/>
          <w:sz w:val="24"/>
          <w:szCs w:val="24"/>
          <w:rtl/>
        </w:rPr>
        <w:t xml:space="preserve"> כפי ש</w:t>
      </w:r>
      <w:r w:rsidR="00704A25" w:rsidRPr="0079376A">
        <w:rPr>
          <w:rFonts w:ascii="David" w:hAnsi="David" w:cs="David"/>
          <w:sz w:val="24"/>
          <w:szCs w:val="24"/>
          <w:rtl/>
        </w:rPr>
        <w:t>דרשו ה</w:t>
      </w:r>
      <w:r w:rsidRPr="0079376A">
        <w:rPr>
          <w:rFonts w:ascii="David" w:hAnsi="David" w:cs="David"/>
          <w:sz w:val="24"/>
          <w:szCs w:val="24"/>
          <w:rtl/>
        </w:rPr>
        <w:t>תוכני</w:t>
      </w:r>
      <w:r w:rsidR="00704A25" w:rsidRPr="0079376A">
        <w:rPr>
          <w:rFonts w:ascii="David" w:hAnsi="David" w:cs="David"/>
          <w:sz w:val="24"/>
          <w:szCs w:val="24"/>
          <w:rtl/>
        </w:rPr>
        <w:t>ו</w:t>
      </w:r>
      <w:r w:rsidRPr="0079376A">
        <w:rPr>
          <w:rFonts w:ascii="David" w:hAnsi="David" w:cs="David"/>
          <w:sz w:val="24"/>
          <w:szCs w:val="24"/>
          <w:rtl/>
        </w:rPr>
        <w:t>ת</w:t>
      </w:r>
      <w:r w:rsidR="00704A25" w:rsidRPr="0079376A">
        <w:rPr>
          <w:rFonts w:ascii="David" w:hAnsi="David" w:cs="David"/>
          <w:sz w:val="24"/>
          <w:szCs w:val="24"/>
          <w:rtl/>
        </w:rPr>
        <w:t xml:space="preserve"> של</w:t>
      </w:r>
      <w:r w:rsidRPr="0079376A">
        <w:rPr>
          <w:rFonts w:ascii="David" w:hAnsi="David" w:cs="David"/>
          <w:sz w:val="24"/>
          <w:szCs w:val="24"/>
          <w:rtl/>
        </w:rPr>
        <w:t xml:space="preserve"> צה"ל: </w:t>
      </w:r>
    </w:p>
    <w:p w14:paraId="6A295317" w14:textId="06CB23A1" w:rsidR="004D3A91" w:rsidRPr="0079376A" w:rsidRDefault="004D3A91" w:rsidP="0079376A">
      <w:pPr>
        <w:spacing w:line="360" w:lineRule="auto"/>
        <w:ind w:left="680"/>
        <w:jc w:val="both"/>
        <w:rPr>
          <w:rFonts w:ascii="David" w:hAnsi="David" w:cs="David"/>
          <w:sz w:val="24"/>
          <w:szCs w:val="24"/>
          <w:rtl/>
        </w:rPr>
      </w:pPr>
      <w:r w:rsidRPr="0079376A">
        <w:rPr>
          <w:rFonts w:ascii="David" w:hAnsi="David" w:cs="David"/>
          <w:sz w:val="24"/>
          <w:szCs w:val="24"/>
          <w:rtl/>
        </w:rPr>
        <w:t>בימים הקודמים העלה השר שאלות וספקות שה</w:t>
      </w:r>
      <w:r w:rsidR="004A1B33" w:rsidRPr="0079376A">
        <w:rPr>
          <w:rFonts w:ascii="David" w:hAnsi="David" w:cs="David"/>
          <w:sz w:val="24"/>
          <w:szCs w:val="24"/>
          <w:rtl/>
        </w:rPr>
        <w:t>יה בהם כדי לערער א</w:t>
      </w:r>
      <w:r w:rsidR="00903660" w:rsidRPr="0079376A">
        <w:rPr>
          <w:rFonts w:ascii="David" w:hAnsi="David" w:cs="David"/>
          <w:sz w:val="24"/>
          <w:szCs w:val="24"/>
          <w:rtl/>
        </w:rPr>
        <w:t>ת</w:t>
      </w:r>
      <w:r w:rsidR="004A1B33" w:rsidRPr="0079376A">
        <w:rPr>
          <w:rFonts w:ascii="David" w:hAnsi="David" w:cs="David"/>
          <w:sz w:val="24"/>
          <w:szCs w:val="24"/>
          <w:rtl/>
        </w:rPr>
        <w:t xml:space="preserve"> בסיס ה</w:t>
      </w:r>
      <w:r w:rsidR="00903660" w:rsidRPr="0079376A">
        <w:rPr>
          <w:rFonts w:ascii="David" w:hAnsi="David" w:cs="David"/>
          <w:sz w:val="24"/>
          <w:szCs w:val="24"/>
          <w:rtl/>
        </w:rPr>
        <w:t>ה</w:t>
      </w:r>
      <w:r w:rsidR="004A1B33" w:rsidRPr="0079376A">
        <w:rPr>
          <w:rFonts w:ascii="David" w:hAnsi="David" w:cs="David"/>
          <w:sz w:val="24"/>
          <w:szCs w:val="24"/>
          <w:rtl/>
        </w:rPr>
        <w:t xml:space="preserve">ערכה </w:t>
      </w:r>
      <w:r w:rsidRPr="0079376A">
        <w:rPr>
          <w:rFonts w:ascii="David" w:hAnsi="David" w:cs="David"/>
          <w:sz w:val="24"/>
          <w:szCs w:val="24"/>
          <w:rtl/>
        </w:rPr>
        <w:t>של אמ</w:t>
      </w:r>
      <w:r w:rsidR="004A1B33" w:rsidRPr="0079376A">
        <w:rPr>
          <w:rFonts w:ascii="David" w:hAnsi="David" w:cs="David"/>
          <w:sz w:val="24"/>
          <w:szCs w:val="24"/>
          <w:rtl/>
        </w:rPr>
        <w:t>"</w:t>
      </w:r>
      <w:r w:rsidRPr="0079376A">
        <w:rPr>
          <w:rFonts w:ascii="David" w:hAnsi="David" w:cs="David"/>
          <w:sz w:val="24"/>
          <w:szCs w:val="24"/>
          <w:rtl/>
        </w:rPr>
        <w:t>ן. השאלות האלה לא נידונו בפיקוד העלי</w:t>
      </w:r>
      <w:r w:rsidR="004A1B33" w:rsidRPr="0079376A">
        <w:rPr>
          <w:rFonts w:ascii="David" w:hAnsi="David" w:cs="David"/>
          <w:sz w:val="24"/>
          <w:szCs w:val="24"/>
          <w:rtl/>
        </w:rPr>
        <w:t>ו</w:t>
      </w:r>
      <w:r w:rsidRPr="0079376A">
        <w:rPr>
          <w:rFonts w:ascii="David" w:hAnsi="David" w:cs="David"/>
          <w:sz w:val="24"/>
          <w:szCs w:val="24"/>
          <w:rtl/>
        </w:rPr>
        <w:t xml:space="preserve">ן ונותרו ללא מענה. ב־5 באוקטובר הוא לא ערער על הערכת אמ״ן; ואישר כי בתחום הצבאי די בצעדים שנקט הרמטכ"ל. עם זאת החליט, לנוכח חוסר הוודאות שאין בכוונת האויב לצאת למלחמה, להוסיף על צעדי הכוננות ברמה הצבאית צעד ברמה המדינית. לצעד היו שלוש מגמות </w:t>
      </w:r>
      <w:r w:rsidR="00704A25" w:rsidRPr="0079376A">
        <w:rPr>
          <w:rFonts w:ascii="David" w:hAnsi="David" w:cs="David"/>
          <w:sz w:val="24"/>
          <w:szCs w:val="24"/>
          <w:rtl/>
        </w:rPr>
        <w:t>-</w:t>
      </w:r>
      <w:r w:rsidRPr="0079376A">
        <w:rPr>
          <w:rFonts w:ascii="David" w:hAnsi="David" w:cs="David"/>
          <w:sz w:val="24"/>
          <w:szCs w:val="24"/>
          <w:rtl/>
        </w:rPr>
        <w:t xml:space="preserve"> מודיעינית, מרתיעה ומאבטחת. הוא המליץ לראש הממשלה לפנות לארצות</w:t>
      </w:r>
      <w:r w:rsidR="00704A25" w:rsidRPr="0079376A">
        <w:rPr>
          <w:rFonts w:ascii="David" w:hAnsi="David" w:cs="David"/>
          <w:sz w:val="24"/>
          <w:szCs w:val="24"/>
          <w:rtl/>
        </w:rPr>
        <w:t>־</w:t>
      </w:r>
      <w:r w:rsidRPr="0079376A">
        <w:rPr>
          <w:rFonts w:ascii="David" w:hAnsi="David" w:cs="David"/>
          <w:sz w:val="24"/>
          <w:szCs w:val="24"/>
          <w:rtl/>
        </w:rPr>
        <w:t>הברית במגמה לנסות לברר באמצעותה את פשר הפינוי של הסובייטים ואת פשר תגבור החזית המצרית, זאת כדי לפזר את הערפל העוטה את הכוונות המסתתרות מאחוריהם. כמו כן המליץ כי במקרה שיתברר שאכן בכוונת מצרים וסוריה לצאת למלחמה, תודיע להן ארצות־הברית שישראל ערה לכוונותיה</w:t>
      </w:r>
      <w:r w:rsidR="00903660" w:rsidRPr="0079376A">
        <w:rPr>
          <w:rFonts w:ascii="David" w:hAnsi="David" w:cs="David"/>
          <w:sz w:val="24"/>
          <w:szCs w:val="24"/>
          <w:rtl/>
        </w:rPr>
        <w:t>ן</w:t>
      </w:r>
      <w:r w:rsidRPr="0079376A">
        <w:rPr>
          <w:rFonts w:ascii="David" w:hAnsi="David" w:cs="David"/>
          <w:sz w:val="24"/>
          <w:szCs w:val="24"/>
          <w:rtl/>
        </w:rPr>
        <w:t xml:space="preserve"> ומוכנה לקדם את פני מתקפת</w:t>
      </w:r>
      <w:r w:rsidR="00903660" w:rsidRPr="0079376A">
        <w:rPr>
          <w:rFonts w:ascii="David" w:hAnsi="David" w:cs="David"/>
          <w:sz w:val="24"/>
          <w:szCs w:val="24"/>
          <w:rtl/>
        </w:rPr>
        <w:t>ן</w:t>
      </w:r>
      <w:r w:rsidRPr="0079376A">
        <w:rPr>
          <w:rFonts w:ascii="David" w:hAnsi="David" w:cs="David"/>
          <w:sz w:val="24"/>
          <w:szCs w:val="24"/>
          <w:rtl/>
        </w:rPr>
        <w:t>; זאת במגמה להרתיע</w:t>
      </w:r>
      <w:r w:rsidR="00903660" w:rsidRPr="0079376A">
        <w:rPr>
          <w:rFonts w:ascii="David" w:hAnsi="David" w:cs="David"/>
          <w:sz w:val="24"/>
          <w:szCs w:val="24"/>
          <w:rtl/>
        </w:rPr>
        <w:t>ן</w:t>
      </w:r>
      <w:r w:rsidRPr="0079376A">
        <w:rPr>
          <w:rFonts w:ascii="David" w:hAnsi="David" w:cs="David"/>
          <w:sz w:val="24"/>
          <w:szCs w:val="24"/>
          <w:rtl/>
        </w:rPr>
        <w:t xml:space="preserve"> מלצאת למלחמה. לפנייה דרך ארצות</w:t>
      </w:r>
      <w:r w:rsidR="00704A25" w:rsidRPr="0079376A">
        <w:rPr>
          <w:rFonts w:ascii="David" w:hAnsi="David" w:cs="David"/>
          <w:sz w:val="24"/>
          <w:szCs w:val="24"/>
          <w:rtl/>
        </w:rPr>
        <w:t>־</w:t>
      </w:r>
      <w:r w:rsidRPr="0079376A">
        <w:rPr>
          <w:rFonts w:ascii="David" w:hAnsi="David" w:cs="David"/>
          <w:sz w:val="24"/>
          <w:szCs w:val="24"/>
          <w:rtl/>
        </w:rPr>
        <w:t>הברית הייתה מטרה נוספת: להבטיח כי במקרה שאכן תפרוץ מלחמה תקבל ממנה ישראל גיבוי מדיני וציוד חיוני.</w:t>
      </w:r>
      <w:r w:rsidR="00824F85" w:rsidRPr="0079376A">
        <w:rPr>
          <w:rStyle w:val="FootnoteReference"/>
          <w:rFonts w:ascii="David" w:hAnsi="David" w:cs="David"/>
          <w:sz w:val="24"/>
          <w:szCs w:val="24"/>
          <w:rtl/>
        </w:rPr>
        <w:footnoteReference w:id="80"/>
      </w:r>
      <w:r w:rsidRPr="0079376A">
        <w:rPr>
          <w:rFonts w:ascii="David" w:hAnsi="David" w:cs="David"/>
          <w:sz w:val="24"/>
          <w:szCs w:val="24"/>
          <w:rtl/>
        </w:rPr>
        <w:t xml:space="preserve"> </w:t>
      </w:r>
    </w:p>
    <w:p w14:paraId="4E659224"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נראה שדיין סמך על הערכות המודיעין </w:t>
      </w:r>
      <w:r w:rsidR="004A1B33" w:rsidRPr="0079376A">
        <w:rPr>
          <w:rFonts w:ascii="David" w:hAnsi="David" w:cs="David"/>
          <w:sz w:val="24"/>
          <w:szCs w:val="24"/>
          <w:rtl/>
        </w:rPr>
        <w:t>ו</w:t>
      </w:r>
      <w:r w:rsidRPr="0079376A">
        <w:rPr>
          <w:rFonts w:ascii="David" w:hAnsi="David" w:cs="David"/>
          <w:sz w:val="24"/>
          <w:szCs w:val="24"/>
          <w:rtl/>
        </w:rPr>
        <w:t>על היערכות הצבא</w:t>
      </w:r>
      <w:r w:rsidR="002963BC" w:rsidRPr="0079376A">
        <w:rPr>
          <w:rFonts w:ascii="David" w:hAnsi="David" w:cs="David"/>
          <w:sz w:val="24"/>
          <w:szCs w:val="24"/>
          <w:rtl/>
        </w:rPr>
        <w:t>,</w:t>
      </w:r>
      <w:r w:rsidRPr="0079376A">
        <w:rPr>
          <w:rFonts w:ascii="David" w:hAnsi="David" w:cs="David"/>
          <w:sz w:val="24"/>
          <w:szCs w:val="24"/>
          <w:rtl/>
        </w:rPr>
        <w:t xml:space="preserve"> ורא</w:t>
      </w:r>
      <w:r w:rsidR="004A1B33" w:rsidRPr="0079376A">
        <w:rPr>
          <w:rFonts w:ascii="David" w:hAnsi="David" w:cs="David"/>
          <w:sz w:val="24"/>
          <w:szCs w:val="24"/>
          <w:rtl/>
        </w:rPr>
        <w:t>ה את תפקידו בעיקר</w:t>
      </w:r>
      <w:r w:rsidR="002963BC" w:rsidRPr="0079376A">
        <w:rPr>
          <w:rFonts w:ascii="David" w:hAnsi="David" w:cs="David"/>
          <w:sz w:val="24"/>
          <w:szCs w:val="24"/>
          <w:rtl/>
        </w:rPr>
        <w:t xml:space="preserve"> בתחום</w:t>
      </w:r>
      <w:r w:rsidR="004A1B33" w:rsidRPr="0079376A">
        <w:rPr>
          <w:rFonts w:ascii="David" w:hAnsi="David" w:cs="David"/>
          <w:sz w:val="24"/>
          <w:szCs w:val="24"/>
          <w:rtl/>
        </w:rPr>
        <w:t xml:space="preserve"> המדיני</w:t>
      </w:r>
      <w:r w:rsidR="00704A25" w:rsidRPr="0079376A">
        <w:rPr>
          <w:rFonts w:ascii="David" w:hAnsi="David" w:cs="David"/>
          <w:sz w:val="24"/>
          <w:szCs w:val="24"/>
          <w:rtl/>
        </w:rPr>
        <w:t>־</w:t>
      </w:r>
      <w:r w:rsidRPr="0079376A">
        <w:rPr>
          <w:rFonts w:ascii="David" w:hAnsi="David" w:cs="David"/>
          <w:sz w:val="24"/>
          <w:szCs w:val="24"/>
          <w:rtl/>
        </w:rPr>
        <w:t xml:space="preserve">ביטחוני </w:t>
      </w:r>
      <w:r w:rsidR="002963BC" w:rsidRPr="0079376A">
        <w:rPr>
          <w:rFonts w:ascii="David" w:hAnsi="David" w:cs="David"/>
          <w:sz w:val="24"/>
          <w:szCs w:val="24"/>
          <w:rtl/>
        </w:rPr>
        <w:t>-</w:t>
      </w:r>
      <w:r w:rsidRPr="0079376A">
        <w:rPr>
          <w:rFonts w:ascii="David" w:hAnsi="David" w:cs="David"/>
          <w:sz w:val="24"/>
          <w:szCs w:val="24"/>
          <w:rtl/>
        </w:rPr>
        <w:t xml:space="preserve"> העברת מסרים מרתיעים וה</w:t>
      </w:r>
      <w:r w:rsidR="004A1B33" w:rsidRPr="0079376A">
        <w:rPr>
          <w:rFonts w:ascii="David" w:hAnsi="David" w:cs="David"/>
          <w:sz w:val="24"/>
          <w:szCs w:val="24"/>
          <w:rtl/>
        </w:rPr>
        <w:t>ב</w:t>
      </w:r>
      <w:r w:rsidRPr="0079376A">
        <w:rPr>
          <w:rFonts w:ascii="David" w:hAnsi="David" w:cs="David"/>
          <w:sz w:val="24"/>
          <w:szCs w:val="24"/>
          <w:rtl/>
        </w:rPr>
        <w:t xml:space="preserve">טחת סיוע אמריקני במקרה של מלחמה, נושא </w:t>
      </w:r>
      <w:r w:rsidR="00704A25" w:rsidRPr="0079376A">
        <w:rPr>
          <w:rFonts w:ascii="David" w:hAnsi="David" w:cs="David"/>
          <w:sz w:val="24"/>
          <w:szCs w:val="24"/>
          <w:rtl/>
        </w:rPr>
        <w:t xml:space="preserve">שנחשב בעיניו </w:t>
      </w:r>
      <w:r w:rsidRPr="0079376A">
        <w:rPr>
          <w:rFonts w:ascii="David" w:hAnsi="David" w:cs="David"/>
          <w:sz w:val="24"/>
          <w:szCs w:val="24"/>
          <w:rtl/>
        </w:rPr>
        <w:t>קריטי. בנוסף דיין חשש מ</w:t>
      </w:r>
      <w:r w:rsidR="00704A25" w:rsidRPr="0079376A">
        <w:rPr>
          <w:rFonts w:ascii="David" w:hAnsi="David" w:cs="David"/>
          <w:sz w:val="24"/>
          <w:szCs w:val="24"/>
          <w:rtl/>
        </w:rPr>
        <w:t>היווצרו</w:t>
      </w:r>
      <w:r w:rsidRPr="0079376A">
        <w:rPr>
          <w:rFonts w:ascii="David" w:hAnsi="David" w:cs="David"/>
          <w:sz w:val="24"/>
          <w:szCs w:val="24"/>
          <w:rtl/>
        </w:rPr>
        <w:t>ת מתיחו</w:t>
      </w:r>
      <w:r w:rsidR="00704A25" w:rsidRPr="0079376A">
        <w:rPr>
          <w:rFonts w:ascii="David" w:hAnsi="David" w:cs="David"/>
          <w:sz w:val="24"/>
          <w:szCs w:val="24"/>
          <w:rtl/>
        </w:rPr>
        <w:t>ּ</w:t>
      </w:r>
      <w:r w:rsidRPr="0079376A">
        <w:rPr>
          <w:rFonts w:ascii="David" w:hAnsi="David" w:cs="David"/>
          <w:sz w:val="24"/>
          <w:szCs w:val="24"/>
          <w:rtl/>
        </w:rPr>
        <w:t>ת שת</w:t>
      </w:r>
      <w:r w:rsidR="00B85D58" w:rsidRPr="0079376A">
        <w:rPr>
          <w:rFonts w:ascii="David" w:hAnsi="David" w:cs="David"/>
          <w:sz w:val="24"/>
          <w:szCs w:val="24"/>
          <w:rtl/>
        </w:rPr>
        <w:t>י</w:t>
      </w:r>
      <w:r w:rsidRPr="0079376A">
        <w:rPr>
          <w:rFonts w:ascii="David" w:hAnsi="David" w:cs="David"/>
          <w:sz w:val="24"/>
          <w:szCs w:val="24"/>
          <w:rtl/>
        </w:rPr>
        <w:t>דרדר למלחמה לא פחות מ</w:t>
      </w:r>
      <w:r w:rsidR="00B85D58" w:rsidRPr="0079376A">
        <w:rPr>
          <w:rFonts w:ascii="David" w:hAnsi="David" w:cs="David"/>
          <w:sz w:val="24"/>
          <w:szCs w:val="24"/>
          <w:rtl/>
        </w:rPr>
        <w:t>שחשש מ</w:t>
      </w:r>
      <w:r w:rsidRPr="0079376A">
        <w:rPr>
          <w:rFonts w:ascii="David" w:hAnsi="David" w:cs="David"/>
          <w:sz w:val="24"/>
          <w:szCs w:val="24"/>
          <w:rtl/>
        </w:rPr>
        <w:t>מלחמה</w:t>
      </w:r>
      <w:r w:rsidR="00704A25" w:rsidRPr="0079376A">
        <w:rPr>
          <w:rFonts w:ascii="David" w:hAnsi="David" w:cs="David"/>
          <w:sz w:val="24"/>
          <w:szCs w:val="24"/>
          <w:rtl/>
        </w:rPr>
        <w:t>.</w:t>
      </w:r>
      <w:r w:rsidRPr="0079376A">
        <w:rPr>
          <w:rFonts w:ascii="David" w:hAnsi="David" w:cs="David"/>
          <w:sz w:val="24"/>
          <w:szCs w:val="24"/>
          <w:rtl/>
        </w:rPr>
        <w:t xml:space="preserve"> הוא זכר </w:t>
      </w:r>
      <w:r w:rsidR="00704A25" w:rsidRPr="0079376A">
        <w:rPr>
          <w:rFonts w:ascii="David" w:hAnsi="David" w:cs="David"/>
          <w:sz w:val="24"/>
          <w:szCs w:val="24"/>
          <w:rtl/>
        </w:rPr>
        <w:t>ה</w:t>
      </w:r>
      <w:r w:rsidRPr="0079376A">
        <w:rPr>
          <w:rFonts w:ascii="David" w:hAnsi="David" w:cs="David"/>
          <w:sz w:val="24"/>
          <w:szCs w:val="24"/>
          <w:rtl/>
        </w:rPr>
        <w:t>י</w:t>
      </w:r>
      <w:r w:rsidR="00704A25" w:rsidRPr="0079376A">
        <w:rPr>
          <w:rFonts w:ascii="David" w:hAnsi="David" w:cs="David"/>
          <w:sz w:val="24"/>
          <w:szCs w:val="24"/>
          <w:rtl/>
        </w:rPr>
        <w:t>טב</w:t>
      </w:r>
      <w:r w:rsidRPr="0079376A">
        <w:rPr>
          <w:rFonts w:ascii="David" w:hAnsi="David" w:cs="David"/>
          <w:sz w:val="24"/>
          <w:szCs w:val="24"/>
          <w:rtl/>
        </w:rPr>
        <w:t xml:space="preserve"> את טראומת "ליל הברווזים" ב</w:t>
      </w:r>
      <w:r w:rsidR="00704A25" w:rsidRPr="0079376A">
        <w:rPr>
          <w:rFonts w:ascii="David" w:hAnsi="David" w:cs="David"/>
          <w:sz w:val="24"/>
          <w:szCs w:val="24"/>
          <w:rtl/>
        </w:rPr>
        <w:t>־</w:t>
      </w:r>
      <w:r w:rsidRPr="0079376A">
        <w:rPr>
          <w:rFonts w:ascii="David" w:hAnsi="David" w:cs="David"/>
          <w:sz w:val="24"/>
          <w:szCs w:val="24"/>
          <w:rtl/>
        </w:rPr>
        <w:t>1959</w:t>
      </w:r>
      <w:r w:rsidR="00742ECA" w:rsidRPr="0079376A">
        <w:rPr>
          <w:rFonts w:ascii="David" w:hAnsi="David" w:cs="David"/>
          <w:sz w:val="24"/>
          <w:szCs w:val="24"/>
          <w:rtl/>
        </w:rPr>
        <w:t>,</w:t>
      </w:r>
      <w:r w:rsidRPr="0079376A">
        <w:rPr>
          <w:rFonts w:ascii="David" w:hAnsi="David" w:cs="David"/>
          <w:sz w:val="24"/>
          <w:szCs w:val="24"/>
          <w:rtl/>
        </w:rPr>
        <w:t xml:space="preserve"> שבו</w:t>
      </w:r>
      <w:r w:rsidR="00704A25" w:rsidRPr="0079376A">
        <w:rPr>
          <w:rFonts w:ascii="David" w:hAnsi="David" w:cs="David"/>
          <w:sz w:val="24"/>
          <w:szCs w:val="24"/>
          <w:rtl/>
        </w:rPr>
        <w:t xml:space="preserve"> תרגלה</w:t>
      </w:r>
      <w:r w:rsidRPr="0079376A">
        <w:rPr>
          <w:rFonts w:ascii="David" w:hAnsi="David" w:cs="David"/>
          <w:sz w:val="24"/>
          <w:szCs w:val="24"/>
          <w:rtl/>
        </w:rPr>
        <w:t xml:space="preserve"> ישראל גיוס חירום</w:t>
      </w:r>
      <w:r w:rsidR="00D608F2" w:rsidRPr="0079376A">
        <w:rPr>
          <w:rFonts w:ascii="David" w:hAnsi="David" w:cs="David"/>
          <w:sz w:val="24"/>
          <w:szCs w:val="24"/>
          <w:rtl/>
        </w:rPr>
        <w:t xml:space="preserve"> שהוביל</w:t>
      </w:r>
      <w:r w:rsidRPr="0079376A">
        <w:rPr>
          <w:rFonts w:ascii="David" w:hAnsi="David" w:cs="David"/>
          <w:sz w:val="24"/>
          <w:szCs w:val="24"/>
          <w:rtl/>
        </w:rPr>
        <w:t xml:space="preserve"> למתיחו</w:t>
      </w:r>
      <w:r w:rsidR="00704A25" w:rsidRPr="0079376A">
        <w:rPr>
          <w:rFonts w:ascii="David" w:hAnsi="David" w:cs="David"/>
          <w:sz w:val="24"/>
          <w:szCs w:val="24"/>
          <w:rtl/>
        </w:rPr>
        <w:t>ּ</w:t>
      </w:r>
      <w:r w:rsidRPr="0079376A">
        <w:rPr>
          <w:rFonts w:ascii="David" w:hAnsi="David" w:cs="David"/>
          <w:sz w:val="24"/>
          <w:szCs w:val="24"/>
          <w:rtl/>
        </w:rPr>
        <w:t>ת מיותרת</w:t>
      </w:r>
      <w:r w:rsidR="00742ECA" w:rsidRPr="0079376A">
        <w:rPr>
          <w:rFonts w:ascii="David" w:hAnsi="David" w:cs="David"/>
          <w:sz w:val="24"/>
          <w:szCs w:val="24"/>
          <w:rtl/>
        </w:rPr>
        <w:t xml:space="preserve"> באזור,</w:t>
      </w:r>
      <w:r w:rsidRPr="0079376A">
        <w:rPr>
          <w:rFonts w:ascii="David" w:hAnsi="David" w:cs="David"/>
          <w:sz w:val="24"/>
          <w:szCs w:val="24"/>
          <w:rtl/>
        </w:rPr>
        <w:t xml:space="preserve"> ו</w:t>
      </w:r>
      <w:r w:rsidR="007E770E" w:rsidRPr="0079376A">
        <w:rPr>
          <w:rFonts w:ascii="David" w:hAnsi="David" w:cs="David"/>
          <w:sz w:val="24"/>
          <w:szCs w:val="24"/>
          <w:rtl/>
        </w:rPr>
        <w:t xml:space="preserve">בעקבותיו הודחו </w:t>
      </w:r>
      <w:r w:rsidRPr="0079376A">
        <w:rPr>
          <w:rFonts w:ascii="David" w:hAnsi="David" w:cs="David"/>
          <w:sz w:val="24"/>
          <w:szCs w:val="24"/>
          <w:rtl/>
        </w:rPr>
        <w:t xml:space="preserve">כמה </w:t>
      </w:r>
      <w:r w:rsidR="00E52ECD" w:rsidRPr="0079376A">
        <w:rPr>
          <w:rFonts w:ascii="David" w:hAnsi="David" w:cs="David"/>
          <w:sz w:val="24"/>
          <w:szCs w:val="24"/>
          <w:rtl/>
        </w:rPr>
        <w:t xml:space="preserve">ממלאי </w:t>
      </w:r>
      <w:r w:rsidRPr="0079376A">
        <w:rPr>
          <w:rFonts w:ascii="David" w:hAnsi="David" w:cs="David"/>
          <w:sz w:val="24"/>
          <w:szCs w:val="24"/>
          <w:rtl/>
        </w:rPr>
        <w:t>ת</w:t>
      </w:r>
      <w:r w:rsidR="00102B4B" w:rsidRPr="0079376A">
        <w:rPr>
          <w:rFonts w:ascii="David" w:hAnsi="David" w:cs="David"/>
          <w:sz w:val="24"/>
          <w:szCs w:val="24"/>
          <w:rtl/>
        </w:rPr>
        <w:t>פ</w:t>
      </w:r>
      <w:r w:rsidR="00770D0A" w:rsidRPr="0079376A">
        <w:rPr>
          <w:rFonts w:ascii="David" w:hAnsi="David" w:cs="David"/>
          <w:sz w:val="24"/>
          <w:szCs w:val="24"/>
          <w:rtl/>
        </w:rPr>
        <w:t>ק</w:t>
      </w:r>
      <w:r w:rsidRPr="0079376A">
        <w:rPr>
          <w:rFonts w:ascii="David" w:hAnsi="David" w:cs="David"/>
          <w:sz w:val="24"/>
          <w:szCs w:val="24"/>
          <w:rtl/>
        </w:rPr>
        <w:t xml:space="preserve">ידים </w:t>
      </w:r>
      <w:r w:rsidR="00770D0A" w:rsidRPr="0079376A">
        <w:rPr>
          <w:rFonts w:ascii="David" w:hAnsi="David" w:cs="David"/>
          <w:sz w:val="24"/>
          <w:szCs w:val="24"/>
          <w:rtl/>
        </w:rPr>
        <w:t>ב</w:t>
      </w:r>
      <w:r w:rsidRPr="0079376A">
        <w:rPr>
          <w:rFonts w:ascii="David" w:hAnsi="David" w:cs="David"/>
          <w:sz w:val="24"/>
          <w:szCs w:val="24"/>
          <w:rtl/>
        </w:rPr>
        <w:t>מטכ"ל.</w:t>
      </w:r>
      <w:r w:rsidR="003044C2" w:rsidRPr="0079376A">
        <w:rPr>
          <w:rStyle w:val="FootnoteReference"/>
          <w:rFonts w:ascii="David" w:hAnsi="David" w:cs="David"/>
          <w:sz w:val="24"/>
          <w:szCs w:val="24"/>
          <w:rtl/>
        </w:rPr>
        <w:footnoteReference w:id="81"/>
      </w:r>
      <w:r w:rsidRPr="0079376A">
        <w:rPr>
          <w:rFonts w:ascii="David" w:hAnsi="David" w:cs="David"/>
          <w:sz w:val="24"/>
          <w:szCs w:val="24"/>
          <w:rtl/>
        </w:rPr>
        <w:t xml:space="preserve"> דיין</w:t>
      </w:r>
      <w:r w:rsidR="00D608F2" w:rsidRPr="0079376A">
        <w:rPr>
          <w:rFonts w:ascii="David" w:hAnsi="David" w:cs="David"/>
          <w:sz w:val="24"/>
          <w:szCs w:val="24"/>
          <w:rtl/>
        </w:rPr>
        <w:t xml:space="preserve"> ניסה</w:t>
      </w:r>
      <w:r w:rsidRPr="0079376A">
        <w:rPr>
          <w:rFonts w:ascii="David" w:hAnsi="David" w:cs="David"/>
          <w:sz w:val="24"/>
          <w:szCs w:val="24"/>
          <w:rtl/>
        </w:rPr>
        <w:t xml:space="preserve"> א</w:t>
      </w:r>
      <w:r w:rsidR="00E52ECD" w:rsidRPr="0079376A">
        <w:rPr>
          <w:rFonts w:ascii="David" w:hAnsi="David" w:cs="David"/>
          <w:sz w:val="24"/>
          <w:szCs w:val="24"/>
          <w:rtl/>
        </w:rPr>
        <w:t xml:space="preserve">פוא </w:t>
      </w:r>
      <w:r w:rsidRPr="0079376A">
        <w:rPr>
          <w:rFonts w:ascii="David" w:hAnsi="David" w:cs="David"/>
          <w:sz w:val="24"/>
          <w:szCs w:val="24"/>
          <w:rtl/>
        </w:rPr>
        <w:t xml:space="preserve">לתמרן במתח שבין האפשרות שמתוכננת מלחמה לבין </w:t>
      </w:r>
      <w:r w:rsidR="00770D0A" w:rsidRPr="0079376A">
        <w:rPr>
          <w:rFonts w:ascii="David" w:hAnsi="David" w:cs="David"/>
          <w:sz w:val="24"/>
          <w:szCs w:val="24"/>
          <w:rtl/>
        </w:rPr>
        <w:t>האפשרות שתגובה לחשש מפני מלחמה ש</w:t>
      </w:r>
      <w:r w:rsidR="00E52ECD" w:rsidRPr="0079376A">
        <w:rPr>
          <w:rFonts w:ascii="David" w:hAnsi="David" w:cs="David"/>
          <w:sz w:val="24"/>
          <w:szCs w:val="24"/>
          <w:rtl/>
        </w:rPr>
        <w:t>אינה</w:t>
      </w:r>
      <w:r w:rsidR="00770D0A" w:rsidRPr="0079376A">
        <w:rPr>
          <w:rFonts w:ascii="David" w:hAnsi="David" w:cs="David"/>
          <w:sz w:val="24"/>
          <w:szCs w:val="24"/>
          <w:rtl/>
        </w:rPr>
        <w:t xml:space="preserve"> מתוכננת היא זו שתדרדר את המצב למלחמה</w:t>
      </w:r>
      <w:r w:rsidRPr="0079376A">
        <w:rPr>
          <w:rFonts w:ascii="David" w:hAnsi="David" w:cs="David"/>
          <w:sz w:val="24"/>
          <w:szCs w:val="24"/>
          <w:rtl/>
        </w:rPr>
        <w:t xml:space="preserve">. </w:t>
      </w:r>
    </w:p>
    <w:p w14:paraId="1D6EBDFA" w14:textId="74AD3F83" w:rsidR="00456943" w:rsidRPr="0079376A" w:rsidRDefault="001B0DCD" w:rsidP="0079376A">
      <w:pPr>
        <w:spacing w:line="360" w:lineRule="auto"/>
        <w:jc w:val="both"/>
        <w:rPr>
          <w:rFonts w:ascii="David" w:hAnsi="David" w:cs="David"/>
          <w:sz w:val="24"/>
          <w:szCs w:val="24"/>
          <w:rtl/>
        </w:rPr>
      </w:pPr>
      <w:r w:rsidRPr="0079376A">
        <w:rPr>
          <w:rFonts w:ascii="David" w:hAnsi="David" w:cs="David"/>
          <w:sz w:val="24"/>
          <w:szCs w:val="24"/>
          <w:rtl/>
        </w:rPr>
        <w:t xml:space="preserve">כאמור, </w:t>
      </w:r>
      <w:r w:rsidR="004D3A91" w:rsidRPr="0079376A">
        <w:rPr>
          <w:rFonts w:ascii="David" w:hAnsi="David" w:cs="David"/>
          <w:sz w:val="24"/>
          <w:szCs w:val="24"/>
          <w:rtl/>
        </w:rPr>
        <w:t>הידיעה שטרפה את הקלפים</w:t>
      </w:r>
      <w:r w:rsidR="008A0590" w:rsidRPr="0079376A">
        <w:rPr>
          <w:rFonts w:ascii="David" w:hAnsi="David" w:cs="David"/>
          <w:sz w:val="24"/>
          <w:szCs w:val="24"/>
          <w:rtl/>
        </w:rPr>
        <w:t xml:space="preserve"> ושינתה באופן משמעותי את דעתם של </w:t>
      </w:r>
      <w:r w:rsidR="004D3A91" w:rsidRPr="0079376A">
        <w:rPr>
          <w:rFonts w:ascii="David" w:hAnsi="David" w:cs="David"/>
          <w:sz w:val="24"/>
          <w:szCs w:val="24"/>
          <w:rtl/>
        </w:rPr>
        <w:t xml:space="preserve">מקבלי ההחלטות </w:t>
      </w:r>
      <w:r w:rsidR="008A0590" w:rsidRPr="00004803">
        <w:rPr>
          <w:rFonts w:ascii="David" w:hAnsi="David" w:cs="David"/>
          <w:sz w:val="24"/>
          <w:szCs w:val="24"/>
          <w:rtl/>
        </w:rPr>
        <w:t>ב</w:t>
      </w:r>
      <w:r w:rsidR="004D3A91" w:rsidRPr="00004803">
        <w:rPr>
          <w:rFonts w:ascii="David" w:hAnsi="David" w:cs="David"/>
          <w:sz w:val="24"/>
          <w:szCs w:val="24"/>
          <w:rtl/>
        </w:rPr>
        <w:t xml:space="preserve">ישראל </w:t>
      </w:r>
      <w:r w:rsidR="00055889" w:rsidRPr="00004803">
        <w:rPr>
          <w:rFonts w:ascii="David" w:hAnsi="David" w:cs="David"/>
          <w:sz w:val="24"/>
          <w:szCs w:val="24"/>
          <w:rtl/>
        </w:rPr>
        <w:t>הייתה</w:t>
      </w:r>
      <w:r w:rsidR="004D3A91" w:rsidRPr="00004803">
        <w:rPr>
          <w:rFonts w:ascii="David" w:hAnsi="David" w:cs="David"/>
          <w:sz w:val="24"/>
          <w:szCs w:val="24"/>
          <w:rtl/>
        </w:rPr>
        <w:t xml:space="preserve"> הידיעה שהגיעה מ</w:t>
      </w:r>
      <w:r w:rsidR="008A0590" w:rsidRPr="00004803">
        <w:rPr>
          <w:rFonts w:ascii="David" w:hAnsi="David" w:cs="David"/>
          <w:sz w:val="24"/>
          <w:szCs w:val="24"/>
          <w:rtl/>
        </w:rPr>
        <w:t xml:space="preserve">מרואן. </w:t>
      </w:r>
      <w:r w:rsidR="004D3A91" w:rsidRPr="00004803">
        <w:rPr>
          <w:rFonts w:ascii="David" w:hAnsi="David" w:cs="David"/>
          <w:sz w:val="24"/>
          <w:szCs w:val="24"/>
          <w:rtl/>
        </w:rPr>
        <w:t>בלילה שבין 4 ל</w:t>
      </w:r>
      <w:r w:rsidR="00E30076" w:rsidRPr="00004803">
        <w:rPr>
          <w:rFonts w:ascii="David" w:hAnsi="David" w:cs="David"/>
          <w:sz w:val="24"/>
          <w:szCs w:val="24"/>
          <w:rtl/>
        </w:rPr>
        <w:t>־</w:t>
      </w:r>
      <w:r w:rsidR="004D3A91" w:rsidRPr="00004803">
        <w:rPr>
          <w:rFonts w:ascii="David" w:hAnsi="David" w:cs="David"/>
          <w:sz w:val="24"/>
          <w:szCs w:val="24"/>
          <w:rtl/>
        </w:rPr>
        <w:t>5</w:t>
      </w:r>
      <w:r w:rsidR="00C1237D" w:rsidRPr="00004803">
        <w:rPr>
          <w:rFonts w:ascii="David" w:hAnsi="David" w:cs="David"/>
          <w:sz w:val="24"/>
          <w:szCs w:val="24"/>
          <w:rtl/>
        </w:rPr>
        <w:t xml:space="preserve"> </w:t>
      </w:r>
      <w:r w:rsidR="00E30076" w:rsidRPr="00004803">
        <w:rPr>
          <w:rFonts w:ascii="David" w:hAnsi="David" w:cs="David"/>
          <w:sz w:val="24"/>
          <w:szCs w:val="24"/>
          <w:rtl/>
        </w:rPr>
        <w:t xml:space="preserve">באוקטובר </w:t>
      </w:r>
      <w:r w:rsidR="004D3A91" w:rsidRPr="00004803">
        <w:rPr>
          <w:rFonts w:ascii="David" w:hAnsi="David" w:cs="David"/>
          <w:sz w:val="24"/>
          <w:szCs w:val="24"/>
          <w:rtl/>
        </w:rPr>
        <w:t>התקבלה</w:t>
      </w:r>
      <w:r w:rsidR="00B85D58" w:rsidRPr="00004803">
        <w:rPr>
          <w:rFonts w:ascii="David" w:hAnsi="David" w:cs="David"/>
          <w:sz w:val="24"/>
          <w:szCs w:val="24"/>
          <w:rtl/>
        </w:rPr>
        <w:t xml:space="preserve"> ממרואן ידיעה ש</w:t>
      </w:r>
      <w:r w:rsidR="00E30076" w:rsidRPr="00004803">
        <w:rPr>
          <w:rFonts w:ascii="David" w:hAnsi="David" w:cs="David"/>
          <w:sz w:val="24"/>
          <w:szCs w:val="24"/>
          <w:rtl/>
        </w:rPr>
        <w:t>ה</w:t>
      </w:r>
      <w:r w:rsidR="004D3A91" w:rsidRPr="00004803">
        <w:rPr>
          <w:rFonts w:ascii="David" w:hAnsi="David" w:cs="David"/>
          <w:sz w:val="24"/>
          <w:szCs w:val="24"/>
          <w:rtl/>
        </w:rPr>
        <w:t>תר</w:t>
      </w:r>
      <w:r w:rsidR="00B85D58" w:rsidRPr="00004803">
        <w:rPr>
          <w:rFonts w:ascii="David" w:hAnsi="David" w:cs="David"/>
          <w:sz w:val="24"/>
          <w:szCs w:val="24"/>
          <w:rtl/>
        </w:rPr>
        <w:t>י</w:t>
      </w:r>
      <w:r w:rsidR="004D3A91" w:rsidRPr="00004803">
        <w:rPr>
          <w:rFonts w:ascii="David" w:hAnsi="David" w:cs="David"/>
          <w:sz w:val="24"/>
          <w:szCs w:val="24"/>
          <w:rtl/>
        </w:rPr>
        <w:t>ע</w:t>
      </w:r>
      <w:r w:rsidR="00E30076" w:rsidRPr="00004803">
        <w:rPr>
          <w:rFonts w:ascii="David" w:hAnsi="David" w:cs="David"/>
          <w:sz w:val="24"/>
          <w:szCs w:val="24"/>
          <w:rtl/>
        </w:rPr>
        <w:t>ה</w:t>
      </w:r>
      <w:r w:rsidR="004D3A91" w:rsidRPr="00004803">
        <w:rPr>
          <w:rFonts w:ascii="David" w:hAnsi="David" w:cs="David"/>
          <w:sz w:val="24"/>
          <w:szCs w:val="24"/>
          <w:rtl/>
        </w:rPr>
        <w:t xml:space="preserve"> על מלחמה.. רק ב</w:t>
      </w:r>
      <w:r w:rsidR="00E30076" w:rsidRPr="00004803">
        <w:rPr>
          <w:rFonts w:ascii="David" w:hAnsi="David" w:cs="David"/>
          <w:sz w:val="24"/>
          <w:szCs w:val="24"/>
          <w:rtl/>
        </w:rPr>
        <w:t>־</w:t>
      </w:r>
      <w:r w:rsidR="004D3A91" w:rsidRPr="00004803">
        <w:rPr>
          <w:rFonts w:ascii="David" w:hAnsi="David" w:cs="David"/>
          <w:sz w:val="24"/>
          <w:szCs w:val="24"/>
          <w:rtl/>
        </w:rPr>
        <w:t>5 באוקטובר בבוקר</w:t>
      </w:r>
      <w:r w:rsidR="00E30076" w:rsidRPr="00004803">
        <w:rPr>
          <w:rFonts w:ascii="David" w:hAnsi="David" w:cs="David"/>
          <w:sz w:val="24"/>
          <w:szCs w:val="24"/>
          <w:rtl/>
        </w:rPr>
        <w:t xml:space="preserve"> קיבלה מאיר </w:t>
      </w:r>
      <w:r w:rsidR="004D3A91" w:rsidRPr="00004803">
        <w:rPr>
          <w:rFonts w:ascii="David" w:hAnsi="David" w:cs="David"/>
          <w:sz w:val="24"/>
          <w:szCs w:val="24"/>
          <w:rtl/>
        </w:rPr>
        <w:t>את הידיעה</w:t>
      </w:r>
      <w:r w:rsidR="00E30076" w:rsidRPr="00004803">
        <w:rPr>
          <w:rFonts w:ascii="David" w:hAnsi="David" w:cs="David"/>
          <w:sz w:val="24"/>
          <w:szCs w:val="24"/>
          <w:rtl/>
        </w:rPr>
        <w:t xml:space="preserve"> על ההתרעה של מרואן,</w:t>
      </w:r>
      <w:r w:rsidR="00E30076" w:rsidRPr="0079376A">
        <w:rPr>
          <w:rFonts w:ascii="David" w:hAnsi="David" w:cs="David"/>
          <w:sz w:val="24"/>
          <w:szCs w:val="24"/>
          <w:rtl/>
        </w:rPr>
        <w:t xml:space="preserve"> ונמסר לה ש</w:t>
      </w:r>
      <w:r w:rsidR="00680643" w:rsidRPr="0079376A">
        <w:rPr>
          <w:rFonts w:ascii="David" w:hAnsi="David" w:cs="David"/>
          <w:sz w:val="24"/>
          <w:szCs w:val="24"/>
          <w:rtl/>
        </w:rPr>
        <w:t xml:space="preserve">ראש </w:t>
      </w:r>
      <w:r w:rsidR="00E30076" w:rsidRPr="0079376A">
        <w:rPr>
          <w:rFonts w:ascii="David" w:hAnsi="David" w:cs="David"/>
          <w:sz w:val="24"/>
          <w:szCs w:val="24"/>
          <w:rtl/>
        </w:rPr>
        <w:t>"</w:t>
      </w:r>
      <w:r w:rsidR="00680643" w:rsidRPr="0079376A">
        <w:rPr>
          <w:rFonts w:ascii="David" w:hAnsi="David" w:cs="David"/>
          <w:sz w:val="24"/>
          <w:szCs w:val="24"/>
          <w:rtl/>
        </w:rPr>
        <w:t>המוסד</w:t>
      </w:r>
      <w:r w:rsidR="00E30076" w:rsidRPr="0079376A">
        <w:rPr>
          <w:rFonts w:ascii="David" w:hAnsi="David" w:cs="David"/>
          <w:sz w:val="24"/>
          <w:szCs w:val="24"/>
          <w:rtl/>
        </w:rPr>
        <w:t>"</w:t>
      </w:r>
      <w:r w:rsidR="00680643" w:rsidRPr="0079376A">
        <w:rPr>
          <w:rFonts w:ascii="David" w:hAnsi="David" w:cs="David"/>
          <w:sz w:val="24"/>
          <w:szCs w:val="24"/>
          <w:rtl/>
        </w:rPr>
        <w:t xml:space="preserve"> יוצא להיפגש ע</w:t>
      </w:r>
      <w:r w:rsidR="00E30076" w:rsidRPr="0079376A">
        <w:rPr>
          <w:rFonts w:ascii="David" w:hAnsi="David" w:cs="David"/>
          <w:sz w:val="24"/>
          <w:szCs w:val="24"/>
          <w:rtl/>
        </w:rPr>
        <w:t>י</w:t>
      </w:r>
      <w:r w:rsidR="004D3A91" w:rsidRPr="0079376A">
        <w:rPr>
          <w:rFonts w:ascii="David" w:hAnsi="David" w:cs="David"/>
          <w:sz w:val="24"/>
          <w:szCs w:val="24"/>
          <w:rtl/>
        </w:rPr>
        <w:t xml:space="preserve">מו </w:t>
      </w:r>
      <w:r w:rsidR="00E30076" w:rsidRPr="0079376A">
        <w:rPr>
          <w:rFonts w:ascii="David" w:hAnsi="David" w:cs="David"/>
          <w:sz w:val="24"/>
          <w:szCs w:val="24"/>
          <w:rtl/>
        </w:rPr>
        <w:t xml:space="preserve">כדי </w:t>
      </w:r>
      <w:r w:rsidR="004D3A91" w:rsidRPr="0079376A">
        <w:rPr>
          <w:rFonts w:ascii="David" w:hAnsi="David" w:cs="David"/>
          <w:sz w:val="24"/>
          <w:szCs w:val="24"/>
          <w:rtl/>
        </w:rPr>
        <w:t>ללמוד פרטים</w:t>
      </w:r>
      <w:r w:rsidR="00E30076" w:rsidRPr="0079376A">
        <w:rPr>
          <w:rFonts w:ascii="David" w:hAnsi="David" w:cs="David"/>
          <w:sz w:val="24"/>
          <w:szCs w:val="24"/>
          <w:rtl/>
        </w:rPr>
        <w:t xml:space="preserve"> נוספים</w:t>
      </w:r>
      <w:r w:rsidR="004D3A91" w:rsidRPr="0079376A">
        <w:rPr>
          <w:rFonts w:ascii="David" w:hAnsi="David" w:cs="David"/>
          <w:sz w:val="24"/>
          <w:szCs w:val="24"/>
          <w:rtl/>
        </w:rPr>
        <w:t>.</w:t>
      </w:r>
      <w:r w:rsidR="00680643" w:rsidRPr="0079376A">
        <w:rPr>
          <w:rStyle w:val="FootnoteReference"/>
          <w:rFonts w:ascii="David" w:hAnsi="David" w:cs="David"/>
          <w:sz w:val="24"/>
          <w:szCs w:val="24"/>
          <w:rtl/>
        </w:rPr>
        <w:footnoteReference w:id="82"/>
      </w:r>
      <w:r w:rsidR="004D3A91" w:rsidRPr="0079376A">
        <w:rPr>
          <w:rFonts w:ascii="David" w:hAnsi="David" w:cs="David"/>
          <w:sz w:val="24"/>
          <w:szCs w:val="24"/>
          <w:rtl/>
        </w:rPr>
        <w:t xml:space="preserve"> </w:t>
      </w:r>
    </w:p>
    <w:p w14:paraId="3C7AEF52" w14:textId="77777777" w:rsidR="00B03EA6"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זמיר יצא</w:t>
      </w:r>
      <w:r w:rsidR="00E30076" w:rsidRPr="0079376A">
        <w:rPr>
          <w:rFonts w:ascii="David" w:hAnsi="David" w:cs="David"/>
          <w:sz w:val="24"/>
          <w:szCs w:val="24"/>
          <w:rtl/>
        </w:rPr>
        <w:t xml:space="preserve"> ב־5 באוקטובר בבוקר</w:t>
      </w:r>
      <w:r w:rsidR="00B85D58" w:rsidRPr="0079376A">
        <w:rPr>
          <w:rFonts w:ascii="David" w:hAnsi="David" w:cs="David"/>
          <w:sz w:val="24"/>
          <w:szCs w:val="24"/>
          <w:rtl/>
        </w:rPr>
        <w:t xml:space="preserve"> ללונדון </w:t>
      </w:r>
      <w:r w:rsidR="00E30076" w:rsidRPr="0079376A">
        <w:rPr>
          <w:rFonts w:ascii="David" w:hAnsi="David" w:cs="David"/>
          <w:sz w:val="24"/>
          <w:szCs w:val="24"/>
          <w:rtl/>
        </w:rPr>
        <w:t xml:space="preserve">כדי </w:t>
      </w:r>
      <w:r w:rsidRPr="0079376A">
        <w:rPr>
          <w:rFonts w:ascii="David" w:hAnsi="David" w:cs="David"/>
          <w:sz w:val="24"/>
          <w:szCs w:val="24"/>
          <w:rtl/>
        </w:rPr>
        <w:t>להיפגש עם</w:t>
      </w:r>
      <w:r w:rsidR="00B85D58" w:rsidRPr="0079376A">
        <w:rPr>
          <w:rFonts w:ascii="David" w:hAnsi="David" w:cs="David"/>
          <w:sz w:val="24"/>
          <w:szCs w:val="24"/>
          <w:rtl/>
        </w:rPr>
        <w:t xml:space="preserve"> מרואן.</w:t>
      </w:r>
      <w:r w:rsidRPr="0079376A">
        <w:rPr>
          <w:rFonts w:ascii="David" w:hAnsi="David" w:cs="David"/>
          <w:sz w:val="24"/>
          <w:szCs w:val="24"/>
          <w:rtl/>
        </w:rPr>
        <w:t xml:space="preserve"> הוא נפגש </w:t>
      </w:r>
      <w:r w:rsidR="00E30076" w:rsidRPr="0079376A">
        <w:rPr>
          <w:rFonts w:ascii="David" w:hAnsi="David" w:cs="David"/>
          <w:sz w:val="24"/>
          <w:szCs w:val="24"/>
          <w:rtl/>
        </w:rPr>
        <w:t>עימו</w:t>
      </w:r>
      <w:r w:rsidRPr="0079376A">
        <w:rPr>
          <w:rFonts w:ascii="David" w:hAnsi="David" w:cs="David"/>
          <w:sz w:val="24"/>
          <w:szCs w:val="24"/>
          <w:rtl/>
        </w:rPr>
        <w:t xml:space="preserve"> בליל</w:t>
      </w:r>
      <w:r w:rsidR="00D608F2" w:rsidRPr="0079376A">
        <w:rPr>
          <w:rFonts w:ascii="David" w:hAnsi="David" w:cs="David"/>
          <w:sz w:val="24"/>
          <w:szCs w:val="24"/>
          <w:rtl/>
        </w:rPr>
        <w:t>ה</w:t>
      </w:r>
      <w:r w:rsidRPr="0079376A">
        <w:rPr>
          <w:rFonts w:ascii="David" w:hAnsi="David" w:cs="David"/>
          <w:sz w:val="24"/>
          <w:szCs w:val="24"/>
          <w:rtl/>
        </w:rPr>
        <w:t xml:space="preserve"> </w:t>
      </w:r>
      <w:r w:rsidR="00E1095F" w:rsidRPr="0079376A">
        <w:rPr>
          <w:rFonts w:ascii="David" w:hAnsi="David" w:cs="David"/>
          <w:sz w:val="24"/>
          <w:szCs w:val="24"/>
          <w:rtl/>
        </w:rPr>
        <w:t xml:space="preserve">שבין </w:t>
      </w:r>
      <w:r w:rsidRPr="0079376A">
        <w:rPr>
          <w:rFonts w:ascii="David" w:hAnsi="David" w:cs="David"/>
          <w:sz w:val="24"/>
          <w:szCs w:val="24"/>
          <w:rtl/>
        </w:rPr>
        <w:t>5</w:t>
      </w:r>
      <w:r w:rsidR="00680643" w:rsidRPr="0079376A">
        <w:rPr>
          <w:rFonts w:ascii="David" w:hAnsi="David" w:cs="David"/>
          <w:sz w:val="24"/>
          <w:szCs w:val="24"/>
          <w:rtl/>
        </w:rPr>
        <w:t xml:space="preserve"> </w:t>
      </w:r>
      <w:r w:rsidR="00E1095F" w:rsidRPr="0079376A">
        <w:rPr>
          <w:rFonts w:ascii="David" w:hAnsi="David" w:cs="David"/>
          <w:sz w:val="24"/>
          <w:szCs w:val="24"/>
          <w:rtl/>
        </w:rPr>
        <w:t>ל</w:t>
      </w:r>
      <w:r w:rsidR="00E30076" w:rsidRPr="0079376A">
        <w:rPr>
          <w:rFonts w:ascii="David" w:hAnsi="David" w:cs="David"/>
          <w:sz w:val="24"/>
          <w:szCs w:val="24"/>
          <w:rtl/>
        </w:rPr>
        <w:t>־</w:t>
      </w:r>
      <w:r w:rsidR="00680643" w:rsidRPr="0079376A">
        <w:rPr>
          <w:rFonts w:ascii="David" w:hAnsi="David" w:cs="David"/>
          <w:sz w:val="24"/>
          <w:szCs w:val="24"/>
          <w:rtl/>
        </w:rPr>
        <w:t xml:space="preserve">6 </w:t>
      </w:r>
      <w:r w:rsidR="00E30076" w:rsidRPr="0079376A">
        <w:rPr>
          <w:rFonts w:ascii="David" w:hAnsi="David" w:cs="David"/>
          <w:sz w:val="24"/>
          <w:szCs w:val="24"/>
          <w:rtl/>
        </w:rPr>
        <w:t xml:space="preserve">באוקטובר </w:t>
      </w:r>
      <w:r w:rsidR="00680643" w:rsidRPr="0079376A">
        <w:rPr>
          <w:rFonts w:ascii="David" w:hAnsi="David" w:cs="David"/>
          <w:sz w:val="24"/>
          <w:szCs w:val="24"/>
          <w:rtl/>
        </w:rPr>
        <w:t>בשעה 24:</w:t>
      </w:r>
      <w:r w:rsidRPr="0079376A">
        <w:rPr>
          <w:rFonts w:ascii="David" w:hAnsi="David" w:cs="David"/>
          <w:sz w:val="24"/>
          <w:szCs w:val="24"/>
          <w:rtl/>
        </w:rPr>
        <w:t xml:space="preserve">00 </w:t>
      </w:r>
      <w:r w:rsidR="00E30076" w:rsidRPr="0079376A">
        <w:rPr>
          <w:rFonts w:ascii="David" w:hAnsi="David" w:cs="David"/>
          <w:sz w:val="24"/>
          <w:szCs w:val="24"/>
          <w:rtl/>
        </w:rPr>
        <w:t>(</w:t>
      </w:r>
      <w:r w:rsidRPr="0079376A">
        <w:rPr>
          <w:rFonts w:ascii="David" w:hAnsi="David" w:cs="David"/>
          <w:sz w:val="24"/>
          <w:szCs w:val="24"/>
          <w:rtl/>
        </w:rPr>
        <w:t>שעון ישראל</w:t>
      </w:r>
      <w:r w:rsidR="00E30076" w:rsidRPr="0079376A">
        <w:rPr>
          <w:rFonts w:ascii="David" w:hAnsi="David" w:cs="David"/>
          <w:sz w:val="24"/>
          <w:szCs w:val="24"/>
          <w:rtl/>
        </w:rPr>
        <w:t>)</w:t>
      </w:r>
      <w:r w:rsidRPr="0079376A">
        <w:rPr>
          <w:rFonts w:ascii="David" w:hAnsi="David" w:cs="David"/>
          <w:sz w:val="24"/>
          <w:szCs w:val="24"/>
          <w:rtl/>
        </w:rPr>
        <w:t xml:space="preserve">. </w:t>
      </w:r>
      <w:r w:rsidR="00456943" w:rsidRPr="0079376A">
        <w:rPr>
          <w:rFonts w:ascii="David" w:hAnsi="David" w:cs="David"/>
          <w:sz w:val="24"/>
          <w:szCs w:val="24"/>
          <w:rtl/>
        </w:rPr>
        <w:t xml:space="preserve"> מרואן היה מודע לכך שבעבר כבר התריע על מלחמה, וזו לא פרצה. הוא ידע שההחלטה הסופית ליציאה למלחמה הייתה נתונה בידי סאדאת, ובידיו בלבד, והעובדה שלא שהה באותה תקופה במחיצתו של סאדאת ערערה את ביטחונו באמיתוּת הידיעה שהביא. כשראש "המוסד" זמיר לחץ עליו בפגישה ביניהם התפרץ מרואן ואמר: "אני יודע? הוא [סאדאת] משוגע. הוא יכול ללכת קדימה, להגיד קדימה, והוא יכול ללכת אחורה".</w:t>
      </w:r>
      <w:r w:rsidR="00456943" w:rsidRPr="0079376A">
        <w:rPr>
          <w:rStyle w:val="FootnoteReference"/>
          <w:rFonts w:ascii="David" w:hAnsi="David" w:cs="David"/>
          <w:sz w:val="24"/>
          <w:szCs w:val="24"/>
          <w:rtl/>
        </w:rPr>
        <w:footnoteReference w:id="83"/>
      </w:r>
      <w:r w:rsidR="00456943" w:rsidRPr="0079376A">
        <w:rPr>
          <w:rFonts w:ascii="David" w:hAnsi="David" w:cs="David"/>
          <w:sz w:val="24"/>
          <w:szCs w:val="24"/>
          <w:rtl/>
        </w:rPr>
        <w:t xml:space="preserve"> </w:t>
      </w:r>
    </w:p>
    <w:p w14:paraId="533BEBEA" w14:textId="07858428" w:rsidR="004D3A91" w:rsidRPr="0079376A" w:rsidRDefault="00D27A6E" w:rsidP="0079376A">
      <w:pPr>
        <w:spacing w:line="360" w:lineRule="auto"/>
        <w:jc w:val="both"/>
        <w:rPr>
          <w:rFonts w:ascii="David" w:hAnsi="David" w:cs="David"/>
          <w:sz w:val="24"/>
          <w:szCs w:val="24"/>
          <w:rtl/>
        </w:rPr>
      </w:pPr>
      <w:r w:rsidRPr="0079376A">
        <w:rPr>
          <w:rFonts w:ascii="David" w:hAnsi="David" w:cs="David"/>
          <w:sz w:val="24"/>
          <w:szCs w:val="24"/>
          <w:rtl/>
        </w:rPr>
        <w:t xml:space="preserve">בעקבות פגישתו עם מרואן שלח זמיר ידיעה שלפיה </w:t>
      </w:r>
      <w:r w:rsidR="004D3A91" w:rsidRPr="0079376A">
        <w:rPr>
          <w:rFonts w:ascii="David" w:hAnsi="David" w:cs="David"/>
          <w:sz w:val="24"/>
          <w:szCs w:val="24"/>
          <w:rtl/>
        </w:rPr>
        <w:t xml:space="preserve">המלחמה תתחיל באותו </w:t>
      </w:r>
      <w:r w:rsidR="00F96D57" w:rsidRPr="0079376A">
        <w:rPr>
          <w:rFonts w:ascii="David" w:hAnsi="David" w:cs="David"/>
          <w:sz w:val="24"/>
          <w:szCs w:val="24"/>
          <w:rtl/>
        </w:rPr>
        <w:t>ה</w:t>
      </w:r>
      <w:r w:rsidR="004D3A91" w:rsidRPr="0079376A">
        <w:rPr>
          <w:rFonts w:ascii="David" w:hAnsi="David" w:cs="David"/>
          <w:sz w:val="24"/>
          <w:szCs w:val="24"/>
          <w:rtl/>
        </w:rPr>
        <w:t>יום</w:t>
      </w:r>
      <w:r w:rsidR="004514D3" w:rsidRPr="0079376A">
        <w:rPr>
          <w:rFonts w:ascii="David" w:hAnsi="David" w:cs="David"/>
          <w:sz w:val="24"/>
          <w:szCs w:val="24"/>
          <w:rtl/>
        </w:rPr>
        <w:t>,</w:t>
      </w:r>
      <w:r w:rsidR="004D3A91" w:rsidRPr="0079376A">
        <w:rPr>
          <w:rFonts w:ascii="David" w:hAnsi="David" w:cs="David"/>
          <w:sz w:val="24"/>
          <w:szCs w:val="24"/>
          <w:rtl/>
        </w:rPr>
        <w:t xml:space="preserve"> </w:t>
      </w:r>
      <w:r w:rsidR="00E30076" w:rsidRPr="0079376A">
        <w:rPr>
          <w:rFonts w:ascii="David" w:hAnsi="David" w:cs="David"/>
          <w:sz w:val="24"/>
          <w:szCs w:val="24"/>
          <w:rtl/>
        </w:rPr>
        <w:t>כלומר</w:t>
      </w:r>
      <w:r w:rsidR="004D3A91" w:rsidRPr="0079376A">
        <w:rPr>
          <w:rFonts w:ascii="David" w:hAnsi="David" w:cs="David"/>
          <w:sz w:val="24"/>
          <w:szCs w:val="24"/>
          <w:rtl/>
        </w:rPr>
        <w:t xml:space="preserve"> ב</w:t>
      </w:r>
      <w:r w:rsidR="00E30076" w:rsidRPr="0079376A">
        <w:rPr>
          <w:rFonts w:ascii="David" w:hAnsi="David" w:cs="David"/>
          <w:sz w:val="24"/>
          <w:szCs w:val="24"/>
          <w:rtl/>
        </w:rPr>
        <w:t>־</w:t>
      </w:r>
      <w:r w:rsidR="004D3A91" w:rsidRPr="0079376A">
        <w:rPr>
          <w:rFonts w:ascii="David" w:hAnsi="David" w:cs="David"/>
          <w:sz w:val="24"/>
          <w:szCs w:val="24"/>
          <w:rtl/>
        </w:rPr>
        <w:t xml:space="preserve">6 </w:t>
      </w:r>
      <w:r w:rsidR="004D3A91" w:rsidRPr="00004803">
        <w:rPr>
          <w:rFonts w:ascii="David" w:hAnsi="David" w:cs="David"/>
          <w:sz w:val="24"/>
          <w:szCs w:val="24"/>
          <w:rtl/>
        </w:rPr>
        <w:t>באוקטובר</w:t>
      </w:r>
      <w:r w:rsidR="00F96D57" w:rsidRPr="00004803">
        <w:rPr>
          <w:rFonts w:ascii="David" w:hAnsi="David" w:cs="David"/>
          <w:sz w:val="24"/>
          <w:szCs w:val="24"/>
          <w:rtl/>
        </w:rPr>
        <w:t>. בידיעה הזאת,</w:t>
      </w:r>
      <w:r w:rsidR="00E30076" w:rsidRPr="00004803">
        <w:rPr>
          <w:rFonts w:ascii="David" w:hAnsi="David" w:cs="David"/>
          <w:sz w:val="24"/>
          <w:szCs w:val="24"/>
          <w:rtl/>
        </w:rPr>
        <w:t xml:space="preserve"> </w:t>
      </w:r>
      <w:r w:rsidR="00F96D57" w:rsidRPr="00004803">
        <w:rPr>
          <w:rFonts w:ascii="David" w:hAnsi="David" w:cs="David"/>
          <w:sz w:val="24"/>
          <w:szCs w:val="24"/>
          <w:rtl/>
        </w:rPr>
        <w:t>ש</w:t>
      </w:r>
      <w:r w:rsidR="004D3A91" w:rsidRPr="00004803">
        <w:rPr>
          <w:rFonts w:ascii="David" w:hAnsi="David" w:cs="David"/>
          <w:sz w:val="24"/>
          <w:szCs w:val="24"/>
          <w:rtl/>
        </w:rPr>
        <w:t>הגיעה לישראל בשעה 2</w:t>
      </w:r>
      <w:r w:rsidR="00DD42AF" w:rsidRPr="00004803">
        <w:rPr>
          <w:rFonts w:ascii="David" w:hAnsi="David" w:cs="David"/>
          <w:sz w:val="24"/>
          <w:szCs w:val="24"/>
          <w:rtl/>
        </w:rPr>
        <w:t>:</w:t>
      </w:r>
      <w:r w:rsidR="004D3A91" w:rsidRPr="00004803">
        <w:rPr>
          <w:rFonts w:ascii="David" w:hAnsi="David" w:cs="David"/>
          <w:sz w:val="24"/>
          <w:szCs w:val="24"/>
          <w:rtl/>
        </w:rPr>
        <w:t>40</w:t>
      </w:r>
      <w:r w:rsidR="00F96D57" w:rsidRPr="00004803">
        <w:rPr>
          <w:rFonts w:ascii="David" w:hAnsi="David" w:cs="David"/>
          <w:sz w:val="24"/>
          <w:szCs w:val="24"/>
          <w:rtl/>
        </w:rPr>
        <w:t>, נמסר ש</w:t>
      </w:r>
      <w:r w:rsidR="004D3A91" w:rsidRPr="00004803">
        <w:rPr>
          <w:rFonts w:ascii="David" w:hAnsi="David" w:cs="David"/>
          <w:sz w:val="24"/>
          <w:szCs w:val="24"/>
          <w:rtl/>
        </w:rPr>
        <w:t>המלחמה תתח</w:t>
      </w:r>
      <w:r w:rsidR="00E30076" w:rsidRPr="00004803">
        <w:rPr>
          <w:rFonts w:ascii="David" w:hAnsi="David" w:cs="David"/>
          <w:sz w:val="24"/>
          <w:szCs w:val="24"/>
          <w:rtl/>
        </w:rPr>
        <w:t xml:space="preserve">יל </w:t>
      </w:r>
      <w:r w:rsidR="00004803" w:rsidRPr="00004803">
        <w:rPr>
          <w:rFonts w:ascii="David" w:hAnsi="David" w:cs="David" w:hint="cs"/>
          <w:sz w:val="24"/>
          <w:szCs w:val="24"/>
          <w:rtl/>
        </w:rPr>
        <w:t>"עם רדת החשיכה"</w:t>
      </w:r>
      <w:r w:rsidR="00E30076" w:rsidRPr="00004803">
        <w:rPr>
          <w:rFonts w:ascii="David" w:hAnsi="David" w:cs="David"/>
          <w:sz w:val="24"/>
          <w:szCs w:val="24"/>
          <w:rtl/>
        </w:rPr>
        <w:t>.</w:t>
      </w:r>
      <w:r w:rsidR="00E30076" w:rsidRPr="0079376A">
        <w:rPr>
          <w:rFonts w:ascii="David" w:hAnsi="David" w:cs="David"/>
          <w:sz w:val="24"/>
          <w:szCs w:val="24"/>
          <w:rtl/>
        </w:rPr>
        <w:t xml:space="preserve"> </w:t>
      </w:r>
      <w:r w:rsidR="00F96D57" w:rsidRPr="0079376A">
        <w:rPr>
          <w:rFonts w:ascii="David" w:hAnsi="David" w:cs="David"/>
          <w:sz w:val="24"/>
          <w:szCs w:val="24"/>
          <w:rtl/>
        </w:rPr>
        <w:t xml:space="preserve">ואולם, </w:t>
      </w:r>
      <w:r w:rsidR="00E30076" w:rsidRPr="0079376A">
        <w:rPr>
          <w:rFonts w:ascii="David" w:hAnsi="David" w:cs="David"/>
          <w:sz w:val="24"/>
          <w:szCs w:val="24"/>
          <w:rtl/>
        </w:rPr>
        <w:t>היד</w:t>
      </w:r>
      <w:r w:rsidR="004D3A91" w:rsidRPr="0079376A">
        <w:rPr>
          <w:rFonts w:ascii="David" w:hAnsi="David" w:cs="David"/>
          <w:sz w:val="24"/>
          <w:szCs w:val="24"/>
          <w:rtl/>
        </w:rPr>
        <w:t xml:space="preserve">יעה התגלגלה במבוכי הבירוקרטיה הממשלתית </w:t>
      </w:r>
      <w:r w:rsidR="00E30076" w:rsidRPr="0079376A">
        <w:rPr>
          <w:rFonts w:ascii="David" w:hAnsi="David" w:cs="David"/>
          <w:sz w:val="24"/>
          <w:szCs w:val="24"/>
          <w:rtl/>
        </w:rPr>
        <w:t xml:space="preserve">- </w:t>
      </w:r>
      <w:r w:rsidR="004D3A91" w:rsidRPr="0079376A">
        <w:rPr>
          <w:rFonts w:ascii="David" w:hAnsi="David" w:cs="David"/>
          <w:sz w:val="24"/>
          <w:szCs w:val="24"/>
          <w:rtl/>
        </w:rPr>
        <w:t xml:space="preserve">מרל"ש למזכיר ומלשכה ללשכה </w:t>
      </w:r>
      <w:r w:rsidR="00E30076" w:rsidRPr="0079376A">
        <w:rPr>
          <w:rFonts w:ascii="David" w:hAnsi="David" w:cs="David"/>
          <w:sz w:val="24"/>
          <w:szCs w:val="24"/>
          <w:rtl/>
        </w:rPr>
        <w:t xml:space="preserve">- </w:t>
      </w:r>
      <w:r w:rsidR="004D3A91" w:rsidRPr="0079376A">
        <w:rPr>
          <w:rFonts w:ascii="David" w:hAnsi="David" w:cs="David"/>
          <w:sz w:val="24"/>
          <w:szCs w:val="24"/>
          <w:rtl/>
        </w:rPr>
        <w:t>והגיעה לידי דיין והרמטכ"ל בין 4</w:t>
      </w:r>
      <w:r w:rsidR="00DD42AF" w:rsidRPr="0079376A">
        <w:rPr>
          <w:rFonts w:ascii="David" w:hAnsi="David" w:cs="David"/>
          <w:sz w:val="24"/>
          <w:szCs w:val="24"/>
          <w:rtl/>
        </w:rPr>
        <w:t>:</w:t>
      </w:r>
      <w:r w:rsidR="004D3A91" w:rsidRPr="0079376A">
        <w:rPr>
          <w:rFonts w:ascii="David" w:hAnsi="David" w:cs="David"/>
          <w:sz w:val="24"/>
          <w:szCs w:val="24"/>
          <w:rtl/>
        </w:rPr>
        <w:t>00 ל</w:t>
      </w:r>
      <w:r w:rsidR="00B03EA6" w:rsidRPr="0079376A">
        <w:rPr>
          <w:rFonts w:ascii="David" w:hAnsi="David" w:cs="David"/>
          <w:sz w:val="24"/>
          <w:szCs w:val="24"/>
          <w:rtl/>
        </w:rPr>
        <w:t>־</w:t>
      </w:r>
      <w:r w:rsidR="004D3A91" w:rsidRPr="0079376A">
        <w:rPr>
          <w:rFonts w:ascii="David" w:hAnsi="David" w:cs="David"/>
          <w:sz w:val="24"/>
          <w:szCs w:val="24"/>
          <w:rtl/>
        </w:rPr>
        <w:t>4</w:t>
      </w:r>
      <w:r w:rsidR="008414B8" w:rsidRPr="0079376A">
        <w:rPr>
          <w:rFonts w:ascii="David" w:hAnsi="David" w:cs="David"/>
          <w:sz w:val="24"/>
          <w:szCs w:val="24"/>
          <w:rtl/>
        </w:rPr>
        <w:t>:</w:t>
      </w:r>
      <w:r w:rsidR="004D3A91" w:rsidRPr="0079376A">
        <w:rPr>
          <w:rFonts w:ascii="David" w:hAnsi="David" w:cs="David"/>
          <w:sz w:val="24"/>
          <w:szCs w:val="24"/>
          <w:rtl/>
        </w:rPr>
        <w:t>30 לפנות בוקר, כלומר</w:t>
      </w:r>
      <w:r w:rsidR="00E30076" w:rsidRPr="0079376A">
        <w:rPr>
          <w:rFonts w:ascii="David" w:hAnsi="David" w:cs="David"/>
          <w:sz w:val="24"/>
          <w:szCs w:val="24"/>
          <w:rtl/>
        </w:rPr>
        <w:t>,</w:t>
      </w:r>
      <w:r w:rsidR="004D3A91" w:rsidRPr="0079376A">
        <w:rPr>
          <w:rFonts w:ascii="David" w:hAnsi="David" w:cs="David"/>
          <w:sz w:val="24"/>
          <w:szCs w:val="24"/>
          <w:rtl/>
        </w:rPr>
        <w:t xml:space="preserve"> </w:t>
      </w:r>
      <w:r w:rsidR="00E30076" w:rsidRPr="0079376A">
        <w:rPr>
          <w:rFonts w:ascii="David" w:hAnsi="David" w:cs="David"/>
          <w:sz w:val="24"/>
          <w:szCs w:val="24"/>
          <w:rtl/>
        </w:rPr>
        <w:t xml:space="preserve">היה </w:t>
      </w:r>
      <w:r w:rsidR="004D3A91" w:rsidRPr="0079376A">
        <w:rPr>
          <w:rFonts w:ascii="David" w:hAnsi="David" w:cs="David"/>
          <w:sz w:val="24"/>
          <w:szCs w:val="24"/>
          <w:rtl/>
        </w:rPr>
        <w:t xml:space="preserve">עיכוב של כשעתיים מאז </w:t>
      </w:r>
      <w:r w:rsidR="00E30076" w:rsidRPr="0079376A">
        <w:rPr>
          <w:rFonts w:ascii="David" w:hAnsi="David" w:cs="David"/>
          <w:sz w:val="24"/>
          <w:szCs w:val="24"/>
          <w:rtl/>
        </w:rPr>
        <w:t>ש</w:t>
      </w:r>
      <w:r w:rsidR="004D3A91" w:rsidRPr="0079376A">
        <w:rPr>
          <w:rFonts w:ascii="David" w:hAnsi="David" w:cs="David"/>
          <w:sz w:val="24"/>
          <w:szCs w:val="24"/>
          <w:rtl/>
        </w:rPr>
        <w:t>היד</w:t>
      </w:r>
      <w:r w:rsidR="004514D3" w:rsidRPr="0079376A">
        <w:rPr>
          <w:rFonts w:ascii="David" w:hAnsi="David" w:cs="David"/>
          <w:sz w:val="24"/>
          <w:szCs w:val="24"/>
          <w:rtl/>
        </w:rPr>
        <w:t>י</w:t>
      </w:r>
      <w:r w:rsidR="004D3A91" w:rsidRPr="0079376A">
        <w:rPr>
          <w:rFonts w:ascii="David" w:hAnsi="David" w:cs="David"/>
          <w:sz w:val="24"/>
          <w:szCs w:val="24"/>
          <w:rtl/>
        </w:rPr>
        <w:t>עה הגיעה ל</w:t>
      </w:r>
      <w:r w:rsidR="00E1095F" w:rsidRPr="0079376A">
        <w:rPr>
          <w:rFonts w:ascii="David" w:hAnsi="David" w:cs="David"/>
          <w:sz w:val="24"/>
          <w:szCs w:val="24"/>
          <w:rtl/>
        </w:rPr>
        <w:t xml:space="preserve">משרדי </w:t>
      </w:r>
      <w:r w:rsidR="00E30076" w:rsidRPr="0079376A">
        <w:rPr>
          <w:rFonts w:ascii="David" w:hAnsi="David" w:cs="David"/>
          <w:sz w:val="24"/>
          <w:szCs w:val="24"/>
          <w:rtl/>
        </w:rPr>
        <w:t>"</w:t>
      </w:r>
      <w:r w:rsidR="00E1095F" w:rsidRPr="0079376A">
        <w:rPr>
          <w:rFonts w:ascii="David" w:hAnsi="David" w:cs="David"/>
          <w:sz w:val="24"/>
          <w:szCs w:val="24"/>
          <w:rtl/>
        </w:rPr>
        <w:t>ה</w:t>
      </w:r>
      <w:r w:rsidR="004D3A91" w:rsidRPr="0079376A">
        <w:rPr>
          <w:rFonts w:ascii="David" w:hAnsi="David" w:cs="David"/>
          <w:sz w:val="24"/>
          <w:szCs w:val="24"/>
          <w:rtl/>
        </w:rPr>
        <w:t>מוסד</w:t>
      </w:r>
      <w:r w:rsidR="00E30076" w:rsidRPr="0079376A">
        <w:rPr>
          <w:rFonts w:ascii="David" w:hAnsi="David" w:cs="David"/>
          <w:sz w:val="24"/>
          <w:szCs w:val="24"/>
          <w:rtl/>
        </w:rPr>
        <w:t>"</w:t>
      </w:r>
      <w:r w:rsidR="004D3A91" w:rsidRPr="0079376A">
        <w:rPr>
          <w:rFonts w:ascii="David" w:hAnsi="David" w:cs="David"/>
          <w:sz w:val="24"/>
          <w:szCs w:val="24"/>
          <w:rtl/>
        </w:rPr>
        <w:t xml:space="preserve"> בארץ.</w:t>
      </w:r>
      <w:r w:rsidR="008414B8" w:rsidRPr="0079376A">
        <w:rPr>
          <w:rStyle w:val="FootnoteReference"/>
          <w:rFonts w:ascii="David" w:hAnsi="David" w:cs="David"/>
          <w:sz w:val="24"/>
          <w:szCs w:val="24"/>
          <w:rtl/>
        </w:rPr>
        <w:footnoteReference w:id="84"/>
      </w:r>
      <w:r w:rsidR="004D3A91" w:rsidRPr="0079376A">
        <w:rPr>
          <w:rFonts w:ascii="David" w:hAnsi="David" w:cs="David"/>
          <w:sz w:val="24"/>
          <w:szCs w:val="24"/>
          <w:rtl/>
        </w:rPr>
        <w:t xml:space="preserve"> בעיה נוספת</w:t>
      </w:r>
      <w:r w:rsidR="004514D3" w:rsidRPr="0079376A">
        <w:rPr>
          <w:rFonts w:ascii="David" w:hAnsi="David" w:cs="David"/>
          <w:sz w:val="24"/>
          <w:szCs w:val="24"/>
          <w:rtl/>
        </w:rPr>
        <w:t>,</w:t>
      </w:r>
      <w:r w:rsidR="004D3A91" w:rsidRPr="0079376A">
        <w:rPr>
          <w:rFonts w:ascii="David" w:hAnsi="David" w:cs="David"/>
          <w:sz w:val="24"/>
          <w:szCs w:val="24"/>
          <w:rtl/>
        </w:rPr>
        <w:t xml:space="preserve"> שהיו לה השלכות דרמטיות</w:t>
      </w:r>
      <w:r w:rsidR="004514D3" w:rsidRPr="0079376A">
        <w:rPr>
          <w:rFonts w:ascii="David" w:hAnsi="David" w:cs="David"/>
          <w:sz w:val="24"/>
          <w:szCs w:val="24"/>
          <w:rtl/>
        </w:rPr>
        <w:t>,</w:t>
      </w:r>
      <w:r w:rsidR="004D3A91" w:rsidRPr="0079376A">
        <w:rPr>
          <w:rFonts w:ascii="David" w:hAnsi="David" w:cs="David"/>
          <w:sz w:val="24"/>
          <w:szCs w:val="24"/>
          <w:rtl/>
        </w:rPr>
        <w:t xml:space="preserve"> הי</w:t>
      </w:r>
      <w:r w:rsidR="00F97DA0" w:rsidRPr="0079376A">
        <w:rPr>
          <w:rFonts w:ascii="David" w:hAnsi="David" w:cs="David"/>
          <w:sz w:val="24"/>
          <w:szCs w:val="24"/>
          <w:rtl/>
        </w:rPr>
        <w:t>יתה</w:t>
      </w:r>
      <w:r w:rsidR="00BB3FF1" w:rsidRPr="0079376A">
        <w:rPr>
          <w:rFonts w:ascii="David" w:hAnsi="David" w:cs="David"/>
          <w:sz w:val="24"/>
          <w:szCs w:val="24"/>
          <w:rtl/>
        </w:rPr>
        <w:t xml:space="preserve"> מועד פתיחת המלחמה. תו</w:t>
      </w:r>
      <w:r w:rsidR="004D3A91" w:rsidRPr="0079376A">
        <w:rPr>
          <w:rFonts w:ascii="David" w:hAnsi="David" w:cs="David"/>
          <w:sz w:val="24"/>
          <w:szCs w:val="24"/>
          <w:rtl/>
        </w:rPr>
        <w:t>ך כדי גלגוליה</w:t>
      </w:r>
      <w:r w:rsidR="00BB3FF1" w:rsidRPr="0079376A">
        <w:rPr>
          <w:rFonts w:ascii="David" w:hAnsi="David" w:cs="David"/>
          <w:sz w:val="24"/>
          <w:szCs w:val="24"/>
          <w:rtl/>
        </w:rPr>
        <w:t xml:space="preserve"> של הידיעה במשרדים השונים נוספו למסמך המקורי המילים</w:t>
      </w:r>
      <w:r w:rsidR="004D3A91" w:rsidRPr="0079376A">
        <w:rPr>
          <w:rFonts w:ascii="David" w:hAnsi="David" w:cs="David"/>
          <w:sz w:val="24"/>
          <w:szCs w:val="24"/>
          <w:rtl/>
        </w:rPr>
        <w:t xml:space="preserve"> </w:t>
      </w:r>
      <w:r w:rsidR="00BB3FF1" w:rsidRPr="0079376A">
        <w:rPr>
          <w:rFonts w:ascii="David" w:hAnsi="David" w:cs="David"/>
          <w:sz w:val="24"/>
          <w:szCs w:val="24"/>
          <w:rtl/>
        </w:rPr>
        <w:t>"ב</w:t>
      </w:r>
      <w:r w:rsidR="004D3A91" w:rsidRPr="0079376A">
        <w:rPr>
          <w:rFonts w:ascii="David" w:hAnsi="David" w:cs="David"/>
          <w:sz w:val="24"/>
          <w:szCs w:val="24"/>
          <w:rtl/>
        </w:rPr>
        <w:t>שעה 18</w:t>
      </w:r>
      <w:r w:rsidR="008414B8" w:rsidRPr="0079376A">
        <w:rPr>
          <w:rFonts w:ascii="David" w:hAnsi="David" w:cs="David"/>
          <w:sz w:val="24"/>
          <w:szCs w:val="24"/>
          <w:rtl/>
        </w:rPr>
        <w:t>:00</w:t>
      </w:r>
      <w:r w:rsidR="00BB3FF1" w:rsidRPr="0079376A">
        <w:rPr>
          <w:rFonts w:ascii="David" w:hAnsi="David" w:cs="David"/>
          <w:sz w:val="24"/>
          <w:szCs w:val="24"/>
          <w:rtl/>
        </w:rPr>
        <w:t xml:space="preserve">", ונמחקו המילים "עם רדת החשיכה". </w:t>
      </w:r>
      <w:r w:rsidR="004D3A91" w:rsidRPr="0079376A">
        <w:rPr>
          <w:rFonts w:ascii="David" w:hAnsi="David" w:cs="David"/>
          <w:sz w:val="24"/>
          <w:szCs w:val="24"/>
          <w:rtl/>
        </w:rPr>
        <w:t>מקור הטעות הוא כנראה ב</w:t>
      </w:r>
      <w:r w:rsidR="00F97DA0" w:rsidRPr="0079376A">
        <w:rPr>
          <w:rFonts w:ascii="David" w:hAnsi="David" w:cs="David"/>
          <w:sz w:val="24"/>
          <w:szCs w:val="24"/>
          <w:rtl/>
        </w:rPr>
        <w:t>"</w:t>
      </w:r>
      <w:r w:rsidR="004D3A91" w:rsidRPr="0079376A">
        <w:rPr>
          <w:rFonts w:ascii="David" w:hAnsi="David" w:cs="David"/>
          <w:sz w:val="24"/>
          <w:szCs w:val="24"/>
          <w:rtl/>
        </w:rPr>
        <w:t>מוסד</w:t>
      </w:r>
      <w:r w:rsidR="00F97DA0" w:rsidRPr="0079376A">
        <w:rPr>
          <w:rFonts w:ascii="David" w:hAnsi="David" w:cs="David"/>
          <w:sz w:val="24"/>
          <w:szCs w:val="24"/>
          <w:rtl/>
        </w:rPr>
        <w:t>"</w:t>
      </w:r>
      <w:r w:rsidR="004D3A91" w:rsidRPr="0079376A">
        <w:rPr>
          <w:rFonts w:ascii="David" w:hAnsi="David" w:cs="David"/>
          <w:sz w:val="24"/>
          <w:szCs w:val="24"/>
          <w:rtl/>
        </w:rPr>
        <w:t>. שקיעת החמה ב</w:t>
      </w:r>
      <w:r w:rsidR="00F97DA0" w:rsidRPr="0079376A">
        <w:rPr>
          <w:rFonts w:ascii="David" w:hAnsi="David" w:cs="David"/>
          <w:sz w:val="24"/>
          <w:szCs w:val="24"/>
          <w:rtl/>
        </w:rPr>
        <w:t>אותו ה</w:t>
      </w:r>
      <w:r w:rsidR="004D3A91" w:rsidRPr="0079376A">
        <w:rPr>
          <w:rFonts w:ascii="David" w:hAnsi="David" w:cs="David"/>
          <w:sz w:val="24"/>
          <w:szCs w:val="24"/>
          <w:rtl/>
        </w:rPr>
        <w:t>יום הי</w:t>
      </w:r>
      <w:r w:rsidR="00E1095F" w:rsidRPr="0079376A">
        <w:rPr>
          <w:rFonts w:ascii="David" w:hAnsi="David" w:cs="David"/>
          <w:sz w:val="24"/>
          <w:szCs w:val="24"/>
          <w:rtl/>
        </w:rPr>
        <w:t>י</w:t>
      </w:r>
      <w:r w:rsidR="004D3A91" w:rsidRPr="0079376A">
        <w:rPr>
          <w:rFonts w:ascii="David" w:hAnsi="David" w:cs="David"/>
          <w:sz w:val="24"/>
          <w:szCs w:val="24"/>
          <w:rtl/>
        </w:rPr>
        <w:t>תה</w:t>
      </w:r>
      <w:r w:rsidR="00FC55A3" w:rsidRPr="0079376A">
        <w:rPr>
          <w:rFonts w:ascii="David" w:hAnsi="David" w:cs="David"/>
          <w:sz w:val="24"/>
          <w:szCs w:val="24"/>
          <w:rtl/>
        </w:rPr>
        <w:t xml:space="preserve"> ב</w:t>
      </w:r>
      <w:r w:rsidR="00F97DA0" w:rsidRPr="0079376A">
        <w:rPr>
          <w:rFonts w:ascii="David" w:hAnsi="David" w:cs="David"/>
          <w:sz w:val="24"/>
          <w:szCs w:val="24"/>
          <w:rtl/>
        </w:rPr>
        <w:t>־</w:t>
      </w:r>
      <w:r w:rsidR="004D3A91" w:rsidRPr="0079376A">
        <w:rPr>
          <w:rFonts w:ascii="David" w:hAnsi="David" w:cs="David"/>
          <w:sz w:val="24"/>
          <w:szCs w:val="24"/>
          <w:rtl/>
        </w:rPr>
        <w:t>17</w:t>
      </w:r>
      <w:r w:rsidR="008414B8" w:rsidRPr="0079376A">
        <w:rPr>
          <w:rFonts w:ascii="David" w:hAnsi="David" w:cs="David"/>
          <w:sz w:val="24"/>
          <w:szCs w:val="24"/>
          <w:rtl/>
        </w:rPr>
        <w:t>:20</w:t>
      </w:r>
      <w:r w:rsidR="00F97DA0" w:rsidRPr="0079376A">
        <w:rPr>
          <w:rFonts w:ascii="David" w:hAnsi="David" w:cs="David"/>
          <w:sz w:val="24"/>
          <w:szCs w:val="24"/>
          <w:rtl/>
        </w:rPr>
        <w:t>.</w:t>
      </w:r>
      <w:r w:rsidR="004D3A91" w:rsidRPr="0079376A">
        <w:rPr>
          <w:rFonts w:ascii="David" w:hAnsi="David" w:cs="David"/>
          <w:sz w:val="24"/>
          <w:szCs w:val="24"/>
          <w:rtl/>
        </w:rPr>
        <w:t xml:space="preserve"> </w:t>
      </w:r>
      <w:r w:rsidR="00BB3FF1" w:rsidRPr="0079376A">
        <w:rPr>
          <w:rFonts w:ascii="David" w:hAnsi="David" w:cs="David"/>
          <w:sz w:val="24"/>
          <w:szCs w:val="24"/>
          <w:rtl/>
        </w:rPr>
        <w:t>ואולם, המידע שמסר מרואן היה לא מדויק:</w:t>
      </w:r>
      <w:r w:rsidR="007E770E" w:rsidRPr="0079376A">
        <w:rPr>
          <w:rFonts w:ascii="David" w:hAnsi="David" w:cs="David"/>
          <w:sz w:val="24"/>
          <w:szCs w:val="24"/>
          <w:rtl/>
        </w:rPr>
        <w:t xml:space="preserve"> </w:t>
      </w:r>
      <w:r w:rsidR="004D3A91" w:rsidRPr="0079376A">
        <w:rPr>
          <w:rFonts w:ascii="David" w:hAnsi="David" w:cs="David"/>
          <w:sz w:val="24"/>
          <w:szCs w:val="24"/>
          <w:rtl/>
        </w:rPr>
        <w:t xml:space="preserve">המצרים והסורים קבעו את </w:t>
      </w:r>
      <w:r w:rsidR="004D3A91" w:rsidRPr="00004803">
        <w:rPr>
          <w:rFonts w:ascii="David" w:hAnsi="David" w:cs="David"/>
          <w:sz w:val="24"/>
          <w:szCs w:val="24"/>
          <w:rtl/>
        </w:rPr>
        <w:t>שעת ה</w:t>
      </w:r>
      <w:r w:rsidR="00DC24FA" w:rsidRPr="00004803">
        <w:rPr>
          <w:rFonts w:ascii="David" w:hAnsi="David" w:cs="David"/>
          <w:sz w:val="24"/>
          <w:szCs w:val="24"/>
          <w:rtl/>
        </w:rPr>
        <w:t>"</w:t>
      </w:r>
      <w:r w:rsidR="004D3A91" w:rsidRPr="00004803">
        <w:rPr>
          <w:rFonts w:ascii="David" w:hAnsi="David" w:cs="David"/>
          <w:sz w:val="24"/>
          <w:szCs w:val="24"/>
          <w:rtl/>
        </w:rPr>
        <w:t>ש</w:t>
      </w:r>
      <w:r w:rsidR="00F97DA0" w:rsidRPr="00004803">
        <w:rPr>
          <w:rFonts w:ascii="David" w:hAnsi="David" w:cs="David"/>
          <w:sz w:val="24"/>
          <w:szCs w:val="24"/>
          <w:rtl/>
        </w:rPr>
        <w:t>ין</w:t>
      </w:r>
      <w:r w:rsidR="00DC24FA" w:rsidRPr="0079376A">
        <w:rPr>
          <w:rFonts w:ascii="David" w:hAnsi="David" w:cs="David"/>
          <w:sz w:val="24"/>
          <w:szCs w:val="24"/>
          <w:rtl/>
        </w:rPr>
        <w:t>"</w:t>
      </w:r>
      <w:r w:rsidR="004D3A91" w:rsidRPr="0079376A">
        <w:rPr>
          <w:rFonts w:ascii="David" w:hAnsi="David" w:cs="David"/>
          <w:sz w:val="24"/>
          <w:szCs w:val="24"/>
          <w:rtl/>
        </w:rPr>
        <w:t xml:space="preserve"> לשעה 14</w:t>
      </w:r>
      <w:r w:rsidR="008414B8" w:rsidRPr="0079376A">
        <w:rPr>
          <w:rFonts w:ascii="David" w:hAnsi="David" w:cs="David"/>
          <w:sz w:val="24"/>
          <w:szCs w:val="24"/>
          <w:rtl/>
        </w:rPr>
        <w:t>:</w:t>
      </w:r>
      <w:r w:rsidR="004D3A91" w:rsidRPr="0079376A">
        <w:rPr>
          <w:rFonts w:ascii="David" w:hAnsi="David" w:cs="David"/>
          <w:sz w:val="24"/>
          <w:szCs w:val="24"/>
          <w:rtl/>
        </w:rPr>
        <w:t>00</w:t>
      </w:r>
      <w:r w:rsidR="00F97DA0" w:rsidRPr="0079376A">
        <w:rPr>
          <w:rFonts w:ascii="David" w:hAnsi="David" w:cs="David"/>
          <w:sz w:val="24"/>
          <w:szCs w:val="24"/>
          <w:rtl/>
        </w:rPr>
        <w:t>.</w:t>
      </w:r>
      <w:r w:rsidR="004D3A91" w:rsidRPr="0079376A">
        <w:rPr>
          <w:rFonts w:ascii="David" w:hAnsi="David" w:cs="David"/>
          <w:sz w:val="24"/>
          <w:szCs w:val="24"/>
          <w:rtl/>
        </w:rPr>
        <w:t xml:space="preserve"> להפרשי </w:t>
      </w:r>
      <w:r w:rsidR="00F97DA0" w:rsidRPr="0079376A">
        <w:rPr>
          <w:rFonts w:ascii="David" w:hAnsi="David" w:cs="David"/>
          <w:sz w:val="24"/>
          <w:szCs w:val="24"/>
          <w:rtl/>
        </w:rPr>
        <w:t>ה</w:t>
      </w:r>
      <w:r w:rsidR="004D3A91" w:rsidRPr="0079376A">
        <w:rPr>
          <w:rFonts w:ascii="David" w:hAnsi="David" w:cs="David"/>
          <w:sz w:val="24"/>
          <w:szCs w:val="24"/>
          <w:rtl/>
        </w:rPr>
        <w:t xml:space="preserve">זמנים </w:t>
      </w:r>
      <w:r w:rsidR="00F97DA0" w:rsidRPr="0079376A">
        <w:rPr>
          <w:rFonts w:ascii="David" w:hAnsi="David" w:cs="David"/>
          <w:sz w:val="24"/>
          <w:szCs w:val="24"/>
          <w:rtl/>
        </w:rPr>
        <w:t>ה</w:t>
      </w:r>
      <w:r w:rsidR="004D3A91" w:rsidRPr="0079376A">
        <w:rPr>
          <w:rFonts w:ascii="David" w:hAnsi="David" w:cs="David"/>
          <w:sz w:val="24"/>
          <w:szCs w:val="24"/>
          <w:rtl/>
        </w:rPr>
        <w:t>אל</w:t>
      </w:r>
      <w:r w:rsidR="00F97DA0" w:rsidRPr="0079376A">
        <w:rPr>
          <w:rFonts w:ascii="David" w:hAnsi="David" w:cs="David"/>
          <w:sz w:val="24"/>
          <w:szCs w:val="24"/>
          <w:rtl/>
        </w:rPr>
        <w:t>ה</w:t>
      </w:r>
      <w:r w:rsidR="004D3A91" w:rsidRPr="0079376A">
        <w:rPr>
          <w:rFonts w:ascii="David" w:hAnsi="David" w:cs="David"/>
          <w:sz w:val="24"/>
          <w:szCs w:val="24"/>
          <w:rtl/>
        </w:rPr>
        <w:t xml:space="preserve"> היו</w:t>
      </w:r>
      <w:r w:rsidR="002963BC" w:rsidRPr="0079376A">
        <w:rPr>
          <w:rFonts w:ascii="David" w:hAnsi="David" w:cs="David"/>
          <w:sz w:val="24"/>
          <w:szCs w:val="24"/>
          <w:rtl/>
        </w:rPr>
        <w:t>,</w:t>
      </w:r>
      <w:r w:rsidR="004D3A91" w:rsidRPr="0079376A">
        <w:rPr>
          <w:rFonts w:ascii="David" w:hAnsi="David" w:cs="David"/>
          <w:sz w:val="24"/>
          <w:szCs w:val="24"/>
          <w:rtl/>
        </w:rPr>
        <w:t xml:space="preserve"> כאמור</w:t>
      </w:r>
      <w:r w:rsidR="002963BC" w:rsidRPr="0079376A">
        <w:rPr>
          <w:rFonts w:ascii="David" w:hAnsi="David" w:cs="David"/>
          <w:sz w:val="24"/>
          <w:szCs w:val="24"/>
          <w:rtl/>
        </w:rPr>
        <w:t>,</w:t>
      </w:r>
      <w:r w:rsidR="004D3A91" w:rsidRPr="0079376A">
        <w:rPr>
          <w:rFonts w:ascii="David" w:hAnsi="David" w:cs="David"/>
          <w:sz w:val="24"/>
          <w:szCs w:val="24"/>
          <w:rtl/>
        </w:rPr>
        <w:t xml:space="preserve"> השלכות משמעותיות</w:t>
      </w:r>
      <w:r w:rsidR="00F97DA0" w:rsidRPr="0079376A">
        <w:rPr>
          <w:rFonts w:ascii="David" w:hAnsi="David" w:cs="David"/>
          <w:sz w:val="24"/>
          <w:szCs w:val="24"/>
          <w:rtl/>
        </w:rPr>
        <w:t xml:space="preserve"> מאוד</w:t>
      </w:r>
      <w:r w:rsidR="004D3A91" w:rsidRPr="0079376A">
        <w:rPr>
          <w:rFonts w:ascii="David" w:hAnsi="David" w:cs="David"/>
          <w:sz w:val="24"/>
          <w:szCs w:val="24"/>
          <w:rtl/>
        </w:rPr>
        <w:t>.</w:t>
      </w:r>
      <w:r w:rsidR="008414B8" w:rsidRPr="0079376A">
        <w:rPr>
          <w:rStyle w:val="FootnoteReference"/>
          <w:rFonts w:ascii="David" w:hAnsi="David" w:cs="David"/>
          <w:sz w:val="24"/>
          <w:szCs w:val="24"/>
          <w:rtl/>
        </w:rPr>
        <w:footnoteReference w:id="85"/>
      </w:r>
      <w:r w:rsidR="004D3A91" w:rsidRPr="0079376A">
        <w:rPr>
          <w:rFonts w:ascii="David" w:hAnsi="David" w:cs="David"/>
          <w:sz w:val="24"/>
          <w:szCs w:val="24"/>
          <w:rtl/>
        </w:rPr>
        <w:t xml:space="preserve"> </w:t>
      </w:r>
    </w:p>
    <w:p w14:paraId="3CD642A7" w14:textId="77777777" w:rsidR="00973F74" w:rsidRPr="0079376A" w:rsidRDefault="00456943" w:rsidP="0079376A">
      <w:pPr>
        <w:spacing w:line="360" w:lineRule="auto"/>
        <w:jc w:val="both"/>
        <w:rPr>
          <w:rFonts w:ascii="David" w:hAnsi="David" w:cs="David"/>
          <w:sz w:val="24"/>
          <w:szCs w:val="24"/>
          <w:rtl/>
        </w:rPr>
      </w:pPr>
      <w:r w:rsidRPr="0079376A">
        <w:rPr>
          <w:rFonts w:ascii="David" w:hAnsi="David" w:cs="David"/>
          <w:sz w:val="24"/>
          <w:szCs w:val="24"/>
          <w:rtl/>
        </w:rPr>
        <w:t xml:space="preserve">לאחר שהגיעה </w:t>
      </w:r>
      <w:r w:rsidR="004D3A91" w:rsidRPr="0079376A">
        <w:rPr>
          <w:rFonts w:ascii="David" w:hAnsi="David" w:cs="David"/>
          <w:sz w:val="24"/>
          <w:szCs w:val="24"/>
          <w:rtl/>
        </w:rPr>
        <w:t xml:space="preserve">הידיעה </w:t>
      </w:r>
      <w:r w:rsidRPr="0079376A">
        <w:rPr>
          <w:rFonts w:ascii="David" w:hAnsi="David" w:cs="David"/>
          <w:sz w:val="24"/>
          <w:szCs w:val="24"/>
          <w:rtl/>
        </w:rPr>
        <w:t xml:space="preserve"> מזמיר, ראש הממשלה והרמטכ"ל כבר לא הטילו ספק בכך שעומדת לפרוץ מלחמה. </w:t>
      </w:r>
      <w:r w:rsidR="004D3A91" w:rsidRPr="0079376A">
        <w:rPr>
          <w:rFonts w:ascii="David" w:hAnsi="David" w:cs="David"/>
          <w:sz w:val="24"/>
          <w:szCs w:val="24"/>
          <w:rtl/>
        </w:rPr>
        <w:t xml:space="preserve">הרמטכ"ל </w:t>
      </w:r>
      <w:r w:rsidR="00F97DA0" w:rsidRPr="0079376A">
        <w:rPr>
          <w:rFonts w:ascii="David" w:hAnsi="David" w:cs="David"/>
          <w:sz w:val="24"/>
          <w:szCs w:val="24"/>
          <w:rtl/>
        </w:rPr>
        <w:t xml:space="preserve">הורה </w:t>
      </w:r>
      <w:r w:rsidR="004D3A91" w:rsidRPr="0079376A">
        <w:rPr>
          <w:rFonts w:ascii="David" w:hAnsi="David" w:cs="David"/>
          <w:sz w:val="24"/>
          <w:szCs w:val="24"/>
          <w:rtl/>
        </w:rPr>
        <w:t>מיד למפקד חיל הא</w:t>
      </w:r>
      <w:r w:rsidR="00F97DA0" w:rsidRPr="0079376A">
        <w:rPr>
          <w:rFonts w:ascii="David" w:hAnsi="David" w:cs="David"/>
          <w:sz w:val="24"/>
          <w:szCs w:val="24"/>
          <w:rtl/>
        </w:rPr>
        <w:t>ו</w:t>
      </w:r>
      <w:r w:rsidR="004D3A91" w:rsidRPr="0079376A">
        <w:rPr>
          <w:rFonts w:ascii="David" w:hAnsi="David" w:cs="David"/>
          <w:sz w:val="24"/>
          <w:szCs w:val="24"/>
          <w:rtl/>
        </w:rPr>
        <w:t>ויר להיות מוכן למכה מקדימה</w:t>
      </w:r>
      <w:r w:rsidR="00F97DA0" w:rsidRPr="0079376A">
        <w:rPr>
          <w:rFonts w:ascii="David" w:hAnsi="David" w:cs="David"/>
          <w:sz w:val="24"/>
          <w:szCs w:val="24"/>
          <w:rtl/>
        </w:rPr>
        <w:t>.</w:t>
      </w:r>
      <w:r w:rsidR="004D3A91" w:rsidRPr="0079376A">
        <w:rPr>
          <w:rFonts w:ascii="David" w:hAnsi="David" w:cs="David"/>
          <w:sz w:val="24"/>
          <w:szCs w:val="24"/>
          <w:rtl/>
        </w:rPr>
        <w:t xml:space="preserve"> פלד</w:t>
      </w:r>
      <w:r w:rsidR="002963BC" w:rsidRPr="0079376A">
        <w:rPr>
          <w:rFonts w:ascii="David" w:hAnsi="David" w:cs="David"/>
          <w:sz w:val="24"/>
          <w:szCs w:val="24"/>
          <w:rtl/>
        </w:rPr>
        <w:t xml:space="preserve"> אמר</w:t>
      </w:r>
      <w:r w:rsidR="00BD7D9D" w:rsidRPr="0079376A">
        <w:rPr>
          <w:rFonts w:ascii="David" w:hAnsi="David" w:cs="David"/>
          <w:sz w:val="24"/>
          <w:szCs w:val="24"/>
          <w:rtl/>
        </w:rPr>
        <w:t xml:space="preserve"> </w:t>
      </w:r>
      <w:r w:rsidR="002963BC" w:rsidRPr="0079376A">
        <w:rPr>
          <w:rFonts w:ascii="David" w:hAnsi="David" w:cs="David"/>
          <w:sz w:val="24"/>
          <w:szCs w:val="24"/>
          <w:rtl/>
        </w:rPr>
        <w:t>ש</w:t>
      </w:r>
      <w:r w:rsidR="004D3A91" w:rsidRPr="0079376A">
        <w:rPr>
          <w:rFonts w:ascii="David" w:hAnsi="David" w:cs="David"/>
          <w:sz w:val="24"/>
          <w:szCs w:val="24"/>
          <w:rtl/>
        </w:rPr>
        <w:t>ח</w:t>
      </w:r>
      <w:r w:rsidR="00BD7D9D" w:rsidRPr="0079376A">
        <w:rPr>
          <w:rFonts w:ascii="David" w:hAnsi="David" w:cs="David"/>
          <w:sz w:val="24"/>
          <w:szCs w:val="24"/>
          <w:rtl/>
        </w:rPr>
        <w:t>יל האוויר</w:t>
      </w:r>
      <w:r w:rsidR="00E1095F" w:rsidRPr="0079376A">
        <w:rPr>
          <w:rFonts w:ascii="David" w:hAnsi="David" w:cs="David"/>
          <w:sz w:val="24"/>
          <w:szCs w:val="24"/>
          <w:rtl/>
        </w:rPr>
        <w:t xml:space="preserve"> </w:t>
      </w:r>
      <w:r w:rsidR="004D3A91" w:rsidRPr="0079376A">
        <w:rPr>
          <w:rFonts w:ascii="David" w:hAnsi="David" w:cs="David"/>
          <w:sz w:val="24"/>
          <w:szCs w:val="24"/>
          <w:rtl/>
        </w:rPr>
        <w:t>יהיה מוכן בשעה 11</w:t>
      </w:r>
      <w:r w:rsidR="00BD7D9D" w:rsidRPr="0079376A">
        <w:rPr>
          <w:rFonts w:ascii="David" w:hAnsi="David" w:cs="David"/>
          <w:sz w:val="24"/>
          <w:szCs w:val="24"/>
          <w:rtl/>
        </w:rPr>
        <w:t>:</w:t>
      </w:r>
      <w:r w:rsidR="004D3A91" w:rsidRPr="0079376A">
        <w:rPr>
          <w:rFonts w:ascii="David" w:hAnsi="David" w:cs="David"/>
          <w:sz w:val="24"/>
          <w:szCs w:val="24"/>
          <w:rtl/>
        </w:rPr>
        <w:t xml:space="preserve">00. </w:t>
      </w:r>
      <w:r w:rsidR="00973F74" w:rsidRPr="0079376A">
        <w:rPr>
          <w:rFonts w:ascii="David" w:hAnsi="David" w:cs="David"/>
          <w:sz w:val="24"/>
          <w:szCs w:val="24"/>
          <w:rtl/>
        </w:rPr>
        <w:t>ואולם</w:t>
      </w:r>
      <w:r w:rsidR="004D3A91" w:rsidRPr="0079376A">
        <w:rPr>
          <w:rFonts w:ascii="David" w:hAnsi="David" w:cs="David"/>
          <w:sz w:val="24"/>
          <w:szCs w:val="24"/>
          <w:rtl/>
        </w:rPr>
        <w:t xml:space="preserve"> לדיין </w:t>
      </w:r>
      <w:r w:rsidR="00973F74" w:rsidRPr="0079376A">
        <w:rPr>
          <w:rFonts w:ascii="David" w:hAnsi="David" w:cs="David"/>
          <w:sz w:val="24"/>
          <w:szCs w:val="24"/>
          <w:rtl/>
        </w:rPr>
        <w:t>נותרו</w:t>
      </w:r>
      <w:r w:rsidR="004D3A91" w:rsidRPr="0079376A">
        <w:rPr>
          <w:rFonts w:ascii="David" w:hAnsi="David" w:cs="David"/>
          <w:sz w:val="24"/>
          <w:szCs w:val="24"/>
          <w:rtl/>
        </w:rPr>
        <w:t xml:space="preserve"> </w:t>
      </w:r>
      <w:r w:rsidR="00973F74" w:rsidRPr="0079376A">
        <w:rPr>
          <w:rFonts w:ascii="David" w:hAnsi="David" w:cs="David"/>
          <w:sz w:val="24"/>
          <w:szCs w:val="24"/>
          <w:rtl/>
        </w:rPr>
        <w:t xml:space="preserve">עדיין </w:t>
      </w:r>
      <w:r w:rsidR="004D3A91" w:rsidRPr="0079376A">
        <w:rPr>
          <w:rFonts w:ascii="David" w:hAnsi="David" w:cs="David"/>
          <w:sz w:val="24"/>
          <w:szCs w:val="24"/>
          <w:rtl/>
        </w:rPr>
        <w:t>ספקות. בספרו כתב</w:t>
      </w:r>
      <w:r w:rsidR="00973F74" w:rsidRPr="0079376A">
        <w:rPr>
          <w:rFonts w:ascii="David" w:hAnsi="David" w:cs="David"/>
          <w:sz w:val="24"/>
          <w:szCs w:val="24"/>
          <w:rtl/>
        </w:rPr>
        <w:t>:</w:t>
      </w:r>
      <w:r w:rsidR="004D3A91" w:rsidRPr="0079376A">
        <w:rPr>
          <w:rFonts w:ascii="David" w:hAnsi="David" w:cs="David"/>
          <w:sz w:val="24"/>
          <w:szCs w:val="24"/>
          <w:rtl/>
        </w:rPr>
        <w:t xml:space="preserve"> </w:t>
      </w:r>
    </w:p>
    <w:p w14:paraId="02C7E7EC" w14:textId="77777777" w:rsidR="00973F74" w:rsidRPr="0079376A" w:rsidRDefault="004D3A91" w:rsidP="0079376A">
      <w:pPr>
        <w:spacing w:line="360" w:lineRule="auto"/>
        <w:ind w:left="680"/>
        <w:jc w:val="both"/>
        <w:rPr>
          <w:rFonts w:ascii="David" w:hAnsi="David" w:cs="David"/>
          <w:sz w:val="24"/>
          <w:szCs w:val="24"/>
          <w:rtl/>
        </w:rPr>
      </w:pPr>
      <w:r w:rsidRPr="0079376A">
        <w:rPr>
          <w:rFonts w:ascii="David" w:hAnsi="David" w:cs="David"/>
          <w:sz w:val="24"/>
          <w:szCs w:val="24"/>
          <w:rtl/>
        </w:rPr>
        <w:t>מקור הידיעה היה מהימן</w:t>
      </w:r>
      <w:r w:rsidR="00973F74" w:rsidRPr="0079376A">
        <w:rPr>
          <w:rFonts w:ascii="David" w:hAnsi="David" w:cs="David"/>
          <w:sz w:val="24"/>
          <w:szCs w:val="24"/>
          <w:rtl/>
        </w:rPr>
        <w:t>.</w:t>
      </w:r>
      <w:r w:rsidRPr="0079376A">
        <w:rPr>
          <w:rFonts w:ascii="David" w:hAnsi="David" w:cs="David"/>
          <w:sz w:val="24"/>
          <w:szCs w:val="24"/>
          <w:rtl/>
        </w:rPr>
        <w:t xml:space="preserve"> </w:t>
      </w:r>
      <w:r w:rsidR="00973F74" w:rsidRPr="0079376A">
        <w:rPr>
          <w:rFonts w:ascii="David" w:hAnsi="David" w:cs="David"/>
          <w:sz w:val="24"/>
          <w:szCs w:val="24"/>
          <w:rtl/>
        </w:rPr>
        <w:t>[</w:t>
      </w:r>
      <w:r w:rsidRPr="0079376A">
        <w:rPr>
          <w:rFonts w:ascii="David" w:hAnsi="David" w:cs="David"/>
          <w:sz w:val="24"/>
          <w:szCs w:val="24"/>
          <w:rtl/>
        </w:rPr>
        <w:t>...</w:t>
      </w:r>
      <w:r w:rsidR="00973F74" w:rsidRPr="0079376A">
        <w:rPr>
          <w:rFonts w:ascii="David" w:hAnsi="David" w:cs="David"/>
          <w:sz w:val="24"/>
          <w:szCs w:val="24"/>
          <w:rtl/>
        </w:rPr>
        <w:t>]</w:t>
      </w:r>
      <w:r w:rsidR="00BD7D9D" w:rsidRPr="0079376A">
        <w:rPr>
          <w:rFonts w:ascii="David" w:hAnsi="David" w:cs="David"/>
          <w:sz w:val="24"/>
          <w:szCs w:val="24"/>
          <w:rtl/>
        </w:rPr>
        <w:t xml:space="preserve"> </w:t>
      </w:r>
      <w:r w:rsidRPr="0079376A">
        <w:rPr>
          <w:rFonts w:ascii="David" w:hAnsi="David" w:cs="David"/>
          <w:sz w:val="24"/>
          <w:szCs w:val="24"/>
          <w:rtl/>
        </w:rPr>
        <w:t>אולם ידיעות כאלו היו בעבר, ואחר כך, כאשר הערבים לא תקפו</w:t>
      </w:r>
      <w:r w:rsidR="00973F74" w:rsidRPr="0079376A">
        <w:rPr>
          <w:rFonts w:ascii="David" w:hAnsi="David" w:cs="David"/>
          <w:sz w:val="24"/>
          <w:szCs w:val="24"/>
          <w:rtl/>
        </w:rPr>
        <w:t>,</w:t>
      </w:r>
      <w:r w:rsidRPr="0079376A">
        <w:rPr>
          <w:rFonts w:ascii="David" w:hAnsi="David" w:cs="David"/>
          <w:sz w:val="24"/>
          <w:szCs w:val="24"/>
          <w:rtl/>
        </w:rPr>
        <w:t xml:space="preserve"> בא הסבר כי "ברגע האחרון" שינה סאדאת את דעתו. גם הפעם נאמר כי אם יתברר לסאדאת שהדבר נודע לנו ויתר</w:t>
      </w:r>
      <w:r w:rsidR="00B323F1" w:rsidRPr="0079376A">
        <w:rPr>
          <w:rFonts w:ascii="David" w:hAnsi="David" w:cs="David"/>
          <w:sz w:val="24"/>
          <w:szCs w:val="24"/>
          <w:rtl/>
        </w:rPr>
        <w:t>ון</w:t>
      </w:r>
      <w:r w:rsidRPr="0079376A">
        <w:rPr>
          <w:rFonts w:ascii="David" w:hAnsi="David" w:cs="David"/>
          <w:sz w:val="24"/>
          <w:szCs w:val="24"/>
          <w:rtl/>
        </w:rPr>
        <w:t xml:space="preserve"> ההפתעה ניטל ממנו, יש אפשרות שיבטל</w:t>
      </w:r>
      <w:r w:rsidR="00BD7D9D" w:rsidRPr="0079376A">
        <w:rPr>
          <w:rFonts w:ascii="David" w:hAnsi="David" w:cs="David"/>
          <w:sz w:val="24"/>
          <w:szCs w:val="24"/>
          <w:rtl/>
        </w:rPr>
        <w:t>, או לפחות ידחה, את מועד ההתקפה.</w:t>
      </w:r>
      <w:r w:rsidR="00BD7D9D" w:rsidRPr="0079376A">
        <w:rPr>
          <w:rStyle w:val="FootnoteReference"/>
          <w:rFonts w:ascii="David" w:hAnsi="David" w:cs="David"/>
          <w:sz w:val="24"/>
          <w:szCs w:val="24"/>
          <w:rtl/>
        </w:rPr>
        <w:footnoteReference w:id="86"/>
      </w:r>
      <w:r w:rsidRPr="0079376A">
        <w:rPr>
          <w:rFonts w:ascii="David" w:hAnsi="David" w:cs="David"/>
          <w:sz w:val="24"/>
          <w:szCs w:val="24"/>
          <w:rtl/>
        </w:rPr>
        <w:t xml:space="preserve"> </w:t>
      </w:r>
    </w:p>
    <w:p w14:paraId="4A1907C0" w14:textId="77777777" w:rsidR="004D3A91" w:rsidRPr="0079376A" w:rsidRDefault="00BB3FF1" w:rsidP="0079376A">
      <w:pPr>
        <w:spacing w:line="360" w:lineRule="auto"/>
        <w:jc w:val="both"/>
        <w:rPr>
          <w:rFonts w:ascii="David" w:hAnsi="David" w:cs="David"/>
          <w:sz w:val="24"/>
          <w:szCs w:val="24"/>
          <w:rtl/>
        </w:rPr>
      </w:pPr>
      <w:r w:rsidRPr="0079376A">
        <w:rPr>
          <w:rFonts w:ascii="David" w:hAnsi="David" w:cs="David"/>
          <w:sz w:val="24"/>
          <w:szCs w:val="24"/>
          <w:rtl/>
        </w:rPr>
        <w:t>הדברים האלה נאמרו על בסיס המידע שלפיו המלחמה תפרוץ בתוך</w:t>
      </w:r>
      <w:r w:rsidR="004D3A91" w:rsidRPr="0079376A">
        <w:rPr>
          <w:rFonts w:ascii="David" w:hAnsi="David" w:cs="David"/>
          <w:sz w:val="24"/>
          <w:szCs w:val="24"/>
          <w:rtl/>
        </w:rPr>
        <w:t xml:space="preserve"> </w:t>
      </w:r>
      <w:r w:rsidR="00321719" w:rsidRPr="0079376A">
        <w:rPr>
          <w:rFonts w:ascii="David" w:hAnsi="David" w:cs="David"/>
          <w:sz w:val="24"/>
          <w:szCs w:val="24"/>
          <w:rtl/>
        </w:rPr>
        <w:t xml:space="preserve">12 </w:t>
      </w:r>
      <w:r w:rsidR="004D3A91" w:rsidRPr="0079376A">
        <w:rPr>
          <w:rFonts w:ascii="David" w:hAnsi="David" w:cs="David"/>
          <w:sz w:val="24"/>
          <w:szCs w:val="24"/>
          <w:rtl/>
        </w:rPr>
        <w:t>שעות</w:t>
      </w:r>
      <w:r w:rsidRPr="0079376A">
        <w:rPr>
          <w:rFonts w:ascii="David" w:hAnsi="David" w:cs="David"/>
          <w:sz w:val="24"/>
          <w:szCs w:val="24"/>
          <w:rtl/>
        </w:rPr>
        <w:t>.</w:t>
      </w:r>
      <w:r w:rsidR="004D3A91" w:rsidRPr="0079376A">
        <w:rPr>
          <w:rFonts w:ascii="David" w:hAnsi="David" w:cs="David"/>
          <w:sz w:val="24"/>
          <w:szCs w:val="24"/>
          <w:rtl/>
        </w:rPr>
        <w:t xml:space="preserve"> למעשה</w:t>
      </w:r>
      <w:r w:rsidR="00973F74" w:rsidRPr="0079376A">
        <w:rPr>
          <w:rFonts w:ascii="David" w:hAnsi="David" w:cs="David"/>
          <w:sz w:val="24"/>
          <w:szCs w:val="24"/>
          <w:rtl/>
        </w:rPr>
        <w:t>,</w:t>
      </w:r>
      <w:r w:rsidR="004D3A91" w:rsidRPr="0079376A">
        <w:rPr>
          <w:rFonts w:ascii="David" w:hAnsi="David" w:cs="David"/>
          <w:sz w:val="24"/>
          <w:szCs w:val="24"/>
          <w:rtl/>
        </w:rPr>
        <w:t xml:space="preserve"> המלחמה פר</w:t>
      </w:r>
      <w:r w:rsidR="00973F74" w:rsidRPr="0079376A">
        <w:rPr>
          <w:rFonts w:ascii="David" w:hAnsi="David" w:cs="David"/>
          <w:sz w:val="24"/>
          <w:szCs w:val="24"/>
          <w:rtl/>
        </w:rPr>
        <w:t>צה כעבור</w:t>
      </w:r>
      <w:r w:rsidR="004D3A91" w:rsidRPr="0079376A">
        <w:rPr>
          <w:rFonts w:ascii="David" w:hAnsi="David" w:cs="David"/>
          <w:sz w:val="24"/>
          <w:szCs w:val="24"/>
          <w:rtl/>
        </w:rPr>
        <w:t xml:space="preserve"> </w:t>
      </w:r>
      <w:r w:rsidR="00321719" w:rsidRPr="0079376A">
        <w:rPr>
          <w:rFonts w:ascii="David" w:hAnsi="David" w:cs="David"/>
          <w:sz w:val="24"/>
          <w:szCs w:val="24"/>
          <w:rtl/>
        </w:rPr>
        <w:t>8</w:t>
      </w:r>
      <w:r w:rsidR="004D3A91" w:rsidRPr="0079376A">
        <w:rPr>
          <w:rFonts w:ascii="David" w:hAnsi="David" w:cs="David"/>
          <w:sz w:val="24"/>
          <w:szCs w:val="24"/>
          <w:rtl/>
        </w:rPr>
        <w:t xml:space="preserve"> שעות.  </w:t>
      </w:r>
    </w:p>
    <w:p w14:paraId="064C3B71" w14:textId="7DE289C1" w:rsidR="001035A1" w:rsidRDefault="004D3A91" w:rsidP="00DB2C70">
      <w:pPr>
        <w:pStyle w:val="FootnoteText"/>
        <w:spacing w:line="360" w:lineRule="auto"/>
        <w:jc w:val="both"/>
        <w:rPr>
          <w:rFonts w:ascii="David" w:hAnsi="David" w:cs="David"/>
          <w:sz w:val="24"/>
          <w:szCs w:val="24"/>
          <w:rtl/>
        </w:rPr>
      </w:pPr>
      <w:r w:rsidRPr="0079376A">
        <w:rPr>
          <w:rFonts w:ascii="David" w:hAnsi="David" w:cs="David"/>
          <w:sz w:val="24"/>
          <w:szCs w:val="24"/>
          <w:rtl/>
        </w:rPr>
        <w:t>הזמן שעמד לרשות</w:t>
      </w:r>
      <w:r w:rsidR="007439CA" w:rsidRPr="0079376A">
        <w:rPr>
          <w:rFonts w:ascii="David" w:hAnsi="David" w:cs="David"/>
          <w:sz w:val="24"/>
          <w:szCs w:val="24"/>
          <w:rtl/>
        </w:rPr>
        <w:t xml:space="preserve"> ההנהגה </w:t>
      </w:r>
      <w:r w:rsidR="00DC24FA" w:rsidRPr="0079376A">
        <w:rPr>
          <w:rFonts w:ascii="David" w:hAnsi="David" w:cs="David"/>
          <w:sz w:val="24"/>
          <w:szCs w:val="24"/>
          <w:rtl/>
        </w:rPr>
        <w:t>ב</w:t>
      </w:r>
      <w:r w:rsidR="007439CA" w:rsidRPr="0079376A">
        <w:rPr>
          <w:rFonts w:ascii="David" w:hAnsi="David" w:cs="David"/>
          <w:sz w:val="24"/>
          <w:szCs w:val="24"/>
          <w:rtl/>
        </w:rPr>
        <w:t xml:space="preserve">ישראל </w:t>
      </w:r>
      <w:r w:rsidRPr="0079376A">
        <w:rPr>
          <w:rFonts w:ascii="David" w:hAnsi="David" w:cs="David"/>
          <w:sz w:val="24"/>
          <w:szCs w:val="24"/>
          <w:rtl/>
        </w:rPr>
        <w:t>היה</w:t>
      </w:r>
      <w:r w:rsidR="00BB3FF1" w:rsidRPr="0079376A">
        <w:rPr>
          <w:rFonts w:ascii="David" w:hAnsi="David" w:cs="David"/>
          <w:sz w:val="24"/>
          <w:szCs w:val="24"/>
          <w:rtl/>
        </w:rPr>
        <w:t xml:space="preserve"> מועט באופן משמעותי</w:t>
      </w:r>
      <w:r w:rsidRPr="0079376A">
        <w:rPr>
          <w:rFonts w:ascii="David" w:hAnsi="David" w:cs="David"/>
          <w:sz w:val="24"/>
          <w:szCs w:val="24"/>
          <w:rtl/>
        </w:rPr>
        <w:t xml:space="preserve"> משחשבו</w:t>
      </w:r>
      <w:r w:rsidR="00DC24FA" w:rsidRPr="0079376A">
        <w:rPr>
          <w:rFonts w:ascii="David" w:hAnsi="David" w:cs="David"/>
          <w:sz w:val="24"/>
          <w:szCs w:val="24"/>
          <w:rtl/>
        </w:rPr>
        <w:t>.</w:t>
      </w:r>
      <w:r w:rsidRPr="0079376A">
        <w:rPr>
          <w:rFonts w:ascii="David" w:hAnsi="David" w:cs="David"/>
          <w:sz w:val="24"/>
          <w:szCs w:val="24"/>
          <w:rtl/>
        </w:rPr>
        <w:t xml:space="preserve"> מרואן לא ידע</w:t>
      </w:r>
      <w:r w:rsidR="00DC24FA" w:rsidRPr="0079376A">
        <w:rPr>
          <w:rFonts w:ascii="David" w:hAnsi="David" w:cs="David"/>
          <w:sz w:val="24"/>
          <w:szCs w:val="24"/>
          <w:rtl/>
        </w:rPr>
        <w:t>,</w:t>
      </w:r>
      <w:r w:rsidRPr="0079376A">
        <w:rPr>
          <w:rFonts w:ascii="David" w:hAnsi="David" w:cs="David"/>
          <w:sz w:val="24"/>
          <w:szCs w:val="24"/>
          <w:rtl/>
        </w:rPr>
        <w:t xml:space="preserve"> ולא יכול היה לדעת</w:t>
      </w:r>
      <w:r w:rsidR="00DC24FA" w:rsidRPr="0079376A">
        <w:rPr>
          <w:rFonts w:ascii="David" w:hAnsi="David" w:cs="David"/>
          <w:sz w:val="24"/>
          <w:szCs w:val="24"/>
          <w:rtl/>
        </w:rPr>
        <w:t>,</w:t>
      </w:r>
      <w:r w:rsidRPr="0079376A">
        <w:rPr>
          <w:rFonts w:ascii="David" w:hAnsi="David" w:cs="David"/>
          <w:sz w:val="24"/>
          <w:szCs w:val="24"/>
          <w:rtl/>
        </w:rPr>
        <w:t xml:space="preserve"> שיומיים קודם לכן נפגשו בדמ</w:t>
      </w:r>
      <w:r w:rsidRPr="004B3FAD">
        <w:rPr>
          <w:rFonts w:ascii="David" w:hAnsi="David" w:cs="David"/>
          <w:sz w:val="24"/>
          <w:szCs w:val="24"/>
          <w:rtl/>
        </w:rPr>
        <w:t xml:space="preserve">שק שר </w:t>
      </w:r>
      <w:r w:rsidR="00E33175">
        <w:rPr>
          <w:rFonts w:ascii="David" w:hAnsi="David" w:cs="David" w:hint="cs"/>
          <w:sz w:val="24"/>
          <w:szCs w:val="24"/>
          <w:rtl/>
        </w:rPr>
        <w:t>ההגנה ה</w:t>
      </w:r>
      <w:r w:rsidRPr="004B3FAD">
        <w:rPr>
          <w:rFonts w:ascii="David" w:hAnsi="David" w:cs="David"/>
          <w:sz w:val="24"/>
          <w:szCs w:val="24"/>
          <w:rtl/>
        </w:rPr>
        <w:t>מצרי ונשיא סוריה וסיכמו כי שעת</w:t>
      </w:r>
      <w:r w:rsidR="00763CF0" w:rsidRPr="004B3FAD">
        <w:rPr>
          <w:rFonts w:ascii="David" w:hAnsi="David" w:cs="David"/>
          <w:sz w:val="24"/>
          <w:szCs w:val="24"/>
          <w:rtl/>
        </w:rPr>
        <w:t xml:space="preserve"> השין</w:t>
      </w:r>
      <w:r w:rsidRPr="004B3FAD">
        <w:rPr>
          <w:rFonts w:ascii="David" w:hAnsi="David" w:cs="David"/>
          <w:sz w:val="24"/>
          <w:szCs w:val="24"/>
          <w:rtl/>
        </w:rPr>
        <w:t xml:space="preserve"> תשו</w:t>
      </w:r>
      <w:r w:rsidR="00763CF0" w:rsidRPr="004B3FAD">
        <w:rPr>
          <w:rFonts w:ascii="David" w:hAnsi="David" w:cs="David"/>
          <w:sz w:val="24"/>
          <w:szCs w:val="24"/>
          <w:rtl/>
        </w:rPr>
        <w:t>ּ</w:t>
      </w:r>
      <w:r w:rsidRPr="004B3FAD">
        <w:rPr>
          <w:rFonts w:ascii="David" w:hAnsi="David" w:cs="David"/>
          <w:sz w:val="24"/>
          <w:szCs w:val="24"/>
          <w:rtl/>
        </w:rPr>
        <w:t>נה לשעה</w:t>
      </w:r>
      <w:r w:rsidR="00DC24FA" w:rsidRPr="004B3FAD">
        <w:rPr>
          <w:rFonts w:ascii="David" w:hAnsi="David" w:cs="David"/>
          <w:sz w:val="24"/>
          <w:szCs w:val="24"/>
          <w:rtl/>
        </w:rPr>
        <w:t xml:space="preserve"> 14:00</w:t>
      </w:r>
      <w:r w:rsidR="00763CF0" w:rsidRPr="004B3FAD">
        <w:rPr>
          <w:rFonts w:ascii="David" w:hAnsi="David" w:cs="David"/>
          <w:sz w:val="24"/>
          <w:szCs w:val="24"/>
          <w:rtl/>
        </w:rPr>
        <w:t>, זאת</w:t>
      </w:r>
      <w:r w:rsidR="00DC24FA" w:rsidRPr="004B3FAD">
        <w:rPr>
          <w:rFonts w:ascii="David" w:hAnsi="David" w:cs="David"/>
          <w:sz w:val="24"/>
          <w:szCs w:val="24"/>
          <w:rtl/>
        </w:rPr>
        <w:t xml:space="preserve"> </w:t>
      </w:r>
      <w:r w:rsidRPr="004B3FAD">
        <w:rPr>
          <w:rFonts w:ascii="David" w:hAnsi="David" w:cs="David"/>
          <w:sz w:val="24"/>
          <w:szCs w:val="24"/>
          <w:rtl/>
        </w:rPr>
        <w:t>כפשר</w:t>
      </w:r>
      <w:r w:rsidR="0064268F" w:rsidRPr="004B3FAD">
        <w:rPr>
          <w:rFonts w:ascii="David" w:hAnsi="David" w:cs="David"/>
          <w:sz w:val="24"/>
          <w:szCs w:val="24"/>
          <w:rtl/>
        </w:rPr>
        <w:t>ה בין הצרכים האופרטיביים של הצבא</w:t>
      </w:r>
      <w:r w:rsidRPr="004B3FAD">
        <w:rPr>
          <w:rFonts w:ascii="David" w:hAnsi="David" w:cs="David"/>
          <w:sz w:val="24"/>
          <w:szCs w:val="24"/>
          <w:rtl/>
        </w:rPr>
        <w:t xml:space="preserve"> הסורי </w:t>
      </w:r>
      <w:r w:rsidR="00DC24FA" w:rsidRPr="004B3FAD">
        <w:rPr>
          <w:rFonts w:ascii="David" w:hAnsi="David" w:cs="David"/>
          <w:sz w:val="24"/>
          <w:szCs w:val="24"/>
          <w:rtl/>
        </w:rPr>
        <w:t xml:space="preserve">ושל </w:t>
      </w:r>
      <w:r w:rsidRPr="004B3FAD">
        <w:rPr>
          <w:rFonts w:ascii="David" w:hAnsi="David" w:cs="David"/>
          <w:sz w:val="24"/>
          <w:szCs w:val="24"/>
          <w:rtl/>
        </w:rPr>
        <w:t xml:space="preserve">אלה של </w:t>
      </w:r>
      <w:r w:rsidR="00DC24FA" w:rsidRPr="004B3FAD">
        <w:rPr>
          <w:rFonts w:ascii="David" w:hAnsi="David" w:cs="David"/>
          <w:sz w:val="24"/>
          <w:szCs w:val="24"/>
          <w:rtl/>
        </w:rPr>
        <w:t xml:space="preserve">הצבא </w:t>
      </w:r>
      <w:r w:rsidRPr="004B3FAD">
        <w:rPr>
          <w:rFonts w:ascii="David" w:hAnsi="David" w:cs="David"/>
          <w:sz w:val="24"/>
          <w:szCs w:val="24"/>
          <w:rtl/>
        </w:rPr>
        <w:t>המצרי.</w:t>
      </w:r>
      <w:r w:rsidR="0064268F" w:rsidRPr="004B3FAD">
        <w:rPr>
          <w:rStyle w:val="FootnoteReference"/>
          <w:rFonts w:ascii="David" w:hAnsi="David" w:cs="David"/>
          <w:sz w:val="24"/>
          <w:szCs w:val="24"/>
          <w:rtl/>
        </w:rPr>
        <w:footnoteReference w:id="87"/>
      </w:r>
      <w:r w:rsidRPr="004B3FAD">
        <w:rPr>
          <w:rFonts w:ascii="David" w:hAnsi="David" w:cs="David"/>
          <w:sz w:val="24"/>
          <w:szCs w:val="24"/>
          <w:rtl/>
        </w:rPr>
        <w:t xml:space="preserve"> </w:t>
      </w:r>
      <w:r w:rsidR="00222DD8" w:rsidRPr="004B3FAD">
        <w:rPr>
          <w:rFonts w:ascii="David" w:hAnsi="David" w:cs="David"/>
          <w:sz w:val="24"/>
          <w:szCs w:val="24"/>
          <w:rtl/>
        </w:rPr>
        <w:t>ל</w:t>
      </w:r>
      <w:r w:rsidR="001035A1" w:rsidRPr="004B3FAD">
        <w:rPr>
          <w:rFonts w:ascii="David" w:hAnsi="David" w:cs="David"/>
          <w:sz w:val="24"/>
          <w:szCs w:val="24"/>
          <w:rtl/>
        </w:rPr>
        <w:t>שר הביטחון</w:t>
      </w:r>
      <w:r w:rsidR="00222DD8" w:rsidRPr="004B3FAD">
        <w:rPr>
          <w:rFonts w:ascii="David" w:hAnsi="David" w:cs="David"/>
          <w:sz w:val="24"/>
          <w:szCs w:val="24"/>
          <w:rtl/>
        </w:rPr>
        <w:t xml:space="preserve"> הגיעו אפוא הן ידיעות מארצות־הברית, שלפיהן מצרים וסוריה אינן עומדות לתקוף, והן ידיעות ממקור נוסף שלפיו הן כן עומדות לתקוף.</w:t>
      </w:r>
      <w:r w:rsidR="001035A1" w:rsidRPr="004B3FAD">
        <w:rPr>
          <w:rFonts w:ascii="David" w:hAnsi="David" w:cs="David"/>
          <w:sz w:val="24"/>
          <w:szCs w:val="24"/>
          <w:rtl/>
        </w:rPr>
        <w:t xml:space="preserve"> </w:t>
      </w:r>
      <w:r w:rsidR="00113989" w:rsidRPr="004B3FAD">
        <w:rPr>
          <w:rFonts w:ascii="David" w:hAnsi="David" w:cs="David"/>
          <w:sz w:val="24"/>
          <w:szCs w:val="24"/>
          <w:rtl/>
        </w:rPr>
        <w:t xml:space="preserve">ואולם </w:t>
      </w:r>
      <w:r w:rsidR="001035A1" w:rsidRPr="004B3FAD">
        <w:rPr>
          <w:rFonts w:ascii="David" w:hAnsi="David" w:cs="David"/>
          <w:sz w:val="24"/>
          <w:szCs w:val="24"/>
          <w:rtl/>
        </w:rPr>
        <w:t xml:space="preserve">על </w:t>
      </w:r>
      <w:r w:rsidR="00113989" w:rsidRPr="004B3FAD">
        <w:rPr>
          <w:rFonts w:ascii="David" w:hAnsi="David" w:cs="David"/>
          <w:sz w:val="24"/>
          <w:szCs w:val="24"/>
          <w:rtl/>
        </w:rPr>
        <w:t>ה</w:t>
      </w:r>
      <w:r w:rsidR="001035A1" w:rsidRPr="004B3FAD">
        <w:rPr>
          <w:rFonts w:ascii="David" w:hAnsi="David" w:cs="David"/>
          <w:sz w:val="24"/>
          <w:szCs w:val="24"/>
          <w:rtl/>
        </w:rPr>
        <w:t xml:space="preserve">מקור </w:t>
      </w:r>
      <w:r w:rsidR="00113989" w:rsidRPr="004B3FAD">
        <w:rPr>
          <w:rFonts w:ascii="David" w:hAnsi="David" w:cs="David"/>
          <w:sz w:val="24"/>
          <w:szCs w:val="24"/>
          <w:rtl/>
        </w:rPr>
        <w:t>ה</w:t>
      </w:r>
      <w:r w:rsidR="001035A1" w:rsidRPr="004B3FAD">
        <w:rPr>
          <w:rFonts w:ascii="David" w:hAnsi="David" w:cs="David"/>
          <w:sz w:val="24"/>
          <w:szCs w:val="24"/>
          <w:rtl/>
        </w:rPr>
        <w:t xml:space="preserve">זה אמר זעירא שהוא </w:t>
      </w:r>
      <w:r w:rsidR="00113989" w:rsidRPr="004B3FAD">
        <w:rPr>
          <w:rFonts w:ascii="David" w:hAnsi="David" w:cs="David"/>
          <w:sz w:val="24"/>
          <w:szCs w:val="24"/>
          <w:rtl/>
        </w:rPr>
        <w:t>"</w:t>
      </w:r>
      <w:r w:rsidR="001035A1" w:rsidRPr="004B3FAD">
        <w:rPr>
          <w:rFonts w:ascii="David" w:hAnsi="David" w:cs="David"/>
          <w:sz w:val="24"/>
          <w:szCs w:val="24"/>
          <w:rtl/>
        </w:rPr>
        <w:t>לא הכי מהימן".</w:t>
      </w:r>
      <w:r w:rsidR="0064268F" w:rsidRPr="004B3FAD">
        <w:rPr>
          <w:rStyle w:val="FootnoteReference"/>
          <w:rFonts w:ascii="David" w:hAnsi="David" w:cs="David"/>
          <w:sz w:val="24"/>
          <w:szCs w:val="24"/>
          <w:rtl/>
        </w:rPr>
        <w:footnoteReference w:id="88"/>
      </w:r>
      <w:r w:rsidR="001035A1" w:rsidRPr="004B3FAD">
        <w:rPr>
          <w:rFonts w:ascii="David" w:hAnsi="David" w:cs="David"/>
          <w:sz w:val="24"/>
          <w:szCs w:val="24"/>
          <w:rtl/>
        </w:rPr>
        <w:t xml:space="preserve"> </w:t>
      </w:r>
    </w:p>
    <w:p w14:paraId="3591102E" w14:textId="61E4B2BC" w:rsidR="00DE790A" w:rsidRPr="0079376A" w:rsidRDefault="00004803" w:rsidP="0079376A">
      <w:pPr>
        <w:pStyle w:val="FootnoteText"/>
        <w:spacing w:line="360" w:lineRule="auto"/>
        <w:jc w:val="both"/>
        <w:rPr>
          <w:rFonts w:ascii="David" w:hAnsi="David" w:cs="David"/>
          <w:sz w:val="24"/>
          <w:szCs w:val="24"/>
          <w:rtl/>
        </w:rPr>
      </w:pPr>
      <w:r w:rsidRPr="004B3FAD">
        <w:rPr>
          <w:rFonts w:ascii="David" w:hAnsi="David" w:cs="David" w:hint="cs"/>
          <w:sz w:val="24"/>
          <w:szCs w:val="24"/>
          <w:rtl/>
        </w:rPr>
        <w:t>על־פי כל</w:t>
      </w:r>
      <w:r w:rsidR="001035A1" w:rsidRPr="004B3FAD">
        <w:rPr>
          <w:rFonts w:ascii="David" w:hAnsi="David" w:cs="David"/>
          <w:sz w:val="24"/>
          <w:szCs w:val="24"/>
          <w:rtl/>
        </w:rPr>
        <w:t xml:space="preserve"> התרחישים </w:t>
      </w:r>
      <w:r w:rsidRPr="004B3FAD">
        <w:rPr>
          <w:rFonts w:ascii="David" w:hAnsi="David" w:cs="David" w:hint="cs"/>
          <w:sz w:val="24"/>
          <w:szCs w:val="24"/>
          <w:rtl/>
        </w:rPr>
        <w:t xml:space="preserve">שהוצגו </w:t>
      </w:r>
      <w:r w:rsidR="00222DD8" w:rsidRPr="004B3FAD">
        <w:rPr>
          <w:rFonts w:ascii="David" w:hAnsi="David" w:cs="David"/>
          <w:sz w:val="24"/>
          <w:szCs w:val="24"/>
          <w:rtl/>
        </w:rPr>
        <w:t>ב</w:t>
      </w:r>
      <w:r w:rsidR="001035A1" w:rsidRPr="004B3FAD">
        <w:rPr>
          <w:rFonts w:ascii="David" w:hAnsi="David" w:cs="David"/>
          <w:sz w:val="24"/>
          <w:szCs w:val="24"/>
          <w:rtl/>
        </w:rPr>
        <w:t>ישראל</w:t>
      </w:r>
      <w:r w:rsidR="00222DD8" w:rsidRPr="004B3FAD">
        <w:rPr>
          <w:rFonts w:ascii="David" w:hAnsi="David" w:cs="David"/>
          <w:sz w:val="24"/>
          <w:szCs w:val="24"/>
          <w:rtl/>
        </w:rPr>
        <w:t xml:space="preserve"> היו שתינתן התרעה </w:t>
      </w:r>
      <w:r w:rsidR="001035A1" w:rsidRPr="004B3FAD">
        <w:rPr>
          <w:rFonts w:ascii="David" w:hAnsi="David" w:cs="David"/>
          <w:sz w:val="24"/>
          <w:szCs w:val="24"/>
          <w:rtl/>
        </w:rPr>
        <w:t>של</w:t>
      </w:r>
      <w:r w:rsidR="00222DD8" w:rsidRPr="004B3FAD">
        <w:rPr>
          <w:rFonts w:ascii="David" w:hAnsi="David" w:cs="David"/>
          <w:sz w:val="24"/>
          <w:szCs w:val="24"/>
          <w:rtl/>
        </w:rPr>
        <w:t xml:space="preserve"> 24 שעות לפחות, ואף של</w:t>
      </w:r>
      <w:r w:rsidR="001035A1" w:rsidRPr="004B3FAD">
        <w:rPr>
          <w:rFonts w:ascii="David" w:hAnsi="David" w:cs="David"/>
          <w:sz w:val="24"/>
          <w:szCs w:val="24"/>
          <w:rtl/>
        </w:rPr>
        <w:t xml:space="preserve"> 48 שעות</w:t>
      </w:r>
      <w:r w:rsidR="00222DD8" w:rsidRPr="004B3FAD">
        <w:rPr>
          <w:rFonts w:ascii="David" w:hAnsi="David" w:cs="David"/>
          <w:sz w:val="24"/>
          <w:szCs w:val="24"/>
          <w:rtl/>
        </w:rPr>
        <w:t>.</w:t>
      </w:r>
      <w:r w:rsidR="001035A1" w:rsidRPr="004B3FAD">
        <w:rPr>
          <w:rFonts w:ascii="David" w:hAnsi="David" w:cs="David"/>
          <w:sz w:val="24"/>
          <w:szCs w:val="24"/>
          <w:rtl/>
        </w:rPr>
        <w:t xml:space="preserve"> </w:t>
      </w:r>
      <w:r w:rsidR="00222DD8" w:rsidRPr="004B3FAD">
        <w:rPr>
          <w:rFonts w:ascii="David" w:hAnsi="David" w:cs="David"/>
          <w:sz w:val="24"/>
          <w:szCs w:val="24"/>
          <w:rtl/>
        </w:rPr>
        <w:t xml:space="preserve">דוּבר על </w:t>
      </w:r>
      <w:r w:rsidR="001035A1" w:rsidRPr="004B3FAD">
        <w:rPr>
          <w:rFonts w:ascii="David" w:hAnsi="David" w:cs="David"/>
          <w:sz w:val="24"/>
          <w:szCs w:val="24"/>
          <w:rtl/>
        </w:rPr>
        <w:t xml:space="preserve">שילוב </w:t>
      </w:r>
      <w:r w:rsidR="00222DD8" w:rsidRPr="004B3FAD">
        <w:rPr>
          <w:rFonts w:ascii="David" w:hAnsi="David" w:cs="David"/>
          <w:sz w:val="24"/>
          <w:szCs w:val="24"/>
          <w:rtl/>
        </w:rPr>
        <w:t xml:space="preserve">של </w:t>
      </w:r>
      <w:r w:rsidR="001035A1" w:rsidRPr="004B3FAD">
        <w:rPr>
          <w:rFonts w:ascii="David" w:hAnsi="David" w:cs="David"/>
          <w:sz w:val="24"/>
          <w:szCs w:val="24"/>
          <w:rtl/>
        </w:rPr>
        <w:t>אמצעי מודיעי</w:t>
      </w:r>
      <w:r w:rsidR="00222DD8" w:rsidRPr="004B3FAD">
        <w:rPr>
          <w:rFonts w:ascii="David" w:hAnsi="David" w:cs="David"/>
          <w:sz w:val="24"/>
          <w:szCs w:val="24"/>
          <w:rtl/>
        </w:rPr>
        <w:t>ן שונים של המודיעין היש</w:t>
      </w:r>
      <w:r w:rsidR="001035A1" w:rsidRPr="004B3FAD">
        <w:rPr>
          <w:rFonts w:ascii="David" w:hAnsi="David" w:cs="David"/>
          <w:sz w:val="24"/>
          <w:szCs w:val="24"/>
          <w:rtl/>
        </w:rPr>
        <w:t>ראלי</w:t>
      </w:r>
      <w:r w:rsidR="00222DD8" w:rsidRPr="004B3FAD">
        <w:rPr>
          <w:rFonts w:ascii="David" w:hAnsi="David" w:cs="David"/>
          <w:sz w:val="24"/>
          <w:szCs w:val="24"/>
          <w:rtl/>
        </w:rPr>
        <w:t xml:space="preserve"> -</w:t>
      </w:r>
      <w:r w:rsidR="001035A1" w:rsidRPr="004B3FAD">
        <w:rPr>
          <w:rFonts w:ascii="David" w:hAnsi="David" w:cs="David"/>
          <w:sz w:val="24"/>
          <w:szCs w:val="24"/>
          <w:rtl/>
        </w:rPr>
        <w:t xml:space="preserve"> מודיעין אנושי, אמצעי האזנה </w:t>
      </w:r>
      <w:r w:rsidR="00222DD8" w:rsidRPr="004B3FAD">
        <w:rPr>
          <w:rFonts w:ascii="David" w:hAnsi="David" w:cs="David"/>
          <w:sz w:val="24"/>
          <w:szCs w:val="24"/>
          <w:rtl/>
        </w:rPr>
        <w:t>ו</w:t>
      </w:r>
      <w:r w:rsidR="001035A1" w:rsidRPr="004B3FAD">
        <w:rPr>
          <w:rFonts w:ascii="David" w:hAnsi="David" w:cs="David"/>
          <w:sz w:val="24"/>
          <w:szCs w:val="24"/>
          <w:rtl/>
        </w:rPr>
        <w:t>טיסות צילום</w:t>
      </w:r>
      <w:r w:rsidR="00222DD8" w:rsidRPr="004B3FAD">
        <w:rPr>
          <w:rFonts w:ascii="David" w:hAnsi="David" w:cs="David"/>
          <w:sz w:val="24"/>
          <w:szCs w:val="24"/>
          <w:rtl/>
        </w:rPr>
        <w:t xml:space="preserve">. בנוסף דוּבר על </w:t>
      </w:r>
      <w:r w:rsidR="001035A1" w:rsidRPr="004B3FAD">
        <w:rPr>
          <w:rFonts w:ascii="David" w:hAnsi="David" w:cs="David"/>
          <w:sz w:val="24"/>
          <w:szCs w:val="24"/>
          <w:rtl/>
        </w:rPr>
        <w:t>תרומה של הסי</w:t>
      </w:r>
      <w:r w:rsidR="00222DD8" w:rsidRPr="004B3FAD">
        <w:rPr>
          <w:rFonts w:ascii="David" w:hAnsi="David" w:cs="David"/>
          <w:sz w:val="24"/>
          <w:szCs w:val="24"/>
          <w:rtl/>
        </w:rPr>
        <w:t>־</w:t>
      </w:r>
      <w:r w:rsidR="001035A1" w:rsidRPr="004B3FAD">
        <w:rPr>
          <w:rFonts w:ascii="David" w:hAnsi="David" w:cs="David"/>
          <w:sz w:val="24"/>
          <w:szCs w:val="24"/>
          <w:rtl/>
        </w:rPr>
        <w:t>אי</w:t>
      </w:r>
      <w:r w:rsidR="00222DD8" w:rsidRPr="004B3FAD">
        <w:rPr>
          <w:rFonts w:ascii="David" w:hAnsi="David" w:cs="David"/>
          <w:sz w:val="24"/>
          <w:szCs w:val="24"/>
          <w:rtl/>
        </w:rPr>
        <w:t>י־</w:t>
      </w:r>
      <w:r w:rsidR="001035A1" w:rsidRPr="004B3FAD">
        <w:rPr>
          <w:rFonts w:ascii="David" w:hAnsi="David" w:cs="David"/>
          <w:sz w:val="24"/>
          <w:szCs w:val="24"/>
          <w:rtl/>
        </w:rPr>
        <w:t>א</w:t>
      </w:r>
      <w:r w:rsidR="00901F94" w:rsidRPr="004B3FAD">
        <w:rPr>
          <w:rFonts w:ascii="David" w:hAnsi="David" w:cs="David"/>
          <w:sz w:val="24"/>
          <w:szCs w:val="24"/>
          <w:rtl/>
        </w:rPr>
        <w:t>ֵ</w:t>
      </w:r>
      <w:r w:rsidR="001035A1" w:rsidRPr="004B3FAD">
        <w:rPr>
          <w:rFonts w:ascii="David" w:hAnsi="David" w:cs="David"/>
          <w:sz w:val="24"/>
          <w:szCs w:val="24"/>
          <w:rtl/>
        </w:rPr>
        <w:t>י</w:t>
      </w:r>
      <w:r w:rsidR="00222DD8" w:rsidRPr="004B3FAD">
        <w:rPr>
          <w:rFonts w:ascii="David" w:hAnsi="David" w:cs="David"/>
          <w:sz w:val="24"/>
          <w:szCs w:val="24"/>
          <w:rtl/>
        </w:rPr>
        <w:t xml:space="preserve">י. כל אלה העניקו תחושה של </w:t>
      </w:r>
      <w:r w:rsidR="004B3FAD" w:rsidRPr="004B3FAD">
        <w:rPr>
          <w:rFonts w:ascii="David" w:hAnsi="David" w:cs="David" w:hint="cs"/>
          <w:sz w:val="24"/>
          <w:szCs w:val="24"/>
          <w:rtl/>
        </w:rPr>
        <w:t xml:space="preserve">ביטחון בנוגע לכך שתינתן </w:t>
      </w:r>
      <w:r w:rsidR="001035A1" w:rsidRPr="004B3FAD">
        <w:rPr>
          <w:rFonts w:ascii="David" w:hAnsi="David" w:cs="David"/>
          <w:sz w:val="24"/>
          <w:szCs w:val="24"/>
          <w:rtl/>
        </w:rPr>
        <w:t>התרעה בזמן.</w:t>
      </w:r>
      <w:r w:rsidR="00901F94" w:rsidRPr="004B3FAD">
        <w:rPr>
          <w:rStyle w:val="FootnoteReference"/>
          <w:rFonts w:ascii="David" w:hAnsi="David" w:cs="David"/>
          <w:sz w:val="24"/>
          <w:szCs w:val="24"/>
          <w:rtl/>
        </w:rPr>
        <w:footnoteReference w:id="89"/>
      </w:r>
      <w:r w:rsidR="001035A1" w:rsidRPr="004B3FAD">
        <w:rPr>
          <w:rFonts w:ascii="David" w:hAnsi="David" w:cs="David"/>
          <w:sz w:val="24"/>
          <w:szCs w:val="24"/>
          <w:rtl/>
        </w:rPr>
        <w:t xml:space="preserve"> </w:t>
      </w:r>
      <w:r w:rsidR="00D77EAF" w:rsidRPr="004B3FAD">
        <w:rPr>
          <w:rFonts w:ascii="David" w:hAnsi="David" w:cs="David"/>
          <w:sz w:val="24"/>
          <w:szCs w:val="24"/>
          <w:rtl/>
        </w:rPr>
        <w:t>ואולם,</w:t>
      </w:r>
      <w:r w:rsidR="00222DD8" w:rsidRPr="004B3FAD">
        <w:rPr>
          <w:rFonts w:ascii="David" w:hAnsi="David" w:cs="David"/>
          <w:sz w:val="24"/>
          <w:szCs w:val="24"/>
          <w:rtl/>
        </w:rPr>
        <w:t xml:space="preserve"> הצטברות</w:t>
      </w:r>
      <w:r w:rsidR="004D3A91" w:rsidRPr="004B3FAD">
        <w:rPr>
          <w:rFonts w:ascii="David" w:hAnsi="David" w:cs="David"/>
          <w:sz w:val="24"/>
          <w:szCs w:val="24"/>
          <w:rtl/>
        </w:rPr>
        <w:t xml:space="preserve"> הנסיבות שיצר</w:t>
      </w:r>
      <w:r w:rsidR="00D77EAF" w:rsidRPr="004B3FAD">
        <w:rPr>
          <w:rFonts w:ascii="David" w:hAnsi="David" w:cs="David"/>
          <w:sz w:val="24"/>
          <w:szCs w:val="24"/>
          <w:rtl/>
        </w:rPr>
        <w:t>ו</w:t>
      </w:r>
      <w:r w:rsidR="004D3A91" w:rsidRPr="004B3FAD">
        <w:rPr>
          <w:rFonts w:ascii="David" w:hAnsi="David" w:cs="David"/>
          <w:sz w:val="24"/>
          <w:szCs w:val="24"/>
          <w:rtl/>
        </w:rPr>
        <w:t xml:space="preserve"> "סערה מושלמת"</w:t>
      </w:r>
      <w:r w:rsidR="00D77EAF" w:rsidRPr="004B3FAD">
        <w:rPr>
          <w:rFonts w:ascii="David" w:hAnsi="David" w:cs="David"/>
          <w:sz w:val="24"/>
          <w:szCs w:val="24"/>
          <w:rtl/>
        </w:rPr>
        <w:t>,</w:t>
      </w:r>
      <w:r w:rsidR="004D3A91" w:rsidRPr="004B3FAD">
        <w:rPr>
          <w:rFonts w:ascii="David" w:hAnsi="David" w:cs="David"/>
          <w:sz w:val="24"/>
          <w:szCs w:val="24"/>
          <w:rtl/>
        </w:rPr>
        <w:t xml:space="preserve"> והקונ</w:t>
      </w:r>
      <w:r w:rsidR="00D77EAF" w:rsidRPr="004B3FAD">
        <w:rPr>
          <w:rFonts w:ascii="David" w:hAnsi="David" w:cs="David"/>
          <w:sz w:val="24"/>
          <w:szCs w:val="24"/>
          <w:rtl/>
        </w:rPr>
        <w:t>צ</w:t>
      </w:r>
      <w:r w:rsidR="004D3A91" w:rsidRPr="004B3FAD">
        <w:rPr>
          <w:rFonts w:ascii="David" w:hAnsi="David" w:cs="David"/>
          <w:sz w:val="24"/>
          <w:szCs w:val="24"/>
          <w:rtl/>
        </w:rPr>
        <w:t>פציה</w:t>
      </w:r>
      <w:r w:rsidR="00D77EAF" w:rsidRPr="004B3FAD">
        <w:rPr>
          <w:rFonts w:ascii="David" w:hAnsi="David" w:cs="David"/>
          <w:sz w:val="24"/>
          <w:szCs w:val="24"/>
          <w:rtl/>
        </w:rPr>
        <w:t xml:space="preserve"> של ראש אמ"ן ה</w:t>
      </w:r>
      <w:r w:rsidR="004D3A91" w:rsidRPr="004B3FAD">
        <w:rPr>
          <w:rFonts w:ascii="David" w:hAnsi="David" w:cs="David"/>
          <w:sz w:val="24"/>
          <w:szCs w:val="24"/>
          <w:rtl/>
        </w:rPr>
        <w:t>ביאו את ישראל למצב שבו היא ק</w:t>
      </w:r>
      <w:r w:rsidR="007E3BB2" w:rsidRPr="004B3FAD">
        <w:rPr>
          <w:rFonts w:ascii="David" w:hAnsi="David" w:cs="David"/>
          <w:sz w:val="24"/>
          <w:szCs w:val="24"/>
          <w:rtl/>
        </w:rPr>
        <w:t>י</w:t>
      </w:r>
      <w:r w:rsidR="004D3A91" w:rsidRPr="004B3FAD">
        <w:rPr>
          <w:rFonts w:ascii="David" w:hAnsi="David" w:cs="David"/>
          <w:sz w:val="24"/>
          <w:szCs w:val="24"/>
          <w:rtl/>
        </w:rPr>
        <w:t>דמ</w:t>
      </w:r>
      <w:r w:rsidR="007E3BB2" w:rsidRPr="004B3FAD">
        <w:rPr>
          <w:rFonts w:ascii="David" w:hAnsi="David" w:cs="David"/>
          <w:sz w:val="24"/>
          <w:szCs w:val="24"/>
          <w:rtl/>
        </w:rPr>
        <w:t>ה</w:t>
      </w:r>
      <w:r w:rsidR="004D3A91" w:rsidRPr="004B3FAD">
        <w:rPr>
          <w:rFonts w:ascii="David" w:hAnsi="David" w:cs="David"/>
          <w:sz w:val="24"/>
          <w:szCs w:val="24"/>
          <w:rtl/>
        </w:rPr>
        <w:t xml:space="preserve"> את פני הרעה עם הכוח הסדיר בלבד שלרשותה</w:t>
      </w:r>
      <w:r w:rsidR="007E3BB2" w:rsidRPr="004B3FAD">
        <w:rPr>
          <w:rFonts w:ascii="David" w:hAnsi="David" w:cs="David"/>
          <w:sz w:val="24"/>
          <w:szCs w:val="24"/>
          <w:rtl/>
        </w:rPr>
        <w:t>,</w:t>
      </w:r>
      <w:r w:rsidR="004D3A91" w:rsidRPr="004B3FAD">
        <w:rPr>
          <w:rFonts w:ascii="David" w:hAnsi="David" w:cs="David"/>
          <w:sz w:val="24"/>
          <w:szCs w:val="24"/>
          <w:rtl/>
        </w:rPr>
        <w:t xml:space="preserve"> שגם הוא לא</w:t>
      </w:r>
      <w:r w:rsidR="007E3BB2" w:rsidRPr="004B3FAD">
        <w:rPr>
          <w:rFonts w:ascii="David" w:hAnsi="David" w:cs="David"/>
          <w:sz w:val="24"/>
          <w:szCs w:val="24"/>
          <w:rtl/>
        </w:rPr>
        <w:t xml:space="preserve"> היה פרוס</w:t>
      </w:r>
      <w:r w:rsidR="004D3A91" w:rsidRPr="004B3FAD">
        <w:rPr>
          <w:rFonts w:ascii="David" w:hAnsi="David" w:cs="David"/>
          <w:sz w:val="24"/>
          <w:szCs w:val="24"/>
          <w:rtl/>
        </w:rPr>
        <w:t xml:space="preserve"> כולו בקווים. גיוס המילואים והגעתם לחזית סיני הוא תהליך</w:t>
      </w:r>
      <w:r w:rsidR="007E3BB2" w:rsidRPr="004B3FAD">
        <w:rPr>
          <w:rFonts w:ascii="David" w:hAnsi="David" w:cs="David"/>
          <w:sz w:val="24"/>
          <w:szCs w:val="24"/>
          <w:rtl/>
        </w:rPr>
        <w:t xml:space="preserve"> הנמשך 72-48 </w:t>
      </w:r>
      <w:r w:rsidR="004D3A91" w:rsidRPr="004B3FAD">
        <w:rPr>
          <w:rFonts w:ascii="David" w:hAnsi="David" w:cs="David"/>
          <w:sz w:val="24"/>
          <w:szCs w:val="24"/>
          <w:rtl/>
        </w:rPr>
        <w:t>שעות (</w:t>
      </w:r>
      <w:r w:rsidR="007E770E" w:rsidRPr="004B3FAD">
        <w:rPr>
          <w:rFonts w:ascii="David" w:hAnsi="David" w:cs="David"/>
          <w:sz w:val="24"/>
          <w:szCs w:val="24"/>
          <w:rtl/>
        </w:rPr>
        <w:t>ו</w:t>
      </w:r>
      <w:r w:rsidR="004D3A91" w:rsidRPr="004B3FAD">
        <w:rPr>
          <w:rFonts w:ascii="David" w:hAnsi="David" w:cs="David"/>
          <w:sz w:val="24"/>
          <w:szCs w:val="24"/>
          <w:rtl/>
        </w:rPr>
        <w:t>ל</w:t>
      </w:r>
      <w:r w:rsidR="001369E8" w:rsidRPr="004B3FAD">
        <w:rPr>
          <w:rFonts w:ascii="David" w:hAnsi="David" w:cs="David"/>
          <w:sz w:val="24"/>
          <w:szCs w:val="24"/>
          <w:rtl/>
        </w:rPr>
        <w:t>רמת־ה</w:t>
      </w:r>
      <w:r w:rsidR="004D3A91" w:rsidRPr="004B3FAD">
        <w:rPr>
          <w:rFonts w:ascii="David" w:hAnsi="David" w:cs="David"/>
          <w:sz w:val="24"/>
          <w:szCs w:val="24"/>
          <w:rtl/>
        </w:rPr>
        <w:t xml:space="preserve">גולן </w:t>
      </w:r>
      <w:r w:rsidR="001369E8" w:rsidRPr="004B3FAD">
        <w:rPr>
          <w:rFonts w:ascii="David" w:hAnsi="David" w:cs="David"/>
          <w:sz w:val="24"/>
          <w:szCs w:val="24"/>
          <w:rtl/>
        </w:rPr>
        <w:t>-</w:t>
      </w:r>
      <w:r w:rsidR="004D3A91" w:rsidRPr="004B3FAD">
        <w:rPr>
          <w:rFonts w:ascii="David" w:hAnsi="David" w:cs="David"/>
          <w:sz w:val="24"/>
          <w:szCs w:val="24"/>
          <w:rtl/>
        </w:rPr>
        <w:t xml:space="preserve"> כ</w:t>
      </w:r>
      <w:r w:rsidR="001369E8" w:rsidRPr="004B3FAD">
        <w:rPr>
          <w:rFonts w:ascii="David" w:hAnsi="David" w:cs="David"/>
          <w:sz w:val="24"/>
          <w:szCs w:val="24"/>
          <w:rtl/>
        </w:rPr>
        <w:t>־</w:t>
      </w:r>
      <w:r w:rsidR="004D3A91" w:rsidRPr="004B3FAD">
        <w:rPr>
          <w:rFonts w:ascii="David" w:hAnsi="David" w:cs="David"/>
          <w:sz w:val="24"/>
          <w:szCs w:val="24"/>
          <w:rtl/>
        </w:rPr>
        <w:t>12 שעות</w:t>
      </w:r>
      <w:r w:rsidR="001369E8" w:rsidRPr="004B3FAD">
        <w:rPr>
          <w:rFonts w:ascii="David" w:hAnsi="David" w:cs="David"/>
          <w:sz w:val="24"/>
          <w:szCs w:val="24"/>
          <w:rtl/>
        </w:rPr>
        <w:t>.</w:t>
      </w:r>
      <w:r w:rsidR="004D3A91" w:rsidRPr="004B3FAD">
        <w:rPr>
          <w:rFonts w:ascii="David" w:hAnsi="David" w:cs="David"/>
          <w:sz w:val="24"/>
          <w:szCs w:val="24"/>
          <w:rtl/>
        </w:rPr>
        <w:t xml:space="preserve"> </w:t>
      </w:r>
      <w:r w:rsidR="00D77EAF" w:rsidRPr="004B3FAD">
        <w:rPr>
          <w:rFonts w:ascii="David" w:hAnsi="David" w:cs="David"/>
          <w:sz w:val="24"/>
          <w:szCs w:val="24"/>
          <w:rtl/>
        </w:rPr>
        <w:t xml:space="preserve">לשני המקומות </w:t>
      </w:r>
      <w:r w:rsidR="001369E8" w:rsidRPr="004B3FAD">
        <w:rPr>
          <w:rFonts w:ascii="David" w:hAnsi="David" w:cs="David"/>
          <w:sz w:val="24"/>
          <w:szCs w:val="24"/>
          <w:rtl/>
        </w:rPr>
        <w:t xml:space="preserve">הגיעו </w:t>
      </w:r>
      <w:r w:rsidR="003B24BD" w:rsidRPr="004B3FAD">
        <w:rPr>
          <w:rFonts w:ascii="David" w:hAnsi="David" w:cs="David"/>
          <w:sz w:val="24"/>
          <w:szCs w:val="24"/>
          <w:rtl/>
        </w:rPr>
        <w:t xml:space="preserve">יחידות </w:t>
      </w:r>
      <w:r w:rsidR="00D77EAF" w:rsidRPr="004B3FAD">
        <w:rPr>
          <w:rFonts w:ascii="David" w:hAnsi="David" w:cs="David"/>
          <w:sz w:val="24"/>
          <w:szCs w:val="24"/>
          <w:rtl/>
        </w:rPr>
        <w:t>ה</w:t>
      </w:r>
      <w:r w:rsidR="003B24BD" w:rsidRPr="004B3FAD">
        <w:rPr>
          <w:rFonts w:ascii="David" w:hAnsi="David" w:cs="David"/>
          <w:sz w:val="24"/>
          <w:szCs w:val="24"/>
          <w:rtl/>
        </w:rPr>
        <w:t xml:space="preserve">מילואים </w:t>
      </w:r>
      <w:r w:rsidR="004B3FAD" w:rsidRPr="004B3FAD">
        <w:rPr>
          <w:rFonts w:ascii="David" w:hAnsi="David" w:cs="David" w:hint="cs"/>
          <w:sz w:val="24"/>
          <w:szCs w:val="24"/>
          <w:rtl/>
        </w:rPr>
        <w:t>במהירות</w:t>
      </w:r>
      <w:r w:rsidR="003B24BD" w:rsidRPr="004B3FAD">
        <w:rPr>
          <w:rFonts w:ascii="David" w:hAnsi="David" w:cs="David"/>
          <w:sz w:val="24"/>
          <w:szCs w:val="24"/>
          <w:rtl/>
        </w:rPr>
        <w:t xml:space="preserve"> שיא</w:t>
      </w:r>
      <w:r w:rsidR="004D3A91" w:rsidRPr="004B3FAD">
        <w:rPr>
          <w:rFonts w:ascii="David" w:hAnsi="David" w:cs="David"/>
          <w:sz w:val="24"/>
          <w:szCs w:val="24"/>
          <w:rtl/>
        </w:rPr>
        <w:t>.</w:t>
      </w:r>
      <w:r w:rsidR="004D3A91" w:rsidRPr="0079376A">
        <w:rPr>
          <w:rFonts w:ascii="David" w:hAnsi="David" w:cs="David"/>
          <w:sz w:val="24"/>
          <w:szCs w:val="24"/>
          <w:rtl/>
        </w:rPr>
        <w:t xml:space="preserve"> </w:t>
      </w:r>
    </w:p>
    <w:p w14:paraId="19267C0C" w14:textId="77777777" w:rsidR="004D3A91" w:rsidRPr="0079376A" w:rsidRDefault="00222DD8" w:rsidP="0079376A">
      <w:pPr>
        <w:pStyle w:val="FootnoteText"/>
        <w:spacing w:line="360" w:lineRule="auto"/>
        <w:jc w:val="both"/>
        <w:rPr>
          <w:rFonts w:ascii="David" w:hAnsi="David" w:cs="David"/>
          <w:color w:val="FF0000"/>
          <w:sz w:val="24"/>
          <w:szCs w:val="24"/>
          <w:rtl/>
        </w:rPr>
      </w:pPr>
      <w:r w:rsidRPr="0079376A">
        <w:rPr>
          <w:rFonts w:ascii="David" w:hAnsi="David" w:cs="David"/>
          <w:sz w:val="24"/>
          <w:szCs w:val="24"/>
          <w:rtl/>
        </w:rPr>
        <w:t>היתרון</w:t>
      </w:r>
      <w:r w:rsidR="004D3A91" w:rsidRPr="0079376A">
        <w:rPr>
          <w:rFonts w:ascii="David" w:hAnsi="David" w:cs="David"/>
          <w:sz w:val="24"/>
          <w:szCs w:val="24"/>
          <w:rtl/>
        </w:rPr>
        <w:t xml:space="preserve"> היחיד שנותר בידי ישראל </w:t>
      </w:r>
      <w:r w:rsidR="00DF59DC" w:rsidRPr="0079376A">
        <w:rPr>
          <w:rFonts w:ascii="David" w:hAnsi="David" w:cs="David"/>
          <w:sz w:val="24"/>
          <w:szCs w:val="24"/>
          <w:rtl/>
        </w:rPr>
        <w:t>היה</w:t>
      </w:r>
      <w:r w:rsidR="004D3A91" w:rsidRPr="0079376A">
        <w:rPr>
          <w:rFonts w:ascii="David" w:hAnsi="David" w:cs="David"/>
          <w:sz w:val="24"/>
          <w:szCs w:val="24"/>
          <w:rtl/>
        </w:rPr>
        <w:t xml:space="preserve"> חיל האו</w:t>
      </w:r>
      <w:r w:rsidR="001369E8" w:rsidRPr="0079376A">
        <w:rPr>
          <w:rFonts w:ascii="David" w:hAnsi="David" w:cs="David"/>
          <w:sz w:val="24"/>
          <w:szCs w:val="24"/>
          <w:rtl/>
        </w:rPr>
        <w:t>ו</w:t>
      </w:r>
      <w:r w:rsidR="004D3A91" w:rsidRPr="0079376A">
        <w:rPr>
          <w:rFonts w:ascii="David" w:hAnsi="David" w:cs="David"/>
          <w:sz w:val="24"/>
          <w:szCs w:val="24"/>
          <w:rtl/>
        </w:rPr>
        <w:t>יר. ואכן הפנ</w:t>
      </w:r>
      <w:r w:rsidR="001369E8" w:rsidRPr="0079376A">
        <w:rPr>
          <w:rFonts w:ascii="David" w:hAnsi="David" w:cs="David"/>
          <w:sz w:val="24"/>
          <w:szCs w:val="24"/>
          <w:rtl/>
        </w:rPr>
        <w:t>י</w:t>
      </w:r>
      <w:r w:rsidR="004D3A91" w:rsidRPr="0079376A">
        <w:rPr>
          <w:rFonts w:ascii="David" w:hAnsi="David" w:cs="David"/>
          <w:sz w:val="24"/>
          <w:szCs w:val="24"/>
          <w:rtl/>
        </w:rPr>
        <w:t>יה הראשונה</w:t>
      </w:r>
      <w:r w:rsidR="001369E8" w:rsidRPr="0079376A">
        <w:rPr>
          <w:rFonts w:ascii="David" w:hAnsi="David" w:cs="David"/>
          <w:sz w:val="24"/>
          <w:szCs w:val="24"/>
          <w:rtl/>
        </w:rPr>
        <w:t xml:space="preserve"> של</w:t>
      </w:r>
      <w:r w:rsidR="004D3A91" w:rsidRPr="0079376A">
        <w:rPr>
          <w:rFonts w:ascii="David" w:hAnsi="David" w:cs="David"/>
          <w:sz w:val="24"/>
          <w:szCs w:val="24"/>
          <w:rtl/>
        </w:rPr>
        <w:t xml:space="preserve"> הרמטכ"ל הי</w:t>
      </w:r>
      <w:r w:rsidR="001369E8" w:rsidRPr="0079376A">
        <w:rPr>
          <w:rFonts w:ascii="David" w:hAnsi="David" w:cs="David"/>
          <w:sz w:val="24"/>
          <w:szCs w:val="24"/>
          <w:rtl/>
        </w:rPr>
        <w:t>יתה</w:t>
      </w:r>
      <w:r w:rsidR="004D3A91" w:rsidRPr="0079376A">
        <w:rPr>
          <w:rFonts w:ascii="David" w:hAnsi="David" w:cs="David"/>
          <w:sz w:val="24"/>
          <w:szCs w:val="24"/>
          <w:rtl/>
        </w:rPr>
        <w:t xml:space="preserve"> ל</w:t>
      </w:r>
      <w:r w:rsidR="007439CA" w:rsidRPr="0079376A">
        <w:rPr>
          <w:rFonts w:ascii="David" w:hAnsi="David" w:cs="David"/>
          <w:sz w:val="24"/>
          <w:szCs w:val="24"/>
          <w:rtl/>
        </w:rPr>
        <w:t xml:space="preserve">מפקד </w:t>
      </w:r>
      <w:r w:rsidR="004D3A91" w:rsidRPr="0079376A">
        <w:rPr>
          <w:rFonts w:ascii="David" w:hAnsi="David" w:cs="David"/>
          <w:sz w:val="24"/>
          <w:szCs w:val="24"/>
          <w:rtl/>
        </w:rPr>
        <w:t>חיל הא</w:t>
      </w:r>
      <w:r w:rsidR="001369E8" w:rsidRPr="0079376A">
        <w:rPr>
          <w:rFonts w:ascii="David" w:hAnsi="David" w:cs="David"/>
          <w:sz w:val="24"/>
          <w:szCs w:val="24"/>
          <w:rtl/>
        </w:rPr>
        <w:t>ו</w:t>
      </w:r>
      <w:r w:rsidR="004D3A91" w:rsidRPr="0079376A">
        <w:rPr>
          <w:rFonts w:ascii="David" w:hAnsi="David" w:cs="David"/>
          <w:sz w:val="24"/>
          <w:szCs w:val="24"/>
          <w:rtl/>
        </w:rPr>
        <w:t>ויר.</w:t>
      </w:r>
      <w:r w:rsidR="001369E8" w:rsidRPr="0079376A">
        <w:rPr>
          <w:rFonts w:ascii="David" w:hAnsi="David" w:cs="David"/>
          <w:sz w:val="24"/>
          <w:szCs w:val="24"/>
          <w:rtl/>
        </w:rPr>
        <w:t xml:space="preserve"> הוחלט</w:t>
      </w:r>
      <w:r w:rsidR="004D3A91" w:rsidRPr="0079376A">
        <w:rPr>
          <w:rFonts w:ascii="David" w:hAnsi="David" w:cs="David"/>
          <w:sz w:val="24"/>
          <w:szCs w:val="24"/>
          <w:rtl/>
        </w:rPr>
        <w:t xml:space="preserve"> </w:t>
      </w:r>
      <w:r w:rsidR="001369E8" w:rsidRPr="0079376A">
        <w:rPr>
          <w:rFonts w:ascii="David" w:hAnsi="David" w:cs="David"/>
          <w:sz w:val="24"/>
          <w:szCs w:val="24"/>
          <w:rtl/>
        </w:rPr>
        <w:t>ש</w:t>
      </w:r>
      <w:r w:rsidR="004D3A91" w:rsidRPr="0079376A">
        <w:rPr>
          <w:rFonts w:ascii="David" w:hAnsi="David" w:cs="David"/>
          <w:sz w:val="24"/>
          <w:szCs w:val="24"/>
          <w:rtl/>
        </w:rPr>
        <w:t>ריכוז המאמץ יהיה בחזית הסורית</w:t>
      </w:r>
      <w:r w:rsidR="001369E8" w:rsidRPr="0079376A">
        <w:rPr>
          <w:rFonts w:ascii="David" w:hAnsi="David" w:cs="David"/>
          <w:sz w:val="24"/>
          <w:szCs w:val="24"/>
          <w:rtl/>
        </w:rPr>
        <w:t>;</w:t>
      </w:r>
      <w:r w:rsidR="004D3A91" w:rsidRPr="0079376A">
        <w:rPr>
          <w:rFonts w:ascii="David" w:hAnsi="David" w:cs="David"/>
          <w:sz w:val="24"/>
          <w:szCs w:val="24"/>
          <w:rtl/>
        </w:rPr>
        <w:t xml:space="preserve"> חיל הא</w:t>
      </w:r>
      <w:r w:rsidR="001369E8" w:rsidRPr="0079376A">
        <w:rPr>
          <w:rFonts w:ascii="David" w:hAnsi="David" w:cs="David"/>
          <w:sz w:val="24"/>
          <w:szCs w:val="24"/>
          <w:rtl/>
        </w:rPr>
        <w:t>ו</w:t>
      </w:r>
      <w:r w:rsidR="004D3A91" w:rsidRPr="0079376A">
        <w:rPr>
          <w:rFonts w:ascii="David" w:hAnsi="David" w:cs="David"/>
          <w:sz w:val="24"/>
          <w:szCs w:val="24"/>
          <w:rtl/>
        </w:rPr>
        <w:t>ויר יפעיל את תוכנית "נגיחה"</w:t>
      </w:r>
      <w:r w:rsidR="001369E8" w:rsidRPr="0079376A">
        <w:rPr>
          <w:rFonts w:ascii="David" w:hAnsi="David" w:cs="David"/>
          <w:sz w:val="24"/>
          <w:szCs w:val="24"/>
          <w:rtl/>
        </w:rPr>
        <w:t>,</w:t>
      </w:r>
      <w:r w:rsidR="004D3A91" w:rsidRPr="0079376A">
        <w:rPr>
          <w:rFonts w:ascii="David" w:hAnsi="David" w:cs="David"/>
          <w:sz w:val="24"/>
          <w:szCs w:val="24"/>
          <w:rtl/>
        </w:rPr>
        <w:t xml:space="preserve"> שמטרתה השמדת שדות תעופה סור</w:t>
      </w:r>
      <w:r w:rsidR="001369E8" w:rsidRPr="0079376A">
        <w:rPr>
          <w:rFonts w:ascii="David" w:hAnsi="David" w:cs="David"/>
          <w:sz w:val="24"/>
          <w:szCs w:val="24"/>
          <w:rtl/>
        </w:rPr>
        <w:t>י</w:t>
      </w:r>
      <w:r w:rsidR="004D3A91" w:rsidRPr="0079376A">
        <w:rPr>
          <w:rFonts w:ascii="David" w:hAnsi="David" w:cs="David"/>
          <w:sz w:val="24"/>
          <w:szCs w:val="24"/>
          <w:rtl/>
        </w:rPr>
        <w:t xml:space="preserve">ים במתכונת דומה לזו של </w:t>
      </w:r>
      <w:r w:rsidR="001369E8" w:rsidRPr="0079376A">
        <w:rPr>
          <w:rFonts w:ascii="David" w:hAnsi="David" w:cs="David"/>
          <w:sz w:val="24"/>
          <w:szCs w:val="24"/>
          <w:rtl/>
        </w:rPr>
        <w:t xml:space="preserve">מבצע </w:t>
      </w:r>
      <w:r w:rsidR="004D3A91" w:rsidRPr="0079376A">
        <w:rPr>
          <w:rFonts w:ascii="David" w:hAnsi="David" w:cs="David"/>
          <w:sz w:val="24"/>
          <w:szCs w:val="24"/>
          <w:rtl/>
        </w:rPr>
        <w:t>"מוקד" ב</w:t>
      </w:r>
      <w:r w:rsidR="001369E8" w:rsidRPr="0079376A">
        <w:rPr>
          <w:rFonts w:ascii="David" w:hAnsi="David" w:cs="David"/>
          <w:sz w:val="24"/>
          <w:szCs w:val="24"/>
          <w:rtl/>
        </w:rPr>
        <w:t>מלחמת ששת הימים</w:t>
      </w:r>
      <w:r w:rsidR="004D3A91" w:rsidRPr="0079376A">
        <w:rPr>
          <w:rFonts w:ascii="David" w:hAnsi="David" w:cs="David"/>
          <w:sz w:val="24"/>
          <w:szCs w:val="24"/>
          <w:rtl/>
        </w:rPr>
        <w:t xml:space="preserve">. </w:t>
      </w:r>
      <w:r w:rsidR="001369E8" w:rsidRPr="0079376A">
        <w:rPr>
          <w:rFonts w:ascii="David" w:hAnsi="David" w:cs="David"/>
          <w:sz w:val="24"/>
          <w:szCs w:val="24"/>
          <w:rtl/>
        </w:rPr>
        <w:t xml:space="preserve">לאחר מכן </w:t>
      </w:r>
      <w:r w:rsidR="004D3A91" w:rsidRPr="0079376A">
        <w:rPr>
          <w:rFonts w:ascii="David" w:hAnsi="David" w:cs="David"/>
          <w:sz w:val="24"/>
          <w:szCs w:val="24"/>
          <w:rtl/>
        </w:rPr>
        <w:t>יבצע את ת</w:t>
      </w:r>
      <w:r w:rsidR="001369E8" w:rsidRPr="0079376A">
        <w:rPr>
          <w:rFonts w:ascii="David" w:hAnsi="David" w:cs="David"/>
          <w:sz w:val="24"/>
          <w:szCs w:val="24"/>
          <w:rtl/>
        </w:rPr>
        <w:t>ו</w:t>
      </w:r>
      <w:r w:rsidR="004D3A91" w:rsidRPr="0079376A">
        <w:rPr>
          <w:rFonts w:ascii="David" w:hAnsi="David" w:cs="David"/>
          <w:sz w:val="24"/>
          <w:szCs w:val="24"/>
          <w:rtl/>
        </w:rPr>
        <w:t xml:space="preserve">כנית </w:t>
      </w:r>
      <w:r w:rsidR="00DF59DC" w:rsidRPr="0079376A">
        <w:rPr>
          <w:rFonts w:ascii="David" w:hAnsi="David" w:cs="David"/>
          <w:sz w:val="24"/>
          <w:szCs w:val="24"/>
          <w:rtl/>
        </w:rPr>
        <w:t>"</w:t>
      </w:r>
      <w:r w:rsidR="004D3A91" w:rsidRPr="0079376A">
        <w:rPr>
          <w:rFonts w:ascii="David" w:hAnsi="David" w:cs="David"/>
          <w:sz w:val="24"/>
          <w:szCs w:val="24"/>
          <w:rtl/>
        </w:rPr>
        <w:t xml:space="preserve">דוגמן" להשמדת טילי </w:t>
      </w:r>
      <w:r w:rsidR="001369E8" w:rsidRPr="0079376A">
        <w:rPr>
          <w:rFonts w:ascii="David" w:hAnsi="David" w:cs="David"/>
          <w:sz w:val="24"/>
          <w:szCs w:val="24"/>
          <w:rtl/>
        </w:rPr>
        <w:t>ה</w:t>
      </w:r>
      <w:r w:rsidR="004D3A91" w:rsidRPr="0079376A">
        <w:rPr>
          <w:rFonts w:ascii="David" w:hAnsi="David" w:cs="David"/>
          <w:sz w:val="24"/>
          <w:szCs w:val="24"/>
          <w:rtl/>
        </w:rPr>
        <w:t>קרקע</w:t>
      </w:r>
      <w:r w:rsidR="001369E8" w:rsidRPr="0079376A">
        <w:rPr>
          <w:rFonts w:ascii="David" w:hAnsi="David" w:cs="David"/>
          <w:sz w:val="24"/>
          <w:szCs w:val="24"/>
          <w:rtl/>
        </w:rPr>
        <w:t>-</w:t>
      </w:r>
      <w:r w:rsidR="004D3A91" w:rsidRPr="0079376A">
        <w:rPr>
          <w:rFonts w:ascii="David" w:hAnsi="David" w:cs="David"/>
          <w:sz w:val="24"/>
          <w:szCs w:val="24"/>
          <w:rtl/>
        </w:rPr>
        <w:t>או</w:t>
      </w:r>
      <w:r w:rsidR="001369E8" w:rsidRPr="0079376A">
        <w:rPr>
          <w:rFonts w:ascii="David" w:hAnsi="David" w:cs="David"/>
          <w:sz w:val="24"/>
          <w:szCs w:val="24"/>
          <w:rtl/>
        </w:rPr>
        <w:t>ו</w:t>
      </w:r>
      <w:r w:rsidR="004D3A91" w:rsidRPr="0079376A">
        <w:rPr>
          <w:rFonts w:ascii="David" w:hAnsi="David" w:cs="David"/>
          <w:sz w:val="24"/>
          <w:szCs w:val="24"/>
          <w:rtl/>
        </w:rPr>
        <w:t>יר</w:t>
      </w:r>
      <w:r w:rsidR="007439CA" w:rsidRPr="0079376A">
        <w:rPr>
          <w:rFonts w:ascii="David" w:hAnsi="David" w:cs="David"/>
          <w:sz w:val="24"/>
          <w:szCs w:val="24"/>
          <w:rtl/>
        </w:rPr>
        <w:t xml:space="preserve"> בחזית </w:t>
      </w:r>
      <w:r w:rsidR="001369E8" w:rsidRPr="0079376A">
        <w:rPr>
          <w:rFonts w:ascii="David" w:hAnsi="David" w:cs="David"/>
          <w:sz w:val="24"/>
          <w:szCs w:val="24"/>
          <w:rtl/>
        </w:rPr>
        <w:t>הזאת</w:t>
      </w:r>
      <w:r w:rsidR="004D3A91" w:rsidRPr="0079376A">
        <w:rPr>
          <w:rFonts w:ascii="David" w:hAnsi="David" w:cs="David"/>
          <w:sz w:val="24"/>
          <w:szCs w:val="24"/>
          <w:rtl/>
        </w:rPr>
        <w:t xml:space="preserve">. </w:t>
      </w:r>
      <w:r w:rsidR="007439CA" w:rsidRPr="0079376A">
        <w:rPr>
          <w:rFonts w:ascii="David" w:hAnsi="David" w:cs="David"/>
          <w:sz w:val="24"/>
          <w:szCs w:val="24"/>
          <w:rtl/>
        </w:rPr>
        <w:t xml:space="preserve">למעשה הייתה העדפה לבצע קודם את </w:t>
      </w:r>
      <w:r w:rsidR="001369E8" w:rsidRPr="0079376A">
        <w:rPr>
          <w:rFonts w:ascii="David" w:hAnsi="David" w:cs="David"/>
          <w:sz w:val="24"/>
          <w:szCs w:val="24"/>
          <w:rtl/>
        </w:rPr>
        <w:t>תוכנית "</w:t>
      </w:r>
      <w:r w:rsidR="007439CA" w:rsidRPr="0079376A">
        <w:rPr>
          <w:rFonts w:ascii="David" w:hAnsi="David" w:cs="David"/>
          <w:sz w:val="24"/>
          <w:szCs w:val="24"/>
          <w:rtl/>
        </w:rPr>
        <w:t>דוגמן</w:t>
      </w:r>
      <w:r w:rsidR="001369E8" w:rsidRPr="0079376A">
        <w:rPr>
          <w:rFonts w:ascii="David" w:hAnsi="David" w:cs="David"/>
          <w:sz w:val="24"/>
          <w:szCs w:val="24"/>
          <w:rtl/>
        </w:rPr>
        <w:t>"</w:t>
      </w:r>
      <w:r w:rsidR="007439CA" w:rsidRPr="0079376A">
        <w:rPr>
          <w:rFonts w:ascii="David" w:hAnsi="David" w:cs="David"/>
          <w:sz w:val="24"/>
          <w:szCs w:val="24"/>
          <w:rtl/>
        </w:rPr>
        <w:t xml:space="preserve">, אבל </w:t>
      </w:r>
      <w:r w:rsidR="001369E8" w:rsidRPr="0079376A">
        <w:rPr>
          <w:rFonts w:ascii="David" w:hAnsi="David" w:cs="David"/>
          <w:sz w:val="24"/>
          <w:szCs w:val="24"/>
          <w:rtl/>
        </w:rPr>
        <w:t xml:space="preserve">הדבר לא התאפשר </w:t>
      </w:r>
      <w:r w:rsidR="007439CA" w:rsidRPr="0079376A">
        <w:rPr>
          <w:rFonts w:ascii="David" w:hAnsi="David" w:cs="David"/>
          <w:sz w:val="24"/>
          <w:szCs w:val="24"/>
          <w:rtl/>
        </w:rPr>
        <w:t>ב</w:t>
      </w:r>
      <w:r w:rsidR="001369E8" w:rsidRPr="0079376A">
        <w:rPr>
          <w:rFonts w:ascii="David" w:hAnsi="David" w:cs="David"/>
          <w:sz w:val="24"/>
          <w:szCs w:val="24"/>
          <w:rtl/>
        </w:rPr>
        <w:t>ש</w:t>
      </w:r>
      <w:r w:rsidR="007439CA" w:rsidRPr="0079376A">
        <w:rPr>
          <w:rFonts w:ascii="David" w:hAnsi="David" w:cs="David"/>
          <w:sz w:val="24"/>
          <w:szCs w:val="24"/>
          <w:rtl/>
        </w:rPr>
        <w:t>ל עננו</w:t>
      </w:r>
      <w:r w:rsidR="001369E8" w:rsidRPr="0079376A">
        <w:rPr>
          <w:rFonts w:ascii="David" w:hAnsi="David" w:cs="David"/>
          <w:sz w:val="24"/>
          <w:szCs w:val="24"/>
          <w:rtl/>
        </w:rPr>
        <w:t>ּ</w:t>
      </w:r>
      <w:r w:rsidR="007439CA" w:rsidRPr="0079376A">
        <w:rPr>
          <w:rFonts w:ascii="David" w:hAnsi="David" w:cs="David"/>
          <w:sz w:val="24"/>
          <w:szCs w:val="24"/>
          <w:rtl/>
        </w:rPr>
        <w:t xml:space="preserve">ת רבה מדי מעל לסוללות הטילים הסוריות. </w:t>
      </w:r>
      <w:r w:rsidR="004D3A91" w:rsidRPr="0079376A">
        <w:rPr>
          <w:rFonts w:ascii="David" w:hAnsi="David" w:cs="David"/>
          <w:sz w:val="24"/>
          <w:szCs w:val="24"/>
          <w:rtl/>
        </w:rPr>
        <w:t xml:space="preserve">שתי התוכניות היו אמורות להסתיים לאחר כשלוש שעות. </w:t>
      </w:r>
      <w:r w:rsidR="001369E8" w:rsidRPr="0079376A">
        <w:rPr>
          <w:rFonts w:ascii="David" w:hAnsi="David" w:cs="David"/>
          <w:sz w:val="24"/>
          <w:szCs w:val="24"/>
          <w:rtl/>
        </w:rPr>
        <w:t>המטרה הייתה שחיל האוויר</w:t>
      </w:r>
      <w:r w:rsidR="004D3A91" w:rsidRPr="0079376A">
        <w:rPr>
          <w:rFonts w:ascii="David" w:hAnsi="David" w:cs="David"/>
          <w:sz w:val="24"/>
          <w:szCs w:val="24"/>
          <w:rtl/>
        </w:rPr>
        <w:t xml:space="preserve"> יבסס עליונות אווירית מעל שמי סוריה</w:t>
      </w:r>
      <w:r w:rsidR="001369E8" w:rsidRPr="0079376A">
        <w:rPr>
          <w:rFonts w:ascii="David" w:hAnsi="David" w:cs="David"/>
          <w:sz w:val="24"/>
          <w:szCs w:val="24"/>
          <w:rtl/>
        </w:rPr>
        <w:t>,</w:t>
      </w:r>
      <w:r w:rsidR="004D3A91" w:rsidRPr="0079376A">
        <w:rPr>
          <w:rFonts w:ascii="David" w:hAnsi="David" w:cs="David"/>
          <w:sz w:val="24"/>
          <w:szCs w:val="24"/>
          <w:rtl/>
        </w:rPr>
        <w:t xml:space="preserve"> ויוכל לסייע לכוחות הקרקע לבלום. כוונת הרמטכ"ל </w:t>
      </w:r>
      <w:r w:rsidR="001369E8" w:rsidRPr="0079376A">
        <w:rPr>
          <w:rFonts w:ascii="David" w:hAnsi="David" w:cs="David"/>
          <w:sz w:val="24"/>
          <w:szCs w:val="24"/>
          <w:rtl/>
        </w:rPr>
        <w:t xml:space="preserve">הייתה </w:t>
      </w:r>
      <w:r w:rsidR="004D3A91" w:rsidRPr="0079376A">
        <w:rPr>
          <w:rFonts w:ascii="David" w:hAnsi="David" w:cs="David"/>
          <w:sz w:val="24"/>
          <w:szCs w:val="24"/>
          <w:rtl/>
        </w:rPr>
        <w:t>להוציא לפועל תקיפה כזאת בשעה 1</w:t>
      </w:r>
      <w:r w:rsidR="001369E8" w:rsidRPr="0079376A">
        <w:rPr>
          <w:rFonts w:ascii="David" w:hAnsi="David" w:cs="David"/>
          <w:sz w:val="24"/>
          <w:szCs w:val="24"/>
          <w:rtl/>
        </w:rPr>
        <w:t>5</w:t>
      </w:r>
      <w:r w:rsidR="00A24C7C" w:rsidRPr="0079376A">
        <w:rPr>
          <w:rFonts w:ascii="David" w:hAnsi="David" w:cs="David"/>
          <w:sz w:val="24"/>
          <w:szCs w:val="24"/>
          <w:rtl/>
        </w:rPr>
        <w:t>:</w:t>
      </w:r>
      <w:r w:rsidR="004D3A91" w:rsidRPr="0079376A">
        <w:rPr>
          <w:rFonts w:ascii="David" w:hAnsi="David" w:cs="David"/>
          <w:sz w:val="24"/>
          <w:szCs w:val="24"/>
          <w:rtl/>
        </w:rPr>
        <w:t>00</w:t>
      </w:r>
      <w:r w:rsidR="001369E8" w:rsidRPr="0079376A">
        <w:rPr>
          <w:rFonts w:ascii="David" w:hAnsi="David" w:cs="David"/>
          <w:sz w:val="24"/>
          <w:szCs w:val="24"/>
          <w:rtl/>
        </w:rPr>
        <w:t>-</w:t>
      </w:r>
      <w:r w:rsidR="004D3A91" w:rsidRPr="0079376A">
        <w:rPr>
          <w:rFonts w:ascii="David" w:hAnsi="David" w:cs="David"/>
          <w:sz w:val="24"/>
          <w:szCs w:val="24"/>
          <w:rtl/>
        </w:rPr>
        <w:t>1</w:t>
      </w:r>
      <w:r w:rsidR="001369E8" w:rsidRPr="0079376A">
        <w:rPr>
          <w:rFonts w:ascii="David" w:hAnsi="David" w:cs="David"/>
          <w:sz w:val="24"/>
          <w:szCs w:val="24"/>
          <w:rtl/>
        </w:rPr>
        <w:t>4</w:t>
      </w:r>
      <w:r w:rsidR="00A24C7C" w:rsidRPr="0079376A">
        <w:rPr>
          <w:rFonts w:ascii="David" w:hAnsi="David" w:cs="David"/>
          <w:sz w:val="24"/>
          <w:szCs w:val="24"/>
          <w:rtl/>
        </w:rPr>
        <w:t>:</w:t>
      </w:r>
      <w:r w:rsidR="004D3A91" w:rsidRPr="0079376A">
        <w:rPr>
          <w:rFonts w:ascii="David" w:hAnsi="David" w:cs="David"/>
          <w:sz w:val="24"/>
          <w:szCs w:val="24"/>
          <w:rtl/>
        </w:rPr>
        <w:t xml:space="preserve">00 כמכה מקדימה. </w:t>
      </w:r>
    </w:p>
    <w:p w14:paraId="747188D6"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DD77EB" w:rsidRPr="0079376A">
        <w:rPr>
          <w:rFonts w:ascii="David" w:hAnsi="David" w:cs="David"/>
          <w:sz w:val="24"/>
          <w:szCs w:val="24"/>
          <w:rtl/>
        </w:rPr>
        <w:t>־</w:t>
      </w:r>
      <w:r w:rsidRPr="0079376A">
        <w:rPr>
          <w:rFonts w:ascii="David" w:hAnsi="David" w:cs="David"/>
          <w:sz w:val="24"/>
          <w:szCs w:val="24"/>
          <w:rtl/>
        </w:rPr>
        <w:t>6 באוקטובר בשעה 5</w:t>
      </w:r>
      <w:r w:rsidR="00A24C7C" w:rsidRPr="0079376A">
        <w:rPr>
          <w:rFonts w:ascii="David" w:hAnsi="David" w:cs="David"/>
          <w:sz w:val="24"/>
          <w:szCs w:val="24"/>
          <w:rtl/>
        </w:rPr>
        <w:t>:</w:t>
      </w:r>
      <w:r w:rsidRPr="0079376A">
        <w:rPr>
          <w:rFonts w:ascii="David" w:hAnsi="David" w:cs="David"/>
          <w:sz w:val="24"/>
          <w:szCs w:val="24"/>
          <w:rtl/>
        </w:rPr>
        <w:t>50 בבוקר החלה ישיבה בלשכת שר הביטחון</w:t>
      </w:r>
      <w:r w:rsidR="00DD77EB" w:rsidRPr="0079376A">
        <w:rPr>
          <w:rFonts w:ascii="David" w:hAnsi="David" w:cs="David"/>
          <w:sz w:val="24"/>
          <w:szCs w:val="24"/>
          <w:rtl/>
        </w:rPr>
        <w:t>, שבה השתתפו</w:t>
      </w:r>
      <w:r w:rsidR="00A24C7C" w:rsidRPr="0079376A">
        <w:rPr>
          <w:rFonts w:ascii="David" w:hAnsi="David" w:cs="David"/>
          <w:sz w:val="24"/>
          <w:szCs w:val="24"/>
          <w:rtl/>
        </w:rPr>
        <w:t xml:space="preserve"> </w:t>
      </w:r>
      <w:r w:rsidRPr="0079376A">
        <w:rPr>
          <w:rFonts w:ascii="David" w:hAnsi="David" w:cs="David"/>
          <w:sz w:val="24"/>
          <w:szCs w:val="24"/>
          <w:rtl/>
        </w:rPr>
        <w:t>עוזרו צבי צור</w:t>
      </w:r>
      <w:r w:rsidR="00DD77EB" w:rsidRPr="0079376A">
        <w:rPr>
          <w:rFonts w:ascii="David" w:hAnsi="David" w:cs="David"/>
          <w:sz w:val="24"/>
          <w:szCs w:val="24"/>
          <w:rtl/>
        </w:rPr>
        <w:t>,</w:t>
      </w:r>
      <w:r w:rsidRPr="0079376A">
        <w:rPr>
          <w:rFonts w:ascii="David" w:hAnsi="David" w:cs="David"/>
          <w:sz w:val="24"/>
          <w:szCs w:val="24"/>
          <w:rtl/>
        </w:rPr>
        <w:t xml:space="preserve"> הרמטכ"ל ועוזרים ורל</w:t>
      </w:r>
      <w:r w:rsidR="00F04BD4" w:rsidRPr="0079376A">
        <w:rPr>
          <w:rFonts w:ascii="David" w:hAnsi="David" w:cs="David"/>
          <w:sz w:val="24"/>
          <w:szCs w:val="24"/>
          <w:rtl/>
        </w:rPr>
        <w:t>"</w:t>
      </w:r>
      <w:r w:rsidRPr="0079376A">
        <w:rPr>
          <w:rFonts w:ascii="David" w:hAnsi="David" w:cs="David"/>
          <w:sz w:val="24"/>
          <w:szCs w:val="24"/>
          <w:rtl/>
        </w:rPr>
        <w:t>שים</w:t>
      </w:r>
      <w:r w:rsidR="00DD77EB" w:rsidRPr="0079376A">
        <w:rPr>
          <w:rFonts w:ascii="David" w:hAnsi="David" w:cs="David"/>
          <w:sz w:val="24"/>
          <w:szCs w:val="24"/>
          <w:rtl/>
        </w:rPr>
        <w:t xml:space="preserve"> נוספים</w:t>
      </w:r>
      <w:r w:rsidRPr="0079376A">
        <w:rPr>
          <w:rFonts w:ascii="David" w:hAnsi="David" w:cs="David"/>
          <w:sz w:val="24"/>
          <w:szCs w:val="24"/>
          <w:rtl/>
        </w:rPr>
        <w:t xml:space="preserve">. </w:t>
      </w:r>
      <w:r w:rsidR="00EC6013" w:rsidRPr="0079376A">
        <w:rPr>
          <w:rFonts w:ascii="David" w:hAnsi="David" w:cs="David"/>
          <w:sz w:val="24"/>
          <w:szCs w:val="24"/>
          <w:rtl/>
        </w:rPr>
        <w:t xml:space="preserve">הרמטכ"ל הציג בפני שר הביטחון את שתי הסוגיות העיקריות </w:t>
      </w:r>
      <w:r w:rsidR="00A24C7C" w:rsidRPr="0079376A">
        <w:rPr>
          <w:rFonts w:ascii="David" w:hAnsi="David" w:cs="David"/>
          <w:sz w:val="24"/>
          <w:szCs w:val="24"/>
          <w:rtl/>
        </w:rPr>
        <w:t>ש</w:t>
      </w:r>
      <w:r w:rsidR="00EC6013" w:rsidRPr="0079376A">
        <w:rPr>
          <w:rFonts w:ascii="David" w:hAnsi="David" w:cs="David"/>
          <w:sz w:val="24"/>
          <w:szCs w:val="24"/>
          <w:rtl/>
        </w:rPr>
        <w:t xml:space="preserve">על הפרק: מכה מקדימה וגיוס בהנחה שמלחמה אכן תפרוץ. </w:t>
      </w:r>
      <w:r w:rsidRPr="0079376A">
        <w:rPr>
          <w:rFonts w:ascii="David" w:hAnsi="David" w:cs="David"/>
          <w:sz w:val="24"/>
          <w:szCs w:val="24"/>
          <w:rtl/>
        </w:rPr>
        <w:t>דיין דיבר בישיבה על</w:t>
      </w:r>
      <w:r w:rsidR="00424A85" w:rsidRPr="0079376A">
        <w:rPr>
          <w:rFonts w:ascii="David" w:hAnsi="David" w:cs="David"/>
          <w:sz w:val="24"/>
          <w:szCs w:val="24"/>
          <w:rtl/>
        </w:rPr>
        <w:t xml:space="preserve"> האפשרות של</w:t>
      </w:r>
      <w:r w:rsidRPr="0079376A">
        <w:rPr>
          <w:rFonts w:ascii="David" w:hAnsi="David" w:cs="David"/>
          <w:sz w:val="24"/>
          <w:szCs w:val="24"/>
          <w:rtl/>
        </w:rPr>
        <w:t xml:space="preserve"> מכה מקדימה נגד </w:t>
      </w:r>
      <w:r w:rsidR="00981C04" w:rsidRPr="0079376A">
        <w:rPr>
          <w:rFonts w:ascii="David" w:hAnsi="David" w:cs="David"/>
          <w:sz w:val="24"/>
          <w:szCs w:val="24"/>
          <w:rtl/>
        </w:rPr>
        <w:t xml:space="preserve">סוריה גם </w:t>
      </w:r>
      <w:r w:rsidR="00424A85" w:rsidRPr="0079376A">
        <w:rPr>
          <w:rFonts w:ascii="David" w:hAnsi="David" w:cs="David"/>
          <w:sz w:val="24"/>
          <w:szCs w:val="24"/>
          <w:rtl/>
        </w:rPr>
        <w:t>במקרה ש</w:t>
      </w:r>
      <w:r w:rsidR="00981C04" w:rsidRPr="0079376A">
        <w:rPr>
          <w:rFonts w:ascii="David" w:hAnsi="David" w:cs="David"/>
          <w:sz w:val="24"/>
          <w:szCs w:val="24"/>
          <w:rtl/>
        </w:rPr>
        <w:t xml:space="preserve">רק מצרים תפתח במלחמה, </w:t>
      </w:r>
      <w:r w:rsidR="00424A85" w:rsidRPr="0079376A">
        <w:rPr>
          <w:rFonts w:ascii="David" w:hAnsi="David" w:cs="David"/>
          <w:sz w:val="24"/>
          <w:szCs w:val="24"/>
          <w:rtl/>
        </w:rPr>
        <w:t>אבל ציין שתינקט מכה מקדימה רק ממש</w:t>
      </w:r>
      <w:r w:rsidRPr="0079376A">
        <w:rPr>
          <w:rFonts w:ascii="David" w:hAnsi="David" w:cs="David"/>
          <w:sz w:val="24"/>
          <w:szCs w:val="24"/>
          <w:rtl/>
        </w:rPr>
        <w:t xml:space="preserve"> "5 דקות</w:t>
      </w:r>
      <w:r w:rsidR="00162E0F" w:rsidRPr="0079376A">
        <w:rPr>
          <w:rFonts w:ascii="David" w:hAnsi="David" w:cs="David"/>
          <w:sz w:val="24"/>
          <w:szCs w:val="24"/>
          <w:rtl/>
        </w:rPr>
        <w:t xml:space="preserve"> קודם" ל</w:t>
      </w:r>
      <w:r w:rsidR="00424A85" w:rsidRPr="0079376A">
        <w:rPr>
          <w:rFonts w:ascii="David" w:hAnsi="David" w:cs="David"/>
          <w:sz w:val="24"/>
          <w:szCs w:val="24"/>
          <w:rtl/>
        </w:rPr>
        <w:t xml:space="preserve">פני </w:t>
      </w:r>
      <w:r w:rsidR="00162E0F" w:rsidRPr="0079376A">
        <w:rPr>
          <w:rFonts w:ascii="David" w:hAnsi="David" w:cs="David"/>
          <w:sz w:val="24"/>
          <w:szCs w:val="24"/>
          <w:rtl/>
        </w:rPr>
        <w:t>תקיפה שלהם. למעשה</w:t>
      </w:r>
      <w:r w:rsidR="00DD77EB" w:rsidRPr="0079376A">
        <w:rPr>
          <w:rFonts w:ascii="David" w:hAnsi="David" w:cs="David"/>
          <w:sz w:val="24"/>
          <w:szCs w:val="24"/>
          <w:rtl/>
        </w:rPr>
        <w:t>,</w:t>
      </w:r>
      <w:r w:rsidR="00162E0F" w:rsidRPr="0079376A">
        <w:rPr>
          <w:rFonts w:ascii="David" w:hAnsi="David" w:cs="David"/>
          <w:sz w:val="24"/>
          <w:szCs w:val="24"/>
          <w:rtl/>
        </w:rPr>
        <w:t xml:space="preserve"> דיין </w:t>
      </w:r>
      <w:r w:rsidRPr="0079376A">
        <w:rPr>
          <w:rFonts w:ascii="David" w:hAnsi="David" w:cs="David"/>
          <w:sz w:val="24"/>
          <w:szCs w:val="24"/>
          <w:rtl/>
        </w:rPr>
        <w:t>ד</w:t>
      </w:r>
      <w:r w:rsidR="00162E0F" w:rsidRPr="0079376A">
        <w:rPr>
          <w:rFonts w:ascii="David" w:hAnsi="David" w:cs="David"/>
          <w:sz w:val="24"/>
          <w:szCs w:val="24"/>
          <w:rtl/>
        </w:rPr>
        <w:t>י</w:t>
      </w:r>
      <w:r w:rsidRPr="0079376A">
        <w:rPr>
          <w:rFonts w:ascii="David" w:hAnsi="David" w:cs="David"/>
          <w:sz w:val="24"/>
          <w:szCs w:val="24"/>
          <w:rtl/>
        </w:rPr>
        <w:t>בר על מה</w:t>
      </w:r>
      <w:r w:rsidR="00222DD8" w:rsidRPr="0079376A">
        <w:rPr>
          <w:rFonts w:ascii="David" w:hAnsi="David" w:cs="David"/>
          <w:sz w:val="24"/>
          <w:szCs w:val="24"/>
          <w:rtl/>
        </w:rPr>
        <w:t xml:space="preserve"> שמוגדר </w:t>
      </w:r>
      <w:r w:rsidRPr="0079376A">
        <w:rPr>
          <w:rFonts w:ascii="David" w:hAnsi="David" w:cs="David"/>
          <w:sz w:val="24"/>
          <w:szCs w:val="24"/>
          <w:rtl/>
        </w:rPr>
        <w:t xml:space="preserve">בשפה הצבאית </w:t>
      </w:r>
      <w:r w:rsidR="00F04BD4" w:rsidRPr="0079376A">
        <w:rPr>
          <w:rFonts w:ascii="David" w:hAnsi="David" w:cs="David"/>
          <w:sz w:val="24"/>
          <w:szCs w:val="24"/>
          <w:rtl/>
        </w:rPr>
        <w:t>התקפת</w:t>
      </w:r>
      <w:r w:rsidR="00DD77EB" w:rsidRPr="0079376A">
        <w:rPr>
          <w:rFonts w:ascii="David" w:hAnsi="David" w:cs="David"/>
          <w:sz w:val="24"/>
          <w:szCs w:val="24"/>
          <w:rtl/>
        </w:rPr>
        <w:t>־</w:t>
      </w:r>
      <w:r w:rsidR="00F04BD4" w:rsidRPr="0079376A">
        <w:rPr>
          <w:rFonts w:ascii="David" w:hAnsi="David" w:cs="David"/>
          <w:sz w:val="24"/>
          <w:szCs w:val="24"/>
          <w:rtl/>
        </w:rPr>
        <w:t>נגד</w:t>
      </w:r>
      <w:r w:rsidRPr="0079376A">
        <w:rPr>
          <w:rFonts w:ascii="David" w:hAnsi="David" w:cs="David"/>
          <w:sz w:val="24"/>
          <w:szCs w:val="24"/>
          <w:rtl/>
        </w:rPr>
        <w:t xml:space="preserve"> מקבילה, </w:t>
      </w:r>
      <w:r w:rsidR="00DD77EB" w:rsidRPr="0079376A">
        <w:rPr>
          <w:rFonts w:ascii="David" w:hAnsi="David" w:cs="David"/>
          <w:sz w:val="24"/>
          <w:szCs w:val="24"/>
          <w:rtl/>
        </w:rPr>
        <w:t>שמטרתה</w:t>
      </w:r>
      <w:r w:rsidRPr="0079376A">
        <w:rPr>
          <w:rFonts w:ascii="David" w:hAnsi="David" w:cs="David"/>
          <w:sz w:val="24"/>
          <w:szCs w:val="24"/>
          <w:rtl/>
        </w:rPr>
        <w:t xml:space="preserve"> לשבש את פעולת האויב, ולא </w:t>
      </w:r>
      <w:r w:rsidR="00DD77EB" w:rsidRPr="0079376A">
        <w:rPr>
          <w:rFonts w:ascii="David" w:hAnsi="David" w:cs="David"/>
          <w:sz w:val="24"/>
          <w:szCs w:val="24"/>
          <w:rtl/>
        </w:rPr>
        <w:t xml:space="preserve">על </w:t>
      </w:r>
      <w:r w:rsidRPr="0079376A">
        <w:rPr>
          <w:rFonts w:ascii="David" w:hAnsi="David" w:cs="David"/>
          <w:sz w:val="24"/>
          <w:szCs w:val="24"/>
          <w:rtl/>
        </w:rPr>
        <w:t>מכה מקדימה</w:t>
      </w:r>
      <w:r w:rsidR="00DD77EB" w:rsidRPr="0079376A">
        <w:rPr>
          <w:rFonts w:ascii="David" w:hAnsi="David" w:cs="David"/>
          <w:sz w:val="24"/>
          <w:szCs w:val="24"/>
          <w:rtl/>
        </w:rPr>
        <w:t xml:space="preserve"> ממש</w:t>
      </w:r>
      <w:r w:rsidRPr="0079376A">
        <w:rPr>
          <w:rFonts w:ascii="David" w:hAnsi="David" w:cs="David"/>
          <w:sz w:val="24"/>
          <w:szCs w:val="24"/>
          <w:rtl/>
        </w:rPr>
        <w:t>.</w:t>
      </w:r>
      <w:r w:rsidR="00A24C7C" w:rsidRPr="0079376A">
        <w:rPr>
          <w:rStyle w:val="FootnoteReference"/>
          <w:rFonts w:ascii="David" w:hAnsi="David" w:cs="David"/>
          <w:sz w:val="24"/>
          <w:szCs w:val="24"/>
          <w:rtl/>
        </w:rPr>
        <w:footnoteReference w:id="90"/>
      </w:r>
      <w:r w:rsidRPr="0079376A">
        <w:rPr>
          <w:rFonts w:ascii="David" w:hAnsi="David" w:cs="David"/>
          <w:sz w:val="24"/>
          <w:szCs w:val="24"/>
          <w:rtl/>
        </w:rPr>
        <w:t xml:space="preserve"> </w:t>
      </w:r>
    </w:p>
    <w:p w14:paraId="429B6796" w14:textId="49F3D921"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דיין התנגד למכה מקדימה משיקולים מדיניים</w:t>
      </w:r>
      <w:r w:rsidR="009F52DC" w:rsidRPr="0079376A">
        <w:rPr>
          <w:rFonts w:ascii="David" w:hAnsi="David" w:cs="David"/>
          <w:sz w:val="24"/>
          <w:szCs w:val="24"/>
          <w:rtl/>
        </w:rPr>
        <w:t xml:space="preserve"> - בש</w:t>
      </w:r>
      <w:r w:rsidRPr="0079376A">
        <w:rPr>
          <w:rFonts w:ascii="David" w:hAnsi="David" w:cs="David"/>
          <w:sz w:val="24"/>
          <w:szCs w:val="24"/>
          <w:rtl/>
        </w:rPr>
        <w:t>ל התנגדות</w:t>
      </w:r>
      <w:r w:rsidR="009F52DC" w:rsidRPr="0079376A">
        <w:rPr>
          <w:rFonts w:ascii="David" w:hAnsi="David" w:cs="David"/>
          <w:sz w:val="24"/>
          <w:szCs w:val="24"/>
          <w:rtl/>
        </w:rPr>
        <w:t>ה</w:t>
      </w:r>
      <w:r w:rsidR="00DD77EB" w:rsidRPr="0079376A">
        <w:rPr>
          <w:rFonts w:ascii="David" w:hAnsi="David" w:cs="David"/>
          <w:sz w:val="24"/>
          <w:szCs w:val="24"/>
          <w:rtl/>
        </w:rPr>
        <w:t xml:space="preserve"> </w:t>
      </w:r>
      <w:r w:rsidR="009F52DC" w:rsidRPr="0079376A">
        <w:rPr>
          <w:rFonts w:ascii="David" w:hAnsi="David" w:cs="David"/>
          <w:sz w:val="24"/>
          <w:szCs w:val="24"/>
          <w:rtl/>
        </w:rPr>
        <w:t>ה</w:t>
      </w:r>
      <w:r w:rsidR="00DD77EB" w:rsidRPr="0079376A">
        <w:rPr>
          <w:rFonts w:ascii="David" w:hAnsi="David" w:cs="David"/>
          <w:sz w:val="24"/>
          <w:szCs w:val="24"/>
          <w:rtl/>
        </w:rPr>
        <w:t xml:space="preserve">נחרצת של ארצות־הברית </w:t>
      </w:r>
      <w:r w:rsidRPr="0079376A">
        <w:rPr>
          <w:rFonts w:ascii="David" w:hAnsi="David" w:cs="David"/>
          <w:sz w:val="24"/>
          <w:szCs w:val="24"/>
          <w:rtl/>
        </w:rPr>
        <w:t>למהלך כזה.</w:t>
      </w:r>
      <w:r w:rsidR="00DD77EB" w:rsidRPr="0079376A">
        <w:rPr>
          <w:rFonts w:ascii="David" w:hAnsi="David" w:cs="David"/>
          <w:sz w:val="24"/>
          <w:szCs w:val="24"/>
          <w:rtl/>
        </w:rPr>
        <w:t xml:space="preserve"> הוא ציין</w:t>
      </w:r>
      <w:r w:rsidRPr="0079376A">
        <w:rPr>
          <w:rFonts w:ascii="David" w:hAnsi="David" w:cs="David"/>
          <w:sz w:val="24"/>
          <w:szCs w:val="24"/>
          <w:rtl/>
        </w:rPr>
        <w:t xml:space="preserve"> </w:t>
      </w:r>
      <w:r w:rsidR="00DD77EB" w:rsidRPr="0079376A">
        <w:rPr>
          <w:rFonts w:ascii="David" w:hAnsi="David" w:cs="David"/>
          <w:sz w:val="24"/>
          <w:szCs w:val="24"/>
          <w:rtl/>
        </w:rPr>
        <w:t>ש</w:t>
      </w:r>
      <w:r w:rsidR="00EC6013" w:rsidRPr="0079376A">
        <w:rPr>
          <w:rFonts w:ascii="David" w:hAnsi="David" w:cs="David"/>
          <w:sz w:val="24"/>
          <w:szCs w:val="24"/>
          <w:rtl/>
        </w:rPr>
        <w:t>ישראל תלו</w:t>
      </w:r>
      <w:r w:rsidR="00162E0F" w:rsidRPr="0079376A">
        <w:rPr>
          <w:rFonts w:ascii="David" w:hAnsi="David" w:cs="David"/>
          <w:sz w:val="24"/>
          <w:szCs w:val="24"/>
          <w:rtl/>
        </w:rPr>
        <w:t>יה ב</w:t>
      </w:r>
      <w:r w:rsidR="009F52DC" w:rsidRPr="0079376A">
        <w:rPr>
          <w:rFonts w:ascii="David" w:hAnsi="David" w:cs="David"/>
          <w:sz w:val="24"/>
          <w:szCs w:val="24"/>
          <w:rtl/>
        </w:rPr>
        <w:t xml:space="preserve">גיבוי המדיני של </w:t>
      </w:r>
      <w:r w:rsidR="00162E0F" w:rsidRPr="0079376A">
        <w:rPr>
          <w:rFonts w:ascii="David" w:hAnsi="David" w:cs="David"/>
          <w:sz w:val="24"/>
          <w:szCs w:val="24"/>
          <w:rtl/>
        </w:rPr>
        <w:t>ארצות</w:t>
      </w:r>
      <w:r w:rsidR="009F52DC" w:rsidRPr="0079376A">
        <w:rPr>
          <w:rFonts w:ascii="David" w:hAnsi="David" w:cs="David"/>
          <w:sz w:val="24"/>
          <w:szCs w:val="24"/>
          <w:rtl/>
        </w:rPr>
        <w:t>־</w:t>
      </w:r>
      <w:r w:rsidR="00162E0F" w:rsidRPr="0079376A">
        <w:rPr>
          <w:rFonts w:ascii="David" w:hAnsi="David" w:cs="David"/>
          <w:sz w:val="24"/>
          <w:szCs w:val="24"/>
          <w:rtl/>
        </w:rPr>
        <w:t>הברית ו</w:t>
      </w:r>
      <w:r w:rsidR="009F52DC" w:rsidRPr="0079376A">
        <w:rPr>
          <w:rFonts w:ascii="David" w:hAnsi="David" w:cs="David"/>
          <w:sz w:val="24"/>
          <w:szCs w:val="24"/>
          <w:rtl/>
        </w:rPr>
        <w:t>בה</w:t>
      </w:r>
      <w:r w:rsidR="00EC6013" w:rsidRPr="0079376A">
        <w:rPr>
          <w:rFonts w:ascii="David" w:hAnsi="David" w:cs="David"/>
          <w:sz w:val="24"/>
          <w:szCs w:val="24"/>
          <w:rtl/>
        </w:rPr>
        <w:t xml:space="preserve">ספקת </w:t>
      </w:r>
      <w:r w:rsidR="009F52DC" w:rsidRPr="0079376A">
        <w:rPr>
          <w:rFonts w:ascii="David" w:hAnsi="David" w:cs="David"/>
          <w:sz w:val="24"/>
          <w:szCs w:val="24"/>
          <w:rtl/>
        </w:rPr>
        <w:t>ה</w:t>
      </w:r>
      <w:r w:rsidR="00EC6013" w:rsidRPr="0079376A">
        <w:rPr>
          <w:rFonts w:ascii="David" w:hAnsi="David" w:cs="David"/>
          <w:sz w:val="24"/>
          <w:szCs w:val="24"/>
          <w:rtl/>
        </w:rPr>
        <w:t>נשק</w:t>
      </w:r>
      <w:r w:rsidR="009F52DC" w:rsidRPr="0079376A">
        <w:rPr>
          <w:rFonts w:ascii="David" w:hAnsi="David" w:cs="David"/>
          <w:sz w:val="24"/>
          <w:szCs w:val="24"/>
          <w:rtl/>
        </w:rPr>
        <w:t xml:space="preserve"> שלה</w:t>
      </w:r>
      <w:r w:rsidR="00DD77EB" w:rsidRPr="0079376A">
        <w:rPr>
          <w:rFonts w:ascii="David" w:hAnsi="David" w:cs="David"/>
          <w:sz w:val="24"/>
          <w:szCs w:val="24"/>
          <w:rtl/>
        </w:rPr>
        <w:t>,</w:t>
      </w:r>
      <w:r w:rsidR="00EC6013" w:rsidRPr="0079376A">
        <w:rPr>
          <w:rFonts w:ascii="David" w:hAnsi="David" w:cs="David"/>
          <w:sz w:val="24"/>
          <w:szCs w:val="24"/>
          <w:rtl/>
        </w:rPr>
        <w:t xml:space="preserve"> ולכן חייבת להתחשב גם בדעת</w:t>
      </w:r>
      <w:r w:rsidR="00DD77EB" w:rsidRPr="0079376A">
        <w:rPr>
          <w:rFonts w:ascii="David" w:hAnsi="David" w:cs="David"/>
          <w:sz w:val="24"/>
          <w:szCs w:val="24"/>
          <w:rtl/>
        </w:rPr>
        <w:t>ה</w:t>
      </w:r>
      <w:r w:rsidR="00EC6013" w:rsidRPr="0079376A">
        <w:rPr>
          <w:rFonts w:ascii="David" w:hAnsi="David" w:cs="David"/>
          <w:sz w:val="24"/>
          <w:szCs w:val="24"/>
          <w:rtl/>
        </w:rPr>
        <w:t xml:space="preserve">. </w:t>
      </w:r>
      <w:r w:rsidRPr="0079376A">
        <w:rPr>
          <w:rFonts w:ascii="David" w:hAnsi="David" w:cs="David"/>
          <w:sz w:val="24"/>
          <w:szCs w:val="24"/>
          <w:rtl/>
        </w:rPr>
        <w:t xml:space="preserve">הנושא השני היה היקף הגיוס. </w:t>
      </w:r>
      <w:r w:rsidR="004B3FAD">
        <w:rPr>
          <w:rFonts w:ascii="David" w:hAnsi="David" w:cs="David" w:hint="cs"/>
          <w:sz w:val="24"/>
          <w:szCs w:val="24"/>
          <w:rtl/>
        </w:rPr>
        <w:t xml:space="preserve">בעניין הזה היה ויכוח ממושך ונוקב בין שר הביטחון והרמטכ"ל. </w:t>
      </w:r>
      <w:r w:rsidR="00BB525D" w:rsidRPr="0079376A">
        <w:rPr>
          <w:rFonts w:ascii="David" w:hAnsi="David" w:cs="David"/>
          <w:sz w:val="24"/>
          <w:szCs w:val="24"/>
          <w:rtl/>
        </w:rPr>
        <w:t xml:space="preserve">אלעזר </w:t>
      </w:r>
      <w:r w:rsidRPr="0079376A">
        <w:rPr>
          <w:rFonts w:ascii="David" w:hAnsi="David" w:cs="David"/>
          <w:sz w:val="24"/>
          <w:szCs w:val="24"/>
          <w:rtl/>
        </w:rPr>
        <w:t>צידד בגיוס מלא של כל הכ</w:t>
      </w:r>
      <w:r w:rsidR="00EC6013" w:rsidRPr="0079376A">
        <w:rPr>
          <w:rFonts w:ascii="David" w:hAnsi="David" w:cs="David"/>
          <w:sz w:val="24"/>
          <w:szCs w:val="24"/>
          <w:rtl/>
        </w:rPr>
        <w:t>ו</w:t>
      </w:r>
      <w:r w:rsidRPr="0079376A">
        <w:rPr>
          <w:rFonts w:ascii="David" w:hAnsi="David" w:cs="David"/>
          <w:sz w:val="24"/>
          <w:szCs w:val="24"/>
          <w:rtl/>
        </w:rPr>
        <w:t xml:space="preserve">ח הלוחם, </w:t>
      </w:r>
      <w:r w:rsidR="00BB525D" w:rsidRPr="0079376A">
        <w:rPr>
          <w:rFonts w:ascii="David" w:hAnsi="David" w:cs="David"/>
          <w:sz w:val="24"/>
          <w:szCs w:val="24"/>
          <w:rtl/>
        </w:rPr>
        <w:t>ו</w:t>
      </w:r>
      <w:r w:rsidRPr="0079376A">
        <w:rPr>
          <w:rFonts w:ascii="David" w:hAnsi="David" w:cs="David"/>
          <w:sz w:val="24"/>
          <w:szCs w:val="24"/>
          <w:rtl/>
        </w:rPr>
        <w:t xml:space="preserve">דיין סבר שבשלב </w:t>
      </w:r>
      <w:r w:rsidR="00BB525D" w:rsidRPr="0079376A">
        <w:rPr>
          <w:rFonts w:ascii="David" w:hAnsi="David" w:cs="David"/>
          <w:sz w:val="24"/>
          <w:szCs w:val="24"/>
          <w:rtl/>
        </w:rPr>
        <w:t>ה</w:t>
      </w:r>
      <w:r w:rsidRPr="0079376A">
        <w:rPr>
          <w:rFonts w:ascii="David" w:hAnsi="David" w:cs="David"/>
          <w:sz w:val="24"/>
          <w:szCs w:val="24"/>
          <w:rtl/>
        </w:rPr>
        <w:t>זה יש לגייס</w:t>
      </w:r>
      <w:r w:rsidR="00BB525D" w:rsidRPr="0079376A">
        <w:rPr>
          <w:rFonts w:ascii="David" w:hAnsi="David" w:cs="David"/>
          <w:sz w:val="24"/>
          <w:szCs w:val="24"/>
          <w:rtl/>
        </w:rPr>
        <w:t xml:space="preserve"> 30,000-20,000</w:t>
      </w:r>
      <w:r w:rsidRPr="0079376A">
        <w:rPr>
          <w:rFonts w:ascii="David" w:hAnsi="David" w:cs="David"/>
          <w:sz w:val="24"/>
          <w:szCs w:val="24"/>
          <w:rtl/>
        </w:rPr>
        <w:t xml:space="preserve"> </w:t>
      </w:r>
      <w:r w:rsidR="009F52DC" w:rsidRPr="0079376A">
        <w:rPr>
          <w:rFonts w:ascii="David" w:hAnsi="David" w:cs="David"/>
          <w:sz w:val="24"/>
          <w:szCs w:val="24"/>
          <w:rtl/>
        </w:rPr>
        <w:t xml:space="preserve">אנשי מילואים - </w:t>
      </w:r>
      <w:r w:rsidRPr="0079376A">
        <w:rPr>
          <w:rFonts w:ascii="David" w:hAnsi="David" w:cs="David"/>
          <w:sz w:val="24"/>
          <w:szCs w:val="24"/>
          <w:rtl/>
        </w:rPr>
        <w:t xml:space="preserve">בעיקר לחזית הצפון. </w:t>
      </w:r>
      <w:r w:rsidR="00BB525D" w:rsidRPr="0079376A">
        <w:rPr>
          <w:rFonts w:ascii="David" w:hAnsi="David" w:cs="David"/>
          <w:sz w:val="24"/>
          <w:szCs w:val="24"/>
          <w:rtl/>
        </w:rPr>
        <w:t>בנוגע ל</w:t>
      </w:r>
      <w:r w:rsidRPr="0079376A">
        <w:rPr>
          <w:rFonts w:ascii="David" w:hAnsi="David" w:cs="David"/>
          <w:sz w:val="24"/>
          <w:szCs w:val="24"/>
          <w:rtl/>
        </w:rPr>
        <w:t xml:space="preserve">דרום דיין </w:t>
      </w:r>
      <w:r w:rsidRPr="00011129">
        <w:rPr>
          <w:rFonts w:ascii="David" w:hAnsi="David" w:cs="David"/>
          <w:sz w:val="24"/>
          <w:szCs w:val="24"/>
          <w:rtl/>
        </w:rPr>
        <w:t>סבר שהכוח</w:t>
      </w:r>
      <w:r w:rsidR="00C53167" w:rsidRPr="00011129">
        <w:rPr>
          <w:rFonts w:ascii="David" w:hAnsi="David" w:cs="David"/>
          <w:sz w:val="24"/>
          <w:szCs w:val="24"/>
          <w:rtl/>
        </w:rPr>
        <w:t>ות</w:t>
      </w:r>
      <w:r w:rsidRPr="00011129">
        <w:rPr>
          <w:rFonts w:ascii="David" w:hAnsi="David" w:cs="David"/>
          <w:sz w:val="24"/>
          <w:szCs w:val="24"/>
          <w:rtl/>
        </w:rPr>
        <w:t xml:space="preserve"> ה</w:t>
      </w:r>
      <w:r w:rsidR="00BB525D" w:rsidRPr="00011129">
        <w:rPr>
          <w:rFonts w:ascii="David" w:hAnsi="David" w:cs="David"/>
          <w:sz w:val="24"/>
          <w:szCs w:val="24"/>
          <w:rtl/>
        </w:rPr>
        <w:t>נמצא</w:t>
      </w:r>
      <w:r w:rsidR="00C53167" w:rsidRPr="00011129">
        <w:rPr>
          <w:rFonts w:ascii="David" w:hAnsi="David" w:cs="David"/>
          <w:sz w:val="24"/>
          <w:szCs w:val="24"/>
          <w:rtl/>
        </w:rPr>
        <w:t>ים</w:t>
      </w:r>
      <w:r w:rsidR="00BB525D" w:rsidRPr="00011129">
        <w:rPr>
          <w:rFonts w:ascii="David" w:hAnsi="David" w:cs="David"/>
          <w:sz w:val="24"/>
          <w:szCs w:val="24"/>
          <w:rtl/>
        </w:rPr>
        <w:t xml:space="preserve"> </w:t>
      </w:r>
      <w:r w:rsidRPr="00011129">
        <w:rPr>
          <w:rFonts w:ascii="David" w:hAnsi="David" w:cs="David"/>
          <w:sz w:val="24"/>
          <w:szCs w:val="24"/>
          <w:rtl/>
        </w:rPr>
        <w:t>שם מספיק</w:t>
      </w:r>
      <w:r w:rsidR="00C53167" w:rsidRPr="00011129">
        <w:rPr>
          <w:rFonts w:ascii="David" w:hAnsi="David" w:cs="David"/>
          <w:sz w:val="24"/>
          <w:szCs w:val="24"/>
          <w:rtl/>
        </w:rPr>
        <w:t>ים</w:t>
      </w:r>
      <w:r w:rsidRPr="00011129">
        <w:rPr>
          <w:rFonts w:ascii="David" w:hAnsi="David" w:cs="David"/>
          <w:sz w:val="24"/>
          <w:szCs w:val="24"/>
          <w:rtl/>
        </w:rPr>
        <w:t xml:space="preserve">. </w:t>
      </w:r>
      <w:r w:rsidR="00BB525D" w:rsidRPr="00011129">
        <w:rPr>
          <w:rFonts w:ascii="David" w:hAnsi="David" w:cs="David"/>
          <w:sz w:val="24"/>
          <w:szCs w:val="24"/>
          <w:rtl/>
        </w:rPr>
        <w:t>הוא</w:t>
      </w:r>
      <w:r w:rsidR="0089471E" w:rsidRPr="00011129">
        <w:rPr>
          <w:rFonts w:ascii="David" w:hAnsi="David" w:cs="David"/>
          <w:sz w:val="24"/>
          <w:szCs w:val="24"/>
          <w:rtl/>
        </w:rPr>
        <w:t xml:space="preserve"> טען</w:t>
      </w:r>
      <w:r w:rsidR="00162E0F" w:rsidRPr="00011129">
        <w:rPr>
          <w:rFonts w:ascii="David" w:hAnsi="David" w:cs="David"/>
          <w:sz w:val="24"/>
          <w:szCs w:val="24"/>
          <w:rtl/>
        </w:rPr>
        <w:t xml:space="preserve"> שבשקלול הכולל אין</w:t>
      </w:r>
      <w:r w:rsidR="00C53167" w:rsidRPr="00011129">
        <w:rPr>
          <w:rFonts w:ascii="David" w:hAnsi="David" w:cs="David"/>
          <w:sz w:val="24"/>
          <w:szCs w:val="24"/>
          <w:rtl/>
        </w:rPr>
        <w:t xml:space="preserve"> הבדל</w:t>
      </w:r>
      <w:r w:rsidR="00162E0F" w:rsidRPr="00011129">
        <w:rPr>
          <w:rFonts w:ascii="David" w:hAnsi="David" w:cs="David"/>
          <w:sz w:val="24"/>
          <w:szCs w:val="24"/>
          <w:rtl/>
        </w:rPr>
        <w:t xml:space="preserve"> משמעות</w:t>
      </w:r>
      <w:r w:rsidR="00C53167" w:rsidRPr="00011129">
        <w:rPr>
          <w:rFonts w:ascii="David" w:hAnsi="David" w:cs="David"/>
          <w:sz w:val="24"/>
          <w:szCs w:val="24"/>
          <w:rtl/>
        </w:rPr>
        <w:t>י</w:t>
      </w:r>
      <w:r w:rsidR="00162E0F" w:rsidRPr="00011129">
        <w:rPr>
          <w:rFonts w:ascii="David" w:hAnsi="David" w:cs="David"/>
          <w:sz w:val="24"/>
          <w:szCs w:val="24"/>
          <w:rtl/>
        </w:rPr>
        <w:t xml:space="preserve"> בין </w:t>
      </w:r>
      <w:r w:rsidR="0089471E" w:rsidRPr="00011129">
        <w:rPr>
          <w:rFonts w:ascii="David" w:hAnsi="David" w:cs="David"/>
          <w:sz w:val="24"/>
          <w:szCs w:val="24"/>
          <w:rtl/>
        </w:rPr>
        <w:t xml:space="preserve">גיוס </w:t>
      </w:r>
      <w:r w:rsidR="00C53167" w:rsidRPr="00011129">
        <w:rPr>
          <w:rFonts w:ascii="David" w:hAnsi="David" w:cs="David"/>
          <w:sz w:val="24"/>
          <w:szCs w:val="24"/>
          <w:rtl/>
        </w:rPr>
        <w:t>מידי -</w:t>
      </w:r>
      <w:r w:rsidR="0089471E" w:rsidRPr="00011129">
        <w:rPr>
          <w:rFonts w:ascii="David" w:hAnsi="David" w:cs="David"/>
          <w:sz w:val="24"/>
          <w:szCs w:val="24"/>
          <w:rtl/>
        </w:rPr>
        <w:t xml:space="preserve"> 12 שעות לפני פרוץ המלחמה (כאמור</w:t>
      </w:r>
      <w:r w:rsidR="00BB525D" w:rsidRPr="00011129">
        <w:rPr>
          <w:rFonts w:ascii="David" w:hAnsi="David" w:cs="David"/>
          <w:sz w:val="24"/>
          <w:szCs w:val="24"/>
          <w:rtl/>
        </w:rPr>
        <w:t>,</w:t>
      </w:r>
      <w:r w:rsidR="0089471E" w:rsidRPr="00011129">
        <w:rPr>
          <w:rFonts w:ascii="David" w:hAnsi="David" w:cs="David"/>
          <w:sz w:val="24"/>
          <w:szCs w:val="24"/>
          <w:rtl/>
        </w:rPr>
        <w:t xml:space="preserve"> </w:t>
      </w:r>
      <w:r w:rsidR="00BB525D" w:rsidRPr="00011129">
        <w:rPr>
          <w:rFonts w:ascii="David" w:hAnsi="David" w:cs="David"/>
          <w:sz w:val="24"/>
          <w:szCs w:val="24"/>
          <w:rtl/>
        </w:rPr>
        <w:t xml:space="preserve">הוא </w:t>
      </w:r>
      <w:r w:rsidR="0089471E" w:rsidRPr="00011129">
        <w:rPr>
          <w:rFonts w:ascii="David" w:hAnsi="David" w:cs="David"/>
          <w:sz w:val="24"/>
          <w:szCs w:val="24"/>
          <w:rtl/>
        </w:rPr>
        <w:t>סבר שהמלחמה תתחיל בשעה 18</w:t>
      </w:r>
      <w:r w:rsidR="00162E0F" w:rsidRPr="00011129">
        <w:rPr>
          <w:rFonts w:ascii="David" w:hAnsi="David" w:cs="David"/>
          <w:sz w:val="24"/>
          <w:szCs w:val="24"/>
          <w:rtl/>
        </w:rPr>
        <w:t>:</w:t>
      </w:r>
      <w:r w:rsidR="0089471E" w:rsidRPr="00011129">
        <w:rPr>
          <w:rFonts w:ascii="David" w:hAnsi="David" w:cs="David"/>
          <w:sz w:val="24"/>
          <w:szCs w:val="24"/>
          <w:rtl/>
        </w:rPr>
        <w:t>0</w:t>
      </w:r>
      <w:r w:rsidR="00162E0F" w:rsidRPr="00011129">
        <w:rPr>
          <w:rFonts w:ascii="David" w:hAnsi="David" w:cs="David"/>
          <w:sz w:val="24"/>
          <w:szCs w:val="24"/>
          <w:rtl/>
        </w:rPr>
        <w:t>0) לבין גיוס</w:t>
      </w:r>
      <w:r w:rsidR="009F52DC" w:rsidRPr="00011129">
        <w:rPr>
          <w:rFonts w:ascii="David" w:hAnsi="David" w:cs="David"/>
          <w:sz w:val="24"/>
          <w:szCs w:val="24"/>
          <w:rtl/>
        </w:rPr>
        <w:t xml:space="preserve"> סמוך לפריצת המלחמה, </w:t>
      </w:r>
      <w:r w:rsidR="00D27A6E" w:rsidRPr="00011129">
        <w:rPr>
          <w:rFonts w:ascii="David" w:hAnsi="David" w:cs="David"/>
          <w:sz w:val="24"/>
          <w:szCs w:val="24"/>
          <w:rtl/>
        </w:rPr>
        <w:t>שהינו</w:t>
      </w:r>
      <w:r w:rsidR="009F52DC" w:rsidRPr="00011129">
        <w:rPr>
          <w:rFonts w:ascii="David" w:hAnsi="David" w:cs="David"/>
          <w:sz w:val="24"/>
          <w:szCs w:val="24"/>
          <w:rtl/>
        </w:rPr>
        <w:t xml:space="preserve"> סיכון סביר</w:t>
      </w:r>
      <w:r w:rsidR="00D27A6E" w:rsidRPr="00011129">
        <w:rPr>
          <w:rFonts w:ascii="David" w:hAnsi="David" w:cs="David"/>
          <w:sz w:val="24"/>
          <w:szCs w:val="24"/>
          <w:rtl/>
        </w:rPr>
        <w:t>,</w:t>
      </w:r>
      <w:r w:rsidR="009F52DC" w:rsidRPr="00011129">
        <w:rPr>
          <w:rFonts w:ascii="David" w:hAnsi="David" w:cs="David"/>
          <w:sz w:val="24"/>
          <w:szCs w:val="24"/>
          <w:rtl/>
        </w:rPr>
        <w:t xml:space="preserve"> מול החלופה של גיוס מידי</w:t>
      </w:r>
      <w:r w:rsidR="004B3FAD" w:rsidRPr="00011129">
        <w:rPr>
          <w:rFonts w:ascii="David" w:hAnsi="David" w:cs="David" w:hint="cs"/>
          <w:sz w:val="24"/>
          <w:szCs w:val="24"/>
          <w:rtl/>
        </w:rPr>
        <w:t xml:space="preserve"> על החסרונות הכרוכים בכך.</w:t>
      </w:r>
      <w:r w:rsidR="009F52DC" w:rsidRPr="00011129">
        <w:rPr>
          <w:rFonts w:ascii="David" w:hAnsi="David" w:cs="David"/>
          <w:sz w:val="24"/>
          <w:szCs w:val="24"/>
          <w:rtl/>
        </w:rPr>
        <w:t xml:space="preserve"> </w:t>
      </w:r>
      <w:r w:rsidR="00BB525D" w:rsidRPr="00011129">
        <w:rPr>
          <w:rFonts w:ascii="David" w:hAnsi="David" w:cs="David"/>
          <w:sz w:val="24"/>
          <w:szCs w:val="24"/>
          <w:rtl/>
        </w:rPr>
        <w:t xml:space="preserve">לבסוף הוא </w:t>
      </w:r>
      <w:r w:rsidRPr="00011129">
        <w:rPr>
          <w:rFonts w:ascii="David" w:hAnsi="David" w:cs="David"/>
          <w:sz w:val="24"/>
          <w:szCs w:val="24"/>
          <w:rtl/>
        </w:rPr>
        <w:t>הסכים לגייס אוגדה לתגבור רמת</w:t>
      </w:r>
      <w:r w:rsidR="00BB525D" w:rsidRPr="00011129">
        <w:rPr>
          <w:rFonts w:ascii="David" w:hAnsi="David" w:cs="David"/>
          <w:sz w:val="24"/>
          <w:szCs w:val="24"/>
          <w:rtl/>
        </w:rPr>
        <w:t>־</w:t>
      </w:r>
      <w:r w:rsidRPr="00011129">
        <w:rPr>
          <w:rFonts w:ascii="David" w:hAnsi="David" w:cs="David"/>
          <w:sz w:val="24"/>
          <w:szCs w:val="24"/>
          <w:rtl/>
        </w:rPr>
        <w:t>הגולן וגם אוגדה לדרום</w:t>
      </w:r>
      <w:r w:rsidR="00162E0F" w:rsidRPr="00011129">
        <w:rPr>
          <w:rFonts w:ascii="David" w:hAnsi="David" w:cs="David"/>
          <w:sz w:val="24"/>
          <w:szCs w:val="24"/>
          <w:rtl/>
        </w:rPr>
        <w:t>.</w:t>
      </w:r>
      <w:r w:rsidRPr="00011129">
        <w:rPr>
          <w:rFonts w:ascii="David" w:hAnsi="David" w:cs="David"/>
          <w:sz w:val="24"/>
          <w:szCs w:val="24"/>
          <w:rtl/>
        </w:rPr>
        <w:t xml:space="preserve"> </w:t>
      </w:r>
      <w:r w:rsidR="00BB525D" w:rsidRPr="00011129">
        <w:rPr>
          <w:rFonts w:ascii="David" w:hAnsi="David" w:cs="David"/>
          <w:sz w:val="24"/>
          <w:szCs w:val="24"/>
          <w:rtl/>
        </w:rPr>
        <w:t xml:space="preserve">הוא קבע שבנוגע </w:t>
      </w:r>
      <w:r w:rsidRPr="00011129">
        <w:rPr>
          <w:rFonts w:ascii="David" w:hAnsi="David" w:cs="David"/>
          <w:sz w:val="24"/>
          <w:szCs w:val="24"/>
          <w:rtl/>
        </w:rPr>
        <w:t>לאוגדה שלישית יוחלט בלילה</w:t>
      </w:r>
      <w:r w:rsidR="00162E0F" w:rsidRPr="00011129">
        <w:rPr>
          <w:rFonts w:ascii="David" w:hAnsi="David" w:cs="David"/>
          <w:sz w:val="24"/>
          <w:szCs w:val="24"/>
          <w:rtl/>
        </w:rPr>
        <w:t>,</w:t>
      </w:r>
      <w:r w:rsidRPr="00011129">
        <w:rPr>
          <w:rFonts w:ascii="David" w:hAnsi="David" w:cs="David"/>
          <w:sz w:val="24"/>
          <w:szCs w:val="24"/>
          <w:rtl/>
        </w:rPr>
        <w:t xml:space="preserve"> ואישר לגייס את</w:t>
      </w:r>
      <w:r w:rsidR="004B3FAD" w:rsidRPr="00011129">
        <w:rPr>
          <w:rFonts w:ascii="David" w:hAnsi="David" w:cs="David" w:hint="cs"/>
          <w:sz w:val="24"/>
          <w:szCs w:val="24"/>
          <w:rtl/>
        </w:rPr>
        <w:t xml:space="preserve"> כל אנשי המילואים של חיל האוויר. </w:t>
      </w:r>
      <w:r w:rsidR="00BB525D" w:rsidRPr="00011129">
        <w:rPr>
          <w:rFonts w:ascii="David" w:hAnsi="David" w:cs="David"/>
          <w:sz w:val="24"/>
          <w:szCs w:val="24"/>
          <w:rtl/>
        </w:rPr>
        <w:t>ה</w:t>
      </w:r>
      <w:r w:rsidR="00981C04" w:rsidRPr="00011129">
        <w:rPr>
          <w:rFonts w:ascii="David" w:hAnsi="David" w:cs="David"/>
          <w:sz w:val="24"/>
          <w:szCs w:val="24"/>
          <w:rtl/>
        </w:rPr>
        <w:t xml:space="preserve">כוח </w:t>
      </w:r>
      <w:r w:rsidR="00BB525D" w:rsidRPr="00011129">
        <w:rPr>
          <w:rFonts w:ascii="David" w:hAnsi="David" w:cs="David"/>
          <w:sz w:val="24"/>
          <w:szCs w:val="24"/>
          <w:rtl/>
        </w:rPr>
        <w:t>ה</w:t>
      </w:r>
      <w:r w:rsidR="00981C04" w:rsidRPr="00011129">
        <w:rPr>
          <w:rFonts w:ascii="David" w:hAnsi="David" w:cs="David"/>
          <w:sz w:val="24"/>
          <w:szCs w:val="24"/>
          <w:rtl/>
        </w:rPr>
        <w:t>זה</w:t>
      </w:r>
      <w:r w:rsidR="00BB525D" w:rsidRPr="00011129">
        <w:rPr>
          <w:rFonts w:ascii="David" w:hAnsi="David" w:cs="David"/>
          <w:sz w:val="24"/>
          <w:szCs w:val="24"/>
          <w:rtl/>
        </w:rPr>
        <w:t>,</w:t>
      </w:r>
      <w:r w:rsidR="00981C04" w:rsidRPr="00011129">
        <w:rPr>
          <w:rFonts w:ascii="David" w:hAnsi="David" w:cs="David"/>
          <w:sz w:val="24"/>
          <w:szCs w:val="24"/>
          <w:rtl/>
        </w:rPr>
        <w:t xml:space="preserve"> סבר</w:t>
      </w:r>
      <w:r w:rsidR="00BB525D" w:rsidRPr="00011129">
        <w:rPr>
          <w:rFonts w:ascii="David" w:hAnsi="David" w:cs="David"/>
          <w:sz w:val="24"/>
          <w:szCs w:val="24"/>
          <w:rtl/>
        </w:rPr>
        <w:t>,</w:t>
      </w:r>
      <w:r w:rsidR="00981C04" w:rsidRPr="00011129">
        <w:rPr>
          <w:rFonts w:ascii="David" w:hAnsi="David" w:cs="David"/>
          <w:sz w:val="24"/>
          <w:szCs w:val="24"/>
          <w:rtl/>
        </w:rPr>
        <w:t xml:space="preserve"> </w:t>
      </w:r>
      <w:r w:rsidR="00C53167" w:rsidRPr="00011129">
        <w:rPr>
          <w:rFonts w:ascii="David" w:hAnsi="David" w:cs="David"/>
          <w:sz w:val="24"/>
          <w:szCs w:val="24"/>
          <w:rtl/>
        </w:rPr>
        <w:t>י</w:t>
      </w:r>
      <w:r w:rsidR="00981C04" w:rsidRPr="00011129">
        <w:rPr>
          <w:rFonts w:ascii="David" w:hAnsi="David" w:cs="David"/>
          <w:sz w:val="24"/>
          <w:szCs w:val="24"/>
          <w:rtl/>
        </w:rPr>
        <w:t>ספיק למגננה</w:t>
      </w:r>
      <w:r w:rsidR="00BB525D" w:rsidRPr="00011129">
        <w:rPr>
          <w:rFonts w:ascii="David" w:hAnsi="David" w:cs="David"/>
          <w:sz w:val="24"/>
          <w:szCs w:val="24"/>
          <w:rtl/>
        </w:rPr>
        <w:t>,</w:t>
      </w:r>
      <w:r w:rsidR="00981C04" w:rsidRPr="00011129">
        <w:rPr>
          <w:rFonts w:ascii="David" w:hAnsi="David" w:cs="David"/>
          <w:sz w:val="24"/>
          <w:szCs w:val="24"/>
          <w:rtl/>
        </w:rPr>
        <w:t xml:space="preserve"> ואם תפרוץ מלחמה כוללת יגויסו יתר הכוחות. </w:t>
      </w:r>
      <w:r w:rsidR="00EC6013" w:rsidRPr="00011129">
        <w:rPr>
          <w:rFonts w:ascii="David" w:hAnsi="David" w:cs="David"/>
          <w:sz w:val="24"/>
          <w:szCs w:val="24"/>
          <w:rtl/>
        </w:rPr>
        <w:t>את התנגדותו</w:t>
      </w:r>
      <w:r w:rsidR="00EC6013" w:rsidRPr="0079376A">
        <w:rPr>
          <w:rFonts w:ascii="David" w:hAnsi="David" w:cs="David"/>
          <w:sz w:val="24"/>
          <w:szCs w:val="24"/>
          <w:rtl/>
        </w:rPr>
        <w:t xml:space="preserve"> לגיוס מלא</w:t>
      </w:r>
      <w:r w:rsidR="00C53167" w:rsidRPr="0079376A">
        <w:rPr>
          <w:rFonts w:ascii="David" w:hAnsi="David" w:cs="David"/>
          <w:sz w:val="24"/>
          <w:szCs w:val="24"/>
          <w:rtl/>
        </w:rPr>
        <w:t xml:space="preserve"> נימק</w:t>
      </w:r>
      <w:r w:rsidR="00EC6013" w:rsidRPr="0079376A">
        <w:rPr>
          <w:rFonts w:ascii="David" w:hAnsi="David" w:cs="David"/>
          <w:sz w:val="24"/>
          <w:szCs w:val="24"/>
          <w:rtl/>
        </w:rPr>
        <w:t xml:space="preserve"> </w:t>
      </w:r>
      <w:r w:rsidR="00981C04" w:rsidRPr="0079376A">
        <w:rPr>
          <w:rFonts w:ascii="David" w:hAnsi="David" w:cs="David"/>
          <w:sz w:val="24"/>
          <w:szCs w:val="24"/>
          <w:rtl/>
        </w:rPr>
        <w:t xml:space="preserve">גם </w:t>
      </w:r>
      <w:r w:rsidR="00EC6013" w:rsidRPr="0079376A">
        <w:rPr>
          <w:rFonts w:ascii="David" w:hAnsi="David" w:cs="David"/>
          <w:sz w:val="24"/>
          <w:szCs w:val="24"/>
          <w:rtl/>
        </w:rPr>
        <w:t xml:space="preserve">בשיקול מדיני: </w:t>
      </w:r>
      <w:r w:rsidRPr="0079376A">
        <w:rPr>
          <w:rFonts w:ascii="David" w:hAnsi="David" w:cs="David"/>
          <w:sz w:val="24"/>
          <w:szCs w:val="24"/>
          <w:rtl/>
        </w:rPr>
        <w:t xml:space="preserve">ישראל עלולה למצוא </w:t>
      </w:r>
      <w:r w:rsidR="00BB525D" w:rsidRPr="0079376A">
        <w:rPr>
          <w:rFonts w:ascii="David" w:hAnsi="David" w:cs="David"/>
          <w:sz w:val="24"/>
          <w:szCs w:val="24"/>
          <w:rtl/>
        </w:rPr>
        <w:t xml:space="preserve">את </w:t>
      </w:r>
      <w:r w:rsidRPr="0079376A">
        <w:rPr>
          <w:rFonts w:ascii="David" w:hAnsi="David" w:cs="David"/>
          <w:sz w:val="24"/>
          <w:szCs w:val="24"/>
          <w:rtl/>
        </w:rPr>
        <w:t xml:space="preserve">עצמה </w:t>
      </w:r>
      <w:r w:rsidR="00BB525D" w:rsidRPr="0079376A">
        <w:rPr>
          <w:rFonts w:ascii="David" w:hAnsi="David" w:cs="David"/>
          <w:sz w:val="24"/>
          <w:szCs w:val="24"/>
          <w:rtl/>
        </w:rPr>
        <w:t>ב</w:t>
      </w:r>
      <w:r w:rsidR="00EC6013" w:rsidRPr="0079376A">
        <w:rPr>
          <w:rFonts w:ascii="David" w:hAnsi="David" w:cs="David"/>
          <w:sz w:val="24"/>
          <w:szCs w:val="24"/>
          <w:rtl/>
        </w:rPr>
        <w:t xml:space="preserve">מצב </w:t>
      </w:r>
      <w:r w:rsidR="00BB525D" w:rsidRPr="0079376A">
        <w:rPr>
          <w:rFonts w:ascii="David" w:hAnsi="David" w:cs="David"/>
          <w:sz w:val="24"/>
          <w:szCs w:val="24"/>
          <w:rtl/>
        </w:rPr>
        <w:t>ש</w:t>
      </w:r>
      <w:r w:rsidR="00EC6013" w:rsidRPr="0079376A">
        <w:rPr>
          <w:rFonts w:ascii="David" w:hAnsi="David" w:cs="David"/>
          <w:sz w:val="24"/>
          <w:szCs w:val="24"/>
          <w:rtl/>
        </w:rPr>
        <w:t>בו</w:t>
      </w:r>
      <w:r w:rsidR="009F52DC" w:rsidRPr="0079376A">
        <w:rPr>
          <w:rFonts w:ascii="David" w:hAnsi="David" w:cs="David"/>
          <w:sz w:val="24"/>
          <w:szCs w:val="24"/>
          <w:rtl/>
        </w:rPr>
        <w:t xml:space="preserve"> הגיוס עלול להוביל לכך ש</w:t>
      </w:r>
      <w:r w:rsidRPr="0079376A">
        <w:rPr>
          <w:rFonts w:ascii="David" w:hAnsi="David" w:cs="David"/>
          <w:sz w:val="24"/>
          <w:szCs w:val="24"/>
          <w:rtl/>
        </w:rPr>
        <w:t xml:space="preserve">הערבים </w:t>
      </w:r>
      <w:r w:rsidR="009F52DC" w:rsidRPr="0079376A">
        <w:rPr>
          <w:rFonts w:ascii="David" w:hAnsi="David" w:cs="David"/>
          <w:sz w:val="24"/>
          <w:szCs w:val="24"/>
          <w:rtl/>
        </w:rPr>
        <w:t>י</w:t>
      </w:r>
      <w:r w:rsidR="00EC6013" w:rsidRPr="0079376A">
        <w:rPr>
          <w:rFonts w:ascii="David" w:hAnsi="David" w:cs="David"/>
          <w:sz w:val="24"/>
          <w:szCs w:val="24"/>
          <w:rtl/>
        </w:rPr>
        <w:t>קדימו וי</w:t>
      </w:r>
      <w:r w:rsidR="009F52DC" w:rsidRPr="0079376A">
        <w:rPr>
          <w:rFonts w:ascii="David" w:hAnsi="David" w:cs="David"/>
          <w:sz w:val="24"/>
          <w:szCs w:val="24"/>
          <w:rtl/>
        </w:rPr>
        <w:t>ֵ</w:t>
      </w:r>
      <w:r w:rsidR="00EC6013" w:rsidRPr="0079376A">
        <w:rPr>
          <w:rFonts w:ascii="David" w:hAnsi="David" w:cs="David"/>
          <w:sz w:val="24"/>
          <w:szCs w:val="24"/>
          <w:rtl/>
        </w:rPr>
        <w:t>צאו</w:t>
      </w:r>
      <w:r w:rsidRPr="0079376A">
        <w:rPr>
          <w:rFonts w:ascii="David" w:hAnsi="David" w:cs="David"/>
          <w:sz w:val="24"/>
          <w:szCs w:val="24"/>
          <w:rtl/>
        </w:rPr>
        <w:t xml:space="preserve"> למלחמה,</w:t>
      </w:r>
      <w:r w:rsidR="009F52DC" w:rsidRPr="0079376A">
        <w:rPr>
          <w:rFonts w:ascii="David" w:hAnsi="David" w:cs="David"/>
          <w:sz w:val="24"/>
          <w:szCs w:val="24"/>
          <w:rtl/>
        </w:rPr>
        <w:t xml:space="preserve"> כלומר, שתפרוץ מלחמה בשל</w:t>
      </w:r>
      <w:r w:rsidRPr="0079376A">
        <w:rPr>
          <w:rFonts w:ascii="David" w:hAnsi="David" w:cs="David"/>
          <w:sz w:val="24"/>
          <w:szCs w:val="24"/>
          <w:rtl/>
        </w:rPr>
        <w:t xml:space="preserve"> תגובת יתר של ישראל</w:t>
      </w:r>
      <w:r w:rsidR="00375A1D" w:rsidRPr="0079376A">
        <w:rPr>
          <w:rFonts w:ascii="David" w:hAnsi="David" w:cs="David"/>
          <w:sz w:val="24"/>
          <w:szCs w:val="24"/>
          <w:rtl/>
        </w:rPr>
        <w:t>.</w:t>
      </w:r>
      <w:r w:rsidRPr="0079376A">
        <w:rPr>
          <w:rFonts w:ascii="David" w:hAnsi="David" w:cs="David"/>
          <w:sz w:val="24"/>
          <w:szCs w:val="24"/>
          <w:rtl/>
        </w:rPr>
        <w:t xml:space="preserve"> </w:t>
      </w:r>
      <w:r w:rsidR="00EC6013" w:rsidRPr="0079376A">
        <w:rPr>
          <w:rFonts w:ascii="David" w:hAnsi="David" w:cs="David"/>
          <w:sz w:val="24"/>
          <w:szCs w:val="24"/>
          <w:rtl/>
        </w:rPr>
        <w:t xml:space="preserve">יום קודם לכן הסמיכה הממשלה את </w:t>
      </w:r>
      <w:r w:rsidR="00BF7221" w:rsidRPr="0079376A">
        <w:rPr>
          <w:rFonts w:ascii="David" w:hAnsi="David" w:cs="David"/>
          <w:sz w:val="24"/>
          <w:szCs w:val="24"/>
          <w:rtl/>
        </w:rPr>
        <w:t>מאיר</w:t>
      </w:r>
      <w:r w:rsidR="00EC6013" w:rsidRPr="0079376A">
        <w:rPr>
          <w:rFonts w:ascii="David" w:hAnsi="David" w:cs="David"/>
          <w:sz w:val="24"/>
          <w:szCs w:val="24"/>
          <w:rtl/>
        </w:rPr>
        <w:t xml:space="preserve"> ודיין לקבל החלטה על גיוס המילואים (על</w:t>
      </w:r>
      <w:r w:rsidR="00BF7221" w:rsidRPr="0079376A">
        <w:rPr>
          <w:rFonts w:ascii="David" w:hAnsi="David" w:cs="David"/>
          <w:sz w:val="24"/>
          <w:szCs w:val="24"/>
          <w:rtl/>
        </w:rPr>
        <w:t>־</w:t>
      </w:r>
      <w:r w:rsidR="00EC6013" w:rsidRPr="0079376A">
        <w:rPr>
          <w:rFonts w:ascii="David" w:hAnsi="David" w:cs="David"/>
          <w:sz w:val="24"/>
          <w:szCs w:val="24"/>
          <w:rtl/>
        </w:rPr>
        <w:t>פי החוק</w:t>
      </w:r>
      <w:r w:rsidR="00BF7221" w:rsidRPr="0079376A">
        <w:rPr>
          <w:rFonts w:ascii="David" w:hAnsi="David" w:cs="David"/>
          <w:sz w:val="24"/>
          <w:szCs w:val="24"/>
          <w:rtl/>
        </w:rPr>
        <w:t>,</w:t>
      </w:r>
      <w:r w:rsidR="00EC6013" w:rsidRPr="0079376A">
        <w:rPr>
          <w:rFonts w:ascii="David" w:hAnsi="David" w:cs="David"/>
          <w:sz w:val="24"/>
          <w:szCs w:val="24"/>
          <w:rtl/>
        </w:rPr>
        <w:t xml:space="preserve"> המ</w:t>
      </w:r>
      <w:r w:rsidR="00162E0F" w:rsidRPr="0079376A">
        <w:rPr>
          <w:rFonts w:ascii="David" w:hAnsi="David" w:cs="David"/>
          <w:sz w:val="24"/>
          <w:szCs w:val="24"/>
          <w:rtl/>
        </w:rPr>
        <w:t>מ</w:t>
      </w:r>
      <w:r w:rsidR="00EC6013" w:rsidRPr="0079376A">
        <w:rPr>
          <w:rFonts w:ascii="David" w:hAnsi="David" w:cs="David"/>
          <w:sz w:val="24"/>
          <w:szCs w:val="24"/>
          <w:rtl/>
        </w:rPr>
        <w:t>שלה כולה צריכה לאשר מהלך כזה)</w:t>
      </w:r>
      <w:r w:rsidR="00162E0F" w:rsidRPr="0079376A">
        <w:rPr>
          <w:rFonts w:ascii="David" w:hAnsi="David" w:cs="David"/>
          <w:sz w:val="24"/>
          <w:szCs w:val="24"/>
          <w:rtl/>
        </w:rPr>
        <w:t>,</w:t>
      </w:r>
      <w:r w:rsidR="00EC6013" w:rsidRPr="0079376A">
        <w:rPr>
          <w:rFonts w:ascii="David" w:hAnsi="David" w:cs="David"/>
          <w:sz w:val="24"/>
          <w:szCs w:val="24"/>
          <w:rtl/>
        </w:rPr>
        <w:t xml:space="preserve"> </w:t>
      </w:r>
      <w:r w:rsidR="00C53167" w:rsidRPr="0079376A">
        <w:rPr>
          <w:rFonts w:ascii="David" w:hAnsi="David" w:cs="David"/>
          <w:sz w:val="24"/>
          <w:szCs w:val="24"/>
          <w:rtl/>
        </w:rPr>
        <w:t>ו</w:t>
      </w:r>
      <w:r w:rsidR="00EC6013" w:rsidRPr="0079376A">
        <w:rPr>
          <w:rFonts w:ascii="David" w:hAnsi="David" w:cs="David"/>
          <w:sz w:val="24"/>
          <w:szCs w:val="24"/>
          <w:rtl/>
        </w:rPr>
        <w:t xml:space="preserve">לכן </w:t>
      </w:r>
      <w:r w:rsidR="00194A66" w:rsidRPr="0079376A">
        <w:rPr>
          <w:rFonts w:ascii="David" w:hAnsi="David" w:cs="David"/>
          <w:sz w:val="24"/>
          <w:szCs w:val="24"/>
          <w:rtl/>
        </w:rPr>
        <w:t xml:space="preserve">ניסה </w:t>
      </w:r>
      <w:r w:rsidR="00F801D7" w:rsidRPr="0079376A">
        <w:rPr>
          <w:rFonts w:ascii="David" w:hAnsi="David" w:cs="David"/>
          <w:sz w:val="24"/>
          <w:szCs w:val="24"/>
          <w:rtl/>
        </w:rPr>
        <w:t>דיין להתקשר ל</w:t>
      </w:r>
      <w:r w:rsidR="00BF7221" w:rsidRPr="0079376A">
        <w:rPr>
          <w:rFonts w:ascii="David" w:hAnsi="David" w:cs="David"/>
          <w:sz w:val="24"/>
          <w:szCs w:val="24"/>
          <w:rtl/>
        </w:rPr>
        <w:t>מאיר</w:t>
      </w:r>
      <w:r w:rsidR="00F801D7" w:rsidRPr="0079376A">
        <w:rPr>
          <w:rFonts w:ascii="David" w:hAnsi="David" w:cs="David"/>
          <w:sz w:val="24"/>
          <w:szCs w:val="24"/>
          <w:rtl/>
        </w:rPr>
        <w:t xml:space="preserve"> לקבל אישור לגיוס</w:t>
      </w:r>
      <w:r w:rsidR="00EC6013" w:rsidRPr="0079376A">
        <w:rPr>
          <w:rFonts w:ascii="David" w:hAnsi="David" w:cs="David"/>
          <w:sz w:val="24"/>
          <w:szCs w:val="24"/>
          <w:rtl/>
        </w:rPr>
        <w:t xml:space="preserve"> שהציע</w:t>
      </w:r>
      <w:r w:rsidR="0012582A" w:rsidRPr="0079376A">
        <w:rPr>
          <w:rFonts w:ascii="David" w:hAnsi="David" w:cs="David"/>
          <w:sz w:val="24"/>
          <w:szCs w:val="24"/>
          <w:rtl/>
        </w:rPr>
        <w:t>, אך</w:t>
      </w:r>
      <w:r w:rsidR="00F801D7" w:rsidRPr="0079376A">
        <w:rPr>
          <w:rFonts w:ascii="David" w:hAnsi="David" w:cs="David"/>
          <w:sz w:val="24"/>
          <w:szCs w:val="24"/>
          <w:rtl/>
        </w:rPr>
        <w:t xml:space="preserve"> לא</w:t>
      </w:r>
      <w:r w:rsidR="00C53167" w:rsidRPr="0079376A">
        <w:rPr>
          <w:rFonts w:ascii="David" w:hAnsi="David" w:cs="David"/>
          <w:sz w:val="24"/>
          <w:szCs w:val="24"/>
          <w:rtl/>
        </w:rPr>
        <w:t xml:space="preserve"> עלה בידו להשיג אותה</w:t>
      </w:r>
      <w:r w:rsidR="00EC6013" w:rsidRPr="0079376A">
        <w:rPr>
          <w:rFonts w:ascii="David" w:hAnsi="David" w:cs="David"/>
          <w:sz w:val="24"/>
          <w:szCs w:val="24"/>
          <w:rtl/>
        </w:rPr>
        <w:t xml:space="preserve"> מיד</w:t>
      </w:r>
      <w:r w:rsidR="00F801D7" w:rsidRPr="0079376A">
        <w:rPr>
          <w:rFonts w:ascii="David" w:hAnsi="David" w:cs="David"/>
          <w:sz w:val="24"/>
          <w:szCs w:val="24"/>
          <w:rtl/>
        </w:rPr>
        <w:t xml:space="preserve">. </w:t>
      </w:r>
      <w:r w:rsidR="00EC6013" w:rsidRPr="0079376A">
        <w:rPr>
          <w:rFonts w:ascii="David" w:hAnsi="David" w:cs="David"/>
          <w:sz w:val="24"/>
          <w:szCs w:val="24"/>
          <w:rtl/>
        </w:rPr>
        <w:t>כשהבין ש</w:t>
      </w:r>
      <w:r w:rsidR="00194A66" w:rsidRPr="0079376A">
        <w:rPr>
          <w:rFonts w:ascii="David" w:hAnsi="David" w:cs="David"/>
          <w:sz w:val="24"/>
          <w:szCs w:val="24"/>
          <w:rtl/>
        </w:rPr>
        <w:t>אלעזר</w:t>
      </w:r>
      <w:r w:rsidR="00EC6013" w:rsidRPr="0079376A">
        <w:rPr>
          <w:rFonts w:ascii="David" w:hAnsi="David" w:cs="David"/>
          <w:sz w:val="24"/>
          <w:szCs w:val="24"/>
          <w:rtl/>
        </w:rPr>
        <w:t xml:space="preserve"> מתעקש על גיוס מלא והם אינם מגיעים להסכמה</w:t>
      </w:r>
      <w:r w:rsidR="00194A66" w:rsidRPr="0079376A">
        <w:rPr>
          <w:rFonts w:ascii="David" w:hAnsi="David" w:cs="David"/>
          <w:sz w:val="24"/>
          <w:szCs w:val="24"/>
          <w:rtl/>
        </w:rPr>
        <w:t>,</w:t>
      </w:r>
      <w:r w:rsidR="00EC6013" w:rsidRPr="0079376A">
        <w:rPr>
          <w:rFonts w:ascii="David" w:hAnsi="David" w:cs="David"/>
          <w:sz w:val="24"/>
          <w:szCs w:val="24"/>
          <w:rtl/>
        </w:rPr>
        <w:t xml:space="preserve"> החליט </w:t>
      </w:r>
      <w:r w:rsidR="00F801D7" w:rsidRPr="0079376A">
        <w:rPr>
          <w:rFonts w:ascii="David" w:hAnsi="David" w:cs="David"/>
          <w:sz w:val="24"/>
          <w:szCs w:val="24"/>
          <w:rtl/>
        </w:rPr>
        <w:t>להמתין לפגישה עימה</w:t>
      </w:r>
      <w:r w:rsidR="00C53167" w:rsidRPr="0079376A">
        <w:rPr>
          <w:rFonts w:ascii="David" w:hAnsi="David" w:cs="David"/>
          <w:sz w:val="24"/>
          <w:szCs w:val="24"/>
          <w:rtl/>
        </w:rPr>
        <w:t xml:space="preserve"> ולתת</w:t>
      </w:r>
      <w:r w:rsidR="00EC6013" w:rsidRPr="0079376A">
        <w:rPr>
          <w:rFonts w:ascii="David" w:hAnsi="David" w:cs="David"/>
          <w:sz w:val="24"/>
          <w:szCs w:val="24"/>
          <w:rtl/>
        </w:rPr>
        <w:t xml:space="preserve"> לה להכריע בין שתי העמדות שהציגו.</w:t>
      </w:r>
      <w:r w:rsidR="00162E0F" w:rsidRPr="0079376A">
        <w:rPr>
          <w:rStyle w:val="FootnoteReference"/>
          <w:rFonts w:ascii="David" w:hAnsi="David" w:cs="David"/>
          <w:sz w:val="24"/>
          <w:szCs w:val="24"/>
          <w:rtl/>
        </w:rPr>
        <w:footnoteReference w:id="91"/>
      </w:r>
      <w:r w:rsidR="00EC6013" w:rsidRPr="0079376A">
        <w:rPr>
          <w:rFonts w:ascii="David" w:hAnsi="David" w:cs="David"/>
          <w:sz w:val="24"/>
          <w:szCs w:val="24"/>
          <w:rtl/>
        </w:rPr>
        <w:t xml:space="preserve"> </w:t>
      </w:r>
    </w:p>
    <w:p w14:paraId="5EE1CA6B"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כאן</w:t>
      </w:r>
      <w:r w:rsidR="00194A66" w:rsidRPr="0079376A">
        <w:rPr>
          <w:rFonts w:ascii="David" w:hAnsi="David" w:cs="David"/>
          <w:sz w:val="24"/>
          <w:szCs w:val="24"/>
          <w:rtl/>
        </w:rPr>
        <w:t xml:space="preserve"> מתעוררת</w:t>
      </w:r>
      <w:r w:rsidRPr="0079376A">
        <w:rPr>
          <w:rFonts w:ascii="David" w:hAnsi="David" w:cs="David"/>
          <w:sz w:val="24"/>
          <w:szCs w:val="24"/>
          <w:rtl/>
        </w:rPr>
        <w:t xml:space="preserve"> ה</w:t>
      </w:r>
      <w:r w:rsidR="0012582A" w:rsidRPr="0079376A">
        <w:rPr>
          <w:rFonts w:ascii="David" w:hAnsi="David" w:cs="David"/>
          <w:sz w:val="24"/>
          <w:szCs w:val="24"/>
          <w:rtl/>
        </w:rPr>
        <w:t>שאלה</w:t>
      </w:r>
      <w:r w:rsidR="00194A66" w:rsidRPr="0079376A">
        <w:rPr>
          <w:rFonts w:ascii="David" w:hAnsi="David" w:cs="David"/>
          <w:sz w:val="24"/>
          <w:szCs w:val="24"/>
          <w:rtl/>
        </w:rPr>
        <w:t>:</w:t>
      </w:r>
      <w:r w:rsidR="0012582A" w:rsidRPr="0079376A">
        <w:rPr>
          <w:rFonts w:ascii="David" w:hAnsi="David" w:cs="David"/>
          <w:sz w:val="24"/>
          <w:szCs w:val="24"/>
          <w:rtl/>
        </w:rPr>
        <w:t xml:space="preserve"> מדוע לא החל </w:t>
      </w:r>
      <w:r w:rsidR="00BF7221" w:rsidRPr="0079376A">
        <w:rPr>
          <w:rFonts w:ascii="David" w:hAnsi="David" w:cs="David"/>
          <w:sz w:val="24"/>
          <w:szCs w:val="24"/>
          <w:rtl/>
        </w:rPr>
        <w:t>אלעזר</w:t>
      </w:r>
      <w:r w:rsidR="0012582A" w:rsidRPr="0079376A">
        <w:rPr>
          <w:rFonts w:ascii="David" w:hAnsi="David" w:cs="David"/>
          <w:sz w:val="24"/>
          <w:szCs w:val="24"/>
          <w:rtl/>
        </w:rPr>
        <w:t xml:space="preserve"> מיד בגיוס ה</w:t>
      </w:r>
      <w:r w:rsidR="00640A0D" w:rsidRPr="0079376A">
        <w:rPr>
          <w:rFonts w:ascii="David" w:hAnsi="David" w:cs="David"/>
          <w:sz w:val="24"/>
          <w:szCs w:val="24"/>
          <w:rtl/>
        </w:rPr>
        <w:t>כוח שאו</w:t>
      </w:r>
      <w:r w:rsidR="00194A66" w:rsidRPr="0079376A">
        <w:rPr>
          <w:rFonts w:ascii="David" w:hAnsi="David" w:cs="David"/>
          <w:sz w:val="24"/>
          <w:szCs w:val="24"/>
          <w:rtl/>
        </w:rPr>
        <w:t>ּ</w:t>
      </w:r>
      <w:r w:rsidR="00640A0D" w:rsidRPr="0079376A">
        <w:rPr>
          <w:rFonts w:ascii="David" w:hAnsi="David" w:cs="David"/>
          <w:sz w:val="24"/>
          <w:szCs w:val="24"/>
          <w:rtl/>
        </w:rPr>
        <w:t>שר לו? שתי אוגדות הן</w:t>
      </w:r>
      <w:r w:rsidRPr="0079376A">
        <w:rPr>
          <w:rFonts w:ascii="David" w:hAnsi="David" w:cs="David"/>
          <w:sz w:val="24"/>
          <w:szCs w:val="24"/>
          <w:rtl/>
        </w:rPr>
        <w:t xml:space="preserve"> כוח משמעותי ביותר. עניין הז</w:t>
      </w:r>
      <w:r w:rsidR="00640A0D" w:rsidRPr="0079376A">
        <w:rPr>
          <w:rFonts w:ascii="David" w:hAnsi="David" w:cs="David"/>
          <w:sz w:val="24"/>
          <w:szCs w:val="24"/>
          <w:rtl/>
        </w:rPr>
        <w:t>מן היה קריטי במיוחד לחזית הצפון</w:t>
      </w:r>
      <w:r w:rsidRPr="0079376A">
        <w:rPr>
          <w:rFonts w:ascii="David" w:hAnsi="David" w:cs="David"/>
          <w:sz w:val="24"/>
          <w:szCs w:val="24"/>
          <w:rtl/>
        </w:rPr>
        <w:t xml:space="preserve">, </w:t>
      </w:r>
      <w:r w:rsidR="00902242" w:rsidRPr="0079376A">
        <w:rPr>
          <w:rFonts w:ascii="David" w:hAnsi="David" w:cs="David"/>
          <w:sz w:val="24"/>
          <w:szCs w:val="24"/>
          <w:rtl/>
        </w:rPr>
        <w:t>שאליה</w:t>
      </w:r>
      <w:r w:rsidRPr="0079376A">
        <w:rPr>
          <w:rFonts w:ascii="David" w:hAnsi="David" w:cs="David"/>
          <w:sz w:val="24"/>
          <w:szCs w:val="24"/>
          <w:rtl/>
        </w:rPr>
        <w:t xml:space="preserve"> יכלו להגיע </w:t>
      </w:r>
      <w:r w:rsidR="00F801D7" w:rsidRPr="0079376A">
        <w:rPr>
          <w:rFonts w:ascii="David" w:hAnsi="David" w:cs="David"/>
          <w:sz w:val="24"/>
          <w:szCs w:val="24"/>
          <w:rtl/>
        </w:rPr>
        <w:t xml:space="preserve">ראשוני </w:t>
      </w:r>
      <w:r w:rsidRPr="0079376A">
        <w:rPr>
          <w:rFonts w:ascii="David" w:hAnsi="David" w:cs="David"/>
          <w:sz w:val="24"/>
          <w:szCs w:val="24"/>
          <w:rtl/>
        </w:rPr>
        <w:t xml:space="preserve">המילואים </w:t>
      </w:r>
      <w:r w:rsidR="00F801D7" w:rsidRPr="0079376A">
        <w:rPr>
          <w:rFonts w:ascii="David" w:hAnsi="David" w:cs="David"/>
          <w:sz w:val="24"/>
          <w:szCs w:val="24"/>
          <w:rtl/>
        </w:rPr>
        <w:t>תוך כ</w:t>
      </w:r>
      <w:r w:rsidR="00902242" w:rsidRPr="0079376A">
        <w:rPr>
          <w:rFonts w:ascii="David" w:hAnsi="David" w:cs="David"/>
          <w:sz w:val="24"/>
          <w:szCs w:val="24"/>
          <w:rtl/>
        </w:rPr>
        <w:t>־</w:t>
      </w:r>
      <w:r w:rsidR="00F801D7" w:rsidRPr="0079376A">
        <w:rPr>
          <w:rFonts w:ascii="David" w:hAnsi="David" w:cs="David"/>
          <w:sz w:val="24"/>
          <w:szCs w:val="24"/>
          <w:rtl/>
        </w:rPr>
        <w:t>12 שעות</w:t>
      </w:r>
      <w:r w:rsidR="00902242" w:rsidRPr="0079376A">
        <w:rPr>
          <w:rFonts w:ascii="David" w:hAnsi="David" w:cs="David"/>
          <w:sz w:val="24"/>
          <w:szCs w:val="24"/>
          <w:rtl/>
        </w:rPr>
        <w:t>.</w:t>
      </w:r>
      <w:r w:rsidRPr="0079376A">
        <w:rPr>
          <w:rFonts w:ascii="David" w:hAnsi="David" w:cs="David"/>
          <w:sz w:val="24"/>
          <w:szCs w:val="24"/>
          <w:rtl/>
        </w:rPr>
        <w:t xml:space="preserve"> לכן גיוס אוגדה</w:t>
      </w:r>
      <w:r w:rsidR="00902242" w:rsidRPr="0079376A">
        <w:rPr>
          <w:rFonts w:ascii="David" w:hAnsi="David" w:cs="David"/>
          <w:sz w:val="24"/>
          <w:szCs w:val="24"/>
          <w:rtl/>
        </w:rPr>
        <w:t xml:space="preserve"> ושליחתה</w:t>
      </w:r>
      <w:r w:rsidRPr="0079376A">
        <w:rPr>
          <w:rFonts w:ascii="David" w:hAnsi="David" w:cs="David"/>
          <w:sz w:val="24"/>
          <w:szCs w:val="24"/>
          <w:rtl/>
        </w:rPr>
        <w:t xml:space="preserve"> לצפון הי</w:t>
      </w:r>
      <w:r w:rsidR="00902242" w:rsidRPr="0079376A">
        <w:rPr>
          <w:rFonts w:ascii="David" w:hAnsi="David" w:cs="David"/>
          <w:sz w:val="24"/>
          <w:szCs w:val="24"/>
          <w:rtl/>
        </w:rPr>
        <w:t>ו</w:t>
      </w:r>
      <w:r w:rsidRPr="0079376A">
        <w:rPr>
          <w:rFonts w:ascii="David" w:hAnsi="David" w:cs="David"/>
          <w:sz w:val="24"/>
          <w:szCs w:val="24"/>
          <w:rtl/>
        </w:rPr>
        <w:t xml:space="preserve"> יכול</w:t>
      </w:r>
      <w:r w:rsidR="00902242" w:rsidRPr="0079376A">
        <w:rPr>
          <w:rFonts w:ascii="David" w:hAnsi="David" w:cs="David"/>
          <w:sz w:val="24"/>
          <w:szCs w:val="24"/>
          <w:rtl/>
        </w:rPr>
        <w:t>ים</w:t>
      </w:r>
      <w:r w:rsidRPr="0079376A">
        <w:rPr>
          <w:rFonts w:ascii="David" w:hAnsi="David" w:cs="David"/>
          <w:sz w:val="24"/>
          <w:szCs w:val="24"/>
          <w:rtl/>
        </w:rPr>
        <w:t xml:space="preserve"> לשנות את התמונה בחזית </w:t>
      </w:r>
      <w:r w:rsidR="00A73FD6" w:rsidRPr="0079376A">
        <w:rPr>
          <w:rFonts w:ascii="David" w:hAnsi="David" w:cs="David"/>
          <w:sz w:val="24"/>
          <w:szCs w:val="24"/>
          <w:rtl/>
        </w:rPr>
        <w:t>ה</w:t>
      </w:r>
      <w:r w:rsidRPr="0079376A">
        <w:rPr>
          <w:rFonts w:ascii="David" w:hAnsi="David" w:cs="David"/>
          <w:sz w:val="24"/>
          <w:szCs w:val="24"/>
          <w:rtl/>
        </w:rPr>
        <w:t>זאת</w:t>
      </w:r>
      <w:r w:rsidR="00262384" w:rsidRPr="0079376A">
        <w:rPr>
          <w:rFonts w:ascii="David" w:hAnsi="David" w:cs="David"/>
          <w:sz w:val="24"/>
          <w:szCs w:val="24"/>
          <w:rtl/>
        </w:rPr>
        <w:t xml:space="preserve"> -</w:t>
      </w:r>
      <w:r w:rsidRPr="0079376A">
        <w:rPr>
          <w:rFonts w:ascii="David" w:hAnsi="David" w:cs="David"/>
          <w:sz w:val="24"/>
          <w:szCs w:val="24"/>
          <w:rtl/>
        </w:rPr>
        <w:t xml:space="preserve"> זאת בניגוד לחזית הדרום ש</w:t>
      </w:r>
      <w:r w:rsidR="00CF178F" w:rsidRPr="0079376A">
        <w:rPr>
          <w:rFonts w:ascii="David" w:hAnsi="David" w:cs="David"/>
          <w:sz w:val="24"/>
          <w:szCs w:val="24"/>
          <w:rtl/>
        </w:rPr>
        <w:t xml:space="preserve">בנוגע אליה </w:t>
      </w:r>
      <w:r w:rsidRPr="0079376A">
        <w:rPr>
          <w:rFonts w:ascii="David" w:hAnsi="David" w:cs="David"/>
          <w:sz w:val="24"/>
          <w:szCs w:val="24"/>
          <w:rtl/>
        </w:rPr>
        <w:t xml:space="preserve">היה ברור שהמלחמה תתחיל </w:t>
      </w:r>
      <w:r w:rsidR="00CF178F" w:rsidRPr="0079376A">
        <w:rPr>
          <w:rFonts w:ascii="David" w:hAnsi="David" w:cs="David"/>
          <w:sz w:val="24"/>
          <w:szCs w:val="24"/>
          <w:rtl/>
        </w:rPr>
        <w:t xml:space="preserve">בה </w:t>
      </w:r>
      <w:r w:rsidRPr="0079376A">
        <w:rPr>
          <w:rFonts w:ascii="David" w:hAnsi="David" w:cs="David"/>
          <w:sz w:val="24"/>
          <w:szCs w:val="24"/>
          <w:rtl/>
        </w:rPr>
        <w:t>הרבה לפני שכ</w:t>
      </w:r>
      <w:r w:rsidR="00640A0D" w:rsidRPr="0079376A">
        <w:rPr>
          <w:rFonts w:ascii="David" w:hAnsi="David" w:cs="David"/>
          <w:sz w:val="24"/>
          <w:szCs w:val="24"/>
          <w:rtl/>
        </w:rPr>
        <w:t>ו</w:t>
      </w:r>
      <w:r w:rsidRPr="0079376A">
        <w:rPr>
          <w:rFonts w:ascii="David" w:hAnsi="David" w:cs="David"/>
          <w:sz w:val="24"/>
          <w:szCs w:val="24"/>
          <w:rtl/>
        </w:rPr>
        <w:t xml:space="preserve">ח המילואים יגיע </w:t>
      </w:r>
      <w:r w:rsidR="00F801D7" w:rsidRPr="0079376A">
        <w:rPr>
          <w:rFonts w:ascii="David" w:hAnsi="David" w:cs="David"/>
          <w:sz w:val="24"/>
          <w:szCs w:val="24"/>
          <w:rtl/>
        </w:rPr>
        <w:t>ל</w:t>
      </w:r>
      <w:r w:rsidR="00540FC7" w:rsidRPr="0079376A">
        <w:rPr>
          <w:rFonts w:ascii="David" w:hAnsi="David" w:cs="David"/>
          <w:sz w:val="24"/>
          <w:szCs w:val="24"/>
          <w:rtl/>
        </w:rPr>
        <w:t>שטח</w:t>
      </w:r>
      <w:r w:rsidRPr="0079376A">
        <w:rPr>
          <w:rFonts w:ascii="David" w:hAnsi="David" w:cs="David"/>
          <w:sz w:val="24"/>
          <w:szCs w:val="24"/>
          <w:rtl/>
        </w:rPr>
        <w:t xml:space="preserve">. </w:t>
      </w:r>
    </w:p>
    <w:p w14:paraId="171F5E6A" w14:textId="10559FC7" w:rsidR="00AD2D09" w:rsidRPr="0023425C" w:rsidRDefault="004D3A91" w:rsidP="0079376A">
      <w:pPr>
        <w:spacing w:line="360" w:lineRule="auto"/>
        <w:jc w:val="both"/>
        <w:rPr>
          <w:rFonts w:ascii="David" w:hAnsi="David" w:cs="David"/>
          <w:sz w:val="24"/>
          <w:szCs w:val="24"/>
          <w:highlight w:val="darkCyan"/>
          <w:rtl/>
        </w:rPr>
      </w:pPr>
      <w:r w:rsidRPr="0079376A">
        <w:rPr>
          <w:rFonts w:ascii="David" w:hAnsi="David" w:cs="David"/>
          <w:sz w:val="24"/>
          <w:szCs w:val="24"/>
          <w:rtl/>
        </w:rPr>
        <w:t>ההסבר הפשוט</w:t>
      </w:r>
      <w:r w:rsidR="00CF178F" w:rsidRPr="0079376A">
        <w:rPr>
          <w:rFonts w:ascii="David" w:hAnsi="David" w:cs="David"/>
          <w:sz w:val="24"/>
          <w:szCs w:val="24"/>
          <w:rtl/>
        </w:rPr>
        <w:t xml:space="preserve"> לכך </w:t>
      </w:r>
      <w:r w:rsidR="00011129">
        <w:rPr>
          <w:rFonts w:ascii="David" w:hAnsi="David" w:cs="David" w:hint="cs"/>
          <w:sz w:val="24"/>
          <w:szCs w:val="24"/>
          <w:rtl/>
        </w:rPr>
        <w:t xml:space="preserve">סידרה של </w:t>
      </w:r>
      <w:r w:rsidR="005D47DC" w:rsidRPr="0079376A">
        <w:rPr>
          <w:rFonts w:ascii="David" w:hAnsi="David" w:cs="David"/>
          <w:sz w:val="24"/>
          <w:szCs w:val="24"/>
          <w:rtl/>
        </w:rPr>
        <w:t>אי הבנות ובעיות תקשורת</w:t>
      </w:r>
      <w:r w:rsidR="00CF178F" w:rsidRPr="0079376A">
        <w:rPr>
          <w:rFonts w:ascii="David" w:hAnsi="David" w:cs="David"/>
          <w:sz w:val="24"/>
          <w:szCs w:val="24"/>
          <w:rtl/>
        </w:rPr>
        <w:t>,</w:t>
      </w:r>
      <w:r w:rsidR="005D47DC" w:rsidRPr="0079376A">
        <w:rPr>
          <w:rFonts w:ascii="David" w:hAnsi="David" w:cs="David"/>
          <w:sz w:val="24"/>
          <w:szCs w:val="24"/>
          <w:rtl/>
        </w:rPr>
        <w:t xml:space="preserve"> </w:t>
      </w:r>
      <w:r w:rsidR="00CF178F" w:rsidRPr="0079376A">
        <w:rPr>
          <w:rFonts w:ascii="David" w:hAnsi="David" w:cs="David"/>
          <w:sz w:val="24"/>
          <w:szCs w:val="24"/>
          <w:rtl/>
        </w:rPr>
        <w:t>ש</w:t>
      </w:r>
      <w:r w:rsidR="005D47DC" w:rsidRPr="0079376A">
        <w:rPr>
          <w:rFonts w:ascii="David" w:hAnsi="David" w:cs="David"/>
          <w:sz w:val="24"/>
          <w:szCs w:val="24"/>
          <w:rtl/>
        </w:rPr>
        <w:t xml:space="preserve">הן </w:t>
      </w:r>
      <w:r w:rsidRPr="0079376A">
        <w:rPr>
          <w:rFonts w:ascii="David" w:hAnsi="David" w:cs="David"/>
          <w:sz w:val="24"/>
          <w:szCs w:val="24"/>
          <w:rtl/>
        </w:rPr>
        <w:t>תופעות שכיחות</w:t>
      </w:r>
      <w:r w:rsidR="00DC4D81" w:rsidRPr="0079376A">
        <w:rPr>
          <w:rFonts w:ascii="David" w:hAnsi="David" w:cs="David"/>
          <w:sz w:val="24"/>
          <w:szCs w:val="24"/>
          <w:rtl/>
        </w:rPr>
        <w:t xml:space="preserve"> אצל</w:t>
      </w:r>
      <w:r w:rsidRPr="0079376A">
        <w:rPr>
          <w:rFonts w:ascii="David" w:hAnsi="David" w:cs="David"/>
          <w:sz w:val="24"/>
          <w:szCs w:val="24"/>
          <w:rtl/>
        </w:rPr>
        <w:t xml:space="preserve"> אנשים במצבי</w:t>
      </w:r>
      <w:r w:rsidR="00BF09DD" w:rsidRPr="0079376A">
        <w:rPr>
          <w:rFonts w:ascii="David" w:hAnsi="David" w:cs="David"/>
          <w:sz w:val="24"/>
          <w:szCs w:val="24"/>
          <w:rtl/>
        </w:rPr>
        <w:t xml:space="preserve"> לחץ. ה</w:t>
      </w:r>
      <w:r w:rsidRPr="0079376A">
        <w:rPr>
          <w:rFonts w:ascii="David" w:hAnsi="David" w:cs="David"/>
          <w:sz w:val="24"/>
          <w:szCs w:val="24"/>
          <w:rtl/>
        </w:rPr>
        <w:t xml:space="preserve">תופעות </w:t>
      </w:r>
      <w:r w:rsidR="00BF09DD" w:rsidRPr="0079376A">
        <w:rPr>
          <w:rFonts w:ascii="David" w:hAnsi="David" w:cs="David"/>
          <w:sz w:val="24"/>
          <w:szCs w:val="24"/>
          <w:rtl/>
        </w:rPr>
        <w:t>ה</w:t>
      </w:r>
      <w:r w:rsidRPr="0079376A">
        <w:rPr>
          <w:rFonts w:ascii="David" w:hAnsi="David" w:cs="David"/>
          <w:sz w:val="24"/>
          <w:szCs w:val="24"/>
          <w:rtl/>
        </w:rPr>
        <w:t>אל</w:t>
      </w:r>
      <w:r w:rsidR="00BF09DD" w:rsidRPr="0079376A">
        <w:rPr>
          <w:rFonts w:ascii="David" w:hAnsi="David" w:cs="David"/>
          <w:sz w:val="24"/>
          <w:szCs w:val="24"/>
          <w:rtl/>
        </w:rPr>
        <w:t>ה</w:t>
      </w:r>
      <w:r w:rsidR="00071855">
        <w:rPr>
          <w:rFonts w:ascii="David" w:hAnsi="David" w:cs="David" w:hint="cs"/>
          <w:sz w:val="24"/>
          <w:szCs w:val="24"/>
          <w:rtl/>
        </w:rPr>
        <w:t xml:space="preserve"> קיימות בכל המלחמות</w:t>
      </w:r>
      <w:r w:rsidRPr="0079376A">
        <w:rPr>
          <w:rFonts w:ascii="David" w:hAnsi="David" w:cs="David"/>
          <w:sz w:val="24"/>
          <w:szCs w:val="24"/>
          <w:rtl/>
        </w:rPr>
        <w:t xml:space="preserve"> בקרב הפיקוד הבכיר.</w:t>
      </w:r>
      <w:r w:rsidR="00AD2D09" w:rsidRPr="0079376A">
        <w:rPr>
          <w:rFonts w:ascii="David" w:hAnsi="David" w:cs="David"/>
          <w:sz w:val="24"/>
          <w:szCs w:val="24"/>
          <w:rtl/>
        </w:rPr>
        <w:t xml:space="preserve"> דיין הסביר לוועדת אגרנט שהוא הבין מן הסיכום עם אלעזר שכבר נתן</w:t>
      </w:r>
      <w:r w:rsidR="00BF09DD" w:rsidRPr="0079376A">
        <w:rPr>
          <w:rFonts w:ascii="David" w:hAnsi="David" w:cs="David"/>
          <w:sz w:val="24"/>
          <w:szCs w:val="24"/>
          <w:rtl/>
        </w:rPr>
        <w:t xml:space="preserve"> </w:t>
      </w:r>
      <w:r w:rsidRPr="0079376A">
        <w:rPr>
          <w:rFonts w:ascii="David" w:hAnsi="David" w:cs="David"/>
          <w:sz w:val="24"/>
          <w:szCs w:val="24"/>
          <w:rtl/>
        </w:rPr>
        <w:t>רשות לגייס שתי אוגדות</w:t>
      </w:r>
      <w:r w:rsidR="00BF09DD" w:rsidRPr="0079376A">
        <w:rPr>
          <w:rFonts w:ascii="David" w:hAnsi="David" w:cs="David"/>
          <w:sz w:val="24"/>
          <w:szCs w:val="24"/>
          <w:rtl/>
        </w:rPr>
        <w:t>,</w:t>
      </w:r>
      <w:r w:rsidRPr="0079376A">
        <w:rPr>
          <w:rFonts w:ascii="David" w:hAnsi="David" w:cs="David"/>
          <w:sz w:val="24"/>
          <w:szCs w:val="24"/>
          <w:rtl/>
        </w:rPr>
        <w:t xml:space="preserve"> </w:t>
      </w:r>
      <w:r w:rsidR="005A2572" w:rsidRPr="0079376A">
        <w:rPr>
          <w:rFonts w:ascii="David" w:hAnsi="David" w:cs="David"/>
          <w:sz w:val="24"/>
          <w:szCs w:val="24"/>
          <w:rtl/>
        </w:rPr>
        <w:t>ו</w:t>
      </w:r>
      <w:r w:rsidRPr="0079376A">
        <w:rPr>
          <w:rFonts w:ascii="David" w:hAnsi="David" w:cs="David"/>
          <w:sz w:val="24"/>
          <w:szCs w:val="24"/>
          <w:rtl/>
        </w:rPr>
        <w:t>לכן</w:t>
      </w:r>
      <w:r w:rsidR="00375A1D" w:rsidRPr="0079376A">
        <w:rPr>
          <w:rFonts w:ascii="David" w:hAnsi="David" w:cs="David"/>
          <w:sz w:val="24"/>
          <w:szCs w:val="24"/>
          <w:rtl/>
        </w:rPr>
        <w:t xml:space="preserve"> סבר ש</w:t>
      </w:r>
      <w:r w:rsidR="00BF09DD" w:rsidRPr="0079376A">
        <w:rPr>
          <w:rFonts w:ascii="David" w:hAnsi="David" w:cs="David"/>
          <w:sz w:val="24"/>
          <w:szCs w:val="24"/>
          <w:rtl/>
        </w:rPr>
        <w:t>אלעזר</w:t>
      </w:r>
      <w:r w:rsidR="005A2572" w:rsidRPr="0079376A">
        <w:rPr>
          <w:rFonts w:ascii="David" w:hAnsi="David" w:cs="David"/>
          <w:sz w:val="24"/>
          <w:szCs w:val="24"/>
          <w:rtl/>
        </w:rPr>
        <w:t xml:space="preserve"> </w:t>
      </w:r>
      <w:r w:rsidR="00375A1D" w:rsidRPr="0079376A">
        <w:rPr>
          <w:rFonts w:ascii="David" w:hAnsi="David" w:cs="David"/>
          <w:sz w:val="24"/>
          <w:szCs w:val="24"/>
          <w:rtl/>
        </w:rPr>
        <w:t>ה</w:t>
      </w:r>
      <w:r w:rsidRPr="0079376A">
        <w:rPr>
          <w:rFonts w:ascii="David" w:hAnsi="David" w:cs="David"/>
          <w:sz w:val="24"/>
          <w:szCs w:val="24"/>
          <w:rtl/>
        </w:rPr>
        <w:t>תחיל את תהליך הגיוס</w:t>
      </w:r>
      <w:r w:rsidR="00375A1D" w:rsidRPr="0079376A">
        <w:rPr>
          <w:rFonts w:ascii="David" w:hAnsi="David" w:cs="David"/>
          <w:sz w:val="24"/>
          <w:szCs w:val="24"/>
          <w:rtl/>
        </w:rPr>
        <w:t xml:space="preserve"> כבר בעת</w:t>
      </w:r>
      <w:r w:rsidRPr="0079376A">
        <w:rPr>
          <w:rFonts w:ascii="David" w:hAnsi="David" w:cs="David"/>
          <w:sz w:val="24"/>
          <w:szCs w:val="24"/>
          <w:rtl/>
        </w:rPr>
        <w:t xml:space="preserve"> </w:t>
      </w:r>
      <w:r w:rsidR="00375A1D" w:rsidRPr="0079376A">
        <w:rPr>
          <w:rFonts w:ascii="David" w:hAnsi="David" w:cs="David"/>
          <w:sz w:val="24"/>
          <w:szCs w:val="24"/>
          <w:rtl/>
        </w:rPr>
        <w:t>שיחתם</w:t>
      </w:r>
      <w:r w:rsidRPr="0079376A">
        <w:rPr>
          <w:rFonts w:ascii="David" w:hAnsi="David" w:cs="David"/>
          <w:sz w:val="24"/>
          <w:szCs w:val="24"/>
          <w:rtl/>
        </w:rPr>
        <w:t xml:space="preserve"> (ואכן גיוס מילואי חיל האו</w:t>
      </w:r>
      <w:r w:rsidR="00BF09DD" w:rsidRPr="0079376A">
        <w:rPr>
          <w:rFonts w:ascii="David" w:hAnsi="David" w:cs="David"/>
          <w:sz w:val="24"/>
          <w:szCs w:val="24"/>
          <w:rtl/>
        </w:rPr>
        <w:t>ו</w:t>
      </w:r>
      <w:r w:rsidRPr="0079376A">
        <w:rPr>
          <w:rFonts w:ascii="David" w:hAnsi="David" w:cs="David"/>
          <w:sz w:val="24"/>
          <w:szCs w:val="24"/>
          <w:rtl/>
        </w:rPr>
        <w:t>יר החל).</w:t>
      </w:r>
      <w:r w:rsidR="00BF09DD" w:rsidRPr="0079376A">
        <w:rPr>
          <w:rFonts w:ascii="David" w:hAnsi="David" w:cs="David"/>
          <w:sz w:val="24"/>
          <w:szCs w:val="24"/>
          <w:rtl/>
        </w:rPr>
        <w:t xml:space="preserve"> אלעזר</w:t>
      </w:r>
      <w:r w:rsidRPr="0079376A">
        <w:rPr>
          <w:rFonts w:ascii="David" w:hAnsi="David" w:cs="David"/>
          <w:sz w:val="24"/>
          <w:szCs w:val="24"/>
          <w:rtl/>
        </w:rPr>
        <w:t xml:space="preserve"> טען שהבין ששתי ההצעות יובאו להכרעת ראש הממשלה</w:t>
      </w:r>
      <w:r w:rsidR="00BF09DD" w:rsidRPr="0079376A">
        <w:rPr>
          <w:rFonts w:ascii="David" w:hAnsi="David" w:cs="David"/>
          <w:sz w:val="24"/>
          <w:szCs w:val="24"/>
          <w:rtl/>
        </w:rPr>
        <w:t>,</w:t>
      </w:r>
      <w:r w:rsidRPr="0079376A">
        <w:rPr>
          <w:rFonts w:ascii="David" w:hAnsi="David" w:cs="David"/>
          <w:sz w:val="24"/>
          <w:szCs w:val="24"/>
          <w:rtl/>
        </w:rPr>
        <w:t xml:space="preserve"> וגם אמר שההכנות לגיוס הכללי החלו כך שהנזק עד לפגישה עם ראש הממשלה לא </w:t>
      </w:r>
      <w:r w:rsidR="00540FC7" w:rsidRPr="0079376A">
        <w:rPr>
          <w:rFonts w:ascii="David" w:hAnsi="David" w:cs="David"/>
          <w:sz w:val="24"/>
          <w:szCs w:val="24"/>
          <w:rtl/>
        </w:rPr>
        <w:t>י</w:t>
      </w:r>
      <w:r w:rsidRPr="0079376A">
        <w:rPr>
          <w:rFonts w:ascii="David" w:hAnsi="David" w:cs="David"/>
          <w:sz w:val="24"/>
          <w:szCs w:val="24"/>
          <w:rtl/>
        </w:rPr>
        <w:t>היה משמעותי.</w:t>
      </w:r>
      <w:r w:rsidR="005D47DC" w:rsidRPr="0079376A">
        <w:rPr>
          <w:rStyle w:val="FootnoteReference"/>
          <w:rFonts w:ascii="David" w:hAnsi="David" w:cs="David"/>
          <w:sz w:val="24"/>
          <w:szCs w:val="24"/>
          <w:rtl/>
        </w:rPr>
        <w:footnoteReference w:id="92"/>
      </w:r>
      <w:r w:rsidRPr="0079376A">
        <w:rPr>
          <w:rFonts w:ascii="David" w:hAnsi="David" w:cs="David"/>
          <w:sz w:val="24"/>
          <w:szCs w:val="24"/>
          <w:rtl/>
        </w:rPr>
        <w:t xml:space="preserve"> ועדת אגרנט </w:t>
      </w:r>
      <w:r w:rsidR="00EC6013" w:rsidRPr="0079376A">
        <w:rPr>
          <w:rFonts w:ascii="David" w:hAnsi="David" w:cs="David"/>
          <w:sz w:val="24"/>
          <w:szCs w:val="24"/>
          <w:rtl/>
        </w:rPr>
        <w:t>הכריעה</w:t>
      </w:r>
      <w:r w:rsidRPr="0079376A">
        <w:rPr>
          <w:rFonts w:ascii="David" w:hAnsi="David" w:cs="David"/>
          <w:sz w:val="24"/>
          <w:szCs w:val="24"/>
          <w:rtl/>
        </w:rPr>
        <w:t xml:space="preserve"> נגד </w:t>
      </w:r>
      <w:r w:rsidR="00BF09DD" w:rsidRPr="0079376A">
        <w:rPr>
          <w:rFonts w:ascii="David" w:hAnsi="David" w:cs="David"/>
          <w:sz w:val="24"/>
          <w:szCs w:val="24"/>
          <w:rtl/>
        </w:rPr>
        <w:t>אלעזר</w:t>
      </w:r>
      <w:r w:rsidRPr="0079376A">
        <w:rPr>
          <w:rFonts w:ascii="David" w:hAnsi="David" w:cs="David"/>
          <w:sz w:val="24"/>
          <w:szCs w:val="24"/>
          <w:rtl/>
        </w:rPr>
        <w:t xml:space="preserve">, </w:t>
      </w:r>
      <w:r w:rsidR="00EC6013" w:rsidRPr="0079376A">
        <w:rPr>
          <w:rFonts w:ascii="David" w:hAnsi="David" w:cs="David"/>
          <w:sz w:val="24"/>
          <w:szCs w:val="24"/>
          <w:rtl/>
        </w:rPr>
        <w:t xml:space="preserve">וקבעה </w:t>
      </w:r>
      <w:r w:rsidRPr="0079376A">
        <w:rPr>
          <w:rFonts w:ascii="David" w:hAnsi="David" w:cs="David"/>
          <w:sz w:val="24"/>
          <w:szCs w:val="24"/>
          <w:rtl/>
        </w:rPr>
        <w:t>ש</w:t>
      </w:r>
      <w:r w:rsidR="00BF09DD" w:rsidRPr="0079376A">
        <w:rPr>
          <w:rFonts w:ascii="David" w:hAnsi="David" w:cs="David"/>
          <w:sz w:val="24"/>
          <w:szCs w:val="24"/>
          <w:rtl/>
        </w:rPr>
        <w:t xml:space="preserve">הוא </w:t>
      </w:r>
      <w:r w:rsidRPr="0079376A">
        <w:rPr>
          <w:rFonts w:ascii="David" w:hAnsi="David" w:cs="David"/>
          <w:sz w:val="24"/>
          <w:szCs w:val="24"/>
          <w:rtl/>
        </w:rPr>
        <w:t xml:space="preserve">היה אחראי לעיכוב של כשעתיים </w:t>
      </w:r>
      <w:r w:rsidR="00AD2D09" w:rsidRPr="0079376A">
        <w:rPr>
          <w:rFonts w:ascii="David" w:hAnsi="David" w:cs="David"/>
          <w:sz w:val="24"/>
          <w:szCs w:val="24"/>
          <w:rtl/>
        </w:rPr>
        <w:t>ב</w:t>
      </w:r>
      <w:r w:rsidRPr="0079376A">
        <w:rPr>
          <w:rFonts w:ascii="David" w:hAnsi="David" w:cs="David"/>
          <w:sz w:val="24"/>
          <w:szCs w:val="24"/>
          <w:rtl/>
        </w:rPr>
        <w:t>גיוס הכוחות ששר הביטחון אישר לו. מהדברים שכתבו די</w:t>
      </w:r>
      <w:r w:rsidR="007D1443" w:rsidRPr="0079376A">
        <w:rPr>
          <w:rFonts w:ascii="David" w:hAnsi="David" w:cs="David"/>
          <w:sz w:val="24"/>
          <w:szCs w:val="24"/>
          <w:rtl/>
        </w:rPr>
        <w:t>י</w:t>
      </w:r>
      <w:r w:rsidRPr="0079376A">
        <w:rPr>
          <w:rFonts w:ascii="David" w:hAnsi="David" w:cs="David"/>
          <w:sz w:val="24"/>
          <w:szCs w:val="24"/>
          <w:rtl/>
        </w:rPr>
        <w:t>ן ו</w:t>
      </w:r>
      <w:r w:rsidR="006E6B1B" w:rsidRPr="0079376A">
        <w:rPr>
          <w:rFonts w:ascii="David" w:hAnsi="David" w:cs="David"/>
          <w:sz w:val="24"/>
          <w:szCs w:val="24"/>
          <w:rtl/>
        </w:rPr>
        <w:t>אלעזר</w:t>
      </w:r>
      <w:r w:rsidRPr="0079376A">
        <w:rPr>
          <w:rFonts w:ascii="David" w:hAnsi="David" w:cs="David"/>
          <w:sz w:val="24"/>
          <w:szCs w:val="24"/>
          <w:rtl/>
        </w:rPr>
        <w:t xml:space="preserve"> עולה שהראשון הבין שהוא אישר לרמטכ"ל </w:t>
      </w:r>
      <w:r w:rsidR="006E6B1B" w:rsidRPr="0079376A">
        <w:rPr>
          <w:rFonts w:ascii="David" w:hAnsi="David" w:cs="David"/>
          <w:sz w:val="24"/>
          <w:szCs w:val="24"/>
          <w:rtl/>
        </w:rPr>
        <w:t>לגייס את</w:t>
      </w:r>
      <w:r w:rsidRPr="0079376A">
        <w:rPr>
          <w:rFonts w:ascii="David" w:hAnsi="David" w:cs="David"/>
          <w:sz w:val="24"/>
          <w:szCs w:val="24"/>
          <w:rtl/>
        </w:rPr>
        <w:t xml:space="preserve"> הכ</w:t>
      </w:r>
      <w:r w:rsidR="007D1443" w:rsidRPr="0079376A">
        <w:rPr>
          <w:rFonts w:ascii="David" w:hAnsi="David" w:cs="David"/>
          <w:sz w:val="24"/>
          <w:szCs w:val="24"/>
          <w:rtl/>
        </w:rPr>
        <w:t>ו</w:t>
      </w:r>
      <w:r w:rsidRPr="0079376A">
        <w:rPr>
          <w:rFonts w:ascii="David" w:hAnsi="David" w:cs="David"/>
          <w:sz w:val="24"/>
          <w:szCs w:val="24"/>
          <w:rtl/>
        </w:rPr>
        <w:t>ח הדרוש למגננה ו</w:t>
      </w:r>
      <w:r w:rsidR="006E6B1B" w:rsidRPr="0079376A">
        <w:rPr>
          <w:rFonts w:ascii="David" w:hAnsi="David" w:cs="David"/>
          <w:sz w:val="24"/>
          <w:szCs w:val="24"/>
          <w:rtl/>
        </w:rPr>
        <w:t>ש</w:t>
      </w:r>
      <w:r w:rsidRPr="0079376A">
        <w:rPr>
          <w:rFonts w:ascii="David" w:hAnsi="David" w:cs="David"/>
          <w:sz w:val="24"/>
          <w:szCs w:val="24"/>
          <w:rtl/>
        </w:rPr>
        <w:t>רק על היתר נדרש אישור של ראש הממשלה</w:t>
      </w:r>
      <w:r w:rsidR="006E6B1B" w:rsidRPr="0079376A">
        <w:rPr>
          <w:rFonts w:ascii="David" w:hAnsi="David" w:cs="David"/>
          <w:sz w:val="24"/>
          <w:szCs w:val="24"/>
          <w:rtl/>
        </w:rPr>
        <w:t>.</w:t>
      </w:r>
      <w:r w:rsidRPr="0079376A">
        <w:rPr>
          <w:rFonts w:ascii="David" w:hAnsi="David" w:cs="David"/>
          <w:sz w:val="24"/>
          <w:szCs w:val="24"/>
          <w:rtl/>
        </w:rPr>
        <w:t xml:space="preserve"> ואכן דיין א</w:t>
      </w:r>
      <w:r w:rsidR="00F201E9" w:rsidRPr="0079376A">
        <w:rPr>
          <w:rFonts w:ascii="David" w:hAnsi="David" w:cs="David"/>
          <w:sz w:val="24"/>
          <w:szCs w:val="24"/>
          <w:rtl/>
        </w:rPr>
        <w:t>ישר גיוס של שתי אוגדות וחיל אוויר.</w:t>
      </w:r>
      <w:r w:rsidR="007D1443" w:rsidRPr="0079376A">
        <w:rPr>
          <w:rStyle w:val="FootnoteReference"/>
          <w:rFonts w:ascii="David" w:hAnsi="David" w:cs="David"/>
          <w:sz w:val="24"/>
          <w:szCs w:val="24"/>
          <w:rtl/>
        </w:rPr>
        <w:footnoteReference w:id="93"/>
      </w:r>
      <w:r w:rsidR="007D1443" w:rsidRPr="0079376A">
        <w:rPr>
          <w:rFonts w:ascii="David" w:hAnsi="David" w:cs="David"/>
          <w:sz w:val="24"/>
          <w:szCs w:val="24"/>
          <w:rtl/>
        </w:rPr>
        <w:t xml:space="preserve"> </w:t>
      </w:r>
    </w:p>
    <w:p w14:paraId="2975BF6F"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לסיכום </w:t>
      </w:r>
      <w:r w:rsidR="00E66D9F" w:rsidRPr="0079376A">
        <w:rPr>
          <w:rFonts w:ascii="David" w:hAnsi="David" w:cs="David"/>
          <w:sz w:val="24"/>
          <w:szCs w:val="24"/>
          <w:rtl/>
        </w:rPr>
        <w:t>ה</w:t>
      </w:r>
      <w:r w:rsidRPr="0079376A">
        <w:rPr>
          <w:rFonts w:ascii="David" w:hAnsi="David" w:cs="David"/>
          <w:sz w:val="24"/>
          <w:szCs w:val="24"/>
          <w:rtl/>
        </w:rPr>
        <w:t xml:space="preserve">עניין </w:t>
      </w:r>
      <w:r w:rsidR="006E6B1B" w:rsidRPr="0079376A">
        <w:rPr>
          <w:rFonts w:ascii="David" w:hAnsi="David" w:cs="David"/>
          <w:sz w:val="24"/>
          <w:szCs w:val="24"/>
          <w:rtl/>
        </w:rPr>
        <w:t>ה</w:t>
      </w:r>
      <w:r w:rsidRPr="0079376A">
        <w:rPr>
          <w:rFonts w:ascii="David" w:hAnsi="David" w:cs="David"/>
          <w:sz w:val="24"/>
          <w:szCs w:val="24"/>
          <w:rtl/>
        </w:rPr>
        <w:t>זה</w:t>
      </w:r>
      <w:r w:rsidR="006E6B1B" w:rsidRPr="0079376A">
        <w:rPr>
          <w:rFonts w:ascii="David" w:hAnsi="David" w:cs="David"/>
          <w:sz w:val="24"/>
          <w:szCs w:val="24"/>
          <w:rtl/>
        </w:rPr>
        <w:t xml:space="preserve"> -</w:t>
      </w:r>
      <w:r w:rsidRPr="0079376A">
        <w:rPr>
          <w:rFonts w:ascii="David" w:hAnsi="David" w:cs="David"/>
          <w:sz w:val="24"/>
          <w:szCs w:val="24"/>
          <w:rtl/>
        </w:rPr>
        <w:t xml:space="preserve"> נראה שוועדת אגרנט החמירה עם</w:t>
      </w:r>
      <w:r w:rsidR="00DA78C2" w:rsidRPr="0079376A">
        <w:rPr>
          <w:rFonts w:ascii="David" w:hAnsi="David" w:cs="David"/>
          <w:sz w:val="24"/>
          <w:szCs w:val="24"/>
          <w:rtl/>
        </w:rPr>
        <w:t xml:space="preserve"> אלעזר, שכן </w:t>
      </w:r>
      <w:r w:rsidRPr="0079376A">
        <w:rPr>
          <w:rFonts w:ascii="David" w:hAnsi="David" w:cs="David"/>
          <w:sz w:val="24"/>
          <w:szCs w:val="24"/>
          <w:rtl/>
        </w:rPr>
        <w:t>גם אם</w:t>
      </w:r>
      <w:r w:rsidR="00AD2D09" w:rsidRPr="0079376A">
        <w:rPr>
          <w:rFonts w:ascii="David" w:hAnsi="David" w:cs="David"/>
          <w:sz w:val="24"/>
          <w:szCs w:val="24"/>
          <w:rtl/>
        </w:rPr>
        <w:t xml:space="preserve"> ניתן היה לצפות שינקוט יוזמה וישאל</w:t>
      </w:r>
      <w:r w:rsidRPr="0079376A">
        <w:rPr>
          <w:rFonts w:ascii="David" w:hAnsi="David" w:cs="David"/>
          <w:sz w:val="24"/>
          <w:szCs w:val="24"/>
          <w:rtl/>
        </w:rPr>
        <w:t xml:space="preserve"> את דיין אם הוא יכול להתחיל מיד בגיוס</w:t>
      </w:r>
      <w:r w:rsidR="00DA78C2" w:rsidRPr="0079376A">
        <w:rPr>
          <w:rFonts w:ascii="David" w:hAnsi="David" w:cs="David"/>
          <w:sz w:val="24"/>
          <w:szCs w:val="24"/>
          <w:rtl/>
        </w:rPr>
        <w:t xml:space="preserve"> -</w:t>
      </w:r>
      <w:r w:rsidRPr="0079376A">
        <w:rPr>
          <w:rFonts w:ascii="David" w:hAnsi="David" w:cs="David"/>
          <w:sz w:val="24"/>
          <w:szCs w:val="24"/>
          <w:rtl/>
        </w:rPr>
        <w:t xml:space="preserve"> היה ברור שגיוס </w:t>
      </w:r>
      <w:r w:rsidR="001035A1" w:rsidRPr="0079376A">
        <w:rPr>
          <w:rFonts w:ascii="David" w:hAnsi="David" w:cs="David"/>
          <w:sz w:val="24"/>
          <w:szCs w:val="24"/>
          <w:rtl/>
        </w:rPr>
        <w:t xml:space="preserve">כללי </w:t>
      </w:r>
      <w:r w:rsidRPr="0079376A">
        <w:rPr>
          <w:rFonts w:ascii="David" w:hAnsi="David" w:cs="David"/>
          <w:sz w:val="24"/>
          <w:szCs w:val="24"/>
          <w:rtl/>
        </w:rPr>
        <w:t xml:space="preserve">דורש גם </w:t>
      </w:r>
      <w:r w:rsidR="001035A1" w:rsidRPr="0079376A">
        <w:rPr>
          <w:rFonts w:ascii="David" w:hAnsi="David" w:cs="David"/>
          <w:sz w:val="24"/>
          <w:szCs w:val="24"/>
          <w:rtl/>
        </w:rPr>
        <w:t xml:space="preserve">את </w:t>
      </w:r>
      <w:r w:rsidRPr="0079376A">
        <w:rPr>
          <w:rFonts w:ascii="David" w:hAnsi="David" w:cs="David"/>
          <w:sz w:val="24"/>
          <w:szCs w:val="24"/>
          <w:rtl/>
        </w:rPr>
        <w:t>אישור</w:t>
      </w:r>
      <w:r w:rsidR="00163C20" w:rsidRPr="0079376A">
        <w:rPr>
          <w:rFonts w:ascii="David" w:hAnsi="David" w:cs="David"/>
          <w:sz w:val="24"/>
          <w:szCs w:val="24"/>
          <w:rtl/>
        </w:rPr>
        <w:t>ו</w:t>
      </w:r>
      <w:r w:rsidR="00DA78C2" w:rsidRPr="0079376A">
        <w:rPr>
          <w:rFonts w:ascii="David" w:hAnsi="David" w:cs="David"/>
          <w:sz w:val="24"/>
          <w:szCs w:val="24"/>
          <w:rtl/>
        </w:rPr>
        <w:t xml:space="preserve"> של</w:t>
      </w:r>
      <w:r w:rsidRPr="0079376A">
        <w:rPr>
          <w:rFonts w:ascii="David" w:hAnsi="David" w:cs="David"/>
          <w:sz w:val="24"/>
          <w:szCs w:val="24"/>
          <w:rtl/>
        </w:rPr>
        <w:t xml:space="preserve"> ראש ממשלה</w:t>
      </w:r>
      <w:r w:rsidR="001035A1" w:rsidRPr="0079376A">
        <w:rPr>
          <w:rFonts w:ascii="David" w:hAnsi="David" w:cs="David"/>
          <w:sz w:val="24"/>
          <w:szCs w:val="24"/>
          <w:rtl/>
        </w:rPr>
        <w:t>. ה</w:t>
      </w:r>
      <w:r w:rsidRPr="0079376A">
        <w:rPr>
          <w:rFonts w:ascii="David" w:hAnsi="David" w:cs="David"/>
          <w:sz w:val="24"/>
          <w:szCs w:val="24"/>
          <w:rtl/>
        </w:rPr>
        <w:t xml:space="preserve">אחריות </w:t>
      </w:r>
      <w:r w:rsidR="001035A1" w:rsidRPr="0079376A">
        <w:rPr>
          <w:rFonts w:ascii="David" w:hAnsi="David" w:cs="David"/>
          <w:sz w:val="24"/>
          <w:szCs w:val="24"/>
          <w:rtl/>
        </w:rPr>
        <w:t>ל</w:t>
      </w:r>
      <w:r w:rsidRPr="0079376A">
        <w:rPr>
          <w:rFonts w:ascii="David" w:hAnsi="David" w:cs="David"/>
          <w:sz w:val="24"/>
          <w:szCs w:val="24"/>
          <w:rtl/>
        </w:rPr>
        <w:t>ביצוע ו</w:t>
      </w:r>
      <w:r w:rsidR="00163C20" w:rsidRPr="0079376A">
        <w:rPr>
          <w:rFonts w:ascii="David" w:hAnsi="David" w:cs="David"/>
          <w:sz w:val="24"/>
          <w:szCs w:val="24"/>
          <w:rtl/>
        </w:rPr>
        <w:t>ל</w:t>
      </w:r>
      <w:r w:rsidR="001035A1" w:rsidRPr="0079376A">
        <w:rPr>
          <w:rFonts w:ascii="David" w:hAnsi="David" w:cs="David"/>
          <w:sz w:val="24"/>
          <w:szCs w:val="24"/>
          <w:rtl/>
        </w:rPr>
        <w:t>ווידוא</w:t>
      </w:r>
      <w:r w:rsidRPr="0079376A">
        <w:rPr>
          <w:rFonts w:ascii="David" w:hAnsi="David" w:cs="David"/>
          <w:sz w:val="24"/>
          <w:szCs w:val="24"/>
          <w:rtl/>
        </w:rPr>
        <w:t xml:space="preserve"> </w:t>
      </w:r>
      <w:r w:rsidR="001035A1" w:rsidRPr="0079376A">
        <w:rPr>
          <w:rFonts w:ascii="David" w:hAnsi="David" w:cs="David"/>
          <w:sz w:val="24"/>
          <w:szCs w:val="24"/>
          <w:rtl/>
        </w:rPr>
        <w:t xml:space="preserve">של </w:t>
      </w:r>
      <w:r w:rsidRPr="0079376A">
        <w:rPr>
          <w:rFonts w:ascii="David" w:hAnsi="David" w:cs="David"/>
          <w:sz w:val="24"/>
          <w:szCs w:val="24"/>
          <w:rtl/>
        </w:rPr>
        <w:t>ב</w:t>
      </w:r>
      <w:r w:rsidR="00163C20" w:rsidRPr="0079376A">
        <w:rPr>
          <w:rFonts w:ascii="David" w:hAnsi="David" w:cs="David"/>
          <w:sz w:val="24"/>
          <w:szCs w:val="24"/>
          <w:rtl/>
        </w:rPr>
        <w:t>י</w:t>
      </w:r>
      <w:r w:rsidRPr="0079376A">
        <w:rPr>
          <w:rFonts w:ascii="David" w:hAnsi="David" w:cs="David"/>
          <w:sz w:val="24"/>
          <w:szCs w:val="24"/>
          <w:rtl/>
        </w:rPr>
        <w:t>צ</w:t>
      </w:r>
      <w:r w:rsidR="00163C20" w:rsidRPr="0079376A">
        <w:rPr>
          <w:rFonts w:ascii="David" w:hAnsi="David" w:cs="David"/>
          <w:sz w:val="24"/>
          <w:szCs w:val="24"/>
          <w:rtl/>
        </w:rPr>
        <w:t>ו</w:t>
      </w:r>
      <w:r w:rsidRPr="0079376A">
        <w:rPr>
          <w:rFonts w:ascii="David" w:hAnsi="David" w:cs="David"/>
          <w:sz w:val="24"/>
          <w:szCs w:val="24"/>
          <w:rtl/>
        </w:rPr>
        <w:t>ע</w:t>
      </w:r>
      <w:r w:rsidR="00163C20" w:rsidRPr="0079376A">
        <w:rPr>
          <w:rFonts w:ascii="David" w:hAnsi="David" w:cs="David"/>
          <w:sz w:val="24"/>
          <w:szCs w:val="24"/>
          <w:rtl/>
        </w:rPr>
        <w:t xml:space="preserve"> ההוראות</w:t>
      </w:r>
      <w:r w:rsidRPr="0079376A">
        <w:rPr>
          <w:rFonts w:ascii="David" w:hAnsi="David" w:cs="David"/>
          <w:sz w:val="24"/>
          <w:szCs w:val="24"/>
          <w:rtl/>
        </w:rPr>
        <w:t xml:space="preserve"> </w:t>
      </w:r>
      <w:r w:rsidR="001035A1" w:rsidRPr="0079376A">
        <w:rPr>
          <w:rFonts w:ascii="David" w:hAnsi="David" w:cs="David"/>
          <w:sz w:val="24"/>
          <w:szCs w:val="24"/>
          <w:rtl/>
        </w:rPr>
        <w:t xml:space="preserve">מתחלקת באופן שווה בין </w:t>
      </w:r>
      <w:r w:rsidR="00DA78C2" w:rsidRPr="0079376A">
        <w:rPr>
          <w:rFonts w:ascii="David" w:hAnsi="David" w:cs="David"/>
          <w:sz w:val="24"/>
          <w:szCs w:val="24"/>
          <w:rtl/>
        </w:rPr>
        <w:t>אלעזר</w:t>
      </w:r>
      <w:r w:rsidR="001035A1" w:rsidRPr="0079376A">
        <w:rPr>
          <w:rFonts w:ascii="David" w:hAnsi="David" w:cs="David"/>
          <w:sz w:val="24"/>
          <w:szCs w:val="24"/>
          <w:rtl/>
        </w:rPr>
        <w:t xml:space="preserve"> לדיין. גם </w:t>
      </w:r>
      <w:r w:rsidR="00DA78C2" w:rsidRPr="0079376A">
        <w:rPr>
          <w:rFonts w:ascii="David" w:hAnsi="David" w:cs="David"/>
          <w:sz w:val="24"/>
          <w:szCs w:val="24"/>
          <w:rtl/>
        </w:rPr>
        <w:t xml:space="preserve">דיין </w:t>
      </w:r>
      <w:r w:rsidR="001035A1" w:rsidRPr="0079376A">
        <w:rPr>
          <w:rFonts w:ascii="David" w:hAnsi="David" w:cs="David"/>
          <w:sz w:val="24"/>
          <w:szCs w:val="24"/>
          <w:rtl/>
        </w:rPr>
        <w:t xml:space="preserve">הודה </w:t>
      </w:r>
      <w:r w:rsidR="00DA78C2" w:rsidRPr="0079376A">
        <w:rPr>
          <w:rFonts w:ascii="David" w:hAnsi="David" w:cs="David"/>
          <w:sz w:val="24"/>
          <w:szCs w:val="24"/>
          <w:rtl/>
        </w:rPr>
        <w:t>בכך</w:t>
      </w:r>
      <w:r w:rsidR="001035A1" w:rsidRPr="0079376A">
        <w:rPr>
          <w:rFonts w:ascii="David" w:hAnsi="David" w:cs="David"/>
          <w:sz w:val="24"/>
          <w:szCs w:val="24"/>
          <w:rtl/>
        </w:rPr>
        <w:t xml:space="preserve"> </w:t>
      </w:r>
      <w:r w:rsidRPr="0079376A">
        <w:rPr>
          <w:rFonts w:ascii="David" w:hAnsi="David" w:cs="David"/>
          <w:sz w:val="24"/>
          <w:szCs w:val="24"/>
          <w:rtl/>
        </w:rPr>
        <w:t xml:space="preserve">בעדותו </w:t>
      </w:r>
      <w:r w:rsidR="00DA78C2" w:rsidRPr="0079376A">
        <w:rPr>
          <w:rFonts w:ascii="David" w:hAnsi="David" w:cs="David"/>
          <w:sz w:val="24"/>
          <w:szCs w:val="24"/>
          <w:rtl/>
        </w:rPr>
        <w:t xml:space="preserve">בפני </w:t>
      </w:r>
      <w:r w:rsidRPr="0079376A">
        <w:rPr>
          <w:rFonts w:ascii="David" w:hAnsi="David" w:cs="David"/>
          <w:sz w:val="24"/>
          <w:szCs w:val="24"/>
          <w:rtl/>
        </w:rPr>
        <w:t xml:space="preserve">ועדת אגרנט. </w:t>
      </w:r>
    </w:p>
    <w:p w14:paraId="253DBE46" w14:textId="07358B8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הרמטכ"ל הציע לצלם ב</w:t>
      </w:r>
      <w:r w:rsidR="00DA78C2" w:rsidRPr="0079376A">
        <w:rPr>
          <w:rFonts w:ascii="David" w:hAnsi="David" w:cs="David"/>
          <w:sz w:val="24"/>
          <w:szCs w:val="24"/>
          <w:rtl/>
        </w:rPr>
        <w:t>אמצעות</w:t>
      </w:r>
      <w:r w:rsidRPr="0079376A">
        <w:rPr>
          <w:rFonts w:ascii="David" w:hAnsi="David" w:cs="David"/>
          <w:sz w:val="24"/>
          <w:szCs w:val="24"/>
          <w:rtl/>
        </w:rPr>
        <w:t xml:space="preserve"> מטוסים ללא טייס</w:t>
      </w:r>
      <w:r w:rsidR="00DA78C2" w:rsidRPr="0079376A">
        <w:rPr>
          <w:rFonts w:ascii="David" w:hAnsi="David" w:cs="David"/>
          <w:sz w:val="24"/>
          <w:szCs w:val="24"/>
          <w:rtl/>
        </w:rPr>
        <w:t>,</w:t>
      </w:r>
      <w:r w:rsidRPr="0079376A">
        <w:rPr>
          <w:rFonts w:ascii="David" w:hAnsi="David" w:cs="David"/>
          <w:sz w:val="24"/>
          <w:szCs w:val="24"/>
          <w:rtl/>
        </w:rPr>
        <w:t xml:space="preserve"> שכבר היו ברשות צה"ל</w:t>
      </w:r>
      <w:r w:rsidR="00DA78C2" w:rsidRPr="0079376A">
        <w:rPr>
          <w:rFonts w:ascii="David" w:hAnsi="David" w:cs="David"/>
          <w:sz w:val="24"/>
          <w:szCs w:val="24"/>
          <w:rtl/>
        </w:rPr>
        <w:t>,</w:t>
      </w:r>
      <w:r w:rsidRPr="0079376A">
        <w:rPr>
          <w:rFonts w:ascii="David" w:hAnsi="David" w:cs="David"/>
          <w:sz w:val="24"/>
          <w:szCs w:val="24"/>
          <w:rtl/>
        </w:rPr>
        <w:t xml:space="preserve"> את הה</w:t>
      </w:r>
      <w:r w:rsidR="00DA78C2" w:rsidRPr="0079376A">
        <w:rPr>
          <w:rFonts w:ascii="David" w:hAnsi="David" w:cs="David"/>
          <w:sz w:val="24"/>
          <w:szCs w:val="24"/>
          <w:rtl/>
        </w:rPr>
        <w:t>י</w:t>
      </w:r>
      <w:r w:rsidRPr="0079376A">
        <w:rPr>
          <w:rFonts w:ascii="David" w:hAnsi="David" w:cs="David"/>
          <w:sz w:val="24"/>
          <w:szCs w:val="24"/>
          <w:rtl/>
        </w:rPr>
        <w:t>ערכות</w:t>
      </w:r>
      <w:r w:rsidR="00DC4D81" w:rsidRPr="0079376A">
        <w:rPr>
          <w:rFonts w:ascii="David" w:hAnsi="David" w:cs="David"/>
          <w:sz w:val="24"/>
          <w:szCs w:val="24"/>
          <w:rtl/>
        </w:rPr>
        <w:t xml:space="preserve"> בצד</w:t>
      </w:r>
      <w:r w:rsidRPr="0079376A">
        <w:rPr>
          <w:rFonts w:ascii="David" w:hAnsi="David" w:cs="David"/>
          <w:sz w:val="24"/>
          <w:szCs w:val="24"/>
          <w:rtl/>
        </w:rPr>
        <w:t xml:space="preserve"> המצרי</w:t>
      </w:r>
      <w:r w:rsidR="00A8199E" w:rsidRPr="0079376A">
        <w:rPr>
          <w:rFonts w:ascii="David" w:hAnsi="David" w:cs="David"/>
          <w:sz w:val="24"/>
          <w:szCs w:val="24"/>
          <w:rtl/>
        </w:rPr>
        <w:t>.</w:t>
      </w:r>
      <w:r w:rsidR="007F3F05" w:rsidRPr="0079376A">
        <w:rPr>
          <w:rFonts w:ascii="David" w:hAnsi="David" w:cs="David"/>
          <w:sz w:val="24"/>
          <w:szCs w:val="24"/>
          <w:rtl/>
        </w:rPr>
        <w:t xml:space="preserve"> שר הביטחון, </w:t>
      </w:r>
      <w:r w:rsidR="00DA78C2" w:rsidRPr="0079376A">
        <w:rPr>
          <w:rFonts w:ascii="David" w:hAnsi="David" w:cs="David"/>
          <w:sz w:val="24"/>
          <w:szCs w:val="24"/>
          <w:rtl/>
        </w:rPr>
        <w:t>ש</w:t>
      </w:r>
      <w:r w:rsidR="007F3F05" w:rsidRPr="0079376A">
        <w:rPr>
          <w:rFonts w:ascii="David" w:hAnsi="David" w:cs="David"/>
          <w:sz w:val="24"/>
          <w:szCs w:val="24"/>
          <w:rtl/>
        </w:rPr>
        <w:t>ח</w:t>
      </w:r>
      <w:r w:rsidRPr="0079376A">
        <w:rPr>
          <w:rFonts w:ascii="David" w:hAnsi="David" w:cs="David"/>
          <w:sz w:val="24"/>
          <w:szCs w:val="24"/>
          <w:rtl/>
        </w:rPr>
        <w:t>שש מהסלמה, אישר לצל</w:t>
      </w:r>
      <w:r w:rsidR="007F3F05" w:rsidRPr="0079376A">
        <w:rPr>
          <w:rFonts w:ascii="David" w:hAnsi="David" w:cs="David"/>
          <w:sz w:val="24"/>
          <w:szCs w:val="24"/>
          <w:rtl/>
        </w:rPr>
        <w:t>ם אבל רק מעברו הישראלי של הגבול</w:t>
      </w:r>
      <w:r w:rsidR="003B147C" w:rsidRPr="0079376A">
        <w:rPr>
          <w:rFonts w:ascii="David" w:hAnsi="David" w:cs="David"/>
          <w:sz w:val="24"/>
          <w:szCs w:val="24"/>
          <w:rtl/>
        </w:rPr>
        <w:t xml:space="preserve"> - גם זאת כדי </w:t>
      </w:r>
      <w:r w:rsidRPr="0079376A">
        <w:rPr>
          <w:rFonts w:ascii="David" w:hAnsi="David" w:cs="David"/>
          <w:sz w:val="24"/>
          <w:szCs w:val="24"/>
          <w:rtl/>
        </w:rPr>
        <w:t>למנוע אי הבנה</w:t>
      </w:r>
      <w:r w:rsidR="003B147C" w:rsidRPr="0079376A">
        <w:rPr>
          <w:rFonts w:ascii="David" w:hAnsi="David" w:cs="David"/>
          <w:sz w:val="24"/>
          <w:szCs w:val="24"/>
          <w:rtl/>
        </w:rPr>
        <w:t xml:space="preserve"> של המצרים והידרדרות למלחמה.</w:t>
      </w:r>
      <w:r w:rsidRPr="0079376A">
        <w:rPr>
          <w:rFonts w:ascii="David" w:hAnsi="David" w:cs="David"/>
          <w:sz w:val="24"/>
          <w:szCs w:val="24"/>
          <w:rtl/>
        </w:rPr>
        <w:t xml:space="preserve"> </w:t>
      </w:r>
    </w:p>
    <w:p w14:paraId="4CB938B4" w14:textId="77777777" w:rsidR="004D3A91" w:rsidRPr="0079376A" w:rsidRDefault="001035A1" w:rsidP="0079376A">
      <w:pPr>
        <w:spacing w:line="360" w:lineRule="auto"/>
        <w:jc w:val="both"/>
        <w:rPr>
          <w:rFonts w:ascii="David" w:hAnsi="David" w:cs="David"/>
          <w:sz w:val="24"/>
          <w:szCs w:val="24"/>
          <w:rtl/>
        </w:rPr>
      </w:pPr>
      <w:r w:rsidRPr="0079376A">
        <w:rPr>
          <w:rFonts w:ascii="David" w:hAnsi="David" w:cs="David"/>
          <w:sz w:val="24"/>
          <w:szCs w:val="24"/>
          <w:rtl/>
        </w:rPr>
        <w:t>ב</w:t>
      </w:r>
      <w:r w:rsidR="007F3F05" w:rsidRPr="0079376A">
        <w:rPr>
          <w:rFonts w:ascii="David" w:hAnsi="David" w:cs="David"/>
          <w:sz w:val="24"/>
          <w:szCs w:val="24"/>
          <w:rtl/>
        </w:rPr>
        <w:t xml:space="preserve">דיון בין השניים </w:t>
      </w:r>
      <w:r w:rsidR="00DE790A" w:rsidRPr="0079376A">
        <w:rPr>
          <w:rFonts w:ascii="David" w:hAnsi="David" w:cs="David"/>
          <w:sz w:val="24"/>
          <w:szCs w:val="24"/>
          <w:rtl/>
        </w:rPr>
        <w:t xml:space="preserve">ניתן </w:t>
      </w:r>
      <w:r w:rsidR="007F3F05" w:rsidRPr="0079376A">
        <w:rPr>
          <w:rFonts w:ascii="David" w:hAnsi="David" w:cs="David"/>
          <w:sz w:val="24"/>
          <w:szCs w:val="24"/>
          <w:rtl/>
        </w:rPr>
        <w:t>להבחין בין שת</w:t>
      </w:r>
      <w:r w:rsidRPr="0079376A">
        <w:rPr>
          <w:rFonts w:ascii="David" w:hAnsi="David" w:cs="David"/>
          <w:sz w:val="24"/>
          <w:szCs w:val="24"/>
          <w:rtl/>
        </w:rPr>
        <w:t>י</w:t>
      </w:r>
      <w:r w:rsidR="004D3A91" w:rsidRPr="0079376A">
        <w:rPr>
          <w:rFonts w:ascii="David" w:hAnsi="David" w:cs="David"/>
          <w:sz w:val="24"/>
          <w:szCs w:val="24"/>
          <w:rtl/>
        </w:rPr>
        <w:t xml:space="preserve"> גישות שונות</w:t>
      </w:r>
      <w:r w:rsidRPr="0079376A">
        <w:rPr>
          <w:rFonts w:ascii="David" w:hAnsi="David" w:cs="David"/>
          <w:sz w:val="24"/>
          <w:szCs w:val="24"/>
          <w:rtl/>
        </w:rPr>
        <w:t>:</w:t>
      </w:r>
      <w:r w:rsidR="004D3A91" w:rsidRPr="0079376A">
        <w:rPr>
          <w:rFonts w:ascii="David" w:hAnsi="David" w:cs="David"/>
          <w:sz w:val="24"/>
          <w:szCs w:val="24"/>
          <w:rtl/>
        </w:rPr>
        <w:t xml:space="preserve"> </w:t>
      </w:r>
      <w:r w:rsidR="00DA78C2" w:rsidRPr="0079376A">
        <w:rPr>
          <w:rFonts w:ascii="David" w:hAnsi="David" w:cs="David"/>
          <w:sz w:val="24"/>
          <w:szCs w:val="24"/>
          <w:rtl/>
        </w:rPr>
        <w:t>אלעזר, שהיה</w:t>
      </w:r>
      <w:r w:rsidR="004D3A91" w:rsidRPr="0079376A">
        <w:rPr>
          <w:rFonts w:ascii="David" w:hAnsi="David" w:cs="David"/>
          <w:sz w:val="24"/>
          <w:szCs w:val="24"/>
          <w:rtl/>
        </w:rPr>
        <w:t xml:space="preserve"> ממונה על הצבא</w:t>
      </w:r>
      <w:r w:rsidR="00DA78C2" w:rsidRPr="0079376A">
        <w:rPr>
          <w:rFonts w:ascii="David" w:hAnsi="David" w:cs="David"/>
          <w:sz w:val="24"/>
          <w:szCs w:val="24"/>
          <w:rtl/>
        </w:rPr>
        <w:t>,</w:t>
      </w:r>
      <w:r w:rsidR="004D3A91" w:rsidRPr="0079376A">
        <w:rPr>
          <w:rFonts w:ascii="David" w:hAnsi="David" w:cs="David"/>
          <w:sz w:val="24"/>
          <w:szCs w:val="24"/>
          <w:rtl/>
        </w:rPr>
        <w:t xml:space="preserve"> רצה לעשות את המקסימום מבחינה צבאית כדי לקדם את פני הרעה</w:t>
      </w:r>
      <w:r w:rsidR="00DA78C2" w:rsidRPr="0079376A">
        <w:rPr>
          <w:rFonts w:ascii="David" w:hAnsi="David" w:cs="David"/>
          <w:sz w:val="24"/>
          <w:szCs w:val="24"/>
          <w:rtl/>
        </w:rPr>
        <w:t>.</w:t>
      </w:r>
      <w:r w:rsidR="004D3A91" w:rsidRPr="0079376A">
        <w:rPr>
          <w:rFonts w:ascii="David" w:hAnsi="David" w:cs="David"/>
          <w:sz w:val="24"/>
          <w:szCs w:val="24"/>
          <w:rtl/>
        </w:rPr>
        <w:t xml:space="preserve"> גיוס מבחינתו יכול לה</w:t>
      </w:r>
      <w:r w:rsidR="00DA78C2" w:rsidRPr="0079376A">
        <w:rPr>
          <w:rFonts w:ascii="David" w:hAnsi="David" w:cs="David"/>
          <w:sz w:val="24"/>
          <w:szCs w:val="24"/>
          <w:rtl/>
        </w:rPr>
        <w:t xml:space="preserve">רתיע </w:t>
      </w:r>
      <w:r w:rsidR="004D3A91" w:rsidRPr="0079376A">
        <w:rPr>
          <w:rFonts w:ascii="David" w:hAnsi="David" w:cs="David"/>
          <w:sz w:val="24"/>
          <w:szCs w:val="24"/>
          <w:rtl/>
        </w:rPr>
        <w:t>האויב</w:t>
      </w:r>
      <w:r w:rsidR="00DA78C2" w:rsidRPr="0079376A">
        <w:rPr>
          <w:rFonts w:ascii="David" w:hAnsi="David" w:cs="David"/>
          <w:sz w:val="24"/>
          <w:szCs w:val="24"/>
          <w:rtl/>
        </w:rPr>
        <w:t>,</w:t>
      </w:r>
      <w:r w:rsidR="004D3A91" w:rsidRPr="0079376A">
        <w:rPr>
          <w:rFonts w:ascii="David" w:hAnsi="David" w:cs="David"/>
          <w:sz w:val="24"/>
          <w:szCs w:val="24"/>
          <w:rtl/>
        </w:rPr>
        <w:t xml:space="preserve"> ואם </w:t>
      </w:r>
      <w:r w:rsidR="00A8199E" w:rsidRPr="0079376A">
        <w:rPr>
          <w:rFonts w:ascii="David" w:hAnsi="David" w:cs="David"/>
          <w:sz w:val="24"/>
          <w:szCs w:val="24"/>
          <w:rtl/>
        </w:rPr>
        <w:t xml:space="preserve">האויב </w:t>
      </w:r>
      <w:r w:rsidR="004D3A91" w:rsidRPr="0079376A">
        <w:rPr>
          <w:rFonts w:ascii="David" w:hAnsi="David" w:cs="David"/>
          <w:sz w:val="24"/>
          <w:szCs w:val="24"/>
          <w:rtl/>
        </w:rPr>
        <w:t xml:space="preserve">לא </w:t>
      </w:r>
      <w:r w:rsidR="00A8199E" w:rsidRPr="0079376A">
        <w:rPr>
          <w:rFonts w:ascii="David" w:hAnsi="David" w:cs="David"/>
          <w:sz w:val="24"/>
          <w:szCs w:val="24"/>
          <w:rtl/>
        </w:rPr>
        <w:t xml:space="preserve">יירתע </w:t>
      </w:r>
      <w:r w:rsidRPr="0079376A">
        <w:rPr>
          <w:rFonts w:ascii="David" w:hAnsi="David" w:cs="David"/>
          <w:sz w:val="24"/>
          <w:szCs w:val="24"/>
          <w:rtl/>
        </w:rPr>
        <w:t xml:space="preserve">אז </w:t>
      </w:r>
      <w:r w:rsidR="004D3A91" w:rsidRPr="0079376A">
        <w:rPr>
          <w:rFonts w:ascii="David" w:hAnsi="David" w:cs="David"/>
          <w:sz w:val="24"/>
          <w:szCs w:val="24"/>
          <w:rtl/>
        </w:rPr>
        <w:t xml:space="preserve">לפתוח </w:t>
      </w:r>
      <w:r w:rsidRPr="0079376A">
        <w:rPr>
          <w:rFonts w:ascii="David" w:hAnsi="David" w:cs="David"/>
          <w:sz w:val="24"/>
          <w:szCs w:val="24"/>
          <w:rtl/>
        </w:rPr>
        <w:t>את ה</w:t>
      </w:r>
      <w:r w:rsidR="004D3A91" w:rsidRPr="0079376A">
        <w:rPr>
          <w:rFonts w:ascii="David" w:hAnsi="David" w:cs="David"/>
          <w:sz w:val="24"/>
          <w:szCs w:val="24"/>
          <w:rtl/>
        </w:rPr>
        <w:t xml:space="preserve">מלחמה בתנאים אופטימליים. </w:t>
      </w:r>
      <w:r w:rsidR="00DA78C2" w:rsidRPr="0079376A">
        <w:rPr>
          <w:rFonts w:ascii="David" w:hAnsi="David" w:cs="David"/>
          <w:sz w:val="24"/>
          <w:szCs w:val="24"/>
          <w:rtl/>
        </w:rPr>
        <w:t xml:space="preserve">לעומת זאת, דיין היה </w:t>
      </w:r>
      <w:r w:rsidR="004D3A91" w:rsidRPr="0079376A">
        <w:rPr>
          <w:rFonts w:ascii="David" w:hAnsi="David" w:cs="David"/>
          <w:sz w:val="24"/>
          <w:szCs w:val="24"/>
          <w:rtl/>
        </w:rPr>
        <w:t>חייב ל</w:t>
      </w:r>
      <w:r w:rsidR="00DA78C2" w:rsidRPr="0079376A">
        <w:rPr>
          <w:rFonts w:ascii="David" w:hAnsi="David" w:cs="David"/>
          <w:sz w:val="24"/>
          <w:szCs w:val="24"/>
          <w:rtl/>
        </w:rPr>
        <w:t xml:space="preserve">הביא בחשבון </w:t>
      </w:r>
      <w:r w:rsidR="004D3A91" w:rsidRPr="0079376A">
        <w:rPr>
          <w:rFonts w:ascii="David" w:hAnsi="David" w:cs="David"/>
          <w:sz w:val="24"/>
          <w:szCs w:val="24"/>
          <w:rtl/>
        </w:rPr>
        <w:t>שיקולים מד</w:t>
      </w:r>
      <w:r w:rsidR="00A8199E" w:rsidRPr="0079376A">
        <w:rPr>
          <w:rFonts w:ascii="David" w:hAnsi="David" w:cs="David"/>
          <w:sz w:val="24"/>
          <w:szCs w:val="24"/>
          <w:rtl/>
        </w:rPr>
        <w:t>י</w:t>
      </w:r>
      <w:r w:rsidR="007F3F05" w:rsidRPr="0079376A">
        <w:rPr>
          <w:rFonts w:ascii="David" w:hAnsi="David" w:cs="David"/>
          <w:sz w:val="24"/>
          <w:szCs w:val="24"/>
          <w:rtl/>
        </w:rPr>
        <w:t>ניים, חברתיים</w:t>
      </w:r>
      <w:r w:rsidR="00DA78C2" w:rsidRPr="0079376A">
        <w:rPr>
          <w:rFonts w:ascii="David" w:hAnsi="David" w:cs="David"/>
          <w:sz w:val="24"/>
          <w:szCs w:val="24"/>
          <w:rtl/>
        </w:rPr>
        <w:t>,</w:t>
      </w:r>
      <w:r w:rsidR="007F3F05" w:rsidRPr="0079376A">
        <w:rPr>
          <w:rFonts w:ascii="David" w:hAnsi="David" w:cs="David"/>
          <w:sz w:val="24"/>
          <w:szCs w:val="24"/>
          <w:rtl/>
        </w:rPr>
        <w:t xml:space="preserve"> </w:t>
      </w:r>
      <w:r w:rsidR="004D3A91" w:rsidRPr="0079376A">
        <w:rPr>
          <w:rFonts w:ascii="David" w:hAnsi="David" w:cs="David"/>
          <w:sz w:val="24"/>
          <w:szCs w:val="24"/>
          <w:rtl/>
        </w:rPr>
        <w:t>כלכלי</w:t>
      </w:r>
      <w:r w:rsidR="00DA78C2" w:rsidRPr="0079376A">
        <w:rPr>
          <w:rFonts w:ascii="David" w:hAnsi="David" w:cs="David"/>
          <w:sz w:val="24"/>
          <w:szCs w:val="24"/>
          <w:rtl/>
        </w:rPr>
        <w:t>י</w:t>
      </w:r>
      <w:r w:rsidR="004D3A91" w:rsidRPr="0079376A">
        <w:rPr>
          <w:rFonts w:ascii="David" w:hAnsi="David" w:cs="David"/>
          <w:sz w:val="24"/>
          <w:szCs w:val="24"/>
          <w:rtl/>
        </w:rPr>
        <w:t>ם</w:t>
      </w:r>
      <w:r w:rsidR="00F136E5" w:rsidRPr="0079376A">
        <w:rPr>
          <w:rFonts w:ascii="David" w:hAnsi="David" w:cs="David"/>
          <w:sz w:val="24"/>
          <w:szCs w:val="24"/>
          <w:rtl/>
        </w:rPr>
        <w:t>,</w:t>
      </w:r>
      <w:r w:rsidR="004D3A91" w:rsidRPr="0079376A">
        <w:rPr>
          <w:rFonts w:ascii="David" w:hAnsi="David" w:cs="David"/>
          <w:sz w:val="24"/>
          <w:szCs w:val="24"/>
          <w:rtl/>
        </w:rPr>
        <w:t xml:space="preserve"> ואולי אף פוליטיים. בנוסף דיין חשש שגיוס מלא ע</w:t>
      </w:r>
      <w:r w:rsidR="003C53B3" w:rsidRPr="0079376A">
        <w:rPr>
          <w:rFonts w:ascii="David" w:hAnsi="David" w:cs="David"/>
          <w:sz w:val="24"/>
          <w:szCs w:val="24"/>
          <w:rtl/>
        </w:rPr>
        <w:t>לול</w:t>
      </w:r>
      <w:r w:rsidR="004D3A91" w:rsidRPr="0079376A">
        <w:rPr>
          <w:rFonts w:ascii="David" w:hAnsi="David" w:cs="David"/>
          <w:sz w:val="24"/>
          <w:szCs w:val="24"/>
          <w:rtl/>
        </w:rPr>
        <w:t xml:space="preserve"> ל</w:t>
      </w:r>
      <w:r w:rsidR="007F3F05" w:rsidRPr="0079376A">
        <w:rPr>
          <w:rFonts w:ascii="David" w:hAnsi="David" w:cs="David"/>
          <w:sz w:val="24"/>
          <w:szCs w:val="24"/>
          <w:rtl/>
        </w:rPr>
        <w:t>ה</w:t>
      </w:r>
      <w:r w:rsidR="003C53B3" w:rsidRPr="0079376A">
        <w:rPr>
          <w:rFonts w:ascii="David" w:hAnsi="David" w:cs="David"/>
          <w:sz w:val="24"/>
          <w:szCs w:val="24"/>
          <w:rtl/>
        </w:rPr>
        <w:t>ו</w:t>
      </w:r>
      <w:r w:rsidR="007F3F05" w:rsidRPr="0079376A">
        <w:rPr>
          <w:rFonts w:ascii="David" w:hAnsi="David" w:cs="David"/>
          <w:sz w:val="24"/>
          <w:szCs w:val="24"/>
          <w:rtl/>
        </w:rPr>
        <w:t>בי</w:t>
      </w:r>
      <w:r w:rsidR="003C53B3" w:rsidRPr="0079376A">
        <w:rPr>
          <w:rFonts w:ascii="David" w:hAnsi="David" w:cs="David"/>
          <w:sz w:val="24"/>
          <w:szCs w:val="24"/>
          <w:rtl/>
        </w:rPr>
        <w:t>ל</w:t>
      </w:r>
      <w:r w:rsidR="007F3F05" w:rsidRPr="0079376A">
        <w:rPr>
          <w:rFonts w:ascii="David" w:hAnsi="David" w:cs="David"/>
          <w:sz w:val="24"/>
          <w:szCs w:val="24"/>
          <w:rtl/>
        </w:rPr>
        <w:t xml:space="preserve"> ל</w:t>
      </w:r>
      <w:r w:rsidR="003C53B3" w:rsidRPr="0079376A">
        <w:rPr>
          <w:rFonts w:ascii="David" w:hAnsi="David" w:cs="David"/>
          <w:sz w:val="24"/>
          <w:szCs w:val="24"/>
          <w:rtl/>
        </w:rPr>
        <w:t>היד</w:t>
      </w:r>
      <w:r w:rsidR="004D3A91" w:rsidRPr="0079376A">
        <w:rPr>
          <w:rFonts w:ascii="David" w:hAnsi="David" w:cs="David"/>
          <w:sz w:val="24"/>
          <w:szCs w:val="24"/>
          <w:rtl/>
        </w:rPr>
        <w:t>ר</w:t>
      </w:r>
      <w:r w:rsidR="003C53B3" w:rsidRPr="0079376A">
        <w:rPr>
          <w:rFonts w:ascii="David" w:hAnsi="David" w:cs="David"/>
          <w:sz w:val="24"/>
          <w:szCs w:val="24"/>
          <w:rtl/>
        </w:rPr>
        <w:t>ד</w:t>
      </w:r>
      <w:r w:rsidR="004D3A91" w:rsidRPr="0079376A">
        <w:rPr>
          <w:rFonts w:ascii="David" w:hAnsi="David" w:cs="David"/>
          <w:sz w:val="24"/>
          <w:szCs w:val="24"/>
          <w:rtl/>
        </w:rPr>
        <w:t>ר</w:t>
      </w:r>
      <w:r w:rsidR="003C53B3" w:rsidRPr="0079376A">
        <w:rPr>
          <w:rFonts w:ascii="David" w:hAnsi="David" w:cs="David"/>
          <w:sz w:val="24"/>
          <w:szCs w:val="24"/>
          <w:rtl/>
        </w:rPr>
        <w:t>ות</w:t>
      </w:r>
      <w:r w:rsidR="004D3A91" w:rsidRPr="0079376A">
        <w:rPr>
          <w:rFonts w:ascii="David" w:hAnsi="David" w:cs="David"/>
          <w:sz w:val="24"/>
          <w:szCs w:val="24"/>
          <w:rtl/>
        </w:rPr>
        <w:t xml:space="preserve"> למלחמה גם אם המצרים לא התכוונו לצאת למלחמה,</w:t>
      </w:r>
      <w:r w:rsidR="00DE790A" w:rsidRPr="0079376A">
        <w:rPr>
          <w:rFonts w:ascii="David" w:hAnsi="David" w:cs="David"/>
          <w:sz w:val="24"/>
          <w:szCs w:val="24"/>
          <w:rtl/>
        </w:rPr>
        <w:t xml:space="preserve"> כלומר, בשל חששם שישראל תכה ראשונה הם ימהרו</w:t>
      </w:r>
      <w:r w:rsidR="004D3A91" w:rsidRPr="0079376A">
        <w:rPr>
          <w:rFonts w:ascii="David" w:hAnsi="David" w:cs="David"/>
          <w:sz w:val="24"/>
          <w:szCs w:val="24"/>
          <w:rtl/>
        </w:rPr>
        <w:t xml:space="preserve"> להכות אותה. </w:t>
      </w:r>
      <w:r w:rsidR="00DE790A" w:rsidRPr="0079376A">
        <w:rPr>
          <w:rFonts w:ascii="David" w:hAnsi="David" w:cs="David"/>
          <w:sz w:val="24"/>
          <w:szCs w:val="24"/>
          <w:rtl/>
        </w:rPr>
        <w:t xml:space="preserve">זה </w:t>
      </w:r>
      <w:r w:rsidR="007F3F05" w:rsidRPr="0079376A">
        <w:rPr>
          <w:rFonts w:ascii="David" w:hAnsi="David" w:cs="David"/>
          <w:sz w:val="24"/>
          <w:szCs w:val="24"/>
          <w:rtl/>
        </w:rPr>
        <w:t xml:space="preserve">היה </w:t>
      </w:r>
      <w:r w:rsidR="004D3A91" w:rsidRPr="0079376A">
        <w:rPr>
          <w:rFonts w:ascii="David" w:hAnsi="David" w:cs="David"/>
          <w:sz w:val="24"/>
          <w:szCs w:val="24"/>
          <w:rtl/>
        </w:rPr>
        <w:t xml:space="preserve">מלכוד של ממש. </w:t>
      </w:r>
    </w:p>
    <w:p w14:paraId="78C130D9"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בשעה 7</w:t>
      </w:r>
      <w:r w:rsidR="007F3F05" w:rsidRPr="0079376A">
        <w:rPr>
          <w:rFonts w:ascii="David" w:hAnsi="David" w:cs="David"/>
          <w:sz w:val="24"/>
          <w:szCs w:val="24"/>
          <w:rtl/>
        </w:rPr>
        <w:t>:</w:t>
      </w:r>
      <w:r w:rsidRPr="0079376A">
        <w:rPr>
          <w:rFonts w:ascii="David" w:hAnsi="David" w:cs="David"/>
          <w:sz w:val="24"/>
          <w:szCs w:val="24"/>
          <w:rtl/>
        </w:rPr>
        <w:t xml:space="preserve">15 </w:t>
      </w:r>
      <w:r w:rsidR="007F3F05" w:rsidRPr="0079376A">
        <w:rPr>
          <w:rFonts w:ascii="David" w:hAnsi="David" w:cs="David"/>
          <w:sz w:val="24"/>
          <w:szCs w:val="24"/>
          <w:rtl/>
        </w:rPr>
        <w:t xml:space="preserve">התקיימה </w:t>
      </w:r>
      <w:r w:rsidRPr="0079376A">
        <w:rPr>
          <w:rFonts w:ascii="David" w:hAnsi="David" w:cs="David"/>
          <w:sz w:val="24"/>
          <w:szCs w:val="24"/>
          <w:rtl/>
        </w:rPr>
        <w:t>פגישת עדכון אצל ה</w:t>
      </w:r>
      <w:r w:rsidR="007F3F05" w:rsidRPr="0079376A">
        <w:rPr>
          <w:rFonts w:ascii="David" w:hAnsi="David" w:cs="David"/>
          <w:sz w:val="24"/>
          <w:szCs w:val="24"/>
          <w:rtl/>
        </w:rPr>
        <w:t>רמטכ"ל</w:t>
      </w:r>
      <w:r w:rsidR="00823190" w:rsidRPr="0079376A">
        <w:rPr>
          <w:rFonts w:ascii="David" w:hAnsi="David" w:cs="David"/>
          <w:sz w:val="24"/>
          <w:szCs w:val="24"/>
          <w:rtl/>
        </w:rPr>
        <w:t>.</w:t>
      </w:r>
      <w:r w:rsidR="007F3F05" w:rsidRPr="0079376A">
        <w:rPr>
          <w:rFonts w:ascii="David" w:hAnsi="David" w:cs="David"/>
          <w:sz w:val="24"/>
          <w:szCs w:val="24"/>
          <w:rtl/>
        </w:rPr>
        <w:t xml:space="preserve"> שר הביטחון</w:t>
      </w:r>
      <w:r w:rsidR="00823190" w:rsidRPr="0079376A">
        <w:rPr>
          <w:rFonts w:ascii="David" w:hAnsi="David" w:cs="David"/>
          <w:sz w:val="24"/>
          <w:szCs w:val="24"/>
          <w:rtl/>
        </w:rPr>
        <w:t xml:space="preserve"> לא השתתף בפגישה הזאת.</w:t>
      </w:r>
      <w:r w:rsidR="007F3F05" w:rsidRPr="0079376A">
        <w:rPr>
          <w:rFonts w:ascii="David" w:hAnsi="David" w:cs="David"/>
          <w:sz w:val="24"/>
          <w:szCs w:val="24"/>
          <w:rtl/>
        </w:rPr>
        <w:t xml:space="preserve"> הרמטכ"ל</w:t>
      </w:r>
      <w:r w:rsidR="00823190" w:rsidRPr="0079376A">
        <w:rPr>
          <w:rFonts w:ascii="David" w:hAnsi="David" w:cs="David"/>
          <w:sz w:val="24"/>
          <w:szCs w:val="24"/>
          <w:rtl/>
        </w:rPr>
        <w:t xml:space="preserve"> אמר שלהערכתו </w:t>
      </w:r>
      <w:r w:rsidRPr="0079376A">
        <w:rPr>
          <w:rFonts w:ascii="David" w:hAnsi="David" w:cs="David"/>
          <w:sz w:val="24"/>
          <w:szCs w:val="24"/>
          <w:rtl/>
        </w:rPr>
        <w:t>המלחמה תפרוץ ב</w:t>
      </w:r>
      <w:r w:rsidR="00823190" w:rsidRPr="0079376A">
        <w:rPr>
          <w:rFonts w:ascii="David" w:hAnsi="David" w:cs="David"/>
          <w:sz w:val="24"/>
          <w:szCs w:val="24"/>
          <w:rtl/>
        </w:rPr>
        <w:t>שעה 18:00</w:t>
      </w:r>
      <w:r w:rsidRPr="0079376A">
        <w:rPr>
          <w:rFonts w:ascii="David" w:hAnsi="David" w:cs="David"/>
          <w:sz w:val="24"/>
          <w:szCs w:val="24"/>
          <w:rtl/>
        </w:rPr>
        <w:t>, ו</w:t>
      </w:r>
      <w:r w:rsidR="00823190" w:rsidRPr="0079376A">
        <w:rPr>
          <w:rFonts w:ascii="David" w:hAnsi="David" w:cs="David"/>
          <w:sz w:val="24"/>
          <w:szCs w:val="24"/>
          <w:rtl/>
        </w:rPr>
        <w:t>דיווח על</w:t>
      </w:r>
      <w:r w:rsidR="000647B5" w:rsidRPr="0079376A">
        <w:rPr>
          <w:rFonts w:ascii="David" w:hAnsi="David" w:cs="David"/>
          <w:sz w:val="24"/>
          <w:szCs w:val="24"/>
          <w:rtl/>
        </w:rPr>
        <w:t xml:space="preserve"> ה</w:t>
      </w:r>
      <w:r w:rsidRPr="0079376A">
        <w:rPr>
          <w:rFonts w:ascii="David" w:hAnsi="David" w:cs="David"/>
          <w:sz w:val="24"/>
          <w:szCs w:val="24"/>
          <w:rtl/>
        </w:rPr>
        <w:t>התנגדות</w:t>
      </w:r>
      <w:r w:rsidR="000647B5" w:rsidRPr="0079376A">
        <w:rPr>
          <w:rFonts w:ascii="David" w:hAnsi="David" w:cs="David"/>
          <w:sz w:val="24"/>
          <w:szCs w:val="24"/>
          <w:rtl/>
        </w:rPr>
        <w:t xml:space="preserve"> של</w:t>
      </w:r>
      <w:r w:rsidRPr="0079376A">
        <w:rPr>
          <w:rFonts w:ascii="David" w:hAnsi="David" w:cs="David"/>
          <w:sz w:val="24"/>
          <w:szCs w:val="24"/>
          <w:rtl/>
        </w:rPr>
        <w:t xml:space="preserve"> הדרג המדיני למכה מקדימה. </w:t>
      </w:r>
      <w:r w:rsidR="00823190" w:rsidRPr="0079376A">
        <w:rPr>
          <w:rFonts w:ascii="David" w:hAnsi="David" w:cs="David"/>
          <w:sz w:val="24"/>
          <w:szCs w:val="24"/>
          <w:rtl/>
        </w:rPr>
        <w:t xml:space="preserve">בנוגע </w:t>
      </w:r>
      <w:r w:rsidRPr="0079376A">
        <w:rPr>
          <w:rFonts w:ascii="David" w:hAnsi="David" w:cs="David"/>
          <w:sz w:val="24"/>
          <w:szCs w:val="24"/>
          <w:rtl/>
        </w:rPr>
        <w:t>לגיוס</w:t>
      </w:r>
      <w:r w:rsidR="001C091D" w:rsidRPr="0079376A">
        <w:rPr>
          <w:rFonts w:ascii="David" w:hAnsi="David" w:cs="David"/>
          <w:sz w:val="24"/>
          <w:szCs w:val="24"/>
          <w:rtl/>
        </w:rPr>
        <w:t>,</w:t>
      </w:r>
      <w:r w:rsidRPr="0079376A">
        <w:rPr>
          <w:rFonts w:ascii="David" w:hAnsi="David" w:cs="David"/>
          <w:sz w:val="24"/>
          <w:szCs w:val="24"/>
          <w:rtl/>
        </w:rPr>
        <w:t xml:space="preserve"> אמר </w:t>
      </w:r>
      <w:r w:rsidR="00823190" w:rsidRPr="0079376A">
        <w:rPr>
          <w:rFonts w:ascii="David" w:hAnsi="David" w:cs="David"/>
          <w:sz w:val="24"/>
          <w:szCs w:val="24"/>
          <w:rtl/>
        </w:rPr>
        <w:t>אלעזר</w:t>
      </w:r>
      <w:r w:rsidR="001C091D" w:rsidRPr="0079376A">
        <w:rPr>
          <w:rFonts w:ascii="David" w:hAnsi="David" w:cs="David"/>
          <w:sz w:val="24"/>
          <w:szCs w:val="24"/>
          <w:rtl/>
        </w:rPr>
        <w:t>,</w:t>
      </w:r>
      <w:r w:rsidR="00823190" w:rsidRPr="0079376A">
        <w:rPr>
          <w:rFonts w:ascii="David" w:hAnsi="David" w:cs="David"/>
          <w:sz w:val="24"/>
          <w:szCs w:val="24"/>
          <w:rtl/>
        </w:rPr>
        <w:t xml:space="preserve"> </w:t>
      </w:r>
      <w:r w:rsidRPr="0079376A">
        <w:rPr>
          <w:rFonts w:ascii="David" w:hAnsi="David" w:cs="David"/>
          <w:sz w:val="24"/>
          <w:szCs w:val="24"/>
          <w:rtl/>
        </w:rPr>
        <w:t>שיגויס כל כוח שיאושר</w:t>
      </w:r>
      <w:r w:rsidR="00823190" w:rsidRPr="0079376A">
        <w:rPr>
          <w:rFonts w:ascii="David" w:hAnsi="David" w:cs="David"/>
          <w:sz w:val="24"/>
          <w:szCs w:val="24"/>
          <w:rtl/>
        </w:rPr>
        <w:t>,</w:t>
      </w:r>
      <w:r w:rsidRPr="0079376A">
        <w:rPr>
          <w:rFonts w:ascii="David" w:hAnsi="David" w:cs="David"/>
          <w:sz w:val="24"/>
          <w:szCs w:val="24"/>
          <w:rtl/>
        </w:rPr>
        <w:t xml:space="preserve"> ויתר </w:t>
      </w:r>
      <w:r w:rsidR="00823190" w:rsidRPr="0079376A">
        <w:rPr>
          <w:rFonts w:ascii="David" w:hAnsi="David" w:cs="David"/>
          <w:sz w:val="24"/>
          <w:szCs w:val="24"/>
          <w:rtl/>
        </w:rPr>
        <w:t xml:space="preserve">הכוחות </w:t>
      </w:r>
      <w:r w:rsidRPr="0079376A">
        <w:rPr>
          <w:rFonts w:ascii="David" w:hAnsi="David" w:cs="David"/>
          <w:sz w:val="24"/>
          <w:szCs w:val="24"/>
          <w:rtl/>
        </w:rPr>
        <w:t>יגויסו עם הפתיחה באש. צה</w:t>
      </w:r>
      <w:r w:rsidR="007F3F05" w:rsidRPr="0079376A">
        <w:rPr>
          <w:rFonts w:ascii="David" w:hAnsi="David" w:cs="David"/>
          <w:sz w:val="24"/>
          <w:szCs w:val="24"/>
          <w:rtl/>
        </w:rPr>
        <w:t>"ל יהיה בבלימה ו</w:t>
      </w:r>
      <w:r w:rsidR="00823190" w:rsidRPr="0079376A">
        <w:rPr>
          <w:rFonts w:ascii="David" w:hAnsi="David" w:cs="David"/>
          <w:sz w:val="24"/>
          <w:szCs w:val="24"/>
          <w:rtl/>
        </w:rPr>
        <w:t>ב</w:t>
      </w:r>
      <w:r w:rsidR="007F3F05" w:rsidRPr="0079376A">
        <w:rPr>
          <w:rFonts w:ascii="David" w:hAnsi="David" w:cs="David"/>
          <w:sz w:val="24"/>
          <w:szCs w:val="24"/>
          <w:rtl/>
        </w:rPr>
        <w:t>ספיגה</w:t>
      </w:r>
      <w:r w:rsidR="00823190" w:rsidRPr="0079376A">
        <w:rPr>
          <w:rFonts w:ascii="David" w:hAnsi="David" w:cs="David"/>
          <w:sz w:val="24"/>
          <w:szCs w:val="24"/>
          <w:rtl/>
        </w:rPr>
        <w:t>,</w:t>
      </w:r>
      <w:r w:rsidR="007F3F05" w:rsidRPr="0079376A">
        <w:rPr>
          <w:rFonts w:ascii="David" w:hAnsi="David" w:cs="David"/>
          <w:sz w:val="24"/>
          <w:szCs w:val="24"/>
          <w:rtl/>
        </w:rPr>
        <w:t xml:space="preserve"> </w:t>
      </w:r>
      <w:r w:rsidRPr="0079376A">
        <w:rPr>
          <w:rFonts w:ascii="David" w:hAnsi="David" w:cs="David"/>
          <w:sz w:val="24"/>
          <w:szCs w:val="24"/>
          <w:rtl/>
        </w:rPr>
        <w:t xml:space="preserve">ולהערכתו בין 8 </w:t>
      </w:r>
      <w:r w:rsidR="007F3F05" w:rsidRPr="0079376A">
        <w:rPr>
          <w:rFonts w:ascii="David" w:hAnsi="David" w:cs="David"/>
          <w:sz w:val="24"/>
          <w:szCs w:val="24"/>
          <w:rtl/>
        </w:rPr>
        <w:t>ו</w:t>
      </w:r>
      <w:r w:rsidR="00823190" w:rsidRPr="0079376A">
        <w:rPr>
          <w:rFonts w:ascii="David" w:hAnsi="David" w:cs="David"/>
          <w:sz w:val="24"/>
          <w:szCs w:val="24"/>
          <w:rtl/>
        </w:rPr>
        <w:t>־</w:t>
      </w:r>
      <w:r w:rsidRPr="0079376A">
        <w:rPr>
          <w:rFonts w:ascii="David" w:hAnsi="David" w:cs="David"/>
          <w:sz w:val="24"/>
          <w:szCs w:val="24"/>
          <w:rtl/>
        </w:rPr>
        <w:t xml:space="preserve">10 </w:t>
      </w:r>
      <w:r w:rsidR="007F3F05" w:rsidRPr="0079376A">
        <w:rPr>
          <w:rFonts w:ascii="David" w:hAnsi="David" w:cs="David"/>
          <w:sz w:val="24"/>
          <w:szCs w:val="24"/>
          <w:rtl/>
        </w:rPr>
        <w:t>באוקטובר</w:t>
      </w:r>
      <w:r w:rsidR="00163C20" w:rsidRPr="0079376A">
        <w:rPr>
          <w:rFonts w:ascii="David" w:hAnsi="David" w:cs="David"/>
          <w:sz w:val="24"/>
          <w:szCs w:val="24"/>
          <w:rtl/>
        </w:rPr>
        <w:t xml:space="preserve"> יפתח ב</w:t>
      </w:r>
      <w:r w:rsidRPr="0079376A">
        <w:rPr>
          <w:rFonts w:ascii="David" w:hAnsi="David" w:cs="David"/>
          <w:sz w:val="24"/>
          <w:szCs w:val="24"/>
          <w:rtl/>
        </w:rPr>
        <w:t>מתקפה</w:t>
      </w:r>
      <w:r w:rsidR="007F3F05" w:rsidRPr="0079376A">
        <w:rPr>
          <w:rFonts w:ascii="David" w:hAnsi="David" w:cs="David"/>
          <w:sz w:val="24"/>
          <w:szCs w:val="24"/>
          <w:rtl/>
        </w:rPr>
        <w:t>.</w:t>
      </w:r>
      <w:r w:rsidR="007F3F05" w:rsidRPr="0079376A">
        <w:rPr>
          <w:rStyle w:val="FootnoteReference"/>
          <w:rFonts w:ascii="David" w:hAnsi="David" w:cs="David"/>
          <w:sz w:val="24"/>
          <w:szCs w:val="24"/>
          <w:rtl/>
        </w:rPr>
        <w:footnoteReference w:id="94"/>
      </w:r>
      <w:r w:rsidR="007F3F05" w:rsidRPr="0079376A">
        <w:rPr>
          <w:rFonts w:ascii="David" w:hAnsi="David" w:cs="David"/>
          <w:sz w:val="24"/>
          <w:szCs w:val="24"/>
          <w:rtl/>
        </w:rPr>
        <w:t xml:space="preserve"> </w:t>
      </w:r>
      <w:r w:rsidRPr="0079376A">
        <w:rPr>
          <w:rFonts w:ascii="David" w:hAnsi="David" w:cs="David"/>
          <w:sz w:val="24"/>
          <w:szCs w:val="24"/>
          <w:rtl/>
        </w:rPr>
        <w:t>ההנחה הייתה שהמלחמה ת</w:t>
      </w:r>
      <w:r w:rsidR="000647B5" w:rsidRPr="0079376A">
        <w:rPr>
          <w:rFonts w:ascii="David" w:hAnsi="David" w:cs="David"/>
          <w:sz w:val="24"/>
          <w:szCs w:val="24"/>
          <w:rtl/>
        </w:rPr>
        <w:t xml:space="preserve">ימשך </w:t>
      </w:r>
      <w:r w:rsidRPr="0079376A">
        <w:rPr>
          <w:rFonts w:ascii="David" w:hAnsi="David" w:cs="David"/>
          <w:sz w:val="24"/>
          <w:szCs w:val="24"/>
          <w:rtl/>
        </w:rPr>
        <w:t>ימים ספורים הן</w:t>
      </w:r>
      <w:r w:rsidR="00163C20" w:rsidRPr="0079376A">
        <w:rPr>
          <w:rFonts w:ascii="David" w:hAnsi="David" w:cs="David"/>
          <w:sz w:val="24"/>
          <w:szCs w:val="24"/>
          <w:rtl/>
        </w:rPr>
        <w:t xml:space="preserve"> מסיבה </w:t>
      </w:r>
      <w:r w:rsidRPr="0079376A">
        <w:rPr>
          <w:rFonts w:ascii="David" w:hAnsi="David" w:cs="David"/>
          <w:sz w:val="24"/>
          <w:szCs w:val="24"/>
          <w:rtl/>
        </w:rPr>
        <w:t>אופרטיבי</w:t>
      </w:r>
      <w:r w:rsidR="00163C20" w:rsidRPr="0079376A">
        <w:rPr>
          <w:rFonts w:ascii="David" w:hAnsi="David" w:cs="David"/>
          <w:sz w:val="24"/>
          <w:szCs w:val="24"/>
          <w:rtl/>
        </w:rPr>
        <w:t>ת</w:t>
      </w:r>
      <w:r w:rsidRPr="0079376A">
        <w:rPr>
          <w:rFonts w:ascii="David" w:hAnsi="David" w:cs="David"/>
          <w:sz w:val="24"/>
          <w:szCs w:val="24"/>
          <w:rtl/>
        </w:rPr>
        <w:t xml:space="preserve"> </w:t>
      </w:r>
      <w:r w:rsidR="00163C20" w:rsidRPr="0079376A">
        <w:rPr>
          <w:rFonts w:ascii="David" w:hAnsi="David" w:cs="David"/>
          <w:sz w:val="24"/>
          <w:szCs w:val="24"/>
          <w:rtl/>
        </w:rPr>
        <w:t>-</w:t>
      </w:r>
      <w:r w:rsidRPr="0079376A">
        <w:rPr>
          <w:rFonts w:ascii="David" w:hAnsi="David" w:cs="David"/>
          <w:sz w:val="24"/>
          <w:szCs w:val="24"/>
          <w:rtl/>
        </w:rPr>
        <w:t xml:space="preserve"> </w:t>
      </w:r>
      <w:r w:rsidR="00163C20" w:rsidRPr="0079376A">
        <w:rPr>
          <w:rFonts w:ascii="David" w:hAnsi="David" w:cs="David"/>
          <w:sz w:val="24"/>
          <w:szCs w:val="24"/>
          <w:rtl/>
        </w:rPr>
        <w:t>ההערכה הייתה שה</w:t>
      </w:r>
      <w:r w:rsidRPr="0079376A">
        <w:rPr>
          <w:rFonts w:ascii="David" w:hAnsi="David" w:cs="David"/>
          <w:sz w:val="24"/>
          <w:szCs w:val="24"/>
          <w:rtl/>
        </w:rPr>
        <w:t>הכרעה</w:t>
      </w:r>
      <w:r w:rsidR="00163C20" w:rsidRPr="0079376A">
        <w:rPr>
          <w:rFonts w:ascii="David" w:hAnsi="David" w:cs="David"/>
          <w:sz w:val="24"/>
          <w:szCs w:val="24"/>
          <w:rtl/>
        </w:rPr>
        <w:t xml:space="preserve"> תהיה</w:t>
      </w:r>
      <w:r w:rsidRPr="0079376A">
        <w:rPr>
          <w:rFonts w:ascii="David" w:hAnsi="David" w:cs="David"/>
          <w:sz w:val="24"/>
          <w:szCs w:val="24"/>
          <w:rtl/>
        </w:rPr>
        <w:t xml:space="preserve"> מהירה</w:t>
      </w:r>
      <w:r w:rsidR="00FE7A60" w:rsidRPr="0079376A">
        <w:rPr>
          <w:rFonts w:ascii="David" w:hAnsi="David" w:cs="David"/>
          <w:sz w:val="24"/>
          <w:szCs w:val="24"/>
          <w:rtl/>
        </w:rPr>
        <w:t>,</w:t>
      </w:r>
      <w:r w:rsidRPr="0079376A">
        <w:rPr>
          <w:rFonts w:ascii="David" w:hAnsi="David" w:cs="David"/>
          <w:sz w:val="24"/>
          <w:szCs w:val="24"/>
          <w:rtl/>
        </w:rPr>
        <w:t xml:space="preserve"> והן </w:t>
      </w:r>
      <w:r w:rsidR="009F0BC4" w:rsidRPr="0079376A">
        <w:rPr>
          <w:rFonts w:ascii="David" w:hAnsi="David" w:cs="David"/>
          <w:sz w:val="24"/>
          <w:szCs w:val="24"/>
          <w:rtl/>
        </w:rPr>
        <w:t>מסיבה מדינית</w:t>
      </w:r>
      <w:r w:rsidRPr="0079376A">
        <w:rPr>
          <w:rFonts w:ascii="David" w:hAnsi="David" w:cs="David"/>
          <w:sz w:val="24"/>
          <w:szCs w:val="24"/>
          <w:rtl/>
        </w:rPr>
        <w:t xml:space="preserve"> </w:t>
      </w:r>
      <w:r w:rsidR="000647B5" w:rsidRPr="0079376A">
        <w:rPr>
          <w:rFonts w:ascii="David" w:hAnsi="David" w:cs="David"/>
          <w:sz w:val="24"/>
          <w:szCs w:val="24"/>
          <w:rtl/>
        </w:rPr>
        <w:t>-</w:t>
      </w:r>
      <w:r w:rsidRPr="0079376A">
        <w:rPr>
          <w:rFonts w:ascii="David" w:hAnsi="David" w:cs="David"/>
          <w:sz w:val="24"/>
          <w:szCs w:val="24"/>
          <w:rtl/>
        </w:rPr>
        <w:t xml:space="preserve"> עצירת המלחמה על</w:t>
      </w:r>
      <w:r w:rsidR="00145C32" w:rsidRPr="0079376A">
        <w:rPr>
          <w:rFonts w:ascii="David" w:hAnsi="David" w:cs="David"/>
          <w:sz w:val="24"/>
          <w:szCs w:val="24"/>
          <w:rtl/>
        </w:rPr>
        <w:t>־</w:t>
      </w:r>
      <w:r w:rsidRPr="0079376A">
        <w:rPr>
          <w:rFonts w:ascii="David" w:hAnsi="David" w:cs="David"/>
          <w:sz w:val="24"/>
          <w:szCs w:val="24"/>
          <w:rtl/>
        </w:rPr>
        <w:t xml:space="preserve">ידי המעצמות. </w:t>
      </w:r>
      <w:r w:rsidR="00145C32" w:rsidRPr="0079376A">
        <w:rPr>
          <w:rFonts w:ascii="David" w:hAnsi="David" w:cs="David"/>
          <w:sz w:val="24"/>
          <w:szCs w:val="24"/>
          <w:rtl/>
        </w:rPr>
        <w:t>מ</w:t>
      </w:r>
      <w:r w:rsidRPr="0079376A">
        <w:rPr>
          <w:rFonts w:ascii="David" w:hAnsi="David" w:cs="David"/>
          <w:sz w:val="24"/>
          <w:szCs w:val="24"/>
          <w:rtl/>
        </w:rPr>
        <w:t xml:space="preserve">התדרוך של </w:t>
      </w:r>
      <w:r w:rsidR="00145C32" w:rsidRPr="0079376A">
        <w:rPr>
          <w:rFonts w:ascii="David" w:hAnsi="David" w:cs="David"/>
          <w:sz w:val="24"/>
          <w:szCs w:val="24"/>
          <w:rtl/>
        </w:rPr>
        <w:t xml:space="preserve">אלעזר </w:t>
      </w:r>
      <w:r w:rsidRPr="0079376A">
        <w:rPr>
          <w:rFonts w:ascii="David" w:hAnsi="David" w:cs="David"/>
          <w:sz w:val="24"/>
          <w:szCs w:val="24"/>
          <w:rtl/>
        </w:rPr>
        <w:t>למפקד</w:t>
      </w:r>
      <w:r w:rsidR="00FE7A60" w:rsidRPr="0079376A">
        <w:rPr>
          <w:rFonts w:ascii="David" w:hAnsi="David" w:cs="David"/>
          <w:sz w:val="24"/>
          <w:szCs w:val="24"/>
          <w:rtl/>
        </w:rPr>
        <w:t>ים נראה ש</w:t>
      </w:r>
      <w:r w:rsidR="00145C32" w:rsidRPr="0079376A">
        <w:rPr>
          <w:rFonts w:ascii="David" w:hAnsi="David" w:cs="David"/>
          <w:sz w:val="24"/>
          <w:szCs w:val="24"/>
          <w:rtl/>
        </w:rPr>
        <w:t xml:space="preserve">הוא </w:t>
      </w:r>
      <w:r w:rsidR="00FE7A60" w:rsidRPr="0079376A">
        <w:rPr>
          <w:rFonts w:ascii="David" w:hAnsi="David" w:cs="David"/>
          <w:sz w:val="24"/>
          <w:szCs w:val="24"/>
          <w:rtl/>
        </w:rPr>
        <w:t>התכונן למצב שבו</w:t>
      </w:r>
      <w:r w:rsidR="00145C32" w:rsidRPr="0079376A">
        <w:rPr>
          <w:rFonts w:ascii="David" w:hAnsi="David" w:cs="David"/>
          <w:sz w:val="24"/>
          <w:szCs w:val="24"/>
          <w:rtl/>
        </w:rPr>
        <w:t xml:space="preserve"> </w:t>
      </w:r>
      <w:r w:rsidR="00FE7A60" w:rsidRPr="0079376A">
        <w:rPr>
          <w:rFonts w:ascii="David" w:hAnsi="David" w:cs="David"/>
          <w:sz w:val="24"/>
          <w:szCs w:val="24"/>
          <w:rtl/>
        </w:rPr>
        <w:t>ת</w:t>
      </w:r>
      <w:r w:rsidRPr="0079376A">
        <w:rPr>
          <w:rFonts w:ascii="David" w:hAnsi="David" w:cs="David"/>
          <w:sz w:val="24"/>
          <w:szCs w:val="24"/>
          <w:rtl/>
        </w:rPr>
        <w:t xml:space="preserve">אושר רק מכסת המילואים שדיין אישר. </w:t>
      </w:r>
    </w:p>
    <w:p w14:paraId="267BDE68" w14:textId="744C7D5B" w:rsidR="00B2477A" w:rsidRPr="0079376A" w:rsidRDefault="004D3A91" w:rsidP="0079376A">
      <w:pPr>
        <w:spacing w:line="360" w:lineRule="auto"/>
        <w:jc w:val="both"/>
        <w:rPr>
          <w:rFonts w:ascii="David" w:hAnsi="David" w:cs="David"/>
          <w:sz w:val="24"/>
          <w:szCs w:val="24"/>
        </w:rPr>
      </w:pPr>
      <w:r w:rsidRPr="0079376A">
        <w:rPr>
          <w:rFonts w:ascii="David" w:hAnsi="David" w:cs="David"/>
          <w:sz w:val="24"/>
          <w:szCs w:val="24"/>
          <w:rtl/>
        </w:rPr>
        <w:t xml:space="preserve">מיד לאחר מכן דן הרמטכ"ל עם מפקד פיקוד </w:t>
      </w:r>
      <w:r w:rsidR="00145C32" w:rsidRPr="0079376A">
        <w:rPr>
          <w:rFonts w:ascii="David" w:hAnsi="David" w:cs="David"/>
          <w:sz w:val="24"/>
          <w:szCs w:val="24"/>
          <w:rtl/>
        </w:rPr>
        <w:t>ה</w:t>
      </w:r>
      <w:r w:rsidRPr="0079376A">
        <w:rPr>
          <w:rFonts w:ascii="David" w:hAnsi="David" w:cs="David"/>
          <w:sz w:val="24"/>
          <w:szCs w:val="24"/>
          <w:rtl/>
        </w:rPr>
        <w:t>דרום אלוף שמואל גונן (גור</w:t>
      </w:r>
      <w:r w:rsidR="00145C32" w:rsidRPr="0079376A">
        <w:rPr>
          <w:rFonts w:ascii="David" w:hAnsi="David" w:cs="David"/>
          <w:sz w:val="24"/>
          <w:szCs w:val="24"/>
          <w:rtl/>
        </w:rPr>
        <w:t>ו</w:t>
      </w:r>
      <w:r w:rsidRPr="0079376A">
        <w:rPr>
          <w:rFonts w:ascii="David" w:hAnsi="David" w:cs="David"/>
          <w:sz w:val="24"/>
          <w:szCs w:val="24"/>
          <w:rtl/>
        </w:rPr>
        <w:t xml:space="preserve">דיש) </w:t>
      </w:r>
      <w:r w:rsidR="00145C32" w:rsidRPr="0079376A">
        <w:rPr>
          <w:rFonts w:ascii="David" w:hAnsi="David" w:cs="David"/>
          <w:sz w:val="24"/>
          <w:szCs w:val="24"/>
          <w:rtl/>
        </w:rPr>
        <w:t>ב</w:t>
      </w:r>
      <w:r w:rsidRPr="0079376A">
        <w:rPr>
          <w:rFonts w:ascii="David" w:hAnsi="David" w:cs="David"/>
          <w:sz w:val="24"/>
          <w:szCs w:val="24"/>
          <w:rtl/>
        </w:rPr>
        <w:t xml:space="preserve">נושא ההיערכות בדרום. </w:t>
      </w:r>
      <w:r w:rsidR="00145C32" w:rsidRPr="0079376A">
        <w:rPr>
          <w:rFonts w:ascii="David" w:hAnsi="David" w:cs="David"/>
          <w:sz w:val="24"/>
          <w:szCs w:val="24"/>
          <w:rtl/>
        </w:rPr>
        <w:t>ה</w:t>
      </w:r>
      <w:r w:rsidRPr="0079376A">
        <w:rPr>
          <w:rFonts w:ascii="David" w:hAnsi="David" w:cs="David"/>
          <w:sz w:val="24"/>
          <w:szCs w:val="24"/>
          <w:rtl/>
        </w:rPr>
        <w:t xml:space="preserve">פגישה </w:t>
      </w:r>
      <w:r w:rsidR="00145C32" w:rsidRPr="0079376A">
        <w:rPr>
          <w:rFonts w:ascii="David" w:hAnsi="David" w:cs="David"/>
          <w:sz w:val="24"/>
          <w:szCs w:val="24"/>
          <w:rtl/>
        </w:rPr>
        <w:t xml:space="preserve">הזאת </w:t>
      </w:r>
      <w:r w:rsidR="009F0BC4" w:rsidRPr="0079376A">
        <w:rPr>
          <w:rFonts w:ascii="David" w:hAnsi="David" w:cs="David"/>
          <w:sz w:val="24"/>
          <w:szCs w:val="24"/>
          <w:rtl/>
        </w:rPr>
        <w:t xml:space="preserve">הייתה </w:t>
      </w:r>
      <w:r w:rsidRPr="0079376A">
        <w:rPr>
          <w:rFonts w:ascii="David" w:hAnsi="David" w:cs="David"/>
          <w:sz w:val="24"/>
          <w:szCs w:val="24"/>
          <w:rtl/>
        </w:rPr>
        <w:t>חשובה</w:t>
      </w:r>
      <w:r w:rsidR="00145C32" w:rsidRPr="0079376A">
        <w:rPr>
          <w:rFonts w:ascii="David" w:hAnsi="David" w:cs="David"/>
          <w:sz w:val="24"/>
          <w:szCs w:val="24"/>
          <w:rtl/>
        </w:rPr>
        <w:t xml:space="preserve"> מאוד</w:t>
      </w:r>
      <w:r w:rsidRPr="0079376A">
        <w:rPr>
          <w:rFonts w:ascii="David" w:hAnsi="David" w:cs="David"/>
          <w:sz w:val="24"/>
          <w:szCs w:val="24"/>
          <w:rtl/>
        </w:rPr>
        <w:t xml:space="preserve"> מכי</w:t>
      </w:r>
      <w:r w:rsidR="004342A5" w:rsidRPr="0079376A">
        <w:rPr>
          <w:rFonts w:ascii="David" w:hAnsi="David" w:cs="David"/>
          <w:sz w:val="24"/>
          <w:szCs w:val="24"/>
          <w:rtl/>
        </w:rPr>
        <w:t>ו</w:t>
      </w:r>
      <w:r w:rsidRPr="0079376A">
        <w:rPr>
          <w:rFonts w:ascii="David" w:hAnsi="David" w:cs="David"/>
          <w:sz w:val="24"/>
          <w:szCs w:val="24"/>
          <w:rtl/>
        </w:rPr>
        <w:t>ון ש</w:t>
      </w:r>
      <w:r w:rsidR="00145C32" w:rsidRPr="0079376A">
        <w:rPr>
          <w:rFonts w:ascii="David" w:hAnsi="David" w:cs="David"/>
          <w:sz w:val="24"/>
          <w:szCs w:val="24"/>
          <w:rtl/>
        </w:rPr>
        <w:t xml:space="preserve">אלעזר </w:t>
      </w:r>
      <w:r w:rsidRPr="0079376A">
        <w:rPr>
          <w:rFonts w:ascii="David" w:hAnsi="David" w:cs="David"/>
          <w:sz w:val="24"/>
          <w:szCs w:val="24"/>
          <w:rtl/>
        </w:rPr>
        <w:t>וגו</w:t>
      </w:r>
      <w:r w:rsidR="00F64A90" w:rsidRPr="0079376A">
        <w:rPr>
          <w:rFonts w:ascii="David" w:hAnsi="David" w:cs="David"/>
          <w:sz w:val="24"/>
          <w:szCs w:val="24"/>
          <w:rtl/>
        </w:rPr>
        <w:t>נן</w:t>
      </w:r>
      <w:r w:rsidRPr="0079376A">
        <w:rPr>
          <w:rFonts w:ascii="David" w:hAnsi="David" w:cs="David"/>
          <w:sz w:val="24"/>
          <w:szCs w:val="24"/>
          <w:rtl/>
        </w:rPr>
        <w:t xml:space="preserve"> ה</w:t>
      </w:r>
      <w:r w:rsidR="004342A5" w:rsidRPr="0079376A">
        <w:rPr>
          <w:rFonts w:ascii="David" w:hAnsi="David" w:cs="David"/>
          <w:sz w:val="24"/>
          <w:szCs w:val="24"/>
          <w:rtl/>
        </w:rPr>
        <w:t>חליטו לשנות את פריסת החטיבות בק</w:t>
      </w:r>
      <w:r w:rsidRPr="0079376A">
        <w:rPr>
          <w:rFonts w:ascii="David" w:hAnsi="David" w:cs="David"/>
          <w:sz w:val="24"/>
          <w:szCs w:val="24"/>
          <w:rtl/>
        </w:rPr>
        <w:t>ו</w:t>
      </w:r>
      <w:r w:rsidR="00145C32" w:rsidRPr="0079376A">
        <w:rPr>
          <w:rFonts w:ascii="David" w:hAnsi="David" w:cs="David"/>
          <w:sz w:val="24"/>
          <w:szCs w:val="24"/>
          <w:rtl/>
        </w:rPr>
        <w:t xml:space="preserve">, </w:t>
      </w:r>
      <w:r w:rsidRPr="0079376A">
        <w:rPr>
          <w:rFonts w:ascii="David" w:hAnsi="David" w:cs="David"/>
          <w:sz w:val="24"/>
          <w:szCs w:val="24"/>
          <w:rtl/>
        </w:rPr>
        <w:t>פריסה שנודע</w:t>
      </w:r>
      <w:r w:rsidR="005723C0" w:rsidRPr="0079376A">
        <w:rPr>
          <w:rFonts w:ascii="David" w:hAnsi="David" w:cs="David"/>
          <w:sz w:val="24"/>
          <w:szCs w:val="24"/>
          <w:rtl/>
        </w:rPr>
        <w:t>ה</w:t>
      </w:r>
      <w:r w:rsidR="009F0BC4" w:rsidRPr="0079376A">
        <w:rPr>
          <w:rFonts w:ascii="David" w:hAnsi="David" w:cs="David"/>
          <w:sz w:val="24"/>
          <w:szCs w:val="24"/>
          <w:rtl/>
        </w:rPr>
        <w:t xml:space="preserve"> כתוכנית "שובך יונים".</w:t>
      </w:r>
      <w:r w:rsidRPr="0079376A">
        <w:rPr>
          <w:rFonts w:ascii="David" w:hAnsi="David" w:cs="David"/>
          <w:sz w:val="24"/>
          <w:szCs w:val="24"/>
          <w:rtl/>
        </w:rPr>
        <w:t xml:space="preserve"> </w:t>
      </w:r>
      <w:r w:rsidR="000D78A2" w:rsidRPr="0079376A">
        <w:rPr>
          <w:rFonts w:ascii="David" w:hAnsi="David" w:cs="David"/>
          <w:sz w:val="24"/>
          <w:szCs w:val="24"/>
          <w:rtl/>
        </w:rPr>
        <w:t xml:space="preserve"> הוחלט שבמקו</w:t>
      </w:r>
      <w:r w:rsidRPr="0079376A">
        <w:rPr>
          <w:rFonts w:ascii="David" w:hAnsi="David" w:cs="David"/>
          <w:sz w:val="24"/>
          <w:szCs w:val="24"/>
          <w:rtl/>
        </w:rPr>
        <w:t>ם שתי חטיבות פרוסות באזור קו ה</w:t>
      </w:r>
      <w:r w:rsidR="005723C0" w:rsidRPr="0079376A">
        <w:rPr>
          <w:rFonts w:ascii="David" w:hAnsi="David" w:cs="David"/>
          <w:sz w:val="24"/>
          <w:szCs w:val="24"/>
          <w:rtl/>
        </w:rPr>
        <w:t>מ</w:t>
      </w:r>
      <w:r w:rsidRPr="0079376A">
        <w:rPr>
          <w:rFonts w:ascii="David" w:hAnsi="David" w:cs="David"/>
          <w:sz w:val="24"/>
          <w:szCs w:val="24"/>
          <w:rtl/>
        </w:rPr>
        <w:t xml:space="preserve">עוזים ואחת מאחור, </w:t>
      </w:r>
      <w:r w:rsidR="000D78A2" w:rsidRPr="0079376A">
        <w:rPr>
          <w:rFonts w:ascii="David" w:hAnsi="David" w:cs="David"/>
          <w:sz w:val="24"/>
          <w:szCs w:val="24"/>
          <w:rtl/>
        </w:rPr>
        <w:t xml:space="preserve">הפריסה תהיה </w:t>
      </w:r>
      <w:r w:rsidRPr="0079376A">
        <w:rPr>
          <w:rFonts w:ascii="David" w:hAnsi="David" w:cs="David"/>
          <w:sz w:val="24"/>
          <w:szCs w:val="24"/>
          <w:rtl/>
        </w:rPr>
        <w:t>חטיבה אחת מקדימה ושתיים מרוכזות מאח</w:t>
      </w:r>
      <w:r w:rsidR="00CC7C6C" w:rsidRPr="0079376A">
        <w:rPr>
          <w:rFonts w:ascii="David" w:hAnsi="David" w:cs="David"/>
          <w:sz w:val="24"/>
          <w:szCs w:val="24"/>
          <w:rtl/>
        </w:rPr>
        <w:t xml:space="preserve">ור. </w:t>
      </w:r>
      <w:r w:rsidRPr="0079376A">
        <w:rPr>
          <w:rFonts w:ascii="David" w:hAnsi="David" w:cs="David"/>
          <w:sz w:val="24"/>
          <w:szCs w:val="24"/>
          <w:rtl/>
        </w:rPr>
        <w:t>לא ברור מדוע התעקש הפיקוד הבכי</w:t>
      </w:r>
      <w:r w:rsidR="00B2477A" w:rsidRPr="0079376A">
        <w:rPr>
          <w:rFonts w:ascii="David" w:hAnsi="David" w:cs="David"/>
          <w:sz w:val="24"/>
          <w:szCs w:val="24"/>
          <w:rtl/>
        </w:rPr>
        <w:t xml:space="preserve">ר </w:t>
      </w:r>
      <w:r w:rsidR="009F0BC4" w:rsidRPr="0079376A">
        <w:rPr>
          <w:rFonts w:ascii="David" w:hAnsi="David" w:cs="David"/>
          <w:sz w:val="24"/>
          <w:szCs w:val="24"/>
          <w:rtl/>
        </w:rPr>
        <w:t>של צה"ל</w:t>
      </w:r>
      <w:r w:rsidR="00B2477A" w:rsidRPr="0079376A">
        <w:rPr>
          <w:rFonts w:ascii="David" w:hAnsi="David" w:cs="David"/>
          <w:sz w:val="24"/>
          <w:szCs w:val="24"/>
          <w:rtl/>
        </w:rPr>
        <w:t xml:space="preserve"> לאתר מאמץ עיקרי</w:t>
      </w:r>
      <w:r w:rsidR="003E3648" w:rsidRPr="0079376A">
        <w:rPr>
          <w:rFonts w:ascii="David" w:hAnsi="David" w:cs="David"/>
          <w:sz w:val="24"/>
          <w:szCs w:val="24"/>
          <w:rtl/>
        </w:rPr>
        <w:t>. ייתכן שהסיבה לכך היא ש</w:t>
      </w:r>
      <w:r w:rsidRPr="0079376A">
        <w:rPr>
          <w:rFonts w:ascii="David" w:hAnsi="David" w:cs="David"/>
          <w:sz w:val="24"/>
          <w:szCs w:val="24"/>
          <w:rtl/>
        </w:rPr>
        <w:t>ה</w:t>
      </w:r>
      <w:r w:rsidR="003E3648" w:rsidRPr="0079376A">
        <w:rPr>
          <w:rFonts w:ascii="David" w:hAnsi="David" w:cs="David"/>
          <w:sz w:val="24"/>
          <w:szCs w:val="24"/>
          <w:rtl/>
        </w:rPr>
        <w:t>י</w:t>
      </w:r>
      <w:r w:rsidRPr="0079376A">
        <w:rPr>
          <w:rFonts w:ascii="David" w:hAnsi="David" w:cs="David"/>
          <w:sz w:val="24"/>
          <w:szCs w:val="24"/>
          <w:rtl/>
        </w:rPr>
        <w:t>עדר מאמץ כזה</w:t>
      </w:r>
      <w:r w:rsidR="003E3648" w:rsidRPr="0079376A">
        <w:rPr>
          <w:rFonts w:ascii="David" w:hAnsi="David" w:cs="David"/>
          <w:sz w:val="24"/>
          <w:szCs w:val="24"/>
          <w:rtl/>
        </w:rPr>
        <w:t xml:space="preserve"> עמד בניגוד לח</w:t>
      </w:r>
      <w:r w:rsidRPr="0079376A">
        <w:rPr>
          <w:rFonts w:ascii="David" w:hAnsi="David" w:cs="David"/>
          <w:sz w:val="24"/>
          <w:szCs w:val="24"/>
          <w:rtl/>
        </w:rPr>
        <w:t>ינוכ</w:t>
      </w:r>
      <w:r w:rsidR="003E3648" w:rsidRPr="0079376A">
        <w:rPr>
          <w:rFonts w:ascii="David" w:hAnsi="David" w:cs="David"/>
          <w:sz w:val="24"/>
          <w:szCs w:val="24"/>
          <w:rtl/>
        </w:rPr>
        <w:t>ו</w:t>
      </w:r>
      <w:r w:rsidRPr="0079376A">
        <w:rPr>
          <w:rFonts w:ascii="David" w:hAnsi="David" w:cs="David"/>
          <w:sz w:val="24"/>
          <w:szCs w:val="24"/>
          <w:rtl/>
        </w:rPr>
        <w:t xml:space="preserve"> הצבאי הבסיסי</w:t>
      </w:r>
      <w:r w:rsidR="003E3648" w:rsidRPr="0079376A">
        <w:rPr>
          <w:rFonts w:ascii="David" w:hAnsi="David" w:cs="David"/>
          <w:sz w:val="24"/>
          <w:szCs w:val="24"/>
          <w:rtl/>
        </w:rPr>
        <w:t>. את הגישה הזאת ביטא</w:t>
      </w:r>
      <w:r w:rsidR="009101C5" w:rsidRPr="0079376A">
        <w:rPr>
          <w:rFonts w:ascii="David" w:hAnsi="David" w:cs="David"/>
          <w:sz w:val="24"/>
          <w:szCs w:val="24"/>
          <w:rtl/>
        </w:rPr>
        <w:t xml:space="preserve"> המצביא הגרמני</w:t>
      </w:r>
      <w:r w:rsidR="002936D4" w:rsidRPr="0079376A">
        <w:rPr>
          <w:rFonts w:ascii="David" w:hAnsi="David" w:cs="David"/>
          <w:sz w:val="24"/>
          <w:szCs w:val="24"/>
          <w:rtl/>
        </w:rPr>
        <w:t xml:space="preserve"> פאול</w:t>
      </w:r>
      <w:r w:rsidR="009101C5" w:rsidRPr="0079376A">
        <w:rPr>
          <w:rFonts w:ascii="David" w:hAnsi="David" w:cs="David"/>
          <w:sz w:val="24"/>
          <w:szCs w:val="24"/>
          <w:rtl/>
        </w:rPr>
        <w:t xml:space="preserve"> פון הינדנבורג</w:t>
      </w:r>
      <w:r w:rsidR="0084229E" w:rsidRPr="0079376A">
        <w:rPr>
          <w:rFonts w:ascii="David" w:hAnsi="David" w:cs="David"/>
          <w:sz w:val="24"/>
          <w:szCs w:val="24"/>
          <w:rtl/>
        </w:rPr>
        <w:t>:</w:t>
      </w:r>
      <w:r w:rsidR="009101C5" w:rsidRPr="0079376A">
        <w:rPr>
          <w:rFonts w:ascii="David" w:hAnsi="David" w:cs="David"/>
          <w:sz w:val="24"/>
          <w:szCs w:val="24"/>
          <w:rtl/>
        </w:rPr>
        <w:t xml:space="preserve"> </w:t>
      </w:r>
      <w:r w:rsidR="001653F4" w:rsidRPr="0079376A">
        <w:rPr>
          <w:rFonts w:ascii="David" w:hAnsi="David" w:cs="David"/>
          <w:sz w:val="24"/>
          <w:szCs w:val="24"/>
          <w:rtl/>
        </w:rPr>
        <w:t>"</w:t>
      </w:r>
      <w:r w:rsidR="009101C5" w:rsidRPr="0079376A">
        <w:rPr>
          <w:rFonts w:ascii="David" w:hAnsi="David" w:cs="David"/>
          <w:sz w:val="24"/>
          <w:szCs w:val="24"/>
          <w:rtl/>
        </w:rPr>
        <w:t>מבצע</w:t>
      </w:r>
      <w:r w:rsidRPr="0079376A">
        <w:rPr>
          <w:rFonts w:ascii="David" w:hAnsi="David" w:cs="David"/>
          <w:sz w:val="24"/>
          <w:szCs w:val="24"/>
          <w:rtl/>
        </w:rPr>
        <w:t xml:space="preserve"> ללא מאמץ עיקרי היא </w:t>
      </w:r>
      <w:r w:rsidR="009101C5" w:rsidRPr="0079376A">
        <w:rPr>
          <w:rFonts w:ascii="David" w:hAnsi="David" w:cs="David"/>
          <w:sz w:val="24"/>
          <w:szCs w:val="24"/>
          <w:rtl/>
        </w:rPr>
        <w:t>כמו אדם ל</w:t>
      </w:r>
      <w:r w:rsidR="00AA6900" w:rsidRPr="0079376A">
        <w:rPr>
          <w:rFonts w:ascii="David" w:hAnsi="David" w:cs="David"/>
          <w:sz w:val="24"/>
          <w:szCs w:val="24"/>
          <w:rtl/>
        </w:rPr>
        <w:t>לא אופי</w:t>
      </w:r>
      <w:r w:rsidR="001653F4" w:rsidRPr="0079376A">
        <w:rPr>
          <w:rFonts w:ascii="David" w:hAnsi="David" w:cs="David"/>
          <w:sz w:val="24"/>
          <w:szCs w:val="24"/>
          <w:rtl/>
        </w:rPr>
        <w:t>"</w:t>
      </w:r>
      <w:r w:rsidR="00AA6900" w:rsidRPr="0079376A">
        <w:rPr>
          <w:rFonts w:ascii="David" w:hAnsi="David" w:cs="David"/>
          <w:sz w:val="24"/>
          <w:szCs w:val="24"/>
          <w:rtl/>
        </w:rPr>
        <w:t>.</w:t>
      </w:r>
      <w:r w:rsidR="00AA6900" w:rsidRPr="0079376A">
        <w:rPr>
          <w:rStyle w:val="FootnoteReference"/>
          <w:rFonts w:ascii="David" w:hAnsi="David" w:cs="David"/>
          <w:sz w:val="24"/>
          <w:szCs w:val="24"/>
          <w:rtl/>
        </w:rPr>
        <w:footnoteReference w:id="95"/>
      </w:r>
      <w:r w:rsidR="001653F4" w:rsidRPr="0079376A">
        <w:rPr>
          <w:rFonts w:ascii="David" w:hAnsi="David" w:cs="David"/>
          <w:sz w:val="24"/>
          <w:szCs w:val="24"/>
          <w:rtl/>
        </w:rPr>
        <w:t xml:space="preserve"> </w:t>
      </w:r>
    </w:p>
    <w:p w14:paraId="79101312" w14:textId="3BB440B4"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גם ב</w:t>
      </w:r>
      <w:r w:rsidR="003E3648" w:rsidRPr="0079376A">
        <w:rPr>
          <w:rFonts w:ascii="David" w:hAnsi="David" w:cs="David"/>
          <w:sz w:val="24"/>
          <w:szCs w:val="24"/>
          <w:rtl/>
        </w:rPr>
        <w:t>פגישה הזאת</w:t>
      </w:r>
      <w:r w:rsidRPr="0079376A">
        <w:rPr>
          <w:rFonts w:ascii="David" w:hAnsi="David" w:cs="David"/>
          <w:sz w:val="24"/>
          <w:szCs w:val="24"/>
          <w:rtl/>
        </w:rPr>
        <w:t xml:space="preserve"> נוצרו פערי הבנות הרי גורל. גונן </w:t>
      </w:r>
      <w:r w:rsidR="003E3648" w:rsidRPr="0079376A">
        <w:rPr>
          <w:rFonts w:ascii="David" w:hAnsi="David" w:cs="David"/>
          <w:sz w:val="24"/>
          <w:szCs w:val="24"/>
          <w:rtl/>
        </w:rPr>
        <w:t>ה</w:t>
      </w:r>
      <w:r w:rsidRPr="0079376A">
        <w:rPr>
          <w:rFonts w:ascii="David" w:hAnsi="David" w:cs="David"/>
          <w:sz w:val="24"/>
          <w:szCs w:val="24"/>
          <w:rtl/>
        </w:rPr>
        <w:t>בין שבינתיים</w:t>
      </w:r>
      <w:r w:rsidR="00EF3833" w:rsidRPr="0079376A">
        <w:rPr>
          <w:rFonts w:ascii="David" w:hAnsi="David" w:cs="David"/>
          <w:sz w:val="24"/>
          <w:szCs w:val="24"/>
          <w:rtl/>
        </w:rPr>
        <w:t>,</w:t>
      </w:r>
      <w:r w:rsidRPr="0079376A">
        <w:rPr>
          <w:rFonts w:ascii="David" w:hAnsi="David" w:cs="David"/>
          <w:sz w:val="24"/>
          <w:szCs w:val="24"/>
          <w:rtl/>
        </w:rPr>
        <w:t xml:space="preserve"> עד ש</w:t>
      </w:r>
      <w:r w:rsidR="003E3648" w:rsidRPr="0079376A">
        <w:rPr>
          <w:rFonts w:ascii="David" w:hAnsi="David" w:cs="David"/>
          <w:sz w:val="24"/>
          <w:szCs w:val="24"/>
          <w:rtl/>
        </w:rPr>
        <w:t xml:space="preserve">המלחמה </w:t>
      </w:r>
      <w:r w:rsidRPr="0079376A">
        <w:rPr>
          <w:rFonts w:ascii="David" w:hAnsi="David" w:cs="David"/>
          <w:sz w:val="24"/>
          <w:szCs w:val="24"/>
          <w:rtl/>
        </w:rPr>
        <w:t>תתחיל</w:t>
      </w:r>
      <w:r w:rsidR="002368AF" w:rsidRPr="0079376A">
        <w:rPr>
          <w:rFonts w:ascii="David" w:hAnsi="David" w:cs="David"/>
          <w:sz w:val="24"/>
          <w:szCs w:val="24"/>
          <w:rtl/>
        </w:rPr>
        <w:t xml:space="preserve"> ממש</w:t>
      </w:r>
      <w:r w:rsidR="00EF3833" w:rsidRPr="0079376A">
        <w:rPr>
          <w:rFonts w:ascii="David" w:hAnsi="David" w:cs="David"/>
          <w:sz w:val="24"/>
          <w:szCs w:val="24"/>
          <w:rtl/>
        </w:rPr>
        <w:t>,</w:t>
      </w:r>
      <w:r w:rsidR="002368AF" w:rsidRPr="0079376A">
        <w:rPr>
          <w:rFonts w:ascii="David" w:hAnsi="David" w:cs="David"/>
          <w:sz w:val="24"/>
          <w:szCs w:val="24"/>
          <w:rtl/>
        </w:rPr>
        <w:t xml:space="preserve"> </w:t>
      </w:r>
      <w:r w:rsidRPr="0079376A">
        <w:rPr>
          <w:rFonts w:ascii="David" w:hAnsi="David" w:cs="David"/>
          <w:sz w:val="24"/>
          <w:szCs w:val="24"/>
          <w:rtl/>
        </w:rPr>
        <w:t>שתי החטיבות שנשארות מאחור אמורות להישאר ממש רחוק</w:t>
      </w:r>
      <w:r w:rsidR="00EF3833" w:rsidRPr="0079376A">
        <w:rPr>
          <w:rFonts w:ascii="David" w:hAnsi="David" w:cs="David"/>
          <w:sz w:val="24"/>
          <w:szCs w:val="24"/>
          <w:rtl/>
        </w:rPr>
        <w:t xml:space="preserve"> -</w:t>
      </w:r>
      <w:r w:rsidRPr="0079376A">
        <w:rPr>
          <w:rFonts w:ascii="David" w:hAnsi="David" w:cs="David"/>
          <w:sz w:val="24"/>
          <w:szCs w:val="24"/>
          <w:rtl/>
        </w:rPr>
        <w:t xml:space="preserve"> באזור המחנות שלהם. </w:t>
      </w:r>
      <w:r w:rsidR="00EF3833" w:rsidRPr="0079376A">
        <w:rPr>
          <w:rFonts w:ascii="David" w:hAnsi="David" w:cs="David"/>
          <w:sz w:val="24"/>
          <w:szCs w:val="24"/>
          <w:rtl/>
        </w:rPr>
        <w:t>אלעזר ה</w:t>
      </w:r>
      <w:r w:rsidRPr="0079376A">
        <w:rPr>
          <w:rFonts w:ascii="David" w:hAnsi="David" w:cs="David"/>
          <w:sz w:val="24"/>
          <w:szCs w:val="24"/>
          <w:rtl/>
        </w:rPr>
        <w:t>בין</w:t>
      </w:r>
      <w:r w:rsidR="00542A2C" w:rsidRPr="0079376A">
        <w:rPr>
          <w:rFonts w:ascii="David" w:hAnsi="David" w:cs="David"/>
          <w:sz w:val="24"/>
          <w:szCs w:val="24"/>
          <w:rtl/>
        </w:rPr>
        <w:t xml:space="preserve"> שהכוונה של המילה</w:t>
      </w:r>
      <w:r w:rsidRPr="0079376A">
        <w:rPr>
          <w:rFonts w:ascii="David" w:hAnsi="David" w:cs="David"/>
          <w:sz w:val="24"/>
          <w:szCs w:val="24"/>
          <w:rtl/>
        </w:rPr>
        <w:t xml:space="preserve"> "מאחור" </w:t>
      </w:r>
      <w:r w:rsidR="00542A2C" w:rsidRPr="0079376A">
        <w:rPr>
          <w:rFonts w:ascii="David" w:hAnsi="David" w:cs="David"/>
          <w:sz w:val="24"/>
          <w:szCs w:val="24"/>
          <w:rtl/>
        </w:rPr>
        <w:t xml:space="preserve">היא </w:t>
      </w:r>
      <w:r w:rsidRPr="0079376A">
        <w:rPr>
          <w:rFonts w:ascii="David" w:hAnsi="David" w:cs="David"/>
          <w:sz w:val="24"/>
          <w:szCs w:val="24"/>
          <w:rtl/>
        </w:rPr>
        <w:t>בטווח הפעלה מידי, כלומר</w:t>
      </w:r>
      <w:r w:rsidR="00542A2C" w:rsidRPr="0079376A">
        <w:rPr>
          <w:rFonts w:ascii="David" w:hAnsi="David" w:cs="David"/>
          <w:sz w:val="24"/>
          <w:szCs w:val="24"/>
          <w:rtl/>
        </w:rPr>
        <w:t>,</w:t>
      </w:r>
      <w:r w:rsidRPr="0079376A">
        <w:rPr>
          <w:rFonts w:ascii="David" w:hAnsi="David" w:cs="David"/>
          <w:sz w:val="24"/>
          <w:szCs w:val="24"/>
          <w:rtl/>
        </w:rPr>
        <w:t xml:space="preserve"> כזה ש</w:t>
      </w:r>
      <w:r w:rsidR="00542A2C" w:rsidRPr="0079376A">
        <w:rPr>
          <w:rFonts w:ascii="David" w:hAnsi="David" w:cs="David"/>
          <w:sz w:val="24"/>
          <w:szCs w:val="24"/>
          <w:rtl/>
        </w:rPr>
        <w:t xml:space="preserve">ניתן יהיה להכניס את החטיבות האלה </w:t>
      </w:r>
      <w:r w:rsidRPr="0079376A">
        <w:rPr>
          <w:rFonts w:ascii="David" w:hAnsi="David" w:cs="David"/>
          <w:sz w:val="24"/>
          <w:szCs w:val="24"/>
          <w:rtl/>
        </w:rPr>
        <w:t>למערכה מיד</w:t>
      </w:r>
      <w:r w:rsidR="00542A2C" w:rsidRPr="0079376A">
        <w:rPr>
          <w:rFonts w:ascii="David" w:hAnsi="David" w:cs="David"/>
          <w:sz w:val="24"/>
          <w:szCs w:val="24"/>
          <w:rtl/>
        </w:rPr>
        <w:t xml:space="preserve"> לאחר</w:t>
      </w:r>
      <w:r w:rsidRPr="0079376A">
        <w:rPr>
          <w:rFonts w:ascii="David" w:hAnsi="David" w:cs="David"/>
          <w:sz w:val="24"/>
          <w:szCs w:val="24"/>
          <w:rtl/>
        </w:rPr>
        <w:t xml:space="preserve"> </w:t>
      </w:r>
      <w:r w:rsidR="000D78A2" w:rsidRPr="0079376A">
        <w:rPr>
          <w:rFonts w:ascii="David" w:hAnsi="David" w:cs="David"/>
          <w:sz w:val="24"/>
          <w:szCs w:val="24"/>
          <w:rtl/>
        </w:rPr>
        <w:t>ש</w:t>
      </w:r>
      <w:r w:rsidRPr="0079376A">
        <w:rPr>
          <w:rFonts w:ascii="David" w:hAnsi="David" w:cs="David"/>
          <w:sz w:val="24"/>
          <w:szCs w:val="24"/>
          <w:rtl/>
        </w:rPr>
        <w:t xml:space="preserve">יאותרו </w:t>
      </w:r>
      <w:r w:rsidR="00542A2C" w:rsidRPr="0079376A">
        <w:rPr>
          <w:rFonts w:ascii="David" w:hAnsi="David" w:cs="David"/>
          <w:sz w:val="24"/>
          <w:szCs w:val="24"/>
          <w:rtl/>
        </w:rPr>
        <w:t>ה</w:t>
      </w:r>
      <w:r w:rsidRPr="0079376A">
        <w:rPr>
          <w:rFonts w:ascii="David" w:hAnsi="David" w:cs="David"/>
          <w:sz w:val="24"/>
          <w:szCs w:val="24"/>
          <w:rtl/>
        </w:rPr>
        <w:t>מאמצי</w:t>
      </w:r>
      <w:r w:rsidR="00542A2C" w:rsidRPr="0079376A">
        <w:rPr>
          <w:rFonts w:ascii="David" w:hAnsi="David" w:cs="David"/>
          <w:sz w:val="24"/>
          <w:szCs w:val="24"/>
          <w:rtl/>
        </w:rPr>
        <w:t>ם</w:t>
      </w:r>
      <w:r w:rsidRPr="0079376A">
        <w:rPr>
          <w:rFonts w:ascii="David" w:hAnsi="David" w:cs="David"/>
          <w:sz w:val="24"/>
          <w:szCs w:val="24"/>
          <w:rtl/>
        </w:rPr>
        <w:t xml:space="preserve"> </w:t>
      </w:r>
      <w:r w:rsidR="00542A2C" w:rsidRPr="0079376A">
        <w:rPr>
          <w:rFonts w:ascii="David" w:hAnsi="David" w:cs="David"/>
          <w:sz w:val="24"/>
          <w:szCs w:val="24"/>
          <w:rtl/>
        </w:rPr>
        <w:t>ה</w:t>
      </w:r>
      <w:r w:rsidRPr="0079376A">
        <w:rPr>
          <w:rFonts w:ascii="David" w:hAnsi="David" w:cs="David"/>
          <w:sz w:val="24"/>
          <w:szCs w:val="24"/>
          <w:rtl/>
        </w:rPr>
        <w:t>עיקריים</w:t>
      </w:r>
      <w:r w:rsidR="00542A2C" w:rsidRPr="0079376A">
        <w:rPr>
          <w:rFonts w:ascii="David" w:hAnsi="David" w:cs="David"/>
          <w:sz w:val="24"/>
          <w:szCs w:val="24"/>
          <w:rtl/>
        </w:rPr>
        <w:t xml:space="preserve"> של האויב</w:t>
      </w:r>
      <w:r w:rsidRPr="0079376A">
        <w:rPr>
          <w:rFonts w:ascii="David" w:hAnsi="David" w:cs="David"/>
          <w:sz w:val="24"/>
          <w:szCs w:val="24"/>
          <w:rtl/>
        </w:rPr>
        <w:t xml:space="preserve">. </w:t>
      </w:r>
      <w:r w:rsidR="00542A2C" w:rsidRPr="0079376A">
        <w:rPr>
          <w:rFonts w:ascii="David" w:hAnsi="David" w:cs="David"/>
          <w:sz w:val="24"/>
          <w:szCs w:val="24"/>
          <w:rtl/>
        </w:rPr>
        <w:t xml:space="preserve">גם בנוגע </w:t>
      </w:r>
      <w:r w:rsidRPr="0079376A">
        <w:rPr>
          <w:rFonts w:ascii="David" w:hAnsi="David" w:cs="David"/>
          <w:sz w:val="24"/>
          <w:szCs w:val="24"/>
          <w:rtl/>
        </w:rPr>
        <w:t xml:space="preserve">למועד </w:t>
      </w:r>
      <w:r w:rsidR="00542A2C" w:rsidRPr="0079376A">
        <w:rPr>
          <w:rFonts w:ascii="David" w:hAnsi="David" w:cs="David"/>
          <w:sz w:val="24"/>
          <w:szCs w:val="24"/>
          <w:rtl/>
        </w:rPr>
        <w:t>ה</w:t>
      </w:r>
      <w:r w:rsidRPr="0079376A">
        <w:rPr>
          <w:rFonts w:ascii="David" w:hAnsi="David" w:cs="David"/>
          <w:sz w:val="24"/>
          <w:szCs w:val="24"/>
          <w:rtl/>
        </w:rPr>
        <w:t>פריס</w:t>
      </w:r>
      <w:r w:rsidR="00542A2C" w:rsidRPr="0079376A">
        <w:rPr>
          <w:rFonts w:ascii="David" w:hAnsi="David" w:cs="David"/>
          <w:sz w:val="24"/>
          <w:szCs w:val="24"/>
          <w:rtl/>
        </w:rPr>
        <w:t>ה</w:t>
      </w:r>
      <w:r w:rsidRPr="0079376A">
        <w:rPr>
          <w:rFonts w:ascii="David" w:hAnsi="David" w:cs="David"/>
          <w:sz w:val="24"/>
          <w:szCs w:val="24"/>
          <w:rtl/>
        </w:rPr>
        <w:t xml:space="preserve"> המדויק</w:t>
      </w:r>
      <w:r w:rsidR="00542A2C" w:rsidRPr="0079376A">
        <w:rPr>
          <w:rFonts w:ascii="David" w:hAnsi="David" w:cs="David"/>
          <w:sz w:val="24"/>
          <w:szCs w:val="24"/>
          <w:rtl/>
        </w:rPr>
        <w:t xml:space="preserve"> של הכוחות</w:t>
      </w:r>
      <w:r w:rsidR="002936D4" w:rsidRPr="0079376A">
        <w:rPr>
          <w:rFonts w:ascii="David" w:hAnsi="David" w:cs="David"/>
          <w:sz w:val="24"/>
          <w:szCs w:val="24"/>
          <w:rtl/>
        </w:rPr>
        <w:t xml:space="preserve"> הייתה אי הבנה. ז</w:t>
      </w:r>
      <w:r w:rsidR="00542A2C" w:rsidRPr="0079376A">
        <w:rPr>
          <w:rFonts w:ascii="David" w:hAnsi="David" w:cs="David"/>
          <w:sz w:val="24"/>
          <w:szCs w:val="24"/>
          <w:rtl/>
        </w:rPr>
        <w:t>מן קצר ל</w:t>
      </w:r>
      <w:r w:rsidRPr="0079376A">
        <w:rPr>
          <w:rFonts w:ascii="David" w:hAnsi="David" w:cs="David"/>
          <w:sz w:val="24"/>
          <w:szCs w:val="24"/>
          <w:rtl/>
        </w:rPr>
        <w:t>פני הדיון עם הרמטכ"ל נכנס זעירא לחדר</w:t>
      </w:r>
      <w:r w:rsidR="00542A2C" w:rsidRPr="0079376A">
        <w:rPr>
          <w:rFonts w:ascii="David" w:hAnsi="David" w:cs="David"/>
          <w:sz w:val="24"/>
          <w:szCs w:val="24"/>
          <w:rtl/>
        </w:rPr>
        <w:t>,</w:t>
      </w:r>
      <w:r w:rsidRPr="0079376A">
        <w:rPr>
          <w:rFonts w:ascii="David" w:hAnsi="David" w:cs="David"/>
          <w:sz w:val="24"/>
          <w:szCs w:val="24"/>
          <w:rtl/>
        </w:rPr>
        <w:t xml:space="preserve"> ונתן לאלופים תדריך כראש אמ"ן. בתדריך אמר להם זעירא שהוא עדיין סבור שלא תפרוץ מלחמה. בנוסף </w:t>
      </w:r>
      <w:r w:rsidR="00542A2C" w:rsidRPr="0079376A">
        <w:rPr>
          <w:rFonts w:ascii="David" w:hAnsi="David" w:cs="David"/>
          <w:sz w:val="24"/>
          <w:szCs w:val="24"/>
          <w:rtl/>
        </w:rPr>
        <w:t xml:space="preserve">הוא </w:t>
      </w:r>
      <w:r w:rsidRPr="0079376A">
        <w:rPr>
          <w:rFonts w:ascii="David" w:hAnsi="David" w:cs="David"/>
          <w:sz w:val="24"/>
          <w:szCs w:val="24"/>
          <w:rtl/>
        </w:rPr>
        <w:t xml:space="preserve">הזהיר את גונן </w:t>
      </w:r>
      <w:r w:rsidR="00020258" w:rsidRPr="0079376A">
        <w:rPr>
          <w:rFonts w:ascii="David" w:hAnsi="David" w:cs="David"/>
          <w:sz w:val="24"/>
          <w:szCs w:val="24"/>
          <w:rtl/>
        </w:rPr>
        <w:t>שקידום</w:t>
      </w:r>
      <w:r w:rsidRPr="0079376A">
        <w:rPr>
          <w:rFonts w:ascii="David" w:hAnsi="David" w:cs="David"/>
          <w:sz w:val="24"/>
          <w:szCs w:val="24"/>
          <w:rtl/>
        </w:rPr>
        <w:t xml:space="preserve"> החטיבות </w:t>
      </w:r>
      <w:r w:rsidR="00020258" w:rsidRPr="0079376A">
        <w:rPr>
          <w:rFonts w:ascii="David" w:hAnsi="David" w:cs="David"/>
          <w:sz w:val="24"/>
          <w:szCs w:val="24"/>
          <w:rtl/>
        </w:rPr>
        <w:t xml:space="preserve">החונות בעומק סיני </w:t>
      </w:r>
      <w:r w:rsidRPr="0079376A">
        <w:rPr>
          <w:rFonts w:ascii="David" w:hAnsi="David" w:cs="David"/>
          <w:sz w:val="24"/>
          <w:szCs w:val="24"/>
          <w:rtl/>
        </w:rPr>
        <w:t xml:space="preserve"> לקו עלול</w:t>
      </w:r>
      <w:r w:rsidR="00542A2C" w:rsidRPr="0079376A">
        <w:rPr>
          <w:rFonts w:ascii="David" w:hAnsi="David" w:cs="David"/>
          <w:sz w:val="24"/>
          <w:szCs w:val="24"/>
          <w:rtl/>
        </w:rPr>
        <w:t xml:space="preserve"> כשלעצמו</w:t>
      </w:r>
      <w:r w:rsidRPr="0079376A">
        <w:rPr>
          <w:rFonts w:ascii="David" w:hAnsi="David" w:cs="David"/>
          <w:sz w:val="24"/>
          <w:szCs w:val="24"/>
          <w:rtl/>
        </w:rPr>
        <w:t xml:space="preserve"> לדרדר את</w:t>
      </w:r>
      <w:r w:rsidR="008F3F7F" w:rsidRPr="0079376A">
        <w:rPr>
          <w:rFonts w:ascii="David" w:hAnsi="David" w:cs="David"/>
          <w:sz w:val="24"/>
          <w:szCs w:val="24"/>
          <w:rtl/>
        </w:rPr>
        <w:t xml:space="preserve"> המצב</w:t>
      </w:r>
      <w:r w:rsidRPr="0079376A">
        <w:rPr>
          <w:rFonts w:ascii="David" w:hAnsi="David" w:cs="David"/>
          <w:sz w:val="24"/>
          <w:szCs w:val="24"/>
          <w:rtl/>
        </w:rPr>
        <w:t xml:space="preserve"> למלחמה</w:t>
      </w:r>
      <w:r w:rsidR="00542A2C" w:rsidRPr="0079376A">
        <w:rPr>
          <w:rFonts w:ascii="David" w:hAnsi="David" w:cs="David"/>
          <w:sz w:val="24"/>
          <w:szCs w:val="24"/>
          <w:rtl/>
        </w:rPr>
        <w:t>, ו</w:t>
      </w:r>
      <w:r w:rsidRPr="0079376A">
        <w:rPr>
          <w:rFonts w:ascii="David" w:hAnsi="David" w:cs="David"/>
          <w:sz w:val="24"/>
          <w:szCs w:val="24"/>
          <w:rtl/>
        </w:rPr>
        <w:t>לכן</w:t>
      </w:r>
      <w:r w:rsidR="00542A2C" w:rsidRPr="0079376A">
        <w:rPr>
          <w:rFonts w:ascii="David" w:hAnsi="David" w:cs="David"/>
          <w:sz w:val="24"/>
          <w:szCs w:val="24"/>
          <w:rtl/>
        </w:rPr>
        <w:t xml:space="preserve"> כדי</w:t>
      </w:r>
      <w:r w:rsidRPr="0079376A">
        <w:rPr>
          <w:rFonts w:ascii="David" w:hAnsi="David" w:cs="David"/>
          <w:sz w:val="24"/>
          <w:szCs w:val="24"/>
          <w:rtl/>
        </w:rPr>
        <w:t xml:space="preserve"> לצמצם סיכונים</w:t>
      </w:r>
      <w:r w:rsidR="00542A2C" w:rsidRPr="0079376A">
        <w:rPr>
          <w:rFonts w:ascii="David" w:hAnsi="David" w:cs="David"/>
          <w:sz w:val="24"/>
          <w:szCs w:val="24"/>
          <w:rtl/>
        </w:rPr>
        <w:t>, עליו לעשות</w:t>
      </w:r>
      <w:r w:rsidR="000D78A2" w:rsidRPr="0079376A">
        <w:rPr>
          <w:rFonts w:ascii="David" w:hAnsi="David" w:cs="David"/>
          <w:sz w:val="24"/>
          <w:szCs w:val="24"/>
          <w:rtl/>
        </w:rPr>
        <w:t xml:space="preserve"> זאת</w:t>
      </w:r>
      <w:r w:rsidRPr="0079376A">
        <w:rPr>
          <w:rFonts w:ascii="David" w:hAnsi="David" w:cs="David"/>
          <w:sz w:val="24"/>
          <w:szCs w:val="24"/>
          <w:rtl/>
        </w:rPr>
        <w:t xml:space="preserve"> </w:t>
      </w:r>
      <w:r w:rsidR="00542A2C" w:rsidRPr="0079376A">
        <w:rPr>
          <w:rFonts w:ascii="David" w:hAnsi="David" w:cs="David"/>
          <w:sz w:val="24"/>
          <w:szCs w:val="24"/>
          <w:rtl/>
        </w:rPr>
        <w:t xml:space="preserve">זמן קצר מאוד </w:t>
      </w:r>
      <w:r w:rsidRPr="0079376A">
        <w:rPr>
          <w:rFonts w:ascii="David" w:hAnsi="David" w:cs="David"/>
          <w:sz w:val="24"/>
          <w:szCs w:val="24"/>
          <w:rtl/>
        </w:rPr>
        <w:t>לפני השעה היעודה. גונן העיד</w:t>
      </w:r>
      <w:r w:rsidR="00542A2C" w:rsidRPr="0079376A">
        <w:rPr>
          <w:rFonts w:ascii="David" w:hAnsi="David" w:cs="David"/>
          <w:sz w:val="24"/>
          <w:szCs w:val="24"/>
          <w:rtl/>
        </w:rPr>
        <w:t xml:space="preserve"> לאחר המלחמה</w:t>
      </w:r>
      <w:r w:rsidRPr="0079376A">
        <w:rPr>
          <w:rFonts w:ascii="David" w:hAnsi="David" w:cs="David"/>
          <w:sz w:val="24"/>
          <w:szCs w:val="24"/>
          <w:rtl/>
        </w:rPr>
        <w:t xml:space="preserve"> שלא השתכנע ש</w:t>
      </w:r>
      <w:r w:rsidR="00542A2C" w:rsidRPr="0079376A">
        <w:rPr>
          <w:rFonts w:ascii="David" w:hAnsi="David" w:cs="David"/>
          <w:sz w:val="24"/>
          <w:szCs w:val="24"/>
          <w:rtl/>
        </w:rPr>
        <w:t xml:space="preserve">מרואן הוא מקור </w:t>
      </w:r>
      <w:r w:rsidRPr="0079376A">
        <w:rPr>
          <w:rFonts w:ascii="David" w:hAnsi="David" w:cs="David"/>
          <w:sz w:val="24"/>
          <w:szCs w:val="24"/>
          <w:rtl/>
        </w:rPr>
        <w:t>מהימן</w:t>
      </w:r>
      <w:r w:rsidR="00542A2C" w:rsidRPr="0079376A">
        <w:rPr>
          <w:rFonts w:ascii="David" w:hAnsi="David" w:cs="David"/>
          <w:sz w:val="24"/>
          <w:szCs w:val="24"/>
          <w:rtl/>
        </w:rPr>
        <w:t>,</w:t>
      </w:r>
      <w:r w:rsidRPr="0079376A">
        <w:rPr>
          <w:rFonts w:ascii="David" w:hAnsi="David" w:cs="David"/>
          <w:sz w:val="24"/>
          <w:szCs w:val="24"/>
          <w:rtl/>
        </w:rPr>
        <w:t xml:space="preserve"> ולכן הטיל ספק </w:t>
      </w:r>
      <w:r w:rsidR="00462AAF" w:rsidRPr="0079376A">
        <w:rPr>
          <w:rFonts w:ascii="David" w:hAnsi="David" w:cs="David"/>
          <w:sz w:val="24"/>
          <w:szCs w:val="24"/>
          <w:rtl/>
        </w:rPr>
        <w:t xml:space="preserve">בידיעה </w:t>
      </w:r>
      <w:r w:rsidR="00542A2C" w:rsidRPr="0079376A">
        <w:rPr>
          <w:rFonts w:ascii="David" w:hAnsi="David" w:cs="David"/>
          <w:sz w:val="24"/>
          <w:szCs w:val="24"/>
          <w:rtl/>
        </w:rPr>
        <w:t>בנוגע ל</w:t>
      </w:r>
      <w:r w:rsidR="00462AAF" w:rsidRPr="0079376A">
        <w:rPr>
          <w:rFonts w:ascii="David" w:hAnsi="David" w:cs="David"/>
          <w:sz w:val="24"/>
          <w:szCs w:val="24"/>
          <w:rtl/>
        </w:rPr>
        <w:t>פרוץ המלחמה</w:t>
      </w:r>
      <w:r w:rsidR="00542A2C" w:rsidRPr="0079376A">
        <w:rPr>
          <w:rFonts w:ascii="David" w:hAnsi="David" w:cs="David"/>
          <w:sz w:val="24"/>
          <w:szCs w:val="24"/>
          <w:rtl/>
        </w:rPr>
        <w:t>. בכל</w:t>
      </w:r>
      <w:r w:rsidRPr="0079376A">
        <w:rPr>
          <w:rFonts w:ascii="David" w:hAnsi="David" w:cs="David"/>
          <w:sz w:val="24"/>
          <w:szCs w:val="24"/>
          <w:rtl/>
        </w:rPr>
        <w:t xml:space="preserve"> מקרה</w:t>
      </w:r>
      <w:r w:rsidR="00542A2C" w:rsidRPr="0079376A">
        <w:rPr>
          <w:rFonts w:ascii="David" w:hAnsi="David" w:cs="David"/>
          <w:sz w:val="24"/>
          <w:szCs w:val="24"/>
          <w:rtl/>
        </w:rPr>
        <w:t>, הוסיף, הוא</w:t>
      </w:r>
      <w:r w:rsidRPr="0079376A">
        <w:rPr>
          <w:rFonts w:ascii="David" w:hAnsi="David" w:cs="David"/>
          <w:sz w:val="24"/>
          <w:szCs w:val="24"/>
          <w:rtl/>
        </w:rPr>
        <w:t xml:space="preserve"> התאים את לוח הזמנים של הגעת כוחותיו לקו ללא שום גמישו</w:t>
      </w:r>
      <w:r w:rsidR="00542A2C" w:rsidRPr="0079376A">
        <w:rPr>
          <w:rFonts w:ascii="David" w:hAnsi="David" w:cs="David"/>
          <w:sz w:val="24"/>
          <w:szCs w:val="24"/>
          <w:rtl/>
        </w:rPr>
        <w:t>ּ</w:t>
      </w:r>
      <w:r w:rsidRPr="0079376A">
        <w:rPr>
          <w:rFonts w:ascii="David" w:hAnsi="David" w:cs="David"/>
          <w:sz w:val="24"/>
          <w:szCs w:val="24"/>
          <w:rtl/>
        </w:rPr>
        <w:t>ת לשעת ההתחלה שנמסרה</w:t>
      </w:r>
      <w:r w:rsidR="00542A2C" w:rsidRPr="0079376A">
        <w:rPr>
          <w:rFonts w:ascii="David" w:hAnsi="David" w:cs="David"/>
          <w:sz w:val="24"/>
          <w:szCs w:val="24"/>
          <w:rtl/>
        </w:rPr>
        <w:t xml:space="preserve">, כלומר, </w:t>
      </w:r>
      <w:r w:rsidRPr="0079376A">
        <w:rPr>
          <w:rFonts w:ascii="David" w:hAnsi="David" w:cs="David"/>
          <w:sz w:val="24"/>
          <w:szCs w:val="24"/>
          <w:rtl/>
        </w:rPr>
        <w:t>השעה 18</w:t>
      </w:r>
      <w:r w:rsidR="002A60E4" w:rsidRPr="0079376A">
        <w:rPr>
          <w:rFonts w:ascii="David" w:hAnsi="David" w:cs="David"/>
          <w:sz w:val="24"/>
          <w:szCs w:val="24"/>
          <w:rtl/>
        </w:rPr>
        <w:t>:</w:t>
      </w:r>
      <w:r w:rsidR="004A0250" w:rsidRPr="0079376A">
        <w:rPr>
          <w:rFonts w:ascii="David" w:hAnsi="David" w:cs="David"/>
          <w:sz w:val="24"/>
          <w:szCs w:val="24"/>
          <w:rtl/>
        </w:rPr>
        <w:t>00.</w:t>
      </w:r>
      <w:r w:rsidR="0007164E" w:rsidRPr="0079376A">
        <w:rPr>
          <w:rFonts w:ascii="David" w:hAnsi="David" w:cs="David"/>
          <w:sz w:val="24"/>
          <w:szCs w:val="24"/>
          <w:rtl/>
        </w:rPr>
        <w:t xml:space="preserve"> העובדה </w:t>
      </w:r>
      <w:r w:rsidRPr="0079376A">
        <w:rPr>
          <w:rFonts w:ascii="David" w:hAnsi="David" w:cs="David"/>
          <w:sz w:val="24"/>
          <w:szCs w:val="24"/>
          <w:rtl/>
        </w:rPr>
        <w:t>שהחטיבות יצאו מ</w:t>
      </w:r>
      <w:r w:rsidR="008E54B6" w:rsidRPr="0079376A">
        <w:rPr>
          <w:rFonts w:ascii="David" w:hAnsi="David" w:cs="David"/>
          <w:sz w:val="24"/>
          <w:szCs w:val="24"/>
          <w:rtl/>
        </w:rPr>
        <w:t xml:space="preserve">ן </w:t>
      </w:r>
      <w:r w:rsidRPr="0079376A">
        <w:rPr>
          <w:rFonts w:ascii="David" w:hAnsi="David" w:cs="David"/>
          <w:sz w:val="24"/>
          <w:szCs w:val="24"/>
          <w:rtl/>
        </w:rPr>
        <w:t>המחנות רק בשעה 14</w:t>
      </w:r>
      <w:r w:rsidR="002A60E4" w:rsidRPr="0079376A">
        <w:rPr>
          <w:rFonts w:ascii="David" w:hAnsi="David" w:cs="David"/>
          <w:sz w:val="24"/>
          <w:szCs w:val="24"/>
          <w:rtl/>
        </w:rPr>
        <w:t>:</w:t>
      </w:r>
      <w:r w:rsidRPr="0079376A">
        <w:rPr>
          <w:rFonts w:ascii="David" w:hAnsi="David" w:cs="David"/>
          <w:sz w:val="24"/>
          <w:szCs w:val="24"/>
          <w:rtl/>
        </w:rPr>
        <w:t xml:space="preserve">00 </w:t>
      </w:r>
      <w:r w:rsidR="0007164E" w:rsidRPr="0079376A">
        <w:rPr>
          <w:rFonts w:ascii="David" w:hAnsi="David" w:cs="David"/>
          <w:sz w:val="24"/>
          <w:szCs w:val="24"/>
          <w:rtl/>
        </w:rPr>
        <w:t xml:space="preserve">השפיעה מאוד על </w:t>
      </w:r>
      <w:r w:rsidR="0007164E" w:rsidRPr="00071855">
        <w:rPr>
          <w:rFonts w:ascii="David" w:hAnsi="David" w:cs="David"/>
          <w:sz w:val="24"/>
          <w:szCs w:val="24"/>
          <w:rtl/>
        </w:rPr>
        <w:t>ה</w:t>
      </w:r>
      <w:r w:rsidRPr="00071855">
        <w:rPr>
          <w:rFonts w:ascii="David" w:hAnsi="David" w:cs="David"/>
          <w:sz w:val="24"/>
          <w:szCs w:val="24"/>
          <w:rtl/>
        </w:rPr>
        <w:t>מלחמה</w:t>
      </w:r>
      <w:r w:rsidR="0007164E" w:rsidRPr="00071855">
        <w:rPr>
          <w:rFonts w:ascii="David" w:hAnsi="David" w:cs="David"/>
          <w:sz w:val="24"/>
          <w:szCs w:val="24"/>
          <w:rtl/>
        </w:rPr>
        <w:t>.</w:t>
      </w:r>
      <w:r w:rsidRPr="00071855">
        <w:rPr>
          <w:rFonts w:ascii="David" w:hAnsi="David" w:cs="David"/>
          <w:sz w:val="24"/>
          <w:szCs w:val="24"/>
          <w:rtl/>
        </w:rPr>
        <w:t xml:space="preserve"> כשהגיעו לקו מצא</w:t>
      </w:r>
      <w:r w:rsidR="00020258" w:rsidRPr="00071855">
        <w:rPr>
          <w:rFonts w:ascii="David" w:hAnsi="David" w:cs="David"/>
          <w:sz w:val="24"/>
          <w:szCs w:val="24"/>
          <w:rtl/>
        </w:rPr>
        <w:t>ו</w:t>
      </w:r>
      <w:r w:rsidRPr="0079376A">
        <w:rPr>
          <w:rFonts w:ascii="David" w:hAnsi="David" w:cs="David"/>
          <w:sz w:val="24"/>
          <w:szCs w:val="24"/>
          <w:rtl/>
        </w:rPr>
        <w:t xml:space="preserve"> את החי"ר המצרי מחופר בעמדות</w:t>
      </w:r>
      <w:r w:rsidR="008E54B6" w:rsidRPr="0079376A">
        <w:rPr>
          <w:rFonts w:ascii="David" w:hAnsi="David" w:cs="David"/>
          <w:sz w:val="24"/>
          <w:szCs w:val="24"/>
          <w:rtl/>
        </w:rPr>
        <w:t>,</w:t>
      </w:r>
      <w:r w:rsidRPr="0079376A">
        <w:rPr>
          <w:rFonts w:ascii="David" w:hAnsi="David" w:cs="David"/>
          <w:sz w:val="24"/>
          <w:szCs w:val="24"/>
          <w:rtl/>
        </w:rPr>
        <w:t xml:space="preserve"> </w:t>
      </w:r>
      <w:r w:rsidR="00020160" w:rsidRPr="0079376A">
        <w:rPr>
          <w:rFonts w:ascii="David" w:hAnsi="David" w:cs="David"/>
          <w:sz w:val="24"/>
          <w:szCs w:val="24"/>
          <w:rtl/>
        </w:rPr>
        <w:t>שהוכנו מראש לשריון הישראלי</w:t>
      </w:r>
      <w:r w:rsidR="008E54B6" w:rsidRPr="0079376A">
        <w:rPr>
          <w:rFonts w:ascii="David" w:hAnsi="David" w:cs="David"/>
          <w:sz w:val="24"/>
          <w:szCs w:val="24"/>
          <w:rtl/>
        </w:rPr>
        <w:t>,</w:t>
      </w:r>
      <w:r w:rsidRPr="0079376A">
        <w:rPr>
          <w:rFonts w:ascii="David" w:hAnsi="David" w:cs="David"/>
          <w:sz w:val="24"/>
          <w:szCs w:val="24"/>
          <w:rtl/>
        </w:rPr>
        <w:t xml:space="preserve"> </w:t>
      </w:r>
      <w:r w:rsidR="008E54B6" w:rsidRPr="0079376A">
        <w:rPr>
          <w:rFonts w:ascii="David" w:hAnsi="David" w:cs="David"/>
          <w:sz w:val="24"/>
          <w:szCs w:val="24"/>
          <w:rtl/>
        </w:rPr>
        <w:t>ו</w:t>
      </w:r>
      <w:r w:rsidR="00020160" w:rsidRPr="0079376A">
        <w:rPr>
          <w:rFonts w:ascii="David" w:hAnsi="David" w:cs="David"/>
          <w:sz w:val="24"/>
          <w:szCs w:val="24"/>
          <w:rtl/>
        </w:rPr>
        <w:t>ק</w:t>
      </w:r>
      <w:r w:rsidR="008E54B6" w:rsidRPr="0079376A">
        <w:rPr>
          <w:rFonts w:ascii="David" w:hAnsi="David" w:cs="David"/>
          <w:sz w:val="24"/>
          <w:szCs w:val="24"/>
          <w:rtl/>
        </w:rPr>
        <w:t>י</w:t>
      </w:r>
      <w:r w:rsidR="00020160" w:rsidRPr="0079376A">
        <w:rPr>
          <w:rFonts w:ascii="David" w:hAnsi="David" w:cs="David"/>
          <w:sz w:val="24"/>
          <w:szCs w:val="24"/>
          <w:rtl/>
        </w:rPr>
        <w:t>דם אותם</w:t>
      </w:r>
      <w:r w:rsidRPr="0079376A">
        <w:rPr>
          <w:rFonts w:ascii="David" w:hAnsi="David" w:cs="David"/>
          <w:sz w:val="24"/>
          <w:szCs w:val="24"/>
          <w:rtl/>
        </w:rPr>
        <w:t xml:space="preserve"> במטחי נ"ט קטלניים. להחלטה </w:t>
      </w:r>
      <w:r w:rsidR="00020160" w:rsidRPr="0079376A">
        <w:rPr>
          <w:rFonts w:ascii="David" w:hAnsi="David" w:cs="David"/>
          <w:sz w:val="24"/>
          <w:szCs w:val="24"/>
          <w:rtl/>
        </w:rPr>
        <w:t>על פריסה בקו ב</w:t>
      </w:r>
      <w:r w:rsidR="00462AAF" w:rsidRPr="0079376A">
        <w:rPr>
          <w:rFonts w:ascii="David" w:hAnsi="David" w:cs="David"/>
          <w:sz w:val="24"/>
          <w:szCs w:val="24"/>
          <w:rtl/>
        </w:rPr>
        <w:t>שעה</w:t>
      </w:r>
      <w:r w:rsidR="00020160" w:rsidRPr="0079376A">
        <w:rPr>
          <w:rFonts w:ascii="David" w:hAnsi="David" w:cs="David"/>
          <w:sz w:val="24"/>
          <w:szCs w:val="24"/>
          <w:rtl/>
        </w:rPr>
        <w:t xml:space="preserve"> 17</w:t>
      </w:r>
      <w:r w:rsidR="004A0250" w:rsidRPr="0079376A">
        <w:rPr>
          <w:rFonts w:ascii="David" w:hAnsi="David" w:cs="David"/>
          <w:sz w:val="24"/>
          <w:szCs w:val="24"/>
          <w:rtl/>
        </w:rPr>
        <w:t>:</w:t>
      </w:r>
      <w:r w:rsidR="00020160" w:rsidRPr="0079376A">
        <w:rPr>
          <w:rFonts w:ascii="David" w:hAnsi="David" w:cs="David"/>
          <w:sz w:val="24"/>
          <w:szCs w:val="24"/>
          <w:rtl/>
        </w:rPr>
        <w:t>00</w:t>
      </w:r>
      <w:r w:rsidRPr="0079376A">
        <w:rPr>
          <w:rFonts w:ascii="David" w:hAnsi="David" w:cs="David"/>
          <w:sz w:val="24"/>
          <w:szCs w:val="24"/>
          <w:rtl/>
        </w:rPr>
        <w:t xml:space="preserve"> היו </w:t>
      </w:r>
      <w:r w:rsidR="00020160" w:rsidRPr="0079376A">
        <w:rPr>
          <w:rFonts w:ascii="David" w:hAnsi="David" w:cs="David"/>
          <w:sz w:val="24"/>
          <w:szCs w:val="24"/>
          <w:rtl/>
        </w:rPr>
        <w:t>א</w:t>
      </w:r>
      <w:r w:rsidR="00855A70" w:rsidRPr="0079376A">
        <w:rPr>
          <w:rFonts w:ascii="David" w:hAnsi="David" w:cs="David"/>
          <w:sz w:val="24"/>
          <w:szCs w:val="24"/>
          <w:rtl/>
        </w:rPr>
        <w:t>פוא</w:t>
      </w:r>
      <w:r w:rsidR="00020160" w:rsidRPr="0079376A">
        <w:rPr>
          <w:rFonts w:ascii="David" w:hAnsi="David" w:cs="David"/>
          <w:sz w:val="24"/>
          <w:szCs w:val="24"/>
          <w:rtl/>
        </w:rPr>
        <w:t xml:space="preserve"> </w:t>
      </w:r>
      <w:r w:rsidRPr="0079376A">
        <w:rPr>
          <w:rFonts w:ascii="David" w:hAnsi="David" w:cs="David"/>
          <w:sz w:val="24"/>
          <w:szCs w:val="24"/>
          <w:rtl/>
        </w:rPr>
        <w:t xml:space="preserve">תוצאות דרמטיות על תנאי </w:t>
      </w:r>
      <w:r w:rsidR="00855A70" w:rsidRPr="0079376A">
        <w:rPr>
          <w:rFonts w:ascii="David" w:hAnsi="David" w:cs="David"/>
          <w:sz w:val="24"/>
          <w:szCs w:val="24"/>
          <w:rtl/>
        </w:rPr>
        <w:t>ה</w:t>
      </w:r>
      <w:r w:rsidRPr="0079376A">
        <w:rPr>
          <w:rFonts w:ascii="David" w:hAnsi="David" w:cs="David"/>
          <w:sz w:val="24"/>
          <w:szCs w:val="24"/>
          <w:rtl/>
        </w:rPr>
        <w:t>פתיח</w:t>
      </w:r>
      <w:r w:rsidR="00855A70" w:rsidRPr="0079376A">
        <w:rPr>
          <w:rFonts w:ascii="David" w:hAnsi="David" w:cs="David"/>
          <w:sz w:val="24"/>
          <w:szCs w:val="24"/>
          <w:rtl/>
        </w:rPr>
        <w:t>ה של</w:t>
      </w:r>
      <w:r w:rsidRPr="0079376A">
        <w:rPr>
          <w:rFonts w:ascii="David" w:hAnsi="David" w:cs="David"/>
          <w:sz w:val="24"/>
          <w:szCs w:val="24"/>
          <w:rtl/>
        </w:rPr>
        <w:t xml:space="preserve"> המלחמה. </w:t>
      </w:r>
      <w:r w:rsidR="00855A70" w:rsidRPr="0079376A">
        <w:rPr>
          <w:rFonts w:ascii="David" w:hAnsi="David" w:cs="David"/>
          <w:sz w:val="24"/>
          <w:szCs w:val="24"/>
          <w:rtl/>
        </w:rPr>
        <w:t>אלעזר</w:t>
      </w:r>
      <w:r w:rsidRPr="0079376A">
        <w:rPr>
          <w:rFonts w:ascii="David" w:hAnsi="David" w:cs="David"/>
          <w:sz w:val="24"/>
          <w:szCs w:val="24"/>
          <w:rtl/>
        </w:rPr>
        <w:t xml:space="preserve"> לא בדק</w:t>
      </w:r>
      <w:r w:rsidR="002936D4" w:rsidRPr="0079376A">
        <w:rPr>
          <w:rFonts w:ascii="David" w:hAnsi="David" w:cs="David"/>
          <w:sz w:val="24"/>
          <w:szCs w:val="24"/>
          <w:rtl/>
        </w:rPr>
        <w:t xml:space="preserve"> את ההחלטות של גונן בנוגע לאופן</w:t>
      </w:r>
      <w:r w:rsidRPr="0079376A">
        <w:rPr>
          <w:rFonts w:ascii="David" w:hAnsi="David" w:cs="David"/>
          <w:sz w:val="24"/>
          <w:szCs w:val="24"/>
          <w:rtl/>
        </w:rPr>
        <w:t xml:space="preserve"> הביצוע ו</w:t>
      </w:r>
      <w:r w:rsidR="002936D4" w:rsidRPr="0079376A">
        <w:rPr>
          <w:rFonts w:ascii="David" w:hAnsi="David" w:cs="David"/>
          <w:sz w:val="24"/>
          <w:szCs w:val="24"/>
          <w:rtl/>
        </w:rPr>
        <w:t>ל</w:t>
      </w:r>
      <w:r w:rsidRPr="0079376A">
        <w:rPr>
          <w:rFonts w:ascii="David" w:hAnsi="David" w:cs="David"/>
          <w:sz w:val="24"/>
          <w:szCs w:val="24"/>
          <w:rtl/>
        </w:rPr>
        <w:t>שעת הפריסה</w:t>
      </w:r>
      <w:r w:rsidR="002936D4" w:rsidRPr="0079376A">
        <w:rPr>
          <w:rFonts w:ascii="David" w:hAnsi="David" w:cs="David"/>
          <w:sz w:val="24"/>
          <w:szCs w:val="24"/>
          <w:rtl/>
        </w:rPr>
        <w:t>, ולא התערב בהן</w:t>
      </w:r>
      <w:r w:rsidRPr="0079376A">
        <w:rPr>
          <w:rFonts w:ascii="David" w:hAnsi="David" w:cs="David"/>
          <w:sz w:val="24"/>
          <w:szCs w:val="24"/>
          <w:rtl/>
        </w:rPr>
        <w:t>.</w:t>
      </w:r>
      <w:r w:rsidR="00462AAF" w:rsidRPr="0079376A">
        <w:rPr>
          <w:rStyle w:val="FootnoteReference"/>
          <w:rFonts w:ascii="David" w:hAnsi="David" w:cs="David"/>
          <w:sz w:val="24"/>
          <w:szCs w:val="24"/>
          <w:rtl/>
        </w:rPr>
        <w:footnoteReference w:id="96"/>
      </w:r>
      <w:r w:rsidRPr="0079376A">
        <w:rPr>
          <w:rFonts w:ascii="David" w:hAnsi="David" w:cs="David"/>
          <w:sz w:val="24"/>
          <w:szCs w:val="24"/>
          <w:rtl/>
        </w:rPr>
        <w:t xml:space="preserve"> </w:t>
      </w:r>
    </w:p>
    <w:p w14:paraId="5AB2D96E" w14:textId="4409F51B" w:rsidR="004D3A91" w:rsidRPr="0079376A" w:rsidRDefault="004D3A91" w:rsidP="00FC3537">
      <w:pPr>
        <w:spacing w:line="360" w:lineRule="auto"/>
        <w:jc w:val="both"/>
        <w:rPr>
          <w:rFonts w:ascii="David" w:hAnsi="David" w:cs="David"/>
          <w:sz w:val="24"/>
          <w:szCs w:val="24"/>
          <w:rtl/>
        </w:rPr>
      </w:pPr>
      <w:r w:rsidRPr="0079376A">
        <w:rPr>
          <w:rFonts w:ascii="David" w:hAnsi="David" w:cs="David"/>
          <w:sz w:val="24"/>
          <w:szCs w:val="24"/>
          <w:rtl/>
        </w:rPr>
        <w:t>בשעה</w:t>
      </w:r>
      <w:r w:rsidR="001D44D5" w:rsidRPr="0079376A">
        <w:rPr>
          <w:rFonts w:ascii="David" w:hAnsi="David" w:cs="David"/>
          <w:sz w:val="24"/>
          <w:szCs w:val="24"/>
          <w:rtl/>
        </w:rPr>
        <w:t xml:space="preserve"> </w:t>
      </w:r>
      <w:r w:rsidRPr="0079376A">
        <w:rPr>
          <w:rFonts w:ascii="David" w:hAnsi="David" w:cs="David"/>
          <w:sz w:val="24"/>
          <w:szCs w:val="24"/>
          <w:rtl/>
        </w:rPr>
        <w:t>8</w:t>
      </w:r>
      <w:r w:rsidR="00462AAF" w:rsidRPr="0079376A">
        <w:rPr>
          <w:rFonts w:ascii="David" w:hAnsi="David" w:cs="David"/>
          <w:sz w:val="24"/>
          <w:szCs w:val="24"/>
          <w:rtl/>
        </w:rPr>
        <w:t>:</w:t>
      </w:r>
      <w:r w:rsidR="001D44D5" w:rsidRPr="0079376A">
        <w:rPr>
          <w:rFonts w:ascii="David" w:hAnsi="David" w:cs="David"/>
          <w:sz w:val="24"/>
          <w:szCs w:val="24"/>
          <w:rtl/>
        </w:rPr>
        <w:t>05 התכנסו השרים דיין</w:t>
      </w:r>
      <w:r w:rsidR="000C093A" w:rsidRPr="0079376A">
        <w:rPr>
          <w:rFonts w:ascii="David" w:hAnsi="David" w:cs="David"/>
          <w:sz w:val="24"/>
          <w:szCs w:val="24"/>
          <w:rtl/>
        </w:rPr>
        <w:t>,</w:t>
      </w:r>
      <w:r w:rsidR="001D44D5" w:rsidRPr="0079376A">
        <w:rPr>
          <w:rFonts w:ascii="David" w:hAnsi="David" w:cs="David"/>
          <w:sz w:val="24"/>
          <w:szCs w:val="24"/>
          <w:rtl/>
        </w:rPr>
        <w:t xml:space="preserve"> </w:t>
      </w:r>
      <w:r w:rsidRPr="0079376A">
        <w:rPr>
          <w:rFonts w:ascii="David" w:hAnsi="David" w:cs="David"/>
          <w:sz w:val="24"/>
          <w:szCs w:val="24"/>
          <w:rtl/>
        </w:rPr>
        <w:t>גלילי ואלון, צבי צור עוזר שר הביטחון ו</w:t>
      </w:r>
      <w:r w:rsidR="000C093A" w:rsidRPr="0079376A">
        <w:rPr>
          <w:rFonts w:ascii="David" w:hAnsi="David" w:cs="David"/>
          <w:sz w:val="24"/>
          <w:szCs w:val="24"/>
          <w:rtl/>
        </w:rPr>
        <w:t>זעירא</w:t>
      </w:r>
      <w:r w:rsidRPr="0079376A">
        <w:rPr>
          <w:rFonts w:ascii="David" w:hAnsi="David" w:cs="David"/>
          <w:sz w:val="24"/>
          <w:szCs w:val="24"/>
          <w:rtl/>
        </w:rPr>
        <w:t xml:space="preserve"> </w:t>
      </w:r>
      <w:r w:rsidR="002936D4" w:rsidRPr="0079376A">
        <w:rPr>
          <w:rFonts w:ascii="David" w:hAnsi="David" w:cs="David"/>
          <w:sz w:val="24"/>
          <w:szCs w:val="24"/>
          <w:rtl/>
        </w:rPr>
        <w:t xml:space="preserve">לדיון בביתה של מאיר </w:t>
      </w:r>
      <w:r w:rsidR="000C093A" w:rsidRPr="0079376A">
        <w:rPr>
          <w:rFonts w:ascii="David" w:hAnsi="David" w:cs="David"/>
          <w:sz w:val="24"/>
          <w:szCs w:val="24"/>
          <w:rtl/>
        </w:rPr>
        <w:t xml:space="preserve">כדי לקבל החלטות </w:t>
      </w:r>
      <w:r w:rsidRPr="0079376A">
        <w:rPr>
          <w:rFonts w:ascii="David" w:hAnsi="David" w:cs="David"/>
          <w:sz w:val="24"/>
          <w:szCs w:val="24"/>
          <w:rtl/>
        </w:rPr>
        <w:t>בסוגיות הבוערות.</w:t>
      </w:r>
      <w:r w:rsidR="001D44D5" w:rsidRPr="0079376A">
        <w:rPr>
          <w:rStyle w:val="FootnoteReference"/>
          <w:rFonts w:ascii="David" w:hAnsi="David" w:cs="David"/>
          <w:sz w:val="24"/>
          <w:szCs w:val="24"/>
          <w:rtl/>
        </w:rPr>
        <w:footnoteReference w:id="97"/>
      </w:r>
      <w:r w:rsidR="001D44D5" w:rsidRPr="0079376A">
        <w:rPr>
          <w:rFonts w:ascii="David" w:hAnsi="David" w:cs="David"/>
          <w:sz w:val="24"/>
          <w:szCs w:val="24"/>
          <w:rtl/>
        </w:rPr>
        <w:t xml:space="preserve"> </w:t>
      </w:r>
      <w:r w:rsidRPr="0079376A">
        <w:rPr>
          <w:rFonts w:ascii="David" w:hAnsi="David" w:cs="David"/>
          <w:sz w:val="24"/>
          <w:szCs w:val="24"/>
          <w:rtl/>
        </w:rPr>
        <w:t xml:space="preserve">רק </w:t>
      </w:r>
      <w:r w:rsidR="0039323B" w:rsidRPr="0079376A">
        <w:rPr>
          <w:rFonts w:ascii="David" w:hAnsi="David" w:cs="David"/>
          <w:sz w:val="24"/>
          <w:szCs w:val="24"/>
          <w:rtl/>
        </w:rPr>
        <w:t xml:space="preserve">בסביבות </w:t>
      </w:r>
      <w:r w:rsidRPr="0079376A">
        <w:rPr>
          <w:rFonts w:ascii="David" w:hAnsi="David" w:cs="David"/>
          <w:sz w:val="24"/>
          <w:szCs w:val="24"/>
          <w:rtl/>
        </w:rPr>
        <w:t>השעה 9</w:t>
      </w:r>
      <w:r w:rsidR="001D44D5" w:rsidRPr="0079376A">
        <w:rPr>
          <w:rFonts w:ascii="David" w:hAnsi="David" w:cs="David"/>
          <w:sz w:val="24"/>
          <w:szCs w:val="24"/>
          <w:rtl/>
        </w:rPr>
        <w:t>:</w:t>
      </w:r>
      <w:r w:rsidRPr="0079376A">
        <w:rPr>
          <w:rFonts w:ascii="David" w:hAnsi="David" w:cs="David"/>
          <w:sz w:val="24"/>
          <w:szCs w:val="24"/>
          <w:rtl/>
        </w:rPr>
        <w:t>00</w:t>
      </w:r>
      <w:r w:rsidR="00CE6A64" w:rsidRPr="0079376A">
        <w:rPr>
          <w:rFonts w:ascii="David" w:hAnsi="David" w:cs="David"/>
          <w:sz w:val="24"/>
          <w:szCs w:val="24"/>
          <w:rtl/>
        </w:rPr>
        <w:t xml:space="preserve"> ה</w:t>
      </w:r>
      <w:r w:rsidR="0039323B" w:rsidRPr="0079376A">
        <w:rPr>
          <w:rFonts w:ascii="David" w:hAnsi="David" w:cs="David"/>
          <w:sz w:val="24"/>
          <w:szCs w:val="24"/>
          <w:rtl/>
        </w:rPr>
        <w:t xml:space="preserve">חלו המשתתפים לדון בסוגיות </w:t>
      </w:r>
      <w:r w:rsidRPr="0079376A">
        <w:rPr>
          <w:rFonts w:ascii="David" w:hAnsi="David" w:cs="David"/>
          <w:sz w:val="24"/>
          <w:szCs w:val="24"/>
          <w:rtl/>
        </w:rPr>
        <w:t>הגיוס ו</w:t>
      </w:r>
      <w:r w:rsidR="0039323B" w:rsidRPr="0079376A">
        <w:rPr>
          <w:rFonts w:ascii="David" w:hAnsi="David" w:cs="David"/>
          <w:sz w:val="24"/>
          <w:szCs w:val="24"/>
          <w:rtl/>
        </w:rPr>
        <w:t>ה</w:t>
      </w:r>
      <w:r w:rsidRPr="0079376A">
        <w:rPr>
          <w:rFonts w:ascii="David" w:hAnsi="David" w:cs="David"/>
          <w:sz w:val="24"/>
          <w:szCs w:val="24"/>
          <w:rtl/>
        </w:rPr>
        <w:t xml:space="preserve">מכה </w:t>
      </w:r>
      <w:r w:rsidR="0039323B" w:rsidRPr="0079376A">
        <w:rPr>
          <w:rFonts w:ascii="David" w:hAnsi="David" w:cs="David"/>
          <w:sz w:val="24"/>
          <w:szCs w:val="24"/>
          <w:rtl/>
        </w:rPr>
        <w:t>ה</w:t>
      </w:r>
      <w:r w:rsidRPr="0079376A">
        <w:rPr>
          <w:rFonts w:ascii="David" w:hAnsi="David" w:cs="David"/>
          <w:sz w:val="24"/>
          <w:szCs w:val="24"/>
          <w:rtl/>
        </w:rPr>
        <w:t xml:space="preserve">מקדימה. </w:t>
      </w:r>
      <w:r w:rsidR="001D44D5" w:rsidRPr="0079376A">
        <w:rPr>
          <w:rFonts w:ascii="David" w:hAnsi="David" w:cs="David"/>
          <w:sz w:val="24"/>
          <w:szCs w:val="24"/>
          <w:rtl/>
        </w:rPr>
        <w:t xml:space="preserve">בדיון </w:t>
      </w:r>
      <w:r w:rsidR="007226EC" w:rsidRPr="0079376A">
        <w:rPr>
          <w:rFonts w:ascii="David" w:hAnsi="David" w:cs="David"/>
          <w:sz w:val="24"/>
          <w:szCs w:val="24"/>
          <w:rtl/>
        </w:rPr>
        <w:t>הציג</w:t>
      </w:r>
      <w:r w:rsidR="0039323B" w:rsidRPr="0079376A">
        <w:rPr>
          <w:rFonts w:ascii="David" w:hAnsi="David" w:cs="David"/>
          <w:sz w:val="24"/>
          <w:szCs w:val="24"/>
          <w:rtl/>
        </w:rPr>
        <w:t xml:space="preserve"> זעירא</w:t>
      </w:r>
      <w:r w:rsidR="007226EC" w:rsidRPr="0079376A">
        <w:rPr>
          <w:rFonts w:ascii="David" w:hAnsi="David" w:cs="David"/>
          <w:sz w:val="24"/>
          <w:szCs w:val="24"/>
          <w:rtl/>
        </w:rPr>
        <w:t xml:space="preserve"> את</w:t>
      </w:r>
      <w:r w:rsidR="0007164E" w:rsidRPr="0079376A">
        <w:rPr>
          <w:rFonts w:ascii="David" w:hAnsi="David" w:cs="David"/>
          <w:sz w:val="24"/>
          <w:szCs w:val="24"/>
          <w:rtl/>
        </w:rPr>
        <w:t xml:space="preserve"> נקודת הראות של ארצות־הברית</w:t>
      </w:r>
      <w:r w:rsidR="00A61539" w:rsidRPr="0079376A">
        <w:rPr>
          <w:rFonts w:ascii="David" w:hAnsi="David" w:cs="David"/>
          <w:sz w:val="24"/>
          <w:szCs w:val="24"/>
          <w:rtl/>
        </w:rPr>
        <w:t>,</w:t>
      </w:r>
      <w:r w:rsidR="0007164E" w:rsidRPr="0079376A">
        <w:rPr>
          <w:rFonts w:ascii="David" w:hAnsi="David" w:cs="David"/>
          <w:sz w:val="24"/>
          <w:szCs w:val="24"/>
          <w:rtl/>
        </w:rPr>
        <w:t xml:space="preserve"> שלפיה </w:t>
      </w:r>
      <w:r w:rsidR="007226EC" w:rsidRPr="0079376A">
        <w:rPr>
          <w:rFonts w:ascii="David" w:hAnsi="David" w:cs="David"/>
          <w:sz w:val="24"/>
          <w:szCs w:val="24"/>
          <w:rtl/>
        </w:rPr>
        <w:t>המצרים והסורים פרוסים</w:t>
      </w:r>
      <w:r w:rsidR="0007164E" w:rsidRPr="0079376A">
        <w:rPr>
          <w:rFonts w:ascii="David" w:hAnsi="David" w:cs="David"/>
          <w:sz w:val="24"/>
          <w:szCs w:val="24"/>
          <w:rtl/>
        </w:rPr>
        <w:t xml:space="preserve"> אמנם</w:t>
      </w:r>
      <w:r w:rsidR="007226EC" w:rsidRPr="0079376A">
        <w:rPr>
          <w:rFonts w:ascii="David" w:hAnsi="David" w:cs="David"/>
          <w:sz w:val="24"/>
          <w:szCs w:val="24"/>
          <w:rtl/>
        </w:rPr>
        <w:t xml:space="preserve"> במערך התקפי</w:t>
      </w:r>
      <w:r w:rsidR="0007164E" w:rsidRPr="0079376A">
        <w:rPr>
          <w:rFonts w:ascii="David" w:hAnsi="David" w:cs="David"/>
          <w:sz w:val="24"/>
          <w:szCs w:val="24"/>
          <w:rtl/>
        </w:rPr>
        <w:t>,</w:t>
      </w:r>
      <w:r w:rsidR="007226EC" w:rsidRPr="0079376A">
        <w:rPr>
          <w:rFonts w:ascii="David" w:hAnsi="David" w:cs="David"/>
          <w:sz w:val="24"/>
          <w:szCs w:val="24"/>
          <w:rtl/>
        </w:rPr>
        <w:t xml:space="preserve"> אך </w:t>
      </w:r>
      <w:r w:rsidR="00A61539" w:rsidRPr="0079376A">
        <w:rPr>
          <w:rFonts w:ascii="David" w:hAnsi="David" w:cs="David"/>
          <w:sz w:val="24"/>
          <w:szCs w:val="24"/>
          <w:rtl/>
        </w:rPr>
        <w:t xml:space="preserve">ההערכה שלה היא </w:t>
      </w:r>
      <w:r w:rsidR="007226EC" w:rsidRPr="0079376A">
        <w:rPr>
          <w:rFonts w:ascii="David" w:hAnsi="David" w:cs="David"/>
          <w:sz w:val="24"/>
          <w:szCs w:val="24"/>
          <w:rtl/>
        </w:rPr>
        <w:t>עדיין</w:t>
      </w:r>
      <w:r w:rsidR="00A61539" w:rsidRPr="0079376A">
        <w:rPr>
          <w:rFonts w:ascii="David" w:hAnsi="David" w:cs="David"/>
          <w:sz w:val="24"/>
          <w:szCs w:val="24"/>
          <w:rtl/>
        </w:rPr>
        <w:t xml:space="preserve"> שפניהם אינם </w:t>
      </w:r>
      <w:r w:rsidR="007226EC" w:rsidRPr="0079376A">
        <w:rPr>
          <w:rFonts w:ascii="David" w:hAnsi="David" w:cs="David"/>
          <w:sz w:val="24"/>
          <w:szCs w:val="24"/>
          <w:rtl/>
        </w:rPr>
        <w:t xml:space="preserve">למלחמה. </w:t>
      </w:r>
      <w:r w:rsidR="00C55F8A" w:rsidRPr="0079376A">
        <w:rPr>
          <w:rFonts w:ascii="David" w:hAnsi="David" w:cs="David"/>
          <w:sz w:val="24"/>
          <w:szCs w:val="24"/>
          <w:rtl/>
        </w:rPr>
        <w:t xml:space="preserve">כמו כן </w:t>
      </w:r>
      <w:r w:rsidR="007226EC" w:rsidRPr="0079376A">
        <w:rPr>
          <w:rFonts w:ascii="David" w:hAnsi="David" w:cs="David"/>
          <w:sz w:val="24"/>
          <w:szCs w:val="24"/>
          <w:rtl/>
        </w:rPr>
        <w:t>טען ראש אמ"ן שהה</w:t>
      </w:r>
      <w:r w:rsidR="001D44D5" w:rsidRPr="0079376A">
        <w:rPr>
          <w:rFonts w:ascii="David" w:hAnsi="David" w:cs="David"/>
          <w:sz w:val="24"/>
          <w:szCs w:val="24"/>
          <w:rtl/>
        </w:rPr>
        <w:t>י</w:t>
      </w:r>
      <w:r w:rsidR="007226EC" w:rsidRPr="0079376A">
        <w:rPr>
          <w:rFonts w:ascii="David" w:hAnsi="David" w:cs="David"/>
          <w:sz w:val="24"/>
          <w:szCs w:val="24"/>
          <w:rtl/>
        </w:rPr>
        <w:t>ערכות היא התקפית</w:t>
      </w:r>
      <w:r w:rsidR="00C55F8A" w:rsidRPr="0079376A">
        <w:rPr>
          <w:rFonts w:ascii="David" w:hAnsi="David" w:cs="David"/>
          <w:sz w:val="24"/>
          <w:szCs w:val="24"/>
          <w:rtl/>
        </w:rPr>
        <w:t>,</w:t>
      </w:r>
      <w:r w:rsidR="007226EC" w:rsidRPr="0079376A">
        <w:rPr>
          <w:rFonts w:ascii="David" w:hAnsi="David" w:cs="David"/>
          <w:sz w:val="24"/>
          <w:szCs w:val="24"/>
          <w:rtl/>
        </w:rPr>
        <w:t xml:space="preserve"> אבל "למרות זאת נראה שסאדאת אינו במצב שהוא מוכרח לצאת למלחמה". הרמטכ"ל הציג </w:t>
      </w:r>
      <w:r w:rsidR="00C45562" w:rsidRPr="0079376A">
        <w:rPr>
          <w:rFonts w:ascii="David" w:hAnsi="David" w:cs="David"/>
          <w:sz w:val="24"/>
          <w:szCs w:val="24"/>
          <w:rtl/>
        </w:rPr>
        <w:t xml:space="preserve">את </w:t>
      </w:r>
      <w:r w:rsidR="007226EC" w:rsidRPr="0079376A">
        <w:rPr>
          <w:rFonts w:ascii="David" w:hAnsi="David" w:cs="David"/>
          <w:sz w:val="24"/>
          <w:szCs w:val="24"/>
          <w:rtl/>
        </w:rPr>
        <w:t xml:space="preserve">עמדותיו </w:t>
      </w:r>
      <w:r w:rsidR="00C55F8A" w:rsidRPr="0079376A">
        <w:rPr>
          <w:rFonts w:ascii="David" w:hAnsi="David" w:cs="David"/>
          <w:sz w:val="24"/>
          <w:szCs w:val="24"/>
          <w:rtl/>
        </w:rPr>
        <w:t xml:space="preserve">בנוגע </w:t>
      </w:r>
      <w:r w:rsidR="007226EC" w:rsidRPr="0079376A">
        <w:rPr>
          <w:rFonts w:ascii="David" w:hAnsi="David" w:cs="David"/>
          <w:sz w:val="24"/>
          <w:szCs w:val="24"/>
          <w:rtl/>
        </w:rPr>
        <w:t>למכה מקדימה ו</w:t>
      </w:r>
      <w:r w:rsidR="00C55F8A" w:rsidRPr="0079376A">
        <w:rPr>
          <w:rFonts w:ascii="David" w:hAnsi="David" w:cs="David"/>
          <w:sz w:val="24"/>
          <w:szCs w:val="24"/>
          <w:rtl/>
        </w:rPr>
        <w:t>ל</w:t>
      </w:r>
      <w:r w:rsidR="007226EC" w:rsidRPr="0079376A">
        <w:rPr>
          <w:rFonts w:ascii="David" w:hAnsi="David" w:cs="David"/>
          <w:sz w:val="24"/>
          <w:szCs w:val="24"/>
          <w:rtl/>
        </w:rPr>
        <w:t>גיוס מלא. דיין חזר ואמר שלא ניתן יהיה להנחית מכה מקדימה אלא למעשה רק מכה מקבילה</w:t>
      </w:r>
      <w:r w:rsidR="001D44D5" w:rsidRPr="0079376A">
        <w:rPr>
          <w:rFonts w:ascii="David" w:hAnsi="David" w:cs="David"/>
          <w:sz w:val="24"/>
          <w:szCs w:val="24"/>
          <w:rtl/>
        </w:rPr>
        <w:t xml:space="preserve"> </w:t>
      </w:r>
      <w:r w:rsidR="007226EC" w:rsidRPr="0079376A">
        <w:rPr>
          <w:rFonts w:ascii="David" w:hAnsi="David" w:cs="David"/>
          <w:sz w:val="24"/>
          <w:szCs w:val="24"/>
          <w:rtl/>
        </w:rPr>
        <w:t>- רגע לפני</w:t>
      </w:r>
      <w:r w:rsidR="00B86A67" w:rsidRPr="0079376A">
        <w:rPr>
          <w:rFonts w:ascii="David" w:hAnsi="David" w:cs="David"/>
          <w:sz w:val="24"/>
          <w:szCs w:val="24"/>
          <w:rtl/>
        </w:rPr>
        <w:t xml:space="preserve"> התקפת האויב או במקביל לה.</w:t>
      </w:r>
      <w:r w:rsidR="00981C04" w:rsidRPr="0079376A">
        <w:rPr>
          <w:rFonts w:ascii="David" w:hAnsi="David" w:cs="David"/>
          <w:sz w:val="24"/>
          <w:szCs w:val="24"/>
          <w:rtl/>
        </w:rPr>
        <w:t xml:space="preserve"> דיין הסביר שיש אפ</w:t>
      </w:r>
      <w:r w:rsidR="007D5C19" w:rsidRPr="0079376A">
        <w:rPr>
          <w:rFonts w:ascii="David" w:hAnsi="David" w:cs="David"/>
          <w:sz w:val="24"/>
          <w:szCs w:val="24"/>
          <w:rtl/>
        </w:rPr>
        <w:t>ש</w:t>
      </w:r>
      <w:r w:rsidR="00981C04" w:rsidRPr="0079376A">
        <w:rPr>
          <w:rFonts w:ascii="David" w:hAnsi="David" w:cs="David"/>
          <w:sz w:val="24"/>
          <w:szCs w:val="24"/>
          <w:rtl/>
        </w:rPr>
        <w:t xml:space="preserve">רות להנחית מכה יזומה </w:t>
      </w:r>
      <w:r w:rsidR="007D5C19" w:rsidRPr="0079376A">
        <w:rPr>
          <w:rFonts w:ascii="David" w:hAnsi="David" w:cs="David"/>
          <w:sz w:val="24"/>
          <w:szCs w:val="24"/>
          <w:rtl/>
        </w:rPr>
        <w:t>מ</w:t>
      </w:r>
      <w:r w:rsidR="00C55F8A" w:rsidRPr="0079376A">
        <w:rPr>
          <w:rFonts w:ascii="David" w:hAnsi="David" w:cs="David"/>
          <w:sz w:val="24"/>
          <w:szCs w:val="24"/>
          <w:rtl/>
        </w:rPr>
        <w:t xml:space="preserve">ן </w:t>
      </w:r>
      <w:r w:rsidR="007D5C19" w:rsidRPr="0079376A">
        <w:rPr>
          <w:rFonts w:ascii="David" w:hAnsi="David" w:cs="David"/>
          <w:sz w:val="24"/>
          <w:szCs w:val="24"/>
          <w:rtl/>
        </w:rPr>
        <w:t>האוויר</w:t>
      </w:r>
      <w:r w:rsidR="00981C04" w:rsidRPr="0079376A">
        <w:rPr>
          <w:rFonts w:ascii="David" w:hAnsi="David" w:cs="David"/>
          <w:sz w:val="24"/>
          <w:szCs w:val="24"/>
          <w:rtl/>
        </w:rPr>
        <w:t xml:space="preserve"> רק באחד מ</w:t>
      </w:r>
      <w:r w:rsidR="00C55F8A" w:rsidRPr="0079376A">
        <w:rPr>
          <w:rFonts w:ascii="David" w:hAnsi="David" w:cs="David"/>
          <w:sz w:val="24"/>
          <w:szCs w:val="24"/>
          <w:rtl/>
        </w:rPr>
        <w:t xml:space="preserve">ן </w:t>
      </w:r>
      <w:r w:rsidR="00981C04" w:rsidRPr="0079376A">
        <w:rPr>
          <w:rFonts w:ascii="David" w:hAnsi="David" w:cs="David"/>
          <w:sz w:val="24"/>
          <w:szCs w:val="24"/>
          <w:rtl/>
        </w:rPr>
        <w:t>המקרים הבאים:</w:t>
      </w:r>
      <w:r w:rsidR="00071855">
        <w:rPr>
          <w:rFonts w:ascii="David" w:hAnsi="David" w:cs="David" w:hint="cs"/>
          <w:sz w:val="24"/>
          <w:szCs w:val="24"/>
          <w:rtl/>
        </w:rPr>
        <w:t xml:space="preserve"> המקרה הראשון -</w:t>
      </w:r>
      <w:r w:rsidR="007A2DAC" w:rsidRPr="0079376A">
        <w:rPr>
          <w:rFonts w:ascii="David" w:hAnsi="David" w:cs="David"/>
          <w:sz w:val="24"/>
          <w:szCs w:val="24"/>
          <w:rtl/>
        </w:rPr>
        <w:t xml:space="preserve"> אם מצרים</w:t>
      </w:r>
      <w:r w:rsidR="00981C04" w:rsidRPr="0079376A">
        <w:rPr>
          <w:rFonts w:ascii="David" w:hAnsi="David" w:cs="David"/>
          <w:sz w:val="24"/>
          <w:szCs w:val="24"/>
          <w:rtl/>
        </w:rPr>
        <w:t xml:space="preserve"> </w:t>
      </w:r>
      <w:r w:rsidR="00C55F8A" w:rsidRPr="0079376A">
        <w:rPr>
          <w:rFonts w:ascii="David" w:hAnsi="David" w:cs="David"/>
          <w:sz w:val="24"/>
          <w:szCs w:val="24"/>
          <w:rtl/>
        </w:rPr>
        <w:t>ת</w:t>
      </w:r>
      <w:r w:rsidR="00B86A67" w:rsidRPr="0079376A">
        <w:rPr>
          <w:rFonts w:ascii="David" w:hAnsi="David" w:cs="David"/>
          <w:sz w:val="24"/>
          <w:szCs w:val="24"/>
          <w:rtl/>
        </w:rPr>
        <w:t>עשה</w:t>
      </w:r>
      <w:r w:rsidR="00981C04" w:rsidRPr="0079376A">
        <w:rPr>
          <w:rFonts w:ascii="David" w:hAnsi="David" w:cs="David"/>
          <w:sz w:val="24"/>
          <w:szCs w:val="24"/>
          <w:rtl/>
        </w:rPr>
        <w:t xml:space="preserve"> </w:t>
      </w:r>
      <w:r w:rsidR="007D5C19" w:rsidRPr="0079376A">
        <w:rPr>
          <w:rFonts w:ascii="David" w:hAnsi="David" w:cs="David"/>
          <w:sz w:val="24"/>
          <w:szCs w:val="24"/>
          <w:rtl/>
        </w:rPr>
        <w:t>פרובוקציה</w:t>
      </w:r>
      <w:r w:rsidR="00B86A67" w:rsidRPr="0079376A">
        <w:rPr>
          <w:rFonts w:ascii="David" w:hAnsi="David" w:cs="David"/>
          <w:sz w:val="24"/>
          <w:szCs w:val="24"/>
          <w:rtl/>
        </w:rPr>
        <w:t>, למשל, תשגר</w:t>
      </w:r>
      <w:r w:rsidR="00981C04" w:rsidRPr="0079376A">
        <w:rPr>
          <w:rFonts w:ascii="David" w:hAnsi="David" w:cs="David"/>
          <w:sz w:val="24"/>
          <w:szCs w:val="24"/>
          <w:rtl/>
        </w:rPr>
        <w:t xml:space="preserve"> טיל בודד או </w:t>
      </w:r>
      <w:r w:rsidR="00B86A67" w:rsidRPr="0079376A">
        <w:rPr>
          <w:rFonts w:ascii="David" w:hAnsi="David" w:cs="David"/>
          <w:sz w:val="24"/>
          <w:szCs w:val="24"/>
          <w:rtl/>
        </w:rPr>
        <w:t>ת</w:t>
      </w:r>
      <w:r w:rsidR="00C55F8A" w:rsidRPr="0079376A">
        <w:rPr>
          <w:rFonts w:ascii="David" w:hAnsi="David" w:cs="David"/>
          <w:sz w:val="24"/>
          <w:szCs w:val="24"/>
          <w:rtl/>
        </w:rPr>
        <w:t>נקוט</w:t>
      </w:r>
      <w:r w:rsidR="00981C04" w:rsidRPr="0079376A">
        <w:rPr>
          <w:rFonts w:ascii="David" w:hAnsi="David" w:cs="David"/>
          <w:sz w:val="24"/>
          <w:szCs w:val="24"/>
          <w:rtl/>
        </w:rPr>
        <w:t xml:space="preserve"> צעד "מ</w:t>
      </w:r>
      <w:r w:rsidR="00C55F8A" w:rsidRPr="0079376A">
        <w:rPr>
          <w:rFonts w:ascii="David" w:hAnsi="David" w:cs="David"/>
          <w:sz w:val="24"/>
          <w:szCs w:val="24"/>
          <w:rtl/>
        </w:rPr>
        <w:t>ְ</w:t>
      </w:r>
      <w:r w:rsidR="00981C04" w:rsidRPr="0079376A">
        <w:rPr>
          <w:rFonts w:ascii="David" w:hAnsi="David" w:cs="David"/>
          <w:sz w:val="24"/>
          <w:szCs w:val="24"/>
          <w:rtl/>
        </w:rPr>
        <w:t>סמר שיער"</w:t>
      </w:r>
      <w:r w:rsidR="00C55F8A" w:rsidRPr="0079376A">
        <w:rPr>
          <w:rFonts w:ascii="David" w:hAnsi="David" w:cs="David"/>
          <w:sz w:val="24"/>
          <w:szCs w:val="24"/>
          <w:rtl/>
        </w:rPr>
        <w:t>;</w:t>
      </w:r>
      <w:r w:rsidR="00071855">
        <w:rPr>
          <w:rFonts w:ascii="David" w:hAnsi="David" w:cs="David" w:hint="cs"/>
          <w:sz w:val="24"/>
          <w:szCs w:val="24"/>
          <w:rtl/>
        </w:rPr>
        <w:t xml:space="preserve"> המקרה השני - </w:t>
      </w:r>
      <w:r w:rsidR="00B86A67" w:rsidRPr="0079376A">
        <w:rPr>
          <w:rFonts w:ascii="David" w:hAnsi="David" w:cs="David"/>
          <w:sz w:val="24"/>
          <w:szCs w:val="24"/>
          <w:rtl/>
        </w:rPr>
        <w:t>אפשר</w:t>
      </w:r>
      <w:r w:rsidR="00932892" w:rsidRPr="0079376A">
        <w:rPr>
          <w:rFonts w:ascii="David" w:hAnsi="David" w:cs="David"/>
          <w:sz w:val="24"/>
          <w:szCs w:val="24"/>
          <w:rtl/>
        </w:rPr>
        <w:t xml:space="preserve"> יהיה להנחית מכה אווירית על סוריה גם אם זו לא תפתח במלחמה </w:t>
      </w:r>
      <w:r w:rsidR="00071855">
        <w:rPr>
          <w:rFonts w:ascii="David" w:hAnsi="David" w:cs="David" w:hint="cs"/>
          <w:sz w:val="24"/>
          <w:szCs w:val="24"/>
          <w:rtl/>
        </w:rPr>
        <w:t>אם</w:t>
      </w:r>
      <w:r w:rsidR="00932892" w:rsidRPr="0079376A">
        <w:rPr>
          <w:rFonts w:ascii="David" w:hAnsi="David" w:cs="David"/>
          <w:sz w:val="24"/>
          <w:szCs w:val="24"/>
          <w:rtl/>
        </w:rPr>
        <w:t xml:space="preserve"> </w:t>
      </w:r>
      <w:r w:rsidR="00981C04" w:rsidRPr="0079376A">
        <w:rPr>
          <w:rFonts w:ascii="David" w:hAnsi="David" w:cs="David"/>
          <w:sz w:val="24"/>
          <w:szCs w:val="24"/>
          <w:rtl/>
        </w:rPr>
        <w:t>מצרים תפתח במלחמה</w:t>
      </w:r>
      <w:r w:rsidR="00932892" w:rsidRPr="0079376A">
        <w:rPr>
          <w:rFonts w:ascii="David" w:hAnsi="David" w:cs="David"/>
          <w:sz w:val="24"/>
          <w:szCs w:val="24"/>
          <w:rtl/>
        </w:rPr>
        <w:t>.</w:t>
      </w:r>
      <w:r w:rsidR="001D44D5" w:rsidRPr="0079376A">
        <w:rPr>
          <w:rStyle w:val="FootnoteReference"/>
          <w:rFonts w:ascii="David" w:hAnsi="David" w:cs="David"/>
          <w:sz w:val="24"/>
          <w:szCs w:val="24"/>
          <w:rtl/>
        </w:rPr>
        <w:footnoteReference w:id="98"/>
      </w:r>
      <w:r w:rsidR="001D44D5" w:rsidRPr="0079376A">
        <w:rPr>
          <w:rFonts w:ascii="David" w:hAnsi="David" w:cs="David"/>
          <w:sz w:val="24"/>
          <w:szCs w:val="24"/>
          <w:rtl/>
        </w:rPr>
        <w:t xml:space="preserve"> </w:t>
      </w:r>
      <w:r w:rsidR="00C55F8A" w:rsidRPr="0079376A">
        <w:rPr>
          <w:rFonts w:ascii="David" w:hAnsi="David" w:cs="David"/>
          <w:sz w:val="24"/>
          <w:szCs w:val="24"/>
          <w:rtl/>
        </w:rPr>
        <w:t>מאיר</w:t>
      </w:r>
      <w:r w:rsidRPr="0079376A">
        <w:rPr>
          <w:rFonts w:ascii="David" w:hAnsi="David" w:cs="David"/>
          <w:sz w:val="24"/>
          <w:szCs w:val="24"/>
          <w:rtl/>
        </w:rPr>
        <w:t xml:space="preserve"> קיבלה את השיקול המדיני של </w:t>
      </w:r>
      <w:r w:rsidR="00C55F8A" w:rsidRPr="0079376A">
        <w:rPr>
          <w:rFonts w:ascii="David" w:hAnsi="David" w:cs="David"/>
          <w:sz w:val="24"/>
          <w:szCs w:val="24"/>
          <w:rtl/>
        </w:rPr>
        <w:t>דיין</w:t>
      </w:r>
      <w:r w:rsidRPr="0079376A">
        <w:rPr>
          <w:rFonts w:ascii="David" w:hAnsi="David" w:cs="David"/>
          <w:sz w:val="24"/>
          <w:szCs w:val="24"/>
          <w:rtl/>
        </w:rPr>
        <w:t xml:space="preserve"> והכריעה נגד מכה מקדימה</w:t>
      </w:r>
      <w:r w:rsidR="00932892" w:rsidRPr="0079376A">
        <w:rPr>
          <w:rFonts w:ascii="David" w:hAnsi="David" w:cs="David"/>
          <w:sz w:val="24"/>
          <w:szCs w:val="24"/>
          <w:rtl/>
        </w:rPr>
        <w:t xml:space="preserve"> בשעה הזאת (למעשה, היא השאירה את ההחלטה להמשך היום על־פי ההתפתחויות בהמשך).</w:t>
      </w:r>
      <w:r w:rsidR="007D5C19" w:rsidRPr="0079376A">
        <w:rPr>
          <w:rFonts w:ascii="David" w:hAnsi="David" w:cs="David"/>
          <w:sz w:val="24"/>
          <w:szCs w:val="24"/>
          <w:rtl/>
        </w:rPr>
        <w:t xml:space="preserve"> היא ק</w:t>
      </w:r>
      <w:r w:rsidR="006A23F6" w:rsidRPr="0079376A">
        <w:rPr>
          <w:rFonts w:ascii="David" w:hAnsi="David" w:cs="David"/>
          <w:sz w:val="24"/>
          <w:szCs w:val="24"/>
          <w:rtl/>
        </w:rPr>
        <w:t>י</w:t>
      </w:r>
      <w:r w:rsidR="007D5C19" w:rsidRPr="0079376A">
        <w:rPr>
          <w:rFonts w:ascii="David" w:hAnsi="David" w:cs="David"/>
          <w:sz w:val="24"/>
          <w:szCs w:val="24"/>
          <w:rtl/>
        </w:rPr>
        <w:t>בל</w:t>
      </w:r>
      <w:r w:rsidR="006A23F6" w:rsidRPr="0079376A">
        <w:rPr>
          <w:rFonts w:ascii="David" w:hAnsi="David" w:cs="David"/>
          <w:sz w:val="24"/>
          <w:szCs w:val="24"/>
          <w:rtl/>
        </w:rPr>
        <w:t>ה</w:t>
      </w:r>
      <w:r w:rsidR="007D5C19" w:rsidRPr="0079376A">
        <w:rPr>
          <w:rFonts w:ascii="David" w:hAnsi="David" w:cs="David"/>
          <w:sz w:val="24"/>
          <w:szCs w:val="24"/>
          <w:rtl/>
        </w:rPr>
        <w:t xml:space="preserve"> את </w:t>
      </w:r>
      <w:r w:rsidR="006A23F6" w:rsidRPr="0079376A">
        <w:rPr>
          <w:rFonts w:ascii="David" w:hAnsi="David" w:cs="David"/>
          <w:sz w:val="24"/>
          <w:szCs w:val="24"/>
          <w:rtl/>
        </w:rPr>
        <w:t xml:space="preserve">עמדתו של דיין </w:t>
      </w:r>
      <w:r w:rsidR="007D5C19" w:rsidRPr="0079376A">
        <w:rPr>
          <w:rFonts w:ascii="David" w:hAnsi="David" w:cs="David"/>
          <w:sz w:val="24"/>
          <w:szCs w:val="24"/>
          <w:rtl/>
        </w:rPr>
        <w:t>וא</w:t>
      </w:r>
      <w:r w:rsidR="006A23F6" w:rsidRPr="0079376A">
        <w:rPr>
          <w:rFonts w:ascii="David" w:hAnsi="David" w:cs="David"/>
          <w:sz w:val="24"/>
          <w:szCs w:val="24"/>
          <w:rtl/>
        </w:rPr>
        <w:t>י</w:t>
      </w:r>
      <w:r w:rsidR="007D5C19" w:rsidRPr="0079376A">
        <w:rPr>
          <w:rFonts w:ascii="David" w:hAnsi="David" w:cs="David"/>
          <w:sz w:val="24"/>
          <w:szCs w:val="24"/>
          <w:rtl/>
        </w:rPr>
        <w:t>שר</w:t>
      </w:r>
      <w:r w:rsidR="006A23F6" w:rsidRPr="0079376A">
        <w:rPr>
          <w:rFonts w:ascii="David" w:hAnsi="David" w:cs="David"/>
          <w:sz w:val="24"/>
          <w:szCs w:val="24"/>
          <w:rtl/>
        </w:rPr>
        <w:t>ה</w:t>
      </w:r>
      <w:r w:rsidR="007D5C19" w:rsidRPr="0079376A">
        <w:rPr>
          <w:rFonts w:ascii="David" w:hAnsi="David" w:cs="David"/>
          <w:sz w:val="24"/>
          <w:szCs w:val="24"/>
          <w:rtl/>
        </w:rPr>
        <w:t xml:space="preserve"> מכה אווירית נגד סורי</w:t>
      </w:r>
      <w:r w:rsidR="00C55F8A" w:rsidRPr="0079376A">
        <w:rPr>
          <w:rFonts w:ascii="David" w:hAnsi="David" w:cs="David"/>
          <w:sz w:val="24"/>
          <w:szCs w:val="24"/>
          <w:rtl/>
        </w:rPr>
        <w:t>ה</w:t>
      </w:r>
      <w:r w:rsidR="007D5C19" w:rsidRPr="0079376A">
        <w:rPr>
          <w:rFonts w:ascii="David" w:hAnsi="David" w:cs="David"/>
          <w:sz w:val="24"/>
          <w:szCs w:val="24"/>
          <w:rtl/>
        </w:rPr>
        <w:t xml:space="preserve"> במקרה </w:t>
      </w:r>
      <w:r w:rsidR="00BB118B" w:rsidRPr="0079376A">
        <w:rPr>
          <w:rFonts w:ascii="David" w:hAnsi="David" w:cs="David"/>
          <w:sz w:val="24"/>
          <w:szCs w:val="24"/>
          <w:rtl/>
        </w:rPr>
        <w:t>ש</w:t>
      </w:r>
      <w:r w:rsidR="007D5C19" w:rsidRPr="0079376A">
        <w:rPr>
          <w:rFonts w:ascii="David" w:hAnsi="David" w:cs="David"/>
          <w:sz w:val="24"/>
          <w:szCs w:val="24"/>
          <w:rtl/>
        </w:rPr>
        <w:t>מצרים תפתח במלחמה.</w:t>
      </w:r>
      <w:r w:rsidRPr="0079376A">
        <w:rPr>
          <w:rFonts w:ascii="David" w:hAnsi="David" w:cs="David"/>
          <w:sz w:val="24"/>
          <w:szCs w:val="24"/>
          <w:rtl/>
        </w:rPr>
        <w:t xml:space="preserve"> </w:t>
      </w:r>
      <w:r w:rsidR="00BB118B" w:rsidRPr="0079376A">
        <w:rPr>
          <w:rFonts w:ascii="David" w:hAnsi="David" w:cs="David"/>
          <w:sz w:val="24"/>
          <w:szCs w:val="24"/>
          <w:rtl/>
        </w:rPr>
        <w:t>ב</w:t>
      </w:r>
      <w:r w:rsidR="004845F9" w:rsidRPr="0079376A">
        <w:rPr>
          <w:rFonts w:ascii="David" w:hAnsi="David" w:cs="David"/>
          <w:sz w:val="24"/>
          <w:szCs w:val="24"/>
          <w:rtl/>
        </w:rPr>
        <w:t>אשר</w:t>
      </w:r>
      <w:r w:rsidR="00BB118B" w:rsidRPr="0079376A">
        <w:rPr>
          <w:rFonts w:ascii="David" w:hAnsi="David" w:cs="David"/>
          <w:sz w:val="24"/>
          <w:szCs w:val="24"/>
          <w:rtl/>
        </w:rPr>
        <w:t xml:space="preserve"> ל</w:t>
      </w:r>
      <w:r w:rsidR="00020160" w:rsidRPr="0079376A">
        <w:rPr>
          <w:rFonts w:ascii="David" w:hAnsi="David" w:cs="David"/>
          <w:sz w:val="24"/>
          <w:szCs w:val="24"/>
          <w:rtl/>
        </w:rPr>
        <w:t>סוג</w:t>
      </w:r>
      <w:r w:rsidR="00BB118B" w:rsidRPr="0079376A">
        <w:rPr>
          <w:rFonts w:ascii="David" w:hAnsi="David" w:cs="David"/>
          <w:sz w:val="24"/>
          <w:szCs w:val="24"/>
          <w:rtl/>
        </w:rPr>
        <w:t>י</w:t>
      </w:r>
      <w:r w:rsidR="00020160" w:rsidRPr="0079376A">
        <w:rPr>
          <w:rFonts w:ascii="David" w:hAnsi="David" w:cs="David"/>
          <w:sz w:val="24"/>
          <w:szCs w:val="24"/>
          <w:rtl/>
        </w:rPr>
        <w:t xml:space="preserve">ית </w:t>
      </w:r>
      <w:r w:rsidRPr="0079376A">
        <w:rPr>
          <w:rFonts w:ascii="David" w:hAnsi="David" w:cs="David"/>
          <w:sz w:val="24"/>
          <w:szCs w:val="24"/>
          <w:rtl/>
        </w:rPr>
        <w:t>גיוס המילואים</w:t>
      </w:r>
      <w:r w:rsidR="004845F9" w:rsidRPr="0079376A">
        <w:rPr>
          <w:rFonts w:ascii="David" w:hAnsi="David" w:cs="David"/>
          <w:sz w:val="24"/>
          <w:szCs w:val="24"/>
          <w:rtl/>
        </w:rPr>
        <w:t xml:space="preserve"> - אלעזר</w:t>
      </w:r>
      <w:r w:rsidRPr="0079376A">
        <w:rPr>
          <w:rFonts w:ascii="David" w:hAnsi="David" w:cs="David"/>
          <w:sz w:val="24"/>
          <w:szCs w:val="24"/>
          <w:rtl/>
        </w:rPr>
        <w:t xml:space="preserve"> </w:t>
      </w:r>
      <w:r w:rsidR="00020160" w:rsidRPr="0079376A">
        <w:rPr>
          <w:rFonts w:ascii="David" w:hAnsi="David" w:cs="David"/>
          <w:sz w:val="24"/>
          <w:szCs w:val="24"/>
          <w:rtl/>
        </w:rPr>
        <w:t>שכנע</w:t>
      </w:r>
      <w:r w:rsidRPr="0079376A">
        <w:rPr>
          <w:rFonts w:ascii="David" w:hAnsi="David" w:cs="David"/>
          <w:sz w:val="24"/>
          <w:szCs w:val="24"/>
          <w:rtl/>
        </w:rPr>
        <w:t xml:space="preserve"> את </w:t>
      </w:r>
      <w:r w:rsidR="004845F9" w:rsidRPr="0079376A">
        <w:rPr>
          <w:rFonts w:ascii="David" w:hAnsi="David" w:cs="David"/>
          <w:sz w:val="24"/>
          <w:szCs w:val="24"/>
          <w:rtl/>
        </w:rPr>
        <w:t xml:space="preserve">מאיר </w:t>
      </w:r>
      <w:r w:rsidRPr="0079376A">
        <w:rPr>
          <w:rFonts w:ascii="David" w:hAnsi="David" w:cs="David"/>
          <w:sz w:val="24"/>
          <w:szCs w:val="24"/>
          <w:rtl/>
        </w:rPr>
        <w:t>ב</w:t>
      </w:r>
      <w:r w:rsidR="004845F9" w:rsidRPr="0079376A">
        <w:rPr>
          <w:rFonts w:ascii="David" w:hAnsi="David" w:cs="David"/>
          <w:sz w:val="24"/>
          <w:szCs w:val="24"/>
          <w:rtl/>
        </w:rPr>
        <w:t>נוגע ל</w:t>
      </w:r>
      <w:r w:rsidRPr="0079376A">
        <w:rPr>
          <w:rFonts w:ascii="David" w:hAnsi="David" w:cs="David"/>
          <w:sz w:val="24"/>
          <w:szCs w:val="24"/>
          <w:rtl/>
        </w:rPr>
        <w:t>נחיצו</w:t>
      </w:r>
      <w:r w:rsidR="004845F9" w:rsidRPr="0079376A">
        <w:rPr>
          <w:rFonts w:ascii="David" w:hAnsi="David" w:cs="David"/>
          <w:sz w:val="24"/>
          <w:szCs w:val="24"/>
          <w:rtl/>
        </w:rPr>
        <w:t>ּ</w:t>
      </w:r>
      <w:r w:rsidRPr="0079376A">
        <w:rPr>
          <w:rFonts w:ascii="David" w:hAnsi="David" w:cs="David"/>
          <w:sz w:val="24"/>
          <w:szCs w:val="24"/>
          <w:rtl/>
        </w:rPr>
        <w:t xml:space="preserve">ת </w:t>
      </w:r>
      <w:r w:rsidR="004845F9" w:rsidRPr="0079376A">
        <w:rPr>
          <w:rFonts w:ascii="David" w:hAnsi="David" w:cs="David"/>
          <w:sz w:val="24"/>
          <w:szCs w:val="24"/>
          <w:rtl/>
        </w:rPr>
        <w:t xml:space="preserve">של </w:t>
      </w:r>
      <w:r w:rsidRPr="0079376A">
        <w:rPr>
          <w:rFonts w:ascii="David" w:hAnsi="David" w:cs="David"/>
          <w:sz w:val="24"/>
          <w:szCs w:val="24"/>
          <w:rtl/>
        </w:rPr>
        <w:t>ה</w:t>
      </w:r>
      <w:r w:rsidR="00932892" w:rsidRPr="0079376A">
        <w:rPr>
          <w:rFonts w:ascii="David" w:hAnsi="David" w:cs="David"/>
          <w:sz w:val="24"/>
          <w:szCs w:val="24"/>
          <w:rtl/>
        </w:rPr>
        <w:t>יקף ה</w:t>
      </w:r>
      <w:r w:rsidRPr="0079376A">
        <w:rPr>
          <w:rFonts w:ascii="David" w:hAnsi="David" w:cs="David"/>
          <w:sz w:val="24"/>
          <w:szCs w:val="24"/>
          <w:rtl/>
        </w:rPr>
        <w:t>גיוס</w:t>
      </w:r>
      <w:r w:rsidR="00932892" w:rsidRPr="0079376A">
        <w:rPr>
          <w:rFonts w:ascii="David" w:hAnsi="David" w:cs="David"/>
          <w:sz w:val="24"/>
          <w:szCs w:val="24"/>
          <w:rtl/>
        </w:rPr>
        <w:t xml:space="preserve"> שדרש הרמטכ"ל (למעשה, עדיין לא גיוס</w:t>
      </w:r>
      <w:r w:rsidRPr="0079376A">
        <w:rPr>
          <w:rFonts w:ascii="David" w:hAnsi="David" w:cs="David"/>
          <w:sz w:val="24"/>
          <w:szCs w:val="24"/>
          <w:rtl/>
        </w:rPr>
        <w:t xml:space="preserve"> כ</w:t>
      </w:r>
      <w:r w:rsidR="00020160" w:rsidRPr="0079376A">
        <w:rPr>
          <w:rFonts w:ascii="David" w:hAnsi="David" w:cs="David"/>
          <w:sz w:val="24"/>
          <w:szCs w:val="24"/>
          <w:rtl/>
        </w:rPr>
        <w:t>ללי</w:t>
      </w:r>
      <w:r w:rsidR="00932892" w:rsidRPr="0079376A">
        <w:rPr>
          <w:rFonts w:ascii="David" w:hAnsi="David" w:cs="David"/>
          <w:sz w:val="24"/>
          <w:szCs w:val="24"/>
          <w:rtl/>
        </w:rPr>
        <w:t xml:space="preserve"> אלא ארבע אוגדות והמערך התומך שלהם - כ־120,000-100,000 אנשים). </w:t>
      </w:r>
      <w:r w:rsidRPr="0079376A">
        <w:rPr>
          <w:rFonts w:ascii="David" w:hAnsi="David" w:cs="David"/>
          <w:sz w:val="24"/>
          <w:szCs w:val="24"/>
          <w:rtl/>
        </w:rPr>
        <w:t>ב</w:t>
      </w:r>
      <w:r w:rsidR="004845F9" w:rsidRPr="0079376A">
        <w:rPr>
          <w:rFonts w:ascii="David" w:hAnsi="David" w:cs="David"/>
          <w:sz w:val="24"/>
          <w:szCs w:val="24"/>
          <w:rtl/>
        </w:rPr>
        <w:t xml:space="preserve">שעה </w:t>
      </w:r>
      <w:r w:rsidRPr="0079376A">
        <w:rPr>
          <w:rFonts w:ascii="David" w:hAnsi="David" w:cs="David"/>
          <w:sz w:val="24"/>
          <w:szCs w:val="24"/>
          <w:rtl/>
        </w:rPr>
        <w:t>9</w:t>
      </w:r>
      <w:r w:rsidR="001D44D5" w:rsidRPr="0079376A">
        <w:rPr>
          <w:rFonts w:ascii="David" w:hAnsi="David" w:cs="David"/>
          <w:sz w:val="24"/>
          <w:szCs w:val="24"/>
          <w:rtl/>
        </w:rPr>
        <w:t>:</w:t>
      </w:r>
      <w:r w:rsidRPr="0079376A">
        <w:rPr>
          <w:rFonts w:ascii="David" w:hAnsi="David" w:cs="David"/>
          <w:sz w:val="24"/>
          <w:szCs w:val="24"/>
          <w:rtl/>
        </w:rPr>
        <w:t>20</w:t>
      </w:r>
      <w:r w:rsidR="001D44D5" w:rsidRPr="0079376A">
        <w:rPr>
          <w:rFonts w:ascii="David" w:hAnsi="David" w:cs="David"/>
          <w:sz w:val="24"/>
          <w:szCs w:val="24"/>
          <w:rtl/>
        </w:rPr>
        <w:t xml:space="preserve"> סיכם הרמטכ"ל עם שר הביטחון</w:t>
      </w:r>
      <w:r w:rsidRPr="0079376A">
        <w:rPr>
          <w:rFonts w:ascii="David" w:hAnsi="David" w:cs="David"/>
          <w:sz w:val="24"/>
          <w:szCs w:val="24"/>
        </w:rPr>
        <w:t> </w:t>
      </w:r>
      <w:r w:rsidRPr="0079376A">
        <w:rPr>
          <w:rFonts w:ascii="David" w:hAnsi="David" w:cs="David"/>
          <w:sz w:val="24"/>
          <w:szCs w:val="24"/>
          <w:rtl/>
        </w:rPr>
        <w:t>שחיל האו</w:t>
      </w:r>
      <w:r w:rsidR="004845F9" w:rsidRPr="0079376A">
        <w:rPr>
          <w:rFonts w:ascii="David" w:hAnsi="David" w:cs="David"/>
          <w:sz w:val="24"/>
          <w:szCs w:val="24"/>
          <w:rtl/>
        </w:rPr>
        <w:t>ו</w:t>
      </w:r>
      <w:r w:rsidRPr="0079376A">
        <w:rPr>
          <w:rFonts w:ascii="David" w:hAnsi="David" w:cs="David"/>
          <w:sz w:val="24"/>
          <w:szCs w:val="24"/>
          <w:rtl/>
        </w:rPr>
        <w:t>יר יתקוף את חיל הא</w:t>
      </w:r>
      <w:r w:rsidR="004845F9" w:rsidRPr="0079376A">
        <w:rPr>
          <w:rFonts w:ascii="David" w:hAnsi="David" w:cs="David"/>
          <w:sz w:val="24"/>
          <w:szCs w:val="24"/>
          <w:rtl/>
        </w:rPr>
        <w:t>ו</w:t>
      </w:r>
      <w:r w:rsidRPr="0079376A">
        <w:rPr>
          <w:rFonts w:ascii="David" w:hAnsi="David" w:cs="David"/>
          <w:sz w:val="24"/>
          <w:szCs w:val="24"/>
          <w:rtl/>
        </w:rPr>
        <w:t>ויר הסורי מיד לאחר הפגז הראשון שיירו המצרים</w:t>
      </w:r>
      <w:r w:rsidR="001D44D5" w:rsidRPr="0079376A">
        <w:rPr>
          <w:rFonts w:ascii="David" w:hAnsi="David" w:cs="David"/>
          <w:sz w:val="24"/>
          <w:szCs w:val="24"/>
          <w:rtl/>
        </w:rPr>
        <w:t>.</w:t>
      </w:r>
      <w:r w:rsidR="001D44D5" w:rsidRPr="0079376A">
        <w:rPr>
          <w:rStyle w:val="FootnoteReference"/>
          <w:rFonts w:ascii="David" w:hAnsi="David" w:cs="David"/>
          <w:sz w:val="24"/>
          <w:szCs w:val="24"/>
          <w:rtl/>
        </w:rPr>
        <w:footnoteReference w:id="99"/>
      </w:r>
      <w:r w:rsidRPr="0079376A">
        <w:rPr>
          <w:rFonts w:ascii="David" w:hAnsi="David" w:cs="David"/>
          <w:sz w:val="24"/>
          <w:szCs w:val="24"/>
          <w:rtl/>
        </w:rPr>
        <w:t xml:space="preserve"> ישראל טל</w:t>
      </w:r>
      <w:r w:rsidR="001D44D5" w:rsidRPr="0079376A">
        <w:rPr>
          <w:rFonts w:ascii="David" w:hAnsi="David" w:cs="David"/>
          <w:sz w:val="24"/>
          <w:szCs w:val="24"/>
          <w:rtl/>
        </w:rPr>
        <w:t>,</w:t>
      </w:r>
      <w:r w:rsidRPr="0079376A">
        <w:rPr>
          <w:rFonts w:ascii="David" w:hAnsi="David" w:cs="David"/>
          <w:sz w:val="24"/>
          <w:szCs w:val="24"/>
          <w:rtl/>
        </w:rPr>
        <w:t xml:space="preserve"> סגן הרמטכ"ל</w:t>
      </w:r>
      <w:r w:rsidR="001D44D5" w:rsidRPr="0079376A">
        <w:rPr>
          <w:rFonts w:ascii="David" w:hAnsi="David" w:cs="David"/>
          <w:sz w:val="24"/>
          <w:szCs w:val="24"/>
          <w:rtl/>
        </w:rPr>
        <w:t>,</w:t>
      </w:r>
      <w:r w:rsidRPr="0079376A">
        <w:rPr>
          <w:rFonts w:ascii="David" w:hAnsi="David" w:cs="David"/>
          <w:sz w:val="24"/>
          <w:szCs w:val="24"/>
          <w:rtl/>
        </w:rPr>
        <w:t xml:space="preserve"> החל לגייס בשעה 9</w:t>
      </w:r>
      <w:r w:rsidR="001D44D5" w:rsidRPr="0079376A">
        <w:rPr>
          <w:rFonts w:ascii="David" w:hAnsi="David" w:cs="David"/>
          <w:sz w:val="24"/>
          <w:szCs w:val="24"/>
          <w:rtl/>
        </w:rPr>
        <w:t>:</w:t>
      </w:r>
      <w:r w:rsidRPr="0079376A">
        <w:rPr>
          <w:rFonts w:ascii="David" w:hAnsi="David" w:cs="David"/>
          <w:sz w:val="24"/>
          <w:szCs w:val="24"/>
          <w:rtl/>
        </w:rPr>
        <w:t>05 את שתי האוגדות שעליה</w:t>
      </w:r>
      <w:r w:rsidR="004845F9" w:rsidRPr="0079376A">
        <w:rPr>
          <w:rFonts w:ascii="David" w:hAnsi="David" w:cs="David"/>
          <w:sz w:val="24"/>
          <w:szCs w:val="24"/>
          <w:rtl/>
        </w:rPr>
        <w:t>ן</w:t>
      </w:r>
      <w:r w:rsidRPr="0079376A">
        <w:rPr>
          <w:rFonts w:ascii="David" w:hAnsi="David" w:cs="David"/>
          <w:sz w:val="24"/>
          <w:szCs w:val="24"/>
          <w:rtl/>
        </w:rPr>
        <w:t xml:space="preserve"> הוסכם ק</w:t>
      </w:r>
      <w:r w:rsidR="004845F9" w:rsidRPr="0079376A">
        <w:rPr>
          <w:rFonts w:ascii="David" w:hAnsi="David" w:cs="David"/>
          <w:sz w:val="24"/>
          <w:szCs w:val="24"/>
          <w:rtl/>
        </w:rPr>
        <w:t>ו</w:t>
      </w:r>
      <w:r w:rsidRPr="0079376A">
        <w:rPr>
          <w:rFonts w:ascii="David" w:hAnsi="David" w:cs="David"/>
          <w:sz w:val="24"/>
          <w:szCs w:val="24"/>
          <w:rtl/>
        </w:rPr>
        <w:t>דם</w:t>
      </w:r>
      <w:r w:rsidR="004845F9" w:rsidRPr="0079376A">
        <w:rPr>
          <w:rFonts w:ascii="David" w:hAnsi="David" w:cs="David"/>
          <w:sz w:val="24"/>
          <w:szCs w:val="24"/>
          <w:rtl/>
        </w:rPr>
        <w:t xml:space="preserve"> לכן,</w:t>
      </w:r>
      <w:r w:rsidRPr="0079376A">
        <w:rPr>
          <w:rFonts w:ascii="David" w:hAnsi="David" w:cs="David"/>
          <w:sz w:val="24"/>
          <w:szCs w:val="24"/>
          <w:rtl/>
        </w:rPr>
        <w:t xml:space="preserve"> ובשעה 9</w:t>
      </w:r>
      <w:r w:rsidR="001D44D5" w:rsidRPr="0079376A">
        <w:rPr>
          <w:rFonts w:ascii="David" w:hAnsi="David" w:cs="David"/>
          <w:sz w:val="24"/>
          <w:szCs w:val="24"/>
          <w:rtl/>
        </w:rPr>
        <w:t>:</w:t>
      </w:r>
      <w:r w:rsidRPr="0079376A">
        <w:rPr>
          <w:rFonts w:ascii="David" w:hAnsi="David" w:cs="David"/>
          <w:sz w:val="24"/>
          <w:szCs w:val="24"/>
          <w:rtl/>
        </w:rPr>
        <w:t xml:space="preserve">25 </w:t>
      </w:r>
      <w:r w:rsidR="00D75711" w:rsidRPr="0079376A">
        <w:rPr>
          <w:rFonts w:ascii="David" w:hAnsi="David" w:cs="David"/>
          <w:sz w:val="24"/>
          <w:szCs w:val="24"/>
          <w:rtl/>
        </w:rPr>
        <w:t xml:space="preserve">החל לגייס </w:t>
      </w:r>
      <w:r w:rsidRPr="0079376A">
        <w:rPr>
          <w:rFonts w:ascii="David" w:hAnsi="David" w:cs="David"/>
          <w:sz w:val="24"/>
          <w:szCs w:val="24"/>
          <w:rtl/>
        </w:rPr>
        <w:t xml:space="preserve">את </w:t>
      </w:r>
      <w:r w:rsidR="00D75711" w:rsidRPr="0079376A">
        <w:rPr>
          <w:rFonts w:ascii="David" w:hAnsi="David" w:cs="David"/>
          <w:sz w:val="24"/>
          <w:szCs w:val="24"/>
          <w:rtl/>
        </w:rPr>
        <w:t>יתר</w:t>
      </w:r>
      <w:r w:rsidRPr="0079376A">
        <w:rPr>
          <w:rFonts w:ascii="David" w:hAnsi="David" w:cs="David"/>
          <w:sz w:val="24"/>
          <w:szCs w:val="24"/>
          <w:rtl/>
        </w:rPr>
        <w:t xml:space="preserve"> יחידות צה</w:t>
      </w:r>
      <w:r w:rsidR="00CE6A64" w:rsidRPr="0079376A">
        <w:rPr>
          <w:rFonts w:ascii="David" w:hAnsi="David" w:cs="David"/>
          <w:sz w:val="24"/>
          <w:szCs w:val="24"/>
          <w:rtl/>
        </w:rPr>
        <w:t>"</w:t>
      </w:r>
      <w:r w:rsidRPr="0079376A">
        <w:rPr>
          <w:rFonts w:ascii="David" w:hAnsi="David" w:cs="David"/>
          <w:sz w:val="24"/>
          <w:szCs w:val="24"/>
          <w:rtl/>
        </w:rPr>
        <w:t>ל</w:t>
      </w:r>
      <w:r w:rsidR="006A23F6" w:rsidRPr="0079376A">
        <w:rPr>
          <w:rFonts w:ascii="David" w:hAnsi="David" w:cs="David"/>
          <w:sz w:val="24"/>
          <w:szCs w:val="24"/>
          <w:rtl/>
        </w:rPr>
        <w:t xml:space="preserve"> בהתאם לאישור של</w:t>
      </w:r>
      <w:r w:rsidRPr="0079376A">
        <w:rPr>
          <w:rFonts w:ascii="David" w:hAnsi="David" w:cs="David"/>
          <w:sz w:val="24"/>
          <w:szCs w:val="24"/>
          <w:rtl/>
        </w:rPr>
        <w:t xml:space="preserve"> ראש הממשלה.</w:t>
      </w:r>
      <w:r w:rsidR="001D44D5" w:rsidRPr="0079376A">
        <w:rPr>
          <w:rStyle w:val="FootnoteReference"/>
          <w:rFonts w:ascii="David" w:hAnsi="David" w:cs="David"/>
          <w:sz w:val="24"/>
          <w:szCs w:val="24"/>
          <w:rtl/>
        </w:rPr>
        <w:footnoteReference w:id="100"/>
      </w:r>
      <w:r w:rsidRPr="0079376A">
        <w:rPr>
          <w:rFonts w:ascii="David" w:hAnsi="David" w:cs="David"/>
          <w:sz w:val="24"/>
          <w:szCs w:val="24"/>
          <w:rtl/>
        </w:rPr>
        <w:t xml:space="preserve"> </w:t>
      </w:r>
    </w:p>
    <w:p w14:paraId="1A4C38E4" w14:textId="77777777" w:rsidR="004D3A91" w:rsidRPr="0079376A" w:rsidRDefault="00D909C4" w:rsidP="0079376A">
      <w:pPr>
        <w:spacing w:line="360" w:lineRule="auto"/>
        <w:jc w:val="both"/>
        <w:rPr>
          <w:rFonts w:ascii="David" w:hAnsi="David" w:cs="David"/>
          <w:sz w:val="24"/>
          <w:szCs w:val="24"/>
          <w:rtl/>
        </w:rPr>
      </w:pPr>
      <w:r w:rsidRPr="0079376A">
        <w:rPr>
          <w:rFonts w:ascii="David" w:hAnsi="David" w:cs="David"/>
          <w:sz w:val="24"/>
          <w:szCs w:val="24"/>
          <w:rtl/>
        </w:rPr>
        <w:t xml:space="preserve">סוגיית </w:t>
      </w:r>
      <w:r w:rsidR="0024179F" w:rsidRPr="0079376A">
        <w:rPr>
          <w:rFonts w:ascii="David" w:hAnsi="David" w:cs="David"/>
          <w:sz w:val="24"/>
          <w:szCs w:val="24"/>
          <w:rtl/>
        </w:rPr>
        <w:t>ה</w:t>
      </w:r>
      <w:r w:rsidR="004D3A91" w:rsidRPr="0079376A">
        <w:rPr>
          <w:rFonts w:ascii="David" w:hAnsi="David" w:cs="David"/>
          <w:sz w:val="24"/>
          <w:szCs w:val="24"/>
          <w:rtl/>
        </w:rPr>
        <w:t xml:space="preserve">מכה המקדימה </w:t>
      </w:r>
      <w:r w:rsidRPr="0079376A">
        <w:rPr>
          <w:rFonts w:ascii="David" w:hAnsi="David" w:cs="David"/>
          <w:sz w:val="24"/>
          <w:szCs w:val="24"/>
          <w:rtl/>
        </w:rPr>
        <w:t>נמצא</w:t>
      </w:r>
      <w:r w:rsidR="00DE2FDE" w:rsidRPr="0079376A">
        <w:rPr>
          <w:rFonts w:ascii="David" w:hAnsi="David" w:cs="David"/>
          <w:sz w:val="24"/>
          <w:szCs w:val="24"/>
          <w:rtl/>
        </w:rPr>
        <w:t>ה</w:t>
      </w:r>
      <w:r w:rsidRPr="0079376A">
        <w:rPr>
          <w:rFonts w:ascii="David" w:hAnsi="David" w:cs="David"/>
          <w:sz w:val="24"/>
          <w:szCs w:val="24"/>
          <w:rtl/>
        </w:rPr>
        <w:t xml:space="preserve"> </w:t>
      </w:r>
      <w:r w:rsidR="004D3A91" w:rsidRPr="0079376A">
        <w:rPr>
          <w:rFonts w:ascii="David" w:hAnsi="David" w:cs="David"/>
          <w:sz w:val="24"/>
          <w:szCs w:val="24"/>
          <w:rtl/>
        </w:rPr>
        <w:t>במחלוקת בשני</w:t>
      </w:r>
      <w:r w:rsidRPr="0079376A">
        <w:rPr>
          <w:rFonts w:ascii="David" w:hAnsi="David" w:cs="David"/>
          <w:sz w:val="24"/>
          <w:szCs w:val="24"/>
          <w:rtl/>
        </w:rPr>
        <w:t xml:space="preserve"> היבטים, שנוצר ביניהם קשר</w:t>
      </w:r>
      <w:r w:rsidR="004D3A91" w:rsidRPr="0079376A">
        <w:rPr>
          <w:rFonts w:ascii="David" w:hAnsi="David" w:cs="David"/>
          <w:sz w:val="24"/>
          <w:szCs w:val="24"/>
          <w:rtl/>
        </w:rPr>
        <w:t xml:space="preserve"> רק בדיעבד. הראשון</w:t>
      </w:r>
      <w:r w:rsidR="0024179F" w:rsidRPr="0079376A">
        <w:rPr>
          <w:rFonts w:ascii="David" w:hAnsi="David" w:cs="David"/>
          <w:sz w:val="24"/>
          <w:szCs w:val="24"/>
          <w:rtl/>
        </w:rPr>
        <w:t xml:space="preserve"> -</w:t>
      </w:r>
      <w:r w:rsidR="004D3A91" w:rsidRPr="0079376A">
        <w:rPr>
          <w:rFonts w:ascii="David" w:hAnsi="David" w:cs="David"/>
          <w:sz w:val="24"/>
          <w:szCs w:val="24"/>
          <w:rtl/>
        </w:rPr>
        <w:t xml:space="preserve"> האם היה צריך לאשר מכה מקדימה למרות החשש מתגוב</w:t>
      </w:r>
      <w:r w:rsidR="007178EA" w:rsidRPr="0079376A">
        <w:rPr>
          <w:rFonts w:ascii="David" w:hAnsi="David" w:cs="David"/>
          <w:sz w:val="24"/>
          <w:szCs w:val="24"/>
          <w:rtl/>
        </w:rPr>
        <w:t>ת</w:t>
      </w:r>
      <w:r w:rsidR="004D3A91" w:rsidRPr="0079376A">
        <w:rPr>
          <w:rFonts w:ascii="David" w:hAnsi="David" w:cs="David"/>
          <w:sz w:val="24"/>
          <w:szCs w:val="24"/>
          <w:rtl/>
        </w:rPr>
        <w:t xml:space="preserve">ה </w:t>
      </w:r>
      <w:r w:rsidR="007178EA" w:rsidRPr="0079376A">
        <w:rPr>
          <w:rFonts w:ascii="David" w:hAnsi="David" w:cs="David"/>
          <w:sz w:val="24"/>
          <w:szCs w:val="24"/>
          <w:rtl/>
        </w:rPr>
        <w:t>של ארצות־הברית?</w:t>
      </w:r>
      <w:r w:rsidR="00D75711" w:rsidRPr="0079376A">
        <w:rPr>
          <w:rFonts w:ascii="David" w:hAnsi="David" w:cs="David"/>
          <w:sz w:val="24"/>
          <w:szCs w:val="24"/>
          <w:rtl/>
        </w:rPr>
        <w:t xml:space="preserve"> ההיבט השני - יעילות המכה המקדימה, זאת משום שבשל תנאי מזג האוויר ששררו באותו בוקר לא התאפשרה</w:t>
      </w:r>
      <w:r w:rsidR="004D3A91" w:rsidRPr="0079376A">
        <w:rPr>
          <w:rFonts w:ascii="David" w:hAnsi="David" w:cs="David"/>
          <w:sz w:val="24"/>
          <w:szCs w:val="24"/>
          <w:rtl/>
        </w:rPr>
        <w:t xml:space="preserve"> התקפה על סוללות הטילים אלא רק על שדות התעופה. במצב כזה יכולת</w:t>
      </w:r>
      <w:r w:rsidR="007178EA" w:rsidRPr="0079376A">
        <w:rPr>
          <w:rFonts w:ascii="David" w:hAnsi="David" w:cs="David"/>
          <w:sz w:val="24"/>
          <w:szCs w:val="24"/>
          <w:rtl/>
        </w:rPr>
        <w:t>ו של</w:t>
      </w:r>
      <w:r w:rsidR="004D3A91" w:rsidRPr="0079376A">
        <w:rPr>
          <w:rFonts w:ascii="David" w:hAnsi="David" w:cs="David"/>
          <w:sz w:val="24"/>
          <w:szCs w:val="24"/>
          <w:rtl/>
        </w:rPr>
        <w:t xml:space="preserve"> חיל הא</w:t>
      </w:r>
      <w:r w:rsidR="007178EA" w:rsidRPr="0079376A">
        <w:rPr>
          <w:rFonts w:ascii="David" w:hAnsi="David" w:cs="David"/>
          <w:sz w:val="24"/>
          <w:szCs w:val="24"/>
          <w:rtl/>
        </w:rPr>
        <w:t>ו</w:t>
      </w:r>
      <w:r w:rsidR="004D3A91" w:rsidRPr="0079376A">
        <w:rPr>
          <w:rFonts w:ascii="David" w:hAnsi="David" w:cs="David"/>
          <w:sz w:val="24"/>
          <w:szCs w:val="24"/>
          <w:rtl/>
        </w:rPr>
        <w:t>ויר להגיש סיוע לכוחות הקרקע הייתה מוגבלת</w:t>
      </w:r>
      <w:r w:rsidR="007178EA" w:rsidRPr="0079376A">
        <w:rPr>
          <w:rFonts w:ascii="David" w:hAnsi="David" w:cs="David"/>
          <w:sz w:val="24"/>
          <w:szCs w:val="24"/>
          <w:rtl/>
        </w:rPr>
        <w:t>,</w:t>
      </w:r>
      <w:r w:rsidR="004D3A91" w:rsidRPr="0079376A">
        <w:rPr>
          <w:rFonts w:ascii="David" w:hAnsi="David" w:cs="David"/>
          <w:sz w:val="24"/>
          <w:szCs w:val="24"/>
          <w:rtl/>
        </w:rPr>
        <w:t xml:space="preserve"> ולגבי החזית המצרית</w:t>
      </w:r>
      <w:r w:rsidR="007178EA" w:rsidRPr="0079376A">
        <w:rPr>
          <w:rFonts w:ascii="David" w:hAnsi="David" w:cs="David"/>
          <w:sz w:val="24"/>
          <w:szCs w:val="24"/>
          <w:rtl/>
        </w:rPr>
        <w:t xml:space="preserve"> -</w:t>
      </w:r>
      <w:r w:rsidR="004D3A91" w:rsidRPr="0079376A">
        <w:rPr>
          <w:rFonts w:ascii="David" w:hAnsi="David" w:cs="David"/>
          <w:sz w:val="24"/>
          <w:szCs w:val="24"/>
          <w:rtl/>
        </w:rPr>
        <w:t xml:space="preserve"> לא הייתה כל השפעה בשלב </w:t>
      </w:r>
      <w:r w:rsidR="007178EA" w:rsidRPr="0079376A">
        <w:rPr>
          <w:rFonts w:ascii="David" w:hAnsi="David" w:cs="David"/>
          <w:sz w:val="24"/>
          <w:szCs w:val="24"/>
          <w:rtl/>
        </w:rPr>
        <w:t>ה</w:t>
      </w:r>
      <w:r w:rsidR="004D3A91" w:rsidRPr="0079376A">
        <w:rPr>
          <w:rFonts w:ascii="David" w:hAnsi="David" w:cs="David"/>
          <w:sz w:val="24"/>
          <w:szCs w:val="24"/>
          <w:rtl/>
        </w:rPr>
        <w:t>זה</w:t>
      </w:r>
      <w:r w:rsidR="00D75711" w:rsidRPr="0079376A">
        <w:rPr>
          <w:rFonts w:ascii="David" w:hAnsi="David" w:cs="David"/>
          <w:sz w:val="24"/>
          <w:szCs w:val="24"/>
          <w:rtl/>
        </w:rPr>
        <w:t xml:space="preserve"> חוץ מהשפעה </w:t>
      </w:r>
      <w:r w:rsidR="004D3A91" w:rsidRPr="0079376A">
        <w:rPr>
          <w:rFonts w:ascii="David" w:hAnsi="David" w:cs="David"/>
          <w:sz w:val="24"/>
          <w:szCs w:val="24"/>
          <w:rtl/>
        </w:rPr>
        <w:t>מורלית ופסיכולוגית. מכיוון שמטרות</w:t>
      </w:r>
      <w:r w:rsidR="00D75711" w:rsidRPr="0079376A">
        <w:rPr>
          <w:rFonts w:ascii="David" w:hAnsi="David" w:cs="David"/>
          <w:sz w:val="24"/>
          <w:szCs w:val="24"/>
          <w:rtl/>
        </w:rPr>
        <w:t>יה של</w:t>
      </w:r>
      <w:r w:rsidR="004D3A91" w:rsidRPr="0079376A">
        <w:rPr>
          <w:rFonts w:ascii="David" w:hAnsi="David" w:cs="David"/>
          <w:sz w:val="24"/>
          <w:szCs w:val="24"/>
          <w:rtl/>
        </w:rPr>
        <w:t xml:space="preserve"> מצרים היו מוגבלות ממילא</w:t>
      </w:r>
      <w:r w:rsidR="007178EA" w:rsidRPr="0079376A">
        <w:rPr>
          <w:rFonts w:ascii="David" w:hAnsi="David" w:cs="David"/>
          <w:sz w:val="24"/>
          <w:szCs w:val="24"/>
          <w:rtl/>
        </w:rPr>
        <w:t>,</w:t>
      </w:r>
      <w:r w:rsidR="004D3A91" w:rsidRPr="0079376A">
        <w:rPr>
          <w:rFonts w:ascii="David" w:hAnsi="David" w:cs="David"/>
          <w:sz w:val="24"/>
          <w:szCs w:val="24"/>
          <w:rtl/>
        </w:rPr>
        <w:t xml:space="preserve"> לא היה סביר שפגיעה קשה בסורי</w:t>
      </w:r>
      <w:r w:rsidR="00D75711" w:rsidRPr="0079376A">
        <w:rPr>
          <w:rFonts w:ascii="David" w:hAnsi="David" w:cs="David"/>
          <w:sz w:val="24"/>
          <w:szCs w:val="24"/>
          <w:rtl/>
        </w:rPr>
        <w:t>ה</w:t>
      </w:r>
      <w:r w:rsidR="004D3A91" w:rsidRPr="0079376A">
        <w:rPr>
          <w:rFonts w:ascii="David" w:hAnsi="David" w:cs="David"/>
          <w:sz w:val="24"/>
          <w:szCs w:val="24"/>
          <w:rtl/>
        </w:rPr>
        <w:t xml:space="preserve"> הייתה מעכבת א</w:t>
      </w:r>
      <w:r w:rsidR="00D75711" w:rsidRPr="0079376A">
        <w:rPr>
          <w:rFonts w:ascii="David" w:hAnsi="David" w:cs="David"/>
          <w:sz w:val="24"/>
          <w:szCs w:val="24"/>
          <w:rtl/>
        </w:rPr>
        <w:t>ו</w:t>
      </w:r>
      <w:r w:rsidR="004D3A91" w:rsidRPr="0079376A">
        <w:rPr>
          <w:rFonts w:ascii="David" w:hAnsi="David" w:cs="David"/>
          <w:sz w:val="24"/>
          <w:szCs w:val="24"/>
          <w:rtl/>
        </w:rPr>
        <w:t>תה</w:t>
      </w:r>
      <w:r w:rsidR="00D75711" w:rsidRPr="0079376A">
        <w:rPr>
          <w:rFonts w:ascii="David" w:hAnsi="David" w:cs="David"/>
          <w:sz w:val="24"/>
          <w:szCs w:val="24"/>
          <w:rtl/>
        </w:rPr>
        <w:t>.</w:t>
      </w:r>
      <w:r w:rsidR="00D070E9" w:rsidRPr="0079376A">
        <w:rPr>
          <w:rStyle w:val="FootnoteReference"/>
          <w:rFonts w:ascii="David" w:hAnsi="David" w:cs="David"/>
          <w:sz w:val="24"/>
          <w:szCs w:val="24"/>
          <w:rtl/>
        </w:rPr>
        <w:footnoteReference w:id="101"/>
      </w:r>
      <w:r w:rsidR="004D3A91" w:rsidRPr="0079376A">
        <w:rPr>
          <w:rFonts w:ascii="David" w:hAnsi="David" w:cs="David"/>
          <w:sz w:val="24"/>
          <w:szCs w:val="24"/>
          <w:rtl/>
        </w:rPr>
        <w:t xml:space="preserve"> דיין הסביר את התנגדותו למכה מקדימה </w:t>
      </w:r>
      <w:r w:rsidR="00502346" w:rsidRPr="0079376A">
        <w:rPr>
          <w:rFonts w:ascii="David" w:hAnsi="David" w:cs="David"/>
          <w:sz w:val="24"/>
          <w:szCs w:val="24"/>
          <w:rtl/>
        </w:rPr>
        <w:t>רק בדיעבד</w:t>
      </w:r>
      <w:r w:rsidR="00DE02CD" w:rsidRPr="0079376A">
        <w:rPr>
          <w:rFonts w:ascii="David" w:hAnsi="David" w:cs="David"/>
          <w:sz w:val="24"/>
          <w:szCs w:val="24"/>
          <w:rtl/>
        </w:rPr>
        <w:t xml:space="preserve"> - חו</w:t>
      </w:r>
      <w:r w:rsidR="00502346" w:rsidRPr="0079376A">
        <w:rPr>
          <w:rFonts w:ascii="David" w:hAnsi="David" w:cs="David"/>
          <w:sz w:val="24"/>
          <w:szCs w:val="24"/>
          <w:rtl/>
        </w:rPr>
        <w:t>סר יעילות</w:t>
      </w:r>
      <w:r w:rsidR="00502346" w:rsidRPr="0079376A">
        <w:rPr>
          <w:rStyle w:val="FootnoteReference"/>
          <w:rFonts w:ascii="David" w:hAnsi="David" w:cs="David"/>
          <w:sz w:val="24"/>
          <w:szCs w:val="24"/>
          <w:rtl/>
        </w:rPr>
        <w:footnoteReference w:id="102"/>
      </w:r>
      <w:r w:rsidR="00DE02CD" w:rsidRPr="0079376A">
        <w:rPr>
          <w:rFonts w:ascii="David" w:hAnsi="David" w:cs="David"/>
          <w:sz w:val="24"/>
          <w:szCs w:val="24"/>
          <w:rtl/>
        </w:rPr>
        <w:t xml:space="preserve"> -</w:t>
      </w:r>
      <w:r w:rsidR="004D3A91" w:rsidRPr="0079376A">
        <w:rPr>
          <w:rFonts w:ascii="David" w:hAnsi="David" w:cs="David"/>
          <w:sz w:val="24"/>
          <w:szCs w:val="24"/>
          <w:rtl/>
        </w:rPr>
        <w:t xml:space="preserve"> אבל </w:t>
      </w:r>
      <w:r w:rsidR="007178EA" w:rsidRPr="0079376A">
        <w:rPr>
          <w:rFonts w:ascii="David" w:hAnsi="David" w:cs="David"/>
          <w:sz w:val="24"/>
          <w:szCs w:val="24"/>
          <w:rtl/>
        </w:rPr>
        <w:t>ה</w:t>
      </w:r>
      <w:r w:rsidR="004D3A91" w:rsidRPr="0079376A">
        <w:rPr>
          <w:rFonts w:ascii="David" w:hAnsi="David" w:cs="David"/>
          <w:sz w:val="24"/>
          <w:szCs w:val="24"/>
          <w:rtl/>
        </w:rPr>
        <w:t xml:space="preserve">נימוק </w:t>
      </w:r>
      <w:r w:rsidR="007178EA" w:rsidRPr="0079376A">
        <w:rPr>
          <w:rFonts w:ascii="David" w:hAnsi="David" w:cs="David"/>
          <w:sz w:val="24"/>
          <w:szCs w:val="24"/>
          <w:rtl/>
        </w:rPr>
        <w:t>ה</w:t>
      </w:r>
      <w:r w:rsidR="004D3A91" w:rsidRPr="0079376A">
        <w:rPr>
          <w:rFonts w:ascii="David" w:hAnsi="David" w:cs="David"/>
          <w:sz w:val="24"/>
          <w:szCs w:val="24"/>
          <w:rtl/>
        </w:rPr>
        <w:t xml:space="preserve">זה לא עלה באף אחת מרשומות </w:t>
      </w:r>
      <w:r w:rsidR="00D3636B" w:rsidRPr="0079376A">
        <w:rPr>
          <w:rFonts w:ascii="David" w:hAnsi="David" w:cs="David"/>
          <w:sz w:val="24"/>
          <w:szCs w:val="24"/>
          <w:rtl/>
        </w:rPr>
        <w:t xml:space="preserve">הדיונים </w:t>
      </w:r>
      <w:r w:rsidR="004D3A91" w:rsidRPr="0079376A">
        <w:rPr>
          <w:rFonts w:ascii="David" w:hAnsi="David" w:cs="David"/>
          <w:sz w:val="24"/>
          <w:szCs w:val="24"/>
          <w:rtl/>
        </w:rPr>
        <w:t>שבה</w:t>
      </w:r>
      <w:r w:rsidR="0024179F" w:rsidRPr="0079376A">
        <w:rPr>
          <w:rFonts w:ascii="David" w:hAnsi="David" w:cs="David"/>
          <w:sz w:val="24"/>
          <w:szCs w:val="24"/>
          <w:rtl/>
        </w:rPr>
        <w:t>ן</w:t>
      </w:r>
      <w:r w:rsidR="004D3A91" w:rsidRPr="0079376A">
        <w:rPr>
          <w:rFonts w:ascii="David" w:hAnsi="David" w:cs="David"/>
          <w:sz w:val="24"/>
          <w:szCs w:val="24"/>
          <w:rtl/>
        </w:rPr>
        <w:t xml:space="preserve"> התייחס לסוגיה. ההתנגדות שדיין הציג נבעה מ</w:t>
      </w:r>
      <w:r w:rsidR="007178EA" w:rsidRPr="0079376A">
        <w:rPr>
          <w:rFonts w:ascii="David" w:hAnsi="David" w:cs="David"/>
          <w:sz w:val="24"/>
          <w:szCs w:val="24"/>
          <w:rtl/>
        </w:rPr>
        <w:t xml:space="preserve">ן </w:t>
      </w:r>
      <w:r w:rsidR="004D3A91" w:rsidRPr="0079376A">
        <w:rPr>
          <w:rFonts w:ascii="David" w:hAnsi="David" w:cs="David"/>
          <w:sz w:val="24"/>
          <w:szCs w:val="24"/>
          <w:rtl/>
        </w:rPr>
        <w:t xml:space="preserve">הקושי המדיני. </w:t>
      </w:r>
    </w:p>
    <w:p w14:paraId="792F33D4"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הרמטכ"ל טען שלמכה אווירית מקדימה יש יתרונות עצומים. משום</w:t>
      </w:r>
      <w:r w:rsidR="005C7288" w:rsidRPr="0079376A">
        <w:rPr>
          <w:rFonts w:ascii="David" w:hAnsi="David" w:cs="David"/>
          <w:sz w:val="24"/>
          <w:szCs w:val="24"/>
          <w:rtl/>
        </w:rPr>
        <w:t>־</w:t>
      </w:r>
      <w:r w:rsidRPr="0079376A">
        <w:rPr>
          <w:rFonts w:ascii="David" w:hAnsi="David" w:cs="David"/>
          <w:sz w:val="24"/>
          <w:szCs w:val="24"/>
          <w:rtl/>
        </w:rPr>
        <w:t>מה</w:t>
      </w:r>
      <w:r w:rsidR="005C7288" w:rsidRPr="0079376A">
        <w:rPr>
          <w:rFonts w:ascii="David" w:hAnsi="David" w:cs="David"/>
          <w:sz w:val="24"/>
          <w:szCs w:val="24"/>
          <w:rtl/>
        </w:rPr>
        <w:t xml:space="preserve"> הוא</w:t>
      </w:r>
      <w:r w:rsidRPr="0079376A">
        <w:rPr>
          <w:rFonts w:ascii="David" w:hAnsi="David" w:cs="David"/>
          <w:sz w:val="24"/>
          <w:szCs w:val="24"/>
          <w:rtl/>
        </w:rPr>
        <w:t xml:space="preserve"> התעלם מכך שבשל</w:t>
      </w:r>
      <w:r w:rsidR="005C7288" w:rsidRPr="0079376A">
        <w:rPr>
          <w:rFonts w:ascii="David" w:hAnsi="David" w:cs="David"/>
          <w:sz w:val="24"/>
          <w:szCs w:val="24"/>
          <w:rtl/>
        </w:rPr>
        <w:t xml:space="preserve"> תנאי</w:t>
      </w:r>
      <w:r w:rsidRPr="0079376A">
        <w:rPr>
          <w:rFonts w:ascii="David" w:hAnsi="David" w:cs="David"/>
          <w:sz w:val="24"/>
          <w:szCs w:val="24"/>
          <w:rtl/>
        </w:rPr>
        <w:t xml:space="preserve"> מזג הא</w:t>
      </w:r>
      <w:r w:rsidR="005C7288" w:rsidRPr="0079376A">
        <w:rPr>
          <w:rFonts w:ascii="David" w:hAnsi="David" w:cs="David"/>
          <w:sz w:val="24"/>
          <w:szCs w:val="24"/>
          <w:rtl/>
        </w:rPr>
        <w:t>ו</w:t>
      </w:r>
      <w:r w:rsidRPr="0079376A">
        <w:rPr>
          <w:rFonts w:ascii="David" w:hAnsi="David" w:cs="David"/>
          <w:sz w:val="24"/>
          <w:szCs w:val="24"/>
          <w:rtl/>
        </w:rPr>
        <w:t>ויר לא ניתן יהיה לתקוף את הטילים. ייתכן ששכח</w:t>
      </w:r>
      <w:r w:rsidR="005C7288" w:rsidRPr="0079376A">
        <w:rPr>
          <w:rFonts w:ascii="David" w:hAnsi="David" w:cs="David"/>
          <w:sz w:val="24"/>
          <w:szCs w:val="24"/>
          <w:rtl/>
        </w:rPr>
        <w:t xml:space="preserve"> זאת,</w:t>
      </w:r>
      <w:r w:rsidRPr="0079376A">
        <w:rPr>
          <w:rFonts w:ascii="David" w:hAnsi="David" w:cs="David"/>
          <w:sz w:val="24"/>
          <w:szCs w:val="24"/>
          <w:rtl/>
        </w:rPr>
        <w:t xml:space="preserve"> ו</w:t>
      </w:r>
      <w:r w:rsidR="005C7288" w:rsidRPr="0079376A">
        <w:rPr>
          <w:rFonts w:ascii="David" w:hAnsi="David" w:cs="David"/>
          <w:sz w:val="24"/>
          <w:szCs w:val="24"/>
          <w:rtl/>
        </w:rPr>
        <w:t>י</w:t>
      </w:r>
      <w:r w:rsidRPr="0079376A">
        <w:rPr>
          <w:rFonts w:ascii="David" w:hAnsi="David" w:cs="David"/>
          <w:sz w:val="24"/>
          <w:szCs w:val="24"/>
          <w:rtl/>
        </w:rPr>
        <w:t>יתכן שקיווה שמזג הא</w:t>
      </w:r>
      <w:r w:rsidR="000A4A99" w:rsidRPr="0079376A">
        <w:rPr>
          <w:rFonts w:ascii="David" w:hAnsi="David" w:cs="David"/>
          <w:sz w:val="24"/>
          <w:szCs w:val="24"/>
          <w:rtl/>
        </w:rPr>
        <w:t>ו</w:t>
      </w:r>
      <w:r w:rsidRPr="0079376A">
        <w:rPr>
          <w:rFonts w:ascii="David" w:hAnsi="David" w:cs="David"/>
          <w:sz w:val="24"/>
          <w:szCs w:val="24"/>
          <w:rtl/>
        </w:rPr>
        <w:t>ויר יתבהר עד הצהריים.</w:t>
      </w:r>
      <w:r w:rsidR="00317CAB" w:rsidRPr="0079376A">
        <w:rPr>
          <w:rStyle w:val="FootnoteReference"/>
          <w:rFonts w:ascii="David" w:hAnsi="David" w:cs="David"/>
          <w:sz w:val="24"/>
          <w:szCs w:val="24"/>
          <w:rtl/>
        </w:rPr>
        <w:footnoteReference w:id="103"/>
      </w:r>
      <w:r w:rsidRPr="0079376A">
        <w:rPr>
          <w:rFonts w:ascii="David" w:hAnsi="David" w:cs="David"/>
          <w:sz w:val="24"/>
          <w:szCs w:val="24"/>
          <w:rtl/>
        </w:rPr>
        <w:t xml:space="preserve"> </w:t>
      </w:r>
      <w:r w:rsidR="005C7288" w:rsidRPr="0079376A">
        <w:rPr>
          <w:rFonts w:ascii="David" w:hAnsi="David" w:cs="David"/>
          <w:sz w:val="24"/>
          <w:szCs w:val="24"/>
          <w:rtl/>
        </w:rPr>
        <w:t xml:space="preserve">אלעזר </w:t>
      </w:r>
      <w:r w:rsidRPr="0079376A">
        <w:rPr>
          <w:rFonts w:ascii="David" w:hAnsi="David" w:cs="David"/>
          <w:sz w:val="24"/>
          <w:szCs w:val="24"/>
          <w:rtl/>
        </w:rPr>
        <w:t>אמר שאם לא תאושר מכה מקדימה יהיה חיל</w:t>
      </w:r>
      <w:r w:rsidR="005C7288" w:rsidRPr="0079376A">
        <w:rPr>
          <w:rFonts w:ascii="David" w:hAnsi="David" w:cs="David"/>
          <w:sz w:val="24"/>
          <w:szCs w:val="24"/>
          <w:rtl/>
        </w:rPr>
        <w:t xml:space="preserve"> </w:t>
      </w:r>
      <w:r w:rsidRPr="0079376A">
        <w:rPr>
          <w:rFonts w:ascii="David" w:hAnsi="David" w:cs="David"/>
          <w:sz w:val="24"/>
          <w:szCs w:val="24"/>
          <w:rtl/>
        </w:rPr>
        <w:t>הא</w:t>
      </w:r>
      <w:r w:rsidR="005C7288" w:rsidRPr="0079376A">
        <w:rPr>
          <w:rFonts w:ascii="David" w:hAnsi="David" w:cs="David"/>
          <w:sz w:val="24"/>
          <w:szCs w:val="24"/>
          <w:rtl/>
        </w:rPr>
        <w:t>ו</w:t>
      </w:r>
      <w:r w:rsidRPr="0079376A">
        <w:rPr>
          <w:rFonts w:ascii="David" w:hAnsi="David" w:cs="David"/>
          <w:sz w:val="24"/>
          <w:szCs w:val="24"/>
          <w:rtl/>
        </w:rPr>
        <w:t>ויר מוכן לתקוף מיד</w:t>
      </w:r>
      <w:r w:rsidR="005C7288" w:rsidRPr="0079376A">
        <w:rPr>
          <w:rFonts w:ascii="David" w:hAnsi="David" w:cs="David"/>
          <w:sz w:val="24"/>
          <w:szCs w:val="24"/>
          <w:rtl/>
        </w:rPr>
        <w:t>,</w:t>
      </w:r>
      <w:r w:rsidRPr="0079376A">
        <w:rPr>
          <w:rFonts w:ascii="David" w:hAnsi="David" w:cs="David"/>
          <w:sz w:val="24"/>
          <w:szCs w:val="24"/>
          <w:rtl/>
        </w:rPr>
        <w:t xml:space="preserve"> "בו בזמן עם תקיפת האויב"</w:t>
      </w:r>
      <w:r w:rsidR="0026521A" w:rsidRPr="0079376A">
        <w:rPr>
          <w:rStyle w:val="FootnoteReference"/>
          <w:rFonts w:ascii="David" w:hAnsi="David" w:cs="David"/>
          <w:sz w:val="24"/>
          <w:szCs w:val="24"/>
          <w:rtl/>
        </w:rPr>
        <w:footnoteReference w:id="104"/>
      </w:r>
      <w:r w:rsidR="005C7288" w:rsidRPr="0079376A">
        <w:rPr>
          <w:rFonts w:ascii="David" w:hAnsi="David" w:cs="David"/>
          <w:sz w:val="24"/>
          <w:szCs w:val="24"/>
          <w:rtl/>
        </w:rPr>
        <w:t xml:space="preserve"> -</w:t>
      </w:r>
      <w:r w:rsidR="0026521A" w:rsidRPr="0079376A">
        <w:rPr>
          <w:rFonts w:ascii="David" w:hAnsi="David" w:cs="David"/>
          <w:sz w:val="24"/>
          <w:szCs w:val="24"/>
          <w:rtl/>
        </w:rPr>
        <w:t xml:space="preserve"> אם כי גם זו</w:t>
      </w:r>
      <w:r w:rsidRPr="0079376A">
        <w:rPr>
          <w:rFonts w:ascii="David" w:hAnsi="David" w:cs="David"/>
          <w:sz w:val="24"/>
          <w:szCs w:val="24"/>
          <w:rtl/>
        </w:rPr>
        <w:t xml:space="preserve"> לא </w:t>
      </w:r>
      <w:r w:rsidR="005C7288" w:rsidRPr="0079376A">
        <w:rPr>
          <w:rFonts w:ascii="David" w:hAnsi="David" w:cs="David"/>
          <w:sz w:val="24"/>
          <w:szCs w:val="24"/>
          <w:rtl/>
        </w:rPr>
        <w:t xml:space="preserve">הייתה </w:t>
      </w:r>
      <w:r w:rsidRPr="0079376A">
        <w:rPr>
          <w:rFonts w:ascii="David" w:hAnsi="David" w:cs="David"/>
          <w:sz w:val="24"/>
          <w:szCs w:val="24"/>
          <w:rtl/>
        </w:rPr>
        <w:t>אמירה ברורה מכי</w:t>
      </w:r>
      <w:r w:rsidR="00502346" w:rsidRPr="0079376A">
        <w:rPr>
          <w:rFonts w:ascii="David" w:hAnsi="David" w:cs="David"/>
          <w:sz w:val="24"/>
          <w:szCs w:val="24"/>
          <w:rtl/>
        </w:rPr>
        <w:t>ו</w:t>
      </w:r>
      <w:r w:rsidRPr="0079376A">
        <w:rPr>
          <w:rFonts w:ascii="David" w:hAnsi="David" w:cs="David"/>
          <w:sz w:val="24"/>
          <w:szCs w:val="24"/>
          <w:rtl/>
        </w:rPr>
        <w:t>ון שידע שהמלחמה תתחיל עם רדת החשיכה</w:t>
      </w:r>
      <w:r w:rsidR="004542D5" w:rsidRPr="0079376A">
        <w:rPr>
          <w:rFonts w:ascii="David" w:hAnsi="David" w:cs="David"/>
          <w:sz w:val="24"/>
          <w:szCs w:val="24"/>
          <w:rtl/>
        </w:rPr>
        <w:t xml:space="preserve"> - ואז</w:t>
      </w:r>
      <w:r w:rsidRPr="0079376A">
        <w:rPr>
          <w:rFonts w:ascii="David" w:hAnsi="David" w:cs="David"/>
          <w:sz w:val="24"/>
          <w:szCs w:val="24"/>
          <w:rtl/>
        </w:rPr>
        <w:t xml:space="preserve"> חיל האו</w:t>
      </w:r>
      <w:r w:rsidR="005C7288" w:rsidRPr="0079376A">
        <w:rPr>
          <w:rFonts w:ascii="David" w:hAnsi="David" w:cs="David"/>
          <w:sz w:val="24"/>
          <w:szCs w:val="24"/>
          <w:rtl/>
        </w:rPr>
        <w:t>ו</w:t>
      </w:r>
      <w:r w:rsidRPr="0079376A">
        <w:rPr>
          <w:rFonts w:ascii="David" w:hAnsi="David" w:cs="David"/>
          <w:sz w:val="24"/>
          <w:szCs w:val="24"/>
          <w:rtl/>
        </w:rPr>
        <w:t xml:space="preserve">יר </w:t>
      </w:r>
      <w:r w:rsidR="004542D5" w:rsidRPr="0079376A">
        <w:rPr>
          <w:rFonts w:ascii="David" w:hAnsi="David" w:cs="David"/>
          <w:sz w:val="24"/>
          <w:szCs w:val="24"/>
          <w:rtl/>
        </w:rPr>
        <w:t>ל</w:t>
      </w:r>
      <w:r w:rsidRPr="0079376A">
        <w:rPr>
          <w:rFonts w:ascii="David" w:hAnsi="David" w:cs="David"/>
          <w:sz w:val="24"/>
          <w:szCs w:val="24"/>
          <w:rtl/>
        </w:rPr>
        <w:t>א</w:t>
      </w:r>
      <w:r w:rsidR="004542D5" w:rsidRPr="0079376A">
        <w:rPr>
          <w:rFonts w:ascii="David" w:hAnsi="David" w:cs="David"/>
          <w:sz w:val="24"/>
          <w:szCs w:val="24"/>
          <w:rtl/>
        </w:rPr>
        <w:t xml:space="preserve"> </w:t>
      </w:r>
      <w:r w:rsidRPr="0079376A">
        <w:rPr>
          <w:rFonts w:ascii="David" w:hAnsi="David" w:cs="David"/>
          <w:sz w:val="24"/>
          <w:szCs w:val="24"/>
          <w:rtl/>
        </w:rPr>
        <w:t>י</w:t>
      </w:r>
      <w:r w:rsidR="004542D5" w:rsidRPr="0079376A">
        <w:rPr>
          <w:rFonts w:ascii="David" w:hAnsi="David" w:cs="David"/>
          <w:sz w:val="24"/>
          <w:szCs w:val="24"/>
          <w:rtl/>
        </w:rPr>
        <w:t>היה</w:t>
      </w:r>
      <w:r w:rsidRPr="0079376A">
        <w:rPr>
          <w:rFonts w:ascii="David" w:hAnsi="David" w:cs="David"/>
          <w:sz w:val="24"/>
          <w:szCs w:val="24"/>
          <w:rtl/>
        </w:rPr>
        <w:t xml:space="preserve"> מסוגל </w:t>
      </w:r>
      <w:r w:rsidR="00261B38" w:rsidRPr="0079376A">
        <w:rPr>
          <w:rFonts w:ascii="David" w:hAnsi="David" w:cs="David"/>
          <w:sz w:val="24"/>
          <w:szCs w:val="24"/>
          <w:rtl/>
        </w:rPr>
        <w:t>לתקוף ביעילו</w:t>
      </w:r>
      <w:r w:rsidR="005C7288" w:rsidRPr="0079376A">
        <w:rPr>
          <w:rFonts w:ascii="David" w:hAnsi="David" w:cs="David"/>
          <w:sz w:val="24"/>
          <w:szCs w:val="24"/>
          <w:rtl/>
        </w:rPr>
        <w:t>ּ</w:t>
      </w:r>
      <w:r w:rsidR="00261B38" w:rsidRPr="0079376A">
        <w:rPr>
          <w:rFonts w:ascii="David" w:hAnsi="David" w:cs="David"/>
          <w:sz w:val="24"/>
          <w:szCs w:val="24"/>
          <w:rtl/>
        </w:rPr>
        <w:t>ת וגם יהיה פגיע יותר לטילים</w:t>
      </w:r>
      <w:r w:rsidRPr="0079376A">
        <w:rPr>
          <w:rFonts w:ascii="David" w:hAnsi="David" w:cs="David"/>
          <w:sz w:val="24"/>
          <w:szCs w:val="24"/>
          <w:rtl/>
        </w:rPr>
        <w:t>. הדיון נמשך</w:t>
      </w:r>
      <w:r w:rsidR="005C7288" w:rsidRPr="0079376A">
        <w:rPr>
          <w:rFonts w:ascii="David" w:hAnsi="David" w:cs="David"/>
          <w:sz w:val="24"/>
          <w:szCs w:val="24"/>
          <w:rtl/>
        </w:rPr>
        <w:t>,</w:t>
      </w:r>
      <w:r w:rsidRPr="0079376A">
        <w:rPr>
          <w:rFonts w:ascii="David" w:hAnsi="David" w:cs="David"/>
          <w:sz w:val="24"/>
          <w:szCs w:val="24"/>
          <w:rtl/>
        </w:rPr>
        <w:t xml:space="preserve"> ובשלב מסוים הבין דיין את הטעות</w:t>
      </w:r>
      <w:r w:rsidR="004542D5" w:rsidRPr="0079376A">
        <w:rPr>
          <w:rFonts w:ascii="David" w:hAnsi="David" w:cs="David"/>
          <w:sz w:val="24"/>
          <w:szCs w:val="24"/>
          <w:rtl/>
        </w:rPr>
        <w:t xml:space="preserve"> הנובעת ממשיכת </w:t>
      </w:r>
      <w:r w:rsidRPr="0079376A">
        <w:rPr>
          <w:rFonts w:ascii="David" w:hAnsi="David" w:cs="David"/>
          <w:sz w:val="24"/>
          <w:szCs w:val="24"/>
          <w:rtl/>
        </w:rPr>
        <w:t>הזמן</w:t>
      </w:r>
      <w:r w:rsidR="005C7288" w:rsidRPr="0079376A">
        <w:rPr>
          <w:rFonts w:ascii="David" w:hAnsi="David" w:cs="David"/>
          <w:sz w:val="24"/>
          <w:szCs w:val="24"/>
          <w:rtl/>
        </w:rPr>
        <w:t>,</w:t>
      </w:r>
      <w:r w:rsidRPr="0079376A">
        <w:rPr>
          <w:rFonts w:ascii="David" w:hAnsi="David" w:cs="David"/>
          <w:sz w:val="24"/>
          <w:szCs w:val="24"/>
          <w:rtl/>
        </w:rPr>
        <w:t xml:space="preserve"> ודחק להכריע </w:t>
      </w:r>
      <w:r w:rsidR="005C7288" w:rsidRPr="0079376A">
        <w:rPr>
          <w:rFonts w:ascii="David" w:hAnsi="David" w:cs="David"/>
          <w:sz w:val="24"/>
          <w:szCs w:val="24"/>
          <w:rtl/>
        </w:rPr>
        <w:t>שכן</w:t>
      </w:r>
      <w:r w:rsidRPr="0079376A">
        <w:rPr>
          <w:rFonts w:ascii="David" w:hAnsi="David" w:cs="David"/>
          <w:sz w:val="24"/>
          <w:szCs w:val="24"/>
          <w:rtl/>
        </w:rPr>
        <w:t xml:space="preserve"> "מאבדים זמן". </w:t>
      </w:r>
    </w:p>
    <w:p w14:paraId="22E44447" w14:textId="273F359D" w:rsidR="004D3A91" w:rsidRPr="0079376A" w:rsidRDefault="005C7288" w:rsidP="0079376A">
      <w:pPr>
        <w:spacing w:line="360" w:lineRule="auto"/>
        <w:jc w:val="both"/>
        <w:rPr>
          <w:rFonts w:ascii="David" w:hAnsi="David" w:cs="David"/>
          <w:sz w:val="24"/>
          <w:szCs w:val="24"/>
          <w:rtl/>
        </w:rPr>
      </w:pPr>
      <w:r w:rsidRPr="0079376A">
        <w:rPr>
          <w:rFonts w:ascii="David" w:hAnsi="David" w:cs="David"/>
          <w:sz w:val="24"/>
          <w:szCs w:val="24"/>
          <w:rtl/>
        </w:rPr>
        <w:t xml:space="preserve">מאיר </w:t>
      </w:r>
      <w:r w:rsidR="004D3A91" w:rsidRPr="0079376A">
        <w:rPr>
          <w:rFonts w:ascii="David" w:hAnsi="David" w:cs="David"/>
          <w:sz w:val="24"/>
          <w:szCs w:val="24"/>
          <w:rtl/>
        </w:rPr>
        <w:t xml:space="preserve">החליטה לפעול מדינית </w:t>
      </w:r>
      <w:r w:rsidR="004542D5" w:rsidRPr="0079376A">
        <w:rPr>
          <w:rFonts w:ascii="David" w:hAnsi="David" w:cs="David"/>
          <w:sz w:val="24"/>
          <w:szCs w:val="24"/>
          <w:rtl/>
        </w:rPr>
        <w:t>באמצעות</w:t>
      </w:r>
      <w:r w:rsidR="004D3A91" w:rsidRPr="0079376A">
        <w:rPr>
          <w:rFonts w:ascii="David" w:hAnsi="David" w:cs="David"/>
          <w:sz w:val="24"/>
          <w:szCs w:val="24"/>
          <w:rtl/>
        </w:rPr>
        <w:t xml:space="preserve"> הערוץ </w:t>
      </w:r>
      <w:r w:rsidR="004542D5" w:rsidRPr="0079376A">
        <w:rPr>
          <w:rFonts w:ascii="David" w:hAnsi="David" w:cs="David"/>
          <w:sz w:val="24"/>
          <w:szCs w:val="24"/>
          <w:rtl/>
        </w:rPr>
        <w:t>ה</w:t>
      </w:r>
      <w:r w:rsidR="004D3A91" w:rsidRPr="0079376A">
        <w:rPr>
          <w:rFonts w:ascii="David" w:hAnsi="David" w:cs="David"/>
          <w:sz w:val="24"/>
          <w:szCs w:val="24"/>
          <w:rtl/>
        </w:rPr>
        <w:t>אמריקני</w:t>
      </w:r>
      <w:r w:rsidR="004542D5" w:rsidRPr="0079376A">
        <w:rPr>
          <w:rFonts w:ascii="David" w:hAnsi="David" w:cs="David"/>
          <w:sz w:val="24"/>
          <w:szCs w:val="24"/>
          <w:rtl/>
        </w:rPr>
        <w:t>,</w:t>
      </w:r>
      <w:r w:rsidR="004D3A91" w:rsidRPr="0079376A">
        <w:rPr>
          <w:rFonts w:ascii="David" w:hAnsi="David" w:cs="David"/>
          <w:sz w:val="24"/>
          <w:szCs w:val="24"/>
          <w:rtl/>
        </w:rPr>
        <w:t xml:space="preserve"> ולנסות ל</w:t>
      </w:r>
      <w:r w:rsidR="004542D5" w:rsidRPr="0079376A">
        <w:rPr>
          <w:rFonts w:ascii="David" w:hAnsi="David" w:cs="David"/>
          <w:sz w:val="24"/>
          <w:szCs w:val="24"/>
          <w:rtl/>
        </w:rPr>
        <w:t>מנוע</w:t>
      </w:r>
      <w:r w:rsidR="004D3A91" w:rsidRPr="0079376A">
        <w:rPr>
          <w:rFonts w:ascii="David" w:hAnsi="David" w:cs="David"/>
          <w:sz w:val="24"/>
          <w:szCs w:val="24"/>
          <w:rtl/>
        </w:rPr>
        <w:t xml:space="preserve"> את המלחמה על</w:t>
      </w:r>
      <w:r w:rsidR="004542D5" w:rsidRPr="0079376A">
        <w:rPr>
          <w:rFonts w:ascii="David" w:hAnsi="David" w:cs="David"/>
          <w:sz w:val="24"/>
          <w:szCs w:val="24"/>
          <w:rtl/>
        </w:rPr>
        <w:t>־</w:t>
      </w:r>
      <w:r w:rsidR="004D3A91" w:rsidRPr="0079376A">
        <w:rPr>
          <w:rFonts w:ascii="David" w:hAnsi="David" w:cs="David"/>
          <w:sz w:val="24"/>
          <w:szCs w:val="24"/>
          <w:rtl/>
        </w:rPr>
        <w:t>ידי הודעה לאויב שכוונ</w:t>
      </w:r>
      <w:r w:rsidR="0026521A" w:rsidRPr="0079376A">
        <w:rPr>
          <w:rFonts w:ascii="David" w:hAnsi="David" w:cs="David"/>
          <w:sz w:val="24"/>
          <w:szCs w:val="24"/>
          <w:rtl/>
        </w:rPr>
        <w:t>ו</w:t>
      </w:r>
      <w:r w:rsidR="004D3A91" w:rsidRPr="0079376A">
        <w:rPr>
          <w:rFonts w:ascii="David" w:hAnsi="David" w:cs="David"/>
          <w:sz w:val="24"/>
          <w:szCs w:val="24"/>
          <w:rtl/>
        </w:rPr>
        <w:t>תיו נחשפו. בשעה 10</w:t>
      </w:r>
      <w:r w:rsidR="0026521A" w:rsidRPr="0079376A">
        <w:rPr>
          <w:rFonts w:ascii="David" w:hAnsi="David" w:cs="David"/>
          <w:sz w:val="24"/>
          <w:szCs w:val="24"/>
          <w:rtl/>
        </w:rPr>
        <w:t>:</w:t>
      </w:r>
      <w:r w:rsidR="004D3A91" w:rsidRPr="0079376A">
        <w:rPr>
          <w:rFonts w:ascii="David" w:hAnsi="David" w:cs="David"/>
          <w:sz w:val="24"/>
          <w:szCs w:val="24"/>
          <w:rtl/>
        </w:rPr>
        <w:t xml:space="preserve">00 </w:t>
      </w:r>
      <w:r w:rsidR="0024179F" w:rsidRPr="0079376A">
        <w:rPr>
          <w:rFonts w:ascii="David" w:hAnsi="David" w:cs="David"/>
          <w:sz w:val="24"/>
          <w:szCs w:val="24"/>
          <w:rtl/>
        </w:rPr>
        <w:t xml:space="preserve">היא </w:t>
      </w:r>
      <w:r w:rsidR="004D3A91" w:rsidRPr="0079376A">
        <w:rPr>
          <w:rFonts w:ascii="David" w:hAnsi="David" w:cs="David"/>
          <w:sz w:val="24"/>
          <w:szCs w:val="24"/>
          <w:rtl/>
        </w:rPr>
        <w:t>נפגשה עם שגריר א</w:t>
      </w:r>
      <w:r w:rsidR="004542D5" w:rsidRPr="0079376A">
        <w:rPr>
          <w:rFonts w:ascii="David" w:hAnsi="David" w:cs="David"/>
          <w:sz w:val="24"/>
          <w:szCs w:val="24"/>
          <w:rtl/>
        </w:rPr>
        <w:t>רצות־הברית בישראל</w:t>
      </w:r>
      <w:r w:rsidR="004D3A91" w:rsidRPr="0079376A">
        <w:rPr>
          <w:rFonts w:ascii="David" w:hAnsi="David" w:cs="David"/>
          <w:sz w:val="24"/>
          <w:szCs w:val="24"/>
          <w:rtl/>
        </w:rPr>
        <w:t xml:space="preserve"> קנת קיטינג</w:t>
      </w:r>
      <w:r w:rsidR="006D29C8" w:rsidRPr="0079376A">
        <w:rPr>
          <w:rFonts w:ascii="David" w:hAnsi="David" w:cs="David"/>
          <w:sz w:val="24"/>
          <w:szCs w:val="24"/>
          <w:rtl/>
        </w:rPr>
        <w:t xml:space="preserve">. מאיר </w:t>
      </w:r>
      <w:r w:rsidR="004D3A91" w:rsidRPr="0079376A">
        <w:rPr>
          <w:rFonts w:ascii="David" w:hAnsi="David" w:cs="David"/>
          <w:sz w:val="24"/>
          <w:szCs w:val="24"/>
          <w:rtl/>
        </w:rPr>
        <w:t>הודיעה ל</w:t>
      </w:r>
      <w:r w:rsidR="006D29C8" w:rsidRPr="0079376A">
        <w:rPr>
          <w:rFonts w:ascii="David" w:hAnsi="David" w:cs="David"/>
          <w:sz w:val="24"/>
          <w:szCs w:val="24"/>
          <w:rtl/>
        </w:rPr>
        <w:t>קיטינג</w:t>
      </w:r>
      <w:r w:rsidR="004D3A91" w:rsidRPr="0079376A">
        <w:rPr>
          <w:rFonts w:ascii="David" w:hAnsi="David" w:cs="David"/>
          <w:sz w:val="24"/>
          <w:szCs w:val="24"/>
          <w:rtl/>
        </w:rPr>
        <w:t xml:space="preserve"> </w:t>
      </w:r>
      <w:r w:rsidR="006D29C8" w:rsidRPr="0079376A">
        <w:rPr>
          <w:rFonts w:ascii="David" w:hAnsi="David" w:cs="David"/>
          <w:sz w:val="24"/>
          <w:szCs w:val="24"/>
          <w:rtl/>
        </w:rPr>
        <w:t xml:space="preserve">כי </w:t>
      </w:r>
      <w:r w:rsidR="004D3A91" w:rsidRPr="0079376A">
        <w:rPr>
          <w:rFonts w:ascii="David" w:hAnsi="David" w:cs="David"/>
          <w:sz w:val="24"/>
          <w:szCs w:val="24"/>
          <w:rtl/>
        </w:rPr>
        <w:t>לישראל ידוע על כוונ</w:t>
      </w:r>
      <w:r w:rsidR="006D29C8" w:rsidRPr="0079376A">
        <w:rPr>
          <w:rFonts w:ascii="David" w:hAnsi="David" w:cs="David"/>
          <w:sz w:val="24"/>
          <w:szCs w:val="24"/>
          <w:rtl/>
        </w:rPr>
        <w:t>ו</w:t>
      </w:r>
      <w:r w:rsidR="004D3A91" w:rsidRPr="0079376A">
        <w:rPr>
          <w:rFonts w:ascii="David" w:hAnsi="David" w:cs="David"/>
          <w:sz w:val="24"/>
          <w:szCs w:val="24"/>
          <w:rtl/>
        </w:rPr>
        <w:t>ת</w:t>
      </w:r>
      <w:r w:rsidR="006D29C8" w:rsidRPr="0079376A">
        <w:rPr>
          <w:rFonts w:ascii="David" w:hAnsi="David" w:cs="David"/>
          <w:sz w:val="24"/>
          <w:szCs w:val="24"/>
          <w:rtl/>
        </w:rPr>
        <w:t>יהן של</w:t>
      </w:r>
      <w:r w:rsidR="004D3A91" w:rsidRPr="0079376A">
        <w:rPr>
          <w:rFonts w:ascii="David" w:hAnsi="David" w:cs="David"/>
          <w:sz w:val="24"/>
          <w:szCs w:val="24"/>
          <w:rtl/>
        </w:rPr>
        <w:t xml:space="preserve"> סוריה ומצרים לתקוף א</w:t>
      </w:r>
      <w:r w:rsidR="0024179F" w:rsidRPr="0079376A">
        <w:rPr>
          <w:rFonts w:ascii="David" w:hAnsi="David" w:cs="David"/>
          <w:sz w:val="24"/>
          <w:szCs w:val="24"/>
          <w:rtl/>
        </w:rPr>
        <w:t>ו</w:t>
      </w:r>
      <w:r w:rsidR="004D3A91" w:rsidRPr="0079376A">
        <w:rPr>
          <w:rFonts w:ascii="David" w:hAnsi="David" w:cs="David"/>
          <w:sz w:val="24"/>
          <w:szCs w:val="24"/>
          <w:rtl/>
        </w:rPr>
        <w:t>ת</w:t>
      </w:r>
      <w:r w:rsidR="0024179F" w:rsidRPr="0079376A">
        <w:rPr>
          <w:rFonts w:ascii="David" w:hAnsi="David" w:cs="David"/>
          <w:sz w:val="24"/>
          <w:szCs w:val="24"/>
          <w:rtl/>
        </w:rPr>
        <w:t>ה</w:t>
      </w:r>
      <w:r w:rsidR="004D3A91" w:rsidRPr="0079376A">
        <w:rPr>
          <w:rFonts w:ascii="David" w:hAnsi="David" w:cs="David"/>
          <w:sz w:val="24"/>
          <w:szCs w:val="24"/>
          <w:rtl/>
        </w:rPr>
        <w:t xml:space="preserve">, </w:t>
      </w:r>
      <w:r w:rsidR="006D29C8" w:rsidRPr="0079376A">
        <w:rPr>
          <w:rFonts w:ascii="David" w:hAnsi="David" w:cs="David"/>
          <w:sz w:val="24"/>
          <w:szCs w:val="24"/>
          <w:rtl/>
        </w:rPr>
        <w:t xml:space="preserve">וכי </w:t>
      </w:r>
      <w:r w:rsidR="004D3A91" w:rsidRPr="0079376A">
        <w:rPr>
          <w:rFonts w:ascii="David" w:hAnsi="David" w:cs="David"/>
          <w:sz w:val="24"/>
          <w:szCs w:val="24"/>
          <w:rtl/>
        </w:rPr>
        <w:t xml:space="preserve">למרות זאת </w:t>
      </w:r>
      <w:r w:rsidR="006D29C8" w:rsidRPr="0079376A">
        <w:rPr>
          <w:rFonts w:ascii="David" w:hAnsi="David" w:cs="David"/>
          <w:sz w:val="24"/>
          <w:szCs w:val="24"/>
          <w:rtl/>
        </w:rPr>
        <w:t>היא</w:t>
      </w:r>
      <w:r w:rsidR="004D3A91" w:rsidRPr="0079376A">
        <w:rPr>
          <w:rFonts w:ascii="David" w:hAnsi="David" w:cs="David"/>
          <w:sz w:val="24"/>
          <w:szCs w:val="24"/>
          <w:rtl/>
        </w:rPr>
        <w:t xml:space="preserve"> לא תהיה הראשונה </w:t>
      </w:r>
      <w:r w:rsidR="006D29C8" w:rsidRPr="0079376A">
        <w:rPr>
          <w:rFonts w:ascii="David" w:hAnsi="David" w:cs="David"/>
          <w:sz w:val="24"/>
          <w:szCs w:val="24"/>
          <w:rtl/>
        </w:rPr>
        <w:t>שת</w:t>
      </w:r>
      <w:r w:rsidR="004D3A91" w:rsidRPr="0079376A">
        <w:rPr>
          <w:rFonts w:ascii="David" w:hAnsi="David" w:cs="David"/>
          <w:sz w:val="24"/>
          <w:szCs w:val="24"/>
          <w:rtl/>
        </w:rPr>
        <w:t>תקוף</w:t>
      </w:r>
      <w:r w:rsidR="006D29C8" w:rsidRPr="0079376A">
        <w:rPr>
          <w:rFonts w:ascii="David" w:hAnsi="David" w:cs="David"/>
          <w:sz w:val="24"/>
          <w:szCs w:val="24"/>
          <w:rtl/>
        </w:rPr>
        <w:t>,</w:t>
      </w:r>
      <w:r w:rsidR="004D3A91" w:rsidRPr="0079376A">
        <w:rPr>
          <w:rFonts w:ascii="David" w:hAnsi="David" w:cs="David"/>
          <w:sz w:val="24"/>
          <w:szCs w:val="24"/>
          <w:rtl/>
        </w:rPr>
        <w:t xml:space="preserve"> אך תדע </w:t>
      </w:r>
      <w:r w:rsidR="006D29C8" w:rsidRPr="0079376A">
        <w:rPr>
          <w:rFonts w:ascii="David" w:hAnsi="David" w:cs="David"/>
          <w:sz w:val="24"/>
          <w:szCs w:val="24"/>
          <w:rtl/>
        </w:rPr>
        <w:t>כיצד</w:t>
      </w:r>
      <w:r w:rsidR="004D3A91" w:rsidRPr="0079376A">
        <w:rPr>
          <w:rFonts w:ascii="David" w:hAnsi="David" w:cs="David"/>
          <w:sz w:val="24"/>
          <w:szCs w:val="24"/>
          <w:rtl/>
        </w:rPr>
        <w:t xml:space="preserve"> להדוף את ההתקפה </w:t>
      </w:r>
      <w:r w:rsidR="006D29C8" w:rsidRPr="0079376A">
        <w:rPr>
          <w:rFonts w:ascii="David" w:hAnsi="David" w:cs="David"/>
          <w:sz w:val="24"/>
          <w:szCs w:val="24"/>
          <w:rtl/>
        </w:rPr>
        <w:t xml:space="preserve">של </w:t>
      </w:r>
      <w:r w:rsidR="004D3A91" w:rsidRPr="0079376A">
        <w:rPr>
          <w:rFonts w:ascii="David" w:hAnsi="David" w:cs="David"/>
          <w:sz w:val="24"/>
          <w:szCs w:val="24"/>
          <w:rtl/>
        </w:rPr>
        <w:t>הערבי</w:t>
      </w:r>
      <w:r w:rsidR="006D29C8" w:rsidRPr="0079376A">
        <w:rPr>
          <w:rFonts w:ascii="David" w:hAnsi="David" w:cs="David"/>
          <w:sz w:val="24"/>
          <w:szCs w:val="24"/>
          <w:rtl/>
        </w:rPr>
        <w:t>ם</w:t>
      </w:r>
      <w:r w:rsidR="004D3A91" w:rsidRPr="0079376A">
        <w:rPr>
          <w:rFonts w:ascii="David" w:hAnsi="David" w:cs="David"/>
          <w:sz w:val="24"/>
          <w:szCs w:val="24"/>
          <w:rtl/>
        </w:rPr>
        <w:t xml:space="preserve">. </w:t>
      </w:r>
      <w:r w:rsidR="006D29C8" w:rsidRPr="0079376A">
        <w:rPr>
          <w:rFonts w:ascii="David" w:hAnsi="David" w:cs="David"/>
          <w:sz w:val="24"/>
          <w:szCs w:val="24"/>
          <w:rtl/>
        </w:rPr>
        <w:t xml:space="preserve">קיטנינג </w:t>
      </w:r>
      <w:r w:rsidR="004D3A91" w:rsidRPr="0079376A">
        <w:rPr>
          <w:rFonts w:ascii="David" w:hAnsi="David" w:cs="David"/>
          <w:sz w:val="24"/>
          <w:szCs w:val="24"/>
          <w:rtl/>
        </w:rPr>
        <w:t>חזר על הערכת</w:t>
      </w:r>
      <w:r w:rsidR="006D29C8" w:rsidRPr="0079376A">
        <w:rPr>
          <w:rFonts w:ascii="David" w:hAnsi="David" w:cs="David"/>
          <w:sz w:val="24"/>
          <w:szCs w:val="24"/>
          <w:rtl/>
        </w:rPr>
        <w:t>ה</w:t>
      </w:r>
      <w:r w:rsidR="004D3A91" w:rsidRPr="0079376A">
        <w:rPr>
          <w:rFonts w:ascii="David" w:hAnsi="David" w:cs="David"/>
          <w:sz w:val="24"/>
          <w:szCs w:val="24"/>
          <w:rtl/>
        </w:rPr>
        <w:t xml:space="preserve"> </w:t>
      </w:r>
      <w:r w:rsidR="006D29C8" w:rsidRPr="0079376A">
        <w:rPr>
          <w:rFonts w:ascii="David" w:hAnsi="David" w:cs="David"/>
          <w:sz w:val="24"/>
          <w:szCs w:val="24"/>
          <w:rtl/>
        </w:rPr>
        <w:t xml:space="preserve">של ארצות־הברית, שגם </w:t>
      </w:r>
      <w:r w:rsidR="004D3A91" w:rsidRPr="0079376A">
        <w:rPr>
          <w:rFonts w:ascii="David" w:hAnsi="David" w:cs="David"/>
          <w:sz w:val="24"/>
          <w:szCs w:val="24"/>
          <w:rtl/>
        </w:rPr>
        <w:t>ה</w:t>
      </w:r>
      <w:r w:rsidR="006D29C8" w:rsidRPr="0079376A">
        <w:rPr>
          <w:rFonts w:ascii="David" w:hAnsi="David" w:cs="David"/>
          <w:sz w:val="24"/>
          <w:szCs w:val="24"/>
          <w:rtl/>
        </w:rPr>
        <w:t>ה</w:t>
      </w:r>
      <w:r w:rsidR="0026521A" w:rsidRPr="0079376A">
        <w:rPr>
          <w:rFonts w:ascii="David" w:hAnsi="David" w:cs="David"/>
          <w:sz w:val="24"/>
          <w:szCs w:val="24"/>
          <w:rtl/>
        </w:rPr>
        <w:t>י</w:t>
      </w:r>
      <w:r w:rsidR="004D3A91" w:rsidRPr="0079376A">
        <w:rPr>
          <w:rFonts w:ascii="David" w:hAnsi="David" w:cs="David"/>
          <w:sz w:val="24"/>
          <w:szCs w:val="24"/>
          <w:rtl/>
        </w:rPr>
        <w:t>ערכות</w:t>
      </w:r>
      <w:r w:rsidR="006D29C8" w:rsidRPr="0079376A">
        <w:rPr>
          <w:rFonts w:ascii="David" w:hAnsi="David" w:cs="David"/>
          <w:sz w:val="24"/>
          <w:szCs w:val="24"/>
          <w:rtl/>
        </w:rPr>
        <w:t xml:space="preserve"> של</w:t>
      </w:r>
      <w:r w:rsidR="004D3A91" w:rsidRPr="0079376A">
        <w:rPr>
          <w:rFonts w:ascii="David" w:hAnsi="David" w:cs="David"/>
          <w:sz w:val="24"/>
          <w:szCs w:val="24"/>
          <w:rtl/>
        </w:rPr>
        <w:t xml:space="preserve"> הכוחות הערב</w:t>
      </w:r>
      <w:r w:rsidR="006D29C8" w:rsidRPr="0079376A">
        <w:rPr>
          <w:rFonts w:ascii="David" w:hAnsi="David" w:cs="David"/>
          <w:sz w:val="24"/>
          <w:szCs w:val="24"/>
          <w:rtl/>
        </w:rPr>
        <w:t>י</w:t>
      </w:r>
      <w:r w:rsidR="004D3A91" w:rsidRPr="0079376A">
        <w:rPr>
          <w:rFonts w:ascii="David" w:hAnsi="David" w:cs="David"/>
          <w:sz w:val="24"/>
          <w:szCs w:val="24"/>
          <w:rtl/>
        </w:rPr>
        <w:t xml:space="preserve">ים היא הגנתית. </w:t>
      </w:r>
      <w:r w:rsidR="006D29C8" w:rsidRPr="0079376A">
        <w:rPr>
          <w:rFonts w:ascii="David" w:hAnsi="David" w:cs="David"/>
          <w:sz w:val="24"/>
          <w:szCs w:val="24"/>
          <w:rtl/>
        </w:rPr>
        <w:t>מאיר</w:t>
      </w:r>
      <w:r w:rsidR="004D3A91" w:rsidRPr="0079376A">
        <w:rPr>
          <w:rFonts w:ascii="David" w:hAnsi="David" w:cs="David"/>
          <w:sz w:val="24"/>
          <w:szCs w:val="24"/>
          <w:rtl/>
        </w:rPr>
        <w:t xml:space="preserve"> ביקשה להעביר לידיעת המצרים והסובייטים שישראל לא תתקוף</w:t>
      </w:r>
      <w:r w:rsidR="006D29C8" w:rsidRPr="0079376A">
        <w:rPr>
          <w:rFonts w:ascii="David" w:hAnsi="David" w:cs="David"/>
          <w:sz w:val="24"/>
          <w:szCs w:val="24"/>
          <w:rtl/>
        </w:rPr>
        <w:t>,</w:t>
      </w:r>
      <w:r w:rsidR="004D3A91" w:rsidRPr="0079376A">
        <w:rPr>
          <w:rFonts w:ascii="David" w:hAnsi="David" w:cs="David"/>
          <w:sz w:val="24"/>
          <w:szCs w:val="24"/>
          <w:rtl/>
        </w:rPr>
        <w:t xml:space="preserve"> אבל תגיב אם תותקף. השגריר הבטיח להעביר את המסר למזכיר</w:t>
      </w:r>
      <w:r w:rsidR="00071855">
        <w:rPr>
          <w:rFonts w:ascii="David" w:hAnsi="David" w:cs="David" w:hint="cs"/>
          <w:sz w:val="24"/>
          <w:szCs w:val="24"/>
          <w:rtl/>
        </w:rPr>
        <w:t xml:space="preserve"> המדינה, אך ציין כי הוא ישן באותה עת</w:t>
      </w:r>
      <w:r w:rsidR="006D29C8" w:rsidRPr="0079376A">
        <w:rPr>
          <w:rFonts w:ascii="David" w:hAnsi="David" w:cs="David"/>
          <w:sz w:val="24"/>
          <w:szCs w:val="24"/>
          <w:rtl/>
        </w:rPr>
        <w:t>.</w:t>
      </w:r>
      <w:r w:rsidR="0026521A" w:rsidRPr="0079376A">
        <w:rPr>
          <w:rStyle w:val="FootnoteReference"/>
          <w:rFonts w:ascii="David" w:hAnsi="David" w:cs="David"/>
          <w:sz w:val="24"/>
          <w:szCs w:val="24"/>
          <w:rtl/>
        </w:rPr>
        <w:footnoteReference w:id="105"/>
      </w:r>
      <w:r w:rsidR="004D3A91" w:rsidRPr="0079376A">
        <w:rPr>
          <w:rFonts w:ascii="David" w:hAnsi="David" w:cs="David"/>
          <w:sz w:val="24"/>
          <w:szCs w:val="24"/>
          <w:rtl/>
        </w:rPr>
        <w:t xml:space="preserve"> </w:t>
      </w:r>
    </w:p>
    <w:p w14:paraId="2A1C1FCD"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במקביל החל המטה הכללי בדיונים להוצאה לפועל של ת</w:t>
      </w:r>
      <w:r w:rsidR="00AA4E40" w:rsidRPr="0079376A">
        <w:rPr>
          <w:rFonts w:ascii="David" w:hAnsi="David" w:cs="David"/>
          <w:sz w:val="24"/>
          <w:szCs w:val="24"/>
          <w:rtl/>
        </w:rPr>
        <w:t>ו</w:t>
      </w:r>
      <w:r w:rsidRPr="0079376A">
        <w:rPr>
          <w:rFonts w:ascii="David" w:hAnsi="David" w:cs="David"/>
          <w:sz w:val="24"/>
          <w:szCs w:val="24"/>
          <w:rtl/>
        </w:rPr>
        <w:t>כנית המלחמה. בשעה 11</w:t>
      </w:r>
      <w:r w:rsidR="0026521A" w:rsidRPr="0079376A">
        <w:rPr>
          <w:rFonts w:ascii="David" w:hAnsi="David" w:cs="David"/>
          <w:sz w:val="24"/>
          <w:szCs w:val="24"/>
          <w:rtl/>
        </w:rPr>
        <w:t>:</w:t>
      </w:r>
      <w:r w:rsidRPr="0079376A">
        <w:rPr>
          <w:rFonts w:ascii="David" w:hAnsi="David" w:cs="David"/>
          <w:sz w:val="24"/>
          <w:szCs w:val="24"/>
          <w:rtl/>
        </w:rPr>
        <w:t>00 הוצגו הת</w:t>
      </w:r>
      <w:r w:rsidR="00AA4E40" w:rsidRPr="0079376A">
        <w:rPr>
          <w:rFonts w:ascii="David" w:hAnsi="David" w:cs="David"/>
          <w:sz w:val="24"/>
          <w:szCs w:val="24"/>
          <w:rtl/>
        </w:rPr>
        <w:t>ו</w:t>
      </w:r>
      <w:r w:rsidRPr="0079376A">
        <w:rPr>
          <w:rFonts w:ascii="David" w:hAnsi="David" w:cs="David"/>
          <w:sz w:val="24"/>
          <w:szCs w:val="24"/>
          <w:rtl/>
        </w:rPr>
        <w:t xml:space="preserve">כניות לשר הביטחון. </w:t>
      </w:r>
      <w:r w:rsidR="00AA4E40" w:rsidRPr="0079376A">
        <w:rPr>
          <w:rFonts w:ascii="David" w:hAnsi="David" w:cs="David"/>
          <w:sz w:val="24"/>
          <w:szCs w:val="24"/>
          <w:rtl/>
        </w:rPr>
        <w:t xml:space="preserve">לשר נאמר </w:t>
      </w:r>
      <w:r w:rsidRPr="0079376A">
        <w:rPr>
          <w:rFonts w:ascii="David" w:hAnsi="David" w:cs="David"/>
          <w:sz w:val="24"/>
          <w:szCs w:val="24"/>
          <w:rtl/>
        </w:rPr>
        <w:t>בין ה</w:t>
      </w:r>
      <w:r w:rsidR="00AA4E40" w:rsidRPr="0079376A">
        <w:rPr>
          <w:rFonts w:ascii="David" w:hAnsi="David" w:cs="David"/>
          <w:sz w:val="24"/>
          <w:szCs w:val="24"/>
          <w:rtl/>
        </w:rPr>
        <w:t>ית</w:t>
      </w:r>
      <w:r w:rsidRPr="0079376A">
        <w:rPr>
          <w:rFonts w:ascii="David" w:hAnsi="David" w:cs="David"/>
          <w:sz w:val="24"/>
          <w:szCs w:val="24"/>
          <w:rtl/>
        </w:rPr>
        <w:t>ר שבחזית הדרום פרוסה על הקו חטיבה סדירה אחת</w:t>
      </w:r>
      <w:r w:rsidR="00AA4E40" w:rsidRPr="0079376A">
        <w:rPr>
          <w:rFonts w:ascii="David" w:hAnsi="David" w:cs="David"/>
          <w:sz w:val="24"/>
          <w:szCs w:val="24"/>
          <w:rtl/>
        </w:rPr>
        <w:t>,</w:t>
      </w:r>
      <w:r w:rsidRPr="0079376A">
        <w:rPr>
          <w:rFonts w:ascii="David" w:hAnsi="David" w:cs="David"/>
          <w:sz w:val="24"/>
          <w:szCs w:val="24"/>
          <w:rtl/>
        </w:rPr>
        <w:t xml:space="preserve"> ו</w:t>
      </w:r>
      <w:r w:rsidR="00AA4E40" w:rsidRPr="0079376A">
        <w:rPr>
          <w:rFonts w:ascii="David" w:hAnsi="David" w:cs="David"/>
          <w:sz w:val="24"/>
          <w:szCs w:val="24"/>
          <w:rtl/>
        </w:rPr>
        <w:t xml:space="preserve">שמיד </w:t>
      </w:r>
      <w:r w:rsidRPr="0079376A">
        <w:rPr>
          <w:rFonts w:ascii="David" w:hAnsi="David" w:cs="David"/>
          <w:sz w:val="24"/>
          <w:szCs w:val="24"/>
          <w:rtl/>
        </w:rPr>
        <w:t>יהיו ערוכות שתי חטיבות שריון</w:t>
      </w:r>
      <w:r w:rsidR="00AA4E40" w:rsidRPr="0079376A">
        <w:rPr>
          <w:rFonts w:ascii="David" w:hAnsi="David" w:cs="David"/>
          <w:sz w:val="24"/>
          <w:szCs w:val="24"/>
          <w:rtl/>
        </w:rPr>
        <w:t xml:space="preserve"> נוספות</w:t>
      </w:r>
      <w:r w:rsidRPr="0079376A">
        <w:rPr>
          <w:rFonts w:ascii="David" w:hAnsi="David" w:cs="David"/>
          <w:sz w:val="24"/>
          <w:szCs w:val="24"/>
          <w:rtl/>
        </w:rPr>
        <w:t xml:space="preserve"> בגיבוי מאחור כדי לתת מענה להתפתחויות בקו. בשל השעה המוקדמת שבה נפתחה המלחמה והחלטתו של גונן לשלוח את החטיבות מבסיסיה</w:t>
      </w:r>
      <w:r w:rsidR="00AA4E40" w:rsidRPr="0079376A">
        <w:rPr>
          <w:rFonts w:ascii="David" w:hAnsi="David" w:cs="David"/>
          <w:sz w:val="24"/>
          <w:szCs w:val="24"/>
          <w:rtl/>
        </w:rPr>
        <w:t>ן</w:t>
      </w:r>
      <w:r w:rsidRPr="0079376A">
        <w:rPr>
          <w:rFonts w:ascii="David" w:hAnsi="David" w:cs="David"/>
          <w:sz w:val="24"/>
          <w:szCs w:val="24"/>
          <w:rtl/>
        </w:rPr>
        <w:t xml:space="preserve"> כדי שיגיעו לקו קצת לפני 18</w:t>
      </w:r>
      <w:r w:rsidR="0026521A" w:rsidRPr="0079376A">
        <w:rPr>
          <w:rFonts w:ascii="David" w:hAnsi="David" w:cs="David"/>
          <w:sz w:val="24"/>
          <w:szCs w:val="24"/>
          <w:rtl/>
        </w:rPr>
        <w:t>:</w:t>
      </w:r>
      <w:r w:rsidRPr="0079376A">
        <w:rPr>
          <w:rFonts w:ascii="David" w:hAnsi="David" w:cs="David"/>
          <w:sz w:val="24"/>
          <w:szCs w:val="24"/>
          <w:rtl/>
        </w:rPr>
        <w:t>00, ומכיוון שהמלחמה נפתחה בשעה 14</w:t>
      </w:r>
      <w:r w:rsidR="0026521A" w:rsidRPr="0079376A">
        <w:rPr>
          <w:rFonts w:ascii="David" w:hAnsi="David" w:cs="David"/>
          <w:sz w:val="24"/>
          <w:szCs w:val="24"/>
          <w:rtl/>
        </w:rPr>
        <w:t>:</w:t>
      </w:r>
      <w:r w:rsidRPr="0079376A">
        <w:rPr>
          <w:rFonts w:ascii="David" w:hAnsi="David" w:cs="David"/>
          <w:sz w:val="24"/>
          <w:szCs w:val="24"/>
          <w:rtl/>
        </w:rPr>
        <w:t>00</w:t>
      </w:r>
      <w:r w:rsidR="00AA4E40" w:rsidRPr="0079376A">
        <w:rPr>
          <w:rFonts w:ascii="David" w:hAnsi="David" w:cs="David"/>
          <w:sz w:val="24"/>
          <w:szCs w:val="24"/>
          <w:rtl/>
        </w:rPr>
        <w:t xml:space="preserve"> -</w:t>
      </w:r>
      <w:r w:rsidRPr="0079376A">
        <w:rPr>
          <w:rFonts w:ascii="David" w:hAnsi="David" w:cs="David"/>
          <w:sz w:val="24"/>
          <w:szCs w:val="24"/>
          <w:rtl/>
        </w:rPr>
        <w:t xml:space="preserve"> מוקדם מ</w:t>
      </w:r>
      <w:r w:rsidR="00AA4E40" w:rsidRPr="0079376A">
        <w:rPr>
          <w:rFonts w:ascii="David" w:hAnsi="David" w:cs="David"/>
          <w:sz w:val="24"/>
          <w:szCs w:val="24"/>
          <w:rtl/>
        </w:rPr>
        <w:t xml:space="preserve">ן </w:t>
      </w:r>
      <w:r w:rsidRPr="0079376A">
        <w:rPr>
          <w:rFonts w:ascii="David" w:hAnsi="David" w:cs="David"/>
          <w:sz w:val="24"/>
          <w:szCs w:val="24"/>
          <w:rtl/>
        </w:rPr>
        <w:t>הצפ</w:t>
      </w:r>
      <w:r w:rsidR="00AA4E40" w:rsidRPr="0079376A">
        <w:rPr>
          <w:rFonts w:ascii="David" w:hAnsi="David" w:cs="David"/>
          <w:sz w:val="24"/>
          <w:szCs w:val="24"/>
          <w:rtl/>
        </w:rPr>
        <w:t xml:space="preserve">וי - </w:t>
      </w:r>
      <w:r w:rsidRPr="0079376A">
        <w:rPr>
          <w:rFonts w:ascii="David" w:hAnsi="David" w:cs="David"/>
          <w:sz w:val="24"/>
          <w:szCs w:val="24"/>
          <w:rtl/>
        </w:rPr>
        <w:t xml:space="preserve">לא ידע דיין שהמצב בתעלה יהיה </w:t>
      </w:r>
      <w:r w:rsidR="00254E57" w:rsidRPr="0079376A">
        <w:rPr>
          <w:rFonts w:ascii="David" w:hAnsi="David" w:cs="David"/>
          <w:sz w:val="24"/>
          <w:szCs w:val="24"/>
          <w:rtl/>
        </w:rPr>
        <w:t xml:space="preserve">הרבה יותר </w:t>
      </w:r>
      <w:r w:rsidRPr="0079376A">
        <w:rPr>
          <w:rFonts w:ascii="David" w:hAnsi="David" w:cs="David"/>
          <w:sz w:val="24"/>
          <w:szCs w:val="24"/>
          <w:rtl/>
        </w:rPr>
        <w:t>גרוע ממה שהוצג לו בדיון עם הרמטכ"ל.</w:t>
      </w:r>
      <w:r w:rsidR="007D7418" w:rsidRPr="0079376A">
        <w:rPr>
          <w:rStyle w:val="FootnoteReference"/>
          <w:rFonts w:ascii="David" w:hAnsi="David" w:cs="David"/>
          <w:sz w:val="24"/>
          <w:szCs w:val="24"/>
          <w:rtl/>
        </w:rPr>
        <w:footnoteReference w:id="106"/>
      </w:r>
      <w:r w:rsidRPr="0079376A">
        <w:rPr>
          <w:rFonts w:ascii="David" w:hAnsi="David" w:cs="David"/>
          <w:sz w:val="24"/>
          <w:szCs w:val="24"/>
          <w:rtl/>
        </w:rPr>
        <w:t xml:space="preserve"> </w:t>
      </w:r>
      <w:r w:rsidR="00254E57" w:rsidRPr="0079376A">
        <w:rPr>
          <w:rFonts w:ascii="David" w:hAnsi="David" w:cs="David"/>
          <w:sz w:val="24"/>
          <w:szCs w:val="24"/>
          <w:rtl/>
        </w:rPr>
        <w:t xml:space="preserve">זמן קצר לאחר מכן, </w:t>
      </w:r>
      <w:r w:rsidRPr="0079376A">
        <w:rPr>
          <w:rFonts w:ascii="David" w:hAnsi="David" w:cs="David"/>
          <w:sz w:val="24"/>
          <w:szCs w:val="24"/>
          <w:rtl/>
        </w:rPr>
        <w:t xml:space="preserve">כשהגיוס </w:t>
      </w:r>
      <w:r w:rsidR="00254E57" w:rsidRPr="0079376A">
        <w:rPr>
          <w:rFonts w:ascii="David" w:hAnsi="David" w:cs="David"/>
          <w:sz w:val="24"/>
          <w:szCs w:val="24"/>
          <w:rtl/>
        </w:rPr>
        <w:t xml:space="preserve">היה </w:t>
      </w:r>
      <w:r w:rsidRPr="0079376A">
        <w:rPr>
          <w:rFonts w:ascii="David" w:hAnsi="David" w:cs="David"/>
          <w:sz w:val="24"/>
          <w:szCs w:val="24"/>
          <w:rtl/>
        </w:rPr>
        <w:t>בעיצומו</w:t>
      </w:r>
      <w:r w:rsidR="00261B38" w:rsidRPr="0079376A">
        <w:rPr>
          <w:rFonts w:ascii="David" w:hAnsi="David" w:cs="David"/>
          <w:sz w:val="24"/>
          <w:szCs w:val="24"/>
          <w:rtl/>
        </w:rPr>
        <w:t xml:space="preserve">, </w:t>
      </w:r>
      <w:r w:rsidR="00254E57" w:rsidRPr="0079376A">
        <w:rPr>
          <w:rFonts w:ascii="David" w:hAnsi="David" w:cs="David"/>
          <w:sz w:val="24"/>
          <w:szCs w:val="24"/>
          <w:rtl/>
        </w:rPr>
        <w:t xml:space="preserve">שאל דיין </w:t>
      </w:r>
      <w:r w:rsidR="00261B38" w:rsidRPr="0079376A">
        <w:rPr>
          <w:rFonts w:ascii="David" w:hAnsi="David" w:cs="David"/>
          <w:sz w:val="24"/>
          <w:szCs w:val="24"/>
          <w:rtl/>
        </w:rPr>
        <w:t xml:space="preserve">כשקיבל את </w:t>
      </w:r>
      <w:r w:rsidR="00254E57" w:rsidRPr="0079376A">
        <w:rPr>
          <w:rFonts w:ascii="David" w:hAnsi="David" w:cs="David"/>
          <w:sz w:val="24"/>
          <w:szCs w:val="24"/>
          <w:rtl/>
        </w:rPr>
        <w:t>ה</w:t>
      </w:r>
      <w:r w:rsidR="00261B38" w:rsidRPr="0079376A">
        <w:rPr>
          <w:rFonts w:ascii="David" w:hAnsi="David" w:cs="David"/>
          <w:sz w:val="24"/>
          <w:szCs w:val="24"/>
          <w:rtl/>
        </w:rPr>
        <w:t>נתוני</w:t>
      </w:r>
      <w:r w:rsidR="00254E57" w:rsidRPr="0079376A">
        <w:rPr>
          <w:rFonts w:ascii="David" w:hAnsi="David" w:cs="David"/>
          <w:sz w:val="24"/>
          <w:szCs w:val="24"/>
          <w:rtl/>
        </w:rPr>
        <w:t>ם של</w:t>
      </w:r>
      <w:r w:rsidR="00261B38" w:rsidRPr="0079376A">
        <w:rPr>
          <w:rFonts w:ascii="David" w:hAnsi="David" w:cs="David"/>
          <w:sz w:val="24"/>
          <w:szCs w:val="24"/>
          <w:rtl/>
        </w:rPr>
        <w:t xml:space="preserve"> גיוס המילואים:</w:t>
      </w:r>
      <w:r w:rsidRPr="0079376A">
        <w:rPr>
          <w:rFonts w:ascii="David" w:hAnsi="David" w:cs="David"/>
          <w:sz w:val="24"/>
          <w:szCs w:val="24"/>
          <w:rtl/>
        </w:rPr>
        <w:t xml:space="preserve"> "מה יקרה אם לא תפרוץ מלחמה?" כלומר</w:t>
      </w:r>
      <w:r w:rsidR="00254E57" w:rsidRPr="0079376A">
        <w:rPr>
          <w:rFonts w:ascii="David" w:hAnsi="David" w:cs="David"/>
          <w:sz w:val="24"/>
          <w:szCs w:val="24"/>
          <w:rtl/>
        </w:rPr>
        <w:t>,</w:t>
      </w:r>
      <w:r w:rsidRPr="0079376A">
        <w:rPr>
          <w:rFonts w:ascii="David" w:hAnsi="David" w:cs="David"/>
          <w:sz w:val="24"/>
          <w:szCs w:val="24"/>
          <w:rtl/>
        </w:rPr>
        <w:t xml:space="preserve"> הוא עדיין סבר שיש סיכוי ממשי שהמלחמה לא תצא אל הפועל</w:t>
      </w:r>
      <w:r w:rsidR="00254E57" w:rsidRPr="0079376A">
        <w:rPr>
          <w:rFonts w:ascii="David" w:hAnsi="David" w:cs="David"/>
          <w:sz w:val="24"/>
          <w:szCs w:val="24"/>
          <w:rtl/>
        </w:rPr>
        <w:t xml:space="preserve">, </w:t>
      </w:r>
      <w:r w:rsidRPr="0079376A">
        <w:rPr>
          <w:rFonts w:ascii="David" w:hAnsi="David" w:cs="David"/>
          <w:sz w:val="24"/>
          <w:szCs w:val="24"/>
          <w:rtl/>
        </w:rPr>
        <w:t>ו</w:t>
      </w:r>
      <w:r w:rsidR="00254E57" w:rsidRPr="0079376A">
        <w:rPr>
          <w:rFonts w:ascii="David" w:hAnsi="David" w:cs="David"/>
          <w:sz w:val="24"/>
          <w:szCs w:val="24"/>
          <w:rtl/>
        </w:rPr>
        <w:t>היה מודאג</w:t>
      </w:r>
      <w:r w:rsidRPr="0079376A">
        <w:rPr>
          <w:rFonts w:ascii="David" w:hAnsi="David" w:cs="David"/>
          <w:sz w:val="24"/>
          <w:szCs w:val="24"/>
          <w:rtl/>
        </w:rPr>
        <w:t xml:space="preserve"> מה י</w:t>
      </w:r>
      <w:r w:rsidR="00254E57" w:rsidRPr="0079376A">
        <w:rPr>
          <w:rFonts w:ascii="David" w:hAnsi="David" w:cs="David"/>
          <w:sz w:val="24"/>
          <w:szCs w:val="24"/>
          <w:rtl/>
        </w:rPr>
        <w:t>י</w:t>
      </w:r>
      <w:r w:rsidRPr="0079376A">
        <w:rPr>
          <w:rFonts w:ascii="David" w:hAnsi="David" w:cs="David"/>
          <w:sz w:val="24"/>
          <w:szCs w:val="24"/>
          <w:rtl/>
        </w:rPr>
        <w:t>עשה עם כ</w:t>
      </w:r>
      <w:r w:rsidR="00F2471B" w:rsidRPr="0079376A">
        <w:rPr>
          <w:rFonts w:ascii="David" w:hAnsi="David" w:cs="David"/>
          <w:sz w:val="24"/>
          <w:szCs w:val="24"/>
          <w:rtl/>
        </w:rPr>
        <w:t>ו</w:t>
      </w:r>
      <w:r w:rsidRPr="0079376A">
        <w:rPr>
          <w:rFonts w:ascii="David" w:hAnsi="David" w:cs="David"/>
          <w:sz w:val="24"/>
          <w:szCs w:val="24"/>
          <w:rtl/>
        </w:rPr>
        <w:t xml:space="preserve">ח המילואים שגויס לשווא. </w:t>
      </w:r>
    </w:p>
    <w:p w14:paraId="13FCC44E"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בשלב </w:t>
      </w:r>
      <w:r w:rsidR="00254E57" w:rsidRPr="0079376A">
        <w:rPr>
          <w:rFonts w:ascii="David" w:hAnsi="David" w:cs="David"/>
          <w:sz w:val="24"/>
          <w:szCs w:val="24"/>
          <w:rtl/>
        </w:rPr>
        <w:t>ה</w:t>
      </w:r>
      <w:r w:rsidRPr="0079376A">
        <w:rPr>
          <w:rFonts w:ascii="David" w:hAnsi="David" w:cs="David"/>
          <w:sz w:val="24"/>
          <w:szCs w:val="24"/>
          <w:rtl/>
        </w:rPr>
        <w:t xml:space="preserve">זה </w:t>
      </w:r>
      <w:r w:rsidR="00254E57" w:rsidRPr="0079376A">
        <w:rPr>
          <w:rFonts w:ascii="David" w:hAnsi="David" w:cs="David"/>
          <w:sz w:val="24"/>
          <w:szCs w:val="24"/>
          <w:rtl/>
        </w:rPr>
        <w:t>ה</w:t>
      </w:r>
      <w:r w:rsidRPr="0079376A">
        <w:rPr>
          <w:rFonts w:ascii="David" w:hAnsi="David" w:cs="David"/>
          <w:sz w:val="24"/>
          <w:szCs w:val="24"/>
          <w:rtl/>
        </w:rPr>
        <w:t xml:space="preserve">פיקוד </w:t>
      </w:r>
      <w:r w:rsidR="00254E57" w:rsidRPr="0079376A">
        <w:rPr>
          <w:rFonts w:ascii="David" w:hAnsi="David" w:cs="David"/>
          <w:sz w:val="24"/>
          <w:szCs w:val="24"/>
          <w:rtl/>
        </w:rPr>
        <w:t xml:space="preserve">של </w:t>
      </w:r>
      <w:r w:rsidRPr="0079376A">
        <w:rPr>
          <w:rFonts w:ascii="David" w:hAnsi="David" w:cs="David"/>
          <w:sz w:val="24"/>
          <w:szCs w:val="24"/>
          <w:rtl/>
        </w:rPr>
        <w:t>צה"ל</w:t>
      </w:r>
      <w:r w:rsidR="00254E57" w:rsidRPr="0079376A">
        <w:rPr>
          <w:rFonts w:ascii="David" w:hAnsi="David" w:cs="David"/>
          <w:sz w:val="24"/>
          <w:szCs w:val="24"/>
          <w:rtl/>
        </w:rPr>
        <w:t xml:space="preserve"> היה</w:t>
      </w:r>
      <w:r w:rsidRPr="0079376A">
        <w:rPr>
          <w:rFonts w:ascii="David" w:hAnsi="David" w:cs="David"/>
          <w:sz w:val="24"/>
          <w:szCs w:val="24"/>
          <w:rtl/>
        </w:rPr>
        <w:t xml:space="preserve"> רגוע יחסית</w:t>
      </w:r>
      <w:r w:rsidR="00254E57" w:rsidRPr="0079376A">
        <w:rPr>
          <w:rFonts w:ascii="David" w:hAnsi="David" w:cs="David"/>
          <w:sz w:val="24"/>
          <w:szCs w:val="24"/>
          <w:rtl/>
        </w:rPr>
        <w:t>.</w:t>
      </w:r>
      <w:r w:rsidRPr="0079376A">
        <w:rPr>
          <w:rFonts w:ascii="David" w:hAnsi="David" w:cs="David"/>
          <w:sz w:val="24"/>
          <w:szCs w:val="24"/>
          <w:rtl/>
        </w:rPr>
        <w:t xml:space="preserve"> על</w:t>
      </w:r>
      <w:r w:rsidR="00254E57" w:rsidRPr="0079376A">
        <w:rPr>
          <w:rFonts w:ascii="David" w:hAnsi="David" w:cs="David"/>
          <w:sz w:val="24"/>
          <w:szCs w:val="24"/>
          <w:rtl/>
        </w:rPr>
        <w:t>־</w:t>
      </w:r>
      <w:r w:rsidRPr="0079376A">
        <w:rPr>
          <w:rFonts w:ascii="David" w:hAnsi="David" w:cs="David"/>
          <w:sz w:val="24"/>
          <w:szCs w:val="24"/>
          <w:rtl/>
        </w:rPr>
        <w:t>פי הת</w:t>
      </w:r>
      <w:r w:rsidR="00254E57" w:rsidRPr="0079376A">
        <w:rPr>
          <w:rFonts w:ascii="David" w:hAnsi="David" w:cs="David"/>
          <w:sz w:val="24"/>
          <w:szCs w:val="24"/>
          <w:rtl/>
        </w:rPr>
        <w:t>ו</w:t>
      </w:r>
      <w:r w:rsidRPr="0079376A">
        <w:rPr>
          <w:rFonts w:ascii="David" w:hAnsi="David" w:cs="David"/>
          <w:sz w:val="24"/>
          <w:szCs w:val="24"/>
          <w:rtl/>
        </w:rPr>
        <w:t>כנית</w:t>
      </w:r>
      <w:r w:rsidR="00254E57" w:rsidRPr="0079376A">
        <w:rPr>
          <w:rFonts w:ascii="David" w:hAnsi="David" w:cs="David"/>
          <w:sz w:val="24"/>
          <w:szCs w:val="24"/>
          <w:rtl/>
        </w:rPr>
        <w:t>,</w:t>
      </w:r>
      <w:r w:rsidRPr="0079376A">
        <w:rPr>
          <w:rFonts w:ascii="David" w:hAnsi="David" w:cs="David"/>
          <w:sz w:val="24"/>
          <w:szCs w:val="24"/>
          <w:rtl/>
        </w:rPr>
        <w:t xml:space="preserve"> כוחות צה"ל היו מתוכננים להיות בבלימה עד 8 באוקטובר</w:t>
      </w:r>
      <w:r w:rsidR="00254E57" w:rsidRPr="0079376A">
        <w:rPr>
          <w:rFonts w:ascii="David" w:hAnsi="David" w:cs="David"/>
          <w:sz w:val="24"/>
          <w:szCs w:val="24"/>
          <w:rtl/>
        </w:rPr>
        <w:t>,</w:t>
      </w:r>
      <w:r w:rsidRPr="0079376A">
        <w:rPr>
          <w:rFonts w:ascii="David" w:hAnsi="David" w:cs="David"/>
          <w:sz w:val="24"/>
          <w:szCs w:val="24"/>
          <w:rtl/>
        </w:rPr>
        <w:t xml:space="preserve"> ואז לעבור למתקפה לאחר שיג</w:t>
      </w:r>
      <w:r w:rsidR="001127CE" w:rsidRPr="0079376A">
        <w:rPr>
          <w:rFonts w:ascii="David" w:hAnsi="David" w:cs="David"/>
          <w:sz w:val="24"/>
          <w:szCs w:val="24"/>
          <w:rtl/>
        </w:rPr>
        <w:t>י</w:t>
      </w:r>
      <w:r w:rsidRPr="0079376A">
        <w:rPr>
          <w:rFonts w:ascii="David" w:hAnsi="David" w:cs="David"/>
          <w:sz w:val="24"/>
          <w:szCs w:val="24"/>
          <w:rtl/>
        </w:rPr>
        <w:t>עו כל המילואים. חיל האו</w:t>
      </w:r>
      <w:r w:rsidR="00254E57" w:rsidRPr="0079376A">
        <w:rPr>
          <w:rFonts w:ascii="David" w:hAnsi="David" w:cs="David"/>
          <w:sz w:val="24"/>
          <w:szCs w:val="24"/>
          <w:rtl/>
        </w:rPr>
        <w:t>ו</w:t>
      </w:r>
      <w:r w:rsidRPr="0079376A">
        <w:rPr>
          <w:rFonts w:ascii="David" w:hAnsi="David" w:cs="David"/>
          <w:sz w:val="24"/>
          <w:szCs w:val="24"/>
          <w:rtl/>
        </w:rPr>
        <w:t xml:space="preserve">יר </w:t>
      </w:r>
      <w:r w:rsidR="00254E57" w:rsidRPr="0079376A">
        <w:rPr>
          <w:rFonts w:ascii="David" w:hAnsi="David" w:cs="David"/>
          <w:sz w:val="24"/>
          <w:szCs w:val="24"/>
          <w:rtl/>
        </w:rPr>
        <w:t xml:space="preserve">היה </w:t>
      </w:r>
      <w:r w:rsidRPr="0079376A">
        <w:rPr>
          <w:rFonts w:ascii="David" w:hAnsi="David" w:cs="David"/>
          <w:sz w:val="24"/>
          <w:szCs w:val="24"/>
          <w:rtl/>
        </w:rPr>
        <w:t>מתוכנן לתקוף בו</w:t>
      </w:r>
      <w:r w:rsidR="00254E57" w:rsidRPr="0079376A">
        <w:rPr>
          <w:rFonts w:ascii="David" w:hAnsi="David" w:cs="David"/>
          <w:sz w:val="24"/>
          <w:szCs w:val="24"/>
          <w:rtl/>
        </w:rPr>
        <w:t>־</w:t>
      </w:r>
      <w:r w:rsidRPr="0079376A">
        <w:rPr>
          <w:rFonts w:ascii="David" w:hAnsi="David" w:cs="David"/>
          <w:sz w:val="24"/>
          <w:szCs w:val="24"/>
          <w:rtl/>
        </w:rPr>
        <w:t xml:space="preserve">זמנית עם התחלת התקפת האויב. שר הביטחון ביקש למצוא מענה לאפשרות שהמצרים יפגעו בשדות הנפט </w:t>
      </w:r>
      <w:r w:rsidR="001127CE" w:rsidRPr="0079376A">
        <w:rPr>
          <w:rFonts w:ascii="David" w:hAnsi="David" w:cs="David"/>
          <w:sz w:val="24"/>
          <w:szCs w:val="24"/>
          <w:rtl/>
        </w:rPr>
        <w:t xml:space="preserve">בסיני </w:t>
      </w:r>
      <w:r w:rsidRPr="0079376A">
        <w:rPr>
          <w:rFonts w:ascii="David" w:hAnsi="David" w:cs="David"/>
          <w:sz w:val="24"/>
          <w:szCs w:val="24"/>
          <w:rtl/>
        </w:rPr>
        <w:t>ובהספקת הנפט לישראל.</w:t>
      </w:r>
      <w:r w:rsidR="00F2471B" w:rsidRPr="0079376A">
        <w:rPr>
          <w:rStyle w:val="FootnoteReference"/>
          <w:rFonts w:ascii="David" w:hAnsi="David" w:cs="David"/>
          <w:sz w:val="24"/>
          <w:szCs w:val="24"/>
          <w:rtl/>
        </w:rPr>
        <w:footnoteReference w:id="107"/>
      </w:r>
      <w:r w:rsidRPr="0079376A">
        <w:rPr>
          <w:rFonts w:ascii="David" w:hAnsi="David" w:cs="David"/>
          <w:sz w:val="24"/>
          <w:szCs w:val="24"/>
          <w:rtl/>
        </w:rPr>
        <w:t xml:space="preserve"> במקביל המשיכו לזרום לאמ"ן </w:t>
      </w:r>
      <w:r w:rsidR="00F2471B" w:rsidRPr="0079376A">
        <w:rPr>
          <w:rFonts w:ascii="David" w:hAnsi="David" w:cs="David"/>
          <w:sz w:val="24"/>
          <w:szCs w:val="24"/>
          <w:rtl/>
        </w:rPr>
        <w:t xml:space="preserve">ידיעות </w:t>
      </w:r>
      <w:r w:rsidRPr="0079376A">
        <w:rPr>
          <w:rFonts w:ascii="David" w:hAnsi="David" w:cs="David"/>
          <w:sz w:val="24"/>
          <w:szCs w:val="24"/>
          <w:rtl/>
        </w:rPr>
        <w:t>שהצביעו על</w:t>
      </w:r>
      <w:r w:rsidR="0024179F" w:rsidRPr="0079376A">
        <w:rPr>
          <w:rFonts w:ascii="David" w:hAnsi="David" w:cs="David"/>
          <w:sz w:val="24"/>
          <w:szCs w:val="24"/>
          <w:rtl/>
        </w:rPr>
        <w:t xml:space="preserve"> יציאה ל</w:t>
      </w:r>
      <w:r w:rsidRPr="0079376A">
        <w:rPr>
          <w:rFonts w:ascii="David" w:hAnsi="David" w:cs="David"/>
          <w:sz w:val="24"/>
          <w:szCs w:val="24"/>
          <w:rtl/>
        </w:rPr>
        <w:t>מלחמה,</w:t>
      </w:r>
      <w:r w:rsidR="001127CE" w:rsidRPr="0079376A">
        <w:rPr>
          <w:rFonts w:ascii="David" w:hAnsi="David" w:cs="David"/>
          <w:sz w:val="24"/>
          <w:szCs w:val="24"/>
          <w:rtl/>
        </w:rPr>
        <w:t xml:space="preserve"> אבל,</w:t>
      </w:r>
      <w:r w:rsidRPr="0079376A">
        <w:rPr>
          <w:rFonts w:ascii="David" w:hAnsi="David" w:cs="David"/>
          <w:sz w:val="24"/>
          <w:szCs w:val="24"/>
          <w:rtl/>
        </w:rPr>
        <w:t xml:space="preserve"> למרות הידיעות</w:t>
      </w:r>
      <w:r w:rsidR="001127CE" w:rsidRPr="0079376A">
        <w:rPr>
          <w:rFonts w:ascii="David" w:hAnsi="David" w:cs="David"/>
          <w:sz w:val="24"/>
          <w:szCs w:val="24"/>
          <w:rtl/>
        </w:rPr>
        <w:t>,</w:t>
      </w:r>
      <w:r w:rsidRPr="0079376A">
        <w:rPr>
          <w:rFonts w:ascii="David" w:hAnsi="David" w:cs="David"/>
          <w:sz w:val="24"/>
          <w:szCs w:val="24"/>
          <w:rtl/>
        </w:rPr>
        <w:t xml:space="preserve"> </w:t>
      </w:r>
      <w:r w:rsidR="0024179F" w:rsidRPr="0079376A">
        <w:rPr>
          <w:rFonts w:ascii="David" w:hAnsi="David" w:cs="David"/>
          <w:sz w:val="24"/>
          <w:szCs w:val="24"/>
          <w:rtl/>
        </w:rPr>
        <w:t xml:space="preserve">ההערכה של </w:t>
      </w:r>
      <w:r w:rsidRPr="0079376A">
        <w:rPr>
          <w:rFonts w:ascii="David" w:hAnsi="David" w:cs="David"/>
          <w:sz w:val="24"/>
          <w:szCs w:val="24"/>
          <w:rtl/>
        </w:rPr>
        <w:t>אמ"ן עדיין ה</w:t>
      </w:r>
      <w:r w:rsidR="0024179F" w:rsidRPr="0079376A">
        <w:rPr>
          <w:rFonts w:ascii="David" w:hAnsi="David" w:cs="David"/>
          <w:sz w:val="24"/>
          <w:szCs w:val="24"/>
          <w:rtl/>
        </w:rPr>
        <w:t>יית</w:t>
      </w:r>
      <w:r w:rsidRPr="0079376A">
        <w:rPr>
          <w:rFonts w:ascii="David" w:hAnsi="David" w:cs="David"/>
          <w:sz w:val="24"/>
          <w:szCs w:val="24"/>
          <w:rtl/>
        </w:rPr>
        <w:t>ה שהמלחמה אינה ודאית</w:t>
      </w:r>
      <w:r w:rsidR="00F2471B" w:rsidRPr="0079376A">
        <w:rPr>
          <w:rFonts w:ascii="David" w:hAnsi="David" w:cs="David"/>
          <w:sz w:val="24"/>
          <w:szCs w:val="24"/>
          <w:rtl/>
        </w:rPr>
        <w:t>.</w:t>
      </w:r>
      <w:r w:rsidR="00F2471B" w:rsidRPr="0079376A">
        <w:rPr>
          <w:rStyle w:val="FootnoteReference"/>
          <w:rFonts w:ascii="David" w:hAnsi="David" w:cs="David"/>
          <w:sz w:val="24"/>
          <w:szCs w:val="24"/>
          <w:rtl/>
        </w:rPr>
        <w:footnoteReference w:id="108"/>
      </w:r>
    </w:p>
    <w:p w14:paraId="6303AD17" w14:textId="4547C9E0"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בשעה 12</w:t>
      </w:r>
      <w:r w:rsidR="00B95180" w:rsidRPr="0079376A">
        <w:rPr>
          <w:rFonts w:ascii="David" w:hAnsi="David" w:cs="David"/>
          <w:sz w:val="24"/>
          <w:szCs w:val="24"/>
          <w:rtl/>
        </w:rPr>
        <w:t>:</w:t>
      </w:r>
      <w:r w:rsidRPr="0079376A">
        <w:rPr>
          <w:rFonts w:ascii="David" w:hAnsi="David" w:cs="David"/>
          <w:sz w:val="24"/>
          <w:szCs w:val="24"/>
          <w:rtl/>
        </w:rPr>
        <w:t>00 הת</w:t>
      </w:r>
      <w:r w:rsidR="00B95180" w:rsidRPr="0079376A">
        <w:rPr>
          <w:rFonts w:ascii="David" w:hAnsi="David" w:cs="David"/>
          <w:sz w:val="24"/>
          <w:szCs w:val="24"/>
          <w:rtl/>
        </w:rPr>
        <w:t xml:space="preserve">קיימה ישיבת ממשלה, </w:t>
      </w:r>
      <w:r w:rsidR="00664DB3" w:rsidRPr="0079376A">
        <w:rPr>
          <w:rFonts w:ascii="David" w:hAnsi="David" w:cs="David"/>
          <w:sz w:val="24"/>
          <w:szCs w:val="24"/>
          <w:rtl/>
        </w:rPr>
        <w:t xml:space="preserve">שבה </w:t>
      </w:r>
      <w:r w:rsidR="00B95180" w:rsidRPr="0079376A">
        <w:rPr>
          <w:rFonts w:ascii="David" w:hAnsi="David" w:cs="David"/>
          <w:sz w:val="24"/>
          <w:szCs w:val="24"/>
          <w:rtl/>
        </w:rPr>
        <w:t>ע</w:t>
      </w:r>
      <w:r w:rsidRPr="0079376A">
        <w:rPr>
          <w:rFonts w:ascii="David" w:hAnsi="David" w:cs="David"/>
          <w:sz w:val="24"/>
          <w:szCs w:val="24"/>
          <w:rtl/>
        </w:rPr>
        <w:t xml:space="preserve">דכן </w:t>
      </w:r>
      <w:r w:rsidR="00664DB3" w:rsidRPr="0079376A">
        <w:rPr>
          <w:rFonts w:ascii="David" w:hAnsi="David" w:cs="David"/>
          <w:sz w:val="24"/>
          <w:szCs w:val="24"/>
          <w:rtl/>
        </w:rPr>
        <w:t xml:space="preserve">דיין </w:t>
      </w:r>
      <w:r w:rsidRPr="0079376A">
        <w:rPr>
          <w:rFonts w:ascii="David" w:hAnsi="David" w:cs="David"/>
          <w:sz w:val="24"/>
          <w:szCs w:val="24"/>
          <w:rtl/>
        </w:rPr>
        <w:t>ש</w:t>
      </w:r>
      <w:r w:rsidR="00664DB3" w:rsidRPr="0079376A">
        <w:rPr>
          <w:rFonts w:ascii="David" w:hAnsi="David" w:cs="David"/>
          <w:sz w:val="24"/>
          <w:szCs w:val="24"/>
          <w:rtl/>
        </w:rPr>
        <w:t xml:space="preserve">לפנות ערב </w:t>
      </w:r>
      <w:r w:rsidRPr="0079376A">
        <w:rPr>
          <w:rFonts w:ascii="David" w:hAnsi="David" w:cs="David"/>
          <w:sz w:val="24"/>
          <w:szCs w:val="24"/>
          <w:rtl/>
        </w:rPr>
        <w:t>צפויה</w:t>
      </w:r>
      <w:r w:rsidR="00664DB3" w:rsidRPr="0079376A">
        <w:rPr>
          <w:rFonts w:ascii="David" w:hAnsi="David" w:cs="David"/>
          <w:sz w:val="24"/>
          <w:szCs w:val="24"/>
          <w:rtl/>
        </w:rPr>
        <w:t xml:space="preserve"> להיפתח</w:t>
      </w:r>
      <w:r w:rsidRPr="0079376A">
        <w:rPr>
          <w:rFonts w:ascii="David" w:hAnsi="David" w:cs="David"/>
          <w:sz w:val="24"/>
          <w:szCs w:val="24"/>
          <w:rtl/>
        </w:rPr>
        <w:t xml:space="preserve"> מלחמה. הוא ביסס את הערכתו על המידע</w:t>
      </w:r>
      <w:r w:rsidR="00664DB3" w:rsidRPr="0079376A">
        <w:rPr>
          <w:rFonts w:ascii="David" w:hAnsi="David" w:cs="David"/>
          <w:sz w:val="24"/>
          <w:szCs w:val="24"/>
          <w:rtl/>
        </w:rPr>
        <w:t xml:space="preserve"> שמסר מרואן, על</w:t>
      </w:r>
      <w:r w:rsidRPr="0079376A">
        <w:rPr>
          <w:rFonts w:ascii="David" w:hAnsi="David" w:cs="David"/>
          <w:sz w:val="24"/>
          <w:szCs w:val="24"/>
          <w:rtl/>
        </w:rPr>
        <w:t xml:space="preserve"> פינוי משפחות היועצים</w:t>
      </w:r>
      <w:r w:rsidR="00664DB3" w:rsidRPr="0079376A">
        <w:rPr>
          <w:rFonts w:ascii="David" w:hAnsi="David" w:cs="David"/>
          <w:sz w:val="24"/>
          <w:szCs w:val="24"/>
          <w:rtl/>
        </w:rPr>
        <w:t xml:space="preserve"> הסובייטים</w:t>
      </w:r>
      <w:r w:rsidRPr="0079376A">
        <w:rPr>
          <w:rFonts w:ascii="David" w:hAnsi="David" w:cs="David"/>
          <w:sz w:val="24"/>
          <w:szCs w:val="24"/>
          <w:rtl/>
        </w:rPr>
        <w:t xml:space="preserve"> ו</w:t>
      </w:r>
      <w:r w:rsidR="00664DB3" w:rsidRPr="0079376A">
        <w:rPr>
          <w:rFonts w:ascii="David" w:hAnsi="David" w:cs="David"/>
          <w:sz w:val="24"/>
          <w:szCs w:val="24"/>
          <w:rtl/>
        </w:rPr>
        <w:t xml:space="preserve">על </w:t>
      </w:r>
      <w:r w:rsidRPr="0079376A">
        <w:rPr>
          <w:rFonts w:ascii="David" w:hAnsi="David" w:cs="David"/>
          <w:sz w:val="24"/>
          <w:szCs w:val="24"/>
          <w:rtl/>
        </w:rPr>
        <w:t>הה</w:t>
      </w:r>
      <w:r w:rsidR="00B95180" w:rsidRPr="0079376A">
        <w:rPr>
          <w:rFonts w:ascii="David" w:hAnsi="David" w:cs="David"/>
          <w:sz w:val="24"/>
          <w:szCs w:val="24"/>
          <w:rtl/>
        </w:rPr>
        <w:t>י</w:t>
      </w:r>
      <w:r w:rsidRPr="0079376A">
        <w:rPr>
          <w:rFonts w:ascii="David" w:hAnsi="David" w:cs="David"/>
          <w:sz w:val="24"/>
          <w:szCs w:val="24"/>
          <w:rtl/>
        </w:rPr>
        <w:t>ערכות הצבאית בחזיתות. המצרים</w:t>
      </w:r>
      <w:r w:rsidR="001127CE" w:rsidRPr="0079376A">
        <w:rPr>
          <w:rFonts w:ascii="David" w:hAnsi="David" w:cs="David"/>
          <w:sz w:val="24"/>
          <w:szCs w:val="24"/>
          <w:rtl/>
        </w:rPr>
        <w:t>,</w:t>
      </w:r>
      <w:r w:rsidRPr="0079376A">
        <w:rPr>
          <w:rFonts w:ascii="David" w:hAnsi="David" w:cs="David"/>
          <w:sz w:val="24"/>
          <w:szCs w:val="24"/>
          <w:rtl/>
        </w:rPr>
        <w:t xml:space="preserve"> אמר דיין</w:t>
      </w:r>
      <w:r w:rsidR="00664DB3" w:rsidRPr="0079376A">
        <w:rPr>
          <w:rFonts w:ascii="David" w:hAnsi="David" w:cs="David"/>
          <w:sz w:val="24"/>
          <w:szCs w:val="24"/>
          <w:rtl/>
        </w:rPr>
        <w:t>,</w:t>
      </w:r>
      <w:r w:rsidRPr="0079376A">
        <w:rPr>
          <w:rFonts w:ascii="David" w:hAnsi="David" w:cs="David"/>
          <w:sz w:val="24"/>
          <w:szCs w:val="24"/>
          <w:rtl/>
        </w:rPr>
        <w:t xml:space="preserve"> מתכננים להגיע</w:t>
      </w:r>
      <w:r w:rsidR="00DE02CD" w:rsidRPr="0079376A">
        <w:rPr>
          <w:rFonts w:ascii="David" w:hAnsi="David" w:cs="David"/>
          <w:sz w:val="24"/>
          <w:szCs w:val="24"/>
          <w:rtl/>
        </w:rPr>
        <w:t xml:space="preserve"> למעברים ב</w:t>
      </w:r>
      <w:r w:rsidRPr="0079376A">
        <w:rPr>
          <w:rFonts w:ascii="David" w:hAnsi="David" w:cs="David"/>
          <w:sz w:val="24"/>
          <w:szCs w:val="24"/>
          <w:rtl/>
        </w:rPr>
        <w:t>עומק של כ</w:t>
      </w:r>
      <w:r w:rsidR="00664DB3" w:rsidRPr="0079376A">
        <w:rPr>
          <w:rFonts w:ascii="David" w:hAnsi="David" w:cs="David"/>
          <w:sz w:val="24"/>
          <w:szCs w:val="24"/>
          <w:rtl/>
        </w:rPr>
        <w:t>־2</w:t>
      </w:r>
      <w:r w:rsidRPr="0079376A">
        <w:rPr>
          <w:rFonts w:ascii="David" w:hAnsi="David" w:cs="David"/>
          <w:sz w:val="24"/>
          <w:szCs w:val="24"/>
          <w:rtl/>
        </w:rPr>
        <w:t>0</w:t>
      </w:r>
      <w:r w:rsidR="00664DB3" w:rsidRPr="0079376A">
        <w:rPr>
          <w:rFonts w:ascii="David" w:hAnsi="David" w:cs="David"/>
          <w:sz w:val="24"/>
          <w:szCs w:val="24"/>
          <w:rtl/>
        </w:rPr>
        <w:t xml:space="preserve">-10 </w:t>
      </w:r>
      <w:r w:rsidRPr="0079376A">
        <w:rPr>
          <w:rFonts w:ascii="David" w:hAnsi="David" w:cs="David"/>
          <w:sz w:val="24"/>
          <w:szCs w:val="24"/>
          <w:rtl/>
        </w:rPr>
        <w:t>ק"מ ולכבוש את שארם</w:t>
      </w:r>
      <w:r w:rsidR="00664DB3" w:rsidRPr="0079376A">
        <w:rPr>
          <w:rFonts w:ascii="David" w:hAnsi="David" w:cs="David"/>
          <w:sz w:val="24"/>
          <w:szCs w:val="24"/>
          <w:rtl/>
        </w:rPr>
        <w:t xml:space="preserve"> אל־שיח'</w:t>
      </w:r>
      <w:r w:rsidRPr="0079376A">
        <w:rPr>
          <w:rFonts w:ascii="David" w:hAnsi="David" w:cs="David"/>
          <w:sz w:val="24"/>
          <w:szCs w:val="24"/>
          <w:rtl/>
        </w:rPr>
        <w:t>. הסורים מעוניינים לכבוש את רמת</w:t>
      </w:r>
      <w:r w:rsidR="00664DB3" w:rsidRPr="0079376A">
        <w:rPr>
          <w:rFonts w:ascii="David" w:hAnsi="David" w:cs="David"/>
          <w:sz w:val="24"/>
          <w:szCs w:val="24"/>
          <w:rtl/>
        </w:rPr>
        <w:t>־</w:t>
      </w:r>
      <w:r w:rsidRPr="0079376A">
        <w:rPr>
          <w:rFonts w:ascii="David" w:hAnsi="David" w:cs="David"/>
          <w:sz w:val="24"/>
          <w:szCs w:val="24"/>
          <w:rtl/>
        </w:rPr>
        <w:t>הגולן בשני שלבים. דיין הניח שהמצרים יצליחו לצלוח</w:t>
      </w:r>
      <w:r w:rsidR="00664DB3" w:rsidRPr="0079376A">
        <w:rPr>
          <w:rFonts w:ascii="David" w:hAnsi="David" w:cs="David"/>
          <w:sz w:val="24"/>
          <w:szCs w:val="24"/>
          <w:rtl/>
        </w:rPr>
        <w:t>,</w:t>
      </w:r>
      <w:r w:rsidRPr="0079376A">
        <w:rPr>
          <w:rFonts w:ascii="David" w:hAnsi="David" w:cs="David"/>
          <w:sz w:val="24"/>
          <w:szCs w:val="24"/>
          <w:rtl/>
        </w:rPr>
        <w:t xml:space="preserve"> אך </w:t>
      </w:r>
      <w:r w:rsidR="00664DB3" w:rsidRPr="0079376A">
        <w:rPr>
          <w:rFonts w:ascii="David" w:hAnsi="David" w:cs="David"/>
          <w:sz w:val="24"/>
          <w:szCs w:val="24"/>
          <w:rtl/>
        </w:rPr>
        <w:t>ש</w:t>
      </w:r>
      <w:r w:rsidRPr="0079376A">
        <w:rPr>
          <w:rFonts w:ascii="David" w:hAnsi="David" w:cs="David"/>
          <w:sz w:val="24"/>
          <w:szCs w:val="24"/>
          <w:rtl/>
        </w:rPr>
        <w:t xml:space="preserve">צה"ל יצליח להשמיד את הכוחות הצולחים בסופו של דבר. </w:t>
      </w:r>
      <w:r w:rsidR="00664DB3" w:rsidRPr="0079376A">
        <w:rPr>
          <w:rFonts w:ascii="David" w:hAnsi="David" w:cs="David"/>
          <w:sz w:val="24"/>
          <w:szCs w:val="24"/>
          <w:rtl/>
        </w:rPr>
        <w:t xml:space="preserve">הוא </w:t>
      </w:r>
      <w:r w:rsidR="00A317A5" w:rsidRPr="0079376A">
        <w:rPr>
          <w:rFonts w:ascii="David" w:hAnsi="David" w:cs="David"/>
          <w:sz w:val="24"/>
          <w:szCs w:val="24"/>
          <w:rtl/>
        </w:rPr>
        <w:t>חשש יותר מן המצב ב</w:t>
      </w:r>
      <w:r w:rsidRPr="0079376A">
        <w:rPr>
          <w:rFonts w:ascii="David" w:hAnsi="David" w:cs="David"/>
          <w:sz w:val="24"/>
          <w:szCs w:val="24"/>
          <w:rtl/>
        </w:rPr>
        <w:t>חזית הצפון, ושוב הביע דאגה מ</w:t>
      </w:r>
      <w:r w:rsidR="00DE02CD" w:rsidRPr="0079376A">
        <w:rPr>
          <w:rFonts w:ascii="David" w:hAnsi="David" w:cs="David"/>
          <w:sz w:val="24"/>
          <w:szCs w:val="24"/>
          <w:rtl/>
        </w:rPr>
        <w:t xml:space="preserve">פרסום </w:t>
      </w:r>
      <w:r w:rsidRPr="0079376A">
        <w:rPr>
          <w:rFonts w:ascii="David" w:hAnsi="David" w:cs="David"/>
          <w:sz w:val="24"/>
          <w:szCs w:val="24"/>
          <w:rtl/>
        </w:rPr>
        <w:t>תמונות של י</w:t>
      </w:r>
      <w:r w:rsidR="0024179F" w:rsidRPr="0079376A">
        <w:rPr>
          <w:rFonts w:ascii="David" w:hAnsi="David" w:cs="David"/>
          <w:sz w:val="24"/>
          <w:szCs w:val="24"/>
          <w:rtl/>
        </w:rPr>
        <w:t>י</w:t>
      </w:r>
      <w:r w:rsidRPr="0079376A">
        <w:rPr>
          <w:rFonts w:ascii="David" w:hAnsi="David" w:cs="David"/>
          <w:sz w:val="24"/>
          <w:szCs w:val="24"/>
          <w:rtl/>
        </w:rPr>
        <w:t>שובים ישראל</w:t>
      </w:r>
      <w:r w:rsidR="0024179F" w:rsidRPr="0079376A">
        <w:rPr>
          <w:rFonts w:ascii="David" w:hAnsi="David" w:cs="David"/>
          <w:sz w:val="24"/>
          <w:szCs w:val="24"/>
          <w:rtl/>
        </w:rPr>
        <w:t>י</w:t>
      </w:r>
      <w:r w:rsidRPr="0079376A">
        <w:rPr>
          <w:rFonts w:ascii="David" w:hAnsi="David" w:cs="David"/>
          <w:sz w:val="24"/>
          <w:szCs w:val="24"/>
          <w:rtl/>
        </w:rPr>
        <w:t>ים שרופים ברמ</w:t>
      </w:r>
      <w:r w:rsidR="0061720C" w:rsidRPr="0079376A">
        <w:rPr>
          <w:rFonts w:ascii="David" w:hAnsi="David" w:cs="David"/>
          <w:sz w:val="24"/>
          <w:szCs w:val="24"/>
          <w:rtl/>
        </w:rPr>
        <w:t>ת־הגולן - גם אם אלה יהיו</w:t>
      </w:r>
      <w:r w:rsidRPr="0079376A">
        <w:rPr>
          <w:rFonts w:ascii="David" w:hAnsi="David" w:cs="David"/>
          <w:sz w:val="24"/>
          <w:szCs w:val="24"/>
          <w:rtl/>
        </w:rPr>
        <w:t xml:space="preserve"> ריקים. בתשובה לשאלה מה יקרה אם יקדימו את ההתקפה</w:t>
      </w:r>
      <w:r w:rsidR="00A317A5" w:rsidRPr="0079376A">
        <w:rPr>
          <w:rFonts w:ascii="David" w:hAnsi="David" w:cs="David"/>
          <w:sz w:val="24"/>
          <w:szCs w:val="24"/>
          <w:rtl/>
        </w:rPr>
        <w:t xml:space="preserve">, ענה דיין </w:t>
      </w:r>
      <w:r w:rsidRPr="0079376A">
        <w:rPr>
          <w:rFonts w:ascii="David" w:hAnsi="David" w:cs="David"/>
          <w:sz w:val="24"/>
          <w:szCs w:val="24"/>
          <w:rtl/>
        </w:rPr>
        <w:t>שחיל האו</w:t>
      </w:r>
      <w:r w:rsidR="00A317A5" w:rsidRPr="0079376A">
        <w:rPr>
          <w:rFonts w:ascii="David" w:hAnsi="David" w:cs="David"/>
          <w:sz w:val="24"/>
          <w:szCs w:val="24"/>
          <w:rtl/>
        </w:rPr>
        <w:t>ו</w:t>
      </w:r>
      <w:r w:rsidRPr="0079376A">
        <w:rPr>
          <w:rFonts w:ascii="David" w:hAnsi="David" w:cs="David"/>
          <w:sz w:val="24"/>
          <w:szCs w:val="24"/>
          <w:rtl/>
        </w:rPr>
        <w:t>יר מ</w:t>
      </w:r>
      <w:r w:rsidR="00A317A5" w:rsidRPr="0079376A">
        <w:rPr>
          <w:rFonts w:ascii="David" w:hAnsi="David" w:cs="David"/>
          <w:sz w:val="24"/>
          <w:szCs w:val="24"/>
          <w:rtl/>
        </w:rPr>
        <w:t xml:space="preserve">בצע </w:t>
      </w:r>
      <w:r w:rsidRPr="0079376A">
        <w:rPr>
          <w:rFonts w:ascii="David" w:hAnsi="David" w:cs="David"/>
          <w:sz w:val="24"/>
          <w:szCs w:val="24"/>
          <w:rtl/>
        </w:rPr>
        <w:t>פטר</w:t>
      </w:r>
      <w:r w:rsidR="00A317A5" w:rsidRPr="0079376A">
        <w:rPr>
          <w:rFonts w:ascii="David" w:hAnsi="David" w:cs="David"/>
          <w:sz w:val="24"/>
          <w:szCs w:val="24"/>
          <w:rtl/>
        </w:rPr>
        <w:t>ו</w:t>
      </w:r>
      <w:r w:rsidRPr="0079376A">
        <w:rPr>
          <w:rFonts w:ascii="David" w:hAnsi="David" w:cs="David"/>
          <w:sz w:val="24"/>
          <w:szCs w:val="24"/>
          <w:rtl/>
        </w:rPr>
        <w:t>ל</w:t>
      </w:r>
      <w:r w:rsidR="00A317A5" w:rsidRPr="0079376A">
        <w:rPr>
          <w:rFonts w:ascii="David" w:hAnsi="David" w:cs="David"/>
          <w:sz w:val="24"/>
          <w:szCs w:val="24"/>
          <w:rtl/>
        </w:rPr>
        <w:t>ים</w:t>
      </w:r>
      <w:r w:rsidRPr="0079376A">
        <w:rPr>
          <w:rFonts w:ascii="David" w:hAnsi="David" w:cs="David"/>
          <w:sz w:val="24"/>
          <w:szCs w:val="24"/>
          <w:rtl/>
        </w:rPr>
        <w:t xml:space="preserve"> כדי לתת מענה לאפשרות כזאת. דיין פירט את הסיבות </w:t>
      </w:r>
      <w:r w:rsidR="00A317A5" w:rsidRPr="0079376A">
        <w:rPr>
          <w:rFonts w:ascii="David" w:hAnsi="David" w:cs="David"/>
          <w:sz w:val="24"/>
          <w:szCs w:val="24"/>
          <w:rtl/>
        </w:rPr>
        <w:t xml:space="preserve">לכך </w:t>
      </w:r>
      <w:r w:rsidRPr="0079376A">
        <w:rPr>
          <w:rFonts w:ascii="David" w:hAnsi="David" w:cs="David"/>
          <w:sz w:val="24"/>
          <w:szCs w:val="24"/>
          <w:rtl/>
        </w:rPr>
        <w:t xml:space="preserve">שהמאמץ העיקרי יופנה </w:t>
      </w:r>
      <w:r w:rsidR="0061720C" w:rsidRPr="0079376A">
        <w:rPr>
          <w:rFonts w:ascii="David" w:hAnsi="David" w:cs="David"/>
          <w:sz w:val="24"/>
          <w:szCs w:val="24"/>
          <w:rtl/>
        </w:rPr>
        <w:t>נגד ס</w:t>
      </w:r>
      <w:r w:rsidRPr="0079376A">
        <w:rPr>
          <w:rFonts w:ascii="David" w:hAnsi="David" w:cs="David"/>
          <w:sz w:val="24"/>
          <w:szCs w:val="24"/>
          <w:rtl/>
        </w:rPr>
        <w:t>וריה</w:t>
      </w:r>
      <w:r w:rsidR="0061720C" w:rsidRPr="0079376A">
        <w:rPr>
          <w:rFonts w:ascii="David" w:hAnsi="David" w:cs="David"/>
          <w:sz w:val="24"/>
          <w:szCs w:val="24"/>
          <w:rtl/>
        </w:rPr>
        <w:t xml:space="preserve"> כדי</w:t>
      </w:r>
      <w:r w:rsidRPr="0079376A">
        <w:rPr>
          <w:rFonts w:ascii="David" w:hAnsi="David" w:cs="David"/>
          <w:sz w:val="24"/>
          <w:szCs w:val="24"/>
          <w:rtl/>
        </w:rPr>
        <w:t xml:space="preserve"> להוצ</w:t>
      </w:r>
      <w:r w:rsidR="0061720C" w:rsidRPr="0079376A">
        <w:rPr>
          <w:rFonts w:ascii="David" w:hAnsi="David" w:cs="David"/>
          <w:sz w:val="24"/>
          <w:szCs w:val="24"/>
          <w:rtl/>
        </w:rPr>
        <w:t>י</w:t>
      </w:r>
      <w:r w:rsidRPr="0079376A">
        <w:rPr>
          <w:rFonts w:ascii="David" w:hAnsi="David" w:cs="David"/>
          <w:sz w:val="24"/>
          <w:szCs w:val="24"/>
          <w:rtl/>
        </w:rPr>
        <w:t>אה</w:t>
      </w:r>
      <w:r w:rsidR="0061720C" w:rsidRPr="0079376A">
        <w:rPr>
          <w:rFonts w:ascii="David" w:hAnsi="David" w:cs="David"/>
          <w:sz w:val="24"/>
          <w:szCs w:val="24"/>
          <w:rtl/>
        </w:rPr>
        <w:t xml:space="preserve"> תחילה</w:t>
      </w:r>
      <w:r w:rsidRPr="0079376A">
        <w:rPr>
          <w:rFonts w:ascii="David" w:hAnsi="David" w:cs="David"/>
          <w:sz w:val="24"/>
          <w:szCs w:val="24"/>
          <w:rtl/>
        </w:rPr>
        <w:t xml:space="preserve"> ממעגל המלחמה: היא חלשה יותר</w:t>
      </w:r>
      <w:r w:rsidR="00775ED9" w:rsidRPr="0079376A">
        <w:rPr>
          <w:rFonts w:ascii="David" w:hAnsi="David" w:cs="David"/>
          <w:sz w:val="24"/>
          <w:szCs w:val="24"/>
          <w:rtl/>
        </w:rPr>
        <w:t>,</w:t>
      </w:r>
      <w:r w:rsidRPr="0079376A">
        <w:rPr>
          <w:rFonts w:ascii="David" w:hAnsi="David" w:cs="David"/>
          <w:sz w:val="24"/>
          <w:szCs w:val="24"/>
          <w:rtl/>
        </w:rPr>
        <w:t xml:space="preserve"> </w:t>
      </w:r>
      <w:r w:rsidR="00A317A5" w:rsidRPr="0079376A">
        <w:rPr>
          <w:rFonts w:ascii="David" w:hAnsi="David" w:cs="David"/>
          <w:sz w:val="24"/>
          <w:szCs w:val="24"/>
          <w:rtl/>
        </w:rPr>
        <w:t>ולכן</w:t>
      </w:r>
      <w:r w:rsidR="00DE02CD" w:rsidRPr="0079376A">
        <w:rPr>
          <w:rFonts w:ascii="David" w:hAnsi="David" w:cs="David"/>
          <w:sz w:val="24"/>
          <w:szCs w:val="24"/>
          <w:rtl/>
        </w:rPr>
        <w:t xml:space="preserve"> קל יותר להביס אותה,</w:t>
      </w:r>
      <w:r w:rsidRPr="0079376A">
        <w:rPr>
          <w:rFonts w:ascii="David" w:hAnsi="David" w:cs="David"/>
          <w:sz w:val="24"/>
          <w:szCs w:val="24"/>
          <w:rtl/>
        </w:rPr>
        <w:t xml:space="preserve"> אך</w:t>
      </w:r>
      <w:r w:rsidR="00A317A5" w:rsidRPr="0079376A">
        <w:rPr>
          <w:rFonts w:ascii="David" w:hAnsi="David" w:cs="David"/>
          <w:sz w:val="24"/>
          <w:szCs w:val="24"/>
          <w:rtl/>
        </w:rPr>
        <w:t xml:space="preserve"> עם זאת היא</w:t>
      </w:r>
      <w:r w:rsidRPr="0079376A">
        <w:rPr>
          <w:rFonts w:ascii="David" w:hAnsi="David" w:cs="David"/>
          <w:sz w:val="24"/>
          <w:szCs w:val="24"/>
          <w:rtl/>
        </w:rPr>
        <w:t xml:space="preserve"> מ</w:t>
      </w:r>
      <w:r w:rsidR="00775ED9" w:rsidRPr="0079376A">
        <w:rPr>
          <w:rFonts w:ascii="David" w:hAnsi="David" w:cs="David"/>
          <w:sz w:val="24"/>
          <w:szCs w:val="24"/>
          <w:rtl/>
        </w:rPr>
        <w:t>סוכנת מאוד בשל הק</w:t>
      </w:r>
      <w:r w:rsidR="00A317A5" w:rsidRPr="0079376A">
        <w:rPr>
          <w:rFonts w:ascii="David" w:hAnsi="David" w:cs="David"/>
          <w:sz w:val="24"/>
          <w:szCs w:val="24"/>
          <w:rtl/>
        </w:rPr>
        <w:t>ִ</w:t>
      </w:r>
      <w:r w:rsidR="00775ED9" w:rsidRPr="0079376A">
        <w:rPr>
          <w:rFonts w:ascii="David" w:hAnsi="David" w:cs="David"/>
          <w:sz w:val="24"/>
          <w:szCs w:val="24"/>
          <w:rtl/>
        </w:rPr>
        <w:t>רבה הג</w:t>
      </w:r>
      <w:r w:rsidR="00A317A5" w:rsidRPr="0079376A">
        <w:rPr>
          <w:rFonts w:ascii="David" w:hAnsi="David" w:cs="David"/>
          <w:sz w:val="24"/>
          <w:szCs w:val="24"/>
          <w:rtl/>
        </w:rPr>
        <w:t>י</w:t>
      </w:r>
      <w:r w:rsidR="00775ED9" w:rsidRPr="0079376A">
        <w:rPr>
          <w:rFonts w:ascii="David" w:hAnsi="David" w:cs="David"/>
          <w:sz w:val="24"/>
          <w:szCs w:val="24"/>
          <w:rtl/>
        </w:rPr>
        <w:t>אוגרפית.</w:t>
      </w:r>
      <w:r w:rsidRPr="0079376A">
        <w:rPr>
          <w:rFonts w:ascii="David" w:hAnsi="David" w:cs="David"/>
          <w:sz w:val="24"/>
          <w:szCs w:val="24"/>
          <w:rtl/>
        </w:rPr>
        <w:t xml:space="preserve"> שיקול נוסף ה</w:t>
      </w:r>
      <w:r w:rsidR="00A317A5" w:rsidRPr="0079376A">
        <w:rPr>
          <w:rFonts w:ascii="David" w:hAnsi="David" w:cs="David"/>
          <w:sz w:val="24"/>
          <w:szCs w:val="24"/>
          <w:rtl/>
        </w:rPr>
        <w:t>יה</w:t>
      </w:r>
      <w:r w:rsidRPr="0079376A">
        <w:rPr>
          <w:rFonts w:ascii="David" w:hAnsi="David" w:cs="David"/>
          <w:sz w:val="24"/>
          <w:szCs w:val="24"/>
          <w:rtl/>
        </w:rPr>
        <w:t xml:space="preserve"> שהוצאתה</w:t>
      </w:r>
      <w:r w:rsidR="00A317A5" w:rsidRPr="0079376A">
        <w:rPr>
          <w:rFonts w:ascii="David" w:hAnsi="David" w:cs="David"/>
          <w:sz w:val="24"/>
          <w:szCs w:val="24"/>
          <w:rtl/>
        </w:rPr>
        <w:t xml:space="preserve"> ממעגל המלחמה</w:t>
      </w:r>
      <w:r w:rsidR="00DE02CD" w:rsidRPr="0079376A">
        <w:rPr>
          <w:rFonts w:ascii="David" w:hAnsi="David" w:cs="David"/>
          <w:sz w:val="24"/>
          <w:szCs w:val="24"/>
          <w:rtl/>
        </w:rPr>
        <w:t xml:space="preserve"> תמנע</w:t>
      </w:r>
      <w:r w:rsidRPr="0079376A">
        <w:rPr>
          <w:rFonts w:ascii="David" w:hAnsi="David" w:cs="David"/>
          <w:sz w:val="24"/>
          <w:szCs w:val="24"/>
          <w:rtl/>
        </w:rPr>
        <w:t xml:space="preserve"> התערבות נוספת של ירדן ועיראק.</w:t>
      </w:r>
      <w:r w:rsidR="00775ED9" w:rsidRPr="0079376A">
        <w:rPr>
          <w:rStyle w:val="FootnoteReference"/>
          <w:rFonts w:ascii="David" w:hAnsi="David" w:cs="David"/>
          <w:sz w:val="24"/>
          <w:szCs w:val="24"/>
          <w:rtl/>
        </w:rPr>
        <w:footnoteReference w:id="109"/>
      </w:r>
      <w:r w:rsidRPr="0079376A">
        <w:rPr>
          <w:rFonts w:ascii="David" w:hAnsi="David" w:cs="David"/>
          <w:sz w:val="24"/>
          <w:szCs w:val="24"/>
          <w:rtl/>
        </w:rPr>
        <w:t xml:space="preserve"> </w:t>
      </w:r>
    </w:p>
    <w:p w14:paraId="1F143382" w14:textId="7BA776DD"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בשעה 12</w:t>
      </w:r>
      <w:r w:rsidR="00775ED9" w:rsidRPr="0079376A">
        <w:rPr>
          <w:rFonts w:ascii="David" w:hAnsi="David" w:cs="David"/>
          <w:sz w:val="24"/>
          <w:szCs w:val="24"/>
          <w:rtl/>
        </w:rPr>
        <w:t>:</w:t>
      </w:r>
      <w:r w:rsidRPr="0079376A">
        <w:rPr>
          <w:rFonts w:ascii="David" w:hAnsi="David" w:cs="David"/>
          <w:sz w:val="24"/>
          <w:szCs w:val="24"/>
          <w:rtl/>
        </w:rPr>
        <w:t>00 נמסר למפקד חיל האו</w:t>
      </w:r>
      <w:r w:rsidR="00A317A5" w:rsidRPr="0079376A">
        <w:rPr>
          <w:rFonts w:ascii="David" w:hAnsi="David" w:cs="David"/>
          <w:sz w:val="24"/>
          <w:szCs w:val="24"/>
          <w:rtl/>
        </w:rPr>
        <w:t>ו</w:t>
      </w:r>
      <w:r w:rsidRPr="0079376A">
        <w:rPr>
          <w:rFonts w:ascii="David" w:hAnsi="David" w:cs="David"/>
          <w:sz w:val="24"/>
          <w:szCs w:val="24"/>
          <w:rtl/>
        </w:rPr>
        <w:t>יר בני פלד שלא תהיה מכה מקדימה</w:t>
      </w:r>
      <w:r w:rsidR="001127CE" w:rsidRPr="0079376A">
        <w:rPr>
          <w:rFonts w:ascii="David" w:hAnsi="David" w:cs="David"/>
          <w:sz w:val="24"/>
          <w:szCs w:val="24"/>
          <w:rtl/>
        </w:rPr>
        <w:t>,</w:t>
      </w:r>
      <w:r w:rsidRPr="0079376A">
        <w:rPr>
          <w:rFonts w:ascii="David" w:hAnsi="David" w:cs="David"/>
          <w:sz w:val="24"/>
          <w:szCs w:val="24"/>
          <w:rtl/>
        </w:rPr>
        <w:t xml:space="preserve"> </w:t>
      </w:r>
      <w:r w:rsidR="00A317A5" w:rsidRPr="0079376A">
        <w:rPr>
          <w:rFonts w:ascii="David" w:hAnsi="David" w:cs="David"/>
          <w:sz w:val="24"/>
          <w:szCs w:val="24"/>
          <w:rtl/>
        </w:rPr>
        <w:t>ולפי</w:t>
      </w:r>
      <w:r w:rsidRPr="0079376A">
        <w:rPr>
          <w:rFonts w:ascii="David" w:hAnsi="David" w:cs="David"/>
          <w:sz w:val="24"/>
          <w:szCs w:val="24"/>
          <w:rtl/>
        </w:rPr>
        <w:t xml:space="preserve">כך </w:t>
      </w:r>
      <w:r w:rsidR="00A317A5" w:rsidRPr="0079376A">
        <w:rPr>
          <w:rFonts w:ascii="David" w:hAnsi="David" w:cs="David"/>
          <w:sz w:val="24"/>
          <w:szCs w:val="24"/>
          <w:rtl/>
        </w:rPr>
        <w:t xml:space="preserve">הוא הורה </w:t>
      </w:r>
      <w:r w:rsidRPr="0079376A">
        <w:rPr>
          <w:rFonts w:ascii="David" w:hAnsi="David" w:cs="David"/>
          <w:sz w:val="24"/>
          <w:szCs w:val="24"/>
          <w:rtl/>
        </w:rPr>
        <w:t>בשע</w:t>
      </w:r>
      <w:r w:rsidR="00020160" w:rsidRPr="0079376A">
        <w:rPr>
          <w:rFonts w:ascii="David" w:hAnsi="David" w:cs="David"/>
          <w:sz w:val="24"/>
          <w:szCs w:val="24"/>
          <w:rtl/>
        </w:rPr>
        <w:t>ה</w:t>
      </w:r>
      <w:r w:rsidRPr="0079376A">
        <w:rPr>
          <w:rFonts w:ascii="David" w:hAnsi="David" w:cs="David"/>
          <w:sz w:val="24"/>
          <w:szCs w:val="24"/>
          <w:rtl/>
        </w:rPr>
        <w:t xml:space="preserve"> 13</w:t>
      </w:r>
      <w:r w:rsidR="00775ED9" w:rsidRPr="0079376A">
        <w:rPr>
          <w:rFonts w:ascii="David" w:hAnsi="David" w:cs="David"/>
          <w:sz w:val="24"/>
          <w:szCs w:val="24"/>
          <w:rtl/>
        </w:rPr>
        <w:t>:</w:t>
      </w:r>
      <w:r w:rsidRPr="0079376A">
        <w:rPr>
          <w:rFonts w:ascii="David" w:hAnsi="David" w:cs="David"/>
          <w:sz w:val="24"/>
          <w:szCs w:val="24"/>
          <w:rtl/>
        </w:rPr>
        <w:t xml:space="preserve">00 </w:t>
      </w:r>
      <w:r w:rsidR="001127CE" w:rsidRPr="0079376A">
        <w:rPr>
          <w:rFonts w:ascii="David" w:hAnsi="David" w:cs="David"/>
          <w:sz w:val="24"/>
          <w:szCs w:val="24"/>
          <w:rtl/>
        </w:rPr>
        <w:t xml:space="preserve">להחליף </w:t>
      </w:r>
      <w:r w:rsidRPr="0079376A">
        <w:rPr>
          <w:rFonts w:ascii="David" w:hAnsi="David" w:cs="David"/>
          <w:sz w:val="24"/>
          <w:szCs w:val="24"/>
          <w:rtl/>
        </w:rPr>
        <w:t xml:space="preserve">את החימוש </w:t>
      </w:r>
      <w:r w:rsidR="001127CE" w:rsidRPr="0079376A">
        <w:rPr>
          <w:rFonts w:ascii="David" w:hAnsi="David" w:cs="David"/>
          <w:sz w:val="24"/>
          <w:szCs w:val="24"/>
          <w:rtl/>
        </w:rPr>
        <w:t xml:space="preserve">על המטוסים </w:t>
      </w:r>
      <w:r w:rsidRPr="0079376A">
        <w:rPr>
          <w:rFonts w:ascii="David" w:hAnsi="David" w:cs="David"/>
          <w:sz w:val="24"/>
          <w:szCs w:val="24"/>
          <w:rtl/>
        </w:rPr>
        <w:t>להגנה ו</w:t>
      </w:r>
      <w:r w:rsidR="00A317A5" w:rsidRPr="0079376A">
        <w:rPr>
          <w:rFonts w:ascii="David" w:hAnsi="David" w:cs="David"/>
          <w:sz w:val="24"/>
          <w:szCs w:val="24"/>
          <w:rtl/>
        </w:rPr>
        <w:t>ל</w:t>
      </w:r>
      <w:r w:rsidRPr="0079376A">
        <w:rPr>
          <w:rFonts w:ascii="David" w:hAnsi="David" w:cs="David"/>
          <w:sz w:val="24"/>
          <w:szCs w:val="24"/>
          <w:rtl/>
        </w:rPr>
        <w:t>סיוע לכוחות קרקע למתקפה שצפויה להיפתח בערב.</w:t>
      </w:r>
      <w:r w:rsidR="00775ED9" w:rsidRPr="0079376A">
        <w:rPr>
          <w:rStyle w:val="FootnoteReference"/>
          <w:rFonts w:ascii="David" w:hAnsi="David" w:cs="David"/>
          <w:sz w:val="24"/>
          <w:szCs w:val="24"/>
          <w:rtl/>
        </w:rPr>
        <w:footnoteReference w:id="110"/>
      </w:r>
      <w:r w:rsidRPr="0079376A">
        <w:rPr>
          <w:rFonts w:ascii="David" w:hAnsi="David" w:cs="David"/>
          <w:sz w:val="24"/>
          <w:szCs w:val="24"/>
          <w:rtl/>
        </w:rPr>
        <w:t xml:space="preserve"> </w:t>
      </w:r>
      <w:r w:rsidR="00DE02CD" w:rsidRPr="0079376A">
        <w:rPr>
          <w:rFonts w:ascii="David" w:hAnsi="David" w:cs="David"/>
          <w:sz w:val="24"/>
          <w:szCs w:val="24"/>
          <w:rtl/>
        </w:rPr>
        <w:t>פלד הבין ש</w:t>
      </w:r>
      <w:r w:rsidR="001127CE" w:rsidRPr="0079376A">
        <w:rPr>
          <w:rFonts w:ascii="David" w:hAnsi="David" w:cs="David"/>
          <w:sz w:val="24"/>
          <w:szCs w:val="24"/>
          <w:rtl/>
        </w:rPr>
        <w:t>החלפת החימוש</w:t>
      </w:r>
      <w:r w:rsidRPr="0079376A">
        <w:rPr>
          <w:rFonts w:ascii="David" w:hAnsi="David" w:cs="David"/>
          <w:sz w:val="24"/>
          <w:szCs w:val="24"/>
          <w:rtl/>
        </w:rPr>
        <w:t xml:space="preserve"> </w:t>
      </w:r>
      <w:r w:rsidR="00A317A5" w:rsidRPr="0079376A">
        <w:rPr>
          <w:rFonts w:ascii="David" w:hAnsi="David" w:cs="David"/>
          <w:sz w:val="24"/>
          <w:szCs w:val="24"/>
          <w:rtl/>
        </w:rPr>
        <w:t>נמשכת</w:t>
      </w:r>
      <w:r w:rsidRPr="0079376A">
        <w:rPr>
          <w:rFonts w:ascii="David" w:hAnsi="David" w:cs="David"/>
          <w:sz w:val="24"/>
          <w:szCs w:val="24"/>
          <w:rtl/>
        </w:rPr>
        <w:t xml:space="preserve"> זמן רב</w:t>
      </w:r>
      <w:r w:rsidR="00A317A5" w:rsidRPr="0079376A">
        <w:rPr>
          <w:rFonts w:ascii="David" w:hAnsi="David" w:cs="David"/>
          <w:sz w:val="24"/>
          <w:szCs w:val="24"/>
          <w:rtl/>
        </w:rPr>
        <w:t>,</w:t>
      </w:r>
      <w:r w:rsidRPr="0079376A">
        <w:rPr>
          <w:rFonts w:ascii="David" w:hAnsi="David" w:cs="David"/>
          <w:sz w:val="24"/>
          <w:szCs w:val="24"/>
          <w:rtl/>
        </w:rPr>
        <w:t xml:space="preserve"> ו</w:t>
      </w:r>
      <w:r w:rsidR="00DE02CD" w:rsidRPr="0079376A">
        <w:rPr>
          <w:rFonts w:ascii="David" w:hAnsi="David" w:cs="David"/>
          <w:sz w:val="24"/>
          <w:szCs w:val="24"/>
          <w:rtl/>
        </w:rPr>
        <w:t>ש</w:t>
      </w:r>
      <w:r w:rsidRPr="0079376A">
        <w:rPr>
          <w:rFonts w:ascii="David" w:hAnsi="David" w:cs="David"/>
          <w:sz w:val="24"/>
          <w:szCs w:val="24"/>
          <w:rtl/>
        </w:rPr>
        <w:t>חיל האו</w:t>
      </w:r>
      <w:r w:rsidR="00874E49" w:rsidRPr="0079376A">
        <w:rPr>
          <w:rFonts w:ascii="David" w:hAnsi="David" w:cs="David"/>
          <w:sz w:val="24"/>
          <w:szCs w:val="24"/>
          <w:rtl/>
        </w:rPr>
        <w:t>ו</w:t>
      </w:r>
      <w:r w:rsidRPr="0079376A">
        <w:rPr>
          <w:rFonts w:ascii="David" w:hAnsi="David" w:cs="David"/>
          <w:sz w:val="24"/>
          <w:szCs w:val="24"/>
          <w:rtl/>
        </w:rPr>
        <w:t xml:space="preserve">יר </w:t>
      </w:r>
      <w:r w:rsidR="00DE02CD" w:rsidRPr="0079376A">
        <w:rPr>
          <w:rFonts w:ascii="David" w:hAnsi="David" w:cs="David"/>
          <w:sz w:val="24"/>
          <w:szCs w:val="24"/>
          <w:rtl/>
        </w:rPr>
        <w:t>עלול לה</w:t>
      </w:r>
      <w:r w:rsidRPr="0079376A">
        <w:rPr>
          <w:rFonts w:ascii="David" w:hAnsi="David" w:cs="David"/>
          <w:sz w:val="24"/>
          <w:szCs w:val="24"/>
          <w:rtl/>
        </w:rPr>
        <w:t>יתפ</w:t>
      </w:r>
      <w:r w:rsidR="00A317A5" w:rsidRPr="0079376A">
        <w:rPr>
          <w:rFonts w:ascii="David" w:hAnsi="David" w:cs="David"/>
          <w:sz w:val="24"/>
          <w:szCs w:val="24"/>
          <w:rtl/>
        </w:rPr>
        <w:t>ס</w:t>
      </w:r>
      <w:r w:rsidRPr="0079376A">
        <w:rPr>
          <w:rFonts w:ascii="David" w:hAnsi="David" w:cs="David"/>
          <w:sz w:val="24"/>
          <w:szCs w:val="24"/>
          <w:rtl/>
        </w:rPr>
        <w:t xml:space="preserve"> בשעה 1</w:t>
      </w:r>
      <w:r w:rsidR="00043397">
        <w:rPr>
          <w:rFonts w:ascii="David" w:hAnsi="David" w:cs="David" w:hint="cs"/>
          <w:sz w:val="24"/>
          <w:szCs w:val="24"/>
          <w:rtl/>
        </w:rPr>
        <w:t>8</w:t>
      </w:r>
      <w:r w:rsidR="00874E49" w:rsidRPr="0079376A">
        <w:rPr>
          <w:rFonts w:ascii="David" w:hAnsi="David" w:cs="David"/>
          <w:sz w:val="24"/>
          <w:szCs w:val="24"/>
          <w:rtl/>
        </w:rPr>
        <w:t>:</w:t>
      </w:r>
      <w:r w:rsidRPr="0079376A">
        <w:rPr>
          <w:rFonts w:ascii="David" w:hAnsi="David" w:cs="David"/>
          <w:sz w:val="24"/>
          <w:szCs w:val="24"/>
          <w:rtl/>
        </w:rPr>
        <w:t xml:space="preserve">00 כשהוא באמצע </w:t>
      </w:r>
      <w:r w:rsidR="00A317A5" w:rsidRPr="0079376A">
        <w:rPr>
          <w:rFonts w:ascii="David" w:hAnsi="David" w:cs="David"/>
          <w:sz w:val="24"/>
          <w:szCs w:val="24"/>
          <w:rtl/>
        </w:rPr>
        <w:t>הת</w:t>
      </w:r>
      <w:r w:rsidR="001127CE" w:rsidRPr="0079376A">
        <w:rPr>
          <w:rFonts w:ascii="David" w:hAnsi="David" w:cs="David"/>
          <w:sz w:val="24"/>
          <w:szCs w:val="24"/>
          <w:rtl/>
        </w:rPr>
        <w:t>הל</w:t>
      </w:r>
      <w:r w:rsidR="00A317A5" w:rsidRPr="0079376A">
        <w:rPr>
          <w:rFonts w:ascii="David" w:hAnsi="David" w:cs="David"/>
          <w:sz w:val="24"/>
          <w:szCs w:val="24"/>
          <w:rtl/>
        </w:rPr>
        <w:t>י</w:t>
      </w:r>
      <w:r w:rsidR="001127CE" w:rsidRPr="0079376A">
        <w:rPr>
          <w:rFonts w:ascii="David" w:hAnsi="David" w:cs="David"/>
          <w:sz w:val="24"/>
          <w:szCs w:val="24"/>
          <w:rtl/>
        </w:rPr>
        <w:t xml:space="preserve">ך </w:t>
      </w:r>
      <w:r w:rsidR="00A317A5" w:rsidRPr="0079376A">
        <w:rPr>
          <w:rFonts w:ascii="David" w:hAnsi="David" w:cs="David"/>
          <w:sz w:val="24"/>
          <w:szCs w:val="24"/>
          <w:rtl/>
        </w:rPr>
        <w:t>ה</w:t>
      </w:r>
      <w:r w:rsidR="001127CE" w:rsidRPr="0079376A">
        <w:rPr>
          <w:rFonts w:ascii="David" w:hAnsi="David" w:cs="David"/>
          <w:sz w:val="24"/>
          <w:szCs w:val="24"/>
          <w:rtl/>
        </w:rPr>
        <w:t>זה</w:t>
      </w:r>
      <w:r w:rsidRPr="0079376A">
        <w:rPr>
          <w:rFonts w:ascii="David" w:hAnsi="David" w:cs="David"/>
          <w:sz w:val="24"/>
          <w:szCs w:val="24"/>
          <w:rtl/>
        </w:rPr>
        <w:t>.</w:t>
      </w:r>
      <w:r w:rsidR="00874E49" w:rsidRPr="0079376A">
        <w:rPr>
          <w:rStyle w:val="FootnoteReference"/>
          <w:rFonts w:ascii="David" w:hAnsi="David" w:cs="David"/>
          <w:sz w:val="24"/>
          <w:szCs w:val="24"/>
          <w:rtl/>
        </w:rPr>
        <w:footnoteReference w:id="111"/>
      </w:r>
      <w:r w:rsidRPr="0079376A">
        <w:rPr>
          <w:rFonts w:ascii="David" w:hAnsi="David" w:cs="David"/>
          <w:sz w:val="24"/>
          <w:szCs w:val="24"/>
          <w:rtl/>
        </w:rPr>
        <w:t xml:space="preserve"> בנוסף, בחזית הדרום בעיות</w:t>
      </w:r>
      <w:r w:rsidR="00DE02CD" w:rsidRPr="0079376A">
        <w:rPr>
          <w:rFonts w:ascii="David" w:hAnsi="David" w:cs="David"/>
          <w:sz w:val="24"/>
          <w:szCs w:val="24"/>
          <w:rtl/>
        </w:rPr>
        <w:t xml:space="preserve"> שנבעו</w:t>
      </w:r>
      <w:r w:rsidRPr="0079376A">
        <w:rPr>
          <w:rFonts w:ascii="David" w:hAnsi="David" w:cs="David"/>
          <w:sz w:val="24"/>
          <w:szCs w:val="24"/>
          <w:rtl/>
        </w:rPr>
        <w:t xml:space="preserve"> </w:t>
      </w:r>
      <w:r w:rsidR="00DE02CD" w:rsidRPr="0079376A">
        <w:rPr>
          <w:rFonts w:ascii="David" w:hAnsi="David" w:cs="David"/>
          <w:sz w:val="24"/>
          <w:szCs w:val="24"/>
          <w:rtl/>
        </w:rPr>
        <w:t>מ</w:t>
      </w:r>
      <w:r w:rsidRPr="0079376A">
        <w:rPr>
          <w:rFonts w:ascii="David" w:hAnsi="David" w:cs="David"/>
          <w:sz w:val="24"/>
          <w:szCs w:val="24"/>
          <w:rtl/>
        </w:rPr>
        <w:t xml:space="preserve">עיתוי הפריסה הובילו לכך </w:t>
      </w:r>
      <w:r w:rsidR="00A317A5" w:rsidRPr="0079376A">
        <w:rPr>
          <w:rFonts w:ascii="David" w:hAnsi="David" w:cs="David"/>
          <w:sz w:val="24"/>
          <w:szCs w:val="24"/>
          <w:rtl/>
        </w:rPr>
        <w:t>ש</w:t>
      </w:r>
      <w:r w:rsidRPr="0079376A">
        <w:rPr>
          <w:rFonts w:ascii="David" w:hAnsi="David" w:cs="David"/>
          <w:sz w:val="24"/>
          <w:szCs w:val="24"/>
          <w:rtl/>
        </w:rPr>
        <w:t>"שובך יונים לא היה בפועל"</w:t>
      </w:r>
      <w:r w:rsidR="00A317A5" w:rsidRPr="0079376A">
        <w:rPr>
          <w:rFonts w:ascii="David" w:hAnsi="David" w:cs="David"/>
          <w:sz w:val="24"/>
          <w:szCs w:val="24"/>
          <w:rtl/>
        </w:rPr>
        <w:t xml:space="preserve"> - כפי שהודה הרמטכ"ל מאוחר יותר</w:t>
      </w:r>
      <w:r w:rsidRPr="0079376A">
        <w:rPr>
          <w:rFonts w:ascii="David" w:hAnsi="David" w:cs="David"/>
          <w:sz w:val="24"/>
          <w:szCs w:val="24"/>
          <w:rtl/>
        </w:rPr>
        <w:t>.</w:t>
      </w:r>
      <w:r w:rsidR="00874E49" w:rsidRPr="0079376A">
        <w:rPr>
          <w:rStyle w:val="FootnoteReference"/>
          <w:rFonts w:ascii="David" w:hAnsi="David" w:cs="David"/>
          <w:sz w:val="24"/>
          <w:szCs w:val="24"/>
          <w:rtl/>
        </w:rPr>
        <w:footnoteReference w:id="112"/>
      </w:r>
      <w:r w:rsidRPr="0079376A">
        <w:rPr>
          <w:rFonts w:ascii="David" w:hAnsi="David" w:cs="David"/>
          <w:sz w:val="24"/>
          <w:szCs w:val="24"/>
          <w:rtl/>
        </w:rPr>
        <w:t xml:space="preserve"> </w:t>
      </w:r>
    </w:p>
    <w:p w14:paraId="6508C822" w14:textId="066AC559" w:rsidR="004D3A91" w:rsidRPr="0079376A" w:rsidRDefault="00DF411D" w:rsidP="0079376A">
      <w:pPr>
        <w:spacing w:line="360" w:lineRule="auto"/>
        <w:jc w:val="both"/>
        <w:rPr>
          <w:rFonts w:ascii="David" w:hAnsi="David" w:cs="David"/>
          <w:b/>
          <w:bCs/>
          <w:sz w:val="24"/>
          <w:szCs w:val="24"/>
          <w:rtl/>
        </w:rPr>
      </w:pPr>
      <w:r w:rsidRPr="0079376A">
        <w:rPr>
          <w:rFonts w:ascii="David" w:hAnsi="David" w:cs="David"/>
          <w:b/>
          <w:bCs/>
          <w:sz w:val="24"/>
          <w:szCs w:val="24"/>
          <w:rtl/>
        </w:rPr>
        <w:t xml:space="preserve">פריצת המלחמה </w:t>
      </w:r>
      <w:r w:rsidR="00803B48" w:rsidRPr="0079376A">
        <w:rPr>
          <w:rFonts w:ascii="David" w:hAnsi="David" w:cs="David"/>
          <w:b/>
          <w:bCs/>
          <w:sz w:val="24"/>
          <w:szCs w:val="24"/>
          <w:rtl/>
        </w:rPr>
        <w:t xml:space="preserve"> </w:t>
      </w:r>
    </w:p>
    <w:p w14:paraId="1CF2AC40" w14:textId="77777777" w:rsidR="00B556F9"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בשעה 13:55</w:t>
      </w:r>
      <w:r w:rsidR="0061720C" w:rsidRPr="0079376A">
        <w:rPr>
          <w:rFonts w:ascii="David" w:hAnsi="David" w:cs="David"/>
          <w:sz w:val="24"/>
          <w:szCs w:val="24"/>
          <w:rtl/>
        </w:rPr>
        <w:t xml:space="preserve"> הגיעו</w:t>
      </w:r>
      <w:r w:rsidRPr="0079376A">
        <w:rPr>
          <w:rFonts w:ascii="David" w:hAnsi="David" w:cs="David"/>
          <w:sz w:val="24"/>
          <w:szCs w:val="24"/>
          <w:rtl/>
        </w:rPr>
        <w:t xml:space="preserve"> ידיעות על המראות</w:t>
      </w:r>
      <w:r w:rsidR="00B4103A" w:rsidRPr="0079376A">
        <w:rPr>
          <w:rFonts w:ascii="David" w:hAnsi="David" w:cs="David"/>
          <w:sz w:val="24"/>
          <w:szCs w:val="24"/>
          <w:rtl/>
        </w:rPr>
        <w:t xml:space="preserve"> של</w:t>
      </w:r>
      <w:r w:rsidRPr="0079376A">
        <w:rPr>
          <w:rFonts w:ascii="David" w:hAnsi="David" w:cs="David"/>
          <w:sz w:val="24"/>
          <w:szCs w:val="24"/>
          <w:rtl/>
        </w:rPr>
        <w:t xml:space="preserve"> מטוסי </w:t>
      </w:r>
      <w:r w:rsidR="00B4103A" w:rsidRPr="0079376A">
        <w:rPr>
          <w:rFonts w:ascii="David" w:hAnsi="David" w:cs="David"/>
          <w:sz w:val="24"/>
          <w:szCs w:val="24"/>
          <w:rtl/>
        </w:rPr>
        <w:t>ה</w:t>
      </w:r>
      <w:r w:rsidRPr="0079376A">
        <w:rPr>
          <w:rFonts w:ascii="David" w:hAnsi="David" w:cs="David"/>
          <w:sz w:val="24"/>
          <w:szCs w:val="24"/>
          <w:rtl/>
        </w:rPr>
        <w:t>אויב לכיוון ישראל ו</w:t>
      </w:r>
      <w:r w:rsidR="00B4103A" w:rsidRPr="0079376A">
        <w:rPr>
          <w:rFonts w:ascii="David" w:hAnsi="David" w:cs="David"/>
          <w:sz w:val="24"/>
          <w:szCs w:val="24"/>
          <w:rtl/>
        </w:rPr>
        <w:t xml:space="preserve">על </w:t>
      </w:r>
      <w:r w:rsidRPr="0079376A">
        <w:rPr>
          <w:rFonts w:ascii="David" w:hAnsi="David" w:cs="David"/>
          <w:sz w:val="24"/>
          <w:szCs w:val="24"/>
          <w:rtl/>
        </w:rPr>
        <w:t>ה</w:t>
      </w:r>
      <w:r w:rsidR="00DE02CD" w:rsidRPr="0079376A">
        <w:rPr>
          <w:rFonts w:ascii="David" w:hAnsi="David" w:cs="David"/>
          <w:sz w:val="24"/>
          <w:szCs w:val="24"/>
          <w:rtl/>
        </w:rPr>
        <w:t>ס</w:t>
      </w:r>
      <w:r w:rsidRPr="0079376A">
        <w:rPr>
          <w:rFonts w:ascii="David" w:hAnsi="David" w:cs="David"/>
          <w:sz w:val="24"/>
          <w:szCs w:val="24"/>
          <w:rtl/>
        </w:rPr>
        <w:t>רת רשתות</w:t>
      </w:r>
      <w:r w:rsidR="00DE02CD" w:rsidRPr="0079376A">
        <w:rPr>
          <w:rFonts w:ascii="David" w:hAnsi="David" w:cs="David"/>
          <w:sz w:val="24"/>
          <w:szCs w:val="24"/>
          <w:rtl/>
        </w:rPr>
        <w:t xml:space="preserve"> הסוואה</w:t>
      </w:r>
      <w:r w:rsidRPr="0079376A">
        <w:rPr>
          <w:rFonts w:ascii="David" w:hAnsi="David" w:cs="David"/>
          <w:sz w:val="24"/>
          <w:szCs w:val="24"/>
          <w:rtl/>
        </w:rPr>
        <w:t xml:space="preserve"> מ</w:t>
      </w:r>
      <w:r w:rsidR="00DE02CD" w:rsidRPr="0079376A">
        <w:rPr>
          <w:rFonts w:ascii="David" w:hAnsi="David" w:cs="David"/>
          <w:sz w:val="24"/>
          <w:szCs w:val="24"/>
          <w:rtl/>
        </w:rPr>
        <w:t xml:space="preserve">ן </w:t>
      </w:r>
      <w:r w:rsidRPr="0079376A">
        <w:rPr>
          <w:rFonts w:ascii="David" w:hAnsi="David" w:cs="David"/>
          <w:sz w:val="24"/>
          <w:szCs w:val="24"/>
          <w:rtl/>
        </w:rPr>
        <w:t>הכלים</w:t>
      </w:r>
      <w:r w:rsidR="00B6647F" w:rsidRPr="0079376A">
        <w:rPr>
          <w:rFonts w:ascii="David" w:hAnsi="David" w:cs="David"/>
          <w:sz w:val="24"/>
          <w:szCs w:val="24"/>
          <w:rtl/>
        </w:rPr>
        <w:t>.</w:t>
      </w:r>
      <w:r w:rsidRPr="0079376A">
        <w:rPr>
          <w:rFonts w:ascii="David" w:hAnsi="David" w:cs="David"/>
          <w:sz w:val="24"/>
          <w:szCs w:val="24"/>
          <w:rtl/>
        </w:rPr>
        <w:t xml:space="preserve"> המלחמה החלה. </w:t>
      </w:r>
      <w:r w:rsidR="0027670D" w:rsidRPr="0079376A">
        <w:rPr>
          <w:rFonts w:ascii="David" w:hAnsi="David" w:cs="David"/>
          <w:sz w:val="24"/>
          <w:szCs w:val="24"/>
          <w:rtl/>
        </w:rPr>
        <w:t xml:space="preserve">כמה </w:t>
      </w:r>
      <w:r w:rsidRPr="0079376A">
        <w:rPr>
          <w:rFonts w:ascii="David" w:hAnsi="David" w:cs="David"/>
          <w:sz w:val="24"/>
          <w:szCs w:val="24"/>
          <w:rtl/>
        </w:rPr>
        <w:t xml:space="preserve">דקות </w:t>
      </w:r>
      <w:r w:rsidR="0027670D" w:rsidRPr="0079376A">
        <w:rPr>
          <w:rFonts w:ascii="David" w:hAnsi="David" w:cs="David"/>
          <w:sz w:val="24"/>
          <w:szCs w:val="24"/>
          <w:rtl/>
        </w:rPr>
        <w:t>ל</w:t>
      </w:r>
      <w:r w:rsidRPr="0079376A">
        <w:rPr>
          <w:rFonts w:ascii="David" w:hAnsi="David" w:cs="David"/>
          <w:sz w:val="24"/>
          <w:szCs w:val="24"/>
          <w:rtl/>
        </w:rPr>
        <w:t xml:space="preserve">אחר </w:t>
      </w:r>
      <w:r w:rsidR="0027670D" w:rsidRPr="0079376A">
        <w:rPr>
          <w:rFonts w:ascii="David" w:hAnsi="David" w:cs="David"/>
          <w:sz w:val="24"/>
          <w:szCs w:val="24"/>
          <w:rtl/>
        </w:rPr>
        <w:t xml:space="preserve">מכן </w:t>
      </w:r>
      <w:r w:rsidRPr="0079376A">
        <w:rPr>
          <w:rFonts w:ascii="David" w:hAnsi="David" w:cs="David"/>
          <w:sz w:val="24"/>
          <w:szCs w:val="24"/>
          <w:rtl/>
        </w:rPr>
        <w:t>נחת</w:t>
      </w:r>
      <w:r w:rsidR="0027670D" w:rsidRPr="0079376A">
        <w:rPr>
          <w:rFonts w:ascii="David" w:hAnsi="David" w:cs="David"/>
          <w:sz w:val="24"/>
          <w:szCs w:val="24"/>
          <w:rtl/>
        </w:rPr>
        <w:t>ה</w:t>
      </w:r>
      <w:r w:rsidRPr="0079376A">
        <w:rPr>
          <w:rFonts w:ascii="David" w:hAnsi="David" w:cs="David"/>
          <w:sz w:val="24"/>
          <w:szCs w:val="24"/>
          <w:rtl/>
        </w:rPr>
        <w:t xml:space="preserve"> הרעשה ארטילרית כבדה </w:t>
      </w:r>
      <w:r w:rsidR="00B6647F" w:rsidRPr="0079376A">
        <w:rPr>
          <w:rFonts w:ascii="David" w:hAnsi="David" w:cs="David"/>
          <w:sz w:val="24"/>
          <w:szCs w:val="24"/>
          <w:rtl/>
        </w:rPr>
        <w:t>לרוחב</w:t>
      </w:r>
      <w:r w:rsidRPr="0079376A">
        <w:rPr>
          <w:rFonts w:ascii="David" w:hAnsi="David" w:cs="David"/>
          <w:sz w:val="24"/>
          <w:szCs w:val="24"/>
          <w:rtl/>
        </w:rPr>
        <w:t xml:space="preserve"> כל החזית בצפון ובדרום. </w:t>
      </w:r>
      <w:r w:rsidR="008A51BE" w:rsidRPr="0079376A">
        <w:rPr>
          <w:rFonts w:ascii="David" w:hAnsi="David" w:cs="David"/>
          <w:sz w:val="24"/>
          <w:szCs w:val="24"/>
          <w:rtl/>
        </w:rPr>
        <w:t>לכולם</w:t>
      </w:r>
      <w:r w:rsidR="0027670D" w:rsidRPr="0079376A">
        <w:rPr>
          <w:rFonts w:ascii="David" w:hAnsi="David" w:cs="David"/>
          <w:sz w:val="24"/>
          <w:szCs w:val="24"/>
          <w:rtl/>
        </w:rPr>
        <w:t xml:space="preserve"> היה ברור</w:t>
      </w:r>
      <w:r w:rsidR="008A51BE" w:rsidRPr="0079376A">
        <w:rPr>
          <w:rFonts w:ascii="David" w:hAnsi="David" w:cs="David"/>
          <w:sz w:val="24"/>
          <w:szCs w:val="24"/>
          <w:rtl/>
        </w:rPr>
        <w:t xml:space="preserve"> </w:t>
      </w:r>
      <w:r w:rsidRPr="0079376A">
        <w:rPr>
          <w:rFonts w:ascii="David" w:hAnsi="David" w:cs="David"/>
          <w:sz w:val="24"/>
          <w:szCs w:val="24"/>
          <w:rtl/>
        </w:rPr>
        <w:t>שמיד אחריה ת</w:t>
      </w:r>
      <w:r w:rsidR="0027670D" w:rsidRPr="0079376A">
        <w:rPr>
          <w:rFonts w:ascii="David" w:hAnsi="David" w:cs="David"/>
          <w:sz w:val="24"/>
          <w:szCs w:val="24"/>
          <w:rtl/>
        </w:rPr>
        <w:t>היה</w:t>
      </w:r>
      <w:r w:rsidRPr="0079376A">
        <w:rPr>
          <w:rFonts w:ascii="David" w:hAnsi="David" w:cs="David"/>
          <w:sz w:val="24"/>
          <w:szCs w:val="24"/>
          <w:rtl/>
        </w:rPr>
        <w:t xml:space="preserve"> התקדמות של כוחות קרקע. </w:t>
      </w:r>
    </w:p>
    <w:p w14:paraId="24C6DC4F" w14:textId="77777777" w:rsidR="00B556F9" w:rsidRPr="0079376A" w:rsidRDefault="00B556F9" w:rsidP="0079376A">
      <w:pPr>
        <w:spacing w:line="360" w:lineRule="auto"/>
        <w:jc w:val="both"/>
        <w:rPr>
          <w:rFonts w:ascii="David" w:hAnsi="David" w:cs="David"/>
          <w:sz w:val="24"/>
          <w:szCs w:val="24"/>
          <w:rtl/>
        </w:rPr>
      </w:pPr>
      <w:r w:rsidRPr="0079376A">
        <w:rPr>
          <w:rFonts w:ascii="David" w:hAnsi="David" w:cs="David"/>
          <w:sz w:val="24"/>
          <w:szCs w:val="24"/>
          <w:rtl/>
        </w:rPr>
        <w:t>לאורך כל תעלת סואץ</w:t>
      </w:r>
      <w:r w:rsidR="0027670D" w:rsidRPr="0079376A">
        <w:rPr>
          <w:rFonts w:ascii="David" w:hAnsi="David" w:cs="David"/>
          <w:sz w:val="24"/>
          <w:szCs w:val="24"/>
          <w:rtl/>
        </w:rPr>
        <w:t xml:space="preserve"> פתחו</w:t>
      </w:r>
      <w:r w:rsidRPr="0079376A">
        <w:rPr>
          <w:rFonts w:ascii="David" w:hAnsi="David" w:cs="David"/>
          <w:sz w:val="24"/>
          <w:szCs w:val="24"/>
          <w:rtl/>
        </w:rPr>
        <w:t xml:space="preserve"> כ</w:t>
      </w:r>
      <w:r w:rsidR="0027670D" w:rsidRPr="0079376A">
        <w:rPr>
          <w:rFonts w:ascii="David" w:hAnsi="David" w:cs="David"/>
          <w:sz w:val="24"/>
          <w:szCs w:val="24"/>
          <w:rtl/>
        </w:rPr>
        <w:t xml:space="preserve">־2,000 </w:t>
      </w:r>
      <w:r w:rsidRPr="0079376A">
        <w:rPr>
          <w:rFonts w:ascii="David" w:hAnsi="David" w:cs="David"/>
          <w:sz w:val="24"/>
          <w:szCs w:val="24"/>
          <w:rtl/>
        </w:rPr>
        <w:t>קני ארטילריה מצריים באש על מעוזי ותעוזי צה</w:t>
      </w:r>
      <w:r w:rsidR="001F4B9A" w:rsidRPr="0079376A">
        <w:rPr>
          <w:rFonts w:ascii="David" w:hAnsi="David" w:cs="David"/>
          <w:sz w:val="24"/>
          <w:szCs w:val="24"/>
          <w:rtl/>
        </w:rPr>
        <w:t>"</w:t>
      </w:r>
      <w:r w:rsidRPr="0079376A">
        <w:rPr>
          <w:rFonts w:ascii="David" w:hAnsi="David" w:cs="David"/>
          <w:sz w:val="24"/>
          <w:szCs w:val="24"/>
          <w:rtl/>
        </w:rPr>
        <w:t>ל בתעלה. כ</w:t>
      </w:r>
      <w:r w:rsidR="0027670D" w:rsidRPr="0079376A">
        <w:rPr>
          <w:rFonts w:ascii="David" w:hAnsi="David" w:cs="David"/>
          <w:sz w:val="24"/>
          <w:szCs w:val="24"/>
          <w:rtl/>
        </w:rPr>
        <w:t>־</w:t>
      </w:r>
      <w:r w:rsidRPr="0079376A">
        <w:rPr>
          <w:rFonts w:ascii="David" w:hAnsi="David" w:cs="David"/>
          <w:sz w:val="24"/>
          <w:szCs w:val="24"/>
          <w:rtl/>
        </w:rPr>
        <w:t xml:space="preserve">240 מטוסים ומסוקים תקפו </w:t>
      </w:r>
      <w:r w:rsidR="009D0AA9" w:rsidRPr="0079376A">
        <w:rPr>
          <w:rFonts w:ascii="David" w:hAnsi="David" w:cs="David"/>
          <w:sz w:val="24"/>
          <w:szCs w:val="24"/>
          <w:rtl/>
        </w:rPr>
        <w:t>את</w:t>
      </w:r>
      <w:r w:rsidRPr="0079376A">
        <w:rPr>
          <w:rFonts w:ascii="David" w:hAnsi="David" w:cs="David"/>
          <w:sz w:val="24"/>
          <w:szCs w:val="24"/>
          <w:rtl/>
        </w:rPr>
        <w:t xml:space="preserve"> ישראל. בדקות הראשונות נפלו כ</w:t>
      </w:r>
      <w:r w:rsidR="0027670D" w:rsidRPr="0079376A">
        <w:rPr>
          <w:rFonts w:ascii="David" w:hAnsi="David" w:cs="David"/>
          <w:sz w:val="24"/>
          <w:szCs w:val="24"/>
          <w:rtl/>
        </w:rPr>
        <w:t>־</w:t>
      </w:r>
      <w:r w:rsidRPr="0079376A">
        <w:rPr>
          <w:rFonts w:ascii="David" w:hAnsi="David" w:cs="David"/>
          <w:sz w:val="24"/>
          <w:szCs w:val="24"/>
          <w:rtl/>
        </w:rPr>
        <w:t>10</w:t>
      </w:r>
      <w:r w:rsidR="001F4B9A" w:rsidRPr="0079376A">
        <w:rPr>
          <w:rFonts w:ascii="David" w:hAnsi="David" w:cs="David"/>
          <w:sz w:val="24"/>
          <w:szCs w:val="24"/>
          <w:rtl/>
        </w:rPr>
        <w:t>,</w:t>
      </w:r>
      <w:r w:rsidRPr="0079376A">
        <w:rPr>
          <w:rFonts w:ascii="David" w:hAnsi="David" w:cs="David"/>
          <w:sz w:val="24"/>
          <w:szCs w:val="24"/>
          <w:rtl/>
        </w:rPr>
        <w:t>500 פגזים באזור המוצבים.</w:t>
      </w:r>
      <w:r w:rsidR="009D0AA9" w:rsidRPr="0079376A">
        <w:rPr>
          <w:rFonts w:ascii="David" w:hAnsi="David" w:cs="David"/>
          <w:sz w:val="24"/>
          <w:szCs w:val="24"/>
          <w:rtl/>
        </w:rPr>
        <w:t xml:space="preserve"> כעבור כרבע שעה הגיע גל סירות הגומי הראשון של המצרים. מולו עמדו בצד הישראלי</w:t>
      </w:r>
      <w:r w:rsidRPr="0079376A">
        <w:rPr>
          <w:rFonts w:ascii="David" w:hAnsi="David" w:cs="David"/>
          <w:sz w:val="24"/>
          <w:szCs w:val="24"/>
          <w:rtl/>
        </w:rPr>
        <w:t xml:space="preserve"> כ</w:t>
      </w:r>
      <w:r w:rsidR="009D0AA9" w:rsidRPr="0079376A">
        <w:rPr>
          <w:rFonts w:ascii="David" w:hAnsi="David" w:cs="David"/>
          <w:sz w:val="24"/>
          <w:szCs w:val="24"/>
          <w:rtl/>
        </w:rPr>
        <w:t>־</w:t>
      </w:r>
      <w:r w:rsidRPr="0079376A">
        <w:rPr>
          <w:rFonts w:ascii="David" w:hAnsi="David" w:cs="David"/>
          <w:sz w:val="24"/>
          <w:szCs w:val="24"/>
          <w:rtl/>
        </w:rPr>
        <w:t xml:space="preserve">450 חיילים </w:t>
      </w:r>
      <w:r w:rsidR="009D0AA9" w:rsidRPr="0079376A">
        <w:rPr>
          <w:rFonts w:ascii="David" w:hAnsi="David" w:cs="David"/>
          <w:sz w:val="24"/>
          <w:szCs w:val="24"/>
          <w:rtl/>
        </w:rPr>
        <w:t>ש</w:t>
      </w:r>
      <w:r w:rsidRPr="0079376A">
        <w:rPr>
          <w:rFonts w:ascii="David" w:hAnsi="David" w:cs="David"/>
          <w:sz w:val="24"/>
          <w:szCs w:val="24"/>
          <w:rtl/>
        </w:rPr>
        <w:t>אייש</w:t>
      </w:r>
      <w:r w:rsidR="009D0AA9" w:rsidRPr="0079376A">
        <w:rPr>
          <w:rFonts w:ascii="David" w:hAnsi="David" w:cs="David"/>
          <w:sz w:val="24"/>
          <w:szCs w:val="24"/>
          <w:rtl/>
        </w:rPr>
        <w:t>ו</w:t>
      </w:r>
      <w:r w:rsidRPr="0079376A">
        <w:rPr>
          <w:rFonts w:ascii="David" w:hAnsi="David" w:cs="David"/>
          <w:sz w:val="24"/>
          <w:szCs w:val="24"/>
          <w:rtl/>
        </w:rPr>
        <w:t xml:space="preserve"> 16 מוצבים</w:t>
      </w:r>
      <w:r w:rsidR="009D0AA9" w:rsidRPr="0079376A">
        <w:rPr>
          <w:rFonts w:ascii="David" w:hAnsi="David" w:cs="David"/>
          <w:sz w:val="24"/>
          <w:szCs w:val="24"/>
          <w:rtl/>
        </w:rPr>
        <w:t>.</w:t>
      </w:r>
      <w:r w:rsidRPr="0079376A">
        <w:rPr>
          <w:rFonts w:ascii="David" w:hAnsi="David" w:cs="David"/>
          <w:sz w:val="24"/>
          <w:szCs w:val="24"/>
          <w:rtl/>
        </w:rPr>
        <w:t xml:space="preserve"> </w:t>
      </w:r>
      <w:r w:rsidR="006B4157" w:rsidRPr="0079376A">
        <w:rPr>
          <w:rFonts w:ascii="David" w:hAnsi="David" w:cs="David"/>
          <w:sz w:val="24"/>
          <w:szCs w:val="24"/>
          <w:rtl/>
        </w:rPr>
        <w:t>לציד</w:t>
      </w:r>
      <w:r w:rsidR="00A076DD" w:rsidRPr="0079376A">
        <w:rPr>
          <w:rFonts w:ascii="David" w:hAnsi="David" w:cs="David"/>
          <w:sz w:val="24"/>
          <w:szCs w:val="24"/>
          <w:rtl/>
        </w:rPr>
        <w:t>ו של מעוז אורקל</w:t>
      </w:r>
      <w:r w:rsidR="006B4157" w:rsidRPr="0079376A">
        <w:rPr>
          <w:rFonts w:ascii="David" w:hAnsi="David" w:cs="David"/>
          <w:sz w:val="24"/>
          <w:szCs w:val="24"/>
          <w:rtl/>
        </w:rPr>
        <w:t xml:space="preserve"> </w:t>
      </w:r>
      <w:r w:rsidR="009D0AA9" w:rsidRPr="0079376A">
        <w:rPr>
          <w:rFonts w:ascii="David" w:hAnsi="David" w:cs="David"/>
          <w:sz w:val="24"/>
          <w:szCs w:val="24"/>
          <w:rtl/>
        </w:rPr>
        <w:t xml:space="preserve">ניצבו </w:t>
      </w:r>
      <w:r w:rsidR="006B4157" w:rsidRPr="0079376A">
        <w:rPr>
          <w:rFonts w:ascii="David" w:hAnsi="David" w:cs="David"/>
          <w:sz w:val="24"/>
          <w:szCs w:val="24"/>
          <w:rtl/>
        </w:rPr>
        <w:t xml:space="preserve">שלושה טנקים </w:t>
      </w:r>
      <w:r w:rsidRPr="0079376A">
        <w:rPr>
          <w:rFonts w:ascii="David" w:hAnsi="David" w:cs="David"/>
          <w:sz w:val="24"/>
          <w:szCs w:val="24"/>
          <w:rtl/>
        </w:rPr>
        <w:t>במרחק של כ</w:t>
      </w:r>
      <w:r w:rsidR="009D0AA9" w:rsidRPr="0079376A">
        <w:rPr>
          <w:rFonts w:ascii="David" w:hAnsi="David" w:cs="David"/>
          <w:sz w:val="24"/>
          <w:szCs w:val="24"/>
          <w:rtl/>
        </w:rPr>
        <w:t>־</w:t>
      </w:r>
      <w:r w:rsidRPr="0079376A">
        <w:rPr>
          <w:rFonts w:ascii="David" w:hAnsi="David" w:cs="David"/>
          <w:sz w:val="24"/>
          <w:szCs w:val="24"/>
          <w:rtl/>
        </w:rPr>
        <w:t>8 ק"מ זה מזה</w:t>
      </w:r>
      <w:r w:rsidR="009D0AA9" w:rsidRPr="0079376A">
        <w:rPr>
          <w:rFonts w:ascii="David" w:hAnsi="David" w:cs="David"/>
          <w:sz w:val="24"/>
          <w:szCs w:val="24"/>
          <w:rtl/>
        </w:rPr>
        <w:t xml:space="preserve">. כמו </w:t>
      </w:r>
      <w:r w:rsidR="001F4B9A" w:rsidRPr="0079376A">
        <w:rPr>
          <w:rFonts w:ascii="David" w:hAnsi="David" w:cs="David"/>
          <w:sz w:val="24"/>
          <w:szCs w:val="24"/>
          <w:rtl/>
        </w:rPr>
        <w:t>כן</w:t>
      </w:r>
      <w:r w:rsidR="009D0AA9" w:rsidRPr="0079376A">
        <w:rPr>
          <w:rFonts w:ascii="David" w:hAnsi="David" w:cs="David"/>
          <w:sz w:val="24"/>
          <w:szCs w:val="24"/>
          <w:rtl/>
        </w:rPr>
        <w:t xml:space="preserve"> היו מפוזרים בקו המעוזים והתעוזים</w:t>
      </w:r>
      <w:r w:rsidR="001F4B9A" w:rsidRPr="0079376A">
        <w:rPr>
          <w:rFonts w:ascii="David" w:hAnsi="David" w:cs="David"/>
          <w:sz w:val="24"/>
          <w:szCs w:val="24"/>
          <w:rtl/>
        </w:rPr>
        <w:t xml:space="preserve"> 82 טנקים</w:t>
      </w:r>
      <w:r w:rsidR="009D0AA9" w:rsidRPr="0079376A">
        <w:rPr>
          <w:rFonts w:ascii="David" w:hAnsi="David" w:cs="David"/>
          <w:sz w:val="24"/>
          <w:szCs w:val="24"/>
          <w:rtl/>
        </w:rPr>
        <w:t>.</w:t>
      </w:r>
      <w:r w:rsidR="0027670D" w:rsidRPr="0079376A">
        <w:rPr>
          <w:rFonts w:ascii="David" w:hAnsi="David" w:cs="David"/>
          <w:sz w:val="24"/>
          <w:szCs w:val="24"/>
          <w:rtl/>
        </w:rPr>
        <w:t xml:space="preserve"> גל סירות הגומי</w:t>
      </w:r>
      <w:r w:rsidRPr="0079376A">
        <w:rPr>
          <w:rFonts w:ascii="David" w:hAnsi="David" w:cs="David"/>
          <w:sz w:val="24"/>
          <w:szCs w:val="24"/>
          <w:rtl/>
        </w:rPr>
        <w:t xml:space="preserve"> </w:t>
      </w:r>
      <w:r w:rsidR="006B4157" w:rsidRPr="0079376A">
        <w:rPr>
          <w:rFonts w:ascii="David" w:hAnsi="David" w:cs="David"/>
          <w:sz w:val="24"/>
          <w:szCs w:val="24"/>
          <w:rtl/>
        </w:rPr>
        <w:t>נשא</w:t>
      </w:r>
      <w:r w:rsidRPr="0079376A">
        <w:rPr>
          <w:rFonts w:ascii="David" w:hAnsi="David" w:cs="David"/>
          <w:sz w:val="24"/>
          <w:szCs w:val="24"/>
          <w:rtl/>
        </w:rPr>
        <w:t xml:space="preserve"> כ</w:t>
      </w:r>
      <w:r w:rsidR="0027670D" w:rsidRPr="0079376A">
        <w:rPr>
          <w:rFonts w:ascii="David" w:hAnsi="David" w:cs="David"/>
          <w:sz w:val="24"/>
          <w:szCs w:val="24"/>
          <w:rtl/>
        </w:rPr>
        <w:t>־</w:t>
      </w:r>
      <w:r w:rsidRPr="0079376A">
        <w:rPr>
          <w:rFonts w:ascii="David" w:hAnsi="David" w:cs="David"/>
          <w:sz w:val="24"/>
          <w:szCs w:val="24"/>
          <w:rtl/>
        </w:rPr>
        <w:t>8</w:t>
      </w:r>
      <w:r w:rsidR="0027670D" w:rsidRPr="0079376A">
        <w:rPr>
          <w:rFonts w:ascii="David" w:hAnsi="David" w:cs="David"/>
          <w:sz w:val="24"/>
          <w:szCs w:val="24"/>
          <w:rtl/>
        </w:rPr>
        <w:t>,</w:t>
      </w:r>
      <w:r w:rsidRPr="0079376A">
        <w:rPr>
          <w:rFonts w:ascii="David" w:hAnsi="David" w:cs="David"/>
          <w:sz w:val="24"/>
          <w:szCs w:val="24"/>
          <w:rtl/>
        </w:rPr>
        <w:t>000 חיילי חי"ר מצרי</w:t>
      </w:r>
      <w:r w:rsidR="0027670D" w:rsidRPr="0079376A">
        <w:rPr>
          <w:rFonts w:ascii="David" w:hAnsi="David" w:cs="David"/>
          <w:sz w:val="24"/>
          <w:szCs w:val="24"/>
          <w:rtl/>
        </w:rPr>
        <w:t>ם</w:t>
      </w:r>
      <w:r w:rsidRPr="0079376A">
        <w:rPr>
          <w:rFonts w:ascii="David" w:hAnsi="David" w:cs="David"/>
          <w:sz w:val="24"/>
          <w:szCs w:val="24"/>
          <w:rtl/>
        </w:rPr>
        <w:t xml:space="preserve"> מע</w:t>
      </w:r>
      <w:r w:rsidR="0027670D" w:rsidRPr="0079376A">
        <w:rPr>
          <w:rFonts w:ascii="David" w:hAnsi="David" w:cs="David"/>
          <w:sz w:val="24"/>
          <w:szCs w:val="24"/>
          <w:rtl/>
        </w:rPr>
        <w:t>ֵ</w:t>
      </w:r>
      <w:r w:rsidRPr="0079376A">
        <w:rPr>
          <w:rFonts w:ascii="David" w:hAnsi="David" w:cs="David"/>
          <w:sz w:val="24"/>
          <w:szCs w:val="24"/>
          <w:rtl/>
        </w:rPr>
        <w:t>בר לתעלה</w:t>
      </w:r>
      <w:r w:rsidR="0027670D" w:rsidRPr="0079376A">
        <w:rPr>
          <w:rFonts w:ascii="David" w:hAnsi="David" w:cs="David"/>
          <w:sz w:val="24"/>
          <w:szCs w:val="24"/>
          <w:rtl/>
        </w:rPr>
        <w:t>, שקיבלו</w:t>
      </w:r>
      <w:r w:rsidR="006B4157" w:rsidRPr="0079376A">
        <w:rPr>
          <w:rFonts w:ascii="David" w:hAnsi="David" w:cs="David"/>
          <w:sz w:val="24"/>
          <w:szCs w:val="24"/>
          <w:rtl/>
        </w:rPr>
        <w:t xml:space="preserve"> חיפוי</w:t>
      </w:r>
      <w:r w:rsidR="0027670D" w:rsidRPr="0079376A">
        <w:rPr>
          <w:rFonts w:ascii="David" w:hAnsi="David" w:cs="David"/>
          <w:sz w:val="24"/>
          <w:szCs w:val="24"/>
          <w:rtl/>
        </w:rPr>
        <w:t xml:space="preserve"> של</w:t>
      </w:r>
      <w:r w:rsidR="006B4157" w:rsidRPr="0079376A">
        <w:rPr>
          <w:rFonts w:ascii="David" w:hAnsi="David" w:cs="David"/>
          <w:sz w:val="24"/>
          <w:szCs w:val="24"/>
          <w:rtl/>
        </w:rPr>
        <w:t xml:space="preserve"> מאות טנקים ומשגרי טילים</w:t>
      </w:r>
      <w:r w:rsidR="009D0AA9" w:rsidRPr="0079376A">
        <w:rPr>
          <w:rFonts w:ascii="David" w:hAnsi="David" w:cs="David"/>
          <w:sz w:val="24"/>
          <w:szCs w:val="24"/>
          <w:rtl/>
        </w:rPr>
        <w:t xml:space="preserve"> שהיו</w:t>
      </w:r>
      <w:r w:rsidR="006B4157" w:rsidRPr="0079376A">
        <w:rPr>
          <w:rFonts w:ascii="David" w:hAnsi="David" w:cs="David"/>
          <w:sz w:val="24"/>
          <w:szCs w:val="24"/>
          <w:rtl/>
        </w:rPr>
        <w:t xml:space="preserve"> </w:t>
      </w:r>
      <w:r w:rsidR="009D0AA9" w:rsidRPr="0079376A">
        <w:rPr>
          <w:rFonts w:ascii="David" w:hAnsi="David" w:cs="David"/>
          <w:sz w:val="24"/>
          <w:szCs w:val="24"/>
          <w:rtl/>
        </w:rPr>
        <w:t>מ</w:t>
      </w:r>
      <w:r w:rsidR="006B4157" w:rsidRPr="0079376A">
        <w:rPr>
          <w:rFonts w:ascii="David" w:hAnsi="David" w:cs="David"/>
          <w:sz w:val="24"/>
          <w:szCs w:val="24"/>
          <w:rtl/>
        </w:rPr>
        <w:t>וצב</w:t>
      </w:r>
      <w:r w:rsidR="009D0AA9" w:rsidRPr="0079376A">
        <w:rPr>
          <w:rFonts w:ascii="David" w:hAnsi="David" w:cs="David"/>
          <w:sz w:val="24"/>
          <w:szCs w:val="24"/>
          <w:rtl/>
        </w:rPr>
        <w:t>ים</w:t>
      </w:r>
      <w:r w:rsidR="006B4157" w:rsidRPr="0079376A">
        <w:rPr>
          <w:rFonts w:ascii="David" w:hAnsi="David" w:cs="David"/>
          <w:sz w:val="24"/>
          <w:szCs w:val="24"/>
          <w:rtl/>
        </w:rPr>
        <w:t xml:space="preserve"> </w:t>
      </w:r>
      <w:r w:rsidR="009D0AA9" w:rsidRPr="0079376A">
        <w:rPr>
          <w:rFonts w:ascii="David" w:hAnsi="David" w:cs="David"/>
          <w:sz w:val="24"/>
          <w:szCs w:val="24"/>
          <w:rtl/>
        </w:rPr>
        <w:t>ב</w:t>
      </w:r>
      <w:r w:rsidR="006B4157" w:rsidRPr="0079376A">
        <w:rPr>
          <w:rFonts w:ascii="David" w:hAnsi="David" w:cs="David"/>
          <w:sz w:val="24"/>
          <w:szCs w:val="24"/>
          <w:rtl/>
        </w:rPr>
        <w:t xml:space="preserve">סוללה המצרית. </w:t>
      </w:r>
      <w:r w:rsidR="00A076DD" w:rsidRPr="0079376A">
        <w:rPr>
          <w:rFonts w:ascii="David" w:hAnsi="David" w:cs="David"/>
          <w:sz w:val="24"/>
          <w:szCs w:val="24"/>
          <w:rtl/>
        </w:rPr>
        <w:t>כעבור כשלוש שעות, בניגוד לתכנון ובאיחור קריטי מסיבות ש</w:t>
      </w:r>
      <w:r w:rsidR="0027670D" w:rsidRPr="0079376A">
        <w:rPr>
          <w:rFonts w:ascii="David" w:hAnsi="David" w:cs="David"/>
          <w:sz w:val="24"/>
          <w:szCs w:val="24"/>
          <w:rtl/>
        </w:rPr>
        <w:t>יפורט</w:t>
      </w:r>
      <w:r w:rsidR="00A076DD" w:rsidRPr="0079376A">
        <w:rPr>
          <w:rFonts w:ascii="David" w:hAnsi="David" w:cs="David"/>
          <w:sz w:val="24"/>
          <w:szCs w:val="24"/>
          <w:rtl/>
        </w:rPr>
        <w:t>ו להלן</w:t>
      </w:r>
      <w:r w:rsidR="00BF6F91" w:rsidRPr="0079376A">
        <w:rPr>
          <w:rFonts w:ascii="David" w:hAnsi="David" w:cs="David"/>
          <w:sz w:val="24"/>
          <w:szCs w:val="24"/>
          <w:rtl/>
        </w:rPr>
        <w:t>,</w:t>
      </w:r>
      <w:r w:rsidR="00A076DD" w:rsidRPr="0079376A">
        <w:rPr>
          <w:rFonts w:ascii="David" w:hAnsi="David" w:cs="David"/>
          <w:sz w:val="24"/>
          <w:szCs w:val="24"/>
          <w:rtl/>
        </w:rPr>
        <w:t xml:space="preserve"> הגיעו כ</w:t>
      </w:r>
      <w:r w:rsidR="00BF6F91" w:rsidRPr="0079376A">
        <w:rPr>
          <w:rFonts w:ascii="David" w:hAnsi="David" w:cs="David"/>
          <w:sz w:val="24"/>
          <w:szCs w:val="24"/>
          <w:rtl/>
        </w:rPr>
        <w:t>־</w:t>
      </w:r>
      <w:r w:rsidR="00A076DD" w:rsidRPr="0079376A">
        <w:rPr>
          <w:rFonts w:ascii="David" w:hAnsi="David" w:cs="David"/>
          <w:sz w:val="24"/>
          <w:szCs w:val="24"/>
          <w:rtl/>
        </w:rPr>
        <w:t>200 טנקים</w:t>
      </w:r>
      <w:r w:rsidR="00BF6F91" w:rsidRPr="0079376A">
        <w:rPr>
          <w:rFonts w:ascii="David" w:hAnsi="David" w:cs="David"/>
          <w:sz w:val="24"/>
          <w:szCs w:val="24"/>
          <w:rtl/>
        </w:rPr>
        <w:t xml:space="preserve"> נוספים</w:t>
      </w:r>
      <w:r w:rsidR="00A076DD" w:rsidRPr="0079376A">
        <w:rPr>
          <w:rFonts w:ascii="David" w:hAnsi="David" w:cs="David"/>
          <w:sz w:val="24"/>
          <w:szCs w:val="24"/>
          <w:rtl/>
        </w:rPr>
        <w:t xml:space="preserve"> של חטיבות השריון הסדירות 401 ו</w:t>
      </w:r>
      <w:r w:rsidR="00BF6F91" w:rsidRPr="0079376A">
        <w:rPr>
          <w:rFonts w:ascii="David" w:hAnsi="David" w:cs="David"/>
          <w:sz w:val="24"/>
          <w:szCs w:val="24"/>
          <w:rtl/>
        </w:rPr>
        <w:t>־</w:t>
      </w:r>
      <w:r w:rsidR="00A076DD" w:rsidRPr="0079376A">
        <w:rPr>
          <w:rFonts w:ascii="David" w:hAnsi="David" w:cs="David"/>
          <w:sz w:val="24"/>
          <w:szCs w:val="24"/>
          <w:rtl/>
        </w:rPr>
        <w:t>460</w:t>
      </w:r>
      <w:r w:rsidR="00BF6F91" w:rsidRPr="0079376A">
        <w:rPr>
          <w:rFonts w:ascii="David" w:hAnsi="David" w:cs="David"/>
          <w:sz w:val="24"/>
          <w:szCs w:val="24"/>
          <w:rtl/>
        </w:rPr>
        <w:t>.</w:t>
      </w:r>
      <w:r w:rsidR="003319B3" w:rsidRPr="0079376A">
        <w:rPr>
          <w:rFonts w:ascii="David" w:hAnsi="David" w:cs="David"/>
          <w:sz w:val="24"/>
          <w:szCs w:val="24"/>
          <w:rtl/>
        </w:rPr>
        <w:t xml:space="preserve"> הטנקים האלה</w:t>
      </w:r>
      <w:r w:rsidR="00A076DD" w:rsidRPr="0079376A">
        <w:rPr>
          <w:rFonts w:ascii="David" w:hAnsi="David" w:cs="David"/>
          <w:sz w:val="24"/>
          <w:szCs w:val="24"/>
          <w:rtl/>
        </w:rPr>
        <w:t xml:space="preserve"> הגיעו מרפידים ו</w:t>
      </w:r>
      <w:r w:rsidR="003319B3" w:rsidRPr="0079376A">
        <w:rPr>
          <w:rFonts w:ascii="David" w:hAnsi="David" w:cs="David"/>
          <w:sz w:val="24"/>
          <w:szCs w:val="24"/>
          <w:rtl/>
        </w:rPr>
        <w:t>מ</w:t>
      </w:r>
      <w:r w:rsidR="00A076DD" w:rsidRPr="0079376A">
        <w:rPr>
          <w:rFonts w:ascii="David" w:hAnsi="David" w:cs="David"/>
          <w:sz w:val="24"/>
          <w:szCs w:val="24"/>
          <w:rtl/>
        </w:rPr>
        <w:t>ביר תמדה</w:t>
      </w:r>
      <w:r w:rsidR="003319B3" w:rsidRPr="0079376A">
        <w:rPr>
          <w:rFonts w:ascii="David" w:hAnsi="David" w:cs="David"/>
          <w:sz w:val="24"/>
          <w:szCs w:val="24"/>
          <w:rtl/>
        </w:rPr>
        <w:t xml:space="preserve"> -</w:t>
      </w:r>
      <w:r w:rsidR="00A076DD" w:rsidRPr="0079376A">
        <w:rPr>
          <w:rFonts w:ascii="David" w:hAnsi="David" w:cs="David"/>
          <w:sz w:val="24"/>
          <w:szCs w:val="24"/>
          <w:rtl/>
        </w:rPr>
        <w:t xml:space="preserve"> בסיסים </w:t>
      </w:r>
      <w:r w:rsidR="003319B3" w:rsidRPr="0079376A">
        <w:rPr>
          <w:rFonts w:ascii="David" w:hAnsi="David" w:cs="David"/>
          <w:sz w:val="24"/>
          <w:szCs w:val="24"/>
          <w:rtl/>
        </w:rPr>
        <w:t>שנמצאו ב</w:t>
      </w:r>
      <w:r w:rsidR="00A076DD" w:rsidRPr="0079376A">
        <w:rPr>
          <w:rFonts w:ascii="David" w:hAnsi="David" w:cs="David"/>
          <w:sz w:val="24"/>
          <w:szCs w:val="24"/>
          <w:rtl/>
        </w:rPr>
        <w:t xml:space="preserve">עומק סיני. </w:t>
      </w:r>
      <w:r w:rsidRPr="0079376A">
        <w:rPr>
          <w:rFonts w:ascii="David" w:hAnsi="David" w:cs="David"/>
          <w:sz w:val="24"/>
          <w:szCs w:val="24"/>
          <w:rtl/>
        </w:rPr>
        <w:t xml:space="preserve"> </w:t>
      </w:r>
    </w:p>
    <w:p w14:paraId="7BFE79FE" w14:textId="76F02505" w:rsidR="008A51BE"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הפיקוד הבכיר של צה"ל </w:t>
      </w:r>
      <w:r w:rsidR="003319B3" w:rsidRPr="0079376A">
        <w:rPr>
          <w:rFonts w:ascii="David" w:hAnsi="David" w:cs="David"/>
          <w:sz w:val="24"/>
          <w:szCs w:val="24"/>
          <w:rtl/>
        </w:rPr>
        <w:t>ה</w:t>
      </w:r>
      <w:r w:rsidRPr="0079376A">
        <w:rPr>
          <w:rFonts w:ascii="David" w:hAnsi="David" w:cs="David"/>
          <w:sz w:val="24"/>
          <w:szCs w:val="24"/>
          <w:rtl/>
        </w:rPr>
        <w:t xml:space="preserve">תמודד מיד </w:t>
      </w:r>
      <w:r w:rsidR="003319B3" w:rsidRPr="0079376A">
        <w:rPr>
          <w:rFonts w:ascii="David" w:hAnsi="David" w:cs="David"/>
          <w:sz w:val="24"/>
          <w:szCs w:val="24"/>
          <w:rtl/>
        </w:rPr>
        <w:t>עם ה</w:t>
      </w:r>
      <w:r w:rsidRPr="0079376A">
        <w:rPr>
          <w:rFonts w:ascii="David" w:hAnsi="David" w:cs="David"/>
          <w:sz w:val="24"/>
          <w:szCs w:val="24"/>
          <w:rtl/>
        </w:rPr>
        <w:t>פתיחה</w:t>
      </w:r>
      <w:r w:rsidR="003319B3" w:rsidRPr="0079376A">
        <w:rPr>
          <w:rFonts w:ascii="David" w:hAnsi="David" w:cs="David"/>
          <w:sz w:val="24"/>
          <w:szCs w:val="24"/>
          <w:rtl/>
        </w:rPr>
        <w:t xml:space="preserve"> באש</w:t>
      </w:r>
      <w:r w:rsidRPr="0079376A">
        <w:rPr>
          <w:rFonts w:ascii="David" w:hAnsi="David" w:cs="David"/>
          <w:sz w:val="24"/>
          <w:szCs w:val="24"/>
          <w:rtl/>
        </w:rPr>
        <w:t xml:space="preserve"> עם הסטייה הראשונה מ</w:t>
      </w:r>
      <w:r w:rsidR="00BF6F91" w:rsidRPr="0079376A">
        <w:rPr>
          <w:rFonts w:ascii="David" w:hAnsi="David" w:cs="David"/>
          <w:sz w:val="24"/>
          <w:szCs w:val="24"/>
          <w:rtl/>
        </w:rPr>
        <w:t xml:space="preserve">ן </w:t>
      </w:r>
      <w:r w:rsidRPr="0079376A">
        <w:rPr>
          <w:rFonts w:ascii="David" w:hAnsi="David" w:cs="David"/>
          <w:sz w:val="24"/>
          <w:szCs w:val="24"/>
          <w:rtl/>
        </w:rPr>
        <w:t>הת</w:t>
      </w:r>
      <w:r w:rsidR="00BF6F91" w:rsidRPr="0079376A">
        <w:rPr>
          <w:rFonts w:ascii="David" w:hAnsi="David" w:cs="David"/>
          <w:sz w:val="24"/>
          <w:szCs w:val="24"/>
          <w:rtl/>
        </w:rPr>
        <w:t>ו</w:t>
      </w:r>
      <w:r w:rsidRPr="0079376A">
        <w:rPr>
          <w:rFonts w:ascii="David" w:hAnsi="David" w:cs="David"/>
          <w:sz w:val="24"/>
          <w:szCs w:val="24"/>
          <w:rtl/>
        </w:rPr>
        <w:t>כנית שקבע לעצמו. חיל הא</w:t>
      </w:r>
      <w:r w:rsidR="00BF6F91" w:rsidRPr="0079376A">
        <w:rPr>
          <w:rFonts w:ascii="David" w:hAnsi="David" w:cs="David"/>
          <w:sz w:val="24"/>
          <w:szCs w:val="24"/>
          <w:rtl/>
        </w:rPr>
        <w:t>ו</w:t>
      </w:r>
      <w:r w:rsidRPr="0079376A">
        <w:rPr>
          <w:rFonts w:ascii="David" w:hAnsi="David" w:cs="David"/>
          <w:sz w:val="24"/>
          <w:szCs w:val="24"/>
          <w:rtl/>
        </w:rPr>
        <w:t>ויר היה ערוך למכה מקדימה עד השעה 12</w:t>
      </w:r>
      <w:r w:rsidR="00636657" w:rsidRPr="0079376A">
        <w:rPr>
          <w:rFonts w:ascii="David" w:hAnsi="David" w:cs="David"/>
          <w:sz w:val="24"/>
          <w:szCs w:val="24"/>
          <w:rtl/>
        </w:rPr>
        <w:t>:30</w:t>
      </w:r>
      <w:r w:rsidR="00BF6F91" w:rsidRPr="0079376A">
        <w:rPr>
          <w:rFonts w:ascii="David" w:hAnsi="David" w:cs="David"/>
          <w:sz w:val="24"/>
          <w:szCs w:val="24"/>
          <w:rtl/>
        </w:rPr>
        <w:t>.</w:t>
      </w:r>
      <w:r w:rsidRPr="0079376A">
        <w:rPr>
          <w:rFonts w:ascii="David" w:hAnsi="David" w:cs="David"/>
          <w:sz w:val="24"/>
          <w:szCs w:val="24"/>
          <w:rtl/>
        </w:rPr>
        <w:t xml:space="preserve"> </w:t>
      </w:r>
      <w:r w:rsidR="008A51BE" w:rsidRPr="0079376A">
        <w:rPr>
          <w:rFonts w:ascii="David" w:hAnsi="David" w:cs="David"/>
          <w:sz w:val="24"/>
          <w:szCs w:val="24"/>
          <w:rtl/>
        </w:rPr>
        <w:t xml:space="preserve">כעת, </w:t>
      </w:r>
      <w:r w:rsidRPr="0079376A">
        <w:rPr>
          <w:rFonts w:ascii="David" w:hAnsi="David" w:cs="David"/>
          <w:sz w:val="24"/>
          <w:szCs w:val="24"/>
          <w:rtl/>
        </w:rPr>
        <w:t>הרמטכ"ל שאל האם ניתן יהיה לבצע מכה מקבילה. הוא לא היה ע</w:t>
      </w:r>
      <w:r w:rsidR="009D0AA9" w:rsidRPr="0079376A">
        <w:rPr>
          <w:rFonts w:ascii="David" w:hAnsi="David" w:cs="David"/>
          <w:sz w:val="24"/>
          <w:szCs w:val="24"/>
          <w:rtl/>
        </w:rPr>
        <w:t>ר</w:t>
      </w:r>
      <w:r w:rsidRPr="0079376A">
        <w:rPr>
          <w:rFonts w:ascii="David" w:hAnsi="David" w:cs="David"/>
          <w:sz w:val="24"/>
          <w:szCs w:val="24"/>
          <w:rtl/>
        </w:rPr>
        <w:t xml:space="preserve"> </w:t>
      </w:r>
      <w:r w:rsidR="009620DD">
        <w:rPr>
          <w:rFonts w:ascii="David" w:hAnsi="David" w:cs="David"/>
          <w:sz w:val="24"/>
          <w:szCs w:val="24"/>
          <w:rtl/>
        </w:rPr>
        <w:t>–</w:t>
      </w:r>
      <w:r w:rsidR="009620DD">
        <w:rPr>
          <w:rFonts w:ascii="David" w:hAnsi="David" w:cs="David" w:hint="cs"/>
          <w:sz w:val="24"/>
          <w:szCs w:val="24"/>
          <w:rtl/>
        </w:rPr>
        <w:t xml:space="preserve"> וגם לא דווח לכך ש</w:t>
      </w:r>
      <w:r w:rsidRPr="0079376A">
        <w:rPr>
          <w:rFonts w:ascii="David" w:hAnsi="David" w:cs="David"/>
          <w:sz w:val="24"/>
          <w:szCs w:val="24"/>
          <w:rtl/>
        </w:rPr>
        <w:t xml:space="preserve">מפקד החיל שהחליט לשנות את תצורת החיל (שינוי חימוש </w:t>
      </w:r>
      <w:r w:rsidR="00BF6F91" w:rsidRPr="0079376A">
        <w:rPr>
          <w:rFonts w:ascii="David" w:hAnsi="David" w:cs="David"/>
          <w:sz w:val="24"/>
          <w:szCs w:val="24"/>
          <w:rtl/>
        </w:rPr>
        <w:t>הנמשך</w:t>
      </w:r>
      <w:r w:rsidRPr="0079376A">
        <w:rPr>
          <w:rFonts w:ascii="David" w:hAnsi="David" w:cs="David"/>
          <w:sz w:val="24"/>
          <w:szCs w:val="24"/>
          <w:rtl/>
        </w:rPr>
        <w:t xml:space="preserve"> כמה שעות) לתצורה של הגנה על שמי המדינה וסיוע לכוחות </w:t>
      </w:r>
      <w:r w:rsidR="00BF6F91" w:rsidRPr="0079376A">
        <w:rPr>
          <w:rFonts w:ascii="David" w:hAnsi="David" w:cs="David"/>
          <w:sz w:val="24"/>
          <w:szCs w:val="24"/>
          <w:rtl/>
        </w:rPr>
        <w:t>ה</w:t>
      </w:r>
      <w:r w:rsidRPr="0079376A">
        <w:rPr>
          <w:rFonts w:ascii="David" w:hAnsi="David" w:cs="David"/>
          <w:sz w:val="24"/>
          <w:szCs w:val="24"/>
          <w:rtl/>
        </w:rPr>
        <w:t>קרקע. מפקד חיל האו</w:t>
      </w:r>
      <w:r w:rsidR="00BF6F91" w:rsidRPr="0079376A">
        <w:rPr>
          <w:rFonts w:ascii="David" w:hAnsi="David" w:cs="David"/>
          <w:sz w:val="24"/>
          <w:szCs w:val="24"/>
          <w:rtl/>
        </w:rPr>
        <w:t>ו</w:t>
      </w:r>
      <w:r w:rsidRPr="0079376A">
        <w:rPr>
          <w:rFonts w:ascii="David" w:hAnsi="David" w:cs="David"/>
          <w:sz w:val="24"/>
          <w:szCs w:val="24"/>
          <w:rtl/>
        </w:rPr>
        <w:t>יר אמר שניתן להחזיר חלק מ</w:t>
      </w:r>
      <w:r w:rsidR="00BF6F91" w:rsidRPr="0079376A">
        <w:rPr>
          <w:rFonts w:ascii="David" w:hAnsi="David" w:cs="David"/>
          <w:sz w:val="24"/>
          <w:szCs w:val="24"/>
          <w:rtl/>
        </w:rPr>
        <w:t xml:space="preserve">ן </w:t>
      </w:r>
      <w:r w:rsidRPr="0079376A">
        <w:rPr>
          <w:rFonts w:ascii="David" w:hAnsi="David" w:cs="David"/>
          <w:sz w:val="24"/>
          <w:szCs w:val="24"/>
          <w:rtl/>
        </w:rPr>
        <w:t>המטוסים לתצורה הקודמת והרמטכ"ל</w:t>
      </w:r>
      <w:r w:rsidR="009D0AA9" w:rsidRPr="0079376A">
        <w:rPr>
          <w:rFonts w:ascii="David" w:hAnsi="David" w:cs="David"/>
          <w:sz w:val="24"/>
          <w:szCs w:val="24"/>
          <w:rtl/>
        </w:rPr>
        <w:t xml:space="preserve"> אישר לעשות זאת.</w:t>
      </w:r>
      <w:r w:rsidR="009D0AA9" w:rsidRPr="0079376A">
        <w:rPr>
          <w:rStyle w:val="FootnoteReference"/>
          <w:rFonts w:ascii="David" w:hAnsi="David" w:cs="David"/>
          <w:sz w:val="24"/>
          <w:szCs w:val="24"/>
          <w:rtl/>
        </w:rPr>
        <w:footnoteReference w:id="113"/>
      </w:r>
      <w:r w:rsidR="009D0AA9" w:rsidRPr="0079376A">
        <w:rPr>
          <w:rStyle w:val="FootnoteReference"/>
          <w:rFonts w:ascii="David" w:hAnsi="David" w:cs="David"/>
          <w:sz w:val="16"/>
          <w:szCs w:val="16"/>
          <w:rtl/>
        </w:rPr>
        <w:t xml:space="preserve"> </w:t>
      </w:r>
    </w:p>
    <w:p w14:paraId="6C9B076C" w14:textId="77777777" w:rsidR="00024A30" w:rsidRPr="0079376A" w:rsidRDefault="004D3A91" w:rsidP="0079376A">
      <w:pPr>
        <w:spacing w:line="360" w:lineRule="auto"/>
        <w:jc w:val="both"/>
        <w:rPr>
          <w:rFonts w:ascii="David" w:hAnsi="David" w:cs="David"/>
          <w:sz w:val="24"/>
          <w:szCs w:val="24"/>
          <w:highlight w:val="yellow"/>
          <w:rtl/>
        </w:rPr>
      </w:pPr>
      <w:r w:rsidRPr="0079376A">
        <w:rPr>
          <w:rFonts w:ascii="David" w:hAnsi="David" w:cs="David"/>
          <w:sz w:val="24"/>
          <w:szCs w:val="24"/>
          <w:rtl/>
        </w:rPr>
        <w:t>בשעה 14</w:t>
      </w:r>
      <w:r w:rsidR="00636657" w:rsidRPr="0079376A">
        <w:rPr>
          <w:rFonts w:ascii="David" w:hAnsi="David" w:cs="David"/>
          <w:sz w:val="24"/>
          <w:szCs w:val="24"/>
          <w:rtl/>
        </w:rPr>
        <w:t>:</w:t>
      </w:r>
      <w:r w:rsidRPr="0079376A">
        <w:rPr>
          <w:rFonts w:ascii="David" w:hAnsi="David" w:cs="David"/>
          <w:sz w:val="24"/>
          <w:szCs w:val="24"/>
          <w:rtl/>
        </w:rPr>
        <w:t xml:space="preserve">30 דיווח מפקד </w:t>
      </w:r>
      <w:r w:rsidR="00BF6F91" w:rsidRPr="0079376A">
        <w:rPr>
          <w:rFonts w:ascii="David" w:hAnsi="David" w:cs="David"/>
          <w:sz w:val="24"/>
          <w:szCs w:val="24"/>
          <w:rtl/>
        </w:rPr>
        <w:t>חיל האוויר</w:t>
      </w:r>
      <w:r w:rsidRPr="0079376A">
        <w:rPr>
          <w:rFonts w:ascii="David" w:hAnsi="David" w:cs="David"/>
          <w:sz w:val="24"/>
          <w:szCs w:val="24"/>
          <w:rtl/>
        </w:rPr>
        <w:t xml:space="preserve"> שאין אפשרות לתקוף שדות תעופה.</w:t>
      </w:r>
      <w:r w:rsidR="002229DB" w:rsidRPr="0079376A">
        <w:rPr>
          <w:rStyle w:val="FootnoteReference"/>
          <w:rFonts w:ascii="David" w:hAnsi="David" w:cs="David"/>
          <w:sz w:val="24"/>
          <w:szCs w:val="24"/>
          <w:rtl/>
        </w:rPr>
        <w:footnoteReference w:id="114"/>
      </w:r>
      <w:r w:rsidRPr="0079376A">
        <w:rPr>
          <w:rFonts w:ascii="David" w:hAnsi="David" w:cs="David"/>
          <w:sz w:val="24"/>
          <w:szCs w:val="24"/>
          <w:rtl/>
        </w:rPr>
        <w:t xml:space="preserve"> </w:t>
      </w:r>
      <w:r w:rsidR="002229DB" w:rsidRPr="0079376A">
        <w:rPr>
          <w:rFonts w:ascii="David" w:hAnsi="David" w:cs="David"/>
          <w:sz w:val="24"/>
          <w:szCs w:val="24"/>
          <w:rtl/>
        </w:rPr>
        <w:t>ה</w:t>
      </w:r>
      <w:r w:rsidRPr="0079376A">
        <w:rPr>
          <w:rFonts w:ascii="David" w:hAnsi="David" w:cs="David"/>
          <w:sz w:val="24"/>
          <w:szCs w:val="24"/>
          <w:rtl/>
        </w:rPr>
        <w:t>מכה המקדימה</w:t>
      </w:r>
      <w:r w:rsidR="003319B3" w:rsidRPr="0079376A">
        <w:rPr>
          <w:rFonts w:ascii="David" w:hAnsi="David" w:cs="David"/>
          <w:sz w:val="24"/>
          <w:szCs w:val="24"/>
          <w:rtl/>
        </w:rPr>
        <w:t xml:space="preserve">, אשר </w:t>
      </w:r>
      <w:r w:rsidRPr="0079376A">
        <w:rPr>
          <w:rFonts w:ascii="David" w:hAnsi="David" w:cs="David"/>
          <w:sz w:val="24"/>
          <w:szCs w:val="24"/>
          <w:rtl/>
        </w:rPr>
        <w:t>כללה תקיפ</w:t>
      </w:r>
      <w:r w:rsidR="003319B3" w:rsidRPr="0079376A">
        <w:rPr>
          <w:rFonts w:ascii="David" w:hAnsi="David" w:cs="David"/>
          <w:sz w:val="24"/>
          <w:szCs w:val="24"/>
          <w:rtl/>
        </w:rPr>
        <w:t>ה של</w:t>
      </w:r>
      <w:r w:rsidRPr="0079376A">
        <w:rPr>
          <w:rFonts w:ascii="David" w:hAnsi="David" w:cs="David"/>
          <w:sz w:val="24"/>
          <w:szCs w:val="24"/>
          <w:rtl/>
        </w:rPr>
        <w:t xml:space="preserve"> מערך הטילים ו</w:t>
      </w:r>
      <w:r w:rsidR="003319B3" w:rsidRPr="0079376A">
        <w:rPr>
          <w:rFonts w:ascii="David" w:hAnsi="David" w:cs="David"/>
          <w:sz w:val="24"/>
          <w:szCs w:val="24"/>
          <w:rtl/>
        </w:rPr>
        <w:t xml:space="preserve">של </w:t>
      </w:r>
      <w:r w:rsidRPr="0079376A">
        <w:rPr>
          <w:rFonts w:ascii="David" w:hAnsi="David" w:cs="David"/>
          <w:sz w:val="24"/>
          <w:szCs w:val="24"/>
          <w:rtl/>
        </w:rPr>
        <w:t>שדות התעופה</w:t>
      </w:r>
      <w:r w:rsidR="003319B3" w:rsidRPr="0079376A">
        <w:rPr>
          <w:rFonts w:ascii="David" w:hAnsi="David" w:cs="David"/>
          <w:sz w:val="24"/>
          <w:szCs w:val="24"/>
          <w:rtl/>
        </w:rPr>
        <w:t>,</w:t>
      </w:r>
      <w:r w:rsidRPr="0079376A">
        <w:rPr>
          <w:rFonts w:ascii="David" w:hAnsi="David" w:cs="David"/>
          <w:sz w:val="24"/>
          <w:szCs w:val="24"/>
          <w:rtl/>
        </w:rPr>
        <w:t xml:space="preserve"> </w:t>
      </w:r>
      <w:r w:rsidR="003319B3" w:rsidRPr="0079376A">
        <w:rPr>
          <w:rFonts w:ascii="David" w:hAnsi="David" w:cs="David"/>
          <w:sz w:val="24"/>
          <w:szCs w:val="24"/>
          <w:rtl/>
        </w:rPr>
        <w:t>ו</w:t>
      </w:r>
      <w:r w:rsidRPr="0079376A">
        <w:rPr>
          <w:rFonts w:ascii="David" w:hAnsi="David" w:cs="David"/>
          <w:sz w:val="24"/>
          <w:szCs w:val="24"/>
          <w:rtl/>
        </w:rPr>
        <w:t>קוצצה בשל תנאי מזג הא</w:t>
      </w:r>
      <w:r w:rsidR="003319B3" w:rsidRPr="0079376A">
        <w:rPr>
          <w:rFonts w:ascii="David" w:hAnsi="David" w:cs="David"/>
          <w:sz w:val="24"/>
          <w:szCs w:val="24"/>
          <w:rtl/>
        </w:rPr>
        <w:t>ו</w:t>
      </w:r>
      <w:r w:rsidRPr="0079376A">
        <w:rPr>
          <w:rFonts w:ascii="David" w:hAnsi="David" w:cs="David"/>
          <w:sz w:val="24"/>
          <w:szCs w:val="24"/>
          <w:rtl/>
        </w:rPr>
        <w:t>ויר</w:t>
      </w:r>
      <w:r w:rsidR="003319B3" w:rsidRPr="0079376A">
        <w:rPr>
          <w:rFonts w:ascii="David" w:hAnsi="David" w:cs="David"/>
          <w:sz w:val="24"/>
          <w:szCs w:val="24"/>
          <w:rtl/>
        </w:rPr>
        <w:t xml:space="preserve"> למכה נגד שדות התעופה בלבד</w:t>
      </w:r>
      <w:r w:rsidRPr="0079376A">
        <w:rPr>
          <w:rFonts w:ascii="David" w:hAnsi="David" w:cs="David"/>
          <w:sz w:val="24"/>
          <w:szCs w:val="24"/>
          <w:rtl/>
        </w:rPr>
        <w:t>, הפכה שוב למכה מקבילה</w:t>
      </w:r>
      <w:r w:rsidR="006E41A5" w:rsidRPr="0079376A">
        <w:rPr>
          <w:rFonts w:ascii="David" w:hAnsi="David" w:cs="David"/>
          <w:sz w:val="24"/>
          <w:szCs w:val="24"/>
          <w:rtl/>
        </w:rPr>
        <w:t>,</w:t>
      </w:r>
      <w:r w:rsidRPr="0079376A">
        <w:rPr>
          <w:rFonts w:ascii="David" w:hAnsi="David" w:cs="David"/>
          <w:sz w:val="24"/>
          <w:szCs w:val="24"/>
          <w:rtl/>
        </w:rPr>
        <w:t xml:space="preserve"> וכעת בוטלה </w:t>
      </w:r>
      <w:r w:rsidR="00BF6F91" w:rsidRPr="0079376A">
        <w:rPr>
          <w:rFonts w:ascii="David" w:hAnsi="David" w:cs="David"/>
          <w:sz w:val="24"/>
          <w:szCs w:val="24"/>
          <w:rtl/>
        </w:rPr>
        <w:t>לחלוטין</w:t>
      </w:r>
      <w:r w:rsidRPr="0079376A">
        <w:rPr>
          <w:rFonts w:ascii="David" w:hAnsi="David" w:cs="David"/>
          <w:sz w:val="24"/>
          <w:szCs w:val="24"/>
          <w:rtl/>
        </w:rPr>
        <w:t>.</w:t>
      </w:r>
      <w:r w:rsidR="007834DC" w:rsidRPr="0079376A">
        <w:rPr>
          <w:rFonts w:ascii="David" w:hAnsi="David" w:cs="David"/>
          <w:sz w:val="24"/>
          <w:szCs w:val="24"/>
          <w:rtl/>
        </w:rPr>
        <w:t xml:space="preserve"> חיל האוויר, שלו ייחסו יכולות גבוהות, לא מילא את התקוות שתלו בו ב</w:t>
      </w:r>
      <w:r w:rsidRPr="0079376A">
        <w:rPr>
          <w:rFonts w:ascii="David" w:hAnsi="David" w:cs="David"/>
          <w:sz w:val="24"/>
          <w:szCs w:val="24"/>
          <w:rtl/>
        </w:rPr>
        <w:t xml:space="preserve">שלב </w:t>
      </w:r>
      <w:r w:rsidR="006E41A5" w:rsidRPr="0079376A">
        <w:rPr>
          <w:rFonts w:ascii="David" w:hAnsi="David" w:cs="David"/>
          <w:sz w:val="24"/>
          <w:szCs w:val="24"/>
          <w:rtl/>
        </w:rPr>
        <w:t>ה</w:t>
      </w:r>
      <w:r w:rsidRPr="0079376A">
        <w:rPr>
          <w:rFonts w:ascii="David" w:hAnsi="David" w:cs="David"/>
          <w:sz w:val="24"/>
          <w:szCs w:val="24"/>
          <w:rtl/>
        </w:rPr>
        <w:t xml:space="preserve">קריטי </w:t>
      </w:r>
      <w:r w:rsidR="006E41A5" w:rsidRPr="0079376A">
        <w:rPr>
          <w:rFonts w:ascii="David" w:hAnsi="David" w:cs="David"/>
          <w:sz w:val="24"/>
          <w:szCs w:val="24"/>
          <w:rtl/>
        </w:rPr>
        <w:t>ה</w:t>
      </w:r>
      <w:r w:rsidRPr="0079376A">
        <w:rPr>
          <w:rFonts w:ascii="David" w:hAnsi="David" w:cs="David"/>
          <w:sz w:val="24"/>
          <w:szCs w:val="24"/>
          <w:rtl/>
        </w:rPr>
        <w:t>זה של פתיחת המלחמה.</w:t>
      </w:r>
      <w:r w:rsidR="002229DB" w:rsidRPr="0079376A">
        <w:rPr>
          <w:rStyle w:val="FootnoteReference"/>
          <w:rFonts w:ascii="David" w:hAnsi="David" w:cs="David"/>
          <w:sz w:val="24"/>
          <w:szCs w:val="24"/>
          <w:rtl/>
        </w:rPr>
        <w:footnoteReference w:id="115"/>
      </w:r>
      <w:r w:rsidRPr="0079376A">
        <w:rPr>
          <w:rStyle w:val="FootnoteReference"/>
          <w:rFonts w:ascii="David" w:hAnsi="David" w:cs="David"/>
          <w:sz w:val="16"/>
          <w:szCs w:val="16"/>
          <w:rtl/>
        </w:rPr>
        <w:t xml:space="preserve"> </w:t>
      </w:r>
    </w:p>
    <w:p w14:paraId="1278A7B5" w14:textId="77777777" w:rsidR="00A84469" w:rsidRPr="0079376A" w:rsidRDefault="00CD77B5" w:rsidP="0079376A">
      <w:pPr>
        <w:spacing w:line="360" w:lineRule="auto"/>
        <w:jc w:val="both"/>
        <w:rPr>
          <w:rFonts w:ascii="David" w:hAnsi="David" w:cs="David"/>
          <w:sz w:val="24"/>
          <w:szCs w:val="24"/>
          <w:rtl/>
        </w:rPr>
      </w:pPr>
      <w:r w:rsidRPr="0079376A">
        <w:rPr>
          <w:rFonts w:ascii="David" w:hAnsi="David" w:cs="David"/>
          <w:sz w:val="24"/>
          <w:szCs w:val="24"/>
          <w:rtl/>
        </w:rPr>
        <w:t xml:space="preserve">בנקודה </w:t>
      </w:r>
      <w:r w:rsidR="002229DB" w:rsidRPr="0079376A">
        <w:rPr>
          <w:rFonts w:ascii="David" w:hAnsi="David" w:cs="David"/>
          <w:sz w:val="24"/>
          <w:szCs w:val="24"/>
          <w:rtl/>
        </w:rPr>
        <w:t>הזאת</w:t>
      </w:r>
      <w:r w:rsidRPr="0079376A">
        <w:rPr>
          <w:rFonts w:ascii="David" w:hAnsi="David" w:cs="David"/>
          <w:sz w:val="24"/>
          <w:szCs w:val="24"/>
          <w:rtl/>
        </w:rPr>
        <w:t xml:space="preserve"> יש להבהיר את סוגיית </w:t>
      </w:r>
      <w:r w:rsidR="00A7787F" w:rsidRPr="0079376A">
        <w:rPr>
          <w:rFonts w:ascii="David" w:hAnsi="David" w:cs="David"/>
          <w:sz w:val="24"/>
          <w:szCs w:val="24"/>
          <w:rtl/>
        </w:rPr>
        <w:t>ה</w:t>
      </w:r>
      <w:r w:rsidRPr="0079376A">
        <w:rPr>
          <w:rFonts w:ascii="David" w:hAnsi="David" w:cs="David"/>
          <w:sz w:val="24"/>
          <w:szCs w:val="24"/>
          <w:rtl/>
        </w:rPr>
        <w:t xml:space="preserve">סיוע </w:t>
      </w:r>
      <w:r w:rsidR="00A7787F" w:rsidRPr="0079376A">
        <w:rPr>
          <w:rFonts w:ascii="David" w:hAnsi="David" w:cs="David"/>
          <w:sz w:val="24"/>
          <w:szCs w:val="24"/>
          <w:rtl/>
        </w:rPr>
        <w:t>האווירי</w:t>
      </w:r>
      <w:r w:rsidRPr="0079376A">
        <w:rPr>
          <w:rFonts w:ascii="David" w:hAnsi="David" w:cs="David"/>
          <w:sz w:val="24"/>
          <w:szCs w:val="24"/>
          <w:rtl/>
        </w:rPr>
        <w:t xml:space="preserve"> לכוחות הקרקע. </w:t>
      </w:r>
      <w:r w:rsidR="00353EE1" w:rsidRPr="0079376A">
        <w:rPr>
          <w:rFonts w:ascii="David" w:hAnsi="David" w:cs="David"/>
          <w:sz w:val="24"/>
          <w:szCs w:val="24"/>
          <w:rtl/>
        </w:rPr>
        <w:t>למעשה</w:t>
      </w:r>
      <w:r w:rsidR="002229DB" w:rsidRPr="0079376A">
        <w:rPr>
          <w:rFonts w:ascii="David" w:hAnsi="David" w:cs="David"/>
          <w:sz w:val="24"/>
          <w:szCs w:val="24"/>
          <w:rtl/>
        </w:rPr>
        <w:t>,</w:t>
      </w:r>
      <w:r w:rsidR="00353EE1" w:rsidRPr="0079376A">
        <w:rPr>
          <w:rFonts w:ascii="David" w:hAnsi="David" w:cs="David"/>
          <w:sz w:val="24"/>
          <w:szCs w:val="24"/>
          <w:rtl/>
        </w:rPr>
        <w:t xml:space="preserve"> היה </w:t>
      </w:r>
      <w:r w:rsidR="006C528F" w:rsidRPr="0079376A">
        <w:rPr>
          <w:rFonts w:ascii="David" w:hAnsi="David" w:cs="David"/>
          <w:sz w:val="24"/>
          <w:szCs w:val="24"/>
          <w:rtl/>
        </w:rPr>
        <w:t>פער בראיית המצב בין חיל האוויר ליתר המטכ"ל</w:t>
      </w:r>
      <w:r w:rsidR="006C528F" w:rsidRPr="009620DD">
        <w:rPr>
          <w:rFonts w:ascii="David" w:hAnsi="David" w:cs="David"/>
          <w:sz w:val="24"/>
          <w:szCs w:val="24"/>
          <w:rtl/>
        </w:rPr>
        <w:t>,</w:t>
      </w:r>
      <w:r w:rsidRPr="009620DD">
        <w:rPr>
          <w:rFonts w:ascii="David" w:hAnsi="David" w:cs="David"/>
          <w:sz w:val="24"/>
          <w:szCs w:val="24"/>
          <w:rtl/>
        </w:rPr>
        <w:t xml:space="preserve"> </w:t>
      </w:r>
      <w:r w:rsidR="007C217A" w:rsidRPr="009620DD">
        <w:rPr>
          <w:rFonts w:ascii="David" w:hAnsi="David" w:cs="David"/>
          <w:sz w:val="24"/>
          <w:szCs w:val="24"/>
          <w:rtl/>
        </w:rPr>
        <w:t>ש</w:t>
      </w:r>
      <w:r w:rsidR="007C217A" w:rsidRPr="0079376A">
        <w:rPr>
          <w:rFonts w:ascii="David" w:hAnsi="David" w:cs="David"/>
          <w:sz w:val="24"/>
          <w:szCs w:val="24"/>
          <w:rtl/>
        </w:rPr>
        <w:t>מקורו</w:t>
      </w:r>
      <w:r w:rsidRPr="0079376A">
        <w:rPr>
          <w:rFonts w:ascii="David" w:hAnsi="David" w:cs="David"/>
          <w:sz w:val="24"/>
          <w:szCs w:val="24"/>
          <w:rtl/>
        </w:rPr>
        <w:t xml:space="preserve"> ב</w:t>
      </w:r>
      <w:r w:rsidR="00353EE1" w:rsidRPr="0079376A">
        <w:rPr>
          <w:rFonts w:ascii="David" w:hAnsi="David" w:cs="David"/>
          <w:sz w:val="24"/>
          <w:szCs w:val="24"/>
          <w:rtl/>
        </w:rPr>
        <w:t>אי הבנה</w:t>
      </w:r>
      <w:r w:rsidR="000F4BFA" w:rsidRPr="0079376A">
        <w:rPr>
          <w:rFonts w:ascii="David" w:hAnsi="David" w:cs="David"/>
          <w:sz w:val="24"/>
          <w:szCs w:val="24"/>
          <w:rtl/>
        </w:rPr>
        <w:t xml:space="preserve"> בסיסית</w:t>
      </w:r>
      <w:r w:rsidRPr="0079376A">
        <w:rPr>
          <w:rFonts w:ascii="David" w:hAnsi="David" w:cs="David"/>
          <w:sz w:val="24"/>
          <w:szCs w:val="24"/>
          <w:rtl/>
        </w:rPr>
        <w:t xml:space="preserve"> </w:t>
      </w:r>
      <w:r w:rsidR="002229DB" w:rsidRPr="0079376A">
        <w:rPr>
          <w:rFonts w:ascii="David" w:hAnsi="David" w:cs="David"/>
          <w:sz w:val="24"/>
          <w:szCs w:val="24"/>
          <w:rtl/>
        </w:rPr>
        <w:t xml:space="preserve">בנוגע </w:t>
      </w:r>
      <w:r w:rsidRPr="0079376A">
        <w:rPr>
          <w:rFonts w:ascii="David" w:hAnsi="David" w:cs="David"/>
          <w:sz w:val="24"/>
          <w:szCs w:val="24"/>
          <w:rtl/>
        </w:rPr>
        <w:t xml:space="preserve">לעיתוי של </w:t>
      </w:r>
      <w:r w:rsidR="001B141C" w:rsidRPr="0079376A">
        <w:rPr>
          <w:rFonts w:ascii="David" w:hAnsi="David" w:cs="David"/>
          <w:sz w:val="24"/>
          <w:szCs w:val="24"/>
          <w:rtl/>
        </w:rPr>
        <w:t>ה</w:t>
      </w:r>
      <w:r w:rsidRPr="0079376A">
        <w:rPr>
          <w:rFonts w:ascii="David" w:hAnsi="David" w:cs="David"/>
          <w:sz w:val="24"/>
          <w:szCs w:val="24"/>
          <w:rtl/>
        </w:rPr>
        <w:t>סיוע</w:t>
      </w:r>
      <w:r w:rsidR="001B141C" w:rsidRPr="0079376A">
        <w:rPr>
          <w:rFonts w:ascii="David" w:hAnsi="David" w:cs="David"/>
          <w:sz w:val="24"/>
          <w:szCs w:val="24"/>
          <w:rtl/>
        </w:rPr>
        <w:t xml:space="preserve"> ש</w:t>
      </w:r>
      <w:r w:rsidR="007C217A" w:rsidRPr="0079376A">
        <w:rPr>
          <w:rFonts w:ascii="David" w:hAnsi="David" w:cs="David"/>
          <w:sz w:val="24"/>
          <w:szCs w:val="24"/>
          <w:rtl/>
        </w:rPr>
        <w:t xml:space="preserve">יוכל </w:t>
      </w:r>
      <w:r w:rsidRPr="0079376A">
        <w:rPr>
          <w:rFonts w:ascii="David" w:hAnsi="David" w:cs="David"/>
          <w:sz w:val="24"/>
          <w:szCs w:val="24"/>
          <w:rtl/>
        </w:rPr>
        <w:t>חיל האו</w:t>
      </w:r>
      <w:r w:rsidR="001B141C" w:rsidRPr="0079376A">
        <w:rPr>
          <w:rFonts w:ascii="David" w:hAnsi="David" w:cs="David"/>
          <w:sz w:val="24"/>
          <w:szCs w:val="24"/>
          <w:rtl/>
        </w:rPr>
        <w:t>ו</w:t>
      </w:r>
      <w:r w:rsidRPr="0079376A">
        <w:rPr>
          <w:rFonts w:ascii="David" w:hAnsi="David" w:cs="David"/>
          <w:sz w:val="24"/>
          <w:szCs w:val="24"/>
          <w:rtl/>
        </w:rPr>
        <w:t>יר ל</w:t>
      </w:r>
      <w:r w:rsidR="007C217A" w:rsidRPr="0079376A">
        <w:rPr>
          <w:rFonts w:ascii="David" w:hAnsi="David" w:cs="David"/>
          <w:sz w:val="24"/>
          <w:szCs w:val="24"/>
          <w:rtl/>
        </w:rPr>
        <w:t xml:space="preserve">תת </w:t>
      </w:r>
      <w:r w:rsidRPr="0079376A">
        <w:rPr>
          <w:rFonts w:ascii="David" w:hAnsi="David" w:cs="David"/>
          <w:sz w:val="24"/>
          <w:szCs w:val="24"/>
          <w:rtl/>
        </w:rPr>
        <w:t xml:space="preserve">כוחות היבשה. </w:t>
      </w:r>
      <w:r w:rsidR="00EF75B3" w:rsidRPr="0079376A">
        <w:rPr>
          <w:rFonts w:ascii="David" w:hAnsi="David" w:cs="David"/>
          <w:sz w:val="24"/>
          <w:szCs w:val="24"/>
          <w:rtl/>
        </w:rPr>
        <w:t>חיל האוויר טען כל הזמן שלא יוכל לסייע לכוחות הקרקע באופן</w:t>
      </w:r>
      <w:r w:rsidR="000F4BFA" w:rsidRPr="0079376A">
        <w:rPr>
          <w:rFonts w:ascii="David" w:hAnsi="David" w:cs="David"/>
          <w:sz w:val="24"/>
          <w:szCs w:val="24"/>
          <w:rtl/>
        </w:rPr>
        <w:t xml:space="preserve"> משמעותי</w:t>
      </w:r>
      <w:r w:rsidR="0050794C" w:rsidRPr="0079376A">
        <w:rPr>
          <w:rFonts w:ascii="David" w:hAnsi="David" w:cs="David"/>
          <w:sz w:val="24"/>
          <w:szCs w:val="24"/>
          <w:rtl/>
        </w:rPr>
        <w:t xml:space="preserve"> </w:t>
      </w:r>
      <w:r w:rsidR="00EF75B3" w:rsidRPr="0079376A">
        <w:rPr>
          <w:rFonts w:ascii="David" w:hAnsi="David" w:cs="David"/>
          <w:sz w:val="24"/>
          <w:szCs w:val="24"/>
          <w:rtl/>
        </w:rPr>
        <w:t>ביומיים</w:t>
      </w:r>
      <w:r w:rsidR="007C217A" w:rsidRPr="0079376A">
        <w:rPr>
          <w:rFonts w:ascii="David" w:hAnsi="David" w:cs="David"/>
          <w:sz w:val="24"/>
          <w:szCs w:val="24"/>
          <w:rtl/>
        </w:rPr>
        <w:t>־</w:t>
      </w:r>
      <w:r w:rsidR="00EF75B3" w:rsidRPr="0079376A">
        <w:rPr>
          <w:rFonts w:ascii="David" w:hAnsi="David" w:cs="David"/>
          <w:sz w:val="24"/>
          <w:szCs w:val="24"/>
          <w:rtl/>
        </w:rPr>
        <w:t xml:space="preserve">שלושה הראשונים של המלחמה </w:t>
      </w:r>
      <w:r w:rsidR="000F4BFA" w:rsidRPr="0079376A">
        <w:rPr>
          <w:rFonts w:ascii="David" w:hAnsi="David" w:cs="David"/>
          <w:sz w:val="24"/>
          <w:szCs w:val="24"/>
          <w:rtl/>
        </w:rPr>
        <w:t>משום ש</w:t>
      </w:r>
      <w:r w:rsidR="00EF75B3" w:rsidRPr="0079376A">
        <w:rPr>
          <w:rFonts w:ascii="David" w:hAnsi="David" w:cs="David"/>
          <w:sz w:val="24"/>
          <w:szCs w:val="24"/>
          <w:rtl/>
        </w:rPr>
        <w:t>יהיה עסוק בהשגת עליונות אווירית. לכן,</w:t>
      </w:r>
      <w:r w:rsidR="0050794C" w:rsidRPr="0079376A">
        <w:rPr>
          <w:rFonts w:ascii="David" w:hAnsi="David" w:cs="David"/>
          <w:sz w:val="24"/>
          <w:szCs w:val="24"/>
          <w:rtl/>
        </w:rPr>
        <w:t xml:space="preserve"> מכה מקדימה</w:t>
      </w:r>
      <w:r w:rsidR="00EF75B3" w:rsidRPr="0079376A">
        <w:rPr>
          <w:rFonts w:ascii="David" w:hAnsi="David" w:cs="David"/>
          <w:sz w:val="24"/>
          <w:szCs w:val="24"/>
          <w:rtl/>
        </w:rPr>
        <w:t xml:space="preserve"> בסוריה</w:t>
      </w:r>
      <w:r w:rsidR="0050794C" w:rsidRPr="0079376A">
        <w:rPr>
          <w:rFonts w:ascii="David" w:hAnsi="David" w:cs="David"/>
          <w:sz w:val="24"/>
          <w:szCs w:val="24"/>
          <w:rtl/>
        </w:rPr>
        <w:t xml:space="preserve"> -</w:t>
      </w:r>
      <w:r w:rsidR="00EF75B3" w:rsidRPr="0079376A">
        <w:rPr>
          <w:rFonts w:ascii="David" w:hAnsi="David" w:cs="David"/>
          <w:sz w:val="24"/>
          <w:szCs w:val="24"/>
          <w:rtl/>
        </w:rPr>
        <w:t xml:space="preserve"> א</w:t>
      </w:r>
      <w:r w:rsidR="0050794C" w:rsidRPr="0079376A">
        <w:rPr>
          <w:rFonts w:ascii="David" w:hAnsi="David" w:cs="David"/>
          <w:sz w:val="24"/>
          <w:szCs w:val="24"/>
          <w:rtl/>
        </w:rPr>
        <w:t>ף</w:t>
      </w:r>
      <w:r w:rsidR="00EF75B3" w:rsidRPr="0079376A">
        <w:rPr>
          <w:rFonts w:ascii="David" w:hAnsi="David" w:cs="David"/>
          <w:sz w:val="24"/>
          <w:szCs w:val="24"/>
          <w:rtl/>
        </w:rPr>
        <w:t xml:space="preserve"> אם </w:t>
      </w:r>
      <w:r w:rsidRPr="0079376A">
        <w:rPr>
          <w:rFonts w:ascii="David" w:hAnsi="David" w:cs="David"/>
          <w:sz w:val="24"/>
          <w:szCs w:val="24"/>
          <w:rtl/>
        </w:rPr>
        <w:t>הייתה</w:t>
      </w:r>
      <w:r w:rsidR="00EF75B3" w:rsidRPr="0079376A">
        <w:rPr>
          <w:rFonts w:ascii="David" w:hAnsi="David" w:cs="David"/>
          <w:sz w:val="24"/>
          <w:szCs w:val="24"/>
          <w:rtl/>
        </w:rPr>
        <w:t xml:space="preserve"> מצליחה באופן מלא</w:t>
      </w:r>
      <w:r w:rsidR="0050794C" w:rsidRPr="0079376A">
        <w:rPr>
          <w:rFonts w:ascii="David" w:hAnsi="David" w:cs="David"/>
          <w:sz w:val="24"/>
          <w:szCs w:val="24"/>
          <w:rtl/>
        </w:rPr>
        <w:t xml:space="preserve"> -</w:t>
      </w:r>
      <w:r w:rsidR="00EF75B3" w:rsidRPr="0079376A">
        <w:rPr>
          <w:rFonts w:ascii="David" w:hAnsi="David" w:cs="David"/>
          <w:sz w:val="24"/>
          <w:szCs w:val="24"/>
          <w:rtl/>
        </w:rPr>
        <w:t xml:space="preserve"> ממילא </w:t>
      </w:r>
      <w:r w:rsidR="00A7787F" w:rsidRPr="0079376A">
        <w:rPr>
          <w:rFonts w:ascii="David" w:hAnsi="David" w:cs="David"/>
          <w:sz w:val="24"/>
          <w:szCs w:val="24"/>
          <w:rtl/>
        </w:rPr>
        <w:t xml:space="preserve">לא הייתה מאפשרת </w:t>
      </w:r>
      <w:r w:rsidR="00EF75B3" w:rsidRPr="0079376A">
        <w:rPr>
          <w:rFonts w:ascii="David" w:hAnsi="David" w:cs="David"/>
          <w:sz w:val="24"/>
          <w:szCs w:val="24"/>
          <w:rtl/>
        </w:rPr>
        <w:t>סיוע לכוחות הקרקע בחזית רמת</w:t>
      </w:r>
      <w:r w:rsidR="0050794C" w:rsidRPr="0079376A">
        <w:rPr>
          <w:rFonts w:ascii="David" w:hAnsi="David" w:cs="David"/>
          <w:sz w:val="24"/>
          <w:szCs w:val="24"/>
          <w:rtl/>
        </w:rPr>
        <w:t>־</w:t>
      </w:r>
      <w:r w:rsidR="00EF75B3" w:rsidRPr="0079376A">
        <w:rPr>
          <w:rFonts w:ascii="David" w:hAnsi="David" w:cs="David"/>
          <w:sz w:val="24"/>
          <w:szCs w:val="24"/>
          <w:rtl/>
        </w:rPr>
        <w:t>הגולן</w:t>
      </w:r>
      <w:r w:rsidRPr="0079376A">
        <w:rPr>
          <w:rFonts w:ascii="David" w:hAnsi="David" w:cs="David"/>
          <w:sz w:val="24"/>
          <w:szCs w:val="24"/>
          <w:rtl/>
        </w:rPr>
        <w:t>.</w:t>
      </w:r>
      <w:r w:rsidR="007834DC" w:rsidRPr="0079376A">
        <w:rPr>
          <w:rFonts w:ascii="David" w:hAnsi="David" w:cs="David"/>
          <w:sz w:val="24"/>
          <w:szCs w:val="24"/>
          <w:rtl/>
        </w:rPr>
        <w:t xml:space="preserve"> הסיוע היחיד שכן היה יכול להגיע היה ספורדי - </w:t>
      </w:r>
      <w:r w:rsidRPr="0079376A">
        <w:rPr>
          <w:rFonts w:ascii="David" w:hAnsi="David" w:cs="David"/>
          <w:sz w:val="24"/>
          <w:szCs w:val="24"/>
          <w:rtl/>
        </w:rPr>
        <w:t>פה תקיפה</w:t>
      </w:r>
      <w:r w:rsidR="007C217A" w:rsidRPr="0079376A">
        <w:rPr>
          <w:rFonts w:ascii="David" w:hAnsi="David" w:cs="David"/>
          <w:sz w:val="24"/>
          <w:szCs w:val="24"/>
          <w:rtl/>
        </w:rPr>
        <w:t>,</w:t>
      </w:r>
      <w:r w:rsidRPr="0079376A">
        <w:rPr>
          <w:rFonts w:ascii="David" w:hAnsi="David" w:cs="David"/>
          <w:sz w:val="24"/>
          <w:szCs w:val="24"/>
          <w:rtl/>
        </w:rPr>
        <w:t xml:space="preserve"> שם תקיפה. </w:t>
      </w:r>
      <w:r w:rsidR="00EF75B3" w:rsidRPr="0079376A">
        <w:rPr>
          <w:rFonts w:ascii="David" w:hAnsi="David" w:cs="David"/>
          <w:sz w:val="24"/>
          <w:szCs w:val="24"/>
          <w:rtl/>
        </w:rPr>
        <w:t>רוב מטוסי חיל האוויר היו עסוקים עד</w:t>
      </w:r>
      <w:r w:rsidR="0050794C" w:rsidRPr="0079376A">
        <w:rPr>
          <w:rFonts w:ascii="David" w:hAnsi="David" w:cs="David"/>
          <w:sz w:val="24"/>
          <w:szCs w:val="24"/>
          <w:rtl/>
        </w:rPr>
        <w:t xml:space="preserve"> רדת</w:t>
      </w:r>
      <w:r w:rsidR="00EF75B3" w:rsidRPr="0079376A">
        <w:rPr>
          <w:rFonts w:ascii="David" w:hAnsi="David" w:cs="David"/>
          <w:sz w:val="24"/>
          <w:szCs w:val="24"/>
          <w:rtl/>
        </w:rPr>
        <w:t xml:space="preserve"> </w:t>
      </w:r>
      <w:r w:rsidR="0050794C" w:rsidRPr="0079376A">
        <w:rPr>
          <w:rFonts w:ascii="David" w:hAnsi="David" w:cs="David"/>
          <w:sz w:val="24"/>
          <w:szCs w:val="24"/>
          <w:rtl/>
        </w:rPr>
        <w:t>ה</w:t>
      </w:r>
      <w:r w:rsidR="00EF75B3" w:rsidRPr="0079376A">
        <w:rPr>
          <w:rFonts w:ascii="David" w:hAnsi="David" w:cs="David"/>
          <w:sz w:val="24"/>
          <w:szCs w:val="24"/>
          <w:rtl/>
        </w:rPr>
        <w:t>חש</w:t>
      </w:r>
      <w:r w:rsidR="0050794C" w:rsidRPr="0079376A">
        <w:rPr>
          <w:rFonts w:ascii="David" w:hAnsi="David" w:cs="David"/>
          <w:sz w:val="24"/>
          <w:szCs w:val="24"/>
          <w:rtl/>
        </w:rPr>
        <w:t>י</w:t>
      </w:r>
      <w:r w:rsidR="00EF75B3" w:rsidRPr="0079376A">
        <w:rPr>
          <w:rFonts w:ascii="David" w:hAnsi="David" w:cs="David"/>
          <w:sz w:val="24"/>
          <w:szCs w:val="24"/>
          <w:rtl/>
        </w:rPr>
        <w:t xml:space="preserve">כה </w:t>
      </w:r>
      <w:r w:rsidR="007C217A" w:rsidRPr="0079376A">
        <w:rPr>
          <w:rFonts w:ascii="David" w:hAnsi="David" w:cs="David"/>
          <w:sz w:val="24"/>
          <w:szCs w:val="24"/>
          <w:rtl/>
        </w:rPr>
        <w:t>ב</w:t>
      </w:r>
      <w:r w:rsidR="00EF75B3" w:rsidRPr="0079376A">
        <w:rPr>
          <w:rFonts w:ascii="David" w:hAnsi="David" w:cs="David"/>
          <w:sz w:val="24"/>
          <w:szCs w:val="24"/>
          <w:rtl/>
        </w:rPr>
        <w:t xml:space="preserve">מכה המקדימה או </w:t>
      </w:r>
      <w:r w:rsidR="007C217A" w:rsidRPr="0079376A">
        <w:rPr>
          <w:rFonts w:ascii="David" w:hAnsi="David" w:cs="David"/>
          <w:sz w:val="24"/>
          <w:szCs w:val="24"/>
          <w:rtl/>
        </w:rPr>
        <w:t xml:space="preserve">במכה </w:t>
      </w:r>
      <w:r w:rsidR="00EF75B3" w:rsidRPr="0079376A">
        <w:rPr>
          <w:rFonts w:ascii="David" w:hAnsi="David" w:cs="David"/>
          <w:sz w:val="24"/>
          <w:szCs w:val="24"/>
          <w:rtl/>
        </w:rPr>
        <w:t xml:space="preserve">המקבילה. יתר על כן, </w:t>
      </w:r>
      <w:r w:rsidR="0050794C" w:rsidRPr="0079376A">
        <w:rPr>
          <w:rFonts w:ascii="David" w:hAnsi="David" w:cs="David"/>
          <w:sz w:val="24"/>
          <w:szCs w:val="24"/>
          <w:rtl/>
        </w:rPr>
        <w:t>ל</w:t>
      </w:r>
      <w:r w:rsidR="00EF75B3" w:rsidRPr="0079376A">
        <w:rPr>
          <w:rFonts w:ascii="David" w:hAnsi="David" w:cs="David"/>
          <w:sz w:val="24"/>
          <w:szCs w:val="24"/>
          <w:rtl/>
        </w:rPr>
        <w:t xml:space="preserve">אחר </w:t>
      </w:r>
      <w:r w:rsidRPr="0079376A">
        <w:rPr>
          <w:rFonts w:ascii="David" w:hAnsi="David" w:cs="David"/>
          <w:sz w:val="24"/>
          <w:szCs w:val="24"/>
          <w:rtl/>
        </w:rPr>
        <w:t xml:space="preserve">סיום התקיפה </w:t>
      </w:r>
      <w:r w:rsidR="00EF75B3" w:rsidRPr="0079376A">
        <w:rPr>
          <w:rFonts w:ascii="David" w:hAnsi="David" w:cs="David"/>
          <w:sz w:val="24"/>
          <w:szCs w:val="24"/>
          <w:rtl/>
        </w:rPr>
        <w:t>בסוריה הי</w:t>
      </w:r>
      <w:r w:rsidR="00A7787F" w:rsidRPr="0079376A">
        <w:rPr>
          <w:rFonts w:ascii="David" w:hAnsi="David" w:cs="David"/>
          <w:sz w:val="24"/>
          <w:szCs w:val="24"/>
          <w:rtl/>
        </w:rPr>
        <w:t>ה חיל האו</w:t>
      </w:r>
      <w:r w:rsidR="00737565" w:rsidRPr="0079376A">
        <w:rPr>
          <w:rFonts w:ascii="David" w:hAnsi="David" w:cs="David"/>
          <w:sz w:val="24"/>
          <w:szCs w:val="24"/>
          <w:rtl/>
        </w:rPr>
        <w:t>ו</w:t>
      </w:r>
      <w:r w:rsidR="00A7787F" w:rsidRPr="0079376A">
        <w:rPr>
          <w:rFonts w:ascii="David" w:hAnsi="David" w:cs="David"/>
          <w:sz w:val="24"/>
          <w:szCs w:val="24"/>
          <w:rtl/>
        </w:rPr>
        <w:t xml:space="preserve">יר פונה </w:t>
      </w:r>
      <w:r w:rsidR="00EF75B3" w:rsidRPr="0079376A">
        <w:rPr>
          <w:rFonts w:ascii="David" w:hAnsi="David" w:cs="David"/>
          <w:sz w:val="24"/>
          <w:szCs w:val="24"/>
          <w:rtl/>
        </w:rPr>
        <w:t>לפעול</w:t>
      </w:r>
      <w:r w:rsidR="00A7787F" w:rsidRPr="0079376A">
        <w:rPr>
          <w:rFonts w:ascii="David" w:hAnsi="David" w:cs="David"/>
          <w:sz w:val="24"/>
          <w:szCs w:val="24"/>
          <w:rtl/>
        </w:rPr>
        <w:t>ה</w:t>
      </w:r>
      <w:r w:rsidR="00EF75B3" w:rsidRPr="0079376A">
        <w:rPr>
          <w:rFonts w:ascii="David" w:hAnsi="David" w:cs="David"/>
          <w:sz w:val="24"/>
          <w:szCs w:val="24"/>
          <w:rtl/>
        </w:rPr>
        <w:t xml:space="preserve"> </w:t>
      </w:r>
      <w:r w:rsidR="00A7787F" w:rsidRPr="0079376A">
        <w:rPr>
          <w:rFonts w:ascii="David" w:hAnsi="David" w:cs="David"/>
          <w:sz w:val="24"/>
          <w:szCs w:val="24"/>
          <w:rtl/>
        </w:rPr>
        <w:t>במצרים</w:t>
      </w:r>
      <w:r w:rsidR="0050794C" w:rsidRPr="0079376A">
        <w:rPr>
          <w:rFonts w:ascii="David" w:hAnsi="David" w:cs="David"/>
          <w:sz w:val="24"/>
          <w:szCs w:val="24"/>
          <w:rtl/>
        </w:rPr>
        <w:t>,</w:t>
      </w:r>
      <w:r w:rsidR="00A7787F" w:rsidRPr="0079376A">
        <w:rPr>
          <w:rFonts w:ascii="David" w:hAnsi="David" w:cs="David"/>
          <w:sz w:val="24"/>
          <w:szCs w:val="24"/>
          <w:rtl/>
        </w:rPr>
        <w:t xml:space="preserve"> וגם אז היה עסוק במשימותיו.</w:t>
      </w:r>
      <w:r w:rsidR="00EF75B3" w:rsidRPr="0079376A">
        <w:rPr>
          <w:rFonts w:ascii="David" w:hAnsi="David" w:cs="David"/>
          <w:sz w:val="24"/>
          <w:szCs w:val="24"/>
          <w:rtl/>
        </w:rPr>
        <w:t xml:space="preserve"> </w:t>
      </w:r>
      <w:r w:rsidR="0050794C" w:rsidRPr="0079376A">
        <w:rPr>
          <w:rFonts w:ascii="David" w:hAnsi="David" w:cs="David"/>
          <w:sz w:val="24"/>
          <w:szCs w:val="24"/>
          <w:rtl/>
        </w:rPr>
        <w:t xml:space="preserve">לפיכך, הסיוע לכוחות היבשה </w:t>
      </w:r>
      <w:r w:rsidR="00EF75B3" w:rsidRPr="0079376A">
        <w:rPr>
          <w:rFonts w:ascii="David" w:hAnsi="David" w:cs="David"/>
          <w:sz w:val="24"/>
          <w:szCs w:val="24"/>
          <w:rtl/>
        </w:rPr>
        <w:t>לא היה</w:t>
      </w:r>
      <w:r w:rsidR="007C217A" w:rsidRPr="0079376A">
        <w:rPr>
          <w:rFonts w:ascii="David" w:hAnsi="David" w:cs="David"/>
          <w:sz w:val="24"/>
          <w:szCs w:val="24"/>
          <w:rtl/>
        </w:rPr>
        <w:t xml:space="preserve"> ניתן</w:t>
      </w:r>
      <w:r w:rsidR="00EF75B3" w:rsidRPr="0079376A">
        <w:rPr>
          <w:rFonts w:ascii="David" w:hAnsi="David" w:cs="David"/>
          <w:sz w:val="24"/>
          <w:szCs w:val="24"/>
          <w:rtl/>
        </w:rPr>
        <w:t xml:space="preserve"> </w:t>
      </w:r>
      <w:r w:rsidR="0050794C" w:rsidRPr="0079376A">
        <w:rPr>
          <w:rFonts w:ascii="David" w:hAnsi="David" w:cs="David"/>
          <w:sz w:val="24"/>
          <w:szCs w:val="24"/>
          <w:rtl/>
        </w:rPr>
        <w:t xml:space="preserve">בכל מקרה </w:t>
      </w:r>
      <w:r w:rsidR="00EF75B3" w:rsidRPr="0079376A">
        <w:rPr>
          <w:rFonts w:ascii="David" w:hAnsi="David" w:cs="David"/>
          <w:sz w:val="24"/>
          <w:szCs w:val="24"/>
          <w:rtl/>
        </w:rPr>
        <w:t xml:space="preserve">גם אם </w:t>
      </w:r>
      <w:r w:rsidR="00A7787F" w:rsidRPr="0079376A">
        <w:rPr>
          <w:rFonts w:ascii="David" w:hAnsi="David" w:cs="David"/>
          <w:sz w:val="24"/>
          <w:szCs w:val="24"/>
          <w:rtl/>
        </w:rPr>
        <w:t>הייתה</w:t>
      </w:r>
      <w:r w:rsidR="00EF75B3" w:rsidRPr="0079376A">
        <w:rPr>
          <w:rFonts w:ascii="David" w:hAnsi="David" w:cs="David"/>
          <w:sz w:val="24"/>
          <w:szCs w:val="24"/>
          <w:rtl/>
        </w:rPr>
        <w:t xml:space="preserve"> מכה מקדימה. </w:t>
      </w:r>
      <w:r w:rsidR="0050794C" w:rsidRPr="0079376A">
        <w:rPr>
          <w:rFonts w:ascii="David" w:hAnsi="David" w:cs="David"/>
          <w:sz w:val="24"/>
          <w:szCs w:val="24"/>
          <w:rtl/>
        </w:rPr>
        <w:t>ל</w:t>
      </w:r>
      <w:r w:rsidR="00EF75B3" w:rsidRPr="0079376A">
        <w:rPr>
          <w:rFonts w:ascii="David" w:hAnsi="David" w:cs="David"/>
          <w:sz w:val="24"/>
          <w:szCs w:val="24"/>
          <w:rtl/>
        </w:rPr>
        <w:t xml:space="preserve">מכה המקדימה </w:t>
      </w:r>
      <w:r w:rsidR="00A7787F" w:rsidRPr="0079376A">
        <w:rPr>
          <w:rFonts w:ascii="David" w:hAnsi="David" w:cs="David"/>
          <w:sz w:val="24"/>
          <w:szCs w:val="24"/>
          <w:rtl/>
        </w:rPr>
        <w:t>הייתה</w:t>
      </w:r>
      <w:r w:rsidR="00EF75B3" w:rsidRPr="0079376A">
        <w:rPr>
          <w:rFonts w:ascii="David" w:hAnsi="David" w:cs="David"/>
          <w:sz w:val="24"/>
          <w:szCs w:val="24"/>
          <w:rtl/>
        </w:rPr>
        <w:t xml:space="preserve"> </w:t>
      </w:r>
      <w:r w:rsidR="0050794C" w:rsidRPr="0079376A">
        <w:rPr>
          <w:rFonts w:ascii="David" w:hAnsi="David" w:cs="David"/>
          <w:sz w:val="24"/>
          <w:szCs w:val="24"/>
          <w:rtl/>
        </w:rPr>
        <w:t xml:space="preserve">תועלת </w:t>
      </w:r>
      <w:r w:rsidR="00EF75B3" w:rsidRPr="0079376A">
        <w:rPr>
          <w:rFonts w:ascii="David" w:hAnsi="David" w:cs="David"/>
          <w:sz w:val="24"/>
          <w:szCs w:val="24"/>
          <w:rtl/>
        </w:rPr>
        <w:t>בשני</w:t>
      </w:r>
      <w:r w:rsidR="0050794C" w:rsidRPr="0079376A">
        <w:rPr>
          <w:rFonts w:ascii="David" w:hAnsi="David" w:cs="David"/>
          <w:sz w:val="24"/>
          <w:szCs w:val="24"/>
          <w:rtl/>
        </w:rPr>
        <w:t xml:space="preserve"> היבטים. ה</w:t>
      </w:r>
      <w:r w:rsidR="00A7787F" w:rsidRPr="0079376A">
        <w:rPr>
          <w:rFonts w:ascii="David" w:hAnsi="David" w:cs="David"/>
          <w:sz w:val="24"/>
          <w:szCs w:val="24"/>
          <w:rtl/>
        </w:rPr>
        <w:t>ראשון</w:t>
      </w:r>
      <w:r w:rsidR="0050794C" w:rsidRPr="0079376A">
        <w:rPr>
          <w:rFonts w:ascii="David" w:hAnsi="David" w:cs="David"/>
          <w:sz w:val="24"/>
          <w:szCs w:val="24"/>
          <w:rtl/>
        </w:rPr>
        <w:t xml:space="preserve"> </w:t>
      </w:r>
      <w:r w:rsidR="007C217A" w:rsidRPr="0079376A">
        <w:rPr>
          <w:rFonts w:ascii="David" w:hAnsi="David" w:cs="David"/>
          <w:sz w:val="24"/>
          <w:szCs w:val="24"/>
          <w:rtl/>
        </w:rPr>
        <w:t>- בהנחה ש</w:t>
      </w:r>
      <w:r w:rsidR="00EF75B3" w:rsidRPr="0079376A">
        <w:rPr>
          <w:rFonts w:ascii="David" w:hAnsi="David" w:cs="David"/>
          <w:sz w:val="24"/>
          <w:szCs w:val="24"/>
          <w:rtl/>
        </w:rPr>
        <w:t xml:space="preserve">הסורים והמצרים </w:t>
      </w:r>
      <w:r w:rsidR="007C217A" w:rsidRPr="0079376A">
        <w:rPr>
          <w:rFonts w:ascii="David" w:hAnsi="David" w:cs="David"/>
          <w:sz w:val="24"/>
          <w:szCs w:val="24"/>
          <w:rtl/>
        </w:rPr>
        <w:t>י</w:t>
      </w:r>
      <w:r w:rsidR="00A7787F" w:rsidRPr="0079376A">
        <w:rPr>
          <w:rFonts w:ascii="David" w:hAnsi="David" w:cs="David"/>
          <w:sz w:val="24"/>
          <w:szCs w:val="24"/>
          <w:rtl/>
        </w:rPr>
        <w:t>סתמכו</w:t>
      </w:r>
      <w:r w:rsidR="00EF75B3" w:rsidRPr="0079376A">
        <w:rPr>
          <w:rFonts w:ascii="David" w:hAnsi="David" w:cs="David"/>
          <w:sz w:val="24"/>
          <w:szCs w:val="24"/>
          <w:rtl/>
        </w:rPr>
        <w:t xml:space="preserve"> על </w:t>
      </w:r>
      <w:r w:rsidR="00636657" w:rsidRPr="0079376A">
        <w:rPr>
          <w:rFonts w:ascii="David" w:hAnsi="David" w:cs="David"/>
          <w:sz w:val="24"/>
          <w:szCs w:val="24"/>
          <w:rtl/>
        </w:rPr>
        <w:t xml:space="preserve">טילי </w:t>
      </w:r>
      <w:r w:rsidR="0050794C" w:rsidRPr="0079376A">
        <w:rPr>
          <w:rFonts w:ascii="David" w:hAnsi="David" w:cs="David"/>
          <w:sz w:val="24"/>
          <w:szCs w:val="24"/>
          <w:rtl/>
        </w:rPr>
        <w:t>ה</w:t>
      </w:r>
      <w:r w:rsidR="00636657" w:rsidRPr="0079376A">
        <w:rPr>
          <w:rFonts w:ascii="David" w:hAnsi="David" w:cs="David"/>
          <w:sz w:val="24"/>
          <w:szCs w:val="24"/>
          <w:rtl/>
        </w:rPr>
        <w:t>קרקע</w:t>
      </w:r>
      <w:r w:rsidR="0050794C" w:rsidRPr="0079376A">
        <w:rPr>
          <w:rFonts w:ascii="David" w:hAnsi="David" w:cs="David"/>
          <w:sz w:val="24"/>
          <w:szCs w:val="24"/>
          <w:rtl/>
        </w:rPr>
        <w:t>־</w:t>
      </w:r>
      <w:r w:rsidR="00636657" w:rsidRPr="0079376A">
        <w:rPr>
          <w:rFonts w:ascii="David" w:hAnsi="David" w:cs="David"/>
          <w:sz w:val="24"/>
          <w:szCs w:val="24"/>
          <w:rtl/>
        </w:rPr>
        <w:t>אוויר</w:t>
      </w:r>
      <w:r w:rsidR="00737565" w:rsidRPr="0079376A">
        <w:rPr>
          <w:rFonts w:ascii="David" w:hAnsi="David" w:cs="David"/>
          <w:sz w:val="24"/>
          <w:szCs w:val="24"/>
          <w:rtl/>
        </w:rPr>
        <w:t>,</w:t>
      </w:r>
      <w:r w:rsidR="00EF75B3" w:rsidRPr="0079376A">
        <w:rPr>
          <w:rFonts w:ascii="David" w:hAnsi="David" w:cs="David"/>
          <w:sz w:val="24"/>
          <w:szCs w:val="24"/>
          <w:rtl/>
        </w:rPr>
        <w:t xml:space="preserve"> שימנע</w:t>
      </w:r>
      <w:r w:rsidR="0050794C" w:rsidRPr="0079376A">
        <w:rPr>
          <w:rFonts w:ascii="David" w:hAnsi="David" w:cs="David"/>
          <w:sz w:val="24"/>
          <w:szCs w:val="24"/>
          <w:rtl/>
        </w:rPr>
        <w:t>ו</w:t>
      </w:r>
      <w:r w:rsidR="00EF75B3" w:rsidRPr="0079376A">
        <w:rPr>
          <w:rFonts w:ascii="David" w:hAnsi="David" w:cs="David"/>
          <w:sz w:val="24"/>
          <w:szCs w:val="24"/>
          <w:rtl/>
        </w:rPr>
        <w:t xml:space="preserve"> מחיל האוויר להשתתף בלחימה באופן מועיל, השמדתם ביום וחצי הראשונים של המלחמה (ב</w:t>
      </w:r>
      <w:r w:rsidR="00A7787F" w:rsidRPr="0079376A">
        <w:rPr>
          <w:rFonts w:ascii="David" w:hAnsi="David" w:cs="David"/>
          <w:sz w:val="24"/>
          <w:szCs w:val="24"/>
          <w:rtl/>
        </w:rPr>
        <w:t>תרחיש המוצלח</w:t>
      </w:r>
      <w:r w:rsidR="00EF75B3" w:rsidRPr="0079376A">
        <w:rPr>
          <w:rFonts w:ascii="David" w:hAnsi="David" w:cs="David"/>
          <w:sz w:val="24"/>
          <w:szCs w:val="24"/>
          <w:rtl/>
        </w:rPr>
        <w:t>) או ביומיים וחצי הראשונים (ב</w:t>
      </w:r>
      <w:r w:rsidR="0050794C" w:rsidRPr="0079376A">
        <w:rPr>
          <w:rFonts w:ascii="David" w:hAnsi="David" w:cs="David"/>
          <w:sz w:val="24"/>
          <w:szCs w:val="24"/>
          <w:rtl/>
        </w:rPr>
        <w:t xml:space="preserve">תרחיש </w:t>
      </w:r>
      <w:r w:rsidR="00A7787F" w:rsidRPr="0079376A">
        <w:rPr>
          <w:rFonts w:ascii="David" w:hAnsi="David" w:cs="David"/>
          <w:sz w:val="24"/>
          <w:szCs w:val="24"/>
          <w:rtl/>
        </w:rPr>
        <w:t>ה</w:t>
      </w:r>
      <w:r w:rsidR="00EF75B3" w:rsidRPr="0079376A">
        <w:rPr>
          <w:rFonts w:ascii="David" w:hAnsi="David" w:cs="David"/>
          <w:sz w:val="24"/>
          <w:szCs w:val="24"/>
          <w:rtl/>
        </w:rPr>
        <w:t>סביר</w:t>
      </w:r>
      <w:r w:rsidR="00A7787F" w:rsidRPr="0079376A">
        <w:rPr>
          <w:rFonts w:ascii="David" w:hAnsi="David" w:cs="David"/>
          <w:sz w:val="24"/>
          <w:szCs w:val="24"/>
          <w:rtl/>
        </w:rPr>
        <w:t>)</w:t>
      </w:r>
      <w:r w:rsidR="00EF75B3" w:rsidRPr="0079376A">
        <w:rPr>
          <w:rFonts w:ascii="David" w:hAnsi="David" w:cs="David"/>
          <w:sz w:val="24"/>
          <w:szCs w:val="24"/>
          <w:rtl/>
        </w:rPr>
        <w:t xml:space="preserve"> הי</w:t>
      </w:r>
      <w:r w:rsidR="0050794C" w:rsidRPr="0079376A">
        <w:rPr>
          <w:rFonts w:ascii="David" w:hAnsi="David" w:cs="David"/>
          <w:sz w:val="24"/>
          <w:szCs w:val="24"/>
          <w:rtl/>
        </w:rPr>
        <w:t>ית</w:t>
      </w:r>
      <w:r w:rsidR="00EF75B3" w:rsidRPr="0079376A">
        <w:rPr>
          <w:rFonts w:ascii="David" w:hAnsi="David" w:cs="David"/>
          <w:sz w:val="24"/>
          <w:szCs w:val="24"/>
          <w:rtl/>
        </w:rPr>
        <w:t xml:space="preserve">ה מהווה מכה </w:t>
      </w:r>
      <w:r w:rsidR="00024A30" w:rsidRPr="0079376A">
        <w:rPr>
          <w:rFonts w:ascii="David" w:hAnsi="David" w:cs="David"/>
          <w:sz w:val="24"/>
          <w:szCs w:val="24"/>
          <w:rtl/>
        </w:rPr>
        <w:t>מורלית</w:t>
      </w:r>
      <w:r w:rsidR="00EF75B3" w:rsidRPr="0079376A">
        <w:rPr>
          <w:rFonts w:ascii="David" w:hAnsi="David" w:cs="David"/>
          <w:sz w:val="24"/>
          <w:szCs w:val="24"/>
          <w:rtl/>
        </w:rPr>
        <w:t xml:space="preserve"> לפיקוד הבכיר הערבי</w:t>
      </w:r>
      <w:r w:rsidR="00A7787F" w:rsidRPr="0079376A">
        <w:rPr>
          <w:rFonts w:ascii="David" w:hAnsi="David" w:cs="David"/>
          <w:sz w:val="24"/>
          <w:szCs w:val="24"/>
          <w:rtl/>
        </w:rPr>
        <w:t xml:space="preserve"> ומערער</w:t>
      </w:r>
      <w:r w:rsidR="0050794C" w:rsidRPr="0079376A">
        <w:rPr>
          <w:rFonts w:ascii="David" w:hAnsi="David" w:cs="David"/>
          <w:sz w:val="24"/>
          <w:szCs w:val="24"/>
          <w:rtl/>
        </w:rPr>
        <w:t>ת</w:t>
      </w:r>
      <w:r w:rsidR="00A7787F" w:rsidRPr="0079376A">
        <w:rPr>
          <w:rFonts w:ascii="David" w:hAnsi="David" w:cs="David"/>
          <w:sz w:val="24"/>
          <w:szCs w:val="24"/>
          <w:rtl/>
        </w:rPr>
        <w:t xml:space="preserve"> את ביטחונ</w:t>
      </w:r>
      <w:r w:rsidR="007C217A" w:rsidRPr="0079376A">
        <w:rPr>
          <w:rFonts w:ascii="David" w:hAnsi="David" w:cs="David"/>
          <w:sz w:val="24"/>
          <w:szCs w:val="24"/>
          <w:rtl/>
        </w:rPr>
        <w:t>ו.</w:t>
      </w:r>
      <w:r w:rsidR="00A7787F" w:rsidRPr="0079376A">
        <w:rPr>
          <w:rFonts w:ascii="David" w:hAnsi="David" w:cs="David"/>
          <w:sz w:val="24"/>
          <w:szCs w:val="24"/>
          <w:rtl/>
        </w:rPr>
        <w:t xml:space="preserve"> </w:t>
      </w:r>
      <w:r w:rsidR="0050794C" w:rsidRPr="0079376A">
        <w:rPr>
          <w:rFonts w:ascii="David" w:hAnsi="David" w:cs="David"/>
          <w:sz w:val="24"/>
          <w:szCs w:val="24"/>
          <w:rtl/>
        </w:rPr>
        <w:t>ה</w:t>
      </w:r>
      <w:r w:rsidR="00A7787F" w:rsidRPr="0079376A">
        <w:rPr>
          <w:rFonts w:ascii="David" w:hAnsi="David" w:cs="David"/>
          <w:sz w:val="24"/>
          <w:szCs w:val="24"/>
          <w:rtl/>
        </w:rPr>
        <w:t xml:space="preserve">היבט </w:t>
      </w:r>
      <w:r w:rsidR="0050794C" w:rsidRPr="0079376A">
        <w:rPr>
          <w:rFonts w:ascii="David" w:hAnsi="David" w:cs="David"/>
          <w:sz w:val="24"/>
          <w:szCs w:val="24"/>
          <w:rtl/>
        </w:rPr>
        <w:t>ה</w:t>
      </w:r>
      <w:r w:rsidR="00A7787F" w:rsidRPr="0079376A">
        <w:rPr>
          <w:rFonts w:ascii="David" w:hAnsi="David" w:cs="David"/>
          <w:sz w:val="24"/>
          <w:szCs w:val="24"/>
          <w:rtl/>
        </w:rPr>
        <w:t>שני</w:t>
      </w:r>
      <w:r w:rsidR="0050794C" w:rsidRPr="0079376A">
        <w:rPr>
          <w:rFonts w:ascii="David" w:hAnsi="David" w:cs="David"/>
          <w:sz w:val="24"/>
          <w:szCs w:val="24"/>
          <w:rtl/>
        </w:rPr>
        <w:t xml:space="preserve"> -</w:t>
      </w:r>
      <w:r w:rsidR="00A7787F" w:rsidRPr="0079376A">
        <w:rPr>
          <w:rFonts w:ascii="David" w:hAnsi="David" w:cs="David"/>
          <w:sz w:val="24"/>
          <w:szCs w:val="24"/>
          <w:rtl/>
        </w:rPr>
        <w:t xml:space="preserve"> </w:t>
      </w:r>
      <w:r w:rsidR="00EF75B3" w:rsidRPr="0079376A">
        <w:rPr>
          <w:rFonts w:ascii="David" w:hAnsi="David" w:cs="David"/>
          <w:sz w:val="24"/>
          <w:szCs w:val="24"/>
          <w:rtl/>
        </w:rPr>
        <w:t xml:space="preserve">החל מהשלמת </w:t>
      </w:r>
      <w:r w:rsidR="00A7787F" w:rsidRPr="0079376A">
        <w:rPr>
          <w:rFonts w:ascii="David" w:hAnsi="David" w:cs="David"/>
          <w:sz w:val="24"/>
          <w:szCs w:val="24"/>
          <w:rtl/>
        </w:rPr>
        <w:t xml:space="preserve">המכה המקדימה </w:t>
      </w:r>
      <w:r w:rsidR="00EF75B3" w:rsidRPr="0079376A">
        <w:rPr>
          <w:rFonts w:ascii="David" w:hAnsi="David" w:cs="David"/>
          <w:sz w:val="24"/>
          <w:szCs w:val="24"/>
          <w:rtl/>
        </w:rPr>
        <w:t>חיל האוויר היה יכול להתפנות כולו לסיוע</w:t>
      </w:r>
      <w:r w:rsidR="0050794C" w:rsidRPr="0079376A">
        <w:rPr>
          <w:rFonts w:ascii="David" w:hAnsi="David" w:cs="David"/>
          <w:sz w:val="24"/>
          <w:szCs w:val="24"/>
          <w:rtl/>
        </w:rPr>
        <w:t xml:space="preserve"> לכוחות היבשה</w:t>
      </w:r>
      <w:r w:rsidR="00EF75B3" w:rsidRPr="0079376A">
        <w:rPr>
          <w:rFonts w:ascii="David" w:hAnsi="David" w:cs="David"/>
          <w:sz w:val="24"/>
          <w:szCs w:val="24"/>
          <w:rtl/>
        </w:rPr>
        <w:t xml:space="preserve"> בקצב גיחות מסחרר. </w:t>
      </w:r>
    </w:p>
    <w:p w14:paraId="7F66DB78" w14:textId="75C939DB" w:rsidR="00071855" w:rsidRDefault="00737565" w:rsidP="00071855">
      <w:pPr>
        <w:spacing w:line="360" w:lineRule="auto"/>
        <w:jc w:val="both"/>
        <w:rPr>
          <w:rFonts w:ascii="David" w:hAnsi="David" w:cs="David"/>
          <w:sz w:val="24"/>
          <w:szCs w:val="24"/>
          <w:rtl/>
        </w:rPr>
      </w:pPr>
      <w:r w:rsidRPr="0079376A">
        <w:rPr>
          <w:rFonts w:ascii="David" w:hAnsi="David" w:cs="David"/>
          <w:sz w:val="24"/>
          <w:szCs w:val="24"/>
          <w:rtl/>
        </w:rPr>
        <w:t>ה</w:t>
      </w:r>
      <w:r w:rsidR="00636657" w:rsidRPr="0079376A">
        <w:rPr>
          <w:rFonts w:ascii="David" w:hAnsi="David" w:cs="David"/>
          <w:sz w:val="24"/>
          <w:szCs w:val="24"/>
          <w:rtl/>
        </w:rPr>
        <w:t xml:space="preserve">סוגיה </w:t>
      </w:r>
      <w:r w:rsidRPr="0079376A">
        <w:rPr>
          <w:rFonts w:ascii="David" w:hAnsi="David" w:cs="David"/>
          <w:sz w:val="24"/>
          <w:szCs w:val="24"/>
          <w:rtl/>
        </w:rPr>
        <w:t>הזאת</w:t>
      </w:r>
      <w:r w:rsidR="00636657" w:rsidRPr="0079376A">
        <w:rPr>
          <w:rFonts w:ascii="David" w:hAnsi="David" w:cs="David"/>
          <w:sz w:val="24"/>
          <w:szCs w:val="24"/>
          <w:rtl/>
        </w:rPr>
        <w:t xml:space="preserve"> הייתה</w:t>
      </w:r>
      <w:r w:rsidR="00EF75B3" w:rsidRPr="0079376A">
        <w:rPr>
          <w:rFonts w:ascii="David" w:hAnsi="David" w:cs="David"/>
          <w:sz w:val="24"/>
          <w:szCs w:val="24"/>
          <w:rtl/>
        </w:rPr>
        <w:t xml:space="preserve"> בעיה מהותית באופן תכנון ההשתתפות של חיל האוויר בימים הראשונים של המלחמה. מבחינת חיל האוויר</w:t>
      </w:r>
      <w:r w:rsidR="00636657" w:rsidRPr="0079376A">
        <w:rPr>
          <w:rFonts w:ascii="David" w:hAnsi="David" w:cs="David"/>
          <w:sz w:val="24"/>
          <w:szCs w:val="24"/>
          <w:rtl/>
        </w:rPr>
        <w:t>,</w:t>
      </w:r>
      <w:r w:rsidR="00EF75B3" w:rsidRPr="0079376A">
        <w:rPr>
          <w:rFonts w:ascii="David" w:hAnsi="David" w:cs="David"/>
          <w:sz w:val="24"/>
          <w:szCs w:val="24"/>
          <w:rtl/>
        </w:rPr>
        <w:t xml:space="preserve"> </w:t>
      </w:r>
      <w:r w:rsidRPr="0079376A">
        <w:rPr>
          <w:rFonts w:ascii="David" w:hAnsi="David" w:cs="David"/>
          <w:sz w:val="24"/>
          <w:szCs w:val="24"/>
          <w:rtl/>
        </w:rPr>
        <w:t xml:space="preserve">כוחות </w:t>
      </w:r>
      <w:r w:rsidR="00EF75B3" w:rsidRPr="0079376A">
        <w:rPr>
          <w:rFonts w:ascii="David" w:hAnsi="David" w:cs="David"/>
          <w:sz w:val="24"/>
          <w:szCs w:val="24"/>
          <w:rtl/>
        </w:rPr>
        <w:t>ה</w:t>
      </w:r>
      <w:r w:rsidRPr="0079376A">
        <w:rPr>
          <w:rFonts w:ascii="David" w:hAnsi="David" w:cs="David"/>
          <w:sz w:val="24"/>
          <w:szCs w:val="24"/>
          <w:rtl/>
        </w:rPr>
        <w:t>יבשה</w:t>
      </w:r>
      <w:r w:rsidR="00EF75B3" w:rsidRPr="0079376A">
        <w:rPr>
          <w:rFonts w:ascii="David" w:hAnsi="David" w:cs="David"/>
          <w:sz w:val="24"/>
          <w:szCs w:val="24"/>
          <w:rtl/>
        </w:rPr>
        <w:t xml:space="preserve"> יצטרכו להחזיק מעמד כמה ימים</w:t>
      </w:r>
      <w:r w:rsidR="007C217A" w:rsidRPr="0079376A">
        <w:rPr>
          <w:rFonts w:ascii="David" w:hAnsi="David" w:cs="David"/>
          <w:sz w:val="24"/>
          <w:szCs w:val="24"/>
          <w:rtl/>
        </w:rPr>
        <w:t xml:space="preserve"> בעצמם, ואם יהיה סיוע כלשהו - הוא יהיה ספ</w:t>
      </w:r>
      <w:r w:rsidR="009620DD">
        <w:rPr>
          <w:rFonts w:ascii="David" w:hAnsi="David" w:cs="David" w:hint="cs"/>
          <w:sz w:val="24"/>
          <w:szCs w:val="24"/>
          <w:rtl/>
        </w:rPr>
        <w:t>ו</w:t>
      </w:r>
      <w:r w:rsidR="007C217A" w:rsidRPr="0079376A">
        <w:rPr>
          <w:rFonts w:ascii="David" w:hAnsi="David" w:cs="David"/>
          <w:sz w:val="24"/>
          <w:szCs w:val="24"/>
          <w:rtl/>
        </w:rPr>
        <w:t>רדי.</w:t>
      </w:r>
      <w:r w:rsidR="0097636E" w:rsidRPr="0079376A">
        <w:rPr>
          <w:rFonts w:ascii="David" w:hAnsi="David" w:cs="David"/>
          <w:sz w:val="24"/>
          <w:szCs w:val="24"/>
          <w:rtl/>
        </w:rPr>
        <w:t xml:space="preserve"> כלומר,</w:t>
      </w:r>
      <w:r w:rsidR="006C528F" w:rsidRPr="0079376A">
        <w:rPr>
          <w:rFonts w:ascii="David" w:hAnsi="David" w:cs="David"/>
          <w:sz w:val="24"/>
          <w:szCs w:val="24"/>
          <w:rtl/>
        </w:rPr>
        <w:t xml:space="preserve"> אי היכולת של חיל האוויר לסייע בבלימת האויב הייתה מובנית</w:t>
      </w:r>
      <w:r w:rsidR="0097636E" w:rsidRPr="0079376A">
        <w:rPr>
          <w:rFonts w:ascii="David" w:hAnsi="David" w:cs="David"/>
          <w:sz w:val="24"/>
          <w:szCs w:val="24"/>
          <w:rtl/>
        </w:rPr>
        <w:t xml:space="preserve"> בתוכניות של חיל האוויר מלכתחילה</w:t>
      </w:r>
      <w:r w:rsidRPr="0079376A">
        <w:rPr>
          <w:rFonts w:ascii="David" w:hAnsi="David" w:cs="David"/>
          <w:sz w:val="24"/>
          <w:szCs w:val="24"/>
          <w:rtl/>
        </w:rPr>
        <w:t>.</w:t>
      </w:r>
      <w:r w:rsidR="0097636E" w:rsidRPr="0079376A">
        <w:rPr>
          <w:rFonts w:ascii="David" w:hAnsi="David" w:cs="David"/>
          <w:sz w:val="24"/>
          <w:szCs w:val="24"/>
          <w:rtl/>
        </w:rPr>
        <w:t xml:space="preserve"> </w:t>
      </w:r>
    </w:p>
    <w:p w14:paraId="4F1B5909" w14:textId="0354809D" w:rsidR="00071855" w:rsidRPr="00071855" w:rsidRDefault="0097636E" w:rsidP="00071855">
      <w:pPr>
        <w:spacing w:line="360" w:lineRule="auto"/>
        <w:jc w:val="both"/>
        <w:rPr>
          <w:rFonts w:ascii="David" w:hAnsi="David" w:cs="David"/>
          <w:sz w:val="24"/>
          <w:szCs w:val="24"/>
        </w:rPr>
      </w:pPr>
      <w:r w:rsidRPr="0079376A">
        <w:rPr>
          <w:rFonts w:ascii="David" w:hAnsi="David" w:cs="David"/>
          <w:sz w:val="24"/>
          <w:szCs w:val="24"/>
          <w:rtl/>
        </w:rPr>
        <w:t>אפשר לטעון</w:t>
      </w:r>
      <w:r w:rsidR="00737565" w:rsidRPr="0079376A">
        <w:rPr>
          <w:rFonts w:ascii="David" w:hAnsi="David" w:cs="David"/>
          <w:sz w:val="24"/>
          <w:szCs w:val="24"/>
          <w:rtl/>
        </w:rPr>
        <w:t xml:space="preserve"> -</w:t>
      </w:r>
      <w:r w:rsidRPr="0079376A">
        <w:rPr>
          <w:rFonts w:ascii="David" w:hAnsi="David" w:cs="David"/>
          <w:sz w:val="24"/>
          <w:szCs w:val="24"/>
          <w:rtl/>
        </w:rPr>
        <w:t xml:space="preserve"> וחיל האוויר טען זאת</w:t>
      </w:r>
      <w:r w:rsidR="00737565" w:rsidRPr="0079376A">
        <w:rPr>
          <w:rFonts w:ascii="David" w:hAnsi="David" w:cs="David"/>
          <w:sz w:val="24"/>
          <w:szCs w:val="24"/>
          <w:rtl/>
        </w:rPr>
        <w:t xml:space="preserve"> -</w:t>
      </w:r>
      <w:r w:rsidRPr="0079376A">
        <w:rPr>
          <w:rFonts w:ascii="David" w:hAnsi="David" w:cs="David"/>
          <w:sz w:val="24"/>
          <w:szCs w:val="24"/>
          <w:rtl/>
        </w:rPr>
        <w:t xml:space="preserve"> שבלי השגת עליונות אווירית</w:t>
      </w:r>
      <w:r w:rsidR="00737565" w:rsidRPr="0079376A">
        <w:rPr>
          <w:rFonts w:ascii="David" w:hAnsi="David" w:cs="David"/>
          <w:sz w:val="24"/>
          <w:szCs w:val="24"/>
          <w:rtl/>
        </w:rPr>
        <w:t xml:space="preserve"> הייתה פוחתת</w:t>
      </w:r>
      <w:r w:rsidRPr="0079376A">
        <w:rPr>
          <w:rFonts w:ascii="David" w:hAnsi="David" w:cs="David"/>
          <w:sz w:val="24"/>
          <w:szCs w:val="24"/>
          <w:rtl/>
        </w:rPr>
        <w:t xml:space="preserve"> ממילא עוצמת הסיוע. העליונות </w:t>
      </w:r>
      <w:r w:rsidR="007C217A" w:rsidRPr="0079376A">
        <w:rPr>
          <w:rFonts w:ascii="David" w:hAnsi="David" w:cs="David"/>
          <w:sz w:val="24"/>
          <w:szCs w:val="24"/>
          <w:rtl/>
        </w:rPr>
        <w:t xml:space="preserve">האווירית </w:t>
      </w:r>
      <w:r w:rsidRPr="0079376A">
        <w:rPr>
          <w:rFonts w:ascii="David" w:hAnsi="David" w:cs="David"/>
          <w:sz w:val="24"/>
          <w:szCs w:val="24"/>
          <w:rtl/>
        </w:rPr>
        <w:t xml:space="preserve">מאפשרת הרבה יותר סיוע. </w:t>
      </w:r>
      <w:r w:rsidR="00737565" w:rsidRPr="0079376A">
        <w:rPr>
          <w:rFonts w:ascii="David" w:hAnsi="David" w:cs="David"/>
          <w:sz w:val="24"/>
          <w:szCs w:val="24"/>
          <w:rtl/>
        </w:rPr>
        <w:t>ואולם,</w:t>
      </w:r>
      <w:r w:rsidRPr="0079376A">
        <w:rPr>
          <w:rFonts w:ascii="David" w:hAnsi="David" w:cs="David"/>
          <w:sz w:val="24"/>
          <w:szCs w:val="24"/>
          <w:rtl/>
        </w:rPr>
        <w:t xml:space="preserve"> מנקודת המבט של כוחות הקרקע ויחסי הכוחות בשטח בפועל ב</w:t>
      </w:r>
      <w:r w:rsidR="00737565" w:rsidRPr="0079376A">
        <w:rPr>
          <w:rFonts w:ascii="David" w:hAnsi="David" w:cs="David"/>
          <w:sz w:val="24"/>
          <w:szCs w:val="24"/>
          <w:rtl/>
        </w:rPr>
        <w:t>־</w:t>
      </w:r>
      <w:r w:rsidRPr="0079376A">
        <w:rPr>
          <w:rFonts w:ascii="David" w:hAnsi="David" w:cs="David"/>
          <w:sz w:val="24"/>
          <w:szCs w:val="24"/>
          <w:rtl/>
        </w:rPr>
        <w:t xml:space="preserve">6 באוקטובר, </w:t>
      </w:r>
      <w:r w:rsidR="00F6231D" w:rsidRPr="0079376A">
        <w:rPr>
          <w:rFonts w:ascii="David" w:hAnsi="David" w:cs="David"/>
          <w:sz w:val="24"/>
          <w:szCs w:val="24"/>
          <w:rtl/>
        </w:rPr>
        <w:t xml:space="preserve">סיוע מופחת עקב היעדר עליונות אווירית </w:t>
      </w:r>
      <w:r w:rsidR="00F6231D" w:rsidRPr="009620DD">
        <w:rPr>
          <w:rFonts w:ascii="David" w:hAnsi="David" w:cs="David"/>
          <w:sz w:val="24"/>
          <w:szCs w:val="24"/>
          <w:highlight w:val="yellow"/>
          <w:rtl/>
        </w:rPr>
        <w:t xml:space="preserve">היה דווקא עדיף בשעות הראשונות של המלחמה על סיוע </w:t>
      </w:r>
      <w:r w:rsidRPr="009620DD">
        <w:rPr>
          <w:rFonts w:ascii="David" w:hAnsi="David" w:cs="David"/>
          <w:sz w:val="24"/>
          <w:szCs w:val="24"/>
          <w:highlight w:val="yellow"/>
          <w:rtl/>
        </w:rPr>
        <w:t xml:space="preserve"> מופחת </w:t>
      </w:r>
      <w:r w:rsidR="0029218B">
        <w:rPr>
          <w:rFonts w:ascii="David" w:hAnsi="David" w:cs="David"/>
          <w:sz w:val="24"/>
          <w:szCs w:val="24"/>
          <w:highlight w:val="yellow"/>
          <w:rtl/>
        </w:rPr>
        <w:t>–</w:t>
      </w:r>
      <w:r w:rsidR="0029218B">
        <w:rPr>
          <w:rFonts w:ascii="David" w:hAnsi="David" w:cs="David" w:hint="cs"/>
          <w:sz w:val="24"/>
          <w:szCs w:val="24"/>
          <w:highlight w:val="yellow"/>
          <w:rtl/>
        </w:rPr>
        <w:t xml:space="preserve"> </w:t>
      </w:r>
      <w:r w:rsidR="0029218B" w:rsidRPr="0029218B">
        <w:rPr>
          <w:rFonts w:ascii="David" w:hAnsi="David" w:cs="David" w:hint="cs"/>
          <w:sz w:val="24"/>
          <w:szCs w:val="24"/>
          <w:highlight w:val="green"/>
          <w:rtl/>
        </w:rPr>
        <w:t>[מוגבר בשלב מאוחר יותר?? כומר מעט בשעות הקריטות עדיף על הרבה אחר כך ]</w:t>
      </w:r>
      <w:r w:rsidR="0029218B">
        <w:rPr>
          <w:rFonts w:ascii="David" w:hAnsi="David" w:cs="David" w:hint="cs"/>
          <w:sz w:val="24"/>
          <w:szCs w:val="24"/>
          <w:highlight w:val="yellow"/>
          <w:rtl/>
        </w:rPr>
        <w:t xml:space="preserve"> </w:t>
      </w:r>
      <w:r w:rsidRPr="009620DD">
        <w:rPr>
          <w:rFonts w:ascii="David" w:hAnsi="David" w:cs="David"/>
          <w:sz w:val="24"/>
          <w:szCs w:val="24"/>
          <w:highlight w:val="yellow"/>
          <w:rtl/>
        </w:rPr>
        <w:t>עקב השקעת חיל האוויר ב</w:t>
      </w:r>
      <w:r w:rsidR="00F6231D" w:rsidRPr="009620DD">
        <w:rPr>
          <w:rFonts w:ascii="David" w:hAnsi="David" w:cs="David"/>
          <w:sz w:val="24"/>
          <w:szCs w:val="24"/>
          <w:highlight w:val="yellow"/>
          <w:rtl/>
        </w:rPr>
        <w:t>השגת</w:t>
      </w:r>
      <w:r w:rsidRPr="009620DD">
        <w:rPr>
          <w:rFonts w:ascii="David" w:hAnsi="David" w:cs="David"/>
          <w:sz w:val="24"/>
          <w:szCs w:val="24"/>
          <w:highlight w:val="yellow"/>
          <w:rtl/>
        </w:rPr>
        <w:t xml:space="preserve"> העליונות האווירית!</w:t>
      </w:r>
      <w:r w:rsidR="00653419" w:rsidRPr="009620DD">
        <w:rPr>
          <w:rFonts w:ascii="David" w:hAnsi="David" w:cs="David"/>
          <w:sz w:val="24"/>
          <w:szCs w:val="24"/>
          <w:highlight w:val="yellow"/>
          <w:rtl/>
        </w:rPr>
        <w:t xml:space="preserve"> את הנקודה הז</w:t>
      </w:r>
      <w:r w:rsidR="00737565" w:rsidRPr="009620DD">
        <w:rPr>
          <w:rFonts w:ascii="David" w:hAnsi="David" w:cs="David"/>
          <w:sz w:val="24"/>
          <w:szCs w:val="24"/>
          <w:highlight w:val="yellow"/>
          <w:rtl/>
        </w:rPr>
        <w:t xml:space="preserve">את </w:t>
      </w:r>
      <w:r w:rsidR="00653419" w:rsidRPr="009620DD">
        <w:rPr>
          <w:rFonts w:ascii="David" w:hAnsi="David" w:cs="David"/>
          <w:sz w:val="24"/>
          <w:szCs w:val="24"/>
          <w:highlight w:val="yellow"/>
          <w:rtl/>
        </w:rPr>
        <w:t xml:space="preserve">החמיצו </w:t>
      </w:r>
      <w:r w:rsidR="00F6231D" w:rsidRPr="009620DD">
        <w:rPr>
          <w:rFonts w:ascii="David" w:hAnsi="David" w:cs="David"/>
          <w:sz w:val="24"/>
          <w:szCs w:val="24"/>
          <w:highlight w:val="yellow"/>
          <w:rtl/>
        </w:rPr>
        <w:t>ה</w:t>
      </w:r>
      <w:r w:rsidR="00653419" w:rsidRPr="009620DD">
        <w:rPr>
          <w:rFonts w:ascii="David" w:hAnsi="David" w:cs="David"/>
          <w:sz w:val="24"/>
          <w:szCs w:val="24"/>
          <w:highlight w:val="yellow"/>
          <w:rtl/>
        </w:rPr>
        <w:t>בכירי</w:t>
      </w:r>
      <w:r w:rsidR="00F6231D" w:rsidRPr="009620DD">
        <w:rPr>
          <w:rFonts w:ascii="David" w:hAnsi="David" w:cs="David"/>
          <w:sz w:val="24"/>
          <w:szCs w:val="24"/>
          <w:highlight w:val="yellow"/>
          <w:rtl/>
        </w:rPr>
        <w:t xml:space="preserve">ם </w:t>
      </w:r>
      <w:r w:rsidR="00071855" w:rsidRPr="009620DD">
        <w:rPr>
          <w:rFonts w:ascii="David" w:hAnsi="David" w:cs="David"/>
          <w:sz w:val="24"/>
          <w:szCs w:val="24"/>
          <w:highlight w:val="yellow"/>
          <w:rtl/>
        </w:rPr>
        <w:t>בצה"ל. גם שר הביטחון החמיץ אותה, ואף כי הדבר לא היה במסגרת תפקידו, מדיין ניתן היה לצפות שיהיה מודע לכך.</w:t>
      </w:r>
    </w:p>
    <w:p w14:paraId="11131605" w14:textId="26881F09" w:rsidR="004D3A91" w:rsidRPr="0079376A" w:rsidRDefault="00F6231D" w:rsidP="0079376A">
      <w:pPr>
        <w:spacing w:line="360" w:lineRule="auto"/>
        <w:jc w:val="both"/>
        <w:rPr>
          <w:rFonts w:ascii="David" w:hAnsi="David" w:cs="David"/>
          <w:sz w:val="24"/>
          <w:szCs w:val="24"/>
          <w:rtl/>
        </w:rPr>
      </w:pPr>
      <w:r w:rsidRPr="0079376A">
        <w:rPr>
          <w:rFonts w:ascii="David" w:hAnsi="David" w:cs="David"/>
          <w:sz w:val="24"/>
          <w:szCs w:val="24"/>
          <w:rtl/>
        </w:rPr>
        <w:t>האחריות ל</w:t>
      </w:r>
      <w:r w:rsidR="00F91D2F" w:rsidRPr="0079376A">
        <w:rPr>
          <w:rFonts w:ascii="David" w:hAnsi="David" w:cs="David"/>
          <w:sz w:val="24"/>
          <w:szCs w:val="24"/>
          <w:rtl/>
        </w:rPr>
        <w:t xml:space="preserve">פער הזה </w:t>
      </w:r>
      <w:r w:rsidRPr="0079376A">
        <w:rPr>
          <w:rFonts w:ascii="David" w:hAnsi="David" w:cs="David"/>
          <w:sz w:val="24"/>
          <w:szCs w:val="24"/>
          <w:rtl/>
        </w:rPr>
        <w:t xml:space="preserve">היא </w:t>
      </w:r>
      <w:r w:rsidR="00F91D2F" w:rsidRPr="0079376A">
        <w:rPr>
          <w:rFonts w:ascii="David" w:hAnsi="David" w:cs="David"/>
          <w:sz w:val="24"/>
          <w:szCs w:val="24"/>
          <w:rtl/>
        </w:rPr>
        <w:t>קודם כ</w:t>
      </w:r>
      <w:r w:rsidR="001D38FF" w:rsidRPr="0079376A">
        <w:rPr>
          <w:rFonts w:ascii="David" w:hAnsi="David" w:cs="David"/>
          <w:sz w:val="24"/>
          <w:szCs w:val="24"/>
          <w:rtl/>
        </w:rPr>
        <w:t>ו</w:t>
      </w:r>
      <w:r w:rsidR="00F91D2F" w:rsidRPr="0079376A">
        <w:rPr>
          <w:rFonts w:ascii="David" w:hAnsi="David" w:cs="David"/>
          <w:sz w:val="24"/>
          <w:szCs w:val="24"/>
          <w:rtl/>
        </w:rPr>
        <w:t xml:space="preserve">ל </w:t>
      </w:r>
      <w:r w:rsidRPr="0079376A">
        <w:rPr>
          <w:rFonts w:ascii="David" w:hAnsi="David" w:cs="David"/>
          <w:sz w:val="24"/>
          <w:szCs w:val="24"/>
          <w:rtl/>
        </w:rPr>
        <w:t>של</w:t>
      </w:r>
      <w:r w:rsidR="00DC27C5" w:rsidRPr="0079376A">
        <w:rPr>
          <w:rFonts w:ascii="David" w:hAnsi="David" w:cs="David"/>
          <w:sz w:val="24"/>
          <w:szCs w:val="24"/>
          <w:rtl/>
        </w:rPr>
        <w:t xml:space="preserve"> </w:t>
      </w:r>
      <w:r w:rsidRPr="0079376A">
        <w:rPr>
          <w:rFonts w:ascii="David" w:hAnsi="David" w:cs="David"/>
          <w:sz w:val="24"/>
          <w:szCs w:val="24"/>
          <w:rtl/>
        </w:rPr>
        <w:t xml:space="preserve">אלעזר, </w:t>
      </w:r>
      <w:r w:rsidR="00DC27C5" w:rsidRPr="0079376A">
        <w:rPr>
          <w:rFonts w:ascii="David" w:hAnsi="David" w:cs="David"/>
          <w:sz w:val="24"/>
          <w:szCs w:val="24"/>
          <w:rtl/>
        </w:rPr>
        <w:t>הרמטכ"ל</w:t>
      </w:r>
      <w:r w:rsidRPr="0079376A">
        <w:rPr>
          <w:rFonts w:ascii="David" w:hAnsi="David" w:cs="David"/>
          <w:sz w:val="24"/>
          <w:szCs w:val="24"/>
          <w:rtl/>
        </w:rPr>
        <w:t xml:space="preserve"> ביום הפקודה</w:t>
      </w:r>
      <w:r w:rsidR="00DC27C5" w:rsidRPr="0079376A">
        <w:rPr>
          <w:rFonts w:ascii="David" w:hAnsi="David" w:cs="David"/>
          <w:sz w:val="24"/>
          <w:szCs w:val="24"/>
          <w:rtl/>
        </w:rPr>
        <w:t xml:space="preserve">, </w:t>
      </w:r>
      <w:r w:rsidRPr="0079376A">
        <w:rPr>
          <w:rFonts w:ascii="David" w:hAnsi="David" w:cs="David"/>
          <w:sz w:val="24"/>
          <w:szCs w:val="24"/>
          <w:rtl/>
        </w:rPr>
        <w:t xml:space="preserve">ושל </w:t>
      </w:r>
      <w:r w:rsidR="00DC27C5" w:rsidRPr="0079376A">
        <w:rPr>
          <w:rFonts w:ascii="David" w:hAnsi="David" w:cs="David"/>
          <w:sz w:val="24"/>
          <w:szCs w:val="24"/>
          <w:rtl/>
        </w:rPr>
        <w:t>בר</w:t>
      </w:r>
      <w:r w:rsidRPr="0079376A">
        <w:rPr>
          <w:rFonts w:ascii="David" w:hAnsi="David" w:cs="David"/>
          <w:sz w:val="24"/>
          <w:szCs w:val="24"/>
          <w:rtl/>
        </w:rPr>
        <w:t>־</w:t>
      </w:r>
      <w:r w:rsidR="00DC27C5" w:rsidRPr="0079376A">
        <w:rPr>
          <w:rFonts w:ascii="David" w:hAnsi="David" w:cs="David"/>
          <w:sz w:val="24"/>
          <w:szCs w:val="24"/>
          <w:rtl/>
        </w:rPr>
        <w:t>לב</w:t>
      </w:r>
      <w:r w:rsidRPr="0079376A">
        <w:rPr>
          <w:rFonts w:ascii="David" w:hAnsi="David" w:cs="David"/>
          <w:sz w:val="24"/>
          <w:szCs w:val="24"/>
          <w:rtl/>
        </w:rPr>
        <w:t>, הרמטכ"ל לש</w:t>
      </w:r>
      <w:r w:rsidR="00DC27C5" w:rsidRPr="0079376A">
        <w:rPr>
          <w:rFonts w:ascii="David" w:hAnsi="David" w:cs="David"/>
          <w:sz w:val="24"/>
          <w:szCs w:val="24"/>
          <w:rtl/>
        </w:rPr>
        <w:t xml:space="preserve">עבר, </w:t>
      </w:r>
      <w:r w:rsidRPr="0079376A">
        <w:rPr>
          <w:rFonts w:ascii="David" w:hAnsi="David" w:cs="David"/>
          <w:sz w:val="24"/>
          <w:szCs w:val="24"/>
          <w:rtl/>
        </w:rPr>
        <w:t xml:space="preserve">אשר </w:t>
      </w:r>
      <w:r w:rsidR="00DC27C5" w:rsidRPr="0079376A">
        <w:rPr>
          <w:rFonts w:ascii="David" w:hAnsi="David" w:cs="David"/>
          <w:sz w:val="24"/>
          <w:szCs w:val="24"/>
          <w:rtl/>
        </w:rPr>
        <w:t xml:space="preserve">לא הבינו </w:t>
      </w:r>
      <w:r w:rsidRPr="0079376A">
        <w:rPr>
          <w:rFonts w:ascii="David" w:hAnsi="David" w:cs="David"/>
          <w:sz w:val="24"/>
          <w:szCs w:val="24"/>
          <w:rtl/>
        </w:rPr>
        <w:t>את מ</w:t>
      </w:r>
      <w:r w:rsidR="00401B3B" w:rsidRPr="0079376A">
        <w:rPr>
          <w:rFonts w:ascii="David" w:hAnsi="David" w:cs="David"/>
          <w:sz w:val="24"/>
          <w:szCs w:val="24"/>
          <w:rtl/>
        </w:rPr>
        <w:t xml:space="preserve">שמעות </w:t>
      </w:r>
      <w:r w:rsidRPr="0079376A">
        <w:rPr>
          <w:rFonts w:ascii="David" w:hAnsi="David" w:cs="David"/>
          <w:sz w:val="24"/>
          <w:szCs w:val="24"/>
          <w:rtl/>
        </w:rPr>
        <w:t>הדברים שאמר להם</w:t>
      </w:r>
      <w:r w:rsidR="00401B3B" w:rsidRPr="0079376A">
        <w:rPr>
          <w:rFonts w:ascii="David" w:hAnsi="David" w:cs="David"/>
          <w:sz w:val="24"/>
          <w:szCs w:val="24"/>
          <w:rtl/>
        </w:rPr>
        <w:t xml:space="preserve"> </w:t>
      </w:r>
      <w:r w:rsidR="00DC27C5" w:rsidRPr="0079376A">
        <w:rPr>
          <w:rFonts w:ascii="David" w:hAnsi="David" w:cs="David"/>
          <w:sz w:val="24"/>
          <w:szCs w:val="24"/>
          <w:rtl/>
        </w:rPr>
        <w:t xml:space="preserve">חיל </w:t>
      </w:r>
      <w:r w:rsidRPr="0079376A">
        <w:rPr>
          <w:rFonts w:ascii="David" w:hAnsi="David" w:cs="David"/>
          <w:sz w:val="24"/>
          <w:szCs w:val="24"/>
          <w:rtl/>
        </w:rPr>
        <w:t>ה</w:t>
      </w:r>
      <w:r w:rsidR="00DC27C5" w:rsidRPr="0079376A">
        <w:rPr>
          <w:rFonts w:ascii="David" w:hAnsi="David" w:cs="David"/>
          <w:sz w:val="24"/>
          <w:szCs w:val="24"/>
          <w:rtl/>
        </w:rPr>
        <w:t>אוויר</w:t>
      </w:r>
      <w:r w:rsidRPr="0079376A">
        <w:rPr>
          <w:rFonts w:ascii="David" w:hAnsi="David" w:cs="David"/>
          <w:sz w:val="24"/>
          <w:szCs w:val="24"/>
          <w:rtl/>
        </w:rPr>
        <w:t>. האחריות היא גם של בני פלד, מפקד חיל האוויר, שלא</w:t>
      </w:r>
      <w:r w:rsidR="0021256C" w:rsidRPr="0079376A">
        <w:rPr>
          <w:rFonts w:ascii="David" w:hAnsi="David" w:cs="David"/>
          <w:sz w:val="24"/>
          <w:szCs w:val="24"/>
          <w:rtl/>
        </w:rPr>
        <w:t xml:space="preserve"> הסביר</w:t>
      </w:r>
      <w:r w:rsidRPr="0079376A">
        <w:rPr>
          <w:rFonts w:ascii="David" w:hAnsi="David" w:cs="David"/>
          <w:sz w:val="24"/>
          <w:szCs w:val="24"/>
          <w:rtl/>
        </w:rPr>
        <w:t xml:space="preserve"> כהלכה</w:t>
      </w:r>
      <w:r w:rsidR="0021256C" w:rsidRPr="0079376A">
        <w:rPr>
          <w:rFonts w:ascii="David" w:hAnsi="David" w:cs="David"/>
          <w:sz w:val="24"/>
          <w:szCs w:val="24"/>
          <w:rtl/>
        </w:rPr>
        <w:t xml:space="preserve"> את המשמעות של תוכניותיו</w:t>
      </w:r>
      <w:r w:rsidR="00B2507A" w:rsidRPr="0079376A">
        <w:rPr>
          <w:rFonts w:ascii="David" w:hAnsi="David" w:cs="David"/>
          <w:sz w:val="24"/>
          <w:szCs w:val="24"/>
          <w:rtl/>
        </w:rPr>
        <w:t xml:space="preserve"> לכוחות היבשה </w:t>
      </w:r>
      <w:r w:rsidR="001D38FF" w:rsidRPr="0079376A">
        <w:rPr>
          <w:rFonts w:ascii="David" w:hAnsi="David" w:cs="David"/>
          <w:sz w:val="24"/>
          <w:szCs w:val="24"/>
          <w:rtl/>
        </w:rPr>
        <w:t>-</w:t>
      </w:r>
      <w:r w:rsidR="00B2507A" w:rsidRPr="0079376A">
        <w:rPr>
          <w:rFonts w:ascii="David" w:hAnsi="David" w:cs="David"/>
          <w:sz w:val="24"/>
          <w:szCs w:val="24"/>
          <w:rtl/>
        </w:rPr>
        <w:t xml:space="preserve"> הדברים נאמרו, אבל כנראה לא מספיק ברור ולא מספיק חזק</w:t>
      </w:r>
      <w:r w:rsidR="0021256C" w:rsidRPr="0079376A">
        <w:rPr>
          <w:rFonts w:ascii="David" w:hAnsi="David" w:cs="David"/>
          <w:sz w:val="24"/>
          <w:szCs w:val="24"/>
          <w:rtl/>
        </w:rPr>
        <w:t>.</w:t>
      </w:r>
      <w:r w:rsidR="00A52D69" w:rsidRPr="0079376A">
        <w:rPr>
          <w:rStyle w:val="FootnoteReference"/>
          <w:rFonts w:ascii="David" w:hAnsi="David" w:cs="David"/>
          <w:sz w:val="24"/>
          <w:szCs w:val="24"/>
          <w:rtl/>
        </w:rPr>
        <w:footnoteReference w:id="116"/>
      </w:r>
    </w:p>
    <w:p w14:paraId="244076FD" w14:textId="77777777" w:rsidR="00AF4416" w:rsidRPr="0079376A" w:rsidRDefault="004D3A91" w:rsidP="0079376A">
      <w:pPr>
        <w:spacing w:line="360" w:lineRule="auto"/>
        <w:jc w:val="both"/>
        <w:rPr>
          <w:rFonts w:ascii="David" w:hAnsi="David" w:cs="David"/>
          <w:noProof/>
          <w:sz w:val="24"/>
          <w:szCs w:val="24"/>
          <w:rtl/>
        </w:rPr>
      </w:pPr>
      <w:r w:rsidRPr="0079376A">
        <w:rPr>
          <w:rFonts w:ascii="David" w:hAnsi="David" w:cs="David"/>
          <w:sz w:val="24"/>
          <w:szCs w:val="24"/>
          <w:rtl/>
        </w:rPr>
        <w:t>בין 14</w:t>
      </w:r>
      <w:r w:rsidR="00F74AF8" w:rsidRPr="0079376A">
        <w:rPr>
          <w:rFonts w:ascii="David" w:hAnsi="David" w:cs="David"/>
          <w:sz w:val="24"/>
          <w:szCs w:val="24"/>
          <w:rtl/>
        </w:rPr>
        <w:t>:</w:t>
      </w:r>
      <w:r w:rsidRPr="0079376A">
        <w:rPr>
          <w:rFonts w:ascii="David" w:hAnsi="David" w:cs="David"/>
          <w:sz w:val="24"/>
          <w:szCs w:val="24"/>
          <w:rtl/>
        </w:rPr>
        <w:t>00 ל</w:t>
      </w:r>
      <w:r w:rsidR="001D38FF" w:rsidRPr="0079376A">
        <w:rPr>
          <w:rFonts w:ascii="David" w:hAnsi="David" w:cs="David"/>
          <w:sz w:val="24"/>
          <w:szCs w:val="24"/>
          <w:rtl/>
        </w:rPr>
        <w:t>־</w:t>
      </w:r>
      <w:r w:rsidRPr="0079376A">
        <w:rPr>
          <w:rFonts w:ascii="David" w:hAnsi="David" w:cs="David"/>
          <w:sz w:val="24"/>
          <w:szCs w:val="24"/>
          <w:rtl/>
        </w:rPr>
        <w:t>15</w:t>
      </w:r>
      <w:r w:rsidR="00F74AF8" w:rsidRPr="0079376A">
        <w:rPr>
          <w:rFonts w:ascii="David" w:hAnsi="David" w:cs="David"/>
          <w:sz w:val="24"/>
          <w:szCs w:val="24"/>
          <w:rtl/>
        </w:rPr>
        <w:t>:</w:t>
      </w:r>
      <w:r w:rsidRPr="0079376A">
        <w:rPr>
          <w:rFonts w:ascii="David" w:hAnsi="David" w:cs="David"/>
          <w:sz w:val="24"/>
          <w:szCs w:val="24"/>
          <w:rtl/>
        </w:rPr>
        <w:t xml:space="preserve">00 </w:t>
      </w:r>
      <w:r w:rsidR="001D38FF" w:rsidRPr="0079376A">
        <w:rPr>
          <w:rFonts w:ascii="David" w:hAnsi="David" w:cs="David"/>
          <w:sz w:val="24"/>
          <w:szCs w:val="24"/>
          <w:rtl/>
        </w:rPr>
        <w:t>התקבלו</w:t>
      </w:r>
      <w:r w:rsidRPr="0079376A">
        <w:rPr>
          <w:rFonts w:ascii="David" w:hAnsi="David" w:cs="David"/>
          <w:sz w:val="24"/>
          <w:szCs w:val="24"/>
          <w:rtl/>
        </w:rPr>
        <w:t xml:space="preserve"> דיווחים ראשונים ממעוז בודפשט </w:t>
      </w:r>
      <w:r w:rsidR="00F6231D" w:rsidRPr="0079376A">
        <w:rPr>
          <w:rFonts w:ascii="David" w:hAnsi="David" w:cs="David"/>
          <w:sz w:val="24"/>
          <w:szCs w:val="24"/>
          <w:rtl/>
        </w:rPr>
        <w:t>ש</w:t>
      </w:r>
      <w:r w:rsidRPr="0079376A">
        <w:rPr>
          <w:rFonts w:ascii="David" w:hAnsi="David" w:cs="David"/>
          <w:sz w:val="24"/>
          <w:szCs w:val="24"/>
          <w:rtl/>
        </w:rPr>
        <w:t>בצפון התעלה על כוחות מצר</w:t>
      </w:r>
      <w:r w:rsidR="001D38FF" w:rsidRPr="0079376A">
        <w:rPr>
          <w:rFonts w:ascii="David" w:hAnsi="David" w:cs="David"/>
          <w:sz w:val="24"/>
          <w:szCs w:val="24"/>
          <w:rtl/>
        </w:rPr>
        <w:t>י</w:t>
      </w:r>
      <w:r w:rsidRPr="0079376A">
        <w:rPr>
          <w:rFonts w:ascii="David" w:hAnsi="David" w:cs="David"/>
          <w:sz w:val="24"/>
          <w:szCs w:val="24"/>
          <w:rtl/>
        </w:rPr>
        <w:t xml:space="preserve">ים </w:t>
      </w:r>
      <w:r w:rsidR="001D38FF" w:rsidRPr="0079376A">
        <w:rPr>
          <w:rFonts w:ascii="David" w:hAnsi="David" w:cs="David"/>
          <w:sz w:val="24"/>
          <w:szCs w:val="24"/>
          <w:rtl/>
        </w:rPr>
        <w:t>ה</w:t>
      </w:r>
      <w:r w:rsidRPr="0079376A">
        <w:rPr>
          <w:rFonts w:ascii="David" w:hAnsi="David" w:cs="David"/>
          <w:sz w:val="24"/>
          <w:szCs w:val="24"/>
          <w:rtl/>
        </w:rPr>
        <w:t xml:space="preserve">עולים על המוצב </w:t>
      </w:r>
      <w:r w:rsidR="001D38FF" w:rsidRPr="0079376A">
        <w:rPr>
          <w:rFonts w:ascii="David" w:hAnsi="David" w:cs="David"/>
          <w:sz w:val="24"/>
          <w:szCs w:val="24"/>
          <w:rtl/>
        </w:rPr>
        <w:t>-</w:t>
      </w:r>
      <w:r w:rsidRPr="0079376A">
        <w:rPr>
          <w:rFonts w:ascii="David" w:hAnsi="David" w:cs="David"/>
          <w:sz w:val="24"/>
          <w:szCs w:val="24"/>
          <w:rtl/>
        </w:rPr>
        <w:t xml:space="preserve"> למוצב </w:t>
      </w:r>
      <w:r w:rsidR="001D38FF" w:rsidRPr="0079376A">
        <w:rPr>
          <w:rFonts w:ascii="David" w:hAnsi="David" w:cs="David"/>
          <w:sz w:val="24"/>
          <w:szCs w:val="24"/>
          <w:rtl/>
        </w:rPr>
        <w:t>ה</w:t>
      </w:r>
      <w:r w:rsidR="00024A30" w:rsidRPr="0079376A">
        <w:rPr>
          <w:rFonts w:ascii="David" w:hAnsi="David" w:cs="David"/>
          <w:sz w:val="24"/>
          <w:szCs w:val="24"/>
          <w:rtl/>
        </w:rPr>
        <w:t xml:space="preserve">זה </w:t>
      </w:r>
      <w:r w:rsidRPr="0079376A">
        <w:rPr>
          <w:rFonts w:ascii="David" w:hAnsi="David" w:cs="David"/>
          <w:sz w:val="24"/>
          <w:szCs w:val="24"/>
          <w:rtl/>
        </w:rPr>
        <w:t xml:space="preserve">ולמוצב אורקל </w:t>
      </w:r>
      <w:r w:rsidR="00024A30" w:rsidRPr="0079376A">
        <w:rPr>
          <w:rFonts w:ascii="David" w:hAnsi="David" w:cs="David"/>
          <w:sz w:val="24"/>
          <w:szCs w:val="24"/>
          <w:rtl/>
        </w:rPr>
        <w:t>הייתה</w:t>
      </w:r>
      <w:r w:rsidRPr="0079376A">
        <w:rPr>
          <w:rFonts w:ascii="David" w:hAnsi="David" w:cs="David"/>
          <w:sz w:val="24"/>
          <w:szCs w:val="24"/>
          <w:rtl/>
        </w:rPr>
        <w:t xml:space="preserve"> למצרים גישה דרך היבשה. באותה שעה </w:t>
      </w:r>
      <w:r w:rsidR="001D38FF" w:rsidRPr="0079376A">
        <w:rPr>
          <w:rFonts w:ascii="David" w:hAnsi="David" w:cs="David"/>
          <w:sz w:val="24"/>
          <w:szCs w:val="24"/>
          <w:rtl/>
        </w:rPr>
        <w:t>הגיעו</w:t>
      </w:r>
      <w:r w:rsidRPr="0079376A">
        <w:rPr>
          <w:rFonts w:ascii="David" w:hAnsi="David" w:cs="David"/>
          <w:sz w:val="24"/>
          <w:szCs w:val="24"/>
          <w:rtl/>
        </w:rPr>
        <w:t xml:space="preserve"> דיווחים על חדירת שריון סורי בקו המוצבים ברמת</w:t>
      </w:r>
      <w:r w:rsidR="001D38FF" w:rsidRPr="0079376A">
        <w:rPr>
          <w:rFonts w:ascii="David" w:hAnsi="David" w:cs="David"/>
          <w:sz w:val="24"/>
          <w:szCs w:val="24"/>
          <w:rtl/>
        </w:rPr>
        <w:t>־</w:t>
      </w:r>
      <w:r w:rsidRPr="0079376A">
        <w:rPr>
          <w:rFonts w:ascii="David" w:hAnsi="David" w:cs="David"/>
          <w:sz w:val="24"/>
          <w:szCs w:val="24"/>
          <w:rtl/>
        </w:rPr>
        <w:t xml:space="preserve">הגולן. </w:t>
      </w:r>
      <w:r w:rsidR="001D38FF" w:rsidRPr="0079376A">
        <w:rPr>
          <w:rFonts w:ascii="David" w:hAnsi="David" w:cs="David"/>
          <w:sz w:val="24"/>
          <w:szCs w:val="24"/>
          <w:rtl/>
        </w:rPr>
        <w:t xml:space="preserve">בסביבות השעה </w:t>
      </w:r>
      <w:r w:rsidRPr="0079376A">
        <w:rPr>
          <w:rFonts w:ascii="David" w:hAnsi="David" w:cs="David"/>
          <w:sz w:val="24"/>
          <w:szCs w:val="24"/>
          <w:rtl/>
        </w:rPr>
        <w:t>15</w:t>
      </w:r>
      <w:r w:rsidR="00F74AF8" w:rsidRPr="0079376A">
        <w:rPr>
          <w:rFonts w:ascii="David" w:hAnsi="David" w:cs="David"/>
          <w:sz w:val="24"/>
          <w:szCs w:val="24"/>
          <w:rtl/>
        </w:rPr>
        <w:t>:</w:t>
      </w:r>
      <w:r w:rsidRPr="0079376A">
        <w:rPr>
          <w:rFonts w:ascii="David" w:hAnsi="David" w:cs="David"/>
          <w:sz w:val="24"/>
          <w:szCs w:val="24"/>
          <w:rtl/>
        </w:rPr>
        <w:t xml:space="preserve">30 החלו להגיע דיווחים על צליחה </w:t>
      </w:r>
      <w:r w:rsidR="001D38FF" w:rsidRPr="0079376A">
        <w:rPr>
          <w:rFonts w:ascii="David" w:hAnsi="David" w:cs="David"/>
          <w:sz w:val="24"/>
          <w:szCs w:val="24"/>
          <w:rtl/>
        </w:rPr>
        <w:t xml:space="preserve">של כוחות </w:t>
      </w:r>
      <w:r w:rsidRPr="0079376A">
        <w:rPr>
          <w:rFonts w:ascii="David" w:hAnsi="David" w:cs="David"/>
          <w:sz w:val="24"/>
          <w:szCs w:val="24"/>
          <w:rtl/>
        </w:rPr>
        <w:t>מצרי</w:t>
      </w:r>
      <w:r w:rsidR="001D38FF" w:rsidRPr="0079376A">
        <w:rPr>
          <w:rFonts w:ascii="David" w:hAnsi="David" w:cs="David"/>
          <w:sz w:val="24"/>
          <w:szCs w:val="24"/>
          <w:rtl/>
        </w:rPr>
        <w:t>ים</w:t>
      </w:r>
      <w:r w:rsidRPr="0079376A">
        <w:rPr>
          <w:rFonts w:ascii="David" w:hAnsi="David" w:cs="David"/>
          <w:sz w:val="24"/>
          <w:szCs w:val="24"/>
          <w:rtl/>
        </w:rPr>
        <w:t>. בצפון עשו הסורים מאמצים לגשר מעל תעלות הנ</w:t>
      </w:r>
      <w:r w:rsidR="009D3D54" w:rsidRPr="0079376A">
        <w:rPr>
          <w:rFonts w:ascii="David" w:hAnsi="David" w:cs="David"/>
          <w:sz w:val="24"/>
          <w:szCs w:val="24"/>
          <w:rtl/>
        </w:rPr>
        <w:t>"</w:t>
      </w:r>
      <w:r w:rsidRPr="0079376A">
        <w:rPr>
          <w:rFonts w:ascii="David" w:hAnsi="David" w:cs="David"/>
          <w:sz w:val="24"/>
          <w:szCs w:val="24"/>
          <w:rtl/>
        </w:rPr>
        <w:t>ט. בשעה 17</w:t>
      </w:r>
      <w:r w:rsidR="00F74AF8" w:rsidRPr="0079376A">
        <w:rPr>
          <w:rFonts w:ascii="David" w:hAnsi="David" w:cs="David"/>
          <w:sz w:val="24"/>
          <w:szCs w:val="24"/>
          <w:rtl/>
        </w:rPr>
        <w:t>:</w:t>
      </w:r>
      <w:r w:rsidRPr="0079376A">
        <w:rPr>
          <w:rFonts w:ascii="David" w:hAnsi="David" w:cs="David"/>
          <w:sz w:val="24"/>
          <w:szCs w:val="24"/>
          <w:rtl/>
        </w:rPr>
        <w:t>25 קיבל שר הביטחון דיווח ראשון</w:t>
      </w:r>
      <w:r w:rsidR="001D38FF" w:rsidRPr="0079376A">
        <w:rPr>
          <w:rFonts w:ascii="David" w:hAnsi="David" w:cs="David"/>
          <w:sz w:val="24"/>
          <w:szCs w:val="24"/>
          <w:rtl/>
        </w:rPr>
        <w:t>. נאמר לו ש</w:t>
      </w:r>
      <w:r w:rsidRPr="0079376A">
        <w:rPr>
          <w:rFonts w:ascii="David" w:hAnsi="David" w:cs="David"/>
          <w:sz w:val="24"/>
          <w:szCs w:val="24"/>
          <w:rtl/>
        </w:rPr>
        <w:t>המצב ב</w:t>
      </w:r>
      <w:r w:rsidR="001D38FF" w:rsidRPr="0079376A">
        <w:rPr>
          <w:rFonts w:ascii="David" w:hAnsi="David" w:cs="David"/>
          <w:sz w:val="24"/>
          <w:szCs w:val="24"/>
          <w:rtl/>
        </w:rPr>
        <w:t>רמת־ה</w:t>
      </w:r>
      <w:r w:rsidRPr="0079376A">
        <w:rPr>
          <w:rFonts w:ascii="David" w:hAnsi="David" w:cs="David"/>
          <w:sz w:val="24"/>
          <w:szCs w:val="24"/>
          <w:rtl/>
        </w:rPr>
        <w:t>גולן "בסדר"</w:t>
      </w:r>
      <w:r w:rsidR="001D38FF" w:rsidRPr="0079376A">
        <w:rPr>
          <w:rFonts w:ascii="David" w:hAnsi="David" w:cs="David"/>
          <w:sz w:val="24"/>
          <w:szCs w:val="24"/>
          <w:rtl/>
        </w:rPr>
        <w:t xml:space="preserve"> - </w:t>
      </w:r>
      <w:r w:rsidR="0059693B" w:rsidRPr="0079376A">
        <w:rPr>
          <w:rFonts w:ascii="David" w:hAnsi="David" w:cs="David"/>
          <w:sz w:val="24"/>
          <w:szCs w:val="24"/>
          <w:rtl/>
        </w:rPr>
        <w:t>למרות הישגים מקומיים קטנים</w:t>
      </w:r>
      <w:r w:rsidR="001D38FF" w:rsidRPr="0079376A">
        <w:rPr>
          <w:rFonts w:ascii="David" w:hAnsi="David" w:cs="David"/>
          <w:sz w:val="24"/>
          <w:szCs w:val="24"/>
          <w:rtl/>
        </w:rPr>
        <w:t>. בדיווח נמסר</w:t>
      </w:r>
      <w:r w:rsidR="0059693B" w:rsidRPr="0079376A">
        <w:rPr>
          <w:rFonts w:ascii="David" w:hAnsi="David" w:cs="David"/>
          <w:sz w:val="24"/>
          <w:szCs w:val="24"/>
          <w:rtl/>
        </w:rPr>
        <w:t xml:space="preserve"> </w:t>
      </w:r>
      <w:r w:rsidR="001D38FF" w:rsidRPr="0079376A">
        <w:rPr>
          <w:rFonts w:ascii="David" w:hAnsi="David" w:cs="David"/>
          <w:sz w:val="24"/>
          <w:szCs w:val="24"/>
          <w:rtl/>
        </w:rPr>
        <w:t>ש</w:t>
      </w:r>
      <w:r w:rsidR="0059693B" w:rsidRPr="0079376A">
        <w:rPr>
          <w:rFonts w:ascii="David" w:hAnsi="David" w:cs="David"/>
          <w:sz w:val="24"/>
          <w:szCs w:val="24"/>
          <w:rtl/>
        </w:rPr>
        <w:t>גל ההתקפה הסורי הראשון נבלם</w:t>
      </w:r>
      <w:r w:rsidR="001D38FF" w:rsidRPr="0079376A">
        <w:rPr>
          <w:rFonts w:ascii="David" w:hAnsi="David" w:cs="David"/>
          <w:sz w:val="24"/>
          <w:szCs w:val="24"/>
          <w:rtl/>
        </w:rPr>
        <w:t>,</w:t>
      </w:r>
      <w:r w:rsidR="0059693B" w:rsidRPr="0079376A">
        <w:rPr>
          <w:rFonts w:ascii="David" w:hAnsi="David" w:cs="David"/>
          <w:sz w:val="24"/>
          <w:szCs w:val="24"/>
          <w:rtl/>
        </w:rPr>
        <w:t xml:space="preserve"> ולא הצליח להבקיע דרך קו ההגנה הישראלי הסמוך לגבול</w:t>
      </w:r>
      <w:r w:rsidRPr="0079376A">
        <w:rPr>
          <w:rFonts w:ascii="David" w:hAnsi="David" w:cs="David"/>
          <w:sz w:val="24"/>
          <w:szCs w:val="24"/>
          <w:rtl/>
        </w:rPr>
        <w:t xml:space="preserve">. </w:t>
      </w:r>
      <w:r w:rsidR="00F6231D" w:rsidRPr="0079376A">
        <w:rPr>
          <w:rFonts w:ascii="David" w:hAnsi="David" w:cs="David"/>
          <w:sz w:val="24"/>
          <w:szCs w:val="24"/>
          <w:rtl/>
        </w:rPr>
        <w:t>כמו כן דווח ש</w:t>
      </w:r>
      <w:r w:rsidRPr="0079376A">
        <w:rPr>
          <w:rFonts w:ascii="David" w:hAnsi="David" w:cs="David"/>
          <w:sz w:val="24"/>
          <w:szCs w:val="24"/>
          <w:rtl/>
        </w:rPr>
        <w:t>בדרום המצב פחות ברור</w:t>
      </w:r>
      <w:r w:rsidR="001D38FF" w:rsidRPr="0079376A">
        <w:rPr>
          <w:rFonts w:ascii="David" w:hAnsi="David" w:cs="David"/>
          <w:sz w:val="24"/>
          <w:szCs w:val="24"/>
          <w:rtl/>
        </w:rPr>
        <w:t>,</w:t>
      </w:r>
      <w:r w:rsidRPr="0079376A">
        <w:rPr>
          <w:rFonts w:ascii="David" w:hAnsi="David" w:cs="David"/>
          <w:sz w:val="24"/>
          <w:szCs w:val="24"/>
          <w:rtl/>
        </w:rPr>
        <w:t xml:space="preserve"> </w:t>
      </w:r>
      <w:r w:rsidR="00024A30" w:rsidRPr="0079376A">
        <w:rPr>
          <w:rFonts w:ascii="David" w:hAnsi="David" w:cs="David"/>
          <w:sz w:val="24"/>
          <w:szCs w:val="24"/>
          <w:rtl/>
        </w:rPr>
        <w:t>ו</w:t>
      </w:r>
      <w:r w:rsidR="00F6231D" w:rsidRPr="0079376A">
        <w:rPr>
          <w:rFonts w:ascii="David" w:hAnsi="David" w:cs="David"/>
          <w:sz w:val="24"/>
          <w:szCs w:val="24"/>
          <w:rtl/>
        </w:rPr>
        <w:t>ש</w:t>
      </w:r>
      <w:r w:rsidR="00024A30" w:rsidRPr="0079376A">
        <w:rPr>
          <w:rFonts w:ascii="David" w:hAnsi="David" w:cs="David"/>
          <w:sz w:val="24"/>
          <w:szCs w:val="24"/>
          <w:rtl/>
        </w:rPr>
        <w:t xml:space="preserve">שורר </w:t>
      </w:r>
      <w:r w:rsidRPr="0079376A">
        <w:rPr>
          <w:rFonts w:ascii="David" w:hAnsi="David" w:cs="David"/>
          <w:sz w:val="24"/>
          <w:szCs w:val="24"/>
          <w:rtl/>
        </w:rPr>
        <w:t>ערפל קרב.</w:t>
      </w:r>
      <w:r w:rsidR="00FA5EAE" w:rsidRPr="0079376A">
        <w:rPr>
          <w:rStyle w:val="FootnoteReference"/>
          <w:rFonts w:ascii="David" w:hAnsi="David" w:cs="David"/>
          <w:sz w:val="24"/>
          <w:szCs w:val="24"/>
          <w:rtl/>
        </w:rPr>
        <w:footnoteReference w:id="117"/>
      </w:r>
      <w:r w:rsidR="00C7664B" w:rsidRPr="0079376A">
        <w:rPr>
          <w:rFonts w:ascii="David" w:hAnsi="David" w:cs="David"/>
          <w:sz w:val="24"/>
          <w:szCs w:val="24"/>
          <w:rtl/>
        </w:rPr>
        <w:t xml:space="preserve"> במקביל התקיים דיון </w:t>
      </w:r>
      <w:r w:rsidRPr="0079376A">
        <w:rPr>
          <w:rFonts w:ascii="David" w:hAnsi="David" w:cs="David"/>
          <w:sz w:val="24"/>
          <w:szCs w:val="24"/>
          <w:rtl/>
        </w:rPr>
        <w:t>בין סגן הרמטכ"ל למפקד חיל הא</w:t>
      </w:r>
      <w:r w:rsidR="001D38FF" w:rsidRPr="0079376A">
        <w:rPr>
          <w:rFonts w:ascii="David" w:hAnsi="David" w:cs="David"/>
          <w:sz w:val="24"/>
          <w:szCs w:val="24"/>
          <w:rtl/>
        </w:rPr>
        <w:t>ו</w:t>
      </w:r>
      <w:r w:rsidRPr="0079376A">
        <w:rPr>
          <w:rFonts w:ascii="David" w:hAnsi="David" w:cs="David"/>
          <w:sz w:val="24"/>
          <w:szCs w:val="24"/>
          <w:rtl/>
        </w:rPr>
        <w:t xml:space="preserve">ויר </w:t>
      </w:r>
      <w:r w:rsidR="00AF4416" w:rsidRPr="0079376A">
        <w:rPr>
          <w:rFonts w:ascii="David" w:hAnsi="David" w:cs="David"/>
          <w:sz w:val="24"/>
          <w:szCs w:val="24"/>
          <w:rtl/>
        </w:rPr>
        <w:t xml:space="preserve">בנוגע למקומות שבהם יש למקד למחרת את </w:t>
      </w:r>
      <w:r w:rsidRPr="0079376A">
        <w:rPr>
          <w:rFonts w:ascii="David" w:hAnsi="David" w:cs="David"/>
          <w:sz w:val="24"/>
          <w:szCs w:val="24"/>
          <w:rtl/>
        </w:rPr>
        <w:t>הכ</w:t>
      </w:r>
      <w:r w:rsidR="00F74AF8" w:rsidRPr="0079376A">
        <w:rPr>
          <w:rFonts w:ascii="David" w:hAnsi="David" w:cs="David"/>
          <w:sz w:val="24"/>
          <w:szCs w:val="24"/>
          <w:rtl/>
        </w:rPr>
        <w:t>ו</w:t>
      </w:r>
      <w:r w:rsidRPr="0079376A">
        <w:rPr>
          <w:rFonts w:ascii="David" w:hAnsi="David" w:cs="David"/>
          <w:sz w:val="24"/>
          <w:szCs w:val="24"/>
          <w:rtl/>
        </w:rPr>
        <w:t>ח הא</w:t>
      </w:r>
      <w:r w:rsidR="00F74AF8" w:rsidRPr="0079376A">
        <w:rPr>
          <w:rFonts w:ascii="David" w:hAnsi="David" w:cs="David"/>
          <w:sz w:val="24"/>
          <w:szCs w:val="24"/>
          <w:rtl/>
        </w:rPr>
        <w:t>ו</w:t>
      </w:r>
      <w:r w:rsidRPr="0079376A">
        <w:rPr>
          <w:rFonts w:ascii="David" w:hAnsi="David" w:cs="David"/>
          <w:sz w:val="24"/>
          <w:szCs w:val="24"/>
          <w:rtl/>
        </w:rPr>
        <w:t>וירי</w:t>
      </w:r>
      <w:r w:rsidR="00AF4416" w:rsidRPr="0079376A">
        <w:rPr>
          <w:rFonts w:ascii="David" w:hAnsi="David" w:cs="David"/>
          <w:sz w:val="24"/>
          <w:szCs w:val="24"/>
          <w:rtl/>
        </w:rPr>
        <w:t xml:space="preserve"> </w:t>
      </w:r>
      <w:r w:rsidRPr="0079376A">
        <w:rPr>
          <w:rFonts w:ascii="David" w:hAnsi="David" w:cs="David"/>
          <w:sz w:val="24"/>
          <w:szCs w:val="24"/>
          <w:rtl/>
        </w:rPr>
        <w:t>- העתודה המרכזית</w:t>
      </w:r>
      <w:r w:rsidR="00AF4416" w:rsidRPr="0079376A">
        <w:rPr>
          <w:rFonts w:ascii="David" w:hAnsi="David" w:cs="David"/>
          <w:sz w:val="24"/>
          <w:szCs w:val="24"/>
          <w:rtl/>
        </w:rPr>
        <w:t>.</w:t>
      </w:r>
    </w:p>
    <w:p w14:paraId="58219217" w14:textId="0DCC18FF"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שר הביטחון סבר לאחר הגעת הדיווחים שהמצב בחזית הדרום גרוע</w:t>
      </w:r>
      <w:r w:rsidR="00AF4416" w:rsidRPr="0079376A">
        <w:rPr>
          <w:rFonts w:ascii="David" w:hAnsi="David" w:cs="David"/>
          <w:sz w:val="24"/>
          <w:szCs w:val="24"/>
          <w:rtl/>
        </w:rPr>
        <w:t xml:space="preserve"> יותר מאשר בחזית הצפון,</w:t>
      </w:r>
      <w:r w:rsidRPr="0079376A">
        <w:rPr>
          <w:rFonts w:ascii="David" w:hAnsi="David" w:cs="David"/>
          <w:sz w:val="24"/>
          <w:szCs w:val="24"/>
          <w:rtl/>
        </w:rPr>
        <w:t xml:space="preserve"> ו</w:t>
      </w:r>
      <w:r w:rsidR="00F6231D" w:rsidRPr="0079376A">
        <w:rPr>
          <w:rFonts w:ascii="David" w:hAnsi="David" w:cs="David"/>
          <w:sz w:val="24"/>
          <w:szCs w:val="24"/>
          <w:rtl/>
        </w:rPr>
        <w:t xml:space="preserve">הורה </w:t>
      </w:r>
      <w:r w:rsidRPr="0079376A">
        <w:rPr>
          <w:rFonts w:ascii="David" w:hAnsi="David" w:cs="David"/>
          <w:sz w:val="24"/>
          <w:szCs w:val="24"/>
          <w:rtl/>
        </w:rPr>
        <w:t>למקד</w:t>
      </w:r>
      <w:r w:rsidR="00FD012D" w:rsidRPr="0079376A">
        <w:rPr>
          <w:rFonts w:ascii="David" w:hAnsi="David" w:cs="David"/>
          <w:sz w:val="24"/>
          <w:szCs w:val="24"/>
          <w:rtl/>
        </w:rPr>
        <w:t xml:space="preserve"> את המאמץ האווירי</w:t>
      </w:r>
      <w:r w:rsidRPr="0079376A">
        <w:rPr>
          <w:rFonts w:ascii="David" w:hAnsi="David" w:cs="David"/>
          <w:sz w:val="24"/>
          <w:szCs w:val="24"/>
          <w:rtl/>
        </w:rPr>
        <w:t xml:space="preserve"> בחזית </w:t>
      </w:r>
      <w:r w:rsidR="007C5141" w:rsidRPr="0079376A">
        <w:rPr>
          <w:rFonts w:ascii="David" w:hAnsi="David" w:cs="David"/>
          <w:sz w:val="24"/>
          <w:szCs w:val="24"/>
          <w:rtl/>
        </w:rPr>
        <w:t>ה</w:t>
      </w:r>
      <w:r w:rsidRPr="0079376A">
        <w:rPr>
          <w:rFonts w:ascii="David" w:hAnsi="David" w:cs="David"/>
          <w:sz w:val="24"/>
          <w:szCs w:val="24"/>
          <w:rtl/>
        </w:rPr>
        <w:t>זאת. הבעיה הייתה ש</w:t>
      </w:r>
      <w:r w:rsidR="007C5141" w:rsidRPr="0079376A">
        <w:rPr>
          <w:rFonts w:ascii="David" w:hAnsi="David" w:cs="David"/>
          <w:sz w:val="24"/>
          <w:szCs w:val="24"/>
          <w:rtl/>
        </w:rPr>
        <w:t>בשל</w:t>
      </w:r>
      <w:r w:rsidR="00424A70" w:rsidRPr="0079376A">
        <w:rPr>
          <w:rFonts w:ascii="David" w:hAnsi="David" w:cs="David"/>
          <w:sz w:val="24"/>
          <w:szCs w:val="24"/>
          <w:rtl/>
        </w:rPr>
        <w:t xml:space="preserve"> משך הזמן </w:t>
      </w:r>
      <w:r w:rsidR="00FD012D" w:rsidRPr="0079376A">
        <w:rPr>
          <w:rFonts w:ascii="David" w:hAnsi="David" w:cs="David"/>
          <w:sz w:val="24"/>
          <w:szCs w:val="24"/>
          <w:rtl/>
        </w:rPr>
        <w:t>שנדרש</w:t>
      </w:r>
      <w:r w:rsidR="00424A70" w:rsidRPr="0079376A">
        <w:rPr>
          <w:rFonts w:ascii="David" w:hAnsi="David" w:cs="David"/>
          <w:sz w:val="24"/>
          <w:szCs w:val="24"/>
          <w:rtl/>
        </w:rPr>
        <w:t xml:space="preserve"> לו להתכונן</w:t>
      </w:r>
      <w:r w:rsidR="00FD012D" w:rsidRPr="0079376A">
        <w:rPr>
          <w:rFonts w:ascii="David" w:hAnsi="David" w:cs="David"/>
          <w:sz w:val="24"/>
          <w:szCs w:val="24"/>
          <w:rtl/>
        </w:rPr>
        <w:t>,</w:t>
      </w:r>
      <w:r w:rsidR="00424A70" w:rsidRPr="0079376A">
        <w:rPr>
          <w:rFonts w:ascii="David" w:hAnsi="David" w:cs="David"/>
          <w:sz w:val="24"/>
          <w:szCs w:val="24"/>
          <w:rtl/>
        </w:rPr>
        <w:t xml:space="preserve"> </w:t>
      </w:r>
      <w:r w:rsidRPr="0079376A">
        <w:rPr>
          <w:rFonts w:ascii="David" w:hAnsi="David" w:cs="David"/>
          <w:sz w:val="24"/>
          <w:szCs w:val="24"/>
          <w:rtl/>
        </w:rPr>
        <w:t>חיל הא</w:t>
      </w:r>
      <w:r w:rsidR="007C5141" w:rsidRPr="0079376A">
        <w:rPr>
          <w:rFonts w:ascii="David" w:hAnsi="David" w:cs="David"/>
          <w:sz w:val="24"/>
          <w:szCs w:val="24"/>
          <w:rtl/>
        </w:rPr>
        <w:t>ו</w:t>
      </w:r>
      <w:r w:rsidRPr="0079376A">
        <w:rPr>
          <w:rFonts w:ascii="David" w:hAnsi="David" w:cs="David"/>
          <w:sz w:val="24"/>
          <w:szCs w:val="24"/>
          <w:rtl/>
        </w:rPr>
        <w:t xml:space="preserve">ויר היה חייב לדעת מראש עד </w:t>
      </w:r>
      <w:r w:rsidR="007C5141" w:rsidRPr="0079376A">
        <w:rPr>
          <w:rFonts w:ascii="David" w:hAnsi="David" w:cs="David"/>
          <w:sz w:val="24"/>
          <w:szCs w:val="24"/>
          <w:rtl/>
        </w:rPr>
        <w:t>ה</w:t>
      </w:r>
      <w:r w:rsidRPr="0079376A">
        <w:rPr>
          <w:rFonts w:ascii="David" w:hAnsi="David" w:cs="David"/>
          <w:sz w:val="24"/>
          <w:szCs w:val="24"/>
          <w:rtl/>
        </w:rPr>
        <w:t>שעה 21</w:t>
      </w:r>
      <w:r w:rsidR="00F74AF8" w:rsidRPr="0079376A">
        <w:rPr>
          <w:rFonts w:ascii="David" w:hAnsi="David" w:cs="David"/>
          <w:sz w:val="24"/>
          <w:szCs w:val="24"/>
          <w:rtl/>
        </w:rPr>
        <w:t>:</w:t>
      </w:r>
      <w:r w:rsidRPr="0079376A">
        <w:rPr>
          <w:rFonts w:ascii="David" w:hAnsi="David" w:cs="David"/>
          <w:sz w:val="24"/>
          <w:szCs w:val="24"/>
          <w:rtl/>
        </w:rPr>
        <w:t xml:space="preserve">00 מה </w:t>
      </w:r>
      <w:r w:rsidR="007C5141" w:rsidRPr="0079376A">
        <w:rPr>
          <w:rFonts w:ascii="David" w:hAnsi="David" w:cs="David"/>
          <w:sz w:val="24"/>
          <w:szCs w:val="24"/>
          <w:rtl/>
        </w:rPr>
        <w:t xml:space="preserve">תהיה </w:t>
      </w:r>
      <w:r w:rsidRPr="0079376A">
        <w:rPr>
          <w:rFonts w:ascii="David" w:hAnsi="David" w:cs="David"/>
          <w:sz w:val="24"/>
          <w:szCs w:val="24"/>
          <w:rtl/>
        </w:rPr>
        <w:t xml:space="preserve">משימתו בבוקר. </w:t>
      </w:r>
      <w:r w:rsidR="007C5141" w:rsidRPr="0079376A">
        <w:rPr>
          <w:rFonts w:ascii="David" w:hAnsi="David" w:cs="David"/>
          <w:sz w:val="24"/>
          <w:szCs w:val="24"/>
          <w:rtl/>
        </w:rPr>
        <w:t>ואולם</w:t>
      </w:r>
      <w:r w:rsidR="00FD012D" w:rsidRPr="0079376A">
        <w:rPr>
          <w:rFonts w:ascii="David" w:hAnsi="David" w:cs="David"/>
          <w:sz w:val="24"/>
          <w:szCs w:val="24"/>
          <w:rtl/>
        </w:rPr>
        <w:t xml:space="preserve"> לנוכח השינויים הצפויים כל הזמן </w:t>
      </w:r>
      <w:r w:rsidRPr="0079376A">
        <w:rPr>
          <w:rFonts w:ascii="David" w:hAnsi="David" w:cs="David"/>
          <w:sz w:val="24"/>
          <w:szCs w:val="24"/>
          <w:rtl/>
        </w:rPr>
        <w:t>במצב בחזית</w:t>
      </w:r>
      <w:r w:rsidR="007E50EA" w:rsidRPr="0079376A">
        <w:rPr>
          <w:rFonts w:ascii="David" w:hAnsi="David" w:cs="David"/>
          <w:sz w:val="24"/>
          <w:szCs w:val="24"/>
          <w:rtl/>
        </w:rPr>
        <w:t>,</w:t>
      </w:r>
      <w:r w:rsidRPr="0079376A">
        <w:rPr>
          <w:rFonts w:ascii="David" w:hAnsi="David" w:cs="David"/>
          <w:sz w:val="24"/>
          <w:szCs w:val="24"/>
          <w:rtl/>
        </w:rPr>
        <w:t xml:space="preserve"> קשה </w:t>
      </w:r>
      <w:r w:rsidR="007C5141" w:rsidRPr="0079376A">
        <w:rPr>
          <w:rFonts w:ascii="David" w:hAnsi="David" w:cs="David"/>
          <w:sz w:val="24"/>
          <w:szCs w:val="24"/>
          <w:rtl/>
        </w:rPr>
        <w:t xml:space="preserve">היה </w:t>
      </w:r>
      <w:r w:rsidRPr="0079376A">
        <w:rPr>
          <w:rFonts w:ascii="David" w:hAnsi="David" w:cs="David"/>
          <w:sz w:val="24"/>
          <w:szCs w:val="24"/>
          <w:rtl/>
        </w:rPr>
        <w:t>לחזות קדימה</w:t>
      </w:r>
      <w:r w:rsidR="007C5141" w:rsidRPr="0079376A">
        <w:rPr>
          <w:rFonts w:ascii="David" w:hAnsi="David" w:cs="David"/>
          <w:sz w:val="24"/>
          <w:szCs w:val="24"/>
          <w:rtl/>
        </w:rPr>
        <w:t>,</w:t>
      </w:r>
      <w:r w:rsidRPr="0079376A">
        <w:rPr>
          <w:rFonts w:ascii="David" w:hAnsi="David" w:cs="David"/>
          <w:sz w:val="24"/>
          <w:szCs w:val="24"/>
          <w:rtl/>
        </w:rPr>
        <w:t xml:space="preserve"> אפילו בטווח של שעות</w:t>
      </w:r>
      <w:r w:rsidR="007C5141" w:rsidRPr="0079376A">
        <w:rPr>
          <w:rFonts w:ascii="David" w:hAnsi="David" w:cs="David"/>
          <w:sz w:val="24"/>
          <w:szCs w:val="24"/>
          <w:rtl/>
        </w:rPr>
        <w:t>.</w:t>
      </w:r>
      <w:r w:rsidR="00F74AF8" w:rsidRPr="0079376A">
        <w:rPr>
          <w:rFonts w:ascii="David" w:hAnsi="David" w:cs="David"/>
          <w:sz w:val="24"/>
          <w:szCs w:val="24"/>
          <w:rtl/>
        </w:rPr>
        <w:t xml:space="preserve"> </w:t>
      </w:r>
      <w:r w:rsidRPr="0079376A">
        <w:rPr>
          <w:rFonts w:ascii="David" w:hAnsi="David" w:cs="David"/>
          <w:sz w:val="24"/>
          <w:szCs w:val="24"/>
          <w:rtl/>
        </w:rPr>
        <w:t>החלטה שיכולה לה</w:t>
      </w:r>
      <w:r w:rsidR="007C5141" w:rsidRPr="0079376A">
        <w:rPr>
          <w:rFonts w:ascii="David" w:hAnsi="David" w:cs="David"/>
          <w:sz w:val="24"/>
          <w:szCs w:val="24"/>
          <w:rtl/>
        </w:rPr>
        <w:t>י</w:t>
      </w:r>
      <w:r w:rsidRPr="0079376A">
        <w:rPr>
          <w:rFonts w:ascii="David" w:hAnsi="David" w:cs="David"/>
          <w:sz w:val="24"/>
          <w:szCs w:val="24"/>
          <w:rtl/>
        </w:rPr>
        <w:t>ראות נכונה בשעות הערב עלולה להתברר כלא רל</w:t>
      </w:r>
      <w:r w:rsidR="007C5141" w:rsidRPr="0079376A">
        <w:rPr>
          <w:rFonts w:ascii="David" w:hAnsi="David" w:cs="David"/>
          <w:sz w:val="24"/>
          <w:szCs w:val="24"/>
          <w:rtl/>
        </w:rPr>
        <w:t>וו</w:t>
      </w:r>
      <w:r w:rsidRPr="0079376A">
        <w:rPr>
          <w:rFonts w:ascii="David" w:hAnsi="David" w:cs="David"/>
          <w:sz w:val="24"/>
          <w:szCs w:val="24"/>
          <w:rtl/>
        </w:rPr>
        <w:t xml:space="preserve">נטית כמה שעות </w:t>
      </w:r>
      <w:r w:rsidR="007C5141" w:rsidRPr="0079376A">
        <w:rPr>
          <w:rFonts w:ascii="David" w:hAnsi="David" w:cs="David"/>
          <w:sz w:val="24"/>
          <w:szCs w:val="24"/>
          <w:rtl/>
        </w:rPr>
        <w:t xml:space="preserve">לאחר מכן - </w:t>
      </w:r>
      <w:r w:rsidRPr="0079376A">
        <w:rPr>
          <w:rFonts w:ascii="David" w:hAnsi="David" w:cs="David"/>
          <w:sz w:val="24"/>
          <w:szCs w:val="24"/>
          <w:rtl/>
        </w:rPr>
        <w:t xml:space="preserve">כפי שאכן </w:t>
      </w:r>
      <w:r w:rsidR="007C5141" w:rsidRPr="0079376A">
        <w:rPr>
          <w:rFonts w:ascii="David" w:hAnsi="David" w:cs="David"/>
          <w:sz w:val="24"/>
          <w:szCs w:val="24"/>
          <w:rtl/>
        </w:rPr>
        <w:t>קרה</w:t>
      </w:r>
      <w:r w:rsidRPr="0079376A">
        <w:rPr>
          <w:rFonts w:ascii="David" w:hAnsi="David" w:cs="David"/>
          <w:sz w:val="24"/>
          <w:szCs w:val="24"/>
          <w:rtl/>
        </w:rPr>
        <w:t xml:space="preserve">. דיין חזר על </w:t>
      </w:r>
      <w:r w:rsidR="00FD012D" w:rsidRPr="0079376A">
        <w:rPr>
          <w:rFonts w:ascii="David" w:hAnsi="David" w:cs="David"/>
          <w:sz w:val="24"/>
          <w:szCs w:val="24"/>
          <w:rtl/>
        </w:rPr>
        <w:t>הוראתו</w:t>
      </w:r>
      <w:r w:rsidRPr="0079376A">
        <w:rPr>
          <w:rFonts w:ascii="David" w:hAnsi="David" w:cs="David"/>
          <w:sz w:val="24"/>
          <w:szCs w:val="24"/>
          <w:rtl/>
        </w:rPr>
        <w:t xml:space="preserve"> -</w:t>
      </w:r>
      <w:r w:rsidR="007C5141" w:rsidRPr="0079376A">
        <w:rPr>
          <w:rFonts w:ascii="David" w:hAnsi="David" w:cs="David"/>
          <w:sz w:val="24"/>
          <w:szCs w:val="24"/>
          <w:rtl/>
        </w:rPr>
        <w:t xml:space="preserve"> </w:t>
      </w:r>
      <w:r w:rsidRPr="0079376A">
        <w:rPr>
          <w:rFonts w:ascii="David" w:hAnsi="David" w:cs="David"/>
          <w:sz w:val="24"/>
          <w:szCs w:val="24"/>
          <w:rtl/>
        </w:rPr>
        <w:t>למקד את הכ</w:t>
      </w:r>
      <w:r w:rsidR="00F74AF8" w:rsidRPr="0079376A">
        <w:rPr>
          <w:rFonts w:ascii="David" w:hAnsi="David" w:cs="David"/>
          <w:sz w:val="24"/>
          <w:szCs w:val="24"/>
          <w:rtl/>
        </w:rPr>
        <w:t>ו</w:t>
      </w:r>
      <w:r w:rsidRPr="0079376A">
        <w:rPr>
          <w:rFonts w:ascii="David" w:hAnsi="David" w:cs="David"/>
          <w:sz w:val="24"/>
          <w:szCs w:val="24"/>
          <w:rtl/>
        </w:rPr>
        <w:t xml:space="preserve">ח </w:t>
      </w:r>
      <w:r w:rsidR="007E50EA" w:rsidRPr="0079376A">
        <w:rPr>
          <w:rFonts w:ascii="David" w:hAnsi="David" w:cs="David"/>
          <w:sz w:val="24"/>
          <w:szCs w:val="24"/>
          <w:rtl/>
        </w:rPr>
        <w:t>ה</w:t>
      </w:r>
      <w:r w:rsidRPr="0079376A">
        <w:rPr>
          <w:rFonts w:ascii="David" w:hAnsi="David" w:cs="David"/>
          <w:sz w:val="24"/>
          <w:szCs w:val="24"/>
          <w:rtl/>
        </w:rPr>
        <w:t>א</w:t>
      </w:r>
      <w:r w:rsidR="00024A30" w:rsidRPr="0079376A">
        <w:rPr>
          <w:rFonts w:ascii="David" w:hAnsi="David" w:cs="David"/>
          <w:sz w:val="24"/>
          <w:szCs w:val="24"/>
          <w:rtl/>
        </w:rPr>
        <w:t>ו</w:t>
      </w:r>
      <w:r w:rsidRPr="0079376A">
        <w:rPr>
          <w:rFonts w:ascii="David" w:hAnsi="David" w:cs="David"/>
          <w:sz w:val="24"/>
          <w:szCs w:val="24"/>
          <w:rtl/>
        </w:rPr>
        <w:t>וירי בדרום - גם בעת ביקורו במרכז השליטה של חיל הא</w:t>
      </w:r>
      <w:r w:rsidR="007E50EA" w:rsidRPr="0079376A">
        <w:rPr>
          <w:rFonts w:ascii="David" w:hAnsi="David" w:cs="David"/>
          <w:sz w:val="24"/>
          <w:szCs w:val="24"/>
          <w:rtl/>
        </w:rPr>
        <w:t>ו</w:t>
      </w:r>
      <w:r w:rsidRPr="0079376A">
        <w:rPr>
          <w:rFonts w:ascii="David" w:hAnsi="David" w:cs="David"/>
          <w:sz w:val="24"/>
          <w:szCs w:val="24"/>
          <w:rtl/>
        </w:rPr>
        <w:t>ויר בשעה 18</w:t>
      </w:r>
      <w:r w:rsidR="00F74AF8" w:rsidRPr="0079376A">
        <w:rPr>
          <w:rFonts w:ascii="David" w:hAnsi="David" w:cs="David"/>
          <w:sz w:val="24"/>
          <w:szCs w:val="24"/>
          <w:rtl/>
        </w:rPr>
        <w:t>:00</w:t>
      </w:r>
      <w:r w:rsidR="007834DC" w:rsidRPr="0079376A">
        <w:rPr>
          <w:rFonts w:ascii="David" w:hAnsi="David" w:cs="David"/>
          <w:sz w:val="24"/>
          <w:szCs w:val="24"/>
          <w:rtl/>
        </w:rPr>
        <w:t>. הוא הסביר זאת בכך שנ</w:t>
      </w:r>
      <w:r w:rsidRPr="0079376A">
        <w:rPr>
          <w:rFonts w:ascii="David" w:hAnsi="David" w:cs="David"/>
          <w:sz w:val="24"/>
          <w:szCs w:val="24"/>
          <w:rtl/>
        </w:rPr>
        <w:t xml:space="preserve">ראה </w:t>
      </w:r>
      <w:r w:rsidR="007834DC" w:rsidRPr="0079376A">
        <w:rPr>
          <w:rFonts w:ascii="David" w:hAnsi="David" w:cs="David"/>
          <w:sz w:val="24"/>
          <w:szCs w:val="24"/>
          <w:rtl/>
        </w:rPr>
        <w:t>שבסיני</w:t>
      </w:r>
      <w:r w:rsidR="007E50EA" w:rsidRPr="0079376A">
        <w:rPr>
          <w:rFonts w:ascii="David" w:hAnsi="David" w:cs="David"/>
          <w:sz w:val="24"/>
          <w:szCs w:val="24"/>
          <w:rtl/>
        </w:rPr>
        <w:t xml:space="preserve"> </w:t>
      </w:r>
      <w:r w:rsidRPr="0079376A">
        <w:rPr>
          <w:rFonts w:ascii="David" w:hAnsi="David" w:cs="David"/>
          <w:sz w:val="24"/>
          <w:szCs w:val="24"/>
          <w:rtl/>
        </w:rPr>
        <w:t xml:space="preserve">המצוקה גדולה </w:t>
      </w:r>
      <w:r w:rsidR="007834DC" w:rsidRPr="0079376A">
        <w:rPr>
          <w:rFonts w:ascii="David" w:hAnsi="David" w:cs="David"/>
          <w:sz w:val="24"/>
          <w:szCs w:val="24"/>
          <w:rtl/>
        </w:rPr>
        <w:t>יותר.</w:t>
      </w:r>
      <w:r w:rsidRPr="0079376A">
        <w:rPr>
          <w:rFonts w:ascii="David" w:hAnsi="David" w:cs="David"/>
          <w:sz w:val="24"/>
          <w:szCs w:val="24"/>
          <w:rtl/>
        </w:rPr>
        <w:t xml:space="preserve"> ואכן בערב החלו ל</w:t>
      </w:r>
      <w:r w:rsidR="00FD012D" w:rsidRPr="0079376A">
        <w:rPr>
          <w:rFonts w:ascii="David" w:hAnsi="David" w:cs="David"/>
          <w:sz w:val="24"/>
          <w:szCs w:val="24"/>
          <w:rtl/>
        </w:rPr>
        <w:t xml:space="preserve">הגיע </w:t>
      </w:r>
      <w:r w:rsidRPr="0079376A">
        <w:rPr>
          <w:rFonts w:ascii="David" w:hAnsi="David" w:cs="David"/>
          <w:sz w:val="24"/>
          <w:szCs w:val="24"/>
          <w:rtl/>
        </w:rPr>
        <w:t>קריאות מצוקה של חיילים במוצבים ו</w:t>
      </w:r>
      <w:r w:rsidR="00FD012D" w:rsidRPr="0079376A">
        <w:rPr>
          <w:rFonts w:ascii="David" w:hAnsi="David" w:cs="David"/>
          <w:sz w:val="24"/>
          <w:szCs w:val="24"/>
          <w:rtl/>
        </w:rPr>
        <w:t xml:space="preserve">זרמו </w:t>
      </w:r>
      <w:r w:rsidRPr="0079376A">
        <w:rPr>
          <w:rFonts w:ascii="David" w:hAnsi="David" w:cs="David"/>
          <w:sz w:val="24"/>
          <w:szCs w:val="24"/>
          <w:rtl/>
        </w:rPr>
        <w:t xml:space="preserve">דיווחים על מוצבים שנכבשו או </w:t>
      </w:r>
      <w:r w:rsidR="007C5141" w:rsidRPr="0079376A">
        <w:rPr>
          <w:rFonts w:ascii="David" w:hAnsi="David" w:cs="David"/>
          <w:sz w:val="24"/>
          <w:szCs w:val="24"/>
          <w:rtl/>
        </w:rPr>
        <w:t xml:space="preserve">נמצאים </w:t>
      </w:r>
      <w:r w:rsidRPr="0079376A">
        <w:rPr>
          <w:rFonts w:ascii="David" w:hAnsi="David" w:cs="David"/>
          <w:sz w:val="24"/>
          <w:szCs w:val="24"/>
          <w:rtl/>
        </w:rPr>
        <w:t>תחת התקפה קשה.</w:t>
      </w:r>
      <w:r w:rsidR="007E50EA" w:rsidRPr="0079376A">
        <w:rPr>
          <w:rStyle w:val="FootnoteReference"/>
          <w:rFonts w:ascii="David" w:hAnsi="David" w:cs="David"/>
          <w:sz w:val="24"/>
          <w:szCs w:val="24"/>
          <w:rtl/>
        </w:rPr>
        <w:footnoteReference w:id="118"/>
      </w:r>
      <w:r w:rsidRPr="0079376A">
        <w:rPr>
          <w:rFonts w:ascii="David" w:hAnsi="David" w:cs="David"/>
          <w:sz w:val="24"/>
          <w:szCs w:val="24"/>
          <w:rtl/>
        </w:rPr>
        <w:t xml:space="preserve"> בהתייעצות </w:t>
      </w:r>
      <w:r w:rsidR="00FD012D" w:rsidRPr="0079376A">
        <w:rPr>
          <w:rFonts w:ascii="David" w:hAnsi="David" w:cs="David"/>
          <w:sz w:val="24"/>
          <w:szCs w:val="24"/>
          <w:rtl/>
        </w:rPr>
        <w:t xml:space="preserve">שהתקיימה </w:t>
      </w:r>
      <w:r w:rsidRPr="0079376A">
        <w:rPr>
          <w:rFonts w:ascii="David" w:hAnsi="David" w:cs="David"/>
          <w:sz w:val="24"/>
          <w:szCs w:val="24"/>
          <w:rtl/>
        </w:rPr>
        <w:t>בערב</w:t>
      </w:r>
      <w:r w:rsidR="00FD012D" w:rsidRPr="0079376A">
        <w:rPr>
          <w:rFonts w:ascii="David" w:hAnsi="David" w:cs="David"/>
          <w:sz w:val="24"/>
          <w:szCs w:val="24"/>
          <w:rtl/>
        </w:rPr>
        <w:t xml:space="preserve"> הגדיר</w:t>
      </w:r>
      <w:r w:rsidRPr="0079376A">
        <w:rPr>
          <w:rFonts w:ascii="David" w:hAnsi="David" w:cs="David"/>
          <w:sz w:val="24"/>
          <w:szCs w:val="24"/>
          <w:rtl/>
        </w:rPr>
        <w:t xml:space="preserve"> שוב </w:t>
      </w:r>
      <w:r w:rsidR="00FD012D" w:rsidRPr="0079376A">
        <w:rPr>
          <w:rFonts w:ascii="David" w:hAnsi="David" w:cs="David"/>
          <w:sz w:val="24"/>
          <w:szCs w:val="24"/>
          <w:rtl/>
        </w:rPr>
        <w:t>דיין</w:t>
      </w:r>
      <w:r w:rsidRPr="0079376A">
        <w:rPr>
          <w:rFonts w:ascii="David" w:hAnsi="David" w:cs="David"/>
          <w:sz w:val="24"/>
          <w:szCs w:val="24"/>
          <w:rtl/>
        </w:rPr>
        <w:t xml:space="preserve"> את המצב בחזית הצפון כיציב יחסית לעומת חזית הדרום</w:t>
      </w:r>
      <w:r w:rsidR="00FD012D" w:rsidRPr="0079376A">
        <w:rPr>
          <w:rFonts w:ascii="David" w:hAnsi="David" w:cs="David"/>
          <w:sz w:val="24"/>
          <w:szCs w:val="24"/>
          <w:rtl/>
        </w:rPr>
        <w:t xml:space="preserve"> -</w:t>
      </w:r>
      <w:r w:rsidRPr="0079376A">
        <w:rPr>
          <w:rFonts w:ascii="David" w:hAnsi="David" w:cs="David"/>
          <w:sz w:val="24"/>
          <w:szCs w:val="24"/>
          <w:rtl/>
        </w:rPr>
        <w:t xml:space="preserve"> </w:t>
      </w:r>
      <w:r w:rsidR="00FD012D" w:rsidRPr="0079376A">
        <w:rPr>
          <w:rFonts w:ascii="David" w:hAnsi="David" w:cs="David"/>
          <w:sz w:val="24"/>
          <w:szCs w:val="24"/>
          <w:rtl/>
        </w:rPr>
        <w:t>שממנה</w:t>
      </w:r>
      <w:r w:rsidRPr="0079376A">
        <w:rPr>
          <w:rFonts w:ascii="David" w:hAnsi="David" w:cs="David"/>
          <w:sz w:val="24"/>
          <w:szCs w:val="24"/>
          <w:rtl/>
        </w:rPr>
        <w:t xml:space="preserve"> דווח שהאויב כבר חוצה בארבעה מקומות שונים. ל</w:t>
      </w:r>
      <w:r w:rsidR="00FD012D" w:rsidRPr="0079376A">
        <w:rPr>
          <w:rFonts w:ascii="David" w:hAnsi="David" w:cs="David"/>
          <w:sz w:val="24"/>
          <w:szCs w:val="24"/>
          <w:rtl/>
        </w:rPr>
        <w:t>נוכח</w:t>
      </w:r>
      <w:r w:rsidRPr="0079376A">
        <w:rPr>
          <w:rFonts w:ascii="David" w:hAnsi="David" w:cs="David"/>
          <w:sz w:val="24"/>
          <w:szCs w:val="24"/>
          <w:rtl/>
        </w:rPr>
        <w:t xml:space="preserve"> זאת</w:t>
      </w:r>
      <w:r w:rsidR="007834DC" w:rsidRPr="0079376A">
        <w:rPr>
          <w:rFonts w:ascii="David" w:hAnsi="David" w:cs="David"/>
          <w:sz w:val="24"/>
          <w:szCs w:val="24"/>
          <w:rtl/>
        </w:rPr>
        <w:t xml:space="preserve"> החליט דיין ש</w:t>
      </w:r>
      <w:r w:rsidRPr="0079376A">
        <w:rPr>
          <w:rFonts w:ascii="David" w:hAnsi="David" w:cs="David"/>
          <w:sz w:val="24"/>
          <w:szCs w:val="24"/>
          <w:rtl/>
        </w:rPr>
        <w:t>המאמץ של חיל הא</w:t>
      </w:r>
      <w:r w:rsidR="00272984" w:rsidRPr="0079376A">
        <w:rPr>
          <w:rFonts w:ascii="David" w:hAnsi="David" w:cs="David"/>
          <w:sz w:val="24"/>
          <w:szCs w:val="24"/>
          <w:rtl/>
        </w:rPr>
        <w:t>ו</w:t>
      </w:r>
      <w:r w:rsidRPr="0079376A">
        <w:rPr>
          <w:rFonts w:ascii="David" w:hAnsi="David" w:cs="David"/>
          <w:sz w:val="24"/>
          <w:szCs w:val="24"/>
          <w:rtl/>
        </w:rPr>
        <w:t>ויר</w:t>
      </w:r>
      <w:r w:rsidR="007834DC" w:rsidRPr="0079376A">
        <w:rPr>
          <w:rFonts w:ascii="David" w:hAnsi="David" w:cs="David"/>
          <w:sz w:val="24"/>
          <w:szCs w:val="24"/>
          <w:rtl/>
        </w:rPr>
        <w:t xml:space="preserve"> ירוכז</w:t>
      </w:r>
      <w:r w:rsidRPr="0079376A">
        <w:rPr>
          <w:rFonts w:ascii="David" w:hAnsi="David" w:cs="David"/>
          <w:sz w:val="24"/>
          <w:szCs w:val="24"/>
          <w:rtl/>
        </w:rPr>
        <w:t xml:space="preserve"> בחזית ה</w:t>
      </w:r>
      <w:r w:rsidR="007D5C19" w:rsidRPr="0079376A">
        <w:rPr>
          <w:rFonts w:ascii="David" w:hAnsi="David" w:cs="David"/>
          <w:sz w:val="24"/>
          <w:szCs w:val="24"/>
          <w:rtl/>
        </w:rPr>
        <w:t>דרו</w:t>
      </w:r>
      <w:r w:rsidR="00FD012D" w:rsidRPr="0079376A">
        <w:rPr>
          <w:rFonts w:ascii="David" w:hAnsi="David" w:cs="David"/>
          <w:sz w:val="24"/>
          <w:szCs w:val="24"/>
          <w:rtl/>
        </w:rPr>
        <w:t>ם</w:t>
      </w:r>
      <w:r w:rsidRPr="0079376A">
        <w:rPr>
          <w:rFonts w:ascii="David" w:hAnsi="David" w:cs="David"/>
          <w:sz w:val="24"/>
          <w:szCs w:val="24"/>
          <w:rtl/>
        </w:rPr>
        <w:t>.</w:t>
      </w:r>
      <w:r w:rsidR="00360D48" w:rsidRPr="0079376A">
        <w:rPr>
          <w:rStyle w:val="FootnoteReference"/>
          <w:rFonts w:ascii="David" w:hAnsi="David" w:cs="David"/>
          <w:sz w:val="24"/>
          <w:szCs w:val="24"/>
          <w:rtl/>
        </w:rPr>
        <w:footnoteReference w:id="119"/>
      </w:r>
      <w:r w:rsidRPr="0079376A">
        <w:rPr>
          <w:rFonts w:ascii="David" w:hAnsi="David" w:cs="David"/>
          <w:sz w:val="24"/>
          <w:szCs w:val="24"/>
          <w:rtl/>
        </w:rPr>
        <w:t xml:space="preserve"> חיל הא</w:t>
      </w:r>
      <w:r w:rsidR="00137387" w:rsidRPr="0079376A">
        <w:rPr>
          <w:rFonts w:ascii="David" w:hAnsi="David" w:cs="David"/>
          <w:sz w:val="24"/>
          <w:szCs w:val="24"/>
          <w:rtl/>
        </w:rPr>
        <w:t>ו</w:t>
      </w:r>
      <w:r w:rsidRPr="0079376A">
        <w:rPr>
          <w:rFonts w:ascii="David" w:hAnsi="David" w:cs="David"/>
          <w:sz w:val="24"/>
          <w:szCs w:val="24"/>
          <w:rtl/>
        </w:rPr>
        <w:t>ויר הכין ת</w:t>
      </w:r>
      <w:r w:rsidR="00FD012D" w:rsidRPr="0079376A">
        <w:rPr>
          <w:rFonts w:ascii="David" w:hAnsi="David" w:cs="David"/>
          <w:sz w:val="24"/>
          <w:szCs w:val="24"/>
          <w:rtl/>
        </w:rPr>
        <w:t>ו</w:t>
      </w:r>
      <w:r w:rsidRPr="0079376A">
        <w:rPr>
          <w:rFonts w:ascii="David" w:hAnsi="David" w:cs="David"/>
          <w:sz w:val="24"/>
          <w:szCs w:val="24"/>
          <w:rtl/>
        </w:rPr>
        <w:t>כנית על בסיס ת</w:t>
      </w:r>
      <w:r w:rsidR="00FD012D" w:rsidRPr="0079376A">
        <w:rPr>
          <w:rFonts w:ascii="David" w:hAnsi="David" w:cs="David"/>
          <w:sz w:val="24"/>
          <w:szCs w:val="24"/>
          <w:rtl/>
        </w:rPr>
        <w:t>ו</w:t>
      </w:r>
      <w:r w:rsidRPr="0079376A">
        <w:rPr>
          <w:rFonts w:ascii="David" w:hAnsi="David" w:cs="David"/>
          <w:sz w:val="24"/>
          <w:szCs w:val="24"/>
          <w:rtl/>
        </w:rPr>
        <w:t>כנית "תגר" לתקיפ</w:t>
      </w:r>
      <w:r w:rsidR="00FD012D" w:rsidRPr="0079376A">
        <w:rPr>
          <w:rFonts w:ascii="David" w:hAnsi="David" w:cs="David"/>
          <w:sz w:val="24"/>
          <w:szCs w:val="24"/>
          <w:rtl/>
        </w:rPr>
        <w:t>ה של</w:t>
      </w:r>
      <w:r w:rsidRPr="0079376A">
        <w:rPr>
          <w:rFonts w:ascii="David" w:hAnsi="David" w:cs="David"/>
          <w:sz w:val="24"/>
          <w:szCs w:val="24"/>
          <w:rtl/>
        </w:rPr>
        <w:t xml:space="preserve"> מערך הטילים בדרום</w:t>
      </w:r>
      <w:r w:rsidR="00FD012D" w:rsidRPr="0079376A">
        <w:rPr>
          <w:rFonts w:ascii="David" w:hAnsi="David" w:cs="David"/>
          <w:sz w:val="24"/>
          <w:szCs w:val="24"/>
          <w:rtl/>
        </w:rPr>
        <w:t xml:space="preserve"> שתתקיים</w:t>
      </w:r>
      <w:r w:rsidRPr="0079376A">
        <w:rPr>
          <w:rFonts w:ascii="David" w:hAnsi="David" w:cs="David"/>
          <w:sz w:val="24"/>
          <w:szCs w:val="24"/>
          <w:rtl/>
        </w:rPr>
        <w:t xml:space="preserve"> ב</w:t>
      </w:r>
      <w:r w:rsidR="00FD012D" w:rsidRPr="0079376A">
        <w:rPr>
          <w:rFonts w:ascii="David" w:hAnsi="David" w:cs="David"/>
          <w:sz w:val="24"/>
          <w:szCs w:val="24"/>
          <w:rtl/>
        </w:rPr>
        <w:t xml:space="preserve">־7:00 </w:t>
      </w:r>
      <w:r w:rsidRPr="0079376A">
        <w:rPr>
          <w:rFonts w:ascii="David" w:hAnsi="David" w:cs="David"/>
          <w:sz w:val="24"/>
          <w:szCs w:val="24"/>
          <w:rtl/>
        </w:rPr>
        <w:t>בבוקר. אמנם דיין ו</w:t>
      </w:r>
      <w:r w:rsidR="00FD012D" w:rsidRPr="0079376A">
        <w:rPr>
          <w:rFonts w:ascii="David" w:hAnsi="David" w:cs="David"/>
          <w:sz w:val="24"/>
          <w:szCs w:val="24"/>
          <w:rtl/>
        </w:rPr>
        <w:t xml:space="preserve">אלעזר </w:t>
      </w:r>
      <w:r w:rsidRPr="0079376A">
        <w:rPr>
          <w:rFonts w:ascii="David" w:hAnsi="David" w:cs="David"/>
          <w:sz w:val="24"/>
          <w:szCs w:val="24"/>
          <w:rtl/>
        </w:rPr>
        <w:t>היו תמימי דעים ב</w:t>
      </w:r>
      <w:r w:rsidR="00FD012D" w:rsidRPr="0079376A">
        <w:rPr>
          <w:rFonts w:ascii="David" w:hAnsi="David" w:cs="David"/>
          <w:sz w:val="24"/>
          <w:szCs w:val="24"/>
          <w:rtl/>
        </w:rPr>
        <w:t xml:space="preserve">נוגע </w:t>
      </w:r>
      <w:r w:rsidRPr="0079376A">
        <w:rPr>
          <w:rFonts w:ascii="David" w:hAnsi="David" w:cs="David"/>
          <w:sz w:val="24"/>
          <w:szCs w:val="24"/>
          <w:rtl/>
        </w:rPr>
        <w:t xml:space="preserve"> להפעלת חיל הא</w:t>
      </w:r>
      <w:r w:rsidR="00FD012D" w:rsidRPr="0079376A">
        <w:rPr>
          <w:rFonts w:ascii="David" w:hAnsi="David" w:cs="David"/>
          <w:sz w:val="24"/>
          <w:szCs w:val="24"/>
          <w:rtl/>
        </w:rPr>
        <w:t>ו</w:t>
      </w:r>
      <w:r w:rsidRPr="0079376A">
        <w:rPr>
          <w:rFonts w:ascii="David" w:hAnsi="David" w:cs="David"/>
          <w:sz w:val="24"/>
          <w:szCs w:val="24"/>
          <w:rtl/>
        </w:rPr>
        <w:t>ויר בחזית הדרום</w:t>
      </w:r>
      <w:r w:rsidR="00FD012D" w:rsidRPr="0079376A">
        <w:rPr>
          <w:rFonts w:ascii="David" w:hAnsi="David" w:cs="David"/>
          <w:sz w:val="24"/>
          <w:szCs w:val="24"/>
          <w:rtl/>
        </w:rPr>
        <w:t>,</w:t>
      </w:r>
      <w:r w:rsidRPr="0079376A">
        <w:rPr>
          <w:rFonts w:ascii="David" w:hAnsi="David" w:cs="David"/>
          <w:sz w:val="24"/>
          <w:szCs w:val="24"/>
          <w:rtl/>
        </w:rPr>
        <w:t xml:space="preserve"> אך היו</w:t>
      </w:r>
      <w:r w:rsidR="00FD012D" w:rsidRPr="0079376A">
        <w:rPr>
          <w:rFonts w:ascii="David" w:hAnsi="David" w:cs="David"/>
          <w:sz w:val="24"/>
          <w:szCs w:val="24"/>
          <w:rtl/>
        </w:rPr>
        <w:t xml:space="preserve"> ביניהם</w:t>
      </w:r>
      <w:r w:rsidRPr="0079376A">
        <w:rPr>
          <w:rFonts w:ascii="David" w:hAnsi="David" w:cs="David"/>
          <w:sz w:val="24"/>
          <w:szCs w:val="24"/>
          <w:rtl/>
        </w:rPr>
        <w:t xml:space="preserve"> ח</w:t>
      </w:r>
      <w:r w:rsidR="00FD012D" w:rsidRPr="0079376A">
        <w:rPr>
          <w:rFonts w:ascii="David" w:hAnsi="David" w:cs="David"/>
          <w:sz w:val="24"/>
          <w:szCs w:val="24"/>
          <w:rtl/>
        </w:rPr>
        <w:t>ילוקי דעות בנוגע ל</w:t>
      </w:r>
      <w:r w:rsidRPr="0079376A">
        <w:rPr>
          <w:rFonts w:ascii="David" w:hAnsi="David" w:cs="David"/>
          <w:sz w:val="24"/>
          <w:szCs w:val="24"/>
          <w:rtl/>
        </w:rPr>
        <w:t>משימ</w:t>
      </w:r>
      <w:r w:rsidR="00FD012D" w:rsidRPr="0079376A">
        <w:rPr>
          <w:rFonts w:ascii="David" w:hAnsi="David" w:cs="David"/>
          <w:sz w:val="24"/>
          <w:szCs w:val="24"/>
          <w:rtl/>
        </w:rPr>
        <w:t>תו</w:t>
      </w:r>
      <w:r w:rsidRPr="0079376A">
        <w:rPr>
          <w:rFonts w:ascii="David" w:hAnsi="David" w:cs="David"/>
          <w:sz w:val="24"/>
          <w:szCs w:val="24"/>
          <w:rtl/>
        </w:rPr>
        <w:t xml:space="preserve"> העיקרית. הרמטכ"ל תמך בהשמדת הטילים, </w:t>
      </w:r>
      <w:r w:rsidR="00FD012D" w:rsidRPr="0079376A">
        <w:rPr>
          <w:rFonts w:ascii="David" w:hAnsi="David" w:cs="David"/>
          <w:sz w:val="24"/>
          <w:szCs w:val="24"/>
          <w:rtl/>
        </w:rPr>
        <w:t>ולעומת זאת שר הביטחון סבר</w:t>
      </w:r>
      <w:r w:rsidRPr="0079376A">
        <w:rPr>
          <w:rFonts w:ascii="David" w:hAnsi="David" w:cs="David"/>
          <w:sz w:val="24"/>
          <w:szCs w:val="24"/>
          <w:rtl/>
        </w:rPr>
        <w:t xml:space="preserve"> שיש </w:t>
      </w:r>
      <w:r w:rsidR="00CA3585" w:rsidRPr="0079376A">
        <w:rPr>
          <w:rFonts w:ascii="David" w:hAnsi="David" w:cs="David"/>
          <w:sz w:val="24"/>
          <w:szCs w:val="24"/>
          <w:rtl/>
        </w:rPr>
        <w:t>להתמקד בתקיפת השריון והגשרים.</w:t>
      </w:r>
      <w:r w:rsidR="00CA3585" w:rsidRPr="0079376A">
        <w:rPr>
          <w:rStyle w:val="FootnoteReference"/>
          <w:rFonts w:ascii="David" w:hAnsi="David" w:cs="David"/>
          <w:sz w:val="24"/>
          <w:szCs w:val="24"/>
          <w:rtl/>
        </w:rPr>
        <w:footnoteReference w:id="120"/>
      </w:r>
      <w:r w:rsidR="00CA3585" w:rsidRPr="0079376A">
        <w:rPr>
          <w:rFonts w:ascii="David" w:hAnsi="David" w:cs="David"/>
          <w:sz w:val="24"/>
          <w:szCs w:val="24"/>
          <w:rtl/>
        </w:rPr>
        <w:t xml:space="preserve"> </w:t>
      </w:r>
      <w:r w:rsidRPr="0079376A">
        <w:rPr>
          <w:rFonts w:ascii="David" w:hAnsi="David" w:cs="David"/>
          <w:sz w:val="24"/>
          <w:szCs w:val="24"/>
          <w:rtl/>
        </w:rPr>
        <w:t>מפקד חיל הא</w:t>
      </w:r>
      <w:r w:rsidR="00283D00" w:rsidRPr="0079376A">
        <w:rPr>
          <w:rFonts w:ascii="David" w:hAnsi="David" w:cs="David"/>
          <w:sz w:val="24"/>
          <w:szCs w:val="24"/>
          <w:rtl/>
        </w:rPr>
        <w:t>ו</w:t>
      </w:r>
      <w:r w:rsidRPr="0079376A">
        <w:rPr>
          <w:rFonts w:ascii="David" w:hAnsi="David" w:cs="David"/>
          <w:sz w:val="24"/>
          <w:szCs w:val="24"/>
          <w:rtl/>
        </w:rPr>
        <w:t>ויר תמך בג</w:t>
      </w:r>
      <w:r w:rsidR="00283D00" w:rsidRPr="0079376A">
        <w:rPr>
          <w:rFonts w:ascii="David" w:hAnsi="David" w:cs="David"/>
          <w:sz w:val="24"/>
          <w:szCs w:val="24"/>
          <w:rtl/>
        </w:rPr>
        <w:t>ישת</w:t>
      </w:r>
      <w:r w:rsidR="00FD012D" w:rsidRPr="0079376A">
        <w:rPr>
          <w:rFonts w:ascii="David" w:hAnsi="David" w:cs="David"/>
          <w:sz w:val="24"/>
          <w:szCs w:val="24"/>
          <w:rtl/>
        </w:rPr>
        <w:t>ו של</w:t>
      </w:r>
      <w:r w:rsidR="00283D00" w:rsidRPr="0079376A">
        <w:rPr>
          <w:rFonts w:ascii="David" w:hAnsi="David" w:cs="David"/>
          <w:sz w:val="24"/>
          <w:szCs w:val="24"/>
          <w:rtl/>
        </w:rPr>
        <w:t xml:space="preserve"> הרמטכ"ל</w:t>
      </w:r>
      <w:r w:rsidR="00FD012D" w:rsidRPr="0079376A">
        <w:rPr>
          <w:rFonts w:ascii="David" w:hAnsi="David" w:cs="David"/>
          <w:sz w:val="24"/>
          <w:szCs w:val="24"/>
          <w:rtl/>
        </w:rPr>
        <w:t>,</w:t>
      </w:r>
      <w:r w:rsidR="00283D00" w:rsidRPr="0079376A">
        <w:rPr>
          <w:rFonts w:ascii="David" w:hAnsi="David" w:cs="David"/>
          <w:sz w:val="24"/>
          <w:szCs w:val="24"/>
          <w:rtl/>
        </w:rPr>
        <w:t xml:space="preserve"> והת</w:t>
      </w:r>
      <w:r w:rsidR="00FD012D" w:rsidRPr="0079376A">
        <w:rPr>
          <w:rFonts w:ascii="David" w:hAnsi="David" w:cs="David"/>
          <w:sz w:val="24"/>
          <w:szCs w:val="24"/>
          <w:rtl/>
        </w:rPr>
        <w:t>ו</w:t>
      </w:r>
      <w:r w:rsidR="00283D00" w:rsidRPr="0079376A">
        <w:rPr>
          <w:rFonts w:ascii="David" w:hAnsi="David" w:cs="David"/>
          <w:sz w:val="24"/>
          <w:szCs w:val="24"/>
          <w:rtl/>
        </w:rPr>
        <w:t>כנית לא השתנתה.</w:t>
      </w:r>
      <w:r w:rsidR="00283D00" w:rsidRPr="0079376A">
        <w:rPr>
          <w:rStyle w:val="FootnoteReference"/>
          <w:rFonts w:ascii="David" w:hAnsi="David" w:cs="David"/>
          <w:sz w:val="24"/>
          <w:szCs w:val="24"/>
          <w:rtl/>
        </w:rPr>
        <w:footnoteReference w:id="121"/>
      </w:r>
      <w:r w:rsidRPr="0079376A">
        <w:rPr>
          <w:rFonts w:ascii="David" w:hAnsi="David" w:cs="David"/>
          <w:sz w:val="24"/>
          <w:szCs w:val="24"/>
          <w:rtl/>
        </w:rPr>
        <w:t xml:space="preserve"> </w:t>
      </w:r>
      <w:r w:rsidR="00353EE1" w:rsidRPr="0079376A">
        <w:rPr>
          <w:rFonts w:ascii="David" w:hAnsi="David" w:cs="David"/>
          <w:sz w:val="24"/>
          <w:szCs w:val="24"/>
          <w:rtl/>
        </w:rPr>
        <w:t xml:space="preserve">העדפתו זו של דיין </w:t>
      </w:r>
      <w:r w:rsidR="00F74AF8" w:rsidRPr="0079376A">
        <w:rPr>
          <w:rFonts w:ascii="David" w:hAnsi="David" w:cs="David"/>
          <w:sz w:val="24"/>
          <w:szCs w:val="24"/>
          <w:rtl/>
        </w:rPr>
        <w:t>ה</w:t>
      </w:r>
      <w:r w:rsidR="00FD012D" w:rsidRPr="0079376A">
        <w:rPr>
          <w:rFonts w:ascii="David" w:hAnsi="David" w:cs="David"/>
          <w:sz w:val="24"/>
          <w:szCs w:val="24"/>
          <w:rtl/>
        </w:rPr>
        <w:t xml:space="preserve">עידה </w:t>
      </w:r>
      <w:r w:rsidR="00353EE1" w:rsidRPr="0079376A">
        <w:rPr>
          <w:rFonts w:ascii="David" w:hAnsi="David" w:cs="David"/>
          <w:sz w:val="24"/>
          <w:szCs w:val="24"/>
          <w:rtl/>
        </w:rPr>
        <w:t>על כך ש</w:t>
      </w:r>
      <w:r w:rsidR="00AF4416" w:rsidRPr="0079376A">
        <w:rPr>
          <w:rFonts w:ascii="David" w:hAnsi="David" w:cs="David"/>
          <w:sz w:val="24"/>
          <w:szCs w:val="24"/>
          <w:rtl/>
        </w:rPr>
        <w:t xml:space="preserve">באותה </w:t>
      </w:r>
      <w:r w:rsidR="00353EE1" w:rsidRPr="0079376A">
        <w:rPr>
          <w:rFonts w:ascii="David" w:hAnsi="David" w:cs="David"/>
          <w:sz w:val="24"/>
          <w:szCs w:val="24"/>
          <w:rtl/>
        </w:rPr>
        <w:t xml:space="preserve">עת </w:t>
      </w:r>
      <w:r w:rsidR="00AF4416" w:rsidRPr="0079376A">
        <w:rPr>
          <w:rFonts w:ascii="David" w:hAnsi="David" w:cs="David"/>
          <w:sz w:val="24"/>
          <w:szCs w:val="24"/>
          <w:rtl/>
        </w:rPr>
        <w:t xml:space="preserve">הוא כבר </w:t>
      </w:r>
      <w:r w:rsidR="00353EE1" w:rsidRPr="0079376A">
        <w:rPr>
          <w:rFonts w:ascii="David" w:hAnsi="David" w:cs="David"/>
          <w:sz w:val="24"/>
          <w:szCs w:val="24"/>
          <w:rtl/>
        </w:rPr>
        <w:t xml:space="preserve">הבין את המשמעות של החלופות השונות של </w:t>
      </w:r>
      <w:r w:rsidR="00FD012D" w:rsidRPr="0079376A">
        <w:rPr>
          <w:rFonts w:ascii="David" w:hAnsi="David" w:cs="David"/>
          <w:sz w:val="24"/>
          <w:szCs w:val="24"/>
          <w:rtl/>
        </w:rPr>
        <w:t>ה</w:t>
      </w:r>
      <w:r w:rsidR="00353EE1" w:rsidRPr="0079376A">
        <w:rPr>
          <w:rFonts w:ascii="David" w:hAnsi="David" w:cs="David"/>
          <w:sz w:val="24"/>
          <w:szCs w:val="24"/>
          <w:rtl/>
        </w:rPr>
        <w:t xml:space="preserve">סיוע </w:t>
      </w:r>
      <w:r w:rsidR="00056B91" w:rsidRPr="0079376A">
        <w:rPr>
          <w:rFonts w:ascii="David" w:hAnsi="David" w:cs="David"/>
          <w:sz w:val="24"/>
          <w:szCs w:val="24"/>
          <w:rtl/>
        </w:rPr>
        <w:t>ה</w:t>
      </w:r>
      <w:r w:rsidR="00353EE1" w:rsidRPr="0079376A">
        <w:rPr>
          <w:rFonts w:ascii="David" w:hAnsi="David" w:cs="David"/>
          <w:sz w:val="24"/>
          <w:szCs w:val="24"/>
          <w:rtl/>
        </w:rPr>
        <w:t>א</w:t>
      </w:r>
      <w:r w:rsidR="00056B91" w:rsidRPr="0079376A">
        <w:rPr>
          <w:rFonts w:ascii="David" w:hAnsi="David" w:cs="David"/>
          <w:sz w:val="24"/>
          <w:szCs w:val="24"/>
          <w:rtl/>
        </w:rPr>
        <w:t>ו</w:t>
      </w:r>
      <w:r w:rsidR="00353EE1" w:rsidRPr="0079376A">
        <w:rPr>
          <w:rFonts w:ascii="David" w:hAnsi="David" w:cs="David"/>
          <w:sz w:val="24"/>
          <w:szCs w:val="24"/>
          <w:rtl/>
        </w:rPr>
        <w:t>ויר</w:t>
      </w:r>
      <w:r w:rsidR="00FD012D" w:rsidRPr="0079376A">
        <w:rPr>
          <w:rFonts w:ascii="David" w:hAnsi="David" w:cs="David"/>
          <w:sz w:val="24"/>
          <w:szCs w:val="24"/>
          <w:rtl/>
        </w:rPr>
        <w:t>י</w:t>
      </w:r>
      <w:r w:rsidR="00353EE1" w:rsidRPr="0079376A">
        <w:rPr>
          <w:rFonts w:ascii="David" w:hAnsi="David" w:cs="David"/>
          <w:sz w:val="24"/>
          <w:szCs w:val="24"/>
          <w:rtl/>
        </w:rPr>
        <w:t>, ושינה את סדרי העדיפויות המקוריים של חיל הא</w:t>
      </w:r>
      <w:r w:rsidR="00056B91" w:rsidRPr="0079376A">
        <w:rPr>
          <w:rFonts w:ascii="David" w:hAnsi="David" w:cs="David"/>
          <w:sz w:val="24"/>
          <w:szCs w:val="24"/>
          <w:rtl/>
        </w:rPr>
        <w:t>וויר.</w:t>
      </w:r>
      <w:r w:rsidR="00353EE1" w:rsidRPr="0079376A">
        <w:rPr>
          <w:rFonts w:ascii="David" w:hAnsi="David" w:cs="David"/>
          <w:sz w:val="24"/>
          <w:szCs w:val="24"/>
          <w:rtl/>
        </w:rPr>
        <w:t xml:space="preserve"> דיין העדיף בשלב </w:t>
      </w:r>
      <w:r w:rsidR="00FD012D" w:rsidRPr="0079376A">
        <w:rPr>
          <w:rFonts w:ascii="David" w:hAnsi="David" w:cs="David"/>
          <w:sz w:val="24"/>
          <w:szCs w:val="24"/>
          <w:rtl/>
        </w:rPr>
        <w:t>ה</w:t>
      </w:r>
      <w:r w:rsidR="00353EE1" w:rsidRPr="0079376A">
        <w:rPr>
          <w:rFonts w:ascii="David" w:hAnsi="David" w:cs="David"/>
          <w:sz w:val="24"/>
          <w:szCs w:val="24"/>
          <w:rtl/>
        </w:rPr>
        <w:t xml:space="preserve">קריטי </w:t>
      </w:r>
      <w:r w:rsidR="00FD012D" w:rsidRPr="0079376A">
        <w:rPr>
          <w:rFonts w:ascii="David" w:hAnsi="David" w:cs="David"/>
          <w:sz w:val="24"/>
          <w:szCs w:val="24"/>
          <w:rtl/>
        </w:rPr>
        <w:t>ה</w:t>
      </w:r>
      <w:r w:rsidR="00353EE1" w:rsidRPr="0079376A">
        <w:rPr>
          <w:rFonts w:ascii="David" w:hAnsi="David" w:cs="David"/>
          <w:sz w:val="24"/>
          <w:szCs w:val="24"/>
          <w:rtl/>
        </w:rPr>
        <w:t>זה של המערכה סיוע כלשהו</w:t>
      </w:r>
      <w:r w:rsidR="00FD012D" w:rsidRPr="0079376A">
        <w:rPr>
          <w:rFonts w:ascii="David" w:hAnsi="David" w:cs="David"/>
          <w:sz w:val="24"/>
          <w:szCs w:val="24"/>
          <w:rtl/>
        </w:rPr>
        <w:t xml:space="preserve"> -</w:t>
      </w:r>
      <w:r w:rsidR="00353EE1" w:rsidRPr="0079376A">
        <w:rPr>
          <w:rFonts w:ascii="David" w:hAnsi="David" w:cs="David"/>
          <w:sz w:val="24"/>
          <w:szCs w:val="24"/>
          <w:rtl/>
        </w:rPr>
        <w:t xml:space="preserve"> גם אם צנוע יותר</w:t>
      </w:r>
      <w:r w:rsidR="00FD012D" w:rsidRPr="0079376A">
        <w:rPr>
          <w:rFonts w:ascii="David" w:hAnsi="David" w:cs="David"/>
          <w:sz w:val="24"/>
          <w:szCs w:val="24"/>
          <w:rtl/>
        </w:rPr>
        <w:t xml:space="preserve"> -</w:t>
      </w:r>
      <w:r w:rsidR="00353EE1" w:rsidRPr="0079376A">
        <w:rPr>
          <w:rFonts w:ascii="David" w:hAnsi="David" w:cs="David"/>
          <w:sz w:val="24"/>
          <w:szCs w:val="24"/>
          <w:rtl/>
        </w:rPr>
        <w:t xml:space="preserve"> של חיל </w:t>
      </w:r>
      <w:r w:rsidR="00FD012D" w:rsidRPr="0079376A">
        <w:rPr>
          <w:rFonts w:ascii="David" w:hAnsi="David" w:cs="David"/>
          <w:sz w:val="24"/>
          <w:szCs w:val="24"/>
          <w:rtl/>
        </w:rPr>
        <w:t>ה</w:t>
      </w:r>
      <w:r w:rsidR="00353EE1" w:rsidRPr="0079376A">
        <w:rPr>
          <w:rFonts w:ascii="David" w:hAnsi="David" w:cs="David"/>
          <w:sz w:val="24"/>
          <w:szCs w:val="24"/>
          <w:rtl/>
        </w:rPr>
        <w:t>או</w:t>
      </w:r>
      <w:r w:rsidR="00FD012D" w:rsidRPr="0079376A">
        <w:rPr>
          <w:rFonts w:ascii="David" w:hAnsi="David" w:cs="David"/>
          <w:sz w:val="24"/>
          <w:szCs w:val="24"/>
          <w:rtl/>
        </w:rPr>
        <w:t>ו</w:t>
      </w:r>
      <w:r w:rsidR="00353EE1" w:rsidRPr="0079376A">
        <w:rPr>
          <w:rFonts w:ascii="David" w:hAnsi="David" w:cs="David"/>
          <w:sz w:val="24"/>
          <w:szCs w:val="24"/>
          <w:rtl/>
        </w:rPr>
        <w:t>יר מאשר הבטחה לסיוע מסיבי יותר</w:t>
      </w:r>
      <w:r w:rsidR="00FD012D" w:rsidRPr="0079376A">
        <w:rPr>
          <w:rFonts w:ascii="David" w:hAnsi="David" w:cs="David"/>
          <w:sz w:val="24"/>
          <w:szCs w:val="24"/>
          <w:rtl/>
        </w:rPr>
        <w:t xml:space="preserve"> לאחר מכן</w:t>
      </w:r>
      <w:r w:rsidR="00353EE1" w:rsidRPr="0079376A">
        <w:rPr>
          <w:rFonts w:ascii="David" w:hAnsi="David" w:cs="David"/>
          <w:sz w:val="24"/>
          <w:szCs w:val="24"/>
          <w:rtl/>
        </w:rPr>
        <w:t xml:space="preserve">. </w:t>
      </w:r>
    </w:p>
    <w:p w14:paraId="1AEE4F74"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בישיבת הממשלה</w:t>
      </w:r>
      <w:r w:rsidR="00FD012D" w:rsidRPr="0079376A">
        <w:rPr>
          <w:rFonts w:ascii="David" w:hAnsi="David" w:cs="David"/>
          <w:sz w:val="24"/>
          <w:szCs w:val="24"/>
          <w:rtl/>
        </w:rPr>
        <w:t xml:space="preserve"> שהתקיימה</w:t>
      </w:r>
      <w:r w:rsidRPr="0079376A">
        <w:rPr>
          <w:rFonts w:ascii="David" w:hAnsi="David" w:cs="David"/>
          <w:sz w:val="24"/>
          <w:szCs w:val="24"/>
          <w:rtl/>
        </w:rPr>
        <w:t xml:space="preserve"> בשעה 22</w:t>
      </w:r>
      <w:r w:rsidR="00F74AF8" w:rsidRPr="0079376A">
        <w:rPr>
          <w:rFonts w:ascii="David" w:hAnsi="David" w:cs="David"/>
          <w:sz w:val="24"/>
          <w:szCs w:val="24"/>
          <w:rtl/>
        </w:rPr>
        <w:t>:</w:t>
      </w:r>
      <w:r w:rsidRPr="0079376A">
        <w:rPr>
          <w:rFonts w:ascii="David" w:hAnsi="David" w:cs="David"/>
          <w:sz w:val="24"/>
          <w:szCs w:val="24"/>
          <w:rtl/>
        </w:rPr>
        <w:t>00 דיווח הרמטכ"ל שהכוחות בחזית הסורית נבלמו</w:t>
      </w:r>
      <w:r w:rsidR="00FD012D" w:rsidRPr="0079376A">
        <w:rPr>
          <w:rFonts w:ascii="David" w:hAnsi="David" w:cs="David"/>
          <w:sz w:val="24"/>
          <w:szCs w:val="24"/>
          <w:rtl/>
        </w:rPr>
        <w:t>,</w:t>
      </w:r>
      <w:r w:rsidRPr="0079376A">
        <w:rPr>
          <w:rFonts w:ascii="David" w:hAnsi="David" w:cs="David"/>
          <w:sz w:val="24"/>
          <w:szCs w:val="24"/>
          <w:rtl/>
        </w:rPr>
        <w:t xml:space="preserve"> </w:t>
      </w:r>
      <w:r w:rsidR="00FD012D" w:rsidRPr="0079376A">
        <w:rPr>
          <w:rFonts w:ascii="David" w:hAnsi="David" w:cs="David"/>
          <w:sz w:val="24"/>
          <w:szCs w:val="24"/>
          <w:rtl/>
        </w:rPr>
        <w:t>וש</w:t>
      </w:r>
      <w:r w:rsidRPr="0079376A">
        <w:rPr>
          <w:rFonts w:ascii="David" w:hAnsi="David" w:cs="David"/>
          <w:sz w:val="24"/>
          <w:szCs w:val="24"/>
          <w:rtl/>
        </w:rPr>
        <w:t>לעומת זאת</w:t>
      </w:r>
      <w:r w:rsidR="00FD012D" w:rsidRPr="0079376A">
        <w:rPr>
          <w:rFonts w:ascii="David" w:hAnsi="David" w:cs="David"/>
          <w:sz w:val="24"/>
          <w:szCs w:val="24"/>
          <w:rtl/>
        </w:rPr>
        <w:t>,</w:t>
      </w:r>
      <w:r w:rsidRPr="0079376A">
        <w:rPr>
          <w:rFonts w:ascii="David" w:hAnsi="David" w:cs="David"/>
          <w:sz w:val="24"/>
          <w:szCs w:val="24"/>
          <w:rtl/>
        </w:rPr>
        <w:t xml:space="preserve"> בחז</w:t>
      </w:r>
      <w:r w:rsidR="00735E35" w:rsidRPr="0079376A">
        <w:rPr>
          <w:rFonts w:ascii="David" w:hAnsi="David" w:cs="David"/>
          <w:sz w:val="24"/>
          <w:szCs w:val="24"/>
          <w:rtl/>
        </w:rPr>
        <w:t>ית הדרום יש למצרים כמה הישגים.</w:t>
      </w:r>
      <w:r w:rsidR="00453167" w:rsidRPr="0079376A">
        <w:rPr>
          <w:rStyle w:val="FootnoteReference"/>
          <w:rFonts w:ascii="David" w:hAnsi="David" w:cs="David"/>
          <w:sz w:val="24"/>
          <w:szCs w:val="24"/>
          <w:rtl/>
        </w:rPr>
        <w:footnoteReference w:id="122"/>
      </w:r>
      <w:r w:rsidR="00024A30" w:rsidRPr="0079376A">
        <w:rPr>
          <w:rFonts w:ascii="David" w:hAnsi="David" w:cs="David"/>
          <w:sz w:val="24"/>
          <w:szCs w:val="24"/>
          <w:rtl/>
        </w:rPr>
        <w:t xml:space="preserve"> </w:t>
      </w:r>
      <w:r w:rsidR="00C02E08" w:rsidRPr="0079376A">
        <w:rPr>
          <w:rFonts w:ascii="David" w:hAnsi="David" w:cs="David"/>
          <w:sz w:val="24"/>
          <w:szCs w:val="24"/>
          <w:rtl/>
        </w:rPr>
        <w:t>יש</w:t>
      </w:r>
      <w:r w:rsidR="00F071D7" w:rsidRPr="0079376A">
        <w:rPr>
          <w:rFonts w:ascii="David" w:hAnsi="David" w:cs="David"/>
          <w:sz w:val="24"/>
          <w:szCs w:val="24"/>
          <w:rtl/>
        </w:rPr>
        <w:t xml:space="preserve"> להבהיר </w:t>
      </w:r>
      <w:r w:rsidR="00C02E08" w:rsidRPr="0079376A">
        <w:rPr>
          <w:rFonts w:ascii="David" w:hAnsi="David" w:cs="David"/>
          <w:sz w:val="24"/>
          <w:szCs w:val="24"/>
          <w:rtl/>
        </w:rPr>
        <w:t xml:space="preserve">כי קיימים </w:t>
      </w:r>
      <w:r w:rsidR="00024A30" w:rsidRPr="0079376A">
        <w:rPr>
          <w:rFonts w:ascii="David" w:hAnsi="David" w:cs="David"/>
          <w:sz w:val="24"/>
          <w:szCs w:val="24"/>
          <w:rtl/>
        </w:rPr>
        <w:t>פער</w:t>
      </w:r>
      <w:r w:rsidR="00C02E08" w:rsidRPr="0079376A">
        <w:rPr>
          <w:rFonts w:ascii="David" w:hAnsi="David" w:cs="David"/>
          <w:sz w:val="24"/>
          <w:szCs w:val="24"/>
          <w:rtl/>
        </w:rPr>
        <w:t>י</w:t>
      </w:r>
      <w:r w:rsidR="00024A30" w:rsidRPr="0079376A">
        <w:rPr>
          <w:rFonts w:ascii="David" w:hAnsi="David" w:cs="David"/>
          <w:sz w:val="24"/>
          <w:szCs w:val="24"/>
          <w:rtl/>
        </w:rPr>
        <w:t xml:space="preserve"> זמן </w:t>
      </w:r>
      <w:r w:rsidR="00F071D7" w:rsidRPr="0079376A">
        <w:rPr>
          <w:rFonts w:ascii="David" w:hAnsi="David" w:cs="David"/>
          <w:sz w:val="24"/>
          <w:szCs w:val="24"/>
          <w:rtl/>
        </w:rPr>
        <w:t>בין</w:t>
      </w:r>
      <w:r w:rsidR="00C02E08" w:rsidRPr="0079376A">
        <w:rPr>
          <w:rFonts w:ascii="David" w:hAnsi="David" w:cs="David"/>
          <w:sz w:val="24"/>
          <w:szCs w:val="24"/>
          <w:rtl/>
        </w:rPr>
        <w:t xml:space="preserve"> האירועים</w:t>
      </w:r>
      <w:r w:rsidR="00F071D7" w:rsidRPr="0079376A">
        <w:rPr>
          <w:rFonts w:ascii="David" w:hAnsi="David" w:cs="David"/>
          <w:sz w:val="24"/>
          <w:szCs w:val="24"/>
          <w:rtl/>
        </w:rPr>
        <w:t xml:space="preserve"> המתרחש</w:t>
      </w:r>
      <w:r w:rsidR="00C02E08" w:rsidRPr="0079376A">
        <w:rPr>
          <w:rFonts w:ascii="David" w:hAnsi="David" w:cs="David"/>
          <w:sz w:val="24"/>
          <w:szCs w:val="24"/>
          <w:rtl/>
        </w:rPr>
        <w:t>ים</w:t>
      </w:r>
      <w:r w:rsidR="00F071D7" w:rsidRPr="0079376A">
        <w:rPr>
          <w:rFonts w:ascii="David" w:hAnsi="David" w:cs="David"/>
          <w:sz w:val="24"/>
          <w:szCs w:val="24"/>
          <w:rtl/>
        </w:rPr>
        <w:t xml:space="preserve"> בחזית </w:t>
      </w:r>
      <w:r w:rsidR="0094516B" w:rsidRPr="0079376A">
        <w:rPr>
          <w:rFonts w:ascii="David" w:hAnsi="David" w:cs="David"/>
          <w:sz w:val="24"/>
          <w:szCs w:val="24"/>
          <w:rtl/>
        </w:rPr>
        <w:t>עד ש</w:t>
      </w:r>
      <w:r w:rsidR="00F071D7" w:rsidRPr="0079376A">
        <w:rPr>
          <w:rFonts w:ascii="David" w:hAnsi="David" w:cs="David"/>
          <w:sz w:val="24"/>
          <w:szCs w:val="24"/>
          <w:rtl/>
        </w:rPr>
        <w:t>המידע</w:t>
      </w:r>
      <w:r w:rsidR="00C02E08" w:rsidRPr="0079376A">
        <w:rPr>
          <w:rFonts w:ascii="David" w:hAnsi="David" w:cs="David"/>
          <w:sz w:val="24"/>
          <w:szCs w:val="24"/>
          <w:rtl/>
        </w:rPr>
        <w:t xml:space="preserve"> עליהם</w:t>
      </w:r>
      <w:r w:rsidR="0094516B" w:rsidRPr="0079376A">
        <w:rPr>
          <w:rFonts w:ascii="David" w:hAnsi="David" w:cs="David"/>
          <w:sz w:val="24"/>
          <w:szCs w:val="24"/>
          <w:rtl/>
        </w:rPr>
        <w:t xml:space="preserve"> מגיע לדרג הבכיר</w:t>
      </w:r>
      <w:r w:rsidR="00C02E08" w:rsidRPr="0079376A">
        <w:rPr>
          <w:rFonts w:ascii="David" w:hAnsi="David" w:cs="David"/>
          <w:sz w:val="24"/>
          <w:szCs w:val="24"/>
          <w:rtl/>
        </w:rPr>
        <w:t>.</w:t>
      </w:r>
      <w:r w:rsidR="0094516B" w:rsidRPr="0079376A">
        <w:rPr>
          <w:rFonts w:ascii="David" w:hAnsi="David" w:cs="David"/>
          <w:sz w:val="24"/>
          <w:szCs w:val="24"/>
          <w:rtl/>
        </w:rPr>
        <w:t xml:space="preserve"> הדיווחים הראשונים על הצלחת סורי</w:t>
      </w:r>
      <w:r w:rsidR="00C02E08" w:rsidRPr="0079376A">
        <w:rPr>
          <w:rFonts w:ascii="David" w:hAnsi="David" w:cs="David"/>
          <w:sz w:val="24"/>
          <w:szCs w:val="24"/>
          <w:rtl/>
        </w:rPr>
        <w:t>ה</w:t>
      </w:r>
      <w:r w:rsidR="0094516B" w:rsidRPr="0079376A">
        <w:rPr>
          <w:rFonts w:ascii="David" w:hAnsi="David" w:cs="David"/>
          <w:sz w:val="24"/>
          <w:szCs w:val="24"/>
          <w:rtl/>
        </w:rPr>
        <w:t xml:space="preserve"> לחדור דרך </w:t>
      </w:r>
      <w:r w:rsidR="00C02E08" w:rsidRPr="0079376A">
        <w:rPr>
          <w:rFonts w:ascii="David" w:hAnsi="David" w:cs="David"/>
          <w:sz w:val="24"/>
          <w:szCs w:val="24"/>
          <w:rtl/>
        </w:rPr>
        <w:t xml:space="preserve">קו </w:t>
      </w:r>
      <w:r w:rsidR="0094516B" w:rsidRPr="0079376A">
        <w:rPr>
          <w:rFonts w:ascii="David" w:hAnsi="David" w:cs="David"/>
          <w:sz w:val="24"/>
          <w:szCs w:val="24"/>
          <w:rtl/>
        </w:rPr>
        <w:t xml:space="preserve">ההגנה </w:t>
      </w:r>
      <w:r w:rsidR="00C02E08" w:rsidRPr="0079376A">
        <w:rPr>
          <w:rFonts w:ascii="David" w:hAnsi="David" w:cs="David"/>
          <w:sz w:val="24"/>
          <w:szCs w:val="24"/>
          <w:rtl/>
        </w:rPr>
        <w:t>של י</w:t>
      </w:r>
      <w:r w:rsidR="0094516B" w:rsidRPr="0079376A">
        <w:rPr>
          <w:rFonts w:ascii="David" w:hAnsi="David" w:cs="David"/>
          <w:sz w:val="24"/>
          <w:szCs w:val="24"/>
          <w:rtl/>
        </w:rPr>
        <w:t>שראל בדרום רמת</w:t>
      </w:r>
      <w:r w:rsidR="00C02E08" w:rsidRPr="0079376A">
        <w:rPr>
          <w:rFonts w:ascii="David" w:hAnsi="David" w:cs="David"/>
          <w:sz w:val="24"/>
          <w:szCs w:val="24"/>
          <w:rtl/>
        </w:rPr>
        <w:t>־</w:t>
      </w:r>
      <w:r w:rsidR="0094516B" w:rsidRPr="0079376A">
        <w:rPr>
          <w:rFonts w:ascii="David" w:hAnsi="David" w:cs="David"/>
          <w:sz w:val="24"/>
          <w:szCs w:val="24"/>
          <w:rtl/>
        </w:rPr>
        <w:t>הגולן החלו</w:t>
      </w:r>
      <w:r w:rsidR="00C02E08" w:rsidRPr="0079376A">
        <w:rPr>
          <w:rFonts w:ascii="David" w:hAnsi="David" w:cs="David"/>
          <w:sz w:val="24"/>
          <w:szCs w:val="24"/>
          <w:rtl/>
        </w:rPr>
        <w:t xml:space="preserve"> להגיע בסביבות השעה </w:t>
      </w:r>
      <w:r w:rsidR="0094516B" w:rsidRPr="0079376A">
        <w:rPr>
          <w:rFonts w:ascii="David" w:hAnsi="David" w:cs="David"/>
          <w:sz w:val="24"/>
          <w:szCs w:val="24"/>
          <w:rtl/>
        </w:rPr>
        <w:t>20</w:t>
      </w:r>
      <w:r w:rsidR="00F74AF8" w:rsidRPr="0079376A">
        <w:rPr>
          <w:rFonts w:ascii="David" w:hAnsi="David" w:cs="David"/>
          <w:sz w:val="24"/>
          <w:szCs w:val="24"/>
          <w:rtl/>
        </w:rPr>
        <w:t>:</w:t>
      </w:r>
      <w:r w:rsidR="0094516B" w:rsidRPr="0079376A">
        <w:rPr>
          <w:rFonts w:ascii="David" w:hAnsi="David" w:cs="David"/>
          <w:sz w:val="24"/>
          <w:szCs w:val="24"/>
          <w:rtl/>
        </w:rPr>
        <w:t>00. ב</w:t>
      </w:r>
      <w:r w:rsidR="00C02E08" w:rsidRPr="0079376A">
        <w:rPr>
          <w:rFonts w:ascii="David" w:hAnsi="David" w:cs="David"/>
          <w:sz w:val="24"/>
          <w:szCs w:val="24"/>
          <w:rtl/>
        </w:rPr>
        <w:t>־</w:t>
      </w:r>
      <w:r w:rsidR="0094516B" w:rsidRPr="0079376A">
        <w:rPr>
          <w:rFonts w:ascii="David" w:hAnsi="David" w:cs="David"/>
          <w:sz w:val="24"/>
          <w:szCs w:val="24"/>
          <w:rtl/>
        </w:rPr>
        <w:t>22</w:t>
      </w:r>
      <w:r w:rsidR="00F74AF8" w:rsidRPr="0079376A">
        <w:rPr>
          <w:rFonts w:ascii="David" w:hAnsi="David" w:cs="David"/>
          <w:sz w:val="24"/>
          <w:szCs w:val="24"/>
          <w:rtl/>
        </w:rPr>
        <w:t>:</w:t>
      </w:r>
      <w:r w:rsidR="0094516B" w:rsidRPr="0079376A">
        <w:rPr>
          <w:rFonts w:ascii="David" w:hAnsi="David" w:cs="David"/>
          <w:sz w:val="24"/>
          <w:szCs w:val="24"/>
          <w:rtl/>
        </w:rPr>
        <w:t xml:space="preserve">00 כבר </w:t>
      </w:r>
      <w:r w:rsidR="00C02E08" w:rsidRPr="0079376A">
        <w:rPr>
          <w:rFonts w:ascii="David" w:hAnsi="David" w:cs="David"/>
          <w:sz w:val="24"/>
          <w:szCs w:val="24"/>
          <w:rtl/>
        </w:rPr>
        <w:t xml:space="preserve">היה </w:t>
      </w:r>
      <w:r w:rsidR="0094516B" w:rsidRPr="0079376A">
        <w:rPr>
          <w:rFonts w:ascii="David" w:hAnsi="David" w:cs="David"/>
          <w:sz w:val="24"/>
          <w:szCs w:val="24"/>
          <w:rtl/>
        </w:rPr>
        <w:t>ברור לכוחות בחזית שיש כוחות סורי</w:t>
      </w:r>
      <w:r w:rsidR="00C02E08" w:rsidRPr="0079376A">
        <w:rPr>
          <w:rFonts w:ascii="David" w:hAnsi="David" w:cs="David"/>
          <w:sz w:val="24"/>
          <w:szCs w:val="24"/>
          <w:rtl/>
        </w:rPr>
        <w:t>י</w:t>
      </w:r>
      <w:r w:rsidR="0094516B" w:rsidRPr="0079376A">
        <w:rPr>
          <w:rFonts w:ascii="David" w:hAnsi="David" w:cs="David"/>
          <w:sz w:val="24"/>
          <w:szCs w:val="24"/>
          <w:rtl/>
        </w:rPr>
        <w:t>ם בעומק רמת</w:t>
      </w:r>
      <w:r w:rsidR="00C02E08" w:rsidRPr="0079376A">
        <w:rPr>
          <w:rFonts w:ascii="David" w:hAnsi="David" w:cs="David"/>
          <w:sz w:val="24"/>
          <w:szCs w:val="24"/>
          <w:rtl/>
        </w:rPr>
        <w:t>־</w:t>
      </w:r>
      <w:r w:rsidR="0094516B" w:rsidRPr="0079376A">
        <w:rPr>
          <w:rFonts w:ascii="David" w:hAnsi="David" w:cs="David"/>
          <w:sz w:val="24"/>
          <w:szCs w:val="24"/>
          <w:rtl/>
        </w:rPr>
        <w:t>הגולן, אבל ע</w:t>
      </w:r>
      <w:r w:rsidR="00C02E08" w:rsidRPr="0079376A">
        <w:rPr>
          <w:rFonts w:ascii="David" w:hAnsi="David" w:cs="David"/>
          <w:sz w:val="24"/>
          <w:szCs w:val="24"/>
          <w:rtl/>
        </w:rPr>
        <w:t xml:space="preserve">דיין </w:t>
      </w:r>
      <w:r w:rsidR="0094516B" w:rsidRPr="0079376A">
        <w:rPr>
          <w:rFonts w:ascii="David" w:hAnsi="David" w:cs="David"/>
          <w:sz w:val="24"/>
          <w:szCs w:val="24"/>
          <w:rtl/>
        </w:rPr>
        <w:t>לא</w:t>
      </w:r>
      <w:r w:rsidR="00C02E08" w:rsidRPr="0079376A">
        <w:rPr>
          <w:rFonts w:ascii="David" w:hAnsi="David" w:cs="David"/>
          <w:sz w:val="24"/>
          <w:szCs w:val="24"/>
          <w:rtl/>
        </w:rPr>
        <w:t xml:space="preserve"> היה</w:t>
      </w:r>
      <w:r w:rsidR="0094516B" w:rsidRPr="0079376A">
        <w:rPr>
          <w:rFonts w:ascii="David" w:hAnsi="David" w:cs="David"/>
          <w:sz w:val="24"/>
          <w:szCs w:val="24"/>
          <w:rtl/>
        </w:rPr>
        <w:t xml:space="preserve"> ברור מה</w:t>
      </w:r>
      <w:r w:rsidR="00C02E08" w:rsidRPr="0079376A">
        <w:rPr>
          <w:rFonts w:ascii="David" w:hAnsi="David" w:cs="David"/>
          <w:sz w:val="24"/>
          <w:szCs w:val="24"/>
          <w:rtl/>
        </w:rPr>
        <w:t>ו</w:t>
      </w:r>
      <w:r w:rsidR="0094516B" w:rsidRPr="0079376A">
        <w:rPr>
          <w:rFonts w:ascii="David" w:hAnsi="David" w:cs="David"/>
          <w:sz w:val="24"/>
          <w:szCs w:val="24"/>
          <w:rtl/>
        </w:rPr>
        <w:t xml:space="preserve"> </w:t>
      </w:r>
      <w:r w:rsidR="00C02E08" w:rsidRPr="0079376A">
        <w:rPr>
          <w:rFonts w:ascii="David" w:hAnsi="David" w:cs="David"/>
          <w:sz w:val="24"/>
          <w:szCs w:val="24"/>
          <w:rtl/>
        </w:rPr>
        <w:t>היקף</w:t>
      </w:r>
      <w:r w:rsidR="0094516B" w:rsidRPr="0079376A">
        <w:rPr>
          <w:rFonts w:ascii="David" w:hAnsi="David" w:cs="David"/>
          <w:sz w:val="24"/>
          <w:szCs w:val="24"/>
          <w:rtl/>
        </w:rPr>
        <w:t xml:space="preserve"> הכוחות שחדרו </w:t>
      </w:r>
      <w:r w:rsidR="00C02E08" w:rsidRPr="0079376A">
        <w:rPr>
          <w:rFonts w:ascii="David" w:hAnsi="David" w:cs="David"/>
          <w:sz w:val="24"/>
          <w:szCs w:val="24"/>
          <w:rtl/>
        </w:rPr>
        <w:t>-</w:t>
      </w:r>
      <w:r w:rsidR="0094516B" w:rsidRPr="0079376A">
        <w:rPr>
          <w:rFonts w:ascii="David" w:hAnsi="David" w:cs="David"/>
          <w:sz w:val="24"/>
          <w:szCs w:val="24"/>
          <w:rtl/>
        </w:rPr>
        <w:t xml:space="preserve"> האם </w:t>
      </w:r>
      <w:r w:rsidR="00C02E08" w:rsidRPr="0079376A">
        <w:rPr>
          <w:rFonts w:ascii="David" w:hAnsi="David" w:cs="David"/>
          <w:sz w:val="24"/>
          <w:szCs w:val="24"/>
          <w:rtl/>
        </w:rPr>
        <w:t xml:space="preserve">אלה </w:t>
      </w:r>
      <w:r w:rsidR="0094516B" w:rsidRPr="0079376A">
        <w:rPr>
          <w:rFonts w:ascii="David" w:hAnsi="David" w:cs="David"/>
          <w:sz w:val="24"/>
          <w:szCs w:val="24"/>
          <w:rtl/>
        </w:rPr>
        <w:t>כוחות קטנים</w:t>
      </w:r>
      <w:r w:rsidR="00C02E08" w:rsidRPr="0079376A">
        <w:rPr>
          <w:rFonts w:ascii="David" w:hAnsi="David" w:cs="David"/>
          <w:sz w:val="24"/>
          <w:szCs w:val="24"/>
          <w:rtl/>
        </w:rPr>
        <w:t>,</w:t>
      </w:r>
      <w:r w:rsidR="0094516B" w:rsidRPr="0079376A">
        <w:rPr>
          <w:rFonts w:ascii="David" w:hAnsi="David" w:cs="David"/>
          <w:sz w:val="24"/>
          <w:szCs w:val="24"/>
          <w:rtl/>
        </w:rPr>
        <w:t xml:space="preserve"> או שקו ההגנה הישראלי כבר הובקע</w:t>
      </w:r>
      <w:r w:rsidR="00C02E08" w:rsidRPr="0079376A">
        <w:rPr>
          <w:rFonts w:ascii="David" w:hAnsi="David" w:cs="David"/>
          <w:sz w:val="24"/>
          <w:szCs w:val="24"/>
          <w:rtl/>
        </w:rPr>
        <w:t>?</w:t>
      </w:r>
      <w:r w:rsidR="0094516B" w:rsidRPr="0079376A">
        <w:rPr>
          <w:rFonts w:ascii="David" w:hAnsi="David" w:cs="David"/>
          <w:sz w:val="24"/>
          <w:szCs w:val="24"/>
          <w:rtl/>
        </w:rPr>
        <w:t xml:space="preserve"> </w:t>
      </w:r>
      <w:r w:rsidR="00C02E08" w:rsidRPr="0079376A">
        <w:rPr>
          <w:rFonts w:ascii="David" w:hAnsi="David" w:cs="David"/>
          <w:sz w:val="24"/>
          <w:szCs w:val="24"/>
          <w:rtl/>
        </w:rPr>
        <w:t>עברו כמה שעות עד שה</w:t>
      </w:r>
      <w:r w:rsidR="0094516B" w:rsidRPr="0079376A">
        <w:rPr>
          <w:rFonts w:ascii="David" w:hAnsi="David" w:cs="David"/>
          <w:sz w:val="24"/>
          <w:szCs w:val="24"/>
          <w:rtl/>
        </w:rPr>
        <w:t xml:space="preserve">מידע </w:t>
      </w:r>
      <w:r w:rsidR="00C02E08" w:rsidRPr="0079376A">
        <w:rPr>
          <w:rFonts w:ascii="David" w:hAnsi="David" w:cs="David"/>
          <w:sz w:val="24"/>
          <w:szCs w:val="24"/>
          <w:rtl/>
        </w:rPr>
        <w:t>ה</w:t>
      </w:r>
      <w:r w:rsidR="0094516B" w:rsidRPr="0079376A">
        <w:rPr>
          <w:rFonts w:ascii="David" w:hAnsi="David" w:cs="David"/>
          <w:sz w:val="24"/>
          <w:szCs w:val="24"/>
          <w:rtl/>
        </w:rPr>
        <w:t>זה הגיע</w:t>
      </w:r>
      <w:r w:rsidR="00E323D1" w:rsidRPr="0079376A">
        <w:rPr>
          <w:rFonts w:ascii="David" w:hAnsi="David" w:cs="David"/>
          <w:sz w:val="24"/>
          <w:szCs w:val="24"/>
          <w:rtl/>
        </w:rPr>
        <w:t xml:space="preserve"> לידיעתו של</w:t>
      </w:r>
      <w:r w:rsidR="0094516B" w:rsidRPr="0079376A">
        <w:rPr>
          <w:rFonts w:ascii="David" w:hAnsi="David" w:cs="David"/>
          <w:sz w:val="24"/>
          <w:szCs w:val="24"/>
          <w:rtl/>
        </w:rPr>
        <w:t xml:space="preserve"> הדרג הבכיר.</w:t>
      </w:r>
      <w:r w:rsidR="007834DC" w:rsidRPr="0079376A">
        <w:rPr>
          <w:rFonts w:ascii="David" w:hAnsi="David" w:cs="David"/>
          <w:sz w:val="24"/>
          <w:szCs w:val="24"/>
          <w:rtl/>
        </w:rPr>
        <w:t xml:space="preserve"> בנוגע לדרום,</w:t>
      </w:r>
      <w:r w:rsidRPr="0079376A">
        <w:rPr>
          <w:rFonts w:ascii="David" w:hAnsi="David" w:cs="David"/>
          <w:sz w:val="24"/>
          <w:szCs w:val="24"/>
          <w:rtl/>
        </w:rPr>
        <w:t xml:space="preserve"> דיין הסביר לשרים שהמצב קשה עקב הא</w:t>
      </w:r>
      <w:r w:rsidR="00E323D1" w:rsidRPr="0079376A">
        <w:rPr>
          <w:rFonts w:ascii="David" w:hAnsi="David" w:cs="David"/>
          <w:sz w:val="24"/>
          <w:szCs w:val="24"/>
          <w:rtl/>
        </w:rPr>
        <w:t>־</w:t>
      </w:r>
      <w:r w:rsidRPr="0079376A">
        <w:rPr>
          <w:rFonts w:ascii="David" w:hAnsi="David" w:cs="David"/>
          <w:sz w:val="24"/>
          <w:szCs w:val="24"/>
          <w:rtl/>
        </w:rPr>
        <w:t>סימטרי</w:t>
      </w:r>
      <w:r w:rsidR="00E323D1" w:rsidRPr="0079376A">
        <w:rPr>
          <w:rFonts w:ascii="David" w:hAnsi="David" w:cs="David"/>
          <w:sz w:val="24"/>
          <w:szCs w:val="24"/>
          <w:rtl/>
        </w:rPr>
        <w:t>ה</w:t>
      </w:r>
      <w:r w:rsidRPr="0079376A">
        <w:rPr>
          <w:rFonts w:ascii="David" w:hAnsi="David" w:cs="David"/>
          <w:sz w:val="24"/>
          <w:szCs w:val="24"/>
          <w:rtl/>
        </w:rPr>
        <w:t xml:space="preserve"> ב</w:t>
      </w:r>
      <w:r w:rsidR="00E323D1" w:rsidRPr="0079376A">
        <w:rPr>
          <w:rFonts w:ascii="David" w:hAnsi="David" w:cs="David"/>
          <w:sz w:val="24"/>
          <w:szCs w:val="24"/>
          <w:rtl/>
        </w:rPr>
        <w:t>היקף הכוחות</w:t>
      </w:r>
      <w:r w:rsidRPr="0079376A">
        <w:rPr>
          <w:rFonts w:ascii="David" w:hAnsi="David" w:cs="David"/>
          <w:sz w:val="24"/>
          <w:szCs w:val="24"/>
          <w:rtl/>
        </w:rPr>
        <w:t xml:space="preserve"> ו</w:t>
      </w:r>
      <w:r w:rsidR="00C02E08" w:rsidRPr="0079376A">
        <w:rPr>
          <w:rFonts w:ascii="David" w:hAnsi="David" w:cs="David"/>
          <w:sz w:val="24"/>
          <w:szCs w:val="24"/>
          <w:rtl/>
        </w:rPr>
        <w:t>ב</w:t>
      </w:r>
      <w:r w:rsidRPr="0079376A">
        <w:rPr>
          <w:rFonts w:ascii="David" w:hAnsi="David" w:cs="David"/>
          <w:sz w:val="24"/>
          <w:szCs w:val="24"/>
          <w:rtl/>
        </w:rPr>
        <w:t>ציוד</w:t>
      </w:r>
      <w:r w:rsidR="00E323D1" w:rsidRPr="0079376A">
        <w:rPr>
          <w:rFonts w:ascii="David" w:hAnsi="David" w:cs="David"/>
          <w:sz w:val="24"/>
          <w:szCs w:val="24"/>
          <w:rtl/>
        </w:rPr>
        <w:t>ם</w:t>
      </w:r>
      <w:r w:rsidRPr="0079376A">
        <w:rPr>
          <w:rFonts w:ascii="David" w:hAnsi="David" w:cs="David"/>
          <w:sz w:val="24"/>
          <w:szCs w:val="24"/>
          <w:rtl/>
        </w:rPr>
        <w:t xml:space="preserve"> וכן </w:t>
      </w:r>
      <w:r w:rsidR="00C02E08" w:rsidRPr="0079376A">
        <w:rPr>
          <w:rFonts w:ascii="David" w:hAnsi="David" w:cs="David"/>
          <w:sz w:val="24"/>
          <w:szCs w:val="24"/>
          <w:rtl/>
        </w:rPr>
        <w:t xml:space="preserve">משום שצה"ל </w:t>
      </w:r>
      <w:r w:rsidRPr="0079376A">
        <w:rPr>
          <w:rFonts w:ascii="David" w:hAnsi="David" w:cs="David"/>
          <w:sz w:val="24"/>
          <w:szCs w:val="24"/>
          <w:rtl/>
        </w:rPr>
        <w:t>החז</w:t>
      </w:r>
      <w:r w:rsidR="00C02E08" w:rsidRPr="0079376A">
        <w:rPr>
          <w:rFonts w:ascii="David" w:hAnsi="David" w:cs="David"/>
          <w:sz w:val="24"/>
          <w:szCs w:val="24"/>
          <w:rtl/>
        </w:rPr>
        <w:t>י</w:t>
      </w:r>
      <w:r w:rsidRPr="0079376A">
        <w:rPr>
          <w:rFonts w:ascii="David" w:hAnsi="David" w:cs="David"/>
          <w:sz w:val="24"/>
          <w:szCs w:val="24"/>
          <w:rtl/>
        </w:rPr>
        <w:t>ק קו דליל מאוד</w:t>
      </w:r>
      <w:r w:rsidR="007834DC" w:rsidRPr="0079376A">
        <w:rPr>
          <w:rFonts w:ascii="David" w:hAnsi="David" w:cs="David"/>
          <w:sz w:val="24"/>
          <w:szCs w:val="24"/>
          <w:rtl/>
        </w:rPr>
        <w:t xml:space="preserve"> באזור התעלה</w:t>
      </w:r>
      <w:r w:rsidRPr="0079376A">
        <w:rPr>
          <w:rFonts w:ascii="David" w:hAnsi="David" w:cs="David"/>
          <w:sz w:val="24"/>
          <w:szCs w:val="24"/>
          <w:rtl/>
        </w:rPr>
        <w:t xml:space="preserve"> לעומת שתי הארמיות המצריות שצלחו לאורך חזית של 150 ק"מ</w:t>
      </w:r>
      <w:r w:rsidR="00E323D1" w:rsidRPr="0079376A">
        <w:rPr>
          <w:rFonts w:ascii="David" w:hAnsi="David" w:cs="David"/>
          <w:sz w:val="24"/>
          <w:szCs w:val="24"/>
          <w:rtl/>
        </w:rPr>
        <w:t>.</w:t>
      </w:r>
      <w:r w:rsidRPr="0079376A">
        <w:rPr>
          <w:rFonts w:ascii="David" w:hAnsi="David" w:cs="David"/>
          <w:sz w:val="24"/>
          <w:szCs w:val="24"/>
          <w:rtl/>
        </w:rPr>
        <w:t xml:space="preserve"> בשלב הראשון צלחו כ</w:t>
      </w:r>
      <w:r w:rsidR="00C02E08" w:rsidRPr="0079376A">
        <w:rPr>
          <w:rFonts w:ascii="David" w:hAnsi="David" w:cs="David"/>
          <w:sz w:val="24"/>
          <w:szCs w:val="24"/>
          <w:rtl/>
        </w:rPr>
        <w:t>־</w:t>
      </w:r>
      <w:r w:rsidRPr="0079376A">
        <w:rPr>
          <w:rFonts w:ascii="David" w:hAnsi="David" w:cs="David"/>
          <w:sz w:val="24"/>
          <w:szCs w:val="24"/>
          <w:rtl/>
        </w:rPr>
        <w:t>40</w:t>
      </w:r>
      <w:r w:rsidR="00F74AF8" w:rsidRPr="0079376A">
        <w:rPr>
          <w:rFonts w:ascii="David" w:hAnsi="David" w:cs="David"/>
          <w:sz w:val="24"/>
          <w:szCs w:val="24"/>
          <w:rtl/>
        </w:rPr>
        <w:t>,</w:t>
      </w:r>
      <w:r w:rsidRPr="0079376A">
        <w:rPr>
          <w:rFonts w:ascii="David" w:hAnsi="David" w:cs="David"/>
          <w:sz w:val="24"/>
          <w:szCs w:val="24"/>
          <w:rtl/>
        </w:rPr>
        <w:t>000 חיילים מצרים</w:t>
      </w:r>
      <w:r w:rsidR="00E323D1" w:rsidRPr="0079376A">
        <w:rPr>
          <w:rFonts w:ascii="David" w:hAnsi="David" w:cs="David"/>
          <w:sz w:val="24"/>
          <w:szCs w:val="24"/>
          <w:rtl/>
        </w:rPr>
        <w:t>; לעומת זאת, בקו הייתה פרוסה חטיבה ישראלית אחת, ובמעוזים נמצאו 450 חיילים.</w:t>
      </w:r>
      <w:r w:rsidRPr="0079376A">
        <w:rPr>
          <w:rFonts w:ascii="David" w:hAnsi="David" w:cs="David"/>
          <w:sz w:val="24"/>
          <w:szCs w:val="24"/>
          <w:rtl/>
        </w:rPr>
        <w:t xml:space="preserve"> </w:t>
      </w:r>
    </w:p>
    <w:p w14:paraId="436AD97A" w14:textId="77777777" w:rsidR="004D3A91" w:rsidRPr="0079376A" w:rsidRDefault="00804E97" w:rsidP="0079376A">
      <w:pPr>
        <w:spacing w:line="360" w:lineRule="auto"/>
        <w:jc w:val="both"/>
        <w:rPr>
          <w:rFonts w:ascii="David" w:hAnsi="David" w:cs="David"/>
          <w:sz w:val="24"/>
          <w:szCs w:val="24"/>
          <w:rtl/>
        </w:rPr>
      </w:pPr>
      <w:r w:rsidRPr="0079376A">
        <w:rPr>
          <w:rFonts w:ascii="David" w:hAnsi="David" w:cs="David"/>
          <w:sz w:val="24"/>
          <w:szCs w:val="24"/>
          <w:rtl/>
        </w:rPr>
        <w:t xml:space="preserve">דיין </w:t>
      </w:r>
      <w:r w:rsidR="00967476" w:rsidRPr="0079376A">
        <w:rPr>
          <w:rFonts w:ascii="David" w:hAnsi="David" w:cs="David"/>
          <w:sz w:val="24"/>
          <w:szCs w:val="24"/>
          <w:rtl/>
        </w:rPr>
        <w:t>אמר</w:t>
      </w:r>
      <w:r w:rsidRPr="0079376A">
        <w:rPr>
          <w:rFonts w:ascii="David" w:hAnsi="David" w:cs="David"/>
          <w:sz w:val="24"/>
          <w:szCs w:val="24"/>
          <w:rtl/>
        </w:rPr>
        <w:t xml:space="preserve"> </w:t>
      </w:r>
      <w:r w:rsidR="004D3A91" w:rsidRPr="0079376A">
        <w:rPr>
          <w:rFonts w:ascii="David" w:hAnsi="David" w:cs="David"/>
          <w:sz w:val="24"/>
          <w:szCs w:val="24"/>
          <w:rtl/>
        </w:rPr>
        <w:t>לשרים שצה"ל</w:t>
      </w:r>
      <w:r w:rsidR="00967476" w:rsidRPr="0079376A">
        <w:rPr>
          <w:rFonts w:ascii="David" w:hAnsi="David" w:cs="David"/>
          <w:sz w:val="24"/>
          <w:szCs w:val="24"/>
          <w:rtl/>
        </w:rPr>
        <w:t xml:space="preserve"> נתון</w:t>
      </w:r>
      <w:r w:rsidR="004D3A91" w:rsidRPr="0079376A">
        <w:rPr>
          <w:rFonts w:ascii="David" w:hAnsi="David" w:cs="David"/>
          <w:sz w:val="24"/>
          <w:szCs w:val="24"/>
          <w:rtl/>
        </w:rPr>
        <w:t xml:space="preserve"> בלחימה קשה</w:t>
      </w:r>
      <w:r w:rsidR="00967476" w:rsidRPr="0079376A">
        <w:rPr>
          <w:rFonts w:ascii="David" w:hAnsi="David" w:cs="David"/>
          <w:sz w:val="24"/>
          <w:szCs w:val="24"/>
          <w:rtl/>
        </w:rPr>
        <w:t xml:space="preserve"> - זאת</w:t>
      </w:r>
      <w:r w:rsidR="004D3A91" w:rsidRPr="0079376A">
        <w:rPr>
          <w:rFonts w:ascii="David" w:hAnsi="David" w:cs="David"/>
          <w:sz w:val="24"/>
          <w:szCs w:val="24"/>
          <w:rtl/>
        </w:rPr>
        <w:t xml:space="preserve"> </w:t>
      </w:r>
      <w:r w:rsidR="00F071D7" w:rsidRPr="0079376A">
        <w:rPr>
          <w:rFonts w:ascii="David" w:hAnsi="David" w:cs="David"/>
          <w:sz w:val="24"/>
          <w:szCs w:val="24"/>
          <w:rtl/>
        </w:rPr>
        <w:t>מכיוון</w:t>
      </w:r>
      <w:r w:rsidR="004D3A91" w:rsidRPr="0079376A">
        <w:rPr>
          <w:rFonts w:ascii="David" w:hAnsi="David" w:cs="David"/>
          <w:sz w:val="24"/>
          <w:szCs w:val="24"/>
          <w:rtl/>
        </w:rPr>
        <w:t xml:space="preserve"> שה</w:t>
      </w:r>
      <w:r w:rsidR="00967476" w:rsidRPr="0079376A">
        <w:rPr>
          <w:rFonts w:ascii="David" w:hAnsi="David" w:cs="David"/>
          <w:sz w:val="24"/>
          <w:szCs w:val="24"/>
          <w:rtl/>
        </w:rPr>
        <w:t>כוחות ב</w:t>
      </w:r>
      <w:r w:rsidR="004D3A91" w:rsidRPr="0079376A">
        <w:rPr>
          <w:rFonts w:ascii="David" w:hAnsi="David" w:cs="David"/>
          <w:sz w:val="24"/>
          <w:szCs w:val="24"/>
          <w:rtl/>
        </w:rPr>
        <w:t>קו</w:t>
      </w:r>
      <w:r w:rsidR="00967476" w:rsidRPr="0079376A">
        <w:rPr>
          <w:rFonts w:ascii="David" w:hAnsi="David" w:cs="David"/>
          <w:sz w:val="24"/>
          <w:szCs w:val="24"/>
          <w:rtl/>
        </w:rPr>
        <w:t xml:space="preserve"> יהיו</w:t>
      </w:r>
      <w:r w:rsidR="004D3A91" w:rsidRPr="0079376A">
        <w:rPr>
          <w:rFonts w:ascii="David" w:hAnsi="David" w:cs="David"/>
          <w:sz w:val="24"/>
          <w:szCs w:val="24"/>
          <w:rtl/>
        </w:rPr>
        <w:t xml:space="preserve"> דליל</w:t>
      </w:r>
      <w:r w:rsidR="00967476" w:rsidRPr="0079376A">
        <w:rPr>
          <w:rFonts w:ascii="David" w:hAnsi="David" w:cs="David"/>
          <w:sz w:val="24"/>
          <w:szCs w:val="24"/>
          <w:rtl/>
        </w:rPr>
        <w:t>ים</w:t>
      </w:r>
      <w:r w:rsidR="004D3A91" w:rsidRPr="0079376A">
        <w:rPr>
          <w:rFonts w:ascii="David" w:hAnsi="David" w:cs="David"/>
          <w:sz w:val="24"/>
          <w:szCs w:val="24"/>
          <w:rtl/>
        </w:rPr>
        <w:t xml:space="preserve"> עד שיגיעו המילואים</w:t>
      </w:r>
      <w:r w:rsidR="00967476" w:rsidRPr="0079376A">
        <w:rPr>
          <w:rFonts w:ascii="David" w:hAnsi="David" w:cs="David"/>
          <w:sz w:val="24"/>
          <w:szCs w:val="24"/>
          <w:rtl/>
        </w:rPr>
        <w:t>. הוא הסביר</w:t>
      </w:r>
      <w:r w:rsidR="004D3A91" w:rsidRPr="0079376A">
        <w:rPr>
          <w:rFonts w:ascii="David" w:hAnsi="David" w:cs="David"/>
          <w:sz w:val="24"/>
          <w:szCs w:val="24"/>
          <w:rtl/>
        </w:rPr>
        <w:t xml:space="preserve"> שהרבה </w:t>
      </w:r>
      <w:r w:rsidR="00F071D7" w:rsidRPr="0079376A">
        <w:rPr>
          <w:rFonts w:ascii="David" w:hAnsi="David" w:cs="David"/>
          <w:sz w:val="24"/>
          <w:szCs w:val="24"/>
          <w:rtl/>
        </w:rPr>
        <w:t xml:space="preserve">תלוי </w:t>
      </w:r>
      <w:r w:rsidR="004D3A91" w:rsidRPr="0079376A">
        <w:rPr>
          <w:rFonts w:ascii="David" w:hAnsi="David" w:cs="David"/>
          <w:sz w:val="24"/>
          <w:szCs w:val="24"/>
          <w:rtl/>
        </w:rPr>
        <w:t>בהצלחת פעולתו של חיל הא</w:t>
      </w:r>
      <w:r w:rsidRPr="0079376A">
        <w:rPr>
          <w:rFonts w:ascii="David" w:hAnsi="David" w:cs="David"/>
          <w:sz w:val="24"/>
          <w:szCs w:val="24"/>
          <w:rtl/>
        </w:rPr>
        <w:t>ו</w:t>
      </w:r>
      <w:r w:rsidR="004D3A91" w:rsidRPr="0079376A">
        <w:rPr>
          <w:rFonts w:ascii="David" w:hAnsi="David" w:cs="David"/>
          <w:sz w:val="24"/>
          <w:szCs w:val="24"/>
          <w:rtl/>
        </w:rPr>
        <w:t xml:space="preserve">ויר בדרום ובגורמים כמו מזג </w:t>
      </w:r>
      <w:r w:rsidR="00967476" w:rsidRPr="0079376A">
        <w:rPr>
          <w:rFonts w:ascii="David" w:hAnsi="David" w:cs="David"/>
          <w:sz w:val="24"/>
          <w:szCs w:val="24"/>
          <w:rtl/>
        </w:rPr>
        <w:t>ה</w:t>
      </w:r>
      <w:r w:rsidR="004D3A91" w:rsidRPr="0079376A">
        <w:rPr>
          <w:rFonts w:ascii="David" w:hAnsi="David" w:cs="David"/>
          <w:sz w:val="24"/>
          <w:szCs w:val="24"/>
          <w:rtl/>
        </w:rPr>
        <w:t>או</w:t>
      </w:r>
      <w:r w:rsidRPr="0079376A">
        <w:rPr>
          <w:rFonts w:ascii="David" w:hAnsi="David" w:cs="David"/>
          <w:sz w:val="24"/>
          <w:szCs w:val="24"/>
          <w:rtl/>
        </w:rPr>
        <w:t>ו</w:t>
      </w:r>
      <w:r w:rsidR="004D3A91" w:rsidRPr="0079376A">
        <w:rPr>
          <w:rFonts w:ascii="David" w:hAnsi="David" w:cs="David"/>
          <w:sz w:val="24"/>
          <w:szCs w:val="24"/>
          <w:rtl/>
        </w:rPr>
        <w:t>יר</w:t>
      </w:r>
      <w:r w:rsidR="00967476" w:rsidRPr="0079376A">
        <w:rPr>
          <w:rFonts w:ascii="David" w:hAnsi="David" w:cs="David"/>
          <w:sz w:val="24"/>
          <w:szCs w:val="24"/>
          <w:rtl/>
        </w:rPr>
        <w:t>,</w:t>
      </w:r>
      <w:r w:rsidR="004D3A91" w:rsidRPr="0079376A">
        <w:rPr>
          <w:rFonts w:ascii="David" w:hAnsi="David" w:cs="David"/>
          <w:sz w:val="24"/>
          <w:szCs w:val="24"/>
          <w:rtl/>
        </w:rPr>
        <w:t xml:space="preserve"> שע</w:t>
      </w:r>
      <w:r w:rsidRPr="0079376A">
        <w:rPr>
          <w:rFonts w:ascii="David" w:hAnsi="David" w:cs="David"/>
          <w:sz w:val="24"/>
          <w:szCs w:val="24"/>
          <w:rtl/>
        </w:rPr>
        <w:t>לול</w:t>
      </w:r>
      <w:r w:rsidR="00967476" w:rsidRPr="0079376A">
        <w:rPr>
          <w:rFonts w:ascii="David" w:hAnsi="David" w:cs="David"/>
          <w:sz w:val="24"/>
          <w:szCs w:val="24"/>
          <w:rtl/>
        </w:rPr>
        <w:t>ים</w:t>
      </w:r>
      <w:r w:rsidR="004D3A91" w:rsidRPr="0079376A">
        <w:rPr>
          <w:rFonts w:ascii="David" w:hAnsi="David" w:cs="David"/>
          <w:sz w:val="24"/>
          <w:szCs w:val="24"/>
          <w:rtl/>
        </w:rPr>
        <w:t xml:space="preserve"> לשבש את הפעולה </w:t>
      </w:r>
      <w:r w:rsidR="00F071D7" w:rsidRPr="0079376A">
        <w:rPr>
          <w:rFonts w:ascii="David" w:hAnsi="David" w:cs="David"/>
          <w:sz w:val="24"/>
          <w:szCs w:val="24"/>
          <w:rtl/>
        </w:rPr>
        <w:t>האווירית</w:t>
      </w:r>
      <w:r w:rsidR="00967476" w:rsidRPr="0079376A">
        <w:rPr>
          <w:rFonts w:ascii="David" w:hAnsi="David" w:cs="David"/>
          <w:sz w:val="24"/>
          <w:szCs w:val="24"/>
          <w:rtl/>
        </w:rPr>
        <w:t xml:space="preserve">. לדבריו, </w:t>
      </w:r>
      <w:r w:rsidR="004D3A91" w:rsidRPr="0079376A">
        <w:rPr>
          <w:rFonts w:ascii="David" w:hAnsi="David" w:cs="David"/>
          <w:sz w:val="24"/>
          <w:szCs w:val="24"/>
          <w:rtl/>
        </w:rPr>
        <w:t>אם ח</w:t>
      </w:r>
      <w:r w:rsidRPr="0079376A">
        <w:rPr>
          <w:rFonts w:ascii="David" w:hAnsi="David" w:cs="David"/>
          <w:sz w:val="24"/>
          <w:szCs w:val="24"/>
          <w:rtl/>
        </w:rPr>
        <w:t>יל האוויר</w:t>
      </w:r>
      <w:r w:rsidR="00967476" w:rsidRPr="0079376A">
        <w:rPr>
          <w:rFonts w:ascii="David" w:hAnsi="David" w:cs="David"/>
          <w:sz w:val="24"/>
          <w:szCs w:val="24"/>
          <w:rtl/>
        </w:rPr>
        <w:t xml:space="preserve"> לא יצליח בפעולתו, ייקלע צה"ל</w:t>
      </w:r>
      <w:r w:rsidR="004D3A91" w:rsidRPr="0079376A">
        <w:rPr>
          <w:rFonts w:ascii="David" w:hAnsi="David" w:cs="David"/>
          <w:sz w:val="24"/>
          <w:szCs w:val="24"/>
          <w:rtl/>
        </w:rPr>
        <w:t xml:space="preserve"> לקרבות </w:t>
      </w:r>
      <w:r w:rsidR="007067DE" w:rsidRPr="0079376A">
        <w:rPr>
          <w:rFonts w:ascii="David" w:hAnsi="David" w:cs="David"/>
          <w:sz w:val="24"/>
          <w:szCs w:val="24"/>
          <w:rtl/>
        </w:rPr>
        <w:t>שריון</w:t>
      </w:r>
      <w:r w:rsidR="004D3A91" w:rsidRPr="0079376A">
        <w:rPr>
          <w:rFonts w:ascii="David" w:hAnsi="David" w:cs="David"/>
          <w:sz w:val="24"/>
          <w:szCs w:val="24"/>
          <w:rtl/>
        </w:rPr>
        <w:t xml:space="preserve"> קשים</w:t>
      </w:r>
      <w:r w:rsidR="00967476" w:rsidRPr="0079376A">
        <w:rPr>
          <w:rFonts w:ascii="David" w:hAnsi="David" w:cs="David"/>
          <w:sz w:val="24"/>
          <w:szCs w:val="24"/>
          <w:rtl/>
        </w:rPr>
        <w:t>. הוא ציין שהוא מאמין שצה"ל יעמוד במשימותיו</w:t>
      </w:r>
      <w:r w:rsidR="004D3A91" w:rsidRPr="0079376A">
        <w:rPr>
          <w:rFonts w:ascii="David" w:hAnsi="David" w:cs="David"/>
          <w:sz w:val="24"/>
          <w:szCs w:val="24"/>
          <w:rtl/>
        </w:rPr>
        <w:t xml:space="preserve">. בשלב </w:t>
      </w:r>
      <w:r w:rsidRPr="0079376A">
        <w:rPr>
          <w:rFonts w:ascii="David" w:hAnsi="David" w:cs="David"/>
          <w:sz w:val="24"/>
          <w:szCs w:val="24"/>
          <w:rtl/>
        </w:rPr>
        <w:t>ה</w:t>
      </w:r>
      <w:r w:rsidR="004D3A91" w:rsidRPr="0079376A">
        <w:rPr>
          <w:rFonts w:ascii="David" w:hAnsi="David" w:cs="David"/>
          <w:sz w:val="24"/>
          <w:szCs w:val="24"/>
          <w:rtl/>
        </w:rPr>
        <w:t xml:space="preserve">זה </w:t>
      </w:r>
      <w:r w:rsidR="00F071D7" w:rsidRPr="0079376A">
        <w:rPr>
          <w:rFonts w:ascii="David" w:hAnsi="David" w:cs="David"/>
          <w:sz w:val="24"/>
          <w:szCs w:val="24"/>
          <w:rtl/>
        </w:rPr>
        <w:t>שמרו</w:t>
      </w:r>
      <w:r w:rsidR="004D3A91" w:rsidRPr="0079376A">
        <w:rPr>
          <w:rFonts w:ascii="David" w:hAnsi="David" w:cs="David"/>
          <w:sz w:val="24"/>
          <w:szCs w:val="24"/>
          <w:rtl/>
        </w:rPr>
        <w:t xml:space="preserve"> כולם </w:t>
      </w:r>
      <w:r w:rsidR="00F071D7" w:rsidRPr="0079376A">
        <w:rPr>
          <w:rFonts w:ascii="David" w:hAnsi="David" w:cs="David"/>
          <w:sz w:val="24"/>
          <w:szCs w:val="24"/>
          <w:rtl/>
        </w:rPr>
        <w:t xml:space="preserve">על </w:t>
      </w:r>
      <w:r w:rsidR="004D3A91" w:rsidRPr="0079376A">
        <w:rPr>
          <w:rFonts w:ascii="David" w:hAnsi="David" w:cs="David"/>
          <w:sz w:val="24"/>
          <w:szCs w:val="24"/>
          <w:rtl/>
        </w:rPr>
        <w:t xml:space="preserve">אופטימית זהירה. </w:t>
      </w:r>
    </w:p>
    <w:p w14:paraId="7525E9F8" w14:textId="77777777" w:rsidR="004D3A91" w:rsidRPr="0079376A" w:rsidRDefault="00967476" w:rsidP="0079376A">
      <w:pPr>
        <w:spacing w:line="360" w:lineRule="auto"/>
        <w:jc w:val="both"/>
        <w:rPr>
          <w:rFonts w:ascii="David" w:hAnsi="David" w:cs="David"/>
          <w:b/>
          <w:bCs/>
          <w:sz w:val="24"/>
          <w:szCs w:val="24"/>
          <w:rtl/>
        </w:rPr>
      </w:pPr>
      <w:r w:rsidRPr="0079376A">
        <w:rPr>
          <w:rFonts w:ascii="David" w:hAnsi="David" w:cs="David"/>
          <w:b/>
          <w:bCs/>
          <w:sz w:val="24"/>
          <w:szCs w:val="24"/>
          <w:rtl/>
        </w:rPr>
        <w:t>ה</w:t>
      </w:r>
      <w:r w:rsidR="004D3A91" w:rsidRPr="0079376A">
        <w:rPr>
          <w:rFonts w:ascii="David" w:hAnsi="David" w:cs="David"/>
          <w:b/>
          <w:bCs/>
          <w:sz w:val="24"/>
          <w:szCs w:val="24"/>
          <w:rtl/>
        </w:rPr>
        <w:t xml:space="preserve">משבר </w:t>
      </w:r>
      <w:r w:rsidRPr="0079376A">
        <w:rPr>
          <w:rFonts w:ascii="David" w:hAnsi="David" w:cs="David"/>
          <w:b/>
          <w:bCs/>
          <w:sz w:val="24"/>
          <w:szCs w:val="24"/>
          <w:rtl/>
        </w:rPr>
        <w:t>ב־</w:t>
      </w:r>
      <w:r w:rsidR="004D3A91" w:rsidRPr="0079376A">
        <w:rPr>
          <w:rFonts w:ascii="David" w:hAnsi="David" w:cs="David"/>
          <w:b/>
          <w:bCs/>
          <w:sz w:val="24"/>
          <w:szCs w:val="24"/>
          <w:rtl/>
        </w:rPr>
        <w:t>7</w:t>
      </w:r>
      <w:r w:rsidRPr="0079376A">
        <w:rPr>
          <w:rFonts w:ascii="David" w:hAnsi="David" w:cs="David"/>
          <w:b/>
          <w:bCs/>
          <w:sz w:val="24"/>
          <w:szCs w:val="24"/>
          <w:rtl/>
        </w:rPr>
        <w:t xml:space="preserve"> באוקטובר</w:t>
      </w:r>
      <w:r w:rsidR="004D3A91" w:rsidRPr="0079376A">
        <w:rPr>
          <w:rFonts w:ascii="David" w:hAnsi="David" w:cs="David"/>
          <w:b/>
          <w:bCs/>
          <w:sz w:val="24"/>
          <w:szCs w:val="24"/>
          <w:rtl/>
        </w:rPr>
        <w:t xml:space="preserve"> ו</w:t>
      </w:r>
      <w:r w:rsidRPr="0079376A">
        <w:rPr>
          <w:rFonts w:ascii="David" w:hAnsi="David" w:cs="David"/>
          <w:b/>
          <w:bCs/>
          <w:sz w:val="24"/>
          <w:szCs w:val="24"/>
          <w:rtl/>
        </w:rPr>
        <w:t>ה</w:t>
      </w:r>
      <w:r w:rsidR="004D3A91" w:rsidRPr="0079376A">
        <w:rPr>
          <w:rFonts w:ascii="David" w:hAnsi="David" w:cs="David"/>
          <w:b/>
          <w:bCs/>
          <w:sz w:val="24"/>
          <w:szCs w:val="24"/>
          <w:rtl/>
        </w:rPr>
        <w:t>מפל</w:t>
      </w:r>
      <w:r w:rsidRPr="0079376A">
        <w:rPr>
          <w:rFonts w:ascii="David" w:hAnsi="David" w:cs="David"/>
          <w:b/>
          <w:bCs/>
          <w:sz w:val="24"/>
          <w:szCs w:val="24"/>
          <w:rtl/>
        </w:rPr>
        <w:t>ה</w:t>
      </w:r>
      <w:r w:rsidR="004D3A91" w:rsidRPr="0079376A">
        <w:rPr>
          <w:rFonts w:ascii="David" w:hAnsi="David" w:cs="David"/>
          <w:b/>
          <w:bCs/>
          <w:sz w:val="24"/>
          <w:szCs w:val="24"/>
          <w:rtl/>
        </w:rPr>
        <w:t xml:space="preserve"> </w:t>
      </w:r>
      <w:r w:rsidRPr="0079376A">
        <w:rPr>
          <w:rFonts w:ascii="David" w:hAnsi="David" w:cs="David"/>
          <w:b/>
          <w:bCs/>
          <w:sz w:val="24"/>
          <w:szCs w:val="24"/>
          <w:rtl/>
        </w:rPr>
        <w:t>ב־</w:t>
      </w:r>
      <w:r w:rsidR="004D3A91" w:rsidRPr="0079376A">
        <w:rPr>
          <w:rFonts w:ascii="David" w:hAnsi="David" w:cs="David"/>
          <w:b/>
          <w:bCs/>
          <w:sz w:val="24"/>
          <w:szCs w:val="24"/>
          <w:rtl/>
        </w:rPr>
        <w:t>8 באוקטובר</w:t>
      </w:r>
    </w:p>
    <w:p w14:paraId="4A8DC854"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בשעה הראשונה לאחר חצות </w:t>
      </w:r>
      <w:r w:rsidR="00804E97" w:rsidRPr="0079376A">
        <w:rPr>
          <w:rFonts w:ascii="David" w:hAnsi="David" w:cs="David"/>
          <w:sz w:val="24"/>
          <w:szCs w:val="24"/>
          <w:rtl/>
        </w:rPr>
        <w:t>ב־</w:t>
      </w:r>
      <w:r w:rsidRPr="0079376A">
        <w:rPr>
          <w:rFonts w:ascii="David" w:hAnsi="David" w:cs="David"/>
          <w:sz w:val="24"/>
          <w:szCs w:val="24"/>
          <w:rtl/>
        </w:rPr>
        <w:t xml:space="preserve">7 באוקטובר </w:t>
      </w:r>
      <w:r w:rsidR="00804E97" w:rsidRPr="0079376A">
        <w:rPr>
          <w:rFonts w:ascii="David" w:hAnsi="David" w:cs="David"/>
          <w:sz w:val="24"/>
          <w:szCs w:val="24"/>
          <w:rtl/>
        </w:rPr>
        <w:t>ה</w:t>
      </w:r>
      <w:r w:rsidRPr="0079376A">
        <w:rPr>
          <w:rFonts w:ascii="David" w:hAnsi="David" w:cs="David"/>
          <w:sz w:val="24"/>
          <w:szCs w:val="24"/>
          <w:rtl/>
        </w:rPr>
        <w:t>גיעו כבר בקשות לסיוע אווירי משתי החזיתות</w:t>
      </w:r>
      <w:r w:rsidR="0007198F" w:rsidRPr="0079376A">
        <w:rPr>
          <w:rFonts w:ascii="David" w:hAnsi="David" w:cs="David"/>
          <w:sz w:val="24"/>
          <w:szCs w:val="24"/>
          <w:rtl/>
        </w:rPr>
        <w:t xml:space="preserve"> בשעה ש</w:t>
      </w:r>
      <w:r w:rsidRPr="0079376A">
        <w:rPr>
          <w:rFonts w:ascii="David" w:hAnsi="David" w:cs="David"/>
          <w:sz w:val="24"/>
          <w:szCs w:val="24"/>
          <w:rtl/>
        </w:rPr>
        <w:t>חיל האו</w:t>
      </w:r>
      <w:r w:rsidR="00804E97" w:rsidRPr="0079376A">
        <w:rPr>
          <w:rFonts w:ascii="David" w:hAnsi="David" w:cs="David"/>
          <w:sz w:val="24"/>
          <w:szCs w:val="24"/>
          <w:rtl/>
        </w:rPr>
        <w:t>ו</w:t>
      </w:r>
      <w:r w:rsidRPr="0079376A">
        <w:rPr>
          <w:rFonts w:ascii="David" w:hAnsi="David" w:cs="David"/>
          <w:sz w:val="24"/>
          <w:szCs w:val="24"/>
          <w:rtl/>
        </w:rPr>
        <w:t xml:space="preserve">יר </w:t>
      </w:r>
      <w:r w:rsidR="0007198F" w:rsidRPr="0079376A">
        <w:rPr>
          <w:rFonts w:ascii="David" w:hAnsi="David" w:cs="David"/>
          <w:sz w:val="24"/>
          <w:szCs w:val="24"/>
          <w:rtl/>
        </w:rPr>
        <w:t>ה</w:t>
      </w:r>
      <w:r w:rsidRPr="0079376A">
        <w:rPr>
          <w:rFonts w:ascii="David" w:hAnsi="David" w:cs="David"/>
          <w:sz w:val="24"/>
          <w:szCs w:val="24"/>
          <w:rtl/>
        </w:rPr>
        <w:t xml:space="preserve">כין </w:t>
      </w:r>
      <w:r w:rsidR="0007198F" w:rsidRPr="0079376A">
        <w:rPr>
          <w:rFonts w:ascii="David" w:hAnsi="David" w:cs="David"/>
          <w:sz w:val="24"/>
          <w:szCs w:val="24"/>
          <w:rtl/>
        </w:rPr>
        <w:t xml:space="preserve">את </w:t>
      </w:r>
      <w:r w:rsidRPr="0079376A">
        <w:rPr>
          <w:rFonts w:ascii="David" w:hAnsi="David" w:cs="David"/>
          <w:sz w:val="24"/>
          <w:szCs w:val="24"/>
          <w:rtl/>
        </w:rPr>
        <w:t xml:space="preserve">עצמו ליום שלמחרת. בשעות </w:t>
      </w:r>
      <w:r w:rsidR="0007198F" w:rsidRPr="0079376A">
        <w:rPr>
          <w:rFonts w:ascii="David" w:hAnsi="David" w:cs="David"/>
          <w:sz w:val="24"/>
          <w:szCs w:val="24"/>
          <w:rtl/>
        </w:rPr>
        <w:t>שלאחר מכן</w:t>
      </w:r>
      <w:r w:rsidRPr="0079376A">
        <w:rPr>
          <w:rFonts w:ascii="David" w:hAnsi="David" w:cs="David"/>
          <w:sz w:val="24"/>
          <w:szCs w:val="24"/>
          <w:rtl/>
        </w:rPr>
        <w:t xml:space="preserve"> הגיעו דיווחים</w:t>
      </w:r>
      <w:r w:rsidR="00804E97" w:rsidRPr="0079376A">
        <w:rPr>
          <w:rFonts w:ascii="David" w:hAnsi="David" w:cs="David"/>
          <w:sz w:val="24"/>
          <w:szCs w:val="24"/>
          <w:rtl/>
        </w:rPr>
        <w:t xml:space="preserve"> בעיקר</w:t>
      </w:r>
      <w:r w:rsidRPr="0079376A">
        <w:rPr>
          <w:rFonts w:ascii="David" w:hAnsi="David" w:cs="David"/>
          <w:sz w:val="24"/>
          <w:szCs w:val="24"/>
          <w:rtl/>
        </w:rPr>
        <w:t xml:space="preserve"> מחזית הצפון</w:t>
      </w:r>
      <w:r w:rsidR="00804E97" w:rsidRPr="0079376A">
        <w:rPr>
          <w:rFonts w:ascii="David" w:hAnsi="David" w:cs="David"/>
          <w:sz w:val="24"/>
          <w:szCs w:val="24"/>
          <w:rtl/>
        </w:rPr>
        <w:t>,</w:t>
      </w:r>
      <w:r w:rsidRPr="0079376A">
        <w:rPr>
          <w:rFonts w:ascii="David" w:hAnsi="David" w:cs="David"/>
          <w:sz w:val="24"/>
          <w:szCs w:val="24"/>
          <w:rtl/>
        </w:rPr>
        <w:t xml:space="preserve"> ובערך משעה 3</w:t>
      </w:r>
      <w:r w:rsidR="00F74AF8" w:rsidRPr="0079376A">
        <w:rPr>
          <w:rFonts w:ascii="David" w:hAnsi="David" w:cs="David"/>
          <w:sz w:val="24"/>
          <w:szCs w:val="24"/>
          <w:rtl/>
        </w:rPr>
        <w:t>:</w:t>
      </w:r>
      <w:r w:rsidRPr="0079376A">
        <w:rPr>
          <w:rFonts w:ascii="David" w:hAnsi="David" w:cs="David"/>
          <w:sz w:val="24"/>
          <w:szCs w:val="24"/>
          <w:rtl/>
        </w:rPr>
        <w:t xml:space="preserve">00 </w:t>
      </w:r>
      <w:r w:rsidR="007071C8" w:rsidRPr="0079376A">
        <w:rPr>
          <w:rFonts w:ascii="David" w:hAnsi="David" w:cs="David"/>
          <w:sz w:val="24"/>
          <w:szCs w:val="24"/>
          <w:rtl/>
        </w:rPr>
        <w:t>החלו להבין במטה</w:t>
      </w:r>
      <w:r w:rsidR="00804E97" w:rsidRPr="0079376A">
        <w:rPr>
          <w:rFonts w:ascii="David" w:hAnsi="David" w:cs="David"/>
          <w:sz w:val="24"/>
          <w:szCs w:val="24"/>
          <w:rtl/>
        </w:rPr>
        <w:t xml:space="preserve"> </w:t>
      </w:r>
      <w:r w:rsidR="007071C8" w:rsidRPr="0079376A">
        <w:rPr>
          <w:rFonts w:ascii="David" w:hAnsi="David" w:cs="David"/>
          <w:sz w:val="24"/>
          <w:szCs w:val="24"/>
          <w:rtl/>
        </w:rPr>
        <w:t>הכללי ש</w:t>
      </w:r>
      <w:r w:rsidRPr="0079376A">
        <w:rPr>
          <w:rFonts w:ascii="David" w:hAnsi="David" w:cs="David"/>
          <w:sz w:val="24"/>
          <w:szCs w:val="24"/>
          <w:rtl/>
        </w:rPr>
        <w:t xml:space="preserve">הכף </w:t>
      </w:r>
      <w:r w:rsidR="007071C8" w:rsidRPr="0079376A">
        <w:rPr>
          <w:rFonts w:ascii="David" w:hAnsi="David" w:cs="David"/>
          <w:sz w:val="24"/>
          <w:szCs w:val="24"/>
          <w:rtl/>
        </w:rPr>
        <w:t xml:space="preserve">נטתה </w:t>
      </w:r>
      <w:r w:rsidRPr="0079376A">
        <w:rPr>
          <w:rFonts w:ascii="David" w:hAnsi="David" w:cs="David"/>
          <w:sz w:val="24"/>
          <w:szCs w:val="24"/>
          <w:rtl/>
        </w:rPr>
        <w:t>לרעת חזית הצפון. עקב התקדמות הסורי</w:t>
      </w:r>
      <w:r w:rsidR="007834DC" w:rsidRPr="0079376A">
        <w:rPr>
          <w:rFonts w:ascii="David" w:hAnsi="David" w:cs="David"/>
          <w:sz w:val="24"/>
          <w:szCs w:val="24"/>
          <w:rtl/>
        </w:rPr>
        <w:t>ם הוחלט על פינוי היישובים מרמת־הגולן.</w:t>
      </w:r>
      <w:r w:rsidRPr="0079376A">
        <w:rPr>
          <w:rFonts w:ascii="David" w:hAnsi="David" w:cs="David"/>
          <w:sz w:val="24"/>
          <w:szCs w:val="24"/>
          <w:rtl/>
        </w:rPr>
        <w:t xml:space="preserve"> אלוף פיקוד </w:t>
      </w:r>
      <w:r w:rsidR="009E4C98" w:rsidRPr="0079376A">
        <w:rPr>
          <w:rFonts w:ascii="David" w:hAnsi="David" w:cs="David"/>
          <w:sz w:val="24"/>
          <w:szCs w:val="24"/>
          <w:rtl/>
        </w:rPr>
        <w:t>ה</w:t>
      </w:r>
      <w:r w:rsidRPr="0079376A">
        <w:rPr>
          <w:rFonts w:ascii="David" w:hAnsi="David" w:cs="David"/>
          <w:sz w:val="24"/>
          <w:szCs w:val="24"/>
          <w:rtl/>
        </w:rPr>
        <w:t xml:space="preserve">צפון מסר דוח מצב קשה לרמטכ"ל. הדיווח הצביע על כך שבאזור דרום הרמה הצליחו הסורים להתקדם ולפרוץ את קו ההגנה הישראלי </w:t>
      </w:r>
      <w:r w:rsidR="0007198F" w:rsidRPr="0079376A">
        <w:rPr>
          <w:rFonts w:ascii="David" w:hAnsi="David" w:cs="David"/>
          <w:sz w:val="24"/>
          <w:szCs w:val="24"/>
          <w:rtl/>
        </w:rPr>
        <w:t>– זאת תוך הפעלת</w:t>
      </w:r>
      <w:r w:rsidRPr="0079376A">
        <w:rPr>
          <w:rFonts w:ascii="David" w:hAnsi="David" w:cs="David"/>
          <w:sz w:val="24"/>
          <w:szCs w:val="24"/>
          <w:rtl/>
        </w:rPr>
        <w:t xml:space="preserve"> אמצעי ראיית לילה שברשותם. שר הביטחון שאל</w:t>
      </w:r>
      <w:r w:rsidR="007834DC" w:rsidRPr="0079376A">
        <w:rPr>
          <w:rFonts w:ascii="David" w:hAnsi="David" w:cs="David"/>
          <w:sz w:val="24"/>
          <w:szCs w:val="24"/>
          <w:rtl/>
        </w:rPr>
        <w:t xml:space="preserve"> את פלד איזה סיוע יוכל </w:t>
      </w:r>
      <w:r w:rsidRPr="0079376A">
        <w:rPr>
          <w:rFonts w:ascii="David" w:hAnsi="David" w:cs="David"/>
          <w:sz w:val="24"/>
          <w:szCs w:val="24"/>
          <w:rtl/>
        </w:rPr>
        <w:t>חיל הא</w:t>
      </w:r>
      <w:r w:rsidR="009E4C98" w:rsidRPr="0079376A">
        <w:rPr>
          <w:rFonts w:ascii="David" w:hAnsi="David" w:cs="David"/>
          <w:sz w:val="24"/>
          <w:szCs w:val="24"/>
          <w:rtl/>
        </w:rPr>
        <w:t>ו</w:t>
      </w:r>
      <w:r w:rsidRPr="0079376A">
        <w:rPr>
          <w:rFonts w:ascii="David" w:hAnsi="David" w:cs="David"/>
          <w:sz w:val="24"/>
          <w:szCs w:val="24"/>
          <w:rtl/>
        </w:rPr>
        <w:t>ויר</w:t>
      </w:r>
      <w:r w:rsidR="007834DC" w:rsidRPr="0079376A">
        <w:rPr>
          <w:rFonts w:ascii="David" w:hAnsi="David" w:cs="David"/>
          <w:sz w:val="24"/>
          <w:szCs w:val="24"/>
          <w:rtl/>
        </w:rPr>
        <w:t xml:space="preserve"> לתת למחרת</w:t>
      </w:r>
      <w:r w:rsidRPr="0079376A">
        <w:rPr>
          <w:rFonts w:ascii="David" w:hAnsi="David" w:cs="David"/>
          <w:sz w:val="24"/>
          <w:szCs w:val="24"/>
          <w:rtl/>
        </w:rPr>
        <w:t xml:space="preserve"> בבוקר</w:t>
      </w:r>
      <w:r w:rsidR="007834DC" w:rsidRPr="0079376A">
        <w:rPr>
          <w:rFonts w:ascii="David" w:hAnsi="David" w:cs="David"/>
          <w:sz w:val="24"/>
          <w:szCs w:val="24"/>
          <w:rtl/>
        </w:rPr>
        <w:t xml:space="preserve">. הוא ענה שניתן יהיה להקצות </w:t>
      </w:r>
      <w:r w:rsidRPr="0079376A">
        <w:rPr>
          <w:rFonts w:ascii="David" w:hAnsi="David" w:cs="David"/>
          <w:sz w:val="24"/>
          <w:szCs w:val="24"/>
          <w:rtl/>
        </w:rPr>
        <w:t xml:space="preserve">טייסת </w:t>
      </w:r>
      <w:r w:rsidR="007834DC" w:rsidRPr="0079376A">
        <w:rPr>
          <w:rFonts w:ascii="David" w:hAnsi="David" w:cs="David"/>
          <w:sz w:val="24"/>
          <w:szCs w:val="24"/>
          <w:rtl/>
        </w:rPr>
        <w:t xml:space="preserve">אחת </w:t>
      </w:r>
      <w:r w:rsidRPr="0079376A">
        <w:rPr>
          <w:rFonts w:ascii="David" w:hAnsi="David" w:cs="David"/>
          <w:sz w:val="24"/>
          <w:szCs w:val="24"/>
          <w:rtl/>
        </w:rPr>
        <w:t>לחזית</w:t>
      </w:r>
      <w:r w:rsidR="00FA607B" w:rsidRPr="0079376A">
        <w:rPr>
          <w:rFonts w:ascii="David" w:hAnsi="David" w:cs="David"/>
          <w:sz w:val="24"/>
          <w:szCs w:val="24"/>
          <w:rtl/>
        </w:rPr>
        <w:t xml:space="preserve"> הצפון, שכן יתר הטייסות יתקפו</w:t>
      </w:r>
      <w:r w:rsidR="007067DE" w:rsidRPr="0079376A">
        <w:rPr>
          <w:rFonts w:ascii="David" w:hAnsi="David" w:cs="David"/>
          <w:sz w:val="24"/>
          <w:szCs w:val="24"/>
          <w:rtl/>
        </w:rPr>
        <w:t xml:space="preserve"> בדרום בהתאם לת</w:t>
      </w:r>
      <w:r w:rsidR="009E4C98" w:rsidRPr="0079376A">
        <w:rPr>
          <w:rFonts w:ascii="David" w:hAnsi="David" w:cs="David"/>
          <w:sz w:val="24"/>
          <w:szCs w:val="24"/>
          <w:rtl/>
        </w:rPr>
        <w:t>ו</w:t>
      </w:r>
      <w:r w:rsidR="007067DE" w:rsidRPr="0079376A">
        <w:rPr>
          <w:rFonts w:ascii="David" w:hAnsi="David" w:cs="David"/>
          <w:sz w:val="24"/>
          <w:szCs w:val="24"/>
          <w:rtl/>
        </w:rPr>
        <w:t>כנית.</w:t>
      </w:r>
      <w:r w:rsidR="007067DE" w:rsidRPr="0079376A">
        <w:rPr>
          <w:rStyle w:val="FootnoteReference"/>
          <w:rFonts w:ascii="David" w:hAnsi="David" w:cs="David"/>
          <w:sz w:val="24"/>
          <w:szCs w:val="24"/>
          <w:rtl/>
        </w:rPr>
        <w:footnoteReference w:id="123"/>
      </w:r>
      <w:r w:rsidR="007067DE" w:rsidRPr="0079376A">
        <w:rPr>
          <w:rFonts w:ascii="David" w:hAnsi="David" w:cs="David"/>
          <w:sz w:val="24"/>
          <w:szCs w:val="24"/>
          <w:rtl/>
        </w:rPr>
        <w:t xml:space="preserve"> </w:t>
      </w:r>
    </w:p>
    <w:p w14:paraId="3C4B1475" w14:textId="77777777" w:rsidR="000D75E4" w:rsidRPr="0079376A" w:rsidRDefault="00506BB8" w:rsidP="0079376A">
      <w:pPr>
        <w:spacing w:line="360" w:lineRule="auto"/>
        <w:jc w:val="both"/>
        <w:rPr>
          <w:rFonts w:ascii="David" w:hAnsi="David" w:cs="David"/>
          <w:sz w:val="24"/>
          <w:szCs w:val="24"/>
          <w:rtl/>
        </w:rPr>
      </w:pPr>
      <w:r w:rsidRPr="0079376A">
        <w:rPr>
          <w:rFonts w:ascii="David" w:hAnsi="David" w:cs="David"/>
          <w:sz w:val="24"/>
          <w:szCs w:val="24"/>
          <w:rtl/>
        </w:rPr>
        <w:t xml:space="preserve">בסביבות </w:t>
      </w:r>
      <w:r w:rsidR="004D3A91" w:rsidRPr="0079376A">
        <w:rPr>
          <w:rFonts w:ascii="David" w:hAnsi="David" w:cs="David"/>
          <w:sz w:val="24"/>
          <w:szCs w:val="24"/>
          <w:rtl/>
        </w:rPr>
        <w:t xml:space="preserve">השעה </w:t>
      </w:r>
      <w:r w:rsidR="0090349B" w:rsidRPr="0079376A">
        <w:rPr>
          <w:rFonts w:ascii="David" w:hAnsi="David" w:cs="David"/>
          <w:sz w:val="24"/>
          <w:szCs w:val="24"/>
          <w:rtl/>
        </w:rPr>
        <w:t>5</w:t>
      </w:r>
      <w:r w:rsidR="00F74AF8" w:rsidRPr="0079376A">
        <w:rPr>
          <w:rFonts w:ascii="David" w:hAnsi="David" w:cs="David"/>
          <w:sz w:val="24"/>
          <w:szCs w:val="24"/>
          <w:rtl/>
        </w:rPr>
        <w:t>:</w:t>
      </w:r>
      <w:r w:rsidR="0090349B" w:rsidRPr="0079376A">
        <w:rPr>
          <w:rFonts w:ascii="David" w:hAnsi="David" w:cs="David"/>
          <w:sz w:val="24"/>
          <w:szCs w:val="24"/>
          <w:rtl/>
        </w:rPr>
        <w:t>00</w:t>
      </w:r>
      <w:r w:rsidR="004D3A91" w:rsidRPr="0079376A">
        <w:rPr>
          <w:rFonts w:ascii="David" w:hAnsi="David" w:cs="David"/>
          <w:sz w:val="24"/>
          <w:szCs w:val="24"/>
          <w:rtl/>
        </w:rPr>
        <w:t xml:space="preserve"> נפגש </w:t>
      </w:r>
      <w:r w:rsidRPr="0079376A">
        <w:rPr>
          <w:rFonts w:ascii="David" w:hAnsi="David" w:cs="David"/>
          <w:sz w:val="24"/>
          <w:szCs w:val="24"/>
          <w:rtl/>
        </w:rPr>
        <w:t xml:space="preserve">דיין עם אלעזר. </w:t>
      </w:r>
      <w:r w:rsidR="004D3A91" w:rsidRPr="0079376A">
        <w:rPr>
          <w:rFonts w:ascii="David" w:hAnsi="David" w:cs="David"/>
          <w:sz w:val="24"/>
          <w:szCs w:val="24"/>
          <w:rtl/>
        </w:rPr>
        <w:t>הרמטכ"ל דיווח לו שי</w:t>
      </w:r>
      <w:r w:rsidRPr="0079376A">
        <w:rPr>
          <w:rFonts w:ascii="David" w:hAnsi="David" w:cs="David"/>
          <w:sz w:val="24"/>
          <w:szCs w:val="24"/>
          <w:rtl/>
        </w:rPr>
        <w:t>י</w:t>
      </w:r>
      <w:r w:rsidR="004D3A91" w:rsidRPr="0079376A">
        <w:rPr>
          <w:rFonts w:ascii="David" w:hAnsi="David" w:cs="David"/>
          <w:sz w:val="24"/>
          <w:szCs w:val="24"/>
          <w:rtl/>
        </w:rPr>
        <w:t>תכן שיש שינוי לטובה בחזית הדרום. לעומת זאת</w:t>
      </w:r>
      <w:r w:rsidRPr="0079376A">
        <w:rPr>
          <w:rFonts w:ascii="David" w:hAnsi="David" w:cs="David"/>
          <w:sz w:val="24"/>
          <w:szCs w:val="24"/>
          <w:rtl/>
        </w:rPr>
        <w:t>,</w:t>
      </w:r>
      <w:r w:rsidR="004D3A91" w:rsidRPr="0079376A">
        <w:rPr>
          <w:rFonts w:ascii="David" w:hAnsi="David" w:cs="David"/>
          <w:sz w:val="24"/>
          <w:szCs w:val="24"/>
          <w:rtl/>
        </w:rPr>
        <w:t xml:space="preserve"> נראה </w:t>
      </w:r>
      <w:r w:rsidRPr="0079376A">
        <w:rPr>
          <w:rFonts w:ascii="David" w:hAnsi="David" w:cs="David"/>
          <w:sz w:val="24"/>
          <w:szCs w:val="24"/>
          <w:rtl/>
        </w:rPr>
        <w:t>ש</w:t>
      </w:r>
      <w:r w:rsidR="004D3A91" w:rsidRPr="0079376A">
        <w:rPr>
          <w:rFonts w:ascii="David" w:hAnsi="David" w:cs="David"/>
          <w:sz w:val="24"/>
          <w:szCs w:val="24"/>
          <w:rtl/>
        </w:rPr>
        <w:t>בצפון המצב קשה ו</w:t>
      </w:r>
      <w:r w:rsidRPr="0079376A">
        <w:rPr>
          <w:rFonts w:ascii="David" w:hAnsi="David" w:cs="David"/>
          <w:sz w:val="24"/>
          <w:szCs w:val="24"/>
          <w:rtl/>
        </w:rPr>
        <w:t>ש</w:t>
      </w:r>
      <w:r w:rsidR="004D3A91" w:rsidRPr="0079376A">
        <w:rPr>
          <w:rFonts w:ascii="David" w:hAnsi="David" w:cs="David"/>
          <w:sz w:val="24"/>
          <w:szCs w:val="24"/>
          <w:rtl/>
        </w:rPr>
        <w:t>יש חדירה</w:t>
      </w:r>
      <w:r w:rsidRPr="0079376A">
        <w:rPr>
          <w:rFonts w:ascii="David" w:hAnsi="David" w:cs="David"/>
          <w:sz w:val="24"/>
          <w:szCs w:val="24"/>
          <w:rtl/>
        </w:rPr>
        <w:t xml:space="preserve"> של</w:t>
      </w:r>
      <w:r w:rsidR="004D3A91" w:rsidRPr="0079376A">
        <w:rPr>
          <w:rFonts w:ascii="David" w:hAnsi="David" w:cs="David"/>
          <w:sz w:val="24"/>
          <w:szCs w:val="24"/>
          <w:rtl/>
        </w:rPr>
        <w:t xml:space="preserve"> </w:t>
      </w:r>
      <w:r w:rsidRPr="0079376A">
        <w:rPr>
          <w:rFonts w:ascii="David" w:hAnsi="David" w:cs="David"/>
          <w:sz w:val="24"/>
          <w:szCs w:val="24"/>
          <w:rtl/>
        </w:rPr>
        <w:t>ה</w:t>
      </w:r>
      <w:r w:rsidR="004D3A91" w:rsidRPr="0079376A">
        <w:rPr>
          <w:rFonts w:ascii="David" w:hAnsi="David" w:cs="David"/>
          <w:sz w:val="24"/>
          <w:szCs w:val="24"/>
          <w:rtl/>
        </w:rPr>
        <w:t>סורי</w:t>
      </w:r>
      <w:r w:rsidRPr="0079376A">
        <w:rPr>
          <w:rFonts w:ascii="David" w:hAnsi="David" w:cs="David"/>
          <w:sz w:val="24"/>
          <w:szCs w:val="24"/>
          <w:rtl/>
        </w:rPr>
        <w:t>ם</w:t>
      </w:r>
      <w:r w:rsidR="004D3A91" w:rsidRPr="0079376A">
        <w:rPr>
          <w:rFonts w:ascii="David" w:hAnsi="David" w:cs="David"/>
          <w:sz w:val="24"/>
          <w:szCs w:val="24"/>
          <w:rtl/>
        </w:rPr>
        <w:t>. מ</w:t>
      </w:r>
      <w:r w:rsidRPr="0079376A">
        <w:rPr>
          <w:rFonts w:ascii="David" w:hAnsi="David" w:cs="David"/>
          <w:sz w:val="24"/>
          <w:szCs w:val="24"/>
          <w:rtl/>
        </w:rPr>
        <w:t>ן ה</w:t>
      </w:r>
      <w:r w:rsidR="004D3A91" w:rsidRPr="0079376A">
        <w:rPr>
          <w:rFonts w:ascii="David" w:hAnsi="David" w:cs="David"/>
          <w:sz w:val="24"/>
          <w:szCs w:val="24"/>
          <w:rtl/>
        </w:rPr>
        <w:t xml:space="preserve">חזית </w:t>
      </w:r>
      <w:r w:rsidRPr="0079376A">
        <w:rPr>
          <w:rFonts w:ascii="David" w:hAnsi="David" w:cs="David"/>
          <w:sz w:val="24"/>
          <w:szCs w:val="24"/>
          <w:rtl/>
        </w:rPr>
        <w:t>הזאת</w:t>
      </w:r>
      <w:r w:rsidR="004D3A91" w:rsidRPr="0079376A">
        <w:rPr>
          <w:rFonts w:ascii="David" w:hAnsi="David" w:cs="David"/>
          <w:sz w:val="24"/>
          <w:szCs w:val="24"/>
          <w:rtl/>
        </w:rPr>
        <w:t xml:space="preserve"> הגיעו</w:t>
      </w:r>
      <w:r w:rsidRPr="0079376A">
        <w:rPr>
          <w:rFonts w:ascii="David" w:hAnsi="David" w:cs="David"/>
          <w:sz w:val="24"/>
          <w:szCs w:val="24"/>
          <w:rtl/>
        </w:rPr>
        <w:t xml:space="preserve"> לפנות בוקר</w:t>
      </w:r>
      <w:r w:rsidR="004D3A91" w:rsidRPr="0079376A">
        <w:rPr>
          <w:rFonts w:ascii="David" w:hAnsi="David" w:cs="David"/>
          <w:sz w:val="24"/>
          <w:szCs w:val="24"/>
          <w:rtl/>
        </w:rPr>
        <w:t xml:space="preserve"> דיווחים קשים על כוחות מכותרים ו</w:t>
      </w:r>
      <w:r w:rsidRPr="0079376A">
        <w:rPr>
          <w:rFonts w:ascii="David" w:hAnsi="David" w:cs="David"/>
          <w:sz w:val="24"/>
          <w:szCs w:val="24"/>
          <w:rtl/>
        </w:rPr>
        <w:t xml:space="preserve">על </w:t>
      </w:r>
      <w:r w:rsidR="004D3A91" w:rsidRPr="0079376A">
        <w:rPr>
          <w:rFonts w:ascii="David" w:hAnsi="David" w:cs="David"/>
          <w:sz w:val="24"/>
          <w:szCs w:val="24"/>
          <w:rtl/>
        </w:rPr>
        <w:t>פריצה</w:t>
      </w:r>
      <w:r w:rsidRPr="0079376A">
        <w:rPr>
          <w:rFonts w:ascii="David" w:hAnsi="David" w:cs="David"/>
          <w:sz w:val="24"/>
          <w:szCs w:val="24"/>
          <w:rtl/>
        </w:rPr>
        <w:t xml:space="preserve"> של</w:t>
      </w:r>
      <w:r w:rsidR="004D3A91" w:rsidRPr="0079376A">
        <w:rPr>
          <w:rFonts w:ascii="David" w:hAnsi="David" w:cs="David"/>
          <w:sz w:val="24"/>
          <w:szCs w:val="24"/>
          <w:rtl/>
        </w:rPr>
        <w:t xml:space="preserve"> </w:t>
      </w:r>
      <w:r w:rsidRPr="0079376A">
        <w:rPr>
          <w:rFonts w:ascii="David" w:hAnsi="David" w:cs="David"/>
          <w:sz w:val="24"/>
          <w:szCs w:val="24"/>
          <w:rtl/>
        </w:rPr>
        <w:t>ה</w:t>
      </w:r>
      <w:r w:rsidR="004D3A91" w:rsidRPr="0079376A">
        <w:rPr>
          <w:rFonts w:ascii="David" w:hAnsi="David" w:cs="David"/>
          <w:sz w:val="24"/>
          <w:szCs w:val="24"/>
          <w:rtl/>
        </w:rPr>
        <w:t>סורי</w:t>
      </w:r>
      <w:r w:rsidRPr="0079376A">
        <w:rPr>
          <w:rFonts w:ascii="David" w:hAnsi="David" w:cs="David"/>
          <w:sz w:val="24"/>
          <w:szCs w:val="24"/>
          <w:rtl/>
        </w:rPr>
        <w:t>ם</w:t>
      </w:r>
      <w:r w:rsidR="004D3A91" w:rsidRPr="0079376A">
        <w:rPr>
          <w:rFonts w:ascii="David" w:hAnsi="David" w:cs="David"/>
          <w:sz w:val="24"/>
          <w:szCs w:val="24"/>
          <w:rtl/>
        </w:rPr>
        <w:t xml:space="preserve"> בכמה </w:t>
      </w:r>
      <w:r w:rsidR="00CC3212" w:rsidRPr="0079376A">
        <w:rPr>
          <w:rFonts w:ascii="David" w:hAnsi="David" w:cs="David"/>
          <w:sz w:val="24"/>
          <w:szCs w:val="24"/>
          <w:rtl/>
        </w:rPr>
        <w:t>מקומות.</w:t>
      </w:r>
      <w:r w:rsidR="00CC3212" w:rsidRPr="0079376A">
        <w:rPr>
          <w:rStyle w:val="FootnoteReference"/>
          <w:rFonts w:ascii="David" w:hAnsi="David" w:cs="David"/>
          <w:sz w:val="24"/>
          <w:szCs w:val="24"/>
          <w:rtl/>
        </w:rPr>
        <w:footnoteReference w:id="124"/>
      </w:r>
      <w:r w:rsidR="00CC3212" w:rsidRPr="0079376A">
        <w:rPr>
          <w:rFonts w:ascii="David" w:hAnsi="David" w:cs="David"/>
          <w:sz w:val="24"/>
          <w:szCs w:val="24"/>
          <w:rtl/>
        </w:rPr>
        <w:t xml:space="preserve"> </w:t>
      </w:r>
      <w:r w:rsidR="004D3A91" w:rsidRPr="0079376A">
        <w:rPr>
          <w:rFonts w:ascii="David" w:hAnsi="David" w:cs="David"/>
          <w:sz w:val="24"/>
          <w:szCs w:val="24"/>
          <w:rtl/>
        </w:rPr>
        <w:t>בעקבות הלחץ בצפון החליט הרמטכ"ל בשעה 6</w:t>
      </w:r>
      <w:r w:rsidR="00F74AF8" w:rsidRPr="0079376A">
        <w:rPr>
          <w:rFonts w:ascii="David" w:hAnsi="David" w:cs="David"/>
          <w:sz w:val="24"/>
          <w:szCs w:val="24"/>
          <w:rtl/>
        </w:rPr>
        <w:t>:</w:t>
      </w:r>
      <w:r w:rsidR="004D3A91" w:rsidRPr="0079376A">
        <w:rPr>
          <w:rFonts w:ascii="David" w:hAnsi="David" w:cs="David"/>
          <w:sz w:val="24"/>
          <w:szCs w:val="24"/>
          <w:rtl/>
        </w:rPr>
        <w:t>30 להפנות את אוגדה 146</w:t>
      </w:r>
      <w:r w:rsidR="00FA607B" w:rsidRPr="0079376A">
        <w:rPr>
          <w:rFonts w:ascii="David" w:hAnsi="David" w:cs="David"/>
          <w:sz w:val="24"/>
          <w:szCs w:val="24"/>
          <w:rtl/>
        </w:rPr>
        <w:t>,</w:t>
      </w:r>
      <w:r w:rsidR="004D3A91" w:rsidRPr="0079376A">
        <w:rPr>
          <w:rFonts w:ascii="David" w:hAnsi="David" w:cs="David"/>
          <w:sz w:val="24"/>
          <w:szCs w:val="24"/>
          <w:rtl/>
        </w:rPr>
        <w:t xml:space="preserve"> בפיקודו</w:t>
      </w:r>
      <w:r w:rsidR="00FA607B" w:rsidRPr="0079376A">
        <w:rPr>
          <w:rFonts w:ascii="David" w:hAnsi="David" w:cs="David"/>
          <w:sz w:val="24"/>
          <w:szCs w:val="24"/>
          <w:rtl/>
        </w:rPr>
        <w:t xml:space="preserve"> של</w:t>
      </w:r>
      <w:r w:rsidR="004D3A91" w:rsidRPr="0079376A">
        <w:rPr>
          <w:rFonts w:ascii="David" w:hAnsi="David" w:cs="David"/>
          <w:sz w:val="24"/>
          <w:szCs w:val="24"/>
          <w:rtl/>
        </w:rPr>
        <w:t xml:space="preserve"> </w:t>
      </w:r>
      <w:r w:rsidR="00FA607B" w:rsidRPr="0079376A">
        <w:rPr>
          <w:rFonts w:ascii="David" w:hAnsi="David" w:cs="David"/>
          <w:sz w:val="24"/>
          <w:szCs w:val="24"/>
          <w:rtl/>
        </w:rPr>
        <w:t xml:space="preserve">תא"ל </w:t>
      </w:r>
      <w:r w:rsidR="004D3A91" w:rsidRPr="0079376A">
        <w:rPr>
          <w:rFonts w:ascii="David" w:hAnsi="David" w:cs="David"/>
          <w:sz w:val="24"/>
          <w:szCs w:val="24"/>
          <w:rtl/>
        </w:rPr>
        <w:t xml:space="preserve">משה (מוסה) פלד - </w:t>
      </w:r>
      <w:r w:rsidR="00FA607B" w:rsidRPr="0079376A">
        <w:rPr>
          <w:rFonts w:ascii="David" w:hAnsi="David" w:cs="David"/>
          <w:sz w:val="24"/>
          <w:szCs w:val="24"/>
          <w:rtl/>
        </w:rPr>
        <w:t>שהייתה</w:t>
      </w:r>
      <w:r w:rsidR="004D3A91" w:rsidRPr="0079376A">
        <w:rPr>
          <w:rFonts w:ascii="David" w:hAnsi="David" w:cs="David"/>
          <w:sz w:val="24"/>
          <w:szCs w:val="24"/>
          <w:rtl/>
        </w:rPr>
        <w:t xml:space="preserve"> עתודת היבשה היחידה </w:t>
      </w:r>
      <w:r w:rsidR="00FA607B" w:rsidRPr="0079376A">
        <w:rPr>
          <w:rFonts w:ascii="David" w:hAnsi="David" w:cs="David"/>
          <w:sz w:val="24"/>
          <w:szCs w:val="24"/>
          <w:rtl/>
        </w:rPr>
        <w:t>שעמדה ל</w:t>
      </w:r>
      <w:r w:rsidR="004D3A91" w:rsidRPr="0079376A">
        <w:rPr>
          <w:rFonts w:ascii="David" w:hAnsi="David" w:cs="David"/>
          <w:sz w:val="24"/>
          <w:szCs w:val="24"/>
          <w:rtl/>
        </w:rPr>
        <w:t>רשות</w:t>
      </w:r>
      <w:r w:rsidR="00FA607B" w:rsidRPr="0079376A">
        <w:rPr>
          <w:rFonts w:ascii="David" w:hAnsi="David" w:cs="David"/>
          <w:sz w:val="24"/>
          <w:szCs w:val="24"/>
          <w:rtl/>
        </w:rPr>
        <w:t xml:space="preserve"> המטכ"ל</w:t>
      </w:r>
      <w:r w:rsidR="004D3A91" w:rsidRPr="0079376A">
        <w:rPr>
          <w:rFonts w:ascii="David" w:hAnsi="David" w:cs="David"/>
          <w:sz w:val="24"/>
          <w:szCs w:val="24"/>
          <w:rtl/>
        </w:rPr>
        <w:t xml:space="preserve"> </w:t>
      </w:r>
      <w:r w:rsidR="00F74AF8" w:rsidRPr="0079376A">
        <w:rPr>
          <w:rFonts w:ascii="David" w:hAnsi="David" w:cs="David"/>
          <w:sz w:val="24"/>
          <w:szCs w:val="24"/>
          <w:rtl/>
        </w:rPr>
        <w:t xml:space="preserve">- </w:t>
      </w:r>
      <w:r w:rsidR="004D3A91" w:rsidRPr="0079376A">
        <w:rPr>
          <w:rFonts w:ascii="David" w:hAnsi="David" w:cs="David"/>
          <w:sz w:val="24"/>
          <w:szCs w:val="24"/>
          <w:rtl/>
        </w:rPr>
        <w:t>לרמת</w:t>
      </w:r>
      <w:r w:rsidR="00FA607B" w:rsidRPr="0079376A">
        <w:rPr>
          <w:rFonts w:ascii="David" w:hAnsi="David" w:cs="David"/>
          <w:sz w:val="24"/>
          <w:szCs w:val="24"/>
          <w:rtl/>
        </w:rPr>
        <w:t>־</w:t>
      </w:r>
      <w:r w:rsidR="004D3A91" w:rsidRPr="0079376A">
        <w:rPr>
          <w:rFonts w:ascii="David" w:hAnsi="David" w:cs="David"/>
          <w:sz w:val="24"/>
          <w:szCs w:val="24"/>
          <w:rtl/>
        </w:rPr>
        <w:t xml:space="preserve">הגולן. </w:t>
      </w:r>
      <w:r w:rsidR="00C63664" w:rsidRPr="0079376A">
        <w:rPr>
          <w:rFonts w:ascii="David" w:hAnsi="David" w:cs="David"/>
          <w:sz w:val="24"/>
          <w:szCs w:val="24"/>
          <w:rtl/>
        </w:rPr>
        <w:t>ה</w:t>
      </w:r>
      <w:r w:rsidR="004D3A91" w:rsidRPr="0079376A">
        <w:rPr>
          <w:rFonts w:ascii="David" w:hAnsi="David" w:cs="David"/>
          <w:sz w:val="24"/>
          <w:szCs w:val="24"/>
          <w:rtl/>
        </w:rPr>
        <w:t>החלטה</w:t>
      </w:r>
      <w:r w:rsidR="00C63664" w:rsidRPr="0079376A">
        <w:rPr>
          <w:rFonts w:ascii="David" w:hAnsi="David" w:cs="David"/>
          <w:sz w:val="24"/>
          <w:szCs w:val="24"/>
          <w:rtl/>
        </w:rPr>
        <w:t xml:space="preserve"> הזאת</w:t>
      </w:r>
      <w:r w:rsidR="004D3A91" w:rsidRPr="0079376A">
        <w:rPr>
          <w:rFonts w:ascii="David" w:hAnsi="David" w:cs="David"/>
          <w:sz w:val="24"/>
          <w:szCs w:val="24"/>
          <w:rtl/>
        </w:rPr>
        <w:t xml:space="preserve"> התבררה כאחת ההחלטות הרות הגורל והמוצלחות ביותר של</w:t>
      </w:r>
      <w:r w:rsidR="00C63664" w:rsidRPr="0079376A">
        <w:rPr>
          <w:rFonts w:ascii="David" w:hAnsi="David" w:cs="David"/>
          <w:sz w:val="24"/>
          <w:szCs w:val="24"/>
          <w:rtl/>
        </w:rPr>
        <w:t xml:space="preserve"> אלעזר</w:t>
      </w:r>
      <w:r w:rsidR="004D3A91" w:rsidRPr="0079376A">
        <w:rPr>
          <w:rFonts w:ascii="David" w:hAnsi="David" w:cs="David"/>
          <w:sz w:val="24"/>
          <w:szCs w:val="24"/>
          <w:rtl/>
        </w:rPr>
        <w:t xml:space="preserve"> במהלך המלחמה.</w:t>
      </w:r>
      <w:r w:rsidR="00C63664" w:rsidRPr="0079376A">
        <w:rPr>
          <w:rFonts w:ascii="David" w:hAnsi="David" w:cs="David"/>
          <w:sz w:val="24"/>
          <w:szCs w:val="24"/>
          <w:rtl/>
        </w:rPr>
        <w:t xml:space="preserve"> אלעזר </w:t>
      </w:r>
      <w:r w:rsidR="004D3A91" w:rsidRPr="0079376A">
        <w:rPr>
          <w:rFonts w:ascii="David" w:hAnsi="David" w:cs="David"/>
          <w:sz w:val="24"/>
          <w:szCs w:val="24"/>
          <w:rtl/>
        </w:rPr>
        <w:t xml:space="preserve">הקדים במעט את </w:t>
      </w:r>
      <w:r w:rsidR="00F071D7" w:rsidRPr="0079376A">
        <w:rPr>
          <w:rFonts w:ascii="David" w:hAnsi="David" w:cs="David"/>
          <w:sz w:val="24"/>
          <w:szCs w:val="24"/>
          <w:rtl/>
        </w:rPr>
        <w:t>דיין</w:t>
      </w:r>
      <w:r w:rsidR="00C63664" w:rsidRPr="0079376A">
        <w:rPr>
          <w:rFonts w:ascii="David" w:hAnsi="David" w:cs="David"/>
          <w:sz w:val="24"/>
          <w:szCs w:val="24"/>
          <w:rtl/>
        </w:rPr>
        <w:t>,</w:t>
      </w:r>
      <w:r w:rsidR="00F071D7" w:rsidRPr="0079376A">
        <w:rPr>
          <w:rFonts w:ascii="David" w:hAnsi="David" w:cs="David"/>
          <w:sz w:val="24"/>
          <w:szCs w:val="24"/>
          <w:rtl/>
        </w:rPr>
        <w:t xml:space="preserve"> ששהה באות</w:t>
      </w:r>
      <w:r w:rsidR="00C63664" w:rsidRPr="0079376A">
        <w:rPr>
          <w:rFonts w:ascii="David" w:hAnsi="David" w:cs="David"/>
          <w:sz w:val="24"/>
          <w:szCs w:val="24"/>
          <w:rtl/>
        </w:rPr>
        <w:t>ה</w:t>
      </w:r>
      <w:r w:rsidR="00F071D7" w:rsidRPr="0079376A">
        <w:rPr>
          <w:rFonts w:ascii="David" w:hAnsi="David" w:cs="David"/>
          <w:sz w:val="24"/>
          <w:szCs w:val="24"/>
          <w:rtl/>
        </w:rPr>
        <w:t xml:space="preserve"> </w:t>
      </w:r>
      <w:r w:rsidR="00C63664" w:rsidRPr="0079376A">
        <w:rPr>
          <w:rFonts w:ascii="David" w:hAnsi="David" w:cs="David"/>
          <w:sz w:val="24"/>
          <w:szCs w:val="24"/>
          <w:rtl/>
        </w:rPr>
        <w:t>עת</w:t>
      </w:r>
      <w:r w:rsidR="00F071D7" w:rsidRPr="0079376A">
        <w:rPr>
          <w:rFonts w:ascii="David" w:hAnsi="David" w:cs="David"/>
          <w:sz w:val="24"/>
          <w:szCs w:val="24"/>
          <w:rtl/>
        </w:rPr>
        <w:t xml:space="preserve"> בפיקוד </w:t>
      </w:r>
      <w:r w:rsidR="00C63664" w:rsidRPr="0079376A">
        <w:rPr>
          <w:rFonts w:ascii="David" w:hAnsi="David" w:cs="David"/>
          <w:sz w:val="24"/>
          <w:szCs w:val="24"/>
          <w:rtl/>
        </w:rPr>
        <w:t>ה</w:t>
      </w:r>
      <w:r w:rsidR="00F071D7" w:rsidRPr="0079376A">
        <w:rPr>
          <w:rFonts w:ascii="David" w:hAnsi="David" w:cs="David"/>
          <w:sz w:val="24"/>
          <w:szCs w:val="24"/>
          <w:rtl/>
        </w:rPr>
        <w:t>צפון</w:t>
      </w:r>
      <w:r w:rsidR="00C63664" w:rsidRPr="0079376A">
        <w:rPr>
          <w:rFonts w:ascii="David" w:hAnsi="David" w:cs="David"/>
          <w:sz w:val="24"/>
          <w:szCs w:val="24"/>
          <w:rtl/>
        </w:rPr>
        <w:t>,</w:t>
      </w:r>
      <w:r w:rsidR="00F071D7" w:rsidRPr="0079376A">
        <w:rPr>
          <w:rFonts w:ascii="David" w:hAnsi="David" w:cs="David"/>
          <w:sz w:val="24"/>
          <w:szCs w:val="24"/>
          <w:rtl/>
        </w:rPr>
        <w:t xml:space="preserve"> ו</w:t>
      </w:r>
      <w:r w:rsidR="004D3A91" w:rsidRPr="0079376A">
        <w:rPr>
          <w:rFonts w:ascii="David" w:hAnsi="David" w:cs="David"/>
          <w:sz w:val="24"/>
          <w:szCs w:val="24"/>
          <w:rtl/>
        </w:rPr>
        <w:t>בשעה 6</w:t>
      </w:r>
      <w:r w:rsidR="00445C1F" w:rsidRPr="0079376A">
        <w:rPr>
          <w:rFonts w:ascii="David" w:hAnsi="David" w:cs="David"/>
          <w:sz w:val="24"/>
          <w:szCs w:val="24"/>
          <w:rtl/>
        </w:rPr>
        <w:t>:</w:t>
      </w:r>
      <w:r w:rsidR="004D3A91" w:rsidRPr="0079376A">
        <w:rPr>
          <w:rFonts w:ascii="David" w:hAnsi="David" w:cs="David"/>
          <w:sz w:val="24"/>
          <w:szCs w:val="24"/>
          <w:rtl/>
        </w:rPr>
        <w:t xml:space="preserve">45 </w:t>
      </w:r>
      <w:r w:rsidR="00F071D7" w:rsidRPr="0079376A">
        <w:rPr>
          <w:rFonts w:ascii="David" w:hAnsi="David" w:cs="David"/>
          <w:sz w:val="24"/>
          <w:szCs w:val="24"/>
          <w:rtl/>
        </w:rPr>
        <w:t>ביקש מ</w:t>
      </w:r>
      <w:r w:rsidR="00C63664" w:rsidRPr="0079376A">
        <w:rPr>
          <w:rFonts w:ascii="David" w:hAnsi="David" w:cs="David"/>
          <w:sz w:val="24"/>
          <w:szCs w:val="24"/>
          <w:rtl/>
        </w:rPr>
        <w:t>אלעזר</w:t>
      </w:r>
      <w:r w:rsidR="00F071D7" w:rsidRPr="0079376A">
        <w:rPr>
          <w:rFonts w:ascii="David" w:hAnsi="David" w:cs="David"/>
          <w:sz w:val="24"/>
          <w:szCs w:val="24"/>
          <w:rtl/>
        </w:rPr>
        <w:t xml:space="preserve"> להקצות את אוגדת העתודה </w:t>
      </w:r>
      <w:r w:rsidR="00C63664" w:rsidRPr="0079376A">
        <w:rPr>
          <w:rFonts w:ascii="David" w:hAnsi="David" w:cs="David"/>
          <w:sz w:val="24"/>
          <w:szCs w:val="24"/>
          <w:rtl/>
        </w:rPr>
        <w:t xml:space="preserve">בשל המצוקה שבה היה נתון </w:t>
      </w:r>
      <w:r w:rsidR="00F071D7" w:rsidRPr="0079376A">
        <w:rPr>
          <w:rFonts w:ascii="David" w:hAnsi="David" w:cs="David"/>
          <w:sz w:val="24"/>
          <w:szCs w:val="24"/>
          <w:rtl/>
        </w:rPr>
        <w:t xml:space="preserve">פיקוד </w:t>
      </w:r>
      <w:r w:rsidR="00C63664" w:rsidRPr="0079376A">
        <w:rPr>
          <w:rFonts w:ascii="David" w:hAnsi="David" w:cs="David"/>
          <w:sz w:val="24"/>
          <w:szCs w:val="24"/>
          <w:rtl/>
        </w:rPr>
        <w:t>ה</w:t>
      </w:r>
      <w:r w:rsidR="00F071D7" w:rsidRPr="0079376A">
        <w:rPr>
          <w:rFonts w:ascii="David" w:hAnsi="David" w:cs="David"/>
          <w:sz w:val="24"/>
          <w:szCs w:val="24"/>
          <w:rtl/>
        </w:rPr>
        <w:t>צפון</w:t>
      </w:r>
      <w:r w:rsidR="00C63664" w:rsidRPr="0079376A">
        <w:rPr>
          <w:rFonts w:ascii="David" w:hAnsi="David" w:cs="David"/>
          <w:sz w:val="24"/>
          <w:szCs w:val="24"/>
          <w:rtl/>
        </w:rPr>
        <w:t>.</w:t>
      </w:r>
      <w:r w:rsidR="00CC3212" w:rsidRPr="0079376A">
        <w:rPr>
          <w:rStyle w:val="FootnoteReference"/>
          <w:rFonts w:ascii="David" w:hAnsi="David" w:cs="David"/>
          <w:sz w:val="24"/>
          <w:szCs w:val="24"/>
          <w:rtl/>
        </w:rPr>
        <w:footnoteReference w:id="125"/>
      </w:r>
      <w:r w:rsidR="00CC3212" w:rsidRPr="0079376A">
        <w:rPr>
          <w:rFonts w:ascii="David" w:hAnsi="David" w:cs="David"/>
          <w:sz w:val="24"/>
          <w:szCs w:val="24"/>
          <w:rtl/>
        </w:rPr>
        <w:t xml:space="preserve"> </w:t>
      </w:r>
      <w:r w:rsidR="00F071D7" w:rsidRPr="0079376A">
        <w:rPr>
          <w:rFonts w:ascii="David" w:hAnsi="David" w:cs="David"/>
          <w:sz w:val="24"/>
          <w:szCs w:val="24"/>
          <w:rtl/>
        </w:rPr>
        <w:t xml:space="preserve">שני המצביאים הגיעו באופן עצמאי לאותה מסקנה. </w:t>
      </w:r>
      <w:r w:rsidR="000D75E4" w:rsidRPr="0079376A">
        <w:rPr>
          <w:rFonts w:ascii="David" w:hAnsi="David" w:cs="David"/>
          <w:sz w:val="24"/>
          <w:szCs w:val="24"/>
          <w:rtl/>
        </w:rPr>
        <w:t>זו הייתה החלטה מכריעה מכיוון שבניגוד לחיל הא</w:t>
      </w:r>
      <w:r w:rsidR="00C63664" w:rsidRPr="0079376A">
        <w:rPr>
          <w:rFonts w:ascii="David" w:hAnsi="David" w:cs="David"/>
          <w:sz w:val="24"/>
          <w:szCs w:val="24"/>
          <w:rtl/>
        </w:rPr>
        <w:t>ו</w:t>
      </w:r>
      <w:r w:rsidR="000D75E4" w:rsidRPr="0079376A">
        <w:rPr>
          <w:rFonts w:ascii="David" w:hAnsi="David" w:cs="David"/>
          <w:sz w:val="24"/>
          <w:szCs w:val="24"/>
          <w:rtl/>
        </w:rPr>
        <w:t>ויר</w:t>
      </w:r>
      <w:r w:rsidR="00CB2088" w:rsidRPr="0079376A">
        <w:rPr>
          <w:rFonts w:ascii="David" w:hAnsi="David" w:cs="David"/>
          <w:sz w:val="24"/>
          <w:szCs w:val="24"/>
          <w:rtl/>
        </w:rPr>
        <w:t>,</w:t>
      </w:r>
      <w:r w:rsidR="000D75E4" w:rsidRPr="0079376A">
        <w:rPr>
          <w:rFonts w:ascii="David" w:hAnsi="David" w:cs="David"/>
          <w:sz w:val="24"/>
          <w:szCs w:val="24"/>
          <w:rtl/>
        </w:rPr>
        <w:t xml:space="preserve"> </w:t>
      </w:r>
      <w:r w:rsidR="00C63664" w:rsidRPr="0079376A">
        <w:rPr>
          <w:rFonts w:ascii="David" w:hAnsi="David" w:cs="David"/>
          <w:sz w:val="24"/>
          <w:szCs w:val="24"/>
          <w:rtl/>
        </w:rPr>
        <w:t>ש</w:t>
      </w:r>
      <w:r w:rsidR="000D75E4" w:rsidRPr="0079376A">
        <w:rPr>
          <w:rFonts w:ascii="David" w:hAnsi="David" w:cs="David"/>
          <w:sz w:val="24"/>
          <w:szCs w:val="24"/>
          <w:rtl/>
        </w:rPr>
        <w:t>אותו ניתן להסיט מחזית לחזית תוך שעה</w:t>
      </w:r>
      <w:r w:rsidR="00C63664" w:rsidRPr="0079376A">
        <w:rPr>
          <w:rFonts w:ascii="David" w:hAnsi="David" w:cs="David"/>
          <w:sz w:val="24"/>
          <w:szCs w:val="24"/>
          <w:rtl/>
        </w:rPr>
        <w:t>־</w:t>
      </w:r>
      <w:r w:rsidR="000D75E4" w:rsidRPr="0079376A">
        <w:rPr>
          <w:rFonts w:ascii="David" w:hAnsi="David" w:cs="David"/>
          <w:sz w:val="24"/>
          <w:szCs w:val="24"/>
          <w:rtl/>
        </w:rPr>
        <w:t>שעתיים</w:t>
      </w:r>
      <w:r w:rsidR="00CB2088" w:rsidRPr="0079376A">
        <w:rPr>
          <w:rFonts w:ascii="David" w:hAnsi="David" w:cs="David"/>
          <w:sz w:val="24"/>
          <w:szCs w:val="24"/>
          <w:rtl/>
        </w:rPr>
        <w:t>,</w:t>
      </w:r>
      <w:r w:rsidR="000D75E4" w:rsidRPr="0079376A">
        <w:rPr>
          <w:rFonts w:ascii="David" w:hAnsi="David" w:cs="David"/>
          <w:sz w:val="24"/>
          <w:szCs w:val="24"/>
          <w:rtl/>
        </w:rPr>
        <w:t xml:space="preserve"> ההחלטה לשלוח את </w:t>
      </w:r>
      <w:r w:rsidR="00C63664" w:rsidRPr="0079376A">
        <w:rPr>
          <w:rFonts w:ascii="David" w:hAnsi="David" w:cs="David"/>
          <w:sz w:val="24"/>
          <w:szCs w:val="24"/>
          <w:rtl/>
        </w:rPr>
        <w:t>אוגד</w:t>
      </w:r>
      <w:r w:rsidR="000D75E4" w:rsidRPr="0079376A">
        <w:rPr>
          <w:rFonts w:ascii="David" w:hAnsi="David" w:cs="David"/>
          <w:sz w:val="24"/>
          <w:szCs w:val="24"/>
          <w:rtl/>
        </w:rPr>
        <w:t>ה 146 לצפון הי</w:t>
      </w:r>
      <w:r w:rsidR="00C63664" w:rsidRPr="0079376A">
        <w:rPr>
          <w:rFonts w:ascii="David" w:hAnsi="David" w:cs="David"/>
          <w:sz w:val="24"/>
          <w:szCs w:val="24"/>
          <w:rtl/>
        </w:rPr>
        <w:t>יתה</w:t>
      </w:r>
      <w:r w:rsidR="000D75E4" w:rsidRPr="0079376A">
        <w:rPr>
          <w:rFonts w:ascii="David" w:hAnsi="David" w:cs="David"/>
          <w:sz w:val="24"/>
          <w:szCs w:val="24"/>
          <w:rtl/>
        </w:rPr>
        <w:t xml:space="preserve"> כמעט </w:t>
      </w:r>
      <w:r w:rsidR="00FA607B" w:rsidRPr="0079376A">
        <w:rPr>
          <w:rFonts w:ascii="David" w:hAnsi="David" w:cs="David"/>
          <w:sz w:val="24"/>
          <w:szCs w:val="24"/>
          <w:rtl/>
        </w:rPr>
        <w:t>בלתי הפיכה</w:t>
      </w:r>
      <w:r w:rsidR="000D75E4" w:rsidRPr="0079376A">
        <w:rPr>
          <w:rFonts w:ascii="David" w:hAnsi="David" w:cs="David"/>
          <w:sz w:val="24"/>
          <w:szCs w:val="24"/>
          <w:rtl/>
        </w:rPr>
        <w:t>. ב</w:t>
      </w:r>
      <w:r w:rsidR="00907AA7" w:rsidRPr="0079376A">
        <w:rPr>
          <w:rFonts w:ascii="David" w:hAnsi="David" w:cs="David"/>
          <w:sz w:val="24"/>
          <w:szCs w:val="24"/>
          <w:rtl/>
        </w:rPr>
        <w:t>־</w:t>
      </w:r>
      <w:r w:rsidR="000D75E4" w:rsidRPr="0079376A">
        <w:rPr>
          <w:rFonts w:ascii="David" w:hAnsi="David" w:cs="David"/>
          <w:sz w:val="24"/>
          <w:szCs w:val="24"/>
          <w:rtl/>
        </w:rPr>
        <w:t xml:space="preserve">8 </w:t>
      </w:r>
      <w:r w:rsidR="00907AA7" w:rsidRPr="0079376A">
        <w:rPr>
          <w:rFonts w:ascii="David" w:hAnsi="David" w:cs="David"/>
          <w:sz w:val="24"/>
          <w:szCs w:val="24"/>
          <w:rtl/>
        </w:rPr>
        <w:t xml:space="preserve">באוקטובר </w:t>
      </w:r>
      <w:r w:rsidR="000D75E4" w:rsidRPr="0079376A">
        <w:rPr>
          <w:rFonts w:ascii="David" w:hAnsi="David" w:cs="David"/>
          <w:sz w:val="24"/>
          <w:szCs w:val="24"/>
          <w:rtl/>
        </w:rPr>
        <w:t>ה</w:t>
      </w:r>
      <w:r w:rsidR="00CB2088" w:rsidRPr="0079376A">
        <w:rPr>
          <w:rFonts w:ascii="David" w:hAnsi="David" w:cs="David"/>
          <w:sz w:val="24"/>
          <w:szCs w:val="24"/>
          <w:rtl/>
        </w:rPr>
        <w:t>יו לצה"ל בכל חזית שלוש אוגדות ש</w:t>
      </w:r>
      <w:r w:rsidR="000D75E4" w:rsidRPr="0079376A">
        <w:rPr>
          <w:rFonts w:ascii="David" w:hAnsi="David" w:cs="David"/>
          <w:sz w:val="24"/>
          <w:szCs w:val="24"/>
          <w:rtl/>
        </w:rPr>
        <w:t>ריון (ועוד</w:t>
      </w:r>
      <w:r w:rsidR="00907AA7" w:rsidRPr="0079376A">
        <w:rPr>
          <w:rFonts w:ascii="David" w:hAnsi="David" w:cs="David"/>
          <w:sz w:val="24"/>
          <w:szCs w:val="24"/>
          <w:rtl/>
        </w:rPr>
        <w:t xml:space="preserve"> כמה</w:t>
      </w:r>
      <w:r w:rsidR="000D75E4" w:rsidRPr="0079376A">
        <w:rPr>
          <w:rFonts w:ascii="David" w:hAnsi="David" w:cs="David"/>
          <w:sz w:val="24"/>
          <w:szCs w:val="24"/>
          <w:rtl/>
        </w:rPr>
        <w:t xml:space="preserve"> כוחות</w:t>
      </w:r>
      <w:r w:rsidR="00907AA7" w:rsidRPr="0079376A">
        <w:rPr>
          <w:rFonts w:ascii="David" w:hAnsi="David" w:cs="David"/>
          <w:sz w:val="24"/>
          <w:szCs w:val="24"/>
          <w:rtl/>
        </w:rPr>
        <w:t xml:space="preserve"> קטנים</w:t>
      </w:r>
      <w:r w:rsidR="000D75E4" w:rsidRPr="0079376A">
        <w:rPr>
          <w:rFonts w:ascii="David" w:hAnsi="David" w:cs="David"/>
          <w:sz w:val="24"/>
          <w:szCs w:val="24"/>
          <w:rtl/>
        </w:rPr>
        <w:t xml:space="preserve"> יותר). </w:t>
      </w:r>
    </w:p>
    <w:p w14:paraId="275CB375" w14:textId="013C243C" w:rsidR="00F071D7"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ערפל המלחמה היה כבד</w:t>
      </w:r>
      <w:r w:rsidR="00907AA7" w:rsidRPr="0079376A">
        <w:rPr>
          <w:rFonts w:ascii="David" w:hAnsi="David" w:cs="David"/>
          <w:sz w:val="24"/>
          <w:szCs w:val="24"/>
          <w:rtl/>
        </w:rPr>
        <w:t>,</w:t>
      </w:r>
      <w:r w:rsidRPr="0079376A">
        <w:rPr>
          <w:rFonts w:ascii="David" w:hAnsi="David" w:cs="David"/>
          <w:sz w:val="24"/>
          <w:szCs w:val="24"/>
          <w:rtl/>
        </w:rPr>
        <w:t xml:space="preserve"> ושר הביטחון, שלא </w:t>
      </w:r>
      <w:r w:rsidR="00F071D7" w:rsidRPr="0079376A">
        <w:rPr>
          <w:rFonts w:ascii="David" w:hAnsi="David" w:cs="David"/>
          <w:sz w:val="24"/>
          <w:szCs w:val="24"/>
          <w:rtl/>
        </w:rPr>
        <w:t xml:space="preserve">היה </w:t>
      </w:r>
      <w:r w:rsidRPr="0079376A">
        <w:rPr>
          <w:rFonts w:ascii="David" w:hAnsi="David" w:cs="David"/>
          <w:sz w:val="24"/>
          <w:szCs w:val="24"/>
          <w:rtl/>
        </w:rPr>
        <w:t>כ</w:t>
      </w:r>
      <w:r w:rsidR="006516C3" w:rsidRPr="0079376A">
        <w:rPr>
          <w:rFonts w:ascii="David" w:hAnsi="David" w:cs="David"/>
          <w:sz w:val="24"/>
          <w:szCs w:val="24"/>
          <w:rtl/>
        </w:rPr>
        <w:t>בול למפקדה כמו</w:t>
      </w:r>
      <w:r w:rsidRPr="0079376A">
        <w:rPr>
          <w:rFonts w:ascii="David" w:hAnsi="David" w:cs="David"/>
          <w:sz w:val="24"/>
          <w:szCs w:val="24"/>
          <w:rtl/>
        </w:rPr>
        <w:t xml:space="preserve"> הרמטכ"ל, ה</w:t>
      </w:r>
      <w:r w:rsidR="006516C3" w:rsidRPr="0079376A">
        <w:rPr>
          <w:rFonts w:ascii="David" w:hAnsi="David" w:cs="David"/>
          <w:sz w:val="24"/>
          <w:szCs w:val="24"/>
          <w:rtl/>
        </w:rPr>
        <w:t xml:space="preserve">חליט כפי שנהג תמיד, </w:t>
      </w:r>
      <w:r w:rsidRPr="0079376A">
        <w:rPr>
          <w:rFonts w:ascii="David" w:hAnsi="David" w:cs="David"/>
          <w:sz w:val="24"/>
          <w:szCs w:val="24"/>
          <w:rtl/>
        </w:rPr>
        <w:t xml:space="preserve">לעמוד מקרוב על </w:t>
      </w:r>
      <w:r w:rsidR="006516C3" w:rsidRPr="0079376A">
        <w:rPr>
          <w:rFonts w:ascii="David" w:hAnsi="David" w:cs="David"/>
          <w:sz w:val="24"/>
          <w:szCs w:val="24"/>
          <w:rtl/>
        </w:rPr>
        <w:t>ה</w:t>
      </w:r>
      <w:r w:rsidRPr="0079376A">
        <w:rPr>
          <w:rFonts w:ascii="David" w:hAnsi="David" w:cs="David"/>
          <w:sz w:val="24"/>
          <w:szCs w:val="24"/>
          <w:rtl/>
        </w:rPr>
        <w:t>מצב ולבקר בחזיתות. למפקד חיל הא</w:t>
      </w:r>
      <w:r w:rsidR="00907AA7" w:rsidRPr="0079376A">
        <w:rPr>
          <w:rFonts w:ascii="David" w:hAnsi="David" w:cs="David"/>
          <w:sz w:val="24"/>
          <w:szCs w:val="24"/>
          <w:rtl/>
        </w:rPr>
        <w:t>ו</w:t>
      </w:r>
      <w:r w:rsidRPr="0079376A">
        <w:rPr>
          <w:rFonts w:ascii="David" w:hAnsi="David" w:cs="David"/>
          <w:sz w:val="24"/>
          <w:szCs w:val="24"/>
          <w:rtl/>
        </w:rPr>
        <w:t>ויר אמר שהמערכה בשתי החזיתות תלויה כעת בחיל הא</w:t>
      </w:r>
      <w:r w:rsidR="00995131" w:rsidRPr="0079376A">
        <w:rPr>
          <w:rFonts w:ascii="David" w:hAnsi="David" w:cs="David"/>
          <w:sz w:val="24"/>
          <w:szCs w:val="24"/>
          <w:rtl/>
        </w:rPr>
        <w:t>ו</w:t>
      </w:r>
      <w:r w:rsidRPr="0079376A">
        <w:rPr>
          <w:rFonts w:ascii="David" w:hAnsi="David" w:cs="David"/>
          <w:sz w:val="24"/>
          <w:szCs w:val="24"/>
          <w:rtl/>
        </w:rPr>
        <w:t>ויר.</w:t>
      </w:r>
      <w:r w:rsidR="00995131" w:rsidRPr="0079376A">
        <w:rPr>
          <w:rStyle w:val="FootnoteReference"/>
          <w:rFonts w:ascii="David" w:hAnsi="David" w:cs="David"/>
          <w:sz w:val="24"/>
          <w:szCs w:val="24"/>
          <w:rtl/>
        </w:rPr>
        <w:footnoteReference w:id="126"/>
      </w:r>
      <w:r w:rsidRPr="0079376A">
        <w:rPr>
          <w:rFonts w:ascii="David" w:hAnsi="David" w:cs="David"/>
          <w:sz w:val="24"/>
          <w:szCs w:val="24"/>
          <w:rtl/>
        </w:rPr>
        <w:t xml:space="preserve"> הוא הגיע לפיקוד הצפון בשעה 6</w:t>
      </w:r>
      <w:r w:rsidR="00445C1F" w:rsidRPr="0079376A">
        <w:rPr>
          <w:rFonts w:ascii="David" w:hAnsi="David" w:cs="David"/>
          <w:sz w:val="24"/>
          <w:szCs w:val="24"/>
          <w:rtl/>
        </w:rPr>
        <w:t>:</w:t>
      </w:r>
      <w:r w:rsidRPr="0079376A">
        <w:rPr>
          <w:rFonts w:ascii="David" w:hAnsi="David" w:cs="David"/>
          <w:sz w:val="24"/>
          <w:szCs w:val="24"/>
          <w:rtl/>
        </w:rPr>
        <w:t>05.</w:t>
      </w:r>
      <w:r w:rsidR="006516C3" w:rsidRPr="0079376A">
        <w:rPr>
          <w:rFonts w:ascii="David" w:hAnsi="David" w:cs="David"/>
          <w:sz w:val="24"/>
          <w:szCs w:val="24"/>
          <w:rtl/>
        </w:rPr>
        <w:t xml:space="preserve"> במהלך שהותו בפיקוד הוא</w:t>
      </w:r>
      <w:r w:rsidRPr="0079376A">
        <w:rPr>
          <w:rFonts w:ascii="David" w:hAnsi="David" w:cs="David"/>
          <w:sz w:val="24"/>
          <w:szCs w:val="24"/>
          <w:rtl/>
        </w:rPr>
        <w:t xml:space="preserve"> הורה להכין אזורי חסימה והתקפות נגד</w:t>
      </w:r>
      <w:r w:rsidR="002E24AD" w:rsidRPr="0079376A">
        <w:rPr>
          <w:rFonts w:ascii="David" w:hAnsi="David" w:cs="David"/>
          <w:sz w:val="24"/>
          <w:szCs w:val="24"/>
          <w:rtl/>
        </w:rPr>
        <w:t>,</w:t>
      </w:r>
      <w:r w:rsidRPr="0079376A">
        <w:rPr>
          <w:rFonts w:ascii="David" w:hAnsi="David" w:cs="David"/>
          <w:sz w:val="24"/>
          <w:szCs w:val="24"/>
          <w:rtl/>
        </w:rPr>
        <w:t xml:space="preserve"> ולמקד </w:t>
      </w:r>
      <w:r w:rsidR="002E24AD" w:rsidRPr="0079376A">
        <w:rPr>
          <w:rFonts w:ascii="David" w:hAnsi="David" w:cs="David"/>
          <w:sz w:val="24"/>
          <w:szCs w:val="24"/>
          <w:rtl/>
        </w:rPr>
        <w:t xml:space="preserve">את </w:t>
      </w:r>
      <w:r w:rsidRPr="0079376A">
        <w:rPr>
          <w:rFonts w:ascii="David" w:hAnsi="David" w:cs="David"/>
          <w:sz w:val="24"/>
          <w:szCs w:val="24"/>
          <w:rtl/>
        </w:rPr>
        <w:t>מאמצי חיל הא</w:t>
      </w:r>
      <w:r w:rsidR="002E24AD" w:rsidRPr="0079376A">
        <w:rPr>
          <w:rFonts w:ascii="David" w:hAnsi="David" w:cs="David"/>
          <w:sz w:val="24"/>
          <w:szCs w:val="24"/>
          <w:rtl/>
        </w:rPr>
        <w:t>ו</w:t>
      </w:r>
      <w:r w:rsidRPr="0079376A">
        <w:rPr>
          <w:rFonts w:ascii="David" w:hAnsi="David" w:cs="David"/>
          <w:sz w:val="24"/>
          <w:szCs w:val="24"/>
          <w:rtl/>
        </w:rPr>
        <w:t>ויר בהשמדת הכוחות הפולשים.</w:t>
      </w:r>
      <w:r w:rsidR="006516C3" w:rsidRPr="0079376A">
        <w:rPr>
          <w:rFonts w:ascii="David" w:hAnsi="David" w:cs="David"/>
          <w:sz w:val="24"/>
          <w:szCs w:val="24"/>
          <w:rtl/>
        </w:rPr>
        <w:t xml:space="preserve"> על־פי תיאורו של </w:t>
      </w:r>
      <w:r w:rsidR="00071855">
        <w:rPr>
          <w:rFonts w:ascii="David" w:hAnsi="David" w:cs="David" w:hint="cs"/>
          <w:sz w:val="24"/>
          <w:szCs w:val="24"/>
          <w:rtl/>
        </w:rPr>
        <w:t>לאו־</w:t>
      </w:r>
      <w:r w:rsidR="006516C3" w:rsidRPr="0079376A">
        <w:rPr>
          <w:rFonts w:ascii="David" w:hAnsi="David" w:cs="David"/>
          <w:sz w:val="24"/>
          <w:szCs w:val="24"/>
          <w:rtl/>
        </w:rPr>
        <w:t>לביא,</w:t>
      </w:r>
      <w:r w:rsidRPr="0079376A">
        <w:rPr>
          <w:rFonts w:ascii="David" w:hAnsi="David" w:cs="David"/>
          <w:sz w:val="24"/>
          <w:szCs w:val="24"/>
          <w:rtl/>
        </w:rPr>
        <w:t xml:space="preserve"> דיין </w:t>
      </w:r>
      <w:r w:rsidR="00071855">
        <w:rPr>
          <w:rFonts w:ascii="David" w:hAnsi="David" w:cs="David" w:hint="cs"/>
          <w:sz w:val="24"/>
          <w:szCs w:val="24"/>
          <w:rtl/>
        </w:rPr>
        <w:t>התרשם שאנשי פיקוד הצפון, ומפקדם חופי,</w:t>
      </w:r>
      <w:r w:rsidR="00071855" w:rsidRPr="0079376A">
        <w:rPr>
          <w:rFonts w:ascii="David" w:hAnsi="David" w:cs="David"/>
          <w:sz w:val="24"/>
          <w:szCs w:val="24"/>
          <w:rtl/>
        </w:rPr>
        <w:t xml:space="preserve"> </w:t>
      </w:r>
      <w:r w:rsidR="00071855">
        <w:rPr>
          <w:rFonts w:ascii="David" w:hAnsi="David" w:cs="David" w:hint="cs"/>
          <w:sz w:val="24"/>
          <w:szCs w:val="24"/>
          <w:rtl/>
        </w:rPr>
        <w:t>ע</w:t>
      </w:r>
      <w:r w:rsidRPr="0079376A">
        <w:rPr>
          <w:rFonts w:ascii="David" w:hAnsi="David" w:cs="David"/>
          <w:sz w:val="24"/>
          <w:szCs w:val="24"/>
          <w:rtl/>
        </w:rPr>
        <w:t>ייפים ופסימיים</w:t>
      </w:r>
      <w:r w:rsidR="002E24AD" w:rsidRPr="0079376A">
        <w:rPr>
          <w:rFonts w:ascii="David" w:hAnsi="David" w:cs="David"/>
          <w:sz w:val="24"/>
          <w:szCs w:val="24"/>
          <w:rtl/>
        </w:rPr>
        <w:t>.</w:t>
      </w:r>
      <w:r w:rsidRPr="0079376A">
        <w:rPr>
          <w:rFonts w:ascii="David" w:hAnsi="David" w:cs="David"/>
          <w:sz w:val="24"/>
          <w:szCs w:val="24"/>
          <w:rtl/>
        </w:rPr>
        <w:t xml:space="preserve"> חופי אמר לדיין שגשרי הירדן מוכנים לפיצוץ, כלומר</w:t>
      </w:r>
      <w:r w:rsidR="002E24AD" w:rsidRPr="0079376A">
        <w:rPr>
          <w:rFonts w:ascii="David" w:hAnsi="David" w:cs="David"/>
          <w:sz w:val="24"/>
          <w:szCs w:val="24"/>
          <w:rtl/>
        </w:rPr>
        <w:t>,</w:t>
      </w:r>
      <w:r w:rsidRPr="0079376A">
        <w:rPr>
          <w:rFonts w:ascii="David" w:hAnsi="David" w:cs="David"/>
          <w:sz w:val="24"/>
          <w:szCs w:val="24"/>
          <w:rtl/>
        </w:rPr>
        <w:t xml:space="preserve"> </w:t>
      </w:r>
      <w:r w:rsidR="002E24AD" w:rsidRPr="0079376A">
        <w:rPr>
          <w:rFonts w:ascii="David" w:hAnsi="David" w:cs="David"/>
          <w:sz w:val="24"/>
          <w:szCs w:val="24"/>
          <w:rtl/>
        </w:rPr>
        <w:t>ש</w:t>
      </w:r>
      <w:r w:rsidRPr="0079376A">
        <w:rPr>
          <w:rFonts w:ascii="David" w:hAnsi="David" w:cs="David"/>
          <w:sz w:val="24"/>
          <w:szCs w:val="24"/>
          <w:rtl/>
        </w:rPr>
        <w:t>הוא ערוך למצב שבו הסורים כובשים את רמת</w:t>
      </w:r>
      <w:r w:rsidR="002E24AD" w:rsidRPr="0079376A">
        <w:rPr>
          <w:rFonts w:ascii="David" w:hAnsi="David" w:cs="David"/>
          <w:sz w:val="24"/>
          <w:szCs w:val="24"/>
          <w:rtl/>
        </w:rPr>
        <w:t>־</w:t>
      </w:r>
      <w:r w:rsidRPr="0079376A">
        <w:rPr>
          <w:rFonts w:ascii="David" w:hAnsi="David" w:cs="David"/>
          <w:sz w:val="24"/>
          <w:szCs w:val="24"/>
          <w:rtl/>
        </w:rPr>
        <w:t>הגולן</w:t>
      </w:r>
      <w:r w:rsidR="00894816" w:rsidRPr="0079376A">
        <w:rPr>
          <w:rFonts w:ascii="David" w:hAnsi="David" w:cs="David"/>
          <w:sz w:val="24"/>
          <w:szCs w:val="24"/>
          <w:rtl/>
        </w:rPr>
        <w:t>.</w:t>
      </w:r>
      <w:r w:rsidR="00894816" w:rsidRPr="0079376A">
        <w:rPr>
          <w:rStyle w:val="FootnoteReference"/>
          <w:rFonts w:ascii="David" w:hAnsi="David" w:cs="David"/>
          <w:sz w:val="24"/>
          <w:szCs w:val="24"/>
          <w:rtl/>
        </w:rPr>
        <w:footnoteReference w:id="127"/>
      </w:r>
      <w:r w:rsidR="00894816" w:rsidRPr="0079376A">
        <w:rPr>
          <w:rFonts w:ascii="David" w:hAnsi="David" w:cs="David"/>
          <w:sz w:val="24"/>
          <w:szCs w:val="24"/>
          <w:rtl/>
        </w:rPr>
        <w:t xml:space="preserve"> </w:t>
      </w:r>
      <w:r w:rsidR="002E24AD" w:rsidRPr="0079376A">
        <w:rPr>
          <w:rFonts w:ascii="David" w:hAnsi="David" w:cs="David"/>
          <w:sz w:val="24"/>
          <w:szCs w:val="24"/>
          <w:rtl/>
        </w:rPr>
        <w:t xml:space="preserve">כמו כן אמר </w:t>
      </w:r>
      <w:r w:rsidR="0060617F" w:rsidRPr="0079376A">
        <w:rPr>
          <w:rFonts w:ascii="David" w:hAnsi="David" w:cs="David"/>
          <w:sz w:val="24"/>
          <w:szCs w:val="24"/>
          <w:rtl/>
        </w:rPr>
        <w:t>ל</w:t>
      </w:r>
      <w:r w:rsidR="006A6E67" w:rsidRPr="0079376A">
        <w:rPr>
          <w:rFonts w:ascii="David" w:hAnsi="David" w:cs="David"/>
          <w:sz w:val="24"/>
          <w:szCs w:val="24"/>
          <w:rtl/>
        </w:rPr>
        <w:t>ו</w:t>
      </w:r>
      <w:r w:rsidR="0060617F" w:rsidRPr="0079376A">
        <w:rPr>
          <w:rFonts w:ascii="David" w:hAnsi="David" w:cs="David"/>
          <w:sz w:val="24"/>
          <w:szCs w:val="24"/>
          <w:rtl/>
        </w:rPr>
        <w:t xml:space="preserve"> שהגזרה הדרומית של רמ</w:t>
      </w:r>
      <w:r w:rsidR="002E24AD" w:rsidRPr="0079376A">
        <w:rPr>
          <w:rFonts w:ascii="David" w:hAnsi="David" w:cs="David"/>
          <w:sz w:val="24"/>
          <w:szCs w:val="24"/>
          <w:rtl/>
        </w:rPr>
        <w:t>ת־</w:t>
      </w:r>
      <w:r w:rsidR="0060617F" w:rsidRPr="0079376A">
        <w:rPr>
          <w:rFonts w:ascii="David" w:hAnsi="David" w:cs="David"/>
          <w:sz w:val="24"/>
          <w:szCs w:val="24"/>
          <w:rtl/>
        </w:rPr>
        <w:t>ה</w:t>
      </w:r>
      <w:r w:rsidR="002E24AD" w:rsidRPr="0079376A">
        <w:rPr>
          <w:rFonts w:ascii="David" w:hAnsi="David" w:cs="David"/>
          <w:sz w:val="24"/>
          <w:szCs w:val="24"/>
          <w:rtl/>
        </w:rPr>
        <w:t>גולן</w:t>
      </w:r>
      <w:r w:rsidRPr="0079376A">
        <w:rPr>
          <w:rFonts w:ascii="David" w:hAnsi="David" w:cs="David"/>
          <w:sz w:val="24"/>
          <w:szCs w:val="24"/>
          <w:rtl/>
        </w:rPr>
        <w:t xml:space="preserve"> פרוצה</w:t>
      </w:r>
      <w:r w:rsidR="002E24AD" w:rsidRPr="0079376A">
        <w:rPr>
          <w:rFonts w:ascii="David" w:hAnsi="David" w:cs="David"/>
          <w:sz w:val="24"/>
          <w:szCs w:val="24"/>
          <w:rtl/>
        </w:rPr>
        <w:t>,</w:t>
      </w:r>
      <w:r w:rsidRPr="0079376A">
        <w:rPr>
          <w:rFonts w:ascii="David" w:hAnsi="David" w:cs="David"/>
          <w:sz w:val="24"/>
          <w:szCs w:val="24"/>
          <w:rtl/>
        </w:rPr>
        <w:t xml:space="preserve"> ו</w:t>
      </w:r>
      <w:r w:rsidR="002E24AD" w:rsidRPr="0079376A">
        <w:rPr>
          <w:rFonts w:ascii="David" w:hAnsi="David" w:cs="David"/>
          <w:sz w:val="24"/>
          <w:szCs w:val="24"/>
          <w:rtl/>
        </w:rPr>
        <w:t>ש</w:t>
      </w:r>
      <w:r w:rsidRPr="0079376A">
        <w:rPr>
          <w:rFonts w:ascii="David" w:hAnsi="David" w:cs="David"/>
          <w:sz w:val="24"/>
          <w:szCs w:val="24"/>
          <w:rtl/>
        </w:rPr>
        <w:t xml:space="preserve">תגבורות </w:t>
      </w:r>
      <w:r w:rsidR="00EF065D" w:rsidRPr="0079376A">
        <w:rPr>
          <w:rFonts w:ascii="David" w:hAnsi="David" w:cs="David"/>
          <w:sz w:val="24"/>
          <w:szCs w:val="24"/>
          <w:rtl/>
        </w:rPr>
        <w:t xml:space="preserve">צפויות </w:t>
      </w:r>
      <w:r w:rsidRPr="0079376A">
        <w:rPr>
          <w:rFonts w:ascii="David" w:hAnsi="David" w:cs="David"/>
          <w:sz w:val="24"/>
          <w:szCs w:val="24"/>
          <w:rtl/>
        </w:rPr>
        <w:t>להגיע רק בשעות הצהריים. הדרך לעמק הירדן פתוחה למעשה. דיין ניסה להתקשר עם</w:t>
      </w:r>
      <w:r w:rsidR="002E24AD" w:rsidRPr="0079376A">
        <w:rPr>
          <w:rFonts w:ascii="David" w:hAnsi="David" w:cs="David"/>
          <w:sz w:val="24"/>
          <w:szCs w:val="24"/>
          <w:rtl/>
        </w:rPr>
        <w:t xml:space="preserve"> אלעזר,</w:t>
      </w:r>
      <w:r w:rsidR="006A6E67" w:rsidRPr="0079376A">
        <w:rPr>
          <w:rFonts w:ascii="David" w:hAnsi="David" w:cs="David"/>
          <w:sz w:val="24"/>
          <w:szCs w:val="24"/>
          <w:rtl/>
        </w:rPr>
        <w:t xml:space="preserve"> אך לא הצליח ליצור איתו קשר, ולכן</w:t>
      </w:r>
      <w:r w:rsidRPr="0079376A">
        <w:rPr>
          <w:rFonts w:ascii="David" w:hAnsi="David" w:cs="David"/>
          <w:sz w:val="24"/>
          <w:szCs w:val="24"/>
          <w:rtl/>
        </w:rPr>
        <w:t xml:space="preserve"> דיבר ישירות עם מפקד ח</w:t>
      </w:r>
      <w:r w:rsidR="002E24AD" w:rsidRPr="0079376A">
        <w:rPr>
          <w:rFonts w:ascii="David" w:hAnsi="David" w:cs="David"/>
          <w:sz w:val="24"/>
          <w:szCs w:val="24"/>
          <w:rtl/>
        </w:rPr>
        <w:t xml:space="preserve">יל האוויר. זה </w:t>
      </w:r>
      <w:r w:rsidRPr="0079376A">
        <w:rPr>
          <w:rFonts w:ascii="David" w:hAnsi="David" w:cs="David"/>
          <w:sz w:val="24"/>
          <w:szCs w:val="24"/>
          <w:rtl/>
        </w:rPr>
        <w:t xml:space="preserve">לא היה </w:t>
      </w:r>
      <w:r w:rsidR="002E24AD" w:rsidRPr="0079376A">
        <w:rPr>
          <w:rFonts w:ascii="David" w:hAnsi="David" w:cs="David"/>
          <w:sz w:val="24"/>
          <w:szCs w:val="24"/>
          <w:rtl/>
        </w:rPr>
        <w:t>ה</w:t>
      </w:r>
      <w:r w:rsidRPr="0079376A">
        <w:rPr>
          <w:rFonts w:ascii="David" w:hAnsi="David" w:cs="David"/>
          <w:sz w:val="24"/>
          <w:szCs w:val="24"/>
          <w:rtl/>
        </w:rPr>
        <w:t xml:space="preserve">זמן </w:t>
      </w:r>
      <w:r w:rsidR="002E24AD" w:rsidRPr="0079376A">
        <w:rPr>
          <w:rFonts w:ascii="David" w:hAnsi="David" w:cs="David"/>
          <w:sz w:val="24"/>
          <w:szCs w:val="24"/>
          <w:rtl/>
        </w:rPr>
        <w:t>ה</w:t>
      </w:r>
      <w:r w:rsidR="00EF065D" w:rsidRPr="0079376A">
        <w:rPr>
          <w:rFonts w:ascii="David" w:hAnsi="David" w:cs="David"/>
          <w:sz w:val="24"/>
          <w:szCs w:val="24"/>
          <w:rtl/>
        </w:rPr>
        <w:t>מ</w:t>
      </w:r>
      <w:r w:rsidRPr="0079376A">
        <w:rPr>
          <w:rFonts w:ascii="David" w:hAnsi="David" w:cs="David"/>
          <w:sz w:val="24"/>
          <w:szCs w:val="24"/>
          <w:rtl/>
        </w:rPr>
        <w:t xml:space="preserve">תאים להקפיד על </w:t>
      </w:r>
      <w:r w:rsidR="002E24AD" w:rsidRPr="0079376A">
        <w:rPr>
          <w:rFonts w:ascii="David" w:hAnsi="David" w:cs="David"/>
          <w:sz w:val="24"/>
          <w:szCs w:val="24"/>
          <w:rtl/>
        </w:rPr>
        <w:t>ה</w:t>
      </w:r>
      <w:r w:rsidRPr="0079376A">
        <w:rPr>
          <w:rFonts w:ascii="David" w:hAnsi="David" w:cs="David"/>
          <w:sz w:val="24"/>
          <w:szCs w:val="24"/>
          <w:rtl/>
        </w:rPr>
        <w:t xml:space="preserve">פרוטוקולים </w:t>
      </w:r>
      <w:r w:rsidR="00EF065D" w:rsidRPr="0079376A">
        <w:rPr>
          <w:rFonts w:ascii="David" w:hAnsi="David" w:cs="David"/>
          <w:sz w:val="24"/>
          <w:szCs w:val="24"/>
          <w:rtl/>
        </w:rPr>
        <w:t xml:space="preserve">של </w:t>
      </w:r>
      <w:r w:rsidRPr="0079376A">
        <w:rPr>
          <w:rFonts w:ascii="David" w:hAnsi="David" w:cs="David"/>
          <w:sz w:val="24"/>
          <w:szCs w:val="24"/>
          <w:rtl/>
        </w:rPr>
        <w:t>שרשרת הפיקוד</w:t>
      </w:r>
      <w:r w:rsidR="002E24AD" w:rsidRPr="0079376A">
        <w:rPr>
          <w:rFonts w:ascii="David" w:hAnsi="David" w:cs="David"/>
          <w:sz w:val="24"/>
          <w:szCs w:val="24"/>
          <w:rtl/>
        </w:rPr>
        <w:t>. הוא אמר לפלד</w:t>
      </w:r>
      <w:r w:rsidR="001E4827" w:rsidRPr="0079376A">
        <w:rPr>
          <w:rFonts w:ascii="David" w:hAnsi="David" w:cs="David"/>
          <w:sz w:val="24"/>
          <w:szCs w:val="24"/>
          <w:rtl/>
        </w:rPr>
        <w:t>:</w:t>
      </w:r>
      <w:r w:rsidRPr="0079376A">
        <w:rPr>
          <w:rFonts w:ascii="David" w:hAnsi="David" w:cs="David"/>
          <w:sz w:val="24"/>
          <w:szCs w:val="24"/>
          <w:rtl/>
        </w:rPr>
        <w:t xml:space="preserve"> "אם לא יהיו רביעיות של מטוסים עד הצהריים</w:t>
      </w:r>
      <w:r w:rsidR="002E24AD" w:rsidRPr="0079376A">
        <w:rPr>
          <w:rFonts w:ascii="David" w:hAnsi="David" w:cs="David"/>
          <w:sz w:val="24"/>
          <w:szCs w:val="24"/>
          <w:rtl/>
        </w:rPr>
        <w:t xml:space="preserve"> [</w:t>
      </w:r>
      <w:r w:rsidRPr="0079376A">
        <w:rPr>
          <w:rFonts w:ascii="David" w:hAnsi="David" w:cs="David"/>
          <w:sz w:val="24"/>
          <w:szCs w:val="24"/>
          <w:rtl/>
        </w:rPr>
        <w:t>...</w:t>
      </w:r>
      <w:r w:rsidR="002E24AD" w:rsidRPr="0079376A">
        <w:rPr>
          <w:rFonts w:ascii="David" w:hAnsi="David" w:cs="David"/>
          <w:sz w:val="24"/>
          <w:szCs w:val="24"/>
          <w:rtl/>
        </w:rPr>
        <w:t xml:space="preserve">] </w:t>
      </w:r>
      <w:r w:rsidRPr="0079376A">
        <w:rPr>
          <w:rFonts w:ascii="David" w:hAnsi="David" w:cs="David"/>
          <w:sz w:val="24"/>
          <w:szCs w:val="24"/>
          <w:rtl/>
        </w:rPr>
        <w:t xml:space="preserve">הולך לא </w:t>
      </w:r>
      <w:r w:rsidR="0060617F" w:rsidRPr="0079376A">
        <w:rPr>
          <w:rFonts w:ascii="David" w:hAnsi="David" w:cs="David"/>
          <w:sz w:val="24"/>
          <w:szCs w:val="24"/>
          <w:rtl/>
        </w:rPr>
        <w:t>רק הגולן</w:t>
      </w:r>
      <w:r w:rsidR="00A22529" w:rsidRPr="0079376A">
        <w:rPr>
          <w:rFonts w:ascii="David" w:hAnsi="David" w:cs="David"/>
          <w:sz w:val="24"/>
          <w:szCs w:val="24"/>
          <w:rtl/>
        </w:rPr>
        <w:t>,</w:t>
      </w:r>
      <w:r w:rsidRPr="0079376A">
        <w:rPr>
          <w:rFonts w:ascii="David" w:hAnsi="David" w:cs="David"/>
          <w:sz w:val="24"/>
          <w:szCs w:val="24"/>
          <w:rtl/>
        </w:rPr>
        <w:t xml:space="preserve"> אלא עמק הירדן"</w:t>
      </w:r>
      <w:r w:rsidR="00A22529" w:rsidRPr="0079376A">
        <w:rPr>
          <w:rFonts w:ascii="David" w:hAnsi="David" w:cs="David"/>
          <w:sz w:val="24"/>
          <w:szCs w:val="24"/>
          <w:rtl/>
        </w:rPr>
        <w:t>.</w:t>
      </w:r>
      <w:r w:rsidR="00A22529" w:rsidRPr="0079376A">
        <w:rPr>
          <w:rStyle w:val="FootnoteReference"/>
          <w:rFonts w:ascii="David" w:hAnsi="David" w:cs="David"/>
          <w:sz w:val="24"/>
          <w:szCs w:val="24"/>
          <w:rtl/>
        </w:rPr>
        <w:footnoteReference w:id="128"/>
      </w:r>
      <w:r w:rsidR="00A22529" w:rsidRPr="0079376A">
        <w:rPr>
          <w:rFonts w:ascii="David" w:hAnsi="David" w:cs="David"/>
          <w:sz w:val="24"/>
          <w:szCs w:val="24"/>
          <w:rtl/>
        </w:rPr>
        <w:t xml:space="preserve"> </w:t>
      </w:r>
      <w:r w:rsidRPr="0079376A">
        <w:rPr>
          <w:rFonts w:ascii="David" w:hAnsi="David" w:cs="David"/>
          <w:sz w:val="24"/>
          <w:szCs w:val="24"/>
          <w:rtl/>
        </w:rPr>
        <w:t xml:space="preserve">ואכן פלד נענה ושלח </w:t>
      </w:r>
      <w:r w:rsidR="002E24AD" w:rsidRPr="0079376A">
        <w:rPr>
          <w:rFonts w:ascii="David" w:hAnsi="David" w:cs="David"/>
          <w:sz w:val="24"/>
          <w:szCs w:val="24"/>
          <w:rtl/>
        </w:rPr>
        <w:t xml:space="preserve">כמה </w:t>
      </w:r>
      <w:r w:rsidR="00962A99" w:rsidRPr="0079376A">
        <w:rPr>
          <w:rFonts w:ascii="David" w:hAnsi="David" w:cs="David"/>
          <w:sz w:val="24"/>
          <w:szCs w:val="24"/>
          <w:rtl/>
        </w:rPr>
        <w:t>מ</w:t>
      </w:r>
      <w:r w:rsidR="002E24AD" w:rsidRPr="0079376A">
        <w:rPr>
          <w:rFonts w:ascii="David" w:hAnsi="David" w:cs="David"/>
          <w:sz w:val="24"/>
          <w:szCs w:val="24"/>
          <w:rtl/>
        </w:rPr>
        <w:t>טו</w:t>
      </w:r>
      <w:r w:rsidR="00962A99" w:rsidRPr="0079376A">
        <w:rPr>
          <w:rFonts w:ascii="David" w:hAnsi="David" w:cs="David"/>
          <w:sz w:val="24"/>
          <w:szCs w:val="24"/>
          <w:rtl/>
        </w:rPr>
        <w:t>ס</w:t>
      </w:r>
      <w:r w:rsidR="002E24AD" w:rsidRPr="0079376A">
        <w:rPr>
          <w:rFonts w:ascii="David" w:hAnsi="David" w:cs="David"/>
          <w:sz w:val="24"/>
          <w:szCs w:val="24"/>
          <w:rtl/>
        </w:rPr>
        <w:t>י</w:t>
      </w:r>
      <w:r w:rsidRPr="0079376A">
        <w:rPr>
          <w:rFonts w:ascii="David" w:hAnsi="David" w:cs="David"/>
          <w:sz w:val="24"/>
          <w:szCs w:val="24"/>
          <w:rtl/>
        </w:rPr>
        <w:t xml:space="preserve"> סקייהוק לרמת</w:t>
      </w:r>
      <w:r w:rsidR="002E24AD" w:rsidRPr="0079376A">
        <w:rPr>
          <w:rFonts w:ascii="David" w:hAnsi="David" w:cs="David"/>
          <w:sz w:val="24"/>
          <w:szCs w:val="24"/>
          <w:rtl/>
        </w:rPr>
        <w:t>־</w:t>
      </w:r>
      <w:r w:rsidRPr="0079376A">
        <w:rPr>
          <w:rFonts w:ascii="David" w:hAnsi="David" w:cs="David"/>
          <w:sz w:val="24"/>
          <w:szCs w:val="24"/>
          <w:rtl/>
        </w:rPr>
        <w:t>הגולן.</w:t>
      </w:r>
    </w:p>
    <w:p w14:paraId="2A5D5903" w14:textId="77777777" w:rsidR="007226EC" w:rsidRPr="0079376A" w:rsidRDefault="00F071D7" w:rsidP="0079376A">
      <w:pPr>
        <w:spacing w:line="360" w:lineRule="auto"/>
        <w:jc w:val="both"/>
        <w:rPr>
          <w:rFonts w:ascii="David" w:hAnsi="David" w:cs="David"/>
          <w:sz w:val="24"/>
          <w:szCs w:val="24"/>
          <w:rtl/>
        </w:rPr>
      </w:pPr>
      <w:r w:rsidRPr="0079376A">
        <w:rPr>
          <w:rFonts w:ascii="David" w:hAnsi="David" w:cs="David"/>
          <w:sz w:val="24"/>
          <w:szCs w:val="24"/>
          <w:rtl/>
        </w:rPr>
        <w:t>י</w:t>
      </w:r>
      <w:r w:rsidR="006516C3" w:rsidRPr="0079376A">
        <w:rPr>
          <w:rFonts w:ascii="David" w:hAnsi="David" w:cs="David"/>
          <w:sz w:val="24"/>
          <w:szCs w:val="24"/>
          <w:rtl/>
        </w:rPr>
        <w:t>ש</w:t>
      </w:r>
      <w:r w:rsidRPr="0079376A">
        <w:rPr>
          <w:rFonts w:ascii="David" w:hAnsi="David" w:cs="David"/>
          <w:sz w:val="24"/>
          <w:szCs w:val="24"/>
          <w:rtl/>
        </w:rPr>
        <w:t xml:space="preserve"> </w:t>
      </w:r>
      <w:r w:rsidR="006516C3" w:rsidRPr="0079376A">
        <w:rPr>
          <w:rFonts w:ascii="David" w:hAnsi="David" w:cs="David"/>
          <w:sz w:val="24"/>
          <w:szCs w:val="24"/>
          <w:rtl/>
        </w:rPr>
        <w:t>הטוענים ש</w:t>
      </w:r>
      <w:r w:rsidRPr="0079376A">
        <w:rPr>
          <w:rFonts w:ascii="David" w:hAnsi="David" w:cs="David"/>
          <w:sz w:val="24"/>
          <w:szCs w:val="24"/>
          <w:rtl/>
        </w:rPr>
        <w:t>דיין וחיל הא</w:t>
      </w:r>
      <w:r w:rsidR="002E24AD" w:rsidRPr="0079376A">
        <w:rPr>
          <w:rFonts w:ascii="David" w:hAnsi="David" w:cs="David"/>
          <w:sz w:val="24"/>
          <w:szCs w:val="24"/>
          <w:rtl/>
        </w:rPr>
        <w:t>ו</w:t>
      </w:r>
      <w:r w:rsidRPr="0079376A">
        <w:rPr>
          <w:rFonts w:ascii="David" w:hAnsi="David" w:cs="David"/>
          <w:sz w:val="24"/>
          <w:szCs w:val="24"/>
          <w:rtl/>
        </w:rPr>
        <w:t xml:space="preserve">ויר עצרו את ההתקדמות </w:t>
      </w:r>
      <w:r w:rsidR="002E24AD" w:rsidRPr="0079376A">
        <w:rPr>
          <w:rFonts w:ascii="David" w:hAnsi="David" w:cs="David"/>
          <w:sz w:val="24"/>
          <w:szCs w:val="24"/>
          <w:rtl/>
        </w:rPr>
        <w:t xml:space="preserve">של </w:t>
      </w:r>
      <w:r w:rsidRPr="0079376A">
        <w:rPr>
          <w:rFonts w:ascii="David" w:hAnsi="David" w:cs="David"/>
          <w:sz w:val="24"/>
          <w:szCs w:val="24"/>
          <w:rtl/>
        </w:rPr>
        <w:t>הסורי</w:t>
      </w:r>
      <w:r w:rsidR="002E24AD" w:rsidRPr="0079376A">
        <w:rPr>
          <w:rFonts w:ascii="David" w:hAnsi="David" w:cs="David"/>
          <w:sz w:val="24"/>
          <w:szCs w:val="24"/>
          <w:rtl/>
        </w:rPr>
        <w:t>ם</w:t>
      </w:r>
      <w:r w:rsidRPr="0079376A">
        <w:rPr>
          <w:rFonts w:ascii="David" w:hAnsi="David" w:cs="David"/>
          <w:sz w:val="24"/>
          <w:szCs w:val="24"/>
          <w:rtl/>
        </w:rPr>
        <w:t xml:space="preserve"> בדרום רמ</w:t>
      </w:r>
      <w:r w:rsidR="002E24AD" w:rsidRPr="0079376A">
        <w:rPr>
          <w:rFonts w:ascii="David" w:hAnsi="David" w:cs="David"/>
          <w:sz w:val="24"/>
          <w:szCs w:val="24"/>
          <w:rtl/>
        </w:rPr>
        <w:t>ת־הגולן</w:t>
      </w:r>
      <w:r w:rsidRPr="0079376A">
        <w:rPr>
          <w:rFonts w:ascii="David" w:hAnsi="David" w:cs="David"/>
          <w:sz w:val="24"/>
          <w:szCs w:val="24"/>
          <w:rtl/>
        </w:rPr>
        <w:t>.</w:t>
      </w:r>
      <w:r w:rsidR="00EF6413" w:rsidRPr="0079376A">
        <w:rPr>
          <w:rStyle w:val="FootnoteReference"/>
          <w:rFonts w:ascii="David" w:hAnsi="David" w:cs="David"/>
          <w:sz w:val="24"/>
          <w:szCs w:val="24"/>
          <w:rtl/>
        </w:rPr>
        <w:footnoteReference w:id="129"/>
      </w:r>
      <w:r w:rsidR="00EF6413" w:rsidRPr="0079376A">
        <w:rPr>
          <w:rFonts w:ascii="David" w:hAnsi="David" w:cs="David"/>
          <w:sz w:val="24"/>
          <w:szCs w:val="24"/>
          <w:rtl/>
        </w:rPr>
        <w:t xml:space="preserve"> </w:t>
      </w:r>
      <w:r w:rsidRPr="0079376A">
        <w:rPr>
          <w:rFonts w:ascii="David" w:hAnsi="David" w:cs="David"/>
          <w:sz w:val="24"/>
          <w:szCs w:val="24"/>
          <w:rtl/>
        </w:rPr>
        <w:t xml:space="preserve">האמת כנראה </w:t>
      </w:r>
      <w:r w:rsidR="002E24AD" w:rsidRPr="0079376A">
        <w:rPr>
          <w:rFonts w:ascii="David" w:hAnsi="David" w:cs="David"/>
          <w:sz w:val="24"/>
          <w:szCs w:val="24"/>
          <w:rtl/>
        </w:rPr>
        <w:t xml:space="preserve">מורכבת </w:t>
      </w:r>
      <w:r w:rsidRPr="0079376A">
        <w:rPr>
          <w:rFonts w:ascii="David" w:hAnsi="David" w:cs="David"/>
          <w:sz w:val="24"/>
          <w:szCs w:val="24"/>
          <w:rtl/>
        </w:rPr>
        <w:t>יותר</w:t>
      </w:r>
      <w:r w:rsidR="002E24AD" w:rsidRPr="0079376A">
        <w:rPr>
          <w:rFonts w:ascii="David" w:hAnsi="David" w:cs="David"/>
          <w:sz w:val="24"/>
          <w:szCs w:val="24"/>
          <w:rtl/>
        </w:rPr>
        <w:t>.</w:t>
      </w:r>
      <w:r w:rsidR="00383529" w:rsidRPr="0079376A">
        <w:rPr>
          <w:rFonts w:ascii="David" w:hAnsi="David" w:cs="David"/>
          <w:sz w:val="24"/>
          <w:szCs w:val="24"/>
          <w:rtl/>
        </w:rPr>
        <w:t xml:space="preserve"> הסורים השתהו</w:t>
      </w:r>
      <w:r w:rsidR="002E24AD" w:rsidRPr="0079376A">
        <w:rPr>
          <w:rFonts w:ascii="David" w:hAnsi="David" w:cs="David"/>
          <w:sz w:val="24"/>
          <w:szCs w:val="24"/>
          <w:rtl/>
        </w:rPr>
        <w:t>,</w:t>
      </w:r>
      <w:r w:rsidR="00383529" w:rsidRPr="0079376A">
        <w:rPr>
          <w:rFonts w:ascii="David" w:hAnsi="David" w:cs="David"/>
          <w:sz w:val="24"/>
          <w:szCs w:val="24"/>
          <w:rtl/>
        </w:rPr>
        <w:t xml:space="preserve"> ואף נעצרו </w:t>
      </w:r>
      <w:r w:rsidR="002E24AD" w:rsidRPr="0079376A">
        <w:rPr>
          <w:rFonts w:ascii="David" w:hAnsi="David" w:cs="David"/>
          <w:sz w:val="24"/>
          <w:szCs w:val="24"/>
          <w:rtl/>
        </w:rPr>
        <w:t xml:space="preserve">בשל </w:t>
      </w:r>
      <w:r w:rsidR="00383529" w:rsidRPr="0079376A">
        <w:rPr>
          <w:rFonts w:ascii="David" w:hAnsi="David" w:cs="David"/>
          <w:sz w:val="24"/>
          <w:szCs w:val="24"/>
          <w:rtl/>
        </w:rPr>
        <w:t xml:space="preserve">שילוב של </w:t>
      </w:r>
      <w:r w:rsidR="002E24AD" w:rsidRPr="0079376A">
        <w:rPr>
          <w:rFonts w:ascii="David" w:hAnsi="David" w:cs="David"/>
          <w:sz w:val="24"/>
          <w:szCs w:val="24"/>
          <w:rtl/>
        </w:rPr>
        <w:t xml:space="preserve">כמה </w:t>
      </w:r>
      <w:r w:rsidR="00383529" w:rsidRPr="0079376A">
        <w:rPr>
          <w:rFonts w:ascii="David" w:hAnsi="David" w:cs="David"/>
          <w:sz w:val="24"/>
          <w:szCs w:val="24"/>
          <w:rtl/>
        </w:rPr>
        <w:t>סיבות</w:t>
      </w:r>
      <w:r w:rsidR="002E24AD" w:rsidRPr="0079376A">
        <w:rPr>
          <w:rFonts w:ascii="David" w:hAnsi="David" w:cs="David"/>
          <w:sz w:val="24"/>
          <w:szCs w:val="24"/>
          <w:rtl/>
        </w:rPr>
        <w:t>:</w:t>
      </w:r>
      <w:r w:rsidR="00383529" w:rsidRPr="0079376A">
        <w:rPr>
          <w:rFonts w:ascii="David" w:hAnsi="David" w:cs="David"/>
          <w:sz w:val="24"/>
          <w:szCs w:val="24"/>
          <w:rtl/>
        </w:rPr>
        <w:t xml:space="preserve"> </w:t>
      </w:r>
      <w:r w:rsidR="002E24AD" w:rsidRPr="0079376A">
        <w:rPr>
          <w:rFonts w:ascii="David" w:hAnsi="David" w:cs="David"/>
          <w:sz w:val="24"/>
          <w:szCs w:val="24"/>
          <w:rtl/>
        </w:rPr>
        <w:t>ה</w:t>
      </w:r>
      <w:r w:rsidR="00383529" w:rsidRPr="0079376A">
        <w:rPr>
          <w:rFonts w:ascii="David" w:hAnsi="David" w:cs="David"/>
          <w:sz w:val="24"/>
          <w:szCs w:val="24"/>
          <w:rtl/>
        </w:rPr>
        <w:t xml:space="preserve">לחימה של רסיסי </w:t>
      </w:r>
      <w:r w:rsidR="002E24AD" w:rsidRPr="0079376A">
        <w:rPr>
          <w:rFonts w:ascii="David" w:hAnsi="David" w:cs="David"/>
          <w:sz w:val="24"/>
          <w:szCs w:val="24"/>
          <w:rtl/>
        </w:rPr>
        <w:t>ה</w:t>
      </w:r>
      <w:r w:rsidR="00383529" w:rsidRPr="0079376A">
        <w:rPr>
          <w:rFonts w:ascii="David" w:hAnsi="David" w:cs="David"/>
          <w:sz w:val="24"/>
          <w:szCs w:val="24"/>
          <w:rtl/>
        </w:rPr>
        <w:t xml:space="preserve">כוחות </w:t>
      </w:r>
      <w:r w:rsidR="002E24AD" w:rsidRPr="0079376A">
        <w:rPr>
          <w:rFonts w:ascii="David" w:hAnsi="David" w:cs="David"/>
          <w:sz w:val="24"/>
          <w:szCs w:val="24"/>
          <w:rtl/>
        </w:rPr>
        <w:t>ה</w:t>
      </w:r>
      <w:r w:rsidR="00383529" w:rsidRPr="0079376A">
        <w:rPr>
          <w:rFonts w:ascii="David" w:hAnsi="David" w:cs="David"/>
          <w:sz w:val="24"/>
          <w:szCs w:val="24"/>
          <w:rtl/>
        </w:rPr>
        <w:t>ישראל</w:t>
      </w:r>
      <w:r w:rsidR="002E24AD" w:rsidRPr="0079376A">
        <w:rPr>
          <w:rFonts w:ascii="David" w:hAnsi="David" w:cs="David"/>
          <w:sz w:val="24"/>
          <w:szCs w:val="24"/>
          <w:rtl/>
        </w:rPr>
        <w:t>י</w:t>
      </w:r>
      <w:r w:rsidR="00383529" w:rsidRPr="0079376A">
        <w:rPr>
          <w:rFonts w:ascii="David" w:hAnsi="David" w:cs="David"/>
          <w:sz w:val="24"/>
          <w:szCs w:val="24"/>
          <w:rtl/>
        </w:rPr>
        <w:t>ים</w:t>
      </w:r>
      <w:r w:rsidR="002E24AD" w:rsidRPr="0079376A">
        <w:rPr>
          <w:rFonts w:ascii="David" w:hAnsi="David" w:cs="David"/>
          <w:sz w:val="24"/>
          <w:szCs w:val="24"/>
          <w:rtl/>
        </w:rPr>
        <w:t>;</w:t>
      </w:r>
      <w:r w:rsidR="00383529" w:rsidRPr="0079376A">
        <w:rPr>
          <w:rFonts w:ascii="David" w:hAnsi="David" w:cs="David"/>
          <w:sz w:val="24"/>
          <w:szCs w:val="24"/>
          <w:rtl/>
        </w:rPr>
        <w:t xml:space="preserve"> </w:t>
      </w:r>
      <w:r w:rsidR="002E24AD" w:rsidRPr="0079376A">
        <w:rPr>
          <w:rFonts w:ascii="David" w:hAnsi="David" w:cs="David"/>
          <w:sz w:val="24"/>
          <w:szCs w:val="24"/>
          <w:rtl/>
        </w:rPr>
        <w:t>אי הו</w:t>
      </w:r>
      <w:r w:rsidR="00383529" w:rsidRPr="0079376A">
        <w:rPr>
          <w:rFonts w:ascii="David" w:hAnsi="David" w:cs="David"/>
          <w:sz w:val="24"/>
          <w:szCs w:val="24"/>
          <w:rtl/>
        </w:rPr>
        <w:t>ודאות ב</w:t>
      </w:r>
      <w:r w:rsidR="002E24AD" w:rsidRPr="0079376A">
        <w:rPr>
          <w:rFonts w:ascii="David" w:hAnsi="David" w:cs="David"/>
          <w:sz w:val="24"/>
          <w:szCs w:val="24"/>
          <w:rtl/>
        </w:rPr>
        <w:t xml:space="preserve">נוגע </w:t>
      </w:r>
      <w:r w:rsidR="00383529" w:rsidRPr="0079376A">
        <w:rPr>
          <w:rFonts w:ascii="David" w:hAnsi="David" w:cs="David"/>
          <w:sz w:val="24"/>
          <w:szCs w:val="24"/>
          <w:rtl/>
        </w:rPr>
        <w:t>למצב כוחותיהם</w:t>
      </w:r>
      <w:r w:rsidR="002E24AD" w:rsidRPr="0079376A">
        <w:rPr>
          <w:rFonts w:ascii="David" w:hAnsi="David" w:cs="David"/>
          <w:sz w:val="24"/>
          <w:szCs w:val="24"/>
          <w:rtl/>
        </w:rPr>
        <w:t>;</w:t>
      </w:r>
      <w:r w:rsidR="00383529" w:rsidRPr="0079376A">
        <w:rPr>
          <w:rFonts w:ascii="David" w:hAnsi="David" w:cs="David"/>
          <w:sz w:val="24"/>
          <w:szCs w:val="24"/>
          <w:rtl/>
        </w:rPr>
        <w:t xml:space="preserve"> ודיס</w:t>
      </w:r>
      <w:r w:rsidR="002E24AD" w:rsidRPr="0079376A">
        <w:rPr>
          <w:rFonts w:ascii="David" w:hAnsi="David" w:cs="David"/>
          <w:sz w:val="24"/>
          <w:szCs w:val="24"/>
          <w:rtl/>
        </w:rPr>
        <w:t>־</w:t>
      </w:r>
      <w:r w:rsidR="00383529" w:rsidRPr="0079376A">
        <w:rPr>
          <w:rFonts w:ascii="David" w:hAnsi="David" w:cs="David"/>
          <w:sz w:val="24"/>
          <w:szCs w:val="24"/>
          <w:rtl/>
        </w:rPr>
        <w:t>אורי</w:t>
      </w:r>
      <w:r w:rsidR="002E24AD" w:rsidRPr="0079376A">
        <w:rPr>
          <w:rFonts w:ascii="David" w:hAnsi="David" w:cs="David"/>
          <w:sz w:val="24"/>
          <w:szCs w:val="24"/>
          <w:rtl/>
        </w:rPr>
        <w:t>י</w:t>
      </w:r>
      <w:r w:rsidR="00383529" w:rsidRPr="0079376A">
        <w:rPr>
          <w:rFonts w:ascii="David" w:hAnsi="David" w:cs="David"/>
          <w:sz w:val="24"/>
          <w:szCs w:val="24"/>
          <w:rtl/>
        </w:rPr>
        <w:t xml:space="preserve">נטציה ובעיות תיאום בין יחידותיהם </w:t>
      </w:r>
      <w:r w:rsidR="002E24AD" w:rsidRPr="0079376A">
        <w:rPr>
          <w:rFonts w:ascii="David" w:hAnsi="David" w:cs="David"/>
          <w:sz w:val="24"/>
          <w:szCs w:val="24"/>
          <w:rtl/>
        </w:rPr>
        <w:t>-</w:t>
      </w:r>
      <w:r w:rsidR="00383529" w:rsidRPr="0079376A">
        <w:rPr>
          <w:rFonts w:ascii="David" w:hAnsi="David" w:cs="David"/>
          <w:sz w:val="24"/>
          <w:szCs w:val="24"/>
          <w:rtl/>
        </w:rPr>
        <w:t xml:space="preserve"> </w:t>
      </w:r>
      <w:r w:rsidR="002E24AD" w:rsidRPr="0079376A">
        <w:rPr>
          <w:rFonts w:ascii="David" w:hAnsi="David" w:cs="David"/>
          <w:sz w:val="24"/>
          <w:szCs w:val="24"/>
          <w:rtl/>
        </w:rPr>
        <w:t xml:space="preserve">כל אלה </w:t>
      </w:r>
      <w:r w:rsidR="00383529" w:rsidRPr="0079376A">
        <w:rPr>
          <w:rFonts w:ascii="David" w:hAnsi="David" w:cs="David"/>
          <w:sz w:val="24"/>
          <w:szCs w:val="24"/>
          <w:rtl/>
        </w:rPr>
        <w:t>תופעות מו</w:t>
      </w:r>
      <w:r w:rsidR="002E24AD" w:rsidRPr="0079376A">
        <w:rPr>
          <w:rFonts w:ascii="David" w:hAnsi="David" w:cs="David"/>
          <w:sz w:val="24"/>
          <w:szCs w:val="24"/>
          <w:rtl/>
        </w:rPr>
        <w:t>ּ</w:t>
      </w:r>
      <w:r w:rsidR="00383529" w:rsidRPr="0079376A">
        <w:rPr>
          <w:rFonts w:ascii="David" w:hAnsi="David" w:cs="David"/>
          <w:sz w:val="24"/>
          <w:szCs w:val="24"/>
          <w:rtl/>
        </w:rPr>
        <w:t xml:space="preserve">כרות </w:t>
      </w:r>
      <w:r w:rsidR="002E24AD" w:rsidRPr="0079376A">
        <w:rPr>
          <w:rFonts w:ascii="David" w:hAnsi="David" w:cs="David"/>
          <w:sz w:val="24"/>
          <w:szCs w:val="24"/>
          <w:rtl/>
        </w:rPr>
        <w:t>מאוד</w:t>
      </w:r>
      <w:r w:rsidR="00383529" w:rsidRPr="0079376A">
        <w:rPr>
          <w:rFonts w:ascii="David" w:hAnsi="David" w:cs="David"/>
          <w:sz w:val="24"/>
          <w:szCs w:val="24"/>
          <w:rtl/>
        </w:rPr>
        <w:t xml:space="preserve">  במלחמות. </w:t>
      </w:r>
    </w:p>
    <w:p w14:paraId="5A2C82D5"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לנוכח הידיעות שחיל הא</w:t>
      </w:r>
      <w:r w:rsidR="00EF6413" w:rsidRPr="0079376A">
        <w:rPr>
          <w:rFonts w:ascii="David" w:hAnsi="David" w:cs="David"/>
          <w:sz w:val="24"/>
          <w:szCs w:val="24"/>
          <w:rtl/>
        </w:rPr>
        <w:t>ו</w:t>
      </w:r>
      <w:r w:rsidRPr="0079376A">
        <w:rPr>
          <w:rFonts w:ascii="David" w:hAnsi="David" w:cs="David"/>
          <w:sz w:val="24"/>
          <w:szCs w:val="24"/>
          <w:rtl/>
        </w:rPr>
        <w:t>ויר ימקד מאמץ בגזרה</w:t>
      </w:r>
      <w:r w:rsidR="00EF6413" w:rsidRPr="0079376A">
        <w:rPr>
          <w:rFonts w:ascii="David" w:hAnsi="David" w:cs="David"/>
          <w:sz w:val="24"/>
          <w:szCs w:val="24"/>
          <w:rtl/>
        </w:rPr>
        <w:t xml:space="preserve"> הצפונית</w:t>
      </w:r>
      <w:r w:rsidRPr="0079376A">
        <w:rPr>
          <w:rFonts w:ascii="David" w:hAnsi="David" w:cs="David"/>
          <w:sz w:val="24"/>
          <w:szCs w:val="24"/>
          <w:rtl/>
        </w:rPr>
        <w:t xml:space="preserve"> ו</w:t>
      </w:r>
      <w:r w:rsidR="001B3A66" w:rsidRPr="0079376A">
        <w:rPr>
          <w:rFonts w:ascii="David" w:hAnsi="David" w:cs="David"/>
          <w:sz w:val="24"/>
          <w:szCs w:val="24"/>
          <w:rtl/>
        </w:rPr>
        <w:t>ש</w:t>
      </w:r>
      <w:r w:rsidRPr="0079376A">
        <w:rPr>
          <w:rFonts w:ascii="David" w:hAnsi="David" w:cs="David"/>
          <w:sz w:val="24"/>
          <w:szCs w:val="24"/>
          <w:rtl/>
        </w:rPr>
        <w:t>אוגדה 146 צפויה להגיע</w:t>
      </w:r>
      <w:r w:rsidR="00EF6413" w:rsidRPr="0079376A">
        <w:rPr>
          <w:rFonts w:ascii="David" w:hAnsi="David" w:cs="David"/>
          <w:sz w:val="24"/>
          <w:szCs w:val="24"/>
          <w:rtl/>
        </w:rPr>
        <w:t>,</w:t>
      </w:r>
      <w:r w:rsidRPr="0079376A">
        <w:rPr>
          <w:rFonts w:ascii="David" w:hAnsi="David" w:cs="David"/>
          <w:sz w:val="24"/>
          <w:szCs w:val="24"/>
          <w:rtl/>
        </w:rPr>
        <w:t xml:space="preserve"> </w:t>
      </w:r>
      <w:r w:rsidR="001B3A66" w:rsidRPr="0079376A">
        <w:rPr>
          <w:rFonts w:ascii="David" w:hAnsi="David" w:cs="David"/>
          <w:sz w:val="24"/>
          <w:szCs w:val="24"/>
          <w:rtl/>
        </w:rPr>
        <w:t>סבר</w:t>
      </w:r>
      <w:r w:rsidRPr="0079376A">
        <w:rPr>
          <w:rFonts w:ascii="David" w:hAnsi="David" w:cs="David"/>
          <w:sz w:val="24"/>
          <w:szCs w:val="24"/>
          <w:rtl/>
        </w:rPr>
        <w:t xml:space="preserve"> דיין </w:t>
      </w:r>
      <w:r w:rsidR="001B3A66" w:rsidRPr="0079376A">
        <w:rPr>
          <w:rFonts w:ascii="David" w:hAnsi="David" w:cs="David"/>
          <w:sz w:val="24"/>
          <w:szCs w:val="24"/>
          <w:rtl/>
        </w:rPr>
        <w:t>ש</w:t>
      </w:r>
      <w:r w:rsidRPr="0079376A">
        <w:rPr>
          <w:rFonts w:ascii="David" w:hAnsi="David" w:cs="David"/>
          <w:sz w:val="24"/>
          <w:szCs w:val="24"/>
          <w:rtl/>
        </w:rPr>
        <w:t>הסורים י</w:t>
      </w:r>
      <w:r w:rsidR="001B3A66" w:rsidRPr="0079376A">
        <w:rPr>
          <w:rFonts w:ascii="David" w:hAnsi="David" w:cs="David"/>
          <w:sz w:val="24"/>
          <w:szCs w:val="24"/>
          <w:rtl/>
        </w:rPr>
        <w:t>י</w:t>
      </w:r>
      <w:r w:rsidRPr="0079376A">
        <w:rPr>
          <w:rFonts w:ascii="David" w:hAnsi="David" w:cs="David"/>
          <w:sz w:val="24"/>
          <w:szCs w:val="24"/>
          <w:rtl/>
        </w:rPr>
        <w:t>בלמו ו</w:t>
      </w:r>
      <w:r w:rsidR="001B3A66" w:rsidRPr="0079376A">
        <w:rPr>
          <w:rFonts w:ascii="David" w:hAnsi="David" w:cs="David"/>
          <w:sz w:val="24"/>
          <w:szCs w:val="24"/>
          <w:rtl/>
        </w:rPr>
        <w:t>ש</w:t>
      </w:r>
      <w:r w:rsidRPr="0079376A">
        <w:rPr>
          <w:rFonts w:ascii="David" w:hAnsi="David" w:cs="David"/>
          <w:sz w:val="24"/>
          <w:szCs w:val="24"/>
          <w:rtl/>
        </w:rPr>
        <w:t>לא יהיה צורך בפיצוץ הגשרים.</w:t>
      </w:r>
      <w:r w:rsidR="00EF6413" w:rsidRPr="0079376A">
        <w:rPr>
          <w:rStyle w:val="FootnoteReference"/>
          <w:rFonts w:ascii="David" w:hAnsi="David" w:cs="David"/>
          <w:sz w:val="24"/>
          <w:szCs w:val="24"/>
          <w:rtl/>
        </w:rPr>
        <w:footnoteReference w:id="130"/>
      </w:r>
      <w:r w:rsidRPr="0079376A">
        <w:rPr>
          <w:rFonts w:ascii="David" w:hAnsi="David" w:cs="David"/>
          <w:sz w:val="24"/>
          <w:szCs w:val="24"/>
          <w:rtl/>
        </w:rPr>
        <w:t xml:space="preserve"> הוא אמר לחופי</w:t>
      </w:r>
      <w:r w:rsidR="00A0433B" w:rsidRPr="0079376A">
        <w:rPr>
          <w:rFonts w:ascii="David" w:hAnsi="David" w:cs="David"/>
          <w:sz w:val="24"/>
          <w:szCs w:val="24"/>
          <w:rtl/>
        </w:rPr>
        <w:t>:</w:t>
      </w:r>
      <w:r w:rsidRPr="0079376A">
        <w:rPr>
          <w:rFonts w:ascii="David" w:hAnsi="David" w:cs="David"/>
          <w:sz w:val="24"/>
          <w:szCs w:val="24"/>
          <w:rtl/>
        </w:rPr>
        <w:t xml:space="preserve"> "אני לא מת על פיצוץ הגשרים כי בעוד שעתיים יגיעו הטנקים.</w:t>
      </w:r>
      <w:r w:rsidR="001B3A66" w:rsidRPr="0079376A">
        <w:rPr>
          <w:rFonts w:ascii="David" w:hAnsi="David" w:cs="David"/>
          <w:sz w:val="24"/>
          <w:szCs w:val="24"/>
          <w:rtl/>
        </w:rPr>
        <w:t>[</w:t>
      </w:r>
      <w:r w:rsidRPr="0079376A">
        <w:rPr>
          <w:rFonts w:ascii="David" w:hAnsi="David" w:cs="David"/>
          <w:sz w:val="24"/>
          <w:szCs w:val="24"/>
          <w:rtl/>
        </w:rPr>
        <w:t>..</w:t>
      </w:r>
      <w:r w:rsidR="001B3A66" w:rsidRPr="0079376A">
        <w:rPr>
          <w:rFonts w:ascii="David" w:hAnsi="David" w:cs="David"/>
          <w:sz w:val="24"/>
          <w:szCs w:val="24"/>
          <w:rtl/>
        </w:rPr>
        <w:t xml:space="preserve">.] </w:t>
      </w:r>
      <w:r w:rsidRPr="0079376A">
        <w:rPr>
          <w:rFonts w:ascii="David" w:hAnsi="David" w:cs="David"/>
          <w:sz w:val="24"/>
          <w:szCs w:val="24"/>
          <w:rtl/>
        </w:rPr>
        <w:t xml:space="preserve">יש להנחות את המפקדים להתקפת </w:t>
      </w:r>
      <w:r w:rsidR="004C7556" w:rsidRPr="0079376A">
        <w:rPr>
          <w:rFonts w:ascii="David" w:hAnsi="David" w:cs="David"/>
          <w:sz w:val="24"/>
          <w:szCs w:val="24"/>
          <w:rtl/>
        </w:rPr>
        <w:t>נ</w:t>
      </w:r>
      <w:r w:rsidRPr="0079376A">
        <w:rPr>
          <w:rFonts w:ascii="David" w:hAnsi="David" w:cs="David"/>
          <w:sz w:val="24"/>
          <w:szCs w:val="24"/>
          <w:rtl/>
        </w:rPr>
        <w:t>גד</w:t>
      </w:r>
      <w:r w:rsidR="006516C3" w:rsidRPr="0079376A">
        <w:rPr>
          <w:rFonts w:ascii="David" w:hAnsi="David" w:cs="David"/>
          <w:sz w:val="24"/>
          <w:szCs w:val="24"/>
          <w:rtl/>
        </w:rPr>
        <w:t xml:space="preserve"> ולהקמת</w:t>
      </w:r>
      <w:r w:rsidRPr="0079376A">
        <w:rPr>
          <w:rFonts w:ascii="David" w:hAnsi="David" w:cs="David"/>
          <w:sz w:val="24"/>
          <w:szCs w:val="24"/>
          <w:rtl/>
        </w:rPr>
        <w:t xml:space="preserve"> אזורי חסימה שמהם לא </w:t>
      </w:r>
      <w:r w:rsidR="000D5AF3" w:rsidRPr="0079376A">
        <w:rPr>
          <w:rFonts w:ascii="David" w:hAnsi="David" w:cs="David"/>
          <w:sz w:val="24"/>
          <w:szCs w:val="24"/>
          <w:rtl/>
        </w:rPr>
        <w:t>ייסוגו</w:t>
      </w:r>
      <w:r w:rsidRPr="0079376A">
        <w:rPr>
          <w:rFonts w:ascii="David" w:hAnsi="David" w:cs="David"/>
          <w:sz w:val="24"/>
          <w:szCs w:val="24"/>
          <w:rtl/>
        </w:rPr>
        <w:t>".</w:t>
      </w:r>
      <w:r w:rsidR="006516C3" w:rsidRPr="0079376A">
        <w:rPr>
          <w:rStyle w:val="FootnoteReference"/>
          <w:rFonts w:ascii="David" w:hAnsi="David" w:cs="David"/>
          <w:sz w:val="24"/>
          <w:szCs w:val="24"/>
          <w:rtl/>
        </w:rPr>
        <w:footnoteReference w:id="131"/>
      </w:r>
      <w:r w:rsidRPr="0079376A">
        <w:rPr>
          <w:rStyle w:val="FootnoteReference"/>
          <w:rFonts w:ascii="David" w:hAnsi="David" w:cs="David"/>
          <w:sz w:val="16"/>
          <w:szCs w:val="16"/>
          <w:rtl/>
        </w:rPr>
        <w:t xml:space="preserve"> </w:t>
      </w:r>
    </w:p>
    <w:p w14:paraId="78A40ECD" w14:textId="56EDC514"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לאחר המלחמה</w:t>
      </w:r>
      <w:r w:rsidR="00504E5E" w:rsidRPr="0079376A">
        <w:rPr>
          <w:rFonts w:ascii="David" w:hAnsi="David" w:cs="David"/>
          <w:sz w:val="24"/>
          <w:szCs w:val="24"/>
          <w:rtl/>
        </w:rPr>
        <w:t xml:space="preserve"> נטען נגד דיין שהוא </w:t>
      </w:r>
      <w:r w:rsidRPr="0079376A">
        <w:rPr>
          <w:rFonts w:ascii="David" w:hAnsi="David" w:cs="David"/>
          <w:sz w:val="24"/>
          <w:szCs w:val="24"/>
          <w:rtl/>
        </w:rPr>
        <w:t>שקל נסיגה מ</w:t>
      </w:r>
      <w:r w:rsidR="00D97B1B" w:rsidRPr="0079376A">
        <w:rPr>
          <w:rFonts w:ascii="David" w:hAnsi="David" w:cs="David"/>
          <w:sz w:val="24"/>
          <w:szCs w:val="24"/>
          <w:rtl/>
        </w:rPr>
        <w:t>רמת־</w:t>
      </w:r>
      <w:r w:rsidRPr="0079376A">
        <w:rPr>
          <w:rFonts w:ascii="David" w:hAnsi="David" w:cs="David"/>
          <w:sz w:val="24"/>
          <w:szCs w:val="24"/>
          <w:rtl/>
        </w:rPr>
        <w:t>הגולן</w:t>
      </w:r>
      <w:r w:rsidR="000D5AF3" w:rsidRPr="0079376A">
        <w:rPr>
          <w:rFonts w:ascii="David" w:hAnsi="David" w:cs="David"/>
          <w:sz w:val="24"/>
          <w:szCs w:val="24"/>
          <w:rtl/>
        </w:rPr>
        <w:t>,</w:t>
      </w:r>
      <w:r w:rsidR="000D5AF3" w:rsidRPr="0079376A">
        <w:rPr>
          <w:rStyle w:val="FootnoteReference"/>
          <w:rFonts w:ascii="David" w:hAnsi="David" w:cs="David"/>
          <w:sz w:val="24"/>
          <w:szCs w:val="24"/>
          <w:rtl/>
        </w:rPr>
        <w:footnoteReference w:id="132"/>
      </w:r>
      <w:r w:rsidRPr="0079376A">
        <w:rPr>
          <w:rFonts w:ascii="David" w:hAnsi="David" w:cs="David"/>
          <w:sz w:val="24"/>
          <w:szCs w:val="24"/>
          <w:rtl/>
        </w:rPr>
        <w:t xml:space="preserve"> וכן ש</w:t>
      </w:r>
      <w:r w:rsidR="00504E5E" w:rsidRPr="0079376A">
        <w:rPr>
          <w:rFonts w:ascii="David" w:hAnsi="David" w:cs="David"/>
          <w:sz w:val="24"/>
          <w:szCs w:val="24"/>
          <w:rtl/>
        </w:rPr>
        <w:t xml:space="preserve">בשל </w:t>
      </w:r>
      <w:r w:rsidRPr="0079376A">
        <w:rPr>
          <w:rFonts w:ascii="David" w:hAnsi="David" w:cs="David"/>
          <w:sz w:val="24"/>
          <w:szCs w:val="24"/>
          <w:rtl/>
        </w:rPr>
        <w:t>הלחץ שהפעיל על מפקד חיל הא</w:t>
      </w:r>
      <w:r w:rsidR="00504E5E" w:rsidRPr="0079376A">
        <w:rPr>
          <w:rFonts w:ascii="David" w:hAnsi="David" w:cs="David"/>
          <w:sz w:val="24"/>
          <w:szCs w:val="24"/>
          <w:rtl/>
        </w:rPr>
        <w:t>ו</w:t>
      </w:r>
      <w:r w:rsidRPr="0079376A">
        <w:rPr>
          <w:rFonts w:ascii="David" w:hAnsi="David" w:cs="David"/>
          <w:sz w:val="24"/>
          <w:szCs w:val="24"/>
          <w:rtl/>
        </w:rPr>
        <w:t xml:space="preserve">ויר לשלוח מטוסים </w:t>
      </w:r>
      <w:r w:rsidR="00504E5E" w:rsidRPr="0079376A">
        <w:rPr>
          <w:rFonts w:ascii="David" w:hAnsi="David" w:cs="David"/>
          <w:sz w:val="24"/>
          <w:szCs w:val="24"/>
          <w:rtl/>
        </w:rPr>
        <w:t xml:space="preserve">בוטל </w:t>
      </w:r>
      <w:r w:rsidRPr="0079376A">
        <w:rPr>
          <w:rFonts w:ascii="David" w:hAnsi="David" w:cs="David"/>
          <w:sz w:val="24"/>
          <w:szCs w:val="24"/>
          <w:rtl/>
        </w:rPr>
        <w:t>מבצע "תגר" בדרום</w:t>
      </w:r>
      <w:r w:rsidR="00504E5E" w:rsidRPr="0079376A">
        <w:rPr>
          <w:rFonts w:ascii="David" w:hAnsi="David" w:cs="David"/>
          <w:sz w:val="24"/>
          <w:szCs w:val="24"/>
          <w:rtl/>
        </w:rPr>
        <w:t>, ובעקבות זאת השת</w:t>
      </w:r>
      <w:r w:rsidRPr="0079376A">
        <w:rPr>
          <w:rFonts w:ascii="David" w:hAnsi="David" w:cs="David"/>
          <w:sz w:val="24"/>
          <w:szCs w:val="24"/>
          <w:rtl/>
        </w:rPr>
        <w:t>בש</w:t>
      </w:r>
      <w:r w:rsidR="00504E5E" w:rsidRPr="0079376A">
        <w:rPr>
          <w:rFonts w:ascii="David" w:hAnsi="David" w:cs="David"/>
          <w:sz w:val="24"/>
          <w:szCs w:val="24"/>
          <w:rtl/>
        </w:rPr>
        <w:t>ו</w:t>
      </w:r>
      <w:r w:rsidRPr="0079376A">
        <w:rPr>
          <w:rFonts w:ascii="David" w:hAnsi="David" w:cs="David"/>
          <w:sz w:val="24"/>
          <w:szCs w:val="24"/>
          <w:rtl/>
        </w:rPr>
        <w:t xml:space="preserve"> כל תוכניות ההתקפה של חיל האו</w:t>
      </w:r>
      <w:r w:rsidR="0037051F" w:rsidRPr="0079376A">
        <w:rPr>
          <w:rFonts w:ascii="David" w:hAnsi="David" w:cs="David"/>
          <w:sz w:val="24"/>
          <w:szCs w:val="24"/>
          <w:rtl/>
        </w:rPr>
        <w:t>ו</w:t>
      </w:r>
      <w:r w:rsidRPr="0079376A">
        <w:rPr>
          <w:rFonts w:ascii="David" w:hAnsi="David" w:cs="David"/>
          <w:sz w:val="24"/>
          <w:szCs w:val="24"/>
          <w:rtl/>
        </w:rPr>
        <w:t>יר</w:t>
      </w:r>
      <w:r w:rsidR="00A0433B" w:rsidRPr="0079376A">
        <w:rPr>
          <w:rFonts w:ascii="David" w:hAnsi="David" w:cs="David"/>
          <w:sz w:val="24"/>
          <w:szCs w:val="24"/>
          <w:rtl/>
        </w:rPr>
        <w:t>.</w:t>
      </w:r>
      <w:r w:rsidR="00A0433B" w:rsidRPr="0079376A">
        <w:rPr>
          <w:rStyle w:val="FootnoteReference"/>
          <w:rFonts w:ascii="David" w:hAnsi="David" w:cs="David"/>
          <w:sz w:val="24"/>
          <w:szCs w:val="24"/>
          <w:rtl/>
        </w:rPr>
        <w:footnoteReference w:id="133"/>
      </w:r>
      <w:r w:rsidR="00071855">
        <w:rPr>
          <w:rFonts w:ascii="David" w:hAnsi="David" w:cs="David" w:hint="cs"/>
          <w:sz w:val="24"/>
          <w:szCs w:val="24"/>
          <w:rtl/>
        </w:rPr>
        <w:t xml:space="preserve"> להערכתי, מהתיאור לעיל עולה שההחלטות</w:t>
      </w:r>
      <w:r w:rsidRPr="0079376A">
        <w:rPr>
          <w:rFonts w:ascii="David" w:hAnsi="David" w:cs="David"/>
          <w:sz w:val="24"/>
          <w:szCs w:val="24"/>
          <w:rtl/>
        </w:rPr>
        <w:t xml:space="preserve"> של דיין היו סבירות</w:t>
      </w:r>
      <w:r w:rsidR="00467F4E" w:rsidRPr="0079376A">
        <w:rPr>
          <w:rFonts w:ascii="David" w:hAnsi="David" w:cs="David"/>
          <w:sz w:val="24"/>
          <w:szCs w:val="24"/>
          <w:rtl/>
        </w:rPr>
        <w:t>,</w:t>
      </w:r>
      <w:r w:rsidRPr="0079376A">
        <w:rPr>
          <w:rFonts w:ascii="David" w:hAnsi="David" w:cs="David"/>
          <w:sz w:val="24"/>
          <w:szCs w:val="24"/>
          <w:rtl/>
        </w:rPr>
        <w:t xml:space="preserve"> ואף </w:t>
      </w:r>
      <w:r w:rsidR="00467F4E" w:rsidRPr="0079376A">
        <w:rPr>
          <w:rFonts w:ascii="David" w:hAnsi="David" w:cs="David"/>
          <w:sz w:val="24"/>
          <w:szCs w:val="24"/>
          <w:rtl/>
        </w:rPr>
        <w:t>יותר מכך</w:t>
      </w:r>
      <w:r w:rsidRPr="0079376A">
        <w:rPr>
          <w:rFonts w:ascii="David" w:hAnsi="David" w:cs="David"/>
          <w:sz w:val="24"/>
          <w:szCs w:val="24"/>
          <w:rtl/>
        </w:rPr>
        <w:t>. דיין לא הזכיר כלל את ת</w:t>
      </w:r>
      <w:r w:rsidR="00467F4E" w:rsidRPr="0079376A">
        <w:rPr>
          <w:rFonts w:ascii="David" w:hAnsi="David" w:cs="David"/>
          <w:sz w:val="24"/>
          <w:szCs w:val="24"/>
          <w:rtl/>
        </w:rPr>
        <w:t>ו</w:t>
      </w:r>
      <w:r w:rsidRPr="0079376A">
        <w:rPr>
          <w:rFonts w:ascii="David" w:hAnsi="David" w:cs="David"/>
          <w:sz w:val="24"/>
          <w:szCs w:val="24"/>
          <w:rtl/>
        </w:rPr>
        <w:t>כנית "תגר" או אפשרות לבטלה, ו</w:t>
      </w:r>
      <w:r w:rsidR="00A0433B" w:rsidRPr="0079376A">
        <w:rPr>
          <w:rFonts w:ascii="David" w:hAnsi="David" w:cs="David"/>
          <w:sz w:val="24"/>
          <w:szCs w:val="24"/>
          <w:rtl/>
        </w:rPr>
        <w:t>ה</w:t>
      </w:r>
      <w:r w:rsidRPr="0079376A">
        <w:rPr>
          <w:rFonts w:ascii="David" w:hAnsi="David" w:cs="David"/>
          <w:sz w:val="24"/>
          <w:szCs w:val="24"/>
          <w:rtl/>
        </w:rPr>
        <w:t xml:space="preserve">השפעה האפשרית של דיין על החלטתו של פלד היא </w:t>
      </w:r>
      <w:r w:rsidR="00E33925" w:rsidRPr="0079376A">
        <w:rPr>
          <w:rFonts w:ascii="David" w:hAnsi="David" w:cs="David"/>
          <w:sz w:val="24"/>
          <w:szCs w:val="24"/>
          <w:rtl/>
        </w:rPr>
        <w:t xml:space="preserve">בגדר </w:t>
      </w:r>
      <w:r w:rsidRPr="0079376A">
        <w:rPr>
          <w:rFonts w:ascii="David" w:hAnsi="David" w:cs="David"/>
          <w:sz w:val="24"/>
          <w:szCs w:val="24"/>
          <w:rtl/>
        </w:rPr>
        <w:t>ספקול</w:t>
      </w:r>
      <w:r w:rsidR="00E33925" w:rsidRPr="0079376A">
        <w:rPr>
          <w:rFonts w:ascii="David" w:hAnsi="David" w:cs="David"/>
          <w:sz w:val="24"/>
          <w:szCs w:val="24"/>
          <w:rtl/>
        </w:rPr>
        <w:t xml:space="preserve">ציה </w:t>
      </w:r>
      <w:r w:rsidR="00260B75" w:rsidRPr="0079376A">
        <w:rPr>
          <w:rFonts w:ascii="David" w:hAnsi="David" w:cs="David"/>
          <w:sz w:val="24"/>
          <w:szCs w:val="24"/>
          <w:rtl/>
        </w:rPr>
        <w:t>-</w:t>
      </w:r>
      <w:r w:rsidRPr="0079376A">
        <w:rPr>
          <w:rFonts w:ascii="David" w:hAnsi="David" w:cs="David"/>
          <w:sz w:val="24"/>
          <w:szCs w:val="24"/>
          <w:rtl/>
        </w:rPr>
        <w:t xml:space="preserve"> פלד עצמו לא טען כך</w:t>
      </w:r>
      <w:r w:rsidR="00260B75" w:rsidRPr="0079376A">
        <w:rPr>
          <w:rFonts w:ascii="David" w:hAnsi="David" w:cs="David"/>
          <w:sz w:val="24"/>
          <w:szCs w:val="24"/>
          <w:rtl/>
        </w:rPr>
        <w:t xml:space="preserve"> מעולם</w:t>
      </w:r>
      <w:r w:rsidRPr="0079376A">
        <w:rPr>
          <w:rFonts w:ascii="David" w:hAnsi="David" w:cs="David"/>
          <w:sz w:val="24"/>
          <w:szCs w:val="24"/>
          <w:rtl/>
        </w:rPr>
        <w:t xml:space="preserve">. </w:t>
      </w:r>
    </w:p>
    <w:p w14:paraId="48D8BE1E" w14:textId="096665E4"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בסביבות השעה </w:t>
      </w:r>
      <w:r w:rsidR="00F96A21" w:rsidRPr="0079376A">
        <w:rPr>
          <w:rFonts w:ascii="David" w:hAnsi="David" w:cs="David"/>
          <w:sz w:val="24"/>
          <w:szCs w:val="24"/>
          <w:rtl/>
        </w:rPr>
        <w:t>7</w:t>
      </w:r>
      <w:r w:rsidR="00445C1F" w:rsidRPr="0079376A">
        <w:rPr>
          <w:rFonts w:ascii="David" w:hAnsi="David" w:cs="David"/>
          <w:sz w:val="24"/>
          <w:szCs w:val="24"/>
          <w:rtl/>
        </w:rPr>
        <w:t>:</w:t>
      </w:r>
      <w:r w:rsidR="00F96A21" w:rsidRPr="0079376A">
        <w:rPr>
          <w:rFonts w:ascii="David" w:hAnsi="David" w:cs="David"/>
          <w:sz w:val="24"/>
          <w:szCs w:val="24"/>
          <w:rtl/>
        </w:rPr>
        <w:t xml:space="preserve">00 </w:t>
      </w:r>
      <w:r w:rsidRPr="0079376A">
        <w:rPr>
          <w:rFonts w:ascii="David" w:hAnsi="David" w:cs="David"/>
          <w:sz w:val="24"/>
          <w:szCs w:val="24"/>
          <w:rtl/>
        </w:rPr>
        <w:t>התייעץ הרמטכ"ל עם מפקד ח</w:t>
      </w:r>
      <w:r w:rsidR="00260B75" w:rsidRPr="0079376A">
        <w:rPr>
          <w:rFonts w:ascii="David" w:hAnsi="David" w:cs="David"/>
          <w:sz w:val="24"/>
          <w:szCs w:val="24"/>
          <w:rtl/>
        </w:rPr>
        <w:t xml:space="preserve">יל האוויר בנוגע </w:t>
      </w:r>
      <w:r w:rsidR="00F96A21" w:rsidRPr="0079376A">
        <w:rPr>
          <w:rFonts w:ascii="David" w:hAnsi="David" w:cs="David"/>
          <w:sz w:val="24"/>
          <w:szCs w:val="24"/>
          <w:rtl/>
        </w:rPr>
        <w:t>ל</w:t>
      </w:r>
      <w:r w:rsidR="00383529" w:rsidRPr="0079376A">
        <w:rPr>
          <w:rFonts w:ascii="David" w:hAnsi="David" w:cs="David"/>
          <w:sz w:val="24"/>
          <w:szCs w:val="24"/>
          <w:rtl/>
        </w:rPr>
        <w:t>ת</w:t>
      </w:r>
      <w:r w:rsidR="00260B75" w:rsidRPr="0079376A">
        <w:rPr>
          <w:rFonts w:ascii="David" w:hAnsi="David" w:cs="David"/>
          <w:sz w:val="24"/>
          <w:szCs w:val="24"/>
          <w:rtl/>
        </w:rPr>
        <w:t>ו</w:t>
      </w:r>
      <w:r w:rsidR="00383529" w:rsidRPr="0079376A">
        <w:rPr>
          <w:rFonts w:ascii="David" w:hAnsi="David" w:cs="David"/>
          <w:sz w:val="24"/>
          <w:szCs w:val="24"/>
          <w:rtl/>
        </w:rPr>
        <w:t>כנית ל</w:t>
      </w:r>
      <w:r w:rsidR="00F96A21" w:rsidRPr="0079376A">
        <w:rPr>
          <w:rFonts w:ascii="David" w:hAnsi="David" w:cs="David"/>
          <w:sz w:val="24"/>
          <w:szCs w:val="24"/>
          <w:rtl/>
        </w:rPr>
        <w:t>המשך</w:t>
      </w:r>
      <w:r w:rsidR="00260B75" w:rsidRPr="0079376A">
        <w:rPr>
          <w:rFonts w:ascii="David" w:hAnsi="David" w:cs="David"/>
          <w:sz w:val="24"/>
          <w:szCs w:val="24"/>
          <w:rtl/>
        </w:rPr>
        <w:t xml:space="preserve"> הלחימה</w:t>
      </w:r>
      <w:r w:rsidR="00F96A21" w:rsidRPr="0079376A">
        <w:rPr>
          <w:rFonts w:ascii="David" w:hAnsi="David" w:cs="David"/>
          <w:sz w:val="24"/>
          <w:szCs w:val="24"/>
          <w:rtl/>
        </w:rPr>
        <w:t>. חיל הא</w:t>
      </w:r>
      <w:r w:rsidR="00260B75" w:rsidRPr="0079376A">
        <w:rPr>
          <w:rFonts w:ascii="David" w:hAnsi="David" w:cs="David"/>
          <w:sz w:val="24"/>
          <w:szCs w:val="24"/>
          <w:rtl/>
        </w:rPr>
        <w:t>ו</w:t>
      </w:r>
      <w:r w:rsidR="00F96A21" w:rsidRPr="0079376A">
        <w:rPr>
          <w:rFonts w:ascii="David" w:hAnsi="David" w:cs="David"/>
          <w:sz w:val="24"/>
          <w:szCs w:val="24"/>
          <w:rtl/>
        </w:rPr>
        <w:t>ויר היה בסיומה</w:t>
      </w:r>
      <w:r w:rsidRPr="0079376A">
        <w:rPr>
          <w:rFonts w:ascii="David" w:hAnsi="David" w:cs="David"/>
          <w:sz w:val="24"/>
          <w:szCs w:val="24"/>
          <w:rtl/>
        </w:rPr>
        <w:t xml:space="preserve"> של תקיפת תותחי הנ"מ </w:t>
      </w:r>
      <w:r w:rsidR="00F96A21" w:rsidRPr="0079376A">
        <w:rPr>
          <w:rFonts w:ascii="David" w:hAnsi="David" w:cs="David"/>
          <w:sz w:val="24"/>
          <w:szCs w:val="24"/>
          <w:rtl/>
        </w:rPr>
        <w:t>ב</w:t>
      </w:r>
      <w:r w:rsidRPr="0079376A">
        <w:rPr>
          <w:rFonts w:ascii="David" w:hAnsi="David" w:cs="David"/>
          <w:sz w:val="24"/>
          <w:szCs w:val="24"/>
          <w:rtl/>
        </w:rPr>
        <w:t>שלב הראשון של ת</w:t>
      </w:r>
      <w:r w:rsidR="00260B75" w:rsidRPr="0079376A">
        <w:rPr>
          <w:rFonts w:ascii="David" w:hAnsi="David" w:cs="David"/>
          <w:sz w:val="24"/>
          <w:szCs w:val="24"/>
          <w:rtl/>
        </w:rPr>
        <w:t>ו</w:t>
      </w:r>
      <w:r w:rsidRPr="0079376A">
        <w:rPr>
          <w:rFonts w:ascii="David" w:hAnsi="David" w:cs="David"/>
          <w:sz w:val="24"/>
          <w:szCs w:val="24"/>
          <w:rtl/>
        </w:rPr>
        <w:t xml:space="preserve">כנית "תגר" לתקיפת הטילים. פלד ביקש לסיים את המהלך. </w:t>
      </w:r>
      <w:r w:rsidR="00504E5E" w:rsidRPr="0079376A">
        <w:rPr>
          <w:rFonts w:ascii="David" w:hAnsi="David" w:cs="David"/>
          <w:sz w:val="24"/>
          <w:szCs w:val="24"/>
          <w:rtl/>
        </w:rPr>
        <w:t>הוא</w:t>
      </w:r>
      <w:r w:rsidRPr="0079376A">
        <w:rPr>
          <w:rFonts w:ascii="David" w:hAnsi="David" w:cs="David"/>
          <w:sz w:val="24"/>
          <w:szCs w:val="24"/>
          <w:rtl/>
        </w:rPr>
        <w:t xml:space="preserve"> נענה לבקשתו הבהולה של דיין לשלוח </w:t>
      </w:r>
      <w:r w:rsidR="00260B75" w:rsidRPr="0079376A">
        <w:rPr>
          <w:rFonts w:ascii="David" w:hAnsi="David" w:cs="David"/>
          <w:sz w:val="24"/>
          <w:szCs w:val="24"/>
          <w:rtl/>
        </w:rPr>
        <w:t xml:space="preserve">כמה </w:t>
      </w:r>
      <w:r w:rsidRPr="0079376A">
        <w:rPr>
          <w:rFonts w:ascii="David" w:hAnsi="David" w:cs="David"/>
          <w:sz w:val="24"/>
          <w:szCs w:val="24"/>
          <w:rtl/>
        </w:rPr>
        <w:t>מטוסים למשימות תקיפה ב</w:t>
      </w:r>
      <w:r w:rsidR="00260B75" w:rsidRPr="0079376A">
        <w:rPr>
          <w:rFonts w:ascii="David" w:hAnsi="David" w:cs="David"/>
          <w:sz w:val="24"/>
          <w:szCs w:val="24"/>
          <w:rtl/>
        </w:rPr>
        <w:t>רמת־ה</w:t>
      </w:r>
      <w:r w:rsidRPr="0079376A">
        <w:rPr>
          <w:rFonts w:ascii="David" w:hAnsi="David" w:cs="David"/>
          <w:sz w:val="24"/>
          <w:szCs w:val="24"/>
          <w:rtl/>
        </w:rPr>
        <w:t>גולן</w:t>
      </w:r>
      <w:r w:rsidR="00F96A21" w:rsidRPr="0079376A">
        <w:rPr>
          <w:rFonts w:ascii="David" w:hAnsi="David" w:cs="David"/>
          <w:sz w:val="24"/>
          <w:szCs w:val="24"/>
          <w:rtl/>
        </w:rPr>
        <w:t>,</w:t>
      </w:r>
      <w:r w:rsidRPr="0079376A">
        <w:rPr>
          <w:rFonts w:ascii="David" w:hAnsi="David" w:cs="David"/>
          <w:sz w:val="24"/>
          <w:szCs w:val="24"/>
          <w:rtl/>
        </w:rPr>
        <w:t xml:space="preserve"> אבל </w:t>
      </w:r>
      <w:r w:rsidR="00ED2FF0" w:rsidRPr="0079376A">
        <w:rPr>
          <w:rFonts w:ascii="David" w:hAnsi="David" w:cs="David"/>
          <w:sz w:val="24"/>
          <w:szCs w:val="24"/>
          <w:rtl/>
        </w:rPr>
        <w:t xml:space="preserve">אלעזר סבר שאין די בכך ושיש </w:t>
      </w:r>
      <w:r w:rsidRPr="0079376A">
        <w:rPr>
          <w:rFonts w:ascii="David" w:hAnsi="David" w:cs="David"/>
          <w:sz w:val="24"/>
          <w:szCs w:val="24"/>
          <w:rtl/>
        </w:rPr>
        <w:t>צורך בפעולה מסיבית יותר</w:t>
      </w:r>
      <w:r w:rsidR="00ED2FF0" w:rsidRPr="0079376A">
        <w:rPr>
          <w:rFonts w:ascii="David" w:hAnsi="David" w:cs="David"/>
          <w:sz w:val="24"/>
          <w:szCs w:val="24"/>
          <w:rtl/>
        </w:rPr>
        <w:t xml:space="preserve"> כדי</w:t>
      </w:r>
      <w:r w:rsidRPr="0079376A">
        <w:rPr>
          <w:rFonts w:ascii="David" w:hAnsi="David" w:cs="David"/>
          <w:sz w:val="24"/>
          <w:szCs w:val="24"/>
          <w:rtl/>
        </w:rPr>
        <w:t xml:space="preserve"> לשבור את הצבא הסורי. </w:t>
      </w:r>
      <w:r w:rsidR="00ED2FF0" w:rsidRPr="0079376A">
        <w:rPr>
          <w:rFonts w:ascii="David" w:hAnsi="David" w:cs="David"/>
          <w:sz w:val="24"/>
          <w:szCs w:val="24"/>
          <w:rtl/>
        </w:rPr>
        <w:t xml:space="preserve">אף </w:t>
      </w:r>
      <w:r w:rsidR="007D5C19" w:rsidRPr="0079376A">
        <w:rPr>
          <w:rFonts w:ascii="David" w:hAnsi="David" w:cs="David"/>
          <w:sz w:val="24"/>
          <w:szCs w:val="24"/>
          <w:rtl/>
        </w:rPr>
        <w:t>ש</w:t>
      </w:r>
      <w:r w:rsidRPr="0079376A">
        <w:rPr>
          <w:rFonts w:ascii="David" w:hAnsi="David" w:cs="David"/>
          <w:sz w:val="24"/>
          <w:szCs w:val="24"/>
          <w:rtl/>
        </w:rPr>
        <w:t xml:space="preserve">פלד </w:t>
      </w:r>
      <w:r w:rsidR="007D5C19" w:rsidRPr="0079376A">
        <w:rPr>
          <w:rFonts w:ascii="David" w:hAnsi="David" w:cs="David"/>
          <w:sz w:val="24"/>
          <w:szCs w:val="24"/>
          <w:rtl/>
        </w:rPr>
        <w:t xml:space="preserve">הבהיר </w:t>
      </w:r>
      <w:r w:rsidR="00ED2FF0" w:rsidRPr="0079376A">
        <w:rPr>
          <w:rFonts w:ascii="David" w:hAnsi="David" w:cs="David"/>
          <w:sz w:val="24"/>
          <w:szCs w:val="24"/>
          <w:rtl/>
        </w:rPr>
        <w:t>ש</w:t>
      </w:r>
      <w:r w:rsidR="007D5C19" w:rsidRPr="0079376A">
        <w:rPr>
          <w:rFonts w:ascii="David" w:hAnsi="David" w:cs="David"/>
          <w:sz w:val="24"/>
          <w:szCs w:val="24"/>
          <w:rtl/>
        </w:rPr>
        <w:t xml:space="preserve">ביצוע תוכנית "דוגמן" </w:t>
      </w:r>
      <w:r w:rsidR="00407BA5">
        <w:rPr>
          <w:rFonts w:ascii="David" w:hAnsi="David" w:cs="David" w:hint="cs"/>
          <w:sz w:val="24"/>
          <w:szCs w:val="24"/>
          <w:rtl/>
        </w:rPr>
        <w:t xml:space="preserve">לתקיפת הטילים הסורים בצפון </w:t>
      </w:r>
      <w:r w:rsidR="007D5C19" w:rsidRPr="0079376A">
        <w:rPr>
          <w:rFonts w:ascii="David" w:hAnsi="David" w:cs="David"/>
          <w:sz w:val="24"/>
          <w:szCs w:val="24"/>
          <w:rtl/>
        </w:rPr>
        <w:t xml:space="preserve">יחייב את ביטול </w:t>
      </w:r>
      <w:r w:rsidR="00ED2FF0" w:rsidRPr="0079376A">
        <w:rPr>
          <w:rFonts w:ascii="David" w:hAnsi="David" w:cs="David"/>
          <w:sz w:val="24"/>
          <w:szCs w:val="24"/>
          <w:rtl/>
        </w:rPr>
        <w:t>תוכנית "תגר"</w:t>
      </w:r>
      <w:r w:rsidR="00407BA5">
        <w:rPr>
          <w:rFonts w:ascii="David" w:hAnsi="David" w:cs="David" w:hint="cs"/>
          <w:sz w:val="24"/>
          <w:szCs w:val="24"/>
          <w:rtl/>
        </w:rPr>
        <w:t xml:space="preserve"> בדרום</w:t>
      </w:r>
      <w:r w:rsidR="00ED2FF0" w:rsidRPr="0079376A">
        <w:rPr>
          <w:rFonts w:ascii="David" w:hAnsi="David" w:cs="David"/>
          <w:sz w:val="24"/>
          <w:szCs w:val="24"/>
          <w:rtl/>
        </w:rPr>
        <w:t xml:space="preserve">, </w:t>
      </w:r>
      <w:r w:rsidRPr="0079376A">
        <w:rPr>
          <w:rFonts w:ascii="David" w:hAnsi="David" w:cs="David"/>
          <w:sz w:val="24"/>
          <w:szCs w:val="24"/>
          <w:rtl/>
        </w:rPr>
        <w:t>וממילא ת</w:t>
      </w:r>
      <w:r w:rsidR="00ED2FF0" w:rsidRPr="0079376A">
        <w:rPr>
          <w:rFonts w:ascii="David" w:hAnsi="David" w:cs="David"/>
          <w:sz w:val="24"/>
          <w:szCs w:val="24"/>
          <w:rtl/>
        </w:rPr>
        <w:t>ו</w:t>
      </w:r>
      <w:r w:rsidRPr="0079376A">
        <w:rPr>
          <w:rFonts w:ascii="David" w:hAnsi="David" w:cs="David"/>
          <w:sz w:val="24"/>
          <w:szCs w:val="24"/>
          <w:rtl/>
        </w:rPr>
        <w:t xml:space="preserve">כנית "דוגמן" לצפון דורשת זמן הכנה ותוכל לצאת </w:t>
      </w:r>
      <w:r w:rsidR="00ED2FF0" w:rsidRPr="0079376A">
        <w:rPr>
          <w:rFonts w:ascii="David" w:hAnsi="David" w:cs="David"/>
          <w:sz w:val="24"/>
          <w:szCs w:val="24"/>
          <w:rtl/>
        </w:rPr>
        <w:t>א</w:t>
      </w:r>
      <w:r w:rsidRPr="0079376A">
        <w:rPr>
          <w:rFonts w:ascii="David" w:hAnsi="David" w:cs="David"/>
          <w:sz w:val="24"/>
          <w:szCs w:val="24"/>
          <w:rtl/>
        </w:rPr>
        <w:t>ל</w:t>
      </w:r>
      <w:r w:rsidR="00ED2FF0" w:rsidRPr="0079376A">
        <w:rPr>
          <w:rFonts w:ascii="David" w:hAnsi="David" w:cs="David"/>
          <w:sz w:val="24"/>
          <w:szCs w:val="24"/>
          <w:rtl/>
        </w:rPr>
        <w:t xml:space="preserve"> ה</w:t>
      </w:r>
      <w:r w:rsidRPr="0079376A">
        <w:rPr>
          <w:rFonts w:ascii="David" w:hAnsi="David" w:cs="David"/>
          <w:sz w:val="24"/>
          <w:szCs w:val="24"/>
          <w:rtl/>
        </w:rPr>
        <w:t xml:space="preserve">פועל רק </w:t>
      </w:r>
      <w:r w:rsidR="00ED2FF0" w:rsidRPr="0079376A">
        <w:rPr>
          <w:rFonts w:ascii="David" w:hAnsi="David" w:cs="David"/>
          <w:sz w:val="24"/>
          <w:szCs w:val="24"/>
          <w:rtl/>
        </w:rPr>
        <w:t>לאחר</w:t>
      </w:r>
      <w:r w:rsidRPr="0079376A">
        <w:rPr>
          <w:rFonts w:ascii="David" w:hAnsi="David" w:cs="David"/>
          <w:sz w:val="24"/>
          <w:szCs w:val="24"/>
          <w:rtl/>
        </w:rPr>
        <w:t xml:space="preserve"> כמה שעות ולכן לא </w:t>
      </w:r>
      <w:r w:rsidR="005E408E" w:rsidRPr="0079376A">
        <w:rPr>
          <w:rFonts w:ascii="David" w:hAnsi="David" w:cs="David"/>
          <w:sz w:val="24"/>
          <w:szCs w:val="24"/>
          <w:rtl/>
        </w:rPr>
        <w:t>ישפיע</w:t>
      </w:r>
      <w:r w:rsidR="00504E5E" w:rsidRPr="0079376A">
        <w:rPr>
          <w:rFonts w:ascii="David" w:hAnsi="David" w:cs="David"/>
          <w:sz w:val="24"/>
          <w:szCs w:val="24"/>
          <w:rtl/>
        </w:rPr>
        <w:t xml:space="preserve"> באופן מידי</w:t>
      </w:r>
      <w:r w:rsidR="005E408E" w:rsidRPr="0079376A">
        <w:rPr>
          <w:rFonts w:ascii="David" w:hAnsi="David" w:cs="David"/>
          <w:sz w:val="24"/>
          <w:szCs w:val="24"/>
          <w:rtl/>
        </w:rPr>
        <w:t xml:space="preserve"> על ה</w:t>
      </w:r>
      <w:r w:rsidR="00504E5E" w:rsidRPr="0079376A">
        <w:rPr>
          <w:rFonts w:ascii="David" w:hAnsi="David" w:cs="David"/>
          <w:sz w:val="24"/>
          <w:szCs w:val="24"/>
          <w:rtl/>
        </w:rPr>
        <w:t>מצב ברמת־ה</w:t>
      </w:r>
      <w:r w:rsidR="005E408E" w:rsidRPr="0079376A">
        <w:rPr>
          <w:rFonts w:ascii="David" w:hAnsi="David" w:cs="David"/>
          <w:sz w:val="24"/>
          <w:szCs w:val="24"/>
          <w:rtl/>
        </w:rPr>
        <w:t>גולן</w:t>
      </w:r>
      <w:r w:rsidR="00504E5E" w:rsidRPr="0079376A">
        <w:rPr>
          <w:rFonts w:ascii="David" w:hAnsi="David" w:cs="David"/>
          <w:sz w:val="24"/>
          <w:szCs w:val="24"/>
          <w:rtl/>
        </w:rPr>
        <w:t xml:space="preserve"> - הנחה פלד,</w:t>
      </w:r>
      <w:r w:rsidR="005E408E" w:rsidRPr="0079376A">
        <w:rPr>
          <w:rFonts w:ascii="David" w:hAnsi="David" w:cs="David"/>
          <w:sz w:val="24"/>
          <w:szCs w:val="24"/>
          <w:rtl/>
        </w:rPr>
        <w:t xml:space="preserve"> </w:t>
      </w:r>
      <w:r w:rsidR="007D5C19" w:rsidRPr="0079376A">
        <w:rPr>
          <w:rFonts w:ascii="David" w:hAnsi="David" w:cs="David"/>
          <w:sz w:val="24"/>
          <w:szCs w:val="24"/>
          <w:rtl/>
        </w:rPr>
        <w:t xml:space="preserve">בעקבות </w:t>
      </w:r>
      <w:r w:rsidR="00504E5E" w:rsidRPr="0079376A">
        <w:rPr>
          <w:rFonts w:ascii="David" w:hAnsi="David" w:cs="David"/>
          <w:sz w:val="24"/>
          <w:szCs w:val="24"/>
          <w:rtl/>
        </w:rPr>
        <w:t>החלט</w:t>
      </w:r>
      <w:r w:rsidR="007D5C19" w:rsidRPr="0079376A">
        <w:rPr>
          <w:rFonts w:ascii="David" w:hAnsi="David" w:cs="David"/>
          <w:sz w:val="24"/>
          <w:szCs w:val="24"/>
          <w:rtl/>
        </w:rPr>
        <w:t xml:space="preserve">ת </w:t>
      </w:r>
      <w:r w:rsidR="00504E5E" w:rsidRPr="0079376A">
        <w:rPr>
          <w:rFonts w:ascii="David" w:hAnsi="David" w:cs="David"/>
          <w:sz w:val="24"/>
          <w:szCs w:val="24"/>
          <w:rtl/>
        </w:rPr>
        <w:t>ה</w:t>
      </w:r>
      <w:r w:rsidR="007D5C19" w:rsidRPr="0079376A">
        <w:rPr>
          <w:rFonts w:ascii="David" w:hAnsi="David" w:cs="David"/>
          <w:sz w:val="24"/>
          <w:szCs w:val="24"/>
          <w:rtl/>
        </w:rPr>
        <w:t>רמטכ"ל</w:t>
      </w:r>
      <w:r w:rsidR="00504E5E" w:rsidRPr="0079376A">
        <w:rPr>
          <w:rFonts w:ascii="David" w:hAnsi="David" w:cs="David"/>
          <w:sz w:val="24"/>
          <w:szCs w:val="24"/>
          <w:rtl/>
        </w:rPr>
        <w:t>,</w:t>
      </w:r>
      <w:r w:rsidR="007D5C19" w:rsidRPr="0079376A">
        <w:rPr>
          <w:rFonts w:ascii="David" w:hAnsi="David" w:cs="David"/>
          <w:sz w:val="24"/>
          <w:szCs w:val="24"/>
          <w:rtl/>
        </w:rPr>
        <w:t xml:space="preserve"> </w:t>
      </w:r>
      <w:r w:rsidRPr="0079376A">
        <w:rPr>
          <w:rFonts w:ascii="David" w:hAnsi="David" w:cs="David"/>
          <w:sz w:val="24"/>
          <w:szCs w:val="24"/>
          <w:rtl/>
        </w:rPr>
        <w:t>להפסיק את ת</w:t>
      </w:r>
      <w:r w:rsidR="00504E5E" w:rsidRPr="0079376A">
        <w:rPr>
          <w:rFonts w:ascii="David" w:hAnsi="David" w:cs="David"/>
          <w:sz w:val="24"/>
          <w:szCs w:val="24"/>
          <w:rtl/>
        </w:rPr>
        <w:t>וכנית</w:t>
      </w:r>
      <w:r w:rsidRPr="0079376A">
        <w:rPr>
          <w:rFonts w:ascii="David" w:hAnsi="David" w:cs="David"/>
          <w:sz w:val="24"/>
          <w:szCs w:val="24"/>
          <w:rtl/>
        </w:rPr>
        <w:t xml:space="preserve"> "תגר"</w:t>
      </w:r>
      <w:r w:rsidR="00504E5E" w:rsidRPr="0079376A">
        <w:rPr>
          <w:rFonts w:ascii="David" w:hAnsi="David" w:cs="David"/>
          <w:sz w:val="24"/>
          <w:szCs w:val="24"/>
          <w:rtl/>
        </w:rPr>
        <w:t>,</w:t>
      </w:r>
      <w:r w:rsidRPr="0079376A">
        <w:rPr>
          <w:rFonts w:ascii="David" w:hAnsi="David" w:cs="David"/>
          <w:sz w:val="24"/>
          <w:szCs w:val="24"/>
          <w:rtl/>
        </w:rPr>
        <w:t xml:space="preserve"> ולה</w:t>
      </w:r>
      <w:r w:rsidR="00504E5E" w:rsidRPr="0079376A">
        <w:rPr>
          <w:rFonts w:ascii="David" w:hAnsi="David" w:cs="David"/>
          <w:sz w:val="24"/>
          <w:szCs w:val="24"/>
          <w:rtl/>
        </w:rPr>
        <w:t>תחיל בביצוע תוכנית</w:t>
      </w:r>
      <w:r w:rsidRPr="0079376A">
        <w:rPr>
          <w:rFonts w:ascii="David" w:hAnsi="David" w:cs="David"/>
          <w:sz w:val="24"/>
          <w:szCs w:val="24"/>
          <w:rtl/>
        </w:rPr>
        <w:t xml:space="preserve"> "דוגמן" עד השעה 1</w:t>
      </w:r>
      <w:r w:rsidR="00383529" w:rsidRPr="0079376A">
        <w:rPr>
          <w:rFonts w:ascii="David" w:hAnsi="David" w:cs="David"/>
          <w:sz w:val="24"/>
          <w:szCs w:val="24"/>
          <w:rtl/>
        </w:rPr>
        <w:t>2</w:t>
      </w:r>
      <w:r w:rsidR="00445C1F" w:rsidRPr="0079376A">
        <w:rPr>
          <w:rFonts w:ascii="David" w:hAnsi="David" w:cs="David"/>
          <w:sz w:val="24"/>
          <w:szCs w:val="24"/>
          <w:rtl/>
        </w:rPr>
        <w:t>:</w:t>
      </w:r>
      <w:r w:rsidR="005E408E" w:rsidRPr="0079376A">
        <w:rPr>
          <w:rFonts w:ascii="David" w:hAnsi="David" w:cs="David"/>
          <w:sz w:val="24"/>
          <w:szCs w:val="24"/>
          <w:rtl/>
        </w:rPr>
        <w:t>00.</w:t>
      </w:r>
      <w:r w:rsidR="005E408E" w:rsidRPr="0079376A">
        <w:rPr>
          <w:rStyle w:val="FootnoteReference"/>
          <w:rFonts w:ascii="David" w:hAnsi="David" w:cs="David"/>
          <w:sz w:val="24"/>
          <w:szCs w:val="24"/>
          <w:rtl/>
        </w:rPr>
        <w:footnoteReference w:id="134"/>
      </w:r>
      <w:r w:rsidRPr="0079376A">
        <w:rPr>
          <w:rFonts w:ascii="David" w:hAnsi="David" w:cs="David"/>
          <w:sz w:val="24"/>
          <w:szCs w:val="24"/>
          <w:rtl/>
        </w:rPr>
        <w:t xml:space="preserve"> לסיכום, הרמטכ"ל ומפקד חיל הא</w:t>
      </w:r>
      <w:r w:rsidR="00AE6867" w:rsidRPr="0079376A">
        <w:rPr>
          <w:rFonts w:ascii="David" w:hAnsi="David" w:cs="David"/>
          <w:sz w:val="24"/>
          <w:szCs w:val="24"/>
          <w:rtl/>
        </w:rPr>
        <w:t>ו</w:t>
      </w:r>
      <w:r w:rsidRPr="0079376A">
        <w:rPr>
          <w:rFonts w:ascii="David" w:hAnsi="David" w:cs="David"/>
          <w:sz w:val="24"/>
          <w:szCs w:val="24"/>
          <w:rtl/>
        </w:rPr>
        <w:t xml:space="preserve">ויר החליטו להפסיק את </w:t>
      </w:r>
      <w:r w:rsidR="00C22FD2" w:rsidRPr="0079376A">
        <w:rPr>
          <w:rFonts w:ascii="David" w:hAnsi="David" w:cs="David"/>
          <w:sz w:val="24"/>
          <w:szCs w:val="24"/>
          <w:rtl/>
        </w:rPr>
        <w:t xml:space="preserve">תוכנית </w:t>
      </w:r>
      <w:r w:rsidRPr="0079376A">
        <w:rPr>
          <w:rFonts w:ascii="David" w:hAnsi="David" w:cs="David"/>
          <w:sz w:val="24"/>
          <w:szCs w:val="24"/>
          <w:rtl/>
        </w:rPr>
        <w:t xml:space="preserve">"תגר" בדרום ולהכין את </w:t>
      </w:r>
      <w:r w:rsidR="00C22FD2" w:rsidRPr="0079376A">
        <w:rPr>
          <w:rFonts w:ascii="David" w:hAnsi="David" w:cs="David"/>
          <w:sz w:val="24"/>
          <w:szCs w:val="24"/>
          <w:rtl/>
        </w:rPr>
        <w:t xml:space="preserve">תוכנית </w:t>
      </w:r>
      <w:r w:rsidRPr="0079376A">
        <w:rPr>
          <w:rFonts w:ascii="David" w:hAnsi="David" w:cs="David"/>
          <w:sz w:val="24"/>
          <w:szCs w:val="24"/>
          <w:rtl/>
        </w:rPr>
        <w:t>"דוגמן" לצפון ש</w:t>
      </w:r>
      <w:r w:rsidR="00C22FD2" w:rsidRPr="0079376A">
        <w:rPr>
          <w:rFonts w:ascii="David" w:hAnsi="David" w:cs="David"/>
          <w:sz w:val="24"/>
          <w:szCs w:val="24"/>
          <w:rtl/>
        </w:rPr>
        <w:t>ת</w:t>
      </w:r>
      <w:r w:rsidRPr="0079376A">
        <w:rPr>
          <w:rFonts w:ascii="David" w:hAnsi="David" w:cs="David"/>
          <w:sz w:val="24"/>
          <w:szCs w:val="24"/>
          <w:rtl/>
        </w:rPr>
        <w:t>תחיל אחר הצהריים</w:t>
      </w:r>
      <w:r w:rsidR="00C22FD2" w:rsidRPr="0079376A">
        <w:rPr>
          <w:rFonts w:ascii="David" w:hAnsi="David" w:cs="David"/>
          <w:sz w:val="24"/>
          <w:szCs w:val="24"/>
          <w:rtl/>
        </w:rPr>
        <w:t>.</w:t>
      </w:r>
      <w:r w:rsidRPr="0079376A">
        <w:rPr>
          <w:rFonts w:ascii="David" w:hAnsi="David" w:cs="David"/>
          <w:sz w:val="24"/>
          <w:szCs w:val="24"/>
          <w:rtl/>
        </w:rPr>
        <w:t xml:space="preserve"> </w:t>
      </w:r>
      <w:r w:rsidR="00C22FD2" w:rsidRPr="0079376A">
        <w:rPr>
          <w:rFonts w:ascii="David" w:hAnsi="David" w:cs="David"/>
          <w:sz w:val="24"/>
          <w:szCs w:val="24"/>
          <w:rtl/>
        </w:rPr>
        <w:t>ה</w:t>
      </w:r>
      <w:r w:rsidRPr="0079376A">
        <w:rPr>
          <w:rFonts w:ascii="David" w:hAnsi="David" w:cs="David"/>
          <w:sz w:val="24"/>
          <w:szCs w:val="24"/>
          <w:rtl/>
        </w:rPr>
        <w:t xml:space="preserve">החלטה </w:t>
      </w:r>
      <w:r w:rsidR="00C22FD2" w:rsidRPr="0079376A">
        <w:rPr>
          <w:rFonts w:ascii="David" w:hAnsi="David" w:cs="David"/>
          <w:sz w:val="24"/>
          <w:szCs w:val="24"/>
          <w:rtl/>
        </w:rPr>
        <w:t>הזאת התבררה כ</w:t>
      </w:r>
      <w:r w:rsidRPr="0079376A">
        <w:rPr>
          <w:rFonts w:ascii="David" w:hAnsi="David" w:cs="David"/>
          <w:sz w:val="24"/>
          <w:szCs w:val="24"/>
          <w:rtl/>
        </w:rPr>
        <w:t xml:space="preserve">מאוד לא טובה. </w:t>
      </w:r>
      <w:r w:rsidR="00C22FD2" w:rsidRPr="0079376A">
        <w:rPr>
          <w:rFonts w:ascii="David" w:hAnsi="David" w:cs="David"/>
          <w:sz w:val="24"/>
          <w:szCs w:val="24"/>
          <w:rtl/>
        </w:rPr>
        <w:t>זוהי</w:t>
      </w:r>
      <w:r w:rsidR="00383529" w:rsidRPr="0079376A">
        <w:rPr>
          <w:rFonts w:ascii="David" w:hAnsi="David" w:cs="David"/>
          <w:sz w:val="24"/>
          <w:szCs w:val="24"/>
          <w:rtl/>
        </w:rPr>
        <w:t xml:space="preserve"> דוגמ</w:t>
      </w:r>
      <w:r w:rsidR="00C22FD2" w:rsidRPr="0079376A">
        <w:rPr>
          <w:rFonts w:ascii="David" w:hAnsi="David" w:cs="David"/>
          <w:sz w:val="24"/>
          <w:szCs w:val="24"/>
          <w:rtl/>
        </w:rPr>
        <w:t>ה</w:t>
      </w:r>
      <w:r w:rsidR="00383529" w:rsidRPr="0079376A">
        <w:rPr>
          <w:rFonts w:ascii="David" w:hAnsi="David" w:cs="David"/>
          <w:sz w:val="24"/>
          <w:szCs w:val="24"/>
          <w:rtl/>
        </w:rPr>
        <w:t xml:space="preserve"> לחוסר הבנה עקרוני: </w:t>
      </w:r>
      <w:r w:rsidR="00CC7C6C" w:rsidRPr="0079376A">
        <w:rPr>
          <w:rFonts w:ascii="David" w:hAnsi="David" w:cs="David"/>
          <w:sz w:val="24"/>
          <w:szCs w:val="24"/>
          <w:rtl/>
        </w:rPr>
        <w:t>פלד א</w:t>
      </w:r>
      <w:r w:rsidR="00F96A21" w:rsidRPr="0079376A">
        <w:rPr>
          <w:rFonts w:ascii="David" w:hAnsi="David" w:cs="David"/>
          <w:sz w:val="24"/>
          <w:szCs w:val="24"/>
          <w:rtl/>
        </w:rPr>
        <w:t xml:space="preserve">מר </w:t>
      </w:r>
      <w:r w:rsidR="00C22FD2" w:rsidRPr="0079376A">
        <w:rPr>
          <w:rFonts w:ascii="David" w:hAnsi="David" w:cs="David"/>
          <w:sz w:val="24"/>
          <w:szCs w:val="24"/>
          <w:rtl/>
        </w:rPr>
        <w:t xml:space="preserve">באופן </w:t>
      </w:r>
      <w:r w:rsidR="00F96A21" w:rsidRPr="0079376A">
        <w:rPr>
          <w:rFonts w:ascii="David" w:hAnsi="David" w:cs="David"/>
          <w:sz w:val="24"/>
          <w:szCs w:val="24"/>
          <w:rtl/>
        </w:rPr>
        <w:t>מפורש ש</w:t>
      </w:r>
      <w:r w:rsidR="00C22FD2" w:rsidRPr="0079376A">
        <w:rPr>
          <w:rFonts w:ascii="David" w:hAnsi="David" w:cs="David"/>
          <w:sz w:val="24"/>
          <w:szCs w:val="24"/>
          <w:rtl/>
        </w:rPr>
        <w:t xml:space="preserve">תוכנית </w:t>
      </w:r>
      <w:r w:rsidR="00383529" w:rsidRPr="0079376A">
        <w:rPr>
          <w:rFonts w:ascii="David" w:hAnsi="David" w:cs="David"/>
          <w:sz w:val="24"/>
          <w:szCs w:val="24"/>
          <w:rtl/>
        </w:rPr>
        <w:t>"</w:t>
      </w:r>
      <w:r w:rsidR="00F96A21" w:rsidRPr="0079376A">
        <w:rPr>
          <w:rFonts w:ascii="David" w:hAnsi="David" w:cs="David"/>
          <w:sz w:val="24"/>
          <w:szCs w:val="24"/>
          <w:rtl/>
        </w:rPr>
        <w:t>דוגמן</w:t>
      </w:r>
      <w:r w:rsidR="00383529" w:rsidRPr="0079376A">
        <w:rPr>
          <w:rFonts w:ascii="David" w:hAnsi="David" w:cs="David"/>
          <w:sz w:val="24"/>
          <w:szCs w:val="24"/>
          <w:rtl/>
        </w:rPr>
        <w:t>"</w:t>
      </w:r>
      <w:r w:rsidR="00F96A21" w:rsidRPr="0079376A">
        <w:rPr>
          <w:rFonts w:ascii="David" w:hAnsi="David" w:cs="David"/>
          <w:sz w:val="24"/>
          <w:szCs w:val="24"/>
          <w:rtl/>
        </w:rPr>
        <w:t xml:space="preserve"> לא </w:t>
      </w:r>
      <w:r w:rsidR="00C22FD2" w:rsidRPr="0079376A">
        <w:rPr>
          <w:rFonts w:ascii="David" w:hAnsi="David" w:cs="David"/>
          <w:sz w:val="24"/>
          <w:szCs w:val="24"/>
          <w:rtl/>
        </w:rPr>
        <w:t>ת</w:t>
      </w:r>
      <w:r w:rsidR="00F96A21" w:rsidRPr="0079376A">
        <w:rPr>
          <w:rFonts w:ascii="David" w:hAnsi="David" w:cs="David"/>
          <w:sz w:val="24"/>
          <w:szCs w:val="24"/>
          <w:rtl/>
        </w:rPr>
        <w:t xml:space="preserve">סייע </w:t>
      </w:r>
      <w:r w:rsidR="00C22FD2" w:rsidRPr="0079376A">
        <w:rPr>
          <w:rFonts w:ascii="David" w:hAnsi="David" w:cs="David"/>
          <w:sz w:val="24"/>
          <w:szCs w:val="24"/>
          <w:rtl/>
        </w:rPr>
        <w:t>ל</w:t>
      </w:r>
      <w:r w:rsidR="00F96A21" w:rsidRPr="0079376A">
        <w:rPr>
          <w:rFonts w:ascii="David" w:hAnsi="David" w:cs="David"/>
          <w:sz w:val="24"/>
          <w:szCs w:val="24"/>
          <w:rtl/>
        </w:rPr>
        <w:t>עצירת השריון הסורי, ובכל זאת הוא ו</w:t>
      </w:r>
      <w:r w:rsidR="00C22FD2" w:rsidRPr="0079376A">
        <w:rPr>
          <w:rFonts w:ascii="David" w:hAnsi="David" w:cs="David"/>
          <w:sz w:val="24"/>
          <w:szCs w:val="24"/>
          <w:rtl/>
        </w:rPr>
        <w:t>אלעזר</w:t>
      </w:r>
      <w:r w:rsidR="00F96A21" w:rsidRPr="0079376A">
        <w:rPr>
          <w:rFonts w:ascii="David" w:hAnsi="David" w:cs="David"/>
          <w:sz w:val="24"/>
          <w:szCs w:val="24"/>
          <w:rtl/>
        </w:rPr>
        <w:t xml:space="preserve"> </w:t>
      </w:r>
      <w:r w:rsidR="00BF4806" w:rsidRPr="0079376A">
        <w:rPr>
          <w:rFonts w:ascii="David" w:hAnsi="David" w:cs="David"/>
          <w:sz w:val="24"/>
          <w:szCs w:val="24"/>
          <w:rtl/>
        </w:rPr>
        <w:t>החליטו</w:t>
      </w:r>
      <w:r w:rsidR="00F96A21" w:rsidRPr="0079376A">
        <w:rPr>
          <w:rFonts w:ascii="David" w:hAnsi="David" w:cs="David"/>
          <w:sz w:val="24"/>
          <w:szCs w:val="24"/>
          <w:rtl/>
        </w:rPr>
        <w:t xml:space="preserve"> להשקיע את </w:t>
      </w:r>
      <w:r w:rsidR="00C22FD2" w:rsidRPr="0079376A">
        <w:rPr>
          <w:rFonts w:ascii="David" w:hAnsi="David" w:cs="David"/>
          <w:sz w:val="24"/>
          <w:szCs w:val="24"/>
          <w:rtl/>
        </w:rPr>
        <w:t>הכוח ה</w:t>
      </w:r>
      <w:r w:rsidR="00F96A21" w:rsidRPr="0079376A">
        <w:rPr>
          <w:rFonts w:ascii="David" w:hAnsi="David" w:cs="David"/>
          <w:sz w:val="24"/>
          <w:szCs w:val="24"/>
          <w:rtl/>
        </w:rPr>
        <w:t>עיקר</w:t>
      </w:r>
      <w:r w:rsidR="00C22FD2" w:rsidRPr="0079376A">
        <w:rPr>
          <w:rFonts w:ascii="David" w:hAnsi="David" w:cs="David"/>
          <w:sz w:val="24"/>
          <w:szCs w:val="24"/>
          <w:rtl/>
        </w:rPr>
        <w:t>י של</w:t>
      </w:r>
      <w:r w:rsidR="00F96A21" w:rsidRPr="0079376A">
        <w:rPr>
          <w:rFonts w:ascii="David" w:hAnsi="David" w:cs="David"/>
          <w:sz w:val="24"/>
          <w:szCs w:val="24"/>
          <w:rtl/>
        </w:rPr>
        <w:t xml:space="preserve"> חיל האוויר ב</w:t>
      </w:r>
      <w:r w:rsidR="00C22FD2" w:rsidRPr="0079376A">
        <w:rPr>
          <w:rFonts w:ascii="David" w:hAnsi="David" w:cs="David"/>
          <w:sz w:val="24"/>
          <w:szCs w:val="24"/>
          <w:rtl/>
        </w:rPr>
        <w:t xml:space="preserve">תוכנית </w:t>
      </w:r>
      <w:r w:rsidR="00383529" w:rsidRPr="0079376A">
        <w:rPr>
          <w:rFonts w:ascii="David" w:hAnsi="David" w:cs="David"/>
          <w:sz w:val="24"/>
          <w:szCs w:val="24"/>
          <w:rtl/>
        </w:rPr>
        <w:t>"</w:t>
      </w:r>
      <w:r w:rsidR="00F96A21" w:rsidRPr="0079376A">
        <w:rPr>
          <w:rFonts w:ascii="David" w:hAnsi="David" w:cs="David"/>
          <w:sz w:val="24"/>
          <w:szCs w:val="24"/>
          <w:rtl/>
        </w:rPr>
        <w:t>דוגמן</w:t>
      </w:r>
      <w:r w:rsidR="00383529" w:rsidRPr="0079376A">
        <w:rPr>
          <w:rFonts w:ascii="David" w:hAnsi="David" w:cs="David"/>
          <w:sz w:val="24"/>
          <w:szCs w:val="24"/>
          <w:rtl/>
        </w:rPr>
        <w:t>"</w:t>
      </w:r>
      <w:r w:rsidR="00C22FD2" w:rsidRPr="0079376A">
        <w:rPr>
          <w:rFonts w:ascii="David" w:hAnsi="David" w:cs="David"/>
          <w:sz w:val="24"/>
          <w:szCs w:val="24"/>
          <w:rtl/>
        </w:rPr>
        <w:t>,</w:t>
      </w:r>
      <w:r w:rsidR="00F96A21" w:rsidRPr="0079376A">
        <w:rPr>
          <w:rFonts w:ascii="David" w:hAnsi="David" w:cs="David"/>
          <w:sz w:val="24"/>
          <w:szCs w:val="24"/>
          <w:rtl/>
        </w:rPr>
        <w:t xml:space="preserve"> ולא בתקיפת כוחות </w:t>
      </w:r>
      <w:r w:rsidR="00C22FD2" w:rsidRPr="0079376A">
        <w:rPr>
          <w:rFonts w:ascii="David" w:hAnsi="David" w:cs="David"/>
          <w:sz w:val="24"/>
          <w:szCs w:val="24"/>
          <w:rtl/>
        </w:rPr>
        <w:t xml:space="preserve">הקרקע של </w:t>
      </w:r>
      <w:r w:rsidR="00F96A21" w:rsidRPr="0079376A">
        <w:rPr>
          <w:rFonts w:ascii="David" w:hAnsi="David" w:cs="David"/>
          <w:sz w:val="24"/>
          <w:szCs w:val="24"/>
          <w:rtl/>
        </w:rPr>
        <w:t>הסורים.</w:t>
      </w:r>
    </w:p>
    <w:p w14:paraId="3E025140" w14:textId="695B367E"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דיין חזר מפיקוד </w:t>
      </w:r>
      <w:r w:rsidR="00C22FD2" w:rsidRPr="0079376A">
        <w:rPr>
          <w:rFonts w:ascii="David" w:hAnsi="David" w:cs="David"/>
          <w:sz w:val="24"/>
          <w:szCs w:val="24"/>
          <w:rtl/>
        </w:rPr>
        <w:t>ה</w:t>
      </w:r>
      <w:r w:rsidRPr="0079376A">
        <w:rPr>
          <w:rFonts w:ascii="David" w:hAnsi="David" w:cs="David"/>
          <w:sz w:val="24"/>
          <w:szCs w:val="24"/>
          <w:rtl/>
        </w:rPr>
        <w:t>צפון לתל</w:t>
      </w:r>
      <w:r w:rsidR="00C22FD2" w:rsidRPr="0079376A">
        <w:rPr>
          <w:rFonts w:ascii="David" w:hAnsi="David" w:cs="David"/>
          <w:sz w:val="24"/>
          <w:szCs w:val="24"/>
          <w:rtl/>
        </w:rPr>
        <w:t>־</w:t>
      </w:r>
      <w:r w:rsidRPr="0079376A">
        <w:rPr>
          <w:rFonts w:ascii="David" w:hAnsi="David" w:cs="David"/>
          <w:sz w:val="24"/>
          <w:szCs w:val="24"/>
          <w:rtl/>
        </w:rPr>
        <w:t>אביב בשעה 8</w:t>
      </w:r>
      <w:r w:rsidR="00445C1F" w:rsidRPr="0079376A">
        <w:rPr>
          <w:rFonts w:ascii="David" w:hAnsi="David" w:cs="David"/>
          <w:sz w:val="24"/>
          <w:szCs w:val="24"/>
          <w:rtl/>
        </w:rPr>
        <w:t>:</w:t>
      </w:r>
      <w:r w:rsidRPr="0079376A">
        <w:rPr>
          <w:rFonts w:ascii="David" w:hAnsi="David" w:cs="David"/>
          <w:sz w:val="24"/>
          <w:szCs w:val="24"/>
          <w:rtl/>
        </w:rPr>
        <w:t>35</w:t>
      </w:r>
      <w:r w:rsidR="00C22FD2" w:rsidRPr="0079376A">
        <w:rPr>
          <w:rFonts w:ascii="David" w:hAnsi="David" w:cs="David"/>
          <w:sz w:val="24"/>
          <w:szCs w:val="24"/>
          <w:rtl/>
        </w:rPr>
        <w:t>,</w:t>
      </w:r>
      <w:r w:rsidRPr="0079376A">
        <w:rPr>
          <w:rFonts w:ascii="David" w:hAnsi="David" w:cs="David"/>
          <w:sz w:val="24"/>
          <w:szCs w:val="24"/>
          <w:rtl/>
        </w:rPr>
        <w:t xml:space="preserve"> ודיווח ל</w:t>
      </w:r>
      <w:r w:rsidR="00C22FD2" w:rsidRPr="0079376A">
        <w:rPr>
          <w:rFonts w:ascii="David" w:hAnsi="David" w:cs="David"/>
          <w:sz w:val="24"/>
          <w:szCs w:val="24"/>
          <w:rtl/>
        </w:rPr>
        <w:t>אלעזר</w:t>
      </w:r>
      <w:r w:rsidRPr="0079376A">
        <w:rPr>
          <w:rFonts w:ascii="David" w:hAnsi="David" w:cs="David"/>
          <w:sz w:val="24"/>
          <w:szCs w:val="24"/>
          <w:rtl/>
        </w:rPr>
        <w:t xml:space="preserve"> על ההתרשמות שלו ו</w:t>
      </w:r>
      <w:r w:rsidR="00C22FD2" w:rsidRPr="0079376A">
        <w:rPr>
          <w:rFonts w:ascii="David" w:hAnsi="David" w:cs="David"/>
          <w:sz w:val="24"/>
          <w:szCs w:val="24"/>
          <w:rtl/>
        </w:rPr>
        <w:t xml:space="preserve">על </w:t>
      </w:r>
      <w:r w:rsidRPr="0079376A">
        <w:rPr>
          <w:rFonts w:ascii="David" w:hAnsi="David" w:cs="David"/>
          <w:sz w:val="24"/>
          <w:szCs w:val="24"/>
          <w:rtl/>
        </w:rPr>
        <w:t>הפעולות שנקט. הוא העריך שלחיל האו</w:t>
      </w:r>
      <w:r w:rsidR="00C22FD2" w:rsidRPr="0079376A">
        <w:rPr>
          <w:rFonts w:ascii="David" w:hAnsi="David" w:cs="David"/>
          <w:sz w:val="24"/>
          <w:szCs w:val="24"/>
          <w:rtl/>
        </w:rPr>
        <w:t>ו</w:t>
      </w:r>
      <w:r w:rsidRPr="0079376A">
        <w:rPr>
          <w:rFonts w:ascii="David" w:hAnsi="David" w:cs="David"/>
          <w:sz w:val="24"/>
          <w:szCs w:val="24"/>
          <w:rtl/>
        </w:rPr>
        <w:t>יר י</w:t>
      </w:r>
      <w:r w:rsidR="00504E5E" w:rsidRPr="0079376A">
        <w:rPr>
          <w:rFonts w:ascii="David" w:hAnsi="David" w:cs="David"/>
          <w:sz w:val="24"/>
          <w:szCs w:val="24"/>
          <w:rtl/>
        </w:rPr>
        <w:t>ש השפעה</w:t>
      </w:r>
      <w:r w:rsidRPr="0079376A">
        <w:rPr>
          <w:rFonts w:ascii="David" w:hAnsi="David" w:cs="David"/>
          <w:sz w:val="24"/>
          <w:szCs w:val="24"/>
          <w:rtl/>
        </w:rPr>
        <w:t xml:space="preserve"> קריטית </w:t>
      </w:r>
      <w:r w:rsidR="00504E5E" w:rsidRPr="0079376A">
        <w:rPr>
          <w:rFonts w:ascii="David" w:hAnsi="David" w:cs="David"/>
          <w:sz w:val="24"/>
          <w:szCs w:val="24"/>
          <w:rtl/>
        </w:rPr>
        <w:t>ע</w:t>
      </w:r>
      <w:r w:rsidRPr="0079376A">
        <w:rPr>
          <w:rFonts w:ascii="David" w:hAnsi="David" w:cs="David"/>
          <w:sz w:val="24"/>
          <w:szCs w:val="24"/>
          <w:rtl/>
        </w:rPr>
        <w:t>ל ההתפתחויות בשתי החזיתות</w:t>
      </w:r>
      <w:r w:rsidR="00222543" w:rsidRPr="0079376A">
        <w:rPr>
          <w:rFonts w:ascii="David" w:hAnsi="David" w:cs="David"/>
          <w:sz w:val="24"/>
          <w:szCs w:val="24"/>
          <w:rtl/>
        </w:rPr>
        <w:t>,</w:t>
      </w:r>
      <w:r w:rsidRPr="0079376A">
        <w:rPr>
          <w:rFonts w:ascii="David" w:hAnsi="David" w:cs="David"/>
          <w:sz w:val="24"/>
          <w:szCs w:val="24"/>
          <w:rtl/>
        </w:rPr>
        <w:t xml:space="preserve"> וסבר שחיל האו</w:t>
      </w:r>
      <w:r w:rsidR="00222543" w:rsidRPr="0079376A">
        <w:rPr>
          <w:rFonts w:ascii="David" w:hAnsi="David" w:cs="David"/>
          <w:sz w:val="24"/>
          <w:szCs w:val="24"/>
          <w:rtl/>
        </w:rPr>
        <w:t>ו</w:t>
      </w:r>
      <w:r w:rsidRPr="0079376A">
        <w:rPr>
          <w:rFonts w:ascii="David" w:hAnsi="David" w:cs="David"/>
          <w:sz w:val="24"/>
          <w:szCs w:val="24"/>
          <w:rtl/>
        </w:rPr>
        <w:t>יר יהיה מסוגל לעצור את טורי השריון הסור</w:t>
      </w:r>
      <w:r w:rsidR="00222543" w:rsidRPr="0079376A">
        <w:rPr>
          <w:rFonts w:ascii="David" w:hAnsi="David" w:cs="David"/>
          <w:sz w:val="24"/>
          <w:szCs w:val="24"/>
          <w:rtl/>
        </w:rPr>
        <w:t>י</w:t>
      </w:r>
      <w:r w:rsidRPr="0079376A">
        <w:rPr>
          <w:rFonts w:ascii="David" w:hAnsi="David" w:cs="David"/>
          <w:sz w:val="24"/>
          <w:szCs w:val="24"/>
          <w:rtl/>
        </w:rPr>
        <w:t>ים ברמת</w:t>
      </w:r>
      <w:r w:rsidR="00222543" w:rsidRPr="0079376A">
        <w:rPr>
          <w:rFonts w:ascii="David" w:hAnsi="David" w:cs="David"/>
          <w:sz w:val="24"/>
          <w:szCs w:val="24"/>
          <w:rtl/>
        </w:rPr>
        <w:t>־</w:t>
      </w:r>
      <w:r w:rsidRPr="0079376A">
        <w:rPr>
          <w:rFonts w:ascii="David" w:hAnsi="David" w:cs="David"/>
          <w:sz w:val="24"/>
          <w:szCs w:val="24"/>
          <w:rtl/>
        </w:rPr>
        <w:t>הגולן. להערכתו</w:t>
      </w:r>
      <w:r w:rsidR="00222543" w:rsidRPr="0079376A">
        <w:rPr>
          <w:rFonts w:ascii="David" w:hAnsi="David" w:cs="David"/>
          <w:sz w:val="24"/>
          <w:szCs w:val="24"/>
          <w:rtl/>
        </w:rPr>
        <w:t>,</w:t>
      </w:r>
      <w:r w:rsidRPr="0079376A">
        <w:rPr>
          <w:rFonts w:ascii="David" w:hAnsi="David" w:cs="David"/>
          <w:sz w:val="24"/>
          <w:szCs w:val="24"/>
          <w:rtl/>
        </w:rPr>
        <w:t xml:space="preserve"> צה"ל לא יעבור להתקפ</w:t>
      </w:r>
      <w:r w:rsidR="00383529" w:rsidRPr="0079376A">
        <w:rPr>
          <w:rFonts w:ascii="David" w:hAnsi="David" w:cs="David"/>
          <w:sz w:val="24"/>
          <w:szCs w:val="24"/>
          <w:rtl/>
        </w:rPr>
        <w:t xml:space="preserve">ת נגד </w:t>
      </w:r>
      <w:r w:rsidR="001356B5" w:rsidRPr="0079376A">
        <w:rPr>
          <w:rFonts w:ascii="David" w:hAnsi="David" w:cs="David"/>
          <w:sz w:val="24"/>
          <w:szCs w:val="24"/>
          <w:rtl/>
        </w:rPr>
        <w:t>לפני 8 באוקטובר</w:t>
      </w:r>
      <w:r w:rsidR="00AE6867" w:rsidRPr="0079376A">
        <w:rPr>
          <w:rFonts w:ascii="David" w:hAnsi="David" w:cs="David"/>
          <w:sz w:val="24"/>
          <w:szCs w:val="24"/>
          <w:rtl/>
        </w:rPr>
        <w:t>.</w:t>
      </w:r>
      <w:r w:rsidR="00AE6867" w:rsidRPr="0079376A">
        <w:rPr>
          <w:rStyle w:val="FootnoteReference"/>
          <w:rFonts w:ascii="David" w:hAnsi="David" w:cs="David"/>
          <w:sz w:val="24"/>
          <w:szCs w:val="24"/>
          <w:rtl/>
        </w:rPr>
        <w:footnoteReference w:id="135"/>
      </w:r>
      <w:r w:rsidR="001356B5" w:rsidRPr="0079376A">
        <w:rPr>
          <w:rFonts w:ascii="David" w:hAnsi="David" w:cs="David"/>
          <w:sz w:val="24"/>
          <w:szCs w:val="24"/>
          <w:rtl/>
        </w:rPr>
        <w:t xml:space="preserve"> </w:t>
      </w:r>
      <w:r w:rsidR="00222543" w:rsidRPr="0079376A">
        <w:rPr>
          <w:rFonts w:ascii="David" w:hAnsi="David" w:cs="David"/>
          <w:sz w:val="24"/>
          <w:szCs w:val="24"/>
          <w:rtl/>
        </w:rPr>
        <w:t xml:space="preserve">בנוגע </w:t>
      </w:r>
      <w:r w:rsidRPr="0079376A">
        <w:rPr>
          <w:rFonts w:ascii="David" w:hAnsi="David" w:cs="David"/>
          <w:sz w:val="24"/>
          <w:szCs w:val="24"/>
          <w:rtl/>
        </w:rPr>
        <w:t>לחזית הדרום הציע דיין שלא להתעקש להחזיק בקו התעלה ובמעוזים</w:t>
      </w:r>
      <w:r w:rsidR="00222543" w:rsidRPr="0079376A">
        <w:rPr>
          <w:rFonts w:ascii="David" w:hAnsi="David" w:cs="David"/>
          <w:sz w:val="24"/>
          <w:szCs w:val="24"/>
          <w:rtl/>
        </w:rPr>
        <w:t>:</w:t>
      </w:r>
      <w:r w:rsidRPr="0079376A">
        <w:rPr>
          <w:rFonts w:ascii="David" w:hAnsi="David" w:cs="David"/>
          <w:sz w:val="24"/>
          <w:szCs w:val="24"/>
          <w:rtl/>
        </w:rPr>
        <w:t xml:space="preserve"> "מעוז שנמצא בלחץ שיפונה.</w:t>
      </w:r>
      <w:r w:rsidR="00222543" w:rsidRPr="0079376A">
        <w:rPr>
          <w:rFonts w:ascii="David" w:hAnsi="David" w:cs="David"/>
          <w:sz w:val="24"/>
          <w:szCs w:val="24"/>
          <w:rtl/>
        </w:rPr>
        <w:t>[</w:t>
      </w:r>
      <w:r w:rsidRPr="0079376A">
        <w:rPr>
          <w:rFonts w:ascii="David" w:hAnsi="David" w:cs="David"/>
          <w:sz w:val="24"/>
          <w:szCs w:val="24"/>
          <w:rtl/>
        </w:rPr>
        <w:t>..</w:t>
      </w:r>
      <w:r w:rsidR="00222543" w:rsidRPr="0079376A">
        <w:rPr>
          <w:rFonts w:ascii="David" w:hAnsi="David" w:cs="David"/>
          <w:sz w:val="24"/>
          <w:szCs w:val="24"/>
          <w:rtl/>
        </w:rPr>
        <w:t xml:space="preserve">] </w:t>
      </w:r>
      <w:r w:rsidRPr="0079376A">
        <w:rPr>
          <w:rFonts w:ascii="David" w:hAnsi="David" w:cs="David"/>
          <w:sz w:val="24"/>
          <w:szCs w:val="24"/>
          <w:rtl/>
        </w:rPr>
        <w:t>אין להשקיע כוחות בלה</w:t>
      </w:r>
      <w:r w:rsidR="00AE6867" w:rsidRPr="0079376A">
        <w:rPr>
          <w:rFonts w:ascii="David" w:hAnsi="David" w:cs="David"/>
          <w:sz w:val="24"/>
          <w:szCs w:val="24"/>
          <w:rtl/>
        </w:rPr>
        <w:t>גיע למעוזים אלא בייצוב קו שני".</w:t>
      </w:r>
      <w:r w:rsidR="00AE6867" w:rsidRPr="0079376A">
        <w:rPr>
          <w:rStyle w:val="FootnoteReference"/>
          <w:rFonts w:ascii="David" w:hAnsi="David" w:cs="David"/>
          <w:sz w:val="24"/>
          <w:szCs w:val="24"/>
          <w:rtl/>
        </w:rPr>
        <w:footnoteReference w:id="136"/>
      </w:r>
      <w:r w:rsidR="00AE6867" w:rsidRPr="0079376A">
        <w:rPr>
          <w:rFonts w:ascii="David" w:hAnsi="David" w:cs="David"/>
          <w:sz w:val="24"/>
          <w:szCs w:val="24"/>
          <w:rtl/>
        </w:rPr>
        <w:t xml:space="preserve"> </w:t>
      </w:r>
      <w:r w:rsidR="00222543" w:rsidRPr="0079376A">
        <w:rPr>
          <w:rFonts w:ascii="David" w:hAnsi="David" w:cs="David"/>
          <w:sz w:val="24"/>
          <w:szCs w:val="24"/>
          <w:rtl/>
        </w:rPr>
        <w:t>אלעזר</w:t>
      </w:r>
      <w:r w:rsidR="002D353E" w:rsidRPr="0079376A">
        <w:rPr>
          <w:rFonts w:ascii="David" w:hAnsi="David" w:cs="David"/>
          <w:sz w:val="24"/>
          <w:szCs w:val="24"/>
          <w:rtl/>
        </w:rPr>
        <w:t xml:space="preserve"> הסכים ע</w:t>
      </w:r>
      <w:r w:rsidR="00222543" w:rsidRPr="0079376A">
        <w:rPr>
          <w:rFonts w:ascii="David" w:hAnsi="David" w:cs="David"/>
          <w:sz w:val="24"/>
          <w:szCs w:val="24"/>
          <w:rtl/>
        </w:rPr>
        <w:t>י</w:t>
      </w:r>
      <w:r w:rsidRPr="0079376A">
        <w:rPr>
          <w:rFonts w:ascii="David" w:hAnsi="David" w:cs="David"/>
          <w:sz w:val="24"/>
          <w:szCs w:val="24"/>
          <w:rtl/>
        </w:rPr>
        <w:t>מו ואמר</w:t>
      </w:r>
      <w:r w:rsidR="00504E5E" w:rsidRPr="0079376A">
        <w:rPr>
          <w:rFonts w:ascii="David" w:hAnsi="David" w:cs="David"/>
          <w:sz w:val="24"/>
          <w:szCs w:val="24"/>
          <w:rtl/>
        </w:rPr>
        <w:t xml:space="preserve"> שהנחה ע</w:t>
      </w:r>
      <w:r w:rsidRPr="0079376A">
        <w:rPr>
          <w:rFonts w:ascii="David" w:hAnsi="David" w:cs="David"/>
          <w:sz w:val="24"/>
          <w:szCs w:val="24"/>
          <w:rtl/>
        </w:rPr>
        <w:t xml:space="preserve">וד במהלך </w:t>
      </w:r>
      <w:r w:rsidR="002D353E" w:rsidRPr="0079376A">
        <w:rPr>
          <w:rFonts w:ascii="David" w:hAnsi="David" w:cs="David"/>
          <w:sz w:val="24"/>
          <w:szCs w:val="24"/>
          <w:rtl/>
        </w:rPr>
        <w:t>ה</w:t>
      </w:r>
      <w:r w:rsidRPr="0079376A">
        <w:rPr>
          <w:rFonts w:ascii="David" w:hAnsi="David" w:cs="David"/>
          <w:sz w:val="24"/>
          <w:szCs w:val="24"/>
          <w:rtl/>
        </w:rPr>
        <w:t>לילה שניתן לנטוש מעוזים מכותרים</w:t>
      </w:r>
      <w:r w:rsidR="00170005" w:rsidRPr="0079376A">
        <w:rPr>
          <w:rFonts w:ascii="David" w:hAnsi="David" w:cs="David"/>
          <w:sz w:val="24"/>
          <w:szCs w:val="24"/>
          <w:rtl/>
        </w:rPr>
        <w:t>.</w:t>
      </w:r>
      <w:r w:rsidR="00344C0E" w:rsidRPr="0079376A">
        <w:rPr>
          <w:rStyle w:val="FootnoteReference"/>
          <w:rFonts w:ascii="David" w:hAnsi="David" w:cs="David"/>
          <w:sz w:val="24"/>
          <w:szCs w:val="24"/>
          <w:rtl/>
        </w:rPr>
        <w:footnoteReference w:id="137"/>
      </w:r>
      <w:r w:rsidRPr="0079376A">
        <w:rPr>
          <w:rFonts w:ascii="David" w:hAnsi="David" w:cs="David"/>
          <w:sz w:val="24"/>
          <w:szCs w:val="24"/>
          <w:rtl/>
        </w:rPr>
        <w:t xml:space="preserve"> ההחלטה </w:t>
      </w:r>
      <w:r w:rsidR="00170005" w:rsidRPr="0079376A">
        <w:rPr>
          <w:rFonts w:ascii="David" w:hAnsi="David" w:cs="David"/>
          <w:sz w:val="24"/>
          <w:szCs w:val="24"/>
          <w:rtl/>
        </w:rPr>
        <w:t>הזאת יכולה להיראות</w:t>
      </w:r>
      <w:r w:rsidRPr="0079376A">
        <w:rPr>
          <w:rFonts w:ascii="David" w:hAnsi="David" w:cs="David"/>
          <w:sz w:val="24"/>
          <w:szCs w:val="24"/>
          <w:rtl/>
        </w:rPr>
        <w:t xml:space="preserve"> אכזרית</w:t>
      </w:r>
      <w:r w:rsidR="00170005" w:rsidRPr="0079376A">
        <w:rPr>
          <w:rFonts w:ascii="David" w:hAnsi="David" w:cs="David"/>
          <w:sz w:val="24"/>
          <w:szCs w:val="24"/>
          <w:rtl/>
        </w:rPr>
        <w:t>,</w:t>
      </w:r>
      <w:r w:rsidRPr="0079376A">
        <w:rPr>
          <w:rFonts w:ascii="David" w:hAnsi="David" w:cs="David"/>
          <w:sz w:val="24"/>
          <w:szCs w:val="24"/>
          <w:rtl/>
        </w:rPr>
        <w:t xml:space="preserve"> ו</w:t>
      </w:r>
      <w:r w:rsidR="00170005" w:rsidRPr="0079376A">
        <w:rPr>
          <w:rFonts w:ascii="David" w:hAnsi="David" w:cs="David"/>
          <w:sz w:val="24"/>
          <w:szCs w:val="24"/>
          <w:rtl/>
        </w:rPr>
        <w:t>נמתחה עליה ב</w:t>
      </w:r>
      <w:r w:rsidRPr="0079376A">
        <w:rPr>
          <w:rFonts w:ascii="David" w:hAnsi="David" w:cs="David"/>
          <w:sz w:val="24"/>
          <w:szCs w:val="24"/>
          <w:rtl/>
        </w:rPr>
        <w:t xml:space="preserve">יקורת </w:t>
      </w:r>
      <w:r w:rsidR="00170005" w:rsidRPr="0079376A">
        <w:rPr>
          <w:rFonts w:ascii="David" w:hAnsi="David" w:cs="David"/>
          <w:sz w:val="24"/>
          <w:szCs w:val="24"/>
          <w:rtl/>
        </w:rPr>
        <w:t xml:space="preserve">רבה </w:t>
      </w:r>
      <w:r w:rsidRPr="0079376A">
        <w:rPr>
          <w:rFonts w:ascii="David" w:hAnsi="David" w:cs="David"/>
          <w:sz w:val="24"/>
          <w:szCs w:val="24"/>
          <w:rtl/>
        </w:rPr>
        <w:t>לאחר המלחמה</w:t>
      </w:r>
      <w:r w:rsidR="00222543" w:rsidRPr="0079376A">
        <w:rPr>
          <w:rFonts w:ascii="David" w:hAnsi="David" w:cs="David"/>
          <w:sz w:val="24"/>
          <w:szCs w:val="24"/>
          <w:rtl/>
        </w:rPr>
        <w:t>,</w:t>
      </w:r>
      <w:r w:rsidRPr="0079376A">
        <w:rPr>
          <w:rFonts w:ascii="David" w:hAnsi="David" w:cs="David"/>
          <w:sz w:val="24"/>
          <w:szCs w:val="24"/>
          <w:rtl/>
        </w:rPr>
        <w:t xml:space="preserve"> בעיקר</w:t>
      </w:r>
      <w:r w:rsidR="00170005" w:rsidRPr="0079376A">
        <w:rPr>
          <w:rFonts w:ascii="David" w:hAnsi="David" w:cs="David"/>
          <w:sz w:val="24"/>
          <w:szCs w:val="24"/>
          <w:rtl/>
        </w:rPr>
        <w:t xml:space="preserve"> על</w:t>
      </w:r>
      <w:r w:rsidRPr="0079376A">
        <w:rPr>
          <w:rFonts w:ascii="David" w:hAnsi="David" w:cs="David"/>
          <w:sz w:val="24"/>
          <w:szCs w:val="24"/>
          <w:rtl/>
        </w:rPr>
        <w:t xml:space="preserve"> דיין</w:t>
      </w:r>
      <w:r w:rsidR="00170005" w:rsidRPr="0079376A">
        <w:rPr>
          <w:rFonts w:ascii="David" w:hAnsi="David" w:cs="David"/>
          <w:sz w:val="24"/>
          <w:szCs w:val="24"/>
          <w:rtl/>
        </w:rPr>
        <w:t xml:space="preserve"> שהואשם</w:t>
      </w:r>
      <w:r w:rsidRPr="0079376A">
        <w:rPr>
          <w:rFonts w:ascii="David" w:hAnsi="David" w:cs="David"/>
          <w:sz w:val="24"/>
          <w:szCs w:val="24"/>
          <w:rtl/>
        </w:rPr>
        <w:t xml:space="preserve"> </w:t>
      </w:r>
      <w:r w:rsidR="00170005" w:rsidRPr="0079376A">
        <w:rPr>
          <w:rFonts w:ascii="David" w:hAnsi="David" w:cs="David"/>
          <w:sz w:val="24"/>
          <w:szCs w:val="24"/>
          <w:rtl/>
        </w:rPr>
        <w:t>ב</w:t>
      </w:r>
      <w:r w:rsidRPr="0079376A">
        <w:rPr>
          <w:rFonts w:ascii="David" w:hAnsi="David" w:cs="David"/>
          <w:sz w:val="24"/>
          <w:szCs w:val="24"/>
          <w:rtl/>
        </w:rPr>
        <w:t>הפקרת החיילים,</w:t>
      </w:r>
      <w:r w:rsidR="00170005" w:rsidRPr="0079376A">
        <w:rPr>
          <w:rFonts w:ascii="David" w:hAnsi="David" w:cs="David"/>
          <w:sz w:val="24"/>
          <w:szCs w:val="24"/>
          <w:rtl/>
        </w:rPr>
        <w:t xml:space="preserve"> ואולם יש לבחון אותה</w:t>
      </w:r>
      <w:r w:rsidRPr="0079376A">
        <w:rPr>
          <w:rFonts w:ascii="David" w:hAnsi="David" w:cs="David"/>
          <w:sz w:val="24"/>
          <w:szCs w:val="24"/>
          <w:rtl/>
        </w:rPr>
        <w:t xml:space="preserve"> על רקע הצורך לשמור על הכוחות המעטים </w:t>
      </w:r>
      <w:r w:rsidR="00A637E3" w:rsidRPr="0079376A">
        <w:rPr>
          <w:rFonts w:ascii="David" w:hAnsi="David" w:cs="David"/>
          <w:sz w:val="24"/>
          <w:szCs w:val="24"/>
          <w:rtl/>
        </w:rPr>
        <w:t>וה</w:t>
      </w:r>
      <w:r w:rsidR="00CC5567" w:rsidRPr="0079376A">
        <w:rPr>
          <w:rFonts w:ascii="David" w:hAnsi="David" w:cs="David"/>
          <w:sz w:val="24"/>
          <w:szCs w:val="24"/>
          <w:rtl/>
        </w:rPr>
        <w:t>אב</w:t>
      </w:r>
      <w:r w:rsidR="00222543" w:rsidRPr="0079376A">
        <w:rPr>
          <w:rFonts w:ascii="David" w:hAnsi="David" w:cs="David"/>
          <w:sz w:val="24"/>
          <w:szCs w:val="24"/>
          <w:rtl/>
        </w:rPr>
        <w:t>י</w:t>
      </w:r>
      <w:r w:rsidR="00CC5567" w:rsidRPr="0079376A">
        <w:rPr>
          <w:rFonts w:ascii="David" w:hAnsi="David" w:cs="David"/>
          <w:sz w:val="24"/>
          <w:szCs w:val="24"/>
          <w:rtl/>
        </w:rPr>
        <w:t>דות</w:t>
      </w:r>
      <w:r w:rsidR="00A637E3" w:rsidRPr="0079376A">
        <w:rPr>
          <w:rFonts w:ascii="David" w:hAnsi="David" w:cs="David"/>
          <w:sz w:val="24"/>
          <w:szCs w:val="24"/>
          <w:rtl/>
        </w:rPr>
        <w:t xml:space="preserve"> הרב</w:t>
      </w:r>
      <w:r w:rsidR="00CC5567" w:rsidRPr="0079376A">
        <w:rPr>
          <w:rFonts w:ascii="David" w:hAnsi="David" w:cs="David"/>
          <w:sz w:val="24"/>
          <w:szCs w:val="24"/>
          <w:rtl/>
        </w:rPr>
        <w:t>ות</w:t>
      </w:r>
      <w:r w:rsidR="00A637E3" w:rsidRPr="0079376A">
        <w:rPr>
          <w:rFonts w:ascii="David" w:hAnsi="David" w:cs="David"/>
          <w:sz w:val="24"/>
          <w:szCs w:val="24"/>
          <w:rtl/>
        </w:rPr>
        <w:t xml:space="preserve"> שנגרמו ל</w:t>
      </w:r>
      <w:r w:rsidRPr="0079376A">
        <w:rPr>
          <w:rFonts w:ascii="David" w:hAnsi="David" w:cs="David"/>
          <w:sz w:val="24"/>
          <w:szCs w:val="24"/>
          <w:rtl/>
        </w:rPr>
        <w:t>צה"ל בניסיונות הנואשים</w:t>
      </w:r>
      <w:r w:rsidR="005769D2" w:rsidRPr="0079376A">
        <w:rPr>
          <w:rFonts w:ascii="David" w:hAnsi="David" w:cs="David"/>
          <w:sz w:val="24"/>
          <w:szCs w:val="24"/>
          <w:rtl/>
        </w:rPr>
        <w:t xml:space="preserve"> </w:t>
      </w:r>
      <w:r w:rsidRPr="0079376A">
        <w:rPr>
          <w:rFonts w:ascii="David" w:hAnsi="David" w:cs="David"/>
          <w:sz w:val="24"/>
          <w:szCs w:val="24"/>
          <w:rtl/>
        </w:rPr>
        <w:t>לפרוץ למעוזים הנצורים</w:t>
      </w:r>
      <w:r w:rsidR="008625F8" w:rsidRPr="0079376A">
        <w:rPr>
          <w:rFonts w:ascii="David" w:hAnsi="David" w:cs="David"/>
          <w:sz w:val="24"/>
          <w:szCs w:val="24"/>
          <w:rtl/>
        </w:rPr>
        <w:t>, שנכשלו שוב ושוב</w:t>
      </w:r>
      <w:r w:rsidRPr="0079376A">
        <w:rPr>
          <w:rFonts w:ascii="David" w:hAnsi="David" w:cs="David"/>
          <w:sz w:val="24"/>
          <w:szCs w:val="24"/>
          <w:rtl/>
        </w:rPr>
        <w:t xml:space="preserve">. </w:t>
      </w:r>
    </w:p>
    <w:p w14:paraId="79F3E19C"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בסביבות השעה 9</w:t>
      </w:r>
      <w:r w:rsidR="00445C1F" w:rsidRPr="0079376A">
        <w:rPr>
          <w:rFonts w:ascii="David" w:hAnsi="David" w:cs="David"/>
          <w:sz w:val="24"/>
          <w:szCs w:val="24"/>
          <w:rtl/>
        </w:rPr>
        <w:t>:</w:t>
      </w:r>
      <w:r w:rsidRPr="0079376A">
        <w:rPr>
          <w:rFonts w:ascii="David" w:hAnsi="David" w:cs="David"/>
          <w:sz w:val="24"/>
          <w:szCs w:val="24"/>
          <w:rtl/>
        </w:rPr>
        <w:t>00 הודיע דיין שבכוונתו לטוס לחפ"ק</w:t>
      </w:r>
      <w:r w:rsidR="00501FC8" w:rsidRPr="0079376A">
        <w:rPr>
          <w:rFonts w:ascii="David" w:hAnsi="David" w:cs="David"/>
          <w:sz w:val="24"/>
          <w:szCs w:val="24"/>
          <w:rtl/>
        </w:rPr>
        <w:t xml:space="preserve"> של</w:t>
      </w:r>
      <w:r w:rsidRPr="0079376A">
        <w:rPr>
          <w:rFonts w:ascii="David" w:hAnsi="David" w:cs="David"/>
          <w:sz w:val="24"/>
          <w:szCs w:val="24"/>
          <w:rtl/>
        </w:rPr>
        <w:t xml:space="preserve"> פיקוד </w:t>
      </w:r>
      <w:r w:rsidR="00501FC8" w:rsidRPr="0079376A">
        <w:rPr>
          <w:rFonts w:ascii="David" w:hAnsi="David" w:cs="David"/>
          <w:sz w:val="24"/>
          <w:szCs w:val="24"/>
          <w:rtl/>
        </w:rPr>
        <w:t>ה</w:t>
      </w:r>
      <w:r w:rsidRPr="0079376A">
        <w:rPr>
          <w:rFonts w:ascii="David" w:hAnsi="David" w:cs="David"/>
          <w:sz w:val="24"/>
          <w:szCs w:val="24"/>
          <w:rtl/>
        </w:rPr>
        <w:t>דרום</w:t>
      </w:r>
      <w:r w:rsidR="00501FC8" w:rsidRPr="0079376A">
        <w:rPr>
          <w:rFonts w:ascii="David" w:hAnsi="David" w:cs="David"/>
          <w:sz w:val="24"/>
          <w:szCs w:val="24"/>
          <w:rtl/>
        </w:rPr>
        <w:t>,</w:t>
      </w:r>
      <w:r w:rsidRPr="0079376A">
        <w:rPr>
          <w:rFonts w:ascii="David" w:hAnsi="David" w:cs="David"/>
          <w:sz w:val="24"/>
          <w:szCs w:val="24"/>
          <w:rtl/>
        </w:rPr>
        <w:t xml:space="preserve"> והוא ביקש מ</w:t>
      </w:r>
      <w:r w:rsidR="00501FC8" w:rsidRPr="0079376A">
        <w:rPr>
          <w:rFonts w:ascii="David" w:hAnsi="David" w:cs="David"/>
          <w:sz w:val="24"/>
          <w:szCs w:val="24"/>
          <w:rtl/>
        </w:rPr>
        <w:t>אלעזר</w:t>
      </w:r>
      <w:r w:rsidR="00170005" w:rsidRPr="0079376A">
        <w:rPr>
          <w:rFonts w:ascii="David" w:hAnsi="David" w:cs="David"/>
          <w:sz w:val="24"/>
          <w:szCs w:val="24"/>
          <w:rtl/>
        </w:rPr>
        <w:t xml:space="preserve"> להשתתף</w:t>
      </w:r>
      <w:r w:rsidRPr="0079376A">
        <w:rPr>
          <w:rFonts w:ascii="David" w:hAnsi="David" w:cs="David"/>
          <w:sz w:val="24"/>
          <w:szCs w:val="24"/>
          <w:rtl/>
        </w:rPr>
        <w:t xml:space="preserve"> בישיבת המ</w:t>
      </w:r>
      <w:r w:rsidR="00445C1F" w:rsidRPr="0079376A">
        <w:rPr>
          <w:rFonts w:ascii="David" w:hAnsi="David" w:cs="David"/>
          <w:sz w:val="24"/>
          <w:szCs w:val="24"/>
          <w:rtl/>
        </w:rPr>
        <w:t>משלה</w:t>
      </w:r>
      <w:r w:rsidR="00501FC8" w:rsidRPr="0079376A">
        <w:rPr>
          <w:rFonts w:ascii="David" w:hAnsi="David" w:cs="David"/>
          <w:sz w:val="24"/>
          <w:szCs w:val="24"/>
          <w:rtl/>
        </w:rPr>
        <w:t>,</w:t>
      </w:r>
      <w:r w:rsidR="00445C1F" w:rsidRPr="0079376A">
        <w:rPr>
          <w:rFonts w:ascii="David" w:hAnsi="David" w:cs="David"/>
          <w:sz w:val="24"/>
          <w:szCs w:val="24"/>
          <w:rtl/>
        </w:rPr>
        <w:t xml:space="preserve"> שהייתה אמורה להתחיל בשעה 10:00</w:t>
      </w:r>
      <w:r w:rsidRPr="0079376A">
        <w:rPr>
          <w:rFonts w:ascii="David" w:hAnsi="David" w:cs="David"/>
          <w:sz w:val="24"/>
          <w:szCs w:val="24"/>
          <w:rtl/>
        </w:rPr>
        <w:t>.</w:t>
      </w:r>
      <w:r w:rsidR="00551569" w:rsidRPr="0079376A">
        <w:rPr>
          <w:rFonts w:ascii="David" w:hAnsi="David" w:cs="David"/>
          <w:sz w:val="24"/>
          <w:szCs w:val="24"/>
          <w:rtl/>
        </w:rPr>
        <w:t xml:space="preserve"> </w:t>
      </w:r>
      <w:r w:rsidRPr="0079376A">
        <w:rPr>
          <w:rFonts w:ascii="David" w:hAnsi="David" w:cs="David"/>
          <w:sz w:val="24"/>
          <w:szCs w:val="24"/>
          <w:rtl/>
        </w:rPr>
        <w:t>בשעה 9</w:t>
      </w:r>
      <w:r w:rsidR="00F60CE6" w:rsidRPr="0079376A">
        <w:rPr>
          <w:rFonts w:ascii="David" w:hAnsi="David" w:cs="David"/>
          <w:sz w:val="24"/>
          <w:szCs w:val="24"/>
          <w:rtl/>
        </w:rPr>
        <w:t>:</w:t>
      </w:r>
      <w:r w:rsidRPr="0079376A">
        <w:rPr>
          <w:rFonts w:ascii="David" w:hAnsi="David" w:cs="David"/>
          <w:sz w:val="24"/>
          <w:szCs w:val="24"/>
          <w:rtl/>
        </w:rPr>
        <w:t>25 החלו לזרום דיווחים על פריצות</w:t>
      </w:r>
      <w:r w:rsidR="00501FC8" w:rsidRPr="0079376A">
        <w:rPr>
          <w:rFonts w:ascii="David" w:hAnsi="David" w:cs="David"/>
          <w:sz w:val="24"/>
          <w:szCs w:val="24"/>
          <w:rtl/>
        </w:rPr>
        <w:t xml:space="preserve"> של כוחות</w:t>
      </w:r>
      <w:r w:rsidRPr="0079376A">
        <w:rPr>
          <w:rFonts w:ascii="David" w:hAnsi="David" w:cs="David"/>
          <w:sz w:val="24"/>
          <w:szCs w:val="24"/>
          <w:rtl/>
        </w:rPr>
        <w:t xml:space="preserve"> מצרי</w:t>
      </w:r>
      <w:r w:rsidR="00501FC8" w:rsidRPr="0079376A">
        <w:rPr>
          <w:rFonts w:ascii="David" w:hAnsi="David" w:cs="David"/>
          <w:sz w:val="24"/>
          <w:szCs w:val="24"/>
          <w:rtl/>
        </w:rPr>
        <w:t>ים</w:t>
      </w:r>
      <w:r w:rsidRPr="0079376A">
        <w:rPr>
          <w:rFonts w:ascii="David" w:hAnsi="David" w:cs="David"/>
          <w:sz w:val="24"/>
          <w:szCs w:val="24"/>
          <w:rtl/>
        </w:rPr>
        <w:t xml:space="preserve"> בחזית הדרום ובקשות דחופות לסיוע אווירי. בניגוד לתכנ</w:t>
      </w:r>
      <w:r w:rsidR="00501FC8" w:rsidRPr="0079376A">
        <w:rPr>
          <w:rFonts w:ascii="David" w:hAnsi="David" w:cs="David"/>
          <w:sz w:val="24"/>
          <w:szCs w:val="24"/>
          <w:rtl/>
        </w:rPr>
        <w:t>ו</w:t>
      </w:r>
      <w:r w:rsidRPr="0079376A">
        <w:rPr>
          <w:rFonts w:ascii="David" w:hAnsi="David" w:cs="David"/>
          <w:sz w:val="24"/>
          <w:szCs w:val="24"/>
          <w:rtl/>
        </w:rPr>
        <w:t>ן</w:t>
      </w:r>
      <w:r w:rsidR="00551569" w:rsidRPr="0079376A">
        <w:rPr>
          <w:rFonts w:ascii="David" w:hAnsi="David" w:cs="David"/>
          <w:sz w:val="24"/>
          <w:szCs w:val="24"/>
          <w:rtl/>
        </w:rPr>
        <w:t>,</w:t>
      </w:r>
      <w:r w:rsidRPr="0079376A">
        <w:rPr>
          <w:rFonts w:ascii="David" w:hAnsi="David" w:cs="David"/>
          <w:sz w:val="24"/>
          <w:szCs w:val="24"/>
          <w:rtl/>
        </w:rPr>
        <w:t xml:space="preserve"> מצא עצמו חיל האו</w:t>
      </w:r>
      <w:r w:rsidR="00501FC8" w:rsidRPr="0079376A">
        <w:rPr>
          <w:rFonts w:ascii="David" w:hAnsi="David" w:cs="David"/>
          <w:sz w:val="24"/>
          <w:szCs w:val="24"/>
          <w:rtl/>
        </w:rPr>
        <w:t>ו</w:t>
      </w:r>
      <w:r w:rsidRPr="0079376A">
        <w:rPr>
          <w:rFonts w:ascii="David" w:hAnsi="David" w:cs="David"/>
          <w:sz w:val="24"/>
          <w:szCs w:val="24"/>
          <w:rtl/>
        </w:rPr>
        <w:t>יר מפוצל בין החזיתות. הרמטכ"ל הורה להעתיק</w:t>
      </w:r>
      <w:r w:rsidR="00501FC8" w:rsidRPr="0079376A">
        <w:rPr>
          <w:rFonts w:ascii="David" w:hAnsi="David" w:cs="David"/>
          <w:sz w:val="24"/>
          <w:szCs w:val="24"/>
          <w:rtl/>
        </w:rPr>
        <w:t xml:space="preserve"> שוב</w:t>
      </w:r>
      <w:r w:rsidRPr="0079376A">
        <w:rPr>
          <w:rFonts w:ascii="David" w:hAnsi="David" w:cs="David"/>
          <w:sz w:val="24"/>
          <w:szCs w:val="24"/>
          <w:rtl/>
        </w:rPr>
        <w:t xml:space="preserve"> את מאמצי חיל האו</w:t>
      </w:r>
      <w:r w:rsidR="00501FC8" w:rsidRPr="0079376A">
        <w:rPr>
          <w:rFonts w:ascii="David" w:hAnsi="David" w:cs="David"/>
          <w:sz w:val="24"/>
          <w:szCs w:val="24"/>
          <w:rtl/>
        </w:rPr>
        <w:t>ו</w:t>
      </w:r>
      <w:r w:rsidRPr="0079376A">
        <w:rPr>
          <w:rFonts w:ascii="David" w:hAnsi="David" w:cs="David"/>
          <w:sz w:val="24"/>
          <w:szCs w:val="24"/>
          <w:rtl/>
        </w:rPr>
        <w:t>יר מ</w:t>
      </w:r>
      <w:r w:rsidR="00501FC8" w:rsidRPr="0079376A">
        <w:rPr>
          <w:rFonts w:ascii="David" w:hAnsi="David" w:cs="David"/>
          <w:sz w:val="24"/>
          <w:szCs w:val="24"/>
          <w:rtl/>
        </w:rPr>
        <w:t xml:space="preserve">ן </w:t>
      </w:r>
      <w:r w:rsidRPr="0079376A">
        <w:rPr>
          <w:rFonts w:ascii="David" w:hAnsi="David" w:cs="David"/>
          <w:sz w:val="24"/>
          <w:szCs w:val="24"/>
          <w:rtl/>
        </w:rPr>
        <w:t xml:space="preserve">הצפון </w:t>
      </w:r>
      <w:r w:rsidR="00501FC8" w:rsidRPr="0079376A">
        <w:rPr>
          <w:rFonts w:ascii="David" w:hAnsi="David" w:cs="David"/>
          <w:sz w:val="24"/>
          <w:szCs w:val="24"/>
          <w:rtl/>
        </w:rPr>
        <w:t>א</w:t>
      </w:r>
      <w:r w:rsidRPr="0079376A">
        <w:rPr>
          <w:rFonts w:ascii="David" w:hAnsi="David" w:cs="David"/>
          <w:sz w:val="24"/>
          <w:szCs w:val="24"/>
          <w:rtl/>
        </w:rPr>
        <w:t>ל</w:t>
      </w:r>
      <w:r w:rsidR="00E33925" w:rsidRPr="0079376A">
        <w:rPr>
          <w:rFonts w:ascii="David" w:hAnsi="David" w:cs="David"/>
          <w:sz w:val="24"/>
          <w:szCs w:val="24"/>
          <w:rtl/>
        </w:rPr>
        <w:t xml:space="preserve"> הדרום, כלומר להעביר לדרום </w:t>
      </w:r>
      <w:r w:rsidRPr="0079376A">
        <w:rPr>
          <w:rFonts w:ascii="David" w:hAnsi="David" w:cs="David"/>
          <w:sz w:val="24"/>
          <w:szCs w:val="24"/>
          <w:rtl/>
        </w:rPr>
        <w:t xml:space="preserve">את </w:t>
      </w:r>
      <w:r w:rsidR="00E33925" w:rsidRPr="0079376A">
        <w:rPr>
          <w:rFonts w:ascii="David" w:hAnsi="David" w:cs="David"/>
          <w:sz w:val="24"/>
          <w:szCs w:val="24"/>
          <w:rtl/>
        </w:rPr>
        <w:t>ה</w:t>
      </w:r>
      <w:r w:rsidRPr="0079376A">
        <w:rPr>
          <w:rFonts w:ascii="David" w:hAnsi="David" w:cs="David"/>
          <w:sz w:val="24"/>
          <w:szCs w:val="24"/>
          <w:rtl/>
        </w:rPr>
        <w:t>מטוסים שלא היו</w:t>
      </w:r>
      <w:r w:rsidR="00E33925" w:rsidRPr="0079376A">
        <w:rPr>
          <w:rFonts w:ascii="David" w:hAnsi="David" w:cs="David"/>
          <w:sz w:val="24"/>
          <w:szCs w:val="24"/>
          <w:rtl/>
        </w:rPr>
        <w:t xml:space="preserve"> אמורים להשתתף ב</w:t>
      </w:r>
      <w:r w:rsidRPr="0079376A">
        <w:rPr>
          <w:rFonts w:ascii="David" w:hAnsi="David" w:cs="David"/>
          <w:sz w:val="24"/>
          <w:szCs w:val="24"/>
          <w:rtl/>
        </w:rPr>
        <w:t>ת</w:t>
      </w:r>
      <w:r w:rsidR="00501FC8" w:rsidRPr="0079376A">
        <w:rPr>
          <w:rFonts w:ascii="David" w:hAnsi="David" w:cs="David"/>
          <w:sz w:val="24"/>
          <w:szCs w:val="24"/>
          <w:rtl/>
        </w:rPr>
        <w:t>ו</w:t>
      </w:r>
      <w:r w:rsidRPr="0079376A">
        <w:rPr>
          <w:rFonts w:ascii="David" w:hAnsi="David" w:cs="David"/>
          <w:sz w:val="24"/>
          <w:szCs w:val="24"/>
          <w:rtl/>
        </w:rPr>
        <w:t>כנית "דוגמן"</w:t>
      </w:r>
      <w:r w:rsidR="00E33925" w:rsidRPr="0079376A">
        <w:rPr>
          <w:rFonts w:ascii="David" w:hAnsi="David" w:cs="David"/>
          <w:sz w:val="24"/>
          <w:szCs w:val="24"/>
          <w:rtl/>
        </w:rPr>
        <w:t xml:space="preserve"> -</w:t>
      </w:r>
      <w:r w:rsidRPr="0079376A">
        <w:rPr>
          <w:rFonts w:ascii="David" w:hAnsi="David" w:cs="David"/>
          <w:sz w:val="24"/>
          <w:szCs w:val="24"/>
          <w:rtl/>
        </w:rPr>
        <w:t xml:space="preserve"> לתקיפת הטילים בצפון. </w:t>
      </w:r>
    </w:p>
    <w:p w14:paraId="1C2303F4" w14:textId="6B120792"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דיין הגיע לחזית הדרום ב</w:t>
      </w:r>
      <w:r w:rsidR="00ED5229" w:rsidRPr="0079376A">
        <w:rPr>
          <w:rFonts w:ascii="David" w:hAnsi="David" w:cs="David"/>
          <w:sz w:val="24"/>
          <w:szCs w:val="24"/>
          <w:rtl/>
        </w:rPr>
        <w:t>־7 באוקטובר ב</w:t>
      </w:r>
      <w:r w:rsidRPr="0079376A">
        <w:rPr>
          <w:rFonts w:ascii="David" w:hAnsi="David" w:cs="David"/>
          <w:sz w:val="24"/>
          <w:szCs w:val="24"/>
          <w:rtl/>
        </w:rPr>
        <w:t>שעה 11</w:t>
      </w:r>
      <w:r w:rsidR="00445C1F" w:rsidRPr="0079376A">
        <w:rPr>
          <w:rFonts w:ascii="David" w:hAnsi="David" w:cs="David"/>
          <w:sz w:val="24"/>
          <w:szCs w:val="24"/>
          <w:rtl/>
        </w:rPr>
        <w:t>:</w:t>
      </w:r>
      <w:r w:rsidRPr="0079376A">
        <w:rPr>
          <w:rFonts w:ascii="David" w:hAnsi="David" w:cs="David"/>
          <w:sz w:val="24"/>
          <w:szCs w:val="24"/>
          <w:rtl/>
        </w:rPr>
        <w:t>45 בבוקר</w:t>
      </w:r>
      <w:r w:rsidR="00ED5229" w:rsidRPr="0079376A">
        <w:rPr>
          <w:rFonts w:ascii="David" w:hAnsi="David" w:cs="David"/>
          <w:sz w:val="24"/>
          <w:szCs w:val="24"/>
          <w:rtl/>
        </w:rPr>
        <w:t>,</w:t>
      </w:r>
      <w:r w:rsidRPr="0079376A">
        <w:rPr>
          <w:rFonts w:ascii="David" w:hAnsi="David" w:cs="David"/>
          <w:sz w:val="24"/>
          <w:szCs w:val="24"/>
          <w:rtl/>
        </w:rPr>
        <w:t xml:space="preserve"> ו</w:t>
      </w:r>
      <w:r w:rsidR="00ED5229" w:rsidRPr="0079376A">
        <w:rPr>
          <w:rFonts w:ascii="David" w:hAnsi="David" w:cs="David"/>
          <w:sz w:val="24"/>
          <w:szCs w:val="24"/>
          <w:rtl/>
        </w:rPr>
        <w:t xml:space="preserve">קיבל </w:t>
      </w:r>
      <w:r w:rsidRPr="0079376A">
        <w:rPr>
          <w:rFonts w:ascii="David" w:hAnsi="David" w:cs="David"/>
          <w:sz w:val="24"/>
          <w:szCs w:val="24"/>
          <w:rtl/>
        </w:rPr>
        <w:t>עדכ</w:t>
      </w:r>
      <w:r w:rsidR="00ED5229" w:rsidRPr="0079376A">
        <w:rPr>
          <w:rFonts w:ascii="David" w:hAnsi="David" w:cs="David"/>
          <w:sz w:val="24"/>
          <w:szCs w:val="24"/>
          <w:rtl/>
        </w:rPr>
        <w:t>ו</w:t>
      </w:r>
      <w:r w:rsidRPr="0079376A">
        <w:rPr>
          <w:rFonts w:ascii="David" w:hAnsi="David" w:cs="David"/>
          <w:sz w:val="24"/>
          <w:szCs w:val="24"/>
          <w:rtl/>
        </w:rPr>
        <w:t>ן ב</w:t>
      </w:r>
      <w:r w:rsidR="00ED5229" w:rsidRPr="0079376A">
        <w:rPr>
          <w:rFonts w:ascii="David" w:hAnsi="David" w:cs="David"/>
          <w:sz w:val="24"/>
          <w:szCs w:val="24"/>
          <w:rtl/>
        </w:rPr>
        <w:t>אשר ל</w:t>
      </w:r>
      <w:r w:rsidRPr="0079376A">
        <w:rPr>
          <w:rFonts w:ascii="David" w:hAnsi="David" w:cs="David"/>
          <w:sz w:val="24"/>
          <w:szCs w:val="24"/>
          <w:rtl/>
        </w:rPr>
        <w:t>מצב</w:t>
      </w:r>
      <w:r w:rsidR="00ED5229" w:rsidRPr="0079376A">
        <w:rPr>
          <w:rFonts w:ascii="David" w:hAnsi="David" w:cs="David"/>
          <w:sz w:val="24"/>
          <w:szCs w:val="24"/>
          <w:rtl/>
        </w:rPr>
        <w:t>:</w:t>
      </w:r>
      <w:r w:rsidR="00170005" w:rsidRPr="0079376A">
        <w:rPr>
          <w:rFonts w:ascii="David" w:hAnsi="David" w:cs="David"/>
          <w:sz w:val="24"/>
          <w:szCs w:val="24"/>
          <w:rtl/>
        </w:rPr>
        <w:t xml:space="preserve"> כוחות גדולים של</w:t>
      </w:r>
      <w:r w:rsidR="00ED5229" w:rsidRPr="0079376A">
        <w:rPr>
          <w:rFonts w:ascii="David" w:hAnsi="David" w:cs="David"/>
          <w:sz w:val="24"/>
          <w:szCs w:val="24"/>
          <w:rtl/>
        </w:rPr>
        <w:t xml:space="preserve"> </w:t>
      </w:r>
      <w:r w:rsidRPr="0079376A">
        <w:rPr>
          <w:rFonts w:ascii="David" w:hAnsi="David" w:cs="David"/>
          <w:sz w:val="24"/>
          <w:szCs w:val="24"/>
          <w:rtl/>
        </w:rPr>
        <w:t xml:space="preserve">המצרים חצו </w:t>
      </w:r>
      <w:r w:rsidR="00170005" w:rsidRPr="0079376A">
        <w:rPr>
          <w:rFonts w:ascii="David" w:hAnsi="David" w:cs="David"/>
          <w:sz w:val="24"/>
          <w:szCs w:val="24"/>
          <w:rtl/>
        </w:rPr>
        <w:t>לעומק של כמה קילומטרים לתוך שטח ישראל</w:t>
      </w:r>
      <w:r w:rsidRPr="0079376A">
        <w:rPr>
          <w:rFonts w:ascii="David" w:hAnsi="David" w:cs="David"/>
          <w:sz w:val="24"/>
          <w:szCs w:val="24"/>
          <w:rtl/>
        </w:rPr>
        <w:t>, וקרבות כבדים ניטש</w:t>
      </w:r>
      <w:r w:rsidR="00170005" w:rsidRPr="0079376A">
        <w:rPr>
          <w:rFonts w:ascii="David" w:hAnsi="David" w:cs="David"/>
          <w:sz w:val="24"/>
          <w:szCs w:val="24"/>
          <w:rtl/>
        </w:rPr>
        <w:t xml:space="preserve">ים </w:t>
      </w:r>
      <w:r w:rsidRPr="0079376A">
        <w:rPr>
          <w:rFonts w:ascii="David" w:hAnsi="David" w:cs="David"/>
          <w:sz w:val="24"/>
          <w:szCs w:val="24"/>
          <w:rtl/>
        </w:rPr>
        <w:t>ברצועה הצרה של קו המוצבים</w:t>
      </w:r>
      <w:r w:rsidR="00170005" w:rsidRPr="0079376A">
        <w:rPr>
          <w:rFonts w:ascii="David" w:hAnsi="David" w:cs="David"/>
          <w:sz w:val="24"/>
          <w:szCs w:val="24"/>
          <w:rtl/>
        </w:rPr>
        <w:t>.</w:t>
      </w:r>
      <w:r w:rsidRPr="0079376A">
        <w:rPr>
          <w:rFonts w:ascii="David" w:hAnsi="David" w:cs="David"/>
          <w:sz w:val="24"/>
          <w:szCs w:val="24"/>
          <w:rtl/>
        </w:rPr>
        <w:t xml:space="preserve"> בשעה 12</w:t>
      </w:r>
      <w:r w:rsidR="00445C1F" w:rsidRPr="0079376A">
        <w:rPr>
          <w:rFonts w:ascii="David" w:hAnsi="David" w:cs="David"/>
          <w:sz w:val="24"/>
          <w:szCs w:val="24"/>
          <w:rtl/>
        </w:rPr>
        <w:t>:</w:t>
      </w:r>
      <w:r w:rsidRPr="0079376A">
        <w:rPr>
          <w:rFonts w:ascii="David" w:hAnsi="David" w:cs="David"/>
          <w:sz w:val="24"/>
          <w:szCs w:val="24"/>
          <w:rtl/>
        </w:rPr>
        <w:t>20 קיבל דיווח שמבצע "דוגמן"</w:t>
      </w:r>
      <w:r w:rsidR="00ED5229" w:rsidRPr="0079376A">
        <w:rPr>
          <w:rFonts w:ascii="David" w:hAnsi="David" w:cs="David"/>
          <w:sz w:val="24"/>
          <w:szCs w:val="24"/>
          <w:rtl/>
        </w:rPr>
        <w:t>,</w:t>
      </w:r>
      <w:r w:rsidR="00170005" w:rsidRPr="0079376A">
        <w:rPr>
          <w:rFonts w:ascii="David" w:hAnsi="David" w:cs="David"/>
          <w:sz w:val="24"/>
          <w:szCs w:val="24"/>
          <w:rtl/>
        </w:rPr>
        <w:t xml:space="preserve"> שהחל </w:t>
      </w:r>
      <w:r w:rsidRPr="0079376A">
        <w:rPr>
          <w:rFonts w:ascii="David" w:hAnsi="David" w:cs="David"/>
          <w:sz w:val="24"/>
          <w:szCs w:val="24"/>
          <w:rtl/>
        </w:rPr>
        <w:t xml:space="preserve">בסוריה כשעה </w:t>
      </w:r>
      <w:r w:rsidR="00551569" w:rsidRPr="0079376A">
        <w:rPr>
          <w:rFonts w:ascii="David" w:hAnsi="David" w:cs="David"/>
          <w:sz w:val="24"/>
          <w:szCs w:val="24"/>
          <w:rtl/>
        </w:rPr>
        <w:t>קודם</w:t>
      </w:r>
      <w:r w:rsidR="00F155C8" w:rsidRPr="0079376A">
        <w:rPr>
          <w:rFonts w:ascii="David" w:hAnsi="David" w:cs="David"/>
          <w:sz w:val="24"/>
          <w:szCs w:val="24"/>
          <w:rtl/>
        </w:rPr>
        <w:t xml:space="preserve"> לכן,</w:t>
      </w:r>
      <w:r w:rsidR="00DE47A0" w:rsidRPr="0079376A">
        <w:rPr>
          <w:rFonts w:ascii="David" w:hAnsi="David" w:cs="David"/>
          <w:sz w:val="24"/>
          <w:szCs w:val="24"/>
          <w:rtl/>
        </w:rPr>
        <w:t xml:space="preserve"> נכשל.</w:t>
      </w:r>
      <w:r w:rsidR="00DE47A0" w:rsidRPr="0079376A">
        <w:rPr>
          <w:rStyle w:val="FootnoteReference"/>
          <w:rFonts w:ascii="David" w:hAnsi="David" w:cs="David"/>
          <w:sz w:val="24"/>
          <w:szCs w:val="24"/>
          <w:rtl/>
        </w:rPr>
        <w:footnoteReference w:id="138"/>
      </w:r>
      <w:r w:rsidR="00DE47A0" w:rsidRPr="0079376A">
        <w:rPr>
          <w:rFonts w:ascii="David" w:hAnsi="David" w:cs="David"/>
          <w:sz w:val="24"/>
          <w:szCs w:val="24"/>
          <w:rtl/>
        </w:rPr>
        <w:t xml:space="preserve"> </w:t>
      </w:r>
      <w:r w:rsidR="00071855">
        <w:rPr>
          <w:rFonts w:ascii="David" w:hAnsi="David" w:cs="David" w:hint="cs"/>
          <w:sz w:val="24"/>
          <w:szCs w:val="24"/>
          <w:rtl/>
        </w:rPr>
        <w:t>בסביבות השעה 12:30</w:t>
      </w:r>
      <w:r w:rsidRPr="0079376A">
        <w:rPr>
          <w:rFonts w:ascii="David" w:hAnsi="David" w:cs="David"/>
          <w:sz w:val="24"/>
          <w:szCs w:val="24"/>
          <w:rtl/>
        </w:rPr>
        <w:t xml:space="preserve"> אמר </w:t>
      </w:r>
      <w:r w:rsidR="00F155C8" w:rsidRPr="0079376A">
        <w:rPr>
          <w:rFonts w:ascii="David" w:hAnsi="David" w:cs="David"/>
          <w:sz w:val="24"/>
          <w:szCs w:val="24"/>
          <w:rtl/>
        </w:rPr>
        <w:t>אלעזר</w:t>
      </w:r>
      <w:r w:rsidRPr="0079376A">
        <w:rPr>
          <w:rFonts w:ascii="David" w:hAnsi="David" w:cs="David"/>
          <w:sz w:val="24"/>
          <w:szCs w:val="24"/>
          <w:rtl/>
        </w:rPr>
        <w:t xml:space="preserve"> </w:t>
      </w:r>
      <w:r w:rsidR="00551569" w:rsidRPr="0079376A">
        <w:rPr>
          <w:rFonts w:ascii="David" w:hAnsi="David" w:cs="David"/>
          <w:sz w:val="24"/>
          <w:szCs w:val="24"/>
          <w:rtl/>
        </w:rPr>
        <w:t>ש</w:t>
      </w:r>
      <w:r w:rsidRPr="0079376A">
        <w:rPr>
          <w:rFonts w:ascii="David" w:hAnsi="David" w:cs="David"/>
          <w:sz w:val="24"/>
          <w:szCs w:val="24"/>
          <w:rtl/>
        </w:rPr>
        <w:t>המצב בצפון מתייצב</w:t>
      </w:r>
      <w:r w:rsidR="00F155C8" w:rsidRPr="0079376A">
        <w:rPr>
          <w:rFonts w:ascii="David" w:hAnsi="David" w:cs="David"/>
          <w:sz w:val="24"/>
          <w:szCs w:val="24"/>
          <w:rtl/>
        </w:rPr>
        <w:t>,</w:t>
      </w:r>
      <w:r w:rsidRPr="0079376A">
        <w:rPr>
          <w:rFonts w:ascii="David" w:hAnsi="David" w:cs="David"/>
          <w:sz w:val="24"/>
          <w:szCs w:val="24"/>
          <w:rtl/>
        </w:rPr>
        <w:t xml:space="preserve"> ואילו בחזית הדרום המצב מחמיר</w:t>
      </w:r>
      <w:r w:rsidR="00F155C8" w:rsidRPr="0079376A">
        <w:rPr>
          <w:rFonts w:ascii="David" w:hAnsi="David" w:cs="David"/>
          <w:sz w:val="24"/>
          <w:szCs w:val="24"/>
          <w:rtl/>
        </w:rPr>
        <w:t>,</w:t>
      </w:r>
      <w:r w:rsidRPr="0079376A">
        <w:rPr>
          <w:rFonts w:ascii="David" w:hAnsi="David" w:cs="David"/>
          <w:sz w:val="24"/>
          <w:szCs w:val="24"/>
          <w:rtl/>
        </w:rPr>
        <w:t xml:space="preserve"> </w:t>
      </w:r>
      <w:r w:rsidR="00F155C8" w:rsidRPr="0079376A">
        <w:rPr>
          <w:rFonts w:ascii="David" w:hAnsi="David" w:cs="David"/>
          <w:sz w:val="24"/>
          <w:szCs w:val="24"/>
          <w:rtl/>
        </w:rPr>
        <w:t>ו</w:t>
      </w:r>
      <w:r w:rsidRPr="0079376A">
        <w:rPr>
          <w:rFonts w:ascii="David" w:hAnsi="David" w:cs="David"/>
          <w:sz w:val="24"/>
          <w:szCs w:val="24"/>
          <w:rtl/>
        </w:rPr>
        <w:t>לכן יש להפנות לשם את חיל הא</w:t>
      </w:r>
      <w:r w:rsidR="00567EAF" w:rsidRPr="0079376A">
        <w:rPr>
          <w:rFonts w:ascii="David" w:hAnsi="David" w:cs="David"/>
          <w:sz w:val="24"/>
          <w:szCs w:val="24"/>
          <w:rtl/>
        </w:rPr>
        <w:t>ו</w:t>
      </w:r>
      <w:r w:rsidRPr="0079376A">
        <w:rPr>
          <w:rFonts w:ascii="David" w:hAnsi="David" w:cs="David"/>
          <w:sz w:val="24"/>
          <w:szCs w:val="24"/>
          <w:rtl/>
        </w:rPr>
        <w:t>ויר. שר</w:t>
      </w:r>
      <w:r w:rsidR="00F155C8" w:rsidRPr="0079376A">
        <w:rPr>
          <w:rFonts w:ascii="David" w:hAnsi="David" w:cs="David"/>
          <w:sz w:val="24"/>
          <w:szCs w:val="24"/>
          <w:rtl/>
        </w:rPr>
        <w:t xml:space="preserve"> הביטחון</w:t>
      </w:r>
      <w:r w:rsidRPr="0079376A">
        <w:rPr>
          <w:rFonts w:ascii="David" w:hAnsi="David" w:cs="David"/>
          <w:sz w:val="24"/>
          <w:szCs w:val="24"/>
          <w:rtl/>
        </w:rPr>
        <w:t xml:space="preserve"> שאל מתי תגיע מסה של טנקים לחזית הדרום</w:t>
      </w:r>
      <w:r w:rsidR="00F155C8" w:rsidRPr="0079376A">
        <w:rPr>
          <w:rFonts w:ascii="David" w:hAnsi="David" w:cs="David"/>
          <w:sz w:val="24"/>
          <w:szCs w:val="24"/>
          <w:rtl/>
        </w:rPr>
        <w:t>,</w:t>
      </w:r>
      <w:r w:rsidRPr="0079376A">
        <w:rPr>
          <w:rFonts w:ascii="David" w:hAnsi="David" w:cs="David"/>
          <w:sz w:val="24"/>
          <w:szCs w:val="24"/>
          <w:rtl/>
        </w:rPr>
        <w:t xml:space="preserve"> והרמטכ"ל ענה לו שבערב. ל</w:t>
      </w:r>
      <w:r w:rsidR="00F155C8" w:rsidRPr="0079376A">
        <w:rPr>
          <w:rFonts w:ascii="David" w:hAnsi="David" w:cs="David"/>
          <w:sz w:val="24"/>
          <w:szCs w:val="24"/>
          <w:rtl/>
        </w:rPr>
        <w:t>נוכח</w:t>
      </w:r>
      <w:r w:rsidRPr="0079376A">
        <w:rPr>
          <w:rFonts w:ascii="David" w:hAnsi="David" w:cs="David"/>
          <w:sz w:val="24"/>
          <w:szCs w:val="24"/>
          <w:rtl/>
        </w:rPr>
        <w:t xml:space="preserve"> המצב אמר דיין שאנשי המעוזים צריכים להתפנות בכוח</w:t>
      </w:r>
      <w:r w:rsidR="00551569" w:rsidRPr="0079376A">
        <w:rPr>
          <w:rFonts w:ascii="David" w:hAnsi="David" w:cs="David"/>
          <w:sz w:val="24"/>
          <w:szCs w:val="24"/>
          <w:rtl/>
        </w:rPr>
        <w:t>ות</w:t>
      </w:r>
      <w:r w:rsidRPr="0079376A">
        <w:rPr>
          <w:rFonts w:ascii="David" w:hAnsi="David" w:cs="David"/>
          <w:sz w:val="24"/>
          <w:szCs w:val="24"/>
          <w:rtl/>
        </w:rPr>
        <w:t xml:space="preserve"> עצמם</w:t>
      </w:r>
      <w:r w:rsidR="00567EAF" w:rsidRPr="0079376A">
        <w:rPr>
          <w:rFonts w:ascii="David" w:hAnsi="David" w:cs="David"/>
          <w:sz w:val="24"/>
          <w:szCs w:val="24"/>
          <w:rtl/>
        </w:rPr>
        <w:t>,</w:t>
      </w:r>
      <w:r w:rsidRPr="0079376A">
        <w:rPr>
          <w:rFonts w:ascii="David" w:hAnsi="David" w:cs="David"/>
          <w:sz w:val="24"/>
          <w:szCs w:val="24"/>
          <w:rtl/>
        </w:rPr>
        <w:t xml:space="preserve"> פרט למוצב בודפ</w:t>
      </w:r>
      <w:r w:rsidR="00F155C8" w:rsidRPr="0079376A">
        <w:rPr>
          <w:rFonts w:ascii="David" w:hAnsi="David" w:cs="David"/>
          <w:sz w:val="24"/>
          <w:szCs w:val="24"/>
          <w:rtl/>
        </w:rPr>
        <w:t>ש</w:t>
      </w:r>
      <w:r w:rsidRPr="0079376A">
        <w:rPr>
          <w:rFonts w:ascii="David" w:hAnsi="David" w:cs="David"/>
          <w:sz w:val="24"/>
          <w:szCs w:val="24"/>
          <w:rtl/>
        </w:rPr>
        <w:t>ט בשל מיק</w:t>
      </w:r>
      <w:r w:rsidR="00551569" w:rsidRPr="0079376A">
        <w:rPr>
          <w:rFonts w:ascii="David" w:hAnsi="David" w:cs="David"/>
          <w:sz w:val="24"/>
          <w:szCs w:val="24"/>
          <w:rtl/>
        </w:rPr>
        <w:t>ו</w:t>
      </w:r>
      <w:r w:rsidRPr="0079376A">
        <w:rPr>
          <w:rFonts w:ascii="David" w:hAnsi="David" w:cs="David"/>
          <w:sz w:val="24"/>
          <w:szCs w:val="24"/>
          <w:rtl/>
        </w:rPr>
        <w:t>מו האסטרטגי. דיין הנחה להקים קו הגנה חדש</w:t>
      </w:r>
      <w:r w:rsidR="00F155C8" w:rsidRPr="0079376A">
        <w:rPr>
          <w:rFonts w:ascii="David" w:hAnsi="David" w:cs="David"/>
          <w:sz w:val="24"/>
          <w:szCs w:val="24"/>
          <w:rtl/>
        </w:rPr>
        <w:t>,</w:t>
      </w:r>
      <w:r w:rsidRPr="0079376A">
        <w:rPr>
          <w:rFonts w:ascii="David" w:hAnsi="David" w:cs="David"/>
          <w:sz w:val="24"/>
          <w:szCs w:val="24"/>
          <w:rtl/>
        </w:rPr>
        <w:t xml:space="preserve"> ולא לשחוק את הכ</w:t>
      </w:r>
      <w:r w:rsidR="00551569" w:rsidRPr="0079376A">
        <w:rPr>
          <w:rFonts w:ascii="David" w:hAnsi="David" w:cs="David"/>
          <w:sz w:val="24"/>
          <w:szCs w:val="24"/>
          <w:rtl/>
        </w:rPr>
        <w:t>ו</w:t>
      </w:r>
      <w:r w:rsidRPr="0079376A">
        <w:rPr>
          <w:rFonts w:ascii="David" w:hAnsi="David" w:cs="David"/>
          <w:sz w:val="24"/>
          <w:szCs w:val="24"/>
          <w:rtl/>
        </w:rPr>
        <w:t>ח על המעוזים. "לא להתעקש להחזיק בקו המים שכן המאמץ העיקרי להחזיק בו כרוך בש</w:t>
      </w:r>
      <w:r w:rsidR="008466E8" w:rsidRPr="0079376A">
        <w:rPr>
          <w:rFonts w:ascii="David" w:hAnsi="David" w:cs="David"/>
          <w:sz w:val="24"/>
          <w:szCs w:val="24"/>
          <w:rtl/>
        </w:rPr>
        <w:t>חיקה רבה</w:t>
      </w:r>
      <w:r w:rsidR="00F155C8" w:rsidRPr="0079376A">
        <w:rPr>
          <w:rFonts w:ascii="David" w:hAnsi="David" w:cs="David"/>
          <w:sz w:val="24"/>
          <w:szCs w:val="24"/>
          <w:rtl/>
        </w:rPr>
        <w:t>,</w:t>
      </w:r>
      <w:r w:rsidR="008466E8" w:rsidRPr="0079376A">
        <w:rPr>
          <w:rFonts w:ascii="David" w:hAnsi="David" w:cs="David"/>
          <w:sz w:val="24"/>
          <w:szCs w:val="24"/>
          <w:rtl/>
        </w:rPr>
        <w:t xml:space="preserve"> והסיכוי להחזיק בו קלוש".</w:t>
      </w:r>
      <w:r w:rsidR="008466E8" w:rsidRPr="0079376A">
        <w:rPr>
          <w:rStyle w:val="FootnoteReference"/>
          <w:rFonts w:ascii="David" w:hAnsi="David" w:cs="David"/>
          <w:sz w:val="24"/>
          <w:szCs w:val="24"/>
          <w:rtl/>
        </w:rPr>
        <w:footnoteReference w:id="139"/>
      </w:r>
      <w:r w:rsidRPr="0079376A">
        <w:rPr>
          <w:rFonts w:ascii="David" w:hAnsi="David" w:cs="David"/>
          <w:sz w:val="24"/>
          <w:szCs w:val="24"/>
          <w:rtl/>
        </w:rPr>
        <w:t xml:space="preserve"> </w:t>
      </w:r>
      <w:r w:rsidR="00343CB6" w:rsidRPr="0079376A">
        <w:rPr>
          <w:rFonts w:ascii="David" w:hAnsi="David" w:cs="David"/>
          <w:sz w:val="24"/>
          <w:szCs w:val="24"/>
          <w:rtl/>
        </w:rPr>
        <w:t>לפי אריה בראון דיין אמר ל</w:t>
      </w:r>
      <w:r w:rsidR="00F155C8" w:rsidRPr="0079376A">
        <w:rPr>
          <w:rFonts w:ascii="David" w:hAnsi="David" w:cs="David"/>
          <w:sz w:val="24"/>
          <w:szCs w:val="24"/>
          <w:rtl/>
        </w:rPr>
        <w:t>אלוף גונן</w:t>
      </w:r>
      <w:r w:rsidRPr="0079376A">
        <w:rPr>
          <w:rFonts w:ascii="David" w:hAnsi="David" w:cs="David"/>
          <w:sz w:val="24"/>
          <w:szCs w:val="24"/>
          <w:rtl/>
        </w:rPr>
        <w:t>:</w:t>
      </w:r>
      <w:r w:rsidR="00F155C8" w:rsidRPr="0079376A">
        <w:rPr>
          <w:rFonts w:ascii="David" w:hAnsi="David" w:cs="David"/>
          <w:sz w:val="24"/>
          <w:szCs w:val="24"/>
          <w:rtl/>
        </w:rPr>
        <w:t xml:space="preserve"> </w:t>
      </w:r>
      <w:r w:rsidRPr="0079376A">
        <w:rPr>
          <w:rFonts w:ascii="David" w:hAnsi="David" w:cs="David"/>
          <w:sz w:val="24"/>
          <w:szCs w:val="24"/>
          <w:rtl/>
        </w:rPr>
        <w:t>"החלק השני שאני עומד עליו הוא שתעשו קו חדש, ולא לשחוק את הכ</w:t>
      </w:r>
      <w:r w:rsidR="000178F1" w:rsidRPr="0079376A">
        <w:rPr>
          <w:rFonts w:ascii="David" w:hAnsi="David" w:cs="David"/>
          <w:sz w:val="24"/>
          <w:szCs w:val="24"/>
          <w:rtl/>
        </w:rPr>
        <w:t>ו</w:t>
      </w:r>
      <w:r w:rsidRPr="0079376A">
        <w:rPr>
          <w:rFonts w:ascii="David" w:hAnsi="David" w:cs="David"/>
          <w:sz w:val="24"/>
          <w:szCs w:val="24"/>
          <w:rtl/>
        </w:rPr>
        <w:t>ח על המע</w:t>
      </w:r>
      <w:r w:rsidR="00343CB6" w:rsidRPr="0079376A">
        <w:rPr>
          <w:rFonts w:ascii="David" w:hAnsi="David" w:cs="David"/>
          <w:sz w:val="24"/>
          <w:szCs w:val="24"/>
          <w:rtl/>
        </w:rPr>
        <w:t>ו</w:t>
      </w:r>
      <w:r w:rsidRPr="0079376A">
        <w:rPr>
          <w:rFonts w:ascii="David" w:hAnsi="David" w:cs="David"/>
          <w:sz w:val="24"/>
          <w:szCs w:val="24"/>
          <w:rtl/>
        </w:rPr>
        <w:t>זים. תברר עם דדו איזה ק</w:t>
      </w:r>
      <w:r w:rsidR="000178F1" w:rsidRPr="0079376A">
        <w:rPr>
          <w:rFonts w:ascii="David" w:hAnsi="David" w:cs="David"/>
          <w:sz w:val="24"/>
          <w:szCs w:val="24"/>
          <w:rtl/>
        </w:rPr>
        <w:t>ו</w:t>
      </w:r>
      <w:r w:rsidRPr="0079376A">
        <w:rPr>
          <w:rFonts w:ascii="David" w:hAnsi="David" w:cs="David"/>
          <w:sz w:val="24"/>
          <w:szCs w:val="24"/>
          <w:rtl/>
        </w:rPr>
        <w:t>, קו החת״</w:t>
      </w:r>
      <w:r w:rsidR="00F155C8" w:rsidRPr="0079376A">
        <w:rPr>
          <w:rFonts w:ascii="David" w:hAnsi="David" w:cs="David"/>
          <w:sz w:val="24"/>
          <w:szCs w:val="24"/>
          <w:rtl/>
        </w:rPr>
        <w:t>ם</w:t>
      </w:r>
      <w:r w:rsidRPr="0079376A">
        <w:rPr>
          <w:rFonts w:ascii="David" w:hAnsi="David" w:cs="David"/>
          <w:sz w:val="24"/>
          <w:szCs w:val="24"/>
          <w:rtl/>
        </w:rPr>
        <w:t xml:space="preserve"> או קו אחר"</w:t>
      </w:r>
      <w:r w:rsidR="00343CB6" w:rsidRPr="0079376A">
        <w:rPr>
          <w:rFonts w:ascii="David" w:hAnsi="David" w:cs="David"/>
          <w:sz w:val="24"/>
          <w:szCs w:val="24"/>
          <w:rtl/>
        </w:rPr>
        <w:t>.</w:t>
      </w:r>
      <w:r w:rsidRPr="0079376A">
        <w:rPr>
          <w:rFonts w:ascii="David" w:hAnsi="David" w:cs="David"/>
          <w:sz w:val="24"/>
          <w:szCs w:val="24"/>
          <w:rtl/>
        </w:rPr>
        <w:t xml:space="preserve"> גונן אמר שאי אפשר להחזיק בקו הח</w:t>
      </w:r>
      <w:r w:rsidR="00F155C8" w:rsidRPr="0079376A">
        <w:rPr>
          <w:rFonts w:ascii="David" w:hAnsi="David" w:cs="David"/>
          <w:sz w:val="24"/>
          <w:szCs w:val="24"/>
          <w:rtl/>
        </w:rPr>
        <w:t>ת"ם</w:t>
      </w:r>
      <w:r w:rsidRPr="0079376A">
        <w:rPr>
          <w:rFonts w:ascii="David" w:hAnsi="David" w:cs="David"/>
          <w:sz w:val="24"/>
          <w:szCs w:val="24"/>
          <w:rtl/>
        </w:rPr>
        <w:t>, ועל כך השיב דיין</w:t>
      </w:r>
      <w:r w:rsidR="00343CB6" w:rsidRPr="0079376A">
        <w:rPr>
          <w:rFonts w:ascii="David" w:hAnsi="David" w:cs="David"/>
          <w:sz w:val="24"/>
          <w:szCs w:val="24"/>
          <w:rtl/>
        </w:rPr>
        <w:t>:</w:t>
      </w:r>
      <w:r w:rsidRPr="0079376A">
        <w:rPr>
          <w:rFonts w:ascii="David" w:hAnsi="David" w:cs="David"/>
          <w:sz w:val="24"/>
          <w:szCs w:val="24"/>
          <w:rtl/>
        </w:rPr>
        <w:t xml:space="preserve"> ״הסמכות שלי לומר לכם להחזיק קו שנוכל לעמוד בו אחרת נגיע לישרא</w:t>
      </w:r>
      <w:r w:rsidR="00071855">
        <w:rPr>
          <w:rFonts w:ascii="David" w:hAnsi="David" w:cs="David" w:hint="cs"/>
          <w:sz w:val="24"/>
          <w:szCs w:val="24"/>
          <w:rtl/>
        </w:rPr>
        <w:t>ל [לקווי 1967].</w:t>
      </w:r>
      <w:r w:rsidRPr="0079376A">
        <w:rPr>
          <w:rFonts w:ascii="David" w:hAnsi="David" w:cs="David"/>
          <w:sz w:val="24"/>
          <w:szCs w:val="24"/>
          <w:rtl/>
        </w:rPr>
        <w:t xml:space="preserve"> שיהיה </w:t>
      </w:r>
      <w:r w:rsidRPr="00071855">
        <w:rPr>
          <w:rFonts w:ascii="David" w:hAnsi="David" w:cs="David"/>
          <w:sz w:val="24"/>
          <w:szCs w:val="24"/>
          <w:rtl/>
        </w:rPr>
        <w:t>קו החת"</w:t>
      </w:r>
      <w:r w:rsidR="00F155C8" w:rsidRPr="00071855">
        <w:rPr>
          <w:rFonts w:ascii="David" w:hAnsi="David" w:cs="David"/>
          <w:sz w:val="24"/>
          <w:szCs w:val="24"/>
          <w:rtl/>
        </w:rPr>
        <w:t>ם</w:t>
      </w:r>
      <w:r w:rsidRPr="0079376A">
        <w:rPr>
          <w:rFonts w:ascii="David" w:hAnsi="David" w:cs="David"/>
          <w:sz w:val="24"/>
          <w:szCs w:val="24"/>
          <w:rtl/>
        </w:rPr>
        <w:t xml:space="preserve"> או קו המעברים</w:t>
      </w:r>
      <w:r w:rsidR="00B545EB" w:rsidRPr="0079376A">
        <w:rPr>
          <w:rFonts w:ascii="David" w:hAnsi="David" w:cs="David"/>
          <w:sz w:val="24"/>
          <w:szCs w:val="24"/>
          <w:rtl/>
        </w:rPr>
        <w:t>.</w:t>
      </w:r>
      <w:r w:rsidRPr="0079376A">
        <w:rPr>
          <w:rFonts w:ascii="David" w:hAnsi="David" w:cs="David"/>
          <w:sz w:val="24"/>
          <w:szCs w:val="24"/>
          <w:rtl/>
        </w:rPr>
        <w:t xml:space="preserve"> תראו את תוצאות חיל האו</w:t>
      </w:r>
      <w:r w:rsidR="004D01CF" w:rsidRPr="0079376A">
        <w:rPr>
          <w:rFonts w:ascii="David" w:hAnsi="David" w:cs="David"/>
          <w:sz w:val="24"/>
          <w:szCs w:val="24"/>
          <w:rtl/>
        </w:rPr>
        <w:t>ויר ותחליטו״</w:t>
      </w:r>
      <w:r w:rsidR="00343CB6" w:rsidRPr="0079376A">
        <w:rPr>
          <w:rFonts w:ascii="David" w:hAnsi="David" w:cs="David"/>
          <w:sz w:val="24"/>
          <w:szCs w:val="24"/>
          <w:rtl/>
        </w:rPr>
        <w:t>.</w:t>
      </w:r>
      <w:r w:rsidR="00FA6FAF" w:rsidRPr="0079376A">
        <w:rPr>
          <w:rStyle w:val="FootnoteReference"/>
          <w:rFonts w:ascii="David" w:hAnsi="David" w:cs="David"/>
          <w:sz w:val="24"/>
          <w:szCs w:val="24"/>
          <w:rtl/>
        </w:rPr>
        <w:footnoteReference w:id="140"/>
      </w:r>
    </w:p>
    <w:p w14:paraId="065B58DF" w14:textId="343C08F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לימים</w:t>
      </w:r>
      <w:r w:rsidR="00F155C8" w:rsidRPr="0079376A">
        <w:rPr>
          <w:rFonts w:ascii="David" w:hAnsi="David" w:cs="David"/>
          <w:sz w:val="24"/>
          <w:szCs w:val="24"/>
          <w:rtl/>
        </w:rPr>
        <w:t xml:space="preserve"> הותקף דיין</w:t>
      </w:r>
      <w:r w:rsidRPr="0079376A">
        <w:rPr>
          <w:rFonts w:ascii="David" w:hAnsi="David" w:cs="David"/>
          <w:sz w:val="24"/>
          <w:szCs w:val="24"/>
          <w:rtl/>
        </w:rPr>
        <w:t xml:space="preserve"> גם על ההנחיה הזאת</w:t>
      </w:r>
      <w:r w:rsidR="00F155C8" w:rsidRPr="0079376A">
        <w:rPr>
          <w:rFonts w:ascii="David" w:hAnsi="David" w:cs="David"/>
          <w:sz w:val="24"/>
          <w:szCs w:val="24"/>
          <w:rtl/>
        </w:rPr>
        <w:t>.</w:t>
      </w:r>
      <w:r w:rsidR="00797D70" w:rsidRPr="0079376A">
        <w:rPr>
          <w:rStyle w:val="FootnoteReference"/>
          <w:rFonts w:ascii="David" w:hAnsi="David" w:cs="David"/>
          <w:sz w:val="24"/>
          <w:szCs w:val="24"/>
          <w:rtl/>
        </w:rPr>
        <w:footnoteReference w:id="141"/>
      </w:r>
      <w:r w:rsidRPr="0079376A">
        <w:rPr>
          <w:rFonts w:ascii="David" w:hAnsi="David" w:cs="David"/>
          <w:sz w:val="24"/>
          <w:szCs w:val="24"/>
          <w:rtl/>
        </w:rPr>
        <w:t xml:space="preserve"> כרמית </w:t>
      </w:r>
      <w:r w:rsidR="00071855">
        <w:rPr>
          <w:rFonts w:ascii="David" w:hAnsi="David" w:cs="David" w:hint="cs"/>
          <w:sz w:val="24"/>
          <w:szCs w:val="24"/>
          <w:rtl/>
        </w:rPr>
        <w:t xml:space="preserve">גיא כתבה בספרה </w:t>
      </w:r>
      <w:r w:rsidRPr="0079376A">
        <w:rPr>
          <w:rFonts w:ascii="David" w:hAnsi="David" w:cs="David"/>
          <w:sz w:val="24"/>
          <w:szCs w:val="24"/>
          <w:rtl/>
        </w:rPr>
        <w:t>ש</w:t>
      </w:r>
      <w:r w:rsidR="00F155C8" w:rsidRPr="0079376A">
        <w:rPr>
          <w:rFonts w:ascii="David" w:hAnsi="David" w:cs="David"/>
          <w:sz w:val="24"/>
          <w:szCs w:val="24"/>
          <w:rtl/>
        </w:rPr>
        <w:t xml:space="preserve">דיין </w:t>
      </w:r>
      <w:r w:rsidRPr="0079376A">
        <w:rPr>
          <w:rFonts w:ascii="David" w:hAnsi="David" w:cs="David"/>
          <w:sz w:val="24"/>
          <w:szCs w:val="24"/>
          <w:rtl/>
        </w:rPr>
        <w:t xml:space="preserve">היה זה שאמר שלא ניתן להחזיק </w:t>
      </w:r>
      <w:r w:rsidR="00170005" w:rsidRPr="0079376A">
        <w:rPr>
          <w:rFonts w:ascii="David" w:hAnsi="David" w:cs="David"/>
          <w:sz w:val="24"/>
          <w:szCs w:val="24"/>
          <w:rtl/>
        </w:rPr>
        <w:t>ב</w:t>
      </w:r>
      <w:r w:rsidRPr="0079376A">
        <w:rPr>
          <w:rFonts w:ascii="David" w:hAnsi="David" w:cs="David"/>
          <w:sz w:val="24"/>
          <w:szCs w:val="24"/>
          <w:rtl/>
        </w:rPr>
        <w:t>ציר החת"ם</w:t>
      </w:r>
      <w:r w:rsidR="00F155C8" w:rsidRPr="0079376A">
        <w:rPr>
          <w:rFonts w:ascii="David" w:hAnsi="David" w:cs="David"/>
          <w:sz w:val="24"/>
          <w:szCs w:val="24"/>
          <w:rtl/>
        </w:rPr>
        <w:t>,</w:t>
      </w:r>
      <w:r w:rsidRPr="0079376A">
        <w:rPr>
          <w:rFonts w:ascii="David" w:hAnsi="David" w:cs="David"/>
          <w:sz w:val="24"/>
          <w:szCs w:val="24"/>
          <w:rtl/>
        </w:rPr>
        <w:t xml:space="preserve"> ו</w:t>
      </w:r>
      <w:r w:rsidR="00121A27" w:rsidRPr="0079376A">
        <w:rPr>
          <w:rFonts w:ascii="David" w:hAnsi="David" w:cs="David"/>
          <w:sz w:val="24"/>
          <w:szCs w:val="24"/>
          <w:rtl/>
        </w:rPr>
        <w:t xml:space="preserve">התעלמה מכך </w:t>
      </w:r>
      <w:r w:rsidRPr="0079376A">
        <w:rPr>
          <w:rFonts w:ascii="David" w:hAnsi="David" w:cs="David"/>
          <w:sz w:val="24"/>
          <w:szCs w:val="24"/>
          <w:rtl/>
        </w:rPr>
        <w:t>ש</w:t>
      </w:r>
      <w:r w:rsidR="00F155C8" w:rsidRPr="0079376A">
        <w:rPr>
          <w:rFonts w:ascii="David" w:hAnsi="David" w:cs="David"/>
          <w:sz w:val="24"/>
          <w:szCs w:val="24"/>
          <w:rtl/>
        </w:rPr>
        <w:t xml:space="preserve">זו </w:t>
      </w:r>
      <w:r w:rsidRPr="0079376A">
        <w:rPr>
          <w:rFonts w:ascii="David" w:hAnsi="David" w:cs="David"/>
          <w:sz w:val="24"/>
          <w:szCs w:val="24"/>
          <w:rtl/>
        </w:rPr>
        <w:t>הי</w:t>
      </w:r>
      <w:r w:rsidR="00DF3E84" w:rsidRPr="0079376A">
        <w:rPr>
          <w:rFonts w:ascii="David" w:hAnsi="David" w:cs="David"/>
          <w:sz w:val="24"/>
          <w:szCs w:val="24"/>
          <w:rtl/>
        </w:rPr>
        <w:t>י</w:t>
      </w:r>
      <w:r w:rsidR="0013582E" w:rsidRPr="0079376A">
        <w:rPr>
          <w:rFonts w:ascii="David" w:hAnsi="David" w:cs="David"/>
          <w:sz w:val="24"/>
          <w:szCs w:val="24"/>
          <w:rtl/>
        </w:rPr>
        <w:t>תה</w:t>
      </w:r>
      <w:r w:rsidR="00E33925" w:rsidRPr="0079376A">
        <w:rPr>
          <w:rFonts w:ascii="David" w:hAnsi="David" w:cs="David"/>
          <w:sz w:val="24"/>
          <w:szCs w:val="24"/>
          <w:rtl/>
        </w:rPr>
        <w:t xml:space="preserve"> קביעתו</w:t>
      </w:r>
      <w:r w:rsidRPr="0079376A">
        <w:rPr>
          <w:rFonts w:ascii="David" w:hAnsi="David" w:cs="David"/>
          <w:sz w:val="24"/>
          <w:szCs w:val="24"/>
          <w:rtl/>
        </w:rPr>
        <w:t xml:space="preserve"> של גונן, המפקד במקום</w:t>
      </w:r>
      <w:r w:rsidR="00DF3E84" w:rsidRPr="0079376A">
        <w:rPr>
          <w:rFonts w:ascii="David" w:hAnsi="David" w:cs="David"/>
          <w:sz w:val="24"/>
          <w:szCs w:val="24"/>
          <w:rtl/>
        </w:rPr>
        <w:t>,</w:t>
      </w:r>
      <w:r w:rsidRPr="0079376A">
        <w:rPr>
          <w:rFonts w:ascii="David" w:hAnsi="David" w:cs="David"/>
          <w:sz w:val="24"/>
          <w:szCs w:val="24"/>
          <w:rtl/>
        </w:rPr>
        <w:t xml:space="preserve"> בעקבות </w:t>
      </w:r>
      <w:r w:rsidR="00270CB9" w:rsidRPr="0079376A">
        <w:rPr>
          <w:rFonts w:ascii="David" w:hAnsi="David" w:cs="David"/>
          <w:sz w:val="24"/>
          <w:szCs w:val="24"/>
          <w:rtl/>
        </w:rPr>
        <w:t>הערכתו</w:t>
      </w:r>
      <w:r w:rsidRPr="0079376A">
        <w:rPr>
          <w:rFonts w:ascii="David" w:hAnsi="David" w:cs="David"/>
          <w:sz w:val="24"/>
          <w:szCs w:val="24"/>
          <w:rtl/>
        </w:rPr>
        <w:t xml:space="preserve"> שרק בשעות הערב </w:t>
      </w:r>
      <w:r w:rsidR="00FA6FAF" w:rsidRPr="0079376A">
        <w:rPr>
          <w:rFonts w:ascii="David" w:hAnsi="David" w:cs="David"/>
          <w:sz w:val="24"/>
          <w:szCs w:val="24"/>
          <w:rtl/>
        </w:rPr>
        <w:t>צפויה להגיע</w:t>
      </w:r>
      <w:r w:rsidR="00DF3E84" w:rsidRPr="0079376A">
        <w:rPr>
          <w:rFonts w:ascii="David" w:hAnsi="David" w:cs="David"/>
          <w:sz w:val="24"/>
          <w:szCs w:val="24"/>
          <w:rtl/>
        </w:rPr>
        <w:t xml:space="preserve"> מסה קריטית של מילואי ש</w:t>
      </w:r>
      <w:r w:rsidRPr="0079376A">
        <w:rPr>
          <w:rFonts w:ascii="David" w:hAnsi="David" w:cs="David"/>
          <w:sz w:val="24"/>
          <w:szCs w:val="24"/>
          <w:rtl/>
        </w:rPr>
        <w:t>ר</w:t>
      </w:r>
      <w:r w:rsidR="0010624E" w:rsidRPr="0079376A">
        <w:rPr>
          <w:rFonts w:ascii="David" w:hAnsi="David" w:cs="David"/>
          <w:sz w:val="24"/>
          <w:szCs w:val="24"/>
          <w:rtl/>
        </w:rPr>
        <w:t>י</w:t>
      </w:r>
      <w:r w:rsidRPr="0079376A">
        <w:rPr>
          <w:rFonts w:ascii="David" w:hAnsi="David" w:cs="David"/>
          <w:sz w:val="24"/>
          <w:szCs w:val="24"/>
          <w:rtl/>
        </w:rPr>
        <w:t>ון לאזור. בשעה 12</w:t>
      </w:r>
      <w:r w:rsidR="00DF3E84" w:rsidRPr="0079376A">
        <w:rPr>
          <w:rFonts w:ascii="David" w:hAnsi="David" w:cs="David"/>
          <w:sz w:val="24"/>
          <w:szCs w:val="24"/>
          <w:rtl/>
        </w:rPr>
        <w:t>:</w:t>
      </w:r>
      <w:r w:rsidRPr="0079376A">
        <w:rPr>
          <w:rFonts w:ascii="David" w:hAnsi="David" w:cs="David"/>
          <w:sz w:val="24"/>
          <w:szCs w:val="24"/>
          <w:rtl/>
        </w:rPr>
        <w:t>3</w:t>
      </w:r>
      <w:r w:rsidR="00270CB9" w:rsidRPr="0079376A">
        <w:rPr>
          <w:rFonts w:ascii="David" w:hAnsi="David" w:cs="David"/>
          <w:sz w:val="24"/>
          <w:szCs w:val="24"/>
          <w:rtl/>
        </w:rPr>
        <w:t>0</w:t>
      </w:r>
      <w:r w:rsidRPr="0079376A">
        <w:rPr>
          <w:rFonts w:ascii="David" w:hAnsi="David" w:cs="David"/>
          <w:sz w:val="24"/>
          <w:szCs w:val="24"/>
          <w:rtl/>
        </w:rPr>
        <w:t xml:space="preserve"> אמר אלוף הפיקוד לרמטכ"ל שהוא נסוג לקו ה</w:t>
      </w:r>
      <w:r w:rsidR="00270CB9" w:rsidRPr="0079376A">
        <w:rPr>
          <w:rFonts w:ascii="David" w:hAnsi="David" w:cs="David"/>
          <w:sz w:val="24"/>
          <w:szCs w:val="24"/>
          <w:rtl/>
        </w:rPr>
        <w:t>מעברים</w:t>
      </w:r>
      <w:r w:rsidR="00782E83" w:rsidRPr="0079376A">
        <w:rPr>
          <w:rFonts w:ascii="David" w:hAnsi="David" w:cs="David"/>
          <w:sz w:val="24"/>
          <w:szCs w:val="24"/>
          <w:rtl/>
        </w:rPr>
        <w:t>,</w:t>
      </w:r>
      <w:r w:rsidRPr="0079376A">
        <w:rPr>
          <w:rFonts w:ascii="David" w:hAnsi="David" w:cs="David"/>
          <w:sz w:val="24"/>
          <w:szCs w:val="24"/>
          <w:rtl/>
        </w:rPr>
        <w:t xml:space="preserve"> ושהוא מקווה להחזיק את טסה עד הגעת כוחות אוגדה </w:t>
      </w:r>
      <w:r w:rsidR="00DF3E84" w:rsidRPr="0079376A">
        <w:rPr>
          <w:rFonts w:ascii="David" w:hAnsi="David" w:cs="David"/>
          <w:sz w:val="24"/>
          <w:szCs w:val="24"/>
          <w:rtl/>
        </w:rPr>
        <w:t>143.</w:t>
      </w:r>
      <w:r w:rsidR="00DF3E84" w:rsidRPr="0079376A">
        <w:rPr>
          <w:rStyle w:val="FootnoteReference"/>
          <w:rFonts w:ascii="David" w:hAnsi="David" w:cs="David"/>
          <w:sz w:val="24"/>
          <w:szCs w:val="24"/>
          <w:rtl/>
        </w:rPr>
        <w:footnoteReference w:id="142"/>
      </w:r>
      <w:r w:rsidR="00DF3E84" w:rsidRPr="0079376A">
        <w:rPr>
          <w:rFonts w:ascii="David" w:hAnsi="David" w:cs="David"/>
          <w:sz w:val="24"/>
          <w:szCs w:val="24"/>
          <w:rtl/>
        </w:rPr>
        <w:t xml:space="preserve"> </w:t>
      </w:r>
      <w:r w:rsidRPr="0079376A">
        <w:rPr>
          <w:rFonts w:ascii="David" w:hAnsi="David" w:cs="David"/>
          <w:sz w:val="24"/>
          <w:szCs w:val="24"/>
          <w:rtl/>
        </w:rPr>
        <w:t>המצב נראה בכי רע</w:t>
      </w:r>
      <w:r w:rsidR="00782E83" w:rsidRPr="0079376A">
        <w:rPr>
          <w:rFonts w:ascii="David" w:hAnsi="David" w:cs="David"/>
          <w:sz w:val="24"/>
          <w:szCs w:val="24"/>
          <w:rtl/>
        </w:rPr>
        <w:t xml:space="preserve">. </w:t>
      </w:r>
      <w:r w:rsidRPr="0079376A">
        <w:rPr>
          <w:rFonts w:ascii="David" w:hAnsi="David" w:cs="David"/>
          <w:sz w:val="24"/>
          <w:szCs w:val="24"/>
          <w:rtl/>
        </w:rPr>
        <w:t>לנוכחים בחדר אמר הרמטכ</w:t>
      </w:r>
      <w:r w:rsidR="0010624E" w:rsidRPr="0079376A">
        <w:rPr>
          <w:rFonts w:ascii="David" w:hAnsi="David" w:cs="David"/>
          <w:sz w:val="24"/>
          <w:szCs w:val="24"/>
          <w:rtl/>
        </w:rPr>
        <w:t>"</w:t>
      </w:r>
      <w:r w:rsidRPr="0079376A">
        <w:rPr>
          <w:rFonts w:ascii="David" w:hAnsi="David" w:cs="David"/>
          <w:sz w:val="24"/>
          <w:szCs w:val="24"/>
          <w:rtl/>
        </w:rPr>
        <w:t>ל</w:t>
      </w:r>
      <w:r w:rsidR="00782E83" w:rsidRPr="0079376A">
        <w:rPr>
          <w:rFonts w:ascii="David" w:hAnsi="David" w:cs="David"/>
          <w:sz w:val="24"/>
          <w:szCs w:val="24"/>
          <w:rtl/>
        </w:rPr>
        <w:t>:</w:t>
      </w:r>
      <w:r w:rsidRPr="0079376A">
        <w:rPr>
          <w:rFonts w:ascii="David" w:hAnsi="David" w:cs="David"/>
          <w:sz w:val="24"/>
          <w:szCs w:val="24"/>
          <w:rtl/>
        </w:rPr>
        <w:t xml:space="preserve"> "המצב רע מאוד </w:t>
      </w:r>
      <w:r w:rsidR="00782E83" w:rsidRPr="0079376A">
        <w:rPr>
          <w:rFonts w:ascii="David" w:hAnsi="David" w:cs="David"/>
          <w:sz w:val="24"/>
          <w:szCs w:val="24"/>
          <w:rtl/>
        </w:rPr>
        <w:t>-</w:t>
      </w:r>
      <w:r w:rsidRPr="0079376A">
        <w:rPr>
          <w:rFonts w:ascii="David" w:hAnsi="David" w:cs="David"/>
          <w:sz w:val="24"/>
          <w:szCs w:val="24"/>
          <w:rtl/>
        </w:rPr>
        <w:t xml:space="preserve"> הוא</w:t>
      </w:r>
      <w:r w:rsidR="009955EE" w:rsidRPr="0079376A">
        <w:rPr>
          <w:rFonts w:ascii="David" w:hAnsi="David" w:cs="David"/>
          <w:sz w:val="24"/>
          <w:szCs w:val="24"/>
          <w:rtl/>
        </w:rPr>
        <w:t xml:space="preserve"> </w:t>
      </w:r>
      <w:r w:rsidR="00782E83" w:rsidRPr="0079376A">
        <w:rPr>
          <w:rFonts w:ascii="David" w:hAnsi="David" w:cs="David"/>
          <w:sz w:val="24"/>
          <w:szCs w:val="24"/>
          <w:rtl/>
        </w:rPr>
        <w:t>[</w:t>
      </w:r>
      <w:r w:rsidR="009955EE" w:rsidRPr="0079376A">
        <w:rPr>
          <w:rFonts w:ascii="David" w:hAnsi="David" w:cs="David"/>
          <w:sz w:val="24"/>
          <w:szCs w:val="24"/>
          <w:rtl/>
        </w:rPr>
        <w:t>גונן</w:t>
      </w:r>
      <w:r w:rsidR="00782E83" w:rsidRPr="0079376A">
        <w:rPr>
          <w:rFonts w:ascii="David" w:hAnsi="David" w:cs="David"/>
          <w:sz w:val="24"/>
          <w:szCs w:val="24"/>
          <w:rtl/>
        </w:rPr>
        <w:t>]</w:t>
      </w:r>
      <w:r w:rsidRPr="0079376A">
        <w:rPr>
          <w:rFonts w:ascii="David" w:hAnsi="David" w:cs="David"/>
          <w:sz w:val="24"/>
          <w:szCs w:val="24"/>
          <w:rtl/>
        </w:rPr>
        <w:t xml:space="preserve"> נסוג ל</w:t>
      </w:r>
      <w:r w:rsidR="00270CB9" w:rsidRPr="0079376A">
        <w:rPr>
          <w:rFonts w:ascii="David" w:hAnsi="David" w:cs="David"/>
          <w:sz w:val="24"/>
          <w:szCs w:val="24"/>
          <w:rtl/>
        </w:rPr>
        <w:t>מעברים</w:t>
      </w:r>
      <w:r w:rsidR="0010624E" w:rsidRPr="0079376A">
        <w:rPr>
          <w:rFonts w:ascii="David" w:hAnsi="David" w:cs="David"/>
          <w:sz w:val="24"/>
          <w:szCs w:val="24"/>
          <w:rtl/>
        </w:rPr>
        <w:t>"</w:t>
      </w:r>
      <w:r w:rsidR="002460A9" w:rsidRPr="0079376A">
        <w:rPr>
          <w:rFonts w:ascii="David" w:hAnsi="David" w:cs="David"/>
          <w:sz w:val="24"/>
          <w:szCs w:val="24"/>
          <w:rtl/>
        </w:rPr>
        <w:t>.</w:t>
      </w:r>
      <w:r w:rsidR="002460A9" w:rsidRPr="0079376A">
        <w:rPr>
          <w:rStyle w:val="FootnoteReference"/>
          <w:rFonts w:ascii="David" w:hAnsi="David" w:cs="David"/>
          <w:sz w:val="24"/>
          <w:szCs w:val="24"/>
          <w:rtl/>
        </w:rPr>
        <w:footnoteReference w:id="143"/>
      </w:r>
      <w:r w:rsidR="002460A9" w:rsidRPr="0079376A">
        <w:rPr>
          <w:rFonts w:ascii="David" w:hAnsi="David" w:cs="David"/>
          <w:sz w:val="24"/>
          <w:szCs w:val="24"/>
          <w:rtl/>
        </w:rPr>
        <w:t xml:space="preserve"> </w:t>
      </w:r>
      <w:r w:rsidR="00782E83" w:rsidRPr="0079376A">
        <w:rPr>
          <w:rFonts w:ascii="David" w:hAnsi="David" w:cs="David"/>
          <w:sz w:val="24"/>
          <w:szCs w:val="24"/>
          <w:rtl/>
        </w:rPr>
        <w:t>ואולם</w:t>
      </w:r>
      <w:r w:rsidR="00495316" w:rsidRPr="0079376A">
        <w:rPr>
          <w:rFonts w:ascii="David" w:hAnsi="David" w:cs="David"/>
          <w:sz w:val="24"/>
          <w:szCs w:val="24"/>
          <w:rtl/>
        </w:rPr>
        <w:t>,</w:t>
      </w:r>
      <w:r w:rsidRPr="0079376A">
        <w:rPr>
          <w:rFonts w:ascii="David" w:hAnsi="David" w:cs="David"/>
          <w:sz w:val="24"/>
          <w:szCs w:val="24"/>
          <w:rtl/>
        </w:rPr>
        <w:t xml:space="preserve"> </w:t>
      </w:r>
      <w:r w:rsidR="00495316" w:rsidRPr="0079376A">
        <w:rPr>
          <w:rFonts w:ascii="David" w:hAnsi="David" w:cs="David"/>
          <w:sz w:val="24"/>
          <w:szCs w:val="24"/>
          <w:rtl/>
        </w:rPr>
        <w:t xml:space="preserve">זמן קצר </w:t>
      </w:r>
      <w:r w:rsidR="00782E83" w:rsidRPr="0079376A">
        <w:rPr>
          <w:rFonts w:ascii="David" w:hAnsi="David" w:cs="David"/>
          <w:sz w:val="24"/>
          <w:szCs w:val="24"/>
          <w:rtl/>
        </w:rPr>
        <w:t>ל</w:t>
      </w:r>
      <w:r w:rsidR="00B46904" w:rsidRPr="0079376A">
        <w:rPr>
          <w:rFonts w:ascii="David" w:hAnsi="David" w:cs="David"/>
          <w:sz w:val="24"/>
          <w:szCs w:val="24"/>
          <w:rtl/>
        </w:rPr>
        <w:t xml:space="preserve">אחר </w:t>
      </w:r>
      <w:r w:rsidRPr="0079376A">
        <w:rPr>
          <w:rFonts w:ascii="David" w:hAnsi="David" w:cs="David"/>
          <w:sz w:val="24"/>
          <w:szCs w:val="24"/>
          <w:rtl/>
        </w:rPr>
        <w:t>שדיין עזב את הפיקוד</w:t>
      </w:r>
      <w:r w:rsidR="00782E83" w:rsidRPr="0079376A">
        <w:rPr>
          <w:rFonts w:ascii="David" w:hAnsi="David" w:cs="David"/>
          <w:sz w:val="24"/>
          <w:szCs w:val="24"/>
          <w:rtl/>
        </w:rPr>
        <w:t xml:space="preserve">, בסביבות השעה </w:t>
      </w:r>
      <w:r w:rsidR="00B46904" w:rsidRPr="0079376A">
        <w:rPr>
          <w:rFonts w:ascii="David" w:hAnsi="David" w:cs="David"/>
          <w:sz w:val="24"/>
          <w:szCs w:val="24"/>
          <w:rtl/>
        </w:rPr>
        <w:t>13</w:t>
      </w:r>
      <w:r w:rsidR="002460A9" w:rsidRPr="0079376A">
        <w:rPr>
          <w:rFonts w:ascii="David" w:hAnsi="David" w:cs="David"/>
          <w:sz w:val="24"/>
          <w:szCs w:val="24"/>
          <w:rtl/>
        </w:rPr>
        <w:t>:</w:t>
      </w:r>
      <w:r w:rsidR="00B46904" w:rsidRPr="0079376A">
        <w:rPr>
          <w:rFonts w:ascii="David" w:hAnsi="David" w:cs="David"/>
          <w:sz w:val="24"/>
          <w:szCs w:val="24"/>
          <w:rtl/>
        </w:rPr>
        <w:t>00,</w:t>
      </w:r>
      <w:r w:rsidRPr="0079376A">
        <w:rPr>
          <w:rFonts w:ascii="David" w:hAnsi="David" w:cs="David"/>
          <w:sz w:val="24"/>
          <w:szCs w:val="24"/>
          <w:rtl/>
        </w:rPr>
        <w:t xml:space="preserve"> החל</w:t>
      </w:r>
      <w:r w:rsidR="00782E83" w:rsidRPr="0079376A">
        <w:rPr>
          <w:rFonts w:ascii="David" w:hAnsi="David" w:cs="David"/>
          <w:sz w:val="24"/>
          <w:szCs w:val="24"/>
          <w:rtl/>
        </w:rPr>
        <w:t>ה להשתנות הערכתו של</w:t>
      </w:r>
      <w:r w:rsidRPr="0079376A">
        <w:rPr>
          <w:rFonts w:ascii="David" w:hAnsi="David" w:cs="David"/>
          <w:sz w:val="24"/>
          <w:szCs w:val="24"/>
          <w:rtl/>
        </w:rPr>
        <w:t xml:space="preserve"> גונן</w:t>
      </w:r>
      <w:r w:rsidR="00407BA5">
        <w:rPr>
          <w:rFonts w:ascii="David" w:hAnsi="David" w:cs="David" w:hint="cs"/>
          <w:sz w:val="24"/>
          <w:szCs w:val="24"/>
          <w:rtl/>
        </w:rPr>
        <w:t xml:space="preserve"> באופן דרמטי</w:t>
      </w:r>
      <w:r w:rsidR="00782E83" w:rsidRPr="0079376A">
        <w:rPr>
          <w:rFonts w:ascii="David" w:hAnsi="David" w:cs="David"/>
          <w:sz w:val="24"/>
          <w:szCs w:val="24"/>
          <w:rtl/>
        </w:rPr>
        <w:t>, והוא</w:t>
      </w:r>
      <w:r w:rsidRPr="0079376A">
        <w:rPr>
          <w:rFonts w:ascii="David" w:hAnsi="David" w:cs="David"/>
          <w:sz w:val="24"/>
          <w:szCs w:val="24"/>
          <w:rtl/>
        </w:rPr>
        <w:t xml:space="preserve"> </w:t>
      </w:r>
      <w:r w:rsidR="00407BA5">
        <w:rPr>
          <w:rFonts w:ascii="David" w:hAnsi="David" w:cs="David" w:hint="cs"/>
          <w:sz w:val="24"/>
          <w:szCs w:val="24"/>
          <w:rtl/>
        </w:rPr>
        <w:t>החל ל</w:t>
      </w:r>
      <w:r w:rsidR="00782E83" w:rsidRPr="0079376A">
        <w:rPr>
          <w:rFonts w:ascii="David" w:hAnsi="David" w:cs="David"/>
          <w:sz w:val="24"/>
          <w:szCs w:val="24"/>
          <w:rtl/>
        </w:rPr>
        <w:t>ה</w:t>
      </w:r>
      <w:r w:rsidRPr="0079376A">
        <w:rPr>
          <w:rFonts w:ascii="David" w:hAnsi="David" w:cs="David"/>
          <w:sz w:val="24"/>
          <w:szCs w:val="24"/>
          <w:rtl/>
        </w:rPr>
        <w:t>אמין ש</w:t>
      </w:r>
      <w:r w:rsidR="00782E83" w:rsidRPr="0079376A">
        <w:rPr>
          <w:rFonts w:ascii="David" w:hAnsi="David" w:cs="David"/>
          <w:sz w:val="24"/>
          <w:szCs w:val="24"/>
          <w:rtl/>
        </w:rPr>
        <w:t>יוכ</w:t>
      </w:r>
      <w:r w:rsidRPr="0079376A">
        <w:rPr>
          <w:rFonts w:ascii="David" w:hAnsi="David" w:cs="David"/>
          <w:sz w:val="24"/>
          <w:szCs w:val="24"/>
          <w:rtl/>
        </w:rPr>
        <w:t>ל להחזיק</w:t>
      </w:r>
      <w:r w:rsidR="00782E83" w:rsidRPr="0079376A">
        <w:rPr>
          <w:rFonts w:ascii="David" w:hAnsi="David" w:cs="David"/>
          <w:sz w:val="24"/>
          <w:szCs w:val="24"/>
          <w:rtl/>
        </w:rPr>
        <w:t xml:space="preserve"> את</w:t>
      </w:r>
      <w:r w:rsidRPr="0079376A">
        <w:rPr>
          <w:rFonts w:ascii="David" w:hAnsi="David" w:cs="David"/>
          <w:sz w:val="24"/>
          <w:szCs w:val="24"/>
          <w:rtl/>
        </w:rPr>
        <w:t xml:space="preserve"> קו החת"ם</w:t>
      </w:r>
      <w:r w:rsidR="00495316" w:rsidRPr="0079376A">
        <w:rPr>
          <w:rFonts w:ascii="David" w:hAnsi="David" w:cs="David"/>
          <w:sz w:val="24"/>
          <w:szCs w:val="24"/>
          <w:rtl/>
        </w:rPr>
        <w:t>.</w:t>
      </w:r>
      <w:r w:rsidRPr="0079376A">
        <w:rPr>
          <w:rFonts w:ascii="David" w:hAnsi="David" w:cs="David"/>
          <w:sz w:val="24"/>
          <w:szCs w:val="24"/>
          <w:rtl/>
        </w:rPr>
        <w:t xml:space="preserve"> בשעה 13</w:t>
      </w:r>
      <w:r w:rsidR="002460A9" w:rsidRPr="0079376A">
        <w:rPr>
          <w:rFonts w:ascii="David" w:hAnsi="David" w:cs="David"/>
          <w:sz w:val="24"/>
          <w:szCs w:val="24"/>
          <w:rtl/>
        </w:rPr>
        <w:t>:</w:t>
      </w:r>
      <w:r w:rsidRPr="0079376A">
        <w:rPr>
          <w:rFonts w:ascii="David" w:hAnsi="David" w:cs="David"/>
          <w:sz w:val="24"/>
          <w:szCs w:val="24"/>
          <w:rtl/>
        </w:rPr>
        <w:t xml:space="preserve">10 דיבר </w:t>
      </w:r>
      <w:r w:rsidR="00782E83" w:rsidRPr="0079376A">
        <w:rPr>
          <w:rFonts w:ascii="David" w:hAnsi="David" w:cs="David"/>
          <w:sz w:val="24"/>
          <w:szCs w:val="24"/>
          <w:rtl/>
        </w:rPr>
        <w:t>אלעזר</w:t>
      </w:r>
      <w:r w:rsidRPr="0079376A">
        <w:rPr>
          <w:rFonts w:ascii="David" w:hAnsi="David" w:cs="David"/>
          <w:sz w:val="24"/>
          <w:szCs w:val="24"/>
          <w:rtl/>
        </w:rPr>
        <w:t xml:space="preserve"> עם גונן, ואז </w:t>
      </w:r>
      <w:r w:rsidR="00782E83" w:rsidRPr="0079376A">
        <w:rPr>
          <w:rFonts w:ascii="David" w:hAnsi="David" w:cs="David"/>
          <w:sz w:val="24"/>
          <w:szCs w:val="24"/>
          <w:rtl/>
        </w:rPr>
        <w:t xml:space="preserve">גונן </w:t>
      </w:r>
      <w:r w:rsidRPr="0079376A">
        <w:rPr>
          <w:rFonts w:ascii="David" w:hAnsi="David" w:cs="David"/>
          <w:sz w:val="24"/>
          <w:szCs w:val="24"/>
          <w:rtl/>
        </w:rPr>
        <w:t>הודיע לו ש</w:t>
      </w:r>
      <w:r w:rsidR="00782E83" w:rsidRPr="0079376A">
        <w:rPr>
          <w:rFonts w:ascii="David" w:hAnsi="David" w:cs="David"/>
          <w:sz w:val="24"/>
          <w:szCs w:val="24"/>
          <w:rtl/>
        </w:rPr>
        <w:t xml:space="preserve">הוא </w:t>
      </w:r>
      <w:r w:rsidRPr="0079376A">
        <w:rPr>
          <w:rFonts w:ascii="David" w:hAnsi="David" w:cs="David"/>
          <w:sz w:val="24"/>
          <w:szCs w:val="24"/>
          <w:rtl/>
        </w:rPr>
        <w:t>אינו נוטש את ציר החת"ם</w:t>
      </w:r>
      <w:r w:rsidR="00782E83" w:rsidRPr="0079376A">
        <w:rPr>
          <w:rFonts w:ascii="David" w:hAnsi="David" w:cs="David"/>
          <w:sz w:val="24"/>
          <w:szCs w:val="24"/>
          <w:rtl/>
        </w:rPr>
        <w:t>,</w:t>
      </w:r>
      <w:r w:rsidRPr="0079376A">
        <w:rPr>
          <w:rFonts w:ascii="David" w:hAnsi="David" w:cs="David"/>
          <w:sz w:val="24"/>
          <w:szCs w:val="24"/>
          <w:rtl/>
        </w:rPr>
        <w:t xml:space="preserve"> ו</w:t>
      </w:r>
      <w:r w:rsidR="00782E83" w:rsidRPr="0079376A">
        <w:rPr>
          <w:rFonts w:ascii="David" w:hAnsi="David" w:cs="David"/>
          <w:sz w:val="24"/>
          <w:szCs w:val="24"/>
          <w:rtl/>
        </w:rPr>
        <w:t>ש</w:t>
      </w:r>
      <w:r w:rsidRPr="0079376A">
        <w:rPr>
          <w:rFonts w:ascii="David" w:hAnsi="David" w:cs="David"/>
          <w:sz w:val="24"/>
          <w:szCs w:val="24"/>
          <w:rtl/>
        </w:rPr>
        <w:t xml:space="preserve">הוא מקווה שאוגדת שרון, </w:t>
      </w:r>
      <w:r w:rsidR="00FA6FAF" w:rsidRPr="0079376A">
        <w:rPr>
          <w:rFonts w:ascii="David" w:hAnsi="David" w:cs="David"/>
          <w:sz w:val="24"/>
          <w:szCs w:val="24"/>
          <w:rtl/>
        </w:rPr>
        <w:t>1</w:t>
      </w:r>
      <w:r w:rsidRPr="0079376A">
        <w:rPr>
          <w:rFonts w:ascii="David" w:hAnsi="David" w:cs="David"/>
          <w:sz w:val="24"/>
          <w:szCs w:val="24"/>
          <w:rtl/>
        </w:rPr>
        <w:t xml:space="preserve">43, שחלק </w:t>
      </w:r>
      <w:r w:rsidR="00FA6FAF" w:rsidRPr="0079376A">
        <w:rPr>
          <w:rFonts w:ascii="David" w:hAnsi="David" w:cs="David"/>
          <w:sz w:val="24"/>
          <w:szCs w:val="24"/>
          <w:rtl/>
        </w:rPr>
        <w:t xml:space="preserve">ניכר </w:t>
      </w:r>
      <w:r w:rsidRPr="0079376A">
        <w:rPr>
          <w:rFonts w:ascii="David" w:hAnsi="David" w:cs="David"/>
          <w:sz w:val="24"/>
          <w:szCs w:val="24"/>
          <w:rtl/>
        </w:rPr>
        <w:t xml:space="preserve">מיחידות </w:t>
      </w:r>
      <w:r w:rsidR="00270CB9" w:rsidRPr="0079376A">
        <w:rPr>
          <w:rFonts w:ascii="David" w:hAnsi="David" w:cs="David"/>
          <w:sz w:val="24"/>
          <w:szCs w:val="24"/>
          <w:rtl/>
        </w:rPr>
        <w:t>השריון</w:t>
      </w:r>
      <w:r w:rsidRPr="0079376A">
        <w:rPr>
          <w:rFonts w:ascii="David" w:hAnsi="David" w:cs="David"/>
          <w:sz w:val="24"/>
          <w:szCs w:val="24"/>
          <w:rtl/>
        </w:rPr>
        <w:t xml:space="preserve"> שלה החל</w:t>
      </w:r>
      <w:r w:rsidR="00782E83" w:rsidRPr="0079376A">
        <w:rPr>
          <w:rFonts w:ascii="David" w:hAnsi="David" w:cs="David"/>
          <w:sz w:val="24"/>
          <w:szCs w:val="24"/>
          <w:rtl/>
        </w:rPr>
        <w:t>ו</w:t>
      </w:r>
      <w:r w:rsidRPr="0079376A">
        <w:rPr>
          <w:rFonts w:ascii="David" w:hAnsi="David" w:cs="David"/>
          <w:sz w:val="24"/>
          <w:szCs w:val="24"/>
          <w:rtl/>
        </w:rPr>
        <w:t xml:space="preserve"> להגיע לאזור</w:t>
      </w:r>
      <w:r w:rsidR="004D01CF" w:rsidRPr="0079376A">
        <w:rPr>
          <w:rFonts w:ascii="David" w:hAnsi="David" w:cs="David"/>
          <w:sz w:val="24"/>
          <w:szCs w:val="24"/>
          <w:rtl/>
        </w:rPr>
        <w:t>,</w:t>
      </w:r>
      <w:r w:rsidRPr="0079376A">
        <w:rPr>
          <w:rFonts w:ascii="David" w:hAnsi="David" w:cs="David"/>
          <w:sz w:val="24"/>
          <w:szCs w:val="24"/>
          <w:rtl/>
        </w:rPr>
        <w:t xml:space="preserve"> תצליח להחזיק אותו</w:t>
      </w:r>
      <w:r w:rsidR="00782E83" w:rsidRPr="0079376A">
        <w:rPr>
          <w:rFonts w:ascii="David" w:hAnsi="David" w:cs="David"/>
          <w:sz w:val="24"/>
          <w:szCs w:val="24"/>
          <w:rtl/>
        </w:rPr>
        <w:t>. גונן  הוסיף</w:t>
      </w:r>
      <w:r w:rsidRPr="0079376A">
        <w:rPr>
          <w:rFonts w:ascii="David" w:hAnsi="David" w:cs="David"/>
          <w:sz w:val="24"/>
          <w:szCs w:val="24"/>
          <w:rtl/>
        </w:rPr>
        <w:t xml:space="preserve"> </w:t>
      </w:r>
      <w:r w:rsidR="00782E83" w:rsidRPr="0079376A">
        <w:rPr>
          <w:rFonts w:ascii="David" w:hAnsi="David" w:cs="David"/>
          <w:sz w:val="24"/>
          <w:szCs w:val="24"/>
          <w:rtl/>
        </w:rPr>
        <w:t>ש</w:t>
      </w:r>
      <w:r w:rsidRPr="0079376A">
        <w:rPr>
          <w:rFonts w:ascii="David" w:hAnsi="David" w:cs="David"/>
          <w:sz w:val="24"/>
          <w:szCs w:val="24"/>
          <w:rtl/>
        </w:rPr>
        <w:t>הוא מכין קו שני</w:t>
      </w:r>
      <w:r w:rsidR="009D098D" w:rsidRPr="0079376A">
        <w:rPr>
          <w:rFonts w:ascii="David" w:hAnsi="David" w:cs="David"/>
          <w:sz w:val="24"/>
          <w:szCs w:val="24"/>
          <w:rtl/>
        </w:rPr>
        <w:t xml:space="preserve"> בציר הרוחב למקרה שיצטרך לסגת.</w:t>
      </w:r>
      <w:r w:rsidR="009D098D" w:rsidRPr="0079376A">
        <w:rPr>
          <w:rStyle w:val="FootnoteReference"/>
          <w:rFonts w:ascii="David" w:hAnsi="David" w:cs="David"/>
          <w:sz w:val="24"/>
          <w:szCs w:val="24"/>
          <w:rtl/>
        </w:rPr>
        <w:footnoteReference w:id="144"/>
      </w:r>
      <w:r w:rsidRPr="0079376A">
        <w:rPr>
          <w:rFonts w:ascii="David" w:hAnsi="David" w:cs="David"/>
          <w:sz w:val="24"/>
          <w:szCs w:val="24"/>
          <w:rtl/>
        </w:rPr>
        <w:t xml:space="preserve"> </w:t>
      </w:r>
      <w:r w:rsidR="00782E83" w:rsidRPr="0079376A">
        <w:rPr>
          <w:rFonts w:ascii="David" w:hAnsi="David" w:cs="David"/>
          <w:sz w:val="24"/>
          <w:szCs w:val="24"/>
          <w:rtl/>
        </w:rPr>
        <w:t>אלעזר ה</w:t>
      </w:r>
      <w:r w:rsidRPr="0079376A">
        <w:rPr>
          <w:rFonts w:ascii="David" w:hAnsi="David" w:cs="David"/>
          <w:sz w:val="24"/>
          <w:szCs w:val="24"/>
          <w:rtl/>
        </w:rPr>
        <w:t xml:space="preserve">ורה </w:t>
      </w:r>
      <w:r w:rsidR="00782E83" w:rsidRPr="0079376A">
        <w:rPr>
          <w:rFonts w:ascii="David" w:hAnsi="David" w:cs="David"/>
          <w:sz w:val="24"/>
          <w:szCs w:val="24"/>
          <w:rtl/>
        </w:rPr>
        <w:t xml:space="preserve">לגונן פעם אחר פעם </w:t>
      </w:r>
      <w:r w:rsidRPr="0079376A">
        <w:rPr>
          <w:rFonts w:ascii="David" w:hAnsi="David" w:cs="David"/>
          <w:sz w:val="24"/>
          <w:szCs w:val="24"/>
          <w:rtl/>
        </w:rPr>
        <w:t>לוודא שהוא מכין קו הגנה שני חזק ו</w:t>
      </w:r>
      <w:r w:rsidR="00782E83" w:rsidRPr="0079376A">
        <w:rPr>
          <w:rFonts w:ascii="David" w:hAnsi="David" w:cs="David"/>
          <w:sz w:val="24"/>
          <w:szCs w:val="24"/>
          <w:rtl/>
        </w:rPr>
        <w:t>ש</w:t>
      </w:r>
      <w:r w:rsidRPr="0079376A">
        <w:rPr>
          <w:rFonts w:ascii="David" w:hAnsi="David" w:cs="David"/>
          <w:sz w:val="24"/>
          <w:szCs w:val="24"/>
          <w:rtl/>
        </w:rPr>
        <w:t>א</w:t>
      </w:r>
      <w:r w:rsidR="00782E83" w:rsidRPr="0079376A">
        <w:rPr>
          <w:rFonts w:ascii="David" w:hAnsi="David" w:cs="David"/>
          <w:sz w:val="24"/>
          <w:szCs w:val="24"/>
          <w:rtl/>
        </w:rPr>
        <w:t>ינו</w:t>
      </w:r>
      <w:r w:rsidRPr="0079376A">
        <w:rPr>
          <w:rFonts w:ascii="David" w:hAnsi="David" w:cs="David"/>
          <w:sz w:val="24"/>
          <w:szCs w:val="24"/>
          <w:rtl/>
        </w:rPr>
        <w:t xml:space="preserve"> </w:t>
      </w:r>
      <w:r w:rsidR="004616FE" w:rsidRPr="0079376A">
        <w:rPr>
          <w:rFonts w:ascii="David" w:hAnsi="David" w:cs="David"/>
          <w:sz w:val="24"/>
          <w:szCs w:val="24"/>
          <w:rtl/>
        </w:rPr>
        <w:t>שוחק את כוחותיו אלא צובר אותם.</w:t>
      </w:r>
      <w:r w:rsidR="004616FE" w:rsidRPr="0079376A">
        <w:rPr>
          <w:rStyle w:val="FootnoteReference"/>
          <w:rFonts w:ascii="David" w:hAnsi="David" w:cs="David"/>
          <w:sz w:val="24"/>
          <w:szCs w:val="24"/>
          <w:rtl/>
        </w:rPr>
        <w:footnoteReference w:id="145"/>
      </w:r>
      <w:r w:rsidR="004616FE" w:rsidRPr="0079376A">
        <w:rPr>
          <w:rFonts w:ascii="David" w:hAnsi="David" w:cs="David"/>
          <w:sz w:val="24"/>
          <w:szCs w:val="24"/>
          <w:rtl/>
        </w:rPr>
        <w:t xml:space="preserve"> </w:t>
      </w:r>
      <w:r w:rsidR="00782E83" w:rsidRPr="0079376A">
        <w:rPr>
          <w:rFonts w:ascii="David" w:hAnsi="David" w:cs="David"/>
          <w:sz w:val="24"/>
          <w:szCs w:val="24"/>
          <w:rtl/>
        </w:rPr>
        <w:t xml:space="preserve">אלעזר אמר: </w:t>
      </w:r>
      <w:r w:rsidRPr="0079376A">
        <w:rPr>
          <w:rFonts w:ascii="David" w:hAnsi="David" w:cs="David"/>
          <w:sz w:val="24"/>
          <w:szCs w:val="24"/>
          <w:rtl/>
        </w:rPr>
        <w:t>"יש קודם לייצב קו הגנה"</w:t>
      </w:r>
      <w:r w:rsidR="00782E83" w:rsidRPr="0079376A">
        <w:rPr>
          <w:rFonts w:ascii="David" w:hAnsi="David" w:cs="David"/>
          <w:sz w:val="24"/>
          <w:szCs w:val="24"/>
          <w:rtl/>
        </w:rPr>
        <w:t>.</w:t>
      </w:r>
      <w:r w:rsidR="00E57820" w:rsidRPr="0079376A">
        <w:rPr>
          <w:rStyle w:val="FootnoteReference"/>
          <w:rFonts w:ascii="David" w:hAnsi="David" w:cs="David"/>
          <w:sz w:val="24"/>
          <w:szCs w:val="24"/>
          <w:rtl/>
        </w:rPr>
        <w:footnoteReference w:id="146"/>
      </w:r>
      <w:r w:rsidRPr="0079376A">
        <w:rPr>
          <w:rFonts w:ascii="David" w:hAnsi="David" w:cs="David"/>
          <w:sz w:val="24"/>
          <w:szCs w:val="24"/>
          <w:rtl/>
        </w:rPr>
        <w:t xml:space="preserve"> בס</w:t>
      </w:r>
      <w:r w:rsidR="00782E83" w:rsidRPr="0079376A">
        <w:rPr>
          <w:rFonts w:ascii="David" w:hAnsi="David" w:cs="David"/>
          <w:sz w:val="24"/>
          <w:szCs w:val="24"/>
          <w:rtl/>
        </w:rPr>
        <w:t xml:space="preserve">ופו </w:t>
      </w:r>
      <w:r w:rsidRPr="0079376A">
        <w:rPr>
          <w:rFonts w:ascii="David" w:hAnsi="David" w:cs="David"/>
          <w:sz w:val="24"/>
          <w:szCs w:val="24"/>
          <w:rtl/>
        </w:rPr>
        <w:t>של דבר</w:t>
      </w:r>
      <w:r w:rsidR="00C56ED8" w:rsidRPr="0079376A">
        <w:rPr>
          <w:rFonts w:ascii="David" w:hAnsi="David" w:cs="David"/>
          <w:sz w:val="24"/>
          <w:szCs w:val="24"/>
          <w:rtl/>
        </w:rPr>
        <w:t>,</w:t>
      </w:r>
      <w:r w:rsidRPr="0079376A">
        <w:rPr>
          <w:rFonts w:ascii="David" w:hAnsi="David" w:cs="David"/>
          <w:sz w:val="24"/>
          <w:szCs w:val="24"/>
          <w:rtl/>
        </w:rPr>
        <w:t xml:space="preserve"> </w:t>
      </w:r>
      <w:r w:rsidR="00782E83" w:rsidRPr="0079376A">
        <w:rPr>
          <w:rFonts w:ascii="David" w:hAnsi="David" w:cs="David"/>
          <w:sz w:val="24"/>
          <w:szCs w:val="24"/>
          <w:rtl/>
        </w:rPr>
        <w:t xml:space="preserve">אלעזר </w:t>
      </w:r>
      <w:r w:rsidRPr="0079376A">
        <w:rPr>
          <w:rFonts w:ascii="David" w:hAnsi="David" w:cs="David"/>
          <w:sz w:val="24"/>
          <w:szCs w:val="24"/>
          <w:rtl/>
        </w:rPr>
        <w:t xml:space="preserve"> ודיין </w:t>
      </w:r>
      <w:r w:rsidR="00782E83" w:rsidRPr="0079376A">
        <w:rPr>
          <w:rFonts w:ascii="David" w:hAnsi="David" w:cs="David"/>
          <w:sz w:val="24"/>
          <w:szCs w:val="24"/>
          <w:rtl/>
        </w:rPr>
        <w:t xml:space="preserve">הגיעו </w:t>
      </w:r>
      <w:r w:rsidRPr="0079376A">
        <w:rPr>
          <w:rFonts w:ascii="David" w:hAnsi="David" w:cs="David"/>
          <w:sz w:val="24"/>
          <w:szCs w:val="24"/>
          <w:rtl/>
        </w:rPr>
        <w:t>למסקנות דומות</w:t>
      </w:r>
      <w:r w:rsidR="00782E83" w:rsidRPr="0079376A">
        <w:rPr>
          <w:rFonts w:ascii="David" w:hAnsi="David" w:cs="David"/>
          <w:sz w:val="24"/>
          <w:szCs w:val="24"/>
          <w:rtl/>
        </w:rPr>
        <w:t>.</w:t>
      </w:r>
      <w:r w:rsidRPr="0079376A">
        <w:rPr>
          <w:rFonts w:ascii="David" w:hAnsi="David" w:cs="David"/>
          <w:sz w:val="24"/>
          <w:szCs w:val="24"/>
          <w:rtl/>
        </w:rPr>
        <w:t xml:space="preserve"> ההבדל בהנחיות של שניהם נבע</w:t>
      </w:r>
      <w:r w:rsidR="00782E83" w:rsidRPr="0079376A">
        <w:rPr>
          <w:rFonts w:ascii="David" w:hAnsi="David" w:cs="David"/>
          <w:sz w:val="24"/>
          <w:szCs w:val="24"/>
          <w:rtl/>
        </w:rPr>
        <w:t>,</w:t>
      </w:r>
      <w:r w:rsidRPr="0079376A">
        <w:rPr>
          <w:rFonts w:ascii="David" w:hAnsi="David" w:cs="David"/>
          <w:sz w:val="24"/>
          <w:szCs w:val="24"/>
          <w:rtl/>
        </w:rPr>
        <w:t xml:space="preserve"> כאמור</w:t>
      </w:r>
      <w:r w:rsidR="00782E83" w:rsidRPr="0079376A">
        <w:rPr>
          <w:rFonts w:ascii="David" w:hAnsi="David" w:cs="David"/>
          <w:sz w:val="24"/>
          <w:szCs w:val="24"/>
          <w:rtl/>
        </w:rPr>
        <w:t>,</w:t>
      </w:r>
      <w:r w:rsidRPr="0079376A">
        <w:rPr>
          <w:rFonts w:ascii="David" w:hAnsi="David" w:cs="David"/>
          <w:sz w:val="24"/>
          <w:szCs w:val="24"/>
          <w:rtl/>
        </w:rPr>
        <w:t xml:space="preserve"> מכך </w:t>
      </w:r>
      <w:r w:rsidR="00FA6FAF" w:rsidRPr="0079376A">
        <w:rPr>
          <w:rFonts w:ascii="David" w:hAnsi="David" w:cs="David"/>
          <w:sz w:val="24"/>
          <w:szCs w:val="24"/>
          <w:rtl/>
        </w:rPr>
        <w:t>ש</w:t>
      </w:r>
      <w:r w:rsidR="00782E83" w:rsidRPr="0079376A">
        <w:rPr>
          <w:rFonts w:ascii="David" w:hAnsi="David" w:cs="David"/>
          <w:sz w:val="24"/>
          <w:szCs w:val="24"/>
          <w:rtl/>
        </w:rPr>
        <w:t>אלעזר</w:t>
      </w:r>
      <w:r w:rsidRPr="0079376A">
        <w:rPr>
          <w:rFonts w:ascii="David" w:hAnsi="David" w:cs="David"/>
          <w:sz w:val="24"/>
          <w:szCs w:val="24"/>
          <w:rtl/>
        </w:rPr>
        <w:t xml:space="preserve"> קיבל </w:t>
      </w:r>
      <w:r w:rsidR="00FA6FAF" w:rsidRPr="0079376A">
        <w:rPr>
          <w:rFonts w:ascii="David" w:hAnsi="David" w:cs="David"/>
          <w:sz w:val="24"/>
          <w:szCs w:val="24"/>
          <w:rtl/>
        </w:rPr>
        <w:t>עדכון</w:t>
      </w:r>
      <w:r w:rsidRPr="0079376A">
        <w:rPr>
          <w:rFonts w:ascii="David" w:hAnsi="David" w:cs="David"/>
          <w:sz w:val="24"/>
          <w:szCs w:val="24"/>
          <w:rtl/>
        </w:rPr>
        <w:t xml:space="preserve"> על </w:t>
      </w:r>
      <w:r w:rsidR="00782E83" w:rsidRPr="0079376A">
        <w:rPr>
          <w:rFonts w:ascii="David" w:hAnsi="David" w:cs="David"/>
          <w:sz w:val="24"/>
          <w:szCs w:val="24"/>
          <w:rtl/>
        </w:rPr>
        <w:t>ה</w:t>
      </w:r>
      <w:r w:rsidRPr="0079376A">
        <w:rPr>
          <w:rFonts w:ascii="David" w:hAnsi="David" w:cs="David"/>
          <w:sz w:val="24"/>
          <w:szCs w:val="24"/>
          <w:rtl/>
        </w:rPr>
        <w:t>תגבורות ש</w:t>
      </w:r>
      <w:r w:rsidR="00782E83" w:rsidRPr="0079376A">
        <w:rPr>
          <w:rFonts w:ascii="David" w:hAnsi="David" w:cs="David"/>
          <w:sz w:val="24"/>
          <w:szCs w:val="24"/>
          <w:rtl/>
        </w:rPr>
        <w:t>ה</w:t>
      </w:r>
      <w:r w:rsidRPr="0079376A">
        <w:rPr>
          <w:rFonts w:ascii="David" w:hAnsi="David" w:cs="David"/>
          <w:sz w:val="24"/>
          <w:szCs w:val="24"/>
          <w:rtl/>
        </w:rPr>
        <w:t>גיעו לקו</w:t>
      </w:r>
      <w:r w:rsidR="00782E83" w:rsidRPr="0079376A">
        <w:rPr>
          <w:rFonts w:ascii="David" w:hAnsi="David" w:cs="David"/>
          <w:sz w:val="24"/>
          <w:szCs w:val="24"/>
          <w:rtl/>
        </w:rPr>
        <w:t>,</w:t>
      </w:r>
      <w:r w:rsidRPr="0079376A">
        <w:rPr>
          <w:rFonts w:ascii="David" w:hAnsi="David" w:cs="David"/>
          <w:sz w:val="24"/>
          <w:szCs w:val="24"/>
          <w:rtl/>
        </w:rPr>
        <w:t xml:space="preserve"> ב</w:t>
      </w:r>
      <w:r w:rsidR="00782E83" w:rsidRPr="0079376A">
        <w:rPr>
          <w:rFonts w:ascii="David" w:hAnsi="David" w:cs="David"/>
          <w:sz w:val="24"/>
          <w:szCs w:val="24"/>
          <w:rtl/>
        </w:rPr>
        <w:t>עוד</w:t>
      </w:r>
      <w:r w:rsidRPr="0079376A">
        <w:rPr>
          <w:rFonts w:ascii="David" w:hAnsi="David" w:cs="David"/>
          <w:sz w:val="24"/>
          <w:szCs w:val="24"/>
          <w:rtl/>
        </w:rPr>
        <w:t xml:space="preserve"> שדיין</w:t>
      </w:r>
      <w:r w:rsidR="00782E83" w:rsidRPr="0079376A">
        <w:rPr>
          <w:rFonts w:ascii="David" w:hAnsi="David" w:cs="David"/>
          <w:sz w:val="24"/>
          <w:szCs w:val="24"/>
          <w:rtl/>
        </w:rPr>
        <w:t>,</w:t>
      </w:r>
      <w:r w:rsidRPr="0079376A">
        <w:rPr>
          <w:rFonts w:ascii="David" w:hAnsi="David" w:cs="David"/>
          <w:sz w:val="24"/>
          <w:szCs w:val="24"/>
          <w:rtl/>
        </w:rPr>
        <w:t xml:space="preserve"> </w:t>
      </w:r>
      <w:r w:rsidR="00782E83" w:rsidRPr="0079376A">
        <w:rPr>
          <w:rFonts w:ascii="David" w:hAnsi="David" w:cs="David"/>
          <w:sz w:val="24"/>
          <w:szCs w:val="24"/>
          <w:rtl/>
        </w:rPr>
        <w:t xml:space="preserve">שהיה </w:t>
      </w:r>
      <w:r w:rsidRPr="0079376A">
        <w:rPr>
          <w:rFonts w:ascii="David" w:hAnsi="David" w:cs="David"/>
          <w:sz w:val="24"/>
          <w:szCs w:val="24"/>
          <w:rtl/>
        </w:rPr>
        <w:t>בדרכו לתל</w:t>
      </w:r>
      <w:r w:rsidR="00782E83" w:rsidRPr="0079376A">
        <w:rPr>
          <w:rFonts w:ascii="David" w:hAnsi="David" w:cs="David"/>
          <w:sz w:val="24"/>
          <w:szCs w:val="24"/>
          <w:rtl/>
        </w:rPr>
        <w:t>־</w:t>
      </w:r>
      <w:r w:rsidRPr="0079376A">
        <w:rPr>
          <w:rFonts w:ascii="David" w:hAnsi="David" w:cs="David"/>
          <w:sz w:val="24"/>
          <w:szCs w:val="24"/>
          <w:rtl/>
        </w:rPr>
        <w:t xml:space="preserve"> אביב</w:t>
      </w:r>
      <w:r w:rsidR="00782E83" w:rsidRPr="0079376A">
        <w:rPr>
          <w:rFonts w:ascii="David" w:hAnsi="David" w:cs="David"/>
          <w:sz w:val="24"/>
          <w:szCs w:val="24"/>
          <w:rtl/>
        </w:rPr>
        <w:t>, לא ידע ע</w:t>
      </w:r>
      <w:r w:rsidRPr="0079376A">
        <w:rPr>
          <w:rFonts w:ascii="David" w:hAnsi="David" w:cs="David"/>
          <w:sz w:val="24"/>
          <w:szCs w:val="24"/>
          <w:rtl/>
        </w:rPr>
        <w:t>ל</w:t>
      </w:r>
      <w:r w:rsidR="00782E83" w:rsidRPr="0079376A">
        <w:rPr>
          <w:rFonts w:ascii="David" w:hAnsi="David" w:cs="David"/>
          <w:sz w:val="24"/>
          <w:szCs w:val="24"/>
          <w:rtl/>
        </w:rPr>
        <w:t xml:space="preserve"> ה</w:t>
      </w:r>
      <w:r w:rsidRPr="0079376A">
        <w:rPr>
          <w:rFonts w:ascii="David" w:hAnsi="David" w:cs="David"/>
          <w:sz w:val="24"/>
          <w:szCs w:val="24"/>
          <w:rtl/>
        </w:rPr>
        <w:t xml:space="preserve">התפתחויות בשדה הקרב. </w:t>
      </w:r>
    </w:p>
    <w:p w14:paraId="796D2372" w14:textId="77777777" w:rsidR="00782E83" w:rsidRPr="0079376A" w:rsidRDefault="00D5049A" w:rsidP="0079376A">
      <w:pPr>
        <w:spacing w:line="360" w:lineRule="auto"/>
        <w:jc w:val="both"/>
        <w:rPr>
          <w:rFonts w:ascii="David" w:hAnsi="David" w:cs="David"/>
          <w:sz w:val="24"/>
          <w:szCs w:val="24"/>
          <w:rtl/>
        </w:rPr>
      </w:pPr>
      <w:r w:rsidRPr="0079376A">
        <w:rPr>
          <w:rFonts w:ascii="David" w:hAnsi="David" w:cs="David"/>
          <w:sz w:val="24"/>
          <w:szCs w:val="24"/>
          <w:rtl/>
        </w:rPr>
        <w:t xml:space="preserve">לדברי גולן, </w:t>
      </w:r>
      <w:r w:rsidR="004D3A91" w:rsidRPr="0079376A">
        <w:rPr>
          <w:rFonts w:ascii="David" w:hAnsi="David" w:cs="David"/>
          <w:sz w:val="24"/>
          <w:szCs w:val="24"/>
          <w:rtl/>
        </w:rPr>
        <w:t xml:space="preserve">השינוי </w:t>
      </w:r>
      <w:r w:rsidR="00270CB9" w:rsidRPr="0079376A">
        <w:rPr>
          <w:rFonts w:ascii="David" w:hAnsi="David" w:cs="David"/>
          <w:sz w:val="24"/>
          <w:szCs w:val="24"/>
          <w:rtl/>
        </w:rPr>
        <w:t xml:space="preserve">שחל </w:t>
      </w:r>
      <w:r w:rsidR="00782E83" w:rsidRPr="0079376A">
        <w:rPr>
          <w:rFonts w:ascii="David" w:hAnsi="David" w:cs="David"/>
          <w:sz w:val="24"/>
          <w:szCs w:val="24"/>
          <w:rtl/>
        </w:rPr>
        <w:t>ל</w:t>
      </w:r>
      <w:r w:rsidR="004D3A91" w:rsidRPr="0079376A">
        <w:rPr>
          <w:rFonts w:ascii="David" w:hAnsi="David" w:cs="David"/>
          <w:sz w:val="24"/>
          <w:szCs w:val="24"/>
          <w:rtl/>
        </w:rPr>
        <w:t>אחר</w:t>
      </w:r>
      <w:r w:rsidR="00270CB9" w:rsidRPr="0079376A">
        <w:rPr>
          <w:rFonts w:ascii="David" w:hAnsi="David" w:cs="David"/>
          <w:sz w:val="24"/>
          <w:szCs w:val="24"/>
          <w:rtl/>
        </w:rPr>
        <w:t xml:space="preserve"> השעה</w:t>
      </w:r>
      <w:r w:rsidR="004D3A91" w:rsidRPr="0079376A">
        <w:rPr>
          <w:rFonts w:ascii="David" w:hAnsi="David" w:cs="David"/>
          <w:sz w:val="24"/>
          <w:szCs w:val="24"/>
          <w:rtl/>
        </w:rPr>
        <w:t xml:space="preserve"> </w:t>
      </w:r>
      <w:r w:rsidR="00B46904" w:rsidRPr="0079376A">
        <w:rPr>
          <w:rFonts w:ascii="David" w:hAnsi="David" w:cs="David"/>
          <w:sz w:val="24"/>
          <w:szCs w:val="24"/>
          <w:rtl/>
        </w:rPr>
        <w:t>13</w:t>
      </w:r>
      <w:r w:rsidR="00C56ED8" w:rsidRPr="0079376A">
        <w:rPr>
          <w:rFonts w:ascii="David" w:hAnsi="David" w:cs="David"/>
          <w:sz w:val="24"/>
          <w:szCs w:val="24"/>
          <w:rtl/>
        </w:rPr>
        <w:t>:</w:t>
      </w:r>
      <w:r w:rsidR="00B46904" w:rsidRPr="0079376A">
        <w:rPr>
          <w:rFonts w:ascii="David" w:hAnsi="David" w:cs="David"/>
          <w:sz w:val="24"/>
          <w:szCs w:val="24"/>
          <w:rtl/>
        </w:rPr>
        <w:t>00</w:t>
      </w:r>
      <w:r w:rsidR="004D3A91" w:rsidRPr="0079376A">
        <w:rPr>
          <w:rFonts w:ascii="David" w:hAnsi="David" w:cs="David"/>
          <w:sz w:val="24"/>
          <w:szCs w:val="24"/>
          <w:rtl/>
        </w:rPr>
        <w:t xml:space="preserve"> בהערכתו של גונן </w:t>
      </w:r>
      <w:r w:rsidR="00270CB9" w:rsidRPr="0079376A">
        <w:rPr>
          <w:rFonts w:ascii="David" w:hAnsi="David" w:cs="David"/>
          <w:sz w:val="24"/>
          <w:szCs w:val="24"/>
          <w:rtl/>
        </w:rPr>
        <w:t>היה</w:t>
      </w:r>
      <w:r w:rsidR="004D3A91" w:rsidRPr="0079376A">
        <w:rPr>
          <w:rFonts w:ascii="David" w:hAnsi="David" w:cs="David"/>
          <w:sz w:val="24"/>
          <w:szCs w:val="24"/>
          <w:rtl/>
        </w:rPr>
        <w:t xml:space="preserve"> דרמטי: </w:t>
      </w:r>
    </w:p>
    <w:p w14:paraId="6AF5D4B5" w14:textId="77777777" w:rsidR="00782E83" w:rsidRPr="0079376A" w:rsidRDefault="004D3A91" w:rsidP="0079376A">
      <w:pPr>
        <w:spacing w:line="360" w:lineRule="auto"/>
        <w:ind w:left="680"/>
        <w:jc w:val="both"/>
        <w:rPr>
          <w:rFonts w:ascii="David" w:hAnsi="David" w:cs="David"/>
          <w:sz w:val="24"/>
          <w:szCs w:val="24"/>
          <w:rtl/>
        </w:rPr>
      </w:pPr>
      <w:r w:rsidRPr="0079376A">
        <w:rPr>
          <w:rFonts w:ascii="David" w:hAnsi="David" w:cs="David"/>
          <w:sz w:val="24"/>
          <w:szCs w:val="24"/>
          <w:rtl/>
        </w:rPr>
        <w:t xml:space="preserve">לנוכח המידע הזה </w:t>
      </w:r>
      <w:r w:rsidR="00782E83" w:rsidRPr="0079376A">
        <w:rPr>
          <w:rFonts w:ascii="David" w:hAnsi="David" w:cs="David"/>
          <w:sz w:val="24"/>
          <w:szCs w:val="24"/>
          <w:rtl/>
        </w:rPr>
        <w:t>[</w:t>
      </w:r>
      <w:r w:rsidRPr="0079376A">
        <w:rPr>
          <w:rFonts w:ascii="David" w:hAnsi="David" w:cs="David"/>
          <w:sz w:val="24"/>
          <w:szCs w:val="24"/>
          <w:rtl/>
        </w:rPr>
        <w:t xml:space="preserve">התגבורת שהגיעה לאוגדה 143) </w:t>
      </w:r>
      <w:r w:rsidR="00782E83" w:rsidRPr="0079376A">
        <w:rPr>
          <w:rFonts w:ascii="David" w:hAnsi="David" w:cs="David"/>
          <w:sz w:val="24"/>
          <w:szCs w:val="24"/>
          <w:rtl/>
        </w:rPr>
        <w:t>[</w:t>
      </w:r>
      <w:r w:rsidRPr="0079376A">
        <w:rPr>
          <w:rFonts w:ascii="David" w:hAnsi="David" w:cs="David"/>
          <w:sz w:val="24"/>
          <w:szCs w:val="24"/>
          <w:rtl/>
        </w:rPr>
        <w:t>...</w:t>
      </w:r>
      <w:r w:rsidR="00782E83" w:rsidRPr="0079376A">
        <w:rPr>
          <w:rFonts w:ascii="David" w:hAnsi="David" w:cs="David"/>
          <w:sz w:val="24"/>
          <w:szCs w:val="24"/>
          <w:rtl/>
        </w:rPr>
        <w:t>]</w:t>
      </w:r>
      <w:r w:rsidR="00D5049A" w:rsidRPr="0079376A">
        <w:rPr>
          <w:rFonts w:ascii="David" w:hAnsi="David" w:cs="David"/>
          <w:sz w:val="24"/>
          <w:szCs w:val="24"/>
          <w:rtl/>
        </w:rPr>
        <w:t xml:space="preserve"> השתנה</w:t>
      </w:r>
      <w:r w:rsidR="00723C91" w:rsidRPr="0079376A">
        <w:rPr>
          <w:rFonts w:ascii="David" w:hAnsi="David" w:cs="David"/>
          <w:sz w:val="24"/>
          <w:szCs w:val="24"/>
          <w:rtl/>
        </w:rPr>
        <w:t xml:space="preserve"> </w:t>
      </w:r>
      <w:r w:rsidRPr="0079376A">
        <w:rPr>
          <w:rFonts w:ascii="David" w:hAnsi="David" w:cs="David"/>
          <w:sz w:val="24"/>
          <w:szCs w:val="24"/>
          <w:rtl/>
        </w:rPr>
        <w:t xml:space="preserve">מאותה השעה </w:t>
      </w:r>
      <w:r w:rsidR="00723C91" w:rsidRPr="0079376A">
        <w:rPr>
          <w:rFonts w:ascii="David" w:hAnsi="David" w:cs="David"/>
          <w:sz w:val="24"/>
          <w:szCs w:val="24"/>
          <w:rtl/>
        </w:rPr>
        <w:t xml:space="preserve">הלך הרוחות בשיחות של אלוף </w:t>
      </w:r>
      <w:r w:rsidRPr="0079376A">
        <w:rPr>
          <w:rFonts w:ascii="David" w:hAnsi="David" w:cs="David"/>
          <w:sz w:val="24"/>
          <w:szCs w:val="24"/>
          <w:rtl/>
        </w:rPr>
        <w:t>פיקוד הדרום עם המט</w:t>
      </w:r>
      <w:r w:rsidR="00723C91" w:rsidRPr="0079376A">
        <w:rPr>
          <w:rFonts w:ascii="David" w:hAnsi="David" w:cs="David"/>
          <w:sz w:val="24"/>
          <w:szCs w:val="24"/>
          <w:rtl/>
        </w:rPr>
        <w:t>ה הכללי. במקום הדיווחים הקודרים</w:t>
      </w:r>
      <w:r w:rsidRPr="0079376A">
        <w:rPr>
          <w:rFonts w:ascii="David" w:hAnsi="David" w:cs="David"/>
          <w:sz w:val="24"/>
          <w:szCs w:val="24"/>
          <w:rtl/>
        </w:rPr>
        <w:t>, שאפיינו גם את הלך הרוחות שהתגלה לעיני שר הביטחו</w:t>
      </w:r>
      <w:r w:rsidR="0013582E" w:rsidRPr="0079376A">
        <w:rPr>
          <w:rFonts w:ascii="David" w:hAnsi="David" w:cs="David"/>
          <w:sz w:val="24"/>
          <w:szCs w:val="24"/>
          <w:rtl/>
        </w:rPr>
        <w:t>ן והאלו</w:t>
      </w:r>
      <w:r w:rsidR="00723C91" w:rsidRPr="0079376A">
        <w:rPr>
          <w:rFonts w:ascii="David" w:hAnsi="David" w:cs="David"/>
          <w:sz w:val="24"/>
          <w:szCs w:val="24"/>
          <w:rtl/>
        </w:rPr>
        <w:t>ף</w:t>
      </w:r>
      <w:r w:rsidR="0013582E" w:rsidRPr="0079376A">
        <w:rPr>
          <w:rFonts w:ascii="David" w:hAnsi="David" w:cs="David"/>
          <w:sz w:val="24"/>
          <w:szCs w:val="24"/>
          <w:rtl/>
        </w:rPr>
        <w:t xml:space="preserve"> זאבי בעת ביקורם בפיקוד</w:t>
      </w:r>
      <w:r w:rsidRPr="0079376A">
        <w:rPr>
          <w:rFonts w:ascii="David" w:hAnsi="David" w:cs="David"/>
          <w:sz w:val="24"/>
          <w:szCs w:val="24"/>
          <w:rtl/>
        </w:rPr>
        <w:t xml:space="preserve">, הועלו רעיונות </w:t>
      </w:r>
      <w:r w:rsidR="00723C91" w:rsidRPr="0079376A">
        <w:rPr>
          <w:rFonts w:ascii="David" w:hAnsi="David" w:cs="David"/>
          <w:sz w:val="24"/>
          <w:szCs w:val="24"/>
          <w:rtl/>
        </w:rPr>
        <w:t>למעבר להתקפת נגד ואף לצליחה.</w:t>
      </w:r>
      <w:r w:rsidR="00723C91" w:rsidRPr="0079376A">
        <w:rPr>
          <w:rStyle w:val="FootnoteReference"/>
          <w:rFonts w:ascii="David" w:hAnsi="David" w:cs="David"/>
          <w:sz w:val="24"/>
          <w:szCs w:val="24"/>
          <w:rtl/>
        </w:rPr>
        <w:footnoteReference w:id="147"/>
      </w:r>
      <w:r w:rsidRPr="0079376A">
        <w:rPr>
          <w:rFonts w:ascii="David" w:hAnsi="David" w:cs="David"/>
          <w:sz w:val="24"/>
          <w:szCs w:val="24"/>
          <w:rtl/>
        </w:rPr>
        <w:t xml:space="preserve"> </w:t>
      </w:r>
    </w:p>
    <w:p w14:paraId="73EE0D2D" w14:textId="3EC7CCB0"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הפער בהלך הרוחות השתקף בדיונים במטכ"ל ובממשלה </w:t>
      </w:r>
      <w:r w:rsidR="00782E83" w:rsidRPr="0079376A">
        <w:rPr>
          <w:rFonts w:ascii="David" w:hAnsi="David" w:cs="David"/>
          <w:sz w:val="24"/>
          <w:szCs w:val="24"/>
          <w:rtl/>
        </w:rPr>
        <w:t>שהתקיימו באותו היום א</w:t>
      </w:r>
      <w:r w:rsidRPr="0079376A">
        <w:rPr>
          <w:rFonts w:ascii="David" w:hAnsi="David" w:cs="David"/>
          <w:sz w:val="24"/>
          <w:szCs w:val="24"/>
          <w:rtl/>
        </w:rPr>
        <w:t>חר</w:t>
      </w:r>
      <w:r w:rsidR="00772A01" w:rsidRPr="0079376A">
        <w:rPr>
          <w:rFonts w:ascii="David" w:hAnsi="David" w:cs="David"/>
          <w:sz w:val="24"/>
          <w:szCs w:val="24"/>
          <w:rtl/>
        </w:rPr>
        <w:t>־</w:t>
      </w:r>
      <w:r w:rsidRPr="0079376A">
        <w:rPr>
          <w:rFonts w:ascii="David" w:hAnsi="David" w:cs="David"/>
          <w:sz w:val="24"/>
          <w:szCs w:val="24"/>
          <w:rtl/>
        </w:rPr>
        <w:t>הצהריים.</w:t>
      </w:r>
      <w:r w:rsidR="00782E83" w:rsidRPr="0079376A">
        <w:rPr>
          <w:rFonts w:ascii="David" w:hAnsi="David" w:cs="David"/>
          <w:sz w:val="24"/>
          <w:szCs w:val="24"/>
          <w:rtl/>
        </w:rPr>
        <w:t xml:space="preserve"> </w:t>
      </w:r>
      <w:r w:rsidRPr="0079376A">
        <w:rPr>
          <w:rFonts w:ascii="David" w:hAnsi="David" w:cs="David"/>
          <w:sz w:val="24"/>
          <w:szCs w:val="24"/>
          <w:rtl/>
        </w:rPr>
        <w:t>כך סיכם שמעון גולן את</w:t>
      </w:r>
      <w:r w:rsidR="00D5049A" w:rsidRPr="0079376A">
        <w:rPr>
          <w:rFonts w:ascii="David" w:hAnsi="David" w:cs="David"/>
          <w:sz w:val="24"/>
          <w:szCs w:val="24"/>
          <w:rtl/>
        </w:rPr>
        <w:t xml:space="preserve"> הסיבה להבדלים בין </w:t>
      </w:r>
      <w:r w:rsidRPr="0079376A">
        <w:rPr>
          <w:rFonts w:ascii="David" w:hAnsi="David" w:cs="David"/>
          <w:sz w:val="24"/>
          <w:szCs w:val="24"/>
          <w:rtl/>
        </w:rPr>
        <w:t xml:space="preserve">הערכת המצב של </w:t>
      </w:r>
      <w:r w:rsidR="00D5049A" w:rsidRPr="0079376A">
        <w:rPr>
          <w:rFonts w:ascii="David" w:hAnsi="David" w:cs="David"/>
          <w:sz w:val="24"/>
          <w:szCs w:val="24"/>
          <w:rtl/>
        </w:rPr>
        <w:t xml:space="preserve">דיין לבין זו של אלעזר: </w:t>
      </w:r>
    </w:p>
    <w:p w14:paraId="0E7C6712" w14:textId="77777777" w:rsidR="004D3A91" w:rsidRPr="0079376A" w:rsidRDefault="004D3A91" w:rsidP="0079376A">
      <w:pPr>
        <w:spacing w:line="360" w:lineRule="auto"/>
        <w:ind w:left="680"/>
        <w:jc w:val="both"/>
        <w:rPr>
          <w:rFonts w:ascii="David" w:hAnsi="David" w:cs="David"/>
          <w:sz w:val="24"/>
          <w:szCs w:val="24"/>
          <w:rtl/>
        </w:rPr>
      </w:pPr>
      <w:r w:rsidRPr="0079376A">
        <w:rPr>
          <w:rFonts w:ascii="David" w:hAnsi="David" w:cs="David"/>
          <w:sz w:val="24"/>
          <w:szCs w:val="24"/>
          <w:rtl/>
        </w:rPr>
        <w:t>בעת ביקורו בפיקוד הדרום נוכח, כאמור, שר הביטחון לדעת כי המפקדים במקום סבורים שאין אפשרות לחזור לקו המים, והביעו ספק אם אפשר לייצב קו על דרך החת״ם. הוא הציע שלא לנסות לחזור לקו המים ולייצב קו בתוואי שאותו, לפי הערכת המפקדים בפיקוד, לא יוכל האויב לפרוץ. גם בעת ביקורו בפיקוד הצפון בשעות הבוקר היה המצב קשה</w:t>
      </w:r>
      <w:r w:rsidR="00782E83" w:rsidRPr="0079376A">
        <w:rPr>
          <w:rFonts w:ascii="David" w:hAnsi="David" w:cs="David"/>
          <w:sz w:val="24"/>
          <w:szCs w:val="24"/>
          <w:rtl/>
        </w:rPr>
        <w:t>,</w:t>
      </w:r>
      <w:r w:rsidRPr="0079376A">
        <w:rPr>
          <w:rFonts w:ascii="David" w:hAnsi="David" w:cs="David"/>
          <w:sz w:val="24"/>
          <w:szCs w:val="24"/>
          <w:rtl/>
        </w:rPr>
        <w:t xml:space="preserve"> והמפקדים היו פסימיים בנוגע לאפשרות להחזיק מעמד מול מתקפת האויב. </w:t>
      </w:r>
      <w:r w:rsidR="00782E83" w:rsidRPr="0079376A">
        <w:rPr>
          <w:rFonts w:ascii="David" w:hAnsi="David" w:cs="David"/>
          <w:sz w:val="24"/>
          <w:szCs w:val="24"/>
          <w:rtl/>
        </w:rPr>
        <w:t>[</w:t>
      </w:r>
      <w:r w:rsidRPr="0079376A">
        <w:rPr>
          <w:rFonts w:ascii="David" w:hAnsi="David" w:cs="David"/>
          <w:sz w:val="24"/>
          <w:szCs w:val="24"/>
          <w:rtl/>
        </w:rPr>
        <w:t>...</w:t>
      </w:r>
      <w:r w:rsidR="00782E83" w:rsidRPr="0079376A">
        <w:rPr>
          <w:rFonts w:ascii="David" w:hAnsi="David" w:cs="David"/>
          <w:sz w:val="24"/>
          <w:szCs w:val="24"/>
          <w:rtl/>
        </w:rPr>
        <w:t xml:space="preserve">] </w:t>
      </w:r>
      <w:r w:rsidRPr="0079376A">
        <w:rPr>
          <w:rFonts w:ascii="David" w:hAnsi="David" w:cs="David"/>
          <w:sz w:val="24"/>
          <w:szCs w:val="24"/>
          <w:rtl/>
        </w:rPr>
        <w:t xml:space="preserve">בהגיעו אחר הצהריים בחזרה לתל אביב נשא עמו את הרשמים הקשים מן המצב </w:t>
      </w:r>
      <w:r w:rsidR="00E92BD9" w:rsidRPr="0079376A">
        <w:rPr>
          <w:rFonts w:ascii="David" w:hAnsi="David" w:cs="David"/>
          <w:sz w:val="24"/>
          <w:szCs w:val="24"/>
          <w:rtl/>
        </w:rPr>
        <w:t>ב</w:t>
      </w:r>
      <w:r w:rsidRPr="0079376A">
        <w:rPr>
          <w:rFonts w:ascii="David" w:hAnsi="David" w:cs="David"/>
          <w:sz w:val="24"/>
          <w:szCs w:val="24"/>
          <w:rtl/>
        </w:rPr>
        <w:t>שתי החזיתות. לעומת זאת, הרמטכ״ל לא ביקר בחזיתות. רשמיו היו מבוססים על שיחות טלפוניות שניהל עם המפקדים בפיקודים ועל דיווחים שהגיעו באמצעות מע</w:t>
      </w:r>
      <w:r w:rsidR="00723C91" w:rsidRPr="0079376A">
        <w:rPr>
          <w:rFonts w:ascii="David" w:hAnsi="David" w:cs="David"/>
          <w:sz w:val="24"/>
          <w:szCs w:val="24"/>
          <w:rtl/>
        </w:rPr>
        <w:t>רכות הקשר ולא על מגע בלתי אמצעי.</w:t>
      </w:r>
      <w:r w:rsidR="00723C91" w:rsidRPr="0079376A">
        <w:rPr>
          <w:rStyle w:val="FootnoteReference"/>
          <w:rFonts w:ascii="David" w:hAnsi="David" w:cs="David"/>
          <w:sz w:val="24"/>
          <w:szCs w:val="24"/>
          <w:rtl/>
        </w:rPr>
        <w:footnoteReference w:id="148"/>
      </w:r>
      <w:r w:rsidRPr="0079376A">
        <w:rPr>
          <w:rFonts w:ascii="David" w:hAnsi="David" w:cs="David"/>
          <w:sz w:val="24"/>
          <w:szCs w:val="24"/>
          <w:rtl/>
        </w:rPr>
        <w:t xml:space="preserve"> </w:t>
      </w:r>
    </w:p>
    <w:p w14:paraId="558ACA6C" w14:textId="36F45419" w:rsidR="00237A85" w:rsidRPr="0079376A" w:rsidRDefault="00237A85" w:rsidP="0079376A">
      <w:pPr>
        <w:spacing w:line="360" w:lineRule="auto"/>
        <w:jc w:val="both"/>
        <w:rPr>
          <w:rFonts w:ascii="David" w:hAnsi="David" w:cs="David"/>
          <w:sz w:val="24"/>
          <w:szCs w:val="24"/>
          <w:rtl/>
        </w:rPr>
      </w:pPr>
      <w:r w:rsidRPr="0079376A">
        <w:rPr>
          <w:rFonts w:ascii="David" w:hAnsi="David" w:cs="David"/>
          <w:sz w:val="24"/>
          <w:szCs w:val="24"/>
          <w:rtl/>
        </w:rPr>
        <w:t>דיין, שהיה במסוק בדרך לתל</w:t>
      </w:r>
      <w:r w:rsidR="00782E83" w:rsidRPr="0079376A">
        <w:rPr>
          <w:rFonts w:ascii="David" w:hAnsi="David" w:cs="David"/>
          <w:sz w:val="24"/>
          <w:szCs w:val="24"/>
          <w:rtl/>
        </w:rPr>
        <w:t>־</w:t>
      </w:r>
      <w:r w:rsidRPr="0079376A">
        <w:rPr>
          <w:rFonts w:ascii="David" w:hAnsi="David" w:cs="David"/>
          <w:sz w:val="24"/>
          <w:szCs w:val="24"/>
          <w:rtl/>
        </w:rPr>
        <w:t>אביב בעת שהשתנתה הערכת המצב של</w:t>
      </w:r>
      <w:r w:rsidR="00D5049A" w:rsidRPr="0079376A">
        <w:rPr>
          <w:rFonts w:ascii="David" w:hAnsi="David" w:cs="David"/>
          <w:sz w:val="24"/>
          <w:szCs w:val="24"/>
          <w:rtl/>
        </w:rPr>
        <w:t xml:space="preserve"> מפקד פיקוד הדרום, </w:t>
      </w:r>
      <w:r w:rsidRPr="0079376A">
        <w:rPr>
          <w:rFonts w:ascii="David" w:hAnsi="David" w:cs="David"/>
          <w:sz w:val="24"/>
          <w:szCs w:val="24"/>
          <w:rtl/>
        </w:rPr>
        <w:t xml:space="preserve">לא עודכן בשינוי </w:t>
      </w:r>
      <w:r w:rsidR="00782E83" w:rsidRPr="0079376A">
        <w:rPr>
          <w:rFonts w:ascii="David" w:hAnsi="David" w:cs="David"/>
          <w:sz w:val="24"/>
          <w:szCs w:val="24"/>
          <w:rtl/>
        </w:rPr>
        <w:t>ה</w:t>
      </w:r>
      <w:r w:rsidRPr="0079376A">
        <w:rPr>
          <w:rFonts w:ascii="David" w:hAnsi="David" w:cs="David"/>
          <w:sz w:val="24"/>
          <w:szCs w:val="24"/>
          <w:rtl/>
        </w:rPr>
        <w:t>דרמט</w:t>
      </w:r>
      <w:r w:rsidR="00782E83" w:rsidRPr="0079376A">
        <w:rPr>
          <w:rFonts w:ascii="David" w:hAnsi="David" w:cs="David"/>
          <w:sz w:val="24"/>
          <w:szCs w:val="24"/>
          <w:rtl/>
        </w:rPr>
        <w:t>י</w:t>
      </w:r>
      <w:r w:rsidRPr="0079376A">
        <w:rPr>
          <w:rFonts w:ascii="David" w:hAnsi="David" w:cs="David"/>
          <w:sz w:val="24"/>
          <w:szCs w:val="24"/>
          <w:rtl/>
        </w:rPr>
        <w:t xml:space="preserve"> </w:t>
      </w:r>
      <w:r w:rsidR="00782E83" w:rsidRPr="0079376A">
        <w:rPr>
          <w:rFonts w:ascii="David" w:hAnsi="David" w:cs="David"/>
          <w:sz w:val="24"/>
          <w:szCs w:val="24"/>
          <w:rtl/>
        </w:rPr>
        <w:t>ה</w:t>
      </w:r>
      <w:r w:rsidRPr="0079376A">
        <w:rPr>
          <w:rFonts w:ascii="David" w:hAnsi="David" w:cs="David"/>
          <w:sz w:val="24"/>
          <w:szCs w:val="24"/>
          <w:rtl/>
        </w:rPr>
        <w:t>זה של המצב בשטח.</w:t>
      </w:r>
      <w:r w:rsidR="00772A01" w:rsidRPr="0079376A">
        <w:rPr>
          <w:rFonts w:ascii="David" w:hAnsi="David" w:cs="David"/>
          <w:sz w:val="24"/>
          <w:szCs w:val="24"/>
          <w:rtl/>
        </w:rPr>
        <w:t xml:space="preserve"> יש לציין שבמהלך כל המלחמה הִרבה דיין לסייר בשטח. הוא</w:t>
      </w:r>
      <w:r w:rsidRPr="0079376A">
        <w:rPr>
          <w:rFonts w:ascii="David" w:hAnsi="David" w:cs="David"/>
          <w:sz w:val="24"/>
          <w:szCs w:val="24"/>
          <w:rtl/>
        </w:rPr>
        <w:t xml:space="preserve"> לא נ</w:t>
      </w:r>
      <w:r w:rsidR="00782E83" w:rsidRPr="0079376A">
        <w:rPr>
          <w:rFonts w:ascii="David" w:hAnsi="David" w:cs="David"/>
          <w:sz w:val="24"/>
          <w:szCs w:val="24"/>
          <w:rtl/>
        </w:rPr>
        <w:t>ה</w:t>
      </w:r>
      <w:r w:rsidRPr="0079376A">
        <w:rPr>
          <w:rFonts w:ascii="David" w:hAnsi="David" w:cs="David"/>
          <w:sz w:val="24"/>
          <w:szCs w:val="24"/>
          <w:rtl/>
        </w:rPr>
        <w:t>ג לזמן את מפקדי צה"ל לדיון בלשכתו</w:t>
      </w:r>
      <w:r w:rsidR="00782E83" w:rsidRPr="0079376A">
        <w:rPr>
          <w:rFonts w:ascii="David" w:hAnsi="David" w:cs="David"/>
          <w:sz w:val="24"/>
          <w:szCs w:val="24"/>
          <w:rtl/>
        </w:rPr>
        <w:t>.</w:t>
      </w:r>
      <w:r w:rsidRPr="0079376A">
        <w:rPr>
          <w:rFonts w:ascii="David" w:hAnsi="David" w:cs="David"/>
          <w:sz w:val="24"/>
          <w:szCs w:val="24"/>
          <w:rtl/>
        </w:rPr>
        <w:t xml:space="preserve"> </w:t>
      </w:r>
      <w:r w:rsidR="009733D8">
        <w:rPr>
          <w:rFonts w:ascii="David" w:hAnsi="David" w:cs="David" w:hint="cs"/>
          <w:sz w:val="24"/>
          <w:szCs w:val="24"/>
          <w:rtl/>
        </w:rPr>
        <w:t xml:space="preserve">במקום זאת </w:t>
      </w:r>
      <w:r w:rsidRPr="0079376A">
        <w:rPr>
          <w:rFonts w:ascii="David" w:hAnsi="David" w:cs="David"/>
          <w:sz w:val="24"/>
          <w:szCs w:val="24"/>
          <w:rtl/>
        </w:rPr>
        <w:t>כששב מביקוריו בחזית נהג לרדת ל"בור" ולהיכנס לחדר הרמטכ"ל.</w:t>
      </w:r>
      <w:r w:rsidR="00782E83" w:rsidRPr="0079376A">
        <w:rPr>
          <w:rFonts w:ascii="David" w:hAnsi="David" w:cs="David"/>
          <w:sz w:val="24"/>
          <w:szCs w:val="24"/>
          <w:rtl/>
        </w:rPr>
        <w:t xml:space="preserve"> אלעזר </w:t>
      </w:r>
      <w:r w:rsidRPr="0079376A">
        <w:rPr>
          <w:rFonts w:ascii="David" w:hAnsi="David" w:cs="David"/>
          <w:sz w:val="24"/>
          <w:szCs w:val="24"/>
          <w:rtl/>
        </w:rPr>
        <w:t>ניהל את המלחמה מ</w:t>
      </w:r>
      <w:r w:rsidR="00782E83" w:rsidRPr="0079376A">
        <w:rPr>
          <w:rFonts w:ascii="David" w:hAnsi="David" w:cs="David"/>
          <w:sz w:val="24"/>
          <w:szCs w:val="24"/>
          <w:rtl/>
        </w:rPr>
        <w:t>ן ה</w:t>
      </w:r>
      <w:r w:rsidRPr="0079376A">
        <w:rPr>
          <w:rFonts w:ascii="David" w:hAnsi="David" w:cs="David"/>
          <w:sz w:val="24"/>
          <w:szCs w:val="24"/>
          <w:rtl/>
        </w:rPr>
        <w:t xml:space="preserve">חדר </w:t>
      </w:r>
      <w:r w:rsidR="00782E83" w:rsidRPr="0079376A">
        <w:rPr>
          <w:rFonts w:ascii="David" w:hAnsi="David" w:cs="David"/>
          <w:sz w:val="24"/>
          <w:szCs w:val="24"/>
          <w:rtl/>
        </w:rPr>
        <w:t>ה</w:t>
      </w:r>
      <w:r w:rsidRPr="0079376A">
        <w:rPr>
          <w:rFonts w:ascii="David" w:hAnsi="David" w:cs="David"/>
          <w:sz w:val="24"/>
          <w:szCs w:val="24"/>
          <w:rtl/>
        </w:rPr>
        <w:t>זה, ובמקרים רבים הגיע דיין לשם בעיצומו של דיון שניהל הרמטכ"ל עם</w:t>
      </w:r>
      <w:r w:rsidR="00D5049A" w:rsidRPr="0079376A">
        <w:rPr>
          <w:rFonts w:ascii="David" w:hAnsi="David" w:cs="David"/>
          <w:sz w:val="24"/>
          <w:szCs w:val="24"/>
          <w:rtl/>
        </w:rPr>
        <w:t xml:space="preserve"> המפקדים הבכירים.</w:t>
      </w:r>
      <w:r w:rsidRPr="0079376A">
        <w:rPr>
          <w:rFonts w:ascii="David" w:hAnsi="David" w:cs="David"/>
          <w:sz w:val="24"/>
          <w:szCs w:val="24"/>
          <w:rtl/>
        </w:rPr>
        <w:t xml:space="preserve"> </w:t>
      </w:r>
    </w:p>
    <w:p w14:paraId="48846381" w14:textId="77777777" w:rsidR="00031C8E" w:rsidRPr="0079376A" w:rsidRDefault="00237A85" w:rsidP="0079376A">
      <w:pPr>
        <w:spacing w:line="360" w:lineRule="auto"/>
        <w:jc w:val="both"/>
        <w:rPr>
          <w:rFonts w:ascii="David" w:hAnsi="David" w:cs="David"/>
          <w:sz w:val="24"/>
          <w:szCs w:val="24"/>
          <w:rtl/>
        </w:rPr>
      </w:pPr>
      <w:r w:rsidRPr="0079376A">
        <w:rPr>
          <w:rFonts w:ascii="David" w:hAnsi="David" w:cs="David"/>
          <w:sz w:val="24"/>
          <w:szCs w:val="24"/>
          <w:rtl/>
        </w:rPr>
        <w:t>כך היה גם ב</w:t>
      </w:r>
      <w:r w:rsidR="00782E83" w:rsidRPr="0079376A">
        <w:rPr>
          <w:rFonts w:ascii="David" w:hAnsi="David" w:cs="David"/>
          <w:sz w:val="24"/>
          <w:szCs w:val="24"/>
          <w:rtl/>
        </w:rPr>
        <w:t>־</w:t>
      </w:r>
      <w:r w:rsidRPr="0079376A">
        <w:rPr>
          <w:rFonts w:ascii="David" w:hAnsi="David" w:cs="David"/>
          <w:sz w:val="24"/>
          <w:szCs w:val="24"/>
          <w:rtl/>
        </w:rPr>
        <w:t xml:space="preserve">7 באוקטובר בשעה 14:30. דיין הגיע לחדר הרמטכ"ל </w:t>
      </w:r>
      <w:r w:rsidR="00782E83" w:rsidRPr="0079376A">
        <w:rPr>
          <w:rFonts w:ascii="David" w:hAnsi="David" w:cs="David"/>
          <w:sz w:val="24"/>
          <w:szCs w:val="24"/>
          <w:rtl/>
        </w:rPr>
        <w:t>ש</w:t>
      </w:r>
      <w:r w:rsidRPr="0079376A">
        <w:rPr>
          <w:rFonts w:ascii="David" w:hAnsi="David" w:cs="David"/>
          <w:sz w:val="24"/>
          <w:szCs w:val="24"/>
          <w:rtl/>
        </w:rPr>
        <w:t>בקריה בת</w:t>
      </w:r>
      <w:r w:rsidR="00782E83" w:rsidRPr="0079376A">
        <w:rPr>
          <w:rFonts w:ascii="David" w:hAnsi="David" w:cs="David"/>
          <w:sz w:val="24"/>
          <w:szCs w:val="24"/>
          <w:rtl/>
        </w:rPr>
        <w:t>ל־אביב</w:t>
      </w:r>
      <w:r w:rsidRPr="0079376A">
        <w:rPr>
          <w:rFonts w:ascii="David" w:hAnsi="David" w:cs="David"/>
          <w:sz w:val="24"/>
          <w:szCs w:val="24"/>
          <w:rtl/>
        </w:rPr>
        <w:t xml:space="preserve"> בעיצומו של דיון שניהל</w:t>
      </w:r>
      <w:r w:rsidR="00782E83" w:rsidRPr="0079376A">
        <w:rPr>
          <w:rFonts w:ascii="David" w:hAnsi="David" w:cs="David"/>
          <w:sz w:val="24"/>
          <w:szCs w:val="24"/>
          <w:rtl/>
        </w:rPr>
        <w:t xml:space="preserve"> אלעזר. הוא</w:t>
      </w:r>
      <w:r w:rsidRPr="0079376A">
        <w:rPr>
          <w:rFonts w:ascii="David" w:hAnsi="David" w:cs="David"/>
          <w:sz w:val="24"/>
          <w:szCs w:val="24"/>
          <w:rtl/>
        </w:rPr>
        <w:t xml:space="preserve"> </w:t>
      </w:r>
      <w:r w:rsidR="001A3BC7" w:rsidRPr="0079376A">
        <w:rPr>
          <w:rFonts w:ascii="David" w:hAnsi="David" w:cs="David"/>
          <w:sz w:val="24"/>
          <w:szCs w:val="24"/>
          <w:rtl/>
        </w:rPr>
        <w:t xml:space="preserve">הציג </w:t>
      </w:r>
      <w:r w:rsidR="00782E83" w:rsidRPr="0079376A">
        <w:rPr>
          <w:rFonts w:ascii="David" w:hAnsi="David" w:cs="David"/>
          <w:sz w:val="24"/>
          <w:szCs w:val="24"/>
          <w:rtl/>
        </w:rPr>
        <w:t>ב</w:t>
      </w:r>
      <w:r w:rsidRPr="0079376A">
        <w:rPr>
          <w:rFonts w:ascii="David" w:hAnsi="David" w:cs="David"/>
          <w:sz w:val="24"/>
          <w:szCs w:val="24"/>
          <w:rtl/>
        </w:rPr>
        <w:t>פניהם</w:t>
      </w:r>
      <w:r w:rsidR="004D3A91" w:rsidRPr="0079376A">
        <w:rPr>
          <w:rFonts w:ascii="David" w:hAnsi="David" w:cs="David"/>
          <w:sz w:val="24"/>
          <w:szCs w:val="24"/>
          <w:rtl/>
        </w:rPr>
        <w:t xml:space="preserve"> הערכה פסימית מא</w:t>
      </w:r>
      <w:r w:rsidR="00782E83" w:rsidRPr="0079376A">
        <w:rPr>
          <w:rFonts w:ascii="David" w:hAnsi="David" w:cs="David"/>
          <w:sz w:val="24"/>
          <w:szCs w:val="24"/>
          <w:rtl/>
        </w:rPr>
        <w:t>ו</w:t>
      </w:r>
      <w:r w:rsidR="004D3A91" w:rsidRPr="0079376A">
        <w:rPr>
          <w:rFonts w:ascii="David" w:hAnsi="David" w:cs="David"/>
          <w:sz w:val="24"/>
          <w:szCs w:val="24"/>
          <w:rtl/>
        </w:rPr>
        <w:t>ד ששיקפה את הלחימה הנואשת</w:t>
      </w:r>
      <w:r w:rsidR="00782E83" w:rsidRPr="0079376A">
        <w:rPr>
          <w:rFonts w:ascii="David" w:hAnsi="David" w:cs="David"/>
          <w:sz w:val="24"/>
          <w:szCs w:val="24"/>
          <w:rtl/>
        </w:rPr>
        <w:t xml:space="preserve"> במטרה</w:t>
      </w:r>
      <w:r w:rsidR="004D3A91" w:rsidRPr="0079376A">
        <w:rPr>
          <w:rFonts w:ascii="David" w:hAnsi="David" w:cs="David"/>
          <w:sz w:val="24"/>
          <w:szCs w:val="24"/>
          <w:rtl/>
        </w:rPr>
        <w:t xml:space="preserve"> לעצור את גלי התקיפה בשתי החזיתות. "אני מודאג מה יהיה הלאה </w:t>
      </w:r>
      <w:r w:rsidR="00782E83" w:rsidRPr="0079376A">
        <w:rPr>
          <w:rFonts w:ascii="David" w:hAnsi="David" w:cs="David"/>
          <w:sz w:val="24"/>
          <w:szCs w:val="24"/>
          <w:rtl/>
        </w:rPr>
        <w:t>-</w:t>
      </w:r>
      <w:r w:rsidR="004D3A91" w:rsidRPr="0079376A">
        <w:rPr>
          <w:rFonts w:ascii="David" w:hAnsi="David" w:cs="David"/>
          <w:sz w:val="24"/>
          <w:szCs w:val="24"/>
          <w:rtl/>
        </w:rPr>
        <w:t xml:space="preserve"> זו כעת המלחמה על ארץ ישראל"</w:t>
      </w:r>
      <w:r w:rsidR="005C49FA" w:rsidRPr="0079376A">
        <w:rPr>
          <w:rFonts w:ascii="David" w:hAnsi="David" w:cs="David"/>
          <w:sz w:val="24"/>
          <w:szCs w:val="24"/>
          <w:rtl/>
        </w:rPr>
        <w:t>,</w:t>
      </w:r>
      <w:r w:rsidR="004D3A91" w:rsidRPr="0079376A">
        <w:rPr>
          <w:rFonts w:ascii="David" w:hAnsi="David" w:cs="David"/>
          <w:sz w:val="24"/>
          <w:szCs w:val="24"/>
          <w:rtl/>
        </w:rPr>
        <w:t xml:space="preserve"> אמר. </w:t>
      </w:r>
      <w:r w:rsidR="00782E83" w:rsidRPr="0079376A">
        <w:rPr>
          <w:rFonts w:ascii="David" w:hAnsi="David" w:cs="David"/>
          <w:sz w:val="24"/>
          <w:szCs w:val="24"/>
          <w:rtl/>
        </w:rPr>
        <w:t>ב</w:t>
      </w:r>
      <w:r w:rsidR="004D3A91" w:rsidRPr="0079376A">
        <w:rPr>
          <w:rFonts w:ascii="David" w:hAnsi="David" w:cs="David"/>
          <w:sz w:val="24"/>
          <w:szCs w:val="24"/>
          <w:rtl/>
        </w:rPr>
        <w:t>תורת הביטחון של ישראל ה</w:t>
      </w:r>
      <w:r w:rsidR="00782E83" w:rsidRPr="0079376A">
        <w:rPr>
          <w:rFonts w:ascii="David" w:hAnsi="David" w:cs="David"/>
          <w:sz w:val="24"/>
          <w:szCs w:val="24"/>
          <w:rtl/>
        </w:rPr>
        <w:t xml:space="preserve">ושם </w:t>
      </w:r>
      <w:r w:rsidR="004D3A91" w:rsidRPr="0079376A">
        <w:rPr>
          <w:rFonts w:ascii="David" w:hAnsi="David" w:cs="David"/>
          <w:sz w:val="24"/>
          <w:szCs w:val="24"/>
          <w:rtl/>
        </w:rPr>
        <w:t>דגש</w:t>
      </w:r>
      <w:r w:rsidR="00782E83" w:rsidRPr="0079376A">
        <w:rPr>
          <w:rFonts w:ascii="David" w:hAnsi="David" w:cs="David"/>
          <w:sz w:val="24"/>
          <w:szCs w:val="24"/>
          <w:rtl/>
        </w:rPr>
        <w:t xml:space="preserve"> על</w:t>
      </w:r>
      <w:r w:rsidR="004D3A91" w:rsidRPr="0079376A">
        <w:rPr>
          <w:rFonts w:ascii="David" w:hAnsi="David" w:cs="David"/>
          <w:sz w:val="24"/>
          <w:szCs w:val="24"/>
          <w:rtl/>
        </w:rPr>
        <w:t xml:space="preserve"> הכרעה מהירה בשל ה</w:t>
      </w:r>
      <w:r w:rsidR="00782E83" w:rsidRPr="0079376A">
        <w:rPr>
          <w:rFonts w:ascii="David" w:hAnsi="David" w:cs="David"/>
          <w:sz w:val="24"/>
          <w:szCs w:val="24"/>
          <w:rtl/>
        </w:rPr>
        <w:t>א־</w:t>
      </w:r>
      <w:r w:rsidR="004D3A91" w:rsidRPr="0079376A">
        <w:rPr>
          <w:rFonts w:ascii="David" w:hAnsi="David" w:cs="David"/>
          <w:sz w:val="24"/>
          <w:szCs w:val="24"/>
          <w:rtl/>
        </w:rPr>
        <w:t>סימטריה הבסיסית בין מדינות ערב לישראל</w:t>
      </w:r>
      <w:r w:rsidR="00940F4D" w:rsidRPr="0079376A">
        <w:rPr>
          <w:rFonts w:ascii="David" w:hAnsi="David" w:cs="David"/>
          <w:sz w:val="24"/>
          <w:szCs w:val="24"/>
          <w:rtl/>
        </w:rPr>
        <w:t>.</w:t>
      </w:r>
      <w:r w:rsidR="004D3A91" w:rsidRPr="0079376A">
        <w:rPr>
          <w:rFonts w:ascii="David" w:hAnsi="David" w:cs="David"/>
          <w:sz w:val="24"/>
          <w:szCs w:val="24"/>
          <w:rtl/>
        </w:rPr>
        <w:t xml:space="preserve"> דיין היה מודאג מ</w:t>
      </w:r>
      <w:r w:rsidR="00782E83" w:rsidRPr="0079376A">
        <w:rPr>
          <w:rFonts w:ascii="David" w:hAnsi="David" w:cs="David"/>
          <w:sz w:val="24"/>
          <w:szCs w:val="24"/>
          <w:rtl/>
        </w:rPr>
        <w:t>אי</w:t>
      </w:r>
      <w:r w:rsidR="004D3A91" w:rsidRPr="0079376A">
        <w:rPr>
          <w:rFonts w:ascii="David" w:hAnsi="David" w:cs="David"/>
          <w:sz w:val="24"/>
          <w:szCs w:val="24"/>
          <w:rtl/>
        </w:rPr>
        <w:t xml:space="preserve"> יכולתה של ישראל לעמוד </w:t>
      </w:r>
      <w:r w:rsidR="00782E83" w:rsidRPr="0079376A">
        <w:rPr>
          <w:rFonts w:ascii="David" w:hAnsi="David" w:cs="David"/>
          <w:sz w:val="24"/>
          <w:szCs w:val="24"/>
          <w:rtl/>
        </w:rPr>
        <w:t xml:space="preserve">בשחיקה של </w:t>
      </w:r>
      <w:r w:rsidR="004D3A91" w:rsidRPr="0079376A">
        <w:rPr>
          <w:rFonts w:ascii="David" w:hAnsi="David" w:cs="David"/>
          <w:sz w:val="24"/>
          <w:szCs w:val="24"/>
          <w:rtl/>
        </w:rPr>
        <w:t>מערכ</w:t>
      </w:r>
      <w:r w:rsidR="00782E83" w:rsidRPr="0079376A">
        <w:rPr>
          <w:rFonts w:ascii="David" w:hAnsi="David" w:cs="David"/>
          <w:sz w:val="24"/>
          <w:szCs w:val="24"/>
          <w:rtl/>
        </w:rPr>
        <w:t>ה</w:t>
      </w:r>
      <w:r w:rsidR="004D3A91" w:rsidRPr="0079376A">
        <w:rPr>
          <w:rFonts w:ascii="David" w:hAnsi="David" w:cs="David"/>
          <w:sz w:val="24"/>
          <w:szCs w:val="24"/>
          <w:rtl/>
        </w:rPr>
        <w:t xml:space="preserve"> ממ</w:t>
      </w:r>
      <w:r w:rsidR="00782E83" w:rsidRPr="0079376A">
        <w:rPr>
          <w:rFonts w:ascii="David" w:hAnsi="David" w:cs="David"/>
          <w:sz w:val="24"/>
          <w:szCs w:val="24"/>
          <w:rtl/>
        </w:rPr>
        <w:t>ו</w:t>
      </w:r>
      <w:r w:rsidR="004D3A91" w:rsidRPr="0079376A">
        <w:rPr>
          <w:rFonts w:ascii="David" w:hAnsi="David" w:cs="David"/>
          <w:sz w:val="24"/>
          <w:szCs w:val="24"/>
          <w:rtl/>
        </w:rPr>
        <w:t xml:space="preserve">שכת. </w:t>
      </w:r>
      <w:r w:rsidR="00782E83" w:rsidRPr="0079376A">
        <w:rPr>
          <w:rFonts w:ascii="David" w:hAnsi="David" w:cs="David"/>
          <w:sz w:val="24"/>
          <w:szCs w:val="24"/>
          <w:rtl/>
        </w:rPr>
        <w:t xml:space="preserve">בעיני רוחו </w:t>
      </w:r>
      <w:r w:rsidR="004D3A91" w:rsidRPr="0079376A">
        <w:rPr>
          <w:rFonts w:ascii="David" w:hAnsi="David" w:cs="David"/>
          <w:sz w:val="24"/>
          <w:szCs w:val="24"/>
          <w:rtl/>
        </w:rPr>
        <w:t>הוא ראה מצב שבו הערבים ממשיכים להזרים תגבורות מרחבי העולם הערבי</w:t>
      </w:r>
      <w:r w:rsidR="00782E83" w:rsidRPr="0079376A">
        <w:rPr>
          <w:rFonts w:ascii="David" w:hAnsi="David" w:cs="David"/>
          <w:sz w:val="24"/>
          <w:szCs w:val="24"/>
          <w:rtl/>
        </w:rPr>
        <w:t>,</w:t>
      </w:r>
      <w:r w:rsidR="004D3A91" w:rsidRPr="0079376A">
        <w:rPr>
          <w:rFonts w:ascii="David" w:hAnsi="David" w:cs="David"/>
          <w:sz w:val="24"/>
          <w:szCs w:val="24"/>
          <w:rtl/>
        </w:rPr>
        <w:t xml:space="preserve"> ו</w:t>
      </w:r>
      <w:r w:rsidR="00940F4D" w:rsidRPr="0079376A">
        <w:rPr>
          <w:rFonts w:ascii="David" w:hAnsi="David" w:cs="David"/>
          <w:sz w:val="24"/>
          <w:szCs w:val="24"/>
          <w:rtl/>
        </w:rPr>
        <w:t xml:space="preserve">מנגד </w:t>
      </w:r>
      <w:r w:rsidR="00782E83" w:rsidRPr="0079376A">
        <w:rPr>
          <w:rFonts w:ascii="David" w:hAnsi="David" w:cs="David"/>
          <w:sz w:val="24"/>
          <w:szCs w:val="24"/>
          <w:rtl/>
        </w:rPr>
        <w:t>הולכים ו</w:t>
      </w:r>
      <w:r w:rsidR="004D3A91" w:rsidRPr="0079376A">
        <w:rPr>
          <w:rFonts w:ascii="David" w:hAnsi="David" w:cs="David"/>
          <w:sz w:val="24"/>
          <w:szCs w:val="24"/>
          <w:rtl/>
        </w:rPr>
        <w:t>אוזל</w:t>
      </w:r>
      <w:r w:rsidR="00940F4D" w:rsidRPr="0079376A">
        <w:rPr>
          <w:rFonts w:ascii="David" w:hAnsi="David" w:cs="David"/>
          <w:sz w:val="24"/>
          <w:szCs w:val="24"/>
          <w:rtl/>
        </w:rPr>
        <w:t>ים</w:t>
      </w:r>
      <w:r w:rsidR="004D3A91" w:rsidRPr="0079376A">
        <w:rPr>
          <w:rFonts w:ascii="David" w:hAnsi="David" w:cs="David"/>
          <w:sz w:val="24"/>
          <w:szCs w:val="24"/>
          <w:rtl/>
        </w:rPr>
        <w:t xml:space="preserve"> התחמושת והציוד</w:t>
      </w:r>
      <w:r w:rsidR="00782E83" w:rsidRPr="0079376A">
        <w:rPr>
          <w:rFonts w:ascii="David" w:hAnsi="David" w:cs="David"/>
          <w:sz w:val="24"/>
          <w:szCs w:val="24"/>
          <w:rtl/>
        </w:rPr>
        <w:t xml:space="preserve"> של ישראל</w:t>
      </w:r>
      <w:r w:rsidR="004D3A91" w:rsidRPr="0079376A">
        <w:rPr>
          <w:rFonts w:ascii="David" w:hAnsi="David" w:cs="David"/>
          <w:sz w:val="24"/>
          <w:szCs w:val="24"/>
          <w:rtl/>
        </w:rPr>
        <w:t>. הוא הדגיש שיש צורך לפנות מיד לאר</w:t>
      </w:r>
      <w:r w:rsidR="00782E83" w:rsidRPr="0079376A">
        <w:rPr>
          <w:rFonts w:ascii="David" w:hAnsi="David" w:cs="David"/>
          <w:sz w:val="24"/>
          <w:szCs w:val="24"/>
          <w:rtl/>
        </w:rPr>
        <w:t>צות־הברית ולב</w:t>
      </w:r>
      <w:r w:rsidR="004D3A91" w:rsidRPr="0079376A">
        <w:rPr>
          <w:rFonts w:ascii="David" w:hAnsi="David" w:cs="David"/>
          <w:sz w:val="24"/>
          <w:szCs w:val="24"/>
          <w:rtl/>
        </w:rPr>
        <w:t>ק</w:t>
      </w:r>
      <w:r w:rsidR="00782E83" w:rsidRPr="0079376A">
        <w:rPr>
          <w:rFonts w:ascii="David" w:hAnsi="David" w:cs="David"/>
          <w:sz w:val="24"/>
          <w:szCs w:val="24"/>
          <w:rtl/>
        </w:rPr>
        <w:t>ש</w:t>
      </w:r>
      <w:r w:rsidR="004D3A91" w:rsidRPr="0079376A">
        <w:rPr>
          <w:rFonts w:ascii="David" w:hAnsi="David" w:cs="David"/>
          <w:sz w:val="24"/>
          <w:szCs w:val="24"/>
          <w:rtl/>
        </w:rPr>
        <w:t xml:space="preserve"> ציוד. בינתיים </w:t>
      </w:r>
      <w:r w:rsidR="00782E83" w:rsidRPr="0079376A">
        <w:rPr>
          <w:rFonts w:ascii="David" w:hAnsi="David" w:cs="David"/>
          <w:sz w:val="24"/>
          <w:szCs w:val="24"/>
          <w:rtl/>
        </w:rPr>
        <w:t>כדי</w:t>
      </w:r>
      <w:r w:rsidR="004D3A91" w:rsidRPr="0079376A">
        <w:rPr>
          <w:rFonts w:ascii="David" w:hAnsi="David" w:cs="David"/>
          <w:sz w:val="24"/>
          <w:szCs w:val="24"/>
          <w:rtl/>
        </w:rPr>
        <w:t xml:space="preserve"> להגן על ה</w:t>
      </w:r>
      <w:r w:rsidR="00782E83" w:rsidRPr="0079376A">
        <w:rPr>
          <w:rFonts w:ascii="David" w:hAnsi="David" w:cs="David"/>
          <w:sz w:val="24"/>
          <w:szCs w:val="24"/>
          <w:rtl/>
        </w:rPr>
        <w:t>מדינה</w:t>
      </w:r>
      <w:r w:rsidR="004D3A91" w:rsidRPr="0079376A">
        <w:rPr>
          <w:rFonts w:ascii="David" w:hAnsi="David" w:cs="David"/>
          <w:sz w:val="24"/>
          <w:szCs w:val="24"/>
          <w:rtl/>
        </w:rPr>
        <w:t xml:space="preserve"> סבר שיש לקצר קווים. דיין</w:t>
      </w:r>
      <w:r w:rsidR="00C97EF6" w:rsidRPr="0079376A">
        <w:rPr>
          <w:rFonts w:ascii="David" w:hAnsi="David" w:cs="David"/>
          <w:sz w:val="24"/>
          <w:szCs w:val="24"/>
          <w:rtl/>
        </w:rPr>
        <w:t xml:space="preserve"> אמר שיש להביא בחשבון שיהיה צורך בנסיגה</w:t>
      </w:r>
      <w:r w:rsidR="004D3A91" w:rsidRPr="0079376A">
        <w:rPr>
          <w:rFonts w:ascii="David" w:hAnsi="David" w:cs="David"/>
          <w:sz w:val="24"/>
          <w:szCs w:val="24"/>
          <w:rtl/>
        </w:rPr>
        <w:t xml:space="preserve"> משמעותית</w:t>
      </w:r>
      <w:r w:rsidR="005C49FA" w:rsidRPr="0079376A">
        <w:rPr>
          <w:rFonts w:ascii="David" w:hAnsi="David" w:cs="David"/>
          <w:sz w:val="24"/>
          <w:szCs w:val="24"/>
          <w:rtl/>
        </w:rPr>
        <w:t xml:space="preserve"> בסיני "כולל </w:t>
      </w:r>
      <w:r w:rsidR="00C97EF6" w:rsidRPr="0079376A">
        <w:rPr>
          <w:rFonts w:ascii="David" w:hAnsi="David" w:cs="David"/>
          <w:sz w:val="24"/>
          <w:szCs w:val="24"/>
          <w:rtl/>
        </w:rPr>
        <w:t>[</w:t>
      </w:r>
      <w:r w:rsidR="005C49FA" w:rsidRPr="0079376A">
        <w:rPr>
          <w:rFonts w:ascii="David" w:hAnsi="David" w:cs="David"/>
          <w:sz w:val="24"/>
          <w:szCs w:val="24"/>
          <w:rtl/>
        </w:rPr>
        <w:t>ויתור על</w:t>
      </w:r>
      <w:r w:rsidR="00C97EF6" w:rsidRPr="0079376A">
        <w:rPr>
          <w:rFonts w:ascii="David" w:hAnsi="David" w:cs="David"/>
          <w:sz w:val="24"/>
          <w:szCs w:val="24"/>
          <w:rtl/>
        </w:rPr>
        <w:t>]</w:t>
      </w:r>
      <w:r w:rsidR="005C49FA" w:rsidRPr="0079376A">
        <w:rPr>
          <w:rFonts w:ascii="David" w:hAnsi="David" w:cs="David"/>
          <w:sz w:val="24"/>
          <w:szCs w:val="24"/>
          <w:rtl/>
        </w:rPr>
        <w:t xml:space="preserve"> הנפט"</w:t>
      </w:r>
      <w:r w:rsidR="00C97EF6" w:rsidRPr="0079376A">
        <w:rPr>
          <w:rFonts w:ascii="David" w:hAnsi="David" w:cs="David"/>
          <w:sz w:val="24"/>
          <w:szCs w:val="24"/>
          <w:rtl/>
        </w:rPr>
        <w:t>, אך הדגיש שלא בהכרח תהיה נסיגה</w:t>
      </w:r>
      <w:r w:rsidR="005C49FA" w:rsidRPr="0079376A">
        <w:rPr>
          <w:rFonts w:ascii="David" w:hAnsi="David" w:cs="David"/>
          <w:sz w:val="24"/>
          <w:szCs w:val="24"/>
          <w:rtl/>
        </w:rPr>
        <w:t>.</w:t>
      </w:r>
      <w:r w:rsidR="005C49FA" w:rsidRPr="0079376A">
        <w:rPr>
          <w:rStyle w:val="FootnoteReference"/>
          <w:rFonts w:ascii="David" w:hAnsi="David" w:cs="David"/>
          <w:sz w:val="24"/>
          <w:szCs w:val="24"/>
          <w:rtl/>
        </w:rPr>
        <w:footnoteReference w:id="149"/>
      </w:r>
      <w:r w:rsidR="005C49FA" w:rsidRPr="0079376A">
        <w:rPr>
          <w:rFonts w:ascii="David" w:hAnsi="David" w:cs="David"/>
          <w:sz w:val="24"/>
          <w:szCs w:val="24"/>
          <w:rtl/>
        </w:rPr>
        <w:t xml:space="preserve"> </w:t>
      </w:r>
      <w:r w:rsidR="00782E83" w:rsidRPr="0079376A">
        <w:rPr>
          <w:rFonts w:ascii="David" w:hAnsi="David" w:cs="David"/>
          <w:sz w:val="24"/>
          <w:szCs w:val="24"/>
          <w:rtl/>
        </w:rPr>
        <w:t xml:space="preserve">בנוגע </w:t>
      </w:r>
      <w:r w:rsidR="004D3A91" w:rsidRPr="0079376A">
        <w:rPr>
          <w:rFonts w:ascii="David" w:hAnsi="David" w:cs="David"/>
          <w:sz w:val="24"/>
          <w:szCs w:val="24"/>
          <w:rtl/>
        </w:rPr>
        <w:t xml:space="preserve">למעוזים הסביר שהניסיונות לפרוץ אליהם שוחקים את הכוחות, </w:t>
      </w:r>
      <w:r w:rsidR="00772A01" w:rsidRPr="0079376A">
        <w:rPr>
          <w:rFonts w:ascii="David" w:hAnsi="David" w:cs="David"/>
          <w:sz w:val="24"/>
          <w:szCs w:val="24"/>
          <w:rtl/>
        </w:rPr>
        <w:t>ו</w:t>
      </w:r>
      <w:r w:rsidR="004D3A91" w:rsidRPr="0079376A">
        <w:rPr>
          <w:rFonts w:ascii="David" w:hAnsi="David" w:cs="David"/>
          <w:sz w:val="24"/>
          <w:szCs w:val="24"/>
          <w:rtl/>
        </w:rPr>
        <w:t>לכן</w:t>
      </w:r>
      <w:r w:rsidR="00772A01" w:rsidRPr="0079376A">
        <w:rPr>
          <w:rFonts w:ascii="David" w:hAnsi="David" w:cs="David"/>
          <w:sz w:val="24"/>
          <w:szCs w:val="24"/>
          <w:rtl/>
        </w:rPr>
        <w:t xml:space="preserve"> ההנחיה שלו היא שייסוגו אלה שיכולים לסגת, והיתר ייפלו בשבי.</w:t>
      </w:r>
      <w:r w:rsidR="004D3A91" w:rsidRPr="0079376A">
        <w:rPr>
          <w:rFonts w:ascii="David" w:hAnsi="David" w:cs="David"/>
          <w:sz w:val="24"/>
          <w:szCs w:val="24"/>
          <w:rtl/>
        </w:rPr>
        <w:t xml:space="preserve"> </w:t>
      </w:r>
      <w:r w:rsidR="00782E83" w:rsidRPr="0079376A">
        <w:rPr>
          <w:rFonts w:ascii="David" w:hAnsi="David" w:cs="David"/>
          <w:sz w:val="24"/>
          <w:szCs w:val="24"/>
          <w:rtl/>
        </w:rPr>
        <w:t xml:space="preserve">בנוגע </w:t>
      </w:r>
      <w:r w:rsidR="004D3A91" w:rsidRPr="0079376A">
        <w:rPr>
          <w:rFonts w:ascii="David" w:hAnsi="David" w:cs="David"/>
          <w:sz w:val="24"/>
          <w:szCs w:val="24"/>
          <w:rtl/>
        </w:rPr>
        <w:t>לחזית רמת</w:t>
      </w:r>
      <w:r w:rsidR="00782E83" w:rsidRPr="0079376A">
        <w:rPr>
          <w:rFonts w:ascii="David" w:hAnsi="David" w:cs="David"/>
          <w:sz w:val="24"/>
          <w:szCs w:val="24"/>
          <w:rtl/>
        </w:rPr>
        <w:t>־</w:t>
      </w:r>
      <w:r w:rsidR="004D3A91" w:rsidRPr="0079376A">
        <w:rPr>
          <w:rFonts w:ascii="David" w:hAnsi="David" w:cs="David"/>
          <w:sz w:val="24"/>
          <w:szCs w:val="24"/>
          <w:rtl/>
        </w:rPr>
        <w:t>הגולן אמר שיש להכין קו על הרמה</w:t>
      </w:r>
      <w:r w:rsidR="00117E4C" w:rsidRPr="0079376A">
        <w:rPr>
          <w:rFonts w:ascii="David" w:hAnsi="David" w:cs="David"/>
          <w:sz w:val="24"/>
          <w:szCs w:val="24"/>
          <w:rtl/>
        </w:rPr>
        <w:t xml:space="preserve"> ושבו יש להחזיק בכל מחיר. י</w:t>
      </w:r>
      <w:r w:rsidR="004D3A91" w:rsidRPr="0079376A">
        <w:rPr>
          <w:rFonts w:ascii="David" w:hAnsi="David" w:cs="David"/>
          <w:sz w:val="24"/>
          <w:szCs w:val="24"/>
          <w:rtl/>
        </w:rPr>
        <w:t>ש להביא</w:t>
      </w:r>
      <w:r w:rsidR="00782E83" w:rsidRPr="0079376A">
        <w:rPr>
          <w:rFonts w:ascii="David" w:hAnsi="David" w:cs="David"/>
          <w:sz w:val="24"/>
          <w:szCs w:val="24"/>
          <w:rtl/>
        </w:rPr>
        <w:t xml:space="preserve"> בחשבון</w:t>
      </w:r>
      <w:r w:rsidR="004D3A91" w:rsidRPr="0079376A">
        <w:rPr>
          <w:rFonts w:ascii="David" w:hAnsi="David" w:cs="David"/>
          <w:sz w:val="24"/>
          <w:szCs w:val="24"/>
          <w:rtl/>
        </w:rPr>
        <w:t xml:space="preserve"> אפשרות שירדן תצטרף למלחמה וכן שהערבים בתוך גבולות המדינה (</w:t>
      </w:r>
      <w:r w:rsidR="00940F4D" w:rsidRPr="0079376A">
        <w:rPr>
          <w:rFonts w:ascii="David" w:hAnsi="David" w:cs="David"/>
          <w:sz w:val="24"/>
          <w:szCs w:val="24"/>
          <w:rtl/>
        </w:rPr>
        <w:t xml:space="preserve">הוא </w:t>
      </w:r>
      <w:r w:rsidR="004D3A91" w:rsidRPr="0079376A">
        <w:rPr>
          <w:rFonts w:ascii="David" w:hAnsi="David" w:cs="David"/>
          <w:sz w:val="24"/>
          <w:szCs w:val="24"/>
          <w:rtl/>
        </w:rPr>
        <w:t xml:space="preserve">לא </w:t>
      </w:r>
      <w:r w:rsidR="00940F4D" w:rsidRPr="0079376A">
        <w:rPr>
          <w:rFonts w:ascii="David" w:hAnsi="David" w:cs="David"/>
          <w:sz w:val="24"/>
          <w:szCs w:val="24"/>
          <w:rtl/>
        </w:rPr>
        <w:t>הבחין</w:t>
      </w:r>
      <w:r w:rsidR="004D3A91" w:rsidRPr="0079376A">
        <w:rPr>
          <w:rFonts w:ascii="David" w:hAnsi="David" w:cs="David"/>
          <w:sz w:val="24"/>
          <w:szCs w:val="24"/>
          <w:rtl/>
        </w:rPr>
        <w:t xml:space="preserve"> </w:t>
      </w:r>
      <w:r w:rsidR="00031C8E" w:rsidRPr="0079376A">
        <w:rPr>
          <w:rFonts w:ascii="David" w:hAnsi="David" w:cs="David"/>
          <w:sz w:val="24"/>
          <w:szCs w:val="24"/>
          <w:rtl/>
        </w:rPr>
        <w:t xml:space="preserve">בעניין </w:t>
      </w:r>
      <w:r w:rsidR="00782E83" w:rsidRPr="0079376A">
        <w:rPr>
          <w:rFonts w:ascii="David" w:hAnsi="David" w:cs="David"/>
          <w:sz w:val="24"/>
          <w:szCs w:val="24"/>
          <w:rtl/>
        </w:rPr>
        <w:t>ה</w:t>
      </w:r>
      <w:r w:rsidR="00031C8E" w:rsidRPr="0079376A">
        <w:rPr>
          <w:rFonts w:ascii="David" w:hAnsi="David" w:cs="David"/>
          <w:sz w:val="24"/>
          <w:szCs w:val="24"/>
          <w:rtl/>
        </w:rPr>
        <w:t xml:space="preserve">זה </w:t>
      </w:r>
      <w:r w:rsidR="004D3A91" w:rsidRPr="0079376A">
        <w:rPr>
          <w:rFonts w:ascii="David" w:hAnsi="David" w:cs="David"/>
          <w:sz w:val="24"/>
          <w:szCs w:val="24"/>
          <w:rtl/>
        </w:rPr>
        <w:t xml:space="preserve">בין </w:t>
      </w:r>
      <w:r w:rsidR="00940F4D" w:rsidRPr="0079376A">
        <w:rPr>
          <w:rFonts w:ascii="David" w:hAnsi="David" w:cs="David"/>
          <w:sz w:val="24"/>
          <w:szCs w:val="24"/>
          <w:rtl/>
        </w:rPr>
        <w:t xml:space="preserve">ערביי </w:t>
      </w:r>
      <w:r w:rsidR="004D3A91" w:rsidRPr="0079376A">
        <w:rPr>
          <w:rFonts w:ascii="David" w:hAnsi="David" w:cs="David"/>
          <w:sz w:val="24"/>
          <w:szCs w:val="24"/>
          <w:rtl/>
        </w:rPr>
        <w:t xml:space="preserve">השטחים </w:t>
      </w:r>
      <w:r w:rsidR="00940F4D" w:rsidRPr="0079376A">
        <w:rPr>
          <w:rFonts w:ascii="David" w:hAnsi="David" w:cs="David"/>
          <w:sz w:val="24"/>
          <w:szCs w:val="24"/>
          <w:rtl/>
        </w:rPr>
        <w:t xml:space="preserve">לבין </w:t>
      </w:r>
      <w:r w:rsidR="004D3A91" w:rsidRPr="0079376A">
        <w:rPr>
          <w:rFonts w:ascii="David" w:hAnsi="David" w:cs="David"/>
          <w:sz w:val="24"/>
          <w:szCs w:val="24"/>
          <w:rtl/>
        </w:rPr>
        <w:t>ערביי ישראל) י</w:t>
      </w:r>
      <w:r w:rsidR="00782E83" w:rsidRPr="0079376A">
        <w:rPr>
          <w:rFonts w:ascii="David" w:hAnsi="David" w:cs="David"/>
          <w:sz w:val="24"/>
          <w:szCs w:val="24"/>
          <w:rtl/>
        </w:rPr>
        <w:t>ת</w:t>
      </w:r>
      <w:r w:rsidR="004D3A91" w:rsidRPr="0079376A">
        <w:rPr>
          <w:rFonts w:ascii="David" w:hAnsi="David" w:cs="David"/>
          <w:sz w:val="24"/>
          <w:szCs w:val="24"/>
          <w:rtl/>
        </w:rPr>
        <w:t>ח</w:t>
      </w:r>
      <w:r w:rsidR="00782E83" w:rsidRPr="0079376A">
        <w:rPr>
          <w:rFonts w:ascii="David" w:hAnsi="David" w:cs="David"/>
          <w:sz w:val="24"/>
          <w:szCs w:val="24"/>
          <w:rtl/>
        </w:rPr>
        <w:t>י</w:t>
      </w:r>
      <w:r w:rsidR="004D3A91" w:rsidRPr="0079376A">
        <w:rPr>
          <w:rFonts w:ascii="David" w:hAnsi="David" w:cs="David"/>
          <w:sz w:val="24"/>
          <w:szCs w:val="24"/>
          <w:rtl/>
        </w:rPr>
        <w:t xml:space="preserve">לו בפעולות איבה. לאחר </w:t>
      </w:r>
      <w:r w:rsidR="00782E83" w:rsidRPr="0079376A">
        <w:rPr>
          <w:rFonts w:ascii="David" w:hAnsi="David" w:cs="David"/>
          <w:sz w:val="24"/>
          <w:szCs w:val="24"/>
          <w:rtl/>
        </w:rPr>
        <w:t>ה</w:t>
      </w:r>
      <w:r w:rsidR="004D3A91" w:rsidRPr="0079376A">
        <w:rPr>
          <w:rFonts w:ascii="David" w:hAnsi="David" w:cs="David"/>
          <w:sz w:val="24"/>
          <w:szCs w:val="24"/>
          <w:rtl/>
        </w:rPr>
        <w:t xml:space="preserve">הערכה </w:t>
      </w:r>
      <w:r w:rsidR="00782E83" w:rsidRPr="0079376A">
        <w:rPr>
          <w:rFonts w:ascii="David" w:hAnsi="David" w:cs="David"/>
          <w:sz w:val="24"/>
          <w:szCs w:val="24"/>
          <w:rtl/>
        </w:rPr>
        <w:t>ה</w:t>
      </w:r>
      <w:r w:rsidR="004D3A91" w:rsidRPr="0079376A">
        <w:rPr>
          <w:rFonts w:ascii="David" w:hAnsi="David" w:cs="David"/>
          <w:sz w:val="24"/>
          <w:szCs w:val="24"/>
          <w:rtl/>
        </w:rPr>
        <w:t xml:space="preserve">קודרת </w:t>
      </w:r>
      <w:r w:rsidR="00782E83" w:rsidRPr="0079376A">
        <w:rPr>
          <w:rFonts w:ascii="David" w:hAnsi="David" w:cs="David"/>
          <w:sz w:val="24"/>
          <w:szCs w:val="24"/>
          <w:rtl/>
        </w:rPr>
        <w:t>הזאת</w:t>
      </w:r>
      <w:r w:rsidR="004D3A91" w:rsidRPr="0079376A">
        <w:rPr>
          <w:rFonts w:ascii="David" w:hAnsi="David" w:cs="David"/>
          <w:sz w:val="24"/>
          <w:szCs w:val="24"/>
          <w:rtl/>
        </w:rPr>
        <w:t xml:space="preserve"> פנה ל</w:t>
      </w:r>
      <w:r w:rsidR="00782E83" w:rsidRPr="0079376A">
        <w:rPr>
          <w:rFonts w:ascii="David" w:hAnsi="David" w:cs="David"/>
          <w:sz w:val="24"/>
          <w:szCs w:val="24"/>
          <w:rtl/>
        </w:rPr>
        <w:t>אלעזר</w:t>
      </w:r>
      <w:r w:rsidR="004D3A91" w:rsidRPr="0079376A">
        <w:rPr>
          <w:rFonts w:ascii="David" w:hAnsi="David" w:cs="David"/>
          <w:sz w:val="24"/>
          <w:szCs w:val="24"/>
          <w:rtl/>
        </w:rPr>
        <w:t xml:space="preserve"> ושאל אם הוא חולק עליו. </w:t>
      </w:r>
    </w:p>
    <w:p w14:paraId="19EA36A4" w14:textId="77777777" w:rsidR="004D3A91" w:rsidRPr="0079376A" w:rsidRDefault="00782E83" w:rsidP="0079376A">
      <w:pPr>
        <w:spacing w:line="360" w:lineRule="auto"/>
        <w:jc w:val="both"/>
        <w:rPr>
          <w:rFonts w:ascii="David" w:hAnsi="David" w:cs="David"/>
          <w:sz w:val="24"/>
          <w:szCs w:val="24"/>
          <w:rtl/>
        </w:rPr>
      </w:pPr>
      <w:r w:rsidRPr="0079376A">
        <w:rPr>
          <w:rFonts w:ascii="David" w:hAnsi="David" w:cs="David"/>
          <w:sz w:val="24"/>
          <w:szCs w:val="24"/>
          <w:rtl/>
        </w:rPr>
        <w:t>אלעזר</w:t>
      </w:r>
      <w:r w:rsidR="004D3A91" w:rsidRPr="0079376A">
        <w:rPr>
          <w:rFonts w:ascii="David" w:hAnsi="David" w:cs="David"/>
          <w:sz w:val="24"/>
          <w:szCs w:val="24"/>
          <w:rtl/>
        </w:rPr>
        <w:t xml:space="preserve"> ענה</w:t>
      </w:r>
      <w:r w:rsidR="007A10CC" w:rsidRPr="0079376A">
        <w:rPr>
          <w:rFonts w:ascii="David" w:hAnsi="David" w:cs="David"/>
          <w:sz w:val="24"/>
          <w:szCs w:val="24"/>
          <w:rtl/>
        </w:rPr>
        <w:t xml:space="preserve"> שהוא אינו חולק מבחינה</w:t>
      </w:r>
      <w:r w:rsidR="004D3A91" w:rsidRPr="0079376A">
        <w:rPr>
          <w:rFonts w:ascii="David" w:hAnsi="David" w:cs="David"/>
          <w:sz w:val="24"/>
          <w:szCs w:val="24"/>
          <w:rtl/>
        </w:rPr>
        <w:t xml:space="preserve"> אופרטיבית על דיין</w:t>
      </w:r>
      <w:r w:rsidR="007A10CC" w:rsidRPr="0079376A">
        <w:rPr>
          <w:rFonts w:ascii="David" w:hAnsi="David" w:cs="David"/>
          <w:sz w:val="24"/>
          <w:szCs w:val="24"/>
          <w:rtl/>
        </w:rPr>
        <w:t>,</w:t>
      </w:r>
      <w:r w:rsidR="004D3A91" w:rsidRPr="0079376A">
        <w:rPr>
          <w:rFonts w:ascii="David" w:hAnsi="David" w:cs="David"/>
          <w:sz w:val="24"/>
          <w:szCs w:val="24"/>
          <w:rtl/>
        </w:rPr>
        <w:t xml:space="preserve"> </w:t>
      </w:r>
      <w:r w:rsidR="007A10CC" w:rsidRPr="0079376A">
        <w:rPr>
          <w:rFonts w:ascii="David" w:hAnsi="David" w:cs="David"/>
          <w:sz w:val="24"/>
          <w:szCs w:val="24"/>
          <w:rtl/>
        </w:rPr>
        <w:t>אבל ה</w:t>
      </w:r>
      <w:r w:rsidR="004D3A91" w:rsidRPr="0079376A">
        <w:rPr>
          <w:rFonts w:ascii="David" w:hAnsi="David" w:cs="David"/>
          <w:sz w:val="24"/>
          <w:szCs w:val="24"/>
          <w:rtl/>
        </w:rPr>
        <w:t xml:space="preserve">הבדל </w:t>
      </w:r>
      <w:r w:rsidR="007A10CC" w:rsidRPr="0079376A">
        <w:rPr>
          <w:rFonts w:ascii="David" w:hAnsi="David" w:cs="David"/>
          <w:sz w:val="24"/>
          <w:szCs w:val="24"/>
          <w:rtl/>
        </w:rPr>
        <w:t xml:space="preserve">ביניהם שהוא </w:t>
      </w:r>
      <w:r w:rsidR="004D3A91" w:rsidRPr="0079376A">
        <w:rPr>
          <w:rFonts w:ascii="David" w:hAnsi="David" w:cs="David"/>
          <w:sz w:val="24"/>
          <w:szCs w:val="24"/>
          <w:rtl/>
        </w:rPr>
        <w:t>אופטימי</w:t>
      </w:r>
      <w:r w:rsidR="007A10CC" w:rsidRPr="0079376A">
        <w:rPr>
          <w:rFonts w:ascii="David" w:hAnsi="David" w:cs="David"/>
          <w:sz w:val="24"/>
          <w:szCs w:val="24"/>
          <w:rtl/>
        </w:rPr>
        <w:t xml:space="preserve"> יותר</w:t>
      </w:r>
      <w:r w:rsidR="004D3A91" w:rsidRPr="0079376A">
        <w:rPr>
          <w:rFonts w:ascii="David" w:hAnsi="David" w:cs="David"/>
          <w:sz w:val="24"/>
          <w:szCs w:val="24"/>
          <w:rtl/>
        </w:rPr>
        <w:t xml:space="preserve"> </w:t>
      </w:r>
      <w:r w:rsidRPr="0079376A">
        <w:rPr>
          <w:rFonts w:ascii="David" w:hAnsi="David" w:cs="David"/>
          <w:sz w:val="24"/>
          <w:szCs w:val="24"/>
          <w:rtl/>
        </w:rPr>
        <w:t xml:space="preserve">בנוגע </w:t>
      </w:r>
      <w:r w:rsidR="004D3A91" w:rsidRPr="0079376A">
        <w:rPr>
          <w:rFonts w:ascii="David" w:hAnsi="David" w:cs="David"/>
          <w:sz w:val="24"/>
          <w:szCs w:val="24"/>
          <w:rtl/>
        </w:rPr>
        <w:t>לחזית הצפון</w:t>
      </w:r>
      <w:r w:rsidR="007A10CC" w:rsidRPr="0079376A">
        <w:rPr>
          <w:rFonts w:ascii="David" w:hAnsi="David" w:cs="David"/>
          <w:sz w:val="24"/>
          <w:szCs w:val="24"/>
          <w:rtl/>
        </w:rPr>
        <w:t>,</w:t>
      </w:r>
      <w:r w:rsidR="004D3A91" w:rsidRPr="0079376A">
        <w:rPr>
          <w:rFonts w:ascii="David" w:hAnsi="David" w:cs="David"/>
          <w:sz w:val="24"/>
          <w:szCs w:val="24"/>
          <w:rtl/>
        </w:rPr>
        <w:t xml:space="preserve"> ש</w:t>
      </w:r>
      <w:r w:rsidRPr="0079376A">
        <w:rPr>
          <w:rFonts w:ascii="David" w:hAnsi="David" w:cs="David"/>
          <w:sz w:val="24"/>
          <w:szCs w:val="24"/>
          <w:rtl/>
        </w:rPr>
        <w:t>בה</w:t>
      </w:r>
      <w:r w:rsidR="004D3A91" w:rsidRPr="0079376A">
        <w:rPr>
          <w:rFonts w:ascii="David" w:hAnsi="David" w:cs="David"/>
          <w:sz w:val="24"/>
          <w:szCs w:val="24"/>
          <w:rtl/>
        </w:rPr>
        <w:t xml:space="preserve"> נראה </w:t>
      </w:r>
      <w:r w:rsidRPr="0079376A">
        <w:rPr>
          <w:rFonts w:ascii="David" w:hAnsi="David" w:cs="David"/>
          <w:sz w:val="24"/>
          <w:szCs w:val="24"/>
          <w:rtl/>
        </w:rPr>
        <w:t>ש</w:t>
      </w:r>
      <w:r w:rsidR="004D3A91" w:rsidRPr="0079376A">
        <w:rPr>
          <w:rFonts w:ascii="David" w:hAnsi="David" w:cs="David"/>
          <w:sz w:val="24"/>
          <w:szCs w:val="24"/>
          <w:rtl/>
        </w:rPr>
        <w:t>המתקפה הסורית דועכת</w:t>
      </w:r>
      <w:r w:rsidRPr="0079376A">
        <w:rPr>
          <w:rFonts w:ascii="David" w:hAnsi="David" w:cs="David"/>
          <w:sz w:val="24"/>
          <w:szCs w:val="24"/>
          <w:rtl/>
        </w:rPr>
        <w:t>.</w:t>
      </w:r>
      <w:r w:rsidR="004D3A91" w:rsidRPr="0079376A">
        <w:rPr>
          <w:rFonts w:ascii="David" w:hAnsi="David" w:cs="David"/>
          <w:sz w:val="24"/>
          <w:szCs w:val="24"/>
          <w:rtl/>
        </w:rPr>
        <w:t xml:space="preserve"> גם </w:t>
      </w:r>
      <w:r w:rsidRPr="0079376A">
        <w:rPr>
          <w:rFonts w:ascii="David" w:hAnsi="David" w:cs="David"/>
          <w:sz w:val="24"/>
          <w:szCs w:val="24"/>
          <w:rtl/>
        </w:rPr>
        <w:t xml:space="preserve">בנוגע </w:t>
      </w:r>
      <w:r w:rsidR="004D3A91" w:rsidRPr="0079376A">
        <w:rPr>
          <w:rFonts w:ascii="David" w:hAnsi="David" w:cs="David"/>
          <w:sz w:val="24"/>
          <w:szCs w:val="24"/>
          <w:rtl/>
        </w:rPr>
        <w:t>ל</w:t>
      </w:r>
      <w:r w:rsidRPr="0079376A">
        <w:rPr>
          <w:rFonts w:ascii="David" w:hAnsi="David" w:cs="David"/>
          <w:sz w:val="24"/>
          <w:szCs w:val="24"/>
          <w:rtl/>
        </w:rPr>
        <w:t>חזית</w:t>
      </w:r>
      <w:r w:rsidR="004D3A91" w:rsidRPr="0079376A">
        <w:rPr>
          <w:rFonts w:ascii="David" w:hAnsi="David" w:cs="David"/>
          <w:sz w:val="24"/>
          <w:szCs w:val="24"/>
          <w:rtl/>
        </w:rPr>
        <w:t xml:space="preserve"> הדרום הוא</w:t>
      </w:r>
      <w:r w:rsidR="00117E4C" w:rsidRPr="0079376A">
        <w:rPr>
          <w:rFonts w:ascii="David" w:hAnsi="David" w:cs="David"/>
          <w:sz w:val="24"/>
          <w:szCs w:val="24"/>
          <w:rtl/>
        </w:rPr>
        <w:t xml:space="preserve"> אמר שלהערכתו </w:t>
      </w:r>
      <w:r w:rsidR="004D3A91" w:rsidRPr="0079376A">
        <w:rPr>
          <w:rFonts w:ascii="David" w:hAnsi="David" w:cs="David"/>
          <w:sz w:val="24"/>
          <w:szCs w:val="24"/>
          <w:rtl/>
        </w:rPr>
        <w:t>הצבא המצרי י</w:t>
      </w:r>
      <w:r w:rsidRPr="0079376A">
        <w:rPr>
          <w:rFonts w:ascii="David" w:hAnsi="David" w:cs="David"/>
          <w:sz w:val="24"/>
          <w:szCs w:val="24"/>
          <w:rtl/>
        </w:rPr>
        <w:t>י</w:t>
      </w:r>
      <w:r w:rsidR="004D3A91" w:rsidRPr="0079376A">
        <w:rPr>
          <w:rFonts w:ascii="David" w:hAnsi="David" w:cs="David"/>
          <w:sz w:val="24"/>
          <w:szCs w:val="24"/>
          <w:rtl/>
        </w:rPr>
        <w:t>בל</w:t>
      </w:r>
      <w:r w:rsidR="00117E4C" w:rsidRPr="0079376A">
        <w:rPr>
          <w:rFonts w:ascii="David" w:hAnsi="David" w:cs="David"/>
          <w:sz w:val="24"/>
          <w:szCs w:val="24"/>
          <w:rtl/>
        </w:rPr>
        <w:t>ם</w:t>
      </w:r>
      <w:r w:rsidRPr="0079376A">
        <w:rPr>
          <w:rFonts w:ascii="David" w:hAnsi="David" w:cs="David"/>
          <w:sz w:val="24"/>
          <w:szCs w:val="24"/>
          <w:rtl/>
        </w:rPr>
        <w:t>,</w:t>
      </w:r>
      <w:r w:rsidR="004D3A91" w:rsidRPr="0079376A">
        <w:rPr>
          <w:rFonts w:ascii="David" w:hAnsi="David" w:cs="David"/>
          <w:sz w:val="24"/>
          <w:szCs w:val="24"/>
          <w:rtl/>
        </w:rPr>
        <w:t xml:space="preserve"> ו</w:t>
      </w:r>
      <w:r w:rsidRPr="0079376A">
        <w:rPr>
          <w:rFonts w:ascii="David" w:hAnsi="David" w:cs="David"/>
          <w:sz w:val="24"/>
          <w:szCs w:val="24"/>
          <w:rtl/>
        </w:rPr>
        <w:t>ש</w:t>
      </w:r>
      <w:r w:rsidR="004D3A91" w:rsidRPr="0079376A">
        <w:rPr>
          <w:rFonts w:ascii="David" w:hAnsi="David" w:cs="David"/>
          <w:sz w:val="24"/>
          <w:szCs w:val="24"/>
          <w:rtl/>
        </w:rPr>
        <w:t xml:space="preserve">תנופת ההתקפה שלו תיעצר מול קו ההגנה </w:t>
      </w:r>
      <w:r w:rsidRPr="0079376A">
        <w:rPr>
          <w:rFonts w:ascii="David" w:hAnsi="David" w:cs="David"/>
          <w:sz w:val="24"/>
          <w:szCs w:val="24"/>
          <w:rtl/>
        </w:rPr>
        <w:t xml:space="preserve">של </w:t>
      </w:r>
      <w:r w:rsidR="004D3A91" w:rsidRPr="0079376A">
        <w:rPr>
          <w:rFonts w:ascii="David" w:hAnsi="David" w:cs="David"/>
          <w:sz w:val="24"/>
          <w:szCs w:val="24"/>
          <w:rtl/>
        </w:rPr>
        <w:t>ישראל</w:t>
      </w:r>
      <w:r w:rsidRPr="0079376A">
        <w:rPr>
          <w:rFonts w:ascii="David" w:hAnsi="David" w:cs="David"/>
          <w:sz w:val="24"/>
          <w:szCs w:val="24"/>
          <w:rtl/>
        </w:rPr>
        <w:t>,</w:t>
      </w:r>
      <w:r w:rsidR="004D3A91" w:rsidRPr="0079376A">
        <w:rPr>
          <w:rFonts w:ascii="David" w:hAnsi="David" w:cs="David"/>
          <w:sz w:val="24"/>
          <w:szCs w:val="24"/>
          <w:rtl/>
        </w:rPr>
        <w:t xml:space="preserve"> ואז</w:t>
      </w:r>
      <w:r w:rsidR="007A10CC" w:rsidRPr="0079376A">
        <w:rPr>
          <w:rFonts w:ascii="David" w:hAnsi="David" w:cs="David"/>
          <w:sz w:val="24"/>
          <w:szCs w:val="24"/>
          <w:rtl/>
        </w:rPr>
        <w:t xml:space="preserve"> ניתן יהיה</w:t>
      </w:r>
      <w:r w:rsidR="004D3A91" w:rsidRPr="0079376A">
        <w:rPr>
          <w:rFonts w:ascii="David" w:hAnsi="David" w:cs="David"/>
          <w:sz w:val="24"/>
          <w:szCs w:val="24"/>
          <w:rtl/>
        </w:rPr>
        <w:t xml:space="preserve"> לעבור להתקפת נגד. </w:t>
      </w:r>
      <w:r w:rsidRPr="0079376A">
        <w:rPr>
          <w:rFonts w:ascii="David" w:hAnsi="David" w:cs="David"/>
          <w:sz w:val="24"/>
          <w:szCs w:val="24"/>
          <w:rtl/>
        </w:rPr>
        <w:t xml:space="preserve">אלעזר סבר אפוא </w:t>
      </w:r>
      <w:r w:rsidR="004D3A91" w:rsidRPr="0079376A">
        <w:rPr>
          <w:rFonts w:ascii="David" w:hAnsi="David" w:cs="David"/>
          <w:sz w:val="24"/>
          <w:szCs w:val="24"/>
          <w:rtl/>
        </w:rPr>
        <w:t xml:space="preserve">שניתן יהיה לייצב קו במרחב שבין התעלה </w:t>
      </w:r>
      <w:r w:rsidR="00940F4D" w:rsidRPr="0079376A">
        <w:rPr>
          <w:rFonts w:ascii="David" w:hAnsi="David" w:cs="David"/>
          <w:sz w:val="24"/>
          <w:szCs w:val="24"/>
          <w:rtl/>
        </w:rPr>
        <w:t>לבין המ</w:t>
      </w:r>
      <w:r w:rsidR="00A32333" w:rsidRPr="0079376A">
        <w:rPr>
          <w:rFonts w:ascii="David" w:hAnsi="David" w:cs="David"/>
          <w:sz w:val="24"/>
          <w:szCs w:val="24"/>
          <w:rtl/>
        </w:rPr>
        <w:t>עברים</w:t>
      </w:r>
      <w:r w:rsidRPr="0079376A">
        <w:rPr>
          <w:rFonts w:ascii="David" w:hAnsi="David" w:cs="David"/>
          <w:sz w:val="24"/>
          <w:szCs w:val="24"/>
          <w:rtl/>
        </w:rPr>
        <w:t>,</w:t>
      </w:r>
      <w:r w:rsidR="004D3A91" w:rsidRPr="0079376A">
        <w:rPr>
          <w:rFonts w:ascii="David" w:hAnsi="David" w:cs="David"/>
          <w:sz w:val="24"/>
          <w:szCs w:val="24"/>
          <w:rtl/>
        </w:rPr>
        <w:t xml:space="preserve"> בעוד </w:t>
      </w:r>
      <w:r w:rsidRPr="0079376A">
        <w:rPr>
          <w:rFonts w:ascii="David" w:hAnsi="David" w:cs="David"/>
          <w:sz w:val="24"/>
          <w:szCs w:val="24"/>
          <w:rtl/>
        </w:rPr>
        <w:t>ש</w:t>
      </w:r>
      <w:r w:rsidR="004D3A91" w:rsidRPr="0079376A">
        <w:rPr>
          <w:rFonts w:ascii="David" w:hAnsi="David" w:cs="David"/>
          <w:sz w:val="24"/>
          <w:szCs w:val="24"/>
          <w:rtl/>
        </w:rPr>
        <w:t>דיין סבר שכנראה</w:t>
      </w:r>
      <w:r w:rsidRPr="0079376A">
        <w:rPr>
          <w:rFonts w:ascii="David" w:hAnsi="David" w:cs="David"/>
          <w:sz w:val="24"/>
          <w:szCs w:val="24"/>
          <w:rtl/>
        </w:rPr>
        <w:t xml:space="preserve"> יהיה צורך</w:t>
      </w:r>
      <w:r w:rsidR="004D3A91" w:rsidRPr="0079376A">
        <w:rPr>
          <w:rFonts w:ascii="David" w:hAnsi="David" w:cs="David"/>
          <w:sz w:val="24"/>
          <w:szCs w:val="24"/>
          <w:rtl/>
        </w:rPr>
        <w:t xml:space="preserve"> לסגת </w:t>
      </w:r>
      <w:r w:rsidR="00940F4D" w:rsidRPr="0079376A">
        <w:rPr>
          <w:rFonts w:ascii="David" w:hAnsi="David" w:cs="David"/>
          <w:sz w:val="24"/>
          <w:szCs w:val="24"/>
          <w:rtl/>
        </w:rPr>
        <w:t>למ</w:t>
      </w:r>
      <w:r w:rsidR="00A32333" w:rsidRPr="0079376A">
        <w:rPr>
          <w:rFonts w:ascii="David" w:hAnsi="David" w:cs="David"/>
          <w:sz w:val="24"/>
          <w:szCs w:val="24"/>
          <w:rtl/>
        </w:rPr>
        <w:t>עברים</w:t>
      </w:r>
      <w:r w:rsidR="004D3A91" w:rsidRPr="0079376A">
        <w:rPr>
          <w:rFonts w:ascii="David" w:hAnsi="David" w:cs="David"/>
          <w:sz w:val="24"/>
          <w:szCs w:val="24"/>
          <w:rtl/>
        </w:rPr>
        <w:t>. בכל מקרה</w:t>
      </w:r>
      <w:r w:rsidRPr="0079376A">
        <w:rPr>
          <w:rFonts w:ascii="David" w:hAnsi="David" w:cs="David"/>
          <w:sz w:val="24"/>
          <w:szCs w:val="24"/>
          <w:rtl/>
        </w:rPr>
        <w:t>,</w:t>
      </w:r>
      <w:r w:rsidR="004D3A91" w:rsidRPr="0079376A">
        <w:rPr>
          <w:rFonts w:ascii="David" w:hAnsi="David" w:cs="David"/>
          <w:sz w:val="24"/>
          <w:szCs w:val="24"/>
          <w:rtl/>
        </w:rPr>
        <w:t xml:space="preserve"> </w:t>
      </w:r>
      <w:r w:rsidRPr="0079376A">
        <w:rPr>
          <w:rFonts w:ascii="David" w:hAnsi="David" w:cs="David"/>
          <w:sz w:val="24"/>
          <w:szCs w:val="24"/>
          <w:rtl/>
        </w:rPr>
        <w:t>אלעזר</w:t>
      </w:r>
      <w:r w:rsidR="004D3A91" w:rsidRPr="0079376A">
        <w:rPr>
          <w:rFonts w:ascii="David" w:hAnsi="David" w:cs="David"/>
          <w:sz w:val="24"/>
          <w:szCs w:val="24"/>
          <w:rtl/>
        </w:rPr>
        <w:t xml:space="preserve"> ציין שהצעתו של דיין ל</w:t>
      </w:r>
      <w:r w:rsidR="00B545EB" w:rsidRPr="0079376A">
        <w:rPr>
          <w:rFonts w:ascii="David" w:hAnsi="David" w:cs="David"/>
          <w:sz w:val="24"/>
          <w:szCs w:val="24"/>
          <w:rtl/>
        </w:rPr>
        <w:t>הקים</w:t>
      </w:r>
      <w:r w:rsidR="004D3A91" w:rsidRPr="0079376A">
        <w:rPr>
          <w:rFonts w:ascii="David" w:hAnsi="David" w:cs="David"/>
          <w:sz w:val="24"/>
          <w:szCs w:val="24"/>
          <w:rtl/>
        </w:rPr>
        <w:t xml:space="preserve"> קו הגנה שני </w:t>
      </w:r>
      <w:r w:rsidR="00772A01" w:rsidRPr="0079376A">
        <w:rPr>
          <w:rFonts w:ascii="David" w:hAnsi="David" w:cs="David"/>
          <w:sz w:val="24"/>
          <w:szCs w:val="24"/>
          <w:rtl/>
        </w:rPr>
        <w:t xml:space="preserve">עולה כמעט לחלוטין בקנה אחד עם </w:t>
      </w:r>
      <w:r w:rsidR="004D3A91" w:rsidRPr="0079376A">
        <w:rPr>
          <w:rFonts w:ascii="David" w:hAnsi="David" w:cs="David"/>
          <w:sz w:val="24"/>
          <w:szCs w:val="24"/>
          <w:rtl/>
        </w:rPr>
        <w:t>הת</w:t>
      </w:r>
      <w:r w:rsidR="00772A01" w:rsidRPr="0079376A">
        <w:rPr>
          <w:rFonts w:ascii="David" w:hAnsi="David" w:cs="David"/>
          <w:sz w:val="24"/>
          <w:szCs w:val="24"/>
          <w:rtl/>
        </w:rPr>
        <w:t>ו</w:t>
      </w:r>
      <w:r w:rsidR="004D3A91" w:rsidRPr="0079376A">
        <w:rPr>
          <w:rFonts w:ascii="David" w:hAnsi="David" w:cs="David"/>
          <w:sz w:val="24"/>
          <w:szCs w:val="24"/>
          <w:rtl/>
        </w:rPr>
        <w:t>כנית</w:t>
      </w:r>
      <w:r w:rsidR="00772A01" w:rsidRPr="0079376A">
        <w:rPr>
          <w:rFonts w:ascii="David" w:hAnsi="David" w:cs="David"/>
          <w:sz w:val="24"/>
          <w:szCs w:val="24"/>
          <w:rtl/>
        </w:rPr>
        <w:t xml:space="preserve"> של</w:t>
      </w:r>
      <w:r w:rsidR="004D3A91" w:rsidRPr="0079376A">
        <w:rPr>
          <w:rFonts w:ascii="David" w:hAnsi="David" w:cs="David"/>
          <w:sz w:val="24"/>
          <w:szCs w:val="24"/>
          <w:rtl/>
        </w:rPr>
        <w:t xml:space="preserve"> המטכ</w:t>
      </w:r>
      <w:r w:rsidR="00940F4D" w:rsidRPr="0079376A">
        <w:rPr>
          <w:rFonts w:ascii="David" w:hAnsi="David" w:cs="David"/>
          <w:sz w:val="24"/>
          <w:szCs w:val="24"/>
          <w:rtl/>
        </w:rPr>
        <w:t>"</w:t>
      </w:r>
      <w:r w:rsidR="004D3A91" w:rsidRPr="0079376A">
        <w:rPr>
          <w:rFonts w:ascii="David" w:hAnsi="David" w:cs="David"/>
          <w:sz w:val="24"/>
          <w:szCs w:val="24"/>
          <w:rtl/>
        </w:rPr>
        <w:t>ל</w:t>
      </w:r>
      <w:r w:rsidR="00772A01" w:rsidRPr="0079376A">
        <w:rPr>
          <w:rFonts w:ascii="David" w:hAnsi="David" w:cs="David"/>
          <w:sz w:val="24"/>
          <w:szCs w:val="24"/>
          <w:rtl/>
        </w:rPr>
        <w:t>.</w:t>
      </w:r>
      <w:r w:rsidR="004D3A91" w:rsidRPr="0079376A">
        <w:rPr>
          <w:rFonts w:ascii="David" w:hAnsi="David" w:cs="David"/>
          <w:sz w:val="24"/>
          <w:szCs w:val="24"/>
          <w:rtl/>
        </w:rPr>
        <w:t xml:space="preserve"> </w:t>
      </w:r>
    </w:p>
    <w:p w14:paraId="493EDED6" w14:textId="168FE15C"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יש</w:t>
      </w:r>
      <w:r w:rsidR="00772A01" w:rsidRPr="0079376A">
        <w:rPr>
          <w:rFonts w:ascii="David" w:hAnsi="David" w:cs="David"/>
          <w:sz w:val="24"/>
          <w:szCs w:val="24"/>
          <w:rtl/>
        </w:rPr>
        <w:t xml:space="preserve"> המייחסים את ההבדלים בהערכות המצב של הרמטכ"ל ושל שר הביטחון לאופיו הפסימי</w:t>
      </w:r>
      <w:r w:rsidRPr="0079376A">
        <w:rPr>
          <w:rFonts w:ascii="David" w:hAnsi="David" w:cs="David"/>
          <w:sz w:val="24"/>
          <w:szCs w:val="24"/>
          <w:rtl/>
        </w:rPr>
        <w:t xml:space="preserve"> של דיין</w:t>
      </w:r>
      <w:r w:rsidR="00772A01" w:rsidRPr="0079376A">
        <w:rPr>
          <w:rFonts w:ascii="David" w:hAnsi="David" w:cs="David"/>
          <w:sz w:val="24"/>
          <w:szCs w:val="24"/>
          <w:rtl/>
        </w:rPr>
        <w:t>,</w:t>
      </w:r>
      <w:r w:rsidR="00117E4C" w:rsidRPr="0079376A">
        <w:rPr>
          <w:rFonts w:ascii="David" w:hAnsi="David" w:cs="David"/>
          <w:sz w:val="24"/>
          <w:szCs w:val="24"/>
          <w:rtl/>
        </w:rPr>
        <w:t xml:space="preserve"> בייחוד לנוכח העובדה שבמשך כל אותו יום הוא היה </w:t>
      </w:r>
      <w:r w:rsidR="009C22EE" w:rsidRPr="0079376A">
        <w:rPr>
          <w:rFonts w:ascii="David" w:hAnsi="David" w:cs="David"/>
          <w:sz w:val="24"/>
          <w:szCs w:val="24"/>
          <w:rtl/>
        </w:rPr>
        <w:t>ב</w:t>
      </w:r>
      <w:r w:rsidRPr="0079376A">
        <w:rPr>
          <w:rFonts w:ascii="David" w:hAnsi="David" w:cs="David"/>
          <w:sz w:val="24"/>
          <w:szCs w:val="24"/>
          <w:rtl/>
        </w:rPr>
        <w:t>מצב רוח קודר כשהבין את המצב הקשה בשתי החזיתות</w:t>
      </w:r>
      <w:r w:rsidR="00766B0B" w:rsidRPr="0079376A">
        <w:rPr>
          <w:rFonts w:ascii="David" w:hAnsi="David" w:cs="David"/>
          <w:sz w:val="24"/>
          <w:szCs w:val="24"/>
          <w:rtl/>
        </w:rPr>
        <w:t xml:space="preserve"> לאחר שהגיעו אליו בזו אחר זו החדשות הרעות.</w:t>
      </w:r>
      <w:r w:rsidR="007A10CC" w:rsidRPr="0079376A">
        <w:rPr>
          <w:rFonts w:ascii="David" w:hAnsi="David" w:cs="David"/>
          <w:sz w:val="24"/>
          <w:szCs w:val="24"/>
          <w:rtl/>
        </w:rPr>
        <w:t xml:space="preserve"> ואולם,</w:t>
      </w:r>
      <w:r w:rsidR="00031C8E" w:rsidRPr="0079376A">
        <w:rPr>
          <w:rFonts w:ascii="David" w:hAnsi="David" w:cs="David"/>
          <w:sz w:val="24"/>
          <w:szCs w:val="24"/>
          <w:rtl/>
        </w:rPr>
        <w:t xml:space="preserve"> </w:t>
      </w:r>
      <w:r w:rsidRPr="0079376A">
        <w:rPr>
          <w:rFonts w:ascii="David" w:hAnsi="David" w:cs="David"/>
          <w:sz w:val="24"/>
          <w:szCs w:val="24"/>
          <w:rtl/>
        </w:rPr>
        <w:t>ה</w:t>
      </w:r>
      <w:r w:rsidR="007A10CC" w:rsidRPr="0079376A">
        <w:rPr>
          <w:rFonts w:ascii="David" w:hAnsi="David" w:cs="David"/>
          <w:sz w:val="24"/>
          <w:szCs w:val="24"/>
          <w:rtl/>
        </w:rPr>
        <w:t>סיבה העיקרית</w:t>
      </w:r>
      <w:r w:rsidRPr="0079376A">
        <w:rPr>
          <w:rFonts w:ascii="David" w:hAnsi="David" w:cs="David"/>
          <w:sz w:val="24"/>
          <w:szCs w:val="24"/>
          <w:rtl/>
        </w:rPr>
        <w:t xml:space="preserve"> </w:t>
      </w:r>
      <w:r w:rsidR="007A10CC" w:rsidRPr="0079376A">
        <w:rPr>
          <w:rFonts w:ascii="David" w:hAnsi="David" w:cs="David"/>
          <w:sz w:val="24"/>
          <w:szCs w:val="24"/>
          <w:rtl/>
        </w:rPr>
        <w:t xml:space="preserve">לניגוד </w:t>
      </w:r>
      <w:r w:rsidRPr="0079376A">
        <w:rPr>
          <w:rFonts w:ascii="David" w:hAnsi="David" w:cs="David"/>
          <w:sz w:val="24"/>
          <w:szCs w:val="24"/>
          <w:rtl/>
        </w:rPr>
        <w:t xml:space="preserve">בין </w:t>
      </w:r>
      <w:r w:rsidR="007A10CC" w:rsidRPr="0079376A">
        <w:rPr>
          <w:rFonts w:ascii="David" w:hAnsi="David" w:cs="David"/>
          <w:sz w:val="24"/>
          <w:szCs w:val="24"/>
          <w:rtl/>
        </w:rPr>
        <w:t>ה</w:t>
      </w:r>
      <w:r w:rsidRPr="0079376A">
        <w:rPr>
          <w:rFonts w:ascii="David" w:hAnsi="David" w:cs="David"/>
          <w:sz w:val="24"/>
          <w:szCs w:val="24"/>
          <w:rtl/>
        </w:rPr>
        <w:t xml:space="preserve">עמדות </w:t>
      </w:r>
      <w:r w:rsidR="007A10CC" w:rsidRPr="0079376A">
        <w:rPr>
          <w:rFonts w:ascii="David" w:hAnsi="David" w:cs="David"/>
          <w:sz w:val="24"/>
          <w:szCs w:val="24"/>
          <w:rtl/>
        </w:rPr>
        <w:t xml:space="preserve">של </w:t>
      </w:r>
      <w:r w:rsidRPr="0079376A">
        <w:rPr>
          <w:rFonts w:ascii="David" w:hAnsi="David" w:cs="David"/>
          <w:sz w:val="24"/>
          <w:szCs w:val="24"/>
          <w:rtl/>
        </w:rPr>
        <w:t>שני</w:t>
      </w:r>
      <w:r w:rsidR="007A10CC" w:rsidRPr="0079376A">
        <w:rPr>
          <w:rFonts w:ascii="David" w:hAnsi="David" w:cs="David"/>
          <w:sz w:val="24"/>
          <w:szCs w:val="24"/>
          <w:rtl/>
        </w:rPr>
        <w:t>ה</w:t>
      </w:r>
      <w:r w:rsidRPr="0079376A">
        <w:rPr>
          <w:rFonts w:ascii="David" w:hAnsi="David" w:cs="David"/>
          <w:sz w:val="24"/>
          <w:szCs w:val="24"/>
          <w:rtl/>
        </w:rPr>
        <w:t xml:space="preserve">ם </w:t>
      </w:r>
      <w:r w:rsidR="007A10CC" w:rsidRPr="0079376A">
        <w:rPr>
          <w:rFonts w:ascii="David" w:hAnsi="David" w:cs="David"/>
          <w:sz w:val="24"/>
          <w:szCs w:val="24"/>
          <w:rtl/>
        </w:rPr>
        <w:t>הייתה</w:t>
      </w:r>
      <w:r w:rsidRPr="0079376A">
        <w:rPr>
          <w:rFonts w:ascii="David" w:hAnsi="David" w:cs="David"/>
          <w:sz w:val="24"/>
          <w:szCs w:val="24"/>
          <w:rtl/>
        </w:rPr>
        <w:t xml:space="preserve"> ש</w:t>
      </w:r>
      <w:r w:rsidR="009733D8">
        <w:rPr>
          <w:rFonts w:ascii="David" w:hAnsi="David" w:cs="David" w:hint="cs"/>
          <w:sz w:val="24"/>
          <w:szCs w:val="24"/>
          <w:rtl/>
        </w:rPr>
        <w:t>דיין</w:t>
      </w:r>
      <w:r w:rsidRPr="0079376A">
        <w:rPr>
          <w:rFonts w:ascii="David" w:hAnsi="David" w:cs="David"/>
          <w:sz w:val="24"/>
          <w:szCs w:val="24"/>
          <w:rtl/>
        </w:rPr>
        <w:t xml:space="preserve"> הציג לפני הנוכחים בישיבת המטכ"ל</w:t>
      </w:r>
      <w:r w:rsidR="007A10CC" w:rsidRPr="0079376A">
        <w:rPr>
          <w:rFonts w:ascii="David" w:hAnsi="David" w:cs="David"/>
          <w:sz w:val="24"/>
          <w:szCs w:val="24"/>
          <w:rtl/>
        </w:rPr>
        <w:t>,</w:t>
      </w:r>
      <w:r w:rsidRPr="0079376A">
        <w:rPr>
          <w:rFonts w:ascii="David" w:hAnsi="David" w:cs="David"/>
          <w:sz w:val="24"/>
          <w:szCs w:val="24"/>
          <w:rtl/>
        </w:rPr>
        <w:t xml:space="preserve"> ולאחר</w:t>
      </w:r>
      <w:r w:rsidR="007A10CC" w:rsidRPr="0079376A">
        <w:rPr>
          <w:rFonts w:ascii="David" w:hAnsi="David" w:cs="David"/>
          <w:sz w:val="24"/>
          <w:szCs w:val="24"/>
          <w:rtl/>
        </w:rPr>
        <w:t xml:space="preserve"> מכן בישיבת</w:t>
      </w:r>
      <w:r w:rsidRPr="0079376A">
        <w:rPr>
          <w:rFonts w:ascii="David" w:hAnsi="David" w:cs="David"/>
          <w:sz w:val="24"/>
          <w:szCs w:val="24"/>
          <w:rtl/>
        </w:rPr>
        <w:t xml:space="preserve"> הממשלה</w:t>
      </w:r>
      <w:r w:rsidR="007A10CC" w:rsidRPr="0079376A">
        <w:rPr>
          <w:rFonts w:ascii="David" w:hAnsi="David" w:cs="David"/>
          <w:sz w:val="24"/>
          <w:szCs w:val="24"/>
          <w:rtl/>
        </w:rPr>
        <w:t>,</w:t>
      </w:r>
      <w:r w:rsidRPr="0079376A">
        <w:rPr>
          <w:rFonts w:ascii="David" w:hAnsi="David" w:cs="David"/>
          <w:sz w:val="24"/>
          <w:szCs w:val="24"/>
          <w:rtl/>
        </w:rPr>
        <w:t xml:space="preserve"> את הלך הרוחות ששרר בפיקוד </w:t>
      </w:r>
      <w:r w:rsidR="009733D8">
        <w:rPr>
          <w:rFonts w:ascii="David" w:hAnsi="David" w:cs="David" w:hint="cs"/>
          <w:sz w:val="24"/>
          <w:szCs w:val="24"/>
          <w:rtl/>
        </w:rPr>
        <w:t xml:space="preserve">דרום </w:t>
      </w:r>
      <w:r w:rsidRPr="0079376A">
        <w:rPr>
          <w:rFonts w:ascii="David" w:hAnsi="David" w:cs="David"/>
          <w:sz w:val="24"/>
          <w:szCs w:val="24"/>
          <w:rtl/>
        </w:rPr>
        <w:t>בעת שהוא היה שם, לפני השעה 13</w:t>
      </w:r>
      <w:r w:rsidR="00B142EE" w:rsidRPr="0079376A">
        <w:rPr>
          <w:rFonts w:ascii="David" w:hAnsi="David" w:cs="David"/>
          <w:sz w:val="24"/>
          <w:szCs w:val="24"/>
          <w:rtl/>
        </w:rPr>
        <w:t>:</w:t>
      </w:r>
      <w:r w:rsidRPr="0079376A">
        <w:rPr>
          <w:rFonts w:ascii="David" w:hAnsi="David" w:cs="David"/>
          <w:sz w:val="24"/>
          <w:szCs w:val="24"/>
          <w:rtl/>
        </w:rPr>
        <w:t xml:space="preserve">00, בעוד </w:t>
      </w:r>
      <w:r w:rsidR="007A10CC" w:rsidRPr="0079376A">
        <w:rPr>
          <w:rFonts w:ascii="David" w:hAnsi="David" w:cs="David"/>
          <w:sz w:val="24"/>
          <w:szCs w:val="24"/>
          <w:rtl/>
        </w:rPr>
        <w:t>ש</w:t>
      </w:r>
      <w:r w:rsidRPr="0079376A">
        <w:rPr>
          <w:rFonts w:ascii="David" w:hAnsi="David" w:cs="David"/>
          <w:sz w:val="24"/>
          <w:szCs w:val="24"/>
          <w:rtl/>
        </w:rPr>
        <w:t>דיווחו של הרמטכ"ל שיקף את השינוי שחל בהלך הרוחות החל מהשעה 13</w:t>
      </w:r>
      <w:r w:rsidR="007A10CC" w:rsidRPr="0079376A">
        <w:rPr>
          <w:rFonts w:ascii="David" w:hAnsi="David" w:cs="David"/>
          <w:sz w:val="24"/>
          <w:szCs w:val="24"/>
          <w:rtl/>
        </w:rPr>
        <w:t>:</w:t>
      </w:r>
      <w:r w:rsidRPr="0079376A">
        <w:rPr>
          <w:rFonts w:ascii="David" w:hAnsi="David" w:cs="David"/>
          <w:sz w:val="24"/>
          <w:szCs w:val="24"/>
          <w:rtl/>
        </w:rPr>
        <w:t>00</w:t>
      </w:r>
      <w:r w:rsidR="007A10CC" w:rsidRPr="0079376A">
        <w:rPr>
          <w:rFonts w:ascii="David" w:hAnsi="David" w:cs="David"/>
          <w:sz w:val="24"/>
          <w:szCs w:val="24"/>
          <w:rtl/>
        </w:rPr>
        <w:t>,</w:t>
      </w:r>
      <w:r w:rsidR="006815DE" w:rsidRPr="0079376A">
        <w:rPr>
          <w:rFonts w:ascii="David" w:hAnsi="David" w:cs="David"/>
          <w:sz w:val="24"/>
          <w:szCs w:val="24"/>
          <w:rtl/>
        </w:rPr>
        <w:t xml:space="preserve"> כלומר, </w:t>
      </w:r>
      <w:r w:rsidR="007A10CC" w:rsidRPr="0079376A">
        <w:rPr>
          <w:rFonts w:ascii="David" w:hAnsi="David" w:cs="David"/>
          <w:sz w:val="24"/>
          <w:szCs w:val="24"/>
          <w:rtl/>
        </w:rPr>
        <w:t>ל</w:t>
      </w:r>
      <w:r w:rsidR="006815DE" w:rsidRPr="0079376A">
        <w:rPr>
          <w:rFonts w:ascii="David" w:hAnsi="David" w:cs="David"/>
          <w:sz w:val="24"/>
          <w:szCs w:val="24"/>
          <w:rtl/>
        </w:rPr>
        <w:t>אחר</w:t>
      </w:r>
      <w:r w:rsidR="007A10CC" w:rsidRPr="0079376A">
        <w:rPr>
          <w:rFonts w:ascii="David" w:hAnsi="David" w:cs="David"/>
          <w:sz w:val="24"/>
          <w:szCs w:val="24"/>
          <w:rtl/>
        </w:rPr>
        <w:t xml:space="preserve"> שדיין</w:t>
      </w:r>
      <w:r w:rsidR="006815DE" w:rsidRPr="0079376A">
        <w:rPr>
          <w:rFonts w:ascii="David" w:hAnsi="David" w:cs="David"/>
          <w:sz w:val="24"/>
          <w:szCs w:val="24"/>
          <w:rtl/>
        </w:rPr>
        <w:t xml:space="preserve"> עזב את המקום.</w:t>
      </w:r>
      <w:r w:rsidR="00207E09" w:rsidRPr="0079376A">
        <w:rPr>
          <w:rStyle w:val="FootnoteReference"/>
          <w:rFonts w:ascii="David" w:hAnsi="David" w:cs="David"/>
          <w:sz w:val="24"/>
          <w:szCs w:val="24"/>
          <w:rtl/>
        </w:rPr>
        <w:footnoteReference w:id="150"/>
      </w:r>
      <w:r w:rsidRPr="0079376A">
        <w:rPr>
          <w:rFonts w:ascii="David" w:hAnsi="David" w:cs="David"/>
          <w:sz w:val="24"/>
          <w:szCs w:val="24"/>
          <w:rtl/>
        </w:rPr>
        <w:t xml:space="preserve"> </w:t>
      </w:r>
    </w:p>
    <w:p w14:paraId="0BF7867F"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לאחר השיחה יצא דיין לפגישה עם ראש הממשלה. בחד</w:t>
      </w:r>
      <w:r w:rsidR="00B22856" w:rsidRPr="0079376A">
        <w:rPr>
          <w:rFonts w:ascii="David" w:hAnsi="David" w:cs="David"/>
          <w:sz w:val="24"/>
          <w:szCs w:val="24"/>
          <w:rtl/>
        </w:rPr>
        <w:t>ר נותרו הרמטכ"ל</w:t>
      </w:r>
      <w:r w:rsidR="000C0098" w:rsidRPr="0079376A">
        <w:rPr>
          <w:rFonts w:ascii="David" w:hAnsi="David" w:cs="David"/>
          <w:sz w:val="24"/>
          <w:szCs w:val="24"/>
          <w:rtl/>
        </w:rPr>
        <w:t>, סגנו אלוף טל</w:t>
      </w:r>
      <w:r w:rsidRPr="0079376A">
        <w:rPr>
          <w:rFonts w:ascii="David" w:hAnsi="David" w:cs="David"/>
          <w:sz w:val="24"/>
          <w:szCs w:val="24"/>
          <w:rtl/>
        </w:rPr>
        <w:t>, ראש אמ"ן זעירא</w:t>
      </w:r>
      <w:r w:rsidR="0036708D" w:rsidRPr="0079376A">
        <w:rPr>
          <w:rFonts w:ascii="David" w:hAnsi="David" w:cs="David"/>
          <w:sz w:val="24"/>
          <w:szCs w:val="24"/>
          <w:rtl/>
        </w:rPr>
        <w:t>,</w:t>
      </w:r>
      <w:r w:rsidRPr="0079376A">
        <w:rPr>
          <w:rFonts w:ascii="David" w:hAnsi="David" w:cs="David"/>
          <w:sz w:val="24"/>
          <w:szCs w:val="24"/>
          <w:rtl/>
        </w:rPr>
        <w:t xml:space="preserve"> אלוף רחבעם </w:t>
      </w:r>
      <w:r w:rsidR="00031C8E" w:rsidRPr="0079376A">
        <w:rPr>
          <w:rFonts w:ascii="David" w:hAnsi="David" w:cs="David"/>
          <w:sz w:val="24"/>
          <w:szCs w:val="24"/>
          <w:rtl/>
        </w:rPr>
        <w:t>ז</w:t>
      </w:r>
      <w:r w:rsidR="0036708D" w:rsidRPr="0079376A">
        <w:rPr>
          <w:rFonts w:ascii="David" w:hAnsi="David" w:cs="David"/>
          <w:sz w:val="24"/>
          <w:szCs w:val="24"/>
          <w:rtl/>
        </w:rPr>
        <w:t>אבי</w:t>
      </w:r>
      <w:r w:rsidRPr="0079376A">
        <w:rPr>
          <w:rFonts w:ascii="David" w:hAnsi="David" w:cs="David"/>
          <w:sz w:val="24"/>
          <w:szCs w:val="24"/>
          <w:rtl/>
        </w:rPr>
        <w:t xml:space="preserve"> </w:t>
      </w:r>
      <w:r w:rsidR="0036708D" w:rsidRPr="0079376A">
        <w:rPr>
          <w:rFonts w:ascii="David" w:hAnsi="David" w:cs="David"/>
          <w:sz w:val="24"/>
          <w:szCs w:val="24"/>
          <w:rtl/>
        </w:rPr>
        <w:t xml:space="preserve">(גנדי) </w:t>
      </w:r>
      <w:r w:rsidRPr="0079376A">
        <w:rPr>
          <w:rFonts w:ascii="David" w:hAnsi="David" w:cs="David"/>
          <w:sz w:val="24"/>
          <w:szCs w:val="24"/>
          <w:rtl/>
        </w:rPr>
        <w:t>שהתלווה לדיין</w:t>
      </w:r>
      <w:r w:rsidR="00766B0B" w:rsidRPr="0079376A">
        <w:rPr>
          <w:rFonts w:ascii="David" w:hAnsi="David" w:cs="David"/>
          <w:sz w:val="24"/>
          <w:szCs w:val="24"/>
          <w:rtl/>
        </w:rPr>
        <w:t xml:space="preserve"> בנסיעתו לחזית הצפון</w:t>
      </w:r>
      <w:r w:rsidRPr="0079376A">
        <w:rPr>
          <w:rFonts w:ascii="David" w:hAnsi="David" w:cs="David"/>
          <w:sz w:val="24"/>
          <w:szCs w:val="24"/>
          <w:rtl/>
        </w:rPr>
        <w:t xml:space="preserve"> (</w:t>
      </w:r>
      <w:r w:rsidR="00204F60" w:rsidRPr="0079376A">
        <w:rPr>
          <w:rFonts w:ascii="David" w:hAnsi="David" w:cs="David"/>
          <w:sz w:val="24"/>
          <w:szCs w:val="24"/>
          <w:rtl/>
        </w:rPr>
        <w:t>זאבי סיים את תפקידו כאלוף פיקוד המרכז ב</w:t>
      </w:r>
      <w:r w:rsidR="008A2A5C" w:rsidRPr="0079376A">
        <w:rPr>
          <w:rFonts w:ascii="David" w:hAnsi="David" w:cs="David"/>
          <w:sz w:val="24"/>
          <w:szCs w:val="24"/>
          <w:rtl/>
        </w:rPr>
        <w:t>־</w:t>
      </w:r>
      <w:r w:rsidR="00204F60" w:rsidRPr="0079376A">
        <w:rPr>
          <w:rFonts w:ascii="David" w:hAnsi="David" w:cs="David"/>
          <w:sz w:val="24"/>
          <w:szCs w:val="24"/>
          <w:rtl/>
        </w:rPr>
        <w:t>1 באוקטובר 1973</w:t>
      </w:r>
      <w:r w:rsidR="008A2A5C" w:rsidRPr="0079376A">
        <w:rPr>
          <w:rFonts w:ascii="David" w:hAnsi="David" w:cs="David"/>
          <w:sz w:val="24"/>
          <w:szCs w:val="24"/>
          <w:rtl/>
        </w:rPr>
        <w:t xml:space="preserve">, </w:t>
      </w:r>
      <w:r w:rsidR="00117E4C" w:rsidRPr="0079376A">
        <w:rPr>
          <w:rFonts w:ascii="David" w:hAnsi="David" w:cs="David"/>
          <w:sz w:val="24"/>
          <w:szCs w:val="24"/>
          <w:rtl/>
        </w:rPr>
        <w:t xml:space="preserve">והתמנה לעוזר מיוחד של </w:t>
      </w:r>
      <w:r w:rsidR="00204F60" w:rsidRPr="0079376A">
        <w:rPr>
          <w:rFonts w:ascii="David" w:hAnsi="David" w:cs="David"/>
          <w:sz w:val="24"/>
          <w:szCs w:val="24"/>
          <w:rtl/>
        </w:rPr>
        <w:t xml:space="preserve">הרמטכ"ל </w:t>
      </w:r>
      <w:r w:rsidR="00117E4C" w:rsidRPr="0079376A">
        <w:rPr>
          <w:rFonts w:ascii="David" w:hAnsi="David" w:cs="David"/>
          <w:sz w:val="24"/>
          <w:szCs w:val="24"/>
          <w:rtl/>
        </w:rPr>
        <w:t>עם פרוץ המלחמה</w:t>
      </w:r>
      <w:r w:rsidRPr="0079376A">
        <w:rPr>
          <w:rFonts w:ascii="David" w:hAnsi="David" w:cs="David"/>
          <w:sz w:val="24"/>
          <w:szCs w:val="24"/>
          <w:rtl/>
        </w:rPr>
        <w:t>)</w:t>
      </w:r>
      <w:r w:rsidR="00207E09" w:rsidRPr="0079376A">
        <w:rPr>
          <w:rFonts w:ascii="David" w:hAnsi="David" w:cs="David"/>
          <w:sz w:val="24"/>
          <w:szCs w:val="24"/>
          <w:rtl/>
        </w:rPr>
        <w:t>,</w:t>
      </w:r>
      <w:r w:rsidRPr="0079376A">
        <w:rPr>
          <w:rFonts w:ascii="David" w:hAnsi="David" w:cs="David"/>
          <w:sz w:val="24"/>
          <w:szCs w:val="24"/>
          <w:rtl/>
        </w:rPr>
        <w:t xml:space="preserve"> אלוף</w:t>
      </w:r>
      <w:r w:rsidR="008A2A5C" w:rsidRPr="0079376A">
        <w:rPr>
          <w:rFonts w:ascii="David" w:hAnsi="David" w:cs="David"/>
          <w:sz w:val="24"/>
          <w:szCs w:val="24"/>
          <w:rtl/>
        </w:rPr>
        <w:t xml:space="preserve"> אהרון</w:t>
      </w:r>
      <w:r w:rsidRPr="0079376A">
        <w:rPr>
          <w:rFonts w:ascii="David" w:hAnsi="David" w:cs="David"/>
          <w:sz w:val="24"/>
          <w:szCs w:val="24"/>
          <w:rtl/>
        </w:rPr>
        <w:t xml:space="preserve"> יריב ור</w:t>
      </w:r>
      <w:r w:rsidR="008A2A5C" w:rsidRPr="0079376A">
        <w:rPr>
          <w:rFonts w:ascii="David" w:hAnsi="David" w:cs="David"/>
          <w:sz w:val="24"/>
          <w:szCs w:val="24"/>
          <w:rtl/>
        </w:rPr>
        <w:t>א"ל</w:t>
      </w:r>
      <w:r w:rsidRPr="0079376A">
        <w:rPr>
          <w:rFonts w:ascii="David" w:hAnsi="David" w:cs="David"/>
          <w:sz w:val="24"/>
          <w:szCs w:val="24"/>
          <w:rtl/>
        </w:rPr>
        <w:t xml:space="preserve"> </w:t>
      </w:r>
      <w:r w:rsidR="008A2A5C" w:rsidRPr="0079376A">
        <w:rPr>
          <w:rFonts w:ascii="David" w:hAnsi="David" w:cs="David"/>
          <w:sz w:val="24"/>
          <w:szCs w:val="24"/>
          <w:rtl/>
        </w:rPr>
        <w:t>(</w:t>
      </w:r>
      <w:r w:rsidRPr="0079376A">
        <w:rPr>
          <w:rFonts w:ascii="David" w:hAnsi="David" w:cs="David"/>
          <w:sz w:val="24"/>
          <w:szCs w:val="24"/>
          <w:rtl/>
        </w:rPr>
        <w:t>מיל'</w:t>
      </w:r>
      <w:r w:rsidR="008A2A5C" w:rsidRPr="0079376A">
        <w:rPr>
          <w:rFonts w:ascii="David" w:hAnsi="David" w:cs="David"/>
          <w:sz w:val="24"/>
          <w:szCs w:val="24"/>
          <w:rtl/>
        </w:rPr>
        <w:t>)</w:t>
      </w:r>
      <w:r w:rsidRPr="0079376A">
        <w:rPr>
          <w:rFonts w:ascii="David" w:hAnsi="David" w:cs="David"/>
          <w:sz w:val="24"/>
          <w:szCs w:val="24"/>
          <w:rtl/>
        </w:rPr>
        <w:t xml:space="preserve"> יגאל ידין (שני האחרונים הצטרפו לסייע</w:t>
      </w:r>
      <w:r w:rsidR="00754A4B" w:rsidRPr="0079376A">
        <w:rPr>
          <w:rFonts w:ascii="David" w:hAnsi="David" w:cs="David"/>
          <w:sz w:val="24"/>
          <w:szCs w:val="24"/>
          <w:rtl/>
        </w:rPr>
        <w:t xml:space="preserve"> מניסיונם</w:t>
      </w:r>
      <w:r w:rsidRPr="0079376A">
        <w:rPr>
          <w:rFonts w:ascii="David" w:hAnsi="David" w:cs="David"/>
          <w:sz w:val="24"/>
          <w:szCs w:val="24"/>
          <w:rtl/>
        </w:rPr>
        <w:t xml:space="preserve"> בשעת המשבר). הנוכחים היו תחת הרושם העז של דבריו הקשים של דיין. </w:t>
      </w:r>
      <w:r w:rsidR="00203A16" w:rsidRPr="0079376A">
        <w:rPr>
          <w:rFonts w:ascii="David" w:hAnsi="David" w:cs="David"/>
          <w:sz w:val="24"/>
          <w:szCs w:val="24"/>
          <w:rtl/>
        </w:rPr>
        <w:t xml:space="preserve">זאבי </w:t>
      </w:r>
      <w:r w:rsidRPr="0079376A">
        <w:rPr>
          <w:rFonts w:ascii="David" w:hAnsi="David" w:cs="David"/>
          <w:sz w:val="24"/>
          <w:szCs w:val="24"/>
          <w:rtl/>
        </w:rPr>
        <w:t xml:space="preserve">העיד שדיין היה יותר אופטימי </w:t>
      </w:r>
      <w:r w:rsidR="00031C8E" w:rsidRPr="0079376A">
        <w:rPr>
          <w:rFonts w:ascii="David" w:hAnsi="David" w:cs="David"/>
          <w:sz w:val="24"/>
          <w:szCs w:val="24"/>
          <w:rtl/>
        </w:rPr>
        <w:t>בשיחה בתל</w:t>
      </w:r>
      <w:r w:rsidR="00203A16" w:rsidRPr="0079376A">
        <w:rPr>
          <w:rFonts w:ascii="David" w:hAnsi="David" w:cs="David"/>
          <w:sz w:val="24"/>
          <w:szCs w:val="24"/>
          <w:rtl/>
        </w:rPr>
        <w:t>־</w:t>
      </w:r>
      <w:r w:rsidR="00031C8E" w:rsidRPr="0079376A">
        <w:rPr>
          <w:rFonts w:ascii="David" w:hAnsi="David" w:cs="David"/>
          <w:sz w:val="24"/>
          <w:szCs w:val="24"/>
          <w:rtl/>
        </w:rPr>
        <w:t xml:space="preserve">אביב </w:t>
      </w:r>
      <w:r w:rsidRPr="0079376A">
        <w:rPr>
          <w:rFonts w:ascii="David" w:hAnsi="David" w:cs="David"/>
          <w:sz w:val="24"/>
          <w:szCs w:val="24"/>
          <w:rtl/>
        </w:rPr>
        <w:t xml:space="preserve">מאשר בטיסה </w:t>
      </w:r>
      <w:r w:rsidR="006D31E1" w:rsidRPr="0079376A">
        <w:rPr>
          <w:rFonts w:ascii="David" w:hAnsi="David" w:cs="David"/>
          <w:sz w:val="24"/>
          <w:szCs w:val="24"/>
          <w:rtl/>
        </w:rPr>
        <w:t>ב</w:t>
      </w:r>
      <w:r w:rsidRPr="0079376A">
        <w:rPr>
          <w:rFonts w:ascii="David" w:hAnsi="David" w:cs="David"/>
          <w:sz w:val="24"/>
          <w:szCs w:val="24"/>
          <w:rtl/>
        </w:rPr>
        <w:t>חזרה מ</w:t>
      </w:r>
      <w:r w:rsidR="00203A16" w:rsidRPr="0079376A">
        <w:rPr>
          <w:rFonts w:ascii="David" w:hAnsi="David" w:cs="David"/>
          <w:sz w:val="24"/>
          <w:szCs w:val="24"/>
          <w:rtl/>
        </w:rPr>
        <w:t xml:space="preserve">חזית </w:t>
      </w:r>
      <w:r w:rsidRPr="0079376A">
        <w:rPr>
          <w:rFonts w:ascii="David" w:hAnsi="David" w:cs="David"/>
          <w:sz w:val="24"/>
          <w:szCs w:val="24"/>
          <w:rtl/>
        </w:rPr>
        <w:t>הדרום</w:t>
      </w:r>
      <w:r w:rsidR="00203A16" w:rsidRPr="0079376A">
        <w:rPr>
          <w:rFonts w:ascii="David" w:hAnsi="David" w:cs="David"/>
          <w:sz w:val="24"/>
          <w:szCs w:val="24"/>
          <w:rtl/>
        </w:rPr>
        <w:t xml:space="preserve"> -</w:t>
      </w:r>
      <w:r w:rsidRPr="0079376A">
        <w:rPr>
          <w:rFonts w:ascii="David" w:hAnsi="David" w:cs="David"/>
          <w:sz w:val="24"/>
          <w:szCs w:val="24"/>
          <w:rtl/>
        </w:rPr>
        <w:t xml:space="preserve"> שם דיבר על חורבן בית שלישי</w:t>
      </w:r>
      <w:r w:rsidR="006D0F75" w:rsidRPr="0079376A">
        <w:rPr>
          <w:rFonts w:ascii="David" w:hAnsi="David" w:cs="David"/>
          <w:sz w:val="24"/>
          <w:szCs w:val="24"/>
          <w:rtl/>
        </w:rPr>
        <w:t>.</w:t>
      </w:r>
      <w:r w:rsidR="006D0F75" w:rsidRPr="0079376A">
        <w:rPr>
          <w:rStyle w:val="FootnoteReference"/>
          <w:rFonts w:ascii="David" w:hAnsi="David" w:cs="David"/>
          <w:sz w:val="24"/>
          <w:szCs w:val="24"/>
          <w:rtl/>
        </w:rPr>
        <w:footnoteReference w:id="151"/>
      </w:r>
      <w:r w:rsidRPr="0079376A">
        <w:rPr>
          <w:rFonts w:ascii="David" w:hAnsi="David" w:cs="David"/>
          <w:sz w:val="24"/>
          <w:szCs w:val="24"/>
          <w:rtl/>
        </w:rPr>
        <w:t xml:space="preserve"> אריה בראון</w:t>
      </w:r>
      <w:r w:rsidR="00203A16" w:rsidRPr="0079376A">
        <w:rPr>
          <w:rFonts w:ascii="David" w:hAnsi="David" w:cs="David"/>
          <w:sz w:val="24"/>
          <w:szCs w:val="24"/>
          <w:rtl/>
        </w:rPr>
        <w:t>,</w:t>
      </w:r>
      <w:r w:rsidRPr="0079376A">
        <w:rPr>
          <w:rFonts w:ascii="David" w:hAnsi="David" w:cs="David"/>
          <w:sz w:val="24"/>
          <w:szCs w:val="24"/>
          <w:rtl/>
        </w:rPr>
        <w:t xml:space="preserve"> שהתלווה אליהם</w:t>
      </w:r>
      <w:r w:rsidR="00203A16" w:rsidRPr="0079376A">
        <w:rPr>
          <w:rFonts w:ascii="David" w:hAnsi="David" w:cs="David"/>
          <w:sz w:val="24"/>
          <w:szCs w:val="24"/>
          <w:rtl/>
        </w:rPr>
        <w:t>,</w:t>
      </w:r>
      <w:r w:rsidRPr="0079376A">
        <w:rPr>
          <w:rFonts w:ascii="David" w:hAnsi="David" w:cs="David"/>
          <w:sz w:val="24"/>
          <w:szCs w:val="24"/>
          <w:rtl/>
        </w:rPr>
        <w:t xml:space="preserve"> טוען בספרו </w:t>
      </w:r>
      <w:r w:rsidR="00203A16" w:rsidRPr="0079376A">
        <w:rPr>
          <w:rFonts w:ascii="David" w:hAnsi="David" w:cs="David"/>
          <w:sz w:val="24"/>
          <w:szCs w:val="24"/>
          <w:rtl/>
        </w:rPr>
        <w:t xml:space="preserve">כי </w:t>
      </w:r>
      <w:r w:rsidRPr="0079376A">
        <w:rPr>
          <w:rFonts w:ascii="David" w:hAnsi="David" w:cs="David"/>
          <w:sz w:val="24"/>
          <w:szCs w:val="24"/>
          <w:rtl/>
        </w:rPr>
        <w:t>לא שמע את דיין מדבר על חורבן בית שליש</w:t>
      </w:r>
      <w:r w:rsidR="006D0F75" w:rsidRPr="0079376A">
        <w:rPr>
          <w:rFonts w:ascii="David" w:hAnsi="David" w:cs="David"/>
          <w:sz w:val="24"/>
          <w:szCs w:val="24"/>
          <w:rtl/>
        </w:rPr>
        <w:t>י בסיור הזה</w:t>
      </w:r>
      <w:r w:rsidR="00203A16" w:rsidRPr="0079376A">
        <w:rPr>
          <w:rFonts w:ascii="David" w:hAnsi="David" w:cs="David"/>
          <w:sz w:val="24"/>
          <w:szCs w:val="24"/>
          <w:rtl/>
        </w:rPr>
        <w:t>, וכי</w:t>
      </w:r>
      <w:r w:rsidR="006D0F75" w:rsidRPr="0079376A">
        <w:rPr>
          <w:rFonts w:ascii="David" w:hAnsi="David" w:cs="David"/>
          <w:sz w:val="24"/>
          <w:szCs w:val="24"/>
          <w:rtl/>
        </w:rPr>
        <w:t xml:space="preserve"> רק שנים </w:t>
      </w:r>
      <w:r w:rsidR="00203A16" w:rsidRPr="0079376A">
        <w:rPr>
          <w:rFonts w:ascii="David" w:hAnsi="David" w:cs="David"/>
          <w:sz w:val="24"/>
          <w:szCs w:val="24"/>
          <w:rtl/>
        </w:rPr>
        <w:t>ל</w:t>
      </w:r>
      <w:r w:rsidR="006D0F75" w:rsidRPr="0079376A">
        <w:rPr>
          <w:rFonts w:ascii="David" w:hAnsi="David" w:cs="David"/>
          <w:sz w:val="24"/>
          <w:szCs w:val="24"/>
          <w:rtl/>
        </w:rPr>
        <w:t>אחר</w:t>
      </w:r>
      <w:r w:rsidR="00203A16" w:rsidRPr="0079376A">
        <w:rPr>
          <w:rFonts w:ascii="David" w:hAnsi="David" w:cs="David"/>
          <w:sz w:val="24"/>
          <w:szCs w:val="24"/>
          <w:rtl/>
        </w:rPr>
        <w:t xml:space="preserve"> מ</w:t>
      </w:r>
      <w:r w:rsidR="006D0F75" w:rsidRPr="0079376A">
        <w:rPr>
          <w:rFonts w:ascii="David" w:hAnsi="David" w:cs="David"/>
          <w:sz w:val="24"/>
          <w:szCs w:val="24"/>
          <w:rtl/>
        </w:rPr>
        <w:t>כן יו</w:t>
      </w:r>
      <w:r w:rsidRPr="0079376A">
        <w:rPr>
          <w:rFonts w:ascii="David" w:hAnsi="David" w:cs="David"/>
          <w:sz w:val="24"/>
          <w:szCs w:val="24"/>
          <w:rtl/>
        </w:rPr>
        <w:t>חס</w:t>
      </w:r>
      <w:r w:rsidR="006D0F75" w:rsidRPr="0079376A">
        <w:rPr>
          <w:rFonts w:ascii="David" w:hAnsi="David" w:cs="David"/>
          <w:sz w:val="24"/>
          <w:szCs w:val="24"/>
          <w:rtl/>
        </w:rPr>
        <w:t>ו</w:t>
      </w:r>
      <w:r w:rsidRPr="0079376A">
        <w:rPr>
          <w:rFonts w:ascii="David" w:hAnsi="David" w:cs="David"/>
          <w:sz w:val="24"/>
          <w:szCs w:val="24"/>
          <w:rtl/>
        </w:rPr>
        <w:t xml:space="preserve"> לדיין </w:t>
      </w:r>
      <w:r w:rsidR="00203A16" w:rsidRPr="0079376A">
        <w:rPr>
          <w:rFonts w:ascii="David" w:hAnsi="David" w:cs="David"/>
          <w:sz w:val="24"/>
          <w:szCs w:val="24"/>
          <w:rtl/>
        </w:rPr>
        <w:t>ה</w:t>
      </w:r>
      <w:r w:rsidRPr="0079376A">
        <w:rPr>
          <w:rFonts w:ascii="David" w:hAnsi="David" w:cs="David"/>
          <w:sz w:val="24"/>
          <w:szCs w:val="24"/>
          <w:rtl/>
        </w:rPr>
        <w:t>אמירות</w:t>
      </w:r>
      <w:r w:rsidR="00F85D8C" w:rsidRPr="0079376A">
        <w:rPr>
          <w:rFonts w:ascii="David" w:hAnsi="David" w:cs="David"/>
          <w:sz w:val="24"/>
          <w:szCs w:val="24"/>
          <w:rtl/>
        </w:rPr>
        <w:t xml:space="preserve"> האלה.</w:t>
      </w:r>
      <w:r w:rsidR="006D0F75" w:rsidRPr="0079376A">
        <w:rPr>
          <w:rStyle w:val="FootnoteReference"/>
          <w:rFonts w:ascii="David" w:hAnsi="David" w:cs="David"/>
          <w:sz w:val="24"/>
          <w:szCs w:val="24"/>
          <w:rtl/>
        </w:rPr>
        <w:footnoteReference w:id="152"/>
      </w:r>
      <w:r w:rsidRPr="0079376A">
        <w:rPr>
          <w:rFonts w:ascii="David" w:hAnsi="David" w:cs="David"/>
          <w:sz w:val="24"/>
          <w:szCs w:val="24"/>
          <w:rtl/>
        </w:rPr>
        <w:t xml:space="preserve"> </w:t>
      </w:r>
      <w:r w:rsidR="00203A16" w:rsidRPr="0079376A">
        <w:rPr>
          <w:rFonts w:ascii="David" w:hAnsi="David" w:cs="David"/>
          <w:sz w:val="24"/>
          <w:szCs w:val="24"/>
          <w:rtl/>
        </w:rPr>
        <w:t xml:space="preserve">עם זאת, דיין הודה </w:t>
      </w:r>
      <w:r w:rsidRPr="0079376A">
        <w:rPr>
          <w:rFonts w:ascii="David" w:hAnsi="David" w:cs="David"/>
          <w:sz w:val="24"/>
          <w:szCs w:val="24"/>
          <w:rtl/>
        </w:rPr>
        <w:t>בספרו</w:t>
      </w:r>
      <w:r w:rsidR="006D0F75" w:rsidRPr="0079376A">
        <w:rPr>
          <w:rFonts w:ascii="David" w:hAnsi="David" w:cs="David"/>
          <w:sz w:val="24"/>
          <w:szCs w:val="24"/>
          <w:rtl/>
        </w:rPr>
        <w:t>:</w:t>
      </w:r>
      <w:r w:rsidRPr="0079376A">
        <w:rPr>
          <w:rFonts w:ascii="David" w:hAnsi="David" w:cs="David"/>
          <w:sz w:val="24"/>
          <w:szCs w:val="24"/>
          <w:rtl/>
        </w:rPr>
        <w:t xml:space="preserve"> "אינני זוכר אי פעם </w:t>
      </w:r>
      <w:r w:rsidR="006D0F75" w:rsidRPr="0079376A">
        <w:rPr>
          <w:rFonts w:ascii="David" w:hAnsi="David" w:cs="David"/>
          <w:sz w:val="24"/>
          <w:szCs w:val="24"/>
          <w:rtl/>
        </w:rPr>
        <w:t xml:space="preserve">בעבר </w:t>
      </w:r>
      <w:r w:rsidRPr="0079376A">
        <w:rPr>
          <w:rFonts w:ascii="David" w:hAnsi="David" w:cs="David"/>
          <w:sz w:val="24"/>
          <w:szCs w:val="24"/>
          <w:rtl/>
        </w:rPr>
        <w:t>דאגה</w:t>
      </w:r>
      <w:r w:rsidR="006D0F75" w:rsidRPr="0079376A">
        <w:rPr>
          <w:rFonts w:ascii="David" w:hAnsi="David" w:cs="David"/>
          <w:sz w:val="24"/>
          <w:szCs w:val="24"/>
          <w:rtl/>
        </w:rPr>
        <w:t xml:space="preserve"> וחרדה</w:t>
      </w:r>
      <w:r w:rsidRPr="0079376A">
        <w:rPr>
          <w:rFonts w:ascii="David" w:hAnsi="David" w:cs="David"/>
          <w:sz w:val="24"/>
          <w:szCs w:val="24"/>
          <w:rtl/>
        </w:rPr>
        <w:t xml:space="preserve"> כזאת"</w:t>
      </w:r>
      <w:r w:rsidR="006D0F75" w:rsidRPr="0079376A">
        <w:rPr>
          <w:rFonts w:ascii="David" w:hAnsi="David" w:cs="David"/>
          <w:sz w:val="24"/>
          <w:szCs w:val="24"/>
          <w:rtl/>
        </w:rPr>
        <w:t>.</w:t>
      </w:r>
      <w:r w:rsidR="006D0F75" w:rsidRPr="0079376A">
        <w:rPr>
          <w:rStyle w:val="FootnoteReference"/>
          <w:rFonts w:ascii="David" w:hAnsi="David" w:cs="David"/>
          <w:sz w:val="24"/>
          <w:szCs w:val="24"/>
          <w:rtl/>
        </w:rPr>
        <w:footnoteReference w:id="153"/>
      </w:r>
      <w:r w:rsidRPr="0079376A">
        <w:rPr>
          <w:rFonts w:ascii="David" w:hAnsi="David" w:cs="David"/>
          <w:sz w:val="24"/>
          <w:szCs w:val="24"/>
          <w:rtl/>
        </w:rPr>
        <w:t xml:space="preserve"> </w:t>
      </w:r>
    </w:p>
    <w:p w14:paraId="31EF65F1" w14:textId="514EB40E" w:rsidR="0066725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לאחר ש</w:t>
      </w:r>
      <w:r w:rsidR="00203A16" w:rsidRPr="0079376A">
        <w:rPr>
          <w:rFonts w:ascii="David" w:hAnsi="David" w:cs="David"/>
          <w:sz w:val="24"/>
          <w:szCs w:val="24"/>
          <w:rtl/>
        </w:rPr>
        <w:t xml:space="preserve">דיין </w:t>
      </w:r>
      <w:r w:rsidRPr="0079376A">
        <w:rPr>
          <w:rFonts w:ascii="David" w:hAnsi="David" w:cs="David"/>
          <w:sz w:val="24"/>
          <w:szCs w:val="24"/>
          <w:rtl/>
        </w:rPr>
        <w:t>יצא מ</w:t>
      </w:r>
      <w:r w:rsidR="00203A16" w:rsidRPr="0079376A">
        <w:rPr>
          <w:rFonts w:ascii="David" w:hAnsi="David" w:cs="David"/>
          <w:sz w:val="24"/>
          <w:szCs w:val="24"/>
          <w:rtl/>
        </w:rPr>
        <w:t xml:space="preserve">ן </w:t>
      </w:r>
      <w:r w:rsidRPr="0079376A">
        <w:rPr>
          <w:rFonts w:ascii="David" w:hAnsi="David" w:cs="David"/>
          <w:sz w:val="24"/>
          <w:szCs w:val="24"/>
          <w:rtl/>
        </w:rPr>
        <w:t xml:space="preserve">החדר </w:t>
      </w:r>
      <w:r w:rsidR="00203A16" w:rsidRPr="0079376A">
        <w:rPr>
          <w:rFonts w:ascii="David" w:hAnsi="David" w:cs="David"/>
          <w:sz w:val="24"/>
          <w:szCs w:val="24"/>
          <w:rtl/>
        </w:rPr>
        <w:t xml:space="preserve">הצדיק זאבי </w:t>
      </w:r>
      <w:r w:rsidRPr="0079376A">
        <w:rPr>
          <w:rFonts w:ascii="David" w:hAnsi="David" w:cs="David"/>
          <w:sz w:val="24"/>
          <w:szCs w:val="24"/>
          <w:rtl/>
        </w:rPr>
        <w:t>את הערכת דיין. הוא אמר למפקדים</w:t>
      </w:r>
      <w:r w:rsidR="008A1820" w:rsidRPr="0079376A">
        <w:rPr>
          <w:rFonts w:ascii="David" w:hAnsi="David" w:cs="David"/>
          <w:sz w:val="24"/>
          <w:szCs w:val="24"/>
          <w:rtl/>
        </w:rPr>
        <w:t>:</w:t>
      </w:r>
      <w:r w:rsidRPr="0079376A">
        <w:rPr>
          <w:rFonts w:ascii="David" w:hAnsi="David" w:cs="David"/>
          <w:sz w:val="24"/>
          <w:szCs w:val="24"/>
          <w:rtl/>
        </w:rPr>
        <w:t xml:space="preserve"> "אני לא חושב שהערכת המצב של דיי</w:t>
      </w:r>
      <w:r w:rsidR="00031C8E" w:rsidRPr="0079376A">
        <w:rPr>
          <w:rFonts w:ascii="David" w:hAnsi="David" w:cs="David"/>
          <w:sz w:val="24"/>
          <w:szCs w:val="24"/>
          <w:rtl/>
        </w:rPr>
        <w:t>ן</w:t>
      </w:r>
      <w:r w:rsidRPr="0079376A">
        <w:rPr>
          <w:rFonts w:ascii="David" w:hAnsi="David" w:cs="David"/>
          <w:sz w:val="24"/>
          <w:szCs w:val="24"/>
          <w:rtl/>
        </w:rPr>
        <w:t xml:space="preserve"> פסימית</w:t>
      </w:r>
      <w:r w:rsidR="00203A16" w:rsidRPr="0079376A">
        <w:rPr>
          <w:rFonts w:ascii="David" w:hAnsi="David" w:cs="David"/>
          <w:sz w:val="24"/>
          <w:szCs w:val="24"/>
          <w:rtl/>
        </w:rPr>
        <w:t>.</w:t>
      </w:r>
      <w:r w:rsidRPr="0079376A">
        <w:rPr>
          <w:rFonts w:ascii="David" w:hAnsi="David" w:cs="David"/>
          <w:sz w:val="24"/>
          <w:szCs w:val="24"/>
          <w:rtl/>
        </w:rPr>
        <w:t xml:space="preserve"> אני חושב שאתם אופטימיים מדי. גם ברמת הגולן כשחזרתי ראיתי פה אופטימיות יתר וגם בסיני". זאבי הסביר לנוכחים</w:t>
      </w:r>
      <w:r w:rsidR="00F85D8C" w:rsidRPr="0079376A">
        <w:rPr>
          <w:rFonts w:ascii="David" w:hAnsi="David" w:cs="David"/>
          <w:sz w:val="24"/>
          <w:szCs w:val="24"/>
          <w:rtl/>
        </w:rPr>
        <w:t xml:space="preserve"> שההתרשמות של דיין באופן ישיר ממה שראה בחזיתות</w:t>
      </w:r>
      <w:r w:rsidRPr="0079376A">
        <w:rPr>
          <w:rFonts w:ascii="David" w:hAnsi="David" w:cs="David"/>
          <w:sz w:val="24"/>
          <w:szCs w:val="24"/>
          <w:rtl/>
        </w:rPr>
        <w:t xml:space="preserve"> ה</w:t>
      </w:r>
      <w:r w:rsidR="00203A16" w:rsidRPr="0079376A">
        <w:rPr>
          <w:rFonts w:ascii="David" w:hAnsi="David" w:cs="David"/>
          <w:sz w:val="24"/>
          <w:szCs w:val="24"/>
          <w:rtl/>
        </w:rPr>
        <w:t>ו</w:t>
      </w:r>
      <w:r w:rsidRPr="0079376A">
        <w:rPr>
          <w:rFonts w:ascii="David" w:hAnsi="David" w:cs="David"/>
          <w:sz w:val="24"/>
          <w:szCs w:val="24"/>
          <w:rtl/>
        </w:rPr>
        <w:t>בי</w:t>
      </w:r>
      <w:r w:rsidR="00203A16" w:rsidRPr="0079376A">
        <w:rPr>
          <w:rFonts w:ascii="David" w:hAnsi="David" w:cs="David"/>
          <w:sz w:val="24"/>
          <w:szCs w:val="24"/>
          <w:rtl/>
        </w:rPr>
        <w:t>ל</w:t>
      </w:r>
      <w:r w:rsidRPr="0079376A">
        <w:rPr>
          <w:rFonts w:ascii="David" w:hAnsi="David" w:cs="David"/>
          <w:sz w:val="24"/>
          <w:szCs w:val="24"/>
          <w:rtl/>
        </w:rPr>
        <w:t>ה אותו לתחושות הקשות.</w:t>
      </w:r>
      <w:r w:rsidR="003417B5" w:rsidRPr="0079376A">
        <w:rPr>
          <w:rStyle w:val="FootnoteReference"/>
          <w:rFonts w:ascii="David" w:hAnsi="David" w:cs="David"/>
          <w:sz w:val="24"/>
          <w:szCs w:val="24"/>
          <w:rtl/>
        </w:rPr>
        <w:footnoteReference w:id="154"/>
      </w:r>
      <w:r w:rsidRPr="0079376A">
        <w:rPr>
          <w:rFonts w:ascii="David" w:hAnsi="David" w:cs="David"/>
          <w:sz w:val="24"/>
          <w:szCs w:val="24"/>
          <w:rtl/>
        </w:rPr>
        <w:t xml:space="preserve"> למרות הצעות שונות שהועלו בחדר</w:t>
      </w:r>
      <w:r w:rsidR="00F85D8C" w:rsidRPr="0079376A">
        <w:rPr>
          <w:rFonts w:ascii="David" w:hAnsi="David" w:cs="David"/>
          <w:sz w:val="24"/>
          <w:szCs w:val="24"/>
          <w:rtl/>
        </w:rPr>
        <w:t xml:space="preserve">, שצידדו בהתקפה </w:t>
      </w:r>
      <w:r w:rsidR="00191CA6" w:rsidRPr="0079376A">
        <w:rPr>
          <w:rFonts w:ascii="David" w:hAnsi="David" w:cs="David"/>
          <w:sz w:val="24"/>
          <w:szCs w:val="24"/>
          <w:rtl/>
        </w:rPr>
        <w:t>ש</w:t>
      </w:r>
      <w:r w:rsidR="00F85D8C" w:rsidRPr="0079376A">
        <w:rPr>
          <w:rFonts w:ascii="David" w:hAnsi="David" w:cs="David"/>
          <w:sz w:val="24"/>
          <w:szCs w:val="24"/>
          <w:rtl/>
        </w:rPr>
        <w:t>ל ישראל,</w:t>
      </w:r>
      <w:r w:rsidRPr="0079376A">
        <w:rPr>
          <w:rFonts w:ascii="David" w:hAnsi="David" w:cs="David"/>
          <w:sz w:val="24"/>
          <w:szCs w:val="24"/>
          <w:rtl/>
        </w:rPr>
        <w:t xml:space="preserve"> </w:t>
      </w:r>
      <w:r w:rsidR="00203A16" w:rsidRPr="0079376A">
        <w:rPr>
          <w:rFonts w:ascii="David" w:hAnsi="David" w:cs="David"/>
          <w:sz w:val="24"/>
          <w:szCs w:val="24"/>
          <w:rtl/>
        </w:rPr>
        <w:t>אלעזר</w:t>
      </w:r>
      <w:r w:rsidRPr="0079376A">
        <w:rPr>
          <w:rFonts w:ascii="David" w:hAnsi="David" w:cs="David"/>
          <w:sz w:val="24"/>
          <w:szCs w:val="24"/>
          <w:rtl/>
        </w:rPr>
        <w:t xml:space="preserve"> הכריע נגד</w:t>
      </w:r>
      <w:r w:rsidR="00203A16" w:rsidRPr="0079376A">
        <w:rPr>
          <w:rFonts w:ascii="David" w:hAnsi="David" w:cs="David"/>
          <w:sz w:val="24"/>
          <w:szCs w:val="24"/>
          <w:rtl/>
        </w:rPr>
        <w:t>,</w:t>
      </w:r>
      <w:r w:rsidRPr="0079376A">
        <w:rPr>
          <w:rFonts w:ascii="David" w:hAnsi="David" w:cs="David"/>
          <w:sz w:val="24"/>
          <w:szCs w:val="24"/>
          <w:rtl/>
        </w:rPr>
        <w:t xml:space="preserve"> וניסה למקד את הדיון בקביעת קווי ההגנה בשתי החזיתות ו</w:t>
      </w:r>
      <w:r w:rsidR="00203A16" w:rsidRPr="0079376A">
        <w:rPr>
          <w:rFonts w:ascii="David" w:hAnsi="David" w:cs="David"/>
          <w:sz w:val="24"/>
          <w:szCs w:val="24"/>
          <w:rtl/>
        </w:rPr>
        <w:t>ב</w:t>
      </w:r>
      <w:r w:rsidRPr="0079376A">
        <w:rPr>
          <w:rFonts w:ascii="David" w:hAnsi="David" w:cs="David"/>
          <w:sz w:val="24"/>
          <w:szCs w:val="24"/>
          <w:rtl/>
        </w:rPr>
        <w:t>ה</w:t>
      </w:r>
      <w:r w:rsidR="00704A7F" w:rsidRPr="0079376A">
        <w:rPr>
          <w:rFonts w:ascii="David" w:hAnsi="David" w:cs="David"/>
          <w:sz w:val="24"/>
          <w:szCs w:val="24"/>
          <w:rtl/>
        </w:rPr>
        <w:t>י</w:t>
      </w:r>
      <w:r w:rsidRPr="0079376A">
        <w:rPr>
          <w:rFonts w:ascii="David" w:hAnsi="David" w:cs="David"/>
          <w:sz w:val="24"/>
          <w:szCs w:val="24"/>
          <w:rtl/>
        </w:rPr>
        <w:t>ערכות הכוחות בהם.</w:t>
      </w:r>
      <w:r w:rsidR="00847282" w:rsidRPr="0079376A">
        <w:rPr>
          <w:rStyle w:val="FootnoteReference"/>
          <w:rFonts w:ascii="David" w:hAnsi="David" w:cs="David"/>
          <w:sz w:val="24"/>
          <w:szCs w:val="24"/>
          <w:rtl/>
        </w:rPr>
        <w:footnoteReference w:id="155"/>
      </w:r>
      <w:r w:rsidRPr="0079376A">
        <w:rPr>
          <w:rFonts w:ascii="David" w:hAnsi="David" w:cs="David"/>
          <w:sz w:val="24"/>
          <w:szCs w:val="24"/>
          <w:rtl/>
        </w:rPr>
        <w:t xml:space="preserve"> </w:t>
      </w:r>
    </w:p>
    <w:p w14:paraId="4826A40B" w14:textId="13B1AAED"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בישיבת המטבח</w:t>
      </w:r>
      <w:r w:rsidR="001B674F" w:rsidRPr="0079376A">
        <w:rPr>
          <w:rFonts w:ascii="David" w:hAnsi="David" w:cs="David"/>
          <w:sz w:val="24"/>
          <w:szCs w:val="24"/>
          <w:rtl/>
        </w:rPr>
        <w:t>, שהתקיימה</w:t>
      </w:r>
      <w:r w:rsidRPr="0079376A">
        <w:rPr>
          <w:rFonts w:ascii="David" w:hAnsi="David" w:cs="David"/>
          <w:sz w:val="24"/>
          <w:szCs w:val="24"/>
          <w:rtl/>
        </w:rPr>
        <w:t xml:space="preserve"> בשעה 15</w:t>
      </w:r>
      <w:r w:rsidR="00A1108E" w:rsidRPr="0079376A">
        <w:rPr>
          <w:rFonts w:ascii="David" w:hAnsi="David" w:cs="David"/>
          <w:sz w:val="24"/>
          <w:szCs w:val="24"/>
          <w:rtl/>
        </w:rPr>
        <w:t>:</w:t>
      </w:r>
      <w:r w:rsidRPr="0079376A">
        <w:rPr>
          <w:rFonts w:ascii="David" w:hAnsi="David" w:cs="David"/>
          <w:sz w:val="24"/>
          <w:szCs w:val="24"/>
          <w:rtl/>
        </w:rPr>
        <w:t>00</w:t>
      </w:r>
      <w:r w:rsidR="001B674F" w:rsidRPr="0079376A">
        <w:rPr>
          <w:rFonts w:ascii="David" w:hAnsi="David" w:cs="David"/>
          <w:sz w:val="24"/>
          <w:szCs w:val="24"/>
          <w:rtl/>
        </w:rPr>
        <w:t>,</w:t>
      </w:r>
      <w:r w:rsidRPr="0079376A">
        <w:rPr>
          <w:rFonts w:ascii="David" w:hAnsi="David" w:cs="David"/>
          <w:sz w:val="24"/>
          <w:szCs w:val="24"/>
          <w:rtl/>
        </w:rPr>
        <w:t xml:space="preserve"> חזר דיין על הערכותיו הקשות</w:t>
      </w:r>
      <w:r w:rsidR="001B674F" w:rsidRPr="0079376A">
        <w:rPr>
          <w:rFonts w:ascii="David" w:hAnsi="David" w:cs="David"/>
          <w:sz w:val="24"/>
          <w:szCs w:val="24"/>
          <w:rtl/>
        </w:rPr>
        <w:t>,</w:t>
      </w:r>
      <w:r w:rsidRPr="0079376A">
        <w:rPr>
          <w:rFonts w:ascii="David" w:hAnsi="David" w:cs="David"/>
          <w:sz w:val="24"/>
          <w:szCs w:val="24"/>
          <w:rtl/>
        </w:rPr>
        <w:t xml:space="preserve"> והציע שוב לסגת לקו המ</w:t>
      </w:r>
      <w:r w:rsidR="00E3373D" w:rsidRPr="0079376A">
        <w:rPr>
          <w:rFonts w:ascii="David" w:hAnsi="David" w:cs="David"/>
          <w:sz w:val="24"/>
          <w:szCs w:val="24"/>
          <w:rtl/>
        </w:rPr>
        <w:t>עברים</w:t>
      </w:r>
      <w:r w:rsidR="00A1108E" w:rsidRPr="0079376A">
        <w:rPr>
          <w:rFonts w:ascii="David" w:hAnsi="David" w:cs="David"/>
          <w:sz w:val="24"/>
          <w:szCs w:val="24"/>
          <w:rtl/>
        </w:rPr>
        <w:t>.</w:t>
      </w:r>
      <w:r w:rsidR="00F85D8C" w:rsidRPr="0079376A">
        <w:rPr>
          <w:rFonts w:ascii="David" w:hAnsi="David" w:cs="David"/>
          <w:sz w:val="24"/>
          <w:szCs w:val="24"/>
          <w:rtl/>
        </w:rPr>
        <w:t xml:space="preserve"> הוא קבע שלא ניתן יהיה להחזיר את קו התעלה. בעניין הזה הערכתו הייתה נכונה - </w:t>
      </w:r>
      <w:r w:rsidRPr="0079376A">
        <w:rPr>
          <w:rFonts w:ascii="David" w:hAnsi="David" w:cs="David"/>
          <w:sz w:val="24"/>
          <w:szCs w:val="24"/>
          <w:rtl/>
        </w:rPr>
        <w:t>ישראל לא ח</w:t>
      </w:r>
      <w:r w:rsidR="00F85D8C" w:rsidRPr="0079376A">
        <w:rPr>
          <w:rFonts w:ascii="David" w:hAnsi="David" w:cs="David"/>
          <w:sz w:val="24"/>
          <w:szCs w:val="24"/>
          <w:rtl/>
        </w:rPr>
        <w:t>זרה לקו התעלה</w:t>
      </w:r>
      <w:r w:rsidR="00667251" w:rsidRPr="0079376A">
        <w:rPr>
          <w:rFonts w:ascii="David" w:hAnsi="David" w:cs="David"/>
          <w:sz w:val="24"/>
          <w:szCs w:val="24"/>
          <w:rtl/>
        </w:rPr>
        <w:t xml:space="preserve"> עד סוף המלחמה</w:t>
      </w:r>
      <w:r w:rsidR="00F85D8C" w:rsidRPr="0079376A">
        <w:rPr>
          <w:rFonts w:ascii="David" w:hAnsi="David" w:cs="David"/>
          <w:sz w:val="24"/>
          <w:szCs w:val="24"/>
          <w:rtl/>
        </w:rPr>
        <w:t>.</w:t>
      </w:r>
      <w:r w:rsidRPr="0079376A">
        <w:rPr>
          <w:rFonts w:ascii="David" w:hAnsi="David" w:cs="David"/>
          <w:sz w:val="24"/>
          <w:szCs w:val="24"/>
          <w:rtl/>
        </w:rPr>
        <w:t xml:space="preserve"> </w:t>
      </w:r>
      <w:r w:rsidR="00F85D8C" w:rsidRPr="0079376A">
        <w:rPr>
          <w:rFonts w:ascii="David" w:hAnsi="David" w:cs="David"/>
          <w:sz w:val="24"/>
          <w:szCs w:val="24"/>
          <w:rtl/>
        </w:rPr>
        <w:t xml:space="preserve">כמו כן חזר דיין על הערכתו </w:t>
      </w:r>
      <w:r w:rsidRPr="0079376A">
        <w:rPr>
          <w:rFonts w:ascii="David" w:hAnsi="David" w:cs="David"/>
          <w:sz w:val="24"/>
          <w:szCs w:val="24"/>
          <w:rtl/>
        </w:rPr>
        <w:t>שירדן ע</w:t>
      </w:r>
      <w:r w:rsidR="00786168" w:rsidRPr="0079376A">
        <w:rPr>
          <w:rFonts w:ascii="David" w:hAnsi="David" w:cs="David"/>
          <w:sz w:val="24"/>
          <w:szCs w:val="24"/>
          <w:rtl/>
        </w:rPr>
        <w:t>לול</w:t>
      </w:r>
      <w:r w:rsidRPr="0079376A">
        <w:rPr>
          <w:rFonts w:ascii="David" w:hAnsi="David" w:cs="David"/>
          <w:sz w:val="24"/>
          <w:szCs w:val="24"/>
          <w:rtl/>
        </w:rPr>
        <w:t>ה להיכנס למלחמה ו</w:t>
      </w:r>
      <w:r w:rsidR="00786168" w:rsidRPr="0079376A">
        <w:rPr>
          <w:rFonts w:ascii="David" w:hAnsi="David" w:cs="David"/>
          <w:sz w:val="24"/>
          <w:szCs w:val="24"/>
          <w:rtl/>
        </w:rPr>
        <w:t>ש</w:t>
      </w:r>
      <w:r w:rsidRPr="0079376A">
        <w:rPr>
          <w:rFonts w:ascii="David" w:hAnsi="David" w:cs="David"/>
          <w:sz w:val="24"/>
          <w:szCs w:val="24"/>
          <w:rtl/>
        </w:rPr>
        <w:t>יש</w:t>
      </w:r>
      <w:r w:rsidR="00F85D8C" w:rsidRPr="0079376A">
        <w:rPr>
          <w:rFonts w:ascii="David" w:hAnsi="David" w:cs="David"/>
          <w:sz w:val="24"/>
          <w:szCs w:val="24"/>
          <w:rtl/>
        </w:rPr>
        <w:t xml:space="preserve"> להיערך לכך.</w:t>
      </w:r>
      <w:r w:rsidRPr="0079376A">
        <w:rPr>
          <w:rFonts w:ascii="David" w:hAnsi="David" w:cs="David"/>
          <w:sz w:val="24"/>
          <w:szCs w:val="24"/>
          <w:rtl/>
        </w:rPr>
        <w:t xml:space="preserve"> </w:t>
      </w:r>
      <w:r w:rsidR="00786168" w:rsidRPr="0079376A">
        <w:rPr>
          <w:rFonts w:ascii="David" w:hAnsi="David" w:cs="David"/>
          <w:sz w:val="24"/>
          <w:szCs w:val="24"/>
          <w:rtl/>
        </w:rPr>
        <w:t xml:space="preserve">כבר </w:t>
      </w:r>
      <w:r w:rsidRPr="0079376A">
        <w:rPr>
          <w:rFonts w:ascii="David" w:hAnsi="David" w:cs="David"/>
          <w:sz w:val="24"/>
          <w:szCs w:val="24"/>
          <w:rtl/>
        </w:rPr>
        <w:t xml:space="preserve">בפגישה </w:t>
      </w:r>
      <w:r w:rsidR="00786168" w:rsidRPr="0079376A">
        <w:rPr>
          <w:rFonts w:ascii="David" w:hAnsi="David" w:cs="David"/>
          <w:sz w:val="24"/>
          <w:szCs w:val="24"/>
          <w:rtl/>
        </w:rPr>
        <w:t>הזאת</w:t>
      </w:r>
      <w:r w:rsidRPr="0079376A">
        <w:rPr>
          <w:rFonts w:ascii="David" w:hAnsi="David" w:cs="David"/>
          <w:sz w:val="24"/>
          <w:szCs w:val="24"/>
          <w:rtl/>
        </w:rPr>
        <w:t xml:space="preserve"> ניתח דיין את הסיבות לפער</w:t>
      </w:r>
      <w:r w:rsidR="00786168" w:rsidRPr="0079376A">
        <w:rPr>
          <w:rFonts w:ascii="David" w:hAnsi="David" w:cs="David"/>
          <w:sz w:val="24"/>
          <w:szCs w:val="24"/>
          <w:rtl/>
        </w:rPr>
        <w:t xml:space="preserve"> בין</w:t>
      </w:r>
      <w:r w:rsidRPr="0079376A">
        <w:rPr>
          <w:rFonts w:ascii="David" w:hAnsi="David" w:cs="David"/>
          <w:sz w:val="24"/>
          <w:szCs w:val="24"/>
          <w:rtl/>
        </w:rPr>
        <w:t xml:space="preserve"> </w:t>
      </w:r>
      <w:r w:rsidR="00A1108E" w:rsidRPr="0079376A">
        <w:rPr>
          <w:rFonts w:ascii="David" w:hAnsi="David" w:cs="David"/>
          <w:sz w:val="24"/>
          <w:szCs w:val="24"/>
          <w:rtl/>
        </w:rPr>
        <w:t>ה</w:t>
      </w:r>
      <w:r w:rsidR="00CB7415" w:rsidRPr="0079376A">
        <w:rPr>
          <w:rFonts w:ascii="David" w:hAnsi="David" w:cs="David"/>
          <w:sz w:val="24"/>
          <w:szCs w:val="24"/>
          <w:rtl/>
        </w:rPr>
        <w:t>ה</w:t>
      </w:r>
      <w:r w:rsidRPr="0079376A">
        <w:rPr>
          <w:rFonts w:ascii="David" w:hAnsi="David" w:cs="David"/>
          <w:sz w:val="24"/>
          <w:szCs w:val="24"/>
          <w:rtl/>
        </w:rPr>
        <w:t>ערכה המוקדמת האופטימית לבין המציאו</w:t>
      </w:r>
      <w:r w:rsidR="00786168" w:rsidRPr="0079376A">
        <w:rPr>
          <w:rFonts w:ascii="David" w:hAnsi="David" w:cs="David"/>
          <w:sz w:val="24"/>
          <w:szCs w:val="24"/>
          <w:rtl/>
        </w:rPr>
        <w:t>ּ</w:t>
      </w:r>
      <w:r w:rsidRPr="0079376A">
        <w:rPr>
          <w:rFonts w:ascii="David" w:hAnsi="David" w:cs="David"/>
          <w:sz w:val="24"/>
          <w:szCs w:val="24"/>
          <w:rtl/>
        </w:rPr>
        <w:t xml:space="preserve">ת הקשה: הערבים </w:t>
      </w:r>
      <w:r w:rsidR="00786168" w:rsidRPr="0079376A">
        <w:rPr>
          <w:rFonts w:ascii="David" w:hAnsi="David" w:cs="David"/>
          <w:sz w:val="24"/>
          <w:szCs w:val="24"/>
          <w:rtl/>
        </w:rPr>
        <w:t>נ</w:t>
      </w:r>
      <w:r w:rsidRPr="0079376A">
        <w:rPr>
          <w:rFonts w:ascii="David" w:hAnsi="David" w:cs="David"/>
          <w:sz w:val="24"/>
          <w:szCs w:val="24"/>
          <w:rtl/>
        </w:rPr>
        <w:t>לחמים היטב</w:t>
      </w:r>
      <w:r w:rsidR="00786168" w:rsidRPr="0079376A">
        <w:rPr>
          <w:rFonts w:ascii="David" w:hAnsi="David" w:cs="David"/>
          <w:sz w:val="24"/>
          <w:szCs w:val="24"/>
          <w:rtl/>
        </w:rPr>
        <w:t>,</w:t>
      </w:r>
      <w:r w:rsidRPr="0079376A">
        <w:rPr>
          <w:rFonts w:ascii="David" w:hAnsi="David" w:cs="David"/>
          <w:sz w:val="24"/>
          <w:szCs w:val="24"/>
          <w:rtl/>
        </w:rPr>
        <w:t xml:space="preserve"> ו</w:t>
      </w:r>
      <w:r w:rsidR="00786168" w:rsidRPr="0079376A">
        <w:rPr>
          <w:rFonts w:ascii="David" w:hAnsi="David" w:cs="David"/>
          <w:sz w:val="24"/>
          <w:szCs w:val="24"/>
          <w:rtl/>
        </w:rPr>
        <w:t xml:space="preserve">הם הצליחו באמצעות </w:t>
      </w:r>
      <w:r w:rsidRPr="0079376A">
        <w:rPr>
          <w:rFonts w:ascii="David" w:hAnsi="David" w:cs="David"/>
          <w:sz w:val="24"/>
          <w:szCs w:val="24"/>
          <w:rtl/>
        </w:rPr>
        <w:t xml:space="preserve">הנ"ט וטילי הנ"מ שברשותם לנטרל את </w:t>
      </w:r>
      <w:r w:rsidR="00786168" w:rsidRPr="0079376A">
        <w:rPr>
          <w:rFonts w:ascii="David" w:hAnsi="David" w:cs="David"/>
          <w:sz w:val="24"/>
          <w:szCs w:val="24"/>
          <w:rtl/>
        </w:rPr>
        <w:t>ה</w:t>
      </w:r>
      <w:r w:rsidRPr="0079376A">
        <w:rPr>
          <w:rFonts w:ascii="David" w:hAnsi="David" w:cs="David"/>
          <w:sz w:val="24"/>
          <w:szCs w:val="24"/>
          <w:rtl/>
        </w:rPr>
        <w:t>יתרונות של חיל השריון ו</w:t>
      </w:r>
      <w:r w:rsidR="00786168" w:rsidRPr="0079376A">
        <w:rPr>
          <w:rFonts w:ascii="David" w:hAnsi="David" w:cs="David"/>
          <w:sz w:val="24"/>
          <w:szCs w:val="24"/>
          <w:rtl/>
        </w:rPr>
        <w:t xml:space="preserve">של </w:t>
      </w:r>
      <w:r w:rsidRPr="0079376A">
        <w:rPr>
          <w:rFonts w:ascii="David" w:hAnsi="David" w:cs="David"/>
          <w:sz w:val="24"/>
          <w:szCs w:val="24"/>
          <w:rtl/>
        </w:rPr>
        <w:t>חיל הא</w:t>
      </w:r>
      <w:r w:rsidR="00786168" w:rsidRPr="0079376A">
        <w:rPr>
          <w:rFonts w:ascii="David" w:hAnsi="David" w:cs="David"/>
          <w:sz w:val="24"/>
          <w:szCs w:val="24"/>
          <w:rtl/>
        </w:rPr>
        <w:t>ו</w:t>
      </w:r>
      <w:r w:rsidRPr="0079376A">
        <w:rPr>
          <w:rFonts w:ascii="David" w:hAnsi="David" w:cs="David"/>
          <w:sz w:val="24"/>
          <w:szCs w:val="24"/>
          <w:rtl/>
        </w:rPr>
        <w:t xml:space="preserve">ויר. </w:t>
      </w:r>
    </w:p>
    <w:p w14:paraId="0D701D81" w14:textId="65C38D8F"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למרות הדברים </w:t>
      </w:r>
      <w:r w:rsidR="00F85D8C" w:rsidRPr="0079376A">
        <w:rPr>
          <w:rFonts w:ascii="David" w:hAnsi="David" w:cs="David"/>
          <w:sz w:val="24"/>
          <w:szCs w:val="24"/>
          <w:rtl/>
        </w:rPr>
        <w:t>האלה</w:t>
      </w:r>
      <w:r w:rsidRPr="0079376A">
        <w:rPr>
          <w:rFonts w:ascii="David" w:hAnsi="David" w:cs="David"/>
          <w:sz w:val="24"/>
          <w:szCs w:val="24"/>
          <w:rtl/>
        </w:rPr>
        <w:t xml:space="preserve"> אמר דיין שהוא מאמין שניתן יהיה לייצב את הקו על המעברים ולהגן על שארם א</w:t>
      </w:r>
      <w:r w:rsidR="00786168" w:rsidRPr="0079376A">
        <w:rPr>
          <w:rFonts w:ascii="David" w:hAnsi="David" w:cs="David"/>
          <w:sz w:val="24"/>
          <w:szCs w:val="24"/>
          <w:rtl/>
        </w:rPr>
        <w:t>ל־</w:t>
      </w:r>
      <w:r w:rsidRPr="0079376A">
        <w:rPr>
          <w:rFonts w:ascii="David" w:hAnsi="David" w:cs="David"/>
          <w:sz w:val="24"/>
          <w:szCs w:val="24"/>
          <w:rtl/>
        </w:rPr>
        <w:t>שיח</w:t>
      </w:r>
      <w:r w:rsidR="00A1108E" w:rsidRPr="0079376A">
        <w:rPr>
          <w:rFonts w:ascii="David" w:hAnsi="David" w:cs="David"/>
          <w:sz w:val="24"/>
          <w:szCs w:val="24"/>
          <w:rtl/>
        </w:rPr>
        <w:t>'</w:t>
      </w:r>
      <w:r w:rsidRPr="0079376A">
        <w:rPr>
          <w:rFonts w:ascii="David" w:hAnsi="David" w:cs="David"/>
          <w:sz w:val="24"/>
          <w:szCs w:val="24"/>
          <w:rtl/>
        </w:rPr>
        <w:t xml:space="preserve"> </w:t>
      </w:r>
      <w:r w:rsidR="00A5371F" w:rsidRPr="0079376A">
        <w:rPr>
          <w:rFonts w:ascii="David" w:hAnsi="David" w:cs="David"/>
          <w:sz w:val="24"/>
          <w:szCs w:val="24"/>
          <w:rtl/>
        </w:rPr>
        <w:t>(קו ה</w:t>
      </w:r>
      <w:r w:rsidR="00A32333" w:rsidRPr="0079376A">
        <w:rPr>
          <w:rFonts w:ascii="David" w:hAnsi="David" w:cs="David"/>
          <w:sz w:val="24"/>
          <w:szCs w:val="24"/>
          <w:rtl/>
        </w:rPr>
        <w:t>מעברים</w:t>
      </w:r>
      <w:r w:rsidR="00A5371F" w:rsidRPr="0079376A">
        <w:rPr>
          <w:rFonts w:ascii="David" w:hAnsi="David" w:cs="David"/>
          <w:sz w:val="24"/>
          <w:szCs w:val="24"/>
          <w:rtl/>
        </w:rPr>
        <w:t xml:space="preserve"> ניתן להגנה בכוחות קטנים וכמעט בלתי ניתן לפריצה). </w:t>
      </w:r>
      <w:r w:rsidRPr="0079376A">
        <w:rPr>
          <w:rFonts w:ascii="David" w:hAnsi="David" w:cs="David"/>
          <w:sz w:val="24"/>
          <w:szCs w:val="24"/>
          <w:rtl/>
        </w:rPr>
        <w:t xml:space="preserve">בשלב </w:t>
      </w:r>
      <w:r w:rsidR="00786168" w:rsidRPr="0079376A">
        <w:rPr>
          <w:rFonts w:ascii="David" w:hAnsi="David" w:cs="David"/>
          <w:sz w:val="24"/>
          <w:szCs w:val="24"/>
          <w:rtl/>
        </w:rPr>
        <w:t>ה</w:t>
      </w:r>
      <w:r w:rsidRPr="0079376A">
        <w:rPr>
          <w:rFonts w:ascii="David" w:hAnsi="David" w:cs="David"/>
          <w:sz w:val="24"/>
          <w:szCs w:val="24"/>
          <w:rtl/>
        </w:rPr>
        <w:t>זה</w:t>
      </w:r>
      <w:r w:rsidR="00786168" w:rsidRPr="0079376A">
        <w:rPr>
          <w:rFonts w:ascii="David" w:hAnsi="David" w:cs="David"/>
          <w:sz w:val="24"/>
          <w:szCs w:val="24"/>
          <w:rtl/>
        </w:rPr>
        <w:t>,</w:t>
      </w:r>
      <w:r w:rsidRPr="0079376A">
        <w:rPr>
          <w:rFonts w:ascii="David" w:hAnsi="David" w:cs="David"/>
          <w:sz w:val="24"/>
          <w:szCs w:val="24"/>
          <w:rtl/>
        </w:rPr>
        <w:t xml:space="preserve"> אמר </w:t>
      </w:r>
      <w:r w:rsidR="00A5371F" w:rsidRPr="0079376A">
        <w:rPr>
          <w:rFonts w:ascii="David" w:hAnsi="David" w:cs="David"/>
          <w:sz w:val="24"/>
          <w:szCs w:val="24"/>
          <w:rtl/>
        </w:rPr>
        <w:t>דיין</w:t>
      </w:r>
      <w:r w:rsidR="00786168" w:rsidRPr="0079376A">
        <w:rPr>
          <w:rFonts w:ascii="David" w:hAnsi="David" w:cs="David"/>
          <w:sz w:val="24"/>
          <w:szCs w:val="24"/>
          <w:rtl/>
        </w:rPr>
        <w:t>,</w:t>
      </w:r>
      <w:r w:rsidR="00A5371F" w:rsidRPr="0079376A">
        <w:rPr>
          <w:rFonts w:ascii="David" w:hAnsi="David" w:cs="David"/>
          <w:sz w:val="24"/>
          <w:szCs w:val="24"/>
          <w:rtl/>
        </w:rPr>
        <w:t xml:space="preserve"> ש</w:t>
      </w:r>
      <w:r w:rsidR="00786168" w:rsidRPr="0079376A">
        <w:rPr>
          <w:rFonts w:ascii="David" w:hAnsi="David" w:cs="David"/>
          <w:sz w:val="24"/>
          <w:szCs w:val="24"/>
          <w:rtl/>
        </w:rPr>
        <w:t xml:space="preserve">להערכתו </w:t>
      </w:r>
      <w:r w:rsidR="00D50715" w:rsidRPr="0079376A">
        <w:rPr>
          <w:rFonts w:ascii="David" w:hAnsi="David" w:cs="David"/>
          <w:sz w:val="24"/>
          <w:szCs w:val="24"/>
          <w:rtl/>
        </w:rPr>
        <w:t xml:space="preserve">אין אפשרות </w:t>
      </w:r>
      <w:r w:rsidRPr="0079376A">
        <w:rPr>
          <w:rFonts w:ascii="David" w:hAnsi="David" w:cs="David"/>
          <w:sz w:val="24"/>
          <w:szCs w:val="24"/>
          <w:rtl/>
        </w:rPr>
        <w:t xml:space="preserve">למתקפת נגד. </w:t>
      </w:r>
      <w:r w:rsidR="00D50715" w:rsidRPr="0079376A">
        <w:rPr>
          <w:rFonts w:ascii="David" w:hAnsi="David" w:cs="David"/>
          <w:sz w:val="24"/>
          <w:szCs w:val="24"/>
          <w:rtl/>
        </w:rPr>
        <w:t>יש לפנות לאר</w:t>
      </w:r>
      <w:r w:rsidR="00786168" w:rsidRPr="0079376A">
        <w:rPr>
          <w:rFonts w:ascii="David" w:hAnsi="David" w:cs="David"/>
          <w:sz w:val="24"/>
          <w:szCs w:val="24"/>
          <w:rtl/>
        </w:rPr>
        <w:t>צות־הברית בבקשה</w:t>
      </w:r>
      <w:r w:rsidR="00D50715" w:rsidRPr="0079376A">
        <w:rPr>
          <w:rFonts w:ascii="David" w:hAnsi="David" w:cs="David"/>
          <w:sz w:val="24"/>
          <w:szCs w:val="24"/>
          <w:rtl/>
        </w:rPr>
        <w:t xml:space="preserve"> לקבל נשק וציוד,</w:t>
      </w:r>
      <w:r w:rsidR="00786168" w:rsidRPr="0079376A">
        <w:rPr>
          <w:rFonts w:ascii="David" w:hAnsi="David" w:cs="David"/>
          <w:sz w:val="24"/>
          <w:szCs w:val="24"/>
          <w:rtl/>
        </w:rPr>
        <w:t xml:space="preserve"> ויש</w:t>
      </w:r>
      <w:r w:rsidR="00D50715" w:rsidRPr="0079376A">
        <w:rPr>
          <w:rFonts w:ascii="David" w:hAnsi="David" w:cs="David"/>
          <w:sz w:val="24"/>
          <w:szCs w:val="24"/>
          <w:rtl/>
        </w:rPr>
        <w:t xml:space="preserve"> להתכונן למלחמה ארוכה</w:t>
      </w:r>
      <w:r w:rsidRPr="0079376A">
        <w:rPr>
          <w:rFonts w:ascii="David" w:hAnsi="David" w:cs="David"/>
          <w:sz w:val="24"/>
          <w:szCs w:val="24"/>
          <w:rtl/>
        </w:rPr>
        <w:t xml:space="preserve"> ו</w:t>
      </w:r>
      <w:r w:rsidR="00786168" w:rsidRPr="0079376A">
        <w:rPr>
          <w:rFonts w:ascii="David" w:hAnsi="David" w:cs="David"/>
          <w:sz w:val="24"/>
          <w:szCs w:val="24"/>
          <w:rtl/>
        </w:rPr>
        <w:t xml:space="preserve">כן להיערך </w:t>
      </w:r>
      <w:r w:rsidRPr="0079376A">
        <w:rPr>
          <w:rFonts w:ascii="David" w:hAnsi="David" w:cs="David"/>
          <w:sz w:val="24"/>
          <w:szCs w:val="24"/>
          <w:rtl/>
        </w:rPr>
        <w:t>לכניסת</w:t>
      </w:r>
      <w:r w:rsidR="00786168" w:rsidRPr="0079376A">
        <w:rPr>
          <w:rFonts w:ascii="David" w:hAnsi="David" w:cs="David"/>
          <w:sz w:val="24"/>
          <w:szCs w:val="24"/>
          <w:rtl/>
        </w:rPr>
        <w:t>ן למלחמה של</w:t>
      </w:r>
      <w:r w:rsidRPr="0079376A">
        <w:rPr>
          <w:rFonts w:ascii="David" w:hAnsi="David" w:cs="David"/>
          <w:sz w:val="24"/>
          <w:szCs w:val="24"/>
          <w:rtl/>
        </w:rPr>
        <w:t xml:space="preserve"> מדינות ערב נוספות. </w:t>
      </w:r>
      <w:r w:rsidR="00786168" w:rsidRPr="0079376A">
        <w:rPr>
          <w:rFonts w:ascii="David" w:hAnsi="David" w:cs="David"/>
          <w:sz w:val="24"/>
          <w:szCs w:val="24"/>
          <w:rtl/>
        </w:rPr>
        <w:t>הוא</w:t>
      </w:r>
      <w:r w:rsidRPr="0079376A">
        <w:rPr>
          <w:rFonts w:ascii="David" w:hAnsi="David" w:cs="David"/>
          <w:sz w:val="24"/>
          <w:szCs w:val="24"/>
          <w:rtl/>
        </w:rPr>
        <w:t xml:space="preserve"> סייג את עצמו ואמר</w:t>
      </w:r>
      <w:r w:rsidR="00786168" w:rsidRPr="0079376A">
        <w:rPr>
          <w:rFonts w:ascii="David" w:hAnsi="David" w:cs="David"/>
          <w:sz w:val="24"/>
          <w:szCs w:val="24"/>
          <w:rtl/>
        </w:rPr>
        <w:t>:</w:t>
      </w:r>
      <w:r w:rsidRPr="0079376A">
        <w:rPr>
          <w:rFonts w:ascii="David" w:hAnsi="David" w:cs="David"/>
          <w:sz w:val="24"/>
          <w:szCs w:val="24"/>
          <w:rtl/>
        </w:rPr>
        <w:t xml:space="preserve"> "</w:t>
      </w:r>
      <w:r w:rsidR="00786168" w:rsidRPr="0079376A">
        <w:rPr>
          <w:rFonts w:ascii="David" w:hAnsi="David" w:cs="David"/>
          <w:sz w:val="24"/>
          <w:szCs w:val="24"/>
          <w:rtl/>
        </w:rPr>
        <w:t>י</w:t>
      </w:r>
      <w:r w:rsidRPr="0079376A">
        <w:rPr>
          <w:rFonts w:ascii="David" w:hAnsi="David" w:cs="David"/>
          <w:sz w:val="24"/>
          <w:szCs w:val="24"/>
          <w:rtl/>
        </w:rPr>
        <w:t>יתכן ואני</w:t>
      </w:r>
      <w:r w:rsidR="00D50715" w:rsidRPr="0079376A">
        <w:rPr>
          <w:rFonts w:ascii="David" w:hAnsi="David" w:cs="David"/>
          <w:sz w:val="24"/>
          <w:szCs w:val="24"/>
          <w:rtl/>
        </w:rPr>
        <w:t xml:space="preserve"> פסימי מדי</w:t>
      </w:r>
      <w:r w:rsidRPr="0079376A">
        <w:rPr>
          <w:rFonts w:ascii="David" w:hAnsi="David" w:cs="David"/>
          <w:sz w:val="24"/>
          <w:szCs w:val="24"/>
          <w:rtl/>
        </w:rPr>
        <w:t>"</w:t>
      </w:r>
      <w:r w:rsidR="00D50715" w:rsidRPr="0079376A">
        <w:rPr>
          <w:rFonts w:ascii="David" w:hAnsi="David" w:cs="David"/>
          <w:sz w:val="24"/>
          <w:szCs w:val="24"/>
          <w:rtl/>
        </w:rPr>
        <w:t>.</w:t>
      </w:r>
      <w:r w:rsidR="00D50715" w:rsidRPr="0079376A">
        <w:rPr>
          <w:rStyle w:val="FootnoteReference"/>
          <w:rFonts w:ascii="David" w:hAnsi="David" w:cs="David"/>
          <w:sz w:val="24"/>
          <w:szCs w:val="24"/>
          <w:rtl/>
        </w:rPr>
        <w:footnoteReference w:id="156"/>
      </w:r>
      <w:r w:rsidR="00D50715" w:rsidRPr="0079376A">
        <w:rPr>
          <w:rFonts w:ascii="David" w:hAnsi="David" w:cs="David"/>
          <w:sz w:val="24"/>
          <w:szCs w:val="24"/>
          <w:rtl/>
        </w:rPr>
        <w:t xml:space="preserve"> </w:t>
      </w:r>
      <w:r w:rsidRPr="0079376A">
        <w:rPr>
          <w:rFonts w:ascii="David" w:hAnsi="David" w:cs="David"/>
          <w:sz w:val="24"/>
          <w:szCs w:val="24"/>
          <w:rtl/>
        </w:rPr>
        <w:t xml:space="preserve">בחילופי הדברים עם </w:t>
      </w:r>
      <w:r w:rsidR="00786168" w:rsidRPr="0079376A">
        <w:rPr>
          <w:rFonts w:ascii="David" w:hAnsi="David" w:cs="David"/>
          <w:sz w:val="24"/>
          <w:szCs w:val="24"/>
          <w:rtl/>
        </w:rPr>
        <w:t>מאיר</w:t>
      </w:r>
      <w:r w:rsidRPr="0079376A">
        <w:rPr>
          <w:rFonts w:ascii="David" w:hAnsi="David" w:cs="David"/>
          <w:sz w:val="24"/>
          <w:szCs w:val="24"/>
          <w:rtl/>
        </w:rPr>
        <w:t xml:space="preserve"> אמר דיין שהיה מסכים להפסקת</w:t>
      </w:r>
      <w:r w:rsidR="00786168" w:rsidRPr="0079376A">
        <w:rPr>
          <w:rFonts w:ascii="David" w:hAnsi="David" w:cs="David"/>
          <w:sz w:val="24"/>
          <w:szCs w:val="24"/>
          <w:rtl/>
        </w:rPr>
        <w:t>־</w:t>
      </w:r>
      <w:r w:rsidRPr="0079376A">
        <w:rPr>
          <w:rFonts w:ascii="David" w:hAnsi="David" w:cs="David"/>
          <w:sz w:val="24"/>
          <w:szCs w:val="24"/>
          <w:rtl/>
        </w:rPr>
        <w:t>אש אם הי</w:t>
      </w:r>
      <w:r w:rsidR="00786168" w:rsidRPr="0079376A">
        <w:rPr>
          <w:rFonts w:ascii="David" w:hAnsi="David" w:cs="David"/>
          <w:sz w:val="24"/>
          <w:szCs w:val="24"/>
          <w:rtl/>
        </w:rPr>
        <w:t>ו</w:t>
      </w:r>
      <w:r w:rsidRPr="0079376A">
        <w:rPr>
          <w:rFonts w:ascii="David" w:hAnsi="David" w:cs="David"/>
          <w:sz w:val="24"/>
          <w:szCs w:val="24"/>
          <w:rtl/>
        </w:rPr>
        <w:t xml:space="preserve"> מצ</w:t>
      </w:r>
      <w:r w:rsidR="00786168" w:rsidRPr="0079376A">
        <w:rPr>
          <w:rFonts w:ascii="David" w:hAnsi="David" w:cs="David"/>
          <w:sz w:val="24"/>
          <w:szCs w:val="24"/>
          <w:rtl/>
        </w:rPr>
        <w:t>י</w:t>
      </w:r>
      <w:r w:rsidRPr="0079376A">
        <w:rPr>
          <w:rFonts w:ascii="David" w:hAnsi="David" w:cs="David"/>
          <w:sz w:val="24"/>
          <w:szCs w:val="24"/>
          <w:rtl/>
        </w:rPr>
        <w:t>ע</w:t>
      </w:r>
      <w:r w:rsidR="00786168" w:rsidRPr="0079376A">
        <w:rPr>
          <w:rFonts w:ascii="David" w:hAnsi="David" w:cs="David"/>
          <w:sz w:val="24"/>
          <w:szCs w:val="24"/>
          <w:rtl/>
        </w:rPr>
        <w:t>ים זאת</w:t>
      </w:r>
      <w:r w:rsidRPr="0079376A">
        <w:rPr>
          <w:rFonts w:ascii="David" w:hAnsi="David" w:cs="David"/>
          <w:sz w:val="24"/>
          <w:szCs w:val="24"/>
          <w:rtl/>
        </w:rPr>
        <w:t xml:space="preserve"> לישראל</w:t>
      </w:r>
      <w:r w:rsidR="00786168" w:rsidRPr="0079376A">
        <w:rPr>
          <w:rFonts w:ascii="David" w:hAnsi="David" w:cs="David"/>
          <w:sz w:val="24"/>
          <w:szCs w:val="24"/>
          <w:rtl/>
        </w:rPr>
        <w:t>,</w:t>
      </w:r>
      <w:r w:rsidRPr="0079376A">
        <w:rPr>
          <w:rFonts w:ascii="David" w:hAnsi="David" w:cs="David"/>
          <w:sz w:val="24"/>
          <w:szCs w:val="24"/>
          <w:rtl/>
        </w:rPr>
        <w:t xml:space="preserve"> אך אינו מאמ</w:t>
      </w:r>
      <w:r w:rsidR="00746F25" w:rsidRPr="0079376A">
        <w:rPr>
          <w:rFonts w:ascii="David" w:hAnsi="David" w:cs="David"/>
          <w:sz w:val="24"/>
          <w:szCs w:val="24"/>
          <w:rtl/>
        </w:rPr>
        <w:t xml:space="preserve">ין שהערבים יסכימו. </w:t>
      </w:r>
      <w:r w:rsidR="00786168" w:rsidRPr="0079376A">
        <w:rPr>
          <w:rFonts w:ascii="David" w:hAnsi="David" w:cs="David"/>
          <w:sz w:val="24"/>
          <w:szCs w:val="24"/>
          <w:rtl/>
        </w:rPr>
        <w:t>עם זאת</w:t>
      </w:r>
      <w:r w:rsidR="00746F25" w:rsidRPr="0079376A">
        <w:rPr>
          <w:rFonts w:ascii="David" w:hAnsi="David" w:cs="David"/>
          <w:sz w:val="24"/>
          <w:szCs w:val="24"/>
          <w:rtl/>
        </w:rPr>
        <w:t xml:space="preserve"> הדגיש: "</w:t>
      </w:r>
      <w:r w:rsidRPr="0079376A">
        <w:rPr>
          <w:rFonts w:ascii="David" w:hAnsi="David" w:cs="David"/>
          <w:sz w:val="24"/>
          <w:szCs w:val="24"/>
          <w:rtl/>
        </w:rPr>
        <w:t>אנחנו לא צריכים ליזום הפס</w:t>
      </w:r>
      <w:r w:rsidR="00746F25" w:rsidRPr="0079376A">
        <w:rPr>
          <w:rFonts w:ascii="David" w:hAnsi="David" w:cs="David"/>
          <w:sz w:val="24"/>
          <w:szCs w:val="24"/>
          <w:rtl/>
        </w:rPr>
        <w:t>קת</w:t>
      </w:r>
      <w:r w:rsidR="00786168" w:rsidRPr="0079376A">
        <w:rPr>
          <w:rFonts w:ascii="David" w:hAnsi="David" w:cs="David"/>
          <w:sz w:val="24"/>
          <w:szCs w:val="24"/>
          <w:rtl/>
        </w:rPr>
        <w:t>־</w:t>
      </w:r>
      <w:r w:rsidR="00746F25" w:rsidRPr="0079376A">
        <w:rPr>
          <w:rFonts w:ascii="David" w:hAnsi="David" w:cs="David"/>
          <w:sz w:val="24"/>
          <w:szCs w:val="24"/>
          <w:rtl/>
        </w:rPr>
        <w:t>אש. אם תהיה</w:t>
      </w:r>
      <w:r w:rsidR="00786168" w:rsidRPr="0079376A">
        <w:rPr>
          <w:rFonts w:ascii="David" w:hAnsi="David" w:cs="David"/>
          <w:sz w:val="24"/>
          <w:szCs w:val="24"/>
          <w:rtl/>
        </w:rPr>
        <w:t>,</w:t>
      </w:r>
      <w:r w:rsidR="00746F25" w:rsidRPr="0079376A">
        <w:rPr>
          <w:rFonts w:ascii="David" w:hAnsi="David" w:cs="David"/>
          <w:sz w:val="24"/>
          <w:szCs w:val="24"/>
          <w:rtl/>
        </w:rPr>
        <w:t xml:space="preserve"> לא נצטער על כך".</w:t>
      </w:r>
      <w:r w:rsidRPr="0079376A">
        <w:rPr>
          <w:rFonts w:ascii="David" w:hAnsi="David" w:cs="David"/>
          <w:sz w:val="24"/>
          <w:szCs w:val="24"/>
          <w:rtl/>
        </w:rPr>
        <w:t xml:space="preserve"> </w:t>
      </w:r>
      <w:r w:rsidR="00786168" w:rsidRPr="0079376A">
        <w:rPr>
          <w:rFonts w:ascii="David" w:hAnsi="David" w:cs="David"/>
          <w:sz w:val="24"/>
          <w:szCs w:val="24"/>
          <w:rtl/>
        </w:rPr>
        <w:t xml:space="preserve">בתשובה לשאלתו של </w:t>
      </w:r>
      <w:r w:rsidRPr="0079376A">
        <w:rPr>
          <w:rFonts w:ascii="David" w:hAnsi="David" w:cs="David"/>
          <w:sz w:val="24"/>
          <w:szCs w:val="24"/>
          <w:rtl/>
        </w:rPr>
        <w:t xml:space="preserve">אלון </w:t>
      </w:r>
      <w:r w:rsidR="00786168" w:rsidRPr="0079376A">
        <w:rPr>
          <w:rFonts w:ascii="David" w:hAnsi="David" w:cs="David"/>
          <w:sz w:val="24"/>
          <w:szCs w:val="24"/>
          <w:rtl/>
        </w:rPr>
        <w:t xml:space="preserve">בנוגע </w:t>
      </w:r>
      <w:r w:rsidRPr="0079376A">
        <w:rPr>
          <w:rFonts w:ascii="David" w:hAnsi="David" w:cs="David"/>
          <w:sz w:val="24"/>
          <w:szCs w:val="24"/>
          <w:rtl/>
        </w:rPr>
        <w:t>לתקיפת מטרות אסטרטגיות בסוריה (כגון תשתיות)</w:t>
      </w:r>
      <w:r w:rsidR="00786168" w:rsidRPr="0079376A">
        <w:rPr>
          <w:rFonts w:ascii="David" w:hAnsi="David" w:cs="David"/>
          <w:sz w:val="24"/>
          <w:szCs w:val="24"/>
          <w:rtl/>
        </w:rPr>
        <w:t xml:space="preserve"> השיב </w:t>
      </w:r>
      <w:r w:rsidRPr="0079376A">
        <w:rPr>
          <w:rFonts w:ascii="David" w:hAnsi="David" w:cs="David"/>
          <w:sz w:val="24"/>
          <w:szCs w:val="24"/>
          <w:rtl/>
        </w:rPr>
        <w:t>דיין שהפסקת החשמל בסוריה לא תעצור טנק אחד</w:t>
      </w:r>
      <w:r w:rsidR="00746F25" w:rsidRPr="0079376A">
        <w:rPr>
          <w:rFonts w:ascii="David" w:hAnsi="David" w:cs="David"/>
          <w:sz w:val="24"/>
          <w:szCs w:val="24"/>
          <w:rtl/>
        </w:rPr>
        <w:t>,</w:t>
      </w:r>
      <w:r w:rsidR="003D468F" w:rsidRPr="0079376A">
        <w:rPr>
          <w:rFonts w:ascii="David" w:hAnsi="David" w:cs="David"/>
          <w:sz w:val="24"/>
          <w:szCs w:val="24"/>
          <w:rtl/>
        </w:rPr>
        <w:t xml:space="preserve"> שכן</w:t>
      </w:r>
      <w:r w:rsidRPr="0079376A">
        <w:rPr>
          <w:rFonts w:ascii="David" w:hAnsi="David" w:cs="David"/>
          <w:sz w:val="24"/>
          <w:szCs w:val="24"/>
          <w:rtl/>
        </w:rPr>
        <w:t xml:space="preserve"> "לא מתים מזה"</w:t>
      </w:r>
      <w:r w:rsidR="003D468F" w:rsidRPr="0079376A">
        <w:rPr>
          <w:rFonts w:ascii="David" w:hAnsi="David" w:cs="David"/>
          <w:sz w:val="24"/>
          <w:szCs w:val="24"/>
          <w:rtl/>
        </w:rPr>
        <w:t xml:space="preserve">. הוא </w:t>
      </w:r>
      <w:r w:rsidRPr="0079376A">
        <w:rPr>
          <w:rFonts w:ascii="David" w:hAnsi="David" w:cs="David"/>
          <w:sz w:val="24"/>
          <w:szCs w:val="24"/>
          <w:rtl/>
        </w:rPr>
        <w:t xml:space="preserve">הוסיף שעדיף לשמור את הכוח </w:t>
      </w:r>
      <w:r w:rsidR="003D468F" w:rsidRPr="0079376A">
        <w:rPr>
          <w:rFonts w:ascii="David" w:hAnsi="David" w:cs="David"/>
          <w:sz w:val="24"/>
          <w:szCs w:val="24"/>
          <w:rtl/>
        </w:rPr>
        <w:t xml:space="preserve">של </w:t>
      </w:r>
      <w:r w:rsidRPr="0079376A">
        <w:rPr>
          <w:rFonts w:ascii="David" w:hAnsi="David" w:cs="David"/>
          <w:sz w:val="24"/>
          <w:szCs w:val="24"/>
          <w:rtl/>
        </w:rPr>
        <w:t>ישראל ולא לשחוק אותו</w:t>
      </w:r>
      <w:r w:rsidR="003D468F" w:rsidRPr="0079376A">
        <w:rPr>
          <w:rFonts w:ascii="David" w:hAnsi="David" w:cs="David"/>
          <w:sz w:val="24"/>
          <w:szCs w:val="24"/>
          <w:rtl/>
        </w:rPr>
        <w:t xml:space="preserve"> משום ש</w:t>
      </w:r>
      <w:r w:rsidR="00746F25" w:rsidRPr="0079376A">
        <w:rPr>
          <w:rFonts w:ascii="David" w:hAnsi="David" w:cs="David"/>
          <w:sz w:val="24"/>
          <w:szCs w:val="24"/>
          <w:rtl/>
        </w:rPr>
        <w:t>לא ידוע כמה זמן</w:t>
      </w:r>
      <w:r w:rsidR="003D468F" w:rsidRPr="0079376A">
        <w:rPr>
          <w:rFonts w:ascii="David" w:hAnsi="David" w:cs="David"/>
          <w:sz w:val="24"/>
          <w:szCs w:val="24"/>
          <w:rtl/>
        </w:rPr>
        <w:t xml:space="preserve"> תימשך</w:t>
      </w:r>
      <w:r w:rsidR="00746F25" w:rsidRPr="0079376A">
        <w:rPr>
          <w:rFonts w:ascii="David" w:hAnsi="David" w:cs="David"/>
          <w:sz w:val="24"/>
          <w:szCs w:val="24"/>
          <w:rtl/>
        </w:rPr>
        <w:t xml:space="preserve"> המלחמה.</w:t>
      </w:r>
      <w:r w:rsidRPr="0079376A">
        <w:rPr>
          <w:rFonts w:ascii="David" w:hAnsi="David" w:cs="David"/>
          <w:sz w:val="24"/>
          <w:szCs w:val="24"/>
          <w:rtl/>
        </w:rPr>
        <w:t xml:space="preserve"> </w:t>
      </w:r>
      <w:r w:rsidR="003D468F" w:rsidRPr="0079376A">
        <w:rPr>
          <w:rFonts w:ascii="David" w:hAnsi="David" w:cs="David"/>
          <w:sz w:val="24"/>
          <w:szCs w:val="24"/>
          <w:rtl/>
        </w:rPr>
        <w:t xml:space="preserve">בנוגע </w:t>
      </w:r>
      <w:r w:rsidRPr="0079376A">
        <w:rPr>
          <w:rFonts w:ascii="David" w:hAnsi="David" w:cs="David"/>
          <w:sz w:val="24"/>
          <w:szCs w:val="24"/>
          <w:rtl/>
        </w:rPr>
        <w:t>לחזית הצפון</w:t>
      </w:r>
      <w:r w:rsidR="00F85D8C" w:rsidRPr="0079376A">
        <w:rPr>
          <w:rFonts w:ascii="David" w:hAnsi="David" w:cs="David"/>
          <w:sz w:val="24"/>
          <w:szCs w:val="24"/>
          <w:rtl/>
        </w:rPr>
        <w:t>,</w:t>
      </w:r>
      <w:r w:rsidR="003D468F" w:rsidRPr="0079376A">
        <w:rPr>
          <w:rFonts w:ascii="David" w:hAnsi="David" w:cs="David"/>
          <w:sz w:val="24"/>
          <w:szCs w:val="24"/>
          <w:rtl/>
        </w:rPr>
        <w:t xml:space="preserve"> הערכתו של</w:t>
      </w:r>
      <w:r w:rsidRPr="0079376A">
        <w:rPr>
          <w:rFonts w:ascii="David" w:hAnsi="David" w:cs="David"/>
          <w:sz w:val="24"/>
          <w:szCs w:val="24"/>
          <w:rtl/>
        </w:rPr>
        <w:t xml:space="preserve"> דיין ה</w:t>
      </w:r>
      <w:r w:rsidR="003D468F" w:rsidRPr="0079376A">
        <w:rPr>
          <w:rFonts w:ascii="David" w:hAnsi="David" w:cs="David"/>
          <w:sz w:val="24"/>
          <w:szCs w:val="24"/>
          <w:rtl/>
        </w:rPr>
        <w:t xml:space="preserve">ייתה </w:t>
      </w:r>
      <w:r w:rsidRPr="0079376A">
        <w:rPr>
          <w:rFonts w:ascii="David" w:hAnsi="David" w:cs="David"/>
          <w:sz w:val="24"/>
          <w:szCs w:val="24"/>
          <w:rtl/>
        </w:rPr>
        <w:t>שניתן יהיה לשמור גם שם על הקו</w:t>
      </w:r>
      <w:r w:rsidR="00F85D8C" w:rsidRPr="0079376A">
        <w:rPr>
          <w:rFonts w:ascii="David" w:hAnsi="David" w:cs="David"/>
          <w:sz w:val="24"/>
          <w:szCs w:val="24"/>
          <w:rtl/>
        </w:rPr>
        <w:t>. הוא סבר שאם ירדן תיכנס למלחמה</w:t>
      </w:r>
      <w:r w:rsidRPr="0079376A">
        <w:rPr>
          <w:rFonts w:ascii="David" w:hAnsi="David" w:cs="David"/>
          <w:sz w:val="24"/>
          <w:szCs w:val="24"/>
          <w:rtl/>
        </w:rPr>
        <w:t xml:space="preserve"> היא תעדיף לשלוח כוחות </w:t>
      </w:r>
      <w:r w:rsidR="00667251" w:rsidRPr="0079376A">
        <w:rPr>
          <w:rFonts w:ascii="David" w:hAnsi="David" w:cs="David"/>
          <w:sz w:val="24"/>
          <w:szCs w:val="24"/>
          <w:rtl/>
        </w:rPr>
        <w:t xml:space="preserve">תחת פיקוד </w:t>
      </w:r>
      <w:r w:rsidRPr="0079376A">
        <w:rPr>
          <w:rFonts w:ascii="David" w:hAnsi="David" w:cs="David"/>
          <w:sz w:val="24"/>
          <w:szCs w:val="24"/>
          <w:rtl/>
        </w:rPr>
        <w:t>סורי</w:t>
      </w:r>
      <w:r w:rsidR="00667251" w:rsidRPr="0079376A">
        <w:rPr>
          <w:rFonts w:ascii="David" w:hAnsi="David" w:cs="David"/>
          <w:sz w:val="24"/>
          <w:szCs w:val="24"/>
          <w:rtl/>
        </w:rPr>
        <w:t>,</w:t>
      </w:r>
      <w:r w:rsidRPr="0079376A">
        <w:rPr>
          <w:rFonts w:ascii="David" w:hAnsi="David" w:cs="David"/>
          <w:sz w:val="24"/>
          <w:szCs w:val="24"/>
          <w:rtl/>
        </w:rPr>
        <w:t xml:space="preserve"> ולא לפתוח </w:t>
      </w:r>
      <w:r w:rsidR="00667251" w:rsidRPr="0079376A">
        <w:rPr>
          <w:rFonts w:ascii="David" w:hAnsi="David" w:cs="David"/>
          <w:sz w:val="24"/>
          <w:szCs w:val="24"/>
          <w:rtl/>
        </w:rPr>
        <w:t xml:space="preserve">בעצמה </w:t>
      </w:r>
      <w:r w:rsidRPr="0079376A">
        <w:rPr>
          <w:rFonts w:ascii="David" w:hAnsi="David" w:cs="David"/>
          <w:sz w:val="24"/>
          <w:szCs w:val="24"/>
          <w:rtl/>
        </w:rPr>
        <w:t>חזית נוספת</w:t>
      </w:r>
      <w:r w:rsidR="003D468F" w:rsidRPr="0079376A">
        <w:rPr>
          <w:rFonts w:ascii="David" w:hAnsi="David" w:cs="David"/>
          <w:sz w:val="24"/>
          <w:szCs w:val="24"/>
          <w:rtl/>
        </w:rPr>
        <w:t>.</w:t>
      </w:r>
      <w:r w:rsidR="00531DE0" w:rsidRPr="0079376A">
        <w:rPr>
          <w:rStyle w:val="FootnoteReference"/>
          <w:rFonts w:ascii="David" w:hAnsi="David" w:cs="David"/>
          <w:sz w:val="24"/>
          <w:szCs w:val="24"/>
          <w:rtl/>
        </w:rPr>
        <w:footnoteReference w:id="157"/>
      </w:r>
      <w:r w:rsidRPr="0079376A">
        <w:rPr>
          <w:rFonts w:ascii="David" w:hAnsi="David" w:cs="David"/>
          <w:sz w:val="24"/>
          <w:szCs w:val="24"/>
          <w:rtl/>
        </w:rPr>
        <w:t xml:space="preserve"> גם בנקודה </w:t>
      </w:r>
      <w:r w:rsidR="003D468F" w:rsidRPr="0079376A">
        <w:rPr>
          <w:rFonts w:ascii="David" w:hAnsi="David" w:cs="David"/>
          <w:sz w:val="24"/>
          <w:szCs w:val="24"/>
          <w:rtl/>
        </w:rPr>
        <w:t>ה</w:t>
      </w:r>
      <w:r w:rsidRPr="0079376A">
        <w:rPr>
          <w:rFonts w:ascii="David" w:hAnsi="David" w:cs="David"/>
          <w:sz w:val="24"/>
          <w:szCs w:val="24"/>
          <w:rtl/>
        </w:rPr>
        <w:t>זאת התברר שצדק. כשסיים דיין את הערכת המצב שלו</w:t>
      </w:r>
      <w:r w:rsidR="003D468F" w:rsidRPr="0079376A">
        <w:rPr>
          <w:rFonts w:ascii="David" w:hAnsi="David" w:cs="David"/>
          <w:sz w:val="24"/>
          <w:szCs w:val="24"/>
          <w:rtl/>
        </w:rPr>
        <w:t>,</w:t>
      </w:r>
      <w:r w:rsidRPr="0079376A">
        <w:rPr>
          <w:rFonts w:ascii="David" w:hAnsi="David" w:cs="David"/>
          <w:sz w:val="24"/>
          <w:szCs w:val="24"/>
          <w:rtl/>
        </w:rPr>
        <w:t xml:space="preserve"> שה</w:t>
      </w:r>
      <w:r w:rsidR="00A1108E" w:rsidRPr="0079376A">
        <w:rPr>
          <w:rFonts w:ascii="David" w:hAnsi="David" w:cs="David"/>
          <w:sz w:val="24"/>
          <w:szCs w:val="24"/>
          <w:rtl/>
        </w:rPr>
        <w:t>י</w:t>
      </w:r>
      <w:r w:rsidRPr="0079376A">
        <w:rPr>
          <w:rFonts w:ascii="David" w:hAnsi="David" w:cs="David"/>
          <w:sz w:val="24"/>
          <w:szCs w:val="24"/>
          <w:rtl/>
        </w:rPr>
        <w:t>יתה קודרת למדי</w:t>
      </w:r>
      <w:r w:rsidR="00A5371F" w:rsidRPr="0079376A">
        <w:rPr>
          <w:rFonts w:ascii="David" w:hAnsi="David" w:cs="David"/>
          <w:sz w:val="24"/>
          <w:szCs w:val="24"/>
          <w:rtl/>
        </w:rPr>
        <w:t>,</w:t>
      </w:r>
      <w:r w:rsidRPr="0079376A">
        <w:rPr>
          <w:rFonts w:ascii="David" w:hAnsi="David" w:cs="David"/>
          <w:sz w:val="24"/>
          <w:szCs w:val="24"/>
          <w:rtl/>
        </w:rPr>
        <w:t xml:space="preserve"> ביקש גלילי מ</w:t>
      </w:r>
      <w:r w:rsidR="003D468F" w:rsidRPr="0079376A">
        <w:rPr>
          <w:rFonts w:ascii="David" w:hAnsi="David" w:cs="David"/>
          <w:sz w:val="24"/>
          <w:szCs w:val="24"/>
          <w:rtl/>
        </w:rPr>
        <w:t xml:space="preserve">ן </w:t>
      </w:r>
      <w:r w:rsidRPr="0079376A">
        <w:rPr>
          <w:rFonts w:ascii="David" w:hAnsi="David" w:cs="David"/>
          <w:sz w:val="24"/>
          <w:szCs w:val="24"/>
          <w:rtl/>
        </w:rPr>
        <w:t>הרמטכ"ל להצטרף לישיבה כדי לשמוע את הערכתו.</w:t>
      </w:r>
      <w:r w:rsidR="00280F0A" w:rsidRPr="0079376A">
        <w:rPr>
          <w:rStyle w:val="FootnoteReference"/>
          <w:rFonts w:ascii="David" w:hAnsi="David" w:cs="David"/>
          <w:sz w:val="24"/>
          <w:szCs w:val="24"/>
          <w:rtl/>
        </w:rPr>
        <w:footnoteReference w:id="158"/>
      </w:r>
      <w:r w:rsidRPr="0079376A">
        <w:rPr>
          <w:rFonts w:ascii="David" w:hAnsi="David" w:cs="David"/>
          <w:sz w:val="24"/>
          <w:szCs w:val="24"/>
          <w:rtl/>
        </w:rPr>
        <w:t xml:space="preserve"> </w:t>
      </w:r>
      <w:r w:rsidR="003D468F" w:rsidRPr="0079376A">
        <w:rPr>
          <w:rFonts w:ascii="David" w:hAnsi="David" w:cs="David"/>
          <w:sz w:val="24"/>
          <w:szCs w:val="24"/>
          <w:rtl/>
        </w:rPr>
        <w:t xml:space="preserve">אין </w:t>
      </w:r>
      <w:r w:rsidR="00A5371F" w:rsidRPr="0079376A">
        <w:rPr>
          <w:rFonts w:ascii="David" w:hAnsi="David" w:cs="David"/>
          <w:sz w:val="24"/>
          <w:szCs w:val="24"/>
          <w:rtl/>
        </w:rPr>
        <w:t xml:space="preserve">ספק </w:t>
      </w:r>
      <w:r w:rsidR="003D468F" w:rsidRPr="0079376A">
        <w:rPr>
          <w:rFonts w:ascii="David" w:hAnsi="David" w:cs="David"/>
          <w:sz w:val="24"/>
          <w:szCs w:val="24"/>
          <w:rtl/>
        </w:rPr>
        <w:t>ש</w:t>
      </w:r>
      <w:r w:rsidR="00A5371F" w:rsidRPr="0079376A">
        <w:rPr>
          <w:rFonts w:ascii="David" w:hAnsi="David" w:cs="David"/>
          <w:sz w:val="24"/>
          <w:szCs w:val="24"/>
          <w:rtl/>
        </w:rPr>
        <w:t>גלילי ויתר חברי המטבח נדהמו לשמוע את הדברים הקשים והקודרים של דיין,</w:t>
      </w:r>
      <w:r w:rsidR="00F85D8C" w:rsidRPr="0079376A">
        <w:rPr>
          <w:rFonts w:ascii="David" w:hAnsi="David" w:cs="David"/>
          <w:sz w:val="24"/>
          <w:szCs w:val="24"/>
          <w:rtl/>
        </w:rPr>
        <w:t xml:space="preserve"> ולכן גלילי ביקש לשמוע גם את </w:t>
      </w:r>
      <w:r w:rsidR="00A5371F" w:rsidRPr="0079376A">
        <w:rPr>
          <w:rFonts w:ascii="David" w:hAnsi="David" w:cs="David"/>
          <w:sz w:val="24"/>
          <w:szCs w:val="24"/>
          <w:rtl/>
        </w:rPr>
        <w:t xml:space="preserve">הערכת המצב של </w:t>
      </w:r>
      <w:r w:rsidR="00F85D8C" w:rsidRPr="0079376A">
        <w:rPr>
          <w:rFonts w:ascii="David" w:hAnsi="David" w:cs="David"/>
          <w:sz w:val="24"/>
          <w:szCs w:val="24"/>
          <w:rtl/>
        </w:rPr>
        <w:t xml:space="preserve">אלעזר. </w:t>
      </w:r>
    </w:p>
    <w:p w14:paraId="212899BC" w14:textId="74F7E639" w:rsidR="004D3A91" w:rsidRPr="0079376A" w:rsidRDefault="004D3A91" w:rsidP="006E1F2A">
      <w:pPr>
        <w:spacing w:line="360" w:lineRule="auto"/>
        <w:jc w:val="both"/>
        <w:rPr>
          <w:rFonts w:ascii="David" w:hAnsi="David" w:cs="David"/>
          <w:sz w:val="24"/>
          <w:szCs w:val="24"/>
          <w:rtl/>
        </w:rPr>
      </w:pPr>
      <w:r w:rsidRPr="0079376A">
        <w:rPr>
          <w:rFonts w:ascii="David" w:hAnsi="David" w:cs="David"/>
          <w:sz w:val="24"/>
          <w:szCs w:val="24"/>
          <w:rtl/>
        </w:rPr>
        <w:t>הרמטכ"ל ה</w:t>
      </w:r>
      <w:r w:rsidR="00F85D8C" w:rsidRPr="0079376A">
        <w:rPr>
          <w:rFonts w:ascii="David" w:hAnsi="David" w:cs="David"/>
          <w:sz w:val="24"/>
          <w:szCs w:val="24"/>
          <w:rtl/>
        </w:rPr>
        <w:t>ציג</w:t>
      </w:r>
      <w:r w:rsidRPr="0079376A">
        <w:rPr>
          <w:rFonts w:ascii="David" w:hAnsi="David" w:cs="David"/>
          <w:sz w:val="24"/>
          <w:szCs w:val="24"/>
          <w:rtl/>
        </w:rPr>
        <w:t xml:space="preserve"> שלוש אפשרויות </w:t>
      </w:r>
      <w:r w:rsidR="00F85D8C" w:rsidRPr="0079376A">
        <w:rPr>
          <w:rFonts w:ascii="David" w:hAnsi="David" w:cs="David"/>
          <w:sz w:val="24"/>
          <w:szCs w:val="24"/>
          <w:rtl/>
        </w:rPr>
        <w:t>פעולה</w:t>
      </w:r>
      <w:r w:rsidRPr="0079376A">
        <w:rPr>
          <w:rFonts w:ascii="David" w:hAnsi="David" w:cs="David"/>
          <w:sz w:val="24"/>
          <w:szCs w:val="24"/>
          <w:rtl/>
        </w:rPr>
        <w:t xml:space="preserve"> בחזית הדרום: נסיגה למעברים</w:t>
      </w:r>
      <w:r w:rsidR="003D468F" w:rsidRPr="0079376A">
        <w:rPr>
          <w:rFonts w:ascii="David" w:hAnsi="David" w:cs="David"/>
          <w:sz w:val="24"/>
          <w:szCs w:val="24"/>
          <w:rtl/>
        </w:rPr>
        <w:t>;</w:t>
      </w:r>
      <w:r w:rsidRPr="0079376A">
        <w:rPr>
          <w:rFonts w:ascii="David" w:hAnsi="David" w:cs="David"/>
          <w:sz w:val="24"/>
          <w:szCs w:val="24"/>
          <w:rtl/>
        </w:rPr>
        <w:t xml:space="preserve"> ייצוב קו הגנה זמני קרוב לתעלה</w:t>
      </w:r>
      <w:r w:rsidR="003D468F" w:rsidRPr="0079376A">
        <w:rPr>
          <w:rFonts w:ascii="David" w:hAnsi="David" w:cs="David"/>
          <w:sz w:val="24"/>
          <w:szCs w:val="24"/>
          <w:rtl/>
        </w:rPr>
        <w:t>;</w:t>
      </w:r>
      <w:r w:rsidRPr="0079376A">
        <w:rPr>
          <w:rFonts w:ascii="David" w:hAnsi="David" w:cs="David"/>
          <w:sz w:val="24"/>
          <w:szCs w:val="24"/>
          <w:rtl/>
        </w:rPr>
        <w:t xml:space="preserve"> ניסיון צליחה </w:t>
      </w:r>
      <w:r w:rsidR="003D468F" w:rsidRPr="0079376A">
        <w:rPr>
          <w:rFonts w:ascii="David" w:hAnsi="David" w:cs="David"/>
          <w:sz w:val="24"/>
          <w:szCs w:val="24"/>
          <w:rtl/>
        </w:rPr>
        <w:t xml:space="preserve">של </w:t>
      </w:r>
      <w:r w:rsidRPr="0079376A">
        <w:rPr>
          <w:rFonts w:ascii="David" w:hAnsi="David" w:cs="David"/>
          <w:sz w:val="24"/>
          <w:szCs w:val="24"/>
          <w:rtl/>
        </w:rPr>
        <w:t>ישראל.</w:t>
      </w:r>
      <w:r w:rsidR="00F85D8C" w:rsidRPr="0079376A">
        <w:rPr>
          <w:rFonts w:ascii="David" w:hAnsi="David" w:cs="David"/>
          <w:sz w:val="24"/>
          <w:szCs w:val="24"/>
          <w:rtl/>
        </w:rPr>
        <w:t xml:space="preserve"> הוא ציין שבאותו</w:t>
      </w:r>
      <w:r w:rsidRPr="0079376A">
        <w:rPr>
          <w:rFonts w:ascii="David" w:hAnsi="David" w:cs="David"/>
          <w:sz w:val="24"/>
          <w:szCs w:val="24"/>
          <w:rtl/>
        </w:rPr>
        <w:t xml:space="preserve"> שלב אף אחת מה</w:t>
      </w:r>
      <w:r w:rsidR="0032579C" w:rsidRPr="0079376A">
        <w:rPr>
          <w:rFonts w:ascii="David" w:hAnsi="David" w:cs="David"/>
          <w:sz w:val="24"/>
          <w:szCs w:val="24"/>
          <w:rtl/>
        </w:rPr>
        <w:t>ן</w:t>
      </w:r>
      <w:r w:rsidRPr="0079376A">
        <w:rPr>
          <w:rFonts w:ascii="David" w:hAnsi="David" w:cs="David"/>
          <w:sz w:val="24"/>
          <w:szCs w:val="24"/>
          <w:rtl/>
        </w:rPr>
        <w:t xml:space="preserve"> לא טובה</w:t>
      </w:r>
      <w:r w:rsidR="001C4416" w:rsidRPr="0079376A">
        <w:rPr>
          <w:rFonts w:ascii="David" w:hAnsi="David" w:cs="David"/>
          <w:sz w:val="24"/>
          <w:szCs w:val="24"/>
          <w:rtl/>
        </w:rPr>
        <w:t xml:space="preserve"> מאוד. ההצעה ה</w:t>
      </w:r>
      <w:r w:rsidRPr="0079376A">
        <w:rPr>
          <w:rFonts w:ascii="David" w:hAnsi="David" w:cs="David"/>
          <w:sz w:val="24"/>
          <w:szCs w:val="24"/>
          <w:rtl/>
        </w:rPr>
        <w:t>ראשונה כרוכה בוויתור</w:t>
      </w:r>
      <w:r w:rsidR="001C4416" w:rsidRPr="0079376A">
        <w:rPr>
          <w:rFonts w:ascii="David" w:hAnsi="David" w:cs="David"/>
          <w:sz w:val="24"/>
          <w:szCs w:val="24"/>
          <w:rtl/>
        </w:rPr>
        <w:t xml:space="preserve"> גדול מדי של</w:t>
      </w:r>
      <w:r w:rsidRPr="0079376A">
        <w:rPr>
          <w:rFonts w:ascii="David" w:hAnsi="David" w:cs="David"/>
          <w:sz w:val="24"/>
          <w:szCs w:val="24"/>
          <w:rtl/>
        </w:rPr>
        <w:t xml:space="preserve"> ישראל</w:t>
      </w:r>
      <w:r w:rsidR="001C4416" w:rsidRPr="0079376A">
        <w:rPr>
          <w:rFonts w:ascii="David" w:hAnsi="David" w:cs="David"/>
          <w:sz w:val="24"/>
          <w:szCs w:val="24"/>
          <w:rtl/>
        </w:rPr>
        <w:t>, ובנוגע לשתיים האחרות - יש ספק בנוגע להיתכנות שלהן</w:t>
      </w:r>
      <w:r w:rsidRPr="0079376A">
        <w:rPr>
          <w:rFonts w:ascii="David" w:hAnsi="David" w:cs="David"/>
          <w:sz w:val="24"/>
          <w:szCs w:val="24"/>
          <w:rtl/>
        </w:rPr>
        <w:t>.</w:t>
      </w:r>
      <w:r w:rsidR="00221875" w:rsidRPr="0079376A">
        <w:rPr>
          <w:rStyle w:val="FootnoteReference"/>
          <w:rFonts w:ascii="David" w:hAnsi="David" w:cs="David"/>
          <w:sz w:val="24"/>
          <w:szCs w:val="24"/>
          <w:rtl/>
        </w:rPr>
        <w:footnoteReference w:id="159"/>
      </w:r>
      <w:r w:rsidRPr="0079376A">
        <w:rPr>
          <w:rFonts w:ascii="David" w:hAnsi="David" w:cs="David"/>
          <w:sz w:val="24"/>
          <w:szCs w:val="24"/>
          <w:rtl/>
        </w:rPr>
        <w:t xml:space="preserve"> כלומר</w:t>
      </w:r>
      <w:r w:rsidR="00193676" w:rsidRPr="0079376A">
        <w:rPr>
          <w:rFonts w:ascii="David" w:hAnsi="David" w:cs="David"/>
          <w:sz w:val="24"/>
          <w:szCs w:val="24"/>
          <w:rtl/>
        </w:rPr>
        <w:t>, אלעזר</w:t>
      </w:r>
      <w:r w:rsidRPr="0079376A">
        <w:rPr>
          <w:rFonts w:ascii="David" w:hAnsi="David" w:cs="David"/>
          <w:sz w:val="24"/>
          <w:szCs w:val="24"/>
          <w:rtl/>
        </w:rPr>
        <w:t xml:space="preserve"> הסכים </w:t>
      </w:r>
      <w:r w:rsidR="0032579C" w:rsidRPr="0079376A">
        <w:rPr>
          <w:rFonts w:ascii="David" w:hAnsi="David" w:cs="David"/>
          <w:sz w:val="24"/>
          <w:szCs w:val="24"/>
          <w:rtl/>
        </w:rPr>
        <w:t xml:space="preserve">במידה רבה </w:t>
      </w:r>
      <w:r w:rsidRPr="0079376A">
        <w:rPr>
          <w:rFonts w:ascii="David" w:hAnsi="David" w:cs="David"/>
          <w:sz w:val="24"/>
          <w:szCs w:val="24"/>
          <w:rtl/>
        </w:rPr>
        <w:t>עם הערכת המצב של דיין</w:t>
      </w:r>
      <w:r w:rsidR="00193676" w:rsidRPr="0079376A">
        <w:rPr>
          <w:rFonts w:ascii="David" w:hAnsi="David" w:cs="David"/>
          <w:sz w:val="24"/>
          <w:szCs w:val="24"/>
          <w:rtl/>
        </w:rPr>
        <w:t>,</w:t>
      </w:r>
      <w:r w:rsidRPr="0079376A">
        <w:rPr>
          <w:rFonts w:ascii="David" w:hAnsi="David" w:cs="David"/>
          <w:sz w:val="24"/>
          <w:szCs w:val="24"/>
          <w:rtl/>
        </w:rPr>
        <w:t xml:space="preserve"> אבל ב</w:t>
      </w:r>
      <w:r w:rsidR="007D77E2" w:rsidRPr="0079376A">
        <w:rPr>
          <w:rFonts w:ascii="David" w:hAnsi="David" w:cs="David"/>
          <w:sz w:val="24"/>
          <w:szCs w:val="24"/>
          <w:rtl/>
        </w:rPr>
        <w:t>י</w:t>
      </w:r>
      <w:r w:rsidRPr="0079376A">
        <w:rPr>
          <w:rFonts w:ascii="David" w:hAnsi="David" w:cs="David"/>
          <w:sz w:val="24"/>
          <w:szCs w:val="24"/>
          <w:rtl/>
        </w:rPr>
        <w:t xml:space="preserve">קש לדחות </w:t>
      </w:r>
      <w:r w:rsidR="007D77E2" w:rsidRPr="0079376A">
        <w:rPr>
          <w:rFonts w:ascii="David" w:hAnsi="David" w:cs="David"/>
          <w:sz w:val="24"/>
          <w:szCs w:val="24"/>
          <w:rtl/>
        </w:rPr>
        <w:t>מעט</w:t>
      </w:r>
      <w:r w:rsidRPr="0079376A">
        <w:rPr>
          <w:rFonts w:ascii="David" w:hAnsi="David" w:cs="David"/>
          <w:sz w:val="24"/>
          <w:szCs w:val="24"/>
          <w:rtl/>
        </w:rPr>
        <w:t xml:space="preserve"> את ההחלטה ול</w:t>
      </w:r>
      <w:r w:rsidR="001C4416" w:rsidRPr="0079376A">
        <w:rPr>
          <w:rFonts w:ascii="David" w:hAnsi="David" w:cs="David"/>
          <w:sz w:val="24"/>
          <w:szCs w:val="24"/>
          <w:rtl/>
        </w:rPr>
        <w:t>הגיע</w:t>
      </w:r>
      <w:r w:rsidRPr="0079376A">
        <w:rPr>
          <w:rFonts w:ascii="David" w:hAnsi="David" w:cs="David"/>
          <w:sz w:val="24"/>
          <w:szCs w:val="24"/>
          <w:rtl/>
        </w:rPr>
        <w:t xml:space="preserve"> לתעלה </w:t>
      </w:r>
      <w:r w:rsidR="007D77E2" w:rsidRPr="0079376A">
        <w:rPr>
          <w:rFonts w:ascii="David" w:hAnsi="David" w:cs="David"/>
          <w:sz w:val="24"/>
          <w:szCs w:val="24"/>
          <w:rtl/>
        </w:rPr>
        <w:t xml:space="preserve">כדי </w:t>
      </w:r>
      <w:r w:rsidRPr="0079376A">
        <w:rPr>
          <w:rFonts w:ascii="David" w:hAnsi="David" w:cs="David"/>
          <w:sz w:val="24"/>
          <w:szCs w:val="24"/>
          <w:rtl/>
        </w:rPr>
        <w:t>ללמוד מקרוב את המצב. כאמור</w:t>
      </w:r>
      <w:r w:rsidR="007D77E2" w:rsidRPr="0079376A">
        <w:rPr>
          <w:rFonts w:ascii="David" w:hAnsi="David" w:cs="David"/>
          <w:sz w:val="24"/>
          <w:szCs w:val="24"/>
          <w:rtl/>
        </w:rPr>
        <w:t>, אלעזר התעודד</w:t>
      </w:r>
      <w:r w:rsidRPr="0079376A">
        <w:rPr>
          <w:rFonts w:ascii="David" w:hAnsi="David" w:cs="David"/>
          <w:sz w:val="24"/>
          <w:szCs w:val="24"/>
          <w:rtl/>
        </w:rPr>
        <w:t xml:space="preserve"> מ</w:t>
      </w:r>
      <w:r w:rsidR="007D77E2" w:rsidRPr="0079376A">
        <w:rPr>
          <w:rFonts w:ascii="David" w:hAnsi="David" w:cs="David"/>
          <w:sz w:val="24"/>
          <w:szCs w:val="24"/>
          <w:rtl/>
        </w:rPr>
        <w:t xml:space="preserve">ן </w:t>
      </w:r>
      <w:r w:rsidRPr="0079376A">
        <w:rPr>
          <w:rFonts w:ascii="David" w:hAnsi="David" w:cs="David"/>
          <w:sz w:val="24"/>
          <w:szCs w:val="24"/>
          <w:rtl/>
        </w:rPr>
        <w:t>הדיווחים האחרונים</w:t>
      </w:r>
      <w:r w:rsidR="001C4416" w:rsidRPr="0079376A">
        <w:rPr>
          <w:rFonts w:ascii="David" w:hAnsi="David" w:cs="David"/>
          <w:sz w:val="24"/>
          <w:szCs w:val="24"/>
          <w:rtl/>
        </w:rPr>
        <w:t xml:space="preserve"> ומן ההצעות</w:t>
      </w:r>
      <w:r w:rsidRPr="0079376A">
        <w:rPr>
          <w:rFonts w:ascii="David" w:hAnsi="David" w:cs="David"/>
          <w:sz w:val="24"/>
          <w:szCs w:val="24"/>
          <w:rtl/>
        </w:rPr>
        <w:t xml:space="preserve"> לעבור להתקפה ש</w:t>
      </w:r>
      <w:r w:rsidR="001C4416" w:rsidRPr="0079376A">
        <w:rPr>
          <w:rFonts w:ascii="David" w:hAnsi="David" w:cs="David"/>
          <w:sz w:val="24"/>
          <w:szCs w:val="24"/>
          <w:rtl/>
        </w:rPr>
        <w:t xml:space="preserve">נמסרו </w:t>
      </w:r>
      <w:r w:rsidRPr="0079376A">
        <w:rPr>
          <w:rFonts w:ascii="David" w:hAnsi="David" w:cs="David"/>
          <w:sz w:val="24"/>
          <w:szCs w:val="24"/>
          <w:rtl/>
        </w:rPr>
        <w:t xml:space="preserve">לו </w:t>
      </w:r>
      <w:r w:rsidR="001C4416" w:rsidRPr="0079376A">
        <w:rPr>
          <w:rFonts w:ascii="David" w:hAnsi="David" w:cs="David"/>
          <w:sz w:val="24"/>
          <w:szCs w:val="24"/>
          <w:rtl/>
        </w:rPr>
        <w:t xml:space="preserve">על־ידי </w:t>
      </w:r>
      <w:r w:rsidRPr="0079376A">
        <w:rPr>
          <w:rFonts w:ascii="David" w:hAnsi="David" w:cs="David"/>
          <w:sz w:val="24"/>
          <w:szCs w:val="24"/>
          <w:rtl/>
        </w:rPr>
        <w:t>גונן ושרון</w:t>
      </w:r>
      <w:r w:rsidR="006E1F2A">
        <w:rPr>
          <w:rFonts w:ascii="David" w:hAnsi="David" w:cs="David" w:hint="cs"/>
          <w:sz w:val="24"/>
          <w:szCs w:val="24"/>
          <w:rtl/>
        </w:rPr>
        <w:t>.</w:t>
      </w:r>
    </w:p>
    <w:p w14:paraId="2D9E79CB" w14:textId="77777777" w:rsidR="004D3A91" w:rsidRPr="0079376A" w:rsidRDefault="00193676" w:rsidP="0079376A">
      <w:pPr>
        <w:spacing w:line="360" w:lineRule="auto"/>
        <w:jc w:val="both"/>
        <w:rPr>
          <w:rFonts w:ascii="David" w:hAnsi="David" w:cs="David"/>
          <w:sz w:val="24"/>
          <w:szCs w:val="24"/>
          <w:rtl/>
        </w:rPr>
      </w:pPr>
      <w:r w:rsidRPr="0079376A">
        <w:rPr>
          <w:rFonts w:ascii="David" w:hAnsi="David" w:cs="David"/>
          <w:sz w:val="24"/>
          <w:szCs w:val="24"/>
          <w:rtl/>
        </w:rPr>
        <w:t>אלעזר ה</w:t>
      </w:r>
      <w:r w:rsidR="00270CB9" w:rsidRPr="0079376A">
        <w:rPr>
          <w:rFonts w:ascii="David" w:hAnsi="David" w:cs="David"/>
          <w:sz w:val="24"/>
          <w:szCs w:val="24"/>
          <w:rtl/>
        </w:rPr>
        <w:t>סביר</w:t>
      </w:r>
      <w:r w:rsidR="007D77E2" w:rsidRPr="0079376A">
        <w:rPr>
          <w:rFonts w:ascii="David" w:hAnsi="David" w:cs="David"/>
          <w:sz w:val="24"/>
          <w:szCs w:val="24"/>
          <w:rtl/>
        </w:rPr>
        <w:t>:</w:t>
      </w:r>
      <w:r w:rsidR="00270CB9" w:rsidRPr="0079376A">
        <w:rPr>
          <w:rFonts w:ascii="David" w:hAnsi="David" w:cs="David"/>
          <w:sz w:val="24"/>
          <w:szCs w:val="24"/>
          <w:rtl/>
        </w:rPr>
        <w:t xml:space="preserve"> </w:t>
      </w:r>
      <w:r w:rsidR="004D3A91" w:rsidRPr="0079376A">
        <w:rPr>
          <w:rFonts w:ascii="David" w:hAnsi="David" w:cs="David"/>
          <w:sz w:val="24"/>
          <w:szCs w:val="24"/>
          <w:rtl/>
        </w:rPr>
        <w:t xml:space="preserve">"הקו שמשה מציע הוא </w:t>
      </w:r>
      <w:r w:rsidR="00270CB9" w:rsidRPr="0079376A">
        <w:rPr>
          <w:rFonts w:ascii="David" w:hAnsi="David" w:cs="David"/>
          <w:sz w:val="24"/>
          <w:szCs w:val="24"/>
        </w:rPr>
        <w:t>wishful thinking</w:t>
      </w:r>
      <w:r w:rsidR="007D77E2" w:rsidRPr="0079376A">
        <w:rPr>
          <w:rFonts w:ascii="David" w:hAnsi="David" w:cs="David"/>
          <w:sz w:val="24"/>
          <w:szCs w:val="24"/>
          <w:rtl/>
        </w:rPr>
        <w:t>.</w:t>
      </w:r>
      <w:r w:rsidR="004D3A91" w:rsidRPr="0079376A">
        <w:rPr>
          <w:rFonts w:ascii="David" w:hAnsi="David" w:cs="David"/>
          <w:sz w:val="24"/>
          <w:szCs w:val="24"/>
          <w:rtl/>
        </w:rPr>
        <w:t xml:space="preserve"> אני לא חולק על משה</w:t>
      </w:r>
      <w:r w:rsidR="00270CB9" w:rsidRPr="0079376A">
        <w:rPr>
          <w:rFonts w:ascii="David" w:hAnsi="David" w:cs="David"/>
          <w:sz w:val="24"/>
          <w:szCs w:val="24"/>
          <w:rtl/>
        </w:rPr>
        <w:t>.</w:t>
      </w:r>
      <w:r w:rsidR="004D3A91" w:rsidRPr="0079376A">
        <w:rPr>
          <w:rFonts w:ascii="David" w:hAnsi="David" w:cs="David"/>
          <w:sz w:val="24"/>
          <w:szCs w:val="24"/>
          <w:rtl/>
        </w:rPr>
        <w:t xml:space="preserve"> אני רוצה בזה, אך איני יודע אם זה ניתן.</w:t>
      </w:r>
      <w:r w:rsidR="007D77E2" w:rsidRPr="0079376A">
        <w:rPr>
          <w:rFonts w:ascii="David" w:hAnsi="David" w:cs="David"/>
          <w:sz w:val="24"/>
          <w:szCs w:val="24"/>
          <w:rtl/>
        </w:rPr>
        <w:t xml:space="preserve"> [</w:t>
      </w:r>
      <w:r w:rsidR="004D3A91" w:rsidRPr="0079376A">
        <w:rPr>
          <w:rFonts w:ascii="David" w:hAnsi="David" w:cs="David"/>
          <w:sz w:val="24"/>
          <w:szCs w:val="24"/>
          <w:rtl/>
        </w:rPr>
        <w:t>..</w:t>
      </w:r>
      <w:r w:rsidR="007D77E2" w:rsidRPr="0079376A">
        <w:rPr>
          <w:rFonts w:ascii="David" w:hAnsi="David" w:cs="David"/>
          <w:sz w:val="24"/>
          <w:szCs w:val="24"/>
          <w:rtl/>
        </w:rPr>
        <w:t xml:space="preserve">.] </w:t>
      </w:r>
      <w:r w:rsidR="004D3A91" w:rsidRPr="0079376A">
        <w:rPr>
          <w:rFonts w:ascii="David" w:hAnsi="David" w:cs="David"/>
          <w:sz w:val="24"/>
          <w:szCs w:val="24"/>
          <w:rtl/>
        </w:rPr>
        <w:t>זה קו טוב אם אני בונה מערך נגדי להתקפה"</w:t>
      </w:r>
      <w:r w:rsidR="007D77E2" w:rsidRPr="0079376A">
        <w:rPr>
          <w:rFonts w:ascii="David" w:hAnsi="David" w:cs="David"/>
          <w:sz w:val="24"/>
          <w:szCs w:val="24"/>
          <w:rtl/>
        </w:rPr>
        <w:t>.</w:t>
      </w:r>
      <w:r w:rsidR="004D3A91" w:rsidRPr="0079376A">
        <w:rPr>
          <w:rFonts w:ascii="David" w:hAnsi="David" w:cs="David"/>
          <w:sz w:val="24"/>
          <w:szCs w:val="24"/>
          <w:rtl/>
        </w:rPr>
        <w:t xml:space="preserve"> </w:t>
      </w:r>
      <w:r w:rsidR="00270CB9" w:rsidRPr="0079376A">
        <w:rPr>
          <w:rFonts w:ascii="David" w:hAnsi="David" w:cs="David"/>
          <w:sz w:val="24"/>
          <w:szCs w:val="24"/>
          <w:rtl/>
        </w:rPr>
        <w:t xml:space="preserve">ההסתייגות של </w:t>
      </w:r>
      <w:r w:rsidR="007D77E2" w:rsidRPr="0079376A">
        <w:rPr>
          <w:rFonts w:ascii="David" w:hAnsi="David" w:cs="David"/>
          <w:sz w:val="24"/>
          <w:szCs w:val="24"/>
          <w:rtl/>
        </w:rPr>
        <w:t>אלעזר</w:t>
      </w:r>
      <w:r w:rsidR="001C4416" w:rsidRPr="0079376A">
        <w:rPr>
          <w:rFonts w:ascii="David" w:hAnsi="David" w:cs="David"/>
          <w:sz w:val="24"/>
          <w:szCs w:val="24"/>
          <w:rtl/>
        </w:rPr>
        <w:t xml:space="preserve"> נבעה מן החשש </w:t>
      </w:r>
      <w:r w:rsidR="00270CB9" w:rsidRPr="0079376A">
        <w:rPr>
          <w:rFonts w:ascii="David" w:hAnsi="David" w:cs="David"/>
          <w:sz w:val="24"/>
          <w:szCs w:val="24"/>
          <w:rtl/>
        </w:rPr>
        <w:t>שנסיגה למעברים</w:t>
      </w:r>
      <w:r w:rsidR="004D3A91" w:rsidRPr="0079376A">
        <w:rPr>
          <w:rFonts w:ascii="David" w:hAnsi="David" w:cs="David"/>
          <w:sz w:val="24"/>
          <w:szCs w:val="24"/>
          <w:rtl/>
        </w:rPr>
        <w:t xml:space="preserve"> </w:t>
      </w:r>
      <w:r w:rsidR="001C4416" w:rsidRPr="0079376A">
        <w:rPr>
          <w:rFonts w:ascii="David" w:hAnsi="David" w:cs="David"/>
          <w:sz w:val="24"/>
          <w:szCs w:val="24"/>
          <w:rtl/>
        </w:rPr>
        <w:t>תוביל לכך ש</w:t>
      </w:r>
      <w:r w:rsidR="004D3A91" w:rsidRPr="0079376A">
        <w:rPr>
          <w:rFonts w:ascii="David" w:hAnsi="David" w:cs="David"/>
          <w:sz w:val="24"/>
          <w:szCs w:val="24"/>
          <w:rtl/>
        </w:rPr>
        <w:t xml:space="preserve">שדה התעופה ברפידים </w:t>
      </w:r>
      <w:r w:rsidR="00270CB9" w:rsidRPr="0079376A">
        <w:rPr>
          <w:rFonts w:ascii="David" w:hAnsi="David" w:cs="David"/>
          <w:sz w:val="24"/>
          <w:szCs w:val="24"/>
          <w:rtl/>
        </w:rPr>
        <w:t>י</w:t>
      </w:r>
      <w:r w:rsidR="001C4416" w:rsidRPr="0079376A">
        <w:rPr>
          <w:rFonts w:ascii="David" w:hAnsi="David" w:cs="David"/>
          <w:sz w:val="24"/>
          <w:szCs w:val="24"/>
          <w:rtl/>
        </w:rPr>
        <w:t>י</w:t>
      </w:r>
      <w:r w:rsidR="004D3A91" w:rsidRPr="0079376A">
        <w:rPr>
          <w:rFonts w:ascii="David" w:hAnsi="David" w:cs="David"/>
          <w:sz w:val="24"/>
          <w:szCs w:val="24"/>
          <w:rtl/>
        </w:rPr>
        <w:t xml:space="preserve">כנס </w:t>
      </w:r>
      <w:r w:rsidR="00270CB9" w:rsidRPr="0079376A">
        <w:rPr>
          <w:rFonts w:ascii="David" w:hAnsi="David" w:cs="David"/>
          <w:sz w:val="24"/>
          <w:szCs w:val="24"/>
          <w:rtl/>
        </w:rPr>
        <w:t>ל</w:t>
      </w:r>
      <w:r w:rsidR="004D3A91" w:rsidRPr="0079376A">
        <w:rPr>
          <w:rFonts w:ascii="David" w:hAnsi="David" w:cs="David"/>
          <w:sz w:val="24"/>
          <w:szCs w:val="24"/>
          <w:rtl/>
        </w:rPr>
        <w:t>טווח</w:t>
      </w:r>
      <w:r w:rsidR="001C4416" w:rsidRPr="0079376A">
        <w:rPr>
          <w:rFonts w:ascii="David" w:hAnsi="David" w:cs="David"/>
          <w:sz w:val="24"/>
          <w:szCs w:val="24"/>
          <w:rtl/>
        </w:rPr>
        <w:t xml:space="preserve"> האש</w:t>
      </w:r>
      <w:r w:rsidR="004D3A91" w:rsidRPr="0079376A">
        <w:rPr>
          <w:rFonts w:ascii="David" w:hAnsi="David" w:cs="David"/>
          <w:sz w:val="24"/>
          <w:szCs w:val="24"/>
          <w:rtl/>
        </w:rPr>
        <w:t xml:space="preserve"> </w:t>
      </w:r>
      <w:r w:rsidR="001C4416" w:rsidRPr="0079376A">
        <w:rPr>
          <w:rFonts w:ascii="David" w:hAnsi="David" w:cs="David"/>
          <w:sz w:val="24"/>
          <w:szCs w:val="24"/>
          <w:rtl/>
        </w:rPr>
        <w:t>של ה</w:t>
      </w:r>
      <w:r w:rsidR="004D3A91" w:rsidRPr="0079376A">
        <w:rPr>
          <w:rFonts w:ascii="David" w:hAnsi="David" w:cs="David"/>
          <w:sz w:val="24"/>
          <w:szCs w:val="24"/>
          <w:rtl/>
        </w:rPr>
        <w:t>תותחים,</w:t>
      </w:r>
      <w:r w:rsidR="001C4416" w:rsidRPr="0079376A">
        <w:rPr>
          <w:rFonts w:ascii="David" w:hAnsi="David" w:cs="David"/>
          <w:sz w:val="24"/>
          <w:szCs w:val="24"/>
          <w:rtl/>
        </w:rPr>
        <w:t xml:space="preserve"> ותסכן אותו.</w:t>
      </w:r>
      <w:r w:rsidR="004D3A91" w:rsidRPr="0079376A">
        <w:rPr>
          <w:rFonts w:ascii="David" w:hAnsi="David" w:cs="David"/>
          <w:sz w:val="24"/>
          <w:szCs w:val="24"/>
          <w:rtl/>
        </w:rPr>
        <w:t xml:space="preserve"> הוא </w:t>
      </w:r>
      <w:r w:rsidR="007D77E2" w:rsidRPr="0079376A">
        <w:rPr>
          <w:rFonts w:ascii="David" w:hAnsi="David" w:cs="David"/>
          <w:sz w:val="24"/>
          <w:szCs w:val="24"/>
          <w:rtl/>
        </w:rPr>
        <w:t>ל</w:t>
      </w:r>
      <w:r w:rsidR="004D3A91" w:rsidRPr="0079376A">
        <w:rPr>
          <w:rFonts w:ascii="David" w:hAnsi="David" w:cs="David"/>
          <w:sz w:val="24"/>
          <w:szCs w:val="24"/>
          <w:rtl/>
        </w:rPr>
        <w:t>א חלק על הצורך לייצב שם קו</w:t>
      </w:r>
      <w:r w:rsidR="007D77E2" w:rsidRPr="0079376A">
        <w:rPr>
          <w:rFonts w:ascii="David" w:hAnsi="David" w:cs="David"/>
          <w:sz w:val="24"/>
          <w:szCs w:val="24"/>
          <w:rtl/>
        </w:rPr>
        <w:t>,</w:t>
      </w:r>
      <w:r w:rsidR="00A5371F" w:rsidRPr="0079376A">
        <w:rPr>
          <w:rFonts w:ascii="David" w:hAnsi="David" w:cs="David"/>
          <w:sz w:val="24"/>
          <w:szCs w:val="24"/>
          <w:rtl/>
        </w:rPr>
        <w:t xml:space="preserve"> </w:t>
      </w:r>
      <w:r w:rsidR="004D3A91" w:rsidRPr="0079376A">
        <w:rPr>
          <w:rFonts w:ascii="David" w:hAnsi="David" w:cs="David"/>
          <w:sz w:val="24"/>
          <w:szCs w:val="24"/>
          <w:rtl/>
        </w:rPr>
        <w:t>אולם מעייניו</w:t>
      </w:r>
      <w:r w:rsidR="007D77E2" w:rsidRPr="0079376A">
        <w:rPr>
          <w:rFonts w:ascii="David" w:hAnsi="David" w:cs="David"/>
          <w:sz w:val="24"/>
          <w:szCs w:val="24"/>
          <w:rtl/>
        </w:rPr>
        <w:t xml:space="preserve"> באותה</w:t>
      </w:r>
      <w:r w:rsidR="004D3A91" w:rsidRPr="0079376A">
        <w:rPr>
          <w:rFonts w:ascii="David" w:hAnsi="David" w:cs="David"/>
          <w:sz w:val="24"/>
          <w:szCs w:val="24"/>
          <w:rtl/>
        </w:rPr>
        <w:t xml:space="preserve"> עת </w:t>
      </w:r>
      <w:r w:rsidR="007D77E2" w:rsidRPr="0079376A">
        <w:rPr>
          <w:rFonts w:ascii="David" w:hAnsi="David" w:cs="David"/>
          <w:sz w:val="24"/>
          <w:szCs w:val="24"/>
          <w:rtl/>
        </w:rPr>
        <w:t xml:space="preserve">היו </w:t>
      </w:r>
      <w:r w:rsidR="004D3A91" w:rsidRPr="0079376A">
        <w:rPr>
          <w:rFonts w:ascii="David" w:hAnsi="David" w:cs="David"/>
          <w:sz w:val="24"/>
          <w:szCs w:val="24"/>
          <w:rtl/>
        </w:rPr>
        <w:t>נתונים לבלימת התקפות האויב</w:t>
      </w:r>
      <w:r w:rsidR="001C4416" w:rsidRPr="0079376A">
        <w:rPr>
          <w:rFonts w:ascii="David" w:hAnsi="David" w:cs="David"/>
          <w:sz w:val="24"/>
          <w:szCs w:val="24"/>
          <w:rtl/>
        </w:rPr>
        <w:t>,</w:t>
      </w:r>
      <w:r w:rsidR="004D3A91" w:rsidRPr="0079376A">
        <w:rPr>
          <w:rFonts w:ascii="David" w:hAnsi="David" w:cs="David"/>
          <w:sz w:val="24"/>
          <w:szCs w:val="24"/>
          <w:rtl/>
        </w:rPr>
        <w:t xml:space="preserve"> לתקיפת הגשרים ו</w:t>
      </w:r>
      <w:r w:rsidR="001C4416" w:rsidRPr="0079376A">
        <w:rPr>
          <w:rFonts w:ascii="David" w:hAnsi="David" w:cs="David"/>
          <w:sz w:val="24"/>
          <w:szCs w:val="24"/>
          <w:rtl/>
        </w:rPr>
        <w:t>ל</w:t>
      </w:r>
      <w:r w:rsidR="004D3A91" w:rsidRPr="0079376A">
        <w:rPr>
          <w:rFonts w:ascii="David" w:hAnsi="David" w:cs="David"/>
          <w:sz w:val="24"/>
          <w:szCs w:val="24"/>
          <w:rtl/>
        </w:rPr>
        <w:t>ייצוב קו המגע הנוכחי</w:t>
      </w:r>
      <w:r w:rsidR="007D77E2" w:rsidRPr="0079376A">
        <w:rPr>
          <w:rFonts w:ascii="David" w:hAnsi="David" w:cs="David"/>
          <w:sz w:val="24"/>
          <w:szCs w:val="24"/>
          <w:rtl/>
        </w:rPr>
        <w:t xml:space="preserve"> -</w:t>
      </w:r>
      <w:r w:rsidR="004D3A91" w:rsidRPr="0079376A">
        <w:rPr>
          <w:rFonts w:ascii="David" w:hAnsi="David" w:cs="David"/>
          <w:sz w:val="24"/>
          <w:szCs w:val="24"/>
          <w:rtl/>
        </w:rPr>
        <w:t xml:space="preserve"> כל א</w:t>
      </w:r>
      <w:r w:rsidR="007D77E2" w:rsidRPr="0079376A">
        <w:rPr>
          <w:rFonts w:ascii="David" w:hAnsi="David" w:cs="David"/>
          <w:sz w:val="24"/>
          <w:szCs w:val="24"/>
          <w:rtl/>
        </w:rPr>
        <w:t>לה</w:t>
      </w:r>
      <w:r w:rsidR="004D3A91" w:rsidRPr="0079376A">
        <w:rPr>
          <w:rFonts w:ascii="David" w:hAnsi="David" w:cs="David"/>
          <w:sz w:val="24"/>
          <w:szCs w:val="24"/>
          <w:rtl/>
        </w:rPr>
        <w:t xml:space="preserve"> ל</w:t>
      </w:r>
      <w:r w:rsidR="005F0D7C" w:rsidRPr="0079376A">
        <w:rPr>
          <w:rFonts w:ascii="David" w:hAnsi="David" w:cs="David"/>
          <w:sz w:val="24"/>
          <w:szCs w:val="24"/>
          <w:rtl/>
        </w:rPr>
        <w:t>צורך הכנת שלב ההתקפה לאחר מכן.</w:t>
      </w:r>
      <w:r w:rsidR="005F0D7C" w:rsidRPr="0079376A">
        <w:rPr>
          <w:rStyle w:val="FootnoteReference"/>
          <w:rFonts w:ascii="David" w:hAnsi="David" w:cs="David"/>
          <w:sz w:val="24"/>
          <w:szCs w:val="24"/>
          <w:rtl/>
        </w:rPr>
        <w:footnoteReference w:id="160"/>
      </w:r>
      <w:r w:rsidR="005F0D7C" w:rsidRPr="0079376A">
        <w:rPr>
          <w:rFonts w:ascii="David" w:hAnsi="David" w:cs="David"/>
          <w:sz w:val="24"/>
          <w:szCs w:val="24"/>
          <w:rtl/>
        </w:rPr>
        <w:t xml:space="preserve"> </w:t>
      </w:r>
      <w:r w:rsidR="007D77E2" w:rsidRPr="0079376A">
        <w:rPr>
          <w:rFonts w:ascii="David" w:hAnsi="David" w:cs="David"/>
          <w:sz w:val="24"/>
          <w:szCs w:val="24"/>
          <w:rtl/>
        </w:rPr>
        <w:t xml:space="preserve">אלעזר </w:t>
      </w:r>
      <w:r w:rsidR="004D3A91" w:rsidRPr="0079376A">
        <w:rPr>
          <w:rFonts w:ascii="David" w:hAnsi="David" w:cs="David"/>
          <w:sz w:val="24"/>
          <w:szCs w:val="24"/>
          <w:rtl/>
        </w:rPr>
        <w:t>האמין שניתן יהיה לצאת למתקפה</w:t>
      </w:r>
      <w:r w:rsidR="007D77E2" w:rsidRPr="0079376A">
        <w:rPr>
          <w:rFonts w:ascii="David" w:hAnsi="David" w:cs="David"/>
          <w:sz w:val="24"/>
          <w:szCs w:val="24"/>
          <w:rtl/>
        </w:rPr>
        <w:t>,</w:t>
      </w:r>
      <w:r w:rsidR="004D3A91" w:rsidRPr="0079376A">
        <w:rPr>
          <w:rFonts w:ascii="David" w:hAnsi="David" w:cs="David"/>
          <w:sz w:val="24"/>
          <w:szCs w:val="24"/>
          <w:rtl/>
        </w:rPr>
        <w:t xml:space="preserve"> ולא ויתר על תפיסה של קו התעלה</w:t>
      </w:r>
      <w:r w:rsidR="00202180" w:rsidRPr="0079376A">
        <w:rPr>
          <w:rFonts w:ascii="David" w:hAnsi="David" w:cs="David"/>
          <w:sz w:val="24"/>
          <w:szCs w:val="24"/>
          <w:rtl/>
        </w:rPr>
        <w:t xml:space="preserve"> -</w:t>
      </w:r>
      <w:r w:rsidR="004D3A91" w:rsidRPr="0079376A">
        <w:rPr>
          <w:rFonts w:ascii="David" w:hAnsi="David" w:cs="David"/>
          <w:sz w:val="24"/>
          <w:szCs w:val="24"/>
          <w:rtl/>
        </w:rPr>
        <w:t xml:space="preserve"> בניגוד לדיין ש</w:t>
      </w:r>
      <w:r w:rsidR="00202180" w:rsidRPr="0079376A">
        <w:rPr>
          <w:rFonts w:ascii="David" w:hAnsi="David" w:cs="David"/>
          <w:sz w:val="24"/>
          <w:szCs w:val="24"/>
          <w:rtl/>
        </w:rPr>
        <w:t>סבר ש</w:t>
      </w:r>
      <w:r w:rsidR="004D3A91" w:rsidRPr="0079376A">
        <w:rPr>
          <w:rFonts w:ascii="David" w:hAnsi="David" w:cs="David"/>
          <w:sz w:val="24"/>
          <w:szCs w:val="24"/>
          <w:rtl/>
        </w:rPr>
        <w:t xml:space="preserve">קו התעלה אבוד. </w:t>
      </w:r>
    </w:p>
    <w:p w14:paraId="33B338F0" w14:textId="25E2F757" w:rsidR="00A5371F"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לאחר שדיין</w:t>
      </w:r>
      <w:r w:rsidR="00202180" w:rsidRPr="0079376A">
        <w:rPr>
          <w:rFonts w:ascii="David" w:hAnsi="David" w:cs="David"/>
          <w:sz w:val="24"/>
          <w:szCs w:val="24"/>
          <w:rtl/>
        </w:rPr>
        <w:t xml:space="preserve"> שמע</w:t>
      </w:r>
      <w:r w:rsidRPr="0079376A">
        <w:rPr>
          <w:rFonts w:ascii="David" w:hAnsi="David" w:cs="David"/>
          <w:sz w:val="24"/>
          <w:szCs w:val="24"/>
          <w:rtl/>
        </w:rPr>
        <w:t xml:space="preserve"> את הסבריו של </w:t>
      </w:r>
      <w:r w:rsidR="00202180" w:rsidRPr="0079376A">
        <w:rPr>
          <w:rFonts w:ascii="David" w:hAnsi="David" w:cs="David"/>
          <w:sz w:val="24"/>
          <w:szCs w:val="24"/>
          <w:rtl/>
        </w:rPr>
        <w:t xml:space="preserve">אלעזר, </w:t>
      </w:r>
      <w:r w:rsidRPr="0079376A">
        <w:rPr>
          <w:rFonts w:ascii="David" w:hAnsi="David" w:cs="David"/>
          <w:sz w:val="24"/>
          <w:szCs w:val="24"/>
          <w:rtl/>
        </w:rPr>
        <w:t xml:space="preserve">וקיבל ממנו את העדכונים האחרונים </w:t>
      </w:r>
      <w:r w:rsidR="00202180" w:rsidRPr="0079376A">
        <w:rPr>
          <w:rFonts w:ascii="David" w:hAnsi="David" w:cs="David"/>
          <w:sz w:val="24"/>
          <w:szCs w:val="24"/>
          <w:rtl/>
        </w:rPr>
        <w:t xml:space="preserve">בנוגע </w:t>
      </w:r>
      <w:r w:rsidRPr="0079376A">
        <w:rPr>
          <w:rFonts w:ascii="David" w:hAnsi="David" w:cs="David"/>
          <w:sz w:val="24"/>
          <w:szCs w:val="24"/>
          <w:rtl/>
        </w:rPr>
        <w:t>לתגבור ה</w:t>
      </w:r>
      <w:r w:rsidR="00AE1879" w:rsidRPr="0079376A">
        <w:rPr>
          <w:rFonts w:ascii="David" w:hAnsi="David" w:cs="David"/>
          <w:sz w:val="24"/>
          <w:szCs w:val="24"/>
          <w:rtl/>
        </w:rPr>
        <w:t>כוחות בדרום ו</w:t>
      </w:r>
      <w:r w:rsidR="005D4120" w:rsidRPr="0079376A">
        <w:rPr>
          <w:rFonts w:ascii="David" w:hAnsi="David" w:cs="David"/>
          <w:sz w:val="24"/>
          <w:szCs w:val="24"/>
          <w:rtl/>
        </w:rPr>
        <w:t>ל</w:t>
      </w:r>
      <w:r w:rsidR="00AE1879" w:rsidRPr="0079376A">
        <w:rPr>
          <w:rFonts w:ascii="David" w:hAnsi="David" w:cs="David"/>
          <w:sz w:val="24"/>
          <w:szCs w:val="24"/>
          <w:rtl/>
        </w:rPr>
        <w:t>שיפור</w:t>
      </w:r>
      <w:r w:rsidR="00777443" w:rsidRPr="0079376A">
        <w:rPr>
          <w:rFonts w:ascii="David" w:hAnsi="David" w:cs="David"/>
          <w:sz w:val="24"/>
          <w:szCs w:val="24"/>
          <w:rtl/>
        </w:rPr>
        <w:t xml:space="preserve"> שחל ב</w:t>
      </w:r>
      <w:r w:rsidR="00AE1879" w:rsidRPr="0079376A">
        <w:rPr>
          <w:rFonts w:ascii="David" w:hAnsi="David" w:cs="David"/>
          <w:sz w:val="24"/>
          <w:szCs w:val="24"/>
          <w:rtl/>
        </w:rPr>
        <w:t>מצב בחזיתות</w:t>
      </w:r>
      <w:r w:rsidR="005D4120" w:rsidRPr="0079376A">
        <w:rPr>
          <w:rFonts w:ascii="David" w:hAnsi="David" w:cs="David"/>
          <w:sz w:val="24"/>
          <w:szCs w:val="24"/>
          <w:rtl/>
        </w:rPr>
        <w:t>,</w:t>
      </w:r>
      <w:r w:rsidR="00667251" w:rsidRPr="0079376A">
        <w:rPr>
          <w:rFonts w:ascii="David" w:hAnsi="David" w:cs="David"/>
          <w:sz w:val="24"/>
          <w:szCs w:val="24"/>
          <w:rtl/>
        </w:rPr>
        <w:t xml:space="preserve"> שינה</w:t>
      </w:r>
      <w:r w:rsidRPr="0079376A">
        <w:rPr>
          <w:rFonts w:ascii="David" w:hAnsi="David" w:cs="David"/>
          <w:sz w:val="24"/>
          <w:szCs w:val="24"/>
          <w:rtl/>
        </w:rPr>
        <w:t xml:space="preserve"> דיין את דעתו ותמך בקו של </w:t>
      </w:r>
      <w:r w:rsidR="00777443" w:rsidRPr="0079376A">
        <w:rPr>
          <w:rFonts w:ascii="David" w:hAnsi="David" w:cs="David"/>
          <w:sz w:val="24"/>
          <w:szCs w:val="24"/>
          <w:rtl/>
        </w:rPr>
        <w:t>אלעזר</w:t>
      </w:r>
      <w:r w:rsidRPr="0079376A">
        <w:rPr>
          <w:rFonts w:ascii="David" w:hAnsi="David" w:cs="David"/>
          <w:sz w:val="24"/>
          <w:szCs w:val="24"/>
          <w:rtl/>
        </w:rPr>
        <w:t xml:space="preserve"> </w:t>
      </w:r>
      <w:r w:rsidR="00285CB6" w:rsidRPr="0079376A">
        <w:rPr>
          <w:rFonts w:ascii="David" w:hAnsi="David" w:cs="David"/>
          <w:sz w:val="24"/>
          <w:szCs w:val="24"/>
          <w:rtl/>
        </w:rPr>
        <w:t xml:space="preserve">בנוגע </w:t>
      </w:r>
      <w:r w:rsidRPr="0079376A">
        <w:rPr>
          <w:rFonts w:ascii="David" w:hAnsi="David" w:cs="David"/>
          <w:sz w:val="24"/>
          <w:szCs w:val="24"/>
          <w:rtl/>
        </w:rPr>
        <w:t>לאפשרות של מעבר להתקפה על</w:t>
      </w:r>
      <w:r w:rsidR="005F0D7C" w:rsidRPr="0079376A">
        <w:rPr>
          <w:rFonts w:ascii="David" w:hAnsi="David" w:cs="David"/>
          <w:sz w:val="24"/>
          <w:szCs w:val="24"/>
          <w:rtl/>
        </w:rPr>
        <w:t xml:space="preserve"> הכוחות הצולחים</w:t>
      </w:r>
      <w:r w:rsidR="00777443" w:rsidRPr="0079376A">
        <w:rPr>
          <w:rFonts w:ascii="David" w:hAnsi="David" w:cs="David"/>
          <w:sz w:val="24"/>
          <w:szCs w:val="24"/>
          <w:rtl/>
        </w:rPr>
        <w:t>.</w:t>
      </w:r>
      <w:r w:rsidR="005F0D7C" w:rsidRPr="0079376A">
        <w:rPr>
          <w:rStyle w:val="FootnoteReference"/>
          <w:rFonts w:ascii="David" w:hAnsi="David" w:cs="David"/>
          <w:sz w:val="24"/>
          <w:szCs w:val="24"/>
          <w:rtl/>
        </w:rPr>
        <w:footnoteReference w:id="161"/>
      </w:r>
      <w:r w:rsidR="005F0D7C" w:rsidRPr="0079376A">
        <w:rPr>
          <w:rFonts w:ascii="David" w:hAnsi="David" w:cs="David"/>
          <w:sz w:val="24"/>
          <w:szCs w:val="24"/>
          <w:rtl/>
        </w:rPr>
        <w:t xml:space="preserve"> </w:t>
      </w:r>
      <w:r w:rsidRPr="0079376A">
        <w:rPr>
          <w:rFonts w:ascii="David" w:hAnsi="David" w:cs="David"/>
          <w:sz w:val="24"/>
          <w:szCs w:val="24"/>
          <w:rtl/>
        </w:rPr>
        <w:t>דיין הציע</w:t>
      </w:r>
      <w:r w:rsidR="00285CB6" w:rsidRPr="0079376A">
        <w:rPr>
          <w:rFonts w:ascii="David" w:hAnsi="David" w:cs="David"/>
          <w:sz w:val="24"/>
          <w:szCs w:val="24"/>
          <w:rtl/>
        </w:rPr>
        <w:t>:</w:t>
      </w:r>
      <w:r w:rsidRPr="0079376A">
        <w:rPr>
          <w:rFonts w:ascii="David" w:hAnsi="David" w:cs="David"/>
          <w:sz w:val="24"/>
          <w:szCs w:val="24"/>
          <w:rtl/>
        </w:rPr>
        <w:t xml:space="preserve"> "ייסע דדו לחזית הדרום</w:t>
      </w:r>
      <w:r w:rsidR="00285CB6" w:rsidRPr="0079376A">
        <w:rPr>
          <w:rFonts w:ascii="David" w:hAnsi="David" w:cs="David"/>
          <w:sz w:val="24"/>
          <w:szCs w:val="24"/>
          <w:rtl/>
        </w:rPr>
        <w:t>,</w:t>
      </w:r>
      <w:r w:rsidRPr="0079376A">
        <w:rPr>
          <w:rFonts w:ascii="David" w:hAnsi="David" w:cs="David"/>
          <w:sz w:val="24"/>
          <w:szCs w:val="24"/>
          <w:rtl/>
        </w:rPr>
        <w:t xml:space="preserve"> ואם י</w:t>
      </w:r>
      <w:r w:rsidR="00CC7C6C" w:rsidRPr="0079376A">
        <w:rPr>
          <w:rFonts w:ascii="David" w:hAnsi="David" w:cs="David"/>
          <w:sz w:val="24"/>
          <w:szCs w:val="24"/>
          <w:rtl/>
        </w:rPr>
        <w:t>גיע שם להחלטה לתקוף, אני בעד"</w:t>
      </w:r>
      <w:r w:rsidRPr="0079376A">
        <w:rPr>
          <w:rFonts w:ascii="David" w:hAnsi="David" w:cs="David"/>
          <w:sz w:val="24"/>
          <w:szCs w:val="24"/>
          <w:rtl/>
        </w:rPr>
        <w:t>.</w:t>
      </w:r>
      <w:r w:rsidR="005F0D7C" w:rsidRPr="0079376A">
        <w:rPr>
          <w:rStyle w:val="FootnoteReference"/>
          <w:rFonts w:ascii="David" w:hAnsi="David" w:cs="David"/>
          <w:sz w:val="24"/>
          <w:szCs w:val="24"/>
          <w:rtl/>
        </w:rPr>
        <w:footnoteReference w:id="162"/>
      </w:r>
      <w:r w:rsidR="005F0D7C" w:rsidRPr="0079376A">
        <w:rPr>
          <w:rFonts w:ascii="David" w:hAnsi="David" w:cs="David"/>
          <w:sz w:val="24"/>
          <w:szCs w:val="24"/>
          <w:rtl/>
        </w:rPr>
        <w:t xml:space="preserve"> </w:t>
      </w:r>
      <w:r w:rsidR="00204F60" w:rsidRPr="0079376A">
        <w:rPr>
          <w:rFonts w:ascii="David" w:hAnsi="David" w:cs="David"/>
          <w:sz w:val="24"/>
          <w:szCs w:val="24"/>
          <w:rtl/>
        </w:rPr>
        <w:t>דיין, נותר ספקן אבל</w:t>
      </w:r>
      <w:r w:rsidR="006E1F2A">
        <w:rPr>
          <w:rFonts w:ascii="David" w:hAnsi="David" w:cs="David" w:hint="cs"/>
          <w:sz w:val="24"/>
          <w:szCs w:val="24"/>
          <w:rtl/>
        </w:rPr>
        <w:t xml:space="preserve"> החלט לגבות את הרמטכ"ל</w:t>
      </w:r>
      <w:r w:rsidR="00204F60" w:rsidRPr="0079376A">
        <w:rPr>
          <w:rFonts w:ascii="David" w:hAnsi="David" w:cs="David"/>
          <w:sz w:val="24"/>
          <w:szCs w:val="24"/>
          <w:rtl/>
        </w:rPr>
        <w:t xml:space="preserve">. </w:t>
      </w:r>
    </w:p>
    <w:p w14:paraId="7D9C2101" w14:textId="77777777" w:rsidR="00A5371F" w:rsidRPr="0079376A" w:rsidRDefault="00A5371F" w:rsidP="0079376A">
      <w:pPr>
        <w:spacing w:line="360" w:lineRule="auto"/>
        <w:jc w:val="both"/>
        <w:rPr>
          <w:rFonts w:ascii="David" w:hAnsi="David" w:cs="David"/>
          <w:sz w:val="24"/>
          <w:szCs w:val="24"/>
          <w:rtl/>
        </w:rPr>
      </w:pPr>
      <w:r w:rsidRPr="0079376A">
        <w:rPr>
          <w:rFonts w:ascii="David" w:hAnsi="David" w:cs="David"/>
          <w:sz w:val="24"/>
          <w:szCs w:val="24"/>
          <w:rtl/>
        </w:rPr>
        <w:t xml:space="preserve">להתרחשויות בישיבה </w:t>
      </w:r>
      <w:r w:rsidR="009263A4" w:rsidRPr="0079376A">
        <w:rPr>
          <w:rFonts w:ascii="David" w:hAnsi="David" w:cs="David"/>
          <w:sz w:val="24"/>
          <w:szCs w:val="24"/>
          <w:rtl/>
        </w:rPr>
        <w:t>ה</w:t>
      </w:r>
      <w:r w:rsidRPr="0079376A">
        <w:rPr>
          <w:rFonts w:ascii="David" w:hAnsi="David" w:cs="David"/>
          <w:sz w:val="24"/>
          <w:szCs w:val="24"/>
          <w:rtl/>
        </w:rPr>
        <w:t>זאת</w:t>
      </w:r>
      <w:r w:rsidR="009263A4" w:rsidRPr="0079376A">
        <w:rPr>
          <w:rFonts w:ascii="David" w:hAnsi="David" w:cs="David"/>
          <w:sz w:val="24"/>
          <w:szCs w:val="24"/>
          <w:rtl/>
        </w:rPr>
        <w:t xml:space="preserve"> יש</w:t>
      </w:r>
      <w:r w:rsidRPr="0079376A">
        <w:rPr>
          <w:rFonts w:ascii="David" w:hAnsi="David" w:cs="David"/>
          <w:sz w:val="24"/>
          <w:szCs w:val="24"/>
          <w:rtl/>
        </w:rPr>
        <w:t xml:space="preserve"> חשיבות רבה, שכן דיין נתפ</w:t>
      </w:r>
      <w:r w:rsidR="009263A4" w:rsidRPr="0079376A">
        <w:rPr>
          <w:rFonts w:ascii="David" w:hAnsi="David" w:cs="David"/>
          <w:sz w:val="24"/>
          <w:szCs w:val="24"/>
          <w:rtl/>
        </w:rPr>
        <w:t>ס</w:t>
      </w:r>
      <w:r w:rsidRPr="0079376A">
        <w:rPr>
          <w:rFonts w:ascii="David" w:hAnsi="David" w:cs="David"/>
          <w:sz w:val="24"/>
          <w:szCs w:val="24"/>
          <w:rtl/>
        </w:rPr>
        <w:t xml:space="preserve"> כפסימי</w:t>
      </w:r>
      <w:r w:rsidR="009263A4" w:rsidRPr="0079376A">
        <w:rPr>
          <w:rFonts w:ascii="David" w:hAnsi="David" w:cs="David"/>
          <w:sz w:val="24"/>
          <w:szCs w:val="24"/>
          <w:rtl/>
        </w:rPr>
        <w:t>,</w:t>
      </w:r>
      <w:r w:rsidRPr="0079376A">
        <w:rPr>
          <w:rFonts w:ascii="David" w:hAnsi="David" w:cs="David"/>
          <w:sz w:val="24"/>
          <w:szCs w:val="24"/>
          <w:rtl/>
        </w:rPr>
        <w:t xml:space="preserve"> ו</w:t>
      </w:r>
      <w:r w:rsidR="009263A4" w:rsidRPr="0079376A">
        <w:rPr>
          <w:rFonts w:ascii="David" w:hAnsi="David" w:cs="David"/>
          <w:sz w:val="24"/>
          <w:szCs w:val="24"/>
          <w:rtl/>
        </w:rPr>
        <w:t xml:space="preserve">היו </w:t>
      </w:r>
      <w:r w:rsidRPr="0079376A">
        <w:rPr>
          <w:rFonts w:ascii="David" w:hAnsi="David" w:cs="David"/>
          <w:sz w:val="24"/>
          <w:szCs w:val="24"/>
          <w:rtl/>
        </w:rPr>
        <w:t xml:space="preserve">שתיארו אותו גם </w:t>
      </w:r>
      <w:r w:rsidR="009263A4" w:rsidRPr="0079376A">
        <w:rPr>
          <w:rFonts w:ascii="David" w:hAnsi="David" w:cs="David"/>
          <w:sz w:val="24"/>
          <w:szCs w:val="24"/>
          <w:rtl/>
        </w:rPr>
        <w:t>כ</w:t>
      </w:r>
      <w:r w:rsidRPr="0079376A">
        <w:rPr>
          <w:rFonts w:ascii="David" w:hAnsi="David" w:cs="David"/>
          <w:sz w:val="24"/>
          <w:szCs w:val="24"/>
          <w:rtl/>
        </w:rPr>
        <w:t xml:space="preserve">היסטרי וכאובד עצות. </w:t>
      </w:r>
      <w:r w:rsidR="0060647D" w:rsidRPr="0079376A">
        <w:rPr>
          <w:rFonts w:ascii="David" w:hAnsi="David" w:cs="David"/>
          <w:sz w:val="24"/>
          <w:szCs w:val="24"/>
          <w:rtl/>
        </w:rPr>
        <w:t xml:space="preserve">לעומת זאת, ההערכה של </w:t>
      </w:r>
      <w:r w:rsidR="009263A4" w:rsidRPr="0079376A">
        <w:rPr>
          <w:rFonts w:ascii="David" w:hAnsi="David" w:cs="David"/>
          <w:sz w:val="24"/>
          <w:szCs w:val="24"/>
          <w:rtl/>
        </w:rPr>
        <w:t>אלעזר</w:t>
      </w:r>
      <w:r w:rsidRPr="0079376A">
        <w:rPr>
          <w:rFonts w:ascii="David" w:hAnsi="David" w:cs="David"/>
          <w:sz w:val="24"/>
          <w:szCs w:val="24"/>
          <w:rtl/>
        </w:rPr>
        <w:t xml:space="preserve"> </w:t>
      </w:r>
      <w:r w:rsidR="0060647D" w:rsidRPr="0079376A">
        <w:rPr>
          <w:rFonts w:ascii="David" w:hAnsi="David" w:cs="David"/>
          <w:sz w:val="24"/>
          <w:szCs w:val="24"/>
          <w:rtl/>
        </w:rPr>
        <w:t xml:space="preserve">הייתה </w:t>
      </w:r>
      <w:r w:rsidRPr="0079376A">
        <w:rPr>
          <w:rFonts w:ascii="David" w:hAnsi="David" w:cs="David"/>
          <w:sz w:val="24"/>
          <w:szCs w:val="24"/>
          <w:rtl/>
        </w:rPr>
        <w:t xml:space="preserve">אופטימית </w:t>
      </w:r>
      <w:r w:rsidR="0060647D" w:rsidRPr="0079376A">
        <w:rPr>
          <w:rFonts w:ascii="David" w:hAnsi="David" w:cs="David"/>
          <w:sz w:val="24"/>
          <w:szCs w:val="24"/>
          <w:rtl/>
        </w:rPr>
        <w:t xml:space="preserve">יותר, </w:t>
      </w:r>
      <w:r w:rsidRPr="0079376A">
        <w:rPr>
          <w:rFonts w:ascii="David" w:hAnsi="David" w:cs="David"/>
          <w:sz w:val="24"/>
          <w:szCs w:val="24"/>
          <w:rtl/>
        </w:rPr>
        <w:t>ו</w:t>
      </w:r>
      <w:r w:rsidR="0060647D" w:rsidRPr="0079376A">
        <w:rPr>
          <w:rFonts w:ascii="David" w:hAnsi="David" w:cs="David"/>
          <w:sz w:val="24"/>
          <w:szCs w:val="24"/>
          <w:rtl/>
        </w:rPr>
        <w:t>כ</w:t>
      </w:r>
      <w:r w:rsidRPr="0079376A">
        <w:rPr>
          <w:rFonts w:ascii="David" w:hAnsi="David" w:cs="David"/>
          <w:sz w:val="24"/>
          <w:szCs w:val="24"/>
          <w:rtl/>
        </w:rPr>
        <w:t>נראה</w:t>
      </w:r>
      <w:r w:rsidR="0060647D" w:rsidRPr="0079376A">
        <w:rPr>
          <w:rFonts w:ascii="David" w:hAnsi="David" w:cs="David"/>
          <w:sz w:val="24"/>
          <w:szCs w:val="24"/>
          <w:rtl/>
        </w:rPr>
        <w:t xml:space="preserve"> שהוא</w:t>
      </w:r>
      <w:r w:rsidRPr="0079376A">
        <w:rPr>
          <w:rFonts w:ascii="David" w:hAnsi="David" w:cs="David"/>
          <w:sz w:val="24"/>
          <w:szCs w:val="24"/>
          <w:rtl/>
        </w:rPr>
        <w:t xml:space="preserve"> הקרין ב</w:t>
      </w:r>
      <w:r w:rsidR="0060647D" w:rsidRPr="0079376A">
        <w:rPr>
          <w:rFonts w:ascii="David" w:hAnsi="David" w:cs="David"/>
          <w:sz w:val="24"/>
          <w:szCs w:val="24"/>
          <w:rtl/>
        </w:rPr>
        <w:t>י</w:t>
      </w:r>
      <w:r w:rsidRPr="0079376A">
        <w:rPr>
          <w:rFonts w:ascii="David" w:hAnsi="David" w:cs="David"/>
          <w:sz w:val="24"/>
          <w:szCs w:val="24"/>
          <w:rtl/>
        </w:rPr>
        <w:t xml:space="preserve">טחון עצמי שהשפיע על הנוכחים בדיון. </w:t>
      </w:r>
      <w:r w:rsidR="0060647D" w:rsidRPr="0079376A">
        <w:rPr>
          <w:rFonts w:ascii="David" w:hAnsi="David" w:cs="David"/>
          <w:sz w:val="24"/>
          <w:szCs w:val="24"/>
          <w:rtl/>
        </w:rPr>
        <w:t xml:space="preserve">הדיון הזה קיבע </w:t>
      </w:r>
      <w:r w:rsidRPr="0079376A">
        <w:rPr>
          <w:rFonts w:ascii="David" w:hAnsi="David" w:cs="David"/>
          <w:sz w:val="24"/>
          <w:szCs w:val="24"/>
          <w:rtl/>
        </w:rPr>
        <w:t xml:space="preserve">במידה רבה את מעמדו של </w:t>
      </w:r>
      <w:r w:rsidR="0060647D" w:rsidRPr="0079376A">
        <w:rPr>
          <w:rFonts w:ascii="David" w:hAnsi="David" w:cs="David"/>
          <w:sz w:val="24"/>
          <w:szCs w:val="24"/>
          <w:rtl/>
        </w:rPr>
        <w:t>א</w:t>
      </w:r>
      <w:r w:rsidR="00087B5D" w:rsidRPr="0079376A">
        <w:rPr>
          <w:rFonts w:ascii="David" w:hAnsi="David" w:cs="David"/>
          <w:sz w:val="24"/>
          <w:szCs w:val="24"/>
          <w:rtl/>
        </w:rPr>
        <w:t xml:space="preserve">לעזר </w:t>
      </w:r>
      <w:r w:rsidRPr="0079376A">
        <w:rPr>
          <w:rFonts w:ascii="David" w:hAnsi="David" w:cs="David"/>
          <w:sz w:val="24"/>
          <w:szCs w:val="24"/>
          <w:rtl/>
        </w:rPr>
        <w:t>כמי שמנהל ומוביל</w:t>
      </w:r>
      <w:r w:rsidR="00087B5D" w:rsidRPr="0079376A">
        <w:rPr>
          <w:rFonts w:ascii="David" w:hAnsi="David" w:cs="David"/>
          <w:sz w:val="24"/>
          <w:szCs w:val="24"/>
          <w:rtl/>
        </w:rPr>
        <w:t xml:space="preserve"> את</w:t>
      </w:r>
      <w:r w:rsidRPr="0079376A">
        <w:rPr>
          <w:rFonts w:ascii="David" w:hAnsi="David" w:cs="David"/>
          <w:sz w:val="24"/>
          <w:szCs w:val="24"/>
          <w:rtl/>
        </w:rPr>
        <w:t xml:space="preserve"> המלחמה</w:t>
      </w:r>
      <w:r w:rsidR="00777443" w:rsidRPr="0079376A">
        <w:rPr>
          <w:rFonts w:ascii="David" w:hAnsi="David" w:cs="David"/>
          <w:sz w:val="24"/>
          <w:szCs w:val="24"/>
          <w:rtl/>
        </w:rPr>
        <w:t>.</w:t>
      </w:r>
      <w:r w:rsidR="00826B2E" w:rsidRPr="0079376A">
        <w:rPr>
          <w:rFonts w:ascii="David" w:hAnsi="David" w:cs="David"/>
          <w:sz w:val="24"/>
          <w:szCs w:val="24"/>
          <w:rtl/>
        </w:rPr>
        <w:t xml:space="preserve"> לעומת זאת, </w:t>
      </w:r>
      <w:r w:rsidRPr="0079376A">
        <w:rPr>
          <w:rFonts w:ascii="David" w:hAnsi="David" w:cs="David"/>
          <w:sz w:val="24"/>
          <w:szCs w:val="24"/>
          <w:rtl/>
        </w:rPr>
        <w:t>סמכותו</w:t>
      </w:r>
      <w:r w:rsidR="00777443" w:rsidRPr="0079376A">
        <w:rPr>
          <w:rFonts w:ascii="David" w:hAnsi="David" w:cs="David"/>
          <w:sz w:val="24"/>
          <w:szCs w:val="24"/>
          <w:rtl/>
        </w:rPr>
        <w:t xml:space="preserve"> של דיין</w:t>
      </w:r>
      <w:r w:rsidR="00826B2E" w:rsidRPr="0079376A">
        <w:rPr>
          <w:rFonts w:ascii="David" w:hAnsi="David" w:cs="David"/>
          <w:sz w:val="24"/>
          <w:szCs w:val="24"/>
          <w:rtl/>
        </w:rPr>
        <w:t xml:space="preserve"> התערערה</w:t>
      </w:r>
      <w:r w:rsidR="00777443" w:rsidRPr="0079376A">
        <w:rPr>
          <w:rFonts w:ascii="David" w:hAnsi="David" w:cs="David"/>
          <w:sz w:val="24"/>
          <w:szCs w:val="24"/>
          <w:rtl/>
        </w:rPr>
        <w:t xml:space="preserve">, והוא נדחק הצידה. </w:t>
      </w:r>
      <w:r w:rsidRPr="0079376A">
        <w:rPr>
          <w:rFonts w:ascii="David" w:hAnsi="David" w:cs="David"/>
          <w:sz w:val="24"/>
          <w:szCs w:val="24"/>
          <w:rtl/>
        </w:rPr>
        <w:t xml:space="preserve"> </w:t>
      </w:r>
    </w:p>
    <w:p w14:paraId="69AB310D" w14:textId="64D11B4D"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בתדרוך </w:t>
      </w:r>
      <w:r w:rsidR="006E1F2A">
        <w:rPr>
          <w:rFonts w:ascii="David" w:hAnsi="David" w:cs="David" w:hint="cs"/>
          <w:sz w:val="24"/>
          <w:szCs w:val="24"/>
          <w:rtl/>
        </w:rPr>
        <w:t xml:space="preserve">אחר הצהריים לרמטכ"ל לשעבר חיים </w:t>
      </w:r>
      <w:r w:rsidR="009448A2" w:rsidRPr="0079376A">
        <w:rPr>
          <w:rFonts w:ascii="David" w:hAnsi="David" w:cs="David"/>
          <w:sz w:val="24"/>
          <w:szCs w:val="24"/>
          <w:rtl/>
        </w:rPr>
        <w:t>בר</w:t>
      </w:r>
      <w:r w:rsidR="00087B5D" w:rsidRPr="0079376A">
        <w:rPr>
          <w:rFonts w:ascii="David" w:hAnsi="David" w:cs="David"/>
          <w:sz w:val="24"/>
          <w:szCs w:val="24"/>
          <w:rtl/>
        </w:rPr>
        <w:t>־</w:t>
      </w:r>
      <w:r w:rsidR="009448A2" w:rsidRPr="0079376A">
        <w:rPr>
          <w:rFonts w:ascii="David" w:hAnsi="David" w:cs="David"/>
          <w:sz w:val="24"/>
          <w:szCs w:val="24"/>
          <w:rtl/>
        </w:rPr>
        <w:t>לב</w:t>
      </w:r>
      <w:r w:rsidRPr="0079376A">
        <w:rPr>
          <w:rFonts w:ascii="David" w:hAnsi="David" w:cs="David"/>
          <w:sz w:val="24"/>
          <w:szCs w:val="24"/>
          <w:rtl/>
        </w:rPr>
        <w:t xml:space="preserve"> </w:t>
      </w:r>
      <w:r w:rsidR="006E1F2A" w:rsidRPr="0079376A">
        <w:rPr>
          <w:rFonts w:ascii="David" w:hAnsi="David" w:cs="David"/>
          <w:sz w:val="24"/>
          <w:szCs w:val="24"/>
          <w:rtl/>
        </w:rPr>
        <w:t xml:space="preserve">שקיבל מינוי מיוחד לעזור למפקד פיקוד צפון </w:t>
      </w:r>
      <w:r w:rsidRPr="0079376A">
        <w:rPr>
          <w:rFonts w:ascii="David" w:hAnsi="David" w:cs="David"/>
          <w:sz w:val="24"/>
          <w:szCs w:val="24"/>
          <w:rtl/>
        </w:rPr>
        <w:t>חזר</w:t>
      </w:r>
      <w:r w:rsidR="00087B5D" w:rsidRPr="0079376A">
        <w:rPr>
          <w:rFonts w:ascii="David" w:hAnsi="David" w:cs="David"/>
          <w:sz w:val="24"/>
          <w:szCs w:val="24"/>
          <w:rtl/>
        </w:rPr>
        <w:t xml:space="preserve"> דיין </w:t>
      </w:r>
      <w:r w:rsidRPr="0079376A">
        <w:rPr>
          <w:rFonts w:ascii="David" w:hAnsi="David" w:cs="David"/>
          <w:sz w:val="24"/>
          <w:szCs w:val="24"/>
          <w:rtl/>
        </w:rPr>
        <w:t xml:space="preserve">על ההערכה הפסימית שזוהי מלחמת היהודים בערבים, שהמלחמה לא תיפסק, ובעוד </w:t>
      </w:r>
      <w:r w:rsidR="00087B5D" w:rsidRPr="0079376A">
        <w:rPr>
          <w:rFonts w:ascii="David" w:hAnsi="David" w:cs="David"/>
          <w:sz w:val="24"/>
          <w:szCs w:val="24"/>
          <w:rtl/>
        </w:rPr>
        <w:t>ש</w:t>
      </w:r>
      <w:r w:rsidRPr="0079376A">
        <w:rPr>
          <w:rFonts w:ascii="David" w:hAnsi="David" w:cs="David"/>
          <w:sz w:val="24"/>
          <w:szCs w:val="24"/>
          <w:rtl/>
        </w:rPr>
        <w:t>הערבים י</w:t>
      </w:r>
      <w:r w:rsidR="00087B5D" w:rsidRPr="0079376A">
        <w:rPr>
          <w:rFonts w:ascii="David" w:hAnsi="David" w:cs="David"/>
          <w:sz w:val="24"/>
          <w:szCs w:val="24"/>
          <w:rtl/>
        </w:rPr>
        <w:t>ֵ</w:t>
      </w:r>
      <w:r w:rsidRPr="0079376A">
        <w:rPr>
          <w:rFonts w:ascii="David" w:hAnsi="David" w:cs="David"/>
          <w:sz w:val="24"/>
          <w:szCs w:val="24"/>
          <w:rtl/>
        </w:rPr>
        <w:t>לכו ויתוגברו בעיראקים</w:t>
      </w:r>
      <w:r w:rsidR="00087B5D" w:rsidRPr="0079376A">
        <w:rPr>
          <w:rFonts w:ascii="David" w:hAnsi="David" w:cs="David"/>
          <w:sz w:val="24"/>
          <w:szCs w:val="24"/>
          <w:rtl/>
        </w:rPr>
        <w:t>,</w:t>
      </w:r>
      <w:r w:rsidRPr="0079376A">
        <w:rPr>
          <w:rFonts w:ascii="David" w:hAnsi="David" w:cs="David"/>
          <w:sz w:val="24"/>
          <w:szCs w:val="24"/>
          <w:rtl/>
        </w:rPr>
        <w:t xml:space="preserve"> </w:t>
      </w:r>
      <w:r w:rsidR="00087B5D" w:rsidRPr="0079376A">
        <w:rPr>
          <w:rFonts w:ascii="David" w:hAnsi="David" w:cs="David"/>
          <w:sz w:val="24"/>
          <w:szCs w:val="24"/>
          <w:rtl/>
        </w:rPr>
        <w:t>ב</w:t>
      </w:r>
      <w:r w:rsidRPr="0079376A">
        <w:rPr>
          <w:rFonts w:ascii="David" w:hAnsi="David" w:cs="David"/>
          <w:sz w:val="24"/>
          <w:szCs w:val="24"/>
          <w:rtl/>
        </w:rPr>
        <w:t>ירדנים ו</w:t>
      </w:r>
      <w:r w:rsidR="00087B5D" w:rsidRPr="0079376A">
        <w:rPr>
          <w:rFonts w:ascii="David" w:hAnsi="David" w:cs="David"/>
          <w:sz w:val="24"/>
          <w:szCs w:val="24"/>
          <w:rtl/>
        </w:rPr>
        <w:t>ב</w:t>
      </w:r>
      <w:r w:rsidRPr="0079376A">
        <w:rPr>
          <w:rFonts w:ascii="David" w:hAnsi="David" w:cs="David"/>
          <w:sz w:val="24"/>
          <w:szCs w:val="24"/>
          <w:rtl/>
        </w:rPr>
        <w:t>עוד כוחות ערב</w:t>
      </w:r>
      <w:r w:rsidR="00087B5D" w:rsidRPr="0079376A">
        <w:rPr>
          <w:rFonts w:ascii="David" w:hAnsi="David" w:cs="David"/>
          <w:sz w:val="24"/>
          <w:szCs w:val="24"/>
          <w:rtl/>
        </w:rPr>
        <w:t>י</w:t>
      </w:r>
      <w:r w:rsidRPr="0079376A">
        <w:rPr>
          <w:rFonts w:ascii="David" w:hAnsi="David" w:cs="David"/>
          <w:sz w:val="24"/>
          <w:szCs w:val="24"/>
          <w:rtl/>
        </w:rPr>
        <w:t>ים</w:t>
      </w:r>
      <w:r w:rsidR="00087B5D" w:rsidRPr="0079376A">
        <w:rPr>
          <w:rFonts w:ascii="David" w:hAnsi="David" w:cs="David"/>
          <w:sz w:val="24"/>
          <w:szCs w:val="24"/>
          <w:rtl/>
        </w:rPr>
        <w:t>, יֵלכו ויתדלדלו</w:t>
      </w:r>
      <w:r w:rsidRPr="0079376A">
        <w:rPr>
          <w:rFonts w:ascii="David" w:hAnsi="David" w:cs="David"/>
          <w:sz w:val="24"/>
          <w:szCs w:val="24"/>
          <w:rtl/>
        </w:rPr>
        <w:t xml:space="preserve"> כ</w:t>
      </w:r>
      <w:r w:rsidR="006E366B" w:rsidRPr="0079376A">
        <w:rPr>
          <w:rFonts w:ascii="David" w:hAnsi="David" w:cs="David"/>
          <w:sz w:val="24"/>
          <w:szCs w:val="24"/>
          <w:rtl/>
        </w:rPr>
        <w:t>וחותיה של ישראל</w:t>
      </w:r>
      <w:r w:rsidR="00582BF3" w:rsidRPr="0079376A">
        <w:rPr>
          <w:rFonts w:ascii="David" w:hAnsi="David" w:cs="David"/>
          <w:sz w:val="24"/>
          <w:szCs w:val="24"/>
          <w:rtl/>
        </w:rPr>
        <w:t xml:space="preserve"> </w:t>
      </w:r>
      <w:r w:rsidR="006E366B" w:rsidRPr="0079376A">
        <w:rPr>
          <w:rFonts w:ascii="David" w:hAnsi="David" w:cs="David"/>
          <w:sz w:val="24"/>
          <w:szCs w:val="24"/>
          <w:rtl/>
        </w:rPr>
        <w:t>.</w:t>
      </w:r>
      <w:r w:rsidR="006E366B" w:rsidRPr="0079376A">
        <w:rPr>
          <w:rStyle w:val="FootnoteReference"/>
          <w:rFonts w:ascii="David" w:hAnsi="David" w:cs="David"/>
          <w:sz w:val="24"/>
          <w:szCs w:val="24"/>
          <w:rtl/>
        </w:rPr>
        <w:footnoteReference w:id="163"/>
      </w:r>
      <w:r w:rsidR="006E366B" w:rsidRPr="0079376A">
        <w:rPr>
          <w:rFonts w:ascii="David" w:hAnsi="David" w:cs="David"/>
          <w:sz w:val="24"/>
          <w:szCs w:val="24"/>
          <w:rtl/>
        </w:rPr>
        <w:t xml:space="preserve"> </w:t>
      </w:r>
    </w:p>
    <w:p w14:paraId="6785AC24" w14:textId="374E1BCC" w:rsidR="004D3A91" w:rsidRPr="0079376A" w:rsidRDefault="00777443" w:rsidP="0079376A">
      <w:pPr>
        <w:spacing w:line="360" w:lineRule="auto"/>
        <w:jc w:val="both"/>
        <w:rPr>
          <w:rFonts w:ascii="David" w:hAnsi="David" w:cs="David"/>
          <w:sz w:val="24"/>
          <w:szCs w:val="24"/>
          <w:rtl/>
        </w:rPr>
      </w:pPr>
      <w:r w:rsidRPr="0079376A">
        <w:rPr>
          <w:rFonts w:ascii="David" w:hAnsi="David" w:cs="David"/>
          <w:sz w:val="24"/>
          <w:szCs w:val="24"/>
          <w:rtl/>
        </w:rPr>
        <w:t xml:space="preserve">ב־7 באוקטובר </w:t>
      </w:r>
      <w:r w:rsidR="004D3A91" w:rsidRPr="0079376A">
        <w:rPr>
          <w:rFonts w:ascii="David" w:hAnsi="David" w:cs="David"/>
          <w:sz w:val="24"/>
          <w:szCs w:val="24"/>
          <w:rtl/>
        </w:rPr>
        <w:t>בשעה 21</w:t>
      </w:r>
      <w:r w:rsidR="00110E3A" w:rsidRPr="0079376A">
        <w:rPr>
          <w:rFonts w:ascii="David" w:hAnsi="David" w:cs="David"/>
          <w:sz w:val="24"/>
          <w:szCs w:val="24"/>
          <w:rtl/>
        </w:rPr>
        <w:t>:</w:t>
      </w:r>
      <w:r w:rsidR="004D3A91" w:rsidRPr="0079376A">
        <w:rPr>
          <w:rFonts w:ascii="David" w:hAnsi="David" w:cs="David"/>
          <w:sz w:val="24"/>
          <w:szCs w:val="24"/>
          <w:rtl/>
        </w:rPr>
        <w:t>00 התכנסה ישיבת הממשלה (</w:t>
      </w:r>
      <w:r w:rsidR="007301FC" w:rsidRPr="0079376A">
        <w:rPr>
          <w:rFonts w:ascii="David" w:hAnsi="David" w:cs="David"/>
          <w:sz w:val="24"/>
          <w:szCs w:val="24"/>
          <w:rtl/>
        </w:rPr>
        <w:t xml:space="preserve">הפורום שהתכנס </w:t>
      </w:r>
      <w:r w:rsidR="004D3A91" w:rsidRPr="0079376A">
        <w:rPr>
          <w:rFonts w:ascii="David" w:hAnsi="David" w:cs="David"/>
          <w:sz w:val="24"/>
          <w:szCs w:val="24"/>
          <w:rtl/>
        </w:rPr>
        <w:t>אח</w:t>
      </w:r>
      <w:r w:rsidR="007301FC" w:rsidRPr="0079376A">
        <w:rPr>
          <w:rFonts w:ascii="David" w:hAnsi="David" w:cs="David"/>
          <w:sz w:val="24"/>
          <w:szCs w:val="24"/>
          <w:rtl/>
        </w:rPr>
        <w:t>ר־הצהריים היה</w:t>
      </w:r>
      <w:r w:rsidR="004D3A91" w:rsidRPr="0079376A">
        <w:rPr>
          <w:rFonts w:ascii="David" w:hAnsi="David" w:cs="David"/>
          <w:sz w:val="24"/>
          <w:szCs w:val="24"/>
          <w:rtl/>
        </w:rPr>
        <w:t xml:space="preserve"> המטבח). דיין </w:t>
      </w:r>
      <w:r w:rsidR="001670C5" w:rsidRPr="0079376A">
        <w:rPr>
          <w:rFonts w:ascii="David" w:hAnsi="David" w:cs="David"/>
          <w:sz w:val="24"/>
          <w:szCs w:val="24"/>
          <w:rtl/>
        </w:rPr>
        <w:t>מסר עדכון על ה</w:t>
      </w:r>
      <w:r w:rsidR="004D3A91" w:rsidRPr="0079376A">
        <w:rPr>
          <w:rFonts w:ascii="David" w:hAnsi="David" w:cs="David"/>
          <w:sz w:val="24"/>
          <w:szCs w:val="24"/>
          <w:rtl/>
        </w:rPr>
        <w:t>אב</w:t>
      </w:r>
      <w:r w:rsidR="001670C5" w:rsidRPr="0079376A">
        <w:rPr>
          <w:rFonts w:ascii="David" w:hAnsi="David" w:cs="David"/>
          <w:sz w:val="24"/>
          <w:szCs w:val="24"/>
          <w:rtl/>
        </w:rPr>
        <w:t>י</w:t>
      </w:r>
      <w:r w:rsidR="004D3A91" w:rsidRPr="0079376A">
        <w:rPr>
          <w:rFonts w:ascii="David" w:hAnsi="David" w:cs="David"/>
          <w:sz w:val="24"/>
          <w:szCs w:val="24"/>
          <w:rtl/>
        </w:rPr>
        <w:t>דות</w:t>
      </w:r>
      <w:r w:rsidR="001670C5" w:rsidRPr="0079376A">
        <w:rPr>
          <w:rFonts w:ascii="David" w:hAnsi="David" w:cs="David"/>
          <w:sz w:val="24"/>
          <w:szCs w:val="24"/>
          <w:rtl/>
        </w:rPr>
        <w:t xml:space="preserve"> של</w:t>
      </w:r>
      <w:r w:rsidR="004D3A91" w:rsidRPr="0079376A">
        <w:rPr>
          <w:rFonts w:ascii="David" w:hAnsi="David" w:cs="David"/>
          <w:sz w:val="24"/>
          <w:szCs w:val="24"/>
          <w:rtl/>
        </w:rPr>
        <w:t xml:space="preserve"> צה</w:t>
      </w:r>
      <w:r w:rsidR="000C4F82" w:rsidRPr="0079376A">
        <w:rPr>
          <w:rFonts w:ascii="David" w:hAnsi="David" w:cs="David"/>
          <w:sz w:val="24"/>
          <w:szCs w:val="24"/>
          <w:rtl/>
        </w:rPr>
        <w:t>"</w:t>
      </w:r>
      <w:r w:rsidR="004D3A91" w:rsidRPr="0079376A">
        <w:rPr>
          <w:rFonts w:ascii="David" w:hAnsi="David" w:cs="David"/>
          <w:sz w:val="24"/>
          <w:szCs w:val="24"/>
          <w:rtl/>
        </w:rPr>
        <w:t>ל ו</w:t>
      </w:r>
      <w:r w:rsidR="001670C5" w:rsidRPr="0079376A">
        <w:rPr>
          <w:rFonts w:ascii="David" w:hAnsi="David" w:cs="David"/>
          <w:sz w:val="24"/>
          <w:szCs w:val="24"/>
          <w:rtl/>
        </w:rPr>
        <w:t xml:space="preserve">של </w:t>
      </w:r>
      <w:r w:rsidR="004D3A91" w:rsidRPr="0079376A">
        <w:rPr>
          <w:rFonts w:ascii="David" w:hAnsi="David" w:cs="David"/>
          <w:sz w:val="24"/>
          <w:szCs w:val="24"/>
          <w:rtl/>
        </w:rPr>
        <w:t>האויב ו</w:t>
      </w:r>
      <w:r w:rsidR="001670C5" w:rsidRPr="0079376A">
        <w:rPr>
          <w:rFonts w:ascii="David" w:hAnsi="David" w:cs="David"/>
          <w:sz w:val="24"/>
          <w:szCs w:val="24"/>
          <w:rtl/>
        </w:rPr>
        <w:t xml:space="preserve">סקר </w:t>
      </w:r>
      <w:r w:rsidR="004D3A91" w:rsidRPr="0079376A">
        <w:rPr>
          <w:rFonts w:ascii="David" w:hAnsi="David" w:cs="David"/>
          <w:sz w:val="24"/>
          <w:szCs w:val="24"/>
          <w:rtl/>
        </w:rPr>
        <w:t>את המצב בחזיתות.</w:t>
      </w:r>
      <w:r w:rsidR="001670C5" w:rsidRPr="0079376A">
        <w:rPr>
          <w:rFonts w:ascii="David" w:hAnsi="David" w:cs="David"/>
          <w:sz w:val="24"/>
          <w:szCs w:val="24"/>
          <w:rtl/>
        </w:rPr>
        <w:t xml:space="preserve"> הוא מסר שחיל האוויר</w:t>
      </w:r>
      <w:r w:rsidR="004D3A91" w:rsidRPr="0079376A">
        <w:rPr>
          <w:rFonts w:ascii="David" w:hAnsi="David" w:cs="David"/>
          <w:sz w:val="24"/>
          <w:szCs w:val="24"/>
          <w:rtl/>
        </w:rPr>
        <w:t xml:space="preserve"> איבד 32 מטוסים והפיל 40</w:t>
      </w:r>
      <w:r w:rsidR="001670C5" w:rsidRPr="0079376A">
        <w:rPr>
          <w:rFonts w:ascii="David" w:hAnsi="David" w:cs="David"/>
          <w:sz w:val="24"/>
          <w:szCs w:val="24"/>
          <w:rtl/>
        </w:rPr>
        <w:t>.</w:t>
      </w:r>
      <w:r w:rsidR="004D3A91" w:rsidRPr="0079376A">
        <w:rPr>
          <w:rFonts w:ascii="David" w:hAnsi="David" w:cs="David"/>
          <w:sz w:val="24"/>
          <w:szCs w:val="24"/>
          <w:rtl/>
        </w:rPr>
        <w:t xml:space="preserve"> רוב </w:t>
      </w:r>
      <w:r w:rsidR="001670C5" w:rsidRPr="0079376A">
        <w:rPr>
          <w:rFonts w:ascii="David" w:hAnsi="David" w:cs="David"/>
          <w:sz w:val="24"/>
          <w:szCs w:val="24"/>
          <w:rtl/>
        </w:rPr>
        <w:t>ה</w:t>
      </w:r>
      <w:r w:rsidR="004D3A91" w:rsidRPr="0079376A">
        <w:rPr>
          <w:rFonts w:ascii="David" w:hAnsi="David" w:cs="David"/>
          <w:sz w:val="24"/>
          <w:szCs w:val="24"/>
          <w:rtl/>
        </w:rPr>
        <w:t>אב</w:t>
      </w:r>
      <w:r w:rsidR="001670C5" w:rsidRPr="0079376A">
        <w:rPr>
          <w:rFonts w:ascii="David" w:hAnsi="David" w:cs="David"/>
          <w:sz w:val="24"/>
          <w:szCs w:val="24"/>
          <w:rtl/>
        </w:rPr>
        <w:t>י</w:t>
      </w:r>
      <w:r w:rsidR="004D3A91" w:rsidRPr="0079376A">
        <w:rPr>
          <w:rFonts w:ascii="David" w:hAnsi="David" w:cs="David"/>
          <w:sz w:val="24"/>
          <w:szCs w:val="24"/>
          <w:rtl/>
        </w:rPr>
        <w:t>דות</w:t>
      </w:r>
      <w:r w:rsidR="001670C5" w:rsidRPr="0079376A">
        <w:rPr>
          <w:rFonts w:ascii="David" w:hAnsi="David" w:cs="David"/>
          <w:sz w:val="24"/>
          <w:szCs w:val="24"/>
          <w:rtl/>
        </w:rPr>
        <w:t xml:space="preserve"> של </w:t>
      </w:r>
      <w:r w:rsidR="004D3A91" w:rsidRPr="0079376A">
        <w:rPr>
          <w:rFonts w:ascii="David" w:hAnsi="David" w:cs="David"/>
          <w:sz w:val="24"/>
          <w:szCs w:val="24"/>
          <w:rtl/>
        </w:rPr>
        <w:t>צה"ל</w:t>
      </w:r>
      <w:r w:rsidR="007301FC" w:rsidRPr="0079376A">
        <w:rPr>
          <w:rFonts w:ascii="David" w:hAnsi="David" w:cs="David"/>
          <w:sz w:val="24"/>
          <w:szCs w:val="24"/>
          <w:rtl/>
        </w:rPr>
        <w:t xml:space="preserve"> אירעו בעת מתן ה</w:t>
      </w:r>
      <w:r w:rsidR="004D3A91" w:rsidRPr="0079376A">
        <w:rPr>
          <w:rFonts w:ascii="David" w:hAnsi="David" w:cs="David"/>
          <w:sz w:val="24"/>
          <w:szCs w:val="24"/>
          <w:rtl/>
        </w:rPr>
        <w:t>סיוע הקרוב לכוחות הקרקע באמ"ט</w:t>
      </w:r>
      <w:r w:rsidR="00ED0012" w:rsidRPr="0079376A">
        <w:rPr>
          <w:rFonts w:ascii="David" w:hAnsi="David" w:cs="David"/>
          <w:sz w:val="24"/>
          <w:szCs w:val="24"/>
          <w:rtl/>
        </w:rPr>
        <w:t xml:space="preserve"> (אזור מוגן טילים)</w:t>
      </w:r>
      <w:r w:rsidR="004D3A91" w:rsidRPr="0079376A">
        <w:rPr>
          <w:rFonts w:ascii="David" w:hAnsi="David" w:cs="David"/>
          <w:sz w:val="24"/>
          <w:szCs w:val="24"/>
          <w:rtl/>
        </w:rPr>
        <w:t>. הוא ציין את הבעיות הקשות שע</w:t>
      </w:r>
      <w:r w:rsidR="001670C5" w:rsidRPr="0079376A">
        <w:rPr>
          <w:rFonts w:ascii="David" w:hAnsi="David" w:cs="David"/>
          <w:sz w:val="24"/>
          <w:szCs w:val="24"/>
          <w:rtl/>
        </w:rPr>
        <w:t>י</w:t>
      </w:r>
      <w:r w:rsidR="004D3A91" w:rsidRPr="0079376A">
        <w:rPr>
          <w:rFonts w:ascii="David" w:hAnsi="David" w:cs="David"/>
          <w:sz w:val="24"/>
          <w:szCs w:val="24"/>
          <w:rtl/>
        </w:rPr>
        <w:t>מ</w:t>
      </w:r>
      <w:r w:rsidR="001670C5" w:rsidRPr="0079376A">
        <w:rPr>
          <w:rFonts w:ascii="David" w:hAnsi="David" w:cs="David"/>
          <w:sz w:val="24"/>
          <w:szCs w:val="24"/>
          <w:rtl/>
        </w:rPr>
        <w:t>ן התמודד</w:t>
      </w:r>
      <w:r w:rsidR="004D3A91" w:rsidRPr="0079376A">
        <w:rPr>
          <w:rFonts w:ascii="David" w:hAnsi="David" w:cs="David"/>
          <w:sz w:val="24"/>
          <w:szCs w:val="24"/>
          <w:rtl/>
        </w:rPr>
        <w:t xml:space="preserve"> צה"ל</w:t>
      </w:r>
      <w:r w:rsidR="001670C5" w:rsidRPr="0079376A">
        <w:rPr>
          <w:rFonts w:ascii="David" w:hAnsi="David" w:cs="David"/>
          <w:sz w:val="24"/>
          <w:szCs w:val="24"/>
          <w:rtl/>
        </w:rPr>
        <w:t>, כמו</w:t>
      </w:r>
      <w:r w:rsidR="004D3A91" w:rsidRPr="0079376A">
        <w:rPr>
          <w:rFonts w:ascii="David" w:hAnsi="David" w:cs="David"/>
          <w:sz w:val="24"/>
          <w:szCs w:val="24"/>
          <w:rtl/>
        </w:rPr>
        <w:t xml:space="preserve"> כנ</w:t>
      </w:r>
      <w:r w:rsidR="007301FC" w:rsidRPr="0079376A">
        <w:rPr>
          <w:rFonts w:ascii="David" w:hAnsi="David" w:cs="David"/>
          <w:sz w:val="24"/>
          <w:szCs w:val="24"/>
          <w:rtl/>
        </w:rPr>
        <w:t>י</w:t>
      </w:r>
      <w:r w:rsidR="004D3A91" w:rsidRPr="0079376A">
        <w:rPr>
          <w:rFonts w:ascii="David" w:hAnsi="David" w:cs="David"/>
          <w:sz w:val="24"/>
          <w:szCs w:val="24"/>
          <w:rtl/>
        </w:rPr>
        <w:t>סת</w:t>
      </w:r>
      <w:r w:rsidR="007301FC" w:rsidRPr="0079376A">
        <w:rPr>
          <w:rFonts w:ascii="David" w:hAnsi="David" w:cs="David"/>
          <w:sz w:val="24"/>
          <w:szCs w:val="24"/>
          <w:rtl/>
        </w:rPr>
        <w:t>ה למלחמה של</w:t>
      </w:r>
      <w:r w:rsidR="004D3A91" w:rsidRPr="0079376A">
        <w:rPr>
          <w:rFonts w:ascii="David" w:hAnsi="David" w:cs="David"/>
          <w:sz w:val="24"/>
          <w:szCs w:val="24"/>
          <w:rtl/>
        </w:rPr>
        <w:t xml:space="preserve"> די</w:t>
      </w:r>
      <w:r w:rsidR="001670C5" w:rsidRPr="0079376A">
        <w:rPr>
          <w:rFonts w:ascii="David" w:hAnsi="David" w:cs="David"/>
          <w:sz w:val="24"/>
          <w:szCs w:val="24"/>
          <w:rtl/>
        </w:rPr>
        <w:t>וו</w:t>
      </w:r>
      <w:r w:rsidR="004D3A91" w:rsidRPr="0079376A">
        <w:rPr>
          <w:rFonts w:ascii="David" w:hAnsi="David" w:cs="David"/>
          <w:sz w:val="24"/>
          <w:szCs w:val="24"/>
          <w:rtl/>
        </w:rPr>
        <w:t xml:space="preserve">יזיה </w:t>
      </w:r>
      <w:r w:rsidR="000C4F82" w:rsidRPr="0079376A">
        <w:rPr>
          <w:rFonts w:ascii="David" w:hAnsi="David" w:cs="David"/>
          <w:sz w:val="24"/>
          <w:szCs w:val="24"/>
          <w:rtl/>
        </w:rPr>
        <w:t>1</w:t>
      </w:r>
      <w:r w:rsidR="004D3A91" w:rsidRPr="0079376A">
        <w:rPr>
          <w:rFonts w:ascii="David" w:hAnsi="David" w:cs="David"/>
          <w:sz w:val="24"/>
          <w:szCs w:val="24"/>
          <w:rtl/>
        </w:rPr>
        <w:t xml:space="preserve"> הסורית</w:t>
      </w:r>
      <w:r w:rsidR="007301FC" w:rsidRPr="0079376A">
        <w:rPr>
          <w:rFonts w:ascii="David" w:hAnsi="David" w:cs="David"/>
          <w:sz w:val="24"/>
          <w:szCs w:val="24"/>
          <w:rtl/>
        </w:rPr>
        <w:t>, שהייתה</w:t>
      </w:r>
      <w:r w:rsidR="004D3A91" w:rsidRPr="0079376A">
        <w:rPr>
          <w:rFonts w:ascii="David" w:hAnsi="David" w:cs="David"/>
          <w:sz w:val="24"/>
          <w:szCs w:val="24"/>
          <w:rtl/>
        </w:rPr>
        <w:t xml:space="preserve"> רעננה</w:t>
      </w:r>
      <w:r w:rsidR="007301FC" w:rsidRPr="0079376A">
        <w:rPr>
          <w:rFonts w:ascii="David" w:hAnsi="David" w:cs="David"/>
          <w:sz w:val="24"/>
          <w:szCs w:val="24"/>
          <w:rtl/>
        </w:rPr>
        <w:t xml:space="preserve">, בניסיון </w:t>
      </w:r>
      <w:r w:rsidR="004D3A91" w:rsidRPr="0079376A">
        <w:rPr>
          <w:rFonts w:ascii="David" w:hAnsi="David" w:cs="David"/>
          <w:sz w:val="24"/>
          <w:szCs w:val="24"/>
          <w:rtl/>
        </w:rPr>
        <w:t>נוסף להבקיע את הקווים, וכן תיקון הגשרים המצר</w:t>
      </w:r>
      <w:r w:rsidR="001670C5" w:rsidRPr="0079376A">
        <w:rPr>
          <w:rFonts w:ascii="David" w:hAnsi="David" w:cs="David"/>
          <w:sz w:val="24"/>
          <w:szCs w:val="24"/>
          <w:rtl/>
        </w:rPr>
        <w:t>י</w:t>
      </w:r>
      <w:r w:rsidR="004D3A91" w:rsidRPr="0079376A">
        <w:rPr>
          <w:rFonts w:ascii="David" w:hAnsi="David" w:cs="David"/>
          <w:sz w:val="24"/>
          <w:szCs w:val="24"/>
          <w:rtl/>
        </w:rPr>
        <w:t>ים שנפגעו ע</w:t>
      </w:r>
      <w:r w:rsidR="001670C5" w:rsidRPr="0079376A">
        <w:rPr>
          <w:rFonts w:ascii="David" w:hAnsi="David" w:cs="David"/>
          <w:sz w:val="24"/>
          <w:szCs w:val="24"/>
          <w:rtl/>
        </w:rPr>
        <w:t>ל־ידי</w:t>
      </w:r>
      <w:r w:rsidR="004D3A91" w:rsidRPr="0079376A">
        <w:rPr>
          <w:rFonts w:ascii="David" w:hAnsi="David" w:cs="David"/>
          <w:sz w:val="24"/>
          <w:szCs w:val="24"/>
          <w:rtl/>
        </w:rPr>
        <w:t xml:space="preserve"> חיל הא</w:t>
      </w:r>
      <w:r w:rsidR="001670C5" w:rsidRPr="0079376A">
        <w:rPr>
          <w:rFonts w:ascii="David" w:hAnsi="David" w:cs="David"/>
          <w:sz w:val="24"/>
          <w:szCs w:val="24"/>
          <w:rtl/>
        </w:rPr>
        <w:t>ו</w:t>
      </w:r>
      <w:r w:rsidR="004D3A91" w:rsidRPr="0079376A">
        <w:rPr>
          <w:rFonts w:ascii="David" w:hAnsi="David" w:cs="David"/>
          <w:sz w:val="24"/>
          <w:szCs w:val="24"/>
          <w:rtl/>
        </w:rPr>
        <w:t>ויר בתעלה במשך הלילה. דיין העריך שצה"ל י</w:t>
      </w:r>
      <w:r w:rsidR="007301FC" w:rsidRPr="0079376A">
        <w:rPr>
          <w:rFonts w:ascii="David" w:hAnsi="David" w:cs="David"/>
          <w:sz w:val="24"/>
          <w:szCs w:val="24"/>
          <w:rtl/>
        </w:rPr>
        <w:t>וכל לה</w:t>
      </w:r>
      <w:r w:rsidR="004D3A91" w:rsidRPr="0079376A">
        <w:rPr>
          <w:rFonts w:ascii="David" w:hAnsi="David" w:cs="David"/>
          <w:sz w:val="24"/>
          <w:szCs w:val="24"/>
          <w:rtl/>
        </w:rPr>
        <w:t>חזיק ברמת</w:t>
      </w:r>
      <w:r w:rsidR="003C44E4" w:rsidRPr="0079376A">
        <w:rPr>
          <w:rFonts w:ascii="David" w:hAnsi="David" w:cs="David"/>
          <w:sz w:val="24"/>
          <w:szCs w:val="24"/>
          <w:rtl/>
        </w:rPr>
        <w:t>־</w:t>
      </w:r>
      <w:r w:rsidR="004D3A91" w:rsidRPr="0079376A">
        <w:rPr>
          <w:rFonts w:ascii="David" w:hAnsi="David" w:cs="David"/>
          <w:sz w:val="24"/>
          <w:szCs w:val="24"/>
          <w:rtl/>
        </w:rPr>
        <w:t xml:space="preserve">הגולן. </w:t>
      </w:r>
      <w:r w:rsidR="003C44E4" w:rsidRPr="0079376A">
        <w:rPr>
          <w:rFonts w:ascii="David" w:hAnsi="David" w:cs="David"/>
          <w:sz w:val="24"/>
          <w:szCs w:val="24"/>
          <w:rtl/>
        </w:rPr>
        <w:t xml:space="preserve">הוא </w:t>
      </w:r>
      <w:r w:rsidR="004D3A91" w:rsidRPr="0079376A">
        <w:rPr>
          <w:rFonts w:ascii="David" w:hAnsi="David" w:cs="David"/>
          <w:sz w:val="24"/>
          <w:szCs w:val="24"/>
          <w:rtl/>
        </w:rPr>
        <w:t>הדגיש את יכולת הלחימה</w:t>
      </w:r>
      <w:r w:rsidR="003C44E4" w:rsidRPr="0079376A">
        <w:rPr>
          <w:rFonts w:ascii="David" w:hAnsi="David" w:cs="David"/>
          <w:sz w:val="24"/>
          <w:szCs w:val="24"/>
          <w:rtl/>
        </w:rPr>
        <w:t xml:space="preserve"> המפתיעה של</w:t>
      </w:r>
      <w:r w:rsidR="004D3A91" w:rsidRPr="0079376A">
        <w:rPr>
          <w:rFonts w:ascii="David" w:hAnsi="David" w:cs="David"/>
          <w:sz w:val="24"/>
          <w:szCs w:val="24"/>
          <w:rtl/>
        </w:rPr>
        <w:t xml:space="preserve"> הערבי</w:t>
      </w:r>
      <w:r w:rsidR="003C44E4" w:rsidRPr="0079376A">
        <w:rPr>
          <w:rFonts w:ascii="David" w:hAnsi="David" w:cs="David"/>
          <w:sz w:val="24"/>
          <w:szCs w:val="24"/>
          <w:rtl/>
        </w:rPr>
        <w:t>ם</w:t>
      </w:r>
      <w:r w:rsidR="004D3A91" w:rsidRPr="0079376A">
        <w:rPr>
          <w:rFonts w:ascii="David" w:hAnsi="David" w:cs="David"/>
          <w:sz w:val="24"/>
          <w:szCs w:val="24"/>
          <w:rtl/>
        </w:rPr>
        <w:t xml:space="preserve"> </w:t>
      </w:r>
      <w:r w:rsidR="003C44E4" w:rsidRPr="0079376A">
        <w:rPr>
          <w:rFonts w:ascii="David" w:hAnsi="David" w:cs="David"/>
          <w:sz w:val="24"/>
          <w:szCs w:val="24"/>
          <w:rtl/>
        </w:rPr>
        <w:t>ו</w:t>
      </w:r>
      <w:r w:rsidR="004D3A91" w:rsidRPr="0079376A">
        <w:rPr>
          <w:rFonts w:ascii="David" w:hAnsi="David" w:cs="David"/>
          <w:sz w:val="24"/>
          <w:szCs w:val="24"/>
          <w:rtl/>
        </w:rPr>
        <w:t>את האב</w:t>
      </w:r>
      <w:r w:rsidR="003C44E4" w:rsidRPr="0079376A">
        <w:rPr>
          <w:rFonts w:ascii="David" w:hAnsi="David" w:cs="David"/>
          <w:sz w:val="24"/>
          <w:szCs w:val="24"/>
          <w:rtl/>
        </w:rPr>
        <w:t>י</w:t>
      </w:r>
      <w:r w:rsidR="004D3A91" w:rsidRPr="0079376A">
        <w:rPr>
          <w:rFonts w:ascii="David" w:hAnsi="David" w:cs="David"/>
          <w:sz w:val="24"/>
          <w:szCs w:val="24"/>
          <w:rtl/>
        </w:rPr>
        <w:t>דות הכבדות</w:t>
      </w:r>
      <w:r w:rsidR="003C7C19">
        <w:rPr>
          <w:rFonts w:ascii="David" w:hAnsi="David" w:cs="David" w:hint="cs"/>
          <w:sz w:val="24"/>
          <w:szCs w:val="24"/>
          <w:rtl/>
        </w:rPr>
        <w:t xml:space="preserve"> דיין דיווח </w:t>
      </w:r>
      <w:r w:rsidR="003C44E4" w:rsidRPr="0079376A">
        <w:rPr>
          <w:rFonts w:ascii="David" w:hAnsi="David" w:cs="David"/>
          <w:sz w:val="24"/>
          <w:szCs w:val="24"/>
          <w:rtl/>
        </w:rPr>
        <w:t>ש</w:t>
      </w:r>
      <w:r w:rsidR="004D3A91" w:rsidRPr="0079376A">
        <w:rPr>
          <w:rFonts w:ascii="David" w:hAnsi="David" w:cs="David"/>
          <w:sz w:val="24"/>
          <w:szCs w:val="24"/>
          <w:rtl/>
        </w:rPr>
        <w:t>בינתיים ח</w:t>
      </w:r>
      <w:r w:rsidR="003C44E4" w:rsidRPr="0079376A">
        <w:rPr>
          <w:rFonts w:ascii="David" w:hAnsi="David" w:cs="David"/>
          <w:sz w:val="24"/>
          <w:szCs w:val="24"/>
          <w:rtl/>
        </w:rPr>
        <w:t>יל האוויר</w:t>
      </w:r>
      <w:r w:rsidR="00667251" w:rsidRPr="0079376A">
        <w:rPr>
          <w:rFonts w:ascii="David" w:hAnsi="David" w:cs="David"/>
          <w:sz w:val="24"/>
          <w:szCs w:val="24"/>
          <w:rtl/>
        </w:rPr>
        <w:t xml:space="preserve"> תוקף</w:t>
      </w:r>
      <w:r w:rsidR="004D3A91" w:rsidRPr="0079376A">
        <w:rPr>
          <w:rFonts w:ascii="David" w:hAnsi="David" w:cs="David"/>
          <w:sz w:val="24"/>
          <w:szCs w:val="24"/>
          <w:rtl/>
        </w:rPr>
        <w:t xml:space="preserve"> את הגשרים</w:t>
      </w:r>
      <w:r w:rsidR="003C7C19">
        <w:rPr>
          <w:rFonts w:ascii="David" w:hAnsi="David" w:cs="David" w:hint="cs"/>
          <w:sz w:val="24"/>
          <w:szCs w:val="24"/>
          <w:rtl/>
        </w:rPr>
        <w:t xml:space="preserve"> ו</w:t>
      </w:r>
      <w:r w:rsidR="003C44E4" w:rsidRPr="0079376A">
        <w:rPr>
          <w:rFonts w:ascii="David" w:hAnsi="David" w:cs="David"/>
          <w:sz w:val="24"/>
          <w:szCs w:val="24"/>
          <w:rtl/>
        </w:rPr>
        <w:t xml:space="preserve">שאלעזר בודק </w:t>
      </w:r>
      <w:r w:rsidR="000A71DF">
        <w:rPr>
          <w:rFonts w:ascii="David" w:hAnsi="David" w:cs="David" w:hint="cs"/>
          <w:sz w:val="24"/>
          <w:szCs w:val="24"/>
          <w:rtl/>
        </w:rPr>
        <w:t>במקביל</w:t>
      </w:r>
      <w:r w:rsidR="003C44E4" w:rsidRPr="0079376A">
        <w:rPr>
          <w:rFonts w:ascii="David" w:hAnsi="David" w:cs="David"/>
          <w:sz w:val="24"/>
          <w:szCs w:val="24"/>
          <w:rtl/>
        </w:rPr>
        <w:t xml:space="preserve"> </w:t>
      </w:r>
      <w:r w:rsidR="004D3A91" w:rsidRPr="0079376A">
        <w:rPr>
          <w:rFonts w:ascii="David" w:hAnsi="David" w:cs="David"/>
          <w:sz w:val="24"/>
          <w:szCs w:val="24"/>
          <w:rtl/>
        </w:rPr>
        <w:t xml:space="preserve">אפשרות </w:t>
      </w:r>
      <w:r w:rsidR="003C44E4" w:rsidRPr="0079376A">
        <w:rPr>
          <w:rFonts w:ascii="David" w:hAnsi="David" w:cs="David"/>
          <w:sz w:val="24"/>
          <w:szCs w:val="24"/>
          <w:rtl/>
        </w:rPr>
        <w:t>ש</w:t>
      </w:r>
      <w:r w:rsidR="004D3A91" w:rsidRPr="0079376A">
        <w:rPr>
          <w:rFonts w:ascii="David" w:hAnsi="David" w:cs="David"/>
          <w:sz w:val="24"/>
          <w:szCs w:val="24"/>
          <w:rtl/>
        </w:rPr>
        <w:t>ל</w:t>
      </w:r>
      <w:r w:rsidR="003C44E4" w:rsidRPr="0079376A">
        <w:rPr>
          <w:rFonts w:ascii="David" w:hAnsi="David" w:cs="David"/>
          <w:sz w:val="24"/>
          <w:szCs w:val="24"/>
          <w:rtl/>
        </w:rPr>
        <w:t xml:space="preserve"> </w:t>
      </w:r>
      <w:r w:rsidR="004D3A91" w:rsidRPr="0079376A">
        <w:rPr>
          <w:rFonts w:ascii="David" w:hAnsi="David" w:cs="David"/>
          <w:sz w:val="24"/>
          <w:szCs w:val="24"/>
          <w:rtl/>
        </w:rPr>
        <w:t>התקפת נגד. ראש הממשלה סיכמה</w:t>
      </w:r>
      <w:r w:rsidR="000B4B34" w:rsidRPr="0079376A">
        <w:rPr>
          <w:rFonts w:ascii="David" w:hAnsi="David" w:cs="David"/>
          <w:sz w:val="24"/>
          <w:szCs w:val="24"/>
          <w:rtl/>
        </w:rPr>
        <w:t xml:space="preserve"> ואמרה</w:t>
      </w:r>
      <w:r w:rsidR="004D3A91" w:rsidRPr="0079376A">
        <w:rPr>
          <w:rFonts w:ascii="David" w:hAnsi="David" w:cs="David"/>
          <w:sz w:val="24"/>
          <w:szCs w:val="24"/>
          <w:rtl/>
        </w:rPr>
        <w:t xml:space="preserve"> שאסור לוותר על שטח שלא במשא</w:t>
      </w:r>
      <w:r w:rsidR="000B4B34" w:rsidRPr="0079376A">
        <w:rPr>
          <w:rFonts w:ascii="David" w:hAnsi="David" w:cs="David"/>
          <w:sz w:val="24"/>
          <w:szCs w:val="24"/>
          <w:rtl/>
        </w:rPr>
        <w:t>־</w:t>
      </w:r>
      <w:r w:rsidR="004D3A91" w:rsidRPr="0079376A">
        <w:rPr>
          <w:rFonts w:ascii="David" w:hAnsi="David" w:cs="David"/>
          <w:sz w:val="24"/>
          <w:szCs w:val="24"/>
          <w:rtl/>
        </w:rPr>
        <w:t>ומתן</w:t>
      </w:r>
      <w:r w:rsidR="000B4B34" w:rsidRPr="0079376A">
        <w:rPr>
          <w:rFonts w:ascii="David" w:hAnsi="David" w:cs="David"/>
          <w:sz w:val="24"/>
          <w:szCs w:val="24"/>
          <w:rtl/>
        </w:rPr>
        <w:t>, ואולם,</w:t>
      </w:r>
      <w:r w:rsidR="004D3A91" w:rsidRPr="0079376A">
        <w:rPr>
          <w:rFonts w:ascii="David" w:hAnsi="David" w:cs="David"/>
          <w:sz w:val="24"/>
          <w:szCs w:val="24"/>
          <w:rtl/>
        </w:rPr>
        <w:t xml:space="preserve"> החזקת קו זה או אחר נתו</w:t>
      </w:r>
      <w:r w:rsidR="00EF2C9D" w:rsidRPr="0079376A">
        <w:rPr>
          <w:rFonts w:ascii="David" w:hAnsi="David" w:cs="David"/>
          <w:sz w:val="24"/>
          <w:szCs w:val="24"/>
          <w:rtl/>
        </w:rPr>
        <w:t>נה</w:t>
      </w:r>
      <w:r w:rsidR="004D3A91" w:rsidRPr="0079376A">
        <w:rPr>
          <w:rFonts w:ascii="David" w:hAnsi="David" w:cs="David"/>
          <w:sz w:val="24"/>
          <w:szCs w:val="24"/>
          <w:rtl/>
        </w:rPr>
        <w:t xml:space="preserve"> </w:t>
      </w:r>
      <w:r w:rsidR="00AA0474" w:rsidRPr="0079376A">
        <w:rPr>
          <w:rFonts w:ascii="David" w:hAnsi="David" w:cs="David"/>
          <w:sz w:val="24"/>
          <w:szCs w:val="24"/>
          <w:rtl/>
        </w:rPr>
        <w:t>לשיקולי המפקדים.</w:t>
      </w:r>
      <w:r w:rsidR="00AA0474" w:rsidRPr="0079376A">
        <w:rPr>
          <w:rStyle w:val="FootnoteReference"/>
          <w:rFonts w:ascii="David" w:hAnsi="David" w:cs="David"/>
          <w:sz w:val="24"/>
          <w:szCs w:val="24"/>
          <w:rtl/>
        </w:rPr>
        <w:footnoteReference w:id="164"/>
      </w:r>
      <w:r w:rsidR="00AA0474" w:rsidRPr="0079376A">
        <w:rPr>
          <w:rFonts w:ascii="David" w:hAnsi="David" w:cs="David"/>
          <w:sz w:val="24"/>
          <w:szCs w:val="24"/>
          <w:rtl/>
        </w:rPr>
        <w:t xml:space="preserve"> </w:t>
      </w:r>
    </w:p>
    <w:p w14:paraId="0E29DAEA" w14:textId="77777777" w:rsidR="004D3A91" w:rsidRPr="0079376A" w:rsidRDefault="000B4B34" w:rsidP="0079376A">
      <w:pPr>
        <w:spacing w:line="360" w:lineRule="auto"/>
        <w:jc w:val="both"/>
        <w:rPr>
          <w:rFonts w:ascii="David" w:hAnsi="David" w:cs="David"/>
          <w:sz w:val="24"/>
          <w:szCs w:val="24"/>
          <w:rtl/>
        </w:rPr>
      </w:pPr>
      <w:r w:rsidRPr="0079376A">
        <w:rPr>
          <w:rFonts w:ascii="David" w:hAnsi="David" w:cs="David"/>
          <w:sz w:val="24"/>
          <w:szCs w:val="24"/>
          <w:rtl/>
        </w:rPr>
        <w:t xml:space="preserve">אלעזר </w:t>
      </w:r>
      <w:r w:rsidR="004D3A91" w:rsidRPr="0079376A">
        <w:rPr>
          <w:rFonts w:ascii="David" w:hAnsi="David" w:cs="David"/>
          <w:sz w:val="24"/>
          <w:szCs w:val="24"/>
          <w:rtl/>
        </w:rPr>
        <w:t xml:space="preserve">הגיע לפיקוד </w:t>
      </w:r>
      <w:r w:rsidRPr="0079376A">
        <w:rPr>
          <w:rFonts w:ascii="David" w:hAnsi="David" w:cs="David"/>
          <w:sz w:val="24"/>
          <w:szCs w:val="24"/>
          <w:rtl/>
        </w:rPr>
        <w:t>ה</w:t>
      </w:r>
      <w:r w:rsidR="004D3A91" w:rsidRPr="0079376A">
        <w:rPr>
          <w:rFonts w:ascii="David" w:hAnsi="David" w:cs="David"/>
          <w:sz w:val="24"/>
          <w:szCs w:val="24"/>
          <w:rtl/>
        </w:rPr>
        <w:t>דרום בשעה 18</w:t>
      </w:r>
      <w:r w:rsidR="003562F2" w:rsidRPr="0079376A">
        <w:rPr>
          <w:rFonts w:ascii="David" w:hAnsi="David" w:cs="David"/>
          <w:sz w:val="24"/>
          <w:szCs w:val="24"/>
          <w:rtl/>
        </w:rPr>
        <w:t>:</w:t>
      </w:r>
      <w:r w:rsidR="004D3A91" w:rsidRPr="0079376A">
        <w:rPr>
          <w:rFonts w:ascii="David" w:hAnsi="David" w:cs="David"/>
          <w:sz w:val="24"/>
          <w:szCs w:val="24"/>
          <w:rtl/>
        </w:rPr>
        <w:t>45</w:t>
      </w:r>
      <w:r w:rsidR="003562F2" w:rsidRPr="0079376A">
        <w:rPr>
          <w:rFonts w:ascii="David" w:hAnsi="David" w:cs="David"/>
          <w:sz w:val="24"/>
          <w:szCs w:val="24"/>
          <w:rtl/>
        </w:rPr>
        <w:t xml:space="preserve"> </w:t>
      </w:r>
      <w:r w:rsidR="004D3A91" w:rsidRPr="0079376A">
        <w:rPr>
          <w:rFonts w:ascii="David" w:hAnsi="David" w:cs="David"/>
          <w:sz w:val="24"/>
          <w:szCs w:val="24"/>
          <w:rtl/>
        </w:rPr>
        <w:t>בעקבות המלצת</w:t>
      </w:r>
      <w:r w:rsidRPr="0079376A">
        <w:rPr>
          <w:rFonts w:ascii="David" w:hAnsi="David" w:cs="David"/>
          <w:sz w:val="24"/>
          <w:szCs w:val="24"/>
          <w:rtl/>
        </w:rPr>
        <w:t>ו של</w:t>
      </w:r>
      <w:r w:rsidR="004D3A91" w:rsidRPr="0079376A">
        <w:rPr>
          <w:rFonts w:ascii="David" w:hAnsi="David" w:cs="David"/>
          <w:sz w:val="24"/>
          <w:szCs w:val="24"/>
          <w:rtl/>
        </w:rPr>
        <w:t xml:space="preserve"> דיין</w:t>
      </w:r>
      <w:r w:rsidRPr="0079376A">
        <w:rPr>
          <w:rFonts w:ascii="David" w:hAnsi="David" w:cs="David"/>
          <w:sz w:val="24"/>
          <w:szCs w:val="24"/>
          <w:rtl/>
        </w:rPr>
        <w:t xml:space="preserve"> -</w:t>
      </w:r>
      <w:r w:rsidR="004D3A91" w:rsidRPr="0079376A">
        <w:rPr>
          <w:rFonts w:ascii="David" w:hAnsi="David" w:cs="David"/>
          <w:sz w:val="24"/>
          <w:szCs w:val="24"/>
          <w:rtl/>
        </w:rPr>
        <w:t xml:space="preserve"> כ</w:t>
      </w:r>
      <w:r w:rsidR="00BF4806" w:rsidRPr="0079376A">
        <w:rPr>
          <w:rFonts w:ascii="David" w:hAnsi="David" w:cs="David"/>
          <w:sz w:val="24"/>
          <w:szCs w:val="24"/>
          <w:rtl/>
        </w:rPr>
        <w:t>די לעמוד מקרוב</w:t>
      </w:r>
      <w:r w:rsidR="00F45A36" w:rsidRPr="0079376A">
        <w:rPr>
          <w:rFonts w:ascii="David" w:hAnsi="David" w:cs="David"/>
          <w:sz w:val="24"/>
          <w:szCs w:val="24"/>
          <w:rtl/>
        </w:rPr>
        <w:t xml:space="preserve"> על המצב בשטח.</w:t>
      </w:r>
      <w:r w:rsidR="00BF4806" w:rsidRPr="0079376A">
        <w:rPr>
          <w:rFonts w:ascii="David" w:hAnsi="David" w:cs="David"/>
          <w:sz w:val="24"/>
          <w:szCs w:val="24"/>
          <w:rtl/>
        </w:rPr>
        <w:t xml:space="preserve"> הוא ה</w:t>
      </w:r>
      <w:r w:rsidR="004D3A91" w:rsidRPr="0079376A">
        <w:rPr>
          <w:rFonts w:ascii="David" w:hAnsi="David" w:cs="David"/>
          <w:sz w:val="24"/>
          <w:szCs w:val="24"/>
          <w:rtl/>
        </w:rPr>
        <w:t>שתכנע מ</w:t>
      </w:r>
      <w:r w:rsidRPr="0079376A">
        <w:rPr>
          <w:rFonts w:ascii="David" w:hAnsi="David" w:cs="David"/>
          <w:sz w:val="24"/>
          <w:szCs w:val="24"/>
          <w:rtl/>
        </w:rPr>
        <w:t xml:space="preserve">ן </w:t>
      </w:r>
      <w:r w:rsidR="004D3A91" w:rsidRPr="0079376A">
        <w:rPr>
          <w:rFonts w:ascii="David" w:hAnsi="David" w:cs="David"/>
          <w:sz w:val="24"/>
          <w:szCs w:val="24"/>
          <w:rtl/>
        </w:rPr>
        <w:t>המפקדים במקום</w:t>
      </w:r>
      <w:r w:rsidR="00BF4806" w:rsidRPr="0079376A">
        <w:rPr>
          <w:rFonts w:ascii="David" w:hAnsi="David" w:cs="David"/>
          <w:sz w:val="24"/>
          <w:szCs w:val="24"/>
          <w:rtl/>
        </w:rPr>
        <w:t xml:space="preserve"> שיש ביכולתם לתקוף</w:t>
      </w:r>
      <w:r w:rsidRPr="0079376A">
        <w:rPr>
          <w:rFonts w:ascii="David" w:hAnsi="David" w:cs="David"/>
          <w:sz w:val="24"/>
          <w:szCs w:val="24"/>
          <w:rtl/>
        </w:rPr>
        <w:t>,</w:t>
      </w:r>
      <w:r w:rsidR="00BF4806" w:rsidRPr="0079376A">
        <w:rPr>
          <w:rFonts w:ascii="David" w:hAnsi="David" w:cs="David"/>
          <w:sz w:val="24"/>
          <w:szCs w:val="24"/>
          <w:rtl/>
        </w:rPr>
        <w:t xml:space="preserve"> וה</w:t>
      </w:r>
      <w:r w:rsidR="004D3A91" w:rsidRPr="0079376A">
        <w:rPr>
          <w:rFonts w:ascii="David" w:hAnsi="David" w:cs="David"/>
          <w:sz w:val="24"/>
          <w:szCs w:val="24"/>
          <w:rtl/>
        </w:rPr>
        <w:t xml:space="preserve">חליט על דרך פעולה. </w:t>
      </w:r>
      <w:r w:rsidRPr="0079376A">
        <w:rPr>
          <w:rFonts w:ascii="David" w:hAnsi="David" w:cs="David"/>
          <w:sz w:val="24"/>
          <w:szCs w:val="24"/>
          <w:rtl/>
        </w:rPr>
        <w:t xml:space="preserve">ב־7 באוקטובר </w:t>
      </w:r>
      <w:r w:rsidR="004D3A91" w:rsidRPr="0079376A">
        <w:rPr>
          <w:rFonts w:ascii="David" w:hAnsi="David" w:cs="David"/>
          <w:sz w:val="24"/>
          <w:szCs w:val="24"/>
          <w:rtl/>
        </w:rPr>
        <w:t>בשעות הערב</w:t>
      </w:r>
      <w:r w:rsidR="008C6F69" w:rsidRPr="0079376A">
        <w:rPr>
          <w:rFonts w:ascii="David" w:hAnsi="David" w:cs="David"/>
          <w:sz w:val="24"/>
          <w:szCs w:val="24"/>
          <w:rtl/>
        </w:rPr>
        <w:t xml:space="preserve"> המאוחרות</w:t>
      </w:r>
      <w:r w:rsidR="004D3A91" w:rsidRPr="0079376A">
        <w:rPr>
          <w:rFonts w:ascii="David" w:hAnsi="David" w:cs="David"/>
          <w:sz w:val="24"/>
          <w:szCs w:val="24"/>
          <w:rtl/>
        </w:rPr>
        <w:t xml:space="preserve"> סוכם על התקפות</w:t>
      </w:r>
      <w:r w:rsidRPr="0079376A">
        <w:rPr>
          <w:rFonts w:ascii="David" w:hAnsi="David" w:cs="David"/>
          <w:sz w:val="24"/>
          <w:szCs w:val="24"/>
          <w:rtl/>
        </w:rPr>
        <w:t>־</w:t>
      </w:r>
      <w:r w:rsidR="00941589" w:rsidRPr="0079376A">
        <w:rPr>
          <w:rFonts w:ascii="David" w:hAnsi="David" w:cs="David"/>
          <w:sz w:val="24"/>
          <w:szCs w:val="24"/>
          <w:rtl/>
        </w:rPr>
        <w:t>נגד</w:t>
      </w:r>
      <w:r w:rsidR="004D3A91" w:rsidRPr="0079376A">
        <w:rPr>
          <w:rFonts w:ascii="David" w:hAnsi="David" w:cs="David"/>
          <w:sz w:val="24"/>
          <w:szCs w:val="24"/>
          <w:rtl/>
        </w:rPr>
        <w:t xml:space="preserve"> בדרום ובצפון. אם תצליח ההתקפה ב</w:t>
      </w:r>
      <w:r w:rsidRPr="0079376A">
        <w:rPr>
          <w:rFonts w:ascii="David" w:hAnsi="David" w:cs="David"/>
          <w:sz w:val="24"/>
          <w:szCs w:val="24"/>
          <w:rtl/>
        </w:rPr>
        <w:t>חזית ה</w:t>
      </w:r>
      <w:r w:rsidR="004D3A91" w:rsidRPr="0079376A">
        <w:rPr>
          <w:rFonts w:ascii="David" w:hAnsi="David" w:cs="David"/>
          <w:sz w:val="24"/>
          <w:szCs w:val="24"/>
          <w:rtl/>
        </w:rPr>
        <w:t>דרום יש כוונה לצלוח בשלב הבא את התעלה.</w:t>
      </w:r>
      <w:r w:rsidR="008C6F69" w:rsidRPr="0079376A">
        <w:rPr>
          <w:rFonts w:ascii="David" w:hAnsi="David" w:cs="David"/>
          <w:sz w:val="24"/>
          <w:szCs w:val="24"/>
          <w:rtl/>
        </w:rPr>
        <w:t xml:space="preserve"> התוכנית הייתה </w:t>
      </w:r>
      <w:r w:rsidR="004D3A91" w:rsidRPr="0079376A">
        <w:rPr>
          <w:rFonts w:ascii="David" w:hAnsi="David" w:cs="David"/>
          <w:sz w:val="24"/>
          <w:szCs w:val="24"/>
          <w:rtl/>
        </w:rPr>
        <w:t>ל</w:t>
      </w:r>
      <w:r w:rsidR="00E3373D" w:rsidRPr="0079376A">
        <w:rPr>
          <w:rFonts w:ascii="David" w:hAnsi="David" w:cs="David"/>
          <w:sz w:val="24"/>
          <w:szCs w:val="24"/>
          <w:rtl/>
        </w:rPr>
        <w:t xml:space="preserve">תקוף את שני הריכוזים </w:t>
      </w:r>
      <w:r w:rsidR="001356B5" w:rsidRPr="0079376A">
        <w:rPr>
          <w:rFonts w:ascii="David" w:hAnsi="David" w:cs="David"/>
          <w:sz w:val="24"/>
          <w:szCs w:val="24"/>
          <w:rtl/>
        </w:rPr>
        <w:t>ה</w:t>
      </w:r>
      <w:r w:rsidR="00E3373D" w:rsidRPr="0079376A">
        <w:rPr>
          <w:rFonts w:ascii="David" w:hAnsi="David" w:cs="David"/>
          <w:sz w:val="24"/>
          <w:szCs w:val="24"/>
          <w:rtl/>
        </w:rPr>
        <w:t>עיקריים של מצרים בצד הישראלי של התעלה בגזרה המרכזית ו</w:t>
      </w:r>
      <w:r w:rsidRPr="0079376A">
        <w:rPr>
          <w:rFonts w:ascii="David" w:hAnsi="David" w:cs="David"/>
          <w:sz w:val="24"/>
          <w:szCs w:val="24"/>
          <w:rtl/>
        </w:rPr>
        <w:t xml:space="preserve">בגזרה </w:t>
      </w:r>
      <w:r w:rsidR="001356B5" w:rsidRPr="0079376A">
        <w:rPr>
          <w:rFonts w:ascii="David" w:hAnsi="David" w:cs="David"/>
          <w:sz w:val="24"/>
          <w:szCs w:val="24"/>
          <w:rtl/>
        </w:rPr>
        <w:t>ה</w:t>
      </w:r>
      <w:r w:rsidR="00E3373D" w:rsidRPr="0079376A">
        <w:rPr>
          <w:rFonts w:ascii="David" w:hAnsi="David" w:cs="David"/>
          <w:sz w:val="24"/>
          <w:szCs w:val="24"/>
          <w:rtl/>
        </w:rPr>
        <w:t>דרומית. על האוגדות ל</w:t>
      </w:r>
      <w:r w:rsidR="001356B5" w:rsidRPr="0079376A">
        <w:rPr>
          <w:rFonts w:ascii="David" w:hAnsi="David" w:cs="David"/>
          <w:sz w:val="24"/>
          <w:szCs w:val="24"/>
          <w:rtl/>
        </w:rPr>
        <w:t xml:space="preserve">שמור על מרחק </w:t>
      </w:r>
      <w:r w:rsidR="00E3373D" w:rsidRPr="0079376A">
        <w:rPr>
          <w:rFonts w:ascii="David" w:hAnsi="David" w:cs="David"/>
          <w:sz w:val="24"/>
          <w:szCs w:val="24"/>
          <w:rtl/>
        </w:rPr>
        <w:t>מ</w:t>
      </w:r>
      <w:r w:rsidRPr="0079376A">
        <w:rPr>
          <w:rFonts w:ascii="David" w:hAnsi="David" w:cs="David"/>
          <w:sz w:val="24"/>
          <w:szCs w:val="24"/>
          <w:rtl/>
        </w:rPr>
        <w:t xml:space="preserve">ן </w:t>
      </w:r>
      <w:r w:rsidR="00E3373D" w:rsidRPr="0079376A">
        <w:rPr>
          <w:rFonts w:ascii="David" w:hAnsi="David" w:cs="David"/>
          <w:sz w:val="24"/>
          <w:szCs w:val="24"/>
          <w:rtl/>
        </w:rPr>
        <w:t xml:space="preserve">התעלה </w:t>
      </w:r>
      <w:r w:rsidR="001356B5" w:rsidRPr="0079376A">
        <w:rPr>
          <w:rFonts w:ascii="David" w:hAnsi="David" w:cs="David"/>
          <w:sz w:val="24"/>
          <w:szCs w:val="24"/>
          <w:rtl/>
        </w:rPr>
        <w:t xml:space="preserve">ולהישאר </w:t>
      </w:r>
      <w:r w:rsidR="00E3373D" w:rsidRPr="0079376A">
        <w:rPr>
          <w:rFonts w:ascii="David" w:hAnsi="David" w:cs="David"/>
          <w:sz w:val="24"/>
          <w:szCs w:val="24"/>
          <w:rtl/>
        </w:rPr>
        <w:t>מחוץ לטווח הנ</w:t>
      </w:r>
      <w:r w:rsidR="001356B5" w:rsidRPr="0079376A">
        <w:rPr>
          <w:rFonts w:ascii="David" w:hAnsi="David" w:cs="David"/>
          <w:sz w:val="24"/>
          <w:szCs w:val="24"/>
          <w:rtl/>
        </w:rPr>
        <w:t>"</w:t>
      </w:r>
      <w:r w:rsidR="00E3373D" w:rsidRPr="0079376A">
        <w:rPr>
          <w:rFonts w:ascii="David" w:hAnsi="David" w:cs="David"/>
          <w:sz w:val="24"/>
          <w:szCs w:val="24"/>
          <w:rtl/>
        </w:rPr>
        <w:t>ט</w:t>
      </w:r>
      <w:r w:rsidRPr="0079376A">
        <w:rPr>
          <w:rFonts w:ascii="David" w:hAnsi="David" w:cs="David"/>
          <w:sz w:val="24"/>
          <w:szCs w:val="24"/>
          <w:rtl/>
        </w:rPr>
        <w:t>,</w:t>
      </w:r>
      <w:r w:rsidR="00E3373D" w:rsidRPr="0079376A">
        <w:rPr>
          <w:rFonts w:ascii="David" w:hAnsi="David" w:cs="David"/>
          <w:sz w:val="24"/>
          <w:szCs w:val="24"/>
          <w:rtl/>
        </w:rPr>
        <w:t xml:space="preserve"> </w:t>
      </w:r>
      <w:r w:rsidR="001356B5" w:rsidRPr="0079376A">
        <w:rPr>
          <w:rFonts w:ascii="David" w:hAnsi="David" w:cs="David"/>
          <w:sz w:val="24"/>
          <w:szCs w:val="24"/>
          <w:rtl/>
        </w:rPr>
        <w:t>ש</w:t>
      </w:r>
      <w:r w:rsidRPr="0079376A">
        <w:rPr>
          <w:rFonts w:ascii="David" w:hAnsi="David" w:cs="David"/>
          <w:sz w:val="24"/>
          <w:szCs w:val="24"/>
          <w:rtl/>
        </w:rPr>
        <w:t xml:space="preserve">על־פי ההערכה רובו נמצא </w:t>
      </w:r>
      <w:r w:rsidR="001356B5" w:rsidRPr="0079376A">
        <w:rPr>
          <w:rFonts w:ascii="David" w:hAnsi="David" w:cs="David"/>
          <w:sz w:val="24"/>
          <w:szCs w:val="24"/>
          <w:rtl/>
        </w:rPr>
        <w:t xml:space="preserve">עדיין על קו התעלה </w:t>
      </w:r>
      <w:r w:rsidR="00E3373D" w:rsidRPr="0079376A">
        <w:rPr>
          <w:rFonts w:ascii="David" w:hAnsi="David" w:cs="David"/>
          <w:sz w:val="24"/>
          <w:szCs w:val="24"/>
          <w:rtl/>
        </w:rPr>
        <w:t>(</w:t>
      </w:r>
      <w:r w:rsidRPr="0079376A">
        <w:rPr>
          <w:rFonts w:ascii="David" w:hAnsi="David" w:cs="David"/>
          <w:sz w:val="24"/>
          <w:szCs w:val="24"/>
          <w:rtl/>
        </w:rPr>
        <w:t xml:space="preserve">4-3 </w:t>
      </w:r>
      <w:r w:rsidR="00E3373D" w:rsidRPr="0079376A">
        <w:rPr>
          <w:rFonts w:ascii="David" w:hAnsi="David" w:cs="David"/>
          <w:sz w:val="24"/>
          <w:szCs w:val="24"/>
          <w:rtl/>
        </w:rPr>
        <w:t>ק"מ). המטרה</w:t>
      </w:r>
      <w:r w:rsidR="00BF4806" w:rsidRPr="0079376A">
        <w:rPr>
          <w:rFonts w:ascii="David" w:hAnsi="David" w:cs="David"/>
          <w:sz w:val="24"/>
          <w:szCs w:val="24"/>
          <w:rtl/>
        </w:rPr>
        <w:t>:</w:t>
      </w:r>
      <w:r w:rsidR="00E3373D" w:rsidRPr="0079376A">
        <w:rPr>
          <w:rFonts w:ascii="David" w:hAnsi="David" w:cs="David"/>
          <w:sz w:val="24"/>
          <w:szCs w:val="24"/>
          <w:rtl/>
        </w:rPr>
        <w:t xml:space="preserve"> השמדת כוחות רבים שיביאו לשבירת ראשי הגשר.</w:t>
      </w:r>
      <w:r w:rsidR="003562F2" w:rsidRPr="0079376A">
        <w:rPr>
          <w:rStyle w:val="FootnoteReference"/>
          <w:rFonts w:ascii="David" w:hAnsi="David" w:cs="David"/>
          <w:sz w:val="24"/>
          <w:szCs w:val="24"/>
          <w:rtl/>
        </w:rPr>
        <w:footnoteReference w:id="165"/>
      </w:r>
      <w:r w:rsidR="00EE0243" w:rsidRPr="0079376A">
        <w:rPr>
          <w:rFonts w:ascii="David" w:hAnsi="David" w:cs="David"/>
          <w:sz w:val="24"/>
          <w:szCs w:val="24"/>
          <w:rtl/>
        </w:rPr>
        <w:t xml:space="preserve"> </w:t>
      </w:r>
      <w:r w:rsidRPr="0079376A">
        <w:rPr>
          <w:rFonts w:ascii="David" w:hAnsi="David" w:cs="David"/>
          <w:sz w:val="24"/>
          <w:szCs w:val="24"/>
          <w:rtl/>
        </w:rPr>
        <w:t>אלעזר</w:t>
      </w:r>
      <w:r w:rsidR="004D3A91" w:rsidRPr="0079376A">
        <w:rPr>
          <w:rFonts w:ascii="David" w:hAnsi="David" w:cs="David"/>
          <w:sz w:val="24"/>
          <w:szCs w:val="24"/>
          <w:rtl/>
        </w:rPr>
        <w:t xml:space="preserve"> הורה לה</w:t>
      </w:r>
      <w:r w:rsidR="006B7739" w:rsidRPr="0079376A">
        <w:rPr>
          <w:rFonts w:ascii="David" w:hAnsi="David" w:cs="David"/>
          <w:sz w:val="24"/>
          <w:szCs w:val="24"/>
          <w:rtl/>
        </w:rPr>
        <w:t>תכונן ל</w:t>
      </w:r>
      <w:r w:rsidR="00EE0243" w:rsidRPr="0079376A">
        <w:rPr>
          <w:rFonts w:ascii="David" w:hAnsi="David" w:cs="David"/>
          <w:sz w:val="24"/>
          <w:szCs w:val="24"/>
          <w:rtl/>
        </w:rPr>
        <w:t>צליחה, והבהיר זו תתבצע רק כחלק מ</w:t>
      </w:r>
      <w:r w:rsidR="006B7739" w:rsidRPr="0079376A">
        <w:rPr>
          <w:rFonts w:ascii="David" w:hAnsi="David" w:cs="David"/>
          <w:sz w:val="24"/>
          <w:szCs w:val="24"/>
          <w:rtl/>
        </w:rPr>
        <w:t>ניצול הצלחה.</w:t>
      </w:r>
      <w:r w:rsidR="006B7739" w:rsidRPr="0079376A">
        <w:rPr>
          <w:rStyle w:val="FootnoteReference"/>
          <w:rFonts w:ascii="David" w:hAnsi="David" w:cs="David"/>
          <w:sz w:val="24"/>
          <w:szCs w:val="24"/>
          <w:rtl/>
        </w:rPr>
        <w:footnoteReference w:id="166"/>
      </w:r>
      <w:r w:rsidR="006B7739" w:rsidRPr="0079376A">
        <w:rPr>
          <w:rFonts w:ascii="David" w:hAnsi="David" w:cs="David"/>
          <w:sz w:val="24"/>
          <w:szCs w:val="24"/>
          <w:rtl/>
        </w:rPr>
        <w:t xml:space="preserve"> </w:t>
      </w:r>
      <w:r w:rsidR="004D3A91" w:rsidRPr="0079376A">
        <w:rPr>
          <w:rFonts w:ascii="David" w:hAnsi="David" w:cs="David"/>
          <w:sz w:val="24"/>
          <w:szCs w:val="24"/>
          <w:rtl/>
        </w:rPr>
        <w:t>ההתקפ</w:t>
      </w:r>
      <w:r w:rsidR="00EE0243" w:rsidRPr="0079376A">
        <w:rPr>
          <w:rFonts w:ascii="David" w:hAnsi="David" w:cs="David"/>
          <w:sz w:val="24"/>
          <w:szCs w:val="24"/>
          <w:rtl/>
        </w:rPr>
        <w:t>ה</w:t>
      </w:r>
      <w:r w:rsidR="004D3A91" w:rsidRPr="0079376A">
        <w:rPr>
          <w:rFonts w:ascii="David" w:hAnsi="David" w:cs="David"/>
          <w:sz w:val="24"/>
          <w:szCs w:val="24"/>
          <w:rtl/>
        </w:rPr>
        <w:t xml:space="preserve"> נקבע</w:t>
      </w:r>
      <w:r w:rsidR="00BF4806" w:rsidRPr="0079376A">
        <w:rPr>
          <w:rFonts w:ascii="David" w:hAnsi="David" w:cs="David"/>
          <w:sz w:val="24"/>
          <w:szCs w:val="24"/>
          <w:rtl/>
        </w:rPr>
        <w:t>ה</w:t>
      </w:r>
      <w:r w:rsidR="004D3A91" w:rsidRPr="0079376A">
        <w:rPr>
          <w:rFonts w:ascii="David" w:hAnsi="David" w:cs="David"/>
          <w:sz w:val="24"/>
          <w:szCs w:val="24"/>
          <w:rtl/>
        </w:rPr>
        <w:t xml:space="preserve"> לשעות הבוקר של 8</w:t>
      </w:r>
      <w:r w:rsidR="00F45A36" w:rsidRPr="0079376A">
        <w:rPr>
          <w:rFonts w:ascii="David" w:hAnsi="David" w:cs="David"/>
          <w:sz w:val="24"/>
          <w:szCs w:val="24"/>
          <w:rtl/>
        </w:rPr>
        <w:t xml:space="preserve"> באוקטובר</w:t>
      </w:r>
      <w:r w:rsidR="004D3A91" w:rsidRPr="0079376A">
        <w:rPr>
          <w:rFonts w:ascii="David" w:hAnsi="David" w:cs="David"/>
          <w:sz w:val="24"/>
          <w:szCs w:val="24"/>
          <w:rtl/>
        </w:rPr>
        <w:t>. בשעה 23</w:t>
      </w:r>
      <w:r w:rsidR="006B7739" w:rsidRPr="0079376A">
        <w:rPr>
          <w:rFonts w:ascii="David" w:hAnsi="David" w:cs="David"/>
          <w:sz w:val="24"/>
          <w:szCs w:val="24"/>
          <w:rtl/>
        </w:rPr>
        <w:t>:</w:t>
      </w:r>
      <w:r w:rsidR="004D3A91" w:rsidRPr="0079376A">
        <w:rPr>
          <w:rFonts w:ascii="David" w:hAnsi="David" w:cs="David"/>
          <w:sz w:val="24"/>
          <w:szCs w:val="24"/>
          <w:rtl/>
        </w:rPr>
        <w:t xml:space="preserve">42 שוחח </w:t>
      </w:r>
      <w:r w:rsidR="00F45A36" w:rsidRPr="0079376A">
        <w:rPr>
          <w:rFonts w:ascii="David" w:hAnsi="David" w:cs="David"/>
          <w:sz w:val="24"/>
          <w:szCs w:val="24"/>
          <w:rtl/>
        </w:rPr>
        <w:t>אלעזר</w:t>
      </w:r>
      <w:r w:rsidR="004D3A91" w:rsidRPr="0079376A">
        <w:rPr>
          <w:rFonts w:ascii="David" w:hAnsi="David" w:cs="David"/>
          <w:sz w:val="24"/>
          <w:szCs w:val="24"/>
          <w:rtl/>
        </w:rPr>
        <w:t xml:space="preserve"> עם דיין ועדכן אותו באשר להחלטותיו </w:t>
      </w:r>
      <w:r w:rsidR="000A33DC" w:rsidRPr="0079376A">
        <w:rPr>
          <w:rFonts w:ascii="David" w:hAnsi="David" w:cs="David"/>
          <w:sz w:val="24"/>
          <w:szCs w:val="24"/>
          <w:rtl/>
        </w:rPr>
        <w:t xml:space="preserve">בנוגע </w:t>
      </w:r>
      <w:r w:rsidR="004D3A91" w:rsidRPr="0079376A">
        <w:rPr>
          <w:rFonts w:ascii="David" w:hAnsi="David" w:cs="David"/>
          <w:sz w:val="24"/>
          <w:szCs w:val="24"/>
          <w:rtl/>
        </w:rPr>
        <w:t>לשתי החזיתות. גם ב</w:t>
      </w:r>
      <w:r w:rsidR="000A33DC" w:rsidRPr="0079376A">
        <w:rPr>
          <w:rFonts w:ascii="David" w:hAnsi="David" w:cs="David"/>
          <w:sz w:val="24"/>
          <w:szCs w:val="24"/>
          <w:rtl/>
        </w:rPr>
        <w:t>חזית ה</w:t>
      </w:r>
      <w:r w:rsidR="004D3A91" w:rsidRPr="0079376A">
        <w:rPr>
          <w:rFonts w:ascii="David" w:hAnsi="David" w:cs="David"/>
          <w:sz w:val="24"/>
          <w:szCs w:val="24"/>
          <w:rtl/>
        </w:rPr>
        <w:t>דרום וגם ב</w:t>
      </w:r>
      <w:r w:rsidR="000A33DC" w:rsidRPr="0079376A">
        <w:rPr>
          <w:rFonts w:ascii="David" w:hAnsi="David" w:cs="David"/>
          <w:sz w:val="24"/>
          <w:szCs w:val="24"/>
          <w:rtl/>
        </w:rPr>
        <w:t>חזית ה</w:t>
      </w:r>
      <w:r w:rsidR="004D3A91" w:rsidRPr="0079376A">
        <w:rPr>
          <w:rFonts w:ascii="David" w:hAnsi="David" w:cs="David"/>
          <w:sz w:val="24"/>
          <w:szCs w:val="24"/>
          <w:rtl/>
        </w:rPr>
        <w:t xml:space="preserve">צפון תכנן </w:t>
      </w:r>
      <w:r w:rsidR="000A33DC" w:rsidRPr="0079376A">
        <w:rPr>
          <w:rFonts w:ascii="David" w:hAnsi="David" w:cs="David"/>
          <w:sz w:val="24"/>
          <w:szCs w:val="24"/>
          <w:rtl/>
        </w:rPr>
        <w:t>אלעזר</w:t>
      </w:r>
      <w:r w:rsidR="004D3A91" w:rsidRPr="0079376A">
        <w:rPr>
          <w:rFonts w:ascii="David" w:hAnsi="David" w:cs="David"/>
          <w:sz w:val="24"/>
          <w:szCs w:val="24"/>
          <w:rtl/>
        </w:rPr>
        <w:t xml:space="preserve"> פעילות התקפית ברמה אוגדתית</w:t>
      </w:r>
      <w:r w:rsidR="000A33DC" w:rsidRPr="0079376A">
        <w:rPr>
          <w:rFonts w:ascii="David" w:hAnsi="David" w:cs="David"/>
          <w:sz w:val="24"/>
          <w:szCs w:val="24"/>
          <w:rtl/>
        </w:rPr>
        <w:t>. זו הייתה</w:t>
      </w:r>
      <w:r w:rsidR="004D3A91" w:rsidRPr="0079376A">
        <w:rPr>
          <w:rFonts w:ascii="David" w:hAnsi="David" w:cs="David"/>
          <w:sz w:val="24"/>
          <w:szCs w:val="24"/>
          <w:rtl/>
        </w:rPr>
        <w:t xml:space="preserve"> מותנ</w:t>
      </w:r>
      <w:r w:rsidR="000A33DC" w:rsidRPr="0079376A">
        <w:rPr>
          <w:rFonts w:ascii="David" w:hAnsi="David" w:cs="David"/>
          <w:sz w:val="24"/>
          <w:szCs w:val="24"/>
          <w:rtl/>
        </w:rPr>
        <w:t>ית</w:t>
      </w:r>
      <w:r w:rsidR="004D3A91" w:rsidRPr="0079376A">
        <w:rPr>
          <w:rFonts w:ascii="David" w:hAnsi="David" w:cs="David"/>
          <w:sz w:val="24"/>
          <w:szCs w:val="24"/>
          <w:rtl/>
        </w:rPr>
        <w:t xml:space="preserve"> בהת</w:t>
      </w:r>
      <w:r w:rsidR="000A33DC" w:rsidRPr="0079376A">
        <w:rPr>
          <w:rFonts w:ascii="David" w:hAnsi="David" w:cs="David"/>
          <w:sz w:val="24"/>
          <w:szCs w:val="24"/>
          <w:rtl/>
        </w:rPr>
        <w:t>פתחויות</w:t>
      </w:r>
      <w:r w:rsidR="006B7739" w:rsidRPr="0079376A">
        <w:rPr>
          <w:rFonts w:ascii="David" w:hAnsi="David" w:cs="David"/>
          <w:sz w:val="24"/>
          <w:szCs w:val="24"/>
          <w:rtl/>
        </w:rPr>
        <w:t xml:space="preserve"> בלילה ובה</w:t>
      </w:r>
      <w:r w:rsidR="000A33DC" w:rsidRPr="0079376A">
        <w:rPr>
          <w:rFonts w:ascii="David" w:hAnsi="David" w:cs="David"/>
          <w:sz w:val="24"/>
          <w:szCs w:val="24"/>
          <w:rtl/>
        </w:rPr>
        <w:t xml:space="preserve">געת </w:t>
      </w:r>
      <w:r w:rsidR="006B7739" w:rsidRPr="0079376A">
        <w:rPr>
          <w:rFonts w:ascii="David" w:hAnsi="David" w:cs="David"/>
          <w:sz w:val="24"/>
          <w:szCs w:val="24"/>
          <w:rtl/>
        </w:rPr>
        <w:t>הכוחות לזירה.</w:t>
      </w:r>
      <w:r w:rsidR="006B7739" w:rsidRPr="0079376A">
        <w:rPr>
          <w:rStyle w:val="FootnoteReference"/>
          <w:rFonts w:ascii="David" w:hAnsi="David" w:cs="David"/>
          <w:sz w:val="24"/>
          <w:szCs w:val="24"/>
          <w:rtl/>
        </w:rPr>
        <w:footnoteReference w:id="167"/>
      </w:r>
      <w:r w:rsidR="006B7739" w:rsidRPr="0079376A">
        <w:rPr>
          <w:rFonts w:ascii="David" w:hAnsi="David" w:cs="David"/>
          <w:sz w:val="24"/>
          <w:szCs w:val="24"/>
          <w:rtl/>
        </w:rPr>
        <w:t xml:space="preserve"> </w:t>
      </w:r>
    </w:p>
    <w:p w14:paraId="76C003D1"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0A33DC" w:rsidRPr="0079376A">
        <w:rPr>
          <w:rFonts w:ascii="David" w:hAnsi="David" w:cs="David"/>
          <w:sz w:val="24"/>
          <w:szCs w:val="24"/>
          <w:rtl/>
        </w:rPr>
        <w:t>־</w:t>
      </w:r>
      <w:r w:rsidRPr="0079376A">
        <w:rPr>
          <w:rFonts w:ascii="David" w:hAnsi="David" w:cs="David"/>
          <w:sz w:val="24"/>
          <w:szCs w:val="24"/>
          <w:rtl/>
        </w:rPr>
        <w:t>8 באוקטובר</w:t>
      </w:r>
      <w:r w:rsidR="000A33DC" w:rsidRPr="0079376A">
        <w:rPr>
          <w:rFonts w:ascii="David" w:hAnsi="David" w:cs="David"/>
          <w:sz w:val="24"/>
          <w:szCs w:val="24"/>
          <w:rtl/>
        </w:rPr>
        <w:t xml:space="preserve"> בבוקר -</w:t>
      </w:r>
      <w:r w:rsidRPr="0079376A">
        <w:rPr>
          <w:rFonts w:ascii="David" w:hAnsi="David" w:cs="David"/>
          <w:sz w:val="24"/>
          <w:szCs w:val="24"/>
          <w:rtl/>
        </w:rPr>
        <w:t xml:space="preserve"> לפני תחילת ההתקפה</w:t>
      </w:r>
      <w:r w:rsidR="000A33DC" w:rsidRPr="0079376A">
        <w:rPr>
          <w:rFonts w:ascii="David" w:hAnsi="David" w:cs="David"/>
          <w:sz w:val="24"/>
          <w:szCs w:val="24"/>
          <w:rtl/>
        </w:rPr>
        <w:t xml:space="preserve"> -</w:t>
      </w:r>
      <w:r w:rsidRPr="0079376A">
        <w:rPr>
          <w:rFonts w:ascii="David" w:hAnsi="David" w:cs="David"/>
          <w:sz w:val="24"/>
          <w:szCs w:val="24"/>
          <w:rtl/>
        </w:rPr>
        <w:t xml:space="preserve"> </w:t>
      </w:r>
      <w:r w:rsidR="000A33DC" w:rsidRPr="0079376A">
        <w:rPr>
          <w:rFonts w:ascii="David" w:hAnsi="David" w:cs="David"/>
          <w:sz w:val="24"/>
          <w:szCs w:val="24"/>
          <w:rtl/>
        </w:rPr>
        <w:t xml:space="preserve">הנחה </w:t>
      </w:r>
      <w:r w:rsidRPr="0079376A">
        <w:rPr>
          <w:rFonts w:ascii="David" w:hAnsi="David" w:cs="David"/>
          <w:sz w:val="24"/>
          <w:szCs w:val="24"/>
          <w:rtl/>
        </w:rPr>
        <w:t xml:space="preserve">דיין את </w:t>
      </w:r>
      <w:r w:rsidR="000A33DC" w:rsidRPr="0079376A">
        <w:rPr>
          <w:rFonts w:ascii="David" w:hAnsi="David" w:cs="David"/>
          <w:sz w:val="24"/>
          <w:szCs w:val="24"/>
          <w:rtl/>
        </w:rPr>
        <w:t xml:space="preserve">אלעזר </w:t>
      </w:r>
      <w:r w:rsidRPr="0079376A">
        <w:rPr>
          <w:rFonts w:ascii="David" w:hAnsi="David" w:cs="David"/>
          <w:sz w:val="24"/>
          <w:szCs w:val="24"/>
          <w:rtl/>
        </w:rPr>
        <w:t>לחשוב על הקווים ש</w:t>
      </w:r>
      <w:r w:rsidR="000A33DC" w:rsidRPr="0079376A">
        <w:rPr>
          <w:rFonts w:ascii="David" w:hAnsi="David" w:cs="David"/>
          <w:sz w:val="24"/>
          <w:szCs w:val="24"/>
          <w:rtl/>
        </w:rPr>
        <w:t>בהם</w:t>
      </w:r>
      <w:r w:rsidRPr="0079376A">
        <w:rPr>
          <w:rFonts w:ascii="David" w:hAnsi="David" w:cs="David"/>
          <w:sz w:val="24"/>
          <w:szCs w:val="24"/>
          <w:rtl/>
        </w:rPr>
        <w:t xml:space="preserve"> ישאף צה</w:t>
      </w:r>
      <w:r w:rsidR="000418D6" w:rsidRPr="0079376A">
        <w:rPr>
          <w:rFonts w:ascii="David" w:hAnsi="David" w:cs="David"/>
          <w:sz w:val="24"/>
          <w:szCs w:val="24"/>
          <w:rtl/>
        </w:rPr>
        <w:t>"</w:t>
      </w:r>
      <w:r w:rsidRPr="0079376A">
        <w:rPr>
          <w:rFonts w:ascii="David" w:hAnsi="David" w:cs="David"/>
          <w:sz w:val="24"/>
          <w:szCs w:val="24"/>
          <w:rtl/>
        </w:rPr>
        <w:t xml:space="preserve">ל להתייצב כאשר יוחלט </w:t>
      </w:r>
      <w:r w:rsidR="000A33DC" w:rsidRPr="0079376A">
        <w:rPr>
          <w:rFonts w:ascii="David" w:hAnsi="David" w:cs="David"/>
          <w:sz w:val="24"/>
          <w:szCs w:val="24"/>
          <w:rtl/>
        </w:rPr>
        <w:t xml:space="preserve">במועצת הביטחון </w:t>
      </w:r>
      <w:r w:rsidRPr="0079376A">
        <w:rPr>
          <w:rFonts w:ascii="David" w:hAnsi="David" w:cs="David"/>
          <w:sz w:val="24"/>
          <w:szCs w:val="24"/>
          <w:rtl/>
        </w:rPr>
        <w:t>על הפסקת</w:t>
      </w:r>
      <w:r w:rsidR="000A33DC" w:rsidRPr="0079376A">
        <w:rPr>
          <w:rFonts w:ascii="David" w:hAnsi="David" w:cs="David"/>
          <w:sz w:val="24"/>
          <w:szCs w:val="24"/>
          <w:rtl/>
        </w:rPr>
        <w:t>־</w:t>
      </w:r>
      <w:r w:rsidRPr="0079376A">
        <w:rPr>
          <w:rFonts w:ascii="David" w:hAnsi="David" w:cs="David"/>
          <w:sz w:val="24"/>
          <w:szCs w:val="24"/>
          <w:rtl/>
        </w:rPr>
        <w:t xml:space="preserve"> אש. האם ירצה ליצור קו מע</w:t>
      </w:r>
      <w:r w:rsidR="000A33DC" w:rsidRPr="0079376A">
        <w:rPr>
          <w:rFonts w:ascii="David" w:hAnsi="David" w:cs="David"/>
          <w:sz w:val="24"/>
          <w:szCs w:val="24"/>
          <w:rtl/>
        </w:rPr>
        <w:t>ֵ</w:t>
      </w:r>
      <w:r w:rsidRPr="0079376A">
        <w:rPr>
          <w:rFonts w:ascii="David" w:hAnsi="David" w:cs="David"/>
          <w:sz w:val="24"/>
          <w:szCs w:val="24"/>
          <w:rtl/>
        </w:rPr>
        <w:t>בר</w:t>
      </w:r>
      <w:r w:rsidR="00C904E6" w:rsidRPr="0079376A">
        <w:rPr>
          <w:rFonts w:ascii="David" w:hAnsi="David" w:cs="David"/>
          <w:sz w:val="24"/>
          <w:szCs w:val="24"/>
          <w:rtl/>
        </w:rPr>
        <w:t xml:space="preserve"> לתעלה או להישאר בקווים הקודמים?</w:t>
      </w:r>
      <w:r w:rsidRPr="0079376A">
        <w:rPr>
          <w:rFonts w:ascii="David" w:hAnsi="David" w:cs="David"/>
          <w:sz w:val="24"/>
          <w:szCs w:val="24"/>
          <w:rtl/>
        </w:rPr>
        <w:t xml:space="preserve"> כלומר</w:t>
      </w:r>
      <w:r w:rsidR="000D75E4" w:rsidRPr="0079376A">
        <w:rPr>
          <w:rFonts w:ascii="David" w:hAnsi="David" w:cs="David"/>
          <w:sz w:val="24"/>
          <w:szCs w:val="24"/>
          <w:rtl/>
        </w:rPr>
        <w:t>,</w:t>
      </w:r>
      <w:r w:rsidRPr="0079376A">
        <w:rPr>
          <w:rFonts w:ascii="David" w:hAnsi="David" w:cs="David"/>
          <w:sz w:val="24"/>
          <w:szCs w:val="24"/>
          <w:rtl/>
        </w:rPr>
        <w:t xml:space="preserve"> דיין </w:t>
      </w:r>
      <w:r w:rsidR="00EF2C9D" w:rsidRPr="0079376A">
        <w:rPr>
          <w:rFonts w:ascii="David" w:hAnsi="David" w:cs="David"/>
          <w:sz w:val="24"/>
          <w:szCs w:val="24"/>
          <w:rtl/>
        </w:rPr>
        <w:t xml:space="preserve">כבר </w:t>
      </w:r>
      <w:r w:rsidR="000A33DC" w:rsidRPr="0079376A">
        <w:rPr>
          <w:rFonts w:ascii="David" w:hAnsi="David" w:cs="David"/>
          <w:sz w:val="24"/>
          <w:szCs w:val="24"/>
          <w:rtl/>
        </w:rPr>
        <w:t xml:space="preserve">חשב </w:t>
      </w:r>
      <w:r w:rsidRPr="0079376A">
        <w:rPr>
          <w:rFonts w:ascii="David" w:hAnsi="David" w:cs="David"/>
          <w:sz w:val="24"/>
          <w:szCs w:val="24"/>
          <w:rtl/>
        </w:rPr>
        <w:t>על תנאי הסיום</w:t>
      </w:r>
      <w:r w:rsidR="000A33DC" w:rsidRPr="0079376A">
        <w:rPr>
          <w:rFonts w:ascii="David" w:hAnsi="David" w:cs="David"/>
          <w:sz w:val="24"/>
          <w:szCs w:val="24"/>
          <w:rtl/>
        </w:rPr>
        <w:t>,</w:t>
      </w:r>
      <w:r w:rsidRPr="0079376A">
        <w:rPr>
          <w:rFonts w:ascii="David" w:hAnsi="David" w:cs="David"/>
          <w:sz w:val="24"/>
          <w:szCs w:val="24"/>
          <w:rtl/>
        </w:rPr>
        <w:t xml:space="preserve"> וב</w:t>
      </w:r>
      <w:r w:rsidR="000A33DC" w:rsidRPr="0079376A">
        <w:rPr>
          <w:rFonts w:ascii="David" w:hAnsi="David" w:cs="David"/>
          <w:sz w:val="24"/>
          <w:szCs w:val="24"/>
          <w:rtl/>
        </w:rPr>
        <w:t>י</w:t>
      </w:r>
      <w:r w:rsidRPr="0079376A">
        <w:rPr>
          <w:rFonts w:ascii="David" w:hAnsi="David" w:cs="David"/>
          <w:sz w:val="24"/>
          <w:szCs w:val="24"/>
          <w:rtl/>
        </w:rPr>
        <w:t>קש מ</w:t>
      </w:r>
      <w:r w:rsidR="000A33DC" w:rsidRPr="0079376A">
        <w:rPr>
          <w:rFonts w:ascii="David" w:hAnsi="David" w:cs="David"/>
          <w:sz w:val="24"/>
          <w:szCs w:val="24"/>
          <w:rtl/>
        </w:rPr>
        <w:t>אלעזר</w:t>
      </w:r>
      <w:r w:rsidRPr="0079376A">
        <w:rPr>
          <w:rFonts w:ascii="David" w:hAnsi="David" w:cs="David"/>
          <w:sz w:val="24"/>
          <w:szCs w:val="24"/>
          <w:rtl/>
        </w:rPr>
        <w:t xml:space="preserve"> לחשוב על המשמעות המדינית של היעדים הצבאיים שיקבע. על צה"ל לגבש עמדה אם הוא רוצה להישאר בקווים שיכבוש מע</w:t>
      </w:r>
      <w:r w:rsidR="000A33DC" w:rsidRPr="0079376A">
        <w:rPr>
          <w:rFonts w:ascii="David" w:hAnsi="David" w:cs="David"/>
          <w:sz w:val="24"/>
          <w:szCs w:val="24"/>
          <w:rtl/>
        </w:rPr>
        <w:t>ֵ</w:t>
      </w:r>
      <w:r w:rsidRPr="0079376A">
        <w:rPr>
          <w:rFonts w:ascii="David" w:hAnsi="David" w:cs="David"/>
          <w:sz w:val="24"/>
          <w:szCs w:val="24"/>
          <w:rtl/>
        </w:rPr>
        <w:t xml:space="preserve">בר לקו הנוכחי שבו הוא נמצא. דיין </w:t>
      </w:r>
      <w:r w:rsidR="000A33DC" w:rsidRPr="0079376A">
        <w:rPr>
          <w:rFonts w:ascii="David" w:hAnsi="David" w:cs="David"/>
          <w:sz w:val="24"/>
          <w:szCs w:val="24"/>
          <w:rtl/>
        </w:rPr>
        <w:t>הושפע מן ה</w:t>
      </w:r>
      <w:r w:rsidRPr="0079376A">
        <w:rPr>
          <w:rFonts w:ascii="David" w:hAnsi="David" w:cs="David"/>
          <w:sz w:val="24"/>
          <w:szCs w:val="24"/>
          <w:rtl/>
        </w:rPr>
        <w:t>אופטימיות של</w:t>
      </w:r>
      <w:r w:rsidR="000A33DC" w:rsidRPr="0079376A">
        <w:rPr>
          <w:rFonts w:ascii="David" w:hAnsi="David" w:cs="David"/>
          <w:sz w:val="24"/>
          <w:szCs w:val="24"/>
          <w:rtl/>
        </w:rPr>
        <w:t xml:space="preserve"> אלעזר וביקש ממנו </w:t>
      </w:r>
      <w:r w:rsidRPr="0079376A">
        <w:rPr>
          <w:rFonts w:ascii="David" w:hAnsi="David" w:cs="David"/>
          <w:sz w:val="24"/>
          <w:szCs w:val="24"/>
          <w:rtl/>
        </w:rPr>
        <w:t xml:space="preserve">לנצל הזדמנות </w:t>
      </w:r>
      <w:r w:rsidR="000A33DC" w:rsidRPr="0079376A">
        <w:rPr>
          <w:rFonts w:ascii="David" w:hAnsi="David" w:cs="David"/>
          <w:sz w:val="24"/>
          <w:szCs w:val="24"/>
          <w:rtl/>
        </w:rPr>
        <w:t>ו</w:t>
      </w:r>
      <w:r w:rsidRPr="0079376A">
        <w:rPr>
          <w:rFonts w:ascii="David" w:hAnsi="David" w:cs="David"/>
          <w:sz w:val="24"/>
          <w:szCs w:val="24"/>
          <w:rtl/>
        </w:rPr>
        <w:t>לנסות לכבוש גם את</w:t>
      </w:r>
      <w:r w:rsidR="00EE0243" w:rsidRPr="0079376A">
        <w:rPr>
          <w:rFonts w:ascii="David" w:hAnsi="David" w:cs="David"/>
          <w:sz w:val="24"/>
          <w:szCs w:val="24"/>
          <w:rtl/>
        </w:rPr>
        <w:t xml:space="preserve"> ערי</w:t>
      </w:r>
      <w:r w:rsidRPr="0079376A">
        <w:rPr>
          <w:rFonts w:ascii="David" w:hAnsi="David" w:cs="David"/>
          <w:sz w:val="24"/>
          <w:szCs w:val="24"/>
          <w:rtl/>
        </w:rPr>
        <w:t xml:space="preserve"> הנמל פורט סעיד ופורט פואד</w:t>
      </w:r>
      <w:r w:rsidR="00C904E6" w:rsidRPr="0079376A">
        <w:rPr>
          <w:rFonts w:ascii="David" w:hAnsi="David" w:cs="David"/>
          <w:sz w:val="24"/>
          <w:szCs w:val="24"/>
          <w:rtl/>
        </w:rPr>
        <w:t>.</w:t>
      </w:r>
      <w:r w:rsidR="000D75E4" w:rsidRPr="0079376A">
        <w:rPr>
          <w:rStyle w:val="FootnoteReference"/>
          <w:rFonts w:ascii="David" w:hAnsi="David" w:cs="David"/>
          <w:sz w:val="24"/>
          <w:szCs w:val="24"/>
          <w:rtl/>
        </w:rPr>
        <w:footnoteReference w:id="168"/>
      </w:r>
      <w:r w:rsidR="00D56A83" w:rsidRPr="0079376A">
        <w:rPr>
          <w:rFonts w:ascii="David" w:hAnsi="David" w:cs="David"/>
          <w:sz w:val="24"/>
          <w:szCs w:val="24"/>
          <w:rtl/>
        </w:rPr>
        <w:t xml:space="preserve"> </w:t>
      </w:r>
      <w:r w:rsidR="00D32286" w:rsidRPr="0079376A">
        <w:rPr>
          <w:rFonts w:ascii="David" w:hAnsi="David" w:cs="David"/>
          <w:sz w:val="24"/>
          <w:szCs w:val="24"/>
          <w:rtl/>
        </w:rPr>
        <w:t>בשלב הזה אלעזר היה זה שצינן את</w:t>
      </w:r>
      <w:r w:rsidRPr="0079376A">
        <w:rPr>
          <w:rFonts w:ascii="David" w:hAnsi="David" w:cs="David"/>
          <w:sz w:val="24"/>
          <w:szCs w:val="24"/>
          <w:rtl/>
        </w:rPr>
        <w:t xml:space="preserve"> התלהבותו של דיין</w:t>
      </w:r>
      <w:r w:rsidR="00D32286" w:rsidRPr="0079376A">
        <w:rPr>
          <w:rFonts w:ascii="David" w:hAnsi="David" w:cs="David"/>
          <w:sz w:val="24"/>
          <w:szCs w:val="24"/>
          <w:rtl/>
        </w:rPr>
        <w:t>,</w:t>
      </w:r>
      <w:r w:rsidRPr="0079376A">
        <w:rPr>
          <w:rFonts w:ascii="David" w:hAnsi="David" w:cs="David"/>
          <w:sz w:val="24"/>
          <w:szCs w:val="24"/>
          <w:rtl/>
        </w:rPr>
        <w:t xml:space="preserve"> ו</w:t>
      </w:r>
      <w:r w:rsidR="00FC2224" w:rsidRPr="0079376A">
        <w:rPr>
          <w:rFonts w:ascii="David" w:hAnsi="David" w:cs="David"/>
          <w:sz w:val="24"/>
          <w:szCs w:val="24"/>
          <w:rtl/>
        </w:rPr>
        <w:t xml:space="preserve">אמר </w:t>
      </w:r>
      <w:r w:rsidRPr="0079376A">
        <w:rPr>
          <w:rFonts w:ascii="David" w:hAnsi="David" w:cs="David"/>
          <w:sz w:val="24"/>
          <w:szCs w:val="24"/>
          <w:rtl/>
        </w:rPr>
        <w:t xml:space="preserve">לו שעדיין מוקדם לחשוב על דברים כאלה. "בתפיסה אני </w:t>
      </w:r>
      <w:r w:rsidR="0023569C" w:rsidRPr="0079376A">
        <w:rPr>
          <w:rFonts w:ascii="David" w:hAnsi="David" w:cs="David"/>
          <w:sz w:val="24"/>
          <w:szCs w:val="24"/>
          <w:rtl/>
        </w:rPr>
        <w:t xml:space="preserve">חושב כמוך </w:t>
      </w:r>
      <w:r w:rsidR="00D32286" w:rsidRPr="0079376A">
        <w:rPr>
          <w:rFonts w:ascii="David" w:hAnsi="David" w:cs="David"/>
          <w:sz w:val="24"/>
          <w:szCs w:val="24"/>
          <w:rtl/>
        </w:rPr>
        <w:t>-</w:t>
      </w:r>
      <w:r w:rsidR="0023569C" w:rsidRPr="0079376A">
        <w:rPr>
          <w:rFonts w:ascii="David" w:hAnsi="David" w:cs="David"/>
          <w:sz w:val="24"/>
          <w:szCs w:val="24"/>
          <w:rtl/>
        </w:rPr>
        <w:t xml:space="preserve"> אין לנו חילוקי דעות</w:t>
      </w:r>
      <w:r w:rsidRPr="0079376A">
        <w:rPr>
          <w:rFonts w:ascii="David" w:hAnsi="David" w:cs="David"/>
          <w:sz w:val="24"/>
          <w:szCs w:val="24"/>
          <w:rtl/>
        </w:rPr>
        <w:t>. יחד עם זאת יש לי איזו הרגשה של מוקדם מדי"</w:t>
      </w:r>
      <w:r w:rsidR="00D32286" w:rsidRPr="0079376A">
        <w:rPr>
          <w:rFonts w:ascii="David" w:hAnsi="David" w:cs="David"/>
          <w:sz w:val="24"/>
          <w:szCs w:val="24"/>
          <w:rtl/>
        </w:rPr>
        <w:t>.</w:t>
      </w:r>
      <w:r w:rsidR="00C904E6" w:rsidRPr="0079376A">
        <w:rPr>
          <w:rStyle w:val="FootnoteReference"/>
          <w:rFonts w:ascii="David" w:hAnsi="David" w:cs="David"/>
          <w:sz w:val="24"/>
          <w:szCs w:val="24"/>
          <w:rtl/>
        </w:rPr>
        <w:footnoteReference w:id="169"/>
      </w:r>
      <w:r w:rsidRPr="0079376A">
        <w:rPr>
          <w:rFonts w:ascii="David" w:hAnsi="David" w:cs="David"/>
          <w:sz w:val="24"/>
          <w:szCs w:val="24"/>
          <w:rtl/>
        </w:rPr>
        <w:t xml:space="preserve"> </w:t>
      </w:r>
      <w:r w:rsidR="00D32286" w:rsidRPr="0079376A">
        <w:rPr>
          <w:rFonts w:ascii="David" w:hAnsi="David" w:cs="David"/>
          <w:sz w:val="24"/>
          <w:szCs w:val="24"/>
          <w:rtl/>
        </w:rPr>
        <w:t>יש לציין</w:t>
      </w:r>
      <w:r w:rsidRPr="0079376A">
        <w:rPr>
          <w:rFonts w:ascii="David" w:hAnsi="David" w:cs="David"/>
          <w:sz w:val="24"/>
          <w:szCs w:val="24"/>
          <w:rtl/>
        </w:rPr>
        <w:t xml:space="preserve"> </w:t>
      </w:r>
      <w:r w:rsidR="00D32286" w:rsidRPr="0079376A">
        <w:rPr>
          <w:rFonts w:ascii="David" w:hAnsi="David" w:cs="David"/>
          <w:sz w:val="24"/>
          <w:szCs w:val="24"/>
          <w:rtl/>
        </w:rPr>
        <w:t>ש</w:t>
      </w:r>
      <w:r w:rsidRPr="0079376A">
        <w:rPr>
          <w:rFonts w:ascii="David" w:hAnsi="David" w:cs="David"/>
          <w:sz w:val="24"/>
          <w:szCs w:val="24"/>
          <w:rtl/>
        </w:rPr>
        <w:t>בישיבת</w:t>
      </w:r>
      <w:r w:rsidR="00C904E6" w:rsidRPr="0079376A">
        <w:rPr>
          <w:rFonts w:ascii="David" w:hAnsi="David" w:cs="David"/>
          <w:sz w:val="24"/>
          <w:szCs w:val="24"/>
          <w:rtl/>
        </w:rPr>
        <w:t xml:space="preserve"> הממשלה ש</w:t>
      </w:r>
      <w:r w:rsidR="00D32286" w:rsidRPr="0079376A">
        <w:rPr>
          <w:rFonts w:ascii="David" w:hAnsi="David" w:cs="David"/>
          <w:sz w:val="24"/>
          <w:szCs w:val="24"/>
          <w:rtl/>
        </w:rPr>
        <w:t>ה</w:t>
      </w:r>
      <w:r w:rsidR="00C904E6" w:rsidRPr="0079376A">
        <w:rPr>
          <w:rFonts w:ascii="David" w:hAnsi="David" w:cs="David"/>
          <w:sz w:val="24"/>
          <w:szCs w:val="24"/>
          <w:rtl/>
        </w:rPr>
        <w:t>תקיימ</w:t>
      </w:r>
      <w:r w:rsidR="00D32286" w:rsidRPr="0079376A">
        <w:rPr>
          <w:rFonts w:ascii="David" w:hAnsi="David" w:cs="David"/>
          <w:sz w:val="24"/>
          <w:szCs w:val="24"/>
          <w:rtl/>
        </w:rPr>
        <w:t>ה</w:t>
      </w:r>
      <w:r w:rsidR="00C904E6" w:rsidRPr="0079376A">
        <w:rPr>
          <w:rFonts w:ascii="David" w:hAnsi="David" w:cs="David"/>
          <w:sz w:val="24"/>
          <w:szCs w:val="24"/>
          <w:rtl/>
        </w:rPr>
        <w:t xml:space="preserve"> </w:t>
      </w:r>
      <w:r w:rsidR="00D32286" w:rsidRPr="0079376A">
        <w:rPr>
          <w:rFonts w:ascii="David" w:hAnsi="David" w:cs="David"/>
          <w:sz w:val="24"/>
          <w:szCs w:val="24"/>
          <w:rtl/>
        </w:rPr>
        <w:t>מעט</w:t>
      </w:r>
      <w:r w:rsidR="00C904E6" w:rsidRPr="0079376A">
        <w:rPr>
          <w:rFonts w:ascii="David" w:hAnsi="David" w:cs="David"/>
          <w:sz w:val="24"/>
          <w:szCs w:val="24"/>
          <w:rtl/>
        </w:rPr>
        <w:t xml:space="preserve"> מאוחר יותר</w:t>
      </w:r>
      <w:r w:rsidR="00D32286" w:rsidRPr="0079376A">
        <w:rPr>
          <w:rFonts w:ascii="David" w:hAnsi="David" w:cs="David"/>
          <w:sz w:val="24"/>
          <w:szCs w:val="24"/>
          <w:rtl/>
        </w:rPr>
        <w:t xml:space="preserve"> -</w:t>
      </w:r>
      <w:r w:rsidR="00C904E6" w:rsidRPr="0079376A">
        <w:rPr>
          <w:rFonts w:ascii="David" w:hAnsi="David" w:cs="David"/>
          <w:sz w:val="24"/>
          <w:szCs w:val="24"/>
          <w:rtl/>
        </w:rPr>
        <w:t xml:space="preserve"> ב</w:t>
      </w:r>
      <w:r w:rsidR="00D32286" w:rsidRPr="0079376A">
        <w:rPr>
          <w:rFonts w:ascii="David" w:hAnsi="David" w:cs="David"/>
          <w:sz w:val="24"/>
          <w:szCs w:val="24"/>
          <w:rtl/>
        </w:rPr>
        <w:t xml:space="preserve">שעה </w:t>
      </w:r>
      <w:r w:rsidRPr="0079376A">
        <w:rPr>
          <w:rFonts w:ascii="David" w:hAnsi="David" w:cs="David"/>
          <w:sz w:val="24"/>
          <w:szCs w:val="24"/>
          <w:rtl/>
        </w:rPr>
        <w:t>10</w:t>
      </w:r>
      <w:r w:rsidR="00C904E6" w:rsidRPr="0079376A">
        <w:rPr>
          <w:rFonts w:ascii="David" w:hAnsi="David" w:cs="David"/>
          <w:sz w:val="24"/>
          <w:szCs w:val="24"/>
          <w:rtl/>
        </w:rPr>
        <w:t>:00</w:t>
      </w:r>
      <w:r w:rsidR="00D32286" w:rsidRPr="0079376A">
        <w:rPr>
          <w:rFonts w:ascii="David" w:hAnsi="David" w:cs="David"/>
          <w:sz w:val="24"/>
          <w:szCs w:val="24"/>
          <w:rtl/>
        </w:rPr>
        <w:t xml:space="preserve"> </w:t>
      </w:r>
      <w:r w:rsidR="00EE0243" w:rsidRPr="0079376A">
        <w:rPr>
          <w:rFonts w:ascii="David" w:hAnsi="David" w:cs="David"/>
          <w:sz w:val="24"/>
          <w:szCs w:val="24"/>
          <w:rtl/>
        </w:rPr>
        <w:t>-</w:t>
      </w:r>
      <w:r w:rsidR="00D32286" w:rsidRPr="0079376A">
        <w:rPr>
          <w:rFonts w:ascii="David" w:hAnsi="David" w:cs="David"/>
          <w:sz w:val="24"/>
          <w:szCs w:val="24"/>
          <w:rtl/>
        </w:rPr>
        <w:t xml:space="preserve"> אלעזר</w:t>
      </w:r>
      <w:r w:rsidR="00EE0243" w:rsidRPr="0079376A">
        <w:rPr>
          <w:rFonts w:ascii="David" w:hAnsi="David" w:cs="David"/>
          <w:sz w:val="24"/>
          <w:szCs w:val="24"/>
          <w:rtl/>
        </w:rPr>
        <w:t xml:space="preserve"> מסיבה לא ידועה</w:t>
      </w:r>
      <w:r w:rsidR="00333FE3" w:rsidRPr="0079376A">
        <w:rPr>
          <w:rFonts w:ascii="David" w:hAnsi="David" w:cs="David"/>
          <w:sz w:val="24"/>
          <w:szCs w:val="24"/>
          <w:rtl/>
        </w:rPr>
        <w:t xml:space="preserve"> </w:t>
      </w:r>
      <w:r w:rsidR="000903F4" w:rsidRPr="0079376A">
        <w:rPr>
          <w:rFonts w:ascii="David" w:hAnsi="David" w:cs="David"/>
          <w:sz w:val="24"/>
          <w:szCs w:val="24"/>
          <w:rtl/>
        </w:rPr>
        <w:t xml:space="preserve">כבר </w:t>
      </w:r>
      <w:r w:rsidRPr="0079376A">
        <w:rPr>
          <w:rFonts w:ascii="David" w:hAnsi="David" w:cs="David"/>
          <w:sz w:val="24"/>
          <w:szCs w:val="24"/>
          <w:rtl/>
        </w:rPr>
        <w:t>יישר קו עם דיין</w:t>
      </w:r>
      <w:r w:rsidR="00D32286" w:rsidRPr="0079376A">
        <w:rPr>
          <w:rFonts w:ascii="David" w:hAnsi="David" w:cs="David"/>
          <w:sz w:val="24"/>
          <w:szCs w:val="24"/>
          <w:rtl/>
        </w:rPr>
        <w:t>,</w:t>
      </w:r>
      <w:r w:rsidRPr="0079376A">
        <w:rPr>
          <w:rFonts w:ascii="David" w:hAnsi="David" w:cs="David"/>
          <w:sz w:val="24"/>
          <w:szCs w:val="24"/>
          <w:rtl/>
        </w:rPr>
        <w:t xml:space="preserve"> ו</w:t>
      </w:r>
      <w:r w:rsidR="00D32286" w:rsidRPr="0079376A">
        <w:rPr>
          <w:rFonts w:ascii="David" w:hAnsi="David" w:cs="David"/>
          <w:sz w:val="24"/>
          <w:szCs w:val="24"/>
          <w:rtl/>
        </w:rPr>
        <w:t>ה</w:t>
      </w:r>
      <w:r w:rsidRPr="0079376A">
        <w:rPr>
          <w:rFonts w:ascii="David" w:hAnsi="David" w:cs="David"/>
          <w:sz w:val="24"/>
          <w:szCs w:val="24"/>
          <w:rtl/>
        </w:rPr>
        <w:t>ודיע שבכוונתו</w:t>
      </w:r>
      <w:r w:rsidR="00333FE3" w:rsidRPr="0079376A">
        <w:rPr>
          <w:rFonts w:ascii="David" w:hAnsi="David" w:cs="David"/>
          <w:sz w:val="24"/>
          <w:szCs w:val="24"/>
          <w:rtl/>
        </w:rPr>
        <w:t xml:space="preserve"> לכבוש</w:t>
      </w:r>
      <w:r w:rsidRPr="0079376A">
        <w:rPr>
          <w:rFonts w:ascii="David" w:hAnsi="David" w:cs="David"/>
          <w:sz w:val="24"/>
          <w:szCs w:val="24"/>
          <w:rtl/>
        </w:rPr>
        <w:t xml:space="preserve"> את פורט סעיד </w:t>
      </w:r>
      <w:r w:rsidR="00333FE3" w:rsidRPr="0079376A">
        <w:rPr>
          <w:rFonts w:ascii="David" w:hAnsi="David" w:cs="David"/>
          <w:sz w:val="24"/>
          <w:szCs w:val="24"/>
          <w:rtl/>
        </w:rPr>
        <w:t xml:space="preserve">כשתהיה </w:t>
      </w:r>
      <w:r w:rsidRPr="0079376A">
        <w:rPr>
          <w:rFonts w:ascii="David" w:hAnsi="David" w:cs="David"/>
          <w:sz w:val="24"/>
          <w:szCs w:val="24"/>
          <w:rtl/>
        </w:rPr>
        <w:t>הזדמנות</w:t>
      </w:r>
      <w:r w:rsidR="00333FE3" w:rsidRPr="0079376A">
        <w:rPr>
          <w:rFonts w:ascii="David" w:hAnsi="David" w:cs="David"/>
          <w:sz w:val="24"/>
          <w:szCs w:val="24"/>
          <w:rtl/>
        </w:rPr>
        <w:t xml:space="preserve"> לכך</w:t>
      </w:r>
      <w:r w:rsidR="00C904E6" w:rsidRPr="0079376A">
        <w:rPr>
          <w:rFonts w:ascii="David" w:hAnsi="David" w:cs="David"/>
          <w:sz w:val="24"/>
          <w:szCs w:val="24"/>
          <w:rtl/>
        </w:rPr>
        <w:t>.</w:t>
      </w:r>
      <w:r w:rsidR="00C904E6" w:rsidRPr="0079376A">
        <w:rPr>
          <w:rStyle w:val="FootnoteReference"/>
          <w:rFonts w:ascii="David" w:hAnsi="David" w:cs="David"/>
          <w:sz w:val="24"/>
          <w:szCs w:val="24"/>
          <w:rtl/>
        </w:rPr>
        <w:footnoteReference w:id="170"/>
      </w:r>
      <w:r w:rsidR="0023569C" w:rsidRPr="0079376A">
        <w:rPr>
          <w:rFonts w:ascii="David" w:hAnsi="David" w:cs="David"/>
          <w:sz w:val="24"/>
          <w:szCs w:val="24"/>
          <w:rtl/>
        </w:rPr>
        <w:t xml:space="preserve"> </w:t>
      </w:r>
    </w:p>
    <w:p w14:paraId="53D1C82F" w14:textId="77777777" w:rsidR="000A71DF" w:rsidRDefault="00D32286" w:rsidP="000A71DF">
      <w:pPr>
        <w:spacing w:line="360" w:lineRule="auto"/>
        <w:jc w:val="both"/>
        <w:rPr>
          <w:rFonts w:ascii="David" w:hAnsi="David" w:cs="David"/>
          <w:sz w:val="24"/>
          <w:szCs w:val="24"/>
          <w:rtl/>
        </w:rPr>
      </w:pPr>
      <w:r w:rsidRPr="0079376A">
        <w:rPr>
          <w:rFonts w:ascii="David" w:hAnsi="David" w:cs="David"/>
          <w:sz w:val="24"/>
          <w:szCs w:val="24"/>
          <w:rtl/>
        </w:rPr>
        <w:t xml:space="preserve">ב־8 באוקטובר </w:t>
      </w:r>
      <w:r w:rsidR="004D3A91" w:rsidRPr="0079376A">
        <w:rPr>
          <w:rFonts w:ascii="David" w:hAnsi="David" w:cs="David"/>
          <w:sz w:val="24"/>
          <w:szCs w:val="24"/>
          <w:rtl/>
        </w:rPr>
        <w:t>בשעות הצהריים הגיעו לרמטכ"ל דיווחים על הצלחת ההתקפות בשתי החזיתות. הא</w:t>
      </w:r>
      <w:r w:rsidRPr="0079376A">
        <w:rPr>
          <w:rFonts w:ascii="David" w:hAnsi="David" w:cs="David"/>
          <w:sz w:val="24"/>
          <w:szCs w:val="24"/>
          <w:rtl/>
        </w:rPr>
        <w:t>ו</w:t>
      </w:r>
      <w:r w:rsidR="004D3A91" w:rsidRPr="0079376A">
        <w:rPr>
          <w:rFonts w:ascii="David" w:hAnsi="David" w:cs="David"/>
          <w:sz w:val="24"/>
          <w:szCs w:val="24"/>
          <w:rtl/>
        </w:rPr>
        <w:t>וירה הייתה מרוממת</w:t>
      </w:r>
      <w:r w:rsidRPr="0079376A">
        <w:rPr>
          <w:rFonts w:ascii="David" w:hAnsi="David" w:cs="David"/>
          <w:sz w:val="24"/>
          <w:szCs w:val="24"/>
          <w:rtl/>
        </w:rPr>
        <w:t>,</w:t>
      </w:r>
      <w:r w:rsidR="004D3A91" w:rsidRPr="0079376A">
        <w:rPr>
          <w:rFonts w:ascii="David" w:hAnsi="David" w:cs="David"/>
          <w:sz w:val="24"/>
          <w:szCs w:val="24"/>
          <w:rtl/>
        </w:rPr>
        <w:t xml:space="preserve"> והרמטכ"ל ביקש להוציא הודעה רשמית לציבור על </w:t>
      </w:r>
      <w:r w:rsidR="00333FE3" w:rsidRPr="0079376A">
        <w:rPr>
          <w:rFonts w:ascii="David" w:hAnsi="David" w:cs="David"/>
          <w:sz w:val="24"/>
          <w:szCs w:val="24"/>
          <w:rtl/>
        </w:rPr>
        <w:t>ה</w:t>
      </w:r>
      <w:r w:rsidR="004D3A91" w:rsidRPr="0079376A">
        <w:rPr>
          <w:rFonts w:ascii="David" w:hAnsi="David" w:cs="David"/>
          <w:sz w:val="24"/>
          <w:szCs w:val="24"/>
          <w:rtl/>
        </w:rPr>
        <w:t>תפניות</w:t>
      </w:r>
      <w:r w:rsidR="00333FE3" w:rsidRPr="0079376A">
        <w:rPr>
          <w:rFonts w:ascii="David" w:hAnsi="David" w:cs="David"/>
          <w:sz w:val="24"/>
          <w:szCs w:val="24"/>
          <w:rtl/>
        </w:rPr>
        <w:t xml:space="preserve"> שחלו</w:t>
      </w:r>
      <w:r w:rsidR="004D3A91" w:rsidRPr="0079376A">
        <w:rPr>
          <w:rFonts w:ascii="David" w:hAnsi="David" w:cs="David"/>
          <w:sz w:val="24"/>
          <w:szCs w:val="24"/>
          <w:rtl/>
        </w:rPr>
        <w:t xml:space="preserve"> במלחמה. </w:t>
      </w:r>
      <w:r w:rsidR="004D3A91" w:rsidRPr="000A71DF">
        <w:rPr>
          <w:rFonts w:ascii="David" w:hAnsi="David" w:cs="David"/>
          <w:sz w:val="24"/>
          <w:szCs w:val="24"/>
          <w:rtl/>
        </w:rPr>
        <w:t>שיחה</w:t>
      </w:r>
      <w:r w:rsidR="000A71DF" w:rsidRPr="000A71DF">
        <w:rPr>
          <w:rFonts w:ascii="David" w:hAnsi="David" w:cs="David" w:hint="cs"/>
          <w:sz w:val="24"/>
          <w:szCs w:val="24"/>
          <w:rtl/>
        </w:rPr>
        <w:t xml:space="preserve"> קצרה שקיים הרמטכ"ל עם</w:t>
      </w:r>
      <w:r w:rsidR="004D3A91" w:rsidRPr="000A71DF">
        <w:rPr>
          <w:rFonts w:ascii="David" w:hAnsi="David" w:cs="David"/>
          <w:sz w:val="24"/>
          <w:szCs w:val="24"/>
          <w:rtl/>
        </w:rPr>
        <w:t xml:space="preserve"> מפקד פיקוד </w:t>
      </w:r>
      <w:r w:rsidRPr="000A71DF">
        <w:rPr>
          <w:rFonts w:ascii="David" w:hAnsi="David" w:cs="David"/>
          <w:sz w:val="24"/>
          <w:szCs w:val="24"/>
          <w:rtl/>
        </w:rPr>
        <w:t>ה</w:t>
      </w:r>
      <w:r w:rsidR="004D3A91" w:rsidRPr="000A71DF">
        <w:rPr>
          <w:rFonts w:ascii="David" w:hAnsi="David" w:cs="David"/>
          <w:sz w:val="24"/>
          <w:szCs w:val="24"/>
          <w:rtl/>
        </w:rPr>
        <w:t>צפון</w:t>
      </w:r>
      <w:r w:rsidR="000A71DF" w:rsidRPr="000A71DF">
        <w:rPr>
          <w:rFonts w:ascii="David" w:hAnsi="David" w:cs="David" w:hint="cs"/>
          <w:sz w:val="24"/>
          <w:szCs w:val="24"/>
          <w:rtl/>
        </w:rPr>
        <w:t xml:space="preserve"> זמן קצר לפני הצהריים</w:t>
      </w:r>
      <w:r w:rsidR="004D3A91" w:rsidRPr="0079376A">
        <w:rPr>
          <w:rFonts w:ascii="David" w:hAnsi="David" w:cs="David"/>
          <w:sz w:val="24"/>
          <w:szCs w:val="24"/>
          <w:rtl/>
        </w:rPr>
        <w:t xml:space="preserve"> הגבירה את תחושת האופטימיות.</w:t>
      </w:r>
      <w:r w:rsidR="00736546" w:rsidRPr="0079376A">
        <w:rPr>
          <w:rStyle w:val="FootnoteReference"/>
          <w:rFonts w:ascii="David" w:hAnsi="David" w:cs="David"/>
          <w:sz w:val="24"/>
          <w:szCs w:val="24"/>
          <w:rtl/>
        </w:rPr>
        <w:footnoteReference w:id="171"/>
      </w:r>
      <w:r w:rsidR="004D3A91" w:rsidRPr="0079376A">
        <w:rPr>
          <w:rFonts w:ascii="David" w:hAnsi="David" w:cs="David"/>
          <w:sz w:val="24"/>
          <w:szCs w:val="24"/>
          <w:rtl/>
        </w:rPr>
        <w:t xml:space="preserve"> למעשה</w:t>
      </w:r>
      <w:r w:rsidRPr="0079376A">
        <w:rPr>
          <w:rFonts w:ascii="David" w:hAnsi="David" w:cs="David"/>
          <w:sz w:val="24"/>
          <w:szCs w:val="24"/>
          <w:rtl/>
        </w:rPr>
        <w:t>,</w:t>
      </w:r>
      <w:r w:rsidR="004D3A91" w:rsidRPr="0079376A">
        <w:rPr>
          <w:rFonts w:ascii="David" w:hAnsi="David" w:cs="David"/>
          <w:sz w:val="24"/>
          <w:szCs w:val="24"/>
          <w:rtl/>
        </w:rPr>
        <w:t xml:space="preserve"> ערפל הקרב עיוות לחלוטין</w:t>
      </w:r>
      <w:r w:rsidR="003B0F53" w:rsidRPr="0079376A">
        <w:rPr>
          <w:rFonts w:ascii="David" w:hAnsi="David" w:cs="David"/>
          <w:sz w:val="24"/>
          <w:szCs w:val="24"/>
          <w:rtl/>
        </w:rPr>
        <w:t xml:space="preserve"> את</w:t>
      </w:r>
      <w:r w:rsidR="00333FE3" w:rsidRPr="0079376A">
        <w:rPr>
          <w:rFonts w:ascii="David" w:hAnsi="David" w:cs="David"/>
          <w:sz w:val="24"/>
          <w:szCs w:val="24"/>
          <w:rtl/>
        </w:rPr>
        <w:t xml:space="preserve"> הבנת המצב בחזית הדרום. נראה שהערפל הגיע לשיא כשהתקבל </w:t>
      </w:r>
      <w:r w:rsidR="004D3A91" w:rsidRPr="0079376A">
        <w:rPr>
          <w:rFonts w:ascii="David" w:hAnsi="David" w:cs="David"/>
          <w:sz w:val="24"/>
          <w:szCs w:val="24"/>
          <w:rtl/>
        </w:rPr>
        <w:t xml:space="preserve">דיווח על חציית </w:t>
      </w:r>
      <w:r w:rsidR="003B0F53" w:rsidRPr="0079376A">
        <w:rPr>
          <w:rFonts w:ascii="David" w:hAnsi="David" w:cs="David"/>
          <w:sz w:val="24"/>
          <w:szCs w:val="24"/>
          <w:rtl/>
        </w:rPr>
        <w:t>התעלה על</w:t>
      </w:r>
      <w:r w:rsidRPr="0079376A">
        <w:rPr>
          <w:rFonts w:ascii="David" w:hAnsi="David" w:cs="David"/>
          <w:sz w:val="24"/>
          <w:szCs w:val="24"/>
          <w:rtl/>
        </w:rPr>
        <w:t>־</w:t>
      </w:r>
      <w:r w:rsidR="003B0F53" w:rsidRPr="0079376A">
        <w:rPr>
          <w:rFonts w:ascii="David" w:hAnsi="David" w:cs="David"/>
          <w:sz w:val="24"/>
          <w:szCs w:val="24"/>
          <w:rtl/>
        </w:rPr>
        <w:t xml:space="preserve">ידי </w:t>
      </w:r>
      <w:r w:rsidR="004D3A91" w:rsidRPr="0079376A">
        <w:rPr>
          <w:rFonts w:ascii="David" w:hAnsi="David" w:cs="David"/>
          <w:sz w:val="24"/>
          <w:szCs w:val="24"/>
          <w:rtl/>
        </w:rPr>
        <w:t>כוח ישראלי של אוגדה 162</w:t>
      </w:r>
      <w:r w:rsidR="00333FE3" w:rsidRPr="0079376A">
        <w:rPr>
          <w:rFonts w:ascii="David" w:hAnsi="David" w:cs="David"/>
          <w:sz w:val="24"/>
          <w:szCs w:val="24"/>
          <w:rtl/>
        </w:rPr>
        <w:t>,</w:t>
      </w:r>
      <w:r w:rsidR="004D3A91" w:rsidRPr="0079376A">
        <w:rPr>
          <w:rFonts w:ascii="David" w:hAnsi="David" w:cs="David"/>
          <w:sz w:val="24"/>
          <w:szCs w:val="24"/>
          <w:rtl/>
        </w:rPr>
        <w:t xml:space="preserve"> בפיקוד</w:t>
      </w:r>
      <w:r w:rsidRPr="0079376A">
        <w:rPr>
          <w:rFonts w:ascii="David" w:hAnsi="David" w:cs="David"/>
          <w:sz w:val="24"/>
          <w:szCs w:val="24"/>
          <w:rtl/>
        </w:rPr>
        <w:t>ו של אדן -</w:t>
      </w:r>
      <w:r w:rsidR="00F42ECD" w:rsidRPr="0079376A">
        <w:rPr>
          <w:rFonts w:ascii="David" w:hAnsi="David" w:cs="David"/>
          <w:sz w:val="24"/>
          <w:szCs w:val="24"/>
          <w:rtl/>
        </w:rPr>
        <w:t xml:space="preserve"> ידיעה שהייתה מוטעית לחלוטין.</w:t>
      </w:r>
      <w:r w:rsidR="00F42ECD" w:rsidRPr="0079376A">
        <w:rPr>
          <w:rStyle w:val="FootnoteReference"/>
          <w:rFonts w:ascii="David" w:hAnsi="David" w:cs="David"/>
          <w:sz w:val="24"/>
          <w:szCs w:val="24"/>
          <w:rtl/>
        </w:rPr>
        <w:footnoteReference w:id="172"/>
      </w:r>
      <w:r w:rsidR="00F42ECD" w:rsidRPr="0079376A">
        <w:rPr>
          <w:rFonts w:ascii="David" w:hAnsi="David" w:cs="David"/>
          <w:sz w:val="24"/>
          <w:szCs w:val="24"/>
          <w:rtl/>
        </w:rPr>
        <w:t xml:space="preserve"> </w:t>
      </w:r>
      <w:r w:rsidR="004D3A91" w:rsidRPr="0079376A">
        <w:rPr>
          <w:rFonts w:ascii="David" w:hAnsi="David" w:cs="David"/>
          <w:sz w:val="24"/>
          <w:szCs w:val="24"/>
          <w:rtl/>
        </w:rPr>
        <w:t>בשעות אחר</w:t>
      </w:r>
      <w:r w:rsidRPr="0079376A">
        <w:rPr>
          <w:rFonts w:ascii="David" w:hAnsi="David" w:cs="David"/>
          <w:sz w:val="24"/>
          <w:szCs w:val="24"/>
          <w:rtl/>
        </w:rPr>
        <w:t>־</w:t>
      </w:r>
      <w:r w:rsidR="004D3A91" w:rsidRPr="0079376A">
        <w:rPr>
          <w:rFonts w:ascii="David" w:hAnsi="David" w:cs="David"/>
          <w:sz w:val="24"/>
          <w:szCs w:val="24"/>
          <w:rtl/>
        </w:rPr>
        <w:t xml:space="preserve">הצהריים המוקדמות </w:t>
      </w:r>
      <w:r w:rsidRPr="0079376A">
        <w:rPr>
          <w:rFonts w:ascii="David" w:hAnsi="David" w:cs="David"/>
          <w:sz w:val="24"/>
          <w:szCs w:val="24"/>
          <w:rtl/>
        </w:rPr>
        <w:t>ה</w:t>
      </w:r>
      <w:r w:rsidR="004D3A91" w:rsidRPr="0079376A">
        <w:rPr>
          <w:rFonts w:ascii="David" w:hAnsi="David" w:cs="David"/>
          <w:sz w:val="24"/>
          <w:szCs w:val="24"/>
          <w:rtl/>
        </w:rPr>
        <w:t>תחילו לזרום ידיעות על קשיים ש</w:t>
      </w:r>
      <w:r w:rsidRPr="0079376A">
        <w:rPr>
          <w:rFonts w:ascii="David" w:hAnsi="David" w:cs="David"/>
          <w:sz w:val="24"/>
          <w:szCs w:val="24"/>
          <w:rtl/>
        </w:rPr>
        <w:t xml:space="preserve">בהם </w:t>
      </w:r>
      <w:r w:rsidR="004D3A91" w:rsidRPr="0079376A">
        <w:rPr>
          <w:rFonts w:ascii="David" w:hAnsi="David" w:cs="David"/>
          <w:sz w:val="24"/>
          <w:szCs w:val="24"/>
          <w:rtl/>
        </w:rPr>
        <w:t>נתקל</w:t>
      </w:r>
      <w:r w:rsidRPr="0079376A">
        <w:rPr>
          <w:rFonts w:ascii="David" w:hAnsi="David" w:cs="David"/>
          <w:sz w:val="24"/>
          <w:szCs w:val="24"/>
          <w:rtl/>
        </w:rPr>
        <w:t>ה</w:t>
      </w:r>
      <w:r w:rsidR="004D3A91" w:rsidRPr="0079376A">
        <w:rPr>
          <w:rFonts w:ascii="David" w:hAnsi="David" w:cs="David"/>
          <w:sz w:val="24"/>
          <w:szCs w:val="24"/>
          <w:rtl/>
        </w:rPr>
        <w:t xml:space="preserve"> ההתקפה בדרום. </w:t>
      </w:r>
      <w:r w:rsidR="00333FE3" w:rsidRPr="0079376A">
        <w:rPr>
          <w:rFonts w:ascii="David" w:hAnsi="David" w:cs="David"/>
          <w:sz w:val="24"/>
          <w:szCs w:val="24"/>
          <w:rtl/>
        </w:rPr>
        <w:t>ואולם בשל ה</w:t>
      </w:r>
      <w:r w:rsidR="004D3A91" w:rsidRPr="0079376A">
        <w:rPr>
          <w:rFonts w:ascii="David" w:hAnsi="David" w:cs="David"/>
          <w:sz w:val="24"/>
          <w:szCs w:val="24"/>
          <w:rtl/>
        </w:rPr>
        <w:t>התפתחויות בחזית הצפון</w:t>
      </w:r>
      <w:r w:rsidR="00333FE3" w:rsidRPr="0079376A">
        <w:rPr>
          <w:rFonts w:ascii="David" w:hAnsi="David" w:cs="David"/>
          <w:sz w:val="24"/>
          <w:szCs w:val="24"/>
          <w:rtl/>
        </w:rPr>
        <w:t>,</w:t>
      </w:r>
      <w:r w:rsidR="004D3A91" w:rsidRPr="0079376A">
        <w:rPr>
          <w:rFonts w:ascii="David" w:hAnsi="David" w:cs="David"/>
          <w:sz w:val="24"/>
          <w:szCs w:val="24"/>
          <w:rtl/>
        </w:rPr>
        <w:t xml:space="preserve"> ש</w:t>
      </w:r>
      <w:r w:rsidR="00333FE3" w:rsidRPr="0079376A">
        <w:rPr>
          <w:rFonts w:ascii="David" w:hAnsi="David" w:cs="David"/>
          <w:sz w:val="24"/>
          <w:szCs w:val="24"/>
          <w:rtl/>
        </w:rPr>
        <w:t>ה</w:t>
      </w:r>
      <w:r w:rsidR="004D3A91" w:rsidRPr="0079376A">
        <w:rPr>
          <w:rFonts w:ascii="David" w:hAnsi="David" w:cs="David"/>
          <w:sz w:val="24"/>
          <w:szCs w:val="24"/>
          <w:rtl/>
        </w:rPr>
        <w:t>עיקר</w:t>
      </w:r>
      <w:r w:rsidR="00333FE3" w:rsidRPr="0079376A">
        <w:rPr>
          <w:rFonts w:ascii="David" w:hAnsi="David" w:cs="David"/>
          <w:sz w:val="24"/>
          <w:szCs w:val="24"/>
          <w:rtl/>
        </w:rPr>
        <w:t>ית שבהן הייתה</w:t>
      </w:r>
      <w:r w:rsidR="004D3A91" w:rsidRPr="0079376A">
        <w:rPr>
          <w:rFonts w:ascii="David" w:hAnsi="David" w:cs="David"/>
          <w:sz w:val="24"/>
          <w:szCs w:val="24"/>
          <w:rtl/>
        </w:rPr>
        <w:t xml:space="preserve"> התארגנות מחדש </w:t>
      </w:r>
      <w:r w:rsidR="00333FE3" w:rsidRPr="0079376A">
        <w:rPr>
          <w:rFonts w:ascii="David" w:hAnsi="David" w:cs="David"/>
          <w:sz w:val="24"/>
          <w:szCs w:val="24"/>
          <w:rtl/>
        </w:rPr>
        <w:t>ש</w:t>
      </w:r>
      <w:r w:rsidR="004D3A91" w:rsidRPr="0079376A">
        <w:rPr>
          <w:rFonts w:ascii="David" w:hAnsi="David" w:cs="David"/>
          <w:sz w:val="24"/>
          <w:szCs w:val="24"/>
          <w:rtl/>
        </w:rPr>
        <w:t>ל</w:t>
      </w:r>
      <w:r w:rsidR="00333FE3" w:rsidRPr="0079376A">
        <w:rPr>
          <w:rFonts w:ascii="David" w:hAnsi="David" w:cs="David"/>
          <w:sz w:val="24"/>
          <w:szCs w:val="24"/>
          <w:rtl/>
        </w:rPr>
        <w:t xml:space="preserve"> הסורים ל</w:t>
      </w:r>
      <w:r w:rsidR="004D3A91" w:rsidRPr="0079376A">
        <w:rPr>
          <w:rFonts w:ascii="David" w:hAnsi="David" w:cs="David"/>
          <w:sz w:val="24"/>
          <w:szCs w:val="24"/>
          <w:rtl/>
        </w:rPr>
        <w:t>התקפה בצפון רמ</w:t>
      </w:r>
      <w:r w:rsidR="00333FE3" w:rsidRPr="0079376A">
        <w:rPr>
          <w:rFonts w:ascii="David" w:hAnsi="David" w:cs="David"/>
          <w:sz w:val="24"/>
          <w:szCs w:val="24"/>
          <w:rtl/>
        </w:rPr>
        <w:t>ת־</w:t>
      </w:r>
      <w:r w:rsidR="004D3A91" w:rsidRPr="0079376A">
        <w:rPr>
          <w:rFonts w:ascii="David" w:hAnsi="David" w:cs="David"/>
          <w:sz w:val="24"/>
          <w:szCs w:val="24"/>
          <w:rtl/>
        </w:rPr>
        <w:t>ה</w:t>
      </w:r>
      <w:r w:rsidR="00333FE3" w:rsidRPr="0079376A">
        <w:rPr>
          <w:rFonts w:ascii="David" w:hAnsi="David" w:cs="David"/>
          <w:sz w:val="24"/>
          <w:szCs w:val="24"/>
          <w:rtl/>
        </w:rPr>
        <w:t>גולן</w:t>
      </w:r>
      <w:r w:rsidR="00677207" w:rsidRPr="0079376A">
        <w:rPr>
          <w:rFonts w:ascii="David" w:hAnsi="David" w:cs="David"/>
          <w:sz w:val="24"/>
          <w:szCs w:val="24"/>
          <w:rtl/>
        </w:rPr>
        <w:t>,</w:t>
      </w:r>
      <w:r w:rsidR="004D3A91" w:rsidRPr="0079376A">
        <w:rPr>
          <w:rFonts w:ascii="David" w:hAnsi="David" w:cs="David"/>
          <w:sz w:val="24"/>
          <w:szCs w:val="24"/>
          <w:rtl/>
        </w:rPr>
        <w:t xml:space="preserve"> הופנתה תשומת הלב של הרמטכ"ל בשעות אחר</w:t>
      </w:r>
      <w:r w:rsidR="00333FE3" w:rsidRPr="0079376A">
        <w:rPr>
          <w:rFonts w:ascii="David" w:hAnsi="David" w:cs="David"/>
          <w:sz w:val="24"/>
          <w:szCs w:val="24"/>
          <w:rtl/>
        </w:rPr>
        <w:t>־</w:t>
      </w:r>
      <w:r w:rsidR="004D3A91" w:rsidRPr="0079376A">
        <w:rPr>
          <w:rFonts w:ascii="David" w:hAnsi="David" w:cs="David"/>
          <w:sz w:val="24"/>
          <w:szCs w:val="24"/>
          <w:rtl/>
        </w:rPr>
        <w:t>הצהריים לחזית ה</w:t>
      </w:r>
      <w:r w:rsidR="00FC2224" w:rsidRPr="0079376A">
        <w:rPr>
          <w:rFonts w:ascii="David" w:hAnsi="David" w:cs="David"/>
          <w:sz w:val="24"/>
          <w:szCs w:val="24"/>
          <w:rtl/>
        </w:rPr>
        <w:t>זאת</w:t>
      </w:r>
      <w:r w:rsidR="004D3A91" w:rsidRPr="0079376A">
        <w:rPr>
          <w:rFonts w:ascii="David" w:hAnsi="David" w:cs="David"/>
          <w:sz w:val="24"/>
          <w:szCs w:val="24"/>
          <w:rtl/>
        </w:rPr>
        <w:t xml:space="preserve">. דיין הצטרף ללשכתו של </w:t>
      </w:r>
      <w:r w:rsidR="00333FE3" w:rsidRPr="0079376A">
        <w:rPr>
          <w:rFonts w:ascii="David" w:hAnsi="David" w:cs="David"/>
          <w:sz w:val="24"/>
          <w:szCs w:val="24"/>
          <w:rtl/>
        </w:rPr>
        <w:t>אלעזר, ו</w:t>
      </w:r>
      <w:r w:rsidR="004D3A91" w:rsidRPr="0079376A">
        <w:rPr>
          <w:rFonts w:ascii="David" w:hAnsi="David" w:cs="David"/>
          <w:sz w:val="24"/>
          <w:szCs w:val="24"/>
          <w:rtl/>
        </w:rPr>
        <w:t>הציע ל</w:t>
      </w:r>
      <w:r w:rsidR="00333FE3" w:rsidRPr="0079376A">
        <w:rPr>
          <w:rFonts w:ascii="David" w:hAnsi="David" w:cs="David"/>
          <w:sz w:val="24"/>
          <w:szCs w:val="24"/>
          <w:rtl/>
        </w:rPr>
        <w:t>ו</w:t>
      </w:r>
      <w:r w:rsidR="004D3A91" w:rsidRPr="0079376A">
        <w:rPr>
          <w:rFonts w:ascii="David" w:hAnsi="David" w:cs="David"/>
          <w:sz w:val="24"/>
          <w:szCs w:val="24"/>
          <w:rtl/>
        </w:rPr>
        <w:t xml:space="preserve"> כמה עצות אופרטיביות</w:t>
      </w:r>
      <w:r w:rsidR="00333FE3" w:rsidRPr="0079376A">
        <w:rPr>
          <w:rFonts w:ascii="David" w:hAnsi="David" w:cs="David"/>
          <w:sz w:val="24"/>
          <w:szCs w:val="24"/>
          <w:rtl/>
        </w:rPr>
        <w:t>,</w:t>
      </w:r>
      <w:r w:rsidR="004D3A91" w:rsidRPr="0079376A">
        <w:rPr>
          <w:rFonts w:ascii="David" w:hAnsi="David" w:cs="David"/>
          <w:sz w:val="24"/>
          <w:szCs w:val="24"/>
          <w:rtl/>
        </w:rPr>
        <w:t xml:space="preserve"> שאת חלק</w:t>
      </w:r>
      <w:r w:rsidR="00333FE3" w:rsidRPr="0079376A">
        <w:rPr>
          <w:rFonts w:ascii="David" w:hAnsi="David" w:cs="David"/>
          <w:sz w:val="24"/>
          <w:szCs w:val="24"/>
          <w:rtl/>
        </w:rPr>
        <w:t>ן</w:t>
      </w:r>
      <w:r w:rsidR="004D3A91" w:rsidRPr="0079376A">
        <w:rPr>
          <w:rFonts w:ascii="David" w:hAnsi="David" w:cs="David"/>
          <w:sz w:val="24"/>
          <w:szCs w:val="24"/>
          <w:rtl/>
        </w:rPr>
        <w:t xml:space="preserve"> </w:t>
      </w:r>
      <w:r w:rsidR="00333FE3" w:rsidRPr="0079376A">
        <w:rPr>
          <w:rFonts w:ascii="David" w:hAnsi="David" w:cs="David"/>
          <w:sz w:val="24"/>
          <w:szCs w:val="24"/>
          <w:rtl/>
        </w:rPr>
        <w:t>הרמטכ"ל</w:t>
      </w:r>
      <w:r w:rsidR="004D3A91" w:rsidRPr="0079376A">
        <w:rPr>
          <w:rFonts w:ascii="David" w:hAnsi="David" w:cs="David"/>
          <w:sz w:val="24"/>
          <w:szCs w:val="24"/>
          <w:rtl/>
        </w:rPr>
        <w:t xml:space="preserve"> קיבל.</w:t>
      </w:r>
      <w:r w:rsidR="0027771A" w:rsidRPr="0079376A">
        <w:rPr>
          <w:rStyle w:val="FootnoteReference"/>
          <w:rFonts w:ascii="David" w:hAnsi="David" w:cs="David"/>
          <w:sz w:val="24"/>
          <w:szCs w:val="24"/>
          <w:rtl/>
        </w:rPr>
        <w:footnoteReference w:id="173"/>
      </w:r>
      <w:r w:rsidR="0027771A" w:rsidRPr="0079376A">
        <w:rPr>
          <w:rFonts w:ascii="David" w:hAnsi="David" w:cs="David"/>
          <w:sz w:val="24"/>
          <w:szCs w:val="24"/>
          <w:rtl/>
        </w:rPr>
        <w:t xml:space="preserve"> </w:t>
      </w:r>
      <w:r w:rsidR="004D3A91" w:rsidRPr="0079376A">
        <w:rPr>
          <w:rFonts w:ascii="David" w:hAnsi="David" w:cs="David"/>
          <w:sz w:val="24"/>
          <w:szCs w:val="24"/>
          <w:rtl/>
        </w:rPr>
        <w:t>ע</w:t>
      </w:r>
      <w:r w:rsidR="00333FE3" w:rsidRPr="0079376A">
        <w:rPr>
          <w:rFonts w:ascii="David" w:hAnsi="David" w:cs="David"/>
          <w:sz w:val="24"/>
          <w:szCs w:val="24"/>
          <w:rtl/>
        </w:rPr>
        <w:t>תה</w:t>
      </w:r>
      <w:r w:rsidR="004D3A91" w:rsidRPr="0079376A">
        <w:rPr>
          <w:rFonts w:ascii="David" w:hAnsi="David" w:cs="David"/>
          <w:sz w:val="24"/>
          <w:szCs w:val="24"/>
          <w:rtl/>
        </w:rPr>
        <w:t xml:space="preserve"> הת</w:t>
      </w:r>
      <w:r w:rsidR="00333FE3" w:rsidRPr="0079376A">
        <w:rPr>
          <w:rFonts w:ascii="David" w:hAnsi="David" w:cs="David"/>
          <w:sz w:val="24"/>
          <w:szCs w:val="24"/>
          <w:rtl/>
        </w:rPr>
        <w:t>הפכו</w:t>
      </w:r>
      <w:r w:rsidR="004D3A91" w:rsidRPr="0079376A">
        <w:rPr>
          <w:rFonts w:ascii="David" w:hAnsi="David" w:cs="David"/>
          <w:sz w:val="24"/>
          <w:szCs w:val="24"/>
          <w:rtl/>
        </w:rPr>
        <w:t xml:space="preserve"> היוצרות</w:t>
      </w:r>
      <w:r w:rsidR="00333FE3" w:rsidRPr="0079376A">
        <w:rPr>
          <w:rFonts w:ascii="David" w:hAnsi="David" w:cs="David"/>
          <w:sz w:val="24"/>
          <w:szCs w:val="24"/>
          <w:rtl/>
        </w:rPr>
        <w:t xml:space="preserve"> -</w:t>
      </w:r>
      <w:r w:rsidR="004D3A91" w:rsidRPr="0079376A">
        <w:rPr>
          <w:rFonts w:ascii="David" w:hAnsi="David" w:cs="David"/>
          <w:sz w:val="24"/>
          <w:szCs w:val="24"/>
          <w:rtl/>
        </w:rPr>
        <w:t xml:space="preserve"> דיין היה אופטימי </w:t>
      </w:r>
      <w:r w:rsidR="00333FE3" w:rsidRPr="0079376A">
        <w:rPr>
          <w:rFonts w:ascii="David" w:hAnsi="David" w:cs="David"/>
          <w:sz w:val="24"/>
          <w:szCs w:val="24"/>
          <w:rtl/>
        </w:rPr>
        <w:t xml:space="preserve">בנוגע להכרעת </w:t>
      </w:r>
      <w:r w:rsidR="004D3A91" w:rsidRPr="0079376A">
        <w:rPr>
          <w:rFonts w:ascii="David" w:hAnsi="David" w:cs="David"/>
          <w:sz w:val="24"/>
          <w:szCs w:val="24"/>
          <w:rtl/>
        </w:rPr>
        <w:t>הקרב ב</w:t>
      </w:r>
      <w:r w:rsidR="00333FE3" w:rsidRPr="0079376A">
        <w:rPr>
          <w:rFonts w:ascii="David" w:hAnsi="David" w:cs="David"/>
          <w:sz w:val="24"/>
          <w:szCs w:val="24"/>
          <w:rtl/>
        </w:rPr>
        <w:t>חזית ה</w:t>
      </w:r>
      <w:r w:rsidR="004D3A91" w:rsidRPr="0079376A">
        <w:rPr>
          <w:rFonts w:ascii="David" w:hAnsi="David" w:cs="David"/>
          <w:sz w:val="24"/>
          <w:szCs w:val="24"/>
          <w:rtl/>
        </w:rPr>
        <w:t>צפון</w:t>
      </w:r>
      <w:r w:rsidR="00333FE3" w:rsidRPr="0079376A">
        <w:rPr>
          <w:rFonts w:ascii="David" w:hAnsi="David" w:cs="David"/>
          <w:sz w:val="24"/>
          <w:szCs w:val="24"/>
          <w:rtl/>
        </w:rPr>
        <w:t>, ואילו אלעזר עדיין</w:t>
      </w:r>
      <w:r w:rsidR="004D3A91" w:rsidRPr="0079376A">
        <w:rPr>
          <w:rFonts w:ascii="David" w:hAnsi="David" w:cs="David"/>
          <w:sz w:val="24"/>
          <w:szCs w:val="24"/>
          <w:rtl/>
        </w:rPr>
        <w:t xml:space="preserve"> לא היה בטוח. "אני מציע לך להרגיש טוב"</w:t>
      </w:r>
      <w:r w:rsidR="0027771A" w:rsidRPr="0079376A">
        <w:rPr>
          <w:rFonts w:ascii="David" w:hAnsi="David" w:cs="David"/>
          <w:sz w:val="24"/>
          <w:szCs w:val="24"/>
          <w:rtl/>
        </w:rPr>
        <w:t xml:space="preserve">, </w:t>
      </w:r>
      <w:r w:rsidR="004D3A91" w:rsidRPr="0079376A">
        <w:rPr>
          <w:rFonts w:ascii="David" w:hAnsi="David" w:cs="David"/>
          <w:sz w:val="24"/>
          <w:szCs w:val="24"/>
          <w:rtl/>
        </w:rPr>
        <w:t>אמר דיין ל</w:t>
      </w:r>
      <w:r w:rsidR="00333FE3" w:rsidRPr="0079376A">
        <w:rPr>
          <w:rFonts w:ascii="David" w:hAnsi="David" w:cs="David"/>
          <w:sz w:val="24"/>
          <w:szCs w:val="24"/>
          <w:rtl/>
        </w:rPr>
        <w:t>אלעזר</w:t>
      </w:r>
      <w:r w:rsidR="0027771A" w:rsidRPr="0079376A">
        <w:rPr>
          <w:rFonts w:ascii="David" w:hAnsi="David" w:cs="David"/>
          <w:sz w:val="24"/>
          <w:szCs w:val="24"/>
          <w:rtl/>
        </w:rPr>
        <w:t>.</w:t>
      </w:r>
      <w:r w:rsidR="0027771A" w:rsidRPr="0079376A">
        <w:rPr>
          <w:rStyle w:val="FootnoteReference"/>
          <w:rFonts w:ascii="David" w:hAnsi="David" w:cs="David"/>
          <w:sz w:val="24"/>
          <w:szCs w:val="24"/>
          <w:rtl/>
        </w:rPr>
        <w:footnoteReference w:id="174"/>
      </w:r>
      <w:r w:rsidR="004D3A91" w:rsidRPr="0079376A">
        <w:rPr>
          <w:rFonts w:ascii="David" w:hAnsi="David" w:cs="David"/>
          <w:sz w:val="24"/>
          <w:szCs w:val="24"/>
          <w:rtl/>
        </w:rPr>
        <w:t xml:space="preserve"> גם </w:t>
      </w:r>
      <w:r w:rsidR="006B7C7F" w:rsidRPr="0079376A">
        <w:rPr>
          <w:rFonts w:ascii="David" w:hAnsi="David" w:cs="David"/>
          <w:sz w:val="24"/>
          <w:szCs w:val="24"/>
          <w:rtl/>
        </w:rPr>
        <w:t xml:space="preserve">בנוגע </w:t>
      </w:r>
      <w:r w:rsidR="004D3A91" w:rsidRPr="0079376A">
        <w:rPr>
          <w:rFonts w:ascii="David" w:hAnsi="David" w:cs="David"/>
          <w:sz w:val="24"/>
          <w:szCs w:val="24"/>
          <w:rtl/>
        </w:rPr>
        <w:t xml:space="preserve">לחזית הדרום סבר דיין שיש לנסות לתפוס </w:t>
      </w:r>
      <w:r w:rsidR="00885AE2" w:rsidRPr="0079376A">
        <w:rPr>
          <w:rFonts w:ascii="David" w:hAnsi="David" w:cs="David"/>
          <w:sz w:val="24"/>
          <w:szCs w:val="24"/>
          <w:rtl/>
        </w:rPr>
        <w:t xml:space="preserve">בשלב הזה </w:t>
      </w:r>
      <w:r w:rsidR="004D3A91" w:rsidRPr="0079376A">
        <w:rPr>
          <w:rFonts w:ascii="David" w:hAnsi="David" w:cs="David"/>
          <w:sz w:val="24"/>
          <w:szCs w:val="24"/>
          <w:rtl/>
        </w:rPr>
        <w:t xml:space="preserve"> מאחזים מע</w:t>
      </w:r>
      <w:r w:rsidR="006B7C7F" w:rsidRPr="0079376A">
        <w:rPr>
          <w:rFonts w:ascii="David" w:hAnsi="David" w:cs="David"/>
          <w:sz w:val="24"/>
          <w:szCs w:val="24"/>
          <w:rtl/>
        </w:rPr>
        <w:t>ֵ</w:t>
      </w:r>
      <w:r w:rsidR="004D3A91" w:rsidRPr="0079376A">
        <w:rPr>
          <w:rFonts w:ascii="David" w:hAnsi="David" w:cs="David"/>
          <w:sz w:val="24"/>
          <w:szCs w:val="24"/>
          <w:rtl/>
        </w:rPr>
        <w:t>בר לתעלה כדי שי</w:t>
      </w:r>
      <w:r w:rsidR="00885AE2" w:rsidRPr="0079376A">
        <w:rPr>
          <w:rFonts w:ascii="David" w:hAnsi="David" w:cs="David"/>
          <w:sz w:val="24"/>
          <w:szCs w:val="24"/>
          <w:rtl/>
        </w:rPr>
        <w:t>שמש</w:t>
      </w:r>
      <w:r w:rsidR="004D3A91" w:rsidRPr="0079376A">
        <w:rPr>
          <w:rFonts w:ascii="David" w:hAnsi="David" w:cs="David"/>
          <w:sz w:val="24"/>
          <w:szCs w:val="24"/>
          <w:rtl/>
        </w:rPr>
        <w:t xml:space="preserve">ו קלפי מיקוח </w:t>
      </w:r>
      <w:r w:rsidR="00885AE2" w:rsidRPr="0079376A">
        <w:rPr>
          <w:rFonts w:ascii="David" w:hAnsi="David" w:cs="David"/>
          <w:sz w:val="24"/>
          <w:szCs w:val="24"/>
          <w:rtl/>
        </w:rPr>
        <w:t xml:space="preserve">אם </w:t>
      </w:r>
      <w:r w:rsidR="004D3A91" w:rsidRPr="0079376A">
        <w:rPr>
          <w:rFonts w:ascii="David" w:hAnsi="David" w:cs="David"/>
          <w:sz w:val="24"/>
          <w:szCs w:val="24"/>
          <w:rtl/>
        </w:rPr>
        <w:t>מועצת הביטחון תכפה הפסקת</w:t>
      </w:r>
      <w:r w:rsidR="006B7C7F" w:rsidRPr="0079376A">
        <w:rPr>
          <w:rFonts w:ascii="David" w:hAnsi="David" w:cs="David"/>
          <w:sz w:val="24"/>
          <w:szCs w:val="24"/>
          <w:rtl/>
        </w:rPr>
        <w:t>־</w:t>
      </w:r>
      <w:r w:rsidR="004D3A91" w:rsidRPr="0079376A">
        <w:rPr>
          <w:rFonts w:ascii="David" w:hAnsi="David" w:cs="David"/>
          <w:sz w:val="24"/>
          <w:szCs w:val="24"/>
          <w:rtl/>
        </w:rPr>
        <w:t>אש</w:t>
      </w:r>
      <w:r w:rsidR="0027771A" w:rsidRPr="0079376A">
        <w:rPr>
          <w:rFonts w:ascii="David" w:hAnsi="David" w:cs="David"/>
          <w:sz w:val="24"/>
          <w:szCs w:val="24"/>
          <w:rtl/>
        </w:rPr>
        <w:t>.</w:t>
      </w:r>
      <w:r w:rsidR="004D3A91" w:rsidRPr="0079376A">
        <w:rPr>
          <w:rFonts w:ascii="David" w:hAnsi="David" w:cs="David"/>
          <w:sz w:val="24"/>
          <w:szCs w:val="24"/>
          <w:rtl/>
        </w:rPr>
        <w:t xml:space="preserve"> "הם יוש</w:t>
      </w:r>
      <w:r w:rsidR="00CC7C6C" w:rsidRPr="0079376A">
        <w:rPr>
          <w:rFonts w:ascii="David" w:hAnsi="David" w:cs="David"/>
          <w:sz w:val="24"/>
          <w:szCs w:val="24"/>
          <w:rtl/>
        </w:rPr>
        <w:t xml:space="preserve">בים קצת אצלנו </w:t>
      </w:r>
      <w:r w:rsidR="006B7C7F" w:rsidRPr="0079376A">
        <w:rPr>
          <w:rFonts w:ascii="David" w:hAnsi="David" w:cs="David"/>
          <w:sz w:val="24"/>
          <w:szCs w:val="24"/>
          <w:rtl/>
        </w:rPr>
        <w:t>-</w:t>
      </w:r>
      <w:r w:rsidR="00CC7C6C" w:rsidRPr="0079376A">
        <w:rPr>
          <w:rFonts w:ascii="David" w:hAnsi="David" w:cs="David"/>
          <w:sz w:val="24"/>
          <w:szCs w:val="24"/>
          <w:rtl/>
        </w:rPr>
        <w:t xml:space="preserve"> נשב קצת אצלם"</w:t>
      </w:r>
      <w:r w:rsidR="00885AE2" w:rsidRPr="0079376A">
        <w:rPr>
          <w:rFonts w:ascii="David" w:hAnsi="David" w:cs="David"/>
          <w:sz w:val="24"/>
          <w:szCs w:val="24"/>
          <w:rtl/>
        </w:rPr>
        <w:t>,</w:t>
      </w:r>
      <w:r w:rsidR="00CC7C6C" w:rsidRPr="0079376A">
        <w:rPr>
          <w:rFonts w:ascii="David" w:hAnsi="David" w:cs="David"/>
          <w:sz w:val="24"/>
          <w:szCs w:val="24"/>
          <w:rtl/>
        </w:rPr>
        <w:t xml:space="preserve"> א</w:t>
      </w:r>
      <w:r w:rsidR="004D3A91" w:rsidRPr="0079376A">
        <w:rPr>
          <w:rFonts w:ascii="David" w:hAnsi="David" w:cs="David"/>
          <w:sz w:val="24"/>
          <w:szCs w:val="24"/>
          <w:rtl/>
        </w:rPr>
        <w:t>מר דיין</w:t>
      </w:r>
      <w:r w:rsidR="0027771A" w:rsidRPr="0079376A">
        <w:rPr>
          <w:rFonts w:ascii="David" w:hAnsi="David" w:cs="David"/>
          <w:sz w:val="24"/>
          <w:szCs w:val="24"/>
          <w:rtl/>
        </w:rPr>
        <w:t>.</w:t>
      </w:r>
      <w:r w:rsidR="0027771A" w:rsidRPr="0079376A">
        <w:rPr>
          <w:rStyle w:val="FootnoteReference"/>
          <w:rFonts w:ascii="David" w:hAnsi="David" w:cs="David"/>
          <w:sz w:val="24"/>
          <w:szCs w:val="24"/>
          <w:rtl/>
        </w:rPr>
        <w:footnoteReference w:id="175"/>
      </w:r>
      <w:r w:rsidR="004D3A91" w:rsidRPr="0079376A">
        <w:rPr>
          <w:rFonts w:ascii="David" w:hAnsi="David" w:cs="David"/>
          <w:sz w:val="24"/>
          <w:szCs w:val="24"/>
          <w:rtl/>
        </w:rPr>
        <w:t xml:space="preserve"> </w:t>
      </w:r>
      <w:r w:rsidR="00885AE2" w:rsidRPr="0079376A">
        <w:rPr>
          <w:rFonts w:ascii="David" w:hAnsi="David" w:cs="David"/>
          <w:sz w:val="24"/>
          <w:szCs w:val="24"/>
          <w:rtl/>
        </w:rPr>
        <w:t>מה</w:t>
      </w:r>
      <w:r w:rsidR="004D3A91" w:rsidRPr="0079376A">
        <w:rPr>
          <w:rFonts w:ascii="David" w:hAnsi="David" w:cs="David"/>
          <w:sz w:val="24"/>
          <w:szCs w:val="24"/>
          <w:rtl/>
        </w:rPr>
        <w:t xml:space="preserve">שיחה ביניהם </w:t>
      </w:r>
      <w:r w:rsidR="00885AE2" w:rsidRPr="0079376A">
        <w:rPr>
          <w:rFonts w:ascii="David" w:hAnsi="David" w:cs="David"/>
          <w:sz w:val="24"/>
          <w:szCs w:val="24"/>
          <w:rtl/>
        </w:rPr>
        <w:t>עולה ב</w:t>
      </w:r>
      <w:r w:rsidR="004D3A91" w:rsidRPr="0079376A">
        <w:rPr>
          <w:rFonts w:ascii="David" w:hAnsi="David" w:cs="David"/>
          <w:sz w:val="24"/>
          <w:szCs w:val="24"/>
          <w:rtl/>
        </w:rPr>
        <w:t>ב</w:t>
      </w:r>
      <w:r w:rsidR="00885AE2" w:rsidRPr="0079376A">
        <w:rPr>
          <w:rFonts w:ascii="David" w:hAnsi="David" w:cs="David"/>
          <w:sz w:val="24"/>
          <w:szCs w:val="24"/>
          <w:rtl/>
        </w:rPr>
        <w:t>י</w:t>
      </w:r>
      <w:r w:rsidR="004D3A91" w:rsidRPr="0079376A">
        <w:rPr>
          <w:rFonts w:ascii="David" w:hAnsi="David" w:cs="David"/>
          <w:sz w:val="24"/>
          <w:szCs w:val="24"/>
          <w:rtl/>
        </w:rPr>
        <w:t>רור ש</w:t>
      </w:r>
      <w:r w:rsidR="006B7C7F" w:rsidRPr="0079376A">
        <w:rPr>
          <w:rFonts w:ascii="David" w:hAnsi="David" w:cs="David"/>
          <w:sz w:val="24"/>
          <w:szCs w:val="24"/>
          <w:rtl/>
        </w:rPr>
        <w:t>אלעזר</w:t>
      </w:r>
      <w:r w:rsidR="00885AE2" w:rsidRPr="0079376A">
        <w:rPr>
          <w:rFonts w:ascii="David" w:hAnsi="David" w:cs="David"/>
          <w:sz w:val="24"/>
          <w:szCs w:val="24"/>
          <w:rtl/>
        </w:rPr>
        <w:t xml:space="preserve"> התמקד </w:t>
      </w:r>
      <w:r w:rsidR="004D3A91" w:rsidRPr="0079376A">
        <w:rPr>
          <w:rFonts w:ascii="David" w:hAnsi="David" w:cs="David"/>
          <w:sz w:val="24"/>
          <w:szCs w:val="24"/>
          <w:rtl/>
        </w:rPr>
        <w:t>בהישג הצבאי</w:t>
      </w:r>
      <w:r w:rsidR="00885AE2" w:rsidRPr="0079376A">
        <w:rPr>
          <w:rFonts w:ascii="David" w:hAnsi="David" w:cs="David"/>
          <w:sz w:val="24"/>
          <w:szCs w:val="24"/>
          <w:rtl/>
        </w:rPr>
        <w:t>,</w:t>
      </w:r>
      <w:r w:rsidR="004D3A91" w:rsidRPr="0079376A">
        <w:rPr>
          <w:rFonts w:ascii="David" w:hAnsi="David" w:cs="David"/>
          <w:sz w:val="24"/>
          <w:szCs w:val="24"/>
          <w:rtl/>
        </w:rPr>
        <w:t xml:space="preserve"> ודיין כבר</w:t>
      </w:r>
      <w:r w:rsidR="00885AE2" w:rsidRPr="0079376A">
        <w:rPr>
          <w:rFonts w:ascii="David" w:hAnsi="David" w:cs="David"/>
          <w:sz w:val="24"/>
          <w:szCs w:val="24"/>
          <w:rtl/>
        </w:rPr>
        <w:t xml:space="preserve"> נתן את דעתו</w:t>
      </w:r>
      <w:r w:rsidR="004D3A91" w:rsidRPr="0079376A">
        <w:rPr>
          <w:rFonts w:ascii="David" w:hAnsi="David" w:cs="David"/>
          <w:sz w:val="24"/>
          <w:szCs w:val="24"/>
          <w:rtl/>
        </w:rPr>
        <w:t xml:space="preserve"> </w:t>
      </w:r>
      <w:r w:rsidR="00885AE2" w:rsidRPr="0079376A">
        <w:rPr>
          <w:rFonts w:ascii="David" w:hAnsi="David" w:cs="David"/>
          <w:sz w:val="24"/>
          <w:szCs w:val="24"/>
          <w:rtl/>
        </w:rPr>
        <w:t>ל</w:t>
      </w:r>
      <w:r w:rsidR="0027771A" w:rsidRPr="0079376A">
        <w:rPr>
          <w:rFonts w:ascii="David" w:hAnsi="David" w:cs="David"/>
          <w:sz w:val="24"/>
          <w:szCs w:val="24"/>
          <w:rtl/>
        </w:rPr>
        <w:t>משמעות המדינית</w:t>
      </w:r>
      <w:r w:rsidR="00885AE2" w:rsidRPr="0079376A">
        <w:rPr>
          <w:rFonts w:ascii="David" w:hAnsi="David" w:cs="David"/>
          <w:sz w:val="24"/>
          <w:szCs w:val="24"/>
          <w:rtl/>
        </w:rPr>
        <w:t xml:space="preserve"> של הפעולות הצבאיות</w:t>
      </w:r>
      <w:r w:rsidR="0027771A" w:rsidRPr="0079376A">
        <w:rPr>
          <w:rFonts w:ascii="David" w:hAnsi="David" w:cs="David"/>
          <w:sz w:val="24"/>
          <w:szCs w:val="24"/>
          <w:rtl/>
        </w:rPr>
        <w:t xml:space="preserve"> ביום שאחרי.</w:t>
      </w:r>
      <w:r w:rsidR="004D3A91" w:rsidRPr="0079376A">
        <w:rPr>
          <w:rFonts w:ascii="David" w:hAnsi="David" w:cs="David"/>
          <w:sz w:val="24"/>
          <w:szCs w:val="24"/>
          <w:rtl/>
        </w:rPr>
        <w:t xml:space="preserve"> תוך כמה שעות </w:t>
      </w:r>
      <w:r w:rsidR="00885AE2" w:rsidRPr="0079376A">
        <w:rPr>
          <w:rFonts w:ascii="David" w:hAnsi="David" w:cs="David"/>
          <w:sz w:val="24"/>
          <w:szCs w:val="24"/>
          <w:rtl/>
        </w:rPr>
        <w:t>ה</w:t>
      </w:r>
      <w:r w:rsidR="004D3A91" w:rsidRPr="0079376A">
        <w:rPr>
          <w:rFonts w:ascii="David" w:hAnsi="David" w:cs="David"/>
          <w:sz w:val="24"/>
          <w:szCs w:val="24"/>
          <w:rtl/>
        </w:rPr>
        <w:t>תברר ששניהם חילקו את עור הד</w:t>
      </w:r>
      <w:r w:rsidR="006B7C7F" w:rsidRPr="0079376A">
        <w:rPr>
          <w:rFonts w:ascii="David" w:hAnsi="David" w:cs="David"/>
          <w:sz w:val="24"/>
          <w:szCs w:val="24"/>
          <w:rtl/>
        </w:rPr>
        <w:t>ו</w:t>
      </w:r>
      <w:r w:rsidR="004D3A91" w:rsidRPr="0079376A">
        <w:rPr>
          <w:rFonts w:ascii="David" w:hAnsi="David" w:cs="David"/>
          <w:sz w:val="24"/>
          <w:szCs w:val="24"/>
          <w:rtl/>
        </w:rPr>
        <w:t xml:space="preserve">ב </w:t>
      </w:r>
      <w:r w:rsidR="00885AE2" w:rsidRPr="0079376A">
        <w:rPr>
          <w:rFonts w:ascii="David" w:hAnsi="David" w:cs="David"/>
          <w:sz w:val="24"/>
          <w:szCs w:val="24"/>
          <w:rtl/>
        </w:rPr>
        <w:t>בטרם</w:t>
      </w:r>
      <w:r w:rsidR="004D3A91" w:rsidRPr="0079376A">
        <w:rPr>
          <w:rFonts w:ascii="David" w:hAnsi="David" w:cs="David"/>
          <w:sz w:val="24"/>
          <w:szCs w:val="24"/>
          <w:rtl/>
        </w:rPr>
        <w:t xml:space="preserve"> ניצוד. </w:t>
      </w:r>
    </w:p>
    <w:p w14:paraId="4B0040C5" w14:textId="1D33C190" w:rsidR="004D3A91" w:rsidRPr="000A71DF" w:rsidRDefault="004D3A91" w:rsidP="000A71DF">
      <w:pPr>
        <w:spacing w:line="360" w:lineRule="auto"/>
        <w:jc w:val="both"/>
        <w:rPr>
          <w:rFonts w:ascii="David" w:hAnsi="David" w:cs="David"/>
          <w:sz w:val="24"/>
          <w:szCs w:val="24"/>
          <w:rtl/>
        </w:rPr>
      </w:pPr>
      <w:r w:rsidRPr="000A71DF">
        <w:rPr>
          <w:rFonts w:ascii="David" w:hAnsi="David" w:cs="David"/>
          <w:sz w:val="24"/>
          <w:szCs w:val="24"/>
          <w:rtl/>
        </w:rPr>
        <w:t xml:space="preserve">בשעות הערב נפגשו שר הביטחון והרמטכ"ל עם </w:t>
      </w:r>
      <w:r w:rsidR="00A53C49" w:rsidRPr="000A71DF">
        <w:rPr>
          <w:rFonts w:ascii="David" w:hAnsi="David" w:cs="David"/>
          <w:sz w:val="24"/>
          <w:szCs w:val="24"/>
          <w:rtl/>
        </w:rPr>
        <w:t>ועדת</w:t>
      </w:r>
      <w:r w:rsidRPr="000A71DF">
        <w:rPr>
          <w:rFonts w:ascii="David" w:hAnsi="David" w:cs="David"/>
          <w:sz w:val="24"/>
          <w:szCs w:val="24"/>
          <w:rtl/>
        </w:rPr>
        <w:t xml:space="preserve"> </w:t>
      </w:r>
      <w:r w:rsidR="000A71DF" w:rsidRPr="000A71DF">
        <w:rPr>
          <w:rFonts w:ascii="David" w:hAnsi="David" w:cs="David"/>
          <w:sz w:val="24"/>
          <w:szCs w:val="24"/>
          <w:rtl/>
        </w:rPr>
        <w:t xml:space="preserve">העורכים (גוף שתיאם בין התקשורת הכתובה </w:t>
      </w:r>
      <w:r w:rsidR="000A71DF">
        <w:rPr>
          <w:rFonts w:ascii="David" w:hAnsi="David" w:cs="David" w:hint="cs"/>
          <w:sz w:val="24"/>
          <w:szCs w:val="24"/>
          <w:rtl/>
        </w:rPr>
        <w:t>ו</w:t>
      </w:r>
      <w:r w:rsidR="000A71DF" w:rsidRPr="000A71DF">
        <w:rPr>
          <w:rFonts w:ascii="David" w:hAnsi="David" w:cs="David"/>
          <w:sz w:val="24"/>
          <w:szCs w:val="24"/>
          <w:rtl/>
        </w:rPr>
        <w:t xml:space="preserve">האלקטרונית בישראל </w:t>
      </w:r>
      <w:r w:rsidR="000A71DF">
        <w:rPr>
          <w:rFonts w:ascii="David" w:hAnsi="David" w:cs="David" w:hint="cs"/>
          <w:sz w:val="24"/>
          <w:szCs w:val="24"/>
          <w:rtl/>
        </w:rPr>
        <w:t>וב</w:t>
      </w:r>
      <w:r w:rsidR="000A71DF" w:rsidRPr="000A71DF">
        <w:rPr>
          <w:rFonts w:ascii="David" w:hAnsi="David" w:cs="David"/>
          <w:sz w:val="24"/>
          <w:szCs w:val="24"/>
          <w:rtl/>
        </w:rPr>
        <w:t xml:space="preserve">ין גורמי הביטחון, </w:t>
      </w:r>
      <w:r w:rsidRPr="000A71DF">
        <w:rPr>
          <w:rFonts w:ascii="David" w:hAnsi="David" w:cs="David"/>
          <w:sz w:val="24"/>
          <w:szCs w:val="24"/>
          <w:rtl/>
        </w:rPr>
        <w:t>והציגו</w:t>
      </w:r>
      <w:r w:rsidR="00885AE2" w:rsidRPr="000A71DF">
        <w:rPr>
          <w:rFonts w:ascii="David" w:hAnsi="David" w:cs="David"/>
          <w:sz w:val="24"/>
          <w:szCs w:val="24"/>
          <w:rtl/>
        </w:rPr>
        <w:t xml:space="preserve"> בפניהם</w:t>
      </w:r>
      <w:r w:rsidRPr="000A71DF">
        <w:rPr>
          <w:rFonts w:ascii="David" w:hAnsi="David" w:cs="David"/>
          <w:sz w:val="24"/>
          <w:szCs w:val="24"/>
          <w:rtl/>
        </w:rPr>
        <w:t xml:space="preserve"> הערכה אופטימית זהירה </w:t>
      </w:r>
      <w:r w:rsidR="007E2DA3" w:rsidRPr="000A71DF">
        <w:rPr>
          <w:rFonts w:ascii="David" w:hAnsi="David" w:cs="David"/>
          <w:sz w:val="24"/>
          <w:szCs w:val="24"/>
          <w:rtl/>
        </w:rPr>
        <w:t xml:space="preserve">בנוגע </w:t>
      </w:r>
      <w:r w:rsidRPr="000A71DF">
        <w:rPr>
          <w:rFonts w:ascii="David" w:hAnsi="David" w:cs="David"/>
          <w:sz w:val="24"/>
          <w:szCs w:val="24"/>
          <w:rtl/>
        </w:rPr>
        <w:t xml:space="preserve">למעבר </w:t>
      </w:r>
      <w:r w:rsidR="007E2DA3" w:rsidRPr="000A71DF">
        <w:rPr>
          <w:rFonts w:ascii="David" w:hAnsi="David" w:cs="David"/>
          <w:sz w:val="24"/>
          <w:szCs w:val="24"/>
          <w:rtl/>
        </w:rPr>
        <w:t>מ</w:t>
      </w:r>
      <w:r w:rsidRPr="000A71DF">
        <w:rPr>
          <w:rFonts w:ascii="David" w:hAnsi="David" w:cs="David"/>
          <w:sz w:val="24"/>
          <w:szCs w:val="24"/>
          <w:rtl/>
        </w:rPr>
        <w:t xml:space="preserve">הגנה להתקפה. </w:t>
      </w:r>
      <w:r w:rsidR="007E2DA3" w:rsidRPr="000A71DF">
        <w:rPr>
          <w:rFonts w:ascii="David" w:hAnsi="David" w:cs="David"/>
          <w:sz w:val="24"/>
          <w:szCs w:val="24"/>
          <w:rtl/>
        </w:rPr>
        <w:t xml:space="preserve">משם </w:t>
      </w:r>
      <w:r w:rsidRPr="000A71DF">
        <w:rPr>
          <w:rFonts w:ascii="David" w:hAnsi="David" w:cs="David"/>
          <w:sz w:val="24"/>
          <w:szCs w:val="24"/>
          <w:rtl/>
        </w:rPr>
        <w:t>המשיך</w:t>
      </w:r>
      <w:r w:rsidR="007E2DA3" w:rsidRPr="000A71DF">
        <w:rPr>
          <w:rFonts w:ascii="David" w:hAnsi="David" w:cs="David"/>
          <w:sz w:val="24"/>
          <w:szCs w:val="24"/>
          <w:rtl/>
        </w:rPr>
        <w:t xml:space="preserve"> אלעזר</w:t>
      </w:r>
      <w:r w:rsidRPr="000A71DF">
        <w:rPr>
          <w:rFonts w:ascii="David" w:hAnsi="David" w:cs="David"/>
          <w:sz w:val="24"/>
          <w:szCs w:val="24"/>
          <w:rtl/>
        </w:rPr>
        <w:t xml:space="preserve"> למסיבת עיתונאים</w:t>
      </w:r>
      <w:r w:rsidR="007E2DA3" w:rsidRPr="000A71DF">
        <w:rPr>
          <w:rFonts w:ascii="David" w:hAnsi="David" w:cs="David"/>
          <w:sz w:val="24"/>
          <w:szCs w:val="24"/>
          <w:rtl/>
        </w:rPr>
        <w:t>. האמירה שלו</w:t>
      </w:r>
      <w:r w:rsidRPr="000A71DF">
        <w:rPr>
          <w:rFonts w:ascii="David" w:hAnsi="David" w:cs="David"/>
          <w:sz w:val="24"/>
          <w:szCs w:val="24"/>
          <w:rtl/>
        </w:rPr>
        <w:t xml:space="preserve"> בתשובה לשאלה</w:t>
      </w:r>
      <w:r w:rsidR="007E2DA3" w:rsidRPr="000A71DF">
        <w:rPr>
          <w:rFonts w:ascii="David" w:hAnsi="David" w:cs="David"/>
          <w:sz w:val="24"/>
          <w:szCs w:val="24"/>
          <w:rtl/>
        </w:rPr>
        <w:t xml:space="preserve"> שהופנתה אליו</w:t>
      </w:r>
      <w:r w:rsidRPr="000A71DF">
        <w:rPr>
          <w:rFonts w:ascii="David" w:hAnsi="David" w:cs="David"/>
          <w:sz w:val="24"/>
          <w:szCs w:val="24"/>
          <w:rtl/>
        </w:rPr>
        <w:t xml:space="preserve"> רד</w:t>
      </w:r>
      <w:r w:rsidR="007E2DA3" w:rsidRPr="000A71DF">
        <w:rPr>
          <w:rFonts w:ascii="David" w:hAnsi="David" w:cs="David"/>
          <w:sz w:val="24"/>
          <w:szCs w:val="24"/>
          <w:rtl/>
        </w:rPr>
        <w:t>פה</w:t>
      </w:r>
      <w:r w:rsidRPr="000A71DF">
        <w:rPr>
          <w:rFonts w:ascii="David" w:hAnsi="David" w:cs="David"/>
          <w:sz w:val="24"/>
          <w:szCs w:val="24"/>
          <w:rtl/>
        </w:rPr>
        <w:t xml:space="preserve"> אותו בהמשך</w:t>
      </w:r>
      <w:r w:rsidR="007E2DA3" w:rsidRPr="000A71DF">
        <w:rPr>
          <w:rFonts w:ascii="David" w:hAnsi="David" w:cs="David"/>
          <w:sz w:val="24"/>
          <w:szCs w:val="24"/>
          <w:rtl/>
        </w:rPr>
        <w:t>:</w:t>
      </w:r>
      <w:r w:rsidRPr="000A71DF">
        <w:rPr>
          <w:rFonts w:ascii="David" w:hAnsi="David" w:cs="David"/>
          <w:sz w:val="24"/>
          <w:szCs w:val="24"/>
          <w:rtl/>
        </w:rPr>
        <w:t xml:space="preserve"> "אנחנו נמשיך לתקוף, ואנחנו נמשיך להכות, ואנחנו נשבור להם את</w:t>
      </w:r>
      <w:r w:rsidRPr="0079376A">
        <w:rPr>
          <w:rFonts w:ascii="David" w:hAnsi="David" w:cs="David"/>
          <w:sz w:val="24"/>
          <w:szCs w:val="24"/>
          <w:rtl/>
        </w:rPr>
        <w:t xml:space="preserve"> העצמות</w:t>
      </w:r>
      <w:r w:rsidR="007E2DA3" w:rsidRPr="0079376A">
        <w:rPr>
          <w:rFonts w:ascii="David" w:hAnsi="David" w:cs="David"/>
          <w:sz w:val="24"/>
          <w:szCs w:val="24"/>
          <w:rtl/>
        </w:rPr>
        <w:t>.</w:t>
      </w:r>
      <w:r w:rsidRPr="0079376A">
        <w:rPr>
          <w:rFonts w:ascii="David" w:hAnsi="David" w:cs="David"/>
          <w:sz w:val="24"/>
          <w:szCs w:val="24"/>
          <w:rtl/>
        </w:rPr>
        <w:t xml:space="preserve"> אני לא רוצה</w:t>
      </w:r>
      <w:r w:rsidR="0027771A" w:rsidRPr="0079376A">
        <w:rPr>
          <w:rFonts w:ascii="David" w:hAnsi="David" w:cs="David"/>
          <w:sz w:val="24"/>
          <w:szCs w:val="24"/>
          <w:rtl/>
        </w:rPr>
        <w:t xml:space="preserve"> להתחייב כמה זמן זה ייקח לנו".</w:t>
      </w:r>
      <w:r w:rsidR="00D36ED5" w:rsidRPr="0079376A">
        <w:rPr>
          <w:rStyle w:val="FootnoteReference"/>
          <w:rFonts w:ascii="David" w:hAnsi="David" w:cs="David"/>
          <w:sz w:val="24"/>
          <w:szCs w:val="24"/>
          <w:rtl/>
        </w:rPr>
        <w:footnoteReference w:id="176"/>
      </w:r>
      <w:r w:rsidR="0027771A" w:rsidRPr="0079376A">
        <w:rPr>
          <w:rFonts w:ascii="David" w:hAnsi="David" w:cs="David"/>
          <w:sz w:val="24"/>
          <w:szCs w:val="24"/>
          <w:rtl/>
        </w:rPr>
        <w:t xml:space="preserve"> </w:t>
      </w:r>
    </w:p>
    <w:p w14:paraId="63C1B01D"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בשעות הערב </w:t>
      </w:r>
      <w:r w:rsidR="00847B4E" w:rsidRPr="0079376A">
        <w:rPr>
          <w:rFonts w:ascii="David" w:hAnsi="David" w:cs="David"/>
          <w:sz w:val="24"/>
          <w:szCs w:val="24"/>
          <w:rtl/>
        </w:rPr>
        <w:t>הגיעו</w:t>
      </w:r>
      <w:r w:rsidRPr="0079376A">
        <w:rPr>
          <w:rFonts w:ascii="David" w:hAnsi="David" w:cs="David"/>
          <w:sz w:val="24"/>
          <w:szCs w:val="24"/>
          <w:rtl/>
        </w:rPr>
        <w:t xml:space="preserve"> הערכות מודיעי</w:t>
      </w:r>
      <w:r w:rsidR="007E2DA3" w:rsidRPr="0079376A">
        <w:rPr>
          <w:rFonts w:ascii="David" w:hAnsi="David" w:cs="David"/>
          <w:sz w:val="24"/>
          <w:szCs w:val="24"/>
          <w:rtl/>
        </w:rPr>
        <w:t>ן</w:t>
      </w:r>
      <w:r w:rsidRPr="0079376A">
        <w:rPr>
          <w:rFonts w:ascii="David" w:hAnsi="David" w:cs="David"/>
          <w:sz w:val="24"/>
          <w:szCs w:val="24"/>
          <w:rtl/>
        </w:rPr>
        <w:t xml:space="preserve"> ש</w:t>
      </w:r>
      <w:r w:rsidR="007E2DA3" w:rsidRPr="0079376A">
        <w:rPr>
          <w:rFonts w:ascii="David" w:hAnsi="David" w:cs="David"/>
          <w:sz w:val="24"/>
          <w:szCs w:val="24"/>
          <w:rtl/>
        </w:rPr>
        <w:t xml:space="preserve">לפיהן </w:t>
      </w:r>
      <w:r w:rsidRPr="0079376A">
        <w:rPr>
          <w:rFonts w:ascii="David" w:hAnsi="David" w:cs="David"/>
          <w:sz w:val="24"/>
          <w:szCs w:val="24"/>
          <w:rtl/>
        </w:rPr>
        <w:t xml:space="preserve">יש אפשרות שהמצרים יסתפקו בהתבססות ברצועה צרה ממזרח לתעלה </w:t>
      </w:r>
      <w:r w:rsidR="007E2DA3" w:rsidRPr="0079376A">
        <w:rPr>
          <w:rFonts w:ascii="David" w:hAnsi="David" w:cs="David"/>
          <w:sz w:val="24"/>
          <w:szCs w:val="24"/>
          <w:rtl/>
        </w:rPr>
        <w:t>כדי</w:t>
      </w:r>
      <w:r w:rsidRPr="0079376A">
        <w:rPr>
          <w:rFonts w:ascii="David" w:hAnsi="David" w:cs="David"/>
          <w:sz w:val="24"/>
          <w:szCs w:val="24"/>
          <w:rtl/>
        </w:rPr>
        <w:t xml:space="preserve"> ליצור עובדות בשטח כ</w:t>
      </w:r>
      <w:r w:rsidR="007E2DA3" w:rsidRPr="0079376A">
        <w:rPr>
          <w:rFonts w:ascii="David" w:hAnsi="David" w:cs="David"/>
          <w:sz w:val="24"/>
          <w:szCs w:val="24"/>
          <w:rtl/>
        </w:rPr>
        <w:t>ך שיימצאו</w:t>
      </w:r>
      <w:r w:rsidRPr="0079376A">
        <w:rPr>
          <w:rFonts w:ascii="David" w:hAnsi="David" w:cs="David"/>
          <w:sz w:val="24"/>
          <w:szCs w:val="24"/>
          <w:rtl/>
        </w:rPr>
        <w:t xml:space="preserve"> בנקודת פתיחה טובה הרבה יותר לקראת יוזמה מדינית חדשה של קיסינג'ר להפסקת</w:t>
      </w:r>
      <w:r w:rsidR="00263866" w:rsidRPr="0079376A">
        <w:rPr>
          <w:rFonts w:ascii="David" w:hAnsi="David" w:cs="David"/>
          <w:sz w:val="24"/>
          <w:szCs w:val="24"/>
          <w:rtl/>
        </w:rPr>
        <w:t>־</w:t>
      </w:r>
      <w:r w:rsidRPr="0079376A">
        <w:rPr>
          <w:rFonts w:ascii="David" w:hAnsi="David" w:cs="David"/>
          <w:sz w:val="24"/>
          <w:szCs w:val="24"/>
          <w:rtl/>
        </w:rPr>
        <w:t>אש.</w:t>
      </w:r>
      <w:r w:rsidR="002B7B9C" w:rsidRPr="0079376A">
        <w:rPr>
          <w:rStyle w:val="FootnoteReference"/>
          <w:rFonts w:ascii="David" w:hAnsi="David" w:cs="David"/>
          <w:sz w:val="24"/>
          <w:szCs w:val="24"/>
          <w:rtl/>
        </w:rPr>
        <w:footnoteReference w:id="177"/>
      </w:r>
      <w:r w:rsidRPr="0079376A">
        <w:rPr>
          <w:rFonts w:ascii="David" w:hAnsi="David" w:cs="David"/>
          <w:sz w:val="24"/>
          <w:szCs w:val="24"/>
          <w:rtl/>
        </w:rPr>
        <w:t xml:space="preserve"> </w:t>
      </w:r>
    </w:p>
    <w:p w14:paraId="188E2D9E" w14:textId="2EBE19B9" w:rsidR="004D3A91" w:rsidRPr="0079376A" w:rsidRDefault="00266415" w:rsidP="0079376A">
      <w:pPr>
        <w:spacing w:line="360" w:lineRule="auto"/>
        <w:jc w:val="both"/>
        <w:rPr>
          <w:rFonts w:ascii="David" w:hAnsi="David" w:cs="David"/>
          <w:sz w:val="24"/>
          <w:szCs w:val="24"/>
          <w:rtl/>
        </w:rPr>
      </w:pPr>
      <w:r w:rsidRPr="0079376A">
        <w:rPr>
          <w:rFonts w:ascii="David" w:hAnsi="David" w:cs="David"/>
          <w:sz w:val="24"/>
          <w:szCs w:val="24"/>
          <w:rtl/>
        </w:rPr>
        <w:t>בליל</w:t>
      </w:r>
      <w:r w:rsidR="00263866" w:rsidRPr="0079376A">
        <w:rPr>
          <w:rFonts w:ascii="David" w:hAnsi="David" w:cs="David"/>
          <w:sz w:val="24"/>
          <w:szCs w:val="24"/>
          <w:rtl/>
        </w:rPr>
        <w:t xml:space="preserve"> 9/8 </w:t>
      </w:r>
      <w:r w:rsidR="004D3A91" w:rsidRPr="0079376A">
        <w:rPr>
          <w:rFonts w:ascii="David" w:hAnsi="David" w:cs="David"/>
          <w:sz w:val="24"/>
          <w:szCs w:val="24"/>
          <w:rtl/>
        </w:rPr>
        <w:t xml:space="preserve">באוקטובר </w:t>
      </w:r>
      <w:r w:rsidRPr="0079376A">
        <w:rPr>
          <w:rFonts w:ascii="David" w:hAnsi="David" w:cs="David"/>
          <w:sz w:val="24"/>
          <w:szCs w:val="24"/>
          <w:rtl/>
        </w:rPr>
        <w:t>ב</w:t>
      </w:r>
      <w:r w:rsidR="004D3A91" w:rsidRPr="0079376A">
        <w:rPr>
          <w:rFonts w:ascii="David" w:hAnsi="David" w:cs="David"/>
          <w:sz w:val="24"/>
          <w:szCs w:val="24"/>
          <w:rtl/>
        </w:rPr>
        <w:t>שעה 0</w:t>
      </w:r>
      <w:r w:rsidRPr="0079376A">
        <w:rPr>
          <w:rFonts w:ascii="David" w:hAnsi="David" w:cs="David"/>
          <w:sz w:val="24"/>
          <w:szCs w:val="24"/>
          <w:rtl/>
        </w:rPr>
        <w:t>:</w:t>
      </w:r>
      <w:r w:rsidR="004D3A91" w:rsidRPr="0079376A">
        <w:rPr>
          <w:rFonts w:ascii="David" w:hAnsi="David" w:cs="David"/>
          <w:sz w:val="24"/>
          <w:szCs w:val="24"/>
          <w:rtl/>
        </w:rPr>
        <w:t xml:space="preserve">25 הגיעו שר הביטחון והרמטכ"ל לדיון בפיקוד </w:t>
      </w:r>
      <w:r w:rsidR="00263866" w:rsidRPr="0079376A">
        <w:rPr>
          <w:rFonts w:ascii="David" w:hAnsi="David" w:cs="David"/>
          <w:sz w:val="24"/>
          <w:szCs w:val="24"/>
          <w:rtl/>
        </w:rPr>
        <w:t>ה</w:t>
      </w:r>
      <w:r w:rsidR="004D3A91" w:rsidRPr="0079376A">
        <w:rPr>
          <w:rFonts w:ascii="David" w:hAnsi="David" w:cs="David"/>
          <w:sz w:val="24"/>
          <w:szCs w:val="24"/>
          <w:rtl/>
        </w:rPr>
        <w:t xml:space="preserve">דרום </w:t>
      </w:r>
      <w:r w:rsidR="004D3A91" w:rsidRPr="000A71DF">
        <w:rPr>
          <w:rFonts w:ascii="David" w:hAnsi="David" w:cs="David"/>
          <w:sz w:val="24"/>
          <w:szCs w:val="24"/>
          <w:rtl/>
        </w:rPr>
        <w:t>באום חשיבה</w:t>
      </w:r>
      <w:r w:rsidR="004D3A91" w:rsidRPr="0079376A">
        <w:rPr>
          <w:rFonts w:ascii="David" w:hAnsi="David" w:cs="David"/>
          <w:sz w:val="24"/>
          <w:szCs w:val="24"/>
          <w:rtl/>
        </w:rPr>
        <w:t>. במקום נכחו</w:t>
      </w:r>
      <w:r w:rsidR="001964D8" w:rsidRPr="0079376A">
        <w:rPr>
          <w:rFonts w:ascii="David" w:hAnsi="David" w:cs="David"/>
          <w:sz w:val="24"/>
          <w:szCs w:val="24"/>
          <w:rtl/>
        </w:rPr>
        <w:t xml:space="preserve"> הקצינים הבכירים של מטה</w:t>
      </w:r>
      <w:r w:rsidR="004D3A91" w:rsidRPr="0079376A">
        <w:rPr>
          <w:rFonts w:ascii="David" w:hAnsi="David" w:cs="David"/>
          <w:sz w:val="24"/>
          <w:szCs w:val="24"/>
          <w:rtl/>
        </w:rPr>
        <w:t xml:space="preserve"> הפיקוד וכן מפקדי האוגדות. בשלב </w:t>
      </w:r>
      <w:r w:rsidR="00263866" w:rsidRPr="0079376A">
        <w:rPr>
          <w:rFonts w:ascii="David" w:hAnsi="David" w:cs="David"/>
          <w:sz w:val="24"/>
          <w:szCs w:val="24"/>
          <w:rtl/>
        </w:rPr>
        <w:t>ה</w:t>
      </w:r>
      <w:r w:rsidR="004D3A91" w:rsidRPr="0079376A">
        <w:rPr>
          <w:rFonts w:ascii="David" w:hAnsi="David" w:cs="David"/>
          <w:sz w:val="24"/>
          <w:szCs w:val="24"/>
          <w:rtl/>
        </w:rPr>
        <w:t>זה היה כבר ברור שהתקפת הנגד של 8 באוקטובר נ</w:t>
      </w:r>
      <w:r w:rsidR="00263866" w:rsidRPr="0079376A">
        <w:rPr>
          <w:rFonts w:ascii="David" w:hAnsi="David" w:cs="David"/>
          <w:sz w:val="24"/>
          <w:szCs w:val="24"/>
          <w:rtl/>
        </w:rPr>
        <w:t>חל</w:t>
      </w:r>
      <w:r w:rsidR="004D3A91" w:rsidRPr="0079376A">
        <w:rPr>
          <w:rFonts w:ascii="David" w:hAnsi="David" w:cs="David"/>
          <w:sz w:val="24"/>
          <w:szCs w:val="24"/>
          <w:rtl/>
        </w:rPr>
        <w:t>ה כישלון חרוץ</w:t>
      </w:r>
      <w:r w:rsidR="00263866" w:rsidRPr="0079376A">
        <w:rPr>
          <w:rFonts w:ascii="David" w:hAnsi="David" w:cs="David"/>
          <w:sz w:val="24"/>
          <w:szCs w:val="24"/>
          <w:rtl/>
        </w:rPr>
        <w:t>,</w:t>
      </w:r>
      <w:r w:rsidR="004D3A91" w:rsidRPr="0079376A">
        <w:rPr>
          <w:rFonts w:ascii="David" w:hAnsi="David" w:cs="David"/>
          <w:sz w:val="24"/>
          <w:szCs w:val="24"/>
          <w:rtl/>
        </w:rPr>
        <w:t xml:space="preserve"> </w:t>
      </w:r>
      <w:r w:rsidR="000A71DF">
        <w:rPr>
          <w:rFonts w:ascii="David" w:hAnsi="David" w:cs="David" w:hint="cs"/>
          <w:sz w:val="24"/>
          <w:szCs w:val="24"/>
          <w:rtl/>
        </w:rPr>
        <w:t>ונפגעו בה כמה עשרות טנקים, נגמ"שים, זחל"דים ומשאיות אספקה.</w:t>
      </w:r>
      <w:r w:rsidR="004D3A91" w:rsidRPr="0079376A">
        <w:rPr>
          <w:rFonts w:ascii="David" w:hAnsi="David" w:cs="David"/>
          <w:sz w:val="24"/>
          <w:szCs w:val="24"/>
          <w:rtl/>
        </w:rPr>
        <w:t xml:space="preserve"> </w:t>
      </w:r>
      <w:r w:rsidR="00263866" w:rsidRPr="0079376A">
        <w:rPr>
          <w:rFonts w:ascii="David" w:hAnsi="David" w:cs="David"/>
          <w:sz w:val="24"/>
          <w:szCs w:val="24"/>
          <w:rtl/>
        </w:rPr>
        <w:t>ב</w:t>
      </w:r>
      <w:r w:rsidR="004D3A91" w:rsidRPr="0079376A">
        <w:rPr>
          <w:rFonts w:ascii="David" w:hAnsi="David" w:cs="David"/>
          <w:sz w:val="24"/>
          <w:szCs w:val="24"/>
          <w:rtl/>
        </w:rPr>
        <w:t>דיון נ</w:t>
      </w:r>
      <w:r w:rsidR="00263866" w:rsidRPr="0079376A">
        <w:rPr>
          <w:rFonts w:ascii="David" w:hAnsi="David" w:cs="David"/>
          <w:sz w:val="24"/>
          <w:szCs w:val="24"/>
          <w:rtl/>
        </w:rPr>
        <w:t>ו</w:t>
      </w:r>
      <w:r w:rsidR="004D3A91" w:rsidRPr="0079376A">
        <w:rPr>
          <w:rFonts w:ascii="David" w:hAnsi="David" w:cs="David"/>
          <w:sz w:val="24"/>
          <w:szCs w:val="24"/>
          <w:rtl/>
        </w:rPr>
        <w:t>תח</w:t>
      </w:r>
      <w:r w:rsidR="00263866" w:rsidRPr="0079376A">
        <w:rPr>
          <w:rFonts w:ascii="David" w:hAnsi="David" w:cs="David"/>
          <w:sz w:val="24"/>
          <w:szCs w:val="24"/>
          <w:rtl/>
        </w:rPr>
        <w:t>ו</w:t>
      </w:r>
      <w:r w:rsidR="004D3A91" w:rsidRPr="0079376A">
        <w:rPr>
          <w:rFonts w:ascii="David" w:hAnsi="David" w:cs="David"/>
          <w:sz w:val="24"/>
          <w:szCs w:val="24"/>
          <w:rtl/>
        </w:rPr>
        <w:t xml:space="preserve"> הכשלים ו</w:t>
      </w:r>
      <w:r w:rsidR="00263866" w:rsidRPr="0079376A">
        <w:rPr>
          <w:rFonts w:ascii="David" w:hAnsi="David" w:cs="David"/>
          <w:sz w:val="24"/>
          <w:szCs w:val="24"/>
          <w:rtl/>
        </w:rPr>
        <w:t xml:space="preserve">נעשתה </w:t>
      </w:r>
      <w:r w:rsidR="004D3A91" w:rsidRPr="0079376A">
        <w:rPr>
          <w:rFonts w:ascii="David" w:hAnsi="David" w:cs="David"/>
          <w:sz w:val="24"/>
          <w:szCs w:val="24"/>
          <w:rtl/>
        </w:rPr>
        <w:t xml:space="preserve">הערכת מצב </w:t>
      </w:r>
      <w:r w:rsidR="00263866" w:rsidRPr="0079376A">
        <w:rPr>
          <w:rFonts w:ascii="David" w:hAnsi="David" w:cs="David"/>
          <w:sz w:val="24"/>
          <w:szCs w:val="24"/>
          <w:rtl/>
        </w:rPr>
        <w:t xml:space="preserve">באשר </w:t>
      </w:r>
      <w:r w:rsidR="004D3A91" w:rsidRPr="0079376A">
        <w:rPr>
          <w:rFonts w:ascii="David" w:hAnsi="David" w:cs="David"/>
          <w:sz w:val="24"/>
          <w:szCs w:val="24"/>
          <w:rtl/>
        </w:rPr>
        <w:t xml:space="preserve">להמשך. היה ברור שלא תיתכן צליחה בזמן הקרוב. דיין אמר מעין דברי סיכום </w:t>
      </w:r>
      <w:r w:rsidR="00263866" w:rsidRPr="0079376A">
        <w:rPr>
          <w:rFonts w:ascii="David" w:hAnsi="David" w:cs="David"/>
          <w:sz w:val="24"/>
          <w:szCs w:val="24"/>
          <w:rtl/>
        </w:rPr>
        <w:t>ש</w:t>
      </w:r>
      <w:r w:rsidR="004D3A91" w:rsidRPr="0079376A">
        <w:rPr>
          <w:rFonts w:ascii="David" w:hAnsi="David" w:cs="David"/>
          <w:sz w:val="24"/>
          <w:szCs w:val="24"/>
          <w:rtl/>
        </w:rPr>
        <w:t xml:space="preserve">בהם הזכיר הערכות שונות </w:t>
      </w:r>
      <w:r w:rsidR="00263866" w:rsidRPr="0079376A">
        <w:rPr>
          <w:rFonts w:ascii="David" w:hAnsi="David" w:cs="David"/>
          <w:sz w:val="24"/>
          <w:szCs w:val="24"/>
          <w:rtl/>
        </w:rPr>
        <w:t>ש</w:t>
      </w:r>
      <w:r w:rsidR="004D3A91" w:rsidRPr="0079376A">
        <w:rPr>
          <w:rFonts w:ascii="David" w:hAnsi="David" w:cs="David"/>
          <w:sz w:val="24"/>
          <w:szCs w:val="24"/>
          <w:rtl/>
        </w:rPr>
        <w:t>קרסו</w:t>
      </w:r>
      <w:r w:rsidR="00263866" w:rsidRPr="0079376A">
        <w:rPr>
          <w:rFonts w:ascii="David" w:hAnsi="David" w:cs="David"/>
          <w:sz w:val="24"/>
          <w:szCs w:val="24"/>
          <w:rtl/>
        </w:rPr>
        <w:t>, בין היתר בנוגע ל</w:t>
      </w:r>
      <w:r w:rsidR="004D3A91" w:rsidRPr="0079376A">
        <w:rPr>
          <w:rFonts w:ascii="David" w:hAnsi="David" w:cs="David"/>
          <w:sz w:val="24"/>
          <w:szCs w:val="24"/>
          <w:rtl/>
        </w:rPr>
        <w:t>יכול</w:t>
      </w:r>
      <w:r w:rsidR="00263866" w:rsidRPr="0079376A">
        <w:rPr>
          <w:rFonts w:ascii="David" w:hAnsi="David" w:cs="David"/>
          <w:sz w:val="24"/>
          <w:szCs w:val="24"/>
          <w:rtl/>
        </w:rPr>
        <w:t>ו</w:t>
      </w:r>
      <w:r w:rsidR="004D3A91" w:rsidRPr="0079376A">
        <w:rPr>
          <w:rFonts w:ascii="David" w:hAnsi="David" w:cs="David"/>
          <w:sz w:val="24"/>
          <w:szCs w:val="24"/>
          <w:rtl/>
        </w:rPr>
        <w:t>ת</w:t>
      </w:r>
      <w:r w:rsidR="00263866" w:rsidRPr="0079376A">
        <w:rPr>
          <w:rFonts w:ascii="David" w:hAnsi="David" w:cs="David"/>
          <w:sz w:val="24"/>
          <w:szCs w:val="24"/>
          <w:rtl/>
        </w:rPr>
        <w:t xml:space="preserve"> של</w:t>
      </w:r>
      <w:r w:rsidR="004D3A91" w:rsidRPr="0079376A">
        <w:rPr>
          <w:rFonts w:ascii="David" w:hAnsi="David" w:cs="David"/>
          <w:sz w:val="24"/>
          <w:szCs w:val="24"/>
          <w:rtl/>
        </w:rPr>
        <w:t xml:space="preserve"> השריון ו</w:t>
      </w:r>
      <w:r w:rsidR="00263866" w:rsidRPr="0079376A">
        <w:rPr>
          <w:rFonts w:ascii="David" w:hAnsi="David" w:cs="David"/>
          <w:sz w:val="24"/>
          <w:szCs w:val="24"/>
          <w:rtl/>
        </w:rPr>
        <w:t>של</w:t>
      </w:r>
      <w:r w:rsidR="004D3A91" w:rsidRPr="0079376A">
        <w:rPr>
          <w:rFonts w:ascii="David" w:hAnsi="David" w:cs="David"/>
          <w:sz w:val="24"/>
          <w:szCs w:val="24"/>
          <w:rtl/>
        </w:rPr>
        <w:t xml:space="preserve"> חיל הא</w:t>
      </w:r>
      <w:r w:rsidR="00263866" w:rsidRPr="0079376A">
        <w:rPr>
          <w:rFonts w:ascii="David" w:hAnsi="David" w:cs="David"/>
          <w:sz w:val="24"/>
          <w:szCs w:val="24"/>
          <w:rtl/>
        </w:rPr>
        <w:t>ו</w:t>
      </w:r>
      <w:r w:rsidR="004D3A91" w:rsidRPr="0079376A">
        <w:rPr>
          <w:rFonts w:ascii="David" w:hAnsi="David" w:cs="David"/>
          <w:sz w:val="24"/>
          <w:szCs w:val="24"/>
          <w:rtl/>
        </w:rPr>
        <w:t>ויר למנוע מ</w:t>
      </w:r>
      <w:r w:rsidR="00263866" w:rsidRPr="0079376A">
        <w:rPr>
          <w:rFonts w:ascii="David" w:hAnsi="David" w:cs="David"/>
          <w:sz w:val="24"/>
          <w:szCs w:val="24"/>
          <w:rtl/>
        </w:rPr>
        <w:t xml:space="preserve">ן </w:t>
      </w:r>
      <w:r w:rsidR="004D3A91" w:rsidRPr="0079376A">
        <w:rPr>
          <w:rFonts w:ascii="David" w:hAnsi="David" w:cs="David"/>
          <w:sz w:val="24"/>
          <w:szCs w:val="24"/>
          <w:rtl/>
        </w:rPr>
        <w:t>המצרים לצלוח</w:t>
      </w:r>
      <w:r w:rsidR="00263866" w:rsidRPr="0079376A">
        <w:rPr>
          <w:rFonts w:ascii="David" w:hAnsi="David" w:cs="David"/>
          <w:sz w:val="24"/>
          <w:szCs w:val="24"/>
          <w:rtl/>
        </w:rPr>
        <w:t xml:space="preserve"> את התעלה</w:t>
      </w:r>
      <w:r w:rsidR="004D3A91" w:rsidRPr="0079376A">
        <w:rPr>
          <w:rFonts w:ascii="David" w:hAnsi="David" w:cs="David"/>
          <w:sz w:val="24"/>
          <w:szCs w:val="24"/>
          <w:rtl/>
        </w:rPr>
        <w:t xml:space="preserve"> או להוציא מ</w:t>
      </w:r>
      <w:r w:rsidR="00263866" w:rsidRPr="0079376A">
        <w:rPr>
          <w:rFonts w:ascii="David" w:hAnsi="David" w:cs="David"/>
          <w:sz w:val="24"/>
          <w:szCs w:val="24"/>
          <w:rtl/>
        </w:rPr>
        <w:t xml:space="preserve">כלל </w:t>
      </w:r>
      <w:r w:rsidR="004D3A91" w:rsidRPr="0079376A">
        <w:rPr>
          <w:rFonts w:ascii="David" w:hAnsi="David" w:cs="David"/>
          <w:sz w:val="24"/>
          <w:szCs w:val="24"/>
          <w:rtl/>
        </w:rPr>
        <w:t>פעולה את מערך הטילים.</w:t>
      </w:r>
      <w:r w:rsidR="00263866" w:rsidRPr="0079376A">
        <w:rPr>
          <w:rFonts w:ascii="David" w:hAnsi="David" w:cs="David"/>
          <w:sz w:val="24"/>
          <w:szCs w:val="24"/>
          <w:rtl/>
        </w:rPr>
        <w:t xml:space="preserve"> הוא הוסיף:</w:t>
      </w:r>
      <w:r w:rsidR="004D3A91" w:rsidRPr="0079376A">
        <w:rPr>
          <w:rFonts w:ascii="David" w:hAnsi="David" w:cs="David"/>
          <w:sz w:val="24"/>
          <w:szCs w:val="24"/>
          <w:rtl/>
        </w:rPr>
        <w:t xml:space="preserve"> "צריך ללמוד את החיים מחדש. העמים הערביים יצאו למלחמה על ישראל, יש להם הרבה כ</w:t>
      </w:r>
      <w:r w:rsidRPr="0079376A">
        <w:rPr>
          <w:rFonts w:ascii="David" w:hAnsi="David" w:cs="David"/>
          <w:sz w:val="24"/>
          <w:szCs w:val="24"/>
          <w:rtl/>
        </w:rPr>
        <w:t>ו</w:t>
      </w:r>
      <w:r w:rsidR="004D3A91" w:rsidRPr="0079376A">
        <w:rPr>
          <w:rFonts w:ascii="David" w:hAnsi="David" w:cs="David"/>
          <w:sz w:val="24"/>
          <w:szCs w:val="24"/>
          <w:rtl/>
        </w:rPr>
        <w:t>ח, ואנחנו צריכים לדעת שאין נוסחאות פלא, שהדבר לא יסתדר אלא רק על ידי הכרעה צבאית"</w:t>
      </w:r>
      <w:r w:rsidRPr="0079376A">
        <w:rPr>
          <w:rFonts w:ascii="David" w:hAnsi="David" w:cs="David"/>
          <w:sz w:val="24"/>
          <w:szCs w:val="24"/>
          <w:rtl/>
        </w:rPr>
        <w:t>.</w:t>
      </w:r>
      <w:r w:rsidRPr="0079376A">
        <w:rPr>
          <w:rStyle w:val="FootnoteReference"/>
          <w:rFonts w:ascii="David" w:hAnsi="David" w:cs="David"/>
          <w:sz w:val="24"/>
          <w:szCs w:val="24"/>
          <w:rtl/>
        </w:rPr>
        <w:footnoteReference w:id="178"/>
      </w:r>
      <w:r w:rsidR="004D3A91" w:rsidRPr="0079376A">
        <w:rPr>
          <w:rFonts w:ascii="David" w:hAnsi="David" w:cs="David"/>
          <w:sz w:val="24"/>
          <w:szCs w:val="24"/>
          <w:rtl/>
        </w:rPr>
        <w:t xml:space="preserve"> דיין הציע</w:t>
      </w:r>
      <w:r w:rsidR="00263866" w:rsidRPr="0079376A">
        <w:rPr>
          <w:rFonts w:ascii="David" w:hAnsi="David" w:cs="David"/>
          <w:sz w:val="24"/>
          <w:szCs w:val="24"/>
          <w:rtl/>
        </w:rPr>
        <w:t xml:space="preserve"> להגיע</w:t>
      </w:r>
      <w:r w:rsidR="004D3A91" w:rsidRPr="0079376A">
        <w:rPr>
          <w:rFonts w:ascii="David" w:hAnsi="David" w:cs="David"/>
          <w:sz w:val="24"/>
          <w:szCs w:val="24"/>
          <w:rtl/>
        </w:rPr>
        <w:t xml:space="preserve"> </w:t>
      </w:r>
      <w:r w:rsidR="00FC2224" w:rsidRPr="0079376A">
        <w:rPr>
          <w:rFonts w:ascii="David" w:hAnsi="David" w:cs="David"/>
          <w:sz w:val="24"/>
          <w:szCs w:val="24"/>
          <w:rtl/>
        </w:rPr>
        <w:t>תחילה</w:t>
      </w:r>
      <w:r w:rsidR="004D3A91" w:rsidRPr="0079376A">
        <w:rPr>
          <w:rFonts w:ascii="David" w:hAnsi="David" w:cs="David"/>
          <w:sz w:val="24"/>
          <w:szCs w:val="24"/>
          <w:rtl/>
        </w:rPr>
        <w:t xml:space="preserve">  להכרעה בחזית הסורית</w:t>
      </w:r>
      <w:r w:rsidR="00263866" w:rsidRPr="0079376A">
        <w:rPr>
          <w:rFonts w:ascii="David" w:hAnsi="David" w:cs="David"/>
          <w:sz w:val="24"/>
          <w:szCs w:val="24"/>
          <w:rtl/>
        </w:rPr>
        <w:t>, שבה</w:t>
      </w:r>
      <w:r w:rsidR="004D3A91" w:rsidRPr="0079376A">
        <w:rPr>
          <w:rFonts w:ascii="David" w:hAnsi="David" w:cs="David"/>
          <w:sz w:val="24"/>
          <w:szCs w:val="24"/>
          <w:rtl/>
        </w:rPr>
        <w:t xml:space="preserve"> אם י</w:t>
      </w:r>
      <w:r w:rsidR="00263866" w:rsidRPr="0079376A">
        <w:rPr>
          <w:rFonts w:ascii="David" w:hAnsi="David" w:cs="David"/>
          <w:sz w:val="24"/>
          <w:szCs w:val="24"/>
          <w:rtl/>
        </w:rPr>
        <w:t>היה</w:t>
      </w:r>
      <w:r w:rsidR="004D3A91" w:rsidRPr="0079376A">
        <w:rPr>
          <w:rFonts w:ascii="David" w:hAnsi="David" w:cs="David"/>
          <w:sz w:val="24"/>
          <w:szCs w:val="24"/>
          <w:rtl/>
        </w:rPr>
        <w:t xml:space="preserve"> צורך</w:t>
      </w:r>
      <w:r w:rsidR="00263866" w:rsidRPr="0079376A">
        <w:rPr>
          <w:rFonts w:ascii="David" w:hAnsi="David" w:cs="David"/>
          <w:sz w:val="24"/>
          <w:szCs w:val="24"/>
          <w:rtl/>
        </w:rPr>
        <w:t xml:space="preserve"> </w:t>
      </w:r>
      <w:r w:rsidR="005059F6" w:rsidRPr="0079376A">
        <w:rPr>
          <w:rFonts w:ascii="David" w:hAnsi="David" w:cs="David"/>
          <w:sz w:val="24"/>
          <w:szCs w:val="24"/>
          <w:rtl/>
        </w:rPr>
        <w:t>-</w:t>
      </w:r>
      <w:r w:rsidR="004D3A91" w:rsidRPr="0079376A">
        <w:rPr>
          <w:rFonts w:ascii="David" w:hAnsi="David" w:cs="David"/>
          <w:sz w:val="24"/>
          <w:szCs w:val="24"/>
          <w:rtl/>
        </w:rPr>
        <w:t xml:space="preserve"> </w:t>
      </w:r>
      <w:r w:rsidR="00263866" w:rsidRPr="0079376A">
        <w:rPr>
          <w:rFonts w:ascii="David" w:hAnsi="David" w:cs="David"/>
          <w:sz w:val="24"/>
          <w:szCs w:val="24"/>
          <w:rtl/>
        </w:rPr>
        <w:t>י</w:t>
      </w:r>
      <w:r w:rsidR="004D3A91" w:rsidRPr="0079376A">
        <w:rPr>
          <w:rFonts w:ascii="David" w:hAnsi="David" w:cs="David"/>
          <w:sz w:val="24"/>
          <w:szCs w:val="24"/>
          <w:rtl/>
        </w:rPr>
        <w:t>פציץ</w:t>
      </w:r>
      <w:r w:rsidR="00263866" w:rsidRPr="0079376A">
        <w:rPr>
          <w:rFonts w:ascii="David" w:hAnsi="David" w:cs="David"/>
          <w:sz w:val="24"/>
          <w:szCs w:val="24"/>
          <w:rtl/>
        </w:rPr>
        <w:t xml:space="preserve"> צה"ל</w:t>
      </w:r>
      <w:r w:rsidR="004D3A91" w:rsidRPr="0079376A">
        <w:rPr>
          <w:rFonts w:ascii="David" w:hAnsi="David" w:cs="David"/>
          <w:sz w:val="24"/>
          <w:szCs w:val="24"/>
          <w:rtl/>
        </w:rPr>
        <w:t xml:space="preserve"> את דמשק. </w:t>
      </w:r>
      <w:r w:rsidR="005059F6" w:rsidRPr="0079376A">
        <w:rPr>
          <w:rFonts w:ascii="David" w:hAnsi="David" w:cs="David"/>
          <w:sz w:val="24"/>
          <w:szCs w:val="24"/>
          <w:rtl/>
        </w:rPr>
        <w:t xml:space="preserve">לכן, סבר, שיש להפנות ב־9 באוקטובר את </w:t>
      </w:r>
      <w:r w:rsidR="004D3A91" w:rsidRPr="0079376A">
        <w:rPr>
          <w:rFonts w:ascii="David" w:hAnsi="David" w:cs="David"/>
          <w:sz w:val="24"/>
          <w:szCs w:val="24"/>
          <w:rtl/>
        </w:rPr>
        <w:t>המאמץ</w:t>
      </w:r>
      <w:r w:rsidR="005059F6" w:rsidRPr="0079376A">
        <w:rPr>
          <w:rFonts w:ascii="David" w:hAnsi="David" w:cs="David"/>
          <w:sz w:val="24"/>
          <w:szCs w:val="24"/>
          <w:rtl/>
        </w:rPr>
        <w:t xml:space="preserve"> העיקרי</w:t>
      </w:r>
      <w:r w:rsidR="004D3A91" w:rsidRPr="0079376A">
        <w:rPr>
          <w:rFonts w:ascii="David" w:hAnsi="David" w:cs="David"/>
          <w:sz w:val="24"/>
          <w:szCs w:val="24"/>
          <w:rtl/>
        </w:rPr>
        <w:t xml:space="preserve"> של ח</w:t>
      </w:r>
      <w:r w:rsidR="005059F6" w:rsidRPr="0079376A">
        <w:rPr>
          <w:rFonts w:ascii="David" w:hAnsi="David" w:cs="David"/>
          <w:sz w:val="24"/>
          <w:szCs w:val="24"/>
          <w:rtl/>
        </w:rPr>
        <w:t>יל האוויר לחזית ה</w:t>
      </w:r>
      <w:r w:rsidR="004D3A91" w:rsidRPr="0079376A">
        <w:rPr>
          <w:rFonts w:ascii="David" w:hAnsi="David" w:cs="David"/>
          <w:sz w:val="24"/>
          <w:szCs w:val="24"/>
          <w:rtl/>
        </w:rPr>
        <w:t>צפון</w:t>
      </w:r>
      <w:r w:rsidR="005059F6" w:rsidRPr="0079376A">
        <w:rPr>
          <w:rFonts w:ascii="David" w:hAnsi="David" w:cs="David"/>
          <w:sz w:val="24"/>
          <w:szCs w:val="24"/>
          <w:rtl/>
        </w:rPr>
        <w:t>,</w:t>
      </w:r>
      <w:r w:rsidR="004D3A91" w:rsidRPr="0079376A">
        <w:rPr>
          <w:rFonts w:ascii="David" w:hAnsi="David" w:cs="David"/>
          <w:sz w:val="24"/>
          <w:szCs w:val="24"/>
          <w:rtl/>
        </w:rPr>
        <w:t xml:space="preserve"> ו</w:t>
      </w:r>
      <w:r w:rsidR="005059F6" w:rsidRPr="0079376A">
        <w:rPr>
          <w:rFonts w:ascii="David" w:hAnsi="David" w:cs="David"/>
          <w:sz w:val="24"/>
          <w:szCs w:val="24"/>
          <w:rtl/>
        </w:rPr>
        <w:t>בחזית ה</w:t>
      </w:r>
      <w:r w:rsidR="004D3A91" w:rsidRPr="0079376A">
        <w:rPr>
          <w:rFonts w:ascii="David" w:hAnsi="David" w:cs="David"/>
          <w:sz w:val="24"/>
          <w:szCs w:val="24"/>
          <w:rtl/>
        </w:rPr>
        <w:t xml:space="preserve">דרום תהיה הפוגה יחסית. </w:t>
      </w:r>
    </w:p>
    <w:p w14:paraId="2178BB26" w14:textId="0561D91E" w:rsidR="00A076DD" w:rsidRPr="0079376A" w:rsidRDefault="00FC2224" w:rsidP="0079376A">
      <w:pPr>
        <w:spacing w:line="360" w:lineRule="auto"/>
        <w:jc w:val="both"/>
        <w:rPr>
          <w:rFonts w:ascii="David" w:hAnsi="David" w:cs="David"/>
          <w:sz w:val="24"/>
          <w:szCs w:val="24"/>
          <w:rtl/>
        </w:rPr>
      </w:pPr>
      <w:r w:rsidRPr="0079376A">
        <w:rPr>
          <w:rFonts w:ascii="David" w:hAnsi="David" w:cs="David"/>
          <w:sz w:val="24"/>
          <w:szCs w:val="24"/>
          <w:rtl/>
        </w:rPr>
        <w:t>מתעוררת השאלה: מדוע נכשלה ההתקפה ב־8 באוקטובר?</w:t>
      </w:r>
      <w:r w:rsidR="001964D8" w:rsidRPr="0079376A">
        <w:rPr>
          <w:rFonts w:ascii="David" w:hAnsi="David" w:cs="David"/>
          <w:sz w:val="24"/>
          <w:szCs w:val="24"/>
          <w:rtl/>
        </w:rPr>
        <w:t xml:space="preserve"> ההסבר לכך הוא ש</w:t>
      </w:r>
      <w:r w:rsidR="00A076DD" w:rsidRPr="0079376A">
        <w:rPr>
          <w:rFonts w:ascii="David" w:hAnsi="David" w:cs="David"/>
          <w:sz w:val="24"/>
          <w:szCs w:val="24"/>
          <w:rtl/>
        </w:rPr>
        <w:t>בעת תכנון התקפת</w:t>
      </w:r>
      <w:r w:rsidR="00F36476" w:rsidRPr="0079376A">
        <w:rPr>
          <w:rFonts w:ascii="David" w:hAnsi="David" w:cs="David"/>
          <w:sz w:val="24"/>
          <w:szCs w:val="24"/>
          <w:rtl/>
        </w:rPr>
        <w:t>־</w:t>
      </w:r>
      <w:r w:rsidR="00A076DD" w:rsidRPr="0079376A">
        <w:rPr>
          <w:rFonts w:ascii="David" w:hAnsi="David" w:cs="David"/>
          <w:sz w:val="24"/>
          <w:szCs w:val="24"/>
          <w:rtl/>
        </w:rPr>
        <w:t>הנגד</w:t>
      </w:r>
      <w:r w:rsidR="00F36476" w:rsidRPr="0079376A">
        <w:rPr>
          <w:rFonts w:ascii="David" w:hAnsi="David" w:cs="David"/>
          <w:sz w:val="24"/>
          <w:szCs w:val="24"/>
          <w:rtl/>
        </w:rPr>
        <w:t>,</w:t>
      </w:r>
      <w:r w:rsidR="00A076DD" w:rsidRPr="0079376A">
        <w:rPr>
          <w:rFonts w:ascii="David" w:hAnsi="David" w:cs="David"/>
          <w:sz w:val="24"/>
          <w:szCs w:val="24"/>
          <w:rtl/>
        </w:rPr>
        <w:t xml:space="preserve"> שאמורה הייתה </w:t>
      </w:r>
      <w:r w:rsidR="000A71DF">
        <w:rPr>
          <w:rFonts w:ascii="David" w:hAnsi="David" w:cs="David" w:hint="cs"/>
          <w:sz w:val="24"/>
          <w:szCs w:val="24"/>
          <w:rtl/>
        </w:rPr>
        <w:t>להיפתח</w:t>
      </w:r>
      <w:r w:rsidR="00A076DD" w:rsidRPr="0079376A">
        <w:rPr>
          <w:rFonts w:ascii="David" w:hAnsi="David" w:cs="David"/>
          <w:sz w:val="24"/>
          <w:szCs w:val="24"/>
          <w:rtl/>
        </w:rPr>
        <w:t xml:space="preserve"> ב</w:t>
      </w:r>
      <w:r w:rsidR="00F36476" w:rsidRPr="0079376A">
        <w:rPr>
          <w:rFonts w:ascii="David" w:hAnsi="David" w:cs="David"/>
          <w:sz w:val="24"/>
          <w:szCs w:val="24"/>
          <w:rtl/>
        </w:rPr>
        <w:t>־</w:t>
      </w:r>
      <w:r w:rsidR="00A076DD" w:rsidRPr="0079376A">
        <w:rPr>
          <w:rFonts w:ascii="David" w:hAnsi="David" w:cs="David"/>
          <w:sz w:val="24"/>
          <w:szCs w:val="24"/>
          <w:rtl/>
        </w:rPr>
        <w:t>8 ב</w:t>
      </w:r>
      <w:r w:rsidR="003A1E2F" w:rsidRPr="0079376A">
        <w:rPr>
          <w:rFonts w:ascii="David" w:hAnsi="David" w:cs="David"/>
          <w:sz w:val="24"/>
          <w:szCs w:val="24"/>
          <w:rtl/>
        </w:rPr>
        <w:t>שעות ה</w:t>
      </w:r>
      <w:r w:rsidR="00F36476" w:rsidRPr="0079376A">
        <w:rPr>
          <w:rFonts w:ascii="David" w:hAnsi="David" w:cs="David"/>
          <w:sz w:val="24"/>
          <w:szCs w:val="24"/>
          <w:rtl/>
        </w:rPr>
        <w:t>בוקר</w:t>
      </w:r>
      <w:r w:rsidR="00A076DD" w:rsidRPr="0079376A">
        <w:rPr>
          <w:rFonts w:ascii="David" w:hAnsi="David" w:cs="David"/>
          <w:sz w:val="24"/>
          <w:szCs w:val="24"/>
          <w:rtl/>
        </w:rPr>
        <w:t xml:space="preserve">, התבססו </w:t>
      </w:r>
      <w:r w:rsidR="00F36476" w:rsidRPr="0079376A">
        <w:rPr>
          <w:rFonts w:ascii="David" w:hAnsi="David" w:cs="David"/>
          <w:sz w:val="24"/>
          <w:szCs w:val="24"/>
          <w:rtl/>
        </w:rPr>
        <w:t>אלעזר</w:t>
      </w:r>
      <w:r w:rsidR="00A076DD" w:rsidRPr="0079376A">
        <w:rPr>
          <w:rFonts w:ascii="David" w:hAnsi="David" w:cs="David"/>
          <w:sz w:val="24"/>
          <w:szCs w:val="24"/>
          <w:rtl/>
        </w:rPr>
        <w:t xml:space="preserve"> וגו</w:t>
      </w:r>
      <w:r w:rsidR="00F64A90" w:rsidRPr="0079376A">
        <w:rPr>
          <w:rFonts w:ascii="David" w:hAnsi="David" w:cs="David"/>
          <w:sz w:val="24"/>
          <w:szCs w:val="24"/>
          <w:rtl/>
        </w:rPr>
        <w:t>נן</w:t>
      </w:r>
      <w:r w:rsidR="00A076DD" w:rsidRPr="0079376A">
        <w:rPr>
          <w:rFonts w:ascii="David" w:hAnsi="David" w:cs="David"/>
          <w:sz w:val="24"/>
          <w:szCs w:val="24"/>
          <w:rtl/>
        </w:rPr>
        <w:t xml:space="preserve"> על מודיעין שגוי </w:t>
      </w:r>
      <w:r w:rsidR="00F36476" w:rsidRPr="0079376A">
        <w:rPr>
          <w:rFonts w:ascii="David" w:hAnsi="David" w:cs="David"/>
          <w:sz w:val="24"/>
          <w:szCs w:val="24"/>
          <w:rtl/>
        </w:rPr>
        <w:t xml:space="preserve">בנוגע </w:t>
      </w:r>
      <w:r w:rsidR="00A076DD" w:rsidRPr="0079376A">
        <w:rPr>
          <w:rFonts w:ascii="David" w:hAnsi="David" w:cs="David"/>
          <w:sz w:val="24"/>
          <w:szCs w:val="24"/>
          <w:rtl/>
        </w:rPr>
        <w:t>לה</w:t>
      </w:r>
      <w:r w:rsidR="00266415" w:rsidRPr="0079376A">
        <w:rPr>
          <w:rFonts w:ascii="David" w:hAnsi="David" w:cs="David"/>
          <w:sz w:val="24"/>
          <w:szCs w:val="24"/>
          <w:rtl/>
        </w:rPr>
        <w:t>י</w:t>
      </w:r>
      <w:r w:rsidR="00A076DD" w:rsidRPr="0079376A">
        <w:rPr>
          <w:rFonts w:ascii="David" w:hAnsi="David" w:cs="David"/>
          <w:sz w:val="24"/>
          <w:szCs w:val="24"/>
          <w:rtl/>
        </w:rPr>
        <w:t>ערכות הצבא המצרי. לפי התוכנית המצרית,</w:t>
      </w:r>
      <w:r w:rsidR="00F36476" w:rsidRPr="0079376A">
        <w:rPr>
          <w:rFonts w:ascii="David" w:hAnsi="David" w:cs="David"/>
          <w:sz w:val="24"/>
          <w:szCs w:val="24"/>
          <w:rtl/>
        </w:rPr>
        <w:t xml:space="preserve"> כוחותיהם היו אמורים</w:t>
      </w:r>
      <w:r w:rsidR="00A076DD" w:rsidRPr="0079376A">
        <w:rPr>
          <w:rFonts w:ascii="David" w:hAnsi="David" w:cs="David"/>
          <w:sz w:val="24"/>
          <w:szCs w:val="24"/>
          <w:rtl/>
        </w:rPr>
        <w:t xml:space="preserve"> </w:t>
      </w:r>
      <w:r w:rsidR="00F36476" w:rsidRPr="0079376A">
        <w:rPr>
          <w:rFonts w:ascii="David" w:hAnsi="David" w:cs="David"/>
          <w:sz w:val="24"/>
          <w:szCs w:val="24"/>
          <w:rtl/>
        </w:rPr>
        <w:t xml:space="preserve">להתייצב </w:t>
      </w:r>
      <w:r w:rsidR="00A076DD" w:rsidRPr="0079376A">
        <w:rPr>
          <w:rFonts w:ascii="David" w:hAnsi="David" w:cs="David"/>
          <w:sz w:val="24"/>
          <w:szCs w:val="24"/>
          <w:rtl/>
        </w:rPr>
        <w:t>עד מוצאי 7 באוקטובר בקו הגנה בעומק</w:t>
      </w:r>
      <w:r w:rsidR="00F36476" w:rsidRPr="0079376A">
        <w:rPr>
          <w:rFonts w:ascii="David" w:hAnsi="David" w:cs="David"/>
          <w:sz w:val="24"/>
          <w:szCs w:val="24"/>
          <w:rtl/>
        </w:rPr>
        <w:t xml:space="preserve"> של 10-8 ק"מ מן</w:t>
      </w:r>
      <w:r w:rsidR="00A076DD" w:rsidRPr="0079376A">
        <w:rPr>
          <w:rFonts w:ascii="David" w:hAnsi="David" w:cs="David"/>
          <w:sz w:val="24"/>
          <w:szCs w:val="24"/>
          <w:rtl/>
        </w:rPr>
        <w:t xml:space="preserve"> התעלה. בפועל</w:t>
      </w:r>
      <w:r w:rsidR="00F36476" w:rsidRPr="0079376A">
        <w:rPr>
          <w:rFonts w:ascii="David" w:hAnsi="David" w:cs="David"/>
          <w:sz w:val="24"/>
          <w:szCs w:val="24"/>
          <w:rtl/>
        </w:rPr>
        <w:t xml:space="preserve"> המצרים התעכבו</w:t>
      </w:r>
      <w:r w:rsidR="00A076DD" w:rsidRPr="0079376A">
        <w:rPr>
          <w:rFonts w:ascii="David" w:hAnsi="David" w:cs="David"/>
          <w:sz w:val="24"/>
          <w:szCs w:val="24"/>
          <w:rtl/>
        </w:rPr>
        <w:t xml:space="preserve"> </w:t>
      </w:r>
      <w:r w:rsidRPr="0079376A">
        <w:rPr>
          <w:rFonts w:ascii="David" w:hAnsi="David" w:cs="David"/>
          <w:sz w:val="24"/>
          <w:szCs w:val="24"/>
          <w:rtl/>
        </w:rPr>
        <w:t xml:space="preserve">מסיבות </w:t>
      </w:r>
      <w:r w:rsidR="00A076DD" w:rsidRPr="0079376A">
        <w:rPr>
          <w:rFonts w:ascii="David" w:hAnsi="David" w:cs="David"/>
          <w:sz w:val="24"/>
          <w:szCs w:val="24"/>
          <w:rtl/>
        </w:rPr>
        <w:t>שונ</w:t>
      </w:r>
      <w:r w:rsidRPr="0079376A">
        <w:rPr>
          <w:rFonts w:ascii="David" w:hAnsi="David" w:cs="David"/>
          <w:sz w:val="24"/>
          <w:szCs w:val="24"/>
          <w:rtl/>
        </w:rPr>
        <w:t>ות</w:t>
      </w:r>
      <w:r w:rsidR="00A076DD" w:rsidRPr="0079376A">
        <w:rPr>
          <w:rFonts w:ascii="David" w:hAnsi="David" w:cs="David"/>
          <w:sz w:val="24"/>
          <w:szCs w:val="24"/>
          <w:rtl/>
        </w:rPr>
        <w:t xml:space="preserve">, </w:t>
      </w:r>
      <w:r w:rsidRPr="0079376A">
        <w:rPr>
          <w:rFonts w:ascii="David" w:hAnsi="David" w:cs="David"/>
          <w:sz w:val="24"/>
          <w:szCs w:val="24"/>
          <w:rtl/>
        </w:rPr>
        <w:t xml:space="preserve">בהן </w:t>
      </w:r>
      <w:r w:rsidR="00A076DD" w:rsidRPr="0079376A">
        <w:rPr>
          <w:rFonts w:ascii="David" w:hAnsi="David" w:cs="David"/>
          <w:sz w:val="24"/>
          <w:szCs w:val="24"/>
          <w:rtl/>
        </w:rPr>
        <w:t xml:space="preserve">עוצמת ההתנגדות של הכוחות הסדירים </w:t>
      </w:r>
      <w:r w:rsidR="00F36476" w:rsidRPr="0079376A">
        <w:rPr>
          <w:rFonts w:ascii="David" w:hAnsi="David" w:cs="David"/>
          <w:sz w:val="24"/>
          <w:szCs w:val="24"/>
          <w:rtl/>
        </w:rPr>
        <w:t>של צה"ל</w:t>
      </w:r>
      <w:r w:rsidR="00A076DD" w:rsidRPr="0079376A">
        <w:rPr>
          <w:rFonts w:ascii="David" w:hAnsi="David" w:cs="David"/>
          <w:sz w:val="24"/>
          <w:szCs w:val="24"/>
          <w:rtl/>
        </w:rPr>
        <w:t xml:space="preserve"> ותקלות שונות בהקמת אתרי הצליחה וזרימת הכוחות דרכם. ב</w:t>
      </w:r>
      <w:r w:rsidR="00F36476" w:rsidRPr="0079376A">
        <w:rPr>
          <w:rFonts w:ascii="David" w:hAnsi="David" w:cs="David"/>
          <w:sz w:val="24"/>
          <w:szCs w:val="24"/>
          <w:rtl/>
        </w:rPr>
        <w:t>־</w:t>
      </w:r>
      <w:r w:rsidR="00A076DD" w:rsidRPr="0079376A">
        <w:rPr>
          <w:rFonts w:ascii="David" w:hAnsi="David" w:cs="David"/>
          <w:sz w:val="24"/>
          <w:szCs w:val="24"/>
          <w:rtl/>
        </w:rPr>
        <w:t>8 באוקטובר</w:t>
      </w:r>
      <w:r w:rsidR="00F36476" w:rsidRPr="0079376A">
        <w:rPr>
          <w:rFonts w:ascii="David" w:hAnsi="David" w:cs="David"/>
          <w:sz w:val="24"/>
          <w:szCs w:val="24"/>
          <w:rtl/>
        </w:rPr>
        <w:t xml:space="preserve"> בבוקר</w:t>
      </w:r>
      <w:r w:rsidR="00A076DD" w:rsidRPr="0079376A">
        <w:rPr>
          <w:rFonts w:ascii="David" w:hAnsi="David" w:cs="David"/>
          <w:sz w:val="24"/>
          <w:szCs w:val="24"/>
          <w:rtl/>
        </w:rPr>
        <w:t xml:space="preserve"> כוחותיהם </w:t>
      </w:r>
      <w:r w:rsidR="00F36476" w:rsidRPr="0079376A">
        <w:rPr>
          <w:rFonts w:ascii="David" w:hAnsi="David" w:cs="David"/>
          <w:sz w:val="24"/>
          <w:szCs w:val="24"/>
          <w:rtl/>
        </w:rPr>
        <w:t xml:space="preserve">היו </w:t>
      </w:r>
      <w:r w:rsidR="00A076DD" w:rsidRPr="0079376A">
        <w:rPr>
          <w:rFonts w:ascii="David" w:hAnsi="David" w:cs="David"/>
          <w:sz w:val="24"/>
          <w:szCs w:val="24"/>
          <w:rtl/>
        </w:rPr>
        <w:t>עדיין פרוסים רק</w:t>
      </w:r>
      <w:r w:rsidR="00F36476" w:rsidRPr="0079376A">
        <w:rPr>
          <w:rFonts w:ascii="David" w:hAnsi="David" w:cs="David"/>
          <w:sz w:val="24"/>
          <w:szCs w:val="24"/>
          <w:rtl/>
        </w:rPr>
        <w:t xml:space="preserve"> בעומק של</w:t>
      </w:r>
      <w:r w:rsidR="00A076DD" w:rsidRPr="0079376A">
        <w:rPr>
          <w:rFonts w:ascii="David" w:hAnsi="David" w:cs="David"/>
          <w:sz w:val="24"/>
          <w:szCs w:val="24"/>
          <w:rtl/>
        </w:rPr>
        <w:t xml:space="preserve"> כ</w:t>
      </w:r>
      <w:r w:rsidR="00F36476" w:rsidRPr="0079376A">
        <w:rPr>
          <w:rFonts w:ascii="David" w:hAnsi="David" w:cs="David"/>
          <w:sz w:val="24"/>
          <w:szCs w:val="24"/>
          <w:rtl/>
        </w:rPr>
        <w:t>־</w:t>
      </w:r>
      <w:r w:rsidR="00A076DD" w:rsidRPr="0079376A">
        <w:rPr>
          <w:rFonts w:ascii="David" w:hAnsi="David" w:cs="David"/>
          <w:sz w:val="24"/>
          <w:szCs w:val="24"/>
          <w:rtl/>
        </w:rPr>
        <w:t>3 ק</w:t>
      </w:r>
      <w:r w:rsidR="00F36476" w:rsidRPr="0079376A">
        <w:rPr>
          <w:rFonts w:ascii="David" w:hAnsi="David" w:cs="David"/>
          <w:sz w:val="24"/>
          <w:szCs w:val="24"/>
          <w:rtl/>
        </w:rPr>
        <w:t>"מ</w:t>
      </w:r>
      <w:r w:rsidR="00A076DD" w:rsidRPr="0079376A">
        <w:rPr>
          <w:rFonts w:ascii="David" w:hAnsi="David" w:cs="David"/>
          <w:sz w:val="24"/>
          <w:szCs w:val="24"/>
          <w:rtl/>
        </w:rPr>
        <w:t xml:space="preserve"> בתוך סיני. הם תכננו לתקוף בבוקר כדי להשלים את ביצוע תוכניתם. מסיבה לא ברורה, אמ"ן ו</w:t>
      </w:r>
      <w:r w:rsidR="00F36476" w:rsidRPr="0079376A">
        <w:rPr>
          <w:rFonts w:ascii="David" w:hAnsi="David" w:cs="David"/>
          <w:sz w:val="24"/>
          <w:szCs w:val="24"/>
          <w:rtl/>
        </w:rPr>
        <w:t>ה</w:t>
      </w:r>
      <w:r w:rsidR="00A076DD" w:rsidRPr="0079376A">
        <w:rPr>
          <w:rFonts w:ascii="David" w:hAnsi="David" w:cs="David"/>
          <w:sz w:val="24"/>
          <w:szCs w:val="24"/>
          <w:rtl/>
        </w:rPr>
        <w:t>מודיעין</w:t>
      </w:r>
      <w:r w:rsidR="00F36476" w:rsidRPr="0079376A">
        <w:rPr>
          <w:rFonts w:ascii="David" w:hAnsi="David" w:cs="David"/>
          <w:sz w:val="24"/>
          <w:szCs w:val="24"/>
          <w:rtl/>
        </w:rPr>
        <w:t xml:space="preserve"> של</w:t>
      </w:r>
      <w:r w:rsidR="00A076DD" w:rsidRPr="0079376A">
        <w:rPr>
          <w:rFonts w:ascii="David" w:hAnsi="David" w:cs="David"/>
          <w:sz w:val="24"/>
          <w:szCs w:val="24"/>
          <w:rtl/>
        </w:rPr>
        <w:t xml:space="preserve"> פיקוד </w:t>
      </w:r>
      <w:r w:rsidR="00F36476" w:rsidRPr="0079376A">
        <w:rPr>
          <w:rFonts w:ascii="David" w:hAnsi="David" w:cs="David"/>
          <w:sz w:val="24"/>
          <w:szCs w:val="24"/>
          <w:rtl/>
        </w:rPr>
        <w:t>ה</w:t>
      </w:r>
      <w:r w:rsidR="00A076DD" w:rsidRPr="0079376A">
        <w:rPr>
          <w:rFonts w:ascii="David" w:hAnsi="David" w:cs="David"/>
          <w:sz w:val="24"/>
          <w:szCs w:val="24"/>
          <w:rtl/>
        </w:rPr>
        <w:t>דרום העריכו שהמצרים</w:t>
      </w:r>
      <w:r w:rsidR="00F36476" w:rsidRPr="0079376A">
        <w:rPr>
          <w:rFonts w:ascii="David" w:hAnsi="David" w:cs="David"/>
          <w:sz w:val="24"/>
          <w:szCs w:val="24"/>
          <w:rtl/>
        </w:rPr>
        <w:t xml:space="preserve"> ביצעו את</w:t>
      </w:r>
      <w:r w:rsidR="00A076DD" w:rsidRPr="0079376A">
        <w:rPr>
          <w:rFonts w:ascii="David" w:hAnsi="David" w:cs="David"/>
          <w:sz w:val="24"/>
          <w:szCs w:val="24"/>
          <w:rtl/>
        </w:rPr>
        <w:t xml:space="preserve"> תוכניתם המקורית. ל</w:t>
      </w:r>
      <w:r w:rsidR="00F36476" w:rsidRPr="0079376A">
        <w:rPr>
          <w:rFonts w:ascii="David" w:hAnsi="David" w:cs="David"/>
          <w:sz w:val="24"/>
          <w:szCs w:val="24"/>
          <w:rtl/>
        </w:rPr>
        <w:t>פיכך</w:t>
      </w:r>
      <w:r w:rsidR="00A076DD" w:rsidRPr="0079376A">
        <w:rPr>
          <w:rFonts w:ascii="David" w:hAnsi="David" w:cs="David"/>
          <w:sz w:val="24"/>
          <w:szCs w:val="24"/>
          <w:rtl/>
        </w:rPr>
        <w:t>, תוכנית התקפת</w:t>
      </w:r>
      <w:r w:rsidR="002F53E1" w:rsidRPr="0079376A">
        <w:rPr>
          <w:rFonts w:ascii="David" w:hAnsi="David" w:cs="David"/>
          <w:sz w:val="24"/>
          <w:szCs w:val="24"/>
          <w:rtl/>
        </w:rPr>
        <w:t>־</w:t>
      </w:r>
      <w:r w:rsidR="00A076DD" w:rsidRPr="0079376A">
        <w:rPr>
          <w:rFonts w:ascii="David" w:hAnsi="David" w:cs="David"/>
          <w:sz w:val="24"/>
          <w:szCs w:val="24"/>
          <w:rtl/>
        </w:rPr>
        <w:t xml:space="preserve">הנגד שהגו </w:t>
      </w:r>
      <w:r w:rsidR="00F36476" w:rsidRPr="0079376A">
        <w:rPr>
          <w:rFonts w:ascii="David" w:hAnsi="David" w:cs="David"/>
          <w:sz w:val="24"/>
          <w:szCs w:val="24"/>
          <w:rtl/>
        </w:rPr>
        <w:t xml:space="preserve">אלעזר </w:t>
      </w:r>
      <w:r w:rsidR="00A076DD" w:rsidRPr="0079376A">
        <w:rPr>
          <w:rFonts w:ascii="David" w:hAnsi="David" w:cs="David"/>
          <w:sz w:val="24"/>
          <w:szCs w:val="24"/>
          <w:rtl/>
        </w:rPr>
        <w:t>וגו</w:t>
      </w:r>
      <w:r w:rsidR="00F64A90" w:rsidRPr="0079376A">
        <w:rPr>
          <w:rFonts w:ascii="David" w:hAnsi="David" w:cs="David"/>
          <w:sz w:val="24"/>
          <w:szCs w:val="24"/>
          <w:rtl/>
        </w:rPr>
        <w:t>נן</w:t>
      </w:r>
      <w:r w:rsidR="00A076DD" w:rsidRPr="0079376A">
        <w:rPr>
          <w:rFonts w:ascii="David" w:hAnsi="David" w:cs="David"/>
          <w:sz w:val="24"/>
          <w:szCs w:val="24"/>
          <w:rtl/>
        </w:rPr>
        <w:t xml:space="preserve"> הי</w:t>
      </w:r>
      <w:r w:rsidR="00A83CAD" w:rsidRPr="0079376A">
        <w:rPr>
          <w:rFonts w:ascii="David" w:hAnsi="David" w:cs="David"/>
          <w:sz w:val="24"/>
          <w:szCs w:val="24"/>
          <w:rtl/>
        </w:rPr>
        <w:t>י</w:t>
      </w:r>
      <w:r w:rsidR="00A076DD" w:rsidRPr="0079376A">
        <w:rPr>
          <w:rFonts w:ascii="David" w:hAnsi="David" w:cs="David"/>
          <w:sz w:val="24"/>
          <w:szCs w:val="24"/>
          <w:rtl/>
        </w:rPr>
        <w:t>תה לתקוף כל אחת מ</w:t>
      </w:r>
      <w:r w:rsidR="002F53E1" w:rsidRPr="0079376A">
        <w:rPr>
          <w:rFonts w:ascii="David" w:hAnsi="David" w:cs="David"/>
          <w:sz w:val="24"/>
          <w:szCs w:val="24"/>
          <w:rtl/>
        </w:rPr>
        <w:t xml:space="preserve">ן </w:t>
      </w:r>
      <w:r w:rsidR="00A076DD" w:rsidRPr="0079376A">
        <w:rPr>
          <w:rFonts w:ascii="David" w:hAnsi="David" w:cs="David"/>
          <w:sz w:val="24"/>
          <w:szCs w:val="24"/>
          <w:rtl/>
        </w:rPr>
        <w:t>המובלעות המצריות מאגפה הצפוני במרווח שבין 3 ק</w:t>
      </w:r>
      <w:r w:rsidR="002F53E1" w:rsidRPr="0079376A">
        <w:rPr>
          <w:rFonts w:ascii="David" w:hAnsi="David" w:cs="David"/>
          <w:sz w:val="24"/>
          <w:szCs w:val="24"/>
          <w:rtl/>
        </w:rPr>
        <w:t>"</w:t>
      </w:r>
      <w:r w:rsidR="00A076DD" w:rsidRPr="0079376A">
        <w:rPr>
          <w:rFonts w:ascii="David" w:hAnsi="David" w:cs="David"/>
          <w:sz w:val="24"/>
          <w:szCs w:val="24"/>
          <w:rtl/>
        </w:rPr>
        <w:t>מ מ</w:t>
      </w:r>
      <w:r w:rsidR="002F53E1" w:rsidRPr="0079376A">
        <w:rPr>
          <w:rFonts w:ascii="David" w:hAnsi="David" w:cs="David"/>
          <w:sz w:val="24"/>
          <w:szCs w:val="24"/>
          <w:rtl/>
        </w:rPr>
        <w:t xml:space="preserve">ן </w:t>
      </w:r>
      <w:r w:rsidR="00A076DD" w:rsidRPr="0079376A">
        <w:rPr>
          <w:rFonts w:ascii="David" w:hAnsi="David" w:cs="David"/>
          <w:sz w:val="24"/>
          <w:szCs w:val="24"/>
          <w:rtl/>
        </w:rPr>
        <w:t>התעלה (טווח הטילים נגד</w:t>
      </w:r>
      <w:r w:rsidR="002F53E1" w:rsidRPr="0079376A">
        <w:rPr>
          <w:rFonts w:ascii="David" w:hAnsi="David" w:cs="David"/>
          <w:sz w:val="24"/>
          <w:szCs w:val="24"/>
          <w:rtl/>
        </w:rPr>
        <w:t>־</w:t>
      </w:r>
      <w:r w:rsidR="00A076DD" w:rsidRPr="0079376A">
        <w:rPr>
          <w:rFonts w:ascii="David" w:hAnsi="David" w:cs="David"/>
          <w:sz w:val="24"/>
          <w:szCs w:val="24"/>
          <w:rtl/>
        </w:rPr>
        <w:t xml:space="preserve">טנקים </w:t>
      </w:r>
      <w:r w:rsidR="001851F6" w:rsidRPr="0079376A">
        <w:rPr>
          <w:rFonts w:ascii="David" w:hAnsi="David" w:cs="David"/>
          <w:sz w:val="24"/>
          <w:szCs w:val="24"/>
          <w:rtl/>
        </w:rPr>
        <w:t xml:space="preserve">של </w:t>
      </w:r>
      <w:r w:rsidR="00A076DD" w:rsidRPr="0079376A">
        <w:rPr>
          <w:rFonts w:ascii="David" w:hAnsi="David" w:cs="David"/>
          <w:sz w:val="24"/>
          <w:szCs w:val="24"/>
          <w:rtl/>
        </w:rPr>
        <w:t xml:space="preserve">מצרים </w:t>
      </w:r>
      <w:r w:rsidR="002F53E1" w:rsidRPr="0079376A">
        <w:rPr>
          <w:rFonts w:ascii="David" w:hAnsi="David" w:cs="David"/>
          <w:sz w:val="24"/>
          <w:szCs w:val="24"/>
          <w:rtl/>
        </w:rPr>
        <w:t xml:space="preserve">שהיו </w:t>
      </w:r>
      <w:r w:rsidR="00A076DD" w:rsidRPr="0079376A">
        <w:rPr>
          <w:rFonts w:ascii="David" w:hAnsi="David" w:cs="David"/>
          <w:sz w:val="24"/>
          <w:szCs w:val="24"/>
          <w:rtl/>
        </w:rPr>
        <w:t>מוצבים על סוללת העפר המצרית</w:t>
      </w:r>
      <w:r w:rsidR="00A83CAD" w:rsidRPr="0079376A">
        <w:rPr>
          <w:rFonts w:ascii="David" w:hAnsi="David" w:cs="David"/>
          <w:sz w:val="24"/>
          <w:szCs w:val="24"/>
          <w:rtl/>
        </w:rPr>
        <w:t xml:space="preserve"> שמהם הורה</w:t>
      </w:r>
      <w:r w:rsidR="001851F6" w:rsidRPr="0079376A">
        <w:rPr>
          <w:rFonts w:ascii="David" w:hAnsi="David" w:cs="David"/>
          <w:sz w:val="24"/>
          <w:szCs w:val="24"/>
          <w:rtl/>
        </w:rPr>
        <w:t xml:space="preserve"> אלעזר</w:t>
      </w:r>
      <w:r w:rsidR="00A83CAD" w:rsidRPr="0079376A">
        <w:rPr>
          <w:rFonts w:ascii="David" w:hAnsi="David" w:cs="David"/>
          <w:sz w:val="24"/>
          <w:szCs w:val="24"/>
          <w:rtl/>
        </w:rPr>
        <w:t xml:space="preserve"> לשמור מרחק</w:t>
      </w:r>
      <w:r w:rsidR="00A076DD" w:rsidRPr="0079376A">
        <w:rPr>
          <w:rFonts w:ascii="David" w:hAnsi="David" w:cs="David"/>
          <w:sz w:val="24"/>
          <w:szCs w:val="24"/>
          <w:rtl/>
        </w:rPr>
        <w:t>) לבין קו</w:t>
      </w:r>
      <w:r w:rsidR="002F53E1" w:rsidRPr="0079376A">
        <w:rPr>
          <w:rFonts w:ascii="David" w:hAnsi="David" w:cs="David"/>
          <w:sz w:val="24"/>
          <w:szCs w:val="24"/>
          <w:rtl/>
        </w:rPr>
        <w:t xml:space="preserve"> ה־</w:t>
      </w:r>
      <w:r w:rsidR="00A076DD" w:rsidRPr="0079376A">
        <w:rPr>
          <w:rFonts w:ascii="David" w:hAnsi="David" w:cs="David"/>
          <w:sz w:val="24"/>
          <w:szCs w:val="24"/>
          <w:rtl/>
        </w:rPr>
        <w:t>10 ק</w:t>
      </w:r>
      <w:r w:rsidR="002F53E1" w:rsidRPr="0079376A">
        <w:rPr>
          <w:rFonts w:ascii="David" w:hAnsi="David" w:cs="David"/>
          <w:sz w:val="24"/>
          <w:szCs w:val="24"/>
          <w:rtl/>
        </w:rPr>
        <w:t>"</w:t>
      </w:r>
      <w:r w:rsidR="00A076DD" w:rsidRPr="0079376A">
        <w:rPr>
          <w:rFonts w:ascii="David" w:hAnsi="David" w:cs="David"/>
          <w:sz w:val="24"/>
          <w:szCs w:val="24"/>
          <w:rtl/>
        </w:rPr>
        <w:t>מ מ</w:t>
      </w:r>
      <w:r w:rsidR="002F53E1" w:rsidRPr="0079376A">
        <w:rPr>
          <w:rFonts w:ascii="David" w:hAnsi="David" w:cs="David"/>
          <w:sz w:val="24"/>
          <w:szCs w:val="24"/>
          <w:rtl/>
        </w:rPr>
        <w:t xml:space="preserve">ן </w:t>
      </w:r>
      <w:r w:rsidR="00A076DD" w:rsidRPr="0079376A">
        <w:rPr>
          <w:rFonts w:ascii="David" w:hAnsi="David" w:cs="David"/>
          <w:sz w:val="24"/>
          <w:szCs w:val="24"/>
          <w:rtl/>
        </w:rPr>
        <w:t xml:space="preserve">התעלה. </w:t>
      </w:r>
      <w:r w:rsidR="00A83CAD" w:rsidRPr="0079376A">
        <w:rPr>
          <w:rFonts w:ascii="David" w:hAnsi="David" w:cs="David"/>
          <w:sz w:val="24"/>
          <w:szCs w:val="24"/>
          <w:rtl/>
        </w:rPr>
        <w:t>בשל הטעות</w:t>
      </w:r>
      <w:r w:rsidR="00243FA1" w:rsidRPr="0079376A">
        <w:rPr>
          <w:rFonts w:ascii="David" w:hAnsi="David" w:cs="David"/>
          <w:sz w:val="24"/>
          <w:szCs w:val="24"/>
          <w:rtl/>
        </w:rPr>
        <w:t xml:space="preserve"> במידע על</w:t>
      </w:r>
      <w:r w:rsidR="001964D8" w:rsidRPr="0079376A">
        <w:rPr>
          <w:rFonts w:ascii="David" w:hAnsi="David" w:cs="David"/>
          <w:sz w:val="24"/>
          <w:szCs w:val="24"/>
          <w:rtl/>
        </w:rPr>
        <w:t xml:space="preserve"> מיקומם של</w:t>
      </w:r>
      <w:r w:rsidR="00A83CAD" w:rsidRPr="0079376A">
        <w:rPr>
          <w:rFonts w:ascii="David" w:hAnsi="David" w:cs="David"/>
          <w:sz w:val="24"/>
          <w:szCs w:val="24"/>
          <w:rtl/>
        </w:rPr>
        <w:t xml:space="preserve"> הכוחות המצר</w:t>
      </w:r>
      <w:r w:rsidR="001851F6" w:rsidRPr="0079376A">
        <w:rPr>
          <w:rFonts w:ascii="David" w:hAnsi="David" w:cs="David"/>
          <w:sz w:val="24"/>
          <w:szCs w:val="24"/>
          <w:rtl/>
        </w:rPr>
        <w:t>י</w:t>
      </w:r>
      <w:r w:rsidR="00A83CAD" w:rsidRPr="0079376A">
        <w:rPr>
          <w:rFonts w:ascii="David" w:hAnsi="David" w:cs="David"/>
          <w:sz w:val="24"/>
          <w:szCs w:val="24"/>
          <w:rtl/>
        </w:rPr>
        <w:t>ים ב</w:t>
      </w:r>
      <w:r w:rsidR="001851F6" w:rsidRPr="0079376A">
        <w:rPr>
          <w:rFonts w:ascii="David" w:hAnsi="David" w:cs="David"/>
          <w:sz w:val="24"/>
          <w:szCs w:val="24"/>
          <w:rtl/>
        </w:rPr>
        <w:t>אזור ה</w:t>
      </w:r>
      <w:r w:rsidR="00A83CAD" w:rsidRPr="0079376A">
        <w:rPr>
          <w:rFonts w:ascii="David" w:hAnsi="David" w:cs="David"/>
          <w:sz w:val="24"/>
          <w:szCs w:val="24"/>
          <w:rtl/>
        </w:rPr>
        <w:t>תעלה</w:t>
      </w:r>
      <w:r w:rsidR="00266415" w:rsidRPr="0079376A">
        <w:rPr>
          <w:rFonts w:ascii="David" w:hAnsi="David" w:cs="David"/>
          <w:sz w:val="24"/>
          <w:szCs w:val="24"/>
          <w:rtl/>
        </w:rPr>
        <w:t>,</w:t>
      </w:r>
      <w:r w:rsidR="00A83CAD" w:rsidRPr="0079376A">
        <w:rPr>
          <w:rFonts w:ascii="David" w:hAnsi="David" w:cs="David"/>
          <w:sz w:val="24"/>
          <w:szCs w:val="24"/>
          <w:rtl/>
        </w:rPr>
        <w:t xml:space="preserve"> </w:t>
      </w:r>
      <w:r w:rsidR="001851F6" w:rsidRPr="0079376A">
        <w:rPr>
          <w:rFonts w:ascii="David" w:hAnsi="David" w:cs="David"/>
          <w:sz w:val="24"/>
          <w:szCs w:val="24"/>
          <w:rtl/>
        </w:rPr>
        <w:t xml:space="preserve">הסתערו </w:t>
      </w:r>
      <w:r w:rsidR="00A076DD" w:rsidRPr="0079376A">
        <w:rPr>
          <w:rFonts w:ascii="David" w:hAnsi="David" w:cs="David"/>
          <w:sz w:val="24"/>
          <w:szCs w:val="24"/>
          <w:rtl/>
        </w:rPr>
        <w:t>כוחות</w:t>
      </w:r>
      <w:r w:rsidR="002F53E1" w:rsidRPr="0079376A">
        <w:rPr>
          <w:rFonts w:ascii="David" w:hAnsi="David" w:cs="David"/>
          <w:sz w:val="24"/>
          <w:szCs w:val="24"/>
          <w:rtl/>
        </w:rPr>
        <w:t xml:space="preserve"> </w:t>
      </w:r>
      <w:r w:rsidR="001851F6" w:rsidRPr="0079376A">
        <w:rPr>
          <w:rFonts w:ascii="David" w:hAnsi="David" w:cs="David"/>
          <w:sz w:val="24"/>
          <w:szCs w:val="24"/>
          <w:rtl/>
        </w:rPr>
        <w:t>צה"ל</w:t>
      </w:r>
      <w:r w:rsidR="00A076DD" w:rsidRPr="0079376A">
        <w:rPr>
          <w:rFonts w:ascii="David" w:hAnsi="David" w:cs="David"/>
          <w:sz w:val="24"/>
          <w:szCs w:val="24"/>
          <w:rtl/>
        </w:rPr>
        <w:t xml:space="preserve"> למעשה </w:t>
      </w:r>
      <w:r w:rsidR="001851F6" w:rsidRPr="0079376A">
        <w:rPr>
          <w:rFonts w:ascii="David" w:hAnsi="David" w:cs="David"/>
          <w:sz w:val="24"/>
          <w:szCs w:val="24"/>
          <w:rtl/>
        </w:rPr>
        <w:t xml:space="preserve">על </w:t>
      </w:r>
      <w:r w:rsidR="00A076DD" w:rsidRPr="0079376A">
        <w:rPr>
          <w:rFonts w:ascii="David" w:hAnsi="David" w:cs="David"/>
          <w:sz w:val="24"/>
          <w:szCs w:val="24"/>
          <w:rtl/>
        </w:rPr>
        <w:t xml:space="preserve">שטח ריק. </w:t>
      </w:r>
    </w:p>
    <w:p w14:paraId="2FB075DA" w14:textId="77777777" w:rsidR="00A076DD" w:rsidRPr="0079376A" w:rsidRDefault="00A076DD" w:rsidP="0079376A">
      <w:pPr>
        <w:spacing w:line="360" w:lineRule="auto"/>
        <w:jc w:val="both"/>
        <w:rPr>
          <w:rFonts w:ascii="David" w:hAnsi="David" w:cs="David"/>
          <w:sz w:val="24"/>
          <w:szCs w:val="24"/>
          <w:rtl/>
        </w:rPr>
      </w:pPr>
      <w:r w:rsidRPr="0079376A">
        <w:rPr>
          <w:rFonts w:ascii="David" w:hAnsi="David" w:cs="David"/>
          <w:sz w:val="24"/>
          <w:szCs w:val="24"/>
          <w:rtl/>
        </w:rPr>
        <w:t>במהלך ההתקפה בבוקר, כאשר נודע לגו</w:t>
      </w:r>
      <w:r w:rsidR="00F64A90" w:rsidRPr="0079376A">
        <w:rPr>
          <w:rFonts w:ascii="David" w:hAnsi="David" w:cs="David"/>
          <w:sz w:val="24"/>
          <w:szCs w:val="24"/>
          <w:rtl/>
        </w:rPr>
        <w:t>נן</w:t>
      </w:r>
      <w:r w:rsidRPr="0079376A">
        <w:rPr>
          <w:rFonts w:ascii="David" w:hAnsi="David" w:cs="David"/>
          <w:sz w:val="24"/>
          <w:szCs w:val="24"/>
          <w:rtl/>
        </w:rPr>
        <w:t xml:space="preserve"> ש</w:t>
      </w:r>
      <w:r w:rsidR="00940573" w:rsidRPr="0079376A">
        <w:rPr>
          <w:rFonts w:ascii="David" w:hAnsi="David" w:cs="David"/>
          <w:sz w:val="24"/>
          <w:szCs w:val="24"/>
          <w:rtl/>
        </w:rPr>
        <w:t>ה</w:t>
      </w:r>
      <w:r w:rsidRPr="0079376A">
        <w:rPr>
          <w:rFonts w:ascii="David" w:hAnsi="David" w:cs="David"/>
          <w:sz w:val="24"/>
          <w:szCs w:val="24"/>
          <w:rtl/>
        </w:rPr>
        <w:t>אוגד</w:t>
      </w:r>
      <w:r w:rsidR="00940573" w:rsidRPr="0079376A">
        <w:rPr>
          <w:rFonts w:ascii="David" w:hAnsi="David" w:cs="David"/>
          <w:sz w:val="24"/>
          <w:szCs w:val="24"/>
          <w:rtl/>
        </w:rPr>
        <w:t>ה של</w:t>
      </w:r>
      <w:r w:rsidRPr="0079376A">
        <w:rPr>
          <w:rFonts w:ascii="David" w:hAnsi="David" w:cs="David"/>
          <w:sz w:val="24"/>
          <w:szCs w:val="24"/>
          <w:rtl/>
        </w:rPr>
        <w:t xml:space="preserve"> </w:t>
      </w:r>
      <w:r w:rsidR="002F53E1" w:rsidRPr="0079376A">
        <w:rPr>
          <w:rFonts w:ascii="David" w:hAnsi="David" w:cs="David"/>
          <w:sz w:val="24"/>
          <w:szCs w:val="24"/>
          <w:rtl/>
        </w:rPr>
        <w:t>אד</w:t>
      </w:r>
      <w:r w:rsidRPr="0079376A">
        <w:rPr>
          <w:rFonts w:ascii="David" w:hAnsi="David" w:cs="David"/>
          <w:sz w:val="24"/>
          <w:szCs w:val="24"/>
          <w:rtl/>
        </w:rPr>
        <w:t>ן אינה נתקלת בהתנגדות מצרית</w:t>
      </w:r>
      <w:r w:rsidR="002F53E1" w:rsidRPr="0079376A">
        <w:rPr>
          <w:rFonts w:ascii="David" w:hAnsi="David" w:cs="David"/>
          <w:sz w:val="24"/>
          <w:szCs w:val="24"/>
          <w:rtl/>
        </w:rPr>
        <w:t>,</w:t>
      </w:r>
      <w:r w:rsidRPr="0079376A">
        <w:rPr>
          <w:rFonts w:ascii="David" w:hAnsi="David" w:cs="David"/>
          <w:sz w:val="24"/>
          <w:szCs w:val="24"/>
          <w:rtl/>
        </w:rPr>
        <w:t xml:space="preserve"> הוא פירש זאת </w:t>
      </w:r>
      <w:r w:rsidR="00A83CAD" w:rsidRPr="0079376A">
        <w:rPr>
          <w:rFonts w:ascii="David" w:hAnsi="David" w:cs="David"/>
          <w:sz w:val="24"/>
          <w:szCs w:val="24"/>
          <w:rtl/>
        </w:rPr>
        <w:t xml:space="preserve">כהצלחה </w:t>
      </w:r>
      <w:r w:rsidR="002F53E1" w:rsidRPr="0079376A">
        <w:rPr>
          <w:rFonts w:ascii="David" w:hAnsi="David" w:cs="David"/>
          <w:sz w:val="24"/>
          <w:szCs w:val="24"/>
          <w:rtl/>
        </w:rPr>
        <w:t>-</w:t>
      </w:r>
      <w:r w:rsidRPr="0079376A">
        <w:rPr>
          <w:rFonts w:ascii="David" w:hAnsi="David" w:cs="David"/>
          <w:sz w:val="24"/>
          <w:szCs w:val="24"/>
          <w:rtl/>
        </w:rPr>
        <w:t xml:space="preserve"> המצרים </w:t>
      </w:r>
      <w:r w:rsidR="00A83CAD" w:rsidRPr="0079376A">
        <w:rPr>
          <w:rFonts w:ascii="David" w:hAnsi="David" w:cs="David"/>
          <w:sz w:val="24"/>
          <w:szCs w:val="24"/>
          <w:rtl/>
        </w:rPr>
        <w:t>נסוגים בבהלה</w:t>
      </w:r>
      <w:r w:rsidR="00940573" w:rsidRPr="0079376A">
        <w:rPr>
          <w:rFonts w:ascii="David" w:hAnsi="David" w:cs="David"/>
          <w:sz w:val="24"/>
          <w:szCs w:val="24"/>
          <w:rtl/>
        </w:rPr>
        <w:t>,</w:t>
      </w:r>
      <w:r w:rsidR="00A83CAD" w:rsidRPr="0079376A">
        <w:rPr>
          <w:rFonts w:ascii="David" w:hAnsi="David" w:cs="David"/>
          <w:sz w:val="24"/>
          <w:szCs w:val="24"/>
          <w:rtl/>
        </w:rPr>
        <w:t xml:space="preserve"> </w:t>
      </w:r>
      <w:r w:rsidRPr="0079376A">
        <w:rPr>
          <w:rFonts w:ascii="David" w:hAnsi="David" w:cs="David"/>
          <w:sz w:val="24"/>
          <w:szCs w:val="24"/>
          <w:rtl/>
        </w:rPr>
        <w:t>ו</w:t>
      </w:r>
      <w:r w:rsidR="0067546F" w:rsidRPr="0079376A">
        <w:rPr>
          <w:rFonts w:ascii="David" w:hAnsi="David" w:cs="David"/>
          <w:sz w:val="24"/>
          <w:szCs w:val="24"/>
          <w:rtl/>
        </w:rPr>
        <w:t xml:space="preserve">לכן </w:t>
      </w:r>
      <w:r w:rsidRPr="0079376A">
        <w:rPr>
          <w:rFonts w:ascii="David" w:hAnsi="David" w:cs="David"/>
          <w:sz w:val="24"/>
          <w:szCs w:val="24"/>
          <w:rtl/>
        </w:rPr>
        <w:t xml:space="preserve">יש לעבור מהתקפה לרדיפה, לנצל את ההצלחה ולצלוח את התעלה על </w:t>
      </w:r>
      <w:r w:rsidR="00266415" w:rsidRPr="0079376A">
        <w:rPr>
          <w:rFonts w:ascii="David" w:hAnsi="David" w:cs="David"/>
          <w:sz w:val="24"/>
          <w:szCs w:val="24"/>
          <w:rtl/>
        </w:rPr>
        <w:t>ה</w:t>
      </w:r>
      <w:r w:rsidRPr="0079376A">
        <w:rPr>
          <w:rFonts w:ascii="David" w:hAnsi="David" w:cs="David"/>
          <w:sz w:val="24"/>
          <w:szCs w:val="24"/>
          <w:rtl/>
        </w:rPr>
        <w:t xml:space="preserve">גשרים </w:t>
      </w:r>
      <w:r w:rsidR="00266415" w:rsidRPr="0079376A">
        <w:rPr>
          <w:rFonts w:ascii="David" w:hAnsi="David" w:cs="David"/>
          <w:sz w:val="24"/>
          <w:szCs w:val="24"/>
          <w:rtl/>
        </w:rPr>
        <w:t>ה</w:t>
      </w:r>
      <w:r w:rsidRPr="0079376A">
        <w:rPr>
          <w:rFonts w:ascii="David" w:hAnsi="David" w:cs="David"/>
          <w:sz w:val="24"/>
          <w:szCs w:val="24"/>
          <w:rtl/>
        </w:rPr>
        <w:t xml:space="preserve">מצריים. </w:t>
      </w:r>
      <w:r w:rsidR="0067546F" w:rsidRPr="0079376A">
        <w:rPr>
          <w:rFonts w:ascii="David" w:hAnsi="David" w:cs="David"/>
          <w:sz w:val="24"/>
          <w:szCs w:val="24"/>
          <w:rtl/>
        </w:rPr>
        <w:t>ואולם</w:t>
      </w:r>
      <w:r w:rsidRPr="0079376A">
        <w:rPr>
          <w:rFonts w:ascii="David" w:hAnsi="David" w:cs="David"/>
          <w:sz w:val="24"/>
          <w:szCs w:val="24"/>
          <w:rtl/>
        </w:rPr>
        <w:t xml:space="preserve"> פקודותיו גרמו למעשה להתפרקות הכוחות התוקפים. </w:t>
      </w:r>
      <w:r w:rsidR="0067546F" w:rsidRPr="0079376A">
        <w:rPr>
          <w:rFonts w:ascii="David" w:hAnsi="David" w:cs="David"/>
          <w:sz w:val="24"/>
          <w:szCs w:val="24"/>
          <w:rtl/>
        </w:rPr>
        <w:t>ה</w:t>
      </w:r>
      <w:r w:rsidRPr="0079376A">
        <w:rPr>
          <w:rFonts w:ascii="David" w:hAnsi="David" w:cs="David"/>
          <w:sz w:val="24"/>
          <w:szCs w:val="24"/>
          <w:rtl/>
        </w:rPr>
        <w:t>אוגד</w:t>
      </w:r>
      <w:r w:rsidR="0067546F" w:rsidRPr="0079376A">
        <w:rPr>
          <w:rFonts w:ascii="David" w:hAnsi="David" w:cs="David"/>
          <w:sz w:val="24"/>
          <w:szCs w:val="24"/>
          <w:rtl/>
        </w:rPr>
        <w:t>ה של אדן</w:t>
      </w:r>
      <w:r w:rsidRPr="0079376A">
        <w:rPr>
          <w:rFonts w:ascii="David" w:hAnsi="David" w:cs="David"/>
          <w:sz w:val="24"/>
          <w:szCs w:val="24"/>
          <w:rtl/>
        </w:rPr>
        <w:t xml:space="preserve"> התפזרה על שטח</w:t>
      </w:r>
      <w:r w:rsidR="00940573" w:rsidRPr="0079376A">
        <w:rPr>
          <w:rFonts w:ascii="David" w:hAnsi="David" w:cs="David"/>
          <w:sz w:val="24"/>
          <w:szCs w:val="24"/>
          <w:rtl/>
        </w:rPr>
        <w:t xml:space="preserve"> גדול. השילוב של כוחותיה המפוזרים עם חסימות התקשורת שביצעו המצרים גרם לכך </w:t>
      </w:r>
      <w:r w:rsidR="00AB356D" w:rsidRPr="0079376A">
        <w:rPr>
          <w:rFonts w:ascii="David" w:hAnsi="David" w:cs="David"/>
          <w:sz w:val="24"/>
          <w:szCs w:val="24"/>
          <w:rtl/>
        </w:rPr>
        <w:t>שבמקום התקפה של אוגדה שלמה תקפו מערבה לעבר התעלה רק כמה גדודים - כל אחד לחוד, ובעקבות זאת הם הובסו ב</w:t>
      </w:r>
      <w:r w:rsidRPr="0079376A">
        <w:rPr>
          <w:rFonts w:ascii="David" w:hAnsi="David" w:cs="David"/>
          <w:sz w:val="24"/>
          <w:szCs w:val="24"/>
          <w:rtl/>
        </w:rPr>
        <w:t>זה אחר זה. יתר על כן, אוגדת</w:t>
      </w:r>
      <w:r w:rsidR="00414C0B" w:rsidRPr="0079376A">
        <w:rPr>
          <w:rFonts w:ascii="David" w:hAnsi="David" w:cs="David"/>
          <w:sz w:val="24"/>
          <w:szCs w:val="24"/>
          <w:rtl/>
        </w:rPr>
        <w:t>ו של</w:t>
      </w:r>
      <w:r w:rsidRPr="0079376A">
        <w:rPr>
          <w:rFonts w:ascii="David" w:hAnsi="David" w:cs="David"/>
          <w:sz w:val="24"/>
          <w:szCs w:val="24"/>
          <w:rtl/>
        </w:rPr>
        <w:t xml:space="preserve"> שרון, ש</w:t>
      </w:r>
      <w:r w:rsidR="00AB356D" w:rsidRPr="0079376A">
        <w:rPr>
          <w:rFonts w:ascii="David" w:hAnsi="David" w:cs="David"/>
          <w:sz w:val="24"/>
          <w:szCs w:val="24"/>
          <w:rtl/>
        </w:rPr>
        <w:t xml:space="preserve">בלמה </w:t>
      </w:r>
      <w:r w:rsidRPr="0079376A">
        <w:rPr>
          <w:rFonts w:ascii="David" w:hAnsi="David" w:cs="David"/>
          <w:sz w:val="24"/>
          <w:szCs w:val="24"/>
          <w:rtl/>
        </w:rPr>
        <w:t xml:space="preserve">במהלך אותן שעות את </w:t>
      </w:r>
      <w:r w:rsidR="00AB356D" w:rsidRPr="0079376A">
        <w:rPr>
          <w:rFonts w:ascii="David" w:hAnsi="David" w:cs="David"/>
          <w:sz w:val="24"/>
          <w:szCs w:val="24"/>
          <w:rtl/>
        </w:rPr>
        <w:t>ה</w:t>
      </w:r>
      <w:r w:rsidRPr="0079376A">
        <w:rPr>
          <w:rFonts w:ascii="David" w:hAnsi="David" w:cs="David"/>
          <w:sz w:val="24"/>
          <w:szCs w:val="24"/>
          <w:rtl/>
        </w:rPr>
        <w:t>התקפ</w:t>
      </w:r>
      <w:r w:rsidR="00AB356D" w:rsidRPr="0079376A">
        <w:rPr>
          <w:rFonts w:ascii="David" w:hAnsi="David" w:cs="David"/>
          <w:sz w:val="24"/>
          <w:szCs w:val="24"/>
          <w:rtl/>
        </w:rPr>
        <w:t>ה של</w:t>
      </w:r>
      <w:r w:rsidRPr="0079376A">
        <w:rPr>
          <w:rFonts w:ascii="David" w:hAnsi="David" w:cs="David"/>
          <w:sz w:val="24"/>
          <w:szCs w:val="24"/>
          <w:rtl/>
        </w:rPr>
        <w:t xml:space="preserve"> אוגדה מצרית לעבר התעוזים</w:t>
      </w:r>
      <w:r w:rsidR="00AB356D" w:rsidRPr="0079376A">
        <w:rPr>
          <w:rFonts w:ascii="David" w:hAnsi="David" w:cs="David"/>
          <w:sz w:val="24"/>
          <w:szCs w:val="24"/>
          <w:rtl/>
        </w:rPr>
        <w:t>,</w:t>
      </w:r>
      <w:r w:rsidRPr="0079376A">
        <w:rPr>
          <w:rFonts w:ascii="David" w:hAnsi="David" w:cs="David"/>
          <w:sz w:val="24"/>
          <w:szCs w:val="24"/>
          <w:rtl/>
        </w:rPr>
        <w:t xml:space="preserve"> נדרשה לנטוש את עמדותיה, למרות מחאות</w:t>
      </w:r>
      <w:r w:rsidR="00AB356D" w:rsidRPr="0079376A">
        <w:rPr>
          <w:rFonts w:ascii="David" w:hAnsi="David" w:cs="David"/>
          <w:sz w:val="24"/>
          <w:szCs w:val="24"/>
          <w:rtl/>
        </w:rPr>
        <w:t>יו</w:t>
      </w:r>
      <w:r w:rsidRPr="0079376A">
        <w:rPr>
          <w:rFonts w:ascii="David" w:hAnsi="David" w:cs="David"/>
          <w:sz w:val="24"/>
          <w:szCs w:val="24"/>
          <w:rtl/>
        </w:rPr>
        <w:t xml:space="preserve"> של שרון שזו</w:t>
      </w:r>
      <w:r w:rsidR="00AB356D" w:rsidRPr="0079376A">
        <w:rPr>
          <w:rFonts w:ascii="David" w:hAnsi="David" w:cs="David"/>
          <w:sz w:val="24"/>
          <w:szCs w:val="24"/>
          <w:rtl/>
        </w:rPr>
        <w:t xml:space="preserve"> החלטה שגויה</w:t>
      </w:r>
      <w:r w:rsidRPr="0079376A">
        <w:rPr>
          <w:rFonts w:ascii="David" w:hAnsi="David" w:cs="David"/>
          <w:sz w:val="24"/>
          <w:szCs w:val="24"/>
          <w:rtl/>
        </w:rPr>
        <w:t xml:space="preserve">, ולנסוע דרומה לתקוף את הארמיה השלישית המצרית. המצרים ניצלו </w:t>
      </w:r>
      <w:r w:rsidR="0067546F" w:rsidRPr="0079376A">
        <w:rPr>
          <w:rFonts w:ascii="David" w:hAnsi="David" w:cs="David"/>
          <w:sz w:val="24"/>
          <w:szCs w:val="24"/>
          <w:rtl/>
        </w:rPr>
        <w:t>את ה</w:t>
      </w:r>
      <w:r w:rsidRPr="0079376A">
        <w:rPr>
          <w:rFonts w:ascii="David" w:hAnsi="David" w:cs="David"/>
          <w:sz w:val="24"/>
          <w:szCs w:val="24"/>
          <w:rtl/>
        </w:rPr>
        <w:t xml:space="preserve">מהלך </w:t>
      </w:r>
      <w:r w:rsidR="0067546F" w:rsidRPr="0079376A">
        <w:rPr>
          <w:rFonts w:ascii="David" w:hAnsi="David" w:cs="David"/>
          <w:sz w:val="24"/>
          <w:szCs w:val="24"/>
          <w:rtl/>
        </w:rPr>
        <w:t>ה</w:t>
      </w:r>
      <w:r w:rsidRPr="0079376A">
        <w:rPr>
          <w:rFonts w:ascii="David" w:hAnsi="David" w:cs="David"/>
          <w:sz w:val="24"/>
          <w:szCs w:val="24"/>
          <w:rtl/>
        </w:rPr>
        <w:t xml:space="preserve">זה כדי לכבוש את הגבעות </w:t>
      </w:r>
      <w:r w:rsidR="0067546F" w:rsidRPr="0079376A">
        <w:rPr>
          <w:rFonts w:ascii="David" w:hAnsi="David" w:cs="David"/>
          <w:sz w:val="24"/>
          <w:szCs w:val="24"/>
          <w:rtl/>
        </w:rPr>
        <w:t>ש</w:t>
      </w:r>
      <w:r w:rsidRPr="0079376A">
        <w:rPr>
          <w:rFonts w:ascii="David" w:hAnsi="David" w:cs="David"/>
          <w:sz w:val="24"/>
          <w:szCs w:val="24"/>
          <w:rtl/>
        </w:rPr>
        <w:t>עליה</w:t>
      </w:r>
      <w:r w:rsidR="0067546F" w:rsidRPr="0079376A">
        <w:rPr>
          <w:rFonts w:ascii="David" w:hAnsi="David" w:cs="David"/>
          <w:sz w:val="24"/>
          <w:szCs w:val="24"/>
          <w:rtl/>
        </w:rPr>
        <w:t xml:space="preserve">ן </w:t>
      </w:r>
      <w:r w:rsidRPr="0079376A">
        <w:rPr>
          <w:rFonts w:ascii="David" w:hAnsi="David" w:cs="David"/>
          <w:sz w:val="24"/>
          <w:szCs w:val="24"/>
          <w:rtl/>
        </w:rPr>
        <w:t>הגן שרון כל הבוקר</w:t>
      </w:r>
      <w:r w:rsidR="00243FA1" w:rsidRPr="0079376A">
        <w:rPr>
          <w:rFonts w:ascii="David" w:hAnsi="David" w:cs="David"/>
          <w:sz w:val="24"/>
          <w:szCs w:val="24"/>
          <w:rtl/>
        </w:rPr>
        <w:t>. בעקבות זאת איבד</w:t>
      </w:r>
      <w:r w:rsidRPr="0079376A">
        <w:rPr>
          <w:rFonts w:ascii="David" w:hAnsi="David" w:cs="David"/>
          <w:sz w:val="24"/>
          <w:szCs w:val="24"/>
          <w:rtl/>
        </w:rPr>
        <w:t xml:space="preserve"> שרון סופית את אמונו בגו</w:t>
      </w:r>
      <w:r w:rsidR="00F64A90" w:rsidRPr="0079376A">
        <w:rPr>
          <w:rFonts w:ascii="David" w:hAnsi="David" w:cs="David"/>
          <w:sz w:val="24"/>
          <w:szCs w:val="24"/>
          <w:rtl/>
        </w:rPr>
        <w:t>נן</w:t>
      </w:r>
      <w:r w:rsidR="00AB356D" w:rsidRPr="0079376A">
        <w:rPr>
          <w:rFonts w:ascii="David" w:hAnsi="David" w:cs="David"/>
          <w:sz w:val="24"/>
          <w:szCs w:val="24"/>
          <w:rtl/>
        </w:rPr>
        <w:t>,</w:t>
      </w:r>
      <w:r w:rsidRPr="0079376A">
        <w:rPr>
          <w:rFonts w:ascii="David" w:hAnsi="David" w:cs="David"/>
          <w:sz w:val="24"/>
          <w:szCs w:val="24"/>
          <w:rtl/>
        </w:rPr>
        <w:t xml:space="preserve"> ולא היה מוכן ל</w:t>
      </w:r>
      <w:r w:rsidR="00AB356D" w:rsidRPr="0079376A">
        <w:rPr>
          <w:rFonts w:ascii="David" w:hAnsi="David" w:cs="David"/>
          <w:sz w:val="24"/>
          <w:szCs w:val="24"/>
          <w:rtl/>
        </w:rPr>
        <w:t>הישמע עוד</w:t>
      </w:r>
      <w:r w:rsidRPr="0079376A">
        <w:rPr>
          <w:rFonts w:ascii="David" w:hAnsi="David" w:cs="David"/>
          <w:sz w:val="24"/>
          <w:szCs w:val="24"/>
          <w:rtl/>
        </w:rPr>
        <w:t xml:space="preserve"> לפקודותיו</w:t>
      </w:r>
      <w:r w:rsidR="00AB356D" w:rsidRPr="0079376A">
        <w:rPr>
          <w:rFonts w:ascii="David" w:hAnsi="David" w:cs="David"/>
          <w:sz w:val="24"/>
          <w:szCs w:val="24"/>
          <w:rtl/>
        </w:rPr>
        <w:t>.</w:t>
      </w:r>
      <w:r w:rsidR="00A83CAD" w:rsidRPr="0079376A">
        <w:rPr>
          <w:rFonts w:ascii="David" w:hAnsi="David" w:cs="David"/>
          <w:sz w:val="24"/>
          <w:szCs w:val="24"/>
          <w:rtl/>
        </w:rPr>
        <w:t xml:space="preserve"> </w:t>
      </w:r>
      <w:r w:rsidR="00AB356D" w:rsidRPr="0079376A">
        <w:rPr>
          <w:rFonts w:ascii="David" w:hAnsi="David" w:cs="David"/>
          <w:sz w:val="24"/>
          <w:szCs w:val="24"/>
          <w:rtl/>
        </w:rPr>
        <w:t>הדבר גרם ל</w:t>
      </w:r>
      <w:r w:rsidR="00A83CAD" w:rsidRPr="0079376A">
        <w:rPr>
          <w:rFonts w:ascii="David" w:hAnsi="David" w:cs="David"/>
          <w:sz w:val="24"/>
          <w:szCs w:val="24"/>
          <w:rtl/>
        </w:rPr>
        <w:t>משבר בפיקוד</w:t>
      </w:r>
      <w:r w:rsidR="00AB356D" w:rsidRPr="0079376A">
        <w:rPr>
          <w:rFonts w:ascii="David" w:hAnsi="David" w:cs="David"/>
          <w:sz w:val="24"/>
          <w:szCs w:val="24"/>
          <w:rtl/>
        </w:rPr>
        <w:t>,</w:t>
      </w:r>
      <w:r w:rsidR="00A83CAD" w:rsidRPr="0079376A">
        <w:rPr>
          <w:rFonts w:ascii="David" w:hAnsi="David" w:cs="David"/>
          <w:sz w:val="24"/>
          <w:szCs w:val="24"/>
          <w:rtl/>
        </w:rPr>
        <w:t xml:space="preserve"> ו</w:t>
      </w:r>
      <w:r w:rsidR="00AB356D" w:rsidRPr="0079376A">
        <w:rPr>
          <w:rFonts w:ascii="David" w:hAnsi="David" w:cs="David"/>
          <w:sz w:val="24"/>
          <w:szCs w:val="24"/>
          <w:rtl/>
        </w:rPr>
        <w:t>הוביל ל</w:t>
      </w:r>
      <w:r w:rsidR="00A83CAD" w:rsidRPr="0079376A">
        <w:rPr>
          <w:rFonts w:ascii="David" w:hAnsi="David" w:cs="David"/>
          <w:sz w:val="24"/>
          <w:szCs w:val="24"/>
          <w:rtl/>
        </w:rPr>
        <w:t>מינוי</w:t>
      </w:r>
      <w:r w:rsidR="002F5856" w:rsidRPr="0079376A">
        <w:rPr>
          <w:rFonts w:ascii="David" w:hAnsi="David" w:cs="David"/>
          <w:sz w:val="24"/>
          <w:szCs w:val="24"/>
          <w:rtl/>
        </w:rPr>
        <w:t>ו של</w:t>
      </w:r>
      <w:r w:rsidR="00A83CAD" w:rsidRPr="0079376A">
        <w:rPr>
          <w:rFonts w:ascii="David" w:hAnsi="David" w:cs="David"/>
          <w:sz w:val="24"/>
          <w:szCs w:val="24"/>
          <w:rtl/>
        </w:rPr>
        <w:t xml:space="preserve"> בר</w:t>
      </w:r>
      <w:r w:rsidR="00AB356D" w:rsidRPr="0079376A">
        <w:rPr>
          <w:rFonts w:ascii="David" w:hAnsi="David" w:cs="David"/>
          <w:sz w:val="24"/>
          <w:szCs w:val="24"/>
          <w:rtl/>
        </w:rPr>
        <w:t>־</w:t>
      </w:r>
      <w:r w:rsidR="00A83CAD" w:rsidRPr="0079376A">
        <w:rPr>
          <w:rFonts w:ascii="David" w:hAnsi="David" w:cs="David"/>
          <w:sz w:val="24"/>
          <w:szCs w:val="24"/>
          <w:rtl/>
        </w:rPr>
        <w:t>לב לצד גו</w:t>
      </w:r>
      <w:r w:rsidR="00F64A90" w:rsidRPr="0079376A">
        <w:rPr>
          <w:rFonts w:ascii="David" w:hAnsi="David" w:cs="David"/>
          <w:sz w:val="24"/>
          <w:szCs w:val="24"/>
          <w:rtl/>
        </w:rPr>
        <w:t>נן</w:t>
      </w:r>
      <w:r w:rsidR="00AB356D" w:rsidRPr="0079376A">
        <w:rPr>
          <w:rFonts w:ascii="David" w:hAnsi="David" w:cs="David"/>
          <w:sz w:val="24"/>
          <w:szCs w:val="24"/>
          <w:rtl/>
        </w:rPr>
        <w:t>,</w:t>
      </w:r>
      <w:r w:rsidR="00A83CAD" w:rsidRPr="0079376A">
        <w:rPr>
          <w:rFonts w:ascii="David" w:hAnsi="David" w:cs="David"/>
          <w:sz w:val="24"/>
          <w:szCs w:val="24"/>
          <w:rtl/>
        </w:rPr>
        <w:t xml:space="preserve"> למעשה</w:t>
      </w:r>
      <w:r w:rsidR="00AB356D" w:rsidRPr="0079376A">
        <w:rPr>
          <w:rFonts w:ascii="David" w:hAnsi="David" w:cs="David"/>
          <w:sz w:val="24"/>
          <w:szCs w:val="24"/>
          <w:rtl/>
        </w:rPr>
        <w:t xml:space="preserve"> - ל</w:t>
      </w:r>
      <w:r w:rsidR="00A83CAD" w:rsidRPr="0079376A">
        <w:rPr>
          <w:rFonts w:ascii="David" w:hAnsi="David" w:cs="David"/>
          <w:sz w:val="24"/>
          <w:szCs w:val="24"/>
          <w:rtl/>
        </w:rPr>
        <w:t>הדחתו של גו</w:t>
      </w:r>
      <w:r w:rsidR="00F64A90" w:rsidRPr="0079376A">
        <w:rPr>
          <w:rFonts w:ascii="David" w:hAnsi="David" w:cs="David"/>
          <w:sz w:val="24"/>
          <w:szCs w:val="24"/>
          <w:rtl/>
        </w:rPr>
        <w:t>נן</w:t>
      </w:r>
      <w:r w:rsidR="00A83CAD" w:rsidRPr="0079376A">
        <w:rPr>
          <w:rFonts w:ascii="David" w:hAnsi="David" w:cs="David"/>
          <w:sz w:val="24"/>
          <w:szCs w:val="24"/>
          <w:rtl/>
        </w:rPr>
        <w:t>.</w:t>
      </w:r>
      <w:r w:rsidR="00266415" w:rsidRPr="0079376A">
        <w:rPr>
          <w:rStyle w:val="FootnoteReference"/>
          <w:rFonts w:ascii="David" w:hAnsi="David" w:cs="David"/>
          <w:sz w:val="24"/>
          <w:szCs w:val="24"/>
          <w:rtl/>
        </w:rPr>
        <w:footnoteReference w:id="179"/>
      </w:r>
      <w:r w:rsidR="00266415" w:rsidRPr="0079376A">
        <w:rPr>
          <w:rFonts w:ascii="David" w:hAnsi="David" w:cs="David"/>
          <w:sz w:val="24"/>
          <w:szCs w:val="24"/>
          <w:rtl/>
        </w:rPr>
        <w:t xml:space="preserve"> </w:t>
      </w:r>
    </w:p>
    <w:p w14:paraId="1FA5E5E4" w14:textId="77777777" w:rsidR="004D3A91" w:rsidRPr="0079376A" w:rsidRDefault="00DF411D" w:rsidP="0079376A">
      <w:pPr>
        <w:spacing w:line="360" w:lineRule="auto"/>
        <w:jc w:val="both"/>
        <w:rPr>
          <w:rFonts w:ascii="David" w:hAnsi="David" w:cs="David"/>
          <w:b/>
          <w:bCs/>
          <w:sz w:val="24"/>
          <w:szCs w:val="24"/>
          <w:rtl/>
        </w:rPr>
      </w:pPr>
      <w:r w:rsidRPr="0079376A">
        <w:rPr>
          <w:rFonts w:ascii="David" w:hAnsi="David" w:cs="David"/>
          <w:b/>
          <w:bCs/>
          <w:sz w:val="24"/>
          <w:szCs w:val="24"/>
          <w:rtl/>
        </w:rPr>
        <w:t xml:space="preserve">המבוי הסתום: </w:t>
      </w:r>
      <w:r w:rsidR="004D3A91" w:rsidRPr="0079376A">
        <w:rPr>
          <w:rFonts w:ascii="David" w:hAnsi="David" w:cs="David"/>
          <w:b/>
          <w:bCs/>
          <w:sz w:val="24"/>
          <w:szCs w:val="24"/>
          <w:rtl/>
        </w:rPr>
        <w:t xml:space="preserve">בעקבות המפלה </w:t>
      </w:r>
      <w:r w:rsidRPr="0079376A">
        <w:rPr>
          <w:rFonts w:ascii="David" w:hAnsi="David" w:cs="David"/>
          <w:b/>
          <w:bCs/>
          <w:sz w:val="24"/>
          <w:szCs w:val="24"/>
          <w:rtl/>
        </w:rPr>
        <w:t>ב</w:t>
      </w:r>
      <w:r w:rsidR="00243FA1" w:rsidRPr="0079376A">
        <w:rPr>
          <w:rFonts w:ascii="David" w:hAnsi="David" w:cs="David"/>
          <w:b/>
          <w:bCs/>
          <w:sz w:val="24"/>
          <w:szCs w:val="24"/>
          <w:rtl/>
        </w:rPr>
        <w:t>־</w:t>
      </w:r>
      <w:r w:rsidR="004D3A91" w:rsidRPr="0079376A">
        <w:rPr>
          <w:rFonts w:ascii="David" w:hAnsi="David" w:cs="David"/>
          <w:b/>
          <w:bCs/>
          <w:sz w:val="24"/>
          <w:szCs w:val="24"/>
          <w:rtl/>
        </w:rPr>
        <w:t xml:space="preserve">8 באוקטובר עד </w:t>
      </w:r>
      <w:r w:rsidRPr="0079376A">
        <w:rPr>
          <w:rFonts w:ascii="David" w:hAnsi="David" w:cs="David"/>
          <w:b/>
          <w:bCs/>
          <w:sz w:val="24"/>
          <w:szCs w:val="24"/>
          <w:rtl/>
        </w:rPr>
        <w:t>12</w:t>
      </w:r>
      <w:r w:rsidR="004D3A91" w:rsidRPr="0079376A">
        <w:rPr>
          <w:rFonts w:ascii="David" w:hAnsi="David" w:cs="David"/>
          <w:b/>
          <w:bCs/>
          <w:sz w:val="24"/>
          <w:szCs w:val="24"/>
          <w:rtl/>
        </w:rPr>
        <w:t xml:space="preserve"> באוקטובר</w:t>
      </w:r>
    </w:p>
    <w:p w14:paraId="3A71306C" w14:textId="6BD1EC82" w:rsidR="003676A4"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1964D8" w:rsidRPr="0079376A">
        <w:rPr>
          <w:rFonts w:ascii="David" w:hAnsi="David" w:cs="David"/>
          <w:sz w:val="24"/>
          <w:szCs w:val="24"/>
          <w:rtl/>
        </w:rPr>
        <w:t>־</w:t>
      </w:r>
      <w:r w:rsidRPr="0079376A">
        <w:rPr>
          <w:rFonts w:ascii="David" w:hAnsi="David" w:cs="David"/>
          <w:sz w:val="24"/>
          <w:szCs w:val="24"/>
          <w:rtl/>
        </w:rPr>
        <w:t>9 באוקטובר</w:t>
      </w:r>
      <w:r w:rsidR="00414C0B" w:rsidRPr="0079376A">
        <w:rPr>
          <w:rFonts w:ascii="David" w:hAnsi="David" w:cs="David"/>
          <w:sz w:val="24"/>
          <w:szCs w:val="24"/>
          <w:rtl/>
        </w:rPr>
        <w:t xml:space="preserve"> בבוקר</w:t>
      </w:r>
      <w:r w:rsidR="001964D8" w:rsidRPr="0079376A">
        <w:rPr>
          <w:rFonts w:ascii="David" w:hAnsi="David" w:cs="David"/>
          <w:sz w:val="24"/>
          <w:szCs w:val="24"/>
          <w:rtl/>
        </w:rPr>
        <w:t xml:space="preserve"> </w:t>
      </w:r>
      <w:r w:rsidR="000A71DF">
        <w:rPr>
          <w:rFonts w:ascii="David" w:hAnsi="David" w:cs="David" w:hint="cs"/>
          <w:sz w:val="24"/>
          <w:szCs w:val="24"/>
          <w:rtl/>
        </w:rPr>
        <w:t>השתנה שוב המצב באופן דרמטי</w:t>
      </w:r>
      <w:r w:rsidR="001964D8" w:rsidRPr="0079376A">
        <w:rPr>
          <w:rFonts w:ascii="David" w:hAnsi="David" w:cs="David"/>
          <w:sz w:val="24"/>
          <w:szCs w:val="24"/>
          <w:rtl/>
        </w:rPr>
        <w:t>.</w:t>
      </w:r>
      <w:r w:rsidRPr="0079376A">
        <w:rPr>
          <w:rFonts w:ascii="David" w:hAnsi="David" w:cs="David"/>
          <w:sz w:val="24"/>
          <w:szCs w:val="24"/>
          <w:rtl/>
        </w:rPr>
        <w:t xml:space="preserve"> לאחר ה</w:t>
      </w:r>
      <w:r w:rsidR="00AB356D" w:rsidRPr="0079376A">
        <w:rPr>
          <w:rFonts w:ascii="David" w:hAnsi="David" w:cs="David"/>
          <w:sz w:val="24"/>
          <w:szCs w:val="24"/>
          <w:rtl/>
        </w:rPr>
        <w:t>מ</w:t>
      </w:r>
      <w:r w:rsidRPr="0079376A">
        <w:rPr>
          <w:rFonts w:ascii="David" w:hAnsi="David" w:cs="David"/>
          <w:sz w:val="24"/>
          <w:szCs w:val="24"/>
          <w:rtl/>
        </w:rPr>
        <w:t>שבר ב</w:t>
      </w:r>
      <w:r w:rsidR="00AB356D" w:rsidRPr="0079376A">
        <w:rPr>
          <w:rFonts w:ascii="David" w:hAnsi="David" w:cs="David"/>
          <w:sz w:val="24"/>
          <w:szCs w:val="24"/>
          <w:rtl/>
        </w:rPr>
        <w:t>־</w:t>
      </w:r>
      <w:r w:rsidRPr="0079376A">
        <w:rPr>
          <w:rFonts w:ascii="David" w:hAnsi="David" w:cs="David"/>
          <w:sz w:val="24"/>
          <w:szCs w:val="24"/>
          <w:rtl/>
        </w:rPr>
        <w:t xml:space="preserve">7 </w:t>
      </w:r>
      <w:r w:rsidR="00FC241E" w:rsidRPr="0079376A">
        <w:rPr>
          <w:rFonts w:ascii="David" w:hAnsi="David" w:cs="David"/>
          <w:sz w:val="24"/>
          <w:szCs w:val="24"/>
          <w:rtl/>
        </w:rPr>
        <w:t xml:space="preserve">באוקטובר </w:t>
      </w:r>
      <w:r w:rsidR="00912908" w:rsidRPr="0079376A">
        <w:rPr>
          <w:rFonts w:ascii="David" w:hAnsi="David" w:cs="David"/>
          <w:sz w:val="24"/>
          <w:szCs w:val="24"/>
          <w:rtl/>
        </w:rPr>
        <w:t>היית</w:t>
      </w:r>
      <w:r w:rsidR="00A52D69" w:rsidRPr="0079376A">
        <w:rPr>
          <w:rFonts w:ascii="David" w:hAnsi="David" w:cs="David"/>
          <w:sz w:val="24"/>
          <w:szCs w:val="24"/>
          <w:rtl/>
        </w:rPr>
        <w:t xml:space="preserve">ה </w:t>
      </w:r>
      <w:r w:rsidR="00AB356D" w:rsidRPr="0079376A">
        <w:rPr>
          <w:rFonts w:ascii="David" w:hAnsi="David" w:cs="David"/>
          <w:sz w:val="24"/>
          <w:szCs w:val="24"/>
          <w:rtl/>
        </w:rPr>
        <w:t xml:space="preserve">בהנהגה </w:t>
      </w:r>
      <w:r w:rsidR="00A52D69" w:rsidRPr="0079376A">
        <w:rPr>
          <w:rFonts w:ascii="David" w:hAnsi="David" w:cs="David"/>
          <w:sz w:val="24"/>
          <w:szCs w:val="24"/>
          <w:rtl/>
        </w:rPr>
        <w:t>תחוש</w:t>
      </w:r>
      <w:r w:rsidR="00AB356D" w:rsidRPr="0079376A">
        <w:rPr>
          <w:rFonts w:ascii="David" w:hAnsi="David" w:cs="David"/>
          <w:sz w:val="24"/>
          <w:szCs w:val="24"/>
          <w:rtl/>
        </w:rPr>
        <w:t>ה</w:t>
      </w:r>
      <w:r w:rsidR="00A52D69" w:rsidRPr="0079376A">
        <w:rPr>
          <w:rFonts w:ascii="David" w:hAnsi="David" w:cs="David"/>
          <w:sz w:val="24"/>
          <w:szCs w:val="24"/>
          <w:rtl/>
        </w:rPr>
        <w:t xml:space="preserve"> אופטימית </w:t>
      </w:r>
      <w:r w:rsidR="00AB356D" w:rsidRPr="0079376A">
        <w:rPr>
          <w:rFonts w:ascii="David" w:hAnsi="David" w:cs="David"/>
          <w:sz w:val="24"/>
          <w:szCs w:val="24"/>
          <w:rtl/>
        </w:rPr>
        <w:t>ש</w:t>
      </w:r>
      <w:r w:rsidRPr="0079376A">
        <w:rPr>
          <w:rFonts w:ascii="David" w:hAnsi="David" w:cs="David"/>
          <w:sz w:val="24"/>
          <w:szCs w:val="24"/>
          <w:rtl/>
        </w:rPr>
        <w:t>צה"ל חוזר לעצמו</w:t>
      </w:r>
      <w:r w:rsidR="00912908" w:rsidRPr="0079376A">
        <w:rPr>
          <w:rFonts w:ascii="David" w:hAnsi="David" w:cs="David"/>
          <w:sz w:val="24"/>
          <w:szCs w:val="24"/>
          <w:rtl/>
        </w:rPr>
        <w:t>,</w:t>
      </w:r>
      <w:r w:rsidRPr="0079376A">
        <w:rPr>
          <w:rFonts w:ascii="David" w:hAnsi="David" w:cs="David"/>
          <w:sz w:val="24"/>
          <w:szCs w:val="24"/>
          <w:rtl/>
        </w:rPr>
        <w:t xml:space="preserve"> </w:t>
      </w:r>
      <w:r w:rsidR="00A52D69" w:rsidRPr="0079376A">
        <w:rPr>
          <w:rFonts w:ascii="David" w:hAnsi="David" w:cs="David"/>
          <w:sz w:val="24"/>
          <w:szCs w:val="24"/>
          <w:rtl/>
        </w:rPr>
        <w:t>ועומד</w:t>
      </w:r>
      <w:r w:rsidRPr="0079376A">
        <w:rPr>
          <w:rFonts w:ascii="David" w:hAnsi="David" w:cs="David"/>
          <w:sz w:val="24"/>
          <w:szCs w:val="24"/>
          <w:rtl/>
        </w:rPr>
        <w:t xml:space="preserve"> לשבור את הצבאות הפולשים תוך כמה ימים </w:t>
      </w:r>
      <w:r w:rsidR="00A52D69" w:rsidRPr="0079376A">
        <w:rPr>
          <w:rFonts w:ascii="David" w:hAnsi="David" w:cs="David"/>
          <w:sz w:val="24"/>
          <w:szCs w:val="24"/>
          <w:rtl/>
        </w:rPr>
        <w:t>ו</w:t>
      </w:r>
      <w:r w:rsidRPr="0079376A">
        <w:rPr>
          <w:rFonts w:ascii="David" w:hAnsi="David" w:cs="David"/>
          <w:sz w:val="24"/>
          <w:szCs w:val="24"/>
          <w:rtl/>
        </w:rPr>
        <w:t>להגיע להכרעה על</w:t>
      </w:r>
      <w:r w:rsidR="00AB356D" w:rsidRPr="0079376A">
        <w:rPr>
          <w:rFonts w:ascii="David" w:hAnsi="David" w:cs="David"/>
          <w:sz w:val="24"/>
          <w:szCs w:val="24"/>
          <w:rtl/>
        </w:rPr>
        <w:t>־</w:t>
      </w:r>
      <w:r w:rsidRPr="0079376A">
        <w:rPr>
          <w:rFonts w:ascii="David" w:hAnsi="David" w:cs="David"/>
          <w:sz w:val="24"/>
          <w:szCs w:val="24"/>
          <w:rtl/>
        </w:rPr>
        <w:t xml:space="preserve">פי </w:t>
      </w:r>
      <w:r w:rsidR="00414C0B" w:rsidRPr="0079376A">
        <w:rPr>
          <w:rFonts w:ascii="David" w:hAnsi="David" w:cs="David"/>
          <w:sz w:val="24"/>
          <w:szCs w:val="24"/>
          <w:rtl/>
        </w:rPr>
        <w:t>ה</w:t>
      </w:r>
      <w:r w:rsidRPr="0079376A">
        <w:rPr>
          <w:rFonts w:ascii="David" w:hAnsi="David" w:cs="David"/>
          <w:sz w:val="24"/>
          <w:szCs w:val="24"/>
          <w:rtl/>
        </w:rPr>
        <w:t>ת</w:t>
      </w:r>
      <w:r w:rsidR="00414C0B" w:rsidRPr="0079376A">
        <w:rPr>
          <w:rFonts w:ascii="David" w:hAnsi="David" w:cs="David"/>
          <w:sz w:val="24"/>
          <w:szCs w:val="24"/>
          <w:rtl/>
        </w:rPr>
        <w:t>ו</w:t>
      </w:r>
      <w:r w:rsidRPr="0079376A">
        <w:rPr>
          <w:rFonts w:ascii="David" w:hAnsi="David" w:cs="David"/>
          <w:sz w:val="24"/>
          <w:szCs w:val="24"/>
          <w:rtl/>
        </w:rPr>
        <w:t>כניות</w:t>
      </w:r>
      <w:r w:rsidR="00414C0B" w:rsidRPr="0079376A">
        <w:rPr>
          <w:rFonts w:ascii="David" w:hAnsi="David" w:cs="David"/>
          <w:sz w:val="24"/>
          <w:szCs w:val="24"/>
          <w:rtl/>
        </w:rPr>
        <w:t xml:space="preserve"> המוקדמות</w:t>
      </w:r>
      <w:r w:rsidRPr="0079376A">
        <w:rPr>
          <w:rFonts w:ascii="David" w:hAnsi="David" w:cs="David"/>
          <w:sz w:val="24"/>
          <w:szCs w:val="24"/>
          <w:rtl/>
        </w:rPr>
        <w:t xml:space="preserve">. </w:t>
      </w:r>
      <w:r w:rsidR="00A52D69" w:rsidRPr="0079376A">
        <w:rPr>
          <w:rFonts w:ascii="David" w:hAnsi="David" w:cs="David"/>
          <w:sz w:val="24"/>
          <w:szCs w:val="24"/>
          <w:rtl/>
        </w:rPr>
        <w:t>הכ</w:t>
      </w:r>
      <w:r w:rsidR="00FC241E" w:rsidRPr="0079376A">
        <w:rPr>
          <w:rFonts w:ascii="David" w:hAnsi="David" w:cs="David"/>
          <w:sz w:val="24"/>
          <w:szCs w:val="24"/>
          <w:rtl/>
        </w:rPr>
        <w:t>יש</w:t>
      </w:r>
      <w:r w:rsidR="00A52D69" w:rsidRPr="0079376A">
        <w:rPr>
          <w:rFonts w:ascii="David" w:hAnsi="David" w:cs="David"/>
          <w:sz w:val="24"/>
          <w:szCs w:val="24"/>
          <w:rtl/>
        </w:rPr>
        <w:t>לון ב</w:t>
      </w:r>
      <w:r w:rsidR="00AB356D" w:rsidRPr="0079376A">
        <w:rPr>
          <w:rFonts w:ascii="David" w:hAnsi="David" w:cs="David"/>
          <w:sz w:val="24"/>
          <w:szCs w:val="24"/>
          <w:rtl/>
        </w:rPr>
        <w:t>־</w:t>
      </w:r>
      <w:r w:rsidR="00A52D69" w:rsidRPr="0079376A">
        <w:rPr>
          <w:rFonts w:ascii="David" w:hAnsi="David" w:cs="David"/>
          <w:sz w:val="24"/>
          <w:szCs w:val="24"/>
          <w:rtl/>
        </w:rPr>
        <w:t xml:space="preserve">8 </w:t>
      </w:r>
      <w:r w:rsidR="00414C0B" w:rsidRPr="0079376A">
        <w:rPr>
          <w:rFonts w:ascii="David" w:hAnsi="David" w:cs="David"/>
          <w:sz w:val="24"/>
          <w:szCs w:val="24"/>
          <w:rtl/>
        </w:rPr>
        <w:t xml:space="preserve">באוקטובר </w:t>
      </w:r>
      <w:r w:rsidR="00A52D69" w:rsidRPr="0079376A">
        <w:rPr>
          <w:rFonts w:ascii="David" w:hAnsi="David" w:cs="David"/>
          <w:sz w:val="24"/>
          <w:szCs w:val="24"/>
          <w:rtl/>
        </w:rPr>
        <w:t>הי</w:t>
      </w:r>
      <w:r w:rsidR="00AB356D" w:rsidRPr="0079376A">
        <w:rPr>
          <w:rFonts w:ascii="David" w:hAnsi="David" w:cs="David"/>
          <w:sz w:val="24"/>
          <w:szCs w:val="24"/>
          <w:rtl/>
        </w:rPr>
        <w:t>ה בבחינת</w:t>
      </w:r>
      <w:r w:rsidRPr="0079376A">
        <w:rPr>
          <w:rFonts w:ascii="David" w:hAnsi="David" w:cs="David"/>
          <w:sz w:val="24"/>
          <w:szCs w:val="24"/>
          <w:rtl/>
        </w:rPr>
        <w:t xml:space="preserve"> רכבת הרים רגשית עבור כל מקבלי ההחלטות</w:t>
      </w:r>
      <w:r w:rsidR="00AB356D" w:rsidRPr="0079376A">
        <w:rPr>
          <w:rFonts w:ascii="David" w:hAnsi="David" w:cs="David"/>
          <w:sz w:val="24"/>
          <w:szCs w:val="24"/>
          <w:rtl/>
        </w:rPr>
        <w:t xml:space="preserve"> -</w:t>
      </w:r>
      <w:r w:rsidRPr="0079376A">
        <w:rPr>
          <w:rFonts w:ascii="David" w:hAnsi="David" w:cs="David"/>
          <w:sz w:val="24"/>
          <w:szCs w:val="24"/>
          <w:rtl/>
        </w:rPr>
        <w:t xml:space="preserve"> מייאוש וחרדה קיומית לתקווה ו</w:t>
      </w:r>
      <w:r w:rsidR="00AB356D" w:rsidRPr="0079376A">
        <w:rPr>
          <w:rFonts w:ascii="David" w:hAnsi="David" w:cs="David"/>
          <w:sz w:val="24"/>
          <w:szCs w:val="24"/>
          <w:rtl/>
        </w:rPr>
        <w:t>ל</w:t>
      </w:r>
      <w:r w:rsidRPr="0079376A">
        <w:rPr>
          <w:rFonts w:ascii="David" w:hAnsi="David" w:cs="David"/>
          <w:sz w:val="24"/>
          <w:szCs w:val="24"/>
          <w:rtl/>
        </w:rPr>
        <w:t>אופטימיות</w:t>
      </w:r>
      <w:r w:rsidR="00AB356D" w:rsidRPr="0079376A">
        <w:rPr>
          <w:rFonts w:ascii="David" w:hAnsi="David" w:cs="David"/>
          <w:sz w:val="24"/>
          <w:szCs w:val="24"/>
          <w:rtl/>
        </w:rPr>
        <w:t>,</w:t>
      </w:r>
      <w:r w:rsidRPr="0079376A">
        <w:rPr>
          <w:rFonts w:ascii="David" w:hAnsi="David" w:cs="David"/>
          <w:sz w:val="24"/>
          <w:szCs w:val="24"/>
          <w:rtl/>
        </w:rPr>
        <w:t xml:space="preserve"> ואז </w:t>
      </w:r>
      <w:r w:rsidR="00912908" w:rsidRPr="0079376A">
        <w:rPr>
          <w:rFonts w:ascii="David" w:hAnsi="David" w:cs="David"/>
          <w:sz w:val="24"/>
          <w:szCs w:val="24"/>
          <w:rtl/>
        </w:rPr>
        <w:t xml:space="preserve">היה </w:t>
      </w:r>
      <w:r w:rsidRPr="0079376A">
        <w:rPr>
          <w:rFonts w:ascii="David" w:hAnsi="David" w:cs="David"/>
          <w:sz w:val="24"/>
          <w:szCs w:val="24"/>
          <w:rtl/>
        </w:rPr>
        <w:t>שוב מעבר לשבר גדול. כישלון התקפת</w:t>
      </w:r>
      <w:r w:rsidR="00AB356D" w:rsidRPr="0079376A">
        <w:rPr>
          <w:rFonts w:ascii="David" w:hAnsi="David" w:cs="David"/>
          <w:sz w:val="24"/>
          <w:szCs w:val="24"/>
          <w:rtl/>
        </w:rPr>
        <w:t>־</w:t>
      </w:r>
      <w:r w:rsidRPr="0079376A">
        <w:rPr>
          <w:rFonts w:ascii="David" w:hAnsi="David" w:cs="David"/>
          <w:sz w:val="24"/>
          <w:szCs w:val="24"/>
          <w:rtl/>
        </w:rPr>
        <w:t xml:space="preserve">הנגד </w:t>
      </w:r>
      <w:r w:rsidR="00677207" w:rsidRPr="0079376A">
        <w:rPr>
          <w:rFonts w:ascii="David" w:hAnsi="David" w:cs="David"/>
          <w:sz w:val="24"/>
          <w:szCs w:val="24"/>
          <w:rtl/>
        </w:rPr>
        <w:t xml:space="preserve">בחזית המצרית </w:t>
      </w:r>
      <w:r w:rsidRPr="0079376A">
        <w:rPr>
          <w:rFonts w:ascii="David" w:hAnsi="David" w:cs="David"/>
          <w:sz w:val="24"/>
          <w:szCs w:val="24"/>
          <w:rtl/>
        </w:rPr>
        <w:t xml:space="preserve">העמיד את ישראל באחד </w:t>
      </w:r>
      <w:r w:rsidR="00AB356D" w:rsidRPr="0079376A">
        <w:rPr>
          <w:rFonts w:ascii="David" w:hAnsi="David" w:cs="David"/>
          <w:sz w:val="24"/>
          <w:szCs w:val="24"/>
          <w:rtl/>
        </w:rPr>
        <w:t xml:space="preserve">מן </w:t>
      </w:r>
      <w:r w:rsidRPr="0079376A">
        <w:rPr>
          <w:rFonts w:ascii="David" w:hAnsi="David" w:cs="David"/>
          <w:sz w:val="24"/>
          <w:szCs w:val="24"/>
          <w:rtl/>
        </w:rPr>
        <w:t xml:space="preserve">המצבים הקשים בתולדותיה. </w:t>
      </w:r>
    </w:p>
    <w:p w14:paraId="235B7BD9" w14:textId="77777777" w:rsidR="003676A4" w:rsidRPr="0079376A" w:rsidRDefault="003676A4" w:rsidP="0079376A">
      <w:pPr>
        <w:spacing w:line="360" w:lineRule="auto"/>
        <w:jc w:val="both"/>
        <w:rPr>
          <w:rFonts w:ascii="David" w:hAnsi="David" w:cs="David"/>
          <w:sz w:val="24"/>
          <w:szCs w:val="24"/>
          <w:rtl/>
        </w:rPr>
      </w:pPr>
      <w:r w:rsidRPr="0079376A">
        <w:rPr>
          <w:rFonts w:ascii="David" w:hAnsi="David" w:cs="David"/>
          <w:sz w:val="24"/>
          <w:szCs w:val="24"/>
          <w:rtl/>
        </w:rPr>
        <w:t>ב</w:t>
      </w:r>
      <w:r w:rsidR="00AB356D" w:rsidRPr="0079376A">
        <w:rPr>
          <w:rFonts w:ascii="David" w:hAnsi="David" w:cs="David"/>
          <w:sz w:val="24"/>
          <w:szCs w:val="24"/>
          <w:rtl/>
        </w:rPr>
        <w:t xml:space="preserve">חזית </w:t>
      </w:r>
      <w:r w:rsidR="00912908" w:rsidRPr="0079376A">
        <w:rPr>
          <w:rFonts w:ascii="David" w:hAnsi="David" w:cs="David"/>
          <w:sz w:val="24"/>
          <w:szCs w:val="24"/>
          <w:rtl/>
        </w:rPr>
        <w:t>ה</w:t>
      </w:r>
      <w:r w:rsidRPr="0079376A">
        <w:rPr>
          <w:rFonts w:ascii="David" w:hAnsi="David" w:cs="David"/>
          <w:sz w:val="24"/>
          <w:szCs w:val="24"/>
          <w:rtl/>
        </w:rPr>
        <w:t>צפון הצליחה התקפת</w:t>
      </w:r>
      <w:r w:rsidR="00AB356D" w:rsidRPr="0079376A">
        <w:rPr>
          <w:rFonts w:ascii="David" w:hAnsi="David" w:cs="David"/>
          <w:sz w:val="24"/>
          <w:szCs w:val="24"/>
          <w:rtl/>
        </w:rPr>
        <w:t>־</w:t>
      </w:r>
      <w:r w:rsidRPr="0079376A">
        <w:rPr>
          <w:rFonts w:ascii="David" w:hAnsi="David" w:cs="David"/>
          <w:sz w:val="24"/>
          <w:szCs w:val="24"/>
          <w:rtl/>
        </w:rPr>
        <w:t xml:space="preserve">הנגד לבלום </w:t>
      </w:r>
      <w:r w:rsidR="00AB356D" w:rsidRPr="0079376A">
        <w:rPr>
          <w:rFonts w:ascii="David" w:hAnsi="David" w:cs="David"/>
          <w:sz w:val="24"/>
          <w:szCs w:val="24"/>
          <w:rtl/>
        </w:rPr>
        <w:t xml:space="preserve">את הסורים </w:t>
      </w:r>
      <w:r w:rsidRPr="0079376A">
        <w:rPr>
          <w:rFonts w:ascii="David" w:hAnsi="David" w:cs="David"/>
          <w:sz w:val="24"/>
          <w:szCs w:val="24"/>
          <w:rtl/>
        </w:rPr>
        <w:t>ולהדוף א</w:t>
      </w:r>
      <w:r w:rsidR="00AB356D" w:rsidRPr="0079376A">
        <w:rPr>
          <w:rFonts w:ascii="David" w:hAnsi="David" w:cs="David"/>
          <w:sz w:val="24"/>
          <w:szCs w:val="24"/>
          <w:rtl/>
        </w:rPr>
        <w:t>ו</w:t>
      </w:r>
      <w:r w:rsidRPr="0079376A">
        <w:rPr>
          <w:rFonts w:ascii="David" w:hAnsi="David" w:cs="David"/>
          <w:sz w:val="24"/>
          <w:szCs w:val="24"/>
          <w:rtl/>
        </w:rPr>
        <w:t>תם</w:t>
      </w:r>
      <w:r w:rsidR="00AB356D" w:rsidRPr="0079376A">
        <w:rPr>
          <w:rFonts w:ascii="David" w:hAnsi="David" w:cs="David"/>
          <w:sz w:val="24"/>
          <w:szCs w:val="24"/>
          <w:rtl/>
        </w:rPr>
        <w:t>.</w:t>
      </w:r>
      <w:r w:rsidRPr="0079376A">
        <w:rPr>
          <w:rFonts w:ascii="David" w:hAnsi="David" w:cs="David"/>
          <w:sz w:val="24"/>
          <w:szCs w:val="24"/>
          <w:rtl/>
        </w:rPr>
        <w:t xml:space="preserve"> </w:t>
      </w:r>
      <w:r w:rsidR="00AB356D" w:rsidRPr="0079376A">
        <w:rPr>
          <w:rFonts w:ascii="David" w:hAnsi="David" w:cs="David"/>
          <w:sz w:val="24"/>
          <w:szCs w:val="24"/>
          <w:rtl/>
        </w:rPr>
        <w:t xml:space="preserve">ואולם, </w:t>
      </w:r>
      <w:r w:rsidRPr="0079376A">
        <w:rPr>
          <w:rFonts w:ascii="David" w:hAnsi="David" w:cs="David"/>
          <w:sz w:val="24"/>
          <w:szCs w:val="24"/>
          <w:rtl/>
        </w:rPr>
        <w:t>הצבא הסורי לא נשבר</w:t>
      </w:r>
      <w:r w:rsidR="00AB356D" w:rsidRPr="0079376A">
        <w:rPr>
          <w:rFonts w:ascii="David" w:hAnsi="David" w:cs="David"/>
          <w:sz w:val="24"/>
          <w:szCs w:val="24"/>
          <w:rtl/>
        </w:rPr>
        <w:t xml:space="preserve">, </w:t>
      </w:r>
      <w:r w:rsidRPr="0079376A">
        <w:rPr>
          <w:rFonts w:ascii="David" w:hAnsi="David" w:cs="David"/>
          <w:sz w:val="24"/>
          <w:szCs w:val="24"/>
          <w:rtl/>
        </w:rPr>
        <w:t xml:space="preserve">והיו ברשותו עתודות רעננות, לפחות </w:t>
      </w:r>
      <w:r w:rsidR="00A52D69" w:rsidRPr="0079376A">
        <w:rPr>
          <w:rFonts w:ascii="David" w:hAnsi="David" w:cs="David"/>
          <w:sz w:val="24"/>
          <w:szCs w:val="24"/>
          <w:rtl/>
        </w:rPr>
        <w:t>די</w:t>
      </w:r>
      <w:r w:rsidR="00AB356D" w:rsidRPr="0079376A">
        <w:rPr>
          <w:rFonts w:ascii="David" w:hAnsi="David" w:cs="David"/>
          <w:sz w:val="24"/>
          <w:szCs w:val="24"/>
          <w:rtl/>
        </w:rPr>
        <w:t>וו</w:t>
      </w:r>
      <w:r w:rsidR="00A52D69" w:rsidRPr="0079376A">
        <w:rPr>
          <w:rFonts w:ascii="David" w:hAnsi="David" w:cs="David"/>
          <w:sz w:val="24"/>
          <w:szCs w:val="24"/>
          <w:rtl/>
        </w:rPr>
        <w:t>יזיה</w:t>
      </w:r>
      <w:r w:rsidRPr="0079376A">
        <w:rPr>
          <w:rFonts w:ascii="David" w:hAnsi="David" w:cs="David"/>
          <w:sz w:val="24"/>
          <w:szCs w:val="24"/>
          <w:rtl/>
        </w:rPr>
        <w:t xml:space="preserve"> אחת</w:t>
      </w:r>
      <w:r w:rsidR="00243FA1" w:rsidRPr="0079376A">
        <w:rPr>
          <w:rFonts w:ascii="David" w:hAnsi="David" w:cs="David"/>
          <w:sz w:val="24"/>
          <w:szCs w:val="24"/>
          <w:rtl/>
        </w:rPr>
        <w:t>,</w:t>
      </w:r>
      <w:r w:rsidRPr="0079376A">
        <w:rPr>
          <w:rFonts w:ascii="David" w:hAnsi="David" w:cs="David"/>
          <w:sz w:val="24"/>
          <w:szCs w:val="24"/>
          <w:rtl/>
        </w:rPr>
        <w:t xml:space="preserve"> כוח משלוח עיראקי (די</w:t>
      </w:r>
      <w:r w:rsidR="00AB356D" w:rsidRPr="0079376A">
        <w:rPr>
          <w:rFonts w:ascii="David" w:hAnsi="David" w:cs="David"/>
          <w:sz w:val="24"/>
          <w:szCs w:val="24"/>
          <w:rtl/>
        </w:rPr>
        <w:t>וו</w:t>
      </w:r>
      <w:r w:rsidRPr="0079376A">
        <w:rPr>
          <w:rFonts w:ascii="David" w:hAnsi="David" w:cs="David"/>
          <w:sz w:val="24"/>
          <w:szCs w:val="24"/>
          <w:rtl/>
        </w:rPr>
        <w:t>יזיה משוריינת) ו</w:t>
      </w:r>
      <w:r w:rsidR="00AB356D" w:rsidRPr="0079376A">
        <w:rPr>
          <w:rFonts w:ascii="David" w:hAnsi="David" w:cs="David"/>
          <w:sz w:val="24"/>
          <w:szCs w:val="24"/>
          <w:rtl/>
        </w:rPr>
        <w:t xml:space="preserve">כוח משלוח </w:t>
      </w:r>
      <w:r w:rsidRPr="0079376A">
        <w:rPr>
          <w:rFonts w:ascii="David" w:hAnsi="David" w:cs="David"/>
          <w:sz w:val="24"/>
          <w:szCs w:val="24"/>
          <w:rtl/>
        </w:rPr>
        <w:t>ירדני (חטיבת שריון)</w:t>
      </w:r>
      <w:r w:rsidR="001964D8" w:rsidRPr="0079376A">
        <w:rPr>
          <w:rFonts w:ascii="David" w:hAnsi="David" w:cs="David"/>
          <w:sz w:val="24"/>
          <w:szCs w:val="24"/>
          <w:rtl/>
        </w:rPr>
        <w:t xml:space="preserve"> שנעו אל החזית.</w:t>
      </w:r>
      <w:r w:rsidR="00A52D69" w:rsidRPr="0079376A">
        <w:rPr>
          <w:rFonts w:ascii="David" w:hAnsi="David" w:cs="David"/>
          <w:sz w:val="24"/>
          <w:szCs w:val="24"/>
          <w:rtl/>
        </w:rPr>
        <w:t xml:space="preserve"> </w:t>
      </w:r>
      <w:r w:rsidRPr="0079376A">
        <w:rPr>
          <w:rFonts w:ascii="David" w:hAnsi="David" w:cs="David"/>
          <w:sz w:val="24"/>
          <w:szCs w:val="24"/>
          <w:rtl/>
        </w:rPr>
        <w:t>ב</w:t>
      </w:r>
      <w:r w:rsidR="00AB356D" w:rsidRPr="0079376A">
        <w:rPr>
          <w:rFonts w:ascii="David" w:hAnsi="David" w:cs="David"/>
          <w:sz w:val="24"/>
          <w:szCs w:val="24"/>
          <w:rtl/>
        </w:rPr>
        <w:t>־</w:t>
      </w:r>
      <w:r w:rsidRPr="0079376A">
        <w:rPr>
          <w:rFonts w:ascii="David" w:hAnsi="David" w:cs="David"/>
          <w:sz w:val="24"/>
          <w:szCs w:val="24"/>
          <w:rtl/>
        </w:rPr>
        <w:t>10</w:t>
      </w:r>
      <w:r w:rsidR="00FC241E" w:rsidRPr="0079376A">
        <w:rPr>
          <w:rFonts w:ascii="David" w:hAnsi="David" w:cs="David"/>
          <w:sz w:val="24"/>
          <w:szCs w:val="24"/>
          <w:rtl/>
        </w:rPr>
        <w:t xml:space="preserve"> באוקטובר</w:t>
      </w:r>
      <w:r w:rsidR="00414C0B" w:rsidRPr="0079376A">
        <w:rPr>
          <w:rFonts w:ascii="David" w:hAnsi="David" w:cs="David"/>
          <w:sz w:val="24"/>
          <w:szCs w:val="24"/>
          <w:rtl/>
        </w:rPr>
        <w:t xml:space="preserve"> בבוקר</w:t>
      </w:r>
      <w:r w:rsidRPr="0079376A">
        <w:rPr>
          <w:rFonts w:ascii="David" w:hAnsi="David" w:cs="David"/>
          <w:sz w:val="24"/>
          <w:szCs w:val="24"/>
          <w:rtl/>
        </w:rPr>
        <w:t xml:space="preserve"> דיווח פיקוד הצפון שרמת</w:t>
      </w:r>
      <w:r w:rsidR="00AB356D" w:rsidRPr="0079376A">
        <w:rPr>
          <w:rFonts w:ascii="David" w:hAnsi="David" w:cs="David"/>
          <w:sz w:val="24"/>
          <w:szCs w:val="24"/>
          <w:rtl/>
        </w:rPr>
        <w:t>־</w:t>
      </w:r>
      <w:r w:rsidRPr="0079376A">
        <w:rPr>
          <w:rFonts w:ascii="David" w:hAnsi="David" w:cs="David"/>
          <w:sz w:val="24"/>
          <w:szCs w:val="24"/>
          <w:rtl/>
        </w:rPr>
        <w:t>הגולן נמצאת בידיו</w:t>
      </w:r>
      <w:r w:rsidR="00AB356D" w:rsidRPr="0079376A">
        <w:rPr>
          <w:rFonts w:ascii="David" w:hAnsi="David" w:cs="David"/>
          <w:sz w:val="24"/>
          <w:szCs w:val="24"/>
          <w:rtl/>
        </w:rPr>
        <w:t xml:space="preserve"> -</w:t>
      </w:r>
      <w:r w:rsidRPr="0079376A">
        <w:rPr>
          <w:rFonts w:ascii="David" w:hAnsi="David" w:cs="David"/>
          <w:sz w:val="24"/>
          <w:szCs w:val="24"/>
          <w:rtl/>
        </w:rPr>
        <w:t xml:space="preserve"> </w:t>
      </w:r>
      <w:r w:rsidR="00AB356D" w:rsidRPr="0079376A">
        <w:rPr>
          <w:rFonts w:ascii="David" w:hAnsi="David" w:cs="David"/>
          <w:sz w:val="24"/>
          <w:szCs w:val="24"/>
          <w:rtl/>
        </w:rPr>
        <w:t>חוץ</w:t>
      </w:r>
      <w:r w:rsidRPr="0079376A">
        <w:rPr>
          <w:rFonts w:ascii="David" w:hAnsi="David" w:cs="David"/>
          <w:sz w:val="24"/>
          <w:szCs w:val="24"/>
          <w:rtl/>
        </w:rPr>
        <w:t xml:space="preserve"> מהחרמון. </w:t>
      </w:r>
      <w:r w:rsidR="00AB356D" w:rsidRPr="0079376A">
        <w:rPr>
          <w:rFonts w:ascii="David" w:hAnsi="David" w:cs="David"/>
          <w:sz w:val="24"/>
          <w:szCs w:val="24"/>
          <w:rtl/>
        </w:rPr>
        <w:t>בשלב הז</w:t>
      </w:r>
      <w:r w:rsidRPr="0079376A">
        <w:rPr>
          <w:rFonts w:ascii="David" w:hAnsi="David" w:cs="David"/>
          <w:sz w:val="24"/>
          <w:szCs w:val="24"/>
          <w:rtl/>
        </w:rPr>
        <w:t>ה</w:t>
      </w:r>
      <w:r w:rsidR="00AB356D" w:rsidRPr="0079376A">
        <w:rPr>
          <w:rFonts w:ascii="David" w:hAnsi="David" w:cs="David"/>
          <w:sz w:val="24"/>
          <w:szCs w:val="24"/>
          <w:rtl/>
        </w:rPr>
        <w:t xml:space="preserve"> </w:t>
      </w:r>
      <w:r w:rsidR="00081B33" w:rsidRPr="0079376A">
        <w:rPr>
          <w:rFonts w:ascii="David" w:hAnsi="David" w:cs="David"/>
          <w:sz w:val="24"/>
          <w:szCs w:val="24"/>
          <w:rtl/>
        </w:rPr>
        <w:t xml:space="preserve">הועלתה </w:t>
      </w:r>
      <w:r w:rsidR="00AB356D" w:rsidRPr="0079376A">
        <w:rPr>
          <w:rFonts w:ascii="David" w:hAnsi="David" w:cs="David"/>
          <w:sz w:val="24"/>
          <w:szCs w:val="24"/>
          <w:rtl/>
        </w:rPr>
        <w:t>ה</w:t>
      </w:r>
      <w:r w:rsidRPr="0079376A">
        <w:rPr>
          <w:rFonts w:ascii="David" w:hAnsi="David" w:cs="David"/>
          <w:sz w:val="24"/>
          <w:szCs w:val="24"/>
          <w:rtl/>
        </w:rPr>
        <w:t>שאלה האם לנצל</w:t>
      </w:r>
      <w:r w:rsidR="00081B33" w:rsidRPr="0079376A">
        <w:rPr>
          <w:rFonts w:ascii="David" w:hAnsi="David" w:cs="David"/>
          <w:sz w:val="24"/>
          <w:szCs w:val="24"/>
          <w:rtl/>
        </w:rPr>
        <w:t xml:space="preserve"> את</w:t>
      </w:r>
      <w:r w:rsidRPr="0079376A">
        <w:rPr>
          <w:rFonts w:ascii="David" w:hAnsi="David" w:cs="David"/>
          <w:sz w:val="24"/>
          <w:szCs w:val="24"/>
          <w:rtl/>
        </w:rPr>
        <w:t xml:space="preserve"> </w:t>
      </w:r>
      <w:r w:rsidR="00081B33" w:rsidRPr="0079376A">
        <w:rPr>
          <w:rFonts w:ascii="David" w:hAnsi="David" w:cs="David"/>
          <w:sz w:val="24"/>
          <w:szCs w:val="24"/>
          <w:rtl/>
        </w:rPr>
        <w:t>ה</w:t>
      </w:r>
      <w:r w:rsidRPr="0079376A">
        <w:rPr>
          <w:rFonts w:ascii="David" w:hAnsi="David" w:cs="David"/>
          <w:sz w:val="24"/>
          <w:szCs w:val="24"/>
          <w:rtl/>
        </w:rPr>
        <w:t xml:space="preserve">הצלחה בגזרה הסורית או להעביר כוח לגזרה המצרית ולהתמקד </w:t>
      </w:r>
      <w:r w:rsidR="00081B33" w:rsidRPr="0079376A">
        <w:rPr>
          <w:rFonts w:ascii="David" w:hAnsi="David" w:cs="David"/>
          <w:sz w:val="24"/>
          <w:szCs w:val="24"/>
          <w:rtl/>
        </w:rPr>
        <w:t>בה</w:t>
      </w:r>
      <w:r w:rsidRPr="0079376A">
        <w:rPr>
          <w:rFonts w:ascii="David" w:hAnsi="David" w:cs="David"/>
          <w:sz w:val="24"/>
          <w:szCs w:val="24"/>
          <w:rtl/>
        </w:rPr>
        <w:t>.</w:t>
      </w:r>
      <w:r w:rsidR="00FC241E" w:rsidRPr="0079376A">
        <w:rPr>
          <w:rStyle w:val="FootnoteReference"/>
          <w:rFonts w:ascii="David" w:hAnsi="David" w:cs="David"/>
          <w:sz w:val="24"/>
          <w:szCs w:val="24"/>
          <w:rtl/>
        </w:rPr>
        <w:footnoteReference w:id="180"/>
      </w:r>
      <w:r w:rsidRPr="0079376A">
        <w:rPr>
          <w:rFonts w:ascii="David" w:hAnsi="David" w:cs="David"/>
          <w:sz w:val="24"/>
          <w:szCs w:val="24"/>
          <w:rtl/>
        </w:rPr>
        <w:t xml:space="preserve"> ההחלטה </w:t>
      </w:r>
      <w:r w:rsidR="00A52D69" w:rsidRPr="0079376A">
        <w:rPr>
          <w:rFonts w:ascii="David" w:hAnsi="David" w:cs="David"/>
          <w:sz w:val="24"/>
          <w:szCs w:val="24"/>
          <w:rtl/>
        </w:rPr>
        <w:t xml:space="preserve">שהתקבלה הייתה </w:t>
      </w:r>
      <w:r w:rsidRPr="0079376A">
        <w:rPr>
          <w:rFonts w:ascii="David" w:hAnsi="David" w:cs="David"/>
          <w:sz w:val="24"/>
          <w:szCs w:val="24"/>
          <w:rtl/>
        </w:rPr>
        <w:t>לרכז מאמץ ב</w:t>
      </w:r>
      <w:r w:rsidR="00081B33" w:rsidRPr="0079376A">
        <w:rPr>
          <w:rFonts w:ascii="David" w:hAnsi="David" w:cs="David"/>
          <w:sz w:val="24"/>
          <w:szCs w:val="24"/>
          <w:rtl/>
        </w:rPr>
        <w:t>חזית ה</w:t>
      </w:r>
      <w:r w:rsidRPr="0079376A">
        <w:rPr>
          <w:rFonts w:ascii="David" w:hAnsi="David" w:cs="David"/>
          <w:sz w:val="24"/>
          <w:szCs w:val="24"/>
          <w:rtl/>
        </w:rPr>
        <w:t>צפון ולהתארגן ולצבור כוח ב</w:t>
      </w:r>
      <w:r w:rsidR="00081B33" w:rsidRPr="0079376A">
        <w:rPr>
          <w:rFonts w:ascii="David" w:hAnsi="David" w:cs="David"/>
          <w:sz w:val="24"/>
          <w:szCs w:val="24"/>
          <w:rtl/>
        </w:rPr>
        <w:t>חזית ה</w:t>
      </w:r>
      <w:r w:rsidRPr="0079376A">
        <w:rPr>
          <w:rFonts w:ascii="David" w:hAnsi="David" w:cs="David"/>
          <w:sz w:val="24"/>
          <w:szCs w:val="24"/>
          <w:rtl/>
        </w:rPr>
        <w:t>דרום</w:t>
      </w:r>
      <w:r w:rsidR="00FA70F2" w:rsidRPr="0079376A">
        <w:rPr>
          <w:rFonts w:ascii="David" w:hAnsi="David" w:cs="David"/>
          <w:sz w:val="24"/>
          <w:szCs w:val="24"/>
          <w:rtl/>
        </w:rPr>
        <w:t>.</w:t>
      </w:r>
      <w:r w:rsidRPr="0079376A">
        <w:rPr>
          <w:rFonts w:ascii="David" w:hAnsi="David" w:cs="David"/>
          <w:sz w:val="24"/>
          <w:szCs w:val="24"/>
          <w:rtl/>
        </w:rPr>
        <w:t xml:space="preserve"> התקווה הייתה שדי</w:t>
      </w:r>
      <w:r w:rsidR="00081B33" w:rsidRPr="0079376A">
        <w:rPr>
          <w:rFonts w:ascii="David" w:hAnsi="David" w:cs="David"/>
          <w:sz w:val="24"/>
          <w:szCs w:val="24"/>
          <w:rtl/>
        </w:rPr>
        <w:t>וו</w:t>
      </w:r>
      <w:r w:rsidRPr="0079376A">
        <w:rPr>
          <w:rFonts w:ascii="David" w:hAnsi="David" w:cs="David"/>
          <w:sz w:val="24"/>
          <w:szCs w:val="24"/>
          <w:rtl/>
        </w:rPr>
        <w:t>יזיות השריון המצריות יעברו את התעלה</w:t>
      </w:r>
      <w:r w:rsidR="00081B33" w:rsidRPr="0079376A">
        <w:rPr>
          <w:rFonts w:ascii="David" w:hAnsi="David" w:cs="David"/>
          <w:sz w:val="24"/>
          <w:szCs w:val="24"/>
          <w:rtl/>
        </w:rPr>
        <w:t>,</w:t>
      </w:r>
      <w:r w:rsidRPr="0079376A">
        <w:rPr>
          <w:rFonts w:ascii="David" w:hAnsi="David" w:cs="David"/>
          <w:sz w:val="24"/>
          <w:szCs w:val="24"/>
          <w:rtl/>
        </w:rPr>
        <w:t xml:space="preserve"> ואז ניתן יהיה להכות </w:t>
      </w:r>
      <w:r w:rsidR="00081B33" w:rsidRPr="0079376A">
        <w:rPr>
          <w:rFonts w:ascii="David" w:hAnsi="David" w:cs="David"/>
          <w:sz w:val="24"/>
          <w:szCs w:val="24"/>
          <w:rtl/>
        </w:rPr>
        <w:t>בה</w:t>
      </w:r>
      <w:r w:rsidRPr="0079376A">
        <w:rPr>
          <w:rFonts w:ascii="David" w:hAnsi="David" w:cs="David"/>
          <w:sz w:val="24"/>
          <w:szCs w:val="24"/>
          <w:rtl/>
        </w:rPr>
        <w:t>ן</w:t>
      </w:r>
      <w:r w:rsidR="00FA70F2" w:rsidRPr="0079376A">
        <w:rPr>
          <w:rFonts w:ascii="David" w:hAnsi="David" w:cs="David"/>
          <w:sz w:val="24"/>
          <w:szCs w:val="24"/>
          <w:rtl/>
        </w:rPr>
        <w:t>.</w:t>
      </w:r>
    </w:p>
    <w:p w14:paraId="07AAFACB" w14:textId="77777777" w:rsidR="003676A4" w:rsidRPr="0079376A" w:rsidRDefault="00A52D69" w:rsidP="0079376A">
      <w:pPr>
        <w:spacing w:line="360" w:lineRule="auto"/>
        <w:jc w:val="both"/>
        <w:rPr>
          <w:rFonts w:ascii="David" w:hAnsi="David" w:cs="David"/>
          <w:sz w:val="24"/>
          <w:szCs w:val="24"/>
          <w:rtl/>
        </w:rPr>
      </w:pPr>
      <w:r w:rsidRPr="0079376A">
        <w:rPr>
          <w:rFonts w:ascii="David" w:hAnsi="David" w:cs="David"/>
          <w:sz w:val="24"/>
          <w:szCs w:val="24"/>
          <w:rtl/>
        </w:rPr>
        <w:t>בעקבות הכישלון ב</w:t>
      </w:r>
      <w:r w:rsidR="00081B33" w:rsidRPr="0079376A">
        <w:rPr>
          <w:rFonts w:ascii="David" w:hAnsi="David" w:cs="David"/>
          <w:sz w:val="24"/>
          <w:szCs w:val="24"/>
          <w:rtl/>
        </w:rPr>
        <w:t>חזית ה</w:t>
      </w:r>
      <w:r w:rsidRPr="0079376A">
        <w:rPr>
          <w:rFonts w:ascii="David" w:hAnsi="David" w:cs="David"/>
          <w:sz w:val="24"/>
          <w:szCs w:val="24"/>
          <w:rtl/>
        </w:rPr>
        <w:t xml:space="preserve">דרום </w:t>
      </w:r>
      <w:r w:rsidR="003676A4" w:rsidRPr="0079376A">
        <w:rPr>
          <w:rFonts w:ascii="David" w:hAnsi="David" w:cs="David"/>
          <w:sz w:val="24"/>
          <w:szCs w:val="24"/>
          <w:rtl/>
        </w:rPr>
        <w:t>הת</w:t>
      </w:r>
      <w:r w:rsidRPr="0079376A">
        <w:rPr>
          <w:rFonts w:ascii="David" w:hAnsi="David" w:cs="David"/>
          <w:sz w:val="24"/>
          <w:szCs w:val="24"/>
          <w:rtl/>
        </w:rPr>
        <w:t xml:space="preserve">חוור לפיקוד </w:t>
      </w:r>
      <w:r w:rsidR="003676A4" w:rsidRPr="0079376A">
        <w:rPr>
          <w:rFonts w:ascii="David" w:hAnsi="David" w:cs="David"/>
          <w:sz w:val="24"/>
          <w:szCs w:val="24"/>
          <w:rtl/>
        </w:rPr>
        <w:t>שצה"ל נכנס למערכה ממושכת ו</w:t>
      </w:r>
      <w:r w:rsidR="00081B33" w:rsidRPr="0079376A">
        <w:rPr>
          <w:rFonts w:ascii="David" w:hAnsi="David" w:cs="David"/>
          <w:sz w:val="24"/>
          <w:szCs w:val="24"/>
          <w:rtl/>
        </w:rPr>
        <w:t>ש</w:t>
      </w:r>
      <w:r w:rsidR="003676A4" w:rsidRPr="0079376A">
        <w:rPr>
          <w:rFonts w:ascii="David" w:hAnsi="David" w:cs="David"/>
          <w:sz w:val="24"/>
          <w:szCs w:val="24"/>
          <w:rtl/>
        </w:rPr>
        <w:t>דרוש</w:t>
      </w:r>
      <w:r w:rsidR="00081B33" w:rsidRPr="0079376A">
        <w:rPr>
          <w:rFonts w:ascii="David" w:hAnsi="David" w:cs="David"/>
          <w:sz w:val="24"/>
          <w:szCs w:val="24"/>
          <w:rtl/>
        </w:rPr>
        <w:t>ים</w:t>
      </w:r>
      <w:r w:rsidR="003676A4" w:rsidRPr="0079376A">
        <w:rPr>
          <w:rFonts w:ascii="David" w:hAnsi="David" w:cs="David"/>
          <w:sz w:val="24"/>
          <w:szCs w:val="24"/>
          <w:rtl/>
        </w:rPr>
        <w:t xml:space="preserve"> לו התארגנות ואורך נשימה</w:t>
      </w:r>
      <w:r w:rsidR="00081B33" w:rsidRPr="0079376A">
        <w:rPr>
          <w:rFonts w:ascii="David" w:hAnsi="David" w:cs="David"/>
          <w:sz w:val="24"/>
          <w:szCs w:val="24"/>
          <w:rtl/>
        </w:rPr>
        <w:t>.</w:t>
      </w:r>
      <w:r w:rsidR="003676A4" w:rsidRPr="0079376A">
        <w:rPr>
          <w:rFonts w:ascii="David" w:hAnsi="David" w:cs="David"/>
          <w:sz w:val="24"/>
          <w:szCs w:val="24"/>
          <w:rtl/>
        </w:rPr>
        <w:t xml:space="preserve"> מעל כל </w:t>
      </w:r>
      <w:r w:rsidR="00081B33" w:rsidRPr="0079376A">
        <w:rPr>
          <w:rFonts w:ascii="David" w:hAnsi="David" w:cs="David"/>
          <w:sz w:val="24"/>
          <w:szCs w:val="24"/>
          <w:rtl/>
        </w:rPr>
        <w:t>אלה</w:t>
      </w:r>
      <w:r w:rsidR="003676A4" w:rsidRPr="0079376A">
        <w:rPr>
          <w:rFonts w:ascii="David" w:hAnsi="David" w:cs="David"/>
          <w:sz w:val="24"/>
          <w:szCs w:val="24"/>
          <w:rtl/>
        </w:rPr>
        <w:t xml:space="preserve"> ריחף </w:t>
      </w:r>
      <w:r w:rsidRPr="0079376A">
        <w:rPr>
          <w:rFonts w:ascii="David" w:hAnsi="David" w:cs="David"/>
          <w:sz w:val="24"/>
          <w:szCs w:val="24"/>
          <w:rtl/>
        </w:rPr>
        <w:t>ה</w:t>
      </w:r>
      <w:r w:rsidR="003676A4" w:rsidRPr="0079376A">
        <w:rPr>
          <w:rFonts w:ascii="David" w:hAnsi="David" w:cs="David"/>
          <w:sz w:val="24"/>
          <w:szCs w:val="24"/>
          <w:rtl/>
        </w:rPr>
        <w:t>חשש</w:t>
      </w:r>
      <w:r w:rsidR="00081B33" w:rsidRPr="0079376A">
        <w:rPr>
          <w:rFonts w:ascii="David" w:hAnsi="David" w:cs="David"/>
          <w:sz w:val="24"/>
          <w:szCs w:val="24"/>
          <w:rtl/>
        </w:rPr>
        <w:t xml:space="preserve"> שמועצת הביטחון תקבל</w:t>
      </w:r>
      <w:r w:rsidR="003676A4" w:rsidRPr="0079376A">
        <w:rPr>
          <w:rFonts w:ascii="David" w:hAnsi="David" w:cs="David"/>
          <w:sz w:val="24"/>
          <w:szCs w:val="24"/>
          <w:rtl/>
        </w:rPr>
        <w:t xml:space="preserve"> החלטה שתעצור את המלחמה</w:t>
      </w:r>
      <w:r w:rsidR="00081B33" w:rsidRPr="0079376A">
        <w:rPr>
          <w:rFonts w:ascii="David" w:hAnsi="David" w:cs="David"/>
          <w:sz w:val="24"/>
          <w:szCs w:val="24"/>
          <w:rtl/>
        </w:rPr>
        <w:t xml:space="preserve"> בשלב שבו</w:t>
      </w:r>
      <w:r w:rsidR="003676A4" w:rsidRPr="0079376A">
        <w:rPr>
          <w:rFonts w:ascii="David" w:hAnsi="David" w:cs="David"/>
          <w:sz w:val="24"/>
          <w:szCs w:val="24"/>
          <w:rtl/>
        </w:rPr>
        <w:t xml:space="preserve"> ישראל </w:t>
      </w:r>
      <w:r w:rsidR="00081B33" w:rsidRPr="0079376A">
        <w:rPr>
          <w:rFonts w:ascii="David" w:hAnsi="David" w:cs="David"/>
          <w:sz w:val="24"/>
          <w:szCs w:val="24"/>
          <w:rtl/>
        </w:rPr>
        <w:t>נ</w:t>
      </w:r>
      <w:r w:rsidR="003676A4" w:rsidRPr="0079376A">
        <w:rPr>
          <w:rFonts w:ascii="David" w:hAnsi="David" w:cs="David"/>
          <w:sz w:val="24"/>
          <w:szCs w:val="24"/>
          <w:rtl/>
        </w:rPr>
        <w:t>מצ</w:t>
      </w:r>
      <w:r w:rsidR="00081B33" w:rsidRPr="0079376A">
        <w:rPr>
          <w:rFonts w:ascii="David" w:hAnsi="David" w:cs="David"/>
          <w:sz w:val="24"/>
          <w:szCs w:val="24"/>
          <w:rtl/>
        </w:rPr>
        <w:t>את</w:t>
      </w:r>
      <w:r w:rsidR="003676A4" w:rsidRPr="0079376A">
        <w:rPr>
          <w:rFonts w:ascii="David" w:hAnsi="David" w:cs="David"/>
          <w:sz w:val="24"/>
          <w:szCs w:val="24"/>
          <w:rtl/>
        </w:rPr>
        <w:t xml:space="preserve"> במצב גרוע. </w:t>
      </w:r>
      <w:r w:rsidRPr="0079376A">
        <w:rPr>
          <w:rFonts w:ascii="David" w:hAnsi="David" w:cs="David"/>
          <w:sz w:val="24"/>
          <w:szCs w:val="24"/>
          <w:rtl/>
        </w:rPr>
        <w:t xml:space="preserve">בנוסף היה </w:t>
      </w:r>
      <w:r w:rsidR="003676A4" w:rsidRPr="0079376A">
        <w:rPr>
          <w:rFonts w:ascii="David" w:hAnsi="David" w:cs="David"/>
          <w:sz w:val="24"/>
          <w:szCs w:val="24"/>
          <w:rtl/>
        </w:rPr>
        <w:t xml:space="preserve">חשש </w:t>
      </w:r>
      <w:r w:rsidR="00081B33" w:rsidRPr="0079376A">
        <w:rPr>
          <w:rFonts w:ascii="David" w:hAnsi="David" w:cs="David"/>
          <w:sz w:val="24"/>
          <w:szCs w:val="24"/>
          <w:rtl/>
        </w:rPr>
        <w:t>מ</w:t>
      </w:r>
      <w:r w:rsidR="003676A4" w:rsidRPr="0079376A">
        <w:rPr>
          <w:rFonts w:ascii="David" w:hAnsi="David" w:cs="David"/>
          <w:sz w:val="24"/>
          <w:szCs w:val="24"/>
          <w:rtl/>
        </w:rPr>
        <w:t>איבוד כושר ההרתעה ו</w:t>
      </w:r>
      <w:r w:rsidR="00081B33" w:rsidRPr="0079376A">
        <w:rPr>
          <w:rFonts w:ascii="David" w:hAnsi="David" w:cs="David"/>
          <w:sz w:val="24"/>
          <w:szCs w:val="24"/>
          <w:rtl/>
        </w:rPr>
        <w:t>מ</w:t>
      </w:r>
      <w:r w:rsidR="003676A4" w:rsidRPr="0079376A">
        <w:rPr>
          <w:rFonts w:ascii="David" w:hAnsi="David" w:cs="David"/>
          <w:sz w:val="24"/>
          <w:szCs w:val="24"/>
          <w:rtl/>
        </w:rPr>
        <w:t>הצטרפות</w:t>
      </w:r>
      <w:r w:rsidR="00081B33" w:rsidRPr="0079376A">
        <w:rPr>
          <w:rFonts w:ascii="David" w:hAnsi="David" w:cs="David"/>
          <w:sz w:val="24"/>
          <w:szCs w:val="24"/>
          <w:rtl/>
        </w:rPr>
        <w:t>ן</w:t>
      </w:r>
      <w:r w:rsidR="003676A4" w:rsidRPr="0079376A">
        <w:rPr>
          <w:rFonts w:ascii="David" w:hAnsi="David" w:cs="David"/>
          <w:sz w:val="24"/>
          <w:szCs w:val="24"/>
          <w:rtl/>
        </w:rPr>
        <w:t xml:space="preserve"> של מדינות נוספות למערכה. </w:t>
      </w:r>
    </w:p>
    <w:p w14:paraId="4563F1BF" w14:textId="77777777" w:rsidR="004D3A91" w:rsidRPr="0079376A" w:rsidRDefault="00081B33" w:rsidP="0079376A">
      <w:pPr>
        <w:spacing w:line="360" w:lineRule="auto"/>
        <w:jc w:val="both"/>
        <w:rPr>
          <w:rFonts w:ascii="David" w:hAnsi="David" w:cs="David"/>
          <w:sz w:val="24"/>
          <w:szCs w:val="24"/>
          <w:rtl/>
        </w:rPr>
      </w:pPr>
      <w:r w:rsidRPr="0079376A">
        <w:rPr>
          <w:rFonts w:ascii="David" w:hAnsi="David" w:cs="David"/>
          <w:sz w:val="24"/>
          <w:szCs w:val="24"/>
          <w:rtl/>
        </w:rPr>
        <w:t>ה</w:t>
      </w:r>
      <w:r w:rsidR="004D3A91" w:rsidRPr="0079376A">
        <w:rPr>
          <w:rFonts w:ascii="David" w:hAnsi="David" w:cs="David"/>
          <w:sz w:val="24"/>
          <w:szCs w:val="24"/>
          <w:rtl/>
        </w:rPr>
        <w:t xml:space="preserve">הבנה שלצה"ל </w:t>
      </w:r>
      <w:r w:rsidRPr="0079376A">
        <w:rPr>
          <w:rFonts w:ascii="David" w:hAnsi="David" w:cs="David"/>
          <w:sz w:val="24"/>
          <w:szCs w:val="24"/>
          <w:rtl/>
        </w:rPr>
        <w:t>נגמר</w:t>
      </w:r>
      <w:r w:rsidR="004D3A91" w:rsidRPr="0079376A">
        <w:rPr>
          <w:rFonts w:ascii="David" w:hAnsi="David" w:cs="David"/>
          <w:sz w:val="24"/>
          <w:szCs w:val="24"/>
          <w:rtl/>
        </w:rPr>
        <w:t>ו הקלפים ו</w:t>
      </w:r>
      <w:r w:rsidRPr="0079376A">
        <w:rPr>
          <w:rFonts w:ascii="David" w:hAnsi="David" w:cs="David"/>
          <w:sz w:val="24"/>
          <w:szCs w:val="24"/>
          <w:rtl/>
        </w:rPr>
        <w:t>ש</w:t>
      </w:r>
      <w:r w:rsidR="004D3A91" w:rsidRPr="0079376A">
        <w:rPr>
          <w:rFonts w:ascii="David" w:hAnsi="David" w:cs="David"/>
          <w:sz w:val="24"/>
          <w:szCs w:val="24"/>
          <w:rtl/>
        </w:rPr>
        <w:t>הוא נכנס לשלב של מלחמת שחיקה</w:t>
      </w:r>
      <w:r w:rsidR="00FA70F2" w:rsidRPr="0079376A">
        <w:rPr>
          <w:rFonts w:ascii="David" w:hAnsi="David" w:cs="David"/>
          <w:sz w:val="24"/>
          <w:szCs w:val="24"/>
          <w:rtl/>
        </w:rPr>
        <w:t>,</w:t>
      </w:r>
      <w:r w:rsidR="005C2C87" w:rsidRPr="0079376A">
        <w:rPr>
          <w:rFonts w:ascii="David" w:hAnsi="David" w:cs="David"/>
          <w:sz w:val="24"/>
          <w:szCs w:val="24"/>
          <w:rtl/>
        </w:rPr>
        <w:t xml:space="preserve"> שלא</w:t>
      </w:r>
      <w:r w:rsidR="004D3A91" w:rsidRPr="0079376A">
        <w:rPr>
          <w:rFonts w:ascii="David" w:hAnsi="David" w:cs="David"/>
          <w:sz w:val="24"/>
          <w:szCs w:val="24"/>
          <w:rtl/>
        </w:rPr>
        <w:t xml:space="preserve"> היה בנוי</w:t>
      </w:r>
      <w:r w:rsidR="005C2C87" w:rsidRPr="0079376A">
        <w:rPr>
          <w:rFonts w:ascii="David" w:hAnsi="David" w:cs="David"/>
          <w:sz w:val="24"/>
          <w:szCs w:val="24"/>
          <w:rtl/>
        </w:rPr>
        <w:t xml:space="preserve"> לה</w:t>
      </w:r>
      <w:r w:rsidR="00FA70F2" w:rsidRPr="0079376A">
        <w:rPr>
          <w:rFonts w:ascii="David" w:hAnsi="David" w:cs="David"/>
          <w:sz w:val="24"/>
          <w:szCs w:val="24"/>
          <w:rtl/>
        </w:rPr>
        <w:t>,</w:t>
      </w:r>
      <w:r w:rsidR="004D3A91" w:rsidRPr="0079376A">
        <w:rPr>
          <w:rFonts w:ascii="David" w:hAnsi="David" w:cs="David"/>
          <w:sz w:val="24"/>
          <w:szCs w:val="24"/>
          <w:rtl/>
        </w:rPr>
        <w:t xml:space="preserve"> הכתה בפיקוד</w:t>
      </w:r>
      <w:r w:rsidR="00677207" w:rsidRPr="0079376A">
        <w:rPr>
          <w:rFonts w:ascii="David" w:hAnsi="David" w:cs="David"/>
          <w:sz w:val="24"/>
          <w:szCs w:val="24"/>
          <w:rtl/>
        </w:rPr>
        <w:t xml:space="preserve"> הבכיר</w:t>
      </w:r>
      <w:r w:rsidR="004D3A91" w:rsidRPr="0079376A">
        <w:rPr>
          <w:rFonts w:ascii="David" w:hAnsi="David" w:cs="David"/>
          <w:sz w:val="24"/>
          <w:szCs w:val="24"/>
          <w:rtl/>
        </w:rPr>
        <w:t>. זה</w:t>
      </w:r>
      <w:r w:rsidR="005C2C87" w:rsidRPr="0079376A">
        <w:rPr>
          <w:rFonts w:ascii="David" w:hAnsi="David" w:cs="David"/>
          <w:sz w:val="24"/>
          <w:szCs w:val="24"/>
          <w:rtl/>
        </w:rPr>
        <w:t xml:space="preserve"> היה</w:t>
      </w:r>
      <w:r w:rsidR="004D3A91" w:rsidRPr="0079376A">
        <w:rPr>
          <w:rFonts w:ascii="David" w:hAnsi="David" w:cs="David"/>
          <w:sz w:val="24"/>
          <w:szCs w:val="24"/>
          <w:rtl/>
        </w:rPr>
        <w:t xml:space="preserve"> התסריט </w:t>
      </w:r>
      <w:r w:rsidR="005C2C87" w:rsidRPr="0079376A">
        <w:rPr>
          <w:rFonts w:ascii="David" w:hAnsi="David" w:cs="David"/>
          <w:sz w:val="24"/>
          <w:szCs w:val="24"/>
          <w:rtl/>
        </w:rPr>
        <w:t>ש</w:t>
      </w:r>
      <w:r w:rsidR="004D3A91" w:rsidRPr="0079376A">
        <w:rPr>
          <w:rFonts w:ascii="David" w:hAnsi="David" w:cs="David"/>
          <w:sz w:val="24"/>
          <w:szCs w:val="24"/>
          <w:rtl/>
        </w:rPr>
        <w:t>ממנו חשש</w:t>
      </w:r>
      <w:r w:rsidR="005C2C87" w:rsidRPr="0079376A">
        <w:rPr>
          <w:rFonts w:ascii="David" w:hAnsi="David" w:cs="David"/>
          <w:sz w:val="24"/>
          <w:szCs w:val="24"/>
          <w:rtl/>
        </w:rPr>
        <w:t xml:space="preserve"> דיין מאוד</w:t>
      </w:r>
      <w:r w:rsidR="004D3A91" w:rsidRPr="0079376A">
        <w:rPr>
          <w:rFonts w:ascii="David" w:hAnsi="David" w:cs="David"/>
          <w:sz w:val="24"/>
          <w:szCs w:val="24"/>
          <w:rtl/>
        </w:rPr>
        <w:t xml:space="preserve"> בימים הראשונים של המלחמה. חששו</w:t>
      </w:r>
      <w:r w:rsidR="006D552E" w:rsidRPr="0079376A">
        <w:rPr>
          <w:rFonts w:ascii="David" w:hAnsi="David" w:cs="David"/>
          <w:sz w:val="24"/>
          <w:szCs w:val="24"/>
          <w:rtl/>
        </w:rPr>
        <w:t>תיו</w:t>
      </w:r>
      <w:r w:rsidR="004D3A91" w:rsidRPr="0079376A">
        <w:rPr>
          <w:rFonts w:ascii="David" w:hAnsi="David" w:cs="David"/>
          <w:sz w:val="24"/>
          <w:szCs w:val="24"/>
          <w:rtl/>
        </w:rPr>
        <w:t xml:space="preserve"> הגדול</w:t>
      </w:r>
      <w:r w:rsidR="006D552E" w:rsidRPr="0079376A">
        <w:rPr>
          <w:rFonts w:ascii="David" w:hAnsi="David" w:cs="David"/>
          <w:sz w:val="24"/>
          <w:szCs w:val="24"/>
          <w:rtl/>
        </w:rPr>
        <w:t>ים</w:t>
      </w:r>
      <w:r w:rsidR="004D3A91" w:rsidRPr="0079376A">
        <w:rPr>
          <w:rFonts w:ascii="David" w:hAnsi="David" w:cs="David"/>
          <w:sz w:val="24"/>
          <w:szCs w:val="24"/>
          <w:rtl/>
        </w:rPr>
        <w:t xml:space="preserve"> </w:t>
      </w:r>
      <w:r w:rsidR="006D552E" w:rsidRPr="0079376A">
        <w:rPr>
          <w:rFonts w:ascii="David" w:hAnsi="David" w:cs="David"/>
          <w:sz w:val="24"/>
          <w:szCs w:val="24"/>
          <w:rtl/>
        </w:rPr>
        <w:t>היו</w:t>
      </w:r>
      <w:r w:rsidR="00A93815" w:rsidRPr="0079376A">
        <w:rPr>
          <w:rFonts w:ascii="David" w:hAnsi="David" w:cs="David"/>
          <w:sz w:val="24"/>
          <w:szCs w:val="24"/>
          <w:rtl/>
        </w:rPr>
        <w:t xml:space="preserve"> מכך</w:t>
      </w:r>
      <w:r w:rsidR="006D552E" w:rsidRPr="0079376A">
        <w:rPr>
          <w:rFonts w:ascii="David" w:hAnsi="David" w:cs="David"/>
          <w:sz w:val="24"/>
          <w:szCs w:val="24"/>
          <w:rtl/>
        </w:rPr>
        <w:t xml:space="preserve"> שייסדק </w:t>
      </w:r>
      <w:r w:rsidR="004D3A91" w:rsidRPr="0079376A">
        <w:rPr>
          <w:rFonts w:ascii="David" w:hAnsi="David" w:cs="David"/>
          <w:sz w:val="24"/>
          <w:szCs w:val="24"/>
          <w:rtl/>
        </w:rPr>
        <w:t xml:space="preserve">הדימוי של צה"ל </w:t>
      </w:r>
      <w:r w:rsidR="005C2C87" w:rsidRPr="0079376A">
        <w:rPr>
          <w:rFonts w:ascii="David" w:hAnsi="David" w:cs="David"/>
          <w:sz w:val="24"/>
          <w:szCs w:val="24"/>
          <w:rtl/>
        </w:rPr>
        <w:t xml:space="preserve">הכול־יכול </w:t>
      </w:r>
      <w:r w:rsidR="006D552E" w:rsidRPr="0079376A">
        <w:rPr>
          <w:rFonts w:ascii="David" w:hAnsi="David" w:cs="David"/>
          <w:sz w:val="24"/>
          <w:szCs w:val="24"/>
          <w:rtl/>
        </w:rPr>
        <w:t>ו</w:t>
      </w:r>
      <w:r w:rsidR="00A93815" w:rsidRPr="0079376A">
        <w:rPr>
          <w:rFonts w:ascii="David" w:hAnsi="David" w:cs="David"/>
          <w:sz w:val="24"/>
          <w:szCs w:val="24"/>
          <w:rtl/>
        </w:rPr>
        <w:t xml:space="preserve">מכך </w:t>
      </w:r>
      <w:r w:rsidR="006D552E" w:rsidRPr="0079376A">
        <w:rPr>
          <w:rFonts w:ascii="David" w:hAnsi="David" w:cs="David"/>
          <w:sz w:val="24"/>
          <w:szCs w:val="24"/>
          <w:rtl/>
        </w:rPr>
        <w:t>ש</w:t>
      </w:r>
      <w:r w:rsidR="004D3A91" w:rsidRPr="0079376A">
        <w:rPr>
          <w:rFonts w:ascii="David" w:hAnsi="David" w:cs="David"/>
          <w:sz w:val="24"/>
          <w:szCs w:val="24"/>
          <w:rtl/>
        </w:rPr>
        <w:t>מדינות ערביות נוספות יצטרפו למלחמה</w:t>
      </w:r>
      <w:r w:rsidR="00A93815" w:rsidRPr="0079376A">
        <w:rPr>
          <w:rFonts w:ascii="David" w:hAnsi="David" w:cs="David"/>
          <w:sz w:val="24"/>
          <w:szCs w:val="24"/>
          <w:rtl/>
        </w:rPr>
        <w:t xml:space="preserve"> -</w:t>
      </w:r>
      <w:r w:rsidR="004D3A91" w:rsidRPr="0079376A">
        <w:rPr>
          <w:rFonts w:ascii="David" w:hAnsi="David" w:cs="David"/>
          <w:sz w:val="24"/>
          <w:szCs w:val="24"/>
          <w:rtl/>
        </w:rPr>
        <w:t xml:space="preserve"> אולי גם ערבי</w:t>
      </w:r>
      <w:r w:rsidR="00FA70F2" w:rsidRPr="0079376A">
        <w:rPr>
          <w:rFonts w:ascii="David" w:hAnsi="David" w:cs="David"/>
          <w:sz w:val="24"/>
          <w:szCs w:val="24"/>
          <w:rtl/>
        </w:rPr>
        <w:t xml:space="preserve">י ישראל. </w:t>
      </w:r>
      <w:r w:rsidR="00A93815" w:rsidRPr="0079376A">
        <w:rPr>
          <w:rFonts w:ascii="David" w:hAnsi="David" w:cs="David"/>
          <w:sz w:val="24"/>
          <w:szCs w:val="24"/>
          <w:rtl/>
        </w:rPr>
        <w:t>חשש נוסף היה ש</w:t>
      </w:r>
      <w:r w:rsidR="00FA70F2" w:rsidRPr="0079376A">
        <w:rPr>
          <w:rFonts w:ascii="David" w:hAnsi="David" w:cs="David"/>
          <w:sz w:val="24"/>
          <w:szCs w:val="24"/>
          <w:rtl/>
        </w:rPr>
        <w:t xml:space="preserve">ידידותיה של ישראל </w:t>
      </w:r>
      <w:r w:rsidR="004D3A91" w:rsidRPr="0079376A">
        <w:rPr>
          <w:rFonts w:ascii="David" w:hAnsi="David" w:cs="David"/>
          <w:sz w:val="24"/>
          <w:szCs w:val="24"/>
          <w:rtl/>
        </w:rPr>
        <w:t>לא ימהרו להושיט יד,</w:t>
      </w:r>
      <w:r w:rsidR="006D552E" w:rsidRPr="0079376A">
        <w:rPr>
          <w:rFonts w:ascii="David" w:hAnsi="David" w:cs="David"/>
          <w:sz w:val="24"/>
          <w:szCs w:val="24"/>
          <w:rtl/>
        </w:rPr>
        <w:t xml:space="preserve"> שכן</w:t>
      </w:r>
      <w:r w:rsidR="004D3A91" w:rsidRPr="0079376A">
        <w:rPr>
          <w:rFonts w:ascii="David" w:hAnsi="David" w:cs="David"/>
          <w:sz w:val="24"/>
          <w:szCs w:val="24"/>
          <w:rtl/>
        </w:rPr>
        <w:t xml:space="preserve"> כמו תמיד</w:t>
      </w:r>
      <w:r w:rsidR="006D552E" w:rsidRPr="0079376A">
        <w:rPr>
          <w:rFonts w:ascii="David" w:hAnsi="David" w:cs="David"/>
          <w:sz w:val="24"/>
          <w:szCs w:val="24"/>
          <w:rtl/>
        </w:rPr>
        <w:t xml:space="preserve"> הן</w:t>
      </w:r>
      <w:r w:rsidR="00A93815" w:rsidRPr="0079376A">
        <w:rPr>
          <w:rFonts w:ascii="David" w:hAnsi="David" w:cs="David"/>
          <w:sz w:val="24"/>
          <w:szCs w:val="24"/>
          <w:rtl/>
        </w:rPr>
        <w:t xml:space="preserve"> פוזלות לנפט הערבי. בעניין הזה הערכתו הייתה נכונה -</w:t>
      </w:r>
      <w:r w:rsidR="004D3A91" w:rsidRPr="0079376A">
        <w:rPr>
          <w:rFonts w:ascii="David" w:hAnsi="David" w:cs="David"/>
          <w:sz w:val="24"/>
          <w:szCs w:val="24"/>
          <w:rtl/>
        </w:rPr>
        <w:t xml:space="preserve"> מדינות </w:t>
      </w:r>
      <w:r w:rsidR="00A93815" w:rsidRPr="0079376A">
        <w:rPr>
          <w:rFonts w:ascii="David" w:hAnsi="David" w:cs="David"/>
          <w:sz w:val="24"/>
          <w:szCs w:val="24"/>
          <w:rtl/>
        </w:rPr>
        <w:t xml:space="preserve">מערב </w:t>
      </w:r>
      <w:r w:rsidR="004D3A91" w:rsidRPr="0079376A">
        <w:rPr>
          <w:rFonts w:ascii="David" w:hAnsi="David" w:cs="David"/>
          <w:sz w:val="24"/>
          <w:szCs w:val="24"/>
          <w:rtl/>
        </w:rPr>
        <w:t xml:space="preserve">אירופה לא </w:t>
      </w:r>
      <w:r w:rsidR="003676A4" w:rsidRPr="0079376A">
        <w:rPr>
          <w:rFonts w:ascii="David" w:hAnsi="David" w:cs="David"/>
          <w:sz w:val="24"/>
          <w:szCs w:val="24"/>
          <w:rtl/>
        </w:rPr>
        <w:t>א</w:t>
      </w:r>
      <w:r w:rsidRPr="0079376A">
        <w:rPr>
          <w:rFonts w:ascii="David" w:hAnsi="David" w:cs="David"/>
          <w:sz w:val="24"/>
          <w:szCs w:val="24"/>
          <w:rtl/>
        </w:rPr>
        <w:t>ִ</w:t>
      </w:r>
      <w:r w:rsidR="003676A4" w:rsidRPr="0079376A">
        <w:rPr>
          <w:rFonts w:ascii="David" w:hAnsi="David" w:cs="David"/>
          <w:sz w:val="24"/>
          <w:szCs w:val="24"/>
          <w:rtl/>
        </w:rPr>
        <w:t>פשרו</w:t>
      </w:r>
      <w:r w:rsidR="00FA70F2" w:rsidRPr="0079376A">
        <w:rPr>
          <w:rFonts w:ascii="David" w:hAnsi="David" w:cs="David"/>
          <w:sz w:val="24"/>
          <w:szCs w:val="24"/>
          <w:rtl/>
        </w:rPr>
        <w:t xml:space="preserve"> לא</w:t>
      </w:r>
      <w:r w:rsidR="00A93815" w:rsidRPr="0079376A">
        <w:rPr>
          <w:rFonts w:ascii="David" w:hAnsi="David" w:cs="David"/>
          <w:sz w:val="24"/>
          <w:szCs w:val="24"/>
          <w:rtl/>
        </w:rPr>
        <w:t xml:space="preserve">רצות־הברית </w:t>
      </w:r>
      <w:r w:rsidR="00FA70F2" w:rsidRPr="0079376A">
        <w:rPr>
          <w:rFonts w:ascii="David" w:hAnsi="David" w:cs="David"/>
          <w:sz w:val="24"/>
          <w:szCs w:val="24"/>
          <w:rtl/>
        </w:rPr>
        <w:t xml:space="preserve">להעביר </w:t>
      </w:r>
      <w:r w:rsidR="006D552E" w:rsidRPr="0079376A">
        <w:rPr>
          <w:rFonts w:ascii="David" w:hAnsi="David" w:cs="David"/>
          <w:sz w:val="24"/>
          <w:szCs w:val="24"/>
          <w:rtl/>
        </w:rPr>
        <w:t xml:space="preserve">דרכן </w:t>
      </w:r>
      <w:r w:rsidR="00FA70F2" w:rsidRPr="0079376A">
        <w:rPr>
          <w:rFonts w:ascii="David" w:hAnsi="David" w:cs="David"/>
          <w:sz w:val="24"/>
          <w:szCs w:val="24"/>
          <w:rtl/>
        </w:rPr>
        <w:t xml:space="preserve">נשק </w:t>
      </w:r>
      <w:r w:rsidR="004D3A91" w:rsidRPr="0079376A">
        <w:rPr>
          <w:rFonts w:ascii="David" w:hAnsi="David" w:cs="David"/>
          <w:sz w:val="24"/>
          <w:szCs w:val="24"/>
          <w:rtl/>
        </w:rPr>
        <w:t xml:space="preserve">מחשש לאמברגו נפט. </w:t>
      </w:r>
    </w:p>
    <w:p w14:paraId="263E087A" w14:textId="6228D389" w:rsidR="004D3A91" w:rsidRPr="0079376A" w:rsidRDefault="00C015F8" w:rsidP="0079376A">
      <w:pPr>
        <w:spacing w:line="360" w:lineRule="auto"/>
        <w:jc w:val="both"/>
        <w:rPr>
          <w:rFonts w:ascii="David" w:hAnsi="David" w:cs="David"/>
          <w:sz w:val="24"/>
          <w:szCs w:val="24"/>
          <w:rtl/>
        </w:rPr>
      </w:pPr>
      <w:r w:rsidRPr="0079376A">
        <w:rPr>
          <w:rFonts w:ascii="David" w:hAnsi="David" w:cs="David"/>
          <w:sz w:val="24"/>
          <w:szCs w:val="24"/>
          <w:rtl/>
        </w:rPr>
        <w:t xml:space="preserve">במהלך היום </w:t>
      </w:r>
      <w:r w:rsidR="006D552E" w:rsidRPr="0079376A">
        <w:rPr>
          <w:rFonts w:ascii="David" w:hAnsi="David" w:cs="David"/>
          <w:sz w:val="24"/>
          <w:szCs w:val="24"/>
          <w:rtl/>
        </w:rPr>
        <w:t xml:space="preserve">שינה </w:t>
      </w:r>
      <w:r w:rsidR="004D3A91" w:rsidRPr="0079376A">
        <w:rPr>
          <w:rFonts w:ascii="David" w:hAnsi="David" w:cs="David"/>
          <w:sz w:val="24"/>
          <w:szCs w:val="24"/>
          <w:rtl/>
        </w:rPr>
        <w:t>פיקוד צה</w:t>
      </w:r>
      <w:r w:rsidR="00677207" w:rsidRPr="0079376A">
        <w:rPr>
          <w:rFonts w:ascii="David" w:hAnsi="David" w:cs="David"/>
          <w:sz w:val="24"/>
          <w:szCs w:val="24"/>
          <w:rtl/>
        </w:rPr>
        <w:t>"</w:t>
      </w:r>
      <w:r w:rsidR="004D3A91" w:rsidRPr="0079376A">
        <w:rPr>
          <w:rFonts w:ascii="David" w:hAnsi="David" w:cs="David"/>
          <w:sz w:val="24"/>
          <w:szCs w:val="24"/>
          <w:rtl/>
        </w:rPr>
        <w:t>ל את גישתו</w:t>
      </w:r>
      <w:r w:rsidR="00A93815" w:rsidRPr="0079376A">
        <w:rPr>
          <w:rFonts w:ascii="David" w:hAnsi="David" w:cs="David"/>
          <w:sz w:val="24"/>
          <w:szCs w:val="24"/>
          <w:rtl/>
        </w:rPr>
        <w:t>,</w:t>
      </w:r>
      <w:r w:rsidR="004D3A91" w:rsidRPr="0079376A">
        <w:rPr>
          <w:rFonts w:ascii="David" w:hAnsi="David" w:cs="David"/>
          <w:sz w:val="24"/>
          <w:szCs w:val="24"/>
          <w:rtl/>
        </w:rPr>
        <w:t xml:space="preserve"> והפנה מאמצים</w:t>
      </w:r>
      <w:r w:rsidR="00A93815" w:rsidRPr="0079376A">
        <w:rPr>
          <w:rFonts w:ascii="David" w:hAnsi="David" w:cs="David"/>
          <w:sz w:val="24"/>
          <w:szCs w:val="24"/>
          <w:rtl/>
        </w:rPr>
        <w:t xml:space="preserve"> לצבירת כוחות.</w:t>
      </w:r>
      <w:r w:rsidR="004D3A91" w:rsidRPr="0079376A">
        <w:rPr>
          <w:rFonts w:ascii="David" w:hAnsi="David" w:cs="David"/>
          <w:sz w:val="24"/>
          <w:szCs w:val="24"/>
          <w:rtl/>
        </w:rPr>
        <w:t xml:space="preserve"> </w:t>
      </w:r>
      <w:r w:rsidRPr="0079376A">
        <w:rPr>
          <w:rFonts w:ascii="David" w:hAnsi="David" w:cs="David"/>
          <w:sz w:val="24"/>
          <w:szCs w:val="24"/>
          <w:rtl/>
        </w:rPr>
        <w:t>האסטרטגיה שהוכנה הי</w:t>
      </w:r>
      <w:r w:rsidR="00FA70F2" w:rsidRPr="0079376A">
        <w:rPr>
          <w:rFonts w:ascii="David" w:hAnsi="David" w:cs="David"/>
          <w:sz w:val="24"/>
          <w:szCs w:val="24"/>
          <w:rtl/>
        </w:rPr>
        <w:t>י</w:t>
      </w:r>
      <w:r w:rsidRPr="0079376A">
        <w:rPr>
          <w:rFonts w:ascii="David" w:hAnsi="David" w:cs="David"/>
          <w:sz w:val="24"/>
          <w:szCs w:val="24"/>
          <w:rtl/>
        </w:rPr>
        <w:t xml:space="preserve">תה </w:t>
      </w:r>
      <w:r w:rsidR="004D3A91" w:rsidRPr="0079376A">
        <w:rPr>
          <w:rFonts w:ascii="David" w:hAnsi="David" w:cs="David"/>
          <w:sz w:val="24"/>
          <w:szCs w:val="24"/>
          <w:rtl/>
        </w:rPr>
        <w:t>מעבר להתקפה בד</w:t>
      </w:r>
      <w:r w:rsidR="00B1198C" w:rsidRPr="0079376A">
        <w:rPr>
          <w:rFonts w:ascii="David" w:hAnsi="David" w:cs="David"/>
          <w:sz w:val="24"/>
          <w:szCs w:val="24"/>
          <w:rtl/>
        </w:rPr>
        <w:t>י</w:t>
      </w:r>
      <w:r w:rsidR="004D3A91" w:rsidRPr="0079376A">
        <w:rPr>
          <w:rFonts w:ascii="David" w:hAnsi="David" w:cs="David"/>
          <w:sz w:val="24"/>
          <w:szCs w:val="24"/>
          <w:rtl/>
        </w:rPr>
        <w:t>רוג</w:t>
      </w:r>
      <w:r w:rsidR="00A93815" w:rsidRPr="0079376A">
        <w:rPr>
          <w:rFonts w:ascii="David" w:hAnsi="David" w:cs="David"/>
          <w:sz w:val="24"/>
          <w:szCs w:val="24"/>
          <w:rtl/>
        </w:rPr>
        <w:t xml:space="preserve"> -</w:t>
      </w:r>
      <w:r w:rsidR="004D3A91" w:rsidRPr="0079376A">
        <w:rPr>
          <w:rFonts w:ascii="David" w:hAnsi="David" w:cs="David"/>
          <w:sz w:val="24"/>
          <w:szCs w:val="24"/>
          <w:rtl/>
        </w:rPr>
        <w:t xml:space="preserve"> הוצאת סוריה מ</w:t>
      </w:r>
      <w:r w:rsidR="00B1198C" w:rsidRPr="0079376A">
        <w:rPr>
          <w:rFonts w:ascii="David" w:hAnsi="David" w:cs="David"/>
          <w:sz w:val="24"/>
          <w:szCs w:val="24"/>
          <w:rtl/>
        </w:rPr>
        <w:t xml:space="preserve">ן </w:t>
      </w:r>
      <w:r w:rsidR="004D3A91" w:rsidRPr="0079376A">
        <w:rPr>
          <w:rFonts w:ascii="David" w:hAnsi="David" w:cs="David"/>
          <w:sz w:val="24"/>
          <w:szCs w:val="24"/>
          <w:rtl/>
        </w:rPr>
        <w:t>המערכה</w:t>
      </w:r>
      <w:r w:rsidR="00A93815" w:rsidRPr="0079376A">
        <w:rPr>
          <w:rFonts w:ascii="David" w:hAnsi="David" w:cs="David"/>
          <w:sz w:val="24"/>
          <w:szCs w:val="24"/>
          <w:rtl/>
        </w:rPr>
        <w:t xml:space="preserve"> ולאחר מכן</w:t>
      </w:r>
      <w:r w:rsidR="004D3A91" w:rsidRPr="0079376A">
        <w:rPr>
          <w:rFonts w:ascii="David" w:hAnsi="David" w:cs="David"/>
          <w:sz w:val="24"/>
          <w:szCs w:val="24"/>
          <w:rtl/>
        </w:rPr>
        <w:t xml:space="preserve"> ריכוז הכוח מול החזית המצרית. אל</w:t>
      </w:r>
      <w:r w:rsidR="00B1198C" w:rsidRPr="0079376A">
        <w:rPr>
          <w:rFonts w:ascii="David" w:hAnsi="David" w:cs="David"/>
          <w:sz w:val="24"/>
          <w:szCs w:val="24"/>
          <w:rtl/>
        </w:rPr>
        <w:t>ה</w:t>
      </w:r>
      <w:r w:rsidR="004D3A91" w:rsidRPr="0079376A">
        <w:rPr>
          <w:rFonts w:ascii="David" w:hAnsi="David" w:cs="David"/>
          <w:sz w:val="24"/>
          <w:szCs w:val="24"/>
          <w:rtl/>
        </w:rPr>
        <w:t xml:space="preserve"> היו גם הנחיותיו של דיין כפי שנרשמו </w:t>
      </w:r>
      <w:r w:rsidR="004D3A91" w:rsidRPr="00392539">
        <w:rPr>
          <w:rFonts w:ascii="David" w:hAnsi="David" w:cs="David"/>
          <w:sz w:val="24"/>
          <w:szCs w:val="24"/>
          <w:rtl/>
        </w:rPr>
        <w:t>בשעה</w:t>
      </w:r>
      <w:r w:rsidR="00392539">
        <w:rPr>
          <w:rFonts w:ascii="David" w:hAnsi="David" w:cs="David" w:hint="cs"/>
          <w:sz w:val="24"/>
          <w:szCs w:val="24"/>
          <w:rtl/>
        </w:rPr>
        <w:t xml:space="preserve"> 16:40 בדיון</w:t>
      </w:r>
      <w:r w:rsidR="004D3A91" w:rsidRPr="0079376A">
        <w:rPr>
          <w:rFonts w:ascii="David" w:hAnsi="David" w:cs="David"/>
          <w:sz w:val="24"/>
          <w:szCs w:val="24"/>
          <w:rtl/>
        </w:rPr>
        <w:t xml:space="preserve"> עם הרמטכ"ל ו</w:t>
      </w:r>
      <w:r w:rsidR="00B429D3" w:rsidRPr="0079376A">
        <w:rPr>
          <w:rFonts w:ascii="David" w:hAnsi="David" w:cs="David"/>
          <w:sz w:val="24"/>
          <w:szCs w:val="24"/>
          <w:rtl/>
        </w:rPr>
        <w:t xml:space="preserve">עם </w:t>
      </w:r>
      <w:r w:rsidR="004D3A91" w:rsidRPr="0079376A">
        <w:rPr>
          <w:rFonts w:ascii="David" w:hAnsi="David" w:cs="David"/>
          <w:sz w:val="24"/>
          <w:szCs w:val="24"/>
          <w:rtl/>
        </w:rPr>
        <w:t>חלק מ</w:t>
      </w:r>
      <w:r w:rsidR="00B1198C" w:rsidRPr="0079376A">
        <w:rPr>
          <w:rFonts w:ascii="David" w:hAnsi="David" w:cs="David"/>
          <w:sz w:val="24"/>
          <w:szCs w:val="24"/>
          <w:rtl/>
        </w:rPr>
        <w:t xml:space="preserve">ן </w:t>
      </w:r>
      <w:r w:rsidR="004D3A91" w:rsidRPr="0079376A">
        <w:rPr>
          <w:rFonts w:ascii="David" w:hAnsi="David" w:cs="David"/>
          <w:sz w:val="24"/>
          <w:szCs w:val="24"/>
          <w:rtl/>
        </w:rPr>
        <w:t xml:space="preserve">הפיקוד הבכיר. </w:t>
      </w:r>
      <w:r w:rsidR="00A93815" w:rsidRPr="0079376A">
        <w:rPr>
          <w:rFonts w:ascii="David" w:hAnsi="David" w:cs="David"/>
          <w:sz w:val="24"/>
          <w:szCs w:val="24"/>
          <w:rtl/>
        </w:rPr>
        <w:t xml:space="preserve">ההנחיות של דיין היו: אין לסגת </w:t>
      </w:r>
      <w:r w:rsidR="004D3A91" w:rsidRPr="0079376A">
        <w:rPr>
          <w:rFonts w:ascii="David" w:hAnsi="David" w:cs="David"/>
          <w:sz w:val="24"/>
          <w:szCs w:val="24"/>
          <w:rtl/>
        </w:rPr>
        <w:t>בחזית הצפון "גם לא סנטימטר"</w:t>
      </w:r>
      <w:r w:rsidR="00A93815" w:rsidRPr="0079376A">
        <w:rPr>
          <w:rFonts w:ascii="David" w:hAnsi="David" w:cs="David"/>
          <w:sz w:val="24"/>
          <w:szCs w:val="24"/>
          <w:rtl/>
        </w:rPr>
        <w:t>,</w:t>
      </w:r>
      <w:r w:rsidR="004D3A91" w:rsidRPr="0079376A">
        <w:rPr>
          <w:rFonts w:ascii="David" w:hAnsi="David" w:cs="David"/>
          <w:sz w:val="24"/>
          <w:szCs w:val="24"/>
          <w:rtl/>
        </w:rPr>
        <w:t xml:space="preserve"> ובחזית הדרום</w:t>
      </w:r>
      <w:r w:rsidR="00A93815" w:rsidRPr="0079376A">
        <w:rPr>
          <w:rFonts w:ascii="David" w:hAnsi="David" w:cs="David"/>
          <w:sz w:val="24"/>
          <w:szCs w:val="24"/>
          <w:rtl/>
        </w:rPr>
        <w:t xml:space="preserve"> - יש</w:t>
      </w:r>
      <w:r w:rsidR="004D3A91" w:rsidRPr="0079376A">
        <w:rPr>
          <w:rFonts w:ascii="David" w:hAnsi="David" w:cs="David"/>
          <w:sz w:val="24"/>
          <w:szCs w:val="24"/>
          <w:rtl/>
        </w:rPr>
        <w:t xml:space="preserve"> לבדוק מהו הקו הנכון ביותר</w:t>
      </w:r>
      <w:r w:rsidR="00A93815" w:rsidRPr="0079376A">
        <w:rPr>
          <w:rFonts w:ascii="David" w:hAnsi="David" w:cs="David"/>
          <w:sz w:val="24"/>
          <w:szCs w:val="24"/>
          <w:rtl/>
        </w:rPr>
        <w:t>;</w:t>
      </w:r>
      <w:r w:rsidR="004D3A91" w:rsidRPr="0079376A">
        <w:rPr>
          <w:rFonts w:ascii="David" w:hAnsi="David" w:cs="David"/>
          <w:sz w:val="24"/>
          <w:szCs w:val="24"/>
          <w:rtl/>
        </w:rPr>
        <w:t xml:space="preserve"> עד ייצוב קו הגנה אין ל</w:t>
      </w:r>
      <w:r w:rsidR="000A71DF">
        <w:rPr>
          <w:rFonts w:ascii="David" w:hAnsi="David" w:cs="David" w:hint="cs"/>
          <w:sz w:val="24"/>
          <w:szCs w:val="24"/>
          <w:rtl/>
        </w:rPr>
        <w:t>צאת ל</w:t>
      </w:r>
      <w:r w:rsidR="004D3A91" w:rsidRPr="0079376A">
        <w:rPr>
          <w:rFonts w:ascii="David" w:hAnsi="David" w:cs="David"/>
          <w:sz w:val="24"/>
          <w:szCs w:val="24"/>
          <w:rtl/>
        </w:rPr>
        <w:t>פעולות התקפיות.</w:t>
      </w:r>
      <w:r w:rsidR="00A93815" w:rsidRPr="0079376A">
        <w:rPr>
          <w:rFonts w:ascii="David" w:hAnsi="David" w:cs="David"/>
          <w:sz w:val="24"/>
          <w:szCs w:val="24"/>
          <w:rtl/>
        </w:rPr>
        <w:t xml:space="preserve"> מכיוון שחשש </w:t>
      </w:r>
      <w:r w:rsidRPr="0079376A">
        <w:rPr>
          <w:rFonts w:ascii="David" w:hAnsi="David" w:cs="David"/>
          <w:sz w:val="24"/>
          <w:szCs w:val="24"/>
          <w:rtl/>
        </w:rPr>
        <w:t>מפתיחתה של חזית שלישית</w:t>
      </w:r>
      <w:r w:rsidR="00A93815" w:rsidRPr="0079376A">
        <w:rPr>
          <w:rFonts w:ascii="David" w:hAnsi="David" w:cs="David"/>
          <w:sz w:val="24"/>
          <w:szCs w:val="24"/>
          <w:rtl/>
        </w:rPr>
        <w:t>,</w:t>
      </w:r>
      <w:r w:rsidRPr="0079376A">
        <w:rPr>
          <w:rFonts w:ascii="David" w:hAnsi="David" w:cs="David"/>
          <w:sz w:val="24"/>
          <w:szCs w:val="24"/>
          <w:rtl/>
        </w:rPr>
        <w:t xml:space="preserve"> עם ירדן</w:t>
      </w:r>
      <w:r w:rsidR="00B429D3" w:rsidRPr="0079376A">
        <w:rPr>
          <w:rFonts w:ascii="David" w:hAnsi="David" w:cs="David"/>
          <w:sz w:val="24"/>
          <w:szCs w:val="24"/>
          <w:rtl/>
        </w:rPr>
        <w:t>,</w:t>
      </w:r>
      <w:r w:rsidRPr="0079376A">
        <w:rPr>
          <w:rFonts w:ascii="David" w:hAnsi="David" w:cs="David"/>
          <w:sz w:val="24"/>
          <w:szCs w:val="24"/>
          <w:rtl/>
        </w:rPr>
        <w:t xml:space="preserve"> הורה</w:t>
      </w:r>
      <w:r w:rsidR="00A93815" w:rsidRPr="0079376A">
        <w:rPr>
          <w:rFonts w:ascii="David" w:hAnsi="David" w:cs="David"/>
          <w:sz w:val="24"/>
          <w:szCs w:val="24"/>
          <w:rtl/>
        </w:rPr>
        <w:t xml:space="preserve"> דיין</w:t>
      </w:r>
      <w:r w:rsidRPr="0079376A">
        <w:rPr>
          <w:rFonts w:ascii="David" w:hAnsi="David" w:cs="David"/>
          <w:sz w:val="24"/>
          <w:szCs w:val="24"/>
          <w:rtl/>
        </w:rPr>
        <w:t xml:space="preserve"> </w:t>
      </w:r>
      <w:r w:rsidR="00243FA1" w:rsidRPr="0079376A">
        <w:rPr>
          <w:rFonts w:ascii="David" w:hAnsi="David" w:cs="David"/>
          <w:sz w:val="24"/>
          <w:szCs w:val="24"/>
          <w:rtl/>
        </w:rPr>
        <w:t>ש</w:t>
      </w:r>
      <w:r w:rsidR="004D3A91" w:rsidRPr="0079376A">
        <w:rPr>
          <w:rFonts w:ascii="David" w:hAnsi="David" w:cs="David"/>
          <w:sz w:val="24"/>
          <w:szCs w:val="24"/>
          <w:rtl/>
        </w:rPr>
        <w:t>יש לעשות הכ</w:t>
      </w:r>
      <w:r w:rsidR="00B429D3" w:rsidRPr="0079376A">
        <w:rPr>
          <w:rFonts w:ascii="David" w:hAnsi="David" w:cs="David"/>
          <w:sz w:val="24"/>
          <w:szCs w:val="24"/>
          <w:rtl/>
        </w:rPr>
        <w:t>ו</w:t>
      </w:r>
      <w:r w:rsidR="004D3A91" w:rsidRPr="0079376A">
        <w:rPr>
          <w:rFonts w:ascii="David" w:hAnsi="David" w:cs="David"/>
          <w:sz w:val="24"/>
          <w:szCs w:val="24"/>
          <w:rtl/>
        </w:rPr>
        <w:t xml:space="preserve">ל </w:t>
      </w:r>
      <w:r w:rsidR="00B429D3" w:rsidRPr="0079376A">
        <w:rPr>
          <w:rFonts w:ascii="David" w:hAnsi="David" w:cs="David"/>
          <w:sz w:val="24"/>
          <w:szCs w:val="24"/>
          <w:rtl/>
        </w:rPr>
        <w:t>כדי</w:t>
      </w:r>
      <w:r w:rsidR="004D3A91" w:rsidRPr="0079376A">
        <w:rPr>
          <w:rFonts w:ascii="David" w:hAnsi="David" w:cs="David"/>
          <w:sz w:val="24"/>
          <w:szCs w:val="24"/>
          <w:rtl/>
        </w:rPr>
        <w:t xml:space="preserve"> להרתיע </w:t>
      </w:r>
      <w:r w:rsidRPr="0079376A">
        <w:rPr>
          <w:rFonts w:ascii="David" w:hAnsi="David" w:cs="David"/>
          <w:sz w:val="24"/>
          <w:szCs w:val="24"/>
          <w:rtl/>
        </w:rPr>
        <w:t xml:space="preserve">אותה </w:t>
      </w:r>
      <w:r w:rsidR="00A95CE8" w:rsidRPr="0079376A">
        <w:rPr>
          <w:rFonts w:ascii="David" w:hAnsi="David" w:cs="David"/>
          <w:sz w:val="24"/>
          <w:szCs w:val="24"/>
          <w:rtl/>
        </w:rPr>
        <w:t>מלהצטרף למערכה.</w:t>
      </w:r>
      <w:r w:rsidR="00A95CE8" w:rsidRPr="0079376A">
        <w:rPr>
          <w:rStyle w:val="FootnoteReference"/>
          <w:rFonts w:ascii="David" w:hAnsi="David" w:cs="David"/>
          <w:sz w:val="24"/>
          <w:szCs w:val="24"/>
          <w:rtl/>
        </w:rPr>
        <w:footnoteReference w:id="181"/>
      </w:r>
      <w:r w:rsidR="00A95CE8" w:rsidRPr="0079376A">
        <w:rPr>
          <w:rFonts w:ascii="David" w:hAnsi="David" w:cs="David"/>
          <w:sz w:val="24"/>
          <w:szCs w:val="24"/>
          <w:rtl/>
        </w:rPr>
        <w:t xml:space="preserve"> </w:t>
      </w:r>
    </w:p>
    <w:p w14:paraId="34D7ECDD"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דיין דיבר על הצורך ל</w:t>
      </w:r>
      <w:r w:rsidR="00A93815" w:rsidRPr="0079376A">
        <w:rPr>
          <w:rFonts w:ascii="David" w:hAnsi="David" w:cs="David"/>
          <w:sz w:val="24"/>
          <w:szCs w:val="24"/>
          <w:rtl/>
        </w:rPr>
        <w:t>יידע את ה</w:t>
      </w:r>
      <w:r w:rsidRPr="0079376A">
        <w:rPr>
          <w:rFonts w:ascii="David" w:hAnsi="David" w:cs="David"/>
          <w:sz w:val="24"/>
          <w:szCs w:val="24"/>
          <w:rtl/>
        </w:rPr>
        <w:t xml:space="preserve">עם </w:t>
      </w:r>
      <w:r w:rsidR="00A93815" w:rsidRPr="0079376A">
        <w:rPr>
          <w:rFonts w:ascii="David" w:hAnsi="David" w:cs="David"/>
          <w:sz w:val="24"/>
          <w:szCs w:val="24"/>
          <w:rtl/>
        </w:rPr>
        <w:t>על</w:t>
      </w:r>
      <w:r w:rsidRPr="0079376A">
        <w:rPr>
          <w:rFonts w:ascii="David" w:hAnsi="David" w:cs="David"/>
          <w:sz w:val="24"/>
          <w:szCs w:val="24"/>
          <w:rtl/>
        </w:rPr>
        <w:t xml:space="preserve"> המצב לאשורו ו</w:t>
      </w:r>
      <w:r w:rsidR="00A93815" w:rsidRPr="0079376A">
        <w:rPr>
          <w:rFonts w:ascii="David" w:hAnsi="David" w:cs="David"/>
          <w:sz w:val="24"/>
          <w:szCs w:val="24"/>
          <w:rtl/>
        </w:rPr>
        <w:t xml:space="preserve">כן </w:t>
      </w:r>
      <w:r w:rsidRPr="0079376A">
        <w:rPr>
          <w:rFonts w:ascii="David" w:hAnsi="David" w:cs="David"/>
          <w:sz w:val="24"/>
          <w:szCs w:val="24"/>
          <w:rtl/>
        </w:rPr>
        <w:t>על המשבר הקשה שיתחולל כ</w:t>
      </w:r>
      <w:r w:rsidR="00A93815" w:rsidRPr="0079376A">
        <w:rPr>
          <w:rFonts w:ascii="David" w:hAnsi="David" w:cs="David"/>
          <w:sz w:val="24"/>
          <w:szCs w:val="24"/>
          <w:rtl/>
        </w:rPr>
        <w:t>ש</w:t>
      </w:r>
      <w:r w:rsidRPr="0079376A">
        <w:rPr>
          <w:rFonts w:ascii="David" w:hAnsi="David" w:cs="David"/>
          <w:sz w:val="24"/>
          <w:szCs w:val="24"/>
          <w:rtl/>
        </w:rPr>
        <w:t>י</w:t>
      </w:r>
      <w:r w:rsidR="00A93815" w:rsidRPr="0079376A">
        <w:rPr>
          <w:rFonts w:ascii="David" w:hAnsi="David" w:cs="David"/>
          <w:sz w:val="24"/>
          <w:szCs w:val="24"/>
          <w:rtl/>
        </w:rPr>
        <w:t>י</w:t>
      </w:r>
      <w:r w:rsidRPr="0079376A">
        <w:rPr>
          <w:rFonts w:ascii="David" w:hAnsi="David" w:cs="David"/>
          <w:sz w:val="24"/>
          <w:szCs w:val="24"/>
          <w:rtl/>
        </w:rPr>
        <w:t>וודע</w:t>
      </w:r>
      <w:r w:rsidR="00A93815" w:rsidRPr="0079376A">
        <w:rPr>
          <w:rFonts w:ascii="David" w:hAnsi="David" w:cs="David"/>
          <w:sz w:val="24"/>
          <w:szCs w:val="24"/>
          <w:rtl/>
        </w:rPr>
        <w:t xml:space="preserve"> </w:t>
      </w:r>
      <w:r w:rsidR="00110E3A" w:rsidRPr="0079376A">
        <w:rPr>
          <w:rFonts w:ascii="David" w:hAnsi="David" w:cs="David"/>
          <w:sz w:val="24"/>
          <w:szCs w:val="24"/>
          <w:rtl/>
        </w:rPr>
        <w:t xml:space="preserve">על </w:t>
      </w:r>
      <w:r w:rsidR="00A93815" w:rsidRPr="0079376A">
        <w:rPr>
          <w:rFonts w:ascii="David" w:hAnsi="David" w:cs="David"/>
          <w:sz w:val="24"/>
          <w:szCs w:val="24"/>
          <w:rtl/>
        </w:rPr>
        <w:t>כך</w:t>
      </w:r>
      <w:r w:rsidRPr="0079376A">
        <w:rPr>
          <w:rFonts w:ascii="David" w:hAnsi="David" w:cs="David"/>
          <w:sz w:val="24"/>
          <w:szCs w:val="24"/>
          <w:rtl/>
        </w:rPr>
        <w:t xml:space="preserve">. </w:t>
      </w:r>
      <w:r w:rsidR="00B429D3" w:rsidRPr="0079376A">
        <w:rPr>
          <w:rFonts w:ascii="David" w:hAnsi="David" w:cs="David"/>
          <w:sz w:val="24"/>
          <w:szCs w:val="24"/>
          <w:rtl/>
        </w:rPr>
        <w:t>הוא</w:t>
      </w:r>
      <w:r w:rsidR="00912908" w:rsidRPr="0079376A">
        <w:rPr>
          <w:rFonts w:ascii="David" w:hAnsi="David" w:cs="David"/>
          <w:sz w:val="24"/>
          <w:szCs w:val="24"/>
          <w:rtl/>
        </w:rPr>
        <w:t xml:space="preserve"> העלה את האפשרות שתתפתח</w:t>
      </w:r>
      <w:r w:rsidRPr="0079376A">
        <w:rPr>
          <w:rFonts w:ascii="David" w:hAnsi="David" w:cs="David"/>
          <w:sz w:val="24"/>
          <w:szCs w:val="24"/>
          <w:rtl/>
        </w:rPr>
        <w:t xml:space="preserve"> מלחמת התשה</w:t>
      </w:r>
      <w:r w:rsidR="00912908" w:rsidRPr="0079376A">
        <w:rPr>
          <w:rFonts w:ascii="David" w:hAnsi="David" w:cs="David"/>
          <w:sz w:val="24"/>
          <w:szCs w:val="24"/>
          <w:rtl/>
        </w:rPr>
        <w:t>,</w:t>
      </w:r>
      <w:r w:rsidRPr="0079376A">
        <w:rPr>
          <w:rFonts w:ascii="David" w:hAnsi="David" w:cs="David"/>
          <w:sz w:val="24"/>
          <w:szCs w:val="24"/>
          <w:rtl/>
        </w:rPr>
        <w:t xml:space="preserve"> ו</w:t>
      </w:r>
      <w:r w:rsidR="00912908" w:rsidRPr="0079376A">
        <w:rPr>
          <w:rFonts w:ascii="David" w:hAnsi="David" w:cs="David"/>
          <w:sz w:val="24"/>
          <w:szCs w:val="24"/>
          <w:rtl/>
        </w:rPr>
        <w:t xml:space="preserve">תיווצר </w:t>
      </w:r>
      <w:r w:rsidRPr="0079376A">
        <w:rPr>
          <w:rFonts w:ascii="David" w:hAnsi="David" w:cs="David"/>
          <w:sz w:val="24"/>
          <w:szCs w:val="24"/>
          <w:rtl/>
        </w:rPr>
        <w:t>שחיקה מתמשכת</w:t>
      </w:r>
      <w:r w:rsidR="00243FA1" w:rsidRPr="0079376A">
        <w:rPr>
          <w:rFonts w:ascii="David" w:hAnsi="David" w:cs="David"/>
          <w:sz w:val="24"/>
          <w:szCs w:val="24"/>
          <w:rtl/>
        </w:rPr>
        <w:t>,</w:t>
      </w:r>
      <w:r w:rsidRPr="0079376A">
        <w:rPr>
          <w:rFonts w:ascii="David" w:hAnsi="David" w:cs="David"/>
          <w:sz w:val="24"/>
          <w:szCs w:val="24"/>
          <w:rtl/>
        </w:rPr>
        <w:t xml:space="preserve"> </w:t>
      </w:r>
      <w:r w:rsidR="00A93815" w:rsidRPr="0079376A">
        <w:rPr>
          <w:rFonts w:ascii="David" w:hAnsi="David" w:cs="David"/>
          <w:sz w:val="24"/>
          <w:szCs w:val="24"/>
          <w:rtl/>
        </w:rPr>
        <w:t>ש</w:t>
      </w:r>
      <w:r w:rsidRPr="0079376A">
        <w:rPr>
          <w:rFonts w:ascii="David" w:hAnsi="David" w:cs="David"/>
          <w:sz w:val="24"/>
          <w:szCs w:val="24"/>
          <w:rtl/>
        </w:rPr>
        <w:t xml:space="preserve">עלולה </w:t>
      </w:r>
      <w:r w:rsidR="00A93815" w:rsidRPr="0079376A">
        <w:rPr>
          <w:rFonts w:ascii="David" w:hAnsi="David" w:cs="David"/>
          <w:sz w:val="24"/>
          <w:szCs w:val="24"/>
          <w:rtl/>
        </w:rPr>
        <w:t xml:space="preserve">להגיע </w:t>
      </w:r>
      <w:r w:rsidRPr="0079376A">
        <w:rPr>
          <w:rFonts w:ascii="David" w:hAnsi="David" w:cs="David"/>
          <w:sz w:val="24"/>
          <w:szCs w:val="24"/>
          <w:rtl/>
        </w:rPr>
        <w:t>ל</w:t>
      </w:r>
      <w:r w:rsidR="00A93815" w:rsidRPr="0079376A">
        <w:rPr>
          <w:rFonts w:ascii="David" w:hAnsi="David" w:cs="David"/>
          <w:sz w:val="24"/>
          <w:szCs w:val="24"/>
          <w:rtl/>
        </w:rPr>
        <w:t>מצב של מחסור בחיילים</w:t>
      </w:r>
      <w:r w:rsidR="00243FA1" w:rsidRPr="0079376A">
        <w:rPr>
          <w:rFonts w:ascii="David" w:hAnsi="David" w:cs="David"/>
          <w:sz w:val="24"/>
          <w:szCs w:val="24"/>
          <w:rtl/>
        </w:rPr>
        <w:t xml:space="preserve"> -</w:t>
      </w:r>
      <w:r w:rsidR="00A93815" w:rsidRPr="0079376A">
        <w:rPr>
          <w:rFonts w:ascii="David" w:hAnsi="David" w:cs="David"/>
          <w:sz w:val="24"/>
          <w:szCs w:val="24"/>
          <w:rtl/>
        </w:rPr>
        <w:t xml:space="preserve"> עד כדי כך ש</w:t>
      </w:r>
      <w:r w:rsidRPr="0079376A">
        <w:rPr>
          <w:rFonts w:ascii="David" w:hAnsi="David" w:cs="David"/>
          <w:sz w:val="24"/>
          <w:szCs w:val="24"/>
          <w:rtl/>
        </w:rPr>
        <w:t>יהיה צורך לגייס צעירים לפני</w:t>
      </w:r>
      <w:r w:rsidR="00A93815" w:rsidRPr="0079376A">
        <w:rPr>
          <w:rFonts w:ascii="David" w:hAnsi="David" w:cs="David"/>
          <w:sz w:val="24"/>
          <w:szCs w:val="24"/>
          <w:rtl/>
        </w:rPr>
        <w:t xml:space="preserve"> גיל</w:t>
      </w:r>
      <w:r w:rsidRPr="0079376A">
        <w:rPr>
          <w:rFonts w:ascii="David" w:hAnsi="David" w:cs="David"/>
          <w:sz w:val="24"/>
          <w:szCs w:val="24"/>
          <w:rtl/>
        </w:rPr>
        <w:t xml:space="preserve"> </w:t>
      </w:r>
      <w:r w:rsidR="00A93815" w:rsidRPr="0079376A">
        <w:rPr>
          <w:rFonts w:ascii="David" w:hAnsi="David" w:cs="David"/>
          <w:sz w:val="24"/>
          <w:szCs w:val="24"/>
          <w:rtl/>
        </w:rPr>
        <w:t>ה</w:t>
      </w:r>
      <w:r w:rsidRPr="0079376A">
        <w:rPr>
          <w:rFonts w:ascii="David" w:hAnsi="David" w:cs="David"/>
          <w:sz w:val="24"/>
          <w:szCs w:val="24"/>
          <w:rtl/>
        </w:rPr>
        <w:t>גיוס ולהכשירם וכן</w:t>
      </w:r>
      <w:r w:rsidR="00A93815" w:rsidRPr="0079376A">
        <w:rPr>
          <w:rFonts w:ascii="David" w:hAnsi="David" w:cs="David"/>
          <w:sz w:val="24"/>
          <w:szCs w:val="24"/>
          <w:rtl/>
        </w:rPr>
        <w:t xml:space="preserve"> לגייס</w:t>
      </w:r>
      <w:r w:rsidR="00243FA1" w:rsidRPr="0079376A">
        <w:rPr>
          <w:rFonts w:ascii="David" w:hAnsi="David" w:cs="David"/>
          <w:sz w:val="24"/>
          <w:szCs w:val="24"/>
          <w:rtl/>
        </w:rPr>
        <w:t xml:space="preserve"> אנשים מבוגרים</w:t>
      </w:r>
      <w:r w:rsidRPr="0079376A">
        <w:rPr>
          <w:rFonts w:ascii="David" w:hAnsi="David" w:cs="David"/>
          <w:sz w:val="24"/>
          <w:szCs w:val="24"/>
          <w:rtl/>
        </w:rPr>
        <w:t xml:space="preserve"> ומתנדבים יהודים מרחבי העולם. </w:t>
      </w:r>
      <w:r w:rsidR="000700C8" w:rsidRPr="0079376A">
        <w:rPr>
          <w:rFonts w:ascii="David" w:hAnsi="David" w:cs="David"/>
          <w:sz w:val="24"/>
          <w:szCs w:val="24"/>
          <w:rtl/>
        </w:rPr>
        <w:t xml:space="preserve">הוא אמר שהדבר יהיה </w:t>
      </w:r>
      <w:r w:rsidRPr="0079376A">
        <w:rPr>
          <w:rFonts w:ascii="David" w:hAnsi="David" w:cs="David"/>
          <w:sz w:val="24"/>
          <w:szCs w:val="24"/>
          <w:rtl/>
        </w:rPr>
        <w:t xml:space="preserve">קשה אבל </w:t>
      </w:r>
      <w:r w:rsidR="000700C8" w:rsidRPr="0079376A">
        <w:rPr>
          <w:rFonts w:ascii="David" w:hAnsi="David" w:cs="David"/>
          <w:sz w:val="24"/>
          <w:szCs w:val="24"/>
          <w:rtl/>
        </w:rPr>
        <w:t xml:space="preserve">אין ברירה אלא </w:t>
      </w:r>
      <w:r w:rsidRPr="0079376A">
        <w:rPr>
          <w:rFonts w:ascii="David" w:hAnsi="David" w:cs="David"/>
          <w:sz w:val="24"/>
          <w:szCs w:val="24"/>
          <w:rtl/>
        </w:rPr>
        <w:t>ל</w:t>
      </w:r>
      <w:r w:rsidR="000700C8" w:rsidRPr="0079376A">
        <w:rPr>
          <w:rFonts w:ascii="David" w:hAnsi="David" w:cs="David"/>
          <w:sz w:val="24"/>
          <w:szCs w:val="24"/>
          <w:rtl/>
        </w:rPr>
        <w:t>ומר</w:t>
      </w:r>
      <w:r w:rsidRPr="0079376A">
        <w:rPr>
          <w:rFonts w:ascii="David" w:hAnsi="David" w:cs="David"/>
          <w:sz w:val="24"/>
          <w:szCs w:val="24"/>
          <w:rtl/>
        </w:rPr>
        <w:t xml:space="preserve"> לעם את האמת על המצב.</w:t>
      </w:r>
      <w:r w:rsidR="00E02CCB" w:rsidRPr="0079376A">
        <w:rPr>
          <w:rFonts w:ascii="David" w:hAnsi="David" w:cs="David"/>
          <w:sz w:val="24"/>
          <w:szCs w:val="24"/>
          <w:rtl/>
        </w:rPr>
        <w:t xml:space="preserve"> </w:t>
      </w:r>
      <w:r w:rsidR="000700C8" w:rsidRPr="0079376A">
        <w:rPr>
          <w:rFonts w:ascii="David" w:hAnsi="David" w:cs="David"/>
          <w:sz w:val="24"/>
          <w:szCs w:val="24"/>
          <w:rtl/>
        </w:rPr>
        <w:t xml:space="preserve">דיין הוסיף שהוא </w:t>
      </w:r>
      <w:r w:rsidRPr="0079376A">
        <w:rPr>
          <w:rFonts w:ascii="David" w:hAnsi="David" w:cs="David"/>
          <w:sz w:val="24"/>
          <w:szCs w:val="24"/>
          <w:rtl/>
        </w:rPr>
        <w:t>הציג את דעתו</w:t>
      </w:r>
      <w:r w:rsidR="000700C8" w:rsidRPr="0079376A">
        <w:rPr>
          <w:rFonts w:ascii="David" w:hAnsi="David" w:cs="David"/>
          <w:sz w:val="24"/>
          <w:szCs w:val="24"/>
          <w:rtl/>
        </w:rPr>
        <w:t>,</w:t>
      </w:r>
      <w:r w:rsidRPr="0079376A">
        <w:rPr>
          <w:rFonts w:ascii="David" w:hAnsi="David" w:cs="David"/>
          <w:sz w:val="24"/>
          <w:szCs w:val="24"/>
          <w:rtl/>
        </w:rPr>
        <w:t xml:space="preserve"> אבל אין לו מנדט</w:t>
      </w:r>
      <w:r w:rsidR="000700C8" w:rsidRPr="0079376A">
        <w:rPr>
          <w:rFonts w:ascii="David" w:hAnsi="David" w:cs="David"/>
          <w:sz w:val="24"/>
          <w:szCs w:val="24"/>
          <w:rtl/>
        </w:rPr>
        <w:t xml:space="preserve"> לכך</w:t>
      </w:r>
      <w:r w:rsidRPr="0079376A">
        <w:rPr>
          <w:rFonts w:ascii="David" w:hAnsi="David" w:cs="David"/>
          <w:sz w:val="24"/>
          <w:szCs w:val="24"/>
          <w:rtl/>
        </w:rPr>
        <w:t xml:space="preserve"> מטעם הממשלה</w:t>
      </w:r>
      <w:r w:rsidR="000700C8" w:rsidRPr="0079376A">
        <w:rPr>
          <w:rFonts w:ascii="David" w:hAnsi="David" w:cs="David"/>
          <w:sz w:val="24"/>
          <w:szCs w:val="24"/>
          <w:rtl/>
        </w:rPr>
        <w:t>;</w:t>
      </w:r>
      <w:r w:rsidRPr="0079376A">
        <w:rPr>
          <w:rFonts w:ascii="David" w:hAnsi="David" w:cs="David"/>
          <w:sz w:val="24"/>
          <w:szCs w:val="24"/>
          <w:rtl/>
        </w:rPr>
        <w:t xml:space="preserve"> אם הרמטכ"ל א</w:t>
      </w:r>
      <w:r w:rsidR="000700C8" w:rsidRPr="0079376A">
        <w:rPr>
          <w:rFonts w:ascii="David" w:hAnsi="David" w:cs="David"/>
          <w:sz w:val="24"/>
          <w:szCs w:val="24"/>
          <w:rtl/>
        </w:rPr>
        <w:t>ינו</w:t>
      </w:r>
      <w:r w:rsidRPr="0079376A">
        <w:rPr>
          <w:rFonts w:ascii="David" w:hAnsi="David" w:cs="David"/>
          <w:sz w:val="24"/>
          <w:szCs w:val="24"/>
          <w:rtl/>
        </w:rPr>
        <w:t xml:space="preserve"> מסכים</w:t>
      </w:r>
      <w:r w:rsidR="00170957" w:rsidRPr="0079376A">
        <w:rPr>
          <w:rFonts w:ascii="David" w:hAnsi="David" w:cs="David"/>
          <w:sz w:val="24"/>
          <w:szCs w:val="24"/>
          <w:rtl/>
        </w:rPr>
        <w:t>,</w:t>
      </w:r>
      <w:r w:rsidRPr="0079376A">
        <w:rPr>
          <w:rFonts w:ascii="David" w:hAnsi="David" w:cs="David"/>
          <w:sz w:val="24"/>
          <w:szCs w:val="24"/>
          <w:rtl/>
        </w:rPr>
        <w:t xml:space="preserve"> ניתן ל</w:t>
      </w:r>
      <w:r w:rsidR="000700C8" w:rsidRPr="0079376A">
        <w:rPr>
          <w:rFonts w:ascii="David" w:hAnsi="David" w:cs="David"/>
          <w:sz w:val="24"/>
          <w:szCs w:val="24"/>
          <w:rtl/>
        </w:rPr>
        <w:t>העלות את הנושא ב</w:t>
      </w:r>
      <w:r w:rsidRPr="0079376A">
        <w:rPr>
          <w:rFonts w:ascii="David" w:hAnsi="David" w:cs="David"/>
          <w:sz w:val="24"/>
          <w:szCs w:val="24"/>
          <w:rtl/>
        </w:rPr>
        <w:t>ממשלה</w:t>
      </w:r>
      <w:r w:rsidR="000700C8" w:rsidRPr="0079376A">
        <w:rPr>
          <w:rFonts w:ascii="David" w:hAnsi="David" w:cs="David"/>
          <w:sz w:val="24"/>
          <w:szCs w:val="24"/>
          <w:rtl/>
        </w:rPr>
        <w:t>,</w:t>
      </w:r>
      <w:r w:rsidRPr="0079376A">
        <w:rPr>
          <w:rFonts w:ascii="David" w:hAnsi="David" w:cs="David"/>
          <w:sz w:val="24"/>
          <w:szCs w:val="24"/>
          <w:rtl/>
        </w:rPr>
        <w:t xml:space="preserve"> </w:t>
      </w:r>
      <w:r w:rsidR="000700C8" w:rsidRPr="0079376A">
        <w:rPr>
          <w:rFonts w:ascii="David" w:hAnsi="David" w:cs="David"/>
          <w:sz w:val="24"/>
          <w:szCs w:val="24"/>
          <w:rtl/>
        </w:rPr>
        <w:t>וי</w:t>
      </w:r>
      <w:r w:rsidRPr="0079376A">
        <w:rPr>
          <w:rFonts w:ascii="David" w:hAnsi="David" w:cs="David"/>
          <w:sz w:val="24"/>
          <w:szCs w:val="24"/>
          <w:rtl/>
        </w:rPr>
        <w:t xml:space="preserve">יתכן </w:t>
      </w:r>
      <w:r w:rsidR="000700C8" w:rsidRPr="0079376A">
        <w:rPr>
          <w:rFonts w:ascii="David" w:hAnsi="David" w:cs="David"/>
          <w:sz w:val="24"/>
          <w:szCs w:val="24"/>
          <w:rtl/>
        </w:rPr>
        <w:t>שזו</w:t>
      </w:r>
      <w:r w:rsidRPr="0079376A">
        <w:rPr>
          <w:rFonts w:ascii="David" w:hAnsi="David" w:cs="David"/>
          <w:sz w:val="24"/>
          <w:szCs w:val="24"/>
          <w:rtl/>
        </w:rPr>
        <w:t xml:space="preserve"> תקבל החלטות אחרות</w:t>
      </w:r>
      <w:r w:rsidR="00243FA1" w:rsidRPr="0079376A">
        <w:rPr>
          <w:rFonts w:ascii="David" w:hAnsi="David" w:cs="David"/>
          <w:sz w:val="24"/>
          <w:szCs w:val="24"/>
          <w:rtl/>
        </w:rPr>
        <w:t xml:space="preserve">. הוא ציין שבשלב הזה </w:t>
      </w:r>
      <w:r w:rsidRPr="0079376A">
        <w:rPr>
          <w:rFonts w:ascii="David" w:hAnsi="David" w:cs="David"/>
          <w:sz w:val="24"/>
          <w:szCs w:val="24"/>
          <w:rtl/>
        </w:rPr>
        <w:t xml:space="preserve">שרי הממשלה </w:t>
      </w:r>
      <w:r w:rsidR="00243FA1" w:rsidRPr="0079376A">
        <w:rPr>
          <w:rFonts w:ascii="David" w:hAnsi="David" w:cs="David"/>
          <w:sz w:val="24"/>
          <w:szCs w:val="24"/>
          <w:rtl/>
        </w:rPr>
        <w:t xml:space="preserve">אינם </w:t>
      </w:r>
      <w:r w:rsidRPr="0079376A">
        <w:rPr>
          <w:rFonts w:ascii="David" w:hAnsi="David" w:cs="David"/>
          <w:sz w:val="24"/>
          <w:szCs w:val="24"/>
          <w:rtl/>
        </w:rPr>
        <w:t>מבינים</w:t>
      </w:r>
      <w:r w:rsidR="00243FA1" w:rsidRPr="0079376A">
        <w:rPr>
          <w:rFonts w:ascii="David" w:hAnsi="David" w:cs="David"/>
          <w:sz w:val="24"/>
          <w:szCs w:val="24"/>
          <w:rtl/>
        </w:rPr>
        <w:t xml:space="preserve"> </w:t>
      </w:r>
      <w:r w:rsidRPr="0079376A">
        <w:rPr>
          <w:rFonts w:ascii="David" w:hAnsi="David" w:cs="David"/>
          <w:sz w:val="24"/>
          <w:szCs w:val="24"/>
          <w:rtl/>
        </w:rPr>
        <w:t>את ה</w:t>
      </w:r>
      <w:r w:rsidR="00243FA1" w:rsidRPr="0079376A">
        <w:rPr>
          <w:rFonts w:ascii="David" w:hAnsi="David" w:cs="David"/>
          <w:sz w:val="24"/>
          <w:szCs w:val="24"/>
          <w:rtl/>
        </w:rPr>
        <w:t>מצב לאשורו.</w:t>
      </w:r>
      <w:r w:rsidRPr="0079376A">
        <w:rPr>
          <w:rFonts w:ascii="David" w:hAnsi="David" w:cs="David"/>
          <w:sz w:val="24"/>
          <w:szCs w:val="24"/>
          <w:rtl/>
        </w:rPr>
        <w:t xml:space="preserve"> "אם הכ</w:t>
      </w:r>
      <w:r w:rsidR="00B429D3" w:rsidRPr="0079376A">
        <w:rPr>
          <w:rFonts w:ascii="David" w:hAnsi="David" w:cs="David"/>
          <w:sz w:val="24"/>
          <w:szCs w:val="24"/>
          <w:rtl/>
        </w:rPr>
        <w:t>ו</w:t>
      </w:r>
      <w:r w:rsidRPr="0079376A">
        <w:rPr>
          <w:rFonts w:ascii="David" w:hAnsi="David" w:cs="David"/>
          <w:sz w:val="24"/>
          <w:szCs w:val="24"/>
          <w:rtl/>
        </w:rPr>
        <w:t xml:space="preserve">ל ברור ומקובל </w:t>
      </w:r>
      <w:r w:rsidR="00B429D3" w:rsidRPr="0079376A">
        <w:rPr>
          <w:rFonts w:ascii="David" w:hAnsi="David" w:cs="David"/>
          <w:sz w:val="24"/>
          <w:szCs w:val="24"/>
          <w:rtl/>
        </w:rPr>
        <w:t>-</w:t>
      </w:r>
      <w:r w:rsidRPr="0079376A">
        <w:rPr>
          <w:rFonts w:ascii="David" w:hAnsi="David" w:cs="David"/>
          <w:sz w:val="24"/>
          <w:szCs w:val="24"/>
          <w:rtl/>
        </w:rPr>
        <w:t xml:space="preserve"> אפשר להתחיל לפעול ברוח הדברים הללו"</w:t>
      </w:r>
      <w:r w:rsidR="000700C8" w:rsidRPr="0079376A">
        <w:rPr>
          <w:rFonts w:ascii="David" w:hAnsi="David" w:cs="David"/>
          <w:sz w:val="24"/>
          <w:szCs w:val="24"/>
          <w:rtl/>
        </w:rPr>
        <w:t>,</w:t>
      </w:r>
      <w:r w:rsidRPr="0079376A">
        <w:rPr>
          <w:rFonts w:ascii="David" w:hAnsi="David" w:cs="David"/>
          <w:sz w:val="24"/>
          <w:szCs w:val="24"/>
          <w:rtl/>
        </w:rPr>
        <w:t xml:space="preserve"> סיים.</w:t>
      </w:r>
      <w:r w:rsidR="00170957" w:rsidRPr="0079376A">
        <w:rPr>
          <w:rStyle w:val="FootnoteReference"/>
          <w:rFonts w:ascii="David" w:hAnsi="David" w:cs="David"/>
          <w:sz w:val="24"/>
          <w:szCs w:val="24"/>
          <w:rtl/>
        </w:rPr>
        <w:footnoteReference w:id="182"/>
      </w:r>
      <w:r w:rsidRPr="0079376A">
        <w:rPr>
          <w:rFonts w:ascii="David" w:hAnsi="David" w:cs="David"/>
          <w:sz w:val="24"/>
          <w:szCs w:val="24"/>
          <w:rtl/>
        </w:rPr>
        <w:t xml:space="preserve"> </w:t>
      </w:r>
    </w:p>
    <w:p w14:paraId="5AA6AB22" w14:textId="02CA8E2D"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מ</w:t>
      </w:r>
      <w:r w:rsidR="00B429D3" w:rsidRPr="0079376A">
        <w:rPr>
          <w:rFonts w:ascii="David" w:hAnsi="David" w:cs="David"/>
          <w:sz w:val="24"/>
          <w:szCs w:val="24"/>
          <w:rtl/>
        </w:rPr>
        <w:t>ן ה</w:t>
      </w:r>
      <w:r w:rsidRPr="0079376A">
        <w:rPr>
          <w:rFonts w:ascii="David" w:hAnsi="David" w:cs="David"/>
          <w:sz w:val="24"/>
          <w:szCs w:val="24"/>
          <w:rtl/>
        </w:rPr>
        <w:t xml:space="preserve">דיון </w:t>
      </w:r>
      <w:r w:rsidR="00B429D3" w:rsidRPr="0079376A">
        <w:rPr>
          <w:rFonts w:ascii="David" w:hAnsi="David" w:cs="David"/>
          <w:sz w:val="24"/>
          <w:szCs w:val="24"/>
          <w:rtl/>
        </w:rPr>
        <w:t>ה</w:t>
      </w:r>
      <w:r w:rsidRPr="0079376A">
        <w:rPr>
          <w:rFonts w:ascii="David" w:hAnsi="David" w:cs="David"/>
          <w:sz w:val="24"/>
          <w:szCs w:val="24"/>
          <w:rtl/>
        </w:rPr>
        <w:t>זה עולה ש</w:t>
      </w:r>
      <w:r w:rsidR="00B429D3" w:rsidRPr="0079376A">
        <w:rPr>
          <w:rFonts w:ascii="David" w:hAnsi="David" w:cs="David"/>
          <w:sz w:val="24"/>
          <w:szCs w:val="24"/>
          <w:rtl/>
        </w:rPr>
        <w:t>אף</w:t>
      </w:r>
      <w:r w:rsidRPr="0079376A">
        <w:rPr>
          <w:rFonts w:ascii="David" w:hAnsi="David" w:cs="David"/>
          <w:sz w:val="24"/>
          <w:szCs w:val="24"/>
          <w:rtl/>
        </w:rPr>
        <w:t xml:space="preserve"> שהמודיעין קיבל מידע שהמצרים</w:t>
      </w:r>
      <w:r w:rsidR="004E4438" w:rsidRPr="0079376A">
        <w:rPr>
          <w:rFonts w:ascii="David" w:hAnsi="David" w:cs="David"/>
          <w:sz w:val="24"/>
          <w:szCs w:val="24"/>
          <w:rtl/>
        </w:rPr>
        <w:t xml:space="preserve"> מתכוונים לכבוש רצועה צרה בלבד לשם</w:t>
      </w:r>
      <w:r w:rsidR="004E4438" w:rsidRPr="0079376A">
        <w:rPr>
          <w:rStyle w:val="CommentReference"/>
          <w:rFonts w:ascii="David" w:hAnsi="David" w:cs="David"/>
          <w:sz w:val="12"/>
          <w:szCs w:val="12"/>
          <w:rtl/>
        </w:rPr>
        <w:t xml:space="preserve"> </w:t>
      </w:r>
      <w:r w:rsidR="004E4438" w:rsidRPr="0079376A">
        <w:rPr>
          <w:rFonts w:ascii="David" w:hAnsi="David" w:cs="David"/>
          <w:sz w:val="24"/>
          <w:szCs w:val="24"/>
          <w:rtl/>
        </w:rPr>
        <w:t>מ</w:t>
      </w:r>
      <w:r w:rsidRPr="0079376A">
        <w:rPr>
          <w:rFonts w:ascii="David" w:hAnsi="David" w:cs="David"/>
          <w:sz w:val="24"/>
          <w:szCs w:val="24"/>
          <w:rtl/>
        </w:rPr>
        <w:t>ינוף מדיני, ו</w:t>
      </w:r>
      <w:r w:rsidR="004E4438" w:rsidRPr="0079376A">
        <w:rPr>
          <w:rFonts w:ascii="David" w:hAnsi="David" w:cs="David"/>
          <w:sz w:val="24"/>
          <w:szCs w:val="24"/>
          <w:rtl/>
        </w:rPr>
        <w:t>ש</w:t>
      </w:r>
      <w:r w:rsidRPr="0079376A">
        <w:rPr>
          <w:rFonts w:ascii="David" w:hAnsi="David" w:cs="David"/>
          <w:sz w:val="24"/>
          <w:szCs w:val="24"/>
          <w:rtl/>
        </w:rPr>
        <w:t>די</w:t>
      </w:r>
      <w:r w:rsidR="00C015F8" w:rsidRPr="0079376A">
        <w:rPr>
          <w:rFonts w:ascii="David" w:hAnsi="David" w:cs="David"/>
          <w:sz w:val="24"/>
          <w:szCs w:val="24"/>
          <w:rtl/>
        </w:rPr>
        <w:t>י</w:t>
      </w:r>
      <w:r w:rsidRPr="0079376A">
        <w:rPr>
          <w:rFonts w:ascii="David" w:hAnsi="David" w:cs="David"/>
          <w:sz w:val="24"/>
          <w:szCs w:val="24"/>
          <w:rtl/>
        </w:rPr>
        <w:t>ן עצמו ד</w:t>
      </w:r>
      <w:r w:rsidR="000700C8" w:rsidRPr="0079376A">
        <w:rPr>
          <w:rFonts w:ascii="David" w:hAnsi="David" w:cs="David"/>
          <w:sz w:val="24"/>
          <w:szCs w:val="24"/>
          <w:rtl/>
        </w:rPr>
        <w:t>י</w:t>
      </w:r>
      <w:r w:rsidRPr="0079376A">
        <w:rPr>
          <w:rFonts w:ascii="David" w:hAnsi="David" w:cs="David"/>
          <w:sz w:val="24"/>
          <w:szCs w:val="24"/>
          <w:rtl/>
        </w:rPr>
        <w:t>בר</w:t>
      </w:r>
      <w:r w:rsidR="004E4438" w:rsidRPr="0079376A">
        <w:rPr>
          <w:rFonts w:ascii="David" w:hAnsi="David" w:cs="David"/>
          <w:sz w:val="24"/>
          <w:szCs w:val="24"/>
          <w:rtl/>
        </w:rPr>
        <w:t xml:space="preserve"> במאי 1973</w:t>
      </w:r>
      <w:r w:rsidRPr="0079376A">
        <w:rPr>
          <w:rFonts w:ascii="David" w:hAnsi="David" w:cs="David"/>
          <w:sz w:val="24"/>
          <w:szCs w:val="24"/>
          <w:rtl/>
        </w:rPr>
        <w:t xml:space="preserve"> על </w:t>
      </w:r>
      <w:r w:rsidR="000700C8" w:rsidRPr="0079376A">
        <w:rPr>
          <w:rFonts w:ascii="David" w:hAnsi="David" w:cs="David"/>
          <w:sz w:val="24"/>
          <w:szCs w:val="24"/>
          <w:rtl/>
        </w:rPr>
        <w:t>ה</w:t>
      </w:r>
      <w:r w:rsidRPr="0079376A">
        <w:rPr>
          <w:rFonts w:ascii="David" w:hAnsi="David" w:cs="David"/>
          <w:sz w:val="24"/>
          <w:szCs w:val="24"/>
          <w:rtl/>
        </w:rPr>
        <w:t xml:space="preserve">אפשרות </w:t>
      </w:r>
      <w:r w:rsidR="000700C8" w:rsidRPr="0079376A">
        <w:rPr>
          <w:rFonts w:ascii="David" w:hAnsi="David" w:cs="David"/>
          <w:sz w:val="24"/>
          <w:szCs w:val="24"/>
          <w:rtl/>
        </w:rPr>
        <w:t>הזאת</w:t>
      </w:r>
      <w:r w:rsidR="00E02CCB" w:rsidRPr="0079376A">
        <w:rPr>
          <w:rFonts w:ascii="David" w:hAnsi="David" w:cs="David"/>
          <w:sz w:val="24"/>
          <w:szCs w:val="24"/>
          <w:rtl/>
        </w:rPr>
        <w:t xml:space="preserve"> כ</w:t>
      </w:r>
      <w:r w:rsidR="004E4438" w:rsidRPr="0079376A">
        <w:rPr>
          <w:rFonts w:ascii="David" w:hAnsi="David" w:cs="David"/>
          <w:sz w:val="24"/>
          <w:szCs w:val="24"/>
          <w:rtl/>
        </w:rPr>
        <w:t xml:space="preserve">על </w:t>
      </w:r>
      <w:r w:rsidR="00E02CCB" w:rsidRPr="0079376A">
        <w:rPr>
          <w:rFonts w:ascii="David" w:hAnsi="David" w:cs="David"/>
          <w:sz w:val="24"/>
          <w:szCs w:val="24"/>
          <w:rtl/>
        </w:rPr>
        <w:t>מטרת המלחמה</w:t>
      </w:r>
      <w:r w:rsidR="000700C8" w:rsidRPr="0079376A">
        <w:rPr>
          <w:rFonts w:ascii="David" w:hAnsi="David" w:cs="David"/>
          <w:sz w:val="24"/>
          <w:szCs w:val="24"/>
          <w:rtl/>
        </w:rPr>
        <w:t xml:space="preserve"> של</w:t>
      </w:r>
      <w:r w:rsidR="00E02CCB" w:rsidRPr="0079376A">
        <w:rPr>
          <w:rFonts w:ascii="David" w:hAnsi="David" w:cs="David"/>
          <w:sz w:val="24"/>
          <w:szCs w:val="24"/>
          <w:rtl/>
        </w:rPr>
        <w:t xml:space="preserve"> מצרי</w:t>
      </w:r>
      <w:r w:rsidR="000700C8" w:rsidRPr="0079376A">
        <w:rPr>
          <w:rFonts w:ascii="David" w:hAnsi="David" w:cs="David"/>
          <w:sz w:val="24"/>
          <w:szCs w:val="24"/>
          <w:rtl/>
        </w:rPr>
        <w:t>ם</w:t>
      </w:r>
      <w:r w:rsidR="00E02CCB" w:rsidRPr="0079376A">
        <w:rPr>
          <w:rFonts w:ascii="David" w:hAnsi="David" w:cs="David"/>
          <w:sz w:val="24"/>
          <w:szCs w:val="24"/>
          <w:rtl/>
        </w:rPr>
        <w:t xml:space="preserve"> </w:t>
      </w:r>
      <w:r w:rsidR="000700C8" w:rsidRPr="0079376A">
        <w:rPr>
          <w:rFonts w:ascii="David" w:hAnsi="David" w:cs="David"/>
          <w:sz w:val="24"/>
          <w:szCs w:val="24"/>
          <w:rtl/>
        </w:rPr>
        <w:t xml:space="preserve">- </w:t>
      </w:r>
      <w:r w:rsidRPr="0079376A">
        <w:rPr>
          <w:rFonts w:ascii="David" w:hAnsi="David" w:cs="David"/>
          <w:sz w:val="24"/>
          <w:szCs w:val="24"/>
          <w:rtl/>
        </w:rPr>
        <w:t>ב</w:t>
      </w:r>
      <w:r w:rsidR="000700C8" w:rsidRPr="0079376A">
        <w:rPr>
          <w:rFonts w:ascii="David" w:hAnsi="David" w:cs="David"/>
          <w:sz w:val="24"/>
          <w:szCs w:val="24"/>
          <w:rtl/>
        </w:rPr>
        <w:t>־</w:t>
      </w:r>
      <w:r w:rsidRPr="0079376A">
        <w:rPr>
          <w:rFonts w:ascii="David" w:hAnsi="David" w:cs="David"/>
          <w:sz w:val="24"/>
          <w:szCs w:val="24"/>
          <w:rtl/>
        </w:rPr>
        <w:t xml:space="preserve">9 </w:t>
      </w:r>
      <w:r w:rsidR="005D38DA" w:rsidRPr="0079376A">
        <w:rPr>
          <w:rFonts w:ascii="David" w:hAnsi="David" w:cs="David"/>
          <w:sz w:val="24"/>
          <w:szCs w:val="24"/>
          <w:rtl/>
        </w:rPr>
        <w:t>באוקטובר</w:t>
      </w:r>
      <w:r w:rsidR="00D00F9E" w:rsidRPr="0079376A">
        <w:rPr>
          <w:rFonts w:ascii="David" w:hAnsi="David" w:cs="David"/>
          <w:sz w:val="24"/>
          <w:szCs w:val="24"/>
          <w:rtl/>
        </w:rPr>
        <w:t xml:space="preserve"> הוא עדיין חשש</w:t>
      </w:r>
      <w:r w:rsidR="005D38DA" w:rsidRPr="0079376A">
        <w:rPr>
          <w:rFonts w:ascii="David" w:hAnsi="David" w:cs="David"/>
          <w:sz w:val="24"/>
          <w:szCs w:val="24"/>
          <w:rtl/>
        </w:rPr>
        <w:t xml:space="preserve"> </w:t>
      </w:r>
      <w:r w:rsidRPr="0079376A">
        <w:rPr>
          <w:rFonts w:ascii="David" w:hAnsi="David" w:cs="David"/>
          <w:sz w:val="24"/>
          <w:szCs w:val="24"/>
          <w:rtl/>
        </w:rPr>
        <w:t>ממלחמת שחיקה אינטנסיבית שע</w:t>
      </w:r>
      <w:r w:rsidR="000700C8" w:rsidRPr="0079376A">
        <w:rPr>
          <w:rFonts w:ascii="David" w:hAnsi="David" w:cs="David"/>
          <w:sz w:val="24"/>
          <w:szCs w:val="24"/>
          <w:rtl/>
        </w:rPr>
        <w:t>לולה</w:t>
      </w:r>
      <w:r w:rsidRPr="0079376A">
        <w:rPr>
          <w:rFonts w:ascii="David" w:hAnsi="David" w:cs="David"/>
          <w:sz w:val="24"/>
          <w:szCs w:val="24"/>
          <w:rtl/>
        </w:rPr>
        <w:t xml:space="preserve"> להביא לקריסתה של ישראל. </w:t>
      </w:r>
      <w:r w:rsidR="000700C8" w:rsidRPr="0079376A">
        <w:rPr>
          <w:rFonts w:ascii="David" w:hAnsi="David" w:cs="David"/>
          <w:sz w:val="24"/>
          <w:szCs w:val="24"/>
          <w:rtl/>
        </w:rPr>
        <w:t>י</w:t>
      </w:r>
      <w:r w:rsidRPr="0079376A">
        <w:rPr>
          <w:rFonts w:ascii="David" w:hAnsi="David" w:cs="David"/>
          <w:sz w:val="24"/>
          <w:szCs w:val="24"/>
          <w:rtl/>
        </w:rPr>
        <w:t xml:space="preserve">יתכן שדיין סבר שלמרות המטרות המוגבלות של המערכה, </w:t>
      </w:r>
      <w:r w:rsidR="004E4438" w:rsidRPr="0079376A">
        <w:rPr>
          <w:rFonts w:ascii="David" w:hAnsi="David" w:cs="David"/>
          <w:sz w:val="24"/>
          <w:szCs w:val="24"/>
          <w:rtl/>
        </w:rPr>
        <w:t xml:space="preserve">יחליטו </w:t>
      </w:r>
      <w:r w:rsidRPr="0079376A">
        <w:rPr>
          <w:rFonts w:ascii="David" w:hAnsi="David" w:cs="David"/>
          <w:sz w:val="24"/>
          <w:szCs w:val="24"/>
          <w:rtl/>
        </w:rPr>
        <w:t>מצרים וסורי</w:t>
      </w:r>
      <w:r w:rsidR="004E4438" w:rsidRPr="0079376A">
        <w:rPr>
          <w:rFonts w:ascii="David" w:hAnsi="David" w:cs="David"/>
          <w:sz w:val="24"/>
          <w:szCs w:val="24"/>
          <w:rtl/>
        </w:rPr>
        <w:t>ה, המעוּדדות</w:t>
      </w:r>
      <w:r w:rsidRPr="0079376A">
        <w:rPr>
          <w:rFonts w:ascii="David" w:hAnsi="David" w:cs="David"/>
          <w:sz w:val="24"/>
          <w:szCs w:val="24"/>
          <w:rtl/>
        </w:rPr>
        <w:t xml:space="preserve"> </w:t>
      </w:r>
      <w:r w:rsidR="004E4438" w:rsidRPr="0079376A">
        <w:rPr>
          <w:rFonts w:ascii="David" w:hAnsi="David" w:cs="David"/>
          <w:sz w:val="24"/>
          <w:szCs w:val="24"/>
          <w:rtl/>
        </w:rPr>
        <w:t>מ</w:t>
      </w:r>
      <w:r w:rsidRPr="0079376A">
        <w:rPr>
          <w:rFonts w:ascii="David" w:hAnsi="David" w:cs="David"/>
          <w:sz w:val="24"/>
          <w:szCs w:val="24"/>
          <w:rtl/>
        </w:rPr>
        <w:t>הצלחותיה</w:t>
      </w:r>
      <w:r w:rsidR="004E4438" w:rsidRPr="0079376A">
        <w:rPr>
          <w:rFonts w:ascii="David" w:hAnsi="David" w:cs="David"/>
          <w:sz w:val="24"/>
          <w:szCs w:val="24"/>
          <w:rtl/>
        </w:rPr>
        <w:t>ן</w:t>
      </w:r>
      <w:r w:rsidRPr="0079376A">
        <w:rPr>
          <w:rFonts w:ascii="David" w:hAnsi="David" w:cs="David"/>
          <w:sz w:val="24"/>
          <w:szCs w:val="24"/>
          <w:rtl/>
        </w:rPr>
        <w:t xml:space="preserve"> בשדה הקרב</w:t>
      </w:r>
      <w:r w:rsidR="004E4438" w:rsidRPr="0079376A">
        <w:rPr>
          <w:rFonts w:ascii="David" w:hAnsi="David" w:cs="David"/>
          <w:sz w:val="24"/>
          <w:szCs w:val="24"/>
          <w:rtl/>
        </w:rPr>
        <w:t>,</w:t>
      </w:r>
      <w:r w:rsidRPr="0079376A">
        <w:rPr>
          <w:rFonts w:ascii="David" w:hAnsi="David" w:cs="David"/>
          <w:sz w:val="24"/>
          <w:szCs w:val="24"/>
          <w:rtl/>
        </w:rPr>
        <w:t xml:space="preserve"> </w:t>
      </w:r>
      <w:r w:rsidR="004E4438" w:rsidRPr="0079376A">
        <w:rPr>
          <w:rFonts w:ascii="David" w:hAnsi="David" w:cs="David"/>
          <w:sz w:val="24"/>
          <w:szCs w:val="24"/>
          <w:rtl/>
        </w:rPr>
        <w:t>להר</w:t>
      </w:r>
      <w:r w:rsidRPr="0079376A">
        <w:rPr>
          <w:rFonts w:ascii="David" w:hAnsi="David" w:cs="David"/>
          <w:sz w:val="24"/>
          <w:szCs w:val="24"/>
          <w:rtl/>
        </w:rPr>
        <w:t>חיב את מטרות המלחמה</w:t>
      </w:r>
      <w:r w:rsidR="008E64BD">
        <w:rPr>
          <w:rFonts w:ascii="David" w:hAnsi="David" w:cs="David" w:hint="cs"/>
          <w:sz w:val="24"/>
          <w:szCs w:val="24"/>
          <w:rtl/>
        </w:rPr>
        <w:t xml:space="preserve"> ו לפחות להמשיך לשחוק את ישראל בנצלם את העדיפות הרבה שלהם בכח אדם וציוד</w:t>
      </w:r>
      <w:r w:rsidR="004E4438" w:rsidRPr="0079376A">
        <w:rPr>
          <w:rFonts w:ascii="David" w:hAnsi="David" w:cs="David"/>
          <w:sz w:val="24"/>
          <w:szCs w:val="24"/>
          <w:rtl/>
        </w:rPr>
        <w:t>.</w:t>
      </w:r>
      <w:r w:rsidRPr="0079376A">
        <w:rPr>
          <w:rFonts w:ascii="David" w:hAnsi="David" w:cs="David"/>
          <w:sz w:val="24"/>
          <w:szCs w:val="24"/>
          <w:rtl/>
        </w:rPr>
        <w:t xml:space="preserve"> אין דרך אחרת ליישב את הסתירה, מה גם שב</w:t>
      </w:r>
      <w:r w:rsidR="000700C8" w:rsidRPr="0079376A">
        <w:rPr>
          <w:rFonts w:ascii="David" w:hAnsi="David" w:cs="David"/>
          <w:sz w:val="24"/>
          <w:szCs w:val="24"/>
          <w:rtl/>
        </w:rPr>
        <w:t>־</w:t>
      </w:r>
      <w:r w:rsidR="005D38DA" w:rsidRPr="0079376A">
        <w:rPr>
          <w:rFonts w:ascii="David" w:hAnsi="David" w:cs="David"/>
          <w:sz w:val="24"/>
          <w:szCs w:val="24"/>
          <w:rtl/>
        </w:rPr>
        <w:t>14 במאי</w:t>
      </w:r>
      <w:r w:rsidR="000700C8" w:rsidRPr="0079376A">
        <w:rPr>
          <w:rFonts w:ascii="David" w:hAnsi="David" w:cs="David"/>
          <w:sz w:val="24"/>
          <w:szCs w:val="24"/>
          <w:rtl/>
        </w:rPr>
        <w:t xml:space="preserve"> תיאר</w:t>
      </w:r>
      <w:r w:rsidR="005D38DA" w:rsidRPr="0079376A">
        <w:rPr>
          <w:rFonts w:ascii="David" w:hAnsi="David" w:cs="David"/>
          <w:sz w:val="24"/>
          <w:szCs w:val="24"/>
          <w:rtl/>
        </w:rPr>
        <w:t xml:space="preserve"> דיין את מטרות המלחמה </w:t>
      </w:r>
      <w:r w:rsidR="000700C8" w:rsidRPr="0079376A">
        <w:rPr>
          <w:rFonts w:ascii="David" w:hAnsi="David" w:cs="David"/>
          <w:sz w:val="24"/>
          <w:szCs w:val="24"/>
          <w:rtl/>
        </w:rPr>
        <w:t xml:space="preserve">של </w:t>
      </w:r>
      <w:r w:rsidR="005D38DA" w:rsidRPr="0079376A">
        <w:rPr>
          <w:rFonts w:ascii="David" w:hAnsi="David" w:cs="David"/>
          <w:sz w:val="24"/>
          <w:szCs w:val="24"/>
          <w:rtl/>
        </w:rPr>
        <w:t>מצרי</w:t>
      </w:r>
      <w:r w:rsidR="000700C8" w:rsidRPr="0079376A">
        <w:rPr>
          <w:rFonts w:ascii="David" w:hAnsi="David" w:cs="David"/>
          <w:sz w:val="24"/>
          <w:szCs w:val="24"/>
          <w:rtl/>
        </w:rPr>
        <w:t>ם</w:t>
      </w:r>
      <w:r w:rsidR="005D38DA" w:rsidRPr="0079376A">
        <w:rPr>
          <w:rFonts w:ascii="David" w:hAnsi="David" w:cs="David"/>
          <w:sz w:val="24"/>
          <w:szCs w:val="24"/>
          <w:rtl/>
        </w:rPr>
        <w:t xml:space="preserve"> כ"</w:t>
      </w:r>
      <w:r w:rsidRPr="0079376A">
        <w:rPr>
          <w:rFonts w:ascii="David" w:hAnsi="David" w:cs="David"/>
          <w:sz w:val="24"/>
          <w:szCs w:val="24"/>
          <w:rtl/>
        </w:rPr>
        <w:t>מנוף להישגים מדיניים"</w:t>
      </w:r>
      <w:r w:rsidR="005D38DA" w:rsidRPr="0079376A">
        <w:rPr>
          <w:rFonts w:ascii="David" w:hAnsi="David" w:cs="David"/>
          <w:sz w:val="24"/>
          <w:szCs w:val="24"/>
          <w:rtl/>
        </w:rPr>
        <w:t>.</w:t>
      </w:r>
      <w:r w:rsidR="005D38DA" w:rsidRPr="0079376A">
        <w:rPr>
          <w:rStyle w:val="FootnoteReference"/>
          <w:rFonts w:ascii="David" w:hAnsi="David" w:cs="David"/>
          <w:sz w:val="24"/>
          <w:szCs w:val="24"/>
          <w:rtl/>
        </w:rPr>
        <w:footnoteReference w:id="183"/>
      </w:r>
      <w:r w:rsidRPr="0079376A">
        <w:rPr>
          <w:rFonts w:ascii="David" w:hAnsi="David" w:cs="David"/>
          <w:sz w:val="24"/>
          <w:szCs w:val="24"/>
          <w:rtl/>
        </w:rPr>
        <w:t xml:space="preserve"> "אין ההנחה הערבית אומרת שהפתיחה באש תביא לכיבו</w:t>
      </w:r>
      <w:r w:rsidR="005D38DA" w:rsidRPr="0079376A">
        <w:rPr>
          <w:rFonts w:ascii="David" w:hAnsi="David" w:cs="David"/>
          <w:sz w:val="24"/>
          <w:szCs w:val="24"/>
          <w:rtl/>
        </w:rPr>
        <w:t>ש סיני או כיבוש משמעותי מוחשי", אמר ב</w:t>
      </w:r>
      <w:r w:rsidR="000700C8" w:rsidRPr="0079376A">
        <w:rPr>
          <w:rFonts w:ascii="David" w:hAnsi="David" w:cs="David"/>
          <w:sz w:val="24"/>
          <w:szCs w:val="24"/>
          <w:rtl/>
        </w:rPr>
        <w:t>־</w:t>
      </w:r>
      <w:r w:rsidR="005D38DA" w:rsidRPr="0079376A">
        <w:rPr>
          <w:rFonts w:ascii="David" w:hAnsi="David" w:cs="David"/>
          <w:sz w:val="24"/>
          <w:szCs w:val="24"/>
          <w:rtl/>
        </w:rPr>
        <w:t>15 במאי.</w:t>
      </w:r>
      <w:r w:rsidR="005D38DA" w:rsidRPr="0079376A">
        <w:rPr>
          <w:rStyle w:val="FootnoteReference"/>
          <w:rFonts w:ascii="David" w:hAnsi="David" w:cs="David"/>
          <w:sz w:val="24"/>
          <w:szCs w:val="24"/>
          <w:rtl/>
        </w:rPr>
        <w:footnoteReference w:id="184"/>
      </w:r>
      <w:r w:rsidR="005D38DA" w:rsidRPr="0079376A">
        <w:rPr>
          <w:rFonts w:ascii="David" w:hAnsi="David" w:cs="David"/>
          <w:sz w:val="24"/>
          <w:szCs w:val="24"/>
          <w:rtl/>
        </w:rPr>
        <w:t xml:space="preserve"> </w:t>
      </w:r>
    </w:p>
    <w:p w14:paraId="470010D1" w14:textId="77777777" w:rsidR="004D3A91" w:rsidRPr="0079376A" w:rsidRDefault="004D3A91" w:rsidP="0079376A">
      <w:pPr>
        <w:spacing w:line="360" w:lineRule="auto"/>
        <w:jc w:val="both"/>
        <w:rPr>
          <w:rFonts w:ascii="David" w:hAnsi="David" w:cs="David"/>
          <w:sz w:val="24"/>
          <w:szCs w:val="24"/>
        </w:rPr>
      </w:pPr>
      <w:r w:rsidRPr="0079376A">
        <w:rPr>
          <w:rFonts w:ascii="David" w:hAnsi="David" w:cs="David"/>
          <w:sz w:val="24"/>
          <w:szCs w:val="24"/>
          <w:rtl/>
        </w:rPr>
        <w:t>למרות דבריו אלה על הצורך הלאומי להתארגן למלחמת שחיקה ממושכת, ולמרות התבוסה ב</w:t>
      </w:r>
      <w:r w:rsidR="000700C8" w:rsidRPr="0079376A">
        <w:rPr>
          <w:rFonts w:ascii="David" w:hAnsi="David" w:cs="David"/>
          <w:sz w:val="24"/>
          <w:szCs w:val="24"/>
          <w:rtl/>
        </w:rPr>
        <w:t>־</w:t>
      </w:r>
      <w:r w:rsidRPr="0079376A">
        <w:rPr>
          <w:rFonts w:ascii="David" w:hAnsi="David" w:cs="David"/>
          <w:sz w:val="24"/>
          <w:szCs w:val="24"/>
          <w:rtl/>
        </w:rPr>
        <w:t xml:space="preserve">8 </w:t>
      </w:r>
      <w:r w:rsidR="00B56ADF" w:rsidRPr="0079376A">
        <w:rPr>
          <w:rFonts w:ascii="David" w:hAnsi="David" w:cs="David"/>
          <w:sz w:val="24"/>
          <w:szCs w:val="24"/>
          <w:rtl/>
        </w:rPr>
        <w:t xml:space="preserve">באוקטובר, </w:t>
      </w:r>
      <w:r w:rsidRPr="0079376A">
        <w:rPr>
          <w:rFonts w:ascii="David" w:hAnsi="David" w:cs="David"/>
          <w:sz w:val="24"/>
          <w:szCs w:val="24"/>
          <w:rtl/>
        </w:rPr>
        <w:t xml:space="preserve">נראה שדיין </w:t>
      </w:r>
      <w:r w:rsidR="00C015F8" w:rsidRPr="0079376A">
        <w:rPr>
          <w:rFonts w:ascii="David" w:hAnsi="David" w:cs="David"/>
          <w:sz w:val="24"/>
          <w:szCs w:val="24"/>
          <w:rtl/>
        </w:rPr>
        <w:t xml:space="preserve">של 9 </w:t>
      </w:r>
      <w:r w:rsidR="00B56ADF" w:rsidRPr="0079376A">
        <w:rPr>
          <w:rFonts w:ascii="David" w:hAnsi="David" w:cs="David"/>
          <w:sz w:val="24"/>
          <w:szCs w:val="24"/>
          <w:rtl/>
        </w:rPr>
        <w:t xml:space="preserve">באוקטובר </w:t>
      </w:r>
      <w:r w:rsidRPr="0079376A">
        <w:rPr>
          <w:rFonts w:ascii="David" w:hAnsi="David" w:cs="David"/>
          <w:sz w:val="24"/>
          <w:szCs w:val="24"/>
          <w:rtl/>
        </w:rPr>
        <w:t>היה רגוע יותר מ</w:t>
      </w:r>
      <w:r w:rsidR="004E4438" w:rsidRPr="0079376A">
        <w:rPr>
          <w:rFonts w:ascii="David" w:hAnsi="David" w:cs="David"/>
          <w:sz w:val="24"/>
          <w:szCs w:val="24"/>
          <w:rtl/>
        </w:rPr>
        <w:t>דיין</w:t>
      </w:r>
      <w:r w:rsidR="00C015F8" w:rsidRPr="0079376A">
        <w:rPr>
          <w:rFonts w:ascii="David" w:hAnsi="David" w:cs="David"/>
          <w:sz w:val="24"/>
          <w:szCs w:val="24"/>
          <w:rtl/>
        </w:rPr>
        <w:t xml:space="preserve"> של </w:t>
      </w:r>
      <w:r w:rsidR="008E4BEB" w:rsidRPr="0079376A">
        <w:rPr>
          <w:rFonts w:ascii="David" w:hAnsi="David" w:cs="David"/>
          <w:sz w:val="24"/>
          <w:szCs w:val="24"/>
          <w:rtl/>
        </w:rPr>
        <w:t xml:space="preserve">7 </w:t>
      </w:r>
      <w:r w:rsidR="00B56ADF" w:rsidRPr="0079376A">
        <w:rPr>
          <w:rFonts w:ascii="David" w:hAnsi="David" w:cs="David"/>
          <w:sz w:val="24"/>
          <w:szCs w:val="24"/>
          <w:rtl/>
        </w:rPr>
        <w:t>בחודש</w:t>
      </w:r>
      <w:r w:rsidR="004E4438" w:rsidRPr="0079376A">
        <w:rPr>
          <w:rFonts w:ascii="David" w:hAnsi="David" w:cs="David"/>
          <w:sz w:val="24"/>
          <w:szCs w:val="24"/>
          <w:rtl/>
        </w:rPr>
        <w:t>,</w:t>
      </w:r>
      <w:r w:rsidR="00B56ADF" w:rsidRPr="0079376A">
        <w:rPr>
          <w:rFonts w:ascii="David" w:hAnsi="David" w:cs="David"/>
          <w:sz w:val="24"/>
          <w:szCs w:val="24"/>
          <w:rtl/>
        </w:rPr>
        <w:t xml:space="preserve"> </w:t>
      </w:r>
      <w:r w:rsidRPr="0079376A">
        <w:rPr>
          <w:rFonts w:ascii="David" w:hAnsi="David" w:cs="David"/>
          <w:sz w:val="24"/>
          <w:szCs w:val="24"/>
          <w:rtl/>
        </w:rPr>
        <w:t>ו</w:t>
      </w:r>
      <w:r w:rsidR="004E4438" w:rsidRPr="0079376A">
        <w:rPr>
          <w:rFonts w:ascii="David" w:hAnsi="David" w:cs="David"/>
          <w:sz w:val="24"/>
          <w:szCs w:val="24"/>
          <w:rtl/>
        </w:rPr>
        <w:t>היה אופטימי</w:t>
      </w:r>
      <w:r w:rsidRPr="0079376A">
        <w:rPr>
          <w:rFonts w:ascii="David" w:hAnsi="David" w:cs="David"/>
          <w:sz w:val="24"/>
          <w:szCs w:val="24"/>
          <w:rtl/>
        </w:rPr>
        <w:t xml:space="preserve"> יותר מכמה מ</w:t>
      </w:r>
      <w:r w:rsidR="004E4438" w:rsidRPr="0079376A">
        <w:rPr>
          <w:rFonts w:ascii="David" w:hAnsi="David" w:cs="David"/>
          <w:sz w:val="24"/>
          <w:szCs w:val="24"/>
          <w:rtl/>
        </w:rPr>
        <w:t xml:space="preserve">ן </w:t>
      </w:r>
      <w:r w:rsidRPr="0079376A">
        <w:rPr>
          <w:rFonts w:ascii="David" w:hAnsi="David" w:cs="David"/>
          <w:sz w:val="24"/>
          <w:szCs w:val="24"/>
          <w:rtl/>
        </w:rPr>
        <w:t xml:space="preserve">האנשים </w:t>
      </w:r>
      <w:r w:rsidR="004E4438" w:rsidRPr="0079376A">
        <w:rPr>
          <w:rFonts w:ascii="David" w:hAnsi="David" w:cs="David"/>
          <w:sz w:val="24"/>
          <w:szCs w:val="24"/>
          <w:rtl/>
        </w:rPr>
        <w:t>ש</w:t>
      </w:r>
      <w:r w:rsidRPr="0079376A">
        <w:rPr>
          <w:rFonts w:ascii="David" w:hAnsi="David" w:cs="David"/>
          <w:sz w:val="24"/>
          <w:szCs w:val="24"/>
          <w:rtl/>
        </w:rPr>
        <w:t>סביבו</w:t>
      </w:r>
      <w:r w:rsidR="003262B2" w:rsidRPr="0079376A">
        <w:rPr>
          <w:rFonts w:ascii="David" w:hAnsi="David" w:cs="David"/>
          <w:sz w:val="24"/>
          <w:szCs w:val="24"/>
          <w:rtl/>
        </w:rPr>
        <w:t>. למשל,</w:t>
      </w:r>
      <w:r w:rsidRPr="0079376A">
        <w:rPr>
          <w:rFonts w:ascii="David" w:hAnsi="David" w:cs="David"/>
          <w:sz w:val="24"/>
          <w:szCs w:val="24"/>
          <w:rtl/>
        </w:rPr>
        <w:t xml:space="preserve"> בתדרוך</w:t>
      </w:r>
      <w:r w:rsidR="003262B2" w:rsidRPr="0079376A">
        <w:rPr>
          <w:rFonts w:ascii="David" w:hAnsi="David" w:cs="David"/>
          <w:sz w:val="24"/>
          <w:szCs w:val="24"/>
          <w:rtl/>
        </w:rPr>
        <w:t xml:space="preserve"> שניתן למאיר</w:t>
      </w:r>
      <w:r w:rsidRPr="0079376A">
        <w:rPr>
          <w:rFonts w:ascii="David" w:hAnsi="David" w:cs="David"/>
          <w:sz w:val="24"/>
          <w:szCs w:val="24"/>
          <w:rtl/>
        </w:rPr>
        <w:t xml:space="preserve"> זמן קצר </w:t>
      </w:r>
      <w:r w:rsidR="003262B2" w:rsidRPr="0079376A">
        <w:rPr>
          <w:rFonts w:ascii="David" w:hAnsi="David" w:cs="David"/>
          <w:sz w:val="24"/>
          <w:szCs w:val="24"/>
          <w:rtl/>
        </w:rPr>
        <w:t>ל</w:t>
      </w:r>
      <w:r w:rsidRPr="0079376A">
        <w:rPr>
          <w:rFonts w:ascii="David" w:hAnsi="David" w:cs="David"/>
          <w:sz w:val="24"/>
          <w:szCs w:val="24"/>
          <w:rtl/>
        </w:rPr>
        <w:t>אחר הדיון עם הרמטכ"ל</w:t>
      </w:r>
      <w:r w:rsidR="00B56ADF" w:rsidRPr="0079376A">
        <w:rPr>
          <w:rFonts w:ascii="David" w:hAnsi="David" w:cs="David"/>
          <w:sz w:val="24"/>
          <w:szCs w:val="24"/>
          <w:rtl/>
        </w:rPr>
        <w:t>,</w:t>
      </w:r>
      <w:r w:rsidRPr="0079376A">
        <w:rPr>
          <w:rFonts w:ascii="David" w:hAnsi="David" w:cs="David"/>
          <w:sz w:val="24"/>
          <w:szCs w:val="24"/>
          <w:rtl/>
        </w:rPr>
        <w:t xml:space="preserve"> </w:t>
      </w:r>
      <w:r w:rsidR="003262B2" w:rsidRPr="0079376A">
        <w:rPr>
          <w:rFonts w:ascii="David" w:hAnsi="David" w:cs="David"/>
          <w:sz w:val="24"/>
          <w:szCs w:val="24"/>
          <w:rtl/>
        </w:rPr>
        <w:t xml:space="preserve">היא שאלה אותו </w:t>
      </w:r>
      <w:r w:rsidRPr="0079376A">
        <w:rPr>
          <w:rFonts w:ascii="David" w:hAnsi="David" w:cs="David"/>
          <w:sz w:val="24"/>
          <w:szCs w:val="24"/>
          <w:rtl/>
        </w:rPr>
        <w:t>כמה זמן ניתן יהיה להחזיק את הקו השני בסיני</w:t>
      </w:r>
      <w:r w:rsidR="003262B2" w:rsidRPr="0079376A">
        <w:rPr>
          <w:rFonts w:ascii="David" w:hAnsi="David" w:cs="David"/>
          <w:sz w:val="24"/>
          <w:szCs w:val="24"/>
          <w:rtl/>
        </w:rPr>
        <w:t xml:space="preserve">, ודיין </w:t>
      </w:r>
      <w:r w:rsidRPr="0079376A">
        <w:rPr>
          <w:rFonts w:ascii="David" w:hAnsi="David" w:cs="David"/>
          <w:sz w:val="24"/>
          <w:szCs w:val="24"/>
          <w:rtl/>
        </w:rPr>
        <w:t>ענה</w:t>
      </w:r>
      <w:r w:rsidR="003262B2" w:rsidRPr="0079376A">
        <w:rPr>
          <w:rFonts w:ascii="David" w:hAnsi="David" w:cs="David"/>
          <w:sz w:val="24"/>
          <w:szCs w:val="24"/>
          <w:rtl/>
        </w:rPr>
        <w:t>:</w:t>
      </w:r>
      <w:r w:rsidR="003262B2" w:rsidRPr="0079376A">
        <w:rPr>
          <w:rFonts w:ascii="David" w:hAnsi="David" w:cs="David"/>
          <w:sz w:val="24"/>
          <w:szCs w:val="24"/>
        </w:rPr>
        <w:t>"</w:t>
      </w:r>
      <w:r w:rsidRPr="0079376A">
        <w:rPr>
          <w:rFonts w:ascii="David" w:hAnsi="David" w:cs="David"/>
          <w:sz w:val="24"/>
          <w:szCs w:val="24"/>
        </w:rPr>
        <w:t>forever</w:t>
      </w:r>
      <w:r w:rsidR="003262B2" w:rsidRPr="0079376A">
        <w:rPr>
          <w:rFonts w:ascii="David" w:hAnsi="David" w:cs="David"/>
          <w:sz w:val="24"/>
          <w:szCs w:val="24"/>
        </w:rPr>
        <w:t>"</w:t>
      </w:r>
      <w:r w:rsidRPr="0079376A">
        <w:rPr>
          <w:rFonts w:ascii="David" w:hAnsi="David" w:cs="David"/>
          <w:sz w:val="24"/>
          <w:szCs w:val="24"/>
        </w:rPr>
        <w:t xml:space="preserve"> </w:t>
      </w:r>
      <w:r w:rsidR="003262B2" w:rsidRPr="0079376A">
        <w:rPr>
          <w:rFonts w:ascii="David" w:hAnsi="David" w:cs="David"/>
          <w:sz w:val="24"/>
          <w:szCs w:val="24"/>
          <w:rtl/>
        </w:rPr>
        <w:t>.</w:t>
      </w:r>
      <w:r w:rsidRPr="0079376A">
        <w:rPr>
          <w:rFonts w:ascii="David" w:hAnsi="David" w:cs="David"/>
          <w:sz w:val="24"/>
          <w:szCs w:val="24"/>
          <w:rtl/>
        </w:rPr>
        <w:t xml:space="preserve"> כלומר</w:t>
      </w:r>
      <w:r w:rsidR="003262B2" w:rsidRPr="0079376A">
        <w:rPr>
          <w:rFonts w:ascii="David" w:hAnsi="David" w:cs="David"/>
          <w:sz w:val="24"/>
          <w:szCs w:val="24"/>
          <w:rtl/>
        </w:rPr>
        <w:t>,</w:t>
      </w:r>
      <w:r w:rsidRPr="0079376A">
        <w:rPr>
          <w:rFonts w:ascii="David" w:hAnsi="David" w:cs="David"/>
          <w:sz w:val="24"/>
          <w:szCs w:val="24"/>
          <w:rtl/>
        </w:rPr>
        <w:t xml:space="preserve"> </w:t>
      </w:r>
      <w:r w:rsidR="00D00F9E" w:rsidRPr="0079376A">
        <w:rPr>
          <w:rFonts w:ascii="David" w:hAnsi="David" w:cs="David"/>
          <w:sz w:val="24"/>
          <w:szCs w:val="24"/>
          <w:rtl/>
        </w:rPr>
        <w:t>הוא</w:t>
      </w:r>
      <w:r w:rsidRPr="0079376A">
        <w:rPr>
          <w:rFonts w:ascii="David" w:hAnsi="David" w:cs="David"/>
          <w:sz w:val="24"/>
          <w:szCs w:val="24"/>
          <w:rtl/>
        </w:rPr>
        <w:t xml:space="preserve"> ידע שצה"ל </w:t>
      </w:r>
      <w:r w:rsidR="003262B2" w:rsidRPr="0079376A">
        <w:rPr>
          <w:rFonts w:ascii="David" w:hAnsi="David" w:cs="David"/>
          <w:sz w:val="24"/>
          <w:szCs w:val="24"/>
          <w:rtl/>
        </w:rPr>
        <w:t xml:space="preserve">כבר </w:t>
      </w:r>
      <w:r w:rsidRPr="0079376A">
        <w:rPr>
          <w:rFonts w:ascii="David" w:hAnsi="David" w:cs="David"/>
          <w:sz w:val="24"/>
          <w:szCs w:val="24"/>
          <w:rtl/>
        </w:rPr>
        <w:t>ייצב קו ב</w:t>
      </w:r>
      <w:r w:rsidR="003262B2" w:rsidRPr="0079376A">
        <w:rPr>
          <w:rFonts w:ascii="David" w:hAnsi="David" w:cs="David"/>
          <w:sz w:val="24"/>
          <w:szCs w:val="24"/>
          <w:rtl/>
        </w:rPr>
        <w:t>רמת־ה</w:t>
      </w:r>
      <w:r w:rsidRPr="0079376A">
        <w:rPr>
          <w:rFonts w:ascii="David" w:hAnsi="David" w:cs="David"/>
          <w:sz w:val="24"/>
          <w:szCs w:val="24"/>
          <w:rtl/>
        </w:rPr>
        <w:t xml:space="preserve">גולן </w:t>
      </w:r>
      <w:r w:rsidR="00D00F9E" w:rsidRPr="0079376A">
        <w:rPr>
          <w:rFonts w:ascii="David" w:hAnsi="David" w:cs="David"/>
          <w:sz w:val="24"/>
          <w:szCs w:val="24"/>
          <w:rtl/>
        </w:rPr>
        <w:t>והעריך שהוא</w:t>
      </w:r>
      <w:r w:rsidR="003262B2" w:rsidRPr="0079376A">
        <w:rPr>
          <w:rFonts w:ascii="David" w:hAnsi="David" w:cs="David"/>
          <w:sz w:val="24"/>
          <w:szCs w:val="24"/>
          <w:rtl/>
        </w:rPr>
        <w:t xml:space="preserve"> </w:t>
      </w:r>
      <w:r w:rsidRPr="0079376A">
        <w:rPr>
          <w:rFonts w:ascii="David" w:hAnsi="David" w:cs="David"/>
          <w:sz w:val="24"/>
          <w:szCs w:val="24"/>
          <w:rtl/>
        </w:rPr>
        <w:t>מסוגל לייצב קו הגנה במעברים</w:t>
      </w:r>
      <w:r w:rsidR="003262B2" w:rsidRPr="0079376A">
        <w:rPr>
          <w:rFonts w:ascii="David" w:hAnsi="David" w:cs="David"/>
          <w:sz w:val="24"/>
          <w:szCs w:val="24"/>
          <w:rtl/>
        </w:rPr>
        <w:t xml:space="preserve"> -</w:t>
      </w:r>
      <w:r w:rsidRPr="0079376A">
        <w:rPr>
          <w:rFonts w:ascii="David" w:hAnsi="David" w:cs="David"/>
          <w:sz w:val="24"/>
          <w:szCs w:val="24"/>
          <w:rtl/>
        </w:rPr>
        <w:t xml:space="preserve"> קו </w:t>
      </w:r>
      <w:r w:rsidR="003262B2" w:rsidRPr="0079376A">
        <w:rPr>
          <w:rFonts w:ascii="David" w:hAnsi="David" w:cs="David"/>
          <w:sz w:val="24"/>
          <w:szCs w:val="24"/>
          <w:rtl/>
        </w:rPr>
        <w:t>ה</w:t>
      </w:r>
      <w:r w:rsidRPr="0079376A">
        <w:rPr>
          <w:rFonts w:ascii="David" w:hAnsi="David" w:cs="David"/>
          <w:sz w:val="24"/>
          <w:szCs w:val="24"/>
          <w:rtl/>
        </w:rPr>
        <w:t>מקנה יתרונות משמעותיים</w:t>
      </w:r>
      <w:r w:rsidR="003262B2" w:rsidRPr="0079376A">
        <w:rPr>
          <w:rFonts w:ascii="David" w:hAnsi="David" w:cs="David"/>
          <w:sz w:val="24"/>
          <w:szCs w:val="24"/>
          <w:rtl/>
        </w:rPr>
        <w:t xml:space="preserve"> מבחינה טופוגרפית</w:t>
      </w:r>
      <w:r w:rsidRPr="0079376A">
        <w:rPr>
          <w:rFonts w:ascii="David" w:hAnsi="David" w:cs="David"/>
          <w:sz w:val="24"/>
          <w:szCs w:val="24"/>
          <w:rtl/>
        </w:rPr>
        <w:t xml:space="preserve"> למגן</w:t>
      </w:r>
      <w:r w:rsidR="003262B2" w:rsidRPr="0079376A">
        <w:rPr>
          <w:rFonts w:ascii="David" w:hAnsi="David" w:cs="David"/>
          <w:sz w:val="24"/>
          <w:szCs w:val="24"/>
          <w:rtl/>
        </w:rPr>
        <w:t>, ושאותו</w:t>
      </w:r>
      <w:r w:rsidRPr="0079376A">
        <w:rPr>
          <w:rFonts w:ascii="David" w:hAnsi="David" w:cs="David"/>
          <w:sz w:val="24"/>
          <w:szCs w:val="24"/>
          <w:rtl/>
        </w:rPr>
        <w:t xml:space="preserve"> </w:t>
      </w:r>
      <w:r w:rsidR="003262B2" w:rsidRPr="0079376A">
        <w:rPr>
          <w:rFonts w:ascii="David" w:hAnsi="David" w:cs="David"/>
          <w:sz w:val="24"/>
          <w:szCs w:val="24"/>
          <w:rtl/>
        </w:rPr>
        <w:t>קשה מאוד ל</w:t>
      </w:r>
      <w:r w:rsidRPr="0079376A">
        <w:rPr>
          <w:rFonts w:ascii="David" w:hAnsi="David" w:cs="David"/>
          <w:sz w:val="24"/>
          <w:szCs w:val="24"/>
          <w:rtl/>
        </w:rPr>
        <w:t>צד התוקף לפרוץ</w:t>
      </w:r>
      <w:r w:rsidR="003262B2" w:rsidRPr="0079376A">
        <w:rPr>
          <w:rFonts w:ascii="David" w:hAnsi="David" w:cs="David"/>
          <w:sz w:val="24"/>
          <w:szCs w:val="24"/>
          <w:rtl/>
        </w:rPr>
        <w:t>.</w:t>
      </w:r>
      <w:r w:rsidRPr="0079376A">
        <w:rPr>
          <w:rFonts w:ascii="David" w:hAnsi="David" w:cs="David"/>
          <w:sz w:val="24"/>
          <w:szCs w:val="24"/>
          <w:rtl/>
        </w:rPr>
        <w:t xml:space="preserve"> </w:t>
      </w:r>
    </w:p>
    <w:p w14:paraId="6891F71E" w14:textId="1C749AB3" w:rsidR="004D3A91" w:rsidRPr="0079376A" w:rsidRDefault="008050F1" w:rsidP="0079376A">
      <w:pPr>
        <w:spacing w:line="360" w:lineRule="auto"/>
        <w:jc w:val="both"/>
        <w:rPr>
          <w:rFonts w:ascii="David" w:hAnsi="David" w:cs="David"/>
          <w:sz w:val="24"/>
          <w:szCs w:val="24"/>
          <w:rtl/>
        </w:rPr>
      </w:pPr>
      <w:r w:rsidRPr="0079376A">
        <w:rPr>
          <w:rFonts w:ascii="David" w:hAnsi="David" w:cs="David"/>
          <w:sz w:val="24"/>
          <w:szCs w:val="24"/>
          <w:rtl/>
        </w:rPr>
        <w:t xml:space="preserve">ב־9 באוקטובר החליפו </w:t>
      </w:r>
      <w:r w:rsidR="003262B2" w:rsidRPr="0079376A">
        <w:rPr>
          <w:rFonts w:ascii="David" w:hAnsi="David" w:cs="David"/>
          <w:sz w:val="24"/>
          <w:szCs w:val="24"/>
          <w:rtl/>
        </w:rPr>
        <w:t xml:space="preserve">אלעזר ודיין </w:t>
      </w:r>
      <w:r w:rsidRPr="0079376A">
        <w:rPr>
          <w:rFonts w:ascii="David" w:hAnsi="David" w:cs="David"/>
          <w:sz w:val="24"/>
          <w:szCs w:val="24"/>
          <w:rtl/>
        </w:rPr>
        <w:t>במי</w:t>
      </w:r>
      <w:r w:rsidR="003262B2" w:rsidRPr="0079376A">
        <w:rPr>
          <w:rFonts w:ascii="David" w:hAnsi="David" w:cs="David"/>
          <w:sz w:val="24"/>
          <w:szCs w:val="24"/>
          <w:rtl/>
        </w:rPr>
        <w:t xml:space="preserve">דת־מה </w:t>
      </w:r>
      <w:r w:rsidRPr="0079376A">
        <w:rPr>
          <w:rFonts w:ascii="David" w:hAnsi="David" w:cs="David"/>
          <w:sz w:val="24"/>
          <w:szCs w:val="24"/>
          <w:rtl/>
        </w:rPr>
        <w:t>את ה</w:t>
      </w:r>
      <w:r w:rsidR="00C015F8" w:rsidRPr="0079376A">
        <w:rPr>
          <w:rFonts w:ascii="David" w:hAnsi="David" w:cs="David"/>
          <w:sz w:val="24"/>
          <w:szCs w:val="24"/>
          <w:rtl/>
        </w:rPr>
        <w:t>תפקידים</w:t>
      </w:r>
      <w:r w:rsidRPr="0079376A">
        <w:rPr>
          <w:rFonts w:ascii="David" w:hAnsi="David" w:cs="David"/>
          <w:sz w:val="24"/>
          <w:szCs w:val="24"/>
          <w:rtl/>
        </w:rPr>
        <w:t xml:space="preserve"> ביניהם</w:t>
      </w:r>
      <w:r w:rsidR="00C015F8" w:rsidRPr="0079376A">
        <w:rPr>
          <w:rFonts w:ascii="David" w:hAnsi="David" w:cs="David"/>
          <w:sz w:val="24"/>
          <w:szCs w:val="24"/>
          <w:rtl/>
        </w:rPr>
        <w:t>. הפ</w:t>
      </w:r>
      <w:r w:rsidR="00B56ADF" w:rsidRPr="0079376A">
        <w:rPr>
          <w:rFonts w:ascii="David" w:hAnsi="David" w:cs="David"/>
          <w:sz w:val="24"/>
          <w:szCs w:val="24"/>
          <w:rtl/>
        </w:rPr>
        <w:t>עם</w:t>
      </w:r>
      <w:r w:rsidRPr="0079376A">
        <w:rPr>
          <w:rFonts w:ascii="David" w:hAnsi="David" w:cs="David"/>
          <w:sz w:val="24"/>
          <w:szCs w:val="24"/>
          <w:rtl/>
        </w:rPr>
        <w:t xml:space="preserve"> </w:t>
      </w:r>
      <w:r w:rsidR="00B56ADF" w:rsidRPr="0079376A">
        <w:rPr>
          <w:rFonts w:ascii="David" w:hAnsi="David" w:cs="David"/>
          <w:sz w:val="24"/>
          <w:szCs w:val="24"/>
          <w:rtl/>
        </w:rPr>
        <w:t xml:space="preserve"> </w:t>
      </w:r>
      <w:r w:rsidRPr="0079376A">
        <w:rPr>
          <w:rFonts w:ascii="David" w:hAnsi="David" w:cs="David"/>
          <w:sz w:val="24"/>
          <w:szCs w:val="24"/>
          <w:rtl/>
        </w:rPr>
        <w:t>אלעזר</w:t>
      </w:r>
      <w:r w:rsidR="00B56ADF" w:rsidRPr="0079376A">
        <w:rPr>
          <w:rFonts w:ascii="David" w:hAnsi="David" w:cs="David"/>
          <w:sz w:val="24"/>
          <w:szCs w:val="24"/>
          <w:rtl/>
        </w:rPr>
        <w:t xml:space="preserve"> הי</w:t>
      </w:r>
      <w:r w:rsidR="00B44C19" w:rsidRPr="0079376A">
        <w:rPr>
          <w:rFonts w:ascii="David" w:hAnsi="David" w:cs="David"/>
          <w:sz w:val="24"/>
          <w:szCs w:val="24"/>
          <w:rtl/>
        </w:rPr>
        <w:t>ה</w:t>
      </w:r>
      <w:r w:rsidR="00B56ADF" w:rsidRPr="0079376A">
        <w:rPr>
          <w:rFonts w:ascii="David" w:hAnsi="David" w:cs="David"/>
          <w:sz w:val="24"/>
          <w:szCs w:val="24"/>
          <w:rtl/>
        </w:rPr>
        <w:t xml:space="preserve"> </w:t>
      </w:r>
      <w:r w:rsidR="008E64BD">
        <w:rPr>
          <w:rFonts w:ascii="David" w:hAnsi="David" w:cs="David" w:hint="cs"/>
          <w:sz w:val="24"/>
          <w:szCs w:val="24"/>
          <w:rtl/>
        </w:rPr>
        <w:t>ה</w:t>
      </w:r>
      <w:r w:rsidR="00B56ADF" w:rsidRPr="0079376A">
        <w:rPr>
          <w:rFonts w:ascii="David" w:hAnsi="David" w:cs="David"/>
          <w:sz w:val="24"/>
          <w:szCs w:val="24"/>
          <w:rtl/>
        </w:rPr>
        <w:t>פסימי</w:t>
      </w:r>
      <w:r w:rsidRPr="0079376A">
        <w:rPr>
          <w:rFonts w:ascii="David" w:hAnsi="David" w:cs="David"/>
          <w:sz w:val="24"/>
          <w:szCs w:val="24"/>
          <w:rtl/>
        </w:rPr>
        <w:t>,</w:t>
      </w:r>
      <w:r w:rsidR="00B56ADF" w:rsidRPr="0079376A">
        <w:rPr>
          <w:rFonts w:ascii="David" w:hAnsi="David" w:cs="David"/>
          <w:sz w:val="24"/>
          <w:szCs w:val="24"/>
          <w:rtl/>
        </w:rPr>
        <w:t xml:space="preserve"> </w:t>
      </w:r>
      <w:r w:rsidR="00C015F8" w:rsidRPr="0079376A">
        <w:rPr>
          <w:rFonts w:ascii="David" w:hAnsi="David" w:cs="David"/>
          <w:sz w:val="24"/>
          <w:szCs w:val="24"/>
          <w:rtl/>
        </w:rPr>
        <w:t>אם כי</w:t>
      </w:r>
      <w:r w:rsidRPr="0079376A">
        <w:rPr>
          <w:rFonts w:ascii="David" w:hAnsi="David" w:cs="David"/>
          <w:sz w:val="24"/>
          <w:szCs w:val="24"/>
          <w:rtl/>
        </w:rPr>
        <w:t xml:space="preserve"> </w:t>
      </w:r>
      <w:r w:rsidR="008E64BD">
        <w:rPr>
          <w:rFonts w:ascii="David" w:hAnsi="David" w:cs="David" w:hint="cs"/>
          <w:sz w:val="24"/>
          <w:szCs w:val="24"/>
          <w:rtl/>
        </w:rPr>
        <w:t xml:space="preserve">בהתאם לאופיו השקט, </w:t>
      </w:r>
      <w:r w:rsidRPr="0079376A">
        <w:rPr>
          <w:rFonts w:ascii="David" w:hAnsi="David" w:cs="David"/>
          <w:sz w:val="24"/>
          <w:szCs w:val="24"/>
          <w:rtl/>
        </w:rPr>
        <w:t>הוא</w:t>
      </w:r>
      <w:r w:rsidR="00C015F8" w:rsidRPr="0079376A">
        <w:rPr>
          <w:rFonts w:ascii="David" w:hAnsi="David" w:cs="David"/>
          <w:sz w:val="24"/>
          <w:szCs w:val="24"/>
          <w:rtl/>
        </w:rPr>
        <w:t xml:space="preserve"> היה הרבה פחות דרמטי מדיין. </w:t>
      </w:r>
      <w:r w:rsidR="004D3A91" w:rsidRPr="0079376A">
        <w:rPr>
          <w:rFonts w:ascii="David" w:hAnsi="David" w:cs="David"/>
          <w:sz w:val="24"/>
          <w:szCs w:val="24"/>
          <w:rtl/>
        </w:rPr>
        <w:t>בדיון שקיים עם הפיקוד הבכיר אמר</w:t>
      </w:r>
      <w:r w:rsidR="00B56ADF" w:rsidRPr="0079376A">
        <w:rPr>
          <w:rFonts w:ascii="David" w:hAnsi="David" w:cs="David"/>
          <w:sz w:val="24"/>
          <w:szCs w:val="24"/>
          <w:rtl/>
        </w:rPr>
        <w:t>:</w:t>
      </w:r>
      <w:r w:rsidR="004D3A91" w:rsidRPr="0079376A">
        <w:rPr>
          <w:rFonts w:ascii="David" w:hAnsi="David" w:cs="David"/>
          <w:sz w:val="24"/>
          <w:szCs w:val="24"/>
          <w:rtl/>
        </w:rPr>
        <w:t xml:space="preserve"> </w:t>
      </w:r>
      <w:r w:rsidR="00254E44" w:rsidRPr="0079376A">
        <w:rPr>
          <w:rFonts w:ascii="David" w:hAnsi="David" w:cs="David"/>
          <w:sz w:val="24"/>
          <w:szCs w:val="24"/>
          <w:rtl/>
        </w:rPr>
        <w:t>"המצב הוא רע וקשה לצה"ל מאוד".</w:t>
      </w:r>
      <w:r w:rsidR="00254E44" w:rsidRPr="0079376A">
        <w:rPr>
          <w:rStyle w:val="FootnoteReference"/>
          <w:rFonts w:ascii="David" w:hAnsi="David" w:cs="David"/>
          <w:sz w:val="24"/>
          <w:szCs w:val="24"/>
          <w:rtl/>
        </w:rPr>
        <w:footnoteReference w:id="185"/>
      </w:r>
      <w:r w:rsidR="00254E44" w:rsidRPr="0079376A">
        <w:rPr>
          <w:rFonts w:ascii="David" w:hAnsi="David" w:cs="David"/>
          <w:sz w:val="24"/>
          <w:szCs w:val="24"/>
          <w:rtl/>
        </w:rPr>
        <w:t xml:space="preserve"> </w:t>
      </w:r>
      <w:r w:rsidRPr="0079376A">
        <w:rPr>
          <w:rFonts w:ascii="David" w:hAnsi="David" w:cs="David"/>
          <w:sz w:val="24"/>
          <w:szCs w:val="24"/>
          <w:rtl/>
        </w:rPr>
        <w:t>אלעזר ציין שהמסקנות שאליהן הגיע באותו היום הן אלה שאליהן הגיע ד</w:t>
      </w:r>
      <w:r w:rsidR="004D3A91" w:rsidRPr="0079376A">
        <w:rPr>
          <w:rFonts w:ascii="David" w:hAnsi="David" w:cs="David"/>
          <w:sz w:val="24"/>
          <w:szCs w:val="24"/>
          <w:rtl/>
        </w:rPr>
        <w:t>יין יום</w:t>
      </w:r>
      <w:r w:rsidRPr="0079376A">
        <w:rPr>
          <w:rFonts w:ascii="David" w:hAnsi="David" w:cs="David"/>
          <w:sz w:val="24"/>
          <w:szCs w:val="24"/>
          <w:rtl/>
        </w:rPr>
        <w:t xml:space="preserve"> קודם לכן -</w:t>
      </w:r>
      <w:r w:rsidR="004D3A91" w:rsidRPr="0079376A">
        <w:rPr>
          <w:rFonts w:ascii="David" w:hAnsi="David" w:cs="David"/>
          <w:sz w:val="24"/>
          <w:szCs w:val="24"/>
          <w:rtl/>
        </w:rPr>
        <w:t xml:space="preserve"> רק </w:t>
      </w:r>
      <w:r w:rsidR="000A71DF" w:rsidRPr="000A71DF">
        <w:rPr>
          <w:rFonts w:ascii="David" w:hAnsi="David" w:cs="David"/>
          <w:sz w:val="24"/>
          <w:szCs w:val="24"/>
          <w:rtl/>
        </w:rPr>
        <w:t>שהוא קיווה שניתן לשנות את המצב בתעלה באמצעות מתקפת נגד.</w:t>
      </w:r>
      <w:r w:rsidR="000A71DF" w:rsidRPr="000A71DF">
        <w:rPr>
          <w:rFonts w:hint="cs"/>
          <w:sz w:val="24"/>
          <w:szCs w:val="24"/>
          <w:rtl/>
        </w:rPr>
        <w:t xml:space="preserve"> </w:t>
      </w:r>
      <w:r w:rsidR="004D3A91" w:rsidRPr="0079376A">
        <w:rPr>
          <w:rFonts w:ascii="David" w:hAnsi="David" w:cs="David"/>
          <w:sz w:val="24"/>
          <w:szCs w:val="24"/>
          <w:rtl/>
        </w:rPr>
        <w:t xml:space="preserve">מבחינה אופרטיבית הנחה </w:t>
      </w:r>
      <w:r w:rsidR="009810E0" w:rsidRPr="0079376A">
        <w:rPr>
          <w:rFonts w:ascii="David" w:hAnsi="David" w:cs="David"/>
          <w:sz w:val="24"/>
          <w:szCs w:val="24"/>
          <w:rtl/>
        </w:rPr>
        <w:t>אלעזר</w:t>
      </w:r>
      <w:r w:rsidR="004D3A91" w:rsidRPr="0079376A">
        <w:rPr>
          <w:rFonts w:ascii="David" w:hAnsi="David" w:cs="David"/>
          <w:sz w:val="24"/>
          <w:szCs w:val="24"/>
          <w:rtl/>
        </w:rPr>
        <w:t xml:space="preserve"> לבצע את ה</w:t>
      </w:r>
      <w:r w:rsidR="009810E0" w:rsidRPr="0079376A">
        <w:rPr>
          <w:rFonts w:ascii="David" w:hAnsi="David" w:cs="David"/>
          <w:sz w:val="24"/>
          <w:szCs w:val="24"/>
          <w:rtl/>
        </w:rPr>
        <w:t xml:space="preserve">תוכנית שהציע </w:t>
      </w:r>
      <w:r w:rsidR="004D3A91" w:rsidRPr="0079376A">
        <w:rPr>
          <w:rFonts w:ascii="David" w:hAnsi="David" w:cs="David"/>
          <w:sz w:val="24"/>
          <w:szCs w:val="24"/>
          <w:rtl/>
        </w:rPr>
        <w:t>דיין</w:t>
      </w:r>
      <w:r w:rsidR="009810E0" w:rsidRPr="0079376A">
        <w:rPr>
          <w:rFonts w:ascii="David" w:hAnsi="David" w:cs="David"/>
          <w:sz w:val="24"/>
          <w:szCs w:val="24"/>
          <w:rtl/>
        </w:rPr>
        <w:t xml:space="preserve"> -</w:t>
      </w:r>
      <w:r w:rsidR="004D3A91" w:rsidRPr="0079376A">
        <w:rPr>
          <w:rFonts w:ascii="David" w:hAnsi="David" w:cs="David"/>
          <w:sz w:val="24"/>
          <w:szCs w:val="24"/>
          <w:rtl/>
        </w:rPr>
        <w:t xml:space="preserve"> לשבור </w:t>
      </w:r>
      <w:r w:rsidR="00D00F9E" w:rsidRPr="0079376A">
        <w:rPr>
          <w:rFonts w:ascii="David" w:hAnsi="David" w:cs="David"/>
          <w:sz w:val="24"/>
          <w:szCs w:val="24"/>
          <w:rtl/>
        </w:rPr>
        <w:t>תחילה</w:t>
      </w:r>
      <w:r w:rsidR="004D3A91" w:rsidRPr="0079376A">
        <w:rPr>
          <w:rFonts w:ascii="David" w:hAnsi="David" w:cs="David"/>
          <w:sz w:val="24"/>
          <w:szCs w:val="24"/>
          <w:rtl/>
        </w:rPr>
        <w:t xml:space="preserve"> את סוריה</w:t>
      </w:r>
      <w:r w:rsidR="009810E0" w:rsidRPr="0079376A">
        <w:rPr>
          <w:rFonts w:ascii="David" w:hAnsi="David" w:cs="David"/>
          <w:sz w:val="24"/>
          <w:szCs w:val="24"/>
          <w:rtl/>
        </w:rPr>
        <w:t>,</w:t>
      </w:r>
      <w:r w:rsidR="004D3A91" w:rsidRPr="0079376A">
        <w:rPr>
          <w:rFonts w:ascii="David" w:hAnsi="David" w:cs="David"/>
          <w:sz w:val="24"/>
          <w:szCs w:val="24"/>
          <w:rtl/>
        </w:rPr>
        <w:t xml:space="preserve"> ו</w:t>
      </w:r>
      <w:r w:rsidR="009810E0" w:rsidRPr="0079376A">
        <w:rPr>
          <w:rFonts w:ascii="David" w:hAnsi="David" w:cs="David"/>
          <w:sz w:val="24"/>
          <w:szCs w:val="24"/>
          <w:rtl/>
        </w:rPr>
        <w:t>ל</w:t>
      </w:r>
      <w:r w:rsidR="004D3A91" w:rsidRPr="0079376A">
        <w:rPr>
          <w:rFonts w:ascii="David" w:hAnsi="David" w:cs="David"/>
          <w:sz w:val="24"/>
          <w:szCs w:val="24"/>
          <w:rtl/>
        </w:rPr>
        <w:t>אחר</w:t>
      </w:r>
      <w:r w:rsidR="009810E0" w:rsidRPr="0079376A">
        <w:rPr>
          <w:rFonts w:ascii="David" w:hAnsi="David" w:cs="David"/>
          <w:sz w:val="24"/>
          <w:szCs w:val="24"/>
          <w:rtl/>
        </w:rPr>
        <w:t xml:space="preserve"> מכן</w:t>
      </w:r>
      <w:r w:rsidR="004D3A91" w:rsidRPr="0079376A">
        <w:rPr>
          <w:rFonts w:ascii="David" w:hAnsi="David" w:cs="David"/>
          <w:sz w:val="24"/>
          <w:szCs w:val="24"/>
          <w:rtl/>
        </w:rPr>
        <w:t xml:space="preserve"> את מצרים. </w:t>
      </w:r>
      <w:r w:rsidR="009810E0" w:rsidRPr="0079376A">
        <w:rPr>
          <w:rFonts w:ascii="David" w:hAnsi="David" w:cs="David"/>
          <w:sz w:val="24"/>
          <w:szCs w:val="24"/>
          <w:rtl/>
        </w:rPr>
        <w:t xml:space="preserve">ההנחיה שלו הייתה שבשלב הזה לא יהיו התקפות </w:t>
      </w:r>
      <w:r w:rsidR="004D3A91" w:rsidRPr="0079376A">
        <w:rPr>
          <w:rFonts w:ascii="David" w:hAnsi="David" w:cs="David"/>
          <w:sz w:val="24"/>
          <w:szCs w:val="24"/>
          <w:rtl/>
        </w:rPr>
        <w:t xml:space="preserve">בחזית הדרום. </w:t>
      </w:r>
      <w:r w:rsidR="009810E0" w:rsidRPr="0079376A">
        <w:rPr>
          <w:rFonts w:ascii="David" w:hAnsi="David" w:cs="David"/>
          <w:sz w:val="24"/>
          <w:szCs w:val="24"/>
          <w:rtl/>
        </w:rPr>
        <w:t xml:space="preserve">אלעזר קיבל </w:t>
      </w:r>
      <w:r w:rsidR="004D3A91" w:rsidRPr="0079376A">
        <w:rPr>
          <w:rFonts w:ascii="David" w:hAnsi="David" w:cs="David"/>
          <w:sz w:val="24"/>
          <w:szCs w:val="24"/>
          <w:rtl/>
        </w:rPr>
        <w:t>גם א</w:t>
      </w:r>
      <w:r w:rsidR="00254E44" w:rsidRPr="0079376A">
        <w:rPr>
          <w:rFonts w:ascii="David" w:hAnsi="David" w:cs="David"/>
          <w:sz w:val="24"/>
          <w:szCs w:val="24"/>
          <w:rtl/>
        </w:rPr>
        <w:t>ת ההנחיה של דיין</w:t>
      </w:r>
      <w:r w:rsidR="009810E0" w:rsidRPr="0079376A">
        <w:rPr>
          <w:rFonts w:ascii="David" w:hAnsi="David" w:cs="David"/>
          <w:sz w:val="24"/>
          <w:szCs w:val="24"/>
          <w:rtl/>
        </w:rPr>
        <w:t xml:space="preserve"> בנוגע</w:t>
      </w:r>
      <w:r w:rsidR="00254E44" w:rsidRPr="0079376A">
        <w:rPr>
          <w:rFonts w:ascii="David" w:hAnsi="David" w:cs="David"/>
          <w:sz w:val="24"/>
          <w:szCs w:val="24"/>
          <w:rtl/>
        </w:rPr>
        <w:t xml:space="preserve"> לייצוב </w:t>
      </w:r>
      <w:r w:rsidR="009810E0" w:rsidRPr="0079376A">
        <w:rPr>
          <w:rFonts w:ascii="David" w:hAnsi="David" w:cs="David"/>
          <w:sz w:val="24"/>
          <w:szCs w:val="24"/>
          <w:rtl/>
        </w:rPr>
        <w:t>ה</w:t>
      </w:r>
      <w:r w:rsidR="00254E44" w:rsidRPr="0079376A">
        <w:rPr>
          <w:rFonts w:ascii="David" w:hAnsi="David" w:cs="David"/>
          <w:sz w:val="24"/>
          <w:szCs w:val="24"/>
          <w:rtl/>
        </w:rPr>
        <w:t xml:space="preserve">קו </w:t>
      </w:r>
      <w:r w:rsidR="004D3A91" w:rsidRPr="0079376A">
        <w:rPr>
          <w:rFonts w:ascii="David" w:hAnsi="David" w:cs="David"/>
          <w:sz w:val="24"/>
          <w:szCs w:val="24"/>
          <w:rtl/>
        </w:rPr>
        <w:t>בסוריה</w:t>
      </w:r>
      <w:r w:rsidR="009810E0" w:rsidRPr="0079376A">
        <w:rPr>
          <w:rFonts w:ascii="David" w:hAnsi="David" w:cs="David"/>
          <w:sz w:val="24"/>
          <w:szCs w:val="24"/>
          <w:rtl/>
        </w:rPr>
        <w:t>:</w:t>
      </w:r>
      <w:r w:rsidR="004D3A91" w:rsidRPr="0079376A">
        <w:rPr>
          <w:rFonts w:ascii="David" w:hAnsi="David" w:cs="David"/>
          <w:sz w:val="24"/>
          <w:szCs w:val="24"/>
          <w:rtl/>
        </w:rPr>
        <w:t xml:space="preserve"> "אף לא מטר אחד לאחור". למפקד ח</w:t>
      </w:r>
      <w:r w:rsidR="009810E0" w:rsidRPr="0079376A">
        <w:rPr>
          <w:rFonts w:ascii="David" w:hAnsi="David" w:cs="David"/>
          <w:sz w:val="24"/>
          <w:szCs w:val="24"/>
          <w:rtl/>
        </w:rPr>
        <w:t>יל האוויר</w:t>
      </w:r>
      <w:r w:rsidR="004D3A91" w:rsidRPr="0079376A">
        <w:rPr>
          <w:rFonts w:ascii="David" w:hAnsi="David" w:cs="David"/>
          <w:sz w:val="24"/>
          <w:szCs w:val="24"/>
          <w:rtl/>
        </w:rPr>
        <w:t xml:space="preserve"> הוא א</w:t>
      </w:r>
      <w:r w:rsidR="009810E0" w:rsidRPr="0079376A">
        <w:rPr>
          <w:rFonts w:ascii="David" w:hAnsi="David" w:cs="David"/>
          <w:sz w:val="24"/>
          <w:szCs w:val="24"/>
          <w:rtl/>
        </w:rPr>
        <w:t>י</w:t>
      </w:r>
      <w:r w:rsidR="004D3A91" w:rsidRPr="0079376A">
        <w:rPr>
          <w:rFonts w:ascii="David" w:hAnsi="David" w:cs="David"/>
          <w:sz w:val="24"/>
          <w:szCs w:val="24"/>
          <w:rtl/>
        </w:rPr>
        <w:t>שר ל</w:t>
      </w:r>
      <w:r w:rsidR="00E47121" w:rsidRPr="0079376A">
        <w:rPr>
          <w:rFonts w:ascii="David" w:hAnsi="David" w:cs="David"/>
          <w:sz w:val="24"/>
          <w:szCs w:val="24"/>
          <w:rtl/>
        </w:rPr>
        <w:t>תקוף יעדי תשתית בערי סוריה.</w:t>
      </w:r>
      <w:r w:rsidR="00E47121" w:rsidRPr="0079376A">
        <w:rPr>
          <w:rStyle w:val="FootnoteReference"/>
          <w:rFonts w:ascii="David" w:hAnsi="David" w:cs="David"/>
          <w:sz w:val="24"/>
          <w:szCs w:val="24"/>
          <w:rtl/>
        </w:rPr>
        <w:footnoteReference w:id="186"/>
      </w:r>
      <w:r w:rsidR="00E47121" w:rsidRPr="0079376A">
        <w:rPr>
          <w:rFonts w:ascii="David" w:hAnsi="David" w:cs="David"/>
          <w:sz w:val="24"/>
          <w:szCs w:val="24"/>
          <w:rtl/>
        </w:rPr>
        <w:t xml:space="preserve"> </w:t>
      </w:r>
    </w:p>
    <w:p w14:paraId="42C227E5" w14:textId="740BE9FF" w:rsidR="004D3A91" w:rsidRPr="0079376A" w:rsidRDefault="009810E0" w:rsidP="0079376A">
      <w:pPr>
        <w:spacing w:line="360" w:lineRule="auto"/>
        <w:jc w:val="both"/>
        <w:rPr>
          <w:rFonts w:ascii="David" w:hAnsi="David" w:cs="David"/>
          <w:sz w:val="24"/>
          <w:szCs w:val="24"/>
          <w:rtl/>
        </w:rPr>
      </w:pPr>
      <w:r w:rsidRPr="0079376A">
        <w:rPr>
          <w:rFonts w:ascii="David" w:hAnsi="David" w:cs="David"/>
          <w:sz w:val="24"/>
          <w:szCs w:val="24"/>
          <w:rtl/>
        </w:rPr>
        <w:t xml:space="preserve"> ב־</w:t>
      </w:r>
      <w:r w:rsidR="00204F60" w:rsidRPr="0079376A">
        <w:rPr>
          <w:rFonts w:ascii="David" w:hAnsi="David" w:cs="David"/>
          <w:sz w:val="24"/>
          <w:szCs w:val="24"/>
          <w:rtl/>
        </w:rPr>
        <w:t xml:space="preserve">9 באוקטובר </w:t>
      </w:r>
      <w:r w:rsidR="00D00F9E" w:rsidRPr="0079376A">
        <w:rPr>
          <w:rFonts w:ascii="David" w:hAnsi="David" w:cs="David"/>
          <w:sz w:val="24"/>
          <w:szCs w:val="24"/>
          <w:rtl/>
        </w:rPr>
        <w:t xml:space="preserve">עם שחר </w:t>
      </w:r>
      <w:r w:rsidR="00204F60" w:rsidRPr="0079376A">
        <w:rPr>
          <w:rFonts w:ascii="David" w:hAnsi="David" w:cs="David"/>
          <w:sz w:val="24"/>
          <w:szCs w:val="24"/>
          <w:rtl/>
        </w:rPr>
        <w:t>הנחה דיין לבחון את כל הצעדים</w:t>
      </w:r>
      <w:r w:rsidRPr="0079376A">
        <w:rPr>
          <w:rFonts w:ascii="David" w:hAnsi="David" w:cs="David"/>
          <w:sz w:val="24"/>
          <w:szCs w:val="24"/>
          <w:rtl/>
        </w:rPr>
        <w:t xml:space="preserve"> האפשריים</w:t>
      </w:r>
      <w:r w:rsidR="00204F60" w:rsidRPr="0079376A">
        <w:rPr>
          <w:rFonts w:ascii="David" w:hAnsi="David" w:cs="David"/>
          <w:sz w:val="24"/>
          <w:szCs w:val="24"/>
          <w:rtl/>
        </w:rPr>
        <w:t xml:space="preserve"> להוצאת סוריה מ</w:t>
      </w:r>
      <w:r w:rsidRPr="0079376A">
        <w:rPr>
          <w:rFonts w:ascii="David" w:hAnsi="David" w:cs="David"/>
          <w:sz w:val="24"/>
          <w:szCs w:val="24"/>
          <w:rtl/>
        </w:rPr>
        <w:t xml:space="preserve">ן </w:t>
      </w:r>
      <w:r w:rsidR="00204F60" w:rsidRPr="0079376A">
        <w:rPr>
          <w:rFonts w:ascii="David" w:hAnsi="David" w:cs="David"/>
          <w:sz w:val="24"/>
          <w:szCs w:val="24"/>
          <w:rtl/>
        </w:rPr>
        <w:t>המערכה</w:t>
      </w:r>
      <w:r w:rsidRPr="0079376A">
        <w:rPr>
          <w:rFonts w:ascii="David" w:hAnsi="David" w:cs="David"/>
          <w:sz w:val="24"/>
          <w:szCs w:val="24"/>
          <w:rtl/>
        </w:rPr>
        <w:t xml:space="preserve"> - זאת</w:t>
      </w:r>
      <w:r w:rsidR="00204F60" w:rsidRPr="0079376A">
        <w:rPr>
          <w:rFonts w:ascii="David" w:hAnsi="David" w:cs="David"/>
          <w:sz w:val="24"/>
          <w:szCs w:val="24"/>
          <w:rtl/>
        </w:rPr>
        <w:t xml:space="preserve"> בעקבות דיווחים מעודדים על סימני שבירה של הסורים ב</w:t>
      </w:r>
      <w:r w:rsidRPr="0079376A">
        <w:rPr>
          <w:rFonts w:ascii="David" w:hAnsi="David" w:cs="David"/>
          <w:sz w:val="24"/>
          <w:szCs w:val="24"/>
          <w:rtl/>
        </w:rPr>
        <w:t>רמת־ה</w:t>
      </w:r>
      <w:r w:rsidR="00204F60" w:rsidRPr="0079376A">
        <w:rPr>
          <w:rFonts w:ascii="David" w:hAnsi="David" w:cs="David"/>
          <w:sz w:val="24"/>
          <w:szCs w:val="24"/>
          <w:rtl/>
        </w:rPr>
        <w:t xml:space="preserve">גולן. </w:t>
      </w:r>
      <w:r w:rsidRPr="0079376A">
        <w:rPr>
          <w:rFonts w:ascii="David" w:hAnsi="David" w:cs="David"/>
          <w:sz w:val="24"/>
          <w:szCs w:val="24"/>
          <w:rtl/>
        </w:rPr>
        <w:t>אלעזר</w:t>
      </w:r>
      <w:r w:rsidR="00204F60" w:rsidRPr="0079376A">
        <w:rPr>
          <w:rFonts w:ascii="David" w:hAnsi="David" w:cs="David"/>
          <w:sz w:val="24"/>
          <w:szCs w:val="24"/>
          <w:rtl/>
        </w:rPr>
        <w:t xml:space="preserve"> תכנן את תוכנית הפצצת היעדים האסטרטגיים בסוריה</w:t>
      </w:r>
      <w:r w:rsidRPr="0079376A">
        <w:rPr>
          <w:rFonts w:ascii="David" w:hAnsi="David" w:cs="David"/>
          <w:sz w:val="24"/>
          <w:szCs w:val="24"/>
          <w:rtl/>
        </w:rPr>
        <w:t>, בין היתר</w:t>
      </w:r>
      <w:r w:rsidR="00204F60" w:rsidRPr="0079376A">
        <w:rPr>
          <w:rFonts w:ascii="David" w:hAnsi="David" w:cs="David"/>
          <w:sz w:val="24"/>
          <w:szCs w:val="24"/>
          <w:rtl/>
        </w:rPr>
        <w:t xml:space="preserve"> בדמשק. דיין סמך </w:t>
      </w:r>
      <w:r w:rsidRPr="0079376A">
        <w:rPr>
          <w:rFonts w:ascii="David" w:hAnsi="David" w:cs="David"/>
          <w:sz w:val="24"/>
          <w:szCs w:val="24"/>
          <w:rtl/>
        </w:rPr>
        <w:t xml:space="preserve">את </w:t>
      </w:r>
      <w:r w:rsidR="00204F60" w:rsidRPr="0079376A">
        <w:rPr>
          <w:rFonts w:ascii="David" w:hAnsi="David" w:cs="David"/>
          <w:sz w:val="24"/>
          <w:szCs w:val="24"/>
          <w:rtl/>
        </w:rPr>
        <w:t>ידו על התוכנית</w:t>
      </w:r>
      <w:r w:rsidRPr="0079376A">
        <w:rPr>
          <w:rFonts w:ascii="David" w:hAnsi="David" w:cs="David"/>
          <w:sz w:val="24"/>
          <w:szCs w:val="24"/>
          <w:rtl/>
        </w:rPr>
        <w:t>,</w:t>
      </w:r>
      <w:r w:rsidR="00204F60" w:rsidRPr="0079376A">
        <w:rPr>
          <w:rFonts w:ascii="David" w:hAnsi="David" w:cs="David"/>
          <w:sz w:val="24"/>
          <w:szCs w:val="24"/>
          <w:rtl/>
        </w:rPr>
        <w:t xml:space="preserve"> ושניהם </w:t>
      </w:r>
      <w:r w:rsidRPr="0079376A">
        <w:rPr>
          <w:rFonts w:ascii="David" w:hAnsi="David" w:cs="David"/>
          <w:sz w:val="24"/>
          <w:szCs w:val="24"/>
          <w:rtl/>
        </w:rPr>
        <w:t>-</w:t>
      </w:r>
      <w:r w:rsidR="00204F60" w:rsidRPr="0079376A">
        <w:rPr>
          <w:rFonts w:ascii="David" w:hAnsi="David" w:cs="David"/>
          <w:sz w:val="24"/>
          <w:szCs w:val="24"/>
          <w:rtl/>
        </w:rPr>
        <w:t xml:space="preserve"> דיין ו</w:t>
      </w:r>
      <w:r w:rsidRPr="0079376A">
        <w:rPr>
          <w:rFonts w:ascii="David" w:hAnsi="David" w:cs="David"/>
          <w:sz w:val="24"/>
          <w:szCs w:val="24"/>
          <w:rtl/>
        </w:rPr>
        <w:t>אלעזר</w:t>
      </w:r>
      <w:r w:rsidR="00204F60" w:rsidRPr="0079376A">
        <w:rPr>
          <w:rFonts w:ascii="David" w:hAnsi="David" w:cs="David"/>
          <w:sz w:val="24"/>
          <w:szCs w:val="24"/>
          <w:rtl/>
        </w:rPr>
        <w:t xml:space="preserve"> </w:t>
      </w:r>
      <w:r w:rsidRPr="0079376A">
        <w:rPr>
          <w:rFonts w:ascii="David" w:hAnsi="David" w:cs="David"/>
          <w:sz w:val="24"/>
          <w:szCs w:val="24"/>
          <w:rtl/>
        </w:rPr>
        <w:t>-</w:t>
      </w:r>
      <w:r w:rsidR="00204F60" w:rsidRPr="0079376A">
        <w:rPr>
          <w:rFonts w:ascii="David" w:hAnsi="David" w:cs="David"/>
          <w:sz w:val="24"/>
          <w:szCs w:val="24"/>
          <w:rtl/>
        </w:rPr>
        <w:t xml:space="preserve"> הציעו ל</w:t>
      </w:r>
      <w:r w:rsidRPr="0079376A">
        <w:rPr>
          <w:rFonts w:ascii="David" w:hAnsi="David" w:cs="David"/>
          <w:sz w:val="24"/>
          <w:szCs w:val="24"/>
          <w:rtl/>
        </w:rPr>
        <w:t>מאיר</w:t>
      </w:r>
      <w:r w:rsidR="00204F60" w:rsidRPr="0079376A">
        <w:rPr>
          <w:rFonts w:ascii="David" w:hAnsi="David" w:cs="David"/>
          <w:sz w:val="24"/>
          <w:szCs w:val="24"/>
          <w:rtl/>
        </w:rPr>
        <w:t xml:space="preserve"> בהתייעצות מדינית</w:t>
      </w:r>
      <w:r w:rsidRPr="0079376A">
        <w:rPr>
          <w:rFonts w:ascii="David" w:hAnsi="David" w:cs="David"/>
          <w:sz w:val="24"/>
          <w:szCs w:val="24"/>
          <w:rtl/>
        </w:rPr>
        <w:t>־</w:t>
      </w:r>
      <w:r w:rsidR="00204F60" w:rsidRPr="0079376A">
        <w:rPr>
          <w:rFonts w:ascii="David" w:hAnsi="David" w:cs="David"/>
          <w:sz w:val="24"/>
          <w:szCs w:val="24"/>
          <w:rtl/>
        </w:rPr>
        <w:t>צבאית שכינסה ביוזמתם לנקוט</w:t>
      </w:r>
      <w:r w:rsidRPr="0079376A">
        <w:rPr>
          <w:rFonts w:ascii="David" w:hAnsi="David" w:cs="David"/>
          <w:sz w:val="24"/>
          <w:szCs w:val="24"/>
          <w:rtl/>
        </w:rPr>
        <w:t xml:space="preserve"> את</w:t>
      </w:r>
      <w:r w:rsidR="00204F60" w:rsidRPr="0079376A">
        <w:rPr>
          <w:rFonts w:ascii="David" w:hAnsi="David" w:cs="David"/>
          <w:sz w:val="24"/>
          <w:szCs w:val="24"/>
          <w:rtl/>
        </w:rPr>
        <w:t xml:space="preserve"> </w:t>
      </w:r>
      <w:r w:rsidRPr="0079376A">
        <w:rPr>
          <w:rFonts w:ascii="David" w:hAnsi="David" w:cs="David"/>
          <w:sz w:val="24"/>
          <w:szCs w:val="24"/>
          <w:rtl/>
        </w:rPr>
        <w:t>ה</w:t>
      </w:r>
      <w:r w:rsidR="00204F60" w:rsidRPr="0079376A">
        <w:rPr>
          <w:rFonts w:ascii="David" w:hAnsi="David" w:cs="David"/>
          <w:sz w:val="24"/>
          <w:szCs w:val="24"/>
          <w:rtl/>
        </w:rPr>
        <w:t xml:space="preserve">צעדים </w:t>
      </w:r>
      <w:r w:rsidRPr="0079376A">
        <w:rPr>
          <w:rFonts w:ascii="David" w:hAnsi="David" w:cs="David"/>
          <w:sz w:val="24"/>
          <w:szCs w:val="24"/>
          <w:rtl/>
        </w:rPr>
        <w:t>ה</w:t>
      </w:r>
      <w:r w:rsidR="00204F60" w:rsidRPr="0079376A">
        <w:rPr>
          <w:rFonts w:ascii="David" w:hAnsi="David" w:cs="David"/>
          <w:sz w:val="24"/>
          <w:szCs w:val="24"/>
          <w:rtl/>
        </w:rPr>
        <w:t>אלה</w:t>
      </w:r>
      <w:r w:rsidR="00FC6FFF" w:rsidRPr="0079376A">
        <w:rPr>
          <w:rFonts w:ascii="David" w:hAnsi="David" w:cs="David"/>
          <w:sz w:val="24"/>
          <w:szCs w:val="24"/>
          <w:rtl/>
        </w:rPr>
        <w:t xml:space="preserve">. בהתייעצות </w:t>
      </w:r>
      <w:r w:rsidRPr="0079376A">
        <w:rPr>
          <w:rFonts w:ascii="David" w:hAnsi="David" w:cs="David"/>
          <w:sz w:val="24"/>
          <w:szCs w:val="24"/>
          <w:rtl/>
        </w:rPr>
        <w:t xml:space="preserve">הזאת דחק </w:t>
      </w:r>
      <w:r w:rsidR="004D3A91" w:rsidRPr="0079376A">
        <w:rPr>
          <w:rFonts w:ascii="David" w:hAnsi="David" w:cs="David"/>
          <w:sz w:val="24"/>
          <w:szCs w:val="24"/>
          <w:rtl/>
        </w:rPr>
        <w:t>דיין להפציץ את דמשק כדי לעודד את</w:t>
      </w:r>
      <w:r w:rsidRPr="0079376A">
        <w:rPr>
          <w:rFonts w:ascii="David" w:hAnsi="David" w:cs="David"/>
          <w:sz w:val="24"/>
          <w:szCs w:val="24"/>
          <w:rtl/>
        </w:rPr>
        <w:t xml:space="preserve"> סוריה</w:t>
      </w:r>
      <w:r w:rsidR="004D3A91" w:rsidRPr="0079376A">
        <w:rPr>
          <w:rFonts w:ascii="David" w:hAnsi="David" w:cs="David"/>
          <w:sz w:val="24"/>
          <w:szCs w:val="24"/>
          <w:rtl/>
        </w:rPr>
        <w:t xml:space="preserve"> לצאת</w:t>
      </w:r>
      <w:r w:rsidR="00912908" w:rsidRPr="0079376A">
        <w:rPr>
          <w:rFonts w:ascii="David" w:hAnsi="David" w:cs="David"/>
          <w:sz w:val="24"/>
          <w:szCs w:val="24"/>
          <w:rtl/>
        </w:rPr>
        <w:t xml:space="preserve"> לחלוטין</w:t>
      </w:r>
      <w:r w:rsidR="004D3A91" w:rsidRPr="0079376A">
        <w:rPr>
          <w:rFonts w:ascii="David" w:hAnsi="David" w:cs="David"/>
          <w:sz w:val="24"/>
          <w:szCs w:val="24"/>
          <w:rtl/>
        </w:rPr>
        <w:t xml:space="preserve"> מ</w:t>
      </w:r>
      <w:r w:rsidRPr="0079376A">
        <w:rPr>
          <w:rFonts w:ascii="David" w:hAnsi="David" w:cs="David"/>
          <w:sz w:val="24"/>
          <w:szCs w:val="24"/>
          <w:rtl/>
        </w:rPr>
        <w:t xml:space="preserve">ן </w:t>
      </w:r>
      <w:r w:rsidR="004D3A91" w:rsidRPr="0079376A">
        <w:rPr>
          <w:rFonts w:ascii="David" w:hAnsi="David" w:cs="David"/>
          <w:sz w:val="24"/>
          <w:szCs w:val="24"/>
          <w:rtl/>
        </w:rPr>
        <w:t xml:space="preserve">המשחק. </w:t>
      </w:r>
      <w:r w:rsidRPr="0079376A">
        <w:rPr>
          <w:rFonts w:ascii="David" w:hAnsi="David" w:cs="David"/>
          <w:sz w:val="24"/>
          <w:szCs w:val="24"/>
          <w:rtl/>
        </w:rPr>
        <w:t>מאיר</w:t>
      </w:r>
      <w:r w:rsidR="004D3A91" w:rsidRPr="0079376A">
        <w:rPr>
          <w:rFonts w:ascii="David" w:hAnsi="David" w:cs="David"/>
          <w:sz w:val="24"/>
          <w:szCs w:val="24"/>
          <w:rtl/>
        </w:rPr>
        <w:t xml:space="preserve"> הסתייגה</w:t>
      </w:r>
      <w:r w:rsidRPr="0079376A">
        <w:rPr>
          <w:rFonts w:ascii="David" w:hAnsi="David" w:cs="David"/>
          <w:sz w:val="24"/>
          <w:szCs w:val="24"/>
          <w:rtl/>
        </w:rPr>
        <w:t>. היא</w:t>
      </w:r>
      <w:r w:rsidR="004D3A91" w:rsidRPr="0079376A">
        <w:rPr>
          <w:rFonts w:ascii="David" w:hAnsi="David" w:cs="David"/>
          <w:sz w:val="24"/>
          <w:szCs w:val="24"/>
          <w:rtl/>
        </w:rPr>
        <w:t xml:space="preserve"> חששה </w:t>
      </w:r>
      <w:r w:rsidRPr="0079376A">
        <w:rPr>
          <w:rFonts w:ascii="David" w:hAnsi="David" w:cs="David"/>
          <w:sz w:val="24"/>
          <w:szCs w:val="24"/>
          <w:rtl/>
        </w:rPr>
        <w:t xml:space="preserve">בעיקר מכך </w:t>
      </w:r>
      <w:r w:rsidR="004D3A91" w:rsidRPr="0079376A">
        <w:rPr>
          <w:rFonts w:ascii="David" w:hAnsi="David" w:cs="David"/>
          <w:sz w:val="24"/>
          <w:szCs w:val="24"/>
          <w:rtl/>
        </w:rPr>
        <w:t>שהפצצת דמשק תפגע בסיוע</w:t>
      </w:r>
      <w:r w:rsidRPr="0079376A">
        <w:rPr>
          <w:rFonts w:ascii="David" w:hAnsi="David" w:cs="David"/>
          <w:sz w:val="24"/>
          <w:szCs w:val="24"/>
          <w:rtl/>
        </w:rPr>
        <w:t xml:space="preserve"> של ארצות־הברית, </w:t>
      </w:r>
      <w:r w:rsidR="0026328E" w:rsidRPr="0079376A">
        <w:rPr>
          <w:rFonts w:ascii="David" w:hAnsi="David" w:cs="David"/>
          <w:sz w:val="24"/>
          <w:szCs w:val="24"/>
          <w:rtl/>
        </w:rPr>
        <w:t>שנכנס</w:t>
      </w:r>
      <w:r w:rsidRPr="0079376A">
        <w:rPr>
          <w:rFonts w:ascii="David" w:hAnsi="David" w:cs="David"/>
          <w:sz w:val="24"/>
          <w:szCs w:val="24"/>
          <w:rtl/>
        </w:rPr>
        <w:t xml:space="preserve"> באותה עת</w:t>
      </w:r>
      <w:r w:rsidR="0026328E" w:rsidRPr="0079376A">
        <w:rPr>
          <w:rFonts w:ascii="David" w:hAnsi="David" w:cs="David"/>
          <w:sz w:val="24"/>
          <w:szCs w:val="24"/>
          <w:rtl/>
        </w:rPr>
        <w:t xml:space="preserve"> להילוך גבוה</w:t>
      </w:r>
      <w:r w:rsidRPr="0079376A">
        <w:rPr>
          <w:rFonts w:ascii="David" w:hAnsi="David" w:cs="David"/>
          <w:sz w:val="24"/>
          <w:szCs w:val="24"/>
          <w:rtl/>
        </w:rPr>
        <w:t>, ואמרה:</w:t>
      </w:r>
      <w:r w:rsidR="0026328E" w:rsidRPr="0079376A">
        <w:rPr>
          <w:rFonts w:ascii="David" w:hAnsi="David" w:cs="David"/>
          <w:sz w:val="24"/>
          <w:szCs w:val="24"/>
          <w:rtl/>
        </w:rPr>
        <w:t xml:space="preserve"> "ניק</w:t>
      </w:r>
      <w:r w:rsidR="004D3A91" w:rsidRPr="0079376A">
        <w:rPr>
          <w:rFonts w:ascii="David" w:hAnsi="David" w:cs="David"/>
          <w:sz w:val="24"/>
          <w:szCs w:val="24"/>
          <w:rtl/>
        </w:rPr>
        <w:t>סון הכריע אתמול למסור פנטומים".</w:t>
      </w:r>
      <w:r w:rsidR="0026328E" w:rsidRPr="0079376A">
        <w:rPr>
          <w:rStyle w:val="FootnoteReference"/>
          <w:rFonts w:ascii="David" w:hAnsi="David" w:cs="David"/>
          <w:sz w:val="24"/>
          <w:szCs w:val="24"/>
          <w:rtl/>
        </w:rPr>
        <w:footnoteReference w:id="187"/>
      </w:r>
      <w:r w:rsidR="004D3A91" w:rsidRPr="0079376A">
        <w:rPr>
          <w:rFonts w:ascii="David" w:hAnsi="David" w:cs="David"/>
          <w:sz w:val="24"/>
          <w:szCs w:val="24"/>
          <w:rtl/>
        </w:rPr>
        <w:t xml:space="preserve"> לבסוף</w:t>
      </w:r>
      <w:r w:rsidR="00970237" w:rsidRPr="0079376A">
        <w:rPr>
          <w:rFonts w:ascii="David" w:hAnsi="David" w:cs="David"/>
          <w:sz w:val="24"/>
          <w:szCs w:val="24"/>
          <w:rtl/>
        </w:rPr>
        <w:t xml:space="preserve">, הוחלט </w:t>
      </w:r>
      <w:r w:rsidR="004D3A91" w:rsidRPr="0079376A">
        <w:rPr>
          <w:rFonts w:ascii="David" w:hAnsi="David" w:cs="David"/>
          <w:sz w:val="24"/>
          <w:szCs w:val="24"/>
          <w:rtl/>
        </w:rPr>
        <w:t>כפשרה להפציץ את המטה הכללי הסורי. לאחר מכן דיבר דיין על המצב בחזית הדרום</w:t>
      </w:r>
      <w:r w:rsidR="00B02D4A" w:rsidRPr="0079376A">
        <w:rPr>
          <w:rFonts w:ascii="David" w:hAnsi="David" w:cs="David"/>
          <w:sz w:val="24"/>
          <w:szCs w:val="24"/>
          <w:rtl/>
        </w:rPr>
        <w:t>,</w:t>
      </w:r>
      <w:r w:rsidR="004D3A91" w:rsidRPr="0079376A">
        <w:rPr>
          <w:rFonts w:ascii="David" w:hAnsi="David" w:cs="David"/>
          <w:sz w:val="24"/>
          <w:szCs w:val="24"/>
          <w:rtl/>
        </w:rPr>
        <w:t xml:space="preserve"> והסביר שהמטרה היא </w:t>
      </w:r>
      <w:r w:rsidR="00B02D4A" w:rsidRPr="0079376A">
        <w:rPr>
          <w:rFonts w:ascii="David" w:hAnsi="David" w:cs="David"/>
          <w:sz w:val="24"/>
          <w:szCs w:val="24"/>
          <w:rtl/>
        </w:rPr>
        <w:t>ל</w:t>
      </w:r>
      <w:r w:rsidR="004D3A91" w:rsidRPr="0079376A">
        <w:rPr>
          <w:rFonts w:ascii="David" w:hAnsi="David" w:cs="David"/>
          <w:sz w:val="24"/>
          <w:szCs w:val="24"/>
          <w:rtl/>
        </w:rPr>
        <w:t xml:space="preserve">ייצב קו הגנה על </w:t>
      </w:r>
      <w:r w:rsidR="00392539">
        <w:rPr>
          <w:rFonts w:ascii="David" w:hAnsi="David" w:cs="David" w:hint="cs"/>
          <w:sz w:val="24"/>
          <w:szCs w:val="24"/>
          <w:rtl/>
        </w:rPr>
        <w:t>ציר</w:t>
      </w:r>
      <w:r w:rsidR="004D3A91" w:rsidRPr="0079376A">
        <w:rPr>
          <w:rFonts w:ascii="David" w:hAnsi="David" w:cs="David"/>
          <w:sz w:val="24"/>
          <w:szCs w:val="24"/>
          <w:rtl/>
        </w:rPr>
        <w:t xml:space="preserve"> החת"ם</w:t>
      </w:r>
      <w:r w:rsidR="00B02D4A" w:rsidRPr="0079376A">
        <w:rPr>
          <w:rFonts w:ascii="David" w:hAnsi="David" w:cs="David"/>
          <w:sz w:val="24"/>
          <w:szCs w:val="24"/>
          <w:rtl/>
        </w:rPr>
        <w:t xml:space="preserve"> -</w:t>
      </w:r>
      <w:r w:rsidR="004D3A91" w:rsidRPr="0079376A">
        <w:rPr>
          <w:rFonts w:ascii="David" w:hAnsi="David" w:cs="David"/>
          <w:sz w:val="24"/>
          <w:szCs w:val="24"/>
          <w:rtl/>
        </w:rPr>
        <w:t xml:space="preserve"> בתקווה שתהיה הכרעה בצפון וניתן יהיה לתקוף בדרום.</w:t>
      </w:r>
      <w:r w:rsidR="00FE24A8" w:rsidRPr="0079376A">
        <w:rPr>
          <w:rFonts w:ascii="David" w:hAnsi="David" w:cs="David"/>
          <w:sz w:val="24"/>
          <w:szCs w:val="24"/>
          <w:rtl/>
        </w:rPr>
        <w:t xml:space="preserve"> </w:t>
      </w:r>
      <w:r w:rsidR="00B02D4A" w:rsidRPr="0079376A">
        <w:rPr>
          <w:rFonts w:ascii="David" w:hAnsi="David" w:cs="David"/>
          <w:sz w:val="24"/>
          <w:szCs w:val="24"/>
          <w:rtl/>
        </w:rPr>
        <w:t xml:space="preserve">אם </w:t>
      </w:r>
      <w:r w:rsidR="00FE24A8" w:rsidRPr="0079376A">
        <w:rPr>
          <w:rFonts w:ascii="David" w:hAnsi="David" w:cs="David"/>
          <w:sz w:val="24"/>
          <w:szCs w:val="24"/>
          <w:rtl/>
        </w:rPr>
        <w:t>לא</w:t>
      </w:r>
      <w:r w:rsidR="00B02D4A" w:rsidRPr="0079376A">
        <w:rPr>
          <w:rFonts w:ascii="David" w:hAnsi="David" w:cs="David"/>
          <w:sz w:val="24"/>
          <w:szCs w:val="24"/>
          <w:rtl/>
        </w:rPr>
        <w:t>,</w:t>
      </w:r>
      <w:r w:rsidR="00FE24A8" w:rsidRPr="0079376A">
        <w:rPr>
          <w:rFonts w:ascii="David" w:hAnsi="David" w:cs="David"/>
          <w:sz w:val="24"/>
          <w:szCs w:val="24"/>
          <w:rtl/>
        </w:rPr>
        <w:t xml:space="preserve"> יש אפשרות לסגת למעברים</w:t>
      </w:r>
      <w:r w:rsidR="004D3A91" w:rsidRPr="0079376A">
        <w:rPr>
          <w:rFonts w:ascii="David" w:hAnsi="David" w:cs="David"/>
          <w:sz w:val="24"/>
          <w:szCs w:val="24"/>
          <w:rtl/>
        </w:rPr>
        <w:t>.</w:t>
      </w:r>
      <w:r w:rsidR="00B02D4A" w:rsidRPr="0079376A">
        <w:rPr>
          <w:rFonts w:ascii="David" w:hAnsi="David" w:cs="David"/>
          <w:sz w:val="24"/>
          <w:szCs w:val="24"/>
          <w:rtl/>
        </w:rPr>
        <w:t xml:space="preserve"> הוא הוסיף:</w:t>
      </w:r>
      <w:r w:rsidR="004D3A91" w:rsidRPr="0079376A">
        <w:rPr>
          <w:rFonts w:ascii="David" w:hAnsi="David" w:cs="David"/>
          <w:sz w:val="24"/>
          <w:szCs w:val="24"/>
          <w:rtl/>
        </w:rPr>
        <w:t xml:space="preserve"> "במצב הנוכחי אין לפנות את קו החת"ם. יש להכין</w:t>
      </w:r>
      <w:r w:rsidR="00FE24A8" w:rsidRPr="0079376A">
        <w:rPr>
          <w:rFonts w:ascii="David" w:hAnsi="David" w:cs="David"/>
          <w:sz w:val="24"/>
          <w:szCs w:val="24"/>
          <w:rtl/>
        </w:rPr>
        <w:t xml:space="preserve"> את הקו השני במעברים</w:t>
      </w:r>
      <w:r w:rsidR="00D00F9E" w:rsidRPr="0079376A">
        <w:rPr>
          <w:rFonts w:ascii="David" w:hAnsi="David" w:cs="David"/>
          <w:sz w:val="24"/>
          <w:szCs w:val="24"/>
          <w:rtl/>
        </w:rPr>
        <w:t>,</w:t>
      </w:r>
      <w:r w:rsidR="004D3A91" w:rsidRPr="0079376A">
        <w:rPr>
          <w:rFonts w:ascii="David" w:hAnsi="David" w:cs="David"/>
          <w:sz w:val="24"/>
          <w:szCs w:val="24"/>
          <w:rtl/>
        </w:rPr>
        <w:t xml:space="preserve"> ורק אם יורע המצב יש צורך לסגת אליו". דיין גם הביע ספק </w:t>
      </w:r>
      <w:r w:rsidR="00B02D4A" w:rsidRPr="0079376A">
        <w:rPr>
          <w:rFonts w:ascii="David" w:hAnsi="David" w:cs="David"/>
          <w:sz w:val="24"/>
          <w:szCs w:val="24"/>
          <w:rtl/>
        </w:rPr>
        <w:t xml:space="preserve">בנוגע </w:t>
      </w:r>
      <w:r w:rsidR="004D3A91" w:rsidRPr="0079376A">
        <w:rPr>
          <w:rFonts w:ascii="David" w:hAnsi="David" w:cs="David"/>
          <w:sz w:val="24"/>
          <w:szCs w:val="24"/>
          <w:rtl/>
        </w:rPr>
        <w:t>ליכולתו של אלוף הפיקוד גונן להשתלט על</w:t>
      </w:r>
      <w:r w:rsidR="00D00F9E" w:rsidRPr="0079376A">
        <w:rPr>
          <w:rFonts w:ascii="David" w:hAnsi="David" w:cs="David"/>
          <w:sz w:val="24"/>
          <w:szCs w:val="24"/>
          <w:rtl/>
        </w:rPr>
        <w:t xml:space="preserve"> המצב</w:t>
      </w:r>
      <w:r w:rsidR="004D3A91" w:rsidRPr="0079376A">
        <w:rPr>
          <w:rFonts w:ascii="David" w:hAnsi="David" w:cs="David"/>
          <w:sz w:val="24"/>
          <w:szCs w:val="24"/>
          <w:rtl/>
        </w:rPr>
        <w:t xml:space="preserve"> </w:t>
      </w:r>
      <w:r w:rsidR="00D00F9E" w:rsidRPr="0079376A">
        <w:rPr>
          <w:rFonts w:ascii="David" w:hAnsi="David" w:cs="David"/>
          <w:sz w:val="24"/>
          <w:szCs w:val="24"/>
          <w:rtl/>
        </w:rPr>
        <w:t>ב</w:t>
      </w:r>
      <w:r w:rsidR="004D3A91" w:rsidRPr="0079376A">
        <w:rPr>
          <w:rFonts w:ascii="David" w:hAnsi="David" w:cs="David"/>
          <w:sz w:val="24"/>
          <w:szCs w:val="24"/>
          <w:rtl/>
        </w:rPr>
        <w:t xml:space="preserve">חזית הדרום. </w:t>
      </w:r>
      <w:r w:rsidR="00B02D4A" w:rsidRPr="0079376A">
        <w:rPr>
          <w:rFonts w:ascii="David" w:hAnsi="David" w:cs="David"/>
          <w:sz w:val="24"/>
          <w:szCs w:val="24"/>
          <w:rtl/>
        </w:rPr>
        <w:t>אלעזר ה</w:t>
      </w:r>
      <w:r w:rsidR="004D3A91" w:rsidRPr="0079376A">
        <w:rPr>
          <w:rFonts w:ascii="David" w:hAnsi="David" w:cs="David"/>
          <w:sz w:val="24"/>
          <w:szCs w:val="24"/>
          <w:rtl/>
        </w:rPr>
        <w:t>סכים עם דיין. דיין הוסיף</w:t>
      </w:r>
      <w:r w:rsidR="00B02D4A" w:rsidRPr="0079376A">
        <w:rPr>
          <w:rFonts w:ascii="David" w:hAnsi="David" w:cs="David"/>
          <w:sz w:val="24"/>
          <w:szCs w:val="24"/>
          <w:rtl/>
        </w:rPr>
        <w:t>:</w:t>
      </w:r>
      <w:r w:rsidR="004D3A91" w:rsidRPr="0079376A">
        <w:rPr>
          <w:rFonts w:ascii="David" w:hAnsi="David" w:cs="David"/>
          <w:sz w:val="24"/>
          <w:szCs w:val="24"/>
          <w:rtl/>
        </w:rPr>
        <w:t xml:space="preserve"> "הרבה אמיתות שלנו התבדו.</w:t>
      </w:r>
      <w:r w:rsidR="00B02D4A" w:rsidRPr="0079376A">
        <w:rPr>
          <w:rFonts w:ascii="David" w:hAnsi="David" w:cs="David"/>
          <w:sz w:val="24"/>
          <w:szCs w:val="24"/>
          <w:rtl/>
        </w:rPr>
        <w:t xml:space="preserve"> [</w:t>
      </w:r>
      <w:r w:rsidR="004D3A91" w:rsidRPr="0079376A">
        <w:rPr>
          <w:rFonts w:ascii="David" w:hAnsi="David" w:cs="David"/>
          <w:sz w:val="24"/>
          <w:szCs w:val="24"/>
          <w:rtl/>
        </w:rPr>
        <w:t>..</w:t>
      </w:r>
      <w:r w:rsidR="00B02D4A" w:rsidRPr="0079376A">
        <w:rPr>
          <w:rFonts w:ascii="David" w:hAnsi="David" w:cs="David"/>
          <w:sz w:val="24"/>
          <w:szCs w:val="24"/>
          <w:rtl/>
        </w:rPr>
        <w:t xml:space="preserve">.] </w:t>
      </w:r>
      <w:r w:rsidR="004D3A91" w:rsidRPr="0079376A">
        <w:rPr>
          <w:rFonts w:ascii="David" w:hAnsi="David" w:cs="David"/>
          <w:sz w:val="24"/>
          <w:szCs w:val="24"/>
          <w:rtl/>
        </w:rPr>
        <w:t>יש מציאות חדשה וצריך להתארגן לפיה"</w:t>
      </w:r>
      <w:r w:rsidR="00FE24A8" w:rsidRPr="0079376A">
        <w:rPr>
          <w:rFonts w:ascii="David" w:hAnsi="David" w:cs="David"/>
          <w:sz w:val="24"/>
          <w:szCs w:val="24"/>
          <w:rtl/>
        </w:rPr>
        <w:t>.</w:t>
      </w:r>
      <w:r w:rsidR="002B3BF7" w:rsidRPr="0079376A">
        <w:rPr>
          <w:rStyle w:val="FootnoteReference"/>
          <w:rFonts w:ascii="David" w:hAnsi="David" w:cs="David"/>
          <w:sz w:val="24"/>
          <w:szCs w:val="24"/>
          <w:rtl/>
        </w:rPr>
        <w:footnoteReference w:id="188"/>
      </w:r>
      <w:r w:rsidR="00FE24A8" w:rsidRPr="0079376A">
        <w:rPr>
          <w:rFonts w:ascii="David" w:hAnsi="David" w:cs="David"/>
          <w:sz w:val="24"/>
          <w:szCs w:val="24"/>
          <w:rtl/>
        </w:rPr>
        <w:t xml:space="preserve"> </w:t>
      </w:r>
      <w:r w:rsidR="00B02D4A" w:rsidRPr="0079376A">
        <w:rPr>
          <w:rFonts w:ascii="David" w:hAnsi="David" w:cs="David"/>
          <w:sz w:val="24"/>
          <w:szCs w:val="24"/>
          <w:rtl/>
        </w:rPr>
        <w:t>אלעזר אמר</w:t>
      </w:r>
      <w:r w:rsidR="004D3A91" w:rsidRPr="0079376A">
        <w:rPr>
          <w:rFonts w:ascii="David" w:hAnsi="David" w:cs="David"/>
          <w:sz w:val="24"/>
          <w:szCs w:val="24"/>
          <w:rtl/>
        </w:rPr>
        <w:t xml:space="preserve"> שצה"ל עדיין לא התקיף במלוא כוחו</w:t>
      </w:r>
      <w:r w:rsidR="00B02D4A" w:rsidRPr="0079376A">
        <w:rPr>
          <w:rFonts w:ascii="David" w:hAnsi="David" w:cs="David"/>
          <w:sz w:val="24"/>
          <w:szCs w:val="24"/>
          <w:rtl/>
        </w:rPr>
        <w:t>,</w:t>
      </w:r>
      <w:r w:rsidR="00D00F9E" w:rsidRPr="0079376A">
        <w:rPr>
          <w:rFonts w:ascii="David" w:hAnsi="David" w:cs="David"/>
          <w:sz w:val="24"/>
          <w:szCs w:val="24"/>
          <w:rtl/>
        </w:rPr>
        <w:t xml:space="preserve"> ולהערכתו,</w:t>
      </w:r>
      <w:r w:rsidR="004D3A91" w:rsidRPr="0079376A">
        <w:rPr>
          <w:rFonts w:ascii="David" w:hAnsi="David" w:cs="David"/>
          <w:sz w:val="24"/>
          <w:szCs w:val="24"/>
          <w:rtl/>
        </w:rPr>
        <w:t xml:space="preserve"> כשזה יקרה</w:t>
      </w:r>
      <w:r w:rsidR="00D00F9E" w:rsidRPr="0079376A">
        <w:rPr>
          <w:rFonts w:ascii="David" w:hAnsi="David" w:cs="David"/>
          <w:sz w:val="24"/>
          <w:szCs w:val="24"/>
          <w:rtl/>
        </w:rPr>
        <w:t>, ניתן יהיה</w:t>
      </w:r>
      <w:r w:rsidR="004D3A91" w:rsidRPr="0079376A">
        <w:rPr>
          <w:rFonts w:ascii="David" w:hAnsi="David" w:cs="David"/>
          <w:sz w:val="24"/>
          <w:szCs w:val="24"/>
          <w:rtl/>
        </w:rPr>
        <w:t xml:space="preserve"> לחצות את התעלה</w:t>
      </w:r>
      <w:r w:rsidR="00D00F9E" w:rsidRPr="0079376A">
        <w:rPr>
          <w:rFonts w:ascii="David" w:hAnsi="David" w:cs="David"/>
          <w:sz w:val="24"/>
          <w:szCs w:val="24"/>
          <w:rtl/>
        </w:rPr>
        <w:t xml:space="preserve"> - אם כי לא לפני</w:t>
      </w:r>
      <w:r w:rsidR="00912908" w:rsidRPr="0079376A">
        <w:rPr>
          <w:rFonts w:ascii="David" w:hAnsi="David" w:cs="David"/>
          <w:sz w:val="24"/>
          <w:szCs w:val="24"/>
          <w:rtl/>
        </w:rPr>
        <w:t xml:space="preserve"> 10 באוקטובר </w:t>
      </w:r>
      <w:r w:rsidR="004D3A91" w:rsidRPr="0079376A">
        <w:rPr>
          <w:rFonts w:ascii="David" w:hAnsi="David" w:cs="David"/>
          <w:sz w:val="24"/>
          <w:szCs w:val="24"/>
          <w:rtl/>
        </w:rPr>
        <w:t xml:space="preserve">בלילה. דיין </w:t>
      </w:r>
      <w:r w:rsidR="00D00F9E" w:rsidRPr="0079376A">
        <w:rPr>
          <w:rFonts w:ascii="David" w:hAnsi="David" w:cs="David"/>
          <w:sz w:val="24"/>
          <w:szCs w:val="24"/>
          <w:rtl/>
        </w:rPr>
        <w:t>הבהיר</w:t>
      </w:r>
      <w:r w:rsidR="00122AE3" w:rsidRPr="0079376A">
        <w:rPr>
          <w:rFonts w:ascii="David" w:hAnsi="David" w:cs="David"/>
          <w:sz w:val="24"/>
          <w:szCs w:val="24"/>
          <w:rtl/>
        </w:rPr>
        <w:t xml:space="preserve"> </w:t>
      </w:r>
      <w:r w:rsidR="00D00F9E" w:rsidRPr="0079376A">
        <w:rPr>
          <w:rFonts w:ascii="David" w:hAnsi="David" w:cs="David"/>
          <w:sz w:val="24"/>
          <w:szCs w:val="24"/>
          <w:rtl/>
        </w:rPr>
        <w:t>ש</w:t>
      </w:r>
      <w:r w:rsidR="004D3A91" w:rsidRPr="0079376A">
        <w:rPr>
          <w:rFonts w:ascii="David" w:hAnsi="David" w:cs="David"/>
          <w:sz w:val="24"/>
          <w:szCs w:val="24"/>
          <w:rtl/>
        </w:rPr>
        <w:t>מטרת הלחימה בצפון</w:t>
      </w:r>
      <w:r w:rsidR="00122AE3" w:rsidRPr="0079376A">
        <w:rPr>
          <w:rFonts w:ascii="David" w:hAnsi="David" w:cs="David"/>
          <w:sz w:val="24"/>
          <w:szCs w:val="24"/>
          <w:rtl/>
        </w:rPr>
        <w:t xml:space="preserve"> אינה</w:t>
      </w:r>
      <w:r w:rsidR="004D3A91" w:rsidRPr="0079376A">
        <w:rPr>
          <w:rFonts w:ascii="David" w:hAnsi="David" w:cs="David"/>
          <w:sz w:val="24"/>
          <w:szCs w:val="24"/>
          <w:rtl/>
        </w:rPr>
        <w:t xml:space="preserve"> להביא את הסורים לחתום על הפסקת</w:t>
      </w:r>
      <w:r w:rsidR="00122AE3" w:rsidRPr="0079376A">
        <w:rPr>
          <w:rFonts w:ascii="David" w:hAnsi="David" w:cs="David"/>
          <w:sz w:val="24"/>
          <w:szCs w:val="24"/>
          <w:rtl/>
        </w:rPr>
        <w:t>־</w:t>
      </w:r>
      <w:r w:rsidR="004D3A91" w:rsidRPr="0079376A">
        <w:rPr>
          <w:rFonts w:ascii="David" w:hAnsi="David" w:cs="David"/>
          <w:sz w:val="24"/>
          <w:szCs w:val="24"/>
          <w:rtl/>
        </w:rPr>
        <w:t>אש</w:t>
      </w:r>
      <w:r w:rsidR="00122AE3" w:rsidRPr="0079376A">
        <w:rPr>
          <w:rFonts w:ascii="David" w:hAnsi="David" w:cs="David"/>
          <w:sz w:val="24"/>
          <w:szCs w:val="24"/>
          <w:rtl/>
        </w:rPr>
        <w:t>,</w:t>
      </w:r>
      <w:r w:rsidR="004D3A91" w:rsidRPr="0079376A">
        <w:rPr>
          <w:rFonts w:ascii="David" w:hAnsi="David" w:cs="David"/>
          <w:sz w:val="24"/>
          <w:szCs w:val="24"/>
          <w:rtl/>
        </w:rPr>
        <w:t xml:space="preserve"> מכיוון שהדבר אינו בידי</w:t>
      </w:r>
      <w:r w:rsidR="00122AE3" w:rsidRPr="0079376A">
        <w:rPr>
          <w:rFonts w:ascii="David" w:hAnsi="David" w:cs="David"/>
          <w:sz w:val="24"/>
          <w:szCs w:val="24"/>
          <w:rtl/>
        </w:rPr>
        <w:t xml:space="preserve"> ישראל, אלא לגרום להם </w:t>
      </w:r>
      <w:r w:rsidR="00950F3C" w:rsidRPr="0079376A">
        <w:rPr>
          <w:rFonts w:ascii="David" w:hAnsi="David" w:cs="David"/>
          <w:sz w:val="24"/>
          <w:szCs w:val="24"/>
          <w:rtl/>
        </w:rPr>
        <w:t>פיזית להפסיק להילחם</w:t>
      </w:r>
      <w:r w:rsidR="004D3A91" w:rsidRPr="0079376A">
        <w:rPr>
          <w:rFonts w:ascii="David" w:hAnsi="David" w:cs="David"/>
          <w:sz w:val="24"/>
          <w:szCs w:val="24"/>
          <w:rtl/>
        </w:rPr>
        <w:t>.</w:t>
      </w:r>
      <w:r w:rsidR="002C3F39" w:rsidRPr="0079376A">
        <w:rPr>
          <w:rStyle w:val="FootnoteReference"/>
          <w:rFonts w:ascii="David" w:hAnsi="David" w:cs="David"/>
          <w:sz w:val="24"/>
          <w:szCs w:val="24"/>
          <w:rtl/>
        </w:rPr>
        <w:footnoteReference w:id="189"/>
      </w:r>
      <w:r w:rsidR="004D3A91" w:rsidRPr="0079376A">
        <w:rPr>
          <w:rFonts w:ascii="David" w:hAnsi="David" w:cs="David"/>
          <w:sz w:val="24"/>
          <w:szCs w:val="24"/>
          <w:rtl/>
        </w:rPr>
        <w:t xml:space="preserve"> </w:t>
      </w:r>
      <w:r w:rsidR="00912908" w:rsidRPr="0079376A">
        <w:rPr>
          <w:rFonts w:ascii="David" w:hAnsi="David" w:cs="David"/>
          <w:sz w:val="24"/>
          <w:szCs w:val="24"/>
          <w:rtl/>
        </w:rPr>
        <w:t xml:space="preserve">אם סוריה תבקש הפסקת־אש תישאר מצרים מבודדת, והדבר יקל על </w:t>
      </w:r>
      <w:r w:rsidR="00C308C2" w:rsidRPr="0079376A">
        <w:rPr>
          <w:rFonts w:ascii="David" w:hAnsi="David" w:cs="David"/>
          <w:sz w:val="24"/>
          <w:szCs w:val="24"/>
          <w:rtl/>
        </w:rPr>
        <w:t>ה</w:t>
      </w:r>
      <w:r w:rsidR="00912908" w:rsidRPr="0079376A">
        <w:rPr>
          <w:rFonts w:ascii="David" w:hAnsi="David" w:cs="David"/>
          <w:sz w:val="24"/>
          <w:szCs w:val="24"/>
          <w:rtl/>
        </w:rPr>
        <w:t>התמודדות עימה.</w:t>
      </w:r>
      <w:r w:rsidR="00C308C2" w:rsidRPr="0079376A">
        <w:rPr>
          <w:rFonts w:ascii="David" w:hAnsi="David" w:cs="David"/>
          <w:sz w:val="24"/>
          <w:szCs w:val="24"/>
          <w:rtl/>
        </w:rPr>
        <w:t xml:space="preserve"> למעשה, דיין ואלעזר</w:t>
      </w:r>
      <w:r w:rsidR="000A71DF">
        <w:rPr>
          <w:rFonts w:ascii="David" w:hAnsi="David" w:cs="David" w:hint="cs"/>
          <w:sz w:val="24"/>
          <w:szCs w:val="24"/>
          <w:rtl/>
        </w:rPr>
        <w:t xml:space="preserve"> נקטו שוב את האסטרטגיה שעליה</w:t>
      </w:r>
      <w:r w:rsidR="00C308C2" w:rsidRPr="0079376A">
        <w:rPr>
          <w:rFonts w:ascii="David" w:hAnsi="David" w:cs="David"/>
          <w:sz w:val="24"/>
          <w:szCs w:val="24"/>
          <w:rtl/>
        </w:rPr>
        <w:t xml:space="preserve"> הסכימו ב־6 באוקטובר בבוקר: התמקדות בסוריה כדי לנסות </w:t>
      </w:r>
      <w:r w:rsidR="00C308C2" w:rsidRPr="000A71DF">
        <w:rPr>
          <w:rFonts w:ascii="David" w:hAnsi="David" w:cs="David"/>
          <w:sz w:val="24"/>
          <w:szCs w:val="24"/>
          <w:rtl/>
        </w:rPr>
        <w:t>להוציא</w:t>
      </w:r>
      <w:r w:rsidR="00C308C2" w:rsidRPr="0079376A">
        <w:rPr>
          <w:rFonts w:ascii="David" w:hAnsi="David" w:cs="David"/>
          <w:sz w:val="24"/>
          <w:szCs w:val="24"/>
          <w:rtl/>
        </w:rPr>
        <w:t xml:space="preserve"> אותה מ</w:t>
      </w:r>
      <w:r w:rsidR="000A71DF">
        <w:rPr>
          <w:rFonts w:ascii="David" w:hAnsi="David" w:cs="David" w:hint="cs"/>
          <w:sz w:val="24"/>
          <w:szCs w:val="24"/>
          <w:rtl/>
        </w:rPr>
        <w:t xml:space="preserve">מעגל </w:t>
      </w:r>
      <w:r w:rsidR="00C308C2" w:rsidRPr="0079376A">
        <w:rPr>
          <w:rFonts w:ascii="David" w:hAnsi="David" w:cs="David"/>
          <w:sz w:val="24"/>
          <w:szCs w:val="24"/>
          <w:rtl/>
        </w:rPr>
        <w:t>הלח</w:t>
      </w:r>
      <w:r w:rsidR="000A71DF">
        <w:rPr>
          <w:rFonts w:ascii="David" w:hAnsi="David" w:cs="David" w:hint="cs"/>
          <w:sz w:val="24"/>
          <w:szCs w:val="24"/>
          <w:rtl/>
        </w:rPr>
        <w:t>י</w:t>
      </w:r>
      <w:r w:rsidR="00C308C2" w:rsidRPr="0079376A">
        <w:rPr>
          <w:rFonts w:ascii="David" w:hAnsi="David" w:cs="David"/>
          <w:sz w:val="24"/>
          <w:szCs w:val="24"/>
          <w:rtl/>
        </w:rPr>
        <w:t>מה.</w:t>
      </w:r>
      <w:r w:rsidR="004D3A91" w:rsidRPr="0079376A">
        <w:rPr>
          <w:rFonts w:ascii="David" w:hAnsi="David" w:cs="David"/>
          <w:sz w:val="24"/>
          <w:szCs w:val="24"/>
          <w:rtl/>
        </w:rPr>
        <w:t xml:space="preserve"> </w:t>
      </w:r>
    </w:p>
    <w:p w14:paraId="2D81488B"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בשעות אחר</w:t>
      </w:r>
      <w:r w:rsidR="00122AE3" w:rsidRPr="0079376A">
        <w:rPr>
          <w:rFonts w:ascii="David" w:hAnsi="David" w:cs="David"/>
          <w:sz w:val="24"/>
          <w:szCs w:val="24"/>
          <w:rtl/>
        </w:rPr>
        <w:t>־</w:t>
      </w:r>
      <w:r w:rsidRPr="0079376A">
        <w:rPr>
          <w:rFonts w:ascii="David" w:hAnsi="David" w:cs="David"/>
          <w:sz w:val="24"/>
          <w:szCs w:val="24"/>
          <w:rtl/>
        </w:rPr>
        <w:t>הצהריים המוקדמות הגיעו ידיעות מעודדות</w:t>
      </w:r>
      <w:r w:rsidR="00122AE3" w:rsidRPr="0079376A">
        <w:rPr>
          <w:rFonts w:ascii="David" w:hAnsi="David" w:cs="David"/>
          <w:sz w:val="24"/>
          <w:szCs w:val="24"/>
          <w:rtl/>
        </w:rPr>
        <w:t>. לדיין</w:t>
      </w:r>
      <w:r w:rsidRPr="0079376A">
        <w:rPr>
          <w:rFonts w:ascii="David" w:hAnsi="David" w:cs="David"/>
          <w:sz w:val="24"/>
          <w:szCs w:val="24"/>
          <w:rtl/>
        </w:rPr>
        <w:t xml:space="preserve"> דווח על תקיפה מוצלחת של מטרות בדמשק</w:t>
      </w:r>
      <w:r w:rsidR="00122AE3" w:rsidRPr="0079376A">
        <w:rPr>
          <w:rFonts w:ascii="David" w:hAnsi="David" w:cs="David"/>
          <w:sz w:val="24"/>
          <w:szCs w:val="24"/>
          <w:rtl/>
        </w:rPr>
        <w:t>, שבה נפגעו</w:t>
      </w:r>
      <w:r w:rsidRPr="0079376A">
        <w:rPr>
          <w:rFonts w:ascii="David" w:hAnsi="David" w:cs="David"/>
          <w:sz w:val="24"/>
          <w:szCs w:val="24"/>
          <w:rtl/>
        </w:rPr>
        <w:t xml:space="preserve"> המטכ"ל</w:t>
      </w:r>
      <w:r w:rsidR="00912908" w:rsidRPr="0079376A">
        <w:rPr>
          <w:rFonts w:ascii="David" w:hAnsi="David" w:cs="David"/>
          <w:sz w:val="24"/>
          <w:szCs w:val="24"/>
          <w:rtl/>
        </w:rPr>
        <w:t xml:space="preserve"> הסורי,</w:t>
      </w:r>
      <w:r w:rsidRPr="0079376A">
        <w:rPr>
          <w:rFonts w:ascii="David" w:hAnsi="David" w:cs="David"/>
          <w:sz w:val="24"/>
          <w:szCs w:val="24"/>
          <w:rtl/>
        </w:rPr>
        <w:t xml:space="preserve"> מ</w:t>
      </w:r>
      <w:r w:rsidR="00122AE3" w:rsidRPr="0079376A">
        <w:rPr>
          <w:rFonts w:ascii="David" w:hAnsi="David" w:cs="David"/>
          <w:sz w:val="24"/>
          <w:szCs w:val="24"/>
          <w:rtl/>
        </w:rPr>
        <w:t>ִ</w:t>
      </w:r>
      <w:r w:rsidRPr="0079376A">
        <w:rPr>
          <w:rFonts w:ascii="David" w:hAnsi="David" w:cs="David"/>
          <w:sz w:val="24"/>
          <w:szCs w:val="24"/>
          <w:rtl/>
        </w:rPr>
        <w:t>פקדת חיל הא</w:t>
      </w:r>
      <w:r w:rsidR="00157B45" w:rsidRPr="0079376A">
        <w:rPr>
          <w:rFonts w:ascii="David" w:hAnsi="David" w:cs="David"/>
          <w:sz w:val="24"/>
          <w:szCs w:val="24"/>
          <w:rtl/>
        </w:rPr>
        <w:t>ו</w:t>
      </w:r>
      <w:r w:rsidRPr="0079376A">
        <w:rPr>
          <w:rFonts w:ascii="David" w:hAnsi="David" w:cs="David"/>
          <w:sz w:val="24"/>
          <w:szCs w:val="24"/>
          <w:rtl/>
        </w:rPr>
        <w:t>ו</w:t>
      </w:r>
      <w:r w:rsidR="00C06186" w:rsidRPr="0079376A">
        <w:rPr>
          <w:rFonts w:ascii="David" w:hAnsi="David" w:cs="David"/>
          <w:sz w:val="24"/>
          <w:szCs w:val="24"/>
          <w:rtl/>
        </w:rPr>
        <w:t>יר וכן מתקני נפט וחשמל.</w:t>
      </w:r>
      <w:r w:rsidR="00C06186" w:rsidRPr="0079376A">
        <w:rPr>
          <w:rStyle w:val="FootnoteReference"/>
          <w:rFonts w:ascii="David" w:hAnsi="David" w:cs="David"/>
          <w:sz w:val="24"/>
          <w:szCs w:val="24"/>
          <w:rtl/>
        </w:rPr>
        <w:footnoteReference w:id="190"/>
      </w:r>
      <w:r w:rsidR="00C06186" w:rsidRPr="0079376A">
        <w:rPr>
          <w:rFonts w:ascii="David" w:hAnsi="David" w:cs="David"/>
          <w:sz w:val="24"/>
          <w:szCs w:val="24"/>
          <w:rtl/>
        </w:rPr>
        <w:t xml:space="preserve"> </w:t>
      </w:r>
    </w:p>
    <w:p w14:paraId="53C8D9DB" w14:textId="4336B090"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במסיבת עיתונאים ש</w:t>
      </w:r>
      <w:r w:rsidR="00D024DE" w:rsidRPr="0079376A">
        <w:rPr>
          <w:rFonts w:ascii="David" w:hAnsi="David" w:cs="David"/>
          <w:sz w:val="24"/>
          <w:szCs w:val="24"/>
          <w:rtl/>
        </w:rPr>
        <w:t xml:space="preserve">קיים </w:t>
      </w:r>
      <w:r w:rsidRPr="0079376A">
        <w:rPr>
          <w:rFonts w:ascii="David" w:hAnsi="David" w:cs="David"/>
          <w:sz w:val="24"/>
          <w:szCs w:val="24"/>
          <w:rtl/>
        </w:rPr>
        <w:t>דיין בשעה</w:t>
      </w:r>
      <w:r w:rsidR="00D00F9E" w:rsidRPr="0079376A">
        <w:rPr>
          <w:rFonts w:ascii="David" w:hAnsi="David" w:cs="David"/>
          <w:sz w:val="24"/>
          <w:szCs w:val="24"/>
          <w:rtl/>
        </w:rPr>
        <w:t xml:space="preserve"> 17:00 הוא הסביר</w:t>
      </w:r>
      <w:r w:rsidRPr="0079376A">
        <w:rPr>
          <w:rFonts w:ascii="David" w:hAnsi="David" w:cs="David"/>
          <w:sz w:val="24"/>
          <w:szCs w:val="24"/>
          <w:rtl/>
        </w:rPr>
        <w:t xml:space="preserve"> שהמצר</w:t>
      </w:r>
      <w:r w:rsidR="00C06186" w:rsidRPr="0079376A">
        <w:rPr>
          <w:rFonts w:ascii="David" w:hAnsi="David" w:cs="David"/>
          <w:sz w:val="24"/>
          <w:szCs w:val="24"/>
          <w:rtl/>
        </w:rPr>
        <w:t xml:space="preserve">ים חדרו רק לעומק של 3 ק"מ. דיין </w:t>
      </w:r>
      <w:r w:rsidR="00D024DE" w:rsidRPr="0079376A">
        <w:rPr>
          <w:rFonts w:ascii="David" w:hAnsi="David" w:cs="David"/>
          <w:sz w:val="24"/>
          <w:szCs w:val="24"/>
          <w:rtl/>
        </w:rPr>
        <w:t>ה</w:t>
      </w:r>
      <w:r w:rsidRPr="0079376A">
        <w:rPr>
          <w:rFonts w:ascii="David" w:hAnsi="David" w:cs="David"/>
          <w:sz w:val="24"/>
          <w:szCs w:val="24"/>
          <w:rtl/>
        </w:rPr>
        <w:t>סביר שהוא חשב שהשריון של</w:t>
      </w:r>
      <w:r w:rsidR="00D024DE" w:rsidRPr="0079376A">
        <w:rPr>
          <w:rFonts w:ascii="David" w:hAnsi="David" w:cs="David"/>
          <w:sz w:val="24"/>
          <w:szCs w:val="24"/>
          <w:rtl/>
        </w:rPr>
        <w:t xml:space="preserve"> צה"ל</w:t>
      </w:r>
      <w:r w:rsidRPr="0079376A">
        <w:rPr>
          <w:rFonts w:ascii="David" w:hAnsi="David" w:cs="David"/>
          <w:sz w:val="24"/>
          <w:szCs w:val="24"/>
          <w:rtl/>
        </w:rPr>
        <w:t xml:space="preserve"> יוכל למנוע את בניית הגשרים</w:t>
      </w:r>
      <w:r w:rsidR="00D024DE" w:rsidRPr="0079376A">
        <w:rPr>
          <w:rFonts w:ascii="David" w:hAnsi="David" w:cs="David"/>
          <w:sz w:val="24"/>
          <w:szCs w:val="24"/>
          <w:rtl/>
        </w:rPr>
        <w:t>,</w:t>
      </w:r>
      <w:r w:rsidRPr="0079376A">
        <w:rPr>
          <w:rFonts w:ascii="David" w:hAnsi="David" w:cs="David"/>
          <w:sz w:val="24"/>
          <w:szCs w:val="24"/>
          <w:rtl/>
        </w:rPr>
        <w:t xml:space="preserve"> אבל השריון נהדף מהטילים שבידי החי"ר המצרי</w:t>
      </w:r>
      <w:r w:rsidR="00C06186" w:rsidRPr="0079376A">
        <w:rPr>
          <w:rFonts w:ascii="David" w:hAnsi="David" w:cs="David"/>
          <w:sz w:val="24"/>
          <w:szCs w:val="24"/>
          <w:rtl/>
        </w:rPr>
        <w:t>.</w:t>
      </w:r>
      <w:r w:rsidR="00C06186" w:rsidRPr="0079376A">
        <w:rPr>
          <w:rStyle w:val="FootnoteReference"/>
          <w:rFonts w:ascii="David" w:hAnsi="David" w:cs="David"/>
          <w:sz w:val="24"/>
          <w:szCs w:val="24"/>
          <w:rtl/>
        </w:rPr>
        <w:footnoteReference w:id="191"/>
      </w:r>
      <w:r w:rsidR="00C06186" w:rsidRPr="0079376A">
        <w:rPr>
          <w:rFonts w:ascii="David" w:hAnsi="David" w:cs="David"/>
          <w:sz w:val="24"/>
          <w:szCs w:val="24"/>
          <w:rtl/>
        </w:rPr>
        <w:t xml:space="preserve"> </w:t>
      </w:r>
      <w:r w:rsidR="000E5C77" w:rsidRPr="0079376A">
        <w:rPr>
          <w:rFonts w:ascii="David" w:hAnsi="David" w:cs="David"/>
          <w:sz w:val="24"/>
          <w:szCs w:val="24"/>
          <w:rtl/>
        </w:rPr>
        <w:t xml:space="preserve">בשיחה עם </w:t>
      </w:r>
      <w:r w:rsidR="00D024DE" w:rsidRPr="0079376A">
        <w:rPr>
          <w:rFonts w:ascii="David" w:hAnsi="David" w:cs="David"/>
          <w:sz w:val="24"/>
          <w:szCs w:val="24"/>
          <w:rtl/>
        </w:rPr>
        <w:t xml:space="preserve">אלעזר </w:t>
      </w:r>
      <w:r w:rsidR="00CA7601" w:rsidRPr="0079376A">
        <w:rPr>
          <w:rFonts w:ascii="David" w:hAnsi="David" w:cs="David"/>
          <w:sz w:val="24"/>
          <w:szCs w:val="24"/>
          <w:rtl/>
        </w:rPr>
        <w:t>הוא</w:t>
      </w:r>
      <w:r w:rsidRPr="0079376A">
        <w:rPr>
          <w:rFonts w:ascii="David" w:hAnsi="David" w:cs="David"/>
          <w:sz w:val="24"/>
          <w:szCs w:val="24"/>
          <w:rtl/>
        </w:rPr>
        <w:t xml:space="preserve"> </w:t>
      </w:r>
      <w:r w:rsidR="00D024DE" w:rsidRPr="0079376A">
        <w:rPr>
          <w:rFonts w:ascii="David" w:hAnsi="David" w:cs="David"/>
          <w:sz w:val="24"/>
          <w:szCs w:val="24"/>
          <w:rtl/>
        </w:rPr>
        <w:t>ה</w:t>
      </w:r>
      <w:r w:rsidRPr="0079376A">
        <w:rPr>
          <w:rFonts w:ascii="David" w:hAnsi="David" w:cs="David"/>
          <w:sz w:val="24"/>
          <w:szCs w:val="24"/>
          <w:rtl/>
        </w:rPr>
        <w:t xml:space="preserve">עלה הסתייגויות </w:t>
      </w:r>
      <w:r w:rsidR="00D024DE" w:rsidRPr="0079376A">
        <w:rPr>
          <w:rFonts w:ascii="David" w:hAnsi="David" w:cs="David"/>
          <w:sz w:val="24"/>
          <w:szCs w:val="24"/>
          <w:rtl/>
        </w:rPr>
        <w:t xml:space="preserve">בנוגע </w:t>
      </w:r>
      <w:r w:rsidRPr="0079376A">
        <w:rPr>
          <w:rFonts w:ascii="David" w:hAnsi="David" w:cs="David"/>
          <w:sz w:val="24"/>
          <w:szCs w:val="24"/>
          <w:rtl/>
        </w:rPr>
        <w:t xml:space="preserve">לכשירותו של גונן כאלוף </w:t>
      </w:r>
      <w:r w:rsidR="00D024DE" w:rsidRPr="0079376A">
        <w:rPr>
          <w:rFonts w:ascii="David" w:hAnsi="David" w:cs="David"/>
          <w:sz w:val="24"/>
          <w:szCs w:val="24"/>
          <w:rtl/>
        </w:rPr>
        <w:t>ה</w:t>
      </w:r>
      <w:r w:rsidRPr="0079376A">
        <w:rPr>
          <w:rFonts w:ascii="David" w:hAnsi="David" w:cs="David"/>
          <w:sz w:val="24"/>
          <w:szCs w:val="24"/>
          <w:rtl/>
        </w:rPr>
        <w:t>פיקוד</w:t>
      </w:r>
      <w:r w:rsidR="00D024DE" w:rsidRPr="0079376A">
        <w:rPr>
          <w:rFonts w:ascii="David" w:hAnsi="David" w:cs="David"/>
          <w:sz w:val="24"/>
          <w:szCs w:val="24"/>
          <w:rtl/>
        </w:rPr>
        <w:t>.</w:t>
      </w:r>
      <w:r w:rsidRPr="0079376A">
        <w:rPr>
          <w:rFonts w:ascii="David" w:hAnsi="David" w:cs="David"/>
          <w:sz w:val="24"/>
          <w:szCs w:val="24"/>
          <w:rtl/>
        </w:rPr>
        <w:t xml:space="preserve"> </w:t>
      </w:r>
      <w:r w:rsidR="00D024DE" w:rsidRPr="0079376A">
        <w:rPr>
          <w:rFonts w:ascii="David" w:hAnsi="David" w:cs="David"/>
          <w:sz w:val="24"/>
          <w:szCs w:val="24"/>
          <w:rtl/>
        </w:rPr>
        <w:t xml:space="preserve">אלעזר </w:t>
      </w:r>
      <w:r w:rsidRPr="0079376A">
        <w:rPr>
          <w:rFonts w:ascii="David" w:hAnsi="David" w:cs="David"/>
          <w:sz w:val="24"/>
          <w:szCs w:val="24"/>
          <w:rtl/>
        </w:rPr>
        <w:t xml:space="preserve"> </w:t>
      </w:r>
      <w:r w:rsidR="000E7ED8">
        <w:rPr>
          <w:rFonts w:ascii="David" w:hAnsi="David" w:cs="David" w:hint="cs"/>
          <w:sz w:val="24"/>
          <w:szCs w:val="24"/>
          <w:rtl/>
        </w:rPr>
        <w:t>ש</w:t>
      </w:r>
      <w:r w:rsidRPr="0079376A">
        <w:rPr>
          <w:rFonts w:ascii="David" w:hAnsi="David" w:cs="David"/>
          <w:sz w:val="24"/>
          <w:szCs w:val="24"/>
          <w:rtl/>
        </w:rPr>
        <w:t>גונן</w:t>
      </w:r>
      <w:r w:rsidR="00D024DE" w:rsidRPr="0079376A">
        <w:rPr>
          <w:rFonts w:ascii="David" w:hAnsi="David" w:cs="David"/>
          <w:sz w:val="24"/>
          <w:szCs w:val="24"/>
          <w:rtl/>
        </w:rPr>
        <w:t xml:space="preserve"> </w:t>
      </w:r>
      <w:r w:rsidRPr="0079376A">
        <w:rPr>
          <w:rFonts w:ascii="David" w:hAnsi="David" w:cs="David"/>
          <w:sz w:val="24"/>
          <w:szCs w:val="24"/>
          <w:rtl/>
        </w:rPr>
        <w:t>עדיין "חושב כמפקד אוגדה</w:t>
      </w:r>
      <w:r w:rsidR="000E7ED8">
        <w:rPr>
          <w:rFonts w:ascii="David" w:hAnsi="David" w:cs="David" w:hint="cs"/>
          <w:sz w:val="24"/>
          <w:szCs w:val="24"/>
          <w:rtl/>
        </w:rPr>
        <w:t>" ולמעשה הסכים בכך ש</w:t>
      </w:r>
      <w:r w:rsidR="000E7ED8" w:rsidRPr="0079376A">
        <w:rPr>
          <w:rFonts w:ascii="David" w:hAnsi="David" w:cs="David"/>
          <w:sz w:val="24"/>
          <w:szCs w:val="24"/>
          <w:rtl/>
        </w:rPr>
        <w:t xml:space="preserve">אינו כשיר לשמש מפקד החזית </w:t>
      </w:r>
      <w:r w:rsidRPr="0079376A">
        <w:rPr>
          <w:rFonts w:ascii="David" w:hAnsi="David" w:cs="David"/>
          <w:sz w:val="24"/>
          <w:szCs w:val="24"/>
          <w:rtl/>
        </w:rPr>
        <w:t>"</w:t>
      </w:r>
      <w:r w:rsidR="00F9497C" w:rsidRPr="0079376A">
        <w:rPr>
          <w:rFonts w:ascii="David" w:hAnsi="David" w:cs="David"/>
          <w:sz w:val="24"/>
          <w:szCs w:val="24"/>
          <w:rtl/>
        </w:rPr>
        <w:t>.</w:t>
      </w:r>
      <w:r w:rsidR="000E5C77" w:rsidRPr="0079376A">
        <w:rPr>
          <w:rStyle w:val="FootnoteReference"/>
          <w:rFonts w:ascii="David" w:hAnsi="David" w:cs="David"/>
          <w:sz w:val="24"/>
          <w:szCs w:val="24"/>
          <w:rtl/>
        </w:rPr>
        <w:footnoteReference w:id="192"/>
      </w:r>
      <w:r w:rsidR="000E5C77" w:rsidRPr="0079376A">
        <w:rPr>
          <w:rFonts w:ascii="David" w:hAnsi="David" w:cs="David"/>
          <w:sz w:val="24"/>
          <w:szCs w:val="24"/>
          <w:rtl/>
        </w:rPr>
        <w:t xml:space="preserve"> </w:t>
      </w:r>
      <w:r w:rsidR="00D024DE" w:rsidRPr="0079376A">
        <w:rPr>
          <w:rFonts w:ascii="David" w:hAnsi="David" w:cs="David"/>
          <w:sz w:val="24"/>
          <w:szCs w:val="24"/>
          <w:rtl/>
        </w:rPr>
        <w:t>דיין ואלעזר סברו ש</w:t>
      </w:r>
      <w:r w:rsidRPr="0079376A">
        <w:rPr>
          <w:rFonts w:ascii="David" w:hAnsi="David" w:cs="David"/>
          <w:sz w:val="24"/>
          <w:szCs w:val="24"/>
          <w:rtl/>
        </w:rPr>
        <w:t xml:space="preserve">מינוי </w:t>
      </w:r>
      <w:r w:rsidR="009448A2" w:rsidRPr="0079376A">
        <w:rPr>
          <w:rFonts w:ascii="David" w:hAnsi="David" w:cs="David"/>
          <w:sz w:val="24"/>
          <w:szCs w:val="24"/>
          <w:rtl/>
        </w:rPr>
        <w:t>בר</w:t>
      </w:r>
      <w:r w:rsidR="00D024DE" w:rsidRPr="0079376A">
        <w:rPr>
          <w:rFonts w:ascii="David" w:hAnsi="David" w:cs="David"/>
          <w:sz w:val="24"/>
          <w:szCs w:val="24"/>
          <w:rtl/>
        </w:rPr>
        <w:t>־</w:t>
      </w:r>
      <w:r w:rsidR="009448A2" w:rsidRPr="0079376A">
        <w:rPr>
          <w:rFonts w:ascii="David" w:hAnsi="David" w:cs="David"/>
          <w:sz w:val="24"/>
          <w:szCs w:val="24"/>
          <w:rtl/>
        </w:rPr>
        <w:t>לב</w:t>
      </w:r>
      <w:r w:rsidRPr="0079376A">
        <w:rPr>
          <w:rFonts w:ascii="David" w:hAnsi="David" w:cs="David"/>
          <w:sz w:val="24"/>
          <w:szCs w:val="24"/>
          <w:rtl/>
        </w:rPr>
        <w:t xml:space="preserve"> בחזית הדרום ליד גו</w:t>
      </w:r>
      <w:r w:rsidR="00093173" w:rsidRPr="0079376A">
        <w:rPr>
          <w:rFonts w:ascii="David" w:hAnsi="David" w:cs="David"/>
          <w:sz w:val="24"/>
          <w:szCs w:val="24"/>
          <w:rtl/>
        </w:rPr>
        <w:t>נן</w:t>
      </w:r>
      <w:r w:rsidRPr="0079376A">
        <w:rPr>
          <w:rFonts w:ascii="David" w:hAnsi="David" w:cs="David"/>
          <w:sz w:val="24"/>
          <w:szCs w:val="24"/>
          <w:rtl/>
        </w:rPr>
        <w:t xml:space="preserve"> </w:t>
      </w:r>
      <w:r w:rsidR="007B0EFB" w:rsidRPr="0079376A">
        <w:rPr>
          <w:rFonts w:ascii="David" w:hAnsi="David" w:cs="David"/>
          <w:sz w:val="24"/>
          <w:szCs w:val="24"/>
          <w:rtl/>
        </w:rPr>
        <w:t>הוא</w:t>
      </w:r>
      <w:r w:rsidRPr="0079376A">
        <w:rPr>
          <w:rFonts w:ascii="David" w:hAnsi="David" w:cs="David"/>
          <w:sz w:val="24"/>
          <w:szCs w:val="24"/>
          <w:rtl/>
        </w:rPr>
        <w:t xml:space="preserve"> רעיון טוב</w:t>
      </w:r>
      <w:r w:rsidR="007B0EFB" w:rsidRPr="0079376A">
        <w:rPr>
          <w:rFonts w:ascii="David" w:hAnsi="David" w:cs="David"/>
          <w:sz w:val="24"/>
          <w:szCs w:val="24"/>
          <w:rtl/>
        </w:rPr>
        <w:t xml:space="preserve"> - שניהם </w:t>
      </w:r>
      <w:r w:rsidRPr="0079376A">
        <w:rPr>
          <w:rFonts w:ascii="David" w:hAnsi="David" w:cs="David"/>
          <w:sz w:val="24"/>
          <w:szCs w:val="24"/>
          <w:rtl/>
        </w:rPr>
        <w:t xml:space="preserve">לא </w:t>
      </w:r>
      <w:r w:rsidR="007B0EFB" w:rsidRPr="0079376A">
        <w:rPr>
          <w:rFonts w:ascii="David" w:hAnsi="David" w:cs="David"/>
          <w:sz w:val="24"/>
          <w:szCs w:val="24"/>
          <w:rtl/>
        </w:rPr>
        <w:t xml:space="preserve">היו </w:t>
      </w:r>
      <w:r w:rsidRPr="0079376A">
        <w:rPr>
          <w:rFonts w:ascii="David" w:hAnsi="David" w:cs="David"/>
          <w:sz w:val="24"/>
          <w:szCs w:val="24"/>
          <w:rtl/>
        </w:rPr>
        <w:t>מעוניינים להדיח מפקד מכהן באמצע מלחמה.</w:t>
      </w:r>
      <w:r w:rsidR="000E5C77" w:rsidRPr="0079376A">
        <w:rPr>
          <w:rStyle w:val="FootnoteReference"/>
          <w:rFonts w:ascii="David" w:hAnsi="David" w:cs="David"/>
          <w:sz w:val="24"/>
          <w:szCs w:val="24"/>
          <w:rtl/>
        </w:rPr>
        <w:footnoteReference w:id="193"/>
      </w:r>
      <w:r w:rsidRPr="0079376A">
        <w:rPr>
          <w:rFonts w:ascii="David" w:hAnsi="David" w:cs="David"/>
          <w:sz w:val="24"/>
          <w:szCs w:val="24"/>
          <w:rtl/>
        </w:rPr>
        <w:t xml:space="preserve"> ל</w:t>
      </w:r>
      <w:r w:rsidR="009448A2" w:rsidRPr="0079376A">
        <w:rPr>
          <w:rFonts w:ascii="David" w:hAnsi="David" w:cs="David"/>
          <w:sz w:val="24"/>
          <w:szCs w:val="24"/>
          <w:rtl/>
        </w:rPr>
        <w:t>בר</w:t>
      </w:r>
      <w:r w:rsidR="007B0EFB" w:rsidRPr="0079376A">
        <w:rPr>
          <w:rFonts w:ascii="David" w:hAnsi="David" w:cs="David"/>
          <w:sz w:val="24"/>
          <w:szCs w:val="24"/>
          <w:rtl/>
        </w:rPr>
        <w:t>־</w:t>
      </w:r>
      <w:r w:rsidR="009448A2" w:rsidRPr="0079376A">
        <w:rPr>
          <w:rFonts w:ascii="David" w:hAnsi="David" w:cs="David"/>
          <w:sz w:val="24"/>
          <w:szCs w:val="24"/>
          <w:rtl/>
        </w:rPr>
        <w:t>לב</w:t>
      </w:r>
      <w:r w:rsidRPr="0079376A">
        <w:rPr>
          <w:rFonts w:ascii="David" w:hAnsi="David" w:cs="David"/>
          <w:sz w:val="24"/>
          <w:szCs w:val="24"/>
          <w:rtl/>
        </w:rPr>
        <w:t xml:space="preserve"> ניתן </w:t>
      </w:r>
      <w:r w:rsidR="007B0EFB" w:rsidRPr="0079376A">
        <w:rPr>
          <w:rFonts w:ascii="David" w:hAnsi="David" w:cs="David"/>
          <w:sz w:val="24"/>
          <w:szCs w:val="24"/>
          <w:rtl/>
        </w:rPr>
        <w:t>ה</w:t>
      </w:r>
      <w:r w:rsidRPr="0079376A">
        <w:rPr>
          <w:rFonts w:ascii="David" w:hAnsi="David" w:cs="David"/>
          <w:sz w:val="24"/>
          <w:szCs w:val="24"/>
          <w:rtl/>
        </w:rPr>
        <w:t>תואר "עוזר לרמטכ"ל</w:t>
      </w:r>
      <w:r w:rsidR="007B0EFB" w:rsidRPr="0079376A">
        <w:rPr>
          <w:rFonts w:ascii="David" w:hAnsi="David" w:cs="David"/>
          <w:sz w:val="24"/>
          <w:szCs w:val="24"/>
          <w:rtl/>
        </w:rPr>
        <w:t xml:space="preserve">" כדי </w:t>
      </w:r>
      <w:r w:rsidRPr="0079376A">
        <w:rPr>
          <w:rFonts w:ascii="David" w:hAnsi="David" w:cs="David"/>
          <w:sz w:val="24"/>
          <w:szCs w:val="24"/>
          <w:rtl/>
        </w:rPr>
        <w:t>לא לפגוע בגונן</w:t>
      </w:r>
      <w:r w:rsidR="007B0EFB" w:rsidRPr="0079376A">
        <w:rPr>
          <w:rFonts w:ascii="David" w:hAnsi="David" w:cs="David"/>
          <w:sz w:val="24"/>
          <w:szCs w:val="24"/>
          <w:rtl/>
        </w:rPr>
        <w:t>,</w:t>
      </w:r>
      <w:r w:rsidRPr="0079376A">
        <w:rPr>
          <w:rFonts w:ascii="David" w:hAnsi="David" w:cs="David"/>
          <w:sz w:val="24"/>
          <w:szCs w:val="24"/>
          <w:rtl/>
        </w:rPr>
        <w:t xml:space="preserve"> אם</w:t>
      </w:r>
      <w:r w:rsidR="007B0EFB" w:rsidRPr="0079376A">
        <w:rPr>
          <w:rFonts w:ascii="David" w:hAnsi="David" w:cs="David"/>
          <w:sz w:val="24"/>
          <w:szCs w:val="24"/>
          <w:rtl/>
        </w:rPr>
        <w:t xml:space="preserve"> כי לא ניתן היה</w:t>
      </w:r>
      <w:r w:rsidRPr="0079376A">
        <w:rPr>
          <w:rFonts w:ascii="David" w:hAnsi="David" w:cs="David"/>
          <w:sz w:val="24"/>
          <w:szCs w:val="24"/>
          <w:rtl/>
        </w:rPr>
        <w:t xml:space="preserve"> ל</w:t>
      </w:r>
      <w:r w:rsidR="007B0EFB" w:rsidRPr="0079376A">
        <w:rPr>
          <w:rFonts w:ascii="David" w:hAnsi="David" w:cs="David"/>
          <w:sz w:val="24"/>
          <w:szCs w:val="24"/>
          <w:rtl/>
        </w:rPr>
        <w:t xml:space="preserve">הימנע </w:t>
      </w:r>
      <w:r w:rsidRPr="0079376A">
        <w:rPr>
          <w:rFonts w:ascii="David" w:hAnsi="David" w:cs="David"/>
          <w:sz w:val="24"/>
          <w:szCs w:val="24"/>
          <w:rtl/>
        </w:rPr>
        <w:t xml:space="preserve">לחלוטין </w:t>
      </w:r>
      <w:r w:rsidR="007B0EFB" w:rsidRPr="0079376A">
        <w:rPr>
          <w:rFonts w:ascii="David" w:hAnsi="David" w:cs="David"/>
          <w:sz w:val="24"/>
          <w:szCs w:val="24"/>
          <w:rtl/>
        </w:rPr>
        <w:t>מ</w:t>
      </w:r>
      <w:r w:rsidRPr="0079376A">
        <w:rPr>
          <w:rFonts w:ascii="David" w:hAnsi="David" w:cs="David"/>
          <w:sz w:val="24"/>
          <w:szCs w:val="24"/>
          <w:rtl/>
        </w:rPr>
        <w:t xml:space="preserve">פגיעה בו.   </w:t>
      </w:r>
    </w:p>
    <w:p w14:paraId="5B5A8CD6" w14:textId="77777777" w:rsidR="00CA760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7B0EFB" w:rsidRPr="0079376A">
        <w:rPr>
          <w:rFonts w:ascii="David" w:hAnsi="David" w:cs="David"/>
          <w:sz w:val="24"/>
          <w:szCs w:val="24"/>
          <w:rtl/>
        </w:rPr>
        <w:t>־</w:t>
      </w:r>
      <w:r w:rsidRPr="0079376A">
        <w:rPr>
          <w:rFonts w:ascii="David" w:hAnsi="David" w:cs="David"/>
          <w:sz w:val="24"/>
          <w:szCs w:val="24"/>
          <w:rtl/>
        </w:rPr>
        <w:t>9 באוקטוב</w:t>
      </w:r>
      <w:r w:rsidR="007B0EFB" w:rsidRPr="0079376A">
        <w:rPr>
          <w:rFonts w:ascii="David" w:hAnsi="David" w:cs="David"/>
          <w:sz w:val="24"/>
          <w:szCs w:val="24"/>
          <w:rtl/>
        </w:rPr>
        <w:t>ר בע</w:t>
      </w:r>
      <w:r w:rsidRPr="0079376A">
        <w:rPr>
          <w:rFonts w:ascii="David" w:hAnsi="David" w:cs="David"/>
          <w:sz w:val="24"/>
          <w:szCs w:val="24"/>
          <w:rtl/>
        </w:rPr>
        <w:t>ר</w:t>
      </w:r>
      <w:r w:rsidR="007B0EFB" w:rsidRPr="0079376A">
        <w:rPr>
          <w:rFonts w:ascii="David" w:hAnsi="David" w:cs="David"/>
          <w:sz w:val="24"/>
          <w:szCs w:val="24"/>
          <w:rtl/>
        </w:rPr>
        <w:t>ב</w:t>
      </w:r>
      <w:r w:rsidRPr="0079376A">
        <w:rPr>
          <w:rFonts w:ascii="David" w:hAnsi="David" w:cs="David"/>
          <w:sz w:val="24"/>
          <w:szCs w:val="24"/>
          <w:rtl/>
        </w:rPr>
        <w:t xml:space="preserve"> המצב </w:t>
      </w:r>
      <w:r w:rsidR="00D00F9E" w:rsidRPr="0079376A">
        <w:rPr>
          <w:rFonts w:ascii="David" w:hAnsi="David" w:cs="David"/>
          <w:sz w:val="24"/>
          <w:szCs w:val="24"/>
          <w:rtl/>
        </w:rPr>
        <w:t>ש</w:t>
      </w:r>
      <w:r w:rsidRPr="0079376A">
        <w:rPr>
          <w:rFonts w:ascii="David" w:hAnsi="David" w:cs="David"/>
          <w:sz w:val="24"/>
          <w:szCs w:val="24"/>
          <w:rtl/>
        </w:rPr>
        <w:t>הסתמן ה</w:t>
      </w:r>
      <w:r w:rsidR="007B0EFB" w:rsidRPr="0079376A">
        <w:rPr>
          <w:rFonts w:ascii="David" w:hAnsi="David" w:cs="David"/>
          <w:sz w:val="24"/>
          <w:szCs w:val="24"/>
          <w:rtl/>
        </w:rPr>
        <w:t>יה</w:t>
      </w:r>
      <w:r w:rsidRPr="0079376A">
        <w:rPr>
          <w:rFonts w:ascii="David" w:hAnsi="David" w:cs="David"/>
          <w:sz w:val="24"/>
          <w:szCs w:val="24"/>
          <w:rtl/>
        </w:rPr>
        <w:t xml:space="preserve"> </w:t>
      </w:r>
      <w:r w:rsidR="00CA7601" w:rsidRPr="0079376A">
        <w:rPr>
          <w:rFonts w:ascii="David" w:hAnsi="David" w:cs="David"/>
          <w:sz w:val="24"/>
          <w:szCs w:val="24"/>
          <w:rtl/>
        </w:rPr>
        <w:t>כדלהלן</w:t>
      </w:r>
      <w:r w:rsidRPr="0079376A">
        <w:rPr>
          <w:rFonts w:ascii="David" w:hAnsi="David" w:cs="David"/>
          <w:sz w:val="24"/>
          <w:szCs w:val="24"/>
          <w:rtl/>
        </w:rPr>
        <w:t>: שלוש א</w:t>
      </w:r>
      <w:r w:rsidR="00676E06" w:rsidRPr="0079376A">
        <w:rPr>
          <w:rFonts w:ascii="David" w:hAnsi="David" w:cs="David"/>
          <w:sz w:val="24"/>
          <w:szCs w:val="24"/>
          <w:rtl/>
        </w:rPr>
        <w:t xml:space="preserve">וגדות של צה"ל </w:t>
      </w:r>
      <w:r w:rsidR="007B0EFB" w:rsidRPr="0079376A">
        <w:rPr>
          <w:rFonts w:ascii="David" w:hAnsi="David" w:cs="David"/>
          <w:sz w:val="24"/>
          <w:szCs w:val="24"/>
          <w:rtl/>
        </w:rPr>
        <w:t>ה</w:t>
      </w:r>
      <w:r w:rsidR="00676E06" w:rsidRPr="0079376A">
        <w:rPr>
          <w:rFonts w:ascii="David" w:hAnsi="David" w:cs="David"/>
          <w:sz w:val="24"/>
          <w:szCs w:val="24"/>
          <w:rtl/>
        </w:rPr>
        <w:t>חזיקו קו</w:t>
      </w:r>
      <w:r w:rsidR="00D00F9E" w:rsidRPr="0079376A">
        <w:rPr>
          <w:rFonts w:ascii="David" w:hAnsi="David" w:cs="David"/>
          <w:sz w:val="24"/>
          <w:szCs w:val="24"/>
          <w:rtl/>
        </w:rPr>
        <w:t xml:space="preserve"> במרחק 5-3 </w:t>
      </w:r>
      <w:r w:rsidRPr="0079376A">
        <w:rPr>
          <w:rFonts w:ascii="David" w:hAnsi="David" w:cs="David"/>
          <w:sz w:val="24"/>
          <w:szCs w:val="24"/>
          <w:rtl/>
        </w:rPr>
        <w:t>ק"מ מ</w:t>
      </w:r>
      <w:r w:rsidR="007B0EFB" w:rsidRPr="0079376A">
        <w:rPr>
          <w:rFonts w:ascii="David" w:hAnsi="David" w:cs="David"/>
          <w:sz w:val="24"/>
          <w:szCs w:val="24"/>
          <w:rtl/>
        </w:rPr>
        <w:t xml:space="preserve">ן </w:t>
      </w:r>
      <w:r w:rsidRPr="0079376A">
        <w:rPr>
          <w:rFonts w:ascii="David" w:hAnsi="David" w:cs="David"/>
          <w:sz w:val="24"/>
          <w:szCs w:val="24"/>
          <w:rtl/>
        </w:rPr>
        <w:t>התעלה, ובכמה מקומות</w:t>
      </w:r>
      <w:r w:rsidR="007B0EFB" w:rsidRPr="0079376A">
        <w:rPr>
          <w:rFonts w:ascii="David" w:hAnsi="David" w:cs="David"/>
          <w:sz w:val="24"/>
          <w:szCs w:val="24"/>
          <w:rtl/>
        </w:rPr>
        <w:t xml:space="preserve"> 12-10 </w:t>
      </w:r>
      <w:r w:rsidR="00D00F9E" w:rsidRPr="0079376A">
        <w:rPr>
          <w:rFonts w:ascii="David" w:hAnsi="David" w:cs="David"/>
          <w:sz w:val="24"/>
          <w:szCs w:val="24"/>
          <w:rtl/>
        </w:rPr>
        <w:t xml:space="preserve">ק"מ </w:t>
      </w:r>
      <w:r w:rsidRPr="0079376A">
        <w:rPr>
          <w:rFonts w:ascii="David" w:hAnsi="David" w:cs="David"/>
          <w:sz w:val="24"/>
          <w:szCs w:val="24"/>
          <w:rtl/>
        </w:rPr>
        <w:t>מ</w:t>
      </w:r>
      <w:r w:rsidR="007B0EFB" w:rsidRPr="0079376A">
        <w:rPr>
          <w:rFonts w:ascii="David" w:hAnsi="David" w:cs="David"/>
          <w:sz w:val="24"/>
          <w:szCs w:val="24"/>
          <w:rtl/>
        </w:rPr>
        <w:t xml:space="preserve">ן </w:t>
      </w:r>
      <w:r w:rsidRPr="0079376A">
        <w:rPr>
          <w:rFonts w:ascii="David" w:hAnsi="David" w:cs="David"/>
          <w:sz w:val="24"/>
          <w:szCs w:val="24"/>
          <w:rtl/>
        </w:rPr>
        <w:t>התעלה</w:t>
      </w:r>
      <w:r w:rsidR="00CA7601" w:rsidRPr="0079376A">
        <w:rPr>
          <w:rFonts w:ascii="David" w:hAnsi="David" w:cs="David"/>
          <w:sz w:val="24"/>
          <w:szCs w:val="24"/>
          <w:rtl/>
        </w:rPr>
        <w:t xml:space="preserve"> </w:t>
      </w:r>
      <w:r w:rsidR="007B0EFB" w:rsidRPr="0079376A">
        <w:rPr>
          <w:rFonts w:ascii="David" w:hAnsi="David" w:cs="David"/>
          <w:sz w:val="24"/>
          <w:szCs w:val="24"/>
          <w:rtl/>
        </w:rPr>
        <w:t>-</w:t>
      </w:r>
      <w:r w:rsidR="00CA7601" w:rsidRPr="0079376A">
        <w:rPr>
          <w:rFonts w:ascii="David" w:hAnsi="David" w:cs="David"/>
          <w:sz w:val="24"/>
          <w:szCs w:val="24"/>
          <w:rtl/>
        </w:rPr>
        <w:t xml:space="preserve"> מול הכוחות המצרי</w:t>
      </w:r>
      <w:r w:rsidR="007B0EFB" w:rsidRPr="0079376A">
        <w:rPr>
          <w:rFonts w:ascii="David" w:hAnsi="David" w:cs="David"/>
          <w:sz w:val="24"/>
          <w:szCs w:val="24"/>
          <w:rtl/>
        </w:rPr>
        <w:t>י</w:t>
      </w:r>
      <w:r w:rsidR="00CA7601" w:rsidRPr="0079376A">
        <w:rPr>
          <w:rFonts w:ascii="David" w:hAnsi="David" w:cs="David"/>
          <w:sz w:val="24"/>
          <w:szCs w:val="24"/>
          <w:rtl/>
        </w:rPr>
        <w:t xml:space="preserve">ם </w:t>
      </w:r>
      <w:r w:rsidR="007B0EFB" w:rsidRPr="0079376A">
        <w:rPr>
          <w:rFonts w:ascii="David" w:hAnsi="David" w:cs="David"/>
          <w:sz w:val="24"/>
          <w:szCs w:val="24"/>
          <w:rtl/>
        </w:rPr>
        <w:t xml:space="preserve">שהיו </w:t>
      </w:r>
      <w:r w:rsidR="00CA7601" w:rsidRPr="0079376A">
        <w:rPr>
          <w:rFonts w:ascii="David" w:hAnsi="David" w:cs="David"/>
          <w:sz w:val="24"/>
          <w:szCs w:val="24"/>
          <w:rtl/>
        </w:rPr>
        <w:t>ערוכים ברצועה מקבילה</w:t>
      </w:r>
      <w:r w:rsidR="00676E06" w:rsidRPr="0079376A">
        <w:rPr>
          <w:rFonts w:ascii="David" w:hAnsi="David" w:cs="David"/>
          <w:sz w:val="24"/>
          <w:szCs w:val="24"/>
          <w:rtl/>
        </w:rPr>
        <w:t>.</w:t>
      </w:r>
      <w:r w:rsidR="00CA7601" w:rsidRPr="0079376A">
        <w:rPr>
          <w:rFonts w:ascii="David" w:hAnsi="David" w:cs="David"/>
          <w:sz w:val="24"/>
          <w:szCs w:val="24"/>
          <w:rtl/>
        </w:rPr>
        <w:t xml:space="preserve"> בין קו המים לקו עם כוחות צה"ל</w:t>
      </w:r>
      <w:r w:rsidRPr="0079376A">
        <w:rPr>
          <w:rFonts w:ascii="David" w:hAnsi="David" w:cs="David"/>
          <w:sz w:val="24"/>
          <w:szCs w:val="24"/>
          <w:rtl/>
        </w:rPr>
        <w:t xml:space="preserve"> </w:t>
      </w:r>
      <w:r w:rsidR="00C308C2" w:rsidRPr="0079376A">
        <w:rPr>
          <w:rFonts w:ascii="David" w:hAnsi="David" w:cs="David"/>
          <w:sz w:val="24"/>
          <w:szCs w:val="24"/>
          <w:rtl/>
        </w:rPr>
        <w:t>החזיקו ה</w:t>
      </w:r>
      <w:r w:rsidRPr="0079376A">
        <w:rPr>
          <w:rFonts w:ascii="David" w:hAnsi="David" w:cs="David"/>
          <w:sz w:val="24"/>
          <w:szCs w:val="24"/>
          <w:rtl/>
        </w:rPr>
        <w:t>מצרים כ</w:t>
      </w:r>
      <w:r w:rsidR="007B0EFB" w:rsidRPr="0079376A">
        <w:rPr>
          <w:rFonts w:ascii="David" w:hAnsi="David" w:cs="David"/>
          <w:sz w:val="24"/>
          <w:szCs w:val="24"/>
          <w:rtl/>
        </w:rPr>
        <w:t>־</w:t>
      </w:r>
      <w:r w:rsidRPr="0079376A">
        <w:rPr>
          <w:rFonts w:ascii="David" w:hAnsi="David" w:cs="David"/>
          <w:sz w:val="24"/>
          <w:szCs w:val="24"/>
          <w:rtl/>
        </w:rPr>
        <w:t>700 טנקי</w:t>
      </w:r>
      <w:r w:rsidR="005320F1" w:rsidRPr="0079376A">
        <w:rPr>
          <w:rFonts w:ascii="David" w:hAnsi="David" w:cs="David"/>
          <w:sz w:val="24"/>
          <w:szCs w:val="24"/>
          <w:rtl/>
        </w:rPr>
        <w:t>ם וכוח של יותר מחמש די</w:t>
      </w:r>
      <w:r w:rsidR="007B0EFB" w:rsidRPr="0079376A">
        <w:rPr>
          <w:rFonts w:ascii="David" w:hAnsi="David" w:cs="David"/>
          <w:sz w:val="24"/>
          <w:szCs w:val="24"/>
          <w:rtl/>
        </w:rPr>
        <w:t>וו</w:t>
      </w:r>
      <w:r w:rsidR="005320F1" w:rsidRPr="0079376A">
        <w:rPr>
          <w:rFonts w:ascii="David" w:hAnsi="David" w:cs="David"/>
          <w:sz w:val="24"/>
          <w:szCs w:val="24"/>
          <w:rtl/>
        </w:rPr>
        <w:t>יזיות חי"</w:t>
      </w:r>
      <w:r w:rsidRPr="0079376A">
        <w:rPr>
          <w:rFonts w:ascii="David" w:hAnsi="David" w:cs="David"/>
          <w:sz w:val="24"/>
          <w:szCs w:val="24"/>
          <w:rtl/>
        </w:rPr>
        <w:t>ר בצד המזרחי</w:t>
      </w:r>
      <w:r w:rsidR="00CA7601" w:rsidRPr="0079376A">
        <w:rPr>
          <w:rFonts w:ascii="David" w:hAnsi="David" w:cs="David"/>
          <w:sz w:val="24"/>
          <w:szCs w:val="24"/>
          <w:rtl/>
        </w:rPr>
        <w:t xml:space="preserve"> (כלומר</w:t>
      </w:r>
      <w:r w:rsidR="007B0EFB" w:rsidRPr="0079376A">
        <w:rPr>
          <w:rFonts w:ascii="David" w:hAnsi="David" w:cs="David"/>
          <w:sz w:val="24"/>
          <w:szCs w:val="24"/>
          <w:rtl/>
        </w:rPr>
        <w:t>,</w:t>
      </w:r>
      <w:r w:rsidR="00CA7601" w:rsidRPr="0079376A">
        <w:rPr>
          <w:rFonts w:ascii="David" w:hAnsi="David" w:cs="David"/>
          <w:sz w:val="24"/>
          <w:szCs w:val="24"/>
          <w:rtl/>
        </w:rPr>
        <w:t xml:space="preserve"> בצד הישראלי)</w:t>
      </w:r>
      <w:r w:rsidRPr="0079376A">
        <w:rPr>
          <w:rFonts w:ascii="David" w:hAnsi="David" w:cs="David"/>
          <w:sz w:val="24"/>
          <w:szCs w:val="24"/>
          <w:rtl/>
        </w:rPr>
        <w:t xml:space="preserve">, </w:t>
      </w:r>
      <w:r w:rsidR="00C308C2" w:rsidRPr="0079376A">
        <w:rPr>
          <w:rFonts w:ascii="David" w:hAnsi="David" w:cs="David"/>
          <w:sz w:val="24"/>
          <w:szCs w:val="24"/>
          <w:rtl/>
        </w:rPr>
        <w:t>את</w:t>
      </w:r>
      <w:r w:rsidR="00E956B9" w:rsidRPr="0079376A">
        <w:rPr>
          <w:rFonts w:ascii="David" w:hAnsi="David" w:cs="David"/>
          <w:sz w:val="24"/>
          <w:szCs w:val="24"/>
          <w:rtl/>
        </w:rPr>
        <w:t xml:space="preserve"> </w:t>
      </w:r>
      <w:r w:rsidRPr="0079376A">
        <w:rPr>
          <w:rFonts w:ascii="David" w:hAnsi="David" w:cs="David"/>
          <w:sz w:val="24"/>
          <w:szCs w:val="24"/>
          <w:rtl/>
        </w:rPr>
        <w:t xml:space="preserve">ארמיה 3 וחלק גדול מארמיה 2. </w:t>
      </w:r>
      <w:r w:rsidR="007B0EFB" w:rsidRPr="0079376A">
        <w:rPr>
          <w:rFonts w:ascii="David" w:hAnsi="David" w:cs="David"/>
          <w:sz w:val="24"/>
          <w:szCs w:val="24"/>
          <w:rtl/>
        </w:rPr>
        <w:t>ה</w:t>
      </w:r>
      <w:r w:rsidRPr="0079376A">
        <w:rPr>
          <w:rFonts w:ascii="David" w:hAnsi="David" w:cs="David"/>
          <w:sz w:val="24"/>
          <w:szCs w:val="24"/>
          <w:rtl/>
        </w:rPr>
        <w:t>ניסיונות</w:t>
      </w:r>
      <w:r w:rsidR="007B0EFB" w:rsidRPr="0079376A">
        <w:rPr>
          <w:rFonts w:ascii="David" w:hAnsi="David" w:cs="David"/>
          <w:sz w:val="24"/>
          <w:szCs w:val="24"/>
          <w:rtl/>
        </w:rPr>
        <w:t xml:space="preserve"> של</w:t>
      </w:r>
      <w:r w:rsidRPr="0079376A">
        <w:rPr>
          <w:rFonts w:ascii="David" w:hAnsi="David" w:cs="David"/>
          <w:sz w:val="24"/>
          <w:szCs w:val="24"/>
          <w:rtl/>
        </w:rPr>
        <w:t xml:space="preserve"> </w:t>
      </w:r>
      <w:r w:rsidR="007B0EFB" w:rsidRPr="0079376A">
        <w:rPr>
          <w:rFonts w:ascii="David" w:hAnsi="David" w:cs="David"/>
          <w:sz w:val="24"/>
          <w:szCs w:val="24"/>
          <w:rtl/>
        </w:rPr>
        <w:t>ה</w:t>
      </w:r>
      <w:r w:rsidRPr="0079376A">
        <w:rPr>
          <w:rFonts w:ascii="David" w:hAnsi="David" w:cs="David"/>
          <w:sz w:val="24"/>
          <w:szCs w:val="24"/>
          <w:rtl/>
        </w:rPr>
        <w:t>מצרים לנוע לעומק השטח נבלמו ב</w:t>
      </w:r>
      <w:r w:rsidR="007B0EFB" w:rsidRPr="0079376A">
        <w:rPr>
          <w:rFonts w:ascii="David" w:hAnsi="David" w:cs="David"/>
          <w:sz w:val="24"/>
          <w:szCs w:val="24"/>
          <w:rtl/>
        </w:rPr>
        <w:t>־</w:t>
      </w:r>
      <w:r w:rsidRPr="0079376A">
        <w:rPr>
          <w:rFonts w:ascii="David" w:hAnsi="David" w:cs="David"/>
          <w:sz w:val="24"/>
          <w:szCs w:val="24"/>
          <w:rtl/>
        </w:rPr>
        <w:t>9</w:t>
      </w:r>
      <w:r w:rsidR="005320F1" w:rsidRPr="0079376A">
        <w:rPr>
          <w:rFonts w:ascii="David" w:hAnsi="David" w:cs="David"/>
          <w:sz w:val="24"/>
          <w:szCs w:val="24"/>
          <w:rtl/>
        </w:rPr>
        <w:t xml:space="preserve"> באוקטובר</w:t>
      </w:r>
      <w:r w:rsidR="007B0EFB" w:rsidRPr="0079376A">
        <w:rPr>
          <w:rFonts w:ascii="David" w:hAnsi="David" w:cs="David"/>
          <w:sz w:val="24"/>
          <w:szCs w:val="24"/>
          <w:rtl/>
        </w:rPr>
        <w:t xml:space="preserve"> בערב</w:t>
      </w:r>
      <w:r w:rsidR="00CA7601" w:rsidRPr="0079376A">
        <w:rPr>
          <w:rFonts w:ascii="David" w:hAnsi="David" w:cs="David"/>
          <w:sz w:val="24"/>
          <w:szCs w:val="24"/>
          <w:rtl/>
        </w:rPr>
        <w:t>.</w:t>
      </w:r>
      <w:r w:rsidRPr="0079376A">
        <w:rPr>
          <w:rFonts w:ascii="David" w:hAnsi="David" w:cs="David"/>
          <w:sz w:val="24"/>
          <w:szCs w:val="24"/>
          <w:rtl/>
        </w:rPr>
        <w:t xml:space="preserve"> </w:t>
      </w:r>
    </w:p>
    <w:p w14:paraId="3BD9C542" w14:textId="6ECBA8A5" w:rsidR="00F564FC"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הרעיון </w:t>
      </w:r>
      <w:r w:rsidR="007B0EFB" w:rsidRPr="0079376A">
        <w:rPr>
          <w:rFonts w:ascii="David" w:hAnsi="David" w:cs="David"/>
          <w:sz w:val="24"/>
          <w:szCs w:val="24"/>
          <w:rtl/>
        </w:rPr>
        <w:t>ש</w:t>
      </w:r>
      <w:r w:rsidRPr="0079376A">
        <w:rPr>
          <w:rFonts w:ascii="David" w:hAnsi="David" w:cs="David"/>
          <w:sz w:val="24"/>
          <w:szCs w:val="24"/>
          <w:rtl/>
        </w:rPr>
        <w:t>ג</w:t>
      </w:r>
      <w:r w:rsidR="007B0EFB" w:rsidRPr="0079376A">
        <w:rPr>
          <w:rFonts w:ascii="David" w:hAnsi="David" w:cs="David"/>
          <w:sz w:val="24"/>
          <w:szCs w:val="24"/>
          <w:rtl/>
        </w:rPr>
        <w:t>י</w:t>
      </w:r>
      <w:r w:rsidRPr="0079376A">
        <w:rPr>
          <w:rFonts w:ascii="David" w:hAnsi="David" w:cs="David"/>
          <w:sz w:val="24"/>
          <w:szCs w:val="24"/>
          <w:rtl/>
        </w:rPr>
        <w:t xml:space="preserve">בש </w:t>
      </w:r>
      <w:r w:rsidR="007B0EFB" w:rsidRPr="0079376A">
        <w:rPr>
          <w:rFonts w:ascii="David" w:hAnsi="David" w:cs="David"/>
          <w:sz w:val="24"/>
          <w:szCs w:val="24"/>
          <w:rtl/>
        </w:rPr>
        <w:t xml:space="preserve">אלעזר כדי </w:t>
      </w:r>
      <w:r w:rsidRPr="0079376A">
        <w:rPr>
          <w:rFonts w:ascii="David" w:hAnsi="David" w:cs="David"/>
          <w:sz w:val="24"/>
          <w:szCs w:val="24"/>
          <w:rtl/>
        </w:rPr>
        <w:t>לבצע מהלך שובר ש</w:t>
      </w:r>
      <w:r w:rsidR="005320F1" w:rsidRPr="0079376A">
        <w:rPr>
          <w:rFonts w:ascii="David" w:hAnsi="David" w:cs="David"/>
          <w:sz w:val="24"/>
          <w:szCs w:val="24"/>
          <w:rtl/>
        </w:rPr>
        <w:t>ו</w:t>
      </w:r>
      <w:r w:rsidRPr="0079376A">
        <w:rPr>
          <w:rFonts w:ascii="David" w:hAnsi="David" w:cs="David"/>
          <w:sz w:val="24"/>
          <w:szCs w:val="24"/>
          <w:rtl/>
        </w:rPr>
        <w:t>ויון היה להמתין לכך ששתי הדי</w:t>
      </w:r>
      <w:r w:rsidR="007B0EFB" w:rsidRPr="0079376A">
        <w:rPr>
          <w:rFonts w:ascii="David" w:hAnsi="David" w:cs="David"/>
          <w:sz w:val="24"/>
          <w:szCs w:val="24"/>
          <w:rtl/>
        </w:rPr>
        <w:t>וו</w:t>
      </w:r>
      <w:r w:rsidRPr="0079376A">
        <w:rPr>
          <w:rFonts w:ascii="David" w:hAnsi="David" w:cs="David"/>
          <w:sz w:val="24"/>
          <w:szCs w:val="24"/>
          <w:rtl/>
        </w:rPr>
        <w:t>יזיות המשוריינות</w:t>
      </w:r>
      <w:r w:rsidR="00785730" w:rsidRPr="0079376A">
        <w:rPr>
          <w:rFonts w:ascii="David" w:hAnsi="David" w:cs="David"/>
          <w:sz w:val="24"/>
          <w:szCs w:val="24"/>
          <w:rtl/>
        </w:rPr>
        <w:t>,</w:t>
      </w:r>
      <w:r w:rsidRPr="0079376A">
        <w:rPr>
          <w:rFonts w:ascii="David" w:hAnsi="David" w:cs="David"/>
          <w:sz w:val="24"/>
          <w:szCs w:val="24"/>
          <w:rtl/>
        </w:rPr>
        <w:t xml:space="preserve"> ש</w:t>
      </w:r>
      <w:r w:rsidR="007B0EFB" w:rsidRPr="0079376A">
        <w:rPr>
          <w:rFonts w:ascii="David" w:hAnsi="David" w:cs="David"/>
          <w:sz w:val="24"/>
          <w:szCs w:val="24"/>
          <w:rtl/>
        </w:rPr>
        <w:t xml:space="preserve">אותן החזיקו </w:t>
      </w:r>
      <w:r w:rsidRPr="0079376A">
        <w:rPr>
          <w:rFonts w:ascii="David" w:hAnsi="David" w:cs="David"/>
          <w:sz w:val="24"/>
          <w:szCs w:val="24"/>
          <w:rtl/>
        </w:rPr>
        <w:t xml:space="preserve">המצרים </w:t>
      </w:r>
      <w:r w:rsidR="00C308C2" w:rsidRPr="0079376A">
        <w:rPr>
          <w:rFonts w:ascii="David" w:hAnsi="David" w:cs="David"/>
          <w:sz w:val="24"/>
          <w:szCs w:val="24"/>
          <w:rtl/>
        </w:rPr>
        <w:t>מ</w:t>
      </w:r>
      <w:r w:rsidRPr="0079376A">
        <w:rPr>
          <w:rFonts w:ascii="David" w:hAnsi="David" w:cs="David"/>
          <w:sz w:val="24"/>
          <w:szCs w:val="24"/>
          <w:rtl/>
        </w:rPr>
        <w:t xml:space="preserve">מערב </w:t>
      </w:r>
      <w:r w:rsidR="00C308C2" w:rsidRPr="0079376A">
        <w:rPr>
          <w:rFonts w:ascii="David" w:hAnsi="David" w:cs="David"/>
          <w:sz w:val="24"/>
          <w:szCs w:val="24"/>
          <w:rtl/>
        </w:rPr>
        <w:t>ל</w:t>
      </w:r>
      <w:r w:rsidRPr="0079376A">
        <w:rPr>
          <w:rFonts w:ascii="David" w:hAnsi="David" w:cs="David"/>
          <w:sz w:val="24"/>
          <w:szCs w:val="24"/>
          <w:rtl/>
        </w:rPr>
        <w:t>תעלה</w:t>
      </w:r>
      <w:r w:rsidR="00C308C2" w:rsidRPr="0079376A">
        <w:rPr>
          <w:rFonts w:ascii="David" w:hAnsi="David" w:cs="David"/>
          <w:sz w:val="24"/>
          <w:szCs w:val="24"/>
          <w:rtl/>
        </w:rPr>
        <w:t xml:space="preserve"> (הצד המצרי)</w:t>
      </w:r>
      <w:r w:rsidR="00785730" w:rsidRPr="0079376A">
        <w:rPr>
          <w:rFonts w:ascii="David" w:hAnsi="David" w:cs="David"/>
          <w:sz w:val="24"/>
          <w:szCs w:val="24"/>
          <w:rtl/>
        </w:rPr>
        <w:t>,</w:t>
      </w:r>
      <w:r w:rsidRPr="0079376A">
        <w:rPr>
          <w:rFonts w:ascii="David" w:hAnsi="David" w:cs="David"/>
          <w:sz w:val="24"/>
          <w:szCs w:val="24"/>
          <w:rtl/>
        </w:rPr>
        <w:t xml:space="preserve"> יעברו למזרח</w:t>
      </w:r>
      <w:r w:rsidR="00CA7601" w:rsidRPr="0079376A">
        <w:rPr>
          <w:rFonts w:ascii="David" w:hAnsi="David" w:cs="David"/>
          <w:sz w:val="24"/>
          <w:szCs w:val="24"/>
          <w:rtl/>
        </w:rPr>
        <w:t>ה</w:t>
      </w:r>
      <w:r w:rsidRPr="0079376A">
        <w:rPr>
          <w:rFonts w:ascii="David" w:hAnsi="David" w:cs="David"/>
          <w:sz w:val="24"/>
          <w:szCs w:val="24"/>
          <w:rtl/>
        </w:rPr>
        <w:t xml:space="preserve"> וינסו להתקדם מע</w:t>
      </w:r>
      <w:r w:rsidR="007B0EFB" w:rsidRPr="0079376A">
        <w:rPr>
          <w:rFonts w:ascii="David" w:hAnsi="David" w:cs="David"/>
          <w:sz w:val="24"/>
          <w:szCs w:val="24"/>
          <w:rtl/>
        </w:rPr>
        <w:t>ֵ</w:t>
      </w:r>
      <w:r w:rsidRPr="0079376A">
        <w:rPr>
          <w:rFonts w:ascii="David" w:hAnsi="David" w:cs="David"/>
          <w:sz w:val="24"/>
          <w:szCs w:val="24"/>
          <w:rtl/>
        </w:rPr>
        <w:t>בר למטרי</w:t>
      </w:r>
      <w:r w:rsidR="007B0EFB" w:rsidRPr="0079376A">
        <w:rPr>
          <w:rFonts w:ascii="David" w:hAnsi="David" w:cs="David"/>
          <w:sz w:val="24"/>
          <w:szCs w:val="24"/>
          <w:rtl/>
        </w:rPr>
        <w:t>י</w:t>
      </w:r>
      <w:r w:rsidRPr="0079376A">
        <w:rPr>
          <w:rFonts w:ascii="David" w:hAnsi="David" w:cs="David"/>
          <w:sz w:val="24"/>
          <w:szCs w:val="24"/>
          <w:rtl/>
        </w:rPr>
        <w:t>ת הטילים</w:t>
      </w:r>
      <w:r w:rsidR="007B0EFB" w:rsidRPr="0079376A">
        <w:rPr>
          <w:rFonts w:ascii="David" w:hAnsi="David" w:cs="David"/>
          <w:sz w:val="24"/>
          <w:szCs w:val="24"/>
          <w:rtl/>
        </w:rPr>
        <w:t>,</w:t>
      </w:r>
      <w:r w:rsidRPr="0079376A">
        <w:rPr>
          <w:rFonts w:ascii="David" w:hAnsi="David" w:cs="David"/>
          <w:sz w:val="24"/>
          <w:szCs w:val="24"/>
          <w:rtl/>
        </w:rPr>
        <w:t xml:space="preserve"> ובכך יעניקו לצה"ל הזדמנות להשמיד</w:t>
      </w:r>
      <w:r w:rsidR="00785730" w:rsidRPr="0079376A">
        <w:rPr>
          <w:rFonts w:ascii="David" w:hAnsi="David" w:cs="David"/>
          <w:sz w:val="24"/>
          <w:szCs w:val="24"/>
          <w:rtl/>
        </w:rPr>
        <w:t xml:space="preserve"> אותן</w:t>
      </w:r>
      <w:r w:rsidRPr="0079376A">
        <w:rPr>
          <w:rFonts w:ascii="David" w:hAnsi="David" w:cs="David"/>
          <w:sz w:val="24"/>
          <w:szCs w:val="24"/>
          <w:rtl/>
        </w:rPr>
        <w:t xml:space="preserve"> ולערער את המערך המצרי. "</w:t>
      </w:r>
      <w:r w:rsidR="00CC7C6C" w:rsidRPr="0079376A">
        <w:rPr>
          <w:rFonts w:ascii="David" w:hAnsi="David" w:cs="David"/>
          <w:sz w:val="24"/>
          <w:szCs w:val="24"/>
          <w:rtl/>
        </w:rPr>
        <w:t>ניתן להם לשבור את הראש עלינו"</w:t>
      </w:r>
      <w:r w:rsidR="007B0EFB" w:rsidRPr="0079376A">
        <w:rPr>
          <w:rFonts w:ascii="David" w:hAnsi="David" w:cs="David"/>
          <w:sz w:val="24"/>
          <w:szCs w:val="24"/>
          <w:rtl/>
        </w:rPr>
        <w:t>,</w:t>
      </w:r>
      <w:r w:rsidR="00CC7C6C" w:rsidRPr="0079376A">
        <w:rPr>
          <w:rFonts w:ascii="David" w:hAnsi="David" w:cs="David"/>
          <w:sz w:val="24"/>
          <w:szCs w:val="24"/>
          <w:rtl/>
        </w:rPr>
        <w:t xml:space="preserve"> א</w:t>
      </w:r>
      <w:r w:rsidRPr="0079376A">
        <w:rPr>
          <w:rFonts w:ascii="David" w:hAnsi="David" w:cs="David"/>
          <w:sz w:val="24"/>
          <w:szCs w:val="24"/>
          <w:rtl/>
        </w:rPr>
        <w:t xml:space="preserve">מר </w:t>
      </w:r>
      <w:r w:rsidR="007B0EFB" w:rsidRPr="0079376A">
        <w:rPr>
          <w:rFonts w:ascii="David" w:hAnsi="David" w:cs="David"/>
          <w:sz w:val="24"/>
          <w:szCs w:val="24"/>
          <w:rtl/>
        </w:rPr>
        <w:t>אלעזר</w:t>
      </w:r>
      <w:r w:rsidR="00191D3C" w:rsidRPr="0079376A">
        <w:rPr>
          <w:rFonts w:ascii="David" w:hAnsi="David" w:cs="David"/>
          <w:sz w:val="24"/>
          <w:szCs w:val="24"/>
          <w:rtl/>
        </w:rPr>
        <w:t>.</w:t>
      </w:r>
      <w:r w:rsidR="00191D3C" w:rsidRPr="0079376A">
        <w:rPr>
          <w:rStyle w:val="FootnoteReference"/>
          <w:rFonts w:ascii="David" w:hAnsi="David" w:cs="David"/>
          <w:sz w:val="24"/>
          <w:szCs w:val="24"/>
          <w:rtl/>
        </w:rPr>
        <w:footnoteReference w:id="194"/>
      </w:r>
      <w:r w:rsidRPr="0079376A">
        <w:rPr>
          <w:rFonts w:ascii="David" w:hAnsi="David" w:cs="David"/>
          <w:sz w:val="24"/>
          <w:szCs w:val="24"/>
          <w:rtl/>
        </w:rPr>
        <w:t xml:space="preserve"> ב</w:t>
      </w:r>
      <w:r w:rsidR="007B0EFB" w:rsidRPr="0079376A">
        <w:rPr>
          <w:rFonts w:ascii="David" w:hAnsi="David" w:cs="David"/>
          <w:sz w:val="24"/>
          <w:szCs w:val="24"/>
          <w:rtl/>
        </w:rPr>
        <w:t>חזית ה</w:t>
      </w:r>
      <w:r w:rsidRPr="0079376A">
        <w:rPr>
          <w:rFonts w:ascii="David" w:hAnsi="David" w:cs="David"/>
          <w:sz w:val="24"/>
          <w:szCs w:val="24"/>
          <w:rtl/>
        </w:rPr>
        <w:t>צפון</w:t>
      </w:r>
      <w:r w:rsidR="007B0EFB" w:rsidRPr="0079376A">
        <w:rPr>
          <w:rFonts w:ascii="David" w:hAnsi="David" w:cs="David"/>
          <w:sz w:val="24"/>
          <w:szCs w:val="24"/>
          <w:rtl/>
        </w:rPr>
        <w:t xml:space="preserve"> כבש</w:t>
      </w:r>
      <w:r w:rsidRPr="0079376A">
        <w:rPr>
          <w:rFonts w:ascii="David" w:hAnsi="David" w:cs="David"/>
          <w:sz w:val="24"/>
          <w:szCs w:val="24"/>
          <w:rtl/>
        </w:rPr>
        <w:t xml:space="preserve"> צה"ל </w:t>
      </w:r>
      <w:r w:rsidR="006D31E1" w:rsidRPr="0079376A">
        <w:rPr>
          <w:rFonts w:ascii="David" w:hAnsi="David" w:cs="David"/>
          <w:sz w:val="24"/>
          <w:szCs w:val="24"/>
          <w:rtl/>
        </w:rPr>
        <w:t>ב</w:t>
      </w:r>
      <w:r w:rsidR="00BD319A" w:rsidRPr="0079376A">
        <w:rPr>
          <w:rFonts w:ascii="David" w:hAnsi="David" w:cs="David"/>
          <w:sz w:val="24"/>
          <w:szCs w:val="24"/>
          <w:rtl/>
        </w:rPr>
        <w:t xml:space="preserve">חזרה את רוב השטח שכבשו הסורים ביומיים הראשונים של המלחמה </w:t>
      </w:r>
      <w:r w:rsidR="007B0EFB" w:rsidRPr="0079376A">
        <w:rPr>
          <w:rFonts w:ascii="David" w:hAnsi="David" w:cs="David"/>
          <w:sz w:val="24"/>
          <w:szCs w:val="24"/>
          <w:rtl/>
        </w:rPr>
        <w:t>-</w:t>
      </w:r>
      <w:r w:rsidR="00BD319A" w:rsidRPr="0079376A">
        <w:rPr>
          <w:rFonts w:ascii="David" w:hAnsi="David" w:cs="David"/>
          <w:sz w:val="24"/>
          <w:szCs w:val="24"/>
          <w:rtl/>
        </w:rPr>
        <w:t xml:space="preserve"> בידי הסורים נותרה מובלעת קטנה באזור </w:t>
      </w:r>
      <w:r w:rsidR="00871312" w:rsidRPr="000A71DF">
        <w:rPr>
          <w:rFonts w:ascii="David" w:hAnsi="David" w:cs="David"/>
          <w:sz w:val="24"/>
          <w:szCs w:val="24"/>
          <w:rtl/>
        </w:rPr>
        <w:t>פתחת כודנה</w:t>
      </w:r>
      <w:r w:rsidR="007B0EFB" w:rsidRPr="0079376A">
        <w:rPr>
          <w:rFonts w:ascii="David" w:hAnsi="David" w:cs="David"/>
          <w:sz w:val="24"/>
          <w:szCs w:val="24"/>
          <w:rtl/>
        </w:rPr>
        <w:t>,</w:t>
      </w:r>
      <w:r w:rsidRPr="0079376A">
        <w:rPr>
          <w:rFonts w:ascii="David" w:hAnsi="David" w:cs="David"/>
          <w:sz w:val="24"/>
          <w:szCs w:val="24"/>
          <w:rtl/>
        </w:rPr>
        <w:t xml:space="preserve"> </w:t>
      </w:r>
      <w:r w:rsidR="00BD319A" w:rsidRPr="0079376A">
        <w:rPr>
          <w:rFonts w:ascii="David" w:hAnsi="David" w:cs="David"/>
          <w:sz w:val="24"/>
          <w:szCs w:val="24"/>
          <w:rtl/>
        </w:rPr>
        <w:t xml:space="preserve">והם </w:t>
      </w:r>
      <w:r w:rsidRPr="0079376A">
        <w:rPr>
          <w:rFonts w:ascii="David" w:hAnsi="David" w:cs="David"/>
          <w:sz w:val="24"/>
          <w:szCs w:val="24"/>
          <w:rtl/>
        </w:rPr>
        <w:t>ספגו אב</w:t>
      </w:r>
      <w:r w:rsidR="007B0EFB" w:rsidRPr="0079376A">
        <w:rPr>
          <w:rFonts w:ascii="David" w:hAnsi="David" w:cs="David"/>
          <w:sz w:val="24"/>
          <w:szCs w:val="24"/>
          <w:rtl/>
        </w:rPr>
        <w:t>י</w:t>
      </w:r>
      <w:r w:rsidRPr="0079376A">
        <w:rPr>
          <w:rFonts w:ascii="David" w:hAnsi="David" w:cs="David"/>
          <w:sz w:val="24"/>
          <w:szCs w:val="24"/>
          <w:rtl/>
        </w:rPr>
        <w:t>דות כבדות. חיל הא</w:t>
      </w:r>
      <w:r w:rsidR="007B0EFB" w:rsidRPr="0079376A">
        <w:rPr>
          <w:rFonts w:ascii="David" w:hAnsi="David" w:cs="David"/>
          <w:sz w:val="24"/>
          <w:szCs w:val="24"/>
          <w:rtl/>
        </w:rPr>
        <w:t>ו</w:t>
      </w:r>
      <w:r w:rsidRPr="0079376A">
        <w:rPr>
          <w:rFonts w:ascii="David" w:hAnsi="David" w:cs="David"/>
          <w:sz w:val="24"/>
          <w:szCs w:val="24"/>
          <w:rtl/>
        </w:rPr>
        <w:t>ויר איבד עד</w:t>
      </w:r>
      <w:r w:rsidR="007B0EFB" w:rsidRPr="0079376A">
        <w:rPr>
          <w:rFonts w:ascii="David" w:hAnsi="David" w:cs="David"/>
          <w:sz w:val="24"/>
          <w:szCs w:val="24"/>
          <w:rtl/>
        </w:rPr>
        <w:t xml:space="preserve"> השלב הזה</w:t>
      </w:r>
      <w:r w:rsidRPr="0079376A">
        <w:rPr>
          <w:rFonts w:ascii="David" w:hAnsi="David" w:cs="David"/>
          <w:sz w:val="24"/>
          <w:szCs w:val="24"/>
          <w:rtl/>
        </w:rPr>
        <w:t xml:space="preserve"> 56 מטוסי קרב מתוך 301 (מרביתם </w:t>
      </w:r>
      <w:r w:rsidR="007B0EFB" w:rsidRPr="0079376A">
        <w:rPr>
          <w:rFonts w:ascii="David" w:hAnsi="David" w:cs="David"/>
          <w:sz w:val="24"/>
          <w:szCs w:val="24"/>
          <w:rtl/>
        </w:rPr>
        <w:t xml:space="preserve">מטוסי </w:t>
      </w:r>
      <w:r w:rsidRPr="0079376A">
        <w:rPr>
          <w:rFonts w:ascii="David" w:hAnsi="David" w:cs="David"/>
          <w:sz w:val="24"/>
          <w:szCs w:val="24"/>
          <w:rtl/>
        </w:rPr>
        <w:t>סקייהוק)</w:t>
      </w:r>
      <w:r w:rsidR="00F564FC" w:rsidRPr="0079376A">
        <w:rPr>
          <w:rFonts w:ascii="David" w:hAnsi="David" w:cs="David"/>
          <w:sz w:val="24"/>
          <w:szCs w:val="24"/>
          <w:rtl/>
        </w:rPr>
        <w:t>.</w:t>
      </w:r>
      <w:r w:rsidRPr="0079376A">
        <w:rPr>
          <w:rFonts w:ascii="David" w:hAnsi="David" w:cs="David"/>
          <w:sz w:val="24"/>
          <w:szCs w:val="24"/>
          <w:rtl/>
        </w:rPr>
        <w:t xml:space="preserve"> </w:t>
      </w:r>
    </w:p>
    <w:p w14:paraId="2C7154D0"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BD0DAC" w:rsidRPr="0079376A">
        <w:rPr>
          <w:rFonts w:ascii="David" w:hAnsi="David" w:cs="David"/>
          <w:sz w:val="24"/>
          <w:szCs w:val="24"/>
          <w:rtl/>
        </w:rPr>
        <w:t>־</w:t>
      </w:r>
      <w:r w:rsidRPr="0079376A">
        <w:rPr>
          <w:rFonts w:ascii="David" w:hAnsi="David" w:cs="David"/>
          <w:sz w:val="24"/>
          <w:szCs w:val="24"/>
          <w:rtl/>
        </w:rPr>
        <w:t xml:space="preserve">10 באוקטובר </w:t>
      </w:r>
      <w:r w:rsidR="005C5B0B" w:rsidRPr="0079376A">
        <w:rPr>
          <w:rFonts w:ascii="David" w:hAnsi="David" w:cs="David"/>
          <w:sz w:val="24"/>
          <w:szCs w:val="24"/>
          <w:rtl/>
        </w:rPr>
        <w:t>בשעות הבוקר נסע שר הביטחון לסיור ב</w:t>
      </w:r>
      <w:r w:rsidR="00BD0DAC" w:rsidRPr="0079376A">
        <w:rPr>
          <w:rFonts w:ascii="David" w:hAnsi="David" w:cs="David"/>
          <w:sz w:val="24"/>
          <w:szCs w:val="24"/>
          <w:rtl/>
        </w:rPr>
        <w:t>חזית ה</w:t>
      </w:r>
      <w:r w:rsidR="005C5B0B" w:rsidRPr="0079376A">
        <w:rPr>
          <w:rFonts w:ascii="David" w:hAnsi="David" w:cs="David"/>
          <w:sz w:val="24"/>
          <w:szCs w:val="24"/>
          <w:rtl/>
        </w:rPr>
        <w:t>דרום</w:t>
      </w:r>
      <w:r w:rsidR="00BD0DAC" w:rsidRPr="0079376A">
        <w:rPr>
          <w:rFonts w:ascii="David" w:hAnsi="David" w:cs="David"/>
          <w:sz w:val="24"/>
          <w:szCs w:val="24"/>
          <w:rtl/>
        </w:rPr>
        <w:t>,</w:t>
      </w:r>
      <w:r w:rsidR="005C5B0B" w:rsidRPr="0079376A">
        <w:rPr>
          <w:rFonts w:ascii="David" w:hAnsi="David" w:cs="David"/>
          <w:sz w:val="24"/>
          <w:szCs w:val="24"/>
          <w:rtl/>
        </w:rPr>
        <w:t xml:space="preserve"> וה</w:t>
      </w:r>
      <w:r w:rsidR="00CA7601" w:rsidRPr="0079376A">
        <w:rPr>
          <w:rFonts w:ascii="David" w:hAnsi="David" w:cs="David"/>
          <w:sz w:val="24"/>
          <w:szCs w:val="24"/>
          <w:rtl/>
        </w:rPr>
        <w:t>גיע לפיקוד</w:t>
      </w:r>
      <w:r w:rsidR="005C5B0B" w:rsidRPr="0079376A">
        <w:rPr>
          <w:rFonts w:ascii="David" w:hAnsi="David" w:cs="David"/>
          <w:sz w:val="24"/>
          <w:szCs w:val="24"/>
          <w:rtl/>
        </w:rPr>
        <w:t xml:space="preserve"> </w:t>
      </w:r>
      <w:r w:rsidR="00BD0DAC" w:rsidRPr="0079376A">
        <w:rPr>
          <w:rFonts w:ascii="David" w:hAnsi="David" w:cs="David"/>
          <w:sz w:val="24"/>
          <w:szCs w:val="24"/>
          <w:rtl/>
        </w:rPr>
        <w:t>ה</w:t>
      </w:r>
      <w:r w:rsidR="005C5B0B" w:rsidRPr="0079376A">
        <w:rPr>
          <w:rFonts w:ascii="David" w:hAnsi="David" w:cs="David"/>
          <w:sz w:val="24"/>
          <w:szCs w:val="24"/>
          <w:rtl/>
        </w:rPr>
        <w:t>דרום בשעה</w:t>
      </w:r>
      <w:r w:rsidR="00BD0DAC" w:rsidRPr="0079376A">
        <w:rPr>
          <w:rFonts w:ascii="David" w:hAnsi="David" w:cs="David"/>
          <w:sz w:val="24"/>
          <w:szCs w:val="24"/>
          <w:rtl/>
        </w:rPr>
        <w:t xml:space="preserve"> 14:00.</w:t>
      </w:r>
      <w:r w:rsidR="005C5B0B" w:rsidRPr="0079376A">
        <w:rPr>
          <w:rFonts w:ascii="David" w:hAnsi="David" w:cs="David"/>
          <w:sz w:val="24"/>
          <w:szCs w:val="24"/>
          <w:rtl/>
        </w:rPr>
        <w:t xml:space="preserve"> דיין ה</w:t>
      </w:r>
      <w:r w:rsidR="00CA7601" w:rsidRPr="0079376A">
        <w:rPr>
          <w:rFonts w:ascii="David" w:hAnsi="David" w:cs="David"/>
          <w:sz w:val="24"/>
          <w:szCs w:val="24"/>
          <w:rtl/>
        </w:rPr>
        <w:t>גיע למסקנה שחשוב לסיים את המלחמה כשצה"ל נמצא בצד השני של התעלה</w:t>
      </w:r>
      <w:r w:rsidR="00BD0DAC" w:rsidRPr="0079376A">
        <w:rPr>
          <w:rFonts w:ascii="David" w:hAnsi="David" w:cs="David"/>
          <w:sz w:val="24"/>
          <w:szCs w:val="24"/>
          <w:rtl/>
        </w:rPr>
        <w:t>,</w:t>
      </w:r>
      <w:r w:rsidR="00CA7601" w:rsidRPr="0079376A">
        <w:rPr>
          <w:rFonts w:ascii="David" w:hAnsi="David" w:cs="David"/>
          <w:sz w:val="24"/>
          <w:szCs w:val="24"/>
          <w:rtl/>
        </w:rPr>
        <w:t xml:space="preserve"> </w:t>
      </w:r>
      <w:r w:rsidR="0033591F" w:rsidRPr="0079376A">
        <w:rPr>
          <w:rFonts w:ascii="David" w:hAnsi="David" w:cs="David"/>
          <w:sz w:val="24"/>
          <w:szCs w:val="24"/>
          <w:rtl/>
        </w:rPr>
        <w:t>ו</w:t>
      </w:r>
      <w:r w:rsidR="00CA7601" w:rsidRPr="0079376A">
        <w:rPr>
          <w:rFonts w:ascii="David" w:hAnsi="David" w:cs="David"/>
          <w:sz w:val="24"/>
          <w:szCs w:val="24"/>
          <w:rtl/>
        </w:rPr>
        <w:t>לכן יש לבדוק כל הזמן הזדמ</w:t>
      </w:r>
      <w:r w:rsidR="003313F5" w:rsidRPr="0079376A">
        <w:rPr>
          <w:rFonts w:ascii="David" w:hAnsi="David" w:cs="David"/>
          <w:sz w:val="24"/>
          <w:szCs w:val="24"/>
          <w:rtl/>
        </w:rPr>
        <w:t>נויות להעברת כוחות לצד המערבי.</w:t>
      </w:r>
      <w:r w:rsidR="003313F5" w:rsidRPr="0079376A">
        <w:rPr>
          <w:rStyle w:val="FootnoteReference"/>
          <w:rFonts w:ascii="David" w:hAnsi="David" w:cs="David"/>
          <w:sz w:val="24"/>
          <w:szCs w:val="24"/>
          <w:rtl/>
        </w:rPr>
        <w:footnoteReference w:id="195"/>
      </w:r>
      <w:r w:rsidR="003313F5" w:rsidRPr="0079376A">
        <w:rPr>
          <w:rFonts w:ascii="David" w:hAnsi="David" w:cs="David"/>
          <w:sz w:val="24"/>
          <w:szCs w:val="24"/>
          <w:rtl/>
        </w:rPr>
        <w:t xml:space="preserve"> </w:t>
      </w:r>
      <w:r w:rsidR="00CC7C6C" w:rsidRPr="0079376A">
        <w:rPr>
          <w:rFonts w:ascii="David" w:hAnsi="David" w:cs="David"/>
          <w:sz w:val="24"/>
          <w:szCs w:val="24"/>
          <w:rtl/>
        </w:rPr>
        <w:t>כשח</w:t>
      </w:r>
      <w:r w:rsidR="00CA7601" w:rsidRPr="0079376A">
        <w:rPr>
          <w:rFonts w:ascii="David" w:hAnsi="David" w:cs="David"/>
          <w:sz w:val="24"/>
          <w:szCs w:val="24"/>
          <w:rtl/>
        </w:rPr>
        <w:t>זר</w:t>
      </w:r>
      <w:r w:rsidR="00BD0DAC" w:rsidRPr="0079376A">
        <w:rPr>
          <w:rFonts w:ascii="David" w:hAnsi="David" w:cs="David"/>
          <w:sz w:val="24"/>
          <w:szCs w:val="24"/>
          <w:rtl/>
        </w:rPr>
        <w:t xml:space="preserve"> מהסיור אמרה לו מאיר </w:t>
      </w:r>
      <w:r w:rsidR="006F4DBF" w:rsidRPr="0079376A">
        <w:rPr>
          <w:rFonts w:ascii="David" w:hAnsi="David" w:cs="David"/>
          <w:sz w:val="24"/>
          <w:szCs w:val="24"/>
          <w:rtl/>
        </w:rPr>
        <w:t>שהמצרים עדיין א</w:t>
      </w:r>
      <w:r w:rsidR="00BD0DAC" w:rsidRPr="0079376A">
        <w:rPr>
          <w:rFonts w:ascii="David" w:hAnsi="David" w:cs="David"/>
          <w:sz w:val="24"/>
          <w:szCs w:val="24"/>
          <w:rtl/>
        </w:rPr>
        <w:t>ינם</w:t>
      </w:r>
      <w:r w:rsidR="00C308C2" w:rsidRPr="0079376A">
        <w:rPr>
          <w:rFonts w:ascii="David" w:hAnsi="David" w:cs="David"/>
          <w:sz w:val="24"/>
          <w:szCs w:val="24"/>
          <w:rtl/>
        </w:rPr>
        <w:t xml:space="preserve"> מעוניינים ב</w:t>
      </w:r>
      <w:r w:rsidR="00CC7C6C" w:rsidRPr="0079376A">
        <w:rPr>
          <w:rFonts w:ascii="David" w:hAnsi="David" w:cs="David"/>
          <w:sz w:val="24"/>
          <w:szCs w:val="24"/>
          <w:rtl/>
        </w:rPr>
        <w:t>הפסקת</w:t>
      </w:r>
      <w:r w:rsidR="00BD0DAC" w:rsidRPr="0079376A">
        <w:rPr>
          <w:rFonts w:ascii="David" w:hAnsi="David" w:cs="David"/>
          <w:sz w:val="24"/>
          <w:szCs w:val="24"/>
          <w:rtl/>
        </w:rPr>
        <w:t>־</w:t>
      </w:r>
      <w:r w:rsidR="00CC7C6C" w:rsidRPr="0079376A">
        <w:rPr>
          <w:rFonts w:ascii="David" w:hAnsi="David" w:cs="David"/>
          <w:sz w:val="24"/>
          <w:szCs w:val="24"/>
          <w:rtl/>
        </w:rPr>
        <w:t>אש</w:t>
      </w:r>
      <w:r w:rsidR="00BD0DAC" w:rsidRPr="0079376A">
        <w:rPr>
          <w:rFonts w:ascii="David" w:hAnsi="David" w:cs="David"/>
          <w:sz w:val="24"/>
          <w:szCs w:val="24"/>
          <w:rtl/>
        </w:rPr>
        <w:t>. בתגובה אמר</w:t>
      </w:r>
      <w:r w:rsidR="00CC7C6C" w:rsidRPr="0079376A">
        <w:rPr>
          <w:rFonts w:ascii="David" w:hAnsi="David" w:cs="David"/>
          <w:sz w:val="24"/>
          <w:szCs w:val="24"/>
          <w:rtl/>
        </w:rPr>
        <w:t xml:space="preserve"> דיין </w:t>
      </w:r>
      <w:r w:rsidRPr="0079376A">
        <w:rPr>
          <w:rFonts w:ascii="David" w:hAnsi="David" w:cs="David"/>
          <w:sz w:val="24"/>
          <w:szCs w:val="24"/>
          <w:rtl/>
        </w:rPr>
        <w:t>ש</w:t>
      </w:r>
      <w:r w:rsidR="0033591F" w:rsidRPr="0079376A">
        <w:rPr>
          <w:rFonts w:ascii="David" w:hAnsi="David" w:cs="David"/>
          <w:sz w:val="24"/>
          <w:szCs w:val="24"/>
          <w:rtl/>
        </w:rPr>
        <w:t xml:space="preserve">עד כה </w:t>
      </w:r>
      <w:r w:rsidRPr="0079376A">
        <w:rPr>
          <w:rFonts w:ascii="David" w:hAnsi="David" w:cs="David"/>
          <w:sz w:val="24"/>
          <w:szCs w:val="24"/>
          <w:rtl/>
        </w:rPr>
        <w:t>הש</w:t>
      </w:r>
      <w:r w:rsidR="0033591F" w:rsidRPr="0079376A">
        <w:rPr>
          <w:rFonts w:ascii="David" w:hAnsi="David" w:cs="David"/>
          <w:sz w:val="24"/>
          <w:szCs w:val="24"/>
          <w:rtl/>
        </w:rPr>
        <w:t>י</w:t>
      </w:r>
      <w:r w:rsidRPr="0079376A">
        <w:rPr>
          <w:rFonts w:ascii="David" w:hAnsi="David" w:cs="David"/>
          <w:sz w:val="24"/>
          <w:szCs w:val="24"/>
          <w:rtl/>
        </w:rPr>
        <w:t>ג</w:t>
      </w:r>
      <w:r w:rsidR="0033591F" w:rsidRPr="0079376A">
        <w:rPr>
          <w:rFonts w:ascii="David" w:hAnsi="David" w:cs="David"/>
          <w:sz w:val="24"/>
          <w:szCs w:val="24"/>
          <w:rtl/>
        </w:rPr>
        <w:t>ו ה</w:t>
      </w:r>
      <w:r w:rsidRPr="0079376A">
        <w:rPr>
          <w:rFonts w:ascii="David" w:hAnsi="David" w:cs="David"/>
          <w:sz w:val="24"/>
          <w:szCs w:val="24"/>
          <w:rtl/>
        </w:rPr>
        <w:t>מצרים</w:t>
      </w:r>
      <w:r w:rsidR="0033591F" w:rsidRPr="0079376A">
        <w:rPr>
          <w:rFonts w:ascii="David" w:hAnsi="David" w:cs="David"/>
          <w:sz w:val="24"/>
          <w:szCs w:val="24"/>
          <w:rtl/>
        </w:rPr>
        <w:t xml:space="preserve"> רצועה צרה מעֵבר</w:t>
      </w:r>
      <w:r w:rsidRPr="0079376A">
        <w:rPr>
          <w:rFonts w:ascii="David" w:hAnsi="David" w:cs="David"/>
          <w:sz w:val="24"/>
          <w:szCs w:val="24"/>
          <w:rtl/>
        </w:rPr>
        <w:t xml:space="preserve"> </w:t>
      </w:r>
      <w:r w:rsidR="0033591F" w:rsidRPr="0079376A">
        <w:rPr>
          <w:rFonts w:ascii="David" w:hAnsi="David" w:cs="David"/>
          <w:sz w:val="24"/>
          <w:szCs w:val="24"/>
          <w:rtl/>
        </w:rPr>
        <w:t>ל</w:t>
      </w:r>
      <w:r w:rsidRPr="0079376A">
        <w:rPr>
          <w:rFonts w:ascii="David" w:hAnsi="David" w:cs="David"/>
          <w:sz w:val="24"/>
          <w:szCs w:val="24"/>
          <w:rtl/>
        </w:rPr>
        <w:t>תעלה</w:t>
      </w:r>
      <w:r w:rsidR="0033591F" w:rsidRPr="0079376A">
        <w:rPr>
          <w:rFonts w:ascii="David" w:hAnsi="David" w:cs="David"/>
          <w:sz w:val="24"/>
          <w:szCs w:val="24"/>
          <w:rtl/>
        </w:rPr>
        <w:t>,</w:t>
      </w:r>
      <w:r w:rsidRPr="0079376A">
        <w:rPr>
          <w:rFonts w:ascii="David" w:hAnsi="David" w:cs="David"/>
          <w:sz w:val="24"/>
          <w:szCs w:val="24"/>
          <w:rtl/>
        </w:rPr>
        <w:t xml:space="preserve"> </w:t>
      </w:r>
      <w:r w:rsidR="0033591F" w:rsidRPr="0079376A">
        <w:rPr>
          <w:rFonts w:ascii="David" w:hAnsi="David" w:cs="David"/>
          <w:sz w:val="24"/>
          <w:szCs w:val="24"/>
          <w:rtl/>
        </w:rPr>
        <w:t>ושמסתמן שהם עומדים ל</w:t>
      </w:r>
      <w:r w:rsidRPr="0079376A">
        <w:rPr>
          <w:rFonts w:ascii="David" w:hAnsi="David" w:cs="David"/>
          <w:sz w:val="24"/>
          <w:szCs w:val="24"/>
          <w:rtl/>
        </w:rPr>
        <w:t>אבד גם את פורט סעיד</w:t>
      </w:r>
      <w:r w:rsidR="006F4DBF" w:rsidRPr="0079376A">
        <w:rPr>
          <w:rFonts w:ascii="David" w:hAnsi="David" w:cs="David"/>
          <w:sz w:val="24"/>
          <w:szCs w:val="24"/>
          <w:rtl/>
        </w:rPr>
        <w:t>,</w:t>
      </w:r>
      <w:r w:rsidR="0033591F" w:rsidRPr="0079376A">
        <w:rPr>
          <w:rFonts w:ascii="David" w:hAnsi="David" w:cs="David"/>
          <w:sz w:val="24"/>
          <w:szCs w:val="24"/>
          <w:rtl/>
        </w:rPr>
        <w:t xml:space="preserve"> ולכן</w:t>
      </w:r>
      <w:r w:rsidRPr="0079376A">
        <w:rPr>
          <w:rFonts w:ascii="David" w:hAnsi="David" w:cs="David"/>
          <w:sz w:val="24"/>
          <w:szCs w:val="24"/>
          <w:rtl/>
        </w:rPr>
        <w:t xml:space="preserve"> מבחינתם אין סיבה להפסקת</w:t>
      </w:r>
      <w:r w:rsidR="00BD0DAC" w:rsidRPr="0079376A">
        <w:rPr>
          <w:rFonts w:ascii="David" w:hAnsi="David" w:cs="David"/>
          <w:sz w:val="24"/>
          <w:szCs w:val="24"/>
          <w:rtl/>
        </w:rPr>
        <w:t>־</w:t>
      </w:r>
      <w:r w:rsidRPr="0079376A">
        <w:rPr>
          <w:rFonts w:ascii="David" w:hAnsi="David" w:cs="David"/>
          <w:sz w:val="24"/>
          <w:szCs w:val="24"/>
          <w:rtl/>
        </w:rPr>
        <w:t>אש</w:t>
      </w:r>
      <w:r w:rsidR="00BD0DAC" w:rsidRPr="0079376A">
        <w:rPr>
          <w:rFonts w:ascii="David" w:hAnsi="David" w:cs="David"/>
          <w:sz w:val="24"/>
          <w:szCs w:val="24"/>
          <w:rtl/>
        </w:rPr>
        <w:t>.</w:t>
      </w:r>
      <w:r w:rsidR="00CC7C6C" w:rsidRPr="0079376A">
        <w:rPr>
          <w:rFonts w:ascii="David" w:hAnsi="David" w:cs="David"/>
          <w:sz w:val="24"/>
          <w:szCs w:val="24"/>
          <w:rtl/>
        </w:rPr>
        <w:t xml:space="preserve"> דיין  </w:t>
      </w:r>
      <w:r w:rsidRPr="0079376A">
        <w:rPr>
          <w:rFonts w:ascii="David" w:hAnsi="David" w:cs="David"/>
          <w:sz w:val="24"/>
          <w:szCs w:val="24"/>
          <w:rtl/>
        </w:rPr>
        <w:t>ב</w:t>
      </w:r>
      <w:r w:rsidR="00CC7C6C" w:rsidRPr="0079376A">
        <w:rPr>
          <w:rFonts w:ascii="David" w:hAnsi="David" w:cs="David"/>
          <w:sz w:val="24"/>
          <w:szCs w:val="24"/>
          <w:rtl/>
        </w:rPr>
        <w:t>י</w:t>
      </w:r>
      <w:r w:rsidRPr="0079376A">
        <w:rPr>
          <w:rFonts w:ascii="David" w:hAnsi="David" w:cs="David"/>
          <w:sz w:val="24"/>
          <w:szCs w:val="24"/>
          <w:rtl/>
        </w:rPr>
        <w:t>קש</w:t>
      </w:r>
      <w:r w:rsidR="00BD0DAC" w:rsidRPr="0079376A">
        <w:rPr>
          <w:rFonts w:ascii="David" w:hAnsi="David" w:cs="David"/>
          <w:sz w:val="24"/>
          <w:szCs w:val="24"/>
          <w:rtl/>
        </w:rPr>
        <w:t xml:space="preserve"> ממאיר</w:t>
      </w:r>
      <w:r w:rsidR="00C308C2" w:rsidRPr="0079376A">
        <w:rPr>
          <w:rFonts w:ascii="David" w:hAnsi="David" w:cs="David"/>
          <w:sz w:val="24"/>
          <w:szCs w:val="24"/>
          <w:rtl/>
        </w:rPr>
        <w:t xml:space="preserve"> לנסות</w:t>
      </w:r>
      <w:r w:rsidRPr="0079376A">
        <w:rPr>
          <w:rFonts w:ascii="David" w:hAnsi="David" w:cs="David"/>
          <w:sz w:val="24"/>
          <w:szCs w:val="24"/>
          <w:rtl/>
        </w:rPr>
        <w:t xml:space="preserve"> "להוריד את קיס</w:t>
      </w:r>
      <w:r w:rsidR="00BD0DAC" w:rsidRPr="0079376A">
        <w:rPr>
          <w:rFonts w:ascii="David" w:hAnsi="David" w:cs="David"/>
          <w:sz w:val="24"/>
          <w:szCs w:val="24"/>
          <w:rtl/>
        </w:rPr>
        <w:t>י</w:t>
      </w:r>
      <w:r w:rsidRPr="0079376A">
        <w:rPr>
          <w:rFonts w:ascii="David" w:hAnsi="David" w:cs="David"/>
          <w:sz w:val="24"/>
          <w:szCs w:val="24"/>
          <w:rtl/>
        </w:rPr>
        <w:t xml:space="preserve">נג'ר מהסטופר" </w:t>
      </w:r>
      <w:r w:rsidR="00CA7601" w:rsidRPr="0079376A">
        <w:rPr>
          <w:rFonts w:ascii="David" w:hAnsi="David" w:cs="David"/>
          <w:sz w:val="24"/>
          <w:szCs w:val="24"/>
          <w:rtl/>
        </w:rPr>
        <w:t>המדיני</w:t>
      </w:r>
      <w:r w:rsidR="00BD0DAC" w:rsidRPr="0079376A">
        <w:rPr>
          <w:rFonts w:ascii="David" w:hAnsi="David" w:cs="David"/>
          <w:sz w:val="24"/>
          <w:szCs w:val="24"/>
          <w:rtl/>
        </w:rPr>
        <w:t>. הוא הוסיף:</w:t>
      </w:r>
      <w:r w:rsidR="00CA7601" w:rsidRPr="0079376A">
        <w:rPr>
          <w:rFonts w:ascii="David" w:hAnsi="David" w:cs="David"/>
          <w:sz w:val="24"/>
          <w:szCs w:val="24"/>
          <w:rtl/>
        </w:rPr>
        <w:t xml:space="preserve"> </w:t>
      </w:r>
      <w:r w:rsidR="00CC7C6C" w:rsidRPr="0079376A">
        <w:rPr>
          <w:rFonts w:ascii="David" w:hAnsi="David" w:cs="David"/>
          <w:sz w:val="24"/>
          <w:szCs w:val="24"/>
          <w:rtl/>
        </w:rPr>
        <w:t>"יהיה זה רע</w:t>
      </w:r>
      <w:r w:rsidR="00BD0DAC" w:rsidRPr="0079376A">
        <w:rPr>
          <w:rFonts w:ascii="David" w:hAnsi="David" w:cs="David"/>
          <w:sz w:val="24"/>
          <w:szCs w:val="24"/>
          <w:rtl/>
        </w:rPr>
        <w:t xml:space="preserve"> </w:t>
      </w:r>
      <w:r w:rsidRPr="0079376A">
        <w:rPr>
          <w:rFonts w:ascii="David" w:hAnsi="David" w:cs="David"/>
          <w:sz w:val="24"/>
          <w:szCs w:val="24"/>
          <w:rtl/>
        </w:rPr>
        <w:t>אם יוחלט על הפסקת אש בטרם יהדוף צה"ל את כוחות האויב מהשטחים שנכבשו"</w:t>
      </w:r>
      <w:r w:rsidR="006F4DBF" w:rsidRPr="0079376A">
        <w:rPr>
          <w:rFonts w:ascii="David" w:hAnsi="David" w:cs="David"/>
          <w:sz w:val="24"/>
          <w:szCs w:val="24"/>
          <w:rtl/>
        </w:rPr>
        <w:t>.</w:t>
      </w:r>
      <w:r w:rsidR="006F4DBF" w:rsidRPr="0079376A">
        <w:rPr>
          <w:rStyle w:val="FootnoteReference"/>
          <w:rFonts w:ascii="David" w:hAnsi="David" w:cs="David"/>
          <w:sz w:val="24"/>
          <w:szCs w:val="24"/>
          <w:rtl/>
        </w:rPr>
        <w:footnoteReference w:id="196"/>
      </w:r>
      <w:r w:rsidR="006F4DBF" w:rsidRPr="0079376A">
        <w:rPr>
          <w:rFonts w:ascii="David" w:hAnsi="David" w:cs="David"/>
          <w:sz w:val="24"/>
          <w:szCs w:val="24"/>
          <w:rtl/>
        </w:rPr>
        <w:t xml:space="preserve"> </w:t>
      </w:r>
      <w:r w:rsidR="00CA7601" w:rsidRPr="0079376A">
        <w:rPr>
          <w:rFonts w:ascii="David" w:hAnsi="David" w:cs="David"/>
          <w:sz w:val="24"/>
          <w:szCs w:val="24"/>
          <w:rtl/>
        </w:rPr>
        <w:t>כלומר</w:t>
      </w:r>
      <w:r w:rsidR="00BD0DAC" w:rsidRPr="0079376A">
        <w:rPr>
          <w:rFonts w:ascii="David" w:hAnsi="David" w:cs="David"/>
          <w:sz w:val="24"/>
          <w:szCs w:val="24"/>
          <w:rtl/>
        </w:rPr>
        <w:t>,</w:t>
      </w:r>
      <w:r w:rsidR="00CA7601" w:rsidRPr="0079376A">
        <w:rPr>
          <w:rFonts w:ascii="David" w:hAnsi="David" w:cs="David"/>
          <w:sz w:val="24"/>
          <w:szCs w:val="24"/>
          <w:rtl/>
        </w:rPr>
        <w:t xml:space="preserve"> למרות המבוי הסתום </w:t>
      </w:r>
      <w:r w:rsidR="00BD0DAC" w:rsidRPr="0079376A">
        <w:rPr>
          <w:rFonts w:ascii="David" w:hAnsi="David" w:cs="David"/>
          <w:sz w:val="24"/>
          <w:szCs w:val="24"/>
          <w:rtl/>
        </w:rPr>
        <w:t xml:space="preserve">נמצא </w:t>
      </w:r>
      <w:r w:rsidR="00CA7601" w:rsidRPr="0079376A">
        <w:rPr>
          <w:rFonts w:ascii="David" w:hAnsi="David" w:cs="David"/>
          <w:sz w:val="24"/>
          <w:szCs w:val="24"/>
          <w:rtl/>
        </w:rPr>
        <w:t xml:space="preserve">דיין במקום אחר לחלוטין לעומת 7 </w:t>
      </w:r>
      <w:r w:rsidR="006F4DBF" w:rsidRPr="0079376A">
        <w:rPr>
          <w:rFonts w:ascii="David" w:hAnsi="David" w:cs="David"/>
          <w:sz w:val="24"/>
          <w:szCs w:val="24"/>
          <w:rtl/>
        </w:rPr>
        <w:t>באוקטובר</w:t>
      </w:r>
      <w:r w:rsidR="00BD0DAC" w:rsidRPr="0079376A">
        <w:rPr>
          <w:rFonts w:ascii="David" w:hAnsi="David" w:cs="David"/>
          <w:sz w:val="24"/>
          <w:szCs w:val="24"/>
          <w:rtl/>
        </w:rPr>
        <w:t xml:space="preserve">, שבו </w:t>
      </w:r>
      <w:r w:rsidR="00CA7601" w:rsidRPr="0079376A">
        <w:rPr>
          <w:rFonts w:ascii="David" w:hAnsi="David" w:cs="David"/>
          <w:sz w:val="24"/>
          <w:szCs w:val="24"/>
          <w:rtl/>
        </w:rPr>
        <w:t>סבר שהפסקת</w:t>
      </w:r>
      <w:r w:rsidR="00BD0DAC" w:rsidRPr="0079376A">
        <w:rPr>
          <w:rFonts w:ascii="David" w:hAnsi="David" w:cs="David"/>
          <w:sz w:val="24"/>
          <w:szCs w:val="24"/>
          <w:rtl/>
        </w:rPr>
        <w:t>־</w:t>
      </w:r>
      <w:r w:rsidR="00CA7601" w:rsidRPr="0079376A">
        <w:rPr>
          <w:rFonts w:ascii="David" w:hAnsi="David" w:cs="David"/>
          <w:sz w:val="24"/>
          <w:szCs w:val="24"/>
          <w:rtl/>
        </w:rPr>
        <w:t xml:space="preserve">אש תהיה טובה לישראל. </w:t>
      </w:r>
    </w:p>
    <w:p w14:paraId="12CF6F41" w14:textId="19C033E1"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בשעה 17</w:t>
      </w:r>
      <w:r w:rsidR="00676E06" w:rsidRPr="0079376A">
        <w:rPr>
          <w:rFonts w:ascii="David" w:hAnsi="David" w:cs="David"/>
          <w:sz w:val="24"/>
          <w:szCs w:val="24"/>
          <w:rtl/>
        </w:rPr>
        <w:t>:</w:t>
      </w:r>
      <w:r w:rsidRPr="0079376A">
        <w:rPr>
          <w:rFonts w:ascii="David" w:hAnsi="David" w:cs="David"/>
          <w:sz w:val="24"/>
          <w:szCs w:val="24"/>
          <w:rtl/>
        </w:rPr>
        <w:t>00 נפגש דיין עם</w:t>
      </w:r>
      <w:r w:rsidR="00C308C2" w:rsidRPr="0079376A">
        <w:rPr>
          <w:rFonts w:ascii="David" w:hAnsi="David" w:cs="David"/>
          <w:sz w:val="24"/>
          <w:szCs w:val="24"/>
          <w:rtl/>
        </w:rPr>
        <w:t xml:space="preserve"> ועדת העורכים. </w:t>
      </w:r>
      <w:r w:rsidRPr="0079376A">
        <w:rPr>
          <w:rFonts w:ascii="David" w:hAnsi="David" w:cs="David"/>
          <w:sz w:val="24"/>
          <w:szCs w:val="24"/>
          <w:rtl/>
        </w:rPr>
        <w:t>בעקבות הישיבה</w:t>
      </w:r>
      <w:r w:rsidR="00BD0DAC" w:rsidRPr="0079376A">
        <w:rPr>
          <w:rFonts w:ascii="David" w:hAnsi="David" w:cs="David"/>
          <w:sz w:val="24"/>
          <w:szCs w:val="24"/>
          <w:rtl/>
        </w:rPr>
        <w:t xml:space="preserve"> נוצר מיתוס</w:t>
      </w:r>
      <w:r w:rsidRPr="0079376A">
        <w:rPr>
          <w:rFonts w:ascii="David" w:hAnsi="David" w:cs="David"/>
          <w:sz w:val="24"/>
          <w:szCs w:val="24"/>
          <w:rtl/>
        </w:rPr>
        <w:t xml:space="preserve"> ש</w:t>
      </w:r>
      <w:r w:rsidR="00BD0DAC" w:rsidRPr="0079376A">
        <w:rPr>
          <w:rFonts w:ascii="David" w:hAnsi="David" w:cs="David"/>
          <w:sz w:val="24"/>
          <w:szCs w:val="24"/>
          <w:rtl/>
        </w:rPr>
        <w:t xml:space="preserve">לפיו </w:t>
      </w:r>
      <w:r w:rsidRPr="0079376A">
        <w:rPr>
          <w:rFonts w:ascii="David" w:hAnsi="David" w:cs="David"/>
          <w:sz w:val="24"/>
          <w:szCs w:val="24"/>
          <w:rtl/>
        </w:rPr>
        <w:t>דיין היה שבור</w:t>
      </w:r>
      <w:r w:rsidR="007B32E8" w:rsidRPr="0079376A">
        <w:rPr>
          <w:rFonts w:ascii="David" w:hAnsi="David" w:cs="David"/>
          <w:sz w:val="24"/>
          <w:szCs w:val="24"/>
          <w:rtl/>
        </w:rPr>
        <w:t>,</w:t>
      </w:r>
      <w:r w:rsidRPr="0079376A">
        <w:rPr>
          <w:rFonts w:ascii="David" w:hAnsi="David" w:cs="David"/>
          <w:sz w:val="24"/>
          <w:szCs w:val="24"/>
          <w:rtl/>
        </w:rPr>
        <w:t xml:space="preserve"> </w:t>
      </w:r>
      <w:r w:rsidR="00BD0DAC" w:rsidRPr="0079376A">
        <w:rPr>
          <w:rFonts w:ascii="David" w:hAnsi="David" w:cs="David"/>
          <w:sz w:val="24"/>
          <w:szCs w:val="24"/>
          <w:rtl/>
        </w:rPr>
        <w:t>ו</w:t>
      </w:r>
      <w:r w:rsidRPr="0079376A">
        <w:rPr>
          <w:rFonts w:ascii="David" w:hAnsi="David" w:cs="David"/>
          <w:sz w:val="24"/>
          <w:szCs w:val="24"/>
          <w:rtl/>
        </w:rPr>
        <w:t>ד</w:t>
      </w:r>
      <w:r w:rsidR="00B33FB2" w:rsidRPr="0079376A">
        <w:rPr>
          <w:rFonts w:ascii="David" w:hAnsi="David" w:cs="David"/>
          <w:sz w:val="24"/>
          <w:szCs w:val="24"/>
          <w:rtl/>
        </w:rPr>
        <w:t xml:space="preserve">יבר על </w:t>
      </w:r>
      <w:r w:rsidR="007B32E8" w:rsidRPr="0079376A">
        <w:rPr>
          <w:rFonts w:ascii="David" w:hAnsi="David" w:cs="David"/>
          <w:sz w:val="24"/>
          <w:szCs w:val="24"/>
          <w:rtl/>
        </w:rPr>
        <w:t>כך שה</w:t>
      </w:r>
      <w:r w:rsidR="00B33FB2" w:rsidRPr="0079376A">
        <w:rPr>
          <w:rFonts w:ascii="David" w:hAnsi="David" w:cs="David"/>
          <w:sz w:val="24"/>
          <w:szCs w:val="24"/>
          <w:rtl/>
        </w:rPr>
        <w:t xml:space="preserve">בית </w:t>
      </w:r>
      <w:r w:rsidR="007B32E8" w:rsidRPr="0079376A">
        <w:rPr>
          <w:rFonts w:ascii="David" w:hAnsi="David" w:cs="David"/>
          <w:sz w:val="24"/>
          <w:szCs w:val="24"/>
          <w:rtl/>
        </w:rPr>
        <w:t>ה</w:t>
      </w:r>
      <w:r w:rsidR="00B33FB2" w:rsidRPr="0079376A">
        <w:rPr>
          <w:rFonts w:ascii="David" w:hAnsi="David" w:cs="David"/>
          <w:sz w:val="24"/>
          <w:szCs w:val="24"/>
          <w:rtl/>
        </w:rPr>
        <w:t>שלישי</w:t>
      </w:r>
      <w:r w:rsidR="007B32E8" w:rsidRPr="0079376A">
        <w:rPr>
          <w:rFonts w:ascii="David" w:hAnsi="David" w:cs="David"/>
          <w:sz w:val="24"/>
          <w:szCs w:val="24"/>
          <w:rtl/>
        </w:rPr>
        <w:t xml:space="preserve"> נמצא</w:t>
      </w:r>
      <w:r w:rsidR="00B33FB2" w:rsidRPr="0079376A">
        <w:rPr>
          <w:rFonts w:ascii="David" w:hAnsi="David" w:cs="David"/>
          <w:sz w:val="24"/>
          <w:szCs w:val="24"/>
          <w:rtl/>
        </w:rPr>
        <w:t xml:space="preserve"> בסכנה</w:t>
      </w:r>
      <w:r w:rsidR="007B32E8" w:rsidRPr="0079376A">
        <w:rPr>
          <w:rFonts w:ascii="David" w:hAnsi="David" w:cs="David"/>
          <w:sz w:val="24"/>
          <w:szCs w:val="24"/>
          <w:rtl/>
        </w:rPr>
        <w:t>.</w:t>
      </w:r>
      <w:r w:rsidR="00B33FB2" w:rsidRPr="0079376A">
        <w:rPr>
          <w:rFonts w:ascii="David" w:hAnsi="David" w:cs="David"/>
          <w:sz w:val="24"/>
          <w:szCs w:val="24"/>
          <w:rtl/>
        </w:rPr>
        <w:t xml:space="preserve"> </w:t>
      </w:r>
      <w:r w:rsidR="007B32E8" w:rsidRPr="0079376A">
        <w:rPr>
          <w:rFonts w:ascii="David" w:hAnsi="David" w:cs="David"/>
          <w:sz w:val="24"/>
          <w:szCs w:val="24"/>
          <w:rtl/>
        </w:rPr>
        <w:t>כמו כן סוּפר,</w:t>
      </w:r>
      <w:r w:rsidR="00B44C19" w:rsidRPr="0079376A">
        <w:rPr>
          <w:rFonts w:ascii="David" w:hAnsi="David" w:cs="David"/>
          <w:sz w:val="24"/>
          <w:szCs w:val="24"/>
          <w:rtl/>
        </w:rPr>
        <w:t xml:space="preserve"> </w:t>
      </w:r>
      <w:r w:rsidR="007B32E8" w:rsidRPr="0079376A">
        <w:rPr>
          <w:rFonts w:ascii="David" w:hAnsi="David" w:cs="David"/>
          <w:sz w:val="24"/>
          <w:szCs w:val="24"/>
          <w:rtl/>
        </w:rPr>
        <w:t>ש</w:t>
      </w:r>
      <w:r w:rsidR="00B33FB2" w:rsidRPr="0079376A">
        <w:rPr>
          <w:rFonts w:ascii="David" w:hAnsi="David" w:cs="David"/>
          <w:sz w:val="24"/>
          <w:szCs w:val="24"/>
          <w:rtl/>
        </w:rPr>
        <w:t>חנה זמר</w:t>
      </w:r>
      <w:r w:rsidRPr="0079376A">
        <w:rPr>
          <w:rFonts w:ascii="David" w:hAnsi="David" w:cs="David"/>
          <w:sz w:val="24"/>
          <w:szCs w:val="24"/>
          <w:rtl/>
        </w:rPr>
        <w:t>, העורכת המיתולוגית של עיתו</w:t>
      </w:r>
      <w:r w:rsidR="00B33FB2" w:rsidRPr="0079376A">
        <w:rPr>
          <w:rFonts w:ascii="David" w:hAnsi="David" w:cs="David"/>
          <w:sz w:val="24"/>
          <w:szCs w:val="24"/>
          <w:rtl/>
        </w:rPr>
        <w:t>ן</w:t>
      </w:r>
      <w:r w:rsidRPr="0079376A">
        <w:rPr>
          <w:rFonts w:ascii="David" w:hAnsi="David" w:cs="David"/>
          <w:sz w:val="24"/>
          <w:szCs w:val="24"/>
          <w:rtl/>
        </w:rPr>
        <w:t xml:space="preserve"> </w:t>
      </w:r>
      <w:r w:rsidRPr="0079376A">
        <w:rPr>
          <w:rFonts w:ascii="David" w:hAnsi="David" w:cs="David"/>
          <w:b/>
          <w:bCs/>
          <w:sz w:val="24"/>
          <w:szCs w:val="24"/>
          <w:rtl/>
        </w:rPr>
        <w:t>דבר</w:t>
      </w:r>
      <w:r w:rsidR="007B32E8" w:rsidRPr="0079376A">
        <w:rPr>
          <w:rFonts w:ascii="David" w:hAnsi="David" w:cs="David"/>
          <w:sz w:val="24"/>
          <w:szCs w:val="24"/>
          <w:rtl/>
        </w:rPr>
        <w:t>,</w:t>
      </w:r>
      <w:r w:rsidRPr="0079376A">
        <w:rPr>
          <w:rFonts w:ascii="David" w:hAnsi="David" w:cs="David"/>
          <w:sz w:val="24"/>
          <w:szCs w:val="24"/>
          <w:rtl/>
        </w:rPr>
        <w:t xml:space="preserve"> פרצה בבכי. למעשה</w:t>
      </w:r>
      <w:r w:rsidR="007B32E8" w:rsidRPr="0079376A">
        <w:rPr>
          <w:rFonts w:ascii="David" w:hAnsi="David" w:cs="David"/>
          <w:sz w:val="24"/>
          <w:szCs w:val="24"/>
          <w:rtl/>
        </w:rPr>
        <w:t>,</w:t>
      </w:r>
      <w:r w:rsidRPr="0079376A">
        <w:rPr>
          <w:rFonts w:ascii="David" w:hAnsi="David" w:cs="David"/>
          <w:sz w:val="24"/>
          <w:szCs w:val="24"/>
          <w:rtl/>
        </w:rPr>
        <w:t xml:space="preserve"> דיין ה</w:t>
      </w:r>
      <w:r w:rsidR="007B32E8" w:rsidRPr="0079376A">
        <w:rPr>
          <w:rFonts w:ascii="David" w:hAnsi="David" w:cs="David"/>
          <w:sz w:val="24"/>
          <w:szCs w:val="24"/>
          <w:rtl/>
        </w:rPr>
        <w:t>גיע ל</w:t>
      </w:r>
      <w:r w:rsidR="00404FB5" w:rsidRPr="0079376A">
        <w:rPr>
          <w:rFonts w:ascii="David" w:hAnsi="David" w:cs="David"/>
          <w:sz w:val="24"/>
          <w:szCs w:val="24"/>
          <w:rtl/>
        </w:rPr>
        <w:t xml:space="preserve">פגישה </w:t>
      </w:r>
      <w:r w:rsidRPr="0079376A">
        <w:rPr>
          <w:rFonts w:ascii="David" w:hAnsi="David" w:cs="David"/>
          <w:sz w:val="24"/>
          <w:szCs w:val="24"/>
          <w:rtl/>
        </w:rPr>
        <w:t>עם בני פלד</w:t>
      </w:r>
      <w:r w:rsidR="00404FB5" w:rsidRPr="0079376A">
        <w:rPr>
          <w:rFonts w:ascii="David" w:hAnsi="David" w:cs="David"/>
          <w:sz w:val="24"/>
          <w:szCs w:val="24"/>
          <w:rtl/>
        </w:rPr>
        <w:t xml:space="preserve"> מפקד ח</w:t>
      </w:r>
      <w:r w:rsidR="007B32E8" w:rsidRPr="0079376A">
        <w:rPr>
          <w:rFonts w:ascii="David" w:hAnsi="David" w:cs="David"/>
          <w:sz w:val="24"/>
          <w:szCs w:val="24"/>
          <w:rtl/>
        </w:rPr>
        <w:t>יל האוויר</w:t>
      </w:r>
      <w:r w:rsidRPr="0079376A">
        <w:rPr>
          <w:rFonts w:ascii="David" w:hAnsi="David" w:cs="David"/>
          <w:sz w:val="24"/>
          <w:szCs w:val="24"/>
          <w:rtl/>
        </w:rPr>
        <w:t xml:space="preserve">. </w:t>
      </w:r>
      <w:r w:rsidR="007B32E8" w:rsidRPr="0079376A">
        <w:rPr>
          <w:rFonts w:ascii="David" w:hAnsi="David" w:cs="David"/>
          <w:sz w:val="24"/>
          <w:szCs w:val="24"/>
          <w:rtl/>
        </w:rPr>
        <w:t>הוא</w:t>
      </w:r>
      <w:r w:rsidRPr="0079376A">
        <w:rPr>
          <w:rFonts w:ascii="David" w:hAnsi="David" w:cs="David"/>
          <w:sz w:val="24"/>
          <w:szCs w:val="24"/>
          <w:rtl/>
        </w:rPr>
        <w:t xml:space="preserve"> אכן הסביר שזו מלחמה קשה ו</w:t>
      </w:r>
      <w:r w:rsidR="007B32E8" w:rsidRPr="0079376A">
        <w:rPr>
          <w:rFonts w:ascii="David" w:hAnsi="David" w:cs="David"/>
          <w:sz w:val="24"/>
          <w:szCs w:val="24"/>
          <w:rtl/>
        </w:rPr>
        <w:t>ש</w:t>
      </w:r>
      <w:r w:rsidRPr="0079376A">
        <w:rPr>
          <w:rFonts w:ascii="David" w:hAnsi="David" w:cs="David"/>
          <w:sz w:val="24"/>
          <w:szCs w:val="24"/>
          <w:rtl/>
        </w:rPr>
        <w:t>המצב קשה</w:t>
      </w:r>
      <w:r w:rsidR="007B32E8" w:rsidRPr="0079376A">
        <w:rPr>
          <w:rFonts w:ascii="David" w:hAnsi="David" w:cs="David"/>
          <w:sz w:val="24"/>
          <w:szCs w:val="24"/>
          <w:rtl/>
        </w:rPr>
        <w:t>,</w:t>
      </w:r>
      <w:r w:rsidRPr="0079376A">
        <w:rPr>
          <w:rFonts w:ascii="David" w:hAnsi="David" w:cs="David"/>
          <w:sz w:val="24"/>
          <w:szCs w:val="24"/>
          <w:rtl/>
        </w:rPr>
        <w:t xml:space="preserve"> אבל גם</w:t>
      </w:r>
      <w:r w:rsidR="007B32E8" w:rsidRPr="0079376A">
        <w:rPr>
          <w:rFonts w:ascii="David" w:hAnsi="David" w:cs="David"/>
          <w:sz w:val="24"/>
          <w:szCs w:val="24"/>
          <w:rtl/>
        </w:rPr>
        <w:t xml:space="preserve"> הביע</w:t>
      </w:r>
      <w:r w:rsidRPr="0079376A">
        <w:rPr>
          <w:rFonts w:ascii="David" w:hAnsi="David" w:cs="David"/>
          <w:sz w:val="24"/>
          <w:szCs w:val="24"/>
          <w:rtl/>
        </w:rPr>
        <w:t xml:space="preserve"> את ביטחונו</w:t>
      </w:r>
      <w:r w:rsidR="007B32E8" w:rsidRPr="0079376A">
        <w:rPr>
          <w:rFonts w:ascii="David" w:hAnsi="David" w:cs="David"/>
          <w:sz w:val="24"/>
          <w:szCs w:val="24"/>
          <w:rtl/>
        </w:rPr>
        <w:t xml:space="preserve"> בכך</w:t>
      </w:r>
      <w:r w:rsidRPr="0079376A">
        <w:rPr>
          <w:rFonts w:ascii="David" w:hAnsi="David" w:cs="David"/>
          <w:sz w:val="24"/>
          <w:szCs w:val="24"/>
          <w:rtl/>
        </w:rPr>
        <w:t xml:space="preserve"> שקווי </w:t>
      </w:r>
      <w:r w:rsidR="007B32E8" w:rsidRPr="0079376A">
        <w:rPr>
          <w:rFonts w:ascii="David" w:hAnsi="David" w:cs="David"/>
          <w:sz w:val="24"/>
          <w:szCs w:val="24"/>
          <w:rtl/>
        </w:rPr>
        <w:t>ה</w:t>
      </w:r>
      <w:r w:rsidRPr="0079376A">
        <w:rPr>
          <w:rFonts w:ascii="David" w:hAnsi="David" w:cs="David"/>
          <w:sz w:val="24"/>
          <w:szCs w:val="24"/>
          <w:rtl/>
        </w:rPr>
        <w:t>הגנה שיוצבו לא ייפרצו - ולכן לא דיבר על כך ש</w:t>
      </w:r>
      <w:r w:rsidR="007B32E8" w:rsidRPr="0079376A">
        <w:rPr>
          <w:rFonts w:ascii="David" w:hAnsi="David" w:cs="David"/>
          <w:sz w:val="24"/>
          <w:szCs w:val="24"/>
          <w:rtl/>
        </w:rPr>
        <w:t>ה</w:t>
      </w:r>
      <w:r w:rsidRPr="0079376A">
        <w:rPr>
          <w:rFonts w:ascii="David" w:hAnsi="David" w:cs="David"/>
          <w:sz w:val="24"/>
          <w:szCs w:val="24"/>
          <w:rtl/>
        </w:rPr>
        <w:t xml:space="preserve">בית </w:t>
      </w:r>
      <w:r w:rsidR="007B32E8" w:rsidRPr="0079376A">
        <w:rPr>
          <w:rFonts w:ascii="David" w:hAnsi="David" w:cs="David"/>
          <w:sz w:val="24"/>
          <w:szCs w:val="24"/>
          <w:rtl/>
        </w:rPr>
        <w:t>ה</w:t>
      </w:r>
      <w:r w:rsidRPr="0079376A">
        <w:rPr>
          <w:rFonts w:ascii="David" w:hAnsi="David" w:cs="David"/>
          <w:sz w:val="24"/>
          <w:szCs w:val="24"/>
          <w:rtl/>
        </w:rPr>
        <w:t>שלישי</w:t>
      </w:r>
      <w:r w:rsidR="007B32E8" w:rsidRPr="0079376A">
        <w:rPr>
          <w:rFonts w:ascii="David" w:hAnsi="David" w:cs="David"/>
          <w:sz w:val="24"/>
          <w:szCs w:val="24"/>
          <w:rtl/>
        </w:rPr>
        <w:t xml:space="preserve"> נמצא</w:t>
      </w:r>
      <w:r w:rsidRPr="0079376A">
        <w:rPr>
          <w:rFonts w:ascii="David" w:hAnsi="David" w:cs="David"/>
          <w:sz w:val="24"/>
          <w:szCs w:val="24"/>
          <w:rtl/>
        </w:rPr>
        <w:t xml:space="preserve"> בסכנה. תוך כדי הישיבה </w:t>
      </w:r>
      <w:r w:rsidR="007B32E8" w:rsidRPr="0079376A">
        <w:rPr>
          <w:rFonts w:ascii="David" w:hAnsi="David" w:cs="David"/>
          <w:sz w:val="24"/>
          <w:szCs w:val="24"/>
          <w:rtl/>
        </w:rPr>
        <w:t xml:space="preserve">ניחם </w:t>
      </w:r>
      <w:r w:rsidRPr="0079376A">
        <w:rPr>
          <w:rFonts w:ascii="David" w:hAnsi="David" w:cs="David"/>
          <w:sz w:val="24"/>
          <w:szCs w:val="24"/>
          <w:rtl/>
        </w:rPr>
        <w:t>דיין את פלד</w:t>
      </w:r>
      <w:r w:rsidR="007B32E8" w:rsidRPr="0079376A">
        <w:rPr>
          <w:rFonts w:ascii="David" w:hAnsi="David" w:cs="David"/>
          <w:sz w:val="24"/>
          <w:szCs w:val="24"/>
          <w:rtl/>
        </w:rPr>
        <w:t>, שבאותה עת הגיעה אליו הודעה על כך</w:t>
      </w:r>
      <w:r w:rsidRPr="0079376A">
        <w:rPr>
          <w:rFonts w:ascii="David" w:hAnsi="David" w:cs="David"/>
          <w:sz w:val="24"/>
          <w:szCs w:val="24"/>
          <w:rtl/>
        </w:rPr>
        <w:t xml:space="preserve"> ש</w:t>
      </w:r>
      <w:r w:rsidR="007B32E8" w:rsidRPr="0079376A">
        <w:rPr>
          <w:rFonts w:ascii="David" w:hAnsi="David" w:cs="David"/>
          <w:sz w:val="24"/>
          <w:szCs w:val="24"/>
          <w:rtl/>
        </w:rPr>
        <w:t>ה</w:t>
      </w:r>
      <w:r w:rsidRPr="0079376A">
        <w:rPr>
          <w:rFonts w:ascii="David" w:hAnsi="David" w:cs="David"/>
          <w:sz w:val="24"/>
          <w:szCs w:val="24"/>
          <w:rtl/>
        </w:rPr>
        <w:t>מטוס של בנו הופל</w:t>
      </w:r>
      <w:r w:rsidR="007B32E8" w:rsidRPr="0079376A">
        <w:rPr>
          <w:rFonts w:ascii="David" w:hAnsi="David" w:cs="David"/>
          <w:sz w:val="24"/>
          <w:szCs w:val="24"/>
          <w:rtl/>
        </w:rPr>
        <w:t>,</w:t>
      </w:r>
      <w:r w:rsidRPr="0079376A">
        <w:rPr>
          <w:rFonts w:ascii="David" w:hAnsi="David" w:cs="David"/>
          <w:sz w:val="24"/>
          <w:szCs w:val="24"/>
          <w:rtl/>
        </w:rPr>
        <w:t xml:space="preserve"> ו</w:t>
      </w:r>
      <w:r w:rsidR="007B32E8" w:rsidRPr="0079376A">
        <w:rPr>
          <w:rFonts w:ascii="David" w:hAnsi="David" w:cs="David"/>
          <w:sz w:val="24"/>
          <w:szCs w:val="24"/>
          <w:rtl/>
        </w:rPr>
        <w:t>ש</w:t>
      </w:r>
      <w:r w:rsidRPr="0079376A">
        <w:rPr>
          <w:rFonts w:ascii="David" w:hAnsi="David" w:cs="David"/>
          <w:sz w:val="24"/>
          <w:szCs w:val="24"/>
          <w:rtl/>
        </w:rPr>
        <w:t>הוא נעדר</w:t>
      </w:r>
      <w:r w:rsidR="00404FB5" w:rsidRPr="0079376A">
        <w:rPr>
          <w:rFonts w:ascii="David" w:hAnsi="David" w:cs="David"/>
          <w:sz w:val="24"/>
          <w:szCs w:val="24"/>
          <w:rtl/>
        </w:rPr>
        <w:t xml:space="preserve">. דיין אמר </w:t>
      </w:r>
      <w:r w:rsidRPr="0079376A">
        <w:rPr>
          <w:rFonts w:ascii="David" w:hAnsi="David" w:cs="David"/>
          <w:sz w:val="24"/>
          <w:szCs w:val="24"/>
          <w:rtl/>
        </w:rPr>
        <w:t>לו</w:t>
      </w:r>
      <w:r w:rsidR="00791346" w:rsidRPr="0079376A">
        <w:rPr>
          <w:rFonts w:ascii="David" w:hAnsi="David" w:cs="David"/>
          <w:sz w:val="24"/>
          <w:szCs w:val="24"/>
          <w:rtl/>
        </w:rPr>
        <w:t>:</w:t>
      </w:r>
      <w:r w:rsidRPr="0079376A">
        <w:rPr>
          <w:rFonts w:ascii="David" w:hAnsi="David" w:cs="David"/>
          <w:sz w:val="24"/>
          <w:szCs w:val="24"/>
          <w:rtl/>
        </w:rPr>
        <w:t xml:space="preserve"> "בני</w:t>
      </w:r>
      <w:r w:rsidR="00C308C2" w:rsidRPr="0079376A">
        <w:rPr>
          <w:rFonts w:ascii="David" w:hAnsi="David" w:cs="David"/>
          <w:sz w:val="24"/>
          <w:szCs w:val="24"/>
          <w:rtl/>
        </w:rPr>
        <w:t>,</w:t>
      </w:r>
      <w:r w:rsidRPr="0079376A">
        <w:rPr>
          <w:rFonts w:ascii="David" w:hAnsi="David" w:cs="David"/>
          <w:sz w:val="24"/>
          <w:szCs w:val="24"/>
          <w:rtl/>
        </w:rPr>
        <w:t xml:space="preserve"> הבית השלישי על כתפיך"</w:t>
      </w:r>
      <w:r w:rsidR="00404FB5" w:rsidRPr="0079376A">
        <w:rPr>
          <w:rFonts w:ascii="David" w:hAnsi="David" w:cs="David"/>
          <w:sz w:val="24"/>
          <w:szCs w:val="24"/>
          <w:rtl/>
        </w:rPr>
        <w:t xml:space="preserve"> </w:t>
      </w:r>
      <w:r w:rsidRPr="0079376A">
        <w:rPr>
          <w:rFonts w:ascii="David" w:hAnsi="David" w:cs="David"/>
          <w:sz w:val="24"/>
          <w:szCs w:val="24"/>
          <w:rtl/>
        </w:rPr>
        <w:t>(כנ</w:t>
      </w:r>
      <w:r w:rsidR="005C5B0B" w:rsidRPr="0079376A">
        <w:rPr>
          <w:rFonts w:ascii="David" w:hAnsi="David" w:cs="David"/>
          <w:sz w:val="24"/>
          <w:szCs w:val="24"/>
          <w:rtl/>
        </w:rPr>
        <w:t>ראה</w:t>
      </w:r>
      <w:r w:rsidR="00C308C2" w:rsidRPr="0079376A">
        <w:rPr>
          <w:rFonts w:ascii="David" w:hAnsi="David" w:cs="David"/>
          <w:sz w:val="24"/>
          <w:szCs w:val="24"/>
          <w:rtl/>
        </w:rPr>
        <w:t xml:space="preserve"> שהמילים האלה נאמרו ב</w:t>
      </w:r>
      <w:r w:rsidR="005C5B0B" w:rsidRPr="0079376A">
        <w:rPr>
          <w:rFonts w:ascii="David" w:hAnsi="David" w:cs="David"/>
          <w:sz w:val="24"/>
          <w:szCs w:val="24"/>
          <w:rtl/>
        </w:rPr>
        <w:t>המשך לשיחת הטלפון ב</w:t>
      </w:r>
      <w:r w:rsidR="00791346" w:rsidRPr="0079376A">
        <w:rPr>
          <w:rFonts w:ascii="David" w:hAnsi="David" w:cs="David"/>
          <w:sz w:val="24"/>
          <w:szCs w:val="24"/>
          <w:rtl/>
        </w:rPr>
        <w:t xml:space="preserve">שעה </w:t>
      </w:r>
      <w:r w:rsidR="005C5B0B" w:rsidRPr="0079376A">
        <w:rPr>
          <w:rFonts w:ascii="David" w:hAnsi="David" w:cs="David"/>
          <w:sz w:val="24"/>
          <w:szCs w:val="24"/>
          <w:rtl/>
        </w:rPr>
        <w:t>7:00</w:t>
      </w:r>
      <w:r w:rsidRPr="0079376A">
        <w:rPr>
          <w:rFonts w:ascii="David" w:hAnsi="David" w:cs="David"/>
          <w:sz w:val="24"/>
          <w:szCs w:val="24"/>
          <w:rtl/>
        </w:rPr>
        <w:t xml:space="preserve"> ש</w:t>
      </w:r>
      <w:r w:rsidR="00791346" w:rsidRPr="0079376A">
        <w:rPr>
          <w:rFonts w:ascii="David" w:hAnsi="David" w:cs="David"/>
          <w:sz w:val="24"/>
          <w:szCs w:val="24"/>
          <w:rtl/>
        </w:rPr>
        <w:t>בה</w:t>
      </w:r>
      <w:r w:rsidRPr="0079376A">
        <w:rPr>
          <w:rFonts w:ascii="David" w:hAnsi="David" w:cs="David"/>
          <w:sz w:val="24"/>
          <w:szCs w:val="24"/>
          <w:rtl/>
        </w:rPr>
        <w:t xml:space="preserve"> ביקש ממנו </w:t>
      </w:r>
      <w:r w:rsidR="00791346" w:rsidRPr="0079376A">
        <w:rPr>
          <w:rFonts w:ascii="David" w:hAnsi="David" w:cs="David"/>
          <w:sz w:val="24"/>
          <w:szCs w:val="24"/>
          <w:rtl/>
        </w:rPr>
        <w:t>לשלוח</w:t>
      </w:r>
      <w:r w:rsidRPr="0079376A">
        <w:rPr>
          <w:rFonts w:ascii="David" w:hAnsi="David" w:cs="David"/>
          <w:sz w:val="24"/>
          <w:szCs w:val="24"/>
          <w:rtl/>
        </w:rPr>
        <w:t> רביעיות מטוסים ל</w:t>
      </w:r>
      <w:r w:rsidR="00791346" w:rsidRPr="0079376A">
        <w:rPr>
          <w:rFonts w:ascii="David" w:hAnsi="David" w:cs="David"/>
          <w:sz w:val="24"/>
          <w:szCs w:val="24"/>
          <w:rtl/>
        </w:rPr>
        <w:t>רמת־ה</w:t>
      </w:r>
      <w:r w:rsidRPr="0079376A">
        <w:rPr>
          <w:rFonts w:ascii="David" w:hAnsi="David" w:cs="David"/>
          <w:sz w:val="24"/>
          <w:szCs w:val="24"/>
          <w:rtl/>
        </w:rPr>
        <w:t>גולן - אז הפציר ב</w:t>
      </w:r>
      <w:r w:rsidR="00920047" w:rsidRPr="0079376A">
        <w:rPr>
          <w:rFonts w:ascii="David" w:hAnsi="David" w:cs="David"/>
          <w:sz w:val="24"/>
          <w:szCs w:val="24"/>
          <w:rtl/>
        </w:rPr>
        <w:t>ו ואמר</w:t>
      </w:r>
      <w:r w:rsidR="00D92592">
        <w:rPr>
          <w:rFonts w:ascii="David" w:hAnsi="David" w:cs="David" w:hint="cs"/>
          <w:sz w:val="24"/>
          <w:szCs w:val="24"/>
          <w:rtl/>
        </w:rPr>
        <w:t xml:space="preserve"> בין השאר</w:t>
      </w:r>
      <w:r w:rsidR="00791346" w:rsidRPr="0079376A">
        <w:rPr>
          <w:rFonts w:ascii="David" w:hAnsi="David" w:cs="David"/>
          <w:sz w:val="24"/>
          <w:szCs w:val="24"/>
          <w:rtl/>
        </w:rPr>
        <w:t>:</w:t>
      </w:r>
      <w:r w:rsidR="00920047" w:rsidRPr="0079376A">
        <w:rPr>
          <w:rFonts w:ascii="David" w:hAnsi="David" w:cs="David"/>
          <w:sz w:val="24"/>
          <w:szCs w:val="24"/>
          <w:rtl/>
        </w:rPr>
        <w:t xml:space="preserve"> "בני</w:t>
      </w:r>
      <w:r w:rsidR="00C308C2" w:rsidRPr="0079376A">
        <w:rPr>
          <w:rFonts w:ascii="David" w:hAnsi="David" w:cs="David"/>
          <w:sz w:val="24"/>
          <w:szCs w:val="24"/>
          <w:rtl/>
        </w:rPr>
        <w:t>,</w:t>
      </w:r>
      <w:r w:rsidR="00920047" w:rsidRPr="0079376A">
        <w:rPr>
          <w:rFonts w:ascii="David" w:hAnsi="David" w:cs="David"/>
          <w:sz w:val="24"/>
          <w:szCs w:val="24"/>
          <w:rtl/>
        </w:rPr>
        <w:t xml:space="preserve"> הבית השלישי בסכנה"</w:t>
      </w:r>
      <w:r w:rsidR="00791346" w:rsidRPr="0079376A">
        <w:rPr>
          <w:rFonts w:ascii="David" w:hAnsi="David" w:cs="David"/>
          <w:sz w:val="24"/>
          <w:szCs w:val="24"/>
          <w:rtl/>
        </w:rPr>
        <w:t>.</w:t>
      </w:r>
      <w:r w:rsidR="00404FB5" w:rsidRPr="0079376A">
        <w:rPr>
          <w:rFonts w:ascii="David" w:hAnsi="David" w:cs="David"/>
          <w:sz w:val="24"/>
          <w:szCs w:val="24"/>
          <w:rtl/>
        </w:rPr>
        <w:t xml:space="preserve"> </w:t>
      </w:r>
      <w:r w:rsidR="00791346" w:rsidRPr="0079376A">
        <w:rPr>
          <w:rFonts w:ascii="David" w:hAnsi="David" w:cs="David"/>
          <w:sz w:val="24"/>
          <w:szCs w:val="24"/>
          <w:rtl/>
        </w:rPr>
        <w:t>ה</w:t>
      </w:r>
      <w:r w:rsidR="00404FB5" w:rsidRPr="0079376A">
        <w:rPr>
          <w:rFonts w:ascii="David" w:hAnsi="David" w:cs="David"/>
          <w:sz w:val="24"/>
          <w:szCs w:val="24"/>
          <w:rtl/>
        </w:rPr>
        <w:t>ביטוי</w:t>
      </w:r>
      <w:r w:rsidR="00791346" w:rsidRPr="0079376A">
        <w:rPr>
          <w:rFonts w:ascii="David" w:hAnsi="David" w:cs="David"/>
          <w:sz w:val="24"/>
          <w:szCs w:val="24"/>
          <w:rtl/>
        </w:rPr>
        <w:t xml:space="preserve"> הזה</w:t>
      </w:r>
      <w:r w:rsidR="00404FB5" w:rsidRPr="0079376A">
        <w:rPr>
          <w:rFonts w:ascii="David" w:hAnsi="David" w:cs="David"/>
          <w:sz w:val="24"/>
          <w:szCs w:val="24"/>
          <w:rtl/>
        </w:rPr>
        <w:t xml:space="preserve"> הפך למטבע הלשון המזוהה עם דיין</w:t>
      </w:r>
      <w:r w:rsidR="00C308C2" w:rsidRPr="0079376A">
        <w:rPr>
          <w:rFonts w:ascii="David" w:hAnsi="David" w:cs="David"/>
          <w:sz w:val="24"/>
          <w:szCs w:val="24"/>
          <w:rtl/>
        </w:rPr>
        <w:t xml:space="preserve"> בהקשר של</w:t>
      </w:r>
      <w:r w:rsidR="00404FB5" w:rsidRPr="0079376A">
        <w:rPr>
          <w:rFonts w:ascii="David" w:hAnsi="David" w:cs="David"/>
          <w:sz w:val="24"/>
          <w:szCs w:val="24"/>
          <w:rtl/>
        </w:rPr>
        <w:t xml:space="preserve"> המלחמה</w:t>
      </w:r>
      <w:r w:rsidR="00920047" w:rsidRPr="0079376A">
        <w:rPr>
          <w:rFonts w:ascii="David" w:hAnsi="David" w:cs="David"/>
          <w:sz w:val="24"/>
          <w:szCs w:val="24"/>
          <w:rtl/>
        </w:rPr>
        <w:t>)</w:t>
      </w:r>
      <w:r w:rsidR="00550FA2" w:rsidRPr="0079376A">
        <w:rPr>
          <w:rFonts w:ascii="David" w:hAnsi="David" w:cs="David"/>
          <w:sz w:val="24"/>
          <w:szCs w:val="24"/>
          <w:rtl/>
        </w:rPr>
        <w:t>.</w:t>
      </w:r>
      <w:r w:rsidR="00920047" w:rsidRPr="0079376A">
        <w:rPr>
          <w:rFonts w:ascii="David" w:hAnsi="David" w:cs="David"/>
          <w:sz w:val="24"/>
          <w:szCs w:val="24"/>
          <w:rtl/>
        </w:rPr>
        <w:t xml:space="preserve"> </w:t>
      </w:r>
      <w:r w:rsidR="00791346" w:rsidRPr="0079376A">
        <w:rPr>
          <w:rFonts w:ascii="David" w:hAnsi="David" w:cs="David"/>
          <w:sz w:val="24"/>
          <w:szCs w:val="24"/>
          <w:rtl/>
        </w:rPr>
        <w:t xml:space="preserve">זמן קצר לאחר מכן הגיעה </w:t>
      </w:r>
      <w:r w:rsidRPr="0079376A">
        <w:rPr>
          <w:rFonts w:ascii="David" w:hAnsi="David" w:cs="David"/>
          <w:sz w:val="24"/>
          <w:szCs w:val="24"/>
          <w:rtl/>
        </w:rPr>
        <w:t>ידיעה שבנו של פלד אותר</w:t>
      </w:r>
      <w:r w:rsidR="00B243AB" w:rsidRPr="0079376A">
        <w:rPr>
          <w:rFonts w:ascii="David" w:hAnsi="David" w:cs="David"/>
          <w:sz w:val="24"/>
          <w:szCs w:val="24"/>
          <w:rtl/>
        </w:rPr>
        <w:t xml:space="preserve"> בריא ושלם, ואז פר</w:t>
      </w:r>
      <w:r w:rsidR="00D92592">
        <w:rPr>
          <w:rFonts w:ascii="David" w:hAnsi="David" w:cs="David" w:hint="cs"/>
          <w:sz w:val="24"/>
          <w:szCs w:val="24"/>
          <w:rtl/>
        </w:rPr>
        <w:t>צ</w:t>
      </w:r>
      <w:r w:rsidR="00B243AB" w:rsidRPr="0079376A">
        <w:rPr>
          <w:rFonts w:ascii="David" w:hAnsi="David" w:cs="David"/>
          <w:sz w:val="24"/>
          <w:szCs w:val="24"/>
          <w:rtl/>
        </w:rPr>
        <w:t>ה זמר</w:t>
      </w:r>
      <w:r w:rsidRPr="0079376A">
        <w:rPr>
          <w:rFonts w:ascii="David" w:hAnsi="David" w:cs="David"/>
          <w:sz w:val="24"/>
          <w:szCs w:val="24"/>
          <w:rtl/>
        </w:rPr>
        <w:t xml:space="preserve"> בבכי. מאוחר יותר </w:t>
      </w:r>
      <w:r w:rsidR="00791346" w:rsidRPr="0079376A">
        <w:rPr>
          <w:rFonts w:ascii="David" w:hAnsi="David" w:cs="David"/>
          <w:sz w:val="24"/>
          <w:szCs w:val="24"/>
          <w:rtl/>
        </w:rPr>
        <w:t>ה</w:t>
      </w:r>
      <w:r w:rsidR="00404FB5" w:rsidRPr="0079376A">
        <w:rPr>
          <w:rFonts w:ascii="David" w:hAnsi="David" w:cs="David"/>
          <w:sz w:val="24"/>
          <w:szCs w:val="24"/>
          <w:rtl/>
        </w:rPr>
        <w:t>יריבי</w:t>
      </w:r>
      <w:r w:rsidR="00791346" w:rsidRPr="0079376A">
        <w:rPr>
          <w:rFonts w:ascii="David" w:hAnsi="David" w:cs="David"/>
          <w:sz w:val="24"/>
          <w:szCs w:val="24"/>
          <w:rtl/>
        </w:rPr>
        <w:t xml:space="preserve">ם </w:t>
      </w:r>
      <w:r w:rsidR="00D92592">
        <w:rPr>
          <w:rFonts w:ascii="David" w:hAnsi="David" w:cs="David" w:hint="cs"/>
          <w:sz w:val="24"/>
          <w:szCs w:val="24"/>
          <w:rtl/>
        </w:rPr>
        <w:t>הפוליטיי</w:t>
      </w:r>
      <w:r w:rsidR="00D92592">
        <w:rPr>
          <w:rFonts w:ascii="David" w:hAnsi="David" w:cs="David" w:hint="eastAsia"/>
          <w:sz w:val="24"/>
          <w:szCs w:val="24"/>
          <w:rtl/>
        </w:rPr>
        <w:t>ם</w:t>
      </w:r>
      <w:r w:rsidR="00D92592">
        <w:rPr>
          <w:rFonts w:ascii="David" w:hAnsi="David" w:cs="David" w:hint="cs"/>
          <w:sz w:val="24"/>
          <w:szCs w:val="24"/>
          <w:rtl/>
        </w:rPr>
        <w:t xml:space="preserve"> </w:t>
      </w:r>
      <w:r w:rsidR="00791346" w:rsidRPr="0079376A">
        <w:rPr>
          <w:rFonts w:ascii="David" w:hAnsi="David" w:cs="David"/>
          <w:sz w:val="24"/>
          <w:szCs w:val="24"/>
          <w:rtl/>
        </w:rPr>
        <w:t>של</w:t>
      </w:r>
      <w:r w:rsidRPr="0079376A">
        <w:rPr>
          <w:rFonts w:ascii="David" w:hAnsi="David" w:cs="David"/>
          <w:sz w:val="24"/>
          <w:szCs w:val="24"/>
          <w:rtl/>
        </w:rPr>
        <w:t xml:space="preserve"> דיין</w:t>
      </w:r>
      <w:r w:rsidR="00920047" w:rsidRPr="0079376A">
        <w:rPr>
          <w:rFonts w:ascii="David" w:hAnsi="David" w:cs="David"/>
          <w:sz w:val="24"/>
          <w:szCs w:val="24"/>
          <w:rtl/>
        </w:rPr>
        <w:t>,</w:t>
      </w:r>
      <w:r w:rsidR="00C308C2" w:rsidRPr="0079376A">
        <w:rPr>
          <w:rFonts w:ascii="David" w:hAnsi="David" w:cs="David"/>
          <w:sz w:val="24"/>
          <w:szCs w:val="24"/>
          <w:rtl/>
        </w:rPr>
        <w:t xml:space="preserve"> ו</w:t>
      </w:r>
      <w:r w:rsidRPr="0079376A">
        <w:rPr>
          <w:rFonts w:ascii="David" w:hAnsi="David" w:cs="David"/>
          <w:sz w:val="24"/>
          <w:szCs w:val="24"/>
          <w:rtl/>
        </w:rPr>
        <w:t>אנשים ששמעו חלק</w:t>
      </w:r>
      <w:r w:rsidR="00ED2538" w:rsidRPr="0079376A">
        <w:rPr>
          <w:rFonts w:ascii="David" w:hAnsi="David" w:cs="David"/>
          <w:sz w:val="24"/>
          <w:szCs w:val="24"/>
          <w:rtl/>
        </w:rPr>
        <w:t xml:space="preserve"> מהשיחה</w:t>
      </w:r>
      <w:r w:rsidR="00B44C19" w:rsidRPr="0079376A">
        <w:rPr>
          <w:rFonts w:ascii="David" w:hAnsi="David" w:cs="David"/>
          <w:sz w:val="24"/>
          <w:szCs w:val="24"/>
          <w:rtl/>
        </w:rPr>
        <w:t>,</w:t>
      </w:r>
      <w:r w:rsidRPr="0079376A">
        <w:rPr>
          <w:rFonts w:ascii="David" w:hAnsi="David" w:cs="David"/>
          <w:sz w:val="24"/>
          <w:szCs w:val="24"/>
          <w:rtl/>
        </w:rPr>
        <w:t xml:space="preserve"> </w:t>
      </w:r>
      <w:r w:rsidR="00404FB5" w:rsidRPr="0079376A">
        <w:rPr>
          <w:rFonts w:ascii="David" w:hAnsi="David" w:cs="David"/>
          <w:sz w:val="24"/>
          <w:szCs w:val="24"/>
          <w:rtl/>
        </w:rPr>
        <w:t>סילפו את הדברים</w:t>
      </w:r>
      <w:r w:rsidR="00791346" w:rsidRPr="0079376A">
        <w:rPr>
          <w:rFonts w:ascii="David" w:hAnsi="David" w:cs="David"/>
          <w:sz w:val="24"/>
          <w:szCs w:val="24"/>
          <w:rtl/>
        </w:rPr>
        <w:t>,</w:t>
      </w:r>
      <w:r w:rsidRPr="0079376A">
        <w:rPr>
          <w:rFonts w:ascii="David" w:hAnsi="David" w:cs="David"/>
          <w:sz w:val="24"/>
          <w:szCs w:val="24"/>
          <w:rtl/>
        </w:rPr>
        <w:t xml:space="preserve"> וטענו שדיין דיבר על סוף בית שלישי</w:t>
      </w:r>
      <w:r w:rsidR="00785730" w:rsidRPr="0079376A">
        <w:rPr>
          <w:rFonts w:ascii="David" w:hAnsi="David" w:cs="David"/>
          <w:sz w:val="24"/>
          <w:szCs w:val="24"/>
          <w:rtl/>
        </w:rPr>
        <w:t>,</w:t>
      </w:r>
      <w:r w:rsidRPr="0079376A">
        <w:rPr>
          <w:rFonts w:ascii="David" w:hAnsi="David" w:cs="David"/>
          <w:sz w:val="24"/>
          <w:szCs w:val="24"/>
          <w:rtl/>
        </w:rPr>
        <w:t xml:space="preserve"> </w:t>
      </w:r>
      <w:r w:rsidR="000A71DF">
        <w:rPr>
          <w:rFonts w:ascii="David" w:hAnsi="David" w:cs="David" w:hint="cs"/>
          <w:sz w:val="24"/>
          <w:szCs w:val="24"/>
          <w:rtl/>
        </w:rPr>
        <w:t>ודבריו גרמו לחנה זמר לפרוץ בבכי</w:t>
      </w:r>
      <w:r w:rsidRPr="0079376A">
        <w:rPr>
          <w:rFonts w:ascii="David" w:hAnsi="David" w:cs="David"/>
          <w:sz w:val="24"/>
          <w:szCs w:val="24"/>
          <w:rtl/>
        </w:rPr>
        <w:t>.</w:t>
      </w:r>
      <w:r w:rsidR="00C308C2" w:rsidRPr="0079376A">
        <w:rPr>
          <w:rFonts w:ascii="David" w:hAnsi="David" w:cs="David"/>
          <w:sz w:val="24"/>
          <w:szCs w:val="24"/>
          <w:rtl/>
        </w:rPr>
        <w:t xml:space="preserve"> בתודעה הציבורית התקבעה תחושה של</w:t>
      </w:r>
      <w:r w:rsidR="00550FA2" w:rsidRPr="0079376A">
        <w:rPr>
          <w:rFonts w:ascii="David" w:hAnsi="David" w:cs="David"/>
          <w:sz w:val="24"/>
          <w:szCs w:val="24"/>
          <w:rtl/>
        </w:rPr>
        <w:t xml:space="preserve"> </w:t>
      </w:r>
      <w:r w:rsidRPr="0079376A">
        <w:rPr>
          <w:rFonts w:ascii="David" w:hAnsi="David" w:cs="David"/>
          <w:sz w:val="24"/>
          <w:szCs w:val="24"/>
          <w:rtl/>
        </w:rPr>
        <w:t>א</w:t>
      </w:r>
      <w:r w:rsidR="00791346" w:rsidRPr="0079376A">
        <w:rPr>
          <w:rFonts w:ascii="David" w:hAnsi="David" w:cs="David"/>
          <w:sz w:val="24"/>
          <w:szCs w:val="24"/>
          <w:rtl/>
        </w:rPr>
        <w:t>ו</w:t>
      </w:r>
      <w:r w:rsidRPr="0079376A">
        <w:rPr>
          <w:rFonts w:ascii="David" w:hAnsi="David" w:cs="David"/>
          <w:sz w:val="24"/>
          <w:szCs w:val="24"/>
          <w:rtl/>
        </w:rPr>
        <w:t>בדן דרך של דיין</w:t>
      </w:r>
      <w:r w:rsidR="00C308C2" w:rsidRPr="0079376A">
        <w:rPr>
          <w:rFonts w:ascii="David" w:hAnsi="David" w:cs="David"/>
          <w:sz w:val="24"/>
          <w:szCs w:val="24"/>
          <w:rtl/>
        </w:rPr>
        <w:t>.</w:t>
      </w:r>
      <w:r w:rsidR="00550FA2" w:rsidRPr="0079376A">
        <w:rPr>
          <w:rStyle w:val="FootnoteReference"/>
          <w:rFonts w:ascii="David" w:hAnsi="David" w:cs="David"/>
          <w:sz w:val="24"/>
          <w:szCs w:val="24"/>
          <w:rtl/>
        </w:rPr>
        <w:footnoteReference w:id="197"/>
      </w:r>
      <w:r w:rsidR="00550FA2" w:rsidRPr="0079376A">
        <w:rPr>
          <w:rFonts w:ascii="David" w:hAnsi="David" w:cs="David"/>
          <w:sz w:val="24"/>
          <w:szCs w:val="24"/>
          <w:rtl/>
        </w:rPr>
        <w:t xml:space="preserve"> </w:t>
      </w:r>
    </w:p>
    <w:p w14:paraId="3AEBD33A" w14:textId="77777777" w:rsidR="004D3A91" w:rsidRPr="0079376A" w:rsidRDefault="00B243AB" w:rsidP="0079376A">
      <w:pPr>
        <w:spacing w:line="360" w:lineRule="auto"/>
        <w:jc w:val="both"/>
        <w:rPr>
          <w:rFonts w:ascii="David" w:hAnsi="David" w:cs="David"/>
          <w:sz w:val="24"/>
          <w:szCs w:val="24"/>
          <w:rtl/>
        </w:rPr>
      </w:pPr>
      <w:r w:rsidRPr="0079376A">
        <w:rPr>
          <w:rFonts w:ascii="David" w:hAnsi="David" w:cs="David"/>
          <w:sz w:val="24"/>
          <w:szCs w:val="24"/>
          <w:rtl/>
        </w:rPr>
        <w:t xml:space="preserve">כאמור, בדיון שניהלו דיין ואלעזר </w:t>
      </w:r>
      <w:r w:rsidR="00791346" w:rsidRPr="0079376A">
        <w:rPr>
          <w:rFonts w:ascii="David" w:hAnsi="David" w:cs="David"/>
          <w:sz w:val="24"/>
          <w:szCs w:val="24"/>
          <w:rtl/>
        </w:rPr>
        <w:t>ב־</w:t>
      </w:r>
      <w:r w:rsidR="00966FCC" w:rsidRPr="0079376A">
        <w:rPr>
          <w:rFonts w:ascii="David" w:hAnsi="David" w:cs="David"/>
          <w:sz w:val="24"/>
          <w:szCs w:val="24"/>
          <w:rtl/>
        </w:rPr>
        <w:t>10 באוקטובר</w:t>
      </w:r>
      <w:r w:rsidR="004D3A91" w:rsidRPr="0079376A">
        <w:rPr>
          <w:rFonts w:ascii="David" w:hAnsi="David" w:cs="David"/>
          <w:sz w:val="24"/>
          <w:szCs w:val="24"/>
          <w:rtl/>
        </w:rPr>
        <w:t xml:space="preserve"> </w:t>
      </w:r>
      <w:r w:rsidRPr="0079376A">
        <w:rPr>
          <w:rFonts w:ascii="David" w:hAnsi="David" w:cs="David"/>
          <w:sz w:val="24"/>
          <w:szCs w:val="24"/>
          <w:rtl/>
        </w:rPr>
        <w:t>בשעה 19:00</w:t>
      </w:r>
      <w:r w:rsidR="004537B9" w:rsidRPr="0079376A">
        <w:rPr>
          <w:rFonts w:ascii="David" w:hAnsi="David" w:cs="David"/>
          <w:sz w:val="24"/>
          <w:szCs w:val="24"/>
          <w:rtl/>
        </w:rPr>
        <w:t xml:space="preserve"> </w:t>
      </w:r>
      <w:r w:rsidR="004D3A91" w:rsidRPr="0079376A">
        <w:rPr>
          <w:rFonts w:ascii="David" w:hAnsi="David" w:cs="David"/>
          <w:sz w:val="24"/>
          <w:szCs w:val="24"/>
          <w:rtl/>
        </w:rPr>
        <w:t>התהפכו</w:t>
      </w:r>
      <w:r w:rsidR="00791346" w:rsidRPr="0079376A">
        <w:rPr>
          <w:rFonts w:ascii="David" w:hAnsi="David" w:cs="David"/>
          <w:sz w:val="24"/>
          <w:szCs w:val="24"/>
          <w:rtl/>
        </w:rPr>
        <w:t xml:space="preserve"> היוצרות: אלעזר</w:t>
      </w:r>
      <w:r w:rsidR="004D53E4" w:rsidRPr="0079376A">
        <w:rPr>
          <w:rFonts w:ascii="David" w:hAnsi="David" w:cs="David"/>
          <w:sz w:val="24"/>
          <w:szCs w:val="24"/>
          <w:rtl/>
        </w:rPr>
        <w:t xml:space="preserve"> ה</w:t>
      </w:r>
      <w:r w:rsidR="00791346" w:rsidRPr="0079376A">
        <w:rPr>
          <w:rFonts w:ascii="David" w:hAnsi="David" w:cs="David"/>
          <w:sz w:val="24"/>
          <w:szCs w:val="24"/>
          <w:rtl/>
        </w:rPr>
        <w:t>יה</w:t>
      </w:r>
      <w:r w:rsidR="004D53E4" w:rsidRPr="0079376A">
        <w:rPr>
          <w:rFonts w:ascii="David" w:hAnsi="David" w:cs="David"/>
          <w:sz w:val="24"/>
          <w:szCs w:val="24"/>
          <w:rtl/>
        </w:rPr>
        <w:t xml:space="preserve"> זה ש</w:t>
      </w:r>
      <w:r w:rsidR="004537B9" w:rsidRPr="0079376A">
        <w:rPr>
          <w:rFonts w:ascii="David" w:hAnsi="David" w:cs="David"/>
          <w:sz w:val="24"/>
          <w:szCs w:val="24"/>
          <w:rtl/>
        </w:rPr>
        <w:t xml:space="preserve">הביע </w:t>
      </w:r>
      <w:r w:rsidR="004D53E4" w:rsidRPr="0079376A">
        <w:rPr>
          <w:rFonts w:ascii="David" w:hAnsi="David" w:cs="David"/>
          <w:sz w:val="24"/>
          <w:szCs w:val="24"/>
          <w:rtl/>
        </w:rPr>
        <w:t>פסימיות</w:t>
      </w:r>
      <w:r w:rsidR="005E5920" w:rsidRPr="0079376A">
        <w:rPr>
          <w:rFonts w:ascii="David" w:hAnsi="David" w:cs="David"/>
          <w:sz w:val="24"/>
          <w:szCs w:val="24"/>
          <w:rtl/>
        </w:rPr>
        <w:t>. הוא</w:t>
      </w:r>
      <w:r w:rsidR="004D53E4" w:rsidRPr="0079376A">
        <w:rPr>
          <w:rFonts w:ascii="David" w:hAnsi="David" w:cs="David"/>
          <w:sz w:val="24"/>
          <w:szCs w:val="24"/>
          <w:rtl/>
        </w:rPr>
        <w:t xml:space="preserve"> </w:t>
      </w:r>
      <w:r w:rsidR="005E5920" w:rsidRPr="0079376A">
        <w:rPr>
          <w:rFonts w:ascii="David" w:hAnsi="David" w:cs="David"/>
          <w:sz w:val="24"/>
          <w:szCs w:val="24"/>
          <w:rtl/>
        </w:rPr>
        <w:t>ס</w:t>
      </w:r>
      <w:r w:rsidR="004D3A91" w:rsidRPr="0079376A">
        <w:rPr>
          <w:rFonts w:ascii="David" w:hAnsi="David" w:cs="David"/>
          <w:sz w:val="24"/>
          <w:szCs w:val="24"/>
          <w:rtl/>
        </w:rPr>
        <w:t xml:space="preserve">בר שישראל </w:t>
      </w:r>
      <w:r w:rsidR="005E5920" w:rsidRPr="0079376A">
        <w:rPr>
          <w:rFonts w:ascii="David" w:hAnsi="David" w:cs="David"/>
          <w:sz w:val="24"/>
          <w:szCs w:val="24"/>
          <w:rtl/>
        </w:rPr>
        <w:t xml:space="preserve">לא </w:t>
      </w:r>
      <w:r w:rsidR="004D3A91" w:rsidRPr="0079376A">
        <w:rPr>
          <w:rFonts w:ascii="David" w:hAnsi="David" w:cs="David"/>
          <w:sz w:val="24"/>
          <w:szCs w:val="24"/>
          <w:rtl/>
        </w:rPr>
        <w:t>תוכל להגיע להישגים משמעותיים במלחמ</w:t>
      </w:r>
      <w:r w:rsidR="004D53E4" w:rsidRPr="0079376A">
        <w:rPr>
          <w:rFonts w:ascii="David" w:hAnsi="David" w:cs="David"/>
          <w:sz w:val="24"/>
          <w:szCs w:val="24"/>
          <w:rtl/>
        </w:rPr>
        <w:t>ה מע</w:t>
      </w:r>
      <w:r w:rsidR="005E5920" w:rsidRPr="0079376A">
        <w:rPr>
          <w:rFonts w:ascii="David" w:hAnsi="David" w:cs="David"/>
          <w:sz w:val="24"/>
          <w:szCs w:val="24"/>
          <w:rtl/>
        </w:rPr>
        <w:t>ֵ</w:t>
      </w:r>
      <w:r w:rsidR="004D53E4" w:rsidRPr="0079376A">
        <w:rPr>
          <w:rFonts w:ascii="David" w:hAnsi="David" w:cs="David"/>
          <w:sz w:val="24"/>
          <w:szCs w:val="24"/>
          <w:rtl/>
        </w:rPr>
        <w:t>בר ל</w:t>
      </w:r>
      <w:r w:rsidR="005E5920" w:rsidRPr="0079376A">
        <w:rPr>
          <w:rFonts w:ascii="David" w:hAnsi="David" w:cs="David"/>
          <w:sz w:val="24"/>
          <w:szCs w:val="24"/>
          <w:rtl/>
        </w:rPr>
        <w:t>אלה</w:t>
      </w:r>
      <w:r w:rsidR="004D53E4" w:rsidRPr="0079376A">
        <w:rPr>
          <w:rFonts w:ascii="David" w:hAnsi="David" w:cs="David"/>
          <w:sz w:val="24"/>
          <w:szCs w:val="24"/>
          <w:rtl/>
        </w:rPr>
        <w:t xml:space="preserve"> שכבר</w:t>
      </w:r>
      <w:r w:rsidR="005E5920" w:rsidRPr="0079376A">
        <w:rPr>
          <w:rFonts w:ascii="David" w:hAnsi="David" w:cs="David"/>
          <w:sz w:val="24"/>
          <w:szCs w:val="24"/>
          <w:rtl/>
        </w:rPr>
        <w:t xml:space="preserve"> הגיעה  אליהם - </w:t>
      </w:r>
      <w:r w:rsidR="004D53E4" w:rsidRPr="0079376A">
        <w:rPr>
          <w:rFonts w:ascii="David" w:hAnsi="David" w:cs="David"/>
          <w:sz w:val="24"/>
          <w:szCs w:val="24"/>
          <w:rtl/>
        </w:rPr>
        <w:t>ייצוב הקו</w:t>
      </w:r>
      <w:r w:rsidR="004D3A91" w:rsidRPr="0079376A">
        <w:rPr>
          <w:rFonts w:ascii="David" w:hAnsi="David" w:cs="David"/>
          <w:sz w:val="24"/>
          <w:szCs w:val="24"/>
          <w:rtl/>
        </w:rPr>
        <w:t xml:space="preserve"> על התעלה באזור החת"ם והדיפת הסורים מרמת</w:t>
      </w:r>
      <w:r w:rsidR="005E5920" w:rsidRPr="0079376A">
        <w:rPr>
          <w:rFonts w:ascii="David" w:hAnsi="David" w:cs="David"/>
          <w:sz w:val="24"/>
          <w:szCs w:val="24"/>
          <w:rtl/>
        </w:rPr>
        <w:t>־</w:t>
      </w:r>
      <w:r w:rsidR="004D3A91" w:rsidRPr="0079376A">
        <w:rPr>
          <w:rFonts w:ascii="David" w:hAnsi="David" w:cs="David"/>
          <w:sz w:val="24"/>
          <w:szCs w:val="24"/>
          <w:rtl/>
        </w:rPr>
        <w:t>הגולן</w:t>
      </w:r>
      <w:r w:rsidR="004D53E4" w:rsidRPr="0079376A">
        <w:rPr>
          <w:rFonts w:ascii="David" w:hAnsi="David" w:cs="David"/>
          <w:sz w:val="24"/>
          <w:szCs w:val="24"/>
          <w:rtl/>
        </w:rPr>
        <w:t>. הוא א</w:t>
      </w:r>
      <w:r w:rsidR="004D3A91" w:rsidRPr="0079376A">
        <w:rPr>
          <w:rFonts w:ascii="David" w:hAnsi="David" w:cs="David"/>
          <w:sz w:val="24"/>
          <w:szCs w:val="24"/>
          <w:rtl/>
        </w:rPr>
        <w:t>מר ל</w:t>
      </w:r>
      <w:r w:rsidR="009448A2" w:rsidRPr="0079376A">
        <w:rPr>
          <w:rFonts w:ascii="David" w:hAnsi="David" w:cs="David"/>
          <w:sz w:val="24"/>
          <w:szCs w:val="24"/>
          <w:rtl/>
        </w:rPr>
        <w:t>בר</w:t>
      </w:r>
      <w:r w:rsidR="005E5920" w:rsidRPr="0079376A">
        <w:rPr>
          <w:rFonts w:ascii="David" w:hAnsi="David" w:cs="David"/>
          <w:sz w:val="24"/>
          <w:szCs w:val="24"/>
          <w:rtl/>
        </w:rPr>
        <w:t>־</w:t>
      </w:r>
      <w:r w:rsidR="009448A2" w:rsidRPr="0079376A">
        <w:rPr>
          <w:rFonts w:ascii="David" w:hAnsi="David" w:cs="David"/>
          <w:sz w:val="24"/>
          <w:szCs w:val="24"/>
          <w:rtl/>
        </w:rPr>
        <w:t>לב</w:t>
      </w:r>
      <w:r w:rsidR="004D3A91" w:rsidRPr="0079376A">
        <w:rPr>
          <w:rFonts w:ascii="David" w:hAnsi="David" w:cs="David"/>
          <w:sz w:val="24"/>
          <w:szCs w:val="24"/>
          <w:rtl/>
        </w:rPr>
        <w:t xml:space="preserve"> בטלפון:</w:t>
      </w:r>
      <w:r w:rsidR="004D3A91" w:rsidRPr="0079376A">
        <w:rPr>
          <w:rFonts w:ascii="David" w:hAnsi="David" w:cs="David"/>
          <w:sz w:val="24"/>
          <w:szCs w:val="24"/>
        </w:rPr>
        <w:t xml:space="preserve"> </w:t>
      </w:r>
      <w:r w:rsidR="004D3A91" w:rsidRPr="0079376A">
        <w:rPr>
          <w:rFonts w:ascii="David" w:hAnsi="David" w:cs="David"/>
          <w:sz w:val="24"/>
          <w:szCs w:val="24"/>
          <w:rtl/>
        </w:rPr>
        <w:t>"אילו היום הציעו לנו הפסקת</w:t>
      </w:r>
      <w:r w:rsidR="005E5920" w:rsidRPr="0079376A">
        <w:rPr>
          <w:rFonts w:ascii="David" w:hAnsi="David" w:cs="David"/>
          <w:sz w:val="24"/>
          <w:szCs w:val="24"/>
          <w:rtl/>
        </w:rPr>
        <w:t>־</w:t>
      </w:r>
      <w:r w:rsidR="004D3A91" w:rsidRPr="0079376A">
        <w:rPr>
          <w:rFonts w:ascii="David" w:hAnsi="David" w:cs="David"/>
          <w:sz w:val="24"/>
          <w:szCs w:val="24"/>
          <w:rtl/>
        </w:rPr>
        <w:t>אש</w:t>
      </w:r>
      <w:r w:rsidR="004537B9" w:rsidRPr="0079376A">
        <w:rPr>
          <w:rFonts w:ascii="David" w:hAnsi="David" w:cs="David"/>
          <w:sz w:val="24"/>
          <w:szCs w:val="24"/>
          <w:rtl/>
        </w:rPr>
        <w:t>,</w:t>
      </w:r>
      <w:r w:rsidR="004D3A91" w:rsidRPr="0079376A">
        <w:rPr>
          <w:rFonts w:ascii="David" w:hAnsi="David" w:cs="David"/>
          <w:sz w:val="24"/>
          <w:szCs w:val="24"/>
          <w:rtl/>
        </w:rPr>
        <w:t xml:space="preserve"> אז זהו זה. זאת אומרת הישג יותר טוב אני לא רואה בזמן הקרוב".</w:t>
      </w:r>
      <w:r w:rsidR="004D53E4" w:rsidRPr="0079376A">
        <w:rPr>
          <w:rStyle w:val="FootnoteReference"/>
          <w:rFonts w:ascii="David" w:hAnsi="David" w:cs="David"/>
          <w:sz w:val="24"/>
          <w:szCs w:val="24"/>
          <w:rtl/>
        </w:rPr>
        <w:footnoteReference w:id="198"/>
      </w:r>
      <w:r w:rsidR="004D53E4" w:rsidRPr="0079376A">
        <w:rPr>
          <w:rFonts w:ascii="David" w:hAnsi="David" w:cs="David"/>
          <w:sz w:val="24"/>
          <w:szCs w:val="24"/>
          <w:rtl/>
        </w:rPr>
        <w:t xml:space="preserve"> </w:t>
      </w:r>
      <w:r w:rsidR="00CC7C6C" w:rsidRPr="0079376A">
        <w:rPr>
          <w:rFonts w:ascii="David" w:hAnsi="David" w:cs="David"/>
          <w:sz w:val="24"/>
          <w:szCs w:val="24"/>
          <w:rtl/>
        </w:rPr>
        <w:t>לדיין א</w:t>
      </w:r>
      <w:r w:rsidR="004D3A91" w:rsidRPr="0079376A">
        <w:rPr>
          <w:rFonts w:ascii="David" w:hAnsi="David" w:cs="David"/>
          <w:sz w:val="24"/>
          <w:szCs w:val="24"/>
          <w:rtl/>
        </w:rPr>
        <w:t>מר</w:t>
      </w:r>
      <w:r w:rsidR="007441D7" w:rsidRPr="0079376A">
        <w:rPr>
          <w:rFonts w:ascii="David" w:hAnsi="David" w:cs="David"/>
          <w:sz w:val="24"/>
          <w:szCs w:val="24"/>
          <w:rtl/>
        </w:rPr>
        <w:t>: "</w:t>
      </w:r>
      <w:r w:rsidR="004D3A91" w:rsidRPr="0079376A">
        <w:rPr>
          <w:rFonts w:ascii="David" w:hAnsi="David" w:cs="David"/>
          <w:sz w:val="24"/>
          <w:szCs w:val="24"/>
          <w:rtl/>
        </w:rPr>
        <w:t>אם לא תהיה הפסקת</w:t>
      </w:r>
      <w:r w:rsidR="00D81776" w:rsidRPr="0079376A">
        <w:rPr>
          <w:rFonts w:ascii="David" w:hAnsi="David" w:cs="David"/>
          <w:sz w:val="24"/>
          <w:szCs w:val="24"/>
          <w:rtl/>
        </w:rPr>
        <w:t>־</w:t>
      </w:r>
      <w:r w:rsidR="004D3A91" w:rsidRPr="0079376A">
        <w:rPr>
          <w:rFonts w:ascii="David" w:hAnsi="David" w:cs="David"/>
          <w:sz w:val="24"/>
          <w:szCs w:val="24"/>
          <w:rtl/>
        </w:rPr>
        <w:t>אש צריך בעיקר לראות שהמצב לא יהיה יותר גרוע.</w:t>
      </w:r>
      <w:r w:rsidR="00D81776" w:rsidRPr="0079376A">
        <w:rPr>
          <w:rFonts w:ascii="David" w:hAnsi="David" w:cs="David"/>
          <w:sz w:val="24"/>
          <w:szCs w:val="24"/>
          <w:rtl/>
        </w:rPr>
        <w:t>[</w:t>
      </w:r>
      <w:r w:rsidR="004D3A91" w:rsidRPr="0079376A">
        <w:rPr>
          <w:rFonts w:ascii="David" w:hAnsi="David" w:cs="David"/>
          <w:sz w:val="24"/>
          <w:szCs w:val="24"/>
          <w:rtl/>
        </w:rPr>
        <w:t>..</w:t>
      </w:r>
      <w:r w:rsidR="00D81776" w:rsidRPr="0079376A">
        <w:rPr>
          <w:rFonts w:ascii="David" w:hAnsi="David" w:cs="David"/>
          <w:sz w:val="24"/>
          <w:szCs w:val="24"/>
          <w:rtl/>
        </w:rPr>
        <w:t xml:space="preserve">.] </w:t>
      </w:r>
      <w:r w:rsidR="004D3A91" w:rsidRPr="0079376A">
        <w:rPr>
          <w:rFonts w:ascii="David" w:hAnsi="David" w:cs="David"/>
          <w:sz w:val="24"/>
          <w:szCs w:val="24"/>
          <w:rtl/>
        </w:rPr>
        <w:t>להחזיק באותו קו ולהתיש אותם</w:t>
      </w:r>
      <w:r w:rsidR="00D81776" w:rsidRPr="0079376A">
        <w:rPr>
          <w:rFonts w:ascii="David" w:hAnsi="David" w:cs="David"/>
          <w:sz w:val="24"/>
          <w:szCs w:val="24"/>
          <w:rtl/>
        </w:rPr>
        <w:t>.</w:t>
      </w:r>
      <w:r w:rsidR="004D3A91" w:rsidRPr="0079376A">
        <w:rPr>
          <w:rFonts w:ascii="David" w:hAnsi="David" w:cs="David"/>
          <w:sz w:val="24"/>
          <w:szCs w:val="24"/>
          <w:rtl/>
        </w:rPr>
        <w:t xml:space="preserve"> אני לא חושב שאני יכול לעשות אותו </w:t>
      </w:r>
      <w:r w:rsidR="004D53E4" w:rsidRPr="0079376A">
        <w:rPr>
          <w:rFonts w:ascii="David" w:hAnsi="David" w:cs="David"/>
          <w:sz w:val="24"/>
          <w:szCs w:val="24"/>
          <w:rtl/>
        </w:rPr>
        <w:t>[</w:t>
      </w:r>
      <w:r w:rsidR="004D3A91" w:rsidRPr="0079376A">
        <w:rPr>
          <w:rFonts w:ascii="David" w:hAnsi="David" w:cs="David"/>
          <w:sz w:val="24"/>
          <w:szCs w:val="24"/>
          <w:rtl/>
        </w:rPr>
        <w:t>את המצב</w:t>
      </w:r>
      <w:r w:rsidR="004D53E4" w:rsidRPr="0079376A">
        <w:rPr>
          <w:rFonts w:ascii="David" w:hAnsi="David" w:cs="David"/>
          <w:sz w:val="24"/>
          <w:szCs w:val="24"/>
          <w:rtl/>
        </w:rPr>
        <w:t>]</w:t>
      </w:r>
      <w:r w:rsidR="004D3A91" w:rsidRPr="0079376A">
        <w:rPr>
          <w:rFonts w:ascii="David" w:hAnsi="David" w:cs="David"/>
          <w:sz w:val="24"/>
          <w:szCs w:val="24"/>
          <w:rtl/>
        </w:rPr>
        <w:t xml:space="preserve"> יותר טוב".</w:t>
      </w:r>
      <w:r w:rsidR="004D53E4" w:rsidRPr="0079376A">
        <w:rPr>
          <w:rStyle w:val="FootnoteReference"/>
          <w:rFonts w:ascii="David" w:hAnsi="David" w:cs="David"/>
          <w:sz w:val="24"/>
          <w:szCs w:val="24"/>
          <w:rtl/>
        </w:rPr>
        <w:footnoteReference w:id="199"/>
      </w:r>
      <w:r w:rsidR="004D3A91" w:rsidRPr="0079376A">
        <w:rPr>
          <w:rFonts w:ascii="David" w:hAnsi="David" w:cs="David"/>
          <w:sz w:val="24"/>
          <w:szCs w:val="24"/>
          <w:rtl/>
        </w:rPr>
        <w:t xml:space="preserve"> </w:t>
      </w:r>
    </w:p>
    <w:p w14:paraId="04131DE8" w14:textId="77777777" w:rsidR="004D3A91" w:rsidRPr="0079376A" w:rsidRDefault="00D81776" w:rsidP="0079376A">
      <w:pPr>
        <w:spacing w:line="360" w:lineRule="auto"/>
        <w:jc w:val="both"/>
        <w:rPr>
          <w:rFonts w:ascii="David" w:hAnsi="David" w:cs="David"/>
          <w:sz w:val="24"/>
          <w:szCs w:val="24"/>
          <w:rtl/>
        </w:rPr>
      </w:pPr>
      <w:r w:rsidRPr="0079376A">
        <w:rPr>
          <w:rFonts w:ascii="David" w:hAnsi="David" w:cs="David"/>
          <w:sz w:val="24"/>
          <w:szCs w:val="24"/>
          <w:rtl/>
        </w:rPr>
        <w:t xml:space="preserve">ההערכה הזאת של אלעזר לא הייתה מקובלת על </w:t>
      </w:r>
      <w:r w:rsidR="004D3A91" w:rsidRPr="0079376A">
        <w:rPr>
          <w:rFonts w:ascii="David" w:hAnsi="David" w:cs="David"/>
          <w:sz w:val="24"/>
          <w:szCs w:val="24"/>
          <w:rtl/>
        </w:rPr>
        <w:t>דיין</w:t>
      </w:r>
      <w:r w:rsidRPr="0079376A">
        <w:rPr>
          <w:rFonts w:ascii="David" w:hAnsi="David" w:cs="David"/>
          <w:sz w:val="24"/>
          <w:szCs w:val="24"/>
          <w:rtl/>
        </w:rPr>
        <w:t xml:space="preserve">. הוא </w:t>
      </w:r>
      <w:r w:rsidR="004011C2" w:rsidRPr="0079376A">
        <w:rPr>
          <w:rFonts w:ascii="David" w:hAnsi="David" w:cs="David"/>
          <w:sz w:val="24"/>
          <w:szCs w:val="24"/>
          <w:rtl/>
        </w:rPr>
        <w:t>ט</w:t>
      </w:r>
      <w:r w:rsidR="004D3A91" w:rsidRPr="0079376A">
        <w:rPr>
          <w:rFonts w:ascii="David" w:hAnsi="David" w:cs="David"/>
          <w:sz w:val="24"/>
          <w:szCs w:val="24"/>
          <w:rtl/>
        </w:rPr>
        <w:t>ען ש</w:t>
      </w:r>
      <w:r w:rsidR="00404FB5" w:rsidRPr="0079376A">
        <w:rPr>
          <w:rFonts w:ascii="David" w:hAnsi="David" w:cs="David"/>
          <w:sz w:val="24"/>
          <w:szCs w:val="24"/>
          <w:rtl/>
        </w:rPr>
        <w:t>ישראל</w:t>
      </w:r>
      <w:r w:rsidR="004D3A91" w:rsidRPr="0079376A">
        <w:rPr>
          <w:rFonts w:ascii="David" w:hAnsi="David" w:cs="David"/>
          <w:sz w:val="24"/>
          <w:szCs w:val="24"/>
          <w:rtl/>
        </w:rPr>
        <w:t xml:space="preserve"> יכול</w:t>
      </w:r>
      <w:r w:rsidR="00404FB5" w:rsidRPr="0079376A">
        <w:rPr>
          <w:rFonts w:ascii="David" w:hAnsi="David" w:cs="David"/>
          <w:sz w:val="24"/>
          <w:szCs w:val="24"/>
          <w:rtl/>
        </w:rPr>
        <w:t>ה</w:t>
      </w:r>
      <w:r w:rsidR="00B14072" w:rsidRPr="0079376A">
        <w:rPr>
          <w:rFonts w:ascii="David" w:hAnsi="David" w:cs="David"/>
          <w:sz w:val="24"/>
          <w:szCs w:val="24"/>
          <w:rtl/>
        </w:rPr>
        <w:t xml:space="preserve"> לשפר את מצב</w:t>
      </w:r>
      <w:r w:rsidR="00404FB5" w:rsidRPr="0079376A">
        <w:rPr>
          <w:rFonts w:ascii="David" w:hAnsi="David" w:cs="David"/>
          <w:sz w:val="24"/>
          <w:szCs w:val="24"/>
          <w:rtl/>
        </w:rPr>
        <w:t>ה</w:t>
      </w:r>
      <w:r w:rsidRPr="0079376A">
        <w:rPr>
          <w:rFonts w:ascii="David" w:hAnsi="David" w:cs="David"/>
          <w:sz w:val="24"/>
          <w:szCs w:val="24"/>
          <w:rtl/>
        </w:rPr>
        <w:t>ּ</w:t>
      </w:r>
      <w:r w:rsidR="004D3A91" w:rsidRPr="0079376A">
        <w:rPr>
          <w:rFonts w:ascii="David" w:hAnsi="David" w:cs="David"/>
          <w:sz w:val="24"/>
          <w:szCs w:val="24"/>
          <w:rtl/>
        </w:rPr>
        <w:t xml:space="preserve"> בחזית </w:t>
      </w:r>
      <w:r w:rsidR="007F31D7" w:rsidRPr="0079376A">
        <w:rPr>
          <w:rFonts w:ascii="David" w:hAnsi="David" w:cs="David"/>
          <w:sz w:val="24"/>
          <w:szCs w:val="24"/>
          <w:rtl/>
        </w:rPr>
        <w:t>המצרית</w:t>
      </w:r>
      <w:r w:rsidR="004D3A91" w:rsidRPr="0079376A">
        <w:rPr>
          <w:rFonts w:ascii="David" w:hAnsi="David" w:cs="David"/>
          <w:sz w:val="24"/>
          <w:szCs w:val="24"/>
          <w:rtl/>
        </w:rPr>
        <w:t xml:space="preserve"> תוך חמישה ימים </w:t>
      </w:r>
      <w:r w:rsidRPr="0079376A">
        <w:rPr>
          <w:rFonts w:ascii="David" w:hAnsi="David" w:cs="David"/>
          <w:sz w:val="24"/>
          <w:szCs w:val="24"/>
          <w:rtl/>
        </w:rPr>
        <w:t>באמצעות</w:t>
      </w:r>
      <w:r w:rsidR="004D3A91" w:rsidRPr="0079376A">
        <w:rPr>
          <w:rFonts w:ascii="David" w:hAnsi="David" w:cs="David"/>
          <w:sz w:val="24"/>
          <w:szCs w:val="24"/>
          <w:rtl/>
        </w:rPr>
        <w:t xml:space="preserve"> כ</w:t>
      </w:r>
      <w:r w:rsidRPr="0079376A">
        <w:rPr>
          <w:rFonts w:ascii="David" w:hAnsi="David" w:cs="David"/>
          <w:sz w:val="24"/>
          <w:szCs w:val="24"/>
          <w:rtl/>
        </w:rPr>
        <w:t>י</w:t>
      </w:r>
      <w:r w:rsidR="004D3A91" w:rsidRPr="0079376A">
        <w:rPr>
          <w:rFonts w:ascii="David" w:hAnsi="David" w:cs="David"/>
          <w:sz w:val="24"/>
          <w:szCs w:val="24"/>
          <w:rtl/>
        </w:rPr>
        <w:t>בוש פורט סע</w:t>
      </w:r>
      <w:r w:rsidR="004011C2" w:rsidRPr="0079376A">
        <w:rPr>
          <w:rFonts w:ascii="David" w:hAnsi="David" w:cs="David"/>
          <w:sz w:val="24"/>
          <w:szCs w:val="24"/>
          <w:rtl/>
        </w:rPr>
        <w:t>יד ושחיק</w:t>
      </w:r>
      <w:r w:rsidRPr="0079376A">
        <w:rPr>
          <w:rFonts w:ascii="David" w:hAnsi="David" w:cs="David"/>
          <w:sz w:val="24"/>
          <w:szCs w:val="24"/>
          <w:rtl/>
        </w:rPr>
        <w:t xml:space="preserve">תו </w:t>
      </w:r>
      <w:r w:rsidR="004011C2" w:rsidRPr="0079376A">
        <w:rPr>
          <w:rFonts w:ascii="David" w:hAnsi="David" w:cs="David"/>
          <w:sz w:val="24"/>
          <w:szCs w:val="24"/>
          <w:rtl/>
        </w:rPr>
        <w:t>של הצבא המצרי. דיין ה</w:t>
      </w:r>
      <w:r w:rsidR="004D3A91" w:rsidRPr="0079376A">
        <w:rPr>
          <w:rFonts w:ascii="David" w:hAnsi="David" w:cs="David"/>
          <w:sz w:val="24"/>
          <w:szCs w:val="24"/>
          <w:rtl/>
        </w:rPr>
        <w:t xml:space="preserve">ודה שכיבוש קו </w:t>
      </w:r>
      <w:r w:rsidR="009448A2" w:rsidRPr="0079376A">
        <w:rPr>
          <w:rFonts w:ascii="David" w:hAnsi="David" w:cs="David"/>
          <w:sz w:val="24"/>
          <w:szCs w:val="24"/>
          <w:rtl/>
        </w:rPr>
        <w:t>בר</w:t>
      </w:r>
      <w:r w:rsidRPr="0079376A">
        <w:rPr>
          <w:rFonts w:ascii="David" w:hAnsi="David" w:cs="David"/>
          <w:sz w:val="24"/>
          <w:szCs w:val="24"/>
          <w:rtl/>
        </w:rPr>
        <w:t>־</w:t>
      </w:r>
      <w:r w:rsidR="009448A2" w:rsidRPr="0079376A">
        <w:rPr>
          <w:rFonts w:ascii="David" w:hAnsi="David" w:cs="David"/>
          <w:sz w:val="24"/>
          <w:szCs w:val="24"/>
          <w:rtl/>
        </w:rPr>
        <w:t>לב</w:t>
      </w:r>
      <w:r w:rsidR="004D3A91" w:rsidRPr="0079376A">
        <w:rPr>
          <w:rFonts w:ascii="David" w:hAnsi="David" w:cs="David"/>
          <w:sz w:val="24"/>
          <w:szCs w:val="24"/>
          <w:rtl/>
        </w:rPr>
        <w:t xml:space="preserve"> הוא ניצחון אדיר למצרים</w:t>
      </w:r>
      <w:r w:rsidRPr="0079376A">
        <w:rPr>
          <w:rFonts w:ascii="David" w:hAnsi="David" w:cs="David"/>
          <w:sz w:val="24"/>
          <w:szCs w:val="24"/>
          <w:rtl/>
        </w:rPr>
        <w:t>,</w:t>
      </w:r>
      <w:r w:rsidR="004D3A91" w:rsidRPr="0079376A">
        <w:rPr>
          <w:rFonts w:ascii="David" w:hAnsi="David" w:cs="David"/>
          <w:sz w:val="24"/>
          <w:szCs w:val="24"/>
          <w:rtl/>
        </w:rPr>
        <w:t xml:space="preserve"> במיוחד</w:t>
      </w:r>
      <w:r w:rsidR="007441D7" w:rsidRPr="0079376A">
        <w:rPr>
          <w:rFonts w:ascii="David" w:hAnsi="David" w:cs="David"/>
          <w:sz w:val="24"/>
          <w:szCs w:val="24"/>
          <w:rtl/>
        </w:rPr>
        <w:t xml:space="preserve"> לנוכח העובדה שישראל</w:t>
      </w:r>
      <w:r w:rsidR="004D3A91" w:rsidRPr="0079376A">
        <w:rPr>
          <w:rFonts w:ascii="David" w:hAnsi="David" w:cs="David"/>
          <w:sz w:val="24"/>
          <w:szCs w:val="24"/>
          <w:rtl/>
        </w:rPr>
        <w:t xml:space="preserve"> הילל</w:t>
      </w:r>
      <w:r w:rsidR="007441D7" w:rsidRPr="0079376A">
        <w:rPr>
          <w:rFonts w:ascii="David" w:hAnsi="David" w:cs="David"/>
          <w:sz w:val="24"/>
          <w:szCs w:val="24"/>
          <w:rtl/>
        </w:rPr>
        <w:t>ה</w:t>
      </w:r>
      <w:r w:rsidR="004D3A91" w:rsidRPr="0079376A">
        <w:rPr>
          <w:rFonts w:ascii="David" w:hAnsi="David" w:cs="David"/>
          <w:sz w:val="24"/>
          <w:szCs w:val="24"/>
          <w:rtl/>
        </w:rPr>
        <w:t xml:space="preserve"> אותו כל</w:t>
      </w:r>
      <w:r w:rsidRPr="0079376A">
        <w:rPr>
          <w:rFonts w:ascii="David" w:hAnsi="David" w:cs="David"/>
          <w:sz w:val="24"/>
          <w:szCs w:val="24"/>
          <w:rtl/>
        </w:rPr>
        <w:t>־</w:t>
      </w:r>
      <w:r w:rsidR="004D3A91" w:rsidRPr="0079376A">
        <w:rPr>
          <w:rFonts w:ascii="David" w:hAnsi="David" w:cs="David"/>
          <w:sz w:val="24"/>
          <w:szCs w:val="24"/>
          <w:rtl/>
        </w:rPr>
        <w:t>כך.</w:t>
      </w:r>
      <w:r w:rsidR="004D53E4" w:rsidRPr="0079376A">
        <w:rPr>
          <w:rStyle w:val="FootnoteReference"/>
          <w:rFonts w:ascii="David" w:hAnsi="David" w:cs="David"/>
          <w:sz w:val="24"/>
          <w:szCs w:val="24"/>
          <w:rtl/>
        </w:rPr>
        <w:footnoteReference w:id="200"/>
      </w:r>
      <w:r w:rsidR="004011C2" w:rsidRPr="0079376A">
        <w:rPr>
          <w:rFonts w:ascii="David" w:hAnsi="David" w:cs="David"/>
          <w:sz w:val="24"/>
          <w:szCs w:val="24"/>
          <w:rtl/>
        </w:rPr>
        <w:t xml:space="preserve"> </w:t>
      </w:r>
      <w:r w:rsidRPr="0079376A">
        <w:rPr>
          <w:rFonts w:ascii="David" w:hAnsi="David" w:cs="David"/>
          <w:sz w:val="24"/>
          <w:szCs w:val="24"/>
          <w:rtl/>
        </w:rPr>
        <w:t xml:space="preserve">אלעזר </w:t>
      </w:r>
      <w:r w:rsidR="004011C2" w:rsidRPr="0079376A">
        <w:rPr>
          <w:rFonts w:ascii="David" w:hAnsi="David" w:cs="David"/>
          <w:sz w:val="24"/>
          <w:szCs w:val="24"/>
          <w:rtl/>
        </w:rPr>
        <w:t>ה</w:t>
      </w:r>
      <w:r w:rsidR="004D3A91" w:rsidRPr="0079376A">
        <w:rPr>
          <w:rFonts w:ascii="David" w:hAnsi="David" w:cs="David"/>
          <w:sz w:val="24"/>
          <w:szCs w:val="24"/>
          <w:rtl/>
        </w:rPr>
        <w:t>משיך להשמיע</w:t>
      </w:r>
      <w:r w:rsidRPr="0079376A">
        <w:rPr>
          <w:rFonts w:ascii="David" w:hAnsi="David" w:cs="David"/>
          <w:sz w:val="24"/>
          <w:szCs w:val="24"/>
          <w:rtl/>
        </w:rPr>
        <w:t xml:space="preserve"> במשך היום</w:t>
      </w:r>
      <w:r w:rsidR="004D3A91" w:rsidRPr="0079376A">
        <w:rPr>
          <w:rFonts w:ascii="David" w:hAnsi="David" w:cs="David"/>
          <w:sz w:val="24"/>
          <w:szCs w:val="24"/>
          <w:rtl/>
        </w:rPr>
        <w:t xml:space="preserve"> את דעתו זו גם בפני קציני ה</w:t>
      </w:r>
      <w:r w:rsidR="004011C2" w:rsidRPr="0079376A">
        <w:rPr>
          <w:rFonts w:ascii="David" w:hAnsi="David" w:cs="David"/>
          <w:sz w:val="24"/>
          <w:szCs w:val="24"/>
          <w:rtl/>
        </w:rPr>
        <w:t>מטה הבכירים שלו</w:t>
      </w:r>
      <w:r w:rsidRPr="0079376A">
        <w:rPr>
          <w:rFonts w:ascii="David" w:hAnsi="David" w:cs="David"/>
          <w:sz w:val="24"/>
          <w:szCs w:val="24"/>
          <w:rtl/>
        </w:rPr>
        <w:t xml:space="preserve">. הוא </w:t>
      </w:r>
      <w:r w:rsidR="004011C2" w:rsidRPr="0079376A">
        <w:rPr>
          <w:rFonts w:ascii="David" w:hAnsi="David" w:cs="David"/>
          <w:sz w:val="24"/>
          <w:szCs w:val="24"/>
          <w:rtl/>
        </w:rPr>
        <w:t>ה</w:t>
      </w:r>
      <w:r w:rsidR="004D3A91" w:rsidRPr="0079376A">
        <w:rPr>
          <w:rFonts w:ascii="David" w:hAnsi="David" w:cs="David"/>
          <w:sz w:val="24"/>
          <w:szCs w:val="24"/>
          <w:rtl/>
        </w:rPr>
        <w:t xml:space="preserve">ציג תרחישי פעולה </w:t>
      </w:r>
      <w:r w:rsidR="004537B9" w:rsidRPr="0079376A">
        <w:rPr>
          <w:rFonts w:ascii="David" w:hAnsi="David" w:cs="David"/>
          <w:sz w:val="24"/>
          <w:szCs w:val="24"/>
          <w:rtl/>
        </w:rPr>
        <w:t xml:space="preserve">אפשריים </w:t>
      </w:r>
      <w:r w:rsidR="004D3A91" w:rsidRPr="0079376A">
        <w:rPr>
          <w:rFonts w:ascii="David" w:hAnsi="David" w:cs="David"/>
          <w:sz w:val="24"/>
          <w:szCs w:val="24"/>
          <w:rtl/>
        </w:rPr>
        <w:t>שונים</w:t>
      </w:r>
      <w:r w:rsidR="004537B9" w:rsidRPr="0079376A">
        <w:rPr>
          <w:rFonts w:ascii="David" w:hAnsi="David" w:cs="David"/>
          <w:sz w:val="24"/>
          <w:szCs w:val="24"/>
          <w:rtl/>
        </w:rPr>
        <w:t>,</w:t>
      </w:r>
      <w:r w:rsidR="004011C2" w:rsidRPr="0079376A">
        <w:rPr>
          <w:rFonts w:ascii="David" w:hAnsi="David" w:cs="David"/>
          <w:sz w:val="24"/>
          <w:szCs w:val="24"/>
          <w:rtl/>
        </w:rPr>
        <w:t xml:space="preserve"> וה</w:t>
      </w:r>
      <w:r w:rsidR="004D3A91" w:rsidRPr="0079376A">
        <w:rPr>
          <w:rFonts w:ascii="David" w:hAnsi="David" w:cs="David"/>
          <w:sz w:val="24"/>
          <w:szCs w:val="24"/>
          <w:rtl/>
        </w:rPr>
        <w:t>גיע למסקנה נחרצת</w:t>
      </w:r>
      <w:r w:rsidRPr="0079376A">
        <w:rPr>
          <w:rFonts w:ascii="David" w:hAnsi="David" w:cs="David"/>
          <w:sz w:val="24"/>
          <w:szCs w:val="24"/>
          <w:rtl/>
        </w:rPr>
        <w:t>:</w:t>
      </w:r>
      <w:r w:rsidR="004D3A91" w:rsidRPr="0079376A">
        <w:rPr>
          <w:rFonts w:ascii="David" w:hAnsi="David" w:cs="David"/>
          <w:sz w:val="24"/>
          <w:szCs w:val="24"/>
          <w:rtl/>
        </w:rPr>
        <w:t xml:space="preserve"> "יש להפסיק את המלחמה"</w:t>
      </w:r>
      <w:r w:rsidR="004D53E4" w:rsidRPr="0079376A">
        <w:rPr>
          <w:rFonts w:ascii="David" w:hAnsi="David" w:cs="David"/>
          <w:sz w:val="24"/>
          <w:szCs w:val="24"/>
          <w:rtl/>
        </w:rPr>
        <w:t>.</w:t>
      </w:r>
      <w:r w:rsidR="004D53E4" w:rsidRPr="0079376A">
        <w:rPr>
          <w:rStyle w:val="FootnoteReference"/>
          <w:rFonts w:ascii="David" w:hAnsi="David" w:cs="David"/>
          <w:sz w:val="24"/>
          <w:szCs w:val="24"/>
          <w:rtl/>
        </w:rPr>
        <w:footnoteReference w:id="201"/>
      </w:r>
      <w:r w:rsidR="004D3A91" w:rsidRPr="0079376A">
        <w:rPr>
          <w:rFonts w:ascii="David" w:hAnsi="David" w:cs="David"/>
          <w:sz w:val="24"/>
          <w:szCs w:val="24"/>
          <w:rtl/>
        </w:rPr>
        <w:t xml:space="preserve"> </w:t>
      </w:r>
      <w:r w:rsidR="004537B9" w:rsidRPr="0079376A">
        <w:rPr>
          <w:rFonts w:ascii="David" w:hAnsi="David" w:cs="David"/>
          <w:sz w:val="24"/>
          <w:szCs w:val="24"/>
          <w:rtl/>
        </w:rPr>
        <w:t>אלעזר סבר שדרך הפעולה הנכונה היא</w:t>
      </w:r>
      <w:r w:rsidR="004D3A91" w:rsidRPr="0079376A">
        <w:rPr>
          <w:rFonts w:ascii="David" w:hAnsi="David" w:cs="David"/>
          <w:sz w:val="24"/>
          <w:szCs w:val="24"/>
          <w:rtl/>
        </w:rPr>
        <w:t xml:space="preserve"> לאיים על דמשק</w:t>
      </w:r>
      <w:r w:rsidRPr="0079376A">
        <w:rPr>
          <w:rFonts w:ascii="David" w:hAnsi="David" w:cs="David"/>
          <w:sz w:val="24"/>
          <w:szCs w:val="24"/>
          <w:rtl/>
        </w:rPr>
        <w:t>,</w:t>
      </w:r>
      <w:r w:rsidR="004D3A91" w:rsidRPr="0079376A">
        <w:rPr>
          <w:rFonts w:ascii="David" w:hAnsi="David" w:cs="David"/>
          <w:sz w:val="24"/>
          <w:szCs w:val="24"/>
          <w:rtl/>
        </w:rPr>
        <w:t xml:space="preserve"> ואף לכבוש אותה, וב</w:t>
      </w:r>
      <w:r w:rsidR="00424CBD" w:rsidRPr="0079376A">
        <w:rPr>
          <w:rFonts w:ascii="David" w:hAnsi="David" w:cs="David"/>
          <w:sz w:val="24"/>
          <w:szCs w:val="24"/>
          <w:rtl/>
        </w:rPr>
        <w:t>כך לגרום גם למצרים</w:t>
      </w:r>
      <w:r w:rsidR="007441D7" w:rsidRPr="0079376A">
        <w:rPr>
          <w:rFonts w:ascii="David" w:hAnsi="David" w:cs="David"/>
          <w:sz w:val="24"/>
          <w:szCs w:val="24"/>
          <w:rtl/>
        </w:rPr>
        <w:t xml:space="preserve"> להפסיק את האש.</w:t>
      </w:r>
      <w:r w:rsidR="00424CBD" w:rsidRPr="0079376A">
        <w:rPr>
          <w:rFonts w:ascii="David" w:hAnsi="David" w:cs="David"/>
          <w:sz w:val="24"/>
          <w:szCs w:val="24"/>
          <w:rtl/>
        </w:rPr>
        <w:t xml:space="preserve"> </w:t>
      </w:r>
      <w:r w:rsidRPr="0079376A">
        <w:rPr>
          <w:rFonts w:ascii="David" w:hAnsi="David" w:cs="David"/>
          <w:sz w:val="24"/>
          <w:szCs w:val="24"/>
          <w:rtl/>
        </w:rPr>
        <w:t xml:space="preserve">ישראל </w:t>
      </w:r>
      <w:r w:rsidR="00424CBD" w:rsidRPr="0079376A">
        <w:rPr>
          <w:rFonts w:ascii="David" w:hAnsi="David" w:cs="David"/>
          <w:sz w:val="24"/>
          <w:szCs w:val="24"/>
          <w:rtl/>
        </w:rPr>
        <w:t>טל התנגד</w:t>
      </w:r>
      <w:r w:rsidRPr="0079376A">
        <w:rPr>
          <w:rFonts w:ascii="David" w:hAnsi="David" w:cs="David"/>
          <w:sz w:val="24"/>
          <w:szCs w:val="24"/>
          <w:rtl/>
        </w:rPr>
        <w:t xml:space="preserve"> לכך. הוא סבר שהדבר</w:t>
      </w:r>
      <w:r w:rsidR="004D3A91" w:rsidRPr="0079376A">
        <w:rPr>
          <w:rFonts w:ascii="David" w:hAnsi="David" w:cs="David"/>
          <w:sz w:val="24"/>
          <w:szCs w:val="24"/>
          <w:rtl/>
        </w:rPr>
        <w:t xml:space="preserve"> רק יגרור את ירדן ועיראק עמוק יותר למלחמה ו</w:t>
      </w:r>
      <w:r w:rsidRPr="0079376A">
        <w:rPr>
          <w:rFonts w:ascii="David" w:hAnsi="David" w:cs="David"/>
          <w:sz w:val="24"/>
          <w:szCs w:val="24"/>
          <w:rtl/>
        </w:rPr>
        <w:t>ש</w:t>
      </w:r>
      <w:r w:rsidR="004D3A91" w:rsidRPr="0079376A">
        <w:rPr>
          <w:rFonts w:ascii="David" w:hAnsi="David" w:cs="David"/>
          <w:sz w:val="24"/>
          <w:szCs w:val="24"/>
          <w:rtl/>
        </w:rPr>
        <w:t>למצרים לא ממש אכפת מסורי</w:t>
      </w:r>
      <w:r w:rsidRPr="0079376A">
        <w:rPr>
          <w:rFonts w:ascii="David" w:hAnsi="David" w:cs="David"/>
          <w:sz w:val="24"/>
          <w:szCs w:val="24"/>
          <w:rtl/>
        </w:rPr>
        <w:t>ה</w:t>
      </w:r>
      <w:r w:rsidR="004D3A91" w:rsidRPr="0079376A">
        <w:rPr>
          <w:rFonts w:ascii="David" w:hAnsi="David" w:cs="David"/>
          <w:sz w:val="24"/>
          <w:szCs w:val="24"/>
          <w:rtl/>
        </w:rPr>
        <w:t>. דעתו</w:t>
      </w:r>
      <w:r w:rsidRPr="0079376A">
        <w:rPr>
          <w:rFonts w:ascii="David" w:hAnsi="David" w:cs="David"/>
          <w:sz w:val="24"/>
          <w:szCs w:val="24"/>
          <w:rtl/>
        </w:rPr>
        <w:t xml:space="preserve"> בעניין הזה</w:t>
      </w:r>
      <w:r w:rsidR="004D3A91" w:rsidRPr="0079376A">
        <w:rPr>
          <w:rFonts w:ascii="David" w:hAnsi="David" w:cs="David"/>
          <w:sz w:val="24"/>
          <w:szCs w:val="24"/>
          <w:rtl/>
        </w:rPr>
        <w:t xml:space="preserve"> </w:t>
      </w:r>
      <w:r w:rsidR="00424CBD" w:rsidRPr="0079376A">
        <w:rPr>
          <w:rFonts w:ascii="David" w:hAnsi="David" w:cs="David"/>
          <w:sz w:val="24"/>
          <w:szCs w:val="24"/>
          <w:rtl/>
        </w:rPr>
        <w:t xml:space="preserve">הייתה </w:t>
      </w:r>
      <w:r w:rsidR="004D3A91" w:rsidRPr="0079376A">
        <w:rPr>
          <w:rFonts w:ascii="David" w:hAnsi="David" w:cs="David"/>
          <w:sz w:val="24"/>
          <w:szCs w:val="24"/>
          <w:rtl/>
        </w:rPr>
        <w:t>דומה ל</w:t>
      </w:r>
      <w:r w:rsidRPr="0079376A">
        <w:rPr>
          <w:rFonts w:ascii="David" w:hAnsi="David" w:cs="David"/>
          <w:sz w:val="24"/>
          <w:szCs w:val="24"/>
          <w:rtl/>
        </w:rPr>
        <w:t>זו של</w:t>
      </w:r>
      <w:r w:rsidR="004D3A91" w:rsidRPr="0079376A">
        <w:rPr>
          <w:rFonts w:ascii="David" w:hAnsi="David" w:cs="David"/>
          <w:sz w:val="24"/>
          <w:szCs w:val="24"/>
          <w:rtl/>
        </w:rPr>
        <w:t xml:space="preserve"> דיין</w:t>
      </w:r>
      <w:r w:rsidR="006757A2" w:rsidRPr="0079376A">
        <w:rPr>
          <w:rFonts w:ascii="David" w:hAnsi="David" w:cs="David"/>
          <w:sz w:val="24"/>
          <w:szCs w:val="24"/>
          <w:rtl/>
        </w:rPr>
        <w:t>.</w:t>
      </w:r>
      <w:r w:rsidR="006757A2" w:rsidRPr="0079376A">
        <w:rPr>
          <w:rStyle w:val="FootnoteReference"/>
          <w:rFonts w:ascii="David" w:hAnsi="David" w:cs="David"/>
          <w:sz w:val="24"/>
          <w:szCs w:val="24"/>
          <w:rtl/>
        </w:rPr>
        <w:footnoteReference w:id="202"/>
      </w:r>
      <w:r w:rsidR="006757A2" w:rsidRPr="0079376A">
        <w:rPr>
          <w:rFonts w:ascii="David" w:hAnsi="David" w:cs="David"/>
          <w:sz w:val="24"/>
          <w:szCs w:val="24"/>
          <w:rtl/>
        </w:rPr>
        <w:t xml:space="preserve"> </w:t>
      </w:r>
      <w:r w:rsidR="004D3A91" w:rsidRPr="0079376A">
        <w:rPr>
          <w:rFonts w:ascii="David" w:hAnsi="David" w:cs="David"/>
          <w:sz w:val="24"/>
          <w:szCs w:val="24"/>
          <w:rtl/>
        </w:rPr>
        <w:t>בשעה 22</w:t>
      </w:r>
      <w:r w:rsidR="00A40A11" w:rsidRPr="0079376A">
        <w:rPr>
          <w:rFonts w:ascii="David" w:hAnsi="David" w:cs="David"/>
          <w:sz w:val="24"/>
          <w:szCs w:val="24"/>
          <w:rtl/>
        </w:rPr>
        <w:t>:</w:t>
      </w:r>
      <w:r w:rsidR="004D3A91" w:rsidRPr="0079376A">
        <w:rPr>
          <w:rFonts w:ascii="David" w:hAnsi="David" w:cs="David"/>
          <w:sz w:val="24"/>
          <w:szCs w:val="24"/>
          <w:rtl/>
        </w:rPr>
        <w:t xml:space="preserve">30 </w:t>
      </w:r>
      <w:r w:rsidR="00A40A11" w:rsidRPr="0079376A">
        <w:rPr>
          <w:rFonts w:ascii="David" w:hAnsi="David" w:cs="David"/>
          <w:sz w:val="24"/>
          <w:szCs w:val="24"/>
          <w:rtl/>
        </w:rPr>
        <w:t>התקיימה</w:t>
      </w:r>
      <w:r w:rsidR="004D3A91" w:rsidRPr="0079376A">
        <w:rPr>
          <w:rFonts w:ascii="David" w:hAnsi="David" w:cs="David"/>
          <w:sz w:val="24"/>
          <w:szCs w:val="24"/>
          <w:rtl/>
        </w:rPr>
        <w:t xml:space="preserve"> התייעצות בלשכת ראש הממשלה</w:t>
      </w:r>
      <w:r w:rsidR="00AD1BF6" w:rsidRPr="0079376A">
        <w:rPr>
          <w:rFonts w:ascii="David" w:hAnsi="David" w:cs="David"/>
          <w:sz w:val="24"/>
          <w:szCs w:val="24"/>
          <w:rtl/>
        </w:rPr>
        <w:t>, שבה השתתפו</w:t>
      </w:r>
      <w:r w:rsidR="004D3A91" w:rsidRPr="0079376A">
        <w:rPr>
          <w:rFonts w:ascii="David" w:hAnsi="David" w:cs="David"/>
          <w:sz w:val="24"/>
          <w:szCs w:val="24"/>
          <w:rtl/>
        </w:rPr>
        <w:t xml:space="preserve"> </w:t>
      </w:r>
      <w:r w:rsidR="00A40A11" w:rsidRPr="0079376A">
        <w:rPr>
          <w:rFonts w:ascii="David" w:hAnsi="David" w:cs="David"/>
          <w:sz w:val="24"/>
          <w:szCs w:val="24"/>
          <w:rtl/>
        </w:rPr>
        <w:t xml:space="preserve">אלון וגלילי, </w:t>
      </w:r>
      <w:r w:rsidR="00AD1BF6" w:rsidRPr="0079376A">
        <w:rPr>
          <w:rFonts w:ascii="David" w:hAnsi="David" w:cs="David"/>
          <w:sz w:val="24"/>
          <w:szCs w:val="24"/>
          <w:rtl/>
        </w:rPr>
        <w:t>אלעזר</w:t>
      </w:r>
      <w:r w:rsidR="00A40A11" w:rsidRPr="0079376A">
        <w:rPr>
          <w:rFonts w:ascii="David" w:hAnsi="David" w:cs="David"/>
          <w:sz w:val="24"/>
          <w:szCs w:val="24"/>
          <w:rtl/>
        </w:rPr>
        <w:t>, טל</w:t>
      </w:r>
      <w:r w:rsidR="000E74A9" w:rsidRPr="0079376A">
        <w:rPr>
          <w:rFonts w:ascii="David" w:hAnsi="David" w:cs="David"/>
          <w:sz w:val="24"/>
          <w:szCs w:val="24"/>
          <w:rtl/>
        </w:rPr>
        <w:t>, פלד</w:t>
      </w:r>
      <w:r w:rsidR="00AD1BF6" w:rsidRPr="0079376A">
        <w:rPr>
          <w:rFonts w:ascii="David" w:hAnsi="David" w:cs="David"/>
          <w:sz w:val="24"/>
          <w:szCs w:val="24"/>
          <w:rtl/>
        </w:rPr>
        <w:t>,</w:t>
      </w:r>
      <w:r w:rsidR="00C37A35" w:rsidRPr="0079376A">
        <w:rPr>
          <w:rFonts w:ascii="David" w:hAnsi="David" w:cs="David"/>
          <w:sz w:val="24"/>
          <w:szCs w:val="24"/>
          <w:rtl/>
        </w:rPr>
        <w:t xml:space="preserve"> </w:t>
      </w:r>
      <w:r w:rsidR="004D3A91" w:rsidRPr="0079376A">
        <w:rPr>
          <w:rFonts w:ascii="David" w:hAnsi="David" w:cs="David"/>
          <w:sz w:val="24"/>
          <w:szCs w:val="24"/>
          <w:rtl/>
        </w:rPr>
        <w:t>אהרון ירי</w:t>
      </w:r>
      <w:r w:rsidR="004011C2" w:rsidRPr="0079376A">
        <w:rPr>
          <w:rFonts w:ascii="David" w:hAnsi="David" w:cs="David"/>
          <w:sz w:val="24"/>
          <w:szCs w:val="24"/>
          <w:rtl/>
        </w:rPr>
        <w:t xml:space="preserve">ב </w:t>
      </w:r>
      <w:r w:rsidR="00AD1BF6" w:rsidRPr="0079376A">
        <w:rPr>
          <w:rFonts w:ascii="David" w:hAnsi="David" w:cs="David"/>
          <w:sz w:val="24"/>
          <w:szCs w:val="24"/>
          <w:rtl/>
        </w:rPr>
        <w:t>ו</w:t>
      </w:r>
      <w:r w:rsidR="004011C2" w:rsidRPr="0079376A">
        <w:rPr>
          <w:rFonts w:ascii="David" w:hAnsi="David" w:cs="David"/>
          <w:sz w:val="24"/>
          <w:szCs w:val="24"/>
          <w:rtl/>
        </w:rPr>
        <w:t xml:space="preserve">ראש </w:t>
      </w:r>
      <w:r w:rsidR="00AD1BF6" w:rsidRPr="0079376A">
        <w:rPr>
          <w:rFonts w:ascii="David" w:hAnsi="David" w:cs="David"/>
          <w:sz w:val="24"/>
          <w:szCs w:val="24"/>
          <w:rtl/>
        </w:rPr>
        <w:t>"</w:t>
      </w:r>
      <w:r w:rsidR="004011C2" w:rsidRPr="0079376A">
        <w:rPr>
          <w:rFonts w:ascii="David" w:hAnsi="David" w:cs="David"/>
          <w:sz w:val="24"/>
          <w:szCs w:val="24"/>
          <w:rtl/>
        </w:rPr>
        <w:t>המוסד</w:t>
      </w:r>
      <w:r w:rsidR="00AD1BF6" w:rsidRPr="0079376A">
        <w:rPr>
          <w:rFonts w:ascii="David" w:hAnsi="David" w:cs="David"/>
          <w:sz w:val="24"/>
          <w:szCs w:val="24"/>
          <w:rtl/>
        </w:rPr>
        <w:t>"</w:t>
      </w:r>
      <w:r w:rsidR="004011C2" w:rsidRPr="0079376A">
        <w:rPr>
          <w:rFonts w:ascii="David" w:hAnsi="David" w:cs="David"/>
          <w:sz w:val="24"/>
          <w:szCs w:val="24"/>
          <w:rtl/>
        </w:rPr>
        <w:t xml:space="preserve"> זמיר. </w:t>
      </w:r>
      <w:r w:rsidR="00AD1BF6" w:rsidRPr="0079376A">
        <w:rPr>
          <w:rFonts w:ascii="David" w:hAnsi="David" w:cs="David"/>
          <w:sz w:val="24"/>
          <w:szCs w:val="24"/>
          <w:rtl/>
        </w:rPr>
        <w:t>אלעזר</w:t>
      </w:r>
      <w:r w:rsidR="004011C2" w:rsidRPr="0079376A">
        <w:rPr>
          <w:rFonts w:ascii="David" w:hAnsi="David" w:cs="David"/>
          <w:sz w:val="24"/>
          <w:szCs w:val="24"/>
          <w:rtl/>
        </w:rPr>
        <w:t xml:space="preserve"> ה</w:t>
      </w:r>
      <w:r w:rsidR="004D3A91" w:rsidRPr="0079376A">
        <w:rPr>
          <w:rFonts w:ascii="David" w:hAnsi="David" w:cs="David"/>
          <w:sz w:val="24"/>
          <w:szCs w:val="24"/>
          <w:rtl/>
        </w:rPr>
        <w:t>ציג את עמדתו ב</w:t>
      </w:r>
      <w:r w:rsidR="00AD1BF6" w:rsidRPr="0079376A">
        <w:rPr>
          <w:rFonts w:ascii="David" w:hAnsi="David" w:cs="David"/>
          <w:sz w:val="24"/>
          <w:szCs w:val="24"/>
          <w:rtl/>
        </w:rPr>
        <w:t>נוגע</w:t>
      </w:r>
      <w:r w:rsidR="004D3A91" w:rsidRPr="0079376A">
        <w:rPr>
          <w:rFonts w:ascii="David" w:hAnsi="David" w:cs="David"/>
          <w:sz w:val="24"/>
          <w:szCs w:val="24"/>
          <w:rtl/>
        </w:rPr>
        <w:t xml:space="preserve"> לריכוז המאמץ בסוריה. </w:t>
      </w:r>
    </w:p>
    <w:p w14:paraId="6C6F0BD8" w14:textId="77777777" w:rsidR="000E74A9"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כלומר</w:t>
      </w:r>
      <w:r w:rsidR="004537B9" w:rsidRPr="0079376A">
        <w:rPr>
          <w:rFonts w:ascii="David" w:hAnsi="David" w:cs="David"/>
          <w:sz w:val="24"/>
          <w:szCs w:val="24"/>
          <w:rtl/>
        </w:rPr>
        <w:t>,</w:t>
      </w:r>
      <w:r w:rsidRPr="0079376A">
        <w:rPr>
          <w:rFonts w:ascii="David" w:hAnsi="David" w:cs="David"/>
          <w:sz w:val="24"/>
          <w:szCs w:val="24"/>
          <w:rtl/>
        </w:rPr>
        <w:t xml:space="preserve"> ב</w:t>
      </w:r>
      <w:r w:rsidR="00AD1BF6" w:rsidRPr="0079376A">
        <w:rPr>
          <w:rFonts w:ascii="David" w:hAnsi="David" w:cs="David"/>
          <w:sz w:val="24"/>
          <w:szCs w:val="24"/>
          <w:rtl/>
        </w:rPr>
        <w:t>־</w:t>
      </w:r>
      <w:r w:rsidRPr="0079376A">
        <w:rPr>
          <w:rFonts w:ascii="David" w:hAnsi="David" w:cs="David"/>
          <w:sz w:val="24"/>
          <w:szCs w:val="24"/>
          <w:rtl/>
        </w:rPr>
        <w:t xml:space="preserve">11 </w:t>
      </w:r>
      <w:r w:rsidR="00EA7DAD" w:rsidRPr="0079376A">
        <w:rPr>
          <w:rFonts w:ascii="David" w:hAnsi="David" w:cs="David"/>
          <w:sz w:val="24"/>
          <w:szCs w:val="24"/>
          <w:rtl/>
        </w:rPr>
        <w:t xml:space="preserve">באוקטובר </w:t>
      </w:r>
      <w:r w:rsidR="00AD1BF6" w:rsidRPr="0079376A">
        <w:rPr>
          <w:rFonts w:ascii="David" w:hAnsi="David" w:cs="David"/>
          <w:sz w:val="24"/>
          <w:szCs w:val="24"/>
          <w:rtl/>
        </w:rPr>
        <w:t>אלעזר</w:t>
      </w:r>
      <w:r w:rsidR="004011C2" w:rsidRPr="0079376A">
        <w:rPr>
          <w:rFonts w:ascii="David" w:hAnsi="David" w:cs="David"/>
          <w:sz w:val="24"/>
          <w:szCs w:val="24"/>
          <w:rtl/>
        </w:rPr>
        <w:t xml:space="preserve"> סב</w:t>
      </w:r>
      <w:r w:rsidR="00AD1BF6" w:rsidRPr="0079376A">
        <w:rPr>
          <w:rFonts w:ascii="David" w:hAnsi="David" w:cs="David"/>
          <w:sz w:val="24"/>
          <w:szCs w:val="24"/>
          <w:rtl/>
        </w:rPr>
        <w:t>ר שהמצב הולך ומחמיר</w:t>
      </w:r>
      <w:r w:rsidRPr="0079376A">
        <w:rPr>
          <w:rFonts w:ascii="David" w:hAnsi="David" w:cs="David"/>
          <w:sz w:val="24"/>
          <w:szCs w:val="24"/>
          <w:rtl/>
        </w:rPr>
        <w:t xml:space="preserve">. </w:t>
      </w:r>
      <w:r w:rsidR="00AD1BF6" w:rsidRPr="0079376A">
        <w:rPr>
          <w:rFonts w:ascii="David" w:hAnsi="David" w:cs="David"/>
          <w:sz w:val="24"/>
          <w:szCs w:val="24"/>
          <w:rtl/>
        </w:rPr>
        <w:t xml:space="preserve">לא היו </w:t>
      </w:r>
      <w:r w:rsidRPr="0079376A">
        <w:rPr>
          <w:rFonts w:ascii="David" w:hAnsi="David" w:cs="David"/>
          <w:sz w:val="24"/>
          <w:szCs w:val="24"/>
          <w:rtl/>
        </w:rPr>
        <w:t xml:space="preserve">לו </w:t>
      </w:r>
      <w:r w:rsidR="00AD1BF6" w:rsidRPr="0079376A">
        <w:rPr>
          <w:rFonts w:ascii="David" w:hAnsi="David" w:cs="David"/>
          <w:sz w:val="24"/>
          <w:szCs w:val="24"/>
          <w:rtl/>
        </w:rPr>
        <w:t>עוד</w:t>
      </w:r>
      <w:r w:rsidRPr="0079376A">
        <w:rPr>
          <w:rFonts w:ascii="David" w:hAnsi="David" w:cs="David"/>
          <w:sz w:val="24"/>
          <w:szCs w:val="24"/>
          <w:rtl/>
        </w:rPr>
        <w:t xml:space="preserve"> רעיונות יצירתיים</w:t>
      </w:r>
      <w:r w:rsidR="00AD1BF6" w:rsidRPr="0079376A">
        <w:rPr>
          <w:rFonts w:ascii="David" w:hAnsi="David" w:cs="David"/>
          <w:sz w:val="24"/>
          <w:szCs w:val="24"/>
          <w:rtl/>
        </w:rPr>
        <w:t>,</w:t>
      </w:r>
      <w:r w:rsidRPr="0079376A">
        <w:rPr>
          <w:rFonts w:ascii="David" w:hAnsi="David" w:cs="David"/>
          <w:sz w:val="24"/>
          <w:szCs w:val="24"/>
          <w:rtl/>
        </w:rPr>
        <w:t xml:space="preserve"> שיביאו לשינוי מהותי במערכה</w:t>
      </w:r>
      <w:r w:rsidR="00AD1BF6" w:rsidRPr="0079376A">
        <w:rPr>
          <w:rFonts w:ascii="David" w:hAnsi="David" w:cs="David"/>
          <w:sz w:val="24"/>
          <w:szCs w:val="24"/>
          <w:rtl/>
        </w:rPr>
        <w:t>.</w:t>
      </w:r>
      <w:r w:rsidRPr="0079376A">
        <w:rPr>
          <w:rFonts w:ascii="David" w:hAnsi="David" w:cs="David"/>
          <w:sz w:val="24"/>
          <w:szCs w:val="24"/>
          <w:rtl/>
        </w:rPr>
        <w:t xml:space="preserve"> האפשרות היחידה שראה </w:t>
      </w:r>
      <w:r w:rsidR="000E74A9" w:rsidRPr="0079376A">
        <w:rPr>
          <w:rFonts w:ascii="David" w:hAnsi="David" w:cs="David"/>
          <w:sz w:val="24"/>
          <w:szCs w:val="24"/>
          <w:rtl/>
        </w:rPr>
        <w:t>לנגד עיניו</w:t>
      </w:r>
      <w:r w:rsidRPr="0079376A">
        <w:rPr>
          <w:rFonts w:ascii="David" w:hAnsi="David" w:cs="David"/>
          <w:sz w:val="24"/>
          <w:szCs w:val="24"/>
          <w:rtl/>
        </w:rPr>
        <w:t xml:space="preserve"> </w:t>
      </w:r>
      <w:r w:rsidR="00EA7DAD" w:rsidRPr="0079376A">
        <w:rPr>
          <w:rFonts w:ascii="David" w:hAnsi="David" w:cs="David"/>
          <w:sz w:val="24"/>
          <w:szCs w:val="24"/>
          <w:rtl/>
        </w:rPr>
        <w:t>הי</w:t>
      </w:r>
      <w:r w:rsidR="00AD1BF6" w:rsidRPr="0079376A">
        <w:rPr>
          <w:rFonts w:ascii="David" w:hAnsi="David" w:cs="David"/>
          <w:sz w:val="24"/>
          <w:szCs w:val="24"/>
          <w:rtl/>
        </w:rPr>
        <w:t>יתה</w:t>
      </w:r>
      <w:r w:rsidRPr="0079376A">
        <w:rPr>
          <w:rFonts w:ascii="David" w:hAnsi="David" w:cs="David"/>
          <w:sz w:val="24"/>
          <w:szCs w:val="24"/>
          <w:rtl/>
        </w:rPr>
        <w:t xml:space="preserve"> התקפה גדולה על סוריה</w:t>
      </w:r>
      <w:r w:rsidR="00AD1BF6" w:rsidRPr="0079376A">
        <w:rPr>
          <w:rFonts w:ascii="David" w:hAnsi="David" w:cs="David"/>
          <w:sz w:val="24"/>
          <w:szCs w:val="24"/>
          <w:rtl/>
        </w:rPr>
        <w:t>,</w:t>
      </w:r>
      <w:r w:rsidR="004537B9" w:rsidRPr="0079376A">
        <w:rPr>
          <w:rFonts w:ascii="David" w:hAnsi="David" w:cs="David"/>
          <w:sz w:val="24"/>
          <w:szCs w:val="24"/>
          <w:rtl/>
        </w:rPr>
        <w:t xml:space="preserve"> שבה ראה את ה</w:t>
      </w:r>
      <w:r w:rsidRPr="0079376A">
        <w:rPr>
          <w:rFonts w:ascii="David" w:hAnsi="David" w:cs="David"/>
          <w:sz w:val="24"/>
          <w:szCs w:val="24"/>
          <w:rtl/>
        </w:rPr>
        <w:t>חוליה החלשה</w:t>
      </w:r>
      <w:r w:rsidR="004537B9" w:rsidRPr="0079376A">
        <w:rPr>
          <w:rFonts w:ascii="David" w:hAnsi="David" w:cs="David"/>
          <w:sz w:val="24"/>
          <w:szCs w:val="24"/>
          <w:rtl/>
        </w:rPr>
        <w:t>,</w:t>
      </w:r>
      <w:r w:rsidRPr="0079376A">
        <w:rPr>
          <w:rFonts w:ascii="David" w:hAnsi="David" w:cs="David"/>
          <w:sz w:val="24"/>
          <w:szCs w:val="24"/>
          <w:rtl/>
        </w:rPr>
        <w:t xml:space="preserve"> והוצאתה </w:t>
      </w:r>
      <w:r w:rsidR="00AD1BF6" w:rsidRPr="0079376A">
        <w:rPr>
          <w:rFonts w:ascii="David" w:hAnsi="David" w:cs="David"/>
          <w:sz w:val="24"/>
          <w:szCs w:val="24"/>
          <w:rtl/>
        </w:rPr>
        <w:t xml:space="preserve">מן </w:t>
      </w:r>
      <w:r w:rsidRPr="0079376A">
        <w:rPr>
          <w:rFonts w:ascii="David" w:hAnsi="David" w:cs="David"/>
          <w:sz w:val="24"/>
          <w:szCs w:val="24"/>
          <w:rtl/>
        </w:rPr>
        <w:t>המלחמה. השיקול המרכזי ה</w:t>
      </w:r>
      <w:r w:rsidR="00AD1BF6" w:rsidRPr="0079376A">
        <w:rPr>
          <w:rFonts w:ascii="David" w:hAnsi="David" w:cs="David"/>
          <w:sz w:val="24"/>
          <w:szCs w:val="24"/>
          <w:rtl/>
        </w:rPr>
        <w:t>יה</w:t>
      </w:r>
      <w:r w:rsidRPr="0079376A">
        <w:rPr>
          <w:rFonts w:ascii="David" w:hAnsi="David" w:cs="David"/>
          <w:sz w:val="24"/>
          <w:szCs w:val="24"/>
          <w:rtl/>
        </w:rPr>
        <w:t xml:space="preserve"> החזרת התדמית המרתיעה של צה"ל</w:t>
      </w:r>
      <w:r w:rsidR="000E74A9" w:rsidRPr="0079376A">
        <w:rPr>
          <w:rFonts w:ascii="David" w:hAnsi="David" w:cs="David"/>
          <w:sz w:val="24"/>
          <w:szCs w:val="24"/>
          <w:rtl/>
        </w:rPr>
        <w:t>.</w:t>
      </w:r>
    </w:p>
    <w:p w14:paraId="7B265101"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AD1BF6" w:rsidRPr="0079376A">
        <w:rPr>
          <w:rFonts w:ascii="David" w:hAnsi="David" w:cs="David"/>
          <w:sz w:val="24"/>
          <w:szCs w:val="24"/>
          <w:rtl/>
        </w:rPr>
        <w:t>־</w:t>
      </w:r>
      <w:r w:rsidRPr="0079376A">
        <w:rPr>
          <w:rFonts w:ascii="David" w:hAnsi="David" w:cs="David"/>
          <w:sz w:val="24"/>
          <w:szCs w:val="24"/>
          <w:rtl/>
        </w:rPr>
        <w:t>11 באוקטובר</w:t>
      </w:r>
      <w:r w:rsidR="00AD1BF6" w:rsidRPr="0079376A">
        <w:rPr>
          <w:rFonts w:ascii="David" w:hAnsi="David" w:cs="David"/>
          <w:sz w:val="24"/>
          <w:szCs w:val="24"/>
          <w:rtl/>
        </w:rPr>
        <w:t xml:space="preserve"> לפני הצהריים</w:t>
      </w:r>
      <w:r w:rsidRPr="0079376A">
        <w:rPr>
          <w:rFonts w:ascii="David" w:hAnsi="David" w:cs="David"/>
          <w:sz w:val="24"/>
          <w:szCs w:val="24"/>
          <w:rtl/>
        </w:rPr>
        <w:t xml:space="preserve"> יצאו כוחות פיקוד</w:t>
      </w:r>
      <w:r w:rsidR="00C37A35" w:rsidRPr="0079376A">
        <w:rPr>
          <w:rFonts w:ascii="David" w:hAnsi="David" w:cs="David"/>
          <w:sz w:val="24"/>
          <w:szCs w:val="24"/>
          <w:rtl/>
        </w:rPr>
        <w:t xml:space="preserve"> </w:t>
      </w:r>
      <w:r w:rsidR="00AD1BF6" w:rsidRPr="0079376A">
        <w:rPr>
          <w:rFonts w:ascii="David" w:hAnsi="David" w:cs="David"/>
          <w:sz w:val="24"/>
          <w:szCs w:val="24"/>
          <w:rtl/>
        </w:rPr>
        <w:t>ה</w:t>
      </w:r>
      <w:r w:rsidR="00C37A35" w:rsidRPr="0079376A">
        <w:rPr>
          <w:rFonts w:ascii="David" w:hAnsi="David" w:cs="David"/>
          <w:sz w:val="24"/>
          <w:szCs w:val="24"/>
          <w:rtl/>
        </w:rPr>
        <w:t>צפון וחיל האו</w:t>
      </w:r>
      <w:r w:rsidR="00424CBD" w:rsidRPr="0079376A">
        <w:rPr>
          <w:rFonts w:ascii="David" w:hAnsi="David" w:cs="David"/>
          <w:sz w:val="24"/>
          <w:szCs w:val="24"/>
          <w:rtl/>
        </w:rPr>
        <w:t>ו</w:t>
      </w:r>
      <w:r w:rsidR="00C37A35" w:rsidRPr="0079376A">
        <w:rPr>
          <w:rFonts w:ascii="David" w:hAnsi="David" w:cs="David"/>
          <w:sz w:val="24"/>
          <w:szCs w:val="24"/>
          <w:rtl/>
        </w:rPr>
        <w:t>יר למתקפה מע</w:t>
      </w:r>
      <w:r w:rsidR="00AD1BF6" w:rsidRPr="0079376A">
        <w:rPr>
          <w:rFonts w:ascii="David" w:hAnsi="David" w:cs="David"/>
          <w:sz w:val="24"/>
          <w:szCs w:val="24"/>
          <w:rtl/>
        </w:rPr>
        <w:t>ֵ</w:t>
      </w:r>
      <w:r w:rsidR="00C37A35" w:rsidRPr="0079376A">
        <w:rPr>
          <w:rFonts w:ascii="David" w:hAnsi="David" w:cs="David"/>
          <w:sz w:val="24"/>
          <w:szCs w:val="24"/>
          <w:rtl/>
        </w:rPr>
        <w:t>בר לק</w:t>
      </w:r>
      <w:r w:rsidRPr="0079376A">
        <w:rPr>
          <w:rFonts w:ascii="David" w:hAnsi="David" w:cs="David"/>
          <w:sz w:val="24"/>
          <w:szCs w:val="24"/>
          <w:rtl/>
        </w:rPr>
        <w:t>ו הסגול על סוריה. הכוחות חדרו לעומק</w:t>
      </w:r>
      <w:r w:rsidR="00AD1BF6" w:rsidRPr="0079376A">
        <w:rPr>
          <w:rFonts w:ascii="David" w:hAnsi="David" w:cs="David"/>
          <w:sz w:val="24"/>
          <w:szCs w:val="24"/>
        </w:rPr>
        <w:t xml:space="preserve"> </w:t>
      </w:r>
      <w:r w:rsidR="00AD1BF6" w:rsidRPr="0079376A">
        <w:rPr>
          <w:rFonts w:ascii="David" w:hAnsi="David" w:cs="David"/>
          <w:sz w:val="24"/>
          <w:szCs w:val="24"/>
          <w:rtl/>
        </w:rPr>
        <w:t>10</w:t>
      </w:r>
      <w:r w:rsidRPr="0079376A">
        <w:rPr>
          <w:rFonts w:ascii="David" w:hAnsi="David" w:cs="David"/>
          <w:sz w:val="24"/>
          <w:szCs w:val="24"/>
          <w:rtl/>
        </w:rPr>
        <w:t xml:space="preserve"> ק"מ</w:t>
      </w:r>
      <w:r w:rsidR="00AD1BF6" w:rsidRPr="0079376A">
        <w:rPr>
          <w:rFonts w:ascii="David" w:hAnsi="David" w:cs="David"/>
          <w:sz w:val="24"/>
          <w:szCs w:val="24"/>
          <w:rtl/>
        </w:rPr>
        <w:t>,</w:t>
      </w:r>
      <w:r w:rsidRPr="0079376A">
        <w:rPr>
          <w:rFonts w:ascii="David" w:hAnsi="David" w:cs="David"/>
          <w:sz w:val="24"/>
          <w:szCs w:val="24"/>
          <w:rtl/>
        </w:rPr>
        <w:t xml:space="preserve"> ואז נעצרו תשושים</w:t>
      </w:r>
      <w:r w:rsidR="00B44C19" w:rsidRPr="0079376A">
        <w:rPr>
          <w:rFonts w:ascii="David" w:hAnsi="David" w:cs="David"/>
          <w:sz w:val="24"/>
          <w:szCs w:val="24"/>
          <w:rtl/>
        </w:rPr>
        <w:t xml:space="preserve"> בשל</w:t>
      </w:r>
      <w:r w:rsidRPr="0079376A">
        <w:rPr>
          <w:rFonts w:ascii="David" w:hAnsi="David" w:cs="David"/>
          <w:sz w:val="24"/>
          <w:szCs w:val="24"/>
          <w:rtl/>
        </w:rPr>
        <w:t xml:space="preserve"> התנגדות</w:t>
      </w:r>
      <w:r w:rsidR="00AD1BF6" w:rsidRPr="0079376A">
        <w:rPr>
          <w:rFonts w:ascii="David" w:hAnsi="David" w:cs="David"/>
          <w:sz w:val="24"/>
          <w:szCs w:val="24"/>
          <w:rtl/>
        </w:rPr>
        <w:t xml:space="preserve"> קשה של ה</w:t>
      </w:r>
      <w:r w:rsidR="006C76F6" w:rsidRPr="0079376A">
        <w:rPr>
          <w:rFonts w:ascii="David" w:hAnsi="David" w:cs="David"/>
          <w:sz w:val="24"/>
          <w:szCs w:val="24"/>
          <w:rtl/>
        </w:rPr>
        <w:t>סורי</w:t>
      </w:r>
      <w:r w:rsidR="00AD1BF6" w:rsidRPr="0079376A">
        <w:rPr>
          <w:rFonts w:ascii="David" w:hAnsi="David" w:cs="David"/>
          <w:sz w:val="24"/>
          <w:szCs w:val="24"/>
          <w:rtl/>
        </w:rPr>
        <w:t>ם</w:t>
      </w:r>
      <w:r w:rsidR="006C76F6" w:rsidRPr="0079376A">
        <w:rPr>
          <w:rFonts w:ascii="David" w:hAnsi="David" w:cs="David"/>
          <w:sz w:val="24"/>
          <w:szCs w:val="24"/>
          <w:rtl/>
        </w:rPr>
        <w:t xml:space="preserve"> </w:t>
      </w:r>
      <w:r w:rsidRPr="0079376A">
        <w:rPr>
          <w:rFonts w:ascii="David" w:hAnsi="David" w:cs="David"/>
          <w:sz w:val="24"/>
          <w:szCs w:val="24"/>
          <w:rtl/>
        </w:rPr>
        <w:t>בקווי הגנה מוכנים מראש</w:t>
      </w:r>
      <w:r w:rsidR="00204F60" w:rsidRPr="0079376A">
        <w:rPr>
          <w:rFonts w:ascii="David" w:hAnsi="David" w:cs="David"/>
          <w:sz w:val="24"/>
          <w:szCs w:val="24"/>
          <w:rtl/>
        </w:rPr>
        <w:t xml:space="preserve"> </w:t>
      </w:r>
      <w:r w:rsidR="006C76F6" w:rsidRPr="0079376A">
        <w:rPr>
          <w:rFonts w:ascii="David" w:hAnsi="David" w:cs="David"/>
          <w:sz w:val="24"/>
          <w:szCs w:val="24"/>
          <w:rtl/>
        </w:rPr>
        <w:t>ו</w:t>
      </w:r>
      <w:r w:rsidR="00B44C19" w:rsidRPr="0079376A">
        <w:rPr>
          <w:rFonts w:ascii="David" w:hAnsi="David" w:cs="David"/>
          <w:sz w:val="24"/>
          <w:szCs w:val="24"/>
          <w:rtl/>
        </w:rPr>
        <w:t>בשל</w:t>
      </w:r>
      <w:r w:rsidR="007441D7" w:rsidRPr="0079376A">
        <w:rPr>
          <w:rFonts w:ascii="David" w:hAnsi="David" w:cs="David"/>
          <w:sz w:val="24"/>
          <w:szCs w:val="24"/>
          <w:rtl/>
        </w:rPr>
        <w:t xml:space="preserve"> כניסתן למערכה </w:t>
      </w:r>
      <w:r w:rsidR="00204F60" w:rsidRPr="0079376A">
        <w:rPr>
          <w:rFonts w:ascii="David" w:hAnsi="David" w:cs="David"/>
          <w:sz w:val="24"/>
          <w:szCs w:val="24"/>
          <w:rtl/>
        </w:rPr>
        <w:t xml:space="preserve">של שתי </w:t>
      </w:r>
      <w:r w:rsidR="006C76F6" w:rsidRPr="0079376A">
        <w:rPr>
          <w:rFonts w:ascii="David" w:hAnsi="David" w:cs="David"/>
          <w:sz w:val="24"/>
          <w:szCs w:val="24"/>
          <w:rtl/>
        </w:rPr>
        <w:t>די</w:t>
      </w:r>
      <w:r w:rsidR="00AD1BF6" w:rsidRPr="0079376A">
        <w:rPr>
          <w:rFonts w:ascii="David" w:hAnsi="David" w:cs="David"/>
          <w:sz w:val="24"/>
          <w:szCs w:val="24"/>
          <w:rtl/>
        </w:rPr>
        <w:t>וו</w:t>
      </w:r>
      <w:r w:rsidR="006C76F6" w:rsidRPr="0079376A">
        <w:rPr>
          <w:rFonts w:ascii="David" w:hAnsi="David" w:cs="David"/>
          <w:sz w:val="24"/>
          <w:szCs w:val="24"/>
          <w:rtl/>
        </w:rPr>
        <w:t>יזיות</w:t>
      </w:r>
      <w:r w:rsidR="00204F60" w:rsidRPr="0079376A">
        <w:rPr>
          <w:rFonts w:ascii="David" w:hAnsi="David" w:cs="David"/>
          <w:sz w:val="24"/>
          <w:szCs w:val="24"/>
          <w:rtl/>
        </w:rPr>
        <w:t xml:space="preserve"> עיראקיות </w:t>
      </w:r>
      <w:r w:rsidR="006C76F6" w:rsidRPr="0079376A">
        <w:rPr>
          <w:rFonts w:ascii="David" w:hAnsi="David" w:cs="David"/>
          <w:sz w:val="24"/>
          <w:szCs w:val="24"/>
          <w:rtl/>
        </w:rPr>
        <w:t>וחטיבת שר</w:t>
      </w:r>
      <w:r w:rsidR="00AD1BF6" w:rsidRPr="0079376A">
        <w:rPr>
          <w:rFonts w:ascii="David" w:hAnsi="David" w:cs="David"/>
          <w:sz w:val="24"/>
          <w:szCs w:val="24"/>
          <w:rtl/>
        </w:rPr>
        <w:t>י</w:t>
      </w:r>
      <w:r w:rsidR="006C76F6" w:rsidRPr="0079376A">
        <w:rPr>
          <w:rFonts w:ascii="David" w:hAnsi="David" w:cs="David"/>
          <w:sz w:val="24"/>
          <w:szCs w:val="24"/>
          <w:rtl/>
        </w:rPr>
        <w:t xml:space="preserve">ון ירדנית </w:t>
      </w:r>
      <w:r w:rsidR="00204F60" w:rsidRPr="0079376A">
        <w:rPr>
          <w:rFonts w:ascii="David" w:hAnsi="David" w:cs="David"/>
          <w:sz w:val="24"/>
          <w:szCs w:val="24"/>
          <w:rtl/>
        </w:rPr>
        <w:t>רעננות</w:t>
      </w:r>
      <w:r w:rsidR="00404FB5" w:rsidRPr="0079376A">
        <w:rPr>
          <w:rFonts w:ascii="David" w:hAnsi="David" w:cs="David"/>
          <w:sz w:val="24"/>
          <w:szCs w:val="24"/>
          <w:rtl/>
        </w:rPr>
        <w:t>.</w:t>
      </w:r>
      <w:r w:rsidR="00FC5817" w:rsidRPr="0079376A">
        <w:rPr>
          <w:rFonts w:ascii="David" w:hAnsi="David" w:cs="David"/>
          <w:sz w:val="24"/>
          <w:szCs w:val="24"/>
          <w:rtl/>
        </w:rPr>
        <w:t xml:space="preserve"> הם התקרבו כמעט לטווח </w:t>
      </w:r>
      <w:r w:rsidR="007441D7" w:rsidRPr="0079376A">
        <w:rPr>
          <w:rFonts w:ascii="David" w:hAnsi="David" w:cs="David"/>
          <w:sz w:val="24"/>
          <w:szCs w:val="24"/>
          <w:rtl/>
        </w:rPr>
        <w:t>של</w:t>
      </w:r>
      <w:r w:rsidR="00FC5817" w:rsidRPr="0079376A">
        <w:rPr>
          <w:rFonts w:ascii="David" w:hAnsi="David" w:cs="David"/>
          <w:sz w:val="24"/>
          <w:szCs w:val="24"/>
          <w:rtl/>
        </w:rPr>
        <w:t xml:space="preserve"> ירי תותחים</w:t>
      </w:r>
      <w:r w:rsidR="007441D7" w:rsidRPr="0079376A">
        <w:rPr>
          <w:rFonts w:ascii="David" w:hAnsi="David" w:cs="David"/>
          <w:sz w:val="24"/>
          <w:szCs w:val="24"/>
          <w:rtl/>
        </w:rPr>
        <w:t xml:space="preserve"> על דמשק.</w:t>
      </w:r>
      <w:r w:rsidR="00FC5817" w:rsidRPr="0079376A">
        <w:rPr>
          <w:rFonts w:ascii="David" w:hAnsi="David" w:cs="David"/>
          <w:sz w:val="24"/>
          <w:szCs w:val="24"/>
          <w:rtl/>
        </w:rPr>
        <w:t xml:space="preserve"> </w:t>
      </w:r>
      <w:r w:rsidR="00B44C19" w:rsidRPr="0079376A">
        <w:rPr>
          <w:rFonts w:ascii="David" w:hAnsi="David" w:cs="David"/>
          <w:sz w:val="24"/>
          <w:szCs w:val="24"/>
          <w:rtl/>
        </w:rPr>
        <w:t>ב</w:t>
      </w:r>
      <w:r w:rsidR="00FC5817" w:rsidRPr="0079376A">
        <w:rPr>
          <w:rFonts w:ascii="David" w:hAnsi="David" w:cs="David"/>
          <w:sz w:val="24"/>
          <w:szCs w:val="24"/>
          <w:rtl/>
        </w:rPr>
        <w:t>פשיטה</w:t>
      </w:r>
      <w:r w:rsidR="007441D7" w:rsidRPr="0079376A">
        <w:rPr>
          <w:rFonts w:ascii="David" w:hAnsi="David" w:cs="David"/>
          <w:sz w:val="24"/>
          <w:szCs w:val="24"/>
          <w:rtl/>
        </w:rPr>
        <w:t xml:space="preserve"> שנערכה</w:t>
      </w:r>
      <w:r w:rsidR="00FC5817" w:rsidRPr="0079376A">
        <w:rPr>
          <w:rFonts w:ascii="David" w:hAnsi="David" w:cs="David"/>
          <w:sz w:val="24"/>
          <w:szCs w:val="24"/>
          <w:rtl/>
        </w:rPr>
        <w:t xml:space="preserve"> ב</w:t>
      </w:r>
      <w:r w:rsidR="00AD1BF6" w:rsidRPr="0079376A">
        <w:rPr>
          <w:rFonts w:ascii="David" w:hAnsi="David" w:cs="David"/>
          <w:sz w:val="24"/>
          <w:szCs w:val="24"/>
          <w:rtl/>
        </w:rPr>
        <w:t>־</w:t>
      </w:r>
      <w:r w:rsidR="00FC5817" w:rsidRPr="0079376A">
        <w:rPr>
          <w:rFonts w:ascii="David" w:hAnsi="David" w:cs="David"/>
          <w:sz w:val="24"/>
          <w:szCs w:val="24"/>
          <w:rtl/>
        </w:rPr>
        <w:t>13 באוקטובר מע</w:t>
      </w:r>
      <w:r w:rsidR="00AD1BF6" w:rsidRPr="0079376A">
        <w:rPr>
          <w:rFonts w:ascii="David" w:hAnsi="David" w:cs="David"/>
          <w:sz w:val="24"/>
          <w:szCs w:val="24"/>
          <w:rtl/>
        </w:rPr>
        <w:t>ֵ</w:t>
      </w:r>
      <w:r w:rsidR="00FC5817" w:rsidRPr="0079376A">
        <w:rPr>
          <w:rFonts w:ascii="David" w:hAnsi="David" w:cs="David"/>
          <w:sz w:val="24"/>
          <w:szCs w:val="24"/>
          <w:rtl/>
        </w:rPr>
        <w:t>בר לקו הקדמי הסורי יר</w:t>
      </w:r>
      <w:r w:rsidR="007441D7" w:rsidRPr="0079376A">
        <w:rPr>
          <w:rFonts w:ascii="David" w:hAnsi="David" w:cs="David"/>
          <w:sz w:val="24"/>
          <w:szCs w:val="24"/>
          <w:rtl/>
        </w:rPr>
        <w:t>ה הכוח</w:t>
      </w:r>
      <w:r w:rsidR="00FC5817" w:rsidRPr="0079376A">
        <w:rPr>
          <w:rFonts w:ascii="David" w:hAnsi="David" w:cs="David"/>
          <w:sz w:val="24"/>
          <w:szCs w:val="24"/>
          <w:rtl/>
        </w:rPr>
        <w:t xml:space="preserve"> 20 פגזים </w:t>
      </w:r>
      <w:r w:rsidR="007441D7" w:rsidRPr="0079376A">
        <w:rPr>
          <w:rFonts w:ascii="David" w:hAnsi="David" w:cs="David"/>
          <w:sz w:val="24"/>
          <w:szCs w:val="24"/>
          <w:rtl/>
        </w:rPr>
        <w:t xml:space="preserve">לעבר דמשק, </w:t>
      </w:r>
      <w:r w:rsidR="00FC5817" w:rsidRPr="0079376A">
        <w:rPr>
          <w:rFonts w:ascii="David" w:hAnsi="David" w:cs="David"/>
          <w:sz w:val="24"/>
          <w:szCs w:val="24"/>
          <w:rtl/>
        </w:rPr>
        <w:t xml:space="preserve">ונסוג </w:t>
      </w:r>
      <w:r w:rsidR="00914D5E" w:rsidRPr="0079376A">
        <w:rPr>
          <w:rFonts w:ascii="David" w:hAnsi="David" w:cs="David"/>
          <w:sz w:val="24"/>
          <w:szCs w:val="24"/>
          <w:rtl/>
        </w:rPr>
        <w:t>אל מחוץ לטווח</w:t>
      </w:r>
      <w:r w:rsidR="00FC5817" w:rsidRPr="0079376A">
        <w:rPr>
          <w:rFonts w:ascii="David" w:hAnsi="David" w:cs="David"/>
          <w:sz w:val="24"/>
          <w:szCs w:val="24"/>
          <w:rtl/>
        </w:rPr>
        <w:t>.</w:t>
      </w:r>
      <w:r w:rsidRPr="0079376A">
        <w:rPr>
          <w:rFonts w:ascii="David" w:hAnsi="David" w:cs="David"/>
          <w:sz w:val="24"/>
          <w:szCs w:val="24"/>
          <w:rtl/>
        </w:rPr>
        <w:t xml:space="preserve"> </w:t>
      </w:r>
      <w:r w:rsidR="007441D7" w:rsidRPr="0079376A">
        <w:rPr>
          <w:rFonts w:ascii="David" w:hAnsi="David" w:cs="David"/>
          <w:sz w:val="24"/>
          <w:szCs w:val="24"/>
          <w:rtl/>
        </w:rPr>
        <w:t xml:space="preserve">כך </w:t>
      </w:r>
      <w:r w:rsidR="00B31DB8" w:rsidRPr="0079376A">
        <w:rPr>
          <w:rFonts w:ascii="David" w:hAnsi="David" w:cs="David"/>
          <w:sz w:val="24"/>
          <w:szCs w:val="24"/>
          <w:rtl/>
        </w:rPr>
        <w:t xml:space="preserve">נוצר </w:t>
      </w:r>
      <w:r w:rsidR="007441D7" w:rsidRPr="0079376A">
        <w:rPr>
          <w:rFonts w:ascii="David" w:hAnsi="David" w:cs="David"/>
          <w:sz w:val="24"/>
          <w:szCs w:val="24"/>
          <w:rtl/>
        </w:rPr>
        <w:t xml:space="preserve">רושם, </w:t>
      </w:r>
      <w:r w:rsidR="00B31DB8" w:rsidRPr="0079376A">
        <w:rPr>
          <w:rFonts w:ascii="David" w:hAnsi="David" w:cs="David"/>
          <w:sz w:val="24"/>
          <w:szCs w:val="24"/>
          <w:rtl/>
        </w:rPr>
        <w:t xml:space="preserve">לפחות </w:t>
      </w:r>
      <w:r w:rsidR="004537B9" w:rsidRPr="0079376A">
        <w:rPr>
          <w:rFonts w:ascii="David" w:hAnsi="David" w:cs="David"/>
          <w:sz w:val="24"/>
          <w:szCs w:val="24"/>
          <w:rtl/>
        </w:rPr>
        <w:t>זמני</w:t>
      </w:r>
      <w:r w:rsidR="007441D7" w:rsidRPr="0079376A">
        <w:rPr>
          <w:rFonts w:ascii="David" w:hAnsi="David" w:cs="David"/>
          <w:sz w:val="24"/>
          <w:szCs w:val="24"/>
          <w:rtl/>
        </w:rPr>
        <w:t>,</w:t>
      </w:r>
      <w:r w:rsidR="004537B9" w:rsidRPr="0079376A">
        <w:rPr>
          <w:rFonts w:ascii="David" w:hAnsi="David" w:cs="David"/>
          <w:sz w:val="24"/>
          <w:szCs w:val="24"/>
          <w:rtl/>
        </w:rPr>
        <w:t xml:space="preserve"> אצל הסורים והאמריקנים שצה"ל נמצא</w:t>
      </w:r>
      <w:r w:rsidR="00B31DB8" w:rsidRPr="0079376A">
        <w:rPr>
          <w:rFonts w:ascii="David" w:hAnsi="David" w:cs="David"/>
          <w:sz w:val="24"/>
          <w:szCs w:val="24"/>
          <w:rtl/>
        </w:rPr>
        <w:t xml:space="preserve"> בטווח </w:t>
      </w:r>
      <w:r w:rsidR="00AD1BF6" w:rsidRPr="0079376A">
        <w:rPr>
          <w:rFonts w:ascii="David" w:hAnsi="David" w:cs="David"/>
          <w:sz w:val="24"/>
          <w:szCs w:val="24"/>
          <w:rtl/>
        </w:rPr>
        <w:t>ה</w:t>
      </w:r>
      <w:r w:rsidR="00B31DB8" w:rsidRPr="0079376A">
        <w:rPr>
          <w:rFonts w:ascii="David" w:hAnsi="David" w:cs="David"/>
          <w:sz w:val="24"/>
          <w:szCs w:val="24"/>
          <w:rtl/>
        </w:rPr>
        <w:t xml:space="preserve">תותחים. </w:t>
      </w:r>
      <w:r w:rsidRPr="0079376A">
        <w:rPr>
          <w:rFonts w:ascii="David" w:hAnsi="David" w:cs="David"/>
          <w:sz w:val="24"/>
          <w:szCs w:val="24"/>
          <w:rtl/>
        </w:rPr>
        <w:t>בינתיים הכוחות בתעלה נחו והצטיידו לקראת ההמשך</w:t>
      </w:r>
      <w:r w:rsidR="00AD1BF6" w:rsidRPr="0079376A">
        <w:rPr>
          <w:rFonts w:ascii="David" w:hAnsi="David" w:cs="David"/>
          <w:sz w:val="24"/>
          <w:szCs w:val="24"/>
          <w:rtl/>
        </w:rPr>
        <w:t>,</w:t>
      </w:r>
      <w:r w:rsidRPr="0079376A">
        <w:rPr>
          <w:rFonts w:ascii="David" w:hAnsi="David" w:cs="David"/>
          <w:sz w:val="24"/>
          <w:szCs w:val="24"/>
          <w:rtl/>
        </w:rPr>
        <w:t xml:space="preserve"> ובכך הושגה </w:t>
      </w:r>
      <w:r w:rsidR="00B31DB8" w:rsidRPr="0079376A">
        <w:rPr>
          <w:rFonts w:ascii="David" w:hAnsi="David" w:cs="David"/>
          <w:sz w:val="24"/>
          <w:szCs w:val="24"/>
          <w:rtl/>
        </w:rPr>
        <w:t xml:space="preserve">לפחות </w:t>
      </w:r>
      <w:r w:rsidRPr="0079376A">
        <w:rPr>
          <w:rFonts w:ascii="David" w:hAnsi="David" w:cs="David"/>
          <w:sz w:val="24"/>
          <w:szCs w:val="24"/>
          <w:rtl/>
        </w:rPr>
        <w:t>המטרה של הפסקת שחיק</w:t>
      </w:r>
      <w:r w:rsidR="00B31DB8" w:rsidRPr="0079376A">
        <w:rPr>
          <w:rFonts w:ascii="David" w:hAnsi="David" w:cs="David"/>
          <w:sz w:val="24"/>
          <w:szCs w:val="24"/>
          <w:rtl/>
        </w:rPr>
        <w:t>ת הכוחות</w:t>
      </w:r>
      <w:r w:rsidRPr="0079376A">
        <w:rPr>
          <w:rFonts w:ascii="David" w:hAnsi="David" w:cs="David"/>
          <w:sz w:val="24"/>
          <w:szCs w:val="24"/>
          <w:rtl/>
        </w:rPr>
        <w:t>.</w:t>
      </w:r>
      <w:r w:rsidR="00C37A35" w:rsidRPr="0079376A">
        <w:rPr>
          <w:rStyle w:val="FootnoteReference"/>
          <w:rFonts w:ascii="David" w:hAnsi="David" w:cs="David"/>
          <w:sz w:val="24"/>
          <w:szCs w:val="24"/>
          <w:rtl/>
        </w:rPr>
        <w:footnoteReference w:id="203"/>
      </w:r>
      <w:r w:rsidRPr="0079376A">
        <w:rPr>
          <w:rFonts w:ascii="David" w:hAnsi="David" w:cs="David"/>
          <w:sz w:val="24"/>
          <w:szCs w:val="24"/>
          <w:rtl/>
        </w:rPr>
        <w:t xml:space="preserve"> במקביל</w:t>
      </w:r>
      <w:r w:rsidR="00AD1BF6" w:rsidRPr="0079376A">
        <w:rPr>
          <w:rFonts w:ascii="David" w:hAnsi="David" w:cs="David"/>
          <w:sz w:val="24"/>
          <w:szCs w:val="24"/>
          <w:rtl/>
        </w:rPr>
        <w:t xml:space="preserve"> תקתק</w:t>
      </w:r>
      <w:r w:rsidRPr="0079376A">
        <w:rPr>
          <w:rFonts w:ascii="David" w:hAnsi="David" w:cs="David"/>
          <w:sz w:val="24"/>
          <w:szCs w:val="24"/>
          <w:rtl/>
        </w:rPr>
        <w:t xml:space="preserve"> השעון המדיני</w:t>
      </w:r>
      <w:r w:rsidR="00AD1BF6" w:rsidRPr="0079376A">
        <w:rPr>
          <w:rFonts w:ascii="David" w:hAnsi="David" w:cs="David"/>
          <w:sz w:val="24"/>
          <w:szCs w:val="24"/>
          <w:rtl/>
        </w:rPr>
        <w:t>, והחלו להתקבל</w:t>
      </w:r>
      <w:r w:rsidRPr="0079376A">
        <w:rPr>
          <w:rFonts w:ascii="David" w:hAnsi="David" w:cs="David"/>
          <w:sz w:val="24"/>
          <w:szCs w:val="24"/>
          <w:rtl/>
        </w:rPr>
        <w:t xml:space="preserve"> ידיעות על ה</w:t>
      </w:r>
      <w:r w:rsidR="00BF6947" w:rsidRPr="0079376A">
        <w:rPr>
          <w:rFonts w:ascii="David" w:hAnsi="David" w:cs="David"/>
          <w:sz w:val="24"/>
          <w:szCs w:val="24"/>
          <w:rtl/>
        </w:rPr>
        <w:t>י</w:t>
      </w:r>
      <w:r w:rsidRPr="0079376A">
        <w:rPr>
          <w:rFonts w:ascii="David" w:hAnsi="David" w:cs="David"/>
          <w:sz w:val="24"/>
          <w:szCs w:val="24"/>
          <w:rtl/>
        </w:rPr>
        <w:t>ערכות לקראת הסכמה במועצת הביטחון על הפסקת</w:t>
      </w:r>
      <w:r w:rsidR="00AD1BF6" w:rsidRPr="0079376A">
        <w:rPr>
          <w:rFonts w:ascii="David" w:hAnsi="David" w:cs="David"/>
          <w:sz w:val="24"/>
          <w:szCs w:val="24"/>
          <w:rtl/>
        </w:rPr>
        <w:t>־</w:t>
      </w:r>
      <w:r w:rsidRPr="0079376A">
        <w:rPr>
          <w:rFonts w:ascii="David" w:hAnsi="David" w:cs="David"/>
          <w:sz w:val="24"/>
          <w:szCs w:val="24"/>
          <w:rtl/>
        </w:rPr>
        <w:t xml:space="preserve">אש. במטכ"ל החלו לחשוב על אפשרות לצלוח את התעלה גם אם </w:t>
      </w:r>
      <w:r w:rsidR="005A6D3D" w:rsidRPr="0079376A">
        <w:rPr>
          <w:rFonts w:ascii="David" w:hAnsi="David" w:cs="David"/>
          <w:sz w:val="24"/>
          <w:szCs w:val="24"/>
          <w:rtl/>
        </w:rPr>
        <w:t xml:space="preserve">מצרים </w:t>
      </w:r>
      <w:r w:rsidRPr="0079376A">
        <w:rPr>
          <w:rFonts w:ascii="David" w:hAnsi="David" w:cs="David"/>
          <w:sz w:val="24"/>
          <w:szCs w:val="24"/>
          <w:rtl/>
        </w:rPr>
        <w:t>לא תעביר את די</w:t>
      </w:r>
      <w:r w:rsidR="005A6D3D" w:rsidRPr="0079376A">
        <w:rPr>
          <w:rFonts w:ascii="David" w:hAnsi="David" w:cs="David"/>
          <w:sz w:val="24"/>
          <w:szCs w:val="24"/>
          <w:rtl/>
        </w:rPr>
        <w:t>וו</w:t>
      </w:r>
      <w:r w:rsidRPr="0079376A">
        <w:rPr>
          <w:rFonts w:ascii="David" w:hAnsi="David" w:cs="David"/>
          <w:sz w:val="24"/>
          <w:szCs w:val="24"/>
          <w:rtl/>
        </w:rPr>
        <w:t xml:space="preserve">יזיות השריון. </w:t>
      </w:r>
    </w:p>
    <w:p w14:paraId="07FE972A"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5A6D3D" w:rsidRPr="0079376A">
        <w:rPr>
          <w:rFonts w:ascii="David" w:hAnsi="David" w:cs="David"/>
          <w:sz w:val="24"/>
          <w:szCs w:val="24"/>
          <w:rtl/>
        </w:rPr>
        <w:t>־</w:t>
      </w:r>
      <w:r w:rsidRPr="0079376A">
        <w:rPr>
          <w:rFonts w:ascii="David" w:hAnsi="David" w:cs="David"/>
          <w:sz w:val="24"/>
          <w:szCs w:val="24"/>
          <w:rtl/>
        </w:rPr>
        <w:t xml:space="preserve">12 באוקטובר העריך הרמטכ"ל שעד 14 </w:t>
      </w:r>
      <w:r w:rsidR="005A6D3D" w:rsidRPr="0079376A">
        <w:rPr>
          <w:rFonts w:ascii="David" w:hAnsi="David" w:cs="David"/>
          <w:sz w:val="24"/>
          <w:szCs w:val="24"/>
          <w:rtl/>
        </w:rPr>
        <w:t xml:space="preserve">בחודש </w:t>
      </w:r>
      <w:r w:rsidRPr="0079376A">
        <w:rPr>
          <w:rFonts w:ascii="David" w:hAnsi="David" w:cs="David"/>
          <w:sz w:val="24"/>
          <w:szCs w:val="24"/>
          <w:rtl/>
        </w:rPr>
        <w:t>ניתן יהיה להגיע ל</w:t>
      </w:r>
      <w:r w:rsidR="007441D7" w:rsidRPr="0079376A">
        <w:rPr>
          <w:rFonts w:ascii="David" w:hAnsi="David" w:cs="David"/>
          <w:sz w:val="24"/>
          <w:szCs w:val="24"/>
          <w:rtl/>
        </w:rPr>
        <w:t>כמה</w:t>
      </w:r>
      <w:r w:rsidRPr="0079376A">
        <w:rPr>
          <w:rFonts w:ascii="David" w:hAnsi="David" w:cs="David"/>
          <w:sz w:val="24"/>
          <w:szCs w:val="24"/>
          <w:rtl/>
        </w:rPr>
        <w:t xml:space="preserve"> הישגים</w:t>
      </w:r>
      <w:r w:rsidR="007441D7" w:rsidRPr="0079376A">
        <w:rPr>
          <w:rFonts w:ascii="David" w:hAnsi="David" w:cs="David"/>
          <w:sz w:val="24"/>
          <w:szCs w:val="24"/>
          <w:rtl/>
        </w:rPr>
        <w:t xml:space="preserve"> נוספים, ואחריהם צה"ל יהיה בנקו</w:t>
      </w:r>
      <w:r w:rsidRPr="0079376A">
        <w:rPr>
          <w:rFonts w:ascii="David" w:hAnsi="David" w:cs="David"/>
          <w:sz w:val="24"/>
          <w:szCs w:val="24"/>
          <w:rtl/>
        </w:rPr>
        <w:t>דת המיצוי</w:t>
      </w:r>
      <w:r w:rsidR="007441D7" w:rsidRPr="0079376A">
        <w:rPr>
          <w:rFonts w:ascii="David" w:hAnsi="David" w:cs="David"/>
          <w:sz w:val="24"/>
          <w:szCs w:val="24"/>
          <w:rtl/>
        </w:rPr>
        <w:t>,</w:t>
      </w:r>
      <w:r w:rsidRPr="0079376A">
        <w:rPr>
          <w:rFonts w:ascii="David" w:hAnsi="David" w:cs="David"/>
          <w:sz w:val="24"/>
          <w:szCs w:val="24"/>
          <w:rtl/>
        </w:rPr>
        <w:t xml:space="preserve"> שמע</w:t>
      </w:r>
      <w:r w:rsidR="007441D7" w:rsidRPr="0079376A">
        <w:rPr>
          <w:rFonts w:ascii="David" w:hAnsi="David" w:cs="David"/>
          <w:sz w:val="24"/>
          <w:szCs w:val="24"/>
          <w:rtl/>
        </w:rPr>
        <w:t>ֵ</w:t>
      </w:r>
      <w:r w:rsidRPr="0079376A">
        <w:rPr>
          <w:rFonts w:ascii="David" w:hAnsi="David" w:cs="David"/>
          <w:sz w:val="24"/>
          <w:szCs w:val="24"/>
          <w:rtl/>
        </w:rPr>
        <w:t>בר ל</w:t>
      </w:r>
      <w:r w:rsidR="007441D7" w:rsidRPr="0079376A">
        <w:rPr>
          <w:rFonts w:ascii="David" w:hAnsi="David" w:cs="David"/>
          <w:sz w:val="24"/>
          <w:szCs w:val="24"/>
          <w:rtl/>
        </w:rPr>
        <w:t>ה המצב של ישראל ילך ויחמיר</w:t>
      </w:r>
      <w:r w:rsidRPr="0079376A">
        <w:rPr>
          <w:rFonts w:ascii="David" w:hAnsi="David" w:cs="David"/>
          <w:sz w:val="24"/>
          <w:szCs w:val="24"/>
          <w:rtl/>
        </w:rPr>
        <w:t xml:space="preserve">. הערכתו זו של </w:t>
      </w:r>
      <w:r w:rsidR="005A6D3D" w:rsidRPr="0079376A">
        <w:rPr>
          <w:rFonts w:ascii="David" w:hAnsi="David" w:cs="David"/>
          <w:sz w:val="24"/>
          <w:szCs w:val="24"/>
          <w:rtl/>
        </w:rPr>
        <w:t xml:space="preserve">אלעזר התבססה בין היתר </w:t>
      </w:r>
      <w:r w:rsidR="00424CBD" w:rsidRPr="0079376A">
        <w:rPr>
          <w:rFonts w:ascii="David" w:hAnsi="David" w:cs="David"/>
          <w:sz w:val="24"/>
          <w:szCs w:val="24"/>
          <w:rtl/>
        </w:rPr>
        <w:t>על הערכה ש</w:t>
      </w:r>
      <w:r w:rsidR="005A6D3D" w:rsidRPr="0079376A">
        <w:rPr>
          <w:rFonts w:ascii="David" w:hAnsi="David" w:cs="David"/>
          <w:sz w:val="24"/>
          <w:szCs w:val="24"/>
          <w:rtl/>
        </w:rPr>
        <w:t>קיבל מ</w:t>
      </w:r>
      <w:r w:rsidR="00BF6947" w:rsidRPr="0079376A">
        <w:rPr>
          <w:rFonts w:ascii="David" w:hAnsi="David" w:cs="David"/>
          <w:sz w:val="24"/>
          <w:szCs w:val="24"/>
          <w:rtl/>
        </w:rPr>
        <w:t>פלד</w:t>
      </w:r>
      <w:r w:rsidR="00424CBD" w:rsidRPr="0079376A">
        <w:rPr>
          <w:rFonts w:ascii="David" w:hAnsi="David" w:cs="David"/>
          <w:sz w:val="24"/>
          <w:szCs w:val="24"/>
          <w:rtl/>
        </w:rPr>
        <w:t>,</w:t>
      </w:r>
      <w:r w:rsidR="00BF6947" w:rsidRPr="0079376A">
        <w:rPr>
          <w:rFonts w:ascii="David" w:hAnsi="David" w:cs="David"/>
          <w:sz w:val="24"/>
          <w:szCs w:val="24"/>
          <w:rtl/>
        </w:rPr>
        <w:t xml:space="preserve"> ש</w:t>
      </w:r>
      <w:r w:rsidR="005A6D3D" w:rsidRPr="0079376A">
        <w:rPr>
          <w:rFonts w:ascii="David" w:hAnsi="David" w:cs="David"/>
          <w:sz w:val="24"/>
          <w:szCs w:val="24"/>
          <w:rtl/>
        </w:rPr>
        <w:t xml:space="preserve">לפיה </w:t>
      </w:r>
      <w:r w:rsidR="00BF6947" w:rsidRPr="0079376A">
        <w:rPr>
          <w:rFonts w:ascii="David" w:hAnsi="David" w:cs="David"/>
          <w:sz w:val="24"/>
          <w:szCs w:val="24"/>
          <w:rtl/>
        </w:rPr>
        <w:t>חיל הא</w:t>
      </w:r>
      <w:r w:rsidR="00AD6D99" w:rsidRPr="0079376A">
        <w:rPr>
          <w:rFonts w:ascii="David" w:hAnsi="David" w:cs="David"/>
          <w:sz w:val="24"/>
          <w:szCs w:val="24"/>
          <w:rtl/>
        </w:rPr>
        <w:t>ו</w:t>
      </w:r>
      <w:r w:rsidR="00BF6947" w:rsidRPr="0079376A">
        <w:rPr>
          <w:rFonts w:ascii="David" w:hAnsi="David" w:cs="David"/>
          <w:sz w:val="24"/>
          <w:szCs w:val="24"/>
          <w:rtl/>
        </w:rPr>
        <w:t>ויר מתקרב לק</w:t>
      </w:r>
      <w:r w:rsidRPr="0079376A">
        <w:rPr>
          <w:rFonts w:ascii="David" w:hAnsi="David" w:cs="David"/>
          <w:sz w:val="24"/>
          <w:szCs w:val="24"/>
          <w:rtl/>
        </w:rPr>
        <w:t>ו האדום שלו מבחינת מס</w:t>
      </w:r>
      <w:r w:rsidR="001F76F0" w:rsidRPr="0079376A">
        <w:rPr>
          <w:rFonts w:ascii="David" w:hAnsi="David" w:cs="David"/>
          <w:sz w:val="24"/>
          <w:szCs w:val="24"/>
          <w:rtl/>
        </w:rPr>
        <w:t>פר</w:t>
      </w:r>
      <w:r w:rsidRPr="0079376A">
        <w:rPr>
          <w:rFonts w:ascii="David" w:hAnsi="David" w:cs="David"/>
          <w:sz w:val="24"/>
          <w:szCs w:val="24"/>
          <w:rtl/>
        </w:rPr>
        <w:t xml:space="preserve"> מטוסיו הכשירים.</w:t>
      </w:r>
      <w:r w:rsidR="00BF6947" w:rsidRPr="0079376A">
        <w:rPr>
          <w:rStyle w:val="FootnoteReference"/>
          <w:rFonts w:ascii="David" w:hAnsi="David" w:cs="David"/>
          <w:sz w:val="24"/>
          <w:szCs w:val="24"/>
          <w:rtl/>
        </w:rPr>
        <w:footnoteReference w:id="204"/>
      </w:r>
      <w:r w:rsidRPr="0079376A">
        <w:rPr>
          <w:rFonts w:ascii="David" w:hAnsi="David" w:cs="David"/>
          <w:sz w:val="24"/>
          <w:szCs w:val="24"/>
          <w:rtl/>
        </w:rPr>
        <w:t xml:space="preserve"> </w:t>
      </w:r>
      <w:r w:rsidR="005A6D3D" w:rsidRPr="0079376A">
        <w:rPr>
          <w:rFonts w:ascii="David" w:hAnsi="David" w:cs="David"/>
          <w:sz w:val="24"/>
          <w:szCs w:val="24"/>
          <w:rtl/>
        </w:rPr>
        <w:t xml:space="preserve">מאוחר </w:t>
      </w:r>
      <w:r w:rsidRPr="0079376A">
        <w:rPr>
          <w:rFonts w:ascii="David" w:hAnsi="David" w:cs="David"/>
          <w:sz w:val="24"/>
          <w:szCs w:val="24"/>
          <w:rtl/>
        </w:rPr>
        <w:t xml:space="preserve">יותר </w:t>
      </w:r>
      <w:r w:rsidR="005A6D3D" w:rsidRPr="0079376A">
        <w:rPr>
          <w:rFonts w:ascii="David" w:hAnsi="David" w:cs="David"/>
          <w:sz w:val="24"/>
          <w:szCs w:val="24"/>
          <w:rtl/>
        </w:rPr>
        <w:t>ה</w:t>
      </w:r>
      <w:r w:rsidRPr="0079376A">
        <w:rPr>
          <w:rFonts w:ascii="David" w:hAnsi="David" w:cs="David"/>
          <w:sz w:val="24"/>
          <w:szCs w:val="24"/>
          <w:rtl/>
        </w:rPr>
        <w:t xml:space="preserve">תברר שפלד דיווח כך </w:t>
      </w:r>
      <w:r w:rsidR="00B062AF" w:rsidRPr="0079376A">
        <w:rPr>
          <w:rFonts w:ascii="David" w:hAnsi="David" w:cs="David"/>
          <w:sz w:val="24"/>
          <w:szCs w:val="24"/>
          <w:rtl/>
        </w:rPr>
        <w:t>כדי</w:t>
      </w:r>
      <w:r w:rsidR="007525B9" w:rsidRPr="0079376A">
        <w:rPr>
          <w:rFonts w:ascii="David" w:hAnsi="David" w:cs="David"/>
          <w:sz w:val="24"/>
          <w:szCs w:val="24"/>
          <w:rtl/>
        </w:rPr>
        <w:t xml:space="preserve"> להניע</w:t>
      </w:r>
      <w:r w:rsidRPr="0079376A">
        <w:rPr>
          <w:rFonts w:ascii="David" w:hAnsi="David" w:cs="David"/>
          <w:sz w:val="24"/>
          <w:szCs w:val="24"/>
          <w:rtl/>
        </w:rPr>
        <w:t xml:space="preserve"> את </w:t>
      </w:r>
      <w:r w:rsidR="00B062AF" w:rsidRPr="0079376A">
        <w:rPr>
          <w:rFonts w:ascii="David" w:hAnsi="David" w:cs="David"/>
          <w:sz w:val="24"/>
          <w:szCs w:val="24"/>
          <w:rtl/>
        </w:rPr>
        <w:t>אלעזר</w:t>
      </w:r>
      <w:r w:rsidRPr="0079376A">
        <w:rPr>
          <w:rFonts w:ascii="David" w:hAnsi="David" w:cs="David"/>
          <w:sz w:val="24"/>
          <w:szCs w:val="24"/>
          <w:rtl/>
        </w:rPr>
        <w:t xml:space="preserve"> לבצע צליחה</w:t>
      </w:r>
      <w:r w:rsidR="00B062AF" w:rsidRPr="0079376A">
        <w:rPr>
          <w:rFonts w:ascii="David" w:hAnsi="David" w:cs="David"/>
          <w:sz w:val="24"/>
          <w:szCs w:val="24"/>
          <w:rtl/>
        </w:rPr>
        <w:t>,</w:t>
      </w:r>
      <w:r w:rsidRPr="0079376A">
        <w:rPr>
          <w:rFonts w:ascii="David" w:hAnsi="David" w:cs="David"/>
          <w:sz w:val="24"/>
          <w:szCs w:val="24"/>
          <w:rtl/>
        </w:rPr>
        <w:t xml:space="preserve"> אבל</w:t>
      </w:r>
      <w:r w:rsidR="007525B9" w:rsidRPr="0079376A">
        <w:rPr>
          <w:rFonts w:ascii="David" w:hAnsi="David" w:cs="David"/>
          <w:sz w:val="24"/>
          <w:szCs w:val="24"/>
          <w:rtl/>
        </w:rPr>
        <w:t xml:space="preserve"> התוצאה הייתה הפוכה לחלוטין,</w:t>
      </w:r>
      <w:r w:rsidR="00B31DB8" w:rsidRPr="0079376A">
        <w:rPr>
          <w:rFonts w:ascii="David" w:hAnsi="David" w:cs="David"/>
          <w:sz w:val="24"/>
          <w:szCs w:val="24"/>
          <w:rtl/>
        </w:rPr>
        <w:t xml:space="preserve"> שכן </w:t>
      </w:r>
      <w:r w:rsidR="00B062AF" w:rsidRPr="0079376A">
        <w:rPr>
          <w:rFonts w:ascii="David" w:hAnsi="David" w:cs="David"/>
          <w:sz w:val="24"/>
          <w:szCs w:val="24"/>
          <w:rtl/>
        </w:rPr>
        <w:t>אלעזר</w:t>
      </w:r>
      <w:r w:rsidR="00B31DB8" w:rsidRPr="0079376A">
        <w:rPr>
          <w:rFonts w:ascii="David" w:hAnsi="David" w:cs="David"/>
          <w:sz w:val="24"/>
          <w:szCs w:val="24"/>
          <w:rtl/>
        </w:rPr>
        <w:t xml:space="preserve"> השתכנע שעל ישראל לסיים את המלחמה</w:t>
      </w:r>
      <w:r w:rsidR="000E74A9" w:rsidRPr="0079376A">
        <w:rPr>
          <w:rFonts w:ascii="David" w:hAnsi="David" w:cs="David"/>
          <w:sz w:val="24"/>
          <w:szCs w:val="24"/>
          <w:rtl/>
        </w:rPr>
        <w:t>.</w:t>
      </w:r>
      <w:r w:rsidR="00BF6947" w:rsidRPr="0079376A">
        <w:rPr>
          <w:rStyle w:val="FootnoteReference"/>
          <w:rFonts w:ascii="David" w:hAnsi="David" w:cs="David"/>
          <w:sz w:val="24"/>
          <w:szCs w:val="24"/>
          <w:rtl/>
        </w:rPr>
        <w:footnoteReference w:id="205"/>
      </w:r>
    </w:p>
    <w:p w14:paraId="4CF9ED37"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B062AF" w:rsidRPr="0079376A">
        <w:rPr>
          <w:rFonts w:ascii="David" w:hAnsi="David" w:cs="David"/>
          <w:sz w:val="24"/>
          <w:szCs w:val="24"/>
          <w:rtl/>
        </w:rPr>
        <w:t>־</w:t>
      </w:r>
      <w:r w:rsidRPr="0079376A">
        <w:rPr>
          <w:rFonts w:ascii="David" w:hAnsi="David" w:cs="David"/>
          <w:sz w:val="24"/>
          <w:szCs w:val="24"/>
          <w:rtl/>
        </w:rPr>
        <w:t xml:space="preserve">12 </w:t>
      </w:r>
      <w:r w:rsidR="00C503ED" w:rsidRPr="0079376A">
        <w:rPr>
          <w:rFonts w:ascii="David" w:hAnsi="David" w:cs="David"/>
          <w:sz w:val="24"/>
          <w:szCs w:val="24"/>
          <w:rtl/>
        </w:rPr>
        <w:t>באוקטובר</w:t>
      </w:r>
      <w:r w:rsidRPr="0079376A">
        <w:rPr>
          <w:rFonts w:ascii="David" w:hAnsi="David" w:cs="David"/>
          <w:sz w:val="24"/>
          <w:szCs w:val="24"/>
          <w:rtl/>
        </w:rPr>
        <w:t xml:space="preserve"> אחר</w:t>
      </w:r>
      <w:r w:rsidR="00B062AF" w:rsidRPr="0079376A">
        <w:rPr>
          <w:rFonts w:ascii="David" w:hAnsi="David" w:cs="David"/>
          <w:sz w:val="24"/>
          <w:szCs w:val="24"/>
          <w:rtl/>
        </w:rPr>
        <w:t>־</w:t>
      </w:r>
      <w:r w:rsidRPr="0079376A">
        <w:rPr>
          <w:rFonts w:ascii="David" w:hAnsi="David" w:cs="David"/>
          <w:sz w:val="24"/>
          <w:szCs w:val="24"/>
          <w:rtl/>
        </w:rPr>
        <w:t>הצהריים</w:t>
      </w:r>
      <w:r w:rsidR="007525B9" w:rsidRPr="0079376A">
        <w:rPr>
          <w:rFonts w:ascii="David" w:hAnsi="David" w:cs="David"/>
          <w:sz w:val="24"/>
          <w:szCs w:val="24"/>
          <w:rtl/>
        </w:rPr>
        <w:t xml:space="preserve"> נפגש דיין עם מאיר והציע ל</w:t>
      </w:r>
      <w:r w:rsidRPr="0079376A">
        <w:rPr>
          <w:rFonts w:ascii="David" w:hAnsi="David" w:cs="David"/>
          <w:sz w:val="24"/>
          <w:szCs w:val="24"/>
          <w:rtl/>
        </w:rPr>
        <w:t xml:space="preserve">התפטר. </w:t>
      </w:r>
      <w:r w:rsidR="00B062AF" w:rsidRPr="0079376A">
        <w:rPr>
          <w:rFonts w:ascii="David" w:hAnsi="David" w:cs="David"/>
          <w:sz w:val="24"/>
          <w:szCs w:val="24"/>
          <w:rtl/>
        </w:rPr>
        <w:t xml:space="preserve">זו </w:t>
      </w:r>
      <w:r w:rsidR="000E74A9" w:rsidRPr="0079376A">
        <w:rPr>
          <w:rFonts w:ascii="David" w:hAnsi="David" w:cs="David"/>
          <w:sz w:val="24"/>
          <w:szCs w:val="24"/>
          <w:rtl/>
        </w:rPr>
        <w:t>הייתה</w:t>
      </w:r>
      <w:r w:rsidR="00344637" w:rsidRPr="0079376A">
        <w:rPr>
          <w:rFonts w:ascii="David" w:hAnsi="David" w:cs="David"/>
          <w:sz w:val="24"/>
          <w:szCs w:val="24"/>
          <w:rtl/>
        </w:rPr>
        <w:t xml:space="preserve"> הפעם השנייה במהלך המלחמה שדיין הציע את התפטרותו</w:t>
      </w:r>
      <w:r w:rsidR="00B062AF" w:rsidRPr="0079376A">
        <w:rPr>
          <w:rFonts w:ascii="David" w:hAnsi="David" w:cs="David"/>
          <w:sz w:val="24"/>
          <w:szCs w:val="24"/>
          <w:rtl/>
        </w:rPr>
        <w:t xml:space="preserve"> -</w:t>
      </w:r>
      <w:r w:rsidR="00344637" w:rsidRPr="0079376A">
        <w:rPr>
          <w:rFonts w:ascii="David" w:hAnsi="David" w:cs="David"/>
          <w:sz w:val="24"/>
          <w:szCs w:val="24"/>
          <w:rtl/>
        </w:rPr>
        <w:t xml:space="preserve"> גם ב</w:t>
      </w:r>
      <w:r w:rsidR="00B062AF" w:rsidRPr="0079376A">
        <w:rPr>
          <w:rFonts w:ascii="David" w:hAnsi="David" w:cs="David"/>
          <w:sz w:val="24"/>
          <w:szCs w:val="24"/>
          <w:rtl/>
        </w:rPr>
        <w:t>־</w:t>
      </w:r>
      <w:r w:rsidR="00344637" w:rsidRPr="0079376A">
        <w:rPr>
          <w:rFonts w:ascii="David" w:hAnsi="David" w:cs="David"/>
          <w:sz w:val="24"/>
          <w:szCs w:val="24"/>
          <w:rtl/>
        </w:rPr>
        <w:t xml:space="preserve">7 </w:t>
      </w:r>
      <w:r w:rsidR="00B062AF" w:rsidRPr="0079376A">
        <w:rPr>
          <w:rFonts w:ascii="David" w:hAnsi="David" w:cs="David"/>
          <w:sz w:val="24"/>
          <w:szCs w:val="24"/>
          <w:rtl/>
        </w:rPr>
        <w:t xml:space="preserve">באוקטובר הוא </w:t>
      </w:r>
      <w:r w:rsidR="00344637" w:rsidRPr="0079376A">
        <w:rPr>
          <w:rFonts w:ascii="David" w:hAnsi="David" w:cs="David"/>
          <w:sz w:val="24"/>
          <w:szCs w:val="24"/>
          <w:rtl/>
        </w:rPr>
        <w:t>הציע</w:t>
      </w:r>
      <w:r w:rsidR="00B062AF" w:rsidRPr="0079376A">
        <w:rPr>
          <w:rFonts w:ascii="David" w:hAnsi="David" w:cs="David"/>
          <w:sz w:val="24"/>
          <w:szCs w:val="24"/>
          <w:rtl/>
        </w:rPr>
        <w:t xml:space="preserve"> זאת.</w:t>
      </w:r>
      <w:r w:rsidR="00344637" w:rsidRPr="0079376A">
        <w:rPr>
          <w:rFonts w:ascii="David" w:hAnsi="David" w:cs="David"/>
          <w:sz w:val="24"/>
          <w:szCs w:val="24"/>
          <w:rtl/>
        </w:rPr>
        <w:t xml:space="preserve"> </w:t>
      </w:r>
      <w:r w:rsidR="000E74A9" w:rsidRPr="0079376A">
        <w:rPr>
          <w:rFonts w:ascii="David" w:hAnsi="David" w:cs="David"/>
          <w:sz w:val="24"/>
          <w:szCs w:val="24"/>
          <w:rtl/>
        </w:rPr>
        <w:t>הבקשה</w:t>
      </w:r>
      <w:r w:rsidR="00B062AF" w:rsidRPr="0079376A">
        <w:rPr>
          <w:rFonts w:ascii="David" w:hAnsi="David" w:cs="David"/>
          <w:sz w:val="24"/>
          <w:szCs w:val="24"/>
          <w:rtl/>
        </w:rPr>
        <w:t xml:space="preserve"> השנייה</w:t>
      </w:r>
      <w:r w:rsidR="000E74A9" w:rsidRPr="0079376A">
        <w:rPr>
          <w:rFonts w:ascii="David" w:hAnsi="David" w:cs="David"/>
          <w:sz w:val="24"/>
          <w:szCs w:val="24"/>
          <w:rtl/>
        </w:rPr>
        <w:t xml:space="preserve"> הייתה </w:t>
      </w:r>
      <w:r w:rsidR="00344637" w:rsidRPr="0079376A">
        <w:rPr>
          <w:rFonts w:ascii="David" w:hAnsi="David" w:cs="David"/>
          <w:sz w:val="24"/>
          <w:szCs w:val="24"/>
          <w:rtl/>
        </w:rPr>
        <w:t>רשמי</w:t>
      </w:r>
      <w:r w:rsidR="000E74A9" w:rsidRPr="0079376A">
        <w:rPr>
          <w:rFonts w:ascii="David" w:hAnsi="David" w:cs="David"/>
          <w:sz w:val="24"/>
          <w:szCs w:val="24"/>
          <w:rtl/>
        </w:rPr>
        <w:t>ת</w:t>
      </w:r>
      <w:r w:rsidR="00344637" w:rsidRPr="0079376A">
        <w:rPr>
          <w:rFonts w:ascii="David" w:hAnsi="David" w:cs="David"/>
          <w:sz w:val="24"/>
          <w:szCs w:val="24"/>
          <w:rtl/>
        </w:rPr>
        <w:t xml:space="preserve"> יותר. </w:t>
      </w:r>
      <w:r w:rsidRPr="0079376A">
        <w:rPr>
          <w:rFonts w:ascii="David" w:hAnsi="David" w:cs="David"/>
          <w:sz w:val="24"/>
          <w:szCs w:val="24"/>
          <w:rtl/>
        </w:rPr>
        <w:t>דיין הודה בשיחה שלא העריך נכו</w:t>
      </w:r>
      <w:r w:rsidR="00B062AF" w:rsidRPr="0079376A">
        <w:rPr>
          <w:rFonts w:ascii="David" w:hAnsi="David" w:cs="David"/>
          <w:sz w:val="24"/>
          <w:szCs w:val="24"/>
          <w:rtl/>
        </w:rPr>
        <w:t>נה</w:t>
      </w:r>
      <w:r w:rsidRPr="0079376A">
        <w:rPr>
          <w:rFonts w:ascii="David" w:hAnsi="David" w:cs="David"/>
          <w:sz w:val="24"/>
          <w:szCs w:val="24"/>
          <w:rtl/>
        </w:rPr>
        <w:t xml:space="preserve"> את עוצמת האויב</w:t>
      </w:r>
      <w:r w:rsidR="00B062AF" w:rsidRPr="0079376A">
        <w:rPr>
          <w:rFonts w:ascii="David" w:hAnsi="David" w:cs="David"/>
          <w:sz w:val="24"/>
          <w:szCs w:val="24"/>
          <w:rtl/>
        </w:rPr>
        <w:t>. הוא הוסיף שאמנם</w:t>
      </w:r>
      <w:r w:rsidRPr="0079376A">
        <w:rPr>
          <w:rFonts w:ascii="David" w:hAnsi="David" w:cs="David"/>
          <w:sz w:val="24"/>
          <w:szCs w:val="24"/>
          <w:rtl/>
        </w:rPr>
        <w:t xml:space="preserve"> אין לו ספק שיוכל לנהל</w:t>
      </w:r>
      <w:r w:rsidR="00B062AF" w:rsidRPr="0079376A">
        <w:rPr>
          <w:rFonts w:ascii="David" w:hAnsi="David" w:cs="David"/>
          <w:sz w:val="24"/>
          <w:szCs w:val="24"/>
          <w:rtl/>
        </w:rPr>
        <w:t xml:space="preserve"> היטב</w:t>
      </w:r>
      <w:r w:rsidRPr="0079376A">
        <w:rPr>
          <w:rFonts w:ascii="David" w:hAnsi="David" w:cs="David"/>
          <w:sz w:val="24"/>
          <w:szCs w:val="24"/>
          <w:rtl/>
        </w:rPr>
        <w:t xml:space="preserve"> את</w:t>
      </w:r>
      <w:r w:rsidR="00B062AF" w:rsidRPr="0079376A">
        <w:rPr>
          <w:rFonts w:ascii="David" w:hAnsi="David" w:cs="David"/>
          <w:sz w:val="24"/>
          <w:szCs w:val="24"/>
          <w:rtl/>
        </w:rPr>
        <w:t xml:space="preserve"> המלחמה</w:t>
      </w:r>
      <w:r w:rsidRPr="0079376A">
        <w:rPr>
          <w:rFonts w:ascii="David" w:hAnsi="David" w:cs="David"/>
          <w:sz w:val="24"/>
          <w:szCs w:val="24"/>
          <w:rtl/>
        </w:rPr>
        <w:t xml:space="preserve"> </w:t>
      </w:r>
      <w:r w:rsidR="00B062AF" w:rsidRPr="0079376A">
        <w:rPr>
          <w:rFonts w:ascii="David" w:hAnsi="David" w:cs="David"/>
          <w:sz w:val="24"/>
          <w:szCs w:val="24"/>
          <w:rtl/>
        </w:rPr>
        <w:t>ב</w:t>
      </w:r>
      <w:r w:rsidRPr="0079376A">
        <w:rPr>
          <w:rFonts w:ascii="David" w:hAnsi="David" w:cs="David"/>
          <w:sz w:val="24"/>
          <w:szCs w:val="24"/>
          <w:rtl/>
        </w:rPr>
        <w:t>המשך</w:t>
      </w:r>
      <w:r w:rsidR="00B062AF" w:rsidRPr="0079376A">
        <w:rPr>
          <w:rFonts w:ascii="David" w:hAnsi="David" w:cs="David"/>
          <w:sz w:val="24"/>
          <w:szCs w:val="24"/>
          <w:rtl/>
        </w:rPr>
        <w:t>, אך</w:t>
      </w:r>
      <w:r w:rsidR="00C503ED" w:rsidRPr="0079376A">
        <w:rPr>
          <w:rFonts w:ascii="David" w:hAnsi="David" w:cs="David"/>
          <w:sz w:val="24"/>
          <w:szCs w:val="24"/>
          <w:rtl/>
        </w:rPr>
        <w:t xml:space="preserve"> נראה לו שעליו להתפטר</w:t>
      </w:r>
      <w:r w:rsidRPr="0079376A">
        <w:rPr>
          <w:rFonts w:ascii="David" w:hAnsi="David" w:cs="David"/>
          <w:sz w:val="24"/>
          <w:szCs w:val="24"/>
          <w:rtl/>
        </w:rPr>
        <w:t>. מסי</w:t>
      </w:r>
      <w:r w:rsidR="00C503ED" w:rsidRPr="0079376A">
        <w:rPr>
          <w:rFonts w:ascii="David" w:hAnsi="David" w:cs="David"/>
          <w:sz w:val="24"/>
          <w:szCs w:val="24"/>
          <w:rtl/>
        </w:rPr>
        <w:t xml:space="preserve">בותיה שלה הביעה </w:t>
      </w:r>
      <w:r w:rsidR="00B062AF" w:rsidRPr="0079376A">
        <w:rPr>
          <w:rFonts w:ascii="David" w:hAnsi="David" w:cs="David"/>
          <w:sz w:val="24"/>
          <w:szCs w:val="24"/>
          <w:rtl/>
        </w:rPr>
        <w:t>מאיר</w:t>
      </w:r>
      <w:r w:rsidR="00C503ED" w:rsidRPr="0079376A">
        <w:rPr>
          <w:rFonts w:ascii="David" w:hAnsi="David" w:cs="David"/>
          <w:sz w:val="24"/>
          <w:szCs w:val="24"/>
          <w:rtl/>
        </w:rPr>
        <w:t xml:space="preserve"> אמון בדיין</w:t>
      </w:r>
      <w:r w:rsidR="00B062AF" w:rsidRPr="0079376A">
        <w:rPr>
          <w:rFonts w:ascii="David" w:hAnsi="David" w:cs="David"/>
          <w:sz w:val="24"/>
          <w:szCs w:val="24"/>
          <w:rtl/>
        </w:rPr>
        <w:t>,</w:t>
      </w:r>
      <w:r w:rsidRPr="0079376A">
        <w:rPr>
          <w:rFonts w:ascii="David" w:hAnsi="David" w:cs="David"/>
          <w:sz w:val="24"/>
          <w:szCs w:val="24"/>
          <w:rtl/>
        </w:rPr>
        <w:t xml:space="preserve"> ודחתה את בקשתו.</w:t>
      </w:r>
      <w:r w:rsidR="00621481" w:rsidRPr="0079376A">
        <w:rPr>
          <w:rStyle w:val="FootnoteReference"/>
          <w:rFonts w:ascii="David" w:hAnsi="David" w:cs="David"/>
          <w:sz w:val="24"/>
          <w:szCs w:val="24"/>
          <w:rtl/>
        </w:rPr>
        <w:footnoteReference w:id="206"/>
      </w:r>
      <w:r w:rsidRPr="0079376A">
        <w:rPr>
          <w:rFonts w:ascii="David" w:hAnsi="David" w:cs="David"/>
          <w:sz w:val="24"/>
          <w:szCs w:val="24"/>
          <w:rtl/>
        </w:rPr>
        <w:t xml:space="preserve"> </w:t>
      </w:r>
      <w:bookmarkEnd w:id="0"/>
    </w:p>
    <w:sectPr w:rsidR="004D3A91" w:rsidRPr="0079376A" w:rsidSect="00997867">
      <w:headerReference w:type="default" r:id="rId8"/>
      <w:footerReference w:type="default" r:id="rId9"/>
      <w:pgSz w:w="16649" w:h="16838"/>
      <w:pgMar w:top="1440" w:right="6543" w:bottom="1440" w:left="212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9D9FD" w14:textId="77777777" w:rsidR="00C74211" w:rsidRDefault="00C74211" w:rsidP="00CD797A">
      <w:pPr>
        <w:spacing w:after="0" w:line="240" w:lineRule="auto"/>
      </w:pPr>
      <w:r>
        <w:separator/>
      </w:r>
    </w:p>
  </w:endnote>
  <w:endnote w:type="continuationSeparator" w:id="0">
    <w:p w14:paraId="59EDC22D" w14:textId="77777777" w:rsidR="00C74211" w:rsidRDefault="00C74211" w:rsidP="00CD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6F36" w14:textId="77777777" w:rsidR="0079376A" w:rsidRDefault="0079376A">
    <w:pPr>
      <w:pStyle w:val="Footer"/>
      <w:jc w:val="center"/>
    </w:pPr>
  </w:p>
  <w:p w14:paraId="7D7F4AE6" w14:textId="77777777" w:rsidR="0079376A" w:rsidRDefault="00793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505A" w14:textId="77777777" w:rsidR="00C74211" w:rsidRDefault="00C74211" w:rsidP="00CD797A">
      <w:pPr>
        <w:spacing w:after="0" w:line="240" w:lineRule="auto"/>
      </w:pPr>
      <w:r>
        <w:separator/>
      </w:r>
    </w:p>
  </w:footnote>
  <w:footnote w:type="continuationSeparator" w:id="0">
    <w:p w14:paraId="7C55D979" w14:textId="77777777" w:rsidR="00C74211" w:rsidRDefault="00C74211" w:rsidP="00CD797A">
      <w:pPr>
        <w:spacing w:after="0" w:line="240" w:lineRule="auto"/>
      </w:pPr>
      <w:r>
        <w:continuationSeparator/>
      </w:r>
    </w:p>
  </w:footnote>
  <w:footnote w:id="1">
    <w:p w14:paraId="29803516" w14:textId="77777777" w:rsidR="0079376A" w:rsidRPr="00120CA9" w:rsidRDefault="0079376A" w:rsidP="00B103AB">
      <w:pPr>
        <w:pStyle w:val="FootnoteText"/>
        <w:rPr>
          <w:rFonts w:ascii="Times New Roman" w:hAnsi="Times New Roman" w:cs="Times New Roman"/>
        </w:rPr>
      </w:pPr>
      <w:r w:rsidRPr="00120CA9">
        <w:rPr>
          <w:rStyle w:val="FootnoteReference"/>
          <w:rFonts w:ascii="Times New Roman" w:hAnsi="Times New Roman"/>
        </w:rPr>
        <w:footnoteRef/>
      </w:r>
      <w:r w:rsidRPr="00120CA9">
        <w:rPr>
          <w:rFonts w:ascii="Times New Roman" w:hAnsi="Times New Roman" w:cs="Times New Roman"/>
          <w:rtl/>
        </w:rPr>
        <w:t xml:space="preserve"> בר</w:t>
      </w:r>
      <w:r>
        <w:rPr>
          <w:rFonts w:ascii="Times New Roman" w:hAnsi="Times New Roman" w:cs="Times New Roman" w:hint="cs"/>
          <w:rtl/>
        </w:rPr>
        <w:t>י</w:t>
      </w:r>
      <w:r w:rsidRPr="00120CA9">
        <w:rPr>
          <w:rFonts w:ascii="Times New Roman" w:hAnsi="Times New Roman" w:cs="Times New Roman"/>
          <w:rtl/>
        </w:rPr>
        <w:t xml:space="preserve">איון לקנת שטיין, </w:t>
      </w:r>
      <w:r>
        <w:rPr>
          <w:rFonts w:ascii="Times New Roman" w:hAnsi="Times New Roman" w:cs="Times New Roman" w:hint="cs"/>
          <w:rtl/>
        </w:rPr>
        <w:t>בתוך:</w:t>
      </w:r>
      <w:r w:rsidRPr="00120CA9">
        <w:rPr>
          <w:rFonts w:ascii="Times New Roman" w:hAnsi="Times New Roman" w:cs="Times New Roman"/>
          <w:rtl/>
        </w:rPr>
        <w:t xml:space="preserve"> קנת שטיין, </w:t>
      </w:r>
      <w:r w:rsidRPr="00120CA9">
        <w:rPr>
          <w:rFonts w:ascii="Times New Roman" w:hAnsi="Times New Roman" w:cs="Times New Roman"/>
          <w:b/>
          <w:bCs/>
          <w:rtl/>
        </w:rPr>
        <w:t>מדינאות אמיצה</w:t>
      </w:r>
      <w:r w:rsidRPr="00120CA9">
        <w:rPr>
          <w:rFonts w:ascii="Times New Roman" w:hAnsi="Times New Roman" w:cs="Times New Roman"/>
          <w:rtl/>
        </w:rPr>
        <w:t>, מערכות,</w:t>
      </w:r>
      <w:r>
        <w:rPr>
          <w:rFonts w:ascii="Times New Roman" w:hAnsi="Times New Roman" w:cs="Times New Roman" w:hint="cs"/>
          <w:rtl/>
        </w:rPr>
        <w:t xml:space="preserve"> תל־אביב,</w:t>
      </w:r>
      <w:r w:rsidRPr="00120CA9">
        <w:rPr>
          <w:rFonts w:ascii="Times New Roman" w:hAnsi="Times New Roman" w:cs="Times New Roman"/>
          <w:rtl/>
        </w:rPr>
        <w:t xml:space="preserve"> 2003, עמ' 131.</w:t>
      </w:r>
    </w:p>
  </w:footnote>
  <w:footnote w:id="2">
    <w:p w14:paraId="3681590C" w14:textId="77777777" w:rsidR="0079376A" w:rsidRPr="002C1565" w:rsidRDefault="0079376A" w:rsidP="00834050">
      <w:pPr>
        <w:pStyle w:val="FootnoteText"/>
        <w:rPr>
          <w:rFonts w:ascii="Times New Roman" w:hAnsi="Times New Roman" w:cs="Times New Roman"/>
        </w:rPr>
      </w:pPr>
      <w:r>
        <w:rPr>
          <w:rStyle w:val="FootnoteReference"/>
        </w:rPr>
        <w:footnoteRef/>
      </w:r>
      <w:r>
        <w:rPr>
          <w:rtl/>
        </w:rPr>
        <w:t xml:space="preserve"> </w:t>
      </w:r>
      <w:r w:rsidRPr="002C1565">
        <w:rPr>
          <w:rFonts w:ascii="Times New Roman" w:hAnsi="Times New Roman" w:cs="Times New Roman"/>
        </w:rPr>
        <w:t>William Slim,</w:t>
      </w:r>
      <w:r w:rsidRPr="002C1565">
        <w:rPr>
          <w:rFonts w:ascii="Times New Roman" w:hAnsi="Times New Roman" w:cs="Times New Roman"/>
          <w:b/>
          <w:bCs/>
        </w:rPr>
        <w:t> Defeat into Victory: Battling Japan in Burma and India, 1942-1945</w:t>
      </w:r>
      <w:r w:rsidRPr="002C1565">
        <w:rPr>
          <w:rFonts w:ascii="Times New Roman" w:hAnsi="Times New Roman" w:cs="Times New Roman"/>
        </w:rPr>
        <w:t xml:space="preserve">, Rowman &amp; Littlefield, </w:t>
      </w:r>
      <w:r w:rsidRPr="00834050">
        <w:rPr>
          <w:rFonts w:ascii="Times New Roman" w:hAnsi="Times New Roman" w:cs="Times New Roman"/>
        </w:rPr>
        <w:t>New York,</w:t>
      </w:r>
      <w:r>
        <w:rPr>
          <w:rFonts w:ascii="Times New Roman" w:hAnsi="Times New Roman" w:cs="Times New Roman"/>
        </w:rPr>
        <w:t xml:space="preserve"> </w:t>
      </w:r>
      <w:r w:rsidRPr="002C1565">
        <w:rPr>
          <w:rFonts w:ascii="Times New Roman" w:hAnsi="Times New Roman" w:cs="Times New Roman"/>
        </w:rPr>
        <w:t>2000.</w:t>
      </w:r>
    </w:p>
  </w:footnote>
  <w:footnote w:id="3">
    <w:p w14:paraId="1B41E2D9" w14:textId="77777777" w:rsidR="0079376A" w:rsidRPr="004C692D" w:rsidRDefault="0079376A" w:rsidP="00D36D0B">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w:t>
      </w:r>
      <w:r w:rsidRPr="004C692D">
        <w:rPr>
          <w:rFonts w:ascii="Times New Roman" w:hAnsi="Times New Roman" w:cs="Times New Roman"/>
          <w:rtl/>
        </w:rPr>
        <w:t>יזהר באר, "המונולוג האחרון של משה דיין, אנטיתזה למשפחה הראשונה", בלוג פרות קדושות</w:t>
      </w:r>
      <w:r>
        <w:rPr>
          <w:rFonts w:ascii="Times New Roman" w:hAnsi="Times New Roman" w:cs="Times New Roman" w:hint="cs"/>
          <w:rtl/>
        </w:rPr>
        <w:t xml:space="preserve"> -</w:t>
      </w:r>
      <w:r w:rsidRPr="004C692D">
        <w:rPr>
          <w:rFonts w:ascii="Times New Roman" w:hAnsi="Times New Roman" w:cs="Times New Roman"/>
          <w:rtl/>
        </w:rPr>
        <w:t xml:space="preserve"> מיתוסים ישראלי</w:t>
      </w:r>
      <w:r>
        <w:rPr>
          <w:rFonts w:ascii="Times New Roman" w:hAnsi="Times New Roman" w:cs="Times New Roman" w:hint="cs"/>
          <w:rtl/>
        </w:rPr>
        <w:t>י</w:t>
      </w:r>
      <w:r w:rsidRPr="004C692D">
        <w:rPr>
          <w:rFonts w:ascii="Times New Roman" w:hAnsi="Times New Roman" w:cs="Times New Roman"/>
          <w:rtl/>
        </w:rPr>
        <w:t xml:space="preserve">ם, </w:t>
      </w:r>
      <w:r w:rsidRPr="004C692D">
        <w:rPr>
          <w:rFonts w:ascii="Times New Roman" w:hAnsi="Times New Roman" w:cs="Times New Roman"/>
          <w:b/>
          <w:bCs/>
          <w:rtl/>
        </w:rPr>
        <w:t>הארץ</w:t>
      </w:r>
      <w:r>
        <w:rPr>
          <w:rFonts w:ascii="Times New Roman" w:hAnsi="Times New Roman" w:cs="Times New Roman"/>
          <w:rtl/>
        </w:rPr>
        <w:t>,</w:t>
      </w:r>
      <w:r>
        <w:rPr>
          <w:rFonts w:ascii="Times New Roman" w:hAnsi="Times New Roman" w:cs="Times New Roman" w:hint="cs"/>
          <w:rtl/>
        </w:rPr>
        <w:t xml:space="preserve"> 30.7.2019 - </w:t>
      </w:r>
      <w:hyperlink r:id="rId1" w:history="1">
        <w:r w:rsidRPr="00D36D0B">
          <w:rPr>
            <w:rStyle w:val="Hyperlink"/>
            <w:rFonts w:ascii="Times New Roman" w:hAnsi="Times New Roman"/>
            <w:color w:val="auto"/>
            <w:u w:val="none"/>
          </w:rPr>
          <w:t>https://www.haaretz.co.il/blogs/israelimyths/BLOG-1.7581303</w:t>
        </w:r>
      </w:hyperlink>
      <w:r w:rsidRPr="00D36D0B">
        <w:rPr>
          <w:rStyle w:val="Hyperlink"/>
          <w:rFonts w:ascii="Times New Roman" w:hAnsi="Times New Roman" w:hint="cs"/>
          <w:color w:val="auto"/>
          <w:u w:val="none"/>
          <w:rtl/>
        </w:rPr>
        <w:t>.</w:t>
      </w:r>
    </w:p>
  </w:footnote>
  <w:footnote w:id="4">
    <w:p w14:paraId="49A86F3B" w14:textId="77777777" w:rsidR="0079376A" w:rsidRPr="004C692D" w:rsidRDefault="0079376A" w:rsidP="000B02D7">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w:t>
      </w:r>
      <w:r w:rsidRPr="00C5400C">
        <w:rPr>
          <w:rFonts w:ascii="Times New Roman" w:hAnsi="Times New Roman" w:cs="Times New Roman"/>
          <w:rtl/>
        </w:rPr>
        <w:t>ישיבת ממשלה</w:t>
      </w:r>
      <w:r w:rsidRPr="004244F5">
        <w:rPr>
          <w:rFonts w:ascii="Times New Roman" w:hAnsi="Times New Roman" w:cs="Times New Roman" w:hint="cs"/>
          <w:rtl/>
        </w:rPr>
        <w:t>, 6</w:t>
      </w:r>
      <w:r>
        <w:rPr>
          <w:rFonts w:ascii="Times New Roman" w:hAnsi="Times New Roman" w:cs="Times New Roman" w:hint="cs"/>
          <w:rtl/>
        </w:rPr>
        <w:t xml:space="preserve">.10.1973, שעה 22:00, תל־אביב, בתוך: </w:t>
      </w:r>
      <w:r w:rsidRPr="00E5508B">
        <w:rPr>
          <w:rFonts w:ascii="Times New Roman" w:hAnsi="Times New Roman" w:cs="Times New Roman" w:hint="cs"/>
          <w:rtl/>
        </w:rPr>
        <w:t>גולן,</w:t>
      </w:r>
      <w:r>
        <w:rPr>
          <w:rFonts w:ascii="Times New Roman" w:hAnsi="Times New Roman" w:cs="Times New Roman" w:hint="cs"/>
          <w:rtl/>
        </w:rPr>
        <w:t xml:space="preserve"> 2013,</w:t>
      </w:r>
      <w:r w:rsidRPr="004C692D">
        <w:rPr>
          <w:rFonts w:ascii="Times New Roman" w:hAnsi="Times New Roman" w:cs="Times New Roman"/>
          <w:rtl/>
        </w:rPr>
        <w:t xml:space="preserve"> עמ</w:t>
      </w:r>
      <w:r w:rsidRPr="004C692D">
        <w:rPr>
          <w:rFonts w:ascii="Times New Roman" w:hAnsi="Times New Roman" w:cs="Times New Roman" w:hint="cs"/>
          <w:rtl/>
        </w:rPr>
        <w:t>'</w:t>
      </w:r>
      <w:r w:rsidRPr="004C692D">
        <w:rPr>
          <w:rFonts w:ascii="Times New Roman" w:hAnsi="Times New Roman" w:cs="Times New Roman"/>
          <w:rtl/>
        </w:rPr>
        <w:t xml:space="preserve"> 336.</w:t>
      </w:r>
    </w:p>
  </w:footnote>
  <w:footnote w:id="5">
    <w:p w14:paraId="5DC00073" w14:textId="77777777" w:rsidR="0079376A" w:rsidRPr="004C692D" w:rsidRDefault="0079376A" w:rsidP="00E5508B">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w:t>
      </w:r>
      <w:r w:rsidRPr="004C692D">
        <w:rPr>
          <w:rFonts w:ascii="Times New Roman" w:hAnsi="Times New Roman" w:cs="Times New Roman"/>
          <w:rtl/>
        </w:rPr>
        <w:t>הרצל שפיר</w:t>
      </w:r>
      <w:r>
        <w:rPr>
          <w:rFonts w:ascii="Times New Roman" w:hAnsi="Times New Roman" w:cs="Times New Roman" w:hint="cs"/>
          <w:rtl/>
        </w:rPr>
        <w:t>,</w:t>
      </w:r>
      <w:r w:rsidRPr="004C692D">
        <w:rPr>
          <w:rFonts w:ascii="Times New Roman" w:hAnsi="Times New Roman" w:cs="Times New Roman"/>
          <w:rtl/>
        </w:rPr>
        <w:t xml:space="preserve"> </w:t>
      </w:r>
      <w:r w:rsidRPr="004C692D">
        <w:rPr>
          <w:rFonts w:ascii="Times New Roman" w:hAnsi="Times New Roman" w:cs="Times New Roman"/>
          <w:b/>
          <w:bCs/>
          <w:rtl/>
        </w:rPr>
        <w:t xml:space="preserve">מלחמת יום הכיפורים </w:t>
      </w:r>
      <w:r>
        <w:rPr>
          <w:rFonts w:ascii="Times New Roman" w:hAnsi="Times New Roman" w:cs="Times New Roman" w:hint="cs"/>
          <w:b/>
          <w:bCs/>
          <w:rtl/>
        </w:rPr>
        <w:t xml:space="preserve">- </w:t>
      </w:r>
      <w:r w:rsidRPr="00E5508B">
        <w:rPr>
          <w:rFonts w:ascii="Times New Roman" w:hAnsi="Times New Roman" w:cs="Times New Roman"/>
          <w:b/>
          <w:bCs/>
          <w:rtl/>
        </w:rPr>
        <w:t>מבט שונה</w:t>
      </w:r>
      <w:r w:rsidRPr="00E5508B">
        <w:rPr>
          <w:rFonts w:ascii="Times New Roman" w:hAnsi="Times New Roman" w:cs="Times New Roman"/>
          <w:rtl/>
        </w:rPr>
        <w:t xml:space="preserve">, מודן </w:t>
      </w:r>
      <w:r w:rsidRPr="00E5508B">
        <w:rPr>
          <w:rFonts w:ascii="Times New Roman" w:hAnsi="Times New Roman" w:cs="Times New Roman" w:hint="cs"/>
          <w:rtl/>
        </w:rPr>
        <w:t>ו</w:t>
      </w:r>
      <w:r w:rsidRPr="00E5508B">
        <w:rPr>
          <w:rFonts w:ascii="Times New Roman" w:hAnsi="Times New Roman" w:cs="Times New Roman"/>
          <w:rtl/>
        </w:rPr>
        <w:t>מערכות,</w:t>
      </w:r>
      <w:r w:rsidRPr="00E5508B">
        <w:rPr>
          <w:rFonts w:ascii="Times New Roman" w:hAnsi="Times New Roman" w:cs="Times New Roman" w:hint="cs"/>
          <w:rtl/>
        </w:rPr>
        <w:t xml:space="preserve"> בן שמן,</w:t>
      </w:r>
      <w:r w:rsidRPr="00E5508B">
        <w:rPr>
          <w:rFonts w:ascii="Times New Roman" w:hAnsi="Times New Roman" w:cs="Times New Roman"/>
          <w:rtl/>
        </w:rPr>
        <w:t xml:space="preserve"> 2020</w:t>
      </w:r>
      <w:r>
        <w:rPr>
          <w:rFonts w:ascii="Times New Roman" w:hAnsi="Times New Roman" w:cs="Times New Roman" w:hint="cs"/>
          <w:rtl/>
        </w:rPr>
        <w:t>, עמ'</w:t>
      </w:r>
      <w:r w:rsidRPr="004C692D">
        <w:rPr>
          <w:rFonts w:ascii="Times New Roman" w:hAnsi="Times New Roman" w:cs="Times New Roman"/>
          <w:rtl/>
        </w:rPr>
        <w:t xml:space="preserve"> 96. </w:t>
      </w:r>
    </w:p>
  </w:footnote>
  <w:footnote w:id="6">
    <w:p w14:paraId="29DE29B3" w14:textId="77777777" w:rsidR="0079376A" w:rsidRPr="004C692D" w:rsidRDefault="0079376A" w:rsidP="006F09D4">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w:t>
      </w:r>
      <w:r w:rsidRPr="004C692D">
        <w:rPr>
          <w:rFonts w:ascii="Times New Roman" w:hAnsi="Times New Roman" w:cs="Times New Roman"/>
          <w:rtl/>
        </w:rPr>
        <w:t>שפיר</w:t>
      </w:r>
      <w:r w:rsidRPr="004C692D">
        <w:rPr>
          <w:rFonts w:ascii="Times New Roman" w:hAnsi="Times New Roman" w:cs="Times New Roman" w:hint="cs"/>
          <w:rtl/>
        </w:rPr>
        <w:t>,</w:t>
      </w:r>
      <w:r>
        <w:rPr>
          <w:rFonts w:ascii="Times New Roman" w:hAnsi="Times New Roman" w:cs="Times New Roman" w:hint="cs"/>
          <w:rtl/>
        </w:rPr>
        <w:t xml:space="preserve"> 2020,</w:t>
      </w:r>
      <w:r w:rsidRPr="004C692D">
        <w:rPr>
          <w:rFonts w:ascii="Times New Roman" w:hAnsi="Times New Roman" w:cs="Times New Roman"/>
          <w:rtl/>
        </w:rPr>
        <w:t xml:space="preserve"> עמ</w:t>
      </w:r>
      <w:r w:rsidRPr="004C692D">
        <w:rPr>
          <w:rFonts w:ascii="Times New Roman" w:hAnsi="Times New Roman" w:cs="Times New Roman" w:hint="cs"/>
          <w:rtl/>
        </w:rPr>
        <w:t>'</w:t>
      </w:r>
      <w:r>
        <w:rPr>
          <w:rFonts w:ascii="Times New Roman" w:hAnsi="Times New Roman" w:cs="Times New Roman" w:hint="cs"/>
          <w:rtl/>
        </w:rPr>
        <w:t xml:space="preserve"> 55-53. </w:t>
      </w:r>
      <w:r w:rsidRPr="004C692D">
        <w:rPr>
          <w:rFonts w:ascii="Times New Roman" w:hAnsi="Times New Roman" w:cs="Times New Roman"/>
          <w:rtl/>
        </w:rPr>
        <w:t>5</w:t>
      </w:r>
      <w:r w:rsidRPr="004C692D">
        <w:rPr>
          <w:rFonts w:ascii="Times New Roman" w:hAnsi="Times New Roman" w:cs="Times New Roman" w:hint="cs"/>
          <w:rtl/>
        </w:rPr>
        <w:t>.</w:t>
      </w:r>
    </w:p>
  </w:footnote>
  <w:footnote w:id="7">
    <w:p w14:paraId="55850E07" w14:textId="77777777" w:rsidR="0079376A" w:rsidRPr="00120CA9" w:rsidRDefault="0079376A" w:rsidP="00C93783">
      <w:pPr>
        <w:spacing w:after="0" w:line="240" w:lineRule="auto"/>
        <w:jc w:val="both"/>
        <w:rPr>
          <w:rFonts w:ascii="Times New Roman" w:hAnsi="Times New Roman" w:cs="Times New Roman"/>
          <w:rtl/>
        </w:rPr>
      </w:pPr>
      <w:r w:rsidRPr="00120CA9">
        <w:rPr>
          <w:rStyle w:val="FootnoteReference"/>
          <w:rFonts w:ascii="Times New Roman" w:hAnsi="Times New Roman"/>
        </w:rPr>
        <w:footnoteRef/>
      </w:r>
      <w:r w:rsidRPr="00120CA9">
        <w:rPr>
          <w:rFonts w:ascii="Times New Roman" w:hAnsi="Times New Roman" w:cs="Times New Roman"/>
          <w:rtl/>
        </w:rPr>
        <w:t xml:space="preserve"> </w:t>
      </w:r>
      <w:r>
        <w:rPr>
          <w:rFonts w:ascii="Times New Roman" w:hAnsi="Times New Roman" w:cs="Times New Roman" w:hint="cs"/>
          <w:rtl/>
        </w:rPr>
        <w:t>ה</w:t>
      </w:r>
      <w:r w:rsidRPr="00120CA9">
        <w:rPr>
          <w:rFonts w:ascii="Times New Roman" w:hAnsi="Times New Roman" w:cs="Times New Roman"/>
          <w:rtl/>
        </w:rPr>
        <w:t xml:space="preserve">סיכום </w:t>
      </w:r>
      <w:r>
        <w:rPr>
          <w:rFonts w:ascii="Times New Roman" w:hAnsi="Times New Roman" w:cs="Times New Roman" w:hint="cs"/>
          <w:rtl/>
        </w:rPr>
        <w:t>ה</w:t>
      </w:r>
      <w:r w:rsidRPr="00120CA9">
        <w:rPr>
          <w:rFonts w:ascii="Times New Roman" w:hAnsi="Times New Roman" w:cs="Times New Roman"/>
          <w:rtl/>
        </w:rPr>
        <w:t>זה של הדיון והתוכניות מבוסס על פרוטוקולים של דיונים</w:t>
      </w:r>
      <w:r>
        <w:rPr>
          <w:rFonts w:ascii="Times New Roman" w:hAnsi="Times New Roman" w:cs="Times New Roman" w:hint="cs"/>
          <w:rtl/>
        </w:rPr>
        <w:t xml:space="preserve"> שונים</w:t>
      </w:r>
      <w:r w:rsidRPr="00120CA9">
        <w:rPr>
          <w:rFonts w:ascii="Times New Roman" w:hAnsi="Times New Roman" w:cs="Times New Roman"/>
          <w:rtl/>
        </w:rPr>
        <w:t xml:space="preserve"> מ</w:t>
      </w:r>
      <w:r>
        <w:rPr>
          <w:rFonts w:ascii="Times New Roman" w:hAnsi="Times New Roman" w:cs="Times New Roman" w:hint="cs"/>
          <w:rtl/>
        </w:rPr>
        <w:t>־</w:t>
      </w:r>
      <w:r w:rsidRPr="00120CA9">
        <w:rPr>
          <w:rFonts w:ascii="Times New Roman" w:hAnsi="Times New Roman" w:cs="Times New Roman"/>
          <w:rtl/>
        </w:rPr>
        <w:t xml:space="preserve">1968 על תוכנית ההגנה, </w:t>
      </w:r>
      <w:r>
        <w:rPr>
          <w:rFonts w:ascii="Times New Roman" w:hAnsi="Times New Roman" w:cs="Times New Roman" w:hint="cs"/>
          <w:rtl/>
        </w:rPr>
        <w:t xml:space="preserve">על </w:t>
      </w:r>
      <w:r w:rsidRPr="0079376A">
        <w:rPr>
          <w:rFonts w:ascii="Times New Roman" w:hAnsi="Times New Roman" w:cs="Times New Roman"/>
          <w:rtl/>
        </w:rPr>
        <w:t>סיכומי</w:t>
      </w:r>
      <w:r w:rsidRPr="0079376A">
        <w:rPr>
          <w:rFonts w:ascii="Times New Roman" w:hAnsi="Times New Roman" w:cs="Times New Roman" w:hint="cs"/>
          <w:rtl/>
        </w:rPr>
        <w:t>ם</w:t>
      </w:r>
      <w:r>
        <w:rPr>
          <w:rFonts w:ascii="Times New Roman" w:hAnsi="Times New Roman" w:cs="Times New Roman" w:hint="cs"/>
          <w:rtl/>
        </w:rPr>
        <w:t xml:space="preserve"> של</w:t>
      </w:r>
      <w:r w:rsidRPr="00120CA9">
        <w:rPr>
          <w:rFonts w:ascii="Times New Roman" w:hAnsi="Times New Roman" w:cs="Times New Roman"/>
          <w:rtl/>
        </w:rPr>
        <w:t xml:space="preserve"> משחקי</w:t>
      </w:r>
      <w:r>
        <w:rPr>
          <w:rFonts w:ascii="Times New Roman" w:hAnsi="Times New Roman" w:cs="Times New Roman" w:hint="cs"/>
          <w:rtl/>
        </w:rPr>
        <w:t xml:space="preserve"> </w:t>
      </w:r>
      <w:r w:rsidRPr="00120CA9">
        <w:rPr>
          <w:rFonts w:ascii="Times New Roman" w:hAnsi="Times New Roman" w:cs="Times New Roman"/>
          <w:rtl/>
        </w:rPr>
        <w:t>מלחמה</w:t>
      </w:r>
      <w:r>
        <w:rPr>
          <w:rFonts w:ascii="Times New Roman" w:hAnsi="Times New Roman" w:cs="Times New Roman" w:hint="cs"/>
          <w:rtl/>
        </w:rPr>
        <w:t>,</w:t>
      </w:r>
      <w:r w:rsidRPr="00120CA9">
        <w:rPr>
          <w:rFonts w:ascii="Times New Roman" w:hAnsi="Times New Roman" w:cs="Times New Roman"/>
          <w:rtl/>
        </w:rPr>
        <w:t xml:space="preserve"> שבחנו תרחישים שונים למלחמה בחזית המצרית</w:t>
      </w:r>
      <w:r>
        <w:rPr>
          <w:rFonts w:ascii="Times New Roman" w:hAnsi="Times New Roman" w:cs="Times New Roman" w:hint="cs"/>
          <w:rtl/>
        </w:rPr>
        <w:t>, על הרישומים של הצגת התוכניות הפיקודיות ועל דיונים</w:t>
      </w:r>
      <w:r w:rsidRPr="00120CA9">
        <w:rPr>
          <w:rFonts w:ascii="Times New Roman" w:hAnsi="Times New Roman" w:cs="Times New Roman"/>
          <w:rtl/>
        </w:rPr>
        <w:t xml:space="preserve"> נוספים במהלך כוננות </w:t>
      </w:r>
      <w:r>
        <w:rPr>
          <w:rFonts w:ascii="Times New Roman" w:hAnsi="Times New Roman" w:cs="Times New Roman" w:hint="cs"/>
          <w:rtl/>
        </w:rPr>
        <w:t>"</w:t>
      </w:r>
      <w:r w:rsidRPr="00120CA9">
        <w:rPr>
          <w:rFonts w:ascii="Times New Roman" w:hAnsi="Times New Roman" w:cs="Times New Roman"/>
          <w:rtl/>
        </w:rPr>
        <w:t>כחול</w:t>
      </w:r>
      <w:r>
        <w:rPr>
          <w:rFonts w:ascii="Times New Roman" w:hAnsi="Times New Roman" w:cs="Times New Roman" w:hint="cs"/>
          <w:rtl/>
        </w:rPr>
        <w:t>־</w:t>
      </w:r>
      <w:r w:rsidRPr="00120CA9">
        <w:rPr>
          <w:rFonts w:ascii="Times New Roman" w:hAnsi="Times New Roman" w:cs="Times New Roman"/>
          <w:rtl/>
        </w:rPr>
        <w:t>לבן</w:t>
      </w:r>
      <w:r>
        <w:rPr>
          <w:rFonts w:ascii="Times New Roman" w:hAnsi="Times New Roman" w:cs="Times New Roman" w:hint="cs"/>
          <w:rtl/>
        </w:rPr>
        <w:t>"</w:t>
      </w:r>
      <w:r w:rsidRPr="00120CA9">
        <w:rPr>
          <w:rFonts w:ascii="Times New Roman" w:hAnsi="Times New Roman" w:cs="Times New Roman"/>
          <w:rtl/>
        </w:rPr>
        <w:t xml:space="preserve"> באפריל</w:t>
      </w:r>
      <w:r>
        <w:rPr>
          <w:rFonts w:ascii="Times New Roman" w:hAnsi="Times New Roman" w:cs="Times New Roman" w:hint="cs"/>
          <w:rtl/>
        </w:rPr>
        <w:t>־</w:t>
      </w:r>
      <w:r w:rsidRPr="00120CA9">
        <w:rPr>
          <w:rFonts w:ascii="Times New Roman" w:hAnsi="Times New Roman" w:cs="Times New Roman"/>
          <w:rtl/>
        </w:rPr>
        <w:t>מאי 1973. תקצירים וציטוטים חלקיים מ</w:t>
      </w:r>
      <w:r>
        <w:rPr>
          <w:rFonts w:ascii="Times New Roman" w:hAnsi="Times New Roman" w:cs="Times New Roman" w:hint="cs"/>
          <w:rtl/>
        </w:rPr>
        <w:t>ן ה</w:t>
      </w:r>
      <w:r w:rsidRPr="00120CA9">
        <w:rPr>
          <w:rFonts w:ascii="Times New Roman" w:hAnsi="Times New Roman" w:cs="Times New Roman"/>
          <w:rtl/>
        </w:rPr>
        <w:t xml:space="preserve">דיונים </w:t>
      </w:r>
      <w:r>
        <w:rPr>
          <w:rFonts w:ascii="Times New Roman" w:hAnsi="Times New Roman" w:cs="Times New Roman" w:hint="cs"/>
          <w:rtl/>
        </w:rPr>
        <w:t>ה</w:t>
      </w:r>
      <w:r w:rsidRPr="00120CA9">
        <w:rPr>
          <w:rFonts w:ascii="Times New Roman" w:hAnsi="Times New Roman" w:cs="Times New Roman"/>
          <w:rtl/>
        </w:rPr>
        <w:t xml:space="preserve">אלה </w:t>
      </w:r>
      <w:r w:rsidRPr="00120CA9">
        <w:rPr>
          <w:rFonts w:ascii="Times New Roman" w:hAnsi="Times New Roman" w:cs="Times New Roman" w:hint="cs"/>
          <w:rtl/>
        </w:rPr>
        <w:t>ראו</w:t>
      </w:r>
      <w:r w:rsidRPr="00120CA9">
        <w:rPr>
          <w:rFonts w:ascii="Times New Roman" w:hAnsi="Times New Roman" w:cs="Times New Roman"/>
          <w:rtl/>
        </w:rPr>
        <w:t>: כר</w:t>
      </w:r>
      <w:r>
        <w:rPr>
          <w:rFonts w:ascii="Times New Roman" w:hAnsi="Times New Roman" w:cs="Times New Roman" w:hint="cs"/>
          <w:rtl/>
        </w:rPr>
        <w:t>מית</w:t>
      </w:r>
      <w:r w:rsidRPr="00120CA9">
        <w:rPr>
          <w:rFonts w:ascii="Times New Roman" w:hAnsi="Times New Roman" w:cs="Times New Roman"/>
          <w:rtl/>
        </w:rPr>
        <w:t xml:space="preserve"> גיא, </w:t>
      </w:r>
      <w:r w:rsidRPr="00120CA9">
        <w:rPr>
          <w:rFonts w:ascii="Times New Roman" w:hAnsi="Times New Roman" w:cs="Times New Roman"/>
          <w:b/>
          <w:bCs/>
          <w:rtl/>
        </w:rPr>
        <w:t>בר</w:t>
      </w:r>
      <w:r>
        <w:rPr>
          <w:rFonts w:ascii="Times New Roman" w:hAnsi="Times New Roman" w:cs="Times New Roman" w:hint="cs"/>
          <w:b/>
          <w:bCs/>
          <w:rtl/>
        </w:rPr>
        <w:t>־</w:t>
      </w:r>
      <w:r w:rsidRPr="00120CA9">
        <w:rPr>
          <w:rFonts w:ascii="Times New Roman" w:hAnsi="Times New Roman" w:cs="Times New Roman"/>
          <w:b/>
          <w:bCs/>
          <w:rtl/>
        </w:rPr>
        <w:t>לב: ביוגרפיה,</w:t>
      </w:r>
      <w:r w:rsidRPr="00120CA9">
        <w:rPr>
          <w:rFonts w:ascii="Times New Roman" w:hAnsi="Times New Roman" w:cs="Times New Roman"/>
          <w:rtl/>
        </w:rPr>
        <w:t xml:space="preserve"> עם עובד,</w:t>
      </w:r>
      <w:r>
        <w:rPr>
          <w:rFonts w:ascii="Times New Roman" w:hAnsi="Times New Roman" w:cs="Times New Roman" w:hint="cs"/>
          <w:rtl/>
        </w:rPr>
        <w:t>תל־אביב,</w:t>
      </w:r>
      <w:r w:rsidRPr="00120CA9">
        <w:rPr>
          <w:rFonts w:ascii="Times New Roman" w:hAnsi="Times New Roman" w:cs="Times New Roman"/>
          <w:rtl/>
        </w:rPr>
        <w:t xml:space="preserve"> 1998, </w:t>
      </w:r>
      <w:r w:rsidRPr="00120CA9">
        <w:rPr>
          <w:rFonts w:ascii="Times New Roman" w:hAnsi="Times New Roman" w:cs="Times New Roman" w:hint="cs"/>
          <w:rtl/>
        </w:rPr>
        <w:t>עמ'</w:t>
      </w:r>
      <w:r>
        <w:rPr>
          <w:rFonts w:ascii="Times New Roman" w:hAnsi="Times New Roman" w:cs="Times New Roman" w:hint="cs"/>
          <w:rtl/>
        </w:rPr>
        <w:t xml:space="preserve"> 180-174, 192-191;</w:t>
      </w:r>
      <w:r w:rsidRPr="00120CA9">
        <w:rPr>
          <w:rFonts w:ascii="Times New Roman" w:hAnsi="Times New Roman" w:cs="Times New Roman"/>
          <w:rtl/>
        </w:rPr>
        <w:t xml:space="preserve"> ח</w:t>
      </w:r>
      <w:r w:rsidRPr="00120CA9">
        <w:rPr>
          <w:rFonts w:ascii="Times New Roman" w:hAnsi="Times New Roman" w:cs="Times New Roman" w:hint="cs"/>
          <w:rtl/>
        </w:rPr>
        <w:t>נוך</w:t>
      </w:r>
      <w:r w:rsidRPr="00120CA9">
        <w:rPr>
          <w:rFonts w:ascii="Times New Roman" w:hAnsi="Times New Roman" w:cs="Times New Roman"/>
          <w:rtl/>
        </w:rPr>
        <w:t xml:space="preserve"> ברטוב, </w:t>
      </w:r>
      <w:r w:rsidRPr="00120CA9">
        <w:rPr>
          <w:rFonts w:ascii="Times New Roman" w:hAnsi="Times New Roman" w:cs="Times New Roman"/>
          <w:b/>
          <w:bCs/>
          <w:rtl/>
        </w:rPr>
        <w:t xml:space="preserve">דדו </w:t>
      </w:r>
      <w:r>
        <w:rPr>
          <w:rFonts w:ascii="Times New Roman" w:hAnsi="Times New Roman" w:cs="Times New Roman" w:hint="cs"/>
          <w:b/>
          <w:bCs/>
          <w:rtl/>
        </w:rPr>
        <w:t>-</w:t>
      </w:r>
      <w:r w:rsidRPr="00120CA9">
        <w:rPr>
          <w:rFonts w:ascii="Times New Roman" w:hAnsi="Times New Roman" w:cs="Times New Roman"/>
          <w:b/>
          <w:bCs/>
          <w:rtl/>
        </w:rPr>
        <w:t xml:space="preserve"> 48 שנה ועוד 20 יום</w:t>
      </w:r>
      <w:r>
        <w:rPr>
          <w:rFonts w:ascii="Times New Roman" w:hAnsi="Times New Roman" w:cs="Times New Roman" w:hint="cs"/>
          <w:rtl/>
        </w:rPr>
        <w:t xml:space="preserve"> </w:t>
      </w:r>
      <w:r w:rsidRPr="001E2A20">
        <w:rPr>
          <w:rFonts w:ascii="Times New Roman" w:hAnsi="Times New Roman" w:cs="Times New Roman"/>
          <w:rtl/>
        </w:rPr>
        <w:t xml:space="preserve">(מהדורה מורחבת ומוערת) </w:t>
      </w:r>
      <w:r w:rsidRPr="00120CA9">
        <w:rPr>
          <w:rFonts w:ascii="Times New Roman" w:hAnsi="Times New Roman" w:cs="Times New Roman"/>
          <w:rtl/>
        </w:rPr>
        <w:t>כנרת, זמורה</w:t>
      </w:r>
      <w:r>
        <w:rPr>
          <w:rFonts w:ascii="Times New Roman" w:hAnsi="Times New Roman" w:cs="Times New Roman" w:hint="cs"/>
          <w:rtl/>
        </w:rPr>
        <w:t>־</w:t>
      </w:r>
      <w:r w:rsidRPr="00120CA9">
        <w:rPr>
          <w:rFonts w:ascii="Times New Roman" w:hAnsi="Times New Roman" w:cs="Times New Roman"/>
          <w:rtl/>
        </w:rPr>
        <w:t>ביתן, דביר, 2002, כרך ראשון</w:t>
      </w:r>
      <w:r w:rsidRPr="00120CA9">
        <w:rPr>
          <w:rFonts w:ascii="Times New Roman" w:hAnsi="Times New Roman" w:cs="Times New Roman" w:hint="cs"/>
          <w:rtl/>
        </w:rPr>
        <w:t>, עמ'</w:t>
      </w:r>
      <w:r>
        <w:rPr>
          <w:rFonts w:ascii="Times New Roman" w:hAnsi="Times New Roman" w:cs="Times New Roman" w:hint="cs"/>
          <w:rtl/>
        </w:rPr>
        <w:t xml:space="preserve"> 191-188, 215-210, 231-229, 257-256, 264-263, 276-273, </w:t>
      </w:r>
      <w:r w:rsidRPr="00120CA9">
        <w:rPr>
          <w:rFonts w:ascii="Times New Roman" w:hAnsi="Times New Roman" w:cs="Times New Roman"/>
          <w:rtl/>
        </w:rPr>
        <w:t xml:space="preserve">279, 282; אורי דן, </w:t>
      </w:r>
      <w:r w:rsidRPr="00120CA9">
        <w:rPr>
          <w:rFonts w:ascii="Times New Roman" w:hAnsi="Times New Roman" w:cs="Times New Roman"/>
          <w:b/>
          <w:bCs/>
          <w:rtl/>
        </w:rPr>
        <w:t>בסודו של אריאל שרון</w:t>
      </w:r>
      <w:r w:rsidRPr="00120CA9">
        <w:rPr>
          <w:rFonts w:ascii="Times New Roman" w:hAnsi="Times New Roman" w:cs="Times New Roman"/>
          <w:rtl/>
        </w:rPr>
        <w:t xml:space="preserve">, ידיעות אחרונות </w:t>
      </w:r>
      <w:r>
        <w:rPr>
          <w:rFonts w:ascii="Times New Roman" w:hAnsi="Times New Roman" w:cs="Times New Roman" w:hint="cs"/>
          <w:rtl/>
        </w:rPr>
        <w:t>-</w:t>
      </w:r>
      <w:r w:rsidRPr="00120CA9">
        <w:rPr>
          <w:rFonts w:ascii="Times New Roman" w:hAnsi="Times New Roman" w:cs="Times New Roman"/>
          <w:rtl/>
        </w:rPr>
        <w:t xml:space="preserve"> ספרי חמד,</w:t>
      </w:r>
      <w:r>
        <w:rPr>
          <w:rFonts w:ascii="Times New Roman" w:hAnsi="Times New Roman" w:cs="Times New Roman" w:hint="cs"/>
          <w:rtl/>
        </w:rPr>
        <w:t xml:space="preserve"> תל־אביב,</w:t>
      </w:r>
      <w:r w:rsidRPr="00120CA9">
        <w:rPr>
          <w:rFonts w:ascii="Times New Roman" w:hAnsi="Times New Roman" w:cs="Times New Roman"/>
          <w:rtl/>
        </w:rPr>
        <w:t xml:space="preserve"> 2007, עמ</w:t>
      </w:r>
      <w:r w:rsidRPr="00120CA9">
        <w:rPr>
          <w:rFonts w:ascii="Times New Roman" w:hAnsi="Times New Roman" w:cs="Times New Roman" w:hint="cs"/>
          <w:rtl/>
        </w:rPr>
        <w:t>'</w:t>
      </w:r>
      <w:r>
        <w:rPr>
          <w:rFonts w:ascii="Times New Roman" w:hAnsi="Times New Roman" w:cs="Times New Roman" w:hint="cs"/>
          <w:rtl/>
        </w:rPr>
        <w:t xml:space="preserve"> 68-67. </w:t>
      </w:r>
    </w:p>
    <w:p w14:paraId="6C77FD94" w14:textId="77777777" w:rsidR="0079376A" w:rsidRPr="001B6763" w:rsidRDefault="0079376A" w:rsidP="00C93783">
      <w:pPr>
        <w:bidi w:val="0"/>
        <w:spacing w:after="0" w:line="240" w:lineRule="auto"/>
        <w:jc w:val="both"/>
        <w:rPr>
          <w:rFonts w:ascii="Times New Roman" w:hAnsi="Times New Roman" w:cs="Times New Roman"/>
          <w:vertAlign w:val="superscript"/>
        </w:rPr>
      </w:pPr>
      <w:r w:rsidRPr="00120CA9">
        <w:rPr>
          <w:rFonts w:ascii="Times New Roman" w:hAnsi="Times New Roman" w:cs="Times New Roman"/>
        </w:rPr>
        <w:t>Ariel Sharon with David Chanoff</w:t>
      </w:r>
      <w:r w:rsidRPr="00120CA9">
        <w:rPr>
          <w:rFonts w:ascii="Times New Roman" w:hAnsi="Times New Roman" w:cs="Times New Roman"/>
          <w:b/>
          <w:bCs/>
        </w:rPr>
        <w:t xml:space="preserve">, </w:t>
      </w:r>
      <w:r w:rsidRPr="00251D71">
        <w:rPr>
          <w:rFonts w:ascii="Times New Roman" w:hAnsi="Times New Roman" w:cs="Times New Roman"/>
          <w:b/>
          <w:bCs/>
        </w:rPr>
        <w:t xml:space="preserve">Warrior </w:t>
      </w:r>
      <w:r>
        <w:rPr>
          <w:rFonts w:ascii="Times New Roman" w:hAnsi="Times New Roman" w:cs="Times New Roman"/>
          <w:b/>
          <w:bCs/>
        </w:rPr>
        <w:t>-</w:t>
      </w:r>
      <w:r w:rsidRPr="00251D71">
        <w:rPr>
          <w:rFonts w:ascii="Times New Roman" w:hAnsi="Times New Roman" w:cs="Times New Roman"/>
          <w:b/>
          <w:bCs/>
        </w:rPr>
        <w:t xml:space="preserve"> </w:t>
      </w:r>
      <w:r>
        <w:rPr>
          <w:rFonts w:ascii="Times New Roman" w:hAnsi="Times New Roman" w:cs="Times New Roman"/>
          <w:b/>
          <w:bCs/>
        </w:rPr>
        <w:t>An</w:t>
      </w:r>
      <w:r w:rsidRPr="00251D71">
        <w:rPr>
          <w:rFonts w:ascii="Times New Roman" w:hAnsi="Times New Roman" w:cs="Times New Roman"/>
          <w:b/>
          <w:bCs/>
        </w:rPr>
        <w:t xml:space="preserve"> Autobiography of Ariel Sharon</w:t>
      </w:r>
      <w:r w:rsidRPr="00120CA9">
        <w:rPr>
          <w:rFonts w:ascii="Times New Roman" w:hAnsi="Times New Roman" w:cs="Times New Roman"/>
        </w:rPr>
        <w:t>, Simon and Schuster,</w:t>
      </w:r>
      <w:r>
        <w:rPr>
          <w:rFonts w:ascii="Times New Roman" w:hAnsi="Times New Roman" w:cs="Times New Roman"/>
        </w:rPr>
        <w:t xml:space="preserve"> New York,</w:t>
      </w:r>
      <w:r w:rsidRPr="00120CA9">
        <w:rPr>
          <w:rFonts w:ascii="Times New Roman" w:hAnsi="Times New Roman" w:cs="Times New Roman"/>
        </w:rPr>
        <w:t xml:space="preserve"> 1989, pp</w:t>
      </w:r>
      <w:r>
        <w:rPr>
          <w:rFonts w:ascii="Times New Roman" w:hAnsi="Times New Roman" w:cs="Times New Roman"/>
        </w:rPr>
        <w:t>. 218-221, 229-231, 237-238, 265, 269-271.</w:t>
      </w:r>
    </w:p>
  </w:footnote>
  <w:footnote w:id="8">
    <w:p w14:paraId="52480B34" w14:textId="77777777" w:rsidR="0079376A" w:rsidRPr="004C692D" w:rsidRDefault="0079376A" w:rsidP="00645E1D">
      <w:pPr>
        <w:pStyle w:val="FootnoteText"/>
        <w:jc w:val="both"/>
        <w:rPr>
          <w:rFonts w:ascii="Times New Roman" w:hAnsi="Times New Roman" w:cs="Times New Roman"/>
        </w:rPr>
      </w:pPr>
      <w:r w:rsidRPr="004C692D">
        <w:rPr>
          <w:rStyle w:val="FootnoteReference"/>
          <w:rFonts w:ascii="Times New Roman" w:hAnsi="Times New Roman"/>
        </w:rPr>
        <w:footnoteRef/>
      </w:r>
      <w:r w:rsidRPr="004C692D">
        <w:rPr>
          <w:rFonts w:ascii="Times New Roman" w:hAnsi="Times New Roman" w:cs="Times New Roman"/>
          <w:rtl/>
        </w:rPr>
        <w:t xml:space="preserve"> </w:t>
      </w:r>
      <w:r>
        <w:rPr>
          <w:rFonts w:ascii="Times New Roman" w:hAnsi="Times New Roman" w:cs="Times New Roman" w:hint="cs"/>
          <w:rtl/>
        </w:rPr>
        <w:t>ברט</w:t>
      </w:r>
      <w:r w:rsidRPr="004C692D">
        <w:rPr>
          <w:rFonts w:ascii="Times New Roman" w:hAnsi="Times New Roman" w:cs="Times New Roman"/>
          <w:rtl/>
        </w:rPr>
        <w:t xml:space="preserve">וב, 2002, </w:t>
      </w:r>
      <w:r w:rsidRPr="001E2A20">
        <w:rPr>
          <w:rFonts w:ascii="Times New Roman" w:hAnsi="Times New Roman" w:cs="Times New Roman"/>
          <w:rtl/>
        </w:rPr>
        <w:t>כרך ראשון</w:t>
      </w:r>
      <w:r>
        <w:rPr>
          <w:rFonts w:ascii="Times New Roman" w:hAnsi="Times New Roman" w:cs="Times New Roman" w:hint="cs"/>
          <w:rtl/>
        </w:rPr>
        <w:t xml:space="preserve">, </w:t>
      </w:r>
      <w:r w:rsidRPr="004C692D">
        <w:rPr>
          <w:rFonts w:ascii="Times New Roman" w:hAnsi="Times New Roman" w:cs="Times New Roman"/>
          <w:rtl/>
        </w:rPr>
        <w:t>עמ</w:t>
      </w:r>
      <w:r w:rsidRPr="004C692D">
        <w:rPr>
          <w:rFonts w:ascii="Times New Roman" w:hAnsi="Times New Roman" w:cs="Times New Roman" w:hint="cs"/>
          <w:rtl/>
        </w:rPr>
        <w:t>'</w:t>
      </w:r>
      <w:r w:rsidRPr="004C692D">
        <w:rPr>
          <w:rFonts w:ascii="Times New Roman" w:hAnsi="Times New Roman" w:cs="Times New Roman"/>
          <w:rtl/>
        </w:rPr>
        <w:t xml:space="preserve"> 230. </w:t>
      </w:r>
    </w:p>
  </w:footnote>
  <w:footnote w:id="9">
    <w:p w14:paraId="30E2AE39" w14:textId="77777777" w:rsidR="0079376A" w:rsidRPr="004C692D" w:rsidRDefault="0079376A" w:rsidP="00BA62DF">
      <w:pPr>
        <w:pStyle w:val="FootnoteText"/>
        <w:jc w:val="both"/>
        <w:rPr>
          <w:rFonts w:ascii="Times New Roman" w:hAnsi="Times New Roman" w:cs="Times New Roman"/>
        </w:rPr>
      </w:pPr>
      <w:r w:rsidRPr="004C692D">
        <w:rPr>
          <w:rStyle w:val="FootnoteReference"/>
          <w:rFonts w:ascii="Times New Roman" w:hAnsi="Times New Roman"/>
        </w:rPr>
        <w:footnoteRef/>
      </w:r>
      <w:r w:rsidRPr="004C692D">
        <w:rPr>
          <w:rFonts w:ascii="Times New Roman" w:hAnsi="Times New Roman" w:cs="Times New Roman"/>
          <w:rtl/>
        </w:rPr>
        <w:t xml:space="preserve"> </w:t>
      </w:r>
      <w:r w:rsidRPr="004C692D">
        <w:rPr>
          <w:rFonts w:ascii="Times New Roman" w:hAnsi="Times New Roman" w:cs="Times New Roman"/>
          <w:rtl/>
        </w:rPr>
        <w:t xml:space="preserve">אמנון רשף, </w:t>
      </w:r>
      <w:r w:rsidRPr="004C692D">
        <w:rPr>
          <w:rFonts w:ascii="Times New Roman" w:hAnsi="Times New Roman" w:cs="Times New Roman"/>
          <w:b/>
          <w:bCs/>
          <w:rtl/>
        </w:rPr>
        <w:t xml:space="preserve">לא נחדל! </w:t>
      </w:r>
      <w:r>
        <w:rPr>
          <w:rFonts w:ascii="Times New Roman" w:hAnsi="Times New Roman" w:cs="Times New Roman" w:hint="cs"/>
          <w:b/>
          <w:bCs/>
          <w:rtl/>
        </w:rPr>
        <w:t xml:space="preserve">- </w:t>
      </w:r>
      <w:r w:rsidRPr="004C692D">
        <w:rPr>
          <w:rFonts w:ascii="Times New Roman" w:hAnsi="Times New Roman" w:cs="Times New Roman"/>
          <w:b/>
          <w:bCs/>
          <w:rtl/>
        </w:rPr>
        <w:t>חטיבה 14 במלחמת יום הכיפורים</w:t>
      </w:r>
      <w:r>
        <w:rPr>
          <w:rFonts w:ascii="Times New Roman" w:hAnsi="Times New Roman" w:cs="Times New Roman" w:hint="cs"/>
          <w:b/>
          <w:bCs/>
          <w:rtl/>
        </w:rPr>
        <w:t>: סיפורם של קרבות השריון האכזריים ביותר בהיסטוריה</w:t>
      </w:r>
      <w:r w:rsidRPr="004C692D">
        <w:rPr>
          <w:rFonts w:ascii="Times New Roman" w:hAnsi="Times New Roman" w:cs="Times New Roman"/>
          <w:rtl/>
        </w:rPr>
        <w:t xml:space="preserve"> (מהדורה מורחבת), דביר,</w:t>
      </w:r>
      <w:r>
        <w:rPr>
          <w:rFonts w:ascii="Times New Roman" w:hAnsi="Times New Roman" w:cs="Times New Roman" w:hint="cs"/>
          <w:rtl/>
        </w:rPr>
        <w:t xml:space="preserve"> אור יהודה,</w:t>
      </w:r>
      <w:r w:rsidRPr="004C692D">
        <w:rPr>
          <w:rFonts w:ascii="Times New Roman" w:hAnsi="Times New Roman" w:cs="Times New Roman"/>
          <w:rtl/>
        </w:rPr>
        <w:t xml:space="preserve"> 2013, </w:t>
      </w:r>
      <w:r w:rsidRPr="004C692D">
        <w:rPr>
          <w:rFonts w:ascii="Times New Roman" w:hAnsi="Times New Roman" w:cs="Times New Roman" w:hint="cs"/>
          <w:rtl/>
        </w:rPr>
        <w:t>עמ'</w:t>
      </w:r>
      <w:r w:rsidRPr="004C692D">
        <w:rPr>
          <w:rFonts w:ascii="Times New Roman" w:hAnsi="Times New Roman" w:cs="Times New Roman"/>
          <w:rtl/>
        </w:rPr>
        <w:t xml:space="preserve"> 5</w:t>
      </w:r>
      <w:r>
        <w:rPr>
          <w:rFonts w:ascii="Times New Roman" w:hAnsi="Times New Roman" w:cs="Times New Roman" w:hint="cs"/>
          <w:rtl/>
        </w:rPr>
        <w:t>5-</w:t>
      </w:r>
      <w:r w:rsidRPr="004C692D">
        <w:rPr>
          <w:rFonts w:ascii="Times New Roman" w:hAnsi="Times New Roman" w:cs="Times New Roman"/>
          <w:rtl/>
        </w:rPr>
        <w:t>5</w:t>
      </w:r>
      <w:r>
        <w:rPr>
          <w:rFonts w:ascii="Times New Roman" w:hAnsi="Times New Roman" w:cs="Times New Roman" w:hint="cs"/>
          <w:rtl/>
        </w:rPr>
        <w:t>1;</w:t>
      </w:r>
      <w:r w:rsidRPr="004C692D">
        <w:rPr>
          <w:rFonts w:ascii="Times New Roman" w:hAnsi="Times New Roman" w:cs="Times New Roman"/>
          <w:rtl/>
        </w:rPr>
        <w:t xml:space="preserve"> עמנואל סקל, </w:t>
      </w:r>
      <w:r w:rsidRPr="004C692D">
        <w:rPr>
          <w:rFonts w:ascii="Times New Roman" w:hAnsi="Times New Roman" w:cs="Times New Roman"/>
          <w:b/>
          <w:bCs/>
          <w:rtl/>
        </w:rPr>
        <w:t>הסדיר יבלום?</w:t>
      </w:r>
      <w:r>
        <w:rPr>
          <w:rFonts w:ascii="Times New Roman" w:hAnsi="Times New Roman" w:cs="Times New Roman" w:hint="cs"/>
          <w:b/>
          <w:bCs/>
          <w:rtl/>
        </w:rPr>
        <w:t>:</w:t>
      </w:r>
      <w:r w:rsidRPr="004C692D">
        <w:rPr>
          <w:rFonts w:ascii="Times New Roman" w:hAnsi="Times New Roman" w:cs="Times New Roman"/>
          <w:b/>
          <w:bCs/>
          <w:rtl/>
        </w:rPr>
        <w:t xml:space="preserve"> כך הוחמצה ההכרעה בסיני במלחמת יום הכיפורים</w:t>
      </w:r>
      <w:r w:rsidRPr="004C692D">
        <w:rPr>
          <w:rFonts w:ascii="Times New Roman" w:hAnsi="Times New Roman" w:cs="Times New Roman"/>
          <w:rtl/>
        </w:rPr>
        <w:t>, ספריית מעריב,</w:t>
      </w:r>
      <w:r>
        <w:rPr>
          <w:rFonts w:ascii="Times New Roman" w:hAnsi="Times New Roman" w:cs="Times New Roman" w:hint="cs"/>
          <w:rtl/>
        </w:rPr>
        <w:t xml:space="preserve"> תל־אביב,</w:t>
      </w:r>
      <w:r w:rsidRPr="004C692D">
        <w:rPr>
          <w:rFonts w:ascii="Times New Roman" w:hAnsi="Times New Roman" w:cs="Times New Roman"/>
          <w:rtl/>
        </w:rPr>
        <w:t xml:space="preserve"> 2011, ע</w:t>
      </w:r>
      <w:r w:rsidRPr="004C692D">
        <w:rPr>
          <w:rFonts w:ascii="Times New Roman" w:hAnsi="Times New Roman" w:cs="Times New Roman" w:hint="cs"/>
          <w:rtl/>
        </w:rPr>
        <w:t>מ'</w:t>
      </w:r>
      <w:r>
        <w:rPr>
          <w:rFonts w:ascii="Times New Roman" w:hAnsi="Times New Roman" w:cs="Times New Roman" w:hint="cs"/>
          <w:rtl/>
        </w:rPr>
        <w:t xml:space="preserve"> 43-41. </w:t>
      </w:r>
    </w:p>
  </w:footnote>
  <w:footnote w:id="10">
    <w:p w14:paraId="03427C81" w14:textId="77777777" w:rsidR="0079376A" w:rsidRPr="004C692D" w:rsidRDefault="0079376A" w:rsidP="00F61F77">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w:t>
      </w:r>
      <w:r w:rsidRPr="004C692D">
        <w:rPr>
          <w:rFonts w:ascii="Times New Roman" w:hAnsi="Times New Roman" w:cs="Times New Roman"/>
          <w:rtl/>
        </w:rPr>
        <w:t>ארז וכפיר, 1981</w:t>
      </w:r>
      <w:r w:rsidRPr="004C692D">
        <w:rPr>
          <w:rFonts w:ascii="Times New Roman" w:hAnsi="Times New Roman" w:cs="Times New Roman" w:hint="cs"/>
          <w:rtl/>
        </w:rPr>
        <w:t>,</w:t>
      </w:r>
      <w:r w:rsidRPr="004C692D">
        <w:rPr>
          <w:rFonts w:ascii="Times New Roman" w:hAnsi="Times New Roman" w:cs="Times New Roman"/>
          <w:rtl/>
        </w:rPr>
        <w:t xml:space="preserve"> עמ</w:t>
      </w:r>
      <w:r w:rsidRPr="004C692D">
        <w:rPr>
          <w:rFonts w:ascii="Times New Roman" w:hAnsi="Times New Roman" w:cs="Times New Roman" w:hint="cs"/>
          <w:rtl/>
        </w:rPr>
        <w:t>'</w:t>
      </w:r>
      <w:r w:rsidRPr="004C692D">
        <w:rPr>
          <w:rFonts w:ascii="Times New Roman" w:hAnsi="Times New Roman" w:cs="Times New Roman"/>
          <w:rtl/>
        </w:rPr>
        <w:t xml:space="preserve"> 107</w:t>
      </w:r>
      <w:r w:rsidRPr="004C692D">
        <w:rPr>
          <w:rFonts w:ascii="Times New Roman" w:hAnsi="Times New Roman" w:cs="Times New Roman" w:hint="cs"/>
          <w:rtl/>
        </w:rPr>
        <w:t xml:space="preserve">. </w:t>
      </w:r>
    </w:p>
  </w:footnote>
  <w:footnote w:id="11">
    <w:p w14:paraId="5F6162A4" w14:textId="77777777" w:rsidR="0079376A" w:rsidRPr="004C692D" w:rsidRDefault="0079376A" w:rsidP="000133F5">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w:t>
      </w:r>
      <w:r w:rsidRPr="004C692D">
        <w:rPr>
          <w:rFonts w:ascii="Times New Roman" w:hAnsi="Times New Roman" w:cs="Times New Roman"/>
          <w:rtl/>
        </w:rPr>
        <w:t xml:space="preserve">על הבלבול הרב והמבוכה </w:t>
      </w:r>
      <w:r>
        <w:rPr>
          <w:rFonts w:ascii="Times New Roman" w:hAnsi="Times New Roman" w:cs="Times New Roman"/>
          <w:rtl/>
        </w:rPr>
        <w:t>ששרר</w:t>
      </w:r>
      <w:r>
        <w:rPr>
          <w:rFonts w:ascii="Times New Roman" w:hAnsi="Times New Roman" w:cs="Times New Roman" w:hint="cs"/>
          <w:rtl/>
        </w:rPr>
        <w:t>ו</w:t>
      </w:r>
      <w:r>
        <w:rPr>
          <w:rFonts w:ascii="Times New Roman" w:hAnsi="Times New Roman" w:cs="Times New Roman"/>
          <w:rtl/>
        </w:rPr>
        <w:t xml:space="preserve"> בטייסות בשעות הראשונות רא</w:t>
      </w:r>
      <w:r>
        <w:rPr>
          <w:rFonts w:ascii="Times New Roman" w:hAnsi="Times New Roman" w:cs="Times New Roman" w:hint="cs"/>
          <w:rtl/>
        </w:rPr>
        <w:t xml:space="preserve">ו בספרו </w:t>
      </w:r>
      <w:r w:rsidRPr="000133F5">
        <w:rPr>
          <w:rFonts w:ascii="Times New Roman" w:hAnsi="Times New Roman" w:cs="Times New Roman" w:hint="cs"/>
          <w:rtl/>
        </w:rPr>
        <w:t xml:space="preserve">של יפתח </w:t>
      </w:r>
      <w:r w:rsidRPr="000133F5">
        <w:rPr>
          <w:rFonts w:ascii="Times New Roman" w:hAnsi="Times New Roman" w:cs="Times New Roman"/>
          <w:rtl/>
        </w:rPr>
        <w:t>ספקטור</w:t>
      </w:r>
      <w:r w:rsidRPr="000133F5">
        <w:rPr>
          <w:rFonts w:ascii="Times New Roman" w:hAnsi="Times New Roman" w:cs="Times New Roman" w:hint="cs"/>
          <w:rtl/>
        </w:rPr>
        <w:t>,</w:t>
      </w:r>
      <w:r w:rsidRPr="000133F5">
        <w:rPr>
          <w:rFonts w:ascii="Times New Roman" w:hAnsi="Times New Roman" w:cs="Times New Roman"/>
          <w:rtl/>
        </w:rPr>
        <w:t xml:space="preserve"> טייס </w:t>
      </w:r>
      <w:r w:rsidRPr="000133F5">
        <w:rPr>
          <w:rFonts w:ascii="Times New Roman" w:hAnsi="Times New Roman" w:cs="Times New Roman" w:hint="cs"/>
          <w:rtl/>
        </w:rPr>
        <w:t>ב</w:t>
      </w:r>
      <w:r w:rsidRPr="000133F5">
        <w:rPr>
          <w:rFonts w:ascii="Times New Roman" w:hAnsi="Times New Roman" w:cs="Times New Roman"/>
          <w:rtl/>
        </w:rPr>
        <w:t>חיל הא</w:t>
      </w:r>
      <w:r w:rsidRPr="000133F5">
        <w:rPr>
          <w:rFonts w:ascii="Times New Roman" w:hAnsi="Times New Roman" w:cs="Times New Roman" w:hint="cs"/>
          <w:rtl/>
        </w:rPr>
        <w:t>ו</w:t>
      </w:r>
      <w:r w:rsidRPr="000133F5">
        <w:rPr>
          <w:rFonts w:ascii="Times New Roman" w:hAnsi="Times New Roman" w:cs="Times New Roman"/>
          <w:rtl/>
        </w:rPr>
        <w:t>ויר</w:t>
      </w:r>
      <w:r w:rsidRPr="000133F5">
        <w:rPr>
          <w:rFonts w:ascii="Times New Roman" w:hAnsi="Times New Roman" w:cs="Times New Roman" w:hint="cs"/>
          <w:rtl/>
        </w:rPr>
        <w:t>:</w:t>
      </w:r>
      <w:r w:rsidRPr="000133F5">
        <w:rPr>
          <w:rFonts w:ascii="Times New Roman" w:hAnsi="Times New Roman" w:cs="Times New Roman"/>
          <w:rtl/>
        </w:rPr>
        <w:t xml:space="preserve"> יפתח ספקטור, </w:t>
      </w:r>
      <w:r w:rsidRPr="000133F5">
        <w:rPr>
          <w:rFonts w:ascii="Times New Roman" w:hAnsi="Times New Roman" w:cs="Times New Roman"/>
          <w:b/>
          <w:bCs/>
          <w:rtl/>
        </w:rPr>
        <w:t>רם וברור</w:t>
      </w:r>
      <w:r w:rsidRPr="000133F5">
        <w:rPr>
          <w:rFonts w:ascii="Times New Roman" w:hAnsi="Times New Roman" w:cs="Times New Roman"/>
          <w:rtl/>
        </w:rPr>
        <w:t xml:space="preserve">, </w:t>
      </w:r>
      <w:r w:rsidRPr="000133F5">
        <w:rPr>
          <w:rFonts w:ascii="Times New Roman" w:hAnsi="Times New Roman" w:cs="Times New Roman" w:hint="cs"/>
          <w:rtl/>
        </w:rPr>
        <w:t xml:space="preserve">משכל, </w:t>
      </w:r>
      <w:r w:rsidRPr="000133F5">
        <w:rPr>
          <w:rFonts w:ascii="Times New Roman" w:hAnsi="Times New Roman" w:cs="Times New Roman"/>
          <w:rtl/>
        </w:rPr>
        <w:t xml:space="preserve">ידיעות </w:t>
      </w:r>
      <w:r w:rsidRPr="000133F5">
        <w:rPr>
          <w:rFonts w:ascii="Times New Roman" w:hAnsi="Times New Roman" w:cs="Times New Roman" w:hint="cs"/>
          <w:rtl/>
        </w:rPr>
        <w:t xml:space="preserve">ספרים, תל־אביב, </w:t>
      </w:r>
      <w:r w:rsidRPr="000133F5">
        <w:rPr>
          <w:rFonts w:ascii="Times New Roman" w:hAnsi="Times New Roman" w:cs="Times New Roman"/>
          <w:rtl/>
        </w:rPr>
        <w:t>2008, עמ'</w:t>
      </w:r>
      <w:r w:rsidRPr="000133F5">
        <w:rPr>
          <w:rFonts w:ascii="Times New Roman" w:hAnsi="Times New Roman" w:cs="Times New Roman" w:hint="cs"/>
          <w:rtl/>
        </w:rPr>
        <w:t xml:space="preserve"> 244-238.</w:t>
      </w:r>
      <w:r w:rsidRPr="004C692D">
        <w:rPr>
          <w:rFonts w:ascii="Times New Roman" w:hAnsi="Times New Roman" w:cs="Times New Roman"/>
          <w:rtl/>
        </w:rPr>
        <w:t xml:space="preserve"> </w:t>
      </w:r>
    </w:p>
  </w:footnote>
  <w:footnote w:id="12">
    <w:p w14:paraId="5955D4C9" w14:textId="6743C86D" w:rsidR="00B10570" w:rsidRPr="00FC1E4C" w:rsidRDefault="00B10570" w:rsidP="00846D1A">
      <w:pPr>
        <w:pStyle w:val="FootnoteText"/>
        <w:jc w:val="both"/>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פקודת ההגנה הראשונה פורסמה ב</w:t>
      </w:r>
      <w:r>
        <w:rPr>
          <w:rFonts w:ascii="Times New Roman" w:hAnsi="Times New Roman" w:cs="Times New Roman" w:hint="cs"/>
          <w:rtl/>
        </w:rPr>
        <w:t>־</w:t>
      </w:r>
      <w:r w:rsidRPr="00FC1E4C">
        <w:rPr>
          <w:rFonts w:ascii="Times New Roman" w:hAnsi="Times New Roman" w:cs="Times New Roman"/>
          <w:rtl/>
        </w:rPr>
        <w:t>1968 ו</w:t>
      </w:r>
      <w:r>
        <w:rPr>
          <w:rFonts w:ascii="Times New Roman" w:hAnsi="Times New Roman" w:cs="Times New Roman" w:hint="cs"/>
          <w:rtl/>
        </w:rPr>
        <w:t>עברה ל</w:t>
      </w:r>
      <w:r w:rsidRPr="00FC1E4C">
        <w:rPr>
          <w:rFonts w:ascii="Times New Roman" w:hAnsi="Times New Roman" w:cs="Times New Roman"/>
          <w:rtl/>
        </w:rPr>
        <w:t>אחר</w:t>
      </w:r>
      <w:r>
        <w:rPr>
          <w:rFonts w:ascii="Times New Roman" w:hAnsi="Times New Roman" w:cs="Times New Roman" w:hint="cs"/>
          <w:rtl/>
        </w:rPr>
        <w:t xml:space="preserve"> מכן כמה </w:t>
      </w:r>
      <w:r w:rsidRPr="00FC1E4C">
        <w:rPr>
          <w:rFonts w:ascii="Times New Roman" w:hAnsi="Times New Roman" w:cs="Times New Roman"/>
          <w:rtl/>
        </w:rPr>
        <w:t xml:space="preserve">עדכונים. </w:t>
      </w:r>
      <w:r>
        <w:rPr>
          <w:rFonts w:ascii="Times New Roman" w:hAnsi="Times New Roman" w:cs="Times New Roman" w:hint="cs"/>
          <w:rtl/>
        </w:rPr>
        <w:t>ה</w:t>
      </w:r>
      <w:r w:rsidRPr="00FC1E4C">
        <w:rPr>
          <w:rFonts w:ascii="Times New Roman" w:hAnsi="Times New Roman" w:cs="Times New Roman"/>
          <w:rtl/>
        </w:rPr>
        <w:t xml:space="preserve">פרק </w:t>
      </w:r>
      <w:r>
        <w:rPr>
          <w:rFonts w:ascii="Times New Roman" w:hAnsi="Times New Roman" w:cs="Times New Roman" w:hint="cs"/>
          <w:rtl/>
        </w:rPr>
        <w:t>ה</w:t>
      </w:r>
      <w:r w:rsidRPr="00FC1E4C">
        <w:rPr>
          <w:rFonts w:ascii="Times New Roman" w:hAnsi="Times New Roman" w:cs="Times New Roman"/>
          <w:rtl/>
        </w:rPr>
        <w:t xml:space="preserve">זה מבוסס על ניתוח של גרסת הפקודה </w:t>
      </w:r>
      <w:r w:rsidRPr="00FC1E4C">
        <w:rPr>
          <w:rFonts w:ascii="Times New Roman" w:hAnsi="Times New Roman" w:cs="Times New Roman" w:hint="cs"/>
          <w:rtl/>
        </w:rPr>
        <w:t>שהיית</w:t>
      </w:r>
      <w:r w:rsidRPr="00FC1E4C">
        <w:rPr>
          <w:rFonts w:ascii="Times New Roman" w:hAnsi="Times New Roman" w:cs="Times New Roman" w:hint="eastAsia"/>
          <w:rtl/>
        </w:rPr>
        <w:t>ה</w:t>
      </w:r>
      <w:r w:rsidRPr="00FC1E4C">
        <w:rPr>
          <w:rFonts w:ascii="Times New Roman" w:hAnsi="Times New Roman" w:cs="Times New Roman"/>
          <w:rtl/>
        </w:rPr>
        <w:t xml:space="preserve"> בתוקף בפרוץ מלחמת יום</w:t>
      </w:r>
      <w:r>
        <w:rPr>
          <w:rFonts w:ascii="Times New Roman" w:hAnsi="Times New Roman" w:cs="Times New Roman" w:hint="cs"/>
          <w:rtl/>
        </w:rPr>
        <w:t xml:space="preserve"> </w:t>
      </w:r>
      <w:r w:rsidRPr="00FC1E4C">
        <w:rPr>
          <w:rFonts w:ascii="Times New Roman" w:hAnsi="Times New Roman" w:cs="Times New Roman"/>
          <w:rtl/>
        </w:rPr>
        <w:t xml:space="preserve">הכיפורים: מטכ"ל/אג"ם/מבצעים, </w:t>
      </w:r>
      <w:r w:rsidRPr="00FC1E4C">
        <w:rPr>
          <w:rFonts w:ascii="Times New Roman" w:hAnsi="Times New Roman" w:cs="Times New Roman"/>
          <w:b/>
          <w:bCs/>
          <w:rtl/>
        </w:rPr>
        <w:t xml:space="preserve">תוכנית אב </w:t>
      </w:r>
      <w:r>
        <w:rPr>
          <w:rFonts w:ascii="Times New Roman" w:hAnsi="Times New Roman" w:cs="Times New Roman" w:hint="cs"/>
          <w:b/>
          <w:bCs/>
          <w:rtl/>
        </w:rPr>
        <w:t>"</w:t>
      </w:r>
      <w:r w:rsidRPr="00FC1E4C">
        <w:rPr>
          <w:rFonts w:ascii="Times New Roman" w:hAnsi="Times New Roman" w:cs="Times New Roman"/>
          <w:b/>
          <w:bCs/>
          <w:rtl/>
        </w:rPr>
        <w:t>סלע</w:t>
      </w:r>
      <w:r>
        <w:rPr>
          <w:rFonts w:ascii="Times New Roman" w:hAnsi="Times New Roman" w:cs="Times New Roman" w:hint="cs"/>
          <w:b/>
          <w:bCs/>
          <w:rtl/>
        </w:rPr>
        <w:t>"</w:t>
      </w:r>
      <w:r w:rsidRPr="00FC1E4C">
        <w:rPr>
          <w:rFonts w:ascii="Times New Roman" w:hAnsi="Times New Roman" w:cs="Times New Roman"/>
          <w:b/>
          <w:bCs/>
          <w:rtl/>
        </w:rPr>
        <w:t xml:space="preserve"> לפיקוד </w:t>
      </w:r>
      <w:r>
        <w:rPr>
          <w:rFonts w:ascii="Times New Roman" w:hAnsi="Times New Roman" w:cs="Times New Roman" w:hint="cs"/>
          <w:b/>
          <w:bCs/>
          <w:rtl/>
        </w:rPr>
        <w:t>ה</w:t>
      </w:r>
      <w:r w:rsidRPr="00FC1E4C">
        <w:rPr>
          <w:rFonts w:ascii="Times New Roman" w:hAnsi="Times New Roman" w:cs="Times New Roman"/>
          <w:b/>
          <w:bCs/>
          <w:rtl/>
        </w:rPr>
        <w:t>דרום</w:t>
      </w:r>
      <w:r w:rsidRPr="00FC1E4C">
        <w:rPr>
          <w:rFonts w:ascii="Times New Roman" w:hAnsi="Times New Roman" w:cs="Times New Roman"/>
          <w:rtl/>
        </w:rPr>
        <w:t>, מר</w:t>
      </w:r>
      <w:r>
        <w:rPr>
          <w:rFonts w:ascii="Times New Roman" w:hAnsi="Times New Roman" w:cs="Times New Roman" w:hint="cs"/>
          <w:rtl/>
        </w:rPr>
        <w:t>ס</w:t>
      </w:r>
      <w:r w:rsidRPr="00FC1E4C">
        <w:rPr>
          <w:rFonts w:ascii="Times New Roman" w:hAnsi="Times New Roman" w:cs="Times New Roman"/>
          <w:rtl/>
        </w:rPr>
        <w:t xml:space="preserve"> 1971</w:t>
      </w:r>
      <w:r>
        <w:rPr>
          <w:rFonts w:ascii="Times New Roman" w:hAnsi="Times New Roman" w:cs="Times New Roman" w:hint="cs"/>
          <w:rtl/>
        </w:rPr>
        <w:t>.</w:t>
      </w:r>
    </w:p>
  </w:footnote>
  <w:footnote w:id="13">
    <w:p w14:paraId="6EE3EC52" w14:textId="77777777" w:rsidR="0079376A" w:rsidRPr="00FC1E4C" w:rsidRDefault="0079376A" w:rsidP="00BB137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תוכנית</w:t>
      </w:r>
      <w:r>
        <w:rPr>
          <w:rFonts w:ascii="Times New Roman" w:hAnsi="Times New Roman" w:cs="Times New Roman" w:hint="cs"/>
          <w:rtl/>
        </w:rPr>
        <w:t>־</w:t>
      </w:r>
      <w:r w:rsidRPr="00FC1E4C">
        <w:rPr>
          <w:rFonts w:ascii="Times New Roman" w:hAnsi="Times New Roman" w:cs="Times New Roman"/>
          <w:rtl/>
        </w:rPr>
        <w:t xml:space="preserve">אב לפקודת </w:t>
      </w:r>
      <w:r>
        <w:rPr>
          <w:rFonts w:ascii="Times New Roman" w:hAnsi="Times New Roman" w:cs="Times New Roman" w:hint="cs"/>
          <w:rtl/>
        </w:rPr>
        <w:t>"</w:t>
      </w:r>
      <w:r w:rsidRPr="00FC1E4C">
        <w:rPr>
          <w:rFonts w:ascii="Times New Roman" w:hAnsi="Times New Roman" w:cs="Times New Roman"/>
          <w:rtl/>
        </w:rPr>
        <w:t>סלע</w:t>
      </w:r>
      <w:r>
        <w:rPr>
          <w:rFonts w:ascii="Times New Roman" w:hAnsi="Times New Roman" w:cs="Times New Roman" w:hint="cs"/>
          <w:rtl/>
        </w:rPr>
        <w:t>"</w:t>
      </w:r>
      <w:r w:rsidRPr="00FC1E4C">
        <w:rPr>
          <w:rFonts w:ascii="Times New Roman" w:hAnsi="Times New Roman" w:cs="Times New Roman"/>
          <w:rtl/>
        </w:rPr>
        <w:t xml:space="preserve"> 73, פקודת מבצע מס' 1, יוני 1973; פקודת </w:t>
      </w:r>
      <w:r>
        <w:rPr>
          <w:rFonts w:ascii="Times New Roman" w:hAnsi="Times New Roman" w:cs="Times New Roman" w:hint="cs"/>
          <w:rtl/>
        </w:rPr>
        <w:t>"</w:t>
      </w:r>
      <w:r w:rsidRPr="00FC1E4C">
        <w:rPr>
          <w:rFonts w:ascii="Times New Roman" w:hAnsi="Times New Roman" w:cs="Times New Roman"/>
          <w:rtl/>
        </w:rPr>
        <w:t>סלע</w:t>
      </w:r>
      <w:r>
        <w:rPr>
          <w:rFonts w:ascii="Times New Roman" w:hAnsi="Times New Roman" w:cs="Times New Roman" w:hint="cs"/>
          <w:rtl/>
        </w:rPr>
        <w:t>"</w:t>
      </w:r>
      <w:r w:rsidRPr="00FC1E4C">
        <w:rPr>
          <w:rFonts w:ascii="Times New Roman" w:hAnsi="Times New Roman" w:cs="Times New Roman"/>
          <w:rtl/>
        </w:rPr>
        <w:t xml:space="preserve"> 73, פיקוד </w:t>
      </w:r>
      <w:r>
        <w:rPr>
          <w:rFonts w:ascii="Times New Roman" w:hAnsi="Times New Roman" w:cs="Times New Roman" w:hint="cs"/>
          <w:rtl/>
        </w:rPr>
        <w:t>ה</w:t>
      </w:r>
      <w:r w:rsidRPr="00FC1E4C">
        <w:rPr>
          <w:rFonts w:ascii="Times New Roman" w:hAnsi="Times New Roman" w:cs="Times New Roman"/>
          <w:rtl/>
        </w:rPr>
        <w:t xml:space="preserve">צפון, 20 ביוני 1973; פקודת </w:t>
      </w:r>
      <w:r>
        <w:rPr>
          <w:rFonts w:ascii="Times New Roman" w:hAnsi="Times New Roman" w:cs="Times New Roman" w:hint="cs"/>
          <w:rtl/>
        </w:rPr>
        <w:t>"</w:t>
      </w:r>
      <w:r w:rsidRPr="00FC1E4C">
        <w:rPr>
          <w:rFonts w:ascii="Times New Roman" w:hAnsi="Times New Roman" w:cs="Times New Roman"/>
          <w:rtl/>
        </w:rPr>
        <w:t>גיר</w:t>
      </w:r>
      <w:r>
        <w:rPr>
          <w:rFonts w:ascii="Times New Roman" w:hAnsi="Times New Roman" w:cs="Times New Roman" w:hint="cs"/>
          <w:rtl/>
        </w:rPr>
        <w:t>"</w:t>
      </w:r>
      <w:r w:rsidRPr="00FC1E4C">
        <w:rPr>
          <w:rFonts w:ascii="Times New Roman" w:hAnsi="Times New Roman" w:cs="Times New Roman"/>
          <w:rtl/>
        </w:rPr>
        <w:t xml:space="preserve"> 73, פיקוד </w:t>
      </w:r>
      <w:r>
        <w:rPr>
          <w:rFonts w:ascii="Times New Roman" w:hAnsi="Times New Roman" w:cs="Times New Roman" w:hint="cs"/>
          <w:rtl/>
        </w:rPr>
        <w:t>ה</w:t>
      </w:r>
      <w:r w:rsidRPr="00FC1E4C">
        <w:rPr>
          <w:rFonts w:ascii="Times New Roman" w:hAnsi="Times New Roman" w:cs="Times New Roman"/>
          <w:rtl/>
        </w:rPr>
        <w:t xml:space="preserve">צפון, 8 ביוני 1973; פקודת </w:t>
      </w:r>
      <w:r>
        <w:rPr>
          <w:rFonts w:ascii="Times New Roman" w:hAnsi="Times New Roman" w:cs="Times New Roman" w:hint="cs"/>
          <w:rtl/>
        </w:rPr>
        <w:t>"</w:t>
      </w:r>
      <w:r w:rsidRPr="00FC1E4C">
        <w:rPr>
          <w:rFonts w:ascii="Times New Roman" w:hAnsi="Times New Roman" w:cs="Times New Roman"/>
          <w:rtl/>
        </w:rPr>
        <w:t>חול</w:t>
      </w:r>
      <w:r>
        <w:rPr>
          <w:rFonts w:ascii="Times New Roman" w:hAnsi="Times New Roman" w:cs="Times New Roman" w:hint="cs"/>
          <w:rtl/>
        </w:rPr>
        <w:t xml:space="preserve"> </w:t>
      </w:r>
      <w:r w:rsidRPr="00FC1E4C">
        <w:rPr>
          <w:rFonts w:ascii="Times New Roman" w:hAnsi="Times New Roman" w:cs="Times New Roman"/>
          <w:rtl/>
        </w:rPr>
        <w:t>ים</w:t>
      </w:r>
      <w:r>
        <w:rPr>
          <w:rFonts w:ascii="Times New Roman" w:hAnsi="Times New Roman" w:cs="Times New Roman" w:hint="cs"/>
          <w:rtl/>
        </w:rPr>
        <w:t>"</w:t>
      </w:r>
      <w:r w:rsidRPr="00FC1E4C">
        <w:rPr>
          <w:rFonts w:ascii="Times New Roman" w:hAnsi="Times New Roman" w:cs="Times New Roman"/>
          <w:rtl/>
        </w:rPr>
        <w:t xml:space="preserve"> 73, פיקוד </w:t>
      </w:r>
      <w:r>
        <w:rPr>
          <w:rFonts w:ascii="Times New Roman" w:hAnsi="Times New Roman" w:cs="Times New Roman" w:hint="cs"/>
          <w:rtl/>
        </w:rPr>
        <w:t>ה</w:t>
      </w:r>
      <w:r w:rsidRPr="00FC1E4C">
        <w:rPr>
          <w:rFonts w:ascii="Times New Roman" w:hAnsi="Times New Roman" w:cs="Times New Roman"/>
          <w:rtl/>
        </w:rPr>
        <w:t>צפון, 11 ביוני 1973.</w:t>
      </w:r>
    </w:p>
  </w:footnote>
  <w:footnote w:id="14">
    <w:p w14:paraId="38EE0791" w14:textId="77777777" w:rsidR="0079376A" w:rsidRPr="00084A22" w:rsidRDefault="0079376A" w:rsidP="00443BCC">
      <w:pPr>
        <w:pStyle w:val="FootnoteText"/>
        <w:jc w:val="both"/>
        <w:rPr>
          <w:rFonts w:ascii="Times New Roman" w:hAnsi="Times New Roman" w:cs="Times New Roman"/>
        </w:rPr>
      </w:pPr>
      <w:r w:rsidRPr="00084A22">
        <w:rPr>
          <w:rStyle w:val="FootnoteReference"/>
          <w:rFonts w:ascii="Times New Roman" w:hAnsi="Times New Roman"/>
        </w:rPr>
        <w:footnoteRef/>
      </w:r>
      <w:r w:rsidRPr="00084A22">
        <w:rPr>
          <w:rFonts w:ascii="Times New Roman" w:hAnsi="Times New Roman" w:cs="Times New Roman"/>
          <w:rtl/>
        </w:rPr>
        <w:t xml:space="preserve"> </w:t>
      </w:r>
      <w:r w:rsidRPr="00084A22">
        <w:rPr>
          <w:rFonts w:ascii="Times New Roman" w:hAnsi="Times New Roman" w:cs="Times New Roman"/>
          <w:rtl/>
        </w:rPr>
        <w:t>אורי בר</w:t>
      </w:r>
      <w:r>
        <w:rPr>
          <w:rFonts w:ascii="Times New Roman" w:hAnsi="Times New Roman" w:cs="Times New Roman" w:hint="cs"/>
          <w:rtl/>
        </w:rPr>
        <w:t>־</w:t>
      </w:r>
      <w:r w:rsidRPr="00084A22">
        <w:rPr>
          <w:rFonts w:ascii="Times New Roman" w:hAnsi="Times New Roman" w:cs="Times New Roman"/>
          <w:rtl/>
        </w:rPr>
        <w:t xml:space="preserve">יוסף, </w:t>
      </w:r>
      <w:r w:rsidRPr="00084A22">
        <w:rPr>
          <w:rFonts w:ascii="Times New Roman" w:hAnsi="Times New Roman" w:cs="Times New Roman"/>
          <w:b/>
          <w:bCs/>
          <w:rtl/>
        </w:rPr>
        <w:t xml:space="preserve">הצופה </w:t>
      </w:r>
      <w:r>
        <w:rPr>
          <w:rFonts w:ascii="Times New Roman" w:hAnsi="Times New Roman" w:cs="Times New Roman" w:hint="cs"/>
          <w:b/>
          <w:bCs/>
          <w:rtl/>
        </w:rPr>
        <w:t>ש</w:t>
      </w:r>
      <w:r w:rsidRPr="00084A22">
        <w:rPr>
          <w:rFonts w:ascii="Times New Roman" w:hAnsi="Times New Roman" w:cs="Times New Roman"/>
          <w:b/>
          <w:bCs/>
          <w:rtl/>
        </w:rPr>
        <w:t>נרדם,</w:t>
      </w:r>
      <w:r w:rsidRPr="00084A22">
        <w:rPr>
          <w:rFonts w:ascii="Times New Roman" w:hAnsi="Times New Roman" w:cs="Times New Roman"/>
          <w:rtl/>
        </w:rPr>
        <w:t xml:space="preserve"> זמורה</w:t>
      </w:r>
      <w:r>
        <w:rPr>
          <w:rFonts w:ascii="Times New Roman" w:hAnsi="Times New Roman" w:cs="Times New Roman" w:hint="cs"/>
          <w:rtl/>
        </w:rPr>
        <w:t xml:space="preserve"> ביתן, לוד,</w:t>
      </w:r>
      <w:r w:rsidRPr="00084A22">
        <w:rPr>
          <w:rFonts w:ascii="Times New Roman" w:hAnsi="Times New Roman" w:cs="Times New Roman"/>
          <w:rtl/>
        </w:rPr>
        <w:t xml:space="preserve"> 2013, עמ</w:t>
      </w:r>
      <w:r>
        <w:rPr>
          <w:rFonts w:ascii="Times New Roman" w:hAnsi="Times New Roman" w:cs="Times New Roman" w:hint="cs"/>
          <w:rtl/>
        </w:rPr>
        <w:t xml:space="preserve">' 367-360; </w:t>
      </w:r>
      <w:r w:rsidRPr="00084A22">
        <w:rPr>
          <w:rFonts w:ascii="Times New Roman" w:hAnsi="Times New Roman" w:cs="Times New Roman"/>
          <w:rtl/>
        </w:rPr>
        <w:t xml:space="preserve">אלחנן אורן, </w:t>
      </w:r>
      <w:r w:rsidRPr="00084A22">
        <w:rPr>
          <w:rFonts w:ascii="Times New Roman" w:hAnsi="Times New Roman" w:cs="Times New Roman"/>
          <w:b/>
          <w:bCs/>
          <w:rtl/>
        </w:rPr>
        <w:t>תולדות מלחמת יום הכיפורים</w:t>
      </w:r>
      <w:r w:rsidRPr="00084A22">
        <w:rPr>
          <w:rFonts w:ascii="Times New Roman" w:hAnsi="Times New Roman" w:cs="Times New Roman"/>
          <w:rtl/>
        </w:rPr>
        <w:t xml:space="preserve">, צה"ל </w:t>
      </w:r>
      <w:r>
        <w:rPr>
          <w:rFonts w:ascii="Times New Roman" w:hAnsi="Times New Roman" w:cs="Times New Roman" w:hint="cs"/>
          <w:rtl/>
        </w:rPr>
        <w:t>-</w:t>
      </w:r>
      <w:r w:rsidRPr="00084A22">
        <w:rPr>
          <w:rFonts w:ascii="Times New Roman" w:hAnsi="Times New Roman" w:cs="Times New Roman"/>
          <w:rtl/>
        </w:rPr>
        <w:t xml:space="preserve"> המחלקה להיסטוריה, 2013, עמ</w:t>
      </w:r>
      <w:r>
        <w:rPr>
          <w:rFonts w:ascii="Times New Roman" w:hAnsi="Times New Roman" w:cs="Times New Roman" w:hint="cs"/>
          <w:rtl/>
        </w:rPr>
        <w:t xml:space="preserve">' 113-100; </w:t>
      </w:r>
      <w:r w:rsidRPr="00084A22">
        <w:rPr>
          <w:rFonts w:ascii="Times New Roman" w:hAnsi="Times New Roman" w:cs="Times New Roman"/>
          <w:rtl/>
        </w:rPr>
        <w:t>רשף, 2013, עמ</w:t>
      </w:r>
      <w:r>
        <w:rPr>
          <w:rFonts w:ascii="Times New Roman" w:hAnsi="Times New Roman" w:cs="Times New Roman" w:hint="cs"/>
          <w:rtl/>
        </w:rPr>
        <w:t>'</w:t>
      </w:r>
      <w:r w:rsidRPr="00084A22">
        <w:rPr>
          <w:rFonts w:ascii="Times New Roman" w:hAnsi="Times New Roman" w:cs="Times New Roman"/>
          <w:rtl/>
        </w:rPr>
        <w:t xml:space="preserve"> 94. </w:t>
      </w:r>
    </w:p>
  </w:footnote>
  <w:footnote w:id="15">
    <w:p w14:paraId="1EA5103B" w14:textId="77777777" w:rsidR="0079376A" w:rsidRPr="00084A22" w:rsidRDefault="0079376A" w:rsidP="00443BCC">
      <w:pPr>
        <w:pStyle w:val="FootnoteText"/>
        <w:jc w:val="both"/>
        <w:rPr>
          <w:rFonts w:ascii="Times New Roman" w:hAnsi="Times New Roman" w:cs="Times New Roman"/>
        </w:rPr>
      </w:pPr>
      <w:r w:rsidRPr="00084A22">
        <w:rPr>
          <w:rStyle w:val="FootnoteReference"/>
          <w:rFonts w:ascii="Times New Roman" w:hAnsi="Times New Roman"/>
        </w:rPr>
        <w:footnoteRef/>
      </w:r>
      <w:r w:rsidRPr="00084A22">
        <w:rPr>
          <w:rFonts w:ascii="Times New Roman" w:hAnsi="Times New Roman" w:cs="Times New Roman"/>
          <w:rtl/>
        </w:rPr>
        <w:t xml:space="preserve"> </w:t>
      </w:r>
      <w:r w:rsidRPr="00084A22">
        <w:rPr>
          <w:rFonts w:ascii="Times New Roman" w:hAnsi="Times New Roman" w:cs="Times New Roman"/>
          <w:rtl/>
        </w:rPr>
        <w:t>רשף, 2013, עמ</w:t>
      </w:r>
      <w:r>
        <w:rPr>
          <w:rFonts w:ascii="Times New Roman" w:hAnsi="Times New Roman" w:cs="Times New Roman" w:hint="cs"/>
          <w:rtl/>
        </w:rPr>
        <w:t xml:space="preserve">' 153-97; </w:t>
      </w:r>
      <w:r w:rsidRPr="00084A22">
        <w:rPr>
          <w:rFonts w:ascii="Times New Roman" w:hAnsi="Times New Roman" w:cs="Times New Roman"/>
          <w:rtl/>
        </w:rPr>
        <w:t xml:space="preserve">סעד אלדין </w:t>
      </w:r>
      <w:r>
        <w:rPr>
          <w:rFonts w:ascii="Times New Roman" w:hAnsi="Times New Roman" w:cs="Times New Roman" w:hint="cs"/>
          <w:rtl/>
        </w:rPr>
        <w:t>אל</w:t>
      </w:r>
      <w:r w:rsidRPr="00084A22">
        <w:rPr>
          <w:rFonts w:ascii="Times New Roman" w:hAnsi="Times New Roman" w:cs="Times New Roman"/>
          <w:rtl/>
        </w:rPr>
        <w:t>שאזלי</w:t>
      </w:r>
      <w:r w:rsidRPr="00084A22">
        <w:rPr>
          <w:rFonts w:ascii="Times New Roman" w:hAnsi="Times New Roman" w:cs="Times New Roman"/>
          <w:b/>
          <w:bCs/>
          <w:rtl/>
        </w:rPr>
        <w:t>, חציית התעלה</w:t>
      </w:r>
      <w:r w:rsidRPr="00084A22">
        <w:rPr>
          <w:rFonts w:ascii="Times New Roman" w:hAnsi="Times New Roman" w:cs="Times New Roman"/>
          <w:rtl/>
        </w:rPr>
        <w:t>, מערכות,</w:t>
      </w:r>
      <w:r>
        <w:rPr>
          <w:rFonts w:ascii="Times New Roman" w:hAnsi="Times New Roman" w:cs="Times New Roman" w:hint="cs"/>
          <w:rtl/>
        </w:rPr>
        <w:t xml:space="preserve"> תל־אביב,</w:t>
      </w:r>
      <w:r w:rsidRPr="00084A22">
        <w:rPr>
          <w:rFonts w:ascii="Times New Roman" w:hAnsi="Times New Roman" w:cs="Times New Roman"/>
          <w:rtl/>
        </w:rPr>
        <w:t xml:space="preserve"> 1988, עמ</w:t>
      </w:r>
      <w:r>
        <w:rPr>
          <w:rFonts w:ascii="Times New Roman" w:hAnsi="Times New Roman" w:cs="Times New Roman" w:hint="cs"/>
          <w:rtl/>
        </w:rPr>
        <w:t xml:space="preserve">' 166-163. </w:t>
      </w:r>
    </w:p>
  </w:footnote>
  <w:footnote w:id="16">
    <w:p w14:paraId="3D6C7702" w14:textId="77777777" w:rsidR="0079376A" w:rsidRPr="00084A22" w:rsidRDefault="0079376A" w:rsidP="00443BCC">
      <w:pPr>
        <w:pStyle w:val="FootnoteText"/>
        <w:jc w:val="both"/>
        <w:rPr>
          <w:rFonts w:ascii="Times New Roman" w:hAnsi="Times New Roman" w:cs="Times New Roman"/>
          <w:rtl/>
        </w:rPr>
      </w:pPr>
      <w:r w:rsidRPr="00084A22">
        <w:rPr>
          <w:rStyle w:val="FootnoteReference"/>
          <w:rFonts w:ascii="Times New Roman" w:hAnsi="Times New Roman"/>
        </w:rPr>
        <w:footnoteRef/>
      </w:r>
      <w:r w:rsidRPr="00084A22">
        <w:rPr>
          <w:rFonts w:ascii="Times New Roman" w:hAnsi="Times New Roman" w:cs="Times New Roman"/>
          <w:rtl/>
        </w:rPr>
        <w:t xml:space="preserve"> </w:t>
      </w:r>
      <w:r w:rsidRPr="00084A22">
        <w:rPr>
          <w:rFonts w:ascii="Times New Roman" w:hAnsi="Times New Roman" w:cs="Times New Roman"/>
          <w:rtl/>
        </w:rPr>
        <w:t>ראו דברי ר</w:t>
      </w:r>
      <w:r>
        <w:rPr>
          <w:rFonts w:ascii="Times New Roman" w:hAnsi="Times New Roman" w:cs="Times New Roman" w:hint="cs"/>
          <w:rtl/>
        </w:rPr>
        <w:t>א"ל</w:t>
      </w:r>
      <w:r w:rsidRPr="00084A22">
        <w:rPr>
          <w:rFonts w:ascii="Times New Roman" w:hAnsi="Times New Roman" w:cs="Times New Roman"/>
          <w:rtl/>
        </w:rPr>
        <w:t xml:space="preserve"> דוד אלעזר בשתי ישיבות פורום </w:t>
      </w:r>
      <w:r>
        <w:rPr>
          <w:rFonts w:ascii="Times New Roman" w:hAnsi="Times New Roman" w:cs="Times New Roman" w:hint="cs"/>
          <w:rtl/>
        </w:rPr>
        <w:t xml:space="preserve">של </w:t>
      </w:r>
      <w:r w:rsidRPr="00084A22">
        <w:rPr>
          <w:rFonts w:ascii="Times New Roman" w:hAnsi="Times New Roman" w:cs="Times New Roman"/>
          <w:rtl/>
        </w:rPr>
        <w:t>המטה</w:t>
      </w:r>
      <w:r>
        <w:rPr>
          <w:rFonts w:ascii="Times New Roman" w:hAnsi="Times New Roman" w:cs="Times New Roman" w:hint="cs"/>
          <w:rtl/>
        </w:rPr>
        <w:t xml:space="preserve"> </w:t>
      </w:r>
      <w:r w:rsidRPr="00084A22">
        <w:rPr>
          <w:rFonts w:ascii="Times New Roman" w:hAnsi="Times New Roman" w:cs="Times New Roman"/>
          <w:rtl/>
        </w:rPr>
        <w:t>הכללי כאשר נכנס לתפקיד ראש המטה</w:t>
      </w:r>
      <w:r>
        <w:rPr>
          <w:rFonts w:ascii="Times New Roman" w:hAnsi="Times New Roman" w:cs="Times New Roman" w:hint="cs"/>
          <w:rtl/>
        </w:rPr>
        <w:t xml:space="preserve"> </w:t>
      </w:r>
      <w:r w:rsidRPr="00084A22">
        <w:rPr>
          <w:rFonts w:ascii="Times New Roman" w:hAnsi="Times New Roman" w:cs="Times New Roman"/>
          <w:rtl/>
        </w:rPr>
        <w:t>הכללי</w:t>
      </w:r>
      <w:r>
        <w:rPr>
          <w:rFonts w:ascii="Times New Roman" w:hAnsi="Times New Roman" w:cs="Times New Roman" w:hint="cs"/>
          <w:rtl/>
        </w:rPr>
        <w:t xml:space="preserve"> ב־3 בינואר 1972</w:t>
      </w:r>
      <w:r w:rsidRPr="00084A22">
        <w:rPr>
          <w:rFonts w:ascii="Times New Roman" w:hAnsi="Times New Roman" w:cs="Times New Roman"/>
          <w:rtl/>
        </w:rPr>
        <w:t xml:space="preserve"> (הראשונה) וב</w:t>
      </w:r>
      <w:r>
        <w:rPr>
          <w:rFonts w:ascii="Times New Roman" w:hAnsi="Times New Roman" w:cs="Times New Roman" w:hint="cs"/>
          <w:rtl/>
        </w:rPr>
        <w:t xml:space="preserve">־24 בינואר 1972 </w:t>
      </w:r>
      <w:r w:rsidRPr="00084A22">
        <w:rPr>
          <w:rFonts w:ascii="Times New Roman" w:hAnsi="Times New Roman" w:cs="Times New Roman"/>
          <w:rtl/>
        </w:rPr>
        <w:t>(ישיבת סיכום).</w:t>
      </w:r>
      <w:r>
        <w:rPr>
          <w:rFonts w:ascii="Times New Roman" w:hAnsi="Times New Roman" w:cs="Times New Roman" w:hint="cs"/>
          <w:rtl/>
        </w:rPr>
        <w:t xml:space="preserve"> </w:t>
      </w:r>
    </w:p>
    <w:p w14:paraId="051E5DD3" w14:textId="77777777" w:rsidR="0079376A" w:rsidRPr="00084A22" w:rsidRDefault="0079376A" w:rsidP="00BD3258">
      <w:pPr>
        <w:pStyle w:val="FootnoteText"/>
        <w:jc w:val="both"/>
        <w:rPr>
          <w:rFonts w:ascii="Times New Roman" w:hAnsi="Times New Roman" w:cs="Times New Roman"/>
          <w:rtl/>
        </w:rPr>
      </w:pPr>
      <w:r w:rsidRPr="00084A22">
        <w:rPr>
          <w:rFonts w:ascii="Times New Roman" w:hAnsi="Times New Roman" w:cs="Times New Roman"/>
          <w:rtl/>
        </w:rPr>
        <w:t xml:space="preserve">הפרוטוקול של הצגת </w:t>
      </w:r>
      <w:r>
        <w:rPr>
          <w:rFonts w:ascii="Times New Roman" w:hAnsi="Times New Roman" w:cs="Times New Roman" w:hint="cs"/>
          <w:rtl/>
        </w:rPr>
        <w:t>ה</w:t>
      </w:r>
      <w:r w:rsidRPr="00084A22">
        <w:rPr>
          <w:rFonts w:ascii="Times New Roman" w:hAnsi="Times New Roman" w:cs="Times New Roman"/>
          <w:rtl/>
        </w:rPr>
        <w:t>תוכניות</w:t>
      </w:r>
      <w:r>
        <w:rPr>
          <w:rFonts w:ascii="Times New Roman" w:hAnsi="Times New Roman" w:cs="Times New Roman" w:hint="cs"/>
          <w:rtl/>
        </w:rPr>
        <w:t xml:space="preserve"> של</w:t>
      </w:r>
      <w:r w:rsidRPr="00084A22">
        <w:rPr>
          <w:rFonts w:ascii="Times New Roman" w:hAnsi="Times New Roman" w:cs="Times New Roman"/>
          <w:rtl/>
        </w:rPr>
        <w:t xml:space="preserve"> פיקוד</w:t>
      </w:r>
      <w:r>
        <w:rPr>
          <w:rFonts w:ascii="Times New Roman" w:hAnsi="Times New Roman" w:cs="Times New Roman" w:hint="cs"/>
          <w:rtl/>
        </w:rPr>
        <w:t xml:space="preserve"> ה</w:t>
      </w:r>
      <w:r w:rsidRPr="00084A22">
        <w:rPr>
          <w:rFonts w:ascii="Times New Roman" w:hAnsi="Times New Roman" w:cs="Times New Roman"/>
          <w:rtl/>
        </w:rPr>
        <w:t>דרום לראש המטה</w:t>
      </w:r>
      <w:r>
        <w:rPr>
          <w:rFonts w:ascii="Times New Roman" w:hAnsi="Times New Roman" w:cs="Times New Roman" w:hint="cs"/>
          <w:rtl/>
        </w:rPr>
        <w:t xml:space="preserve"> </w:t>
      </w:r>
      <w:r w:rsidRPr="00084A22">
        <w:rPr>
          <w:rFonts w:ascii="Times New Roman" w:hAnsi="Times New Roman" w:cs="Times New Roman"/>
          <w:rtl/>
        </w:rPr>
        <w:t>הכללי ב</w:t>
      </w:r>
      <w:r>
        <w:rPr>
          <w:rFonts w:ascii="Times New Roman" w:hAnsi="Times New Roman" w:cs="Times New Roman" w:hint="cs"/>
          <w:rtl/>
        </w:rPr>
        <w:t>־</w:t>
      </w:r>
      <w:r w:rsidRPr="00084A22">
        <w:rPr>
          <w:rFonts w:ascii="Times New Roman" w:hAnsi="Times New Roman" w:cs="Times New Roman"/>
          <w:rtl/>
        </w:rPr>
        <w:t xml:space="preserve">24 </w:t>
      </w:r>
      <w:r w:rsidRPr="00CB37CD">
        <w:rPr>
          <w:rFonts w:ascii="Times New Roman" w:hAnsi="Times New Roman" w:cs="Times New Roman"/>
          <w:rtl/>
        </w:rPr>
        <w:t>באפריל 1973, קד"ם ראש</w:t>
      </w:r>
      <w:r w:rsidRPr="00084A22">
        <w:rPr>
          <w:rFonts w:ascii="Times New Roman" w:hAnsi="Times New Roman" w:cs="Times New Roman"/>
          <w:rtl/>
        </w:rPr>
        <w:t xml:space="preserve"> אג"ם ב</w:t>
      </w:r>
      <w:r>
        <w:rPr>
          <w:rFonts w:ascii="Times New Roman" w:hAnsi="Times New Roman" w:cs="Times New Roman" w:hint="cs"/>
          <w:rtl/>
        </w:rPr>
        <w:t>־</w:t>
      </w:r>
      <w:r w:rsidRPr="00084A22">
        <w:rPr>
          <w:rFonts w:ascii="Times New Roman" w:hAnsi="Times New Roman" w:cs="Times New Roman"/>
          <w:rtl/>
        </w:rPr>
        <w:t>1 במאי, קד"ם רמטכ"ל לתכנונים אופרטיביים ב</w:t>
      </w:r>
      <w:r>
        <w:rPr>
          <w:rFonts w:ascii="Times New Roman" w:hAnsi="Times New Roman" w:cs="Times New Roman" w:hint="cs"/>
          <w:rtl/>
        </w:rPr>
        <w:t>־</w:t>
      </w:r>
      <w:r w:rsidRPr="00084A22">
        <w:rPr>
          <w:rFonts w:ascii="Times New Roman" w:hAnsi="Times New Roman" w:cs="Times New Roman"/>
          <w:rtl/>
        </w:rPr>
        <w:t xml:space="preserve">2 במאי (הצגת התוכניות התקיימה במסגרת כוננות </w:t>
      </w:r>
      <w:r>
        <w:rPr>
          <w:rFonts w:ascii="Times New Roman" w:hAnsi="Times New Roman" w:cs="Times New Roman" w:hint="cs"/>
          <w:rtl/>
        </w:rPr>
        <w:t>"</w:t>
      </w:r>
      <w:r w:rsidRPr="00084A22">
        <w:rPr>
          <w:rFonts w:ascii="Times New Roman" w:hAnsi="Times New Roman" w:cs="Times New Roman"/>
          <w:rtl/>
        </w:rPr>
        <w:t>כחול</w:t>
      </w:r>
      <w:r>
        <w:rPr>
          <w:rFonts w:ascii="Times New Roman" w:hAnsi="Times New Roman" w:cs="Times New Roman" w:hint="cs"/>
          <w:rtl/>
        </w:rPr>
        <w:t>־</w:t>
      </w:r>
      <w:r w:rsidRPr="00084A22">
        <w:rPr>
          <w:rFonts w:ascii="Times New Roman" w:hAnsi="Times New Roman" w:cs="Times New Roman"/>
          <w:rtl/>
        </w:rPr>
        <w:t>לבן</w:t>
      </w:r>
      <w:r>
        <w:rPr>
          <w:rFonts w:ascii="Times New Roman" w:hAnsi="Times New Roman" w:cs="Times New Roman" w:hint="cs"/>
          <w:rtl/>
        </w:rPr>
        <w:t>"</w:t>
      </w:r>
      <w:r w:rsidRPr="00084A22">
        <w:rPr>
          <w:rFonts w:ascii="Times New Roman" w:hAnsi="Times New Roman" w:cs="Times New Roman"/>
          <w:rtl/>
        </w:rPr>
        <w:t xml:space="preserve"> לאחר קבלת התרעה </w:t>
      </w:r>
      <w:r w:rsidRPr="009E0066">
        <w:rPr>
          <w:rFonts w:ascii="Times New Roman" w:hAnsi="Times New Roman" w:cs="Times New Roman"/>
          <w:rtl/>
        </w:rPr>
        <w:t>על כוונת מצרים ליזום מלחמה במאי 1973).</w:t>
      </w:r>
    </w:p>
    <w:p w14:paraId="79020FD0" w14:textId="77777777" w:rsidR="0079376A" w:rsidRPr="00084A22" w:rsidRDefault="0079376A" w:rsidP="00BD3258">
      <w:pPr>
        <w:pStyle w:val="FootnoteText"/>
        <w:jc w:val="both"/>
        <w:rPr>
          <w:rFonts w:ascii="Times New Roman" w:hAnsi="Times New Roman" w:cs="Times New Roman"/>
        </w:rPr>
      </w:pPr>
      <w:r w:rsidRPr="0092639D">
        <w:rPr>
          <w:rFonts w:ascii="Times New Roman" w:hAnsi="Times New Roman" w:cs="Times New Roman"/>
          <w:rtl/>
        </w:rPr>
        <w:t xml:space="preserve">אמיר ראובני (מפקד גדוד 68 במלחמה), "גדוד 68 במלחמת יוה"כ: החלטת פינוי המעוזים", </w:t>
      </w:r>
      <w:r w:rsidRPr="0092639D">
        <w:rPr>
          <w:rFonts w:ascii="Times New Roman" w:hAnsi="Times New Roman" w:cs="Times New Roman"/>
          <w:b/>
          <w:bCs/>
        </w:rPr>
        <w:t>News1</w:t>
      </w:r>
      <w:r w:rsidRPr="0092639D">
        <w:rPr>
          <w:rFonts w:ascii="Times New Roman" w:hAnsi="Times New Roman" w:cs="Times New Roman"/>
          <w:b/>
          <w:bCs/>
          <w:rtl/>
        </w:rPr>
        <w:t xml:space="preserve"> </w:t>
      </w:r>
      <w:r w:rsidRPr="0092639D">
        <w:rPr>
          <w:rFonts w:ascii="Times New Roman" w:hAnsi="Times New Roman" w:cs="Times New Roman" w:hint="cs"/>
          <w:b/>
          <w:bCs/>
          <w:rtl/>
        </w:rPr>
        <w:t>-</w:t>
      </w:r>
      <w:r w:rsidRPr="0092639D">
        <w:rPr>
          <w:rFonts w:ascii="Times New Roman" w:hAnsi="Times New Roman" w:cs="Times New Roman"/>
          <w:b/>
          <w:bCs/>
          <w:rtl/>
        </w:rPr>
        <w:t xml:space="preserve"> מחלקה ראשונה</w:t>
      </w:r>
      <w:r w:rsidRPr="0092639D">
        <w:rPr>
          <w:rFonts w:ascii="Times New Roman" w:hAnsi="Times New Roman" w:cs="Times New Roman"/>
          <w:rtl/>
        </w:rPr>
        <w:t xml:space="preserve">, 15 </w:t>
      </w:r>
      <w:r w:rsidRPr="0092639D">
        <w:rPr>
          <w:rFonts w:ascii="Times New Roman" w:hAnsi="Times New Roman" w:cs="Times New Roman" w:hint="cs"/>
          <w:rtl/>
        </w:rPr>
        <w:t>ב</w:t>
      </w:r>
      <w:r w:rsidRPr="0092639D">
        <w:rPr>
          <w:rFonts w:ascii="Times New Roman" w:hAnsi="Times New Roman" w:cs="Times New Roman"/>
          <w:rtl/>
        </w:rPr>
        <w:t>אוגוסט 2014</w:t>
      </w:r>
      <w:r w:rsidRPr="0092639D">
        <w:rPr>
          <w:rFonts w:ascii="Times New Roman" w:hAnsi="Times New Roman" w:cs="Times New Roman" w:hint="cs"/>
          <w:rtl/>
        </w:rPr>
        <w:t xml:space="preserve"> -</w:t>
      </w:r>
      <w:r w:rsidRPr="0092639D">
        <w:rPr>
          <w:rFonts w:ascii="Times New Roman" w:hAnsi="Times New Roman" w:cs="Times New Roman"/>
          <w:rtl/>
        </w:rPr>
        <w:t xml:space="preserve"> </w:t>
      </w:r>
      <w:hyperlink r:id="rId2" w:history="1">
        <w:r w:rsidRPr="0092639D">
          <w:rPr>
            <w:rStyle w:val="Hyperlink"/>
            <w:rFonts w:ascii="Times New Roman" w:hAnsi="Times New Roman"/>
            <w:color w:val="auto"/>
            <w:u w:val="none"/>
          </w:rPr>
          <w:t>https://www.news1.co.il/Archive/002-D-95197-00.html</w:t>
        </w:r>
      </w:hyperlink>
      <w:r w:rsidRPr="0092639D">
        <w:rPr>
          <w:rFonts w:ascii="Times New Roman" w:hAnsi="Times New Roman" w:cs="Times New Roman"/>
          <w:rtl/>
        </w:rPr>
        <w:t>.</w:t>
      </w:r>
    </w:p>
  </w:footnote>
  <w:footnote w:id="17">
    <w:p w14:paraId="5F258630" w14:textId="77777777" w:rsidR="0079376A" w:rsidRPr="00084A22" w:rsidRDefault="0079376A" w:rsidP="00BD3258">
      <w:pPr>
        <w:pStyle w:val="FootnoteText"/>
        <w:jc w:val="both"/>
        <w:rPr>
          <w:rFonts w:ascii="Times New Roman" w:hAnsi="Times New Roman" w:cs="Times New Roman"/>
        </w:rPr>
      </w:pPr>
      <w:r w:rsidRPr="00084A22">
        <w:rPr>
          <w:rStyle w:val="FootnoteReference"/>
          <w:rFonts w:ascii="Times New Roman" w:hAnsi="Times New Roman"/>
        </w:rPr>
        <w:footnoteRef/>
      </w:r>
      <w:r w:rsidRPr="00084A22">
        <w:rPr>
          <w:rFonts w:ascii="Times New Roman" w:hAnsi="Times New Roman" w:cs="Times New Roman"/>
          <w:rtl/>
        </w:rPr>
        <w:t xml:space="preserve"> </w:t>
      </w:r>
      <w:r w:rsidRPr="00084A22">
        <w:rPr>
          <w:rFonts w:ascii="Times New Roman" w:hAnsi="Times New Roman" w:cs="Times New Roman"/>
          <w:rtl/>
        </w:rPr>
        <w:t xml:space="preserve">אמיר ראובני (מפקד גדוד 68 במלחמה), "גדוד 68 במלחמת יוה"כ: החלטת פינוי המעוזים", </w:t>
      </w:r>
      <w:r w:rsidRPr="00084A22">
        <w:rPr>
          <w:rFonts w:ascii="Times New Roman" w:hAnsi="Times New Roman" w:cs="Times New Roman"/>
          <w:b/>
          <w:bCs/>
        </w:rPr>
        <w:t>News1</w:t>
      </w:r>
      <w:r w:rsidRPr="00084A22">
        <w:rPr>
          <w:rFonts w:ascii="Times New Roman" w:hAnsi="Times New Roman" w:cs="Times New Roman"/>
          <w:b/>
          <w:bCs/>
          <w:rtl/>
        </w:rPr>
        <w:t xml:space="preserve"> – מחלקה ראשונה</w:t>
      </w:r>
      <w:r w:rsidRPr="00084A22">
        <w:rPr>
          <w:rFonts w:ascii="Times New Roman" w:hAnsi="Times New Roman" w:cs="Times New Roman"/>
          <w:rtl/>
        </w:rPr>
        <w:t xml:space="preserve">, 15 </w:t>
      </w:r>
      <w:r>
        <w:rPr>
          <w:rFonts w:ascii="Times New Roman" w:hAnsi="Times New Roman" w:cs="Times New Roman" w:hint="cs"/>
          <w:rtl/>
        </w:rPr>
        <w:t>ב</w:t>
      </w:r>
      <w:r w:rsidRPr="00084A22">
        <w:rPr>
          <w:rFonts w:ascii="Times New Roman" w:hAnsi="Times New Roman" w:cs="Times New Roman"/>
          <w:rtl/>
        </w:rPr>
        <w:t xml:space="preserve">אוגוסט 2014, </w:t>
      </w:r>
      <w:hyperlink r:id="rId3" w:history="1">
        <w:r w:rsidRPr="00BD3258">
          <w:rPr>
            <w:rStyle w:val="Hyperlink"/>
            <w:rFonts w:ascii="Times New Roman" w:hAnsi="Times New Roman"/>
            <w:color w:val="auto"/>
            <w:u w:val="none"/>
          </w:rPr>
          <w:t>https://www.news1.co.il/Archive/002-D-95197-00.html</w:t>
        </w:r>
      </w:hyperlink>
      <w:r>
        <w:rPr>
          <w:rFonts w:ascii="Times New Roman" w:hAnsi="Times New Roman" w:cs="Times New Roman" w:hint="cs"/>
          <w:rtl/>
        </w:rPr>
        <w:t xml:space="preserve">; </w:t>
      </w:r>
      <w:r w:rsidRPr="00084A22">
        <w:rPr>
          <w:rFonts w:ascii="Times New Roman" w:hAnsi="Times New Roman" w:cs="Times New Roman"/>
          <w:rtl/>
        </w:rPr>
        <w:t>בני טרן (סגן מפקד גדוד 198), ר</w:t>
      </w:r>
      <w:r>
        <w:rPr>
          <w:rFonts w:ascii="Times New Roman" w:hAnsi="Times New Roman" w:cs="Times New Roman" w:hint="cs"/>
          <w:rtl/>
        </w:rPr>
        <w:t>י</w:t>
      </w:r>
      <w:r w:rsidRPr="00084A22">
        <w:rPr>
          <w:rFonts w:ascii="Times New Roman" w:hAnsi="Times New Roman" w:cs="Times New Roman"/>
          <w:rtl/>
        </w:rPr>
        <w:t>איון עם עדו הכט (ללא תאריך)</w:t>
      </w:r>
      <w:r>
        <w:rPr>
          <w:rFonts w:ascii="Times New Roman" w:hAnsi="Times New Roman" w:cs="Times New Roman" w:hint="cs"/>
          <w:rtl/>
        </w:rPr>
        <w:t xml:space="preserve">; </w:t>
      </w:r>
      <w:r w:rsidRPr="00084A22">
        <w:rPr>
          <w:rFonts w:ascii="Times New Roman" w:hAnsi="Times New Roman" w:cs="Times New Roman"/>
          <w:rtl/>
        </w:rPr>
        <w:t>רשף</w:t>
      </w:r>
      <w:r w:rsidRPr="00084A22">
        <w:rPr>
          <w:rFonts w:ascii="Times New Roman" w:hAnsi="Times New Roman" w:cs="Times New Roman"/>
          <w:b/>
          <w:bCs/>
          <w:rtl/>
        </w:rPr>
        <w:t xml:space="preserve">, </w:t>
      </w:r>
      <w:r w:rsidRPr="00084A22">
        <w:rPr>
          <w:rFonts w:ascii="Times New Roman" w:hAnsi="Times New Roman" w:cs="Times New Roman"/>
          <w:rtl/>
        </w:rPr>
        <w:t>2013, עמ</w:t>
      </w:r>
      <w:r>
        <w:rPr>
          <w:rFonts w:ascii="Times New Roman" w:hAnsi="Times New Roman" w:cs="Times New Roman" w:hint="cs"/>
          <w:rtl/>
        </w:rPr>
        <w:t>'</w:t>
      </w:r>
      <w:r w:rsidRPr="00084A22">
        <w:rPr>
          <w:rFonts w:ascii="Times New Roman" w:hAnsi="Times New Roman" w:cs="Times New Roman"/>
          <w:rtl/>
        </w:rPr>
        <w:t xml:space="preserve"> 94.</w:t>
      </w:r>
    </w:p>
  </w:footnote>
  <w:footnote w:id="18">
    <w:p w14:paraId="3D99C15F" w14:textId="127D6581" w:rsidR="0079376A" w:rsidRPr="00FC1E4C" w:rsidRDefault="0079376A" w:rsidP="004A1496">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 xml:space="preserve">ההתקפה של הצי היפני על </w:t>
      </w:r>
      <w:r w:rsidRPr="00FC1E4C">
        <w:rPr>
          <w:rFonts w:ascii="Times New Roman" w:hAnsi="Times New Roman" w:cs="Times New Roman" w:hint="cs"/>
          <w:rtl/>
        </w:rPr>
        <w:t>ה</w:t>
      </w:r>
      <w:r w:rsidRPr="00FC1E4C">
        <w:rPr>
          <w:rFonts w:ascii="Times New Roman" w:hAnsi="Times New Roman" w:cs="Times New Roman"/>
          <w:rtl/>
        </w:rPr>
        <w:t>בסיס ה</w:t>
      </w:r>
      <w:r w:rsidRPr="00FC1E4C">
        <w:rPr>
          <w:rFonts w:ascii="Times New Roman" w:hAnsi="Times New Roman" w:cs="Times New Roman" w:hint="cs"/>
          <w:rtl/>
        </w:rPr>
        <w:t>י</w:t>
      </w:r>
      <w:r w:rsidRPr="00FC1E4C">
        <w:rPr>
          <w:rFonts w:ascii="Times New Roman" w:hAnsi="Times New Roman" w:cs="Times New Roman"/>
          <w:rtl/>
        </w:rPr>
        <w:t>מי האמריקני בפרל ה</w:t>
      </w:r>
      <w:r>
        <w:rPr>
          <w:rFonts w:ascii="Times New Roman" w:hAnsi="Times New Roman" w:cs="Times New Roman" w:hint="cs"/>
          <w:rtl/>
        </w:rPr>
        <w:t>ַ</w:t>
      </w:r>
      <w:r w:rsidRPr="00FC1E4C">
        <w:rPr>
          <w:rFonts w:ascii="Times New Roman" w:hAnsi="Times New Roman" w:cs="Times New Roman"/>
          <w:rtl/>
        </w:rPr>
        <w:t>רב</w:t>
      </w:r>
      <w:r>
        <w:rPr>
          <w:rFonts w:ascii="Times New Roman" w:hAnsi="Times New Roman" w:cs="Times New Roman" w:hint="cs"/>
          <w:rtl/>
        </w:rPr>
        <w:t>ו</w:t>
      </w:r>
      <w:r w:rsidRPr="00FC1E4C">
        <w:rPr>
          <w:rFonts w:ascii="Times New Roman" w:hAnsi="Times New Roman" w:cs="Times New Roman"/>
          <w:rtl/>
        </w:rPr>
        <w:t xml:space="preserve">ר </w:t>
      </w:r>
      <w:r>
        <w:rPr>
          <w:rFonts w:ascii="Times New Roman" w:hAnsi="Times New Roman" w:cs="Times New Roman" w:hint="cs"/>
          <w:rtl/>
        </w:rPr>
        <w:t>ב</w:t>
      </w:r>
      <w:r>
        <w:rPr>
          <w:rFonts w:ascii="Times New Roman" w:hAnsi="Times New Roman" w:cs="Times New Roman"/>
          <w:rtl/>
        </w:rPr>
        <w:t>דצמבר 1941 ומבצע ברברוסה</w:t>
      </w:r>
      <w:r>
        <w:rPr>
          <w:rFonts w:ascii="Times New Roman" w:hAnsi="Times New Roman" w:cs="Times New Roman" w:hint="cs"/>
          <w:rtl/>
        </w:rPr>
        <w:t xml:space="preserve">, </w:t>
      </w:r>
      <w:r w:rsidRPr="00FC1E4C">
        <w:rPr>
          <w:rFonts w:ascii="Times New Roman" w:hAnsi="Times New Roman" w:cs="Times New Roman"/>
          <w:rtl/>
        </w:rPr>
        <w:t>פלישת גרמניה הנאצית לבר</w:t>
      </w:r>
      <w:r>
        <w:rPr>
          <w:rFonts w:ascii="Times New Roman" w:hAnsi="Times New Roman" w:cs="Times New Roman" w:hint="cs"/>
          <w:rtl/>
        </w:rPr>
        <w:t xml:space="preserve">י־המועצות </w:t>
      </w:r>
      <w:r w:rsidRPr="00FC1E4C">
        <w:rPr>
          <w:rFonts w:ascii="Times New Roman" w:hAnsi="Times New Roman" w:cs="Times New Roman"/>
          <w:rtl/>
        </w:rPr>
        <w:t xml:space="preserve">ביוני 1941 </w:t>
      </w:r>
      <w:r w:rsidR="0080007E">
        <w:rPr>
          <w:rFonts w:ascii="Times New Roman" w:hAnsi="Times New Roman" w:cs="Times New Roman" w:hint="cs"/>
          <w:rtl/>
        </w:rPr>
        <w:t>,פיגו</w:t>
      </w:r>
      <w:r>
        <w:rPr>
          <w:rFonts w:ascii="Times New Roman" w:hAnsi="Times New Roman" w:cs="Times New Roman" w:hint="cs"/>
          <w:rtl/>
        </w:rPr>
        <w:t xml:space="preserve">עי הטרור בארצות־הברית ב־11 </w:t>
      </w:r>
      <w:r w:rsidRPr="00FC1E4C">
        <w:rPr>
          <w:rFonts w:ascii="Times New Roman" w:hAnsi="Times New Roman" w:cs="Times New Roman"/>
          <w:rtl/>
        </w:rPr>
        <w:t>בספטמבר</w:t>
      </w:r>
      <w:r w:rsidR="006176F8">
        <w:rPr>
          <w:rFonts w:ascii="Times New Roman" w:hAnsi="Times New Roman" w:cs="Times New Roman" w:hint="cs"/>
          <w:rtl/>
        </w:rPr>
        <w:t xml:space="preserve"> הם דוגמאות בולטות של הפתעות שבראיה לאחור נדמה שיכלו להמנע. </w:t>
      </w:r>
      <w:r>
        <w:rPr>
          <w:rFonts w:ascii="Times New Roman" w:hAnsi="Times New Roman" w:cs="Times New Roman"/>
          <w:rtl/>
        </w:rPr>
        <w:t xml:space="preserve"> רא</w:t>
      </w:r>
      <w:r>
        <w:rPr>
          <w:rFonts w:ascii="Times New Roman" w:hAnsi="Times New Roman" w:cs="Times New Roman" w:hint="cs"/>
          <w:rtl/>
        </w:rPr>
        <w:t>ו,</w:t>
      </w:r>
      <w:r w:rsidRPr="00FC1E4C">
        <w:rPr>
          <w:rFonts w:ascii="Times New Roman" w:hAnsi="Times New Roman" w:cs="Times New Roman"/>
          <w:rtl/>
        </w:rPr>
        <w:t xml:space="preserve"> ספרו של אורי בר</w:t>
      </w:r>
      <w:r>
        <w:rPr>
          <w:rFonts w:ascii="Times New Roman" w:hAnsi="Times New Roman" w:cs="Times New Roman" w:hint="cs"/>
          <w:rtl/>
        </w:rPr>
        <w:t>־</w:t>
      </w:r>
      <w:r w:rsidRPr="00FC1E4C">
        <w:rPr>
          <w:rFonts w:ascii="Times New Roman" w:hAnsi="Times New Roman" w:cs="Times New Roman"/>
          <w:rtl/>
        </w:rPr>
        <w:t xml:space="preserve">יוסף, </w:t>
      </w:r>
      <w:r w:rsidRPr="00FC1E4C">
        <w:rPr>
          <w:rFonts w:ascii="Times New Roman" w:hAnsi="Times New Roman" w:cs="Times New Roman"/>
          <w:b/>
          <w:bCs/>
          <w:rtl/>
        </w:rPr>
        <w:t>מתקפת פתע: מנהיגות ומודיעין במבחן עליון</w:t>
      </w:r>
      <w:r w:rsidRPr="00FC1E4C">
        <w:rPr>
          <w:rFonts w:ascii="Times New Roman" w:hAnsi="Times New Roman" w:cs="Times New Roman"/>
          <w:rtl/>
        </w:rPr>
        <w:t>,</w:t>
      </w:r>
      <w:r>
        <w:rPr>
          <w:rFonts w:ascii="Times New Roman" w:hAnsi="Times New Roman" w:cs="Times New Roman"/>
          <w:rtl/>
        </w:rPr>
        <w:t xml:space="preserve"> </w:t>
      </w:r>
      <w:r w:rsidRPr="00CB37CD">
        <w:rPr>
          <w:rFonts w:ascii="Times New Roman" w:hAnsi="Times New Roman" w:cs="Times New Roman"/>
          <w:rtl/>
        </w:rPr>
        <w:t>כנרת זמורה דביר,</w:t>
      </w:r>
      <w:r w:rsidR="00CB37CD">
        <w:rPr>
          <w:rFonts w:ascii="Times New Roman" w:hAnsi="Times New Roman" w:cs="Times New Roman" w:hint="cs"/>
          <w:rtl/>
        </w:rPr>
        <w:t xml:space="preserve"> שוהם,</w:t>
      </w:r>
      <w:r>
        <w:rPr>
          <w:rFonts w:ascii="Times New Roman" w:hAnsi="Times New Roman" w:cs="Times New Roman"/>
          <w:rtl/>
        </w:rPr>
        <w:t xml:space="preserve"> 2019</w:t>
      </w:r>
      <w:r>
        <w:rPr>
          <w:rFonts w:ascii="Times New Roman" w:hAnsi="Times New Roman" w:cs="Times New Roman" w:hint="cs"/>
          <w:rtl/>
        </w:rPr>
        <w:t xml:space="preserve">. </w:t>
      </w:r>
      <w:r w:rsidRPr="00FC1E4C">
        <w:rPr>
          <w:rFonts w:ascii="Times New Roman" w:hAnsi="Times New Roman" w:cs="Times New Roman"/>
          <w:rtl/>
        </w:rPr>
        <w:t xml:space="preserve"> </w:t>
      </w:r>
    </w:p>
  </w:footnote>
  <w:footnote w:id="19">
    <w:p w14:paraId="4E9C1C7F" w14:textId="77777777" w:rsidR="0079376A" w:rsidRPr="00FC1E4C" w:rsidRDefault="0079376A" w:rsidP="00A606D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דוגמ</w:t>
      </w:r>
      <w:r>
        <w:rPr>
          <w:rFonts w:ascii="Times New Roman" w:hAnsi="Times New Roman" w:cs="Times New Roman" w:hint="cs"/>
          <w:rtl/>
        </w:rPr>
        <w:t>ה</w:t>
      </w:r>
      <w:r w:rsidRPr="00FC1E4C">
        <w:rPr>
          <w:rFonts w:ascii="Times New Roman" w:hAnsi="Times New Roman" w:cs="Times New Roman"/>
          <w:rtl/>
        </w:rPr>
        <w:t xml:space="preserve"> לגישה </w:t>
      </w:r>
      <w:r>
        <w:rPr>
          <w:rFonts w:ascii="Times New Roman" w:hAnsi="Times New Roman" w:cs="Times New Roman" w:hint="cs"/>
          <w:rtl/>
        </w:rPr>
        <w:t>הזאת</w:t>
      </w:r>
      <w:r w:rsidRPr="00FC1E4C">
        <w:rPr>
          <w:rFonts w:ascii="Times New Roman" w:hAnsi="Times New Roman" w:cs="Times New Roman"/>
          <w:rtl/>
        </w:rPr>
        <w:t xml:space="preserve"> ראו בספרו של בר</w:t>
      </w:r>
      <w:r>
        <w:rPr>
          <w:rFonts w:ascii="Times New Roman" w:hAnsi="Times New Roman" w:cs="Times New Roman" w:hint="cs"/>
          <w:rtl/>
        </w:rPr>
        <w:t>־</w:t>
      </w:r>
      <w:r w:rsidRPr="00FC1E4C">
        <w:rPr>
          <w:rFonts w:ascii="Times New Roman" w:hAnsi="Times New Roman" w:cs="Times New Roman"/>
          <w:rtl/>
        </w:rPr>
        <w:t xml:space="preserve">יוסף, 2013. </w:t>
      </w:r>
    </w:p>
  </w:footnote>
  <w:footnote w:id="20">
    <w:p w14:paraId="55FE1CCF" w14:textId="77777777" w:rsidR="0079376A" w:rsidRPr="00B506E0" w:rsidRDefault="0079376A" w:rsidP="00685D37">
      <w:pPr>
        <w:pStyle w:val="FootnoteText"/>
        <w:rPr>
          <w:highlight w:val="cyan"/>
        </w:rPr>
      </w:pPr>
      <w:r w:rsidRPr="004D6157">
        <w:rPr>
          <w:rStyle w:val="FootnoteReference"/>
          <w:rFonts w:ascii="Times New Roman" w:hAnsi="Times New Roman"/>
        </w:rPr>
        <w:footnoteRef/>
      </w:r>
      <w:r w:rsidRPr="004D6157">
        <w:rPr>
          <w:rFonts w:ascii="Times New Roman" w:hAnsi="Times New Roman" w:cs="Times New Roman"/>
          <w:rtl/>
        </w:rPr>
        <w:t xml:space="preserve"> </w:t>
      </w:r>
      <w:r w:rsidRPr="004D6157">
        <w:rPr>
          <w:rFonts w:ascii="Times New Roman" w:hAnsi="Times New Roman" w:cs="Times New Roman"/>
          <w:rtl/>
        </w:rPr>
        <w:t>צבי לניר</w:t>
      </w:r>
      <w:r>
        <w:rPr>
          <w:rFonts w:ascii="Times New Roman" w:hAnsi="Times New Roman" w:cs="Times New Roman" w:hint="cs"/>
          <w:rtl/>
        </w:rPr>
        <w:t>,</w:t>
      </w:r>
      <w:r w:rsidRPr="004D6157">
        <w:rPr>
          <w:rFonts w:ascii="Times New Roman" w:hAnsi="Times New Roman" w:cs="Times New Roman"/>
          <w:rtl/>
        </w:rPr>
        <w:t xml:space="preserve"> </w:t>
      </w:r>
      <w:r w:rsidRPr="004D6157">
        <w:rPr>
          <w:rFonts w:ascii="Times New Roman" w:hAnsi="Times New Roman" w:cs="Times New Roman"/>
          <w:b/>
          <w:bCs/>
          <w:rtl/>
        </w:rPr>
        <w:t>ההפתעה הבסיסית: מודיעין במשבר</w:t>
      </w:r>
      <w:r w:rsidRPr="004D6157">
        <w:rPr>
          <w:rFonts w:ascii="Times New Roman" w:hAnsi="Times New Roman" w:cs="Times New Roman"/>
          <w:rtl/>
        </w:rPr>
        <w:t>, הקיבוץ המאוחד</w:t>
      </w:r>
      <w:r>
        <w:rPr>
          <w:rFonts w:ascii="Times New Roman" w:hAnsi="Times New Roman" w:cs="Times New Roman" w:hint="cs"/>
          <w:rtl/>
        </w:rPr>
        <w:t xml:space="preserve">, תל־אביב, והמרכז למחקרים אסטרטגיים, אוניברסיטת תל־אביב, </w:t>
      </w:r>
      <w:r w:rsidRPr="004D6157">
        <w:rPr>
          <w:rFonts w:ascii="Times New Roman" w:hAnsi="Times New Roman" w:cs="Times New Roman"/>
          <w:rtl/>
        </w:rPr>
        <w:t>1983</w:t>
      </w:r>
      <w:r>
        <w:rPr>
          <w:rFonts w:ascii="Times New Roman" w:hAnsi="Times New Roman" w:cs="Times New Roman" w:hint="cs"/>
          <w:rtl/>
        </w:rPr>
        <w:t>.</w:t>
      </w:r>
    </w:p>
  </w:footnote>
  <w:footnote w:id="21">
    <w:p w14:paraId="10A427E4" w14:textId="77777777" w:rsidR="0079376A" w:rsidRPr="00FC1E4C" w:rsidRDefault="0079376A" w:rsidP="00685D37">
      <w:pPr>
        <w:pStyle w:val="FootnoteText"/>
        <w:rPr>
          <w:rFonts w:ascii="Times New Roman" w:hAnsi="Times New Roman" w:cs="Times New Roman"/>
          <w:highlight w:val="cyan"/>
        </w:rPr>
      </w:pPr>
      <w:r w:rsidRPr="00EE76B4">
        <w:rPr>
          <w:rStyle w:val="FootnoteReference"/>
          <w:rFonts w:ascii="Times New Roman" w:hAnsi="Times New Roman"/>
        </w:rPr>
        <w:footnoteRef/>
      </w:r>
      <w:r w:rsidRPr="00EE76B4">
        <w:rPr>
          <w:rFonts w:ascii="Times New Roman" w:hAnsi="Times New Roman" w:cs="Times New Roman"/>
          <w:rtl/>
        </w:rPr>
        <w:t xml:space="preserve"> </w:t>
      </w:r>
      <w:r w:rsidRPr="00EE76B4">
        <w:rPr>
          <w:rFonts w:ascii="Times New Roman" w:hAnsi="Times New Roman" w:cs="Times New Roman" w:hint="cs"/>
          <w:rtl/>
        </w:rPr>
        <w:t xml:space="preserve">יגאל </w:t>
      </w:r>
      <w:r w:rsidRPr="00EE76B4">
        <w:rPr>
          <w:rFonts w:ascii="Times New Roman" w:hAnsi="Times New Roman" w:cs="Times New Roman"/>
          <w:rtl/>
        </w:rPr>
        <w:t>קיפניס</w:t>
      </w:r>
      <w:r w:rsidRPr="00EE76B4">
        <w:rPr>
          <w:rFonts w:ascii="Times New Roman" w:hAnsi="Times New Roman" w:cs="Times New Roman" w:hint="cs"/>
          <w:rtl/>
        </w:rPr>
        <w:t>,</w:t>
      </w:r>
      <w:r w:rsidRPr="00EE76B4">
        <w:rPr>
          <w:rFonts w:ascii="Times New Roman" w:hAnsi="Times New Roman" w:cs="Times New Roman"/>
          <w:rtl/>
        </w:rPr>
        <w:t xml:space="preserve"> </w:t>
      </w:r>
      <w:r w:rsidRPr="00EE76B4">
        <w:rPr>
          <w:rFonts w:ascii="Times New Roman" w:hAnsi="Times New Roman" w:cs="Times New Roman"/>
          <w:b/>
          <w:bCs/>
          <w:rtl/>
        </w:rPr>
        <w:t>1973</w:t>
      </w:r>
      <w:r w:rsidRPr="00EE76B4">
        <w:rPr>
          <w:rFonts w:ascii="Times New Roman" w:hAnsi="Times New Roman" w:cs="Times New Roman" w:hint="cs"/>
          <w:b/>
          <w:bCs/>
          <w:rtl/>
        </w:rPr>
        <w:t xml:space="preserve"> </w:t>
      </w:r>
      <w:r>
        <w:rPr>
          <w:rFonts w:ascii="Times New Roman" w:hAnsi="Times New Roman" w:cs="Times New Roman" w:hint="cs"/>
          <w:b/>
          <w:bCs/>
          <w:rtl/>
        </w:rPr>
        <w:t>-</w:t>
      </w:r>
      <w:r w:rsidRPr="00EE76B4">
        <w:rPr>
          <w:rFonts w:ascii="Times New Roman" w:hAnsi="Times New Roman" w:cs="Times New Roman" w:hint="cs"/>
          <w:b/>
          <w:bCs/>
          <w:rtl/>
        </w:rPr>
        <w:t xml:space="preserve"> הדרך למלחמה</w:t>
      </w:r>
      <w:r w:rsidRPr="00EE76B4">
        <w:rPr>
          <w:rFonts w:ascii="Times New Roman" w:hAnsi="Times New Roman" w:cs="Times New Roman" w:hint="cs"/>
          <w:rtl/>
        </w:rPr>
        <w:t>, דביר,</w:t>
      </w:r>
      <w:r>
        <w:rPr>
          <w:rFonts w:ascii="Times New Roman" w:hAnsi="Times New Roman" w:cs="Times New Roman" w:hint="cs"/>
          <w:rtl/>
        </w:rPr>
        <w:t xml:space="preserve"> אור יהודה,</w:t>
      </w:r>
      <w:r w:rsidRPr="00EE76B4">
        <w:rPr>
          <w:rFonts w:ascii="Times New Roman" w:hAnsi="Times New Roman" w:cs="Times New Roman" w:hint="cs"/>
          <w:rtl/>
        </w:rPr>
        <w:t xml:space="preserve"> 2012. </w:t>
      </w:r>
      <w:r w:rsidRPr="00EE76B4">
        <w:rPr>
          <w:rFonts w:ascii="Times New Roman" w:hAnsi="Times New Roman" w:cs="Times New Roman"/>
          <w:rtl/>
        </w:rPr>
        <w:t xml:space="preserve"> </w:t>
      </w:r>
    </w:p>
  </w:footnote>
  <w:footnote w:id="22">
    <w:p w14:paraId="049AFE85" w14:textId="77777777" w:rsidR="0079376A" w:rsidRPr="00FC1E4C" w:rsidRDefault="0079376A" w:rsidP="00685D37">
      <w:pPr>
        <w:pStyle w:val="FootnoteText"/>
        <w:rPr>
          <w:rFonts w:ascii="Times New Roman" w:hAnsi="Times New Roman" w:cs="Times New Roman"/>
          <w:highlight w:val="cy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אורי מילשטיין</w:t>
      </w:r>
      <w:r w:rsidRPr="00FC1E4C">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b/>
          <w:bCs/>
          <w:rtl/>
        </w:rPr>
        <w:t>ניצחון בסבירות נמוכה - אמיתות על מלחמת יום הכיפורים</w:t>
      </w:r>
      <w:r w:rsidRPr="00FC1E4C">
        <w:rPr>
          <w:rFonts w:ascii="Times New Roman" w:hAnsi="Times New Roman" w:cs="Times New Roman"/>
          <w:rtl/>
        </w:rPr>
        <w:t>, הוצאת אפי מלצר ושרידות,</w:t>
      </w:r>
      <w:r>
        <w:rPr>
          <w:rFonts w:ascii="Times New Roman" w:hAnsi="Times New Roman" w:cs="Times New Roman" w:hint="cs"/>
          <w:rtl/>
        </w:rPr>
        <w:t xml:space="preserve"> רמת גן ורעות,</w:t>
      </w:r>
      <w:r w:rsidRPr="00FC1E4C">
        <w:rPr>
          <w:rFonts w:ascii="Times New Roman" w:hAnsi="Times New Roman" w:cs="Times New Roman"/>
          <w:rtl/>
        </w:rPr>
        <w:t xml:space="preserve"> 2017</w:t>
      </w:r>
      <w:r w:rsidRPr="00FC1E4C">
        <w:rPr>
          <w:rFonts w:ascii="Times New Roman" w:hAnsi="Times New Roman" w:cs="Times New Roman" w:hint="cs"/>
          <w:rtl/>
        </w:rPr>
        <w:t>.</w:t>
      </w:r>
    </w:p>
  </w:footnote>
  <w:footnote w:id="23">
    <w:p w14:paraId="4922D9A1" w14:textId="77777777" w:rsidR="0079376A" w:rsidRPr="00EE76B4" w:rsidRDefault="0079376A" w:rsidP="00685D37">
      <w:pPr>
        <w:pStyle w:val="FootnoteText"/>
        <w:rPr>
          <w:rFonts w:ascii="Times New Roman" w:hAnsi="Times New Roman" w:cs="Times New Roman"/>
        </w:rPr>
      </w:pPr>
      <w:r w:rsidRPr="007D7418">
        <w:rPr>
          <w:rStyle w:val="FootnoteReference"/>
          <w:rFonts w:ascii="Times New Roman" w:hAnsi="Times New Roman"/>
        </w:rPr>
        <w:footnoteRef/>
      </w:r>
      <w:r w:rsidRPr="007D7418">
        <w:rPr>
          <w:rFonts w:ascii="Times New Roman" w:hAnsi="Times New Roman" w:cs="Times New Roman"/>
          <w:rtl/>
        </w:rPr>
        <w:t xml:space="preserve"> </w:t>
      </w:r>
      <w:r w:rsidRPr="007D7418">
        <w:rPr>
          <w:rFonts w:ascii="Times New Roman" w:hAnsi="Times New Roman" w:cs="Times New Roman"/>
          <w:rtl/>
        </w:rPr>
        <w:t>אבירם</w:t>
      </w:r>
      <w:r w:rsidRPr="00EE76B4">
        <w:rPr>
          <w:rFonts w:ascii="Times New Roman" w:hAnsi="Times New Roman" w:cs="Times New Roman"/>
          <w:rtl/>
        </w:rPr>
        <w:t xml:space="preserve"> ברקאי</w:t>
      </w:r>
      <w:r w:rsidRPr="00EE76B4">
        <w:rPr>
          <w:rFonts w:ascii="Times New Roman" w:hAnsi="Times New Roman" w:cs="Times New Roman" w:hint="cs"/>
          <w:rtl/>
        </w:rPr>
        <w:t xml:space="preserve">, </w:t>
      </w:r>
      <w:r w:rsidRPr="00EE76B4">
        <w:rPr>
          <w:rFonts w:ascii="Times New Roman" w:hAnsi="Times New Roman" w:cs="Times New Roman"/>
          <w:b/>
          <w:bCs/>
          <w:rtl/>
        </w:rPr>
        <w:t>מעשה שלא היה</w:t>
      </w:r>
      <w:r>
        <w:rPr>
          <w:rFonts w:ascii="Times New Roman" w:hAnsi="Times New Roman" w:cs="Times New Roman" w:hint="cs"/>
          <w:b/>
          <w:bCs/>
          <w:rtl/>
        </w:rPr>
        <w:t>: קונספירציית מלחמת יום הכיפורים</w:t>
      </w:r>
      <w:r w:rsidRPr="00EE76B4">
        <w:rPr>
          <w:rFonts w:ascii="Times New Roman" w:hAnsi="Times New Roman" w:cs="Times New Roman"/>
          <w:rtl/>
        </w:rPr>
        <w:t>, כנרת</w:t>
      </w:r>
      <w:r>
        <w:rPr>
          <w:rFonts w:ascii="Times New Roman" w:hAnsi="Times New Roman" w:cs="Times New Roman" w:hint="cs"/>
          <w:rtl/>
        </w:rPr>
        <w:t>,</w:t>
      </w:r>
      <w:r w:rsidRPr="00EE76B4">
        <w:rPr>
          <w:rFonts w:ascii="Times New Roman" w:hAnsi="Times New Roman" w:cs="Times New Roman"/>
          <w:rtl/>
        </w:rPr>
        <w:t xml:space="preserve"> זמורה</w:t>
      </w:r>
      <w:r>
        <w:rPr>
          <w:rFonts w:ascii="Times New Roman" w:hAnsi="Times New Roman" w:cs="Times New Roman" w:hint="cs"/>
          <w:rtl/>
        </w:rPr>
        <w:t xml:space="preserve">־ביתן, </w:t>
      </w:r>
      <w:r w:rsidRPr="00EE76B4">
        <w:rPr>
          <w:rFonts w:ascii="Times New Roman" w:hAnsi="Times New Roman" w:cs="Times New Roman"/>
          <w:rtl/>
        </w:rPr>
        <w:t>דביר, 2017.</w:t>
      </w:r>
    </w:p>
  </w:footnote>
  <w:footnote w:id="24">
    <w:p w14:paraId="5903E0DC" w14:textId="77777777" w:rsidR="0079376A" w:rsidRPr="00FC1E4C" w:rsidRDefault="0079376A" w:rsidP="00461621">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5A7CD9">
        <w:rPr>
          <w:rFonts w:ascii="Times New Roman" w:hAnsi="Times New Roman" w:cs="Times New Roman"/>
          <w:rtl/>
        </w:rPr>
        <w:t xml:space="preserve">בוימפלד, 2017, </w:t>
      </w:r>
      <w:r>
        <w:rPr>
          <w:rFonts w:ascii="Times New Roman" w:hAnsi="Times New Roman" w:cs="Times New Roman"/>
          <w:rtl/>
        </w:rPr>
        <w:t>עמ' 823</w:t>
      </w:r>
      <w:r>
        <w:rPr>
          <w:rFonts w:ascii="Times New Roman" w:hAnsi="Times New Roman" w:cs="Times New Roman" w:hint="cs"/>
          <w:rtl/>
        </w:rPr>
        <w:t>;</w:t>
      </w:r>
      <w:r w:rsidRPr="00FC1E4C">
        <w:rPr>
          <w:rFonts w:ascii="Times New Roman" w:hAnsi="Times New Roman" w:cs="Times New Roman"/>
          <w:rtl/>
        </w:rPr>
        <w:t xml:space="preserve"> בר</w:t>
      </w:r>
      <w:r>
        <w:rPr>
          <w:rFonts w:ascii="Times New Roman" w:hAnsi="Times New Roman" w:cs="Times New Roman" w:hint="cs"/>
          <w:rtl/>
        </w:rPr>
        <w:t>־</w:t>
      </w:r>
      <w:r w:rsidRPr="00FC1E4C">
        <w:rPr>
          <w:rFonts w:ascii="Times New Roman" w:hAnsi="Times New Roman" w:cs="Times New Roman"/>
          <w:rtl/>
        </w:rPr>
        <w:t>יוסף</w:t>
      </w:r>
      <w:r w:rsidRPr="00FC1E4C">
        <w:rPr>
          <w:rFonts w:ascii="Times New Roman" w:hAnsi="Times New Roman" w:cs="Times New Roman" w:hint="cs"/>
          <w:rtl/>
        </w:rPr>
        <w:t>,</w:t>
      </w:r>
      <w:r>
        <w:rPr>
          <w:rFonts w:ascii="Times New Roman" w:hAnsi="Times New Roman" w:cs="Times New Roman" w:hint="cs"/>
          <w:rtl/>
        </w:rPr>
        <w:t xml:space="preserve"> 2011,</w:t>
      </w:r>
      <w:r w:rsidRPr="00FC1E4C">
        <w:rPr>
          <w:rFonts w:ascii="Times New Roman" w:hAnsi="Times New Roman" w:cs="Times New Roman" w:hint="cs"/>
          <w:rtl/>
        </w:rPr>
        <w:t xml:space="preserve"> עמ'</w:t>
      </w:r>
      <w:r w:rsidRPr="00FC1E4C">
        <w:rPr>
          <w:rFonts w:ascii="Times New Roman" w:hAnsi="Times New Roman" w:cs="Times New Roman"/>
          <w:rtl/>
        </w:rPr>
        <w:t xml:space="preserve"> 188</w:t>
      </w:r>
      <w:r w:rsidRPr="00FC1E4C">
        <w:rPr>
          <w:rFonts w:ascii="Times New Roman" w:hAnsi="Times New Roman" w:cs="Times New Roman" w:hint="cs"/>
          <w:rtl/>
        </w:rPr>
        <w:t>.</w:t>
      </w:r>
    </w:p>
  </w:footnote>
  <w:footnote w:id="25">
    <w:p w14:paraId="04D63CEE" w14:textId="77777777" w:rsidR="0079376A" w:rsidRPr="009B6EF6" w:rsidRDefault="0079376A" w:rsidP="00461621">
      <w:pPr>
        <w:pStyle w:val="FootnoteText"/>
        <w:rPr>
          <w:rFonts w:ascii="Times New Roman" w:hAnsi="Times New Roman" w:cs="Times New Roman"/>
          <w:highlight w:val="cyan"/>
        </w:rPr>
      </w:pPr>
      <w:r w:rsidRPr="003E5F68">
        <w:rPr>
          <w:rStyle w:val="FootnoteReference"/>
          <w:rFonts w:ascii="Times New Roman" w:hAnsi="Times New Roman"/>
        </w:rPr>
        <w:footnoteRef/>
      </w:r>
      <w:r w:rsidRPr="003E5F68">
        <w:rPr>
          <w:rFonts w:ascii="Times New Roman" w:hAnsi="Times New Roman" w:cs="Times New Roman"/>
          <w:rtl/>
        </w:rPr>
        <w:t xml:space="preserve"> </w:t>
      </w:r>
      <w:r w:rsidRPr="00436011">
        <w:rPr>
          <w:rFonts w:ascii="Times New Roman" w:hAnsi="Times New Roman" w:cs="Times New Roman" w:hint="cs"/>
          <w:rtl/>
        </w:rPr>
        <w:t>התייעצות מדינית</w:t>
      </w:r>
      <w:r>
        <w:rPr>
          <w:rFonts w:ascii="Times New Roman" w:hAnsi="Times New Roman" w:cs="Times New Roman" w:hint="cs"/>
          <w:rtl/>
        </w:rPr>
        <w:t>־</w:t>
      </w:r>
      <w:r w:rsidRPr="00436011">
        <w:rPr>
          <w:rFonts w:ascii="Times New Roman" w:hAnsi="Times New Roman" w:cs="Times New Roman" w:hint="cs"/>
          <w:rtl/>
        </w:rPr>
        <w:t>צבאית,</w:t>
      </w:r>
      <w:r w:rsidRPr="003E5F68">
        <w:rPr>
          <w:rFonts w:ascii="Times New Roman" w:hAnsi="Times New Roman" w:cs="Times New Roman" w:hint="cs"/>
          <w:rtl/>
        </w:rPr>
        <w:t xml:space="preserve"> 1.12.1972,</w:t>
      </w:r>
      <w:r>
        <w:rPr>
          <w:rFonts w:ascii="Times New Roman" w:hAnsi="Times New Roman" w:cs="Times New Roman" w:hint="cs"/>
          <w:rtl/>
        </w:rPr>
        <w:t xml:space="preserve"> בתוך:</w:t>
      </w:r>
      <w:r w:rsidRPr="003E5F68">
        <w:rPr>
          <w:rFonts w:ascii="Times New Roman" w:hAnsi="Times New Roman" w:cs="Times New Roman" w:hint="cs"/>
          <w:rtl/>
        </w:rPr>
        <w:t xml:space="preserve"> </w:t>
      </w:r>
      <w:r w:rsidRPr="005A7CD9">
        <w:rPr>
          <w:rFonts w:ascii="Times New Roman" w:hAnsi="Times New Roman" w:cs="Times New Roman"/>
          <w:rtl/>
        </w:rPr>
        <w:t>בראון,</w:t>
      </w:r>
      <w:r>
        <w:rPr>
          <w:rFonts w:ascii="Times New Roman" w:hAnsi="Times New Roman" w:cs="Times New Roman" w:hint="cs"/>
          <w:rtl/>
        </w:rPr>
        <w:t xml:space="preserve"> 1993, </w:t>
      </w:r>
      <w:r w:rsidRPr="003E5F68">
        <w:rPr>
          <w:rFonts w:ascii="Times New Roman" w:hAnsi="Times New Roman" w:cs="Times New Roman"/>
          <w:rtl/>
        </w:rPr>
        <w:t xml:space="preserve">עמ' 17. </w:t>
      </w:r>
    </w:p>
  </w:footnote>
  <w:footnote w:id="26">
    <w:p w14:paraId="29EC243E" w14:textId="77777777" w:rsidR="0079376A" w:rsidRPr="009B6EF6" w:rsidRDefault="0079376A" w:rsidP="00436011">
      <w:pPr>
        <w:pStyle w:val="FootnoteText"/>
        <w:rPr>
          <w:rFonts w:ascii="Times New Roman" w:hAnsi="Times New Roman" w:cs="Times New Roman"/>
          <w:highlight w:val="cyan"/>
        </w:rPr>
      </w:pPr>
      <w:r w:rsidRPr="003E5F68">
        <w:rPr>
          <w:rStyle w:val="FootnoteReference"/>
          <w:rFonts w:ascii="Times New Roman" w:hAnsi="Times New Roman"/>
        </w:rPr>
        <w:footnoteRef/>
      </w:r>
      <w:r w:rsidRPr="003E5F68">
        <w:rPr>
          <w:rFonts w:ascii="Times New Roman" w:hAnsi="Times New Roman" w:cs="Times New Roman"/>
          <w:rtl/>
        </w:rPr>
        <w:t xml:space="preserve"> </w:t>
      </w:r>
      <w:r>
        <w:rPr>
          <w:rFonts w:ascii="Times New Roman" w:hAnsi="Times New Roman" w:cs="Times New Roman" w:hint="cs"/>
          <w:b/>
          <w:bCs/>
          <w:rtl/>
        </w:rPr>
        <w:t xml:space="preserve">שם, </w:t>
      </w:r>
      <w:r w:rsidRPr="003E5F68">
        <w:rPr>
          <w:rFonts w:ascii="Times New Roman" w:hAnsi="Times New Roman" w:cs="Times New Roman"/>
          <w:rtl/>
        </w:rPr>
        <w:t>עמ' 18.</w:t>
      </w:r>
    </w:p>
  </w:footnote>
  <w:footnote w:id="27">
    <w:p w14:paraId="633737B0" w14:textId="77777777" w:rsidR="0079376A" w:rsidRPr="009B6EF6" w:rsidRDefault="0079376A" w:rsidP="00461621">
      <w:pPr>
        <w:pStyle w:val="FootnoteText"/>
        <w:rPr>
          <w:rFonts w:ascii="Times New Roman" w:hAnsi="Times New Roman" w:cs="Times New Roman"/>
          <w:highlight w:val="cyan"/>
          <w:rtl/>
        </w:rPr>
      </w:pPr>
      <w:r w:rsidRPr="003E5F68">
        <w:rPr>
          <w:rStyle w:val="FootnoteReference"/>
          <w:rFonts w:ascii="Times New Roman" w:hAnsi="Times New Roman"/>
        </w:rPr>
        <w:footnoteRef/>
      </w:r>
      <w:r w:rsidRPr="003E5F68">
        <w:rPr>
          <w:rFonts w:ascii="Times New Roman" w:hAnsi="Times New Roman" w:cs="Times New Roman"/>
          <w:rtl/>
        </w:rPr>
        <w:t xml:space="preserve"> </w:t>
      </w:r>
      <w:r w:rsidRPr="00436011">
        <w:rPr>
          <w:rFonts w:ascii="Times New Roman" w:hAnsi="Times New Roman" w:cs="Times New Roman" w:hint="cs"/>
          <w:rtl/>
        </w:rPr>
        <w:t>ישיבת ממשלה</w:t>
      </w:r>
      <w:r w:rsidRPr="003E5F68">
        <w:rPr>
          <w:rFonts w:ascii="Times New Roman" w:hAnsi="Times New Roman" w:cs="Times New Roman" w:hint="cs"/>
          <w:rtl/>
        </w:rPr>
        <w:t>, 3.12.1972,</w:t>
      </w:r>
      <w:r>
        <w:rPr>
          <w:rFonts w:ascii="Times New Roman" w:hAnsi="Times New Roman" w:cs="Times New Roman" w:hint="cs"/>
          <w:rtl/>
        </w:rPr>
        <w:t xml:space="preserve"> בתוך:</w:t>
      </w:r>
      <w:r w:rsidRPr="003E5F68">
        <w:rPr>
          <w:rFonts w:ascii="Times New Roman" w:hAnsi="Times New Roman" w:cs="Times New Roman" w:hint="cs"/>
          <w:rtl/>
        </w:rPr>
        <w:t xml:space="preserve"> בראון,</w:t>
      </w:r>
      <w:r>
        <w:rPr>
          <w:rFonts w:ascii="Times New Roman" w:hAnsi="Times New Roman" w:cs="Times New Roman" w:hint="cs"/>
          <w:rtl/>
        </w:rPr>
        <w:t xml:space="preserve"> 1993,</w:t>
      </w:r>
      <w:r w:rsidRPr="003E5F68">
        <w:rPr>
          <w:rFonts w:ascii="Times New Roman" w:hAnsi="Times New Roman" w:cs="Times New Roman"/>
          <w:rtl/>
        </w:rPr>
        <w:t xml:space="preserve"> עמ' 18.</w:t>
      </w:r>
    </w:p>
  </w:footnote>
  <w:footnote w:id="28">
    <w:p w14:paraId="58603A9F" w14:textId="77777777" w:rsidR="0079376A" w:rsidRPr="009B6EF6" w:rsidRDefault="0079376A" w:rsidP="00461621">
      <w:pPr>
        <w:pStyle w:val="FootnoteText"/>
        <w:rPr>
          <w:rFonts w:ascii="Times New Roman" w:hAnsi="Times New Roman" w:cs="Times New Roman"/>
          <w:highlight w:val="cyan"/>
          <w:rtl/>
        </w:rPr>
      </w:pPr>
      <w:r w:rsidRPr="00860F7C">
        <w:rPr>
          <w:rStyle w:val="FootnoteReference"/>
          <w:rFonts w:ascii="Times New Roman" w:hAnsi="Times New Roman"/>
        </w:rPr>
        <w:footnoteRef/>
      </w:r>
      <w:r w:rsidRPr="00860F7C">
        <w:rPr>
          <w:rFonts w:ascii="Times New Roman" w:hAnsi="Times New Roman" w:cs="Times New Roman"/>
          <w:rtl/>
        </w:rPr>
        <w:t xml:space="preserve"> </w:t>
      </w:r>
      <w:r w:rsidRPr="00860F7C">
        <w:rPr>
          <w:rFonts w:ascii="Times New Roman" w:hAnsi="Times New Roman" w:cs="Times New Roman" w:hint="cs"/>
          <w:rtl/>
        </w:rPr>
        <w:t>מזכר קיסינג'ר לנשיא, 1.12.1972,</w:t>
      </w:r>
      <w:r>
        <w:rPr>
          <w:rFonts w:ascii="Times New Roman" w:hAnsi="Times New Roman" w:cs="Times New Roman" w:hint="cs"/>
          <w:rtl/>
        </w:rPr>
        <w:t xml:space="preserve"> בתוך:</w:t>
      </w:r>
      <w:r w:rsidRPr="00860F7C">
        <w:rPr>
          <w:rFonts w:ascii="Times New Roman" w:hAnsi="Times New Roman" w:cs="Times New Roman" w:hint="cs"/>
          <w:rtl/>
        </w:rPr>
        <w:t xml:space="preserve"> </w:t>
      </w:r>
      <w:r w:rsidRPr="00860F7C">
        <w:rPr>
          <w:rFonts w:ascii="Times New Roman" w:hAnsi="Times New Roman" w:cs="Times New Roman"/>
          <w:rtl/>
        </w:rPr>
        <w:t>בוימפלד</w:t>
      </w:r>
      <w:r>
        <w:rPr>
          <w:rFonts w:ascii="Times New Roman" w:hAnsi="Times New Roman" w:cs="Times New Roman" w:hint="cs"/>
          <w:rtl/>
        </w:rPr>
        <w:t>, 2017,</w:t>
      </w:r>
      <w:r w:rsidRPr="00860F7C">
        <w:rPr>
          <w:rFonts w:ascii="Times New Roman" w:hAnsi="Times New Roman" w:cs="Times New Roman"/>
          <w:rtl/>
        </w:rPr>
        <w:t xml:space="preserve"> עמ</w:t>
      </w:r>
      <w:r w:rsidRPr="00860F7C">
        <w:rPr>
          <w:rFonts w:ascii="Times New Roman" w:hAnsi="Times New Roman" w:cs="Times New Roman" w:hint="cs"/>
          <w:rtl/>
        </w:rPr>
        <w:t>'</w:t>
      </w:r>
      <w:r w:rsidRPr="00860F7C">
        <w:rPr>
          <w:rFonts w:ascii="Times New Roman" w:hAnsi="Times New Roman" w:cs="Times New Roman"/>
          <w:rtl/>
        </w:rPr>
        <w:t xml:space="preserve"> 833</w:t>
      </w:r>
      <w:r w:rsidRPr="00860F7C">
        <w:rPr>
          <w:rFonts w:ascii="Times New Roman" w:hAnsi="Times New Roman" w:cs="Times New Roman" w:hint="cs"/>
          <w:rtl/>
        </w:rPr>
        <w:t xml:space="preserve">. </w:t>
      </w:r>
    </w:p>
  </w:footnote>
  <w:footnote w:id="29">
    <w:p w14:paraId="24320850" w14:textId="77777777" w:rsidR="006176F8" w:rsidRPr="00120CA9" w:rsidRDefault="006176F8" w:rsidP="006176F8">
      <w:pPr>
        <w:pStyle w:val="FootnoteText"/>
        <w:rPr>
          <w:rFonts w:ascii="Times New Roman" w:hAnsi="Times New Roman" w:cs="Times New Roman"/>
        </w:rPr>
      </w:pPr>
      <w:r w:rsidRPr="00120CA9">
        <w:rPr>
          <w:rStyle w:val="FootnoteReference"/>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בוימפלד,</w:t>
      </w:r>
      <w:r>
        <w:rPr>
          <w:rFonts w:ascii="Times New Roman" w:hAnsi="Times New Roman" w:cs="Times New Roman" w:hint="cs"/>
          <w:rtl/>
        </w:rPr>
        <w:t xml:space="preserve"> 2017,</w:t>
      </w:r>
      <w:r w:rsidRPr="00120CA9">
        <w:rPr>
          <w:rFonts w:ascii="Times New Roman" w:hAnsi="Times New Roman" w:cs="Times New Roman"/>
          <w:rtl/>
        </w:rPr>
        <w:t xml:space="preserve"> עמ' 905.   </w:t>
      </w:r>
    </w:p>
  </w:footnote>
  <w:footnote w:id="30">
    <w:p w14:paraId="0E8F2B62" w14:textId="77777777" w:rsidR="0079376A" w:rsidRPr="00120CA9" w:rsidRDefault="0079376A" w:rsidP="002D09E0">
      <w:pPr>
        <w:pStyle w:val="FootnoteText"/>
        <w:rPr>
          <w:rFonts w:ascii="Times New Roman" w:hAnsi="Times New Roman" w:cs="Times New Roman"/>
          <w:rtl/>
        </w:rPr>
      </w:pPr>
      <w:r w:rsidRPr="00120CA9">
        <w:rPr>
          <w:rStyle w:val="FootnoteReference"/>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בר</w:t>
      </w:r>
      <w:r>
        <w:rPr>
          <w:rFonts w:ascii="Times New Roman" w:hAnsi="Times New Roman" w:cs="Times New Roman" w:hint="cs"/>
          <w:rtl/>
        </w:rPr>
        <w:t>־</w:t>
      </w:r>
      <w:r w:rsidRPr="00120CA9">
        <w:rPr>
          <w:rFonts w:ascii="Times New Roman" w:hAnsi="Times New Roman" w:cs="Times New Roman"/>
          <w:rtl/>
        </w:rPr>
        <w:t>יוסף,</w:t>
      </w:r>
      <w:r>
        <w:rPr>
          <w:rFonts w:ascii="Times New Roman" w:hAnsi="Times New Roman" w:cs="Times New Roman" w:hint="cs"/>
          <w:rtl/>
        </w:rPr>
        <w:t xml:space="preserve"> 2017</w:t>
      </w:r>
      <w:r w:rsidRPr="00120CA9">
        <w:rPr>
          <w:rFonts w:ascii="Times New Roman" w:hAnsi="Times New Roman" w:cs="Times New Roman"/>
          <w:rtl/>
        </w:rPr>
        <w:t xml:space="preserve">, עמ' 148. </w:t>
      </w:r>
    </w:p>
  </w:footnote>
  <w:footnote w:id="31">
    <w:p w14:paraId="257FF4D1" w14:textId="77777777" w:rsidR="0079376A" w:rsidRPr="00120CA9" w:rsidRDefault="0079376A" w:rsidP="00857541">
      <w:pPr>
        <w:pStyle w:val="FootnoteText"/>
        <w:rPr>
          <w:rFonts w:ascii="Times New Roman" w:hAnsi="Times New Roman" w:cs="Times New Roman"/>
          <w:rtl/>
        </w:rPr>
      </w:pPr>
      <w:r w:rsidRPr="00120CA9">
        <w:rPr>
          <w:rStyle w:val="FootnoteReference"/>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hint="cs"/>
          <w:rtl/>
        </w:rPr>
        <w:t xml:space="preserve">בר-יוסף, </w:t>
      </w:r>
      <w:r w:rsidRPr="00120CA9">
        <w:rPr>
          <w:rFonts w:ascii="Times New Roman" w:hAnsi="Times New Roman" w:cs="Times New Roman"/>
          <w:b/>
          <w:bCs/>
          <w:rtl/>
        </w:rPr>
        <w:t>הצופה שנרדם</w:t>
      </w:r>
      <w:r w:rsidRPr="00120CA9">
        <w:rPr>
          <w:rFonts w:ascii="Times New Roman" w:hAnsi="Times New Roman" w:cs="Times New Roman" w:hint="cs"/>
          <w:rtl/>
        </w:rPr>
        <w:t>, עמ'</w:t>
      </w:r>
      <w:r w:rsidRPr="00120CA9">
        <w:rPr>
          <w:rFonts w:ascii="Times New Roman" w:hAnsi="Times New Roman" w:cs="Times New Roman"/>
          <w:rtl/>
        </w:rPr>
        <w:t xml:space="preserve"> 167.</w:t>
      </w:r>
    </w:p>
  </w:footnote>
  <w:footnote w:id="32">
    <w:p w14:paraId="7B1BBBED" w14:textId="1DD78FFB" w:rsidR="0079376A" w:rsidRPr="00FC1E4C" w:rsidRDefault="0079376A" w:rsidP="006148C8">
      <w:pPr>
        <w:pStyle w:val="FootnoteText"/>
        <w:jc w:val="both"/>
        <w:rPr>
          <w:rFonts w:ascii="Times New Roman" w:hAnsi="Times New Roman" w:cs="Times New Roman"/>
          <w:rtl/>
        </w:rPr>
      </w:pPr>
      <w:r w:rsidRPr="00120CA9">
        <w:rPr>
          <w:rStyle w:val="FootnoteReference"/>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ה</w:t>
      </w:r>
      <w:r>
        <w:rPr>
          <w:rFonts w:ascii="Times New Roman" w:hAnsi="Times New Roman" w:cs="Times New Roman" w:hint="cs"/>
          <w:rtl/>
        </w:rPr>
        <w:t>תוכנית המצומצמת</w:t>
      </w:r>
      <w:r w:rsidRPr="00120CA9">
        <w:rPr>
          <w:rFonts w:ascii="Times New Roman" w:hAnsi="Times New Roman" w:cs="Times New Roman"/>
          <w:rtl/>
        </w:rPr>
        <w:t xml:space="preserve"> (עד 10 ק</w:t>
      </w:r>
      <w:r>
        <w:rPr>
          <w:rFonts w:ascii="Times New Roman" w:hAnsi="Times New Roman" w:cs="Times New Roman" w:hint="cs"/>
          <w:rtl/>
        </w:rPr>
        <w:t>"מ</w:t>
      </w:r>
      <w:r w:rsidRPr="00120CA9">
        <w:rPr>
          <w:rFonts w:ascii="Times New Roman" w:hAnsi="Times New Roman" w:cs="Times New Roman"/>
          <w:rtl/>
        </w:rPr>
        <w:t>) מוצגת</w:t>
      </w:r>
      <w:r w:rsidRPr="00FC1E4C">
        <w:rPr>
          <w:rFonts w:ascii="Times New Roman" w:hAnsi="Times New Roman" w:cs="Times New Roman"/>
          <w:rtl/>
        </w:rPr>
        <w:t xml:space="preserve"> בז</w:t>
      </w:r>
      <w:r w:rsidRPr="00FC1E4C">
        <w:rPr>
          <w:rFonts w:ascii="Times New Roman" w:hAnsi="Times New Roman" w:cs="Times New Roman" w:hint="cs"/>
          <w:rtl/>
        </w:rPr>
        <w:t>י</w:t>
      </w:r>
      <w:r w:rsidRPr="00FC1E4C">
        <w:rPr>
          <w:rFonts w:ascii="Times New Roman" w:hAnsi="Times New Roman" w:cs="Times New Roman"/>
          <w:rtl/>
        </w:rPr>
        <w:t>כרונות</w:t>
      </w:r>
      <w:r>
        <w:rPr>
          <w:rFonts w:ascii="Times New Roman" w:hAnsi="Times New Roman" w:cs="Times New Roman" w:hint="cs"/>
          <w:rtl/>
        </w:rPr>
        <w:t>יו</w:t>
      </w:r>
      <w:r w:rsidRPr="00FC1E4C">
        <w:rPr>
          <w:rFonts w:ascii="Times New Roman" w:hAnsi="Times New Roman" w:cs="Times New Roman"/>
          <w:rtl/>
        </w:rPr>
        <w:t xml:space="preserve"> של ראש המטה</w:t>
      </w:r>
      <w:r>
        <w:rPr>
          <w:rFonts w:ascii="Times New Roman" w:hAnsi="Times New Roman" w:cs="Times New Roman" w:hint="cs"/>
          <w:rtl/>
        </w:rPr>
        <w:t xml:space="preserve"> </w:t>
      </w:r>
      <w:r w:rsidRPr="00FC1E4C">
        <w:rPr>
          <w:rFonts w:ascii="Times New Roman" w:hAnsi="Times New Roman" w:cs="Times New Roman"/>
          <w:rtl/>
        </w:rPr>
        <w:t>הכללי המצרי, פריק (ר</w:t>
      </w:r>
      <w:r>
        <w:rPr>
          <w:rFonts w:ascii="Times New Roman" w:hAnsi="Times New Roman" w:cs="Times New Roman" w:hint="cs"/>
          <w:rtl/>
        </w:rPr>
        <w:t>ב־אלוף</w:t>
      </w:r>
      <w:r w:rsidRPr="00FC1E4C">
        <w:rPr>
          <w:rFonts w:ascii="Times New Roman" w:hAnsi="Times New Roman" w:cs="Times New Roman"/>
          <w:rtl/>
        </w:rPr>
        <w:t xml:space="preserve">) סעד אלדין </w:t>
      </w:r>
      <w:r>
        <w:rPr>
          <w:rFonts w:ascii="Times New Roman" w:hAnsi="Times New Roman" w:cs="Times New Roman" w:hint="cs"/>
          <w:rtl/>
        </w:rPr>
        <w:t>אל</w:t>
      </w:r>
      <w:r w:rsidRPr="00F64452">
        <w:rPr>
          <w:rFonts w:ascii="Times New Roman" w:hAnsi="Times New Roman" w:cs="Times New Roman"/>
          <w:rtl/>
        </w:rPr>
        <w:t>שאזלי,</w:t>
      </w:r>
      <w:r w:rsidRPr="00FC1E4C">
        <w:rPr>
          <w:rFonts w:ascii="Times New Roman" w:hAnsi="Times New Roman" w:cs="Times New Roman"/>
          <w:rtl/>
        </w:rPr>
        <w:t xml:space="preserve"> </w:t>
      </w:r>
      <w:r w:rsidRPr="006148C8">
        <w:rPr>
          <w:rFonts w:ascii="Times New Roman" w:hAnsi="Times New Roman" w:cs="Times New Roman"/>
          <w:b/>
          <w:bCs/>
          <w:rtl/>
        </w:rPr>
        <w:t xml:space="preserve">חציית התעלה </w:t>
      </w:r>
      <w:r w:rsidRPr="006148C8">
        <w:rPr>
          <w:rFonts w:ascii="Times New Roman" w:hAnsi="Times New Roman" w:cs="Times New Roman" w:hint="cs"/>
          <w:b/>
          <w:bCs/>
          <w:rtl/>
        </w:rPr>
        <w:t>-</w:t>
      </w:r>
      <w:r w:rsidRPr="006148C8">
        <w:rPr>
          <w:rFonts w:ascii="Times New Roman" w:hAnsi="Times New Roman" w:cs="Times New Roman"/>
          <w:b/>
          <w:bCs/>
          <w:rtl/>
        </w:rPr>
        <w:t xml:space="preserve"> ז</w:t>
      </w:r>
      <w:r w:rsidR="00CB37CD">
        <w:rPr>
          <w:rFonts w:ascii="Times New Roman" w:hAnsi="Times New Roman" w:cs="Times New Roman" w:hint="cs"/>
          <w:b/>
          <w:bCs/>
          <w:rtl/>
        </w:rPr>
        <w:t>י</w:t>
      </w:r>
      <w:r w:rsidRPr="006148C8">
        <w:rPr>
          <w:rFonts w:ascii="Times New Roman" w:hAnsi="Times New Roman" w:cs="Times New Roman"/>
          <w:b/>
          <w:bCs/>
          <w:rtl/>
        </w:rPr>
        <w:t>כרונות הרמטכ"ל המצרי במלחמת יום</w:t>
      </w:r>
      <w:r>
        <w:rPr>
          <w:rFonts w:ascii="Times New Roman" w:hAnsi="Times New Roman" w:cs="Times New Roman" w:hint="cs"/>
          <w:b/>
          <w:bCs/>
          <w:rtl/>
        </w:rPr>
        <w:t xml:space="preserve"> </w:t>
      </w:r>
      <w:r w:rsidRPr="006148C8">
        <w:rPr>
          <w:rFonts w:ascii="Times New Roman" w:hAnsi="Times New Roman" w:cs="Times New Roman"/>
          <w:b/>
          <w:bCs/>
          <w:rtl/>
        </w:rPr>
        <w:t>הכיפורים</w:t>
      </w:r>
      <w:r w:rsidRPr="006148C8">
        <w:rPr>
          <w:rFonts w:ascii="Times New Roman" w:hAnsi="Times New Roman" w:cs="Times New Roman"/>
          <w:rtl/>
        </w:rPr>
        <w:t>, מערכות,</w:t>
      </w:r>
      <w:r>
        <w:rPr>
          <w:rFonts w:ascii="Times New Roman" w:hAnsi="Times New Roman" w:cs="Times New Roman" w:hint="cs"/>
          <w:rtl/>
        </w:rPr>
        <w:t xml:space="preserve"> תל־אביב,</w:t>
      </w:r>
      <w:r w:rsidRPr="00FC1E4C">
        <w:rPr>
          <w:rFonts w:ascii="Times New Roman" w:hAnsi="Times New Roman" w:cs="Times New Roman"/>
          <w:rtl/>
        </w:rPr>
        <w:t xml:space="preserve"> 1987, עמ</w:t>
      </w:r>
      <w:r>
        <w:rPr>
          <w:rFonts w:ascii="Times New Roman" w:hAnsi="Times New Roman" w:cs="Times New Roman" w:hint="cs"/>
          <w:rtl/>
        </w:rPr>
        <w:t xml:space="preserve">' 28-19, </w:t>
      </w:r>
      <w:r w:rsidRPr="00FC1E4C">
        <w:rPr>
          <w:rFonts w:ascii="Times New Roman" w:hAnsi="Times New Roman" w:cs="Times New Roman"/>
          <w:rtl/>
        </w:rPr>
        <w:t>176. ה</w:t>
      </w:r>
      <w:r>
        <w:rPr>
          <w:rFonts w:ascii="Times New Roman" w:hAnsi="Times New Roman" w:cs="Times New Roman" w:hint="cs"/>
          <w:rtl/>
        </w:rPr>
        <w:t>תוכנית</w:t>
      </w:r>
      <w:r w:rsidRPr="00FC1E4C">
        <w:rPr>
          <w:rFonts w:ascii="Times New Roman" w:hAnsi="Times New Roman" w:cs="Times New Roman"/>
          <w:rtl/>
        </w:rPr>
        <w:t xml:space="preserve"> ה</w:t>
      </w:r>
      <w:r>
        <w:rPr>
          <w:rFonts w:ascii="Times New Roman" w:hAnsi="Times New Roman" w:cs="Times New Roman" w:hint="cs"/>
          <w:rtl/>
        </w:rPr>
        <w:t>מורחבת</w:t>
      </w:r>
      <w:r w:rsidRPr="00FC1E4C">
        <w:rPr>
          <w:rFonts w:ascii="Times New Roman" w:hAnsi="Times New Roman" w:cs="Times New Roman"/>
          <w:rtl/>
        </w:rPr>
        <w:t xml:space="preserve"> (עד המעברים) מוצגת בז</w:t>
      </w:r>
      <w:r w:rsidRPr="00FC1E4C">
        <w:rPr>
          <w:rFonts w:ascii="Times New Roman" w:hAnsi="Times New Roman" w:cs="Times New Roman" w:hint="cs"/>
          <w:rtl/>
        </w:rPr>
        <w:t>י</w:t>
      </w:r>
      <w:r w:rsidRPr="00FC1E4C">
        <w:rPr>
          <w:rFonts w:ascii="Times New Roman" w:hAnsi="Times New Roman" w:cs="Times New Roman"/>
          <w:rtl/>
        </w:rPr>
        <w:t>כרונות</w:t>
      </w:r>
      <w:r>
        <w:rPr>
          <w:rFonts w:ascii="Times New Roman" w:hAnsi="Times New Roman" w:cs="Times New Roman" w:hint="cs"/>
          <w:rtl/>
        </w:rPr>
        <w:t>יו</w:t>
      </w:r>
      <w:r w:rsidRPr="00FC1E4C">
        <w:rPr>
          <w:rFonts w:ascii="Times New Roman" w:hAnsi="Times New Roman" w:cs="Times New Roman"/>
          <w:rtl/>
        </w:rPr>
        <w:t xml:space="preserve"> של ראש אגף המבצעים של הצבא המצרי, לווא (אלוף) עבד אל</w:t>
      </w:r>
      <w:r>
        <w:rPr>
          <w:rFonts w:ascii="Times New Roman" w:hAnsi="Times New Roman" w:cs="Times New Roman" w:hint="cs"/>
          <w:rtl/>
        </w:rPr>
        <w:t>־</w:t>
      </w:r>
      <w:r w:rsidRPr="00FC1E4C">
        <w:rPr>
          <w:rFonts w:ascii="Times New Roman" w:hAnsi="Times New Roman" w:cs="Times New Roman"/>
          <w:rtl/>
        </w:rPr>
        <w:t>ע'ני אלגמ</w:t>
      </w:r>
      <w:r>
        <w:rPr>
          <w:rFonts w:ascii="Times New Roman" w:hAnsi="Times New Roman" w:cs="Times New Roman" w:hint="cs"/>
          <w:rtl/>
        </w:rPr>
        <w:t>א</w:t>
      </w:r>
      <w:r w:rsidRPr="00FC1E4C">
        <w:rPr>
          <w:rFonts w:ascii="Times New Roman" w:hAnsi="Times New Roman" w:cs="Times New Roman"/>
          <w:rtl/>
        </w:rPr>
        <w:t>סי</w:t>
      </w:r>
      <w:r>
        <w:rPr>
          <w:rFonts w:ascii="Times New Roman" w:hAnsi="Times New Roman" w:cs="Times New Roman" w:hint="cs"/>
          <w:rtl/>
        </w:rPr>
        <w:t>,</w:t>
      </w:r>
      <w:r w:rsidRPr="00FC1E4C">
        <w:rPr>
          <w:rFonts w:ascii="Times New Roman" w:hAnsi="Times New Roman" w:cs="Times New Roman"/>
          <w:rtl/>
        </w:rPr>
        <w:t xml:space="preserve"> </w:t>
      </w:r>
      <w:r w:rsidRPr="009B6EF6">
        <w:rPr>
          <w:rFonts w:ascii="Times New Roman" w:hAnsi="Times New Roman" w:cs="Times New Roman"/>
          <w:b/>
          <w:bCs/>
          <w:rtl/>
        </w:rPr>
        <w:t>זכרונות אל</w:t>
      </w:r>
      <w:r>
        <w:rPr>
          <w:rFonts w:ascii="Times New Roman" w:hAnsi="Times New Roman" w:cs="Times New Roman" w:hint="cs"/>
          <w:b/>
          <w:bCs/>
          <w:rtl/>
        </w:rPr>
        <w:t>־</w:t>
      </w:r>
      <w:r w:rsidRPr="009B6EF6">
        <w:rPr>
          <w:rFonts w:ascii="Times New Roman" w:hAnsi="Times New Roman" w:cs="Times New Roman"/>
          <w:b/>
          <w:bCs/>
          <w:rtl/>
        </w:rPr>
        <w:t xml:space="preserve">גמאסי </w:t>
      </w:r>
      <w:r>
        <w:rPr>
          <w:rFonts w:ascii="Times New Roman" w:hAnsi="Times New Roman" w:cs="Times New Roman" w:hint="cs"/>
          <w:b/>
          <w:bCs/>
          <w:rtl/>
        </w:rPr>
        <w:t>-</w:t>
      </w:r>
      <w:r w:rsidRPr="009B6EF6">
        <w:rPr>
          <w:rFonts w:ascii="Times New Roman" w:hAnsi="Times New Roman" w:cs="Times New Roman"/>
          <w:b/>
          <w:bCs/>
          <w:rtl/>
        </w:rPr>
        <w:t xml:space="preserve"> מלחמת אוקטובר 1973</w:t>
      </w:r>
      <w:r w:rsidRPr="00FC1E4C">
        <w:rPr>
          <w:rFonts w:ascii="Times New Roman" w:hAnsi="Times New Roman" w:cs="Times New Roman"/>
          <w:rtl/>
        </w:rPr>
        <w:t>, חצ"ב, עמ</w:t>
      </w:r>
      <w:r>
        <w:rPr>
          <w:rFonts w:ascii="Times New Roman" w:hAnsi="Times New Roman" w:cs="Times New Roman" w:hint="cs"/>
          <w:rtl/>
        </w:rPr>
        <w:t>'</w:t>
      </w:r>
      <w:r w:rsidRPr="00FC1E4C">
        <w:rPr>
          <w:rFonts w:ascii="Times New Roman" w:hAnsi="Times New Roman" w:cs="Times New Roman"/>
          <w:rtl/>
        </w:rPr>
        <w:t xml:space="preserve"> 120,</w:t>
      </w:r>
      <w:r>
        <w:rPr>
          <w:rFonts w:ascii="Times New Roman" w:hAnsi="Times New Roman" w:cs="Times New Roman" w:hint="cs"/>
          <w:rtl/>
        </w:rPr>
        <w:t xml:space="preserve"> 236-213. </w:t>
      </w:r>
      <w:r w:rsidRPr="00FC1E4C">
        <w:rPr>
          <w:rFonts w:ascii="Times New Roman" w:hAnsi="Times New Roman" w:cs="Times New Roman"/>
          <w:rtl/>
        </w:rPr>
        <w:t>קטעים שונים בספר הז</w:t>
      </w:r>
      <w:r w:rsidRPr="00FC1E4C">
        <w:rPr>
          <w:rFonts w:ascii="Times New Roman" w:hAnsi="Times New Roman" w:cs="Times New Roman" w:hint="cs"/>
          <w:rtl/>
        </w:rPr>
        <w:t>י</w:t>
      </w:r>
      <w:r>
        <w:rPr>
          <w:rFonts w:ascii="Times New Roman" w:hAnsi="Times New Roman" w:cs="Times New Roman"/>
          <w:rtl/>
        </w:rPr>
        <w:t>כרונות של אנ</w:t>
      </w:r>
      <w:r w:rsidRPr="00FC1E4C">
        <w:rPr>
          <w:rFonts w:ascii="Times New Roman" w:hAnsi="Times New Roman" w:cs="Times New Roman"/>
          <w:rtl/>
        </w:rPr>
        <w:t>ו</w:t>
      </w:r>
      <w:r>
        <w:rPr>
          <w:rFonts w:ascii="Times New Roman" w:hAnsi="Times New Roman" w:cs="Times New Roman" w:hint="cs"/>
          <w:rtl/>
        </w:rPr>
        <w:t>א</w:t>
      </w:r>
      <w:r w:rsidRPr="00FC1E4C">
        <w:rPr>
          <w:rFonts w:ascii="Times New Roman" w:hAnsi="Times New Roman" w:cs="Times New Roman"/>
          <w:rtl/>
        </w:rPr>
        <w:t>ר אל</w:t>
      </w:r>
      <w:r>
        <w:rPr>
          <w:rFonts w:ascii="Times New Roman" w:hAnsi="Times New Roman" w:cs="Times New Roman" w:hint="cs"/>
          <w:rtl/>
        </w:rPr>
        <w:t>־</w:t>
      </w:r>
      <w:r w:rsidRPr="00FC1E4C">
        <w:rPr>
          <w:rFonts w:ascii="Times New Roman" w:hAnsi="Times New Roman" w:cs="Times New Roman"/>
          <w:rtl/>
        </w:rPr>
        <w:t>סאדאת</w:t>
      </w:r>
      <w:r>
        <w:rPr>
          <w:rFonts w:ascii="Times New Roman" w:hAnsi="Times New Roman" w:cs="Times New Roman" w:hint="cs"/>
          <w:rtl/>
        </w:rPr>
        <w:t xml:space="preserve"> תומכים לעיתים בגישתו של שאזלי ולעיתים בגישתו של גמאסי -</w:t>
      </w:r>
      <w:r w:rsidRPr="00FC1E4C">
        <w:rPr>
          <w:rFonts w:ascii="Times New Roman" w:hAnsi="Times New Roman" w:cs="Times New Roman"/>
          <w:rtl/>
        </w:rPr>
        <w:t xml:space="preserve"> </w:t>
      </w:r>
      <w:r>
        <w:rPr>
          <w:rFonts w:ascii="Times New Roman" w:hAnsi="Times New Roman" w:cs="Times New Roman" w:hint="cs"/>
          <w:rtl/>
        </w:rPr>
        <w:t xml:space="preserve">אנוור </w:t>
      </w:r>
      <w:r w:rsidRPr="00FC1E4C">
        <w:rPr>
          <w:rFonts w:ascii="Times New Roman" w:hAnsi="Times New Roman" w:cs="Times New Roman"/>
          <w:rtl/>
        </w:rPr>
        <w:t>אל</w:t>
      </w:r>
      <w:r>
        <w:rPr>
          <w:rFonts w:ascii="Times New Roman" w:hAnsi="Times New Roman" w:cs="Times New Roman" w:hint="cs"/>
          <w:rtl/>
        </w:rPr>
        <w:t>־</w:t>
      </w:r>
      <w:r w:rsidRPr="00FC1E4C">
        <w:rPr>
          <w:rFonts w:ascii="Times New Roman" w:hAnsi="Times New Roman" w:cs="Times New Roman"/>
          <w:rtl/>
        </w:rPr>
        <w:t xml:space="preserve">סאדאת, </w:t>
      </w:r>
      <w:r w:rsidRPr="00FC1E4C">
        <w:rPr>
          <w:rFonts w:ascii="Times New Roman" w:hAnsi="Times New Roman" w:cs="Times New Roman"/>
          <w:b/>
          <w:bCs/>
          <w:rtl/>
        </w:rPr>
        <w:t>סיפור חיי</w:t>
      </w:r>
      <w:r w:rsidRPr="00FC1E4C">
        <w:rPr>
          <w:rFonts w:ascii="Times New Roman" w:hAnsi="Times New Roman" w:cs="Times New Roman"/>
          <w:rtl/>
        </w:rPr>
        <w:t>, עידנים,</w:t>
      </w:r>
      <w:r>
        <w:rPr>
          <w:rFonts w:ascii="Times New Roman" w:hAnsi="Times New Roman" w:cs="Times New Roman" w:hint="cs"/>
          <w:rtl/>
        </w:rPr>
        <w:t xml:space="preserve"> ירושלים,</w:t>
      </w:r>
      <w:r w:rsidRPr="00FC1E4C">
        <w:rPr>
          <w:rFonts w:ascii="Times New Roman" w:hAnsi="Times New Roman" w:cs="Times New Roman"/>
          <w:rtl/>
        </w:rPr>
        <w:t xml:space="preserve"> 1978, עמ</w:t>
      </w:r>
      <w:r w:rsidRPr="00FC1E4C">
        <w:rPr>
          <w:rFonts w:ascii="Times New Roman" w:hAnsi="Times New Roman" w:cs="Times New Roman" w:hint="cs"/>
          <w:rtl/>
        </w:rPr>
        <w:t>'</w:t>
      </w:r>
      <w:r w:rsidRPr="00FC1E4C">
        <w:rPr>
          <w:rFonts w:ascii="Times New Roman" w:hAnsi="Times New Roman" w:cs="Times New Roman"/>
          <w:rtl/>
        </w:rPr>
        <w:t xml:space="preserve"> 184, 191, 193, 195</w:t>
      </w:r>
      <w:r>
        <w:rPr>
          <w:rFonts w:ascii="Times New Roman" w:hAnsi="Times New Roman" w:cs="Times New Roman"/>
          <w:rtl/>
        </w:rPr>
        <w:t>, 218. דוגמ</w:t>
      </w:r>
      <w:r>
        <w:rPr>
          <w:rFonts w:ascii="Times New Roman" w:hAnsi="Times New Roman" w:cs="Times New Roman" w:hint="cs"/>
          <w:rtl/>
        </w:rPr>
        <w:t>ה</w:t>
      </w:r>
      <w:r w:rsidRPr="00FC1E4C">
        <w:rPr>
          <w:rFonts w:ascii="Times New Roman" w:hAnsi="Times New Roman" w:cs="Times New Roman"/>
          <w:rtl/>
        </w:rPr>
        <w:t xml:space="preserve"> נוספ</w:t>
      </w:r>
      <w:r>
        <w:rPr>
          <w:rFonts w:ascii="Times New Roman" w:hAnsi="Times New Roman" w:cs="Times New Roman" w:hint="cs"/>
          <w:rtl/>
        </w:rPr>
        <w:t xml:space="preserve">ת לגרסאות השונות </w:t>
      </w:r>
      <w:r w:rsidRPr="00FC1E4C">
        <w:rPr>
          <w:rFonts w:ascii="Times New Roman" w:hAnsi="Times New Roman" w:cs="Times New Roman"/>
          <w:rtl/>
        </w:rPr>
        <w:t>רא</w:t>
      </w:r>
      <w:r>
        <w:rPr>
          <w:rFonts w:ascii="Times New Roman" w:hAnsi="Times New Roman" w:cs="Times New Roman"/>
          <w:rtl/>
        </w:rPr>
        <w:t xml:space="preserve">ו: </w:t>
      </w:r>
      <w:r>
        <w:rPr>
          <w:rFonts w:ascii="Times New Roman" w:hAnsi="Times New Roman" w:cs="Times New Roman" w:hint="cs"/>
          <w:rtl/>
        </w:rPr>
        <w:t xml:space="preserve">חסן </w:t>
      </w:r>
      <w:r>
        <w:rPr>
          <w:rFonts w:ascii="Times New Roman" w:hAnsi="Times New Roman" w:cs="Times New Roman"/>
          <w:rtl/>
        </w:rPr>
        <w:t xml:space="preserve">אלבדרי, </w:t>
      </w:r>
      <w:r>
        <w:rPr>
          <w:rFonts w:ascii="Times New Roman" w:hAnsi="Times New Roman" w:cs="Times New Roman" w:hint="cs"/>
          <w:rtl/>
        </w:rPr>
        <w:t xml:space="preserve">טה </w:t>
      </w:r>
      <w:r>
        <w:rPr>
          <w:rFonts w:ascii="Times New Roman" w:hAnsi="Times New Roman" w:cs="Times New Roman"/>
          <w:rtl/>
        </w:rPr>
        <w:t>אלמג'</w:t>
      </w:r>
      <w:r>
        <w:rPr>
          <w:rFonts w:ascii="Times New Roman" w:hAnsi="Times New Roman" w:cs="Times New Roman" w:hint="cs"/>
          <w:rtl/>
        </w:rPr>
        <w:t>ד</w:t>
      </w:r>
      <w:r>
        <w:rPr>
          <w:rFonts w:ascii="Times New Roman" w:hAnsi="Times New Roman" w:cs="Times New Roman"/>
          <w:rtl/>
        </w:rPr>
        <w:t xml:space="preserve">וב, </w:t>
      </w:r>
      <w:r>
        <w:rPr>
          <w:rFonts w:ascii="Times New Roman" w:hAnsi="Times New Roman" w:cs="Times New Roman" w:hint="cs"/>
          <w:rtl/>
        </w:rPr>
        <w:t>ציאא' אלדין</w:t>
      </w:r>
      <w:r>
        <w:rPr>
          <w:rFonts w:ascii="Times New Roman" w:hAnsi="Times New Roman" w:cs="Times New Roman"/>
          <w:rtl/>
        </w:rPr>
        <w:t xml:space="preserve"> זה</w:t>
      </w:r>
      <w:r>
        <w:rPr>
          <w:rFonts w:ascii="Times New Roman" w:hAnsi="Times New Roman" w:cs="Times New Roman" w:hint="cs"/>
          <w:rtl/>
        </w:rPr>
        <w:t>ד</w:t>
      </w:r>
      <w:r w:rsidRPr="00FC1E4C">
        <w:rPr>
          <w:rFonts w:ascii="Times New Roman" w:hAnsi="Times New Roman" w:cs="Times New Roman"/>
          <w:rtl/>
        </w:rPr>
        <w:t xml:space="preserve">י, </w:t>
      </w:r>
      <w:r w:rsidRPr="009B6EF6">
        <w:rPr>
          <w:rFonts w:ascii="Times New Roman" w:hAnsi="Times New Roman" w:cs="Times New Roman"/>
          <w:b/>
          <w:bCs/>
          <w:rtl/>
        </w:rPr>
        <w:t>מלחמת רמד</w:t>
      </w:r>
      <w:r>
        <w:rPr>
          <w:rFonts w:ascii="Times New Roman" w:hAnsi="Times New Roman" w:cs="Times New Roman" w:hint="cs"/>
          <w:b/>
          <w:bCs/>
          <w:rtl/>
        </w:rPr>
        <w:t>'</w:t>
      </w:r>
      <w:r w:rsidRPr="009B6EF6">
        <w:rPr>
          <w:rFonts w:ascii="Times New Roman" w:hAnsi="Times New Roman" w:cs="Times New Roman"/>
          <w:b/>
          <w:bCs/>
          <w:rtl/>
        </w:rPr>
        <w:t>אן</w:t>
      </w:r>
      <w:r>
        <w:rPr>
          <w:rFonts w:ascii="Times New Roman" w:hAnsi="Times New Roman" w:cs="Times New Roman" w:hint="cs"/>
          <w:b/>
          <w:bCs/>
          <w:rtl/>
        </w:rPr>
        <w:t>:</w:t>
      </w:r>
      <w:r w:rsidRPr="009B6EF6">
        <w:rPr>
          <w:rFonts w:ascii="Times New Roman" w:hAnsi="Times New Roman" w:cs="Times New Roman"/>
          <w:b/>
          <w:bCs/>
          <w:rtl/>
        </w:rPr>
        <w:t xml:space="preserve"> הסיבוב הערבי</w:t>
      </w:r>
      <w:r>
        <w:rPr>
          <w:rFonts w:ascii="Times New Roman" w:hAnsi="Times New Roman" w:cs="Times New Roman" w:hint="cs"/>
          <w:b/>
          <w:bCs/>
          <w:rtl/>
        </w:rPr>
        <w:t>-</w:t>
      </w:r>
      <w:r w:rsidRPr="009B6EF6">
        <w:rPr>
          <w:rFonts w:ascii="Times New Roman" w:hAnsi="Times New Roman" w:cs="Times New Roman"/>
          <w:b/>
          <w:bCs/>
          <w:rtl/>
        </w:rPr>
        <w:t>ישראלי הרביעי</w:t>
      </w:r>
      <w:r>
        <w:rPr>
          <w:rFonts w:ascii="Times New Roman" w:hAnsi="Times New Roman" w:cs="Times New Roman" w:hint="cs"/>
          <w:b/>
          <w:bCs/>
          <w:rtl/>
        </w:rPr>
        <w:t xml:space="preserve"> -</w:t>
      </w:r>
      <w:r w:rsidRPr="009B6EF6">
        <w:rPr>
          <w:rFonts w:ascii="Times New Roman" w:hAnsi="Times New Roman" w:cs="Times New Roman"/>
          <w:b/>
          <w:bCs/>
          <w:rtl/>
        </w:rPr>
        <w:t xml:space="preserve"> אוקטובר 1973</w:t>
      </w:r>
      <w:r w:rsidRPr="00FC1E4C">
        <w:rPr>
          <w:rFonts w:ascii="Times New Roman" w:hAnsi="Times New Roman" w:cs="Times New Roman"/>
          <w:rtl/>
        </w:rPr>
        <w:t>, תרגום והוצל"א חצ"ב, 1974, עמ</w:t>
      </w:r>
      <w:r>
        <w:rPr>
          <w:rFonts w:ascii="Times New Roman" w:hAnsi="Times New Roman" w:cs="Times New Roman" w:hint="cs"/>
          <w:rtl/>
        </w:rPr>
        <w:t>'</w:t>
      </w:r>
      <w:r w:rsidRPr="00FC1E4C">
        <w:rPr>
          <w:rFonts w:ascii="Times New Roman" w:hAnsi="Times New Roman" w:cs="Times New Roman"/>
          <w:rtl/>
        </w:rPr>
        <w:t xml:space="preserve"> 21, 28.</w:t>
      </w:r>
    </w:p>
  </w:footnote>
  <w:footnote w:id="33">
    <w:p w14:paraId="72057219" w14:textId="77777777" w:rsidR="0079376A" w:rsidRPr="00FC1E4C" w:rsidRDefault="0079376A" w:rsidP="009B7EBC">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hint="cs"/>
          <w:rtl/>
        </w:rPr>
        <w:t xml:space="preserve"> </w:t>
      </w:r>
      <w:r>
        <w:rPr>
          <w:rFonts w:ascii="Times New Roman" w:hAnsi="Times New Roman" w:cs="Times New Roman"/>
          <w:rtl/>
        </w:rPr>
        <w:t>בר</w:t>
      </w:r>
      <w:r>
        <w:rPr>
          <w:rFonts w:ascii="Times New Roman" w:hAnsi="Times New Roman" w:cs="Times New Roman" w:hint="cs"/>
          <w:rtl/>
        </w:rPr>
        <w:t>־</w:t>
      </w:r>
      <w:r w:rsidRPr="002B3468">
        <w:rPr>
          <w:rFonts w:ascii="Times New Roman" w:hAnsi="Times New Roman" w:cs="Times New Roman"/>
          <w:rtl/>
        </w:rPr>
        <w:t>יוסף</w:t>
      </w:r>
      <w:r w:rsidRPr="002B3468">
        <w:rPr>
          <w:rFonts w:ascii="Times New Roman" w:hAnsi="Times New Roman" w:cs="Times New Roman" w:hint="cs"/>
          <w:rtl/>
        </w:rPr>
        <w:t>,</w:t>
      </w:r>
      <w:r>
        <w:rPr>
          <w:rFonts w:ascii="Times New Roman" w:hAnsi="Times New Roman" w:cs="Times New Roman" w:hint="cs"/>
          <w:rtl/>
        </w:rPr>
        <w:t xml:space="preserve"> 2011,</w:t>
      </w:r>
      <w:r w:rsidRPr="002B3468">
        <w:rPr>
          <w:rFonts w:ascii="Times New Roman" w:hAnsi="Times New Roman" w:cs="Times New Roman" w:hint="cs"/>
          <w:rtl/>
        </w:rPr>
        <w:t xml:space="preserve"> </w:t>
      </w:r>
      <w:r>
        <w:rPr>
          <w:rFonts w:ascii="Times New Roman" w:hAnsi="Times New Roman" w:cs="Times New Roman" w:hint="cs"/>
          <w:rtl/>
        </w:rPr>
        <w:t xml:space="preserve">עמ' 191. </w:t>
      </w:r>
      <w:r w:rsidRPr="00FC1E4C">
        <w:rPr>
          <w:rFonts w:ascii="Times New Roman" w:hAnsi="Times New Roman" w:cs="Times New Roman"/>
          <w:rtl/>
        </w:rPr>
        <w:t xml:space="preserve"> </w:t>
      </w:r>
    </w:p>
  </w:footnote>
  <w:footnote w:id="34">
    <w:p w14:paraId="55F724CA" w14:textId="77777777" w:rsidR="0079376A" w:rsidRPr="00FC1E4C" w:rsidRDefault="0079376A" w:rsidP="009B7EBC">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Pr>
          <w:rFonts w:ascii="Times New Roman" w:hAnsi="Times New Roman" w:cs="Times New Roman" w:hint="cs"/>
          <w:rtl/>
        </w:rPr>
        <w:t xml:space="preserve">בר־יוסף, 2013, </w:t>
      </w:r>
      <w:r w:rsidRPr="00FC1E4C">
        <w:rPr>
          <w:rFonts w:ascii="Times New Roman" w:hAnsi="Times New Roman" w:cs="Times New Roman"/>
          <w:rtl/>
        </w:rPr>
        <w:t>עמ</w:t>
      </w:r>
      <w:r w:rsidRPr="00FC1E4C">
        <w:rPr>
          <w:rFonts w:ascii="Times New Roman" w:hAnsi="Times New Roman" w:cs="Times New Roman" w:hint="cs"/>
          <w:rtl/>
        </w:rPr>
        <w:t>'</w:t>
      </w:r>
      <w:r>
        <w:rPr>
          <w:rFonts w:ascii="Times New Roman" w:hAnsi="Times New Roman" w:cs="Times New Roman"/>
          <w:rtl/>
        </w:rPr>
        <w:t xml:space="preserve"> 170</w:t>
      </w:r>
      <w:r>
        <w:rPr>
          <w:rFonts w:ascii="Times New Roman" w:hAnsi="Times New Roman" w:cs="Times New Roman" w:hint="cs"/>
          <w:rtl/>
        </w:rPr>
        <w:t>.</w:t>
      </w:r>
    </w:p>
  </w:footnote>
  <w:footnote w:id="35">
    <w:p w14:paraId="054B2F08" w14:textId="77777777" w:rsidR="0079376A" w:rsidRPr="00FC1E4C" w:rsidRDefault="0079376A" w:rsidP="008E7591">
      <w:pPr>
        <w:pStyle w:val="FootnoteText"/>
        <w:rPr>
          <w:rFonts w:ascii="Times New Roman" w:hAnsi="Times New Roman" w:cs="Times New Roman"/>
        </w:rPr>
      </w:pPr>
      <w:r w:rsidRPr="00FC1E4C">
        <w:rPr>
          <w:rStyle w:val="FootnoteReference"/>
          <w:rFonts w:ascii="Times New Roman" w:hAnsi="Times New Roman"/>
        </w:rPr>
        <w:footnoteRef/>
      </w:r>
      <w:r>
        <w:rPr>
          <w:rFonts w:ascii="Times New Roman" w:hAnsi="Times New Roman" w:cs="Times New Roman"/>
          <w:rtl/>
        </w:rPr>
        <w:t xml:space="preserve"> </w:t>
      </w:r>
      <w:r w:rsidRPr="00FC1E4C">
        <w:rPr>
          <w:rFonts w:ascii="Times New Roman" w:hAnsi="Times New Roman" w:cs="Times New Roman"/>
          <w:rtl/>
        </w:rPr>
        <w:t>י</w:t>
      </w:r>
      <w:r>
        <w:rPr>
          <w:rFonts w:ascii="Times New Roman" w:hAnsi="Times New Roman" w:cs="Times New Roman"/>
          <w:rtl/>
        </w:rPr>
        <w:t>שראל טל</w:t>
      </w:r>
      <w:r>
        <w:rPr>
          <w:rFonts w:ascii="Times New Roman" w:hAnsi="Times New Roman" w:cs="Times New Roman" w:hint="cs"/>
          <w:rtl/>
        </w:rPr>
        <w:t xml:space="preserve"> ו</w:t>
      </w:r>
      <w:r>
        <w:rPr>
          <w:rFonts w:ascii="Times New Roman" w:hAnsi="Times New Roman" w:cs="Times New Roman"/>
          <w:rtl/>
        </w:rPr>
        <w:t>יאיר טל</w:t>
      </w:r>
      <w:r w:rsidRPr="00FC1E4C">
        <w:rPr>
          <w:rFonts w:ascii="Times New Roman" w:hAnsi="Times New Roman" w:cs="Times New Roman"/>
          <w:rtl/>
        </w:rPr>
        <w:t xml:space="preserve">, </w:t>
      </w:r>
      <w:r w:rsidRPr="00D13726">
        <w:rPr>
          <w:rFonts w:ascii="Times New Roman" w:hAnsi="Times New Roman" w:cs="Times New Roman"/>
          <w:b/>
          <w:bCs/>
          <w:rtl/>
        </w:rPr>
        <w:t>פרקים למלחמת יום הכיפורים</w:t>
      </w:r>
      <w:r>
        <w:rPr>
          <w:rFonts w:ascii="Times New Roman" w:hAnsi="Times New Roman" w:cs="Times New Roman" w:hint="cs"/>
          <w:rtl/>
        </w:rPr>
        <w:t xml:space="preserve">, משכל - הוצאה לאור מייסודן של </w:t>
      </w:r>
      <w:r>
        <w:rPr>
          <w:rFonts w:ascii="Times New Roman" w:hAnsi="Times New Roman" w:cs="Times New Roman"/>
          <w:rtl/>
        </w:rPr>
        <w:t>ידיעות אחרונות</w:t>
      </w:r>
      <w:r>
        <w:rPr>
          <w:rFonts w:ascii="Times New Roman" w:hAnsi="Times New Roman" w:cs="Times New Roman" w:hint="cs"/>
          <w:rtl/>
        </w:rPr>
        <w:t xml:space="preserve"> וספרי חמד, ראשון לציון, 2019,</w:t>
      </w:r>
      <w:r>
        <w:rPr>
          <w:rFonts w:ascii="Times New Roman" w:hAnsi="Times New Roman" w:cs="Times New Roman"/>
          <w:rtl/>
        </w:rPr>
        <w:t xml:space="preserve"> עמ</w:t>
      </w:r>
      <w:r>
        <w:rPr>
          <w:rFonts w:ascii="Times New Roman" w:hAnsi="Times New Roman" w:cs="Times New Roman" w:hint="cs"/>
          <w:rtl/>
        </w:rPr>
        <w:t>'</w:t>
      </w:r>
      <w:r>
        <w:rPr>
          <w:rFonts w:ascii="Times New Roman" w:hAnsi="Times New Roman" w:cs="Times New Roman"/>
          <w:rtl/>
        </w:rPr>
        <w:t xml:space="preserve"> 74</w:t>
      </w:r>
      <w:r>
        <w:rPr>
          <w:rFonts w:ascii="Times New Roman" w:hAnsi="Times New Roman" w:cs="Times New Roman" w:hint="cs"/>
          <w:rtl/>
        </w:rPr>
        <w:t>.</w:t>
      </w:r>
    </w:p>
  </w:footnote>
  <w:footnote w:id="36">
    <w:p w14:paraId="3057EA9F" w14:textId="77777777" w:rsidR="0079376A" w:rsidRPr="00FC1E4C" w:rsidRDefault="0079376A" w:rsidP="00647F42">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Pr>
          <w:rFonts w:ascii="Times New Roman" w:hAnsi="Times New Roman" w:cs="Times New Roman"/>
          <w:rtl/>
        </w:rPr>
        <w:t>בר</w:t>
      </w:r>
      <w:r>
        <w:rPr>
          <w:rFonts w:ascii="Times New Roman" w:hAnsi="Times New Roman" w:cs="Times New Roman" w:hint="cs"/>
          <w:rtl/>
        </w:rPr>
        <w:t>־</w:t>
      </w:r>
      <w:r>
        <w:rPr>
          <w:rFonts w:ascii="Times New Roman" w:hAnsi="Times New Roman" w:cs="Times New Roman"/>
          <w:rtl/>
        </w:rPr>
        <w:t>יוסף</w:t>
      </w:r>
      <w:r>
        <w:rPr>
          <w:rFonts w:ascii="Times New Roman" w:hAnsi="Times New Roman" w:cs="Times New Roman" w:hint="cs"/>
          <w:rtl/>
        </w:rPr>
        <w:t xml:space="preserve">, 2013, </w:t>
      </w:r>
      <w:r>
        <w:rPr>
          <w:rFonts w:ascii="Times New Roman" w:hAnsi="Times New Roman" w:cs="Times New Roman"/>
          <w:rtl/>
        </w:rPr>
        <w:t>עמ</w:t>
      </w:r>
      <w:r>
        <w:rPr>
          <w:rFonts w:ascii="Times New Roman" w:hAnsi="Times New Roman" w:cs="Times New Roman" w:hint="cs"/>
          <w:rtl/>
        </w:rPr>
        <w:t>'</w:t>
      </w:r>
      <w:r>
        <w:rPr>
          <w:rFonts w:ascii="Times New Roman" w:hAnsi="Times New Roman" w:cs="Times New Roman"/>
          <w:rtl/>
        </w:rPr>
        <w:t xml:space="preserve"> 172</w:t>
      </w:r>
      <w:r>
        <w:rPr>
          <w:rFonts w:ascii="Times New Roman" w:hAnsi="Times New Roman" w:cs="Times New Roman" w:hint="cs"/>
          <w:rtl/>
        </w:rPr>
        <w:t>.</w:t>
      </w:r>
    </w:p>
  </w:footnote>
  <w:footnote w:id="37">
    <w:p w14:paraId="37D0AFC0" w14:textId="77777777" w:rsidR="0079376A" w:rsidRPr="00FC1E4C" w:rsidRDefault="0079376A" w:rsidP="00647F42">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2B3468">
        <w:rPr>
          <w:rFonts w:ascii="Times New Roman" w:hAnsi="Times New Roman" w:cs="Times New Roman"/>
          <w:rtl/>
        </w:rPr>
        <w:t>בר</w:t>
      </w:r>
      <w:r>
        <w:rPr>
          <w:rFonts w:ascii="Times New Roman" w:hAnsi="Times New Roman" w:cs="Times New Roman" w:hint="cs"/>
          <w:rtl/>
        </w:rPr>
        <w:t>־</w:t>
      </w:r>
      <w:r w:rsidRPr="002B3468">
        <w:rPr>
          <w:rFonts w:ascii="Times New Roman" w:hAnsi="Times New Roman" w:cs="Times New Roman"/>
          <w:rtl/>
        </w:rPr>
        <w:t>יוסף</w:t>
      </w:r>
      <w:r>
        <w:rPr>
          <w:rFonts w:ascii="Times New Roman" w:hAnsi="Times New Roman" w:cs="Times New Roman" w:hint="cs"/>
          <w:rtl/>
        </w:rPr>
        <w:t>, 2011</w:t>
      </w:r>
      <w:r w:rsidRPr="002B3468">
        <w:rPr>
          <w:rFonts w:ascii="Times New Roman" w:hAnsi="Times New Roman" w:cs="Times New Roman" w:hint="cs"/>
          <w:rtl/>
        </w:rPr>
        <w:t>,</w:t>
      </w:r>
      <w:r>
        <w:rPr>
          <w:rFonts w:ascii="Times New Roman" w:hAnsi="Times New Roman" w:cs="Times New Roman" w:hint="cs"/>
          <w:rtl/>
        </w:rPr>
        <w:t xml:space="preserve"> </w:t>
      </w:r>
      <w:r w:rsidRPr="00FC1E4C">
        <w:rPr>
          <w:rFonts w:ascii="Times New Roman" w:hAnsi="Times New Roman" w:cs="Times New Roman"/>
          <w:rtl/>
        </w:rPr>
        <w:t>עמ</w:t>
      </w:r>
      <w:r w:rsidRPr="00FC1E4C">
        <w:rPr>
          <w:rFonts w:ascii="Times New Roman" w:hAnsi="Times New Roman" w:cs="Times New Roman" w:hint="cs"/>
          <w:rtl/>
        </w:rPr>
        <w:t>'</w:t>
      </w:r>
      <w:r w:rsidRPr="00FC1E4C">
        <w:rPr>
          <w:rFonts w:ascii="Times New Roman" w:hAnsi="Times New Roman" w:cs="Times New Roman"/>
          <w:rtl/>
        </w:rPr>
        <w:t xml:space="preserve"> 202, 210</w:t>
      </w:r>
      <w:r w:rsidRPr="00FC1E4C">
        <w:rPr>
          <w:rFonts w:ascii="Times New Roman" w:hAnsi="Times New Roman" w:cs="Times New Roman" w:hint="cs"/>
          <w:rtl/>
        </w:rPr>
        <w:t xml:space="preserve">. </w:t>
      </w:r>
    </w:p>
  </w:footnote>
  <w:footnote w:id="38">
    <w:p w14:paraId="5BF3385B" w14:textId="77777777" w:rsidR="0079376A" w:rsidRPr="00FC1E4C" w:rsidRDefault="0079376A" w:rsidP="00AE1401">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FC1E4C">
        <w:rPr>
          <w:rFonts w:ascii="Times New Roman" w:hAnsi="Times New Roman" w:cs="Times New Roman"/>
          <w:rtl/>
        </w:rPr>
        <w:t>בר</w:t>
      </w:r>
      <w:r>
        <w:rPr>
          <w:rFonts w:ascii="Times New Roman" w:hAnsi="Times New Roman" w:cs="Times New Roman" w:hint="cs"/>
          <w:rtl/>
        </w:rPr>
        <w:t>־</w:t>
      </w:r>
      <w:r w:rsidRPr="00FC1E4C">
        <w:rPr>
          <w:rFonts w:ascii="Times New Roman" w:hAnsi="Times New Roman" w:cs="Times New Roman"/>
          <w:rtl/>
        </w:rPr>
        <w:t>יוסף</w:t>
      </w:r>
      <w:r>
        <w:rPr>
          <w:rFonts w:ascii="Times New Roman" w:hAnsi="Times New Roman" w:cs="Times New Roman" w:hint="cs"/>
          <w:rtl/>
        </w:rPr>
        <w:t xml:space="preserve">, 2013, </w:t>
      </w:r>
      <w:r w:rsidRPr="00FC1E4C">
        <w:rPr>
          <w:rFonts w:ascii="Times New Roman" w:hAnsi="Times New Roman" w:cs="Times New Roman"/>
          <w:rtl/>
        </w:rPr>
        <w:t>עמ</w:t>
      </w:r>
      <w:r>
        <w:rPr>
          <w:rFonts w:ascii="Times New Roman" w:hAnsi="Times New Roman" w:cs="Times New Roman" w:hint="cs"/>
          <w:rtl/>
        </w:rPr>
        <w:t xml:space="preserve">' 177-176. </w:t>
      </w:r>
    </w:p>
  </w:footnote>
  <w:footnote w:id="39">
    <w:p w14:paraId="70F79A03" w14:textId="77777777" w:rsidR="0079376A" w:rsidRPr="00FC1E4C" w:rsidRDefault="0079376A" w:rsidP="00331D8D">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Pr>
          <w:rFonts w:ascii="Times New Roman" w:hAnsi="Times New Roman" w:cs="Times New Roman" w:hint="cs"/>
          <w:rtl/>
        </w:rPr>
        <w:t xml:space="preserve">שמעון </w:t>
      </w:r>
      <w:r w:rsidRPr="00FC1E4C">
        <w:rPr>
          <w:rFonts w:ascii="Times New Roman" w:hAnsi="Times New Roman" w:cs="Times New Roman"/>
          <w:rtl/>
        </w:rPr>
        <w:t xml:space="preserve">גולן, </w:t>
      </w:r>
      <w:r w:rsidRPr="00127C36">
        <w:rPr>
          <w:rFonts w:ascii="Times New Roman" w:hAnsi="Times New Roman" w:cs="Times New Roman"/>
          <w:b/>
          <w:bCs/>
          <w:rtl/>
        </w:rPr>
        <w:t xml:space="preserve">מלחמה ביום </w:t>
      </w:r>
      <w:r w:rsidRPr="00B80D6C">
        <w:rPr>
          <w:rFonts w:ascii="Times New Roman" w:hAnsi="Times New Roman" w:cs="Times New Roman"/>
          <w:b/>
          <w:bCs/>
          <w:rtl/>
        </w:rPr>
        <w:t>הכיפורים</w:t>
      </w:r>
      <w:r w:rsidRPr="00B80D6C">
        <w:rPr>
          <w:rFonts w:ascii="Times New Roman" w:hAnsi="Times New Roman" w:cs="Times New Roman" w:hint="cs"/>
          <w:b/>
          <w:bCs/>
          <w:rtl/>
        </w:rPr>
        <w:t xml:space="preserve"> </w:t>
      </w:r>
      <w:r>
        <w:rPr>
          <w:rFonts w:ascii="Times New Roman" w:hAnsi="Times New Roman" w:cs="Times New Roman" w:hint="cs"/>
          <w:b/>
          <w:bCs/>
          <w:rtl/>
        </w:rPr>
        <w:t>-</w:t>
      </w:r>
      <w:r w:rsidRPr="00B80D6C">
        <w:rPr>
          <w:rFonts w:ascii="Times New Roman" w:hAnsi="Times New Roman" w:cs="Times New Roman" w:hint="cs"/>
          <w:b/>
          <w:bCs/>
          <w:rtl/>
        </w:rPr>
        <w:t xml:space="preserve"> קבלת ההחלטות בפיקוד העליון במלחמת יום הכיפורים</w:t>
      </w:r>
      <w:r>
        <w:rPr>
          <w:rFonts w:ascii="Times New Roman" w:hAnsi="Times New Roman" w:cs="Times New Roman"/>
          <w:rtl/>
        </w:rPr>
        <w:t>,</w:t>
      </w:r>
      <w:r>
        <w:rPr>
          <w:rFonts w:ascii="Times New Roman" w:hAnsi="Times New Roman" w:cs="Times New Roman" w:hint="cs"/>
          <w:rtl/>
        </w:rPr>
        <w:t xml:space="preserve"> מודן ומערכות, בן שמן, 2013, </w:t>
      </w:r>
      <w:r>
        <w:rPr>
          <w:rFonts w:ascii="Times New Roman" w:hAnsi="Times New Roman" w:cs="Times New Roman"/>
          <w:rtl/>
        </w:rPr>
        <w:t>עמ' 106</w:t>
      </w:r>
      <w:r>
        <w:rPr>
          <w:rFonts w:ascii="Times New Roman" w:hAnsi="Times New Roman" w:cs="Times New Roman" w:hint="cs"/>
          <w:rtl/>
        </w:rPr>
        <w:t>.</w:t>
      </w:r>
    </w:p>
  </w:footnote>
  <w:footnote w:id="40">
    <w:p w14:paraId="65DC5029" w14:textId="65275B90" w:rsidR="0079376A" w:rsidRPr="0023425C" w:rsidRDefault="0079376A" w:rsidP="0065327E">
      <w:pPr>
        <w:pStyle w:val="FootnoteText"/>
        <w:rPr>
          <w:rFonts w:ascii="Times New Roman" w:hAnsi="Times New Roman" w:cs="Times New Roman"/>
          <w:highlight w:val="darkCy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D4B8D">
        <w:rPr>
          <w:rFonts w:ascii="Times New Roman" w:hAnsi="Times New Roman" w:cs="Times New Roman"/>
          <w:rtl/>
        </w:rPr>
        <w:t>מכה מקדימה</w:t>
      </w:r>
      <w:r w:rsidRPr="007D4B8D">
        <w:rPr>
          <w:rFonts w:ascii="Times New Roman" w:hAnsi="Times New Roman" w:cs="Times New Roman" w:hint="cs"/>
          <w:rtl/>
        </w:rPr>
        <w:t xml:space="preserve"> היא</w:t>
      </w:r>
      <w:r w:rsidRPr="007D4B8D">
        <w:rPr>
          <w:rFonts w:ascii="Times New Roman" w:hAnsi="Times New Roman" w:cs="Times New Roman"/>
          <w:rtl/>
        </w:rPr>
        <w:t xml:space="preserve"> מצב שבו צד א' כבר מוכן לתקוף</w:t>
      </w:r>
      <w:r w:rsidRPr="007D4B8D">
        <w:rPr>
          <w:rFonts w:ascii="Times New Roman" w:hAnsi="Times New Roman" w:cs="Times New Roman" w:hint="cs"/>
          <w:rtl/>
        </w:rPr>
        <w:t>,</w:t>
      </w:r>
      <w:r w:rsidRPr="007D4B8D">
        <w:rPr>
          <w:rFonts w:ascii="Times New Roman" w:hAnsi="Times New Roman" w:cs="Times New Roman"/>
          <w:rtl/>
        </w:rPr>
        <w:t xml:space="preserve"> או כמעט מוכן לתקוף</w:t>
      </w:r>
      <w:r w:rsidRPr="007D4B8D">
        <w:rPr>
          <w:rFonts w:ascii="Times New Roman" w:hAnsi="Times New Roman" w:cs="Times New Roman" w:hint="cs"/>
          <w:rtl/>
        </w:rPr>
        <w:t>,</w:t>
      </w:r>
      <w:r w:rsidRPr="007D4B8D">
        <w:rPr>
          <w:rFonts w:ascii="Times New Roman" w:hAnsi="Times New Roman" w:cs="Times New Roman"/>
          <w:rtl/>
        </w:rPr>
        <w:t xml:space="preserve"> וצד ב' תוקף אותו לפני ש</w:t>
      </w:r>
      <w:r w:rsidRPr="007D4B8D">
        <w:rPr>
          <w:rFonts w:ascii="Times New Roman" w:hAnsi="Times New Roman" w:cs="Times New Roman" w:hint="cs"/>
          <w:rtl/>
        </w:rPr>
        <w:t xml:space="preserve">הוא </w:t>
      </w:r>
      <w:r w:rsidRPr="007D4B8D">
        <w:rPr>
          <w:rFonts w:ascii="Times New Roman" w:hAnsi="Times New Roman" w:cs="Times New Roman"/>
          <w:rtl/>
        </w:rPr>
        <w:t>מספיק ליזום</w:t>
      </w:r>
      <w:r w:rsidR="0065327E">
        <w:rPr>
          <w:rFonts w:ascii="Times New Roman" w:hAnsi="Times New Roman" w:cs="Times New Roman" w:hint="cs"/>
          <w:rtl/>
        </w:rPr>
        <w:t>.</w:t>
      </w:r>
    </w:p>
  </w:footnote>
  <w:footnote w:id="41">
    <w:p w14:paraId="4FFC2476" w14:textId="77777777" w:rsidR="0079376A" w:rsidRPr="00FC1E4C" w:rsidRDefault="0079376A" w:rsidP="00331D8D">
      <w:pPr>
        <w:pStyle w:val="FootnoteText"/>
        <w:rPr>
          <w:rFonts w:ascii="Times New Roman" w:hAnsi="Times New Roman" w:cs="Times New Roman"/>
          <w:rtl/>
        </w:rPr>
      </w:pPr>
      <w:r w:rsidRPr="00405ECB">
        <w:rPr>
          <w:rStyle w:val="FootnoteReference"/>
          <w:rFonts w:ascii="Times New Roman" w:hAnsi="Times New Roman"/>
        </w:rPr>
        <w:footnoteRef/>
      </w:r>
      <w:r w:rsidRPr="00405ECB">
        <w:rPr>
          <w:rFonts w:ascii="Times New Roman" w:hAnsi="Times New Roman" w:cs="Times New Roman"/>
          <w:rtl/>
        </w:rPr>
        <w:t xml:space="preserve"> </w:t>
      </w:r>
      <w:r w:rsidRPr="00405ECB">
        <w:rPr>
          <w:rFonts w:ascii="Times New Roman" w:hAnsi="Times New Roman" w:cs="Times New Roman"/>
          <w:rtl/>
        </w:rPr>
        <w:t>קיפנ</w:t>
      </w:r>
      <w:r w:rsidRPr="00405ECB">
        <w:rPr>
          <w:rFonts w:ascii="Times New Roman" w:hAnsi="Times New Roman" w:cs="Times New Roman" w:hint="cs"/>
          <w:rtl/>
        </w:rPr>
        <w:t>י</w:t>
      </w:r>
      <w:r w:rsidRPr="00405ECB">
        <w:rPr>
          <w:rFonts w:ascii="Times New Roman" w:hAnsi="Times New Roman" w:cs="Times New Roman"/>
          <w:rtl/>
        </w:rPr>
        <w:t>ס</w:t>
      </w:r>
      <w:r w:rsidRPr="00405ECB">
        <w:rPr>
          <w:rFonts w:ascii="Times New Roman" w:hAnsi="Times New Roman" w:cs="Times New Roman" w:hint="cs"/>
          <w:rtl/>
        </w:rPr>
        <w:t>, 2012,</w:t>
      </w:r>
      <w:r w:rsidRPr="00405ECB">
        <w:rPr>
          <w:rFonts w:ascii="Times New Roman" w:hAnsi="Times New Roman" w:cs="Times New Roman"/>
          <w:rtl/>
        </w:rPr>
        <w:t xml:space="preserve"> עמ</w:t>
      </w:r>
      <w:r w:rsidRPr="00405ECB">
        <w:rPr>
          <w:rFonts w:ascii="Times New Roman" w:hAnsi="Times New Roman" w:cs="Times New Roman" w:hint="cs"/>
          <w:rtl/>
        </w:rPr>
        <w:t>'</w:t>
      </w:r>
      <w:r w:rsidRPr="00405ECB">
        <w:rPr>
          <w:rFonts w:ascii="Times New Roman" w:hAnsi="Times New Roman" w:cs="Times New Roman"/>
          <w:rtl/>
        </w:rPr>
        <w:t xml:space="preserve"> 121.</w:t>
      </w:r>
    </w:p>
  </w:footnote>
  <w:footnote w:id="42">
    <w:p w14:paraId="170FAE78" w14:textId="77777777" w:rsidR="0079376A" w:rsidRPr="0091368F" w:rsidRDefault="0079376A" w:rsidP="00331D8D">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91368F">
        <w:rPr>
          <w:rFonts w:ascii="Times New Roman" w:hAnsi="Times New Roman" w:cs="Times New Roman"/>
          <w:rtl/>
        </w:rPr>
        <w:t>גולן</w:t>
      </w:r>
      <w:r w:rsidRPr="0091368F">
        <w:rPr>
          <w:rFonts w:ascii="Times New Roman" w:hAnsi="Times New Roman" w:cs="Times New Roman" w:hint="cs"/>
          <w:rtl/>
        </w:rPr>
        <w:t>,</w:t>
      </w:r>
      <w:r>
        <w:rPr>
          <w:rFonts w:ascii="Times New Roman" w:hAnsi="Times New Roman" w:cs="Times New Roman" w:hint="cs"/>
          <w:rtl/>
        </w:rPr>
        <w:t xml:space="preserve"> 2013,</w:t>
      </w:r>
      <w:r w:rsidRPr="0091368F">
        <w:rPr>
          <w:rFonts w:ascii="Times New Roman" w:hAnsi="Times New Roman" w:cs="Times New Roman"/>
          <w:rtl/>
        </w:rPr>
        <w:t xml:space="preserve"> עמ</w:t>
      </w:r>
      <w:r w:rsidRPr="0091368F">
        <w:rPr>
          <w:rFonts w:ascii="Times New Roman" w:hAnsi="Times New Roman" w:cs="Times New Roman" w:hint="cs"/>
          <w:rtl/>
        </w:rPr>
        <w:t>'</w:t>
      </w:r>
      <w:r w:rsidRPr="0091368F">
        <w:rPr>
          <w:rFonts w:ascii="Times New Roman" w:hAnsi="Times New Roman" w:cs="Times New Roman"/>
          <w:rtl/>
        </w:rPr>
        <w:t xml:space="preserve"> 6</w:t>
      </w:r>
      <w:r w:rsidRPr="0091368F">
        <w:rPr>
          <w:rFonts w:ascii="Times New Roman" w:hAnsi="Times New Roman" w:cs="Times New Roman" w:hint="cs"/>
          <w:rtl/>
        </w:rPr>
        <w:t>8</w:t>
      </w:r>
      <w:r w:rsidRPr="0091368F">
        <w:rPr>
          <w:rFonts w:ascii="Times New Roman" w:hAnsi="Times New Roman" w:cs="Times New Roman"/>
          <w:rtl/>
        </w:rPr>
        <w:t>-6</w:t>
      </w:r>
      <w:r w:rsidRPr="0091368F">
        <w:rPr>
          <w:rFonts w:ascii="Times New Roman" w:hAnsi="Times New Roman" w:cs="Times New Roman" w:hint="cs"/>
          <w:rtl/>
        </w:rPr>
        <w:t>7.</w:t>
      </w:r>
    </w:p>
  </w:footnote>
  <w:footnote w:id="43">
    <w:p w14:paraId="4FA4DEC6" w14:textId="77777777" w:rsidR="0079376A" w:rsidRPr="00FC1E4C" w:rsidRDefault="0079376A" w:rsidP="00841702">
      <w:pPr>
        <w:pStyle w:val="FootnoteText"/>
        <w:rPr>
          <w:rFonts w:ascii="Times New Roman" w:hAnsi="Times New Roman" w:cs="Times New Roman"/>
          <w:rtl/>
        </w:rPr>
      </w:pPr>
      <w:r w:rsidRPr="0091368F">
        <w:rPr>
          <w:rStyle w:val="FootnoteReference"/>
          <w:rFonts w:ascii="Times New Roman" w:hAnsi="Times New Roman"/>
        </w:rPr>
        <w:footnoteRef/>
      </w:r>
      <w:r w:rsidRPr="0091368F">
        <w:rPr>
          <w:rFonts w:ascii="Times New Roman" w:hAnsi="Times New Roman" w:cs="Times New Roman"/>
          <w:rtl/>
        </w:rPr>
        <w:t xml:space="preserve"> </w:t>
      </w:r>
      <w:r w:rsidRPr="0091368F">
        <w:rPr>
          <w:rFonts w:ascii="Times New Roman" w:hAnsi="Times New Roman" w:cs="Times New Roman"/>
          <w:rtl/>
        </w:rPr>
        <w:t>גולן</w:t>
      </w:r>
      <w:r w:rsidRPr="0091368F">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w:t>
      </w:r>
      <w:r>
        <w:rPr>
          <w:rFonts w:ascii="Times New Roman" w:hAnsi="Times New Roman" w:cs="Times New Roman" w:hint="cs"/>
          <w:rtl/>
        </w:rPr>
        <w:t>'</w:t>
      </w:r>
      <w:r>
        <w:rPr>
          <w:rFonts w:ascii="Times New Roman" w:hAnsi="Times New Roman" w:cs="Times New Roman"/>
          <w:rtl/>
        </w:rPr>
        <w:t xml:space="preserve"> 143</w:t>
      </w:r>
      <w:r w:rsidRPr="00FC1E4C">
        <w:rPr>
          <w:rFonts w:ascii="Times New Roman" w:hAnsi="Times New Roman" w:cs="Times New Roman"/>
          <w:rtl/>
        </w:rPr>
        <w:t>.</w:t>
      </w:r>
    </w:p>
  </w:footnote>
  <w:footnote w:id="44">
    <w:p w14:paraId="03034014" w14:textId="77777777" w:rsidR="0079376A" w:rsidRPr="00FC1E4C" w:rsidRDefault="0079376A" w:rsidP="00C40CFB">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Pr>
          <w:rFonts w:ascii="Times New Roman" w:hAnsi="Times New Roman" w:cs="Times New Roman"/>
          <w:rtl/>
        </w:rPr>
        <w:t>בר</w:t>
      </w:r>
      <w:r>
        <w:rPr>
          <w:rFonts w:ascii="Times New Roman" w:hAnsi="Times New Roman" w:cs="Times New Roman" w:hint="cs"/>
          <w:rtl/>
        </w:rPr>
        <w:t>־</w:t>
      </w:r>
      <w:r w:rsidRPr="007B50D5">
        <w:rPr>
          <w:rFonts w:ascii="Times New Roman" w:hAnsi="Times New Roman" w:cs="Times New Roman"/>
          <w:rtl/>
        </w:rPr>
        <w:t>יוסף</w:t>
      </w:r>
      <w:r w:rsidRPr="007B50D5">
        <w:rPr>
          <w:rFonts w:ascii="Times New Roman" w:hAnsi="Times New Roman" w:cs="Times New Roman" w:hint="cs"/>
          <w:rtl/>
        </w:rPr>
        <w:t>,</w:t>
      </w:r>
      <w:r>
        <w:rPr>
          <w:rFonts w:ascii="Times New Roman" w:hAnsi="Times New Roman" w:cs="Times New Roman" w:hint="cs"/>
          <w:rtl/>
        </w:rPr>
        <w:t xml:space="preserve"> 2011, </w:t>
      </w:r>
      <w:r w:rsidRPr="007B50D5">
        <w:rPr>
          <w:rFonts w:ascii="Times New Roman" w:hAnsi="Times New Roman" w:cs="Times New Roman" w:hint="cs"/>
          <w:rtl/>
        </w:rPr>
        <w:t xml:space="preserve"> </w:t>
      </w:r>
      <w:r w:rsidRPr="00FC1E4C">
        <w:rPr>
          <w:rFonts w:ascii="Times New Roman" w:hAnsi="Times New Roman" w:cs="Times New Roman"/>
          <w:rtl/>
        </w:rPr>
        <w:t>עמ</w:t>
      </w:r>
      <w:r w:rsidRPr="00FC1E4C">
        <w:rPr>
          <w:rFonts w:ascii="Times New Roman" w:hAnsi="Times New Roman" w:cs="Times New Roman" w:hint="cs"/>
          <w:rtl/>
        </w:rPr>
        <w:t>'</w:t>
      </w:r>
      <w:r w:rsidRPr="00FC1E4C">
        <w:rPr>
          <w:rFonts w:ascii="Times New Roman" w:hAnsi="Times New Roman" w:cs="Times New Roman"/>
          <w:rtl/>
        </w:rPr>
        <w:t xml:space="preserve"> 209</w:t>
      </w:r>
      <w:r w:rsidRPr="00FC1E4C">
        <w:rPr>
          <w:rFonts w:ascii="Times New Roman" w:hAnsi="Times New Roman" w:cs="Times New Roman" w:hint="cs"/>
          <w:rtl/>
        </w:rPr>
        <w:t xml:space="preserve">. </w:t>
      </w:r>
    </w:p>
  </w:footnote>
  <w:footnote w:id="45">
    <w:p w14:paraId="2EBDF331" w14:textId="77777777" w:rsidR="0079376A" w:rsidRPr="00FC1E4C" w:rsidRDefault="0079376A" w:rsidP="004C52BE">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B50D5">
        <w:rPr>
          <w:rFonts w:ascii="Times New Roman" w:hAnsi="Times New Roman" w:cs="Times New Roman"/>
          <w:rtl/>
        </w:rPr>
        <w:t>בר</w:t>
      </w:r>
      <w:r>
        <w:rPr>
          <w:rFonts w:ascii="Times New Roman" w:hAnsi="Times New Roman" w:cs="Times New Roman" w:hint="cs"/>
          <w:rtl/>
        </w:rPr>
        <w:t>־</w:t>
      </w:r>
      <w:r w:rsidRPr="007B50D5">
        <w:rPr>
          <w:rFonts w:ascii="Times New Roman" w:hAnsi="Times New Roman" w:cs="Times New Roman"/>
          <w:rtl/>
        </w:rPr>
        <w:t>יוסף</w:t>
      </w:r>
      <w:r w:rsidRPr="007B50D5">
        <w:rPr>
          <w:rFonts w:ascii="Times New Roman" w:hAnsi="Times New Roman" w:cs="Times New Roman" w:hint="cs"/>
          <w:rtl/>
        </w:rPr>
        <w:t>,</w:t>
      </w:r>
      <w:r>
        <w:rPr>
          <w:rFonts w:ascii="Times New Roman" w:hAnsi="Times New Roman" w:cs="Times New Roman" w:hint="cs"/>
          <w:rtl/>
        </w:rPr>
        <w:t xml:space="preserve"> 2011, </w:t>
      </w:r>
      <w:r w:rsidRPr="00FC1E4C">
        <w:rPr>
          <w:rFonts w:ascii="Times New Roman" w:hAnsi="Times New Roman" w:cs="Times New Roman"/>
          <w:rtl/>
        </w:rPr>
        <w:t>עמ</w:t>
      </w:r>
      <w:r w:rsidRPr="00FC1E4C">
        <w:rPr>
          <w:rFonts w:ascii="Times New Roman" w:hAnsi="Times New Roman" w:cs="Times New Roman" w:hint="cs"/>
          <w:rtl/>
        </w:rPr>
        <w:t>'</w:t>
      </w:r>
      <w:r w:rsidRPr="00FC1E4C">
        <w:rPr>
          <w:rFonts w:ascii="Times New Roman" w:hAnsi="Times New Roman" w:cs="Times New Roman"/>
          <w:rtl/>
        </w:rPr>
        <w:t xml:space="preserve"> 209</w:t>
      </w:r>
      <w:r w:rsidRPr="00FC1E4C">
        <w:rPr>
          <w:rFonts w:ascii="Times New Roman" w:hAnsi="Times New Roman" w:cs="Times New Roman" w:hint="cs"/>
          <w:rtl/>
        </w:rPr>
        <w:t xml:space="preserve">. </w:t>
      </w:r>
    </w:p>
  </w:footnote>
  <w:footnote w:id="46">
    <w:p w14:paraId="482773EC" w14:textId="77777777" w:rsidR="0079376A" w:rsidRPr="00FC1E4C" w:rsidRDefault="0079376A" w:rsidP="004C52BE">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405ECB">
        <w:rPr>
          <w:rFonts w:ascii="Times New Roman" w:hAnsi="Times New Roman" w:cs="Times New Roman"/>
          <w:rtl/>
        </w:rPr>
        <w:t>גולן</w:t>
      </w:r>
      <w:r w:rsidRPr="00405ECB">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w:t>
      </w:r>
      <w:r w:rsidRPr="00FC1E4C">
        <w:rPr>
          <w:rFonts w:ascii="Times New Roman" w:hAnsi="Times New Roman" w:cs="Times New Roman" w:hint="cs"/>
          <w:rtl/>
        </w:rPr>
        <w:t>'</w:t>
      </w:r>
      <w:r w:rsidRPr="00FC1E4C">
        <w:rPr>
          <w:rFonts w:ascii="Times New Roman" w:hAnsi="Times New Roman" w:cs="Times New Roman"/>
          <w:rtl/>
        </w:rPr>
        <w:t xml:space="preserve"> 15</w:t>
      </w:r>
      <w:r>
        <w:rPr>
          <w:rFonts w:ascii="Times New Roman" w:hAnsi="Times New Roman" w:cs="Times New Roman" w:hint="cs"/>
          <w:rtl/>
        </w:rPr>
        <w:t>7</w:t>
      </w:r>
      <w:r w:rsidRPr="00FC1E4C">
        <w:rPr>
          <w:rFonts w:ascii="Times New Roman" w:hAnsi="Times New Roman" w:cs="Times New Roman"/>
          <w:rtl/>
        </w:rPr>
        <w:t>-15</w:t>
      </w:r>
      <w:r>
        <w:rPr>
          <w:rFonts w:ascii="Times New Roman" w:hAnsi="Times New Roman" w:cs="Times New Roman" w:hint="cs"/>
          <w:rtl/>
        </w:rPr>
        <w:t>6</w:t>
      </w:r>
      <w:r w:rsidRPr="00FC1E4C">
        <w:rPr>
          <w:rFonts w:ascii="Times New Roman" w:hAnsi="Times New Roman" w:cs="Times New Roman"/>
          <w:rtl/>
        </w:rPr>
        <w:t>.</w:t>
      </w:r>
    </w:p>
  </w:footnote>
  <w:footnote w:id="47">
    <w:p w14:paraId="2C96FC67" w14:textId="77777777" w:rsidR="0079376A" w:rsidRPr="00FC1E4C" w:rsidRDefault="0079376A" w:rsidP="003F2BDE">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Pr>
          <w:rFonts w:ascii="Times New Roman" w:hAnsi="Times New Roman" w:cs="Times New Roman" w:hint="cs"/>
          <w:rtl/>
        </w:rPr>
        <w:t>דפוס</w:t>
      </w:r>
      <w:r w:rsidRPr="00FC1E4C">
        <w:rPr>
          <w:rFonts w:ascii="Times New Roman" w:hAnsi="Times New Roman" w:cs="Times New Roman"/>
          <w:rtl/>
        </w:rPr>
        <w:t xml:space="preserve"> תגובה דומה קיים</w:t>
      </w:r>
      <w:r>
        <w:rPr>
          <w:rFonts w:ascii="Times New Roman" w:hAnsi="Times New Roman" w:cs="Times New Roman" w:hint="cs"/>
          <w:rtl/>
        </w:rPr>
        <w:t xml:space="preserve"> עד היום</w:t>
      </w:r>
      <w:r w:rsidRPr="00FC1E4C">
        <w:rPr>
          <w:rFonts w:ascii="Times New Roman" w:hAnsi="Times New Roman" w:cs="Times New Roman"/>
          <w:rtl/>
        </w:rPr>
        <w:t xml:space="preserve"> בין הצדדים במזרח</w:t>
      </w:r>
      <w:r>
        <w:rPr>
          <w:rFonts w:ascii="Times New Roman" w:hAnsi="Times New Roman" w:cs="Times New Roman" w:hint="cs"/>
          <w:rtl/>
        </w:rPr>
        <w:t>־</w:t>
      </w:r>
      <w:r w:rsidRPr="00FC1E4C">
        <w:rPr>
          <w:rFonts w:ascii="Times New Roman" w:hAnsi="Times New Roman" w:cs="Times New Roman"/>
          <w:rtl/>
        </w:rPr>
        <w:t xml:space="preserve">התיכון </w:t>
      </w:r>
      <w:r>
        <w:rPr>
          <w:rFonts w:ascii="Times New Roman" w:hAnsi="Times New Roman" w:cs="Times New Roman" w:hint="cs"/>
          <w:rtl/>
        </w:rPr>
        <w:t>-</w:t>
      </w:r>
      <w:r w:rsidRPr="00FC1E4C">
        <w:rPr>
          <w:rFonts w:ascii="Times New Roman" w:hAnsi="Times New Roman" w:cs="Times New Roman"/>
          <w:rtl/>
        </w:rPr>
        <w:t xml:space="preserve"> </w:t>
      </w:r>
      <w:r>
        <w:rPr>
          <w:rFonts w:ascii="Times New Roman" w:hAnsi="Times New Roman" w:cs="Times New Roman" w:hint="cs"/>
          <w:rtl/>
        </w:rPr>
        <w:t>בין</w:t>
      </w:r>
      <w:r w:rsidRPr="00FC1E4C">
        <w:rPr>
          <w:rFonts w:ascii="Times New Roman" w:hAnsi="Times New Roman" w:cs="Times New Roman"/>
          <w:rtl/>
        </w:rPr>
        <w:t xml:space="preserve"> ישראל לחמאס </w:t>
      </w:r>
      <w:r>
        <w:rPr>
          <w:rFonts w:ascii="Times New Roman" w:hAnsi="Times New Roman" w:cs="Times New Roman" w:hint="cs"/>
          <w:rtl/>
        </w:rPr>
        <w:t>ובין ישראל ל</w:t>
      </w:r>
      <w:r w:rsidRPr="00FC1E4C">
        <w:rPr>
          <w:rFonts w:ascii="Times New Roman" w:hAnsi="Times New Roman" w:cs="Times New Roman"/>
          <w:rtl/>
        </w:rPr>
        <w:t>חזבאללה ו</w:t>
      </w:r>
      <w:r>
        <w:rPr>
          <w:rFonts w:ascii="Times New Roman" w:hAnsi="Times New Roman" w:cs="Times New Roman" w:hint="cs"/>
          <w:rtl/>
        </w:rPr>
        <w:t>ל</w:t>
      </w:r>
      <w:r w:rsidRPr="00FC1E4C">
        <w:rPr>
          <w:rFonts w:ascii="Times New Roman" w:hAnsi="Times New Roman" w:cs="Times New Roman"/>
          <w:rtl/>
        </w:rPr>
        <w:t xml:space="preserve">איראן. </w:t>
      </w:r>
    </w:p>
  </w:footnote>
  <w:footnote w:id="48">
    <w:p w14:paraId="375DC2D3" w14:textId="77777777" w:rsidR="0079376A" w:rsidRPr="00977227" w:rsidRDefault="0079376A" w:rsidP="001B1430">
      <w:pPr>
        <w:pStyle w:val="FootnoteText"/>
        <w:rPr>
          <w:rFonts w:ascii="Times New Roman" w:hAnsi="Times New Roman" w:cs="Times New Roman"/>
          <w:rtl/>
        </w:rPr>
      </w:pPr>
      <w:r w:rsidRPr="001D2170">
        <w:rPr>
          <w:rStyle w:val="FootnoteReference"/>
          <w:rFonts w:ascii="Times New Roman" w:hAnsi="Times New Roman"/>
        </w:rPr>
        <w:footnoteRef/>
      </w:r>
      <w:r w:rsidRPr="001D2170">
        <w:rPr>
          <w:rFonts w:ascii="Times New Roman" w:hAnsi="Times New Roman" w:cs="Times New Roman"/>
          <w:rtl/>
        </w:rPr>
        <w:t xml:space="preserve"> </w:t>
      </w:r>
      <w:r w:rsidRPr="001D2170">
        <w:rPr>
          <w:rFonts w:ascii="Times New Roman" w:hAnsi="Times New Roman" w:cs="Times New Roman" w:hint="cs"/>
          <w:rtl/>
        </w:rPr>
        <w:t>מסמך אג"ם מבצעים, ספטמבר 1973,</w:t>
      </w:r>
      <w:r>
        <w:rPr>
          <w:rFonts w:ascii="Times New Roman" w:hAnsi="Times New Roman" w:cs="Times New Roman" w:hint="cs"/>
          <w:rtl/>
        </w:rPr>
        <w:t>בתוך</w:t>
      </w:r>
      <w:r w:rsidRPr="00977227">
        <w:rPr>
          <w:rFonts w:ascii="Times New Roman" w:hAnsi="Times New Roman" w:cs="Times New Roman" w:hint="cs"/>
          <w:rtl/>
        </w:rPr>
        <w:t xml:space="preserve">: </w:t>
      </w:r>
      <w:r w:rsidRPr="00977227">
        <w:rPr>
          <w:rFonts w:ascii="Times New Roman" w:hAnsi="Times New Roman" w:cs="Times New Roman"/>
          <w:rtl/>
        </w:rPr>
        <w:t>גולן</w:t>
      </w:r>
      <w:r>
        <w:rPr>
          <w:rFonts w:ascii="Times New Roman" w:hAnsi="Times New Roman" w:cs="Times New Roman" w:hint="cs"/>
          <w:rtl/>
        </w:rPr>
        <w:t>, 2013</w:t>
      </w:r>
      <w:r w:rsidRPr="00977227">
        <w:rPr>
          <w:rFonts w:ascii="Times New Roman" w:hAnsi="Times New Roman" w:cs="Times New Roman" w:hint="cs"/>
          <w:rtl/>
        </w:rPr>
        <w:t>,</w:t>
      </w:r>
      <w:r w:rsidRPr="00977227">
        <w:rPr>
          <w:rFonts w:ascii="Times New Roman" w:hAnsi="Times New Roman" w:cs="Times New Roman"/>
          <w:rtl/>
        </w:rPr>
        <w:t xml:space="preserve"> עמ</w:t>
      </w:r>
      <w:r w:rsidRPr="00977227">
        <w:rPr>
          <w:rFonts w:ascii="Times New Roman" w:hAnsi="Times New Roman" w:cs="Times New Roman" w:hint="cs"/>
          <w:rtl/>
        </w:rPr>
        <w:t>'</w:t>
      </w:r>
      <w:r w:rsidRPr="00977227">
        <w:rPr>
          <w:rFonts w:ascii="Times New Roman" w:hAnsi="Times New Roman" w:cs="Times New Roman"/>
          <w:rtl/>
        </w:rPr>
        <w:t xml:space="preserve"> 158</w:t>
      </w:r>
      <w:r w:rsidRPr="00977227">
        <w:rPr>
          <w:rFonts w:ascii="Times New Roman" w:hAnsi="Times New Roman" w:cs="Times New Roman" w:hint="cs"/>
          <w:rtl/>
        </w:rPr>
        <w:t>.</w:t>
      </w:r>
    </w:p>
  </w:footnote>
  <w:footnote w:id="49">
    <w:p w14:paraId="2307F677" w14:textId="77777777" w:rsidR="0079376A" w:rsidRPr="0046436C" w:rsidRDefault="0079376A" w:rsidP="00977227">
      <w:pPr>
        <w:pStyle w:val="FootnoteText"/>
        <w:rPr>
          <w:rFonts w:ascii="Times New Roman" w:hAnsi="Times New Roman" w:cs="Times New Roman"/>
          <w:highlight w:val="cyan"/>
        </w:rPr>
      </w:pPr>
      <w:r w:rsidRPr="00977227">
        <w:rPr>
          <w:rStyle w:val="FootnoteReference"/>
          <w:rFonts w:ascii="Times New Roman" w:hAnsi="Times New Roman"/>
        </w:rPr>
        <w:footnoteRef/>
      </w:r>
      <w:r w:rsidRPr="00977227">
        <w:rPr>
          <w:rFonts w:ascii="Times New Roman" w:hAnsi="Times New Roman" w:cs="Times New Roman"/>
          <w:rtl/>
        </w:rPr>
        <w:t xml:space="preserve"> </w:t>
      </w:r>
      <w:r w:rsidRPr="00977227">
        <w:rPr>
          <w:rFonts w:ascii="Times New Roman" w:hAnsi="Times New Roman" w:cs="Times New Roman" w:hint="cs"/>
          <w:rtl/>
        </w:rPr>
        <w:t xml:space="preserve">דיון מטכ"ל, 24.9.1973, בתוך: </w:t>
      </w:r>
      <w:r w:rsidRPr="00977227">
        <w:rPr>
          <w:rFonts w:ascii="Times New Roman" w:hAnsi="Times New Roman" w:cs="Times New Roman"/>
          <w:rtl/>
        </w:rPr>
        <w:t>גולן</w:t>
      </w:r>
      <w:r>
        <w:rPr>
          <w:rFonts w:ascii="Times New Roman" w:hAnsi="Times New Roman" w:cs="Times New Roman" w:hint="cs"/>
          <w:rtl/>
        </w:rPr>
        <w:t>, 2013</w:t>
      </w:r>
      <w:r w:rsidRPr="00977227">
        <w:rPr>
          <w:rFonts w:ascii="Times New Roman" w:hAnsi="Times New Roman" w:cs="Times New Roman" w:hint="cs"/>
          <w:rtl/>
        </w:rPr>
        <w:t>,</w:t>
      </w:r>
      <w:r w:rsidRPr="00977227">
        <w:rPr>
          <w:rFonts w:ascii="Times New Roman" w:hAnsi="Times New Roman" w:cs="Times New Roman"/>
          <w:rtl/>
        </w:rPr>
        <w:t xml:space="preserve"> עמ</w:t>
      </w:r>
      <w:r w:rsidRPr="00977227">
        <w:rPr>
          <w:rFonts w:ascii="Times New Roman" w:hAnsi="Times New Roman" w:cs="Times New Roman" w:hint="cs"/>
          <w:rtl/>
        </w:rPr>
        <w:t>'</w:t>
      </w:r>
      <w:r w:rsidRPr="00977227">
        <w:rPr>
          <w:rFonts w:ascii="Times New Roman" w:hAnsi="Times New Roman" w:cs="Times New Roman"/>
          <w:rtl/>
        </w:rPr>
        <w:t xml:space="preserve"> 1</w:t>
      </w:r>
      <w:r w:rsidRPr="001D2170">
        <w:rPr>
          <w:rFonts w:ascii="Times New Roman" w:hAnsi="Times New Roman" w:cs="Times New Roman"/>
          <w:rtl/>
        </w:rPr>
        <w:t>64</w:t>
      </w:r>
      <w:r w:rsidRPr="001D2170">
        <w:rPr>
          <w:rFonts w:ascii="Times New Roman" w:hAnsi="Times New Roman" w:cs="Times New Roman" w:hint="cs"/>
          <w:rtl/>
        </w:rPr>
        <w:t xml:space="preserve">. </w:t>
      </w:r>
    </w:p>
  </w:footnote>
  <w:footnote w:id="50">
    <w:p w14:paraId="0386F698" w14:textId="77777777" w:rsidR="0079376A" w:rsidRPr="0015474E" w:rsidRDefault="0079376A" w:rsidP="001736C6">
      <w:pPr>
        <w:pStyle w:val="FootnoteText"/>
        <w:rPr>
          <w:rFonts w:ascii="Times New Roman" w:hAnsi="Times New Roman" w:cs="Times New Roman"/>
          <w:rtl/>
        </w:rPr>
      </w:pPr>
      <w:r w:rsidRPr="0015474E">
        <w:rPr>
          <w:rStyle w:val="FootnoteReference"/>
          <w:rFonts w:ascii="Times New Roman" w:hAnsi="Times New Roman"/>
        </w:rPr>
        <w:footnoteRef/>
      </w:r>
      <w:r w:rsidRPr="0015474E">
        <w:rPr>
          <w:rFonts w:ascii="Times New Roman" w:hAnsi="Times New Roman" w:cs="Times New Roman"/>
          <w:rtl/>
        </w:rPr>
        <w:t xml:space="preserve"> </w:t>
      </w:r>
      <w:r w:rsidRPr="0015474E">
        <w:rPr>
          <w:rFonts w:ascii="Times New Roman" w:hAnsi="Times New Roman" w:cs="Times New Roman" w:hint="cs"/>
          <w:rtl/>
        </w:rPr>
        <w:t>דברי דיין בדיון מטכ"ל, 24.9.1973,</w:t>
      </w:r>
      <w:r>
        <w:rPr>
          <w:rFonts w:ascii="Times New Roman" w:hAnsi="Times New Roman" w:cs="Times New Roman" w:hint="cs"/>
          <w:rtl/>
        </w:rPr>
        <w:t xml:space="preserve"> בתוך</w:t>
      </w:r>
      <w:r w:rsidRPr="00977227">
        <w:rPr>
          <w:rFonts w:ascii="Times New Roman" w:hAnsi="Times New Roman" w:cs="Times New Roman" w:hint="cs"/>
          <w:rtl/>
        </w:rPr>
        <w:t xml:space="preserve">: </w:t>
      </w:r>
      <w:r w:rsidRPr="00977227">
        <w:rPr>
          <w:rFonts w:ascii="Times New Roman" w:hAnsi="Times New Roman" w:cs="Times New Roman"/>
          <w:rtl/>
        </w:rPr>
        <w:t>גולן</w:t>
      </w:r>
      <w:r w:rsidRPr="00977227">
        <w:rPr>
          <w:rFonts w:ascii="Times New Roman" w:hAnsi="Times New Roman" w:cs="Times New Roman" w:hint="cs"/>
          <w:rtl/>
        </w:rPr>
        <w:t>,</w:t>
      </w:r>
      <w:r>
        <w:rPr>
          <w:rFonts w:ascii="Times New Roman" w:hAnsi="Times New Roman" w:cs="Times New Roman" w:hint="cs"/>
          <w:rtl/>
        </w:rPr>
        <w:t xml:space="preserve"> 2013,</w:t>
      </w:r>
      <w:r w:rsidRPr="0015474E">
        <w:rPr>
          <w:rFonts w:ascii="Times New Roman" w:hAnsi="Times New Roman" w:cs="Times New Roman" w:hint="cs"/>
          <w:rtl/>
        </w:rPr>
        <w:t xml:space="preserve"> עמ'</w:t>
      </w:r>
      <w:r w:rsidRPr="0015474E">
        <w:rPr>
          <w:rFonts w:ascii="Times New Roman" w:hAnsi="Times New Roman" w:cs="Times New Roman"/>
          <w:rtl/>
        </w:rPr>
        <w:t xml:space="preserve"> 165</w:t>
      </w:r>
      <w:r w:rsidRPr="0015474E">
        <w:rPr>
          <w:rFonts w:ascii="Times New Roman" w:hAnsi="Times New Roman" w:cs="Times New Roman" w:hint="cs"/>
          <w:rtl/>
        </w:rPr>
        <w:t xml:space="preserve">. </w:t>
      </w:r>
    </w:p>
  </w:footnote>
  <w:footnote w:id="51">
    <w:p w14:paraId="2F6E02CF" w14:textId="77777777" w:rsidR="0079376A" w:rsidRPr="00FC1E4C" w:rsidRDefault="0079376A" w:rsidP="00556A72">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דיין,</w:t>
      </w:r>
      <w:r>
        <w:rPr>
          <w:rFonts w:ascii="Times New Roman" w:hAnsi="Times New Roman" w:cs="Times New Roman" w:hint="cs"/>
          <w:rtl/>
        </w:rPr>
        <w:t xml:space="preserve"> 1976</w:t>
      </w:r>
      <w:r w:rsidRPr="00FC1E4C">
        <w:rPr>
          <w:rFonts w:ascii="Times New Roman" w:hAnsi="Times New Roman" w:cs="Times New Roman"/>
          <w:rtl/>
        </w:rPr>
        <w:t>, עמ' 571.</w:t>
      </w:r>
    </w:p>
  </w:footnote>
  <w:footnote w:id="52">
    <w:p w14:paraId="2A6E9033" w14:textId="2C9B5F9D" w:rsidR="0079376A" w:rsidRPr="00AC60BA" w:rsidRDefault="0079376A">
      <w:pPr>
        <w:pStyle w:val="FootnoteText"/>
        <w:rPr>
          <w:rFonts w:ascii="Times New Roman" w:hAnsi="Times New Roman" w:cs="Times New Roman"/>
          <w:rtl/>
        </w:rPr>
      </w:pPr>
      <w:r>
        <w:rPr>
          <w:rStyle w:val="FootnoteReference"/>
        </w:rPr>
        <w:footnoteRef/>
      </w:r>
      <w:r>
        <w:rPr>
          <w:rtl/>
        </w:rPr>
        <w:t xml:space="preserve"> </w:t>
      </w:r>
      <w:r w:rsidR="00CB37CD" w:rsidRPr="00CB37CD">
        <w:rPr>
          <w:rFonts w:ascii="Times New Roman" w:hAnsi="Times New Roman" w:cs="Times New Roman" w:hint="cs"/>
          <w:rtl/>
        </w:rPr>
        <w:t xml:space="preserve">שיחה טלפונית עם </w:t>
      </w:r>
      <w:r w:rsidRPr="00CB37CD">
        <w:rPr>
          <w:rFonts w:ascii="Times New Roman" w:hAnsi="Times New Roman" w:cs="Times New Roman" w:hint="cs"/>
          <w:rtl/>
        </w:rPr>
        <w:t>שמעון גולן, 28 בדצמבר 2020.</w:t>
      </w:r>
    </w:p>
  </w:footnote>
  <w:footnote w:id="53">
    <w:p w14:paraId="6E9EB590" w14:textId="77777777" w:rsidR="0079376A" w:rsidRPr="00004803" w:rsidRDefault="0079376A" w:rsidP="00554274">
      <w:pPr>
        <w:pStyle w:val="FootnoteText"/>
        <w:rPr>
          <w:rFonts w:ascii="Times New Roman" w:hAnsi="Times New Roman" w:cs="Times New Roman"/>
        </w:rPr>
      </w:pPr>
      <w:r w:rsidRPr="00004803">
        <w:rPr>
          <w:rStyle w:val="FootnoteReference"/>
          <w:rFonts w:ascii="Times New Roman" w:hAnsi="Times New Roman"/>
        </w:rPr>
        <w:footnoteRef/>
      </w:r>
      <w:r w:rsidRPr="00004803">
        <w:rPr>
          <w:rFonts w:ascii="Times New Roman" w:hAnsi="Times New Roman" w:cs="Times New Roman"/>
          <w:rtl/>
        </w:rPr>
        <w:t xml:space="preserve"> </w:t>
      </w:r>
      <w:r w:rsidRPr="00004803">
        <w:rPr>
          <w:rFonts w:ascii="Times New Roman" w:hAnsi="Times New Roman" w:cs="Times New Roman"/>
          <w:rtl/>
        </w:rPr>
        <w:t>מסמכים מאמ"ן מחקר, ספטמבר 1973,</w:t>
      </w:r>
      <w:r w:rsidRPr="00004803">
        <w:rPr>
          <w:rFonts w:ascii="Times New Roman" w:hAnsi="Times New Roman" w:cs="Times New Roman" w:hint="cs"/>
          <w:rtl/>
        </w:rPr>
        <w:t xml:space="preserve"> בתוך:</w:t>
      </w:r>
      <w:r w:rsidRPr="00004803">
        <w:rPr>
          <w:rFonts w:ascii="Times New Roman" w:hAnsi="Times New Roman" w:cs="Times New Roman"/>
          <w:rtl/>
        </w:rPr>
        <w:t xml:space="preserve"> גולן</w:t>
      </w:r>
      <w:r w:rsidRPr="00004803">
        <w:rPr>
          <w:rFonts w:ascii="Times New Roman" w:hAnsi="Times New Roman" w:cs="Times New Roman" w:hint="cs"/>
          <w:rtl/>
        </w:rPr>
        <w:t>, 2013, עמ'</w:t>
      </w:r>
      <w:r w:rsidRPr="00004803">
        <w:rPr>
          <w:rFonts w:ascii="Times New Roman" w:hAnsi="Times New Roman" w:cs="Times New Roman"/>
          <w:rtl/>
        </w:rPr>
        <w:t xml:space="preserve"> 167</w:t>
      </w:r>
      <w:r w:rsidRPr="00004803">
        <w:rPr>
          <w:rFonts w:ascii="Times New Roman" w:hAnsi="Times New Roman" w:cs="Times New Roman" w:hint="cs"/>
          <w:rtl/>
        </w:rPr>
        <w:t>.</w:t>
      </w:r>
    </w:p>
  </w:footnote>
  <w:footnote w:id="54">
    <w:p w14:paraId="59A848A0" w14:textId="3BFABF87" w:rsidR="0079376A" w:rsidRPr="00CB37CD" w:rsidRDefault="0079376A" w:rsidP="00CB37CD">
      <w:pPr>
        <w:spacing w:after="0" w:line="240" w:lineRule="auto"/>
        <w:rPr>
          <w:rFonts w:asciiTheme="majorBidi" w:hAnsiTheme="majorBidi" w:cstheme="majorBidi"/>
        </w:rPr>
      </w:pPr>
      <w:r w:rsidRPr="00004803">
        <w:rPr>
          <w:rStyle w:val="FootnoteReference"/>
          <w:rFonts w:ascii="Times New Roman" w:hAnsi="Times New Roman"/>
        </w:rPr>
        <w:footnoteRef/>
      </w:r>
      <w:r w:rsidRPr="00004803">
        <w:rPr>
          <w:rFonts w:ascii="Times New Roman" w:hAnsi="Times New Roman" w:cs="Times New Roman"/>
          <w:rtl/>
        </w:rPr>
        <w:t xml:space="preserve"> </w:t>
      </w:r>
      <w:r w:rsidRPr="00004803">
        <w:rPr>
          <w:rFonts w:ascii="Times New Roman" w:hAnsi="Times New Roman" w:cs="Times New Roman"/>
          <w:rtl/>
        </w:rPr>
        <w:t>מתוך סיכום הפגישה בין גולדה ו</w:t>
      </w:r>
      <w:r w:rsidR="00004803" w:rsidRPr="00004803">
        <w:rPr>
          <w:rFonts w:ascii="Times New Roman" w:hAnsi="Times New Roman" w:cs="Times New Roman"/>
          <w:rtl/>
        </w:rPr>
        <w:t>חֻסין</w:t>
      </w:r>
      <w:r w:rsidRPr="00004803">
        <w:rPr>
          <w:rFonts w:ascii="Times New Roman" w:hAnsi="Times New Roman" w:cs="Times New Roman"/>
          <w:rtl/>
        </w:rPr>
        <w:t xml:space="preserve"> של מנכ"ל משרד ראש הממשלה מרדכי גזית,</w:t>
      </w:r>
      <w:r w:rsidRPr="00004803">
        <w:rPr>
          <w:rFonts w:ascii="Times New Roman" w:hAnsi="Times New Roman" w:cs="Times New Roman" w:hint="cs"/>
          <w:rtl/>
        </w:rPr>
        <w:t xml:space="preserve"> בתוך:</w:t>
      </w:r>
      <w:r w:rsidRPr="00004803">
        <w:rPr>
          <w:rFonts w:ascii="Times New Roman" w:hAnsi="Times New Roman" w:cs="Times New Roman"/>
          <w:rtl/>
        </w:rPr>
        <w:t xml:space="preserve"> אריה שלו, </w:t>
      </w:r>
      <w:r w:rsidRPr="00004803">
        <w:rPr>
          <w:rFonts w:ascii="Times New Roman" w:hAnsi="Times New Roman" w:cs="Times New Roman"/>
          <w:b/>
          <w:bCs/>
          <w:rtl/>
        </w:rPr>
        <w:t>כישלון והצלחה בה</w:t>
      </w:r>
      <w:r w:rsidRPr="00004803">
        <w:rPr>
          <w:rFonts w:ascii="Times New Roman" w:hAnsi="Times New Roman" w:cs="Times New Roman" w:hint="cs"/>
          <w:b/>
          <w:bCs/>
          <w:rtl/>
        </w:rPr>
        <w:t>ת</w:t>
      </w:r>
      <w:r w:rsidRPr="00004803">
        <w:rPr>
          <w:rFonts w:ascii="Times New Roman" w:hAnsi="Times New Roman" w:cs="Times New Roman"/>
          <w:b/>
          <w:bCs/>
          <w:rtl/>
        </w:rPr>
        <w:t>רעה</w:t>
      </w:r>
      <w:r w:rsidRPr="00004803">
        <w:rPr>
          <w:rFonts w:ascii="Times New Roman" w:hAnsi="Times New Roman" w:cs="Times New Roman" w:hint="cs"/>
          <w:b/>
          <w:bCs/>
          <w:rtl/>
        </w:rPr>
        <w:t>:</w:t>
      </w:r>
      <w:r w:rsidRPr="00004803">
        <w:rPr>
          <w:rFonts w:ascii="Times New Roman" w:hAnsi="Times New Roman" w:cs="Times New Roman" w:hint="cs"/>
          <w:rtl/>
        </w:rPr>
        <w:t xml:space="preserve"> </w:t>
      </w:r>
      <w:r w:rsidRPr="00CB37CD">
        <w:rPr>
          <w:rFonts w:asciiTheme="majorBidi" w:hAnsiTheme="majorBidi" w:cstheme="majorBidi"/>
          <w:b/>
          <w:bCs/>
          <w:rtl/>
        </w:rPr>
        <w:t>הערכת המודיעין לקראת מלחמת יום הכיפורים</w:t>
      </w:r>
      <w:r w:rsidRPr="00CB37CD">
        <w:rPr>
          <w:rFonts w:asciiTheme="majorBidi" w:hAnsiTheme="majorBidi" w:cstheme="majorBidi"/>
          <w:rtl/>
        </w:rPr>
        <w:t xml:space="preserve">, </w:t>
      </w:r>
      <w:r w:rsidR="00004803" w:rsidRPr="00CB37CD">
        <w:rPr>
          <w:rFonts w:asciiTheme="majorBidi" w:hAnsiTheme="majorBidi" w:cstheme="majorBidi"/>
          <w:rtl/>
        </w:rPr>
        <w:t xml:space="preserve">מערכות, </w:t>
      </w:r>
      <w:r w:rsidRPr="00CB37CD">
        <w:rPr>
          <w:rFonts w:asciiTheme="majorBidi" w:hAnsiTheme="majorBidi" w:cstheme="majorBidi"/>
          <w:rtl/>
        </w:rPr>
        <w:t>תל־אביב, 200</w:t>
      </w:r>
      <w:r w:rsidR="00004803" w:rsidRPr="00CB37CD">
        <w:rPr>
          <w:rFonts w:asciiTheme="majorBidi" w:hAnsiTheme="majorBidi" w:cstheme="majorBidi"/>
          <w:rtl/>
        </w:rPr>
        <w:t>6</w:t>
      </w:r>
      <w:r w:rsidRPr="00CB37CD">
        <w:rPr>
          <w:rFonts w:asciiTheme="majorBidi" w:hAnsiTheme="majorBidi" w:cstheme="majorBidi"/>
          <w:rtl/>
        </w:rPr>
        <w:t xml:space="preserve">, עמ' 112-108.  </w:t>
      </w:r>
    </w:p>
  </w:footnote>
  <w:footnote w:id="55">
    <w:p w14:paraId="27F710F2" w14:textId="77777777" w:rsidR="0079376A" w:rsidRPr="00CB37CD" w:rsidRDefault="0079376A" w:rsidP="00CB37CD">
      <w:pPr>
        <w:pStyle w:val="FootnoteText"/>
        <w:rPr>
          <w:rFonts w:asciiTheme="majorBidi" w:hAnsiTheme="majorBidi" w:cstheme="majorBidi"/>
          <w:rtl/>
        </w:rPr>
      </w:pPr>
      <w:r w:rsidRPr="00CB37CD">
        <w:rPr>
          <w:rStyle w:val="FootnoteReference"/>
          <w:rFonts w:asciiTheme="majorBidi" w:hAnsiTheme="majorBidi" w:cstheme="majorBidi"/>
        </w:rPr>
        <w:footnoteRef/>
      </w:r>
      <w:r w:rsidRPr="00CB37CD">
        <w:rPr>
          <w:rFonts w:asciiTheme="majorBidi" w:hAnsiTheme="majorBidi" w:cstheme="majorBidi"/>
          <w:rtl/>
        </w:rPr>
        <w:t xml:space="preserve"> </w:t>
      </w:r>
      <w:r w:rsidRPr="00CB37CD">
        <w:rPr>
          <w:rFonts w:asciiTheme="majorBidi" w:hAnsiTheme="majorBidi" w:cstheme="majorBidi"/>
          <w:rtl/>
        </w:rPr>
        <w:t xml:space="preserve">בר־יוסף, 2013, עמ' 246-243. </w:t>
      </w:r>
    </w:p>
  </w:footnote>
  <w:footnote w:id="56">
    <w:p w14:paraId="4C51E031" w14:textId="71527150" w:rsidR="0079376A" w:rsidRPr="00CA1605" w:rsidRDefault="0079376A" w:rsidP="00E77AB9">
      <w:pPr>
        <w:pStyle w:val="FootnoteText"/>
        <w:rPr>
          <w:rFonts w:ascii="Times New Roman" w:hAnsi="Times New Roman" w:cs="Times New Roman"/>
        </w:rPr>
      </w:pPr>
      <w:r w:rsidRPr="00FC1E4C">
        <w:rPr>
          <w:rStyle w:val="FootnoteReference"/>
          <w:rFonts w:ascii="Times New Roman" w:hAnsi="Times New Roman"/>
        </w:rPr>
        <w:footnoteRef/>
      </w:r>
      <w:r>
        <w:rPr>
          <w:rFonts w:ascii="Times New Roman" w:hAnsi="Times New Roman" w:cs="Times New Roman"/>
          <w:rtl/>
        </w:rPr>
        <w:t xml:space="preserve"> </w:t>
      </w:r>
      <w:r w:rsidRPr="0046436C">
        <w:rPr>
          <w:rFonts w:ascii="Times New Roman" w:hAnsi="Times New Roman" w:cs="Times New Roman"/>
          <w:b/>
          <w:bCs/>
          <w:rtl/>
        </w:rPr>
        <w:t>שם</w:t>
      </w:r>
      <w:r>
        <w:rPr>
          <w:rFonts w:ascii="Times New Roman" w:hAnsi="Times New Roman" w:cs="Times New Roman" w:hint="cs"/>
          <w:rtl/>
        </w:rPr>
        <w:t>,</w:t>
      </w:r>
      <w:r w:rsidRPr="00FC1E4C">
        <w:rPr>
          <w:rFonts w:ascii="Times New Roman" w:hAnsi="Times New Roman" w:cs="Times New Roman"/>
          <w:rtl/>
        </w:rPr>
        <w:t xml:space="preserve"> עמ</w:t>
      </w:r>
      <w:r w:rsidRPr="00FC1E4C">
        <w:rPr>
          <w:rFonts w:ascii="Times New Roman" w:hAnsi="Times New Roman" w:cs="Times New Roman" w:hint="cs"/>
          <w:rtl/>
        </w:rPr>
        <w:t>'</w:t>
      </w:r>
      <w:r>
        <w:rPr>
          <w:rFonts w:ascii="Times New Roman" w:hAnsi="Times New Roman" w:cs="Times New Roman"/>
          <w:rtl/>
        </w:rPr>
        <w:t xml:space="preserve"> </w:t>
      </w:r>
      <w:r w:rsidRPr="00CA1605">
        <w:rPr>
          <w:rFonts w:ascii="Times New Roman" w:hAnsi="Times New Roman" w:cs="Times New Roman"/>
          <w:rtl/>
        </w:rPr>
        <w:t>248</w:t>
      </w:r>
      <w:r w:rsidRPr="00CA1605">
        <w:rPr>
          <w:rFonts w:ascii="Times New Roman" w:hAnsi="Times New Roman" w:cs="Times New Roman" w:hint="cs"/>
          <w:rtl/>
        </w:rPr>
        <w:t xml:space="preserve">; </w:t>
      </w:r>
      <w:r w:rsidRPr="00CA1605">
        <w:rPr>
          <w:rFonts w:ascii="Times New Roman" w:hAnsi="Times New Roman" w:cs="Times New Roman"/>
          <w:rtl/>
        </w:rPr>
        <w:t>גולן</w:t>
      </w:r>
      <w:r w:rsidRPr="00CA1605">
        <w:rPr>
          <w:rFonts w:ascii="Times New Roman" w:hAnsi="Times New Roman" w:cs="Times New Roman" w:hint="cs"/>
          <w:rtl/>
        </w:rPr>
        <w:t>,</w:t>
      </w:r>
      <w:r>
        <w:rPr>
          <w:rFonts w:ascii="Times New Roman" w:hAnsi="Times New Roman" w:cs="Times New Roman" w:hint="cs"/>
          <w:rtl/>
        </w:rPr>
        <w:t>2013,</w:t>
      </w:r>
      <w:r w:rsidRPr="00CA1605">
        <w:rPr>
          <w:rFonts w:ascii="Times New Roman" w:hAnsi="Times New Roman" w:cs="Times New Roman" w:hint="cs"/>
          <w:rtl/>
        </w:rPr>
        <w:t xml:space="preserve"> עמ' 174-173. </w:t>
      </w:r>
      <w:r w:rsidRPr="00CA1605">
        <w:rPr>
          <w:rFonts w:ascii="Times New Roman" w:hAnsi="Times New Roman" w:cs="Times New Roman"/>
          <w:rtl/>
        </w:rPr>
        <w:t xml:space="preserve"> </w:t>
      </w:r>
    </w:p>
  </w:footnote>
  <w:footnote w:id="57">
    <w:p w14:paraId="7C128E31" w14:textId="062518A9" w:rsidR="0079376A" w:rsidRPr="00FC1E4C" w:rsidRDefault="0079376A" w:rsidP="00FF4601">
      <w:pPr>
        <w:pStyle w:val="FootnoteText"/>
        <w:rPr>
          <w:rFonts w:ascii="Times New Roman" w:hAnsi="Times New Roman" w:cs="Times New Roman"/>
        </w:rPr>
      </w:pPr>
      <w:r w:rsidRPr="00CA1605">
        <w:rPr>
          <w:rStyle w:val="FootnoteReference"/>
          <w:rFonts w:ascii="Times New Roman" w:hAnsi="Times New Roman"/>
        </w:rPr>
        <w:footnoteRef/>
      </w:r>
      <w:r w:rsidRPr="00CA1605">
        <w:rPr>
          <w:rFonts w:ascii="Times New Roman" w:hAnsi="Times New Roman" w:cs="Times New Roman"/>
          <w:rtl/>
        </w:rPr>
        <w:t xml:space="preserve"> </w:t>
      </w:r>
      <w:r w:rsidRPr="00CA1605">
        <w:rPr>
          <w:rFonts w:ascii="Times New Roman" w:hAnsi="Times New Roman" w:cs="Times New Roman"/>
          <w:rtl/>
        </w:rPr>
        <w:t>בר</w:t>
      </w:r>
      <w:r w:rsidRPr="00CA1605">
        <w:rPr>
          <w:rFonts w:ascii="Times New Roman" w:hAnsi="Times New Roman" w:cs="Times New Roman" w:hint="cs"/>
          <w:rtl/>
        </w:rPr>
        <w:t>־</w:t>
      </w:r>
      <w:r w:rsidRPr="00CA1605">
        <w:rPr>
          <w:rFonts w:ascii="Times New Roman" w:hAnsi="Times New Roman" w:cs="Times New Roman"/>
          <w:rtl/>
        </w:rPr>
        <w:t>יוסף</w:t>
      </w:r>
      <w:r w:rsidRPr="00CA1605">
        <w:rPr>
          <w:rFonts w:ascii="Times New Roman" w:hAnsi="Times New Roman" w:cs="Times New Roman" w:hint="cs"/>
          <w:rtl/>
        </w:rPr>
        <w:t>, 201</w:t>
      </w:r>
      <w:r w:rsidR="00004803">
        <w:rPr>
          <w:rFonts w:ascii="Times New Roman" w:hAnsi="Times New Roman" w:cs="Times New Roman" w:hint="cs"/>
          <w:rtl/>
        </w:rPr>
        <w:t>3</w:t>
      </w:r>
      <w:r w:rsidRPr="00CA1605">
        <w:rPr>
          <w:rFonts w:ascii="Times New Roman" w:hAnsi="Times New Roman" w:cs="Times New Roman" w:hint="cs"/>
          <w:rtl/>
        </w:rPr>
        <w:t>,</w:t>
      </w:r>
      <w:r w:rsidRPr="00FC1E4C">
        <w:rPr>
          <w:rFonts w:ascii="Times New Roman" w:hAnsi="Times New Roman" w:cs="Times New Roman"/>
          <w:rtl/>
        </w:rPr>
        <w:t xml:space="preserve"> עמ</w:t>
      </w:r>
      <w:r w:rsidRPr="00FC1E4C">
        <w:rPr>
          <w:rFonts w:ascii="Times New Roman" w:hAnsi="Times New Roman" w:cs="Times New Roman" w:hint="cs"/>
          <w:rtl/>
        </w:rPr>
        <w:t>'</w:t>
      </w:r>
      <w:r w:rsidRPr="00FC1E4C">
        <w:rPr>
          <w:rFonts w:ascii="Times New Roman" w:hAnsi="Times New Roman" w:cs="Times New Roman"/>
          <w:rtl/>
        </w:rPr>
        <w:t xml:space="preserve"> 249</w:t>
      </w:r>
      <w:r>
        <w:rPr>
          <w:rFonts w:ascii="Times New Roman" w:hAnsi="Times New Roman" w:cs="Times New Roman" w:hint="cs"/>
          <w:rtl/>
        </w:rPr>
        <w:t xml:space="preserve">. </w:t>
      </w:r>
      <w:r w:rsidRPr="00FC1E4C">
        <w:rPr>
          <w:rFonts w:ascii="Times New Roman" w:hAnsi="Times New Roman" w:cs="Times New Roman"/>
          <w:rtl/>
        </w:rPr>
        <w:t xml:space="preserve"> </w:t>
      </w:r>
    </w:p>
  </w:footnote>
  <w:footnote w:id="58">
    <w:p w14:paraId="6EE5D832" w14:textId="1CCCDF84" w:rsidR="0079376A" w:rsidRPr="00CA1605" w:rsidRDefault="0079376A" w:rsidP="0046436C">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CA1605">
        <w:rPr>
          <w:rFonts w:ascii="Times New Roman" w:hAnsi="Times New Roman" w:cs="Times New Roman"/>
          <w:rtl/>
        </w:rPr>
        <w:t>גולן</w:t>
      </w:r>
      <w:r>
        <w:rPr>
          <w:rFonts w:ascii="Times New Roman" w:hAnsi="Times New Roman" w:cs="Times New Roman" w:hint="cs"/>
          <w:rtl/>
        </w:rPr>
        <w:t xml:space="preserve"> 2013</w:t>
      </w:r>
      <w:r w:rsidRPr="00CA1605">
        <w:rPr>
          <w:rFonts w:ascii="Times New Roman" w:hAnsi="Times New Roman" w:cs="Times New Roman" w:hint="cs"/>
          <w:rtl/>
        </w:rPr>
        <w:t>, עמ'</w:t>
      </w:r>
      <w:r w:rsidRPr="00CA1605">
        <w:rPr>
          <w:rFonts w:ascii="Times New Roman" w:hAnsi="Times New Roman" w:cs="Times New Roman"/>
          <w:rtl/>
        </w:rPr>
        <w:t xml:space="preserve"> 180.</w:t>
      </w:r>
    </w:p>
  </w:footnote>
  <w:footnote w:id="59">
    <w:p w14:paraId="02A3F3AC" w14:textId="77777777" w:rsidR="0079376A" w:rsidRPr="00FC1E4C" w:rsidRDefault="0079376A" w:rsidP="00D4069C">
      <w:pPr>
        <w:pStyle w:val="FootnoteText"/>
        <w:rPr>
          <w:rFonts w:ascii="Times New Roman" w:hAnsi="Times New Roman" w:cs="Times New Roman"/>
          <w:rtl/>
        </w:rPr>
      </w:pPr>
      <w:r w:rsidRPr="00CA1605">
        <w:rPr>
          <w:rStyle w:val="FootnoteReference"/>
          <w:rFonts w:ascii="Times New Roman" w:hAnsi="Times New Roman"/>
        </w:rPr>
        <w:footnoteRef/>
      </w:r>
      <w:r w:rsidRPr="00CA1605">
        <w:rPr>
          <w:rFonts w:ascii="Times New Roman" w:hAnsi="Times New Roman" w:cs="Times New Roman"/>
          <w:rtl/>
        </w:rPr>
        <w:t xml:space="preserve"> </w:t>
      </w:r>
      <w:r w:rsidRPr="00CA1605">
        <w:rPr>
          <w:rFonts w:ascii="Times New Roman" w:hAnsi="Times New Roman" w:cs="Times New Roman"/>
          <w:rtl/>
        </w:rPr>
        <w:t>מסמך אמ"ן מחקר</w:t>
      </w:r>
      <w:r w:rsidRPr="00CA1605">
        <w:rPr>
          <w:rFonts w:ascii="Times New Roman" w:hAnsi="Times New Roman" w:cs="Times New Roman" w:hint="cs"/>
          <w:b/>
          <w:bCs/>
          <w:rtl/>
        </w:rPr>
        <w:t>,</w:t>
      </w:r>
      <w:r w:rsidRPr="00CA1605">
        <w:rPr>
          <w:rFonts w:ascii="Times New Roman" w:hAnsi="Times New Roman" w:cs="Times New Roman" w:hint="cs"/>
          <w:rtl/>
        </w:rPr>
        <w:t xml:space="preserve"> </w:t>
      </w:r>
      <w:r w:rsidRPr="00CA1605">
        <w:rPr>
          <w:rFonts w:ascii="Times New Roman" w:hAnsi="Times New Roman" w:cs="Times New Roman"/>
          <w:rtl/>
        </w:rPr>
        <w:t>ספטמבר 1973,</w:t>
      </w:r>
      <w:r w:rsidRPr="00CA1605">
        <w:rPr>
          <w:rFonts w:ascii="Times New Roman" w:hAnsi="Times New Roman" w:cs="Times New Roman" w:hint="cs"/>
          <w:rtl/>
        </w:rPr>
        <w:t xml:space="preserve"> בתוך:</w:t>
      </w:r>
      <w:r w:rsidRPr="00CA1605">
        <w:rPr>
          <w:rFonts w:ascii="Times New Roman" w:hAnsi="Times New Roman" w:cs="Times New Roman"/>
          <w:rtl/>
        </w:rPr>
        <w:t xml:space="preserve"> גולן</w:t>
      </w:r>
      <w:r w:rsidRPr="00CA1605">
        <w:rPr>
          <w:rFonts w:ascii="Times New Roman" w:hAnsi="Times New Roman" w:cs="Times New Roman" w:hint="cs"/>
          <w:rtl/>
        </w:rPr>
        <w:t>,</w:t>
      </w:r>
      <w:r>
        <w:rPr>
          <w:rFonts w:ascii="Times New Roman" w:hAnsi="Times New Roman" w:cs="Times New Roman" w:hint="cs"/>
          <w:rtl/>
        </w:rPr>
        <w:t xml:space="preserve"> 2013,</w:t>
      </w:r>
      <w:r w:rsidRPr="00CA1605">
        <w:rPr>
          <w:rFonts w:ascii="Times New Roman" w:hAnsi="Times New Roman" w:cs="Times New Roman"/>
          <w:rtl/>
        </w:rPr>
        <w:t xml:space="preserve"> עמ' 182.</w:t>
      </w:r>
      <w:r w:rsidRPr="00FC1E4C">
        <w:rPr>
          <w:rFonts w:ascii="Times New Roman" w:hAnsi="Times New Roman" w:cs="Times New Roman"/>
          <w:rtl/>
        </w:rPr>
        <w:t xml:space="preserve"> </w:t>
      </w:r>
    </w:p>
  </w:footnote>
  <w:footnote w:id="60">
    <w:p w14:paraId="66C7CA8D" w14:textId="77777777" w:rsidR="0079376A" w:rsidRPr="00FC1E4C" w:rsidRDefault="0079376A" w:rsidP="0046027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460278">
        <w:rPr>
          <w:rFonts w:ascii="Times New Roman" w:hAnsi="Times New Roman" w:cs="Times New Roman" w:hint="cs"/>
          <w:b/>
          <w:bCs/>
          <w:rtl/>
        </w:rPr>
        <w:t>שם</w:t>
      </w:r>
      <w:r>
        <w:rPr>
          <w:rFonts w:ascii="Times New Roman" w:hAnsi="Times New Roman" w:cs="Times New Roman" w:hint="cs"/>
          <w:rtl/>
        </w:rPr>
        <w:t>,</w:t>
      </w:r>
      <w:r w:rsidRPr="00FC1E4C">
        <w:rPr>
          <w:rFonts w:ascii="Times New Roman" w:hAnsi="Times New Roman" w:cs="Times New Roman"/>
          <w:rtl/>
        </w:rPr>
        <w:t xml:space="preserve"> עמ</w:t>
      </w:r>
      <w:r w:rsidRPr="00FC1E4C">
        <w:rPr>
          <w:rFonts w:ascii="Times New Roman" w:hAnsi="Times New Roman" w:cs="Times New Roman" w:hint="cs"/>
          <w:rtl/>
        </w:rPr>
        <w:t>'</w:t>
      </w:r>
      <w:r w:rsidRPr="00FC1E4C">
        <w:rPr>
          <w:rFonts w:ascii="Times New Roman" w:hAnsi="Times New Roman" w:cs="Times New Roman"/>
          <w:rtl/>
        </w:rPr>
        <w:t xml:space="preserve"> 184. </w:t>
      </w:r>
    </w:p>
  </w:footnote>
  <w:footnote w:id="61">
    <w:p w14:paraId="19B25E7E" w14:textId="77777777" w:rsidR="0079376A" w:rsidRPr="0091368F" w:rsidRDefault="0079376A" w:rsidP="00D4069C">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460278">
        <w:rPr>
          <w:rFonts w:ascii="Times New Roman" w:hAnsi="Times New Roman" w:cs="Times New Roman"/>
          <w:rtl/>
        </w:rPr>
        <w:t>הערכתו של תא"ל אריה שלו</w:t>
      </w:r>
      <w:r w:rsidRPr="00FC1E4C">
        <w:rPr>
          <w:rFonts w:ascii="Times New Roman" w:hAnsi="Times New Roman" w:cs="Times New Roman"/>
          <w:rtl/>
        </w:rPr>
        <w:t>,</w:t>
      </w:r>
      <w:r>
        <w:rPr>
          <w:rFonts w:ascii="Times New Roman" w:hAnsi="Times New Roman" w:cs="Times New Roman" w:hint="cs"/>
          <w:rtl/>
        </w:rPr>
        <w:t xml:space="preserve"> בתוך</w:t>
      </w:r>
      <w:r w:rsidRPr="0091368F">
        <w:rPr>
          <w:rFonts w:ascii="Times New Roman" w:hAnsi="Times New Roman" w:cs="Times New Roman" w:hint="cs"/>
          <w:rtl/>
        </w:rPr>
        <w:t>:</w:t>
      </w:r>
      <w:r w:rsidRPr="0091368F">
        <w:rPr>
          <w:rFonts w:ascii="Times New Roman" w:hAnsi="Times New Roman" w:cs="Times New Roman"/>
          <w:rtl/>
        </w:rPr>
        <w:t xml:space="preserve"> גולן</w:t>
      </w:r>
      <w:r w:rsidRPr="0091368F">
        <w:rPr>
          <w:rFonts w:ascii="Times New Roman" w:hAnsi="Times New Roman" w:cs="Times New Roman" w:hint="cs"/>
          <w:rtl/>
        </w:rPr>
        <w:t>,</w:t>
      </w:r>
      <w:r>
        <w:rPr>
          <w:rFonts w:ascii="Times New Roman" w:hAnsi="Times New Roman" w:cs="Times New Roman" w:hint="cs"/>
          <w:rtl/>
        </w:rPr>
        <w:t xml:space="preserve"> 2013,</w:t>
      </w:r>
      <w:r w:rsidRPr="0091368F">
        <w:rPr>
          <w:rFonts w:ascii="Times New Roman" w:hAnsi="Times New Roman" w:cs="Times New Roman"/>
          <w:rtl/>
        </w:rPr>
        <w:t xml:space="preserve"> עמ' 184. </w:t>
      </w:r>
    </w:p>
  </w:footnote>
  <w:footnote w:id="62">
    <w:p w14:paraId="6ADFB507" w14:textId="77777777" w:rsidR="0079376A" w:rsidRPr="0091368F" w:rsidRDefault="0079376A" w:rsidP="00283ADF">
      <w:pPr>
        <w:pStyle w:val="FootnoteText"/>
        <w:rPr>
          <w:rFonts w:ascii="Times New Roman" w:hAnsi="Times New Roman" w:cs="Times New Roman"/>
        </w:rPr>
      </w:pPr>
      <w:r w:rsidRPr="0091368F">
        <w:rPr>
          <w:rStyle w:val="FootnoteReference"/>
          <w:rFonts w:ascii="Times New Roman" w:hAnsi="Times New Roman"/>
        </w:rPr>
        <w:footnoteRef/>
      </w:r>
      <w:r w:rsidRPr="0091368F">
        <w:rPr>
          <w:rFonts w:ascii="Times New Roman" w:hAnsi="Times New Roman" w:cs="Times New Roman"/>
          <w:rtl/>
        </w:rPr>
        <w:t xml:space="preserve"> </w:t>
      </w:r>
      <w:r w:rsidRPr="0091368F">
        <w:rPr>
          <w:rFonts w:ascii="Times New Roman" w:hAnsi="Times New Roman" w:cs="Times New Roman"/>
          <w:rtl/>
        </w:rPr>
        <w:t>טל</w:t>
      </w:r>
      <w:r w:rsidRPr="0091368F">
        <w:rPr>
          <w:rFonts w:ascii="Times New Roman" w:hAnsi="Times New Roman" w:cs="Times New Roman" w:hint="cs"/>
          <w:rtl/>
        </w:rPr>
        <w:t xml:space="preserve">, 2019, </w:t>
      </w:r>
      <w:r w:rsidRPr="0091368F">
        <w:rPr>
          <w:rFonts w:ascii="Times New Roman" w:hAnsi="Times New Roman" w:cs="Times New Roman"/>
          <w:rtl/>
        </w:rPr>
        <w:t xml:space="preserve">עמ' 140. </w:t>
      </w:r>
    </w:p>
  </w:footnote>
  <w:footnote w:id="63">
    <w:p w14:paraId="20A87D47" w14:textId="77777777" w:rsidR="0079376A" w:rsidRPr="00FC1E4C" w:rsidRDefault="0079376A" w:rsidP="008E7591">
      <w:pPr>
        <w:pStyle w:val="FootnoteText"/>
        <w:rPr>
          <w:rFonts w:ascii="Times New Roman" w:hAnsi="Times New Roman" w:cs="Times New Roman"/>
        </w:rPr>
      </w:pPr>
      <w:r>
        <w:rPr>
          <w:rStyle w:val="FootnoteReference"/>
        </w:rPr>
        <w:footnoteRef/>
      </w:r>
      <w:r>
        <w:rPr>
          <w:rtl/>
        </w:rPr>
        <w:t xml:space="preserve"> </w:t>
      </w:r>
      <w:r>
        <w:rPr>
          <w:rFonts w:ascii="Times New Roman" w:hAnsi="Times New Roman" w:cs="Times New Roman"/>
          <w:rtl/>
        </w:rPr>
        <w:t>בר</w:t>
      </w:r>
      <w:r>
        <w:rPr>
          <w:rFonts w:ascii="Times New Roman" w:hAnsi="Times New Roman" w:cs="Times New Roman" w:hint="cs"/>
          <w:rtl/>
        </w:rPr>
        <w:t>־</w:t>
      </w:r>
      <w:r w:rsidRPr="00FC1E4C">
        <w:rPr>
          <w:rFonts w:ascii="Times New Roman" w:hAnsi="Times New Roman" w:cs="Times New Roman"/>
          <w:rtl/>
        </w:rPr>
        <w:t>יוסף</w:t>
      </w:r>
      <w:r w:rsidRPr="00FC1E4C">
        <w:rPr>
          <w:rFonts w:ascii="Times New Roman" w:hAnsi="Times New Roman" w:cs="Times New Roman" w:hint="cs"/>
          <w:rtl/>
        </w:rPr>
        <w:t>,</w:t>
      </w:r>
      <w:r>
        <w:rPr>
          <w:rFonts w:ascii="Times New Roman" w:hAnsi="Times New Roman" w:cs="Times New Roman" w:hint="cs"/>
          <w:rtl/>
        </w:rPr>
        <w:t xml:space="preserve"> 2011</w:t>
      </w:r>
      <w:r w:rsidRPr="00FC1E4C">
        <w:rPr>
          <w:rFonts w:ascii="Times New Roman" w:hAnsi="Times New Roman" w:cs="Times New Roman" w:hint="cs"/>
          <w:rtl/>
        </w:rPr>
        <w:t>, עמ'</w:t>
      </w:r>
      <w:r w:rsidRPr="00FC1E4C">
        <w:rPr>
          <w:rFonts w:ascii="Times New Roman" w:hAnsi="Times New Roman" w:cs="Times New Roman"/>
          <w:rtl/>
        </w:rPr>
        <w:t xml:space="preserve"> 230</w:t>
      </w:r>
      <w:r w:rsidRPr="00FC1E4C">
        <w:rPr>
          <w:rFonts w:ascii="Times New Roman" w:hAnsi="Times New Roman" w:cs="Times New Roman" w:hint="cs"/>
          <w:rtl/>
        </w:rPr>
        <w:t xml:space="preserve">. </w:t>
      </w:r>
    </w:p>
  </w:footnote>
  <w:footnote w:id="64">
    <w:p w14:paraId="7ADAC2E3" w14:textId="77777777" w:rsidR="0079376A" w:rsidRPr="0091368F" w:rsidRDefault="0079376A" w:rsidP="00EC22C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8E7591">
        <w:rPr>
          <w:rFonts w:ascii="Times New Roman" w:hAnsi="Times New Roman" w:cs="Times New Roman"/>
          <w:rtl/>
        </w:rPr>
        <w:t>דיון מטכ"ל,</w:t>
      </w:r>
      <w:r w:rsidRPr="00FC1E4C">
        <w:rPr>
          <w:rFonts w:ascii="Times New Roman" w:hAnsi="Times New Roman" w:cs="Times New Roman"/>
          <w:rtl/>
        </w:rPr>
        <w:t xml:space="preserve"> 1.10.1973,</w:t>
      </w:r>
      <w:r>
        <w:rPr>
          <w:rFonts w:ascii="Times New Roman" w:hAnsi="Times New Roman" w:cs="Times New Roman" w:hint="cs"/>
          <w:rtl/>
        </w:rPr>
        <w:t xml:space="preserve"> בתוך:</w:t>
      </w:r>
      <w:r w:rsidRPr="00FC1E4C">
        <w:rPr>
          <w:rFonts w:ascii="Times New Roman" w:hAnsi="Times New Roman" w:cs="Times New Roman"/>
          <w:rtl/>
        </w:rPr>
        <w:t xml:space="preserve"> </w:t>
      </w:r>
      <w:r w:rsidRPr="0091368F">
        <w:rPr>
          <w:rFonts w:ascii="Times New Roman" w:hAnsi="Times New Roman" w:cs="Times New Roman"/>
          <w:rtl/>
        </w:rPr>
        <w:t>גולן</w:t>
      </w:r>
      <w:r w:rsidRPr="0091368F">
        <w:rPr>
          <w:rFonts w:ascii="Times New Roman" w:hAnsi="Times New Roman" w:cs="Times New Roman" w:hint="cs"/>
          <w:rtl/>
        </w:rPr>
        <w:t>,</w:t>
      </w:r>
      <w:r w:rsidRPr="0091368F">
        <w:rPr>
          <w:rFonts w:ascii="Times New Roman" w:hAnsi="Times New Roman" w:cs="Times New Roman"/>
          <w:rtl/>
        </w:rPr>
        <w:t xml:space="preserve"> </w:t>
      </w:r>
      <w:r>
        <w:rPr>
          <w:rFonts w:ascii="Times New Roman" w:hAnsi="Times New Roman" w:cs="Times New Roman" w:hint="cs"/>
          <w:rtl/>
        </w:rPr>
        <w:t xml:space="preserve">2013, </w:t>
      </w:r>
      <w:r w:rsidRPr="0091368F">
        <w:rPr>
          <w:rFonts w:ascii="Times New Roman" w:hAnsi="Times New Roman" w:cs="Times New Roman"/>
          <w:rtl/>
        </w:rPr>
        <w:t xml:space="preserve">עמ' 192. </w:t>
      </w:r>
    </w:p>
  </w:footnote>
  <w:footnote w:id="65">
    <w:p w14:paraId="2BA3EE4D" w14:textId="77777777" w:rsidR="0079376A" w:rsidRPr="0091368F" w:rsidRDefault="0079376A" w:rsidP="0048765F">
      <w:pPr>
        <w:pStyle w:val="FootnoteText"/>
        <w:rPr>
          <w:rFonts w:ascii="Times New Roman" w:hAnsi="Times New Roman" w:cs="Times New Roman"/>
          <w:rtl/>
        </w:rPr>
      </w:pPr>
      <w:r w:rsidRPr="0091368F">
        <w:rPr>
          <w:rStyle w:val="FootnoteReference"/>
          <w:rFonts w:ascii="Times New Roman" w:hAnsi="Times New Roman"/>
        </w:rPr>
        <w:footnoteRef/>
      </w:r>
      <w:r w:rsidRPr="0091368F">
        <w:rPr>
          <w:rFonts w:ascii="Times New Roman" w:hAnsi="Times New Roman" w:cs="Times New Roman"/>
          <w:rtl/>
        </w:rPr>
        <w:t xml:space="preserve"> </w:t>
      </w:r>
      <w:r w:rsidRPr="0091368F">
        <w:rPr>
          <w:rFonts w:ascii="Times New Roman" w:hAnsi="Times New Roman" w:cs="Times New Roman"/>
          <w:rtl/>
        </w:rPr>
        <w:t>מסמך אמ"ן</w:t>
      </w:r>
      <w:r w:rsidRPr="0091368F">
        <w:rPr>
          <w:rFonts w:ascii="Times New Roman" w:hAnsi="Times New Roman" w:cs="Times New Roman" w:hint="cs"/>
          <w:rtl/>
        </w:rPr>
        <w:t>,</w:t>
      </w:r>
      <w:r w:rsidRPr="0091368F">
        <w:rPr>
          <w:rFonts w:ascii="Times New Roman" w:hAnsi="Times New Roman" w:cs="Times New Roman"/>
          <w:rtl/>
        </w:rPr>
        <w:t xml:space="preserve"> אוקטובר 1973,</w:t>
      </w:r>
      <w:r w:rsidRPr="0091368F">
        <w:rPr>
          <w:rFonts w:ascii="Times New Roman" w:hAnsi="Times New Roman" w:cs="Times New Roman" w:hint="cs"/>
          <w:rtl/>
        </w:rPr>
        <w:t xml:space="preserve"> בתוך:</w:t>
      </w:r>
      <w:r w:rsidRPr="0091368F">
        <w:rPr>
          <w:rFonts w:ascii="Times New Roman" w:hAnsi="Times New Roman" w:cs="Times New Roman"/>
          <w:rtl/>
        </w:rPr>
        <w:t xml:space="preserve"> גולן, </w:t>
      </w:r>
      <w:r>
        <w:rPr>
          <w:rFonts w:ascii="Times New Roman" w:hAnsi="Times New Roman" w:cs="Times New Roman" w:hint="cs"/>
          <w:rtl/>
        </w:rPr>
        <w:t xml:space="preserve">2013, </w:t>
      </w:r>
      <w:r w:rsidRPr="0091368F">
        <w:rPr>
          <w:rFonts w:ascii="Times New Roman" w:hAnsi="Times New Roman" w:cs="Times New Roman"/>
          <w:rtl/>
        </w:rPr>
        <w:t xml:space="preserve">עמ' 197. </w:t>
      </w:r>
    </w:p>
  </w:footnote>
  <w:footnote w:id="66">
    <w:p w14:paraId="4AF9BBEA" w14:textId="77777777" w:rsidR="0079376A" w:rsidRPr="00FC1E4C" w:rsidRDefault="0079376A" w:rsidP="008353E9">
      <w:pPr>
        <w:pStyle w:val="FootnoteText"/>
        <w:rPr>
          <w:rFonts w:ascii="Times New Roman" w:hAnsi="Times New Roman" w:cs="Times New Roman"/>
          <w:rtl/>
        </w:rPr>
      </w:pPr>
      <w:r w:rsidRPr="0091368F">
        <w:rPr>
          <w:rStyle w:val="FootnoteReference"/>
          <w:rFonts w:ascii="Times New Roman" w:hAnsi="Times New Roman"/>
        </w:rPr>
        <w:footnoteRef/>
      </w:r>
      <w:r w:rsidRPr="0091368F">
        <w:rPr>
          <w:rFonts w:ascii="Times New Roman" w:hAnsi="Times New Roman" w:cs="Times New Roman"/>
          <w:rtl/>
        </w:rPr>
        <w:t xml:space="preserve"> </w:t>
      </w:r>
      <w:r w:rsidRPr="0091368F">
        <w:rPr>
          <w:rFonts w:ascii="Times New Roman" w:hAnsi="Times New Roman" w:cs="Times New Roman" w:hint="cs"/>
          <w:b/>
          <w:bCs/>
          <w:rtl/>
        </w:rPr>
        <w:t>שם</w:t>
      </w:r>
      <w:r w:rsidRPr="0091368F">
        <w:rPr>
          <w:rFonts w:ascii="Times New Roman" w:hAnsi="Times New Roman" w:cs="Times New Roman" w:hint="cs"/>
          <w:rtl/>
        </w:rPr>
        <w:t>, עמ'</w:t>
      </w:r>
      <w:r w:rsidRPr="0091368F">
        <w:rPr>
          <w:rFonts w:ascii="Times New Roman" w:hAnsi="Times New Roman" w:cs="Times New Roman"/>
          <w:rtl/>
        </w:rPr>
        <w:t xml:space="preserve"> 198.</w:t>
      </w:r>
      <w:r w:rsidRPr="00FC1E4C">
        <w:rPr>
          <w:rFonts w:ascii="Times New Roman" w:hAnsi="Times New Roman" w:cs="Times New Roman"/>
          <w:rtl/>
        </w:rPr>
        <w:t xml:space="preserve"> </w:t>
      </w:r>
    </w:p>
  </w:footnote>
  <w:footnote w:id="67">
    <w:p w14:paraId="69AAE5D5" w14:textId="77777777" w:rsidR="0079376A" w:rsidRPr="00FC1E4C" w:rsidRDefault="0079376A" w:rsidP="008353E9">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בר</w:t>
      </w:r>
      <w:r>
        <w:rPr>
          <w:rFonts w:ascii="Times New Roman" w:hAnsi="Times New Roman" w:cs="Times New Roman" w:hint="cs"/>
          <w:rtl/>
        </w:rPr>
        <w:t>־</w:t>
      </w:r>
      <w:r w:rsidRPr="00FC1E4C">
        <w:rPr>
          <w:rFonts w:ascii="Times New Roman" w:hAnsi="Times New Roman" w:cs="Times New Roman"/>
          <w:rtl/>
        </w:rPr>
        <w:t>יוסף</w:t>
      </w:r>
      <w:r w:rsidRPr="00FC1E4C">
        <w:rPr>
          <w:rFonts w:ascii="Times New Roman" w:hAnsi="Times New Roman" w:cs="Times New Roman" w:hint="cs"/>
          <w:rtl/>
        </w:rPr>
        <w:t>,</w:t>
      </w:r>
      <w:r>
        <w:rPr>
          <w:rFonts w:ascii="Times New Roman" w:hAnsi="Times New Roman" w:cs="Times New Roman" w:hint="cs"/>
          <w:rtl/>
        </w:rPr>
        <w:t xml:space="preserve"> 2011,</w:t>
      </w:r>
      <w:r w:rsidRPr="00FC1E4C">
        <w:rPr>
          <w:rFonts w:ascii="Times New Roman" w:hAnsi="Times New Roman" w:cs="Times New Roman"/>
          <w:rtl/>
        </w:rPr>
        <w:t xml:space="preserve"> עמ' 229. </w:t>
      </w:r>
    </w:p>
  </w:footnote>
  <w:footnote w:id="68">
    <w:p w14:paraId="5C4016CF" w14:textId="77777777" w:rsidR="0079376A" w:rsidRPr="00FC1E4C" w:rsidRDefault="0079376A" w:rsidP="00121EAA">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91368F">
        <w:rPr>
          <w:rFonts w:ascii="Times New Roman" w:hAnsi="Times New Roman" w:cs="Times New Roman"/>
          <w:rtl/>
        </w:rPr>
        <w:t>גולן</w:t>
      </w:r>
      <w:r w:rsidRPr="0091368F">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w:t>
      </w:r>
      <w:r>
        <w:rPr>
          <w:rFonts w:ascii="Times New Roman" w:hAnsi="Times New Roman" w:cs="Times New Roman" w:hint="cs"/>
          <w:rtl/>
        </w:rPr>
        <w:t xml:space="preserve"> 203-202. </w:t>
      </w:r>
      <w:r w:rsidRPr="00FC1E4C">
        <w:rPr>
          <w:rFonts w:ascii="Times New Roman" w:hAnsi="Times New Roman" w:cs="Times New Roman"/>
          <w:rtl/>
        </w:rPr>
        <w:t xml:space="preserve"> </w:t>
      </w:r>
    </w:p>
  </w:footnote>
  <w:footnote w:id="69">
    <w:p w14:paraId="21B7FBC3" w14:textId="77777777" w:rsidR="0079376A" w:rsidRPr="003D4AEB" w:rsidRDefault="0079376A">
      <w:pPr>
        <w:pStyle w:val="FootnoteText"/>
        <w:rPr>
          <w:rFonts w:ascii="Times New Roman" w:hAnsi="Times New Roman" w:cs="Times New Roman"/>
        </w:rPr>
      </w:pPr>
      <w:r>
        <w:rPr>
          <w:rStyle w:val="FootnoteReference"/>
        </w:rPr>
        <w:footnoteRef/>
      </w:r>
      <w:r>
        <w:rPr>
          <w:rtl/>
        </w:rPr>
        <w:t xml:space="preserve"> </w:t>
      </w:r>
      <w:r w:rsidRPr="003D4AEB">
        <w:rPr>
          <w:rFonts w:ascii="Times New Roman" w:hAnsi="Times New Roman" w:cs="Times New Roman" w:hint="cs"/>
          <w:rtl/>
        </w:rPr>
        <w:t>בראון, 1993, עמ' 51.</w:t>
      </w:r>
    </w:p>
  </w:footnote>
  <w:footnote w:id="70">
    <w:p w14:paraId="2A422548" w14:textId="77777777" w:rsidR="0079376A" w:rsidRPr="00FC1E4C" w:rsidRDefault="0079376A" w:rsidP="00F22603">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 xml:space="preserve">מתוך </w:t>
      </w:r>
      <w:r w:rsidRPr="008D737B">
        <w:rPr>
          <w:rFonts w:ascii="Times New Roman" w:hAnsi="Times New Roman" w:cs="Times New Roman"/>
          <w:rtl/>
        </w:rPr>
        <w:t>התייעצות צבאית</w:t>
      </w:r>
      <w:r>
        <w:rPr>
          <w:rFonts w:ascii="Times New Roman" w:hAnsi="Times New Roman" w:cs="Times New Roman" w:hint="cs"/>
          <w:rtl/>
        </w:rPr>
        <w:t>־</w:t>
      </w:r>
      <w:r w:rsidRPr="008D737B">
        <w:rPr>
          <w:rFonts w:ascii="Times New Roman" w:hAnsi="Times New Roman" w:cs="Times New Roman"/>
          <w:rtl/>
        </w:rPr>
        <w:t>מדינית,</w:t>
      </w:r>
      <w:r w:rsidRPr="00FC1E4C">
        <w:rPr>
          <w:rFonts w:ascii="Times New Roman" w:hAnsi="Times New Roman" w:cs="Times New Roman"/>
          <w:rtl/>
        </w:rPr>
        <w:t xml:space="preserve"> תל</w:t>
      </w:r>
      <w:r>
        <w:rPr>
          <w:rFonts w:ascii="Times New Roman" w:hAnsi="Times New Roman" w:cs="Times New Roman" w:hint="cs"/>
          <w:rtl/>
        </w:rPr>
        <w:t>־</w:t>
      </w:r>
      <w:r w:rsidRPr="00FC1E4C">
        <w:rPr>
          <w:rFonts w:ascii="Times New Roman" w:hAnsi="Times New Roman" w:cs="Times New Roman"/>
          <w:rtl/>
        </w:rPr>
        <w:t>אב</w:t>
      </w:r>
      <w:r w:rsidRPr="00FC1E4C">
        <w:rPr>
          <w:rFonts w:ascii="Times New Roman" w:hAnsi="Times New Roman" w:cs="Times New Roman" w:hint="cs"/>
          <w:rtl/>
        </w:rPr>
        <w:t xml:space="preserve">יב, 3.10.1973, </w:t>
      </w:r>
      <w:r w:rsidRPr="008D737B">
        <w:rPr>
          <w:rFonts w:ascii="Times New Roman" w:hAnsi="Times New Roman" w:cs="Times New Roman"/>
          <w:rtl/>
        </w:rPr>
        <w:t>ארכיון צה"ל,</w:t>
      </w:r>
      <w:r>
        <w:rPr>
          <w:rFonts w:ascii="Times New Roman" w:hAnsi="Times New Roman" w:cs="Times New Roman" w:hint="cs"/>
          <w:rtl/>
        </w:rPr>
        <w:t xml:space="preserve"> בתוך:</w:t>
      </w:r>
      <w:r w:rsidRPr="00FC1E4C">
        <w:rPr>
          <w:rFonts w:ascii="Times New Roman" w:hAnsi="Times New Roman" w:cs="Times New Roman"/>
          <w:rtl/>
        </w:rPr>
        <w:t xml:space="preserve"> </w:t>
      </w:r>
      <w:r w:rsidRPr="003D4AEB">
        <w:rPr>
          <w:rFonts w:ascii="Times New Roman" w:hAnsi="Times New Roman" w:cs="Times New Roman"/>
          <w:rtl/>
        </w:rPr>
        <w:t>גולן</w:t>
      </w:r>
      <w:r w:rsidRPr="003D4AEB">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w:t>
      </w:r>
      <w:r>
        <w:rPr>
          <w:rFonts w:ascii="Times New Roman" w:hAnsi="Times New Roman" w:cs="Times New Roman" w:hint="cs"/>
          <w:rtl/>
        </w:rPr>
        <w:t xml:space="preserve"> 211-210.</w:t>
      </w:r>
      <w:r w:rsidRPr="00FC1E4C">
        <w:rPr>
          <w:rFonts w:ascii="Times New Roman" w:hAnsi="Times New Roman" w:cs="Times New Roman"/>
          <w:rtl/>
        </w:rPr>
        <w:t xml:space="preserve"> </w:t>
      </w:r>
    </w:p>
  </w:footnote>
  <w:footnote w:id="71">
    <w:p w14:paraId="469D12E6" w14:textId="77777777" w:rsidR="0079376A" w:rsidRPr="00FC1E4C" w:rsidRDefault="0079376A" w:rsidP="00EB625F">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3D4AEB">
        <w:rPr>
          <w:rFonts w:ascii="Times New Roman" w:hAnsi="Times New Roman" w:cs="Times New Roman"/>
          <w:rtl/>
        </w:rPr>
        <w:t>גולן</w:t>
      </w:r>
      <w:r w:rsidRPr="003D4AEB">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 218.</w:t>
      </w:r>
    </w:p>
  </w:footnote>
  <w:footnote w:id="72">
    <w:p w14:paraId="5537B726" w14:textId="77777777" w:rsidR="0079376A" w:rsidRPr="003D4AEB" w:rsidRDefault="0079376A" w:rsidP="00612115">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DF272F">
        <w:rPr>
          <w:rFonts w:ascii="Times New Roman" w:hAnsi="Times New Roman" w:cs="Times New Roman"/>
          <w:rtl/>
        </w:rPr>
        <w:t>ישיבה שבועית</w:t>
      </w:r>
      <w:r w:rsidRPr="00FC1E4C">
        <w:rPr>
          <w:rFonts w:ascii="Times New Roman" w:hAnsi="Times New Roman" w:cs="Times New Roman"/>
          <w:rtl/>
        </w:rPr>
        <w:t xml:space="preserve">, 5.10.1973, </w:t>
      </w:r>
      <w:r w:rsidRPr="00910BC4">
        <w:rPr>
          <w:rFonts w:ascii="Times New Roman" w:hAnsi="Times New Roman" w:cs="Times New Roman"/>
          <w:rtl/>
        </w:rPr>
        <w:t xml:space="preserve">לשכת </w:t>
      </w:r>
      <w:r w:rsidRPr="00910BC4">
        <w:rPr>
          <w:rFonts w:ascii="Times New Roman" w:hAnsi="Times New Roman" w:cs="Times New Roman" w:hint="cs"/>
          <w:rtl/>
        </w:rPr>
        <w:t>ש</w:t>
      </w:r>
      <w:r>
        <w:rPr>
          <w:rFonts w:ascii="Times New Roman" w:hAnsi="Times New Roman" w:cs="Times New Roman" w:hint="cs"/>
          <w:rtl/>
        </w:rPr>
        <w:t>ר הביטחון, בתוך:</w:t>
      </w:r>
      <w:r w:rsidRPr="00FC1E4C">
        <w:rPr>
          <w:rFonts w:ascii="Times New Roman" w:hAnsi="Times New Roman" w:cs="Times New Roman"/>
          <w:rtl/>
        </w:rPr>
        <w:t xml:space="preserve"> </w:t>
      </w:r>
      <w:r w:rsidRPr="003D4AEB">
        <w:rPr>
          <w:rFonts w:ascii="Times New Roman" w:hAnsi="Times New Roman" w:cs="Times New Roman"/>
          <w:rtl/>
        </w:rPr>
        <w:t>גולן</w:t>
      </w:r>
      <w:r w:rsidRPr="003D4AEB">
        <w:rPr>
          <w:rFonts w:ascii="Times New Roman" w:hAnsi="Times New Roman" w:cs="Times New Roman" w:hint="cs"/>
          <w:rtl/>
        </w:rPr>
        <w:t>,</w:t>
      </w:r>
      <w:r>
        <w:rPr>
          <w:rFonts w:ascii="Times New Roman" w:hAnsi="Times New Roman" w:cs="Times New Roman" w:hint="cs"/>
          <w:rtl/>
        </w:rPr>
        <w:t xml:space="preserve"> 2013, עמ'</w:t>
      </w:r>
      <w:r w:rsidRPr="003D4AEB">
        <w:rPr>
          <w:rFonts w:ascii="Times New Roman" w:hAnsi="Times New Roman" w:cs="Times New Roman"/>
          <w:rtl/>
        </w:rPr>
        <w:t xml:space="preserve"> 226. </w:t>
      </w:r>
    </w:p>
  </w:footnote>
  <w:footnote w:id="73">
    <w:p w14:paraId="47CD7D8D" w14:textId="77777777" w:rsidR="0079376A" w:rsidRPr="00FC1E4C" w:rsidRDefault="0079376A" w:rsidP="000C2576">
      <w:pPr>
        <w:pStyle w:val="FootnoteText"/>
        <w:rPr>
          <w:rFonts w:ascii="Times New Roman" w:hAnsi="Times New Roman" w:cs="Times New Roman"/>
          <w:rtl/>
        </w:rPr>
      </w:pPr>
      <w:r w:rsidRPr="003D4AEB">
        <w:rPr>
          <w:rStyle w:val="FootnoteReference"/>
          <w:rFonts w:ascii="Times New Roman" w:hAnsi="Times New Roman"/>
        </w:rPr>
        <w:footnoteRef/>
      </w:r>
      <w:r w:rsidRPr="003D4AEB">
        <w:rPr>
          <w:rFonts w:ascii="Times New Roman" w:hAnsi="Times New Roman" w:cs="Times New Roman"/>
          <w:rtl/>
        </w:rPr>
        <w:t xml:space="preserve"> </w:t>
      </w:r>
      <w:r w:rsidRPr="003D4AEB">
        <w:rPr>
          <w:rFonts w:ascii="Times New Roman" w:hAnsi="Times New Roman" w:cs="Times New Roman"/>
          <w:rtl/>
        </w:rPr>
        <w:t>גולן,</w:t>
      </w:r>
      <w:r>
        <w:rPr>
          <w:rFonts w:ascii="Times New Roman" w:hAnsi="Times New Roman" w:cs="Times New Roman" w:hint="cs"/>
          <w:rtl/>
        </w:rPr>
        <w:t xml:space="preserve"> 2013,</w:t>
      </w:r>
      <w:r w:rsidRPr="003D4AEB">
        <w:rPr>
          <w:rFonts w:ascii="Times New Roman" w:hAnsi="Times New Roman" w:cs="Times New Roman"/>
          <w:rtl/>
        </w:rPr>
        <w:t xml:space="preserve"> עמ' 229.</w:t>
      </w:r>
      <w:r w:rsidRPr="00FC1E4C">
        <w:rPr>
          <w:rFonts w:ascii="Times New Roman" w:hAnsi="Times New Roman" w:cs="Times New Roman"/>
          <w:rtl/>
        </w:rPr>
        <w:t xml:space="preserve"> </w:t>
      </w:r>
    </w:p>
  </w:footnote>
  <w:footnote w:id="74">
    <w:p w14:paraId="315657B3" w14:textId="77777777" w:rsidR="0079376A" w:rsidRPr="006A798E" w:rsidRDefault="0079376A" w:rsidP="006A798E">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Pr>
          <w:rFonts w:ascii="Times New Roman" w:hAnsi="Times New Roman" w:cs="Times New Roman"/>
          <w:rtl/>
        </w:rPr>
        <w:t>רא</w:t>
      </w:r>
      <w:r>
        <w:rPr>
          <w:rFonts w:ascii="Times New Roman" w:hAnsi="Times New Roman" w:cs="Times New Roman" w:hint="cs"/>
          <w:rtl/>
        </w:rPr>
        <w:t>ו</w:t>
      </w:r>
      <w:r w:rsidRPr="00FC1E4C">
        <w:rPr>
          <w:rFonts w:ascii="Times New Roman" w:hAnsi="Times New Roman" w:cs="Times New Roman"/>
          <w:rtl/>
        </w:rPr>
        <w:t xml:space="preserve"> מאמר בנושא: </w:t>
      </w:r>
      <w:r w:rsidRPr="00FC1E4C">
        <w:rPr>
          <w:rFonts w:ascii="Times New Roman" w:hAnsi="Times New Roman" w:cs="Times New Roman"/>
        </w:rPr>
        <w:t xml:space="preserve">Rami Rom, Amir Gilat &amp; Rose Mary Sheldon, </w:t>
      </w:r>
      <w:r>
        <w:rPr>
          <w:rFonts w:ascii="Times New Roman" w:hAnsi="Times New Roman" w:cs="Times New Roman"/>
        </w:rPr>
        <w:t>"</w:t>
      </w:r>
      <w:r w:rsidRPr="00FC1E4C">
        <w:rPr>
          <w:rFonts w:ascii="Times New Roman" w:hAnsi="Times New Roman" w:cs="Times New Roman"/>
        </w:rPr>
        <w:t>The Yom Kippur War, Dr. Kissinger, and the Smoking Gun</w:t>
      </w:r>
      <w:r>
        <w:rPr>
          <w:rFonts w:ascii="Times New Roman" w:hAnsi="Times New Roman" w:cs="Times New Roman"/>
        </w:rPr>
        <w:t>"</w:t>
      </w:r>
      <w:r w:rsidRPr="00FC1E4C">
        <w:rPr>
          <w:rFonts w:ascii="Times New Roman" w:hAnsi="Times New Roman" w:cs="Times New Roman"/>
        </w:rPr>
        <w:t>,</w:t>
      </w:r>
      <w:r w:rsidRPr="006A798E">
        <w:rPr>
          <w:rFonts w:ascii="Times New Roman" w:hAnsi="Times New Roman" w:cs="Times New Roman"/>
          <w:b/>
          <w:bCs/>
        </w:rPr>
        <w:t xml:space="preserve"> International Journal of Intelligence and Counter Intelligenc</w:t>
      </w:r>
      <w:r>
        <w:rPr>
          <w:rFonts w:ascii="Times New Roman" w:hAnsi="Times New Roman" w:cs="Times New Roman"/>
          <w:b/>
          <w:bCs/>
        </w:rPr>
        <w:t xml:space="preserve">e, </w:t>
      </w:r>
      <w:r w:rsidRPr="006A798E">
        <w:rPr>
          <w:rFonts w:ascii="Times New Roman" w:hAnsi="Times New Roman" w:cs="Times New Roman"/>
        </w:rPr>
        <w:t>Vol. 31:2 (2018),</w:t>
      </w:r>
      <w:r>
        <w:rPr>
          <w:rFonts w:ascii="Times New Roman" w:hAnsi="Times New Roman" w:cs="Times New Roman"/>
        </w:rPr>
        <w:t xml:space="preserve"> pp. </w:t>
      </w:r>
      <w:r w:rsidRPr="00FC1E4C">
        <w:rPr>
          <w:rFonts w:ascii="Times New Roman" w:hAnsi="Times New Roman" w:cs="Times New Roman"/>
        </w:rPr>
        <w:t>357-373</w:t>
      </w:r>
      <w:r>
        <w:rPr>
          <w:rFonts w:ascii="Times New Roman" w:hAnsi="Times New Roman" w:cs="Times New Roman"/>
        </w:rPr>
        <w:t xml:space="preserve"> -</w:t>
      </w:r>
      <w:r w:rsidRPr="00FC1E4C">
        <w:rPr>
          <w:rFonts w:ascii="Times New Roman" w:hAnsi="Times New Roman" w:cs="Times New Roman"/>
        </w:rPr>
        <w:t xml:space="preserve"> DOI: 10.1080/08850607.2018.1417526</w:t>
      </w:r>
    </w:p>
  </w:footnote>
  <w:footnote w:id="75">
    <w:p w14:paraId="586F40D2" w14:textId="77777777" w:rsidR="0079376A" w:rsidRPr="00FC1E4C" w:rsidRDefault="0079376A" w:rsidP="006A798E">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בר יוסף</w:t>
      </w:r>
      <w:r w:rsidRPr="00FC1E4C">
        <w:rPr>
          <w:rFonts w:ascii="Times New Roman" w:hAnsi="Times New Roman" w:cs="Times New Roman" w:hint="cs"/>
          <w:rtl/>
        </w:rPr>
        <w:t xml:space="preserve">, </w:t>
      </w:r>
      <w:r>
        <w:rPr>
          <w:rFonts w:ascii="Times New Roman" w:hAnsi="Times New Roman" w:cs="Times New Roman" w:hint="cs"/>
          <w:rtl/>
        </w:rPr>
        <w:t xml:space="preserve">2013, </w:t>
      </w:r>
      <w:r w:rsidRPr="00FC1E4C">
        <w:rPr>
          <w:rFonts w:ascii="Times New Roman" w:hAnsi="Times New Roman" w:cs="Times New Roman"/>
          <w:rtl/>
        </w:rPr>
        <w:t>עמ</w:t>
      </w:r>
      <w:r w:rsidRPr="00FC1E4C">
        <w:rPr>
          <w:rFonts w:ascii="Times New Roman" w:hAnsi="Times New Roman" w:cs="Times New Roman" w:hint="cs"/>
          <w:rtl/>
        </w:rPr>
        <w:t>'</w:t>
      </w:r>
      <w:r w:rsidRPr="00FC1E4C">
        <w:rPr>
          <w:rFonts w:ascii="Times New Roman" w:hAnsi="Times New Roman" w:cs="Times New Roman"/>
          <w:rtl/>
        </w:rPr>
        <w:t xml:space="preserve"> 302</w:t>
      </w:r>
      <w:r w:rsidRPr="00FC1E4C">
        <w:rPr>
          <w:rFonts w:ascii="Times New Roman" w:hAnsi="Times New Roman" w:cs="Times New Roman" w:hint="cs"/>
          <w:rtl/>
        </w:rPr>
        <w:t xml:space="preserve">. </w:t>
      </w:r>
    </w:p>
  </w:footnote>
  <w:footnote w:id="76">
    <w:p w14:paraId="3F16AD7A" w14:textId="77777777" w:rsidR="0079376A" w:rsidRPr="00FC1E4C" w:rsidRDefault="0079376A" w:rsidP="00E4521A">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FC1E4C">
        <w:rPr>
          <w:rFonts w:ascii="Times New Roman" w:hAnsi="Times New Roman" w:cs="Times New Roman"/>
          <w:rtl/>
        </w:rPr>
        <w:t>קיפניס</w:t>
      </w:r>
      <w:r>
        <w:rPr>
          <w:rFonts w:ascii="Times New Roman" w:hAnsi="Times New Roman" w:cs="Times New Roman" w:hint="cs"/>
          <w:rtl/>
        </w:rPr>
        <w:t>, 2012,</w:t>
      </w:r>
      <w:r>
        <w:rPr>
          <w:rFonts w:ascii="Times New Roman" w:hAnsi="Times New Roman" w:cs="Times New Roman"/>
          <w:rtl/>
        </w:rPr>
        <w:t xml:space="preserve"> עמ' 221</w:t>
      </w:r>
      <w:r w:rsidRPr="00FC1E4C">
        <w:rPr>
          <w:rFonts w:ascii="Times New Roman" w:hAnsi="Times New Roman" w:cs="Times New Roman"/>
          <w:rtl/>
        </w:rPr>
        <w:t>.</w:t>
      </w:r>
    </w:p>
  </w:footnote>
  <w:footnote w:id="77">
    <w:p w14:paraId="6409FE74" w14:textId="77777777" w:rsidR="0079376A" w:rsidRPr="00FC1E4C" w:rsidRDefault="0079376A" w:rsidP="00704A25">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 xml:space="preserve">עופר אדרת, </w:t>
      </w:r>
      <w:r w:rsidRPr="00FC1E4C">
        <w:rPr>
          <w:rFonts w:ascii="Times New Roman" w:hAnsi="Times New Roman" w:cs="Times New Roman" w:hint="cs"/>
          <w:rtl/>
        </w:rPr>
        <w:t>"</w:t>
      </w:r>
      <w:r w:rsidRPr="00FC1E4C">
        <w:rPr>
          <w:rFonts w:ascii="Times New Roman" w:hAnsi="Times New Roman" w:cs="Times New Roman"/>
          <w:rtl/>
        </w:rPr>
        <w:t>מסמך סודי חושף כיצד הטעה ראש אמ</w:t>
      </w:r>
      <w:r w:rsidRPr="00FC1E4C">
        <w:rPr>
          <w:rFonts w:ascii="Times New Roman" w:hAnsi="Times New Roman" w:cs="Times New Roman" w:hint="cs"/>
          <w:rtl/>
        </w:rPr>
        <w:t>"</w:t>
      </w:r>
      <w:r w:rsidRPr="00FC1E4C">
        <w:rPr>
          <w:rFonts w:ascii="Times New Roman" w:hAnsi="Times New Roman" w:cs="Times New Roman"/>
          <w:rtl/>
        </w:rPr>
        <w:t>ן את הממשלה בנוגע ל</w:t>
      </w:r>
      <w:r w:rsidRPr="00FC1E4C">
        <w:rPr>
          <w:rFonts w:ascii="Times New Roman" w:hAnsi="Times New Roman" w:cs="Times New Roman" w:hint="cs"/>
          <w:rtl/>
        </w:rPr>
        <w:t>'</w:t>
      </w:r>
      <w:r w:rsidRPr="00FC1E4C">
        <w:rPr>
          <w:rFonts w:ascii="Times New Roman" w:hAnsi="Times New Roman" w:cs="Times New Roman"/>
          <w:rtl/>
        </w:rPr>
        <w:t>אמצעים המיוחדים</w:t>
      </w:r>
      <w:r w:rsidRPr="00FC1E4C">
        <w:rPr>
          <w:rFonts w:ascii="Times New Roman" w:hAnsi="Times New Roman" w:cs="Times New Roman" w:hint="cs"/>
          <w:rtl/>
        </w:rPr>
        <w:t>'</w:t>
      </w:r>
      <w:r w:rsidRPr="00FC1E4C">
        <w:rPr>
          <w:rFonts w:ascii="Times New Roman" w:hAnsi="Times New Roman" w:cs="Times New Roman"/>
          <w:rtl/>
        </w:rPr>
        <w:t xml:space="preserve"> ב</w:t>
      </w:r>
      <w:r>
        <w:rPr>
          <w:rFonts w:ascii="Times New Roman" w:hAnsi="Times New Roman" w:cs="Times New Roman" w:hint="cs"/>
          <w:rtl/>
        </w:rPr>
        <w:t>־</w:t>
      </w:r>
      <w:r w:rsidRPr="00FC1E4C">
        <w:rPr>
          <w:rFonts w:ascii="Times New Roman" w:hAnsi="Times New Roman" w:cs="Times New Roman"/>
          <w:rtl/>
        </w:rPr>
        <w:t>1973</w:t>
      </w:r>
      <w:r w:rsidRPr="00FC1E4C">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b/>
          <w:bCs/>
          <w:rtl/>
        </w:rPr>
        <w:t>הארץ</w:t>
      </w:r>
      <w:r w:rsidRPr="00FC1E4C">
        <w:rPr>
          <w:rFonts w:ascii="Times New Roman" w:hAnsi="Times New Roman" w:cs="Times New Roman"/>
          <w:rtl/>
        </w:rPr>
        <w:t>,</w:t>
      </w:r>
      <w:r>
        <w:rPr>
          <w:rFonts w:ascii="Times New Roman" w:hAnsi="Times New Roman" w:cs="Times New Roman" w:hint="cs"/>
          <w:rtl/>
        </w:rPr>
        <w:t xml:space="preserve"> 8 במאי 2020. </w:t>
      </w:r>
      <w:r w:rsidRPr="00FC1E4C">
        <w:rPr>
          <w:rFonts w:ascii="Times New Roman" w:hAnsi="Times New Roman" w:cs="Times New Roman"/>
          <w:rtl/>
        </w:rPr>
        <w:t xml:space="preserve">   </w:t>
      </w:r>
    </w:p>
  </w:footnote>
  <w:footnote w:id="78">
    <w:p w14:paraId="6E739FE0" w14:textId="77777777" w:rsidR="0079376A" w:rsidRPr="003D4AEB" w:rsidRDefault="0079376A" w:rsidP="0001195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472FA">
        <w:rPr>
          <w:rFonts w:ascii="Times New Roman" w:hAnsi="Times New Roman" w:cs="Times New Roman"/>
          <w:rtl/>
        </w:rPr>
        <w:t>מתוך ישיבת שרי</w:t>
      </w:r>
      <w:r w:rsidRPr="001472FA">
        <w:rPr>
          <w:rFonts w:ascii="Times New Roman" w:hAnsi="Times New Roman" w:cs="Times New Roman" w:hint="cs"/>
          <w:rtl/>
        </w:rPr>
        <w:t xml:space="preserve">ם </w:t>
      </w:r>
      <w:r w:rsidRPr="001472FA">
        <w:rPr>
          <w:rFonts w:ascii="Times New Roman" w:hAnsi="Times New Roman" w:cs="Times New Roman"/>
          <w:rtl/>
        </w:rPr>
        <w:t>שכ</w:t>
      </w:r>
      <w:r>
        <w:rPr>
          <w:rFonts w:ascii="Times New Roman" w:hAnsi="Times New Roman" w:cs="Times New Roman" w:hint="cs"/>
          <w:rtl/>
        </w:rPr>
        <w:t>י</w:t>
      </w:r>
      <w:r w:rsidRPr="001472FA">
        <w:rPr>
          <w:rFonts w:ascii="Times New Roman" w:hAnsi="Times New Roman" w:cs="Times New Roman"/>
          <w:rtl/>
        </w:rPr>
        <w:t xml:space="preserve">נסה </w:t>
      </w:r>
      <w:r>
        <w:rPr>
          <w:rFonts w:ascii="Times New Roman" w:hAnsi="Times New Roman" w:cs="Times New Roman" w:hint="cs"/>
          <w:rtl/>
        </w:rPr>
        <w:t xml:space="preserve">מאיר, </w:t>
      </w:r>
      <w:r w:rsidRPr="00FC1E4C">
        <w:rPr>
          <w:rFonts w:ascii="Times New Roman" w:hAnsi="Times New Roman" w:cs="Times New Roman"/>
          <w:rtl/>
        </w:rPr>
        <w:t>תל</w:t>
      </w:r>
      <w:r>
        <w:rPr>
          <w:rFonts w:ascii="Times New Roman" w:hAnsi="Times New Roman" w:cs="Times New Roman" w:hint="cs"/>
          <w:rtl/>
        </w:rPr>
        <w:t>־</w:t>
      </w:r>
      <w:r w:rsidRPr="00FC1E4C">
        <w:rPr>
          <w:rFonts w:ascii="Times New Roman" w:hAnsi="Times New Roman" w:cs="Times New Roman"/>
          <w:rtl/>
        </w:rPr>
        <w:t>אביב,</w:t>
      </w:r>
      <w:r>
        <w:rPr>
          <w:rFonts w:ascii="Times New Roman" w:hAnsi="Times New Roman" w:cs="Times New Roman" w:hint="cs"/>
          <w:rtl/>
        </w:rPr>
        <w:t xml:space="preserve"> 5.10.1973, שעה 11:30, בתוך</w:t>
      </w:r>
      <w:r w:rsidRPr="003D4AEB">
        <w:rPr>
          <w:rFonts w:ascii="Times New Roman" w:hAnsi="Times New Roman" w:cs="Times New Roman" w:hint="cs"/>
          <w:rtl/>
        </w:rPr>
        <w:t>:</w:t>
      </w:r>
      <w:r w:rsidRPr="003D4AEB">
        <w:rPr>
          <w:rFonts w:ascii="Times New Roman" w:hAnsi="Times New Roman" w:cs="Times New Roman"/>
          <w:rtl/>
        </w:rPr>
        <w:t xml:space="preserve"> גולן,</w:t>
      </w:r>
      <w:r>
        <w:rPr>
          <w:rFonts w:ascii="Times New Roman" w:hAnsi="Times New Roman" w:cs="Times New Roman" w:hint="cs"/>
          <w:rtl/>
        </w:rPr>
        <w:t xml:space="preserve"> 2013,</w:t>
      </w:r>
      <w:r w:rsidRPr="003D4AEB">
        <w:rPr>
          <w:rFonts w:ascii="Times New Roman" w:hAnsi="Times New Roman" w:cs="Times New Roman"/>
          <w:rtl/>
        </w:rPr>
        <w:t xml:space="preserve"> עמ' 231.</w:t>
      </w:r>
    </w:p>
  </w:footnote>
  <w:footnote w:id="79">
    <w:p w14:paraId="64C93841" w14:textId="77777777" w:rsidR="0079376A" w:rsidRPr="00FC1E4C" w:rsidRDefault="0079376A" w:rsidP="00011958">
      <w:pPr>
        <w:pStyle w:val="FootnoteText"/>
        <w:rPr>
          <w:rFonts w:ascii="Times New Roman" w:hAnsi="Times New Roman" w:cs="Times New Roman"/>
          <w:rtl/>
        </w:rPr>
      </w:pPr>
      <w:r w:rsidRPr="003D4AEB">
        <w:rPr>
          <w:rStyle w:val="FootnoteReference"/>
          <w:rFonts w:ascii="Times New Roman" w:hAnsi="Times New Roman"/>
        </w:rPr>
        <w:footnoteRef/>
      </w:r>
      <w:r w:rsidRPr="003D4AEB">
        <w:rPr>
          <w:rFonts w:ascii="Times New Roman" w:hAnsi="Times New Roman" w:cs="Times New Roman"/>
          <w:rtl/>
        </w:rPr>
        <w:t xml:space="preserve"> </w:t>
      </w:r>
      <w:r w:rsidRPr="003D4AEB">
        <w:rPr>
          <w:rFonts w:ascii="Times New Roman" w:hAnsi="Times New Roman" w:cs="Times New Roman"/>
          <w:rtl/>
        </w:rPr>
        <w:t xml:space="preserve">ניתן לראות התחלה של </w:t>
      </w:r>
      <w:r w:rsidRPr="003D4AEB">
        <w:rPr>
          <w:rFonts w:ascii="Times New Roman" w:hAnsi="Times New Roman" w:cs="Times New Roman" w:hint="cs"/>
          <w:rtl/>
        </w:rPr>
        <w:t>ה</w:t>
      </w:r>
      <w:r w:rsidRPr="003D4AEB">
        <w:rPr>
          <w:rFonts w:ascii="Times New Roman" w:hAnsi="Times New Roman" w:cs="Times New Roman"/>
          <w:rtl/>
        </w:rPr>
        <w:t xml:space="preserve">היסדקות </w:t>
      </w:r>
      <w:r w:rsidRPr="003D4AEB">
        <w:rPr>
          <w:rFonts w:ascii="Times New Roman" w:hAnsi="Times New Roman" w:cs="Times New Roman" w:hint="cs"/>
          <w:rtl/>
        </w:rPr>
        <w:t>הזאת</w:t>
      </w:r>
      <w:r w:rsidRPr="003D4AEB">
        <w:rPr>
          <w:rFonts w:ascii="Times New Roman" w:hAnsi="Times New Roman" w:cs="Times New Roman"/>
          <w:rtl/>
        </w:rPr>
        <w:t xml:space="preserve"> במסמך אמ"ן</w:t>
      </w:r>
      <w:r w:rsidRPr="003D4AEB">
        <w:rPr>
          <w:rFonts w:ascii="Times New Roman" w:hAnsi="Times New Roman" w:cs="Times New Roman" w:hint="cs"/>
          <w:rtl/>
        </w:rPr>
        <w:t>־</w:t>
      </w:r>
      <w:r w:rsidRPr="003D4AEB">
        <w:rPr>
          <w:rFonts w:ascii="Times New Roman" w:hAnsi="Times New Roman" w:cs="Times New Roman"/>
          <w:rtl/>
        </w:rPr>
        <w:t>מחקר,</w:t>
      </w:r>
      <w:r w:rsidRPr="003D4AEB">
        <w:rPr>
          <w:rFonts w:ascii="Times New Roman" w:hAnsi="Times New Roman" w:cs="Times New Roman" w:hint="cs"/>
          <w:rtl/>
        </w:rPr>
        <w:t xml:space="preserve"> אוקטובר 1973, בתוך:</w:t>
      </w:r>
      <w:r w:rsidRPr="003D4AEB">
        <w:rPr>
          <w:rFonts w:ascii="Times New Roman" w:hAnsi="Times New Roman" w:cs="Times New Roman"/>
          <w:rtl/>
        </w:rPr>
        <w:t xml:space="preserve"> גולן,</w:t>
      </w:r>
      <w:r>
        <w:rPr>
          <w:rFonts w:ascii="Times New Roman" w:hAnsi="Times New Roman" w:cs="Times New Roman" w:hint="cs"/>
          <w:rtl/>
        </w:rPr>
        <w:t xml:space="preserve"> 2013,</w:t>
      </w:r>
      <w:r w:rsidRPr="003D4AEB">
        <w:rPr>
          <w:rFonts w:ascii="Times New Roman" w:hAnsi="Times New Roman" w:cs="Times New Roman"/>
          <w:rtl/>
        </w:rPr>
        <w:t xml:space="preserve"> עמ'</w:t>
      </w:r>
      <w:r w:rsidRPr="00FC1E4C">
        <w:rPr>
          <w:rFonts w:ascii="Times New Roman" w:hAnsi="Times New Roman" w:cs="Times New Roman"/>
          <w:rtl/>
        </w:rPr>
        <w:t xml:space="preserve"> 245.</w:t>
      </w:r>
    </w:p>
  </w:footnote>
  <w:footnote w:id="80">
    <w:p w14:paraId="167FF467" w14:textId="77777777" w:rsidR="0079376A" w:rsidRPr="00FC1E4C" w:rsidRDefault="0079376A">
      <w:pPr>
        <w:pStyle w:val="FootnoteText"/>
        <w:rPr>
          <w:rFonts w:ascii="Times New Roman" w:hAnsi="Times New Roman" w:cs="Times New Roman"/>
        </w:rPr>
      </w:pPr>
      <w:r w:rsidRPr="003D4AEB">
        <w:rPr>
          <w:rStyle w:val="FootnoteReference"/>
          <w:rFonts w:ascii="Times New Roman" w:hAnsi="Times New Roman"/>
        </w:rPr>
        <w:footnoteRef/>
      </w:r>
      <w:r w:rsidRPr="003D4AEB">
        <w:rPr>
          <w:rFonts w:ascii="Times New Roman" w:hAnsi="Times New Roman" w:cs="Times New Roman"/>
          <w:rtl/>
        </w:rPr>
        <w:t xml:space="preserve"> </w:t>
      </w:r>
      <w:r w:rsidRPr="003D4AEB">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248. </w:t>
      </w:r>
    </w:p>
  </w:footnote>
  <w:footnote w:id="81">
    <w:p w14:paraId="45CFBE47" w14:textId="77777777" w:rsidR="0079376A" w:rsidRPr="00FC1E4C" w:rsidRDefault="0079376A" w:rsidP="00E30076">
      <w:pPr>
        <w:pStyle w:val="FootnoteText"/>
        <w:rPr>
          <w:rFonts w:ascii="Times New Roman" w:hAnsi="Times New Roman" w:cs="Times New Roman"/>
        </w:rPr>
      </w:pPr>
      <w:r w:rsidRPr="00FC1E4C">
        <w:rPr>
          <w:rStyle w:val="FootnoteReference"/>
          <w:rFonts w:ascii="Times New Roman" w:hAnsi="Times New Roman"/>
        </w:rPr>
        <w:footnoteRef/>
      </w:r>
      <w:r>
        <w:rPr>
          <w:rFonts w:ascii="Times New Roman" w:hAnsi="Times New Roman" w:cs="Times New Roman"/>
          <w:rtl/>
        </w:rPr>
        <w:t xml:space="preserve"> </w:t>
      </w:r>
      <w:r>
        <w:rPr>
          <w:rFonts w:ascii="Times New Roman" w:hAnsi="Times New Roman" w:cs="Times New Roman"/>
          <w:rtl/>
        </w:rPr>
        <w:t>בר</w:t>
      </w:r>
      <w:r>
        <w:rPr>
          <w:rFonts w:ascii="Times New Roman" w:hAnsi="Times New Roman" w:cs="Times New Roman" w:hint="cs"/>
          <w:rtl/>
        </w:rPr>
        <w:t>־</w:t>
      </w:r>
      <w:r w:rsidRPr="00FC1E4C">
        <w:rPr>
          <w:rFonts w:ascii="Times New Roman" w:hAnsi="Times New Roman" w:cs="Times New Roman"/>
          <w:rtl/>
        </w:rPr>
        <w:t>יוסף</w:t>
      </w:r>
      <w:r w:rsidRPr="00FC1E4C">
        <w:rPr>
          <w:rFonts w:ascii="Times New Roman" w:hAnsi="Times New Roman" w:cs="Times New Roman" w:hint="cs"/>
          <w:rtl/>
        </w:rPr>
        <w:t>,</w:t>
      </w:r>
      <w:r>
        <w:rPr>
          <w:rFonts w:ascii="Times New Roman" w:hAnsi="Times New Roman" w:cs="Times New Roman" w:hint="cs"/>
          <w:rtl/>
        </w:rPr>
        <w:t xml:space="preserve"> 2013, </w:t>
      </w:r>
      <w:r w:rsidRPr="00FC1E4C">
        <w:rPr>
          <w:rFonts w:ascii="Times New Roman" w:hAnsi="Times New Roman" w:cs="Times New Roman" w:hint="cs"/>
          <w:rtl/>
        </w:rPr>
        <w:t>עמ'</w:t>
      </w:r>
      <w:r w:rsidRPr="00FC1E4C">
        <w:rPr>
          <w:rFonts w:ascii="Times New Roman" w:hAnsi="Times New Roman" w:cs="Times New Roman"/>
          <w:rtl/>
        </w:rPr>
        <w:t xml:space="preserve"> 304. </w:t>
      </w:r>
    </w:p>
  </w:footnote>
  <w:footnote w:id="82">
    <w:p w14:paraId="6008363F" w14:textId="77777777" w:rsidR="0079376A" w:rsidRPr="00FC1E4C" w:rsidRDefault="0079376A" w:rsidP="00B03EA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B14072">
        <w:rPr>
          <w:rFonts w:ascii="Times New Roman" w:hAnsi="Times New Roman" w:cs="Times New Roman" w:hint="cs"/>
          <w:b/>
          <w:bCs/>
          <w:rtl/>
        </w:rPr>
        <w:t xml:space="preserve">דו"ח ועדת אגרנט, </w:t>
      </w:r>
      <w:r w:rsidRPr="00CB37CD">
        <w:rPr>
          <w:rFonts w:ascii="Times New Roman" w:hAnsi="Times New Roman" w:cs="Times New Roman" w:hint="cs"/>
          <w:b/>
          <w:bCs/>
          <w:rtl/>
        </w:rPr>
        <w:t>חלקי נוסף</w:t>
      </w:r>
      <w:r w:rsidRPr="00CB37CD">
        <w:rPr>
          <w:rFonts w:ascii="Times New Roman" w:hAnsi="Times New Roman" w:cs="Times New Roman" w:hint="cs"/>
          <w:rtl/>
        </w:rPr>
        <w:t>,</w:t>
      </w:r>
      <w:r>
        <w:rPr>
          <w:rFonts w:ascii="Times New Roman" w:hAnsi="Times New Roman" w:cs="Times New Roman" w:hint="cs"/>
          <w:rtl/>
        </w:rPr>
        <w:t xml:space="preserve"> כרך ראשון, 1974, בתוך: </w:t>
      </w:r>
      <w:r w:rsidRPr="00FC1E4C">
        <w:rPr>
          <w:rFonts w:ascii="Times New Roman" w:hAnsi="Times New Roman" w:cs="Times New Roman"/>
          <w:rtl/>
        </w:rPr>
        <w:t>טל,</w:t>
      </w:r>
      <w:r>
        <w:rPr>
          <w:rFonts w:ascii="Times New Roman" w:hAnsi="Times New Roman" w:cs="Times New Roman" w:hint="cs"/>
          <w:rtl/>
        </w:rPr>
        <w:t xml:space="preserve"> 2019,</w:t>
      </w:r>
      <w:r w:rsidRPr="00FC1E4C">
        <w:rPr>
          <w:rFonts w:ascii="Times New Roman" w:hAnsi="Times New Roman" w:cs="Times New Roman"/>
          <w:rtl/>
        </w:rPr>
        <w:t xml:space="preserve"> עמ'</w:t>
      </w:r>
      <w:r>
        <w:rPr>
          <w:rFonts w:ascii="Times New Roman" w:hAnsi="Times New Roman" w:cs="Times New Roman" w:hint="cs"/>
          <w:rtl/>
        </w:rPr>
        <w:t xml:space="preserve"> 175-174. </w:t>
      </w:r>
    </w:p>
  </w:footnote>
  <w:footnote w:id="83">
    <w:p w14:paraId="3615FEC1" w14:textId="77777777" w:rsidR="0079376A" w:rsidRPr="00FC1E4C" w:rsidRDefault="0079376A" w:rsidP="00456943">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Pr>
          <w:rFonts w:ascii="Times New Roman" w:hAnsi="Times New Roman" w:cs="Times New Roman"/>
          <w:rtl/>
        </w:rPr>
        <w:t>בר</w:t>
      </w:r>
      <w:r>
        <w:rPr>
          <w:rFonts w:ascii="Times New Roman" w:hAnsi="Times New Roman" w:cs="Times New Roman" w:hint="cs"/>
          <w:rtl/>
        </w:rPr>
        <w:t>־</w:t>
      </w:r>
      <w:r w:rsidRPr="00FC1E4C">
        <w:rPr>
          <w:rFonts w:ascii="Times New Roman" w:hAnsi="Times New Roman" w:cs="Times New Roman"/>
          <w:rtl/>
        </w:rPr>
        <w:t>יוסף,</w:t>
      </w:r>
      <w:r>
        <w:rPr>
          <w:rFonts w:ascii="Times New Roman" w:hAnsi="Times New Roman" w:cs="Times New Roman" w:hint="cs"/>
          <w:rtl/>
        </w:rPr>
        <w:t xml:space="preserve"> 2011,</w:t>
      </w:r>
      <w:r w:rsidRPr="00FC1E4C">
        <w:rPr>
          <w:rFonts w:ascii="Times New Roman" w:hAnsi="Times New Roman" w:cs="Times New Roman"/>
          <w:rtl/>
        </w:rPr>
        <w:t xml:space="preserve"> עמ' 251. </w:t>
      </w:r>
    </w:p>
  </w:footnote>
  <w:footnote w:id="84">
    <w:p w14:paraId="04DB1339" w14:textId="77777777" w:rsidR="0079376A" w:rsidRPr="00FC1E4C" w:rsidRDefault="0079376A" w:rsidP="00BD7D9D">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טל</w:t>
      </w:r>
      <w:r w:rsidRPr="00FC1E4C">
        <w:rPr>
          <w:rFonts w:ascii="Times New Roman" w:hAnsi="Times New Roman" w:cs="Times New Roman" w:hint="cs"/>
          <w:rtl/>
        </w:rPr>
        <w:t>,</w:t>
      </w:r>
      <w:r>
        <w:rPr>
          <w:rFonts w:ascii="Times New Roman" w:hAnsi="Times New Roman" w:cs="Times New Roman" w:hint="cs"/>
          <w:rtl/>
        </w:rPr>
        <w:t xml:space="preserve"> 2019,</w:t>
      </w:r>
      <w:r w:rsidRPr="00FC1E4C">
        <w:rPr>
          <w:rFonts w:ascii="Times New Roman" w:hAnsi="Times New Roman" w:cs="Times New Roman"/>
          <w:rtl/>
        </w:rPr>
        <w:t xml:space="preserve"> עמ' 176.</w:t>
      </w:r>
    </w:p>
  </w:footnote>
  <w:footnote w:id="85">
    <w:p w14:paraId="637D34C4" w14:textId="77777777" w:rsidR="0079376A" w:rsidRPr="00FC1E4C" w:rsidRDefault="0079376A" w:rsidP="002963BC">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2963BC">
        <w:rPr>
          <w:rFonts w:ascii="Times New Roman" w:hAnsi="Times New Roman" w:cs="Times New Roman" w:hint="cs"/>
          <w:b/>
          <w:bCs/>
          <w:rtl/>
        </w:rPr>
        <w:t>שם</w:t>
      </w:r>
      <w:r w:rsidRPr="00FC1E4C">
        <w:rPr>
          <w:rFonts w:ascii="Times New Roman" w:hAnsi="Times New Roman" w:cs="Times New Roman" w:hint="cs"/>
          <w:rtl/>
        </w:rPr>
        <w:t>,</w:t>
      </w:r>
      <w:r w:rsidRPr="00FC1E4C">
        <w:rPr>
          <w:rFonts w:ascii="Times New Roman" w:hAnsi="Times New Roman" w:cs="Times New Roman"/>
          <w:rtl/>
        </w:rPr>
        <w:t xml:space="preserve"> עמ' 177</w:t>
      </w:r>
      <w:r w:rsidRPr="00FC1E4C">
        <w:rPr>
          <w:rFonts w:ascii="Times New Roman" w:hAnsi="Times New Roman" w:cs="Times New Roman" w:hint="cs"/>
          <w:rtl/>
        </w:rPr>
        <w:t>;</w:t>
      </w:r>
      <w:r w:rsidRPr="00FC1E4C">
        <w:rPr>
          <w:rFonts w:ascii="Times New Roman" w:hAnsi="Times New Roman" w:cs="Times New Roman"/>
          <w:rtl/>
        </w:rPr>
        <w:t xml:space="preserve"> </w:t>
      </w:r>
      <w:r w:rsidRPr="003D4AEB">
        <w:rPr>
          <w:rFonts w:ascii="Times New Roman" w:hAnsi="Times New Roman" w:cs="Times New Roman"/>
          <w:rtl/>
        </w:rPr>
        <w:t>גולן</w:t>
      </w:r>
      <w:r w:rsidRPr="003D4AEB">
        <w:rPr>
          <w:rFonts w:ascii="Times New Roman" w:hAnsi="Times New Roman" w:cs="Times New Roman" w:hint="cs"/>
          <w:rtl/>
        </w:rPr>
        <w:t>,</w:t>
      </w:r>
      <w:r>
        <w:rPr>
          <w:rFonts w:ascii="Times New Roman" w:hAnsi="Times New Roman" w:cs="Times New Roman" w:hint="cs"/>
          <w:rtl/>
        </w:rPr>
        <w:t xml:space="preserve"> 2013,</w:t>
      </w:r>
      <w:r w:rsidRPr="003D4AEB">
        <w:rPr>
          <w:rFonts w:ascii="Times New Roman" w:hAnsi="Times New Roman" w:cs="Times New Roman"/>
          <w:rtl/>
        </w:rPr>
        <w:t xml:space="preserve"> עמ'</w:t>
      </w:r>
      <w:r w:rsidRPr="00FC1E4C">
        <w:rPr>
          <w:rFonts w:ascii="Times New Roman" w:hAnsi="Times New Roman" w:cs="Times New Roman"/>
          <w:rtl/>
        </w:rPr>
        <w:t xml:space="preserve"> 250 .</w:t>
      </w:r>
    </w:p>
  </w:footnote>
  <w:footnote w:id="86">
    <w:p w14:paraId="555E32D8" w14:textId="77777777" w:rsidR="0079376A" w:rsidRPr="00FC1E4C" w:rsidRDefault="0079376A" w:rsidP="00DC24FA">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 xml:space="preserve">דיין, </w:t>
      </w:r>
      <w:r w:rsidRPr="00DC24FA">
        <w:rPr>
          <w:rFonts w:ascii="Times New Roman" w:hAnsi="Times New Roman" w:cs="Times New Roman" w:hint="cs"/>
          <w:rtl/>
        </w:rPr>
        <w:t>1976,</w:t>
      </w:r>
      <w:r>
        <w:rPr>
          <w:rFonts w:ascii="Times New Roman" w:hAnsi="Times New Roman" w:cs="Times New Roman" w:hint="cs"/>
          <w:b/>
          <w:bCs/>
          <w:rtl/>
        </w:rPr>
        <w:t xml:space="preserve"> </w:t>
      </w:r>
      <w:r w:rsidRPr="00FC1E4C">
        <w:rPr>
          <w:rFonts w:ascii="Times New Roman" w:hAnsi="Times New Roman" w:cs="Times New Roman"/>
          <w:rtl/>
        </w:rPr>
        <w:t>עמ' 575.</w:t>
      </w:r>
    </w:p>
  </w:footnote>
  <w:footnote w:id="87">
    <w:p w14:paraId="19D17B09" w14:textId="77777777" w:rsidR="0079376A" w:rsidRPr="00FC1E4C" w:rsidRDefault="0079376A" w:rsidP="00DC24FA">
      <w:pPr>
        <w:pStyle w:val="FootnoteText"/>
        <w:rPr>
          <w:rFonts w:ascii="Times New Roman" w:hAnsi="Times New Roman" w:cs="Times New Roman"/>
        </w:rPr>
      </w:pPr>
      <w:r w:rsidRPr="00FC1E4C">
        <w:rPr>
          <w:rStyle w:val="FootnoteReference"/>
          <w:rFonts w:ascii="Times New Roman" w:hAnsi="Times New Roman"/>
        </w:rPr>
        <w:footnoteRef/>
      </w:r>
      <w:r>
        <w:rPr>
          <w:rFonts w:ascii="Times New Roman" w:hAnsi="Times New Roman" w:cs="Times New Roman"/>
          <w:rtl/>
        </w:rPr>
        <w:t xml:space="preserve"> </w:t>
      </w:r>
      <w:r>
        <w:rPr>
          <w:rFonts w:ascii="Times New Roman" w:hAnsi="Times New Roman" w:cs="Times New Roman"/>
          <w:rtl/>
        </w:rPr>
        <w:t>בר</w:t>
      </w:r>
      <w:r>
        <w:rPr>
          <w:rFonts w:ascii="Times New Roman" w:hAnsi="Times New Roman" w:cs="Times New Roman" w:hint="cs"/>
          <w:rtl/>
        </w:rPr>
        <w:t>־</w:t>
      </w:r>
      <w:r w:rsidRPr="00FC1E4C">
        <w:rPr>
          <w:rFonts w:ascii="Times New Roman" w:hAnsi="Times New Roman" w:cs="Times New Roman"/>
          <w:rtl/>
        </w:rPr>
        <w:t>יוסף,</w:t>
      </w:r>
      <w:r>
        <w:rPr>
          <w:rFonts w:ascii="Times New Roman" w:hAnsi="Times New Roman" w:cs="Times New Roman" w:hint="cs"/>
          <w:rtl/>
        </w:rPr>
        <w:t xml:space="preserve"> 2011,</w:t>
      </w:r>
      <w:r w:rsidRPr="00FC1E4C">
        <w:rPr>
          <w:rFonts w:ascii="Times New Roman" w:hAnsi="Times New Roman" w:cs="Times New Roman"/>
          <w:rtl/>
        </w:rPr>
        <w:t xml:space="preserve"> עמ' 253.</w:t>
      </w:r>
    </w:p>
  </w:footnote>
  <w:footnote w:id="88">
    <w:p w14:paraId="1469D7B2" w14:textId="77777777" w:rsidR="0079376A" w:rsidRPr="00FC1E4C" w:rsidRDefault="0079376A" w:rsidP="0064268F">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3D4AEB">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260.</w:t>
      </w:r>
    </w:p>
  </w:footnote>
  <w:footnote w:id="89">
    <w:p w14:paraId="3B848FD2" w14:textId="77777777" w:rsidR="0079376A" w:rsidRPr="00FC1E4C" w:rsidRDefault="0079376A" w:rsidP="00DD77EB">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Pr>
          <w:rFonts w:ascii="Times New Roman" w:hAnsi="Times New Roman" w:cs="Times New Roman"/>
          <w:rtl/>
        </w:rPr>
        <w:t xml:space="preserve">על הכישלון </w:t>
      </w:r>
      <w:r>
        <w:rPr>
          <w:rFonts w:ascii="Times New Roman" w:hAnsi="Times New Roman" w:cs="Times New Roman" w:hint="cs"/>
          <w:rtl/>
        </w:rPr>
        <w:t xml:space="preserve">של ארצות־הברית </w:t>
      </w:r>
      <w:r>
        <w:rPr>
          <w:rFonts w:ascii="Times New Roman" w:hAnsi="Times New Roman" w:cs="Times New Roman"/>
          <w:rtl/>
        </w:rPr>
        <w:t>בהערכה רא</w:t>
      </w:r>
      <w:r>
        <w:rPr>
          <w:rFonts w:ascii="Times New Roman" w:hAnsi="Times New Roman" w:cs="Times New Roman" w:hint="cs"/>
          <w:rtl/>
        </w:rPr>
        <w:t>ו</w:t>
      </w:r>
      <w:r w:rsidRPr="00FC1E4C">
        <w:rPr>
          <w:rFonts w:ascii="Times New Roman" w:hAnsi="Times New Roman" w:cs="Times New Roman"/>
          <w:rtl/>
        </w:rPr>
        <w:t>: אהוד ערן, "המודיעין האמריקאי לקראת מלחמת יום הכיפורים: כשל איסופי והערכתי"</w:t>
      </w:r>
      <w:r>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b/>
          <w:bCs/>
          <w:rtl/>
        </w:rPr>
        <w:t>מבט מל"מ - כתב עת לענייני מודיעין וביטחון מבית המרכז למורשת המודיעין</w:t>
      </w:r>
      <w:r w:rsidRPr="00FC1E4C">
        <w:rPr>
          <w:rFonts w:ascii="Times New Roman" w:hAnsi="Times New Roman" w:cs="Times New Roman" w:hint="cs"/>
          <w:rtl/>
        </w:rPr>
        <w:t>, גיליו</w:t>
      </w:r>
      <w:r w:rsidRPr="00FC1E4C">
        <w:rPr>
          <w:rFonts w:ascii="Times New Roman" w:hAnsi="Times New Roman" w:cs="Times New Roman" w:hint="eastAsia"/>
          <w:rtl/>
        </w:rPr>
        <w:t>ן</w:t>
      </w:r>
      <w:r w:rsidRPr="00FC1E4C">
        <w:rPr>
          <w:rFonts w:ascii="Times New Roman" w:hAnsi="Times New Roman" w:cs="Times New Roman"/>
          <w:rtl/>
        </w:rPr>
        <w:t xml:space="preserve"> 67 </w:t>
      </w:r>
      <w:r>
        <w:rPr>
          <w:rFonts w:ascii="Times New Roman" w:hAnsi="Times New Roman" w:cs="Times New Roman" w:hint="cs"/>
          <w:rtl/>
        </w:rPr>
        <w:t>(</w:t>
      </w:r>
      <w:r w:rsidRPr="00FC1E4C">
        <w:rPr>
          <w:rFonts w:ascii="Times New Roman" w:hAnsi="Times New Roman" w:cs="Times New Roman"/>
          <w:rtl/>
        </w:rPr>
        <w:t>נובמבר 2013</w:t>
      </w:r>
      <w:r>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hint="cs"/>
          <w:rtl/>
        </w:rPr>
        <w:t xml:space="preserve">עמ' </w:t>
      </w:r>
      <w:r w:rsidRPr="00FC1E4C">
        <w:rPr>
          <w:rFonts w:ascii="Times New Roman" w:hAnsi="Times New Roman" w:cs="Times New Roman"/>
          <w:rtl/>
        </w:rPr>
        <w:t>4</w:t>
      </w:r>
      <w:r>
        <w:rPr>
          <w:rFonts w:ascii="Times New Roman" w:hAnsi="Times New Roman" w:cs="Times New Roman" w:hint="cs"/>
          <w:rtl/>
        </w:rPr>
        <w:t>7</w:t>
      </w:r>
      <w:r w:rsidRPr="00FC1E4C">
        <w:rPr>
          <w:rFonts w:ascii="Times New Roman" w:hAnsi="Times New Roman" w:cs="Times New Roman"/>
          <w:rtl/>
        </w:rPr>
        <w:t>-4</w:t>
      </w:r>
      <w:r>
        <w:rPr>
          <w:rFonts w:ascii="Times New Roman" w:hAnsi="Times New Roman" w:cs="Times New Roman" w:hint="cs"/>
          <w:rtl/>
        </w:rPr>
        <w:t>2</w:t>
      </w:r>
      <w:r w:rsidRPr="00FC1E4C">
        <w:rPr>
          <w:rFonts w:ascii="Times New Roman" w:hAnsi="Times New Roman" w:cs="Times New Roman"/>
          <w:rtl/>
        </w:rPr>
        <w:t xml:space="preserve">. </w:t>
      </w:r>
    </w:p>
  </w:footnote>
  <w:footnote w:id="90">
    <w:p w14:paraId="678E420E" w14:textId="77777777" w:rsidR="0079376A" w:rsidRPr="00FC1E4C" w:rsidRDefault="0079376A" w:rsidP="00C5316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 xml:space="preserve">פרטים על </w:t>
      </w:r>
      <w:r>
        <w:rPr>
          <w:rFonts w:ascii="Times New Roman" w:hAnsi="Times New Roman" w:cs="Times New Roman" w:hint="cs"/>
          <w:rtl/>
        </w:rPr>
        <w:t>ה</w:t>
      </w:r>
      <w:r w:rsidRPr="00FC1E4C">
        <w:rPr>
          <w:rFonts w:ascii="Times New Roman" w:hAnsi="Times New Roman" w:cs="Times New Roman"/>
          <w:rtl/>
        </w:rPr>
        <w:t xml:space="preserve">ישיבה </w:t>
      </w:r>
      <w:r>
        <w:rPr>
          <w:rFonts w:ascii="Times New Roman" w:hAnsi="Times New Roman" w:cs="Times New Roman" w:hint="cs"/>
          <w:rtl/>
        </w:rPr>
        <w:t>הזאת</w:t>
      </w:r>
      <w:r w:rsidRPr="00FC1E4C">
        <w:rPr>
          <w:rFonts w:ascii="Times New Roman" w:hAnsi="Times New Roman" w:cs="Times New Roman"/>
          <w:rtl/>
        </w:rPr>
        <w:t xml:space="preserve"> מתבססים על </w:t>
      </w:r>
      <w:r w:rsidRPr="00BB525D">
        <w:rPr>
          <w:rFonts w:ascii="Times New Roman" w:hAnsi="Times New Roman" w:cs="Times New Roman"/>
          <w:rtl/>
        </w:rPr>
        <w:t xml:space="preserve">יומן רל"ש הרמטכ"ל </w:t>
      </w:r>
      <w:r w:rsidRPr="00FC1E4C">
        <w:rPr>
          <w:rFonts w:ascii="Times New Roman" w:hAnsi="Times New Roman" w:cs="Times New Roman"/>
          <w:rtl/>
        </w:rPr>
        <w:t>(אריה שלו), 6.10.1973</w:t>
      </w:r>
      <w:r>
        <w:rPr>
          <w:rFonts w:ascii="Times New Roman" w:hAnsi="Times New Roman" w:cs="Times New Roman" w:hint="cs"/>
          <w:rtl/>
        </w:rPr>
        <w:t>,</w:t>
      </w:r>
      <w:r w:rsidRPr="00FC1E4C">
        <w:rPr>
          <w:rFonts w:ascii="Times New Roman" w:hAnsi="Times New Roman" w:cs="Times New Roman"/>
          <w:rtl/>
        </w:rPr>
        <w:t xml:space="preserve"> ו</w:t>
      </w:r>
      <w:r>
        <w:rPr>
          <w:rFonts w:ascii="Times New Roman" w:hAnsi="Times New Roman" w:cs="Times New Roman" w:hint="cs"/>
          <w:rtl/>
        </w:rPr>
        <w:t>על ה</w:t>
      </w:r>
      <w:r w:rsidRPr="00BB525D">
        <w:rPr>
          <w:rFonts w:ascii="Times New Roman" w:hAnsi="Times New Roman" w:cs="Times New Roman"/>
          <w:rtl/>
        </w:rPr>
        <w:t>תרשומת</w:t>
      </w:r>
      <w:r>
        <w:rPr>
          <w:rFonts w:ascii="Times New Roman" w:hAnsi="Times New Roman" w:cs="Times New Roman" w:hint="cs"/>
          <w:rtl/>
        </w:rPr>
        <w:t xml:space="preserve"> של</w:t>
      </w:r>
      <w:r w:rsidRPr="00BB525D">
        <w:rPr>
          <w:rFonts w:ascii="Times New Roman" w:hAnsi="Times New Roman" w:cs="Times New Roman"/>
          <w:rtl/>
        </w:rPr>
        <w:t xml:space="preserve"> שליש שר הביטחון</w:t>
      </w:r>
      <w:r w:rsidRPr="00FC1E4C">
        <w:rPr>
          <w:rFonts w:ascii="Times New Roman" w:hAnsi="Times New Roman" w:cs="Times New Roman" w:hint="cs"/>
          <w:rtl/>
        </w:rPr>
        <w:t xml:space="preserve"> (</w:t>
      </w:r>
      <w:r w:rsidRPr="00FC1E4C">
        <w:rPr>
          <w:rFonts w:ascii="Times New Roman" w:hAnsi="Times New Roman" w:cs="Times New Roman"/>
          <w:rtl/>
        </w:rPr>
        <w:t>שלמה גזית),</w:t>
      </w:r>
      <w:r>
        <w:rPr>
          <w:rFonts w:ascii="Times New Roman" w:hAnsi="Times New Roman" w:cs="Times New Roman" w:hint="cs"/>
          <w:rtl/>
        </w:rPr>
        <w:t xml:space="preserve"> בתוך:</w:t>
      </w:r>
      <w:r w:rsidRPr="00FC1E4C">
        <w:rPr>
          <w:rFonts w:ascii="Times New Roman" w:hAnsi="Times New Roman" w:cs="Times New Roman"/>
          <w:rtl/>
        </w:rPr>
        <w:t xml:space="preserve"> </w:t>
      </w:r>
      <w:r w:rsidRPr="003D4AEB">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255.</w:t>
      </w:r>
    </w:p>
  </w:footnote>
  <w:footnote w:id="91">
    <w:p w14:paraId="5788F9F6" w14:textId="08B13497" w:rsidR="0079376A" w:rsidRPr="00BF09DD" w:rsidRDefault="0079376A" w:rsidP="007178EA">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מתוך פרוטוקול השיחה בין דיין ו</w:t>
      </w:r>
      <w:r>
        <w:rPr>
          <w:rFonts w:ascii="Times New Roman" w:hAnsi="Times New Roman" w:cs="Times New Roman" w:hint="cs"/>
          <w:rtl/>
        </w:rPr>
        <w:t xml:space="preserve">אלעזר </w:t>
      </w:r>
      <w:r w:rsidRPr="00FC1E4C">
        <w:rPr>
          <w:rFonts w:ascii="Times New Roman" w:hAnsi="Times New Roman" w:cs="Times New Roman"/>
          <w:rtl/>
        </w:rPr>
        <w:t xml:space="preserve">בפגישתם </w:t>
      </w:r>
      <w:r>
        <w:rPr>
          <w:rFonts w:ascii="Times New Roman" w:hAnsi="Times New Roman" w:cs="Times New Roman" w:hint="cs"/>
          <w:rtl/>
        </w:rPr>
        <w:t>ב־</w:t>
      </w:r>
      <w:r w:rsidRPr="00FC1E4C">
        <w:rPr>
          <w:rFonts w:ascii="Times New Roman" w:hAnsi="Times New Roman" w:cs="Times New Roman"/>
          <w:rtl/>
        </w:rPr>
        <w:t xml:space="preserve">6 באוקטובר בשעה 6:00 בבוקר, </w:t>
      </w:r>
      <w:r w:rsidR="00E33175">
        <w:rPr>
          <w:rFonts w:ascii="Times New Roman" w:hAnsi="Times New Roman" w:cs="Times New Roman" w:hint="cs"/>
          <w:rtl/>
        </w:rPr>
        <w:t xml:space="preserve">ראה גולן, 2013, עמ' 254 </w:t>
      </w:r>
      <w:r w:rsidR="00E33175">
        <w:rPr>
          <w:rFonts w:ascii="Times New Roman" w:hAnsi="Times New Roman" w:cs="Times New Roman"/>
          <w:rtl/>
        </w:rPr>
        <w:t>–</w:t>
      </w:r>
      <w:r w:rsidR="00E33175">
        <w:rPr>
          <w:rFonts w:ascii="Times New Roman" w:hAnsi="Times New Roman" w:cs="Times New Roman" w:hint="cs"/>
          <w:rtl/>
        </w:rPr>
        <w:t xml:space="preserve"> 261. </w:t>
      </w:r>
      <w:r w:rsidRPr="00BF09DD">
        <w:rPr>
          <w:rFonts w:ascii="Times New Roman" w:hAnsi="Times New Roman" w:cs="Times New Roman"/>
          <w:rtl/>
        </w:rPr>
        <w:t xml:space="preserve"> </w:t>
      </w:r>
    </w:p>
  </w:footnote>
  <w:footnote w:id="92">
    <w:p w14:paraId="3CEA3B44" w14:textId="335F0BCC" w:rsidR="0079376A" w:rsidRPr="00FC1E4C" w:rsidRDefault="0079376A" w:rsidP="00BF09DD">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B62304">
        <w:rPr>
          <w:rFonts w:ascii="Times New Roman" w:hAnsi="Times New Roman" w:cs="Times New Roman"/>
          <w:b/>
          <w:bCs/>
          <w:rtl/>
        </w:rPr>
        <w:t>דו</w:t>
      </w:r>
      <w:r w:rsidRPr="00B62304">
        <w:rPr>
          <w:rFonts w:ascii="Times New Roman" w:hAnsi="Times New Roman" w:cs="Times New Roman" w:hint="cs"/>
          <w:b/>
          <w:bCs/>
          <w:rtl/>
        </w:rPr>
        <w:t>"</w:t>
      </w:r>
      <w:r w:rsidRPr="00B62304">
        <w:rPr>
          <w:rFonts w:ascii="Times New Roman" w:hAnsi="Times New Roman" w:cs="Times New Roman"/>
          <w:b/>
          <w:bCs/>
          <w:rtl/>
        </w:rPr>
        <w:t>ח ועדת אגרנט</w:t>
      </w:r>
      <w:r w:rsidRPr="00B62304">
        <w:rPr>
          <w:rFonts w:ascii="Times New Roman" w:hAnsi="Times New Roman" w:cs="Times New Roman" w:hint="cs"/>
          <w:b/>
          <w:bCs/>
          <w:rtl/>
        </w:rPr>
        <w:t xml:space="preserve"> </w:t>
      </w:r>
      <w:r>
        <w:rPr>
          <w:rFonts w:ascii="Times New Roman" w:hAnsi="Times New Roman" w:cs="Times New Roman" w:hint="cs"/>
          <w:b/>
          <w:bCs/>
          <w:rtl/>
        </w:rPr>
        <w:t>-</w:t>
      </w:r>
      <w:r w:rsidRPr="00B62304">
        <w:rPr>
          <w:rFonts w:ascii="Times New Roman" w:hAnsi="Times New Roman" w:cs="Times New Roman" w:hint="cs"/>
          <w:b/>
          <w:bCs/>
          <w:rtl/>
        </w:rPr>
        <w:t xml:space="preserve"> דין וחשבון חלקי נוסף: הנמקות והשלמות</w:t>
      </w:r>
      <w:r w:rsidRPr="00FC1E4C">
        <w:rPr>
          <w:rFonts w:ascii="Times New Roman" w:hAnsi="Times New Roman" w:cs="Times New Roman"/>
          <w:rtl/>
        </w:rPr>
        <w:t>, כרך ראשון, 1.</w:t>
      </w:r>
      <w:r w:rsidRPr="00FC1E4C">
        <w:rPr>
          <w:rFonts w:ascii="Times New Roman" w:hAnsi="Times New Roman" w:cs="Times New Roman" w:hint="cs"/>
          <w:rtl/>
        </w:rPr>
        <w:t>7</w:t>
      </w:r>
      <w:r w:rsidRPr="00FC1E4C">
        <w:rPr>
          <w:rFonts w:ascii="Times New Roman" w:hAnsi="Times New Roman" w:cs="Times New Roman"/>
          <w:rtl/>
        </w:rPr>
        <w:t>.1974, עמ'</w:t>
      </w:r>
      <w:r>
        <w:rPr>
          <w:rFonts w:ascii="Times New Roman" w:hAnsi="Times New Roman" w:cs="Times New Roman" w:hint="cs"/>
          <w:rtl/>
        </w:rPr>
        <w:t xml:space="preserve"> 45-36</w:t>
      </w:r>
      <w:r w:rsidR="00E33175">
        <w:rPr>
          <w:rFonts w:ascii="Times New Roman" w:hAnsi="Times New Roman" w:cs="Times New Roman" w:hint="cs"/>
          <w:rtl/>
        </w:rPr>
        <w:t>.</w:t>
      </w:r>
      <w:r w:rsidR="00E33175" w:rsidRPr="00E33175">
        <w:rPr>
          <w:rFonts w:ascii="Times New Roman" w:hAnsi="Times New Roman" w:cs="Times New Roman" w:hint="cs"/>
          <w:rtl/>
        </w:rPr>
        <w:t xml:space="preserve"> </w:t>
      </w:r>
      <w:r w:rsidR="00E33175">
        <w:rPr>
          <w:rFonts w:ascii="Times New Roman" w:hAnsi="Times New Roman" w:cs="Times New Roman" w:hint="cs"/>
          <w:rtl/>
        </w:rPr>
        <w:t xml:space="preserve">מתוך: המרכז למלחמת יום הכיפורים, ועדת אגרנט דוחות, </w:t>
      </w:r>
      <w:r w:rsidR="00E33175" w:rsidRPr="00E33175">
        <w:rPr>
          <w:rFonts w:ascii="Times New Roman" w:hAnsi="Times New Roman" w:cs="Times New Roman"/>
        </w:rPr>
        <w:t>https://kippur-center.org/document-archive/agrant-reports</w:t>
      </w:r>
    </w:p>
  </w:footnote>
  <w:footnote w:id="93">
    <w:p w14:paraId="00F084EF" w14:textId="4B9BCA16" w:rsidR="0079376A" w:rsidRPr="00FC1E4C" w:rsidRDefault="0079376A" w:rsidP="007D1443">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3D4AEB">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261.</w:t>
      </w:r>
      <w:r w:rsidR="00E33175">
        <w:rPr>
          <w:rFonts w:ascii="Times New Roman" w:hAnsi="Times New Roman" w:cs="Times New Roman" w:hint="cs"/>
          <w:rtl/>
        </w:rPr>
        <w:t xml:space="preserve"> </w:t>
      </w:r>
    </w:p>
  </w:footnote>
  <w:footnote w:id="94">
    <w:p w14:paraId="26288783" w14:textId="77777777" w:rsidR="0079376A" w:rsidRPr="003D4AEB" w:rsidRDefault="0079376A" w:rsidP="000D78A2">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C091D">
        <w:rPr>
          <w:rFonts w:ascii="Times New Roman" w:hAnsi="Times New Roman" w:cs="Times New Roman"/>
          <w:rtl/>
        </w:rPr>
        <w:t>יומן רל"ש הרמטכ"ל,</w:t>
      </w:r>
      <w:r w:rsidRPr="00FC1E4C">
        <w:rPr>
          <w:rFonts w:ascii="Times New Roman" w:hAnsi="Times New Roman" w:cs="Times New Roman"/>
          <w:rtl/>
        </w:rPr>
        <w:t xml:space="preserve"> 6.10.1973,</w:t>
      </w:r>
      <w:r>
        <w:rPr>
          <w:rFonts w:ascii="Times New Roman" w:hAnsi="Times New Roman" w:cs="Times New Roman" w:hint="cs"/>
          <w:rtl/>
        </w:rPr>
        <w:t xml:space="preserve"> בתוך:</w:t>
      </w:r>
      <w:r w:rsidRPr="00FC1E4C">
        <w:rPr>
          <w:rFonts w:ascii="Times New Roman" w:hAnsi="Times New Roman" w:cs="Times New Roman"/>
          <w:rtl/>
        </w:rPr>
        <w:t xml:space="preserve"> </w:t>
      </w:r>
      <w:r w:rsidRPr="003D4AEB">
        <w:rPr>
          <w:rFonts w:ascii="Times New Roman" w:hAnsi="Times New Roman" w:cs="Times New Roman"/>
          <w:rtl/>
        </w:rPr>
        <w:t>גולן,</w:t>
      </w:r>
      <w:r>
        <w:rPr>
          <w:rFonts w:ascii="Times New Roman" w:hAnsi="Times New Roman" w:cs="Times New Roman" w:hint="cs"/>
          <w:rtl/>
        </w:rPr>
        <w:t xml:space="preserve"> 2013,</w:t>
      </w:r>
      <w:r w:rsidRPr="003D4AEB">
        <w:rPr>
          <w:rFonts w:ascii="Times New Roman" w:hAnsi="Times New Roman" w:cs="Times New Roman"/>
          <w:rtl/>
        </w:rPr>
        <w:t xml:space="preserve"> עמ' 263. </w:t>
      </w:r>
    </w:p>
  </w:footnote>
  <w:footnote w:id="95">
    <w:p w14:paraId="60B4DDA3" w14:textId="1113B285" w:rsidR="0079376A" w:rsidRPr="00FC1E4C" w:rsidRDefault="0079376A" w:rsidP="008E54B6">
      <w:pPr>
        <w:bidi w:val="0"/>
        <w:spacing w:line="256" w:lineRule="auto"/>
        <w:jc w:val="both"/>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Pr>
        <w:t xml:space="preserve">Milan Vego, </w:t>
      </w:r>
      <w:r>
        <w:rPr>
          <w:rFonts w:ascii="Times New Roman" w:hAnsi="Times New Roman" w:cs="Times New Roman"/>
        </w:rPr>
        <w:t>"</w:t>
      </w:r>
      <w:r w:rsidRPr="00FC1E4C">
        <w:rPr>
          <w:rFonts w:ascii="Times New Roman" w:hAnsi="Times New Roman" w:cs="Times New Roman"/>
        </w:rPr>
        <w:t>Clausewitz</w:t>
      </w:r>
      <w:r>
        <w:rPr>
          <w:rFonts w:ascii="Times New Roman" w:hAnsi="Times New Roman" w:cs="Times New Roman"/>
        </w:rPr>
        <w:t>'s</w:t>
      </w:r>
      <w:r w:rsidRPr="00FC1E4C">
        <w:rPr>
          <w:rFonts w:ascii="Times New Roman" w:hAnsi="Times New Roman" w:cs="Times New Roman"/>
        </w:rPr>
        <w:t xml:space="preserve"> Schwerpunkt</w:t>
      </w:r>
      <w:r>
        <w:rPr>
          <w:rFonts w:ascii="Times New Roman" w:hAnsi="Times New Roman" w:cs="Times New Roman"/>
        </w:rPr>
        <w:t xml:space="preserve">: </w:t>
      </w:r>
      <w:r w:rsidRPr="00FC1E4C">
        <w:rPr>
          <w:rFonts w:ascii="Times New Roman" w:hAnsi="Times New Roman" w:cs="Times New Roman"/>
        </w:rPr>
        <w:t xml:space="preserve">Mistranslated from German Misunderstood in English", </w:t>
      </w:r>
      <w:r w:rsidRPr="00542A2C">
        <w:rPr>
          <w:rFonts w:ascii="Times New Roman" w:hAnsi="Times New Roman" w:cs="Times New Roman"/>
          <w:b/>
          <w:bCs/>
        </w:rPr>
        <w:t>Military Review</w:t>
      </w:r>
      <w:r>
        <w:rPr>
          <w:rFonts w:ascii="Times New Roman" w:hAnsi="Times New Roman" w:cs="Times New Roman"/>
        </w:rPr>
        <w:t>,</w:t>
      </w:r>
      <w:r w:rsidRPr="00FC1E4C">
        <w:rPr>
          <w:rFonts w:ascii="Times New Roman" w:hAnsi="Times New Roman" w:cs="Times New Roman"/>
        </w:rPr>
        <w:t xml:space="preserve"> Jan</w:t>
      </w:r>
      <w:r>
        <w:rPr>
          <w:rFonts w:ascii="Times New Roman" w:hAnsi="Times New Roman" w:cs="Times New Roman"/>
        </w:rPr>
        <w:t>-</w:t>
      </w:r>
      <w:r w:rsidRPr="00FC1E4C">
        <w:rPr>
          <w:rFonts w:ascii="Times New Roman" w:hAnsi="Times New Roman" w:cs="Times New Roman"/>
        </w:rPr>
        <w:t>Feb 2007</w:t>
      </w:r>
      <w:r>
        <w:rPr>
          <w:rFonts w:ascii="Times New Roman" w:hAnsi="Times New Roman" w:cs="Times New Roman"/>
        </w:rPr>
        <w:t>, pp. 101-109</w:t>
      </w:r>
      <w:r w:rsidR="00071855">
        <w:rPr>
          <w:rFonts w:ascii="Times New Roman" w:hAnsi="Times New Roman" w:cs="Times New Roman" w:hint="cs"/>
          <w:rtl/>
        </w:rPr>
        <w:t>.</w:t>
      </w:r>
    </w:p>
  </w:footnote>
  <w:footnote w:id="96">
    <w:p w14:paraId="15A79274" w14:textId="77777777" w:rsidR="0079376A" w:rsidRPr="00FC1E4C" w:rsidRDefault="0079376A" w:rsidP="003D4AEB">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מתוך עדותו של גונן בוועדת אגרנט</w:t>
      </w:r>
      <w:r w:rsidRPr="00FC1E4C">
        <w:rPr>
          <w:rFonts w:ascii="Times New Roman" w:hAnsi="Times New Roman" w:cs="Times New Roman" w:hint="cs"/>
          <w:rtl/>
        </w:rPr>
        <w:t xml:space="preserve">; </w:t>
      </w:r>
      <w:r w:rsidRPr="00FC1E4C">
        <w:rPr>
          <w:rFonts w:ascii="Times New Roman" w:hAnsi="Times New Roman" w:cs="Times New Roman"/>
          <w:rtl/>
        </w:rPr>
        <w:t>אלוף גונן</w:t>
      </w:r>
      <w:r>
        <w:rPr>
          <w:rFonts w:ascii="Times New Roman" w:hAnsi="Times New Roman" w:cs="Times New Roman" w:hint="cs"/>
          <w:rtl/>
        </w:rPr>
        <w:t xml:space="preserve"> בריאיון</w:t>
      </w:r>
      <w:r w:rsidRPr="00FC1E4C">
        <w:rPr>
          <w:rFonts w:ascii="Times New Roman" w:hAnsi="Times New Roman" w:cs="Times New Roman"/>
          <w:rtl/>
        </w:rPr>
        <w:t xml:space="preserve"> </w:t>
      </w:r>
      <w:r w:rsidRPr="003D4AEB">
        <w:rPr>
          <w:rFonts w:ascii="Times New Roman" w:hAnsi="Times New Roman" w:cs="Times New Roman"/>
          <w:rtl/>
        </w:rPr>
        <w:t>למחלק</w:t>
      </w:r>
      <w:r>
        <w:rPr>
          <w:rFonts w:ascii="Times New Roman" w:hAnsi="Times New Roman" w:cs="Times New Roman" w:hint="cs"/>
          <w:rtl/>
        </w:rPr>
        <w:t>ה</w:t>
      </w:r>
      <w:r w:rsidRPr="003D4AEB">
        <w:rPr>
          <w:rFonts w:ascii="Times New Roman" w:hAnsi="Times New Roman" w:cs="Times New Roman"/>
          <w:rtl/>
        </w:rPr>
        <w:t xml:space="preserve"> </w:t>
      </w:r>
      <w:r>
        <w:rPr>
          <w:rFonts w:ascii="Times New Roman" w:hAnsi="Times New Roman" w:cs="Times New Roman" w:hint="cs"/>
          <w:rtl/>
        </w:rPr>
        <w:t>ל</w:t>
      </w:r>
      <w:r w:rsidRPr="003D4AEB">
        <w:rPr>
          <w:rFonts w:ascii="Times New Roman" w:hAnsi="Times New Roman" w:cs="Times New Roman"/>
          <w:rtl/>
        </w:rPr>
        <w:t>היסטוריה</w:t>
      </w:r>
      <w:r w:rsidRPr="00FC1E4C">
        <w:rPr>
          <w:rFonts w:ascii="Times New Roman" w:hAnsi="Times New Roman" w:cs="Times New Roman"/>
          <w:rtl/>
        </w:rPr>
        <w:t xml:space="preserve"> של צה"ל,</w:t>
      </w:r>
      <w:r>
        <w:rPr>
          <w:rFonts w:ascii="Times New Roman" w:hAnsi="Times New Roman" w:cs="Times New Roman" w:hint="cs"/>
          <w:rtl/>
        </w:rPr>
        <w:t xml:space="preserve"> בתוך: גולן, 2013,</w:t>
      </w:r>
      <w:r w:rsidRPr="00FC1E4C">
        <w:rPr>
          <w:rFonts w:ascii="Times New Roman" w:hAnsi="Times New Roman" w:cs="Times New Roman"/>
          <w:rtl/>
        </w:rPr>
        <w:t xml:space="preserve"> עמ' 266. </w:t>
      </w:r>
    </w:p>
  </w:footnote>
  <w:footnote w:id="97">
    <w:p w14:paraId="58AA369E" w14:textId="77777777" w:rsidR="0079376A" w:rsidRPr="00FC1E4C" w:rsidRDefault="0079376A" w:rsidP="00874102">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 xml:space="preserve">ארז </w:t>
      </w:r>
      <w:r w:rsidRPr="00FC1E4C">
        <w:rPr>
          <w:rFonts w:ascii="Times New Roman" w:hAnsi="Times New Roman" w:cs="Times New Roman" w:hint="cs"/>
          <w:rtl/>
        </w:rPr>
        <w:t>ו</w:t>
      </w:r>
      <w:r w:rsidRPr="00FC1E4C">
        <w:rPr>
          <w:rFonts w:ascii="Times New Roman" w:hAnsi="Times New Roman" w:cs="Times New Roman"/>
          <w:rtl/>
        </w:rPr>
        <w:t>כפיר,</w:t>
      </w:r>
      <w:r>
        <w:rPr>
          <w:rFonts w:ascii="Times New Roman" w:hAnsi="Times New Roman" w:cs="Times New Roman" w:hint="cs"/>
          <w:rtl/>
        </w:rPr>
        <w:t xml:space="preserve"> 1981,</w:t>
      </w:r>
      <w:r w:rsidRPr="00FC1E4C">
        <w:rPr>
          <w:rFonts w:ascii="Times New Roman" w:hAnsi="Times New Roman" w:cs="Times New Roman" w:hint="cs"/>
          <w:rtl/>
        </w:rPr>
        <w:t xml:space="preserve"> </w:t>
      </w:r>
      <w:r w:rsidRPr="00FC1E4C">
        <w:rPr>
          <w:rFonts w:ascii="Times New Roman" w:hAnsi="Times New Roman" w:cs="Times New Roman"/>
          <w:rtl/>
        </w:rPr>
        <w:t>עמ' 88.</w:t>
      </w:r>
    </w:p>
  </w:footnote>
  <w:footnote w:id="98">
    <w:p w14:paraId="14FE3A5F" w14:textId="77777777" w:rsidR="0079376A" w:rsidRPr="00FC1E4C" w:rsidRDefault="0079376A" w:rsidP="007178EA">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טל,</w:t>
      </w:r>
      <w:r>
        <w:rPr>
          <w:rFonts w:ascii="Times New Roman" w:hAnsi="Times New Roman" w:cs="Times New Roman" w:hint="cs"/>
          <w:rtl/>
        </w:rPr>
        <w:t xml:space="preserve"> 2019,</w:t>
      </w:r>
      <w:r w:rsidRPr="00FC1E4C">
        <w:rPr>
          <w:rFonts w:ascii="Times New Roman" w:hAnsi="Times New Roman" w:cs="Times New Roman"/>
          <w:rtl/>
        </w:rPr>
        <w:t xml:space="preserve"> עמ' 181. ישראל טל כתב שדיין עשה הבחנה ברורה בין התקפה מקדימה ל</w:t>
      </w:r>
      <w:r>
        <w:rPr>
          <w:rFonts w:ascii="Times New Roman" w:hAnsi="Times New Roman" w:cs="Times New Roman" w:hint="cs"/>
          <w:rtl/>
        </w:rPr>
        <w:t xml:space="preserve">התקפה </w:t>
      </w:r>
      <w:r w:rsidRPr="00FC1E4C">
        <w:rPr>
          <w:rFonts w:ascii="Times New Roman" w:hAnsi="Times New Roman" w:cs="Times New Roman"/>
          <w:rtl/>
        </w:rPr>
        <w:t>מקבילה.</w:t>
      </w:r>
    </w:p>
  </w:footnote>
  <w:footnote w:id="99">
    <w:p w14:paraId="7812025C" w14:textId="77777777" w:rsidR="0079376A" w:rsidRPr="00FC0C1D" w:rsidRDefault="0079376A" w:rsidP="006A23F6">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178EA">
        <w:rPr>
          <w:rFonts w:ascii="Times New Roman" w:hAnsi="Times New Roman" w:cs="Times New Roman"/>
          <w:rtl/>
        </w:rPr>
        <w:t>יומן רל"ש הרמטכ"ל,</w:t>
      </w:r>
      <w:r w:rsidRPr="00FC1E4C">
        <w:rPr>
          <w:rFonts w:ascii="Times New Roman" w:hAnsi="Times New Roman" w:cs="Times New Roman"/>
          <w:rtl/>
        </w:rPr>
        <w:t xml:space="preserve"> 6.10.1973,</w:t>
      </w:r>
      <w:r>
        <w:rPr>
          <w:rFonts w:ascii="Times New Roman" w:hAnsi="Times New Roman" w:cs="Times New Roman" w:hint="cs"/>
          <w:rtl/>
        </w:rPr>
        <w:t xml:space="preserve"> בתוך: </w:t>
      </w:r>
      <w:r w:rsidRPr="00FC0C1D">
        <w:rPr>
          <w:rFonts w:ascii="Times New Roman" w:hAnsi="Times New Roman" w:cs="Times New Roman"/>
          <w:rtl/>
        </w:rPr>
        <w:t>גולן,</w:t>
      </w:r>
      <w:r>
        <w:rPr>
          <w:rFonts w:ascii="Times New Roman" w:hAnsi="Times New Roman" w:cs="Times New Roman" w:hint="cs"/>
          <w:rtl/>
        </w:rPr>
        <w:t xml:space="preserve"> 2013,</w:t>
      </w:r>
      <w:r w:rsidRPr="00FC0C1D">
        <w:rPr>
          <w:rFonts w:ascii="Times New Roman" w:hAnsi="Times New Roman" w:cs="Times New Roman"/>
          <w:rtl/>
        </w:rPr>
        <w:t xml:space="preserve"> עמ' 274.</w:t>
      </w:r>
    </w:p>
  </w:footnote>
  <w:footnote w:id="100">
    <w:p w14:paraId="65F177EF" w14:textId="77777777" w:rsidR="0079376A" w:rsidRPr="00FC0C1D" w:rsidRDefault="0079376A" w:rsidP="006A23F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hint="cs"/>
          <w:rtl/>
        </w:rPr>
        <w:t xml:space="preserve">יומן רל"ש סגן הרמטכ"ל, בתוך: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hint="cs"/>
          <w:rtl/>
        </w:rPr>
        <w:t xml:space="preserve"> עמ'</w:t>
      </w:r>
      <w:r w:rsidRPr="00FC0C1D">
        <w:rPr>
          <w:rFonts w:ascii="Times New Roman" w:hAnsi="Times New Roman" w:cs="Times New Roman"/>
          <w:rtl/>
        </w:rPr>
        <w:t xml:space="preserve"> 275.</w:t>
      </w:r>
    </w:p>
  </w:footnote>
  <w:footnote w:id="101">
    <w:p w14:paraId="7B92F70B" w14:textId="77777777" w:rsidR="0079376A" w:rsidRPr="00FC1E4C" w:rsidRDefault="0079376A" w:rsidP="007178EA">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רא</w:t>
      </w:r>
      <w:r w:rsidRPr="00FC0C1D">
        <w:rPr>
          <w:rFonts w:ascii="Times New Roman" w:hAnsi="Times New Roman" w:cs="Times New Roman" w:hint="cs"/>
          <w:rtl/>
        </w:rPr>
        <w:t>ו</w:t>
      </w:r>
      <w:r w:rsidRPr="00FC0C1D">
        <w:rPr>
          <w:rFonts w:ascii="Times New Roman" w:hAnsi="Times New Roman" w:cs="Times New Roman"/>
          <w:rtl/>
        </w:rPr>
        <w:t xml:space="preserve"> מאמר של שמעון גולן בנושא: שמעון גולן, </w:t>
      </w:r>
      <w:r w:rsidRPr="00FC0C1D">
        <w:rPr>
          <w:rFonts w:ascii="Times New Roman" w:hAnsi="Times New Roman" w:cs="Times New Roman" w:hint="cs"/>
          <w:rtl/>
        </w:rPr>
        <w:t>"</w:t>
      </w:r>
      <w:r w:rsidRPr="00FC0C1D">
        <w:rPr>
          <w:rFonts w:ascii="Times New Roman" w:hAnsi="Times New Roman" w:cs="Times New Roman"/>
          <w:color w:val="000000"/>
          <w:rtl/>
        </w:rPr>
        <w:t>בצל ההפתעה - הפיקוד העליון במלחמת יום הכיפורים</w:t>
      </w:r>
      <w:r w:rsidRPr="00FC0C1D">
        <w:rPr>
          <w:rFonts w:ascii="Times New Roman" w:hAnsi="Times New Roman" w:cs="Times New Roman" w:hint="cs"/>
          <w:color w:val="000000"/>
          <w:rtl/>
        </w:rPr>
        <w:t>"</w:t>
      </w:r>
      <w:r w:rsidRPr="00FC0C1D">
        <w:rPr>
          <w:rFonts w:ascii="Times New Roman" w:hAnsi="Times New Roman" w:cs="Times New Roman"/>
          <w:color w:val="000000"/>
          <w:rtl/>
        </w:rPr>
        <w:t xml:space="preserve">, </w:t>
      </w:r>
      <w:r w:rsidRPr="00FC0C1D">
        <w:rPr>
          <w:rFonts w:ascii="Times New Roman" w:hAnsi="Times New Roman" w:cs="Times New Roman"/>
          <w:b/>
          <w:bCs/>
          <w:color w:val="000000"/>
          <w:rtl/>
        </w:rPr>
        <w:t>מערכות</w:t>
      </w:r>
      <w:r w:rsidRPr="00FC0C1D">
        <w:rPr>
          <w:rFonts w:ascii="Times New Roman" w:hAnsi="Times New Roman" w:cs="Times New Roman"/>
          <w:color w:val="000000"/>
          <w:rtl/>
        </w:rPr>
        <w:t xml:space="preserve"> 403</w:t>
      </w:r>
      <w:r w:rsidRPr="00FC0C1D">
        <w:rPr>
          <w:rFonts w:ascii="Times New Roman" w:hAnsi="Times New Roman" w:cs="Times New Roman" w:hint="cs"/>
          <w:color w:val="000000"/>
          <w:rtl/>
        </w:rPr>
        <w:t xml:space="preserve"> (</w:t>
      </w:r>
      <w:r w:rsidRPr="00FC0C1D">
        <w:rPr>
          <w:rFonts w:ascii="Times New Roman" w:hAnsi="Times New Roman" w:cs="Times New Roman"/>
          <w:color w:val="000000"/>
          <w:rtl/>
        </w:rPr>
        <w:t>דצמבר 2005</w:t>
      </w:r>
      <w:r w:rsidRPr="00FC0C1D">
        <w:rPr>
          <w:rFonts w:ascii="Times New Roman" w:hAnsi="Times New Roman" w:cs="Times New Roman" w:hint="cs"/>
          <w:color w:val="000000"/>
          <w:rtl/>
        </w:rPr>
        <w:t>)</w:t>
      </w:r>
      <w:r w:rsidRPr="00FC0C1D">
        <w:rPr>
          <w:rFonts w:ascii="Times New Roman" w:hAnsi="Times New Roman" w:cs="Times New Roman"/>
          <w:color w:val="000000"/>
          <w:rtl/>
        </w:rPr>
        <w:t>, עמ'</w:t>
      </w:r>
      <w:r w:rsidRPr="00FC0C1D">
        <w:rPr>
          <w:rFonts w:ascii="Times New Roman" w:hAnsi="Times New Roman" w:cs="Times New Roman" w:hint="cs"/>
          <w:color w:val="000000"/>
          <w:rtl/>
        </w:rPr>
        <w:t xml:space="preserve"> 97-88;</w:t>
      </w:r>
      <w:r w:rsidRPr="00FC0C1D">
        <w:rPr>
          <w:rFonts w:ascii="Times New Roman" w:hAnsi="Times New Roman" w:cs="Times New Roman"/>
          <w:rtl/>
        </w:rPr>
        <w:t xml:space="preserve"> וכן</w:t>
      </w:r>
      <w:r w:rsidRPr="00FC0C1D">
        <w:rPr>
          <w:rFonts w:ascii="Times New Roman" w:hAnsi="Times New Roman" w:cs="Times New Roman" w:hint="cs"/>
          <w:rtl/>
        </w:rPr>
        <w:t>:</w:t>
      </w:r>
      <w:r w:rsidRPr="00FC0C1D">
        <w:rPr>
          <w:rFonts w:ascii="Times New Roman" w:hAnsi="Times New Roman" w:cs="Times New Roman"/>
          <w:rtl/>
        </w:rPr>
        <w:t xml:space="preserve"> גולן</w:t>
      </w:r>
      <w:r w:rsidRPr="00FC0C1D">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 270</w:t>
      </w:r>
      <w:r>
        <w:rPr>
          <w:rFonts w:ascii="Times New Roman" w:hAnsi="Times New Roman" w:cs="Times New Roman" w:hint="cs"/>
          <w:rtl/>
        </w:rPr>
        <w:t>,</w:t>
      </w:r>
      <w:r w:rsidRPr="00FC1E4C">
        <w:rPr>
          <w:rFonts w:ascii="Times New Roman" w:hAnsi="Times New Roman" w:cs="Times New Roman"/>
          <w:rtl/>
        </w:rPr>
        <w:t xml:space="preserve"> הערה 281.</w:t>
      </w:r>
    </w:p>
  </w:footnote>
  <w:footnote w:id="102">
    <w:p w14:paraId="501C5E6D" w14:textId="77777777" w:rsidR="0079376A" w:rsidRPr="00FC1E4C" w:rsidRDefault="0079376A" w:rsidP="005C7288">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hint="cs"/>
          <w:rtl/>
        </w:rPr>
        <w:t>דיין,</w:t>
      </w:r>
      <w:r>
        <w:rPr>
          <w:rFonts w:ascii="Times New Roman" w:hAnsi="Times New Roman" w:cs="Times New Roman" w:hint="cs"/>
          <w:rtl/>
        </w:rPr>
        <w:t xml:space="preserve"> 1976, </w:t>
      </w:r>
      <w:r w:rsidRPr="00FC1E4C">
        <w:rPr>
          <w:rFonts w:ascii="Times New Roman" w:hAnsi="Times New Roman" w:cs="Times New Roman" w:hint="cs"/>
          <w:rtl/>
        </w:rPr>
        <w:t>עמ'</w:t>
      </w:r>
      <w:r w:rsidRPr="00FC1E4C">
        <w:rPr>
          <w:rFonts w:ascii="Times New Roman" w:hAnsi="Times New Roman" w:cs="Times New Roman"/>
          <w:rtl/>
        </w:rPr>
        <w:t xml:space="preserve"> 576</w:t>
      </w:r>
      <w:r w:rsidRPr="00FC1E4C">
        <w:rPr>
          <w:rFonts w:ascii="Times New Roman" w:hAnsi="Times New Roman" w:cs="Times New Roman" w:hint="cs"/>
          <w:rtl/>
        </w:rPr>
        <w:t xml:space="preserve">. </w:t>
      </w:r>
    </w:p>
  </w:footnote>
  <w:footnote w:id="103">
    <w:p w14:paraId="6B5F5822" w14:textId="77777777" w:rsidR="0079376A" w:rsidRPr="00FC0C1D" w:rsidRDefault="0079376A" w:rsidP="000A4A99">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0C1D">
        <w:rPr>
          <w:rFonts w:ascii="Times New Roman" w:hAnsi="Times New Roman" w:cs="Times New Roman"/>
          <w:rtl/>
        </w:rPr>
        <w:t>גולן</w:t>
      </w:r>
      <w:r w:rsidRPr="00FC0C1D">
        <w:rPr>
          <w:rFonts w:ascii="Times New Roman" w:hAnsi="Times New Roman" w:cs="Times New Roman" w:hint="cs"/>
          <w:rtl/>
        </w:rPr>
        <w:t xml:space="preserve">, </w:t>
      </w:r>
      <w:r>
        <w:rPr>
          <w:rFonts w:ascii="Times New Roman" w:hAnsi="Times New Roman" w:cs="Times New Roman" w:hint="cs"/>
          <w:rtl/>
        </w:rPr>
        <w:t>2013,</w:t>
      </w:r>
      <w:r w:rsidRPr="00FC0C1D">
        <w:rPr>
          <w:rFonts w:ascii="Times New Roman" w:hAnsi="Times New Roman" w:cs="Times New Roman"/>
          <w:rtl/>
        </w:rPr>
        <w:t xml:space="preserve"> עמ</w:t>
      </w:r>
      <w:r w:rsidRPr="00FC0C1D">
        <w:rPr>
          <w:rFonts w:ascii="Times New Roman" w:hAnsi="Times New Roman" w:cs="Times New Roman" w:hint="cs"/>
          <w:rtl/>
        </w:rPr>
        <w:t>'</w:t>
      </w:r>
      <w:r w:rsidRPr="00FC0C1D">
        <w:rPr>
          <w:rFonts w:ascii="Times New Roman" w:hAnsi="Times New Roman" w:cs="Times New Roman"/>
          <w:rtl/>
        </w:rPr>
        <w:t xml:space="preserve"> 271</w:t>
      </w:r>
      <w:r w:rsidRPr="00FC0C1D">
        <w:rPr>
          <w:rFonts w:ascii="Times New Roman" w:hAnsi="Times New Roman" w:cs="Times New Roman" w:hint="cs"/>
          <w:rtl/>
        </w:rPr>
        <w:t xml:space="preserve">, </w:t>
      </w:r>
      <w:r w:rsidRPr="00FC0C1D">
        <w:rPr>
          <w:rFonts w:ascii="Times New Roman" w:hAnsi="Times New Roman" w:cs="Times New Roman"/>
          <w:rtl/>
        </w:rPr>
        <w:t>הערה 283.</w:t>
      </w:r>
    </w:p>
  </w:footnote>
  <w:footnote w:id="104">
    <w:p w14:paraId="43C4F6B4" w14:textId="77777777" w:rsidR="0079376A" w:rsidRPr="00FC0C1D" w:rsidRDefault="0079376A" w:rsidP="0026521A">
      <w:pPr>
        <w:pStyle w:val="FootnoteText"/>
        <w:rPr>
          <w:rFonts w:ascii="Times New Roman" w:hAnsi="Times New Roman" w:cs="Times New Roman"/>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rtl/>
        </w:rPr>
        <w:t xml:space="preserve"> עמ</w:t>
      </w:r>
      <w:r w:rsidRPr="00FC0C1D">
        <w:rPr>
          <w:rFonts w:ascii="Times New Roman" w:hAnsi="Times New Roman" w:cs="Times New Roman" w:hint="cs"/>
          <w:rtl/>
        </w:rPr>
        <w:t>'</w:t>
      </w:r>
      <w:r w:rsidRPr="00FC0C1D">
        <w:rPr>
          <w:rFonts w:ascii="Times New Roman" w:hAnsi="Times New Roman" w:cs="Times New Roman"/>
          <w:rtl/>
        </w:rPr>
        <w:t xml:space="preserve"> 271.</w:t>
      </w:r>
    </w:p>
  </w:footnote>
  <w:footnote w:id="105">
    <w:p w14:paraId="76393606" w14:textId="77777777" w:rsidR="0079376A" w:rsidRPr="00120CA9" w:rsidRDefault="0079376A" w:rsidP="0024179F">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מתוך מברק שנשלח לשר החוץ אבא אבן בניו</w:t>
      </w:r>
      <w:r w:rsidRPr="00FC0C1D">
        <w:rPr>
          <w:rFonts w:ascii="Times New Roman" w:hAnsi="Times New Roman" w:cs="Times New Roman" w:hint="cs"/>
          <w:rtl/>
        </w:rPr>
        <w:t xml:space="preserve"> </w:t>
      </w:r>
      <w:r w:rsidRPr="00FC0C1D">
        <w:rPr>
          <w:rFonts w:ascii="Times New Roman" w:hAnsi="Times New Roman" w:cs="Times New Roman"/>
          <w:rtl/>
        </w:rPr>
        <w:t>יורק ולציר מרדכי שלו בוושינגטון,</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w:t>
      </w:r>
      <w:r w:rsidRPr="00FC0C1D">
        <w:rPr>
          <w:rFonts w:ascii="Times New Roman" w:hAnsi="Times New Roman" w:cs="Times New Roman" w:hint="cs"/>
          <w:rtl/>
        </w:rPr>
        <w:t xml:space="preserve"> 277-</w:t>
      </w:r>
      <w:r>
        <w:rPr>
          <w:rFonts w:ascii="Times New Roman" w:hAnsi="Times New Roman" w:cs="Times New Roman" w:hint="cs"/>
          <w:rtl/>
        </w:rPr>
        <w:t xml:space="preserve">276. </w:t>
      </w:r>
    </w:p>
  </w:footnote>
  <w:footnote w:id="106">
    <w:p w14:paraId="0BDA6DD5" w14:textId="02F1843D" w:rsidR="0079376A" w:rsidRPr="00120CA9" w:rsidRDefault="0079376A" w:rsidP="00664DB3">
      <w:pPr>
        <w:pStyle w:val="FootnoteText"/>
        <w:rPr>
          <w:rFonts w:ascii="Times New Roman" w:hAnsi="Times New Roman" w:cs="Times New Roman"/>
          <w:rtl/>
        </w:rPr>
      </w:pPr>
      <w:r w:rsidRPr="00120CA9">
        <w:rPr>
          <w:rStyle w:val="FootnoteReference"/>
          <w:rFonts w:ascii="Times New Roman" w:hAnsi="Times New Roman"/>
        </w:rPr>
        <w:footnoteRef/>
      </w:r>
      <w:r w:rsidRPr="00120CA9">
        <w:rPr>
          <w:rFonts w:ascii="Times New Roman" w:hAnsi="Times New Roman" w:cs="Times New Roman"/>
          <w:rtl/>
        </w:rPr>
        <w:t xml:space="preserve"> </w:t>
      </w:r>
      <w:r w:rsidRPr="00EC181C">
        <w:rPr>
          <w:rFonts w:ascii="Times New Roman" w:hAnsi="Times New Roman" w:cs="Times New Roman"/>
          <w:rtl/>
        </w:rPr>
        <w:t xml:space="preserve">בנושא </w:t>
      </w:r>
      <w:r>
        <w:rPr>
          <w:rFonts w:ascii="Times New Roman" w:hAnsi="Times New Roman" w:cs="Times New Roman" w:hint="cs"/>
          <w:rtl/>
        </w:rPr>
        <w:t>ה</w:t>
      </w:r>
      <w:r w:rsidRPr="00EC181C">
        <w:rPr>
          <w:rFonts w:ascii="Times New Roman" w:hAnsi="Times New Roman" w:cs="Times New Roman"/>
          <w:rtl/>
        </w:rPr>
        <w:t>זה רא</w:t>
      </w:r>
      <w:r w:rsidRPr="00EC181C">
        <w:rPr>
          <w:rFonts w:ascii="Times New Roman" w:hAnsi="Times New Roman" w:cs="Times New Roman" w:hint="cs"/>
          <w:rtl/>
        </w:rPr>
        <w:t>ו</w:t>
      </w:r>
      <w:r w:rsidRPr="00EC181C">
        <w:rPr>
          <w:rFonts w:ascii="Times New Roman" w:hAnsi="Times New Roman" w:cs="Times New Roman"/>
          <w:rtl/>
        </w:rPr>
        <w:t xml:space="preserve"> עדותו של </w:t>
      </w:r>
      <w:r>
        <w:rPr>
          <w:rFonts w:ascii="Times New Roman" w:hAnsi="Times New Roman" w:cs="Times New Roman" w:hint="cs"/>
          <w:rtl/>
        </w:rPr>
        <w:t>אלעזר</w:t>
      </w:r>
      <w:r w:rsidRPr="00EC181C">
        <w:rPr>
          <w:rFonts w:ascii="Times New Roman" w:hAnsi="Times New Roman" w:cs="Times New Roman"/>
          <w:rtl/>
        </w:rPr>
        <w:t xml:space="preserve"> למחלקת היסטוריה</w:t>
      </w:r>
      <w:r>
        <w:rPr>
          <w:rFonts w:ascii="Times New Roman" w:hAnsi="Times New Roman" w:cs="Times New Roman" w:hint="cs"/>
          <w:rtl/>
        </w:rPr>
        <w:t xml:space="preserve"> -</w:t>
      </w:r>
      <w:r w:rsidRPr="00EC181C">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xml:space="preserve"> 2013,</w:t>
      </w:r>
      <w:r w:rsidRPr="00EC181C">
        <w:rPr>
          <w:rFonts w:ascii="Times New Roman" w:hAnsi="Times New Roman" w:cs="Times New Roman"/>
          <w:rtl/>
        </w:rPr>
        <w:t xml:space="preserve"> </w:t>
      </w:r>
      <w:r w:rsidRPr="00EC181C">
        <w:rPr>
          <w:rFonts w:ascii="Times New Roman" w:hAnsi="Times New Roman" w:cs="Times New Roman" w:hint="cs"/>
          <w:rtl/>
        </w:rPr>
        <w:t xml:space="preserve">עמ' 281, </w:t>
      </w:r>
      <w:r w:rsidRPr="00EC181C">
        <w:rPr>
          <w:rFonts w:ascii="Times New Roman" w:hAnsi="Times New Roman" w:cs="Times New Roman"/>
          <w:rtl/>
        </w:rPr>
        <w:t>הערה 306</w:t>
      </w:r>
      <w:r w:rsidR="00071855">
        <w:rPr>
          <w:rFonts w:ascii="Times New Roman" w:hAnsi="Times New Roman" w:cs="Times New Roman" w:hint="cs"/>
          <w:rtl/>
        </w:rPr>
        <w:t>.</w:t>
      </w:r>
    </w:p>
  </w:footnote>
  <w:footnote w:id="107">
    <w:p w14:paraId="55B43C59" w14:textId="77777777" w:rsidR="0079376A" w:rsidRPr="00FC1E4C" w:rsidRDefault="0079376A">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284. </w:t>
      </w:r>
    </w:p>
  </w:footnote>
  <w:footnote w:id="108">
    <w:p w14:paraId="7E7C1678" w14:textId="77777777" w:rsidR="0079376A" w:rsidRDefault="0079376A" w:rsidP="0024179F">
      <w:pPr>
        <w:pStyle w:val="FootnoteText"/>
        <w:rPr>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 xml:space="preserve">סיכום ידיעות על מצב הכוננות במדינות ערב מתוך </w:t>
      </w:r>
      <w:r w:rsidRPr="00664DB3">
        <w:rPr>
          <w:rFonts w:ascii="Times New Roman" w:hAnsi="Times New Roman" w:cs="Times New Roman"/>
          <w:rtl/>
        </w:rPr>
        <w:t>מסמכי אמ"ן</w:t>
      </w:r>
      <w:r>
        <w:rPr>
          <w:rFonts w:ascii="Times New Roman" w:hAnsi="Times New Roman" w:cs="Times New Roman" w:hint="cs"/>
          <w:rtl/>
        </w:rPr>
        <w:t>־</w:t>
      </w:r>
      <w:r w:rsidRPr="00664DB3">
        <w:rPr>
          <w:rFonts w:ascii="Times New Roman" w:hAnsi="Times New Roman" w:cs="Times New Roman"/>
          <w:rtl/>
        </w:rPr>
        <w:t>מחקר וחמ"ן</w:t>
      </w:r>
      <w:r>
        <w:rPr>
          <w:rFonts w:ascii="Times New Roman" w:hAnsi="Times New Roman" w:cs="Times New Roman" w:hint="cs"/>
          <w:rtl/>
        </w:rPr>
        <w:t>־</w:t>
      </w:r>
      <w:r w:rsidRPr="00664DB3">
        <w:rPr>
          <w:rFonts w:ascii="Times New Roman" w:hAnsi="Times New Roman" w:cs="Times New Roman"/>
          <w:rtl/>
        </w:rPr>
        <w:t>אוויר</w:t>
      </w:r>
      <w:r w:rsidRPr="00FC1E4C">
        <w:rPr>
          <w:rFonts w:ascii="Times New Roman" w:hAnsi="Times New Roman" w:cs="Times New Roman"/>
          <w:rtl/>
        </w:rPr>
        <w:t>, אוקטובר 1973,</w:t>
      </w:r>
      <w:r>
        <w:rPr>
          <w:rFonts w:ascii="Times New Roman" w:hAnsi="Times New Roman" w:cs="Times New Roman" w:hint="cs"/>
          <w:rtl/>
        </w:rPr>
        <w:t xml:space="preserve"> בתוך:</w:t>
      </w:r>
      <w:r w:rsidRPr="00FC1E4C">
        <w:rPr>
          <w:rFonts w:ascii="Times New Roman" w:hAnsi="Times New Roman" w:cs="Times New Roman"/>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 285.</w:t>
      </w:r>
      <w:r>
        <w:rPr>
          <w:rFonts w:hint="cs"/>
          <w:rtl/>
        </w:rPr>
        <w:t xml:space="preserve"> </w:t>
      </w:r>
    </w:p>
  </w:footnote>
  <w:footnote w:id="109">
    <w:p w14:paraId="7976E842" w14:textId="77777777" w:rsidR="0079376A" w:rsidRPr="00FC0C1D" w:rsidRDefault="0079376A" w:rsidP="0061720C">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A317A5">
        <w:rPr>
          <w:rFonts w:ascii="Times New Roman" w:hAnsi="Times New Roman" w:cs="Times New Roman"/>
          <w:rtl/>
        </w:rPr>
        <w:t>ישיבת הממשלה,</w:t>
      </w:r>
      <w:r w:rsidRPr="00FC1E4C">
        <w:rPr>
          <w:rFonts w:ascii="Times New Roman" w:hAnsi="Times New Roman" w:cs="Times New Roman"/>
          <w:rtl/>
        </w:rPr>
        <w:t xml:space="preserve"> י' בתשרי תשל"ד, 6.10.1973 (בצהריים), </w:t>
      </w:r>
      <w:r w:rsidRPr="00A317A5">
        <w:rPr>
          <w:rFonts w:ascii="Times New Roman" w:hAnsi="Times New Roman" w:cs="Times New Roman"/>
          <w:rtl/>
        </w:rPr>
        <w:t>ארכיון המדינה</w:t>
      </w:r>
      <w:r w:rsidRPr="00FC1E4C">
        <w:rPr>
          <w:rFonts w:ascii="Times New Roman" w:hAnsi="Times New Roman" w:cs="Times New Roman"/>
          <w:rtl/>
        </w:rPr>
        <w:t>,</w:t>
      </w:r>
      <w:r>
        <w:rPr>
          <w:rFonts w:ascii="Times New Roman" w:hAnsi="Times New Roman" w:cs="Times New Roman" w:hint="cs"/>
          <w:rtl/>
        </w:rPr>
        <w:t xml:space="preserve"> בתוך</w:t>
      </w:r>
      <w:r w:rsidRPr="00FC0C1D">
        <w:rPr>
          <w:rFonts w:ascii="Times New Roman" w:hAnsi="Times New Roman" w:cs="Times New Roman" w:hint="cs"/>
          <w:rtl/>
        </w:rPr>
        <w:t>:</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286. </w:t>
      </w:r>
    </w:p>
  </w:footnote>
  <w:footnote w:id="110">
    <w:p w14:paraId="61B9371E" w14:textId="77777777" w:rsidR="0079376A" w:rsidRPr="00FC0C1D" w:rsidRDefault="0079376A" w:rsidP="0061720C">
      <w:pPr>
        <w:pStyle w:val="FootnoteText"/>
        <w:rPr>
          <w:rFonts w:ascii="Times New Roman" w:hAnsi="Times New Roman" w:cs="Times New Roman"/>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 xml:space="preserve">דברי מפקד חיל האוויר בכינוס </w:t>
      </w:r>
      <w:r w:rsidRPr="00FC0C1D">
        <w:rPr>
          <w:rFonts w:ascii="Times New Roman" w:hAnsi="Times New Roman" w:cs="Times New Roman" w:hint="cs"/>
          <w:rtl/>
        </w:rPr>
        <w:t>של סגל הפיקוד הכללי</w:t>
      </w:r>
      <w:r w:rsidRPr="00FC0C1D">
        <w:rPr>
          <w:rFonts w:ascii="Times New Roman" w:hAnsi="Times New Roman" w:cs="Times New Roman"/>
          <w:rtl/>
        </w:rPr>
        <w:t>, 12 בפברואר 1974,</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w:t>
      </w:r>
      <w:r w:rsidRPr="00FC0C1D">
        <w:rPr>
          <w:rFonts w:ascii="Times New Roman" w:hAnsi="Times New Roman" w:cs="Times New Roman" w:hint="cs"/>
          <w:rtl/>
        </w:rPr>
        <w:t xml:space="preserve"> 292-291. </w:t>
      </w:r>
    </w:p>
  </w:footnote>
  <w:footnote w:id="111">
    <w:p w14:paraId="19845F94" w14:textId="77777777" w:rsidR="0079376A" w:rsidRPr="00FC0C1D" w:rsidRDefault="0079376A" w:rsidP="00A317A5">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על ה</w:t>
      </w:r>
      <w:r w:rsidRPr="00FC0C1D">
        <w:rPr>
          <w:rFonts w:ascii="Times New Roman" w:hAnsi="Times New Roman" w:cs="Times New Roman" w:hint="cs"/>
          <w:rtl/>
        </w:rPr>
        <w:t>ה</w:t>
      </w:r>
      <w:r w:rsidRPr="00FC0C1D">
        <w:rPr>
          <w:rFonts w:ascii="Times New Roman" w:hAnsi="Times New Roman" w:cs="Times New Roman"/>
          <w:rtl/>
        </w:rPr>
        <w:t xml:space="preserve">חלטה </w:t>
      </w:r>
      <w:r w:rsidRPr="00FC0C1D">
        <w:rPr>
          <w:rFonts w:ascii="Times New Roman" w:hAnsi="Times New Roman" w:cs="Times New Roman" w:hint="cs"/>
          <w:rtl/>
        </w:rPr>
        <w:t>הזאת ראו:</w:t>
      </w:r>
      <w:r w:rsidRPr="00FC0C1D">
        <w:rPr>
          <w:rFonts w:ascii="Times New Roman" w:hAnsi="Times New Roman" w:cs="Times New Roman"/>
          <w:rtl/>
        </w:rPr>
        <w:t xml:space="preserve"> גורדון</w:t>
      </w:r>
      <w:r w:rsidRPr="00FC0C1D">
        <w:rPr>
          <w:rFonts w:ascii="Times New Roman" w:hAnsi="Times New Roman" w:cs="Times New Roman" w:hint="cs"/>
          <w:rtl/>
        </w:rPr>
        <w:t xml:space="preserve">, 2008, עמ' 367-270.  </w:t>
      </w:r>
    </w:p>
  </w:footnote>
  <w:footnote w:id="112">
    <w:p w14:paraId="065376E7" w14:textId="77777777" w:rsidR="0079376A" w:rsidRPr="00FC1E4C" w:rsidRDefault="0079376A" w:rsidP="0061720C">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 xml:space="preserve">דברי הרמטכ"ל </w:t>
      </w:r>
      <w:r w:rsidRPr="00FC0C1D">
        <w:rPr>
          <w:rFonts w:ascii="Times New Roman" w:hAnsi="Times New Roman" w:cs="Times New Roman" w:hint="cs"/>
          <w:rtl/>
        </w:rPr>
        <w:t>דדו</w:t>
      </w:r>
      <w:r w:rsidRPr="00FC0C1D">
        <w:rPr>
          <w:rFonts w:ascii="Times New Roman" w:hAnsi="Times New Roman" w:cs="Times New Roman"/>
          <w:rtl/>
        </w:rPr>
        <w:t xml:space="preserve"> בכינוס ספ"כ </w:t>
      </w:r>
      <w:r w:rsidRPr="00FC0C1D">
        <w:rPr>
          <w:rFonts w:ascii="Times New Roman" w:hAnsi="Times New Roman" w:cs="Times New Roman" w:hint="cs"/>
          <w:rtl/>
        </w:rPr>
        <w:t>,</w:t>
      </w:r>
      <w:r w:rsidRPr="00FC0C1D">
        <w:rPr>
          <w:rFonts w:ascii="Times New Roman" w:hAnsi="Times New Roman" w:cs="Times New Roman"/>
          <w:rtl/>
        </w:rPr>
        <w:t xml:space="preserve"> 14.2.1974,</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sidRPr="00FC0C1D">
        <w:rPr>
          <w:rFonts w:ascii="Times New Roman" w:hAnsi="Times New Roman" w:cs="Times New Roman" w:hint="cs"/>
          <w:rtl/>
        </w:rPr>
        <w:t xml:space="preserve"> 2013,</w:t>
      </w:r>
      <w:r w:rsidRPr="00FC0C1D">
        <w:rPr>
          <w:rFonts w:ascii="Times New Roman" w:hAnsi="Times New Roman" w:cs="Times New Roman"/>
          <w:rtl/>
        </w:rPr>
        <w:t xml:space="preserve"> עמ' 293.</w:t>
      </w:r>
    </w:p>
  </w:footnote>
  <w:footnote w:id="113">
    <w:p w14:paraId="4B052FFE" w14:textId="77777777" w:rsidR="0079376A" w:rsidRDefault="0079376A">
      <w:pPr>
        <w:pStyle w:val="FootnoteText"/>
        <w:rPr>
          <w:rtl/>
        </w:rPr>
      </w:pPr>
      <w:r>
        <w:rPr>
          <w:rStyle w:val="FootnoteReference"/>
        </w:rPr>
        <w:footnoteRef/>
      </w:r>
      <w:r>
        <w:rPr>
          <w:rtl/>
        </w:rPr>
        <w:t xml:space="preserve"> </w:t>
      </w:r>
      <w:r>
        <w:rPr>
          <w:rFonts w:hint="cs"/>
          <w:rtl/>
        </w:rPr>
        <w:t>גורדון, 2008, עמ' 283.</w:t>
      </w:r>
    </w:p>
  </w:footnote>
  <w:footnote w:id="114">
    <w:p w14:paraId="210F0655" w14:textId="77777777" w:rsidR="0079376A" w:rsidRDefault="0079376A">
      <w:pPr>
        <w:pStyle w:val="FootnoteText"/>
      </w:pPr>
      <w:r>
        <w:rPr>
          <w:rStyle w:val="FootnoteReference"/>
        </w:rPr>
        <w:footnoteRef/>
      </w:r>
      <w:r>
        <w:rPr>
          <w:rtl/>
        </w:rPr>
        <w:t xml:space="preserve"> </w:t>
      </w:r>
      <w:r w:rsidRPr="00FC0C1D">
        <w:rPr>
          <w:rFonts w:hint="cs"/>
          <w:rtl/>
        </w:rPr>
        <w:t>גולן,</w:t>
      </w:r>
      <w:r>
        <w:rPr>
          <w:rFonts w:hint="cs"/>
          <w:rtl/>
        </w:rPr>
        <w:t xml:space="preserve"> </w:t>
      </w:r>
      <w:r>
        <w:rPr>
          <w:rFonts w:ascii="Times New Roman" w:hAnsi="Times New Roman" w:cs="Times New Roman" w:hint="cs"/>
          <w:rtl/>
        </w:rPr>
        <w:t>2013,</w:t>
      </w:r>
      <w:r w:rsidRPr="00FC0C1D">
        <w:rPr>
          <w:rFonts w:hint="cs"/>
          <w:rtl/>
        </w:rPr>
        <w:t xml:space="preserve"> עמ'</w:t>
      </w:r>
      <w:r>
        <w:rPr>
          <w:rFonts w:hint="cs"/>
          <w:rtl/>
        </w:rPr>
        <w:t xml:space="preserve"> 307.</w:t>
      </w:r>
    </w:p>
  </w:footnote>
  <w:footnote w:id="115">
    <w:p w14:paraId="5872A34C" w14:textId="77777777" w:rsidR="0079376A" w:rsidRDefault="0079376A" w:rsidP="002229DB">
      <w:pPr>
        <w:pStyle w:val="FootnoteText"/>
      </w:pPr>
      <w:r>
        <w:rPr>
          <w:rStyle w:val="FootnoteReference"/>
        </w:rPr>
        <w:footnoteRef/>
      </w:r>
      <w:r>
        <w:rPr>
          <w:rtl/>
        </w:rPr>
        <w:t xml:space="preserve"> </w:t>
      </w:r>
      <w:r w:rsidRPr="002229DB">
        <w:rPr>
          <w:rtl/>
        </w:rPr>
        <w:t>על ה</w:t>
      </w:r>
      <w:r>
        <w:rPr>
          <w:rFonts w:hint="cs"/>
          <w:rtl/>
        </w:rPr>
        <w:t xml:space="preserve">תוהו ובוהו </w:t>
      </w:r>
      <w:r w:rsidRPr="002229DB">
        <w:rPr>
          <w:rtl/>
        </w:rPr>
        <w:t>והמבוכה ששרר</w:t>
      </w:r>
      <w:r>
        <w:rPr>
          <w:rFonts w:hint="cs"/>
          <w:rtl/>
        </w:rPr>
        <w:t>ו</w:t>
      </w:r>
      <w:r w:rsidRPr="002229DB">
        <w:rPr>
          <w:rtl/>
        </w:rPr>
        <w:t xml:space="preserve"> בחיל האו</w:t>
      </w:r>
      <w:r w:rsidRPr="002229DB">
        <w:rPr>
          <w:rFonts w:hint="cs"/>
          <w:rtl/>
        </w:rPr>
        <w:t>ו</w:t>
      </w:r>
      <w:r w:rsidRPr="002229DB">
        <w:rPr>
          <w:rtl/>
        </w:rPr>
        <w:t xml:space="preserve">יר בשעתיים הראשונות </w:t>
      </w:r>
      <w:r>
        <w:rPr>
          <w:rFonts w:hint="cs"/>
          <w:rtl/>
        </w:rPr>
        <w:t>ש</w:t>
      </w:r>
      <w:r w:rsidRPr="002229DB">
        <w:rPr>
          <w:rtl/>
        </w:rPr>
        <w:t>ל</w:t>
      </w:r>
      <w:r>
        <w:rPr>
          <w:rFonts w:hint="cs"/>
          <w:rtl/>
        </w:rPr>
        <w:t xml:space="preserve"> </w:t>
      </w:r>
      <w:r w:rsidRPr="002229DB">
        <w:rPr>
          <w:rtl/>
        </w:rPr>
        <w:t>מלחמה רא</w:t>
      </w:r>
      <w:r w:rsidRPr="002229DB">
        <w:rPr>
          <w:rFonts w:hint="cs"/>
          <w:rtl/>
        </w:rPr>
        <w:t>ו:</w:t>
      </w:r>
      <w:r w:rsidRPr="002229DB">
        <w:rPr>
          <w:rtl/>
        </w:rPr>
        <w:t xml:space="preserve"> גורדון</w:t>
      </w:r>
      <w:r w:rsidRPr="002229DB">
        <w:rPr>
          <w:rFonts w:hint="cs"/>
          <w:rtl/>
        </w:rPr>
        <w:t>, 2008, עמ'</w:t>
      </w:r>
      <w:r>
        <w:rPr>
          <w:rFonts w:hint="cs"/>
          <w:rtl/>
        </w:rPr>
        <w:t xml:space="preserve"> 291-281. </w:t>
      </w:r>
      <w:r w:rsidRPr="00C82DB2">
        <w:rPr>
          <w:rFonts w:ascii="Times New Roman" w:hAnsi="Times New Roman"/>
          <w:sz w:val="32"/>
          <w:szCs w:val="32"/>
          <w:rtl/>
        </w:rPr>
        <w:t xml:space="preserve">  </w:t>
      </w:r>
    </w:p>
  </w:footnote>
  <w:footnote w:id="116">
    <w:p w14:paraId="40EF9232" w14:textId="77777777" w:rsidR="0079376A" w:rsidRPr="00FC1E4C" w:rsidRDefault="0079376A" w:rsidP="007C5141">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 xml:space="preserve">המחבר מבקש להודות לד"ר עדו הכט על הסבריו בעניין </w:t>
      </w:r>
      <w:r>
        <w:rPr>
          <w:rFonts w:ascii="Times New Roman" w:hAnsi="Times New Roman" w:cs="Times New Roman" w:hint="cs"/>
          <w:rtl/>
        </w:rPr>
        <w:t>ה</w:t>
      </w:r>
      <w:r w:rsidRPr="00FC1E4C">
        <w:rPr>
          <w:rFonts w:ascii="Times New Roman" w:hAnsi="Times New Roman" w:cs="Times New Roman"/>
          <w:rtl/>
        </w:rPr>
        <w:t xml:space="preserve">זה. </w:t>
      </w:r>
    </w:p>
  </w:footnote>
  <w:footnote w:id="117">
    <w:p w14:paraId="41C85E1B" w14:textId="0AE7630B" w:rsidR="0079376A" w:rsidRPr="00FC1E4C" w:rsidRDefault="0079376A" w:rsidP="00AF441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2013,</w:t>
      </w:r>
      <w:r w:rsidRPr="00FC1E4C">
        <w:rPr>
          <w:rFonts w:ascii="Times New Roman" w:hAnsi="Times New Roman" w:cs="Times New Roman"/>
          <w:rtl/>
        </w:rPr>
        <w:t xml:space="preserve"> עמ' 312. </w:t>
      </w:r>
    </w:p>
  </w:footnote>
  <w:footnote w:id="118">
    <w:p w14:paraId="3ECF18C3" w14:textId="77777777" w:rsidR="0079376A" w:rsidRPr="00FC0C1D" w:rsidRDefault="0079376A" w:rsidP="00AF4416">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8C03DA">
        <w:rPr>
          <w:rFonts w:ascii="Times New Roman" w:hAnsi="Times New Roman" w:cs="Times New Roman" w:hint="cs"/>
          <w:rtl/>
        </w:rPr>
        <w:t>שיחה בין שר הביטחון לבין האלוף גונן</w:t>
      </w:r>
      <w:r w:rsidRPr="00FC1E4C">
        <w:rPr>
          <w:rFonts w:ascii="Times New Roman" w:hAnsi="Times New Roman" w:cs="Times New Roman" w:hint="cs"/>
          <w:rtl/>
        </w:rPr>
        <w:t xml:space="preserve">, 6.10.1973, 19:00, </w:t>
      </w:r>
      <w:r w:rsidRPr="00C02E08">
        <w:rPr>
          <w:rFonts w:ascii="Times New Roman" w:hAnsi="Times New Roman" w:cs="Times New Roman" w:hint="cs"/>
          <w:rtl/>
        </w:rPr>
        <w:t>תיק מסמכי דיין,</w:t>
      </w:r>
      <w:r>
        <w:rPr>
          <w:rFonts w:ascii="Times New Roman" w:hAnsi="Times New Roman" w:cs="Times New Roman" w:hint="cs"/>
          <w:rtl/>
        </w:rPr>
        <w:t xml:space="preserve"> בתוך:</w:t>
      </w:r>
      <w:r w:rsidRPr="00FC1E4C">
        <w:rPr>
          <w:rFonts w:ascii="Times New Roman" w:hAnsi="Times New Roman" w:cs="Times New Roman" w:hint="cs"/>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hint="cs"/>
          <w:rtl/>
        </w:rPr>
        <w:t xml:space="preserve"> עמ' 328-326.</w:t>
      </w:r>
    </w:p>
  </w:footnote>
  <w:footnote w:id="119">
    <w:p w14:paraId="29F5BA59" w14:textId="77777777" w:rsidR="0079376A" w:rsidRPr="00FC0C1D" w:rsidRDefault="0079376A" w:rsidP="00AF441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יומן שליש שר הביטחון; יומן הרמטכ"ל; רשימות רמ"ח היסטוריה,</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329.</w:t>
      </w:r>
    </w:p>
  </w:footnote>
  <w:footnote w:id="120">
    <w:p w14:paraId="52FAA313" w14:textId="77777777" w:rsidR="0079376A" w:rsidRPr="00FC0C1D" w:rsidRDefault="0079376A" w:rsidP="00AF441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יומן רל"ש הרמטכ"ל; יומן שליש שהב"ט,</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rtl/>
        </w:rPr>
        <w:t xml:space="preserve"> עמ' 34</w:t>
      </w:r>
      <w:r w:rsidRPr="00FC0C1D">
        <w:rPr>
          <w:rFonts w:ascii="Times New Roman" w:hAnsi="Times New Roman" w:cs="Times New Roman" w:hint="cs"/>
          <w:rtl/>
        </w:rPr>
        <w:t>5</w:t>
      </w:r>
      <w:r w:rsidRPr="00FC0C1D">
        <w:rPr>
          <w:rFonts w:ascii="Times New Roman" w:hAnsi="Times New Roman" w:cs="Times New Roman"/>
          <w:rtl/>
        </w:rPr>
        <w:t>-34</w:t>
      </w:r>
      <w:r w:rsidRPr="00FC0C1D">
        <w:rPr>
          <w:rFonts w:ascii="Times New Roman" w:hAnsi="Times New Roman" w:cs="Times New Roman" w:hint="cs"/>
          <w:rtl/>
        </w:rPr>
        <w:t>4</w:t>
      </w:r>
      <w:r w:rsidRPr="00FC0C1D">
        <w:rPr>
          <w:rFonts w:ascii="Times New Roman" w:hAnsi="Times New Roman" w:cs="Times New Roman"/>
          <w:rtl/>
        </w:rPr>
        <w:t>.</w:t>
      </w:r>
    </w:p>
  </w:footnote>
  <w:footnote w:id="121">
    <w:p w14:paraId="744EF953" w14:textId="77777777" w:rsidR="0079376A" w:rsidRPr="00FC0C1D" w:rsidRDefault="0079376A" w:rsidP="00AF441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יומן רל"ש הרמטכ"ל;</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hint="cs"/>
          <w:rtl/>
        </w:rPr>
        <w:t xml:space="preserve"> עמ'</w:t>
      </w:r>
      <w:r w:rsidRPr="00FC0C1D">
        <w:rPr>
          <w:rFonts w:ascii="Times New Roman" w:hAnsi="Times New Roman" w:cs="Times New Roman"/>
          <w:rtl/>
        </w:rPr>
        <w:t xml:space="preserve"> 345.</w:t>
      </w:r>
    </w:p>
  </w:footnote>
  <w:footnote w:id="122">
    <w:p w14:paraId="14BFD4CC" w14:textId="77777777" w:rsidR="0079376A" w:rsidRPr="00FC1E4C" w:rsidRDefault="0079376A" w:rsidP="00AF441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ישיבת ממשלה,</w:t>
      </w:r>
      <w:r w:rsidRPr="00FC0C1D">
        <w:rPr>
          <w:rFonts w:ascii="Times New Roman" w:hAnsi="Times New Roman" w:cs="Times New Roman" w:hint="cs"/>
          <w:rtl/>
        </w:rPr>
        <w:t xml:space="preserve"> תל־אביב,</w:t>
      </w:r>
      <w:r w:rsidRPr="00FC0C1D">
        <w:rPr>
          <w:rFonts w:ascii="Times New Roman" w:hAnsi="Times New Roman" w:cs="Times New Roman"/>
          <w:rtl/>
        </w:rPr>
        <w:t xml:space="preserve"> 6.10.1973, שעה 22:00,</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335.</w:t>
      </w:r>
    </w:p>
  </w:footnote>
  <w:footnote w:id="123">
    <w:p w14:paraId="1E536277" w14:textId="77777777" w:rsidR="0079376A" w:rsidRPr="00FC0C1D" w:rsidRDefault="0079376A" w:rsidP="006A6E67">
      <w:pPr>
        <w:pStyle w:val="FootnoteText"/>
        <w:tabs>
          <w:tab w:val="center" w:pos="4153"/>
        </w:tabs>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907AA7">
        <w:rPr>
          <w:rFonts w:ascii="Times New Roman" w:hAnsi="Times New Roman" w:cs="Times New Roman"/>
          <w:rtl/>
        </w:rPr>
        <w:t>יומן רל"ש הרמטכ"ל,</w:t>
      </w:r>
      <w:r>
        <w:rPr>
          <w:rFonts w:ascii="Times New Roman" w:hAnsi="Times New Roman" w:cs="Times New Roman" w:hint="cs"/>
          <w:rtl/>
        </w:rPr>
        <w:t xml:space="preserve"> בתוך:</w:t>
      </w:r>
      <w:r w:rsidRPr="00907AA7">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xml:space="preserve"> 2013,</w:t>
      </w:r>
      <w:r w:rsidRPr="00FC0C1D">
        <w:rPr>
          <w:rFonts w:ascii="Times New Roman" w:hAnsi="Times New Roman" w:cs="Times New Roman"/>
          <w:rtl/>
        </w:rPr>
        <w:t xml:space="preserve"> עמ' 351.</w:t>
      </w:r>
      <w:r w:rsidRPr="00FC0C1D">
        <w:rPr>
          <w:rFonts w:ascii="Times New Roman" w:hAnsi="Times New Roman" w:cs="Times New Roman"/>
          <w:rtl/>
        </w:rPr>
        <w:tab/>
      </w:r>
    </w:p>
  </w:footnote>
  <w:footnote w:id="124">
    <w:p w14:paraId="7FF52639" w14:textId="77777777" w:rsidR="0079376A" w:rsidRPr="00FC0C1D" w:rsidRDefault="0079376A" w:rsidP="0007198F">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 xml:space="preserve">יומן שליש </w:t>
      </w:r>
      <w:r w:rsidRPr="00FC0C1D">
        <w:rPr>
          <w:rFonts w:ascii="Times New Roman" w:hAnsi="Times New Roman" w:cs="Times New Roman" w:hint="cs"/>
          <w:rtl/>
        </w:rPr>
        <w:t>שהב"ט</w:t>
      </w:r>
      <w:r w:rsidRPr="00FC0C1D">
        <w:rPr>
          <w:rFonts w:ascii="Times New Roman" w:hAnsi="Times New Roman" w:cs="Times New Roman"/>
          <w:rtl/>
        </w:rPr>
        <w:t>; יומן רל"ש הרמטכ"ל,</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35</w:t>
      </w:r>
      <w:r w:rsidRPr="00FC0C1D">
        <w:rPr>
          <w:rFonts w:ascii="Times New Roman" w:hAnsi="Times New Roman" w:cs="Times New Roman" w:hint="cs"/>
          <w:rtl/>
        </w:rPr>
        <w:t>4</w:t>
      </w:r>
      <w:r w:rsidRPr="00FC0C1D">
        <w:rPr>
          <w:rFonts w:ascii="Times New Roman" w:hAnsi="Times New Roman" w:cs="Times New Roman"/>
          <w:rtl/>
        </w:rPr>
        <w:t>-35</w:t>
      </w:r>
      <w:r w:rsidRPr="00FC0C1D">
        <w:rPr>
          <w:rFonts w:ascii="Times New Roman" w:hAnsi="Times New Roman" w:cs="Times New Roman" w:hint="cs"/>
          <w:rtl/>
        </w:rPr>
        <w:t>2</w:t>
      </w:r>
      <w:r w:rsidRPr="00FC0C1D">
        <w:rPr>
          <w:rFonts w:ascii="Times New Roman" w:hAnsi="Times New Roman" w:cs="Times New Roman"/>
          <w:rtl/>
        </w:rPr>
        <w:t xml:space="preserve">.  </w:t>
      </w:r>
    </w:p>
  </w:footnote>
  <w:footnote w:id="125">
    <w:p w14:paraId="7AC86558" w14:textId="77777777" w:rsidR="0079376A" w:rsidRPr="00FC1E4C" w:rsidRDefault="0079376A" w:rsidP="0007198F">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יומן רל"ש הרמטכ"ל,</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358.</w:t>
      </w:r>
    </w:p>
  </w:footnote>
  <w:footnote w:id="126">
    <w:p w14:paraId="74E4DEEC" w14:textId="77777777" w:rsidR="0079376A" w:rsidRPr="00FC0C1D" w:rsidRDefault="0079376A" w:rsidP="006A6E6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שיחה בין שר הביטחון לבין מפקד חיל האוויר</w:t>
      </w:r>
      <w:r w:rsidRPr="00FC1E4C">
        <w:rPr>
          <w:rFonts w:ascii="Times New Roman" w:hAnsi="Times New Roman" w:cs="Times New Roman" w:hint="cs"/>
          <w:rtl/>
        </w:rPr>
        <w:t xml:space="preserve"> לפני צאתו של השר לרמת</w:t>
      </w:r>
      <w:r>
        <w:rPr>
          <w:rFonts w:ascii="Times New Roman" w:hAnsi="Times New Roman" w:cs="Times New Roman" w:hint="cs"/>
          <w:rtl/>
        </w:rPr>
        <w:t>־</w:t>
      </w:r>
      <w:r w:rsidRPr="00FC1E4C">
        <w:rPr>
          <w:rFonts w:ascii="Times New Roman" w:hAnsi="Times New Roman" w:cs="Times New Roman" w:hint="cs"/>
          <w:rtl/>
        </w:rPr>
        <w:t>הגולן</w:t>
      </w:r>
      <w:r w:rsidRPr="00FC1E4C">
        <w:rPr>
          <w:rFonts w:ascii="Times New Roman" w:hAnsi="Times New Roman" w:cs="Times New Roman"/>
          <w:rtl/>
        </w:rPr>
        <w:t xml:space="preserve">, מתוך </w:t>
      </w:r>
      <w:r w:rsidRPr="001B3A66">
        <w:rPr>
          <w:rFonts w:ascii="Times New Roman" w:hAnsi="Times New Roman" w:cs="Times New Roman"/>
          <w:rtl/>
        </w:rPr>
        <w:t>הקלטות תא רמשל"ט</w:t>
      </w:r>
      <w:r w:rsidRPr="00FC1E4C">
        <w:rPr>
          <w:rFonts w:ascii="Times New Roman" w:hAnsi="Times New Roman" w:cs="Times New Roman"/>
          <w:rtl/>
        </w:rPr>
        <w:t>,</w:t>
      </w:r>
      <w:r>
        <w:rPr>
          <w:rFonts w:ascii="Times New Roman" w:hAnsi="Times New Roman" w:cs="Times New Roman" w:hint="cs"/>
          <w:rtl/>
        </w:rPr>
        <w:t xml:space="preserve"> </w:t>
      </w:r>
      <w:r w:rsidRPr="00FC0C1D">
        <w:rPr>
          <w:rFonts w:ascii="Times New Roman" w:hAnsi="Times New Roman" w:cs="Times New Roman" w:hint="cs"/>
          <w:rtl/>
        </w:rPr>
        <w:t>בתוך:</w:t>
      </w:r>
      <w:r w:rsidRPr="00FC0C1D">
        <w:rPr>
          <w:rFonts w:ascii="Times New Roman" w:hAnsi="Times New Roman" w:cs="Times New Roman"/>
          <w:rtl/>
        </w:rPr>
        <w:t xml:space="preserve"> 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rtl/>
        </w:rPr>
        <w:t xml:space="preserve"> </w:t>
      </w:r>
      <w:r w:rsidRPr="00FC0C1D">
        <w:rPr>
          <w:rFonts w:ascii="Times New Roman" w:hAnsi="Times New Roman" w:cs="Times New Roman" w:hint="cs"/>
          <w:rtl/>
        </w:rPr>
        <w:t xml:space="preserve">עמ' </w:t>
      </w:r>
      <w:r w:rsidRPr="00FC0C1D">
        <w:rPr>
          <w:rFonts w:ascii="Times New Roman" w:hAnsi="Times New Roman" w:cs="Times New Roman"/>
          <w:rtl/>
        </w:rPr>
        <w:t>352.</w:t>
      </w:r>
    </w:p>
  </w:footnote>
  <w:footnote w:id="127">
    <w:p w14:paraId="0B48EA9D" w14:textId="77777777" w:rsidR="0079376A" w:rsidRPr="00FC1E4C" w:rsidRDefault="0079376A" w:rsidP="00FC0C1D">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 xml:space="preserve">רשימות סא"ל לביא, </w:t>
      </w:r>
      <w:r>
        <w:rPr>
          <w:rFonts w:ascii="Times New Roman" w:hAnsi="Times New Roman" w:cs="Times New Roman" w:hint="cs"/>
          <w:rtl/>
        </w:rPr>
        <w:t>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359.</w:t>
      </w:r>
    </w:p>
  </w:footnote>
  <w:footnote w:id="128">
    <w:p w14:paraId="075D4BA6" w14:textId="77777777" w:rsidR="0079376A" w:rsidRPr="006516C3" w:rsidRDefault="0079376A">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6516C3">
        <w:rPr>
          <w:rFonts w:ascii="Times New Roman" w:hAnsi="Times New Roman" w:cs="Times New Roman"/>
          <w:rtl/>
        </w:rPr>
        <w:t>בראון,</w:t>
      </w:r>
      <w:r w:rsidRPr="006516C3">
        <w:rPr>
          <w:rFonts w:ascii="Times New Roman" w:hAnsi="Times New Roman" w:cs="Times New Roman" w:hint="cs"/>
          <w:rtl/>
        </w:rPr>
        <w:t xml:space="preserve"> 1993,</w:t>
      </w:r>
      <w:r w:rsidRPr="006516C3">
        <w:rPr>
          <w:rFonts w:ascii="Times New Roman" w:hAnsi="Times New Roman" w:cs="Times New Roman"/>
          <w:rtl/>
        </w:rPr>
        <w:t xml:space="preserve"> עמ' 93. </w:t>
      </w:r>
    </w:p>
  </w:footnote>
  <w:footnote w:id="129">
    <w:p w14:paraId="212BE524" w14:textId="77777777" w:rsidR="0079376A" w:rsidRPr="00FC1E4C" w:rsidRDefault="0079376A" w:rsidP="006516C3">
      <w:pPr>
        <w:pStyle w:val="FootnoteText"/>
        <w:rPr>
          <w:rFonts w:ascii="Times New Roman" w:hAnsi="Times New Roman" w:cs="Times New Roman"/>
          <w:rtl/>
        </w:rPr>
      </w:pPr>
      <w:r w:rsidRPr="006516C3">
        <w:rPr>
          <w:rStyle w:val="FootnoteReference"/>
          <w:rFonts w:ascii="Times New Roman" w:hAnsi="Times New Roman"/>
        </w:rPr>
        <w:footnoteRef/>
      </w:r>
      <w:r w:rsidRPr="006516C3">
        <w:rPr>
          <w:rFonts w:ascii="Times New Roman" w:hAnsi="Times New Roman" w:cs="Times New Roman" w:hint="cs"/>
          <w:rtl/>
        </w:rPr>
        <w:t xml:space="preserve"> </w:t>
      </w:r>
      <w:r w:rsidRPr="006516C3">
        <w:rPr>
          <w:rFonts w:ascii="Times New Roman" w:hAnsi="Times New Roman" w:cs="Times New Roman" w:hint="cs"/>
          <w:b/>
          <w:bCs/>
          <w:rtl/>
        </w:rPr>
        <w:t>שם</w:t>
      </w:r>
      <w:r w:rsidRPr="006516C3">
        <w:rPr>
          <w:rFonts w:ascii="Times New Roman" w:hAnsi="Times New Roman" w:cs="Times New Roman" w:hint="cs"/>
          <w:rtl/>
        </w:rPr>
        <w:t>.</w:t>
      </w:r>
      <w:r w:rsidRPr="00FC1E4C">
        <w:rPr>
          <w:rFonts w:ascii="Times New Roman" w:hAnsi="Times New Roman" w:cs="Times New Roman" w:hint="cs"/>
          <w:rtl/>
        </w:rPr>
        <w:t xml:space="preserve"> </w:t>
      </w:r>
    </w:p>
  </w:footnote>
  <w:footnote w:id="130">
    <w:p w14:paraId="2C0254A5" w14:textId="77777777" w:rsidR="0079376A" w:rsidRPr="00FC0C1D" w:rsidRDefault="0079376A" w:rsidP="002C55F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B3A66">
        <w:rPr>
          <w:rFonts w:ascii="Times New Roman" w:hAnsi="Times New Roman" w:cs="Times New Roman" w:hint="cs"/>
          <w:rtl/>
        </w:rPr>
        <w:t>יומן שליש שהב"ט,</w:t>
      </w:r>
      <w:r w:rsidRPr="00FC1E4C">
        <w:rPr>
          <w:rFonts w:ascii="Times New Roman" w:hAnsi="Times New Roman" w:cs="Times New Roman" w:hint="cs"/>
          <w:rtl/>
        </w:rPr>
        <w:t xml:space="preserve"> אצל: </w:t>
      </w:r>
      <w:r w:rsidRPr="00FC0C1D">
        <w:rPr>
          <w:rFonts w:ascii="Times New Roman" w:hAnsi="Times New Roman" w:cs="Times New Roman"/>
          <w:rtl/>
        </w:rPr>
        <w:t>גולן,</w:t>
      </w:r>
      <w:r>
        <w:rPr>
          <w:rFonts w:ascii="Times New Roman" w:hAnsi="Times New Roman" w:cs="Times New Roman" w:hint="cs"/>
          <w:rtl/>
        </w:rPr>
        <w:t xml:space="preserve"> 2013,</w:t>
      </w:r>
      <w:r w:rsidRPr="00FC0C1D">
        <w:rPr>
          <w:rFonts w:ascii="Times New Roman" w:hAnsi="Times New Roman" w:cs="Times New Roman"/>
          <w:rtl/>
        </w:rPr>
        <w:t xml:space="preserve"> עמ' 360.</w:t>
      </w:r>
    </w:p>
  </w:footnote>
  <w:footnote w:id="131">
    <w:p w14:paraId="70760B1D" w14:textId="77777777" w:rsidR="0079376A" w:rsidRDefault="0079376A">
      <w:pPr>
        <w:pStyle w:val="FootnoteText"/>
        <w:rPr>
          <w:rtl/>
        </w:rPr>
      </w:pPr>
      <w:r w:rsidRPr="00FC0C1D">
        <w:rPr>
          <w:rStyle w:val="FootnoteReference"/>
        </w:rPr>
        <w:footnoteRef/>
      </w:r>
      <w:r w:rsidRPr="00FC0C1D">
        <w:rPr>
          <w:rtl/>
        </w:rPr>
        <w:t xml:space="preserve"> </w:t>
      </w:r>
      <w:r w:rsidRPr="00FC0C1D">
        <w:rPr>
          <w:rFonts w:ascii="Times New Roman" w:hAnsi="Times New Roman" w:cs="Times New Roman" w:hint="cs"/>
          <w:rtl/>
        </w:rPr>
        <w:t xml:space="preserve">גולן, </w:t>
      </w:r>
      <w:r>
        <w:rPr>
          <w:rFonts w:ascii="Times New Roman" w:hAnsi="Times New Roman" w:cs="Times New Roman" w:hint="cs"/>
          <w:rtl/>
        </w:rPr>
        <w:t>2013,</w:t>
      </w:r>
      <w:r w:rsidRPr="00FC0C1D">
        <w:rPr>
          <w:rFonts w:ascii="Times New Roman" w:hAnsi="Times New Roman" w:cs="Times New Roman" w:hint="cs"/>
          <w:rtl/>
        </w:rPr>
        <w:t xml:space="preserve"> עמ' 360.</w:t>
      </w:r>
    </w:p>
  </w:footnote>
  <w:footnote w:id="132">
    <w:p w14:paraId="7B955B2E" w14:textId="77777777" w:rsidR="0079376A" w:rsidRPr="00FC1E4C" w:rsidRDefault="0079376A" w:rsidP="006516C3">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 xml:space="preserve">זאב שיף, </w:t>
      </w:r>
      <w:r w:rsidRPr="00FC1E4C">
        <w:rPr>
          <w:rFonts w:ascii="Times New Roman" w:hAnsi="Times New Roman" w:cs="Times New Roman" w:hint="cs"/>
          <w:rtl/>
        </w:rPr>
        <w:t>"</w:t>
      </w:r>
      <w:r w:rsidRPr="00FC1E4C">
        <w:rPr>
          <w:rFonts w:ascii="Times New Roman" w:hAnsi="Times New Roman" w:cs="Times New Roman"/>
          <w:rtl/>
        </w:rPr>
        <w:t>ביום השני דיין שקל לנטוש את הגולן</w:t>
      </w:r>
      <w:r w:rsidRPr="00FC1E4C">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b/>
          <w:bCs/>
          <w:rtl/>
        </w:rPr>
        <w:t>הארץ</w:t>
      </w:r>
      <w:r w:rsidRPr="00FC1E4C">
        <w:rPr>
          <w:rFonts w:ascii="Times New Roman" w:hAnsi="Times New Roman" w:cs="Times New Roman" w:hint="cs"/>
          <w:rtl/>
        </w:rPr>
        <w:t>,</w:t>
      </w:r>
      <w:r w:rsidRPr="00FC1E4C">
        <w:rPr>
          <w:rFonts w:ascii="Times New Roman" w:hAnsi="Times New Roman" w:cs="Times New Roman"/>
          <w:rtl/>
        </w:rPr>
        <w:t xml:space="preserve"> </w:t>
      </w:r>
      <w:r>
        <w:rPr>
          <w:rFonts w:ascii="Times New Roman" w:hAnsi="Times New Roman" w:cs="Times New Roman" w:hint="cs"/>
          <w:rtl/>
        </w:rPr>
        <w:t xml:space="preserve">10.10.2006. </w:t>
      </w:r>
      <w:r w:rsidRPr="00FC1E4C">
        <w:rPr>
          <w:rFonts w:ascii="Times New Roman" w:hAnsi="Times New Roman" w:cs="Times New Roman"/>
          <w:rtl/>
        </w:rPr>
        <w:t xml:space="preserve">בכתבה </w:t>
      </w:r>
      <w:r>
        <w:rPr>
          <w:rFonts w:ascii="Times New Roman" w:hAnsi="Times New Roman" w:cs="Times New Roman" w:hint="cs"/>
          <w:rtl/>
        </w:rPr>
        <w:t>הזאת</w:t>
      </w:r>
      <w:r w:rsidRPr="00FC1E4C">
        <w:rPr>
          <w:rFonts w:ascii="Times New Roman" w:hAnsi="Times New Roman" w:cs="Times New Roman"/>
          <w:rtl/>
        </w:rPr>
        <w:t xml:space="preserve"> </w:t>
      </w:r>
      <w:r>
        <w:rPr>
          <w:rFonts w:ascii="Times New Roman" w:hAnsi="Times New Roman" w:cs="Times New Roman" w:hint="cs"/>
          <w:rtl/>
        </w:rPr>
        <w:t>מ</w:t>
      </w:r>
      <w:r w:rsidRPr="00FC1E4C">
        <w:rPr>
          <w:rFonts w:ascii="Times New Roman" w:hAnsi="Times New Roman" w:cs="Times New Roman"/>
          <w:rtl/>
        </w:rPr>
        <w:t xml:space="preserve">צטט שיף מתוך יומן המלחמה של פיקוד </w:t>
      </w:r>
      <w:r>
        <w:rPr>
          <w:rFonts w:ascii="Times New Roman" w:hAnsi="Times New Roman" w:cs="Times New Roman" w:hint="cs"/>
          <w:rtl/>
        </w:rPr>
        <w:t>ה</w:t>
      </w:r>
      <w:r w:rsidRPr="00FC1E4C">
        <w:rPr>
          <w:rFonts w:ascii="Times New Roman" w:hAnsi="Times New Roman" w:cs="Times New Roman"/>
          <w:rtl/>
        </w:rPr>
        <w:t>צפון</w:t>
      </w:r>
      <w:r w:rsidRPr="00FC1E4C">
        <w:rPr>
          <w:rFonts w:ascii="Times New Roman" w:hAnsi="Times New Roman" w:cs="Times New Roman" w:hint="cs"/>
          <w:rtl/>
        </w:rPr>
        <w:t>.</w:t>
      </w:r>
      <w:r w:rsidRPr="00FC1E4C">
        <w:rPr>
          <w:rFonts w:ascii="Times New Roman" w:hAnsi="Times New Roman" w:cs="Times New Roman"/>
          <w:rtl/>
        </w:rPr>
        <w:t xml:space="preserve"> בשיחה עם</w:t>
      </w:r>
      <w:r>
        <w:rPr>
          <w:rFonts w:ascii="Times New Roman" w:hAnsi="Times New Roman" w:cs="Times New Roman" w:hint="cs"/>
          <w:rtl/>
        </w:rPr>
        <w:t xml:space="preserve"> שמעון גולן,</w:t>
      </w:r>
      <w:r w:rsidRPr="00FC1E4C">
        <w:rPr>
          <w:rFonts w:ascii="Times New Roman" w:hAnsi="Times New Roman" w:cs="Times New Roman"/>
          <w:rtl/>
        </w:rPr>
        <w:t xml:space="preserve"> חוקר מחלקת היסטוריה</w:t>
      </w:r>
      <w:r>
        <w:rPr>
          <w:rFonts w:ascii="Times New Roman" w:hAnsi="Times New Roman" w:cs="Times New Roman" w:hint="cs"/>
          <w:rtl/>
        </w:rPr>
        <w:t xml:space="preserve">, הוא </w:t>
      </w:r>
      <w:r w:rsidRPr="00FC1E4C">
        <w:rPr>
          <w:rFonts w:ascii="Times New Roman" w:hAnsi="Times New Roman" w:cs="Times New Roman"/>
          <w:rtl/>
        </w:rPr>
        <w:t>אמר שמהמקורות שעמדו לרשותו הוא אינו</w:t>
      </w:r>
      <w:r>
        <w:rPr>
          <w:rFonts w:ascii="Times New Roman" w:hAnsi="Times New Roman" w:cs="Times New Roman" w:hint="cs"/>
          <w:rtl/>
        </w:rPr>
        <w:t xml:space="preserve"> יודע על</w:t>
      </w:r>
      <w:r w:rsidRPr="00FC1E4C">
        <w:rPr>
          <w:rFonts w:ascii="Times New Roman" w:hAnsi="Times New Roman" w:cs="Times New Roman"/>
          <w:rtl/>
        </w:rPr>
        <w:t xml:space="preserve"> החלטה או אמירה כז</w:t>
      </w:r>
      <w:r>
        <w:rPr>
          <w:rFonts w:ascii="Times New Roman" w:hAnsi="Times New Roman" w:cs="Times New Roman" w:hint="cs"/>
          <w:rtl/>
        </w:rPr>
        <w:t>את</w:t>
      </w:r>
      <w:r w:rsidRPr="00FC1E4C">
        <w:rPr>
          <w:rFonts w:ascii="Times New Roman" w:hAnsi="Times New Roman" w:cs="Times New Roman"/>
          <w:rtl/>
        </w:rPr>
        <w:t xml:space="preserve"> של דיין </w:t>
      </w:r>
      <w:r>
        <w:rPr>
          <w:rFonts w:ascii="Times New Roman" w:hAnsi="Times New Roman" w:cs="Times New Roman" w:hint="cs"/>
          <w:rtl/>
        </w:rPr>
        <w:t>-</w:t>
      </w:r>
      <w:r w:rsidRPr="00FC1E4C">
        <w:rPr>
          <w:rFonts w:ascii="Times New Roman" w:hAnsi="Times New Roman" w:cs="Times New Roman"/>
          <w:rtl/>
        </w:rPr>
        <w:t xml:space="preserve"> שיח</w:t>
      </w:r>
      <w:r>
        <w:rPr>
          <w:rFonts w:ascii="Times New Roman" w:hAnsi="Times New Roman" w:cs="Times New Roman" w:hint="cs"/>
          <w:rtl/>
        </w:rPr>
        <w:t>ת</w:t>
      </w:r>
      <w:r w:rsidRPr="00FC1E4C">
        <w:rPr>
          <w:rFonts w:ascii="Times New Roman" w:hAnsi="Times New Roman" w:cs="Times New Roman"/>
          <w:rtl/>
        </w:rPr>
        <w:t xml:space="preserve"> טלפו</w:t>
      </w:r>
      <w:r>
        <w:rPr>
          <w:rFonts w:ascii="Times New Roman" w:hAnsi="Times New Roman" w:cs="Times New Roman" w:hint="cs"/>
          <w:rtl/>
        </w:rPr>
        <w:t>ן</w:t>
      </w:r>
      <w:r w:rsidRPr="00FC1E4C">
        <w:rPr>
          <w:rFonts w:ascii="Times New Roman" w:hAnsi="Times New Roman" w:cs="Times New Roman" w:hint="cs"/>
          <w:rtl/>
        </w:rPr>
        <w:t>,</w:t>
      </w:r>
      <w:r w:rsidRPr="00FC1E4C">
        <w:rPr>
          <w:rFonts w:ascii="Times New Roman" w:hAnsi="Times New Roman" w:cs="Times New Roman"/>
          <w:rtl/>
        </w:rPr>
        <w:t xml:space="preserve"> 28 </w:t>
      </w:r>
      <w:r>
        <w:rPr>
          <w:rFonts w:ascii="Times New Roman" w:hAnsi="Times New Roman" w:cs="Times New Roman" w:hint="cs"/>
          <w:rtl/>
        </w:rPr>
        <w:t>ב</w:t>
      </w:r>
      <w:r w:rsidRPr="00FC1E4C">
        <w:rPr>
          <w:rFonts w:ascii="Times New Roman" w:hAnsi="Times New Roman" w:cs="Times New Roman"/>
          <w:rtl/>
        </w:rPr>
        <w:t>יולי 2020</w:t>
      </w:r>
      <w:r w:rsidRPr="00FC1E4C">
        <w:rPr>
          <w:rFonts w:ascii="Times New Roman" w:hAnsi="Times New Roman" w:cs="Times New Roman" w:hint="cs"/>
          <w:rtl/>
        </w:rPr>
        <w:t xml:space="preserve">. </w:t>
      </w:r>
    </w:p>
  </w:footnote>
  <w:footnote w:id="133">
    <w:p w14:paraId="2BD7F976" w14:textId="225DA9C6" w:rsidR="0079376A" w:rsidRPr="00FC1E4C" w:rsidRDefault="0079376A" w:rsidP="00C22FD2">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Pr>
          <w:rFonts w:ascii="Times New Roman" w:hAnsi="Times New Roman" w:cs="Times New Roman"/>
          <w:rtl/>
        </w:rPr>
        <w:t>רא</w:t>
      </w:r>
      <w:r>
        <w:rPr>
          <w:rFonts w:ascii="Times New Roman" w:hAnsi="Times New Roman" w:cs="Times New Roman" w:hint="cs"/>
          <w:rtl/>
        </w:rPr>
        <w:t>ו:</w:t>
      </w:r>
      <w:r w:rsidRPr="00FC1E4C">
        <w:rPr>
          <w:rFonts w:ascii="Times New Roman" w:hAnsi="Times New Roman" w:cs="Times New Roman"/>
          <w:rtl/>
        </w:rPr>
        <w:t xml:space="preserve"> גיא</w:t>
      </w:r>
      <w:r w:rsidRPr="00FC1E4C">
        <w:rPr>
          <w:rFonts w:ascii="Times New Roman" w:hAnsi="Times New Roman" w:cs="Times New Roman" w:hint="cs"/>
          <w:rtl/>
        </w:rPr>
        <w:t>,</w:t>
      </w:r>
      <w:r>
        <w:rPr>
          <w:rFonts w:ascii="Times New Roman" w:hAnsi="Times New Roman" w:cs="Times New Roman" w:hint="cs"/>
          <w:rtl/>
        </w:rPr>
        <w:t xml:space="preserve"> 1998, </w:t>
      </w:r>
      <w:r w:rsidRPr="00FC1E4C">
        <w:rPr>
          <w:rFonts w:ascii="Times New Roman" w:hAnsi="Times New Roman" w:cs="Times New Roman"/>
          <w:rtl/>
        </w:rPr>
        <w:t>עמ' 240</w:t>
      </w:r>
      <w:r w:rsidRPr="00FC1E4C">
        <w:rPr>
          <w:rFonts w:ascii="Times New Roman" w:hAnsi="Times New Roman" w:cs="Times New Roman" w:hint="cs"/>
          <w:rtl/>
        </w:rPr>
        <w:t>;</w:t>
      </w:r>
      <w:r w:rsidRPr="00FC1E4C">
        <w:rPr>
          <w:rFonts w:ascii="Times New Roman" w:hAnsi="Times New Roman" w:cs="Times New Roman"/>
          <w:rtl/>
        </w:rPr>
        <w:t xml:space="preserve"> בר</w:t>
      </w:r>
      <w:r>
        <w:rPr>
          <w:rFonts w:ascii="Times New Roman" w:hAnsi="Times New Roman" w:cs="Times New Roman" w:hint="cs"/>
          <w:rtl/>
        </w:rPr>
        <w:t>־</w:t>
      </w:r>
      <w:r w:rsidRPr="00FC1E4C">
        <w:rPr>
          <w:rFonts w:ascii="Times New Roman" w:hAnsi="Times New Roman" w:cs="Times New Roman"/>
          <w:rtl/>
        </w:rPr>
        <w:t xml:space="preserve"> יוסף</w:t>
      </w:r>
      <w:r w:rsidRPr="00FC1E4C">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 6</w:t>
      </w:r>
      <w:r w:rsidRPr="00FC1E4C">
        <w:rPr>
          <w:rFonts w:ascii="Times New Roman" w:hAnsi="Times New Roman" w:cs="Times New Roman" w:hint="cs"/>
          <w:rtl/>
        </w:rPr>
        <w:t>.</w:t>
      </w:r>
      <w:r w:rsidRPr="00FC1E4C">
        <w:rPr>
          <w:rFonts w:ascii="Times New Roman" w:hAnsi="Times New Roman" w:cs="Times New Roman"/>
          <w:rtl/>
        </w:rPr>
        <w:t xml:space="preserve"> במאמר אחר שלו טוען בר</w:t>
      </w:r>
      <w:r>
        <w:rPr>
          <w:rFonts w:ascii="Times New Roman" w:hAnsi="Times New Roman" w:cs="Times New Roman" w:hint="cs"/>
          <w:rtl/>
        </w:rPr>
        <w:t>־</w:t>
      </w:r>
      <w:r w:rsidRPr="00FC1E4C">
        <w:rPr>
          <w:rFonts w:ascii="Times New Roman" w:hAnsi="Times New Roman" w:cs="Times New Roman"/>
          <w:rtl/>
        </w:rPr>
        <w:t>יוסף שדיין נתן הוראה לבטל את "תגר"</w:t>
      </w:r>
      <w:r>
        <w:rPr>
          <w:rFonts w:ascii="Times New Roman" w:hAnsi="Times New Roman" w:cs="Times New Roman" w:hint="cs"/>
          <w:rtl/>
        </w:rPr>
        <w:t xml:space="preserve"> </w:t>
      </w:r>
      <w:r>
        <w:rPr>
          <w:rFonts w:ascii="Times New Roman" w:hAnsi="Times New Roman" w:cs="Times New Roman"/>
          <w:rtl/>
        </w:rPr>
        <w:t>–</w:t>
      </w:r>
      <w:r>
        <w:rPr>
          <w:rFonts w:ascii="Times New Roman" w:hAnsi="Times New Roman" w:cs="Times New Roman" w:hint="cs"/>
          <w:rtl/>
        </w:rPr>
        <w:t xml:space="preserve"> זאת אף</w:t>
      </w:r>
      <w:r w:rsidRPr="00FC1E4C">
        <w:rPr>
          <w:rFonts w:ascii="Times New Roman" w:hAnsi="Times New Roman" w:cs="Times New Roman"/>
          <w:rtl/>
        </w:rPr>
        <w:t xml:space="preserve"> שהרישומים והעדויות מוכיחים שלא התייחס כלל ל</w:t>
      </w:r>
      <w:r>
        <w:rPr>
          <w:rFonts w:ascii="Times New Roman" w:hAnsi="Times New Roman" w:cs="Times New Roman" w:hint="cs"/>
          <w:rtl/>
        </w:rPr>
        <w:t>"</w:t>
      </w:r>
      <w:r w:rsidRPr="00FC1E4C">
        <w:rPr>
          <w:rFonts w:ascii="Times New Roman" w:hAnsi="Times New Roman" w:cs="Times New Roman"/>
          <w:rtl/>
        </w:rPr>
        <w:t>תגר</w:t>
      </w:r>
      <w:r>
        <w:rPr>
          <w:rFonts w:ascii="Times New Roman" w:hAnsi="Times New Roman" w:cs="Times New Roman" w:hint="cs"/>
          <w:rtl/>
        </w:rPr>
        <w:t>"</w:t>
      </w:r>
      <w:r w:rsidRPr="00FC1E4C">
        <w:rPr>
          <w:rFonts w:ascii="Times New Roman" w:hAnsi="Times New Roman" w:cs="Times New Roman"/>
          <w:rtl/>
        </w:rPr>
        <w:t xml:space="preserve"> אל</w:t>
      </w:r>
      <w:r>
        <w:rPr>
          <w:rFonts w:ascii="Times New Roman" w:hAnsi="Times New Roman" w:cs="Times New Roman" w:hint="cs"/>
          <w:rtl/>
        </w:rPr>
        <w:t>א</w:t>
      </w:r>
      <w:r w:rsidRPr="00FC1E4C">
        <w:rPr>
          <w:rFonts w:ascii="Times New Roman" w:hAnsi="Times New Roman" w:cs="Times New Roman"/>
          <w:rtl/>
        </w:rPr>
        <w:t xml:space="preserve"> רק דרש סיוע של כמה מטוסים </w:t>
      </w:r>
      <w:r>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rPr>
        <w:t>Uri Bar-Joseph  and Rose McDermott</w:t>
      </w:r>
      <w:r>
        <w:rPr>
          <w:rFonts w:ascii="Times New Roman" w:hAnsi="Times New Roman" w:cs="Times New Roman"/>
        </w:rPr>
        <w:t>,</w:t>
      </w:r>
      <w:r w:rsidRPr="00FC1E4C">
        <w:rPr>
          <w:rFonts w:ascii="Times New Roman" w:hAnsi="Times New Roman" w:cs="Times New Roman"/>
        </w:rPr>
        <w:t xml:space="preserve"> "Personal </w:t>
      </w:r>
      <w:r>
        <w:rPr>
          <w:rFonts w:ascii="Times New Roman" w:hAnsi="Times New Roman" w:cs="Times New Roman"/>
        </w:rPr>
        <w:t>F</w:t>
      </w:r>
      <w:r w:rsidRPr="00FC1E4C">
        <w:rPr>
          <w:rFonts w:ascii="Times New Roman" w:hAnsi="Times New Roman" w:cs="Times New Roman"/>
        </w:rPr>
        <w:t xml:space="preserve">unctioning </w:t>
      </w:r>
      <w:r>
        <w:rPr>
          <w:rFonts w:ascii="Times New Roman" w:hAnsi="Times New Roman" w:cs="Times New Roman"/>
        </w:rPr>
        <w:t>U</w:t>
      </w:r>
      <w:r w:rsidRPr="00FC1E4C">
        <w:rPr>
          <w:rFonts w:ascii="Times New Roman" w:hAnsi="Times New Roman" w:cs="Times New Roman"/>
        </w:rPr>
        <w:t xml:space="preserve">nder </w:t>
      </w:r>
      <w:r>
        <w:rPr>
          <w:rFonts w:ascii="Times New Roman" w:hAnsi="Times New Roman" w:cs="Times New Roman"/>
        </w:rPr>
        <w:t>S</w:t>
      </w:r>
      <w:r w:rsidRPr="00FC1E4C">
        <w:rPr>
          <w:rFonts w:ascii="Times New Roman" w:hAnsi="Times New Roman" w:cs="Times New Roman"/>
        </w:rPr>
        <w:t xml:space="preserve">tress: Accountability and </w:t>
      </w:r>
      <w:r>
        <w:rPr>
          <w:rFonts w:ascii="Times New Roman" w:hAnsi="Times New Roman" w:cs="Times New Roman"/>
        </w:rPr>
        <w:t>S</w:t>
      </w:r>
      <w:r w:rsidRPr="00FC1E4C">
        <w:rPr>
          <w:rFonts w:ascii="Times New Roman" w:hAnsi="Times New Roman" w:cs="Times New Roman"/>
        </w:rPr>
        <w:t xml:space="preserve">ocial </w:t>
      </w:r>
      <w:r>
        <w:rPr>
          <w:rFonts w:ascii="Times New Roman" w:hAnsi="Times New Roman" w:cs="Times New Roman"/>
        </w:rPr>
        <w:t>S</w:t>
      </w:r>
      <w:r w:rsidRPr="00FC1E4C">
        <w:rPr>
          <w:rFonts w:ascii="Times New Roman" w:hAnsi="Times New Roman" w:cs="Times New Roman"/>
        </w:rPr>
        <w:t xml:space="preserve">upport of Israeli leaders in the Yom Kippur </w:t>
      </w:r>
      <w:r>
        <w:rPr>
          <w:rFonts w:ascii="Times New Roman" w:hAnsi="Times New Roman" w:cs="Times New Roman"/>
        </w:rPr>
        <w:t>W</w:t>
      </w:r>
      <w:r w:rsidRPr="00FC1E4C">
        <w:rPr>
          <w:rFonts w:ascii="Times New Roman" w:hAnsi="Times New Roman" w:cs="Times New Roman"/>
        </w:rPr>
        <w:t>ar"</w:t>
      </w:r>
      <w:r>
        <w:rPr>
          <w:rFonts w:ascii="Times New Roman" w:hAnsi="Times New Roman" w:cs="Times New Roman"/>
        </w:rPr>
        <w:t>,</w:t>
      </w:r>
      <w:r w:rsidRPr="00FC1E4C">
        <w:rPr>
          <w:rFonts w:ascii="Times New Roman" w:hAnsi="Times New Roman" w:cs="Times New Roman"/>
        </w:rPr>
        <w:t> </w:t>
      </w:r>
      <w:r w:rsidRPr="00C22FD2">
        <w:rPr>
          <w:rFonts w:ascii="Times New Roman" w:hAnsi="Times New Roman" w:cs="Times New Roman"/>
          <w:b/>
          <w:bCs/>
        </w:rPr>
        <w:t xml:space="preserve">Journal of Conflict </w:t>
      </w:r>
      <w:r w:rsidRPr="00A3658B">
        <w:rPr>
          <w:rFonts w:ascii="Times New Roman" w:hAnsi="Times New Roman" w:cs="Times New Roman"/>
          <w:b/>
          <w:bCs/>
        </w:rPr>
        <w:t>Resolution</w:t>
      </w:r>
      <w:r w:rsidRPr="00A3658B">
        <w:rPr>
          <w:rFonts w:ascii="Times New Roman" w:hAnsi="Times New Roman" w:cs="Times New Roman"/>
        </w:rPr>
        <w:t> </w:t>
      </w:r>
      <w:r w:rsidR="00A3658B">
        <w:rPr>
          <w:rFonts w:ascii="Times New Roman" w:hAnsi="Times New Roman" w:cs="Times New Roman"/>
        </w:rPr>
        <w:t xml:space="preserve">Vol. </w:t>
      </w:r>
      <w:r w:rsidRPr="00A3658B">
        <w:rPr>
          <w:rFonts w:ascii="Times New Roman" w:hAnsi="Times New Roman" w:cs="Times New Roman"/>
        </w:rPr>
        <w:t>52</w:t>
      </w:r>
      <w:r w:rsidR="00A3658B">
        <w:rPr>
          <w:rFonts w:ascii="Times New Roman" w:hAnsi="Times New Roman" w:cs="Times New Roman"/>
        </w:rPr>
        <w:t xml:space="preserve"> No.</w:t>
      </w:r>
      <w:r w:rsidRPr="00A3658B">
        <w:rPr>
          <w:rFonts w:ascii="Times New Roman" w:hAnsi="Times New Roman" w:cs="Times New Roman"/>
        </w:rPr>
        <w:t>1 (2008</w:t>
      </w:r>
      <w:r w:rsidR="00A3658B" w:rsidRPr="00A3658B">
        <w:rPr>
          <w:rFonts w:ascii="Times New Roman" w:hAnsi="Times New Roman" w:cs="Times New Roman"/>
        </w:rPr>
        <w:t xml:space="preserve">), Pp. </w:t>
      </w:r>
      <w:r w:rsidRPr="00A3658B">
        <w:rPr>
          <w:rFonts w:ascii="Times New Roman" w:hAnsi="Times New Roman" w:cs="Times New Roman"/>
        </w:rPr>
        <w:t xml:space="preserve"> 144-170.</w:t>
      </w:r>
      <w:r w:rsidRPr="00FC1E4C">
        <w:rPr>
          <w:rFonts w:ascii="Times New Roman" w:hAnsi="Times New Roman" w:cs="Times New Roman"/>
        </w:rPr>
        <w:t xml:space="preserve">   </w:t>
      </w:r>
    </w:p>
  </w:footnote>
  <w:footnote w:id="134">
    <w:p w14:paraId="1789E030" w14:textId="77777777" w:rsidR="0079376A" w:rsidRPr="00501FC8" w:rsidRDefault="0079376A" w:rsidP="00504E5E">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501FC8">
        <w:rPr>
          <w:rFonts w:ascii="Times New Roman" w:hAnsi="Times New Roman" w:cs="Times New Roman"/>
          <w:rtl/>
        </w:rPr>
        <w:t>הקלטות בתא רמשל"ט,</w:t>
      </w:r>
      <w:r>
        <w:rPr>
          <w:rFonts w:ascii="Times New Roman" w:hAnsi="Times New Roman" w:cs="Times New Roman" w:hint="cs"/>
          <w:rtl/>
        </w:rPr>
        <w:t xml:space="preserve"> בתוך</w:t>
      </w:r>
      <w:r w:rsidRPr="00FC0C1D">
        <w:rPr>
          <w:rFonts w:ascii="Times New Roman" w:hAnsi="Times New Roman" w:cs="Times New Roman" w:hint="cs"/>
          <w:rtl/>
        </w:rPr>
        <w:t>:</w:t>
      </w:r>
      <w:r w:rsidRPr="00FC0C1D">
        <w:rPr>
          <w:rFonts w:ascii="Times New Roman" w:hAnsi="Times New Roman" w:cs="Times New Roman"/>
          <w:rtl/>
        </w:rPr>
        <w:t xml:space="preserve"> גולן</w:t>
      </w:r>
      <w:r>
        <w:rPr>
          <w:rFonts w:ascii="Times New Roman" w:hAnsi="Times New Roman" w:cs="Times New Roman" w:hint="cs"/>
          <w:rtl/>
        </w:rPr>
        <w:t>, 2013, עמ'</w:t>
      </w:r>
      <w:r w:rsidRPr="00FC0C1D">
        <w:rPr>
          <w:rFonts w:ascii="Times New Roman" w:hAnsi="Times New Roman" w:cs="Times New Roman"/>
          <w:rtl/>
        </w:rPr>
        <w:t xml:space="preserve"> 361</w:t>
      </w:r>
      <w:r w:rsidRPr="00501FC8">
        <w:rPr>
          <w:rFonts w:ascii="Times New Roman" w:hAnsi="Times New Roman" w:cs="Times New Roman"/>
          <w:rtl/>
        </w:rPr>
        <w:t>.</w:t>
      </w:r>
    </w:p>
  </w:footnote>
  <w:footnote w:id="135">
    <w:p w14:paraId="1F6A4D62" w14:textId="695CC801" w:rsidR="0079376A" w:rsidRPr="00501FC8" w:rsidRDefault="0079376A" w:rsidP="00501FC8">
      <w:pPr>
        <w:pStyle w:val="FootnoteText"/>
        <w:rPr>
          <w:rFonts w:ascii="Times New Roman" w:hAnsi="Times New Roman" w:cs="Times New Roman"/>
        </w:rPr>
      </w:pPr>
      <w:r w:rsidRPr="00501FC8">
        <w:rPr>
          <w:rStyle w:val="FootnoteReference"/>
          <w:rFonts w:ascii="Times New Roman" w:hAnsi="Times New Roman"/>
        </w:rPr>
        <w:footnoteRef/>
      </w:r>
      <w:r w:rsidRPr="00501FC8">
        <w:rPr>
          <w:rFonts w:ascii="Times New Roman" w:hAnsi="Times New Roman" w:cs="Times New Roman"/>
          <w:rtl/>
        </w:rPr>
        <w:t xml:space="preserve"> </w:t>
      </w:r>
      <w:r w:rsidRPr="00501FC8">
        <w:rPr>
          <w:rFonts w:ascii="Times New Roman" w:hAnsi="Times New Roman" w:cs="Times New Roman"/>
          <w:rtl/>
        </w:rPr>
        <w:t xml:space="preserve">נקודה להבהרה: עדיין במסגרת המגננה </w:t>
      </w:r>
      <w:r>
        <w:rPr>
          <w:rFonts w:ascii="Times New Roman" w:hAnsi="Times New Roman" w:cs="Times New Roman" w:hint="cs"/>
          <w:rtl/>
        </w:rPr>
        <w:t>-</w:t>
      </w:r>
      <w:r w:rsidRPr="00501FC8">
        <w:rPr>
          <w:rFonts w:ascii="Times New Roman" w:hAnsi="Times New Roman" w:cs="Times New Roman"/>
          <w:rtl/>
        </w:rPr>
        <w:t xml:space="preserve"> לא </w:t>
      </w:r>
      <w:r>
        <w:rPr>
          <w:rFonts w:ascii="Times New Roman" w:hAnsi="Times New Roman" w:cs="Times New Roman" w:hint="cs"/>
          <w:rtl/>
        </w:rPr>
        <w:t xml:space="preserve">היה </w:t>
      </w:r>
      <w:r w:rsidRPr="00501FC8">
        <w:rPr>
          <w:rFonts w:ascii="Times New Roman" w:hAnsi="Times New Roman" w:cs="Times New Roman"/>
          <w:rtl/>
        </w:rPr>
        <w:t xml:space="preserve">מדובר בהתקפה לצליחת התעלה אלא להחלשת הכוח המצרי שחצה </w:t>
      </w:r>
      <w:r w:rsidRPr="00A3658B">
        <w:rPr>
          <w:rFonts w:ascii="Times New Roman" w:hAnsi="Times New Roman" w:cs="Times New Roman"/>
          <w:rtl/>
        </w:rPr>
        <w:t>ולער</w:t>
      </w:r>
      <w:r w:rsidR="00A3658B">
        <w:rPr>
          <w:rFonts w:ascii="Times New Roman" w:hAnsi="Times New Roman" w:cs="Times New Roman" w:hint="cs"/>
          <w:rtl/>
        </w:rPr>
        <w:t>ער את ביטחונו.</w:t>
      </w:r>
    </w:p>
  </w:footnote>
  <w:footnote w:id="136">
    <w:p w14:paraId="4C276811" w14:textId="77777777" w:rsidR="0079376A" w:rsidRPr="00501FC8" w:rsidRDefault="0079376A" w:rsidP="00FC0C1D">
      <w:pPr>
        <w:pStyle w:val="FootnoteText"/>
        <w:rPr>
          <w:rFonts w:ascii="Times New Roman" w:hAnsi="Times New Roman" w:cs="Times New Roman"/>
          <w:rtl/>
        </w:rPr>
      </w:pPr>
      <w:r w:rsidRPr="00501FC8">
        <w:rPr>
          <w:rStyle w:val="FootnoteReference"/>
          <w:rFonts w:ascii="Times New Roman" w:hAnsi="Times New Roman"/>
        </w:rPr>
        <w:footnoteRef/>
      </w:r>
      <w:r w:rsidRPr="00501FC8">
        <w:rPr>
          <w:rFonts w:ascii="Times New Roman" w:hAnsi="Times New Roman" w:cs="Times New Roman"/>
          <w:rtl/>
        </w:rPr>
        <w:t xml:space="preserve"> </w:t>
      </w:r>
      <w:r w:rsidRPr="00501FC8">
        <w:rPr>
          <w:rFonts w:ascii="Times New Roman" w:hAnsi="Times New Roman" w:cs="Times New Roman"/>
          <w:rtl/>
        </w:rPr>
        <w:t xml:space="preserve">יומן שליש </w:t>
      </w:r>
      <w:r w:rsidRPr="00501FC8">
        <w:rPr>
          <w:rFonts w:ascii="Times New Roman" w:hAnsi="Times New Roman" w:cs="Times New Roman" w:hint="cs"/>
          <w:rtl/>
        </w:rPr>
        <w:t>שהב"ט</w:t>
      </w:r>
      <w:r w:rsidRPr="00501FC8">
        <w:rPr>
          <w:rFonts w:ascii="Times New Roman" w:hAnsi="Times New Roman" w:cs="Times New Roman"/>
          <w:rtl/>
        </w:rPr>
        <w:t>, יומן רל"ש הרמטכ"ל,</w:t>
      </w:r>
      <w:r>
        <w:rPr>
          <w:rFonts w:ascii="Times New Roman" w:hAnsi="Times New Roman" w:cs="Times New Roman" w:hint="cs"/>
          <w:rtl/>
        </w:rPr>
        <w:t xml:space="preserve"> בתוך:</w:t>
      </w:r>
      <w:r w:rsidRPr="00501FC8">
        <w:rPr>
          <w:rFonts w:ascii="Times New Roman" w:hAnsi="Times New Roman" w:cs="Times New Roman"/>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501FC8">
        <w:rPr>
          <w:rFonts w:ascii="Times New Roman" w:hAnsi="Times New Roman" w:cs="Times New Roman" w:hint="cs"/>
          <w:rtl/>
        </w:rPr>
        <w:t xml:space="preserve"> עמ'</w:t>
      </w:r>
      <w:r w:rsidRPr="00501FC8">
        <w:rPr>
          <w:rFonts w:ascii="Times New Roman" w:hAnsi="Times New Roman" w:cs="Times New Roman"/>
          <w:rtl/>
        </w:rPr>
        <w:t xml:space="preserve"> 368</w:t>
      </w:r>
      <w:r w:rsidRPr="00501FC8">
        <w:rPr>
          <w:rFonts w:ascii="Times New Roman" w:hAnsi="Times New Roman" w:cs="Times New Roman" w:hint="cs"/>
          <w:rtl/>
        </w:rPr>
        <w:t xml:space="preserve">. </w:t>
      </w:r>
    </w:p>
  </w:footnote>
  <w:footnote w:id="137">
    <w:p w14:paraId="1ED0283F" w14:textId="77777777" w:rsidR="0079376A" w:rsidRPr="00FC1E4C" w:rsidRDefault="0079376A" w:rsidP="00501FC8">
      <w:pPr>
        <w:pStyle w:val="FootnoteText"/>
        <w:rPr>
          <w:rFonts w:ascii="Times New Roman" w:hAnsi="Times New Roman" w:cs="Times New Roman"/>
        </w:rPr>
      </w:pPr>
      <w:r w:rsidRPr="00501FC8">
        <w:rPr>
          <w:rStyle w:val="FootnoteReference"/>
          <w:rFonts w:ascii="Times New Roman" w:hAnsi="Times New Roman"/>
        </w:rPr>
        <w:footnoteRef/>
      </w:r>
      <w:r w:rsidRPr="00501FC8">
        <w:rPr>
          <w:rFonts w:ascii="Times New Roman" w:hAnsi="Times New Roman" w:cs="Times New Roman"/>
          <w:rtl/>
        </w:rPr>
        <w:t xml:space="preserve"> </w:t>
      </w:r>
      <w:r w:rsidRPr="00501FC8">
        <w:rPr>
          <w:rFonts w:ascii="Times New Roman" w:hAnsi="Times New Roman" w:cs="Times New Roman" w:hint="cs"/>
          <w:b/>
          <w:bCs/>
          <w:rtl/>
        </w:rPr>
        <w:t>שם</w:t>
      </w:r>
      <w:r>
        <w:rPr>
          <w:rFonts w:ascii="Times New Roman" w:hAnsi="Times New Roman" w:cs="Times New Roman" w:hint="cs"/>
          <w:rtl/>
        </w:rPr>
        <w:t xml:space="preserve">. </w:t>
      </w:r>
    </w:p>
  </w:footnote>
  <w:footnote w:id="138">
    <w:p w14:paraId="32A4CB16" w14:textId="77777777" w:rsidR="0079376A" w:rsidRPr="00FC1E4C" w:rsidRDefault="0079376A" w:rsidP="00170005">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155C8">
        <w:rPr>
          <w:rFonts w:ascii="Times New Roman" w:hAnsi="Times New Roman" w:cs="Times New Roman"/>
          <w:rtl/>
        </w:rPr>
        <w:t>הקלטות בחדר הרמטכ"ל,</w:t>
      </w:r>
      <w:r>
        <w:rPr>
          <w:rFonts w:ascii="Times New Roman" w:hAnsi="Times New Roman" w:cs="Times New Roman" w:hint="cs"/>
          <w:rtl/>
        </w:rPr>
        <w:t xml:space="preserve"> בתוך</w:t>
      </w:r>
      <w:r w:rsidRPr="00FC0C1D">
        <w:rPr>
          <w:rFonts w:ascii="Times New Roman" w:hAnsi="Times New Roman" w:cs="Times New Roman" w:hint="cs"/>
          <w:rtl/>
        </w:rPr>
        <w:t>:</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1E4C">
        <w:rPr>
          <w:rFonts w:ascii="Times New Roman" w:hAnsi="Times New Roman" w:cs="Times New Roman"/>
          <w:rtl/>
        </w:rPr>
        <w:t xml:space="preserve"> עמ' 388.</w:t>
      </w:r>
    </w:p>
  </w:footnote>
  <w:footnote w:id="139">
    <w:p w14:paraId="770FC86E" w14:textId="77777777" w:rsidR="0079376A" w:rsidRPr="00FC1E4C" w:rsidRDefault="0079376A" w:rsidP="00F155C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155C8">
        <w:rPr>
          <w:rFonts w:ascii="Times New Roman" w:hAnsi="Times New Roman" w:cs="Times New Roman" w:hint="cs"/>
          <w:b/>
          <w:bCs/>
          <w:rtl/>
        </w:rPr>
        <w:t>שם</w:t>
      </w:r>
      <w:r>
        <w:rPr>
          <w:rFonts w:ascii="Times New Roman" w:hAnsi="Times New Roman" w:cs="Times New Roman" w:hint="cs"/>
          <w:rtl/>
        </w:rPr>
        <w:t>,</w:t>
      </w:r>
      <w:r w:rsidRPr="00FC1E4C">
        <w:rPr>
          <w:rFonts w:ascii="Times New Roman" w:hAnsi="Times New Roman" w:cs="Times New Roman" w:hint="cs"/>
          <w:rtl/>
        </w:rPr>
        <w:t xml:space="preserve"> עמ'</w:t>
      </w:r>
      <w:r w:rsidRPr="00FC1E4C">
        <w:rPr>
          <w:rFonts w:ascii="Times New Roman" w:hAnsi="Times New Roman" w:cs="Times New Roman"/>
          <w:rtl/>
        </w:rPr>
        <w:t xml:space="preserve"> 389</w:t>
      </w:r>
      <w:r w:rsidRPr="00FC1E4C">
        <w:rPr>
          <w:rFonts w:ascii="Times New Roman" w:hAnsi="Times New Roman" w:cs="Times New Roman" w:hint="cs"/>
          <w:rtl/>
        </w:rPr>
        <w:t>.</w:t>
      </w:r>
    </w:p>
  </w:footnote>
  <w:footnote w:id="140">
    <w:p w14:paraId="33892211" w14:textId="5E311BB4" w:rsidR="0079376A" w:rsidRDefault="0079376A" w:rsidP="00782E83">
      <w:pPr>
        <w:spacing w:after="0" w:line="240" w:lineRule="auto"/>
        <w:jc w:val="both"/>
        <w:rPr>
          <w:rFonts w:ascii="Times New Roman" w:hAnsi="Times New Roman" w:cs="Times New Roman"/>
          <w:rtl/>
        </w:rPr>
      </w:pPr>
      <w:r>
        <w:rPr>
          <w:rStyle w:val="FootnoteReference"/>
        </w:rPr>
        <w:footnoteRef/>
      </w:r>
      <w:r>
        <w:rPr>
          <w:rtl/>
        </w:rPr>
        <w:t xml:space="preserve"> </w:t>
      </w:r>
      <w:r w:rsidRPr="00A3658B">
        <w:rPr>
          <w:rFonts w:ascii="Times New Roman" w:hAnsi="Times New Roman" w:cs="Times New Roman"/>
          <w:rtl/>
        </w:rPr>
        <w:t>בראון</w:t>
      </w:r>
      <w:r w:rsidRPr="00A3658B">
        <w:rPr>
          <w:rFonts w:ascii="Times New Roman" w:hAnsi="Times New Roman" w:cs="Times New Roman" w:hint="cs"/>
          <w:rtl/>
        </w:rPr>
        <w:t>,</w:t>
      </w:r>
      <w:r w:rsidRPr="00343CB6">
        <w:rPr>
          <w:rFonts w:ascii="Times New Roman" w:hAnsi="Times New Roman" w:cs="Times New Roman"/>
          <w:rtl/>
        </w:rPr>
        <w:t xml:space="preserve"> </w:t>
      </w:r>
      <w:r w:rsidR="00A3658B">
        <w:rPr>
          <w:rFonts w:ascii="Times New Roman" w:hAnsi="Times New Roman" w:cs="Times New Roman" w:hint="cs"/>
          <w:rtl/>
        </w:rPr>
        <w:t xml:space="preserve">1993, </w:t>
      </w:r>
      <w:r w:rsidRPr="00343CB6">
        <w:rPr>
          <w:rFonts w:ascii="Times New Roman" w:hAnsi="Times New Roman" w:cs="Times New Roman"/>
          <w:rtl/>
        </w:rPr>
        <w:t>עמ</w:t>
      </w:r>
      <w:r w:rsidRPr="00343CB6">
        <w:rPr>
          <w:rFonts w:ascii="Times New Roman" w:hAnsi="Times New Roman" w:cs="Times New Roman" w:hint="cs"/>
          <w:rtl/>
        </w:rPr>
        <w:t>'</w:t>
      </w:r>
      <w:r>
        <w:rPr>
          <w:rFonts w:ascii="Times New Roman" w:hAnsi="Times New Roman" w:cs="Times New Roman"/>
          <w:rtl/>
        </w:rPr>
        <w:t xml:space="preserve"> 96</w:t>
      </w:r>
      <w:r>
        <w:rPr>
          <w:rFonts w:ascii="Times New Roman" w:hAnsi="Times New Roman" w:cs="Times New Roman" w:hint="cs"/>
          <w:rtl/>
        </w:rPr>
        <w:t xml:space="preserve">. </w:t>
      </w:r>
      <w:r w:rsidRPr="000D75E4">
        <w:rPr>
          <w:rFonts w:ascii="Times New Roman" w:hAnsi="Times New Roman" w:cs="Times New Roman"/>
          <w:rtl/>
        </w:rPr>
        <w:t xml:space="preserve">להבנת השיקולים בדיון צריך להכיר את השטח: </w:t>
      </w:r>
    </w:p>
    <w:p w14:paraId="2EECB4A1" w14:textId="22AD3D36" w:rsidR="0079376A" w:rsidRPr="000D75E4" w:rsidRDefault="0079376A" w:rsidP="000C0606">
      <w:pPr>
        <w:spacing w:after="0" w:line="240" w:lineRule="auto"/>
        <w:jc w:val="both"/>
        <w:rPr>
          <w:rFonts w:ascii="Times New Roman" w:hAnsi="Times New Roman" w:cs="Times New Roman"/>
        </w:rPr>
      </w:pPr>
      <w:r>
        <w:rPr>
          <w:rFonts w:ascii="Times New Roman" w:hAnsi="Times New Roman" w:cs="Times New Roman" w:hint="cs"/>
          <w:rtl/>
        </w:rPr>
        <w:t xml:space="preserve">     </w:t>
      </w:r>
      <w:r>
        <w:rPr>
          <w:rFonts w:ascii="Times New Roman" w:hAnsi="Times New Roman" w:cs="Times New Roman"/>
          <w:rtl/>
        </w:rPr>
        <w:t>•</w:t>
      </w:r>
      <w:r>
        <w:rPr>
          <w:rFonts w:ascii="Times New Roman" w:hAnsi="Times New Roman" w:cs="Times New Roman" w:hint="cs"/>
          <w:rtl/>
        </w:rPr>
        <w:t xml:space="preserve"> </w:t>
      </w:r>
      <w:r w:rsidRPr="000D75E4">
        <w:rPr>
          <w:rFonts w:ascii="Times New Roman" w:hAnsi="Times New Roman" w:cs="Times New Roman"/>
          <w:rtl/>
        </w:rPr>
        <w:t>קו החת"ם התבסס על הכביש שנבנה במקביל לתעלה</w:t>
      </w:r>
      <w:r>
        <w:rPr>
          <w:rFonts w:ascii="Times New Roman" w:hAnsi="Times New Roman" w:cs="Times New Roman" w:hint="cs"/>
          <w:rtl/>
        </w:rPr>
        <w:t xml:space="preserve"> - כ־10 </w:t>
      </w:r>
      <w:r w:rsidRPr="000D75E4">
        <w:rPr>
          <w:rFonts w:ascii="Times New Roman" w:hAnsi="Times New Roman" w:cs="Times New Roman"/>
          <w:rtl/>
        </w:rPr>
        <w:t>ק</w:t>
      </w:r>
      <w:r>
        <w:rPr>
          <w:rFonts w:ascii="Times New Roman" w:hAnsi="Times New Roman" w:cs="Times New Roman" w:hint="cs"/>
          <w:rtl/>
        </w:rPr>
        <w:t>"</w:t>
      </w:r>
      <w:r w:rsidRPr="000D75E4">
        <w:rPr>
          <w:rFonts w:ascii="Times New Roman" w:hAnsi="Times New Roman" w:cs="Times New Roman"/>
          <w:rtl/>
        </w:rPr>
        <w:t>מ מזרח</w:t>
      </w:r>
      <w:r>
        <w:rPr>
          <w:rFonts w:ascii="Times New Roman" w:hAnsi="Times New Roman" w:cs="Times New Roman" w:hint="cs"/>
          <w:rtl/>
        </w:rPr>
        <w:t>ית</w:t>
      </w:r>
      <w:r w:rsidRPr="000D75E4">
        <w:rPr>
          <w:rFonts w:ascii="Times New Roman" w:hAnsi="Times New Roman" w:cs="Times New Roman"/>
          <w:rtl/>
        </w:rPr>
        <w:t xml:space="preserve"> לה</w:t>
      </w:r>
      <w:r>
        <w:rPr>
          <w:rFonts w:ascii="Times New Roman" w:hAnsi="Times New Roman" w:cs="Times New Roman" w:hint="cs"/>
          <w:rtl/>
        </w:rPr>
        <w:t xml:space="preserve"> -</w:t>
      </w:r>
      <w:r w:rsidRPr="000D75E4">
        <w:rPr>
          <w:rFonts w:ascii="Times New Roman" w:hAnsi="Times New Roman" w:cs="Times New Roman"/>
          <w:rtl/>
        </w:rPr>
        <w:t xml:space="preserve"> מאחורי שרשרת של גבעות נמוכות שעל</w:t>
      </w:r>
      <w:r>
        <w:rPr>
          <w:rFonts w:ascii="Times New Roman" w:hAnsi="Times New Roman" w:cs="Times New Roman" w:hint="cs"/>
          <w:rtl/>
        </w:rPr>
        <w:t xml:space="preserve"> </w:t>
      </w:r>
      <w:r w:rsidRPr="000D75E4">
        <w:rPr>
          <w:rFonts w:ascii="Times New Roman" w:hAnsi="Times New Roman" w:cs="Times New Roman"/>
          <w:rtl/>
        </w:rPr>
        <w:t>גביהן ניתן היה לה</w:t>
      </w:r>
      <w:r>
        <w:rPr>
          <w:rFonts w:ascii="Times New Roman" w:hAnsi="Times New Roman" w:cs="Times New Roman" w:hint="cs"/>
          <w:rtl/>
        </w:rPr>
        <w:t>י</w:t>
      </w:r>
      <w:r w:rsidRPr="000D75E4">
        <w:rPr>
          <w:rFonts w:ascii="Times New Roman" w:hAnsi="Times New Roman" w:cs="Times New Roman"/>
          <w:rtl/>
        </w:rPr>
        <w:t xml:space="preserve">ערך בעמדות טובות הצופות </w:t>
      </w:r>
      <w:r w:rsidRPr="00071855">
        <w:rPr>
          <w:rFonts w:ascii="Times New Roman" w:hAnsi="Times New Roman" w:cs="Times New Roman"/>
          <w:rtl/>
        </w:rPr>
        <w:t xml:space="preserve">ובמרחב שבינן </w:t>
      </w:r>
      <w:r w:rsidR="00071855">
        <w:rPr>
          <w:rFonts w:ascii="Times New Roman" w:hAnsi="Times New Roman" w:cs="Times New Roman" w:hint="cs"/>
          <w:rtl/>
        </w:rPr>
        <w:t>ו</w:t>
      </w:r>
      <w:r w:rsidRPr="00071855">
        <w:rPr>
          <w:rFonts w:ascii="Times New Roman" w:hAnsi="Times New Roman" w:cs="Times New Roman"/>
          <w:rtl/>
        </w:rPr>
        <w:t>בין התעלה</w:t>
      </w:r>
      <w:r w:rsidR="00A3658B">
        <w:rPr>
          <w:rFonts w:ascii="Times New Roman" w:hAnsi="Times New Roman" w:cs="Times New Roman" w:hint="cs"/>
          <w:rtl/>
        </w:rPr>
        <w:t xml:space="preserve"> ושולטות בו. </w:t>
      </w:r>
    </w:p>
    <w:p w14:paraId="49DA3EC8" w14:textId="77777777" w:rsidR="0079376A" w:rsidRPr="000D75E4" w:rsidRDefault="0079376A" w:rsidP="00782E83">
      <w:pPr>
        <w:spacing w:after="0" w:line="240" w:lineRule="auto"/>
        <w:jc w:val="both"/>
        <w:rPr>
          <w:rFonts w:ascii="Times New Roman" w:hAnsi="Times New Roman" w:cs="Times New Roman"/>
        </w:rPr>
      </w:pPr>
      <w:r>
        <w:rPr>
          <w:rFonts w:ascii="Times New Roman" w:hAnsi="Times New Roman" w:cs="Times New Roman" w:hint="cs"/>
          <w:rtl/>
        </w:rPr>
        <w:t xml:space="preserve">     </w:t>
      </w:r>
      <w:r>
        <w:rPr>
          <w:rFonts w:ascii="Times New Roman" w:hAnsi="Times New Roman" w:cs="Times New Roman"/>
          <w:rtl/>
        </w:rPr>
        <w:t>•</w:t>
      </w:r>
      <w:r>
        <w:rPr>
          <w:rFonts w:ascii="Times New Roman" w:hAnsi="Times New Roman" w:cs="Times New Roman" w:hint="cs"/>
          <w:rtl/>
        </w:rPr>
        <w:t xml:space="preserve"> </w:t>
      </w:r>
      <w:r w:rsidRPr="000D75E4">
        <w:rPr>
          <w:rFonts w:ascii="Times New Roman" w:hAnsi="Times New Roman" w:cs="Times New Roman"/>
          <w:rtl/>
        </w:rPr>
        <w:t>ציר הרוחב נבנה במקביל לתעלה</w:t>
      </w:r>
      <w:r>
        <w:rPr>
          <w:rFonts w:ascii="Times New Roman" w:hAnsi="Times New Roman" w:cs="Times New Roman" w:hint="cs"/>
          <w:rtl/>
        </w:rPr>
        <w:t>, כ־30 ק"מ</w:t>
      </w:r>
      <w:r w:rsidRPr="000D75E4">
        <w:rPr>
          <w:rFonts w:ascii="Times New Roman" w:hAnsi="Times New Roman" w:cs="Times New Roman"/>
          <w:rtl/>
        </w:rPr>
        <w:t xml:space="preserve"> </w:t>
      </w:r>
      <w:r>
        <w:rPr>
          <w:rFonts w:ascii="Times New Roman" w:hAnsi="Times New Roman" w:cs="Times New Roman" w:hint="cs"/>
          <w:rtl/>
        </w:rPr>
        <w:t xml:space="preserve">ממנה, </w:t>
      </w:r>
      <w:r w:rsidRPr="000D75E4">
        <w:rPr>
          <w:rFonts w:ascii="Times New Roman" w:hAnsi="Times New Roman" w:cs="Times New Roman"/>
          <w:rtl/>
        </w:rPr>
        <w:t xml:space="preserve">ולאורכו נבנו </w:t>
      </w:r>
      <w:r>
        <w:rPr>
          <w:rFonts w:ascii="Times New Roman" w:hAnsi="Times New Roman" w:cs="Times New Roman" w:hint="cs"/>
          <w:rtl/>
        </w:rPr>
        <w:t>כמה</w:t>
      </w:r>
      <w:r w:rsidRPr="000D75E4">
        <w:rPr>
          <w:rFonts w:ascii="Times New Roman" w:hAnsi="Times New Roman" w:cs="Times New Roman"/>
          <w:rtl/>
        </w:rPr>
        <w:t xml:space="preserve"> מחנות עורפיים. </w:t>
      </w:r>
      <w:r>
        <w:rPr>
          <w:rFonts w:ascii="Times New Roman" w:hAnsi="Times New Roman" w:cs="Times New Roman" w:hint="cs"/>
          <w:rtl/>
        </w:rPr>
        <w:t>ה</w:t>
      </w:r>
      <w:r w:rsidRPr="000D75E4">
        <w:rPr>
          <w:rFonts w:ascii="Times New Roman" w:hAnsi="Times New Roman" w:cs="Times New Roman"/>
          <w:rtl/>
        </w:rPr>
        <w:t>יתרו</w:t>
      </w:r>
      <w:r>
        <w:rPr>
          <w:rFonts w:ascii="Times New Roman" w:hAnsi="Times New Roman" w:cs="Times New Roman" w:hint="cs"/>
          <w:rtl/>
        </w:rPr>
        <w:t>ן</w:t>
      </w:r>
      <w:r w:rsidRPr="000D75E4">
        <w:rPr>
          <w:rFonts w:ascii="Times New Roman" w:hAnsi="Times New Roman" w:cs="Times New Roman"/>
          <w:rtl/>
        </w:rPr>
        <w:t xml:space="preserve"> העיקרי</w:t>
      </w:r>
      <w:r>
        <w:rPr>
          <w:rFonts w:ascii="Times New Roman" w:hAnsi="Times New Roman" w:cs="Times New Roman" w:hint="cs"/>
          <w:rtl/>
        </w:rPr>
        <w:t xml:space="preserve"> שלו</w:t>
      </w:r>
      <w:r w:rsidRPr="000D75E4">
        <w:rPr>
          <w:rFonts w:ascii="Times New Roman" w:hAnsi="Times New Roman" w:cs="Times New Roman"/>
          <w:rtl/>
        </w:rPr>
        <w:t xml:space="preserve"> היה שהטילים נגד</w:t>
      </w:r>
      <w:r>
        <w:rPr>
          <w:rFonts w:ascii="Times New Roman" w:hAnsi="Times New Roman" w:cs="Times New Roman" w:hint="cs"/>
          <w:rtl/>
        </w:rPr>
        <w:t xml:space="preserve"> </w:t>
      </w:r>
      <w:r w:rsidRPr="000D75E4">
        <w:rPr>
          <w:rFonts w:ascii="Times New Roman" w:hAnsi="Times New Roman" w:cs="Times New Roman"/>
          <w:rtl/>
        </w:rPr>
        <w:t xml:space="preserve">מטוסים </w:t>
      </w:r>
      <w:r>
        <w:rPr>
          <w:rFonts w:ascii="Times New Roman" w:hAnsi="Times New Roman" w:cs="Times New Roman" w:hint="cs"/>
          <w:rtl/>
        </w:rPr>
        <w:t xml:space="preserve">של </w:t>
      </w:r>
      <w:r w:rsidRPr="000D75E4">
        <w:rPr>
          <w:rFonts w:ascii="Times New Roman" w:hAnsi="Times New Roman" w:cs="Times New Roman"/>
          <w:rtl/>
        </w:rPr>
        <w:t xml:space="preserve">המצרים לא היו מסוגלים לחפות על כוחותיהם </w:t>
      </w:r>
      <w:r>
        <w:rPr>
          <w:rFonts w:ascii="Times New Roman" w:hAnsi="Times New Roman" w:cs="Times New Roman" w:hint="cs"/>
          <w:rtl/>
        </w:rPr>
        <w:t>ש</w:t>
      </w:r>
      <w:r w:rsidRPr="000D75E4">
        <w:rPr>
          <w:rFonts w:ascii="Times New Roman" w:hAnsi="Times New Roman" w:cs="Times New Roman"/>
          <w:rtl/>
        </w:rPr>
        <w:t>תקפ</w:t>
      </w:r>
      <w:r>
        <w:rPr>
          <w:rFonts w:ascii="Times New Roman" w:hAnsi="Times New Roman" w:cs="Times New Roman" w:hint="cs"/>
          <w:rtl/>
        </w:rPr>
        <w:t>ו את</w:t>
      </w:r>
      <w:r w:rsidRPr="000D75E4">
        <w:rPr>
          <w:rFonts w:ascii="Times New Roman" w:hAnsi="Times New Roman" w:cs="Times New Roman"/>
          <w:rtl/>
        </w:rPr>
        <w:t xml:space="preserve"> </w:t>
      </w:r>
      <w:r>
        <w:rPr>
          <w:rFonts w:ascii="Times New Roman" w:hAnsi="Times New Roman" w:cs="Times New Roman" w:hint="cs"/>
          <w:rtl/>
        </w:rPr>
        <w:t>ה</w:t>
      </w:r>
      <w:r w:rsidRPr="000D75E4">
        <w:rPr>
          <w:rFonts w:ascii="Times New Roman" w:hAnsi="Times New Roman" w:cs="Times New Roman"/>
          <w:rtl/>
        </w:rPr>
        <w:t xml:space="preserve">קו </w:t>
      </w:r>
      <w:r>
        <w:rPr>
          <w:rFonts w:ascii="Times New Roman" w:hAnsi="Times New Roman" w:cs="Times New Roman" w:hint="cs"/>
          <w:rtl/>
        </w:rPr>
        <w:t>ה</w:t>
      </w:r>
      <w:r w:rsidRPr="000D75E4">
        <w:rPr>
          <w:rFonts w:ascii="Times New Roman" w:hAnsi="Times New Roman" w:cs="Times New Roman"/>
          <w:rtl/>
        </w:rPr>
        <w:t>זה בלי לצלוח את התעלה ולהתפרס מחדש בצ</w:t>
      </w:r>
      <w:r>
        <w:rPr>
          <w:rFonts w:ascii="Times New Roman" w:hAnsi="Times New Roman" w:cs="Times New Roman" w:hint="cs"/>
          <w:rtl/>
        </w:rPr>
        <w:t>י</w:t>
      </w:r>
      <w:r w:rsidRPr="000D75E4">
        <w:rPr>
          <w:rFonts w:ascii="Times New Roman" w:hAnsi="Times New Roman" w:cs="Times New Roman"/>
          <w:rtl/>
        </w:rPr>
        <w:t xml:space="preserve">דה המזרחי </w:t>
      </w:r>
      <w:r>
        <w:rPr>
          <w:rFonts w:ascii="Times New Roman" w:hAnsi="Times New Roman" w:cs="Times New Roman" w:hint="cs"/>
          <w:rtl/>
        </w:rPr>
        <w:t>-</w:t>
      </w:r>
      <w:r w:rsidRPr="000D75E4">
        <w:rPr>
          <w:rFonts w:ascii="Times New Roman" w:hAnsi="Times New Roman" w:cs="Times New Roman"/>
          <w:rtl/>
        </w:rPr>
        <w:t xml:space="preserve"> פעולה שדרשה זמן רב. </w:t>
      </w:r>
    </w:p>
    <w:p w14:paraId="54A764A2" w14:textId="77777777" w:rsidR="0079376A" w:rsidRPr="000D75E4" w:rsidRDefault="0079376A" w:rsidP="00782E83">
      <w:pPr>
        <w:spacing w:after="0" w:line="240" w:lineRule="auto"/>
        <w:jc w:val="both"/>
        <w:rPr>
          <w:rFonts w:ascii="Times New Roman" w:hAnsi="Times New Roman" w:cs="Times New Roman"/>
        </w:rPr>
      </w:pPr>
      <w:r>
        <w:rPr>
          <w:rFonts w:ascii="Times New Roman" w:hAnsi="Times New Roman" w:cs="Times New Roman" w:hint="cs"/>
          <w:rtl/>
        </w:rPr>
        <w:t xml:space="preserve">     </w:t>
      </w:r>
      <w:r>
        <w:rPr>
          <w:rFonts w:ascii="Times New Roman" w:hAnsi="Times New Roman" w:cs="Times New Roman"/>
          <w:rtl/>
        </w:rPr>
        <w:t>•</w:t>
      </w:r>
      <w:r>
        <w:rPr>
          <w:rFonts w:ascii="Times New Roman" w:hAnsi="Times New Roman" w:cs="Times New Roman" w:hint="cs"/>
          <w:rtl/>
        </w:rPr>
        <w:t xml:space="preserve"> </w:t>
      </w:r>
      <w:r w:rsidRPr="000D75E4">
        <w:rPr>
          <w:rFonts w:ascii="Times New Roman" w:hAnsi="Times New Roman" w:cs="Times New Roman"/>
          <w:rtl/>
        </w:rPr>
        <w:t>קו פתחי המ</w:t>
      </w:r>
      <w:r>
        <w:rPr>
          <w:rFonts w:ascii="Times New Roman" w:hAnsi="Times New Roman" w:cs="Times New Roman" w:hint="cs"/>
          <w:rtl/>
        </w:rPr>
        <w:t>ְ</w:t>
      </w:r>
      <w:r w:rsidRPr="000D75E4">
        <w:rPr>
          <w:rFonts w:ascii="Times New Roman" w:hAnsi="Times New Roman" w:cs="Times New Roman"/>
          <w:rtl/>
        </w:rPr>
        <w:t xml:space="preserve">צרים </w:t>
      </w:r>
      <w:r>
        <w:rPr>
          <w:rFonts w:ascii="Times New Roman" w:hAnsi="Times New Roman" w:cs="Times New Roman" w:hint="cs"/>
          <w:rtl/>
        </w:rPr>
        <w:t>-</w:t>
      </w:r>
      <w:r w:rsidRPr="000D75E4">
        <w:rPr>
          <w:rFonts w:ascii="Times New Roman" w:hAnsi="Times New Roman" w:cs="Times New Roman"/>
          <w:rtl/>
        </w:rPr>
        <w:t xml:space="preserve"> המעברים דרך רכסי ההרים בעומק מרכז סיני ודרך החולות העמוקים בעומק צפון סיני </w:t>
      </w:r>
      <w:r>
        <w:rPr>
          <w:rFonts w:ascii="Times New Roman" w:hAnsi="Times New Roman" w:cs="Times New Roman" w:hint="cs"/>
          <w:rtl/>
        </w:rPr>
        <w:t>-</w:t>
      </w:r>
      <w:r w:rsidRPr="000D75E4">
        <w:rPr>
          <w:rFonts w:ascii="Times New Roman" w:hAnsi="Times New Roman" w:cs="Times New Roman"/>
          <w:rtl/>
        </w:rPr>
        <w:t xml:space="preserve"> היה</w:t>
      </w:r>
      <w:r>
        <w:rPr>
          <w:rFonts w:ascii="Times New Roman" w:hAnsi="Times New Roman" w:cs="Times New Roman" w:hint="cs"/>
          <w:rtl/>
        </w:rPr>
        <w:t xml:space="preserve"> במרחק של</w:t>
      </w:r>
      <w:r w:rsidRPr="000D75E4">
        <w:rPr>
          <w:rFonts w:ascii="Times New Roman" w:hAnsi="Times New Roman" w:cs="Times New Roman"/>
          <w:rtl/>
        </w:rPr>
        <w:t xml:space="preserve"> </w:t>
      </w:r>
      <w:r>
        <w:rPr>
          <w:rFonts w:ascii="Times New Roman" w:hAnsi="Times New Roman" w:cs="Times New Roman" w:hint="cs"/>
          <w:rtl/>
        </w:rPr>
        <w:t xml:space="preserve">כ־40 ק"מ </w:t>
      </w:r>
      <w:r w:rsidRPr="000D75E4">
        <w:rPr>
          <w:rFonts w:ascii="Times New Roman" w:hAnsi="Times New Roman" w:cs="Times New Roman"/>
          <w:rtl/>
        </w:rPr>
        <w:t xml:space="preserve">ממזרח לתעלה. התנועה דרך </w:t>
      </w:r>
      <w:r>
        <w:rPr>
          <w:rFonts w:ascii="Times New Roman" w:hAnsi="Times New Roman" w:cs="Times New Roman" w:hint="cs"/>
          <w:rtl/>
        </w:rPr>
        <w:t>ה</w:t>
      </w:r>
      <w:r w:rsidRPr="000D75E4">
        <w:rPr>
          <w:rFonts w:ascii="Times New Roman" w:hAnsi="Times New Roman" w:cs="Times New Roman"/>
          <w:rtl/>
        </w:rPr>
        <w:t xml:space="preserve">מחסומים </w:t>
      </w:r>
      <w:r>
        <w:rPr>
          <w:rFonts w:ascii="Times New Roman" w:hAnsi="Times New Roman" w:cs="Times New Roman" w:hint="cs"/>
          <w:rtl/>
        </w:rPr>
        <w:t>ה</w:t>
      </w:r>
      <w:r w:rsidRPr="000D75E4">
        <w:rPr>
          <w:rFonts w:ascii="Times New Roman" w:hAnsi="Times New Roman" w:cs="Times New Roman"/>
          <w:rtl/>
        </w:rPr>
        <w:t xml:space="preserve">טבעיים </w:t>
      </w:r>
      <w:r>
        <w:rPr>
          <w:rFonts w:ascii="Times New Roman" w:hAnsi="Times New Roman" w:cs="Times New Roman" w:hint="cs"/>
          <w:rtl/>
        </w:rPr>
        <w:t>ה</w:t>
      </w:r>
      <w:r w:rsidRPr="000D75E4">
        <w:rPr>
          <w:rFonts w:ascii="Times New Roman" w:hAnsi="Times New Roman" w:cs="Times New Roman"/>
          <w:rtl/>
        </w:rPr>
        <w:t>אלה, ההרים והחולות, נוקזה ל</w:t>
      </w:r>
      <w:r>
        <w:rPr>
          <w:rFonts w:ascii="Times New Roman" w:hAnsi="Times New Roman" w:cs="Times New Roman" w:hint="cs"/>
          <w:rtl/>
        </w:rPr>
        <w:t>כמה</w:t>
      </w:r>
      <w:r w:rsidRPr="000D75E4">
        <w:rPr>
          <w:rFonts w:ascii="Times New Roman" w:hAnsi="Times New Roman" w:cs="Times New Roman"/>
          <w:rtl/>
        </w:rPr>
        <w:t xml:space="preserve"> מעברים צרים שבהם כוח קטן מסוגל לבלום כוח עדיף עליו בהרבה. </w:t>
      </w:r>
    </w:p>
    <w:p w14:paraId="34CC7CDC" w14:textId="77777777" w:rsidR="0079376A" w:rsidRPr="00797D70" w:rsidRDefault="0079376A" w:rsidP="00D5049A">
      <w:pPr>
        <w:spacing w:after="0" w:line="240" w:lineRule="auto"/>
        <w:jc w:val="both"/>
        <w:rPr>
          <w:rFonts w:ascii="Times New Roman" w:hAnsi="Times New Roman" w:cs="Times New Roman"/>
          <w:rtl/>
        </w:rPr>
      </w:pPr>
      <w:r w:rsidRPr="00D5049A">
        <w:rPr>
          <w:rFonts w:ascii="Times New Roman" w:hAnsi="Times New Roman" w:cs="Times New Roman"/>
          <w:rtl/>
        </w:rPr>
        <w:t>הח</w:t>
      </w:r>
      <w:r>
        <w:rPr>
          <w:rFonts w:ascii="Times New Roman" w:hAnsi="Times New Roman" w:cs="Times New Roman" w:hint="cs"/>
          <w:rtl/>
        </w:rPr>
        <w:t>י</w:t>
      </w:r>
      <w:r w:rsidRPr="00D5049A">
        <w:rPr>
          <w:rFonts w:ascii="Times New Roman" w:hAnsi="Times New Roman" w:cs="Times New Roman"/>
          <w:rtl/>
        </w:rPr>
        <w:t>סרו</w:t>
      </w:r>
      <w:r>
        <w:rPr>
          <w:rFonts w:ascii="Times New Roman" w:hAnsi="Times New Roman" w:cs="Times New Roman" w:hint="cs"/>
          <w:rtl/>
        </w:rPr>
        <w:t>ן</w:t>
      </w:r>
      <w:r w:rsidRPr="00D5049A">
        <w:rPr>
          <w:rFonts w:ascii="Times New Roman" w:hAnsi="Times New Roman" w:cs="Times New Roman"/>
          <w:rtl/>
        </w:rPr>
        <w:t xml:space="preserve"> של קו ציר הרוחב וקו המ</w:t>
      </w:r>
      <w:r w:rsidRPr="00D5049A">
        <w:rPr>
          <w:rFonts w:ascii="Times New Roman" w:hAnsi="Times New Roman" w:cs="Times New Roman" w:hint="cs"/>
          <w:rtl/>
        </w:rPr>
        <w:t>ְ</w:t>
      </w:r>
      <w:r w:rsidRPr="00D5049A">
        <w:rPr>
          <w:rFonts w:ascii="Times New Roman" w:hAnsi="Times New Roman" w:cs="Times New Roman"/>
          <w:rtl/>
        </w:rPr>
        <w:t>צרים</w:t>
      </w:r>
      <w:r w:rsidRPr="00D5049A">
        <w:rPr>
          <w:rFonts w:ascii="Times New Roman" w:hAnsi="Times New Roman" w:cs="Times New Roman" w:hint="cs"/>
          <w:rtl/>
        </w:rPr>
        <w:t xml:space="preserve"> </w:t>
      </w:r>
      <w:r w:rsidRPr="00D5049A">
        <w:rPr>
          <w:rFonts w:ascii="Times New Roman" w:hAnsi="Times New Roman" w:cs="Times New Roman"/>
          <w:rtl/>
        </w:rPr>
        <w:t>הי</w:t>
      </w:r>
      <w:r>
        <w:rPr>
          <w:rFonts w:ascii="Times New Roman" w:hAnsi="Times New Roman" w:cs="Times New Roman" w:hint="cs"/>
          <w:rtl/>
        </w:rPr>
        <w:t>ה</w:t>
      </w:r>
      <w:r w:rsidRPr="00D5049A">
        <w:rPr>
          <w:rFonts w:ascii="Times New Roman" w:hAnsi="Times New Roman" w:cs="Times New Roman"/>
          <w:rtl/>
        </w:rPr>
        <w:t xml:space="preserve"> הרחקת כוחות צה"ל מ</w:t>
      </w:r>
      <w:r>
        <w:rPr>
          <w:rFonts w:ascii="Times New Roman" w:hAnsi="Times New Roman" w:cs="Times New Roman" w:hint="cs"/>
          <w:rtl/>
        </w:rPr>
        <w:t xml:space="preserve">ן </w:t>
      </w:r>
      <w:r w:rsidRPr="00D5049A">
        <w:rPr>
          <w:rFonts w:ascii="Times New Roman" w:hAnsi="Times New Roman" w:cs="Times New Roman"/>
          <w:rtl/>
        </w:rPr>
        <w:t xml:space="preserve">התעלה </w:t>
      </w:r>
      <w:r>
        <w:rPr>
          <w:rFonts w:ascii="Times New Roman" w:hAnsi="Times New Roman" w:cs="Times New Roman" w:hint="cs"/>
          <w:rtl/>
        </w:rPr>
        <w:t xml:space="preserve">למרחק כזה </w:t>
      </w:r>
      <w:r w:rsidRPr="00D5049A">
        <w:rPr>
          <w:rFonts w:ascii="Times New Roman" w:hAnsi="Times New Roman" w:cs="Times New Roman"/>
          <w:rtl/>
        </w:rPr>
        <w:t xml:space="preserve">שיידרש להם זמן רב לכבוש </w:t>
      </w:r>
      <w:r w:rsidRPr="00D5049A">
        <w:rPr>
          <w:rFonts w:ascii="Times New Roman" w:hAnsi="Times New Roman" w:cs="Times New Roman" w:hint="cs"/>
          <w:rtl/>
        </w:rPr>
        <w:t>ב</w:t>
      </w:r>
      <w:r w:rsidRPr="00D5049A">
        <w:rPr>
          <w:rFonts w:ascii="Times New Roman" w:hAnsi="Times New Roman" w:cs="Times New Roman"/>
          <w:rtl/>
        </w:rPr>
        <w:t>חזרה את השטח שאבד</w:t>
      </w:r>
      <w:r>
        <w:rPr>
          <w:rFonts w:ascii="Times New Roman" w:hAnsi="Times New Roman" w:cs="Times New Roman" w:hint="cs"/>
          <w:rtl/>
        </w:rPr>
        <w:t>, והיה חשש שצה"ל לא יספיק לעשות זאת משום</w:t>
      </w:r>
      <w:r w:rsidRPr="00D5049A">
        <w:rPr>
          <w:rFonts w:ascii="Times New Roman" w:hAnsi="Times New Roman" w:cs="Times New Roman"/>
          <w:rtl/>
        </w:rPr>
        <w:t xml:space="preserve"> </w:t>
      </w:r>
      <w:r>
        <w:rPr>
          <w:rFonts w:ascii="Times New Roman" w:hAnsi="Times New Roman" w:cs="Times New Roman" w:hint="cs"/>
          <w:rtl/>
        </w:rPr>
        <w:t>ש</w:t>
      </w:r>
      <w:r w:rsidRPr="00D5049A">
        <w:rPr>
          <w:rFonts w:ascii="Times New Roman" w:hAnsi="Times New Roman" w:cs="Times New Roman"/>
          <w:rtl/>
        </w:rPr>
        <w:t xml:space="preserve">המעצמות </w:t>
      </w:r>
      <w:r>
        <w:rPr>
          <w:rFonts w:ascii="Times New Roman" w:hAnsi="Times New Roman" w:cs="Times New Roman" w:hint="cs"/>
          <w:rtl/>
        </w:rPr>
        <w:t>ימנעו זאת ממנו בכך שיִכפו הפסקת־אש.</w:t>
      </w:r>
      <w:r w:rsidRPr="000D75E4">
        <w:rPr>
          <w:rFonts w:ascii="Times New Roman" w:hAnsi="Times New Roman" w:cs="Times New Roman"/>
          <w:rtl/>
        </w:rPr>
        <w:t xml:space="preserve"> י</w:t>
      </w:r>
      <w:r>
        <w:rPr>
          <w:rFonts w:ascii="Times New Roman" w:hAnsi="Times New Roman" w:cs="Times New Roman" w:hint="cs"/>
          <w:rtl/>
        </w:rPr>
        <w:t xml:space="preserve">ש לציין </w:t>
      </w:r>
      <w:r w:rsidRPr="000D75E4">
        <w:rPr>
          <w:rFonts w:ascii="Times New Roman" w:hAnsi="Times New Roman" w:cs="Times New Roman"/>
          <w:rtl/>
        </w:rPr>
        <w:t xml:space="preserve">שבדיונים על תוכנית ההגנה בסיני בשנים </w:t>
      </w:r>
      <w:r>
        <w:rPr>
          <w:rFonts w:ascii="Times New Roman" w:hAnsi="Times New Roman" w:cs="Times New Roman" w:hint="cs"/>
          <w:rtl/>
        </w:rPr>
        <w:t>ש</w:t>
      </w:r>
      <w:r w:rsidRPr="000D75E4">
        <w:rPr>
          <w:rFonts w:ascii="Times New Roman" w:hAnsi="Times New Roman" w:cs="Times New Roman"/>
          <w:rtl/>
        </w:rPr>
        <w:t>לפני המלחמה זו</w:t>
      </w:r>
      <w:r>
        <w:rPr>
          <w:rFonts w:ascii="Times New Roman" w:hAnsi="Times New Roman" w:cs="Times New Roman" w:hint="cs"/>
          <w:rtl/>
        </w:rPr>
        <w:t xml:space="preserve"> הייתה</w:t>
      </w:r>
      <w:r w:rsidRPr="000D75E4">
        <w:rPr>
          <w:rFonts w:ascii="Times New Roman" w:hAnsi="Times New Roman" w:cs="Times New Roman"/>
          <w:rtl/>
        </w:rPr>
        <w:t xml:space="preserve"> הסיבה לדחיית ההצעה של טל ושרון לתכנן מראש לסגת לקו 30 הקילומטרים</w:t>
      </w:r>
      <w:r>
        <w:rPr>
          <w:rFonts w:ascii="Times New Roman" w:hAnsi="Times New Roman" w:cs="Times New Roman" w:hint="cs"/>
          <w:rtl/>
        </w:rPr>
        <w:t>,</w:t>
      </w:r>
      <w:r w:rsidRPr="000D75E4">
        <w:rPr>
          <w:rFonts w:ascii="Times New Roman" w:hAnsi="Times New Roman" w:cs="Times New Roman"/>
          <w:rtl/>
        </w:rPr>
        <w:t xml:space="preserve"> ולא לנסות לבלום את המצרים בקרבת התעלה.</w:t>
      </w:r>
    </w:p>
  </w:footnote>
  <w:footnote w:id="141">
    <w:p w14:paraId="23DECDE1" w14:textId="77777777" w:rsidR="0079376A" w:rsidRPr="00FC1E4C" w:rsidRDefault="0079376A" w:rsidP="00782E83">
      <w:pPr>
        <w:pStyle w:val="FootnoteText"/>
        <w:bidi w:val="0"/>
        <w:rPr>
          <w:rFonts w:ascii="Times New Roman" w:hAnsi="Times New Roman" w:cs="Times New Roman"/>
        </w:rPr>
      </w:pPr>
      <w:r w:rsidRPr="00FC1E4C">
        <w:rPr>
          <w:rStyle w:val="FootnoteReference"/>
          <w:rFonts w:ascii="Times New Roman" w:hAnsi="Times New Roman"/>
        </w:rPr>
        <w:footnoteRef/>
      </w:r>
      <w:r>
        <w:rPr>
          <w:rFonts w:ascii="Times New Roman" w:hAnsi="Times New Roman" w:cs="Times New Roman"/>
        </w:rPr>
        <w:t xml:space="preserve"> </w:t>
      </w:r>
      <w:r w:rsidRPr="00FA6756">
        <w:rPr>
          <w:rFonts w:ascii="Times New Roman" w:hAnsi="Times New Roman" w:cs="Times New Roman"/>
        </w:rPr>
        <w:t xml:space="preserve">Slater, </w:t>
      </w:r>
      <w:r>
        <w:rPr>
          <w:rFonts w:ascii="Times New Roman" w:hAnsi="Times New Roman" w:cs="Times New Roman"/>
        </w:rPr>
        <w:t>1991, pp. 358-369.</w:t>
      </w:r>
      <w:r w:rsidRPr="00FC1E4C">
        <w:rPr>
          <w:rFonts w:ascii="Times New Roman" w:hAnsi="Times New Roman" w:cs="Times New Roman"/>
          <w:rtl/>
        </w:rPr>
        <w:t xml:space="preserve"> </w:t>
      </w:r>
    </w:p>
  </w:footnote>
  <w:footnote w:id="142">
    <w:p w14:paraId="358CEEEE" w14:textId="77777777" w:rsidR="0079376A" w:rsidRPr="00FC0C1D" w:rsidRDefault="0079376A" w:rsidP="009D7145">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82E83">
        <w:rPr>
          <w:rFonts w:ascii="Times New Roman" w:hAnsi="Times New Roman" w:cs="Times New Roman"/>
          <w:rtl/>
        </w:rPr>
        <w:t>יומן רל"ש הרמטכ"ל; הקלטות בחדר הרמטכ"ל,</w:t>
      </w:r>
      <w:r>
        <w:rPr>
          <w:rFonts w:ascii="Times New Roman" w:hAnsi="Times New Roman" w:cs="Times New Roman" w:hint="cs"/>
          <w:rtl/>
        </w:rPr>
        <w:t xml:space="preserve"> בתוך</w:t>
      </w:r>
      <w:r w:rsidRPr="00FC0C1D">
        <w:rPr>
          <w:rFonts w:ascii="Times New Roman" w:hAnsi="Times New Roman" w:cs="Times New Roman" w:hint="cs"/>
          <w:rtl/>
        </w:rPr>
        <w:t>:</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390.</w:t>
      </w:r>
    </w:p>
  </w:footnote>
  <w:footnote w:id="143">
    <w:p w14:paraId="574E7D6C" w14:textId="77777777" w:rsidR="0079376A" w:rsidRPr="00FC1E4C" w:rsidRDefault="0079376A" w:rsidP="009D7145">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הקלטות בחדר הרמטכ"ל; יומן רל"ש הרמטכ"ל,</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1E4C">
        <w:rPr>
          <w:rFonts w:ascii="Times New Roman" w:hAnsi="Times New Roman" w:cs="Times New Roman"/>
          <w:rtl/>
        </w:rPr>
        <w:t xml:space="preserve"> עמ' 390.</w:t>
      </w:r>
    </w:p>
  </w:footnote>
  <w:footnote w:id="144">
    <w:p w14:paraId="792E75AB" w14:textId="77777777" w:rsidR="0079376A" w:rsidRPr="00FC0C1D" w:rsidRDefault="0079376A" w:rsidP="00782E83">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82E83">
        <w:rPr>
          <w:rFonts w:ascii="Times New Roman" w:hAnsi="Times New Roman" w:cs="Times New Roman"/>
          <w:rtl/>
        </w:rPr>
        <w:t>יומן חמ"ל פיקוד דרום,</w:t>
      </w:r>
      <w:r>
        <w:rPr>
          <w:rFonts w:ascii="Times New Roman" w:hAnsi="Times New Roman" w:cs="Times New Roman" w:hint="cs"/>
          <w:rtl/>
        </w:rPr>
        <w:t xml:space="preserve"> בתוך</w:t>
      </w:r>
      <w:r w:rsidRPr="00FC0C1D">
        <w:rPr>
          <w:rFonts w:ascii="Times New Roman" w:hAnsi="Times New Roman" w:cs="Times New Roman" w:hint="cs"/>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hint="cs"/>
          <w:rtl/>
        </w:rPr>
        <w:t xml:space="preserve"> עמ'</w:t>
      </w:r>
      <w:r w:rsidRPr="00FC0C1D">
        <w:rPr>
          <w:rFonts w:ascii="Times New Roman" w:hAnsi="Times New Roman" w:cs="Times New Roman"/>
          <w:rtl/>
        </w:rPr>
        <w:t xml:space="preserve"> 394</w:t>
      </w:r>
      <w:r w:rsidRPr="00FC0C1D">
        <w:rPr>
          <w:rFonts w:ascii="Times New Roman" w:hAnsi="Times New Roman" w:cs="Times New Roman" w:hint="cs"/>
          <w:rtl/>
        </w:rPr>
        <w:t>.</w:t>
      </w:r>
    </w:p>
  </w:footnote>
  <w:footnote w:id="145">
    <w:p w14:paraId="06650E5F" w14:textId="77777777" w:rsidR="0079376A" w:rsidRPr="00FC0C1D" w:rsidRDefault="0079376A" w:rsidP="00782E83">
      <w:pPr>
        <w:pStyle w:val="FootnoteText"/>
        <w:rPr>
          <w:rFonts w:ascii="Times New Roman" w:hAnsi="Times New Roman" w:cs="Times New Roman"/>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 xml:space="preserve">הקלטות בחדר הרמטכ"ל, </w:t>
      </w:r>
      <w:r w:rsidRPr="00FC0C1D">
        <w:rPr>
          <w:rFonts w:ascii="Times New Roman" w:hAnsi="Times New Roman" w:cs="Times New Roman" w:hint="cs"/>
          <w:rtl/>
        </w:rPr>
        <w:t>בתוך</w:t>
      </w:r>
      <w:r w:rsidRPr="00FC0C1D">
        <w:rPr>
          <w:rFonts w:ascii="Times New Roman" w:hAnsi="Times New Roman" w:cs="Times New Roman"/>
          <w:rtl/>
        </w:rPr>
        <w:t>: גולן,</w:t>
      </w:r>
      <w:r>
        <w:rPr>
          <w:rFonts w:ascii="Times New Roman" w:hAnsi="Times New Roman" w:cs="Times New Roman" w:hint="cs"/>
          <w:rtl/>
        </w:rPr>
        <w:t xml:space="preserve"> 2013,</w:t>
      </w:r>
      <w:r w:rsidRPr="00FC0C1D">
        <w:rPr>
          <w:rFonts w:ascii="Times New Roman" w:hAnsi="Times New Roman" w:cs="Times New Roman"/>
          <w:rtl/>
        </w:rPr>
        <w:t xml:space="preserve"> עמ' 395</w:t>
      </w:r>
    </w:p>
  </w:footnote>
  <w:footnote w:id="146">
    <w:p w14:paraId="6DE4FFB1" w14:textId="77777777" w:rsidR="0079376A" w:rsidRPr="00FC0C1D" w:rsidRDefault="0079376A" w:rsidP="00782E83">
      <w:pPr>
        <w:pStyle w:val="FootnoteText"/>
        <w:rPr>
          <w:rFonts w:ascii="Times New Roman" w:hAnsi="Times New Roman" w:cs="Times New Roman"/>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hint="cs"/>
          <w:rtl/>
        </w:rPr>
        <w:t xml:space="preserve">יומן רל"ש הרמטכ"ל; הקלטות בחדר הרמטכ"ל, בתוך: </w:t>
      </w:r>
      <w:r w:rsidRPr="00FC0C1D">
        <w:rPr>
          <w:rFonts w:ascii="Times New Roman" w:hAnsi="Times New Roman" w:cs="Times New Roman"/>
          <w:rtl/>
        </w:rPr>
        <w:t>גולן,</w:t>
      </w:r>
      <w:r>
        <w:rPr>
          <w:rFonts w:ascii="Times New Roman" w:hAnsi="Times New Roman" w:cs="Times New Roman" w:hint="cs"/>
          <w:rtl/>
        </w:rPr>
        <w:t xml:space="preserve"> 2013,</w:t>
      </w:r>
      <w:r w:rsidRPr="00FC0C1D">
        <w:rPr>
          <w:rFonts w:ascii="Times New Roman" w:hAnsi="Times New Roman" w:cs="Times New Roman"/>
          <w:rtl/>
        </w:rPr>
        <w:t xml:space="preserve"> עמ' 396.</w:t>
      </w:r>
    </w:p>
  </w:footnote>
  <w:footnote w:id="147">
    <w:p w14:paraId="05321773" w14:textId="77777777" w:rsidR="0079376A" w:rsidRPr="00FC1E4C" w:rsidRDefault="0079376A" w:rsidP="00D5049A">
      <w:pPr>
        <w:pStyle w:val="FootnoteText"/>
        <w:rPr>
          <w:rFonts w:ascii="Times New Roman" w:hAnsi="Times New Roman" w:cs="Times New Roman"/>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rtl/>
        </w:rPr>
        <w:t xml:space="preserve"> עמ' 395</w:t>
      </w:r>
      <w:r>
        <w:rPr>
          <w:rFonts w:ascii="Times New Roman" w:hAnsi="Times New Roman" w:cs="Times New Roman" w:hint="cs"/>
          <w:rtl/>
        </w:rPr>
        <w:t>,</w:t>
      </w:r>
      <w:r w:rsidRPr="00FC0C1D">
        <w:rPr>
          <w:rFonts w:ascii="Times New Roman" w:hAnsi="Times New Roman" w:cs="Times New Roman"/>
          <w:rtl/>
        </w:rPr>
        <w:t xml:space="preserve"> הערה 389. יש לציין שגולן</w:t>
      </w:r>
      <w:r w:rsidRPr="00FC1E4C">
        <w:rPr>
          <w:rFonts w:ascii="Times New Roman" w:hAnsi="Times New Roman" w:cs="Times New Roman"/>
          <w:rtl/>
        </w:rPr>
        <w:t xml:space="preserve"> הקשיב להקלטות הקשר</w:t>
      </w:r>
      <w:r>
        <w:rPr>
          <w:rFonts w:ascii="Times New Roman" w:hAnsi="Times New Roman" w:cs="Times New Roman" w:hint="cs"/>
          <w:rtl/>
        </w:rPr>
        <w:t>,</w:t>
      </w:r>
      <w:r w:rsidRPr="00FC1E4C">
        <w:rPr>
          <w:rFonts w:ascii="Times New Roman" w:hAnsi="Times New Roman" w:cs="Times New Roman"/>
          <w:rtl/>
        </w:rPr>
        <w:t xml:space="preserve"> ולכן יכול היה ל</w:t>
      </w:r>
      <w:r>
        <w:rPr>
          <w:rFonts w:ascii="Times New Roman" w:hAnsi="Times New Roman" w:cs="Times New Roman" w:hint="cs"/>
          <w:rtl/>
        </w:rPr>
        <w:t>עמוד על ה</w:t>
      </w:r>
      <w:r w:rsidRPr="00FC1E4C">
        <w:rPr>
          <w:rFonts w:ascii="Times New Roman" w:hAnsi="Times New Roman" w:cs="Times New Roman"/>
          <w:rtl/>
        </w:rPr>
        <w:t xml:space="preserve">שינוי </w:t>
      </w:r>
      <w:r>
        <w:rPr>
          <w:rFonts w:ascii="Times New Roman" w:hAnsi="Times New Roman" w:cs="Times New Roman" w:hint="cs"/>
          <w:rtl/>
        </w:rPr>
        <w:t>שחל ב</w:t>
      </w:r>
      <w:r w:rsidRPr="00FC1E4C">
        <w:rPr>
          <w:rFonts w:ascii="Times New Roman" w:hAnsi="Times New Roman" w:cs="Times New Roman"/>
          <w:rtl/>
        </w:rPr>
        <w:t>אווירה.</w:t>
      </w:r>
    </w:p>
  </w:footnote>
  <w:footnote w:id="148">
    <w:p w14:paraId="6DBA4ADA" w14:textId="77777777" w:rsidR="0079376A" w:rsidRPr="00FC1E4C" w:rsidRDefault="0079376A" w:rsidP="00723C91">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393. </w:t>
      </w:r>
    </w:p>
  </w:footnote>
  <w:footnote w:id="149">
    <w:p w14:paraId="1ED67041" w14:textId="77777777" w:rsidR="0079376A" w:rsidRPr="00FC1E4C" w:rsidRDefault="0079376A" w:rsidP="00C97EF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C97EF6">
        <w:rPr>
          <w:rFonts w:ascii="Times New Roman" w:hAnsi="Times New Roman" w:cs="Times New Roman"/>
          <w:rtl/>
        </w:rPr>
        <w:t>הקלטות בחדר הרמטכ"ל; יומן רל"ש הרמטכ"ל; רשימות שליש שהב"ט,</w:t>
      </w:r>
      <w:r w:rsidRPr="00FC1E4C">
        <w:rPr>
          <w:rFonts w:ascii="Times New Roman" w:hAnsi="Times New Roman" w:cs="Times New Roman"/>
          <w:rtl/>
        </w:rPr>
        <w:t xml:space="preserve"> </w:t>
      </w:r>
      <w:r>
        <w:rPr>
          <w:rFonts w:ascii="Times New Roman" w:hAnsi="Times New Roman" w:cs="Times New Roman" w:hint="cs"/>
          <w:rtl/>
        </w:rPr>
        <w:t>בתוך</w:t>
      </w:r>
      <w:r w:rsidRPr="00FC0C1D">
        <w:rPr>
          <w:rFonts w:ascii="Times New Roman" w:hAnsi="Times New Roman" w:cs="Times New Roman"/>
          <w:rtl/>
        </w:rPr>
        <w:t>: גולן,</w:t>
      </w:r>
      <w:r>
        <w:rPr>
          <w:rFonts w:ascii="Times New Roman" w:hAnsi="Times New Roman" w:cs="Times New Roman" w:hint="cs"/>
          <w:rtl/>
        </w:rPr>
        <w:t xml:space="preserve"> 2013,</w:t>
      </w:r>
      <w:r w:rsidRPr="00FC1E4C">
        <w:rPr>
          <w:rFonts w:ascii="Times New Roman" w:hAnsi="Times New Roman" w:cs="Times New Roman"/>
          <w:rtl/>
        </w:rPr>
        <w:t xml:space="preserve"> עמ' 407.</w:t>
      </w:r>
    </w:p>
  </w:footnote>
  <w:footnote w:id="150">
    <w:p w14:paraId="239D2630" w14:textId="77777777" w:rsidR="0079376A" w:rsidRPr="00FC1E4C" w:rsidRDefault="0079376A" w:rsidP="00203A1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w:t>
      </w:r>
      <w:r>
        <w:rPr>
          <w:rFonts w:ascii="Times New Roman" w:hAnsi="Times New Roman" w:cs="Times New Roman" w:hint="cs"/>
          <w:rtl/>
        </w:rPr>
        <w:t xml:space="preserve"> 418-417, </w:t>
      </w:r>
      <w:r w:rsidRPr="00FC1E4C">
        <w:rPr>
          <w:rFonts w:ascii="Times New Roman" w:hAnsi="Times New Roman" w:cs="Times New Roman"/>
          <w:rtl/>
        </w:rPr>
        <w:t>הערה 449</w:t>
      </w:r>
      <w:r w:rsidRPr="00FC1E4C">
        <w:rPr>
          <w:rFonts w:ascii="Times New Roman" w:hAnsi="Times New Roman" w:cs="Times New Roman" w:hint="cs"/>
          <w:rtl/>
        </w:rPr>
        <w:t>.</w:t>
      </w:r>
    </w:p>
  </w:footnote>
  <w:footnote w:id="151">
    <w:p w14:paraId="5ECEB83B" w14:textId="77777777" w:rsidR="0079376A" w:rsidRPr="00FC1E4C" w:rsidRDefault="0079376A" w:rsidP="001B674F">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203A16">
        <w:rPr>
          <w:rFonts w:ascii="Times New Roman" w:hAnsi="Times New Roman" w:cs="Times New Roman"/>
          <w:rtl/>
        </w:rPr>
        <w:t>הקלטות בחדר הרמטכ"ל,</w:t>
      </w:r>
      <w:r>
        <w:rPr>
          <w:rFonts w:ascii="Times New Roman" w:hAnsi="Times New Roman" w:cs="Times New Roman" w:hint="cs"/>
          <w:rtl/>
        </w:rPr>
        <w:t xml:space="preserve"> בתוך</w:t>
      </w:r>
      <w:r w:rsidRPr="00FC0C1D">
        <w:rPr>
          <w:rFonts w:ascii="Times New Roman" w:hAnsi="Times New Roman" w:cs="Times New Roman" w:hint="cs"/>
          <w:rtl/>
        </w:rPr>
        <w:t>:</w:t>
      </w:r>
      <w:r w:rsidRPr="00FC0C1D">
        <w:rPr>
          <w:rFonts w:ascii="Times New Roman" w:hAnsi="Times New Roman" w:cs="Times New Roman"/>
          <w:rtl/>
        </w:rPr>
        <w:t xml:space="preserve"> גולן,</w:t>
      </w:r>
      <w:r>
        <w:rPr>
          <w:rFonts w:ascii="Times New Roman" w:hAnsi="Times New Roman" w:cs="Times New Roman" w:hint="cs"/>
          <w:rtl/>
        </w:rPr>
        <w:t xml:space="preserve"> 2013,</w:t>
      </w:r>
      <w:r>
        <w:rPr>
          <w:rFonts w:ascii="Times New Roman" w:hAnsi="Times New Roman" w:cs="Times New Roman"/>
          <w:rtl/>
        </w:rPr>
        <w:t xml:space="preserve"> עמ' 411; רא</w:t>
      </w:r>
      <w:r>
        <w:rPr>
          <w:rFonts w:ascii="Times New Roman" w:hAnsi="Times New Roman" w:cs="Times New Roman" w:hint="cs"/>
          <w:rtl/>
        </w:rPr>
        <w:t>ו</w:t>
      </w:r>
      <w:r w:rsidRPr="00FC1E4C">
        <w:rPr>
          <w:rFonts w:ascii="Times New Roman" w:hAnsi="Times New Roman" w:cs="Times New Roman"/>
          <w:rtl/>
        </w:rPr>
        <w:t xml:space="preserve"> גם</w:t>
      </w:r>
      <w:r>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hint="cs"/>
          <w:rtl/>
        </w:rPr>
        <w:t xml:space="preserve">ששר, 1992, </w:t>
      </w:r>
      <w:r w:rsidRPr="00FC1E4C">
        <w:rPr>
          <w:rFonts w:ascii="Times New Roman" w:hAnsi="Times New Roman" w:cs="Times New Roman"/>
          <w:rtl/>
        </w:rPr>
        <w:t>עמ</w:t>
      </w:r>
      <w:r w:rsidRPr="00FC1E4C">
        <w:rPr>
          <w:rFonts w:ascii="Times New Roman" w:hAnsi="Times New Roman" w:cs="Times New Roman" w:hint="cs"/>
          <w:rtl/>
        </w:rPr>
        <w:t>'</w:t>
      </w:r>
      <w:r w:rsidRPr="00FC1E4C">
        <w:rPr>
          <w:rFonts w:ascii="Times New Roman" w:hAnsi="Times New Roman" w:cs="Times New Roman"/>
          <w:rtl/>
        </w:rPr>
        <w:t xml:space="preserve"> 169</w:t>
      </w:r>
      <w:r w:rsidRPr="00FC1E4C">
        <w:rPr>
          <w:rFonts w:ascii="Times New Roman" w:hAnsi="Times New Roman" w:cs="Times New Roman" w:hint="cs"/>
          <w:rtl/>
        </w:rPr>
        <w:t xml:space="preserve">. </w:t>
      </w:r>
    </w:p>
  </w:footnote>
  <w:footnote w:id="152">
    <w:p w14:paraId="3B7EA380" w14:textId="0749B6D9" w:rsidR="0079376A" w:rsidRPr="00FC1E4C" w:rsidRDefault="0079376A" w:rsidP="006D0F75">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A3658B">
        <w:rPr>
          <w:rFonts w:ascii="Times New Roman" w:hAnsi="Times New Roman" w:cs="Times New Roman"/>
          <w:rtl/>
        </w:rPr>
        <w:t>בראון</w:t>
      </w:r>
      <w:r w:rsidR="00392539">
        <w:rPr>
          <w:rFonts w:ascii="Times New Roman" w:hAnsi="Times New Roman" w:cs="Times New Roman" w:hint="cs"/>
          <w:rtl/>
        </w:rPr>
        <w:t>, 1993</w:t>
      </w:r>
      <w:r w:rsidRPr="00A3658B">
        <w:rPr>
          <w:rFonts w:ascii="Times New Roman" w:hAnsi="Times New Roman" w:cs="Times New Roman" w:hint="cs"/>
          <w:rtl/>
        </w:rPr>
        <w:t>,</w:t>
      </w:r>
      <w:r w:rsidRPr="00A3658B">
        <w:rPr>
          <w:rFonts w:ascii="Times New Roman" w:hAnsi="Times New Roman" w:cs="Times New Roman"/>
          <w:rtl/>
        </w:rPr>
        <w:t xml:space="preserve"> עמ</w:t>
      </w:r>
      <w:r w:rsidRPr="00A3658B">
        <w:rPr>
          <w:rFonts w:ascii="Times New Roman" w:hAnsi="Times New Roman" w:cs="Times New Roman" w:hint="cs"/>
          <w:rtl/>
        </w:rPr>
        <w:t>'</w:t>
      </w:r>
      <w:r w:rsidRPr="00FC1E4C">
        <w:rPr>
          <w:rFonts w:ascii="Times New Roman" w:hAnsi="Times New Roman" w:cs="Times New Roman"/>
          <w:rtl/>
        </w:rPr>
        <w:t xml:space="preserve"> 98.</w:t>
      </w:r>
    </w:p>
  </w:footnote>
  <w:footnote w:id="153">
    <w:p w14:paraId="045326D7" w14:textId="77777777" w:rsidR="0079376A" w:rsidRPr="00FC1E4C" w:rsidRDefault="0079376A" w:rsidP="001B674F">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hint="cs"/>
          <w:rtl/>
        </w:rPr>
        <w:t>דיין</w:t>
      </w:r>
      <w:r w:rsidRPr="00392539">
        <w:rPr>
          <w:rFonts w:ascii="Times New Roman" w:hAnsi="Times New Roman" w:cs="Times New Roman" w:hint="cs"/>
          <w:rtl/>
        </w:rPr>
        <w:t>,</w:t>
      </w:r>
      <w:r w:rsidRPr="00392539">
        <w:rPr>
          <w:rFonts w:ascii="Times New Roman" w:hAnsi="Times New Roman" w:cs="Times New Roman" w:hint="cs"/>
          <w:b/>
          <w:bCs/>
          <w:rtl/>
        </w:rPr>
        <w:t xml:space="preserve"> </w:t>
      </w:r>
      <w:r w:rsidRPr="00392539">
        <w:rPr>
          <w:rFonts w:ascii="Times New Roman" w:hAnsi="Times New Roman" w:cs="Times New Roman"/>
          <w:b/>
          <w:bCs/>
          <w:rtl/>
        </w:rPr>
        <w:t>אבני דרך</w:t>
      </w:r>
      <w:r w:rsidRPr="00392539">
        <w:rPr>
          <w:rFonts w:ascii="Times New Roman" w:hAnsi="Times New Roman" w:cs="Times New Roman" w:hint="cs"/>
          <w:b/>
          <w:bCs/>
          <w:rtl/>
        </w:rPr>
        <w:t xml:space="preserve"> - </w:t>
      </w:r>
      <w:r w:rsidRPr="00392539">
        <w:rPr>
          <w:rFonts w:ascii="Times New Roman" w:hAnsi="Times New Roman" w:cs="Times New Roman"/>
          <w:b/>
          <w:bCs/>
          <w:rtl/>
        </w:rPr>
        <w:t>טיוטה בלתי מצונזרת</w:t>
      </w:r>
      <w:r w:rsidRPr="00392539">
        <w:rPr>
          <w:rFonts w:ascii="Times New Roman" w:hAnsi="Times New Roman" w:cs="Times New Roman" w:hint="cs"/>
          <w:rtl/>
        </w:rPr>
        <w:t>,</w:t>
      </w:r>
      <w:r w:rsidRPr="00392539">
        <w:rPr>
          <w:rFonts w:ascii="Times New Roman" w:hAnsi="Times New Roman" w:cs="Times New Roman"/>
          <w:rtl/>
        </w:rPr>
        <w:t xml:space="preserve"> עמ</w:t>
      </w:r>
      <w:r w:rsidRPr="00392539">
        <w:rPr>
          <w:rFonts w:ascii="Times New Roman" w:hAnsi="Times New Roman" w:cs="Times New Roman" w:hint="cs"/>
          <w:rtl/>
        </w:rPr>
        <w:t>'</w:t>
      </w:r>
      <w:r w:rsidRPr="00FC1E4C">
        <w:rPr>
          <w:rFonts w:ascii="Times New Roman" w:hAnsi="Times New Roman" w:cs="Times New Roman"/>
          <w:rtl/>
        </w:rPr>
        <w:t xml:space="preserve"> 61</w:t>
      </w:r>
      <w:r w:rsidRPr="00FC1E4C">
        <w:rPr>
          <w:rFonts w:ascii="Times New Roman" w:hAnsi="Times New Roman" w:cs="Times New Roman" w:hint="cs"/>
          <w:rtl/>
        </w:rPr>
        <w:t xml:space="preserve">, </w:t>
      </w:r>
      <w:r>
        <w:rPr>
          <w:rFonts w:ascii="Times New Roman" w:hAnsi="Times New Roman" w:cs="Times New Roman"/>
          <w:rtl/>
        </w:rPr>
        <w:t xml:space="preserve">מצוטט </w:t>
      </w:r>
      <w:r>
        <w:rPr>
          <w:rFonts w:ascii="Times New Roman" w:hAnsi="Times New Roman" w:cs="Times New Roman" w:hint="cs"/>
          <w:rtl/>
        </w:rPr>
        <w:t>בתוך</w:t>
      </w:r>
      <w:r w:rsidRPr="00FC0C1D">
        <w:rPr>
          <w:rFonts w:ascii="Times New Roman" w:hAnsi="Times New Roman" w:cs="Times New Roman" w:hint="cs"/>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 עמ' 411, הערה 432.</w:t>
      </w:r>
    </w:p>
  </w:footnote>
  <w:footnote w:id="154">
    <w:p w14:paraId="0505C892" w14:textId="77777777" w:rsidR="0079376A" w:rsidRPr="00FC1E4C" w:rsidRDefault="0079376A" w:rsidP="003417B5">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411. </w:t>
      </w:r>
    </w:p>
  </w:footnote>
  <w:footnote w:id="155">
    <w:p w14:paraId="49EC40EF" w14:textId="77777777" w:rsidR="0079376A" w:rsidRPr="00FC0C1D" w:rsidRDefault="0079376A" w:rsidP="003D468F">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3D468F">
        <w:rPr>
          <w:rFonts w:ascii="Times New Roman" w:hAnsi="Times New Roman" w:cs="Times New Roman"/>
          <w:rtl/>
        </w:rPr>
        <w:t xml:space="preserve">הקלטות בחדר הרמטכ"ל, </w:t>
      </w:r>
      <w:r>
        <w:rPr>
          <w:rFonts w:ascii="Times New Roman" w:hAnsi="Times New Roman" w:cs="Times New Roman" w:hint="cs"/>
          <w:rtl/>
        </w:rPr>
        <w:t>בתוך</w:t>
      </w:r>
      <w:r w:rsidRPr="003D468F">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xml:space="preserve"> 2013,</w:t>
      </w:r>
      <w:r w:rsidRPr="00FC0C1D">
        <w:rPr>
          <w:rFonts w:ascii="Times New Roman" w:hAnsi="Times New Roman" w:cs="Times New Roman"/>
          <w:rtl/>
        </w:rPr>
        <w:t xml:space="preserve"> עמ' 412. </w:t>
      </w:r>
    </w:p>
  </w:footnote>
  <w:footnote w:id="156">
    <w:p w14:paraId="0783FE00" w14:textId="77777777" w:rsidR="0079376A" w:rsidRPr="00FC1E4C" w:rsidRDefault="0079376A" w:rsidP="003D468F">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rtl/>
        </w:rPr>
        <w:t>רשימות שליש שהב</w:t>
      </w:r>
      <w:r w:rsidRPr="00FC0C1D">
        <w:rPr>
          <w:rFonts w:ascii="Times New Roman" w:hAnsi="Times New Roman" w:cs="Times New Roman" w:hint="cs"/>
          <w:rtl/>
        </w:rPr>
        <w:t>"</w:t>
      </w:r>
      <w:r w:rsidRPr="00FC0C1D">
        <w:rPr>
          <w:rFonts w:ascii="Times New Roman" w:hAnsi="Times New Roman" w:cs="Times New Roman"/>
          <w:rtl/>
        </w:rPr>
        <w:t>ט</w:t>
      </w:r>
      <w:r w:rsidRPr="00FC0C1D">
        <w:rPr>
          <w:rFonts w:ascii="Times New Roman" w:hAnsi="Times New Roman" w:cs="Times New Roman" w:hint="cs"/>
          <w:rtl/>
        </w:rPr>
        <w:t xml:space="preserve">, בתוך: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hint="cs"/>
          <w:rtl/>
        </w:rPr>
        <w:t xml:space="preserve"> עמ'</w:t>
      </w:r>
      <w:r w:rsidRPr="00FC1E4C">
        <w:rPr>
          <w:rFonts w:ascii="Times New Roman" w:hAnsi="Times New Roman" w:cs="Times New Roman"/>
          <w:rtl/>
        </w:rPr>
        <w:t xml:space="preserve"> 4</w:t>
      </w:r>
      <w:r w:rsidRPr="00FC1E4C">
        <w:rPr>
          <w:rFonts w:ascii="Times New Roman" w:hAnsi="Times New Roman" w:cs="Times New Roman" w:hint="cs"/>
          <w:rtl/>
        </w:rPr>
        <w:t>1</w:t>
      </w:r>
      <w:r w:rsidRPr="00FC1E4C">
        <w:rPr>
          <w:rFonts w:ascii="Times New Roman" w:hAnsi="Times New Roman" w:cs="Times New Roman"/>
          <w:rtl/>
        </w:rPr>
        <w:t>5</w:t>
      </w:r>
      <w:r w:rsidRPr="00FC1E4C">
        <w:rPr>
          <w:rFonts w:ascii="Times New Roman" w:hAnsi="Times New Roman" w:cs="Times New Roman" w:hint="cs"/>
          <w:rtl/>
        </w:rPr>
        <w:t xml:space="preserve">. </w:t>
      </w:r>
    </w:p>
  </w:footnote>
  <w:footnote w:id="157">
    <w:p w14:paraId="6DB3EC10" w14:textId="77777777" w:rsidR="0079376A" w:rsidRPr="00FC1E4C" w:rsidRDefault="0079376A" w:rsidP="0019367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93676">
        <w:rPr>
          <w:rFonts w:ascii="Times New Roman" w:hAnsi="Times New Roman" w:cs="Times New Roman"/>
          <w:rtl/>
        </w:rPr>
        <w:t>רשימות שליש שהב</w:t>
      </w:r>
      <w:r w:rsidRPr="00193676">
        <w:rPr>
          <w:rFonts w:ascii="Times New Roman" w:hAnsi="Times New Roman" w:cs="Times New Roman" w:hint="cs"/>
          <w:rtl/>
        </w:rPr>
        <w:t>"</w:t>
      </w:r>
      <w:r w:rsidRPr="00193676">
        <w:rPr>
          <w:rFonts w:ascii="Times New Roman" w:hAnsi="Times New Roman" w:cs="Times New Roman"/>
          <w:rtl/>
        </w:rPr>
        <w:t>ט</w:t>
      </w:r>
      <w:r w:rsidRPr="00193676">
        <w:rPr>
          <w:rFonts w:ascii="Times New Roman" w:hAnsi="Times New Roman" w:cs="Times New Roman" w:hint="cs"/>
          <w:rtl/>
        </w:rPr>
        <w:t>,</w:t>
      </w:r>
      <w:r w:rsidRPr="00531DE0">
        <w:rPr>
          <w:rFonts w:ascii="Times New Roman" w:hAnsi="Times New Roman" w:cs="Times New Roman" w:hint="cs"/>
          <w:rtl/>
        </w:rPr>
        <w:t xml:space="preserve"> </w:t>
      </w:r>
      <w:r>
        <w:rPr>
          <w:rFonts w:ascii="Times New Roman" w:hAnsi="Times New Roman" w:cs="Times New Roman" w:hint="cs"/>
          <w:rtl/>
        </w:rPr>
        <w:t>בתוך</w:t>
      </w:r>
      <w:r w:rsidRPr="00531DE0">
        <w:rPr>
          <w:rFonts w:ascii="Times New Roman" w:hAnsi="Times New Roman" w:cs="Times New Roman" w:hint="cs"/>
          <w:rtl/>
        </w:rPr>
        <w:t xml:space="preserve">: </w:t>
      </w:r>
      <w:r w:rsidRPr="00110E3A">
        <w:rPr>
          <w:rFonts w:ascii="Times New Roman" w:hAnsi="Times New Roman" w:cs="Times New Roman"/>
          <w:rtl/>
        </w:rPr>
        <w:t>גולן</w:t>
      </w:r>
      <w:r w:rsidRPr="00110E3A">
        <w:rPr>
          <w:rFonts w:ascii="Times New Roman" w:hAnsi="Times New Roman" w:cs="Times New Roman" w:hint="cs"/>
          <w:rtl/>
        </w:rPr>
        <w:t>,</w:t>
      </w:r>
      <w:r>
        <w:rPr>
          <w:rFonts w:ascii="Times New Roman" w:hAnsi="Times New Roman" w:cs="Times New Roman" w:hint="cs"/>
          <w:rtl/>
        </w:rPr>
        <w:t xml:space="preserve"> 2013,</w:t>
      </w:r>
      <w:r w:rsidRPr="00531DE0">
        <w:rPr>
          <w:rFonts w:ascii="Times New Roman" w:hAnsi="Times New Roman" w:cs="Times New Roman" w:hint="cs"/>
          <w:rtl/>
        </w:rPr>
        <w:t xml:space="preserve"> עמ'</w:t>
      </w:r>
      <w:r w:rsidRPr="00531DE0">
        <w:rPr>
          <w:rFonts w:ascii="Times New Roman" w:hAnsi="Times New Roman" w:cs="Times New Roman"/>
          <w:rtl/>
        </w:rPr>
        <w:t xml:space="preserve"> 4</w:t>
      </w:r>
      <w:r w:rsidRPr="00531DE0">
        <w:rPr>
          <w:rFonts w:ascii="Times New Roman" w:hAnsi="Times New Roman" w:cs="Times New Roman" w:hint="cs"/>
          <w:rtl/>
        </w:rPr>
        <w:t>1</w:t>
      </w:r>
      <w:r>
        <w:rPr>
          <w:rFonts w:ascii="Times New Roman" w:hAnsi="Times New Roman" w:cs="Times New Roman" w:hint="cs"/>
          <w:rtl/>
        </w:rPr>
        <w:t xml:space="preserve">6. </w:t>
      </w:r>
    </w:p>
  </w:footnote>
  <w:footnote w:id="158">
    <w:p w14:paraId="2A740625" w14:textId="77777777" w:rsidR="0079376A" w:rsidRPr="00110E3A" w:rsidRDefault="0079376A" w:rsidP="007D77E2">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גולן,</w:t>
      </w:r>
      <w:r w:rsidRPr="00110E3A">
        <w:rPr>
          <w:rFonts w:ascii="Times New Roman" w:hAnsi="Times New Roman" w:cs="Times New Roman" w:hint="cs"/>
          <w:rtl/>
        </w:rPr>
        <w:t xml:space="preserve"> </w:t>
      </w:r>
      <w:r>
        <w:rPr>
          <w:rFonts w:ascii="Times New Roman" w:hAnsi="Times New Roman" w:cs="Times New Roman" w:hint="cs"/>
          <w:rtl/>
        </w:rPr>
        <w:t>2013,</w:t>
      </w:r>
      <w:r w:rsidRPr="00110E3A">
        <w:rPr>
          <w:rFonts w:ascii="Times New Roman" w:hAnsi="Times New Roman" w:cs="Times New Roman"/>
          <w:rtl/>
        </w:rPr>
        <w:t xml:space="preserve"> עמ' 417. גולן מתאר את נסיבות הזמנתו של </w:t>
      </w:r>
      <w:r w:rsidRPr="00110E3A">
        <w:rPr>
          <w:rFonts w:ascii="Times New Roman" w:hAnsi="Times New Roman" w:cs="Times New Roman" w:hint="cs"/>
          <w:rtl/>
        </w:rPr>
        <w:t>אלעזר</w:t>
      </w:r>
      <w:r w:rsidRPr="00110E3A">
        <w:rPr>
          <w:rFonts w:ascii="Times New Roman" w:hAnsi="Times New Roman" w:cs="Times New Roman"/>
          <w:rtl/>
        </w:rPr>
        <w:t xml:space="preserve"> לדיון ביוזמתו של גלילי.</w:t>
      </w:r>
    </w:p>
  </w:footnote>
  <w:footnote w:id="159">
    <w:p w14:paraId="401C754F" w14:textId="77777777" w:rsidR="0079376A" w:rsidRPr="00FC1E4C" w:rsidRDefault="0079376A" w:rsidP="007D77E2">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תיאור ההתייעצות בנוכחות הרמטכ"ל מבוסס על: רשימות אלי מזרחי; יומן רל"ש הרמטכ"ל; רשימות שליש שהב"ט, </w:t>
      </w:r>
      <w:r w:rsidRPr="00110E3A">
        <w:rPr>
          <w:rFonts w:ascii="Times New Roman" w:hAnsi="Times New Roman" w:cs="Times New Roman" w:hint="cs"/>
          <w:rtl/>
        </w:rPr>
        <w:t>בתוך:</w:t>
      </w:r>
      <w:r w:rsidRPr="00110E3A">
        <w:rPr>
          <w:rFonts w:ascii="Times New Roman" w:hAnsi="Times New Roman" w:cs="Times New Roman"/>
          <w:rtl/>
        </w:rPr>
        <w:t xml:space="preserve"> גולן,</w:t>
      </w:r>
      <w:r>
        <w:rPr>
          <w:rFonts w:ascii="Times New Roman" w:hAnsi="Times New Roman" w:cs="Times New Roman" w:hint="cs"/>
          <w:rtl/>
        </w:rPr>
        <w:t xml:space="preserve"> 2013,</w:t>
      </w:r>
      <w:r w:rsidRPr="00110E3A">
        <w:rPr>
          <w:rFonts w:ascii="Times New Roman" w:hAnsi="Times New Roman" w:cs="Times New Roman"/>
          <w:rtl/>
        </w:rPr>
        <w:t xml:space="preserve"> עמ'</w:t>
      </w:r>
      <w:r w:rsidRPr="00FC1E4C">
        <w:rPr>
          <w:rFonts w:ascii="Times New Roman" w:hAnsi="Times New Roman" w:cs="Times New Roman"/>
          <w:rtl/>
        </w:rPr>
        <w:t xml:space="preserve"> 417. </w:t>
      </w:r>
    </w:p>
  </w:footnote>
  <w:footnote w:id="160">
    <w:p w14:paraId="1ECD3690" w14:textId="77777777" w:rsidR="0079376A" w:rsidRPr="00110E3A" w:rsidRDefault="0079376A" w:rsidP="00202180">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202180">
        <w:rPr>
          <w:rFonts w:ascii="Times New Roman" w:hAnsi="Times New Roman" w:cs="Times New Roman"/>
          <w:rtl/>
        </w:rPr>
        <w:t xml:space="preserve">רשימות אלי מזרחי, </w:t>
      </w:r>
      <w:r>
        <w:rPr>
          <w:rFonts w:ascii="Times New Roman" w:hAnsi="Times New Roman" w:cs="Times New Roman" w:hint="cs"/>
          <w:rtl/>
        </w:rPr>
        <w:t>בתוך</w:t>
      </w:r>
      <w:r w:rsidRPr="00202180">
        <w:rPr>
          <w:rFonts w:ascii="Times New Roman" w:hAnsi="Times New Roman" w:cs="Times New Roman"/>
          <w:rtl/>
        </w:rPr>
        <w:t xml:space="preserve">: </w:t>
      </w:r>
      <w:r w:rsidRPr="00110E3A">
        <w:rPr>
          <w:rFonts w:ascii="Times New Roman" w:hAnsi="Times New Roman" w:cs="Times New Roman"/>
          <w:rtl/>
        </w:rPr>
        <w:t>גולן</w:t>
      </w:r>
      <w:r w:rsidRPr="00110E3A">
        <w:rPr>
          <w:rFonts w:ascii="Times New Roman" w:hAnsi="Times New Roman" w:cs="Times New Roman" w:hint="cs"/>
          <w:rtl/>
        </w:rPr>
        <w:t>,</w:t>
      </w:r>
      <w:r>
        <w:rPr>
          <w:rFonts w:ascii="Times New Roman" w:hAnsi="Times New Roman" w:cs="Times New Roman" w:hint="cs"/>
          <w:rtl/>
        </w:rPr>
        <w:t xml:space="preserve"> 2013,</w:t>
      </w:r>
      <w:r w:rsidRPr="00110E3A">
        <w:rPr>
          <w:rFonts w:ascii="Times New Roman" w:hAnsi="Times New Roman" w:cs="Times New Roman"/>
          <w:rtl/>
        </w:rPr>
        <w:t xml:space="preserve"> 418.</w:t>
      </w:r>
    </w:p>
  </w:footnote>
  <w:footnote w:id="161">
    <w:p w14:paraId="41B2E424" w14:textId="77777777" w:rsidR="0079376A" w:rsidRPr="00110E3A" w:rsidRDefault="0079376A" w:rsidP="00202180">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רשימות אלי מזרחי,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419.</w:t>
      </w:r>
    </w:p>
  </w:footnote>
  <w:footnote w:id="162">
    <w:p w14:paraId="06E70AE7" w14:textId="77777777" w:rsidR="0079376A" w:rsidRPr="00FC1E4C" w:rsidRDefault="0079376A" w:rsidP="00202180">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רשימות שליש שהב"ט, </w:t>
      </w:r>
      <w:r w:rsidRPr="00110E3A">
        <w:rPr>
          <w:rFonts w:ascii="Times New Roman" w:hAnsi="Times New Roman" w:cs="Times New Roman" w:hint="cs"/>
          <w:rtl/>
        </w:rPr>
        <w:t>בתוך</w:t>
      </w:r>
      <w:r w:rsidRPr="00110E3A">
        <w:rPr>
          <w:rFonts w:ascii="Times New Roman" w:hAnsi="Times New Roman" w:cs="Times New Roman"/>
          <w:rtl/>
        </w:rPr>
        <w:t>: גולן</w:t>
      </w:r>
      <w:r w:rsidRPr="00110E3A">
        <w:rPr>
          <w:rFonts w:ascii="Times New Roman" w:hAnsi="Times New Roman" w:cs="Times New Roman" w:hint="cs"/>
          <w:rtl/>
        </w:rPr>
        <w:t>,</w:t>
      </w:r>
      <w:r>
        <w:rPr>
          <w:rFonts w:ascii="Times New Roman" w:hAnsi="Times New Roman" w:cs="Times New Roman" w:hint="cs"/>
          <w:rtl/>
        </w:rPr>
        <w:t xml:space="preserve"> 2013,</w:t>
      </w:r>
      <w:r w:rsidRPr="00110E3A">
        <w:rPr>
          <w:rFonts w:ascii="Times New Roman" w:hAnsi="Times New Roman" w:cs="Times New Roman"/>
          <w:rtl/>
        </w:rPr>
        <w:t xml:space="preserve"> עמ'</w:t>
      </w:r>
      <w:r w:rsidRPr="00FC1E4C">
        <w:rPr>
          <w:rFonts w:ascii="Times New Roman" w:hAnsi="Times New Roman" w:cs="Times New Roman"/>
          <w:rtl/>
        </w:rPr>
        <w:t xml:space="preserve"> 419.</w:t>
      </w:r>
    </w:p>
  </w:footnote>
  <w:footnote w:id="163">
    <w:p w14:paraId="689A00E1" w14:textId="77777777" w:rsidR="0079376A" w:rsidRPr="00110E3A" w:rsidRDefault="0079376A" w:rsidP="002631D5">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2631D5">
        <w:rPr>
          <w:rFonts w:ascii="Times New Roman" w:hAnsi="Times New Roman" w:cs="Times New Roman"/>
          <w:rtl/>
        </w:rPr>
        <w:t>רשימות שליש שהב"ט,</w:t>
      </w:r>
      <w:r w:rsidRPr="00FC1E4C">
        <w:rPr>
          <w:rFonts w:ascii="Times New Roman" w:hAnsi="Times New Roman" w:cs="Times New Roman"/>
          <w:rtl/>
        </w:rPr>
        <w:t xml:space="preserve"> </w:t>
      </w:r>
      <w:r>
        <w:rPr>
          <w:rFonts w:ascii="Times New Roman" w:hAnsi="Times New Roman" w:cs="Times New Roman" w:hint="cs"/>
          <w:rtl/>
        </w:rPr>
        <w:t>בתוך</w:t>
      </w:r>
      <w:r w:rsidRPr="00FC1E4C">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423.</w:t>
      </w:r>
    </w:p>
  </w:footnote>
  <w:footnote w:id="164">
    <w:p w14:paraId="7720A415" w14:textId="77777777" w:rsidR="0079376A" w:rsidRPr="00FC1E4C" w:rsidRDefault="0079376A" w:rsidP="000A33DC">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b/>
          <w:bCs/>
          <w:rtl/>
        </w:rPr>
        <w:t>שם</w:t>
      </w:r>
      <w:r w:rsidRPr="00110E3A">
        <w:rPr>
          <w:rFonts w:ascii="Times New Roman" w:hAnsi="Times New Roman" w:cs="Times New Roman" w:hint="cs"/>
          <w:rtl/>
        </w:rPr>
        <w:t>, בתוך:</w:t>
      </w:r>
      <w:r w:rsidRPr="00110E3A">
        <w:rPr>
          <w:rFonts w:ascii="Times New Roman" w:hAnsi="Times New Roman" w:cs="Times New Roman"/>
          <w:rtl/>
        </w:rPr>
        <w:t xml:space="preserve"> גולן,</w:t>
      </w:r>
      <w:r>
        <w:rPr>
          <w:rFonts w:ascii="Times New Roman" w:hAnsi="Times New Roman" w:cs="Times New Roman" w:hint="cs"/>
          <w:rtl/>
        </w:rPr>
        <w:t xml:space="preserve"> 2013,</w:t>
      </w:r>
      <w:r w:rsidRPr="00110E3A">
        <w:rPr>
          <w:rFonts w:ascii="Times New Roman" w:hAnsi="Times New Roman" w:cs="Times New Roman"/>
          <w:rtl/>
        </w:rPr>
        <w:t xml:space="preserve"> עמ' 442.</w:t>
      </w:r>
    </w:p>
  </w:footnote>
  <w:footnote w:id="165">
    <w:p w14:paraId="3A43AC7F" w14:textId="77777777" w:rsidR="0079376A" w:rsidRPr="00110E3A" w:rsidRDefault="0079376A" w:rsidP="003562F2">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447.</w:t>
      </w:r>
    </w:p>
  </w:footnote>
  <w:footnote w:id="166">
    <w:p w14:paraId="513D4925" w14:textId="77777777" w:rsidR="0079376A" w:rsidRPr="00110E3A" w:rsidRDefault="0079376A" w:rsidP="006B7739">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רישום רל"ש הרמטכ"ל, אצל: גולן,</w:t>
      </w:r>
      <w:r>
        <w:rPr>
          <w:rFonts w:ascii="Times New Roman" w:hAnsi="Times New Roman" w:cs="Times New Roman" w:hint="cs"/>
          <w:rtl/>
        </w:rPr>
        <w:t xml:space="preserve"> 2013,</w:t>
      </w:r>
      <w:r w:rsidRPr="00110E3A">
        <w:rPr>
          <w:rFonts w:ascii="Times New Roman" w:hAnsi="Times New Roman" w:cs="Times New Roman"/>
          <w:rtl/>
        </w:rPr>
        <w:t xml:space="preserve"> עמ' 455.</w:t>
      </w:r>
    </w:p>
  </w:footnote>
  <w:footnote w:id="167">
    <w:p w14:paraId="372BF572" w14:textId="77777777" w:rsidR="0079376A" w:rsidRPr="00110E3A" w:rsidRDefault="0079376A" w:rsidP="006B7739">
      <w:pPr>
        <w:pStyle w:val="FootnoteText"/>
        <w:rPr>
          <w:rFonts w:ascii="Times New Roman" w:hAnsi="Times New Roman" w:cs="Times New Roman"/>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יומן רל"ש הרמטכ"ל, אצל: גולן,</w:t>
      </w:r>
      <w:r>
        <w:rPr>
          <w:rFonts w:ascii="Times New Roman" w:hAnsi="Times New Roman" w:cs="Times New Roman" w:hint="cs"/>
          <w:rtl/>
        </w:rPr>
        <w:t xml:space="preserve"> 2013,</w:t>
      </w:r>
      <w:r w:rsidRPr="00110E3A">
        <w:rPr>
          <w:rFonts w:ascii="Times New Roman" w:hAnsi="Times New Roman" w:cs="Times New Roman"/>
          <w:rtl/>
        </w:rPr>
        <w:t xml:space="preserve"> עמ' 446.</w:t>
      </w:r>
    </w:p>
  </w:footnote>
  <w:footnote w:id="168">
    <w:p w14:paraId="2C73EA8F" w14:textId="77777777" w:rsidR="0079376A" w:rsidRPr="00FC1E4C" w:rsidRDefault="0079376A" w:rsidP="00B53BF6">
      <w:pPr>
        <w:spacing w:after="0" w:line="240" w:lineRule="auto"/>
        <w:rPr>
          <w:rFonts w:ascii="Times New Roman" w:hAnsi="Times New Roman" w:cs="Times New Roman"/>
          <w:sz w:val="18"/>
          <w:szCs w:val="18"/>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hint="cs"/>
          <w:rtl/>
        </w:rPr>
        <w:t xml:space="preserve">הקלטות בחדר הרמטכ"ל; יומן רל"ש הרמטכ"ל, בתוך: </w:t>
      </w:r>
      <w:r w:rsidRPr="00110E3A">
        <w:rPr>
          <w:rFonts w:ascii="Times New Roman" w:hAnsi="Times New Roman" w:cs="Times New Roman"/>
          <w:rtl/>
        </w:rPr>
        <w:t>גולן</w:t>
      </w:r>
      <w:r w:rsidRPr="00110E3A">
        <w:rPr>
          <w:rFonts w:ascii="Times New Roman" w:hAnsi="Times New Roman" w:cs="Times New Roman" w:hint="cs"/>
          <w:rtl/>
        </w:rPr>
        <w:t>,</w:t>
      </w:r>
      <w:r>
        <w:rPr>
          <w:rFonts w:ascii="Times New Roman" w:hAnsi="Times New Roman" w:cs="Times New Roman" w:hint="cs"/>
          <w:rtl/>
        </w:rPr>
        <w:t xml:space="preserve"> 2013,</w:t>
      </w:r>
      <w:r w:rsidRPr="00110E3A">
        <w:rPr>
          <w:rFonts w:ascii="Times New Roman" w:hAnsi="Times New Roman" w:cs="Times New Roman" w:hint="cs"/>
          <w:rtl/>
        </w:rPr>
        <w:t xml:space="preserve"> עמ'</w:t>
      </w:r>
      <w:r w:rsidRPr="00FC1E4C">
        <w:rPr>
          <w:rFonts w:ascii="Times New Roman" w:hAnsi="Times New Roman" w:cs="Times New Roman" w:hint="cs"/>
          <w:rtl/>
        </w:rPr>
        <w:t xml:space="preserve"> </w:t>
      </w:r>
      <w:r w:rsidRPr="00FC1E4C">
        <w:rPr>
          <w:rFonts w:ascii="Times New Roman" w:hAnsi="Times New Roman" w:cs="Times New Roman"/>
          <w:rtl/>
        </w:rPr>
        <w:t>475</w:t>
      </w:r>
      <w:r w:rsidRPr="00FC1E4C">
        <w:rPr>
          <w:rFonts w:ascii="Times New Roman" w:hAnsi="Times New Roman" w:cs="Times New Roman" w:hint="cs"/>
          <w:rtl/>
        </w:rPr>
        <w:t>.</w:t>
      </w:r>
      <w:r w:rsidRPr="00FC1E4C">
        <w:rPr>
          <w:rFonts w:ascii="Times New Roman" w:hAnsi="Times New Roman" w:cs="Times New Roman"/>
          <w:rtl/>
        </w:rPr>
        <w:t xml:space="preserve"> </w:t>
      </w:r>
      <w:r>
        <w:rPr>
          <w:rFonts w:ascii="Times New Roman" w:hAnsi="Times New Roman" w:cs="Times New Roman" w:hint="cs"/>
          <w:rtl/>
        </w:rPr>
        <w:t>ה</w:t>
      </w:r>
      <w:r w:rsidRPr="00FC1E4C">
        <w:rPr>
          <w:rFonts w:ascii="Times New Roman" w:hAnsi="Times New Roman" w:cs="Times New Roman"/>
          <w:rtl/>
        </w:rPr>
        <w:t xml:space="preserve">נמלים </w:t>
      </w:r>
      <w:r>
        <w:rPr>
          <w:rFonts w:ascii="Times New Roman" w:hAnsi="Times New Roman" w:cs="Times New Roman" w:hint="cs"/>
          <w:rtl/>
        </w:rPr>
        <w:t>ה</w:t>
      </w:r>
      <w:r w:rsidRPr="00FC1E4C">
        <w:rPr>
          <w:rFonts w:ascii="Times New Roman" w:hAnsi="Times New Roman" w:cs="Times New Roman"/>
          <w:rtl/>
        </w:rPr>
        <w:t>אלה שולטים על הכניסה הצפונית</w:t>
      </w:r>
      <w:r w:rsidRPr="006B7739">
        <w:rPr>
          <w:rFonts w:ascii="Times New Roman" w:hAnsi="Times New Roman" w:cs="Times New Roman" w:hint="cs"/>
          <w:rtl/>
        </w:rPr>
        <w:t xml:space="preserve"> </w:t>
      </w:r>
      <w:r w:rsidRPr="006B7739">
        <w:rPr>
          <w:rFonts w:ascii="Times New Roman" w:hAnsi="Times New Roman" w:cs="Times New Roman"/>
          <w:rtl/>
        </w:rPr>
        <w:t xml:space="preserve">לתעלת סואץ. </w:t>
      </w:r>
      <w:r>
        <w:rPr>
          <w:rFonts w:ascii="Times New Roman" w:hAnsi="Times New Roman" w:cs="Times New Roman" w:hint="cs"/>
          <w:rtl/>
        </w:rPr>
        <w:t>ית</w:t>
      </w:r>
      <w:r w:rsidRPr="006B7739">
        <w:rPr>
          <w:rFonts w:ascii="Times New Roman" w:hAnsi="Times New Roman" w:cs="Times New Roman"/>
          <w:rtl/>
        </w:rPr>
        <w:t xml:space="preserve">ר ערי התעלה ננטשו במהלך מלחמת ההתשה, כך שרק </w:t>
      </w:r>
      <w:r>
        <w:rPr>
          <w:rFonts w:ascii="Times New Roman" w:hAnsi="Times New Roman" w:cs="Times New Roman" w:hint="cs"/>
          <w:rtl/>
        </w:rPr>
        <w:t>ל</w:t>
      </w:r>
      <w:r w:rsidRPr="006B7739">
        <w:rPr>
          <w:rFonts w:ascii="Times New Roman" w:hAnsi="Times New Roman" w:cs="Times New Roman" w:hint="cs"/>
          <w:rtl/>
        </w:rPr>
        <w:t>אל</w:t>
      </w:r>
      <w:r>
        <w:rPr>
          <w:rFonts w:ascii="Times New Roman" w:hAnsi="Times New Roman" w:cs="Times New Roman" w:hint="cs"/>
          <w:rtl/>
        </w:rPr>
        <w:t>ה</w:t>
      </w:r>
      <w:r w:rsidRPr="006B7739">
        <w:rPr>
          <w:rFonts w:ascii="Times New Roman" w:hAnsi="Times New Roman" w:cs="Times New Roman" w:hint="cs"/>
          <w:rtl/>
        </w:rPr>
        <w:t xml:space="preserve"> הי</w:t>
      </w:r>
      <w:r>
        <w:rPr>
          <w:rFonts w:ascii="Times New Roman" w:hAnsi="Times New Roman" w:cs="Times New Roman" w:hint="cs"/>
          <w:rtl/>
        </w:rPr>
        <w:t>ה</w:t>
      </w:r>
      <w:r w:rsidRPr="006B7739">
        <w:rPr>
          <w:rFonts w:ascii="Times New Roman" w:hAnsi="Times New Roman" w:cs="Times New Roman" w:hint="cs"/>
          <w:rtl/>
        </w:rPr>
        <w:t xml:space="preserve"> ערך כלכלי כלשהו. דיין רצה למנוע מצב שבו </w:t>
      </w:r>
      <w:r w:rsidRPr="006B7739">
        <w:rPr>
          <w:rFonts w:ascii="Times New Roman" w:hAnsi="Times New Roman" w:cs="Times New Roman"/>
          <w:rtl/>
        </w:rPr>
        <w:t xml:space="preserve">המצרים </w:t>
      </w:r>
      <w:r w:rsidRPr="006B7739">
        <w:rPr>
          <w:rFonts w:ascii="Times New Roman" w:hAnsi="Times New Roman" w:cs="Times New Roman" w:hint="cs"/>
          <w:rtl/>
        </w:rPr>
        <w:t>י</w:t>
      </w:r>
      <w:r w:rsidRPr="006B7739">
        <w:rPr>
          <w:rFonts w:ascii="Times New Roman" w:hAnsi="Times New Roman" w:cs="Times New Roman"/>
          <w:rtl/>
        </w:rPr>
        <w:t>כבשו את שני צ</w:t>
      </w:r>
      <w:r>
        <w:rPr>
          <w:rFonts w:ascii="Times New Roman" w:hAnsi="Times New Roman" w:cs="Times New Roman" w:hint="cs"/>
          <w:rtl/>
        </w:rPr>
        <w:t>י</w:t>
      </w:r>
      <w:r w:rsidRPr="006B7739">
        <w:rPr>
          <w:rFonts w:ascii="Times New Roman" w:hAnsi="Times New Roman" w:cs="Times New Roman"/>
          <w:rtl/>
        </w:rPr>
        <w:t>די התעלה</w:t>
      </w:r>
      <w:r>
        <w:rPr>
          <w:rFonts w:ascii="Times New Roman" w:hAnsi="Times New Roman" w:cs="Times New Roman" w:hint="cs"/>
          <w:rtl/>
        </w:rPr>
        <w:t>,</w:t>
      </w:r>
      <w:r w:rsidRPr="006B7739">
        <w:rPr>
          <w:rFonts w:ascii="Times New Roman" w:hAnsi="Times New Roman" w:cs="Times New Roman"/>
          <w:rtl/>
        </w:rPr>
        <w:t xml:space="preserve"> </w:t>
      </w:r>
      <w:r w:rsidRPr="006B7739">
        <w:rPr>
          <w:rFonts w:ascii="Times New Roman" w:hAnsi="Times New Roman" w:cs="Times New Roman" w:hint="cs"/>
          <w:rtl/>
        </w:rPr>
        <w:t xml:space="preserve">ואז יוכלו לפתוח </w:t>
      </w:r>
      <w:r w:rsidRPr="006B7739">
        <w:rPr>
          <w:rFonts w:ascii="Times New Roman" w:hAnsi="Times New Roman" w:cs="Times New Roman"/>
          <w:rtl/>
        </w:rPr>
        <w:t xml:space="preserve">אותה לשימוש </w:t>
      </w:r>
      <w:r>
        <w:rPr>
          <w:rFonts w:ascii="Times New Roman" w:hAnsi="Times New Roman" w:cs="Times New Roman" w:hint="cs"/>
          <w:rtl/>
        </w:rPr>
        <w:t>אם ת</w:t>
      </w:r>
      <w:r w:rsidRPr="006B7739">
        <w:rPr>
          <w:rFonts w:ascii="Times New Roman" w:hAnsi="Times New Roman" w:cs="Times New Roman" w:hint="cs"/>
          <w:rtl/>
        </w:rPr>
        <w:t>וכרז</w:t>
      </w:r>
      <w:r w:rsidRPr="006B7739">
        <w:rPr>
          <w:rFonts w:ascii="Times New Roman" w:hAnsi="Times New Roman" w:cs="Times New Roman"/>
          <w:rtl/>
        </w:rPr>
        <w:t xml:space="preserve"> הפסקת</w:t>
      </w:r>
      <w:r>
        <w:rPr>
          <w:rFonts w:ascii="Times New Roman" w:hAnsi="Times New Roman" w:cs="Times New Roman" w:hint="cs"/>
          <w:rtl/>
        </w:rPr>
        <w:t>־</w:t>
      </w:r>
      <w:r w:rsidRPr="006B7739">
        <w:rPr>
          <w:rFonts w:ascii="Times New Roman" w:hAnsi="Times New Roman" w:cs="Times New Roman"/>
          <w:rtl/>
        </w:rPr>
        <w:t>אש בקווים הנוכחיים.</w:t>
      </w:r>
      <w:r>
        <w:rPr>
          <w:rFonts w:ascii="Times New Roman" w:hAnsi="Times New Roman" w:cs="Times New Roman" w:hint="cs"/>
          <w:rtl/>
        </w:rPr>
        <w:t xml:space="preserve"> הוא סבר ש</w:t>
      </w:r>
      <w:r w:rsidRPr="006B7739">
        <w:rPr>
          <w:rFonts w:ascii="Times New Roman" w:hAnsi="Times New Roman" w:cs="Times New Roman"/>
          <w:rtl/>
        </w:rPr>
        <w:t xml:space="preserve">אם ישראל </w:t>
      </w:r>
      <w:r>
        <w:rPr>
          <w:rFonts w:ascii="Times New Roman" w:hAnsi="Times New Roman" w:cs="Times New Roman" w:hint="cs"/>
          <w:rtl/>
        </w:rPr>
        <w:t>ת</w:t>
      </w:r>
      <w:r w:rsidRPr="006B7739">
        <w:rPr>
          <w:rFonts w:ascii="Times New Roman" w:hAnsi="Times New Roman" w:cs="Times New Roman"/>
          <w:rtl/>
        </w:rPr>
        <w:t>כב</w:t>
      </w:r>
      <w:r>
        <w:rPr>
          <w:rFonts w:ascii="Times New Roman" w:hAnsi="Times New Roman" w:cs="Times New Roman" w:hint="cs"/>
          <w:rtl/>
        </w:rPr>
        <w:t>ו</w:t>
      </w:r>
      <w:r w:rsidRPr="006B7739">
        <w:rPr>
          <w:rFonts w:ascii="Times New Roman" w:hAnsi="Times New Roman" w:cs="Times New Roman"/>
          <w:rtl/>
        </w:rPr>
        <w:t>ש את הנמלים הללו היא</w:t>
      </w:r>
      <w:r>
        <w:rPr>
          <w:rFonts w:ascii="Times New Roman" w:hAnsi="Times New Roman" w:cs="Times New Roman" w:hint="cs"/>
          <w:rtl/>
        </w:rPr>
        <w:t xml:space="preserve"> תחסום</w:t>
      </w:r>
      <w:r w:rsidRPr="006B7739">
        <w:rPr>
          <w:rFonts w:ascii="Times New Roman" w:hAnsi="Times New Roman" w:cs="Times New Roman"/>
          <w:rtl/>
        </w:rPr>
        <w:t xml:space="preserve"> את הפתח של התעלה לים התיכון. ה</w:t>
      </w:r>
      <w:r w:rsidRPr="006B7739">
        <w:rPr>
          <w:rFonts w:ascii="Times New Roman" w:hAnsi="Times New Roman" w:cs="Times New Roman" w:hint="cs"/>
          <w:rtl/>
        </w:rPr>
        <w:t xml:space="preserve">קושי המשמעותי </w:t>
      </w:r>
      <w:r w:rsidRPr="006B7739">
        <w:rPr>
          <w:rFonts w:ascii="Times New Roman" w:hAnsi="Times New Roman" w:cs="Times New Roman"/>
          <w:rtl/>
        </w:rPr>
        <w:t>ה</w:t>
      </w:r>
      <w:r>
        <w:rPr>
          <w:rFonts w:ascii="Times New Roman" w:hAnsi="Times New Roman" w:cs="Times New Roman" w:hint="cs"/>
          <w:rtl/>
        </w:rPr>
        <w:t>יה</w:t>
      </w:r>
      <w:r w:rsidRPr="006B7739">
        <w:rPr>
          <w:rFonts w:ascii="Times New Roman" w:hAnsi="Times New Roman" w:cs="Times New Roman"/>
          <w:rtl/>
        </w:rPr>
        <w:t xml:space="preserve"> ש</w:t>
      </w:r>
      <w:r>
        <w:rPr>
          <w:rFonts w:ascii="Times New Roman" w:hAnsi="Times New Roman" w:cs="Times New Roman" w:hint="cs"/>
          <w:rtl/>
        </w:rPr>
        <w:t>הציר שבו אפשר היה להגיע אל ה</w:t>
      </w:r>
      <w:r w:rsidRPr="006B7739">
        <w:rPr>
          <w:rFonts w:ascii="Times New Roman" w:hAnsi="Times New Roman" w:cs="Times New Roman" w:hint="cs"/>
          <w:rtl/>
        </w:rPr>
        <w:t>נמלים</w:t>
      </w:r>
      <w:r>
        <w:rPr>
          <w:rFonts w:ascii="Times New Roman" w:hAnsi="Times New Roman" w:cs="Times New Roman" w:hint="cs"/>
          <w:rtl/>
        </w:rPr>
        <w:t xml:space="preserve"> האלה</w:t>
      </w:r>
      <w:r w:rsidRPr="006B7739">
        <w:rPr>
          <w:rFonts w:ascii="Times New Roman" w:hAnsi="Times New Roman" w:cs="Times New Roman" w:hint="cs"/>
          <w:rtl/>
        </w:rPr>
        <w:t xml:space="preserve"> </w:t>
      </w:r>
      <w:r>
        <w:rPr>
          <w:rFonts w:ascii="Times New Roman" w:hAnsi="Times New Roman" w:cs="Times New Roman" w:hint="cs"/>
          <w:rtl/>
        </w:rPr>
        <w:t>היה</w:t>
      </w:r>
      <w:r w:rsidRPr="006B7739">
        <w:rPr>
          <w:rFonts w:ascii="Times New Roman" w:hAnsi="Times New Roman" w:cs="Times New Roman"/>
          <w:rtl/>
        </w:rPr>
        <w:t xml:space="preserve"> </w:t>
      </w:r>
      <w:r>
        <w:rPr>
          <w:rFonts w:ascii="Times New Roman" w:hAnsi="Times New Roman" w:cs="Times New Roman" w:hint="cs"/>
          <w:rtl/>
        </w:rPr>
        <w:t xml:space="preserve">צר </w:t>
      </w:r>
      <w:r w:rsidRPr="006B7739">
        <w:rPr>
          <w:rFonts w:ascii="Times New Roman" w:hAnsi="Times New Roman" w:cs="Times New Roman"/>
          <w:rtl/>
        </w:rPr>
        <w:t>מא</w:t>
      </w:r>
      <w:r>
        <w:rPr>
          <w:rFonts w:ascii="Times New Roman" w:hAnsi="Times New Roman" w:cs="Times New Roman" w:hint="cs"/>
          <w:rtl/>
        </w:rPr>
        <w:t>ו</w:t>
      </w:r>
      <w:r w:rsidRPr="006B7739">
        <w:rPr>
          <w:rFonts w:ascii="Times New Roman" w:hAnsi="Times New Roman" w:cs="Times New Roman"/>
          <w:rtl/>
        </w:rPr>
        <w:t>ד</w:t>
      </w:r>
      <w:r>
        <w:rPr>
          <w:rFonts w:ascii="Times New Roman" w:hAnsi="Times New Roman" w:cs="Times New Roman" w:hint="cs"/>
          <w:rtl/>
        </w:rPr>
        <w:t>, ולא ניתן היה לסטות ממנו,</w:t>
      </w:r>
      <w:r w:rsidRPr="006B7739">
        <w:rPr>
          <w:rFonts w:ascii="Times New Roman" w:hAnsi="Times New Roman" w:cs="Times New Roman"/>
          <w:rtl/>
        </w:rPr>
        <w:t xml:space="preserve"> </w:t>
      </w:r>
      <w:r w:rsidRPr="006B7739">
        <w:rPr>
          <w:rFonts w:ascii="Times New Roman" w:hAnsi="Times New Roman" w:cs="Times New Roman" w:hint="cs"/>
          <w:rtl/>
        </w:rPr>
        <w:t>כלומר</w:t>
      </w:r>
      <w:r>
        <w:rPr>
          <w:rFonts w:ascii="Times New Roman" w:hAnsi="Times New Roman" w:cs="Times New Roman" w:hint="cs"/>
          <w:rtl/>
        </w:rPr>
        <w:t>, משמעות הדבר הייתה</w:t>
      </w:r>
      <w:r w:rsidRPr="006B7739">
        <w:rPr>
          <w:rFonts w:ascii="Times New Roman" w:hAnsi="Times New Roman" w:cs="Times New Roman" w:hint="cs"/>
          <w:rtl/>
        </w:rPr>
        <w:t xml:space="preserve"> </w:t>
      </w:r>
      <w:r w:rsidRPr="006B7739">
        <w:rPr>
          <w:rFonts w:ascii="Times New Roman" w:hAnsi="Times New Roman" w:cs="Times New Roman"/>
          <w:rtl/>
        </w:rPr>
        <w:t>התקפה חזיתית.</w:t>
      </w:r>
      <w:r w:rsidRPr="00FC2224">
        <w:rPr>
          <w:rFonts w:ascii="Times New Roman" w:hAnsi="Times New Roman" w:cs="Times New Roman" w:hint="cs"/>
          <w:rtl/>
        </w:rPr>
        <w:t xml:space="preserve"> עם זאת, התנועה בציר הזה הייתה בטוחה מכיוון שהאגפים בו היו לא חשופים  מצידו האחד היו ביצות ועל צידו השני שלט חיל הים הישראלי</w:t>
      </w:r>
      <w:r>
        <w:rPr>
          <w:rFonts w:hint="cs"/>
          <w:rtl/>
        </w:rPr>
        <w:t>.</w:t>
      </w:r>
    </w:p>
  </w:footnote>
  <w:footnote w:id="169">
    <w:p w14:paraId="75FA491C" w14:textId="77777777" w:rsidR="0079376A" w:rsidRPr="00110E3A" w:rsidRDefault="0079376A" w:rsidP="00B53BF6">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9532BA">
        <w:rPr>
          <w:rFonts w:ascii="Times New Roman" w:hAnsi="Times New Roman" w:cs="Times New Roman"/>
          <w:b/>
          <w:bCs/>
          <w:rtl/>
        </w:rPr>
        <w:t>שם</w:t>
      </w:r>
      <w:r>
        <w:rPr>
          <w:rFonts w:ascii="Times New Roman" w:hAnsi="Times New Roman" w:cs="Times New Roman" w:hint="cs"/>
          <w:rtl/>
        </w:rPr>
        <w:t>, 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476.   </w:t>
      </w:r>
    </w:p>
  </w:footnote>
  <w:footnote w:id="170">
    <w:p w14:paraId="1DD3BD39" w14:textId="77777777" w:rsidR="0079376A" w:rsidRPr="00110E3A" w:rsidRDefault="0079376A" w:rsidP="009532BA">
      <w:pPr>
        <w:pStyle w:val="FootnoteText"/>
        <w:rPr>
          <w:rFonts w:ascii="Times New Roman" w:hAnsi="Times New Roman" w:cs="Times New Roman"/>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ישיבת ממשלה, </w:t>
      </w:r>
      <w:r w:rsidRPr="00110E3A">
        <w:rPr>
          <w:rFonts w:ascii="Times New Roman" w:hAnsi="Times New Roman" w:cs="Times New Roman" w:hint="cs"/>
          <w:rtl/>
        </w:rPr>
        <w:t>8.10.1973, שעה</w:t>
      </w:r>
      <w:r w:rsidRPr="00110E3A">
        <w:rPr>
          <w:rFonts w:ascii="Times New Roman" w:hAnsi="Times New Roman" w:cs="Times New Roman"/>
          <w:rtl/>
        </w:rPr>
        <w:t xml:space="preserve"> 10:00; יומן רל"ש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481.</w:t>
      </w:r>
    </w:p>
  </w:footnote>
  <w:footnote w:id="171">
    <w:p w14:paraId="5F0EE588" w14:textId="77777777" w:rsidR="0079376A" w:rsidRPr="00110E3A" w:rsidRDefault="0079376A" w:rsidP="009532BA">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הקלטות בחדר הרמטכ"ל, </w:t>
      </w:r>
      <w:r w:rsidRPr="00110E3A">
        <w:rPr>
          <w:rFonts w:ascii="Times New Roman" w:hAnsi="Times New Roman" w:cs="Times New Roman" w:hint="cs"/>
          <w:rtl/>
        </w:rPr>
        <w:t>בתוך</w:t>
      </w:r>
      <w:r w:rsidRPr="00110E3A">
        <w:rPr>
          <w:rFonts w:ascii="Times New Roman" w:hAnsi="Times New Roman" w:cs="Times New Roman"/>
          <w:rtl/>
        </w:rPr>
        <w:t>: גולן,</w:t>
      </w:r>
      <w:r w:rsidRPr="00110E3A">
        <w:rPr>
          <w:rFonts w:ascii="Times New Roman" w:hAnsi="Times New Roman" w:cs="Times New Roman" w:hint="cs"/>
          <w:rtl/>
        </w:rPr>
        <w:t xml:space="preserve"> </w:t>
      </w:r>
      <w:r>
        <w:rPr>
          <w:rFonts w:ascii="Times New Roman" w:hAnsi="Times New Roman" w:cs="Times New Roman" w:hint="cs"/>
          <w:rtl/>
        </w:rPr>
        <w:t>2013,</w:t>
      </w:r>
      <w:r w:rsidRPr="00110E3A">
        <w:rPr>
          <w:rFonts w:ascii="Times New Roman" w:hAnsi="Times New Roman" w:cs="Times New Roman"/>
          <w:rtl/>
        </w:rPr>
        <w:t xml:space="preserve"> עמ' 489.</w:t>
      </w:r>
    </w:p>
  </w:footnote>
  <w:footnote w:id="172">
    <w:p w14:paraId="59888A97" w14:textId="77777777" w:rsidR="0079376A" w:rsidRPr="00110E3A" w:rsidRDefault="0079376A" w:rsidP="009532BA">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שיחה בין אלוף זאבי לבין הרמטכ"ל, הקלטות בחדר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490.</w:t>
      </w:r>
    </w:p>
  </w:footnote>
  <w:footnote w:id="173">
    <w:p w14:paraId="6639AA2E" w14:textId="77777777" w:rsidR="0079376A" w:rsidRPr="007E2DA3" w:rsidRDefault="0079376A" w:rsidP="007E2DA3">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יומן רל"ש הרמטכ"ל; הקלטות בחדר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501</w:t>
      </w:r>
      <w:r w:rsidRPr="007E2DA3">
        <w:rPr>
          <w:rFonts w:ascii="Times New Roman" w:hAnsi="Times New Roman" w:cs="Times New Roman"/>
          <w:rtl/>
        </w:rPr>
        <w:t>.</w:t>
      </w:r>
    </w:p>
  </w:footnote>
  <w:footnote w:id="174">
    <w:p w14:paraId="4D42930F" w14:textId="77777777" w:rsidR="0079376A" w:rsidRPr="00110E3A" w:rsidRDefault="0079376A" w:rsidP="007E2DA3">
      <w:pPr>
        <w:pStyle w:val="FootnoteText"/>
        <w:rPr>
          <w:rFonts w:ascii="Times New Roman" w:hAnsi="Times New Roman" w:cs="Times New Roman"/>
          <w:rtl/>
        </w:rPr>
      </w:pPr>
      <w:r w:rsidRPr="007E2DA3">
        <w:rPr>
          <w:rStyle w:val="FootnoteReference"/>
          <w:rFonts w:ascii="Times New Roman" w:hAnsi="Times New Roman"/>
        </w:rPr>
        <w:footnoteRef/>
      </w:r>
      <w:r w:rsidRPr="007E2DA3">
        <w:rPr>
          <w:rFonts w:ascii="Times New Roman" w:hAnsi="Times New Roman" w:cs="Times New Roman"/>
          <w:rtl/>
        </w:rPr>
        <w:t xml:space="preserve"> </w:t>
      </w:r>
      <w:r w:rsidRPr="007E2DA3">
        <w:rPr>
          <w:rFonts w:ascii="Times New Roman" w:hAnsi="Times New Roman" w:cs="Times New Roman" w:hint="cs"/>
          <w:b/>
          <w:bCs/>
          <w:rtl/>
        </w:rPr>
        <w:t>שם</w:t>
      </w:r>
      <w:r>
        <w:rPr>
          <w:rFonts w:ascii="Times New Roman" w:hAnsi="Times New Roman" w:cs="Times New Roman" w:hint="cs"/>
          <w:rtl/>
        </w:rPr>
        <w:t>, בתוך</w:t>
      </w:r>
      <w:r w:rsidRPr="007E2DA3">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502.</w:t>
      </w:r>
    </w:p>
  </w:footnote>
  <w:footnote w:id="175">
    <w:p w14:paraId="0E1072F4" w14:textId="77777777" w:rsidR="0079376A" w:rsidRPr="00110E3A" w:rsidRDefault="0079376A" w:rsidP="007E2DA3">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b/>
          <w:bCs/>
          <w:rtl/>
        </w:rPr>
        <w:t>שם</w:t>
      </w:r>
      <w:r w:rsidRPr="00110E3A">
        <w:rPr>
          <w:rFonts w:ascii="Times New Roman" w:hAnsi="Times New Roman" w:cs="Times New Roman" w:hint="cs"/>
          <w:rtl/>
        </w:rPr>
        <w:t>,</w:t>
      </w:r>
      <w:r w:rsidRPr="00110E3A">
        <w:rPr>
          <w:rFonts w:ascii="Times New Roman" w:hAnsi="Times New Roman" w:cs="Times New Roman"/>
          <w:rtl/>
        </w:rPr>
        <w:t xml:space="preserve"> גולן,</w:t>
      </w:r>
      <w:r>
        <w:rPr>
          <w:rFonts w:ascii="Times New Roman" w:hAnsi="Times New Roman" w:cs="Times New Roman" w:hint="cs"/>
          <w:rtl/>
        </w:rPr>
        <w:t xml:space="preserve"> 2013,</w:t>
      </w:r>
      <w:r w:rsidRPr="00110E3A">
        <w:rPr>
          <w:rFonts w:ascii="Times New Roman" w:hAnsi="Times New Roman" w:cs="Times New Roman"/>
          <w:rtl/>
        </w:rPr>
        <w:t xml:space="preserve"> עמ' 503.</w:t>
      </w:r>
    </w:p>
  </w:footnote>
  <w:footnote w:id="176">
    <w:p w14:paraId="2816BF94" w14:textId="77777777" w:rsidR="0079376A" w:rsidRPr="00110E3A" w:rsidRDefault="0079376A" w:rsidP="007E2DA3">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מה"ד היסטוריה, מסיבת עיתונאים ב</w:t>
      </w:r>
      <w:r w:rsidRPr="00110E3A">
        <w:rPr>
          <w:rFonts w:ascii="Times New Roman" w:hAnsi="Times New Roman" w:cs="Times New Roman" w:hint="cs"/>
          <w:rtl/>
        </w:rPr>
        <w:t>־</w:t>
      </w:r>
      <w:r w:rsidRPr="00110E3A">
        <w:rPr>
          <w:rFonts w:ascii="Times New Roman" w:hAnsi="Times New Roman" w:cs="Times New Roman"/>
          <w:rtl/>
        </w:rPr>
        <w:t xml:space="preserve">8.10.1973 עם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507. </w:t>
      </w:r>
    </w:p>
  </w:footnote>
  <w:footnote w:id="177">
    <w:p w14:paraId="0BC04871" w14:textId="77777777" w:rsidR="0079376A" w:rsidRPr="005059F6" w:rsidRDefault="0079376A" w:rsidP="002B7B9C">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hint="cs"/>
          <w:rtl/>
        </w:rPr>
        <w:t xml:space="preserve">הקלטות בחדר הרמטכ"ל,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520.</w:t>
      </w:r>
    </w:p>
  </w:footnote>
  <w:footnote w:id="178">
    <w:p w14:paraId="6AA7C8F3" w14:textId="77777777" w:rsidR="0079376A" w:rsidRPr="00FC1E4C" w:rsidRDefault="0079376A" w:rsidP="00266415">
      <w:pPr>
        <w:pStyle w:val="FootnoteText"/>
        <w:rPr>
          <w:rFonts w:ascii="Times New Roman" w:hAnsi="Times New Roman" w:cs="Times New Roman"/>
        </w:rPr>
      </w:pPr>
      <w:r w:rsidRPr="005059F6">
        <w:rPr>
          <w:rStyle w:val="FootnoteReference"/>
          <w:rFonts w:ascii="Times New Roman" w:hAnsi="Times New Roman"/>
        </w:rPr>
        <w:footnoteRef/>
      </w:r>
      <w:r w:rsidRPr="005059F6">
        <w:rPr>
          <w:rFonts w:ascii="Times New Roman" w:hAnsi="Times New Roman" w:cs="Times New Roman"/>
          <w:rtl/>
        </w:rPr>
        <w:t xml:space="preserve"> </w:t>
      </w:r>
      <w:r w:rsidRPr="005059F6">
        <w:rPr>
          <w:rFonts w:ascii="Times New Roman" w:hAnsi="Times New Roman" w:cs="Times New Roman" w:hint="cs"/>
          <w:rtl/>
        </w:rPr>
        <w:t>יומן שליש שהב"ט; יומן רל"ש הרמטכ"ל, אצל</w:t>
      </w:r>
      <w:r>
        <w:rPr>
          <w:rFonts w:ascii="Times New Roman" w:hAnsi="Times New Roman" w:cs="Times New Roman" w:hint="cs"/>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532. </w:t>
      </w:r>
    </w:p>
  </w:footnote>
  <w:footnote w:id="179">
    <w:p w14:paraId="41D5116E" w14:textId="77777777" w:rsidR="0079376A" w:rsidRPr="0023425C" w:rsidRDefault="0079376A" w:rsidP="00081B33">
      <w:pPr>
        <w:pStyle w:val="FootnoteText"/>
        <w:rPr>
          <w:rFonts w:ascii="Times New Roman" w:hAnsi="Times New Roman" w:cs="Times New Roman"/>
          <w:highlight w:val="darkCy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מבוסס על ר</w:t>
      </w:r>
      <w:r>
        <w:rPr>
          <w:rFonts w:ascii="Times New Roman" w:hAnsi="Times New Roman" w:cs="Times New Roman" w:hint="cs"/>
          <w:rtl/>
        </w:rPr>
        <w:t>י</w:t>
      </w:r>
      <w:r w:rsidRPr="00FC1E4C">
        <w:rPr>
          <w:rFonts w:ascii="Times New Roman" w:hAnsi="Times New Roman" w:cs="Times New Roman"/>
          <w:rtl/>
        </w:rPr>
        <w:t xml:space="preserve">איון עם ד"ר עדו הכט מהמכללה לפיקוד ומטה בצה"ל, אוגוסט 2020, </w:t>
      </w:r>
      <w:r w:rsidRPr="001964D8">
        <w:rPr>
          <w:rFonts w:ascii="Times New Roman" w:hAnsi="Times New Roman" w:cs="Times New Roman"/>
          <w:rtl/>
        </w:rPr>
        <w:t>תל</w:t>
      </w:r>
      <w:r w:rsidRPr="001964D8">
        <w:rPr>
          <w:rFonts w:ascii="Times New Roman" w:hAnsi="Times New Roman" w:cs="Times New Roman" w:hint="cs"/>
          <w:rtl/>
        </w:rPr>
        <w:t>־</w:t>
      </w:r>
      <w:r w:rsidRPr="001964D8">
        <w:rPr>
          <w:rFonts w:ascii="Times New Roman" w:hAnsi="Times New Roman" w:cs="Times New Roman"/>
          <w:rtl/>
        </w:rPr>
        <w:t>אביב.</w:t>
      </w:r>
    </w:p>
  </w:footnote>
  <w:footnote w:id="180">
    <w:p w14:paraId="260A8C2B" w14:textId="77777777" w:rsidR="0079376A" w:rsidRPr="00FC1E4C" w:rsidRDefault="0079376A" w:rsidP="00FC241E">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w:t>
      </w:r>
      <w:r w:rsidRPr="00081B33">
        <w:rPr>
          <w:rFonts w:ascii="Times New Roman" w:hAnsi="Times New Roman" w:cs="Times New Roman"/>
          <w:rtl/>
        </w:rPr>
        <w:t>עמ' 656.</w:t>
      </w:r>
    </w:p>
  </w:footnote>
  <w:footnote w:id="181">
    <w:p w14:paraId="7DB013FA" w14:textId="77777777" w:rsidR="0079376A" w:rsidRPr="00FC1E4C" w:rsidRDefault="0079376A" w:rsidP="00B429D3">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hint="cs"/>
          <w:rtl/>
        </w:rPr>
        <w:t xml:space="preserve">דברי דיין מתוך </w:t>
      </w:r>
      <w:r w:rsidRPr="00B429D3">
        <w:rPr>
          <w:rFonts w:ascii="Times New Roman" w:hAnsi="Times New Roman" w:cs="Times New Roman"/>
          <w:rtl/>
        </w:rPr>
        <w:t xml:space="preserve">הקלטות בחדר הרמטכ"ל; יומן רל"ש הרמטכ"ל; רשימות רמ"ח היסטוריה, </w:t>
      </w:r>
      <w:r>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FC1E4C">
        <w:rPr>
          <w:rFonts w:ascii="Times New Roman" w:hAnsi="Times New Roman" w:cs="Times New Roman"/>
          <w:rtl/>
        </w:rPr>
        <w:t xml:space="preserve"> עמ' 539.</w:t>
      </w:r>
    </w:p>
  </w:footnote>
  <w:footnote w:id="182">
    <w:p w14:paraId="66FB4D29" w14:textId="77777777" w:rsidR="0079376A" w:rsidRPr="00110E3A" w:rsidRDefault="0079376A" w:rsidP="004E443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4E4438">
        <w:rPr>
          <w:rFonts w:ascii="Times New Roman" w:hAnsi="Times New Roman" w:cs="Times New Roman"/>
          <w:b/>
          <w:bCs/>
          <w:rtl/>
        </w:rPr>
        <w:t>שם</w:t>
      </w:r>
      <w:r>
        <w:rPr>
          <w:rFonts w:ascii="Times New Roman" w:hAnsi="Times New Roman" w:cs="Times New Roman" w:hint="cs"/>
          <w:rtl/>
        </w:rPr>
        <w:t>,</w:t>
      </w:r>
      <w:r w:rsidRPr="00FC1E4C">
        <w:rPr>
          <w:rFonts w:ascii="Times New Roman" w:hAnsi="Times New Roman" w:cs="Times New Roman"/>
          <w:rtl/>
        </w:rPr>
        <w:t xml:space="preserve"> </w:t>
      </w:r>
      <w:r>
        <w:rPr>
          <w:rFonts w:ascii="Times New Roman" w:hAnsi="Times New Roman" w:cs="Times New Roman" w:hint="cs"/>
          <w:rtl/>
        </w:rPr>
        <w:t xml:space="preserve">בתוך: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540. </w:t>
      </w:r>
    </w:p>
  </w:footnote>
  <w:footnote w:id="183">
    <w:p w14:paraId="51CC1B19" w14:textId="77777777" w:rsidR="0079376A" w:rsidRPr="00110E3A" w:rsidRDefault="0079376A" w:rsidP="004E4438">
      <w:pPr>
        <w:pStyle w:val="FootnoteText"/>
        <w:rPr>
          <w:rFonts w:ascii="Times New Roman" w:hAnsi="Times New Roman" w:cs="Times New Roman"/>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דיון מטכ"ל, 14 במאי, 1973, </w:t>
      </w:r>
      <w:r w:rsidRPr="00110E3A">
        <w:rPr>
          <w:rFonts w:ascii="Times New Roman" w:hAnsi="Times New Roman" w:cs="Times New Roman" w:hint="cs"/>
          <w:rtl/>
        </w:rPr>
        <w:t xml:space="preserve">בתוך: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33.  </w:t>
      </w:r>
    </w:p>
  </w:footnote>
  <w:footnote w:id="184">
    <w:p w14:paraId="1E387BEE" w14:textId="77777777" w:rsidR="0079376A" w:rsidRPr="00FC1E4C" w:rsidRDefault="0079376A" w:rsidP="00110E3A">
      <w:pPr>
        <w:pStyle w:val="FootnoteText"/>
        <w:rPr>
          <w:rFonts w:ascii="Times New Roman" w:hAnsi="Times New Roman" w:cs="Times New Roman"/>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כינוס קציני פיקוד המרכז, 15 במאי 1973, </w:t>
      </w:r>
      <w:r w:rsidRPr="00110E3A">
        <w:rPr>
          <w:rFonts w:ascii="Times New Roman" w:hAnsi="Times New Roman" w:cs="Times New Roman" w:hint="cs"/>
          <w:rtl/>
        </w:rPr>
        <w:t>בתוך</w:t>
      </w:r>
      <w:r w:rsidRPr="00110E3A">
        <w:rPr>
          <w:rFonts w:ascii="Times New Roman" w:hAnsi="Times New Roman" w:cs="Times New Roman"/>
          <w:rtl/>
        </w:rPr>
        <w:t>:</w:t>
      </w:r>
      <w:r>
        <w:rPr>
          <w:rFonts w:ascii="Times New Roman" w:hAnsi="Times New Roman" w:cs="Times New Roman" w:hint="cs"/>
          <w:rtl/>
        </w:rPr>
        <w:t xml:space="preserve"> גולן, 2013,</w:t>
      </w:r>
      <w:r w:rsidRPr="00FC1E4C">
        <w:rPr>
          <w:rFonts w:ascii="Times New Roman" w:hAnsi="Times New Roman" w:cs="Times New Roman"/>
          <w:rtl/>
        </w:rPr>
        <w:t xml:space="preserve"> עמ' 34. </w:t>
      </w:r>
    </w:p>
  </w:footnote>
  <w:footnote w:id="185">
    <w:p w14:paraId="77F717E0" w14:textId="77777777" w:rsidR="0079376A" w:rsidRPr="00110E3A" w:rsidRDefault="0079376A" w:rsidP="0097023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970237">
        <w:rPr>
          <w:rFonts w:ascii="Times New Roman" w:hAnsi="Times New Roman" w:cs="Times New Roman"/>
          <w:rtl/>
        </w:rPr>
        <w:t>הקלטות בחדר הרמטכ"ל; יומן רל"ש הרמטכ"ל; רשימות רמ"ח היסטוריה,</w:t>
      </w:r>
      <w:r w:rsidRPr="00FC1E4C">
        <w:rPr>
          <w:rFonts w:ascii="Times New Roman" w:hAnsi="Times New Roman" w:cs="Times New Roman"/>
          <w:rtl/>
        </w:rPr>
        <w:t xml:space="preserve"> </w:t>
      </w:r>
      <w:r>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541.</w:t>
      </w:r>
    </w:p>
  </w:footnote>
  <w:footnote w:id="186">
    <w:p w14:paraId="5D5BD1FA" w14:textId="77777777" w:rsidR="0079376A" w:rsidRPr="00110E3A" w:rsidRDefault="0079376A" w:rsidP="00970237">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b/>
          <w:bCs/>
          <w:rtl/>
        </w:rPr>
        <w:t>שם</w:t>
      </w:r>
      <w:r w:rsidRPr="00110E3A">
        <w:rPr>
          <w:rFonts w:ascii="Times New Roman" w:hAnsi="Times New Roman" w:cs="Times New Roman" w:hint="cs"/>
          <w:rtl/>
        </w:rPr>
        <w:t>, 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w:t>
      </w:r>
      <w:r w:rsidRPr="00110E3A">
        <w:rPr>
          <w:rFonts w:ascii="Times New Roman" w:hAnsi="Times New Roman" w:cs="Times New Roman" w:hint="cs"/>
          <w:rtl/>
        </w:rPr>
        <w:t xml:space="preserve"> 548-542. </w:t>
      </w:r>
      <w:r w:rsidRPr="00110E3A">
        <w:rPr>
          <w:rFonts w:ascii="Times New Roman" w:hAnsi="Times New Roman" w:cs="Times New Roman"/>
          <w:rtl/>
        </w:rPr>
        <w:t xml:space="preserve">  </w:t>
      </w:r>
    </w:p>
  </w:footnote>
  <w:footnote w:id="187">
    <w:p w14:paraId="2693495A" w14:textId="77777777" w:rsidR="0079376A" w:rsidRPr="00122AE3" w:rsidRDefault="0079376A" w:rsidP="008747A9">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hint="cs"/>
          <w:rtl/>
        </w:rPr>
        <w:t xml:space="preserve">התייעצות מדינית־צבאית, 9.10.1973, שעה 7:30, </w:t>
      </w:r>
      <w:r w:rsidRPr="00110E3A">
        <w:rPr>
          <w:rFonts w:ascii="Times New Roman" w:hAnsi="Times New Roman" w:cs="Times New Roman"/>
          <w:rtl/>
        </w:rPr>
        <w:t xml:space="preserve">מתוך: קטעים שהובאו בדוח ועדת אגרנט; יומן שליש שהב"ט; יומן רל"ש הרמטכ"ל, </w:t>
      </w:r>
      <w:r w:rsidRPr="00110E3A">
        <w:rPr>
          <w:rFonts w:ascii="Times New Roman" w:hAnsi="Times New Roman" w:cs="Times New Roman" w:hint="cs"/>
          <w:rtl/>
        </w:rPr>
        <w:t>בתוך</w:t>
      </w:r>
      <w:r w:rsidRPr="00110E3A">
        <w:rPr>
          <w:rFonts w:ascii="Times New Roman" w:hAnsi="Times New Roman" w:cs="Times New Roman"/>
          <w:rtl/>
        </w:rPr>
        <w:t>: גולן</w:t>
      </w:r>
      <w:r w:rsidRPr="00110E3A">
        <w:rPr>
          <w:rFonts w:ascii="Times New Roman" w:hAnsi="Times New Roman" w:cs="Times New Roman" w:hint="cs"/>
          <w:rtl/>
        </w:rPr>
        <w:t>,</w:t>
      </w:r>
      <w:r>
        <w:rPr>
          <w:rFonts w:ascii="Times New Roman" w:hAnsi="Times New Roman" w:cs="Times New Roman" w:hint="cs"/>
          <w:rtl/>
        </w:rPr>
        <w:t xml:space="preserve"> 2013,</w:t>
      </w:r>
      <w:r w:rsidRPr="00110E3A">
        <w:rPr>
          <w:rFonts w:ascii="Times New Roman" w:hAnsi="Times New Roman" w:cs="Times New Roman" w:hint="cs"/>
          <w:rtl/>
        </w:rPr>
        <w:t xml:space="preserve"> עמ'</w:t>
      </w:r>
      <w:r w:rsidRPr="00110E3A">
        <w:rPr>
          <w:rFonts w:ascii="Times New Roman" w:hAnsi="Times New Roman" w:cs="Times New Roman"/>
          <w:rtl/>
        </w:rPr>
        <w:t xml:space="preserve"> 552.</w:t>
      </w:r>
    </w:p>
  </w:footnote>
  <w:footnote w:id="188">
    <w:p w14:paraId="7B71B9E3" w14:textId="77777777" w:rsidR="0079376A" w:rsidRPr="00110E3A" w:rsidRDefault="0079376A" w:rsidP="00D024DE">
      <w:pPr>
        <w:pStyle w:val="FootnoteText"/>
        <w:rPr>
          <w:rFonts w:ascii="Times New Roman" w:hAnsi="Times New Roman" w:cs="Times New Roman"/>
          <w:rtl/>
        </w:rPr>
      </w:pPr>
      <w:r w:rsidRPr="00122AE3">
        <w:rPr>
          <w:rStyle w:val="FootnoteReference"/>
          <w:rFonts w:ascii="Times New Roman" w:hAnsi="Times New Roman"/>
        </w:rPr>
        <w:footnoteRef/>
      </w:r>
      <w:r w:rsidRPr="00122AE3">
        <w:rPr>
          <w:rFonts w:ascii="Times New Roman" w:hAnsi="Times New Roman" w:cs="Times New Roman"/>
          <w:rtl/>
        </w:rPr>
        <w:t xml:space="preserve"> </w:t>
      </w:r>
      <w:r w:rsidRPr="00122AE3">
        <w:rPr>
          <w:rFonts w:ascii="Times New Roman" w:hAnsi="Times New Roman" w:cs="Times New Roman" w:hint="cs"/>
          <w:rtl/>
        </w:rPr>
        <w:t>דברי דיין בהתייעצות מדינית</w:t>
      </w:r>
      <w:r>
        <w:rPr>
          <w:rFonts w:ascii="Times New Roman" w:hAnsi="Times New Roman" w:cs="Times New Roman" w:hint="cs"/>
          <w:rtl/>
        </w:rPr>
        <w:t>־</w:t>
      </w:r>
      <w:r w:rsidRPr="00122AE3">
        <w:rPr>
          <w:rFonts w:ascii="Times New Roman" w:hAnsi="Times New Roman" w:cs="Times New Roman" w:hint="cs"/>
          <w:rtl/>
        </w:rPr>
        <w:t xml:space="preserve">צבאית, 9.10.1973, שעה 7:30, מתוך: </w:t>
      </w:r>
      <w:r w:rsidRPr="00122AE3">
        <w:rPr>
          <w:rFonts w:ascii="Times New Roman" w:hAnsi="Times New Roman" w:cs="Times New Roman"/>
          <w:rtl/>
        </w:rPr>
        <w:t xml:space="preserve">דוח ועדת אגרנט, </w:t>
      </w:r>
      <w:r>
        <w:rPr>
          <w:rFonts w:ascii="Times New Roman" w:hAnsi="Times New Roman" w:cs="Times New Roman" w:hint="cs"/>
          <w:rtl/>
        </w:rPr>
        <w:t>בתוך</w:t>
      </w:r>
      <w:r w:rsidRPr="00122AE3">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w:t>
      </w:r>
      <w:r w:rsidRPr="00110E3A">
        <w:rPr>
          <w:rFonts w:ascii="Times New Roman" w:hAnsi="Times New Roman" w:cs="Times New Roman" w:hint="cs"/>
          <w:rtl/>
        </w:rPr>
        <w:t>ע</w:t>
      </w:r>
      <w:r w:rsidRPr="00110E3A">
        <w:rPr>
          <w:rFonts w:ascii="Times New Roman" w:hAnsi="Times New Roman" w:cs="Times New Roman"/>
          <w:rtl/>
        </w:rPr>
        <w:t>מ' 554.</w:t>
      </w:r>
    </w:p>
  </w:footnote>
  <w:footnote w:id="189">
    <w:p w14:paraId="54F54282" w14:textId="77777777" w:rsidR="0079376A" w:rsidRPr="00110E3A" w:rsidRDefault="0079376A" w:rsidP="00D024DE">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hint="cs"/>
          <w:rtl/>
        </w:rPr>
        <w:t xml:space="preserve">דברי דיין בישיבת הממשלה, 9.10.1973, שעה 10:30, לשכת רה"מ בתל־אביב, בתוך: </w:t>
      </w:r>
      <w:r w:rsidRPr="00110E3A">
        <w:rPr>
          <w:rFonts w:ascii="Times New Roman" w:hAnsi="Times New Roman" w:cs="Times New Roman"/>
          <w:rtl/>
        </w:rPr>
        <w:t>גולן</w:t>
      </w:r>
      <w:r w:rsidRPr="00110E3A">
        <w:rPr>
          <w:rFonts w:ascii="Times New Roman" w:hAnsi="Times New Roman" w:cs="Times New Roman" w:hint="cs"/>
          <w:rtl/>
        </w:rPr>
        <w:t>,</w:t>
      </w:r>
      <w:r>
        <w:rPr>
          <w:rFonts w:ascii="Times New Roman" w:hAnsi="Times New Roman" w:cs="Times New Roman" w:hint="cs"/>
          <w:rtl/>
        </w:rPr>
        <w:t xml:space="preserve"> 2013,</w:t>
      </w:r>
      <w:r w:rsidRPr="00110E3A">
        <w:rPr>
          <w:rFonts w:ascii="Times New Roman" w:hAnsi="Times New Roman" w:cs="Times New Roman" w:hint="cs"/>
          <w:rtl/>
        </w:rPr>
        <w:t xml:space="preserve"> עמ'</w:t>
      </w:r>
      <w:r w:rsidRPr="00110E3A">
        <w:rPr>
          <w:rFonts w:ascii="Times New Roman" w:hAnsi="Times New Roman" w:cs="Times New Roman"/>
          <w:rtl/>
        </w:rPr>
        <w:t xml:space="preserve"> 5</w:t>
      </w:r>
      <w:r w:rsidRPr="00110E3A">
        <w:rPr>
          <w:rFonts w:ascii="Times New Roman" w:hAnsi="Times New Roman" w:cs="Times New Roman" w:hint="cs"/>
          <w:rtl/>
        </w:rPr>
        <w:t xml:space="preserve">66. </w:t>
      </w:r>
    </w:p>
  </w:footnote>
  <w:footnote w:id="190">
    <w:p w14:paraId="6005579B" w14:textId="77777777" w:rsidR="0079376A" w:rsidRPr="00110E3A" w:rsidRDefault="0079376A" w:rsidP="008747A9">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הקלטות בתא רמשל"ט,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578.  </w:t>
      </w:r>
    </w:p>
  </w:footnote>
  <w:footnote w:id="191">
    <w:p w14:paraId="47FEC21B" w14:textId="77777777" w:rsidR="0079376A" w:rsidRPr="007B0EFB" w:rsidRDefault="0079376A" w:rsidP="007B0EFB">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פגישת שר הביטחון עם עורכי עיתונים, 9.10.73,</w:t>
      </w:r>
      <w:r w:rsidRPr="00110E3A">
        <w:rPr>
          <w:rFonts w:ascii="Times New Roman" w:hAnsi="Times New Roman" w:cs="Times New Roman" w:hint="cs"/>
          <w:rtl/>
        </w:rPr>
        <w:t xml:space="preserve"> 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584.</w:t>
      </w:r>
      <w:r w:rsidRPr="007B0EFB">
        <w:rPr>
          <w:rFonts w:ascii="Times New Roman" w:hAnsi="Times New Roman" w:cs="Times New Roman"/>
          <w:rtl/>
        </w:rPr>
        <w:t xml:space="preserve"> </w:t>
      </w:r>
    </w:p>
  </w:footnote>
  <w:footnote w:id="192">
    <w:p w14:paraId="136955C3" w14:textId="77777777" w:rsidR="0079376A" w:rsidRPr="00110E3A" w:rsidRDefault="0079376A" w:rsidP="00332475">
      <w:pPr>
        <w:pStyle w:val="FootnoteText"/>
        <w:rPr>
          <w:rFonts w:ascii="Times New Roman" w:hAnsi="Times New Roman" w:cs="Times New Roman"/>
          <w:rtl/>
        </w:rPr>
      </w:pPr>
      <w:r w:rsidRPr="007B0EFB">
        <w:rPr>
          <w:rStyle w:val="FootnoteReference"/>
          <w:rFonts w:ascii="Times New Roman" w:hAnsi="Times New Roman"/>
        </w:rPr>
        <w:footnoteRef/>
      </w:r>
      <w:r w:rsidRPr="007B0EFB">
        <w:rPr>
          <w:rFonts w:ascii="Times New Roman" w:hAnsi="Times New Roman" w:cs="Times New Roman"/>
          <w:rtl/>
        </w:rPr>
        <w:t xml:space="preserve"> </w:t>
      </w:r>
      <w:r w:rsidRPr="007B0EFB">
        <w:rPr>
          <w:rFonts w:ascii="Times New Roman" w:hAnsi="Times New Roman" w:cs="Times New Roman"/>
          <w:rtl/>
        </w:rPr>
        <w:t>הקלטות בחדר הרמטכ"ל,</w:t>
      </w:r>
      <w:r>
        <w:rPr>
          <w:rFonts w:ascii="Times New Roman" w:hAnsi="Times New Roman" w:cs="Times New Roman" w:hint="cs"/>
          <w:rtl/>
        </w:rPr>
        <w:t xml:space="preserve"> בתוך</w:t>
      </w:r>
      <w:r w:rsidRPr="007B0EFB">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598.</w:t>
      </w:r>
    </w:p>
  </w:footnote>
  <w:footnote w:id="193">
    <w:p w14:paraId="4B0BC60C" w14:textId="77777777" w:rsidR="0079376A" w:rsidRPr="00110E3A" w:rsidRDefault="0079376A" w:rsidP="00332475">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הקלטות בחדר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w:t>
      </w:r>
      <w:r w:rsidRPr="00110E3A">
        <w:rPr>
          <w:rFonts w:ascii="Times New Roman" w:hAnsi="Times New Roman" w:cs="Times New Roman" w:hint="cs"/>
          <w:rtl/>
        </w:rPr>
        <w:t xml:space="preserve"> 602-595.</w:t>
      </w:r>
    </w:p>
  </w:footnote>
  <w:footnote w:id="194">
    <w:p w14:paraId="1DB99AA5" w14:textId="77777777" w:rsidR="0079376A" w:rsidRPr="00FC1E4C" w:rsidRDefault="0079376A" w:rsidP="00332475">
      <w:pPr>
        <w:pStyle w:val="FootnoteText"/>
        <w:rPr>
          <w:rFonts w:ascii="Times New Roman" w:hAnsi="Times New Roman" w:cs="Times New Roman"/>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הקלטות בחדר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FC1E4C">
        <w:rPr>
          <w:rFonts w:ascii="Times New Roman" w:hAnsi="Times New Roman" w:cs="Times New Roman"/>
          <w:rtl/>
        </w:rPr>
        <w:t xml:space="preserve"> עמ' 603.</w:t>
      </w:r>
    </w:p>
  </w:footnote>
  <w:footnote w:id="195">
    <w:p w14:paraId="746E6F13" w14:textId="77777777" w:rsidR="0079376A" w:rsidRPr="00110E3A" w:rsidRDefault="0079376A" w:rsidP="007B32E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 xml:space="preserve">דיין בעת </w:t>
      </w:r>
      <w:r>
        <w:rPr>
          <w:rFonts w:ascii="Times New Roman" w:hAnsi="Times New Roman" w:cs="Times New Roman"/>
          <w:rtl/>
        </w:rPr>
        <w:t>ביקור</w:t>
      </w:r>
      <w:r w:rsidRPr="00FC1E4C">
        <w:rPr>
          <w:rFonts w:ascii="Times New Roman" w:hAnsi="Times New Roman" w:cs="Times New Roman"/>
          <w:rtl/>
        </w:rPr>
        <w:t xml:space="preserve"> בחפ"ק פיקוד </w:t>
      </w:r>
      <w:r>
        <w:rPr>
          <w:rFonts w:ascii="Times New Roman" w:hAnsi="Times New Roman" w:cs="Times New Roman" w:hint="cs"/>
          <w:rtl/>
        </w:rPr>
        <w:t>ה</w:t>
      </w:r>
      <w:r w:rsidRPr="00FC1E4C">
        <w:rPr>
          <w:rFonts w:ascii="Times New Roman" w:hAnsi="Times New Roman" w:cs="Times New Roman"/>
          <w:rtl/>
        </w:rPr>
        <w:t xml:space="preserve">דרום, </w:t>
      </w:r>
      <w:r w:rsidRPr="007B32E8">
        <w:rPr>
          <w:rFonts w:ascii="Times New Roman" w:hAnsi="Times New Roman" w:cs="Times New Roman"/>
          <w:rtl/>
        </w:rPr>
        <w:t xml:space="preserve">מתוך: יומן שליש שהב"ט; יומן רל"ש אלוף פיקוד </w:t>
      </w:r>
      <w:r>
        <w:rPr>
          <w:rFonts w:ascii="Times New Roman" w:hAnsi="Times New Roman" w:cs="Times New Roman" w:hint="cs"/>
          <w:rtl/>
        </w:rPr>
        <w:t>ה</w:t>
      </w:r>
      <w:r w:rsidRPr="007B32E8">
        <w:rPr>
          <w:rFonts w:ascii="Times New Roman" w:hAnsi="Times New Roman" w:cs="Times New Roman"/>
          <w:rtl/>
        </w:rPr>
        <w:t xml:space="preserve">דרום, </w:t>
      </w:r>
      <w:r>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648.</w:t>
      </w:r>
    </w:p>
  </w:footnote>
  <w:footnote w:id="196">
    <w:p w14:paraId="4BA82283" w14:textId="77777777" w:rsidR="0079376A" w:rsidRPr="00FC1E4C" w:rsidRDefault="0079376A" w:rsidP="007B32E8">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rtl/>
        </w:rPr>
        <w:t xml:space="preserve">פגישה עם רה"מ, 10.10.73, 9:30, </w:t>
      </w:r>
      <w:r w:rsidRPr="00110E3A">
        <w:rPr>
          <w:rFonts w:ascii="Times New Roman" w:hAnsi="Times New Roman" w:cs="Times New Roman" w:hint="cs"/>
          <w:rtl/>
        </w:rPr>
        <w:t xml:space="preserve">יומן </w:t>
      </w:r>
      <w:r w:rsidRPr="00110E3A">
        <w:rPr>
          <w:rFonts w:ascii="Times New Roman" w:hAnsi="Times New Roman" w:cs="Times New Roman"/>
          <w:rtl/>
        </w:rPr>
        <w:t xml:space="preserve">שליש שהב"ט,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639.</w:t>
      </w:r>
    </w:p>
  </w:footnote>
  <w:footnote w:id="197">
    <w:p w14:paraId="0C40EA1D" w14:textId="77777777" w:rsidR="0079376A" w:rsidRPr="00FC1E4C" w:rsidRDefault="0079376A" w:rsidP="007441D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ע</w:t>
      </w:r>
      <w:r>
        <w:rPr>
          <w:rFonts w:ascii="Times New Roman" w:hAnsi="Times New Roman" w:cs="Times New Roman"/>
          <w:rtl/>
        </w:rPr>
        <w:t xml:space="preserve">ל </w:t>
      </w:r>
      <w:r>
        <w:rPr>
          <w:rFonts w:ascii="Times New Roman" w:hAnsi="Times New Roman" w:cs="Times New Roman" w:hint="cs"/>
          <w:rtl/>
        </w:rPr>
        <w:t>ה</w:t>
      </w:r>
      <w:r>
        <w:rPr>
          <w:rFonts w:ascii="Times New Roman" w:hAnsi="Times New Roman" w:cs="Times New Roman"/>
          <w:rtl/>
        </w:rPr>
        <w:t xml:space="preserve">ישיבה </w:t>
      </w:r>
      <w:r>
        <w:rPr>
          <w:rFonts w:ascii="Times New Roman" w:hAnsi="Times New Roman" w:cs="Times New Roman" w:hint="cs"/>
          <w:rtl/>
        </w:rPr>
        <w:t>הזאת</w:t>
      </w:r>
      <w:r>
        <w:rPr>
          <w:rFonts w:ascii="Times New Roman" w:hAnsi="Times New Roman" w:cs="Times New Roman"/>
          <w:rtl/>
        </w:rPr>
        <w:t xml:space="preserve"> עם</w:t>
      </w:r>
      <w:r>
        <w:rPr>
          <w:rFonts w:ascii="Times New Roman" w:hAnsi="Times New Roman" w:cs="Times New Roman" w:hint="cs"/>
          <w:rtl/>
        </w:rPr>
        <w:t xml:space="preserve"> ועדת העורכים</w:t>
      </w:r>
      <w:r>
        <w:rPr>
          <w:rFonts w:ascii="Times New Roman" w:hAnsi="Times New Roman" w:cs="Times New Roman"/>
          <w:rtl/>
        </w:rPr>
        <w:t xml:space="preserve"> רא</w:t>
      </w:r>
      <w:r>
        <w:rPr>
          <w:rFonts w:ascii="Times New Roman" w:hAnsi="Times New Roman" w:cs="Times New Roman" w:hint="cs"/>
          <w:rtl/>
        </w:rPr>
        <w:t>ו</w:t>
      </w:r>
      <w:r w:rsidRPr="00FC1E4C">
        <w:rPr>
          <w:rFonts w:ascii="Times New Roman" w:hAnsi="Times New Roman" w:cs="Times New Roman"/>
          <w:rtl/>
        </w:rPr>
        <w:t xml:space="preserve">: </w:t>
      </w:r>
      <w:r w:rsidRPr="007441D7">
        <w:rPr>
          <w:rFonts w:ascii="Times New Roman" w:hAnsi="Times New Roman" w:cs="Times New Roman"/>
          <w:rtl/>
        </w:rPr>
        <w:t>בראון,</w:t>
      </w:r>
      <w:r>
        <w:rPr>
          <w:rFonts w:ascii="Times New Roman" w:hAnsi="Times New Roman" w:cs="Times New Roman" w:hint="cs"/>
          <w:rtl/>
        </w:rPr>
        <w:t xml:space="preserve"> 1993,</w:t>
      </w:r>
      <w:r w:rsidRPr="00FC1E4C">
        <w:rPr>
          <w:rFonts w:ascii="Times New Roman" w:hAnsi="Times New Roman" w:cs="Times New Roman"/>
          <w:rtl/>
        </w:rPr>
        <w:t xml:space="preserve"> עמ' 13</w:t>
      </w:r>
      <w:r>
        <w:rPr>
          <w:rFonts w:ascii="Times New Roman" w:hAnsi="Times New Roman" w:cs="Times New Roman" w:hint="cs"/>
          <w:rtl/>
        </w:rPr>
        <w:t>7</w:t>
      </w:r>
      <w:r w:rsidRPr="00FC1E4C">
        <w:rPr>
          <w:rFonts w:ascii="Times New Roman" w:hAnsi="Times New Roman" w:cs="Times New Roman"/>
          <w:rtl/>
        </w:rPr>
        <w:t>-13</w:t>
      </w:r>
      <w:r>
        <w:rPr>
          <w:rFonts w:ascii="Times New Roman" w:hAnsi="Times New Roman" w:cs="Times New Roman" w:hint="cs"/>
          <w:rtl/>
        </w:rPr>
        <w:t>6</w:t>
      </w:r>
      <w:r w:rsidRPr="00FC1E4C">
        <w:rPr>
          <w:rFonts w:ascii="Times New Roman" w:hAnsi="Times New Roman" w:cs="Times New Roman"/>
          <w:rtl/>
        </w:rPr>
        <w:t>, 14</w:t>
      </w:r>
      <w:r>
        <w:rPr>
          <w:rFonts w:ascii="Times New Roman" w:hAnsi="Times New Roman" w:cs="Times New Roman" w:hint="cs"/>
          <w:rtl/>
        </w:rPr>
        <w:t>1</w:t>
      </w:r>
      <w:r w:rsidRPr="00FC1E4C">
        <w:rPr>
          <w:rFonts w:ascii="Times New Roman" w:hAnsi="Times New Roman" w:cs="Times New Roman"/>
          <w:rtl/>
        </w:rPr>
        <w:t>-14</w:t>
      </w:r>
      <w:r>
        <w:rPr>
          <w:rFonts w:ascii="Times New Roman" w:hAnsi="Times New Roman" w:cs="Times New Roman" w:hint="cs"/>
          <w:rtl/>
        </w:rPr>
        <w:t>0</w:t>
      </w:r>
      <w:r w:rsidRPr="00FC1E4C">
        <w:rPr>
          <w:rFonts w:ascii="Times New Roman" w:hAnsi="Times New Roman" w:cs="Times New Roman"/>
          <w:rtl/>
        </w:rPr>
        <w:t xml:space="preserve">; </w:t>
      </w:r>
      <w:r w:rsidRPr="007441D7">
        <w:rPr>
          <w:rFonts w:ascii="Times New Roman" w:hAnsi="Times New Roman" w:cs="Times New Roman"/>
          <w:rtl/>
        </w:rPr>
        <w:t>לאו</w:t>
      </w:r>
      <w:r w:rsidRPr="007441D7">
        <w:rPr>
          <w:rFonts w:ascii="Times New Roman" w:hAnsi="Times New Roman" w:cs="Times New Roman" w:hint="cs"/>
          <w:rtl/>
        </w:rPr>
        <w:t>־</w:t>
      </w:r>
      <w:r w:rsidRPr="007441D7">
        <w:rPr>
          <w:rFonts w:ascii="Times New Roman" w:hAnsi="Times New Roman" w:cs="Times New Roman"/>
          <w:rtl/>
        </w:rPr>
        <w:t>לביא,</w:t>
      </w:r>
      <w:r>
        <w:rPr>
          <w:rFonts w:ascii="Times New Roman" w:hAnsi="Times New Roman" w:cs="Times New Roman" w:hint="cs"/>
          <w:rtl/>
        </w:rPr>
        <w:t xml:space="preserve"> 1993,</w:t>
      </w:r>
      <w:r w:rsidRPr="00FC1E4C">
        <w:rPr>
          <w:rFonts w:ascii="Times New Roman" w:hAnsi="Times New Roman" w:cs="Times New Roman"/>
          <w:rtl/>
        </w:rPr>
        <w:t xml:space="preserve"> עמ' 279.</w:t>
      </w:r>
    </w:p>
  </w:footnote>
  <w:footnote w:id="198">
    <w:p w14:paraId="31620AF1" w14:textId="77777777" w:rsidR="0079376A" w:rsidRPr="00FC1E4C" w:rsidRDefault="0079376A" w:rsidP="00D8177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D81776">
        <w:rPr>
          <w:rFonts w:ascii="Times New Roman" w:hAnsi="Times New Roman" w:cs="Times New Roman" w:hint="cs"/>
          <w:rtl/>
        </w:rPr>
        <w:t>הקלטות חדר הרמטכ"ל,</w:t>
      </w:r>
      <w:r w:rsidRPr="00FC1E4C">
        <w:rPr>
          <w:rFonts w:ascii="Times New Roman" w:hAnsi="Times New Roman" w:cs="Times New Roman" w:hint="cs"/>
          <w:rtl/>
        </w:rPr>
        <w:t xml:space="preserve"> </w:t>
      </w:r>
      <w:r w:rsidRPr="00B14072">
        <w:rPr>
          <w:rFonts w:ascii="Times New Roman" w:hAnsi="Times New Roman" w:cs="Times New Roman" w:hint="cs"/>
          <w:rtl/>
        </w:rPr>
        <w:t>10.10.1973, שעה 20:00</w:t>
      </w:r>
      <w:r>
        <w:rPr>
          <w:rFonts w:ascii="Times New Roman" w:hAnsi="Times New Roman" w:cs="Times New Roman" w:hint="cs"/>
          <w:rtl/>
        </w:rPr>
        <w:t>, בתוך</w:t>
      </w:r>
      <w:r w:rsidRPr="00FC1E4C">
        <w:rPr>
          <w:rFonts w:ascii="Times New Roman" w:hAnsi="Times New Roman" w:cs="Times New Roman" w:hint="cs"/>
          <w:rtl/>
        </w:rPr>
        <w:t xml:space="preserve">: </w:t>
      </w:r>
      <w:r w:rsidRPr="00FC1E4C">
        <w:rPr>
          <w:rFonts w:ascii="Times New Roman" w:hAnsi="Times New Roman" w:cs="Times New Roman"/>
          <w:rtl/>
        </w:rPr>
        <w:t>טל,</w:t>
      </w:r>
      <w:r>
        <w:rPr>
          <w:rFonts w:ascii="Times New Roman" w:hAnsi="Times New Roman" w:cs="Times New Roman" w:hint="cs"/>
          <w:rtl/>
        </w:rPr>
        <w:t xml:space="preserve"> 2019,</w:t>
      </w:r>
      <w:r w:rsidRPr="00FC1E4C">
        <w:rPr>
          <w:rFonts w:ascii="Times New Roman" w:hAnsi="Times New Roman" w:cs="Times New Roman"/>
          <w:rtl/>
        </w:rPr>
        <w:t xml:space="preserve"> עמ' 432.</w:t>
      </w:r>
    </w:p>
  </w:footnote>
  <w:footnote w:id="199">
    <w:p w14:paraId="194A8011" w14:textId="77777777" w:rsidR="0079376A" w:rsidRPr="00FC1E4C" w:rsidRDefault="0079376A" w:rsidP="00D8177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D81776">
        <w:rPr>
          <w:rFonts w:ascii="Times New Roman" w:hAnsi="Times New Roman" w:cs="Times New Roman" w:hint="cs"/>
          <w:b/>
          <w:bCs/>
          <w:rtl/>
        </w:rPr>
        <w:t>שם</w:t>
      </w:r>
      <w:r w:rsidRPr="00B37505">
        <w:rPr>
          <w:rFonts w:ascii="Times New Roman" w:hAnsi="Times New Roman" w:cs="Times New Roman" w:hint="cs"/>
          <w:rtl/>
        </w:rPr>
        <w:t>.</w:t>
      </w:r>
      <w:r>
        <w:rPr>
          <w:rFonts w:ascii="Times New Roman" w:hAnsi="Times New Roman" w:cs="Times New Roman" w:hint="cs"/>
          <w:b/>
          <w:bCs/>
          <w:rtl/>
        </w:rPr>
        <w:t xml:space="preserve"> </w:t>
      </w:r>
    </w:p>
  </w:footnote>
  <w:footnote w:id="200">
    <w:p w14:paraId="5A1FCEB6" w14:textId="77777777" w:rsidR="0079376A" w:rsidRPr="00FC1E4C" w:rsidRDefault="0079376A" w:rsidP="00AD1BF6">
      <w:pPr>
        <w:pStyle w:val="FootnoteText"/>
        <w:rPr>
          <w:rFonts w:ascii="Times New Roman" w:hAnsi="Times New Roman" w:cs="Times New Roman"/>
          <w:rtl/>
        </w:rPr>
      </w:pPr>
      <w:r>
        <w:rPr>
          <w:rStyle w:val="FootnoteReference"/>
        </w:rPr>
        <w:footnoteRef/>
      </w:r>
      <w:r>
        <w:rPr>
          <w:rtl/>
        </w:rPr>
        <w:t xml:space="preserve"> </w:t>
      </w:r>
      <w:r w:rsidRPr="00AD1BF6">
        <w:rPr>
          <w:rFonts w:ascii="Times New Roman" w:hAnsi="Times New Roman" w:cs="Times New Roman"/>
          <w:b/>
          <w:bCs/>
          <w:rtl/>
        </w:rPr>
        <w:t>שם</w:t>
      </w:r>
      <w:r w:rsidRPr="00C02CC7">
        <w:rPr>
          <w:rFonts w:ascii="Times New Roman" w:hAnsi="Times New Roman" w:cs="Times New Roman"/>
          <w:rtl/>
        </w:rPr>
        <w:t>.</w:t>
      </w:r>
    </w:p>
  </w:footnote>
  <w:footnote w:id="201">
    <w:p w14:paraId="114A0159" w14:textId="77777777" w:rsidR="0079376A" w:rsidRPr="00FC1E4C" w:rsidRDefault="0079376A" w:rsidP="00AD1BF6">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AD1BF6">
        <w:rPr>
          <w:rFonts w:ascii="Times New Roman" w:hAnsi="Times New Roman" w:cs="Times New Roman" w:hint="cs"/>
          <w:rtl/>
        </w:rPr>
        <w:t>הקלטות חדר הרמטכ"ל,</w:t>
      </w:r>
      <w:r>
        <w:rPr>
          <w:rFonts w:ascii="Times New Roman" w:hAnsi="Times New Roman" w:cs="Times New Roman" w:hint="cs"/>
          <w:rtl/>
        </w:rPr>
        <w:t xml:space="preserve"> 10.10.1973, שעה 20:40, בתוך: </w:t>
      </w:r>
      <w:r w:rsidRPr="00FC1E4C">
        <w:rPr>
          <w:rFonts w:ascii="Times New Roman" w:hAnsi="Times New Roman" w:cs="Times New Roman"/>
          <w:rtl/>
        </w:rPr>
        <w:t>טל,</w:t>
      </w:r>
      <w:r>
        <w:rPr>
          <w:rFonts w:ascii="Times New Roman" w:hAnsi="Times New Roman" w:cs="Times New Roman" w:hint="cs"/>
          <w:rtl/>
        </w:rPr>
        <w:t xml:space="preserve"> 2019,</w:t>
      </w:r>
      <w:r w:rsidRPr="00FC1E4C">
        <w:rPr>
          <w:rFonts w:ascii="Times New Roman" w:hAnsi="Times New Roman" w:cs="Times New Roman"/>
          <w:rtl/>
        </w:rPr>
        <w:t xml:space="preserve"> עמ' 435. </w:t>
      </w:r>
    </w:p>
  </w:footnote>
  <w:footnote w:id="202">
    <w:p w14:paraId="5F227604" w14:textId="77777777" w:rsidR="0079376A" w:rsidRPr="00FC1E4C" w:rsidRDefault="0079376A" w:rsidP="00AD1BF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טל</w:t>
      </w:r>
      <w:r>
        <w:rPr>
          <w:rFonts w:ascii="Times New Roman" w:hAnsi="Times New Roman" w:cs="Times New Roman" w:hint="cs"/>
          <w:rtl/>
        </w:rPr>
        <w:t>, 2019</w:t>
      </w:r>
      <w:r w:rsidRPr="00FC1E4C">
        <w:rPr>
          <w:rFonts w:ascii="Times New Roman" w:hAnsi="Times New Roman" w:cs="Times New Roman"/>
          <w:rtl/>
        </w:rPr>
        <w:t>, עמ' 43</w:t>
      </w:r>
      <w:r>
        <w:rPr>
          <w:rFonts w:ascii="Times New Roman" w:hAnsi="Times New Roman" w:cs="Times New Roman" w:hint="cs"/>
          <w:rtl/>
        </w:rPr>
        <w:t>9</w:t>
      </w:r>
      <w:r w:rsidRPr="00FC1E4C">
        <w:rPr>
          <w:rFonts w:ascii="Times New Roman" w:hAnsi="Times New Roman" w:cs="Times New Roman"/>
          <w:rtl/>
        </w:rPr>
        <w:t>-43</w:t>
      </w:r>
      <w:r>
        <w:rPr>
          <w:rFonts w:ascii="Times New Roman" w:hAnsi="Times New Roman" w:cs="Times New Roman" w:hint="cs"/>
          <w:rtl/>
        </w:rPr>
        <w:t>8</w:t>
      </w:r>
      <w:r w:rsidRPr="00FC1E4C">
        <w:rPr>
          <w:rFonts w:ascii="Times New Roman" w:hAnsi="Times New Roman" w:cs="Times New Roman"/>
          <w:rtl/>
        </w:rPr>
        <w:t xml:space="preserve">. </w:t>
      </w:r>
    </w:p>
  </w:footnote>
  <w:footnote w:id="203">
    <w:p w14:paraId="48166A9E" w14:textId="77777777" w:rsidR="0079376A" w:rsidRPr="00110E3A" w:rsidRDefault="0079376A" w:rsidP="00B062AF">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72</w:t>
      </w:r>
      <w:r w:rsidRPr="00110E3A">
        <w:rPr>
          <w:rFonts w:ascii="Times New Roman" w:hAnsi="Times New Roman" w:cs="Times New Roman" w:hint="cs"/>
          <w:rtl/>
        </w:rPr>
        <w:t>6</w:t>
      </w:r>
      <w:r w:rsidRPr="00110E3A">
        <w:rPr>
          <w:rFonts w:ascii="Times New Roman" w:hAnsi="Times New Roman" w:cs="Times New Roman"/>
          <w:rtl/>
        </w:rPr>
        <w:t>-72</w:t>
      </w:r>
      <w:r w:rsidRPr="00110E3A">
        <w:rPr>
          <w:rFonts w:ascii="Times New Roman" w:hAnsi="Times New Roman" w:cs="Times New Roman" w:hint="cs"/>
          <w:rtl/>
        </w:rPr>
        <w:t>4</w:t>
      </w:r>
      <w:r w:rsidRPr="00110E3A">
        <w:rPr>
          <w:rFonts w:ascii="Times New Roman" w:hAnsi="Times New Roman" w:cs="Times New Roman"/>
          <w:rtl/>
        </w:rPr>
        <w:t xml:space="preserve">. </w:t>
      </w:r>
    </w:p>
  </w:footnote>
  <w:footnote w:id="204">
    <w:p w14:paraId="1F051035" w14:textId="77777777" w:rsidR="0079376A" w:rsidRPr="00FC1E4C" w:rsidRDefault="0079376A" w:rsidP="00B062AF">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hint="cs"/>
          <w:rtl/>
        </w:rPr>
        <w:t xml:space="preserve">דיון בהשתתפות שהב"ט בנושא הצליחה, 12.10.1973, שעה 12:00, יומן רל"ש הרמטכ"ל; רשימות שליש שהב"ט, בתוך: </w:t>
      </w:r>
      <w:r w:rsidRPr="00110E3A">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778. </w:t>
      </w:r>
    </w:p>
  </w:footnote>
  <w:footnote w:id="205">
    <w:p w14:paraId="204B8ECF" w14:textId="77777777" w:rsidR="0079376A" w:rsidRPr="00FC1E4C" w:rsidRDefault="0079376A" w:rsidP="00BF694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טל,</w:t>
      </w:r>
      <w:r>
        <w:rPr>
          <w:rFonts w:ascii="Times New Roman" w:hAnsi="Times New Roman" w:cs="Times New Roman" w:hint="cs"/>
          <w:rtl/>
        </w:rPr>
        <w:t xml:space="preserve"> 2019,</w:t>
      </w:r>
      <w:r w:rsidRPr="00FC1E4C">
        <w:rPr>
          <w:rFonts w:ascii="Times New Roman" w:hAnsi="Times New Roman" w:cs="Times New Roman"/>
          <w:rtl/>
        </w:rPr>
        <w:t xml:space="preserve"> עמ' 864. </w:t>
      </w:r>
    </w:p>
  </w:footnote>
  <w:footnote w:id="206">
    <w:p w14:paraId="0DB24E9A" w14:textId="77777777" w:rsidR="0079376A" w:rsidRPr="00FC1E4C" w:rsidRDefault="0079376A" w:rsidP="00621481">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441D7">
        <w:rPr>
          <w:rFonts w:ascii="Times New Roman" w:hAnsi="Times New Roman" w:cs="Times New Roman"/>
          <w:rtl/>
        </w:rPr>
        <w:t>בראון,</w:t>
      </w:r>
      <w:r>
        <w:rPr>
          <w:rFonts w:ascii="Times New Roman" w:hAnsi="Times New Roman" w:cs="Times New Roman" w:hint="cs"/>
          <w:rtl/>
        </w:rPr>
        <w:t xml:space="preserve"> 1993,</w:t>
      </w:r>
      <w:r w:rsidRPr="00FC1E4C">
        <w:rPr>
          <w:rFonts w:ascii="Times New Roman" w:hAnsi="Times New Roman" w:cs="Times New Roman"/>
          <w:rtl/>
        </w:rPr>
        <w:t xml:space="preserve"> עמ' 167.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6A94" w14:textId="77777777" w:rsidR="0079376A" w:rsidRDefault="0079376A">
    <w:pPr>
      <w:pStyle w:val="Header"/>
      <w:jc w:val="center"/>
    </w:pPr>
    <w:r>
      <w:fldChar w:fldCharType="begin"/>
    </w:r>
    <w:r>
      <w:instrText>PAGE   \* MERGEFORMAT</w:instrText>
    </w:r>
    <w:r>
      <w:fldChar w:fldCharType="separate"/>
    </w:r>
    <w:r w:rsidR="009613D2" w:rsidRPr="009613D2">
      <w:rPr>
        <w:noProof/>
        <w:rtl/>
        <w:lang w:val="he-IL"/>
      </w:rPr>
      <w:t>46</w:t>
    </w:r>
    <w:r>
      <w:fldChar w:fldCharType="end"/>
    </w:r>
  </w:p>
  <w:p w14:paraId="48F07021" w14:textId="77777777" w:rsidR="0079376A" w:rsidRDefault="00793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E53"/>
    <w:multiLevelType w:val="hybridMultilevel"/>
    <w:tmpl w:val="A7748BDC"/>
    <w:lvl w:ilvl="0" w:tplc="925C75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CD5F5D"/>
    <w:multiLevelType w:val="hybridMultilevel"/>
    <w:tmpl w:val="513A9910"/>
    <w:lvl w:ilvl="0" w:tplc="F9A4C0C8">
      <w:numFmt w:val="bullet"/>
      <w:lvlText w:val="-"/>
      <w:lvlJc w:val="left"/>
      <w:pPr>
        <w:ind w:left="720" w:hanging="360"/>
      </w:pPr>
      <w:rPr>
        <w:rFonts w:ascii="Calibri" w:eastAsia="Calibri" w:hAnsi="Calibri"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8783E"/>
    <w:multiLevelType w:val="hybridMultilevel"/>
    <w:tmpl w:val="0F849D40"/>
    <w:lvl w:ilvl="0" w:tplc="619C1F24">
      <w:numFmt w:val="bullet"/>
      <w:lvlText w:val="-"/>
      <w:lvlJc w:val="left"/>
      <w:pPr>
        <w:ind w:left="720" w:hanging="360"/>
      </w:pPr>
      <w:rPr>
        <w:rFonts w:ascii="Calibri" w:eastAsia="Calibri" w:hAnsi="Calibri"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619D4"/>
    <w:multiLevelType w:val="hybridMultilevel"/>
    <w:tmpl w:val="D76E28AA"/>
    <w:lvl w:ilvl="0" w:tplc="7366A20A">
      <w:numFmt w:val="bullet"/>
      <w:lvlText w:val="-"/>
      <w:lvlJc w:val="left"/>
      <w:pPr>
        <w:ind w:left="720" w:hanging="360"/>
      </w:pPr>
      <w:rPr>
        <w:rFonts w:ascii="FrankRuehl" w:eastAsia="Calibr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A8"/>
    <w:rsid w:val="0000124B"/>
    <w:rsid w:val="00001CBD"/>
    <w:rsid w:val="00001F93"/>
    <w:rsid w:val="00002589"/>
    <w:rsid w:val="000032F4"/>
    <w:rsid w:val="000047A8"/>
    <w:rsid w:val="00004803"/>
    <w:rsid w:val="00005033"/>
    <w:rsid w:val="000059F8"/>
    <w:rsid w:val="00005E26"/>
    <w:rsid w:val="0000651D"/>
    <w:rsid w:val="00007112"/>
    <w:rsid w:val="00007276"/>
    <w:rsid w:val="000100C0"/>
    <w:rsid w:val="00011129"/>
    <w:rsid w:val="00011958"/>
    <w:rsid w:val="00012252"/>
    <w:rsid w:val="00012B5E"/>
    <w:rsid w:val="00013100"/>
    <w:rsid w:val="000133F5"/>
    <w:rsid w:val="00014721"/>
    <w:rsid w:val="0001494F"/>
    <w:rsid w:val="00015C84"/>
    <w:rsid w:val="00016845"/>
    <w:rsid w:val="000178F1"/>
    <w:rsid w:val="00020160"/>
    <w:rsid w:val="00020258"/>
    <w:rsid w:val="000217F9"/>
    <w:rsid w:val="00021CE7"/>
    <w:rsid w:val="00022174"/>
    <w:rsid w:val="000225B1"/>
    <w:rsid w:val="00022699"/>
    <w:rsid w:val="00023816"/>
    <w:rsid w:val="0002458D"/>
    <w:rsid w:val="00024A30"/>
    <w:rsid w:val="00025F32"/>
    <w:rsid w:val="0002764D"/>
    <w:rsid w:val="00027F66"/>
    <w:rsid w:val="00030254"/>
    <w:rsid w:val="00031C8E"/>
    <w:rsid w:val="00032793"/>
    <w:rsid w:val="0003407C"/>
    <w:rsid w:val="000354BE"/>
    <w:rsid w:val="000363DD"/>
    <w:rsid w:val="0003646D"/>
    <w:rsid w:val="00036F3D"/>
    <w:rsid w:val="00037073"/>
    <w:rsid w:val="0003780D"/>
    <w:rsid w:val="00037B27"/>
    <w:rsid w:val="00041279"/>
    <w:rsid w:val="000414F5"/>
    <w:rsid w:val="000418D6"/>
    <w:rsid w:val="00041E2B"/>
    <w:rsid w:val="000429B3"/>
    <w:rsid w:val="00043223"/>
    <w:rsid w:val="00043397"/>
    <w:rsid w:val="000434B2"/>
    <w:rsid w:val="00043B05"/>
    <w:rsid w:val="00043B3A"/>
    <w:rsid w:val="000441DD"/>
    <w:rsid w:val="00045709"/>
    <w:rsid w:val="000466B1"/>
    <w:rsid w:val="0004706E"/>
    <w:rsid w:val="00047284"/>
    <w:rsid w:val="00051288"/>
    <w:rsid w:val="00053C39"/>
    <w:rsid w:val="00054893"/>
    <w:rsid w:val="00055889"/>
    <w:rsid w:val="00056B91"/>
    <w:rsid w:val="00057A91"/>
    <w:rsid w:val="00057F50"/>
    <w:rsid w:val="00060F29"/>
    <w:rsid w:val="000610BC"/>
    <w:rsid w:val="00061C6C"/>
    <w:rsid w:val="00062F51"/>
    <w:rsid w:val="0006312E"/>
    <w:rsid w:val="0006341D"/>
    <w:rsid w:val="000647B5"/>
    <w:rsid w:val="0006773D"/>
    <w:rsid w:val="00067B32"/>
    <w:rsid w:val="00067BA2"/>
    <w:rsid w:val="00067F5F"/>
    <w:rsid w:val="000700C8"/>
    <w:rsid w:val="0007098B"/>
    <w:rsid w:val="00070D0E"/>
    <w:rsid w:val="00071314"/>
    <w:rsid w:val="0007164E"/>
    <w:rsid w:val="00071855"/>
    <w:rsid w:val="0007198F"/>
    <w:rsid w:val="00071A88"/>
    <w:rsid w:val="000722D5"/>
    <w:rsid w:val="000729C7"/>
    <w:rsid w:val="0007574B"/>
    <w:rsid w:val="00075EE6"/>
    <w:rsid w:val="00076EBC"/>
    <w:rsid w:val="0007760D"/>
    <w:rsid w:val="00077FD4"/>
    <w:rsid w:val="0008078E"/>
    <w:rsid w:val="00080DE0"/>
    <w:rsid w:val="00081105"/>
    <w:rsid w:val="00081664"/>
    <w:rsid w:val="00081B33"/>
    <w:rsid w:val="0008251E"/>
    <w:rsid w:val="000829FE"/>
    <w:rsid w:val="00083949"/>
    <w:rsid w:val="000839AC"/>
    <w:rsid w:val="0008408F"/>
    <w:rsid w:val="00084185"/>
    <w:rsid w:val="000848A7"/>
    <w:rsid w:val="00084A22"/>
    <w:rsid w:val="0008689F"/>
    <w:rsid w:val="00086FBB"/>
    <w:rsid w:val="000871FF"/>
    <w:rsid w:val="000872AA"/>
    <w:rsid w:val="00087B5D"/>
    <w:rsid w:val="00087EDE"/>
    <w:rsid w:val="000903F4"/>
    <w:rsid w:val="00090FBD"/>
    <w:rsid w:val="00092823"/>
    <w:rsid w:val="00093173"/>
    <w:rsid w:val="000939EC"/>
    <w:rsid w:val="0009479F"/>
    <w:rsid w:val="00095BFB"/>
    <w:rsid w:val="0009638C"/>
    <w:rsid w:val="000969EA"/>
    <w:rsid w:val="00096A68"/>
    <w:rsid w:val="000A09F2"/>
    <w:rsid w:val="000A1C21"/>
    <w:rsid w:val="000A28F7"/>
    <w:rsid w:val="000A2FEC"/>
    <w:rsid w:val="000A33DC"/>
    <w:rsid w:val="000A3895"/>
    <w:rsid w:val="000A4A99"/>
    <w:rsid w:val="000A4CBE"/>
    <w:rsid w:val="000A4DA8"/>
    <w:rsid w:val="000A514C"/>
    <w:rsid w:val="000A5263"/>
    <w:rsid w:val="000A69F8"/>
    <w:rsid w:val="000A6ECF"/>
    <w:rsid w:val="000A71DF"/>
    <w:rsid w:val="000A750A"/>
    <w:rsid w:val="000A7A0D"/>
    <w:rsid w:val="000B02A6"/>
    <w:rsid w:val="000B02D7"/>
    <w:rsid w:val="000B05F2"/>
    <w:rsid w:val="000B0892"/>
    <w:rsid w:val="000B1981"/>
    <w:rsid w:val="000B1CC5"/>
    <w:rsid w:val="000B3B02"/>
    <w:rsid w:val="000B3C4F"/>
    <w:rsid w:val="000B4B34"/>
    <w:rsid w:val="000C007B"/>
    <w:rsid w:val="000C0098"/>
    <w:rsid w:val="000C0112"/>
    <w:rsid w:val="000C038E"/>
    <w:rsid w:val="000C0606"/>
    <w:rsid w:val="000C093A"/>
    <w:rsid w:val="000C0D83"/>
    <w:rsid w:val="000C2576"/>
    <w:rsid w:val="000C26B1"/>
    <w:rsid w:val="000C2A3C"/>
    <w:rsid w:val="000C4051"/>
    <w:rsid w:val="000C4F82"/>
    <w:rsid w:val="000C4FFE"/>
    <w:rsid w:val="000C536F"/>
    <w:rsid w:val="000C5D34"/>
    <w:rsid w:val="000C6858"/>
    <w:rsid w:val="000C6F53"/>
    <w:rsid w:val="000C7F83"/>
    <w:rsid w:val="000D03F2"/>
    <w:rsid w:val="000D09E9"/>
    <w:rsid w:val="000D1119"/>
    <w:rsid w:val="000D2229"/>
    <w:rsid w:val="000D22AF"/>
    <w:rsid w:val="000D264A"/>
    <w:rsid w:val="000D2B46"/>
    <w:rsid w:val="000D3287"/>
    <w:rsid w:val="000D335B"/>
    <w:rsid w:val="000D3ED7"/>
    <w:rsid w:val="000D3FBD"/>
    <w:rsid w:val="000D44EF"/>
    <w:rsid w:val="000D46AD"/>
    <w:rsid w:val="000D4A38"/>
    <w:rsid w:val="000D4F21"/>
    <w:rsid w:val="000D5AA1"/>
    <w:rsid w:val="000D5AF3"/>
    <w:rsid w:val="000D75E4"/>
    <w:rsid w:val="000D78A2"/>
    <w:rsid w:val="000E0EAC"/>
    <w:rsid w:val="000E107D"/>
    <w:rsid w:val="000E21F7"/>
    <w:rsid w:val="000E2AC2"/>
    <w:rsid w:val="000E2EBB"/>
    <w:rsid w:val="000E2FCE"/>
    <w:rsid w:val="000E43C6"/>
    <w:rsid w:val="000E4503"/>
    <w:rsid w:val="000E451B"/>
    <w:rsid w:val="000E4737"/>
    <w:rsid w:val="000E5C77"/>
    <w:rsid w:val="000E5FFD"/>
    <w:rsid w:val="000E609C"/>
    <w:rsid w:val="000E6D19"/>
    <w:rsid w:val="000E74A9"/>
    <w:rsid w:val="000E7ED8"/>
    <w:rsid w:val="000F1FF2"/>
    <w:rsid w:val="000F2138"/>
    <w:rsid w:val="000F29B5"/>
    <w:rsid w:val="000F2A9B"/>
    <w:rsid w:val="000F40DD"/>
    <w:rsid w:val="000F4BFA"/>
    <w:rsid w:val="000F5D9F"/>
    <w:rsid w:val="000F61FF"/>
    <w:rsid w:val="000F7EF0"/>
    <w:rsid w:val="00101360"/>
    <w:rsid w:val="00101B93"/>
    <w:rsid w:val="00102419"/>
    <w:rsid w:val="00102B4B"/>
    <w:rsid w:val="00102EA2"/>
    <w:rsid w:val="001035A1"/>
    <w:rsid w:val="001057EE"/>
    <w:rsid w:val="001059D9"/>
    <w:rsid w:val="00106053"/>
    <w:rsid w:val="0010624E"/>
    <w:rsid w:val="001068DC"/>
    <w:rsid w:val="00110E3A"/>
    <w:rsid w:val="0011134A"/>
    <w:rsid w:val="001118DF"/>
    <w:rsid w:val="001127CE"/>
    <w:rsid w:val="00113989"/>
    <w:rsid w:val="00113A90"/>
    <w:rsid w:val="00114202"/>
    <w:rsid w:val="00115306"/>
    <w:rsid w:val="00115893"/>
    <w:rsid w:val="00117D59"/>
    <w:rsid w:val="00117E4C"/>
    <w:rsid w:val="00120ACA"/>
    <w:rsid w:val="00120CA9"/>
    <w:rsid w:val="001217E5"/>
    <w:rsid w:val="00121A27"/>
    <w:rsid w:val="00121EAA"/>
    <w:rsid w:val="0012212F"/>
    <w:rsid w:val="00122AE3"/>
    <w:rsid w:val="00122BB6"/>
    <w:rsid w:val="00122F57"/>
    <w:rsid w:val="00123082"/>
    <w:rsid w:val="001236A3"/>
    <w:rsid w:val="00123CCE"/>
    <w:rsid w:val="001249F6"/>
    <w:rsid w:val="0012582A"/>
    <w:rsid w:val="001260E0"/>
    <w:rsid w:val="0012665A"/>
    <w:rsid w:val="0012674C"/>
    <w:rsid w:val="00127726"/>
    <w:rsid w:val="00127C36"/>
    <w:rsid w:val="00127C9B"/>
    <w:rsid w:val="00127F3D"/>
    <w:rsid w:val="00130487"/>
    <w:rsid w:val="0013087B"/>
    <w:rsid w:val="00131010"/>
    <w:rsid w:val="0013160F"/>
    <w:rsid w:val="001327E3"/>
    <w:rsid w:val="00133366"/>
    <w:rsid w:val="00133658"/>
    <w:rsid w:val="00133D3C"/>
    <w:rsid w:val="0013421C"/>
    <w:rsid w:val="001343DD"/>
    <w:rsid w:val="001343DF"/>
    <w:rsid w:val="001356B5"/>
    <w:rsid w:val="0013582E"/>
    <w:rsid w:val="00135C59"/>
    <w:rsid w:val="00135F1D"/>
    <w:rsid w:val="0013615B"/>
    <w:rsid w:val="001369E8"/>
    <w:rsid w:val="00136E60"/>
    <w:rsid w:val="001372BE"/>
    <w:rsid w:val="00137387"/>
    <w:rsid w:val="00137943"/>
    <w:rsid w:val="00137C51"/>
    <w:rsid w:val="0014001F"/>
    <w:rsid w:val="00140341"/>
    <w:rsid w:val="00141690"/>
    <w:rsid w:val="001416A8"/>
    <w:rsid w:val="00143198"/>
    <w:rsid w:val="00144425"/>
    <w:rsid w:val="0014587B"/>
    <w:rsid w:val="00145C32"/>
    <w:rsid w:val="00145EEC"/>
    <w:rsid w:val="00145EF0"/>
    <w:rsid w:val="0014615C"/>
    <w:rsid w:val="001472FA"/>
    <w:rsid w:val="00147C5E"/>
    <w:rsid w:val="00147E8B"/>
    <w:rsid w:val="00150996"/>
    <w:rsid w:val="0015278E"/>
    <w:rsid w:val="00152A30"/>
    <w:rsid w:val="00152E44"/>
    <w:rsid w:val="0015308B"/>
    <w:rsid w:val="0015336D"/>
    <w:rsid w:val="00153A7F"/>
    <w:rsid w:val="0015474E"/>
    <w:rsid w:val="001556D8"/>
    <w:rsid w:val="00156374"/>
    <w:rsid w:val="00157B45"/>
    <w:rsid w:val="00160DA4"/>
    <w:rsid w:val="001617BF"/>
    <w:rsid w:val="00161913"/>
    <w:rsid w:val="001626DB"/>
    <w:rsid w:val="00162BAD"/>
    <w:rsid w:val="00162E0F"/>
    <w:rsid w:val="00163B10"/>
    <w:rsid w:val="00163C20"/>
    <w:rsid w:val="00163D18"/>
    <w:rsid w:val="001641D6"/>
    <w:rsid w:val="001644C1"/>
    <w:rsid w:val="0016470A"/>
    <w:rsid w:val="001647A5"/>
    <w:rsid w:val="00164B74"/>
    <w:rsid w:val="00164CC4"/>
    <w:rsid w:val="001653F4"/>
    <w:rsid w:val="00165951"/>
    <w:rsid w:val="001662AB"/>
    <w:rsid w:val="001668BD"/>
    <w:rsid w:val="001670C5"/>
    <w:rsid w:val="00167819"/>
    <w:rsid w:val="00170005"/>
    <w:rsid w:val="00170183"/>
    <w:rsid w:val="001706BF"/>
    <w:rsid w:val="00170957"/>
    <w:rsid w:val="00170AE7"/>
    <w:rsid w:val="00172235"/>
    <w:rsid w:val="001727E6"/>
    <w:rsid w:val="001736C6"/>
    <w:rsid w:val="00174BD0"/>
    <w:rsid w:val="00175423"/>
    <w:rsid w:val="0017585C"/>
    <w:rsid w:val="00175CE1"/>
    <w:rsid w:val="00176483"/>
    <w:rsid w:val="00176554"/>
    <w:rsid w:val="00177844"/>
    <w:rsid w:val="001779EB"/>
    <w:rsid w:val="00177EA1"/>
    <w:rsid w:val="0018115E"/>
    <w:rsid w:val="0018177C"/>
    <w:rsid w:val="00181B4C"/>
    <w:rsid w:val="00181E0E"/>
    <w:rsid w:val="00182F48"/>
    <w:rsid w:val="00183D99"/>
    <w:rsid w:val="00183DAA"/>
    <w:rsid w:val="00184388"/>
    <w:rsid w:val="00184AC1"/>
    <w:rsid w:val="00184BC2"/>
    <w:rsid w:val="001851F6"/>
    <w:rsid w:val="0018541B"/>
    <w:rsid w:val="0018775B"/>
    <w:rsid w:val="0018786C"/>
    <w:rsid w:val="00190324"/>
    <w:rsid w:val="0019034A"/>
    <w:rsid w:val="00190C92"/>
    <w:rsid w:val="00191CA6"/>
    <w:rsid w:val="00191D3C"/>
    <w:rsid w:val="00192D1A"/>
    <w:rsid w:val="00193676"/>
    <w:rsid w:val="00194108"/>
    <w:rsid w:val="001941DF"/>
    <w:rsid w:val="00194A66"/>
    <w:rsid w:val="00195A04"/>
    <w:rsid w:val="001964D8"/>
    <w:rsid w:val="001965C5"/>
    <w:rsid w:val="001A0BDE"/>
    <w:rsid w:val="001A0CB6"/>
    <w:rsid w:val="001A12A5"/>
    <w:rsid w:val="001A2605"/>
    <w:rsid w:val="001A2A02"/>
    <w:rsid w:val="001A302B"/>
    <w:rsid w:val="001A3BC7"/>
    <w:rsid w:val="001A493E"/>
    <w:rsid w:val="001A4D80"/>
    <w:rsid w:val="001A5360"/>
    <w:rsid w:val="001A5B05"/>
    <w:rsid w:val="001A68D4"/>
    <w:rsid w:val="001A715F"/>
    <w:rsid w:val="001B0320"/>
    <w:rsid w:val="001B064B"/>
    <w:rsid w:val="001B0AA6"/>
    <w:rsid w:val="001B0D3D"/>
    <w:rsid w:val="001B0DCD"/>
    <w:rsid w:val="001B141C"/>
    <w:rsid w:val="001B1430"/>
    <w:rsid w:val="001B2698"/>
    <w:rsid w:val="001B2AE9"/>
    <w:rsid w:val="001B3A66"/>
    <w:rsid w:val="001B4968"/>
    <w:rsid w:val="001B4B3C"/>
    <w:rsid w:val="001B674F"/>
    <w:rsid w:val="001B6763"/>
    <w:rsid w:val="001B70E4"/>
    <w:rsid w:val="001B717D"/>
    <w:rsid w:val="001B797B"/>
    <w:rsid w:val="001B7DCF"/>
    <w:rsid w:val="001C0812"/>
    <w:rsid w:val="001C091D"/>
    <w:rsid w:val="001C1F12"/>
    <w:rsid w:val="001C2833"/>
    <w:rsid w:val="001C2A6F"/>
    <w:rsid w:val="001C2ADE"/>
    <w:rsid w:val="001C2D0A"/>
    <w:rsid w:val="001C3492"/>
    <w:rsid w:val="001C4416"/>
    <w:rsid w:val="001C48D1"/>
    <w:rsid w:val="001C4A1B"/>
    <w:rsid w:val="001C4B94"/>
    <w:rsid w:val="001C651C"/>
    <w:rsid w:val="001C7777"/>
    <w:rsid w:val="001C7FAE"/>
    <w:rsid w:val="001D0D8E"/>
    <w:rsid w:val="001D0EEC"/>
    <w:rsid w:val="001D1D78"/>
    <w:rsid w:val="001D2170"/>
    <w:rsid w:val="001D2B50"/>
    <w:rsid w:val="001D38FF"/>
    <w:rsid w:val="001D44D5"/>
    <w:rsid w:val="001D47F6"/>
    <w:rsid w:val="001D5BED"/>
    <w:rsid w:val="001D5EA8"/>
    <w:rsid w:val="001D6B31"/>
    <w:rsid w:val="001D6C26"/>
    <w:rsid w:val="001D6E9D"/>
    <w:rsid w:val="001E1F88"/>
    <w:rsid w:val="001E239A"/>
    <w:rsid w:val="001E2A20"/>
    <w:rsid w:val="001E36E7"/>
    <w:rsid w:val="001E37A8"/>
    <w:rsid w:val="001E37B5"/>
    <w:rsid w:val="001E3E62"/>
    <w:rsid w:val="001E4818"/>
    <w:rsid w:val="001E4827"/>
    <w:rsid w:val="001E6DD9"/>
    <w:rsid w:val="001E76D1"/>
    <w:rsid w:val="001F10F2"/>
    <w:rsid w:val="001F2EE5"/>
    <w:rsid w:val="001F3D4D"/>
    <w:rsid w:val="001F41B9"/>
    <w:rsid w:val="001F45C7"/>
    <w:rsid w:val="001F4B9A"/>
    <w:rsid w:val="001F4FDD"/>
    <w:rsid w:val="001F5649"/>
    <w:rsid w:val="001F5823"/>
    <w:rsid w:val="001F69BD"/>
    <w:rsid w:val="001F70D4"/>
    <w:rsid w:val="001F76F0"/>
    <w:rsid w:val="001F7BBA"/>
    <w:rsid w:val="002004F2"/>
    <w:rsid w:val="00201167"/>
    <w:rsid w:val="0020216B"/>
    <w:rsid w:val="00202180"/>
    <w:rsid w:val="00202335"/>
    <w:rsid w:val="002029CE"/>
    <w:rsid w:val="00202A8B"/>
    <w:rsid w:val="00203A16"/>
    <w:rsid w:val="00204149"/>
    <w:rsid w:val="00204F60"/>
    <w:rsid w:val="00206BB7"/>
    <w:rsid w:val="00206EF2"/>
    <w:rsid w:val="002076CB"/>
    <w:rsid w:val="00207E09"/>
    <w:rsid w:val="00211EF4"/>
    <w:rsid w:val="0021256C"/>
    <w:rsid w:val="00214F00"/>
    <w:rsid w:val="0021522E"/>
    <w:rsid w:val="00215650"/>
    <w:rsid w:val="00215ABA"/>
    <w:rsid w:val="00216543"/>
    <w:rsid w:val="00216CCC"/>
    <w:rsid w:val="00216D06"/>
    <w:rsid w:val="00217EE0"/>
    <w:rsid w:val="00220098"/>
    <w:rsid w:val="00221875"/>
    <w:rsid w:val="00222543"/>
    <w:rsid w:val="0022293A"/>
    <w:rsid w:val="002229DB"/>
    <w:rsid w:val="00222DD8"/>
    <w:rsid w:val="002238F2"/>
    <w:rsid w:val="00223C8C"/>
    <w:rsid w:val="00224769"/>
    <w:rsid w:val="00224C59"/>
    <w:rsid w:val="00225314"/>
    <w:rsid w:val="00225790"/>
    <w:rsid w:val="00226AF9"/>
    <w:rsid w:val="00226CF3"/>
    <w:rsid w:val="002279BE"/>
    <w:rsid w:val="002303B5"/>
    <w:rsid w:val="00231D38"/>
    <w:rsid w:val="002327CE"/>
    <w:rsid w:val="00233F36"/>
    <w:rsid w:val="0023425C"/>
    <w:rsid w:val="0023569C"/>
    <w:rsid w:val="00235877"/>
    <w:rsid w:val="002365DA"/>
    <w:rsid w:val="0023689A"/>
    <w:rsid w:val="002368AF"/>
    <w:rsid w:val="00236F7C"/>
    <w:rsid w:val="00237A85"/>
    <w:rsid w:val="0024042C"/>
    <w:rsid w:val="00240AD4"/>
    <w:rsid w:val="002414C1"/>
    <w:rsid w:val="0024179F"/>
    <w:rsid w:val="00242FD5"/>
    <w:rsid w:val="00243FA1"/>
    <w:rsid w:val="00244184"/>
    <w:rsid w:val="002447C7"/>
    <w:rsid w:val="00246015"/>
    <w:rsid w:val="002460A9"/>
    <w:rsid w:val="00246159"/>
    <w:rsid w:val="00250588"/>
    <w:rsid w:val="00250638"/>
    <w:rsid w:val="00250B8B"/>
    <w:rsid w:val="0025142A"/>
    <w:rsid w:val="00251D71"/>
    <w:rsid w:val="002521B4"/>
    <w:rsid w:val="002523F8"/>
    <w:rsid w:val="0025344C"/>
    <w:rsid w:val="00253D81"/>
    <w:rsid w:val="00254197"/>
    <w:rsid w:val="00254563"/>
    <w:rsid w:val="00254E44"/>
    <w:rsid w:val="00254E57"/>
    <w:rsid w:val="002562FF"/>
    <w:rsid w:val="00256729"/>
    <w:rsid w:val="00256D23"/>
    <w:rsid w:val="002576AB"/>
    <w:rsid w:val="00260285"/>
    <w:rsid w:val="00260B75"/>
    <w:rsid w:val="00261402"/>
    <w:rsid w:val="00261B38"/>
    <w:rsid w:val="00262384"/>
    <w:rsid w:val="002625C0"/>
    <w:rsid w:val="00262655"/>
    <w:rsid w:val="00262E69"/>
    <w:rsid w:val="002631D5"/>
    <w:rsid w:val="0026328E"/>
    <w:rsid w:val="00263866"/>
    <w:rsid w:val="002647B3"/>
    <w:rsid w:val="0026521A"/>
    <w:rsid w:val="00265EE6"/>
    <w:rsid w:val="002660A0"/>
    <w:rsid w:val="0026631E"/>
    <w:rsid w:val="00266415"/>
    <w:rsid w:val="00266782"/>
    <w:rsid w:val="00266ED3"/>
    <w:rsid w:val="00266FBB"/>
    <w:rsid w:val="002674C1"/>
    <w:rsid w:val="00270BCC"/>
    <w:rsid w:val="00270CB9"/>
    <w:rsid w:val="00272984"/>
    <w:rsid w:val="00272E3B"/>
    <w:rsid w:val="0027417B"/>
    <w:rsid w:val="002757D7"/>
    <w:rsid w:val="00275901"/>
    <w:rsid w:val="0027595B"/>
    <w:rsid w:val="0027670D"/>
    <w:rsid w:val="00276D4C"/>
    <w:rsid w:val="0027771A"/>
    <w:rsid w:val="0028056D"/>
    <w:rsid w:val="0028092C"/>
    <w:rsid w:val="00280F0A"/>
    <w:rsid w:val="00282AA8"/>
    <w:rsid w:val="00283394"/>
    <w:rsid w:val="00283ADF"/>
    <w:rsid w:val="00283C77"/>
    <w:rsid w:val="00283D00"/>
    <w:rsid w:val="00284A61"/>
    <w:rsid w:val="00284C2E"/>
    <w:rsid w:val="00285CB6"/>
    <w:rsid w:val="002862A0"/>
    <w:rsid w:val="00287C40"/>
    <w:rsid w:val="00287C45"/>
    <w:rsid w:val="0029064D"/>
    <w:rsid w:val="002911BA"/>
    <w:rsid w:val="002919E5"/>
    <w:rsid w:val="0029218B"/>
    <w:rsid w:val="00292786"/>
    <w:rsid w:val="00292E32"/>
    <w:rsid w:val="002936D4"/>
    <w:rsid w:val="00294CDE"/>
    <w:rsid w:val="00294DAD"/>
    <w:rsid w:val="00294F60"/>
    <w:rsid w:val="00295B56"/>
    <w:rsid w:val="00295E30"/>
    <w:rsid w:val="00295EE4"/>
    <w:rsid w:val="002963BC"/>
    <w:rsid w:val="00296704"/>
    <w:rsid w:val="00297877"/>
    <w:rsid w:val="002A2B7B"/>
    <w:rsid w:val="002A3223"/>
    <w:rsid w:val="002A3551"/>
    <w:rsid w:val="002A360A"/>
    <w:rsid w:val="002A4B36"/>
    <w:rsid w:val="002A53B4"/>
    <w:rsid w:val="002A60E4"/>
    <w:rsid w:val="002A613C"/>
    <w:rsid w:val="002A6BFF"/>
    <w:rsid w:val="002A71F2"/>
    <w:rsid w:val="002A734D"/>
    <w:rsid w:val="002A7B9E"/>
    <w:rsid w:val="002B0FD0"/>
    <w:rsid w:val="002B16BB"/>
    <w:rsid w:val="002B2004"/>
    <w:rsid w:val="002B2540"/>
    <w:rsid w:val="002B261B"/>
    <w:rsid w:val="002B2A10"/>
    <w:rsid w:val="002B2F98"/>
    <w:rsid w:val="002B3468"/>
    <w:rsid w:val="002B3856"/>
    <w:rsid w:val="002B3BF7"/>
    <w:rsid w:val="002B4370"/>
    <w:rsid w:val="002B4463"/>
    <w:rsid w:val="002B49A5"/>
    <w:rsid w:val="002B565D"/>
    <w:rsid w:val="002B5E11"/>
    <w:rsid w:val="002B5E74"/>
    <w:rsid w:val="002B61B0"/>
    <w:rsid w:val="002B62D5"/>
    <w:rsid w:val="002B647A"/>
    <w:rsid w:val="002B666C"/>
    <w:rsid w:val="002B6863"/>
    <w:rsid w:val="002B6C57"/>
    <w:rsid w:val="002B7A7A"/>
    <w:rsid w:val="002B7B9C"/>
    <w:rsid w:val="002C1565"/>
    <w:rsid w:val="002C1EC5"/>
    <w:rsid w:val="002C306D"/>
    <w:rsid w:val="002C376F"/>
    <w:rsid w:val="002C3F39"/>
    <w:rsid w:val="002C3FBD"/>
    <w:rsid w:val="002C4295"/>
    <w:rsid w:val="002C4AFE"/>
    <w:rsid w:val="002C55F6"/>
    <w:rsid w:val="002C57E9"/>
    <w:rsid w:val="002C6422"/>
    <w:rsid w:val="002C66A7"/>
    <w:rsid w:val="002C7178"/>
    <w:rsid w:val="002C7AE6"/>
    <w:rsid w:val="002D00EE"/>
    <w:rsid w:val="002D05B0"/>
    <w:rsid w:val="002D09E0"/>
    <w:rsid w:val="002D09FD"/>
    <w:rsid w:val="002D0A9A"/>
    <w:rsid w:val="002D28C7"/>
    <w:rsid w:val="002D353E"/>
    <w:rsid w:val="002D3FE9"/>
    <w:rsid w:val="002D4C74"/>
    <w:rsid w:val="002D5774"/>
    <w:rsid w:val="002D60FF"/>
    <w:rsid w:val="002D74D6"/>
    <w:rsid w:val="002E0D4B"/>
    <w:rsid w:val="002E15EC"/>
    <w:rsid w:val="002E1822"/>
    <w:rsid w:val="002E2131"/>
    <w:rsid w:val="002E24AD"/>
    <w:rsid w:val="002E296D"/>
    <w:rsid w:val="002E40E3"/>
    <w:rsid w:val="002E424D"/>
    <w:rsid w:val="002E55AC"/>
    <w:rsid w:val="002E6345"/>
    <w:rsid w:val="002F0133"/>
    <w:rsid w:val="002F0FB6"/>
    <w:rsid w:val="002F15FF"/>
    <w:rsid w:val="002F1787"/>
    <w:rsid w:val="002F295B"/>
    <w:rsid w:val="002F37B2"/>
    <w:rsid w:val="002F4E67"/>
    <w:rsid w:val="002F5331"/>
    <w:rsid w:val="002F53E1"/>
    <w:rsid w:val="002F5856"/>
    <w:rsid w:val="002F728B"/>
    <w:rsid w:val="002F7FBA"/>
    <w:rsid w:val="00300118"/>
    <w:rsid w:val="0030068A"/>
    <w:rsid w:val="00301D8E"/>
    <w:rsid w:val="0030378E"/>
    <w:rsid w:val="003044C2"/>
    <w:rsid w:val="0030596E"/>
    <w:rsid w:val="00305AC1"/>
    <w:rsid w:val="00305E26"/>
    <w:rsid w:val="003062AA"/>
    <w:rsid w:val="003078E5"/>
    <w:rsid w:val="00307E1F"/>
    <w:rsid w:val="003101E2"/>
    <w:rsid w:val="00310AB7"/>
    <w:rsid w:val="003116EF"/>
    <w:rsid w:val="003129CF"/>
    <w:rsid w:val="0031322D"/>
    <w:rsid w:val="00313F93"/>
    <w:rsid w:val="00314B47"/>
    <w:rsid w:val="00314BD5"/>
    <w:rsid w:val="00314BDB"/>
    <w:rsid w:val="003154E4"/>
    <w:rsid w:val="00315830"/>
    <w:rsid w:val="003170B5"/>
    <w:rsid w:val="003177BD"/>
    <w:rsid w:val="00317AFA"/>
    <w:rsid w:val="00317CAB"/>
    <w:rsid w:val="0032092A"/>
    <w:rsid w:val="00321719"/>
    <w:rsid w:val="00321F6F"/>
    <w:rsid w:val="003225DD"/>
    <w:rsid w:val="003228B6"/>
    <w:rsid w:val="00322E3A"/>
    <w:rsid w:val="00323528"/>
    <w:rsid w:val="003235D8"/>
    <w:rsid w:val="00323AAC"/>
    <w:rsid w:val="00324981"/>
    <w:rsid w:val="00324C0F"/>
    <w:rsid w:val="00324F25"/>
    <w:rsid w:val="0032579C"/>
    <w:rsid w:val="003262B2"/>
    <w:rsid w:val="00326B79"/>
    <w:rsid w:val="00327FC2"/>
    <w:rsid w:val="003313F5"/>
    <w:rsid w:val="003319B3"/>
    <w:rsid w:val="00331D8D"/>
    <w:rsid w:val="0033244A"/>
    <w:rsid w:val="00332475"/>
    <w:rsid w:val="003326BE"/>
    <w:rsid w:val="00333FE3"/>
    <w:rsid w:val="00334598"/>
    <w:rsid w:val="00334B83"/>
    <w:rsid w:val="00335261"/>
    <w:rsid w:val="0033591F"/>
    <w:rsid w:val="00336C6B"/>
    <w:rsid w:val="0033702B"/>
    <w:rsid w:val="003370D3"/>
    <w:rsid w:val="00340A4D"/>
    <w:rsid w:val="00340A5C"/>
    <w:rsid w:val="00340B3B"/>
    <w:rsid w:val="00340CB6"/>
    <w:rsid w:val="003417B5"/>
    <w:rsid w:val="00341A7F"/>
    <w:rsid w:val="00341AFF"/>
    <w:rsid w:val="003420E5"/>
    <w:rsid w:val="00343CB6"/>
    <w:rsid w:val="00344637"/>
    <w:rsid w:val="00344C0E"/>
    <w:rsid w:val="00346B0E"/>
    <w:rsid w:val="00346C13"/>
    <w:rsid w:val="00347819"/>
    <w:rsid w:val="003500A4"/>
    <w:rsid w:val="00350102"/>
    <w:rsid w:val="00350400"/>
    <w:rsid w:val="00352A36"/>
    <w:rsid w:val="00352DAD"/>
    <w:rsid w:val="00353EE1"/>
    <w:rsid w:val="00354BE7"/>
    <w:rsid w:val="00355173"/>
    <w:rsid w:val="003562F2"/>
    <w:rsid w:val="00356406"/>
    <w:rsid w:val="003565EB"/>
    <w:rsid w:val="00356CD9"/>
    <w:rsid w:val="00356DC9"/>
    <w:rsid w:val="00357138"/>
    <w:rsid w:val="00357B10"/>
    <w:rsid w:val="00357CCA"/>
    <w:rsid w:val="003601B9"/>
    <w:rsid w:val="00360D48"/>
    <w:rsid w:val="00361C7A"/>
    <w:rsid w:val="003620CF"/>
    <w:rsid w:val="00362C8E"/>
    <w:rsid w:val="00363482"/>
    <w:rsid w:val="00363A20"/>
    <w:rsid w:val="00363BAE"/>
    <w:rsid w:val="00366102"/>
    <w:rsid w:val="003665EA"/>
    <w:rsid w:val="0036708D"/>
    <w:rsid w:val="003676A4"/>
    <w:rsid w:val="00367A54"/>
    <w:rsid w:val="00370087"/>
    <w:rsid w:val="003703E2"/>
    <w:rsid w:val="0037051F"/>
    <w:rsid w:val="0037064B"/>
    <w:rsid w:val="0037089E"/>
    <w:rsid w:val="00370AD7"/>
    <w:rsid w:val="00370EEF"/>
    <w:rsid w:val="003714F7"/>
    <w:rsid w:val="00371559"/>
    <w:rsid w:val="003722A0"/>
    <w:rsid w:val="003743A2"/>
    <w:rsid w:val="003746F1"/>
    <w:rsid w:val="00374C59"/>
    <w:rsid w:val="00375447"/>
    <w:rsid w:val="0037551C"/>
    <w:rsid w:val="00375A1D"/>
    <w:rsid w:val="00375A5B"/>
    <w:rsid w:val="00375F1E"/>
    <w:rsid w:val="00376EB4"/>
    <w:rsid w:val="00377B02"/>
    <w:rsid w:val="00377EC7"/>
    <w:rsid w:val="00381FF6"/>
    <w:rsid w:val="00383529"/>
    <w:rsid w:val="003835D2"/>
    <w:rsid w:val="0038466E"/>
    <w:rsid w:val="003854EE"/>
    <w:rsid w:val="00386527"/>
    <w:rsid w:val="003869FB"/>
    <w:rsid w:val="00386A8E"/>
    <w:rsid w:val="0038796A"/>
    <w:rsid w:val="00390804"/>
    <w:rsid w:val="00391F6A"/>
    <w:rsid w:val="00392539"/>
    <w:rsid w:val="003927B8"/>
    <w:rsid w:val="00392C80"/>
    <w:rsid w:val="0039323B"/>
    <w:rsid w:val="00393D32"/>
    <w:rsid w:val="00393E71"/>
    <w:rsid w:val="0039419E"/>
    <w:rsid w:val="00395162"/>
    <w:rsid w:val="00396E9A"/>
    <w:rsid w:val="00397EE0"/>
    <w:rsid w:val="003A04CB"/>
    <w:rsid w:val="003A06D2"/>
    <w:rsid w:val="003A11E2"/>
    <w:rsid w:val="003A14E3"/>
    <w:rsid w:val="003A19AD"/>
    <w:rsid w:val="003A1D41"/>
    <w:rsid w:val="003A1E2F"/>
    <w:rsid w:val="003A238C"/>
    <w:rsid w:val="003A356B"/>
    <w:rsid w:val="003A3EAC"/>
    <w:rsid w:val="003A3FB2"/>
    <w:rsid w:val="003A4317"/>
    <w:rsid w:val="003A4A8E"/>
    <w:rsid w:val="003A4C89"/>
    <w:rsid w:val="003A4D5E"/>
    <w:rsid w:val="003A60E9"/>
    <w:rsid w:val="003B0166"/>
    <w:rsid w:val="003B0F53"/>
    <w:rsid w:val="003B147C"/>
    <w:rsid w:val="003B1777"/>
    <w:rsid w:val="003B2146"/>
    <w:rsid w:val="003B2239"/>
    <w:rsid w:val="003B24BD"/>
    <w:rsid w:val="003B2EC7"/>
    <w:rsid w:val="003B4F4D"/>
    <w:rsid w:val="003C05A8"/>
    <w:rsid w:val="003C0AE3"/>
    <w:rsid w:val="003C0FB2"/>
    <w:rsid w:val="003C1A81"/>
    <w:rsid w:val="003C2ADE"/>
    <w:rsid w:val="003C44E4"/>
    <w:rsid w:val="003C4C28"/>
    <w:rsid w:val="003C53B3"/>
    <w:rsid w:val="003C541C"/>
    <w:rsid w:val="003C6E7B"/>
    <w:rsid w:val="003C7B45"/>
    <w:rsid w:val="003C7C19"/>
    <w:rsid w:val="003C7D58"/>
    <w:rsid w:val="003D1B04"/>
    <w:rsid w:val="003D243C"/>
    <w:rsid w:val="003D2800"/>
    <w:rsid w:val="003D439C"/>
    <w:rsid w:val="003D468F"/>
    <w:rsid w:val="003D4AEB"/>
    <w:rsid w:val="003D51F9"/>
    <w:rsid w:val="003D734E"/>
    <w:rsid w:val="003D77BD"/>
    <w:rsid w:val="003D7A87"/>
    <w:rsid w:val="003D7B65"/>
    <w:rsid w:val="003E0794"/>
    <w:rsid w:val="003E08AF"/>
    <w:rsid w:val="003E0B63"/>
    <w:rsid w:val="003E11B0"/>
    <w:rsid w:val="003E34A4"/>
    <w:rsid w:val="003E3566"/>
    <w:rsid w:val="003E3648"/>
    <w:rsid w:val="003E51F2"/>
    <w:rsid w:val="003E5F68"/>
    <w:rsid w:val="003E7D12"/>
    <w:rsid w:val="003F0439"/>
    <w:rsid w:val="003F07D0"/>
    <w:rsid w:val="003F1472"/>
    <w:rsid w:val="003F1BC4"/>
    <w:rsid w:val="003F202E"/>
    <w:rsid w:val="003F203F"/>
    <w:rsid w:val="003F235C"/>
    <w:rsid w:val="003F2BDE"/>
    <w:rsid w:val="003F39F4"/>
    <w:rsid w:val="003F4B19"/>
    <w:rsid w:val="003F4E21"/>
    <w:rsid w:val="003F692F"/>
    <w:rsid w:val="003F6D0D"/>
    <w:rsid w:val="003F6D36"/>
    <w:rsid w:val="003F7041"/>
    <w:rsid w:val="003F79E1"/>
    <w:rsid w:val="00400DEB"/>
    <w:rsid w:val="004010C8"/>
    <w:rsid w:val="004011C2"/>
    <w:rsid w:val="00401B3B"/>
    <w:rsid w:val="00402554"/>
    <w:rsid w:val="00402BE9"/>
    <w:rsid w:val="00402C02"/>
    <w:rsid w:val="00403691"/>
    <w:rsid w:val="00403C57"/>
    <w:rsid w:val="00404145"/>
    <w:rsid w:val="00404FB5"/>
    <w:rsid w:val="004051E7"/>
    <w:rsid w:val="00405327"/>
    <w:rsid w:val="00405B89"/>
    <w:rsid w:val="00405ECB"/>
    <w:rsid w:val="004064B5"/>
    <w:rsid w:val="00406A98"/>
    <w:rsid w:val="00406B09"/>
    <w:rsid w:val="00406B7B"/>
    <w:rsid w:val="0040776E"/>
    <w:rsid w:val="00407BA5"/>
    <w:rsid w:val="004104B0"/>
    <w:rsid w:val="00410AE8"/>
    <w:rsid w:val="00411CD6"/>
    <w:rsid w:val="00411F8D"/>
    <w:rsid w:val="004130D9"/>
    <w:rsid w:val="00414425"/>
    <w:rsid w:val="00414C0B"/>
    <w:rsid w:val="00414FA2"/>
    <w:rsid w:val="00416B97"/>
    <w:rsid w:val="00417FF6"/>
    <w:rsid w:val="00420854"/>
    <w:rsid w:val="00420CC0"/>
    <w:rsid w:val="004213AD"/>
    <w:rsid w:val="00422E5A"/>
    <w:rsid w:val="004244D6"/>
    <w:rsid w:val="004244F5"/>
    <w:rsid w:val="00424A70"/>
    <w:rsid w:val="00424A85"/>
    <w:rsid w:val="00424CBD"/>
    <w:rsid w:val="004256CF"/>
    <w:rsid w:val="004305DC"/>
    <w:rsid w:val="00432749"/>
    <w:rsid w:val="004334ED"/>
    <w:rsid w:val="00433EDD"/>
    <w:rsid w:val="004342A5"/>
    <w:rsid w:val="00434FEE"/>
    <w:rsid w:val="00435E9D"/>
    <w:rsid w:val="00436011"/>
    <w:rsid w:val="00436457"/>
    <w:rsid w:val="0043751C"/>
    <w:rsid w:val="004403D8"/>
    <w:rsid w:val="0044374B"/>
    <w:rsid w:val="00443835"/>
    <w:rsid w:val="00443949"/>
    <w:rsid w:val="00443BCC"/>
    <w:rsid w:val="00443F77"/>
    <w:rsid w:val="00444ABE"/>
    <w:rsid w:val="00445C1F"/>
    <w:rsid w:val="00445EA6"/>
    <w:rsid w:val="00447F9C"/>
    <w:rsid w:val="00450292"/>
    <w:rsid w:val="004506D8"/>
    <w:rsid w:val="00450F80"/>
    <w:rsid w:val="004514D3"/>
    <w:rsid w:val="0045230F"/>
    <w:rsid w:val="0045294A"/>
    <w:rsid w:val="00453167"/>
    <w:rsid w:val="004537B9"/>
    <w:rsid w:val="004541C7"/>
    <w:rsid w:val="004542D5"/>
    <w:rsid w:val="00456330"/>
    <w:rsid w:val="00456943"/>
    <w:rsid w:val="00457079"/>
    <w:rsid w:val="00457EFF"/>
    <w:rsid w:val="00460278"/>
    <w:rsid w:val="00460CDA"/>
    <w:rsid w:val="0046130C"/>
    <w:rsid w:val="00461621"/>
    <w:rsid w:val="004616FE"/>
    <w:rsid w:val="004625C2"/>
    <w:rsid w:val="00462A30"/>
    <w:rsid w:val="00462AAF"/>
    <w:rsid w:val="00463DE0"/>
    <w:rsid w:val="0046436C"/>
    <w:rsid w:val="00464DAD"/>
    <w:rsid w:val="0046522A"/>
    <w:rsid w:val="004661B2"/>
    <w:rsid w:val="00466590"/>
    <w:rsid w:val="00467154"/>
    <w:rsid w:val="00467F4E"/>
    <w:rsid w:val="004724E8"/>
    <w:rsid w:val="00473C51"/>
    <w:rsid w:val="00473E89"/>
    <w:rsid w:val="004744D0"/>
    <w:rsid w:val="004746DD"/>
    <w:rsid w:val="00476BE1"/>
    <w:rsid w:val="00477355"/>
    <w:rsid w:val="00481F99"/>
    <w:rsid w:val="0048255B"/>
    <w:rsid w:val="0048255D"/>
    <w:rsid w:val="00482C17"/>
    <w:rsid w:val="00482C72"/>
    <w:rsid w:val="00484160"/>
    <w:rsid w:val="004845F9"/>
    <w:rsid w:val="00485366"/>
    <w:rsid w:val="004860F0"/>
    <w:rsid w:val="004864AC"/>
    <w:rsid w:val="0048765F"/>
    <w:rsid w:val="00487E10"/>
    <w:rsid w:val="00491125"/>
    <w:rsid w:val="00492111"/>
    <w:rsid w:val="00492446"/>
    <w:rsid w:val="004943E3"/>
    <w:rsid w:val="004947F9"/>
    <w:rsid w:val="004952D5"/>
    <w:rsid w:val="00495316"/>
    <w:rsid w:val="004960BD"/>
    <w:rsid w:val="00496DA7"/>
    <w:rsid w:val="004974BF"/>
    <w:rsid w:val="00497E65"/>
    <w:rsid w:val="004A0250"/>
    <w:rsid w:val="004A0714"/>
    <w:rsid w:val="004A0B65"/>
    <w:rsid w:val="004A1496"/>
    <w:rsid w:val="004A1B33"/>
    <w:rsid w:val="004A237E"/>
    <w:rsid w:val="004A238C"/>
    <w:rsid w:val="004A3053"/>
    <w:rsid w:val="004A4B64"/>
    <w:rsid w:val="004A4CEE"/>
    <w:rsid w:val="004A6240"/>
    <w:rsid w:val="004A66B0"/>
    <w:rsid w:val="004A72B1"/>
    <w:rsid w:val="004B07DA"/>
    <w:rsid w:val="004B1651"/>
    <w:rsid w:val="004B1F1A"/>
    <w:rsid w:val="004B3292"/>
    <w:rsid w:val="004B3A7A"/>
    <w:rsid w:val="004B3FAD"/>
    <w:rsid w:val="004B411C"/>
    <w:rsid w:val="004B4456"/>
    <w:rsid w:val="004B475B"/>
    <w:rsid w:val="004B4C98"/>
    <w:rsid w:val="004B6E29"/>
    <w:rsid w:val="004B7673"/>
    <w:rsid w:val="004B7F19"/>
    <w:rsid w:val="004C02EE"/>
    <w:rsid w:val="004C0790"/>
    <w:rsid w:val="004C2CA4"/>
    <w:rsid w:val="004C35DB"/>
    <w:rsid w:val="004C3A77"/>
    <w:rsid w:val="004C3C9E"/>
    <w:rsid w:val="004C3DC5"/>
    <w:rsid w:val="004C4C78"/>
    <w:rsid w:val="004C4EFB"/>
    <w:rsid w:val="004C52BE"/>
    <w:rsid w:val="004C6213"/>
    <w:rsid w:val="004C62B3"/>
    <w:rsid w:val="004C6659"/>
    <w:rsid w:val="004C692D"/>
    <w:rsid w:val="004C6ED7"/>
    <w:rsid w:val="004C7556"/>
    <w:rsid w:val="004C7C14"/>
    <w:rsid w:val="004D01CF"/>
    <w:rsid w:val="004D094D"/>
    <w:rsid w:val="004D15FD"/>
    <w:rsid w:val="004D1A15"/>
    <w:rsid w:val="004D2819"/>
    <w:rsid w:val="004D333F"/>
    <w:rsid w:val="004D36F9"/>
    <w:rsid w:val="004D3A91"/>
    <w:rsid w:val="004D42D2"/>
    <w:rsid w:val="004D44A5"/>
    <w:rsid w:val="004D5145"/>
    <w:rsid w:val="004D53E4"/>
    <w:rsid w:val="004D5A98"/>
    <w:rsid w:val="004D6157"/>
    <w:rsid w:val="004D6705"/>
    <w:rsid w:val="004D6D87"/>
    <w:rsid w:val="004D7434"/>
    <w:rsid w:val="004D78B7"/>
    <w:rsid w:val="004E0878"/>
    <w:rsid w:val="004E2D0B"/>
    <w:rsid w:val="004E3345"/>
    <w:rsid w:val="004E36B5"/>
    <w:rsid w:val="004E3B0F"/>
    <w:rsid w:val="004E4438"/>
    <w:rsid w:val="004E4963"/>
    <w:rsid w:val="004E502A"/>
    <w:rsid w:val="004E6759"/>
    <w:rsid w:val="004E6C4F"/>
    <w:rsid w:val="004E783F"/>
    <w:rsid w:val="004F0067"/>
    <w:rsid w:val="004F0120"/>
    <w:rsid w:val="004F1191"/>
    <w:rsid w:val="004F14A8"/>
    <w:rsid w:val="004F1D53"/>
    <w:rsid w:val="004F22D8"/>
    <w:rsid w:val="004F2A6A"/>
    <w:rsid w:val="004F34F4"/>
    <w:rsid w:val="004F3A41"/>
    <w:rsid w:val="004F3EB8"/>
    <w:rsid w:val="004F4F6B"/>
    <w:rsid w:val="004F5C04"/>
    <w:rsid w:val="004F65A8"/>
    <w:rsid w:val="004F7C86"/>
    <w:rsid w:val="005008D5"/>
    <w:rsid w:val="00501FAE"/>
    <w:rsid w:val="00501FC8"/>
    <w:rsid w:val="00502346"/>
    <w:rsid w:val="00502381"/>
    <w:rsid w:val="00502960"/>
    <w:rsid w:val="00502C63"/>
    <w:rsid w:val="00502D4C"/>
    <w:rsid w:val="00502F75"/>
    <w:rsid w:val="00503765"/>
    <w:rsid w:val="00504E5E"/>
    <w:rsid w:val="0050588C"/>
    <w:rsid w:val="005059F6"/>
    <w:rsid w:val="0050646F"/>
    <w:rsid w:val="00506BB8"/>
    <w:rsid w:val="00506FCD"/>
    <w:rsid w:val="0050794C"/>
    <w:rsid w:val="00507B7C"/>
    <w:rsid w:val="00512238"/>
    <w:rsid w:val="00512988"/>
    <w:rsid w:val="00512EF8"/>
    <w:rsid w:val="005139DC"/>
    <w:rsid w:val="00517F12"/>
    <w:rsid w:val="00520106"/>
    <w:rsid w:val="00520205"/>
    <w:rsid w:val="005204AE"/>
    <w:rsid w:val="0052067A"/>
    <w:rsid w:val="0052120B"/>
    <w:rsid w:val="00521351"/>
    <w:rsid w:val="0052233C"/>
    <w:rsid w:val="00523431"/>
    <w:rsid w:val="00523B92"/>
    <w:rsid w:val="00523BB8"/>
    <w:rsid w:val="00524800"/>
    <w:rsid w:val="0052625D"/>
    <w:rsid w:val="0052666B"/>
    <w:rsid w:val="00526784"/>
    <w:rsid w:val="00527371"/>
    <w:rsid w:val="005307A5"/>
    <w:rsid w:val="00531DE0"/>
    <w:rsid w:val="00531F2C"/>
    <w:rsid w:val="005320F1"/>
    <w:rsid w:val="00534017"/>
    <w:rsid w:val="00535FE4"/>
    <w:rsid w:val="00536142"/>
    <w:rsid w:val="005367C7"/>
    <w:rsid w:val="00536F96"/>
    <w:rsid w:val="00537E69"/>
    <w:rsid w:val="005401DA"/>
    <w:rsid w:val="00540BCA"/>
    <w:rsid w:val="00540FC7"/>
    <w:rsid w:val="0054110D"/>
    <w:rsid w:val="005411DA"/>
    <w:rsid w:val="00541AB2"/>
    <w:rsid w:val="00541C50"/>
    <w:rsid w:val="0054274A"/>
    <w:rsid w:val="00542A2C"/>
    <w:rsid w:val="005434FA"/>
    <w:rsid w:val="005442B0"/>
    <w:rsid w:val="00545CEC"/>
    <w:rsid w:val="00547EF5"/>
    <w:rsid w:val="0055053B"/>
    <w:rsid w:val="00550FA2"/>
    <w:rsid w:val="00551569"/>
    <w:rsid w:val="005533EC"/>
    <w:rsid w:val="00554274"/>
    <w:rsid w:val="0055583F"/>
    <w:rsid w:val="00556A72"/>
    <w:rsid w:val="00557016"/>
    <w:rsid w:val="005570A4"/>
    <w:rsid w:val="005606C3"/>
    <w:rsid w:val="005607F3"/>
    <w:rsid w:val="005624B4"/>
    <w:rsid w:val="005624D5"/>
    <w:rsid w:val="00564A43"/>
    <w:rsid w:val="005653CD"/>
    <w:rsid w:val="00566368"/>
    <w:rsid w:val="005670E6"/>
    <w:rsid w:val="00567EAF"/>
    <w:rsid w:val="0057137E"/>
    <w:rsid w:val="005719DA"/>
    <w:rsid w:val="0057218E"/>
    <w:rsid w:val="005723C0"/>
    <w:rsid w:val="005736FF"/>
    <w:rsid w:val="00573862"/>
    <w:rsid w:val="00573D88"/>
    <w:rsid w:val="00576084"/>
    <w:rsid w:val="005769D2"/>
    <w:rsid w:val="00577037"/>
    <w:rsid w:val="00577662"/>
    <w:rsid w:val="00577BD6"/>
    <w:rsid w:val="00582BF3"/>
    <w:rsid w:val="00583A38"/>
    <w:rsid w:val="0058550A"/>
    <w:rsid w:val="00585582"/>
    <w:rsid w:val="0058567B"/>
    <w:rsid w:val="00585754"/>
    <w:rsid w:val="00586028"/>
    <w:rsid w:val="00586289"/>
    <w:rsid w:val="00586C54"/>
    <w:rsid w:val="00587B93"/>
    <w:rsid w:val="00591051"/>
    <w:rsid w:val="005911A3"/>
    <w:rsid w:val="005919D3"/>
    <w:rsid w:val="00591A80"/>
    <w:rsid w:val="00592568"/>
    <w:rsid w:val="00593587"/>
    <w:rsid w:val="00594809"/>
    <w:rsid w:val="00594C79"/>
    <w:rsid w:val="00594F70"/>
    <w:rsid w:val="00596318"/>
    <w:rsid w:val="0059693B"/>
    <w:rsid w:val="00596D6C"/>
    <w:rsid w:val="00597C3A"/>
    <w:rsid w:val="005A0247"/>
    <w:rsid w:val="005A2572"/>
    <w:rsid w:val="005A25D2"/>
    <w:rsid w:val="005A3D3E"/>
    <w:rsid w:val="005A46A1"/>
    <w:rsid w:val="005A52D6"/>
    <w:rsid w:val="005A5E5C"/>
    <w:rsid w:val="005A681C"/>
    <w:rsid w:val="005A6A2E"/>
    <w:rsid w:val="005A6D3D"/>
    <w:rsid w:val="005A7162"/>
    <w:rsid w:val="005A753B"/>
    <w:rsid w:val="005A7A10"/>
    <w:rsid w:val="005A7CD9"/>
    <w:rsid w:val="005B03E4"/>
    <w:rsid w:val="005B0707"/>
    <w:rsid w:val="005B0B61"/>
    <w:rsid w:val="005B0D85"/>
    <w:rsid w:val="005B1B8D"/>
    <w:rsid w:val="005B2153"/>
    <w:rsid w:val="005B33D5"/>
    <w:rsid w:val="005B3566"/>
    <w:rsid w:val="005B40BD"/>
    <w:rsid w:val="005B4CAB"/>
    <w:rsid w:val="005B513C"/>
    <w:rsid w:val="005B6A60"/>
    <w:rsid w:val="005B7844"/>
    <w:rsid w:val="005C04D6"/>
    <w:rsid w:val="005C226B"/>
    <w:rsid w:val="005C2C87"/>
    <w:rsid w:val="005C2FCD"/>
    <w:rsid w:val="005C332A"/>
    <w:rsid w:val="005C49FA"/>
    <w:rsid w:val="005C4A31"/>
    <w:rsid w:val="005C4A96"/>
    <w:rsid w:val="005C4CF1"/>
    <w:rsid w:val="005C5468"/>
    <w:rsid w:val="005C584C"/>
    <w:rsid w:val="005C5B0B"/>
    <w:rsid w:val="005C7288"/>
    <w:rsid w:val="005C7D91"/>
    <w:rsid w:val="005C7EC5"/>
    <w:rsid w:val="005C7F0A"/>
    <w:rsid w:val="005D0B6E"/>
    <w:rsid w:val="005D0EA9"/>
    <w:rsid w:val="005D10E1"/>
    <w:rsid w:val="005D1366"/>
    <w:rsid w:val="005D1CAB"/>
    <w:rsid w:val="005D2648"/>
    <w:rsid w:val="005D3535"/>
    <w:rsid w:val="005D357A"/>
    <w:rsid w:val="005D38DA"/>
    <w:rsid w:val="005D3C3E"/>
    <w:rsid w:val="005D3EDC"/>
    <w:rsid w:val="005D4120"/>
    <w:rsid w:val="005D47DC"/>
    <w:rsid w:val="005D5144"/>
    <w:rsid w:val="005D5602"/>
    <w:rsid w:val="005D6BB1"/>
    <w:rsid w:val="005D7EA2"/>
    <w:rsid w:val="005E0C44"/>
    <w:rsid w:val="005E16D0"/>
    <w:rsid w:val="005E17BA"/>
    <w:rsid w:val="005E3436"/>
    <w:rsid w:val="005E352B"/>
    <w:rsid w:val="005E3B4C"/>
    <w:rsid w:val="005E408E"/>
    <w:rsid w:val="005E4EB5"/>
    <w:rsid w:val="005E5920"/>
    <w:rsid w:val="005E75E8"/>
    <w:rsid w:val="005E76F6"/>
    <w:rsid w:val="005E7D2C"/>
    <w:rsid w:val="005F0D7C"/>
    <w:rsid w:val="005F166C"/>
    <w:rsid w:val="005F1FE9"/>
    <w:rsid w:val="005F21C3"/>
    <w:rsid w:val="005F2229"/>
    <w:rsid w:val="005F2FF4"/>
    <w:rsid w:val="005F59FF"/>
    <w:rsid w:val="005F5F8C"/>
    <w:rsid w:val="005F73B8"/>
    <w:rsid w:val="005F7400"/>
    <w:rsid w:val="005F754C"/>
    <w:rsid w:val="005F7731"/>
    <w:rsid w:val="0060022B"/>
    <w:rsid w:val="0060127C"/>
    <w:rsid w:val="0060199B"/>
    <w:rsid w:val="00602042"/>
    <w:rsid w:val="00602746"/>
    <w:rsid w:val="00602F5D"/>
    <w:rsid w:val="0060346F"/>
    <w:rsid w:val="00605DCE"/>
    <w:rsid w:val="00605EF3"/>
    <w:rsid w:val="0060617F"/>
    <w:rsid w:val="0060647D"/>
    <w:rsid w:val="0061083D"/>
    <w:rsid w:val="0061142D"/>
    <w:rsid w:val="00611ED9"/>
    <w:rsid w:val="00611EE9"/>
    <w:rsid w:val="00612115"/>
    <w:rsid w:val="00612410"/>
    <w:rsid w:val="006136F6"/>
    <w:rsid w:val="00614020"/>
    <w:rsid w:val="006148C8"/>
    <w:rsid w:val="00614AB5"/>
    <w:rsid w:val="006169AB"/>
    <w:rsid w:val="0061720C"/>
    <w:rsid w:val="006176F8"/>
    <w:rsid w:val="006178CD"/>
    <w:rsid w:val="00617BBF"/>
    <w:rsid w:val="006203FA"/>
    <w:rsid w:val="00620564"/>
    <w:rsid w:val="00621481"/>
    <w:rsid w:val="006225C6"/>
    <w:rsid w:val="006234BF"/>
    <w:rsid w:val="00624221"/>
    <w:rsid w:val="00626A58"/>
    <w:rsid w:val="006303F9"/>
    <w:rsid w:val="006314A1"/>
    <w:rsid w:val="00631601"/>
    <w:rsid w:val="00631623"/>
    <w:rsid w:val="006320FD"/>
    <w:rsid w:val="006340D1"/>
    <w:rsid w:val="006341DD"/>
    <w:rsid w:val="0063449B"/>
    <w:rsid w:val="00635358"/>
    <w:rsid w:val="0063629F"/>
    <w:rsid w:val="00636657"/>
    <w:rsid w:val="006374BB"/>
    <w:rsid w:val="006377C4"/>
    <w:rsid w:val="00640A0D"/>
    <w:rsid w:val="00640EC4"/>
    <w:rsid w:val="0064268F"/>
    <w:rsid w:val="0064279D"/>
    <w:rsid w:val="0064378F"/>
    <w:rsid w:val="006437FD"/>
    <w:rsid w:val="00643CF4"/>
    <w:rsid w:val="00644DCD"/>
    <w:rsid w:val="006450BE"/>
    <w:rsid w:val="00645412"/>
    <w:rsid w:val="00645E1D"/>
    <w:rsid w:val="00647F42"/>
    <w:rsid w:val="0065046A"/>
    <w:rsid w:val="00651473"/>
    <w:rsid w:val="006516C3"/>
    <w:rsid w:val="0065327E"/>
    <w:rsid w:val="00653419"/>
    <w:rsid w:val="006534A1"/>
    <w:rsid w:val="00653D6D"/>
    <w:rsid w:val="00656B6E"/>
    <w:rsid w:val="00657488"/>
    <w:rsid w:val="00657B6C"/>
    <w:rsid w:val="006614C4"/>
    <w:rsid w:val="006618FF"/>
    <w:rsid w:val="00662FBB"/>
    <w:rsid w:val="006639C0"/>
    <w:rsid w:val="00663EDA"/>
    <w:rsid w:val="00664A4B"/>
    <w:rsid w:val="00664DB3"/>
    <w:rsid w:val="00664F97"/>
    <w:rsid w:val="00665CD6"/>
    <w:rsid w:val="00666649"/>
    <w:rsid w:val="006669D4"/>
    <w:rsid w:val="00667251"/>
    <w:rsid w:val="00667FA9"/>
    <w:rsid w:val="00671678"/>
    <w:rsid w:val="006725CA"/>
    <w:rsid w:val="00672C22"/>
    <w:rsid w:val="006733F3"/>
    <w:rsid w:val="0067546F"/>
    <w:rsid w:val="006757A2"/>
    <w:rsid w:val="00676A07"/>
    <w:rsid w:val="00676E06"/>
    <w:rsid w:val="00677207"/>
    <w:rsid w:val="0068009E"/>
    <w:rsid w:val="00680643"/>
    <w:rsid w:val="006812F2"/>
    <w:rsid w:val="00681312"/>
    <w:rsid w:val="006815DE"/>
    <w:rsid w:val="006821DA"/>
    <w:rsid w:val="00682A27"/>
    <w:rsid w:val="0068350E"/>
    <w:rsid w:val="0068498B"/>
    <w:rsid w:val="00684E06"/>
    <w:rsid w:val="00685D37"/>
    <w:rsid w:val="00687FC4"/>
    <w:rsid w:val="006909F6"/>
    <w:rsid w:val="00693A6E"/>
    <w:rsid w:val="00695EB4"/>
    <w:rsid w:val="006960A1"/>
    <w:rsid w:val="00697087"/>
    <w:rsid w:val="00697279"/>
    <w:rsid w:val="006A1016"/>
    <w:rsid w:val="006A23F6"/>
    <w:rsid w:val="006A314C"/>
    <w:rsid w:val="006A3480"/>
    <w:rsid w:val="006A3628"/>
    <w:rsid w:val="006A3675"/>
    <w:rsid w:val="006A6E67"/>
    <w:rsid w:val="006A798E"/>
    <w:rsid w:val="006A7BE8"/>
    <w:rsid w:val="006B0829"/>
    <w:rsid w:val="006B1CE6"/>
    <w:rsid w:val="006B2D4D"/>
    <w:rsid w:val="006B4157"/>
    <w:rsid w:val="006B56D7"/>
    <w:rsid w:val="006B5ABE"/>
    <w:rsid w:val="006B5E69"/>
    <w:rsid w:val="006B5F76"/>
    <w:rsid w:val="006B7739"/>
    <w:rsid w:val="006B7C7F"/>
    <w:rsid w:val="006B7F22"/>
    <w:rsid w:val="006C1107"/>
    <w:rsid w:val="006C1AC5"/>
    <w:rsid w:val="006C1B2D"/>
    <w:rsid w:val="006C1CF1"/>
    <w:rsid w:val="006C32FA"/>
    <w:rsid w:val="006C357E"/>
    <w:rsid w:val="006C464F"/>
    <w:rsid w:val="006C47B0"/>
    <w:rsid w:val="006C528F"/>
    <w:rsid w:val="006C7212"/>
    <w:rsid w:val="006C73E2"/>
    <w:rsid w:val="006C76F6"/>
    <w:rsid w:val="006C7ABD"/>
    <w:rsid w:val="006D0F75"/>
    <w:rsid w:val="006D29C8"/>
    <w:rsid w:val="006D31E1"/>
    <w:rsid w:val="006D4861"/>
    <w:rsid w:val="006D552E"/>
    <w:rsid w:val="006D66C7"/>
    <w:rsid w:val="006E0187"/>
    <w:rsid w:val="006E04D1"/>
    <w:rsid w:val="006E0DE9"/>
    <w:rsid w:val="006E0E5B"/>
    <w:rsid w:val="006E113E"/>
    <w:rsid w:val="006E12E8"/>
    <w:rsid w:val="006E13E6"/>
    <w:rsid w:val="006E1F2A"/>
    <w:rsid w:val="006E2CE5"/>
    <w:rsid w:val="006E366B"/>
    <w:rsid w:val="006E379A"/>
    <w:rsid w:val="006E41A5"/>
    <w:rsid w:val="006E47F3"/>
    <w:rsid w:val="006E51DA"/>
    <w:rsid w:val="006E6332"/>
    <w:rsid w:val="006E6B1B"/>
    <w:rsid w:val="006E74C8"/>
    <w:rsid w:val="006E74E7"/>
    <w:rsid w:val="006E77E0"/>
    <w:rsid w:val="006E7F81"/>
    <w:rsid w:val="006F080A"/>
    <w:rsid w:val="006F09D4"/>
    <w:rsid w:val="006F165F"/>
    <w:rsid w:val="006F25FD"/>
    <w:rsid w:val="006F3993"/>
    <w:rsid w:val="006F3CC0"/>
    <w:rsid w:val="006F4DBF"/>
    <w:rsid w:val="006F5187"/>
    <w:rsid w:val="006F5C5A"/>
    <w:rsid w:val="006F608A"/>
    <w:rsid w:val="006F6DE4"/>
    <w:rsid w:val="006F75E1"/>
    <w:rsid w:val="006F7D94"/>
    <w:rsid w:val="006F7F10"/>
    <w:rsid w:val="00700987"/>
    <w:rsid w:val="00700EC1"/>
    <w:rsid w:val="00702B33"/>
    <w:rsid w:val="00702DF8"/>
    <w:rsid w:val="00703081"/>
    <w:rsid w:val="00704A25"/>
    <w:rsid w:val="00704A7F"/>
    <w:rsid w:val="007067DE"/>
    <w:rsid w:val="007071C8"/>
    <w:rsid w:val="007071DF"/>
    <w:rsid w:val="00707AE0"/>
    <w:rsid w:val="00707B0E"/>
    <w:rsid w:val="007105E3"/>
    <w:rsid w:val="00710B89"/>
    <w:rsid w:val="00711E3D"/>
    <w:rsid w:val="00712695"/>
    <w:rsid w:val="0071344D"/>
    <w:rsid w:val="00713941"/>
    <w:rsid w:val="0071556F"/>
    <w:rsid w:val="00715778"/>
    <w:rsid w:val="00715804"/>
    <w:rsid w:val="00715E4F"/>
    <w:rsid w:val="00716235"/>
    <w:rsid w:val="007177D7"/>
    <w:rsid w:val="007178EA"/>
    <w:rsid w:val="00720450"/>
    <w:rsid w:val="007226EC"/>
    <w:rsid w:val="00722CEA"/>
    <w:rsid w:val="007232AD"/>
    <w:rsid w:val="00723C91"/>
    <w:rsid w:val="007243F9"/>
    <w:rsid w:val="00724891"/>
    <w:rsid w:val="0072551F"/>
    <w:rsid w:val="0072582F"/>
    <w:rsid w:val="0072686E"/>
    <w:rsid w:val="00726BD8"/>
    <w:rsid w:val="00726CC5"/>
    <w:rsid w:val="00727413"/>
    <w:rsid w:val="00727812"/>
    <w:rsid w:val="00727A61"/>
    <w:rsid w:val="007301FC"/>
    <w:rsid w:val="007319C2"/>
    <w:rsid w:val="00733409"/>
    <w:rsid w:val="00733B95"/>
    <w:rsid w:val="00734079"/>
    <w:rsid w:val="0073440F"/>
    <w:rsid w:val="00735E35"/>
    <w:rsid w:val="00736546"/>
    <w:rsid w:val="007367E8"/>
    <w:rsid w:val="00736CC6"/>
    <w:rsid w:val="00736EA1"/>
    <w:rsid w:val="00737565"/>
    <w:rsid w:val="007410CA"/>
    <w:rsid w:val="00742ECA"/>
    <w:rsid w:val="007432DB"/>
    <w:rsid w:val="007439CA"/>
    <w:rsid w:val="007441D7"/>
    <w:rsid w:val="0074495D"/>
    <w:rsid w:val="00745962"/>
    <w:rsid w:val="00745E46"/>
    <w:rsid w:val="00746C93"/>
    <w:rsid w:val="00746F25"/>
    <w:rsid w:val="0075026B"/>
    <w:rsid w:val="00751B49"/>
    <w:rsid w:val="007520CD"/>
    <w:rsid w:val="007525B9"/>
    <w:rsid w:val="00752B01"/>
    <w:rsid w:val="00753757"/>
    <w:rsid w:val="007539BC"/>
    <w:rsid w:val="00754899"/>
    <w:rsid w:val="00754A4B"/>
    <w:rsid w:val="00754CDC"/>
    <w:rsid w:val="00755CDA"/>
    <w:rsid w:val="00756C8A"/>
    <w:rsid w:val="0076223C"/>
    <w:rsid w:val="00762FB5"/>
    <w:rsid w:val="007635A4"/>
    <w:rsid w:val="00763AB5"/>
    <w:rsid w:val="00763C4F"/>
    <w:rsid w:val="00763CF0"/>
    <w:rsid w:val="007657E5"/>
    <w:rsid w:val="00766221"/>
    <w:rsid w:val="0076667D"/>
    <w:rsid w:val="00766B0B"/>
    <w:rsid w:val="00767437"/>
    <w:rsid w:val="00770B5A"/>
    <w:rsid w:val="00770D0A"/>
    <w:rsid w:val="00772A01"/>
    <w:rsid w:val="00773265"/>
    <w:rsid w:val="00773E86"/>
    <w:rsid w:val="00774E76"/>
    <w:rsid w:val="0077579F"/>
    <w:rsid w:val="00775ED9"/>
    <w:rsid w:val="007769EB"/>
    <w:rsid w:val="00777323"/>
    <w:rsid w:val="00777443"/>
    <w:rsid w:val="0077780A"/>
    <w:rsid w:val="0078000B"/>
    <w:rsid w:val="00780955"/>
    <w:rsid w:val="0078150D"/>
    <w:rsid w:val="00781F26"/>
    <w:rsid w:val="00782E83"/>
    <w:rsid w:val="007834DC"/>
    <w:rsid w:val="007845A6"/>
    <w:rsid w:val="00785069"/>
    <w:rsid w:val="007856A8"/>
    <w:rsid w:val="00785730"/>
    <w:rsid w:val="00786168"/>
    <w:rsid w:val="00786C76"/>
    <w:rsid w:val="007872E6"/>
    <w:rsid w:val="0078787F"/>
    <w:rsid w:val="00787AA4"/>
    <w:rsid w:val="00787FA7"/>
    <w:rsid w:val="00791346"/>
    <w:rsid w:val="007920D6"/>
    <w:rsid w:val="007932B5"/>
    <w:rsid w:val="0079376A"/>
    <w:rsid w:val="0079414A"/>
    <w:rsid w:val="00794176"/>
    <w:rsid w:val="00794C22"/>
    <w:rsid w:val="0079545C"/>
    <w:rsid w:val="0079697B"/>
    <w:rsid w:val="00796A2A"/>
    <w:rsid w:val="00797D70"/>
    <w:rsid w:val="00797F7F"/>
    <w:rsid w:val="007A01EC"/>
    <w:rsid w:val="007A10CC"/>
    <w:rsid w:val="007A1E14"/>
    <w:rsid w:val="007A1E22"/>
    <w:rsid w:val="007A2DAC"/>
    <w:rsid w:val="007A3235"/>
    <w:rsid w:val="007A3607"/>
    <w:rsid w:val="007A396C"/>
    <w:rsid w:val="007A7B7C"/>
    <w:rsid w:val="007A7F7A"/>
    <w:rsid w:val="007B0EFB"/>
    <w:rsid w:val="007B109B"/>
    <w:rsid w:val="007B141F"/>
    <w:rsid w:val="007B19F0"/>
    <w:rsid w:val="007B2210"/>
    <w:rsid w:val="007B2FAF"/>
    <w:rsid w:val="007B3273"/>
    <w:rsid w:val="007B32E8"/>
    <w:rsid w:val="007B50D5"/>
    <w:rsid w:val="007B5D31"/>
    <w:rsid w:val="007B7D7B"/>
    <w:rsid w:val="007C0BC4"/>
    <w:rsid w:val="007C217A"/>
    <w:rsid w:val="007C2C90"/>
    <w:rsid w:val="007C2FD1"/>
    <w:rsid w:val="007C3381"/>
    <w:rsid w:val="007C359C"/>
    <w:rsid w:val="007C3E19"/>
    <w:rsid w:val="007C4C3B"/>
    <w:rsid w:val="007C4FBA"/>
    <w:rsid w:val="007C5141"/>
    <w:rsid w:val="007C57F2"/>
    <w:rsid w:val="007C6A9C"/>
    <w:rsid w:val="007C7304"/>
    <w:rsid w:val="007C77C8"/>
    <w:rsid w:val="007C7BCC"/>
    <w:rsid w:val="007C7E4C"/>
    <w:rsid w:val="007D1443"/>
    <w:rsid w:val="007D1EB5"/>
    <w:rsid w:val="007D3483"/>
    <w:rsid w:val="007D3543"/>
    <w:rsid w:val="007D3751"/>
    <w:rsid w:val="007D4B8D"/>
    <w:rsid w:val="007D5C19"/>
    <w:rsid w:val="007D66FA"/>
    <w:rsid w:val="007D7418"/>
    <w:rsid w:val="007D77E2"/>
    <w:rsid w:val="007E05A3"/>
    <w:rsid w:val="007E2DA3"/>
    <w:rsid w:val="007E2E4E"/>
    <w:rsid w:val="007E3BB2"/>
    <w:rsid w:val="007E3DA9"/>
    <w:rsid w:val="007E50EA"/>
    <w:rsid w:val="007E53CD"/>
    <w:rsid w:val="007E5609"/>
    <w:rsid w:val="007E5F09"/>
    <w:rsid w:val="007E65FD"/>
    <w:rsid w:val="007E756E"/>
    <w:rsid w:val="007E770E"/>
    <w:rsid w:val="007E7723"/>
    <w:rsid w:val="007F0254"/>
    <w:rsid w:val="007F17A4"/>
    <w:rsid w:val="007F17C0"/>
    <w:rsid w:val="007F1A6C"/>
    <w:rsid w:val="007F1FB8"/>
    <w:rsid w:val="007F2D63"/>
    <w:rsid w:val="007F2DD3"/>
    <w:rsid w:val="007F2F0B"/>
    <w:rsid w:val="007F31D7"/>
    <w:rsid w:val="007F3F05"/>
    <w:rsid w:val="007F482F"/>
    <w:rsid w:val="007F54B6"/>
    <w:rsid w:val="0080007E"/>
    <w:rsid w:val="00801DE0"/>
    <w:rsid w:val="00802476"/>
    <w:rsid w:val="00803B48"/>
    <w:rsid w:val="00803DB5"/>
    <w:rsid w:val="008045F4"/>
    <w:rsid w:val="00804E97"/>
    <w:rsid w:val="00804F3A"/>
    <w:rsid w:val="008050F1"/>
    <w:rsid w:val="00805740"/>
    <w:rsid w:val="00806257"/>
    <w:rsid w:val="0080643B"/>
    <w:rsid w:val="0080686C"/>
    <w:rsid w:val="00806C5B"/>
    <w:rsid w:val="0080720E"/>
    <w:rsid w:val="0080789B"/>
    <w:rsid w:val="00807F26"/>
    <w:rsid w:val="008100D2"/>
    <w:rsid w:val="00811E75"/>
    <w:rsid w:val="008121AF"/>
    <w:rsid w:val="00812E25"/>
    <w:rsid w:val="00813244"/>
    <w:rsid w:val="0081479D"/>
    <w:rsid w:val="00815B89"/>
    <w:rsid w:val="008164C1"/>
    <w:rsid w:val="00816928"/>
    <w:rsid w:val="00816D3B"/>
    <w:rsid w:val="00816F7C"/>
    <w:rsid w:val="00822205"/>
    <w:rsid w:val="00823190"/>
    <w:rsid w:val="00823205"/>
    <w:rsid w:val="008240FD"/>
    <w:rsid w:val="00824959"/>
    <w:rsid w:val="00824DBC"/>
    <w:rsid w:val="00824F85"/>
    <w:rsid w:val="00825F10"/>
    <w:rsid w:val="00826048"/>
    <w:rsid w:val="00826B2E"/>
    <w:rsid w:val="00826D4E"/>
    <w:rsid w:val="0082764A"/>
    <w:rsid w:val="008308F8"/>
    <w:rsid w:val="008309EE"/>
    <w:rsid w:val="00830F34"/>
    <w:rsid w:val="00832214"/>
    <w:rsid w:val="00833A74"/>
    <w:rsid w:val="00834050"/>
    <w:rsid w:val="008345BC"/>
    <w:rsid w:val="008353E9"/>
    <w:rsid w:val="00836AF2"/>
    <w:rsid w:val="00837C88"/>
    <w:rsid w:val="00837D02"/>
    <w:rsid w:val="00840E66"/>
    <w:rsid w:val="008414B8"/>
    <w:rsid w:val="00841702"/>
    <w:rsid w:val="0084179B"/>
    <w:rsid w:val="008419EE"/>
    <w:rsid w:val="00841EA1"/>
    <w:rsid w:val="0084229E"/>
    <w:rsid w:val="00842BB3"/>
    <w:rsid w:val="00842C6D"/>
    <w:rsid w:val="00843232"/>
    <w:rsid w:val="00844EE1"/>
    <w:rsid w:val="00845033"/>
    <w:rsid w:val="00845140"/>
    <w:rsid w:val="0084542B"/>
    <w:rsid w:val="008461A4"/>
    <w:rsid w:val="008466E8"/>
    <w:rsid w:val="00846D1A"/>
    <w:rsid w:val="00847282"/>
    <w:rsid w:val="00847B4E"/>
    <w:rsid w:val="00847BC2"/>
    <w:rsid w:val="00847D3B"/>
    <w:rsid w:val="008509D1"/>
    <w:rsid w:val="00852CF8"/>
    <w:rsid w:val="0085341D"/>
    <w:rsid w:val="00854921"/>
    <w:rsid w:val="0085567F"/>
    <w:rsid w:val="00855A70"/>
    <w:rsid w:val="008561DF"/>
    <w:rsid w:val="008564A9"/>
    <w:rsid w:val="0085683D"/>
    <w:rsid w:val="00857541"/>
    <w:rsid w:val="00860F7C"/>
    <w:rsid w:val="00860FAB"/>
    <w:rsid w:val="008625F8"/>
    <w:rsid w:val="00862A54"/>
    <w:rsid w:val="00863480"/>
    <w:rsid w:val="00863D2D"/>
    <w:rsid w:val="00863EFF"/>
    <w:rsid w:val="0086437B"/>
    <w:rsid w:val="00864D1D"/>
    <w:rsid w:val="00864D6F"/>
    <w:rsid w:val="0086557C"/>
    <w:rsid w:val="00865981"/>
    <w:rsid w:val="008670AD"/>
    <w:rsid w:val="00867D18"/>
    <w:rsid w:val="00871312"/>
    <w:rsid w:val="00871CEC"/>
    <w:rsid w:val="008725F5"/>
    <w:rsid w:val="00872C4A"/>
    <w:rsid w:val="00873C64"/>
    <w:rsid w:val="00874102"/>
    <w:rsid w:val="008746A1"/>
    <w:rsid w:val="00874741"/>
    <w:rsid w:val="008747A9"/>
    <w:rsid w:val="00874B10"/>
    <w:rsid w:val="00874CF3"/>
    <w:rsid w:val="00874E49"/>
    <w:rsid w:val="00874FA0"/>
    <w:rsid w:val="00875E60"/>
    <w:rsid w:val="00876617"/>
    <w:rsid w:val="008768DC"/>
    <w:rsid w:val="00876DF8"/>
    <w:rsid w:val="00877D4F"/>
    <w:rsid w:val="00880B8E"/>
    <w:rsid w:val="00881F81"/>
    <w:rsid w:val="00882AE5"/>
    <w:rsid w:val="00883E2A"/>
    <w:rsid w:val="00885A37"/>
    <w:rsid w:val="00885A9B"/>
    <w:rsid w:val="00885AE2"/>
    <w:rsid w:val="0088750B"/>
    <w:rsid w:val="00887A70"/>
    <w:rsid w:val="00887C79"/>
    <w:rsid w:val="00887ECA"/>
    <w:rsid w:val="008907B5"/>
    <w:rsid w:val="00891A85"/>
    <w:rsid w:val="00891D3B"/>
    <w:rsid w:val="00892564"/>
    <w:rsid w:val="008937A0"/>
    <w:rsid w:val="00894222"/>
    <w:rsid w:val="0089471E"/>
    <w:rsid w:val="00894816"/>
    <w:rsid w:val="008951C9"/>
    <w:rsid w:val="00895292"/>
    <w:rsid w:val="00895673"/>
    <w:rsid w:val="008959AB"/>
    <w:rsid w:val="008959F8"/>
    <w:rsid w:val="00897A2A"/>
    <w:rsid w:val="008A0590"/>
    <w:rsid w:val="008A0AD1"/>
    <w:rsid w:val="008A1820"/>
    <w:rsid w:val="008A1AE5"/>
    <w:rsid w:val="008A1C5D"/>
    <w:rsid w:val="008A2A5C"/>
    <w:rsid w:val="008A30AD"/>
    <w:rsid w:val="008A3121"/>
    <w:rsid w:val="008A3F74"/>
    <w:rsid w:val="008A51BE"/>
    <w:rsid w:val="008A5C4B"/>
    <w:rsid w:val="008A7A1E"/>
    <w:rsid w:val="008B0A31"/>
    <w:rsid w:val="008B0C62"/>
    <w:rsid w:val="008B171C"/>
    <w:rsid w:val="008B1A5D"/>
    <w:rsid w:val="008B1ECD"/>
    <w:rsid w:val="008B22B7"/>
    <w:rsid w:val="008B3395"/>
    <w:rsid w:val="008B4FE9"/>
    <w:rsid w:val="008B660A"/>
    <w:rsid w:val="008B77A2"/>
    <w:rsid w:val="008C03DA"/>
    <w:rsid w:val="008C0A0E"/>
    <w:rsid w:val="008C5475"/>
    <w:rsid w:val="008C59AD"/>
    <w:rsid w:val="008C6F69"/>
    <w:rsid w:val="008D00DF"/>
    <w:rsid w:val="008D045E"/>
    <w:rsid w:val="008D095E"/>
    <w:rsid w:val="008D0BC8"/>
    <w:rsid w:val="008D0D7C"/>
    <w:rsid w:val="008D233C"/>
    <w:rsid w:val="008D37F5"/>
    <w:rsid w:val="008D388C"/>
    <w:rsid w:val="008D4E88"/>
    <w:rsid w:val="008D5319"/>
    <w:rsid w:val="008D595A"/>
    <w:rsid w:val="008D7286"/>
    <w:rsid w:val="008D72B0"/>
    <w:rsid w:val="008D737B"/>
    <w:rsid w:val="008E094F"/>
    <w:rsid w:val="008E1814"/>
    <w:rsid w:val="008E1B23"/>
    <w:rsid w:val="008E308E"/>
    <w:rsid w:val="008E4BEB"/>
    <w:rsid w:val="008E54B6"/>
    <w:rsid w:val="008E566E"/>
    <w:rsid w:val="008E5E12"/>
    <w:rsid w:val="008E64BD"/>
    <w:rsid w:val="008E6DC2"/>
    <w:rsid w:val="008E6E4F"/>
    <w:rsid w:val="008E7591"/>
    <w:rsid w:val="008F240F"/>
    <w:rsid w:val="008F253F"/>
    <w:rsid w:val="008F284E"/>
    <w:rsid w:val="008F3362"/>
    <w:rsid w:val="008F3A66"/>
    <w:rsid w:val="008F3B23"/>
    <w:rsid w:val="008F3F7F"/>
    <w:rsid w:val="008F59A2"/>
    <w:rsid w:val="008F69B3"/>
    <w:rsid w:val="008F7A48"/>
    <w:rsid w:val="008F7D23"/>
    <w:rsid w:val="0090053F"/>
    <w:rsid w:val="00901644"/>
    <w:rsid w:val="00901F94"/>
    <w:rsid w:val="00902242"/>
    <w:rsid w:val="0090229C"/>
    <w:rsid w:val="00902A5D"/>
    <w:rsid w:val="0090349B"/>
    <w:rsid w:val="00903660"/>
    <w:rsid w:val="00904910"/>
    <w:rsid w:val="00906C79"/>
    <w:rsid w:val="00907AA7"/>
    <w:rsid w:val="00907E9C"/>
    <w:rsid w:val="0091014F"/>
    <w:rsid w:val="009101C5"/>
    <w:rsid w:val="0091083B"/>
    <w:rsid w:val="00910BC4"/>
    <w:rsid w:val="00910E92"/>
    <w:rsid w:val="00911887"/>
    <w:rsid w:val="00911897"/>
    <w:rsid w:val="00911A85"/>
    <w:rsid w:val="00911CA2"/>
    <w:rsid w:val="00912908"/>
    <w:rsid w:val="0091368F"/>
    <w:rsid w:val="0091387F"/>
    <w:rsid w:val="00913CCF"/>
    <w:rsid w:val="00914C69"/>
    <w:rsid w:val="00914D5E"/>
    <w:rsid w:val="00914E88"/>
    <w:rsid w:val="009153B9"/>
    <w:rsid w:val="0091677E"/>
    <w:rsid w:val="00916EB9"/>
    <w:rsid w:val="00917149"/>
    <w:rsid w:val="00920047"/>
    <w:rsid w:val="00920E28"/>
    <w:rsid w:val="00921DB0"/>
    <w:rsid w:val="0092221F"/>
    <w:rsid w:val="00923AF9"/>
    <w:rsid w:val="00924661"/>
    <w:rsid w:val="00924CAC"/>
    <w:rsid w:val="00924F35"/>
    <w:rsid w:val="00925620"/>
    <w:rsid w:val="00925842"/>
    <w:rsid w:val="0092639D"/>
    <w:rsid w:val="009263A4"/>
    <w:rsid w:val="009265D4"/>
    <w:rsid w:val="00930D3D"/>
    <w:rsid w:val="0093141C"/>
    <w:rsid w:val="00932892"/>
    <w:rsid w:val="00932D30"/>
    <w:rsid w:val="00932E65"/>
    <w:rsid w:val="00933023"/>
    <w:rsid w:val="00933033"/>
    <w:rsid w:val="0093536A"/>
    <w:rsid w:val="009374A2"/>
    <w:rsid w:val="00937E7A"/>
    <w:rsid w:val="009400F7"/>
    <w:rsid w:val="009402E7"/>
    <w:rsid w:val="00940573"/>
    <w:rsid w:val="00940AEF"/>
    <w:rsid w:val="00940D98"/>
    <w:rsid w:val="00940F4D"/>
    <w:rsid w:val="00941589"/>
    <w:rsid w:val="0094231C"/>
    <w:rsid w:val="0094272B"/>
    <w:rsid w:val="009447FF"/>
    <w:rsid w:val="009448A2"/>
    <w:rsid w:val="0094516B"/>
    <w:rsid w:val="00945539"/>
    <w:rsid w:val="00947585"/>
    <w:rsid w:val="0095030E"/>
    <w:rsid w:val="00950815"/>
    <w:rsid w:val="00950C8A"/>
    <w:rsid w:val="00950EB9"/>
    <w:rsid w:val="00950F3C"/>
    <w:rsid w:val="009517E5"/>
    <w:rsid w:val="00951808"/>
    <w:rsid w:val="00951C05"/>
    <w:rsid w:val="00952E5B"/>
    <w:rsid w:val="009532BA"/>
    <w:rsid w:val="00954E54"/>
    <w:rsid w:val="00955322"/>
    <w:rsid w:val="0095543F"/>
    <w:rsid w:val="00955788"/>
    <w:rsid w:val="00955F17"/>
    <w:rsid w:val="009562F3"/>
    <w:rsid w:val="009567F7"/>
    <w:rsid w:val="00956FAB"/>
    <w:rsid w:val="00957532"/>
    <w:rsid w:val="00957760"/>
    <w:rsid w:val="00957BE5"/>
    <w:rsid w:val="00957BFA"/>
    <w:rsid w:val="00960062"/>
    <w:rsid w:val="00960C81"/>
    <w:rsid w:val="009613D2"/>
    <w:rsid w:val="009620DD"/>
    <w:rsid w:val="00962A99"/>
    <w:rsid w:val="00962E2A"/>
    <w:rsid w:val="00963029"/>
    <w:rsid w:val="00966FCC"/>
    <w:rsid w:val="00967476"/>
    <w:rsid w:val="00967E96"/>
    <w:rsid w:val="00967F97"/>
    <w:rsid w:val="00970237"/>
    <w:rsid w:val="0097081A"/>
    <w:rsid w:val="00971717"/>
    <w:rsid w:val="0097224C"/>
    <w:rsid w:val="009733D8"/>
    <w:rsid w:val="00973D89"/>
    <w:rsid w:val="00973F74"/>
    <w:rsid w:val="00974404"/>
    <w:rsid w:val="0097636E"/>
    <w:rsid w:val="009765C9"/>
    <w:rsid w:val="00976BAD"/>
    <w:rsid w:val="00976C43"/>
    <w:rsid w:val="00977227"/>
    <w:rsid w:val="00977352"/>
    <w:rsid w:val="00977A61"/>
    <w:rsid w:val="00980345"/>
    <w:rsid w:val="009810E0"/>
    <w:rsid w:val="00981741"/>
    <w:rsid w:val="009819D9"/>
    <w:rsid w:val="00981A6D"/>
    <w:rsid w:val="00981C04"/>
    <w:rsid w:val="00981C3E"/>
    <w:rsid w:val="00982032"/>
    <w:rsid w:val="0098332C"/>
    <w:rsid w:val="00984037"/>
    <w:rsid w:val="00985187"/>
    <w:rsid w:val="0098586C"/>
    <w:rsid w:val="0098597C"/>
    <w:rsid w:val="009867FF"/>
    <w:rsid w:val="009873A0"/>
    <w:rsid w:val="0098754C"/>
    <w:rsid w:val="00990230"/>
    <w:rsid w:val="0099038F"/>
    <w:rsid w:val="00992F1E"/>
    <w:rsid w:val="009932F2"/>
    <w:rsid w:val="0099349C"/>
    <w:rsid w:val="009939D9"/>
    <w:rsid w:val="00993F5E"/>
    <w:rsid w:val="0099449D"/>
    <w:rsid w:val="009944CD"/>
    <w:rsid w:val="00995131"/>
    <w:rsid w:val="009955EE"/>
    <w:rsid w:val="00996673"/>
    <w:rsid w:val="009975B4"/>
    <w:rsid w:val="00997867"/>
    <w:rsid w:val="009A027A"/>
    <w:rsid w:val="009A05B1"/>
    <w:rsid w:val="009A0B0A"/>
    <w:rsid w:val="009A0C01"/>
    <w:rsid w:val="009A35B6"/>
    <w:rsid w:val="009A3EF6"/>
    <w:rsid w:val="009A4171"/>
    <w:rsid w:val="009A421B"/>
    <w:rsid w:val="009A4609"/>
    <w:rsid w:val="009A4E1B"/>
    <w:rsid w:val="009A5D7C"/>
    <w:rsid w:val="009A6459"/>
    <w:rsid w:val="009A7395"/>
    <w:rsid w:val="009B0493"/>
    <w:rsid w:val="009B1133"/>
    <w:rsid w:val="009B113E"/>
    <w:rsid w:val="009B191C"/>
    <w:rsid w:val="009B19A9"/>
    <w:rsid w:val="009B2C8C"/>
    <w:rsid w:val="009B2E74"/>
    <w:rsid w:val="009B32C9"/>
    <w:rsid w:val="009B4B94"/>
    <w:rsid w:val="009B6256"/>
    <w:rsid w:val="009B6EF6"/>
    <w:rsid w:val="009B747B"/>
    <w:rsid w:val="009B7EBC"/>
    <w:rsid w:val="009B7F76"/>
    <w:rsid w:val="009C22EE"/>
    <w:rsid w:val="009C2A55"/>
    <w:rsid w:val="009C2AC6"/>
    <w:rsid w:val="009C43F0"/>
    <w:rsid w:val="009C4AF8"/>
    <w:rsid w:val="009C5150"/>
    <w:rsid w:val="009C533A"/>
    <w:rsid w:val="009C6056"/>
    <w:rsid w:val="009C65BD"/>
    <w:rsid w:val="009C70EC"/>
    <w:rsid w:val="009C728E"/>
    <w:rsid w:val="009C774E"/>
    <w:rsid w:val="009D0420"/>
    <w:rsid w:val="009D098D"/>
    <w:rsid w:val="009D0AA9"/>
    <w:rsid w:val="009D1F80"/>
    <w:rsid w:val="009D3AC1"/>
    <w:rsid w:val="009D3D54"/>
    <w:rsid w:val="009D4EB6"/>
    <w:rsid w:val="009D5193"/>
    <w:rsid w:val="009D62E0"/>
    <w:rsid w:val="009D7145"/>
    <w:rsid w:val="009D7708"/>
    <w:rsid w:val="009E0066"/>
    <w:rsid w:val="009E0178"/>
    <w:rsid w:val="009E0762"/>
    <w:rsid w:val="009E0BF6"/>
    <w:rsid w:val="009E266D"/>
    <w:rsid w:val="009E2743"/>
    <w:rsid w:val="009E2CAE"/>
    <w:rsid w:val="009E31C6"/>
    <w:rsid w:val="009E4C98"/>
    <w:rsid w:val="009E58B9"/>
    <w:rsid w:val="009E5AAC"/>
    <w:rsid w:val="009E5D35"/>
    <w:rsid w:val="009E712A"/>
    <w:rsid w:val="009E7305"/>
    <w:rsid w:val="009F0BC4"/>
    <w:rsid w:val="009F2F67"/>
    <w:rsid w:val="009F317C"/>
    <w:rsid w:val="009F3EB8"/>
    <w:rsid w:val="009F4FD0"/>
    <w:rsid w:val="009F52DC"/>
    <w:rsid w:val="009F59C1"/>
    <w:rsid w:val="009F624A"/>
    <w:rsid w:val="009F6C42"/>
    <w:rsid w:val="009F73D2"/>
    <w:rsid w:val="009F7612"/>
    <w:rsid w:val="00A0060A"/>
    <w:rsid w:val="00A02002"/>
    <w:rsid w:val="00A036FF"/>
    <w:rsid w:val="00A0433B"/>
    <w:rsid w:val="00A04CA0"/>
    <w:rsid w:val="00A05606"/>
    <w:rsid w:val="00A069DE"/>
    <w:rsid w:val="00A0705D"/>
    <w:rsid w:val="00A076DD"/>
    <w:rsid w:val="00A10795"/>
    <w:rsid w:val="00A1108E"/>
    <w:rsid w:val="00A117DF"/>
    <w:rsid w:val="00A11A40"/>
    <w:rsid w:val="00A12433"/>
    <w:rsid w:val="00A128EA"/>
    <w:rsid w:val="00A1486F"/>
    <w:rsid w:val="00A14D56"/>
    <w:rsid w:val="00A1527C"/>
    <w:rsid w:val="00A15343"/>
    <w:rsid w:val="00A15F14"/>
    <w:rsid w:val="00A1603A"/>
    <w:rsid w:val="00A16089"/>
    <w:rsid w:val="00A17E46"/>
    <w:rsid w:val="00A20928"/>
    <w:rsid w:val="00A220B2"/>
    <w:rsid w:val="00A22529"/>
    <w:rsid w:val="00A22823"/>
    <w:rsid w:val="00A2292D"/>
    <w:rsid w:val="00A24C7C"/>
    <w:rsid w:val="00A24EB8"/>
    <w:rsid w:val="00A258D1"/>
    <w:rsid w:val="00A25DB8"/>
    <w:rsid w:val="00A26115"/>
    <w:rsid w:val="00A268D8"/>
    <w:rsid w:val="00A27AED"/>
    <w:rsid w:val="00A30FB5"/>
    <w:rsid w:val="00A317A5"/>
    <w:rsid w:val="00A32333"/>
    <w:rsid w:val="00A330B7"/>
    <w:rsid w:val="00A33233"/>
    <w:rsid w:val="00A33271"/>
    <w:rsid w:val="00A340F8"/>
    <w:rsid w:val="00A34297"/>
    <w:rsid w:val="00A34327"/>
    <w:rsid w:val="00A34F10"/>
    <w:rsid w:val="00A3658B"/>
    <w:rsid w:val="00A40574"/>
    <w:rsid w:val="00A4058F"/>
    <w:rsid w:val="00A40A11"/>
    <w:rsid w:val="00A411AC"/>
    <w:rsid w:val="00A4243E"/>
    <w:rsid w:val="00A42613"/>
    <w:rsid w:val="00A44452"/>
    <w:rsid w:val="00A4677D"/>
    <w:rsid w:val="00A500F3"/>
    <w:rsid w:val="00A501CA"/>
    <w:rsid w:val="00A505C6"/>
    <w:rsid w:val="00A52D69"/>
    <w:rsid w:val="00A5371F"/>
    <w:rsid w:val="00A53928"/>
    <w:rsid w:val="00A53C49"/>
    <w:rsid w:val="00A54B64"/>
    <w:rsid w:val="00A550C4"/>
    <w:rsid w:val="00A552B2"/>
    <w:rsid w:val="00A5608C"/>
    <w:rsid w:val="00A56BC5"/>
    <w:rsid w:val="00A575EE"/>
    <w:rsid w:val="00A577B8"/>
    <w:rsid w:val="00A60698"/>
    <w:rsid w:val="00A606D7"/>
    <w:rsid w:val="00A60F64"/>
    <w:rsid w:val="00A611CD"/>
    <w:rsid w:val="00A61539"/>
    <w:rsid w:val="00A61844"/>
    <w:rsid w:val="00A62032"/>
    <w:rsid w:val="00A632E9"/>
    <w:rsid w:val="00A63385"/>
    <w:rsid w:val="00A637E3"/>
    <w:rsid w:val="00A63D27"/>
    <w:rsid w:val="00A63DC9"/>
    <w:rsid w:val="00A647C5"/>
    <w:rsid w:val="00A64F80"/>
    <w:rsid w:val="00A6530B"/>
    <w:rsid w:val="00A66C36"/>
    <w:rsid w:val="00A66E6F"/>
    <w:rsid w:val="00A673EF"/>
    <w:rsid w:val="00A67866"/>
    <w:rsid w:val="00A679B8"/>
    <w:rsid w:val="00A679E6"/>
    <w:rsid w:val="00A702DD"/>
    <w:rsid w:val="00A7044E"/>
    <w:rsid w:val="00A708B4"/>
    <w:rsid w:val="00A71EF5"/>
    <w:rsid w:val="00A71F65"/>
    <w:rsid w:val="00A722BF"/>
    <w:rsid w:val="00A73727"/>
    <w:rsid w:val="00A73FD6"/>
    <w:rsid w:val="00A74F1F"/>
    <w:rsid w:val="00A757D2"/>
    <w:rsid w:val="00A76613"/>
    <w:rsid w:val="00A7787F"/>
    <w:rsid w:val="00A806F3"/>
    <w:rsid w:val="00A8083A"/>
    <w:rsid w:val="00A81159"/>
    <w:rsid w:val="00A8199E"/>
    <w:rsid w:val="00A81F98"/>
    <w:rsid w:val="00A82151"/>
    <w:rsid w:val="00A822F8"/>
    <w:rsid w:val="00A82902"/>
    <w:rsid w:val="00A83637"/>
    <w:rsid w:val="00A83CAD"/>
    <w:rsid w:val="00A84037"/>
    <w:rsid w:val="00A84469"/>
    <w:rsid w:val="00A849D4"/>
    <w:rsid w:val="00A84A90"/>
    <w:rsid w:val="00A85026"/>
    <w:rsid w:val="00A85CFD"/>
    <w:rsid w:val="00A86281"/>
    <w:rsid w:val="00A863A5"/>
    <w:rsid w:val="00A86B37"/>
    <w:rsid w:val="00A86DD8"/>
    <w:rsid w:val="00A87AA8"/>
    <w:rsid w:val="00A90206"/>
    <w:rsid w:val="00A9136A"/>
    <w:rsid w:val="00A926F9"/>
    <w:rsid w:val="00A92917"/>
    <w:rsid w:val="00A9295F"/>
    <w:rsid w:val="00A93815"/>
    <w:rsid w:val="00A944E6"/>
    <w:rsid w:val="00A95CE8"/>
    <w:rsid w:val="00A96BC2"/>
    <w:rsid w:val="00A96E30"/>
    <w:rsid w:val="00A9776A"/>
    <w:rsid w:val="00AA0474"/>
    <w:rsid w:val="00AA0CCD"/>
    <w:rsid w:val="00AA11FE"/>
    <w:rsid w:val="00AA25A8"/>
    <w:rsid w:val="00AA2764"/>
    <w:rsid w:val="00AA2A25"/>
    <w:rsid w:val="00AA33DF"/>
    <w:rsid w:val="00AA34A5"/>
    <w:rsid w:val="00AA3C95"/>
    <w:rsid w:val="00AA442D"/>
    <w:rsid w:val="00AA4E40"/>
    <w:rsid w:val="00AA653B"/>
    <w:rsid w:val="00AA6900"/>
    <w:rsid w:val="00AA7356"/>
    <w:rsid w:val="00AA7A61"/>
    <w:rsid w:val="00AB0860"/>
    <w:rsid w:val="00AB1385"/>
    <w:rsid w:val="00AB174F"/>
    <w:rsid w:val="00AB356D"/>
    <w:rsid w:val="00AB3CEA"/>
    <w:rsid w:val="00AB61BF"/>
    <w:rsid w:val="00AB673B"/>
    <w:rsid w:val="00AB70C5"/>
    <w:rsid w:val="00AB7160"/>
    <w:rsid w:val="00AB7B9C"/>
    <w:rsid w:val="00AC00F9"/>
    <w:rsid w:val="00AC0C1F"/>
    <w:rsid w:val="00AC12EB"/>
    <w:rsid w:val="00AC2A26"/>
    <w:rsid w:val="00AC32B3"/>
    <w:rsid w:val="00AC3E68"/>
    <w:rsid w:val="00AC468A"/>
    <w:rsid w:val="00AC501F"/>
    <w:rsid w:val="00AC50DD"/>
    <w:rsid w:val="00AC5339"/>
    <w:rsid w:val="00AC53C0"/>
    <w:rsid w:val="00AC5F37"/>
    <w:rsid w:val="00AC60BA"/>
    <w:rsid w:val="00AC65D7"/>
    <w:rsid w:val="00AC7246"/>
    <w:rsid w:val="00AC7DF5"/>
    <w:rsid w:val="00AD048D"/>
    <w:rsid w:val="00AD0926"/>
    <w:rsid w:val="00AD0D15"/>
    <w:rsid w:val="00AD19B8"/>
    <w:rsid w:val="00AD1BF6"/>
    <w:rsid w:val="00AD2D09"/>
    <w:rsid w:val="00AD2F5D"/>
    <w:rsid w:val="00AD2F67"/>
    <w:rsid w:val="00AD41AC"/>
    <w:rsid w:val="00AD431A"/>
    <w:rsid w:val="00AD4CFF"/>
    <w:rsid w:val="00AD5C5A"/>
    <w:rsid w:val="00AD6D99"/>
    <w:rsid w:val="00AD7E08"/>
    <w:rsid w:val="00AD7ED2"/>
    <w:rsid w:val="00AE1401"/>
    <w:rsid w:val="00AE1879"/>
    <w:rsid w:val="00AE1C45"/>
    <w:rsid w:val="00AE23A2"/>
    <w:rsid w:val="00AE23ED"/>
    <w:rsid w:val="00AE247F"/>
    <w:rsid w:val="00AE296D"/>
    <w:rsid w:val="00AE30F4"/>
    <w:rsid w:val="00AE3451"/>
    <w:rsid w:val="00AE49FB"/>
    <w:rsid w:val="00AE574D"/>
    <w:rsid w:val="00AE6867"/>
    <w:rsid w:val="00AE7C3D"/>
    <w:rsid w:val="00AF0624"/>
    <w:rsid w:val="00AF18D8"/>
    <w:rsid w:val="00AF3473"/>
    <w:rsid w:val="00AF3678"/>
    <w:rsid w:val="00AF3AB5"/>
    <w:rsid w:val="00AF3C8A"/>
    <w:rsid w:val="00AF4416"/>
    <w:rsid w:val="00AF46D9"/>
    <w:rsid w:val="00AF59AF"/>
    <w:rsid w:val="00AF5E8B"/>
    <w:rsid w:val="00AF62D8"/>
    <w:rsid w:val="00AF70CC"/>
    <w:rsid w:val="00B00CFC"/>
    <w:rsid w:val="00B00F56"/>
    <w:rsid w:val="00B0243F"/>
    <w:rsid w:val="00B024AC"/>
    <w:rsid w:val="00B02D4A"/>
    <w:rsid w:val="00B035FD"/>
    <w:rsid w:val="00B03EA6"/>
    <w:rsid w:val="00B04F16"/>
    <w:rsid w:val="00B058CE"/>
    <w:rsid w:val="00B062AF"/>
    <w:rsid w:val="00B06C94"/>
    <w:rsid w:val="00B07C95"/>
    <w:rsid w:val="00B103AB"/>
    <w:rsid w:val="00B10570"/>
    <w:rsid w:val="00B1091D"/>
    <w:rsid w:val="00B1198C"/>
    <w:rsid w:val="00B120AB"/>
    <w:rsid w:val="00B12AFF"/>
    <w:rsid w:val="00B14072"/>
    <w:rsid w:val="00B142EE"/>
    <w:rsid w:val="00B14589"/>
    <w:rsid w:val="00B14E7C"/>
    <w:rsid w:val="00B1509D"/>
    <w:rsid w:val="00B159EB"/>
    <w:rsid w:val="00B20E62"/>
    <w:rsid w:val="00B21104"/>
    <w:rsid w:val="00B22856"/>
    <w:rsid w:val="00B232AC"/>
    <w:rsid w:val="00B23768"/>
    <w:rsid w:val="00B23AF1"/>
    <w:rsid w:val="00B23C6F"/>
    <w:rsid w:val="00B243AB"/>
    <w:rsid w:val="00B246DF"/>
    <w:rsid w:val="00B2477A"/>
    <w:rsid w:val="00B24A8F"/>
    <w:rsid w:val="00B2507A"/>
    <w:rsid w:val="00B251C0"/>
    <w:rsid w:val="00B2538B"/>
    <w:rsid w:val="00B26F17"/>
    <w:rsid w:val="00B27E7C"/>
    <w:rsid w:val="00B31DB8"/>
    <w:rsid w:val="00B31E46"/>
    <w:rsid w:val="00B323F1"/>
    <w:rsid w:val="00B33991"/>
    <w:rsid w:val="00B33FB2"/>
    <w:rsid w:val="00B345AE"/>
    <w:rsid w:val="00B356FB"/>
    <w:rsid w:val="00B35ABF"/>
    <w:rsid w:val="00B35B9C"/>
    <w:rsid w:val="00B3605C"/>
    <w:rsid w:val="00B369A3"/>
    <w:rsid w:val="00B37505"/>
    <w:rsid w:val="00B37990"/>
    <w:rsid w:val="00B40B33"/>
    <w:rsid w:val="00B4103A"/>
    <w:rsid w:val="00B41997"/>
    <w:rsid w:val="00B421FE"/>
    <w:rsid w:val="00B429D3"/>
    <w:rsid w:val="00B430AF"/>
    <w:rsid w:val="00B43807"/>
    <w:rsid w:val="00B44C19"/>
    <w:rsid w:val="00B466AE"/>
    <w:rsid w:val="00B46904"/>
    <w:rsid w:val="00B46905"/>
    <w:rsid w:val="00B46AF5"/>
    <w:rsid w:val="00B506E0"/>
    <w:rsid w:val="00B50C40"/>
    <w:rsid w:val="00B51D8A"/>
    <w:rsid w:val="00B522A9"/>
    <w:rsid w:val="00B527A4"/>
    <w:rsid w:val="00B53552"/>
    <w:rsid w:val="00B53591"/>
    <w:rsid w:val="00B53BF6"/>
    <w:rsid w:val="00B543E3"/>
    <w:rsid w:val="00B54461"/>
    <w:rsid w:val="00B5447B"/>
    <w:rsid w:val="00B545EB"/>
    <w:rsid w:val="00B556F9"/>
    <w:rsid w:val="00B56ADF"/>
    <w:rsid w:val="00B57521"/>
    <w:rsid w:val="00B57B08"/>
    <w:rsid w:val="00B60ACB"/>
    <w:rsid w:val="00B6182F"/>
    <w:rsid w:val="00B62304"/>
    <w:rsid w:val="00B63332"/>
    <w:rsid w:val="00B639FF"/>
    <w:rsid w:val="00B64D6B"/>
    <w:rsid w:val="00B663D5"/>
    <w:rsid w:val="00B6647F"/>
    <w:rsid w:val="00B66BFA"/>
    <w:rsid w:val="00B67A2F"/>
    <w:rsid w:val="00B67FFC"/>
    <w:rsid w:val="00B71EAE"/>
    <w:rsid w:val="00B73A15"/>
    <w:rsid w:val="00B73FBA"/>
    <w:rsid w:val="00B74137"/>
    <w:rsid w:val="00B75A98"/>
    <w:rsid w:val="00B7733F"/>
    <w:rsid w:val="00B77BD4"/>
    <w:rsid w:val="00B800EB"/>
    <w:rsid w:val="00B80A1D"/>
    <w:rsid w:val="00B80D6C"/>
    <w:rsid w:val="00B80FC3"/>
    <w:rsid w:val="00B81615"/>
    <w:rsid w:val="00B81FB0"/>
    <w:rsid w:val="00B827C6"/>
    <w:rsid w:val="00B82D63"/>
    <w:rsid w:val="00B82DF1"/>
    <w:rsid w:val="00B8354E"/>
    <w:rsid w:val="00B84048"/>
    <w:rsid w:val="00B842D2"/>
    <w:rsid w:val="00B84CA2"/>
    <w:rsid w:val="00B85A9E"/>
    <w:rsid w:val="00B85D58"/>
    <w:rsid w:val="00B86532"/>
    <w:rsid w:val="00B86790"/>
    <w:rsid w:val="00B86A67"/>
    <w:rsid w:val="00B87FC5"/>
    <w:rsid w:val="00B905D1"/>
    <w:rsid w:val="00B9063A"/>
    <w:rsid w:val="00B90DA5"/>
    <w:rsid w:val="00B92ACB"/>
    <w:rsid w:val="00B93377"/>
    <w:rsid w:val="00B93460"/>
    <w:rsid w:val="00B93EF4"/>
    <w:rsid w:val="00B94465"/>
    <w:rsid w:val="00B94953"/>
    <w:rsid w:val="00B94E35"/>
    <w:rsid w:val="00B95180"/>
    <w:rsid w:val="00B9650C"/>
    <w:rsid w:val="00B97AE7"/>
    <w:rsid w:val="00BA19E5"/>
    <w:rsid w:val="00BA2A2C"/>
    <w:rsid w:val="00BA3583"/>
    <w:rsid w:val="00BA396B"/>
    <w:rsid w:val="00BA4490"/>
    <w:rsid w:val="00BA479A"/>
    <w:rsid w:val="00BA4D47"/>
    <w:rsid w:val="00BA5416"/>
    <w:rsid w:val="00BA62DF"/>
    <w:rsid w:val="00BB0D5A"/>
    <w:rsid w:val="00BB118B"/>
    <w:rsid w:val="00BB1378"/>
    <w:rsid w:val="00BB14E6"/>
    <w:rsid w:val="00BB1B00"/>
    <w:rsid w:val="00BB1DF4"/>
    <w:rsid w:val="00BB346D"/>
    <w:rsid w:val="00BB3AB2"/>
    <w:rsid w:val="00BB3FF1"/>
    <w:rsid w:val="00BB420D"/>
    <w:rsid w:val="00BB525D"/>
    <w:rsid w:val="00BB708C"/>
    <w:rsid w:val="00BC1F3E"/>
    <w:rsid w:val="00BC29CF"/>
    <w:rsid w:val="00BC37D2"/>
    <w:rsid w:val="00BC5AE3"/>
    <w:rsid w:val="00BC6FB3"/>
    <w:rsid w:val="00BC7217"/>
    <w:rsid w:val="00BD0DAC"/>
    <w:rsid w:val="00BD22C8"/>
    <w:rsid w:val="00BD29A8"/>
    <w:rsid w:val="00BD2E85"/>
    <w:rsid w:val="00BD319A"/>
    <w:rsid w:val="00BD3258"/>
    <w:rsid w:val="00BD36A0"/>
    <w:rsid w:val="00BD4D37"/>
    <w:rsid w:val="00BD7D9D"/>
    <w:rsid w:val="00BE0648"/>
    <w:rsid w:val="00BE07ED"/>
    <w:rsid w:val="00BE1D7B"/>
    <w:rsid w:val="00BE34B5"/>
    <w:rsid w:val="00BE42D2"/>
    <w:rsid w:val="00BE5E8F"/>
    <w:rsid w:val="00BE70B4"/>
    <w:rsid w:val="00BE7F4F"/>
    <w:rsid w:val="00BF09DD"/>
    <w:rsid w:val="00BF1865"/>
    <w:rsid w:val="00BF1A88"/>
    <w:rsid w:val="00BF1B29"/>
    <w:rsid w:val="00BF1F67"/>
    <w:rsid w:val="00BF23C8"/>
    <w:rsid w:val="00BF2C68"/>
    <w:rsid w:val="00BF33DA"/>
    <w:rsid w:val="00BF44BB"/>
    <w:rsid w:val="00BF4806"/>
    <w:rsid w:val="00BF4ADC"/>
    <w:rsid w:val="00BF548E"/>
    <w:rsid w:val="00BF57F6"/>
    <w:rsid w:val="00BF6947"/>
    <w:rsid w:val="00BF6AD8"/>
    <w:rsid w:val="00BF6F91"/>
    <w:rsid w:val="00BF701E"/>
    <w:rsid w:val="00BF7221"/>
    <w:rsid w:val="00C0001E"/>
    <w:rsid w:val="00C00B04"/>
    <w:rsid w:val="00C01156"/>
    <w:rsid w:val="00C015F8"/>
    <w:rsid w:val="00C017BD"/>
    <w:rsid w:val="00C01A3D"/>
    <w:rsid w:val="00C020AD"/>
    <w:rsid w:val="00C02489"/>
    <w:rsid w:val="00C02CC7"/>
    <w:rsid w:val="00C02E08"/>
    <w:rsid w:val="00C04613"/>
    <w:rsid w:val="00C04E6C"/>
    <w:rsid w:val="00C06186"/>
    <w:rsid w:val="00C0618A"/>
    <w:rsid w:val="00C07039"/>
    <w:rsid w:val="00C0706A"/>
    <w:rsid w:val="00C0792A"/>
    <w:rsid w:val="00C07BB0"/>
    <w:rsid w:val="00C104FC"/>
    <w:rsid w:val="00C1097E"/>
    <w:rsid w:val="00C121C9"/>
    <w:rsid w:val="00C1221C"/>
    <w:rsid w:val="00C1237D"/>
    <w:rsid w:val="00C14300"/>
    <w:rsid w:val="00C14A75"/>
    <w:rsid w:val="00C14C9B"/>
    <w:rsid w:val="00C15E39"/>
    <w:rsid w:val="00C1615B"/>
    <w:rsid w:val="00C165E7"/>
    <w:rsid w:val="00C16647"/>
    <w:rsid w:val="00C16C27"/>
    <w:rsid w:val="00C219FB"/>
    <w:rsid w:val="00C223C0"/>
    <w:rsid w:val="00C22FD2"/>
    <w:rsid w:val="00C23439"/>
    <w:rsid w:val="00C23ACE"/>
    <w:rsid w:val="00C23C40"/>
    <w:rsid w:val="00C23C95"/>
    <w:rsid w:val="00C242AA"/>
    <w:rsid w:val="00C24714"/>
    <w:rsid w:val="00C24A4C"/>
    <w:rsid w:val="00C255E7"/>
    <w:rsid w:val="00C26308"/>
    <w:rsid w:val="00C26445"/>
    <w:rsid w:val="00C2690F"/>
    <w:rsid w:val="00C26920"/>
    <w:rsid w:val="00C26BE0"/>
    <w:rsid w:val="00C26EAF"/>
    <w:rsid w:val="00C3007B"/>
    <w:rsid w:val="00C308C2"/>
    <w:rsid w:val="00C30962"/>
    <w:rsid w:val="00C319D2"/>
    <w:rsid w:val="00C31D10"/>
    <w:rsid w:val="00C31D96"/>
    <w:rsid w:val="00C343C9"/>
    <w:rsid w:val="00C3448B"/>
    <w:rsid w:val="00C34CFD"/>
    <w:rsid w:val="00C35485"/>
    <w:rsid w:val="00C35FD4"/>
    <w:rsid w:val="00C3760B"/>
    <w:rsid w:val="00C37A35"/>
    <w:rsid w:val="00C40CFB"/>
    <w:rsid w:val="00C414E7"/>
    <w:rsid w:val="00C4209F"/>
    <w:rsid w:val="00C42E1A"/>
    <w:rsid w:val="00C44373"/>
    <w:rsid w:val="00C44390"/>
    <w:rsid w:val="00C44F34"/>
    <w:rsid w:val="00C44F8E"/>
    <w:rsid w:val="00C45562"/>
    <w:rsid w:val="00C46C49"/>
    <w:rsid w:val="00C47495"/>
    <w:rsid w:val="00C503ED"/>
    <w:rsid w:val="00C5177C"/>
    <w:rsid w:val="00C51D98"/>
    <w:rsid w:val="00C5214F"/>
    <w:rsid w:val="00C528B6"/>
    <w:rsid w:val="00C52C5D"/>
    <w:rsid w:val="00C53167"/>
    <w:rsid w:val="00C537D3"/>
    <w:rsid w:val="00C5387B"/>
    <w:rsid w:val="00C53F61"/>
    <w:rsid w:val="00C5400C"/>
    <w:rsid w:val="00C54605"/>
    <w:rsid w:val="00C54A04"/>
    <w:rsid w:val="00C55F8A"/>
    <w:rsid w:val="00C56E54"/>
    <w:rsid w:val="00C56ED8"/>
    <w:rsid w:val="00C60BDB"/>
    <w:rsid w:val="00C63664"/>
    <w:rsid w:val="00C637F5"/>
    <w:rsid w:val="00C6499F"/>
    <w:rsid w:val="00C649F8"/>
    <w:rsid w:val="00C64B76"/>
    <w:rsid w:val="00C64D0B"/>
    <w:rsid w:val="00C6606A"/>
    <w:rsid w:val="00C662D0"/>
    <w:rsid w:val="00C665E3"/>
    <w:rsid w:val="00C678C8"/>
    <w:rsid w:val="00C67B07"/>
    <w:rsid w:val="00C722A2"/>
    <w:rsid w:val="00C73408"/>
    <w:rsid w:val="00C73880"/>
    <w:rsid w:val="00C73AC8"/>
    <w:rsid w:val="00C74211"/>
    <w:rsid w:val="00C742A9"/>
    <w:rsid w:val="00C7446C"/>
    <w:rsid w:val="00C7475A"/>
    <w:rsid w:val="00C747D0"/>
    <w:rsid w:val="00C763B4"/>
    <w:rsid w:val="00C7664B"/>
    <w:rsid w:val="00C76830"/>
    <w:rsid w:val="00C76E0C"/>
    <w:rsid w:val="00C76F21"/>
    <w:rsid w:val="00C80614"/>
    <w:rsid w:val="00C80D87"/>
    <w:rsid w:val="00C81DB1"/>
    <w:rsid w:val="00C81E44"/>
    <w:rsid w:val="00C8236F"/>
    <w:rsid w:val="00C824FA"/>
    <w:rsid w:val="00C82ACC"/>
    <w:rsid w:val="00C82DB2"/>
    <w:rsid w:val="00C84643"/>
    <w:rsid w:val="00C84A3C"/>
    <w:rsid w:val="00C84C95"/>
    <w:rsid w:val="00C84E8F"/>
    <w:rsid w:val="00C85399"/>
    <w:rsid w:val="00C85535"/>
    <w:rsid w:val="00C86C96"/>
    <w:rsid w:val="00C904E6"/>
    <w:rsid w:val="00C90CF2"/>
    <w:rsid w:val="00C90EA2"/>
    <w:rsid w:val="00C91CD4"/>
    <w:rsid w:val="00C92A1C"/>
    <w:rsid w:val="00C92A5C"/>
    <w:rsid w:val="00C92CE8"/>
    <w:rsid w:val="00C92D28"/>
    <w:rsid w:val="00C93783"/>
    <w:rsid w:val="00C9394A"/>
    <w:rsid w:val="00C9443C"/>
    <w:rsid w:val="00C94E53"/>
    <w:rsid w:val="00C95482"/>
    <w:rsid w:val="00C95598"/>
    <w:rsid w:val="00C95F2B"/>
    <w:rsid w:val="00C9638B"/>
    <w:rsid w:val="00C97DC5"/>
    <w:rsid w:val="00C97EF6"/>
    <w:rsid w:val="00CA1605"/>
    <w:rsid w:val="00CA16A8"/>
    <w:rsid w:val="00CA2496"/>
    <w:rsid w:val="00CA2AAB"/>
    <w:rsid w:val="00CA2D4E"/>
    <w:rsid w:val="00CA342B"/>
    <w:rsid w:val="00CA3585"/>
    <w:rsid w:val="00CA4AEB"/>
    <w:rsid w:val="00CA5783"/>
    <w:rsid w:val="00CA6075"/>
    <w:rsid w:val="00CA7358"/>
    <w:rsid w:val="00CA7601"/>
    <w:rsid w:val="00CB1C59"/>
    <w:rsid w:val="00CB2088"/>
    <w:rsid w:val="00CB218F"/>
    <w:rsid w:val="00CB37CD"/>
    <w:rsid w:val="00CB5B94"/>
    <w:rsid w:val="00CB627D"/>
    <w:rsid w:val="00CB7415"/>
    <w:rsid w:val="00CB743B"/>
    <w:rsid w:val="00CC0AB7"/>
    <w:rsid w:val="00CC0C04"/>
    <w:rsid w:val="00CC18FD"/>
    <w:rsid w:val="00CC1F9F"/>
    <w:rsid w:val="00CC1FCD"/>
    <w:rsid w:val="00CC3212"/>
    <w:rsid w:val="00CC3855"/>
    <w:rsid w:val="00CC3B82"/>
    <w:rsid w:val="00CC3D39"/>
    <w:rsid w:val="00CC3EBA"/>
    <w:rsid w:val="00CC531F"/>
    <w:rsid w:val="00CC5511"/>
    <w:rsid w:val="00CC5551"/>
    <w:rsid w:val="00CC5567"/>
    <w:rsid w:val="00CC6B11"/>
    <w:rsid w:val="00CC7C6C"/>
    <w:rsid w:val="00CD0611"/>
    <w:rsid w:val="00CD20B4"/>
    <w:rsid w:val="00CD217B"/>
    <w:rsid w:val="00CD3E45"/>
    <w:rsid w:val="00CD5CBE"/>
    <w:rsid w:val="00CD5ED3"/>
    <w:rsid w:val="00CD63DD"/>
    <w:rsid w:val="00CD77B5"/>
    <w:rsid w:val="00CD797A"/>
    <w:rsid w:val="00CD7A5D"/>
    <w:rsid w:val="00CE13FB"/>
    <w:rsid w:val="00CE164B"/>
    <w:rsid w:val="00CE175B"/>
    <w:rsid w:val="00CE4AEB"/>
    <w:rsid w:val="00CE5C84"/>
    <w:rsid w:val="00CE6A64"/>
    <w:rsid w:val="00CF016A"/>
    <w:rsid w:val="00CF0431"/>
    <w:rsid w:val="00CF09E7"/>
    <w:rsid w:val="00CF0F6B"/>
    <w:rsid w:val="00CF1769"/>
    <w:rsid w:val="00CF178F"/>
    <w:rsid w:val="00CF1959"/>
    <w:rsid w:val="00CF1D88"/>
    <w:rsid w:val="00CF28B1"/>
    <w:rsid w:val="00CF4C35"/>
    <w:rsid w:val="00CF4D56"/>
    <w:rsid w:val="00CF663C"/>
    <w:rsid w:val="00CF7945"/>
    <w:rsid w:val="00CF7A04"/>
    <w:rsid w:val="00CF7B59"/>
    <w:rsid w:val="00CF7E32"/>
    <w:rsid w:val="00D00788"/>
    <w:rsid w:val="00D00868"/>
    <w:rsid w:val="00D00CC1"/>
    <w:rsid w:val="00D00F9E"/>
    <w:rsid w:val="00D01006"/>
    <w:rsid w:val="00D013DC"/>
    <w:rsid w:val="00D01E67"/>
    <w:rsid w:val="00D0234F"/>
    <w:rsid w:val="00D024DE"/>
    <w:rsid w:val="00D024E7"/>
    <w:rsid w:val="00D03112"/>
    <w:rsid w:val="00D045C7"/>
    <w:rsid w:val="00D06F11"/>
    <w:rsid w:val="00D070E9"/>
    <w:rsid w:val="00D07B5F"/>
    <w:rsid w:val="00D12CBC"/>
    <w:rsid w:val="00D13726"/>
    <w:rsid w:val="00D146D9"/>
    <w:rsid w:val="00D172DB"/>
    <w:rsid w:val="00D200A6"/>
    <w:rsid w:val="00D20482"/>
    <w:rsid w:val="00D20889"/>
    <w:rsid w:val="00D213F8"/>
    <w:rsid w:val="00D214AE"/>
    <w:rsid w:val="00D21F6A"/>
    <w:rsid w:val="00D23880"/>
    <w:rsid w:val="00D23D31"/>
    <w:rsid w:val="00D2466D"/>
    <w:rsid w:val="00D2510C"/>
    <w:rsid w:val="00D251A4"/>
    <w:rsid w:val="00D25A47"/>
    <w:rsid w:val="00D25E3C"/>
    <w:rsid w:val="00D25EF8"/>
    <w:rsid w:val="00D26F6D"/>
    <w:rsid w:val="00D27615"/>
    <w:rsid w:val="00D27A6E"/>
    <w:rsid w:val="00D27FE1"/>
    <w:rsid w:val="00D30E2E"/>
    <w:rsid w:val="00D31750"/>
    <w:rsid w:val="00D31D85"/>
    <w:rsid w:val="00D32286"/>
    <w:rsid w:val="00D33C56"/>
    <w:rsid w:val="00D33D61"/>
    <w:rsid w:val="00D34EB4"/>
    <w:rsid w:val="00D36016"/>
    <w:rsid w:val="00D362BD"/>
    <w:rsid w:val="00D3636B"/>
    <w:rsid w:val="00D36D0B"/>
    <w:rsid w:val="00D36ED5"/>
    <w:rsid w:val="00D3758D"/>
    <w:rsid w:val="00D403C9"/>
    <w:rsid w:val="00D4069C"/>
    <w:rsid w:val="00D41ECE"/>
    <w:rsid w:val="00D42CD6"/>
    <w:rsid w:val="00D42DBA"/>
    <w:rsid w:val="00D438B8"/>
    <w:rsid w:val="00D43BE2"/>
    <w:rsid w:val="00D44422"/>
    <w:rsid w:val="00D4499A"/>
    <w:rsid w:val="00D44E90"/>
    <w:rsid w:val="00D473E0"/>
    <w:rsid w:val="00D479BA"/>
    <w:rsid w:val="00D500C2"/>
    <w:rsid w:val="00D5049A"/>
    <w:rsid w:val="00D505E2"/>
    <w:rsid w:val="00D50715"/>
    <w:rsid w:val="00D51304"/>
    <w:rsid w:val="00D516D4"/>
    <w:rsid w:val="00D5179E"/>
    <w:rsid w:val="00D518E4"/>
    <w:rsid w:val="00D52E26"/>
    <w:rsid w:val="00D54897"/>
    <w:rsid w:val="00D56A83"/>
    <w:rsid w:val="00D56E39"/>
    <w:rsid w:val="00D608F2"/>
    <w:rsid w:val="00D610EC"/>
    <w:rsid w:val="00D61564"/>
    <w:rsid w:val="00D61960"/>
    <w:rsid w:val="00D62636"/>
    <w:rsid w:val="00D6338B"/>
    <w:rsid w:val="00D64381"/>
    <w:rsid w:val="00D6536C"/>
    <w:rsid w:val="00D658B9"/>
    <w:rsid w:val="00D658CC"/>
    <w:rsid w:val="00D6656D"/>
    <w:rsid w:val="00D7041B"/>
    <w:rsid w:val="00D706CA"/>
    <w:rsid w:val="00D75711"/>
    <w:rsid w:val="00D75AA9"/>
    <w:rsid w:val="00D77C27"/>
    <w:rsid w:val="00D77EAF"/>
    <w:rsid w:val="00D80286"/>
    <w:rsid w:val="00D81776"/>
    <w:rsid w:val="00D81F05"/>
    <w:rsid w:val="00D82D81"/>
    <w:rsid w:val="00D84107"/>
    <w:rsid w:val="00D85766"/>
    <w:rsid w:val="00D86C41"/>
    <w:rsid w:val="00D872FF"/>
    <w:rsid w:val="00D902E4"/>
    <w:rsid w:val="00D909C4"/>
    <w:rsid w:val="00D90E73"/>
    <w:rsid w:val="00D92592"/>
    <w:rsid w:val="00D92741"/>
    <w:rsid w:val="00D9453E"/>
    <w:rsid w:val="00D95147"/>
    <w:rsid w:val="00D954F7"/>
    <w:rsid w:val="00D957AC"/>
    <w:rsid w:val="00D95CCC"/>
    <w:rsid w:val="00D96E83"/>
    <w:rsid w:val="00D9704B"/>
    <w:rsid w:val="00D9720B"/>
    <w:rsid w:val="00D977A6"/>
    <w:rsid w:val="00D97B1B"/>
    <w:rsid w:val="00DA0258"/>
    <w:rsid w:val="00DA053B"/>
    <w:rsid w:val="00DA10F3"/>
    <w:rsid w:val="00DA296B"/>
    <w:rsid w:val="00DA2B1F"/>
    <w:rsid w:val="00DA3149"/>
    <w:rsid w:val="00DA3CB7"/>
    <w:rsid w:val="00DA49E5"/>
    <w:rsid w:val="00DA4E05"/>
    <w:rsid w:val="00DA54E2"/>
    <w:rsid w:val="00DA55FE"/>
    <w:rsid w:val="00DA6F92"/>
    <w:rsid w:val="00DA721B"/>
    <w:rsid w:val="00DA78C2"/>
    <w:rsid w:val="00DB00B5"/>
    <w:rsid w:val="00DB0745"/>
    <w:rsid w:val="00DB1BC4"/>
    <w:rsid w:val="00DB26D3"/>
    <w:rsid w:val="00DB27B1"/>
    <w:rsid w:val="00DB2C70"/>
    <w:rsid w:val="00DB2D9F"/>
    <w:rsid w:val="00DB3524"/>
    <w:rsid w:val="00DB3E9D"/>
    <w:rsid w:val="00DB477D"/>
    <w:rsid w:val="00DB4B38"/>
    <w:rsid w:val="00DB4ED0"/>
    <w:rsid w:val="00DB4FD8"/>
    <w:rsid w:val="00DB5445"/>
    <w:rsid w:val="00DB5A77"/>
    <w:rsid w:val="00DB61C6"/>
    <w:rsid w:val="00DB75E7"/>
    <w:rsid w:val="00DB7D5A"/>
    <w:rsid w:val="00DB7D8D"/>
    <w:rsid w:val="00DB7DD8"/>
    <w:rsid w:val="00DC10B2"/>
    <w:rsid w:val="00DC12C6"/>
    <w:rsid w:val="00DC171E"/>
    <w:rsid w:val="00DC1A77"/>
    <w:rsid w:val="00DC24FA"/>
    <w:rsid w:val="00DC27C5"/>
    <w:rsid w:val="00DC445E"/>
    <w:rsid w:val="00DC4D81"/>
    <w:rsid w:val="00DC4E5A"/>
    <w:rsid w:val="00DC5AF9"/>
    <w:rsid w:val="00DC721A"/>
    <w:rsid w:val="00DC7E11"/>
    <w:rsid w:val="00DD0EB0"/>
    <w:rsid w:val="00DD1E9A"/>
    <w:rsid w:val="00DD1F94"/>
    <w:rsid w:val="00DD2E33"/>
    <w:rsid w:val="00DD307A"/>
    <w:rsid w:val="00DD39DE"/>
    <w:rsid w:val="00DD42AF"/>
    <w:rsid w:val="00DD524E"/>
    <w:rsid w:val="00DD59F8"/>
    <w:rsid w:val="00DD5F0E"/>
    <w:rsid w:val="00DD6A49"/>
    <w:rsid w:val="00DD77EB"/>
    <w:rsid w:val="00DE02CD"/>
    <w:rsid w:val="00DE0427"/>
    <w:rsid w:val="00DE055B"/>
    <w:rsid w:val="00DE0A23"/>
    <w:rsid w:val="00DE0BE5"/>
    <w:rsid w:val="00DE1B39"/>
    <w:rsid w:val="00DE2CFC"/>
    <w:rsid w:val="00DE2FDE"/>
    <w:rsid w:val="00DE3975"/>
    <w:rsid w:val="00DE47A0"/>
    <w:rsid w:val="00DE68EA"/>
    <w:rsid w:val="00DE790A"/>
    <w:rsid w:val="00DF0223"/>
    <w:rsid w:val="00DF081F"/>
    <w:rsid w:val="00DF0AAA"/>
    <w:rsid w:val="00DF272F"/>
    <w:rsid w:val="00DF3378"/>
    <w:rsid w:val="00DF36C0"/>
    <w:rsid w:val="00DF3A11"/>
    <w:rsid w:val="00DF3E84"/>
    <w:rsid w:val="00DF411D"/>
    <w:rsid w:val="00DF440A"/>
    <w:rsid w:val="00DF5062"/>
    <w:rsid w:val="00DF51B1"/>
    <w:rsid w:val="00DF59DC"/>
    <w:rsid w:val="00DF615D"/>
    <w:rsid w:val="00DF6279"/>
    <w:rsid w:val="00DF6305"/>
    <w:rsid w:val="00DF65CC"/>
    <w:rsid w:val="00DF793E"/>
    <w:rsid w:val="00E003F5"/>
    <w:rsid w:val="00E00496"/>
    <w:rsid w:val="00E0226C"/>
    <w:rsid w:val="00E02708"/>
    <w:rsid w:val="00E02CCB"/>
    <w:rsid w:val="00E046C7"/>
    <w:rsid w:val="00E05795"/>
    <w:rsid w:val="00E058D2"/>
    <w:rsid w:val="00E05CC2"/>
    <w:rsid w:val="00E06726"/>
    <w:rsid w:val="00E07890"/>
    <w:rsid w:val="00E1095F"/>
    <w:rsid w:val="00E10F02"/>
    <w:rsid w:val="00E11425"/>
    <w:rsid w:val="00E114BB"/>
    <w:rsid w:val="00E11E70"/>
    <w:rsid w:val="00E12166"/>
    <w:rsid w:val="00E128A0"/>
    <w:rsid w:val="00E13AE1"/>
    <w:rsid w:val="00E1423D"/>
    <w:rsid w:val="00E14527"/>
    <w:rsid w:val="00E14A9D"/>
    <w:rsid w:val="00E15413"/>
    <w:rsid w:val="00E158F0"/>
    <w:rsid w:val="00E15C0A"/>
    <w:rsid w:val="00E15F23"/>
    <w:rsid w:val="00E17678"/>
    <w:rsid w:val="00E20E7F"/>
    <w:rsid w:val="00E21B17"/>
    <w:rsid w:val="00E2309D"/>
    <w:rsid w:val="00E24338"/>
    <w:rsid w:val="00E246C3"/>
    <w:rsid w:val="00E2521C"/>
    <w:rsid w:val="00E26239"/>
    <w:rsid w:val="00E262E5"/>
    <w:rsid w:val="00E27564"/>
    <w:rsid w:val="00E27CD8"/>
    <w:rsid w:val="00E30076"/>
    <w:rsid w:val="00E30A55"/>
    <w:rsid w:val="00E30AD1"/>
    <w:rsid w:val="00E323B2"/>
    <w:rsid w:val="00E323D1"/>
    <w:rsid w:val="00E33175"/>
    <w:rsid w:val="00E3373D"/>
    <w:rsid w:val="00E33925"/>
    <w:rsid w:val="00E33947"/>
    <w:rsid w:val="00E34097"/>
    <w:rsid w:val="00E3527A"/>
    <w:rsid w:val="00E36FE6"/>
    <w:rsid w:val="00E405DE"/>
    <w:rsid w:val="00E406D3"/>
    <w:rsid w:val="00E41424"/>
    <w:rsid w:val="00E414AB"/>
    <w:rsid w:val="00E42DAE"/>
    <w:rsid w:val="00E43A4D"/>
    <w:rsid w:val="00E43BB3"/>
    <w:rsid w:val="00E4521A"/>
    <w:rsid w:val="00E46FD6"/>
    <w:rsid w:val="00E47121"/>
    <w:rsid w:val="00E47B89"/>
    <w:rsid w:val="00E51646"/>
    <w:rsid w:val="00E51CA3"/>
    <w:rsid w:val="00E52541"/>
    <w:rsid w:val="00E52982"/>
    <w:rsid w:val="00E52ECD"/>
    <w:rsid w:val="00E5508B"/>
    <w:rsid w:val="00E566A9"/>
    <w:rsid w:val="00E56C49"/>
    <w:rsid w:val="00E577E5"/>
    <w:rsid w:val="00E57820"/>
    <w:rsid w:val="00E6122E"/>
    <w:rsid w:val="00E61B22"/>
    <w:rsid w:val="00E62104"/>
    <w:rsid w:val="00E62620"/>
    <w:rsid w:val="00E63F67"/>
    <w:rsid w:val="00E6577E"/>
    <w:rsid w:val="00E66C05"/>
    <w:rsid w:val="00E66D9F"/>
    <w:rsid w:val="00E67069"/>
    <w:rsid w:val="00E67BB7"/>
    <w:rsid w:val="00E72406"/>
    <w:rsid w:val="00E72D9E"/>
    <w:rsid w:val="00E73A16"/>
    <w:rsid w:val="00E74A06"/>
    <w:rsid w:val="00E766C7"/>
    <w:rsid w:val="00E77A47"/>
    <w:rsid w:val="00E77AB9"/>
    <w:rsid w:val="00E77C1A"/>
    <w:rsid w:val="00E81472"/>
    <w:rsid w:val="00E81589"/>
    <w:rsid w:val="00E81B5F"/>
    <w:rsid w:val="00E82048"/>
    <w:rsid w:val="00E828C9"/>
    <w:rsid w:val="00E82DF3"/>
    <w:rsid w:val="00E84373"/>
    <w:rsid w:val="00E84ED5"/>
    <w:rsid w:val="00E8609E"/>
    <w:rsid w:val="00E87E2F"/>
    <w:rsid w:val="00E9008C"/>
    <w:rsid w:val="00E90D80"/>
    <w:rsid w:val="00E91400"/>
    <w:rsid w:val="00E92BD9"/>
    <w:rsid w:val="00E92C6B"/>
    <w:rsid w:val="00E9339A"/>
    <w:rsid w:val="00E93937"/>
    <w:rsid w:val="00E956B9"/>
    <w:rsid w:val="00E961EC"/>
    <w:rsid w:val="00E9669A"/>
    <w:rsid w:val="00E96E11"/>
    <w:rsid w:val="00E9752B"/>
    <w:rsid w:val="00EA060E"/>
    <w:rsid w:val="00EA0BC0"/>
    <w:rsid w:val="00EA1A33"/>
    <w:rsid w:val="00EA1C32"/>
    <w:rsid w:val="00EA2164"/>
    <w:rsid w:val="00EA3E30"/>
    <w:rsid w:val="00EA6269"/>
    <w:rsid w:val="00EA6B9B"/>
    <w:rsid w:val="00EA6E16"/>
    <w:rsid w:val="00EA6EB1"/>
    <w:rsid w:val="00EA7DAD"/>
    <w:rsid w:val="00EB01BE"/>
    <w:rsid w:val="00EB0327"/>
    <w:rsid w:val="00EB369F"/>
    <w:rsid w:val="00EB5B70"/>
    <w:rsid w:val="00EB625F"/>
    <w:rsid w:val="00EB64A3"/>
    <w:rsid w:val="00EB6938"/>
    <w:rsid w:val="00EC05D8"/>
    <w:rsid w:val="00EC09FC"/>
    <w:rsid w:val="00EC12DD"/>
    <w:rsid w:val="00EC181C"/>
    <w:rsid w:val="00EC1AC0"/>
    <w:rsid w:val="00EC22C6"/>
    <w:rsid w:val="00EC24F4"/>
    <w:rsid w:val="00EC40FB"/>
    <w:rsid w:val="00EC4734"/>
    <w:rsid w:val="00EC6013"/>
    <w:rsid w:val="00EC66A5"/>
    <w:rsid w:val="00EC6A34"/>
    <w:rsid w:val="00ED0012"/>
    <w:rsid w:val="00ED0122"/>
    <w:rsid w:val="00ED0210"/>
    <w:rsid w:val="00ED02BB"/>
    <w:rsid w:val="00ED0459"/>
    <w:rsid w:val="00ED114D"/>
    <w:rsid w:val="00ED2538"/>
    <w:rsid w:val="00ED2625"/>
    <w:rsid w:val="00ED2FF0"/>
    <w:rsid w:val="00ED327D"/>
    <w:rsid w:val="00ED4AC7"/>
    <w:rsid w:val="00ED5229"/>
    <w:rsid w:val="00ED583C"/>
    <w:rsid w:val="00ED5E12"/>
    <w:rsid w:val="00ED73F0"/>
    <w:rsid w:val="00ED7E5F"/>
    <w:rsid w:val="00EE0243"/>
    <w:rsid w:val="00EE1574"/>
    <w:rsid w:val="00EE40D2"/>
    <w:rsid w:val="00EE53BC"/>
    <w:rsid w:val="00EE585A"/>
    <w:rsid w:val="00EE6F42"/>
    <w:rsid w:val="00EE76B4"/>
    <w:rsid w:val="00EF0279"/>
    <w:rsid w:val="00EF065D"/>
    <w:rsid w:val="00EF0904"/>
    <w:rsid w:val="00EF0A58"/>
    <w:rsid w:val="00EF0B17"/>
    <w:rsid w:val="00EF0DF9"/>
    <w:rsid w:val="00EF1DE0"/>
    <w:rsid w:val="00EF2C9D"/>
    <w:rsid w:val="00EF3833"/>
    <w:rsid w:val="00EF389F"/>
    <w:rsid w:val="00EF5692"/>
    <w:rsid w:val="00EF5AB7"/>
    <w:rsid w:val="00EF5FFC"/>
    <w:rsid w:val="00EF6413"/>
    <w:rsid w:val="00EF64C8"/>
    <w:rsid w:val="00EF6B5C"/>
    <w:rsid w:val="00EF6BAB"/>
    <w:rsid w:val="00EF75B3"/>
    <w:rsid w:val="00F00B8B"/>
    <w:rsid w:val="00F01F2E"/>
    <w:rsid w:val="00F03F38"/>
    <w:rsid w:val="00F045CC"/>
    <w:rsid w:val="00F04900"/>
    <w:rsid w:val="00F04AE5"/>
    <w:rsid w:val="00F04BD4"/>
    <w:rsid w:val="00F05176"/>
    <w:rsid w:val="00F071D7"/>
    <w:rsid w:val="00F0783C"/>
    <w:rsid w:val="00F10C5F"/>
    <w:rsid w:val="00F10F4E"/>
    <w:rsid w:val="00F11ADE"/>
    <w:rsid w:val="00F1287B"/>
    <w:rsid w:val="00F135DE"/>
    <w:rsid w:val="00F136E5"/>
    <w:rsid w:val="00F155C8"/>
    <w:rsid w:val="00F15EBC"/>
    <w:rsid w:val="00F16C55"/>
    <w:rsid w:val="00F179C3"/>
    <w:rsid w:val="00F201E9"/>
    <w:rsid w:val="00F203A2"/>
    <w:rsid w:val="00F204BE"/>
    <w:rsid w:val="00F20501"/>
    <w:rsid w:val="00F2075C"/>
    <w:rsid w:val="00F210C6"/>
    <w:rsid w:val="00F22603"/>
    <w:rsid w:val="00F227E2"/>
    <w:rsid w:val="00F23EFF"/>
    <w:rsid w:val="00F2471B"/>
    <w:rsid w:val="00F2550C"/>
    <w:rsid w:val="00F25A92"/>
    <w:rsid w:val="00F25B33"/>
    <w:rsid w:val="00F264E7"/>
    <w:rsid w:val="00F26E88"/>
    <w:rsid w:val="00F32009"/>
    <w:rsid w:val="00F3419B"/>
    <w:rsid w:val="00F350CC"/>
    <w:rsid w:val="00F352EE"/>
    <w:rsid w:val="00F356E5"/>
    <w:rsid w:val="00F359C4"/>
    <w:rsid w:val="00F35D02"/>
    <w:rsid w:val="00F361D1"/>
    <w:rsid w:val="00F36386"/>
    <w:rsid w:val="00F36476"/>
    <w:rsid w:val="00F40EC7"/>
    <w:rsid w:val="00F42533"/>
    <w:rsid w:val="00F42A17"/>
    <w:rsid w:val="00F42ECD"/>
    <w:rsid w:val="00F44647"/>
    <w:rsid w:val="00F44DDF"/>
    <w:rsid w:val="00F4515A"/>
    <w:rsid w:val="00F452DB"/>
    <w:rsid w:val="00F452E8"/>
    <w:rsid w:val="00F454E3"/>
    <w:rsid w:val="00F45704"/>
    <w:rsid w:val="00F45A36"/>
    <w:rsid w:val="00F46F9D"/>
    <w:rsid w:val="00F515F4"/>
    <w:rsid w:val="00F5275C"/>
    <w:rsid w:val="00F54B9D"/>
    <w:rsid w:val="00F56061"/>
    <w:rsid w:val="00F564FC"/>
    <w:rsid w:val="00F56CD1"/>
    <w:rsid w:val="00F57E71"/>
    <w:rsid w:val="00F60CE6"/>
    <w:rsid w:val="00F60D03"/>
    <w:rsid w:val="00F60F80"/>
    <w:rsid w:val="00F61633"/>
    <w:rsid w:val="00F61F77"/>
    <w:rsid w:val="00F6203B"/>
    <w:rsid w:val="00F62082"/>
    <w:rsid w:val="00F6231D"/>
    <w:rsid w:val="00F62E10"/>
    <w:rsid w:val="00F63343"/>
    <w:rsid w:val="00F63454"/>
    <w:rsid w:val="00F64452"/>
    <w:rsid w:val="00F6447F"/>
    <w:rsid w:val="00F64A90"/>
    <w:rsid w:val="00F65062"/>
    <w:rsid w:val="00F656F6"/>
    <w:rsid w:val="00F65A91"/>
    <w:rsid w:val="00F65E50"/>
    <w:rsid w:val="00F6628A"/>
    <w:rsid w:val="00F662BF"/>
    <w:rsid w:val="00F669AC"/>
    <w:rsid w:val="00F67F28"/>
    <w:rsid w:val="00F700B9"/>
    <w:rsid w:val="00F721D1"/>
    <w:rsid w:val="00F745C3"/>
    <w:rsid w:val="00F74AF8"/>
    <w:rsid w:val="00F75608"/>
    <w:rsid w:val="00F75DED"/>
    <w:rsid w:val="00F75F3B"/>
    <w:rsid w:val="00F76282"/>
    <w:rsid w:val="00F77A7C"/>
    <w:rsid w:val="00F77B21"/>
    <w:rsid w:val="00F77DCF"/>
    <w:rsid w:val="00F801D7"/>
    <w:rsid w:val="00F805F6"/>
    <w:rsid w:val="00F812D6"/>
    <w:rsid w:val="00F8190F"/>
    <w:rsid w:val="00F81F9A"/>
    <w:rsid w:val="00F824E8"/>
    <w:rsid w:val="00F83C71"/>
    <w:rsid w:val="00F849DB"/>
    <w:rsid w:val="00F85138"/>
    <w:rsid w:val="00F85C84"/>
    <w:rsid w:val="00F85D8C"/>
    <w:rsid w:val="00F87047"/>
    <w:rsid w:val="00F87140"/>
    <w:rsid w:val="00F902B1"/>
    <w:rsid w:val="00F91D2F"/>
    <w:rsid w:val="00F92C9F"/>
    <w:rsid w:val="00F940A8"/>
    <w:rsid w:val="00F9497C"/>
    <w:rsid w:val="00F966E3"/>
    <w:rsid w:val="00F96A21"/>
    <w:rsid w:val="00F96D57"/>
    <w:rsid w:val="00F97628"/>
    <w:rsid w:val="00F97DA0"/>
    <w:rsid w:val="00FA0DAE"/>
    <w:rsid w:val="00FA4066"/>
    <w:rsid w:val="00FA4AAC"/>
    <w:rsid w:val="00FA4B0C"/>
    <w:rsid w:val="00FA5EAE"/>
    <w:rsid w:val="00FA607B"/>
    <w:rsid w:val="00FA6127"/>
    <w:rsid w:val="00FA6756"/>
    <w:rsid w:val="00FA6FAF"/>
    <w:rsid w:val="00FA70F2"/>
    <w:rsid w:val="00FA7E99"/>
    <w:rsid w:val="00FB391B"/>
    <w:rsid w:val="00FB3A18"/>
    <w:rsid w:val="00FB4009"/>
    <w:rsid w:val="00FB445B"/>
    <w:rsid w:val="00FB49FA"/>
    <w:rsid w:val="00FB4A78"/>
    <w:rsid w:val="00FB5239"/>
    <w:rsid w:val="00FB5707"/>
    <w:rsid w:val="00FB5D38"/>
    <w:rsid w:val="00FB6170"/>
    <w:rsid w:val="00FB6812"/>
    <w:rsid w:val="00FB6829"/>
    <w:rsid w:val="00FB6B20"/>
    <w:rsid w:val="00FB6E45"/>
    <w:rsid w:val="00FB733F"/>
    <w:rsid w:val="00FC0C1D"/>
    <w:rsid w:val="00FC1E4C"/>
    <w:rsid w:val="00FC2224"/>
    <w:rsid w:val="00FC241E"/>
    <w:rsid w:val="00FC2616"/>
    <w:rsid w:val="00FC2FAC"/>
    <w:rsid w:val="00FC2FC3"/>
    <w:rsid w:val="00FC324F"/>
    <w:rsid w:val="00FC3537"/>
    <w:rsid w:val="00FC3659"/>
    <w:rsid w:val="00FC43A8"/>
    <w:rsid w:val="00FC53A1"/>
    <w:rsid w:val="00FC55A3"/>
    <w:rsid w:val="00FC5817"/>
    <w:rsid w:val="00FC61EC"/>
    <w:rsid w:val="00FC6DF9"/>
    <w:rsid w:val="00FC6FFF"/>
    <w:rsid w:val="00FD0080"/>
    <w:rsid w:val="00FD012D"/>
    <w:rsid w:val="00FD2442"/>
    <w:rsid w:val="00FD2661"/>
    <w:rsid w:val="00FD2F5C"/>
    <w:rsid w:val="00FD3682"/>
    <w:rsid w:val="00FD3765"/>
    <w:rsid w:val="00FD37E0"/>
    <w:rsid w:val="00FD4357"/>
    <w:rsid w:val="00FD5ABD"/>
    <w:rsid w:val="00FD7281"/>
    <w:rsid w:val="00FD75E2"/>
    <w:rsid w:val="00FD79A0"/>
    <w:rsid w:val="00FE0266"/>
    <w:rsid w:val="00FE08BA"/>
    <w:rsid w:val="00FE0FC9"/>
    <w:rsid w:val="00FE24A8"/>
    <w:rsid w:val="00FE2553"/>
    <w:rsid w:val="00FE275E"/>
    <w:rsid w:val="00FE2F58"/>
    <w:rsid w:val="00FE2FEF"/>
    <w:rsid w:val="00FE45D7"/>
    <w:rsid w:val="00FE5F0E"/>
    <w:rsid w:val="00FE6FC5"/>
    <w:rsid w:val="00FE7155"/>
    <w:rsid w:val="00FE7A60"/>
    <w:rsid w:val="00FF00D9"/>
    <w:rsid w:val="00FF059E"/>
    <w:rsid w:val="00FF06A1"/>
    <w:rsid w:val="00FF06E4"/>
    <w:rsid w:val="00FF25B4"/>
    <w:rsid w:val="00FF26D9"/>
    <w:rsid w:val="00FF37DF"/>
    <w:rsid w:val="00FF40A4"/>
    <w:rsid w:val="00FF4436"/>
    <w:rsid w:val="00FF444A"/>
    <w:rsid w:val="00FF44C7"/>
    <w:rsid w:val="00FF4601"/>
    <w:rsid w:val="00FF4EE9"/>
    <w:rsid w:val="00FF4FDD"/>
    <w:rsid w:val="00FF70CE"/>
    <w:rsid w:val="00FF7846"/>
    <w:rsid w:val="00FF79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8A2FA2"/>
  <w15:docId w15:val="{F056B096-7341-4FEB-9986-B8BF64E1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rankRuehl"/>
        <w:lang w:val="en-US" w:eastAsia="en-US" w:bidi="he-IL"/>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550C"/>
    <w:pPr>
      <w:bidi/>
      <w:spacing w:after="160" w:line="259" w:lineRule="auto"/>
    </w:pPr>
  </w:style>
  <w:style w:type="paragraph" w:styleId="Heading1">
    <w:name w:val="heading 1"/>
    <w:basedOn w:val="Normal"/>
    <w:link w:val="Heading1Char"/>
    <w:uiPriority w:val="9"/>
    <w:qFormat/>
    <w:locked/>
    <w:rsid w:val="00023816"/>
    <w:pPr>
      <w:bidi w:val="0"/>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02BE9"/>
    <w:pPr>
      <w:spacing w:after="0" w:line="240" w:lineRule="auto"/>
    </w:pPr>
    <w:rPr>
      <w:rFonts w:ascii="Tahoma" w:hAnsi="Tahoma" w:cs="Tahoma"/>
      <w:sz w:val="18"/>
      <w:szCs w:val="18"/>
    </w:rPr>
  </w:style>
  <w:style w:type="character" w:customStyle="1" w:styleId="BalloonTextChar">
    <w:name w:val="Balloon Text Char"/>
    <w:link w:val="BalloonText"/>
    <w:semiHidden/>
    <w:locked/>
    <w:rsid w:val="00402BE9"/>
    <w:rPr>
      <w:rFonts w:ascii="Tahoma" w:hAnsi="Tahoma" w:cs="Tahoma"/>
      <w:sz w:val="18"/>
      <w:szCs w:val="18"/>
    </w:rPr>
  </w:style>
  <w:style w:type="paragraph" w:styleId="Header">
    <w:name w:val="header"/>
    <w:basedOn w:val="Normal"/>
    <w:link w:val="HeaderChar"/>
    <w:rsid w:val="00CD797A"/>
    <w:pPr>
      <w:tabs>
        <w:tab w:val="center" w:pos="4153"/>
        <w:tab w:val="right" w:pos="8306"/>
      </w:tabs>
      <w:spacing w:after="0" w:line="240" w:lineRule="auto"/>
    </w:pPr>
  </w:style>
  <w:style w:type="character" w:customStyle="1" w:styleId="HeaderChar">
    <w:name w:val="Header Char"/>
    <w:link w:val="Header"/>
    <w:locked/>
    <w:rsid w:val="00CD797A"/>
    <w:rPr>
      <w:rFonts w:cs="Times New Roman"/>
    </w:rPr>
  </w:style>
  <w:style w:type="paragraph" w:styleId="Footer">
    <w:name w:val="footer"/>
    <w:basedOn w:val="Normal"/>
    <w:link w:val="FooterChar"/>
    <w:rsid w:val="00CD797A"/>
    <w:pPr>
      <w:tabs>
        <w:tab w:val="center" w:pos="4153"/>
        <w:tab w:val="right" w:pos="8306"/>
      </w:tabs>
      <w:spacing w:after="0" w:line="240" w:lineRule="auto"/>
    </w:pPr>
  </w:style>
  <w:style w:type="character" w:customStyle="1" w:styleId="FooterChar">
    <w:name w:val="Footer Char"/>
    <w:link w:val="Footer"/>
    <w:locked/>
    <w:rsid w:val="00CD797A"/>
    <w:rPr>
      <w:rFonts w:cs="Times New Roman"/>
    </w:rPr>
  </w:style>
  <w:style w:type="character" w:styleId="Hyperlink">
    <w:name w:val="Hyperlink"/>
    <w:uiPriority w:val="99"/>
    <w:rsid w:val="00AE30F4"/>
    <w:rPr>
      <w:rFonts w:cs="Times New Roman"/>
      <w:color w:val="0000FF"/>
      <w:u w:val="single"/>
    </w:rPr>
  </w:style>
  <w:style w:type="paragraph" w:styleId="FootnoteText">
    <w:name w:val="footnote text"/>
    <w:basedOn w:val="Normal"/>
    <w:link w:val="FootnoteTextChar"/>
    <w:uiPriority w:val="99"/>
    <w:semiHidden/>
    <w:rsid w:val="00F36386"/>
    <w:pPr>
      <w:spacing w:after="0" w:line="240" w:lineRule="auto"/>
    </w:pPr>
  </w:style>
  <w:style w:type="character" w:customStyle="1" w:styleId="FootnoteTextChar">
    <w:name w:val="Footnote Text Char"/>
    <w:link w:val="FootnoteText"/>
    <w:uiPriority w:val="99"/>
    <w:semiHidden/>
    <w:locked/>
    <w:rsid w:val="00F36386"/>
    <w:rPr>
      <w:rFonts w:cs="Times New Roman"/>
      <w:sz w:val="20"/>
      <w:szCs w:val="20"/>
    </w:rPr>
  </w:style>
  <w:style w:type="character" w:styleId="FootnoteReference">
    <w:name w:val="footnote reference"/>
    <w:uiPriority w:val="99"/>
    <w:semiHidden/>
    <w:rsid w:val="00F36386"/>
    <w:rPr>
      <w:rFonts w:cs="Times New Roman"/>
      <w:vertAlign w:val="superscript"/>
    </w:rPr>
  </w:style>
  <w:style w:type="character" w:customStyle="1" w:styleId="UnresolvedMention1">
    <w:name w:val="Unresolved Mention1"/>
    <w:semiHidden/>
    <w:rsid w:val="006450BE"/>
    <w:rPr>
      <w:rFonts w:cs="Times New Roman"/>
      <w:color w:val="605E5C"/>
      <w:shd w:val="clear" w:color="auto" w:fill="E1DFDD"/>
    </w:rPr>
  </w:style>
  <w:style w:type="paragraph" w:customStyle="1" w:styleId="NormalWeb1">
    <w:name w:val="Normal (Web)‎1"/>
    <w:basedOn w:val="Normal"/>
    <w:semiHidden/>
    <w:rsid w:val="001A302B"/>
    <w:pPr>
      <w:bidi w:val="0"/>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rsid w:val="00B23768"/>
    <w:rPr>
      <w:sz w:val="16"/>
      <w:szCs w:val="16"/>
    </w:rPr>
  </w:style>
  <w:style w:type="paragraph" w:styleId="CommentText">
    <w:name w:val="annotation text"/>
    <w:basedOn w:val="Normal"/>
    <w:link w:val="CommentTextChar"/>
    <w:rsid w:val="00B23768"/>
  </w:style>
  <w:style w:type="character" w:customStyle="1" w:styleId="CommentTextChar">
    <w:name w:val="Comment Text Char"/>
    <w:link w:val="CommentText"/>
    <w:rsid w:val="00B23768"/>
    <w:rPr>
      <w:rFonts w:eastAsia="Times New Roman"/>
    </w:rPr>
  </w:style>
  <w:style w:type="paragraph" w:styleId="CommentSubject">
    <w:name w:val="annotation subject"/>
    <w:basedOn w:val="CommentText"/>
    <w:next w:val="CommentText"/>
    <w:link w:val="CommentSubjectChar"/>
    <w:rsid w:val="00B23768"/>
    <w:rPr>
      <w:b/>
      <w:bCs/>
    </w:rPr>
  </w:style>
  <w:style w:type="character" w:customStyle="1" w:styleId="CommentSubjectChar">
    <w:name w:val="Comment Subject Char"/>
    <w:link w:val="CommentSubject"/>
    <w:rsid w:val="00B23768"/>
    <w:rPr>
      <w:rFonts w:eastAsia="Times New Roman"/>
      <w:b/>
      <w:bCs/>
    </w:rPr>
  </w:style>
  <w:style w:type="character" w:styleId="FollowedHyperlink">
    <w:name w:val="FollowedHyperlink"/>
    <w:rsid w:val="009B191C"/>
    <w:rPr>
      <w:color w:val="954F72"/>
      <w:u w:val="single"/>
    </w:rPr>
  </w:style>
  <w:style w:type="character" w:customStyle="1" w:styleId="Heading1Char">
    <w:name w:val="Heading 1 Char"/>
    <w:link w:val="Heading1"/>
    <w:uiPriority w:val="9"/>
    <w:rsid w:val="00023816"/>
    <w:rPr>
      <w:rFonts w:ascii="Times New Roman" w:eastAsia="Times New Roman" w:hAnsi="Times New Roman" w:cs="Times New Roman"/>
      <w:b/>
      <w:bCs/>
      <w:kern w:val="36"/>
      <w:sz w:val="48"/>
      <w:szCs w:val="48"/>
    </w:rPr>
  </w:style>
  <w:style w:type="character" w:customStyle="1" w:styleId="a-size-extra-large">
    <w:name w:val="a-size-extra-large"/>
    <w:rsid w:val="00023816"/>
  </w:style>
  <w:style w:type="paragraph" w:styleId="ListParagraph">
    <w:name w:val="List Paragraph"/>
    <w:basedOn w:val="Normal"/>
    <w:uiPriority w:val="34"/>
    <w:qFormat/>
    <w:rsid w:val="005D10E1"/>
    <w:pPr>
      <w:spacing w:after="200" w:line="360" w:lineRule="auto"/>
      <w:ind w:left="720"/>
      <w:contextualSpacing/>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85896454">
      <w:bodyDiv w:val="1"/>
      <w:marLeft w:val="0"/>
      <w:marRight w:val="0"/>
      <w:marTop w:val="0"/>
      <w:marBottom w:val="0"/>
      <w:divBdr>
        <w:top w:val="none" w:sz="0" w:space="0" w:color="auto"/>
        <w:left w:val="none" w:sz="0" w:space="0" w:color="auto"/>
        <w:bottom w:val="none" w:sz="0" w:space="0" w:color="auto"/>
        <w:right w:val="none" w:sz="0" w:space="0" w:color="auto"/>
      </w:divBdr>
    </w:div>
    <w:div w:id="1376664112">
      <w:bodyDiv w:val="1"/>
      <w:marLeft w:val="0"/>
      <w:marRight w:val="0"/>
      <w:marTop w:val="0"/>
      <w:marBottom w:val="0"/>
      <w:divBdr>
        <w:top w:val="none" w:sz="0" w:space="0" w:color="auto"/>
        <w:left w:val="none" w:sz="0" w:space="0" w:color="auto"/>
        <w:bottom w:val="none" w:sz="0" w:space="0" w:color="auto"/>
        <w:right w:val="none" w:sz="0" w:space="0" w:color="auto"/>
      </w:divBdr>
    </w:div>
    <w:div w:id="16255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ews1.co.il/Archive/002-D-95197-00.html" TargetMode="External"/><Relationship Id="rId2" Type="http://schemas.openxmlformats.org/officeDocument/2006/relationships/hyperlink" Target="https://www.news1.co.il/Archive/002-D-95197-00.html" TargetMode="External"/><Relationship Id="rId1" Type="http://schemas.openxmlformats.org/officeDocument/2006/relationships/hyperlink" Target="https://www.haaretz.co.il/blogs/israelimyths/BLOG-1.758130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6AC69-33F1-452C-AEC0-FE433F95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18660</Words>
  <Characters>89012</Characters>
  <Application>Microsoft Office Word</Application>
  <DocSecurity>0</DocSecurity>
  <Lines>1412</Lines>
  <Paragraphs>240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107432</CharactersWithSpaces>
  <SharedDoc>false</SharedDoc>
  <HLinks>
    <vt:vector size="18" baseType="variant">
      <vt:variant>
        <vt:i4>4063348</vt:i4>
      </vt:variant>
      <vt:variant>
        <vt:i4>6</vt:i4>
      </vt:variant>
      <vt:variant>
        <vt:i4>0</vt:i4>
      </vt:variant>
      <vt:variant>
        <vt:i4>5</vt:i4>
      </vt:variant>
      <vt:variant>
        <vt:lpwstr>https://www.news1.co.il/Archive/002-D-95197-00.html</vt:lpwstr>
      </vt:variant>
      <vt:variant>
        <vt:lpwstr/>
      </vt:variant>
      <vt:variant>
        <vt:i4>4063348</vt:i4>
      </vt:variant>
      <vt:variant>
        <vt:i4>3</vt:i4>
      </vt:variant>
      <vt:variant>
        <vt:i4>0</vt:i4>
      </vt:variant>
      <vt:variant>
        <vt:i4>5</vt:i4>
      </vt:variant>
      <vt:variant>
        <vt:lpwstr>https://www.news1.co.il/Archive/002-D-95197-00.html</vt:lpwstr>
      </vt:variant>
      <vt:variant>
        <vt:lpwstr/>
      </vt:variant>
      <vt:variant>
        <vt:i4>2228262</vt:i4>
      </vt:variant>
      <vt:variant>
        <vt:i4>0</vt:i4>
      </vt:variant>
      <vt:variant>
        <vt:i4>0</vt:i4>
      </vt:variant>
      <vt:variant>
        <vt:i4>5</vt:i4>
      </vt:variant>
      <vt:variant>
        <vt:lpwstr>https://www.haaretz.co.il/blogs/israelimyths/BLOG-1.7581303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2022-07-18T14:48:00Z</dcterms:created>
  <dcterms:modified xsi:type="dcterms:W3CDTF">2022-07-18T14:48:00Z</dcterms:modified>
</cp:coreProperties>
</file>