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D9D21" w14:textId="77777777" w:rsidR="00DF587A" w:rsidRDefault="00DF587A" w:rsidP="00DF587A"/>
    <w:p w14:paraId="1B51F845" w14:textId="77777777" w:rsidR="00DF587A" w:rsidRDefault="00DF587A" w:rsidP="00DF587A">
      <w:proofErr w:type="spellStart"/>
      <w:r w:rsidRPr="00C11A32">
        <w:rPr>
          <w:b/>
          <w:bCs/>
        </w:rPr>
        <w:t>Luminos</w:t>
      </w:r>
      <w:proofErr w:type="spellEnd"/>
      <w:r w:rsidRPr="00C11A32">
        <w:rPr>
          <w:b/>
          <w:bCs/>
        </w:rPr>
        <w:t xml:space="preserve"> Fund​</w:t>
      </w:r>
      <w:r>
        <w:t xml:space="preserve"> – The </w:t>
      </w:r>
      <w:proofErr w:type="spellStart"/>
      <w:r>
        <w:t>Luminos</w:t>
      </w:r>
      <w:proofErr w:type="spellEnd"/>
      <w:r>
        <w:t xml:space="preserve"> Fund, headquartered in Boston MA, provides transformative education programs to thousands of out-of-school children, helping them to catch up to grade level, reintegrate into local schools, and prepare for lifelong learning. </w:t>
      </w:r>
      <w:proofErr w:type="spellStart"/>
      <w:r>
        <w:t>Luminos</w:t>
      </w:r>
      <w:proofErr w:type="spellEnd"/>
      <w:r>
        <w:t xml:space="preserve"> was founded to ensure children everywhere get a chance to experience joyful learning, especially those denied an education by crisis, poverty, and discrimination. Their vision is of a world where no child is ever denied the chance to learn. </w:t>
      </w:r>
      <w:proofErr w:type="spellStart"/>
      <w:r>
        <w:t>Luminos</w:t>
      </w:r>
      <w:proofErr w:type="spellEnd"/>
      <w:r>
        <w:t xml:space="preserve"> operates classrooms in parts of Sub-Saharan Africa and the Middle East where students live in very challenging circumstances. Many are the first in their family to receive an education.</w:t>
      </w:r>
    </w:p>
    <w:p w14:paraId="32AE3D84" w14:textId="77777777" w:rsidR="00DF587A" w:rsidRDefault="00DF587A" w:rsidP="00DF587A">
      <w:r>
        <w:t>Even before COVID-19 pushed children around the world out of school, 59 million primary-school-aged children were out of school globally. Children who are out of primary school are uniquely challenged to develop vital skills and keep up with educated peers over time.</w:t>
      </w:r>
    </w:p>
    <w:p w14:paraId="617AD19C" w14:textId="77777777" w:rsidR="00DF587A" w:rsidRDefault="00DF587A" w:rsidP="00DF587A">
      <w:r>
        <w:t xml:space="preserve">The </w:t>
      </w:r>
      <w:proofErr w:type="spellStart"/>
      <w:r w:rsidRPr="00E04F7B">
        <w:t>The</w:t>
      </w:r>
      <w:proofErr w:type="spellEnd"/>
      <w:r w:rsidRPr="00E04F7B">
        <w:t xml:space="preserve"> </w:t>
      </w:r>
      <w:proofErr w:type="spellStart"/>
      <w:r w:rsidRPr="00E04F7B">
        <w:t>Luminos</w:t>
      </w:r>
      <w:proofErr w:type="spellEnd"/>
      <w:r w:rsidRPr="00E04F7B">
        <w:t xml:space="preserve"> Fund's</w:t>
      </w:r>
      <w:r>
        <w:t xml:space="preserve"> Second Chance initiative, an accelerated learning program for out-of-school children, is one of the world’s leading innovations in K-12 education. In just ten months, it teaches students to read and do math – to learn how to learn – through a joyful, activity-based curriculum, </w:t>
      </w:r>
      <w:r w:rsidRPr="0010258B">
        <w:t>enabl</w:t>
      </w:r>
      <w:r>
        <w:t>ing</w:t>
      </w:r>
      <w:r w:rsidRPr="0010258B">
        <w:t xml:space="preserve"> them to catch up on three years of learning in just one school year</w:t>
      </w:r>
      <w:r>
        <w:t>.</w:t>
      </w:r>
    </w:p>
    <w:p w14:paraId="3FC833A6" w14:textId="77777777" w:rsidR="00DF587A" w:rsidRDefault="00DF587A" w:rsidP="00DF587A">
      <w:proofErr w:type="spellStart"/>
      <w:r>
        <w:t>Luminos</w:t>
      </w:r>
      <w:proofErr w:type="spellEnd"/>
      <w:r>
        <w:t xml:space="preserve"> programs achieve inspiring, long-term results. Upon completing the programs, over 90 percent of students advance into their local mainstream school, </w:t>
      </w:r>
      <w:proofErr w:type="gramStart"/>
      <w:r>
        <w:t>continuing on</w:t>
      </w:r>
      <w:proofErr w:type="gramEnd"/>
      <w:r>
        <w:t xml:space="preserve"> the path to opportunity. Even six years after completing Second Chance and transitioning into mainstream schools, </w:t>
      </w:r>
      <w:proofErr w:type="spellStart"/>
      <w:r>
        <w:t>Luminos</w:t>
      </w:r>
      <w:proofErr w:type="spellEnd"/>
      <w:r>
        <w:t xml:space="preserve"> children continue to fare better than their counterparts. Graduates of the program complete primary school at twice the rate of their peers.</w:t>
      </w:r>
      <w:r w:rsidRPr="00F05C6A">
        <w:t xml:space="preserve"> </w:t>
      </w:r>
      <w:r>
        <w:t xml:space="preserve">A study suggests that the </w:t>
      </w:r>
      <w:proofErr w:type="spellStart"/>
      <w:r>
        <w:t>Luminos</w:t>
      </w:r>
      <w:proofErr w:type="spellEnd"/>
      <w:r>
        <w:t xml:space="preserve"> pedagogy – specifically its ability to build learners’ confidence – is a key factor in the success of the </w:t>
      </w:r>
      <w:proofErr w:type="spellStart"/>
      <w:r>
        <w:t>Luminos</w:t>
      </w:r>
      <w:proofErr w:type="spellEnd"/>
      <w:r>
        <w:t xml:space="preserve"> model.</w:t>
      </w:r>
    </w:p>
    <w:p w14:paraId="7E72494F" w14:textId="77777777" w:rsidR="00DF587A" w:rsidRDefault="00DF587A" w:rsidP="00DF587A">
      <w:r>
        <w:t xml:space="preserve">To date, 152,051 children have been helped to experience joyful learning. As well as improved learning outcomes for children, </w:t>
      </w:r>
      <w:proofErr w:type="spellStart"/>
      <w:r>
        <w:t>Luminos</w:t>
      </w:r>
      <w:proofErr w:type="spellEnd"/>
      <w:r>
        <w:t xml:space="preserve"> also helps build local capacity and has helped in the training of </w:t>
      </w:r>
      <w:r w:rsidRPr="00844D37">
        <w:t>6,357 community teachers</w:t>
      </w:r>
      <w:r>
        <w:t>,</w:t>
      </w:r>
      <w:r w:rsidRPr="00844D37">
        <w:t xml:space="preserve"> fue</w:t>
      </w:r>
      <w:r>
        <w:t>l</w:t>
      </w:r>
      <w:r w:rsidRPr="00844D37">
        <w:t xml:space="preserve">ling local education systems with much-needed trained resources. </w:t>
      </w:r>
      <w:r>
        <w:t xml:space="preserve">A total of </w:t>
      </w:r>
      <w:r w:rsidRPr="00844D37">
        <w:t>14,242 teachers</w:t>
      </w:r>
      <w:r>
        <w:t xml:space="preserve"> have been</w:t>
      </w:r>
      <w:r w:rsidRPr="00844D37">
        <w:t xml:space="preserve"> trained in partner government schools.</w:t>
      </w:r>
      <w:r>
        <w:t xml:space="preserve"> </w:t>
      </w:r>
    </w:p>
    <w:p w14:paraId="01734C05" w14:textId="77777777" w:rsidR="00DF587A" w:rsidRDefault="00DF587A" w:rsidP="00DF587A">
      <w:r>
        <w:t>Having l</w:t>
      </w:r>
      <w:r w:rsidRPr="00844D37">
        <w:t>aunched in 2016 as an experiment</w:t>
      </w:r>
      <w:r>
        <w:t xml:space="preserve"> in</w:t>
      </w:r>
      <w:r w:rsidRPr="00844D37">
        <w:t xml:space="preserve"> using accelerated learning modalities in Ethiopia, </w:t>
      </w:r>
      <w:proofErr w:type="spellStart"/>
      <w:r w:rsidRPr="00844D37">
        <w:t>Luminos</w:t>
      </w:r>
      <w:proofErr w:type="spellEnd"/>
      <w:r w:rsidRPr="00844D37">
        <w:t xml:space="preserve"> is today a leading innovation in K-12 education</w:t>
      </w:r>
      <w:r>
        <w:t xml:space="preserve">, </w:t>
      </w:r>
      <w:r w:rsidRPr="00844D37">
        <w:t>successfully replicat</w:t>
      </w:r>
      <w:r>
        <w:t>ing</w:t>
      </w:r>
      <w:r w:rsidRPr="00844D37">
        <w:t xml:space="preserve"> and scal</w:t>
      </w:r>
      <w:r>
        <w:t>ing</w:t>
      </w:r>
      <w:r w:rsidRPr="00844D37">
        <w:t xml:space="preserve"> the </w:t>
      </w:r>
      <w:proofErr w:type="spellStart"/>
      <w:r w:rsidRPr="00844D37">
        <w:t>Luminos</w:t>
      </w:r>
      <w:proofErr w:type="spellEnd"/>
      <w:r w:rsidRPr="00844D37">
        <w:t xml:space="preserve"> model to five countries </w:t>
      </w:r>
      <w:r>
        <w:t xml:space="preserve">- </w:t>
      </w:r>
      <w:r w:rsidRPr="00844D37">
        <w:t>Ethiopia, Liberia, Ghana, The Gambia, and Lebanon</w:t>
      </w:r>
      <w:r>
        <w:t>.</w:t>
      </w:r>
    </w:p>
    <w:p w14:paraId="3F381A15" w14:textId="77777777" w:rsidR="00DF587A" w:rsidRDefault="00DF587A" w:rsidP="00DF587A">
      <w:r>
        <w:t xml:space="preserve">If they were to succeed in winning prize funding, </w:t>
      </w:r>
      <w:proofErr w:type="spellStart"/>
      <w:r>
        <w:t>Luminos</w:t>
      </w:r>
      <w:proofErr w:type="spellEnd"/>
      <w:r>
        <w:t xml:space="preserve"> would continue new programs in Ghana and push ahead with its expansion in The Gambia, partnering with Ministries of Education to ensure sustainable and systemic impact for thousands of out-of-school children. </w:t>
      </w:r>
      <w:proofErr w:type="spellStart"/>
      <w:r>
        <w:t>Luminos</w:t>
      </w:r>
      <w:proofErr w:type="spellEnd"/>
      <w:r>
        <w:t xml:space="preserve"> would also accelerate development and launch of a multi-media toolkit capturing the essential elements of the </w:t>
      </w:r>
      <w:proofErr w:type="spellStart"/>
      <w:r>
        <w:t>Luminos</w:t>
      </w:r>
      <w:proofErr w:type="spellEnd"/>
      <w:r>
        <w:t xml:space="preserve"> method which could potentially impact an additional 3 million out-of-school children across Sub-Saharan Africa in the next 5 years.</w:t>
      </w:r>
    </w:p>
    <w:p w14:paraId="664D6F4B" w14:textId="77777777" w:rsidR="00DF587A" w:rsidRDefault="00DF587A" w:rsidP="00DF587A">
      <w:hyperlink r:id="rId4" w:history="1">
        <w:r w:rsidRPr="00BB1B34">
          <w:rPr>
            <w:rStyle w:val="Hyperlink"/>
          </w:rPr>
          <w:t>https://luminosfund.org/</w:t>
        </w:r>
      </w:hyperlink>
      <w:r>
        <w:t xml:space="preserve"> </w:t>
      </w:r>
    </w:p>
    <w:p w14:paraId="4D7624D8" w14:textId="77777777" w:rsidR="00602492" w:rsidRDefault="00602492"/>
    <w:sectPr w:rsidR="006024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618"/>
    <w:rsid w:val="00602492"/>
    <w:rsid w:val="006F1618"/>
    <w:rsid w:val="00DF5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4C5B8B-A47D-4978-B8F0-0232C2FD7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58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58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uminosfund.org/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8EB9BBCC8FAF41B1971D16323314A0" ma:contentTypeVersion="12" ma:contentTypeDescription="Create a new document." ma:contentTypeScope="" ma:versionID="4359e32270b8f67e613e4870b590dcf3">
  <xsd:schema xmlns:xsd="http://www.w3.org/2001/XMLSchema" xmlns:xs="http://www.w3.org/2001/XMLSchema" xmlns:p="http://schemas.microsoft.com/office/2006/metadata/properties" xmlns:ns2="e69e7caf-ec67-4a66-bc42-ce94cfafc993" xmlns:ns3="9d48e096-30ca-46eb-b274-925b33fa6809" targetNamespace="http://schemas.microsoft.com/office/2006/metadata/properties" ma:root="true" ma:fieldsID="363372d016a083afa52154485dde4671" ns2:_="" ns3:_="">
    <xsd:import namespace="e69e7caf-ec67-4a66-bc42-ce94cfafc993"/>
    <xsd:import namespace="9d48e096-30ca-46eb-b274-925b33fa68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9e7caf-ec67-4a66-bc42-ce94cfafc9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48e096-30ca-46eb-b274-925b33fa680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9B9E255-036A-43E5-8EE4-48134E2011D4}"/>
</file>

<file path=customXml/itemProps2.xml><?xml version="1.0" encoding="utf-8"?>
<ds:datastoreItem xmlns:ds="http://schemas.openxmlformats.org/officeDocument/2006/customXml" ds:itemID="{0103EA80-B438-4790-B141-1A12D9BD44BC}"/>
</file>

<file path=customXml/itemProps3.xml><?xml version="1.0" encoding="utf-8"?>
<ds:datastoreItem xmlns:ds="http://schemas.openxmlformats.org/officeDocument/2006/customXml" ds:itemID="{8CE00AC3-EB7D-43E9-895E-A4FA2226A70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474</Words>
  <Characters>2702</Characters>
  <Application>Microsoft Office Word</Application>
  <DocSecurity>0</DocSecurity>
  <Lines>22</Lines>
  <Paragraphs>6</Paragraphs>
  <ScaleCrop>false</ScaleCrop>
  <Company/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Coughlan, Jane-Lisa</dc:creator>
  <cp:keywords/>
  <dc:description/>
  <cp:lastModifiedBy>Coughlan, Jane-Lisa</cp:lastModifiedBy>
  <cp:revision>2</cp:revision>
  <dcterms:created xsi:type="dcterms:W3CDTF">2022-05-20T10:48:00Z</dcterms:created>
  <dcterms:modified xsi:type="dcterms:W3CDTF">2022-05-20T10:48:00Z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0x010100B38EB9BBCC8FAF41B1971D16323314A0</vt:lpwstr>
  </property>
</Properties>
</file>