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EF54" w14:textId="77777777" w:rsidR="00BE6C95" w:rsidRDefault="00BE6C95" w:rsidP="00BE6C95">
      <w:pPr>
        <w:rPr>
          <w:rFonts w:eastAsia="Times New Roman" w:cstheme="minorHAnsi"/>
          <w:color w:val="171717" w:themeColor="background2" w:themeShade="1A"/>
          <w:lang w:eastAsia="en-GB"/>
        </w:rPr>
      </w:pPr>
      <w:r w:rsidRPr="00A9057B">
        <w:rPr>
          <w:b/>
          <w:bCs/>
        </w:rPr>
        <w:t>Sabre Education &amp; Right to Play Ghana​</w:t>
      </w:r>
      <w:r>
        <w:t xml:space="preserve"> – </w:t>
      </w:r>
      <w:r>
        <w:rPr>
          <w:rFonts w:eastAsia="Times New Roman" w:cstheme="minorHAnsi"/>
          <w:color w:val="171717" w:themeColor="background2" w:themeShade="1A"/>
          <w:lang w:eastAsia="en-GB"/>
        </w:rPr>
        <w:t xml:space="preserve">A charity building early years schools in Ghana, set up in 2003 by Founder &amp; Trustee Aubrey Malcolm-Green and headquartered in Accra, Ghana, Sabre Education’s </w:t>
      </w:r>
      <w:r w:rsidRPr="00F63B8D">
        <w:rPr>
          <w:rFonts w:eastAsia="Times New Roman" w:cstheme="minorHAnsi"/>
          <w:color w:val="171717" w:themeColor="background2" w:themeShade="1A"/>
          <w:lang w:eastAsia="en-GB"/>
        </w:rPr>
        <w:t>Theories of Change (</w:t>
      </w:r>
      <w:proofErr w:type="spellStart"/>
      <w:r w:rsidRPr="00F63B8D">
        <w:rPr>
          <w:rFonts w:eastAsia="Times New Roman" w:cstheme="minorHAnsi"/>
          <w:color w:val="171717" w:themeColor="background2" w:themeShade="1A"/>
          <w:lang w:eastAsia="en-GB"/>
        </w:rPr>
        <w:t>ToC</w:t>
      </w:r>
      <w:proofErr w:type="spellEnd"/>
      <w:r w:rsidRPr="00F63B8D">
        <w:rPr>
          <w:rFonts w:eastAsia="Times New Roman" w:cstheme="minorHAnsi"/>
          <w:color w:val="171717" w:themeColor="background2" w:themeShade="1A"/>
          <w:lang w:eastAsia="en-GB"/>
        </w:rPr>
        <w:t xml:space="preserve">) </w:t>
      </w:r>
      <w:r>
        <w:rPr>
          <w:rFonts w:eastAsia="Times New Roman" w:cstheme="minorHAnsi"/>
          <w:color w:val="171717" w:themeColor="background2" w:themeShade="1A"/>
          <w:lang w:eastAsia="en-GB"/>
        </w:rPr>
        <w:t>is a</w:t>
      </w:r>
      <w:r w:rsidRPr="00F63B8D">
        <w:rPr>
          <w:rFonts w:eastAsia="Times New Roman" w:cstheme="minorHAnsi"/>
          <w:color w:val="171717" w:themeColor="background2" w:themeShade="1A"/>
          <w:lang w:eastAsia="en-GB"/>
        </w:rPr>
        <w:t xml:space="preserve"> methodology o</w:t>
      </w:r>
      <w:r>
        <w:rPr>
          <w:rFonts w:eastAsia="Times New Roman" w:cstheme="minorHAnsi"/>
          <w:color w:val="171717" w:themeColor="background2" w:themeShade="1A"/>
          <w:lang w:eastAsia="en-GB"/>
        </w:rPr>
        <w:t>n</w:t>
      </w:r>
      <w:r w:rsidRPr="00F63B8D">
        <w:rPr>
          <w:rFonts w:eastAsia="Times New Roman" w:cstheme="minorHAnsi"/>
          <w:color w:val="171717" w:themeColor="background2" w:themeShade="1A"/>
          <w:lang w:eastAsia="en-GB"/>
        </w:rPr>
        <w:t xml:space="preserve"> the importance of play in creating lasting, strong, early learning outcomes for children. </w:t>
      </w:r>
      <w:r>
        <w:rPr>
          <w:rFonts w:eastAsia="Times New Roman" w:cstheme="minorHAnsi"/>
          <w:color w:val="171717" w:themeColor="background2" w:themeShade="1A"/>
          <w:lang w:eastAsia="en-GB"/>
        </w:rPr>
        <w:t xml:space="preserve">The </w:t>
      </w:r>
      <w:proofErr w:type="spellStart"/>
      <w:r>
        <w:rPr>
          <w:rFonts w:eastAsia="Times New Roman" w:cstheme="minorHAnsi"/>
          <w:color w:val="171717" w:themeColor="background2" w:themeShade="1A"/>
          <w:lang w:eastAsia="en-GB"/>
        </w:rPr>
        <w:t>ToC</w:t>
      </w:r>
      <w:proofErr w:type="spellEnd"/>
      <w:r>
        <w:rPr>
          <w:rFonts w:eastAsia="Times New Roman" w:cstheme="minorHAnsi"/>
          <w:color w:val="171717" w:themeColor="background2" w:themeShade="1A"/>
          <w:lang w:eastAsia="en-GB"/>
        </w:rPr>
        <w:t xml:space="preserve"> </w:t>
      </w:r>
      <w:r w:rsidRPr="00F63B8D">
        <w:rPr>
          <w:rFonts w:eastAsia="Times New Roman" w:cstheme="minorHAnsi"/>
          <w:color w:val="171717" w:themeColor="background2" w:themeShade="1A"/>
          <w:lang w:eastAsia="en-GB"/>
        </w:rPr>
        <w:t>centre</w:t>
      </w:r>
      <w:r>
        <w:rPr>
          <w:rFonts w:eastAsia="Times New Roman" w:cstheme="minorHAnsi"/>
          <w:color w:val="171717" w:themeColor="background2" w:themeShade="1A"/>
          <w:lang w:eastAsia="en-GB"/>
        </w:rPr>
        <w:t>s</w:t>
      </w:r>
      <w:r w:rsidRPr="00F63B8D">
        <w:rPr>
          <w:rFonts w:eastAsia="Times New Roman" w:cstheme="minorHAnsi"/>
          <w:color w:val="171717" w:themeColor="background2" w:themeShade="1A"/>
          <w:lang w:eastAsia="en-GB"/>
        </w:rPr>
        <w:t xml:space="preserve"> around three areas</w:t>
      </w:r>
      <w:r>
        <w:rPr>
          <w:rFonts w:eastAsia="Times New Roman" w:cstheme="minorHAnsi"/>
          <w:color w:val="171717" w:themeColor="background2" w:themeShade="1A"/>
          <w:lang w:eastAsia="en-GB"/>
        </w:rPr>
        <w:t>:</w:t>
      </w:r>
      <w:r w:rsidRPr="00F63B8D">
        <w:rPr>
          <w:rFonts w:eastAsia="Times New Roman" w:cstheme="minorHAnsi"/>
          <w:color w:val="171717" w:themeColor="background2" w:themeShade="1A"/>
          <w:lang w:eastAsia="en-GB"/>
        </w:rPr>
        <w:t xml:space="preserve"> delivery of play-based teacher training, creating play-based school environments that support child-centred learning, and influencing early years education policy and practice. Together, these key areas can produce strong learning outcomes for children.</w:t>
      </w:r>
    </w:p>
    <w:p w14:paraId="3DE2174C" w14:textId="77777777" w:rsidR="00BE6C95" w:rsidRDefault="00BE6C95" w:rsidP="00BE6C95">
      <w:pPr>
        <w:rPr>
          <w:rFonts w:eastAsia="Times New Roman" w:cstheme="minorHAnsi"/>
          <w:color w:val="171717" w:themeColor="background2" w:themeShade="1A"/>
          <w:lang w:eastAsia="en-GB"/>
        </w:rPr>
      </w:pPr>
      <w:r>
        <w:rPr>
          <w:rFonts w:eastAsia="Times New Roman" w:cstheme="minorHAnsi"/>
          <w:color w:val="171717" w:themeColor="background2" w:themeShade="1A"/>
          <w:lang w:eastAsia="en-GB"/>
        </w:rPr>
        <w:t xml:space="preserve">Their partner in key Ghana initiatives, </w:t>
      </w:r>
      <w:r w:rsidRPr="00F63B8D">
        <w:rPr>
          <w:rFonts w:eastAsia="Times New Roman" w:cstheme="minorHAnsi"/>
          <w:color w:val="171717" w:themeColor="background2" w:themeShade="1A"/>
          <w:lang w:eastAsia="en-GB"/>
        </w:rPr>
        <w:t>Right to Play Ghana</w:t>
      </w:r>
      <w:r>
        <w:rPr>
          <w:rFonts w:eastAsia="Times New Roman" w:cstheme="minorHAnsi"/>
          <w:color w:val="171717" w:themeColor="background2" w:themeShade="1A"/>
          <w:lang w:eastAsia="en-GB"/>
        </w:rPr>
        <w:t>, which is a registered charity headquartered in Toronto, Canada, and active in</w:t>
      </w:r>
      <w:r w:rsidRPr="00297AF1">
        <w:t xml:space="preserve"> </w:t>
      </w:r>
      <w:r w:rsidRPr="00297AF1">
        <w:rPr>
          <w:rFonts w:eastAsia="Times New Roman" w:cstheme="minorHAnsi"/>
          <w:color w:val="171717" w:themeColor="background2" w:themeShade="1A"/>
          <w:lang w:eastAsia="en-GB"/>
        </w:rPr>
        <w:t xml:space="preserve">Africa, Asia, </w:t>
      </w:r>
      <w:r>
        <w:rPr>
          <w:rFonts w:eastAsia="Times New Roman" w:cstheme="minorHAnsi"/>
          <w:color w:val="171717" w:themeColor="background2" w:themeShade="1A"/>
          <w:lang w:eastAsia="en-GB"/>
        </w:rPr>
        <w:t xml:space="preserve">the </w:t>
      </w:r>
      <w:r w:rsidRPr="00297AF1">
        <w:rPr>
          <w:rFonts w:eastAsia="Times New Roman" w:cstheme="minorHAnsi"/>
          <w:color w:val="171717" w:themeColor="background2" w:themeShade="1A"/>
          <w:lang w:eastAsia="en-GB"/>
        </w:rPr>
        <w:t>Middle East, and North America</w:t>
      </w:r>
      <w:r>
        <w:rPr>
          <w:rFonts w:eastAsia="Times New Roman" w:cstheme="minorHAnsi"/>
          <w:color w:val="171717" w:themeColor="background2" w:themeShade="1A"/>
          <w:lang w:eastAsia="en-GB"/>
        </w:rPr>
        <w:t xml:space="preserve">. They have their own </w:t>
      </w:r>
      <w:proofErr w:type="spellStart"/>
      <w:r w:rsidRPr="0029431B">
        <w:rPr>
          <w:rFonts w:eastAsia="Times New Roman" w:cstheme="minorHAnsi"/>
          <w:color w:val="171717" w:themeColor="background2" w:themeShade="1A"/>
          <w:lang w:eastAsia="en-GB"/>
        </w:rPr>
        <w:t>ToC</w:t>
      </w:r>
      <w:proofErr w:type="spellEnd"/>
      <w:r>
        <w:rPr>
          <w:rFonts w:eastAsia="Times New Roman" w:cstheme="minorHAnsi"/>
          <w:color w:val="171717" w:themeColor="background2" w:themeShade="1A"/>
          <w:lang w:eastAsia="en-GB"/>
        </w:rPr>
        <w:t>,</w:t>
      </w:r>
      <w:r w:rsidRPr="0029431B">
        <w:rPr>
          <w:rFonts w:eastAsia="Times New Roman" w:cstheme="minorHAnsi"/>
          <w:color w:val="171717" w:themeColor="background2" w:themeShade="1A"/>
          <w:lang w:eastAsia="en-GB"/>
        </w:rPr>
        <w:t xml:space="preserve"> grounded in </w:t>
      </w:r>
      <w:r>
        <w:rPr>
          <w:rFonts w:eastAsia="Times New Roman" w:cstheme="minorHAnsi"/>
          <w:color w:val="171717" w:themeColor="background2" w:themeShade="1A"/>
          <w:lang w:eastAsia="en-GB"/>
        </w:rPr>
        <w:t>a</w:t>
      </w:r>
      <w:r w:rsidRPr="0029431B">
        <w:rPr>
          <w:rFonts w:eastAsia="Times New Roman" w:cstheme="minorHAnsi"/>
          <w:color w:val="171717" w:themeColor="background2" w:themeShade="1A"/>
          <w:lang w:eastAsia="en-GB"/>
        </w:rPr>
        <w:t xml:space="preserve"> holistic child development framework</w:t>
      </w:r>
      <w:r>
        <w:rPr>
          <w:rFonts w:eastAsia="Times New Roman" w:cstheme="minorHAnsi"/>
          <w:color w:val="171717" w:themeColor="background2" w:themeShade="1A"/>
          <w:lang w:eastAsia="en-GB"/>
        </w:rPr>
        <w:t>.</w:t>
      </w:r>
      <w:r w:rsidRPr="0029431B">
        <w:rPr>
          <w:rFonts w:eastAsia="Times New Roman" w:cstheme="minorHAnsi"/>
          <w:color w:val="171717" w:themeColor="background2" w:themeShade="1A"/>
          <w:lang w:eastAsia="en-GB"/>
        </w:rPr>
        <w:t xml:space="preserve"> </w:t>
      </w:r>
      <w:r>
        <w:rPr>
          <w:rFonts w:eastAsia="Times New Roman" w:cstheme="minorHAnsi"/>
          <w:color w:val="171717" w:themeColor="background2" w:themeShade="1A"/>
          <w:lang w:eastAsia="en-GB"/>
        </w:rPr>
        <w:t>This</w:t>
      </w:r>
      <w:r w:rsidRPr="0029431B">
        <w:rPr>
          <w:rFonts w:eastAsia="Times New Roman" w:cstheme="minorHAnsi"/>
          <w:color w:val="171717" w:themeColor="background2" w:themeShade="1A"/>
          <w:lang w:eastAsia="en-GB"/>
        </w:rPr>
        <w:t xml:space="preserve"> includes physical well-being, cognitive functions, social and emotional learning and language, </w:t>
      </w:r>
      <w:proofErr w:type="gramStart"/>
      <w:r w:rsidRPr="0029431B">
        <w:rPr>
          <w:rFonts w:eastAsia="Times New Roman" w:cstheme="minorHAnsi"/>
          <w:color w:val="171717" w:themeColor="background2" w:themeShade="1A"/>
          <w:lang w:eastAsia="en-GB"/>
        </w:rPr>
        <w:t>literacy</w:t>
      </w:r>
      <w:proofErr w:type="gramEnd"/>
      <w:r w:rsidRPr="0029431B">
        <w:rPr>
          <w:rFonts w:eastAsia="Times New Roman" w:cstheme="minorHAnsi"/>
          <w:color w:val="171717" w:themeColor="background2" w:themeShade="1A"/>
          <w:lang w:eastAsia="en-GB"/>
        </w:rPr>
        <w:t xml:space="preserve"> and numeracy. RTP’s approach uses play-based learning to reinforce these four domains.</w:t>
      </w:r>
    </w:p>
    <w:p w14:paraId="25A497C7" w14:textId="77777777" w:rsidR="00BE6C95" w:rsidRPr="0029431B" w:rsidRDefault="00BE6C95" w:rsidP="00BE6C95">
      <w:pPr>
        <w:rPr>
          <w:rFonts w:eastAsia="Times New Roman" w:cstheme="minorHAnsi"/>
          <w:color w:val="171717" w:themeColor="background2" w:themeShade="1A"/>
          <w:lang w:eastAsia="en-GB"/>
        </w:rPr>
      </w:pPr>
      <w:r>
        <w:rPr>
          <w:rFonts w:eastAsia="Times New Roman" w:cstheme="minorHAnsi"/>
          <w:color w:val="171717" w:themeColor="background2" w:themeShade="1A"/>
          <w:lang w:eastAsia="en-GB"/>
        </w:rPr>
        <w:t xml:space="preserve">The </w:t>
      </w:r>
      <w:r w:rsidRPr="0029431B">
        <w:rPr>
          <w:rFonts w:eastAsia="Times New Roman" w:cstheme="minorHAnsi"/>
          <w:color w:val="171717" w:themeColor="background2" w:themeShade="1A"/>
          <w:lang w:eastAsia="en-GB"/>
        </w:rPr>
        <w:t>implementation models</w:t>
      </w:r>
      <w:r>
        <w:rPr>
          <w:rFonts w:eastAsia="Times New Roman" w:cstheme="minorHAnsi"/>
          <w:color w:val="171717" w:themeColor="background2" w:themeShade="1A"/>
          <w:lang w:eastAsia="en-GB"/>
        </w:rPr>
        <w:t xml:space="preserve"> of the two partners</w:t>
      </w:r>
      <w:r w:rsidRPr="0029431B">
        <w:rPr>
          <w:rFonts w:eastAsia="Times New Roman" w:cstheme="minorHAnsi"/>
          <w:color w:val="171717" w:themeColor="background2" w:themeShade="1A"/>
          <w:lang w:eastAsia="en-GB"/>
        </w:rPr>
        <w:t xml:space="preserve"> centre around delivering play-based early years teacher training, through in-person and virtual workshops, in-classroom </w:t>
      </w:r>
      <w:proofErr w:type="gramStart"/>
      <w:r w:rsidRPr="0029431B">
        <w:rPr>
          <w:rFonts w:eastAsia="Times New Roman" w:cstheme="minorHAnsi"/>
          <w:color w:val="171717" w:themeColor="background2" w:themeShade="1A"/>
          <w:lang w:eastAsia="en-GB"/>
        </w:rPr>
        <w:t>coaching</w:t>
      </w:r>
      <w:proofErr w:type="gramEnd"/>
      <w:r w:rsidRPr="0029431B">
        <w:rPr>
          <w:rFonts w:eastAsia="Times New Roman" w:cstheme="minorHAnsi"/>
          <w:color w:val="171717" w:themeColor="background2" w:themeShade="1A"/>
          <w:lang w:eastAsia="en-GB"/>
        </w:rPr>
        <w:t xml:space="preserve"> and supervision.</w:t>
      </w:r>
      <w:r>
        <w:rPr>
          <w:rFonts w:eastAsia="Times New Roman" w:cstheme="minorHAnsi"/>
          <w:color w:val="171717" w:themeColor="background2" w:themeShade="1A"/>
          <w:lang w:eastAsia="en-GB"/>
        </w:rPr>
        <w:t xml:space="preserve"> They</w:t>
      </w:r>
      <w:r w:rsidRPr="0029431B">
        <w:rPr>
          <w:rFonts w:eastAsia="Times New Roman" w:cstheme="minorHAnsi"/>
          <w:color w:val="171717" w:themeColor="background2" w:themeShade="1A"/>
          <w:lang w:eastAsia="en-GB"/>
        </w:rPr>
        <w:t xml:space="preserve"> also engage the wider school eco-system, including head teachers, </w:t>
      </w:r>
      <w:proofErr w:type="gramStart"/>
      <w:r w:rsidRPr="0029431B">
        <w:rPr>
          <w:rFonts w:eastAsia="Times New Roman" w:cstheme="minorHAnsi"/>
          <w:color w:val="171717" w:themeColor="background2" w:themeShade="1A"/>
          <w:lang w:eastAsia="en-GB"/>
        </w:rPr>
        <w:t>parents</w:t>
      </w:r>
      <w:proofErr w:type="gramEnd"/>
      <w:r w:rsidRPr="0029431B">
        <w:rPr>
          <w:rFonts w:eastAsia="Times New Roman" w:cstheme="minorHAnsi"/>
          <w:color w:val="171717" w:themeColor="background2" w:themeShade="1A"/>
          <w:lang w:eastAsia="en-GB"/>
        </w:rPr>
        <w:t xml:space="preserve"> and local </w:t>
      </w:r>
      <w:r>
        <w:rPr>
          <w:rFonts w:eastAsia="Times New Roman" w:cstheme="minorHAnsi"/>
          <w:color w:val="171717" w:themeColor="background2" w:themeShade="1A"/>
          <w:lang w:eastAsia="en-GB"/>
        </w:rPr>
        <w:t>g</w:t>
      </w:r>
      <w:r w:rsidRPr="0029431B">
        <w:rPr>
          <w:rFonts w:eastAsia="Times New Roman" w:cstheme="minorHAnsi"/>
          <w:color w:val="171717" w:themeColor="background2" w:themeShade="1A"/>
          <w:lang w:eastAsia="en-GB"/>
        </w:rPr>
        <w:t xml:space="preserve">overnment to ensure system-wide change. As a result, teachers are provided with the knowledge, </w:t>
      </w:r>
      <w:proofErr w:type="gramStart"/>
      <w:r w:rsidRPr="0029431B">
        <w:rPr>
          <w:rFonts w:eastAsia="Times New Roman" w:cstheme="minorHAnsi"/>
          <w:color w:val="171717" w:themeColor="background2" w:themeShade="1A"/>
          <w:lang w:eastAsia="en-GB"/>
        </w:rPr>
        <w:t>skills</w:t>
      </w:r>
      <w:proofErr w:type="gramEnd"/>
      <w:r w:rsidRPr="0029431B">
        <w:rPr>
          <w:rFonts w:eastAsia="Times New Roman" w:cstheme="minorHAnsi"/>
          <w:color w:val="171717" w:themeColor="background2" w:themeShade="1A"/>
          <w:lang w:eastAsia="en-GB"/>
        </w:rPr>
        <w:t xml:space="preserve"> and support to transform their classrooms into child-centred, play-based learning environments.</w:t>
      </w:r>
    </w:p>
    <w:p w14:paraId="365F669D" w14:textId="77777777" w:rsidR="00BE6C95" w:rsidRPr="0029431B" w:rsidRDefault="00BE6C95" w:rsidP="00BE6C95">
      <w:pPr>
        <w:rPr>
          <w:rFonts w:eastAsia="Times New Roman" w:cstheme="minorHAnsi"/>
          <w:color w:val="171717" w:themeColor="background2" w:themeShade="1A"/>
          <w:lang w:eastAsia="en-GB"/>
        </w:rPr>
      </w:pPr>
      <w:r w:rsidRPr="0029431B">
        <w:rPr>
          <w:rFonts w:eastAsia="Times New Roman" w:cstheme="minorHAnsi"/>
          <w:color w:val="171717" w:themeColor="background2" w:themeShade="1A"/>
          <w:lang w:eastAsia="en-GB"/>
        </w:rPr>
        <w:t xml:space="preserve">On average, after receiving Sabre’s training, teachers score over 80% in their competency of delivering play-based teaching. In 2019, an assessment of 3,222 children </w:t>
      </w:r>
      <w:r>
        <w:rPr>
          <w:rFonts w:eastAsia="Times New Roman" w:cstheme="minorHAnsi"/>
          <w:color w:val="171717" w:themeColor="background2" w:themeShade="1A"/>
          <w:lang w:eastAsia="en-GB"/>
        </w:rPr>
        <w:t>after</w:t>
      </w:r>
      <w:r w:rsidRPr="0029431B">
        <w:rPr>
          <w:rFonts w:eastAsia="Times New Roman" w:cstheme="minorHAnsi"/>
          <w:color w:val="171717" w:themeColor="background2" w:themeShade="1A"/>
          <w:lang w:eastAsia="en-GB"/>
        </w:rPr>
        <w:t xml:space="preserve"> Sabre’s teacher training showed 72% had a sufficient or strong mastery of pre-reading, pre-writing, mathematical, psychosocial and communication skills. </w:t>
      </w:r>
      <w:r>
        <w:rPr>
          <w:rFonts w:eastAsia="Times New Roman" w:cstheme="minorHAnsi"/>
          <w:color w:val="171717" w:themeColor="background2" w:themeShade="1A"/>
          <w:lang w:eastAsia="en-GB"/>
        </w:rPr>
        <w:t xml:space="preserve"> </w:t>
      </w:r>
      <w:r w:rsidRPr="0029431B">
        <w:rPr>
          <w:rFonts w:eastAsia="Times New Roman" w:cstheme="minorHAnsi"/>
          <w:color w:val="171717" w:themeColor="background2" w:themeShade="1A"/>
          <w:lang w:eastAsia="en-GB"/>
        </w:rPr>
        <w:t>At the end of an early childhood education (ECE) project conducted by RTP in Uganda in 2020/21 to improve access and quality of ECE interventions for refugees, all 60 teachers trained were competent in implementing play-based learning and all 2,371 children successfully transitioned to primary school.</w:t>
      </w:r>
    </w:p>
    <w:p w14:paraId="04F06D28" w14:textId="77777777" w:rsidR="00BE6C95" w:rsidRDefault="00BE6C95" w:rsidP="00BE6C95">
      <w:pPr>
        <w:rPr>
          <w:rFonts w:eastAsia="Times New Roman" w:cstheme="minorHAnsi"/>
          <w:color w:val="171717" w:themeColor="background2" w:themeShade="1A"/>
          <w:lang w:eastAsia="en-GB"/>
        </w:rPr>
      </w:pPr>
      <w:r w:rsidRPr="0029431B">
        <w:rPr>
          <w:rFonts w:eastAsia="Times New Roman" w:cstheme="minorHAnsi"/>
          <w:color w:val="171717" w:themeColor="background2" w:themeShade="1A"/>
          <w:lang w:eastAsia="en-GB"/>
        </w:rPr>
        <w:t xml:space="preserve">Sabre and RTP are now bringing together their collective expertise to support the Ghanaian Government to scale quality play-based teacher training to every kindergarten teacher in Ghana. Together, </w:t>
      </w:r>
      <w:r>
        <w:rPr>
          <w:rFonts w:eastAsia="Times New Roman" w:cstheme="minorHAnsi"/>
          <w:color w:val="171717" w:themeColor="background2" w:themeShade="1A"/>
          <w:lang w:eastAsia="en-GB"/>
        </w:rPr>
        <w:t>they</w:t>
      </w:r>
      <w:r w:rsidRPr="0029431B">
        <w:rPr>
          <w:rFonts w:eastAsia="Times New Roman" w:cstheme="minorHAnsi"/>
          <w:color w:val="171717" w:themeColor="background2" w:themeShade="1A"/>
          <w:lang w:eastAsia="en-GB"/>
        </w:rPr>
        <w:t xml:space="preserve"> have united the sector to develop an optimal, scalable, play-based teacher training model, have secured Government buy-in, and </w:t>
      </w:r>
      <w:r>
        <w:rPr>
          <w:rFonts w:eastAsia="Times New Roman" w:cstheme="minorHAnsi"/>
          <w:color w:val="171717" w:themeColor="background2" w:themeShade="1A"/>
          <w:lang w:eastAsia="en-GB"/>
        </w:rPr>
        <w:t xml:space="preserve">are </w:t>
      </w:r>
      <w:r w:rsidRPr="0029431B">
        <w:rPr>
          <w:rFonts w:eastAsia="Times New Roman" w:cstheme="minorHAnsi"/>
          <w:color w:val="171717" w:themeColor="background2" w:themeShade="1A"/>
          <w:lang w:eastAsia="en-GB"/>
        </w:rPr>
        <w:t>now rolling it out across Ghana</w:t>
      </w:r>
      <w:r>
        <w:rPr>
          <w:rFonts w:eastAsia="Times New Roman" w:cstheme="minorHAnsi"/>
          <w:color w:val="171717" w:themeColor="background2" w:themeShade="1A"/>
          <w:lang w:eastAsia="en-GB"/>
        </w:rPr>
        <w:t xml:space="preserve">. </w:t>
      </w:r>
    </w:p>
    <w:p w14:paraId="16983C06" w14:textId="77777777" w:rsidR="00BE6C95" w:rsidRPr="00BA3AAD" w:rsidRDefault="00BE6C95" w:rsidP="00BE6C95">
      <w:pPr>
        <w:rPr>
          <w:rFonts w:eastAsia="Times New Roman" w:cstheme="minorHAnsi"/>
          <w:color w:val="171717" w:themeColor="background2" w:themeShade="1A"/>
          <w:lang w:eastAsia="en-GB"/>
        </w:rPr>
      </w:pPr>
      <w:r w:rsidRPr="00BA3AAD">
        <w:rPr>
          <w:rFonts w:eastAsia="Times New Roman" w:cstheme="minorHAnsi"/>
          <w:color w:val="171717" w:themeColor="background2" w:themeShade="1A"/>
          <w:lang w:eastAsia="en-GB"/>
        </w:rPr>
        <w:t>Building on years of play-based teacher training experience, Sabre and RTP’s partnership has shifted the sector to develop an optimal play-based kindergarten teacher training model to be scaled nationally by the Ghanaian Government</w:t>
      </w:r>
      <w:r>
        <w:rPr>
          <w:rFonts w:eastAsia="Times New Roman" w:cstheme="minorHAnsi"/>
          <w:color w:val="171717" w:themeColor="background2" w:themeShade="1A"/>
          <w:lang w:eastAsia="en-GB"/>
        </w:rPr>
        <w:t>, with</w:t>
      </w:r>
      <w:r w:rsidRPr="00BA3AAD">
        <w:rPr>
          <w:rFonts w:eastAsia="Times New Roman" w:cstheme="minorHAnsi"/>
          <w:color w:val="171717" w:themeColor="background2" w:themeShade="1A"/>
          <w:lang w:eastAsia="en-GB"/>
        </w:rPr>
        <w:t xml:space="preserve"> the Ghana Education Service (GES) adopt</w:t>
      </w:r>
      <w:r>
        <w:rPr>
          <w:rFonts w:eastAsia="Times New Roman" w:cstheme="minorHAnsi"/>
          <w:color w:val="171717" w:themeColor="background2" w:themeShade="1A"/>
          <w:lang w:eastAsia="en-GB"/>
        </w:rPr>
        <w:t>ing</w:t>
      </w:r>
      <w:r w:rsidRPr="00BA3AAD">
        <w:rPr>
          <w:rFonts w:eastAsia="Times New Roman" w:cstheme="minorHAnsi"/>
          <w:color w:val="171717" w:themeColor="background2" w:themeShade="1A"/>
          <w:lang w:eastAsia="en-GB"/>
        </w:rPr>
        <w:t xml:space="preserve"> it as ‘the’ Government kindergarten teacher training model. 90 master trainers have been trained in its delivery, ready to be deployed across the country. </w:t>
      </w:r>
    </w:p>
    <w:p w14:paraId="69437743" w14:textId="77777777" w:rsidR="00BE6C95" w:rsidRDefault="00BE6C95" w:rsidP="00BE6C95">
      <w:pPr>
        <w:rPr>
          <w:rFonts w:eastAsia="Times New Roman" w:cstheme="minorHAnsi"/>
          <w:color w:val="171717" w:themeColor="background2" w:themeShade="1A"/>
          <w:lang w:eastAsia="en-GB"/>
        </w:rPr>
      </w:pPr>
      <w:r>
        <w:rPr>
          <w:rFonts w:eastAsia="Times New Roman" w:cstheme="minorHAnsi"/>
          <w:color w:val="171717" w:themeColor="background2" w:themeShade="1A"/>
          <w:lang w:eastAsia="en-GB"/>
        </w:rPr>
        <w:t>A</w:t>
      </w:r>
      <w:r w:rsidRPr="00BA3AAD">
        <w:rPr>
          <w:rFonts w:eastAsia="Times New Roman" w:cstheme="minorHAnsi"/>
          <w:color w:val="171717" w:themeColor="background2" w:themeShade="1A"/>
          <w:lang w:eastAsia="en-GB"/>
        </w:rPr>
        <w:t>n impact evaluation on Sabre’s teacher training model showed the training improved children’s school readiness, including their early literacy and numeracy skills</w:t>
      </w:r>
      <w:r>
        <w:rPr>
          <w:rFonts w:eastAsia="Times New Roman" w:cstheme="minorHAnsi"/>
          <w:color w:val="171717" w:themeColor="background2" w:themeShade="1A"/>
          <w:lang w:eastAsia="en-GB"/>
        </w:rPr>
        <w:t xml:space="preserve">. </w:t>
      </w:r>
      <w:r w:rsidRPr="00BA3AAD">
        <w:rPr>
          <w:rFonts w:eastAsia="Times New Roman" w:cstheme="minorHAnsi"/>
          <w:color w:val="171717" w:themeColor="background2" w:themeShade="1A"/>
          <w:lang w:eastAsia="en-GB"/>
        </w:rPr>
        <w:t>In 2018, Sabre was awarded the UNESCO Hamdan Prize for “Outstanding Practice and Performance in Enhancing the Effectiveness of Teachers”. In 2013,</w:t>
      </w:r>
      <w:r w:rsidRPr="00BA3AAD">
        <w:t xml:space="preserve"> </w:t>
      </w:r>
      <w:r w:rsidRPr="00BA3AAD">
        <w:rPr>
          <w:rFonts w:eastAsia="Times New Roman" w:cstheme="minorHAnsi"/>
          <w:color w:val="171717" w:themeColor="background2" w:themeShade="1A"/>
          <w:lang w:eastAsia="en-GB"/>
        </w:rPr>
        <w:t xml:space="preserve">the founder of RTP </w:t>
      </w:r>
      <w:r w:rsidRPr="00297AF1">
        <w:rPr>
          <w:rFonts w:eastAsia="Times New Roman" w:cstheme="minorHAnsi"/>
          <w:color w:val="171717" w:themeColor="background2" w:themeShade="1A"/>
          <w:lang w:eastAsia="en-GB"/>
        </w:rPr>
        <w:t xml:space="preserve">Johann Olav Koss </w:t>
      </w:r>
      <w:r w:rsidRPr="00BA3AAD">
        <w:rPr>
          <w:rFonts w:eastAsia="Times New Roman" w:cstheme="minorHAnsi"/>
          <w:color w:val="171717" w:themeColor="background2" w:themeShade="1A"/>
          <w:lang w:eastAsia="en-GB"/>
        </w:rPr>
        <w:t>was awarded the LEGO Prize by LEGO Foundation in recognition of the tremendous impact he and RTP have had on children’s lives.</w:t>
      </w:r>
    </w:p>
    <w:p w14:paraId="5C43314F" w14:textId="77777777" w:rsidR="00BE6C95" w:rsidRDefault="00BE6C95" w:rsidP="00BE6C95">
      <w:pPr>
        <w:rPr>
          <w:rFonts w:eastAsia="Times New Roman" w:cstheme="minorHAnsi"/>
          <w:color w:val="171717" w:themeColor="background2" w:themeShade="1A"/>
          <w:lang w:eastAsia="en-GB"/>
        </w:rPr>
      </w:pPr>
      <w:hyperlink r:id="rId4" w:history="1">
        <w:r w:rsidRPr="004921BA">
          <w:rPr>
            <w:rStyle w:val="Hyperlink"/>
            <w:rFonts w:eastAsia="Times New Roman" w:cstheme="minorHAnsi"/>
            <w:lang w:eastAsia="en-GB"/>
          </w:rPr>
          <w:t>www.sabre.education</w:t>
        </w:r>
      </w:hyperlink>
      <w:r>
        <w:rPr>
          <w:rFonts w:eastAsia="Times New Roman" w:cstheme="minorHAnsi"/>
          <w:color w:val="171717" w:themeColor="background2" w:themeShade="1A"/>
          <w:lang w:eastAsia="en-GB"/>
        </w:rPr>
        <w:t xml:space="preserve"> and </w:t>
      </w:r>
      <w:hyperlink r:id="rId5" w:history="1">
        <w:r w:rsidRPr="004921BA">
          <w:rPr>
            <w:rStyle w:val="Hyperlink"/>
            <w:rFonts w:eastAsia="Times New Roman" w:cstheme="minorHAnsi"/>
            <w:lang w:eastAsia="en-GB"/>
          </w:rPr>
          <w:t>www.righttoplay.com</w:t>
        </w:r>
      </w:hyperlink>
      <w:r>
        <w:rPr>
          <w:rFonts w:eastAsia="Times New Roman" w:cstheme="minorHAnsi"/>
          <w:color w:val="171717" w:themeColor="background2" w:themeShade="1A"/>
          <w:lang w:eastAsia="en-GB"/>
        </w:rPr>
        <w:t xml:space="preserve"> </w:t>
      </w:r>
    </w:p>
    <w:p w14:paraId="16D7A6A2" w14:textId="77777777" w:rsidR="00602492" w:rsidRDefault="00602492"/>
    <w:sectPr w:rsidR="00602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49"/>
    <w:rsid w:val="001F7349"/>
    <w:rsid w:val="00602492"/>
    <w:rsid w:val="00B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CF579-3CCA-465A-8766-B7A32C48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ghttoplay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sabre.education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EB9BBCC8FAF41B1971D16323314A0" ma:contentTypeVersion="12" ma:contentTypeDescription="Create a new document." ma:contentTypeScope="" ma:versionID="4359e32270b8f67e613e4870b590dcf3">
  <xsd:schema xmlns:xsd="http://www.w3.org/2001/XMLSchema" xmlns:xs="http://www.w3.org/2001/XMLSchema" xmlns:p="http://schemas.microsoft.com/office/2006/metadata/properties" xmlns:ns2="e69e7caf-ec67-4a66-bc42-ce94cfafc993" xmlns:ns3="9d48e096-30ca-46eb-b274-925b33fa6809" targetNamespace="http://schemas.microsoft.com/office/2006/metadata/properties" ma:root="true" ma:fieldsID="363372d016a083afa52154485dde4671" ns2:_="" ns3:_="">
    <xsd:import namespace="e69e7caf-ec67-4a66-bc42-ce94cfafc993"/>
    <xsd:import namespace="9d48e096-30ca-46eb-b274-925b33fa6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e7caf-ec67-4a66-bc42-ce94cfaf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8e096-30ca-46eb-b274-925b33fa6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945C7-6663-4CCE-A631-0D49C9B39C03}"/>
</file>

<file path=customXml/itemProps2.xml><?xml version="1.0" encoding="utf-8"?>
<ds:datastoreItem xmlns:ds="http://schemas.openxmlformats.org/officeDocument/2006/customXml" ds:itemID="{8C0C0519-FC70-4746-B0B3-D1F03E4D1807}"/>
</file>

<file path=customXml/itemProps3.xml><?xml version="1.0" encoding="utf-8"?>
<ds:datastoreItem xmlns:ds="http://schemas.openxmlformats.org/officeDocument/2006/customXml" ds:itemID="{26A4FC90-ACE0-400F-BE17-72FFCC8F9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Coughlan, Jane-Lisa</dc:creator>
  <cp:keywords/>
  <dc:description/>
  <cp:lastModifiedBy>Coughlan, Jane-Lisa</cp:lastModifiedBy>
  <cp:revision>2</cp:revision>
  <dcterms:created xsi:type="dcterms:W3CDTF">2022-05-20T10:51:00Z</dcterms:created>
  <dcterms:modified xsi:type="dcterms:W3CDTF">2022-05-20T10:51:00Z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0x010100B38EB9BBCC8FAF41B1971D16323314A0</vt:lpwstr>
  </property>
</Properties>
</file>