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1B" w:rsidRPr="00B84F06" w:rsidRDefault="0040001B" w:rsidP="006B1616">
      <w:pPr>
        <w:bidi w:val="0"/>
        <w:spacing w:after="240" w:line="480" w:lineRule="auto"/>
        <w:jc w:val="center"/>
        <w:rPr>
          <w:rFonts w:asciiTheme="majorBidi" w:eastAsia="Calibri" w:hAnsiTheme="majorBidi" w:cstheme="majorBidi"/>
          <w:b/>
          <w:bCs/>
          <w:sz w:val="24"/>
          <w:szCs w:val="24"/>
        </w:rPr>
      </w:pPr>
      <w:proofErr w:type="gramStart"/>
      <w:r w:rsidRPr="00B84F06">
        <w:rPr>
          <w:rFonts w:asciiTheme="majorBidi" w:eastAsia="Calibri" w:hAnsiTheme="majorBidi" w:cstheme="majorBidi"/>
          <w:b/>
          <w:bCs/>
          <w:sz w:val="24"/>
          <w:szCs w:val="24"/>
        </w:rPr>
        <w:t xml:space="preserve">Pethidine versus </w:t>
      </w:r>
      <w:r w:rsidR="006B1616" w:rsidRPr="00B84F06">
        <w:rPr>
          <w:rFonts w:asciiTheme="majorBidi" w:eastAsia="Calibri" w:hAnsiTheme="majorBidi" w:cstheme="majorBidi"/>
          <w:b/>
          <w:bCs/>
          <w:sz w:val="24"/>
          <w:szCs w:val="24"/>
        </w:rPr>
        <w:t xml:space="preserve">nitrous </w:t>
      </w:r>
      <w:r w:rsidRPr="00B84F06">
        <w:rPr>
          <w:rFonts w:asciiTheme="majorBidi" w:eastAsia="Calibri" w:hAnsiTheme="majorBidi" w:cstheme="majorBidi"/>
          <w:b/>
          <w:bCs/>
          <w:sz w:val="24"/>
          <w:szCs w:val="24"/>
        </w:rPr>
        <w:t>oxide for pain relief during labor among multiparous</w:t>
      </w:r>
      <w:r w:rsidR="006E7871" w:rsidRPr="00B84F06">
        <w:rPr>
          <w:rFonts w:asciiTheme="majorBidi" w:eastAsia="Calibri" w:hAnsiTheme="majorBidi" w:cstheme="majorBidi"/>
          <w:b/>
          <w:bCs/>
          <w:sz w:val="24"/>
          <w:szCs w:val="24"/>
        </w:rPr>
        <w:t>.</w:t>
      </w:r>
      <w:proofErr w:type="gramEnd"/>
      <w:r w:rsidR="006E7871" w:rsidRPr="00B84F06">
        <w:rPr>
          <w:rFonts w:asciiTheme="majorBidi" w:eastAsia="Calibri" w:hAnsiTheme="majorBidi" w:cstheme="majorBidi"/>
          <w:b/>
          <w:bCs/>
          <w:sz w:val="24"/>
          <w:szCs w:val="24"/>
        </w:rPr>
        <w:t xml:space="preserve"> A randomized controlled trial</w:t>
      </w:r>
    </w:p>
    <w:p w:rsidR="0040001B" w:rsidRPr="00B84F06" w:rsidRDefault="00527BC7" w:rsidP="00E6483F">
      <w:pPr>
        <w:bidi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Sivan </w:t>
      </w:r>
      <w:proofErr w:type="spellStart"/>
      <w:r w:rsidRPr="00B84F06">
        <w:rPr>
          <w:rFonts w:asciiTheme="majorBidi" w:eastAsia="Calibri" w:hAnsiTheme="majorBidi" w:cstheme="majorBidi"/>
          <w:sz w:val="24"/>
          <w:szCs w:val="24"/>
        </w:rPr>
        <w:t>Zuaretz</w:t>
      </w:r>
      <w:proofErr w:type="spellEnd"/>
      <w:r w:rsidRPr="00B84F06">
        <w:rPr>
          <w:rFonts w:asciiTheme="majorBidi" w:eastAsia="Calibri" w:hAnsiTheme="majorBidi" w:cstheme="majorBidi"/>
          <w:sz w:val="24"/>
          <w:szCs w:val="24"/>
        </w:rPr>
        <w:t>-Easton, MD,</w:t>
      </w:r>
      <w:r w:rsidR="00555F46"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proofErr w:type="spellStart"/>
      <w:r w:rsidR="0040001B" w:rsidRPr="00B84F06">
        <w:rPr>
          <w:rFonts w:asciiTheme="majorBidi" w:eastAsia="Calibri" w:hAnsiTheme="majorBidi" w:cstheme="majorBidi"/>
          <w:sz w:val="24"/>
          <w:szCs w:val="24"/>
        </w:rPr>
        <w:t>Gali</w:t>
      </w:r>
      <w:proofErr w:type="spellEnd"/>
      <w:r w:rsidR="0040001B" w:rsidRPr="00B84F06">
        <w:rPr>
          <w:rFonts w:asciiTheme="majorBidi" w:eastAsia="Calibri" w:hAnsiTheme="majorBidi" w:cstheme="majorBidi"/>
          <w:sz w:val="24"/>
          <w:szCs w:val="24"/>
        </w:rPr>
        <w:t xml:space="preserve"> </w:t>
      </w:r>
      <w:proofErr w:type="spellStart"/>
      <w:r w:rsidR="0040001B" w:rsidRPr="00B84F06">
        <w:rPr>
          <w:rFonts w:asciiTheme="majorBidi" w:eastAsia="Calibri" w:hAnsiTheme="majorBidi" w:cstheme="majorBidi"/>
          <w:sz w:val="24"/>
          <w:szCs w:val="24"/>
        </w:rPr>
        <w:t>Garmi</w:t>
      </w:r>
      <w:proofErr w:type="spellEnd"/>
      <w:r w:rsidR="0040001B" w:rsidRPr="00B84F06">
        <w:rPr>
          <w:rFonts w:asciiTheme="majorBidi" w:eastAsia="Calibri" w:hAnsiTheme="majorBidi" w:cstheme="majorBidi"/>
          <w:sz w:val="24"/>
          <w:szCs w:val="24"/>
        </w:rPr>
        <w:t>, MD,</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 xml:space="preserve"> Noah Zafran,</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 xml:space="preserve"> MD, </w:t>
      </w:r>
      <w:proofErr w:type="spellStart"/>
      <w:r w:rsidR="0040001B" w:rsidRPr="00B84F06">
        <w:rPr>
          <w:rFonts w:asciiTheme="majorBidi" w:eastAsia="Calibri" w:hAnsiTheme="majorBidi" w:cstheme="majorBidi"/>
          <w:sz w:val="24"/>
          <w:szCs w:val="24"/>
        </w:rPr>
        <w:t>Dorit</w:t>
      </w:r>
      <w:proofErr w:type="spellEnd"/>
      <w:r w:rsidR="0040001B" w:rsidRPr="00B84F06">
        <w:rPr>
          <w:rFonts w:asciiTheme="majorBidi" w:eastAsia="Calibri" w:hAnsiTheme="majorBidi" w:cstheme="majorBidi"/>
          <w:sz w:val="24"/>
          <w:szCs w:val="24"/>
        </w:rPr>
        <w:t xml:space="preserve"> </w:t>
      </w:r>
      <w:proofErr w:type="spellStart"/>
      <w:r w:rsidR="0040001B" w:rsidRPr="00B84F06">
        <w:rPr>
          <w:rFonts w:asciiTheme="majorBidi" w:eastAsia="Calibri" w:hAnsiTheme="majorBidi" w:cstheme="majorBidi"/>
          <w:sz w:val="24"/>
          <w:szCs w:val="24"/>
        </w:rPr>
        <w:t>Dagilayske</w:t>
      </w:r>
      <w:proofErr w:type="spellEnd"/>
      <w:r w:rsidR="0040001B" w:rsidRPr="00B84F06">
        <w:rPr>
          <w:rFonts w:asciiTheme="majorBidi" w:eastAsia="Calibri" w:hAnsiTheme="majorBidi" w:cstheme="majorBidi"/>
          <w:sz w:val="24"/>
          <w:szCs w:val="24"/>
        </w:rPr>
        <w:t>, RN,</w:t>
      </w:r>
      <w:r w:rsidR="00555F46" w:rsidRPr="00B84F06">
        <w:rPr>
          <w:rFonts w:asciiTheme="majorBidi" w:eastAsia="Calibri" w:hAnsiTheme="majorBidi" w:cstheme="majorBidi"/>
          <w:sz w:val="24"/>
          <w:szCs w:val="24"/>
          <w:vertAlign w:val="superscript"/>
        </w:rPr>
        <w:t>1</w:t>
      </w:r>
      <w:r w:rsidR="00555F46" w:rsidRPr="00B84F06">
        <w:rPr>
          <w:rFonts w:asciiTheme="majorBidi" w:eastAsia="Calibri" w:hAnsiTheme="majorBidi" w:cstheme="majorBidi"/>
          <w:sz w:val="24"/>
          <w:szCs w:val="24"/>
        </w:rPr>
        <w:t xml:space="preserve"> </w:t>
      </w:r>
      <w:r w:rsidR="00E6483F" w:rsidRPr="00E6483F">
        <w:rPr>
          <w:rFonts w:asciiTheme="majorBidi" w:eastAsia="Calibri" w:hAnsiTheme="majorBidi" w:cstheme="majorBidi"/>
          <w:sz w:val="24"/>
          <w:szCs w:val="24"/>
        </w:rPr>
        <w:t xml:space="preserve">Shiri </w:t>
      </w:r>
      <w:proofErr w:type="spellStart"/>
      <w:r w:rsidR="00E6483F" w:rsidRPr="00E6483F">
        <w:rPr>
          <w:rFonts w:asciiTheme="majorBidi" w:eastAsia="Calibri" w:hAnsiTheme="majorBidi" w:cstheme="majorBidi"/>
          <w:sz w:val="24"/>
          <w:szCs w:val="24"/>
        </w:rPr>
        <w:t>Inbar</w:t>
      </w:r>
      <w:proofErr w:type="spellEnd"/>
      <w:r w:rsidR="00E6483F" w:rsidRPr="00E6483F">
        <w:rPr>
          <w:rFonts w:asciiTheme="majorBidi" w:eastAsia="Calibri" w:hAnsiTheme="majorBidi" w:cstheme="majorBidi"/>
          <w:sz w:val="24"/>
          <w:szCs w:val="24"/>
        </w:rPr>
        <w:t>, RN,</w:t>
      </w:r>
      <w:r w:rsidR="00E6483F" w:rsidRPr="00E6483F">
        <w:rPr>
          <w:rFonts w:asciiTheme="majorBidi" w:eastAsia="Calibri" w:hAnsiTheme="majorBidi" w:cstheme="majorBidi"/>
          <w:sz w:val="24"/>
          <w:szCs w:val="24"/>
          <w:vertAlign w:val="superscript"/>
        </w:rPr>
        <w:t>1</w:t>
      </w:r>
      <w:r w:rsidR="00E6483F" w:rsidRPr="00E6483F">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Raed Salim, MD</w:t>
      </w:r>
      <w:r w:rsidR="00555F46" w:rsidRPr="00B84F06">
        <w:rPr>
          <w:rFonts w:asciiTheme="majorBidi" w:eastAsia="Calibri" w:hAnsiTheme="majorBidi" w:cstheme="majorBidi"/>
          <w:sz w:val="24"/>
          <w:szCs w:val="24"/>
        </w:rPr>
        <w:t>,</w:t>
      </w:r>
      <w:r w:rsidR="00555F46" w:rsidRPr="00B84F06">
        <w:rPr>
          <w:rFonts w:asciiTheme="majorBidi" w:eastAsia="Calibri" w:hAnsiTheme="majorBidi" w:cstheme="majorBidi"/>
          <w:sz w:val="24"/>
          <w:szCs w:val="24"/>
          <w:vertAlign w:val="superscript"/>
        </w:rPr>
        <w:t>1,2</w:t>
      </w:r>
    </w:p>
    <w:p w:rsidR="0040001B" w:rsidRPr="00B84F06" w:rsidRDefault="00555F46" w:rsidP="00555F46">
      <w:pPr>
        <w:autoSpaceDE w:val="0"/>
        <w:autoSpaceDN w:val="0"/>
        <w:bidi w:val="0"/>
        <w:adjustRightInd w:val="0"/>
        <w:spacing w:after="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Department of Obstetrics and Gynecology, Emek Medical Center, Afula, Israel</w:t>
      </w:r>
    </w:p>
    <w:p w:rsidR="0040001B" w:rsidRPr="00B84F06" w:rsidRDefault="00555F46" w:rsidP="00555F46">
      <w:pPr>
        <w:autoSpaceDE w:val="0"/>
        <w:autoSpaceDN w:val="0"/>
        <w:bidi w:val="0"/>
        <w:adjustRightInd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2</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The Ruth and Bruce Rappaport Faculty of Medicine, Technion, Haifa, Israel</w:t>
      </w:r>
    </w:p>
    <w:p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Correspondence to</w:t>
      </w:r>
      <w:r w:rsidRPr="00B84F06">
        <w:rPr>
          <w:rFonts w:asciiTheme="majorBidi" w:hAnsiTheme="majorBidi" w:cstheme="majorBidi"/>
          <w:sz w:val="24"/>
          <w:szCs w:val="24"/>
        </w:rPr>
        <w:t>:</w:t>
      </w:r>
    </w:p>
    <w:p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Raed Salim, MD</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Department of Obstetrics and Gynecology</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Emek Medical Center, Afula, Israel 18101</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Phone: +972-4-6494030</w:t>
      </w:r>
    </w:p>
    <w:p w:rsidR="00555F46" w:rsidRPr="00B84F06" w:rsidRDefault="00555F46" w:rsidP="00555F46">
      <w:pPr>
        <w:bidi w:val="0"/>
        <w:spacing w:after="240" w:line="480" w:lineRule="auto"/>
        <w:rPr>
          <w:rFonts w:asciiTheme="majorBidi" w:hAnsiTheme="majorBidi" w:cstheme="majorBidi"/>
          <w:sz w:val="24"/>
          <w:szCs w:val="24"/>
        </w:rPr>
      </w:pPr>
      <w:r w:rsidRPr="00B84F06">
        <w:rPr>
          <w:rFonts w:asciiTheme="majorBidi" w:hAnsiTheme="majorBidi" w:cstheme="majorBidi"/>
          <w:sz w:val="24"/>
          <w:szCs w:val="24"/>
        </w:rPr>
        <w:t xml:space="preserve">Email: </w:t>
      </w:r>
      <w:hyperlink r:id="rId7" w:history="1">
        <w:r w:rsidRPr="00B84F06">
          <w:rPr>
            <w:rStyle w:val="Hyperlink"/>
            <w:rFonts w:asciiTheme="majorBidi" w:hAnsiTheme="majorBidi" w:cstheme="majorBidi"/>
            <w:sz w:val="24"/>
            <w:szCs w:val="24"/>
          </w:rPr>
          <w:t>salim_ra@clalit.org.il</w:t>
        </w:r>
      </w:hyperlink>
    </w:p>
    <w:p w:rsidR="00555F46" w:rsidRPr="00B84F06" w:rsidRDefault="00555F46" w:rsidP="00555F46">
      <w:pPr>
        <w:bidi w:val="0"/>
        <w:spacing w:after="240" w:line="480" w:lineRule="auto"/>
        <w:rPr>
          <w:rFonts w:asciiTheme="majorBidi" w:hAnsiTheme="majorBidi" w:cstheme="majorBidi"/>
          <w:b/>
          <w:bCs/>
          <w:sz w:val="24"/>
          <w:szCs w:val="24"/>
        </w:rPr>
      </w:pPr>
      <w:r w:rsidRPr="00B84F06">
        <w:rPr>
          <w:rFonts w:asciiTheme="majorBidi" w:hAnsiTheme="majorBidi" w:cstheme="majorBidi"/>
          <w:b/>
          <w:bCs/>
          <w:sz w:val="24"/>
          <w:szCs w:val="24"/>
        </w:rPr>
        <w:t>The authors declared no competing interests for this work.</w:t>
      </w:r>
    </w:p>
    <w:p w:rsidR="00555F46" w:rsidRPr="00B84F06" w:rsidRDefault="00555F46" w:rsidP="00555F46">
      <w:pPr>
        <w:autoSpaceDE w:val="0"/>
        <w:autoSpaceDN w:val="0"/>
        <w:bidi w:val="0"/>
        <w:adjustRightInd w:val="0"/>
        <w:spacing w:after="240" w:line="480" w:lineRule="auto"/>
        <w:rPr>
          <w:rFonts w:asciiTheme="majorBidi" w:hAnsiTheme="majorBidi" w:cstheme="majorBidi"/>
          <w:sz w:val="24"/>
          <w:szCs w:val="24"/>
          <w:shd w:val="clear" w:color="auto" w:fill="FFFFFF"/>
        </w:rPr>
      </w:pPr>
      <w:r w:rsidRPr="00B84F06">
        <w:rPr>
          <w:rFonts w:asciiTheme="majorBidi" w:hAnsiTheme="majorBidi" w:cstheme="majorBidi"/>
          <w:b/>
          <w:bCs/>
          <w:sz w:val="24"/>
          <w:szCs w:val="24"/>
        </w:rPr>
        <w:t xml:space="preserve">Funding: </w:t>
      </w:r>
      <w:r w:rsidRPr="00B84F06">
        <w:rPr>
          <w:rFonts w:asciiTheme="majorBidi" w:hAnsiTheme="majorBidi" w:cstheme="majorBidi"/>
          <w:sz w:val="24"/>
          <w:szCs w:val="24"/>
          <w:shd w:val="clear" w:color="auto" w:fill="FFFFFF"/>
        </w:rPr>
        <w:t xml:space="preserve">none </w:t>
      </w:r>
    </w:p>
    <w:p w:rsidR="002E0CE1" w:rsidRPr="00B84F06" w:rsidRDefault="00D26F32" w:rsidP="008A2ACF">
      <w:pPr>
        <w:pageBreakBefore/>
        <w:shd w:val="clear" w:color="auto" w:fill="FFFFFF"/>
        <w:bidi w:val="0"/>
        <w:spacing w:after="0" w:line="480" w:lineRule="auto"/>
        <w:rPr>
          <w:rFonts w:ascii="Times New Roman" w:hAnsi="Times New Roman" w:cs="Times New Roman"/>
          <w:b/>
          <w:bCs/>
          <w:sz w:val="24"/>
          <w:szCs w:val="24"/>
          <w:rtl/>
        </w:rPr>
      </w:pPr>
      <w:r w:rsidRPr="00B84F06">
        <w:rPr>
          <w:rFonts w:ascii="Times New Roman" w:hAnsi="Times New Roman" w:cs="Times New Roman"/>
          <w:b/>
          <w:bCs/>
          <w:sz w:val="24"/>
          <w:szCs w:val="24"/>
        </w:rPr>
        <w:lastRenderedPageBreak/>
        <w:t>Condensation</w:t>
      </w:r>
    </w:p>
    <w:p w:rsidR="008A2ACF" w:rsidRPr="00B84F06" w:rsidRDefault="008A2ACF" w:rsidP="006B1616">
      <w:pPr>
        <w:shd w:val="clear" w:color="auto" w:fill="FFFFFF"/>
        <w:bidi w:val="0"/>
        <w:spacing w:after="24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Intravenous pethidine and inhaled </w:t>
      </w:r>
      <w:r w:rsidR="006B1616" w:rsidRPr="00B84F06">
        <w:rPr>
          <w:rFonts w:ascii="Times New Roman" w:hAnsi="Times New Roman" w:cs="Times New Roman"/>
          <w:sz w:val="24"/>
          <w:szCs w:val="24"/>
        </w:rPr>
        <w:t xml:space="preserve">nitrous </w:t>
      </w:r>
      <w:r w:rsidRPr="00B84F06">
        <w:rPr>
          <w:rFonts w:ascii="Times New Roman" w:hAnsi="Times New Roman" w:cs="Times New Roman"/>
          <w:sz w:val="24"/>
          <w:szCs w:val="24"/>
        </w:rPr>
        <w:t xml:space="preserve">oxide have similar intrapartum analgesic effect among multiparous </w:t>
      </w:r>
      <w:r w:rsidR="00D26F32" w:rsidRPr="00B84F06">
        <w:rPr>
          <w:rFonts w:ascii="Times New Roman" w:hAnsi="Times New Roman" w:cs="Times New Roman" w:hint="cs"/>
          <w:sz w:val="24"/>
          <w:szCs w:val="24"/>
          <w:rtl/>
        </w:rPr>
        <w:t>20-30</w:t>
      </w:r>
      <w:r w:rsidRPr="00B84F06">
        <w:rPr>
          <w:rFonts w:ascii="Times New Roman" w:hAnsi="Times New Roman" w:cs="Times New Roman"/>
          <w:sz w:val="24"/>
          <w:szCs w:val="24"/>
        </w:rPr>
        <w:t xml:space="preserve"> min after administration. Maternal and neonatal side effects are also comparable.</w:t>
      </w:r>
    </w:p>
    <w:p w:rsidR="002E0CE1" w:rsidRPr="00B84F06" w:rsidRDefault="002E0CE1" w:rsidP="006B1616">
      <w:pPr>
        <w:shd w:val="clear" w:color="auto" w:fill="FFFFFF"/>
        <w:bidi w:val="0"/>
        <w:spacing w:after="240" w:line="480" w:lineRule="auto"/>
        <w:rPr>
          <w:rFonts w:asciiTheme="majorBidi" w:eastAsia="Times New Roman" w:hAnsiTheme="majorBidi" w:cstheme="majorBidi"/>
          <w:color w:val="000000"/>
          <w:sz w:val="24"/>
          <w:szCs w:val="24"/>
        </w:rPr>
      </w:pPr>
      <w:r w:rsidRPr="00B84F06">
        <w:rPr>
          <w:rFonts w:ascii="Times New Roman" w:hAnsi="Times New Roman" w:cs="Times New Roman"/>
          <w:b/>
          <w:bCs/>
          <w:sz w:val="24"/>
          <w:szCs w:val="24"/>
          <w:lang w:val="en"/>
        </w:rPr>
        <w:t xml:space="preserve">Short Title: </w:t>
      </w:r>
      <w:r w:rsidR="00B3497D" w:rsidRPr="00B84F06">
        <w:rPr>
          <w:rFonts w:ascii="Times New Roman" w:hAnsi="Times New Roman" w:cs="Times New Roman"/>
          <w:sz w:val="24"/>
          <w:szCs w:val="24"/>
          <w:lang w:val="en"/>
        </w:rPr>
        <w:t>I</w:t>
      </w:r>
      <w:proofErr w:type="spellStart"/>
      <w:r w:rsidR="00B3497D" w:rsidRPr="00B84F06">
        <w:rPr>
          <w:rFonts w:ascii="Times New Roman" w:hAnsi="Times New Roman" w:cs="Times New Roman"/>
          <w:sz w:val="24"/>
          <w:szCs w:val="24"/>
        </w:rPr>
        <w:t>ntrapartum</w:t>
      </w:r>
      <w:proofErr w:type="spellEnd"/>
      <w:r w:rsidR="00B3497D" w:rsidRPr="00B84F06">
        <w:rPr>
          <w:rFonts w:ascii="Times New Roman" w:hAnsi="Times New Roman" w:cs="Times New Roman"/>
          <w:sz w:val="24"/>
          <w:szCs w:val="24"/>
        </w:rPr>
        <w:t xml:space="preserve"> p</w:t>
      </w:r>
      <w:r w:rsidR="00555F46" w:rsidRPr="00B84F06">
        <w:rPr>
          <w:rFonts w:ascii="Times New Roman" w:hAnsi="Times New Roman" w:cs="Times New Roman"/>
          <w:sz w:val="24"/>
          <w:szCs w:val="24"/>
        </w:rPr>
        <w:t xml:space="preserve">ethidine </w:t>
      </w:r>
      <w:r w:rsidR="00B3497D" w:rsidRPr="00B84F06">
        <w:rPr>
          <w:rFonts w:ascii="Times New Roman" w:hAnsi="Times New Roman" w:cs="Times New Roman"/>
          <w:i/>
          <w:iCs/>
          <w:sz w:val="24"/>
          <w:szCs w:val="24"/>
        </w:rPr>
        <w:t>vs</w:t>
      </w:r>
      <w:r w:rsidR="00555F46" w:rsidRPr="00B84F06">
        <w:rPr>
          <w:rFonts w:ascii="Times New Roman" w:hAnsi="Times New Roman" w:cs="Times New Roman"/>
          <w:sz w:val="24"/>
          <w:szCs w:val="24"/>
        </w:rPr>
        <w:t xml:space="preserve"> </w:t>
      </w:r>
      <w:r w:rsidR="006B1616" w:rsidRPr="00B84F06">
        <w:rPr>
          <w:rFonts w:ascii="Times New Roman" w:hAnsi="Times New Roman" w:cs="Times New Roman"/>
          <w:sz w:val="24"/>
          <w:szCs w:val="24"/>
        </w:rPr>
        <w:t xml:space="preserve">nitrous </w:t>
      </w:r>
      <w:r w:rsidR="00555F46" w:rsidRPr="00B84F06">
        <w:rPr>
          <w:rFonts w:ascii="Times New Roman" w:hAnsi="Times New Roman" w:cs="Times New Roman"/>
          <w:sz w:val="24"/>
          <w:szCs w:val="24"/>
        </w:rPr>
        <w:t>oxide among multiparous</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lang w:val="en"/>
        </w:rPr>
      </w:pPr>
      <w:r w:rsidRPr="00B84F06">
        <w:rPr>
          <w:rFonts w:ascii="Times New Roman" w:hAnsi="Times New Roman" w:cs="Times New Roman"/>
          <w:b/>
          <w:bCs/>
          <w:sz w:val="24"/>
          <w:szCs w:val="24"/>
          <w:lang w:val="en"/>
        </w:rPr>
        <w:t>AJOG at a Glance</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lang w:val="en"/>
        </w:rPr>
      </w:pPr>
      <w:r w:rsidRPr="00B84F06">
        <w:rPr>
          <w:rFonts w:ascii="Times New Roman" w:hAnsi="Times New Roman" w:cs="Times New Roman"/>
          <w:b/>
          <w:bCs/>
          <w:sz w:val="24"/>
          <w:szCs w:val="24"/>
          <w:lang w:val="en"/>
        </w:rPr>
        <w:t xml:space="preserve">Why was this study conducted? </w:t>
      </w:r>
    </w:p>
    <w:p w:rsidR="00A30084"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Several parous </w:t>
      </w:r>
      <w:r w:rsidR="00A30084" w:rsidRPr="00B84F06">
        <w:rPr>
          <w:rFonts w:ascii="Times New Roman" w:hAnsi="Times New Roman" w:cs="Times New Roman"/>
          <w:sz w:val="24"/>
          <w:szCs w:val="24"/>
        </w:rPr>
        <w:t>women</w:t>
      </w:r>
      <w:r w:rsidRPr="00B84F06">
        <w:rPr>
          <w:rFonts w:ascii="Times New Roman" w:hAnsi="Times New Roman" w:cs="Times New Roman"/>
          <w:sz w:val="24"/>
          <w:szCs w:val="24"/>
        </w:rPr>
        <w:t xml:space="preserve"> elect no</w:t>
      </w:r>
      <w:r w:rsidR="00085BD1" w:rsidRPr="00B84F06">
        <w:rPr>
          <w:rFonts w:ascii="Times New Roman" w:hAnsi="Times New Roman" w:cs="Times New Roman"/>
          <w:sz w:val="24"/>
          <w:szCs w:val="24"/>
        </w:rPr>
        <w:t>t</w:t>
      </w:r>
      <w:r w:rsidRPr="00B84F06">
        <w:rPr>
          <w:rFonts w:ascii="Times New Roman" w:hAnsi="Times New Roman" w:cs="Times New Roman"/>
          <w:sz w:val="24"/>
          <w:szCs w:val="24"/>
        </w:rPr>
        <w:t xml:space="preserve"> to have </w:t>
      </w:r>
      <w:r w:rsidR="00085BD1" w:rsidRPr="00B84F06">
        <w:rPr>
          <w:rFonts w:ascii="Times New Roman" w:hAnsi="Times New Roman" w:cs="Times New Roman"/>
          <w:sz w:val="24"/>
          <w:szCs w:val="24"/>
        </w:rPr>
        <w:t>epidural</w:t>
      </w:r>
      <w:r w:rsidRPr="00B84F06">
        <w:rPr>
          <w:rFonts w:ascii="Times New Roman" w:hAnsi="Times New Roman" w:cs="Times New Roman"/>
          <w:sz w:val="24"/>
          <w:szCs w:val="24"/>
        </w:rPr>
        <w:t xml:space="preserve"> analgesia</w:t>
      </w:r>
      <w:r w:rsidR="00A30084" w:rsidRPr="00B84F06">
        <w:rPr>
          <w:rFonts w:ascii="Times New Roman" w:hAnsi="Times New Roman" w:cs="Times New Roman"/>
          <w:sz w:val="24"/>
          <w:szCs w:val="24"/>
        </w:rPr>
        <w:t xml:space="preserve">, particularly multiparous </w:t>
      </w:r>
      <w:proofErr w:type="gramStart"/>
      <w:r w:rsidR="00A30084" w:rsidRPr="00B84F06">
        <w:rPr>
          <w:rFonts w:ascii="Times New Roman" w:hAnsi="Times New Roman" w:cs="Times New Roman"/>
          <w:sz w:val="24"/>
          <w:szCs w:val="24"/>
        </w:rPr>
        <w:t>who</w:t>
      </w:r>
      <w:proofErr w:type="gramEnd"/>
      <w:r w:rsidR="00A30084" w:rsidRPr="00B84F06">
        <w:rPr>
          <w:rFonts w:ascii="Times New Roman" w:hAnsi="Times New Roman" w:cs="Times New Roman"/>
          <w:sz w:val="24"/>
          <w:szCs w:val="24"/>
        </w:rPr>
        <w:t xml:space="preserve"> are expected to have a shorter delivery duration compared to primiparous</w:t>
      </w:r>
      <w:r w:rsidR="00085BD1" w:rsidRPr="00B84F06">
        <w:rPr>
          <w:rFonts w:ascii="Times New Roman" w:hAnsi="Times New Roman" w:cs="Times New Roman"/>
          <w:sz w:val="24"/>
          <w:szCs w:val="24"/>
        </w:rPr>
        <w:t>,</w:t>
      </w:r>
      <w:r w:rsidR="00A30084" w:rsidRPr="00B84F06">
        <w:rPr>
          <w:rFonts w:ascii="Times New Roman" w:hAnsi="Times New Roman" w:cs="Times New Roman"/>
          <w:sz w:val="24"/>
          <w:szCs w:val="24"/>
        </w:rPr>
        <w:t xml:space="preserve"> </w:t>
      </w:r>
      <w:r w:rsidR="007D0A4D" w:rsidRPr="00B84F06">
        <w:rPr>
          <w:rFonts w:ascii="Times New Roman" w:hAnsi="Times New Roman" w:cs="Times New Roman"/>
          <w:sz w:val="24"/>
          <w:szCs w:val="24"/>
        </w:rPr>
        <w:t xml:space="preserve">and parous women who </w:t>
      </w:r>
      <w:r w:rsidR="00A30084" w:rsidRPr="00B84F06">
        <w:rPr>
          <w:rFonts w:ascii="Times New Roman" w:hAnsi="Times New Roman" w:cs="Times New Roman"/>
          <w:sz w:val="24"/>
          <w:szCs w:val="24"/>
        </w:rPr>
        <w:t xml:space="preserve">have any contraindication or preference </w:t>
      </w:r>
      <w:r w:rsidR="007D0A4D" w:rsidRPr="00B84F06">
        <w:rPr>
          <w:rFonts w:ascii="Times New Roman" w:hAnsi="Times New Roman" w:cs="Times New Roman"/>
          <w:sz w:val="24"/>
          <w:szCs w:val="24"/>
        </w:rPr>
        <w:t>not to have</w:t>
      </w:r>
      <w:r w:rsidRPr="00B84F06">
        <w:rPr>
          <w:rFonts w:ascii="Times New Roman" w:hAnsi="Times New Roman" w:cs="Times New Roman"/>
          <w:sz w:val="24"/>
          <w:szCs w:val="24"/>
        </w:rPr>
        <w:t xml:space="preserve">. This trial was conducted </w:t>
      </w:r>
      <w:r w:rsidR="00A30084" w:rsidRPr="00B84F06">
        <w:rPr>
          <w:rFonts w:ascii="Times New Roman" w:hAnsi="Times New Roman" w:cs="Times New Roman"/>
          <w:sz w:val="24"/>
          <w:szCs w:val="24"/>
        </w:rPr>
        <w:t>to examine the efficacy and adverse effects of intravenous pethidine com</w:t>
      </w:r>
      <w:r w:rsidRPr="00B84F06">
        <w:rPr>
          <w:rFonts w:ascii="Times New Roman" w:hAnsi="Times New Roman" w:cs="Times New Roman"/>
          <w:sz w:val="24"/>
          <w:szCs w:val="24"/>
        </w:rPr>
        <w:t xml:space="preserve">pared to inhaled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hAnsi="Times New Roman" w:cs="Times New Roman"/>
          <w:sz w:val="24"/>
          <w:szCs w:val="24"/>
        </w:rPr>
        <w:t>oxide</w:t>
      </w:r>
      <w:r w:rsidR="00A30084" w:rsidRPr="00B84F06">
        <w:rPr>
          <w:rFonts w:ascii="Times New Roman" w:hAnsi="Times New Roman" w:cs="Times New Roman"/>
          <w:sz w:val="24"/>
          <w:szCs w:val="24"/>
        </w:rPr>
        <w:t xml:space="preserve"> for intrapartum analgesia among multiparous women</w:t>
      </w:r>
      <w:r w:rsidR="007F1F77" w:rsidRPr="00B84F06">
        <w:rPr>
          <w:rFonts w:ascii="Times New Roman" w:hAnsi="Times New Roman" w:cs="Times New Roman"/>
          <w:sz w:val="24"/>
          <w:szCs w:val="24"/>
        </w:rPr>
        <w:t xml:space="preserve"> as an epidural alternative. </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Key findings</w:t>
      </w:r>
    </w:p>
    <w:p w:rsidR="008A2ACF" w:rsidRPr="00B84F06" w:rsidRDefault="008A2ACF" w:rsidP="006B1616">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The results of the present randomized trial indicate that the severity of pain as measured by the VAS score after 20-30 minutes of intravenous pethidine or 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administration is similar. The prevalence of maternal</w:t>
      </w:r>
      <w:r w:rsidR="00A30084" w:rsidRPr="00B84F06">
        <w:rPr>
          <w:rFonts w:ascii="Times New Roman" w:hAnsi="Times New Roman" w:cs="Times New Roman"/>
          <w:sz w:val="24"/>
          <w:szCs w:val="24"/>
        </w:rPr>
        <w:t xml:space="preserve"> and neonatal side</w:t>
      </w:r>
      <w:r w:rsidRPr="00B84F06">
        <w:rPr>
          <w:rFonts w:ascii="Times New Roman" w:hAnsi="Times New Roman" w:cs="Times New Roman"/>
          <w:sz w:val="24"/>
          <w:szCs w:val="24"/>
        </w:rPr>
        <w:t xml:space="preserve"> effects, </w:t>
      </w:r>
      <w:r w:rsidR="00A30084" w:rsidRPr="00B84F06">
        <w:rPr>
          <w:rFonts w:ascii="Times New Roman" w:hAnsi="Times New Roman" w:cs="Times New Roman"/>
          <w:sz w:val="24"/>
          <w:szCs w:val="24"/>
        </w:rPr>
        <w:t>were</w:t>
      </w:r>
      <w:r w:rsidRPr="00B84F06">
        <w:rPr>
          <w:rFonts w:ascii="Times New Roman" w:hAnsi="Times New Roman" w:cs="Times New Roman"/>
          <w:sz w:val="24"/>
          <w:szCs w:val="24"/>
        </w:rPr>
        <w:t xml:space="preserve"> </w:t>
      </w:r>
      <w:r w:rsidR="00A30084" w:rsidRPr="00B84F06">
        <w:rPr>
          <w:rFonts w:ascii="Times New Roman" w:hAnsi="Times New Roman" w:cs="Times New Roman"/>
          <w:sz w:val="24"/>
          <w:szCs w:val="24"/>
        </w:rPr>
        <w:t>also comparable</w:t>
      </w:r>
      <w:r w:rsidRPr="00B84F06">
        <w:rPr>
          <w:rFonts w:ascii="Times New Roman" w:hAnsi="Times New Roman" w:cs="Times New Roman"/>
          <w:sz w:val="24"/>
          <w:szCs w:val="24"/>
        </w:rPr>
        <w:t xml:space="preserve">. The proportion of women who established breastfeeding immediately at delivery </w:t>
      </w:r>
      <w:r w:rsidR="00A30084" w:rsidRPr="00B84F06">
        <w:rPr>
          <w:rFonts w:ascii="Times New Roman" w:hAnsi="Times New Roman" w:cs="Times New Roman"/>
          <w:sz w:val="24"/>
          <w:szCs w:val="24"/>
        </w:rPr>
        <w:t xml:space="preserve">tended to be higher </w:t>
      </w:r>
      <w:r w:rsidRPr="00B84F06">
        <w:rPr>
          <w:rFonts w:ascii="Times New Roman" w:hAnsi="Times New Roman" w:cs="Times New Roman"/>
          <w:sz w:val="24"/>
          <w:szCs w:val="24"/>
        </w:rPr>
        <w:t xml:space="preserve">among women who used </w:t>
      </w:r>
      <w:r w:rsidR="006B1616" w:rsidRPr="00B84F06">
        <w:rPr>
          <w:rFonts w:ascii="Times New Roman" w:hAnsi="Times New Roman" w:cs="Times New Roman"/>
          <w:sz w:val="24"/>
          <w:szCs w:val="24"/>
        </w:rPr>
        <w:t xml:space="preserve">nitrous </w:t>
      </w:r>
      <w:r w:rsidR="00A30084" w:rsidRPr="00B84F06">
        <w:rPr>
          <w:rFonts w:ascii="Times New Roman" w:hAnsi="Times New Roman" w:cs="Times New Roman"/>
          <w:sz w:val="24"/>
          <w:szCs w:val="24"/>
        </w:rPr>
        <w:t>oxide</w:t>
      </w:r>
      <w:r w:rsidRPr="00B84F06">
        <w:rPr>
          <w:rFonts w:ascii="Times New Roman" w:hAnsi="Times New Roman" w:cs="Times New Roman"/>
          <w:sz w:val="24"/>
          <w:szCs w:val="24"/>
        </w:rPr>
        <w:t>.</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What does this add to what is known?</w:t>
      </w:r>
    </w:p>
    <w:p w:rsidR="00085BD1"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has similar efficacy to intravenous pethidine </w:t>
      </w:r>
      <w:r w:rsidR="007F1F77" w:rsidRPr="00B84F06">
        <w:rPr>
          <w:rFonts w:ascii="Times New Roman" w:hAnsi="Times New Roman" w:cs="Times New Roman"/>
          <w:sz w:val="24"/>
          <w:szCs w:val="24"/>
        </w:rPr>
        <w:t>but</w:t>
      </w:r>
      <w:r w:rsidRPr="00B84F06">
        <w:rPr>
          <w:rFonts w:ascii="Times New Roman" w:hAnsi="Times New Roman" w:cs="Times New Roman"/>
          <w:sz w:val="24"/>
          <w:szCs w:val="24"/>
        </w:rPr>
        <w:t xml:space="preserve"> tended to be associated with increase breastfeeding rate immediately after birth. These observations </w:t>
      </w:r>
      <w:r w:rsidR="003523DE" w:rsidRPr="00B84F06">
        <w:rPr>
          <w:rFonts w:ascii="Times New Roman" w:hAnsi="Times New Roman" w:cs="Times New Roman"/>
          <w:sz w:val="24"/>
          <w:szCs w:val="24"/>
        </w:rPr>
        <w:t>enable</w:t>
      </w:r>
      <w:r w:rsidR="00085BD1" w:rsidRPr="00B84F06">
        <w:rPr>
          <w:rFonts w:ascii="Times New Roman" w:hAnsi="Times New Roman" w:cs="Times New Roman"/>
          <w:sz w:val="24"/>
          <w:szCs w:val="24"/>
        </w:rPr>
        <w:t xml:space="preserve"> </w:t>
      </w:r>
      <w:r w:rsidR="003523DE" w:rsidRPr="00B84F06">
        <w:rPr>
          <w:rFonts w:ascii="Times New Roman" w:hAnsi="Times New Roman" w:cs="Times New Roman"/>
          <w:sz w:val="24"/>
          <w:szCs w:val="24"/>
        </w:rPr>
        <w:t xml:space="preserve">parous </w:t>
      </w:r>
      <w:r w:rsidR="00085BD1" w:rsidRPr="00B84F06">
        <w:rPr>
          <w:rFonts w:ascii="Times New Roman" w:hAnsi="Times New Roman" w:cs="Times New Roman"/>
          <w:sz w:val="24"/>
          <w:szCs w:val="24"/>
        </w:rPr>
        <w:t xml:space="preserve">women and providers to </w:t>
      </w:r>
      <w:r w:rsidR="003523DE" w:rsidRPr="00B84F06">
        <w:rPr>
          <w:rFonts w:ascii="Times New Roman" w:hAnsi="Times New Roman" w:cs="Times New Roman"/>
          <w:sz w:val="24"/>
          <w:szCs w:val="24"/>
        </w:rPr>
        <w:t xml:space="preserve">avoid intrapartum opioid use when epidural analgesia is not an option, and by that, probably </w:t>
      </w:r>
      <w:r w:rsidR="007F1F77" w:rsidRPr="00B84F06">
        <w:rPr>
          <w:rFonts w:ascii="Times New Roman" w:hAnsi="Times New Roman" w:cs="Times New Roman"/>
          <w:sz w:val="24"/>
          <w:szCs w:val="24"/>
        </w:rPr>
        <w:t>lessen</w:t>
      </w:r>
      <w:r w:rsidR="003523DE" w:rsidRPr="00B84F06">
        <w:rPr>
          <w:rFonts w:ascii="Times New Roman" w:hAnsi="Times New Roman" w:cs="Times New Roman"/>
          <w:sz w:val="24"/>
          <w:szCs w:val="24"/>
        </w:rPr>
        <w:t xml:space="preserve"> the concern </w:t>
      </w:r>
      <w:r w:rsidR="007F1F77" w:rsidRPr="00B84F06">
        <w:rPr>
          <w:rFonts w:ascii="Times New Roman" w:hAnsi="Times New Roman" w:cs="Times New Roman"/>
          <w:sz w:val="24"/>
          <w:szCs w:val="24"/>
        </w:rPr>
        <w:t xml:space="preserve">related to postpartum opioid </w:t>
      </w:r>
      <w:r w:rsidR="003523DE" w:rsidRPr="00B84F06">
        <w:rPr>
          <w:rFonts w:ascii="Times New Roman" w:hAnsi="Times New Roman" w:cs="Times New Roman"/>
          <w:sz w:val="24"/>
          <w:szCs w:val="24"/>
        </w:rPr>
        <w:t xml:space="preserve">chronic use.  </w:t>
      </w:r>
    </w:p>
    <w:p w:rsidR="00555F46" w:rsidRPr="00B84F06" w:rsidRDefault="002E0CE1" w:rsidP="006B1616">
      <w:pPr>
        <w:shd w:val="clear" w:color="auto" w:fill="FFFFFF"/>
        <w:bidi w:val="0"/>
        <w:spacing w:after="0" w:line="480" w:lineRule="auto"/>
        <w:rPr>
          <w:rFonts w:asciiTheme="majorBidi" w:eastAsia="Times New Roman" w:hAnsiTheme="majorBidi" w:cstheme="majorBidi"/>
          <w:color w:val="000000"/>
          <w:sz w:val="24"/>
          <w:szCs w:val="24"/>
        </w:rPr>
      </w:pPr>
      <w:r w:rsidRPr="00B84F06">
        <w:rPr>
          <w:rFonts w:asciiTheme="majorBidi" w:eastAsia="Times New Roman" w:hAnsiTheme="majorBidi" w:cstheme="majorBidi"/>
          <w:b/>
          <w:bCs/>
          <w:color w:val="000000"/>
          <w:sz w:val="24"/>
          <w:szCs w:val="24"/>
          <w:lang w:val="en"/>
        </w:rPr>
        <w:t xml:space="preserve">Keywords: </w:t>
      </w:r>
      <w:r w:rsidR="00555F46" w:rsidRPr="00B84F06">
        <w:rPr>
          <w:rFonts w:asciiTheme="majorBidi" w:eastAsia="Times New Roman" w:hAnsiTheme="majorBidi" w:cstheme="majorBidi"/>
          <w:color w:val="000000"/>
          <w:sz w:val="24"/>
          <w:szCs w:val="24"/>
        </w:rPr>
        <w:t xml:space="preserve">intrapartum analgesia; multiparous; </w:t>
      </w:r>
      <w:r w:rsidR="006B1616" w:rsidRPr="00B84F06">
        <w:rPr>
          <w:rFonts w:ascii="Times New Roman" w:hAnsi="Times New Roman" w:cs="Times New Roman"/>
          <w:sz w:val="24"/>
          <w:szCs w:val="24"/>
        </w:rPr>
        <w:t xml:space="preserve">nitrous </w:t>
      </w:r>
      <w:r w:rsidR="00555F46" w:rsidRPr="00B84F06">
        <w:rPr>
          <w:rFonts w:asciiTheme="majorBidi" w:eastAsia="Times New Roman" w:hAnsiTheme="majorBidi" w:cstheme="majorBidi"/>
          <w:color w:val="000000"/>
          <w:sz w:val="24"/>
          <w:szCs w:val="24"/>
        </w:rPr>
        <w:t xml:space="preserve">oxide; pethidine. </w:t>
      </w:r>
    </w:p>
    <w:p w:rsidR="002E0CE1" w:rsidRPr="00B84F06" w:rsidRDefault="002E0CE1" w:rsidP="0015776B">
      <w:pPr>
        <w:pageBreakBefore/>
        <w:bidi w:val="0"/>
        <w:spacing w:after="0" w:line="480" w:lineRule="auto"/>
        <w:rPr>
          <w:rFonts w:asciiTheme="majorBidi" w:eastAsia="Calibri" w:hAnsiTheme="majorBidi" w:cstheme="majorBidi"/>
          <w:b/>
          <w:bCs/>
          <w:sz w:val="24"/>
          <w:szCs w:val="24"/>
        </w:rPr>
      </w:pPr>
      <w:r w:rsidRPr="00B84F06">
        <w:rPr>
          <w:rFonts w:asciiTheme="majorBidi" w:eastAsia="Calibri" w:hAnsiTheme="majorBidi" w:cstheme="majorBidi"/>
          <w:b/>
          <w:bCs/>
          <w:sz w:val="24"/>
          <w:szCs w:val="24"/>
        </w:rPr>
        <w:lastRenderedPageBreak/>
        <w:t>Abstract</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Objective</w:t>
      </w:r>
      <w:r w:rsidRPr="00B84F06">
        <w:rPr>
          <w:rFonts w:asciiTheme="majorBidi" w:eastAsia="Calibri" w:hAnsiTheme="majorBidi" w:cstheme="majorBidi"/>
          <w:sz w:val="24"/>
          <w:szCs w:val="24"/>
        </w:rPr>
        <w:t xml:space="preserve"> </w:t>
      </w:r>
    </w:p>
    <w:p w:rsidR="0040001B" w:rsidRPr="00B84F06" w:rsidRDefault="0040001B" w:rsidP="006B1616">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Multiparous, who are expected to have a short</w:t>
      </w:r>
      <w:r w:rsidR="00363D6F" w:rsidRPr="00B84F06">
        <w:rPr>
          <w:rFonts w:asciiTheme="majorBidi" w:eastAsia="Calibri" w:hAnsiTheme="majorBidi" w:cstheme="majorBidi"/>
          <w:sz w:val="24"/>
          <w:szCs w:val="24"/>
        </w:rPr>
        <w:t>er</w:t>
      </w:r>
      <w:r w:rsidRPr="00B84F06">
        <w:rPr>
          <w:rFonts w:asciiTheme="majorBidi" w:eastAsia="Calibri" w:hAnsiTheme="majorBidi" w:cstheme="majorBidi"/>
          <w:sz w:val="24"/>
          <w:szCs w:val="24"/>
        </w:rPr>
        <w:t xml:space="preserve"> labor compared to primiparous women, prefer at times to avoid intrapartum invasive pain relief such as </w:t>
      </w:r>
      <w:r w:rsidR="00A30084" w:rsidRPr="00B84F06">
        <w:rPr>
          <w:rFonts w:asciiTheme="majorBidi" w:eastAsia="Calibri" w:hAnsiTheme="majorBidi" w:cstheme="majorBidi"/>
          <w:sz w:val="24"/>
          <w:szCs w:val="24"/>
        </w:rPr>
        <w:t>neuraxial analgesia</w:t>
      </w:r>
      <w:r w:rsidRPr="00B84F06">
        <w:rPr>
          <w:rFonts w:asciiTheme="majorBidi" w:eastAsia="Calibri" w:hAnsiTheme="majorBidi" w:cstheme="majorBidi"/>
          <w:sz w:val="24"/>
          <w:szCs w:val="24"/>
        </w:rPr>
        <w:t xml:space="preserve">. Additionally, in a number of medical centers, </w:t>
      </w:r>
      <w:r w:rsidR="00A30084" w:rsidRPr="00B84F06">
        <w:rPr>
          <w:rFonts w:asciiTheme="majorBidi" w:eastAsia="Calibri" w:hAnsiTheme="majorBidi" w:cstheme="majorBidi"/>
          <w:sz w:val="24"/>
          <w:szCs w:val="24"/>
        </w:rPr>
        <w:t xml:space="preserve">neuraxial analgesia </w:t>
      </w:r>
      <w:r w:rsidRPr="00B84F06">
        <w:rPr>
          <w:rFonts w:asciiTheme="majorBidi" w:eastAsia="Calibri" w:hAnsiTheme="majorBidi" w:cstheme="majorBidi"/>
          <w:sz w:val="24"/>
          <w:szCs w:val="24"/>
        </w:rPr>
        <w:t>may not be available immediately upon request</w:t>
      </w:r>
      <w:r w:rsidR="00A7187C" w:rsidRPr="00B84F06">
        <w:rPr>
          <w:rFonts w:asciiTheme="majorBidi" w:eastAsia="Calibri" w:hAnsiTheme="majorBidi" w:cstheme="majorBidi"/>
          <w:sz w:val="24"/>
          <w:szCs w:val="24"/>
        </w:rPr>
        <w:t xml:space="preserve"> or contraindicated</w:t>
      </w:r>
      <w:r w:rsidRPr="00B84F06">
        <w:rPr>
          <w:rFonts w:asciiTheme="majorBidi" w:eastAsia="Calibri" w:hAnsiTheme="majorBidi" w:cstheme="majorBidi"/>
          <w:sz w:val="24"/>
          <w:szCs w:val="24"/>
        </w:rPr>
        <w:t xml:space="preserve">. In these cases, the drug of choice to begin with among laboring multiparous is unknown. We aimed to examine the efficacy and adverse effects of intravenous (IV) pethidine </w:t>
      </w:r>
      <w:r w:rsidR="00D32E10" w:rsidRPr="00B84F06">
        <w:rPr>
          <w:rFonts w:asciiTheme="majorBidi" w:eastAsia="Calibri" w:hAnsiTheme="majorBidi" w:cstheme="majorBidi"/>
          <w:sz w:val="24"/>
          <w:szCs w:val="24"/>
        </w:rPr>
        <w:t xml:space="preserve">(meperidine) </w:t>
      </w:r>
      <w:r w:rsidRPr="00B84F06">
        <w:rPr>
          <w:rFonts w:asciiTheme="majorBidi" w:eastAsia="Calibri" w:hAnsiTheme="majorBidi" w:cstheme="majorBidi"/>
          <w:sz w:val="24"/>
          <w:szCs w:val="24"/>
        </w:rPr>
        <w:t xml:space="preserve">compared to inhaled </w:t>
      </w:r>
      <w:r w:rsidR="006B1616" w:rsidRPr="00B84F06">
        <w:rPr>
          <w:rFonts w:asciiTheme="majorBidi" w:eastAsia="Calibri" w:hAnsiTheme="majorBidi" w:cstheme="majorBidi"/>
          <w:sz w:val="24"/>
          <w:szCs w:val="24"/>
        </w:rPr>
        <w:t>nitrous</w:t>
      </w:r>
      <w:r w:rsidRPr="00B84F06">
        <w:rPr>
          <w:rFonts w:asciiTheme="majorBidi" w:eastAsia="Calibri" w:hAnsiTheme="majorBidi" w:cstheme="majorBidi"/>
          <w:sz w:val="24"/>
          <w:szCs w:val="24"/>
        </w:rPr>
        <w:t xml:space="preserve"> oxide (NO) for intrapartum analgesia among multiparous women. </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Methods</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Randomized controlled trial conducted at Emek medical center, Afula, Israel, between August 2016 and May 2019. Term, singleton, multiparous women in labor were randomized in a 1:1 ratio to 50mg IV pethidine or inhaled NO. Primary outcome was pain intensity 20-30 min. after analgesia administration measured by visual analog scale (VAS) from 0 to 10 </w:t>
      </w:r>
      <w:r w:rsidR="00F93A99" w:rsidRPr="00B84F06">
        <w:rPr>
          <w:rFonts w:asciiTheme="majorBidi" w:eastAsia="Calibri" w:hAnsiTheme="majorBidi" w:cstheme="majorBidi"/>
          <w:sz w:val="24"/>
          <w:szCs w:val="24"/>
        </w:rPr>
        <w:t>c</w:t>
      </w:r>
      <w:r w:rsidRPr="00B84F06">
        <w:rPr>
          <w:rFonts w:asciiTheme="majorBidi" w:eastAsia="Calibri" w:hAnsiTheme="majorBidi" w:cstheme="majorBidi"/>
          <w:sz w:val="24"/>
          <w:szCs w:val="24"/>
        </w:rPr>
        <w:t>m. Secondary outcomes included need for additional analgesia, labor length, delivery mode, adverse maternal and neonatal effects. In order to detect 1±2</w:t>
      </w:r>
      <w:r w:rsidR="00F93A99" w:rsidRPr="00B84F06">
        <w:rPr>
          <w:rFonts w:asciiTheme="majorBidi" w:eastAsia="Calibri" w:hAnsiTheme="majorBidi" w:cstheme="majorBidi"/>
          <w:sz w:val="24"/>
          <w:szCs w:val="24"/>
        </w:rPr>
        <w:t>.</w:t>
      </w:r>
      <w:r w:rsidRPr="00B84F06">
        <w:rPr>
          <w:rFonts w:asciiTheme="majorBidi" w:eastAsia="Calibri" w:hAnsiTheme="majorBidi" w:cstheme="majorBidi"/>
          <w:sz w:val="24"/>
          <w:szCs w:val="24"/>
        </w:rPr>
        <w:t xml:space="preserve">6 difference in VAS score between the groups, 214 women (107 in each group), were needed to achieve 80% power with alpha of 0.05. </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Results</w:t>
      </w:r>
    </w:p>
    <w:p w:rsidR="0040001B" w:rsidRPr="00B84F06" w:rsidRDefault="0040001B" w:rsidP="007F1F77">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Of 214 women enrolled, 14 were excluded </w:t>
      </w:r>
      <w:r w:rsidRPr="00B84F06">
        <w:rPr>
          <w:rFonts w:asciiTheme="majorBidi" w:eastAsia="Calibri" w:hAnsiTheme="majorBidi" w:cstheme="majorBidi"/>
          <w:color w:val="000000" w:themeColor="text1"/>
          <w:sz w:val="24"/>
          <w:szCs w:val="24"/>
        </w:rPr>
        <w:t xml:space="preserve">after randomization. Of the 200 analyzed, </w:t>
      </w:r>
      <w:r w:rsidR="007F1F77" w:rsidRPr="00B84F06">
        <w:rPr>
          <w:rFonts w:asciiTheme="majorBidi" w:eastAsia="Calibri" w:hAnsiTheme="majorBidi" w:cstheme="majorBidi"/>
          <w:color w:val="000000" w:themeColor="text1"/>
          <w:sz w:val="24"/>
          <w:szCs w:val="24"/>
        </w:rPr>
        <w:t xml:space="preserve">102 </w:t>
      </w:r>
      <w:r w:rsidRPr="00B84F06">
        <w:rPr>
          <w:rFonts w:asciiTheme="majorBidi" w:eastAsia="Calibri" w:hAnsiTheme="majorBidi" w:cstheme="majorBidi"/>
          <w:color w:val="000000" w:themeColor="text1"/>
          <w:sz w:val="24"/>
          <w:szCs w:val="24"/>
        </w:rPr>
        <w:t xml:space="preserve">received </w:t>
      </w:r>
      <w:r w:rsidR="007F1F77" w:rsidRPr="00B84F06">
        <w:rPr>
          <w:rFonts w:asciiTheme="majorBidi" w:eastAsia="Calibri" w:hAnsiTheme="majorBidi" w:cstheme="majorBidi"/>
          <w:color w:val="000000" w:themeColor="text1"/>
          <w:sz w:val="24"/>
          <w:szCs w:val="24"/>
        </w:rPr>
        <w:t xml:space="preserve">NO and 98 </w:t>
      </w:r>
      <w:r w:rsidRPr="00B84F06">
        <w:rPr>
          <w:rFonts w:asciiTheme="majorBidi" w:eastAsia="Calibri" w:hAnsiTheme="majorBidi" w:cstheme="majorBidi"/>
          <w:color w:val="000000" w:themeColor="text1"/>
          <w:sz w:val="24"/>
          <w:szCs w:val="24"/>
        </w:rPr>
        <w:t xml:space="preserve">IV pethidine. Demographic and obstetric </w:t>
      </w:r>
      <w:r w:rsidR="00C41B31" w:rsidRPr="00B84F06">
        <w:rPr>
          <w:rFonts w:asciiTheme="majorBidi" w:eastAsia="Calibri" w:hAnsiTheme="majorBidi" w:cstheme="majorBidi"/>
          <w:color w:val="000000" w:themeColor="text1"/>
          <w:sz w:val="24"/>
          <w:szCs w:val="24"/>
        </w:rPr>
        <w:t>variables</w:t>
      </w:r>
      <w:r w:rsidRPr="00B84F06">
        <w:rPr>
          <w:rFonts w:asciiTheme="majorBidi" w:eastAsia="Calibri" w:hAnsiTheme="majorBidi" w:cstheme="majorBidi"/>
          <w:color w:val="000000" w:themeColor="text1"/>
          <w:sz w:val="24"/>
          <w:szCs w:val="24"/>
        </w:rPr>
        <w:t xml:space="preserve"> were comparable</w:t>
      </w:r>
      <w:r w:rsidR="007F1F77" w:rsidRPr="00B84F06">
        <w:rPr>
          <w:rFonts w:asciiTheme="majorBidi" w:eastAsia="Calibri" w:hAnsiTheme="majorBidi" w:cstheme="majorBidi"/>
          <w:color w:val="000000" w:themeColor="text1"/>
          <w:sz w:val="24"/>
          <w:szCs w:val="24"/>
        </w:rPr>
        <w:t xml:space="preserve"> between the two groups</w:t>
      </w:r>
      <w:r w:rsidRPr="00B84F06">
        <w:rPr>
          <w:rFonts w:asciiTheme="majorBidi" w:eastAsia="Calibri" w:hAnsiTheme="majorBidi" w:cstheme="majorBidi"/>
          <w:color w:val="000000" w:themeColor="text1"/>
          <w:sz w:val="24"/>
          <w:szCs w:val="24"/>
        </w:rPr>
        <w:t>. VAS score</w:t>
      </w:r>
      <w:r w:rsidR="007F1F77" w:rsidRPr="00B84F06">
        <w:rPr>
          <w:rFonts w:asciiTheme="majorBidi" w:eastAsia="Calibri" w:hAnsiTheme="majorBidi" w:cstheme="majorBidi"/>
          <w:color w:val="000000" w:themeColor="text1"/>
          <w:sz w:val="24"/>
          <w:szCs w:val="24"/>
        </w:rPr>
        <w:t xml:space="preserve"> at</w:t>
      </w:r>
      <w:r w:rsidRPr="00B84F06">
        <w:rPr>
          <w:rFonts w:asciiTheme="majorBidi" w:eastAsia="Calibri" w:hAnsiTheme="majorBidi" w:cstheme="majorBidi"/>
          <w:color w:val="000000" w:themeColor="text1"/>
          <w:sz w:val="24"/>
          <w:szCs w:val="24"/>
        </w:rPr>
        <w:t xml:space="preserve"> 20-30 min after analgesia administration did not differ between the groups (</w:t>
      </w:r>
      <w:r w:rsidR="00715A9C" w:rsidRPr="00B84F06">
        <w:rPr>
          <w:rFonts w:asciiTheme="majorBidi" w:eastAsia="Calibri" w:hAnsiTheme="majorBidi" w:cstheme="majorBidi"/>
          <w:color w:val="000000" w:themeColor="text1"/>
          <w:sz w:val="24"/>
          <w:szCs w:val="24"/>
        </w:rPr>
        <w:t>7.6</w:t>
      </w:r>
      <w:r w:rsidRPr="00B84F06">
        <w:rPr>
          <w:rFonts w:asciiTheme="majorBidi" w:eastAsia="Calibri" w:hAnsiTheme="majorBidi" w:cstheme="majorBidi"/>
          <w:color w:val="000000" w:themeColor="text1"/>
          <w:sz w:val="24"/>
          <w:szCs w:val="24"/>
        </w:rPr>
        <w:t xml:space="preserve"> ±2</w:t>
      </w:r>
      <w:r w:rsidR="00715A9C" w:rsidRPr="00B84F06">
        <w:rPr>
          <w:rFonts w:asciiTheme="majorBidi" w:eastAsia="Calibri" w:hAnsiTheme="majorBidi" w:cstheme="majorBidi"/>
          <w:color w:val="000000" w:themeColor="text1"/>
          <w:sz w:val="24"/>
          <w:szCs w:val="24"/>
        </w:rPr>
        <w:t>.7</w:t>
      </w:r>
      <w:r w:rsidRPr="00B84F06">
        <w:rPr>
          <w:rFonts w:asciiTheme="majorBidi" w:eastAsia="Calibri" w:hAnsiTheme="majorBidi" w:cstheme="majorBidi"/>
          <w:color w:val="000000" w:themeColor="text1"/>
          <w:sz w:val="24"/>
          <w:szCs w:val="24"/>
        </w:rPr>
        <w:t xml:space="preserve"> and 7</w:t>
      </w:r>
      <w:r w:rsidR="00715A9C" w:rsidRPr="00B84F06">
        <w:rPr>
          <w:rFonts w:asciiTheme="majorBidi" w:eastAsia="Calibri" w:hAnsiTheme="majorBidi" w:cstheme="majorBidi"/>
          <w:color w:val="000000" w:themeColor="text1"/>
          <w:sz w:val="24"/>
          <w:szCs w:val="24"/>
        </w:rPr>
        <w:t>.</w:t>
      </w:r>
      <w:r w:rsidRPr="00B84F06">
        <w:rPr>
          <w:rFonts w:asciiTheme="majorBidi" w:eastAsia="Calibri" w:hAnsiTheme="majorBidi" w:cstheme="majorBidi"/>
          <w:color w:val="000000" w:themeColor="text1"/>
          <w:sz w:val="24"/>
          <w:szCs w:val="24"/>
        </w:rPr>
        <w:t>7±2</w:t>
      </w:r>
      <w:r w:rsidR="00715A9C" w:rsidRPr="00B84F06">
        <w:rPr>
          <w:rFonts w:asciiTheme="majorBidi" w:eastAsia="Calibri" w:hAnsiTheme="majorBidi" w:cstheme="majorBidi"/>
          <w:color w:val="000000" w:themeColor="text1"/>
          <w:sz w:val="24"/>
          <w:szCs w:val="24"/>
        </w:rPr>
        <w:t>.3</w:t>
      </w:r>
      <w:r w:rsidRPr="00B84F06">
        <w:rPr>
          <w:rFonts w:asciiTheme="majorBidi" w:eastAsia="Calibri" w:hAnsiTheme="majorBidi" w:cstheme="majorBidi"/>
          <w:color w:val="000000" w:themeColor="text1"/>
          <w:sz w:val="24"/>
          <w:szCs w:val="24"/>
        </w:rPr>
        <w:t>, in the pethidine and NO groups respectively, p=0.89).</w:t>
      </w:r>
      <w:r w:rsidR="00715A9C" w:rsidRPr="00B84F06">
        <w:rPr>
          <w:rFonts w:asciiTheme="majorBidi" w:eastAsia="Calibri" w:hAnsiTheme="majorBidi" w:cstheme="majorBidi"/>
          <w:color w:val="000000" w:themeColor="text1"/>
          <w:sz w:val="24"/>
          <w:szCs w:val="24"/>
        </w:rPr>
        <w:t xml:space="preserve"> </w:t>
      </w:r>
      <w:r w:rsidRPr="00B84F06">
        <w:rPr>
          <w:rFonts w:asciiTheme="majorBidi" w:eastAsia="Calibri" w:hAnsiTheme="majorBidi" w:cstheme="majorBidi"/>
          <w:color w:val="000000" w:themeColor="text1"/>
          <w:sz w:val="24"/>
          <w:szCs w:val="24"/>
        </w:rPr>
        <w:t xml:space="preserve">There were no significant differences between the groups in </w:t>
      </w:r>
      <w:r w:rsidR="00C41B31" w:rsidRPr="00B84F06">
        <w:rPr>
          <w:rFonts w:asciiTheme="majorBidi" w:eastAsia="Calibri" w:hAnsiTheme="majorBidi" w:cstheme="majorBidi"/>
          <w:color w:val="000000" w:themeColor="text1"/>
          <w:sz w:val="24"/>
          <w:szCs w:val="24"/>
        </w:rPr>
        <w:t xml:space="preserve">the rate of </w:t>
      </w:r>
      <w:r w:rsidR="00C41B31" w:rsidRPr="00B84F06">
        <w:rPr>
          <w:rFonts w:asciiTheme="majorBidi" w:eastAsia="Calibri" w:hAnsiTheme="majorBidi" w:cstheme="majorBidi"/>
          <w:sz w:val="24"/>
          <w:szCs w:val="24"/>
        </w:rPr>
        <w:t xml:space="preserve">additional </w:t>
      </w:r>
      <w:r w:rsidR="00C41B31" w:rsidRPr="00B84F06">
        <w:rPr>
          <w:rFonts w:asciiTheme="majorBidi" w:eastAsia="Calibri" w:hAnsiTheme="majorBidi" w:cstheme="majorBidi"/>
          <w:sz w:val="24"/>
          <w:szCs w:val="24"/>
        </w:rPr>
        <w:lastRenderedPageBreak/>
        <w:t>analgesia</w:t>
      </w:r>
      <w:r w:rsidR="00C41B31" w:rsidRPr="00B84F06">
        <w:rPr>
          <w:rFonts w:asciiTheme="majorBidi" w:eastAsia="Calibri" w:hAnsiTheme="majorBidi" w:cstheme="majorBidi"/>
          <w:color w:val="000000" w:themeColor="text1"/>
          <w:sz w:val="24"/>
          <w:szCs w:val="24"/>
        </w:rPr>
        <w:t xml:space="preserve"> use, </w:t>
      </w:r>
      <w:r w:rsidRPr="00B84F06">
        <w:rPr>
          <w:rFonts w:asciiTheme="majorBidi" w:eastAsia="Calibri" w:hAnsiTheme="majorBidi" w:cstheme="majorBidi"/>
          <w:color w:val="000000" w:themeColor="text1"/>
          <w:sz w:val="24"/>
          <w:szCs w:val="24"/>
        </w:rPr>
        <w:t xml:space="preserve">labor length, delivery mode, Agar score, </w:t>
      </w:r>
      <w:proofErr w:type="gramStart"/>
      <w:r w:rsidRPr="00B84F06">
        <w:rPr>
          <w:rFonts w:asciiTheme="majorBidi" w:eastAsia="Calibri" w:hAnsiTheme="majorBidi" w:cstheme="majorBidi"/>
          <w:color w:val="000000" w:themeColor="text1"/>
          <w:sz w:val="24"/>
          <w:szCs w:val="24"/>
        </w:rPr>
        <w:t>rate</w:t>
      </w:r>
      <w:proofErr w:type="gramEnd"/>
      <w:r w:rsidRPr="00B84F06">
        <w:rPr>
          <w:rFonts w:asciiTheme="majorBidi" w:eastAsia="Calibri" w:hAnsiTheme="majorBidi" w:cstheme="majorBidi"/>
          <w:color w:val="000000" w:themeColor="text1"/>
          <w:sz w:val="24"/>
          <w:szCs w:val="24"/>
        </w:rPr>
        <w:t xml:space="preserve"> of breastfeeding, women satisfaction or in maternal and </w:t>
      </w:r>
      <w:r w:rsidRPr="00B84F06">
        <w:rPr>
          <w:rFonts w:asciiTheme="majorBidi" w:eastAsia="Calibri" w:hAnsiTheme="majorBidi" w:cstheme="majorBidi"/>
          <w:sz w:val="24"/>
          <w:szCs w:val="24"/>
        </w:rPr>
        <w:t xml:space="preserve">neonatal side effects.  </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Conclusion</w:t>
      </w:r>
    </w:p>
    <w:p w:rsidR="0040001B" w:rsidRPr="00B84F06" w:rsidRDefault="0040001B" w:rsidP="00DC7EAB">
      <w:pPr>
        <w:bidi w:val="0"/>
        <w:spacing w:after="0" w:line="480" w:lineRule="auto"/>
        <w:rPr>
          <w:rFonts w:asciiTheme="majorBidi" w:eastAsia="Calibri" w:hAnsiTheme="majorBidi" w:cstheme="majorBidi"/>
          <w:sz w:val="24"/>
          <w:szCs w:val="24"/>
          <w:rtl/>
        </w:rPr>
      </w:pPr>
      <w:r w:rsidRPr="00B84F06">
        <w:rPr>
          <w:rFonts w:asciiTheme="majorBidi" w:eastAsia="Calibri" w:hAnsiTheme="majorBidi" w:cstheme="majorBidi"/>
          <w:sz w:val="24"/>
          <w:szCs w:val="24"/>
        </w:rPr>
        <w:t xml:space="preserve">Pain intensity 20-30 min after administration </w:t>
      </w:r>
      <w:r w:rsidR="00DC7EAB" w:rsidRPr="00B84F06">
        <w:rPr>
          <w:rFonts w:asciiTheme="majorBidi" w:eastAsia="Calibri" w:hAnsiTheme="majorBidi" w:cstheme="majorBidi"/>
          <w:sz w:val="24"/>
          <w:szCs w:val="24"/>
        </w:rPr>
        <w:t xml:space="preserve">of </w:t>
      </w:r>
      <w:r w:rsidRPr="00B84F06">
        <w:rPr>
          <w:rFonts w:asciiTheme="majorBidi" w:eastAsia="Calibri" w:hAnsiTheme="majorBidi" w:cstheme="majorBidi"/>
          <w:sz w:val="24"/>
          <w:szCs w:val="24"/>
        </w:rPr>
        <w:t xml:space="preserve">pethidine and NO </w:t>
      </w:r>
      <w:r w:rsidR="00DC7EAB" w:rsidRPr="00B84F06">
        <w:rPr>
          <w:rFonts w:asciiTheme="majorBidi" w:eastAsia="Calibri" w:hAnsiTheme="majorBidi" w:cstheme="majorBidi"/>
          <w:sz w:val="24"/>
          <w:szCs w:val="24"/>
        </w:rPr>
        <w:t xml:space="preserve">was comparable </w:t>
      </w:r>
      <w:r w:rsidRPr="00B84F06">
        <w:rPr>
          <w:rFonts w:asciiTheme="majorBidi" w:eastAsia="Calibri" w:hAnsiTheme="majorBidi" w:cstheme="majorBidi"/>
          <w:sz w:val="24"/>
          <w:szCs w:val="24"/>
        </w:rPr>
        <w:t xml:space="preserve">among multiparous women. Side effects were comparable as well. </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 xml:space="preserve">Clinical Trial Registration: </w:t>
      </w:r>
      <w:r w:rsidRPr="00B84F06">
        <w:rPr>
          <w:rFonts w:asciiTheme="majorBidi" w:eastAsia="Calibri" w:hAnsiTheme="majorBidi" w:cstheme="majorBidi"/>
          <w:sz w:val="24"/>
          <w:szCs w:val="24"/>
        </w:rPr>
        <w:t xml:space="preserve">clinicaltrials.gov Identifier: NCT02783508 </w:t>
      </w:r>
    </w:p>
    <w:p w:rsidR="0040001B" w:rsidRPr="00B84F06" w:rsidRDefault="0040001B" w:rsidP="0040001B">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 xml:space="preserve">Introduction </w:t>
      </w:r>
    </w:p>
    <w:p w:rsidR="00281123" w:rsidRPr="00B84F06" w:rsidRDefault="00281123" w:rsidP="00FB07E1">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Pain relief during childbirth is an essential part of good medical care (1). The intensity of pain during childbirth and it</w:t>
      </w:r>
      <w:r w:rsidR="002D58BF" w:rsidRPr="00B84F06">
        <w:rPr>
          <w:rFonts w:asciiTheme="majorBidi" w:hAnsiTheme="majorBidi" w:cstheme="majorBidi"/>
          <w:sz w:val="24"/>
          <w:szCs w:val="24"/>
        </w:rPr>
        <w:t>s management</w:t>
      </w:r>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influence</w:t>
      </w:r>
      <w:r w:rsidRPr="00B84F06">
        <w:rPr>
          <w:rFonts w:asciiTheme="majorBidi" w:hAnsiTheme="majorBidi" w:cstheme="majorBidi"/>
          <w:sz w:val="24"/>
          <w:szCs w:val="24"/>
        </w:rPr>
        <w:t xml:space="preserve"> the course of labor, maternal and fetal outcomes, and satisfaction with the entire birth process (1). A good painkiller should be </w:t>
      </w:r>
      <w:r w:rsidR="002D58BF" w:rsidRPr="00B84F06">
        <w:rPr>
          <w:rFonts w:asciiTheme="majorBidi" w:hAnsiTheme="majorBidi" w:cstheme="majorBidi"/>
          <w:sz w:val="24"/>
          <w:szCs w:val="24"/>
        </w:rPr>
        <w:t xml:space="preserve">strong enough to reduce pain perception </w:t>
      </w:r>
      <w:r w:rsidRPr="00B84F06">
        <w:rPr>
          <w:rFonts w:asciiTheme="majorBidi" w:hAnsiTheme="majorBidi" w:cstheme="majorBidi"/>
          <w:sz w:val="24"/>
          <w:szCs w:val="24"/>
        </w:rPr>
        <w:t xml:space="preserve">on the one hand </w:t>
      </w:r>
      <w:r w:rsidR="00FE503C" w:rsidRPr="00B84F06">
        <w:rPr>
          <w:rFonts w:asciiTheme="majorBidi" w:hAnsiTheme="majorBidi" w:cstheme="majorBidi"/>
          <w:sz w:val="24"/>
          <w:szCs w:val="24"/>
        </w:rPr>
        <w:t xml:space="preserve">and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as few side effects as possible </w:t>
      </w:r>
      <w:r w:rsidR="00FE503C" w:rsidRPr="00B84F06">
        <w:rPr>
          <w:rFonts w:asciiTheme="majorBidi" w:hAnsiTheme="majorBidi" w:cstheme="majorBidi"/>
          <w:sz w:val="24"/>
          <w:szCs w:val="24"/>
        </w:rPr>
        <w:t xml:space="preserve">on the other hand </w:t>
      </w:r>
      <w:r w:rsidRPr="00B84F06">
        <w:rPr>
          <w:rFonts w:asciiTheme="majorBidi" w:hAnsiTheme="majorBidi" w:cstheme="majorBidi"/>
          <w:sz w:val="24"/>
          <w:szCs w:val="24"/>
        </w:rPr>
        <w:t xml:space="preserve">(2). </w:t>
      </w:r>
      <w:r w:rsidR="008048EF" w:rsidRPr="00B84F06">
        <w:rPr>
          <w:rFonts w:asciiTheme="majorBidi" w:hAnsiTheme="majorBidi" w:cstheme="majorBidi"/>
          <w:sz w:val="24"/>
          <w:szCs w:val="24"/>
        </w:rPr>
        <w:t xml:space="preserve">Several </w:t>
      </w:r>
      <w:r w:rsidRPr="00B84F06">
        <w:rPr>
          <w:rFonts w:asciiTheme="majorBidi" w:hAnsiTheme="majorBidi" w:cstheme="majorBidi"/>
          <w:sz w:val="24"/>
          <w:szCs w:val="24"/>
        </w:rPr>
        <w:t xml:space="preserve">women, </w:t>
      </w:r>
      <w:r w:rsidR="002D58BF" w:rsidRPr="00B84F06">
        <w:rPr>
          <w:rFonts w:asciiTheme="majorBidi" w:hAnsiTheme="majorBidi" w:cstheme="majorBidi"/>
          <w:sz w:val="24"/>
          <w:szCs w:val="24"/>
        </w:rPr>
        <w:t>particularly</w:t>
      </w:r>
      <w:r w:rsidRPr="00B84F06">
        <w:rPr>
          <w:rFonts w:asciiTheme="majorBidi" w:hAnsiTheme="majorBidi" w:cstheme="majorBidi"/>
          <w:sz w:val="24"/>
          <w:szCs w:val="24"/>
        </w:rPr>
        <w:t xml:space="preserve"> </w:t>
      </w:r>
      <w:r w:rsidR="00FE503C" w:rsidRPr="00B84F06">
        <w:rPr>
          <w:rFonts w:asciiTheme="majorBidi" w:hAnsiTheme="majorBidi" w:cstheme="majorBidi"/>
          <w:sz w:val="24"/>
          <w:szCs w:val="24"/>
        </w:rPr>
        <w:t>multiparous who</w:t>
      </w:r>
      <w:r w:rsidRPr="00B84F06">
        <w:rPr>
          <w:rFonts w:asciiTheme="majorBidi" w:hAnsiTheme="majorBidi" w:cstheme="majorBidi"/>
          <w:sz w:val="24"/>
          <w:szCs w:val="24"/>
        </w:rPr>
        <w:t xml:space="preserve"> are expected to have a short</w:t>
      </w:r>
      <w:r w:rsidR="002D58BF" w:rsidRPr="00B84F06">
        <w:rPr>
          <w:rFonts w:asciiTheme="majorBidi" w:hAnsiTheme="majorBidi" w:cstheme="majorBidi"/>
          <w:sz w:val="24"/>
          <w:szCs w:val="24"/>
        </w:rPr>
        <w:t>er</w:t>
      </w:r>
      <w:r w:rsidRPr="00B84F06">
        <w:rPr>
          <w:rFonts w:asciiTheme="majorBidi" w:hAnsiTheme="majorBidi" w:cstheme="majorBidi"/>
          <w:sz w:val="24"/>
          <w:szCs w:val="24"/>
        </w:rPr>
        <w:t xml:space="preserve"> delivery </w:t>
      </w:r>
      <w:r w:rsidR="00FE503C" w:rsidRPr="00B84F06">
        <w:rPr>
          <w:rFonts w:asciiTheme="majorBidi" w:hAnsiTheme="majorBidi" w:cstheme="majorBidi"/>
          <w:sz w:val="24"/>
          <w:szCs w:val="24"/>
        </w:rPr>
        <w:t>duration</w:t>
      </w:r>
      <w:r w:rsidR="002D58BF" w:rsidRPr="00B84F06">
        <w:rPr>
          <w:rFonts w:asciiTheme="majorBidi" w:hAnsiTheme="majorBidi" w:cstheme="majorBidi"/>
          <w:sz w:val="24"/>
          <w:szCs w:val="24"/>
        </w:rPr>
        <w:t xml:space="preserve"> </w:t>
      </w:r>
      <w:r w:rsidRPr="00B84F06">
        <w:rPr>
          <w:rFonts w:asciiTheme="majorBidi" w:hAnsiTheme="majorBidi" w:cstheme="majorBidi"/>
          <w:sz w:val="24"/>
          <w:szCs w:val="24"/>
        </w:rPr>
        <w:t>compared to primiparous</w:t>
      </w:r>
      <w:r w:rsidR="00FE503C" w:rsidRPr="00B84F06">
        <w:rPr>
          <w:rFonts w:asciiTheme="majorBidi" w:hAnsiTheme="majorBidi" w:cstheme="majorBidi"/>
          <w:sz w:val="24"/>
          <w:szCs w:val="24"/>
        </w:rPr>
        <w:t xml:space="preserve"> and who</w:t>
      </w:r>
      <w:r w:rsidRPr="00B84F06">
        <w:rPr>
          <w:rFonts w:asciiTheme="majorBidi" w:hAnsiTheme="majorBidi" w:cstheme="majorBidi"/>
          <w:sz w:val="24"/>
          <w:szCs w:val="24"/>
        </w:rPr>
        <w:t xml:space="preserve"> are interested in pain relief,</w:t>
      </w:r>
      <w:r w:rsidR="007F1F77" w:rsidRPr="00B84F06">
        <w:rPr>
          <w:rFonts w:asciiTheme="majorBidi" w:hAnsiTheme="majorBidi" w:cstheme="majorBidi"/>
          <w:sz w:val="24"/>
          <w:szCs w:val="24"/>
        </w:rPr>
        <w:t xml:space="preserve"> might</w:t>
      </w:r>
      <w:r w:rsidRPr="00B84F06">
        <w:rPr>
          <w:rFonts w:asciiTheme="majorBidi" w:hAnsiTheme="majorBidi" w:cstheme="majorBidi"/>
          <w:sz w:val="24"/>
          <w:szCs w:val="24"/>
        </w:rPr>
        <w:t xml:space="preserve"> prefer to avoid using invasive approaches such as </w:t>
      </w:r>
      <w:r w:rsidR="00A30084" w:rsidRPr="00B84F06">
        <w:rPr>
          <w:rFonts w:asciiTheme="majorBidi" w:hAnsiTheme="majorBidi" w:cstheme="majorBidi"/>
          <w:sz w:val="24"/>
          <w:szCs w:val="24"/>
        </w:rPr>
        <w:t>neuraxial analgesia</w:t>
      </w:r>
      <w:r w:rsidRPr="00B84F06">
        <w:rPr>
          <w:rFonts w:asciiTheme="majorBidi" w:hAnsiTheme="majorBidi" w:cstheme="majorBidi"/>
          <w:sz w:val="24"/>
          <w:szCs w:val="24"/>
        </w:rPr>
        <w:t xml:space="preserve">. Additionally, even in institutions where there is a full availability of anesthesia for the obstetric </w:t>
      </w:r>
      <w:r w:rsidR="002D58BF" w:rsidRPr="00B84F06">
        <w:rPr>
          <w:rFonts w:asciiTheme="majorBidi" w:hAnsiTheme="majorBidi" w:cstheme="majorBidi"/>
          <w:sz w:val="24"/>
          <w:szCs w:val="24"/>
        </w:rPr>
        <w:t>team</w:t>
      </w:r>
      <w:r w:rsidRPr="00B84F06">
        <w:rPr>
          <w:rFonts w:asciiTheme="majorBidi" w:hAnsiTheme="majorBidi" w:cstheme="majorBidi"/>
          <w:sz w:val="24"/>
          <w:szCs w:val="24"/>
        </w:rPr>
        <w:t xml:space="preserve">, there may be a situation where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will not be available immediately or will</w:t>
      </w:r>
      <w:r w:rsidR="00FB07E1" w:rsidRPr="00B84F06">
        <w:rPr>
          <w:rFonts w:asciiTheme="majorBidi" w:hAnsiTheme="majorBidi" w:cstheme="majorBidi"/>
          <w:sz w:val="24"/>
          <w:szCs w:val="24"/>
        </w:rPr>
        <w:t xml:space="preserve"> fail for technical reasons </w:t>
      </w:r>
      <w:r w:rsidRPr="00B84F06">
        <w:rPr>
          <w:rFonts w:asciiTheme="majorBidi" w:hAnsiTheme="majorBidi" w:cstheme="majorBidi"/>
          <w:sz w:val="24"/>
          <w:szCs w:val="24"/>
        </w:rPr>
        <w:t xml:space="preserve">or a contraindication exist as in the case </w:t>
      </w:r>
      <w:r w:rsidR="002D58BF" w:rsidRPr="00B84F06">
        <w:rPr>
          <w:rFonts w:asciiTheme="majorBidi" w:hAnsiTheme="majorBidi" w:cstheme="majorBidi"/>
          <w:sz w:val="24"/>
          <w:szCs w:val="24"/>
        </w:rPr>
        <w:t>of</w:t>
      </w:r>
      <w:r w:rsidRPr="00B84F06">
        <w:rPr>
          <w:rFonts w:asciiTheme="majorBidi" w:hAnsiTheme="majorBidi" w:cstheme="majorBidi"/>
          <w:sz w:val="24"/>
          <w:szCs w:val="24"/>
        </w:rPr>
        <w:t xml:space="preserve"> thrombocytopenia (1)</w:t>
      </w:r>
    </w:p>
    <w:p w:rsidR="00281123" w:rsidRPr="00B84F06" w:rsidRDefault="00281123" w:rsidP="00FB07E1">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Both inhaled analgesics and intravenous opioids are known pharmacological means of analgesia during childbirth (2</w:t>
      </w:r>
      <w:proofErr w:type="gramStart"/>
      <w:r w:rsidRPr="00B84F06">
        <w:rPr>
          <w:rFonts w:asciiTheme="majorBidi" w:hAnsiTheme="majorBidi" w:cstheme="majorBidi"/>
          <w:sz w:val="24"/>
          <w:szCs w:val="24"/>
        </w:rPr>
        <w:t>,3</w:t>
      </w:r>
      <w:proofErr w:type="gramEnd"/>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been used for pain relief during childbirth since the late 19th century (3). </w:t>
      </w:r>
      <w:r w:rsidR="006B1616" w:rsidRPr="00B84F06">
        <w:rPr>
          <w:rFonts w:asciiTheme="majorBidi" w:hAnsiTheme="majorBidi" w:cstheme="majorBidi"/>
          <w:sz w:val="24"/>
          <w:szCs w:val="24"/>
        </w:rPr>
        <w:t xml:space="preserve">Nitrous </w:t>
      </w:r>
      <w:r w:rsidRPr="00B84F06">
        <w:rPr>
          <w:rFonts w:asciiTheme="majorBidi" w:hAnsiTheme="majorBidi" w:cstheme="majorBidi"/>
          <w:sz w:val="24"/>
          <w:szCs w:val="24"/>
        </w:rPr>
        <w:t>oxide in combination with oxygen at a concentration of 50</w:t>
      </w:r>
      <w:r w:rsidR="00FB07E1" w:rsidRPr="00B84F06">
        <w:rPr>
          <w:rFonts w:asciiTheme="majorBidi" w:hAnsiTheme="majorBidi" w:cstheme="majorBidi"/>
          <w:sz w:val="24"/>
          <w:szCs w:val="24"/>
        </w:rPr>
        <w:t>:</w:t>
      </w:r>
      <w:r w:rsidRPr="00B84F06">
        <w:rPr>
          <w:rFonts w:asciiTheme="majorBidi" w:hAnsiTheme="majorBidi" w:cstheme="majorBidi"/>
          <w:sz w:val="24"/>
          <w:szCs w:val="24"/>
        </w:rPr>
        <w:t>50 is the most common dose to use during childbirth. Its onset of effect is rapid (within 30 to 60 seconds) and so is the evacuation (3</w:t>
      </w:r>
      <w:r w:rsidR="00FB07E1" w:rsidRPr="00B84F06">
        <w:rPr>
          <w:rFonts w:asciiTheme="majorBidi" w:hAnsiTheme="majorBidi" w:cstheme="majorBidi"/>
          <w:sz w:val="24"/>
          <w:szCs w:val="24"/>
        </w:rPr>
        <w:t xml:space="preserve"> to </w:t>
      </w:r>
      <w:r w:rsidRPr="00B84F06">
        <w:rPr>
          <w:rFonts w:asciiTheme="majorBidi" w:hAnsiTheme="majorBidi" w:cstheme="majorBidi"/>
          <w:sz w:val="24"/>
          <w:szCs w:val="24"/>
        </w:rPr>
        <w:t>4 exhalations) (1). It has an effect on the mother's pain sensation as well as an anti-anxiety effect (3).</w:t>
      </w:r>
      <w:r w:rsidR="009D4268"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V</w:t>
      </w:r>
      <w:r w:rsidRPr="00B84F06">
        <w:rPr>
          <w:rFonts w:asciiTheme="majorBidi" w:hAnsiTheme="majorBidi" w:cstheme="majorBidi"/>
          <w:sz w:val="24"/>
          <w:szCs w:val="24"/>
        </w:rPr>
        <w:t xml:space="preserve">arious side effects associated </w:t>
      </w:r>
      <w:r w:rsidR="00B459EE" w:rsidRPr="00B84F06">
        <w:rPr>
          <w:rFonts w:asciiTheme="majorBidi" w:hAnsiTheme="majorBidi" w:cstheme="majorBidi"/>
          <w:sz w:val="24"/>
          <w:szCs w:val="24"/>
        </w:rPr>
        <w:t xml:space="preserve">with </w:t>
      </w:r>
      <w:r w:rsidR="006B1616" w:rsidRPr="00B84F06">
        <w:rPr>
          <w:rFonts w:asciiTheme="majorBidi" w:hAnsiTheme="majorBidi" w:cstheme="majorBidi"/>
          <w:sz w:val="24"/>
          <w:szCs w:val="24"/>
        </w:rPr>
        <w:t>nitrous</w:t>
      </w:r>
      <w:r w:rsidR="00B459EE" w:rsidRPr="00B84F06">
        <w:rPr>
          <w:rFonts w:asciiTheme="majorBidi" w:hAnsiTheme="majorBidi" w:cstheme="majorBidi"/>
          <w:sz w:val="24"/>
          <w:szCs w:val="24"/>
        </w:rPr>
        <w:t xml:space="preserve"> oxide </w:t>
      </w:r>
      <w:r w:rsidRPr="00B84F06">
        <w:rPr>
          <w:rFonts w:asciiTheme="majorBidi" w:hAnsiTheme="majorBidi" w:cstheme="majorBidi"/>
          <w:sz w:val="24"/>
          <w:szCs w:val="24"/>
        </w:rPr>
        <w:t>as nausea, dizziness, and drowsiness have been reported (1)</w:t>
      </w:r>
      <w:r w:rsidRPr="00B84F06">
        <w:rPr>
          <w:rFonts w:asciiTheme="majorBidi" w:hAnsiTheme="majorBidi" w:cstheme="majorBidi"/>
          <w:sz w:val="24"/>
          <w:szCs w:val="24"/>
          <w:rtl/>
        </w:rPr>
        <w:t>.</w:t>
      </w:r>
    </w:p>
    <w:p w:rsidR="00441C17" w:rsidRPr="00B84F06" w:rsidRDefault="00281123" w:rsidP="00FB07E1">
      <w:pPr>
        <w:bidi w:val="0"/>
        <w:spacing w:after="0" w:line="480" w:lineRule="auto"/>
        <w:rPr>
          <w:rFonts w:asciiTheme="majorBidi" w:hAnsiTheme="majorBidi" w:cstheme="majorBidi"/>
          <w:sz w:val="24"/>
          <w:szCs w:val="24"/>
          <w:rtl/>
        </w:rPr>
      </w:pPr>
      <w:r w:rsidRPr="00B84F06">
        <w:rPr>
          <w:rFonts w:asciiTheme="majorBidi" w:hAnsiTheme="majorBidi" w:cstheme="majorBidi"/>
          <w:sz w:val="24"/>
          <w:szCs w:val="24"/>
        </w:rPr>
        <w:t xml:space="preserve">Opioids are widely used for pain relief during childbirth. Their advantage is that they are </w:t>
      </w:r>
      <w:r w:rsidR="00B459EE" w:rsidRPr="00B84F06">
        <w:rPr>
          <w:rFonts w:asciiTheme="majorBidi" w:hAnsiTheme="majorBidi" w:cstheme="majorBidi"/>
          <w:sz w:val="24"/>
          <w:szCs w:val="24"/>
        </w:rPr>
        <w:t>inexpensive</w:t>
      </w:r>
      <w:r w:rsidRPr="00B84F06">
        <w:rPr>
          <w:rFonts w:asciiTheme="majorBidi" w:hAnsiTheme="majorBidi" w:cstheme="majorBidi"/>
          <w:sz w:val="24"/>
          <w:szCs w:val="24"/>
        </w:rPr>
        <w:t xml:space="preserve">, easy to use and have high availability (4). Pethidine </w:t>
      </w:r>
      <w:r w:rsidR="00D32E10" w:rsidRPr="00B84F06">
        <w:rPr>
          <w:rFonts w:asciiTheme="majorBidi" w:hAnsiTheme="majorBidi" w:cstheme="majorBidi"/>
          <w:sz w:val="24"/>
          <w:szCs w:val="24"/>
        </w:rPr>
        <w:t>(meperidine) i</w:t>
      </w:r>
      <w:r w:rsidRPr="00B84F06">
        <w:rPr>
          <w:rFonts w:asciiTheme="majorBidi" w:hAnsiTheme="majorBidi" w:cstheme="majorBidi"/>
          <w:sz w:val="24"/>
          <w:szCs w:val="24"/>
        </w:rPr>
        <w:t xml:space="preserve">s one of the most widely used opioids. It can be given by intravenous (or intramuscular) administration when the effect begins within a few minutes and lasts 2 to 4 hours (3). </w:t>
      </w:r>
      <w:r w:rsidR="00B459EE" w:rsidRPr="00B84F06">
        <w:rPr>
          <w:rFonts w:asciiTheme="majorBidi" w:hAnsiTheme="majorBidi" w:cstheme="majorBidi"/>
          <w:sz w:val="24"/>
          <w:szCs w:val="24"/>
        </w:rPr>
        <w:t xml:space="preserve">Opioids </w:t>
      </w:r>
      <w:r w:rsidRPr="00B84F06">
        <w:rPr>
          <w:rFonts w:asciiTheme="majorBidi" w:hAnsiTheme="majorBidi" w:cstheme="majorBidi"/>
          <w:sz w:val="24"/>
          <w:szCs w:val="24"/>
        </w:rPr>
        <w:t>ha</w:t>
      </w:r>
      <w:r w:rsidR="00B459EE" w:rsidRPr="00B84F06">
        <w:rPr>
          <w:rFonts w:asciiTheme="majorBidi" w:hAnsiTheme="majorBidi" w:cstheme="majorBidi"/>
          <w:sz w:val="24"/>
          <w:szCs w:val="24"/>
        </w:rPr>
        <w:t>ve</w:t>
      </w:r>
      <w:r w:rsidRPr="00B84F06">
        <w:rPr>
          <w:rFonts w:asciiTheme="majorBidi" w:hAnsiTheme="majorBidi" w:cstheme="majorBidi"/>
          <w:sz w:val="24"/>
          <w:szCs w:val="24"/>
        </w:rPr>
        <w:t xml:space="preserve"> known side effects on the mother </w:t>
      </w:r>
      <w:r w:rsidR="00B459EE" w:rsidRPr="00B84F06">
        <w:rPr>
          <w:rFonts w:asciiTheme="majorBidi" w:hAnsiTheme="majorBidi" w:cstheme="majorBidi"/>
          <w:sz w:val="24"/>
          <w:szCs w:val="24"/>
        </w:rPr>
        <w:t>that include</w:t>
      </w:r>
      <w:r w:rsidRPr="00B84F06">
        <w:rPr>
          <w:rFonts w:asciiTheme="majorBidi" w:hAnsiTheme="majorBidi" w:cstheme="majorBidi"/>
          <w:sz w:val="24"/>
          <w:szCs w:val="24"/>
        </w:rPr>
        <w:t xml:space="preserve"> nausea, vomiting</w:t>
      </w:r>
      <w:r w:rsidR="00B459EE" w:rsidRPr="00B84F06">
        <w:rPr>
          <w:rFonts w:asciiTheme="majorBidi" w:hAnsiTheme="majorBidi" w:cstheme="majorBidi"/>
          <w:sz w:val="24"/>
          <w:szCs w:val="24"/>
        </w:rPr>
        <w:t xml:space="preserve">, discomfort and risk of chronic use </w:t>
      </w:r>
      <w:r w:rsidR="00B459EE" w:rsidRPr="00B84F06">
        <w:rPr>
          <w:rFonts w:asciiTheme="majorBidi" w:hAnsiTheme="majorBidi" w:cstheme="majorBidi"/>
          <w:sz w:val="24"/>
          <w:szCs w:val="24"/>
        </w:rPr>
        <w:lastRenderedPageBreak/>
        <w:t xml:space="preserve">postpartum. </w:t>
      </w:r>
      <w:r w:rsidR="00B07AB8" w:rsidRPr="00B84F06">
        <w:rPr>
          <w:rFonts w:asciiTheme="majorBidi" w:hAnsiTheme="majorBidi" w:cstheme="majorBidi"/>
          <w:sz w:val="24"/>
          <w:szCs w:val="24"/>
        </w:rPr>
        <w:t>In the newborn</w:t>
      </w:r>
      <w:r w:rsidRPr="00B84F06">
        <w:rPr>
          <w:rFonts w:asciiTheme="majorBidi" w:hAnsiTheme="majorBidi" w:cstheme="majorBidi"/>
          <w:sz w:val="24"/>
          <w:szCs w:val="24"/>
        </w:rPr>
        <w:t xml:space="preserve">, </w:t>
      </w:r>
      <w:r w:rsidR="00FB07E1" w:rsidRPr="00B84F06">
        <w:rPr>
          <w:rFonts w:asciiTheme="majorBidi" w:hAnsiTheme="majorBidi" w:cstheme="majorBidi"/>
          <w:sz w:val="24"/>
          <w:szCs w:val="24"/>
        </w:rPr>
        <w:t>the dru</w:t>
      </w:r>
      <w:r w:rsidR="00B459EE" w:rsidRPr="00B84F06">
        <w:rPr>
          <w:rFonts w:asciiTheme="majorBidi" w:hAnsiTheme="majorBidi" w:cstheme="majorBidi"/>
          <w:sz w:val="24"/>
          <w:szCs w:val="24"/>
        </w:rPr>
        <w:t>g</w:t>
      </w:r>
      <w:r w:rsidRPr="00B84F06">
        <w:rPr>
          <w:rFonts w:asciiTheme="majorBidi" w:hAnsiTheme="majorBidi" w:cstheme="majorBidi"/>
          <w:sz w:val="24"/>
          <w:szCs w:val="24"/>
        </w:rPr>
        <w:t xml:space="preserve"> may </w:t>
      </w:r>
      <w:r w:rsidR="00B07AB8" w:rsidRPr="00B84F06">
        <w:rPr>
          <w:rFonts w:asciiTheme="majorBidi" w:hAnsiTheme="majorBidi" w:cstheme="majorBidi"/>
          <w:sz w:val="24"/>
          <w:szCs w:val="24"/>
        </w:rPr>
        <w:t>lead to</w:t>
      </w:r>
      <w:r w:rsidRPr="00B84F06">
        <w:rPr>
          <w:rFonts w:asciiTheme="majorBidi" w:hAnsiTheme="majorBidi" w:cstheme="majorBidi"/>
          <w:sz w:val="24"/>
          <w:szCs w:val="24"/>
        </w:rPr>
        <w:t xml:space="preserve"> </w:t>
      </w:r>
      <w:r w:rsidR="00B07AB8" w:rsidRPr="00B84F06">
        <w:rPr>
          <w:rFonts w:asciiTheme="majorBidi" w:hAnsiTheme="majorBidi" w:cstheme="majorBidi"/>
          <w:sz w:val="24"/>
          <w:szCs w:val="24"/>
        </w:rPr>
        <w:t xml:space="preserve">postpartum </w:t>
      </w:r>
      <w:r w:rsidRPr="00B84F06">
        <w:rPr>
          <w:rFonts w:asciiTheme="majorBidi" w:hAnsiTheme="majorBidi" w:cstheme="majorBidi"/>
          <w:sz w:val="24"/>
          <w:szCs w:val="24"/>
        </w:rPr>
        <w:t xml:space="preserve">respiratory depression, difficulty </w:t>
      </w:r>
      <w:r w:rsidR="00441C17" w:rsidRPr="00B84F06">
        <w:rPr>
          <w:rFonts w:asciiTheme="majorBidi" w:hAnsiTheme="majorBidi" w:cstheme="majorBidi"/>
          <w:sz w:val="24"/>
          <w:szCs w:val="24"/>
        </w:rPr>
        <w:t xml:space="preserve">in </w:t>
      </w:r>
      <w:r w:rsidRPr="00B84F06">
        <w:rPr>
          <w:rFonts w:asciiTheme="majorBidi" w:hAnsiTheme="majorBidi" w:cstheme="majorBidi"/>
          <w:sz w:val="24"/>
          <w:szCs w:val="24"/>
        </w:rPr>
        <w:t>breastfeeding and restlessness</w:t>
      </w:r>
      <w:r w:rsidR="00D32E10" w:rsidRPr="00B84F06">
        <w:rPr>
          <w:rFonts w:asciiTheme="majorBidi" w:hAnsiTheme="majorBidi" w:cstheme="majorBidi"/>
          <w:sz w:val="24"/>
          <w:szCs w:val="24"/>
        </w:rPr>
        <w:t xml:space="preserve"> due to</w:t>
      </w:r>
      <w:r w:rsidRPr="00B84F06">
        <w:rPr>
          <w:rFonts w:asciiTheme="majorBidi" w:hAnsiTheme="majorBidi" w:cstheme="majorBidi"/>
          <w:sz w:val="24"/>
          <w:szCs w:val="24"/>
        </w:rPr>
        <w:t xml:space="preserve"> </w:t>
      </w:r>
      <w:r w:rsidR="00D32E10" w:rsidRPr="00B84F06">
        <w:rPr>
          <w:rFonts w:asciiTheme="majorBidi" w:hAnsiTheme="majorBidi" w:cstheme="majorBidi"/>
          <w:sz w:val="24"/>
          <w:szCs w:val="24"/>
        </w:rPr>
        <w:t xml:space="preserve">transfer across the placenta </w:t>
      </w:r>
      <w:r w:rsidRPr="00B84F06">
        <w:rPr>
          <w:rFonts w:asciiTheme="majorBidi" w:hAnsiTheme="majorBidi" w:cstheme="majorBidi"/>
          <w:sz w:val="24"/>
          <w:szCs w:val="24"/>
        </w:rPr>
        <w:t>(5</w:t>
      </w:r>
      <w:r w:rsidR="00441C17" w:rsidRPr="00B84F06">
        <w:rPr>
          <w:rFonts w:asciiTheme="majorBidi" w:hAnsiTheme="majorBidi" w:cstheme="majorBidi"/>
          <w:sz w:val="24"/>
          <w:szCs w:val="24"/>
        </w:rPr>
        <w:t>)</w:t>
      </w:r>
      <w:r w:rsidR="00441C17" w:rsidRPr="00B84F06">
        <w:rPr>
          <w:rFonts w:asciiTheme="majorBidi" w:hAnsiTheme="majorBidi" w:cstheme="majorBidi"/>
          <w:sz w:val="24"/>
          <w:szCs w:val="24"/>
          <w:rtl/>
        </w:rPr>
        <w:t>.</w:t>
      </w:r>
      <w:r w:rsidR="00B6167F" w:rsidRPr="00B84F06">
        <w:rPr>
          <w:rFonts w:asciiTheme="majorBidi" w:hAnsiTheme="majorBidi" w:cstheme="majorBidi"/>
          <w:sz w:val="24"/>
          <w:szCs w:val="24"/>
        </w:rPr>
        <w:t xml:space="preserve"> </w:t>
      </w:r>
    </w:p>
    <w:p w:rsidR="00FA4C8B" w:rsidRPr="00B84F06" w:rsidRDefault="008048EF" w:rsidP="00FB07E1">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D</w:t>
      </w:r>
      <w:r w:rsidR="00281123" w:rsidRPr="00B84F06">
        <w:rPr>
          <w:rFonts w:asciiTheme="majorBidi" w:hAnsiTheme="majorBidi" w:cstheme="majorBidi"/>
          <w:sz w:val="24"/>
          <w:szCs w:val="24"/>
        </w:rPr>
        <w:t>at</w:t>
      </w:r>
      <w:r w:rsidR="00FB07E1" w:rsidRPr="00B84F06">
        <w:rPr>
          <w:rFonts w:asciiTheme="majorBidi" w:hAnsiTheme="majorBidi" w:cstheme="majorBidi"/>
          <w:sz w:val="24"/>
          <w:szCs w:val="24"/>
        </w:rPr>
        <w:t>a</w:t>
      </w:r>
      <w:r w:rsidR="00281123" w:rsidRPr="00B84F06">
        <w:rPr>
          <w:rFonts w:asciiTheme="majorBidi" w:hAnsiTheme="majorBidi" w:cstheme="majorBidi"/>
          <w:sz w:val="24"/>
          <w:szCs w:val="24"/>
        </w:rPr>
        <w:t xml:space="preserve"> that compares these two drugs </w:t>
      </w:r>
      <w:r w:rsidRPr="00B84F06">
        <w:rPr>
          <w:rFonts w:asciiTheme="majorBidi" w:hAnsiTheme="majorBidi" w:cstheme="majorBidi"/>
          <w:sz w:val="24"/>
          <w:szCs w:val="24"/>
        </w:rPr>
        <w:t>are scarce</w:t>
      </w:r>
      <w:r w:rsidR="001601AC" w:rsidRPr="00B84F06">
        <w:rPr>
          <w:rFonts w:asciiTheme="majorBidi" w:hAnsiTheme="majorBidi" w:cstheme="majorBidi"/>
          <w:sz w:val="24"/>
          <w:szCs w:val="24"/>
        </w:rPr>
        <w:t>,</w:t>
      </w:r>
      <w:r w:rsidR="00281123" w:rsidRPr="00B84F06">
        <w:rPr>
          <w:rFonts w:asciiTheme="majorBidi" w:hAnsiTheme="majorBidi" w:cstheme="majorBidi"/>
          <w:sz w:val="24"/>
          <w:szCs w:val="24"/>
        </w:rPr>
        <w:t xml:space="preserve"> and </w:t>
      </w:r>
      <w:r w:rsidR="001601AC" w:rsidRPr="00B84F06">
        <w:rPr>
          <w:rFonts w:asciiTheme="majorBidi" w:hAnsiTheme="majorBidi" w:cstheme="majorBidi"/>
          <w:sz w:val="24"/>
          <w:szCs w:val="24"/>
        </w:rPr>
        <w:t>in the present</w:t>
      </w:r>
      <w:r w:rsidR="00281123" w:rsidRPr="00B84F06">
        <w:rPr>
          <w:rFonts w:asciiTheme="majorBidi" w:hAnsiTheme="majorBidi" w:cstheme="majorBidi"/>
          <w:sz w:val="24"/>
          <w:szCs w:val="24"/>
        </w:rPr>
        <w:t xml:space="preserve"> there is no first-line painkiller in women who are not interested in </w:t>
      </w:r>
      <w:r w:rsidR="001601AC" w:rsidRPr="00B84F06">
        <w:rPr>
          <w:rFonts w:asciiTheme="majorBidi" w:hAnsiTheme="majorBidi" w:cstheme="majorBidi"/>
          <w:sz w:val="24"/>
          <w:szCs w:val="24"/>
        </w:rPr>
        <w:t>having</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w:t>
      </w:r>
      <w:r w:rsidRPr="00B84F06">
        <w:rPr>
          <w:rFonts w:asciiTheme="majorBidi" w:hAnsiTheme="majorBidi" w:cstheme="majorBidi"/>
          <w:sz w:val="24"/>
          <w:szCs w:val="24"/>
        </w:rPr>
        <w:t xml:space="preserve"> Accordingly, the aim of the </w:t>
      </w:r>
      <w:r w:rsidR="009432E3" w:rsidRPr="00B84F06">
        <w:rPr>
          <w:rFonts w:asciiTheme="majorBidi" w:hAnsiTheme="majorBidi" w:cstheme="majorBidi"/>
          <w:sz w:val="24"/>
          <w:szCs w:val="24"/>
        </w:rPr>
        <w:t>present</w:t>
      </w:r>
      <w:r w:rsidR="00281123" w:rsidRPr="00B84F06">
        <w:rPr>
          <w:rFonts w:asciiTheme="majorBidi" w:hAnsiTheme="majorBidi" w:cstheme="majorBidi"/>
          <w:sz w:val="24"/>
          <w:szCs w:val="24"/>
        </w:rPr>
        <w:t xml:space="preserve"> trial </w:t>
      </w:r>
      <w:r w:rsidR="00B07AB8" w:rsidRPr="00B84F06">
        <w:rPr>
          <w:rFonts w:asciiTheme="majorBidi" w:hAnsiTheme="majorBidi" w:cstheme="majorBidi"/>
          <w:sz w:val="24"/>
          <w:szCs w:val="24"/>
        </w:rPr>
        <w:t>was</w:t>
      </w:r>
      <w:r w:rsidR="00281123" w:rsidRPr="00B84F06">
        <w:rPr>
          <w:rFonts w:asciiTheme="majorBidi" w:hAnsiTheme="majorBidi" w:cstheme="majorBidi"/>
          <w:sz w:val="24"/>
          <w:szCs w:val="24"/>
        </w:rPr>
        <w:t xml:space="preserve"> to compare </w:t>
      </w:r>
      <w:r w:rsidRPr="00B84F06">
        <w:rPr>
          <w:rFonts w:asciiTheme="majorBidi" w:hAnsiTheme="majorBidi" w:cstheme="majorBidi"/>
          <w:sz w:val="24"/>
          <w:szCs w:val="24"/>
        </w:rPr>
        <w:t xml:space="preserve">between these </w:t>
      </w:r>
      <w:r w:rsidR="00281123" w:rsidRPr="00B84F06">
        <w:rPr>
          <w:rFonts w:asciiTheme="majorBidi" w:hAnsiTheme="majorBidi" w:cstheme="majorBidi"/>
          <w:sz w:val="24"/>
          <w:szCs w:val="24"/>
        </w:rPr>
        <w:t xml:space="preserve">two </w:t>
      </w:r>
      <w:r w:rsidRPr="00B84F06">
        <w:rPr>
          <w:rFonts w:asciiTheme="majorBidi" w:hAnsiTheme="majorBidi" w:cstheme="majorBidi"/>
          <w:sz w:val="24"/>
          <w:szCs w:val="24"/>
        </w:rPr>
        <w:t>agents</w:t>
      </w:r>
      <w:r w:rsidR="00281123" w:rsidRPr="00B84F06">
        <w:rPr>
          <w:rFonts w:asciiTheme="majorBidi" w:hAnsiTheme="majorBidi" w:cstheme="majorBidi"/>
          <w:sz w:val="24"/>
          <w:szCs w:val="24"/>
        </w:rPr>
        <w:t xml:space="preserve"> in order to try </w:t>
      </w:r>
      <w:r w:rsidR="00B459EE" w:rsidRPr="00B84F06">
        <w:rPr>
          <w:rFonts w:asciiTheme="majorBidi" w:hAnsiTheme="majorBidi" w:cstheme="majorBidi"/>
          <w:sz w:val="24"/>
          <w:szCs w:val="24"/>
        </w:rPr>
        <w:t>to</w:t>
      </w:r>
      <w:r w:rsidR="00281123"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determine</w:t>
      </w:r>
      <w:r w:rsidR="00281123" w:rsidRPr="00B84F06">
        <w:rPr>
          <w:rFonts w:asciiTheme="majorBidi" w:hAnsiTheme="majorBidi" w:cstheme="majorBidi"/>
          <w:sz w:val="24"/>
          <w:szCs w:val="24"/>
        </w:rPr>
        <w:t xml:space="preserve"> the </w:t>
      </w:r>
      <w:r w:rsidR="009432E3" w:rsidRPr="00B84F06">
        <w:rPr>
          <w:rFonts w:asciiTheme="majorBidi" w:hAnsiTheme="majorBidi" w:cstheme="majorBidi"/>
          <w:sz w:val="24"/>
          <w:szCs w:val="24"/>
        </w:rPr>
        <w:t>superior</w:t>
      </w:r>
      <w:r w:rsidR="00281123" w:rsidRPr="00B84F06">
        <w:rPr>
          <w:rFonts w:asciiTheme="majorBidi" w:hAnsiTheme="majorBidi" w:cstheme="majorBidi"/>
          <w:sz w:val="24"/>
          <w:szCs w:val="24"/>
        </w:rPr>
        <w:t xml:space="preserve"> painkiller. Since most </w:t>
      </w:r>
      <w:r w:rsidR="001601AC" w:rsidRPr="00B84F06">
        <w:rPr>
          <w:rFonts w:asciiTheme="majorBidi" w:hAnsiTheme="majorBidi" w:cstheme="majorBidi"/>
          <w:sz w:val="24"/>
          <w:szCs w:val="24"/>
        </w:rPr>
        <w:t>primiparous elect to have</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 xml:space="preserve"> (6) the study population selected for this trial included only </w:t>
      </w:r>
      <w:r w:rsidR="001601AC" w:rsidRPr="00B84F06">
        <w:rPr>
          <w:rFonts w:asciiTheme="majorBidi" w:hAnsiTheme="majorBidi" w:cstheme="majorBidi"/>
          <w:sz w:val="24"/>
          <w:szCs w:val="24"/>
        </w:rPr>
        <w:t>multiparous women</w:t>
      </w:r>
      <w:r w:rsidR="00281123" w:rsidRPr="00B84F06">
        <w:rPr>
          <w:rFonts w:asciiTheme="majorBidi" w:hAnsiTheme="majorBidi" w:cstheme="majorBidi"/>
          <w:sz w:val="24"/>
          <w:szCs w:val="24"/>
        </w:rPr>
        <w:t>.</w:t>
      </w:r>
    </w:p>
    <w:p w:rsidR="0040001B" w:rsidRPr="00B84F06" w:rsidRDefault="0040001B" w:rsidP="0040001B">
      <w:pPr>
        <w:pageBreakBefore/>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lastRenderedPageBreak/>
        <w:t>Patients and methods</w:t>
      </w:r>
    </w:p>
    <w:p w:rsidR="00617B16" w:rsidRPr="00B84F06" w:rsidRDefault="0040001B" w:rsidP="0086470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This </w:t>
      </w:r>
      <w:r w:rsidR="00482248" w:rsidRPr="00B84F06">
        <w:rPr>
          <w:rFonts w:asciiTheme="majorBidi" w:hAnsiTheme="majorBidi" w:cstheme="majorBidi"/>
          <w:sz w:val="24"/>
          <w:szCs w:val="24"/>
        </w:rPr>
        <w:t>was</w:t>
      </w:r>
      <w:r w:rsidRPr="00B84F06">
        <w:rPr>
          <w:rFonts w:asciiTheme="majorBidi" w:hAnsiTheme="majorBidi" w:cstheme="majorBidi"/>
          <w:sz w:val="24"/>
          <w:szCs w:val="24"/>
        </w:rPr>
        <w:t xml:space="preserve"> a randomized controlled trial that took place in the delivery ward of Emek Medical Center, Afula, Israel between August 2016 and May 2018. The study population included term singleton pregnant women (37</w:t>
      </w:r>
      <w:r w:rsidR="00DC122A" w:rsidRPr="00B84F06">
        <w:rPr>
          <w:rFonts w:asciiTheme="majorBidi" w:hAnsiTheme="majorBidi" w:cstheme="majorBidi"/>
          <w:sz w:val="24"/>
          <w:szCs w:val="24"/>
        </w:rPr>
        <w:t xml:space="preserve"> to </w:t>
      </w:r>
      <w:r w:rsidRPr="00B84F06">
        <w:rPr>
          <w:rFonts w:asciiTheme="majorBidi" w:hAnsiTheme="majorBidi" w:cstheme="majorBidi"/>
          <w:sz w:val="24"/>
          <w:szCs w:val="24"/>
        </w:rPr>
        <w:t xml:space="preserve">41 weeks) who were admitted to the delivery ward </w:t>
      </w:r>
      <w:r w:rsidR="00DC122A" w:rsidRPr="00B84F06">
        <w:rPr>
          <w:rFonts w:asciiTheme="majorBidi" w:hAnsiTheme="majorBidi" w:cstheme="majorBidi"/>
          <w:sz w:val="24"/>
          <w:szCs w:val="24"/>
          <w:lang w:bidi="ar-AE"/>
        </w:rPr>
        <w:t xml:space="preserve">in </w:t>
      </w:r>
      <w:r w:rsidRPr="00B84F06">
        <w:rPr>
          <w:rFonts w:asciiTheme="majorBidi" w:hAnsiTheme="majorBidi" w:cstheme="majorBidi"/>
          <w:sz w:val="24"/>
          <w:szCs w:val="24"/>
        </w:rPr>
        <w:t xml:space="preserve">labor and expressed their desire for analgesic. Criteria for exclusion included women who expressed their desire for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 xml:space="preserve">in advance, women who received pethidine 24 hours before entering the delivery room, any contraindication to vaginal birth, known susceptibility to pethidine or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history of drug use, and women who had a previous cesarean section. The recruitment for the </w:t>
      </w:r>
      <w:r w:rsidR="00DC122A" w:rsidRPr="00B84F06">
        <w:rPr>
          <w:rFonts w:asciiTheme="majorBidi" w:hAnsiTheme="majorBidi" w:cstheme="majorBidi"/>
          <w:sz w:val="24"/>
          <w:szCs w:val="24"/>
        </w:rPr>
        <w:t>trial</w:t>
      </w:r>
      <w:r w:rsidRPr="00B84F06">
        <w:rPr>
          <w:rFonts w:asciiTheme="majorBidi" w:hAnsiTheme="majorBidi" w:cstheme="majorBidi"/>
          <w:sz w:val="24"/>
          <w:szCs w:val="24"/>
        </w:rPr>
        <w:t xml:space="preserve"> took place </w:t>
      </w:r>
      <w:r w:rsidR="00DC122A" w:rsidRPr="00B84F06">
        <w:rPr>
          <w:rFonts w:asciiTheme="majorBidi" w:hAnsiTheme="majorBidi" w:cstheme="majorBidi"/>
          <w:sz w:val="24"/>
          <w:szCs w:val="24"/>
        </w:rPr>
        <w:t>in the delivery ward</w:t>
      </w:r>
      <w:r w:rsidRPr="00B84F06">
        <w:rPr>
          <w:rFonts w:asciiTheme="majorBidi" w:hAnsiTheme="majorBidi" w:cstheme="majorBidi"/>
          <w:sz w:val="24"/>
          <w:szCs w:val="24"/>
        </w:rPr>
        <w:t xml:space="preserve">. </w:t>
      </w:r>
      <w:r w:rsidR="00243A7F" w:rsidRPr="00B84F06">
        <w:rPr>
          <w:rFonts w:asciiTheme="majorBidi" w:hAnsiTheme="majorBidi" w:cstheme="majorBidi"/>
          <w:sz w:val="24"/>
          <w:szCs w:val="24"/>
        </w:rPr>
        <w:t xml:space="preserve">Consented women received </w:t>
      </w:r>
      <w:r w:rsidR="00DC122A" w:rsidRPr="00B84F06">
        <w:rPr>
          <w:rFonts w:asciiTheme="majorBidi" w:hAnsiTheme="majorBidi" w:cstheme="majorBidi"/>
          <w:sz w:val="24"/>
          <w:szCs w:val="24"/>
        </w:rPr>
        <w:t xml:space="preserve">upon request </w:t>
      </w:r>
      <w:r w:rsidRPr="00B84F06">
        <w:rPr>
          <w:rFonts w:asciiTheme="majorBidi" w:hAnsiTheme="majorBidi" w:cstheme="majorBidi"/>
          <w:sz w:val="24"/>
          <w:szCs w:val="24"/>
        </w:rPr>
        <w:t>one of the study drugs</w:t>
      </w:r>
      <w:r w:rsidR="0086470B" w:rsidRPr="00B84F06">
        <w:rPr>
          <w:rFonts w:asciiTheme="majorBidi" w:hAnsiTheme="majorBidi" w:cstheme="majorBidi"/>
          <w:sz w:val="24"/>
          <w:szCs w:val="24"/>
        </w:rPr>
        <w:t>. The use of each of the study drugs was according to the usual protocols in the delivery room</w:t>
      </w:r>
      <w:r w:rsidR="0086470B" w:rsidRPr="00B84F06">
        <w:rPr>
          <w:rFonts w:asciiTheme="majorBidi" w:hAnsiTheme="majorBidi" w:cstheme="majorBidi"/>
          <w:sz w:val="24"/>
          <w:szCs w:val="24"/>
          <w:rtl/>
        </w:rPr>
        <w: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Group </w:t>
      </w:r>
      <w:r w:rsidR="00E0101A" w:rsidRPr="00B84F06">
        <w:rPr>
          <w:rFonts w:asciiTheme="majorBidi" w:hAnsiTheme="majorBidi" w:cstheme="majorBidi"/>
          <w:sz w:val="24"/>
          <w:szCs w:val="24"/>
        </w:rPr>
        <w:t>1;</w:t>
      </w:r>
      <w:r w:rsidRPr="00B84F06">
        <w:rPr>
          <w:rFonts w:asciiTheme="majorBidi" w:hAnsiTheme="majorBidi" w:cstheme="majorBidi"/>
          <w:sz w:val="24"/>
          <w:szCs w:val="24"/>
        </w:rPr>
        <w:t xml:space="preserve"> intravenous pethidine at a dose of 50 mg </w:t>
      </w:r>
      <w:r w:rsidR="00DC122A" w:rsidRPr="00B84F06">
        <w:rPr>
          <w:rFonts w:asciiTheme="majorBidi" w:hAnsiTheme="majorBidi" w:cstheme="majorBidi"/>
          <w:sz w:val="24"/>
          <w:szCs w:val="24"/>
        </w:rPr>
        <w:t xml:space="preserve">diluted </w:t>
      </w:r>
      <w:r w:rsidR="008734F6" w:rsidRPr="00B84F06">
        <w:rPr>
          <w:rFonts w:asciiTheme="majorBidi" w:hAnsiTheme="majorBidi" w:cstheme="majorBidi"/>
          <w:sz w:val="24"/>
          <w:szCs w:val="24"/>
        </w:rPr>
        <w:t>in</w:t>
      </w:r>
      <w:r w:rsidRPr="00B84F06">
        <w:rPr>
          <w:rFonts w:asciiTheme="majorBidi" w:hAnsiTheme="majorBidi" w:cstheme="majorBidi"/>
          <w:sz w:val="24"/>
          <w:szCs w:val="24"/>
        </w:rPr>
        <w:t xml:space="preserve"> 100 m</w:t>
      </w:r>
      <w:r w:rsidR="008734F6" w:rsidRPr="00B84F06">
        <w:rPr>
          <w:rFonts w:asciiTheme="majorBidi" w:hAnsiTheme="majorBidi" w:cstheme="majorBidi"/>
          <w:sz w:val="24"/>
          <w:szCs w:val="24"/>
        </w:rPr>
        <w:t>L</w:t>
      </w:r>
      <w:r w:rsidRPr="00B84F06">
        <w:rPr>
          <w:rFonts w:asciiTheme="majorBidi" w:hAnsiTheme="majorBidi" w:cstheme="majorBidi"/>
          <w:sz w:val="24"/>
          <w:szCs w:val="24"/>
        </w:rPr>
        <w:t xml:space="preserve"> of 0.9% sodium chloride solution </w:t>
      </w:r>
      <w:r w:rsidR="00DC122A" w:rsidRPr="00B84F06">
        <w:rPr>
          <w:rFonts w:asciiTheme="majorBidi" w:hAnsiTheme="majorBidi" w:cstheme="majorBidi"/>
          <w:sz w:val="24"/>
          <w:szCs w:val="24"/>
        </w:rPr>
        <w:t xml:space="preserve">infused </w:t>
      </w:r>
      <w:r w:rsidRPr="00B84F06">
        <w:rPr>
          <w:rFonts w:asciiTheme="majorBidi" w:hAnsiTheme="majorBidi" w:cstheme="majorBidi"/>
          <w:sz w:val="24"/>
          <w:szCs w:val="24"/>
        </w:rPr>
        <w:t xml:space="preserve">over 10 minutes. Repeated doses of pethidine, if required, were given in the same dose at intervals of at least two hours between doses, </w:t>
      </w:r>
      <w:r w:rsidR="00713CF2" w:rsidRPr="00B84F06">
        <w:rPr>
          <w:rFonts w:asciiTheme="majorBidi" w:hAnsiTheme="majorBidi" w:cstheme="majorBidi"/>
          <w:sz w:val="24"/>
          <w:szCs w:val="24"/>
        </w:rPr>
        <w:t xml:space="preserve">and </w:t>
      </w:r>
      <w:r w:rsidRPr="00B84F06">
        <w:rPr>
          <w:rFonts w:asciiTheme="majorBidi" w:hAnsiTheme="majorBidi" w:cstheme="majorBidi"/>
          <w:sz w:val="24"/>
          <w:szCs w:val="24"/>
        </w:rPr>
        <w:t>up to a maximum of 4 doses</w:t>
      </w:r>
      <w:r w:rsidRPr="00B84F06">
        <w:rPr>
          <w:rFonts w:asciiTheme="majorBidi" w:hAnsiTheme="majorBidi" w:cstheme="majorBidi"/>
          <w:sz w:val="24"/>
          <w:szCs w:val="24"/>
          <w:rtl/>
        </w:rPr>
        <w:t>.</w:t>
      </w:r>
      <w:r w:rsidR="00713CF2"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Group </w:t>
      </w:r>
      <w:r w:rsidR="00E0101A" w:rsidRPr="00B84F06">
        <w:rPr>
          <w:rFonts w:asciiTheme="majorBidi" w:hAnsiTheme="majorBidi" w:cstheme="majorBidi"/>
          <w:sz w:val="24"/>
          <w:szCs w:val="24"/>
        </w:rPr>
        <w:t>2;</w:t>
      </w:r>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r w:rsidR="00DC122A" w:rsidRPr="00B84F06">
        <w:rPr>
          <w:rFonts w:asciiTheme="majorBidi" w:hAnsiTheme="majorBidi" w:cstheme="majorBidi"/>
          <w:sz w:val="24"/>
          <w:szCs w:val="24"/>
        </w:rPr>
        <w:t>combined with oxygen at a concentration of 50:50.</w:t>
      </w:r>
      <w:r w:rsidR="00207DD9" w:rsidRPr="00B84F06">
        <w:rPr>
          <w:rFonts w:asciiTheme="majorBidi" w:hAnsiTheme="majorBidi" w:cstheme="majorBidi"/>
          <w:sz w:val="24"/>
          <w:szCs w:val="24"/>
        </w:rPr>
        <w:t xml:space="preserve"> The mask attached to the device was</w:t>
      </w:r>
      <w:r w:rsidRPr="00B84F06">
        <w:rPr>
          <w:rFonts w:asciiTheme="majorBidi" w:hAnsiTheme="majorBidi" w:cstheme="majorBidi"/>
          <w:sz w:val="24"/>
          <w:szCs w:val="24"/>
        </w:rPr>
        <w:t xml:space="preserve"> adapted to adhere to the woman</w:t>
      </w:r>
      <w:r w:rsidR="00207DD9" w:rsidRPr="00B84F06">
        <w:rPr>
          <w:rFonts w:asciiTheme="majorBidi" w:hAnsiTheme="majorBidi" w:cstheme="majorBidi"/>
          <w:sz w:val="24"/>
          <w:szCs w:val="24"/>
        </w:rPr>
        <w:t xml:space="preserve"> face</w:t>
      </w:r>
      <w:r w:rsidRPr="00B84F06">
        <w:rPr>
          <w:rFonts w:asciiTheme="majorBidi" w:hAnsiTheme="majorBidi" w:cstheme="majorBidi"/>
          <w:sz w:val="24"/>
          <w:szCs w:val="24"/>
        </w:rPr>
        <w:t xml:space="preserve">. The mask </w:t>
      </w:r>
      <w:r w:rsidR="00207DD9" w:rsidRPr="00B84F06">
        <w:rPr>
          <w:rFonts w:asciiTheme="majorBidi" w:hAnsiTheme="majorBidi" w:cstheme="majorBidi"/>
          <w:sz w:val="24"/>
          <w:szCs w:val="24"/>
        </w:rPr>
        <w:t>was</w:t>
      </w:r>
      <w:r w:rsidRPr="00B84F06">
        <w:rPr>
          <w:rFonts w:asciiTheme="majorBidi" w:hAnsiTheme="majorBidi" w:cstheme="majorBidi"/>
          <w:sz w:val="24"/>
          <w:szCs w:val="24"/>
        </w:rPr>
        <w:t xml:space="preserve"> connected to the device using a </w:t>
      </w:r>
      <w:r w:rsidR="00207DD9" w:rsidRPr="00B84F06">
        <w:rPr>
          <w:rFonts w:asciiTheme="majorBidi" w:hAnsiTheme="majorBidi" w:cstheme="majorBidi"/>
          <w:sz w:val="24"/>
          <w:szCs w:val="24"/>
        </w:rPr>
        <w:t>tube</w:t>
      </w:r>
      <w:r w:rsidRPr="00B84F06">
        <w:rPr>
          <w:rFonts w:asciiTheme="majorBidi" w:hAnsiTheme="majorBidi" w:cstheme="majorBidi"/>
          <w:sz w:val="24"/>
          <w:szCs w:val="24"/>
        </w:rPr>
        <w:t xml:space="preserve"> with a </w:t>
      </w:r>
      <w:r w:rsidR="00207DD9" w:rsidRPr="00B84F06">
        <w:rPr>
          <w:rFonts w:asciiTheme="majorBidi" w:hAnsiTheme="majorBidi" w:cstheme="majorBidi"/>
          <w:sz w:val="24"/>
          <w:szCs w:val="24"/>
        </w:rPr>
        <w:t>valve for gas emissions</w:t>
      </w:r>
      <w:r w:rsidRPr="00B84F06">
        <w:rPr>
          <w:rFonts w:asciiTheme="majorBidi" w:hAnsiTheme="majorBidi" w:cstheme="majorBidi"/>
          <w:sz w:val="24"/>
          <w:szCs w:val="24"/>
        </w:rPr>
        <w:t xml:space="preserve">. The women were instructed </w:t>
      </w:r>
      <w:r w:rsidR="00CE5BFE" w:rsidRPr="00B84F06">
        <w:rPr>
          <w:rFonts w:asciiTheme="majorBidi" w:hAnsiTheme="majorBidi" w:cstheme="majorBidi"/>
          <w:sz w:val="24"/>
          <w:szCs w:val="24"/>
        </w:rPr>
        <w:t xml:space="preserve">and </w:t>
      </w:r>
      <w:r w:rsidR="004E7F3A" w:rsidRPr="00B84F06">
        <w:rPr>
          <w:rFonts w:asciiTheme="majorBidi" w:hAnsiTheme="majorBidi" w:cstheme="majorBidi"/>
          <w:sz w:val="24"/>
          <w:szCs w:val="24"/>
        </w:rPr>
        <w:t>trained</w:t>
      </w:r>
      <w:r w:rsidR="00CE5BFE" w:rsidRPr="00B84F06">
        <w:rPr>
          <w:rFonts w:asciiTheme="majorBidi" w:hAnsiTheme="majorBidi" w:cstheme="majorBidi"/>
          <w:sz w:val="24"/>
          <w:szCs w:val="24"/>
        </w:rPr>
        <w:t xml:space="preserve"> by midwifes </w:t>
      </w:r>
      <w:r w:rsidRPr="00B84F06">
        <w:rPr>
          <w:rFonts w:asciiTheme="majorBidi" w:hAnsiTheme="majorBidi" w:cstheme="majorBidi"/>
          <w:sz w:val="24"/>
          <w:szCs w:val="24"/>
        </w:rPr>
        <w:t xml:space="preserve">to press the mask forward and breathe through it </w:t>
      </w:r>
      <w:r w:rsidR="00207DD9" w:rsidRPr="00B84F06">
        <w:rPr>
          <w:rFonts w:asciiTheme="majorBidi" w:hAnsiTheme="majorBidi" w:cstheme="majorBidi"/>
          <w:sz w:val="24"/>
          <w:szCs w:val="24"/>
        </w:rPr>
        <w:t xml:space="preserve">once the contraction is felt to </w:t>
      </w:r>
      <w:r w:rsidR="00E0101A" w:rsidRPr="00B84F06">
        <w:rPr>
          <w:rFonts w:asciiTheme="majorBidi" w:hAnsiTheme="majorBidi" w:cstheme="majorBidi"/>
          <w:sz w:val="24"/>
          <w:szCs w:val="24"/>
        </w:rPr>
        <w:t>reach</w:t>
      </w:r>
      <w:r w:rsidR="00DC122A" w:rsidRPr="00B84F06">
        <w:rPr>
          <w:rFonts w:asciiTheme="majorBidi" w:hAnsiTheme="majorBidi" w:cstheme="majorBidi"/>
          <w:sz w:val="24"/>
          <w:szCs w:val="24"/>
        </w:rPr>
        <w:t xml:space="preserve">. </w:t>
      </w:r>
      <w:r w:rsidR="0086470B" w:rsidRPr="00B84F06">
        <w:rPr>
          <w:rFonts w:asciiTheme="majorBidi" w:hAnsiTheme="majorBidi" w:cstheme="majorBidi"/>
          <w:sz w:val="24"/>
          <w:szCs w:val="24"/>
        </w:rPr>
        <w:t>The goal was to achieve a</w:t>
      </w:r>
      <w:r w:rsidRPr="00B84F06">
        <w:rPr>
          <w:rFonts w:asciiTheme="majorBidi" w:hAnsiTheme="majorBidi" w:cstheme="majorBidi"/>
          <w:sz w:val="24"/>
          <w:szCs w:val="24"/>
        </w:rPr>
        <w:t>t least three deep inhalations through the mask and exhale through it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Between contractions the woman was instructed not to breathe through the mask</w:t>
      </w:r>
      <w:r w:rsidRPr="00B84F06">
        <w:rPr>
          <w:rFonts w:asciiTheme="majorBidi" w:hAnsiTheme="majorBidi" w:cs="Times New Roman"/>
          <w:sz w:val="24"/>
          <w:szCs w:val="24"/>
          <w:rtl/>
        </w:rPr>
        <w:t>.</w:t>
      </w:r>
      <w:r w:rsidR="00617B16" w:rsidRPr="00B84F06">
        <w:rPr>
          <w:rFonts w:asciiTheme="majorBidi" w:hAnsiTheme="majorBidi" w:cs="Times New Roman"/>
          <w:sz w:val="24"/>
          <w:szCs w:val="24"/>
        </w:rPr>
        <w:t xml:space="preserve"> </w:t>
      </w:r>
    </w:p>
    <w:p w:rsidR="00A202E7" w:rsidRPr="00B84F06" w:rsidRDefault="00A202E7" w:rsidP="00E0101A">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Prior to administration of the analgesic, </w:t>
      </w:r>
      <w:r w:rsidR="00617B16" w:rsidRPr="00B84F06">
        <w:rPr>
          <w:rFonts w:asciiTheme="majorBidi" w:hAnsiTheme="majorBidi" w:cstheme="majorBidi"/>
          <w:sz w:val="24"/>
          <w:szCs w:val="24"/>
        </w:rPr>
        <w:t>women were</w:t>
      </w:r>
      <w:r w:rsidRPr="00B84F06">
        <w:rPr>
          <w:rFonts w:asciiTheme="majorBidi" w:hAnsiTheme="majorBidi" w:cstheme="majorBidi"/>
          <w:sz w:val="24"/>
          <w:szCs w:val="24"/>
        </w:rPr>
        <w:t xml:space="preserve"> asked </w:t>
      </w:r>
      <w:r w:rsidR="00E0101A" w:rsidRPr="00B84F06">
        <w:rPr>
          <w:rFonts w:asciiTheme="majorBidi" w:hAnsiTheme="majorBidi" w:cstheme="majorBidi"/>
          <w:sz w:val="24"/>
          <w:szCs w:val="24"/>
        </w:rPr>
        <w:t>regarding</w:t>
      </w:r>
      <w:r w:rsidRPr="00B84F06">
        <w:rPr>
          <w:rFonts w:asciiTheme="majorBidi" w:hAnsiTheme="majorBidi" w:cstheme="majorBidi"/>
          <w:sz w:val="24"/>
          <w:szCs w:val="24"/>
        </w:rPr>
        <w:t xml:space="preserve"> the severity of the pain according to the Visual Analogue Scale (VAS)</w:t>
      </w:r>
      <w:r w:rsidR="00617B16" w:rsidRPr="00B84F06">
        <w:rPr>
          <w:rFonts w:asciiTheme="majorBidi" w:hAnsiTheme="majorBidi" w:cstheme="majorBidi"/>
          <w:sz w:val="24"/>
          <w:szCs w:val="24"/>
        </w:rPr>
        <w:t xml:space="preserve"> from 0 to 10</w:t>
      </w:r>
      <w:r w:rsidRPr="00B84F06">
        <w:rPr>
          <w:rFonts w:asciiTheme="majorBidi" w:hAnsiTheme="majorBidi" w:cstheme="majorBidi"/>
          <w:sz w:val="24"/>
          <w:szCs w:val="24"/>
        </w:rPr>
        <w:t xml:space="preserve">, </w:t>
      </w:r>
      <w:r w:rsidR="00CB4F12" w:rsidRPr="00B84F06">
        <w:rPr>
          <w:rFonts w:asciiTheme="majorBidi" w:hAnsiTheme="majorBidi" w:cstheme="majorBidi"/>
          <w:sz w:val="24"/>
          <w:szCs w:val="24"/>
        </w:rPr>
        <w:t>where</w:t>
      </w:r>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score 1</w:t>
      </w:r>
      <w:r w:rsidR="00617B16" w:rsidRPr="00B84F06">
        <w:rPr>
          <w:rFonts w:asciiTheme="majorBidi" w:hAnsiTheme="majorBidi" w:cstheme="majorBidi"/>
          <w:sz w:val="24"/>
          <w:szCs w:val="24"/>
        </w:rPr>
        <w:t xml:space="preserve">0 indicates unbearable pain. </w:t>
      </w:r>
    </w:p>
    <w:p w:rsidR="00CC3B28" w:rsidRPr="00B84F06" w:rsidRDefault="00F93A99" w:rsidP="0066564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At analgesia </w:t>
      </w:r>
      <w:r w:rsidR="00665642" w:rsidRPr="00B84F06">
        <w:rPr>
          <w:rFonts w:asciiTheme="majorBidi" w:hAnsiTheme="majorBidi" w:cstheme="majorBidi"/>
          <w:sz w:val="24"/>
          <w:szCs w:val="24"/>
        </w:rPr>
        <w:t>request,</w:t>
      </w:r>
      <w:r w:rsidRPr="00B84F06">
        <w:rPr>
          <w:rFonts w:asciiTheme="majorBidi" w:hAnsiTheme="majorBidi" w:cstheme="majorBidi"/>
          <w:sz w:val="24"/>
          <w:szCs w:val="24"/>
        </w:rPr>
        <w:t xml:space="preserve"> baseline VAS score was recorded by midwife</w:t>
      </w:r>
      <w:r w:rsidR="00665642" w:rsidRPr="00B84F06">
        <w:rPr>
          <w:rFonts w:asciiTheme="majorBidi" w:hAnsiTheme="majorBidi" w:cstheme="majorBidi"/>
          <w:sz w:val="24"/>
          <w:szCs w:val="24"/>
        </w:rPr>
        <w:t>s</w:t>
      </w:r>
      <w:r w:rsidRPr="00B84F06">
        <w:rPr>
          <w:rFonts w:asciiTheme="majorBidi" w:hAnsiTheme="majorBidi" w:cstheme="majorBidi"/>
          <w:sz w:val="24"/>
          <w:szCs w:val="24"/>
        </w:rPr>
        <w:t xml:space="preserve"> just before study drugs were </w:t>
      </w:r>
      <w:r w:rsidR="00665642" w:rsidRPr="00B84F06">
        <w:rPr>
          <w:rFonts w:asciiTheme="majorBidi" w:hAnsiTheme="majorBidi" w:cstheme="majorBidi"/>
          <w:sz w:val="24"/>
          <w:szCs w:val="24"/>
        </w:rPr>
        <w:t>administered</w:t>
      </w:r>
      <w:r w:rsidRPr="00B84F06">
        <w:rPr>
          <w:rFonts w:asciiTheme="majorBidi" w:hAnsiTheme="majorBidi" w:cstheme="majorBidi"/>
          <w:sz w:val="24"/>
          <w:szCs w:val="24"/>
        </w:rPr>
        <w:t xml:space="preserve">. At </w:t>
      </w:r>
      <w:r w:rsidR="0040001B" w:rsidRPr="00B84F06">
        <w:rPr>
          <w:rFonts w:asciiTheme="majorBidi" w:hAnsiTheme="majorBidi" w:cstheme="majorBidi"/>
          <w:sz w:val="24"/>
          <w:szCs w:val="24"/>
        </w:rPr>
        <w:t>20</w:t>
      </w:r>
      <w:r w:rsidRPr="00B84F06">
        <w:rPr>
          <w:rFonts w:asciiTheme="majorBidi" w:hAnsiTheme="majorBidi" w:cstheme="majorBidi"/>
          <w:sz w:val="24"/>
          <w:szCs w:val="24"/>
        </w:rPr>
        <w:t xml:space="preserve"> to </w:t>
      </w:r>
      <w:r w:rsidR="0040001B" w:rsidRPr="00B84F06">
        <w:rPr>
          <w:rFonts w:asciiTheme="majorBidi" w:hAnsiTheme="majorBidi" w:cstheme="majorBidi"/>
          <w:sz w:val="24"/>
          <w:szCs w:val="24"/>
        </w:rPr>
        <w:t xml:space="preserve">30 minutes of </w:t>
      </w:r>
      <w:r w:rsidRPr="00B84F06">
        <w:rPr>
          <w:rFonts w:asciiTheme="majorBidi" w:hAnsiTheme="majorBidi" w:cstheme="majorBidi"/>
          <w:sz w:val="24"/>
          <w:szCs w:val="24"/>
        </w:rPr>
        <w:t xml:space="preserve">experiencing </w:t>
      </w:r>
      <w:r w:rsidR="0040001B" w:rsidRPr="00B84F06">
        <w:rPr>
          <w:rFonts w:asciiTheme="majorBidi" w:hAnsiTheme="majorBidi" w:cstheme="majorBidi"/>
          <w:sz w:val="24"/>
          <w:szCs w:val="24"/>
        </w:rPr>
        <w:t>one of the study drugs, midwife</w:t>
      </w:r>
      <w:r w:rsidRPr="00B84F06">
        <w:rPr>
          <w:rFonts w:asciiTheme="majorBidi" w:hAnsiTheme="majorBidi" w:cstheme="majorBidi"/>
          <w:sz w:val="24"/>
          <w:szCs w:val="24"/>
        </w:rPr>
        <w:t xml:space="preserve">s </w:t>
      </w:r>
      <w:r w:rsidR="00665642" w:rsidRPr="00B84F06">
        <w:rPr>
          <w:rFonts w:asciiTheme="majorBidi" w:hAnsiTheme="majorBidi" w:cstheme="majorBidi"/>
          <w:sz w:val="24"/>
          <w:szCs w:val="24"/>
        </w:rPr>
        <w:lastRenderedPageBreak/>
        <w:t xml:space="preserve">repeated the </w:t>
      </w:r>
      <w:r w:rsidR="00CC3B28" w:rsidRPr="00B84F06">
        <w:rPr>
          <w:rFonts w:asciiTheme="majorBidi" w:hAnsiTheme="majorBidi" w:cstheme="majorBidi"/>
          <w:sz w:val="24"/>
          <w:szCs w:val="24"/>
        </w:rPr>
        <w:t xml:space="preserve">recorded </w:t>
      </w:r>
      <w:r w:rsidR="0040001B" w:rsidRPr="00B84F06">
        <w:rPr>
          <w:rFonts w:asciiTheme="majorBidi" w:hAnsiTheme="majorBidi" w:cstheme="majorBidi"/>
          <w:sz w:val="24"/>
          <w:szCs w:val="24"/>
        </w:rPr>
        <w:t xml:space="preserve">of pain </w:t>
      </w:r>
      <w:r w:rsidR="00665642" w:rsidRPr="00B84F06">
        <w:rPr>
          <w:rFonts w:asciiTheme="majorBidi" w:hAnsiTheme="majorBidi" w:cstheme="majorBidi"/>
          <w:sz w:val="24"/>
          <w:szCs w:val="24"/>
        </w:rPr>
        <w:t xml:space="preserve">severity </w:t>
      </w:r>
      <w:r w:rsidR="0040001B" w:rsidRPr="00B84F06">
        <w:rPr>
          <w:rFonts w:asciiTheme="majorBidi" w:hAnsiTheme="majorBidi" w:cstheme="majorBidi"/>
          <w:sz w:val="24"/>
          <w:szCs w:val="24"/>
        </w:rPr>
        <w:t xml:space="preserve">according to the VAS </w:t>
      </w:r>
      <w:r w:rsidR="00CC3B28" w:rsidRPr="00B84F06">
        <w:rPr>
          <w:rFonts w:asciiTheme="majorBidi" w:hAnsiTheme="majorBidi" w:cstheme="majorBidi"/>
          <w:sz w:val="24"/>
          <w:szCs w:val="24"/>
        </w:rPr>
        <w:t>score</w:t>
      </w:r>
      <w:r w:rsidR="00617B16"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 xml:space="preserve">Maximal VAS during the last contraction was recorded. </w:t>
      </w:r>
      <w:r w:rsidR="00CC3B28" w:rsidRPr="00B84F06">
        <w:rPr>
          <w:rFonts w:asciiTheme="majorBidi" w:hAnsiTheme="majorBidi" w:cstheme="majorBidi"/>
          <w:sz w:val="24"/>
          <w:szCs w:val="24"/>
        </w:rPr>
        <w:t xml:space="preserve">In cases </w:t>
      </w:r>
      <w:r w:rsidR="00665642" w:rsidRPr="00B84F06">
        <w:rPr>
          <w:rFonts w:asciiTheme="majorBidi" w:hAnsiTheme="majorBidi" w:cstheme="majorBidi"/>
          <w:sz w:val="24"/>
          <w:szCs w:val="24"/>
        </w:rPr>
        <w:t>where</w:t>
      </w:r>
      <w:r w:rsidR="00CC3B28" w:rsidRPr="00B84F06">
        <w:rPr>
          <w:rFonts w:asciiTheme="majorBidi" w:hAnsiTheme="majorBidi" w:cstheme="majorBidi"/>
          <w:sz w:val="24"/>
          <w:szCs w:val="24"/>
        </w:rPr>
        <w:t xml:space="preserve"> at</w:t>
      </w:r>
      <w:r w:rsidR="00617B16" w:rsidRPr="00B84F06">
        <w:rPr>
          <w:rFonts w:asciiTheme="majorBidi" w:hAnsiTheme="majorBidi" w:cstheme="majorBidi"/>
          <w:sz w:val="24"/>
          <w:szCs w:val="24"/>
        </w:rPr>
        <w:t xml:space="preserve"> 20 to </w:t>
      </w:r>
      <w:r w:rsidR="0040001B" w:rsidRPr="00B84F06">
        <w:rPr>
          <w:rFonts w:asciiTheme="majorBidi" w:hAnsiTheme="majorBidi" w:cstheme="majorBidi"/>
          <w:sz w:val="24"/>
          <w:szCs w:val="24"/>
        </w:rPr>
        <w:t>30 minutes the VAS did not decrease</w:t>
      </w:r>
      <w:r w:rsidR="0094573E" w:rsidRPr="00B84F06">
        <w:rPr>
          <w:rFonts w:asciiTheme="majorBidi" w:hAnsiTheme="majorBidi" w:cstheme="majorBidi"/>
          <w:sz w:val="24"/>
          <w:szCs w:val="24"/>
        </w:rPr>
        <w:t>,</w:t>
      </w:r>
      <w:r w:rsidR="0040001B" w:rsidRPr="00B84F06">
        <w:rPr>
          <w:rFonts w:asciiTheme="majorBidi" w:hAnsiTheme="majorBidi" w:cstheme="majorBidi"/>
          <w:sz w:val="24"/>
          <w:szCs w:val="24"/>
        </w:rPr>
        <w:t xml:space="preserve"> </w:t>
      </w:r>
      <w:proofErr w:type="gramStart"/>
      <w:r w:rsidR="00CC3B28" w:rsidRPr="00B84F06">
        <w:rPr>
          <w:rFonts w:asciiTheme="majorBidi" w:hAnsiTheme="majorBidi" w:cstheme="majorBidi"/>
          <w:sz w:val="24"/>
          <w:szCs w:val="24"/>
        </w:rPr>
        <w:t xml:space="preserve">a crossover between the drugs </w:t>
      </w:r>
      <w:r w:rsidR="0094573E" w:rsidRPr="00B84F06">
        <w:rPr>
          <w:rFonts w:asciiTheme="majorBidi" w:hAnsiTheme="majorBidi" w:cstheme="majorBidi"/>
          <w:sz w:val="24"/>
          <w:szCs w:val="24"/>
        </w:rPr>
        <w:t>or an epidural were</w:t>
      </w:r>
      <w:proofErr w:type="gramEnd"/>
      <w:r w:rsidR="0040001B" w:rsidRPr="00B84F06">
        <w:rPr>
          <w:rFonts w:asciiTheme="majorBidi" w:hAnsiTheme="majorBidi" w:cstheme="majorBidi"/>
          <w:sz w:val="24"/>
          <w:szCs w:val="24"/>
        </w:rPr>
        <w:t xml:space="preserve"> offered. </w:t>
      </w:r>
    </w:p>
    <w:p w:rsidR="0040001B" w:rsidRPr="00B84F06" w:rsidRDefault="0040001B" w:rsidP="008335D0">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Data collection was performed from the hospital's computerized sheets. The basic </w:t>
      </w:r>
      <w:r w:rsidR="00617B16" w:rsidRPr="00B84F06">
        <w:rPr>
          <w:rFonts w:asciiTheme="majorBidi" w:hAnsiTheme="majorBidi" w:cstheme="majorBidi"/>
          <w:sz w:val="24"/>
          <w:szCs w:val="24"/>
        </w:rPr>
        <w:t xml:space="preserve">demographic </w:t>
      </w:r>
      <w:r w:rsidRPr="00B84F06">
        <w:rPr>
          <w:rFonts w:asciiTheme="majorBidi" w:hAnsiTheme="majorBidi" w:cstheme="majorBidi"/>
          <w:sz w:val="24"/>
          <w:szCs w:val="24"/>
        </w:rPr>
        <w:t xml:space="preserve">and obstetric characteristics of the women were collected from the admission sheets. Data on the course of labor, </w:t>
      </w:r>
      <w:r w:rsidR="008335D0" w:rsidRPr="00B84F06">
        <w:rPr>
          <w:rFonts w:asciiTheme="majorBidi" w:hAnsiTheme="majorBidi" w:cstheme="majorBidi"/>
          <w:sz w:val="24"/>
          <w:szCs w:val="24"/>
        </w:rPr>
        <w:t>use of</w:t>
      </w:r>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labor induction</w:t>
      </w:r>
      <w:r w:rsidRPr="00B84F06">
        <w:rPr>
          <w:rFonts w:asciiTheme="majorBidi" w:hAnsiTheme="majorBidi" w:cstheme="majorBidi"/>
          <w:sz w:val="24"/>
          <w:szCs w:val="24"/>
        </w:rPr>
        <w:t xml:space="preserve">, time from administration of </w:t>
      </w:r>
      <w:r w:rsidR="008335D0" w:rsidRPr="00B84F06">
        <w:rPr>
          <w:rFonts w:asciiTheme="majorBidi" w:hAnsiTheme="majorBidi" w:cstheme="majorBidi"/>
          <w:sz w:val="24"/>
          <w:szCs w:val="24"/>
        </w:rPr>
        <w:t xml:space="preserve">the </w:t>
      </w:r>
      <w:r w:rsidRPr="00B84F06">
        <w:rPr>
          <w:rFonts w:asciiTheme="majorBidi" w:hAnsiTheme="majorBidi" w:cstheme="majorBidi"/>
          <w:sz w:val="24"/>
          <w:szCs w:val="24"/>
        </w:rPr>
        <w:t>painkiller to delivery</w:t>
      </w:r>
      <w:r w:rsidR="008335D0" w:rsidRPr="00B84F06">
        <w:rPr>
          <w:rFonts w:asciiTheme="majorBidi" w:hAnsiTheme="majorBidi" w:cstheme="majorBidi"/>
          <w:sz w:val="24"/>
          <w:szCs w:val="24"/>
        </w:rPr>
        <w:t>,</w:t>
      </w:r>
      <w:r w:rsidRPr="00B84F06">
        <w:rPr>
          <w:rFonts w:asciiTheme="majorBidi" w:hAnsiTheme="majorBidi" w:cstheme="majorBidi"/>
          <w:sz w:val="24"/>
          <w:szCs w:val="24"/>
        </w:rPr>
        <w:t xml:space="preserve"> use of additional painkillers </w:t>
      </w:r>
      <w:r w:rsidR="008335D0" w:rsidRPr="00B84F06">
        <w:rPr>
          <w:rFonts w:asciiTheme="majorBidi" w:hAnsiTheme="majorBidi" w:cstheme="majorBidi"/>
          <w:sz w:val="24"/>
          <w:szCs w:val="24"/>
        </w:rPr>
        <w:t xml:space="preserve">and mode of delivery, </w:t>
      </w:r>
      <w:r w:rsidRPr="00B84F06">
        <w:rPr>
          <w:rFonts w:asciiTheme="majorBidi" w:hAnsiTheme="majorBidi" w:cstheme="majorBidi"/>
          <w:sz w:val="24"/>
          <w:szCs w:val="24"/>
        </w:rPr>
        <w:t xml:space="preserve">were collected from the delivery </w:t>
      </w:r>
      <w:r w:rsidR="00617B16" w:rsidRPr="00B84F06">
        <w:rPr>
          <w:rFonts w:asciiTheme="majorBidi" w:hAnsiTheme="majorBidi" w:cstheme="majorBidi"/>
          <w:sz w:val="24"/>
          <w:szCs w:val="24"/>
        </w:rPr>
        <w:t>ward</w:t>
      </w:r>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computerized </w:t>
      </w:r>
      <w:r w:rsidRPr="00B84F06">
        <w:rPr>
          <w:rFonts w:asciiTheme="majorBidi" w:hAnsiTheme="majorBidi" w:cstheme="majorBidi"/>
          <w:sz w:val="24"/>
          <w:szCs w:val="24"/>
        </w:rPr>
        <w:t>sheet</w:t>
      </w:r>
      <w:r w:rsidR="00617B16" w:rsidRPr="00B84F06">
        <w:rPr>
          <w:rFonts w:asciiTheme="majorBidi" w:hAnsiTheme="majorBidi" w:cstheme="majorBidi"/>
          <w:sz w:val="24"/>
          <w:szCs w:val="24"/>
        </w:rPr>
        <w:t>s</w:t>
      </w:r>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Neonatal outcomes were collected from the </w:t>
      </w:r>
      <w:r w:rsidR="008335D0" w:rsidRPr="00B84F06">
        <w:rPr>
          <w:rFonts w:asciiTheme="majorBidi" w:hAnsiTheme="majorBidi" w:cstheme="majorBidi"/>
          <w:sz w:val="24"/>
          <w:szCs w:val="24"/>
        </w:rPr>
        <w:t xml:space="preserve">computerized </w:t>
      </w:r>
      <w:r w:rsidR="00617B16" w:rsidRPr="00B84F06">
        <w:rPr>
          <w:rFonts w:asciiTheme="majorBidi" w:hAnsiTheme="majorBidi" w:cstheme="majorBidi"/>
          <w:sz w:val="24"/>
          <w:szCs w:val="24"/>
        </w:rPr>
        <w:t xml:space="preserve">admission sheets to the nursery. </w:t>
      </w:r>
      <w:r w:rsidRPr="00B84F06">
        <w:rPr>
          <w:rFonts w:asciiTheme="majorBidi" w:hAnsiTheme="majorBidi" w:cstheme="majorBidi"/>
          <w:sz w:val="24"/>
          <w:szCs w:val="24"/>
        </w:rPr>
        <w:t xml:space="preserve">Data on the severity of pain and side effects were documented in a dedicated study </w:t>
      </w:r>
      <w:r w:rsidR="00617B16" w:rsidRPr="00B84F06">
        <w:rPr>
          <w:rFonts w:asciiTheme="majorBidi" w:hAnsiTheme="majorBidi" w:cstheme="majorBidi"/>
          <w:sz w:val="24"/>
          <w:szCs w:val="24"/>
        </w:rPr>
        <w:t>sheet</w:t>
      </w:r>
      <w:r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Repeated </w:t>
      </w:r>
      <w:r w:rsidRPr="00B84F06">
        <w:rPr>
          <w:rFonts w:asciiTheme="majorBidi" w:hAnsiTheme="majorBidi" w:cstheme="majorBidi"/>
          <w:sz w:val="24"/>
          <w:szCs w:val="24"/>
        </w:rPr>
        <w:t>pethidine</w:t>
      </w:r>
      <w:r w:rsidR="00AE4CAE" w:rsidRPr="00B84F06">
        <w:rPr>
          <w:rFonts w:asciiTheme="majorBidi" w:hAnsiTheme="majorBidi" w:cstheme="majorBidi"/>
          <w:sz w:val="24"/>
          <w:szCs w:val="24"/>
        </w:rPr>
        <w:t xml:space="preserve"> use</w:t>
      </w:r>
      <w:r w:rsidRPr="00B84F06">
        <w:rPr>
          <w:rFonts w:asciiTheme="majorBidi" w:hAnsiTheme="majorBidi" w:cstheme="majorBidi"/>
          <w:sz w:val="24"/>
          <w:szCs w:val="24"/>
        </w:rPr>
        <w:t>, transition from one group to another</w:t>
      </w:r>
      <w:r w:rsidR="00AE4CAE" w:rsidRPr="00B84F06">
        <w:rPr>
          <w:rFonts w:asciiTheme="majorBidi" w:hAnsiTheme="majorBidi" w:cstheme="majorBidi"/>
          <w:sz w:val="24"/>
          <w:szCs w:val="24"/>
        </w:rPr>
        <w:t>,</w:t>
      </w:r>
      <w:r w:rsidRPr="00B84F06">
        <w:rPr>
          <w:rFonts w:asciiTheme="majorBidi" w:hAnsiTheme="majorBidi" w:cstheme="majorBidi"/>
          <w:sz w:val="24"/>
          <w:szCs w:val="24"/>
        </w:rPr>
        <w:t xml:space="preserve"> or use of an epidural were documented in the designated </w:t>
      </w:r>
      <w:r w:rsidR="00AE4CAE" w:rsidRPr="00B84F06">
        <w:rPr>
          <w:rFonts w:asciiTheme="majorBidi" w:hAnsiTheme="majorBidi" w:cstheme="majorBidi"/>
          <w:sz w:val="24"/>
          <w:szCs w:val="24"/>
        </w:rPr>
        <w:t>sheet</w:t>
      </w:r>
      <w:r w:rsidRPr="00B84F06">
        <w:rPr>
          <w:rFonts w:asciiTheme="majorBidi" w:hAnsiTheme="majorBidi" w:cstheme="majorBidi"/>
          <w:sz w:val="24"/>
          <w:szCs w:val="24"/>
          <w:rtl/>
        </w:rPr>
        <w:t>.</w:t>
      </w:r>
    </w:p>
    <w:p w:rsidR="00E92977" w:rsidRPr="00B84F06" w:rsidRDefault="00453516" w:rsidP="0066564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Women were monitored in the in the labor and delivery ward. V</w:t>
      </w:r>
      <w:r w:rsidR="00AE4CAE" w:rsidRPr="00B84F06">
        <w:rPr>
          <w:rFonts w:asciiTheme="majorBidi" w:hAnsiTheme="majorBidi" w:cstheme="majorBidi"/>
          <w:sz w:val="24"/>
          <w:szCs w:val="24"/>
        </w:rPr>
        <w:t xml:space="preserve">ital </w:t>
      </w:r>
      <w:r w:rsidR="0040001B" w:rsidRPr="00B84F06">
        <w:rPr>
          <w:rFonts w:asciiTheme="majorBidi" w:hAnsiTheme="majorBidi" w:cstheme="majorBidi"/>
          <w:sz w:val="24"/>
          <w:szCs w:val="24"/>
        </w:rPr>
        <w:t xml:space="preserve">signs were examined before the analgesic was given, 20-30 minutes after </w:t>
      </w:r>
      <w:r w:rsidR="00AE4CAE" w:rsidRPr="00B84F06">
        <w:rPr>
          <w:rFonts w:asciiTheme="majorBidi" w:hAnsiTheme="majorBidi" w:cstheme="majorBidi"/>
          <w:sz w:val="24"/>
          <w:szCs w:val="24"/>
        </w:rPr>
        <w:t>receiving the drug trials</w:t>
      </w:r>
      <w:r w:rsidR="0040001B" w:rsidRPr="00B84F06">
        <w:rPr>
          <w:rFonts w:asciiTheme="majorBidi" w:hAnsiTheme="majorBidi" w:cstheme="majorBidi"/>
          <w:sz w:val="24"/>
          <w:szCs w:val="24"/>
        </w:rPr>
        <w:t xml:space="preserve"> and continued hour</w:t>
      </w:r>
      <w:r w:rsidR="00665642" w:rsidRPr="00B84F06">
        <w:rPr>
          <w:rFonts w:asciiTheme="majorBidi" w:hAnsiTheme="majorBidi" w:cstheme="majorBidi"/>
          <w:sz w:val="24"/>
          <w:szCs w:val="24"/>
        </w:rPr>
        <w:t>ly</w:t>
      </w:r>
      <w:r w:rsidR="0040001B" w:rsidRPr="00B84F06">
        <w:rPr>
          <w:rFonts w:asciiTheme="majorBidi" w:hAnsiTheme="majorBidi" w:cstheme="majorBidi"/>
          <w:sz w:val="24"/>
          <w:szCs w:val="24"/>
        </w:rPr>
        <w:t xml:space="preserve"> until delivery. </w:t>
      </w:r>
      <w:r w:rsidR="008335D0" w:rsidRPr="00B84F06">
        <w:rPr>
          <w:rFonts w:asciiTheme="majorBidi" w:hAnsiTheme="majorBidi" w:cstheme="majorBidi"/>
          <w:sz w:val="24"/>
          <w:szCs w:val="24"/>
        </w:rPr>
        <w:t xml:space="preserve">Assessment of </w:t>
      </w:r>
      <w:r w:rsidR="00225972" w:rsidRPr="00B84F06">
        <w:rPr>
          <w:rFonts w:asciiTheme="majorBidi" w:hAnsiTheme="majorBidi" w:cstheme="majorBidi"/>
          <w:sz w:val="24"/>
          <w:szCs w:val="24"/>
        </w:rPr>
        <w:t xml:space="preserve">maternal </w:t>
      </w:r>
      <w:r w:rsidR="0040001B" w:rsidRPr="00B84F06">
        <w:rPr>
          <w:rFonts w:asciiTheme="majorBidi" w:hAnsiTheme="majorBidi" w:cstheme="majorBidi"/>
          <w:sz w:val="24"/>
          <w:szCs w:val="24"/>
        </w:rPr>
        <w:t xml:space="preserve">sedation, </w:t>
      </w:r>
      <w:r w:rsidR="00AE4CAE" w:rsidRPr="00B84F06">
        <w:rPr>
          <w:rFonts w:asciiTheme="majorBidi" w:hAnsiTheme="majorBidi" w:cstheme="majorBidi"/>
          <w:sz w:val="24"/>
          <w:szCs w:val="24"/>
        </w:rPr>
        <w:t xml:space="preserve">occurrence </w:t>
      </w:r>
      <w:r w:rsidR="0040001B" w:rsidRPr="00B84F06">
        <w:rPr>
          <w:rFonts w:asciiTheme="majorBidi" w:hAnsiTheme="majorBidi" w:cstheme="majorBidi"/>
          <w:sz w:val="24"/>
          <w:szCs w:val="24"/>
        </w:rPr>
        <w:t xml:space="preserve">of nausea, vomiting, headache and dry mouth </w:t>
      </w:r>
      <w:r w:rsidR="008335D0" w:rsidRPr="00B84F06">
        <w:rPr>
          <w:rFonts w:asciiTheme="majorBidi" w:hAnsiTheme="majorBidi" w:cstheme="majorBidi"/>
          <w:sz w:val="24"/>
          <w:szCs w:val="24"/>
        </w:rPr>
        <w:t>was</w:t>
      </w:r>
      <w:r w:rsidR="0040001B" w:rsidRPr="00B84F06">
        <w:rPr>
          <w:rFonts w:asciiTheme="majorBidi" w:hAnsiTheme="majorBidi" w:cstheme="majorBidi"/>
          <w:sz w:val="24"/>
          <w:szCs w:val="24"/>
        </w:rPr>
        <w:t xml:space="preserve"> recorded during the </w:t>
      </w:r>
      <w:r w:rsidR="008335D0" w:rsidRPr="00B84F06">
        <w:rPr>
          <w:rFonts w:asciiTheme="majorBidi" w:hAnsiTheme="majorBidi" w:cstheme="majorBidi"/>
          <w:sz w:val="24"/>
          <w:szCs w:val="24"/>
        </w:rPr>
        <w:t xml:space="preserve">first </w:t>
      </w:r>
      <w:r w:rsidR="0040001B" w:rsidRPr="00B84F06">
        <w:rPr>
          <w:rFonts w:asciiTheme="majorBidi" w:hAnsiTheme="majorBidi" w:cstheme="majorBidi"/>
          <w:sz w:val="24"/>
          <w:szCs w:val="24"/>
        </w:rPr>
        <w:t>hour following the administration of the analgesic.</w:t>
      </w:r>
      <w:r w:rsidR="00E92977" w:rsidRPr="00B84F06">
        <w:rPr>
          <w:rFonts w:asciiTheme="majorBidi" w:hAnsiTheme="majorBidi" w:cstheme="majorBidi"/>
          <w:sz w:val="24"/>
          <w:szCs w:val="24"/>
        </w:rPr>
        <w:t xml:space="preserve"> </w:t>
      </w:r>
      <w:r w:rsidR="0040001B" w:rsidRPr="00B84F06">
        <w:rPr>
          <w:rFonts w:asciiTheme="majorBidi" w:hAnsiTheme="majorBidi" w:cstheme="majorBidi"/>
          <w:sz w:val="24"/>
          <w:szCs w:val="24"/>
        </w:rPr>
        <w:t xml:space="preserve"> </w:t>
      </w:r>
      <w:r w:rsidR="00225972" w:rsidRPr="00B84F06">
        <w:rPr>
          <w:rFonts w:asciiTheme="majorBidi" w:hAnsiTheme="majorBidi" w:cstheme="majorBidi"/>
          <w:sz w:val="24"/>
          <w:szCs w:val="24"/>
        </w:rPr>
        <w:t>Midwifes assessed m</w:t>
      </w:r>
      <w:r w:rsidR="00E92977" w:rsidRPr="00B84F06">
        <w:rPr>
          <w:rFonts w:asciiTheme="majorBidi" w:hAnsiTheme="majorBidi" w:cstheme="majorBidi"/>
          <w:sz w:val="24"/>
          <w:szCs w:val="24"/>
        </w:rPr>
        <w:t xml:space="preserve">aternal sedation on a 4-point scale </w:t>
      </w:r>
      <w:r w:rsidR="00225972" w:rsidRPr="00B84F06">
        <w:rPr>
          <w:rFonts w:asciiTheme="majorBidi" w:hAnsiTheme="majorBidi" w:cstheme="majorBidi"/>
          <w:sz w:val="24"/>
          <w:szCs w:val="24"/>
        </w:rPr>
        <w:t>where</w:t>
      </w:r>
      <w:r w:rsidR="00E92977" w:rsidRPr="00B84F06">
        <w:rPr>
          <w:rFonts w:asciiTheme="majorBidi" w:hAnsiTheme="majorBidi" w:cstheme="majorBidi"/>
          <w:sz w:val="24"/>
          <w:szCs w:val="24"/>
        </w:rPr>
        <w:t xml:space="preserve"> 0 </w:t>
      </w:r>
      <w:r w:rsidR="00225972" w:rsidRPr="00B84F06">
        <w:rPr>
          <w:rFonts w:asciiTheme="majorBidi" w:hAnsiTheme="majorBidi" w:cstheme="majorBidi"/>
          <w:sz w:val="24"/>
          <w:szCs w:val="24"/>
        </w:rPr>
        <w:t>equal to</w:t>
      </w:r>
      <w:r w:rsidR="00E92977" w:rsidRPr="00B84F06">
        <w:rPr>
          <w:rFonts w:asciiTheme="majorBidi" w:hAnsiTheme="majorBidi" w:cstheme="majorBidi"/>
          <w:sz w:val="24"/>
          <w:szCs w:val="24"/>
        </w:rPr>
        <w:t xml:space="preserve"> alert; 1</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mildly drowsy; 2</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moderately drowsy and 3</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asleep (</w:t>
      </w:r>
      <w:r w:rsidR="005B06AB" w:rsidRPr="00B84F06">
        <w:rPr>
          <w:rFonts w:asciiTheme="majorBidi" w:hAnsiTheme="majorBidi" w:cstheme="majorBidi"/>
          <w:sz w:val="24"/>
          <w:szCs w:val="24"/>
        </w:rPr>
        <w:t>7</w:t>
      </w:r>
      <w:r w:rsidR="00E92977" w:rsidRPr="00B84F06">
        <w:rPr>
          <w:rFonts w:asciiTheme="majorBidi" w:hAnsiTheme="majorBidi" w:cstheme="majorBidi"/>
          <w:sz w:val="24"/>
          <w:szCs w:val="24"/>
        </w:rPr>
        <w:t>).</w:t>
      </w:r>
      <w:r w:rsidR="00225972" w:rsidRPr="00B84F06">
        <w:rPr>
          <w:rFonts w:asciiTheme="majorBidi" w:hAnsiTheme="majorBidi" w:cstheme="majorBidi"/>
          <w:sz w:val="24"/>
          <w:szCs w:val="24"/>
        </w:rPr>
        <w:t xml:space="preserve"> </w:t>
      </w:r>
    </w:p>
    <w:p w:rsidR="0040001B" w:rsidRPr="00B84F06" w:rsidRDefault="0040001B" w:rsidP="0066564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Maternal satisfaction and desire to use the same analgesic in future </w:t>
      </w:r>
      <w:r w:rsidR="00AE4CAE" w:rsidRPr="00B84F06">
        <w:rPr>
          <w:rFonts w:asciiTheme="majorBidi" w:hAnsiTheme="majorBidi" w:cstheme="majorBidi"/>
          <w:sz w:val="24"/>
          <w:szCs w:val="24"/>
        </w:rPr>
        <w:t xml:space="preserve">delivery </w:t>
      </w:r>
      <w:r w:rsidRPr="00B84F06">
        <w:rPr>
          <w:rFonts w:asciiTheme="majorBidi" w:hAnsiTheme="majorBidi" w:cstheme="majorBidi"/>
          <w:sz w:val="24"/>
          <w:szCs w:val="24"/>
        </w:rPr>
        <w:t xml:space="preserve">were assessed by a questionnaire delivered to the mother within 48 hours of </w:t>
      </w:r>
      <w:r w:rsidR="00733FE1" w:rsidRPr="00B84F06">
        <w:rPr>
          <w:rFonts w:asciiTheme="majorBidi" w:hAnsiTheme="majorBidi" w:cstheme="majorBidi"/>
          <w:sz w:val="24"/>
          <w:szCs w:val="24"/>
        </w:rPr>
        <w:t>birth</w:t>
      </w:r>
      <w:r w:rsidRPr="00B84F06">
        <w:rPr>
          <w:rFonts w:asciiTheme="majorBidi" w:hAnsiTheme="majorBidi" w:cs="Times New Roman"/>
          <w:sz w:val="24"/>
          <w:szCs w:val="24"/>
          <w:rtl/>
        </w:rPr>
        <w:t>.</w:t>
      </w:r>
      <w:r w:rsidR="00225972" w:rsidRPr="00B84F06">
        <w:rPr>
          <w:rFonts w:asciiTheme="majorBidi" w:hAnsiTheme="majorBidi" w:cstheme="majorBidi"/>
          <w:sz w:val="24"/>
          <w:szCs w:val="24"/>
        </w:rPr>
        <w:t xml:space="preserve"> Respondents express their satisfaction on a five-point scale where 1 is very dissatisfied, and 5 </w:t>
      </w:r>
      <w:proofErr w:type="gramStart"/>
      <w:r w:rsidR="00225972" w:rsidRPr="00B84F06">
        <w:rPr>
          <w:rFonts w:asciiTheme="majorBidi" w:hAnsiTheme="majorBidi" w:cstheme="majorBidi"/>
          <w:sz w:val="24"/>
          <w:szCs w:val="24"/>
        </w:rPr>
        <w:t>is</w:t>
      </w:r>
      <w:proofErr w:type="gramEnd"/>
      <w:r w:rsidR="00225972" w:rsidRPr="00B84F06">
        <w:rPr>
          <w:rFonts w:asciiTheme="majorBidi" w:hAnsiTheme="majorBidi" w:cstheme="majorBidi"/>
          <w:sz w:val="24"/>
          <w:szCs w:val="24"/>
        </w:rPr>
        <w:t xml:space="preserve"> very satisfied. </w:t>
      </w:r>
    </w:p>
    <w:p w:rsidR="00970B11" w:rsidRPr="00B84F06" w:rsidRDefault="00970B11" w:rsidP="00970B11">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Randomization</w:t>
      </w:r>
    </w:p>
    <w:p w:rsidR="00807EC7" w:rsidRPr="00B84F06" w:rsidRDefault="00334AC6" w:rsidP="00665642">
      <w:pPr>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 xml:space="preserve">Women were randomly assigned to the study group or the control group at a 1:1 ratio. A researcher (RS), not otherwise involved in enrolling women into the trial, prepared the random allocation </w:t>
      </w:r>
      <w:r w:rsidR="00807EC7" w:rsidRPr="00B84F06">
        <w:rPr>
          <w:rFonts w:ascii="Times New Roman" w:eastAsia="Times New Roman" w:hAnsi="Times New Roman" w:cs="Times New Roman"/>
          <w:sz w:val="24"/>
          <w:szCs w:val="24"/>
        </w:rPr>
        <w:t>in blocks of 10</w:t>
      </w:r>
      <w:r w:rsidRPr="00B84F06">
        <w:rPr>
          <w:rFonts w:ascii="Times New Roman" w:eastAsia="Times New Roman" w:hAnsi="Times New Roman" w:cs="Times New Roman"/>
          <w:sz w:val="24"/>
          <w:szCs w:val="24"/>
        </w:rPr>
        <w:t xml:space="preserve"> using </w:t>
      </w:r>
      <w:r w:rsidR="00807EC7" w:rsidRPr="00B84F06">
        <w:rPr>
          <w:rFonts w:ascii="Times New Roman" w:eastAsia="Times New Roman" w:hAnsi="Times New Roman" w:cs="Times New Roman"/>
          <w:sz w:val="24"/>
          <w:szCs w:val="24"/>
        </w:rPr>
        <w:t xml:space="preserve">computer-generated random allocation. </w:t>
      </w:r>
      <w:r w:rsidRPr="00B84F06">
        <w:rPr>
          <w:rFonts w:ascii="Times New Roman" w:eastAsia="Times New Roman" w:hAnsi="Times New Roman" w:cs="Times New Roman"/>
          <w:sz w:val="24"/>
          <w:szCs w:val="24"/>
        </w:rPr>
        <w:t xml:space="preserve">Eligible women were assigned the next available sequence in the randomization list. </w:t>
      </w:r>
      <w:r w:rsidR="00665642" w:rsidRPr="00B84F06">
        <w:rPr>
          <w:rFonts w:ascii="Times New Roman" w:eastAsia="Times New Roman" w:hAnsi="Times New Roman" w:cs="Times New Roman"/>
          <w:sz w:val="24"/>
          <w:szCs w:val="24"/>
        </w:rPr>
        <w:t xml:space="preserve">The list was </w:t>
      </w:r>
      <w:r w:rsidR="00665642" w:rsidRPr="00B84F06">
        <w:rPr>
          <w:rFonts w:ascii="Times New Roman" w:eastAsia="Times New Roman" w:hAnsi="Times New Roman" w:cs="Times New Roman"/>
          <w:sz w:val="24"/>
          <w:szCs w:val="24"/>
        </w:rPr>
        <w:lastRenderedPageBreak/>
        <w:t>concealed and i</w:t>
      </w:r>
      <w:r w:rsidRPr="00B84F06">
        <w:rPr>
          <w:rFonts w:ascii="Times New Roman" w:eastAsia="Times New Roman" w:hAnsi="Times New Roman" w:cs="Times New Roman"/>
          <w:sz w:val="24"/>
          <w:szCs w:val="24"/>
        </w:rPr>
        <w:t xml:space="preserve">nvestigators and participants enrolled were unaware of the upcoming group assignments until the moment of assignment. </w:t>
      </w:r>
      <w:r w:rsidR="00807EC7" w:rsidRPr="00B84F06">
        <w:rPr>
          <w:rFonts w:ascii="Times New Roman" w:eastAsia="Times New Roman" w:hAnsi="Times New Roman" w:cs="Times New Roman"/>
          <w:sz w:val="24"/>
          <w:szCs w:val="24"/>
        </w:rPr>
        <w:t>Placebo was not used, and the details of the research drug were unmasked to the midwife and medical staff</w:t>
      </w:r>
      <w:r w:rsidR="00807EC7" w:rsidRPr="00B84F06">
        <w:rPr>
          <w:rFonts w:ascii="Times New Roman" w:eastAsia="Times New Roman" w:hAnsi="Times New Roman" w:cs="Times New Roman"/>
          <w:sz w:val="24"/>
          <w:szCs w:val="24"/>
          <w:rtl/>
        </w:rPr>
        <w:t>.</w:t>
      </w:r>
    </w:p>
    <w:p w:rsidR="00970B11" w:rsidRPr="00B84F06" w:rsidRDefault="00970B11" w:rsidP="00772AF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 xml:space="preserve">Primary outcome </w:t>
      </w:r>
    </w:p>
    <w:p w:rsidR="00772AF2" w:rsidRPr="00B84F06" w:rsidRDefault="00772AF2" w:rsidP="005226C7">
      <w:pPr>
        <w:bidi w:val="0"/>
        <w:spacing w:after="0" w:line="480" w:lineRule="auto"/>
        <w:rPr>
          <w:rFonts w:asciiTheme="majorBidi" w:hAnsiTheme="majorBidi" w:cstheme="majorBidi"/>
          <w:b/>
          <w:bCs/>
          <w:sz w:val="24"/>
          <w:szCs w:val="24"/>
        </w:rPr>
      </w:pPr>
      <w:r w:rsidRPr="00B84F06">
        <w:rPr>
          <w:rFonts w:asciiTheme="majorBidi" w:hAnsiTheme="majorBidi" w:cstheme="majorBidi"/>
          <w:sz w:val="24"/>
          <w:szCs w:val="24"/>
        </w:rPr>
        <w:t xml:space="preserve">Severity of pain </w:t>
      </w:r>
      <w:r w:rsidR="00A971FD" w:rsidRPr="00B84F06">
        <w:rPr>
          <w:rFonts w:asciiTheme="majorBidi" w:hAnsiTheme="majorBidi" w:cstheme="majorBidi"/>
          <w:sz w:val="24"/>
          <w:szCs w:val="24"/>
        </w:rPr>
        <w:t>measured at 20</w:t>
      </w:r>
      <w:r w:rsidR="005226C7" w:rsidRPr="00B84F06">
        <w:rPr>
          <w:rFonts w:asciiTheme="majorBidi" w:hAnsiTheme="majorBidi" w:cstheme="majorBidi"/>
          <w:sz w:val="24"/>
          <w:szCs w:val="24"/>
        </w:rPr>
        <w:t xml:space="preserve"> to </w:t>
      </w:r>
      <w:r w:rsidR="00A971FD" w:rsidRPr="00B84F06">
        <w:rPr>
          <w:rFonts w:asciiTheme="majorBidi" w:hAnsiTheme="majorBidi" w:cstheme="majorBidi"/>
          <w:sz w:val="24"/>
          <w:szCs w:val="24"/>
        </w:rPr>
        <w:t xml:space="preserve">30 minutes by VAS score </w:t>
      </w:r>
      <w:r w:rsidRPr="00B84F06">
        <w:rPr>
          <w:rFonts w:asciiTheme="majorBidi" w:hAnsiTheme="majorBidi" w:cstheme="majorBidi"/>
          <w:sz w:val="24"/>
          <w:szCs w:val="24"/>
        </w:rPr>
        <w:t xml:space="preserve">after </w:t>
      </w:r>
      <w:r w:rsidR="00CB6F6C" w:rsidRPr="00B84F06">
        <w:rPr>
          <w:rFonts w:asciiTheme="majorBidi" w:hAnsiTheme="majorBidi" w:cstheme="majorBidi"/>
          <w:sz w:val="24"/>
          <w:szCs w:val="24"/>
        </w:rPr>
        <w:t>administration of one of the study drugs</w:t>
      </w:r>
      <w:r w:rsidRPr="00B84F06">
        <w:rPr>
          <w:rFonts w:asciiTheme="majorBidi" w:hAnsiTheme="majorBidi" w:cstheme="majorBidi"/>
          <w:sz w:val="24"/>
          <w:szCs w:val="24"/>
        </w:rPr>
        <w:t>.</w:t>
      </w:r>
    </w:p>
    <w:p w:rsidR="005562CB" w:rsidRPr="00B84F06" w:rsidRDefault="0040001B" w:rsidP="00772AF2">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Sample size</w:t>
      </w:r>
    </w:p>
    <w:p w:rsidR="00A971FD" w:rsidRPr="00B84F06" w:rsidRDefault="0040001B" w:rsidP="005226C7">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In order to demonstrate a difference of 1 in VAS (on a scale from 0 to 10</w:t>
      </w:r>
      <w:r w:rsidR="005226C7" w:rsidRPr="00B84F06">
        <w:rPr>
          <w:rFonts w:asciiTheme="majorBidi" w:hAnsiTheme="majorBidi" w:cstheme="majorBidi"/>
          <w:sz w:val="24"/>
          <w:szCs w:val="24"/>
        </w:rPr>
        <w:t>cm</w:t>
      </w:r>
      <w:r w:rsidRPr="00B84F06">
        <w:rPr>
          <w:rFonts w:asciiTheme="majorBidi" w:hAnsiTheme="majorBidi" w:cstheme="majorBidi"/>
          <w:sz w:val="24"/>
          <w:szCs w:val="24"/>
        </w:rPr>
        <w:t>) with a standard deviation of 2</w:t>
      </w:r>
      <w:r w:rsidR="00CC41AE" w:rsidRPr="00B84F06">
        <w:rPr>
          <w:rFonts w:asciiTheme="majorBidi" w:hAnsiTheme="majorBidi" w:cstheme="majorBidi"/>
          <w:sz w:val="24"/>
          <w:szCs w:val="24"/>
        </w:rPr>
        <w:t>.</w:t>
      </w:r>
      <w:r w:rsidRPr="00B84F06">
        <w:rPr>
          <w:rFonts w:asciiTheme="majorBidi" w:hAnsiTheme="majorBidi" w:cstheme="majorBidi"/>
          <w:sz w:val="24"/>
          <w:szCs w:val="24"/>
        </w:rPr>
        <w:t>6</w:t>
      </w:r>
      <w:r w:rsidR="00991DFD" w:rsidRPr="00B84F06">
        <w:rPr>
          <w:rFonts w:asciiTheme="majorBidi" w:hAnsiTheme="majorBidi" w:cstheme="majorBidi"/>
          <w:sz w:val="24"/>
          <w:szCs w:val="24"/>
        </w:rPr>
        <w:t xml:space="preserve"> (</w:t>
      </w:r>
      <w:r w:rsidR="005B06AB" w:rsidRPr="00B84F06">
        <w:rPr>
          <w:rFonts w:asciiTheme="majorBidi" w:hAnsiTheme="majorBidi" w:cstheme="majorBidi"/>
          <w:sz w:val="24"/>
          <w:szCs w:val="24"/>
        </w:rPr>
        <w:t>7,8</w:t>
      </w:r>
      <w:r w:rsidR="00991DFD" w:rsidRPr="00B84F06">
        <w:rPr>
          <w:rFonts w:asciiTheme="majorBidi" w:hAnsiTheme="majorBidi" w:cstheme="majorBidi"/>
          <w:sz w:val="24"/>
          <w:szCs w:val="24"/>
        </w:rPr>
        <w:t>)</w:t>
      </w:r>
      <w:r w:rsidRPr="00B84F06">
        <w:rPr>
          <w:rFonts w:asciiTheme="majorBidi" w:hAnsiTheme="majorBidi" w:cstheme="majorBidi"/>
          <w:sz w:val="24"/>
          <w:szCs w:val="24"/>
        </w:rPr>
        <w:t xml:space="preserve">, 20 </w:t>
      </w:r>
      <w:r w:rsidR="005226C7" w:rsidRPr="00B84F06">
        <w:rPr>
          <w:rFonts w:asciiTheme="majorBidi" w:hAnsiTheme="majorBidi" w:cstheme="majorBidi"/>
          <w:sz w:val="24"/>
          <w:szCs w:val="24"/>
        </w:rPr>
        <w:t>to</w:t>
      </w:r>
      <w:r w:rsidRPr="00B84F06">
        <w:rPr>
          <w:rFonts w:asciiTheme="majorBidi" w:hAnsiTheme="majorBidi" w:cstheme="majorBidi"/>
          <w:sz w:val="24"/>
          <w:szCs w:val="24"/>
        </w:rPr>
        <w:t xml:space="preserve"> 30 minutes from the administration of the analgesic, </w:t>
      </w:r>
      <w:r w:rsidR="00A971FD" w:rsidRPr="00B84F06">
        <w:rPr>
          <w:rFonts w:asciiTheme="majorBidi" w:hAnsiTheme="majorBidi" w:cstheme="majorBidi"/>
          <w:sz w:val="24"/>
          <w:szCs w:val="24"/>
        </w:rPr>
        <w:t xml:space="preserve">214 women </w:t>
      </w:r>
      <w:r w:rsidR="009015C7" w:rsidRPr="00B84F06">
        <w:rPr>
          <w:rFonts w:asciiTheme="majorBidi" w:hAnsiTheme="majorBidi" w:cstheme="majorBidi"/>
          <w:sz w:val="24"/>
          <w:szCs w:val="24"/>
        </w:rPr>
        <w:t>in total</w:t>
      </w:r>
      <w:r w:rsidR="00A971FD" w:rsidRPr="00B84F06">
        <w:rPr>
          <w:rFonts w:asciiTheme="majorBidi" w:hAnsiTheme="majorBidi" w:cstheme="majorBidi"/>
          <w:sz w:val="24"/>
          <w:szCs w:val="24"/>
        </w:rPr>
        <w:t xml:space="preserve"> were needed to achieve </w:t>
      </w:r>
      <w:r w:rsidR="00732A10" w:rsidRPr="00B84F06">
        <w:rPr>
          <w:rFonts w:asciiTheme="majorBidi" w:hAnsiTheme="majorBidi" w:cstheme="majorBidi"/>
          <w:sz w:val="24"/>
          <w:szCs w:val="24"/>
        </w:rPr>
        <w:t xml:space="preserve">a power of </w:t>
      </w:r>
      <w:r w:rsidR="00A971FD" w:rsidRPr="00B84F06">
        <w:rPr>
          <w:rFonts w:asciiTheme="majorBidi" w:hAnsiTheme="majorBidi" w:cstheme="majorBidi"/>
          <w:sz w:val="24"/>
          <w:szCs w:val="24"/>
        </w:rPr>
        <w:t xml:space="preserve">80% </w:t>
      </w:r>
      <w:r w:rsidR="00732A10" w:rsidRPr="00B84F06">
        <w:rPr>
          <w:rFonts w:asciiTheme="majorBidi" w:hAnsiTheme="majorBidi" w:cstheme="majorBidi"/>
          <w:sz w:val="24"/>
          <w:szCs w:val="24"/>
        </w:rPr>
        <w:t xml:space="preserve">and a two-sided alpha of </w:t>
      </w:r>
      <w:r w:rsidR="00A971FD" w:rsidRPr="00B84F06">
        <w:rPr>
          <w:rFonts w:asciiTheme="majorBidi" w:hAnsiTheme="majorBidi" w:cstheme="majorBidi"/>
          <w:sz w:val="24"/>
          <w:szCs w:val="24"/>
        </w:rPr>
        <w:t>0.05</w:t>
      </w:r>
      <w:r w:rsidR="00991DFD" w:rsidRPr="00B84F06">
        <w:rPr>
          <w:rFonts w:asciiTheme="majorBidi" w:hAnsiTheme="majorBidi" w:cstheme="majorBidi"/>
          <w:sz w:val="24"/>
          <w:szCs w:val="24"/>
        </w:rPr>
        <w:t>.</w:t>
      </w:r>
    </w:p>
    <w:p w:rsidR="00DD5392" w:rsidRPr="00B84F06" w:rsidRDefault="00DD5392" w:rsidP="00DD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480" w:lineRule="auto"/>
        <w:contextualSpacing/>
        <w:rPr>
          <w:rFonts w:ascii="Times New Roman" w:eastAsia="Times New Roman" w:hAnsi="Times New Roman" w:cs="Times New Roman"/>
          <w:b/>
          <w:bCs/>
          <w:sz w:val="24"/>
          <w:szCs w:val="24"/>
        </w:rPr>
      </w:pPr>
      <w:r w:rsidRPr="00B84F06">
        <w:rPr>
          <w:rFonts w:ascii="Times New Roman" w:eastAsia="Times New Roman" w:hAnsi="Times New Roman" w:cs="Times New Roman"/>
          <w:b/>
          <w:bCs/>
          <w:sz w:val="24"/>
          <w:szCs w:val="24"/>
        </w:rPr>
        <w:t>Ethics</w:t>
      </w:r>
    </w:p>
    <w:p w:rsidR="00DD5392" w:rsidRPr="00B84F06" w:rsidRDefault="00DD5392" w:rsidP="0014220F">
      <w:pPr>
        <w:shd w:val="clear" w:color="auto" w:fill="FFFFFF"/>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 xml:space="preserve">The institutional review board at Emek Medical Center, Afula, Israel approved the trial protocol on </w:t>
      </w:r>
      <w:r w:rsidR="0014220F" w:rsidRPr="00B84F06">
        <w:rPr>
          <w:rFonts w:ascii="Times New Roman" w:eastAsia="Times New Roman" w:hAnsi="Times New Roman" w:cs="Times New Roman"/>
          <w:sz w:val="24"/>
          <w:szCs w:val="24"/>
        </w:rPr>
        <w:t>June 21, 2016</w:t>
      </w:r>
      <w:r w:rsidRPr="00B84F06">
        <w:rPr>
          <w:rFonts w:ascii="Times New Roman" w:eastAsia="Times New Roman" w:hAnsi="Times New Roman" w:cs="Times New Roman"/>
          <w:sz w:val="24"/>
          <w:szCs w:val="24"/>
        </w:rPr>
        <w:t xml:space="preserve"> (#0</w:t>
      </w:r>
      <w:r w:rsidR="00950670" w:rsidRPr="00B84F06">
        <w:rPr>
          <w:rFonts w:ascii="Times New Roman" w:eastAsia="Times New Roman" w:hAnsi="Times New Roman" w:cs="Times New Roman"/>
          <w:sz w:val="24"/>
          <w:szCs w:val="24"/>
        </w:rPr>
        <w:t>072</w:t>
      </w:r>
      <w:r w:rsidRPr="00B84F06">
        <w:rPr>
          <w:rFonts w:ascii="Times New Roman" w:eastAsia="Times New Roman" w:hAnsi="Times New Roman" w:cs="Times New Roman"/>
          <w:sz w:val="24"/>
          <w:szCs w:val="24"/>
        </w:rPr>
        <w:t>-1</w:t>
      </w:r>
      <w:r w:rsidR="00950670" w:rsidRPr="00B84F06">
        <w:rPr>
          <w:rFonts w:ascii="Times New Roman" w:eastAsia="Times New Roman" w:hAnsi="Times New Roman" w:cs="Times New Roman"/>
          <w:sz w:val="24"/>
          <w:szCs w:val="24"/>
        </w:rPr>
        <w:t>6</w:t>
      </w:r>
      <w:r w:rsidRPr="00B84F06">
        <w:rPr>
          <w:rFonts w:ascii="Times New Roman" w:eastAsia="Times New Roman" w:hAnsi="Times New Roman" w:cs="Times New Roman"/>
          <w:sz w:val="24"/>
          <w:szCs w:val="24"/>
        </w:rPr>
        <w:t xml:space="preserve">-EMC). All individual participants provided informed consent. The trial was registered on </w:t>
      </w:r>
      <w:hyperlink r:id="rId8" w:history="1">
        <w:r w:rsidRPr="00B84F06">
          <w:rPr>
            <w:rFonts w:ascii="Times New Roman" w:eastAsia="Times New Roman" w:hAnsi="Times New Roman" w:cs="Times New Roman"/>
            <w:sz w:val="24"/>
            <w:szCs w:val="24"/>
          </w:rPr>
          <w:t>www.Clinical</w:t>
        </w:r>
      </w:hyperlink>
      <w:r w:rsidRPr="00B84F06">
        <w:rPr>
          <w:rFonts w:ascii="Times New Roman" w:eastAsia="Times New Roman" w:hAnsi="Times New Roman" w:cs="Times New Roman"/>
          <w:sz w:val="24"/>
          <w:szCs w:val="24"/>
        </w:rPr>
        <w:t>Trials.gov (</w:t>
      </w:r>
      <w:r w:rsidRPr="00B84F06">
        <w:rPr>
          <w:rFonts w:ascii="Times New Roman" w:eastAsia="Calibri" w:hAnsi="Times New Roman" w:cs="Times New Roman"/>
          <w:sz w:val="24"/>
          <w:szCs w:val="24"/>
        </w:rPr>
        <w:t xml:space="preserve">Identifier: </w:t>
      </w:r>
      <w:r w:rsidRPr="00B84F06">
        <w:rPr>
          <w:rFonts w:ascii="Times New Roman" w:eastAsia="Times New Roman" w:hAnsi="Times New Roman" w:cs="Times New Roman"/>
          <w:sz w:val="24"/>
          <w:szCs w:val="24"/>
        </w:rPr>
        <w:t>NCT02783508). A local data monitoring committee implemented quality control of screening, and verification of compliance to protocol.</w:t>
      </w:r>
    </w:p>
    <w:p w:rsidR="0040001B" w:rsidRPr="00B84F06" w:rsidRDefault="00772AF2" w:rsidP="00DD539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 xml:space="preserve">Statistical analysis </w:t>
      </w:r>
    </w:p>
    <w:p w:rsidR="0040001B" w:rsidRPr="006B22C9" w:rsidRDefault="0040001B" w:rsidP="006B22C9">
      <w:pPr>
        <w:bidi w:val="0"/>
        <w:spacing w:after="0" w:line="480" w:lineRule="auto"/>
        <w:rPr>
          <w:rFonts w:asciiTheme="majorBidi" w:hAnsiTheme="majorBidi" w:cstheme="majorBidi"/>
          <w:sz w:val="24"/>
          <w:szCs w:val="24"/>
          <w:lang w:val="en-AU"/>
        </w:rPr>
      </w:pPr>
      <w:r w:rsidRPr="00B84F06">
        <w:rPr>
          <w:rFonts w:asciiTheme="majorBidi" w:hAnsiTheme="majorBidi" w:cstheme="majorBidi"/>
          <w:sz w:val="24"/>
          <w:szCs w:val="24"/>
        </w:rPr>
        <w:t xml:space="preserve">Continuous variables were presented using standard distribution indices (mean, standard deviation, median, and range). Categorical variables were presented using frequency and relative frequency. The relationship between the study groups (group </w:t>
      </w:r>
      <w:r w:rsidR="00C9332B" w:rsidRPr="00B84F06">
        <w:rPr>
          <w:rFonts w:asciiTheme="majorBidi" w:hAnsiTheme="majorBidi" w:cstheme="majorBidi"/>
          <w:sz w:val="24"/>
          <w:szCs w:val="24"/>
        </w:rPr>
        <w:t>1,</w:t>
      </w:r>
      <w:r w:rsidRPr="00B84F06">
        <w:rPr>
          <w:rFonts w:asciiTheme="majorBidi" w:hAnsiTheme="majorBidi" w:cstheme="majorBidi"/>
          <w:sz w:val="24"/>
          <w:szCs w:val="24"/>
        </w:rPr>
        <w:t xml:space="preserve"> pethidine</w:t>
      </w:r>
      <w:r w:rsidR="00C9332B" w:rsidRPr="00B84F06">
        <w:rPr>
          <w:rFonts w:asciiTheme="majorBidi" w:hAnsiTheme="majorBidi" w:cstheme="majorBidi"/>
          <w:sz w:val="24"/>
          <w:szCs w:val="24"/>
        </w:rPr>
        <w:t>;</w:t>
      </w:r>
      <w:r w:rsidRPr="00B84F06">
        <w:rPr>
          <w:rFonts w:asciiTheme="majorBidi" w:hAnsiTheme="majorBidi" w:cstheme="majorBidi"/>
          <w:sz w:val="24"/>
          <w:szCs w:val="24"/>
        </w:rPr>
        <w:t xml:space="preserve"> group</w:t>
      </w:r>
      <w:r w:rsidR="00C9332B" w:rsidRPr="00B84F06">
        <w:rPr>
          <w:rFonts w:asciiTheme="majorBidi" w:hAnsiTheme="majorBidi" w:cstheme="majorBidi"/>
          <w:sz w:val="24"/>
          <w:szCs w:val="24"/>
        </w:rPr>
        <w:t xml:space="preserve"> 2,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and categorical variables was examined using Chi -square test (or Fisher's exact test), and the difference between the different levels of these variables was represented by the odds ratio (OR). For continuous variables the relationship </w:t>
      </w:r>
      <w:r w:rsidR="003665E6" w:rsidRPr="00B84F06">
        <w:rPr>
          <w:rFonts w:asciiTheme="majorBidi" w:hAnsiTheme="majorBidi" w:cstheme="majorBidi"/>
          <w:sz w:val="24"/>
          <w:szCs w:val="24"/>
        </w:rPr>
        <w:t>was</w:t>
      </w:r>
      <w:r w:rsidRPr="00B84F06">
        <w:rPr>
          <w:rFonts w:asciiTheme="majorBidi" w:hAnsiTheme="majorBidi" w:cstheme="majorBidi"/>
          <w:sz w:val="24"/>
          <w:szCs w:val="24"/>
        </w:rPr>
        <w:t xml:space="preserve"> examined using the Student's test (or Wilcoxon test). The processing was performed using SAS 9.4 software. A significant result was obtained if </w:t>
      </w:r>
      <w:r w:rsidRPr="00B84F06">
        <w:rPr>
          <w:rFonts w:asciiTheme="majorBidi" w:hAnsiTheme="majorBidi" w:cstheme="majorBidi"/>
          <w:i/>
          <w:iCs/>
          <w:sz w:val="24"/>
          <w:szCs w:val="24"/>
        </w:rPr>
        <w:t>P</w:t>
      </w:r>
      <w:r w:rsidRPr="00B84F06">
        <w:rPr>
          <w:rFonts w:asciiTheme="majorBidi" w:hAnsiTheme="majorBidi" w:cstheme="majorBidi"/>
          <w:sz w:val="24"/>
          <w:szCs w:val="24"/>
        </w:rPr>
        <w:t xml:space="preserve"> &lt;0.05.</w:t>
      </w:r>
      <w:r w:rsidR="006B22C9">
        <w:rPr>
          <w:rFonts w:asciiTheme="majorBidi" w:hAnsiTheme="majorBidi" w:cstheme="majorBidi"/>
          <w:sz w:val="24"/>
          <w:szCs w:val="24"/>
        </w:rPr>
        <w:t xml:space="preserve"> </w:t>
      </w:r>
      <w:r w:rsidR="006B22C9" w:rsidRPr="006B22C9">
        <w:rPr>
          <w:rFonts w:asciiTheme="majorBidi" w:hAnsiTheme="majorBidi" w:cstheme="majorBidi"/>
          <w:sz w:val="24"/>
          <w:szCs w:val="24"/>
          <w:highlight w:val="yellow"/>
          <w:lang w:val="en-AU"/>
        </w:rPr>
        <w:t>An intention to treat analysis was employed.</w:t>
      </w:r>
      <w:bookmarkStart w:id="0" w:name="_GoBack"/>
      <w:bookmarkEnd w:id="0"/>
      <w:r w:rsidR="006B22C9">
        <w:rPr>
          <w:rFonts w:asciiTheme="majorBidi" w:hAnsiTheme="majorBidi" w:cstheme="majorBidi"/>
          <w:sz w:val="24"/>
          <w:szCs w:val="24"/>
          <w:lang w:val="en-AU"/>
        </w:rPr>
        <w:t xml:space="preserve"> </w:t>
      </w:r>
    </w:p>
    <w:p w:rsidR="00674CE7" w:rsidRPr="00B84F06" w:rsidRDefault="00991DFD" w:rsidP="00FC4739">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Results</w:t>
      </w:r>
    </w:p>
    <w:p w:rsidR="00674CE7" w:rsidRPr="00B84F06" w:rsidRDefault="00674CE7" w:rsidP="00A81397">
      <w:pPr>
        <w:bidi w:val="0"/>
        <w:spacing w:after="0" w:line="480" w:lineRule="auto"/>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During the study period, 214 women were recruited to participate in the study</w:t>
      </w:r>
      <w:r w:rsidR="00881EE3" w:rsidRPr="00B84F06">
        <w:rPr>
          <w:rFonts w:ascii="Times New Roman" w:eastAsia="Times New Roman" w:hAnsi="Times New Roman" w:cs="Times New Roman"/>
          <w:sz w:val="24"/>
          <w:szCs w:val="24"/>
        </w:rPr>
        <w:t>;</w:t>
      </w:r>
      <w:r w:rsidRPr="00B84F06">
        <w:rPr>
          <w:rFonts w:ascii="Times New Roman" w:eastAsia="Times New Roman" w:hAnsi="Times New Roman" w:cs="Times New Roman"/>
          <w:sz w:val="24"/>
          <w:szCs w:val="24"/>
        </w:rPr>
        <w:t xml:space="preserve"> 106 in the pethidine group and 108 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oxide group. Of all recruited women, 14 were excluded from the final analysis; 8 from the pethidine group (4 were excluded </w:t>
      </w:r>
      <w:r w:rsidR="009015C7" w:rsidRPr="00B84F06">
        <w:rPr>
          <w:rFonts w:ascii="Times New Roman" w:eastAsia="Times New Roman" w:hAnsi="Times New Roman" w:cs="Times New Roman"/>
          <w:sz w:val="24"/>
          <w:szCs w:val="24"/>
        </w:rPr>
        <w:t>since</w:t>
      </w:r>
      <w:r w:rsidR="00A81397" w:rsidRPr="00B84F06">
        <w:rPr>
          <w:rFonts w:ascii="Times New Roman" w:eastAsia="Times New Roman" w:hAnsi="Times New Roman" w:cs="Times New Roman"/>
          <w:sz w:val="24"/>
          <w:szCs w:val="24"/>
        </w:rPr>
        <w:t xml:space="preserve"> at the time of data collection after delivery it became clear that they had received pethidine in 24 hours before recruitment, </w:t>
      </w:r>
      <w:r w:rsidRPr="00B84F06">
        <w:rPr>
          <w:rFonts w:ascii="Times New Roman" w:eastAsia="Times New Roman" w:hAnsi="Times New Roman" w:cs="Times New Roman"/>
          <w:sz w:val="24"/>
          <w:szCs w:val="24"/>
        </w:rPr>
        <w:t xml:space="preserve">3 progressed rapidly </w:t>
      </w:r>
      <w:r w:rsidR="009015C7" w:rsidRPr="00B84F06">
        <w:rPr>
          <w:rFonts w:ascii="Times New Roman" w:eastAsia="Times New Roman" w:hAnsi="Times New Roman" w:cs="Times New Roman"/>
          <w:sz w:val="24"/>
          <w:szCs w:val="24"/>
        </w:rPr>
        <w:t xml:space="preserve">in labor </w:t>
      </w:r>
      <w:r w:rsidRPr="00B84F06">
        <w:rPr>
          <w:rFonts w:ascii="Times New Roman" w:eastAsia="Times New Roman" w:hAnsi="Times New Roman" w:cs="Times New Roman"/>
          <w:sz w:val="24"/>
          <w:szCs w:val="24"/>
        </w:rPr>
        <w:t xml:space="preserve">before </w:t>
      </w:r>
      <w:r w:rsidR="00881EE3" w:rsidRPr="00B84F06">
        <w:rPr>
          <w:rFonts w:ascii="Times New Roman" w:eastAsia="Times New Roman" w:hAnsi="Times New Roman" w:cs="Times New Roman"/>
          <w:sz w:val="24"/>
          <w:szCs w:val="24"/>
        </w:rPr>
        <w:t>receiving</w:t>
      </w:r>
      <w:r w:rsidRPr="00B84F06">
        <w:rPr>
          <w:rFonts w:ascii="Times New Roman" w:eastAsia="Times New Roman" w:hAnsi="Times New Roman" w:cs="Times New Roman"/>
          <w:sz w:val="24"/>
          <w:szCs w:val="24"/>
        </w:rPr>
        <w:t xml:space="preserve"> the study drug, and in 1 wom</w:t>
      </w:r>
      <w:r w:rsidR="009015C7" w:rsidRPr="00B84F06">
        <w:rPr>
          <w:rFonts w:ascii="Times New Roman" w:eastAsia="Times New Roman" w:hAnsi="Times New Roman" w:cs="Times New Roman"/>
          <w:sz w:val="24"/>
          <w:szCs w:val="24"/>
        </w:rPr>
        <w:t>a</w:t>
      </w:r>
      <w:r w:rsidRPr="00B84F06">
        <w:rPr>
          <w:rFonts w:ascii="Times New Roman" w:eastAsia="Times New Roman" w:hAnsi="Times New Roman" w:cs="Times New Roman"/>
          <w:sz w:val="24"/>
          <w:szCs w:val="24"/>
        </w:rPr>
        <w:t>n</w:t>
      </w:r>
      <w:r w:rsidR="009015C7" w:rsidRPr="00B84F06">
        <w:rPr>
          <w:rFonts w:ascii="Times New Roman" w:eastAsia="Times New Roman" w:hAnsi="Times New Roman" w:cs="Times New Roman"/>
          <w:sz w:val="24"/>
          <w:szCs w:val="24"/>
        </w:rPr>
        <w:t>,</w:t>
      </w:r>
      <w:r w:rsidRPr="00B84F06">
        <w:rPr>
          <w:rFonts w:ascii="Times New Roman" w:eastAsia="Times New Roman" w:hAnsi="Times New Roman" w:cs="Times New Roman"/>
          <w:sz w:val="24"/>
          <w:szCs w:val="24"/>
        </w:rPr>
        <w:t xml:space="preserve"> the primary and </w:t>
      </w:r>
      <w:r w:rsidR="009015C7" w:rsidRPr="00B84F06">
        <w:rPr>
          <w:rFonts w:ascii="Times New Roman" w:eastAsia="Times New Roman" w:hAnsi="Times New Roman" w:cs="Times New Roman"/>
          <w:sz w:val="24"/>
          <w:szCs w:val="24"/>
        </w:rPr>
        <w:t>several</w:t>
      </w:r>
      <w:r w:rsidRPr="00B84F06">
        <w:rPr>
          <w:rFonts w:ascii="Times New Roman" w:eastAsia="Times New Roman" w:hAnsi="Times New Roman" w:cs="Times New Roman"/>
          <w:sz w:val="24"/>
          <w:szCs w:val="24"/>
        </w:rPr>
        <w:t xml:space="preserve"> secondary outcomes were not collected), and 6 from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(4 progressed rapidly </w:t>
      </w:r>
      <w:r w:rsidR="009015C7" w:rsidRPr="00B84F06">
        <w:rPr>
          <w:rFonts w:ascii="Times New Roman" w:eastAsia="Times New Roman" w:hAnsi="Times New Roman" w:cs="Times New Roman"/>
          <w:sz w:val="24"/>
          <w:szCs w:val="24"/>
        </w:rPr>
        <w:t xml:space="preserve">in labor </w:t>
      </w:r>
      <w:r w:rsidRPr="00B84F06">
        <w:rPr>
          <w:rFonts w:ascii="Times New Roman" w:eastAsia="Times New Roman" w:hAnsi="Times New Roman" w:cs="Times New Roman"/>
          <w:sz w:val="24"/>
          <w:szCs w:val="24"/>
        </w:rPr>
        <w:t>before receiv</w:t>
      </w:r>
      <w:r w:rsidR="00881EE3" w:rsidRPr="00B84F06">
        <w:rPr>
          <w:rFonts w:ascii="Times New Roman" w:eastAsia="Times New Roman" w:hAnsi="Times New Roman" w:cs="Times New Roman"/>
          <w:sz w:val="24"/>
          <w:szCs w:val="24"/>
        </w:rPr>
        <w:t>ing</w:t>
      </w:r>
      <w:r w:rsidRPr="00B84F06">
        <w:rPr>
          <w:rFonts w:ascii="Times New Roman" w:eastAsia="Times New Roman" w:hAnsi="Times New Roman" w:cs="Times New Roman"/>
          <w:sz w:val="24"/>
          <w:szCs w:val="24"/>
        </w:rPr>
        <w:t xml:space="preserve"> the study drug, 1 was 35 weeks after accurate dating was </w:t>
      </w:r>
      <w:r w:rsidR="009015C7" w:rsidRPr="00B84F06">
        <w:rPr>
          <w:rFonts w:ascii="Times New Roman" w:eastAsia="Times New Roman" w:hAnsi="Times New Roman" w:cs="Times New Roman"/>
          <w:sz w:val="24"/>
          <w:szCs w:val="24"/>
        </w:rPr>
        <w:t>performed</w:t>
      </w:r>
      <w:r w:rsidRPr="00B84F06">
        <w:rPr>
          <w:rFonts w:ascii="Times New Roman" w:eastAsia="Times New Roman" w:hAnsi="Times New Roman" w:cs="Times New Roman"/>
          <w:sz w:val="24"/>
          <w:szCs w:val="24"/>
        </w:rPr>
        <w:t xml:space="preserve"> again, and in 1 wom</w:t>
      </w:r>
      <w:r w:rsidR="009015C7" w:rsidRPr="00B84F06">
        <w:rPr>
          <w:rFonts w:ascii="Times New Roman" w:eastAsia="Times New Roman" w:hAnsi="Times New Roman" w:cs="Times New Roman"/>
          <w:sz w:val="24"/>
          <w:szCs w:val="24"/>
        </w:rPr>
        <w:t>a</w:t>
      </w:r>
      <w:r w:rsidRPr="00B84F06">
        <w:rPr>
          <w:rFonts w:ascii="Times New Roman" w:eastAsia="Times New Roman" w:hAnsi="Times New Roman" w:cs="Times New Roman"/>
          <w:sz w:val="24"/>
          <w:szCs w:val="24"/>
        </w:rPr>
        <w:t xml:space="preserve">n the primary outcome and </w:t>
      </w:r>
      <w:r w:rsidR="009015C7" w:rsidRPr="00B84F06">
        <w:rPr>
          <w:rFonts w:ascii="Times New Roman" w:eastAsia="Times New Roman" w:hAnsi="Times New Roman" w:cs="Times New Roman"/>
          <w:sz w:val="24"/>
          <w:szCs w:val="24"/>
        </w:rPr>
        <w:t xml:space="preserve">several </w:t>
      </w:r>
      <w:r w:rsidRPr="00B84F06">
        <w:rPr>
          <w:rFonts w:ascii="Times New Roman" w:eastAsia="Times New Roman" w:hAnsi="Times New Roman" w:cs="Times New Roman"/>
          <w:sz w:val="24"/>
          <w:szCs w:val="24"/>
        </w:rPr>
        <w:t xml:space="preserve">secondary outcomes were not collected). Overall data of 200 women, 102 in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group and 98 in the pethidine group were analyzed (Figure 1).  </w:t>
      </w:r>
    </w:p>
    <w:p w:rsidR="00332638" w:rsidRPr="00B84F06" w:rsidRDefault="00590B65" w:rsidP="008D4AE7">
      <w:pPr>
        <w:bidi w:val="0"/>
        <w:spacing w:after="0" w:line="480" w:lineRule="auto"/>
        <w:rPr>
          <w:rFonts w:asciiTheme="majorBidi" w:hAnsiTheme="majorBidi" w:cstheme="majorBidi"/>
          <w:sz w:val="24"/>
          <w:szCs w:val="24"/>
        </w:rPr>
      </w:pPr>
      <w:r w:rsidRPr="00B84F06">
        <w:rPr>
          <w:rFonts w:ascii="Times New Roman" w:eastAsia="Times New Roman" w:hAnsi="Times New Roman" w:cs="Times New Roman"/>
          <w:sz w:val="24"/>
          <w:szCs w:val="24"/>
        </w:rPr>
        <w:t xml:space="preserve">Demographic and intrapartum variables of the trial groups are presented in Table 1. There were no significant differences between the two groups including in cervical conditions (dilatation and effacement) when requiring analgesia. The severity of pain according to the VAS score at the time of analgesic requirement was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9±1</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w:t>
      </w:r>
      <w:r w:rsidR="00715A9C"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and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8±2</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 xml:space="preserve">2 </w:t>
      </w:r>
      <w:r w:rsidRPr="00B84F06">
        <w:rPr>
          <w:rFonts w:ascii="Times New Roman" w:eastAsia="Times New Roman" w:hAnsi="Times New Roman" w:cs="Times New Roman"/>
          <w:sz w:val="24"/>
          <w:szCs w:val="24"/>
        </w:rPr>
        <w:t xml:space="preserve">in </w:t>
      </w:r>
      <w:r w:rsidR="006B1616" w:rsidRPr="00B84F06">
        <w:rPr>
          <w:rFonts w:ascii="Times New Roman" w:eastAsia="Times New Roman" w:hAnsi="Times New Roman" w:cs="Times New Roman"/>
          <w:sz w:val="24"/>
          <w:szCs w:val="24"/>
        </w:rPr>
        <w:t>nitrous</w:t>
      </w:r>
      <w:r w:rsidRPr="00B84F06">
        <w:rPr>
          <w:rFonts w:ascii="Times New Roman" w:eastAsia="Times New Roman" w:hAnsi="Times New Roman" w:cs="Times New Roman"/>
          <w:sz w:val="24"/>
          <w:szCs w:val="24"/>
        </w:rPr>
        <w:t xml:space="preserve"> oxide and the pethidine groups, respectively (</w:t>
      </w:r>
      <w:r w:rsidRPr="00B84F06">
        <w:rPr>
          <w:rFonts w:ascii="Times New Roman" w:eastAsia="Times New Roman" w:hAnsi="Times New Roman" w:cs="Times New Roman"/>
          <w:i/>
          <w:iCs/>
          <w:sz w:val="24"/>
          <w:szCs w:val="24"/>
        </w:rPr>
        <w:t>P</w:t>
      </w:r>
      <w:r w:rsidRPr="00B84F06">
        <w:rPr>
          <w:rFonts w:ascii="Times New Roman" w:eastAsia="Times New Roman" w:hAnsi="Times New Roman" w:cs="Times New Roman"/>
          <w:sz w:val="24"/>
          <w:szCs w:val="24"/>
        </w:rPr>
        <w:t xml:space="preserve"> = </w:t>
      </w:r>
      <w:r w:rsidR="007823CD" w:rsidRPr="00B84F06">
        <w:rPr>
          <w:rFonts w:ascii="Times New Roman" w:eastAsia="Times New Roman" w:hAnsi="Times New Roman" w:cs="Times New Roman"/>
          <w:sz w:val="24"/>
          <w:szCs w:val="24"/>
        </w:rPr>
        <w:t>0.69</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In</w:t>
      </w:r>
      <w:r w:rsidRPr="00B84F06">
        <w:rPr>
          <w:rFonts w:ascii="Times New Roman" w:eastAsia="Times New Roman" w:hAnsi="Times New Roman" w:cs="Times New Roman"/>
          <w:sz w:val="24"/>
          <w:szCs w:val="24"/>
        </w:rPr>
        <w:t xml:space="preserve"> </w:t>
      </w:r>
      <w:r w:rsidR="00715A9C" w:rsidRPr="00B84F06">
        <w:rPr>
          <w:rFonts w:ascii="Times New Roman" w:eastAsia="Times New Roman" w:hAnsi="Times New Roman" w:cs="Times New Roman"/>
          <w:sz w:val="24"/>
          <w:szCs w:val="24"/>
        </w:rPr>
        <w:t>76.5% and 68.4</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 xml:space="preserve">of </w:t>
      </w:r>
      <w:r w:rsidRPr="00B84F06">
        <w:rPr>
          <w:rFonts w:ascii="Times New Roman" w:eastAsia="Times New Roman" w:hAnsi="Times New Roman" w:cs="Times New Roman"/>
          <w:sz w:val="24"/>
          <w:szCs w:val="24"/>
        </w:rPr>
        <w:t xml:space="preserve">women in the </w:t>
      </w:r>
      <w:r w:rsidR="006B1616" w:rsidRPr="00B84F06">
        <w:rPr>
          <w:rFonts w:ascii="Times New Roman" w:eastAsia="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and the pethidine groups, respectively had VAS score </w:t>
      </w:r>
      <w:r w:rsidR="00715A9C" w:rsidRPr="00B84F06">
        <w:rPr>
          <w:rFonts w:ascii="Times New Roman" w:eastAsia="Times New Roman" w:hAnsi="Times New Roman" w:cs="Times New Roman"/>
          <w:sz w:val="24"/>
          <w:szCs w:val="24"/>
        </w:rPr>
        <w:t>7.0</w:t>
      </w:r>
      <w:r w:rsidRPr="00B84F06">
        <w:rPr>
          <w:rFonts w:ascii="Times New Roman" w:eastAsia="Times New Roman" w:hAnsi="Times New Roman" w:cs="Times New Roman"/>
          <w:sz w:val="24"/>
          <w:szCs w:val="24"/>
        </w:rPr>
        <w:t xml:space="preserve"> </w:t>
      </w:r>
      <w:r w:rsidR="00052B57" w:rsidRPr="00B84F06">
        <w:rPr>
          <w:rFonts w:ascii="Times New Roman" w:eastAsia="Times New Roman" w:hAnsi="Times New Roman" w:cs="Times New Roman"/>
          <w:sz w:val="24"/>
          <w:szCs w:val="24"/>
        </w:rPr>
        <w:t>c</w:t>
      </w:r>
      <w:r w:rsidR="004110CE" w:rsidRPr="00B84F06">
        <w:rPr>
          <w:rFonts w:ascii="Times New Roman" w:eastAsia="Times New Roman" w:hAnsi="Times New Roman" w:cs="Times New Roman"/>
          <w:sz w:val="24"/>
          <w:szCs w:val="24"/>
        </w:rPr>
        <w:t xml:space="preserve">m </w:t>
      </w:r>
      <w:r w:rsidR="00715A9C" w:rsidRPr="00B84F06">
        <w:rPr>
          <w:rFonts w:ascii="Times New Roman" w:eastAsia="Times New Roman" w:hAnsi="Times New Roman" w:cs="Times New Roman"/>
          <w:sz w:val="24"/>
          <w:szCs w:val="24"/>
        </w:rPr>
        <w:t xml:space="preserve">or more </w:t>
      </w:r>
      <w:r w:rsidRPr="00B84F06">
        <w:rPr>
          <w:rFonts w:ascii="Times New Roman" w:eastAsia="Times New Roman" w:hAnsi="Times New Roman" w:cs="Times New Roman"/>
          <w:sz w:val="24"/>
          <w:szCs w:val="24"/>
        </w:rPr>
        <w:t>(</w:t>
      </w:r>
      <w:r w:rsidRPr="00B84F06">
        <w:rPr>
          <w:rFonts w:ascii="Times New Roman" w:eastAsia="Times New Roman" w:hAnsi="Times New Roman" w:cs="Times New Roman"/>
          <w:i/>
          <w:iCs/>
          <w:sz w:val="24"/>
          <w:szCs w:val="24"/>
        </w:rPr>
        <w:t>P</w:t>
      </w:r>
      <w:r w:rsidRPr="00B84F06">
        <w:rPr>
          <w:rFonts w:ascii="Times New Roman" w:eastAsia="Times New Roman" w:hAnsi="Times New Roman" w:cs="Times New Roman"/>
          <w:sz w:val="24"/>
          <w:szCs w:val="24"/>
        </w:rPr>
        <w:t>=0.</w:t>
      </w:r>
      <w:r w:rsidR="00715A9C" w:rsidRPr="00B84F06">
        <w:rPr>
          <w:rFonts w:ascii="Times New Roman" w:eastAsia="Times New Roman" w:hAnsi="Times New Roman" w:cs="Times New Roman"/>
          <w:sz w:val="24"/>
          <w:szCs w:val="24"/>
        </w:rPr>
        <w:t>21</w:t>
      </w:r>
      <w:r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at analgesic request</w:t>
      </w:r>
      <w:r w:rsidR="00F92FB4"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w:t>
      </w:r>
      <w:r w:rsidR="00F92FB4" w:rsidRPr="00B84F06">
        <w:rPr>
          <w:rFonts w:ascii="Times New Roman" w:eastAsia="Times New Roman" w:hAnsi="Times New Roman" w:cs="Times New Roman"/>
          <w:sz w:val="24"/>
          <w:szCs w:val="24"/>
        </w:rPr>
        <w:t>Mean VAS score after 20–30 min from administration of the analgesic, i.e., the primary outcome, was 7</w:t>
      </w:r>
      <w:r w:rsidR="00715A9C" w:rsidRPr="00B84F06">
        <w:rPr>
          <w:rFonts w:ascii="Times New Roman" w:eastAsia="Times New Roman" w:hAnsi="Times New Roman" w:cs="Times New Roman"/>
          <w:sz w:val="24"/>
          <w:szCs w:val="24"/>
        </w:rPr>
        <w:t>.</w:t>
      </w:r>
      <w:r w:rsidR="00F92FB4" w:rsidRPr="00B84F06">
        <w:rPr>
          <w:rFonts w:ascii="Times New Roman" w:eastAsia="Times New Roman" w:hAnsi="Times New Roman" w:cs="Times New Roman"/>
          <w:sz w:val="24"/>
          <w:szCs w:val="24"/>
        </w:rPr>
        <w:t>7±2</w:t>
      </w:r>
      <w:r w:rsidR="00715A9C" w:rsidRPr="00B84F06">
        <w:rPr>
          <w:rFonts w:ascii="Times New Roman" w:eastAsia="Times New Roman" w:hAnsi="Times New Roman" w:cs="Times New Roman"/>
          <w:sz w:val="24"/>
          <w:szCs w:val="24"/>
        </w:rPr>
        <w:t>.3</w:t>
      </w:r>
      <w:r w:rsidR="00F92FB4" w:rsidRPr="00B84F06">
        <w:rPr>
          <w:rFonts w:ascii="Times New Roman" w:eastAsia="Times New Roman" w:hAnsi="Times New Roman" w:cs="Times New Roman"/>
          <w:sz w:val="24"/>
          <w:szCs w:val="24"/>
        </w:rPr>
        <w:t xml:space="preserve"> and 7</w:t>
      </w:r>
      <w:r w:rsidR="00715A9C" w:rsidRPr="00B84F06">
        <w:rPr>
          <w:rFonts w:ascii="Times New Roman" w:eastAsia="Times New Roman" w:hAnsi="Times New Roman" w:cs="Times New Roman"/>
          <w:sz w:val="24"/>
          <w:szCs w:val="24"/>
        </w:rPr>
        <w:t>.6</w:t>
      </w:r>
      <w:r w:rsidR="00F92FB4" w:rsidRPr="00B84F06">
        <w:rPr>
          <w:rFonts w:ascii="Times New Roman" w:eastAsia="Times New Roman" w:hAnsi="Times New Roman" w:cs="Times New Roman"/>
          <w:sz w:val="24"/>
          <w:szCs w:val="24"/>
        </w:rPr>
        <w:t>±2</w:t>
      </w:r>
      <w:r w:rsidR="00715A9C" w:rsidRPr="00B84F06">
        <w:rPr>
          <w:rFonts w:ascii="Times New Roman" w:eastAsia="Times New Roman" w:hAnsi="Times New Roman" w:cs="Times New Roman"/>
          <w:sz w:val="24"/>
          <w:szCs w:val="24"/>
        </w:rPr>
        <w:t>.7</w:t>
      </w:r>
      <w:r w:rsidR="00F92FB4" w:rsidRPr="00B84F06">
        <w:rPr>
          <w:rFonts w:ascii="Times New Roman" w:eastAsia="Times New Roman" w:hAnsi="Times New Roman" w:cs="Times New Roman"/>
          <w:sz w:val="24"/>
          <w:szCs w:val="24"/>
        </w:rPr>
        <w:t xml:space="preserve"> in the </w:t>
      </w:r>
      <w:r w:rsidR="006B1616" w:rsidRPr="00B84F06">
        <w:rPr>
          <w:rFonts w:ascii="Times New Roman" w:eastAsia="Times New Roman" w:hAnsi="Times New Roman" w:cs="Times New Roman"/>
          <w:sz w:val="24"/>
          <w:szCs w:val="24"/>
        </w:rPr>
        <w:t xml:space="preserve">nitrous </w:t>
      </w:r>
      <w:r w:rsidR="00F92FB4" w:rsidRPr="00B84F06">
        <w:rPr>
          <w:rFonts w:ascii="Times New Roman" w:eastAsia="Times New Roman" w:hAnsi="Times New Roman" w:cs="Times New Roman"/>
          <w:sz w:val="24"/>
          <w:szCs w:val="24"/>
        </w:rPr>
        <w:t>oxide and the pethidine groups, respectively (</w:t>
      </w:r>
      <w:r w:rsidR="00F92FB4" w:rsidRPr="00B84F06">
        <w:rPr>
          <w:rFonts w:ascii="Times New Roman" w:eastAsia="Times New Roman" w:hAnsi="Times New Roman" w:cs="Times New Roman"/>
          <w:i/>
          <w:iCs/>
          <w:sz w:val="24"/>
          <w:szCs w:val="24"/>
        </w:rPr>
        <w:t>P</w:t>
      </w:r>
      <w:r w:rsidR="00F92FB4" w:rsidRPr="00B84F06">
        <w:rPr>
          <w:rFonts w:ascii="Times New Roman" w:eastAsia="Times New Roman" w:hAnsi="Times New Roman" w:cs="Times New Roman"/>
          <w:sz w:val="24"/>
          <w:szCs w:val="24"/>
        </w:rPr>
        <w:t xml:space="preserve"> = 0.89), </w:t>
      </w:r>
      <w:r w:rsidRPr="00B84F06">
        <w:rPr>
          <w:rFonts w:ascii="Times New Roman" w:eastAsia="Times New Roman" w:hAnsi="Times New Roman" w:cs="Times New Roman"/>
          <w:sz w:val="24"/>
          <w:szCs w:val="24"/>
        </w:rPr>
        <w:t xml:space="preserve">(Table 2). </w:t>
      </w:r>
      <w:r w:rsidR="00332638" w:rsidRPr="00B84F06">
        <w:rPr>
          <w:rFonts w:asciiTheme="majorBidi" w:hAnsiTheme="majorBidi" w:cstheme="majorBidi"/>
          <w:sz w:val="24"/>
          <w:szCs w:val="24"/>
        </w:rPr>
        <w:t xml:space="preserve">VAS score at 60 min was significantly lower in the pethidine group </w:t>
      </w:r>
      <w:r w:rsidR="00E9541A" w:rsidRPr="00B84F06">
        <w:rPr>
          <w:rFonts w:asciiTheme="majorBidi" w:hAnsiTheme="majorBidi" w:cstheme="majorBidi"/>
          <w:sz w:val="24"/>
          <w:szCs w:val="24"/>
        </w:rPr>
        <w:t xml:space="preserve">than in the </w:t>
      </w:r>
      <w:r w:rsidR="00E9541A" w:rsidRPr="00B84F06">
        <w:rPr>
          <w:rFonts w:ascii="Times New Roman" w:eastAsia="Times New Roman" w:hAnsi="Times New Roman" w:cs="Times New Roman"/>
          <w:sz w:val="24"/>
          <w:szCs w:val="24"/>
        </w:rPr>
        <w:t xml:space="preserve">nitrous oxide group </w:t>
      </w:r>
      <w:r w:rsidR="00E9541A" w:rsidRPr="00B84F06">
        <w:rPr>
          <w:rFonts w:asciiTheme="majorBidi" w:hAnsiTheme="majorBidi" w:cstheme="majorBidi"/>
          <w:sz w:val="24"/>
          <w:szCs w:val="24"/>
        </w:rPr>
        <w:t>(7.7±2.3 vs 8.6 ±1.9 respectively;</w:t>
      </w:r>
      <w:r w:rsidR="00E9541A" w:rsidRPr="00B84F06">
        <w:rPr>
          <w:rFonts w:asciiTheme="majorBidi" w:hAnsiTheme="majorBidi" w:cstheme="majorBidi"/>
          <w:i/>
          <w:iCs/>
          <w:sz w:val="24"/>
          <w:szCs w:val="24"/>
        </w:rPr>
        <w:t xml:space="preserve"> P</w:t>
      </w:r>
      <w:r w:rsidR="00E9541A" w:rsidRPr="00B84F06">
        <w:rPr>
          <w:rFonts w:asciiTheme="majorBidi" w:hAnsiTheme="majorBidi" w:cstheme="majorBidi"/>
          <w:sz w:val="24"/>
          <w:szCs w:val="24"/>
        </w:rPr>
        <w:t xml:space="preserve">=0.03), though the difference did not exceed 1.0 cm. At </w:t>
      </w:r>
      <w:r w:rsidR="00332638" w:rsidRPr="00B84F06">
        <w:rPr>
          <w:rFonts w:asciiTheme="majorBidi" w:hAnsiTheme="majorBidi" w:cstheme="majorBidi"/>
          <w:sz w:val="24"/>
          <w:szCs w:val="24"/>
        </w:rPr>
        <w:t xml:space="preserve">120 and 180 min </w:t>
      </w:r>
      <w:r w:rsidR="00E9541A" w:rsidRPr="00B84F06">
        <w:rPr>
          <w:rFonts w:asciiTheme="majorBidi" w:hAnsiTheme="majorBidi" w:cstheme="majorBidi"/>
          <w:sz w:val="24"/>
          <w:szCs w:val="24"/>
        </w:rPr>
        <w:t xml:space="preserve">the VAS did not differ significantly </w:t>
      </w:r>
      <w:r w:rsidR="00332638" w:rsidRPr="00B84F06">
        <w:rPr>
          <w:rFonts w:asciiTheme="majorBidi" w:hAnsiTheme="majorBidi" w:cstheme="majorBidi"/>
          <w:sz w:val="24"/>
          <w:szCs w:val="24"/>
        </w:rPr>
        <w:t xml:space="preserve">between the groups (Table 2). </w:t>
      </w:r>
      <w:r w:rsidR="00201935" w:rsidRPr="00B84F06">
        <w:rPr>
          <w:rFonts w:asciiTheme="majorBidi" w:hAnsiTheme="majorBidi" w:cstheme="majorBidi"/>
          <w:sz w:val="24"/>
          <w:szCs w:val="24"/>
        </w:rPr>
        <w:t xml:space="preserve">Additionally, there was no significant difference between the groups in the need for an additional analgesic including epidural. </w:t>
      </w:r>
      <w:r w:rsidR="00945138" w:rsidRPr="00B84F06">
        <w:rPr>
          <w:rFonts w:asciiTheme="majorBidi" w:hAnsiTheme="majorBidi" w:cstheme="majorBidi"/>
          <w:sz w:val="24"/>
          <w:szCs w:val="24"/>
        </w:rPr>
        <w:t xml:space="preserve">There was no </w:t>
      </w:r>
      <w:r w:rsidR="00945138" w:rsidRPr="00B84F06">
        <w:rPr>
          <w:rFonts w:asciiTheme="majorBidi" w:hAnsiTheme="majorBidi" w:cstheme="majorBidi"/>
          <w:sz w:val="24"/>
          <w:szCs w:val="24"/>
        </w:rPr>
        <w:lastRenderedPageBreak/>
        <w:t>significant difference between the groups in terms of the mother's satisfaction with the pain relief or the willingness to use the same painkiller in future</w:t>
      </w:r>
      <w:r w:rsidR="008D4AE7" w:rsidRPr="00B84F06">
        <w:rPr>
          <w:rFonts w:asciiTheme="majorBidi" w:hAnsiTheme="majorBidi" w:cstheme="majorBidi"/>
          <w:sz w:val="24"/>
          <w:szCs w:val="24"/>
        </w:rPr>
        <w:t xml:space="preserve"> deliveries</w:t>
      </w:r>
      <w:r w:rsidR="00945138" w:rsidRPr="00B84F06">
        <w:rPr>
          <w:rFonts w:asciiTheme="majorBidi" w:hAnsiTheme="majorBidi" w:cstheme="majorBidi"/>
          <w:sz w:val="24"/>
          <w:szCs w:val="24"/>
        </w:rPr>
        <w:t xml:space="preserve">. </w:t>
      </w:r>
    </w:p>
    <w:p w:rsidR="00201935" w:rsidRPr="00B84F06" w:rsidRDefault="00201935" w:rsidP="006B161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T</w:t>
      </w:r>
      <w:r w:rsidR="00945138" w:rsidRPr="00B84F06">
        <w:rPr>
          <w:rFonts w:asciiTheme="majorBidi" w:hAnsiTheme="majorBidi" w:cstheme="majorBidi"/>
          <w:sz w:val="24"/>
          <w:szCs w:val="24"/>
        </w:rPr>
        <w:t xml:space="preserve">ime from </w:t>
      </w:r>
      <w:r w:rsidRPr="00B84F06">
        <w:rPr>
          <w:rFonts w:asciiTheme="majorBidi" w:hAnsiTheme="majorBidi" w:cstheme="majorBidi"/>
          <w:sz w:val="24"/>
          <w:szCs w:val="24"/>
        </w:rPr>
        <w:t>analgesia request</w:t>
      </w:r>
      <w:r w:rsidR="00945138" w:rsidRPr="00B84F06">
        <w:rPr>
          <w:rFonts w:asciiTheme="majorBidi" w:hAnsiTheme="majorBidi" w:cstheme="majorBidi"/>
          <w:sz w:val="24"/>
          <w:szCs w:val="24"/>
        </w:rPr>
        <w:t xml:space="preserve"> to delivery as well as mode of delivery did not differ significantly between the groups. </w:t>
      </w:r>
      <w:r w:rsidRPr="00B84F06">
        <w:rPr>
          <w:rFonts w:asciiTheme="majorBidi" w:hAnsiTheme="majorBidi" w:cstheme="majorBidi"/>
          <w:sz w:val="24"/>
          <w:szCs w:val="24"/>
        </w:rPr>
        <w:t xml:space="preserve">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heme="majorBidi" w:hAnsiTheme="majorBidi" w:cstheme="majorBidi"/>
          <w:sz w:val="24"/>
          <w:szCs w:val="24"/>
        </w:rPr>
        <w:t xml:space="preserve">oxide group all women </w:t>
      </w:r>
      <w:r w:rsidR="001F294A" w:rsidRPr="00B84F06">
        <w:rPr>
          <w:rFonts w:asciiTheme="majorBidi" w:hAnsiTheme="majorBidi" w:cstheme="majorBidi"/>
          <w:sz w:val="24"/>
          <w:szCs w:val="24"/>
        </w:rPr>
        <w:t>had spontaneous vaginal delivery</w:t>
      </w:r>
      <w:r w:rsidRPr="00B84F06">
        <w:rPr>
          <w:rFonts w:asciiTheme="majorBidi" w:hAnsiTheme="majorBidi" w:cstheme="majorBidi"/>
          <w:sz w:val="24"/>
          <w:szCs w:val="24"/>
        </w:rPr>
        <w:t xml:space="preserve"> and in the pethidine group there were 4 (4.1%) cases of vacuum deliveries. None delivered by a cesarean section in both groups (Table 3). There was no significant difference between the groups in the incidence of side effects that could be attributed to the analgesic drug used</w:t>
      </w:r>
      <w:r w:rsidR="00CC5EFF" w:rsidRPr="00B84F06">
        <w:rPr>
          <w:rFonts w:asciiTheme="majorBidi" w:hAnsiTheme="majorBidi" w:cstheme="majorBidi"/>
          <w:sz w:val="24"/>
          <w:szCs w:val="24"/>
        </w:rPr>
        <w:t xml:space="preserve"> (Table </w:t>
      </w:r>
      <w:r w:rsidR="00045812" w:rsidRPr="00B84F06">
        <w:rPr>
          <w:rFonts w:asciiTheme="majorBidi" w:hAnsiTheme="majorBidi" w:cstheme="majorBidi"/>
          <w:sz w:val="24"/>
          <w:szCs w:val="24"/>
        </w:rPr>
        <w:t>3</w:t>
      </w:r>
      <w:r w:rsidR="00CC5EFF" w:rsidRPr="00B84F06">
        <w:rPr>
          <w:rFonts w:asciiTheme="majorBidi" w:hAnsiTheme="majorBidi" w:cstheme="majorBidi"/>
          <w:sz w:val="24"/>
          <w:szCs w:val="24"/>
        </w:rPr>
        <w:t>)</w:t>
      </w:r>
      <w:r w:rsidRPr="00B84F06">
        <w:rPr>
          <w:rFonts w:asciiTheme="majorBidi" w:hAnsiTheme="majorBidi" w:cstheme="majorBidi"/>
          <w:sz w:val="24"/>
          <w:szCs w:val="24"/>
        </w:rPr>
        <w:t>.</w:t>
      </w:r>
    </w:p>
    <w:p w:rsidR="00A932E3" w:rsidRPr="00B84F06" w:rsidRDefault="00201935" w:rsidP="006B161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Neonatal outcomes are presented in Table 4. </w:t>
      </w:r>
      <w:r w:rsidR="00945138" w:rsidRPr="00B84F06">
        <w:rPr>
          <w:rFonts w:asciiTheme="majorBidi" w:hAnsiTheme="majorBidi" w:cstheme="majorBidi"/>
          <w:sz w:val="24"/>
          <w:szCs w:val="24"/>
        </w:rPr>
        <w:t xml:space="preserve">There was </w:t>
      </w:r>
      <w:r w:rsidRPr="00B84F06">
        <w:rPr>
          <w:rFonts w:asciiTheme="majorBidi" w:hAnsiTheme="majorBidi" w:cstheme="majorBidi"/>
          <w:sz w:val="24"/>
          <w:szCs w:val="24"/>
        </w:rPr>
        <w:t>no</w:t>
      </w:r>
      <w:r w:rsidR="00945138" w:rsidRPr="00B84F06">
        <w:rPr>
          <w:rFonts w:asciiTheme="majorBidi" w:hAnsiTheme="majorBidi" w:cstheme="majorBidi"/>
          <w:sz w:val="24"/>
          <w:szCs w:val="24"/>
        </w:rPr>
        <w:t xml:space="preserve"> significant difference between the groups in terms </w:t>
      </w:r>
      <w:r w:rsidR="00CC5EFF" w:rsidRPr="00B84F06">
        <w:rPr>
          <w:rFonts w:asciiTheme="majorBidi" w:hAnsiTheme="majorBidi" w:cstheme="majorBidi"/>
          <w:sz w:val="24"/>
          <w:szCs w:val="24"/>
        </w:rPr>
        <w:t xml:space="preserve">of </w:t>
      </w:r>
      <w:r w:rsidRPr="00B84F06">
        <w:rPr>
          <w:rFonts w:asciiTheme="majorBidi" w:hAnsiTheme="majorBidi" w:cstheme="majorBidi"/>
          <w:sz w:val="24"/>
          <w:szCs w:val="24"/>
        </w:rPr>
        <w:t xml:space="preserve">Apgar score, cord artery pH or need for oxygen </w:t>
      </w:r>
      <w:r w:rsidR="00CC5EFF" w:rsidRPr="00B84F06">
        <w:rPr>
          <w:rFonts w:asciiTheme="majorBidi" w:hAnsiTheme="majorBidi" w:cstheme="majorBidi"/>
          <w:sz w:val="24"/>
          <w:szCs w:val="24"/>
        </w:rPr>
        <w:t xml:space="preserve">supplementation </w:t>
      </w:r>
      <w:r w:rsidRPr="00B84F06">
        <w:rPr>
          <w:rFonts w:asciiTheme="majorBidi" w:hAnsiTheme="majorBidi" w:cstheme="majorBidi"/>
          <w:sz w:val="24"/>
          <w:szCs w:val="24"/>
        </w:rPr>
        <w:t xml:space="preserve">immediately </w:t>
      </w:r>
      <w:r w:rsidR="00CC5EFF" w:rsidRPr="00B84F06">
        <w:rPr>
          <w:rFonts w:asciiTheme="majorBidi" w:hAnsiTheme="majorBidi" w:cstheme="majorBidi"/>
          <w:sz w:val="24"/>
          <w:szCs w:val="24"/>
        </w:rPr>
        <w:t>after delivery</w:t>
      </w:r>
      <w:r w:rsidRPr="00B84F06">
        <w:rPr>
          <w:rFonts w:asciiTheme="majorBidi" w:hAnsiTheme="majorBidi" w:cstheme="majorBidi"/>
          <w:sz w:val="24"/>
          <w:szCs w:val="24"/>
        </w:rPr>
        <w:t xml:space="preserve">. The rate of neonates who breastfeed immediately after delivery </w:t>
      </w:r>
      <w:r w:rsidR="001F294A" w:rsidRPr="00B84F06">
        <w:rPr>
          <w:rFonts w:asciiTheme="majorBidi" w:hAnsiTheme="majorBidi" w:cstheme="majorBidi"/>
          <w:sz w:val="24"/>
          <w:szCs w:val="24"/>
        </w:rPr>
        <w:t xml:space="preserve">was 95.1% in the </w:t>
      </w:r>
      <w:r w:rsidR="006B1616" w:rsidRPr="00B84F06">
        <w:rPr>
          <w:rFonts w:ascii="Times New Roman" w:hAnsi="Times New Roman" w:cs="Times New Roman"/>
          <w:sz w:val="24"/>
          <w:szCs w:val="24"/>
        </w:rPr>
        <w:t xml:space="preserve">nitrous </w:t>
      </w:r>
      <w:r w:rsidR="001F294A" w:rsidRPr="00B84F06">
        <w:rPr>
          <w:rFonts w:asciiTheme="majorBidi" w:hAnsiTheme="majorBidi" w:cstheme="majorBidi"/>
          <w:sz w:val="24"/>
          <w:szCs w:val="24"/>
        </w:rPr>
        <w:t>oxide group compared to 87.8% in the pethidine group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=0.06). </w:t>
      </w:r>
      <w:r w:rsidR="00E13AB1" w:rsidRPr="00B84F06">
        <w:rPr>
          <w:rFonts w:asciiTheme="majorBidi" w:hAnsiTheme="majorBidi" w:cstheme="majorBidi"/>
          <w:sz w:val="24"/>
          <w:szCs w:val="24"/>
        </w:rPr>
        <w:t xml:space="preserve">The rates </w:t>
      </w:r>
      <w:r w:rsidR="00CC5EFF" w:rsidRPr="00B84F06">
        <w:rPr>
          <w:rFonts w:asciiTheme="majorBidi" w:hAnsiTheme="majorBidi" w:cstheme="majorBidi"/>
          <w:sz w:val="24"/>
          <w:szCs w:val="24"/>
        </w:rPr>
        <w:t xml:space="preserve">of breastfeeding </w:t>
      </w:r>
      <w:r w:rsidR="00E13AB1" w:rsidRPr="00B84F06">
        <w:rPr>
          <w:rFonts w:asciiTheme="majorBidi" w:hAnsiTheme="majorBidi" w:cstheme="majorBidi"/>
          <w:sz w:val="24"/>
          <w:szCs w:val="24"/>
        </w:rPr>
        <w:t>at</w:t>
      </w:r>
      <w:r w:rsidR="001F294A" w:rsidRPr="00B84F06">
        <w:rPr>
          <w:rFonts w:asciiTheme="majorBidi" w:hAnsiTheme="majorBidi" w:cstheme="majorBidi"/>
          <w:sz w:val="24"/>
          <w:szCs w:val="24"/>
        </w:rPr>
        <w:t xml:space="preserve"> 24 hours postpartum</w:t>
      </w:r>
      <w:r w:rsidR="00E13AB1" w:rsidRPr="00B84F06">
        <w:rPr>
          <w:rFonts w:asciiTheme="majorBidi" w:hAnsiTheme="majorBidi" w:cstheme="majorBidi"/>
          <w:sz w:val="24"/>
          <w:szCs w:val="24"/>
        </w:rPr>
        <w:t>,</w:t>
      </w:r>
      <w:r w:rsidR="001F294A" w:rsidRPr="00B84F06">
        <w:rPr>
          <w:rFonts w:asciiTheme="majorBidi" w:hAnsiTheme="majorBidi" w:cstheme="majorBidi"/>
          <w:sz w:val="24"/>
          <w:szCs w:val="24"/>
        </w:rPr>
        <w:t xml:space="preserve"> were similar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=0.71). Other neonatal outcomes </w:t>
      </w:r>
      <w:r w:rsidR="00045812" w:rsidRPr="00B84F06">
        <w:rPr>
          <w:rFonts w:asciiTheme="majorBidi" w:hAnsiTheme="majorBidi" w:cstheme="majorBidi"/>
          <w:sz w:val="24"/>
          <w:szCs w:val="24"/>
        </w:rPr>
        <w:t xml:space="preserve">examined </w:t>
      </w:r>
      <w:r w:rsidR="001F294A" w:rsidRPr="00B84F06">
        <w:rPr>
          <w:rFonts w:asciiTheme="majorBidi" w:hAnsiTheme="majorBidi" w:cstheme="majorBidi"/>
          <w:sz w:val="24"/>
          <w:szCs w:val="24"/>
        </w:rPr>
        <w:t>were comparable between the</w:t>
      </w:r>
      <w:r w:rsidR="00045812" w:rsidRPr="00B84F06">
        <w:rPr>
          <w:rFonts w:asciiTheme="majorBidi" w:hAnsiTheme="majorBidi" w:cstheme="majorBidi"/>
          <w:sz w:val="24"/>
          <w:szCs w:val="24"/>
        </w:rPr>
        <w:t xml:space="preserve"> two</w:t>
      </w:r>
      <w:r w:rsidR="001F294A" w:rsidRPr="00B84F06">
        <w:rPr>
          <w:rFonts w:asciiTheme="majorBidi" w:hAnsiTheme="majorBidi" w:cstheme="majorBidi"/>
          <w:sz w:val="24"/>
          <w:szCs w:val="24"/>
        </w:rPr>
        <w:t xml:space="preserve"> groups. </w:t>
      </w:r>
    </w:p>
    <w:p w:rsidR="005E17F3" w:rsidRPr="00B84F06" w:rsidRDefault="005E17F3" w:rsidP="005E17F3">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 xml:space="preserve">Discussion </w:t>
      </w:r>
    </w:p>
    <w:p w:rsidR="00E13AB1" w:rsidRPr="00B84F06" w:rsidRDefault="005E17F3" w:rsidP="00B346E9">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The results of the present study indicate that the severity of pain as measured by the VAS score after 20</w:t>
      </w:r>
      <w:r w:rsidR="00B346E9" w:rsidRPr="00B84F06">
        <w:rPr>
          <w:rFonts w:asciiTheme="majorBidi" w:hAnsiTheme="majorBidi" w:cstheme="majorBidi"/>
          <w:sz w:val="24"/>
          <w:szCs w:val="24"/>
        </w:rPr>
        <w:t xml:space="preserve"> to </w:t>
      </w:r>
      <w:r w:rsidRPr="00B84F06">
        <w:rPr>
          <w:rFonts w:asciiTheme="majorBidi" w:hAnsiTheme="majorBidi" w:cstheme="majorBidi"/>
          <w:sz w:val="24"/>
          <w:szCs w:val="24"/>
        </w:rPr>
        <w:t xml:space="preserve">30 minutes of intravenous pethidine or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administration among laboring multiparous women is similar. </w:t>
      </w:r>
      <w:r w:rsidR="00656A05" w:rsidRPr="00B84F06">
        <w:rPr>
          <w:rFonts w:asciiTheme="majorBidi" w:hAnsiTheme="majorBidi" w:cstheme="majorBidi"/>
          <w:sz w:val="24"/>
          <w:szCs w:val="24"/>
        </w:rPr>
        <w:t xml:space="preserve">The effect on labor duration and mode of delivery was also comparable. </w:t>
      </w:r>
      <w:r w:rsidRPr="00B84F06">
        <w:rPr>
          <w:rFonts w:asciiTheme="majorBidi" w:hAnsiTheme="majorBidi" w:cstheme="majorBidi"/>
          <w:sz w:val="24"/>
          <w:szCs w:val="24"/>
        </w:rPr>
        <w:t xml:space="preserve">The prevalence of maternal side effects, including the degree of drowsiness, was similar between the groups. There was also no difference in the outcomes of the newborns. The proportion of women who </w:t>
      </w:r>
      <w:r w:rsidR="00D32E10" w:rsidRPr="00B84F06">
        <w:rPr>
          <w:rFonts w:asciiTheme="majorBidi" w:hAnsiTheme="majorBidi" w:cstheme="majorBidi"/>
          <w:sz w:val="24"/>
          <w:szCs w:val="24"/>
        </w:rPr>
        <w:t xml:space="preserve">established breastfeeding </w:t>
      </w:r>
      <w:r w:rsidR="00944C3A" w:rsidRPr="00B84F06">
        <w:rPr>
          <w:rFonts w:asciiTheme="majorBidi" w:hAnsiTheme="majorBidi" w:cstheme="majorBidi"/>
          <w:sz w:val="24"/>
          <w:szCs w:val="24"/>
        </w:rPr>
        <w:t xml:space="preserve">immediately at delivery </w:t>
      </w:r>
      <w:r w:rsidR="00B346E9" w:rsidRPr="00B84F06">
        <w:rPr>
          <w:rFonts w:asciiTheme="majorBidi" w:hAnsiTheme="majorBidi" w:cstheme="majorBidi"/>
          <w:sz w:val="24"/>
          <w:szCs w:val="24"/>
        </w:rPr>
        <w:t xml:space="preserve">tended to be lower </w:t>
      </w:r>
      <w:r w:rsidRPr="00B84F06">
        <w:rPr>
          <w:rFonts w:asciiTheme="majorBidi" w:hAnsiTheme="majorBidi" w:cstheme="majorBidi"/>
          <w:sz w:val="24"/>
          <w:szCs w:val="24"/>
        </w:rPr>
        <w:t>among women who used pethidine.</w:t>
      </w:r>
    </w:p>
    <w:p w:rsidR="00F5666D" w:rsidRPr="00B84F06" w:rsidRDefault="00F5666D" w:rsidP="00B346E9">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Intravenous</w:t>
      </w:r>
      <w:r w:rsidR="005E17F3" w:rsidRPr="00B84F06">
        <w:rPr>
          <w:rFonts w:asciiTheme="majorBidi" w:hAnsiTheme="majorBidi" w:cstheme="majorBidi"/>
          <w:sz w:val="24"/>
          <w:szCs w:val="24"/>
        </w:rPr>
        <w:t xml:space="preserve"> </w:t>
      </w:r>
      <w:r w:rsidR="00944C3A" w:rsidRPr="00B84F06">
        <w:rPr>
          <w:rFonts w:asciiTheme="majorBidi" w:hAnsiTheme="majorBidi" w:cstheme="majorBidi"/>
          <w:sz w:val="24"/>
          <w:szCs w:val="24"/>
        </w:rPr>
        <w:t>opioids</w:t>
      </w:r>
      <w:r w:rsidR="005E17F3"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005E17F3" w:rsidRPr="00B84F06">
        <w:rPr>
          <w:rFonts w:asciiTheme="majorBidi" w:hAnsiTheme="majorBidi" w:cstheme="majorBidi"/>
          <w:sz w:val="24"/>
          <w:szCs w:val="24"/>
        </w:rPr>
        <w:t xml:space="preserve">oxide are two widely used medications for pain relief during childbirth. </w:t>
      </w:r>
      <w:r w:rsidR="00944C3A" w:rsidRPr="00B84F06">
        <w:rPr>
          <w:rFonts w:asciiTheme="majorBidi" w:hAnsiTheme="majorBidi" w:cstheme="majorBidi"/>
          <w:sz w:val="24"/>
          <w:szCs w:val="24"/>
        </w:rPr>
        <w:t xml:space="preserve">Nevertheless, </w:t>
      </w:r>
      <w:r w:rsidR="00DA0A86" w:rsidRPr="00B84F06">
        <w:rPr>
          <w:rFonts w:asciiTheme="majorBidi" w:hAnsiTheme="majorBidi" w:cstheme="majorBidi"/>
          <w:sz w:val="24"/>
          <w:szCs w:val="24"/>
        </w:rPr>
        <w:t xml:space="preserve">there are scarce data </w:t>
      </w:r>
      <w:r w:rsidR="00944C3A" w:rsidRPr="00B84F06">
        <w:rPr>
          <w:rFonts w:asciiTheme="majorBidi" w:hAnsiTheme="majorBidi" w:cstheme="majorBidi"/>
          <w:sz w:val="24"/>
          <w:szCs w:val="24"/>
        </w:rPr>
        <w:t xml:space="preserve">that </w:t>
      </w:r>
      <w:r w:rsidR="00DA0A86" w:rsidRPr="00B84F06">
        <w:rPr>
          <w:rFonts w:asciiTheme="majorBidi" w:hAnsiTheme="majorBidi" w:cstheme="majorBidi"/>
          <w:sz w:val="24"/>
          <w:szCs w:val="24"/>
        </w:rPr>
        <w:t>present</w:t>
      </w:r>
      <w:r w:rsidR="00944C3A" w:rsidRPr="00B84F06">
        <w:rPr>
          <w:rFonts w:asciiTheme="majorBidi" w:hAnsiTheme="majorBidi" w:cstheme="majorBidi"/>
          <w:sz w:val="24"/>
          <w:szCs w:val="24"/>
        </w:rPr>
        <w:t xml:space="preserve"> head-to-head intravenous pethidine and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 xml:space="preserve">oxide </w:t>
      </w:r>
      <w:r w:rsidR="00464587" w:rsidRPr="00B84F06">
        <w:rPr>
          <w:rFonts w:asciiTheme="majorBidi" w:hAnsiTheme="majorBidi" w:cstheme="majorBidi"/>
          <w:sz w:val="24"/>
          <w:szCs w:val="24"/>
        </w:rPr>
        <w:t>in multiparous women only</w:t>
      </w:r>
      <w:r w:rsidR="00944C3A" w:rsidRPr="00B84F06">
        <w:rPr>
          <w:rFonts w:asciiTheme="majorBidi" w:hAnsiTheme="majorBidi" w:cstheme="majorBidi"/>
          <w:sz w:val="24"/>
          <w:szCs w:val="24"/>
        </w:rPr>
        <w:t xml:space="preserve">. </w:t>
      </w:r>
      <w:proofErr w:type="spellStart"/>
      <w:r w:rsidR="00DA0A86" w:rsidRPr="00B84F06">
        <w:rPr>
          <w:rFonts w:asciiTheme="majorBidi" w:hAnsiTheme="majorBidi" w:cstheme="majorBidi"/>
          <w:sz w:val="24"/>
          <w:szCs w:val="24"/>
        </w:rPr>
        <w:t>Chantrasiri</w:t>
      </w:r>
      <w:proofErr w:type="spellEnd"/>
      <w:r w:rsidR="00DA0A86" w:rsidRPr="00B84F06">
        <w:rPr>
          <w:rFonts w:asciiTheme="majorBidi" w:hAnsiTheme="majorBidi" w:cstheme="majorBidi"/>
          <w:sz w:val="24"/>
          <w:szCs w:val="24"/>
        </w:rPr>
        <w:t xml:space="preserve"> et al reported </w:t>
      </w:r>
      <w:r w:rsidR="00464587" w:rsidRPr="00B84F06">
        <w:rPr>
          <w:rFonts w:asciiTheme="majorBidi" w:hAnsiTheme="majorBidi" w:cstheme="majorBidi"/>
          <w:sz w:val="24"/>
          <w:szCs w:val="24"/>
        </w:rPr>
        <w:t>in a small trial</w:t>
      </w:r>
      <w:r w:rsidR="00B346E9" w:rsidRPr="00B84F06">
        <w:rPr>
          <w:rFonts w:asciiTheme="majorBidi" w:hAnsiTheme="majorBidi" w:cstheme="majorBidi"/>
          <w:sz w:val="24"/>
          <w:szCs w:val="24"/>
        </w:rPr>
        <w:t xml:space="preserve"> </w:t>
      </w:r>
      <w:r w:rsidR="00464587" w:rsidRPr="00B84F06">
        <w:rPr>
          <w:rFonts w:asciiTheme="majorBidi" w:hAnsiTheme="majorBidi" w:cstheme="majorBidi"/>
          <w:sz w:val="24"/>
          <w:szCs w:val="24"/>
        </w:rPr>
        <w:t>that both agents have comparable effectiveness</w:t>
      </w:r>
      <w:r w:rsidR="00B346E9" w:rsidRPr="00B84F06">
        <w:rPr>
          <w:rFonts w:asciiTheme="majorBidi" w:hAnsiTheme="majorBidi" w:cstheme="majorBidi"/>
          <w:sz w:val="24"/>
          <w:szCs w:val="24"/>
        </w:rPr>
        <w:t>. W</w:t>
      </w:r>
      <w:r w:rsidR="00464587" w:rsidRPr="00B84F06">
        <w:rPr>
          <w:rFonts w:asciiTheme="majorBidi" w:hAnsiTheme="majorBidi" w:cstheme="majorBidi"/>
          <w:sz w:val="24"/>
          <w:szCs w:val="24"/>
        </w:rPr>
        <w:t xml:space="preserve">omen who received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464587" w:rsidRPr="00B84F06">
        <w:rPr>
          <w:rFonts w:asciiTheme="majorBidi" w:hAnsiTheme="majorBidi" w:cstheme="majorBidi"/>
          <w:sz w:val="24"/>
          <w:szCs w:val="24"/>
        </w:rPr>
        <w:t xml:space="preserve">oxide were more satisfied. The trial was composed of both </w:t>
      </w:r>
      <w:proofErr w:type="spellStart"/>
      <w:r w:rsidR="00464587" w:rsidRPr="00B84F06">
        <w:rPr>
          <w:rFonts w:asciiTheme="majorBidi" w:hAnsiTheme="majorBidi" w:cstheme="majorBidi"/>
          <w:sz w:val="24"/>
          <w:szCs w:val="24"/>
        </w:rPr>
        <w:t>primi</w:t>
      </w:r>
      <w:proofErr w:type="spellEnd"/>
      <w:r w:rsidR="00464587" w:rsidRPr="00B84F06">
        <w:rPr>
          <w:rFonts w:asciiTheme="majorBidi" w:hAnsiTheme="majorBidi" w:cstheme="majorBidi"/>
          <w:sz w:val="24"/>
          <w:szCs w:val="24"/>
        </w:rPr>
        <w:t>- and multiparous women (</w:t>
      </w:r>
      <w:r w:rsidR="006017EA" w:rsidRPr="00B84F06">
        <w:rPr>
          <w:rFonts w:asciiTheme="majorBidi" w:hAnsiTheme="majorBidi" w:cstheme="majorBidi"/>
          <w:sz w:val="24"/>
          <w:szCs w:val="24"/>
        </w:rPr>
        <w:t>9</w:t>
      </w:r>
      <w:r w:rsidR="00464587" w:rsidRPr="00B84F06">
        <w:rPr>
          <w:rFonts w:asciiTheme="majorBidi" w:hAnsiTheme="majorBidi" w:cstheme="majorBidi"/>
          <w:sz w:val="24"/>
          <w:szCs w:val="24"/>
        </w:rPr>
        <w:t xml:space="preserve">). </w:t>
      </w:r>
      <w:proofErr w:type="spellStart"/>
      <w:r w:rsidR="00225972" w:rsidRPr="00B84F06">
        <w:rPr>
          <w:rFonts w:asciiTheme="majorBidi" w:hAnsiTheme="majorBidi" w:cstheme="majorBidi"/>
          <w:sz w:val="24"/>
          <w:szCs w:val="24"/>
        </w:rPr>
        <w:t>Mobaraki</w:t>
      </w:r>
      <w:proofErr w:type="spellEnd"/>
      <w:r w:rsidR="00225972" w:rsidRPr="00B84F06">
        <w:rPr>
          <w:rFonts w:asciiTheme="majorBidi" w:hAnsiTheme="majorBidi" w:cstheme="majorBidi"/>
          <w:sz w:val="24"/>
          <w:szCs w:val="24"/>
        </w:rPr>
        <w:t xml:space="preserve"> </w:t>
      </w:r>
      <w:r w:rsidRPr="00B84F06">
        <w:rPr>
          <w:rFonts w:asciiTheme="majorBidi" w:hAnsiTheme="majorBidi" w:cstheme="majorBidi"/>
          <w:sz w:val="24"/>
          <w:szCs w:val="24"/>
        </w:rPr>
        <w:t>et al randomized a total of 100 mothers to intramuscularly pethidine</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or</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oxide</w:t>
      </w:r>
      <w:r w:rsidR="00B346E9"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found </w:t>
      </w:r>
      <w:r w:rsidR="00B346E9" w:rsidRPr="00B84F06">
        <w:rPr>
          <w:rFonts w:asciiTheme="majorBidi" w:hAnsiTheme="majorBidi" w:cstheme="majorBidi"/>
          <w:sz w:val="24"/>
          <w:szCs w:val="24"/>
        </w:rPr>
        <w:t xml:space="preserve">contrary to the present trial </w:t>
      </w:r>
      <w:r w:rsidR="005E17F3" w:rsidRPr="00B84F06">
        <w:rPr>
          <w:rFonts w:asciiTheme="majorBidi" w:hAnsiTheme="majorBidi" w:cstheme="majorBidi"/>
          <w:sz w:val="24"/>
          <w:szCs w:val="24"/>
        </w:rPr>
        <w:t xml:space="preserve">that </w:t>
      </w:r>
      <w:r w:rsidR="006B1616" w:rsidRPr="00B84F06">
        <w:rPr>
          <w:rFonts w:asciiTheme="majorBidi" w:hAnsiTheme="majorBidi" w:cstheme="majorBidi"/>
          <w:sz w:val="24"/>
          <w:szCs w:val="24"/>
        </w:rPr>
        <w:t xml:space="preserve">nitrous </w:t>
      </w:r>
      <w:r w:rsidR="005E17F3" w:rsidRPr="00B84F06">
        <w:rPr>
          <w:rFonts w:asciiTheme="majorBidi" w:hAnsiTheme="majorBidi" w:cstheme="majorBidi"/>
          <w:sz w:val="24"/>
          <w:szCs w:val="24"/>
        </w:rPr>
        <w:t xml:space="preserve">oxide was more effective in relieving pain compared to pethidine </w:t>
      </w:r>
      <w:r w:rsidRPr="00B84F06">
        <w:rPr>
          <w:rFonts w:asciiTheme="majorBidi" w:hAnsiTheme="majorBidi" w:cstheme="majorBidi"/>
          <w:sz w:val="24"/>
          <w:szCs w:val="24"/>
        </w:rPr>
        <w:t>at</w:t>
      </w:r>
      <w:r w:rsidR="005E17F3" w:rsidRPr="00B84F06">
        <w:rPr>
          <w:rFonts w:asciiTheme="majorBidi" w:hAnsiTheme="majorBidi" w:cstheme="majorBidi"/>
          <w:sz w:val="24"/>
          <w:szCs w:val="24"/>
        </w:rPr>
        <w:t xml:space="preserve"> 30 minutes after administration (</w:t>
      </w:r>
      <w:r w:rsidR="006017EA" w:rsidRPr="00B84F06">
        <w:rPr>
          <w:rFonts w:asciiTheme="majorBidi" w:hAnsiTheme="majorBidi" w:cstheme="majorBidi"/>
          <w:sz w:val="24"/>
          <w:szCs w:val="24"/>
        </w:rPr>
        <w:t>10</w:t>
      </w:r>
      <w:r w:rsidR="005E17F3"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The </w:t>
      </w:r>
      <w:r w:rsidR="00944C3A" w:rsidRPr="00B84F06">
        <w:rPr>
          <w:rFonts w:asciiTheme="majorBidi" w:hAnsiTheme="majorBidi" w:cstheme="majorBidi"/>
          <w:sz w:val="24"/>
          <w:szCs w:val="24"/>
        </w:rPr>
        <w:t xml:space="preserve">difference in the results is probably related </w:t>
      </w:r>
      <w:r w:rsidRPr="00B84F06">
        <w:rPr>
          <w:rFonts w:asciiTheme="majorBidi" w:hAnsiTheme="majorBidi" w:cstheme="majorBidi"/>
          <w:sz w:val="24"/>
          <w:szCs w:val="24"/>
        </w:rPr>
        <w:t xml:space="preserve">to the fact that in the present study the administration of pethidine was intravenous compared to the intramuscular administration in </w:t>
      </w:r>
      <w:proofErr w:type="spellStart"/>
      <w:r w:rsidR="00B346E9" w:rsidRPr="00B84F06">
        <w:rPr>
          <w:rFonts w:asciiTheme="majorBidi" w:hAnsiTheme="majorBidi" w:cstheme="majorBidi"/>
          <w:sz w:val="24"/>
          <w:szCs w:val="24"/>
        </w:rPr>
        <w:t>Mobaraki</w:t>
      </w:r>
      <w:proofErr w:type="spellEnd"/>
      <w:r w:rsidR="00B346E9" w:rsidRPr="00B84F06">
        <w:rPr>
          <w:rFonts w:asciiTheme="majorBidi" w:hAnsiTheme="majorBidi" w:cstheme="majorBidi"/>
          <w:sz w:val="24"/>
          <w:szCs w:val="24"/>
        </w:rPr>
        <w:t xml:space="preserve"> </w:t>
      </w:r>
      <w:r w:rsidRPr="00B84F06">
        <w:rPr>
          <w:rFonts w:asciiTheme="majorBidi" w:hAnsiTheme="majorBidi" w:cstheme="majorBidi"/>
          <w:sz w:val="24"/>
          <w:szCs w:val="24"/>
        </w:rPr>
        <w:t>trial (</w:t>
      </w:r>
      <w:r w:rsidR="006017EA" w:rsidRPr="00B84F06">
        <w:rPr>
          <w:rFonts w:asciiTheme="majorBidi" w:hAnsiTheme="majorBidi" w:cstheme="majorBidi"/>
          <w:sz w:val="24"/>
          <w:szCs w:val="24"/>
        </w:rPr>
        <w:t>10</w:t>
      </w:r>
      <w:r w:rsidRPr="00B84F06">
        <w:rPr>
          <w:rFonts w:asciiTheme="majorBidi" w:hAnsiTheme="majorBidi" w:cstheme="majorBidi"/>
          <w:sz w:val="24"/>
          <w:szCs w:val="24"/>
        </w:rPr>
        <w:t xml:space="preserve">). In intravenous </w:t>
      </w:r>
      <w:r w:rsidR="0085317E" w:rsidRPr="00B84F06">
        <w:rPr>
          <w:rFonts w:asciiTheme="majorBidi" w:hAnsiTheme="majorBidi" w:cstheme="majorBidi"/>
          <w:sz w:val="24"/>
          <w:szCs w:val="24"/>
        </w:rPr>
        <w:t>administration,</w:t>
      </w:r>
      <w:r w:rsidRPr="00B84F06">
        <w:rPr>
          <w:rFonts w:asciiTheme="majorBidi" w:hAnsiTheme="majorBidi" w:cstheme="majorBidi"/>
          <w:sz w:val="24"/>
          <w:szCs w:val="24"/>
        </w:rPr>
        <w:t xml:space="preserve"> the effect of pethidine is faster and reaches a peak within 5 to 7 minutes compared to intramuscular administration where the peak is 30 to 50 minutes after administration</w:t>
      </w:r>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w:t>
      </w:r>
      <w:r w:rsidR="0085317E" w:rsidRPr="00B84F06">
        <w:rPr>
          <w:rFonts w:asciiTheme="majorBidi" w:hAnsiTheme="majorBidi" w:cstheme="majorBidi"/>
          <w:sz w:val="24"/>
          <w:szCs w:val="24"/>
        </w:rPr>
        <w:t>Hence,</w:t>
      </w:r>
      <w:r w:rsidRPr="00B84F06">
        <w:rPr>
          <w:rFonts w:asciiTheme="majorBidi" w:hAnsiTheme="majorBidi" w:cstheme="majorBidi"/>
          <w:sz w:val="24"/>
          <w:szCs w:val="24"/>
        </w:rPr>
        <w:t xml:space="preserve"> at 30 minutes the </w:t>
      </w:r>
      <w:r w:rsidR="00944C3A" w:rsidRPr="00B84F06">
        <w:rPr>
          <w:rFonts w:asciiTheme="majorBidi" w:hAnsiTheme="majorBidi" w:cstheme="majorBidi"/>
          <w:sz w:val="24"/>
          <w:szCs w:val="24"/>
        </w:rPr>
        <w:t>maximal</w:t>
      </w:r>
      <w:r w:rsidRPr="00B84F06">
        <w:rPr>
          <w:rFonts w:asciiTheme="majorBidi" w:hAnsiTheme="majorBidi" w:cstheme="majorBidi"/>
          <w:sz w:val="24"/>
          <w:szCs w:val="24"/>
        </w:rPr>
        <w:t xml:space="preserve"> effect may not be achieved (</w:t>
      </w:r>
      <w:r w:rsidR="006017EA" w:rsidRPr="00B84F06">
        <w:rPr>
          <w:rFonts w:asciiTheme="majorBidi" w:hAnsiTheme="majorBidi" w:cstheme="majorBidi"/>
          <w:sz w:val="24"/>
          <w:szCs w:val="24"/>
        </w:rPr>
        <w:t>11</w:t>
      </w:r>
      <w:r w:rsidRPr="00B84F06">
        <w:rPr>
          <w:rFonts w:asciiTheme="majorBidi" w:hAnsiTheme="majorBidi" w:cstheme="majorBidi"/>
          <w:sz w:val="24"/>
          <w:szCs w:val="24"/>
        </w:rPr>
        <w:t xml:space="preserve">). </w:t>
      </w:r>
    </w:p>
    <w:p w:rsidR="00643E83" w:rsidRPr="00B84F06" w:rsidRDefault="00DD4BF4" w:rsidP="00643E83">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It is remarkable that b</w:t>
      </w:r>
      <w:r w:rsidR="00084742" w:rsidRPr="00B84F06">
        <w:rPr>
          <w:rFonts w:asciiTheme="majorBidi" w:hAnsiTheme="majorBidi" w:cstheme="majorBidi"/>
          <w:sz w:val="24"/>
          <w:szCs w:val="24"/>
        </w:rPr>
        <w:t xml:space="preserve">oth study drugs had low </w:t>
      </w:r>
      <w:r w:rsidR="00B346E9" w:rsidRPr="00B84F06">
        <w:rPr>
          <w:rFonts w:asciiTheme="majorBidi" w:hAnsiTheme="majorBidi" w:cstheme="majorBidi"/>
          <w:sz w:val="24"/>
          <w:szCs w:val="24"/>
        </w:rPr>
        <w:t>effect</w:t>
      </w:r>
      <w:r w:rsidR="00084742" w:rsidRPr="00B84F06">
        <w:rPr>
          <w:rFonts w:asciiTheme="majorBidi" w:hAnsiTheme="majorBidi" w:cstheme="majorBidi"/>
          <w:sz w:val="24"/>
          <w:szCs w:val="24"/>
        </w:rPr>
        <w:t xml:space="preserve"> on </w:t>
      </w:r>
      <w:r w:rsidR="00B346E9" w:rsidRPr="00B84F06">
        <w:rPr>
          <w:rFonts w:asciiTheme="majorBidi" w:hAnsiTheme="majorBidi" w:cstheme="majorBidi"/>
          <w:sz w:val="24"/>
          <w:szCs w:val="24"/>
        </w:rPr>
        <w:t xml:space="preserve">decreasing </w:t>
      </w:r>
      <w:r w:rsidR="00084742" w:rsidRPr="00B84F06">
        <w:rPr>
          <w:rFonts w:asciiTheme="majorBidi" w:hAnsiTheme="majorBidi" w:cstheme="majorBidi"/>
          <w:sz w:val="24"/>
          <w:szCs w:val="24"/>
        </w:rPr>
        <w:t xml:space="preserve">analgesia perception </w:t>
      </w:r>
      <w:r w:rsidR="00B346E9" w:rsidRPr="00B84F06">
        <w:rPr>
          <w:rFonts w:asciiTheme="majorBidi" w:hAnsiTheme="majorBidi" w:cstheme="majorBidi"/>
          <w:sz w:val="24"/>
          <w:szCs w:val="24"/>
        </w:rPr>
        <w:t xml:space="preserve">from baseline </w:t>
      </w:r>
      <w:r w:rsidR="00084742" w:rsidRPr="00B84F06">
        <w:rPr>
          <w:rFonts w:asciiTheme="majorBidi" w:hAnsiTheme="majorBidi" w:cstheme="majorBidi"/>
          <w:sz w:val="24"/>
          <w:szCs w:val="24"/>
        </w:rPr>
        <w:t xml:space="preserve">as demonstrated at 30, 60, 120 and 180 minutes of administration. </w:t>
      </w:r>
      <w:r w:rsidR="00B346E9" w:rsidRPr="00B84F06">
        <w:rPr>
          <w:rFonts w:asciiTheme="majorBidi" w:hAnsiTheme="majorBidi" w:cstheme="majorBidi"/>
          <w:sz w:val="24"/>
          <w:szCs w:val="24"/>
        </w:rPr>
        <w:t>It has been reported that t</w:t>
      </w:r>
      <w:r w:rsidR="006017EA" w:rsidRPr="00B84F06">
        <w:rPr>
          <w:rFonts w:asciiTheme="majorBidi" w:hAnsiTheme="majorBidi" w:cstheme="majorBidi"/>
          <w:sz w:val="24"/>
          <w:szCs w:val="24"/>
        </w:rPr>
        <w:t xml:space="preserve">he analgesia </w:t>
      </w:r>
      <w:r w:rsidR="00B346E9" w:rsidRPr="00B84F06">
        <w:rPr>
          <w:rFonts w:asciiTheme="majorBidi" w:hAnsiTheme="majorBidi" w:cstheme="majorBidi"/>
          <w:sz w:val="24"/>
          <w:szCs w:val="24"/>
        </w:rPr>
        <w:t xml:space="preserve">these agents </w:t>
      </w:r>
      <w:r w:rsidR="006017EA" w:rsidRPr="00B84F06">
        <w:rPr>
          <w:rFonts w:asciiTheme="majorBidi" w:hAnsiTheme="majorBidi" w:cstheme="majorBidi"/>
          <w:sz w:val="24"/>
          <w:szCs w:val="24"/>
        </w:rPr>
        <w:t xml:space="preserve">provided is less effective than epidural when pain scores are the outcome of interest (12). </w:t>
      </w:r>
      <w:r w:rsidR="00B346E9" w:rsidRPr="00B84F06">
        <w:rPr>
          <w:rFonts w:asciiTheme="majorBidi" w:hAnsiTheme="majorBidi" w:cstheme="majorBidi"/>
          <w:sz w:val="24"/>
          <w:szCs w:val="24"/>
        </w:rPr>
        <w:t>Still, t</w:t>
      </w:r>
      <w:r w:rsidR="00084742" w:rsidRPr="00B84F06">
        <w:rPr>
          <w:rFonts w:asciiTheme="majorBidi" w:hAnsiTheme="majorBidi" w:cstheme="majorBidi"/>
          <w:sz w:val="24"/>
          <w:szCs w:val="24"/>
        </w:rPr>
        <w:t xml:space="preserve">he reduction in VAS score was less than 1 cm </w:t>
      </w:r>
      <w:r w:rsidR="00084742" w:rsidRPr="00B84F06">
        <w:rPr>
          <w:rFonts w:asciiTheme="majorBidi" w:hAnsiTheme="majorBidi" w:cstheme="majorBidi"/>
          <w:sz w:val="24"/>
          <w:szCs w:val="24"/>
        </w:rPr>
        <w:lastRenderedPageBreak/>
        <w:t xml:space="preserve">compared to baseline in both groups. On the other hand, in both groups more than 30% of the women had any sedative effect related to the study drugs. This effect is probably the main effect related to </w:t>
      </w:r>
      <w:r w:rsidR="00B346E9" w:rsidRPr="00B84F06">
        <w:rPr>
          <w:rFonts w:asciiTheme="majorBidi" w:hAnsiTheme="majorBidi" w:cstheme="majorBidi"/>
          <w:sz w:val="24"/>
          <w:szCs w:val="24"/>
        </w:rPr>
        <w:t>these agents</w:t>
      </w:r>
      <w:r w:rsidR="00084742" w:rsidRPr="00B84F06">
        <w:rPr>
          <w:rFonts w:asciiTheme="majorBidi" w:hAnsiTheme="majorBidi" w:cstheme="majorBidi"/>
          <w:sz w:val="24"/>
          <w:szCs w:val="24"/>
        </w:rPr>
        <w:t xml:space="preserve"> during childbirth. </w:t>
      </w:r>
      <w:proofErr w:type="spellStart"/>
      <w:proofErr w:type="gramStart"/>
      <w:r w:rsidR="00084742" w:rsidRPr="00B84F06">
        <w:rPr>
          <w:rFonts w:asciiTheme="majorBidi" w:hAnsiTheme="majorBidi" w:cstheme="majorBidi"/>
          <w:sz w:val="24"/>
          <w:szCs w:val="24"/>
        </w:rPr>
        <w:t>Olofsson</w:t>
      </w:r>
      <w:proofErr w:type="spellEnd"/>
      <w:r w:rsidR="00084742" w:rsidRPr="00B84F06">
        <w:rPr>
          <w:rFonts w:asciiTheme="majorBidi" w:hAnsiTheme="majorBidi" w:cstheme="majorBidi"/>
          <w:sz w:val="24"/>
          <w:szCs w:val="24"/>
        </w:rPr>
        <w:t>,</w:t>
      </w:r>
      <w:proofErr w:type="gramEnd"/>
      <w:r w:rsidR="00084742" w:rsidRPr="00B84F06">
        <w:rPr>
          <w:rFonts w:asciiTheme="majorBidi" w:hAnsiTheme="majorBidi" w:cstheme="majorBidi"/>
          <w:sz w:val="24"/>
          <w:szCs w:val="24"/>
        </w:rPr>
        <w:t xml:space="preserve"> reported that opioids provide sedation and a sense of euphoria, but their analgesic effect in labor is limited, and their primary mechanism of action is sedation (</w:t>
      </w:r>
      <w:r w:rsidR="006017EA" w:rsidRPr="00B84F06">
        <w:rPr>
          <w:rFonts w:asciiTheme="majorBidi" w:hAnsiTheme="majorBidi" w:cstheme="majorBidi"/>
          <w:sz w:val="24"/>
          <w:szCs w:val="24"/>
        </w:rPr>
        <w:t>13</w:t>
      </w:r>
      <w:r w:rsidR="00084742" w:rsidRPr="00B84F06">
        <w:rPr>
          <w:rFonts w:asciiTheme="majorBidi" w:hAnsiTheme="majorBidi" w:cstheme="majorBidi"/>
          <w:sz w:val="24"/>
          <w:szCs w:val="24"/>
        </w:rPr>
        <w:t xml:space="preserve">). In the case of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the minor effect on analgesia perception may be related to several reasons. Women receiving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may start using the mask too late and not once the contraction is felt despite adequate instruction and training by the midwifes. Additionally, the method of administration during childbirth, i.e. on demand and not in a </w:t>
      </w:r>
      <w:r w:rsidR="00643E83" w:rsidRPr="00B84F06">
        <w:rPr>
          <w:rFonts w:asciiTheme="majorBidi" w:hAnsiTheme="majorBidi" w:cstheme="majorBidi"/>
          <w:sz w:val="24"/>
          <w:szCs w:val="24"/>
        </w:rPr>
        <w:t xml:space="preserve">continuous </w:t>
      </w:r>
      <w:r w:rsidR="00084742" w:rsidRPr="00B84F06">
        <w:rPr>
          <w:rFonts w:asciiTheme="majorBidi" w:hAnsiTheme="majorBidi" w:cstheme="majorBidi"/>
          <w:sz w:val="24"/>
          <w:szCs w:val="24"/>
        </w:rPr>
        <w:t xml:space="preserve">manner, may also influence the efficiency. In the field of gastroenterology, </w:t>
      </w:r>
      <w:proofErr w:type="spellStart"/>
      <w:r w:rsidR="00084742" w:rsidRPr="00B84F06">
        <w:rPr>
          <w:rFonts w:asciiTheme="majorBidi" w:hAnsiTheme="majorBidi" w:cstheme="majorBidi"/>
          <w:sz w:val="24"/>
          <w:szCs w:val="24"/>
        </w:rPr>
        <w:t>Løberg</w:t>
      </w:r>
      <w:proofErr w:type="spellEnd"/>
      <w:r w:rsidR="00084742" w:rsidRPr="00B84F06">
        <w:rPr>
          <w:rFonts w:asciiTheme="majorBidi" w:hAnsiTheme="majorBidi" w:cstheme="majorBidi"/>
          <w:sz w:val="24"/>
          <w:szCs w:val="24"/>
        </w:rPr>
        <w:t xml:space="preserve"> et al reported that the conflicting finding that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oxide is comparable to intravenous medication in colonoscopy but hardly favorable to placebo in flexible sigmoidoscopy might be explained by the continuous use during colonoscopy and on demand during flexible sigmoidoscopy (</w:t>
      </w:r>
      <w:r w:rsidR="006017EA" w:rsidRPr="00B84F06">
        <w:rPr>
          <w:rFonts w:asciiTheme="majorBidi" w:hAnsiTheme="majorBidi" w:cstheme="majorBidi"/>
          <w:sz w:val="24"/>
          <w:szCs w:val="24"/>
        </w:rPr>
        <w:t>14</w:t>
      </w:r>
      <w:r w:rsidR="00084742" w:rsidRPr="00B84F06">
        <w:rPr>
          <w:rFonts w:asciiTheme="majorBidi" w:hAnsiTheme="majorBidi" w:cstheme="majorBidi"/>
          <w:sz w:val="24"/>
          <w:szCs w:val="24"/>
        </w:rPr>
        <w:t xml:space="preserve">). </w:t>
      </w:r>
      <w:r w:rsidR="00643E83" w:rsidRPr="00B84F06">
        <w:rPr>
          <w:rFonts w:asciiTheme="majorBidi" w:hAnsiTheme="majorBidi" w:cstheme="majorBidi"/>
          <w:sz w:val="24"/>
          <w:szCs w:val="24"/>
        </w:rPr>
        <w:t>Furthermore, concentration other than 50:50 with oxygen, may also determine the level of effect on pain.</w:t>
      </w:r>
    </w:p>
    <w:p w:rsidR="00992499" w:rsidRPr="00B84F06" w:rsidRDefault="005B2B39" w:rsidP="00E07B3F">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According to the results of this study, the incidence of maternal side effects was relatively low in the two study groups</w:t>
      </w:r>
      <w:r w:rsidR="00EC2BEF" w:rsidRPr="00B84F06">
        <w:rPr>
          <w:rFonts w:asciiTheme="majorBidi" w:hAnsiTheme="majorBidi" w:cstheme="majorBidi"/>
          <w:sz w:val="24"/>
          <w:szCs w:val="24"/>
        </w:rPr>
        <w:t xml:space="preserve"> compared to other reports (7</w:t>
      </w:r>
      <w:proofErr w:type="gramStart"/>
      <w:r w:rsidR="00EC2BEF" w:rsidRPr="00B84F06">
        <w:rPr>
          <w:rFonts w:asciiTheme="majorBidi" w:hAnsiTheme="majorBidi" w:cstheme="majorBidi"/>
          <w:sz w:val="24"/>
          <w:szCs w:val="24"/>
        </w:rPr>
        <w:t>,8</w:t>
      </w:r>
      <w:proofErr w:type="gramEnd"/>
      <w:r w:rsidR="00EC2BEF" w:rsidRPr="00B84F06">
        <w:rPr>
          <w:rFonts w:asciiTheme="majorBidi" w:hAnsiTheme="majorBidi" w:cstheme="majorBidi"/>
          <w:sz w:val="24"/>
          <w:szCs w:val="24"/>
        </w:rPr>
        <w:t>)</w:t>
      </w:r>
      <w:r w:rsidR="00643E83" w:rsidRPr="00B84F06">
        <w:rPr>
          <w:rFonts w:asciiTheme="majorBidi" w:hAnsiTheme="majorBidi" w:cstheme="majorBidi"/>
          <w:sz w:val="24"/>
          <w:szCs w:val="24"/>
        </w:rPr>
        <w:t>. Additionally incidence of side effects was also</w:t>
      </w:r>
      <w:r w:rsidR="00566602" w:rsidRPr="00B84F06">
        <w:rPr>
          <w:rFonts w:asciiTheme="majorBidi" w:hAnsiTheme="majorBidi" w:cstheme="majorBidi"/>
          <w:sz w:val="24"/>
          <w:szCs w:val="24"/>
        </w:rPr>
        <w:t xml:space="preserve"> comparable,</w:t>
      </w:r>
      <w:r w:rsidR="00EC2BEF" w:rsidRPr="00B84F06">
        <w:rPr>
          <w:rFonts w:asciiTheme="majorBidi" w:hAnsiTheme="majorBidi" w:cstheme="majorBidi"/>
          <w:sz w:val="24"/>
          <w:szCs w:val="24"/>
        </w:rPr>
        <w:t xml:space="preserve"> as compared to</w:t>
      </w:r>
      <w:r w:rsidRPr="00B84F06">
        <w:rPr>
          <w:rFonts w:asciiTheme="majorBidi" w:hAnsiTheme="majorBidi" w:cstheme="majorBidi"/>
          <w:sz w:val="24"/>
          <w:szCs w:val="24"/>
        </w:rPr>
        <w:t xml:space="preserve"> previous </w:t>
      </w:r>
      <w:r w:rsidR="00EC2BEF" w:rsidRPr="00B84F06">
        <w:rPr>
          <w:rFonts w:asciiTheme="majorBidi" w:hAnsiTheme="majorBidi" w:cstheme="majorBidi"/>
          <w:sz w:val="24"/>
          <w:szCs w:val="24"/>
        </w:rPr>
        <w:t>publications</w:t>
      </w:r>
      <w:r w:rsidRPr="00B84F06">
        <w:rPr>
          <w:rFonts w:asciiTheme="majorBidi" w:hAnsiTheme="majorBidi" w:cstheme="majorBidi"/>
          <w:sz w:val="24"/>
          <w:szCs w:val="24"/>
        </w:rPr>
        <w:t xml:space="preserve"> that showed </w:t>
      </w:r>
      <w:r w:rsidR="00566602" w:rsidRPr="00B84F06">
        <w:rPr>
          <w:rFonts w:asciiTheme="majorBidi" w:hAnsiTheme="majorBidi" w:cstheme="majorBidi"/>
          <w:sz w:val="24"/>
          <w:szCs w:val="24"/>
        </w:rPr>
        <w:t>higher</w:t>
      </w:r>
      <w:r w:rsidRPr="00B84F06">
        <w:rPr>
          <w:rFonts w:asciiTheme="majorBidi" w:hAnsiTheme="majorBidi" w:cstheme="majorBidi"/>
          <w:sz w:val="24"/>
          <w:szCs w:val="24"/>
        </w:rPr>
        <w:t xml:space="preserve"> rate</w:t>
      </w:r>
      <w:r w:rsidR="00566602" w:rsidRPr="00B84F06">
        <w:rPr>
          <w:rFonts w:asciiTheme="majorBidi" w:hAnsiTheme="majorBidi" w:cstheme="majorBidi"/>
          <w:sz w:val="24"/>
          <w:szCs w:val="24"/>
        </w:rPr>
        <w:t>s</w:t>
      </w:r>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t xml:space="preserve">with </w:t>
      </w:r>
      <w:r w:rsidRPr="00B84F06">
        <w:rPr>
          <w:rFonts w:asciiTheme="majorBidi" w:hAnsiTheme="majorBidi" w:cstheme="majorBidi"/>
          <w:sz w:val="24"/>
          <w:szCs w:val="24"/>
        </w:rPr>
        <w:t xml:space="preserve">intravenous opioids </w:t>
      </w:r>
      <w:r w:rsidR="00EC2BEF" w:rsidRPr="00B84F06">
        <w:rPr>
          <w:rFonts w:asciiTheme="majorBidi" w:hAnsiTheme="majorBidi" w:cstheme="majorBidi"/>
          <w:sz w:val="24"/>
          <w:szCs w:val="24"/>
        </w:rPr>
        <w:t xml:space="preserve">use </w:t>
      </w:r>
      <w:r w:rsidRPr="00B84F06">
        <w:rPr>
          <w:rFonts w:asciiTheme="majorBidi" w:hAnsiTheme="majorBidi" w:cstheme="majorBidi"/>
          <w:sz w:val="24"/>
          <w:szCs w:val="24"/>
        </w:rPr>
        <w:t>(</w:t>
      </w:r>
      <w:r w:rsidR="003A6EDD" w:rsidRPr="00B84F06">
        <w:rPr>
          <w:rFonts w:asciiTheme="majorBidi" w:hAnsiTheme="majorBidi" w:cstheme="majorBidi"/>
          <w:sz w:val="24"/>
          <w:szCs w:val="24"/>
        </w:rPr>
        <w:t>15</w:t>
      </w:r>
      <w:proofErr w:type="gramStart"/>
      <w:r w:rsidRPr="00B84F06">
        <w:rPr>
          <w:rFonts w:asciiTheme="majorBidi" w:hAnsiTheme="majorBidi" w:cstheme="majorBidi"/>
          <w:sz w:val="24"/>
          <w:szCs w:val="24"/>
        </w:rPr>
        <w:t>,</w:t>
      </w:r>
      <w:r w:rsidR="003A6EDD" w:rsidRPr="00B84F06">
        <w:rPr>
          <w:rFonts w:asciiTheme="majorBidi" w:hAnsiTheme="majorBidi" w:cstheme="majorBidi"/>
          <w:sz w:val="24"/>
          <w:szCs w:val="24"/>
        </w:rPr>
        <w:t>16</w:t>
      </w:r>
      <w:proofErr w:type="gramEnd"/>
      <w:r w:rsidRPr="00B84F06">
        <w:rPr>
          <w:rFonts w:asciiTheme="majorBidi" w:hAnsiTheme="majorBidi" w:cstheme="majorBidi"/>
          <w:sz w:val="24"/>
          <w:szCs w:val="24"/>
        </w:rPr>
        <w:t>).</w:t>
      </w:r>
      <w:r w:rsidR="007B73A5" w:rsidRPr="00B84F06">
        <w:rPr>
          <w:rFonts w:asciiTheme="majorBidi" w:hAnsiTheme="majorBidi" w:cstheme="majorBidi"/>
          <w:sz w:val="24"/>
          <w:szCs w:val="24"/>
        </w:rPr>
        <w:t xml:space="preserve"> In terms of effects on the newborn, there was no difference between the groups in </w:t>
      </w:r>
      <w:r w:rsidR="00084742" w:rsidRPr="00B84F06">
        <w:rPr>
          <w:rFonts w:asciiTheme="majorBidi" w:hAnsiTheme="majorBidi" w:cstheme="majorBidi"/>
          <w:sz w:val="24"/>
          <w:szCs w:val="24"/>
        </w:rPr>
        <w:t xml:space="preserve">the incidence of neonatal </w:t>
      </w:r>
      <w:r w:rsidR="007B73A5" w:rsidRPr="00B84F06">
        <w:rPr>
          <w:rFonts w:asciiTheme="majorBidi" w:hAnsiTheme="majorBidi" w:cstheme="majorBidi"/>
          <w:sz w:val="24"/>
          <w:szCs w:val="24"/>
        </w:rPr>
        <w:t xml:space="preserve">outcomes that were examined. The </w:t>
      </w:r>
      <w:r w:rsidR="00643E83" w:rsidRPr="00B84F06">
        <w:rPr>
          <w:rFonts w:asciiTheme="majorBidi" w:hAnsiTheme="majorBidi" w:cstheme="majorBidi"/>
          <w:sz w:val="24"/>
          <w:szCs w:val="24"/>
        </w:rPr>
        <w:t>rate</w:t>
      </w:r>
      <w:r w:rsidR="007B73A5" w:rsidRPr="00B84F06">
        <w:rPr>
          <w:rFonts w:asciiTheme="majorBidi" w:hAnsiTheme="majorBidi" w:cstheme="majorBidi"/>
          <w:sz w:val="24"/>
          <w:szCs w:val="24"/>
        </w:rPr>
        <w:t xml:space="preserve"> of neonatal adverse events was generally low in both study groups</w:t>
      </w:r>
      <w:r w:rsidR="00E07B3F" w:rsidRPr="00B84F06">
        <w:rPr>
          <w:rFonts w:asciiTheme="majorBidi" w:hAnsiTheme="majorBidi" w:cstheme="majorBidi"/>
          <w:sz w:val="24"/>
          <w:szCs w:val="24"/>
        </w:rPr>
        <w:t xml:space="preserve"> and in accordance with others </w:t>
      </w:r>
      <w:r w:rsidR="00084742" w:rsidRPr="00B84F06">
        <w:rPr>
          <w:rFonts w:asciiTheme="majorBidi" w:hAnsiTheme="majorBidi" w:cstheme="majorBidi"/>
          <w:sz w:val="24"/>
          <w:szCs w:val="24"/>
        </w:rPr>
        <w:t xml:space="preserve">particularly </w:t>
      </w:r>
      <w:r w:rsidR="007B73A5" w:rsidRPr="00B84F06">
        <w:rPr>
          <w:rFonts w:asciiTheme="majorBidi" w:hAnsiTheme="majorBidi" w:cstheme="majorBidi"/>
          <w:sz w:val="24"/>
          <w:szCs w:val="24"/>
        </w:rPr>
        <w:t>related to the occurrence of neonatal respiratory depression (</w:t>
      </w:r>
      <w:r w:rsidR="006017EA" w:rsidRPr="00B84F06">
        <w:rPr>
          <w:rFonts w:asciiTheme="majorBidi" w:hAnsiTheme="majorBidi" w:cstheme="majorBidi"/>
          <w:sz w:val="24"/>
          <w:szCs w:val="24"/>
        </w:rPr>
        <w:t>9</w:t>
      </w:r>
      <w:r w:rsidR="007B73A5" w:rsidRPr="00B84F06">
        <w:rPr>
          <w:rFonts w:asciiTheme="majorBidi" w:hAnsiTheme="majorBidi" w:cstheme="majorBidi"/>
          <w:sz w:val="24"/>
          <w:szCs w:val="24"/>
        </w:rPr>
        <w:t xml:space="preserve">). </w:t>
      </w:r>
    </w:p>
    <w:p w:rsidR="005C1C70" w:rsidRPr="00B84F06" w:rsidRDefault="005C1C70" w:rsidP="002D1703">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group </w:t>
      </w:r>
      <w:r w:rsidR="00992499" w:rsidRPr="00B84F06">
        <w:rPr>
          <w:rFonts w:asciiTheme="majorBidi" w:hAnsiTheme="majorBidi" w:cstheme="majorBidi"/>
          <w:sz w:val="24"/>
          <w:szCs w:val="24"/>
        </w:rPr>
        <w:t xml:space="preserve">tended to have </w:t>
      </w:r>
      <w:r w:rsidRPr="00B84F06">
        <w:rPr>
          <w:rFonts w:asciiTheme="majorBidi" w:hAnsiTheme="majorBidi" w:cstheme="majorBidi"/>
          <w:sz w:val="24"/>
          <w:szCs w:val="24"/>
        </w:rPr>
        <w:t xml:space="preserve">a higher rate of breastfeeding immediately after birth than in the pethidine group. It can be thought that this difference is related to the degree of sleepiness of the mother after birth and her ability to breastfeed. Nevertheless, there was no difference between the groups in sleepiness rate. Administration of pethidine intravenously </w:t>
      </w:r>
      <w:r w:rsidRPr="00B84F06">
        <w:rPr>
          <w:rFonts w:asciiTheme="majorBidi" w:hAnsiTheme="majorBidi" w:cstheme="majorBidi"/>
          <w:sz w:val="24"/>
          <w:szCs w:val="24"/>
        </w:rPr>
        <w:lastRenderedPageBreak/>
        <w:t xml:space="preserve">cross the placenta and can accumulate in the fetal blood system and affect newborn behavior </w:t>
      </w:r>
      <w:r w:rsidR="002D1703" w:rsidRPr="00B84F06">
        <w:rPr>
          <w:rFonts w:asciiTheme="majorBidi" w:hAnsiTheme="majorBidi" w:cstheme="majorBidi"/>
          <w:sz w:val="24"/>
          <w:szCs w:val="24"/>
        </w:rPr>
        <w:t>including</w:t>
      </w:r>
      <w:r w:rsidRPr="00B84F06">
        <w:rPr>
          <w:rFonts w:asciiTheme="majorBidi" w:hAnsiTheme="majorBidi" w:cstheme="majorBidi"/>
          <w:sz w:val="24"/>
          <w:szCs w:val="24"/>
        </w:rPr>
        <w:t xml:space="preserve"> suckling ability after birth (1</w:t>
      </w:r>
      <w:r w:rsidR="003A6EDD" w:rsidRPr="00B84F06">
        <w:rPr>
          <w:rFonts w:asciiTheme="majorBidi" w:hAnsiTheme="majorBidi" w:cstheme="majorBidi"/>
          <w:sz w:val="24"/>
          <w:szCs w:val="24"/>
        </w:rPr>
        <w:t>7</w:t>
      </w: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This is in contrast to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which is released </w:t>
      </w:r>
      <w:r w:rsidR="002D1703" w:rsidRPr="00B84F06">
        <w:rPr>
          <w:rFonts w:asciiTheme="majorBidi" w:hAnsiTheme="majorBidi" w:cstheme="majorBidi"/>
          <w:sz w:val="24"/>
          <w:szCs w:val="24"/>
        </w:rPr>
        <w:t>rapidly</w:t>
      </w:r>
      <w:r w:rsidRPr="00B84F06">
        <w:rPr>
          <w:rFonts w:asciiTheme="majorBidi" w:hAnsiTheme="majorBidi" w:cstheme="majorBidi"/>
          <w:sz w:val="24"/>
          <w:szCs w:val="24"/>
        </w:rPr>
        <w:t xml:space="preserve"> from the blood system (</w:t>
      </w:r>
      <w:r w:rsidR="003A6EDD" w:rsidRPr="00B84F06">
        <w:rPr>
          <w:rFonts w:asciiTheme="majorBidi" w:hAnsiTheme="majorBidi" w:cstheme="majorBidi"/>
          <w:sz w:val="24"/>
          <w:szCs w:val="24"/>
        </w:rPr>
        <w:t>20</w:t>
      </w:r>
      <w:r w:rsidRPr="00B84F06">
        <w:rPr>
          <w:rFonts w:asciiTheme="majorBidi" w:hAnsiTheme="majorBidi" w:cstheme="majorBidi"/>
          <w:sz w:val="24"/>
          <w:szCs w:val="24"/>
        </w:rPr>
        <w:t>). In this study we did not examine the levels of pethidine and its metabolites in the newborn</w:t>
      </w:r>
      <w:r w:rsidR="002D1703" w:rsidRPr="00B84F06">
        <w:rPr>
          <w:rFonts w:asciiTheme="majorBidi" w:hAnsiTheme="majorBidi" w:cstheme="majorBidi"/>
          <w:sz w:val="24"/>
          <w:szCs w:val="24"/>
        </w:rPr>
        <w:t>s</w:t>
      </w:r>
      <w:r w:rsidRPr="00B84F06">
        <w:rPr>
          <w:rFonts w:asciiTheme="majorBidi" w:hAnsiTheme="majorBidi" w:cstheme="majorBidi"/>
          <w:sz w:val="24"/>
          <w:szCs w:val="24"/>
        </w:rPr>
        <w:t>' blood, but it is possible that this explanation underlies the difference in the rate of immediate breastfeeding between groups.</w:t>
      </w:r>
    </w:p>
    <w:p w:rsidR="00084742" w:rsidRPr="00B84F06" w:rsidRDefault="00084742" w:rsidP="002D1703">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Satisfaction is a complex measure associated with several personal and environmental characteristics and is difficult to assess thoroughly. During childbirth many factors affect the mother's satisfaction, including the mother's expectations, her involvement in the birth process and the relationship with the care team (</w:t>
      </w:r>
      <w:r w:rsidR="003A6EDD" w:rsidRPr="00B84F06">
        <w:rPr>
          <w:rFonts w:asciiTheme="majorBidi" w:hAnsiTheme="majorBidi" w:cstheme="majorBidi"/>
          <w:sz w:val="24"/>
          <w:szCs w:val="24"/>
        </w:rPr>
        <w:t>21</w:t>
      </w:r>
      <w:proofErr w:type="gramStart"/>
      <w:r w:rsidR="006017EA" w:rsidRPr="00B84F06">
        <w:rPr>
          <w:rFonts w:asciiTheme="majorBidi" w:hAnsiTheme="majorBidi" w:cstheme="majorBidi"/>
          <w:sz w:val="24"/>
          <w:szCs w:val="24"/>
        </w:rPr>
        <w:t>,2</w:t>
      </w:r>
      <w:r w:rsidR="003A6EDD" w:rsidRPr="00B84F06">
        <w:rPr>
          <w:rFonts w:asciiTheme="majorBidi" w:hAnsiTheme="majorBidi" w:cstheme="majorBidi"/>
          <w:sz w:val="24"/>
          <w:szCs w:val="24"/>
        </w:rPr>
        <w:t>2</w:t>
      </w:r>
      <w:proofErr w:type="gramEnd"/>
      <w:r w:rsidRPr="00B84F06">
        <w:rPr>
          <w:rFonts w:asciiTheme="majorBidi" w:hAnsiTheme="majorBidi" w:cstheme="majorBidi"/>
          <w:sz w:val="24"/>
          <w:szCs w:val="24"/>
        </w:rPr>
        <w:t xml:space="preserve">). In this </w:t>
      </w:r>
      <w:r w:rsidR="002D1703" w:rsidRPr="00B84F06">
        <w:rPr>
          <w:rFonts w:asciiTheme="majorBidi" w:hAnsiTheme="majorBidi" w:cstheme="majorBidi"/>
          <w:sz w:val="24"/>
          <w:szCs w:val="24"/>
        </w:rPr>
        <w:t>trial</w:t>
      </w:r>
      <w:r w:rsidRPr="00B84F06">
        <w:rPr>
          <w:rFonts w:asciiTheme="majorBidi" w:hAnsiTheme="majorBidi" w:cstheme="majorBidi"/>
          <w:sz w:val="24"/>
          <w:szCs w:val="24"/>
        </w:rPr>
        <w:t>, mother's satisfaction and willingness to use the same painkiller in the future</w:t>
      </w:r>
      <w:r w:rsidR="002D1703" w:rsidRPr="00B84F06">
        <w:rPr>
          <w:rFonts w:asciiTheme="majorBidi" w:hAnsiTheme="majorBidi" w:cstheme="majorBidi"/>
          <w:sz w:val="24"/>
          <w:szCs w:val="24"/>
        </w:rPr>
        <w:t xml:space="preserve"> were comparable between the groups</w:t>
      </w:r>
      <w:r w:rsidRPr="00B84F06">
        <w:rPr>
          <w:rFonts w:asciiTheme="majorBidi" w:hAnsiTheme="majorBidi" w:cstheme="majorBidi"/>
          <w:sz w:val="24"/>
          <w:szCs w:val="24"/>
        </w:rPr>
        <w:t xml:space="preserve">. </w:t>
      </w:r>
    </w:p>
    <w:p w:rsidR="00A932E3" w:rsidRPr="00B84F06" w:rsidRDefault="00A932E3" w:rsidP="005C1C70">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Strength and limitations</w:t>
      </w:r>
    </w:p>
    <w:p w:rsidR="005C1C70" w:rsidRPr="00B84F06" w:rsidRDefault="00992499" w:rsidP="00C03C8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T</w:t>
      </w:r>
      <w:r w:rsidR="00A932E3" w:rsidRPr="00B84F06">
        <w:rPr>
          <w:rFonts w:asciiTheme="majorBidi" w:hAnsiTheme="majorBidi" w:cstheme="majorBidi"/>
          <w:sz w:val="24"/>
          <w:szCs w:val="24"/>
        </w:rPr>
        <w:t>he different form of administration of the two</w:t>
      </w:r>
      <w:r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t>study</w:t>
      </w:r>
      <w:r w:rsidR="00A932E3" w:rsidRPr="00B84F06">
        <w:rPr>
          <w:rFonts w:asciiTheme="majorBidi" w:hAnsiTheme="majorBidi" w:cstheme="majorBidi"/>
          <w:sz w:val="24"/>
          <w:szCs w:val="24"/>
        </w:rPr>
        <w:t xml:space="preserve"> drugs led to difficulty in using a placebo and conducting a double blind trial. The strengths of the study stem from being </w:t>
      </w:r>
      <w:r w:rsidR="00656A05" w:rsidRPr="00B84F06">
        <w:rPr>
          <w:rFonts w:asciiTheme="majorBidi" w:hAnsiTheme="majorBidi" w:cstheme="majorBidi"/>
          <w:sz w:val="24"/>
          <w:szCs w:val="24"/>
        </w:rPr>
        <w:t xml:space="preserve">a </w:t>
      </w:r>
      <w:r w:rsidR="00A932E3" w:rsidRPr="00B84F06">
        <w:rPr>
          <w:rFonts w:asciiTheme="majorBidi" w:hAnsiTheme="majorBidi" w:cstheme="majorBidi"/>
          <w:sz w:val="24"/>
          <w:szCs w:val="24"/>
        </w:rPr>
        <w:t>randomized trial</w:t>
      </w:r>
      <w:r w:rsidR="00656A05" w:rsidRPr="00B84F06">
        <w:rPr>
          <w:rFonts w:asciiTheme="majorBidi" w:hAnsiTheme="majorBidi" w:cstheme="majorBidi"/>
          <w:sz w:val="24"/>
          <w:szCs w:val="24"/>
        </w:rPr>
        <w:t xml:space="preserve">, focusing on multiparous women only, i.e., a group of parous women that </w:t>
      </w:r>
      <w:r w:rsidR="00C03C85" w:rsidRPr="00B84F06">
        <w:rPr>
          <w:rFonts w:asciiTheme="majorBidi" w:hAnsiTheme="majorBidi" w:cstheme="majorBidi"/>
          <w:sz w:val="24"/>
          <w:szCs w:val="24"/>
        </w:rPr>
        <w:t>use</w:t>
      </w:r>
      <w:r w:rsidR="00656A05" w:rsidRPr="00B84F06">
        <w:rPr>
          <w:rFonts w:asciiTheme="majorBidi" w:hAnsiTheme="majorBidi" w:cstheme="majorBidi"/>
          <w:sz w:val="24"/>
          <w:szCs w:val="24"/>
        </w:rPr>
        <w:t xml:space="preserve"> intrapartum analgesia other than epidural in higher percentage compared to primiparous women.</w:t>
      </w:r>
      <w:r w:rsidR="00A932E3" w:rsidRPr="00B84F06">
        <w:rPr>
          <w:rFonts w:asciiTheme="majorBidi" w:hAnsiTheme="majorBidi" w:cstheme="majorBidi"/>
          <w:sz w:val="24"/>
          <w:szCs w:val="24"/>
        </w:rPr>
        <w:t xml:space="preserve"> In </w:t>
      </w:r>
      <w:r w:rsidR="00656A05" w:rsidRPr="00B84F06">
        <w:rPr>
          <w:rFonts w:asciiTheme="majorBidi" w:hAnsiTheme="majorBidi" w:cstheme="majorBidi"/>
          <w:sz w:val="24"/>
          <w:szCs w:val="24"/>
        </w:rPr>
        <w:t>addition,</w:t>
      </w:r>
      <w:r w:rsidR="00A932E3" w:rsidRPr="00B84F06">
        <w:rPr>
          <w:rFonts w:asciiTheme="majorBidi" w:hAnsiTheme="majorBidi" w:cstheme="majorBidi"/>
          <w:sz w:val="24"/>
          <w:szCs w:val="24"/>
        </w:rPr>
        <w:t xml:space="preserve"> the fact that the study was conducted in a single institution, with identical </w:t>
      </w:r>
      <w:r w:rsidR="00656A05" w:rsidRPr="00B84F06">
        <w:rPr>
          <w:rFonts w:asciiTheme="majorBidi" w:hAnsiTheme="majorBidi" w:cstheme="majorBidi"/>
          <w:sz w:val="24"/>
          <w:szCs w:val="24"/>
        </w:rPr>
        <w:t xml:space="preserve">intrapartum </w:t>
      </w:r>
      <w:r w:rsidR="00A932E3" w:rsidRPr="00B84F06">
        <w:rPr>
          <w:rFonts w:asciiTheme="majorBidi" w:hAnsiTheme="majorBidi" w:cstheme="majorBidi"/>
          <w:sz w:val="24"/>
          <w:szCs w:val="24"/>
        </w:rPr>
        <w:t xml:space="preserve">management reinforces </w:t>
      </w:r>
      <w:r w:rsidR="00656A05" w:rsidRPr="00B84F06">
        <w:rPr>
          <w:rFonts w:asciiTheme="majorBidi" w:hAnsiTheme="majorBidi" w:cstheme="majorBidi"/>
          <w:sz w:val="24"/>
          <w:szCs w:val="24"/>
        </w:rPr>
        <w:t>the</w:t>
      </w:r>
      <w:r w:rsidR="00A932E3" w:rsidRPr="00B84F06">
        <w:rPr>
          <w:rFonts w:asciiTheme="majorBidi" w:hAnsiTheme="majorBidi" w:cstheme="majorBidi"/>
          <w:sz w:val="24"/>
          <w:szCs w:val="24"/>
        </w:rPr>
        <w:t xml:space="preserve"> results.</w:t>
      </w:r>
    </w:p>
    <w:p w:rsidR="00A932E3" w:rsidRPr="00B84F06" w:rsidRDefault="00A932E3" w:rsidP="00A932E3">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 xml:space="preserve">Conclusion </w:t>
      </w:r>
    </w:p>
    <w:p w:rsidR="0047058C" w:rsidRPr="00B84F06" w:rsidRDefault="0047058C" w:rsidP="00C03C8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best painkiller is one that will have a beneficial effect on the pain with minimal side effects for the mother and the newborn. </w:t>
      </w:r>
      <w:r w:rsidR="00DD4BF4" w:rsidRPr="00B84F06">
        <w:rPr>
          <w:rFonts w:asciiTheme="majorBidi" w:hAnsiTheme="majorBidi" w:cstheme="majorBidi"/>
          <w:sz w:val="24"/>
          <w:szCs w:val="24"/>
        </w:rPr>
        <w:t xml:space="preserve">There </w:t>
      </w:r>
      <w:r w:rsidR="00C03C85" w:rsidRPr="00B84F06">
        <w:rPr>
          <w:rFonts w:asciiTheme="majorBidi" w:hAnsiTheme="majorBidi" w:cstheme="majorBidi"/>
          <w:sz w:val="24"/>
          <w:szCs w:val="24"/>
        </w:rPr>
        <w:t>are</w:t>
      </w:r>
      <w:r w:rsidR="00DD4BF4" w:rsidRPr="00B84F06">
        <w:rPr>
          <w:rFonts w:asciiTheme="majorBidi" w:hAnsiTheme="majorBidi" w:cstheme="majorBidi"/>
          <w:sz w:val="24"/>
          <w:szCs w:val="24"/>
        </w:rPr>
        <w:t xml:space="preserve"> many years of experience in using both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DD4BF4" w:rsidRPr="00B84F06">
        <w:rPr>
          <w:rFonts w:asciiTheme="majorBidi" w:hAnsiTheme="majorBidi" w:cstheme="majorBidi"/>
          <w:sz w:val="24"/>
          <w:szCs w:val="24"/>
        </w:rPr>
        <w:t xml:space="preserve">oxide and pethidine in the delivery </w:t>
      </w:r>
      <w:r w:rsidR="00C03C85" w:rsidRPr="00B84F06">
        <w:rPr>
          <w:rFonts w:asciiTheme="majorBidi" w:hAnsiTheme="majorBidi" w:cstheme="majorBidi"/>
          <w:sz w:val="24"/>
          <w:szCs w:val="24"/>
        </w:rPr>
        <w:t>ward</w:t>
      </w:r>
      <w:r w:rsidR="00DD4BF4" w:rsidRPr="00B84F06">
        <w:rPr>
          <w:rFonts w:asciiTheme="majorBidi" w:hAnsiTheme="majorBidi" w:cstheme="majorBidi"/>
          <w:sz w:val="24"/>
          <w:szCs w:val="24"/>
        </w:rPr>
        <w:t xml:space="preserve">. Both are easy to use and associated with low costs. The results of the present trial show that </w:t>
      </w:r>
      <w:r w:rsidR="006B1616" w:rsidRPr="00B84F06">
        <w:rPr>
          <w:rFonts w:asciiTheme="majorBidi" w:hAnsiTheme="majorBidi" w:cstheme="majorBidi"/>
          <w:sz w:val="24"/>
          <w:szCs w:val="24"/>
        </w:rPr>
        <w:t xml:space="preserve">nitrous </w:t>
      </w:r>
      <w:r w:rsidR="00DD4BF4" w:rsidRPr="00B84F06">
        <w:rPr>
          <w:rFonts w:asciiTheme="majorBidi" w:hAnsiTheme="majorBidi" w:cstheme="majorBidi"/>
          <w:sz w:val="24"/>
          <w:szCs w:val="24"/>
        </w:rPr>
        <w:t xml:space="preserve">oxide has similar efficacy to pethidine and </w:t>
      </w:r>
      <w:r w:rsidR="00C03C85" w:rsidRPr="00B84F06">
        <w:rPr>
          <w:rFonts w:asciiTheme="majorBidi" w:hAnsiTheme="majorBidi" w:cstheme="majorBidi"/>
          <w:sz w:val="24"/>
          <w:szCs w:val="24"/>
        </w:rPr>
        <w:t>might be</w:t>
      </w:r>
      <w:r w:rsidR="00DD4BF4" w:rsidRPr="00B84F06">
        <w:rPr>
          <w:rFonts w:asciiTheme="majorBidi" w:hAnsiTheme="majorBidi" w:cstheme="majorBidi"/>
          <w:sz w:val="24"/>
          <w:szCs w:val="24"/>
        </w:rPr>
        <w:t xml:space="preserve"> associated with increase breastfeeding rate immediately after birth. </w:t>
      </w:r>
      <w:r w:rsidRPr="00B84F06">
        <w:rPr>
          <w:rFonts w:asciiTheme="majorBidi" w:hAnsiTheme="majorBidi" w:cstheme="majorBidi"/>
          <w:sz w:val="24"/>
          <w:szCs w:val="24"/>
        </w:rPr>
        <w:t xml:space="preserve">Use of </w:t>
      </w:r>
      <w:r w:rsidR="006B1616" w:rsidRPr="00B84F06">
        <w:rPr>
          <w:rFonts w:ascii="Times New Roman" w:hAnsi="Times New Roman" w:cs="Times New Roman"/>
          <w:sz w:val="24"/>
          <w:szCs w:val="24"/>
        </w:rPr>
        <w:t xml:space="preserve">nitrous </w:t>
      </w:r>
      <w:r w:rsidR="00DD4BF4" w:rsidRPr="00B84F06">
        <w:rPr>
          <w:rFonts w:asciiTheme="majorBidi" w:hAnsiTheme="majorBidi" w:cstheme="majorBidi"/>
          <w:sz w:val="24"/>
          <w:szCs w:val="24"/>
        </w:rPr>
        <w:t xml:space="preserve">oxide </w:t>
      </w:r>
      <w:r w:rsidRPr="00B84F06">
        <w:rPr>
          <w:rFonts w:asciiTheme="majorBidi" w:hAnsiTheme="majorBidi" w:cstheme="majorBidi"/>
          <w:sz w:val="24"/>
          <w:szCs w:val="24"/>
        </w:rPr>
        <w:t xml:space="preserve">for the purpose of reducing </w:t>
      </w:r>
      <w:r w:rsidR="00DD4BF4" w:rsidRPr="00B84F06">
        <w:rPr>
          <w:rFonts w:asciiTheme="majorBidi" w:hAnsiTheme="majorBidi" w:cstheme="majorBidi"/>
          <w:sz w:val="24"/>
          <w:szCs w:val="24"/>
        </w:rPr>
        <w:t>opioid use</w:t>
      </w:r>
      <w:r w:rsidRPr="00B84F06">
        <w:rPr>
          <w:rFonts w:asciiTheme="majorBidi" w:hAnsiTheme="majorBidi" w:cstheme="majorBidi"/>
          <w:sz w:val="24"/>
          <w:szCs w:val="24"/>
        </w:rPr>
        <w:t xml:space="preserve"> peripartum </w:t>
      </w:r>
      <w:r w:rsidR="009F7797" w:rsidRPr="00B84F06">
        <w:rPr>
          <w:rFonts w:asciiTheme="majorBidi" w:hAnsiTheme="majorBidi" w:cstheme="majorBidi"/>
          <w:sz w:val="24"/>
          <w:szCs w:val="24"/>
        </w:rPr>
        <w:t xml:space="preserve">is probably </w:t>
      </w:r>
      <w:r w:rsidRPr="00B84F06">
        <w:rPr>
          <w:rFonts w:asciiTheme="majorBidi" w:hAnsiTheme="majorBidi" w:cstheme="majorBidi"/>
          <w:sz w:val="24"/>
          <w:szCs w:val="24"/>
        </w:rPr>
        <w:t>a</w:t>
      </w:r>
      <w:r w:rsidR="00C03C85" w:rsidRPr="00B84F06">
        <w:rPr>
          <w:rFonts w:asciiTheme="majorBidi" w:hAnsiTheme="majorBidi" w:cstheme="majorBidi"/>
          <w:sz w:val="24"/>
          <w:szCs w:val="24"/>
        </w:rPr>
        <w:t>nother</w:t>
      </w:r>
      <w:r w:rsidRPr="00B84F06">
        <w:rPr>
          <w:rFonts w:asciiTheme="majorBidi" w:hAnsiTheme="majorBidi" w:cstheme="majorBidi"/>
          <w:sz w:val="24"/>
          <w:szCs w:val="24"/>
        </w:rPr>
        <w:t xml:space="preserve"> goal </w:t>
      </w:r>
      <w:r w:rsidRPr="00B84F06">
        <w:rPr>
          <w:rFonts w:asciiTheme="majorBidi" w:hAnsiTheme="majorBidi" w:cstheme="majorBidi"/>
          <w:sz w:val="24"/>
          <w:szCs w:val="24"/>
          <w:lang w:val="en"/>
        </w:rPr>
        <w:t xml:space="preserve">since chronic </w:t>
      </w:r>
      <w:r w:rsidR="009F7797" w:rsidRPr="00B84F06">
        <w:rPr>
          <w:rFonts w:asciiTheme="majorBidi" w:hAnsiTheme="majorBidi" w:cstheme="majorBidi"/>
          <w:sz w:val="24"/>
          <w:szCs w:val="24"/>
          <w:lang w:val="en"/>
        </w:rPr>
        <w:t xml:space="preserve">postpartum </w:t>
      </w:r>
      <w:r w:rsidRPr="00B84F06">
        <w:rPr>
          <w:rFonts w:asciiTheme="majorBidi" w:hAnsiTheme="majorBidi" w:cstheme="majorBidi"/>
          <w:sz w:val="24"/>
          <w:szCs w:val="24"/>
          <w:lang w:val="en"/>
        </w:rPr>
        <w:t xml:space="preserve">use </w:t>
      </w:r>
      <w:r w:rsidR="00DD4BF4" w:rsidRPr="00B84F06">
        <w:rPr>
          <w:rFonts w:asciiTheme="majorBidi" w:hAnsiTheme="majorBidi" w:cstheme="majorBidi"/>
          <w:sz w:val="24"/>
          <w:szCs w:val="24"/>
        </w:rPr>
        <w:t xml:space="preserve">of opioid </w:t>
      </w:r>
      <w:r w:rsidRPr="00B84F06">
        <w:rPr>
          <w:rFonts w:asciiTheme="majorBidi" w:hAnsiTheme="majorBidi" w:cstheme="majorBidi"/>
          <w:sz w:val="24"/>
          <w:szCs w:val="24"/>
        </w:rPr>
        <w:t xml:space="preserve">stands as a great concern. These observations enable </w:t>
      </w:r>
      <w:r w:rsidRPr="00B84F06">
        <w:rPr>
          <w:rFonts w:asciiTheme="majorBidi" w:hAnsiTheme="majorBidi" w:cstheme="majorBidi"/>
          <w:sz w:val="24"/>
          <w:szCs w:val="24"/>
        </w:rPr>
        <w:lastRenderedPageBreak/>
        <w:t>to provide informed and reliable counsel to mothers</w:t>
      </w:r>
      <w:r w:rsidR="00DD4BF4" w:rsidRPr="00B84F06">
        <w:rPr>
          <w:rFonts w:asciiTheme="majorBidi" w:hAnsiTheme="majorBidi" w:cstheme="majorBidi"/>
          <w:sz w:val="24"/>
          <w:szCs w:val="24"/>
        </w:rPr>
        <w:t>, particularly multiparous,</w:t>
      </w:r>
      <w:r w:rsidRPr="00B84F06">
        <w:rPr>
          <w:rFonts w:asciiTheme="majorBidi" w:hAnsiTheme="majorBidi" w:cstheme="majorBidi"/>
          <w:sz w:val="24"/>
          <w:szCs w:val="24"/>
        </w:rPr>
        <w:t xml:space="preserve"> on the various options for pain relief during childbirth.</w:t>
      </w:r>
    </w:p>
    <w:p w:rsidR="009F7797" w:rsidRPr="00B84F06" w:rsidRDefault="009F7797" w:rsidP="009F7797">
      <w:pPr>
        <w:bidi w:val="0"/>
        <w:spacing w:after="0" w:line="480" w:lineRule="auto"/>
        <w:rPr>
          <w:rFonts w:asciiTheme="majorBidi" w:hAnsiTheme="majorBidi" w:cstheme="majorBidi"/>
          <w:sz w:val="24"/>
          <w:szCs w:val="24"/>
        </w:rPr>
      </w:pPr>
    </w:p>
    <w:p w:rsidR="001E4CC2" w:rsidRPr="00B84F06" w:rsidRDefault="001E4CC2" w:rsidP="001E4CC2">
      <w:pPr>
        <w:autoSpaceDE w:val="0"/>
        <w:autoSpaceDN w:val="0"/>
        <w:bidi w:val="0"/>
        <w:adjustRightInd w:val="0"/>
        <w:spacing w:after="0" w:line="240" w:lineRule="auto"/>
      </w:pPr>
    </w:p>
    <w:p w:rsidR="001E4CC2" w:rsidRPr="00B84F06" w:rsidRDefault="001E4CC2" w:rsidP="001E4CC2">
      <w:pPr>
        <w:autoSpaceDE w:val="0"/>
        <w:autoSpaceDN w:val="0"/>
        <w:bidi w:val="0"/>
        <w:adjustRightInd w:val="0"/>
        <w:spacing w:after="0" w:line="240" w:lineRule="auto"/>
      </w:pPr>
    </w:p>
    <w:p w:rsidR="00D95E3D" w:rsidRPr="00B84F06" w:rsidRDefault="00D95E3D" w:rsidP="001E4CC2">
      <w:pPr>
        <w:autoSpaceDE w:val="0"/>
        <w:autoSpaceDN w:val="0"/>
        <w:bidi w:val="0"/>
        <w:adjustRightInd w:val="0"/>
        <w:spacing w:after="0" w:line="240" w:lineRule="auto"/>
      </w:pPr>
      <w:r w:rsidRPr="00B84F06">
        <w:t xml:space="preserve"> </w:t>
      </w:r>
    </w:p>
    <w:p w:rsidR="00D95E3D" w:rsidRPr="00B84F06" w:rsidRDefault="00D95E3D" w:rsidP="00D95E3D">
      <w:pPr>
        <w:autoSpaceDE w:val="0"/>
        <w:autoSpaceDN w:val="0"/>
        <w:bidi w:val="0"/>
        <w:adjustRightInd w:val="0"/>
        <w:spacing w:after="0" w:line="240" w:lineRule="auto"/>
      </w:pPr>
    </w:p>
    <w:p w:rsidR="00D95E3D" w:rsidRPr="00B84F06" w:rsidRDefault="00D95E3D" w:rsidP="00D95E3D">
      <w:pPr>
        <w:autoSpaceDE w:val="0"/>
        <w:autoSpaceDN w:val="0"/>
        <w:bidi w:val="0"/>
        <w:adjustRightInd w:val="0"/>
        <w:spacing w:after="0" w:line="240" w:lineRule="auto"/>
      </w:pPr>
    </w:p>
    <w:p w:rsidR="00D95E3D" w:rsidRPr="00B84F06" w:rsidRDefault="00D95E3D" w:rsidP="00D95E3D">
      <w:pPr>
        <w:autoSpaceDE w:val="0"/>
        <w:autoSpaceDN w:val="0"/>
        <w:bidi w:val="0"/>
        <w:adjustRightInd w:val="0"/>
        <w:spacing w:after="0" w:line="240" w:lineRule="auto"/>
      </w:pPr>
    </w:p>
    <w:p w:rsidR="00423756" w:rsidRPr="00B84F06" w:rsidRDefault="00423756" w:rsidP="00423756">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 xml:space="preserve">References </w:t>
      </w:r>
    </w:p>
    <w:p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 </w:t>
      </w:r>
      <w:proofErr w:type="spellStart"/>
      <w:r w:rsidR="00423756" w:rsidRPr="00B84F06">
        <w:rPr>
          <w:rFonts w:asciiTheme="majorBidi" w:hAnsiTheme="majorBidi" w:cstheme="majorBidi"/>
          <w:sz w:val="24"/>
          <w:szCs w:val="24"/>
        </w:rPr>
        <w:t>Klomp</w:t>
      </w:r>
      <w:proofErr w:type="spellEnd"/>
      <w:r w:rsidR="00423756" w:rsidRPr="00B84F06">
        <w:rPr>
          <w:rFonts w:asciiTheme="majorBidi" w:hAnsiTheme="majorBidi" w:cstheme="majorBidi"/>
          <w:sz w:val="24"/>
          <w:szCs w:val="24"/>
        </w:rPr>
        <w:t xml:space="preserve"> T, van </w:t>
      </w:r>
      <w:proofErr w:type="spellStart"/>
      <w:r w:rsidR="00423756" w:rsidRPr="00B84F06">
        <w:rPr>
          <w:rFonts w:asciiTheme="majorBidi" w:hAnsiTheme="majorBidi" w:cstheme="majorBidi"/>
          <w:sz w:val="24"/>
          <w:szCs w:val="24"/>
        </w:rPr>
        <w:t>Poppel</w:t>
      </w:r>
      <w:proofErr w:type="spellEnd"/>
      <w:r w:rsidR="00423756" w:rsidRPr="00B84F06">
        <w:rPr>
          <w:rFonts w:asciiTheme="majorBidi" w:hAnsiTheme="majorBidi" w:cstheme="majorBidi"/>
          <w:sz w:val="24"/>
          <w:szCs w:val="24"/>
        </w:rPr>
        <w:t xml:space="preserve"> M, Jones L, </w:t>
      </w:r>
      <w:proofErr w:type="spellStart"/>
      <w:r w:rsidR="00423756" w:rsidRPr="00B84F06">
        <w:rPr>
          <w:rFonts w:asciiTheme="majorBidi" w:hAnsiTheme="majorBidi" w:cstheme="majorBidi"/>
          <w:sz w:val="24"/>
          <w:szCs w:val="24"/>
        </w:rPr>
        <w:t>Lazet</w:t>
      </w:r>
      <w:proofErr w:type="spellEnd"/>
      <w:r w:rsidR="00423756" w:rsidRPr="00B84F06">
        <w:rPr>
          <w:rFonts w:asciiTheme="majorBidi" w:hAnsiTheme="majorBidi" w:cstheme="majorBidi"/>
          <w:sz w:val="24"/>
          <w:szCs w:val="24"/>
        </w:rPr>
        <w:t xml:space="preserve"> J, Di </w:t>
      </w:r>
      <w:proofErr w:type="spellStart"/>
      <w:r w:rsidR="00423756" w:rsidRPr="00B84F06">
        <w:rPr>
          <w:rFonts w:asciiTheme="majorBidi" w:hAnsiTheme="majorBidi" w:cstheme="majorBidi"/>
          <w:sz w:val="24"/>
          <w:szCs w:val="24"/>
        </w:rPr>
        <w:t>Nisio</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Lagro</w:t>
      </w:r>
      <w:proofErr w:type="spellEnd"/>
      <w:r w:rsidR="00423756" w:rsidRPr="00B84F06">
        <w:rPr>
          <w:rFonts w:asciiTheme="majorBidi" w:hAnsiTheme="majorBidi" w:cstheme="majorBidi"/>
          <w:sz w:val="24"/>
          <w:szCs w:val="24"/>
        </w:rPr>
        <w:t xml:space="preserve">-Janssen ALM. Inhaled analgesia for pain management in labour (Review). The Cochrane Collaboration. Cochrane Database </w:t>
      </w:r>
      <w:proofErr w:type="spellStart"/>
      <w:r w:rsidR="00423756" w:rsidRPr="00B84F06">
        <w:rPr>
          <w:rFonts w:asciiTheme="majorBidi" w:hAnsiTheme="majorBidi" w:cstheme="majorBidi"/>
          <w:sz w:val="24"/>
          <w:szCs w:val="24"/>
        </w:rPr>
        <w:t>Syst</w:t>
      </w:r>
      <w:proofErr w:type="spellEnd"/>
      <w:r w:rsidR="00423756" w:rsidRPr="00B84F06">
        <w:rPr>
          <w:rFonts w:asciiTheme="majorBidi" w:hAnsiTheme="majorBidi" w:cstheme="majorBidi"/>
          <w:sz w:val="24"/>
          <w:szCs w:val="24"/>
        </w:rPr>
        <w:t xml:space="preserve"> Rev 2012</w:t>
      </w:r>
      <w:proofErr w:type="gramStart"/>
      <w:r w:rsidR="00423756" w:rsidRPr="00B84F06">
        <w:rPr>
          <w:rFonts w:asciiTheme="majorBidi" w:hAnsiTheme="majorBidi" w:cstheme="majorBidi"/>
          <w:sz w:val="24"/>
          <w:szCs w:val="24"/>
        </w:rPr>
        <w:t>;9:CD009351</w:t>
      </w:r>
      <w:proofErr w:type="gramEnd"/>
      <w:r w:rsidR="00423756" w:rsidRPr="00B84F06">
        <w:rPr>
          <w:rFonts w:asciiTheme="majorBidi" w:hAnsiTheme="majorBidi" w:cstheme="majorBidi"/>
          <w:sz w:val="24"/>
          <w:szCs w:val="24"/>
        </w:rPr>
        <w:t>.</w:t>
      </w:r>
    </w:p>
    <w:p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2.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HL, </w:t>
      </w:r>
      <w:proofErr w:type="spellStart"/>
      <w:r w:rsidR="00423756" w:rsidRPr="00B84F06">
        <w:rPr>
          <w:rFonts w:asciiTheme="majorBidi" w:hAnsiTheme="majorBidi" w:cstheme="majorBidi"/>
          <w:sz w:val="24"/>
          <w:szCs w:val="24"/>
        </w:rPr>
        <w:t>Aktepe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E</w:t>
      </w:r>
      <w:proofErr w:type="gramStart"/>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Avsara</w:t>
      </w:r>
      <w:proofErr w:type="spellEnd"/>
      <w:proofErr w:type="gramEnd"/>
      <w:r w:rsidR="00423756" w:rsidRPr="00B84F06">
        <w:rPr>
          <w:rFonts w:asciiTheme="majorBidi" w:hAnsiTheme="majorBidi" w:cstheme="majorBidi"/>
          <w:sz w:val="24"/>
          <w:szCs w:val="24"/>
        </w:rPr>
        <w:t xml:space="preserve"> AF, </w:t>
      </w:r>
      <w:proofErr w:type="spellStart"/>
      <w:r w:rsidR="00423756" w:rsidRPr="00B84F06">
        <w:rPr>
          <w:rFonts w:asciiTheme="majorBidi" w:hAnsiTheme="majorBidi" w:cstheme="majorBidi"/>
          <w:sz w:val="24"/>
          <w:szCs w:val="24"/>
        </w:rPr>
        <w:t>Tabukb</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Caglara</w:t>
      </w:r>
      <w:proofErr w:type="spellEnd"/>
      <w:r w:rsidR="00423756" w:rsidRPr="00B84F06">
        <w:rPr>
          <w:rFonts w:asciiTheme="majorBidi" w:hAnsiTheme="majorBidi" w:cstheme="majorBidi"/>
          <w:sz w:val="24"/>
          <w:szCs w:val="24"/>
        </w:rPr>
        <w:t xml:space="preserve"> GS. Pethidine versus tramadol for pain relief during labor. </w:t>
      </w:r>
      <w:proofErr w:type="spellStart"/>
      <w:r w:rsidR="00423756" w:rsidRPr="00B84F06">
        <w:rPr>
          <w:rFonts w:asciiTheme="majorBidi" w:hAnsiTheme="majorBidi" w:cstheme="majorBidi"/>
          <w:sz w:val="24"/>
          <w:szCs w:val="24"/>
        </w:rPr>
        <w:t>Int</w:t>
      </w:r>
      <w:proofErr w:type="spellEnd"/>
      <w:r w:rsidR="00423756" w:rsidRPr="00B84F06">
        <w:rPr>
          <w:rFonts w:asciiTheme="majorBidi" w:hAnsiTheme="majorBidi" w:cstheme="majorBidi"/>
          <w:sz w:val="24"/>
          <w:szCs w:val="24"/>
        </w:rPr>
        <w:t xml:space="preserve"> J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2003</w:t>
      </w:r>
      <w:proofErr w:type="gramStart"/>
      <w:r w:rsidR="00423756" w:rsidRPr="00B84F06">
        <w:rPr>
          <w:rFonts w:asciiTheme="majorBidi" w:hAnsiTheme="majorBidi" w:cstheme="majorBidi"/>
          <w:sz w:val="24"/>
          <w:szCs w:val="24"/>
        </w:rPr>
        <w:t>;82:11</w:t>
      </w:r>
      <w:proofErr w:type="gramEnd"/>
      <w:r w:rsidR="00423756" w:rsidRPr="00B84F06">
        <w:rPr>
          <w:rFonts w:asciiTheme="majorBidi" w:hAnsiTheme="majorBidi" w:cstheme="majorBidi"/>
          <w:sz w:val="24"/>
          <w:szCs w:val="24"/>
        </w:rPr>
        <w:t>–6.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3. </w:t>
      </w:r>
      <w:proofErr w:type="spellStart"/>
      <w:r w:rsidR="00423756" w:rsidRPr="00B84F06">
        <w:rPr>
          <w:rFonts w:asciiTheme="majorBidi" w:hAnsiTheme="majorBidi" w:cstheme="majorBidi"/>
          <w:sz w:val="24"/>
          <w:szCs w:val="24"/>
        </w:rPr>
        <w:t>Likis</w:t>
      </w:r>
      <w:proofErr w:type="spellEnd"/>
      <w:r w:rsidR="00423756" w:rsidRPr="00B84F06">
        <w:rPr>
          <w:rFonts w:asciiTheme="majorBidi" w:hAnsiTheme="majorBidi" w:cstheme="majorBidi"/>
          <w:sz w:val="24"/>
          <w:szCs w:val="24"/>
        </w:rPr>
        <w:t xml:space="preserve"> FE, Andrews JC, Collins MR, et al. Nitrous oxide for the management of labor pain: a systematic review.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Analg</w:t>
      </w:r>
      <w:proofErr w:type="spellEnd"/>
      <w:r w:rsidR="00423756" w:rsidRPr="00B84F06">
        <w:rPr>
          <w:rFonts w:asciiTheme="majorBidi" w:hAnsiTheme="majorBidi" w:cstheme="majorBidi"/>
          <w:sz w:val="24"/>
          <w:szCs w:val="24"/>
        </w:rPr>
        <w:t xml:space="preserve"> 2014</w:t>
      </w:r>
      <w:proofErr w:type="gramStart"/>
      <w:r w:rsidR="00423756" w:rsidRPr="00B84F06">
        <w:rPr>
          <w:rFonts w:asciiTheme="majorBidi" w:hAnsiTheme="majorBidi" w:cstheme="majorBidi"/>
          <w:sz w:val="24"/>
          <w:szCs w:val="24"/>
        </w:rPr>
        <w:t>;118:153</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67.</w:t>
      </w:r>
    </w:p>
    <w:p w:rsidR="00151194"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4. </w:t>
      </w:r>
      <w:r w:rsidR="00151194" w:rsidRPr="00B84F06">
        <w:rPr>
          <w:rFonts w:asciiTheme="majorBidi" w:hAnsiTheme="majorBidi" w:cstheme="majorBidi"/>
          <w:sz w:val="24"/>
          <w:szCs w:val="24"/>
        </w:rPr>
        <w:t xml:space="preserve">Jones L, Othman M, </w:t>
      </w:r>
      <w:proofErr w:type="spellStart"/>
      <w:r w:rsidR="00151194" w:rsidRPr="00B84F06">
        <w:rPr>
          <w:rFonts w:asciiTheme="majorBidi" w:hAnsiTheme="majorBidi" w:cstheme="majorBidi"/>
          <w:sz w:val="24"/>
          <w:szCs w:val="24"/>
        </w:rPr>
        <w:t>Dowswell</w:t>
      </w:r>
      <w:proofErr w:type="spellEnd"/>
      <w:r w:rsidR="00151194" w:rsidRPr="00B84F06">
        <w:rPr>
          <w:rFonts w:asciiTheme="majorBidi" w:hAnsiTheme="majorBidi" w:cstheme="majorBidi"/>
          <w:sz w:val="24"/>
          <w:szCs w:val="24"/>
        </w:rPr>
        <w:t xml:space="preserve"> T, </w:t>
      </w:r>
      <w:proofErr w:type="spellStart"/>
      <w:r w:rsidR="00151194" w:rsidRPr="00B84F06">
        <w:rPr>
          <w:rFonts w:asciiTheme="majorBidi" w:hAnsiTheme="majorBidi" w:cstheme="majorBidi"/>
          <w:sz w:val="24"/>
          <w:szCs w:val="24"/>
        </w:rPr>
        <w:t>Alfirevic</w:t>
      </w:r>
      <w:proofErr w:type="spellEnd"/>
      <w:r w:rsidR="00151194" w:rsidRPr="00B84F06">
        <w:rPr>
          <w:rFonts w:asciiTheme="majorBidi" w:hAnsiTheme="majorBidi" w:cstheme="majorBidi"/>
          <w:sz w:val="24"/>
          <w:szCs w:val="24"/>
        </w:rPr>
        <w:t xml:space="preserve"> Z, Gates S, </w:t>
      </w:r>
      <w:proofErr w:type="spellStart"/>
      <w:r w:rsidR="00151194" w:rsidRPr="00B84F06">
        <w:rPr>
          <w:rFonts w:asciiTheme="majorBidi" w:hAnsiTheme="majorBidi" w:cstheme="majorBidi"/>
          <w:sz w:val="24"/>
          <w:szCs w:val="24"/>
        </w:rPr>
        <w:t>Newburn</w:t>
      </w:r>
      <w:proofErr w:type="spellEnd"/>
      <w:r w:rsidR="00151194" w:rsidRPr="00B84F06">
        <w:rPr>
          <w:rFonts w:asciiTheme="majorBidi" w:hAnsiTheme="majorBidi" w:cstheme="majorBidi"/>
          <w:sz w:val="24"/>
          <w:szCs w:val="24"/>
        </w:rPr>
        <w:t xml:space="preserve"> M, Jordan S, Lavender T, Neilson JP. Pain management for women in labour: an overview of systematic reviews. Cochrane Database </w:t>
      </w:r>
      <w:proofErr w:type="spellStart"/>
      <w:r w:rsidR="00151194" w:rsidRPr="00B84F06">
        <w:rPr>
          <w:rFonts w:asciiTheme="majorBidi" w:hAnsiTheme="majorBidi" w:cstheme="majorBidi"/>
          <w:sz w:val="24"/>
          <w:szCs w:val="24"/>
        </w:rPr>
        <w:t>Syst</w:t>
      </w:r>
      <w:proofErr w:type="spellEnd"/>
      <w:r w:rsidR="00151194" w:rsidRPr="00B84F06">
        <w:rPr>
          <w:rFonts w:asciiTheme="majorBidi" w:hAnsiTheme="majorBidi" w:cstheme="majorBidi"/>
          <w:sz w:val="24"/>
          <w:szCs w:val="24"/>
        </w:rPr>
        <w:t xml:space="preserve"> Rev 2012</w:t>
      </w:r>
      <w:proofErr w:type="gramStart"/>
      <w:r w:rsidR="00151194" w:rsidRPr="00B84F06">
        <w:rPr>
          <w:rFonts w:asciiTheme="majorBidi" w:hAnsiTheme="majorBidi" w:cstheme="majorBidi"/>
          <w:sz w:val="24"/>
          <w:szCs w:val="24"/>
        </w:rPr>
        <w:t>;2012:CD009234</w:t>
      </w:r>
      <w:proofErr w:type="gramEnd"/>
      <w:r w:rsidR="00151194" w:rsidRPr="00B84F06">
        <w:rPr>
          <w:rFonts w:asciiTheme="majorBidi" w:hAnsiTheme="majorBidi" w:cstheme="majorBidi"/>
          <w:sz w:val="24"/>
          <w:szCs w:val="24"/>
        </w:rPr>
        <w:t xml:space="preserve">. </w:t>
      </w:r>
    </w:p>
    <w:p w:rsidR="00423756"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5. </w:t>
      </w:r>
      <w:r w:rsidR="00423756" w:rsidRPr="00B84F06">
        <w:rPr>
          <w:rFonts w:asciiTheme="majorBidi" w:hAnsiTheme="majorBidi" w:cstheme="majorBidi"/>
          <w:sz w:val="24"/>
          <w:szCs w:val="24"/>
        </w:rPr>
        <w:t xml:space="preserve">Wee MY, Tuckey JP, Thomas PW, </w:t>
      </w:r>
      <w:proofErr w:type="spellStart"/>
      <w:r w:rsidR="00423756" w:rsidRPr="00B84F06">
        <w:rPr>
          <w:rFonts w:asciiTheme="majorBidi" w:hAnsiTheme="majorBidi" w:cstheme="majorBidi"/>
          <w:sz w:val="24"/>
          <w:szCs w:val="24"/>
        </w:rPr>
        <w:t>Burnard</w:t>
      </w:r>
      <w:proofErr w:type="spellEnd"/>
      <w:r w:rsidR="00423756" w:rsidRPr="00B84F06">
        <w:rPr>
          <w:rFonts w:asciiTheme="majorBidi" w:hAnsiTheme="majorBidi" w:cstheme="majorBidi"/>
          <w:sz w:val="24"/>
          <w:szCs w:val="24"/>
        </w:rPr>
        <w:t xml:space="preserve"> S. A comparison of intramuscular diamorphine and intramuscular pethidine for labour analgesia: a two-</w:t>
      </w:r>
      <w:proofErr w:type="spellStart"/>
      <w:r w:rsidR="00423756" w:rsidRPr="00B84F06">
        <w:rPr>
          <w:rFonts w:asciiTheme="majorBidi" w:hAnsiTheme="majorBidi" w:cstheme="majorBidi"/>
          <w:sz w:val="24"/>
          <w:szCs w:val="24"/>
        </w:rPr>
        <w:t>centre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blinded controlled trial. BJOG 2014</w:t>
      </w:r>
      <w:proofErr w:type="gramStart"/>
      <w:r w:rsidR="00423756" w:rsidRPr="00B84F06">
        <w:rPr>
          <w:rFonts w:asciiTheme="majorBidi" w:hAnsiTheme="majorBidi" w:cstheme="majorBidi"/>
          <w:sz w:val="24"/>
          <w:szCs w:val="24"/>
        </w:rPr>
        <w:t>;121:447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56.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6. </w:t>
      </w:r>
      <w:r w:rsidR="00423756" w:rsidRPr="00B84F06">
        <w:rPr>
          <w:rFonts w:asciiTheme="majorBidi" w:hAnsiTheme="majorBidi" w:cstheme="majorBidi"/>
          <w:sz w:val="24"/>
          <w:szCs w:val="24"/>
        </w:rPr>
        <w:t xml:space="preserve">Howell CJ, Kidd C, Roberts W, et al. A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controlled trial of epidural compared with non-epidural analgesia in labour. BJOG 2001</w:t>
      </w:r>
      <w:proofErr w:type="gramStart"/>
      <w:r w:rsidR="00423756" w:rsidRPr="00B84F06">
        <w:rPr>
          <w:rFonts w:asciiTheme="majorBidi" w:hAnsiTheme="majorBidi" w:cstheme="majorBidi"/>
          <w:sz w:val="24"/>
          <w:szCs w:val="24"/>
        </w:rPr>
        <w:t>;108:27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33.</w:t>
      </w:r>
    </w:p>
    <w:p w:rsidR="00AE2CF2"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7. </w:t>
      </w:r>
      <w:proofErr w:type="spellStart"/>
      <w:r w:rsidRPr="00B84F06">
        <w:rPr>
          <w:rFonts w:asciiTheme="majorBidi" w:hAnsiTheme="majorBidi" w:cstheme="majorBidi"/>
          <w:sz w:val="24"/>
          <w:szCs w:val="24"/>
        </w:rPr>
        <w:t>Fairlie</w:t>
      </w:r>
      <w:proofErr w:type="spellEnd"/>
      <w:r w:rsidRPr="00B84F06">
        <w:rPr>
          <w:rFonts w:asciiTheme="majorBidi" w:hAnsiTheme="majorBidi" w:cstheme="majorBidi"/>
          <w:sz w:val="24"/>
          <w:szCs w:val="24"/>
        </w:rPr>
        <w:t xml:space="preserve"> FM, Marshall L, Walker JJ, </w:t>
      </w:r>
      <w:proofErr w:type="spellStart"/>
      <w:r w:rsidRPr="00B84F06">
        <w:rPr>
          <w:rFonts w:asciiTheme="majorBidi" w:hAnsiTheme="majorBidi" w:cstheme="majorBidi"/>
          <w:sz w:val="24"/>
          <w:szCs w:val="24"/>
        </w:rPr>
        <w:t>Elbourne</w:t>
      </w:r>
      <w:proofErr w:type="spellEnd"/>
      <w:r w:rsidRPr="00B84F06">
        <w:rPr>
          <w:rFonts w:asciiTheme="majorBidi" w:hAnsiTheme="majorBidi" w:cstheme="majorBidi"/>
          <w:sz w:val="24"/>
          <w:szCs w:val="24"/>
        </w:rPr>
        <w:t xml:space="preserve"> D. Intramuscular opioids for maternal pain relief in labour: a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controlled trial comparing pethidine with diamorphine. Br J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Gynaecol</w:t>
      </w:r>
      <w:proofErr w:type="spellEnd"/>
      <w:r w:rsidRPr="00B84F06">
        <w:rPr>
          <w:rFonts w:asciiTheme="majorBidi" w:hAnsiTheme="majorBidi" w:cstheme="majorBidi"/>
          <w:sz w:val="24"/>
          <w:szCs w:val="24"/>
        </w:rPr>
        <w:t xml:space="preserve"> 1999</w:t>
      </w:r>
      <w:proofErr w:type="gramStart"/>
      <w:r w:rsidRPr="00B84F06">
        <w:rPr>
          <w:rFonts w:asciiTheme="majorBidi" w:hAnsiTheme="majorBidi" w:cstheme="majorBidi"/>
          <w:sz w:val="24"/>
          <w:szCs w:val="24"/>
        </w:rPr>
        <w:t>;106:1181</w:t>
      </w:r>
      <w:proofErr w:type="gramEnd"/>
      <w:r w:rsidR="003A6EDD" w:rsidRPr="00B84F06">
        <w:rPr>
          <w:rFonts w:asciiTheme="majorBidi" w:hAnsiTheme="majorBidi" w:cstheme="majorBidi"/>
          <w:sz w:val="24"/>
          <w:szCs w:val="24"/>
        </w:rPr>
        <w:t>–</w:t>
      </w:r>
      <w:r w:rsidRPr="00B84F06">
        <w:rPr>
          <w:rFonts w:asciiTheme="majorBidi" w:hAnsiTheme="majorBidi" w:cstheme="majorBidi"/>
          <w:sz w:val="24"/>
          <w:szCs w:val="24"/>
        </w:rPr>
        <w:t xml:space="preserve">7. </w:t>
      </w:r>
    </w:p>
    <w:p w:rsidR="00AE2CF2" w:rsidRPr="00B84F06" w:rsidRDefault="00AE2CF2"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8. The </w:t>
      </w:r>
      <w:proofErr w:type="spellStart"/>
      <w:r w:rsidRPr="00B84F06">
        <w:rPr>
          <w:rFonts w:asciiTheme="majorBidi" w:hAnsiTheme="majorBidi" w:cstheme="majorBidi"/>
          <w:sz w:val="24"/>
          <w:szCs w:val="24"/>
        </w:rPr>
        <w:t>IDvIP</w:t>
      </w:r>
      <w:proofErr w:type="spellEnd"/>
      <w:r w:rsidRPr="00B84F06">
        <w:rPr>
          <w:rFonts w:asciiTheme="majorBidi" w:hAnsiTheme="majorBidi" w:cstheme="majorBidi"/>
          <w:sz w:val="24"/>
          <w:szCs w:val="24"/>
        </w:rPr>
        <w:t xml:space="preserve"> trial: a two-</w:t>
      </w:r>
      <w:proofErr w:type="spellStart"/>
      <w:r w:rsidRPr="00B84F06">
        <w:rPr>
          <w:rFonts w:asciiTheme="majorBidi" w:hAnsiTheme="majorBidi" w:cstheme="majorBidi"/>
          <w:sz w:val="24"/>
          <w:szCs w:val="24"/>
        </w:rPr>
        <w:t>centre</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double-blind controlled trial comparing intramuscular diamorphine and intramuscular pethidine for labour analgesia. BMC Pregnancy Childbirth 2011</w:t>
      </w:r>
      <w:proofErr w:type="gramStart"/>
      <w:r w:rsidRPr="00B84F06">
        <w:rPr>
          <w:rFonts w:asciiTheme="majorBidi" w:hAnsiTheme="majorBidi" w:cstheme="majorBidi"/>
          <w:sz w:val="24"/>
          <w:szCs w:val="24"/>
        </w:rPr>
        <w:t>;11:51</w:t>
      </w:r>
      <w:proofErr w:type="gramEnd"/>
      <w:r w:rsidRPr="00B84F06">
        <w:rPr>
          <w:rFonts w:asciiTheme="majorBidi" w:hAnsiTheme="majorBidi" w:cstheme="majorBidi"/>
          <w:sz w:val="24"/>
          <w:szCs w:val="24"/>
        </w:rPr>
        <w:t xml:space="preserve">.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9. </w:t>
      </w:r>
      <w:proofErr w:type="spellStart"/>
      <w:r w:rsidRPr="00B84F06">
        <w:rPr>
          <w:rFonts w:asciiTheme="majorBidi" w:hAnsiTheme="majorBidi" w:cstheme="majorBidi"/>
          <w:sz w:val="24"/>
          <w:szCs w:val="24"/>
        </w:rPr>
        <w:t>Chantrasiri</w:t>
      </w:r>
      <w:proofErr w:type="spellEnd"/>
      <w:r w:rsidRPr="00B84F06">
        <w:rPr>
          <w:rFonts w:asciiTheme="majorBidi" w:hAnsiTheme="majorBidi" w:cstheme="majorBidi"/>
          <w:sz w:val="24"/>
          <w:szCs w:val="24"/>
        </w:rPr>
        <w:t xml:space="preserve"> R, </w:t>
      </w:r>
      <w:proofErr w:type="spellStart"/>
      <w:r w:rsidRPr="00B84F06">
        <w:rPr>
          <w:rFonts w:asciiTheme="majorBidi" w:hAnsiTheme="majorBidi" w:cstheme="majorBidi"/>
          <w:sz w:val="24"/>
          <w:szCs w:val="24"/>
        </w:rPr>
        <w:t>Wanapirak</w:t>
      </w:r>
      <w:proofErr w:type="spellEnd"/>
      <w:r w:rsidRPr="00B84F06">
        <w:rPr>
          <w:rFonts w:asciiTheme="majorBidi" w:hAnsiTheme="majorBidi" w:cstheme="majorBidi"/>
          <w:sz w:val="24"/>
          <w:szCs w:val="24"/>
        </w:rPr>
        <w:t xml:space="preserve"> C, </w:t>
      </w:r>
      <w:proofErr w:type="spellStart"/>
      <w:r w:rsidRPr="00B84F06">
        <w:rPr>
          <w:rFonts w:asciiTheme="majorBidi" w:hAnsiTheme="majorBidi" w:cstheme="majorBidi"/>
          <w:sz w:val="24"/>
          <w:szCs w:val="24"/>
        </w:rPr>
        <w:t>Tongsong</w:t>
      </w:r>
      <w:proofErr w:type="spellEnd"/>
      <w:r w:rsidRPr="00B84F06">
        <w:rPr>
          <w:rFonts w:asciiTheme="majorBidi" w:hAnsiTheme="majorBidi" w:cstheme="majorBidi"/>
          <w:sz w:val="24"/>
          <w:szCs w:val="24"/>
        </w:rPr>
        <w:t xml:space="preserve"> T. Entonox</w:t>
      </w:r>
      <w:r w:rsidRPr="00B84F06">
        <w:rPr>
          <w:rFonts w:asciiTheme="majorBidi" w:hAnsiTheme="majorBidi" w:cstheme="majorBidi"/>
          <w:sz w:val="24"/>
          <w:szCs w:val="24"/>
          <w:vertAlign w:val="superscript"/>
        </w:rPr>
        <w:t>®</w:t>
      </w:r>
      <w:r w:rsidRPr="00B84F06">
        <w:rPr>
          <w:rFonts w:asciiTheme="majorBidi" w:hAnsiTheme="majorBidi" w:cstheme="majorBidi"/>
          <w:sz w:val="24"/>
          <w:szCs w:val="24"/>
        </w:rPr>
        <w:t xml:space="preserve"> versus Pethidine in Labor Pain Relief: A Randomized Controlled Trial. </w:t>
      </w:r>
      <w:proofErr w:type="spellStart"/>
      <w:r w:rsidRPr="00B84F06">
        <w:rPr>
          <w:rFonts w:asciiTheme="majorBidi" w:hAnsiTheme="majorBidi" w:cstheme="majorBidi"/>
          <w:sz w:val="24"/>
          <w:szCs w:val="24"/>
        </w:rPr>
        <w:t>Int</w:t>
      </w:r>
      <w:proofErr w:type="spellEnd"/>
      <w:r w:rsidRPr="00B84F06">
        <w:rPr>
          <w:rFonts w:asciiTheme="majorBidi" w:hAnsiTheme="majorBidi" w:cstheme="majorBidi"/>
          <w:sz w:val="24"/>
          <w:szCs w:val="24"/>
        </w:rPr>
        <w:t xml:space="preserve"> J Environ Res Public Health 2021</w:t>
      </w:r>
      <w:proofErr w:type="gramStart"/>
      <w:r w:rsidRPr="00B84F06">
        <w:rPr>
          <w:rFonts w:asciiTheme="majorBidi" w:hAnsiTheme="majorBidi" w:cstheme="majorBidi"/>
          <w:sz w:val="24"/>
          <w:szCs w:val="24"/>
        </w:rPr>
        <w:t>;18:12571</w:t>
      </w:r>
      <w:proofErr w:type="gramEnd"/>
      <w:r w:rsidRPr="00B84F06">
        <w:rPr>
          <w:rFonts w:asciiTheme="majorBidi" w:hAnsiTheme="majorBidi" w:cstheme="majorBidi"/>
          <w:sz w:val="24"/>
          <w:szCs w:val="24"/>
        </w:rPr>
        <w:t xml:space="preserve">. </w:t>
      </w:r>
    </w:p>
    <w:p w:rsidR="00423756" w:rsidRPr="00B84F06" w:rsidRDefault="003A6EDD"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lastRenderedPageBreak/>
        <w:t>10</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Mobaraki</w:t>
      </w:r>
      <w:proofErr w:type="spellEnd"/>
      <w:r w:rsidR="00423756" w:rsidRPr="00B84F06">
        <w:rPr>
          <w:rFonts w:asciiTheme="majorBidi" w:hAnsiTheme="majorBidi" w:cstheme="majorBidi"/>
          <w:sz w:val="24"/>
          <w:szCs w:val="24"/>
        </w:rPr>
        <w:t xml:space="preserve"> N, </w:t>
      </w:r>
      <w:proofErr w:type="spellStart"/>
      <w:r w:rsidR="00423756" w:rsidRPr="00B84F06">
        <w:rPr>
          <w:rFonts w:asciiTheme="majorBidi" w:hAnsiTheme="majorBidi" w:cstheme="majorBidi"/>
          <w:sz w:val="24"/>
          <w:szCs w:val="24"/>
        </w:rPr>
        <w:t>Yousefian</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Seifi</w:t>
      </w:r>
      <w:proofErr w:type="spellEnd"/>
      <w:r w:rsidR="00423756" w:rsidRPr="00B84F06">
        <w:rPr>
          <w:rFonts w:asciiTheme="majorBidi" w:hAnsiTheme="majorBidi" w:cstheme="majorBidi"/>
          <w:sz w:val="24"/>
          <w:szCs w:val="24"/>
        </w:rPr>
        <w:t xml:space="preserve"> S, </w:t>
      </w:r>
      <w:proofErr w:type="spellStart"/>
      <w:r w:rsidR="00423756" w:rsidRPr="00B84F06">
        <w:rPr>
          <w:rFonts w:asciiTheme="majorBidi" w:hAnsiTheme="majorBidi" w:cstheme="majorBidi"/>
          <w:sz w:val="24"/>
          <w:szCs w:val="24"/>
        </w:rPr>
        <w:t>Sakaki</w:t>
      </w:r>
      <w:proofErr w:type="spellEnd"/>
      <w:r w:rsidR="00423756" w:rsidRPr="00B84F06">
        <w:rPr>
          <w:rFonts w:asciiTheme="majorBidi" w:hAnsiTheme="majorBidi" w:cstheme="majorBidi"/>
          <w:sz w:val="24"/>
          <w:szCs w:val="24"/>
        </w:rPr>
        <w:t xml:space="preserve"> M. A Randomized Controlled Trial Comparing Use of </w:t>
      </w:r>
      <w:proofErr w:type="spellStart"/>
      <w:r w:rsidR="00423756" w:rsidRPr="00B84F06">
        <w:rPr>
          <w:rFonts w:asciiTheme="majorBidi" w:hAnsiTheme="majorBidi" w:cstheme="majorBidi"/>
          <w:sz w:val="24"/>
          <w:szCs w:val="24"/>
        </w:rPr>
        <w:t>Enthonox</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With</w:t>
      </w:r>
      <w:proofErr w:type="gramEnd"/>
      <w:r w:rsidR="00423756" w:rsidRPr="00B84F06">
        <w:rPr>
          <w:rFonts w:asciiTheme="majorBidi" w:hAnsiTheme="majorBidi" w:cstheme="majorBidi"/>
          <w:sz w:val="24"/>
          <w:szCs w:val="24"/>
        </w:rPr>
        <w:t xml:space="preserve"> Pethidine for Pain Relief in </w:t>
      </w:r>
      <w:proofErr w:type="spellStart"/>
      <w:r w:rsidR="00423756" w:rsidRPr="00B84F06">
        <w:rPr>
          <w:rFonts w:asciiTheme="majorBidi" w:hAnsiTheme="majorBidi" w:cstheme="majorBidi"/>
          <w:sz w:val="24"/>
          <w:szCs w:val="24"/>
        </w:rPr>
        <w:t>Primigravid</w:t>
      </w:r>
      <w:proofErr w:type="spellEnd"/>
      <w:r w:rsidR="00423756" w:rsidRPr="00B84F06">
        <w:rPr>
          <w:rFonts w:asciiTheme="majorBidi" w:hAnsiTheme="majorBidi" w:cstheme="majorBidi"/>
          <w:sz w:val="24"/>
          <w:szCs w:val="24"/>
        </w:rPr>
        <w:t xml:space="preserve"> Women During the Active Phase of Labor.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Pain Med 2016</w:t>
      </w:r>
      <w:proofErr w:type="gramStart"/>
      <w:r w:rsidR="00423756" w:rsidRPr="00B84F06">
        <w:rPr>
          <w:rFonts w:asciiTheme="majorBidi" w:hAnsiTheme="majorBidi" w:cstheme="majorBidi"/>
          <w:sz w:val="24"/>
          <w:szCs w:val="24"/>
        </w:rPr>
        <w:t>;24</w:t>
      </w:r>
      <w:proofErr w:type="gramEnd"/>
      <w:r w:rsidR="00423756" w:rsidRPr="00B84F06">
        <w:rPr>
          <w:rFonts w:asciiTheme="majorBidi" w:hAnsiTheme="majorBidi" w:cstheme="majorBidi"/>
          <w:sz w:val="24"/>
          <w:szCs w:val="24"/>
        </w:rPr>
        <w:t>;6:e37420.</w:t>
      </w:r>
    </w:p>
    <w:p w:rsidR="00423756"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1</w:t>
      </w:r>
      <w:r w:rsidR="00A1361E" w:rsidRPr="00B84F06">
        <w:rPr>
          <w:rFonts w:asciiTheme="majorBidi" w:hAnsiTheme="majorBidi" w:cstheme="majorBidi"/>
          <w:sz w:val="24"/>
          <w:szCs w:val="24"/>
        </w:rPr>
        <w:t xml:space="preserve">. </w:t>
      </w:r>
      <w:hyperlink r:id="rId9" w:history="1">
        <w:r w:rsidR="00423756" w:rsidRPr="00B84F06">
          <w:rPr>
            <w:rStyle w:val="Hyperlink"/>
            <w:rFonts w:asciiTheme="majorBidi" w:hAnsiTheme="majorBidi" w:cstheme="majorBidi"/>
            <w:sz w:val="24"/>
            <w:szCs w:val="24"/>
          </w:rPr>
          <w:t>https://www.uptodate.com/contents/meperidine-pethidine-drug-information</w:t>
        </w:r>
      </w:hyperlink>
      <w:r w:rsidR="00423756" w:rsidRPr="00B84F06">
        <w:rPr>
          <w:rFonts w:asciiTheme="majorBidi" w:hAnsiTheme="majorBidi" w:cstheme="majorBidi"/>
          <w:sz w:val="24"/>
          <w:szCs w:val="24"/>
        </w:rPr>
        <w:t xml:space="preserve">.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12. American College of Obstetricians and Gynecologists' Committee on Practice Bulletins—Obstetrics. ACOG Practice Bulletin No. 209: Obstetric Analgesia and Anesthesia.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Gynecol</w:t>
      </w:r>
      <w:proofErr w:type="spellEnd"/>
      <w:r w:rsidRPr="00B84F06">
        <w:rPr>
          <w:rFonts w:asciiTheme="majorBidi" w:hAnsiTheme="majorBidi" w:cstheme="majorBidi"/>
          <w:sz w:val="24"/>
          <w:szCs w:val="24"/>
        </w:rPr>
        <w:t xml:space="preserve"> 2019</w:t>
      </w:r>
      <w:proofErr w:type="gramStart"/>
      <w:r w:rsidRPr="00B84F06">
        <w:rPr>
          <w:rFonts w:asciiTheme="majorBidi" w:hAnsiTheme="majorBidi" w:cstheme="majorBidi"/>
          <w:sz w:val="24"/>
          <w:szCs w:val="24"/>
        </w:rPr>
        <w:t>;133:e208</w:t>
      </w:r>
      <w:proofErr w:type="gramEnd"/>
      <w:r w:rsidRPr="00B84F06">
        <w:rPr>
          <w:rFonts w:asciiTheme="majorBidi" w:hAnsiTheme="majorBidi" w:cstheme="majorBidi"/>
          <w:sz w:val="24"/>
          <w:szCs w:val="24"/>
        </w:rPr>
        <w:t>–e225</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13. </w:t>
      </w:r>
      <w:proofErr w:type="spellStart"/>
      <w:r w:rsidRPr="00B84F06">
        <w:rPr>
          <w:rFonts w:asciiTheme="majorBidi" w:hAnsiTheme="majorBidi" w:cstheme="majorBidi"/>
          <w:sz w:val="24"/>
          <w:szCs w:val="24"/>
        </w:rPr>
        <w:t>Olofsson</w:t>
      </w:r>
      <w:proofErr w:type="spellEnd"/>
      <w:r w:rsidRPr="00B84F06">
        <w:rPr>
          <w:rFonts w:asciiTheme="majorBidi" w:hAnsiTheme="majorBidi" w:cstheme="majorBidi"/>
          <w:sz w:val="24"/>
          <w:szCs w:val="24"/>
        </w:rPr>
        <w:t xml:space="preserve"> C, </w:t>
      </w:r>
      <w:proofErr w:type="spellStart"/>
      <w:r w:rsidRPr="00B84F06">
        <w:rPr>
          <w:rFonts w:asciiTheme="majorBidi" w:hAnsiTheme="majorBidi" w:cstheme="majorBidi"/>
          <w:sz w:val="24"/>
          <w:szCs w:val="24"/>
        </w:rPr>
        <w:t>Ekblom</w:t>
      </w:r>
      <w:proofErr w:type="spellEnd"/>
      <w:r w:rsidRPr="00B84F06">
        <w:rPr>
          <w:rFonts w:asciiTheme="majorBidi" w:hAnsiTheme="majorBidi" w:cstheme="majorBidi"/>
          <w:sz w:val="24"/>
          <w:szCs w:val="24"/>
        </w:rPr>
        <w:t xml:space="preserve"> A, Ekman-</w:t>
      </w:r>
      <w:proofErr w:type="spellStart"/>
      <w:r w:rsidRPr="00B84F06">
        <w:rPr>
          <w:rFonts w:asciiTheme="majorBidi" w:hAnsiTheme="majorBidi" w:cstheme="majorBidi"/>
          <w:sz w:val="24"/>
          <w:szCs w:val="24"/>
        </w:rPr>
        <w:t>Ordeberg</w:t>
      </w:r>
      <w:proofErr w:type="spellEnd"/>
      <w:r w:rsidRPr="00B84F06">
        <w:rPr>
          <w:rFonts w:asciiTheme="majorBidi" w:hAnsiTheme="majorBidi" w:cstheme="majorBidi"/>
          <w:sz w:val="24"/>
          <w:szCs w:val="24"/>
        </w:rPr>
        <w:t xml:space="preserve"> G, </w:t>
      </w:r>
      <w:proofErr w:type="spellStart"/>
      <w:r w:rsidRPr="00B84F06">
        <w:rPr>
          <w:rFonts w:asciiTheme="majorBidi" w:hAnsiTheme="majorBidi" w:cstheme="majorBidi"/>
          <w:sz w:val="24"/>
          <w:szCs w:val="24"/>
        </w:rPr>
        <w:t>Hjelm</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Irestedt</w:t>
      </w:r>
      <w:proofErr w:type="spellEnd"/>
      <w:r w:rsidRPr="00B84F06">
        <w:rPr>
          <w:rFonts w:asciiTheme="majorBidi" w:hAnsiTheme="majorBidi" w:cstheme="majorBidi"/>
          <w:sz w:val="24"/>
          <w:szCs w:val="24"/>
        </w:rPr>
        <w:t xml:space="preserve"> L. Lack of analgesic effect of systemically administered morphine or pethidine on labour pain. </w:t>
      </w:r>
      <w:r w:rsidRPr="00B84F06">
        <w:rPr>
          <w:rFonts w:asciiTheme="majorBidi" w:hAnsiTheme="majorBidi" w:cstheme="majorBidi"/>
          <w:i/>
          <w:iCs/>
          <w:sz w:val="24"/>
          <w:szCs w:val="24"/>
        </w:rPr>
        <w:t xml:space="preserve">Br J </w:t>
      </w:r>
      <w:proofErr w:type="spellStart"/>
      <w:r w:rsidRPr="00B84F06">
        <w:rPr>
          <w:rFonts w:asciiTheme="majorBidi" w:hAnsiTheme="majorBidi" w:cstheme="majorBidi"/>
          <w:i/>
          <w:iCs/>
          <w:sz w:val="24"/>
          <w:szCs w:val="24"/>
        </w:rPr>
        <w:t>Obstet</w:t>
      </w:r>
      <w:proofErr w:type="spellEnd"/>
      <w:r w:rsidRPr="00B84F06">
        <w:rPr>
          <w:rFonts w:asciiTheme="majorBidi" w:hAnsiTheme="majorBidi" w:cstheme="majorBidi"/>
          <w:i/>
          <w:iCs/>
          <w:sz w:val="24"/>
          <w:szCs w:val="24"/>
        </w:rPr>
        <w:t xml:space="preserve"> </w:t>
      </w:r>
      <w:proofErr w:type="spellStart"/>
      <w:r w:rsidRPr="00B84F06">
        <w:rPr>
          <w:rFonts w:asciiTheme="majorBidi" w:hAnsiTheme="majorBidi" w:cstheme="majorBidi"/>
          <w:i/>
          <w:iCs/>
          <w:sz w:val="24"/>
          <w:szCs w:val="24"/>
        </w:rPr>
        <w:t>Gynaecol</w:t>
      </w:r>
      <w:proofErr w:type="spellEnd"/>
      <w:r w:rsidRPr="00B84F06">
        <w:rPr>
          <w:rFonts w:asciiTheme="majorBidi" w:hAnsiTheme="majorBidi" w:cstheme="majorBidi"/>
          <w:sz w:val="24"/>
          <w:szCs w:val="24"/>
        </w:rPr>
        <w:t xml:space="preserve"> 1996</w:t>
      </w:r>
      <w:proofErr w:type="gramStart"/>
      <w:r w:rsidRPr="00B84F06">
        <w:rPr>
          <w:rFonts w:asciiTheme="majorBidi" w:hAnsiTheme="majorBidi" w:cstheme="majorBidi"/>
          <w:sz w:val="24"/>
          <w:szCs w:val="24"/>
        </w:rPr>
        <w:t>;103:968</w:t>
      </w:r>
      <w:proofErr w:type="gramEnd"/>
      <w:r w:rsidRPr="00B84F06">
        <w:rPr>
          <w:rFonts w:asciiTheme="majorBidi" w:hAnsiTheme="majorBidi" w:cstheme="majorBidi"/>
          <w:sz w:val="24"/>
          <w:szCs w:val="24"/>
        </w:rPr>
        <w:t>.</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14. </w:t>
      </w:r>
      <w:proofErr w:type="spellStart"/>
      <w:r w:rsidRPr="00B84F06">
        <w:rPr>
          <w:rFonts w:asciiTheme="majorBidi" w:hAnsiTheme="majorBidi" w:cstheme="majorBidi"/>
          <w:sz w:val="24"/>
          <w:szCs w:val="24"/>
        </w:rPr>
        <w:t>Løberg</w:t>
      </w:r>
      <w:proofErr w:type="spellEnd"/>
      <w:r w:rsidRPr="00B84F06">
        <w:rPr>
          <w:rFonts w:asciiTheme="majorBidi" w:hAnsiTheme="majorBidi" w:cstheme="majorBidi"/>
          <w:sz w:val="24"/>
          <w:szCs w:val="24"/>
        </w:rPr>
        <w:t xml:space="preserve"> M, </w:t>
      </w:r>
      <w:proofErr w:type="spellStart"/>
      <w:r w:rsidRPr="00B84F06">
        <w:rPr>
          <w:rFonts w:asciiTheme="majorBidi" w:hAnsiTheme="majorBidi" w:cstheme="majorBidi"/>
          <w:sz w:val="24"/>
          <w:szCs w:val="24"/>
        </w:rPr>
        <w:t>Furholm</w:t>
      </w:r>
      <w:proofErr w:type="spellEnd"/>
      <w:r w:rsidRPr="00B84F06">
        <w:rPr>
          <w:rFonts w:asciiTheme="majorBidi" w:hAnsiTheme="majorBidi" w:cstheme="majorBidi"/>
          <w:sz w:val="24"/>
          <w:szCs w:val="24"/>
        </w:rPr>
        <w:t xml:space="preserve"> S, Hoff I, </w:t>
      </w:r>
      <w:proofErr w:type="spellStart"/>
      <w:r w:rsidRPr="00B84F06">
        <w:rPr>
          <w:rFonts w:asciiTheme="majorBidi" w:hAnsiTheme="majorBidi" w:cstheme="majorBidi"/>
          <w:sz w:val="24"/>
          <w:szCs w:val="24"/>
        </w:rPr>
        <w:t>Aabakken</w:t>
      </w:r>
      <w:proofErr w:type="spellEnd"/>
      <w:r w:rsidRPr="00B84F06">
        <w:rPr>
          <w:rFonts w:asciiTheme="majorBidi" w:hAnsiTheme="majorBidi" w:cstheme="majorBidi"/>
          <w:sz w:val="24"/>
          <w:szCs w:val="24"/>
        </w:rPr>
        <w:t xml:space="preserve"> L, Hoff G, </w:t>
      </w:r>
      <w:proofErr w:type="spellStart"/>
      <w:r w:rsidRPr="00B84F06">
        <w:rPr>
          <w:rFonts w:asciiTheme="majorBidi" w:hAnsiTheme="majorBidi" w:cstheme="majorBidi"/>
          <w:sz w:val="24"/>
          <w:szCs w:val="24"/>
        </w:rPr>
        <w:t>Bretthauer</w:t>
      </w:r>
      <w:proofErr w:type="spellEnd"/>
      <w:r w:rsidRPr="00B84F06">
        <w:rPr>
          <w:rFonts w:asciiTheme="majorBidi" w:hAnsiTheme="majorBidi" w:cstheme="majorBidi"/>
          <w:sz w:val="24"/>
          <w:szCs w:val="24"/>
        </w:rPr>
        <w:t xml:space="preserve"> M. Nitrous oxide for analgesia in colonoscopy without sedation. </w:t>
      </w:r>
      <w:proofErr w:type="spellStart"/>
      <w:r w:rsidRPr="00B84F06">
        <w:rPr>
          <w:rFonts w:asciiTheme="majorBidi" w:hAnsiTheme="majorBidi" w:cstheme="majorBidi"/>
          <w:sz w:val="24"/>
          <w:szCs w:val="24"/>
        </w:rPr>
        <w:t>Gastrointest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Endosc</w:t>
      </w:r>
      <w:proofErr w:type="spellEnd"/>
      <w:r w:rsidRPr="00B84F06">
        <w:rPr>
          <w:rFonts w:asciiTheme="majorBidi" w:hAnsiTheme="majorBidi" w:cstheme="majorBidi"/>
          <w:sz w:val="24"/>
          <w:szCs w:val="24"/>
        </w:rPr>
        <w:t xml:space="preserve"> 2011</w:t>
      </w:r>
      <w:proofErr w:type="gramStart"/>
      <w:r w:rsidRPr="00B84F06">
        <w:rPr>
          <w:rFonts w:asciiTheme="majorBidi" w:hAnsiTheme="majorBidi" w:cstheme="majorBidi"/>
          <w:sz w:val="24"/>
          <w:szCs w:val="24"/>
        </w:rPr>
        <w:t>;74:1347</w:t>
      </w:r>
      <w:proofErr w:type="gramEnd"/>
      <w:r w:rsidRPr="00B84F06">
        <w:rPr>
          <w:rFonts w:asciiTheme="majorBidi" w:hAnsiTheme="majorBidi" w:cstheme="majorBidi"/>
          <w:sz w:val="24"/>
          <w:szCs w:val="24"/>
        </w:rPr>
        <w:t xml:space="preserve">–53.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15. </w:t>
      </w:r>
      <w:proofErr w:type="spellStart"/>
      <w:r w:rsidRPr="00B84F06">
        <w:rPr>
          <w:rFonts w:asciiTheme="majorBidi" w:hAnsiTheme="majorBidi" w:cstheme="majorBidi"/>
          <w:sz w:val="24"/>
          <w:szCs w:val="24"/>
        </w:rPr>
        <w:t>Volmanen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Akural</w:t>
      </w:r>
      <w:proofErr w:type="spellEnd"/>
      <w:r w:rsidRPr="00B84F06">
        <w:rPr>
          <w:rFonts w:asciiTheme="majorBidi" w:hAnsiTheme="majorBidi" w:cstheme="majorBidi"/>
          <w:sz w:val="24"/>
          <w:szCs w:val="24"/>
        </w:rPr>
        <w:t xml:space="preserve"> E, </w:t>
      </w:r>
      <w:proofErr w:type="spellStart"/>
      <w:r w:rsidRPr="00B84F06">
        <w:rPr>
          <w:rFonts w:asciiTheme="majorBidi" w:hAnsiTheme="majorBidi" w:cstheme="majorBidi"/>
          <w:sz w:val="24"/>
          <w:szCs w:val="24"/>
        </w:rPr>
        <w:t>Raudaskoski</w:t>
      </w:r>
      <w:proofErr w:type="spellEnd"/>
      <w:r w:rsidRPr="00B84F06">
        <w:rPr>
          <w:rFonts w:asciiTheme="majorBidi" w:hAnsiTheme="majorBidi" w:cstheme="majorBidi"/>
          <w:sz w:val="24"/>
          <w:szCs w:val="24"/>
        </w:rPr>
        <w:t xml:space="preserve"> T, </w:t>
      </w:r>
      <w:proofErr w:type="spellStart"/>
      <w:r w:rsidRPr="00B84F06">
        <w:rPr>
          <w:rFonts w:asciiTheme="majorBidi" w:hAnsiTheme="majorBidi" w:cstheme="majorBidi"/>
          <w:sz w:val="24"/>
          <w:szCs w:val="24"/>
        </w:rPr>
        <w:t>Ohtonen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Alahuhta</w:t>
      </w:r>
      <w:proofErr w:type="spellEnd"/>
      <w:r w:rsidRPr="00B84F06">
        <w:rPr>
          <w:rFonts w:asciiTheme="majorBidi" w:hAnsiTheme="majorBidi" w:cstheme="majorBidi"/>
          <w:sz w:val="24"/>
          <w:szCs w:val="24"/>
        </w:rPr>
        <w:t xml:space="preserve"> S. Comparison of remifentanil and nitrous oxide in labour analgesia. </w:t>
      </w:r>
      <w:proofErr w:type="spellStart"/>
      <w:r w:rsidRPr="00B84F06">
        <w:rPr>
          <w:rFonts w:asciiTheme="majorBidi" w:hAnsiTheme="majorBidi" w:cstheme="majorBidi"/>
          <w:sz w:val="24"/>
          <w:szCs w:val="24"/>
        </w:rPr>
        <w:t>Acta</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Anaesthesiol</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Scand</w:t>
      </w:r>
      <w:proofErr w:type="spellEnd"/>
      <w:r w:rsidRPr="00B84F06">
        <w:rPr>
          <w:rFonts w:asciiTheme="majorBidi" w:hAnsiTheme="majorBidi" w:cstheme="majorBidi"/>
          <w:sz w:val="24"/>
          <w:szCs w:val="24"/>
        </w:rPr>
        <w:t xml:space="preserve"> 2005</w:t>
      </w:r>
      <w:proofErr w:type="gramStart"/>
      <w:r w:rsidRPr="00B84F06">
        <w:rPr>
          <w:rFonts w:asciiTheme="majorBidi" w:hAnsiTheme="majorBidi" w:cstheme="majorBidi"/>
          <w:sz w:val="24"/>
          <w:szCs w:val="24"/>
        </w:rPr>
        <w:t>;49:453</w:t>
      </w:r>
      <w:proofErr w:type="gramEnd"/>
      <w:r w:rsidRPr="00B84F06">
        <w:rPr>
          <w:rFonts w:asciiTheme="majorBidi" w:hAnsiTheme="majorBidi" w:cstheme="majorBidi"/>
          <w:sz w:val="24"/>
          <w:szCs w:val="24"/>
        </w:rPr>
        <w:t xml:space="preserve">–8. </w:t>
      </w:r>
    </w:p>
    <w:p w:rsidR="00423756"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16</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Tsui</w:t>
      </w:r>
      <w:proofErr w:type="spellEnd"/>
      <w:r w:rsidR="00423756" w:rsidRPr="00B84F06">
        <w:rPr>
          <w:rFonts w:asciiTheme="majorBidi" w:hAnsiTheme="majorBidi" w:cstheme="majorBidi"/>
          <w:sz w:val="24"/>
          <w:szCs w:val="24"/>
        </w:rPr>
        <w:t xml:space="preserve"> MH, Ngan </w:t>
      </w:r>
      <w:proofErr w:type="spellStart"/>
      <w:r w:rsidR="00423756" w:rsidRPr="00B84F06">
        <w:rPr>
          <w:rFonts w:asciiTheme="majorBidi" w:hAnsiTheme="majorBidi" w:cstheme="majorBidi"/>
          <w:sz w:val="24"/>
          <w:szCs w:val="24"/>
        </w:rPr>
        <w:t>Kee</w:t>
      </w:r>
      <w:proofErr w:type="spellEnd"/>
      <w:r w:rsidR="00423756" w:rsidRPr="00B84F06">
        <w:rPr>
          <w:rFonts w:asciiTheme="majorBidi" w:hAnsiTheme="majorBidi" w:cstheme="majorBidi"/>
          <w:sz w:val="24"/>
          <w:szCs w:val="24"/>
        </w:rPr>
        <w:t xml:space="preserve"> WD, Ng FF, Lau TK. A double blinded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placebo-controlled study of intramuscular pethidine for pain relief in the first stage of labour. BJOG 2004</w:t>
      </w:r>
      <w:proofErr w:type="gramStart"/>
      <w:r w:rsidR="00423756" w:rsidRPr="00B84F06">
        <w:rPr>
          <w:rFonts w:asciiTheme="majorBidi" w:hAnsiTheme="majorBidi" w:cstheme="majorBidi"/>
          <w:sz w:val="24"/>
          <w:szCs w:val="24"/>
        </w:rPr>
        <w:t>;111:648</w:t>
      </w:r>
      <w:proofErr w:type="gramEnd"/>
      <w:r w:rsidRPr="00B84F06">
        <w:rPr>
          <w:rFonts w:asciiTheme="majorBidi" w:hAnsiTheme="majorBidi" w:cstheme="majorBidi"/>
          <w:sz w:val="24"/>
          <w:szCs w:val="24"/>
        </w:rPr>
        <w:t>–</w:t>
      </w:r>
      <w:r w:rsidR="00423756" w:rsidRPr="00B84F06">
        <w:rPr>
          <w:rFonts w:asciiTheme="majorBidi" w:hAnsiTheme="majorBidi" w:cstheme="majorBidi"/>
          <w:sz w:val="24"/>
          <w:szCs w:val="24"/>
        </w:rPr>
        <w:t>55.</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Belsey</w:t>
      </w:r>
      <w:proofErr w:type="spellEnd"/>
      <w:r w:rsidR="00423756" w:rsidRPr="00B84F06">
        <w:rPr>
          <w:rFonts w:asciiTheme="majorBidi" w:hAnsiTheme="majorBidi" w:cstheme="majorBidi"/>
          <w:sz w:val="24"/>
          <w:szCs w:val="24"/>
        </w:rPr>
        <w:t xml:space="preserve"> EM, Rosenblatt DB, Lieberman BA, et al. The influence of maternal analgesia on neonatal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I. Pethidine. Br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1981</w:t>
      </w:r>
      <w:proofErr w:type="gramStart"/>
      <w:r w:rsidR="00423756" w:rsidRPr="00B84F06">
        <w:rPr>
          <w:rFonts w:asciiTheme="majorBidi" w:hAnsiTheme="majorBidi" w:cstheme="majorBidi"/>
          <w:sz w:val="24"/>
          <w:szCs w:val="24"/>
        </w:rPr>
        <w:t>;88:398</w:t>
      </w:r>
      <w:proofErr w:type="gramEnd"/>
      <w:r w:rsidR="00423756" w:rsidRPr="00B84F06">
        <w:rPr>
          <w:rFonts w:asciiTheme="majorBidi" w:hAnsiTheme="majorBidi" w:cstheme="majorBidi"/>
          <w:sz w:val="24"/>
          <w:szCs w:val="24"/>
        </w:rPr>
        <w:t>–406.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8</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Belfrage</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Boreus</w:t>
      </w:r>
      <w:proofErr w:type="spellEnd"/>
      <w:r w:rsidR="00423756" w:rsidRPr="00B84F06">
        <w:rPr>
          <w:rFonts w:asciiTheme="majorBidi" w:hAnsiTheme="majorBidi" w:cstheme="majorBidi"/>
          <w:sz w:val="24"/>
          <w:szCs w:val="24"/>
        </w:rPr>
        <w:t xml:space="preserve"> LO, </w:t>
      </w:r>
      <w:proofErr w:type="spellStart"/>
      <w:r w:rsidR="00423756" w:rsidRPr="00B84F06">
        <w:rPr>
          <w:rFonts w:asciiTheme="majorBidi" w:hAnsiTheme="majorBidi" w:cstheme="majorBidi"/>
          <w:sz w:val="24"/>
          <w:szCs w:val="24"/>
        </w:rPr>
        <w:t>Hartvig</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Irestedt</w:t>
      </w:r>
      <w:proofErr w:type="spellEnd"/>
      <w:r w:rsidR="00423756" w:rsidRPr="00B84F06">
        <w:rPr>
          <w:rFonts w:asciiTheme="majorBidi" w:hAnsiTheme="majorBidi" w:cstheme="majorBidi"/>
          <w:sz w:val="24"/>
          <w:szCs w:val="24"/>
        </w:rPr>
        <w:t xml:space="preserve"> L, </w:t>
      </w:r>
      <w:proofErr w:type="spellStart"/>
      <w:r w:rsidR="00423756" w:rsidRPr="00B84F06">
        <w:rPr>
          <w:rFonts w:asciiTheme="majorBidi" w:hAnsiTheme="majorBidi" w:cstheme="majorBidi"/>
          <w:sz w:val="24"/>
          <w:szCs w:val="24"/>
        </w:rPr>
        <w:t>Raabe</w:t>
      </w:r>
      <w:proofErr w:type="spellEnd"/>
      <w:r w:rsidR="00423756" w:rsidRPr="00B84F06">
        <w:rPr>
          <w:rFonts w:asciiTheme="majorBidi" w:hAnsiTheme="majorBidi" w:cstheme="majorBidi"/>
          <w:sz w:val="24"/>
          <w:szCs w:val="24"/>
        </w:rPr>
        <w:t xml:space="preserve"> N. Neonatal depression after obstetrical analgesia with pethidine. The role of the injection-delivery time interval and of the plasma concentrations of pethidine and </w:t>
      </w:r>
      <w:proofErr w:type="spellStart"/>
      <w:r w:rsidR="00423756" w:rsidRPr="00B84F06">
        <w:rPr>
          <w:rFonts w:asciiTheme="majorBidi" w:hAnsiTheme="majorBidi" w:cstheme="majorBidi"/>
          <w:sz w:val="24"/>
          <w:szCs w:val="24"/>
        </w:rPr>
        <w:t>norpethidine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Acta</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Scand</w:t>
      </w:r>
      <w:proofErr w:type="spellEnd"/>
      <w:r w:rsidR="00423756" w:rsidRPr="00B84F06">
        <w:rPr>
          <w:rFonts w:asciiTheme="majorBidi" w:hAnsiTheme="majorBidi" w:cstheme="majorBidi"/>
          <w:sz w:val="24"/>
          <w:szCs w:val="24"/>
        </w:rPr>
        <w:t xml:space="preserve"> 1981</w:t>
      </w:r>
      <w:proofErr w:type="gramStart"/>
      <w:r w:rsidR="00423756" w:rsidRPr="00B84F06">
        <w:rPr>
          <w:rFonts w:asciiTheme="majorBidi" w:hAnsiTheme="majorBidi" w:cstheme="majorBidi"/>
          <w:sz w:val="24"/>
          <w:szCs w:val="24"/>
        </w:rPr>
        <w:t>;60:43</w:t>
      </w:r>
      <w:proofErr w:type="gramEnd"/>
      <w:r w:rsidR="00423756" w:rsidRPr="00B84F06">
        <w:rPr>
          <w:rFonts w:asciiTheme="majorBidi" w:hAnsiTheme="majorBidi" w:cstheme="majorBidi"/>
          <w:sz w:val="24"/>
          <w:szCs w:val="24"/>
        </w:rPr>
        <w:t>–9.</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Nissen</w:t>
      </w:r>
      <w:proofErr w:type="spellEnd"/>
      <w:r w:rsidR="00423756" w:rsidRPr="00B84F06">
        <w:rPr>
          <w:rFonts w:asciiTheme="majorBidi" w:hAnsiTheme="majorBidi" w:cstheme="majorBidi"/>
          <w:sz w:val="24"/>
          <w:szCs w:val="24"/>
        </w:rPr>
        <w:t xml:space="preserve"> E, </w:t>
      </w:r>
      <w:proofErr w:type="spellStart"/>
      <w:r w:rsidR="00423756" w:rsidRPr="00B84F06">
        <w:rPr>
          <w:rFonts w:asciiTheme="majorBidi" w:hAnsiTheme="majorBidi" w:cstheme="majorBidi"/>
          <w:sz w:val="24"/>
          <w:szCs w:val="24"/>
        </w:rPr>
        <w:t>Widstrom</w:t>
      </w:r>
      <w:proofErr w:type="spellEnd"/>
      <w:r w:rsidR="00423756" w:rsidRPr="00B84F06">
        <w:rPr>
          <w:rFonts w:asciiTheme="majorBidi" w:hAnsiTheme="majorBidi" w:cstheme="majorBidi"/>
          <w:sz w:val="24"/>
          <w:szCs w:val="24"/>
        </w:rPr>
        <w:t xml:space="preserve"> AM, </w:t>
      </w:r>
      <w:proofErr w:type="spellStart"/>
      <w:r w:rsidR="00423756" w:rsidRPr="00B84F06">
        <w:rPr>
          <w:rFonts w:asciiTheme="majorBidi" w:hAnsiTheme="majorBidi" w:cstheme="majorBidi"/>
          <w:sz w:val="24"/>
          <w:szCs w:val="24"/>
        </w:rPr>
        <w:t>Lilja</w:t>
      </w:r>
      <w:proofErr w:type="spellEnd"/>
      <w:r w:rsidR="00423756" w:rsidRPr="00B84F06">
        <w:rPr>
          <w:rFonts w:asciiTheme="majorBidi" w:hAnsiTheme="majorBidi" w:cstheme="majorBidi"/>
          <w:sz w:val="24"/>
          <w:szCs w:val="24"/>
        </w:rPr>
        <w:t xml:space="preserve"> G, et al. Effects of routinely given pethidine during labour on infants’ developing breastfeeding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Effects of dose-delivery time interval and </w:t>
      </w:r>
      <w:r w:rsidR="00423756" w:rsidRPr="00B84F06">
        <w:rPr>
          <w:rFonts w:asciiTheme="majorBidi" w:hAnsiTheme="majorBidi" w:cstheme="majorBidi"/>
          <w:sz w:val="24"/>
          <w:szCs w:val="24"/>
        </w:rPr>
        <w:lastRenderedPageBreak/>
        <w:t>various concentrations of pethidine/</w:t>
      </w:r>
      <w:proofErr w:type="spellStart"/>
      <w:r w:rsidR="00423756" w:rsidRPr="00B84F06">
        <w:rPr>
          <w:rFonts w:asciiTheme="majorBidi" w:hAnsiTheme="majorBidi" w:cstheme="majorBidi"/>
          <w:sz w:val="24"/>
          <w:szCs w:val="24"/>
        </w:rPr>
        <w:t>norpethidine</w:t>
      </w:r>
      <w:proofErr w:type="spellEnd"/>
      <w:r w:rsidR="00423756" w:rsidRPr="00B84F06">
        <w:rPr>
          <w:rFonts w:asciiTheme="majorBidi" w:hAnsiTheme="majorBidi" w:cstheme="majorBidi"/>
          <w:sz w:val="24"/>
          <w:szCs w:val="24"/>
        </w:rPr>
        <w:t xml:space="preserve"> in cord plasma. </w:t>
      </w:r>
      <w:proofErr w:type="spellStart"/>
      <w:r w:rsidR="00423756" w:rsidRPr="00B84F06">
        <w:rPr>
          <w:rFonts w:asciiTheme="majorBidi" w:hAnsiTheme="majorBidi" w:cstheme="majorBidi"/>
          <w:sz w:val="24"/>
          <w:szCs w:val="24"/>
        </w:rPr>
        <w:t>Acta</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Paediatr</w:t>
      </w:r>
      <w:proofErr w:type="spellEnd"/>
      <w:r w:rsidR="00423756" w:rsidRPr="00B84F06">
        <w:rPr>
          <w:rFonts w:asciiTheme="majorBidi" w:hAnsiTheme="majorBidi" w:cstheme="majorBidi"/>
          <w:sz w:val="24"/>
          <w:szCs w:val="24"/>
        </w:rPr>
        <w:t xml:space="preserve"> 1997</w:t>
      </w:r>
      <w:proofErr w:type="gramStart"/>
      <w:r w:rsidR="00423756" w:rsidRPr="00B84F06">
        <w:rPr>
          <w:rFonts w:asciiTheme="majorBidi" w:hAnsiTheme="majorBidi" w:cstheme="majorBidi"/>
          <w:sz w:val="24"/>
          <w:szCs w:val="24"/>
        </w:rPr>
        <w:t>;86:201</w:t>
      </w:r>
      <w:proofErr w:type="gramEnd"/>
      <w:r w:rsidR="00423756" w:rsidRPr="00B84F06">
        <w:rPr>
          <w:rFonts w:asciiTheme="majorBidi" w:hAnsiTheme="majorBidi" w:cstheme="majorBidi"/>
          <w:sz w:val="24"/>
          <w:szCs w:val="24"/>
        </w:rPr>
        <w:t>–8.</w:t>
      </w:r>
    </w:p>
    <w:p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20</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Einarsson</w:t>
      </w:r>
      <w:proofErr w:type="spellEnd"/>
      <w:r w:rsidR="00423756" w:rsidRPr="00B84F06">
        <w:rPr>
          <w:rFonts w:asciiTheme="majorBidi" w:hAnsiTheme="majorBidi" w:cstheme="majorBidi"/>
          <w:sz w:val="24"/>
          <w:szCs w:val="24"/>
        </w:rPr>
        <w:t xml:space="preserve"> S, </w:t>
      </w:r>
      <w:proofErr w:type="spellStart"/>
      <w:r w:rsidR="00423756" w:rsidRPr="00B84F06">
        <w:rPr>
          <w:rFonts w:asciiTheme="majorBidi" w:hAnsiTheme="majorBidi" w:cstheme="majorBidi"/>
          <w:sz w:val="24"/>
          <w:szCs w:val="24"/>
        </w:rPr>
        <w:t>Stenqvist</w:t>
      </w:r>
      <w:proofErr w:type="spellEnd"/>
      <w:r w:rsidR="00423756" w:rsidRPr="00B84F06">
        <w:rPr>
          <w:rFonts w:asciiTheme="majorBidi" w:hAnsiTheme="majorBidi" w:cstheme="majorBidi"/>
          <w:sz w:val="24"/>
          <w:szCs w:val="24"/>
        </w:rPr>
        <w:t xml:space="preserve"> O, </w:t>
      </w:r>
      <w:proofErr w:type="spellStart"/>
      <w:r w:rsidR="00423756" w:rsidRPr="00B84F06">
        <w:rPr>
          <w:rFonts w:asciiTheme="majorBidi" w:hAnsiTheme="majorBidi" w:cstheme="majorBidi"/>
          <w:sz w:val="24"/>
          <w:szCs w:val="24"/>
        </w:rPr>
        <w:t>Bengtsson</w:t>
      </w:r>
      <w:proofErr w:type="spellEnd"/>
      <w:r w:rsidR="00423756" w:rsidRPr="00B84F06">
        <w:rPr>
          <w:rFonts w:asciiTheme="majorBidi" w:hAnsiTheme="majorBidi" w:cstheme="majorBidi"/>
          <w:sz w:val="24"/>
          <w:szCs w:val="24"/>
        </w:rPr>
        <w:t xml:space="preserve"> A, </w:t>
      </w:r>
      <w:proofErr w:type="spellStart"/>
      <w:r w:rsidR="00423756" w:rsidRPr="00B84F06">
        <w:rPr>
          <w:rFonts w:asciiTheme="majorBidi" w:hAnsiTheme="majorBidi" w:cstheme="majorBidi"/>
          <w:sz w:val="24"/>
          <w:szCs w:val="24"/>
        </w:rPr>
        <w:t>Norén</w:t>
      </w:r>
      <w:proofErr w:type="spellEnd"/>
      <w:r w:rsidR="00423756" w:rsidRPr="00B84F06">
        <w:rPr>
          <w:rFonts w:asciiTheme="majorBidi" w:hAnsiTheme="majorBidi" w:cstheme="majorBidi"/>
          <w:sz w:val="24"/>
          <w:szCs w:val="24"/>
        </w:rPr>
        <w:t xml:space="preserve"> H, </w:t>
      </w:r>
      <w:proofErr w:type="spellStart"/>
      <w:r w:rsidR="00423756" w:rsidRPr="00B84F06">
        <w:rPr>
          <w:rFonts w:asciiTheme="majorBidi" w:hAnsiTheme="majorBidi" w:cstheme="majorBidi"/>
          <w:sz w:val="24"/>
          <w:szCs w:val="24"/>
        </w:rPr>
        <w:t>Bengtson</w:t>
      </w:r>
      <w:proofErr w:type="spellEnd"/>
      <w:r w:rsidR="00423756" w:rsidRPr="00B84F06">
        <w:rPr>
          <w:rFonts w:asciiTheme="majorBidi" w:hAnsiTheme="majorBidi" w:cstheme="majorBidi"/>
          <w:sz w:val="24"/>
          <w:szCs w:val="24"/>
        </w:rPr>
        <w:t xml:space="preserve"> JP. Gas kinetics during nitrous oxide analgesia for labour. </w:t>
      </w:r>
      <w:proofErr w:type="spellStart"/>
      <w:r w:rsidR="00423756" w:rsidRPr="00B84F06">
        <w:rPr>
          <w:rFonts w:asciiTheme="majorBidi" w:hAnsiTheme="majorBidi" w:cstheme="majorBidi"/>
          <w:sz w:val="24"/>
          <w:szCs w:val="24"/>
        </w:rPr>
        <w:t>Anaesthesia</w:t>
      </w:r>
      <w:proofErr w:type="spellEnd"/>
      <w:r w:rsidR="00423756" w:rsidRPr="00B84F06">
        <w:rPr>
          <w:rFonts w:asciiTheme="majorBidi" w:hAnsiTheme="majorBidi" w:cstheme="majorBidi"/>
          <w:sz w:val="24"/>
          <w:szCs w:val="24"/>
        </w:rPr>
        <w:t xml:space="preserve"> 1996</w:t>
      </w:r>
      <w:proofErr w:type="gramStart"/>
      <w:r w:rsidR="00423756" w:rsidRPr="00B84F06">
        <w:rPr>
          <w:rFonts w:asciiTheme="majorBidi" w:hAnsiTheme="majorBidi" w:cstheme="majorBidi"/>
          <w:sz w:val="24"/>
          <w:szCs w:val="24"/>
        </w:rPr>
        <w:t>;51:449</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52.</w:t>
      </w:r>
    </w:p>
    <w:p w:rsidR="00423756" w:rsidRPr="00B84F06" w:rsidRDefault="003A6EDD"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21</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Berkowitz B. The patient experience and patient satisfaction: measurement of a complex dynamic. Online J Issues </w:t>
      </w:r>
      <w:proofErr w:type="spellStart"/>
      <w:r w:rsidR="00423756" w:rsidRPr="00B84F06">
        <w:rPr>
          <w:rFonts w:asciiTheme="majorBidi" w:hAnsiTheme="majorBidi" w:cstheme="majorBidi"/>
          <w:sz w:val="24"/>
          <w:szCs w:val="24"/>
        </w:rPr>
        <w:t>Nurs</w:t>
      </w:r>
      <w:proofErr w:type="spellEnd"/>
      <w:r w:rsidR="00423756" w:rsidRPr="00B84F06">
        <w:rPr>
          <w:rFonts w:asciiTheme="majorBidi" w:hAnsiTheme="majorBidi" w:cstheme="majorBidi"/>
          <w:sz w:val="24"/>
          <w:szCs w:val="24"/>
        </w:rPr>
        <w:t xml:space="preserve"> 2016</w:t>
      </w:r>
      <w:proofErr w:type="gramStart"/>
      <w:r w:rsidR="00423756" w:rsidRPr="00B84F06">
        <w:rPr>
          <w:rFonts w:asciiTheme="majorBidi" w:hAnsiTheme="majorBidi" w:cstheme="majorBidi"/>
          <w:sz w:val="24"/>
          <w:szCs w:val="24"/>
        </w:rPr>
        <w:t>;21:1</w:t>
      </w:r>
      <w:proofErr w:type="gramEnd"/>
      <w:r w:rsidR="00423756" w:rsidRPr="00B84F06">
        <w:rPr>
          <w:rFonts w:asciiTheme="majorBidi" w:hAnsiTheme="majorBidi" w:cstheme="majorBidi"/>
          <w:sz w:val="24"/>
          <w:szCs w:val="24"/>
        </w:rPr>
        <w:t>.</w:t>
      </w:r>
    </w:p>
    <w:p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22</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Hodnett</w:t>
      </w:r>
      <w:proofErr w:type="spellEnd"/>
      <w:r w:rsidR="00423756" w:rsidRPr="00B84F06">
        <w:rPr>
          <w:rFonts w:asciiTheme="majorBidi" w:hAnsiTheme="majorBidi" w:cstheme="majorBidi"/>
          <w:sz w:val="24"/>
          <w:szCs w:val="24"/>
        </w:rPr>
        <w:t xml:space="preserve"> ED. Pain and women’s satisfaction with the experience of childbirth: a systematic review. Am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2002</w:t>
      </w:r>
      <w:proofErr w:type="gramStart"/>
      <w:r w:rsidR="00423756" w:rsidRPr="00B84F06">
        <w:rPr>
          <w:rFonts w:asciiTheme="majorBidi" w:hAnsiTheme="majorBidi" w:cstheme="majorBidi"/>
          <w:sz w:val="24"/>
          <w:szCs w:val="24"/>
        </w:rPr>
        <w:t>;186:S160</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S172.</w:t>
      </w: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7B26C6" w:rsidRPr="00B84F06" w:rsidRDefault="007B26C6" w:rsidP="007B26C6">
      <w:pPr>
        <w:pageBreakBefore/>
        <w:bidi w:val="0"/>
        <w:spacing w:after="0" w:line="360" w:lineRule="auto"/>
        <w:rPr>
          <w:b/>
          <w:bCs/>
          <w:sz w:val="24"/>
          <w:szCs w:val="24"/>
        </w:rPr>
      </w:pPr>
      <w:r w:rsidRPr="00B84F06">
        <w:rPr>
          <w:b/>
          <w:bCs/>
          <w:sz w:val="24"/>
          <w:szCs w:val="24"/>
        </w:rPr>
        <w:lastRenderedPageBreak/>
        <w:t xml:space="preserve">Table 1. Maternal demographic and intrapartum variables of the trial groups </w:t>
      </w:r>
    </w:p>
    <w:tbl>
      <w:tblPr>
        <w:tblStyle w:val="a3"/>
        <w:tblW w:w="8931" w:type="dxa"/>
        <w:tblInd w:w="0" w:type="dxa"/>
        <w:tblLayout w:type="fixed"/>
        <w:tblLook w:val="04A0" w:firstRow="1" w:lastRow="0" w:firstColumn="1" w:lastColumn="0" w:noHBand="0" w:noVBand="1"/>
      </w:tblPr>
      <w:tblGrid>
        <w:gridCol w:w="2660"/>
        <w:gridCol w:w="2444"/>
        <w:gridCol w:w="2268"/>
        <w:gridCol w:w="1559"/>
      </w:tblGrid>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Variable</w:t>
            </w:r>
          </w:p>
        </w:tc>
        <w:tc>
          <w:tcPr>
            <w:tcW w:w="2444" w:type="dxa"/>
          </w:tcPr>
          <w:p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 xml:space="preserve">oxide </w:t>
            </w:r>
          </w:p>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N=102</w:t>
            </w:r>
          </w:p>
        </w:tc>
        <w:tc>
          <w:tcPr>
            <w:tcW w:w="2268"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 xml:space="preserve">Pethidine </w:t>
            </w:r>
          </w:p>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559"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r>
      <w:tr w:rsidR="007B26C6" w:rsidRPr="00B84F06" w:rsidTr="0015776B">
        <w:trPr>
          <w:trHeight w:val="563"/>
        </w:trPr>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age, years</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29.7±4.7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 26.0-33.0]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29.5±5.4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[28; 25.0-33.0]</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0.50</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Ethnicity </w:t>
            </w:r>
          </w:p>
          <w:p w:rsidR="007B26C6" w:rsidRPr="00B84F06" w:rsidRDefault="007B26C6" w:rsidP="007B26C6">
            <w:pPr>
              <w:bidi w:val="0"/>
              <w:spacing w:line="360" w:lineRule="auto"/>
              <w:ind w:left="340"/>
              <w:rPr>
                <w:rFonts w:asciiTheme="minorBidi" w:hAnsiTheme="minorBidi"/>
                <w:sz w:val="20"/>
                <w:szCs w:val="20"/>
              </w:rPr>
            </w:pPr>
            <w:r w:rsidRPr="00B84F06">
              <w:rPr>
                <w:rFonts w:asciiTheme="minorBidi" w:hAnsiTheme="minorBidi"/>
                <w:sz w:val="20"/>
                <w:szCs w:val="20"/>
              </w:rPr>
              <w:t xml:space="preserve">Jews </w:t>
            </w:r>
          </w:p>
          <w:p w:rsidR="007B26C6" w:rsidRPr="00B84F06" w:rsidRDefault="007B26C6" w:rsidP="007B26C6">
            <w:pPr>
              <w:bidi w:val="0"/>
              <w:spacing w:line="360" w:lineRule="auto"/>
              <w:ind w:left="340"/>
              <w:rPr>
                <w:rFonts w:asciiTheme="minorBidi" w:hAnsiTheme="minorBidi"/>
                <w:sz w:val="20"/>
                <w:szCs w:val="20"/>
              </w:rPr>
            </w:pPr>
            <w:r w:rsidRPr="00B84F06">
              <w:rPr>
                <w:rFonts w:asciiTheme="minorBidi" w:hAnsiTheme="minorBidi"/>
                <w:sz w:val="20"/>
                <w:szCs w:val="20"/>
              </w:rPr>
              <w:t xml:space="preserve">Arabs </w:t>
            </w:r>
          </w:p>
        </w:tc>
        <w:tc>
          <w:tcPr>
            <w:tcW w:w="2444"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(34.3)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(65.7)</w:t>
            </w:r>
          </w:p>
        </w:tc>
        <w:tc>
          <w:tcPr>
            <w:tcW w:w="2268"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23 (23.5)</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75 (76.5)</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0.09</w:t>
            </w:r>
          </w:p>
          <w:p w:rsidR="007B26C6" w:rsidRPr="00B84F06" w:rsidRDefault="007B26C6" w:rsidP="007B26C6">
            <w:pPr>
              <w:bidi w:val="0"/>
              <w:spacing w:line="360" w:lineRule="auto"/>
              <w:jc w:val="center"/>
              <w:rPr>
                <w:rFonts w:asciiTheme="minorBidi" w:hAnsiTheme="minorBidi"/>
                <w:sz w:val="20"/>
                <w:szCs w:val="20"/>
                <w:rtl/>
              </w:rPr>
            </w:pP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Pre-gestational body mass index, kg/m</w:t>
            </w:r>
            <w:r w:rsidRPr="00B84F06">
              <w:rPr>
                <w:rFonts w:asciiTheme="minorBidi" w:hAnsiTheme="minorBidi"/>
                <w:sz w:val="20"/>
                <w:szCs w:val="20"/>
                <w:vertAlign w:val="superscript"/>
              </w:rPr>
              <w:t>2</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[24.4; 21.9-28.2]</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25±4.5</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[24.9; 21.4-28.0]</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0.81</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Parity </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2-4]</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2-4]</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0.68</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Gestational age at delivery </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39.4±1.1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[39.3; 38.6-40.2]</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39.1±1.1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[39.2; 38.2-40.1]</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0.07</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Induction of  labor</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 (14.7)</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16 (16.3)</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0.75</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Oxytocin augmentation</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45 (44.1)</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(34.7)</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dilatation 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2.5-4.5]</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3.3±1.2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2.5-4]</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0.24</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effacement  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83±8.3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80-90]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82.9±9.0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80-90]</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VAS at analgesic request </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7.9±1.9</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[8.0; 7.0-10.0]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7.8±2.2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6.0-10.0]</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0.69</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VAS </w:t>
            </w:r>
            <w:r w:rsidRPr="00B84F06">
              <w:rPr>
                <w:rFonts w:asciiTheme="minorBidi" w:hAnsiTheme="minorBidi"/>
                <w:sz w:val="20"/>
                <w:szCs w:val="20"/>
                <w:u w:val="single"/>
              </w:rPr>
              <w:t>&gt;</w:t>
            </w:r>
            <w:r w:rsidRPr="00B84F06">
              <w:rPr>
                <w:rFonts w:asciiTheme="minorBidi" w:hAnsiTheme="minorBidi"/>
                <w:sz w:val="20"/>
                <w:szCs w:val="20"/>
              </w:rPr>
              <w:t>7 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 (76.5)</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(68.4)</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0.21</w:t>
            </w:r>
          </w:p>
        </w:tc>
      </w:tr>
    </w:tbl>
    <w:p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Data are mean ± standard deviation, [median, IQR], or n (%).</w:t>
      </w:r>
    </w:p>
    <w:p w:rsidR="007B26C6" w:rsidRPr="00B84F06" w:rsidRDefault="007B26C6" w:rsidP="007B26C6">
      <w:pPr>
        <w:bidi w:val="0"/>
        <w:spacing w:after="0" w:line="360" w:lineRule="auto"/>
        <w:rPr>
          <w:rFonts w:asciiTheme="minorBidi" w:hAnsiTheme="minorBidi"/>
          <w:sz w:val="20"/>
          <w:szCs w:val="20"/>
        </w:rPr>
      </w:pPr>
      <w:proofErr w:type="gramStart"/>
      <w:r w:rsidRPr="00B84F06">
        <w:rPr>
          <w:rFonts w:asciiTheme="minorBidi" w:hAnsiTheme="minorBidi"/>
          <w:sz w:val="20"/>
          <w:szCs w:val="20"/>
        </w:rPr>
        <w:t>VAS; visual analog scale from 0 (no pain) to 10 cm (worst pain).</w:t>
      </w:r>
      <w:proofErr w:type="gramEnd"/>
      <w:r w:rsidRPr="00B84F06">
        <w:rPr>
          <w:rFonts w:asciiTheme="minorBidi" w:hAnsiTheme="minorBidi"/>
          <w:sz w:val="20"/>
          <w:szCs w:val="20"/>
        </w:rPr>
        <w:t xml:space="preserve"> </w:t>
      </w:r>
    </w:p>
    <w:p w:rsidR="007B26C6" w:rsidRPr="00B84F06" w:rsidRDefault="007B26C6" w:rsidP="007B26C6">
      <w:pPr>
        <w:rPr>
          <w:rtl/>
        </w:rPr>
      </w:pPr>
    </w:p>
    <w:p w:rsidR="007B26C6" w:rsidRPr="00B84F06" w:rsidRDefault="007B26C6" w:rsidP="007B26C6">
      <w:pPr>
        <w:bidi w:val="0"/>
        <w:rPr>
          <w:rtl/>
        </w:rPr>
      </w:pPr>
      <w:r w:rsidRPr="00B84F06">
        <w:rPr>
          <w:rtl/>
        </w:rPr>
        <w:br w:type="page"/>
      </w:r>
    </w:p>
    <w:p w:rsidR="007B26C6" w:rsidRPr="00B84F06" w:rsidRDefault="007B26C6" w:rsidP="006B1616">
      <w:pPr>
        <w:bidi w:val="0"/>
        <w:spacing w:after="0" w:line="360" w:lineRule="auto"/>
        <w:ind w:left="-567"/>
        <w:rPr>
          <w:b/>
          <w:bCs/>
        </w:rPr>
      </w:pPr>
      <w:r w:rsidRPr="00B84F06">
        <w:rPr>
          <w:b/>
          <w:bCs/>
        </w:rPr>
        <w:lastRenderedPageBreak/>
        <w:t xml:space="preserve">Table 2. </w:t>
      </w:r>
      <w:proofErr w:type="gramStart"/>
      <w:r w:rsidRPr="00B84F06">
        <w:rPr>
          <w:b/>
          <w:bCs/>
        </w:rPr>
        <w:t xml:space="preserve">Response to pain after </w:t>
      </w:r>
      <w:r w:rsidR="006B1616" w:rsidRPr="00B84F06">
        <w:rPr>
          <w:rFonts w:asciiTheme="minorBidi" w:hAnsiTheme="minorBidi"/>
          <w:b/>
          <w:bCs/>
          <w:sz w:val="20"/>
          <w:szCs w:val="20"/>
        </w:rPr>
        <w:t xml:space="preserve">nitrous </w:t>
      </w:r>
      <w:r w:rsidRPr="00B84F06">
        <w:rPr>
          <w:b/>
          <w:bCs/>
        </w:rPr>
        <w:t xml:space="preserve">oxide versus </w:t>
      </w:r>
      <w:r w:rsidR="006B1616" w:rsidRPr="00B84F06">
        <w:rPr>
          <w:b/>
          <w:bCs/>
        </w:rPr>
        <w:t>p</w:t>
      </w:r>
      <w:r w:rsidRPr="00B84F06">
        <w:rPr>
          <w:b/>
          <w:bCs/>
        </w:rPr>
        <w:t>ethidine administration.</w:t>
      </w:r>
      <w:proofErr w:type="gramEnd"/>
      <w:r w:rsidRPr="00B84F06">
        <w:rPr>
          <w:b/>
          <w:bCs/>
        </w:rPr>
        <w:t xml:space="preserve">  </w:t>
      </w:r>
    </w:p>
    <w:tbl>
      <w:tblPr>
        <w:tblStyle w:val="a3"/>
        <w:tblW w:w="10314" w:type="dxa"/>
        <w:tblInd w:w="-646" w:type="dxa"/>
        <w:tblLayout w:type="fixed"/>
        <w:tblLook w:val="04A0" w:firstRow="1" w:lastRow="0" w:firstColumn="1" w:lastColumn="0" w:noHBand="0" w:noVBand="1"/>
      </w:tblPr>
      <w:tblGrid>
        <w:gridCol w:w="2694"/>
        <w:gridCol w:w="2268"/>
        <w:gridCol w:w="2410"/>
        <w:gridCol w:w="1066"/>
        <w:gridCol w:w="1876"/>
      </w:tblGrid>
      <w:tr w:rsidR="007B26C6" w:rsidRPr="00B84F06" w:rsidTr="0015776B">
        <w:tc>
          <w:tcPr>
            <w:tcW w:w="2694" w:type="dxa"/>
          </w:tcPr>
          <w:p w:rsidR="007B26C6" w:rsidRPr="00B84F06" w:rsidRDefault="007B26C6" w:rsidP="007B26C6">
            <w:pPr>
              <w:bidi w:val="0"/>
              <w:spacing w:line="360" w:lineRule="auto"/>
              <w:rPr>
                <w:rFonts w:asciiTheme="minorBidi" w:hAnsiTheme="minorBidi"/>
                <w:b/>
                <w:bCs/>
                <w:sz w:val="20"/>
                <w:szCs w:val="20"/>
              </w:rPr>
            </w:pPr>
            <w:r w:rsidRPr="00B84F06">
              <w:rPr>
                <w:rFonts w:asciiTheme="minorBidi" w:hAnsiTheme="minorBidi"/>
                <w:b/>
                <w:bCs/>
                <w:sz w:val="20"/>
                <w:szCs w:val="20"/>
              </w:rPr>
              <w:t>Response</w:t>
            </w:r>
          </w:p>
        </w:tc>
        <w:tc>
          <w:tcPr>
            <w:tcW w:w="2268" w:type="dxa"/>
          </w:tcPr>
          <w:p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 xml:space="preserve">oxide </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410"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 xml:space="preserve">Pethidine </w:t>
            </w:r>
          </w:p>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06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187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OR(95%CI)</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20-30 min. after analgesic request</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7.6±2.7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0.89</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VAS at 60 min.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[9.3; 8.0-10.0]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7.0-10.0]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0.03</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120 min.</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[9.5; 8.0-10.0]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180 min.</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0.94</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Analgesic crossover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 (24.5)</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1.54 (0.83- 2.86)</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Epidural use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 (6.9)</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0.54</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0.73 (0.26- 2.04)</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before second line use</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9.0±1.6</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9.0-10.0]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8.8±1.7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0.85</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VAS at complete dilatation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9.4±1.8</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0.76</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Efficacy of analgesia from 1 to 5 (most efficient)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3.4±1.4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2-4]</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Maternal satisfaction from 1 to 5 (most satisfied) </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4.0±1.0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4-5]</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4.1±0.9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4-5]</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0.98</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Future use of the same analgesic</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66 (64.7)</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65 (66.3)</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0.81</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0.93 (0.52- 1.67)</w:t>
            </w:r>
          </w:p>
        </w:tc>
      </w:tr>
    </w:tbl>
    <w:p w:rsidR="007B26C6" w:rsidRPr="00B84F06" w:rsidRDefault="007B26C6" w:rsidP="007B26C6">
      <w:pPr>
        <w:bidi w:val="0"/>
        <w:spacing w:after="0" w:line="360" w:lineRule="auto"/>
        <w:ind w:left="-567"/>
        <w:rPr>
          <w:rFonts w:asciiTheme="minorBidi" w:hAnsiTheme="minorBidi"/>
          <w:sz w:val="20"/>
          <w:szCs w:val="20"/>
        </w:rPr>
      </w:pPr>
      <w:r w:rsidRPr="00B84F06">
        <w:rPr>
          <w:rFonts w:asciiTheme="minorBidi" w:hAnsiTheme="minorBidi"/>
          <w:sz w:val="20"/>
          <w:szCs w:val="20"/>
        </w:rPr>
        <w:t>Data are mean ± standard deviation, [median, IQR], or n (%).</w:t>
      </w:r>
    </w:p>
    <w:p w:rsidR="007B26C6" w:rsidRPr="00B84F06" w:rsidRDefault="007B26C6" w:rsidP="007B26C6">
      <w:pPr>
        <w:bidi w:val="0"/>
        <w:spacing w:after="0" w:line="360" w:lineRule="auto"/>
        <w:ind w:left="-567"/>
        <w:rPr>
          <w:rFonts w:asciiTheme="minorBidi" w:hAnsiTheme="minorBidi"/>
          <w:sz w:val="20"/>
          <w:szCs w:val="20"/>
        </w:rPr>
      </w:pPr>
      <w:proofErr w:type="gramStart"/>
      <w:r w:rsidRPr="00B84F06">
        <w:rPr>
          <w:rFonts w:asciiTheme="minorBidi" w:hAnsiTheme="minorBidi"/>
          <w:sz w:val="20"/>
          <w:szCs w:val="20"/>
        </w:rPr>
        <w:t>VAS; visual analog scale from 0 (no pain) to 10 cm (worst pain).</w:t>
      </w:r>
      <w:proofErr w:type="gramEnd"/>
      <w:r w:rsidRPr="00B84F06">
        <w:rPr>
          <w:rFonts w:asciiTheme="minorBidi" w:hAnsiTheme="minorBidi"/>
          <w:sz w:val="20"/>
          <w:szCs w:val="20"/>
        </w:rPr>
        <w:t xml:space="preserve"> </w:t>
      </w:r>
    </w:p>
    <w:p w:rsidR="007B26C6" w:rsidRPr="00B84F06" w:rsidRDefault="007B26C6" w:rsidP="007B26C6">
      <w:pPr>
        <w:spacing w:after="0" w:line="360" w:lineRule="auto"/>
        <w:rPr>
          <w:rtl/>
        </w:rPr>
      </w:pPr>
    </w:p>
    <w:p w:rsidR="007B26C6" w:rsidRPr="00B84F06" w:rsidRDefault="007B26C6" w:rsidP="007B26C6">
      <w:pPr>
        <w:bidi w:val="0"/>
        <w:spacing w:after="0" w:line="360" w:lineRule="auto"/>
        <w:rPr>
          <w:rtl/>
        </w:rPr>
      </w:pPr>
      <w:r w:rsidRPr="00B84F06">
        <w:rPr>
          <w:rtl/>
        </w:rPr>
        <w:br w:type="page"/>
      </w:r>
    </w:p>
    <w:tbl>
      <w:tblPr>
        <w:tblStyle w:val="a3"/>
        <w:tblpPr w:leftFromText="180" w:rightFromText="180" w:vertAnchor="text" w:horzAnchor="margin" w:tblpXSpec="center" w:tblpY="566"/>
        <w:bidiVisual/>
        <w:tblW w:w="10488" w:type="dxa"/>
        <w:tblInd w:w="0" w:type="dxa"/>
        <w:tblLook w:val="04A0" w:firstRow="1" w:lastRow="0" w:firstColumn="1" w:lastColumn="0" w:noHBand="0" w:noVBand="1"/>
      </w:tblPr>
      <w:tblGrid>
        <w:gridCol w:w="1982"/>
        <w:gridCol w:w="992"/>
        <w:gridCol w:w="2126"/>
        <w:gridCol w:w="2127"/>
        <w:gridCol w:w="3261"/>
      </w:tblGrid>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b/>
                <w:bCs/>
                <w:sz w:val="20"/>
                <w:szCs w:val="20"/>
              </w:rPr>
              <w:lastRenderedPageBreak/>
              <w:t>OR(95%CI)</w:t>
            </w:r>
          </w:p>
        </w:tc>
        <w:tc>
          <w:tcPr>
            <w:tcW w:w="992" w:type="dxa"/>
          </w:tcPr>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 xml:space="preserve">Pethidine </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2127" w:type="dxa"/>
          </w:tcPr>
          <w:p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 xml:space="preserve">oxide </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3261"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Outcomes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2.3</w:t>
            </w:r>
            <w:r w:rsidRPr="00B84F06">
              <w:rPr>
                <w:rFonts w:asciiTheme="minorBidi" w:hAnsiTheme="minorBidi"/>
                <w:sz w:val="20"/>
                <w:szCs w:val="20"/>
              </w:rPr>
              <w:t>±</w:t>
            </w:r>
            <w:r w:rsidRPr="00B84F06">
              <w:rPr>
                <w:rFonts w:asciiTheme="minorBidi" w:hAnsiTheme="minorBidi"/>
                <w:sz w:val="20"/>
                <w:szCs w:val="20"/>
                <w:rtl/>
              </w:rPr>
              <w:t>2.19</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[1.58; 0.74-3.14]</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2.1±2.14</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[1.67; 0.83-2.50]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Time from analgesia use to complete dilatation, hours</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0.83</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0.007±0.007</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0.003-0.009]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0.009±0.01</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0.003-0.01]</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second stage, hours</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0.77</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2.5</w:t>
            </w:r>
            <w:r w:rsidRPr="00B84F06">
              <w:rPr>
                <w:rFonts w:asciiTheme="minorBidi" w:hAnsiTheme="minorBidi" w:hint="cs"/>
                <w:sz w:val="20"/>
                <w:szCs w:val="20"/>
                <w:rtl/>
              </w:rPr>
              <w:t>0</w:t>
            </w:r>
            <w:r w:rsidRPr="00B84F06">
              <w:rPr>
                <w:rFonts w:asciiTheme="minorBidi" w:hAnsiTheme="minorBidi"/>
                <w:sz w:val="20"/>
                <w:szCs w:val="20"/>
              </w:rPr>
              <w:t>±</w:t>
            </w:r>
            <w:r w:rsidRPr="00B84F06">
              <w:rPr>
                <w:rFonts w:asciiTheme="minorBidi" w:hAnsiTheme="minorBidi"/>
                <w:sz w:val="20"/>
                <w:szCs w:val="20"/>
                <w:rtl/>
              </w:rPr>
              <w:t>2.28</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[1.77; 0.85-3.31]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2.22</w:t>
            </w:r>
            <w:r w:rsidRPr="00B84F06">
              <w:rPr>
                <w:rFonts w:asciiTheme="minorBidi" w:hAnsiTheme="minorBidi"/>
                <w:sz w:val="20"/>
                <w:szCs w:val="20"/>
              </w:rPr>
              <w:t>±</w:t>
            </w:r>
            <w:r w:rsidRPr="00B84F06">
              <w:rPr>
                <w:rFonts w:asciiTheme="minorBidi" w:hAnsiTheme="minorBidi"/>
                <w:sz w:val="20"/>
                <w:szCs w:val="20"/>
                <w:rtl/>
              </w:rPr>
              <w:t>1.86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[1.76; 1.02-2.75]</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Time from analgesia use to delivery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0.01±0.005</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[0.009; 0.006-0.01]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0.009±0.006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[0.007; 0.006-0.01]</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third stage, hours</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Ref.</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 (95.9)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102 (100)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Mode of delivery</w:t>
            </w:r>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 xml:space="preserve">Spontaneous Vaginal </w:t>
            </w:r>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Vacuum extraction</w:t>
            </w:r>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 xml:space="preserve">Cesarean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 (0.10 – 3.87)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0.67</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Postpartum hemorrhage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0.48 (0.04-5.33)</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0.61</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Blood transfusion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hint="cs"/>
                <w:sz w:val="20"/>
                <w:szCs w:val="20"/>
                <w:rtl/>
              </w:rPr>
              <w:t>0 )</w:t>
            </w:r>
            <w:r w:rsidRPr="00B84F06">
              <w:rPr>
                <w:rFonts w:asciiTheme="minorBidi" w:hAnsiTheme="minorBidi"/>
                <w:sz w:val="20"/>
                <w:szCs w:val="20"/>
                <w:rtl/>
              </w:rPr>
              <w:t>0</w:t>
            </w:r>
            <w:r w:rsidRPr="00B84F06">
              <w:rPr>
                <w:rFonts w:asciiTheme="minorBidi" w:hAnsiTheme="minorBidi"/>
                <w:sz w:val="20"/>
                <w:szCs w:val="20"/>
              </w:rPr>
              <w:t>.0)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Saturation &lt;95%</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 (0.06-15.57)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 (1.0)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Pulse rate &gt;110</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0.84 (0.31-2.28)</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0.80</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 (7.8)</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Nausea</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1.29 (0.28-5.92)</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(3.9)</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Vomiting </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rPr>
                <w:rFonts w:asciiTheme="minorBidi" w:hAnsiTheme="minorBidi"/>
                <w:sz w:val="20"/>
                <w:szCs w:val="20"/>
                <w:rtl/>
              </w:rPr>
            </w:pP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Itching</w:t>
            </w:r>
          </w:p>
        </w:tc>
      </w:tr>
      <w:tr w:rsidR="007B26C6" w:rsidRPr="00B84F06" w:rsidTr="007B26C6">
        <w:tc>
          <w:tcPr>
            <w:tcW w:w="198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 (0.30-3.01)</w:t>
            </w:r>
          </w:p>
        </w:tc>
        <w:tc>
          <w:tcPr>
            <w:tcW w:w="99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0.92</w:t>
            </w:r>
          </w:p>
        </w:tc>
        <w:tc>
          <w:tcPr>
            <w:tcW w:w="2126"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(6.1)</w:t>
            </w:r>
          </w:p>
        </w:tc>
        <w:tc>
          <w:tcPr>
            <w:tcW w:w="2127"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(5.9)</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Headache </w:t>
            </w:r>
          </w:p>
        </w:tc>
      </w:tr>
      <w:tr w:rsidR="007B26C6" w:rsidRPr="00B84F06" w:rsidTr="007B26C6">
        <w:tc>
          <w:tcPr>
            <w:tcW w:w="198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1.26 (0.54-2.92)</w:t>
            </w:r>
          </w:p>
        </w:tc>
        <w:tc>
          <w:tcPr>
            <w:tcW w:w="99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0.59</w:t>
            </w:r>
          </w:p>
        </w:tc>
        <w:tc>
          <w:tcPr>
            <w:tcW w:w="2126"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 (11.2)</w:t>
            </w:r>
          </w:p>
        </w:tc>
        <w:tc>
          <w:tcPr>
            <w:tcW w:w="2127"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 (13.7)</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Dry mouth</w:t>
            </w:r>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1.16 (0.62- 2.17)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0.64</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 (25.5)</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 (28.4)</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Any side effect</w:t>
            </w:r>
          </w:p>
        </w:tc>
      </w:tr>
      <w:tr w:rsidR="007B26C6" w:rsidRPr="00B84F06" w:rsidTr="007B26C6">
        <w:tc>
          <w:tcPr>
            <w:tcW w:w="1982" w:type="dxa"/>
          </w:tcPr>
          <w:p w:rsidR="007B26C6" w:rsidRPr="00B84F06" w:rsidRDefault="007B26C6" w:rsidP="007B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inorBidi" w:eastAsia="Times New Roman" w:hAnsiTheme="minorBidi"/>
                <w:sz w:val="20"/>
                <w:szCs w:val="20"/>
                <w:lang w:bidi="ar-SA"/>
              </w:rPr>
            </w:pPr>
            <w:r w:rsidRPr="00B84F06">
              <w:rPr>
                <w:rFonts w:asciiTheme="minorBidi" w:eastAsia="Times New Roman" w:hAnsiTheme="minorBidi"/>
                <w:sz w:val="20"/>
                <w:szCs w:val="20"/>
                <w:lang w:bidi="ar-SA"/>
              </w:rPr>
              <w:t>1.13 (0.62 – 2.05)</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0.68</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30 (30.6)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Any sedative effect </w:t>
            </w:r>
          </w:p>
        </w:tc>
      </w:tr>
    </w:tbl>
    <w:p w:rsidR="007B26C6" w:rsidRPr="00B84F06" w:rsidRDefault="007B26C6" w:rsidP="007B26C6">
      <w:pPr>
        <w:bidi w:val="0"/>
        <w:ind w:left="-567"/>
        <w:rPr>
          <w:rFonts w:asciiTheme="minorBidi" w:hAnsiTheme="minorBidi"/>
          <w:b/>
          <w:bCs/>
        </w:rPr>
      </w:pPr>
      <w:r w:rsidRPr="00B84F06">
        <w:rPr>
          <w:rFonts w:asciiTheme="minorBidi" w:hAnsiTheme="minorBidi"/>
          <w:b/>
          <w:bCs/>
        </w:rPr>
        <w:t xml:space="preserve">Table 3. Intrapartum outcomes and maternal side effects according to the trial groups. </w:t>
      </w:r>
    </w:p>
    <w:p w:rsidR="007B26C6" w:rsidRPr="00B84F06" w:rsidRDefault="007B26C6" w:rsidP="007B26C6">
      <w:pPr>
        <w:bidi w:val="0"/>
        <w:ind w:left="-567"/>
        <w:rPr>
          <w:rFonts w:asciiTheme="minorBidi" w:hAnsiTheme="minorBidi"/>
          <w:rtl/>
        </w:rPr>
      </w:pPr>
      <w:r w:rsidRPr="00B84F06">
        <w:rPr>
          <w:rFonts w:asciiTheme="minorBidi" w:hAnsiTheme="minorBidi"/>
          <w:sz w:val="20"/>
          <w:szCs w:val="20"/>
        </w:rPr>
        <w:t>Data are mean ± standard deviation, [median, IQR], or n (%).</w:t>
      </w:r>
    </w:p>
    <w:p w:rsidR="007B26C6" w:rsidRPr="00B84F06" w:rsidRDefault="007B26C6" w:rsidP="007B26C6">
      <w:pPr>
        <w:bidi w:val="0"/>
        <w:rPr>
          <w:rFonts w:asciiTheme="minorBidi" w:hAnsiTheme="minorBidi"/>
          <w:rtl/>
        </w:rPr>
      </w:pPr>
      <w:r w:rsidRPr="00B84F06">
        <w:rPr>
          <w:rFonts w:asciiTheme="minorBidi" w:hAnsiTheme="minorBidi"/>
          <w:rtl/>
        </w:rPr>
        <w:br w:type="page"/>
      </w:r>
    </w:p>
    <w:p w:rsidR="007B26C6" w:rsidRPr="00B84F06" w:rsidRDefault="007B26C6" w:rsidP="007B26C6">
      <w:pPr>
        <w:bidi w:val="0"/>
        <w:rPr>
          <w:rFonts w:asciiTheme="minorBidi" w:hAnsiTheme="minorBidi"/>
        </w:rPr>
      </w:pPr>
      <w:r w:rsidRPr="00B84F06">
        <w:rPr>
          <w:rFonts w:asciiTheme="minorBidi" w:hAnsiTheme="minorBidi"/>
        </w:rPr>
        <w:lastRenderedPageBreak/>
        <w:t xml:space="preserve">Table 4. Neonatal outcomes according to the trial groups. </w:t>
      </w:r>
    </w:p>
    <w:tbl>
      <w:tblPr>
        <w:tblStyle w:val="a3"/>
        <w:bidiVisual/>
        <w:tblW w:w="0" w:type="auto"/>
        <w:tblInd w:w="-642" w:type="dxa"/>
        <w:tblLook w:val="04A0" w:firstRow="1" w:lastRow="0" w:firstColumn="1" w:lastColumn="0" w:noHBand="0" w:noVBand="1"/>
      </w:tblPr>
      <w:tblGrid>
        <w:gridCol w:w="1984"/>
        <w:gridCol w:w="1134"/>
        <w:gridCol w:w="2127"/>
        <w:gridCol w:w="1984"/>
        <w:gridCol w:w="2655"/>
      </w:tblGrid>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b/>
                <w:bCs/>
                <w:i/>
                <w:iCs/>
                <w:sz w:val="20"/>
                <w:szCs w:val="20"/>
              </w:rPr>
            </w:pPr>
            <w:r w:rsidRPr="00B84F06">
              <w:rPr>
                <w:rFonts w:asciiTheme="minorBidi" w:hAnsiTheme="minorBidi"/>
                <w:b/>
                <w:bCs/>
                <w:sz w:val="20"/>
                <w:szCs w:val="20"/>
              </w:rPr>
              <w:t>OR(95%CI)</w:t>
            </w:r>
          </w:p>
        </w:tc>
        <w:tc>
          <w:tcPr>
            <w:tcW w:w="1134" w:type="dxa"/>
          </w:tcPr>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7"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 xml:space="preserve">Pethidine </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1984" w:type="dxa"/>
          </w:tcPr>
          <w:p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Nitrous</w:t>
            </w:r>
            <w:r w:rsidR="007B26C6" w:rsidRPr="00B84F06">
              <w:rPr>
                <w:rFonts w:asciiTheme="minorBidi" w:hAnsiTheme="minorBidi"/>
                <w:b/>
                <w:bCs/>
                <w:sz w:val="20"/>
                <w:szCs w:val="20"/>
              </w:rPr>
              <w:t xml:space="preserve"> oxide </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655" w:type="dxa"/>
          </w:tcPr>
          <w:p w:rsidR="007B26C6" w:rsidRPr="00B84F06" w:rsidRDefault="007B26C6" w:rsidP="007B26C6">
            <w:pPr>
              <w:bidi w:val="0"/>
              <w:spacing w:line="360" w:lineRule="auto"/>
              <w:rPr>
                <w:rFonts w:asciiTheme="minorBidi" w:hAnsiTheme="minorBidi"/>
                <w:b/>
                <w:bCs/>
                <w:sz w:val="20"/>
                <w:szCs w:val="20"/>
                <w:rtl/>
              </w:rPr>
            </w:pPr>
            <w:r w:rsidRPr="00B84F06">
              <w:rPr>
                <w:rFonts w:asciiTheme="minorBidi" w:hAnsiTheme="minorBidi"/>
                <w:b/>
                <w:bCs/>
                <w:sz w:val="20"/>
                <w:szCs w:val="20"/>
              </w:rPr>
              <w:t>Outcomes</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3669.7±332.6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[2802; 3071.5-3581]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3401.4±373.6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[3399; 3128-3695]</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Neonatal birthweight, gr</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 xml:space="preserve">Ref </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1.51 (0.86-2.65)</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0.14</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59 (60.2)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 (39.8)</w:t>
            </w:r>
          </w:p>
        </w:tc>
        <w:tc>
          <w:tcPr>
            <w:tcW w:w="1984"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tc>
        <w:tc>
          <w:tcPr>
            <w:tcW w:w="2655"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Neonatal gender</w:t>
            </w:r>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 xml:space="preserve">Males </w:t>
            </w:r>
          </w:p>
          <w:p w:rsidR="007B26C6" w:rsidRPr="00B84F06" w:rsidRDefault="007B26C6" w:rsidP="007B26C6">
            <w:pPr>
              <w:bidi w:val="0"/>
              <w:spacing w:line="360" w:lineRule="auto"/>
              <w:ind w:left="170"/>
              <w:rPr>
                <w:rFonts w:asciiTheme="minorBidi" w:hAnsiTheme="minorBidi"/>
                <w:sz w:val="20"/>
                <w:szCs w:val="20"/>
                <w:rtl/>
              </w:rPr>
            </w:pPr>
            <w:r w:rsidRPr="00B84F06">
              <w:rPr>
                <w:rFonts w:asciiTheme="minorBidi" w:hAnsiTheme="minorBidi"/>
                <w:sz w:val="20"/>
                <w:szCs w:val="20"/>
              </w:rPr>
              <w:t xml:space="preserve">Females </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1.44 (0.59-3.55)</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0.42</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13 (12.7)</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Meconium </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 (0.06-15.57)</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 xml:space="preserve"> 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&lt;7 at 1 min</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&lt;7 at 5 min</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0.31 (0.03-3.07)</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Cord artery pH &lt; 7.1</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 (0.06-15.57)</w:t>
            </w:r>
          </w:p>
        </w:tc>
        <w:tc>
          <w:tcPr>
            <w:tcW w:w="1134"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&gt;0.99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Oxygen use </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Artificial ventilation </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NICU admission </w:t>
            </w:r>
          </w:p>
        </w:tc>
      </w:tr>
      <w:tr w:rsidR="007B26C6" w:rsidRPr="00B84F06" w:rsidTr="0015776B">
        <w:tc>
          <w:tcPr>
            <w:tcW w:w="193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2.71 (0.92-7.99)</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0.06</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 (87.8)</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97 (95.1)</w:t>
            </w:r>
          </w:p>
        </w:tc>
        <w:tc>
          <w:tcPr>
            <w:tcW w:w="2573"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Breastfeed immediately after birth </w:t>
            </w:r>
          </w:p>
        </w:tc>
      </w:tr>
      <w:tr w:rsidR="007B26C6" w:rsidRPr="00B84F06" w:rsidTr="0015776B">
        <w:tc>
          <w:tcPr>
            <w:tcW w:w="1938" w:type="dxa"/>
          </w:tcPr>
          <w:p w:rsidR="007B26C6" w:rsidRPr="00B84F06" w:rsidRDefault="007B26C6" w:rsidP="007B26C6">
            <w:pPr>
              <w:tabs>
                <w:tab w:val="left" w:pos="185"/>
              </w:tabs>
              <w:bidi w:val="0"/>
              <w:spacing w:line="360" w:lineRule="auto"/>
              <w:jc w:val="center"/>
              <w:rPr>
                <w:rFonts w:asciiTheme="minorBidi" w:hAnsiTheme="minorBidi"/>
                <w:sz w:val="20"/>
                <w:szCs w:val="20"/>
              </w:rPr>
            </w:pPr>
            <w:r w:rsidRPr="00B84F06">
              <w:rPr>
                <w:rFonts w:asciiTheme="minorBidi" w:hAnsiTheme="minorBidi"/>
                <w:sz w:val="20"/>
                <w:szCs w:val="20"/>
              </w:rPr>
              <w:t>1.23 (0.40-3.8)</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0.71</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91 (92.9)</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96 (94.1)</w:t>
            </w:r>
          </w:p>
        </w:tc>
        <w:tc>
          <w:tcPr>
            <w:tcW w:w="2573"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Breastfeed at 24h after delivery</w:t>
            </w:r>
          </w:p>
        </w:tc>
      </w:tr>
      <w:tr w:rsidR="007B26C6" w:rsidRPr="00B84F06" w:rsidTr="0015776B">
        <w:tc>
          <w:tcPr>
            <w:tcW w:w="193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(0.54-1.87)</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0.99</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71 (72.4)</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74 (72.5)</w:t>
            </w:r>
          </w:p>
        </w:tc>
        <w:tc>
          <w:tcPr>
            <w:tcW w:w="2573"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Formula use </w:t>
            </w:r>
          </w:p>
        </w:tc>
      </w:tr>
    </w:tbl>
    <w:p w:rsidR="007B26C6" w:rsidRPr="007B26C6" w:rsidRDefault="007B26C6" w:rsidP="007B26C6">
      <w:pPr>
        <w:bidi w:val="0"/>
        <w:rPr>
          <w:rFonts w:asciiTheme="minorBidi" w:hAnsiTheme="minorBidi"/>
          <w:rtl/>
        </w:rPr>
      </w:pPr>
      <w:r w:rsidRPr="00B84F06">
        <w:rPr>
          <w:rFonts w:asciiTheme="minorBidi" w:hAnsiTheme="minorBidi"/>
          <w:sz w:val="20"/>
          <w:szCs w:val="20"/>
        </w:rPr>
        <w:t>Data are mean ± standard deviation, [median, IQR], or n (%)</w:t>
      </w:r>
      <w:r w:rsidRPr="00B84F06">
        <w:rPr>
          <w:rFonts w:asciiTheme="minorBidi" w:hAnsiTheme="minorBidi"/>
        </w:rPr>
        <w:t>.</w:t>
      </w:r>
    </w:p>
    <w:p w:rsidR="007B26C6" w:rsidRPr="007B26C6" w:rsidRDefault="007B26C6" w:rsidP="007B26C6">
      <w:pPr>
        <w:rPr>
          <w:rFonts w:asciiTheme="minorBidi" w:hAnsiTheme="minorBidi"/>
        </w:rPr>
      </w:pPr>
    </w:p>
    <w:p w:rsidR="007B26C6" w:rsidRPr="009F7797" w:rsidRDefault="007B26C6" w:rsidP="007B26C6">
      <w:pPr>
        <w:bidi w:val="0"/>
        <w:spacing w:after="0" w:line="480" w:lineRule="auto"/>
        <w:rPr>
          <w:rFonts w:asciiTheme="majorBidi" w:hAnsiTheme="majorBidi" w:cstheme="majorBidi"/>
          <w:sz w:val="24"/>
          <w:szCs w:val="24"/>
        </w:rPr>
      </w:pPr>
    </w:p>
    <w:p w:rsidR="00423756" w:rsidRDefault="00423756" w:rsidP="00AE2CF2">
      <w:pPr>
        <w:bidi w:val="0"/>
        <w:spacing w:after="0" w:line="480" w:lineRule="auto"/>
        <w:rPr>
          <w:rFonts w:asciiTheme="majorBidi" w:hAnsiTheme="majorBidi" w:cstheme="majorBidi"/>
          <w:sz w:val="24"/>
          <w:szCs w:val="24"/>
        </w:rPr>
      </w:pPr>
    </w:p>
    <w:p w:rsidR="009F7797" w:rsidRPr="00A932E3" w:rsidRDefault="009F7797" w:rsidP="009F7797">
      <w:pPr>
        <w:bidi w:val="0"/>
        <w:spacing w:after="0" w:line="480" w:lineRule="auto"/>
        <w:rPr>
          <w:rFonts w:asciiTheme="majorBidi" w:hAnsiTheme="majorBidi" w:cstheme="majorBidi"/>
          <w:sz w:val="24"/>
          <w:szCs w:val="24"/>
        </w:rPr>
      </w:pPr>
    </w:p>
    <w:sectPr w:rsidR="009F7797" w:rsidRPr="00A932E3" w:rsidSect="00A4759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55E0"/>
    <w:multiLevelType w:val="hybridMultilevel"/>
    <w:tmpl w:val="5896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9E"/>
    <w:rsid w:val="00045812"/>
    <w:rsid w:val="00052B57"/>
    <w:rsid w:val="00084742"/>
    <w:rsid w:val="00085BD1"/>
    <w:rsid w:val="0009360F"/>
    <w:rsid w:val="00097A2F"/>
    <w:rsid w:val="000D7486"/>
    <w:rsid w:val="00126027"/>
    <w:rsid w:val="0014220F"/>
    <w:rsid w:val="00151194"/>
    <w:rsid w:val="0015776B"/>
    <w:rsid w:val="001601AC"/>
    <w:rsid w:val="00166ED3"/>
    <w:rsid w:val="001A2341"/>
    <w:rsid w:val="001E4CC2"/>
    <w:rsid w:val="001F294A"/>
    <w:rsid w:val="00201935"/>
    <w:rsid w:val="00207DD9"/>
    <w:rsid w:val="00225972"/>
    <w:rsid w:val="00243A7F"/>
    <w:rsid w:val="00264A9C"/>
    <w:rsid w:val="00281123"/>
    <w:rsid w:val="002B5364"/>
    <w:rsid w:val="002D1703"/>
    <w:rsid w:val="002D58BF"/>
    <w:rsid w:val="002E0CE1"/>
    <w:rsid w:val="00332638"/>
    <w:rsid w:val="00334AC6"/>
    <w:rsid w:val="00340660"/>
    <w:rsid w:val="003523DE"/>
    <w:rsid w:val="00363D6F"/>
    <w:rsid w:val="003665E6"/>
    <w:rsid w:val="003A6EDD"/>
    <w:rsid w:val="003C37A6"/>
    <w:rsid w:val="0040001B"/>
    <w:rsid w:val="004110CE"/>
    <w:rsid w:val="00423756"/>
    <w:rsid w:val="00441C17"/>
    <w:rsid w:val="004439CD"/>
    <w:rsid w:val="00453516"/>
    <w:rsid w:val="0046365B"/>
    <w:rsid w:val="00464587"/>
    <w:rsid w:val="0047058C"/>
    <w:rsid w:val="00482248"/>
    <w:rsid w:val="004E7F3A"/>
    <w:rsid w:val="005226C7"/>
    <w:rsid w:val="00527BC7"/>
    <w:rsid w:val="00555F46"/>
    <w:rsid w:val="005562CB"/>
    <w:rsid w:val="00566602"/>
    <w:rsid w:val="00590B65"/>
    <w:rsid w:val="005B06AB"/>
    <w:rsid w:val="005B2B39"/>
    <w:rsid w:val="005C1C70"/>
    <w:rsid w:val="005E17F3"/>
    <w:rsid w:val="005F613C"/>
    <w:rsid w:val="006017EA"/>
    <w:rsid w:val="00603ABC"/>
    <w:rsid w:val="00617B16"/>
    <w:rsid w:val="006260EF"/>
    <w:rsid w:val="00643E83"/>
    <w:rsid w:val="00656A05"/>
    <w:rsid w:val="00665642"/>
    <w:rsid w:val="00674CE7"/>
    <w:rsid w:val="00682C66"/>
    <w:rsid w:val="006A267A"/>
    <w:rsid w:val="006B1616"/>
    <w:rsid w:val="006B22C9"/>
    <w:rsid w:val="006D0D6F"/>
    <w:rsid w:val="006E7871"/>
    <w:rsid w:val="00713CF2"/>
    <w:rsid w:val="00715A9C"/>
    <w:rsid w:val="00732A10"/>
    <w:rsid w:val="00733FE1"/>
    <w:rsid w:val="00734EB2"/>
    <w:rsid w:val="00772AF2"/>
    <w:rsid w:val="007823CD"/>
    <w:rsid w:val="007B26C6"/>
    <w:rsid w:val="007B73A5"/>
    <w:rsid w:val="007D0A4D"/>
    <w:rsid w:val="007F1F77"/>
    <w:rsid w:val="007F6528"/>
    <w:rsid w:val="008048EF"/>
    <w:rsid w:val="00807EC7"/>
    <w:rsid w:val="008335D0"/>
    <w:rsid w:val="0085317E"/>
    <w:rsid w:val="0086470B"/>
    <w:rsid w:val="008734F6"/>
    <w:rsid w:val="00881EE3"/>
    <w:rsid w:val="0089348B"/>
    <w:rsid w:val="008A2ACF"/>
    <w:rsid w:val="008D4AE7"/>
    <w:rsid w:val="00900C8F"/>
    <w:rsid w:val="009015C7"/>
    <w:rsid w:val="009432E3"/>
    <w:rsid w:val="00944C3A"/>
    <w:rsid w:val="00945138"/>
    <w:rsid w:val="0094573E"/>
    <w:rsid w:val="00950670"/>
    <w:rsid w:val="00962DA3"/>
    <w:rsid w:val="00970B11"/>
    <w:rsid w:val="00971DE6"/>
    <w:rsid w:val="00991DFD"/>
    <w:rsid w:val="00992499"/>
    <w:rsid w:val="009D4268"/>
    <w:rsid w:val="009F7797"/>
    <w:rsid w:val="00A1361E"/>
    <w:rsid w:val="00A202E7"/>
    <w:rsid w:val="00A21421"/>
    <w:rsid w:val="00A26F50"/>
    <w:rsid w:val="00A30084"/>
    <w:rsid w:val="00A345A4"/>
    <w:rsid w:val="00A4759E"/>
    <w:rsid w:val="00A70FFA"/>
    <w:rsid w:val="00A7187C"/>
    <w:rsid w:val="00A81397"/>
    <w:rsid w:val="00A932E3"/>
    <w:rsid w:val="00A971FD"/>
    <w:rsid w:val="00AB73AF"/>
    <w:rsid w:val="00AE1FE8"/>
    <w:rsid w:val="00AE2CF2"/>
    <w:rsid w:val="00AE4CAE"/>
    <w:rsid w:val="00B07AB8"/>
    <w:rsid w:val="00B346E9"/>
    <w:rsid w:val="00B3497D"/>
    <w:rsid w:val="00B459EE"/>
    <w:rsid w:val="00B6167F"/>
    <w:rsid w:val="00B83AE2"/>
    <w:rsid w:val="00B84F06"/>
    <w:rsid w:val="00B90D48"/>
    <w:rsid w:val="00BF2D03"/>
    <w:rsid w:val="00C03C85"/>
    <w:rsid w:val="00C347CB"/>
    <w:rsid w:val="00C41B31"/>
    <w:rsid w:val="00C9332B"/>
    <w:rsid w:val="00CB4F12"/>
    <w:rsid w:val="00CB6F6C"/>
    <w:rsid w:val="00CC3B28"/>
    <w:rsid w:val="00CC41AE"/>
    <w:rsid w:val="00CC5EFF"/>
    <w:rsid w:val="00CE5BFE"/>
    <w:rsid w:val="00D264F1"/>
    <w:rsid w:val="00D26F32"/>
    <w:rsid w:val="00D32E10"/>
    <w:rsid w:val="00D54A1F"/>
    <w:rsid w:val="00D70273"/>
    <w:rsid w:val="00D95E3D"/>
    <w:rsid w:val="00DA0A86"/>
    <w:rsid w:val="00DC122A"/>
    <w:rsid w:val="00DC7EAB"/>
    <w:rsid w:val="00DD4BF4"/>
    <w:rsid w:val="00DD5392"/>
    <w:rsid w:val="00E0101A"/>
    <w:rsid w:val="00E07B3F"/>
    <w:rsid w:val="00E13AB1"/>
    <w:rsid w:val="00E6483F"/>
    <w:rsid w:val="00E92977"/>
    <w:rsid w:val="00E9541A"/>
    <w:rsid w:val="00EC2BEF"/>
    <w:rsid w:val="00EC6FA1"/>
    <w:rsid w:val="00F5666D"/>
    <w:rsid w:val="00F92FB4"/>
    <w:rsid w:val="00F93A99"/>
    <w:rsid w:val="00FA4C8B"/>
    <w:rsid w:val="00FB07E1"/>
    <w:rsid w:val="00FC4739"/>
    <w:rsid w:val="00FE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8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23756"/>
    <w:rPr>
      <w:color w:val="0000FF" w:themeColor="hyperlink"/>
      <w:u w:val="single"/>
    </w:rPr>
  </w:style>
  <w:style w:type="table" w:styleId="a3">
    <w:name w:val="Table Grid"/>
    <w:basedOn w:val="a1"/>
    <w:uiPriority w:val="39"/>
    <w:rsid w:val="007B2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7E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017E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8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23756"/>
    <w:rPr>
      <w:color w:val="0000FF" w:themeColor="hyperlink"/>
      <w:u w:val="single"/>
    </w:rPr>
  </w:style>
  <w:style w:type="table" w:styleId="a3">
    <w:name w:val="Table Grid"/>
    <w:basedOn w:val="a1"/>
    <w:uiPriority w:val="39"/>
    <w:rsid w:val="007B2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7E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017E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 TargetMode="External"/><Relationship Id="rId3" Type="http://schemas.openxmlformats.org/officeDocument/2006/relationships/styles" Target="styles.xml"/><Relationship Id="rId7" Type="http://schemas.openxmlformats.org/officeDocument/2006/relationships/hyperlink" Target="mailto:salim_ra@clalit.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ptodate.com/contents/meperidine-pethidine-drug-informati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A6A7-54C6-42D9-B79F-5BF2AAC2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5268</Words>
  <Characters>26340</Characters>
  <Application>Microsoft Office Word</Application>
  <DocSecurity>0</DocSecurity>
  <Lines>219</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Raed</dc:creator>
  <cp:lastModifiedBy>Dr Raed</cp:lastModifiedBy>
  <cp:revision>10</cp:revision>
  <cp:lastPrinted>2022-06-02T10:17:00Z</cp:lastPrinted>
  <dcterms:created xsi:type="dcterms:W3CDTF">2022-06-04T12:18:00Z</dcterms:created>
  <dcterms:modified xsi:type="dcterms:W3CDTF">2022-06-04T15:40:00Z</dcterms:modified>
</cp:coreProperties>
</file>