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6C3C" w14:textId="4CF46F05" w:rsidR="00871FEF" w:rsidRDefault="00223515" w:rsidP="004472D5">
      <w:pPr>
        <w:ind w:left="7080"/>
        <w:rPr>
          <w:rFonts w:ascii="Arial" w:hAnsi="Arial" w:cs="Arial"/>
          <w:sz w:val="36"/>
          <w:szCs w:val="36"/>
          <w:lang w:val="en-GB"/>
        </w:rPr>
      </w:pPr>
      <w:r w:rsidRPr="0052735D">
        <w:rPr>
          <w:rFonts w:ascii="Arial" w:hAnsi="Arial" w:cs="Arial"/>
          <w:sz w:val="36"/>
          <w:szCs w:val="36"/>
          <w:lang w:val="en-GB"/>
        </w:rPr>
        <w:t xml:space="preserve">DR. </w:t>
      </w:r>
      <w:r w:rsidR="004E3878" w:rsidRPr="0052735D">
        <w:rPr>
          <w:rFonts w:ascii="Arial" w:hAnsi="Arial" w:cs="Arial"/>
          <w:sz w:val="36"/>
          <w:szCs w:val="36"/>
          <w:lang w:val="en-GB"/>
        </w:rPr>
        <w:t xml:space="preserve">LORENZA </w:t>
      </w:r>
      <w:r w:rsidR="004E3878" w:rsidRPr="0052735D">
        <w:rPr>
          <w:rFonts w:ascii="Arial" w:hAnsi="Arial" w:cs="Arial"/>
          <w:b/>
          <w:bCs/>
          <w:sz w:val="36"/>
          <w:szCs w:val="36"/>
          <w:lang w:val="en-GB"/>
        </w:rPr>
        <w:t>ANTONUCCI</w:t>
      </w:r>
      <w:r w:rsidR="008008F6" w:rsidRPr="0052735D">
        <w:rPr>
          <w:rFonts w:ascii="Arial" w:hAnsi="Arial" w:cs="Arial"/>
          <w:sz w:val="36"/>
          <w:szCs w:val="36"/>
          <w:lang w:val="en-GB"/>
        </w:rPr>
        <w:t xml:space="preserve"> </w:t>
      </w:r>
    </w:p>
    <w:p w14:paraId="5853EB9B" w14:textId="77777777" w:rsidR="004472D5" w:rsidRPr="004472D5" w:rsidRDefault="004472D5" w:rsidP="004472D5">
      <w:pPr>
        <w:ind w:left="708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PlainTable11"/>
        <w:tblpPr w:leftFromText="180" w:rightFromText="180" w:vertAnchor="text" w:tblpY="1"/>
        <w:tblW w:w="10004" w:type="dxa"/>
        <w:tblLayout w:type="fixed"/>
        <w:tblLook w:val="04A0" w:firstRow="1" w:lastRow="0" w:firstColumn="1" w:lastColumn="0" w:noHBand="0" w:noVBand="1"/>
      </w:tblPr>
      <w:tblGrid>
        <w:gridCol w:w="1550"/>
        <w:gridCol w:w="6622"/>
        <w:gridCol w:w="1832"/>
      </w:tblGrid>
      <w:tr w:rsidR="00D76805" w:rsidRPr="00453339" w14:paraId="7FB322D8" w14:textId="77777777" w:rsidTr="00C00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bottom w:val="single" w:sz="4" w:space="0" w:color="auto"/>
            </w:tcBorders>
          </w:tcPr>
          <w:p w14:paraId="0B3052C6" w14:textId="08984E7B" w:rsidR="00D76805" w:rsidRPr="00453339" w:rsidRDefault="00D76805" w:rsidP="00C00AEB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Current position</w:t>
            </w:r>
            <w:r w:rsidR="00C15B0E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9E5FF1" w:rsidRPr="00453339">
              <w:rPr>
                <w:rFonts w:ascii="Arial" w:hAnsi="Arial" w:cs="Arial"/>
                <w:sz w:val="22"/>
                <w:szCs w:val="22"/>
                <w:lang w:val="en-GB"/>
              </w:rPr>
              <w:t>roles</w:t>
            </w:r>
            <w:r w:rsidR="00C15B0E">
              <w:rPr>
                <w:rFonts w:ascii="Arial" w:hAnsi="Arial" w:cs="Arial"/>
                <w:sz w:val="22"/>
                <w:szCs w:val="22"/>
                <w:lang w:val="en-GB"/>
              </w:rPr>
              <w:t xml:space="preserve"> &amp; titles</w:t>
            </w:r>
          </w:p>
          <w:p w14:paraId="57E43C23" w14:textId="77777777" w:rsidR="00D76805" w:rsidRPr="00453339" w:rsidRDefault="00D76805" w:rsidP="00C00AEB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  <w:p w14:paraId="67E64032" w14:textId="77777777" w:rsidR="00D76805" w:rsidRPr="00453339" w:rsidRDefault="00D76805" w:rsidP="00C00AEB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  <w:p w14:paraId="51FED248" w14:textId="77777777" w:rsidR="001D7A5D" w:rsidRPr="00453339" w:rsidRDefault="001D7A5D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D5FD82" w14:textId="77777777" w:rsidR="001D7A5D" w:rsidRPr="00453339" w:rsidRDefault="001D7A5D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2B5A43" w14:textId="77777777" w:rsidR="001D7A5D" w:rsidRPr="00453339" w:rsidRDefault="001D7A5D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0B3A04" w14:textId="77777777" w:rsidR="00D76805" w:rsidRPr="00453339" w:rsidRDefault="00D76805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6C915CC8" w14:textId="0FD68E30" w:rsidR="001D7A5D" w:rsidRPr="00453339" w:rsidRDefault="001D7A5D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University of Birmingham</w:t>
            </w:r>
            <w:r w:rsidR="00125FBC">
              <w:rPr>
                <w:rFonts w:ascii="Arial" w:hAnsi="Arial" w:cs="Arial"/>
                <w:sz w:val="22"/>
                <w:szCs w:val="22"/>
                <w:lang w:val="en-GB"/>
              </w:rPr>
              <w:t>, School of Social Policy</w:t>
            </w:r>
          </w:p>
          <w:p w14:paraId="1FA14E15" w14:textId="4C4329E3" w:rsidR="001D7A5D" w:rsidRDefault="00DE60FC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Associate Professor </w:t>
            </w:r>
          </w:p>
          <w:p w14:paraId="47AAD3F0" w14:textId="49006D6E" w:rsidR="00C230F1" w:rsidRPr="00453339" w:rsidRDefault="00C230F1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Deputy Head of Research (Methodology), College of Social Sciences</w:t>
            </w:r>
          </w:p>
          <w:p w14:paraId="0AD0FD59" w14:textId="2C3CD8B6" w:rsidR="000C2881" w:rsidRDefault="00501A8F" w:rsidP="000C2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ab/>
            </w:r>
            <w:r w:rsidR="00DA1FD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Named ‘</w:t>
            </w:r>
            <w:r w:rsidR="00DA1FD6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Birmingham Fellow’</w:t>
            </w:r>
            <w:r w:rsidR="008E2131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in 2017</w:t>
            </w:r>
            <w:r w:rsidR="0011127D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DA1FD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(Birmingham Fellows are</w:t>
            </w:r>
            <w:r w:rsidR="0011127D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“outstanding, high-potential, early career researchers”</w:t>
            </w:r>
            <w:r w:rsidR="00DA1FD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)</w:t>
            </w:r>
          </w:p>
          <w:p w14:paraId="05468C90" w14:textId="7F0B4D33" w:rsidR="00D87A87" w:rsidRDefault="00D87A87" w:rsidP="000C2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ab/>
            </w:r>
            <w:r w:rsidR="00DA1FD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Promoted </w:t>
            </w:r>
            <w:r w:rsidR="00CF7DA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to </w:t>
            </w:r>
            <w:r w:rsidR="00DE60FC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Associate Professor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in 2020</w:t>
            </w:r>
          </w:p>
          <w:p w14:paraId="463EBFC5" w14:textId="704FD49C" w:rsidR="00DF146F" w:rsidRDefault="00DF146F" w:rsidP="000C2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</w:p>
          <w:p w14:paraId="419C6207" w14:textId="6DF8E464" w:rsidR="00DF146F" w:rsidRPr="00DF146F" w:rsidRDefault="00DF146F" w:rsidP="000C2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  <w:r w:rsidRPr="00DF146F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Kennedy Memorial Fellow</w:t>
            </w:r>
            <w:r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 2022-2023</w:t>
            </w:r>
            <w:r w:rsidRPr="00DF146F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, Centre for European Studies</w:t>
            </w:r>
            <w:r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,</w:t>
            </w:r>
            <w:r w:rsidRPr="00DF146F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 Harvard University</w:t>
            </w:r>
          </w:p>
          <w:p w14:paraId="31A4655A" w14:textId="77777777" w:rsidR="000C2881" w:rsidRPr="00453339" w:rsidRDefault="000C2881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  <w:p w14:paraId="001B4027" w14:textId="65E76772" w:rsidR="001D7A5D" w:rsidRPr="00453339" w:rsidRDefault="001D7A5D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i/>
                <w:sz w:val="22"/>
                <w:szCs w:val="22"/>
                <w:lang w:val="en-GB"/>
              </w:rPr>
              <w:t>European Social Observatory</w:t>
            </w:r>
            <w:r w:rsidR="00C7334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(OSE)</w:t>
            </w:r>
          </w:p>
          <w:p w14:paraId="02AB06E0" w14:textId="21917FFA" w:rsidR="00D76805" w:rsidRDefault="008008F6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Research associate</w:t>
            </w:r>
            <w:r w:rsidR="00C73348">
              <w:rPr>
                <w:rFonts w:ascii="Arial" w:hAnsi="Arial" w:cs="Arial"/>
                <w:sz w:val="22"/>
                <w:szCs w:val="22"/>
                <w:lang w:val="en-GB"/>
              </w:rPr>
              <w:t xml:space="preserve"> (permanent affiliation)</w:t>
            </w:r>
          </w:p>
          <w:p w14:paraId="7633820F" w14:textId="77777777" w:rsidR="00F43E66" w:rsidRDefault="00F43E66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71AEF1" w14:textId="77777777" w:rsidR="00C34381" w:rsidRDefault="00F43E66" w:rsidP="00A73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3E66">
              <w:rPr>
                <w:rFonts w:ascii="Arial" w:hAnsi="Arial" w:cs="Arial"/>
                <w:sz w:val="22"/>
                <w:szCs w:val="22"/>
                <w:lang w:val="en-US"/>
              </w:rPr>
              <w:t>FRSA (Fellow</w:t>
            </w:r>
            <w:r w:rsidR="00C34381">
              <w:rPr>
                <w:rFonts w:ascii="Arial" w:hAnsi="Arial" w:cs="Arial"/>
                <w:sz w:val="22"/>
                <w:szCs w:val="22"/>
                <w:lang w:val="en-US"/>
              </w:rPr>
              <w:t xml:space="preserve"> of the Royal Society of Arts)</w:t>
            </w:r>
          </w:p>
          <w:p w14:paraId="6342AAF5" w14:textId="59263F70" w:rsidR="008625A2" w:rsidRPr="00F43E66" w:rsidRDefault="00F43E66" w:rsidP="00A73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3E66">
              <w:rPr>
                <w:rFonts w:ascii="Arial" w:hAnsi="Arial" w:cs="Arial"/>
                <w:sz w:val="22"/>
                <w:szCs w:val="22"/>
                <w:lang w:val="en-US"/>
              </w:rPr>
              <w:t>FHEA (Fellow of the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43E66">
              <w:rPr>
                <w:rFonts w:ascii="Arial" w:hAnsi="Arial" w:cs="Arial"/>
                <w:sz w:val="22"/>
                <w:szCs w:val="22"/>
                <w:lang w:val="en-US"/>
              </w:rPr>
              <w:t>Higher Education Academy)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13C719EA" w14:textId="77777777" w:rsidR="00D11F3D" w:rsidRPr="00453339" w:rsidRDefault="00D11F3D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Birmingham</w:t>
            </w:r>
          </w:p>
          <w:p w14:paraId="5839E565" w14:textId="2F1FE18F" w:rsidR="00D11F3D" w:rsidRDefault="00C8778E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Sept/17</w:t>
            </w:r>
            <w:r w:rsidR="00D11F3D" w:rsidRPr="00453339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-present</w:t>
            </w:r>
          </w:p>
          <w:p w14:paraId="7E109FD8" w14:textId="096CF23F" w:rsidR="00D11F3D" w:rsidRPr="0004337B" w:rsidRDefault="0004337B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on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sabbatical 22-23)</w:t>
            </w:r>
          </w:p>
          <w:p w14:paraId="6377E364" w14:textId="77777777" w:rsidR="007A56E5" w:rsidRPr="00453339" w:rsidRDefault="007A56E5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799D85" w14:textId="77777777" w:rsidR="004A75EB" w:rsidRDefault="004A75EB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AD1054" w14:textId="77777777" w:rsidR="00FA40B1" w:rsidRDefault="00FA40B1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4C63A8" w14:textId="27697C0A" w:rsidR="00C230F1" w:rsidRDefault="00C230F1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  <w:p w14:paraId="14C848C7" w14:textId="2E6D84AF" w:rsidR="00DF146F" w:rsidRPr="00DF146F" w:rsidRDefault="00DF146F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F146F">
              <w:rPr>
                <w:rFonts w:ascii="Arial" w:hAnsi="Arial" w:cs="Arial"/>
                <w:sz w:val="22"/>
                <w:szCs w:val="22"/>
                <w:lang w:val="en-GB"/>
              </w:rPr>
              <w:t>Boston</w:t>
            </w:r>
          </w:p>
          <w:p w14:paraId="3A87EB2A" w14:textId="3C93664C" w:rsidR="00DF146F" w:rsidRDefault="00DF146F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Sept/22-June/23</w:t>
            </w:r>
          </w:p>
          <w:p w14:paraId="36F64D81" w14:textId="77777777" w:rsidR="00DF146F" w:rsidRPr="00453339" w:rsidRDefault="00DF146F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D12B43" w14:textId="77777777" w:rsidR="00D11F3D" w:rsidRPr="00453339" w:rsidRDefault="00D11F3D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Brussels</w:t>
            </w:r>
          </w:p>
          <w:p w14:paraId="13B12B59" w14:textId="0E6D9544" w:rsidR="00D76805" w:rsidRDefault="001F379F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July/</w:t>
            </w:r>
            <w:r w:rsidR="00D11F3D" w:rsidRPr="0045333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15-present</w:t>
            </w:r>
          </w:p>
          <w:p w14:paraId="0ED8B2A0" w14:textId="77777777" w:rsidR="00C34381" w:rsidRDefault="00C34381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  <w:p w14:paraId="2A496DEE" w14:textId="0ECD9B30" w:rsidR="00C34381" w:rsidRDefault="004E24DD" w:rsidP="00C00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Jan/</w:t>
            </w:r>
            <w:r w:rsidR="00C343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6</w:t>
            </w:r>
            <w:r w:rsidR="00C343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-present</w:t>
            </w:r>
          </w:p>
          <w:p w14:paraId="1219B7F6" w14:textId="2474ADCF" w:rsidR="00C34381" w:rsidRPr="005757D8" w:rsidRDefault="00383B74" w:rsidP="00383B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Nov</w:t>
            </w:r>
            <w:r w:rsidR="004E24DD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/</w:t>
            </w:r>
            <w:r w:rsidR="00C343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5</w:t>
            </w:r>
            <w:r w:rsidR="00C3438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-present</w:t>
            </w:r>
          </w:p>
        </w:tc>
      </w:tr>
      <w:tr w:rsidR="00C8778E" w:rsidRPr="00453339" w14:paraId="1E834A1A" w14:textId="77777777" w:rsidTr="0005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4" w:space="0" w:color="auto"/>
            </w:tcBorders>
          </w:tcPr>
          <w:p w14:paraId="123C17A5" w14:textId="65A801C0" w:rsidR="00C8778E" w:rsidRPr="00453339" w:rsidRDefault="00450E02" w:rsidP="00C00AEB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Academic e</w:t>
            </w:r>
            <w:r w:rsidR="006D0253">
              <w:rPr>
                <w:rFonts w:ascii="Arial" w:hAnsi="Arial" w:cs="Arial"/>
                <w:sz w:val="22"/>
                <w:szCs w:val="22"/>
                <w:lang w:val="en-GB"/>
              </w:rPr>
              <w:t xml:space="preserve">mployment </w:t>
            </w:r>
          </w:p>
          <w:p w14:paraId="2663D30F" w14:textId="77777777" w:rsidR="00C8778E" w:rsidRPr="00453339" w:rsidRDefault="00C8778E" w:rsidP="00C00AEB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  <w:p w14:paraId="35F87359" w14:textId="77777777" w:rsidR="00C8778E" w:rsidRPr="00453339" w:rsidRDefault="00C8778E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14:paraId="04A13D77" w14:textId="77777777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Teesside University</w:t>
            </w:r>
          </w:p>
          <w:p w14:paraId="38BFAF3C" w14:textId="77777777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Research/Senior Lecturer in Social Policy/Sociology</w:t>
            </w:r>
          </w:p>
          <w:p w14:paraId="2CB262B2" w14:textId="77777777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Permanent and full-time research &amp; teaching position</w:t>
            </w:r>
          </w:p>
          <w:p w14:paraId="52810E98" w14:textId="77777777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3C19C572" w14:textId="77777777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University of the West of Scotland</w:t>
            </w:r>
          </w:p>
          <w:p w14:paraId="43B8734A" w14:textId="77777777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Lecturer in Social Policy </w:t>
            </w:r>
          </w:p>
          <w:p w14:paraId="162BC5A9" w14:textId="64218C39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4533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 xml:space="preserve">Permanent full-time </w:t>
            </w:r>
            <w:r w:rsidR="008008F6">
              <w:rPr>
                <w:rFonts w:ascii="Arial" w:hAnsi="Arial" w:cs="Arial"/>
                <w:sz w:val="22"/>
                <w:szCs w:val="22"/>
                <w:lang w:val="en-GB"/>
              </w:rPr>
              <w:t xml:space="preserve">teaching (7 modules) &amp; research 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position assigned b</w:t>
            </w:r>
            <w:r w:rsidR="0025162C">
              <w:rPr>
                <w:rFonts w:ascii="Arial" w:hAnsi="Arial" w:cs="Arial"/>
                <w:sz w:val="22"/>
                <w:szCs w:val="22"/>
                <w:lang w:val="en-GB"/>
              </w:rPr>
              <w:t>efore the completion of my PhD</w:t>
            </w:r>
          </w:p>
          <w:p w14:paraId="4D6D365E" w14:textId="77777777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71CB83F2" w14:textId="77777777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School for Policy Studies, University of Bristol</w:t>
            </w:r>
          </w:p>
          <w:p w14:paraId="176E00FD" w14:textId="42BFF4FC" w:rsidR="008625A2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Assistant ‘Time after Time’, Assist</w:t>
            </w:r>
            <w:r w:rsidR="00B57D3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ant Teacher/ Guest Lecturer </w:t>
            </w: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>‘Comparative and International Social Policy</w:t>
            </w:r>
            <w:r w:rsidR="00B57D35">
              <w:rPr>
                <w:rFonts w:ascii="Arial" w:hAnsi="Arial" w:cs="Arial"/>
                <w:b/>
                <w:sz w:val="22"/>
                <w:szCs w:val="22"/>
                <w:lang w:val="en-GB"/>
              </w:rPr>
              <w:t>’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3CC3A716" w14:textId="6EB3643C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>Middlesbrough</w:t>
            </w:r>
          </w:p>
          <w:p w14:paraId="38EDC106" w14:textId="40E4A34F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Sept/15-Sept/17</w:t>
            </w:r>
          </w:p>
          <w:p w14:paraId="1412C857" w14:textId="77777777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33A730E2" w14:textId="77777777" w:rsidR="007561F4" w:rsidRPr="00453339" w:rsidRDefault="007561F4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1A19CFB" w14:textId="4347A9B3" w:rsidR="00C8778E" w:rsidRPr="00453339" w:rsidRDefault="00526C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Glasgow</w:t>
            </w:r>
          </w:p>
          <w:p w14:paraId="500FFCBC" w14:textId="3E07B50F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Sept/13-Sept/15</w:t>
            </w:r>
          </w:p>
          <w:p w14:paraId="658DC4E7" w14:textId="77777777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C7BB32" w14:textId="77777777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2CFD7AB" w14:textId="77777777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91B028" w14:textId="162B7B90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Bristol </w:t>
            </w:r>
          </w:p>
          <w:p w14:paraId="221FE419" w14:textId="77777777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Jan/11-Sept/13</w:t>
            </w:r>
          </w:p>
          <w:p w14:paraId="7228B3B6" w14:textId="3C7E4655" w:rsidR="00C8778E" w:rsidRPr="00453339" w:rsidRDefault="00C8778E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D76805" w:rsidRPr="009C62FF" w14:paraId="4D733310" w14:textId="77777777" w:rsidTr="00C00AEB">
        <w:trPr>
          <w:trHeight w:val="3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1569354" w14:textId="4C821453" w:rsidR="00D76805" w:rsidRPr="00453339" w:rsidRDefault="00D76805" w:rsidP="00C00AEB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University education</w:t>
            </w:r>
          </w:p>
        </w:tc>
        <w:tc>
          <w:tcPr>
            <w:tcW w:w="6622" w:type="dxa"/>
          </w:tcPr>
          <w:p w14:paraId="0A624A4F" w14:textId="7777777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School for Policy Studies (University of Bristol) </w:t>
            </w:r>
          </w:p>
          <w:p w14:paraId="77C97E3B" w14:textId="17485DEA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>PhD in Social Policy</w:t>
            </w:r>
            <w:r w:rsidR="00996077"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72699FDD" w14:textId="53C8DEE3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  <w:t>Awarded with the first</w:t>
            </w:r>
            <w:r w:rsidR="00B57D35">
              <w:rPr>
                <w:rFonts w:ascii="Arial" w:hAnsi="Arial" w:cs="Arial"/>
                <w:sz w:val="22"/>
                <w:szCs w:val="22"/>
                <w:lang w:val="en-GB"/>
              </w:rPr>
              <w:t xml:space="preserve"> and only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 xml:space="preserve"> “Policy &amp; Politics” studentship by the </w:t>
            </w:r>
            <w:r w:rsidR="00FF73D0">
              <w:rPr>
                <w:rFonts w:ascii="Arial" w:hAnsi="Arial" w:cs="Arial"/>
                <w:sz w:val="22"/>
                <w:szCs w:val="22"/>
                <w:lang w:val="en-GB"/>
              </w:rPr>
              <w:t xml:space="preserve">publisher 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 xml:space="preserve">Policy Press as “excellent candidate” </w:t>
            </w:r>
          </w:p>
          <w:p w14:paraId="5926E349" w14:textId="7777777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43EA470E" w14:textId="7777777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London School of Economics and Political Science (LSE</w:t>
            </w: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)    </w:t>
            </w:r>
          </w:p>
          <w:p w14:paraId="639033D5" w14:textId="264F3518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>MSc in Social Policy (Research)</w:t>
            </w:r>
            <w:r w:rsidR="00985AD4"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2E21689E" w14:textId="3DC38F4D" w:rsidR="00D76805" w:rsidRPr="00453339" w:rsidRDefault="00985AD4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A7487">
              <w:rPr>
                <w:rFonts w:ascii="Arial" w:hAnsi="Arial" w:cs="Arial"/>
                <w:sz w:val="22"/>
                <w:szCs w:val="22"/>
              </w:rPr>
              <w:t>•</w:t>
            </w:r>
            <w:r w:rsidRPr="006A7487">
              <w:rPr>
                <w:rFonts w:ascii="Arial" w:hAnsi="Arial" w:cs="Arial"/>
                <w:sz w:val="22"/>
                <w:szCs w:val="22"/>
              </w:rPr>
              <w:tab/>
            </w:r>
            <w:r w:rsidR="006A7487">
              <w:rPr>
                <w:rFonts w:ascii="Arial" w:hAnsi="Arial" w:cs="Arial"/>
                <w:sz w:val="22"/>
                <w:szCs w:val="22"/>
              </w:rPr>
              <w:t>C</w:t>
            </w:r>
            <w:r w:rsidRPr="006A7487">
              <w:rPr>
                <w:rFonts w:ascii="Arial" w:hAnsi="Arial" w:cs="Arial"/>
                <w:sz w:val="22"/>
                <w:szCs w:val="22"/>
              </w:rPr>
              <w:t>ompleted with Distinction</w:t>
            </w:r>
          </w:p>
          <w:p w14:paraId="43E8D923" w14:textId="77777777" w:rsidR="00985AD4" w:rsidRPr="00453339" w:rsidRDefault="00985AD4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B74100" w14:textId="7777777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5333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Università Commerciale “Luigi Bocconi”                                     </w:t>
            </w:r>
          </w:p>
          <w:p w14:paraId="344D93A0" w14:textId="1E38F622" w:rsidR="00985AD4" w:rsidRPr="006A7487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A748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Master of Science Economics of Public Administration, </w:t>
            </w:r>
          </w:p>
          <w:p w14:paraId="1482358C" w14:textId="410B4ACF" w:rsidR="00D76805" w:rsidRPr="006A7487" w:rsidRDefault="00985AD4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D76805" w:rsidRPr="006A7487">
              <w:rPr>
                <w:rFonts w:ascii="Arial" w:hAnsi="Arial" w:cs="Arial"/>
                <w:sz w:val="22"/>
                <w:szCs w:val="22"/>
                <w:lang w:val="en-GB"/>
              </w:rPr>
              <w:t xml:space="preserve">110/110 </w:t>
            </w:r>
            <w:r w:rsidR="00D76805" w:rsidRPr="006A7487">
              <w:rPr>
                <w:rFonts w:ascii="Arial" w:hAnsi="Arial" w:cs="Arial"/>
                <w:i/>
                <w:sz w:val="22"/>
                <w:szCs w:val="22"/>
                <w:lang w:val="en-GB"/>
              </w:rPr>
              <w:t>cum laude</w:t>
            </w:r>
            <w:r w:rsidR="00D76805" w:rsidRPr="006A748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C2E45" w:rsidRPr="006A7487">
              <w:rPr>
                <w:rFonts w:ascii="Arial" w:hAnsi="Arial" w:cs="Arial"/>
                <w:sz w:val="22"/>
                <w:szCs w:val="22"/>
                <w:lang w:val="en-GB"/>
              </w:rPr>
              <w:t xml:space="preserve">(exchange </w:t>
            </w:r>
            <w:r w:rsidRPr="006A7487">
              <w:rPr>
                <w:rFonts w:ascii="Arial" w:hAnsi="Arial" w:cs="Arial"/>
                <w:sz w:val="22"/>
                <w:szCs w:val="22"/>
                <w:lang w:val="en-GB"/>
              </w:rPr>
              <w:t xml:space="preserve">at Sciences </w:t>
            </w:r>
            <w:r w:rsidR="00D76805" w:rsidRPr="006A7487">
              <w:rPr>
                <w:rFonts w:ascii="Arial" w:hAnsi="Arial" w:cs="Arial"/>
                <w:sz w:val="22"/>
                <w:szCs w:val="22"/>
                <w:lang w:val="en-GB"/>
              </w:rPr>
              <w:t>Po, Paris)</w:t>
            </w:r>
          </w:p>
          <w:p w14:paraId="6941CB73" w14:textId="77777777" w:rsidR="003D46A1" w:rsidRPr="006A7487" w:rsidRDefault="003D46A1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24CE944" w14:textId="7777777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5333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Università Commerciale “Luigi Bocconi”                                     </w:t>
            </w:r>
          </w:p>
          <w:p w14:paraId="7B2405AB" w14:textId="24CC4683" w:rsidR="00B57D35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US"/>
              </w:rPr>
              <w:t>Undergraduate Degree Eco</w:t>
            </w:r>
            <w:r w:rsidR="00B57D35">
              <w:rPr>
                <w:rFonts w:ascii="Arial" w:hAnsi="Arial" w:cs="Arial"/>
                <w:b/>
                <w:sz w:val="22"/>
                <w:szCs w:val="22"/>
                <w:lang w:val="en-US"/>
              </w:rPr>
              <w:t>nomics of Public</w:t>
            </w:r>
            <w:r w:rsidR="009E633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B57D35">
              <w:rPr>
                <w:rFonts w:ascii="Arial" w:hAnsi="Arial" w:cs="Arial"/>
                <w:b/>
                <w:sz w:val="22"/>
                <w:szCs w:val="22"/>
                <w:lang w:val="en-US"/>
              </w:rPr>
              <w:t>Administration</w:t>
            </w:r>
          </w:p>
          <w:p w14:paraId="07FC8CDB" w14:textId="5DF608E4" w:rsidR="002E06E2" w:rsidRPr="00453339" w:rsidRDefault="00985AD4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D76805" w:rsidRPr="00453339">
              <w:rPr>
                <w:rFonts w:ascii="Arial" w:hAnsi="Arial" w:cs="Arial"/>
                <w:sz w:val="22"/>
                <w:szCs w:val="22"/>
                <w:lang w:val="en-US"/>
              </w:rPr>
              <w:t>110</w:t>
            </w:r>
            <w:r w:rsidR="00606227">
              <w:rPr>
                <w:rFonts w:ascii="Arial" w:hAnsi="Arial" w:cs="Arial"/>
                <w:sz w:val="22"/>
                <w:szCs w:val="22"/>
                <w:lang w:val="en-US"/>
              </w:rPr>
              <w:t>/110</w:t>
            </w:r>
            <w:r w:rsidR="00D76805" w:rsidRPr="004533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76805" w:rsidRPr="00453339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cum laude </w:t>
            </w:r>
            <w:r w:rsidR="00D76805" w:rsidRPr="00453339">
              <w:rPr>
                <w:rFonts w:ascii="Arial" w:hAnsi="Arial" w:cs="Arial"/>
                <w:sz w:val="22"/>
                <w:szCs w:val="22"/>
                <w:lang w:val="en-US"/>
              </w:rPr>
              <w:t xml:space="preserve">(exchange at Yonsei, Seoul) </w:t>
            </w:r>
          </w:p>
        </w:tc>
        <w:tc>
          <w:tcPr>
            <w:tcW w:w="1832" w:type="dxa"/>
          </w:tcPr>
          <w:p w14:paraId="6990E137" w14:textId="5493D3A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Bristol</w:t>
            </w:r>
          </w:p>
          <w:p w14:paraId="2E300CC8" w14:textId="7777777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Cs/>
                <w:sz w:val="22"/>
                <w:szCs w:val="22"/>
                <w:lang w:val="en-GB"/>
              </w:rPr>
              <w:t>Oct/10-Jun/15</w:t>
            </w:r>
          </w:p>
          <w:p w14:paraId="04670F54" w14:textId="7777777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15620F2" w14:textId="7777777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03A9E96" w14:textId="7777777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0C3C59D" w14:textId="2107C326" w:rsidR="00D76805" w:rsidRPr="00453339" w:rsidRDefault="00985AD4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London</w:t>
            </w:r>
          </w:p>
          <w:p w14:paraId="59385F86" w14:textId="7777777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Cs/>
                <w:sz w:val="22"/>
                <w:szCs w:val="22"/>
                <w:lang w:val="en-GB"/>
              </w:rPr>
              <w:t>Oct/09-Dec/10</w:t>
            </w:r>
          </w:p>
          <w:p w14:paraId="62B59016" w14:textId="7777777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47B49BBB" w14:textId="77777777" w:rsidR="00985AD4" w:rsidRPr="00453339" w:rsidRDefault="00985AD4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A659839" w14:textId="6F26B905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>Milan</w:t>
            </w:r>
            <w:r w:rsidR="00862880">
              <w:rPr>
                <w:rFonts w:ascii="Arial" w:hAnsi="Arial" w:cs="Arial"/>
                <w:b/>
                <w:sz w:val="22"/>
                <w:szCs w:val="22"/>
                <w:lang w:val="en-GB"/>
              </w:rPr>
              <w:t>/Paris</w:t>
            </w:r>
            <w:r w:rsidR="00985AD4"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568DA2B0" w14:textId="7777777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Sept/07-Dec/09</w:t>
            </w:r>
          </w:p>
          <w:p w14:paraId="3299BDD5" w14:textId="77777777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6C72FBE" w14:textId="77777777" w:rsidR="00985AD4" w:rsidRPr="00453339" w:rsidRDefault="00985AD4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61CE467" w14:textId="4BF6918D" w:rsidR="00D76805" w:rsidRPr="00453339" w:rsidRDefault="00D7680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>Milan</w:t>
            </w:r>
            <w:r w:rsidR="00862880">
              <w:rPr>
                <w:rFonts w:ascii="Arial" w:hAnsi="Arial" w:cs="Arial"/>
                <w:b/>
                <w:sz w:val="22"/>
                <w:szCs w:val="22"/>
                <w:lang w:val="en-GB"/>
              </w:rPr>
              <w:t>/Seoul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 xml:space="preserve">     Sept/04-Oct/07</w:t>
            </w:r>
          </w:p>
        </w:tc>
      </w:tr>
      <w:tr w:rsidR="0043230A" w:rsidRPr="009C62FF" w14:paraId="24199935" w14:textId="77777777" w:rsidTr="0065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39C5FF6" w14:textId="52CAA50D" w:rsidR="0043230A" w:rsidRPr="00453339" w:rsidRDefault="00210B0F" w:rsidP="00C00AEB">
            <w:pPr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Research g</w:t>
            </w:r>
            <w:r w:rsidR="0043230A" w:rsidRPr="00453339">
              <w:rPr>
                <w:rFonts w:ascii="Arial" w:hAnsi="Arial" w:cs="Arial"/>
                <w:sz w:val="22"/>
                <w:szCs w:val="22"/>
                <w:lang w:val="en-GB"/>
              </w:rPr>
              <w:t>rants &amp; Awards</w:t>
            </w:r>
          </w:p>
          <w:p w14:paraId="111A1D83" w14:textId="1850BE90" w:rsidR="0043230A" w:rsidRPr="00453339" w:rsidRDefault="0043230A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454" w:type="dxa"/>
            <w:gridSpan w:val="2"/>
          </w:tcPr>
          <w:p w14:paraId="26CB159F" w14:textId="3395FFE7" w:rsidR="00DF146F" w:rsidRDefault="00501A8F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9E6338" w:rsidRPr="009E633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German</w:t>
            </w:r>
            <w:r w:rsidR="009E633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F146F" w:rsidRPr="00DF146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Kennedy Memorial Fellowship, Centre for European Studies Harvard University</w:t>
            </w:r>
            <w:r w:rsidR="00DF146F">
              <w:rPr>
                <w:rFonts w:ascii="Arial" w:hAnsi="Arial" w:cs="Arial"/>
                <w:sz w:val="22"/>
                <w:szCs w:val="22"/>
                <w:lang w:val="en-GB"/>
              </w:rPr>
              <w:t xml:space="preserve">: $60,000 </w:t>
            </w:r>
          </w:p>
          <w:p w14:paraId="4B588643" w14:textId="001B5C91" w:rsidR="00917352" w:rsidRDefault="00DF146F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 w:eastAsia="en-US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917352" w:rsidRPr="00656572">
              <w:rPr>
                <w:rFonts w:ascii="Arial" w:hAnsi="Arial" w:cs="Arial"/>
                <w:b/>
                <w:sz w:val="22"/>
                <w:szCs w:val="22"/>
                <w:lang w:val="en-GB"/>
              </w:rPr>
              <w:t>ESRC New Investigator</w:t>
            </w:r>
            <w:r w:rsidR="00B314D1" w:rsidRPr="00656572">
              <w:rPr>
                <w:rFonts w:ascii="Arial" w:hAnsi="Arial" w:cs="Arial"/>
                <w:b/>
                <w:sz w:val="22"/>
                <w:szCs w:val="22"/>
                <w:lang w:val="en-GB"/>
              </w:rPr>
              <w:t>,</w:t>
            </w:r>
            <w:r w:rsidR="00917352" w:rsidRPr="0065657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54719F" w:rsidRPr="0054719F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‘</w:t>
            </w:r>
            <w:r w:rsidR="00656572" w:rsidRPr="0054719F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The effect of gig economy </w:t>
            </w:r>
            <w:proofErr w:type="gramStart"/>
            <w:r w:rsidR="00656572" w:rsidRPr="0054719F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work</w:t>
            </w:r>
            <w:proofErr w:type="gramEnd"/>
            <w:r w:rsidR="00656572" w:rsidRPr="0054719F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on workers' financial (in)security and the mediating role of social security </w:t>
            </w:r>
            <w:r w:rsidR="00656572" w:rsidRPr="008625A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systems</w:t>
            </w:r>
            <w:r w:rsidR="0054719F" w:rsidRPr="008625A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’</w:t>
            </w:r>
            <w:r w:rsidR="0054719F" w:rsidRPr="008625A2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8625A2" w:rsidRPr="008625A2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(GIGWELL)</w:t>
            </w:r>
            <w:r w:rsidR="000E7973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, </w:t>
            </w:r>
            <w:r w:rsidR="000E7973" w:rsidRPr="000E7973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2020-2022</w:t>
            </w:r>
            <w:r w:rsidR="000E7973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, PI</w:t>
            </w:r>
            <w:r w:rsidR="000E7973" w:rsidRPr="000E7973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 xml:space="preserve"> </w:t>
            </w:r>
            <w:r w:rsidR="004B50DE" w:rsidRPr="00656572">
              <w:rPr>
                <w:rFonts w:ascii="Arial" w:hAnsi="Arial" w:cs="Arial"/>
                <w:bCs/>
                <w:sz w:val="22"/>
                <w:szCs w:val="22"/>
                <w:lang w:val="en-GB"/>
              </w:rPr>
              <w:t>(value</w:t>
            </w:r>
            <w:r w:rsidR="002E6528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  <w:r w:rsidR="004B50DE" w:rsidRPr="00656572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£299,822</w:t>
            </w:r>
            <w:r w:rsidR="0054719F">
              <w:rPr>
                <w:rFonts w:ascii="Arial" w:hAnsi="Arial" w:cs="Arial"/>
                <w:bCs/>
                <w:sz w:val="22"/>
                <w:szCs w:val="22"/>
                <w:lang w:val="en-GB"/>
              </w:rPr>
              <w:t>, including full-time RA Grade 6</w:t>
            </w:r>
            <w:r w:rsidR="004B50DE" w:rsidRPr="00656572">
              <w:rPr>
                <w:rFonts w:ascii="Arial" w:hAnsi="Arial" w:cs="Arial"/>
                <w:bCs/>
                <w:sz w:val="22"/>
                <w:szCs w:val="22"/>
                <w:lang w:val="en-GB"/>
              </w:rPr>
              <w:t>)</w:t>
            </w:r>
          </w:p>
          <w:p w14:paraId="30C4F9D9" w14:textId="44DEF40C" w:rsidR="00A40529" w:rsidRDefault="00A40529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8F09C1" w:rsidRPr="0074670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Volkswagen Foundation (Challenges for Europe), </w:t>
            </w:r>
            <w:r w:rsidR="000E7973">
              <w:rPr>
                <w:rFonts w:ascii="Arial" w:hAnsi="Arial" w:cs="Arial"/>
                <w:b/>
                <w:sz w:val="22"/>
                <w:szCs w:val="22"/>
                <w:lang w:val="en-GB"/>
              </w:rPr>
              <w:t>‘</w:t>
            </w:r>
            <w:r w:rsidR="008F09C1" w:rsidRPr="00746709">
              <w:rPr>
                <w:rFonts w:ascii="Arial" w:hAnsi="Arial" w:cs="Arial"/>
                <w:b/>
                <w:sz w:val="22"/>
                <w:szCs w:val="22"/>
                <w:lang w:val="en-GB"/>
              </w:rPr>
              <w:t>Populist Roots: Economic and Cultural Explanations of Democracies in Europe</w:t>
            </w:r>
            <w:r w:rsidR="000E7973">
              <w:rPr>
                <w:rFonts w:ascii="Arial" w:hAnsi="Arial" w:cs="Arial"/>
                <w:b/>
                <w:sz w:val="22"/>
                <w:szCs w:val="22"/>
                <w:lang w:val="en-GB"/>
              </w:rPr>
              <w:t>’ (PRECEDE)</w:t>
            </w:r>
            <w:r w:rsidR="0074670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46709" w:rsidRPr="00746709">
              <w:rPr>
                <w:rFonts w:ascii="Arial" w:hAnsi="Arial" w:cs="Arial"/>
                <w:b/>
                <w:sz w:val="22"/>
                <w:szCs w:val="22"/>
                <w:lang w:val="en-GB"/>
              </w:rPr>
              <w:t>2020-2023</w:t>
            </w:r>
            <w:r w:rsidR="0054719F">
              <w:rPr>
                <w:rFonts w:ascii="Arial" w:hAnsi="Arial" w:cs="Arial"/>
                <w:b/>
                <w:sz w:val="22"/>
                <w:szCs w:val="22"/>
                <w:lang w:val="en-GB"/>
              </w:rPr>
              <w:t>, PI</w:t>
            </w:r>
            <w:r w:rsidR="00746709" w:rsidRPr="0074670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54719F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E3554">
              <w:rPr>
                <w:rFonts w:ascii="Arial" w:hAnsi="Arial" w:cs="Arial"/>
                <w:sz w:val="22"/>
                <w:szCs w:val="22"/>
                <w:lang w:val="en-GB"/>
              </w:rPr>
              <w:t xml:space="preserve">total </w:t>
            </w:r>
            <w:r w:rsidR="00746709" w:rsidRPr="00746709">
              <w:rPr>
                <w:rFonts w:ascii="Arial" w:hAnsi="Arial" w:cs="Arial"/>
                <w:sz w:val="22"/>
                <w:szCs w:val="22"/>
                <w:lang w:val="en-GB"/>
              </w:rPr>
              <w:t>value</w:t>
            </w:r>
            <w:r w:rsidR="002E652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746709" w:rsidRPr="00746709">
              <w:rPr>
                <w:rFonts w:ascii="Arial" w:hAnsi="Arial" w:cs="Arial"/>
                <w:sz w:val="22"/>
                <w:szCs w:val="22"/>
                <w:lang w:val="en-GB"/>
              </w:rPr>
              <w:t xml:space="preserve"> £</w:t>
            </w:r>
            <w:r w:rsidR="00FA7254">
              <w:rPr>
                <w:rFonts w:ascii="Arial" w:hAnsi="Arial" w:cs="Arial"/>
                <w:sz w:val="22"/>
                <w:szCs w:val="22"/>
                <w:lang w:val="en-GB"/>
              </w:rPr>
              <w:t>950000</w:t>
            </w:r>
            <w:r w:rsidR="00746709" w:rsidRPr="00746709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4E3554">
              <w:rPr>
                <w:rFonts w:ascii="Arial" w:hAnsi="Arial" w:cs="Arial"/>
                <w:sz w:val="22"/>
                <w:szCs w:val="22"/>
                <w:lang w:val="en-GB"/>
              </w:rPr>
              <w:t>PI share</w:t>
            </w:r>
            <w:r w:rsidR="002E652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746709" w:rsidRPr="0074670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F09C1" w:rsidRPr="00746709">
              <w:rPr>
                <w:rFonts w:ascii="Arial" w:hAnsi="Arial" w:cs="Arial"/>
                <w:sz w:val="22"/>
                <w:szCs w:val="22"/>
                <w:lang w:val="en-GB"/>
              </w:rPr>
              <w:t>£198,253</w:t>
            </w:r>
            <w:r w:rsidR="0054719F">
              <w:rPr>
                <w:rFonts w:ascii="Arial" w:hAnsi="Arial" w:cs="Arial"/>
                <w:sz w:val="22"/>
                <w:szCs w:val="22"/>
                <w:lang w:val="en-GB"/>
              </w:rPr>
              <w:t xml:space="preserve">, including a full-time Post-Doc Grade 7 for </w:t>
            </w:r>
            <w:r w:rsidR="006D0253">
              <w:rPr>
                <w:rFonts w:ascii="Arial" w:hAnsi="Arial" w:cs="Arial"/>
                <w:sz w:val="22"/>
                <w:szCs w:val="22"/>
                <w:lang w:val="en-GB"/>
              </w:rPr>
              <w:t>1.5</w:t>
            </w:r>
            <w:r w:rsidR="0054719F">
              <w:rPr>
                <w:rFonts w:ascii="Arial" w:hAnsi="Arial" w:cs="Arial"/>
                <w:sz w:val="22"/>
                <w:szCs w:val="22"/>
                <w:lang w:val="en-GB"/>
              </w:rPr>
              <w:t xml:space="preserve"> years</w:t>
            </w:r>
            <w:r w:rsidR="00746709" w:rsidRPr="00746709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748054AA" w14:textId="6FCB5721" w:rsidR="00CD26E5" w:rsidRPr="00746709" w:rsidRDefault="00CD26E5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CD26E5">
              <w:rPr>
                <w:rFonts w:ascii="Arial" w:hAnsi="Arial" w:cs="Arial"/>
                <w:b/>
                <w:sz w:val="22"/>
                <w:szCs w:val="22"/>
                <w:lang w:val="en-GB"/>
              </w:rPr>
              <w:t>EU COST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CD26E5">
              <w:rPr>
                <w:rFonts w:ascii="Arial" w:hAnsi="Arial" w:cs="Arial"/>
                <w:b/>
                <w:sz w:val="22"/>
                <w:szCs w:val="22"/>
                <w:lang w:val="en-GB"/>
              </w:rPr>
              <w:t>- LGBTI+ Social and Economic (in)equalities</w:t>
            </w:r>
            <w:r w:rsidR="006A3D8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r w:rsidRPr="00CD26E5">
              <w:rPr>
                <w:rFonts w:ascii="Arial" w:hAnsi="Arial" w:cs="Arial"/>
                <w:b/>
                <w:sz w:val="22"/>
                <w:szCs w:val="22"/>
                <w:lang w:val="en-GB"/>
              </w:rPr>
              <w:t>2020-2024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0E79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Member &amp; MC Substitute UK</w:t>
            </w:r>
          </w:p>
          <w:p w14:paraId="13B8CA05" w14:textId="7F2BA25D" w:rsidR="00F05DE7" w:rsidRPr="00453339" w:rsidRDefault="00917352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56572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65657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F05DE7" w:rsidRPr="00656572">
              <w:rPr>
                <w:rFonts w:ascii="Arial" w:hAnsi="Arial" w:cs="Arial"/>
                <w:b/>
                <w:sz w:val="22"/>
                <w:szCs w:val="22"/>
                <w:lang w:val="en-GB"/>
              </w:rPr>
              <w:t>Birmingham Fellowship, 2017</w:t>
            </w:r>
            <w:r w:rsidR="006A3D8F">
              <w:rPr>
                <w:rFonts w:ascii="Arial" w:hAnsi="Arial" w:cs="Arial"/>
                <w:b/>
                <w:sz w:val="22"/>
                <w:szCs w:val="22"/>
                <w:lang w:val="en-GB"/>
              </w:rPr>
              <w:t>-2022</w:t>
            </w:r>
            <w:r w:rsidR="00F91585" w:rsidRPr="00656572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F05DE7" w:rsidRPr="0065657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F05DE7" w:rsidRPr="00656572">
              <w:rPr>
                <w:rFonts w:ascii="Arial" w:hAnsi="Arial" w:cs="Arial"/>
                <w:sz w:val="22"/>
                <w:szCs w:val="22"/>
                <w:lang w:val="en-GB"/>
              </w:rPr>
              <w:t xml:space="preserve">University </w:t>
            </w:r>
            <w:r w:rsidR="00F91585" w:rsidRPr="00656572">
              <w:rPr>
                <w:rFonts w:ascii="Arial" w:hAnsi="Arial" w:cs="Arial"/>
                <w:sz w:val="22"/>
                <w:szCs w:val="22"/>
                <w:lang w:val="en-GB"/>
              </w:rPr>
              <w:t xml:space="preserve">of Birmingham </w:t>
            </w:r>
            <w:r w:rsidR="00E67A85" w:rsidRPr="00656572">
              <w:rPr>
                <w:rFonts w:ascii="Arial" w:hAnsi="Arial" w:cs="Arial"/>
                <w:sz w:val="22"/>
                <w:szCs w:val="22"/>
                <w:lang w:val="en-GB"/>
              </w:rPr>
              <w:t xml:space="preserve">start-up </w:t>
            </w:r>
            <w:r w:rsidR="009D6BE4" w:rsidRPr="00656572">
              <w:rPr>
                <w:rFonts w:ascii="Arial" w:hAnsi="Arial" w:cs="Arial"/>
                <w:sz w:val="22"/>
                <w:szCs w:val="22"/>
                <w:lang w:val="en-GB"/>
              </w:rPr>
              <w:t>fund</w:t>
            </w:r>
            <w:r w:rsidR="00B616E8" w:rsidRPr="00656572">
              <w:rPr>
                <w:rFonts w:ascii="Arial" w:hAnsi="Arial" w:cs="Arial"/>
                <w:sz w:val="22"/>
                <w:szCs w:val="22"/>
                <w:lang w:val="en-GB"/>
              </w:rPr>
              <w:t xml:space="preserve"> to finance </w:t>
            </w:r>
            <w:r w:rsidR="00F05DE7" w:rsidRPr="00656572">
              <w:rPr>
                <w:rFonts w:ascii="Arial" w:hAnsi="Arial" w:cs="Arial"/>
                <w:sz w:val="22"/>
                <w:szCs w:val="22"/>
                <w:lang w:val="en-GB"/>
              </w:rPr>
              <w:t xml:space="preserve">research on </w:t>
            </w:r>
            <w:r w:rsidR="006502DB" w:rsidRPr="00656572">
              <w:rPr>
                <w:rFonts w:ascii="Arial" w:hAnsi="Arial" w:cs="Arial"/>
                <w:sz w:val="22"/>
                <w:szCs w:val="22"/>
                <w:lang w:val="en-GB"/>
              </w:rPr>
              <w:t>precarity</w:t>
            </w:r>
            <w:r w:rsidR="006502DB" w:rsidRPr="00453339">
              <w:rPr>
                <w:rFonts w:ascii="Arial" w:hAnsi="Arial" w:cs="Arial"/>
                <w:sz w:val="22"/>
                <w:szCs w:val="22"/>
                <w:lang w:val="en-GB"/>
              </w:rPr>
              <w:t>/inequality</w:t>
            </w:r>
            <w:r w:rsidR="00F05DE7" w:rsidRPr="00453339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6A3D8F">
              <w:rPr>
                <w:rFonts w:ascii="Arial" w:hAnsi="Arial" w:cs="Arial"/>
                <w:sz w:val="22"/>
                <w:szCs w:val="22"/>
                <w:lang w:val="en-GB"/>
              </w:rPr>
              <w:t xml:space="preserve">research budget: </w:t>
            </w:r>
            <w:r w:rsidR="00F05DE7" w:rsidRPr="00453339">
              <w:rPr>
                <w:rFonts w:ascii="Arial" w:hAnsi="Arial" w:cs="Arial"/>
                <w:sz w:val="22"/>
                <w:szCs w:val="22"/>
                <w:lang w:val="en-GB"/>
              </w:rPr>
              <w:t>£10000)</w:t>
            </w:r>
          </w:p>
          <w:p w14:paraId="1B97F55E" w14:textId="0C9337F1" w:rsidR="0043230A" w:rsidRPr="00453339" w:rsidRDefault="00F05DE7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43230A"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>Royal Society of Edinburgh, 2015</w:t>
            </w:r>
            <w:r w:rsidR="00EA10FC" w:rsidRPr="00453339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43230A" w:rsidRPr="00453339">
              <w:rPr>
                <w:rFonts w:ascii="Arial" w:hAnsi="Arial" w:cs="Arial"/>
                <w:sz w:val="22"/>
                <w:szCs w:val="22"/>
                <w:lang w:val="en-GB"/>
              </w:rPr>
              <w:t xml:space="preserve"> Visiting Fellowship (£3000)</w:t>
            </w:r>
          </w:p>
          <w:p w14:paraId="12A6F0A5" w14:textId="639DB3B2" w:rsidR="0043230A" w:rsidRPr="00453339" w:rsidRDefault="00501A8F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43230A"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ESRC, Festival of Ideas, </w:t>
            </w:r>
            <w:r w:rsidR="0043230A" w:rsidRPr="00B32E6D">
              <w:rPr>
                <w:rFonts w:ascii="Arial" w:hAnsi="Arial" w:cs="Arial"/>
                <w:b/>
                <w:sz w:val="22"/>
                <w:szCs w:val="22"/>
                <w:lang w:val="en-GB"/>
              </w:rPr>
              <w:t>2011,</w:t>
            </w:r>
            <w:r w:rsidR="00B32E6D" w:rsidRPr="00B32E6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co-applicant</w:t>
            </w:r>
            <w:r w:rsidR="0043230A" w:rsidRPr="00453339">
              <w:rPr>
                <w:rFonts w:ascii="Arial" w:hAnsi="Arial" w:cs="Arial"/>
                <w:sz w:val="22"/>
                <w:szCs w:val="22"/>
                <w:lang w:val="en-GB"/>
              </w:rPr>
              <w:t xml:space="preserve"> “</w:t>
            </w:r>
            <w:r w:rsidR="001D43BA" w:rsidRPr="00453339">
              <w:rPr>
                <w:rFonts w:ascii="Arial" w:hAnsi="Arial" w:cs="Arial"/>
                <w:sz w:val="22"/>
                <w:szCs w:val="22"/>
                <w:lang w:val="en-GB"/>
              </w:rPr>
              <w:t>Pride after</w:t>
            </w:r>
            <w:r w:rsidR="0043230A" w:rsidRPr="00453339">
              <w:rPr>
                <w:rFonts w:ascii="Arial" w:hAnsi="Arial" w:cs="Arial"/>
                <w:sz w:val="22"/>
                <w:szCs w:val="22"/>
                <w:lang w:val="en-GB"/>
              </w:rPr>
              <w:t xml:space="preserve"> Prejudice: Challenges for LGBT Youth” (£1750) </w:t>
            </w:r>
            <w:r w:rsidR="0043230A" w:rsidRPr="00453339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ab/>
            </w:r>
          </w:p>
          <w:p w14:paraId="7C2B4C43" w14:textId="20404DD1" w:rsidR="002E06E2" w:rsidRPr="00453339" w:rsidRDefault="00501A8F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43230A"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Policy Press, Policy &amp; Politics studentship 2010-2013, </w:t>
            </w:r>
            <w:r w:rsidR="0043230A" w:rsidRPr="00453339">
              <w:rPr>
                <w:rFonts w:ascii="Arial" w:hAnsi="Arial" w:cs="Arial"/>
                <w:sz w:val="22"/>
                <w:szCs w:val="22"/>
                <w:lang w:val="en-GB"/>
              </w:rPr>
              <w:t xml:space="preserve">coverage of PhD fees, monthly </w:t>
            </w:r>
            <w:proofErr w:type="gramStart"/>
            <w:r w:rsidR="0043230A" w:rsidRPr="00453339">
              <w:rPr>
                <w:rFonts w:ascii="Arial" w:hAnsi="Arial" w:cs="Arial"/>
                <w:sz w:val="22"/>
                <w:szCs w:val="22"/>
                <w:lang w:val="en-GB"/>
              </w:rPr>
              <w:t>allowance</w:t>
            </w:r>
            <w:proofErr w:type="gramEnd"/>
            <w:r w:rsidR="0043230A" w:rsidRPr="00453339">
              <w:rPr>
                <w:rFonts w:ascii="Arial" w:hAnsi="Arial" w:cs="Arial"/>
                <w:sz w:val="22"/>
                <w:szCs w:val="22"/>
                <w:lang w:val="en-GB"/>
              </w:rPr>
              <w:t xml:space="preserve"> and a research budget (</w:t>
            </w:r>
            <w:r w:rsidR="006A3D8F">
              <w:rPr>
                <w:rFonts w:ascii="Arial" w:hAnsi="Arial" w:cs="Arial"/>
                <w:sz w:val="22"/>
                <w:szCs w:val="22"/>
                <w:lang w:val="en-GB"/>
              </w:rPr>
              <w:t xml:space="preserve">total value: </w:t>
            </w:r>
            <w:r w:rsidR="00DE04C3">
              <w:rPr>
                <w:rFonts w:ascii="Arial" w:hAnsi="Arial" w:cs="Arial"/>
                <w:sz w:val="22"/>
                <w:szCs w:val="22"/>
                <w:lang w:val="en-GB"/>
              </w:rPr>
              <w:t>£47</w:t>
            </w:r>
            <w:r w:rsidR="0043230A" w:rsidRPr="00453339">
              <w:rPr>
                <w:rFonts w:ascii="Arial" w:hAnsi="Arial" w:cs="Arial"/>
                <w:sz w:val="22"/>
                <w:szCs w:val="22"/>
                <w:lang w:val="en-GB"/>
              </w:rPr>
              <w:t>000)</w:t>
            </w:r>
          </w:p>
        </w:tc>
      </w:tr>
      <w:tr w:rsidR="001915DA" w:rsidRPr="009C62FF" w14:paraId="0991E270" w14:textId="77777777" w:rsidTr="009B50FE">
        <w:trPr>
          <w:trHeight w:val="2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3BED35C" w14:textId="46462DD1" w:rsidR="001915DA" w:rsidRDefault="00FE6E88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Teaching</w:t>
            </w:r>
            <w:r w:rsidR="001915DA">
              <w:rPr>
                <w:rFonts w:ascii="Arial" w:hAnsi="Arial" w:cs="Arial"/>
                <w:sz w:val="22"/>
                <w:szCs w:val="22"/>
                <w:lang w:val="en-GB"/>
              </w:rPr>
              <w:t xml:space="preserve"> experience</w:t>
            </w:r>
          </w:p>
          <w:p w14:paraId="7ABF70C5" w14:textId="77777777" w:rsidR="009B50FE" w:rsidRDefault="009B50FE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D563B9E" w14:textId="77777777" w:rsidR="009B50FE" w:rsidRDefault="009B50FE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39CE3B" w14:textId="77777777" w:rsidR="009B50FE" w:rsidRDefault="009B50FE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A958E5" w14:textId="77777777" w:rsidR="009B50FE" w:rsidRDefault="009B50FE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C40A28" w14:textId="77777777" w:rsidR="009B50FE" w:rsidRDefault="009B50FE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BD4E743" w14:textId="167193F4" w:rsidR="009B50FE" w:rsidRDefault="009B50FE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454" w:type="dxa"/>
            <w:gridSpan w:val="2"/>
          </w:tcPr>
          <w:p w14:paraId="17DA3973" w14:textId="15D55F09" w:rsidR="004472D5" w:rsidRPr="009B2DCD" w:rsidRDefault="004472D5" w:rsidP="00191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Programme leadership: </w:t>
            </w:r>
            <w:r w:rsidRPr="004472D5">
              <w:rPr>
                <w:rFonts w:ascii="Arial" w:hAnsi="Arial" w:cs="Arial"/>
                <w:sz w:val="22"/>
                <w:szCs w:val="22"/>
                <w:lang w:val="en-GB"/>
              </w:rPr>
              <w:t>co-Director</w:t>
            </w:r>
            <w:r w:rsidR="009B2DCD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</w:t>
            </w:r>
            <w:r w:rsidRPr="004472D5">
              <w:rPr>
                <w:rFonts w:ascii="Arial" w:hAnsi="Arial" w:cs="Arial"/>
                <w:sz w:val="22"/>
                <w:szCs w:val="22"/>
                <w:lang w:val="en-GB"/>
              </w:rPr>
              <w:t xml:space="preserve"> Master of Social Research, College of Social Sciences (April 2021-present).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9B2DCD">
              <w:rPr>
                <w:rFonts w:ascii="Arial" w:hAnsi="Arial" w:cs="Arial"/>
                <w:sz w:val="22"/>
                <w:szCs w:val="22"/>
                <w:lang w:val="en-GB"/>
              </w:rPr>
              <w:t xml:space="preserve">Research Master recognised as </w:t>
            </w:r>
            <w:r w:rsidR="00012150">
              <w:rPr>
                <w:rFonts w:ascii="Arial" w:hAnsi="Arial" w:cs="Arial"/>
                <w:sz w:val="22"/>
                <w:szCs w:val="22"/>
                <w:lang w:val="en-GB"/>
              </w:rPr>
              <w:t xml:space="preserve">advanced </w:t>
            </w:r>
            <w:r w:rsidR="009B2DCD">
              <w:rPr>
                <w:rFonts w:ascii="Arial" w:hAnsi="Arial" w:cs="Arial"/>
                <w:sz w:val="22"/>
                <w:szCs w:val="22"/>
                <w:lang w:val="en-GB"/>
              </w:rPr>
              <w:t xml:space="preserve">doctoral training </w:t>
            </w:r>
            <w:r w:rsidR="00012150">
              <w:rPr>
                <w:rFonts w:ascii="Arial" w:hAnsi="Arial" w:cs="Arial"/>
                <w:sz w:val="22"/>
                <w:szCs w:val="22"/>
                <w:lang w:val="en-GB"/>
              </w:rPr>
              <w:t xml:space="preserve">from </w:t>
            </w:r>
            <w:r w:rsidR="009B2DCD">
              <w:rPr>
                <w:rFonts w:ascii="Arial" w:hAnsi="Arial" w:cs="Arial"/>
                <w:sz w:val="22"/>
                <w:szCs w:val="22"/>
                <w:lang w:val="en-GB"/>
              </w:rPr>
              <w:t>the UK Economic and Social Research Council (ESRC)</w:t>
            </w:r>
          </w:p>
          <w:p w14:paraId="4668A5EE" w14:textId="77777777" w:rsidR="004472D5" w:rsidRDefault="004472D5" w:rsidP="00191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D07F6B9" w14:textId="2EACB3C3" w:rsidR="001915DA" w:rsidRPr="001915DA" w:rsidRDefault="001915DA" w:rsidP="00191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915D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Module design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: </w:t>
            </w:r>
            <w:r w:rsidR="006D025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Global Issues (BA); </w:t>
            </w:r>
            <w:r w:rsidR="00055B5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Global Societies (BA); </w:t>
            </w:r>
            <w:r w:rsidR="00CB0DFE">
              <w:rPr>
                <w:rFonts w:ascii="Arial" w:hAnsi="Arial" w:cs="Arial"/>
                <w:bCs/>
                <w:sz w:val="22"/>
                <w:szCs w:val="22"/>
                <w:lang w:val="en-GB"/>
              </w:rPr>
              <w:t>(</w:t>
            </w:r>
            <w:r w:rsidR="00CB0DFE" w:rsidRPr="004A3AE6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University of Birmingham</w:t>
            </w:r>
            <w:r w:rsidR="005328FB" w:rsidRPr="004A3AE6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, UoB</w:t>
            </w:r>
            <w:r w:rsidR="00CB0DFE" w:rsidRPr="004A3AE6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);</w:t>
            </w:r>
            <w:r w:rsidR="00CB0DF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Sociology of precarity (BA</w:t>
            </w:r>
            <w:r w:rsidRPr="001915DA">
              <w:rPr>
                <w:rFonts w:ascii="Arial" w:hAnsi="Arial" w:cs="Arial"/>
                <w:bCs/>
                <w:sz w:val="22"/>
                <w:szCs w:val="22"/>
                <w:lang w:val="en-GB"/>
              </w:rPr>
              <w:t>)</w:t>
            </w:r>
            <w:r w:rsidR="00055B5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; </w:t>
            </w:r>
            <w:r w:rsidR="00DC77B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Research </w:t>
            </w:r>
            <w:r w:rsidR="00DC77B4" w:rsidRPr="004A3AE6">
              <w:rPr>
                <w:rFonts w:ascii="Arial" w:hAnsi="Arial" w:cs="Arial"/>
                <w:bCs/>
                <w:sz w:val="22"/>
                <w:szCs w:val="22"/>
                <w:lang w:val="en-GB"/>
              </w:rPr>
              <w:t>Methods (MA) (Teesside University</w:t>
            </w:r>
            <w:r w:rsidR="005328FB" w:rsidRPr="004A3AE6">
              <w:rPr>
                <w:rFonts w:ascii="Arial" w:hAnsi="Arial" w:cs="Arial"/>
                <w:bCs/>
                <w:sz w:val="22"/>
                <w:szCs w:val="22"/>
                <w:lang w:val="en-GB"/>
              </w:rPr>
              <w:t>, TU</w:t>
            </w:r>
            <w:r w:rsidR="00DC77B4" w:rsidRPr="004A3AE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); </w:t>
            </w:r>
            <w:r w:rsidRPr="004A3AE6">
              <w:rPr>
                <w:rFonts w:ascii="Arial" w:hAnsi="Arial" w:cs="Arial"/>
                <w:bCs/>
                <w:sz w:val="22"/>
                <w:szCs w:val="22"/>
                <w:lang w:val="en-GB"/>
              </w:rPr>
              <w:t>Comparative &amp; Global Social Policy (MA and BA)</w:t>
            </w:r>
            <w:r w:rsidR="00DC77B4" w:rsidRPr="004A3AE6">
              <w:rPr>
                <w:rFonts w:ascii="Arial" w:hAnsi="Arial" w:cs="Arial"/>
                <w:bCs/>
                <w:sz w:val="22"/>
                <w:szCs w:val="22"/>
                <w:lang w:val="en-GB"/>
              </w:rPr>
              <w:t>, Young People and Social Policy (BA) (University of the West of Scotland</w:t>
            </w:r>
            <w:r w:rsidR="005328FB" w:rsidRPr="004A3AE6">
              <w:rPr>
                <w:rFonts w:ascii="Arial" w:hAnsi="Arial" w:cs="Arial"/>
                <w:bCs/>
                <w:sz w:val="22"/>
                <w:szCs w:val="22"/>
                <w:lang w:val="en-GB"/>
              </w:rPr>
              <w:t>, UWS</w:t>
            </w:r>
            <w:r w:rsidR="00DC77B4" w:rsidRPr="004A3AE6">
              <w:rPr>
                <w:rFonts w:ascii="Arial" w:hAnsi="Arial" w:cs="Arial"/>
                <w:bCs/>
                <w:sz w:val="22"/>
                <w:szCs w:val="22"/>
                <w:lang w:val="en-GB"/>
              </w:rPr>
              <w:t>)</w:t>
            </w:r>
          </w:p>
          <w:p w14:paraId="7590EE7F" w14:textId="77777777" w:rsidR="001915DA" w:rsidRPr="001915DA" w:rsidRDefault="001915DA" w:rsidP="00191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41A6F6D" w14:textId="6C308F41" w:rsidR="001915DA" w:rsidRDefault="001915DA" w:rsidP="00191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915D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Contribution to</w:t>
            </w:r>
            <w:r w:rsidR="005245F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lecturers and seminars</w:t>
            </w:r>
            <w:r w:rsidR="00DC77B4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  <w:r w:rsidRPr="001915DA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CB0DFE">
              <w:rPr>
                <w:rFonts w:ascii="Arial" w:hAnsi="Arial" w:cs="Arial"/>
                <w:bCs/>
                <w:sz w:val="22"/>
                <w:szCs w:val="22"/>
                <w:lang w:val="en-GB"/>
              </w:rPr>
              <w:t>International Social Policy (MA) (</w:t>
            </w:r>
            <w:r w:rsidR="005328FB" w:rsidRPr="005328FB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UoB</w:t>
            </w:r>
            <w:r w:rsidR="00CB0DF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); </w:t>
            </w:r>
            <w:r w:rsidR="00DC77B4">
              <w:rPr>
                <w:rFonts w:ascii="Arial" w:hAnsi="Arial" w:cs="Arial"/>
                <w:bCs/>
                <w:sz w:val="22"/>
                <w:szCs w:val="22"/>
                <w:lang w:val="en-GB"/>
              </w:rPr>
              <w:t>Philosophy of Social Sciences (MA) (</w:t>
            </w:r>
            <w:r w:rsidR="005328FB">
              <w:rPr>
                <w:rFonts w:ascii="Arial" w:hAnsi="Arial" w:cs="Arial"/>
                <w:bCs/>
                <w:sz w:val="22"/>
                <w:szCs w:val="22"/>
                <w:lang w:val="en-GB"/>
              </w:rPr>
              <w:t>TU</w:t>
            </w:r>
            <w:r w:rsidR="00DC77B4">
              <w:rPr>
                <w:rFonts w:ascii="Arial" w:hAnsi="Arial" w:cs="Arial"/>
                <w:bCs/>
                <w:sz w:val="22"/>
                <w:szCs w:val="22"/>
                <w:lang w:val="en-GB"/>
              </w:rPr>
              <w:t>); Comparative Social Policy (MA),</w:t>
            </w:r>
            <w:r w:rsidR="00FC4C3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1915DA">
              <w:rPr>
                <w:rFonts w:ascii="Arial" w:hAnsi="Arial" w:cs="Arial"/>
                <w:bCs/>
                <w:sz w:val="22"/>
                <w:szCs w:val="22"/>
                <w:lang w:val="en-GB"/>
              </w:rPr>
              <w:t>Research Methods (M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A</w:t>
            </w:r>
            <w:r w:rsidR="00DC77B4">
              <w:rPr>
                <w:rFonts w:ascii="Arial" w:hAnsi="Arial" w:cs="Arial"/>
                <w:bCs/>
                <w:sz w:val="22"/>
                <w:szCs w:val="22"/>
                <w:lang w:val="en-GB"/>
              </w:rPr>
              <w:t>),</w:t>
            </w:r>
            <w:r w:rsidRPr="001915DA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Social Po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licy Issues and Responses (BA</w:t>
            </w:r>
            <w:r w:rsidR="00DC77B4">
              <w:rPr>
                <w:rFonts w:ascii="Arial" w:hAnsi="Arial" w:cs="Arial"/>
                <w:bCs/>
                <w:sz w:val="22"/>
                <w:szCs w:val="22"/>
                <w:lang w:val="en-GB"/>
              </w:rPr>
              <w:t>),</w:t>
            </w:r>
            <w:r w:rsidRPr="001915DA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Dev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elopment of Social Policy (BA</w:t>
            </w:r>
            <w:r w:rsidR="00DC77B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), </w:t>
            </w:r>
            <w:r w:rsidRPr="001915DA">
              <w:rPr>
                <w:rFonts w:ascii="Arial" w:hAnsi="Arial" w:cs="Arial"/>
                <w:bCs/>
                <w:sz w:val="22"/>
                <w:szCs w:val="22"/>
                <w:lang w:val="en-GB"/>
              </w:rPr>
              <w:t>Theories of W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elfare (BA</w:t>
            </w:r>
            <w:r w:rsidRPr="001915DA">
              <w:rPr>
                <w:rFonts w:ascii="Arial" w:hAnsi="Arial" w:cs="Arial"/>
                <w:bCs/>
                <w:sz w:val="22"/>
                <w:szCs w:val="22"/>
                <w:lang w:val="en-GB"/>
              </w:rPr>
              <w:t>); Met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hodology in Social Sciences (BA</w:t>
            </w:r>
            <w:r w:rsidR="0012613B">
              <w:rPr>
                <w:rFonts w:ascii="Arial" w:hAnsi="Arial" w:cs="Arial"/>
                <w:bCs/>
                <w:sz w:val="22"/>
                <w:szCs w:val="22"/>
                <w:lang w:val="en-GB"/>
              </w:rPr>
              <w:t>) (</w:t>
            </w:r>
            <w:r w:rsidR="005328FB" w:rsidRPr="005328FB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UWS</w:t>
            </w:r>
            <w:r w:rsidR="0012613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); </w:t>
            </w:r>
            <w:r w:rsidR="00B466DF" w:rsidRPr="00B466DF">
              <w:rPr>
                <w:rFonts w:ascii="Arial" w:hAnsi="Arial" w:cs="Arial"/>
                <w:bCs/>
                <w:sz w:val="22"/>
                <w:szCs w:val="22"/>
                <w:lang w:val="en-GB"/>
              </w:rPr>
              <w:t>Comparative and Internation</w:t>
            </w:r>
            <w:r w:rsidR="00B466DF">
              <w:rPr>
                <w:rFonts w:ascii="Arial" w:hAnsi="Arial" w:cs="Arial"/>
                <w:bCs/>
                <w:sz w:val="22"/>
                <w:szCs w:val="22"/>
                <w:lang w:val="en-GB"/>
              </w:rPr>
              <w:t>al Social Policy (BA)</w:t>
            </w:r>
            <w:r w:rsidR="00B466DF" w:rsidRPr="00125FBC">
              <w:rPr>
                <w:rFonts w:ascii="Arial" w:hAnsi="Arial" w:cs="Arial"/>
                <w:bCs/>
                <w:sz w:val="22"/>
                <w:szCs w:val="22"/>
                <w:lang w:val="en-GB"/>
              </w:rPr>
              <w:t>,</w:t>
            </w:r>
            <w:r w:rsidR="00B466DF" w:rsidRPr="00B466D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B466DF" w:rsidRPr="00125FBC">
              <w:rPr>
                <w:rFonts w:ascii="Arial" w:hAnsi="Arial" w:cs="Arial"/>
                <w:bCs/>
                <w:sz w:val="22"/>
                <w:szCs w:val="22"/>
                <w:lang w:val="en-GB"/>
              </w:rPr>
              <w:t>Social Policy and the Life-course (BA), Poverty and Social Exclusion (MA) (Guest Lecturer)</w:t>
            </w:r>
            <w:r w:rsidR="00B466D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</w:t>
            </w:r>
            <w:r w:rsidR="003B0C56" w:rsidRPr="003B0C56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UoB</w:t>
            </w:r>
            <w:r w:rsidR="003B0C56">
              <w:rPr>
                <w:rFonts w:ascii="Arial" w:hAnsi="Arial" w:cs="Arial"/>
                <w:bCs/>
                <w:sz w:val="22"/>
                <w:szCs w:val="22"/>
                <w:lang w:val="en-GB"/>
              </w:rPr>
              <w:t>, TA</w:t>
            </w:r>
            <w:r w:rsidR="00B466DF">
              <w:rPr>
                <w:rFonts w:ascii="Arial" w:hAnsi="Arial" w:cs="Arial"/>
                <w:bCs/>
                <w:sz w:val="22"/>
                <w:szCs w:val="22"/>
                <w:lang w:val="en-GB"/>
              </w:rPr>
              <w:t>)</w:t>
            </w:r>
          </w:p>
          <w:p w14:paraId="15319B04" w14:textId="77777777" w:rsidR="001915DA" w:rsidRPr="001915DA" w:rsidRDefault="001915DA" w:rsidP="00191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44E248B7" w14:textId="1DF49219" w:rsidR="001915DA" w:rsidRPr="005328FB" w:rsidRDefault="001915DA" w:rsidP="00B93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5328FB">
              <w:rPr>
                <w:rFonts w:ascii="Arial" w:hAnsi="Arial" w:cs="Arial"/>
                <w:b/>
                <w:bCs/>
                <w:sz w:val="22"/>
                <w:szCs w:val="22"/>
              </w:rPr>
              <w:t>Supervision</w:t>
            </w:r>
            <w:r w:rsidRPr="005328FB">
              <w:rPr>
                <w:rFonts w:ascii="Arial" w:hAnsi="Arial" w:cs="Arial"/>
                <w:bCs/>
                <w:sz w:val="22"/>
                <w:szCs w:val="22"/>
              </w:rPr>
              <w:t xml:space="preserve">: BA, MA </w:t>
            </w:r>
            <w:r w:rsidR="00487495" w:rsidRPr="005328FB">
              <w:rPr>
                <w:rFonts w:ascii="Arial" w:hAnsi="Arial" w:cs="Arial"/>
                <w:bCs/>
                <w:sz w:val="22"/>
                <w:szCs w:val="22"/>
              </w:rPr>
              <w:t xml:space="preserve">(UoB, </w:t>
            </w:r>
            <w:r w:rsidR="005328FB" w:rsidRPr="005328FB">
              <w:rPr>
                <w:rFonts w:ascii="Arial" w:hAnsi="Arial" w:cs="Arial"/>
                <w:bCs/>
                <w:sz w:val="22"/>
                <w:szCs w:val="22"/>
              </w:rPr>
              <w:t>TU</w:t>
            </w:r>
            <w:r w:rsidR="00487495" w:rsidRPr="005328FB">
              <w:rPr>
                <w:rFonts w:ascii="Arial" w:hAnsi="Arial" w:cs="Arial"/>
                <w:bCs/>
                <w:sz w:val="22"/>
                <w:szCs w:val="22"/>
              </w:rPr>
              <w:t>, UWS);</w:t>
            </w:r>
            <w:r w:rsidRPr="005328FB">
              <w:rPr>
                <w:rFonts w:ascii="Arial" w:hAnsi="Arial" w:cs="Arial"/>
                <w:bCs/>
                <w:sz w:val="22"/>
                <w:szCs w:val="22"/>
              </w:rPr>
              <w:t xml:space="preserve"> PhD</w:t>
            </w:r>
            <w:r w:rsidR="005328FB" w:rsidRPr="005328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87495" w:rsidRPr="005328FB">
              <w:rPr>
                <w:rFonts w:ascii="Arial" w:hAnsi="Arial" w:cs="Arial"/>
                <w:bCs/>
                <w:sz w:val="22"/>
                <w:szCs w:val="22"/>
              </w:rPr>
              <w:t>(UoB</w:t>
            </w:r>
            <w:r w:rsidR="005328FB" w:rsidRPr="005328F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87495" w:rsidRPr="005328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328FB">
              <w:rPr>
                <w:rFonts w:ascii="Arial" w:hAnsi="Arial" w:cs="Arial"/>
                <w:bCs/>
                <w:sz w:val="22"/>
                <w:szCs w:val="22"/>
              </w:rPr>
              <w:t>TU</w:t>
            </w:r>
            <w:r w:rsidR="00487495" w:rsidRPr="005328F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80C76A3" w14:textId="77777777" w:rsidR="00487495" w:rsidRPr="005328FB" w:rsidRDefault="00487495" w:rsidP="00B93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67721F" w14:textId="7C00A038" w:rsidR="008625A2" w:rsidRPr="003E5772" w:rsidRDefault="00C34381" w:rsidP="00C34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5D1D2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Selected invited</w:t>
            </w:r>
            <w:r w:rsidR="00487495" w:rsidRPr="005D1D2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lectures</w:t>
            </w:r>
            <w:r w:rsidR="00487495" w:rsidRPr="005D1D21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  <w:r w:rsidR="00C476D2" w:rsidRPr="005D1D2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5D1D21" w:rsidRPr="005D1D21">
              <w:rPr>
                <w:rFonts w:ascii="Arial" w:hAnsi="Arial" w:cs="Arial"/>
                <w:bCs/>
                <w:sz w:val="22"/>
                <w:szCs w:val="22"/>
                <w:lang w:val="en-GB"/>
              </w:rPr>
              <w:t>“The 2017 European Pillar of Social Rights (EPSR): A turning point for EU social policy?”</w:t>
            </w:r>
            <w:r w:rsidR="005D1D2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5D1D21" w:rsidRPr="005D1D21">
              <w:rPr>
                <w:rFonts w:ascii="Arial" w:hAnsi="Arial" w:cs="Arial"/>
                <w:bCs/>
                <w:sz w:val="22"/>
                <w:szCs w:val="22"/>
                <w:lang w:val="en-US"/>
              </w:rPr>
              <w:t>Genshagen</w:t>
            </w:r>
            <w:proofErr w:type="spellEnd"/>
            <w:r w:rsidR="005D1D21" w:rsidRPr="005D1D2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Trilateral Winter School 2020/2021 </w:t>
            </w:r>
            <w:r w:rsidR="005D1D2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on Social Europe); </w:t>
            </w:r>
            <w:r w:rsidR="00C476D2" w:rsidRPr="005D1D21">
              <w:rPr>
                <w:rFonts w:ascii="Arial" w:hAnsi="Arial" w:cs="Arial"/>
                <w:bCs/>
                <w:sz w:val="22"/>
                <w:szCs w:val="22"/>
                <w:lang w:val="en-GB"/>
              </w:rPr>
              <w:t>‘Radical Ideas in Sociology’</w:t>
            </w:r>
            <w:r w:rsidR="00C476D2" w:rsidRPr="00C476D2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(Northumbria University, 2018); ‘</w:t>
            </w:r>
            <w:r w:rsidR="00C476D2" w:rsidRPr="00C476D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Lecture Series in Sociology’ (Limerick University, 2015); </w:t>
            </w:r>
            <w:r w:rsidR="00C476D2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‘Youth Policies and inequality’ </w:t>
            </w:r>
            <w:r w:rsidR="00C476D2" w:rsidRPr="00C476D2">
              <w:rPr>
                <w:rFonts w:ascii="Arial" w:hAnsi="Arial" w:cs="Arial"/>
                <w:bCs/>
                <w:sz w:val="22"/>
                <w:szCs w:val="22"/>
                <w:lang w:val="en-GB"/>
              </w:rPr>
              <w:t>(</w:t>
            </w:r>
            <w:proofErr w:type="spellStart"/>
            <w:r w:rsidR="00C476D2" w:rsidRPr="00C476D2">
              <w:rPr>
                <w:rFonts w:ascii="Arial" w:hAnsi="Arial" w:cs="Arial"/>
                <w:bCs/>
                <w:sz w:val="22"/>
                <w:szCs w:val="22"/>
                <w:lang w:val="en-GB"/>
              </w:rPr>
              <w:t>Università</w:t>
            </w:r>
            <w:proofErr w:type="spellEnd"/>
            <w:r w:rsidR="00C476D2" w:rsidRPr="00C476D2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di Cagliari, 2015)</w:t>
            </w:r>
          </w:p>
        </w:tc>
      </w:tr>
      <w:tr w:rsidR="009E19EE" w:rsidRPr="009C62FF" w14:paraId="4DAFB15A" w14:textId="77777777" w:rsidTr="009E1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ED0CD71" w14:textId="2CD4A4C2" w:rsidR="009E19EE" w:rsidRDefault="00DF146F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Managerial roles</w:t>
            </w:r>
          </w:p>
        </w:tc>
        <w:tc>
          <w:tcPr>
            <w:tcW w:w="8454" w:type="dxa"/>
            <w:gridSpan w:val="2"/>
          </w:tcPr>
          <w:p w14:paraId="55483910" w14:textId="65A9F6AB" w:rsidR="000C26ED" w:rsidRPr="000C26ED" w:rsidRDefault="000C26ED" w:rsidP="000C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Current role</w:t>
            </w:r>
            <w:r w:rsidR="00231BEA" w:rsidRPr="00231BE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: </w:t>
            </w:r>
            <w:r w:rsidRPr="000C26E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0C26ED">
              <w:rPr>
                <w:rFonts w:ascii="Arial" w:hAnsi="Arial" w:cs="Arial"/>
                <w:sz w:val="22"/>
                <w:szCs w:val="22"/>
                <w:lang w:val="en-GB"/>
              </w:rPr>
              <w:t>Deputy Head of Research (Methodology), College of Social Sciences</w:t>
            </w:r>
            <w:r w:rsidR="00D548A8">
              <w:rPr>
                <w:rFonts w:ascii="Arial" w:hAnsi="Arial" w:cs="Arial"/>
                <w:sz w:val="22"/>
                <w:szCs w:val="22"/>
                <w:lang w:val="en-GB"/>
              </w:rPr>
              <w:t xml:space="preserve"> (University of Birmingham)</w:t>
            </w:r>
            <w:r w:rsidR="00F2587F">
              <w:rPr>
                <w:rFonts w:ascii="Arial" w:hAnsi="Arial" w:cs="Arial"/>
                <w:sz w:val="22"/>
                <w:szCs w:val="22"/>
                <w:lang w:val="en-GB"/>
              </w:rPr>
              <w:t xml:space="preserve">; co-Director </w:t>
            </w:r>
            <w:r w:rsidR="00D548A8">
              <w:rPr>
                <w:rFonts w:ascii="Arial" w:hAnsi="Arial" w:cs="Arial"/>
                <w:sz w:val="22"/>
                <w:szCs w:val="22"/>
                <w:lang w:val="en-GB"/>
              </w:rPr>
              <w:t xml:space="preserve">of the </w:t>
            </w:r>
            <w:proofErr w:type="gramStart"/>
            <w:r w:rsidR="00F2587F">
              <w:rPr>
                <w:rFonts w:ascii="Arial" w:hAnsi="Arial" w:cs="Arial"/>
                <w:sz w:val="22"/>
                <w:szCs w:val="22"/>
                <w:lang w:val="en-GB"/>
              </w:rPr>
              <w:t xml:space="preserve">Master </w:t>
            </w:r>
            <w:r w:rsidR="00D548A8">
              <w:rPr>
                <w:rFonts w:ascii="Arial" w:hAnsi="Arial" w:cs="Arial"/>
                <w:sz w:val="22"/>
                <w:szCs w:val="22"/>
                <w:lang w:val="en-GB"/>
              </w:rPr>
              <w:t xml:space="preserve">in </w:t>
            </w:r>
            <w:r w:rsidR="00F2587F">
              <w:rPr>
                <w:rFonts w:ascii="Arial" w:hAnsi="Arial" w:cs="Arial"/>
                <w:sz w:val="22"/>
                <w:szCs w:val="22"/>
                <w:lang w:val="en-GB"/>
              </w:rPr>
              <w:t>Social Research</w:t>
            </w:r>
            <w:proofErr w:type="gramEnd"/>
            <w:r w:rsidR="00F2587F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F44F82">
              <w:rPr>
                <w:rFonts w:ascii="Arial" w:hAnsi="Arial" w:cs="Arial"/>
                <w:sz w:val="22"/>
                <w:szCs w:val="22"/>
                <w:lang w:val="en-GB"/>
              </w:rPr>
              <w:t>CoSS</w:t>
            </w:r>
            <w:proofErr w:type="spellEnd"/>
            <w:r w:rsidR="00F2587F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45F2CD5C" w14:textId="77777777" w:rsidR="00231BEA" w:rsidRPr="00231BEA" w:rsidRDefault="00231BEA" w:rsidP="00191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B66469C" w14:textId="779B6A0C" w:rsidR="00540A6F" w:rsidRPr="00540A6F" w:rsidRDefault="0027525F" w:rsidP="00191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Pas</w:t>
            </w:r>
            <w:r w:rsidR="00125FB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 roles (2013-2017</w:t>
            </w:r>
            <w:r w:rsidR="00231BEA" w:rsidRPr="00231BE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): </w:t>
            </w:r>
            <w:r w:rsidR="00231BEA" w:rsidRPr="00231BEA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0C26ED" w:rsidRPr="00385707">
              <w:rPr>
                <w:rFonts w:ascii="Arial" w:hAnsi="Arial" w:cs="Arial"/>
                <w:bCs/>
                <w:sz w:val="22"/>
                <w:szCs w:val="22"/>
                <w:lang w:val="en-GB"/>
              </w:rPr>
              <w:t>REF School Impact Lead</w:t>
            </w:r>
            <w:r w:rsidR="000C26E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(2017-2020)</w:t>
            </w:r>
            <w:r w:rsidR="000C26ED" w:rsidRPr="0038570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; Member: </w:t>
            </w:r>
            <w:proofErr w:type="spellStart"/>
            <w:r w:rsidR="000C26ED" w:rsidRPr="00385707">
              <w:rPr>
                <w:rFonts w:ascii="Arial" w:hAnsi="Arial" w:cs="Arial"/>
                <w:bCs/>
                <w:sz w:val="22"/>
                <w:szCs w:val="22"/>
                <w:lang w:val="en-GB"/>
              </w:rPr>
              <w:t>CoSS</w:t>
            </w:r>
            <w:proofErr w:type="spellEnd"/>
            <w:r w:rsidR="000C26ED" w:rsidRPr="0038570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Impact Working Group</w:t>
            </w:r>
            <w:r w:rsidR="000C26E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(2017-2020); School Erasmus coordinator </w:t>
            </w:r>
            <w:r w:rsidR="008F5285">
              <w:rPr>
                <w:rFonts w:ascii="Arial" w:hAnsi="Arial" w:cs="Arial"/>
                <w:bCs/>
                <w:sz w:val="22"/>
                <w:szCs w:val="22"/>
                <w:lang w:val="en-GB"/>
              </w:rPr>
              <w:t>(2013-2015</w:t>
            </w:r>
            <w:r w:rsidR="000C26ED">
              <w:rPr>
                <w:rFonts w:ascii="Arial" w:hAnsi="Arial" w:cs="Arial"/>
                <w:bCs/>
                <w:sz w:val="22"/>
                <w:szCs w:val="22"/>
                <w:lang w:val="en-GB"/>
              </w:rPr>
              <w:t>)</w:t>
            </w:r>
          </w:p>
        </w:tc>
      </w:tr>
      <w:tr w:rsidR="00487495" w:rsidRPr="009C62FF" w14:paraId="00C3487F" w14:textId="77777777" w:rsidTr="00871FEF">
        <w:trPr>
          <w:trHeight w:val="1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4BD71B93" w14:textId="5EAD67A9" w:rsidR="00487495" w:rsidRDefault="00DF146F" w:rsidP="00970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International v</w:t>
            </w:r>
            <w:r w:rsidR="00B314D1">
              <w:rPr>
                <w:rFonts w:ascii="Arial" w:hAnsi="Arial" w:cs="Arial"/>
                <w:sz w:val="22"/>
                <w:szCs w:val="22"/>
                <w:lang w:val="en-GB"/>
              </w:rPr>
              <w:t xml:space="preserve">isiting </w:t>
            </w:r>
            <w:r w:rsidR="0097066F">
              <w:rPr>
                <w:rFonts w:ascii="Arial" w:hAnsi="Arial" w:cs="Arial"/>
                <w:sz w:val="22"/>
                <w:szCs w:val="22"/>
                <w:lang w:val="en-GB"/>
              </w:rPr>
              <w:t>positions</w:t>
            </w:r>
          </w:p>
        </w:tc>
        <w:tc>
          <w:tcPr>
            <w:tcW w:w="6622" w:type="dxa"/>
          </w:tcPr>
          <w:p w14:paraId="5BAFBAEF" w14:textId="39D1F5B4" w:rsidR="00DF146F" w:rsidRDefault="00DF146F" w:rsidP="00B13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 xml:space="preserve">Visiting Scholar &amp; German Kennedy Memorial Fellow, Center for European Studies, Harvard University </w:t>
            </w:r>
          </w:p>
          <w:p w14:paraId="35E205D8" w14:textId="77777777" w:rsidR="00DF146F" w:rsidRDefault="00DF146F" w:rsidP="00B13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</w:p>
          <w:p w14:paraId="5E530596" w14:textId="7FA346DA" w:rsidR="00B139B9" w:rsidRPr="00DF3A37" w:rsidRDefault="00B139B9" w:rsidP="00B13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DF3A37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Visiting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 xml:space="preserve"> Scholar</w:t>
            </w:r>
            <w:r w:rsidRPr="00DF3A37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 xml:space="preserve"> at Sciences Po (Paris),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 xml:space="preserve">Center for European Studies and Comparative Politics </w:t>
            </w:r>
          </w:p>
          <w:p w14:paraId="320A2ABA" w14:textId="31FD3577" w:rsidR="00B139B9" w:rsidRPr="0016305A" w:rsidRDefault="00B139B9" w:rsidP="00B13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2587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•</w:t>
            </w:r>
            <w:r w:rsidRPr="00F2587F">
              <w:rPr>
                <w:rFonts w:ascii="Arial" w:hAnsi="Arial" w:cs="Arial"/>
                <w:bCs/>
                <w:sz w:val="22"/>
                <w:szCs w:val="22"/>
                <w:lang w:val="en-GB"/>
              </w:rPr>
              <w:tab/>
            </w:r>
            <w:r w:rsidRPr="0016305A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Visiting Scholar to work with Professor Bruno </w:t>
            </w:r>
            <w:proofErr w:type="spellStart"/>
            <w:r w:rsidRPr="0016305A">
              <w:rPr>
                <w:rFonts w:ascii="Arial" w:hAnsi="Arial" w:cs="Arial"/>
                <w:bCs/>
                <w:sz w:val="22"/>
                <w:szCs w:val="22"/>
                <w:lang w:val="en-GB"/>
              </w:rPr>
              <w:t>Palier</w:t>
            </w:r>
            <w:proofErr w:type="spellEnd"/>
          </w:p>
          <w:p w14:paraId="39FE8EA9" w14:textId="77777777" w:rsidR="00B139B9" w:rsidRDefault="00B139B9" w:rsidP="0087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</w:p>
          <w:p w14:paraId="72F920EC" w14:textId="6C0FECDB" w:rsidR="00871FEF" w:rsidRPr="00871FEF" w:rsidRDefault="00871FEF" w:rsidP="0087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 w:rsidRPr="00871FEF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Visiting Scholar </w:t>
            </w:r>
            <w:r w:rsidRPr="00871F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Educational Sciences Group</w:t>
            </w:r>
            <w:r w:rsidRPr="00871FEF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(Vienna University of Economics and Business)</w:t>
            </w:r>
          </w:p>
          <w:p w14:paraId="2B9C7787" w14:textId="6724E233" w:rsidR="0062144E" w:rsidRPr="00DA3DC6" w:rsidRDefault="0062144E" w:rsidP="00DA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649B258" w14:textId="2C00AE59" w:rsidR="00871FEF" w:rsidRPr="00DA3DC6" w:rsidRDefault="00055B53" w:rsidP="0016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Royal Society of Edinburgh (RSE) </w:t>
            </w:r>
            <w:r w:rsidR="0016305A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Visiting Fellow at the </w:t>
            </w:r>
            <w:r w:rsidR="00DA3DC6" w:rsidRPr="00DA3DC6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European Trade Union Institute (ETUI) &amp; Eu</w:t>
            </w:r>
            <w:r w:rsidR="0016305A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ropean Social Observatory (OSE)</w:t>
            </w:r>
          </w:p>
        </w:tc>
        <w:tc>
          <w:tcPr>
            <w:tcW w:w="1832" w:type="dxa"/>
          </w:tcPr>
          <w:p w14:paraId="1186108B" w14:textId="4C4DA7F2" w:rsidR="00DF146F" w:rsidRDefault="00DF146F" w:rsidP="00B13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Boston</w:t>
            </w:r>
          </w:p>
          <w:p w14:paraId="1EE9A132" w14:textId="793075DB" w:rsidR="00DF146F" w:rsidRPr="00DF146F" w:rsidRDefault="00DF146F" w:rsidP="00B13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F146F">
              <w:rPr>
                <w:rFonts w:ascii="Arial" w:hAnsi="Arial" w:cs="Arial"/>
                <w:bCs/>
                <w:sz w:val="22"/>
                <w:szCs w:val="22"/>
                <w:lang w:val="en-US"/>
              </w:rPr>
              <w:t>2022-2023</w:t>
            </w:r>
          </w:p>
          <w:p w14:paraId="55912743" w14:textId="77777777" w:rsidR="00DF146F" w:rsidRDefault="00DF146F" w:rsidP="00B13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7BAD14D1" w14:textId="03D9CCC4" w:rsidR="00B139B9" w:rsidRPr="00B139B9" w:rsidRDefault="00B139B9" w:rsidP="00B13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139B9">
              <w:rPr>
                <w:rFonts w:ascii="Arial" w:hAnsi="Arial" w:cs="Arial"/>
                <w:b/>
                <w:sz w:val="22"/>
                <w:szCs w:val="22"/>
                <w:lang w:val="en-US"/>
              </w:rPr>
              <w:t>Paris</w:t>
            </w:r>
          </w:p>
          <w:p w14:paraId="3A049E12" w14:textId="5D8DFBC8" w:rsidR="00B139B9" w:rsidRPr="00B139B9" w:rsidRDefault="00B139B9" w:rsidP="00B13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139B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May-June/2022 </w:t>
            </w:r>
          </w:p>
          <w:p w14:paraId="0C27A88B" w14:textId="77777777" w:rsidR="00B139B9" w:rsidRDefault="00B139B9" w:rsidP="00063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7C6DB36" w14:textId="77777777" w:rsidR="00B139B9" w:rsidRDefault="00B139B9" w:rsidP="00063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2BDB584" w14:textId="350A50B4" w:rsidR="00063055" w:rsidRPr="00063055" w:rsidRDefault="00871FEF" w:rsidP="00063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Vienna</w:t>
            </w:r>
          </w:p>
          <w:p w14:paraId="22E98197" w14:textId="721B9175" w:rsidR="00063055" w:rsidRDefault="00871FEF" w:rsidP="00063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Dec</w:t>
            </w:r>
            <w:r w:rsidR="009C2DE3">
              <w:rPr>
                <w:rFonts w:ascii="Arial" w:hAnsi="Arial" w:cs="Arial"/>
                <w:sz w:val="22"/>
                <w:szCs w:val="22"/>
                <w:lang w:val="en-US"/>
              </w:rPr>
              <w:t>/20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  <w:p w14:paraId="3E869625" w14:textId="77777777" w:rsidR="00CD0FD6" w:rsidRPr="00CD0FD6" w:rsidRDefault="00CD0FD6" w:rsidP="00CD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4C3AD5CB" w14:textId="263C6C91" w:rsidR="00CD0FD6" w:rsidRPr="00CD0FD6" w:rsidRDefault="00CD0FD6" w:rsidP="00CD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Brussels</w:t>
            </w:r>
          </w:p>
          <w:p w14:paraId="244B8893" w14:textId="019CCE1A" w:rsidR="000576E8" w:rsidRPr="004472D5" w:rsidRDefault="00CD0FD6" w:rsidP="00CD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D0FD6">
              <w:rPr>
                <w:rFonts w:ascii="Arial" w:hAnsi="Arial" w:cs="Arial"/>
                <w:sz w:val="22"/>
                <w:szCs w:val="22"/>
                <w:lang w:val="en-US"/>
              </w:rPr>
              <w:t>May-Sept/2015</w:t>
            </w:r>
          </w:p>
        </w:tc>
      </w:tr>
      <w:tr w:rsidR="00B519D2" w:rsidRPr="009C62FF" w14:paraId="13B4CAE3" w14:textId="77777777" w:rsidTr="00063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C6B9F4F" w14:textId="5E253CB2" w:rsidR="00B57D35" w:rsidRDefault="00540A6F" w:rsidP="00C00AEB">
            <w:pPr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Selected p</w:t>
            </w:r>
            <w:r w:rsidR="006D0253">
              <w:rPr>
                <w:rFonts w:ascii="Arial" w:hAnsi="Arial" w:cs="Arial"/>
                <w:sz w:val="22"/>
                <w:szCs w:val="22"/>
                <w:lang w:val="en-GB"/>
              </w:rPr>
              <w:t>olicy work</w:t>
            </w:r>
          </w:p>
          <w:p w14:paraId="0CCCB33E" w14:textId="77777777" w:rsidR="00B57D35" w:rsidRPr="00B57D35" w:rsidRDefault="00B57D35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CE2973" w14:textId="77777777" w:rsidR="00B57D35" w:rsidRPr="00B57D35" w:rsidRDefault="00B57D35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F6C24" w14:textId="77777777" w:rsidR="00B57D35" w:rsidRPr="00B57D35" w:rsidRDefault="00B57D35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928CC2" w14:textId="77777777" w:rsidR="00B57D35" w:rsidRPr="00B57D35" w:rsidRDefault="00B57D35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D54E6A" w14:textId="77777777" w:rsidR="00B57D35" w:rsidRPr="00B57D35" w:rsidRDefault="00B57D35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D4C06F" w14:textId="77777777" w:rsidR="00B519D2" w:rsidRPr="00B57D35" w:rsidRDefault="00B519D2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622" w:type="dxa"/>
          </w:tcPr>
          <w:p w14:paraId="162C5836" w14:textId="7DACA390" w:rsidR="00540A6F" w:rsidRDefault="00540A6F" w:rsidP="00540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Eurofound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</w:p>
          <w:p w14:paraId="66F2DB5B" w14:textId="138FC9B7" w:rsidR="003B0C56" w:rsidRDefault="00540A6F" w:rsidP="00540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3B0C56">
              <w:rPr>
                <w:rFonts w:ascii="Arial" w:hAnsi="Arial" w:cs="Arial"/>
                <w:sz w:val="22"/>
                <w:szCs w:val="22"/>
                <w:lang w:val="en-GB"/>
              </w:rPr>
              <w:t>External expert on work conditions &amp; the digital age</w:t>
            </w:r>
          </w:p>
          <w:p w14:paraId="17EEDF5F" w14:textId="61E8924B" w:rsidR="003B0C56" w:rsidRPr="003B0C56" w:rsidRDefault="003B0C56" w:rsidP="00540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540A6F" w:rsidRPr="00540A6F">
              <w:rPr>
                <w:rFonts w:ascii="Arial" w:hAnsi="Arial" w:cs="Arial"/>
                <w:bCs/>
                <w:sz w:val="22"/>
                <w:szCs w:val="22"/>
                <w:lang w:val="en-GB"/>
              </w:rPr>
              <w:t>Expert consultation “Looking backward to move forward: Converging through crises”</w:t>
            </w:r>
          </w:p>
          <w:p w14:paraId="0BAA0A1D" w14:textId="77777777" w:rsidR="00431E72" w:rsidRDefault="00431E72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</w:p>
          <w:p w14:paraId="0C8B5CBB" w14:textId="35C26A37" w:rsidR="00540A6F" w:rsidRDefault="00540A6F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Solidar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&amp; </w:t>
            </w:r>
            <w:r w:rsidR="00415E55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FEPS</w:t>
            </w:r>
          </w:p>
          <w:p w14:paraId="7EA99DEC" w14:textId="4F3FD9E4" w:rsidR="0012727D" w:rsidRPr="0012727D" w:rsidRDefault="00540A6F" w:rsidP="0012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Commissioned research</w:t>
            </w:r>
            <w:r w:rsidR="0012727D">
              <w:rPr>
                <w:rFonts w:ascii="Arial" w:hAnsi="Arial" w:cs="Arial"/>
                <w:sz w:val="22"/>
                <w:szCs w:val="22"/>
                <w:lang w:val="en-GB"/>
              </w:rPr>
              <w:t xml:space="preserve"> conducted with Dr Francesco </w:t>
            </w:r>
            <w:proofErr w:type="spellStart"/>
            <w:r w:rsidR="0012727D">
              <w:rPr>
                <w:rFonts w:ascii="Arial" w:hAnsi="Arial" w:cs="Arial"/>
                <w:sz w:val="22"/>
                <w:szCs w:val="22"/>
                <w:lang w:val="en-GB"/>
              </w:rPr>
              <w:t>Corti</w:t>
            </w:r>
            <w:proofErr w:type="spellEnd"/>
            <w:r w:rsidR="0012727D">
              <w:rPr>
                <w:rFonts w:ascii="Arial" w:hAnsi="Arial" w:cs="Arial"/>
                <w:sz w:val="22"/>
                <w:szCs w:val="22"/>
                <w:lang w:val="en-GB"/>
              </w:rPr>
              <w:t xml:space="preserve"> 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40A6F">
              <w:rPr>
                <w:rFonts w:ascii="Arial" w:hAnsi="Arial" w:cs="Arial"/>
                <w:sz w:val="22"/>
                <w:szCs w:val="22"/>
                <w:lang w:val="en-GB"/>
              </w:rPr>
              <w:t>‘</w:t>
            </w:r>
            <w:r w:rsidR="00431E72" w:rsidRPr="00540A6F">
              <w:rPr>
                <w:rFonts w:ascii="Arial" w:hAnsi="Arial" w:cs="Arial"/>
                <w:bCs/>
                <w:sz w:val="22"/>
                <w:szCs w:val="22"/>
                <w:lang w:val="en-GB"/>
              </w:rPr>
              <w:t>Inequalities &amp; the European Semester</w:t>
            </w:r>
            <w:r w:rsidRPr="00540A6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’</w:t>
            </w:r>
            <w:r w:rsidR="007427C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. Final event introduced by the EU Commissioner Nicolas </w:t>
            </w:r>
            <w:proofErr w:type="spellStart"/>
            <w:r w:rsidR="007427C4">
              <w:rPr>
                <w:rFonts w:ascii="Arial" w:hAnsi="Arial" w:cs="Arial"/>
                <w:bCs/>
                <w:sz w:val="22"/>
                <w:szCs w:val="22"/>
                <w:lang w:val="en-GB"/>
              </w:rPr>
              <w:t>Schmit</w:t>
            </w:r>
            <w:proofErr w:type="spellEnd"/>
          </w:p>
          <w:p w14:paraId="1064019E" w14:textId="2334CF06" w:rsidR="009E5FF1" w:rsidRPr="00453339" w:rsidRDefault="009E5FF1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lastRenderedPageBreak/>
              <w:t>INVOT</w:t>
            </w:r>
            <w:r w:rsidR="007F0C3B" w:rsidRPr="00453339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UNES (European Commission)</w:t>
            </w:r>
          </w:p>
          <w:p w14:paraId="10BCB98B" w14:textId="33B3C498" w:rsidR="009E5FF1" w:rsidRDefault="003F5ED1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9E5FF1" w:rsidRPr="00453339">
              <w:rPr>
                <w:rFonts w:ascii="Arial" w:hAnsi="Arial" w:cs="Arial"/>
                <w:bCs/>
                <w:sz w:val="22"/>
                <w:szCs w:val="22"/>
                <w:lang w:val="en-GB"/>
              </w:rPr>
              <w:t>Member of the Steering Committee</w:t>
            </w:r>
            <w:r w:rsidR="007F0C3B" w:rsidRPr="0045333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7F0C3B" w:rsidRPr="00453339">
              <w:rPr>
                <w:rFonts w:ascii="Arial" w:hAnsi="Arial" w:cs="Arial"/>
                <w:bCs/>
                <w:sz w:val="22"/>
                <w:szCs w:val="22"/>
                <w:lang w:val="en-US"/>
              </w:rPr>
              <w:t>‘</w:t>
            </w:r>
            <w:r w:rsidR="007F0C3B" w:rsidRPr="00453339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Involvement of Trade Unions in the European Semester’ </w:t>
            </w:r>
            <w:r w:rsidR="007F0C3B" w:rsidRPr="00453339">
              <w:rPr>
                <w:rFonts w:ascii="Arial" w:hAnsi="Arial" w:cs="Arial"/>
                <w:bCs/>
                <w:sz w:val="22"/>
                <w:szCs w:val="22"/>
                <w:lang w:val="en-US"/>
              </w:rPr>
              <w:t>(INVOTUNES)</w:t>
            </w:r>
          </w:p>
          <w:p w14:paraId="1289C3C1" w14:textId="77777777" w:rsidR="00F2587F" w:rsidRPr="00F2587F" w:rsidRDefault="00F2587F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66325B1" w14:textId="77777777" w:rsidR="007427C4" w:rsidRDefault="007427C4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Centre of Social Justice, Ireland</w:t>
            </w:r>
          </w:p>
          <w:p w14:paraId="2FBBB754" w14:textId="3F39C9D9" w:rsidR="007427C4" w:rsidRDefault="007427C4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7427C4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•</w:t>
            </w:r>
            <w:r w:rsidRPr="007427C4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>Commissioned report on inequality presented by the President of Ireland Michael D. Higgins</w:t>
            </w:r>
          </w:p>
          <w:p w14:paraId="27016F96" w14:textId="77777777" w:rsidR="007427C4" w:rsidRPr="007427C4" w:rsidRDefault="007427C4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2DA890DE" w14:textId="78B5F62B" w:rsidR="009E5FF1" w:rsidRPr="00453339" w:rsidRDefault="0015267C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MEP </w:t>
            </w:r>
            <w:proofErr w:type="spellStart"/>
            <w:r w:rsidRPr="00453339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Javi</w:t>
            </w:r>
            <w:proofErr w:type="spellEnd"/>
            <w:r w:rsidRPr="00453339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Lopez</w:t>
            </w:r>
            <w:r w:rsidR="00A914E0" w:rsidRPr="00453339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(Rapporteur of the Resolution at the EP)</w:t>
            </w:r>
          </w:p>
          <w:p w14:paraId="679ED134" w14:textId="35B110C4" w:rsidR="009E5FF1" w:rsidRPr="00453339" w:rsidRDefault="003F5ED1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15267C" w:rsidRPr="0045333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Assisting </w:t>
            </w:r>
            <w:r w:rsidR="00691AFB">
              <w:rPr>
                <w:rFonts w:ascii="Arial" w:hAnsi="Arial" w:cs="Arial"/>
                <w:bCs/>
                <w:sz w:val="22"/>
                <w:szCs w:val="22"/>
                <w:lang w:val="en-GB"/>
              </w:rPr>
              <w:t>the MEP</w:t>
            </w:r>
            <w:r w:rsidR="0015267C" w:rsidRPr="0045333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in </w:t>
            </w:r>
            <w:r w:rsidR="00C4215D" w:rsidRPr="0045333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drafting </w:t>
            </w:r>
            <w:r w:rsidR="0015267C" w:rsidRPr="0045333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the </w:t>
            </w:r>
            <w:r w:rsidR="00C4215D" w:rsidRPr="00453339">
              <w:rPr>
                <w:rFonts w:ascii="Arial" w:hAnsi="Arial" w:cs="Arial"/>
                <w:bCs/>
                <w:sz w:val="22"/>
                <w:szCs w:val="22"/>
                <w:lang w:val="en-GB"/>
              </w:rPr>
              <w:t>‘</w:t>
            </w:r>
            <w:hyperlink r:id="rId8" w:history="1">
              <w:r w:rsidR="001A0247" w:rsidRPr="00453339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US"/>
                </w:rPr>
                <w:t xml:space="preserve">Resolution on Combatting Inequality </w:t>
              </w:r>
              <w:r w:rsidR="00C4215D" w:rsidRPr="00453339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US"/>
                </w:rPr>
                <w:t xml:space="preserve">to boost job creation and growth’ </w:t>
              </w:r>
              <w:r w:rsidR="001A0247" w:rsidRPr="00453339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US"/>
                </w:rPr>
                <w:t>of the E</w:t>
              </w:r>
              <w:r w:rsidR="00691AFB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US"/>
                </w:rPr>
                <w:t>P</w:t>
              </w:r>
            </w:hyperlink>
          </w:p>
          <w:p w14:paraId="5E38C4F0" w14:textId="77777777" w:rsidR="007427C4" w:rsidRDefault="007427C4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</w:p>
          <w:p w14:paraId="712BFF71" w14:textId="17457225" w:rsidR="00AB5522" w:rsidRPr="00453339" w:rsidRDefault="00AB5522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FEPS (Foundation for European Progressive Studies)</w:t>
            </w:r>
            <w:r w:rsidRPr="004533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630D34BA" w14:textId="0CD9263E" w:rsidR="002F4295" w:rsidRPr="0052735D" w:rsidRDefault="003F5ED1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AB5522" w:rsidRPr="00453339">
              <w:rPr>
                <w:rFonts w:ascii="Arial" w:hAnsi="Arial" w:cs="Arial"/>
                <w:bCs/>
                <w:sz w:val="22"/>
                <w:szCs w:val="22"/>
                <w:lang w:val="en-GB"/>
              </w:rPr>
              <w:t>Member of</w:t>
            </w:r>
            <w:r w:rsidR="00B57D3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‘Next Left’,</w:t>
            </w:r>
            <w:r w:rsidR="00AB5522" w:rsidRPr="0045333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the expert group coordinated by the </w:t>
            </w:r>
            <w:proofErr w:type="spellStart"/>
            <w:proofErr w:type="gramStart"/>
            <w:r w:rsidR="00AB5522" w:rsidRPr="00453339">
              <w:rPr>
                <w:rFonts w:ascii="Arial" w:hAnsi="Arial" w:cs="Arial"/>
                <w:bCs/>
                <w:sz w:val="22"/>
                <w:szCs w:val="22"/>
                <w:lang w:val="en-GB"/>
              </w:rPr>
              <w:t>ex Cha</w:t>
            </w:r>
            <w:r w:rsidR="00540A6F">
              <w:rPr>
                <w:rFonts w:ascii="Arial" w:hAnsi="Arial" w:cs="Arial"/>
                <w:bCs/>
                <w:sz w:val="22"/>
                <w:szCs w:val="22"/>
                <w:lang w:val="en-GB"/>
              </w:rPr>
              <w:t>ncellor</w:t>
            </w:r>
            <w:proofErr w:type="spellEnd"/>
            <w:proofErr w:type="gramEnd"/>
            <w:r w:rsidR="00540A6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of Austria Dr </w:t>
            </w:r>
            <w:proofErr w:type="spellStart"/>
            <w:r w:rsidR="00540A6F">
              <w:rPr>
                <w:rFonts w:ascii="Arial" w:hAnsi="Arial" w:cs="Arial"/>
                <w:bCs/>
                <w:sz w:val="22"/>
                <w:szCs w:val="22"/>
                <w:lang w:val="en-GB"/>
              </w:rPr>
              <w:t>Gusenbauer</w:t>
            </w:r>
            <w:proofErr w:type="spellEnd"/>
          </w:p>
        </w:tc>
        <w:tc>
          <w:tcPr>
            <w:tcW w:w="1832" w:type="dxa"/>
          </w:tcPr>
          <w:p w14:paraId="19AA9A6D" w14:textId="36FEF4A3" w:rsidR="00540A6F" w:rsidRDefault="00540A6F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Dublin</w:t>
            </w:r>
          </w:p>
          <w:p w14:paraId="5CA8774A" w14:textId="5741F51C" w:rsidR="003B0C56" w:rsidRDefault="003B0C56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Oct/21-present</w:t>
            </w:r>
          </w:p>
          <w:p w14:paraId="6DFBD5B2" w14:textId="136D2170" w:rsidR="00540A6F" w:rsidRPr="00540A6F" w:rsidRDefault="008A45FA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Dec/20-June</w:t>
            </w:r>
            <w:r w:rsidR="00540A6F">
              <w:rPr>
                <w:rFonts w:ascii="Arial" w:hAnsi="Arial" w:cs="Arial"/>
                <w:sz w:val="22"/>
                <w:szCs w:val="22"/>
                <w:lang w:val="en-GB"/>
              </w:rPr>
              <w:t>/21</w:t>
            </w:r>
          </w:p>
          <w:p w14:paraId="14A7FD38" w14:textId="77777777" w:rsidR="00431E72" w:rsidRDefault="00431E72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F72D9B5" w14:textId="18650CB7" w:rsidR="0012727D" w:rsidRDefault="0012727D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59BC9E5" w14:textId="77777777" w:rsidR="00431E72" w:rsidRDefault="00540A6F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Brussels</w:t>
            </w:r>
          </w:p>
          <w:p w14:paraId="0C7F1006" w14:textId="01495040" w:rsidR="00540A6F" w:rsidRPr="00540A6F" w:rsidRDefault="00540A6F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0A6F">
              <w:rPr>
                <w:rFonts w:ascii="Arial" w:hAnsi="Arial" w:cs="Arial"/>
                <w:sz w:val="22"/>
                <w:szCs w:val="22"/>
                <w:lang w:val="en-GB"/>
              </w:rPr>
              <w:t>Apr/20-Oct/20</w:t>
            </w:r>
          </w:p>
          <w:p w14:paraId="5978DB39" w14:textId="42A92BBD" w:rsidR="00540A6F" w:rsidRDefault="00540A6F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EFFB89D" w14:textId="77777777" w:rsidR="00346DC1" w:rsidRDefault="00346DC1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B87DD73" w14:textId="5FA60094" w:rsidR="009E5FF1" w:rsidRPr="00453339" w:rsidRDefault="00507E9A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Brussels</w:t>
            </w:r>
          </w:p>
          <w:p w14:paraId="46475314" w14:textId="4C75F0AB" w:rsidR="009E5FF1" w:rsidRPr="00453339" w:rsidRDefault="007F0C3B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Feb/18-</w:t>
            </w:r>
            <w:r w:rsidR="00096CDA">
              <w:rPr>
                <w:rFonts w:ascii="Arial" w:hAnsi="Arial" w:cs="Arial"/>
                <w:sz w:val="22"/>
                <w:szCs w:val="22"/>
                <w:lang w:val="en-GB"/>
              </w:rPr>
              <w:t>Sep/20</w:t>
            </w:r>
          </w:p>
          <w:p w14:paraId="576B100A" w14:textId="77777777" w:rsidR="007F0C3B" w:rsidRPr="00453339" w:rsidRDefault="007F0C3B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153243A" w14:textId="77777777" w:rsidR="007F0C3B" w:rsidRPr="00453339" w:rsidRDefault="007F0C3B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6B85F35" w14:textId="77777777" w:rsidR="007427C4" w:rsidRDefault="007427C4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Dublin</w:t>
            </w:r>
          </w:p>
          <w:p w14:paraId="3EE530FD" w14:textId="77777777" w:rsidR="007427C4" w:rsidRPr="007427C4" w:rsidRDefault="007427C4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427C4">
              <w:rPr>
                <w:rFonts w:ascii="Arial" w:hAnsi="Arial" w:cs="Arial"/>
                <w:bCs/>
                <w:sz w:val="22"/>
                <w:szCs w:val="22"/>
                <w:lang w:val="en-GB"/>
              </w:rPr>
              <w:t>Sept/17</w:t>
            </w:r>
          </w:p>
          <w:p w14:paraId="6CC99497" w14:textId="77777777" w:rsidR="007427C4" w:rsidRDefault="007427C4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872CD93" w14:textId="77777777" w:rsidR="007427C4" w:rsidRDefault="007427C4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11B2F89" w14:textId="0C565E78" w:rsidR="00507E9A" w:rsidRPr="00453339" w:rsidRDefault="00507E9A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>Brussels</w:t>
            </w:r>
          </w:p>
          <w:p w14:paraId="5FE953BA" w14:textId="4F10AFAD" w:rsidR="0015267C" w:rsidRPr="00453339" w:rsidRDefault="00E436FA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Jun</w:t>
            </w:r>
            <w:r w:rsidR="003E26C4">
              <w:rPr>
                <w:rFonts w:ascii="Arial" w:hAnsi="Arial" w:cs="Arial"/>
                <w:sz w:val="22"/>
                <w:szCs w:val="22"/>
                <w:lang w:val="en-GB"/>
              </w:rPr>
              <w:t>-Dec/</w:t>
            </w: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17</w:t>
            </w:r>
          </w:p>
          <w:p w14:paraId="46A5E189" w14:textId="77777777" w:rsidR="007427C4" w:rsidRDefault="007427C4" w:rsidP="00C00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6F66580" w14:textId="77777777" w:rsidR="007427C4" w:rsidRDefault="007427C4" w:rsidP="00742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  <w:t>Vienna-</w:t>
            </w:r>
            <w:r w:rsidR="00507E9A" w:rsidRPr="00453339">
              <w:rPr>
                <w:rFonts w:ascii="Arial" w:hAnsi="Arial" w:cs="Arial"/>
                <w:b/>
                <w:sz w:val="22"/>
                <w:szCs w:val="22"/>
                <w:lang w:val="en-GB"/>
              </w:rPr>
              <w:t>Brussels</w:t>
            </w:r>
          </w:p>
          <w:p w14:paraId="7855EEBD" w14:textId="7DF9E5EB" w:rsidR="00764598" w:rsidRPr="00453339" w:rsidRDefault="00507E9A" w:rsidP="00742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3339">
              <w:rPr>
                <w:rFonts w:ascii="Arial" w:hAnsi="Arial" w:cs="Arial"/>
                <w:sz w:val="22"/>
                <w:szCs w:val="22"/>
                <w:lang w:val="en-GB"/>
              </w:rPr>
              <w:t>Sept/15-</w:t>
            </w:r>
            <w:r w:rsidR="00415E55">
              <w:rPr>
                <w:rFonts w:ascii="Arial" w:hAnsi="Arial" w:cs="Arial"/>
                <w:sz w:val="22"/>
                <w:szCs w:val="22"/>
                <w:lang w:val="en-GB"/>
              </w:rPr>
              <w:t>Sept/20</w:t>
            </w:r>
          </w:p>
        </w:tc>
      </w:tr>
      <w:tr w:rsidR="00C00AEB" w:rsidRPr="00453339" w14:paraId="6A8A28C5" w14:textId="77777777" w:rsidTr="009B50FE">
        <w:trPr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</w:tcPr>
          <w:p w14:paraId="3831E296" w14:textId="01966264" w:rsidR="00C00AEB" w:rsidRDefault="00C34381" w:rsidP="00431E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Selected </w:t>
            </w:r>
            <w:r w:rsidR="00D87A87">
              <w:rPr>
                <w:rFonts w:ascii="Arial" w:hAnsi="Arial" w:cs="Arial"/>
                <w:sz w:val="22"/>
                <w:szCs w:val="22"/>
                <w:lang w:val="en-GB"/>
              </w:rPr>
              <w:t>professional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31E72">
              <w:rPr>
                <w:rFonts w:ascii="Arial" w:hAnsi="Arial" w:cs="Arial"/>
                <w:sz w:val="22"/>
                <w:szCs w:val="22"/>
                <w:lang w:val="en-GB"/>
              </w:rPr>
              <w:t>activities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2E4729C0" w14:textId="7DAB1F60" w:rsidR="007F645C" w:rsidRPr="00096CDA" w:rsidRDefault="00E650E5" w:rsidP="007F6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Stream Chair,</w:t>
            </w:r>
            <w:r w:rsidR="00084C7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European Social Policy Association Network (</w:t>
            </w:r>
            <w:proofErr w:type="spellStart"/>
            <w:r w:rsidR="00084C7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ESPAnet</w:t>
            </w:r>
            <w:proofErr w:type="spellEnd"/>
            <w:r w:rsidR="00084C7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Annual </w:t>
            </w:r>
            <w:r w:rsidR="00084C7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Conference </w:t>
            </w:r>
          </w:p>
          <w:p w14:paraId="18C1D76A" w14:textId="3B035460" w:rsidR="007F645C" w:rsidRPr="00096CDA" w:rsidRDefault="007F645C" w:rsidP="0008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096CDA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096CDA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084C79">
              <w:rPr>
                <w:rFonts w:ascii="Arial" w:hAnsi="Arial" w:cs="Arial"/>
                <w:sz w:val="22"/>
                <w:szCs w:val="22"/>
                <w:lang w:val="en-GB"/>
              </w:rPr>
              <w:t>Chair of the stream</w:t>
            </w:r>
            <w:r w:rsidR="00E650E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084C79">
              <w:rPr>
                <w:rFonts w:ascii="Arial" w:hAnsi="Arial" w:cs="Arial"/>
                <w:sz w:val="22"/>
                <w:szCs w:val="22"/>
                <w:lang w:val="en-GB"/>
              </w:rPr>
              <w:t xml:space="preserve"> “D</w:t>
            </w:r>
            <w:r w:rsidR="00084C79" w:rsidRPr="00084C79">
              <w:rPr>
                <w:rFonts w:ascii="Arial" w:hAnsi="Arial" w:cs="Arial"/>
                <w:sz w:val="22"/>
                <w:szCs w:val="22"/>
                <w:lang w:val="en-GB"/>
              </w:rPr>
              <w:t>igitalization of Work: platform workers’ experiences and social policy responses to platform work in Europe</w:t>
            </w:r>
            <w:r w:rsidR="00084C79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</w:p>
          <w:p w14:paraId="784D51DB" w14:textId="36905C5D" w:rsidR="007F645C" w:rsidRDefault="0012727D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6A1CBFEE" w14:textId="58A523A0" w:rsidR="00C00AEB" w:rsidRPr="00096CDA" w:rsidRDefault="00193BE9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96CD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Member, Executive of the </w:t>
            </w:r>
            <w:r w:rsidR="00C00AEB" w:rsidRPr="00096CD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Social Policy Association</w:t>
            </w:r>
            <w:r w:rsidRPr="00096CD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(SPA)</w:t>
            </w:r>
          </w:p>
          <w:p w14:paraId="23BE54A2" w14:textId="5C21AAE9" w:rsidR="00781411" w:rsidRPr="00096CDA" w:rsidRDefault="00C00AEB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96CDA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096CDA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096CDA">
              <w:rPr>
                <w:rFonts w:ascii="Arial" w:hAnsi="Arial" w:cs="Arial"/>
                <w:bCs/>
                <w:sz w:val="22"/>
                <w:szCs w:val="22"/>
                <w:lang w:val="en-US"/>
              </w:rPr>
              <w:t>Outward-Facing group</w:t>
            </w:r>
            <w:r w:rsidR="00691AFB">
              <w:rPr>
                <w:rFonts w:ascii="Arial" w:hAnsi="Arial" w:cs="Arial"/>
                <w:bCs/>
                <w:sz w:val="22"/>
                <w:szCs w:val="22"/>
                <w:lang w:val="en-US"/>
              </w:rPr>
              <w:t>, Communication, T&amp;L groups</w:t>
            </w:r>
          </w:p>
          <w:p w14:paraId="11F6CC6D" w14:textId="4A61E4EA" w:rsidR="00781411" w:rsidRPr="00096CDA" w:rsidRDefault="00781411" w:rsidP="0078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96CDA">
              <w:rPr>
                <w:rFonts w:ascii="Arial" w:hAnsi="Arial" w:cs="Arial"/>
                <w:sz w:val="22"/>
                <w:szCs w:val="22"/>
                <w:lang w:val="en-GB"/>
              </w:rPr>
              <w:t xml:space="preserve">•       </w:t>
            </w:r>
            <w:r w:rsidRPr="00096CDA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9F5A62" w:rsidRPr="00096CD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Member, </w:t>
            </w:r>
            <w:proofErr w:type="gramStart"/>
            <w:r w:rsidR="009F5A62" w:rsidRPr="00096CDA">
              <w:rPr>
                <w:rFonts w:ascii="Arial" w:hAnsi="Arial" w:cs="Arial"/>
                <w:bCs/>
                <w:sz w:val="22"/>
                <w:szCs w:val="22"/>
                <w:lang w:val="en-US"/>
              </w:rPr>
              <w:t>First</w:t>
            </w:r>
            <w:proofErr w:type="gramEnd"/>
            <w:r w:rsidR="009F5A62" w:rsidRPr="00096CD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e</w:t>
            </w:r>
            <w:r w:rsidRPr="00096CDA">
              <w:rPr>
                <w:rFonts w:ascii="Arial" w:hAnsi="Arial" w:cs="Arial"/>
                <w:bCs/>
                <w:sz w:val="22"/>
                <w:szCs w:val="22"/>
                <w:lang w:val="en-US"/>
              </w:rPr>
              <w:t>di</w:t>
            </w:r>
            <w:r w:rsidR="009F5A62" w:rsidRPr="00096CDA">
              <w:rPr>
                <w:rFonts w:ascii="Arial" w:hAnsi="Arial" w:cs="Arial"/>
                <w:bCs/>
                <w:sz w:val="22"/>
                <w:szCs w:val="22"/>
                <w:lang w:val="en-US"/>
              </w:rPr>
              <w:t>torial Board ‘Discover Society’</w:t>
            </w:r>
          </w:p>
          <w:p w14:paraId="3D5B7F4D" w14:textId="77777777" w:rsidR="00781411" w:rsidRPr="00096CDA" w:rsidRDefault="00781411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3D3F5BC" w14:textId="77777777" w:rsidR="00C00AEB" w:rsidRPr="00096CDA" w:rsidRDefault="00C00AEB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96CD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Member, Award Judging Panels</w:t>
            </w:r>
          </w:p>
          <w:p w14:paraId="5AA57E81" w14:textId="2596E63A" w:rsidR="00A24D43" w:rsidRPr="00096CDA" w:rsidRDefault="00A24D43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96CDA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096CDA">
              <w:rPr>
                <w:rFonts w:ascii="Arial" w:hAnsi="Arial" w:cs="Arial"/>
                <w:sz w:val="22"/>
                <w:szCs w:val="22"/>
                <w:lang w:val="en-GB"/>
              </w:rPr>
              <w:tab/>
              <w:t>College impact Awards (University of Birmingham)</w:t>
            </w:r>
          </w:p>
          <w:p w14:paraId="4586E3B2" w14:textId="2443B5E6" w:rsidR="00C00AEB" w:rsidRPr="00096CDA" w:rsidRDefault="00C00AEB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96CDA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096CDA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096CD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SPA Annual Award Judging Panel for ‘Best </w:t>
            </w:r>
            <w:r w:rsidR="003B0C5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PG </w:t>
            </w:r>
            <w:r w:rsidRPr="00096CDA">
              <w:rPr>
                <w:rFonts w:ascii="Arial" w:hAnsi="Arial" w:cs="Arial"/>
                <w:bCs/>
                <w:sz w:val="22"/>
                <w:szCs w:val="22"/>
                <w:lang w:val="en-US"/>
              </w:rPr>
              <w:t>Paper’</w:t>
            </w:r>
          </w:p>
          <w:p w14:paraId="6CCE7513" w14:textId="22690B3F" w:rsidR="00871FEF" w:rsidRPr="00096CDA" w:rsidRDefault="00C00AEB" w:rsidP="00237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96CDA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096CDA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096CDA">
              <w:rPr>
                <w:rFonts w:ascii="Arial" w:hAnsi="Arial" w:cs="Arial"/>
                <w:bCs/>
                <w:sz w:val="22"/>
                <w:szCs w:val="22"/>
                <w:lang w:val="en-US"/>
              </w:rPr>
              <w:t>P&amp;V Foundation</w:t>
            </w:r>
            <w:r w:rsidR="009C2DE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Prize, Belgium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02EB724C" w14:textId="52372976" w:rsidR="007F645C" w:rsidRPr="00084C79" w:rsidRDefault="00084C79" w:rsidP="007F6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84C7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Vienna</w:t>
            </w:r>
          </w:p>
          <w:p w14:paraId="09CDCC91" w14:textId="4A84CB2B" w:rsidR="00084C79" w:rsidRPr="00096CDA" w:rsidRDefault="00084C79" w:rsidP="007F6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Sept/2022</w:t>
            </w:r>
          </w:p>
          <w:p w14:paraId="1751F07C" w14:textId="77777777" w:rsidR="00680B3F" w:rsidRDefault="00680B3F" w:rsidP="007F6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9A00328" w14:textId="09C8B3AE" w:rsidR="007F645C" w:rsidRDefault="007F645C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3A1D4A7" w14:textId="2267FE96" w:rsidR="00E650E5" w:rsidRDefault="00E650E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A9E73F9" w14:textId="77777777" w:rsidR="00E650E5" w:rsidRPr="00096CDA" w:rsidRDefault="00E650E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6A38B25" w14:textId="77777777" w:rsidR="00084C79" w:rsidRPr="00096CDA" w:rsidRDefault="00084C79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C6B4CA0" w14:textId="0B8A744A" w:rsidR="00A8518A" w:rsidRPr="00096CDA" w:rsidRDefault="00781411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6CDA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="00A8518A" w:rsidRPr="00096CDA">
              <w:rPr>
                <w:rFonts w:ascii="Arial" w:hAnsi="Arial" w:cs="Arial"/>
                <w:sz w:val="22"/>
                <w:szCs w:val="22"/>
                <w:lang w:val="en-US"/>
              </w:rPr>
              <w:t>uly/10-Jul/14</w:t>
            </w:r>
          </w:p>
          <w:p w14:paraId="4434EC56" w14:textId="77777777" w:rsidR="00781411" w:rsidRPr="00096CDA" w:rsidRDefault="00781411" w:rsidP="0078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6CDA">
              <w:rPr>
                <w:rFonts w:ascii="Arial" w:hAnsi="Arial" w:cs="Arial"/>
                <w:sz w:val="22"/>
                <w:szCs w:val="22"/>
                <w:lang w:val="en-US"/>
              </w:rPr>
              <w:t>July/13-Ju/17</w:t>
            </w:r>
          </w:p>
          <w:p w14:paraId="0AE1A892" w14:textId="77777777" w:rsidR="00514E35" w:rsidRPr="00096CDA" w:rsidRDefault="00514E35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290EE55" w14:textId="77777777" w:rsidR="00691AFB" w:rsidRDefault="00691AFB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90B1624" w14:textId="3B8991F5" w:rsidR="00A24D43" w:rsidRPr="00096CDA" w:rsidRDefault="00A24D43" w:rsidP="00C00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6CDA">
              <w:rPr>
                <w:rFonts w:ascii="Arial" w:hAnsi="Arial" w:cs="Arial"/>
                <w:sz w:val="22"/>
                <w:szCs w:val="22"/>
                <w:lang w:val="en-US"/>
              </w:rPr>
              <w:t>Apr/19</w:t>
            </w:r>
          </w:p>
          <w:p w14:paraId="45E563C6" w14:textId="54A6074E" w:rsidR="00F533E0" w:rsidRPr="00096CDA" w:rsidRDefault="00F533E0" w:rsidP="00F53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6CDA">
              <w:rPr>
                <w:rFonts w:ascii="Arial" w:hAnsi="Arial" w:cs="Arial"/>
                <w:sz w:val="22"/>
                <w:szCs w:val="22"/>
                <w:lang w:val="en-US"/>
              </w:rPr>
              <w:t>July/11-July/14</w:t>
            </w:r>
          </w:p>
          <w:p w14:paraId="476E38E9" w14:textId="6BCB5628" w:rsidR="00F533E0" w:rsidRPr="00096CDA" w:rsidRDefault="00F533E0" w:rsidP="00F53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96CDA">
              <w:rPr>
                <w:rFonts w:ascii="Arial" w:hAnsi="Arial" w:cs="Arial"/>
                <w:sz w:val="22"/>
                <w:szCs w:val="22"/>
                <w:lang w:val="en-US"/>
              </w:rPr>
              <w:t>June/12</w:t>
            </w:r>
          </w:p>
        </w:tc>
      </w:tr>
      <w:tr w:rsidR="00C00AEB" w:rsidRPr="009C62FF" w14:paraId="400B52AA" w14:textId="77777777" w:rsidTr="00C0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</w:tcPr>
          <w:p w14:paraId="50A8634F" w14:textId="7E307ED4" w:rsidR="00C00AEB" w:rsidRDefault="00C00AEB" w:rsidP="00C00A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454" w:type="dxa"/>
            <w:gridSpan w:val="2"/>
            <w:tcBorders>
              <w:top w:val="single" w:sz="4" w:space="0" w:color="auto"/>
            </w:tcBorders>
          </w:tcPr>
          <w:p w14:paraId="1F7AAB53" w14:textId="4F911B82" w:rsidR="0029159E" w:rsidRPr="00E13F7D" w:rsidRDefault="00237EC8" w:rsidP="00A40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Grant reviewer: </w:t>
            </w:r>
            <w:r w:rsidR="00A405BB" w:rsidRPr="00A405B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Economic and Social Research Council (2020); </w:t>
            </w:r>
            <w:r w:rsidRPr="00A405BB">
              <w:rPr>
                <w:rFonts w:ascii="Arial" w:hAnsi="Arial" w:cs="Arial"/>
                <w:bCs/>
                <w:sz w:val="22"/>
                <w:szCs w:val="22"/>
                <w:lang w:val="en-GB"/>
              </w:rPr>
              <w:t>Swiss National Science Foundation (2019</w:t>
            </w:r>
            <w:r w:rsidRPr="00237EC8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); “La Caixa” Foundation </w:t>
            </w:r>
            <w:r w:rsidR="009C2DE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Research Team of Evaluators </w:t>
            </w:r>
            <w:r w:rsidRPr="00237EC8">
              <w:rPr>
                <w:rFonts w:ascii="Arial" w:hAnsi="Arial" w:cs="Arial"/>
                <w:bCs/>
                <w:sz w:val="22"/>
                <w:szCs w:val="22"/>
                <w:lang w:val="en-GB"/>
              </w:rPr>
              <w:t>(Spain) (2019</w:t>
            </w:r>
            <w:r w:rsidR="008A45FA">
              <w:rPr>
                <w:rFonts w:ascii="Arial" w:hAnsi="Arial" w:cs="Arial"/>
                <w:bCs/>
                <w:sz w:val="22"/>
                <w:szCs w:val="22"/>
                <w:lang w:val="en-GB"/>
              </w:rPr>
              <w:t>-2021</w:t>
            </w:r>
            <w:r w:rsidRPr="00237EC8">
              <w:rPr>
                <w:rFonts w:ascii="Arial" w:hAnsi="Arial" w:cs="Arial"/>
                <w:bCs/>
                <w:sz w:val="22"/>
                <w:szCs w:val="22"/>
                <w:lang w:val="en-GB"/>
              </w:rPr>
              <w:t>); National Science Centre (Poland), large grant (2019)</w:t>
            </w:r>
          </w:p>
        </w:tc>
      </w:tr>
      <w:tr w:rsidR="00223515" w:rsidRPr="009C62FF" w14:paraId="4F58AB23" w14:textId="77777777" w:rsidTr="004472D5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28AD85F7" w14:textId="5931E033" w:rsidR="00BA6E25" w:rsidRPr="00453339" w:rsidRDefault="00781411" w:rsidP="00C00AEB">
            <w:pPr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Selected media presence</w:t>
            </w:r>
          </w:p>
        </w:tc>
        <w:tc>
          <w:tcPr>
            <w:tcW w:w="8454" w:type="dxa"/>
            <w:gridSpan w:val="2"/>
          </w:tcPr>
          <w:p w14:paraId="0CBD259D" w14:textId="4B4BA6C8" w:rsidR="004472D5" w:rsidRPr="00546A47" w:rsidRDefault="00316CAE" w:rsidP="006D2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0DC">
              <w:rPr>
                <w:rFonts w:ascii="Arial" w:hAnsi="Arial" w:cs="Arial"/>
                <w:sz w:val="22"/>
                <w:szCs w:val="22"/>
                <w:lang w:val="en-GB"/>
              </w:rPr>
              <w:t xml:space="preserve">New York Times (2020); </w:t>
            </w:r>
            <w:r w:rsidR="00A54DB1" w:rsidRPr="006D20DC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2768B1" w:rsidRPr="006D20DC">
              <w:rPr>
                <w:rFonts w:ascii="Arial" w:hAnsi="Arial" w:cs="Arial"/>
                <w:sz w:val="22"/>
                <w:szCs w:val="22"/>
                <w:lang w:val="en-GB"/>
              </w:rPr>
              <w:t>he Independent (2019)</w:t>
            </w:r>
            <w:r w:rsidR="009B50FE" w:rsidRPr="006D20DC">
              <w:rPr>
                <w:rFonts w:ascii="Arial" w:hAnsi="Arial" w:cs="Arial"/>
                <w:sz w:val="22"/>
                <w:szCs w:val="22"/>
                <w:lang w:val="en-GB"/>
              </w:rPr>
              <w:t>; Times Higher Education (since 2016); Thinking Allowed BBC4 (2016); Observer/The Guardian (</w:t>
            </w:r>
            <w:r w:rsidR="0058744F">
              <w:rPr>
                <w:rFonts w:ascii="Arial" w:hAnsi="Arial" w:cs="Arial"/>
                <w:sz w:val="22"/>
                <w:szCs w:val="22"/>
                <w:lang w:val="en-GB"/>
              </w:rPr>
              <w:t>2016/2017</w:t>
            </w:r>
            <w:r w:rsidR="009B50FE" w:rsidRPr="00453339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9B50FE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  <w:r w:rsidR="009B50FE" w:rsidRPr="00453339">
              <w:rPr>
                <w:rFonts w:ascii="Arial" w:hAnsi="Arial" w:cs="Arial"/>
                <w:sz w:val="22"/>
                <w:szCs w:val="22"/>
                <w:lang w:val="en-GB"/>
              </w:rPr>
              <w:t xml:space="preserve"> “</w:t>
            </w:r>
            <w:r w:rsidR="009B50FE" w:rsidRPr="00096CDA">
              <w:rPr>
                <w:rFonts w:ascii="Arial" w:hAnsi="Arial" w:cs="Arial"/>
                <w:sz w:val="22"/>
                <w:szCs w:val="22"/>
                <w:lang w:val="en-GB"/>
              </w:rPr>
              <w:t>Slate</w:t>
            </w:r>
            <w:r w:rsidR="009B50FE" w:rsidRPr="00453339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  <w:r w:rsidR="009B50FE">
              <w:rPr>
                <w:rFonts w:ascii="Arial" w:hAnsi="Arial" w:cs="Arial"/>
                <w:sz w:val="22"/>
                <w:szCs w:val="22"/>
                <w:lang w:val="en-GB"/>
              </w:rPr>
              <w:t xml:space="preserve"> (since 2013); </w:t>
            </w:r>
            <w:r w:rsidR="006D20DC">
              <w:rPr>
                <w:rFonts w:ascii="Arial" w:hAnsi="Arial" w:cs="Arial"/>
                <w:sz w:val="22"/>
                <w:szCs w:val="22"/>
                <w:lang w:val="en-GB"/>
              </w:rPr>
              <w:t xml:space="preserve">US </w:t>
            </w:r>
            <w:r w:rsidR="009B50FE" w:rsidRPr="00453339">
              <w:rPr>
                <w:rFonts w:ascii="Arial" w:hAnsi="Arial" w:cs="Arial"/>
                <w:sz w:val="22"/>
                <w:szCs w:val="22"/>
                <w:lang w:val="en-GB"/>
              </w:rPr>
              <w:t>Sirius Radio (2013</w:t>
            </w:r>
            <w:r w:rsidR="008E53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9B50FE" w:rsidRPr="00453339">
              <w:rPr>
                <w:rFonts w:ascii="Arial" w:hAnsi="Arial" w:cs="Arial"/>
                <w:sz w:val="22"/>
                <w:szCs w:val="22"/>
                <w:lang w:val="en-GB"/>
              </w:rPr>
              <w:t>2015)</w:t>
            </w:r>
            <w:r w:rsidR="009B50FE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  <w:r w:rsidR="002947BA">
              <w:rPr>
                <w:rFonts w:ascii="Arial" w:hAnsi="Arial" w:cs="Arial"/>
                <w:sz w:val="22"/>
                <w:szCs w:val="22"/>
                <w:lang w:val="en-GB"/>
              </w:rPr>
              <w:t xml:space="preserve"> The Conversation (2015)</w:t>
            </w:r>
            <w:r w:rsidR="007427C4">
              <w:rPr>
                <w:rFonts w:ascii="Arial" w:hAnsi="Arial" w:cs="Arial"/>
                <w:sz w:val="22"/>
                <w:szCs w:val="22"/>
                <w:lang w:val="en-GB"/>
              </w:rPr>
              <w:t>; Social Europe</w:t>
            </w:r>
          </w:p>
        </w:tc>
      </w:tr>
      <w:tr w:rsidR="0043230A" w:rsidRPr="009C62FF" w14:paraId="01A75B7C" w14:textId="77777777" w:rsidTr="0029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7AA32E9" w14:textId="39D65ED5" w:rsidR="0043230A" w:rsidRPr="00F31F5B" w:rsidRDefault="00344A6D" w:rsidP="009B50F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gramStart"/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  <w:r w:rsidR="009B50FE" w:rsidRPr="00F31F5B">
              <w:rPr>
                <w:rFonts w:ascii="Arial" w:hAnsi="Arial" w:cs="Arial"/>
                <w:sz w:val="22"/>
                <w:szCs w:val="22"/>
                <w:lang w:val="en-GB"/>
              </w:rPr>
              <w:t>ey-note</w:t>
            </w:r>
            <w:r w:rsidR="00037E13" w:rsidRPr="00F31F5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proofErr w:type="gramEnd"/>
          </w:p>
        </w:tc>
        <w:tc>
          <w:tcPr>
            <w:tcW w:w="8454" w:type="dxa"/>
            <w:gridSpan w:val="2"/>
          </w:tcPr>
          <w:p w14:paraId="66AF4552" w14:textId="569A7F03" w:rsidR="009B15F4" w:rsidRPr="00F31F5B" w:rsidRDefault="000D3064" w:rsidP="0003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FF79C7" w:rsidRPr="00F31F5B">
              <w:rPr>
                <w:rFonts w:ascii="Arial" w:hAnsi="Arial" w:cs="Arial"/>
                <w:color w:val="FF6C00"/>
                <w:sz w:val="22"/>
                <w:szCs w:val="22"/>
                <w:lang w:val="en-GB" w:eastAsia="en-US"/>
              </w:rPr>
              <w:t xml:space="preserve"> </w:t>
            </w:r>
            <w:r w:rsidR="00EE7988" w:rsidRPr="00F31F5B">
              <w:rPr>
                <w:rFonts w:ascii="Arial" w:hAnsi="Arial" w:cs="Arial"/>
                <w:sz w:val="22"/>
                <w:szCs w:val="22"/>
                <w:lang w:val="en-GB"/>
              </w:rPr>
              <w:t xml:space="preserve">Festival of Economics “Welfare, Populism and the decline of the intermediate class” (Trento, 2019) </w:t>
            </w:r>
          </w:p>
          <w:p w14:paraId="0FDCCDC9" w14:textId="77777777" w:rsidR="00344A6D" w:rsidRPr="00F31F5B" w:rsidRDefault="009B15F4" w:rsidP="00344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344A6D" w:rsidRPr="00F31F5B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2</w:t>
            </w:r>
            <w:r w:rsidR="00344A6D" w:rsidRPr="00F31F5B"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  <w:lang w:val="en-GB"/>
              </w:rPr>
              <w:t>nd</w:t>
            </w:r>
            <w:r w:rsidR="00344A6D" w:rsidRPr="00F31F5B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 International Conference of the Journal of Youth Studies</w:t>
            </w:r>
            <w:r w:rsidR="00344A6D" w:rsidRPr="00F31F5B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 </w:t>
            </w:r>
          </w:p>
          <w:p w14:paraId="24CF45F4" w14:textId="36E8618B" w:rsidR="00344A6D" w:rsidRPr="00F31F5B" w:rsidRDefault="00344A6D" w:rsidP="00344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“Explaining Young People’s Str</w:t>
            </w:r>
            <w:r w:rsidR="00FC1836"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uctural Precarity” (invited key-</w:t>
            </w:r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note and paper)</w:t>
            </w:r>
          </w:p>
          <w:p w14:paraId="41D2C913" w14:textId="153F9EE2" w:rsidR="00985AD4" w:rsidRDefault="009B15F4" w:rsidP="00AC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(Copenhagen, 2015)</w:t>
            </w:r>
            <w:r w:rsidR="003414DB" w:rsidRPr="00F31F5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4BF0AE9" w14:textId="12B2494F" w:rsidR="00E72FF5" w:rsidRPr="00F31F5B" w:rsidRDefault="00E72FF5" w:rsidP="00AC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E72FF5">
              <w:rPr>
                <w:rFonts w:ascii="Arial" w:hAnsi="Arial" w:cs="Arial"/>
                <w:sz w:val="22"/>
                <w:szCs w:val="22"/>
                <w:lang w:val="en-GB"/>
              </w:rPr>
              <w:t>OSE/ETUI Lunchtime Session ‘The New Politics of Inequality in Europe’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Keynote with Lord Stewart Wood (Brussels, 2015)</w:t>
            </w:r>
          </w:p>
          <w:p w14:paraId="03557E83" w14:textId="77777777" w:rsidR="00344A6D" w:rsidRPr="00F31F5B" w:rsidRDefault="00344A6D" w:rsidP="00344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  <w:r w:rsidRPr="00F31F5B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GB"/>
              </w:rPr>
              <w:t>st</w:t>
            </w:r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International Conference of the Journal</w:t>
            </w:r>
            <w:r w:rsidRPr="00F31F5B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 of Youth Studies  </w:t>
            </w:r>
          </w:p>
          <w:p w14:paraId="7CC3E14E" w14:textId="204DCE55" w:rsidR="003B0C56" w:rsidRPr="009C2DE3" w:rsidRDefault="00344A6D" w:rsidP="00FC1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“N</w:t>
            </w:r>
            <w:r w:rsidR="00FC1836"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ew Agendas for Youth Research”</w:t>
            </w:r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(Glasgow, 2013)</w:t>
            </w:r>
          </w:p>
        </w:tc>
      </w:tr>
      <w:tr w:rsidR="00344A6D" w:rsidRPr="009C62FF" w14:paraId="08474BB9" w14:textId="77777777" w:rsidTr="00C34381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64624CCC" w14:textId="31D4A3D1" w:rsidR="00344A6D" w:rsidRPr="00F31F5B" w:rsidRDefault="00E92751" w:rsidP="00C3438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 xml:space="preserve">Selected invited </w:t>
            </w:r>
            <w:r w:rsidR="00C34381" w:rsidRPr="00F31F5B">
              <w:rPr>
                <w:rFonts w:ascii="Arial" w:hAnsi="Arial" w:cs="Arial"/>
                <w:sz w:val="22"/>
                <w:szCs w:val="22"/>
                <w:lang w:val="en-GB"/>
              </w:rPr>
              <w:t>talks</w:t>
            </w:r>
          </w:p>
        </w:tc>
        <w:tc>
          <w:tcPr>
            <w:tcW w:w="8454" w:type="dxa"/>
            <w:gridSpan w:val="2"/>
          </w:tcPr>
          <w:p w14:paraId="4D633CDF" w14:textId="1C92734C" w:rsidR="00C34381" w:rsidRPr="00F31F5B" w:rsidRDefault="00C34381" w:rsidP="00C34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97066F" w:rsidRPr="00F31F5B">
              <w:rPr>
                <w:rFonts w:ascii="Arial" w:hAnsi="Arial" w:cs="Arial"/>
                <w:sz w:val="22"/>
                <w:szCs w:val="22"/>
                <w:lang w:val="en-GB"/>
              </w:rPr>
              <w:t xml:space="preserve">Inequalities &amp; the European Semester, policy paper presentation introduced by Nicolas </w:t>
            </w:r>
            <w:proofErr w:type="spellStart"/>
            <w:r w:rsidR="0097066F" w:rsidRPr="00F31F5B">
              <w:rPr>
                <w:rFonts w:ascii="Arial" w:hAnsi="Arial" w:cs="Arial"/>
                <w:sz w:val="22"/>
                <w:szCs w:val="22"/>
                <w:lang w:val="en-GB"/>
              </w:rPr>
              <w:t>Schmit</w:t>
            </w:r>
            <w:proofErr w:type="spellEnd"/>
            <w:r w:rsidR="0097066F" w:rsidRPr="00F31F5B">
              <w:rPr>
                <w:rFonts w:ascii="Arial" w:hAnsi="Arial" w:cs="Arial"/>
                <w:sz w:val="22"/>
                <w:szCs w:val="22"/>
                <w:lang w:val="en-GB"/>
              </w:rPr>
              <w:t>, E</w:t>
            </w:r>
            <w:r w:rsidR="001951C2" w:rsidRPr="00F31F5B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  <w:r w:rsidR="0097066F" w:rsidRPr="00F31F5B">
              <w:rPr>
                <w:rFonts w:ascii="Arial" w:hAnsi="Arial" w:cs="Arial"/>
                <w:sz w:val="22"/>
                <w:szCs w:val="22"/>
                <w:lang w:val="en-GB"/>
              </w:rPr>
              <w:t xml:space="preserve"> Commissioner for Jobs and Social Rights (Brussels, 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  <w:r w:rsidR="0097066F" w:rsidRPr="00F31F5B"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 xml:space="preserve">) </w:t>
            </w:r>
          </w:p>
          <w:p w14:paraId="3A0A0D16" w14:textId="0E0D8F18" w:rsidR="005241DF" w:rsidRPr="00F31F5B" w:rsidRDefault="005241DF" w:rsidP="00C34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York Festival of Ideas, The Future of Higher Education, session on univer</w:t>
            </w:r>
            <w:r w:rsidR="005D1D21"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sity funding and tuition fees, Student Lives in Crisis </w:t>
            </w:r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(York, 2018)</w:t>
            </w:r>
          </w:p>
          <w:p w14:paraId="732321EE" w14:textId="0CCEA175" w:rsidR="00C34381" w:rsidRPr="00F31F5B" w:rsidRDefault="00C34381" w:rsidP="00C34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BB0520"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Centre of Social Justice Ireland 30</w:t>
            </w:r>
            <w:r w:rsidR="00BB0520" w:rsidRPr="00F31F5B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="00BB0520"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Annual Social Policy Conference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 xml:space="preserve"> with the President of Ireland</w:t>
            </w:r>
            <w:r w:rsidR="00BB0520" w:rsidRPr="00F31F5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B0520"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Michael D. Higgins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 xml:space="preserve"> (Dublin, 2017)</w:t>
            </w:r>
          </w:p>
          <w:p w14:paraId="25D9AF62" w14:textId="180C92A8" w:rsidR="00C34381" w:rsidRPr="00F31F5B" w:rsidRDefault="00C34381" w:rsidP="00C34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Inequality: The Great Challenge, European Parliament (Brussels, 2017)</w:t>
            </w:r>
          </w:p>
          <w:p w14:paraId="77C96A95" w14:textId="5FC65D91" w:rsidR="00C34381" w:rsidRPr="00F31F5B" w:rsidRDefault="00C34381" w:rsidP="00C34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General Seminar, Centre </w:t>
            </w:r>
            <w:proofErr w:type="spellStart"/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d’études</w:t>
            </w:r>
            <w:proofErr w:type="spellEnd"/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européennes</w:t>
            </w:r>
            <w:proofErr w:type="spellEnd"/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(CEE) Sciences Po, “Exploring the role of technocracy in EU welfare state reforms” (Paris, 2016)</w:t>
            </w:r>
          </w:p>
          <w:p w14:paraId="2A292A44" w14:textId="3342C78C" w:rsidR="00635D5D" w:rsidRPr="00F31F5B" w:rsidRDefault="00C34381" w:rsidP="00EE7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>•</w:t>
            </w:r>
            <w:r w:rsidRPr="00F31F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Class Think Tank Annual Conference</w:t>
            </w:r>
            <w:r w:rsidR="00C37C8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</w:t>
            </w:r>
            <w:r w:rsidRPr="00F31F5B">
              <w:rPr>
                <w:rFonts w:ascii="Arial" w:hAnsi="Arial" w:cs="Arial"/>
                <w:bCs/>
                <w:sz w:val="22"/>
                <w:szCs w:val="22"/>
                <w:lang w:val="en-GB"/>
              </w:rPr>
              <w:t>London, 2016</w:t>
            </w:r>
            <w:r w:rsidR="00C37C83">
              <w:rPr>
                <w:rFonts w:ascii="Arial" w:hAnsi="Arial" w:cs="Arial"/>
                <w:bCs/>
                <w:sz w:val="22"/>
                <w:szCs w:val="22"/>
                <w:lang w:val="en-GB"/>
              </w:rPr>
              <w:t>)</w:t>
            </w:r>
          </w:p>
        </w:tc>
      </w:tr>
      <w:tr w:rsidR="00F33002" w:rsidRPr="009C62FF" w14:paraId="1BE3DCF9" w14:textId="77777777" w:rsidTr="00C34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20C67BEA" w14:textId="38A0E25C" w:rsidR="00F33002" w:rsidRPr="00F31F5B" w:rsidRDefault="00F33002" w:rsidP="00C3438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References</w:t>
            </w:r>
          </w:p>
        </w:tc>
        <w:tc>
          <w:tcPr>
            <w:tcW w:w="8454" w:type="dxa"/>
            <w:gridSpan w:val="2"/>
          </w:tcPr>
          <w:p w14:paraId="4F9C173A" w14:textId="171B17F9" w:rsidR="00F33002" w:rsidRDefault="00F33002" w:rsidP="00C34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Professor Danny Dorling, Oxford University</w:t>
            </w:r>
            <w:r w:rsidR="005C233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hyperlink r:id="rId9" w:history="1">
              <w:r w:rsidR="00981C90" w:rsidRPr="005111AF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Danny.Dorling@ouce.ox.ac.uk</w:t>
              </w:r>
            </w:hyperlink>
            <w:r w:rsidR="005C233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CFB4F19" w14:textId="54A9F1F3" w:rsidR="00F33002" w:rsidRDefault="00F33002" w:rsidP="00C34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Professor Bruno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Palier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, Sciences Po</w:t>
            </w:r>
            <w:r w:rsidR="00981C9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Paris</w:t>
            </w:r>
            <w:r w:rsidR="005C233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hyperlink r:id="rId10" w:history="1">
              <w:r w:rsidR="006C583A" w:rsidRPr="005111AF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Bruno.Palier@sciencespo.fr</w:t>
              </w:r>
            </w:hyperlink>
            <w:r w:rsidR="005C233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98C714F" w14:textId="150DDCE5" w:rsidR="006D13D3" w:rsidRPr="00F31F5B" w:rsidRDefault="00F33002" w:rsidP="00C34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Professor Mike Savage,</w:t>
            </w:r>
            <w:r w:rsidR="005C233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London School of Economics</w:t>
            </w:r>
            <w:r w:rsidR="005C233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hyperlink r:id="rId11" w:history="1">
              <w:r w:rsidR="005C2337" w:rsidRPr="00176715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M.A.Savage@lse.ac.uk</w:t>
              </w:r>
            </w:hyperlink>
            <w:r w:rsidR="005C233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2FB4D1FA" w14:textId="0BCD6444" w:rsidR="009E6338" w:rsidRDefault="009E6338" w:rsidP="00253362">
      <w:pPr>
        <w:rPr>
          <w:rFonts w:ascii="Garamond" w:hAnsi="Garamond" w:cs="Arial"/>
          <w:b/>
          <w:sz w:val="26"/>
          <w:szCs w:val="26"/>
          <w:lang w:val="en-GB"/>
        </w:rPr>
      </w:pPr>
      <w:r>
        <w:rPr>
          <w:rFonts w:ascii="Garamond" w:hAnsi="Garamond" w:cs="Arial"/>
          <w:b/>
          <w:sz w:val="26"/>
          <w:szCs w:val="26"/>
          <w:lang w:val="en-GB"/>
        </w:rPr>
        <w:lastRenderedPageBreak/>
        <w:t>Selected L</w:t>
      </w:r>
      <w:r w:rsidR="00253362" w:rsidRPr="00577155">
        <w:rPr>
          <w:rFonts w:ascii="Garamond" w:hAnsi="Garamond" w:cs="Arial"/>
          <w:b/>
          <w:sz w:val="26"/>
          <w:szCs w:val="26"/>
          <w:lang w:val="en-GB"/>
        </w:rPr>
        <w:t>ist of Publications</w:t>
      </w:r>
      <w:r w:rsidR="00E2065B" w:rsidRPr="00577155">
        <w:rPr>
          <w:rFonts w:ascii="Garamond" w:hAnsi="Garamond" w:cs="Arial"/>
          <w:b/>
          <w:sz w:val="26"/>
          <w:szCs w:val="26"/>
          <w:lang w:val="en-GB"/>
        </w:rPr>
        <w:t xml:space="preserve"> (excluding conference papers</w:t>
      </w:r>
      <w:r w:rsidR="00084C79">
        <w:rPr>
          <w:rFonts w:ascii="Garamond" w:hAnsi="Garamond" w:cs="Arial"/>
          <w:b/>
          <w:sz w:val="26"/>
          <w:szCs w:val="26"/>
          <w:lang w:val="en-GB"/>
        </w:rPr>
        <w:t>, media contributions and blog posts</w:t>
      </w:r>
      <w:r w:rsidR="00E2065B" w:rsidRPr="00577155">
        <w:rPr>
          <w:rFonts w:ascii="Garamond" w:hAnsi="Garamond" w:cs="Arial"/>
          <w:b/>
          <w:sz w:val="26"/>
          <w:szCs w:val="26"/>
          <w:lang w:val="en-GB"/>
        </w:rPr>
        <w:t>)</w:t>
      </w:r>
    </w:p>
    <w:p w14:paraId="495D0F99" w14:textId="7191310C" w:rsidR="00253362" w:rsidRPr="009E6338" w:rsidRDefault="008E6D82" w:rsidP="00253362">
      <w:pPr>
        <w:rPr>
          <w:rFonts w:ascii="Garamond" w:hAnsi="Garamond" w:cs="Arial"/>
          <w:sz w:val="26"/>
          <w:szCs w:val="26"/>
          <w:lang w:val="en-GB"/>
        </w:rPr>
      </w:pPr>
      <w:r w:rsidRPr="009E6338">
        <w:rPr>
          <w:rFonts w:ascii="Garamond" w:hAnsi="Garamond" w:cs="Arial"/>
          <w:sz w:val="26"/>
          <w:szCs w:val="26"/>
          <w:lang w:val="en-GB"/>
        </w:rPr>
        <w:t>H-index= 9</w:t>
      </w:r>
      <w:r w:rsidR="009637A8">
        <w:rPr>
          <w:rFonts w:ascii="Garamond" w:hAnsi="Garamond" w:cs="Arial"/>
          <w:sz w:val="26"/>
          <w:szCs w:val="26"/>
          <w:lang w:val="en-GB"/>
        </w:rPr>
        <w:t xml:space="preserve">, over 410 citations </w:t>
      </w:r>
      <w:r w:rsidR="006D13D3">
        <w:rPr>
          <w:rFonts w:ascii="Garamond" w:hAnsi="Garamond" w:cs="Arial"/>
          <w:sz w:val="26"/>
          <w:szCs w:val="26"/>
          <w:lang w:val="en-GB"/>
        </w:rPr>
        <w:t>post-</w:t>
      </w:r>
      <w:r w:rsidR="009637A8">
        <w:rPr>
          <w:rFonts w:ascii="Garamond" w:hAnsi="Garamond" w:cs="Arial"/>
          <w:sz w:val="26"/>
          <w:szCs w:val="26"/>
          <w:lang w:val="en-GB"/>
        </w:rPr>
        <w:t xml:space="preserve">2017 </w:t>
      </w:r>
      <w:r w:rsidRPr="009E6338">
        <w:rPr>
          <w:rFonts w:ascii="Garamond" w:hAnsi="Garamond" w:cs="Arial"/>
          <w:sz w:val="26"/>
          <w:szCs w:val="26"/>
          <w:lang w:val="en-GB"/>
        </w:rPr>
        <w:t xml:space="preserve">(Google scholar, </w:t>
      </w:r>
      <w:r w:rsidR="00F62DEC">
        <w:rPr>
          <w:rFonts w:ascii="Garamond" w:hAnsi="Garamond" w:cs="Arial"/>
          <w:sz w:val="26"/>
          <w:szCs w:val="26"/>
          <w:lang w:val="en-GB"/>
        </w:rPr>
        <w:t>February</w:t>
      </w:r>
      <w:r w:rsidR="004472D5" w:rsidRPr="009E6338">
        <w:rPr>
          <w:rFonts w:ascii="Garamond" w:hAnsi="Garamond" w:cs="Arial"/>
          <w:sz w:val="26"/>
          <w:szCs w:val="26"/>
          <w:lang w:val="en-GB"/>
        </w:rPr>
        <w:t xml:space="preserve"> 2022</w:t>
      </w:r>
      <w:r w:rsidRPr="009E6338">
        <w:rPr>
          <w:rFonts w:ascii="Garamond" w:hAnsi="Garamond" w:cs="Arial"/>
          <w:sz w:val="26"/>
          <w:szCs w:val="26"/>
          <w:lang w:val="en-GB"/>
        </w:rPr>
        <w:t>)</w:t>
      </w:r>
    </w:p>
    <w:p w14:paraId="122C4D75" w14:textId="77777777" w:rsidR="00253362" w:rsidRPr="00577155" w:rsidRDefault="00253362" w:rsidP="00D73574">
      <w:pPr>
        <w:rPr>
          <w:rFonts w:ascii="Garamond" w:hAnsi="Garamond" w:cs="Arial"/>
          <w:sz w:val="26"/>
          <w:szCs w:val="26"/>
          <w:lang w:val="en-GB"/>
        </w:rPr>
      </w:pPr>
    </w:p>
    <w:p w14:paraId="441FDC3D" w14:textId="3B2DF08D" w:rsidR="00253362" w:rsidRPr="00577155" w:rsidRDefault="00D576A7" w:rsidP="00D73574">
      <w:pPr>
        <w:rPr>
          <w:rFonts w:ascii="Garamond" w:hAnsi="Garamond" w:cs="Arial"/>
          <w:b/>
          <w:i/>
          <w:sz w:val="26"/>
          <w:szCs w:val="26"/>
          <w:lang w:val="en-GB"/>
        </w:rPr>
      </w:pPr>
      <w:r>
        <w:rPr>
          <w:rFonts w:ascii="Garamond" w:hAnsi="Garamond" w:cs="Arial"/>
          <w:b/>
          <w:i/>
          <w:sz w:val="26"/>
          <w:szCs w:val="26"/>
          <w:lang w:val="en-GB"/>
        </w:rPr>
        <w:t>Peer-reviewed articles</w:t>
      </w:r>
    </w:p>
    <w:p w14:paraId="1550F491" w14:textId="77777777" w:rsidR="00253362" w:rsidRPr="00577155" w:rsidRDefault="00253362" w:rsidP="00D73574">
      <w:pPr>
        <w:rPr>
          <w:rFonts w:ascii="Garamond" w:hAnsi="Garamond" w:cs="Arial"/>
          <w:sz w:val="26"/>
          <w:szCs w:val="26"/>
          <w:lang w:val="en-GB"/>
        </w:rPr>
      </w:pPr>
    </w:p>
    <w:p w14:paraId="1CC3A3D8" w14:textId="458C91A5" w:rsidR="006D0253" w:rsidRPr="00924ED7" w:rsidRDefault="006D0253" w:rsidP="00D73574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, </w:t>
      </w:r>
      <w:proofErr w:type="spellStart"/>
      <w:r w:rsidRPr="00577155">
        <w:rPr>
          <w:rFonts w:ascii="Garamond" w:hAnsi="Garamond" w:cs="Arial"/>
          <w:sz w:val="26"/>
          <w:szCs w:val="26"/>
          <w:lang w:val="en-GB"/>
        </w:rPr>
        <w:t>D’Ippoliti</w:t>
      </w:r>
      <w:proofErr w:type="spellEnd"/>
      <w:r w:rsidRPr="00577155">
        <w:rPr>
          <w:rFonts w:ascii="Garamond" w:hAnsi="Garamond" w:cs="Arial"/>
          <w:sz w:val="26"/>
          <w:szCs w:val="26"/>
          <w:lang w:val="en-GB"/>
        </w:rPr>
        <w:t>, C., Horvath, L. and Krouwel</w:t>
      </w:r>
      <w:r w:rsidR="00F44F82">
        <w:rPr>
          <w:rFonts w:ascii="Garamond" w:hAnsi="Garamond" w:cs="Arial"/>
          <w:sz w:val="26"/>
          <w:szCs w:val="26"/>
          <w:lang w:val="en-GB"/>
        </w:rPr>
        <w:t>, A.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</w:t>
      </w:r>
      <w:r w:rsidR="00D576A7">
        <w:rPr>
          <w:rFonts w:ascii="Garamond" w:hAnsi="Garamond" w:cs="Arial"/>
          <w:sz w:val="26"/>
          <w:szCs w:val="26"/>
          <w:lang w:val="en-GB"/>
        </w:rPr>
        <w:t>(2021 - forthcoming</w:t>
      </w:r>
      <w:r w:rsidR="00C65387">
        <w:rPr>
          <w:rFonts w:ascii="Garamond" w:hAnsi="Garamond" w:cs="Arial"/>
          <w:sz w:val="26"/>
          <w:szCs w:val="26"/>
          <w:lang w:val="en-GB"/>
        </w:rPr>
        <w:t xml:space="preserve">) 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“What’s work got to do with it? How radical and mainstream party support is linked to feelings of precarity”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 xml:space="preserve">Sociological </w:t>
      </w:r>
      <w:r w:rsidR="00924ED7">
        <w:rPr>
          <w:rFonts w:ascii="Garamond" w:hAnsi="Garamond" w:cs="Arial"/>
          <w:i/>
          <w:sz w:val="26"/>
          <w:szCs w:val="26"/>
          <w:lang w:val="en-GB"/>
        </w:rPr>
        <w:t>Research Online</w:t>
      </w:r>
      <w:r w:rsidR="00D576A7">
        <w:rPr>
          <w:rFonts w:ascii="Garamond" w:hAnsi="Garamond" w:cs="Arial"/>
          <w:sz w:val="26"/>
          <w:szCs w:val="26"/>
          <w:lang w:val="en-GB"/>
        </w:rPr>
        <w:t xml:space="preserve">: </w:t>
      </w:r>
      <w:hyperlink r:id="rId12" w:history="1">
        <w:r w:rsidR="00D576A7" w:rsidRPr="009F6861">
          <w:rPr>
            <w:rStyle w:val="Hyperlink"/>
            <w:rFonts w:ascii="Garamond" w:hAnsi="Garamond" w:cs="Arial"/>
            <w:sz w:val="26"/>
            <w:szCs w:val="26"/>
            <w:lang w:val="en-GB"/>
          </w:rPr>
          <w:t>https://doi.org/10.1177%2F13607804211020321</w:t>
        </w:r>
      </w:hyperlink>
      <w:r w:rsidR="00D576A7">
        <w:rPr>
          <w:rFonts w:ascii="Garamond" w:hAnsi="Garamond" w:cs="Arial"/>
          <w:sz w:val="26"/>
          <w:szCs w:val="26"/>
          <w:lang w:val="en-GB"/>
        </w:rPr>
        <w:t xml:space="preserve">  </w:t>
      </w:r>
    </w:p>
    <w:p w14:paraId="18715A08" w14:textId="77777777" w:rsidR="006D0253" w:rsidRDefault="006D0253" w:rsidP="00E2065B">
      <w:pPr>
        <w:rPr>
          <w:rFonts w:ascii="Garamond" w:hAnsi="Garamond" w:cs="Arial"/>
          <w:b/>
          <w:sz w:val="26"/>
          <w:szCs w:val="26"/>
          <w:lang w:val="en-GB"/>
        </w:rPr>
      </w:pPr>
    </w:p>
    <w:p w14:paraId="6E667B0C" w14:textId="7CEE0132" w:rsidR="00E2065B" w:rsidRPr="000807D0" w:rsidRDefault="00E2065B" w:rsidP="00E2065B">
      <w:pPr>
        <w:rPr>
          <w:rFonts w:ascii="Garamond" w:hAnsi="Garamond" w:cs="Arial"/>
          <w:sz w:val="26"/>
          <w:szCs w:val="26"/>
          <w:u w:val="single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="00C65387">
        <w:rPr>
          <w:rFonts w:ascii="Garamond" w:hAnsi="Garamond" w:cs="Arial"/>
          <w:sz w:val="26"/>
          <w:szCs w:val="26"/>
          <w:lang w:val="en-GB"/>
        </w:rPr>
        <w:t xml:space="preserve"> and </w:t>
      </w:r>
      <w:proofErr w:type="spellStart"/>
      <w:r w:rsidR="00C65387">
        <w:rPr>
          <w:rFonts w:ascii="Garamond" w:hAnsi="Garamond" w:cs="Arial"/>
          <w:sz w:val="26"/>
          <w:szCs w:val="26"/>
          <w:lang w:val="en-GB"/>
        </w:rPr>
        <w:t>Varriale</w:t>
      </w:r>
      <w:proofErr w:type="spellEnd"/>
      <w:r w:rsidR="00F44F82">
        <w:rPr>
          <w:rFonts w:ascii="Garamond" w:hAnsi="Garamond" w:cs="Arial"/>
          <w:sz w:val="26"/>
          <w:szCs w:val="26"/>
          <w:lang w:val="en-GB"/>
        </w:rPr>
        <w:t>, S.</w:t>
      </w:r>
      <w:r w:rsidR="00C65387">
        <w:rPr>
          <w:rFonts w:ascii="Garamond" w:hAnsi="Garamond" w:cs="Arial"/>
          <w:sz w:val="26"/>
          <w:szCs w:val="26"/>
          <w:lang w:val="en-GB"/>
        </w:rPr>
        <w:t xml:space="preserve"> (2020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) “Unequal Europe, unequal Brexit: How intra-European inequalities shape the unfolding and framing of Brexit”,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>Current Sociology</w:t>
      </w:r>
      <w:r w:rsidR="00924ED7">
        <w:rPr>
          <w:rFonts w:ascii="Garamond" w:hAnsi="Garamond" w:cs="Arial"/>
          <w:sz w:val="26"/>
          <w:szCs w:val="26"/>
          <w:lang w:val="en-GB"/>
        </w:rPr>
        <w:t xml:space="preserve">, 68 (1): </w:t>
      </w:r>
      <w:r w:rsidR="00924ED7" w:rsidRPr="00924ED7">
        <w:rPr>
          <w:rFonts w:ascii="Garamond" w:hAnsi="Garamond" w:cs="Arial"/>
          <w:sz w:val="26"/>
          <w:szCs w:val="26"/>
          <w:lang w:val="en-GB"/>
        </w:rPr>
        <w:t>41-59</w:t>
      </w:r>
      <w:r w:rsidR="00924ED7">
        <w:rPr>
          <w:rFonts w:ascii="Garamond" w:hAnsi="Garamond" w:cs="Arial"/>
          <w:sz w:val="26"/>
          <w:szCs w:val="26"/>
          <w:lang w:val="en-GB"/>
        </w:rPr>
        <w:t>.</w:t>
      </w:r>
      <w:r w:rsidR="00AB3E9F">
        <w:rPr>
          <w:rFonts w:ascii="Garamond" w:hAnsi="Garamond" w:cs="Arial"/>
          <w:sz w:val="26"/>
          <w:szCs w:val="26"/>
          <w:lang w:val="en-GB"/>
        </w:rPr>
        <w:t xml:space="preserve"> </w:t>
      </w:r>
      <w:r w:rsidR="00AB3E9F" w:rsidRPr="000807D0">
        <w:rPr>
          <w:rFonts w:ascii="Garamond" w:hAnsi="Garamond" w:cs="Arial"/>
          <w:sz w:val="26"/>
          <w:szCs w:val="26"/>
          <w:u w:val="single"/>
          <w:lang w:val="en-GB"/>
        </w:rPr>
        <w:t>Article selected for the Sociologist of the Month (June</w:t>
      </w:r>
      <w:r w:rsidR="00F44F82">
        <w:rPr>
          <w:rFonts w:ascii="Garamond" w:hAnsi="Garamond" w:cs="Arial"/>
          <w:sz w:val="26"/>
          <w:szCs w:val="26"/>
          <w:u w:val="single"/>
          <w:lang w:val="en-GB"/>
        </w:rPr>
        <w:t xml:space="preserve"> </w:t>
      </w:r>
      <w:r w:rsidR="00AB3E9F" w:rsidRPr="000807D0">
        <w:rPr>
          <w:rFonts w:ascii="Garamond" w:hAnsi="Garamond" w:cs="Arial"/>
          <w:sz w:val="26"/>
          <w:szCs w:val="26"/>
          <w:u w:val="single"/>
          <w:lang w:val="en-GB"/>
        </w:rPr>
        <w:t xml:space="preserve">2020) by the International Sociological Association (ISA): </w:t>
      </w:r>
      <w:hyperlink r:id="rId13" w:history="1">
        <w:r w:rsidR="00AB3E9F" w:rsidRPr="000807D0">
          <w:rPr>
            <w:rStyle w:val="Hyperlink"/>
            <w:rFonts w:ascii="Garamond" w:hAnsi="Garamond" w:cs="Arial"/>
            <w:sz w:val="26"/>
            <w:szCs w:val="26"/>
            <w:lang w:val="en-GB"/>
          </w:rPr>
          <w:t>https://www.isa-sociology.org/en/publications/isa-journals/current-sociology/sociologist-of-the-month/sotm-june-2020</w:t>
        </w:r>
      </w:hyperlink>
      <w:r w:rsidR="00AB3E9F" w:rsidRPr="000807D0">
        <w:rPr>
          <w:rFonts w:ascii="Garamond" w:hAnsi="Garamond" w:cs="Arial"/>
          <w:sz w:val="26"/>
          <w:szCs w:val="26"/>
          <w:u w:val="single"/>
          <w:lang w:val="en-GB"/>
        </w:rPr>
        <w:t xml:space="preserve"> </w:t>
      </w:r>
    </w:p>
    <w:p w14:paraId="6C8B6B3A" w14:textId="77777777" w:rsidR="00E2065B" w:rsidRPr="00577155" w:rsidRDefault="00E2065B" w:rsidP="00253362">
      <w:pPr>
        <w:rPr>
          <w:rFonts w:ascii="Garamond" w:hAnsi="Garamond" w:cs="Arial"/>
          <w:sz w:val="26"/>
          <w:szCs w:val="26"/>
          <w:lang w:val="en-GB"/>
        </w:rPr>
      </w:pPr>
    </w:p>
    <w:p w14:paraId="2699FA31" w14:textId="77777777" w:rsidR="00253362" w:rsidRPr="00577155" w:rsidRDefault="00253362" w:rsidP="00253362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(2018) “Not all experiences of precarious work </w:t>
      </w:r>
      <w:proofErr w:type="gramStart"/>
      <w:r w:rsidRPr="00577155">
        <w:rPr>
          <w:rFonts w:ascii="Garamond" w:hAnsi="Garamond" w:cs="Arial"/>
          <w:sz w:val="26"/>
          <w:szCs w:val="26"/>
          <w:lang w:val="en-GB"/>
        </w:rPr>
        <w:t>lead</w:t>
      </w:r>
      <w:proofErr w:type="gramEnd"/>
      <w:r w:rsidRPr="00577155">
        <w:rPr>
          <w:rFonts w:ascii="Garamond" w:hAnsi="Garamond" w:cs="Arial"/>
          <w:sz w:val="26"/>
          <w:szCs w:val="26"/>
          <w:lang w:val="en-GB"/>
        </w:rPr>
        <w:t xml:space="preserve"> to precarity: the case of young people at university and their welfare mixes”,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>Journal of Youth Studies</w:t>
      </w:r>
      <w:r w:rsidRPr="00577155">
        <w:rPr>
          <w:rFonts w:ascii="Garamond" w:hAnsi="Garamond" w:cs="Arial"/>
          <w:sz w:val="26"/>
          <w:szCs w:val="26"/>
          <w:lang w:val="en-GB"/>
        </w:rPr>
        <w:t>, 21 (7): 888-904.</w:t>
      </w:r>
    </w:p>
    <w:p w14:paraId="7C1FF7B9" w14:textId="77777777" w:rsidR="00253362" w:rsidRPr="00577155" w:rsidRDefault="00253362" w:rsidP="00253362">
      <w:pPr>
        <w:rPr>
          <w:rFonts w:ascii="Garamond" w:hAnsi="Garamond" w:cs="Arial"/>
          <w:sz w:val="26"/>
          <w:szCs w:val="26"/>
          <w:lang w:val="en-GB"/>
        </w:rPr>
      </w:pPr>
    </w:p>
    <w:p w14:paraId="666D24C1" w14:textId="7B10C55C" w:rsidR="00D576A7" w:rsidRDefault="00D576A7" w:rsidP="00D576A7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(2017) ‘The revolt of the ‘squeezed middle’: why new cross-society coalitions in British politics are now possible’,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>Renewal</w:t>
      </w:r>
      <w:r w:rsidRPr="00577155">
        <w:rPr>
          <w:rFonts w:ascii="Garamond" w:hAnsi="Garamond" w:cs="Arial"/>
          <w:sz w:val="26"/>
          <w:szCs w:val="26"/>
          <w:lang w:val="en-GB"/>
        </w:rPr>
        <w:t>, 25 (3-4): 16-27.</w:t>
      </w:r>
    </w:p>
    <w:p w14:paraId="0427F96D" w14:textId="77777777" w:rsidR="00D576A7" w:rsidRPr="00577155" w:rsidRDefault="00D576A7" w:rsidP="00D576A7">
      <w:pPr>
        <w:rPr>
          <w:rFonts w:ascii="Garamond" w:hAnsi="Garamond" w:cs="Arial"/>
          <w:sz w:val="26"/>
          <w:szCs w:val="26"/>
          <w:lang w:val="en-GB"/>
        </w:rPr>
      </w:pPr>
    </w:p>
    <w:p w14:paraId="0AED7BD3" w14:textId="0472758D" w:rsidR="00E2065B" w:rsidRPr="00577155" w:rsidRDefault="00E2065B" w:rsidP="00E2065B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., Horvath, L., </w:t>
      </w:r>
      <w:proofErr w:type="spellStart"/>
      <w:r w:rsidRPr="00577155">
        <w:rPr>
          <w:rFonts w:ascii="Garamond" w:hAnsi="Garamond" w:cs="Arial"/>
          <w:sz w:val="26"/>
          <w:szCs w:val="26"/>
          <w:lang w:val="en-GB"/>
        </w:rPr>
        <w:t>Kutyski</w:t>
      </w:r>
      <w:proofErr w:type="spellEnd"/>
      <w:r w:rsidRPr="00577155">
        <w:rPr>
          <w:rFonts w:ascii="Garamond" w:hAnsi="Garamond" w:cs="Arial"/>
          <w:sz w:val="26"/>
          <w:szCs w:val="26"/>
          <w:lang w:val="en-GB"/>
        </w:rPr>
        <w:t>, Y</w:t>
      </w:r>
      <w:r w:rsidR="008525D0">
        <w:rPr>
          <w:rFonts w:ascii="Garamond" w:hAnsi="Garamond" w:cs="Arial"/>
          <w:sz w:val="26"/>
          <w:szCs w:val="26"/>
          <w:lang w:val="en-GB"/>
        </w:rPr>
        <w:t>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and Krouwel</w:t>
      </w:r>
      <w:r w:rsidR="008525D0">
        <w:rPr>
          <w:rFonts w:ascii="Garamond" w:hAnsi="Garamond" w:cs="Arial"/>
          <w:sz w:val="26"/>
          <w:szCs w:val="26"/>
          <w:lang w:val="en-GB"/>
        </w:rPr>
        <w:t>, A.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(2017) “The malaise of the squeezed middle: Challenging the narrative of the left behind Brexiter”,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>Competition &amp; Change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, 21 (3): 211-229. </w:t>
      </w:r>
      <w:r w:rsidR="002069E6" w:rsidRPr="00577155">
        <w:rPr>
          <w:rFonts w:ascii="Garamond" w:hAnsi="Garamond" w:cs="Arial"/>
          <w:sz w:val="26"/>
          <w:szCs w:val="26"/>
          <w:lang w:val="en-GB"/>
        </w:rPr>
        <w:t>(</w:t>
      </w:r>
      <w:r w:rsidR="002069E6" w:rsidRPr="00577155">
        <w:rPr>
          <w:rFonts w:ascii="Garamond" w:hAnsi="Garamond" w:cs="Arial"/>
          <w:sz w:val="26"/>
          <w:szCs w:val="26"/>
          <w:u w:val="single"/>
          <w:lang w:val="en-GB"/>
        </w:rPr>
        <w:t>Top 5 most read articles of the Journal</w:t>
      </w:r>
      <w:r w:rsidR="002069E6" w:rsidRPr="00577155">
        <w:rPr>
          <w:rFonts w:ascii="Garamond" w:hAnsi="Garamond" w:cs="Arial"/>
          <w:sz w:val="26"/>
          <w:szCs w:val="26"/>
          <w:lang w:val="en-GB"/>
        </w:rPr>
        <w:t>).</w:t>
      </w:r>
    </w:p>
    <w:p w14:paraId="53B41189" w14:textId="77777777" w:rsidR="00E2065B" w:rsidRPr="00577155" w:rsidRDefault="00E2065B" w:rsidP="00E2065B">
      <w:pPr>
        <w:rPr>
          <w:rFonts w:ascii="Garamond" w:hAnsi="Garamond" w:cs="Arial"/>
          <w:sz w:val="26"/>
          <w:szCs w:val="26"/>
          <w:lang w:val="en-GB"/>
        </w:rPr>
      </w:pPr>
    </w:p>
    <w:p w14:paraId="02ED4A86" w14:textId="3E357807" w:rsidR="00D576A7" w:rsidRPr="00577155" w:rsidRDefault="00D576A7" w:rsidP="00D576A7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(2011) “University Students in Transition to Adult Age. Comparing Italy and England”,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>Italian Journal of Social Policy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, </w:t>
      </w:r>
      <w:r w:rsidR="007635C3">
        <w:rPr>
          <w:rFonts w:ascii="Garamond" w:hAnsi="Garamond" w:cs="Arial"/>
          <w:sz w:val="26"/>
          <w:szCs w:val="26"/>
          <w:lang w:val="en-GB"/>
        </w:rPr>
        <w:t xml:space="preserve">Special Issue </w:t>
      </w:r>
      <w:r w:rsidRPr="00577155">
        <w:rPr>
          <w:rFonts w:ascii="Garamond" w:hAnsi="Garamond" w:cs="Arial"/>
          <w:sz w:val="26"/>
          <w:szCs w:val="26"/>
          <w:lang w:val="en-GB"/>
        </w:rPr>
        <w:t>‘The Dispossessed’, 15 (3): 271-289.</w:t>
      </w:r>
    </w:p>
    <w:p w14:paraId="64509EC4" w14:textId="77777777" w:rsidR="00D576A7" w:rsidRPr="00577155" w:rsidRDefault="00D576A7" w:rsidP="00D576A7">
      <w:pPr>
        <w:rPr>
          <w:rFonts w:ascii="Garamond" w:hAnsi="Garamond" w:cs="Arial"/>
          <w:sz w:val="26"/>
          <w:szCs w:val="26"/>
          <w:lang w:val="en-GB"/>
        </w:rPr>
      </w:pPr>
    </w:p>
    <w:p w14:paraId="03E7A5DE" w14:textId="1D33EB37" w:rsidR="00D576A7" w:rsidRPr="00577155" w:rsidRDefault="00D576A7" w:rsidP="00D576A7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and </w:t>
      </w:r>
      <w:proofErr w:type="spellStart"/>
      <w:r w:rsidRPr="00577155">
        <w:rPr>
          <w:rFonts w:ascii="Garamond" w:hAnsi="Garamond" w:cs="Arial"/>
          <w:sz w:val="26"/>
          <w:szCs w:val="26"/>
          <w:lang w:val="en-GB"/>
        </w:rPr>
        <w:t>Pomati</w:t>
      </w:r>
      <w:proofErr w:type="spellEnd"/>
      <w:r w:rsidR="008525D0">
        <w:rPr>
          <w:rFonts w:ascii="Garamond" w:hAnsi="Garamond" w:cs="Arial"/>
          <w:sz w:val="26"/>
          <w:szCs w:val="26"/>
          <w:lang w:val="en-GB"/>
        </w:rPr>
        <w:t>, M.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(2011) “The Second Peter Townsend Memorial, Measurement issues and emerging concepts”,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>Journal of Poverty and Social Justice</w:t>
      </w:r>
      <w:r w:rsidR="00A710A9">
        <w:rPr>
          <w:rFonts w:ascii="Garamond" w:hAnsi="Garamond" w:cs="Arial"/>
          <w:sz w:val="26"/>
          <w:szCs w:val="26"/>
          <w:lang w:val="en-GB"/>
        </w:rPr>
        <w:t>, 19 (2):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169-174.</w:t>
      </w:r>
    </w:p>
    <w:p w14:paraId="68D2E5E6" w14:textId="77777777" w:rsidR="00D576A7" w:rsidRPr="00577155" w:rsidRDefault="00D576A7" w:rsidP="00D576A7">
      <w:pPr>
        <w:rPr>
          <w:rFonts w:ascii="Garamond" w:hAnsi="Garamond" w:cs="Arial"/>
          <w:sz w:val="26"/>
          <w:szCs w:val="26"/>
          <w:lang w:val="en-GB"/>
        </w:rPr>
      </w:pPr>
    </w:p>
    <w:p w14:paraId="50E0E8A9" w14:textId="57FAF10A" w:rsidR="00B163EC" w:rsidRPr="00577155" w:rsidRDefault="00B163EC" w:rsidP="00B163EC">
      <w:pPr>
        <w:rPr>
          <w:rFonts w:ascii="Garamond" w:hAnsi="Garamond" w:cs="Arial"/>
          <w:b/>
          <w:i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i/>
          <w:sz w:val="26"/>
          <w:szCs w:val="26"/>
          <w:lang w:val="en-GB"/>
        </w:rPr>
        <w:t xml:space="preserve">Books </w:t>
      </w:r>
    </w:p>
    <w:p w14:paraId="5F4A6F3D" w14:textId="77777777" w:rsidR="00B163EC" w:rsidRPr="00577155" w:rsidRDefault="00B163EC" w:rsidP="00B163EC">
      <w:pPr>
        <w:rPr>
          <w:rFonts w:ascii="Garamond" w:hAnsi="Garamond" w:cs="Arial"/>
          <w:sz w:val="26"/>
          <w:szCs w:val="26"/>
          <w:lang w:val="en-GB"/>
        </w:rPr>
      </w:pPr>
    </w:p>
    <w:p w14:paraId="459A5AD1" w14:textId="58BFDDC1" w:rsidR="00B163EC" w:rsidRPr="00577155" w:rsidRDefault="00B163EC" w:rsidP="00B163EC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(2016)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>Student Lives in Crisis. Deepening inequality in times of austerity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, Bristol: Policy Press. </w:t>
      </w:r>
      <w:r w:rsidR="00D87BE9">
        <w:rPr>
          <w:rFonts w:ascii="Garamond" w:hAnsi="Garamond" w:cs="Arial"/>
          <w:sz w:val="26"/>
          <w:szCs w:val="26"/>
          <w:lang w:val="en-GB"/>
        </w:rPr>
        <w:t>(</w:t>
      </w:r>
      <w:r w:rsidRPr="000807D0">
        <w:rPr>
          <w:rFonts w:ascii="Garamond" w:hAnsi="Garamond" w:cs="Arial"/>
          <w:sz w:val="26"/>
          <w:szCs w:val="26"/>
          <w:u w:val="single"/>
          <w:lang w:val="en-GB"/>
        </w:rPr>
        <w:t>R</w:t>
      </w:r>
      <w:r w:rsidRPr="00577155">
        <w:rPr>
          <w:rFonts w:ascii="Garamond" w:hAnsi="Garamond" w:cs="Arial"/>
          <w:sz w:val="26"/>
          <w:szCs w:val="26"/>
          <w:u w:val="single"/>
          <w:lang w:val="en-GB"/>
        </w:rPr>
        <w:t>eviewed by: Journal of Social Policy; Journal of International and Comparative Social Policy; British Journal of Education; Times Higher Education, HEPI, LSE Review of Book</w:t>
      </w:r>
      <w:r>
        <w:rPr>
          <w:rFonts w:ascii="Garamond" w:hAnsi="Garamond" w:cs="Arial"/>
          <w:sz w:val="26"/>
          <w:szCs w:val="26"/>
          <w:lang w:val="en-GB"/>
        </w:rPr>
        <w:t>s</w:t>
      </w:r>
      <w:r w:rsidR="009C62FF">
        <w:rPr>
          <w:rFonts w:ascii="Garamond" w:hAnsi="Garamond" w:cs="Arial"/>
          <w:sz w:val="26"/>
          <w:szCs w:val="26"/>
          <w:lang w:val="en-GB"/>
        </w:rPr>
        <w:t xml:space="preserve">. </w:t>
      </w:r>
      <w:r w:rsidR="00D811FB">
        <w:rPr>
          <w:rFonts w:ascii="Garamond" w:hAnsi="Garamond" w:cs="Arial"/>
          <w:sz w:val="26"/>
          <w:szCs w:val="26"/>
          <w:u w:val="single"/>
          <w:lang w:val="en-GB"/>
        </w:rPr>
        <w:t>Covered by</w:t>
      </w:r>
      <w:r w:rsidR="009C62FF" w:rsidRPr="009C62FF">
        <w:rPr>
          <w:rFonts w:ascii="Garamond" w:hAnsi="Garamond" w:cs="Arial"/>
          <w:sz w:val="26"/>
          <w:szCs w:val="26"/>
          <w:u w:val="single"/>
          <w:lang w:val="en-GB"/>
        </w:rPr>
        <w:t>: ARTE, Vox Pop, March 2020; The Guardian, 2017; Thinking Allowed - BBC4, October 2016; The Guardian, October 2016</w:t>
      </w:r>
      <w:r w:rsidR="00D87BE9">
        <w:rPr>
          <w:rFonts w:ascii="Garamond" w:hAnsi="Garamond" w:cs="Arial"/>
          <w:sz w:val="26"/>
          <w:szCs w:val="26"/>
          <w:lang w:val="en-GB"/>
        </w:rPr>
        <w:t>).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</w:t>
      </w:r>
    </w:p>
    <w:p w14:paraId="4D9ACDBB" w14:textId="77777777" w:rsidR="00B163EC" w:rsidRPr="00577155" w:rsidRDefault="00B163EC" w:rsidP="00B163EC">
      <w:pPr>
        <w:rPr>
          <w:rFonts w:ascii="Garamond" w:hAnsi="Garamond" w:cs="Arial"/>
          <w:sz w:val="26"/>
          <w:szCs w:val="26"/>
          <w:lang w:val="en-GB"/>
        </w:rPr>
      </w:pPr>
    </w:p>
    <w:p w14:paraId="46D3558D" w14:textId="0CFB7E1F" w:rsidR="00B163EC" w:rsidRPr="00577155" w:rsidRDefault="00B163EC" w:rsidP="00B163EC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, Hamilton, </w:t>
      </w:r>
      <w:proofErr w:type="gramStart"/>
      <w:r w:rsidRPr="00577155">
        <w:rPr>
          <w:rFonts w:ascii="Garamond" w:hAnsi="Garamond" w:cs="Arial"/>
          <w:sz w:val="26"/>
          <w:szCs w:val="26"/>
          <w:lang w:val="en-GB"/>
        </w:rPr>
        <w:t>M.</w:t>
      </w:r>
      <w:proofErr w:type="gramEnd"/>
      <w:r w:rsidRPr="00577155">
        <w:rPr>
          <w:rFonts w:ascii="Garamond" w:hAnsi="Garamond" w:cs="Arial"/>
          <w:sz w:val="26"/>
          <w:szCs w:val="26"/>
          <w:lang w:val="en-GB"/>
        </w:rPr>
        <w:t xml:space="preserve"> and S. Roberts (eds.) (2014)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>Young People and Social Policy in Europe: Dealing with risk, inequality and precarity in times of crisis</w:t>
      </w:r>
      <w:r w:rsidRPr="00577155">
        <w:rPr>
          <w:rFonts w:ascii="Garamond" w:hAnsi="Garamond" w:cs="Arial"/>
          <w:sz w:val="26"/>
          <w:szCs w:val="26"/>
          <w:lang w:val="en-GB"/>
        </w:rPr>
        <w:t>, Work and Welfare series, Basingstoke: Palgrave (</w:t>
      </w:r>
      <w:r w:rsidR="00D87BE9" w:rsidRPr="00D87BE9">
        <w:rPr>
          <w:rFonts w:ascii="Garamond" w:hAnsi="Garamond" w:cs="Arial"/>
          <w:sz w:val="26"/>
          <w:szCs w:val="26"/>
          <w:u w:val="single"/>
          <w:lang w:val="en-GB"/>
        </w:rPr>
        <w:t>R</w:t>
      </w:r>
      <w:r w:rsidRPr="00D87BE9">
        <w:rPr>
          <w:rFonts w:ascii="Garamond" w:hAnsi="Garamond" w:cs="Arial"/>
          <w:sz w:val="26"/>
          <w:szCs w:val="26"/>
          <w:u w:val="single"/>
          <w:lang w:val="en-GB"/>
        </w:rPr>
        <w:t xml:space="preserve">eviewed by: </w:t>
      </w:r>
      <w:r w:rsidR="00D87BE9" w:rsidRPr="00D87BE9">
        <w:rPr>
          <w:rFonts w:ascii="Garamond" w:hAnsi="Garamond" w:cs="Arial"/>
          <w:sz w:val="26"/>
          <w:szCs w:val="26"/>
          <w:u w:val="single"/>
          <w:lang w:val="en-GB"/>
        </w:rPr>
        <w:t xml:space="preserve">The </w:t>
      </w:r>
      <w:r w:rsidRPr="00D87BE9">
        <w:rPr>
          <w:rFonts w:ascii="Garamond" w:hAnsi="Garamond" w:cs="Arial"/>
          <w:sz w:val="26"/>
          <w:szCs w:val="26"/>
          <w:u w:val="single"/>
          <w:lang w:val="en-GB"/>
        </w:rPr>
        <w:t>Journal of Social Policy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). </w:t>
      </w:r>
    </w:p>
    <w:p w14:paraId="3485DB2A" w14:textId="77777777" w:rsidR="00B163EC" w:rsidRDefault="00B163EC" w:rsidP="00253362">
      <w:pPr>
        <w:rPr>
          <w:rFonts w:ascii="Garamond" w:hAnsi="Garamond" w:cs="Arial"/>
          <w:b/>
          <w:i/>
          <w:sz w:val="26"/>
          <w:szCs w:val="26"/>
          <w:lang w:val="en-GB"/>
        </w:rPr>
      </w:pPr>
    </w:p>
    <w:p w14:paraId="5B47B819" w14:textId="34B76342" w:rsidR="00253362" w:rsidRPr="00D576A7" w:rsidRDefault="00D576A7" w:rsidP="00253362">
      <w:pPr>
        <w:rPr>
          <w:rFonts w:ascii="Garamond" w:hAnsi="Garamond" w:cs="Arial"/>
          <w:b/>
          <w:i/>
          <w:sz w:val="26"/>
          <w:szCs w:val="26"/>
          <w:lang w:val="en-GB"/>
        </w:rPr>
      </w:pPr>
      <w:r w:rsidRPr="00D576A7">
        <w:rPr>
          <w:rFonts w:ascii="Garamond" w:hAnsi="Garamond" w:cs="Arial"/>
          <w:b/>
          <w:i/>
          <w:sz w:val="26"/>
          <w:szCs w:val="26"/>
          <w:lang w:val="en-GB"/>
        </w:rPr>
        <w:t>Book chapters</w:t>
      </w:r>
    </w:p>
    <w:p w14:paraId="0C988100" w14:textId="77777777" w:rsidR="00D576A7" w:rsidRPr="00577155" w:rsidRDefault="00D576A7" w:rsidP="00253362">
      <w:pPr>
        <w:rPr>
          <w:rFonts w:ascii="Garamond" w:hAnsi="Garamond" w:cs="Arial"/>
          <w:sz w:val="26"/>
          <w:szCs w:val="26"/>
          <w:lang w:val="en-GB"/>
        </w:rPr>
      </w:pPr>
    </w:p>
    <w:p w14:paraId="641BA937" w14:textId="77777777" w:rsidR="00D576A7" w:rsidRDefault="00D576A7" w:rsidP="00D576A7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</w:t>
      </w:r>
      <w:r>
        <w:rPr>
          <w:rFonts w:ascii="Garamond" w:hAnsi="Garamond" w:cs="Arial"/>
          <w:sz w:val="26"/>
          <w:szCs w:val="26"/>
          <w:lang w:val="en-GB"/>
        </w:rPr>
        <w:t>9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) “Globalisation as a losing game? Reforming social policies to address the malaise of globalisation’s losers” in Diamond, P. (ed)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>The Crisis of Globalisation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, London: IB Tauris, pp. 187-206. </w:t>
      </w:r>
    </w:p>
    <w:p w14:paraId="14379E77" w14:textId="77777777" w:rsidR="00D576A7" w:rsidRPr="00577155" w:rsidRDefault="00D576A7" w:rsidP="00D576A7">
      <w:pPr>
        <w:rPr>
          <w:rFonts w:ascii="Garamond" w:hAnsi="Garamond" w:cs="Arial"/>
          <w:sz w:val="26"/>
          <w:szCs w:val="26"/>
          <w:lang w:val="en-GB"/>
        </w:rPr>
      </w:pPr>
    </w:p>
    <w:p w14:paraId="55388F22" w14:textId="77777777" w:rsidR="00D576A7" w:rsidRPr="00577155" w:rsidRDefault="00D576A7" w:rsidP="00D576A7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sz w:val="26"/>
          <w:szCs w:val="26"/>
          <w:lang w:val="en-GB"/>
        </w:rPr>
        <w:lastRenderedPageBreak/>
        <w:t xml:space="preserve">Roberts, </w:t>
      </w:r>
      <w:proofErr w:type="gramStart"/>
      <w:r w:rsidRPr="00577155">
        <w:rPr>
          <w:rFonts w:ascii="Garamond" w:hAnsi="Garamond" w:cs="Arial"/>
          <w:sz w:val="26"/>
          <w:szCs w:val="26"/>
          <w:lang w:val="en-GB"/>
        </w:rPr>
        <w:t>S.</w:t>
      </w:r>
      <w:proofErr w:type="gramEnd"/>
      <w:r w:rsidRPr="00577155">
        <w:rPr>
          <w:rFonts w:ascii="Garamond" w:hAnsi="Garamond" w:cs="Arial"/>
          <w:sz w:val="26"/>
          <w:szCs w:val="26"/>
          <w:lang w:val="en-GB"/>
        </w:rPr>
        <w:t xml:space="preserve"> and </w:t>
      </w:r>
      <w:r w:rsidRPr="00577155">
        <w:rPr>
          <w:rFonts w:ascii="Garamond" w:hAnsi="Garamond" w:cs="Arial"/>
          <w:b/>
          <w:sz w:val="26"/>
          <w:szCs w:val="26"/>
          <w:lang w:val="en-GB"/>
        </w:rPr>
        <w:t>L. Antonucci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(2016) “Youth Transitions, Welfare Policy &amp; Contemporary Europe” in Lange, A., Steiner, C., Shutter, S. and H. Reiter (eds) </w:t>
      </w:r>
      <w:proofErr w:type="spellStart"/>
      <w:r w:rsidRPr="00577155">
        <w:rPr>
          <w:rFonts w:ascii="Garamond" w:hAnsi="Garamond" w:cs="Arial"/>
          <w:i/>
          <w:sz w:val="26"/>
          <w:szCs w:val="26"/>
          <w:lang w:val="en-GB"/>
        </w:rPr>
        <w:t>Hadbuch</w:t>
      </w:r>
      <w:proofErr w:type="spellEnd"/>
      <w:r w:rsidRPr="00577155">
        <w:rPr>
          <w:rFonts w:ascii="Garamond" w:hAnsi="Garamond" w:cs="Arial"/>
          <w:i/>
          <w:sz w:val="26"/>
          <w:szCs w:val="26"/>
          <w:lang w:val="en-GB"/>
        </w:rPr>
        <w:t xml:space="preserve"> </w:t>
      </w:r>
      <w:proofErr w:type="spellStart"/>
      <w:r w:rsidRPr="00577155">
        <w:rPr>
          <w:rFonts w:ascii="Garamond" w:hAnsi="Garamond" w:cs="Arial"/>
          <w:i/>
          <w:sz w:val="26"/>
          <w:szCs w:val="26"/>
          <w:lang w:val="en-GB"/>
        </w:rPr>
        <w:t>Kindheits</w:t>
      </w:r>
      <w:proofErr w:type="spellEnd"/>
      <w:r w:rsidRPr="00577155">
        <w:rPr>
          <w:rFonts w:ascii="Garamond" w:hAnsi="Garamond" w:cs="Arial"/>
          <w:i/>
          <w:sz w:val="26"/>
          <w:szCs w:val="26"/>
          <w:lang w:val="en-GB"/>
        </w:rPr>
        <w:t xml:space="preserve">-und </w:t>
      </w:r>
      <w:proofErr w:type="spellStart"/>
      <w:r w:rsidRPr="00577155">
        <w:rPr>
          <w:rFonts w:ascii="Garamond" w:hAnsi="Garamond" w:cs="Arial"/>
          <w:i/>
          <w:sz w:val="26"/>
          <w:szCs w:val="26"/>
          <w:lang w:val="en-GB"/>
        </w:rPr>
        <w:t>Jugendsoziologie</w:t>
      </w:r>
      <w:proofErr w:type="spellEnd"/>
      <w:r w:rsidRPr="00577155">
        <w:rPr>
          <w:rFonts w:ascii="Garamond" w:hAnsi="Garamond" w:cs="Arial"/>
          <w:i/>
          <w:sz w:val="26"/>
          <w:szCs w:val="26"/>
          <w:lang w:val="en-GB"/>
        </w:rPr>
        <w:t xml:space="preserve"> (German Handbook of Youth Sociology)</w:t>
      </w:r>
      <w:r w:rsidRPr="00577155">
        <w:rPr>
          <w:rFonts w:ascii="Garamond" w:hAnsi="Garamond" w:cs="Arial"/>
          <w:sz w:val="26"/>
          <w:szCs w:val="26"/>
          <w:lang w:val="en-GB"/>
        </w:rPr>
        <w:t>, Amsterdam: Springer, pp. 1-13.</w:t>
      </w:r>
    </w:p>
    <w:p w14:paraId="75D7E1E4" w14:textId="77777777" w:rsidR="00D576A7" w:rsidRDefault="00D576A7" w:rsidP="00E2065B">
      <w:pPr>
        <w:rPr>
          <w:rFonts w:ascii="Garamond" w:hAnsi="Garamond" w:cs="Arial"/>
          <w:sz w:val="26"/>
          <w:szCs w:val="26"/>
          <w:lang w:val="en-GB"/>
        </w:rPr>
      </w:pPr>
    </w:p>
    <w:p w14:paraId="1DDAAF6E" w14:textId="77777777" w:rsidR="00E2065B" w:rsidRPr="00577155" w:rsidRDefault="00E2065B" w:rsidP="00E2065B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sz w:val="26"/>
          <w:szCs w:val="26"/>
          <w:lang w:val="en-GB"/>
        </w:rPr>
        <w:t xml:space="preserve">Hamilton, </w:t>
      </w:r>
      <w:proofErr w:type="gramStart"/>
      <w:r w:rsidRPr="00577155">
        <w:rPr>
          <w:rFonts w:ascii="Garamond" w:hAnsi="Garamond" w:cs="Arial"/>
          <w:sz w:val="26"/>
          <w:szCs w:val="26"/>
          <w:lang w:val="en-GB"/>
        </w:rPr>
        <w:t>M.</w:t>
      </w:r>
      <w:proofErr w:type="gramEnd"/>
      <w:r w:rsidRPr="00577155">
        <w:rPr>
          <w:rFonts w:ascii="Garamond" w:hAnsi="Garamond" w:cs="Arial"/>
          <w:sz w:val="26"/>
          <w:szCs w:val="26"/>
          <w:lang w:val="en-GB"/>
        </w:rPr>
        <w:t xml:space="preserve"> and </w:t>
      </w:r>
      <w:r w:rsidRPr="00577155">
        <w:rPr>
          <w:rFonts w:ascii="Garamond" w:hAnsi="Garamond" w:cs="Arial"/>
          <w:b/>
          <w:sz w:val="26"/>
          <w:szCs w:val="26"/>
          <w:lang w:val="en-GB"/>
        </w:rPr>
        <w:t>L. Antonucci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(2014) “Young People and Social Policy in Europe: Past and Present” in Antonucci, L., Hamilton, M. and S. Roberts (eds.)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>Young People and Social Policy in Europe: Dealing with Risk, Inequality and Precarity in Times of Crisis</w:t>
      </w:r>
      <w:r w:rsidRPr="00577155">
        <w:rPr>
          <w:rFonts w:ascii="Garamond" w:hAnsi="Garamond" w:cs="Arial"/>
          <w:sz w:val="26"/>
          <w:szCs w:val="26"/>
          <w:lang w:val="en-GB"/>
        </w:rPr>
        <w:t>, Work and Welfare in Europe, Basingstoke: Palgrave, pp. 1-13.</w:t>
      </w:r>
    </w:p>
    <w:p w14:paraId="6988D804" w14:textId="77777777" w:rsidR="00E2065B" w:rsidRPr="00577155" w:rsidRDefault="00E2065B" w:rsidP="00E2065B">
      <w:pPr>
        <w:rPr>
          <w:rFonts w:ascii="Garamond" w:hAnsi="Garamond" w:cs="Arial"/>
          <w:sz w:val="26"/>
          <w:szCs w:val="26"/>
          <w:lang w:val="en-GB"/>
        </w:rPr>
      </w:pPr>
    </w:p>
    <w:p w14:paraId="41D3EF1D" w14:textId="77777777" w:rsidR="00E2065B" w:rsidRPr="00577155" w:rsidRDefault="00E2065B" w:rsidP="00E2065B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Hamilton, </w:t>
      </w:r>
      <w:proofErr w:type="gramStart"/>
      <w:r w:rsidRPr="00577155">
        <w:rPr>
          <w:rFonts w:ascii="Garamond" w:hAnsi="Garamond" w:cs="Arial"/>
          <w:sz w:val="26"/>
          <w:szCs w:val="26"/>
          <w:lang w:val="en-GB"/>
        </w:rPr>
        <w:t>M.</w:t>
      </w:r>
      <w:proofErr w:type="gramEnd"/>
      <w:r w:rsidRPr="00577155">
        <w:rPr>
          <w:rFonts w:ascii="Garamond" w:hAnsi="Garamond" w:cs="Arial"/>
          <w:sz w:val="26"/>
          <w:szCs w:val="26"/>
          <w:lang w:val="en-GB"/>
        </w:rPr>
        <w:t xml:space="preserve"> and S. Roberts (2014) “Constructing a Theory of Youth and Social Policy” in Antonucci, L., Hamilton, M. and S. Roberts (eds.)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>Young People and Social Policy in Europe: Dealing with Risk, Inequality and Precarity in Times of Crisis</w:t>
      </w:r>
      <w:r w:rsidRPr="00577155">
        <w:rPr>
          <w:rFonts w:ascii="Garamond" w:hAnsi="Garamond" w:cs="Arial"/>
          <w:sz w:val="26"/>
          <w:szCs w:val="26"/>
          <w:lang w:val="en-GB"/>
        </w:rPr>
        <w:t>, Work and Welfare in Europe, Basingstoke: Palgrave, pp. 13-34.</w:t>
      </w:r>
    </w:p>
    <w:p w14:paraId="7A890752" w14:textId="77777777" w:rsidR="00E2065B" w:rsidRPr="00577155" w:rsidRDefault="00E2065B" w:rsidP="00E2065B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sz w:val="26"/>
          <w:szCs w:val="26"/>
          <w:lang w:val="en-GB"/>
        </w:rPr>
        <w:t xml:space="preserve"> </w:t>
      </w:r>
    </w:p>
    <w:p w14:paraId="75EAC22E" w14:textId="77777777" w:rsidR="00E2065B" w:rsidRPr="00577155" w:rsidRDefault="00E2065B" w:rsidP="00E2065B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and M. Hamilton (2014) “Youth transitions, Precarity and Inequality in the Future of Social Policy in Europe” in Antonucci, L., Hamilton, </w:t>
      </w:r>
      <w:proofErr w:type="gramStart"/>
      <w:r w:rsidRPr="00577155">
        <w:rPr>
          <w:rFonts w:ascii="Garamond" w:hAnsi="Garamond" w:cs="Arial"/>
          <w:sz w:val="26"/>
          <w:szCs w:val="26"/>
          <w:lang w:val="en-GB"/>
        </w:rPr>
        <w:t>M.</w:t>
      </w:r>
      <w:proofErr w:type="gramEnd"/>
      <w:r w:rsidRPr="00577155">
        <w:rPr>
          <w:rFonts w:ascii="Garamond" w:hAnsi="Garamond" w:cs="Arial"/>
          <w:sz w:val="26"/>
          <w:szCs w:val="26"/>
          <w:lang w:val="en-GB"/>
        </w:rPr>
        <w:t xml:space="preserve"> and S. Roberts (eds.)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>Young People and Social Policy in Europe: Dealing with Risk, Inequality and Precarity in Times of Crisis</w:t>
      </w:r>
      <w:r w:rsidRPr="00577155">
        <w:rPr>
          <w:rFonts w:ascii="Garamond" w:hAnsi="Garamond" w:cs="Arial"/>
          <w:sz w:val="26"/>
          <w:szCs w:val="26"/>
          <w:lang w:val="en-GB"/>
        </w:rPr>
        <w:t>, Work and Welfare in Europe, Basingstoke: Palgrave, pp. 256-265.</w:t>
      </w:r>
    </w:p>
    <w:p w14:paraId="3E11A457" w14:textId="77777777" w:rsidR="00E2065B" w:rsidRPr="00577155" w:rsidRDefault="00E2065B" w:rsidP="00E2065B">
      <w:pPr>
        <w:rPr>
          <w:rFonts w:ascii="Garamond" w:hAnsi="Garamond" w:cs="Arial"/>
          <w:sz w:val="26"/>
          <w:szCs w:val="26"/>
          <w:lang w:val="en-GB"/>
        </w:rPr>
      </w:pPr>
    </w:p>
    <w:p w14:paraId="696E7D82" w14:textId="77777777" w:rsidR="00253362" w:rsidRPr="00577155" w:rsidRDefault="00253362" w:rsidP="00253362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(2013) “Comparative research in higher education studies. Considering the different levels of comparisons and emerging methodological challenges” in Huisman, J. and M. Tight (eds) </w:t>
      </w:r>
      <w:r w:rsidRPr="00577155">
        <w:rPr>
          <w:rFonts w:ascii="Garamond" w:hAnsi="Garamond" w:cs="Arial"/>
          <w:i/>
          <w:sz w:val="26"/>
          <w:szCs w:val="26"/>
          <w:lang w:val="en-GB"/>
        </w:rPr>
        <w:t>Theory and Methods in Higher Education Research</w:t>
      </w:r>
      <w:r w:rsidRPr="00577155">
        <w:rPr>
          <w:rFonts w:ascii="Garamond" w:hAnsi="Garamond" w:cs="Arial"/>
          <w:sz w:val="26"/>
          <w:szCs w:val="26"/>
          <w:lang w:val="en-GB"/>
        </w:rPr>
        <w:t>, London: Emerald, pp. 1-19.</w:t>
      </w:r>
    </w:p>
    <w:p w14:paraId="4ED1C9AE" w14:textId="77777777" w:rsidR="00253362" w:rsidRPr="00577155" w:rsidRDefault="00253362" w:rsidP="00253362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sz w:val="26"/>
          <w:szCs w:val="26"/>
          <w:lang w:val="en-GB"/>
        </w:rPr>
        <w:t xml:space="preserve"> </w:t>
      </w:r>
    </w:p>
    <w:p w14:paraId="7BD372DB" w14:textId="7907C67B" w:rsidR="00253362" w:rsidRPr="00577155" w:rsidRDefault="00253362" w:rsidP="00253362">
      <w:pPr>
        <w:rPr>
          <w:rFonts w:ascii="Garamond" w:hAnsi="Garamond" w:cs="Arial"/>
          <w:b/>
          <w:i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i/>
          <w:sz w:val="26"/>
          <w:szCs w:val="26"/>
          <w:lang w:val="en-GB"/>
        </w:rPr>
        <w:t>Selected policy papers</w:t>
      </w:r>
    </w:p>
    <w:p w14:paraId="79EA3F94" w14:textId="77777777" w:rsidR="00253362" w:rsidRDefault="00253362" w:rsidP="00253362">
      <w:pPr>
        <w:rPr>
          <w:rFonts w:ascii="Garamond" w:hAnsi="Garamond" w:cs="Arial"/>
          <w:b/>
          <w:i/>
          <w:sz w:val="26"/>
          <w:szCs w:val="26"/>
          <w:lang w:val="en-GB"/>
        </w:rPr>
      </w:pPr>
    </w:p>
    <w:p w14:paraId="735C9115" w14:textId="4F45C509" w:rsidR="000807D0" w:rsidRPr="00307662" w:rsidRDefault="000807D0" w:rsidP="00253362">
      <w:pPr>
        <w:rPr>
          <w:rFonts w:ascii="Garamond" w:hAnsi="Garamond" w:cs="Arial"/>
          <w:sz w:val="26"/>
          <w:szCs w:val="26"/>
          <w:lang w:val="en-GB"/>
        </w:rPr>
      </w:pPr>
      <w:r w:rsidRPr="00307662">
        <w:rPr>
          <w:rFonts w:ascii="Garamond" w:hAnsi="Garamond" w:cs="Arial"/>
          <w:b/>
          <w:sz w:val="26"/>
          <w:szCs w:val="26"/>
          <w:lang w:val="en-GB"/>
        </w:rPr>
        <w:t xml:space="preserve">Antonucci, L. </w:t>
      </w:r>
      <w:r w:rsidR="008525D0">
        <w:rPr>
          <w:rFonts w:ascii="Garamond" w:hAnsi="Garamond" w:cs="Arial"/>
          <w:sz w:val="26"/>
          <w:szCs w:val="26"/>
          <w:lang w:val="en-GB"/>
        </w:rPr>
        <w:t>and</w:t>
      </w:r>
      <w:r w:rsidRPr="00307662">
        <w:rPr>
          <w:rFonts w:ascii="Garamond" w:hAnsi="Garamond" w:cs="Arial"/>
          <w:sz w:val="26"/>
          <w:szCs w:val="26"/>
          <w:lang w:val="en-GB"/>
        </w:rPr>
        <w:t xml:space="preserve"> </w:t>
      </w:r>
      <w:proofErr w:type="spellStart"/>
      <w:r w:rsidRPr="00307662">
        <w:rPr>
          <w:rFonts w:ascii="Garamond" w:hAnsi="Garamond" w:cs="Arial"/>
          <w:sz w:val="26"/>
          <w:szCs w:val="26"/>
          <w:lang w:val="en-GB"/>
        </w:rPr>
        <w:t>Corti</w:t>
      </w:r>
      <w:proofErr w:type="spellEnd"/>
      <w:r w:rsidRPr="00307662">
        <w:rPr>
          <w:rFonts w:ascii="Garamond" w:hAnsi="Garamond" w:cs="Arial"/>
          <w:sz w:val="26"/>
          <w:szCs w:val="26"/>
          <w:lang w:val="en-GB"/>
        </w:rPr>
        <w:t>, F. (2020)</w:t>
      </w:r>
      <w:r w:rsidR="00307662" w:rsidRPr="00307662">
        <w:rPr>
          <w:rFonts w:ascii="Garamond" w:hAnsi="Garamond" w:cs="Arial"/>
          <w:sz w:val="26"/>
          <w:szCs w:val="26"/>
          <w:lang w:val="en-GB"/>
        </w:rPr>
        <w:t xml:space="preserve"> </w:t>
      </w:r>
      <w:r w:rsidR="00307662">
        <w:rPr>
          <w:rFonts w:ascii="Garamond" w:hAnsi="Garamond" w:cs="Arial"/>
          <w:sz w:val="26"/>
          <w:szCs w:val="26"/>
          <w:lang w:val="en-GB"/>
        </w:rPr>
        <w:t>“</w:t>
      </w:r>
      <w:r w:rsidR="00307662" w:rsidRPr="00307662">
        <w:rPr>
          <w:rFonts w:ascii="Garamond" w:hAnsi="Garamond" w:cs="Arial"/>
          <w:sz w:val="26"/>
          <w:szCs w:val="26"/>
          <w:lang w:val="en-GB"/>
        </w:rPr>
        <w:t>Inequalities in the European Semester</w:t>
      </w:r>
      <w:r w:rsidR="00307662">
        <w:rPr>
          <w:rFonts w:ascii="Garamond" w:hAnsi="Garamond" w:cs="Arial"/>
          <w:sz w:val="26"/>
          <w:szCs w:val="26"/>
          <w:lang w:val="en-GB"/>
        </w:rPr>
        <w:t>”</w:t>
      </w:r>
      <w:r w:rsidR="00307662" w:rsidRPr="00307662">
        <w:rPr>
          <w:rFonts w:ascii="Garamond" w:hAnsi="Garamond" w:cs="Arial"/>
          <w:sz w:val="26"/>
          <w:szCs w:val="26"/>
          <w:lang w:val="en-GB"/>
        </w:rPr>
        <w:t>, Brussels: FEPS/</w:t>
      </w:r>
      <w:proofErr w:type="spellStart"/>
      <w:r w:rsidR="00307662" w:rsidRPr="00307662">
        <w:rPr>
          <w:rFonts w:ascii="Garamond" w:hAnsi="Garamond" w:cs="Arial"/>
          <w:sz w:val="26"/>
          <w:szCs w:val="26"/>
          <w:lang w:val="en-GB"/>
        </w:rPr>
        <w:t>Solidar</w:t>
      </w:r>
      <w:proofErr w:type="spellEnd"/>
      <w:r w:rsidR="00307662" w:rsidRPr="00307662">
        <w:rPr>
          <w:rFonts w:ascii="Garamond" w:hAnsi="Garamond" w:cs="Arial"/>
          <w:sz w:val="26"/>
          <w:szCs w:val="26"/>
          <w:lang w:val="en-GB"/>
        </w:rPr>
        <w:t>, available at</w:t>
      </w:r>
      <w:r w:rsidR="006B260C">
        <w:rPr>
          <w:rFonts w:ascii="Garamond" w:hAnsi="Garamond" w:cs="Arial"/>
          <w:sz w:val="26"/>
          <w:szCs w:val="26"/>
          <w:lang w:val="en-GB"/>
        </w:rPr>
        <w:t xml:space="preserve"> </w:t>
      </w:r>
      <w:hyperlink r:id="rId14" w:history="1">
        <w:r w:rsidR="006B260C" w:rsidRPr="00364FDB">
          <w:rPr>
            <w:rStyle w:val="Hyperlink"/>
            <w:rFonts w:ascii="Garamond" w:hAnsi="Garamond" w:cs="Arial"/>
            <w:sz w:val="26"/>
            <w:szCs w:val="26"/>
            <w:lang w:val="en-GB"/>
          </w:rPr>
          <w:t>https://www.feps-europe.eu/attachments/publications/inequalities_in_the_european_semester%20online.pdf</w:t>
        </w:r>
      </w:hyperlink>
      <w:r w:rsidR="006B260C">
        <w:rPr>
          <w:rFonts w:ascii="Garamond" w:hAnsi="Garamond" w:cs="Arial"/>
          <w:sz w:val="26"/>
          <w:szCs w:val="26"/>
          <w:lang w:val="en-GB"/>
        </w:rPr>
        <w:t xml:space="preserve"> </w:t>
      </w:r>
    </w:p>
    <w:p w14:paraId="38E1FC25" w14:textId="77777777" w:rsidR="000807D0" w:rsidRPr="000807D0" w:rsidRDefault="000807D0" w:rsidP="00253362">
      <w:pPr>
        <w:rPr>
          <w:rFonts w:ascii="Garamond" w:hAnsi="Garamond" w:cs="Arial"/>
          <w:b/>
          <w:sz w:val="26"/>
          <w:szCs w:val="26"/>
          <w:lang w:val="en-GB"/>
        </w:rPr>
      </w:pPr>
    </w:p>
    <w:p w14:paraId="2A961311" w14:textId="4B3404B2" w:rsidR="00253362" w:rsidRPr="00577155" w:rsidRDefault="00253362" w:rsidP="00253362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(2019) “Fixing the European Social Malaise: Understanding and Addressing the Grievances of European Workers”, Mercator European Dialogue, The German Marshall Fund of the United States &amp; IAI, July 2019, available at </w:t>
      </w:r>
      <w:hyperlink r:id="rId15" w:history="1">
        <w:r w:rsidR="00431E72" w:rsidRPr="003D0FCD">
          <w:rPr>
            <w:rStyle w:val="Hyperlink"/>
            <w:rFonts w:ascii="Garamond" w:hAnsi="Garamond" w:cs="Arial"/>
            <w:sz w:val="26"/>
            <w:szCs w:val="26"/>
            <w:lang w:val="en-GB"/>
          </w:rPr>
          <w:t>https://www.iai.it/sites/default/files/iaicom1946.pdf</w:t>
        </w:r>
      </w:hyperlink>
      <w:r w:rsidR="00431E72">
        <w:rPr>
          <w:rFonts w:ascii="Garamond" w:hAnsi="Garamond" w:cs="Arial"/>
          <w:sz w:val="26"/>
          <w:szCs w:val="26"/>
          <w:lang w:val="en-GB"/>
        </w:rPr>
        <w:t xml:space="preserve"> 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</w:t>
      </w:r>
    </w:p>
    <w:p w14:paraId="4F648003" w14:textId="77777777" w:rsidR="00253362" w:rsidRPr="00577155" w:rsidRDefault="00253362" w:rsidP="00253362">
      <w:pPr>
        <w:rPr>
          <w:rFonts w:ascii="Garamond" w:hAnsi="Garamond" w:cs="Arial"/>
          <w:b/>
          <w:sz w:val="26"/>
          <w:szCs w:val="26"/>
          <w:lang w:val="en-GB"/>
        </w:rPr>
      </w:pPr>
    </w:p>
    <w:p w14:paraId="5D8FCFB3" w14:textId="43EA09AF" w:rsidR="00253362" w:rsidRPr="00577155" w:rsidRDefault="00253362" w:rsidP="00253362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(2017) “Addressing inequality in a changing world” in Reynolds, </w:t>
      </w:r>
      <w:proofErr w:type="gramStart"/>
      <w:r w:rsidRPr="00577155">
        <w:rPr>
          <w:rFonts w:ascii="Garamond" w:hAnsi="Garamond" w:cs="Arial"/>
          <w:sz w:val="26"/>
          <w:szCs w:val="26"/>
          <w:lang w:val="en-GB"/>
        </w:rPr>
        <w:t>B.</w:t>
      </w:r>
      <w:proofErr w:type="gramEnd"/>
      <w:r w:rsidRPr="00577155">
        <w:rPr>
          <w:rFonts w:ascii="Garamond" w:hAnsi="Garamond" w:cs="Arial"/>
          <w:sz w:val="26"/>
          <w:szCs w:val="26"/>
          <w:lang w:val="en-GB"/>
        </w:rPr>
        <w:t xml:space="preserve"> and Healy, S. Society Matters. Reconnecting People and the State, Dublin: Social Justice Ireland, pp. 35-48. </w:t>
      </w:r>
    </w:p>
    <w:p w14:paraId="711FF358" w14:textId="77777777" w:rsidR="00253362" w:rsidRPr="00577155" w:rsidRDefault="00253362" w:rsidP="00253362">
      <w:pPr>
        <w:rPr>
          <w:rFonts w:ascii="Garamond" w:hAnsi="Garamond" w:cs="Arial"/>
          <w:sz w:val="26"/>
          <w:szCs w:val="26"/>
          <w:lang w:val="en-GB"/>
        </w:rPr>
      </w:pPr>
    </w:p>
    <w:p w14:paraId="71C777B1" w14:textId="5C805FDA" w:rsidR="00253362" w:rsidRPr="00577155" w:rsidRDefault="00253362" w:rsidP="00253362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(2016) “Basic Income and Social Policy in Europe: what could shape a social-democratic proposal”, Policy Briefing, Brussels: Foundation for European Progressive Studies</w:t>
      </w:r>
      <w:r w:rsidR="000F27DE">
        <w:rPr>
          <w:rFonts w:ascii="Garamond" w:hAnsi="Garamond" w:cs="Arial"/>
          <w:sz w:val="26"/>
          <w:szCs w:val="26"/>
          <w:lang w:val="en-GB"/>
        </w:rPr>
        <w:t>.</w:t>
      </w:r>
    </w:p>
    <w:p w14:paraId="0C47C3E7" w14:textId="77777777" w:rsidR="00253362" w:rsidRPr="00577155" w:rsidRDefault="00253362" w:rsidP="00253362">
      <w:pPr>
        <w:rPr>
          <w:rFonts w:ascii="Garamond" w:hAnsi="Garamond" w:cs="Arial"/>
          <w:sz w:val="26"/>
          <w:szCs w:val="26"/>
          <w:lang w:val="en-GB"/>
        </w:rPr>
      </w:pPr>
    </w:p>
    <w:p w14:paraId="38333F79" w14:textId="5F0D729E" w:rsidR="00253362" w:rsidRPr="00577155" w:rsidRDefault="00253362" w:rsidP="00253362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(2015) “Towards EU youth policies? The limits of current welfare states and the potential for a “Youth Transition Fund” (YTF)” in Reuter, C. (ed) Progressive Structural Reforms. Proposals for European reforms to reduce inequalities and promote jobs, growth and social investment, Brussels: </w:t>
      </w:r>
      <w:proofErr w:type="spellStart"/>
      <w:r w:rsidRPr="00577155">
        <w:rPr>
          <w:rFonts w:ascii="Garamond" w:hAnsi="Garamond" w:cs="Arial"/>
          <w:sz w:val="26"/>
          <w:szCs w:val="26"/>
          <w:lang w:val="en-GB"/>
        </w:rPr>
        <w:t>Solidar</w:t>
      </w:r>
      <w:proofErr w:type="spellEnd"/>
      <w:r w:rsidRPr="00577155">
        <w:rPr>
          <w:rFonts w:ascii="Garamond" w:hAnsi="Garamond" w:cs="Arial"/>
          <w:sz w:val="26"/>
          <w:szCs w:val="26"/>
          <w:lang w:val="en-GB"/>
        </w:rPr>
        <w:t>, pp. 59-71</w:t>
      </w:r>
      <w:r w:rsidR="006934E3">
        <w:rPr>
          <w:rFonts w:ascii="Garamond" w:hAnsi="Garamond" w:cs="Arial"/>
          <w:sz w:val="26"/>
          <w:szCs w:val="26"/>
          <w:lang w:val="en-GB"/>
        </w:rPr>
        <w:t>.</w:t>
      </w:r>
      <w:r w:rsidR="00431E72">
        <w:rPr>
          <w:rFonts w:ascii="Garamond" w:hAnsi="Garamond" w:cs="Arial"/>
          <w:sz w:val="26"/>
          <w:szCs w:val="26"/>
          <w:lang w:val="en-GB"/>
        </w:rPr>
        <w:t xml:space="preserve"> </w:t>
      </w:r>
    </w:p>
    <w:p w14:paraId="2116D488" w14:textId="77777777" w:rsidR="00253362" w:rsidRPr="00577155" w:rsidRDefault="00253362" w:rsidP="00253362">
      <w:pPr>
        <w:rPr>
          <w:rFonts w:ascii="Garamond" w:hAnsi="Garamond" w:cs="Arial"/>
          <w:sz w:val="26"/>
          <w:szCs w:val="26"/>
          <w:lang w:val="en-GB"/>
        </w:rPr>
      </w:pPr>
    </w:p>
    <w:p w14:paraId="03E43B81" w14:textId="5ADF5E14" w:rsidR="00253362" w:rsidRPr="00732B17" w:rsidRDefault="00253362" w:rsidP="00253362">
      <w:pPr>
        <w:rPr>
          <w:rFonts w:ascii="Garamond" w:hAnsi="Garamond" w:cs="Arial"/>
          <w:sz w:val="26"/>
          <w:szCs w:val="26"/>
          <w:lang w:val="en-GB"/>
        </w:rPr>
      </w:pPr>
      <w:r w:rsidRPr="00577155">
        <w:rPr>
          <w:rFonts w:ascii="Garamond" w:hAnsi="Garamond" w:cs="Arial"/>
          <w:b/>
          <w:sz w:val="26"/>
          <w:szCs w:val="26"/>
          <w:lang w:val="en-GB"/>
        </w:rPr>
        <w:t>Antonucci, L.</w:t>
      </w:r>
      <w:r w:rsidRPr="00577155">
        <w:rPr>
          <w:rFonts w:ascii="Garamond" w:hAnsi="Garamond" w:cs="Arial"/>
          <w:sz w:val="26"/>
          <w:szCs w:val="26"/>
          <w:lang w:val="en-GB"/>
        </w:rPr>
        <w:t xml:space="preserve"> (2013) “The future of the social dimension in European higher education: </w:t>
      </w:r>
      <w:r w:rsidRPr="00732B17">
        <w:rPr>
          <w:rFonts w:ascii="Garamond" w:hAnsi="Garamond" w:cs="Arial"/>
          <w:sz w:val="26"/>
          <w:szCs w:val="26"/>
          <w:lang w:val="en-GB"/>
        </w:rPr>
        <w:t xml:space="preserve">university for all, but without student support?” Perspectives on Youth: European Youth Partnership Series, Brussels: European Commission – Council of Europe, pp. 53-68. </w:t>
      </w:r>
    </w:p>
    <w:p w14:paraId="42D50DC1" w14:textId="21F2F656" w:rsidR="006E09F9" w:rsidRPr="006934E3" w:rsidRDefault="006E09F9" w:rsidP="006934E3">
      <w:pPr>
        <w:rPr>
          <w:rFonts w:ascii="Garamond" w:hAnsi="Garamond" w:cs="Arial"/>
          <w:i/>
          <w:iCs/>
          <w:sz w:val="26"/>
          <w:szCs w:val="26"/>
          <w:lang w:val="en-GB"/>
        </w:rPr>
      </w:pPr>
    </w:p>
    <w:sectPr w:rsidR="006E09F9" w:rsidRPr="006934E3" w:rsidSect="0022351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E34C" w14:textId="77777777" w:rsidR="0097066F" w:rsidRDefault="0097066F" w:rsidP="008E17AA">
      <w:r>
        <w:separator/>
      </w:r>
    </w:p>
  </w:endnote>
  <w:endnote w:type="continuationSeparator" w:id="0">
    <w:p w14:paraId="20BE2190" w14:textId="77777777" w:rsidR="0097066F" w:rsidRDefault="0097066F" w:rsidP="008E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2422" w14:textId="77777777" w:rsidR="0097066F" w:rsidRDefault="0097066F" w:rsidP="008E17AA">
      <w:r>
        <w:separator/>
      </w:r>
    </w:p>
  </w:footnote>
  <w:footnote w:type="continuationSeparator" w:id="0">
    <w:p w14:paraId="485D7FD2" w14:textId="77777777" w:rsidR="0097066F" w:rsidRDefault="0097066F" w:rsidP="008E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85A"/>
    <w:multiLevelType w:val="hybridMultilevel"/>
    <w:tmpl w:val="BC0E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84D23"/>
    <w:multiLevelType w:val="hybridMultilevel"/>
    <w:tmpl w:val="F7A4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124E"/>
    <w:multiLevelType w:val="hybridMultilevel"/>
    <w:tmpl w:val="FCAE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1DB"/>
    <w:multiLevelType w:val="hybridMultilevel"/>
    <w:tmpl w:val="DC2C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05E8D"/>
    <w:multiLevelType w:val="hybridMultilevel"/>
    <w:tmpl w:val="0E2A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5198F"/>
    <w:multiLevelType w:val="hybridMultilevel"/>
    <w:tmpl w:val="6F9A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C5E99"/>
    <w:multiLevelType w:val="hybridMultilevel"/>
    <w:tmpl w:val="A592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B36C8"/>
    <w:multiLevelType w:val="hybridMultilevel"/>
    <w:tmpl w:val="CE30A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2274B"/>
    <w:multiLevelType w:val="hybridMultilevel"/>
    <w:tmpl w:val="22B0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C220B"/>
    <w:multiLevelType w:val="hybridMultilevel"/>
    <w:tmpl w:val="606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71143"/>
    <w:multiLevelType w:val="hybridMultilevel"/>
    <w:tmpl w:val="5320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46819"/>
    <w:multiLevelType w:val="hybridMultilevel"/>
    <w:tmpl w:val="A0BE0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CC6"/>
    <w:multiLevelType w:val="hybridMultilevel"/>
    <w:tmpl w:val="77A0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E635C"/>
    <w:multiLevelType w:val="hybridMultilevel"/>
    <w:tmpl w:val="FDBCD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C17B3"/>
    <w:multiLevelType w:val="hybridMultilevel"/>
    <w:tmpl w:val="BF862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04E1F"/>
    <w:multiLevelType w:val="hybridMultilevel"/>
    <w:tmpl w:val="2DA0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A3E3B"/>
    <w:multiLevelType w:val="hybridMultilevel"/>
    <w:tmpl w:val="439A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F7057"/>
    <w:multiLevelType w:val="hybridMultilevel"/>
    <w:tmpl w:val="0F3CD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3"/>
  </w:num>
  <w:num w:numId="5">
    <w:abstractNumId w:val="3"/>
  </w:num>
  <w:num w:numId="6">
    <w:abstractNumId w:val="15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12"/>
  </w:num>
  <w:num w:numId="13">
    <w:abstractNumId w:val="4"/>
  </w:num>
  <w:num w:numId="14">
    <w:abstractNumId w:val="16"/>
  </w:num>
  <w:num w:numId="15">
    <w:abstractNumId w:val="10"/>
  </w:num>
  <w:num w:numId="16">
    <w:abstractNumId w:val="9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878"/>
    <w:rsid w:val="00002AFC"/>
    <w:rsid w:val="00011EDC"/>
    <w:rsid w:val="00012150"/>
    <w:rsid w:val="00016E3F"/>
    <w:rsid w:val="0001783D"/>
    <w:rsid w:val="0002497D"/>
    <w:rsid w:val="0003399E"/>
    <w:rsid w:val="00037E13"/>
    <w:rsid w:val="0004337B"/>
    <w:rsid w:val="00055B53"/>
    <w:rsid w:val="000576E8"/>
    <w:rsid w:val="00063055"/>
    <w:rsid w:val="000807D0"/>
    <w:rsid w:val="00084C79"/>
    <w:rsid w:val="00096CDA"/>
    <w:rsid w:val="000A347B"/>
    <w:rsid w:val="000A7321"/>
    <w:rsid w:val="000C1EF6"/>
    <w:rsid w:val="000C26ED"/>
    <w:rsid w:val="000C2881"/>
    <w:rsid w:val="000C47B2"/>
    <w:rsid w:val="000C7345"/>
    <w:rsid w:val="000D3064"/>
    <w:rsid w:val="000E212F"/>
    <w:rsid w:val="000E2587"/>
    <w:rsid w:val="000E25BA"/>
    <w:rsid w:val="000E7973"/>
    <w:rsid w:val="000F022D"/>
    <w:rsid w:val="000F27DE"/>
    <w:rsid w:val="0011127D"/>
    <w:rsid w:val="00125FBC"/>
    <w:rsid w:val="0012613B"/>
    <w:rsid w:val="0012727D"/>
    <w:rsid w:val="00135CD5"/>
    <w:rsid w:val="001425ED"/>
    <w:rsid w:val="0014500C"/>
    <w:rsid w:val="0015267C"/>
    <w:rsid w:val="00161EFF"/>
    <w:rsid w:val="0016305A"/>
    <w:rsid w:val="0016735B"/>
    <w:rsid w:val="0017351C"/>
    <w:rsid w:val="00180F9E"/>
    <w:rsid w:val="001909E6"/>
    <w:rsid w:val="001915DA"/>
    <w:rsid w:val="00193BE9"/>
    <w:rsid w:val="001951C2"/>
    <w:rsid w:val="001A0247"/>
    <w:rsid w:val="001B75F1"/>
    <w:rsid w:val="001D43BA"/>
    <w:rsid w:val="001D4B12"/>
    <w:rsid w:val="001D5DC6"/>
    <w:rsid w:val="001D7A5D"/>
    <w:rsid w:val="001E64D7"/>
    <w:rsid w:val="001F379F"/>
    <w:rsid w:val="002048F2"/>
    <w:rsid w:val="002069E6"/>
    <w:rsid w:val="00210B0F"/>
    <w:rsid w:val="00211A37"/>
    <w:rsid w:val="00214E89"/>
    <w:rsid w:val="002203EB"/>
    <w:rsid w:val="00223515"/>
    <w:rsid w:val="00230CF8"/>
    <w:rsid w:val="00231BEA"/>
    <w:rsid w:val="00232635"/>
    <w:rsid w:val="00232CD7"/>
    <w:rsid w:val="002375F6"/>
    <w:rsid w:val="00237EC8"/>
    <w:rsid w:val="002464EC"/>
    <w:rsid w:val="00251333"/>
    <w:rsid w:val="0025162C"/>
    <w:rsid w:val="0025259B"/>
    <w:rsid w:val="00253362"/>
    <w:rsid w:val="002656DA"/>
    <w:rsid w:val="00266407"/>
    <w:rsid w:val="00272F95"/>
    <w:rsid w:val="0027525F"/>
    <w:rsid w:val="002768B1"/>
    <w:rsid w:val="002777BB"/>
    <w:rsid w:val="0029159E"/>
    <w:rsid w:val="002947BA"/>
    <w:rsid w:val="00296FAC"/>
    <w:rsid w:val="002A3A78"/>
    <w:rsid w:val="002D2705"/>
    <w:rsid w:val="002D65BB"/>
    <w:rsid w:val="002E06E2"/>
    <w:rsid w:val="002E2276"/>
    <w:rsid w:val="002E6528"/>
    <w:rsid w:val="002E6D33"/>
    <w:rsid w:val="002F4295"/>
    <w:rsid w:val="00300175"/>
    <w:rsid w:val="00300715"/>
    <w:rsid w:val="0030631F"/>
    <w:rsid w:val="00307662"/>
    <w:rsid w:val="003140A6"/>
    <w:rsid w:val="00316CAE"/>
    <w:rsid w:val="003414DB"/>
    <w:rsid w:val="00344A6D"/>
    <w:rsid w:val="00346DC1"/>
    <w:rsid w:val="00356006"/>
    <w:rsid w:val="0035735F"/>
    <w:rsid w:val="00383B74"/>
    <w:rsid w:val="00385707"/>
    <w:rsid w:val="003926A0"/>
    <w:rsid w:val="00397125"/>
    <w:rsid w:val="003B0C56"/>
    <w:rsid w:val="003B50D0"/>
    <w:rsid w:val="003C48C6"/>
    <w:rsid w:val="003C541F"/>
    <w:rsid w:val="003C5720"/>
    <w:rsid w:val="003D46A1"/>
    <w:rsid w:val="003E26C4"/>
    <w:rsid w:val="003E3D9A"/>
    <w:rsid w:val="003E5772"/>
    <w:rsid w:val="003F5ED1"/>
    <w:rsid w:val="0040387A"/>
    <w:rsid w:val="00404295"/>
    <w:rsid w:val="004044E3"/>
    <w:rsid w:val="0041322D"/>
    <w:rsid w:val="00415E55"/>
    <w:rsid w:val="004244C0"/>
    <w:rsid w:val="00431E72"/>
    <w:rsid w:val="0043230A"/>
    <w:rsid w:val="00437F00"/>
    <w:rsid w:val="00445514"/>
    <w:rsid w:val="004472D5"/>
    <w:rsid w:val="00450E02"/>
    <w:rsid w:val="00453339"/>
    <w:rsid w:val="00461518"/>
    <w:rsid w:val="00476C1B"/>
    <w:rsid w:val="0048677D"/>
    <w:rsid w:val="00487495"/>
    <w:rsid w:val="00494B4A"/>
    <w:rsid w:val="004A3AE6"/>
    <w:rsid w:val="004A75EB"/>
    <w:rsid w:val="004B4558"/>
    <w:rsid w:val="004B50DE"/>
    <w:rsid w:val="004D074E"/>
    <w:rsid w:val="004E1D1A"/>
    <w:rsid w:val="004E24DD"/>
    <w:rsid w:val="004E3554"/>
    <w:rsid w:val="004E3878"/>
    <w:rsid w:val="004F0AB9"/>
    <w:rsid w:val="00501A8F"/>
    <w:rsid w:val="00501E80"/>
    <w:rsid w:val="00507E9A"/>
    <w:rsid w:val="00514E35"/>
    <w:rsid w:val="00522234"/>
    <w:rsid w:val="005241DF"/>
    <w:rsid w:val="005245F9"/>
    <w:rsid w:val="00526C8E"/>
    <w:rsid w:val="0052735D"/>
    <w:rsid w:val="005328FB"/>
    <w:rsid w:val="00540A6F"/>
    <w:rsid w:val="00542B6F"/>
    <w:rsid w:val="00543DDA"/>
    <w:rsid w:val="00546A47"/>
    <w:rsid w:val="0054719F"/>
    <w:rsid w:val="00547DF0"/>
    <w:rsid w:val="00552D83"/>
    <w:rsid w:val="0056072A"/>
    <w:rsid w:val="00563948"/>
    <w:rsid w:val="005757D8"/>
    <w:rsid w:val="00577155"/>
    <w:rsid w:val="0058744F"/>
    <w:rsid w:val="0059074B"/>
    <w:rsid w:val="005C1F38"/>
    <w:rsid w:val="005C2337"/>
    <w:rsid w:val="005D1D21"/>
    <w:rsid w:val="005D244C"/>
    <w:rsid w:val="005D46F3"/>
    <w:rsid w:val="00606227"/>
    <w:rsid w:val="00606F05"/>
    <w:rsid w:val="0062144E"/>
    <w:rsid w:val="00624D03"/>
    <w:rsid w:val="00635D5D"/>
    <w:rsid w:val="0064166B"/>
    <w:rsid w:val="006502DB"/>
    <w:rsid w:val="006514FD"/>
    <w:rsid w:val="00656572"/>
    <w:rsid w:val="00680B3F"/>
    <w:rsid w:val="00691AFB"/>
    <w:rsid w:val="00691EC6"/>
    <w:rsid w:val="006934E3"/>
    <w:rsid w:val="006A3D8F"/>
    <w:rsid w:val="006A4A95"/>
    <w:rsid w:val="006A7487"/>
    <w:rsid w:val="006B260C"/>
    <w:rsid w:val="006C583A"/>
    <w:rsid w:val="006D0253"/>
    <w:rsid w:val="006D13D3"/>
    <w:rsid w:val="006D20DC"/>
    <w:rsid w:val="006E09F9"/>
    <w:rsid w:val="006E275A"/>
    <w:rsid w:val="006E5031"/>
    <w:rsid w:val="006F1CDA"/>
    <w:rsid w:val="006F7D78"/>
    <w:rsid w:val="00703964"/>
    <w:rsid w:val="00705C38"/>
    <w:rsid w:val="00714577"/>
    <w:rsid w:val="007152AB"/>
    <w:rsid w:val="00720FED"/>
    <w:rsid w:val="0072507A"/>
    <w:rsid w:val="00732B17"/>
    <w:rsid w:val="00741327"/>
    <w:rsid w:val="00741E04"/>
    <w:rsid w:val="007427C4"/>
    <w:rsid w:val="00742816"/>
    <w:rsid w:val="00746709"/>
    <w:rsid w:val="007561F4"/>
    <w:rsid w:val="007635C3"/>
    <w:rsid w:val="00763D8D"/>
    <w:rsid w:val="00764598"/>
    <w:rsid w:val="0076569A"/>
    <w:rsid w:val="00766494"/>
    <w:rsid w:val="00773CD8"/>
    <w:rsid w:val="00781411"/>
    <w:rsid w:val="00791154"/>
    <w:rsid w:val="007A14CA"/>
    <w:rsid w:val="007A4DE4"/>
    <w:rsid w:val="007A56E5"/>
    <w:rsid w:val="007B2EE1"/>
    <w:rsid w:val="007C5817"/>
    <w:rsid w:val="007D4DF5"/>
    <w:rsid w:val="007F0C3B"/>
    <w:rsid w:val="007F645C"/>
    <w:rsid w:val="008008F6"/>
    <w:rsid w:val="008175DD"/>
    <w:rsid w:val="008371F6"/>
    <w:rsid w:val="008441D8"/>
    <w:rsid w:val="00846093"/>
    <w:rsid w:val="00851730"/>
    <w:rsid w:val="008525D0"/>
    <w:rsid w:val="008625A2"/>
    <w:rsid w:val="00862880"/>
    <w:rsid w:val="00871FEF"/>
    <w:rsid w:val="008821A4"/>
    <w:rsid w:val="00882939"/>
    <w:rsid w:val="008979F4"/>
    <w:rsid w:val="008A45FA"/>
    <w:rsid w:val="008A4E7E"/>
    <w:rsid w:val="008A7E4A"/>
    <w:rsid w:val="008C2769"/>
    <w:rsid w:val="008D3C5D"/>
    <w:rsid w:val="008E17AA"/>
    <w:rsid w:val="008E2131"/>
    <w:rsid w:val="008E4066"/>
    <w:rsid w:val="008E535D"/>
    <w:rsid w:val="008E6D82"/>
    <w:rsid w:val="008F09C1"/>
    <w:rsid w:val="008F0D92"/>
    <w:rsid w:val="008F5285"/>
    <w:rsid w:val="00912E2F"/>
    <w:rsid w:val="00915CE1"/>
    <w:rsid w:val="00917352"/>
    <w:rsid w:val="00924ED7"/>
    <w:rsid w:val="00933F9C"/>
    <w:rsid w:val="00946115"/>
    <w:rsid w:val="00955E22"/>
    <w:rsid w:val="0095634A"/>
    <w:rsid w:val="009637A8"/>
    <w:rsid w:val="0097066F"/>
    <w:rsid w:val="00971318"/>
    <w:rsid w:val="00981C90"/>
    <w:rsid w:val="00985AD4"/>
    <w:rsid w:val="00996077"/>
    <w:rsid w:val="009A694C"/>
    <w:rsid w:val="009B15F4"/>
    <w:rsid w:val="009B2DCD"/>
    <w:rsid w:val="009B50FE"/>
    <w:rsid w:val="009C2DE3"/>
    <w:rsid w:val="009C62FF"/>
    <w:rsid w:val="009D6BE4"/>
    <w:rsid w:val="009E19EE"/>
    <w:rsid w:val="009E5FF1"/>
    <w:rsid w:val="009E623B"/>
    <w:rsid w:val="009E6338"/>
    <w:rsid w:val="009F1E85"/>
    <w:rsid w:val="009F5A62"/>
    <w:rsid w:val="00A02389"/>
    <w:rsid w:val="00A0294D"/>
    <w:rsid w:val="00A16F19"/>
    <w:rsid w:val="00A24D43"/>
    <w:rsid w:val="00A25F38"/>
    <w:rsid w:val="00A264BF"/>
    <w:rsid w:val="00A368F9"/>
    <w:rsid w:val="00A40529"/>
    <w:rsid w:val="00A405BB"/>
    <w:rsid w:val="00A463D9"/>
    <w:rsid w:val="00A54DB1"/>
    <w:rsid w:val="00A710A9"/>
    <w:rsid w:val="00A7218D"/>
    <w:rsid w:val="00A734E3"/>
    <w:rsid w:val="00A8518A"/>
    <w:rsid w:val="00A914E0"/>
    <w:rsid w:val="00A9283C"/>
    <w:rsid w:val="00AA5473"/>
    <w:rsid w:val="00AB1D8D"/>
    <w:rsid w:val="00AB3E9F"/>
    <w:rsid w:val="00AB5522"/>
    <w:rsid w:val="00AC40A5"/>
    <w:rsid w:val="00AE1C82"/>
    <w:rsid w:val="00AE646E"/>
    <w:rsid w:val="00B02582"/>
    <w:rsid w:val="00B03816"/>
    <w:rsid w:val="00B1025F"/>
    <w:rsid w:val="00B12304"/>
    <w:rsid w:val="00B139B9"/>
    <w:rsid w:val="00B14AB3"/>
    <w:rsid w:val="00B163EC"/>
    <w:rsid w:val="00B20BF0"/>
    <w:rsid w:val="00B314D1"/>
    <w:rsid w:val="00B32E6D"/>
    <w:rsid w:val="00B466DF"/>
    <w:rsid w:val="00B519D2"/>
    <w:rsid w:val="00B5334A"/>
    <w:rsid w:val="00B557AC"/>
    <w:rsid w:val="00B56E09"/>
    <w:rsid w:val="00B5775F"/>
    <w:rsid w:val="00B57D35"/>
    <w:rsid w:val="00B616E8"/>
    <w:rsid w:val="00B64878"/>
    <w:rsid w:val="00B8721E"/>
    <w:rsid w:val="00B935AB"/>
    <w:rsid w:val="00B95AA3"/>
    <w:rsid w:val="00BA6E25"/>
    <w:rsid w:val="00BB0520"/>
    <w:rsid w:val="00BB634B"/>
    <w:rsid w:val="00BD3955"/>
    <w:rsid w:val="00BE73B3"/>
    <w:rsid w:val="00BF23B5"/>
    <w:rsid w:val="00BF2945"/>
    <w:rsid w:val="00C00AEB"/>
    <w:rsid w:val="00C15B0E"/>
    <w:rsid w:val="00C230F1"/>
    <w:rsid w:val="00C34381"/>
    <w:rsid w:val="00C37C83"/>
    <w:rsid w:val="00C4215D"/>
    <w:rsid w:val="00C476D2"/>
    <w:rsid w:val="00C624A4"/>
    <w:rsid w:val="00C65387"/>
    <w:rsid w:val="00C66D68"/>
    <w:rsid w:val="00C7004D"/>
    <w:rsid w:val="00C7021E"/>
    <w:rsid w:val="00C70F1A"/>
    <w:rsid w:val="00C73348"/>
    <w:rsid w:val="00C73FA6"/>
    <w:rsid w:val="00C8778E"/>
    <w:rsid w:val="00CA2386"/>
    <w:rsid w:val="00CA289B"/>
    <w:rsid w:val="00CA6B44"/>
    <w:rsid w:val="00CB0DFE"/>
    <w:rsid w:val="00CD06EB"/>
    <w:rsid w:val="00CD0FD6"/>
    <w:rsid w:val="00CD26E5"/>
    <w:rsid w:val="00CE117F"/>
    <w:rsid w:val="00CE5D31"/>
    <w:rsid w:val="00CF0F61"/>
    <w:rsid w:val="00CF438E"/>
    <w:rsid w:val="00CF602B"/>
    <w:rsid w:val="00CF7DAA"/>
    <w:rsid w:val="00D01CDD"/>
    <w:rsid w:val="00D11F3D"/>
    <w:rsid w:val="00D14D08"/>
    <w:rsid w:val="00D15CC9"/>
    <w:rsid w:val="00D24DD1"/>
    <w:rsid w:val="00D46837"/>
    <w:rsid w:val="00D518A0"/>
    <w:rsid w:val="00D52ADD"/>
    <w:rsid w:val="00D548A8"/>
    <w:rsid w:val="00D576A7"/>
    <w:rsid w:val="00D73574"/>
    <w:rsid w:val="00D76805"/>
    <w:rsid w:val="00D811FB"/>
    <w:rsid w:val="00D8176F"/>
    <w:rsid w:val="00D8204F"/>
    <w:rsid w:val="00D85758"/>
    <w:rsid w:val="00D87A87"/>
    <w:rsid w:val="00D87BE9"/>
    <w:rsid w:val="00DA1FD6"/>
    <w:rsid w:val="00DA3DC6"/>
    <w:rsid w:val="00DC2462"/>
    <w:rsid w:val="00DC72A2"/>
    <w:rsid w:val="00DC77B4"/>
    <w:rsid w:val="00DD508D"/>
    <w:rsid w:val="00DE04C3"/>
    <w:rsid w:val="00DE4328"/>
    <w:rsid w:val="00DE60FC"/>
    <w:rsid w:val="00DF146F"/>
    <w:rsid w:val="00DF3A37"/>
    <w:rsid w:val="00DF65CF"/>
    <w:rsid w:val="00E05094"/>
    <w:rsid w:val="00E052E2"/>
    <w:rsid w:val="00E07999"/>
    <w:rsid w:val="00E13F7D"/>
    <w:rsid w:val="00E2065B"/>
    <w:rsid w:val="00E24F9C"/>
    <w:rsid w:val="00E436FA"/>
    <w:rsid w:val="00E54BAA"/>
    <w:rsid w:val="00E650E5"/>
    <w:rsid w:val="00E67A85"/>
    <w:rsid w:val="00E72FF5"/>
    <w:rsid w:val="00E76B78"/>
    <w:rsid w:val="00E802FC"/>
    <w:rsid w:val="00E92751"/>
    <w:rsid w:val="00EA10FC"/>
    <w:rsid w:val="00EA2FE6"/>
    <w:rsid w:val="00EA73B3"/>
    <w:rsid w:val="00EB133A"/>
    <w:rsid w:val="00EC1862"/>
    <w:rsid w:val="00EC1902"/>
    <w:rsid w:val="00EC2E45"/>
    <w:rsid w:val="00EC3AD3"/>
    <w:rsid w:val="00ED1369"/>
    <w:rsid w:val="00EE61FF"/>
    <w:rsid w:val="00EE6DCE"/>
    <w:rsid w:val="00EE7988"/>
    <w:rsid w:val="00EF0543"/>
    <w:rsid w:val="00F05DE7"/>
    <w:rsid w:val="00F11C39"/>
    <w:rsid w:val="00F2587F"/>
    <w:rsid w:val="00F31F5B"/>
    <w:rsid w:val="00F325F0"/>
    <w:rsid w:val="00F33002"/>
    <w:rsid w:val="00F41D1B"/>
    <w:rsid w:val="00F43E66"/>
    <w:rsid w:val="00F44F82"/>
    <w:rsid w:val="00F46272"/>
    <w:rsid w:val="00F51851"/>
    <w:rsid w:val="00F533E0"/>
    <w:rsid w:val="00F62DEC"/>
    <w:rsid w:val="00F651B1"/>
    <w:rsid w:val="00F74160"/>
    <w:rsid w:val="00F814F5"/>
    <w:rsid w:val="00F9090D"/>
    <w:rsid w:val="00F91585"/>
    <w:rsid w:val="00F935CE"/>
    <w:rsid w:val="00FA40B1"/>
    <w:rsid w:val="00FA6851"/>
    <w:rsid w:val="00FA7254"/>
    <w:rsid w:val="00FB32AB"/>
    <w:rsid w:val="00FB7CD9"/>
    <w:rsid w:val="00FC1836"/>
    <w:rsid w:val="00FC409C"/>
    <w:rsid w:val="00FC4C36"/>
    <w:rsid w:val="00FE575E"/>
    <w:rsid w:val="00FE6E88"/>
    <w:rsid w:val="00FE7D4D"/>
    <w:rsid w:val="00FF2DFB"/>
    <w:rsid w:val="00FF73C6"/>
    <w:rsid w:val="00FF73D0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E2C3E46"/>
  <w15:docId w15:val="{81C4AD69-6F25-4069-9468-811B0441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17A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7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unhideWhenUsed/>
    <w:rsid w:val="008E17A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17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76569A"/>
    <w:pPr>
      <w:ind w:left="720"/>
      <w:contextualSpacing/>
    </w:pPr>
  </w:style>
  <w:style w:type="character" w:styleId="Emphasis">
    <w:name w:val="Emphasis"/>
    <w:uiPriority w:val="20"/>
    <w:qFormat/>
    <w:rsid w:val="00EA10FC"/>
    <w:rPr>
      <w:i/>
      <w:iCs/>
    </w:rPr>
  </w:style>
  <w:style w:type="table" w:styleId="TableGrid">
    <w:name w:val="Table Grid"/>
    <w:basedOn w:val="TableNormal"/>
    <w:uiPriority w:val="59"/>
    <w:rsid w:val="00B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99"/>
    <w:rsid w:val="00BA6E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B5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15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0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0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0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4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00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26E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6E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rl.europa.eu/doceo/document/TA-8-2017-0451_EN.html" TargetMode="External"/><Relationship Id="rId13" Type="http://schemas.openxmlformats.org/officeDocument/2006/relationships/hyperlink" Target="https://www.isa-sociology.org/en/publications/isa-journals/current-sociology/sociologist-of-the-month/sotm-june-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%2F136078042110203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A.Savage@lse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ai.it/sites/default/files/iaicom1946.pdf" TargetMode="External"/><Relationship Id="rId10" Type="http://schemas.openxmlformats.org/officeDocument/2006/relationships/hyperlink" Target="mailto:Bruno.Palier@sciencesp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ny.Dorling@ouce.ox.ac.uk" TargetMode="External"/><Relationship Id="rId14" Type="http://schemas.openxmlformats.org/officeDocument/2006/relationships/hyperlink" Target="https://www.feps-europe.eu/attachments/publications/inequalities_in_the_european_semester%20onlin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66FCF-612B-474F-A759-CA0B0B3A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2346</Words>
  <Characters>13374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Lorenza Antonucci (Social Policy, Sociology and Criminology)</cp:lastModifiedBy>
  <cp:revision>2</cp:revision>
  <cp:lastPrinted>2021-09-04T16:56:00Z</cp:lastPrinted>
  <dcterms:created xsi:type="dcterms:W3CDTF">2022-05-26T15:26:00Z</dcterms:created>
  <dcterms:modified xsi:type="dcterms:W3CDTF">2022-05-26T15:26:00Z</dcterms:modified>
</cp:coreProperties>
</file>