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136A" w14:textId="0FE8376B" w:rsidR="000E126B" w:rsidRDefault="000E126B" w:rsidP="00790FE4">
      <w:pPr>
        <w:bidi/>
        <w:spacing w:line="360" w:lineRule="auto"/>
        <w:jc w:val="both"/>
        <w:rPr>
          <w:rtl/>
        </w:rPr>
      </w:pPr>
      <w:r w:rsidRPr="52B54BA6">
        <w:rPr>
          <w:rtl/>
        </w:rPr>
        <w:t>דוח ההון האנושי המשותף של רשות החדשנות ו-</w:t>
      </w:r>
      <w:r>
        <w:t>Start-Up Nation Central</w:t>
      </w:r>
      <w:r w:rsidRPr="52B54BA6">
        <w:rPr>
          <w:rtl/>
        </w:rPr>
        <w:t xml:space="preserve"> </w:t>
      </w:r>
      <w:r w:rsidR="00E054E7" w:rsidRPr="52B54BA6">
        <w:rPr>
          <w:rtl/>
        </w:rPr>
        <w:t>(השנה לראשונה בהובלת</w:t>
      </w:r>
      <w:r w:rsidR="00E65CA5" w:rsidRPr="52B54BA6">
        <w:rPr>
          <w:rtl/>
        </w:rPr>
        <w:t xml:space="preserve"> מכון המחקר והמדיניות</w:t>
      </w:r>
      <w:r w:rsidR="00E054E7" w:rsidRPr="52B54BA6">
        <w:rPr>
          <w:rtl/>
        </w:rPr>
        <w:t xml:space="preserve"> </w:t>
      </w:r>
      <w:r w:rsidR="00E054E7">
        <w:t>Start-Up Nation Pol</w:t>
      </w:r>
      <w:r w:rsidR="00A47A89">
        <w:t>icy Institute – SNPI</w:t>
      </w:r>
      <w:r w:rsidR="00A47A89" w:rsidRPr="52B54BA6">
        <w:rPr>
          <w:rtl/>
        </w:rPr>
        <w:t>)</w:t>
      </w:r>
      <w:r w:rsidR="00E65CA5" w:rsidRPr="52B54BA6">
        <w:rPr>
          <w:rtl/>
        </w:rPr>
        <w:t xml:space="preserve"> </w:t>
      </w:r>
      <w:r w:rsidRPr="52B54BA6">
        <w:rPr>
          <w:rtl/>
        </w:rPr>
        <w:t>יוצא ז</w:t>
      </w:r>
      <w:r w:rsidR="004831A2" w:rsidRPr="52B54BA6">
        <w:rPr>
          <w:rtl/>
        </w:rPr>
        <w:t>ו</w:t>
      </w:r>
      <w:r w:rsidRPr="52B54BA6">
        <w:rPr>
          <w:rtl/>
        </w:rPr>
        <w:t xml:space="preserve"> השנה החמישית ברציפות. מטרתו היא להצביע על מגמות בביקוש להון אנושי בהייטק הישראלי, מתוך הבנה כי נושא זה הוא האתגר המרכזי של </w:t>
      </w:r>
      <w:r w:rsidR="00214063" w:rsidRPr="52B54BA6">
        <w:rPr>
          <w:rtl/>
        </w:rPr>
        <w:t xml:space="preserve">תעשייה זו </w:t>
      </w:r>
      <w:r w:rsidRPr="52B54BA6">
        <w:rPr>
          <w:rtl/>
        </w:rPr>
        <w:t>בישראל.</w:t>
      </w:r>
    </w:p>
    <w:p w14:paraId="1993E21B" w14:textId="1D051CE8" w:rsidR="004B3255" w:rsidRDefault="001F4A69" w:rsidP="00991F02">
      <w:pPr>
        <w:bidi/>
        <w:spacing w:line="360" w:lineRule="auto"/>
        <w:jc w:val="both"/>
        <w:rPr>
          <w:rtl/>
        </w:rPr>
      </w:pPr>
      <w:r w:rsidRPr="0711DFE3">
        <w:rPr>
          <w:rtl/>
        </w:rPr>
        <w:t>המציאות המשתנה במהירות בעולם ההייטק מאתגרת אותנו כחוקרים</w:t>
      </w:r>
      <w:r w:rsidR="00721D48" w:rsidRPr="0711DFE3">
        <w:rPr>
          <w:rtl/>
        </w:rPr>
        <w:t>,</w:t>
      </w:r>
      <w:r w:rsidRPr="0711DFE3">
        <w:rPr>
          <w:rtl/>
        </w:rPr>
        <w:t xml:space="preserve"> שכן הדוח בוחן תמונת מצב </w:t>
      </w:r>
      <w:r w:rsidR="00991F02" w:rsidRPr="0711DFE3">
        <w:rPr>
          <w:rtl/>
        </w:rPr>
        <w:t>בתקופה מסוימת</w:t>
      </w:r>
      <w:r w:rsidRPr="0711DFE3">
        <w:rPr>
          <w:rtl/>
        </w:rPr>
        <w:t xml:space="preserve"> בסביבה עסקית גלובלית ודינמית. </w:t>
      </w:r>
      <w:r w:rsidR="001F5FE7" w:rsidRPr="0711DFE3">
        <w:rPr>
          <w:rtl/>
        </w:rPr>
        <w:t xml:space="preserve">הדוח </w:t>
      </w:r>
      <w:r w:rsidR="00B275A2" w:rsidRPr="0711DFE3">
        <w:rPr>
          <w:rtl/>
        </w:rPr>
        <w:t xml:space="preserve">השנה </w:t>
      </w:r>
      <w:r w:rsidR="00CE667A" w:rsidRPr="0711DFE3">
        <w:rPr>
          <w:rtl/>
        </w:rPr>
        <w:t xml:space="preserve">מהווה דוגמה </w:t>
      </w:r>
      <w:r w:rsidR="00402066" w:rsidRPr="0711DFE3">
        <w:rPr>
          <w:rtl/>
        </w:rPr>
        <w:t>טובה</w:t>
      </w:r>
      <w:r w:rsidR="00EC5CB4" w:rsidRPr="0711DFE3">
        <w:rPr>
          <w:rtl/>
        </w:rPr>
        <w:t xml:space="preserve"> לכך</w:t>
      </w:r>
      <w:r w:rsidR="00F1314C" w:rsidRPr="0711DFE3">
        <w:rPr>
          <w:rtl/>
        </w:rPr>
        <w:t xml:space="preserve">. כדוח שנתי הוא משקף את שנת </w:t>
      </w:r>
      <w:r w:rsidR="00F1314C">
        <w:t>2021</w:t>
      </w:r>
      <w:r w:rsidR="00F1314C" w:rsidRPr="0711DFE3">
        <w:rPr>
          <w:rtl/>
        </w:rPr>
        <w:t xml:space="preserve"> – אחת השנים החזקות ביותר של ההייטק הישראלי אי פעם. </w:t>
      </w:r>
      <w:r w:rsidR="003D07ED" w:rsidRPr="0711DFE3">
        <w:rPr>
          <w:rtl/>
        </w:rPr>
        <w:t>בשנה זו נשברו שיאי ההשקעה</w:t>
      </w:r>
      <w:r w:rsidR="009E4ECF" w:rsidRPr="0711DFE3">
        <w:rPr>
          <w:rtl/>
        </w:rPr>
        <w:t xml:space="preserve"> בחברות הייטק ישראליות עם </w:t>
      </w:r>
      <w:r w:rsidR="009D28D5" w:rsidRPr="0711DFE3">
        <w:rPr>
          <w:rtl/>
        </w:rPr>
        <w:t>כ-</w:t>
      </w:r>
      <w:r w:rsidR="009D28D5">
        <w:t>27</w:t>
      </w:r>
      <w:r w:rsidR="009D28D5" w:rsidRPr="0711DFE3">
        <w:rPr>
          <w:rtl/>
        </w:rPr>
        <w:t xml:space="preserve"> מיליארד דולר השקעות הון סיכון</w:t>
      </w:r>
      <w:r w:rsidR="009E4ECF" w:rsidRPr="0711DFE3">
        <w:rPr>
          <w:rtl/>
        </w:rPr>
        <w:t>,</w:t>
      </w:r>
      <w:r w:rsidR="009D28D5" w:rsidRPr="0711DFE3">
        <w:rPr>
          <w:rtl/>
        </w:rPr>
        <w:t xml:space="preserve"> השקעות</w:t>
      </w:r>
      <w:r w:rsidR="00291F6B" w:rsidRPr="0711DFE3">
        <w:rPr>
          <w:rtl/>
        </w:rPr>
        <w:t xml:space="preserve"> ששפכו שמן על מדורת </w:t>
      </w:r>
      <w:r w:rsidR="007F7BE1" w:rsidRPr="0711DFE3">
        <w:rPr>
          <w:rtl/>
        </w:rPr>
        <w:t>הביקוש</w:t>
      </w:r>
      <w:r w:rsidR="00291F6B" w:rsidRPr="0711DFE3">
        <w:rPr>
          <w:rtl/>
        </w:rPr>
        <w:t xml:space="preserve"> </w:t>
      </w:r>
      <w:r w:rsidR="007F7BE1" w:rsidRPr="0711DFE3">
        <w:rPr>
          <w:rtl/>
        </w:rPr>
        <w:t>ל</w:t>
      </w:r>
      <w:r w:rsidR="00291F6B" w:rsidRPr="0711DFE3">
        <w:rPr>
          <w:rtl/>
        </w:rPr>
        <w:t>עובדים מיומנים.</w:t>
      </w:r>
      <w:r w:rsidR="009E4ECF" w:rsidRPr="0711DFE3">
        <w:rPr>
          <w:rtl/>
        </w:rPr>
        <w:t xml:space="preserve"> </w:t>
      </w:r>
      <w:r w:rsidRPr="0711DFE3">
        <w:rPr>
          <w:rtl/>
        </w:rPr>
        <w:t xml:space="preserve">הדוח אכן משקף </w:t>
      </w:r>
      <w:r w:rsidR="0058030F" w:rsidRPr="0711DFE3">
        <w:rPr>
          <w:rtl/>
        </w:rPr>
        <w:t xml:space="preserve">מגמה זו עם </w:t>
      </w:r>
      <w:r w:rsidRPr="0711DFE3">
        <w:rPr>
          <w:rtl/>
        </w:rPr>
        <w:t>גידול של</w:t>
      </w:r>
      <w:r w:rsidR="00BB585D" w:rsidRPr="0711DFE3">
        <w:rPr>
          <w:rtl/>
        </w:rPr>
        <w:t xml:space="preserve"> כ-</w:t>
      </w:r>
      <w:r>
        <w:t>12%</w:t>
      </w:r>
      <w:r w:rsidRPr="0711DFE3">
        <w:rPr>
          <w:rtl/>
        </w:rPr>
        <w:t xml:space="preserve"> </w:t>
      </w:r>
      <w:r w:rsidR="00F64279" w:rsidRPr="0711DFE3">
        <w:rPr>
          <w:rtl/>
        </w:rPr>
        <w:t>במספר ה</w:t>
      </w:r>
      <w:r w:rsidR="00BB585D" w:rsidRPr="0711DFE3">
        <w:rPr>
          <w:rtl/>
        </w:rPr>
        <w:t>עובדי</w:t>
      </w:r>
      <w:r w:rsidR="00F64279" w:rsidRPr="0711DFE3">
        <w:rPr>
          <w:rtl/>
        </w:rPr>
        <w:t>ם</w:t>
      </w:r>
      <w:r w:rsidR="006C1AAB" w:rsidRPr="0711DFE3">
        <w:rPr>
          <w:rtl/>
        </w:rPr>
        <w:t xml:space="preserve"> הכולל בחברות הייטק,</w:t>
      </w:r>
      <w:r w:rsidR="003F69AE" w:rsidRPr="0711DFE3">
        <w:rPr>
          <w:rtl/>
        </w:rPr>
        <w:t xml:space="preserve"> שהובל על ידי חברות צמיחה ישראליים. </w:t>
      </w:r>
      <w:r w:rsidR="008031D5" w:rsidRPr="0711DFE3">
        <w:rPr>
          <w:rtl/>
        </w:rPr>
        <w:t xml:space="preserve"> </w:t>
      </w:r>
      <w:r w:rsidR="00F64279" w:rsidRPr="0711DFE3">
        <w:rPr>
          <w:rtl/>
        </w:rPr>
        <w:t xml:space="preserve">צידו השני של אותו מטבע הוא </w:t>
      </w:r>
      <w:r w:rsidR="00F15EDB" w:rsidRPr="0711DFE3">
        <w:rPr>
          <w:rtl/>
        </w:rPr>
        <w:t xml:space="preserve">הקצנת </w:t>
      </w:r>
      <w:r w:rsidR="0058030F" w:rsidRPr="0711DFE3">
        <w:rPr>
          <w:rtl/>
        </w:rPr>
        <w:t>תופעת "השוק של עובדים</w:t>
      </w:r>
      <w:r w:rsidR="00F131F3" w:rsidRPr="0711DFE3">
        <w:rPr>
          <w:rtl/>
        </w:rPr>
        <w:t>"</w:t>
      </w:r>
      <w:r w:rsidR="00891E09" w:rsidRPr="0711DFE3">
        <w:rPr>
          <w:rtl/>
        </w:rPr>
        <w:t xml:space="preserve"> – </w:t>
      </w:r>
      <w:r w:rsidR="00891E09">
        <w:t>2021</w:t>
      </w:r>
      <w:r w:rsidR="00891E09" w:rsidRPr="0711DFE3">
        <w:rPr>
          <w:rtl/>
        </w:rPr>
        <w:t xml:space="preserve"> הייתה שנת שיא ב</w:t>
      </w:r>
      <w:r w:rsidR="00EB33BC" w:rsidRPr="0711DFE3">
        <w:rPr>
          <w:rtl/>
        </w:rPr>
        <w:t xml:space="preserve">אחוז הגבוה של </w:t>
      </w:r>
      <w:r w:rsidR="00891E09" w:rsidRPr="0711DFE3">
        <w:rPr>
          <w:rtl/>
        </w:rPr>
        <w:t xml:space="preserve">התפטרויות מרצון </w:t>
      </w:r>
      <w:r w:rsidR="00EB33BC" w:rsidRPr="0711DFE3">
        <w:rPr>
          <w:rtl/>
        </w:rPr>
        <w:t>בתעשיית ההייטק ובאחוז הנמוך של פיטורים (</w:t>
      </w:r>
      <w:r w:rsidR="00EB33BC">
        <w:t>11.8%</w:t>
      </w:r>
      <w:r w:rsidR="00EB33BC" w:rsidRPr="0711DFE3">
        <w:rPr>
          <w:rtl/>
        </w:rPr>
        <w:t xml:space="preserve"> ו </w:t>
      </w:r>
      <w:r w:rsidR="00EB33BC">
        <w:t>2.</w:t>
      </w:r>
      <w:r w:rsidR="002E11A3">
        <w:t>8%</w:t>
      </w:r>
      <w:r w:rsidR="002E11A3" w:rsidRPr="0711DFE3">
        <w:rPr>
          <w:rtl/>
        </w:rPr>
        <w:t xml:space="preserve"> בהתאמה – </w:t>
      </w:r>
      <w:r w:rsidR="002E11A3" w:rsidRPr="0711DFE3">
        <w:rPr>
          <w:highlight w:val="yellow"/>
          <w:rtl/>
        </w:rPr>
        <w:t>לוודא את המספרים</w:t>
      </w:r>
      <w:r w:rsidR="002E11A3" w:rsidRPr="0711DFE3">
        <w:rPr>
          <w:rtl/>
        </w:rPr>
        <w:t>).</w:t>
      </w:r>
    </w:p>
    <w:p w14:paraId="57B2622B" w14:textId="4F3C8E52" w:rsidR="00D15D89" w:rsidRDefault="00291F6B" w:rsidP="005A55D7">
      <w:pPr>
        <w:bidi/>
        <w:spacing w:line="360" w:lineRule="auto"/>
        <w:jc w:val="both"/>
        <w:rPr>
          <w:rtl/>
        </w:rPr>
      </w:pPr>
      <w:r w:rsidRPr="0711DFE3">
        <w:rPr>
          <w:rtl/>
        </w:rPr>
        <w:t xml:space="preserve">אך </w:t>
      </w:r>
      <w:r w:rsidR="005F272C" w:rsidRPr="0711DFE3">
        <w:rPr>
          <w:rtl/>
        </w:rPr>
        <w:t xml:space="preserve">בשבועות שלפני </w:t>
      </w:r>
      <w:r w:rsidR="007B11A6" w:rsidRPr="0711DFE3">
        <w:rPr>
          <w:rtl/>
        </w:rPr>
        <w:t>פרסום הדוח</w:t>
      </w:r>
      <w:r w:rsidR="005F272C" w:rsidRPr="0711DFE3">
        <w:rPr>
          <w:rtl/>
        </w:rPr>
        <w:t xml:space="preserve"> </w:t>
      </w:r>
      <w:r w:rsidR="007B11A6" w:rsidRPr="0711DFE3">
        <w:rPr>
          <w:rtl/>
        </w:rPr>
        <w:t xml:space="preserve">ביוני </w:t>
      </w:r>
      <w:r w:rsidR="007B11A6">
        <w:t>2022</w:t>
      </w:r>
      <w:r w:rsidR="007B11A6" w:rsidRPr="0711DFE3">
        <w:rPr>
          <w:rtl/>
        </w:rPr>
        <w:t xml:space="preserve">, כיוון הרוח כבר החל להשתנות. </w:t>
      </w:r>
      <w:r w:rsidR="005B38BA" w:rsidRPr="0711DFE3">
        <w:rPr>
          <w:rtl/>
        </w:rPr>
        <w:t xml:space="preserve">המיתון המסתמן בארה"ב </w:t>
      </w:r>
      <w:r w:rsidR="005F67D1" w:rsidRPr="0711DFE3">
        <w:rPr>
          <w:rtl/>
        </w:rPr>
        <w:t xml:space="preserve">הביא כבר לירידה </w:t>
      </w:r>
      <w:r w:rsidR="00D13AB4" w:rsidRPr="0711DFE3">
        <w:rPr>
          <w:rtl/>
        </w:rPr>
        <w:t xml:space="preserve">משמעותית </w:t>
      </w:r>
      <w:r w:rsidR="005F67D1" w:rsidRPr="0711DFE3">
        <w:rPr>
          <w:rtl/>
        </w:rPr>
        <w:t xml:space="preserve">בשוקי ההון ולהתקררות </w:t>
      </w:r>
      <w:r w:rsidR="003D07ED" w:rsidRPr="0711DFE3">
        <w:rPr>
          <w:rtl/>
        </w:rPr>
        <w:t>בהשקעות ההון סיכון בעולם ובישראל</w:t>
      </w:r>
      <w:r w:rsidR="005F272C" w:rsidRPr="0711DFE3">
        <w:rPr>
          <w:rtl/>
        </w:rPr>
        <w:t xml:space="preserve">. </w:t>
      </w:r>
      <w:r w:rsidR="00A80DF1" w:rsidRPr="0711DFE3">
        <w:rPr>
          <w:rtl/>
        </w:rPr>
        <w:t xml:space="preserve">כפועל יוצא, </w:t>
      </w:r>
      <w:r w:rsidR="005F272C" w:rsidRPr="0711DFE3">
        <w:rPr>
          <w:rtl/>
        </w:rPr>
        <w:t xml:space="preserve">סימנים ראשונים מעידים על </w:t>
      </w:r>
      <w:r w:rsidR="0049519A" w:rsidRPr="0711DFE3">
        <w:rPr>
          <w:rtl/>
        </w:rPr>
        <w:t xml:space="preserve">התמתנות </w:t>
      </w:r>
      <w:r w:rsidR="008A0CA3" w:rsidRPr="0711DFE3">
        <w:rPr>
          <w:rtl/>
        </w:rPr>
        <w:t xml:space="preserve">בביקוש </w:t>
      </w:r>
      <w:r w:rsidR="0049519A" w:rsidRPr="0711DFE3">
        <w:rPr>
          <w:rtl/>
        </w:rPr>
        <w:t>לעובדי</w:t>
      </w:r>
      <w:r w:rsidR="00A80DF1" w:rsidRPr="0711DFE3">
        <w:rPr>
          <w:rtl/>
        </w:rPr>
        <w:t xml:space="preserve"> הייטק</w:t>
      </w:r>
      <w:r w:rsidR="0049519A" w:rsidRPr="0711DFE3">
        <w:rPr>
          <w:rtl/>
        </w:rPr>
        <w:t xml:space="preserve"> </w:t>
      </w:r>
      <w:r w:rsidR="008A0CA3" w:rsidRPr="0711DFE3">
        <w:rPr>
          <w:rtl/>
        </w:rPr>
        <w:t>בארה"ב (</w:t>
      </w:r>
      <w:r w:rsidR="008A0CA3" w:rsidRPr="0711DFE3">
        <w:rPr>
          <w:highlight w:val="yellow"/>
          <w:rtl/>
        </w:rPr>
        <w:t>לוודא</w:t>
      </w:r>
      <w:r w:rsidR="008A0CA3" w:rsidRPr="0711DFE3">
        <w:rPr>
          <w:rtl/>
        </w:rPr>
        <w:t>)</w:t>
      </w:r>
      <w:r w:rsidR="007B26CC" w:rsidRPr="0711DFE3">
        <w:rPr>
          <w:rtl/>
        </w:rPr>
        <w:t>, התמתנות ש</w:t>
      </w:r>
      <w:r w:rsidR="005A55D7" w:rsidRPr="0711DFE3">
        <w:rPr>
          <w:rtl/>
        </w:rPr>
        <w:t xml:space="preserve">אולי </w:t>
      </w:r>
      <w:r w:rsidR="007B26CC" w:rsidRPr="0711DFE3">
        <w:rPr>
          <w:rtl/>
        </w:rPr>
        <w:t>תגיע גם ל</w:t>
      </w:r>
      <w:r w:rsidR="001E7B61" w:rsidRPr="0711DFE3">
        <w:rPr>
          <w:rtl/>
        </w:rPr>
        <w:t>הייטק ה</w:t>
      </w:r>
      <w:r w:rsidR="007B26CC" w:rsidRPr="0711DFE3">
        <w:rPr>
          <w:rtl/>
        </w:rPr>
        <w:t>ישראל</w:t>
      </w:r>
      <w:r w:rsidR="001E7B61" w:rsidRPr="0711DFE3">
        <w:rPr>
          <w:rtl/>
        </w:rPr>
        <w:t>י</w:t>
      </w:r>
      <w:r w:rsidR="007B26CC" w:rsidRPr="0711DFE3">
        <w:rPr>
          <w:rtl/>
        </w:rPr>
        <w:t>.</w:t>
      </w:r>
      <w:r w:rsidR="007624BC" w:rsidRPr="0711DFE3">
        <w:rPr>
          <w:rtl/>
        </w:rPr>
        <w:t xml:space="preserve"> עם זאת, </w:t>
      </w:r>
      <w:r w:rsidR="00372F59" w:rsidRPr="0711DFE3">
        <w:rPr>
          <w:rtl/>
        </w:rPr>
        <w:t>כ</w:t>
      </w:r>
      <w:r w:rsidR="0097402A" w:rsidRPr="0711DFE3">
        <w:rPr>
          <w:rtl/>
        </w:rPr>
        <w:t>מכון מחקר ומד</w:t>
      </w:r>
      <w:r w:rsidR="00372F59" w:rsidRPr="0711DFE3">
        <w:rPr>
          <w:rtl/>
        </w:rPr>
        <w:t>י</w:t>
      </w:r>
      <w:r w:rsidR="0097402A" w:rsidRPr="0711DFE3">
        <w:rPr>
          <w:rtl/>
        </w:rPr>
        <w:t>ניות</w:t>
      </w:r>
      <w:r w:rsidR="00372F59" w:rsidRPr="0711DFE3">
        <w:rPr>
          <w:rtl/>
        </w:rPr>
        <w:t>,</w:t>
      </w:r>
      <w:r w:rsidR="0097402A" w:rsidRPr="0711DFE3">
        <w:rPr>
          <w:rtl/>
        </w:rPr>
        <w:t xml:space="preserve"> </w:t>
      </w:r>
      <w:r w:rsidR="0034224E" w:rsidRPr="0711DFE3">
        <w:rPr>
          <w:rtl/>
        </w:rPr>
        <w:t>חרת</w:t>
      </w:r>
      <w:r w:rsidR="00372F59" w:rsidRPr="0711DFE3">
        <w:rPr>
          <w:rtl/>
        </w:rPr>
        <w:t>נו</w:t>
      </w:r>
      <w:r w:rsidR="0034224E" w:rsidRPr="0711DFE3">
        <w:rPr>
          <w:rtl/>
        </w:rPr>
        <w:t xml:space="preserve"> </w:t>
      </w:r>
      <w:r w:rsidR="008A0CA3" w:rsidRPr="0711DFE3">
        <w:rPr>
          <w:rtl/>
        </w:rPr>
        <w:t>על דגל</w:t>
      </w:r>
      <w:r w:rsidR="00372F59" w:rsidRPr="0711DFE3">
        <w:rPr>
          <w:rtl/>
        </w:rPr>
        <w:t>נו</w:t>
      </w:r>
      <w:r w:rsidR="0034224E" w:rsidRPr="0711DFE3">
        <w:rPr>
          <w:rtl/>
        </w:rPr>
        <w:t xml:space="preserve"> </w:t>
      </w:r>
      <w:r w:rsidR="008A0CA3" w:rsidRPr="0711DFE3">
        <w:rPr>
          <w:rtl/>
        </w:rPr>
        <w:t xml:space="preserve">אחריות </w:t>
      </w:r>
      <w:r w:rsidR="000B3048" w:rsidRPr="0711DFE3">
        <w:rPr>
          <w:rtl/>
        </w:rPr>
        <w:t>ושיטתיות</w:t>
      </w:r>
      <w:r w:rsidR="0034224E" w:rsidRPr="0711DFE3">
        <w:rPr>
          <w:rtl/>
        </w:rPr>
        <w:t xml:space="preserve"> </w:t>
      </w:r>
      <w:r w:rsidR="008A0CA3" w:rsidRPr="0711DFE3">
        <w:rPr>
          <w:rtl/>
        </w:rPr>
        <w:t xml:space="preserve">מחקרית. </w:t>
      </w:r>
      <w:r w:rsidR="0034224E" w:rsidRPr="0711DFE3">
        <w:rPr>
          <w:rtl/>
        </w:rPr>
        <w:t xml:space="preserve">אלה מחייבים </w:t>
      </w:r>
      <w:r w:rsidR="001E7B61" w:rsidRPr="0711DFE3">
        <w:rPr>
          <w:rtl/>
        </w:rPr>
        <w:t xml:space="preserve">אותנו </w:t>
      </w:r>
      <w:r w:rsidR="00A9285B" w:rsidRPr="0711DFE3">
        <w:rPr>
          <w:rtl/>
        </w:rPr>
        <w:t>לנתח את המגמ</w:t>
      </w:r>
      <w:r w:rsidR="00631AB8" w:rsidRPr="0711DFE3">
        <w:rPr>
          <w:rtl/>
        </w:rPr>
        <w:t xml:space="preserve">ות </w:t>
      </w:r>
      <w:r w:rsidR="007A0B8D" w:rsidRPr="0711DFE3">
        <w:rPr>
          <w:rtl/>
        </w:rPr>
        <w:t xml:space="preserve">בביקוש לעובדים </w:t>
      </w:r>
      <w:r w:rsidR="00A9285B" w:rsidRPr="0711DFE3">
        <w:rPr>
          <w:rtl/>
        </w:rPr>
        <w:t xml:space="preserve">של שנת </w:t>
      </w:r>
      <w:r w:rsidR="00A9285B">
        <w:t>2021</w:t>
      </w:r>
      <w:r w:rsidR="0097284D" w:rsidRPr="0711DFE3">
        <w:rPr>
          <w:rtl/>
        </w:rPr>
        <w:t>,</w:t>
      </w:r>
      <w:r w:rsidR="00A9285B" w:rsidRPr="0711DFE3">
        <w:rPr>
          <w:rtl/>
        </w:rPr>
        <w:t xml:space="preserve"> גם אם </w:t>
      </w:r>
      <w:r w:rsidR="00631AB8" w:rsidRPr="0711DFE3">
        <w:rPr>
          <w:rtl/>
        </w:rPr>
        <w:t xml:space="preserve">בחלקן </w:t>
      </w:r>
      <w:r w:rsidR="006B6097" w:rsidRPr="0711DFE3">
        <w:rPr>
          <w:rtl/>
        </w:rPr>
        <w:t xml:space="preserve">תהיה התמתנות או שינוי כיוון </w:t>
      </w:r>
      <w:r w:rsidR="00631AB8" w:rsidRPr="0711DFE3">
        <w:rPr>
          <w:rtl/>
        </w:rPr>
        <w:t>ב</w:t>
      </w:r>
      <w:r w:rsidR="007A0B8D" w:rsidRPr="0711DFE3">
        <w:rPr>
          <w:rtl/>
        </w:rPr>
        <w:t xml:space="preserve">מהלך </w:t>
      </w:r>
      <w:r w:rsidR="00D54F83" w:rsidRPr="0711DFE3">
        <w:rPr>
          <w:rtl/>
        </w:rPr>
        <w:t xml:space="preserve">שנת </w:t>
      </w:r>
      <w:r w:rsidR="00631AB8">
        <w:t>2022</w:t>
      </w:r>
      <w:r w:rsidR="00631AB8" w:rsidRPr="0711DFE3">
        <w:rPr>
          <w:rtl/>
        </w:rPr>
        <w:t xml:space="preserve">. </w:t>
      </w:r>
    </w:p>
    <w:p w14:paraId="62B71980" w14:textId="3438F116" w:rsidR="0049519A" w:rsidRDefault="00631AB8" w:rsidP="00D15D89">
      <w:pPr>
        <w:bidi/>
        <w:spacing w:line="360" w:lineRule="auto"/>
        <w:jc w:val="both"/>
      </w:pPr>
      <w:r>
        <w:rPr>
          <w:rFonts w:hint="cs"/>
          <w:rtl/>
        </w:rPr>
        <w:t xml:space="preserve">יתר כל כן, אנו סבורים כי </w:t>
      </w:r>
      <w:r w:rsidR="00AA4039">
        <w:rPr>
          <w:rFonts w:hint="cs"/>
          <w:rtl/>
        </w:rPr>
        <w:t xml:space="preserve">גם אם השיא של מגמות אלה </w:t>
      </w:r>
      <w:r w:rsidR="007A0B8D">
        <w:rPr>
          <w:rFonts w:hint="cs"/>
          <w:rtl/>
        </w:rPr>
        <w:t>מאחורינו</w:t>
      </w:r>
      <w:r w:rsidR="00D95376">
        <w:rPr>
          <w:rFonts w:hint="cs"/>
          <w:rtl/>
        </w:rPr>
        <w:t xml:space="preserve">, </w:t>
      </w:r>
      <w:r w:rsidR="00372F59">
        <w:rPr>
          <w:rFonts w:hint="cs"/>
          <w:rtl/>
        </w:rPr>
        <w:t xml:space="preserve">המגמה ארוכת הטווח </w:t>
      </w:r>
      <w:r w:rsidR="00D46995">
        <w:rPr>
          <w:rFonts w:hint="cs"/>
          <w:rtl/>
        </w:rPr>
        <w:t>של עלייה ב</w:t>
      </w:r>
      <w:r w:rsidR="00310E03">
        <w:rPr>
          <w:rFonts w:hint="cs"/>
          <w:rtl/>
        </w:rPr>
        <w:t xml:space="preserve">ביקוש לעובדים מיומנים בתעשיית </w:t>
      </w:r>
      <w:commentRangeStart w:id="0"/>
      <w:r w:rsidR="00310E03">
        <w:rPr>
          <w:rFonts w:hint="cs"/>
          <w:rtl/>
        </w:rPr>
        <w:t>החדשנות</w:t>
      </w:r>
      <w:commentRangeEnd w:id="0"/>
      <w:r w:rsidR="003F242D">
        <w:rPr>
          <w:rStyle w:val="CommentReference"/>
          <w:rtl/>
        </w:rPr>
        <w:commentReference w:id="0"/>
      </w:r>
      <w:r w:rsidR="00310E03">
        <w:rPr>
          <w:rFonts w:hint="cs"/>
          <w:rtl/>
        </w:rPr>
        <w:t xml:space="preserve"> </w:t>
      </w:r>
      <w:r w:rsidR="00A94B5F">
        <w:rPr>
          <w:rFonts w:hint="cs"/>
          <w:rtl/>
        </w:rPr>
        <w:t xml:space="preserve">לא </w:t>
      </w:r>
      <w:r w:rsidR="00D46995">
        <w:rPr>
          <w:rFonts w:hint="cs"/>
          <w:rtl/>
        </w:rPr>
        <w:t>ת</w:t>
      </w:r>
      <w:r w:rsidR="00A94B5F">
        <w:rPr>
          <w:rFonts w:hint="cs"/>
          <w:rtl/>
        </w:rPr>
        <w:t xml:space="preserve">שתנה בעתיד הנראה </w:t>
      </w:r>
      <w:r w:rsidR="00D54F83">
        <w:rPr>
          <w:rFonts w:hint="cs"/>
          <w:rtl/>
        </w:rPr>
        <w:t>לעין.</w:t>
      </w:r>
      <w:r w:rsidR="000C6DC7">
        <w:rPr>
          <w:rFonts w:hint="cs"/>
          <w:rtl/>
        </w:rPr>
        <w:t xml:space="preserve"> </w:t>
      </w:r>
      <w:r w:rsidR="00FD3882">
        <w:rPr>
          <w:rFonts w:hint="cs"/>
          <w:rtl/>
        </w:rPr>
        <w:t>מגיפ</w:t>
      </w:r>
      <w:r w:rsidR="000C6DC7">
        <w:rPr>
          <w:rFonts w:hint="cs"/>
          <w:rtl/>
        </w:rPr>
        <w:t>ת</w:t>
      </w:r>
      <w:r w:rsidR="00FD3882">
        <w:rPr>
          <w:rFonts w:hint="cs"/>
          <w:rtl/>
        </w:rPr>
        <w:t xml:space="preserve"> הקורונה האיצה את </w:t>
      </w:r>
      <w:r w:rsidR="00AA36C1">
        <w:rPr>
          <w:rFonts w:hint="cs"/>
          <w:rtl/>
        </w:rPr>
        <w:t>ה</w:t>
      </w:r>
      <w:r w:rsidR="00FD3882">
        <w:rPr>
          <w:rFonts w:hint="cs"/>
          <w:rtl/>
        </w:rPr>
        <w:t xml:space="preserve">ביקוש לפתרונות </w:t>
      </w:r>
      <w:r w:rsidR="000C6DC7">
        <w:rPr>
          <w:rFonts w:hint="cs"/>
          <w:rtl/>
        </w:rPr>
        <w:t xml:space="preserve">טכנולוגיים </w:t>
      </w:r>
      <w:r w:rsidR="00272D43">
        <w:rPr>
          <w:rFonts w:hint="cs"/>
          <w:rtl/>
        </w:rPr>
        <w:t>כשק</w:t>
      </w:r>
      <w:r w:rsidR="00AA36C1">
        <w:rPr>
          <w:rFonts w:hint="cs"/>
          <w:rtl/>
        </w:rPr>
        <w:t>י</w:t>
      </w:r>
      <w:r w:rsidR="00272D43">
        <w:rPr>
          <w:rFonts w:hint="cs"/>
          <w:rtl/>
        </w:rPr>
        <w:t xml:space="preserve">בעה בתחומים רבים את </w:t>
      </w:r>
      <w:r w:rsidR="00462910">
        <w:rPr>
          <w:rFonts w:hint="cs"/>
          <w:rtl/>
        </w:rPr>
        <w:t xml:space="preserve">האפשרות </w:t>
      </w:r>
      <w:r w:rsidR="00272D43">
        <w:rPr>
          <w:rFonts w:hint="cs"/>
          <w:rtl/>
        </w:rPr>
        <w:t>הדיגיטלי</w:t>
      </w:r>
      <w:r w:rsidR="00462910">
        <w:rPr>
          <w:rFonts w:hint="cs"/>
          <w:rtl/>
        </w:rPr>
        <w:t>ת</w:t>
      </w:r>
      <w:r w:rsidR="00272D43">
        <w:rPr>
          <w:rFonts w:hint="cs"/>
          <w:rtl/>
        </w:rPr>
        <w:t xml:space="preserve"> </w:t>
      </w:r>
      <w:r w:rsidR="00462910">
        <w:rPr>
          <w:rFonts w:hint="cs"/>
          <w:rtl/>
        </w:rPr>
        <w:t xml:space="preserve">כברירת המחדל. כך, </w:t>
      </w:r>
      <w:r w:rsidR="0006613C">
        <w:rPr>
          <w:rFonts w:hint="cs"/>
          <w:rtl/>
        </w:rPr>
        <w:t xml:space="preserve">מודלים היברידיים של עבודה מרחוק </w:t>
      </w:r>
      <w:r w:rsidR="00491F2D">
        <w:rPr>
          <w:rFonts w:hint="cs"/>
          <w:rtl/>
        </w:rPr>
        <w:t>הפכו ל</w:t>
      </w:r>
      <w:r w:rsidR="0006613C">
        <w:rPr>
          <w:rFonts w:hint="cs"/>
          <w:rtl/>
        </w:rPr>
        <w:t>סטנדרט</w:t>
      </w:r>
      <w:r w:rsidR="00491F2D">
        <w:rPr>
          <w:rFonts w:hint="cs"/>
          <w:rtl/>
        </w:rPr>
        <w:t xml:space="preserve"> </w:t>
      </w:r>
      <w:r w:rsidR="002E20F5">
        <w:rPr>
          <w:rFonts w:hint="cs"/>
          <w:rtl/>
        </w:rPr>
        <w:t>ו</w:t>
      </w:r>
      <w:r w:rsidR="0006613C">
        <w:rPr>
          <w:rFonts w:hint="cs"/>
          <w:rtl/>
        </w:rPr>
        <w:t xml:space="preserve">קניות </w:t>
      </w:r>
      <w:r w:rsidR="007E3487">
        <w:rPr>
          <w:rFonts w:hint="cs"/>
          <w:rtl/>
        </w:rPr>
        <w:t xml:space="preserve">אונליין </w:t>
      </w:r>
      <w:r w:rsidR="001A3884">
        <w:rPr>
          <w:rFonts w:hint="cs"/>
          <w:rtl/>
        </w:rPr>
        <w:t xml:space="preserve">הפכו </w:t>
      </w:r>
      <w:r w:rsidR="00A12A8A">
        <w:rPr>
          <w:rFonts w:hint="cs"/>
          <w:rtl/>
        </w:rPr>
        <w:t>ב</w:t>
      </w:r>
      <w:r w:rsidR="007E3487">
        <w:rPr>
          <w:rFonts w:hint="cs"/>
          <w:rtl/>
        </w:rPr>
        <w:t xml:space="preserve">חלקים נרחבים </w:t>
      </w:r>
      <w:r w:rsidR="00A12A8A">
        <w:rPr>
          <w:rFonts w:hint="cs"/>
          <w:rtl/>
        </w:rPr>
        <w:t>של האוכלוסייה ל</w:t>
      </w:r>
      <w:r w:rsidR="007E3487">
        <w:rPr>
          <w:rFonts w:hint="cs"/>
          <w:rtl/>
        </w:rPr>
        <w:t xml:space="preserve">אפשרות הראשונה. </w:t>
      </w:r>
      <w:r w:rsidR="001C2680">
        <w:rPr>
          <w:rFonts w:hint="cs"/>
          <w:rtl/>
        </w:rPr>
        <w:t xml:space="preserve">שינויים משמעותיים אלה </w:t>
      </w:r>
      <w:r w:rsidR="002E20F5">
        <w:rPr>
          <w:rFonts w:hint="cs"/>
          <w:rtl/>
        </w:rPr>
        <w:t xml:space="preserve">ואחרים </w:t>
      </w:r>
      <w:r w:rsidR="001C2680">
        <w:rPr>
          <w:rFonts w:hint="cs"/>
          <w:rtl/>
        </w:rPr>
        <w:t xml:space="preserve">מחייבים מגוון של פתרונות </w:t>
      </w:r>
      <w:r w:rsidR="0005519D">
        <w:rPr>
          <w:rFonts w:hint="cs"/>
          <w:rtl/>
        </w:rPr>
        <w:t xml:space="preserve">בתחומי הפינטק, התוכנה לעסקים, הסייבר </w:t>
      </w:r>
      <w:r w:rsidR="00C9555D">
        <w:rPr>
          <w:rFonts w:hint="cs"/>
          <w:rtl/>
        </w:rPr>
        <w:t xml:space="preserve">ועוד. </w:t>
      </w:r>
      <w:commentRangeStart w:id="1"/>
      <w:r w:rsidR="002E20F5">
        <w:rPr>
          <w:rFonts w:hint="cs"/>
          <w:rtl/>
        </w:rPr>
        <w:t>ו</w:t>
      </w:r>
      <w:r w:rsidR="00C9555D">
        <w:rPr>
          <w:rFonts w:hint="cs"/>
          <w:rtl/>
        </w:rPr>
        <w:t>ככל</w:t>
      </w:r>
      <w:commentRangeEnd w:id="1"/>
      <w:r w:rsidR="007D60E7">
        <w:rPr>
          <w:rStyle w:val="CommentReference"/>
          <w:rtl/>
        </w:rPr>
        <w:commentReference w:id="1"/>
      </w:r>
      <w:r w:rsidR="00C9555D">
        <w:rPr>
          <w:rFonts w:hint="cs"/>
          <w:rtl/>
        </w:rPr>
        <w:t xml:space="preserve"> שהעולם ימשיך ויהפוך ליותר דיגיטלי, </w:t>
      </w:r>
      <w:r w:rsidR="00822265">
        <w:rPr>
          <w:rFonts w:hint="cs"/>
          <w:rtl/>
        </w:rPr>
        <w:t xml:space="preserve">הצורך בחברות, יזמים, ובאנשים מיומנים שיפתחו פתרונות כאלה ייגבר. </w:t>
      </w:r>
    </w:p>
    <w:p w14:paraId="1AD90F7F" w14:textId="415CB827" w:rsidR="00BB585D" w:rsidRDefault="00565D1E" w:rsidP="00CD0506">
      <w:pPr>
        <w:bidi/>
        <w:spacing w:line="360" w:lineRule="auto"/>
        <w:jc w:val="both"/>
        <w:rPr>
          <w:rtl/>
        </w:rPr>
      </w:pPr>
      <w:r w:rsidRPr="0711DFE3">
        <w:rPr>
          <w:rtl/>
        </w:rPr>
        <w:t xml:space="preserve">המשק הישראלי </w:t>
      </w:r>
      <w:r w:rsidR="005B00F0" w:rsidRPr="0711DFE3">
        <w:rPr>
          <w:rtl/>
        </w:rPr>
        <w:t>צריך להתאים את עצמו</w:t>
      </w:r>
      <w:r w:rsidR="00BB4A07" w:rsidRPr="0711DFE3">
        <w:rPr>
          <w:rtl/>
        </w:rPr>
        <w:t xml:space="preserve"> </w:t>
      </w:r>
      <w:r w:rsidR="003E2505" w:rsidRPr="0711DFE3">
        <w:rPr>
          <w:rtl/>
        </w:rPr>
        <w:t xml:space="preserve">באופן שיטתי </w:t>
      </w:r>
      <w:r w:rsidR="005B00F0" w:rsidRPr="0711DFE3">
        <w:rPr>
          <w:rtl/>
        </w:rPr>
        <w:t xml:space="preserve">לעלייה בביקושים </w:t>
      </w:r>
      <w:r w:rsidR="007E7767" w:rsidRPr="0711DFE3">
        <w:rPr>
          <w:rtl/>
        </w:rPr>
        <w:t>אלה</w:t>
      </w:r>
      <w:r w:rsidR="005B00F0" w:rsidRPr="0711DFE3">
        <w:rPr>
          <w:rtl/>
        </w:rPr>
        <w:t xml:space="preserve">. </w:t>
      </w:r>
      <w:r w:rsidR="00D2740C" w:rsidRPr="0711DFE3">
        <w:rPr>
          <w:rtl/>
        </w:rPr>
        <w:t xml:space="preserve">בשוק עבודה </w:t>
      </w:r>
      <w:r w:rsidR="005B2519" w:rsidRPr="0711DFE3">
        <w:rPr>
          <w:rtl/>
        </w:rPr>
        <w:t xml:space="preserve">שנשען יותר על תוכנה ובינה מלאכותית, </w:t>
      </w:r>
      <w:r w:rsidR="00D2740C" w:rsidRPr="0711DFE3">
        <w:rPr>
          <w:rtl/>
        </w:rPr>
        <w:t xml:space="preserve">החשיבות של לימודים ברמה גבוהה של מתמטיקה, מדעים </w:t>
      </w:r>
      <w:r w:rsidR="00CD0506" w:rsidRPr="0711DFE3">
        <w:rPr>
          <w:rtl/>
        </w:rPr>
        <w:t xml:space="preserve">והנדסה </w:t>
      </w:r>
      <w:r w:rsidR="00D2740C" w:rsidRPr="0711DFE3">
        <w:rPr>
          <w:rtl/>
        </w:rPr>
        <w:t xml:space="preserve">חשובה </w:t>
      </w:r>
      <w:r w:rsidR="005B2519" w:rsidRPr="0711DFE3">
        <w:rPr>
          <w:rtl/>
        </w:rPr>
        <w:t>מאי פעם</w:t>
      </w:r>
      <w:r w:rsidR="00D2740C" w:rsidRPr="0711DFE3">
        <w:rPr>
          <w:rtl/>
        </w:rPr>
        <w:t>. אם חלק גדול יותר של תלמידים וסטודנטים ילמדו</w:t>
      </w:r>
      <w:r w:rsidR="005B2519" w:rsidRPr="0711DFE3">
        <w:rPr>
          <w:rtl/>
        </w:rPr>
        <w:t xml:space="preserve"> מקצועות אלה</w:t>
      </w:r>
      <w:r w:rsidR="00592963" w:rsidRPr="0711DFE3">
        <w:rPr>
          <w:rtl/>
        </w:rPr>
        <w:t>,</w:t>
      </w:r>
      <w:r w:rsidR="00D2740C" w:rsidRPr="0711DFE3">
        <w:rPr>
          <w:rtl/>
        </w:rPr>
        <w:t xml:space="preserve"> פריון העבודה לאורך זמן בישראל יעלה. </w:t>
      </w:r>
      <w:r w:rsidR="007E7767" w:rsidRPr="0711DFE3">
        <w:rPr>
          <w:rtl/>
        </w:rPr>
        <w:t xml:space="preserve">עם זאת </w:t>
      </w:r>
      <w:r w:rsidR="00592963" w:rsidRPr="0711DFE3">
        <w:rPr>
          <w:rtl/>
        </w:rPr>
        <w:t xml:space="preserve">דווקא בדוח שמנתח את העובדים </w:t>
      </w:r>
      <w:r w:rsidR="007B0B8F" w:rsidRPr="0711DFE3">
        <w:rPr>
          <w:rtl/>
        </w:rPr>
        <w:t>ב</w:t>
      </w:r>
      <w:r w:rsidR="00592963" w:rsidRPr="0711DFE3">
        <w:rPr>
          <w:rtl/>
        </w:rPr>
        <w:t>הייטק חשוב</w:t>
      </w:r>
      <w:r w:rsidR="007B0B8F" w:rsidRPr="0711DFE3">
        <w:rPr>
          <w:rtl/>
        </w:rPr>
        <w:t xml:space="preserve"> להדגיש</w:t>
      </w:r>
      <w:r w:rsidR="00FB588E" w:rsidRPr="0711DFE3">
        <w:rPr>
          <w:rtl/>
        </w:rPr>
        <w:t xml:space="preserve"> -</w:t>
      </w:r>
      <w:r w:rsidR="00BB4A07" w:rsidRPr="0711DFE3">
        <w:rPr>
          <w:rtl/>
        </w:rPr>
        <w:t xml:space="preserve"> </w:t>
      </w:r>
      <w:r w:rsidR="005D1F63" w:rsidRPr="0711DFE3">
        <w:rPr>
          <w:rtl/>
        </w:rPr>
        <w:t xml:space="preserve">עבודה בהייטק </w:t>
      </w:r>
      <w:r w:rsidR="005D1F63" w:rsidRPr="0711DFE3">
        <w:rPr>
          <w:i/>
          <w:iCs/>
          <w:rtl/>
        </w:rPr>
        <w:t>איננה</w:t>
      </w:r>
      <w:r w:rsidR="005D1F63" w:rsidRPr="0711DFE3">
        <w:rPr>
          <w:rtl/>
        </w:rPr>
        <w:t xml:space="preserve"> היעד כי אם </w:t>
      </w:r>
      <w:r w:rsidR="005D1F63" w:rsidRPr="0711DFE3">
        <w:rPr>
          <w:i/>
          <w:iCs/>
          <w:rtl/>
        </w:rPr>
        <w:t>אמצעי</w:t>
      </w:r>
      <w:r w:rsidR="005D1F63" w:rsidRPr="0711DFE3">
        <w:rPr>
          <w:rtl/>
        </w:rPr>
        <w:t xml:space="preserve"> להגדלת פריון העבודה והרווחה הכלכלית</w:t>
      </w:r>
      <w:r w:rsidR="00102AAE" w:rsidRPr="0711DFE3">
        <w:rPr>
          <w:rtl/>
        </w:rPr>
        <w:t xml:space="preserve"> בישראל</w:t>
      </w:r>
      <w:r w:rsidR="005D1F63" w:rsidRPr="0711DFE3">
        <w:rPr>
          <w:rtl/>
        </w:rPr>
        <w:t>.</w:t>
      </w:r>
      <w:r w:rsidR="00EB7D27" w:rsidRPr="0711DFE3">
        <w:rPr>
          <w:rtl/>
        </w:rPr>
        <w:t xml:space="preserve"> </w:t>
      </w:r>
      <w:r w:rsidR="003A2C3D" w:rsidRPr="0711DFE3">
        <w:rPr>
          <w:rtl/>
        </w:rPr>
        <w:t>צעדי מדיניות שיביאו ל</w:t>
      </w:r>
      <w:r w:rsidR="00825222" w:rsidRPr="0711DFE3">
        <w:rPr>
          <w:rtl/>
        </w:rPr>
        <w:t xml:space="preserve">שילוב </w:t>
      </w:r>
      <w:r w:rsidR="00EB7D27" w:rsidRPr="0711DFE3">
        <w:rPr>
          <w:rtl/>
        </w:rPr>
        <w:t xml:space="preserve">עובדים </w:t>
      </w:r>
      <w:r w:rsidR="00CB5BC9" w:rsidRPr="0711DFE3">
        <w:rPr>
          <w:rtl/>
        </w:rPr>
        <w:t xml:space="preserve">מיומנים </w:t>
      </w:r>
      <w:r w:rsidR="00EB7D27" w:rsidRPr="0711DFE3">
        <w:rPr>
          <w:rtl/>
        </w:rPr>
        <w:t xml:space="preserve">בחברות </w:t>
      </w:r>
      <w:r w:rsidR="00592963" w:rsidRPr="0711DFE3">
        <w:rPr>
          <w:rtl/>
        </w:rPr>
        <w:t xml:space="preserve">מוטות חדשנות </w:t>
      </w:r>
      <w:r w:rsidR="00CB5BC9" w:rsidRPr="0711DFE3">
        <w:rPr>
          <w:rtl/>
        </w:rPr>
        <w:t>בסקטורים</w:t>
      </w:r>
      <w:r w:rsidR="003A2C3D" w:rsidRPr="0711DFE3">
        <w:rPr>
          <w:rtl/>
        </w:rPr>
        <w:t xml:space="preserve"> שאינם הייטק </w:t>
      </w:r>
      <w:r w:rsidR="00CB5BC9" w:rsidRPr="0711DFE3">
        <w:rPr>
          <w:rtl/>
        </w:rPr>
        <w:t xml:space="preserve">– פיננסים, תעשייה, </w:t>
      </w:r>
      <w:r w:rsidR="00825222" w:rsidRPr="0711DFE3">
        <w:rPr>
          <w:rtl/>
        </w:rPr>
        <w:t>שירותים ומסחר –</w:t>
      </w:r>
      <w:r w:rsidR="006427D7" w:rsidRPr="0711DFE3">
        <w:rPr>
          <w:rtl/>
        </w:rPr>
        <w:t xml:space="preserve"> </w:t>
      </w:r>
      <w:r w:rsidR="00F27B91" w:rsidRPr="0711DFE3">
        <w:rPr>
          <w:rtl/>
        </w:rPr>
        <w:t xml:space="preserve">יביאו </w:t>
      </w:r>
      <w:r w:rsidR="006F5F3B" w:rsidRPr="0711DFE3">
        <w:rPr>
          <w:rtl/>
        </w:rPr>
        <w:t xml:space="preserve">גם הם </w:t>
      </w:r>
      <w:r w:rsidR="00F27B91" w:rsidRPr="0711DFE3">
        <w:rPr>
          <w:rtl/>
        </w:rPr>
        <w:t>להגדל</w:t>
      </w:r>
      <w:r w:rsidR="006427D7" w:rsidRPr="0711DFE3">
        <w:rPr>
          <w:rtl/>
        </w:rPr>
        <w:t>ת פריון העבודה גם אם לא יתבטאו בעלייה באחוז עובדי ההייטק</w:t>
      </w:r>
      <w:r w:rsidR="00C31DFE" w:rsidRPr="0711DFE3">
        <w:rPr>
          <w:rtl/>
        </w:rPr>
        <w:t xml:space="preserve">. </w:t>
      </w:r>
    </w:p>
    <w:p w14:paraId="1143178A" w14:textId="1A482F03" w:rsidR="001F5FE7" w:rsidRPr="000E126B" w:rsidRDefault="001F5FE7" w:rsidP="00790FE4">
      <w:pPr>
        <w:bidi/>
        <w:spacing w:line="360" w:lineRule="auto"/>
        <w:jc w:val="both"/>
        <w:rPr>
          <w:rtl/>
        </w:rPr>
      </w:pPr>
      <w:r>
        <w:rPr>
          <w:rFonts w:hint="cs"/>
          <w:rtl/>
        </w:rPr>
        <w:t xml:space="preserve">ברצוני להודות למספר </w:t>
      </w:r>
      <w:r w:rsidR="00A738C0">
        <w:rPr>
          <w:rFonts w:hint="cs"/>
          <w:rtl/>
        </w:rPr>
        <w:t>אנשים</w:t>
      </w:r>
      <w:r>
        <w:rPr>
          <w:rFonts w:hint="cs"/>
          <w:rtl/>
        </w:rPr>
        <w:t xml:space="preserve"> שבלעדיהם הדוח הזה לא היה נכתב. בראש ובראשונה לרשות החדשנות בהובלת המנכ"ל דרור בין, והצוות המקצועי והמסור </w:t>
      </w:r>
      <w:r w:rsidR="00A738C0">
        <w:rPr>
          <w:rFonts w:hint="cs"/>
          <w:rtl/>
        </w:rPr>
        <w:t xml:space="preserve">של הרשות. </w:t>
      </w:r>
      <w:r>
        <w:rPr>
          <w:rFonts w:hint="cs"/>
          <w:rtl/>
        </w:rPr>
        <w:t xml:space="preserve">בנוסף, אני רוצה להודות לפרופ' יוג'ין קנדל </w:t>
      </w:r>
      <w:r>
        <w:rPr>
          <w:rtl/>
        </w:rPr>
        <w:t>–</w:t>
      </w:r>
      <w:r>
        <w:rPr>
          <w:rFonts w:hint="cs"/>
          <w:rtl/>
        </w:rPr>
        <w:t xml:space="preserve"> </w:t>
      </w:r>
      <w:r>
        <w:rPr>
          <w:rFonts w:hint="cs"/>
          <w:rtl/>
        </w:rPr>
        <w:lastRenderedPageBreak/>
        <w:t xml:space="preserve">יו"ר הדיקרטוריון של </w:t>
      </w:r>
      <w:r>
        <w:rPr>
          <w:rFonts w:hint="cs"/>
        </w:rPr>
        <w:t>SNPI</w:t>
      </w:r>
      <w:r>
        <w:rPr>
          <w:rFonts w:hint="cs"/>
          <w:rtl/>
        </w:rPr>
        <w:t xml:space="preserve">, </w:t>
      </w:r>
      <w:r w:rsidR="00A738C0">
        <w:rPr>
          <w:rFonts w:hint="cs"/>
          <w:rtl/>
        </w:rPr>
        <w:t>ולחוקרי המכון שכתבו את הדו"ח</w:t>
      </w:r>
      <w:r>
        <w:rPr>
          <w:rFonts w:hint="cs"/>
          <w:rtl/>
        </w:rPr>
        <w:t xml:space="preserve"> בהובלת עינב ארליך ודר' אסף פתיר.</w:t>
      </w:r>
      <w:r w:rsidR="00A738C0">
        <w:rPr>
          <w:rFonts w:hint="cs"/>
          <w:rtl/>
        </w:rPr>
        <w:t xml:space="preserve"> תודה גם לצוות השיווק של </w:t>
      </w:r>
      <w:r w:rsidR="00A738C0">
        <w:rPr>
          <w:rFonts w:hint="cs"/>
        </w:rPr>
        <w:t>SNC</w:t>
      </w:r>
      <w:r w:rsidR="00A738C0">
        <w:rPr>
          <w:rFonts w:hint="cs"/>
          <w:rtl/>
        </w:rPr>
        <w:t xml:space="preserve"> בלעדיו הדוח לא היה מגיע לקו הסיום. ותודה אחרונה לצוותים המסורים של הלמ"ס ושל חברת אתוסיה שעבדו רבות לספק את הנתונים האיכותיים שאפשרו את כתיבת הדוח.  </w:t>
      </w:r>
    </w:p>
    <w:sectPr w:rsidR="001F5FE7" w:rsidRPr="000E12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User" w:date="2022-06-07T10:15:00Z" w:initials="WU">
    <w:p w14:paraId="790B198D" w14:textId="084C7339" w:rsidR="003F242D" w:rsidRDefault="003F242D">
      <w:pPr>
        <w:pStyle w:val="CommentText"/>
      </w:pPr>
      <w:r>
        <w:rPr>
          <w:rStyle w:val="CommentReference"/>
        </w:rPr>
        <w:annotationRef/>
      </w:r>
      <w:r>
        <w:rPr>
          <w:rFonts w:hint="cs"/>
          <w:rtl/>
        </w:rPr>
        <w:t>לא ביג דיל אבל חדי עין יראו שפתאום פה יש מושג שאינו הייטק ושלא עוסקים בו בשום מקום אחר בדוח. אם משאירים ככה כדאי אולי להגיד במשפט או שניים מה ההבדלים ולמה זה חשוב</w:t>
      </w:r>
    </w:p>
  </w:comment>
  <w:comment w:id="1" w:author="Windows User" w:date="2022-06-07T10:16:00Z" w:initials="WU">
    <w:p w14:paraId="4544503B" w14:textId="5254E55B" w:rsidR="007D60E7" w:rsidRDefault="007D60E7">
      <w:pPr>
        <w:pStyle w:val="CommentText"/>
      </w:pPr>
      <w:r>
        <w:rPr>
          <w:rStyle w:val="CommentReference"/>
        </w:rPr>
        <w:annotationRef/>
      </w:r>
      <w:r>
        <w:rPr>
          <w:rFonts w:hint="cs"/>
          <w:rtl/>
        </w:rPr>
        <w:t>כדאי להזכיר בנוסף גם חדירה של טכנ' כמו תוכנה ובינה מלאכותית לתחומים כמו בריאות, חקלאות, ייצור, וכו'. גם אלה מגמות ארוכות טווח שלא ישתנו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B198D" w15:done="0"/>
  <w15:commentEx w15:paraId="454450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B198D" w16cid:durableId="4F2FF8D0"/>
  <w16cid:commentId w16cid:paraId="4544503B" w16cid:durableId="135759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26B"/>
    <w:rsid w:val="0003428D"/>
    <w:rsid w:val="0005519D"/>
    <w:rsid w:val="0006613C"/>
    <w:rsid w:val="000B3048"/>
    <w:rsid w:val="000C2E2E"/>
    <w:rsid w:val="000C6DC7"/>
    <w:rsid w:val="000E126B"/>
    <w:rsid w:val="00102AAE"/>
    <w:rsid w:val="0012499B"/>
    <w:rsid w:val="00177529"/>
    <w:rsid w:val="001A3884"/>
    <w:rsid w:val="001C2680"/>
    <w:rsid w:val="001C6AEE"/>
    <w:rsid w:val="001E7B61"/>
    <w:rsid w:val="001F4A69"/>
    <w:rsid w:val="001F5FE7"/>
    <w:rsid w:val="00214063"/>
    <w:rsid w:val="00272D43"/>
    <w:rsid w:val="00291F6B"/>
    <w:rsid w:val="0029325D"/>
    <w:rsid w:val="002A53B4"/>
    <w:rsid w:val="002E11A3"/>
    <w:rsid w:val="002E20F5"/>
    <w:rsid w:val="0030311F"/>
    <w:rsid w:val="003074EB"/>
    <w:rsid w:val="00310E03"/>
    <w:rsid w:val="0034224E"/>
    <w:rsid w:val="00372F59"/>
    <w:rsid w:val="003A2C3D"/>
    <w:rsid w:val="003D07ED"/>
    <w:rsid w:val="003E1224"/>
    <w:rsid w:val="003E2505"/>
    <w:rsid w:val="003F242D"/>
    <w:rsid w:val="003F69AE"/>
    <w:rsid w:val="00402066"/>
    <w:rsid w:val="00435391"/>
    <w:rsid w:val="00460A0F"/>
    <w:rsid w:val="00462910"/>
    <w:rsid w:val="004831A2"/>
    <w:rsid w:val="00491F2D"/>
    <w:rsid w:val="0049519A"/>
    <w:rsid w:val="004A15CF"/>
    <w:rsid w:val="004B3255"/>
    <w:rsid w:val="004C574B"/>
    <w:rsid w:val="00502DFC"/>
    <w:rsid w:val="00527614"/>
    <w:rsid w:val="00565D1E"/>
    <w:rsid w:val="0058030F"/>
    <w:rsid w:val="00592963"/>
    <w:rsid w:val="005A4BE8"/>
    <w:rsid w:val="005A55D7"/>
    <w:rsid w:val="005B00F0"/>
    <w:rsid w:val="005B2519"/>
    <w:rsid w:val="005B38BA"/>
    <w:rsid w:val="005D1F63"/>
    <w:rsid w:val="005F272C"/>
    <w:rsid w:val="005F67D1"/>
    <w:rsid w:val="006152F8"/>
    <w:rsid w:val="00631AB8"/>
    <w:rsid w:val="006427D7"/>
    <w:rsid w:val="006879C1"/>
    <w:rsid w:val="006B6097"/>
    <w:rsid w:val="006C1AAB"/>
    <w:rsid w:val="006C23CC"/>
    <w:rsid w:val="006C7C3D"/>
    <w:rsid w:val="006F5F3B"/>
    <w:rsid w:val="00721D48"/>
    <w:rsid w:val="0072359D"/>
    <w:rsid w:val="007624BC"/>
    <w:rsid w:val="00790FE4"/>
    <w:rsid w:val="007A0B8D"/>
    <w:rsid w:val="007B0B8F"/>
    <w:rsid w:val="007B11A6"/>
    <w:rsid w:val="007B26CC"/>
    <w:rsid w:val="007D60E7"/>
    <w:rsid w:val="007E3487"/>
    <w:rsid w:val="007E7767"/>
    <w:rsid w:val="007F42AF"/>
    <w:rsid w:val="007F7BE1"/>
    <w:rsid w:val="00803161"/>
    <w:rsid w:val="008031D5"/>
    <w:rsid w:val="00821252"/>
    <w:rsid w:val="00822265"/>
    <w:rsid w:val="00825222"/>
    <w:rsid w:val="008261ED"/>
    <w:rsid w:val="00860075"/>
    <w:rsid w:val="00891E09"/>
    <w:rsid w:val="008A0CA3"/>
    <w:rsid w:val="008D4A78"/>
    <w:rsid w:val="0097284D"/>
    <w:rsid w:val="0097402A"/>
    <w:rsid w:val="00991F02"/>
    <w:rsid w:val="009D28D5"/>
    <w:rsid w:val="009D6E7B"/>
    <w:rsid w:val="009E4ECF"/>
    <w:rsid w:val="00A062F8"/>
    <w:rsid w:val="00A12A8A"/>
    <w:rsid w:val="00A16C22"/>
    <w:rsid w:val="00A30D40"/>
    <w:rsid w:val="00A33327"/>
    <w:rsid w:val="00A47A89"/>
    <w:rsid w:val="00A738C0"/>
    <w:rsid w:val="00A80DF1"/>
    <w:rsid w:val="00A92772"/>
    <w:rsid w:val="00A9285B"/>
    <w:rsid w:val="00A94B5F"/>
    <w:rsid w:val="00AA0DCC"/>
    <w:rsid w:val="00AA36C1"/>
    <w:rsid w:val="00AA4039"/>
    <w:rsid w:val="00AB2B4C"/>
    <w:rsid w:val="00B275A2"/>
    <w:rsid w:val="00B6311A"/>
    <w:rsid w:val="00BB4A07"/>
    <w:rsid w:val="00BB585D"/>
    <w:rsid w:val="00C31DFE"/>
    <w:rsid w:val="00C51B29"/>
    <w:rsid w:val="00C6661F"/>
    <w:rsid w:val="00C9555D"/>
    <w:rsid w:val="00CA09CC"/>
    <w:rsid w:val="00CB5BC9"/>
    <w:rsid w:val="00CD0506"/>
    <w:rsid w:val="00CE667A"/>
    <w:rsid w:val="00D13AB4"/>
    <w:rsid w:val="00D15D89"/>
    <w:rsid w:val="00D2740C"/>
    <w:rsid w:val="00D46995"/>
    <w:rsid w:val="00D54F83"/>
    <w:rsid w:val="00D72121"/>
    <w:rsid w:val="00D95376"/>
    <w:rsid w:val="00E054E7"/>
    <w:rsid w:val="00E33932"/>
    <w:rsid w:val="00E53624"/>
    <w:rsid w:val="00E64581"/>
    <w:rsid w:val="00E65CA5"/>
    <w:rsid w:val="00E85032"/>
    <w:rsid w:val="00E95353"/>
    <w:rsid w:val="00EA1BEB"/>
    <w:rsid w:val="00EB33BC"/>
    <w:rsid w:val="00EB7D27"/>
    <w:rsid w:val="00EC5CB4"/>
    <w:rsid w:val="00EF12AB"/>
    <w:rsid w:val="00F1314C"/>
    <w:rsid w:val="00F131F3"/>
    <w:rsid w:val="00F15EDB"/>
    <w:rsid w:val="00F27B91"/>
    <w:rsid w:val="00F64279"/>
    <w:rsid w:val="00F94428"/>
    <w:rsid w:val="00FB588E"/>
    <w:rsid w:val="00FC79BE"/>
    <w:rsid w:val="00FD3882"/>
    <w:rsid w:val="0711DFE3"/>
    <w:rsid w:val="36ADDC02"/>
    <w:rsid w:val="376DB00C"/>
    <w:rsid w:val="52B54BA6"/>
    <w:rsid w:val="6EE8BCAD"/>
    <w:rsid w:val="7B1F3247"/>
    <w:rsid w:val="7F06C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FF3B"/>
  <w15:docId w15:val="{2428D77A-C0B5-4A79-9245-13879294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4428"/>
    <w:rPr>
      <w:sz w:val="16"/>
      <w:szCs w:val="16"/>
    </w:rPr>
  </w:style>
  <w:style w:type="paragraph" w:styleId="CommentText">
    <w:name w:val="annotation text"/>
    <w:basedOn w:val="Normal"/>
    <w:link w:val="CommentTextChar"/>
    <w:uiPriority w:val="99"/>
    <w:semiHidden/>
    <w:unhideWhenUsed/>
    <w:rsid w:val="00F94428"/>
    <w:pPr>
      <w:spacing w:line="240" w:lineRule="auto"/>
    </w:pPr>
    <w:rPr>
      <w:sz w:val="20"/>
      <w:szCs w:val="20"/>
    </w:rPr>
  </w:style>
  <w:style w:type="character" w:customStyle="1" w:styleId="CommentTextChar">
    <w:name w:val="Comment Text Char"/>
    <w:basedOn w:val="DefaultParagraphFont"/>
    <w:link w:val="CommentText"/>
    <w:uiPriority w:val="99"/>
    <w:semiHidden/>
    <w:rsid w:val="00F94428"/>
    <w:rPr>
      <w:sz w:val="20"/>
      <w:szCs w:val="20"/>
    </w:rPr>
  </w:style>
  <w:style w:type="paragraph" w:styleId="CommentSubject">
    <w:name w:val="annotation subject"/>
    <w:basedOn w:val="CommentText"/>
    <w:next w:val="CommentText"/>
    <w:link w:val="CommentSubjectChar"/>
    <w:uiPriority w:val="99"/>
    <w:semiHidden/>
    <w:unhideWhenUsed/>
    <w:rsid w:val="00F94428"/>
    <w:rPr>
      <w:b/>
      <w:bCs/>
    </w:rPr>
  </w:style>
  <w:style w:type="character" w:customStyle="1" w:styleId="CommentSubjectChar">
    <w:name w:val="Comment Subject Char"/>
    <w:basedOn w:val="CommentTextChar"/>
    <w:link w:val="CommentSubject"/>
    <w:uiPriority w:val="99"/>
    <w:semiHidden/>
    <w:rsid w:val="00F94428"/>
    <w:rPr>
      <w:b/>
      <w:bCs/>
      <w:sz w:val="20"/>
      <w:szCs w:val="20"/>
    </w:rPr>
  </w:style>
  <w:style w:type="paragraph" w:styleId="BalloonText">
    <w:name w:val="Balloon Text"/>
    <w:basedOn w:val="Normal"/>
    <w:link w:val="BalloonTextChar"/>
    <w:uiPriority w:val="99"/>
    <w:semiHidden/>
    <w:unhideWhenUsed/>
    <w:rsid w:val="00F9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28"/>
    <w:rPr>
      <w:rFonts w:ascii="Tahoma" w:hAnsi="Tahoma" w:cs="Tahoma"/>
      <w:sz w:val="16"/>
      <w:szCs w:val="16"/>
    </w:rPr>
  </w:style>
  <w:style w:type="paragraph" w:styleId="Revision">
    <w:name w:val="Revision"/>
    <w:hidden/>
    <w:uiPriority w:val="99"/>
    <w:semiHidden/>
    <w:rsid w:val="000C2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303106-d320-4b98-9ffd-f7806e59bf47" xsi:nil="true"/>
    <lcf76f155ced4ddcb4097134ff3c332f xmlns="ad175008-a642-47fa-8592-c80dbc2891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686FAAE450945B00F008F6824473C" ma:contentTypeVersion="11" ma:contentTypeDescription="Create a new document." ma:contentTypeScope="" ma:versionID="cffc33750249769e32971ab65df2c04b">
  <xsd:schema xmlns:xsd="http://www.w3.org/2001/XMLSchema" xmlns:xs="http://www.w3.org/2001/XMLSchema" xmlns:p="http://schemas.microsoft.com/office/2006/metadata/properties" xmlns:ns2="ad175008-a642-47fa-8592-c80dbc289188" xmlns:ns3="be303106-d320-4b98-9ffd-f7806e59bf47" targetNamespace="http://schemas.microsoft.com/office/2006/metadata/properties" ma:root="true" ma:fieldsID="4f3cccafca50d705234f10da96141ba6" ns2:_="" ns3:_="">
    <xsd:import namespace="ad175008-a642-47fa-8592-c80dbc289188"/>
    <xsd:import namespace="be303106-d320-4b98-9ffd-f7806e59b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75008-a642-47fa-8592-c80dbc28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10b9a3-cccc-4d87-baad-738d2d480a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3106-d320-4b98-9ffd-f7806e59bf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afe423-326d-4c0d-b996-755dd2d3574c}" ma:internalName="TaxCatchAll" ma:showField="CatchAllData" ma:web="be303106-d320-4b98-9ffd-f7806e59b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C5B24-A12A-4E3B-BD3D-7EB083A9A495}">
  <ds:schemaRefs>
    <ds:schemaRef ds:uri="http://schemas.microsoft.com/office/2006/metadata/properties"/>
    <ds:schemaRef ds:uri="http://schemas.microsoft.com/office/infopath/2007/PartnerControls"/>
    <ds:schemaRef ds:uri="be303106-d320-4b98-9ffd-f7806e59bf47"/>
    <ds:schemaRef ds:uri="ad175008-a642-47fa-8592-c80dbc289188"/>
  </ds:schemaRefs>
</ds:datastoreItem>
</file>

<file path=customXml/itemProps2.xml><?xml version="1.0" encoding="utf-8"?>
<ds:datastoreItem xmlns:ds="http://schemas.openxmlformats.org/officeDocument/2006/customXml" ds:itemID="{3FD3B6C3-798E-4BFE-928C-4F7860823C90}">
  <ds:schemaRefs>
    <ds:schemaRef ds:uri="http://schemas.microsoft.com/sharepoint/v3/contenttype/forms"/>
  </ds:schemaRefs>
</ds:datastoreItem>
</file>

<file path=customXml/itemProps3.xml><?xml version="1.0" encoding="utf-8"?>
<ds:datastoreItem xmlns:ds="http://schemas.openxmlformats.org/officeDocument/2006/customXml" ds:itemID="{4954C4F2-D69B-43BB-A6C6-4E7A8AD7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75008-a642-47fa-8592-c80dbc289188"/>
    <ds:schemaRef ds:uri="be303106-d320-4b98-9ffd-f7806e59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513</Words>
  <Characters>2567</Characters>
  <Application>Microsoft Office Word</Application>
  <DocSecurity>0</DocSecurity>
  <Lines>37</Lines>
  <Paragraphs>7</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Gabai</dc:creator>
  <cp:keywords/>
  <dc:description/>
  <cp:lastModifiedBy>Kochava Ayoun</cp:lastModifiedBy>
  <cp:revision>150</cp:revision>
  <dcterms:created xsi:type="dcterms:W3CDTF">2022-06-05T16:16:00Z</dcterms:created>
  <dcterms:modified xsi:type="dcterms:W3CDTF">2022-06-12T17:54:00Z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0x010100691686FAAE450945B00F008F6824473C</vt:lpwstr>
  </property>
  <property fmtid="{D5CDD505-2E9C-101B-9397-08002B2CF9AE}" pid="3" name="MediaServiceImageTags">
    <vt:lpwstr/>
  </property>
</Properties>
</file>