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AAAF" w14:textId="26A352D8" w:rsidR="002C0BA1" w:rsidRPr="00561C01" w:rsidRDefault="002C0BA1" w:rsidP="002C0BA1">
      <w:pPr>
        <w:bidi/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36"/>
          <w:szCs w:val="36"/>
        </w:rPr>
      </w:pPr>
      <w:r w:rsidRPr="00561C01">
        <w:rPr>
          <w:rFonts w:asciiTheme="minorHAnsi" w:eastAsia="Times New Roman" w:hAnsiTheme="minorHAnsi" w:cstheme="minorHAnsi"/>
          <w:b/>
          <w:bCs/>
          <w:sz w:val="36"/>
          <w:szCs w:val="36"/>
          <w:rtl/>
        </w:rPr>
        <w:t xml:space="preserve">15% להייטק? בואו נתחיל עם חזון חדשנות עדכני </w:t>
      </w:r>
    </w:p>
    <w:p w14:paraId="47C5A978" w14:textId="11F72976" w:rsidR="002C0BA1" w:rsidRPr="00561C01" w:rsidRDefault="002C0BA1" w:rsidP="002C0BA1">
      <w:pPr>
        <w:bidi/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rtl/>
        </w:rPr>
      </w:pPr>
      <w:r w:rsidRPr="00561C01">
        <w:rPr>
          <w:rFonts w:asciiTheme="minorHAnsi" w:eastAsia="Times New Roman" w:hAnsiTheme="minorHAnsi" w:cstheme="minorHAnsi"/>
          <w:b/>
          <w:bCs/>
          <w:sz w:val="28"/>
          <w:szCs w:val="28"/>
          <w:rtl/>
        </w:rPr>
        <w:t>שימור מעמדה העולמי של ישראל בתחומי החדשנות מחייב את גיבושו של חזון עדכני ורלוונטי - שגם יבטיח עתיד טוב יותר לחברה ולכלכלה</w:t>
      </w:r>
      <w:r w:rsidR="00AF42B1" w:rsidRPr="00561C01">
        <w:rPr>
          <w:rFonts w:asciiTheme="minorHAnsi" w:eastAsia="Times New Roman" w:hAnsiTheme="minorHAnsi" w:cstheme="minorHAnsi" w:hint="cs"/>
          <w:b/>
          <w:bCs/>
          <w:sz w:val="28"/>
          <w:szCs w:val="28"/>
          <w:rtl/>
        </w:rPr>
        <w:t xml:space="preserve"> כולה</w:t>
      </w:r>
    </w:p>
    <w:p w14:paraId="05032E26" w14:textId="77777777" w:rsidR="002C0BA1" w:rsidRPr="00D05E53" w:rsidRDefault="002C0BA1" w:rsidP="002C0BA1">
      <w:pPr>
        <w:bidi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rtl/>
        </w:rPr>
      </w:pPr>
    </w:p>
    <w:p w14:paraId="3FBF3E4B" w14:textId="67756179" w:rsidR="00561C01" w:rsidRPr="00561C01" w:rsidRDefault="002C0BA1" w:rsidP="00561C01">
      <w:pPr>
        <w:bidi/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rtl/>
        </w:rPr>
      </w:pPr>
      <w:r w:rsidRPr="00D05E53">
        <w:rPr>
          <w:rFonts w:asciiTheme="minorHAnsi" w:eastAsia="Times New Roman" w:hAnsiTheme="minorHAnsi" w:cstheme="minorHAnsi"/>
          <w:b/>
          <w:bCs/>
          <w:sz w:val="24"/>
          <w:szCs w:val="24"/>
          <w:rtl/>
        </w:rPr>
        <w:t>מאת אורי גבאי</w:t>
      </w:r>
      <w:r w:rsidR="00561C01" w:rsidRPr="00561C01">
        <w:rPr>
          <w:rFonts w:asciiTheme="minorHAnsi" w:eastAsia="Times New Roman" w:hAnsiTheme="minorHAnsi" w:cstheme="minorHAnsi" w:hint="cs"/>
          <w:b/>
          <w:bCs/>
          <w:sz w:val="24"/>
          <w:szCs w:val="24"/>
          <w:rtl/>
        </w:rPr>
        <w:t xml:space="preserve">, </w:t>
      </w:r>
      <w:r w:rsidR="00561C01" w:rsidRPr="00561C01">
        <w:rPr>
          <w:rFonts w:asciiTheme="minorHAnsi" w:eastAsia="Times New Roman" w:hAnsiTheme="minorHAnsi" w:cstheme="minorHAnsi"/>
          <w:b/>
          <w:bCs/>
          <w:sz w:val="24"/>
          <w:szCs w:val="24"/>
          <w:rtl/>
        </w:rPr>
        <w:t xml:space="preserve">מנכ"ל </w:t>
      </w:r>
      <w:r w:rsidR="00561C01" w:rsidRPr="00561C01">
        <w:rPr>
          <w:rFonts w:asciiTheme="minorHAnsi" w:eastAsia="Times New Roman" w:hAnsiTheme="minorHAnsi" w:cstheme="minorHAnsi"/>
          <w:b/>
          <w:bCs/>
          <w:sz w:val="24"/>
          <w:szCs w:val="24"/>
          <w:rtl/>
        </w:rPr>
        <w:fldChar w:fldCharType="begin"/>
      </w:r>
      <w:r w:rsidR="00561C01" w:rsidRPr="00561C01">
        <w:rPr>
          <w:rFonts w:asciiTheme="minorHAnsi" w:eastAsia="Times New Roman" w:hAnsiTheme="minorHAnsi" w:cstheme="minorHAnsi"/>
          <w:b/>
          <w:bCs/>
          <w:sz w:val="24"/>
          <w:szCs w:val="24"/>
          <w:rtl/>
        </w:rPr>
        <w:instrText xml:space="preserve"> </w:instrText>
      </w:r>
      <w:r w:rsidR="00561C01" w:rsidRPr="00561C01">
        <w:rPr>
          <w:rFonts w:asciiTheme="minorHAnsi" w:eastAsia="Times New Roman" w:hAnsiTheme="minorHAnsi" w:cstheme="minorHAnsi"/>
          <w:b/>
          <w:bCs/>
          <w:sz w:val="24"/>
          <w:szCs w:val="24"/>
        </w:rPr>
        <w:instrText>HYPERLINK</w:instrText>
      </w:r>
      <w:r w:rsidR="00561C01" w:rsidRPr="00561C01">
        <w:rPr>
          <w:rFonts w:asciiTheme="minorHAnsi" w:eastAsia="Times New Roman" w:hAnsiTheme="minorHAnsi" w:cstheme="minorHAnsi"/>
          <w:b/>
          <w:bCs/>
          <w:sz w:val="24"/>
          <w:szCs w:val="24"/>
          <w:rtl/>
        </w:rPr>
        <w:instrText xml:space="preserve"> "</w:instrText>
      </w:r>
      <w:r w:rsidR="00561C01" w:rsidRPr="00561C01">
        <w:rPr>
          <w:rFonts w:asciiTheme="minorHAnsi" w:eastAsia="Times New Roman" w:hAnsiTheme="minorHAnsi" w:cstheme="minorHAnsi"/>
          <w:b/>
          <w:bCs/>
          <w:sz w:val="24"/>
          <w:szCs w:val="24"/>
        </w:rPr>
        <w:instrText>https://www.linkedin.com/company/start-up-nation-policy-institute/?originalSubdomain=il</w:instrText>
      </w:r>
      <w:r w:rsidR="00561C01" w:rsidRPr="00561C01">
        <w:rPr>
          <w:rFonts w:asciiTheme="minorHAnsi" w:eastAsia="Times New Roman" w:hAnsiTheme="minorHAnsi" w:cstheme="minorHAnsi"/>
          <w:b/>
          <w:bCs/>
          <w:sz w:val="24"/>
          <w:szCs w:val="24"/>
          <w:rtl/>
        </w:rPr>
        <w:instrText xml:space="preserve">" </w:instrText>
      </w:r>
      <w:r w:rsidR="00561C01" w:rsidRPr="00561C01">
        <w:rPr>
          <w:rFonts w:asciiTheme="minorHAnsi" w:eastAsia="Times New Roman" w:hAnsiTheme="minorHAnsi" w:cstheme="minorHAnsi"/>
          <w:b/>
          <w:bCs/>
          <w:sz w:val="24"/>
          <w:szCs w:val="24"/>
          <w:rtl/>
        </w:rPr>
      </w:r>
      <w:r w:rsidR="00561C01" w:rsidRPr="00561C01">
        <w:rPr>
          <w:rFonts w:asciiTheme="minorHAnsi" w:eastAsia="Times New Roman" w:hAnsiTheme="minorHAnsi" w:cstheme="minorHAnsi"/>
          <w:b/>
          <w:bCs/>
          <w:sz w:val="24"/>
          <w:szCs w:val="24"/>
          <w:rtl/>
        </w:rPr>
        <w:fldChar w:fldCharType="separate"/>
      </w:r>
      <w:r w:rsidR="00561C01" w:rsidRPr="00561C01">
        <w:rPr>
          <w:rFonts w:asciiTheme="minorHAnsi" w:eastAsia="Times New Roman" w:hAnsiTheme="minorHAnsi" w:cstheme="minorHAnsi"/>
          <w:b/>
          <w:bCs/>
          <w:sz w:val="24"/>
          <w:szCs w:val="24"/>
          <w:rtl/>
        </w:rPr>
        <w:t>מכון המדיניות</w:t>
      </w:r>
      <w:r w:rsidR="00561C01" w:rsidRPr="00561C01">
        <w:rPr>
          <w:rFonts w:asciiTheme="minorHAnsi" w:eastAsia="Times New Roman" w:hAnsiTheme="minorHAnsi" w:cstheme="minorHAnsi" w:hint="cs"/>
          <w:b/>
          <w:bCs/>
          <w:sz w:val="24"/>
          <w:szCs w:val="24"/>
          <w:rtl/>
        </w:rPr>
        <w:t xml:space="preserve"> סטארטאפ ניישן </w:t>
      </w:r>
      <w:r w:rsidR="00561C01">
        <w:rPr>
          <w:rFonts w:asciiTheme="minorHAnsi" w:eastAsia="Times New Roman" w:hAnsiTheme="minorHAnsi" w:cstheme="minorHAnsi" w:hint="cs"/>
          <w:b/>
          <w:bCs/>
          <w:sz w:val="24"/>
          <w:szCs w:val="24"/>
          <w:rtl/>
        </w:rPr>
        <w:t>(</w:t>
      </w:r>
      <w:r w:rsidR="00561C01" w:rsidRPr="00561C01">
        <w:rPr>
          <w:rFonts w:asciiTheme="minorHAnsi" w:eastAsia="Times New Roman" w:hAnsiTheme="minorHAnsi" w:cstheme="minorHAnsi" w:hint="cs"/>
          <w:b/>
          <w:bCs/>
          <w:sz w:val="24"/>
          <w:szCs w:val="24"/>
        </w:rPr>
        <w:t>SNPI</w:t>
      </w:r>
      <w:r w:rsidR="00561C01">
        <w:rPr>
          <w:rFonts w:asciiTheme="minorHAnsi" w:eastAsia="Times New Roman" w:hAnsiTheme="minorHAnsi" w:cstheme="minorHAnsi" w:hint="cs"/>
          <w:b/>
          <w:bCs/>
          <w:sz w:val="24"/>
          <w:szCs w:val="24"/>
          <w:rtl/>
        </w:rPr>
        <w:t>)</w:t>
      </w:r>
    </w:p>
    <w:p w14:paraId="660E1B34" w14:textId="26C58D34" w:rsidR="002C0BA1" w:rsidRPr="00561C01" w:rsidRDefault="00561C01" w:rsidP="00561C01">
      <w:pPr>
        <w:bidi/>
        <w:spacing w:line="360" w:lineRule="auto"/>
        <w:jc w:val="both"/>
        <w:rPr>
          <w:rFonts w:asciiTheme="minorHAnsi" w:eastAsia="Times New Roman" w:hAnsiTheme="minorHAnsi" w:cstheme="minorHAnsi" w:hint="cs"/>
          <w:b/>
          <w:bCs/>
          <w:sz w:val="24"/>
          <w:szCs w:val="24"/>
          <w:rtl/>
        </w:rPr>
      </w:pPr>
      <w:r w:rsidRPr="00561C01">
        <w:rPr>
          <w:rFonts w:asciiTheme="minorHAnsi" w:eastAsia="Times New Roman" w:hAnsiTheme="minorHAnsi" w:cstheme="minorHAnsi"/>
          <w:b/>
          <w:bCs/>
          <w:sz w:val="24"/>
          <w:szCs w:val="24"/>
          <w:rtl/>
        </w:rPr>
        <w:fldChar w:fldCharType="end"/>
      </w:r>
    </w:p>
    <w:p w14:paraId="007B0419" w14:textId="40D16FD7" w:rsidR="00F35D52" w:rsidRDefault="00112559" w:rsidP="00946A7F">
      <w:pPr>
        <w:bidi/>
        <w:spacing w:line="360" w:lineRule="auto"/>
        <w:rPr>
          <w:rFonts w:eastAsia="Times New Roman"/>
          <w:rtl/>
          <w:lang w:val="en-US"/>
        </w:rPr>
      </w:pPr>
      <w:r>
        <w:rPr>
          <w:rFonts w:eastAsia="Times New Roman" w:hint="cs"/>
          <w:rtl/>
          <w:lang w:val="en-US"/>
        </w:rPr>
        <w:t>זה לא סוד שהחדשנות הישראלית היא הקטר הכלכלי של הייטק, זה לא סוד שמדינות רבות בעולם נושאות עיניים אל החדשנות הישראלית ותוהות כיצד ניתן לשכפל אותה.</w:t>
      </w:r>
      <w:r w:rsidR="009932A0">
        <w:rPr>
          <w:rFonts w:eastAsia="Times New Roman" w:hint="cs"/>
          <w:rtl/>
          <w:lang w:val="en-US"/>
        </w:rPr>
        <w:t>בשבוע שעבר, באירוע מיוחד ומרגש</w:t>
      </w:r>
      <w:r w:rsidR="00E724AD">
        <w:rPr>
          <w:rFonts w:eastAsia="Times New Roman" w:hint="cs"/>
          <w:rtl/>
          <w:lang w:val="en-US"/>
        </w:rPr>
        <w:t xml:space="preserve"> אותו ארגנה המשלחת הישראלית ל-</w:t>
      </w:r>
      <w:r w:rsidR="00E724AD">
        <w:rPr>
          <w:rFonts w:eastAsia="Times New Roman" w:hint="cs"/>
          <w:lang w:val="en-US"/>
        </w:rPr>
        <w:t>OECD</w:t>
      </w:r>
      <w:r w:rsidR="00E724AD">
        <w:rPr>
          <w:rFonts w:eastAsia="Times New Roman" w:hint="cs"/>
          <w:rtl/>
          <w:lang w:val="en-US"/>
        </w:rPr>
        <w:t xml:space="preserve"> בראשות השגריר חיים אסרף</w:t>
      </w:r>
      <w:r w:rsidR="009932A0">
        <w:rPr>
          <w:rFonts w:eastAsia="Times New Roman" w:hint="cs"/>
          <w:rtl/>
          <w:lang w:val="en-US"/>
        </w:rPr>
        <w:t xml:space="preserve">, ציין </w:t>
      </w:r>
      <w:r w:rsidR="00AA6CF4">
        <w:rPr>
          <w:rFonts w:eastAsia="Times New Roman" w:hint="cs"/>
          <w:rtl/>
          <w:lang w:val="en-US"/>
        </w:rPr>
        <w:t>ה-</w:t>
      </w:r>
      <w:r w:rsidR="00AA6CF4">
        <w:rPr>
          <w:rFonts w:eastAsia="Times New Roman" w:hint="cs"/>
          <w:lang w:val="en-US"/>
        </w:rPr>
        <w:t>OECD</w:t>
      </w:r>
      <w:r w:rsidR="00AA6CF4">
        <w:rPr>
          <w:rFonts w:eastAsia="Times New Roman" w:hint="cs"/>
          <w:rtl/>
          <w:lang w:val="en-US"/>
        </w:rPr>
        <w:t xml:space="preserve"> </w:t>
      </w:r>
      <w:r w:rsidR="009932A0">
        <w:rPr>
          <w:rFonts w:eastAsia="Times New Roman" w:hint="cs"/>
          <w:rtl/>
          <w:lang w:val="en-US"/>
        </w:rPr>
        <w:t>את יום העצמאות ה-74 של מדינת ישראל. בנאום הפתיחה</w:t>
      </w:r>
      <w:r w:rsidR="009D4337">
        <w:rPr>
          <w:rFonts w:eastAsia="Times New Roman" w:hint="cs"/>
          <w:rtl/>
          <w:lang w:val="en-US"/>
        </w:rPr>
        <w:t xml:space="preserve"> של האירוע </w:t>
      </w:r>
      <w:r w:rsidR="009932A0">
        <w:rPr>
          <w:rFonts w:eastAsia="Times New Roman" w:hint="cs"/>
          <w:rtl/>
          <w:lang w:val="en-US"/>
        </w:rPr>
        <w:t xml:space="preserve"> הזכיר מזכ"ל הארגון, מתיאס קורמן, את הדואליות של המציאות </w:t>
      </w:r>
      <w:r w:rsidR="009D4337">
        <w:rPr>
          <w:rFonts w:eastAsia="Times New Roman" w:hint="cs"/>
          <w:rtl/>
          <w:lang w:val="en-US"/>
        </w:rPr>
        <w:t>הכלכלית בישראל</w:t>
      </w:r>
      <w:r w:rsidR="00FE79A6">
        <w:rPr>
          <w:rFonts w:eastAsia="Times New Roman" w:hint="cs"/>
          <w:rtl/>
          <w:lang w:val="en-US"/>
        </w:rPr>
        <w:t xml:space="preserve">- </w:t>
      </w:r>
    </w:p>
    <w:p w14:paraId="423A9DC7" w14:textId="77777777" w:rsidR="00F35D52" w:rsidRDefault="009932A0" w:rsidP="00F35D52">
      <w:pPr>
        <w:bidi/>
        <w:spacing w:line="360" w:lineRule="auto"/>
        <w:rPr>
          <w:rFonts w:eastAsia="Times New Roman"/>
          <w:rtl/>
          <w:lang w:val="en-US"/>
        </w:rPr>
      </w:pPr>
      <w:r>
        <w:rPr>
          <w:rFonts w:eastAsia="Times New Roman" w:hint="cs"/>
          <w:rtl/>
          <w:lang w:val="en-US"/>
        </w:rPr>
        <w:t xml:space="preserve">מצד אחד הוא ציין עד כמה </w:t>
      </w:r>
      <w:r w:rsidR="009446E1">
        <w:rPr>
          <w:rFonts w:eastAsia="Times New Roman" w:hint="cs"/>
          <w:rtl/>
          <w:lang w:val="en-US"/>
        </w:rPr>
        <w:t>תע</w:t>
      </w:r>
      <w:r w:rsidR="00A525D2">
        <w:rPr>
          <w:rFonts w:eastAsia="Times New Roman" w:hint="cs"/>
          <w:rtl/>
          <w:lang w:val="en-US"/>
        </w:rPr>
        <w:t>ש</w:t>
      </w:r>
      <w:r w:rsidR="009446E1">
        <w:rPr>
          <w:rFonts w:eastAsia="Times New Roman" w:hint="cs"/>
          <w:rtl/>
          <w:lang w:val="en-US"/>
        </w:rPr>
        <w:t>יית ההייטק הישראלית ו</w:t>
      </w:r>
      <w:r>
        <w:rPr>
          <w:rFonts w:eastAsia="Times New Roman" w:hint="cs"/>
          <w:rtl/>
          <w:lang w:val="en-US"/>
        </w:rPr>
        <w:t>הטכנולוגיה</w:t>
      </w:r>
      <w:r w:rsidR="009446E1">
        <w:rPr>
          <w:rFonts w:eastAsia="Times New Roman" w:hint="cs"/>
          <w:rtl/>
          <w:lang w:val="en-US"/>
        </w:rPr>
        <w:t xml:space="preserve"> שבבסיסה</w:t>
      </w:r>
      <w:r>
        <w:rPr>
          <w:rFonts w:eastAsia="Times New Roman" w:hint="cs"/>
          <w:rtl/>
          <w:lang w:val="en-US"/>
        </w:rPr>
        <w:t>, היא סיפור הצלחה יחודי המהווה מקור השראה למדינות רבות ב-</w:t>
      </w:r>
      <w:r>
        <w:rPr>
          <w:rFonts w:eastAsia="Times New Roman" w:hint="cs"/>
          <w:lang w:val="en-US"/>
        </w:rPr>
        <w:t>OECD</w:t>
      </w:r>
      <w:r>
        <w:rPr>
          <w:rFonts w:eastAsia="Times New Roman" w:hint="cs"/>
          <w:rtl/>
          <w:lang w:val="en-US"/>
        </w:rPr>
        <w:t xml:space="preserve">. </w:t>
      </w:r>
      <w:r w:rsidR="00F35D52">
        <w:rPr>
          <w:rFonts w:eastAsia="Times New Roman" w:hint="cs"/>
          <w:rtl/>
          <w:lang w:val="en-US"/>
        </w:rPr>
        <w:t xml:space="preserve">ומצד שני הצדדים הפחות זוהרים של הכלכלה הישראלית, ובעיקר את פריון העבודה הנמוך, את ייצוג החסר של האוכלוסיה הערבית והחרדית במשק, ואת העובדה שההישגים הטכנולוגיים לא חורגים מגבולות ההייטק. </w:t>
      </w:r>
    </w:p>
    <w:p w14:paraId="7F991286" w14:textId="1A68D185" w:rsidR="009D4337" w:rsidRDefault="008672A8" w:rsidP="00F35D52">
      <w:pPr>
        <w:bidi/>
        <w:spacing w:line="360" w:lineRule="auto"/>
        <w:rPr>
          <w:rFonts w:eastAsia="Times New Roman"/>
          <w:rtl/>
          <w:lang w:val="en-US"/>
        </w:rPr>
      </w:pPr>
      <w:r>
        <w:rPr>
          <w:rFonts w:eastAsia="Times New Roman" w:hint="cs"/>
          <w:rtl/>
          <w:lang w:val="en-US"/>
        </w:rPr>
        <w:t>ביצועי ההייטק בשנים האחרונות, המשיך המזכ"ל, איפשרו למשק הישראלי לצלוח בקלות יחסית את מגיפת הקורונה</w:t>
      </w:r>
      <w:r w:rsidR="009446E1">
        <w:rPr>
          <w:rFonts w:eastAsia="Times New Roman" w:hint="cs"/>
          <w:rtl/>
          <w:lang w:val="en-US"/>
        </w:rPr>
        <w:t xml:space="preserve">. </w:t>
      </w:r>
      <w:r>
        <w:rPr>
          <w:rFonts w:eastAsia="Times New Roman" w:hint="cs"/>
          <w:rtl/>
          <w:lang w:val="en-US"/>
        </w:rPr>
        <w:t xml:space="preserve">בד בבד </w:t>
      </w:r>
      <w:r w:rsidR="009446E1">
        <w:rPr>
          <w:rFonts w:eastAsia="Times New Roman" w:hint="cs"/>
          <w:rtl/>
          <w:lang w:val="en-US"/>
        </w:rPr>
        <w:t xml:space="preserve">הם גם </w:t>
      </w:r>
      <w:r>
        <w:rPr>
          <w:rFonts w:eastAsia="Times New Roman" w:hint="cs"/>
          <w:rtl/>
          <w:lang w:val="en-US"/>
        </w:rPr>
        <w:t xml:space="preserve">חיזקו את מעמדו </w:t>
      </w:r>
      <w:r w:rsidR="009446E1">
        <w:rPr>
          <w:rFonts w:eastAsia="Times New Roman" w:hint="cs"/>
          <w:rtl/>
          <w:lang w:val="en-US"/>
        </w:rPr>
        <w:t xml:space="preserve">של הייטק הישראלי </w:t>
      </w:r>
      <w:r>
        <w:rPr>
          <w:rFonts w:eastAsia="Times New Roman" w:hint="cs"/>
          <w:rtl/>
          <w:lang w:val="en-US"/>
        </w:rPr>
        <w:t>בעולם</w:t>
      </w:r>
      <w:r w:rsidR="009446E1">
        <w:rPr>
          <w:rFonts w:eastAsia="Times New Roman" w:hint="cs"/>
          <w:rtl/>
          <w:lang w:val="en-US"/>
        </w:rPr>
        <w:t>:</w:t>
      </w:r>
      <w:r>
        <w:rPr>
          <w:rFonts w:eastAsia="Times New Roman" w:hint="cs"/>
          <w:rtl/>
          <w:lang w:val="en-US"/>
        </w:rPr>
        <w:t xml:space="preserve"> </w:t>
      </w:r>
      <w:r w:rsidR="009D4337">
        <w:rPr>
          <w:rFonts w:eastAsia="Times New Roman" w:hint="cs"/>
          <w:rtl/>
          <w:lang w:val="en-US"/>
        </w:rPr>
        <w:t xml:space="preserve">השקעות ההון סיכון, מספר חברות </w:t>
      </w:r>
      <w:r w:rsidR="009446E1">
        <w:rPr>
          <w:rFonts w:eastAsia="Times New Roman" w:hint="cs"/>
          <w:rtl/>
          <w:lang w:val="en-US"/>
        </w:rPr>
        <w:t xml:space="preserve">הטכנולוגיה </w:t>
      </w:r>
      <w:r w:rsidR="009D4337">
        <w:rPr>
          <w:rFonts w:eastAsia="Times New Roman" w:hint="cs"/>
          <w:rtl/>
          <w:lang w:val="en-US"/>
        </w:rPr>
        <w:t>שהונפקו</w:t>
      </w:r>
      <w:r w:rsidR="009446E1">
        <w:rPr>
          <w:rFonts w:eastAsia="Times New Roman" w:hint="cs"/>
          <w:rtl/>
          <w:lang w:val="en-US"/>
        </w:rPr>
        <w:t xml:space="preserve"> בנאסדק</w:t>
      </w:r>
      <w:r w:rsidR="009D4337">
        <w:rPr>
          <w:rFonts w:eastAsia="Times New Roman" w:hint="cs"/>
          <w:rtl/>
          <w:lang w:val="en-US"/>
        </w:rPr>
        <w:t xml:space="preserve">, והפתרונות הטכנולוגיים בתחומי הסייבר והבינה המלאכותית </w:t>
      </w:r>
      <w:r w:rsidR="009446E1">
        <w:rPr>
          <w:rFonts w:eastAsia="Times New Roman" w:hint="cs"/>
          <w:rtl/>
          <w:lang w:val="en-US"/>
        </w:rPr>
        <w:t xml:space="preserve">מציבים </w:t>
      </w:r>
      <w:r w:rsidR="001D64D6">
        <w:rPr>
          <w:rFonts w:eastAsia="Times New Roman" w:hint="cs"/>
          <w:rtl/>
          <w:lang w:val="en-US"/>
        </w:rPr>
        <w:t>אותנו ב</w:t>
      </w:r>
      <w:r w:rsidR="009D4337">
        <w:rPr>
          <w:rFonts w:eastAsia="Times New Roman" w:hint="cs"/>
          <w:rtl/>
          <w:lang w:val="en-US"/>
        </w:rPr>
        <w:t xml:space="preserve">שורה </w:t>
      </w:r>
      <w:r w:rsidR="001D64D6">
        <w:rPr>
          <w:rFonts w:eastAsia="Times New Roman" w:hint="cs"/>
          <w:rtl/>
          <w:lang w:val="en-US"/>
        </w:rPr>
        <w:t xml:space="preserve">אחת </w:t>
      </w:r>
      <w:r w:rsidR="009D4337">
        <w:rPr>
          <w:rFonts w:eastAsia="Times New Roman" w:hint="cs"/>
          <w:rtl/>
          <w:lang w:val="en-US"/>
        </w:rPr>
        <w:t xml:space="preserve">עם הכלכלות האירופאיות הגדולות. </w:t>
      </w:r>
    </w:p>
    <w:p w14:paraId="27393271" w14:textId="03E70C98" w:rsidR="009932A0" w:rsidRDefault="009932A0" w:rsidP="009D4337">
      <w:pPr>
        <w:bidi/>
        <w:spacing w:line="360" w:lineRule="auto"/>
        <w:rPr>
          <w:rFonts w:eastAsia="Times New Roman"/>
          <w:rtl/>
          <w:lang w:val="en-US"/>
        </w:rPr>
      </w:pPr>
    </w:p>
    <w:p w14:paraId="79A3E0CB" w14:textId="35A86DAE" w:rsidR="001D64D6" w:rsidRDefault="00605ECA" w:rsidP="0098207C">
      <w:pPr>
        <w:bidi/>
        <w:spacing w:line="360" w:lineRule="auto"/>
        <w:rPr>
          <w:rFonts w:eastAsia="Times New Roman"/>
          <w:rtl/>
          <w:lang w:val="en-US"/>
        </w:rPr>
      </w:pPr>
      <w:r>
        <w:rPr>
          <w:rFonts w:eastAsia="Times New Roman" w:hint="cs"/>
          <w:rtl/>
          <w:lang w:val="en-US"/>
        </w:rPr>
        <w:t>דבריו של מזכ"ל ה-</w:t>
      </w:r>
      <w:r>
        <w:rPr>
          <w:rFonts w:eastAsia="Times New Roman" w:hint="cs"/>
          <w:lang w:val="en-US"/>
        </w:rPr>
        <w:t>OECD</w:t>
      </w:r>
      <w:r w:rsidR="00AA6CF4">
        <w:rPr>
          <w:rFonts w:eastAsia="Times New Roman" w:hint="cs"/>
          <w:rtl/>
          <w:lang w:val="en-US"/>
        </w:rPr>
        <w:t xml:space="preserve"> אינם מפתיעים. אנו מקבלים </w:t>
      </w:r>
      <w:r w:rsidR="0008149D">
        <w:rPr>
          <w:rFonts w:eastAsia="Times New Roman" w:hint="cs"/>
          <w:rtl/>
          <w:lang w:val="en-US"/>
        </w:rPr>
        <w:t xml:space="preserve">אזכורים חוזרים ונשנים לדואליות הזו. רק לאחרונה </w:t>
      </w:r>
      <w:r w:rsidR="009D3BFD">
        <w:rPr>
          <w:rFonts w:eastAsia="Times New Roman" w:hint="cs"/>
          <w:rtl/>
          <w:lang w:val="en-US"/>
        </w:rPr>
        <w:t>התגאנו</w:t>
      </w:r>
      <w:r w:rsidR="0008149D">
        <w:rPr>
          <w:rFonts w:eastAsia="Times New Roman" w:hint="cs"/>
          <w:rtl/>
          <w:lang w:val="en-US"/>
        </w:rPr>
        <w:t xml:space="preserve"> לשמוע כי</w:t>
      </w:r>
      <w:r w:rsidR="0008149D" w:rsidRPr="0008149D">
        <w:rPr>
          <w:rFonts w:eastAsia="Times New Roman"/>
          <w:rtl/>
          <w:lang w:val="en-US"/>
        </w:rPr>
        <w:t xml:space="preserve"> ממשלת קנדה, שאת </w:t>
      </w:r>
      <w:r w:rsidR="0008149D">
        <w:rPr>
          <w:rFonts w:eastAsia="Times New Roman" w:hint="cs"/>
          <w:rtl/>
          <w:lang w:val="en-US"/>
        </w:rPr>
        <w:t xml:space="preserve">נסיונותיה להזניק את מערכת </w:t>
      </w:r>
      <w:r w:rsidR="0008149D" w:rsidRPr="0008149D">
        <w:rPr>
          <w:rFonts w:eastAsia="Times New Roman"/>
          <w:rtl/>
          <w:lang w:val="en-US"/>
        </w:rPr>
        <w:t xml:space="preserve">החדשנות </w:t>
      </w:r>
      <w:r w:rsidR="0008149D">
        <w:rPr>
          <w:rFonts w:eastAsia="Times New Roman" w:hint="cs"/>
          <w:rtl/>
          <w:lang w:val="en-US"/>
        </w:rPr>
        <w:t xml:space="preserve">הלאומית שלה </w:t>
      </w:r>
      <w:r w:rsidR="0008149D" w:rsidRPr="0008149D">
        <w:rPr>
          <w:rFonts w:eastAsia="Times New Roman"/>
          <w:rtl/>
          <w:lang w:val="en-US"/>
        </w:rPr>
        <w:t>ליווינו בחודשים האחרונים,</w:t>
      </w:r>
      <w:r w:rsidR="0008149D" w:rsidRPr="0008149D">
        <w:rPr>
          <w:rFonts w:eastAsia="Times New Roman"/>
          <w:lang w:val="en-US"/>
        </w:rPr>
        <w:t xml:space="preserve"> </w:t>
      </w:r>
      <w:r w:rsidR="0008149D">
        <w:rPr>
          <w:rFonts w:eastAsia="Times New Roman" w:hint="cs"/>
          <w:rtl/>
          <w:lang w:val="en-US"/>
        </w:rPr>
        <w:t xml:space="preserve">החליטה להקים </w:t>
      </w:r>
      <w:r w:rsidR="0008149D" w:rsidRPr="0008149D">
        <w:rPr>
          <w:rFonts w:eastAsia="Times New Roman"/>
          <w:rtl/>
          <w:lang w:val="en-US"/>
        </w:rPr>
        <w:t xml:space="preserve">סוכנות </w:t>
      </w:r>
      <w:r w:rsidR="009D3BFD">
        <w:rPr>
          <w:rFonts w:eastAsia="Times New Roman" w:hint="cs"/>
          <w:rtl/>
          <w:lang w:val="en-US"/>
        </w:rPr>
        <w:t xml:space="preserve">חדשנות </w:t>
      </w:r>
      <w:r w:rsidR="0008149D" w:rsidRPr="0008149D">
        <w:rPr>
          <w:rFonts w:eastAsia="Times New Roman"/>
          <w:rtl/>
          <w:lang w:val="en-US"/>
        </w:rPr>
        <w:t>ממשלתית המאמצת את המודל של רשות החדשנות הישראלית</w:t>
      </w:r>
      <w:r w:rsidR="0008149D">
        <w:rPr>
          <w:rFonts w:eastAsia="Times New Roman" w:hint="cs"/>
          <w:rtl/>
          <w:lang w:val="en-US"/>
        </w:rPr>
        <w:t xml:space="preserve">. </w:t>
      </w:r>
      <w:r w:rsidR="001D64D6">
        <w:rPr>
          <w:rFonts w:eastAsia="Times New Roman" w:hint="cs"/>
          <w:rtl/>
          <w:lang w:val="en-US"/>
        </w:rPr>
        <w:t xml:space="preserve">זוהי תעודת כבוד לא רק </w:t>
      </w:r>
      <w:r w:rsidR="00A525D2">
        <w:rPr>
          <w:rFonts w:eastAsia="Times New Roman" w:hint="cs"/>
          <w:rtl/>
          <w:lang w:val="en-US"/>
        </w:rPr>
        <w:t xml:space="preserve">להיייטק הישראלי </w:t>
      </w:r>
      <w:r w:rsidR="001D64D6">
        <w:rPr>
          <w:rFonts w:eastAsia="Times New Roman" w:hint="cs"/>
          <w:rtl/>
          <w:lang w:val="en-US"/>
        </w:rPr>
        <w:t xml:space="preserve">אלא גם למדיניות החדשנות שהובלה על ידי ממשלות ישראל בעשורים האחרונים ושתרמה רבות להתפתחות ההייטק הישראלי. </w:t>
      </w:r>
    </w:p>
    <w:p w14:paraId="42875674" w14:textId="5CDBCFDE" w:rsidR="0098207C" w:rsidRPr="00E070DF" w:rsidRDefault="0008149D" w:rsidP="00E070DF">
      <w:pPr>
        <w:bidi/>
        <w:spacing w:line="360" w:lineRule="auto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 xml:space="preserve">אך </w:t>
      </w:r>
      <w:r w:rsidR="001D64D6">
        <w:rPr>
          <w:rFonts w:ascii="Arial" w:eastAsia="Times New Roman" w:hAnsi="Arial" w:cs="Arial" w:hint="cs"/>
          <w:rtl/>
        </w:rPr>
        <w:t xml:space="preserve">ממש </w:t>
      </w:r>
      <w:r>
        <w:rPr>
          <w:rFonts w:ascii="Arial" w:eastAsia="Times New Roman" w:hAnsi="Arial" w:cs="Arial" w:hint="cs"/>
          <w:rtl/>
        </w:rPr>
        <w:t xml:space="preserve">באותו </w:t>
      </w:r>
      <w:r w:rsidR="001D64D6">
        <w:rPr>
          <w:rFonts w:ascii="Arial" w:eastAsia="Times New Roman" w:hAnsi="Arial" w:cs="Arial" w:hint="cs"/>
          <w:rtl/>
        </w:rPr>
        <w:t xml:space="preserve">שבוע קיבלנו גם תזכורת לביצועים הבינוניים ומטה </w:t>
      </w:r>
      <w:r>
        <w:rPr>
          <w:rFonts w:ascii="Arial" w:eastAsia="Times New Roman" w:hAnsi="Arial" w:cs="Arial" w:hint="cs"/>
          <w:rtl/>
        </w:rPr>
        <w:t xml:space="preserve">בשאר </w:t>
      </w:r>
      <w:r w:rsidR="001D64D6">
        <w:rPr>
          <w:rFonts w:ascii="Arial" w:eastAsia="Times New Roman" w:hAnsi="Arial" w:cs="Arial" w:hint="cs"/>
          <w:rtl/>
        </w:rPr>
        <w:t>תחומי המדיניות הממשלתית.</w:t>
      </w:r>
      <w:r w:rsidR="009D3BFD">
        <w:rPr>
          <w:rFonts w:ascii="Arial" w:eastAsia="Times New Roman" w:hAnsi="Arial" w:cs="Arial" w:hint="cs"/>
          <w:rtl/>
        </w:rPr>
        <w:t xml:space="preserve"> </w:t>
      </w:r>
      <w:r w:rsidR="00E070DF">
        <w:rPr>
          <w:rFonts w:ascii="Arial" w:eastAsia="Times New Roman" w:hAnsi="Arial" w:cs="Arial" w:hint="cs"/>
          <w:rtl/>
        </w:rPr>
        <w:t xml:space="preserve">כך, </w:t>
      </w:r>
      <w:r>
        <w:rPr>
          <w:rFonts w:ascii="Arial" w:eastAsia="Times New Roman" w:hAnsi="Arial" w:cs="Arial" w:hint="cs"/>
          <w:rtl/>
        </w:rPr>
        <w:t>במדד</w:t>
      </w:r>
      <w:r w:rsidR="0098207C">
        <w:rPr>
          <w:rFonts w:ascii="Arial" w:eastAsia="Times New Roman" w:hAnsi="Arial" w:cs="Arial" w:hint="cs"/>
          <w:rtl/>
        </w:rPr>
        <w:t xml:space="preserve"> של ביצועי ממשלות שערך </w:t>
      </w:r>
      <w:r w:rsidRPr="00355CFF">
        <w:rPr>
          <w:rFonts w:eastAsia="Times New Roman"/>
          <w:lang w:val="en-US"/>
        </w:rPr>
        <w:t xml:space="preserve">Chandler Good Government Index </w:t>
      </w:r>
      <w:r w:rsidRPr="00355CFF">
        <w:rPr>
          <w:rFonts w:ascii="Arial" w:eastAsia="Times New Roman" w:hAnsi="Arial" w:cs="Arial"/>
          <w:rtl/>
          <w:lang w:val="en-US"/>
        </w:rPr>
        <w:t xml:space="preserve"> </w:t>
      </w:r>
      <w:r w:rsidR="0098207C">
        <w:rPr>
          <w:rFonts w:ascii="Arial" w:eastAsia="Times New Roman" w:hAnsi="Arial" w:cs="Arial" w:hint="cs"/>
          <w:rtl/>
          <w:lang w:val="en-US"/>
        </w:rPr>
        <w:t>(מכון מחקר המבוסס בסינגפור)</w:t>
      </w:r>
      <w:r w:rsidRPr="00355CFF">
        <w:rPr>
          <w:rFonts w:ascii="Arial" w:eastAsia="Times New Roman" w:hAnsi="Arial" w:cs="Arial" w:hint="cs"/>
          <w:rtl/>
        </w:rPr>
        <w:t xml:space="preserve">, </w:t>
      </w:r>
      <w:r w:rsidR="0098207C" w:rsidRPr="00355CFF">
        <w:rPr>
          <w:rFonts w:ascii="Arial" w:eastAsia="Times New Roman" w:hAnsi="Arial" w:cs="Arial"/>
          <w:rtl/>
        </w:rPr>
        <w:t>ישראל ממוקמת רק במקום ה-</w:t>
      </w:r>
      <w:r w:rsidR="0098207C">
        <w:rPr>
          <w:rFonts w:ascii="Arial" w:eastAsia="Times New Roman" w:hAnsi="Arial" w:cs="Arial" w:hint="cs"/>
          <w:rtl/>
        </w:rPr>
        <w:t>27</w:t>
      </w:r>
      <w:r w:rsidRPr="00355CFF">
        <w:rPr>
          <w:rFonts w:ascii="Arial" w:eastAsia="Times New Roman" w:hAnsi="Arial" w:cs="Arial" w:hint="cs"/>
          <w:rtl/>
        </w:rPr>
        <w:t>.</w:t>
      </w:r>
      <w:r w:rsidR="0098207C">
        <w:rPr>
          <w:rFonts w:ascii="Arial" w:eastAsia="Times New Roman" w:hAnsi="Arial" w:cs="Arial" w:hint="cs"/>
          <w:rtl/>
        </w:rPr>
        <w:t xml:space="preserve"> </w:t>
      </w:r>
      <w:r w:rsidR="009446E1" w:rsidRPr="009446E1">
        <w:rPr>
          <w:rFonts w:eastAsia="Times New Roman"/>
          <w:rtl/>
          <w:lang w:val="en-US"/>
        </w:rPr>
        <w:t>במדד</w:t>
      </w:r>
      <w:r w:rsidR="00377699">
        <w:rPr>
          <w:rFonts w:eastAsia="Times New Roman" w:hint="cs"/>
          <w:rtl/>
          <w:lang w:val="en-US"/>
        </w:rPr>
        <w:t xml:space="preserve"> </w:t>
      </w:r>
      <w:r w:rsidR="009446E1" w:rsidRPr="009446E1">
        <w:rPr>
          <w:rFonts w:eastAsia="Times New Roman"/>
          <w:rtl/>
          <w:lang w:val="en-US"/>
        </w:rPr>
        <w:t xml:space="preserve">שבוחן שבעה פרמטרים שונים לביצועי ממשלות - מחוזק המוסדות וכלה במוניטין והשפעה עולמית – מקבלת ישראל ציון נמוך </w:t>
      </w:r>
      <w:r w:rsidR="009D3BFD">
        <w:rPr>
          <w:rFonts w:eastAsia="Times New Roman" w:hint="cs"/>
          <w:rtl/>
          <w:lang w:val="en-US"/>
        </w:rPr>
        <w:t xml:space="preserve">במיוחד </w:t>
      </w:r>
      <w:r w:rsidR="009446E1" w:rsidRPr="009446E1">
        <w:rPr>
          <w:rFonts w:eastAsia="Times New Roman"/>
          <w:rtl/>
          <w:lang w:val="en-US"/>
        </w:rPr>
        <w:t>בפרמטר מנהיגות וחזון.</w:t>
      </w:r>
    </w:p>
    <w:p w14:paraId="3CAFD9D2" w14:textId="12CBD61A" w:rsidR="001D64D6" w:rsidRDefault="009D3BFD" w:rsidP="001D64D6">
      <w:pPr>
        <w:bidi/>
        <w:spacing w:line="360" w:lineRule="auto"/>
        <w:jc w:val="both"/>
        <w:rPr>
          <w:rFonts w:eastAsia="Times New Roman"/>
          <w:rtl/>
          <w:lang w:val="en-US"/>
        </w:rPr>
      </w:pPr>
      <w:r>
        <w:rPr>
          <w:rFonts w:eastAsia="Times New Roman" w:hint="cs"/>
          <w:rtl/>
          <w:lang w:val="en-US"/>
        </w:rPr>
        <w:t>ופה</w:t>
      </w:r>
      <w:r w:rsidR="00BF69E1">
        <w:rPr>
          <w:rFonts w:eastAsia="Times New Roman" w:hint="cs"/>
          <w:rtl/>
          <w:lang w:val="en-US"/>
        </w:rPr>
        <w:t>, ב</w:t>
      </w:r>
      <w:r w:rsidR="00E37087">
        <w:rPr>
          <w:rFonts w:eastAsia="Times New Roman" w:hint="cs"/>
          <w:rtl/>
          <w:lang w:val="en-US"/>
        </w:rPr>
        <w:t>תחום המנהיגות והחזון,</w:t>
      </w:r>
      <w:r w:rsidR="009446E1">
        <w:rPr>
          <w:rFonts w:eastAsia="Times New Roman" w:hint="cs"/>
          <w:rtl/>
          <w:lang w:val="en-US"/>
        </w:rPr>
        <w:t xml:space="preserve"> טמון אולי המפתח לפתרון הדואליות עליה הצביע מתיאס קורמן. </w:t>
      </w:r>
      <w:r w:rsidR="00045BAB">
        <w:rPr>
          <w:rFonts w:eastAsia="Times New Roman" w:hint="cs"/>
          <w:rtl/>
          <w:lang w:val="en-US"/>
        </w:rPr>
        <w:t xml:space="preserve">ההצלחה </w:t>
      </w:r>
      <w:r w:rsidR="001D64D6">
        <w:rPr>
          <w:rFonts w:eastAsia="Times New Roman" w:hint="cs"/>
          <w:rtl/>
          <w:lang w:val="en-US"/>
        </w:rPr>
        <w:t xml:space="preserve">בתחום </w:t>
      </w:r>
      <w:r w:rsidR="00A525D2">
        <w:rPr>
          <w:rFonts w:eastAsia="Times New Roman" w:hint="cs"/>
          <w:rtl/>
          <w:lang w:val="en-US"/>
        </w:rPr>
        <w:t>החדשנות הטכנולוגית</w:t>
      </w:r>
      <w:r w:rsidR="001D64D6">
        <w:rPr>
          <w:rFonts w:eastAsia="Times New Roman" w:hint="cs"/>
          <w:rtl/>
          <w:lang w:val="en-US"/>
        </w:rPr>
        <w:t xml:space="preserve"> </w:t>
      </w:r>
      <w:r w:rsidR="00045BAB">
        <w:rPr>
          <w:rFonts w:eastAsia="Times New Roman" w:hint="cs"/>
          <w:rtl/>
          <w:lang w:val="en-US"/>
        </w:rPr>
        <w:t>איננה מקרית</w:t>
      </w:r>
      <w:r w:rsidR="00A836FD">
        <w:rPr>
          <w:rFonts w:eastAsia="Times New Roman" w:hint="cs"/>
          <w:rtl/>
          <w:lang w:val="en-US"/>
        </w:rPr>
        <w:t xml:space="preserve"> אלא </w:t>
      </w:r>
      <w:r w:rsidR="00BF69E1">
        <w:rPr>
          <w:rFonts w:eastAsia="Times New Roman" w:hint="cs"/>
          <w:rtl/>
          <w:lang w:val="en-US"/>
        </w:rPr>
        <w:t xml:space="preserve">תולדה של </w:t>
      </w:r>
      <w:r w:rsidR="00A525D2">
        <w:rPr>
          <w:rFonts w:eastAsia="Times New Roman" w:hint="cs"/>
          <w:rtl/>
          <w:lang w:val="en-US"/>
        </w:rPr>
        <w:t>חזון ברור</w:t>
      </w:r>
      <w:r w:rsidR="00BF69E1">
        <w:rPr>
          <w:rFonts w:eastAsia="Times New Roman" w:hint="cs"/>
          <w:rtl/>
          <w:lang w:val="en-US"/>
        </w:rPr>
        <w:t xml:space="preserve"> </w:t>
      </w:r>
      <w:r w:rsidR="00E37087">
        <w:rPr>
          <w:rFonts w:eastAsia="Times New Roman" w:hint="cs"/>
          <w:rtl/>
          <w:lang w:val="en-US"/>
        </w:rPr>
        <w:t xml:space="preserve">ושאפתני </w:t>
      </w:r>
      <w:r w:rsidR="00BF69E1">
        <w:rPr>
          <w:rFonts w:eastAsia="Times New Roman" w:hint="cs"/>
          <w:rtl/>
          <w:lang w:val="en-US"/>
        </w:rPr>
        <w:t>של ממשלות ישראל</w:t>
      </w:r>
      <w:r w:rsidR="00A525D2">
        <w:rPr>
          <w:rFonts w:eastAsia="Times New Roman" w:hint="cs"/>
          <w:rtl/>
          <w:lang w:val="en-US"/>
        </w:rPr>
        <w:t xml:space="preserve">. </w:t>
      </w:r>
      <w:r w:rsidR="001D64D6" w:rsidRPr="001D64D6">
        <w:rPr>
          <w:rFonts w:eastAsia="Times New Roman"/>
          <w:rtl/>
          <w:lang w:val="en-US"/>
        </w:rPr>
        <w:t>חוק המו"פ</w:t>
      </w:r>
      <w:r w:rsidR="00A525D2">
        <w:rPr>
          <w:rFonts w:eastAsia="Times New Roman" w:hint="cs"/>
          <w:rtl/>
          <w:lang w:val="en-US"/>
        </w:rPr>
        <w:t xml:space="preserve"> שנחקק ב-1985 </w:t>
      </w:r>
      <w:r w:rsidR="001D64D6" w:rsidRPr="001D64D6">
        <w:rPr>
          <w:rFonts w:eastAsia="Times New Roman"/>
          <w:rtl/>
          <w:lang w:val="en-US"/>
        </w:rPr>
        <w:t xml:space="preserve">בעיצומו של משבר כלכלי אדיר, </w:t>
      </w:r>
      <w:r>
        <w:rPr>
          <w:rFonts w:eastAsia="Times New Roman" w:hint="cs"/>
          <w:rtl/>
          <w:lang w:val="en-US"/>
        </w:rPr>
        <w:t>ניסח חזון זה כש</w:t>
      </w:r>
      <w:r w:rsidR="001D64D6" w:rsidRPr="001D64D6">
        <w:rPr>
          <w:rFonts w:eastAsia="Times New Roman"/>
          <w:rtl/>
          <w:lang w:val="en-US"/>
        </w:rPr>
        <w:t xml:space="preserve">העז לדמיין את ישראל עם תעשיית הייטק מובילה וחדשנית. מנסחי החזון לא הסתפקו באמירה תיאורטית אלא גם ציידו את הממשלה בתקציב ובסמכויות, בדמות לשכת המדען </w:t>
      </w:r>
      <w:r w:rsidR="001D64D6" w:rsidRPr="001D64D6">
        <w:rPr>
          <w:rFonts w:eastAsia="Times New Roman"/>
          <w:rtl/>
          <w:lang w:val="en-US"/>
        </w:rPr>
        <w:lastRenderedPageBreak/>
        <w:t>הראשי (היום רשות החדשנות), שאפשרו להפוך חזון למציאות. תכניות כמו יזמה, מגנ"ט, תכנית החממות וקרן המו"פ, תוצריו של חזון זה, היו כידוע</w:t>
      </w:r>
      <w:r w:rsidR="001D64D6" w:rsidRPr="001D64D6">
        <w:rPr>
          <w:rFonts w:eastAsia="Times New Roman" w:hint="cs"/>
          <w:rtl/>
          <w:lang w:val="en-US"/>
        </w:rPr>
        <w:t xml:space="preserve"> אחד הגורמים המרכזיים שהאיצו </w:t>
      </w:r>
      <w:r w:rsidR="001D64D6" w:rsidRPr="001D64D6">
        <w:rPr>
          <w:rFonts w:eastAsia="Times New Roman"/>
          <w:rtl/>
          <w:lang w:val="en-US"/>
        </w:rPr>
        <w:t>את מהפכת ההייטק הישראלי.</w:t>
      </w:r>
    </w:p>
    <w:p w14:paraId="30E154C0" w14:textId="21DAF8EB" w:rsidR="00091A4C" w:rsidRDefault="00091A4C" w:rsidP="00091A4C">
      <w:pPr>
        <w:bidi/>
        <w:spacing w:line="360" w:lineRule="auto"/>
        <w:jc w:val="both"/>
        <w:rPr>
          <w:rFonts w:eastAsia="Times New Roman"/>
          <w:rtl/>
          <w:lang w:val="en-US"/>
        </w:rPr>
      </w:pPr>
      <w:r>
        <w:rPr>
          <w:rFonts w:eastAsia="Times New Roman" w:hint="cs"/>
          <w:rtl/>
          <w:lang w:val="en-US"/>
        </w:rPr>
        <w:t xml:space="preserve">הדאגה </w:t>
      </w:r>
      <w:r w:rsidR="00F01F2C">
        <w:rPr>
          <w:rFonts w:eastAsia="Times New Roman" w:hint="cs"/>
          <w:rtl/>
          <w:lang w:val="en-US"/>
        </w:rPr>
        <w:t xml:space="preserve">הכלכלית </w:t>
      </w:r>
      <w:r>
        <w:rPr>
          <w:rFonts w:eastAsia="Times New Roman" w:hint="cs"/>
          <w:rtl/>
          <w:lang w:val="en-US"/>
        </w:rPr>
        <w:t>שאנו רואים בכותרות הראשיות בעיתונות</w:t>
      </w:r>
      <w:r w:rsidR="00F01F2C">
        <w:rPr>
          <w:rFonts w:eastAsia="Times New Roman" w:hint="cs"/>
          <w:rtl/>
          <w:lang w:val="en-US"/>
        </w:rPr>
        <w:t xml:space="preserve"> "האם הבועה התנפצה?" האם ההי</w:t>
      </w:r>
      <w:r w:rsidR="00D14E9E">
        <w:rPr>
          <w:rFonts w:eastAsia="Times New Roman" w:hint="cs"/>
          <w:rtl/>
          <w:lang w:val="en-US"/>
        </w:rPr>
        <w:t>י</w:t>
      </w:r>
      <w:r w:rsidR="00F01F2C">
        <w:rPr>
          <w:rFonts w:eastAsia="Times New Roman" w:hint="cs"/>
          <w:rtl/>
          <w:lang w:val="en-US"/>
        </w:rPr>
        <w:t>טק במשבר</w:t>
      </w:r>
      <w:r w:rsidR="00D14E9E">
        <w:rPr>
          <w:rFonts w:eastAsia="Times New Roman" w:hint="cs"/>
          <w:rtl/>
          <w:lang w:val="en-US"/>
        </w:rPr>
        <w:t xml:space="preserve">?" על רקע התנודתיות בשווי החברות היא סממן נוסף לקריטיות של ההייטק לכלכלה הישראלית. </w:t>
      </w:r>
    </w:p>
    <w:p w14:paraId="47963F6A" w14:textId="77777777" w:rsidR="00D14E9E" w:rsidRPr="001D64D6" w:rsidRDefault="00D14E9E" w:rsidP="00D14E9E">
      <w:pPr>
        <w:bidi/>
        <w:spacing w:line="360" w:lineRule="auto"/>
        <w:jc w:val="both"/>
        <w:rPr>
          <w:rFonts w:eastAsia="Times New Roman"/>
          <w:rtl/>
          <w:lang w:val="en-US"/>
        </w:rPr>
      </w:pPr>
    </w:p>
    <w:p w14:paraId="1C0E2E3B" w14:textId="51DAD80B" w:rsidR="00AA6CF4" w:rsidRPr="001D64D6" w:rsidRDefault="0075428F" w:rsidP="00AA6CF4">
      <w:pPr>
        <w:bidi/>
        <w:spacing w:line="360" w:lineRule="auto"/>
        <w:jc w:val="both"/>
        <w:rPr>
          <w:rFonts w:eastAsia="Times New Roman"/>
          <w:lang w:val="en-US"/>
        </w:rPr>
      </w:pPr>
      <w:r>
        <w:rPr>
          <w:rFonts w:eastAsia="Times New Roman" w:hint="cs"/>
          <w:rtl/>
          <w:lang w:val="en-US"/>
        </w:rPr>
        <w:t xml:space="preserve">מדינת ישראל של שנת 2022 זקוקה </w:t>
      </w:r>
      <w:r w:rsidR="00A525D2">
        <w:rPr>
          <w:rFonts w:eastAsia="Times New Roman" w:hint="cs"/>
          <w:rtl/>
          <w:lang w:val="en-US"/>
        </w:rPr>
        <w:t>ל</w:t>
      </w:r>
      <w:r w:rsidR="009446E1" w:rsidRPr="001D64D6">
        <w:rPr>
          <w:rFonts w:eastAsia="Times New Roman"/>
          <w:rtl/>
          <w:lang w:val="en-US"/>
        </w:rPr>
        <w:t xml:space="preserve">חזון </w:t>
      </w:r>
      <w:r w:rsidR="009D3BFD">
        <w:rPr>
          <w:rFonts w:eastAsia="Times New Roman" w:hint="cs"/>
          <w:rtl/>
          <w:lang w:val="en-US"/>
        </w:rPr>
        <w:t xml:space="preserve">שאפתני לא פחות </w:t>
      </w:r>
      <w:r w:rsidR="00A525D2">
        <w:rPr>
          <w:rFonts w:eastAsia="Times New Roman" w:hint="cs"/>
          <w:rtl/>
          <w:lang w:val="en-US"/>
        </w:rPr>
        <w:t>כיום</w:t>
      </w:r>
      <w:r w:rsidR="002F505B">
        <w:rPr>
          <w:rFonts w:eastAsia="Times New Roman" w:hint="cs"/>
          <w:rtl/>
          <w:lang w:val="en-US"/>
        </w:rPr>
        <w:t xml:space="preserve"> כדי להבטיח את עוצמתה הכלכלית</w:t>
      </w:r>
      <w:r w:rsidR="00A525D2">
        <w:rPr>
          <w:rFonts w:eastAsia="Times New Roman" w:hint="cs"/>
          <w:rtl/>
          <w:lang w:val="en-US"/>
        </w:rPr>
        <w:t>.</w:t>
      </w:r>
      <w:r w:rsidR="009446E1" w:rsidRPr="001D64D6">
        <w:rPr>
          <w:rFonts w:eastAsia="Times New Roman"/>
          <w:rtl/>
          <w:lang w:val="en-US"/>
        </w:rPr>
        <w:t xml:space="preserve"> שלושה יסודות צריכים לעמוד במרכזו: </w:t>
      </w:r>
      <w:r w:rsidR="009D3BFD">
        <w:rPr>
          <w:rFonts w:eastAsia="Times New Roman" w:hint="cs"/>
          <w:rtl/>
          <w:lang w:val="en-US"/>
        </w:rPr>
        <w:t>חיזוק</w:t>
      </w:r>
      <w:r w:rsidR="00AA6CF4" w:rsidRPr="001D64D6">
        <w:rPr>
          <w:rFonts w:eastAsia="Times New Roman"/>
          <w:rtl/>
          <w:lang w:val="en-US"/>
        </w:rPr>
        <w:t xml:space="preserve"> המובילות הטכנולוגית הישראלית באמצעות בניית תשתי</w:t>
      </w:r>
      <w:r w:rsidR="009D3BFD">
        <w:rPr>
          <w:rFonts w:eastAsia="Times New Roman" w:hint="cs"/>
          <w:rtl/>
          <w:lang w:val="en-US"/>
        </w:rPr>
        <w:t>ו</w:t>
      </w:r>
      <w:r w:rsidR="00AA6CF4" w:rsidRPr="001D64D6">
        <w:rPr>
          <w:rFonts w:eastAsia="Times New Roman"/>
          <w:rtl/>
          <w:lang w:val="en-US"/>
        </w:rPr>
        <w:t>ת למהפכות הטכנולוגיות הבאות; הפיכת החדשנות הישראלית למנוע המצמצם פערים בחברה הישראלית</w:t>
      </w:r>
      <w:r w:rsidR="009D3BFD">
        <w:rPr>
          <w:rFonts w:eastAsia="Times New Roman" w:hint="cs"/>
          <w:rtl/>
          <w:lang w:val="en-US"/>
        </w:rPr>
        <w:t xml:space="preserve"> - </w:t>
      </w:r>
      <w:r w:rsidR="00AA6CF4" w:rsidRPr="001D64D6">
        <w:rPr>
          <w:rFonts w:eastAsia="Times New Roman"/>
          <w:rtl/>
          <w:lang w:val="en-US"/>
        </w:rPr>
        <w:t xml:space="preserve"> </w:t>
      </w:r>
      <w:r w:rsidR="009D3BFD">
        <w:rPr>
          <w:rFonts w:eastAsia="Times New Roman" w:hint="cs"/>
          <w:rtl/>
          <w:lang w:val="en-US"/>
        </w:rPr>
        <w:t xml:space="preserve">בפרט </w:t>
      </w:r>
      <w:r w:rsidR="00AA6CF4" w:rsidRPr="001D64D6">
        <w:rPr>
          <w:rFonts w:eastAsia="Times New Roman"/>
          <w:rtl/>
          <w:lang w:val="en-US"/>
        </w:rPr>
        <w:t xml:space="preserve">באמצעות </w:t>
      </w:r>
      <w:r w:rsidR="009D3BFD">
        <w:rPr>
          <w:rFonts w:eastAsia="Times New Roman" w:hint="cs"/>
          <w:rtl/>
          <w:lang w:val="en-US"/>
        </w:rPr>
        <w:t>הרחבת ו</w:t>
      </w:r>
      <w:r w:rsidR="00AA6CF4" w:rsidRPr="001D64D6">
        <w:rPr>
          <w:rFonts w:eastAsia="Times New Roman"/>
          <w:rtl/>
          <w:lang w:val="en-US"/>
        </w:rPr>
        <w:t xml:space="preserve">גיוון </w:t>
      </w:r>
      <w:r w:rsidR="009D3BFD">
        <w:rPr>
          <w:rFonts w:eastAsia="Times New Roman" w:hint="cs"/>
          <w:rtl/>
          <w:lang w:val="en-US"/>
        </w:rPr>
        <w:t>המועסקים בחברות חדשניות</w:t>
      </w:r>
      <w:r w:rsidR="00AA6CF4" w:rsidRPr="001D64D6">
        <w:rPr>
          <w:rFonts w:eastAsia="Times New Roman"/>
          <w:rtl/>
          <w:lang w:val="en-US"/>
        </w:rPr>
        <w:t xml:space="preserve">; </w:t>
      </w:r>
      <w:r w:rsidR="009D3BFD">
        <w:rPr>
          <w:rFonts w:eastAsia="Times New Roman" w:hint="cs"/>
          <w:rtl/>
          <w:lang w:val="en-US"/>
        </w:rPr>
        <w:t>ו</w:t>
      </w:r>
      <w:r w:rsidR="00AA6CF4" w:rsidRPr="001D64D6">
        <w:rPr>
          <w:rFonts w:eastAsia="Times New Roman"/>
          <w:rtl/>
          <w:lang w:val="en-US"/>
        </w:rPr>
        <w:t xml:space="preserve">הפיכת ישראל למובילה עולמית בתחום </w:t>
      </w:r>
      <w:r w:rsidR="00E724AD">
        <w:rPr>
          <w:rFonts w:eastAsia="Times New Roman" w:hint="cs"/>
          <w:rtl/>
          <w:lang w:val="en-US"/>
        </w:rPr>
        <w:t>אימוץ</w:t>
      </w:r>
      <w:r w:rsidR="00AA6CF4" w:rsidRPr="001D64D6">
        <w:rPr>
          <w:rFonts w:eastAsia="Times New Roman"/>
          <w:rtl/>
          <w:lang w:val="en-US"/>
        </w:rPr>
        <w:t xml:space="preserve"> </w:t>
      </w:r>
      <w:r w:rsidR="00E724AD">
        <w:rPr>
          <w:rFonts w:eastAsia="Times New Roman" w:hint="cs"/>
          <w:rtl/>
          <w:lang w:val="en-US"/>
        </w:rPr>
        <w:t>טכנולוגיות חדשניות</w:t>
      </w:r>
      <w:r w:rsidR="00AA6CF4" w:rsidRPr="001D64D6">
        <w:rPr>
          <w:rFonts w:eastAsia="Times New Roman"/>
          <w:rtl/>
          <w:lang w:val="en-US"/>
        </w:rPr>
        <w:t xml:space="preserve"> לטובת תחומי חיינו המרכזיים, ובראשם חינוך, בריאות ותחבורה.</w:t>
      </w:r>
    </w:p>
    <w:p w14:paraId="671049AD" w14:textId="1C61B862" w:rsidR="00AA6CF4" w:rsidRPr="001D64D6" w:rsidRDefault="00AA6CF4" w:rsidP="00AA6CF4">
      <w:pPr>
        <w:bidi/>
        <w:spacing w:line="360" w:lineRule="auto"/>
        <w:jc w:val="both"/>
        <w:rPr>
          <w:rFonts w:eastAsia="Times New Roman"/>
          <w:lang w:val="en-US"/>
        </w:rPr>
      </w:pPr>
      <w:r w:rsidRPr="001D64D6">
        <w:rPr>
          <w:rFonts w:eastAsia="Times New Roman"/>
          <w:rtl/>
          <w:lang w:val="en-US"/>
        </w:rPr>
        <w:t>החזון ארוך הטווח הזה יכול להפוך למציאות, בזכות המדע, הטכנולוגיה והחדשנות הישראליים</w:t>
      </w:r>
      <w:r w:rsidR="002F505B">
        <w:rPr>
          <w:rFonts w:eastAsia="Times New Roman" w:hint="cs"/>
          <w:rtl/>
          <w:lang w:val="en-US"/>
        </w:rPr>
        <w:t xml:space="preserve"> וכמובן לשמר את מנוע הצמיחה הכלכלי העיקרי של ישראל</w:t>
      </w:r>
      <w:r w:rsidRPr="001D64D6">
        <w:rPr>
          <w:rFonts w:eastAsia="Times New Roman"/>
          <w:rtl/>
          <w:lang w:val="en-US"/>
        </w:rPr>
        <w:t xml:space="preserve">, אך הם לא יעמדו באתגר הזה לבדם. נדרשת </w:t>
      </w:r>
      <w:r w:rsidR="00E724AD">
        <w:rPr>
          <w:rFonts w:eastAsia="Times New Roman" w:hint="cs"/>
          <w:rtl/>
          <w:lang w:val="en-US"/>
        </w:rPr>
        <w:t xml:space="preserve">לכך בראש ובראשונה </w:t>
      </w:r>
      <w:r w:rsidRPr="001D64D6">
        <w:rPr>
          <w:rFonts w:eastAsia="Times New Roman"/>
          <w:rtl/>
          <w:lang w:val="en-US"/>
        </w:rPr>
        <w:t xml:space="preserve">ראייה ממשלתית רחבה, הבוחרת לשים את אזרחי המדינה בראש סדר העדיפויות </w:t>
      </w:r>
      <w:r w:rsidR="00A32E3D">
        <w:rPr>
          <w:rFonts w:eastAsia="Times New Roman" w:hint="cs"/>
          <w:rtl/>
          <w:lang w:val="en-US"/>
        </w:rPr>
        <w:t>ומבינה כי ה</w:t>
      </w:r>
      <w:r w:rsidRPr="001D64D6">
        <w:rPr>
          <w:rFonts w:eastAsia="Times New Roman"/>
          <w:rtl/>
          <w:lang w:val="en-US"/>
        </w:rPr>
        <w:t xml:space="preserve">חדשנות </w:t>
      </w:r>
      <w:r w:rsidR="00A32E3D">
        <w:rPr>
          <w:rFonts w:eastAsia="Times New Roman" w:hint="cs"/>
          <w:rtl/>
          <w:lang w:val="en-US"/>
        </w:rPr>
        <w:t xml:space="preserve">היא </w:t>
      </w:r>
      <w:r w:rsidR="007A1FB2">
        <w:rPr>
          <w:rFonts w:eastAsia="Times New Roman" w:hint="cs"/>
          <w:rtl/>
          <w:lang w:val="en-US"/>
        </w:rPr>
        <w:t>המפתח ל</w:t>
      </w:r>
      <w:r w:rsidRPr="001D64D6">
        <w:rPr>
          <w:rFonts w:eastAsia="Times New Roman"/>
          <w:rtl/>
          <w:lang w:val="en-US"/>
        </w:rPr>
        <w:t>שיפור הכלכלה והחברה בישראל.</w:t>
      </w:r>
    </w:p>
    <w:p w14:paraId="6717EDE4" w14:textId="603DC8F4" w:rsidR="00AA6CF4" w:rsidRPr="000953E2" w:rsidRDefault="00E724AD" w:rsidP="000953E2">
      <w:pPr>
        <w:bidi/>
        <w:spacing w:line="360" w:lineRule="auto"/>
        <w:jc w:val="both"/>
        <w:rPr>
          <w:rFonts w:eastAsia="Times New Roman"/>
          <w:lang w:val="en-US"/>
        </w:rPr>
      </w:pPr>
      <w:r w:rsidRPr="000953E2">
        <w:rPr>
          <w:rFonts w:eastAsia="Times New Roman" w:hint="cs"/>
          <w:rtl/>
          <w:lang w:val="en-US"/>
        </w:rPr>
        <w:t xml:space="preserve"> </w:t>
      </w:r>
    </w:p>
    <w:p w14:paraId="6B0B805F" w14:textId="42C98638" w:rsidR="000953E2" w:rsidRPr="00AE60BB" w:rsidRDefault="007A6B4E" w:rsidP="00AE60BB">
      <w:pPr>
        <w:bidi/>
        <w:spacing w:line="360" w:lineRule="auto"/>
        <w:jc w:val="both"/>
        <w:rPr>
          <w:rStyle w:val="Hyperlink"/>
          <w:rFonts w:eastAsia="Times New Roman"/>
          <w:b/>
          <w:bCs/>
          <w:rtl/>
          <w:lang w:val="en-US"/>
        </w:rPr>
      </w:pPr>
      <w:r w:rsidRPr="00AE60BB">
        <w:rPr>
          <w:rFonts w:eastAsia="Times New Roman"/>
          <w:b/>
          <w:bCs/>
          <w:lang w:val="en-US"/>
        </w:rPr>
        <w:t xml:space="preserve"> </w:t>
      </w:r>
      <w:r w:rsidR="000953E2" w:rsidRPr="00AE60BB">
        <w:rPr>
          <w:rFonts w:eastAsia="Times New Roman"/>
          <w:b/>
          <w:bCs/>
          <w:rtl/>
          <w:lang w:val="en-US"/>
        </w:rPr>
        <w:t xml:space="preserve">אורי גבאי, מנכ"ל </w:t>
      </w:r>
      <w:r w:rsidR="00AE60BB">
        <w:rPr>
          <w:rFonts w:eastAsia="Times New Roman"/>
          <w:b/>
          <w:bCs/>
          <w:rtl/>
          <w:lang w:val="en-US"/>
        </w:rPr>
        <w:fldChar w:fldCharType="begin"/>
      </w:r>
      <w:r w:rsidR="00AE60BB">
        <w:rPr>
          <w:rFonts w:eastAsia="Times New Roman"/>
          <w:b/>
          <w:bCs/>
          <w:rtl/>
          <w:lang w:val="en-US"/>
        </w:rPr>
        <w:instrText xml:space="preserve"> </w:instrText>
      </w:r>
      <w:r w:rsidR="00AE60BB">
        <w:rPr>
          <w:rFonts w:eastAsia="Times New Roman"/>
          <w:b/>
          <w:bCs/>
          <w:lang w:val="en-US"/>
        </w:rPr>
        <w:instrText>HYPERLINK</w:instrText>
      </w:r>
      <w:r w:rsidR="00AE60BB">
        <w:rPr>
          <w:rFonts w:eastAsia="Times New Roman"/>
          <w:b/>
          <w:bCs/>
          <w:rtl/>
          <w:lang w:val="en-US"/>
        </w:rPr>
        <w:instrText xml:space="preserve"> "</w:instrText>
      </w:r>
      <w:r w:rsidR="00AE60BB">
        <w:rPr>
          <w:rFonts w:eastAsia="Times New Roman"/>
          <w:b/>
          <w:bCs/>
          <w:lang w:val="en-US"/>
        </w:rPr>
        <w:instrText>https://www.linkedin.com/company/start-up-nation-policy-institute/?originalSubdomain=il</w:instrText>
      </w:r>
      <w:r w:rsidR="00AE60BB">
        <w:rPr>
          <w:rFonts w:eastAsia="Times New Roman"/>
          <w:b/>
          <w:bCs/>
          <w:rtl/>
          <w:lang w:val="en-US"/>
        </w:rPr>
        <w:instrText xml:space="preserve">" </w:instrText>
      </w:r>
      <w:r w:rsidR="00AE60BB">
        <w:rPr>
          <w:rFonts w:eastAsia="Times New Roman"/>
          <w:b/>
          <w:bCs/>
          <w:rtl/>
          <w:lang w:val="en-US"/>
        </w:rPr>
      </w:r>
      <w:r w:rsidR="00AE60BB">
        <w:rPr>
          <w:rFonts w:eastAsia="Times New Roman"/>
          <w:b/>
          <w:bCs/>
          <w:rtl/>
          <w:lang w:val="en-US"/>
        </w:rPr>
        <w:fldChar w:fldCharType="separate"/>
      </w:r>
      <w:r w:rsidR="000953E2" w:rsidRPr="00AE60BB">
        <w:rPr>
          <w:rStyle w:val="Hyperlink"/>
          <w:rFonts w:eastAsia="Times New Roman"/>
          <w:b/>
          <w:bCs/>
          <w:rtl/>
          <w:lang w:val="en-US"/>
        </w:rPr>
        <w:t>מכון המדיניות</w:t>
      </w:r>
      <w:r w:rsidR="000953E2" w:rsidRPr="00AE60BB">
        <w:rPr>
          <w:rStyle w:val="Hyperlink"/>
          <w:rFonts w:eastAsia="Times New Roman" w:hint="cs"/>
          <w:b/>
          <w:bCs/>
          <w:rtl/>
          <w:lang w:val="en-US"/>
        </w:rPr>
        <w:t xml:space="preserve"> </w:t>
      </w:r>
      <w:r w:rsidR="00AE60BB" w:rsidRPr="00AE60BB">
        <w:rPr>
          <w:rStyle w:val="Hyperlink"/>
          <w:rFonts w:eastAsia="Times New Roman" w:hint="cs"/>
          <w:b/>
          <w:bCs/>
          <w:rtl/>
          <w:lang w:val="en-US"/>
        </w:rPr>
        <w:t xml:space="preserve">סטארטאפ ניישן </w:t>
      </w:r>
      <w:r w:rsidR="00AE60BB" w:rsidRPr="00AE60BB">
        <w:rPr>
          <w:rStyle w:val="Hyperlink"/>
          <w:rFonts w:eastAsia="Times New Roman" w:hint="cs"/>
          <w:b/>
          <w:bCs/>
          <w:lang w:val="en-US"/>
        </w:rPr>
        <w:t>SNPI</w:t>
      </w:r>
    </w:p>
    <w:p w14:paraId="4D7D758F" w14:textId="4402E83A" w:rsidR="000953E2" w:rsidRPr="000953E2" w:rsidRDefault="00AE60BB" w:rsidP="000953E2">
      <w:pPr>
        <w:bidi/>
        <w:spacing w:line="360" w:lineRule="auto"/>
        <w:rPr>
          <w:rtl/>
          <w:lang w:val="en-US"/>
        </w:rPr>
      </w:pPr>
      <w:r>
        <w:rPr>
          <w:rFonts w:eastAsia="Times New Roman"/>
          <w:b/>
          <w:bCs/>
          <w:rtl/>
          <w:lang w:val="en-US"/>
        </w:rPr>
        <w:fldChar w:fldCharType="end"/>
      </w:r>
    </w:p>
    <w:sectPr w:rsidR="000953E2" w:rsidRPr="00095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E1E99"/>
    <w:multiLevelType w:val="hybridMultilevel"/>
    <w:tmpl w:val="FBA0B8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35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3A"/>
    <w:rsid w:val="00045BAB"/>
    <w:rsid w:val="00052D46"/>
    <w:rsid w:val="0008149D"/>
    <w:rsid w:val="00091A4C"/>
    <w:rsid w:val="000953E2"/>
    <w:rsid w:val="000A67A6"/>
    <w:rsid w:val="000D2255"/>
    <w:rsid w:val="00112559"/>
    <w:rsid w:val="0012092D"/>
    <w:rsid w:val="001444EE"/>
    <w:rsid w:val="001547C7"/>
    <w:rsid w:val="001A6A81"/>
    <w:rsid w:val="001D64D6"/>
    <w:rsid w:val="001E0F29"/>
    <w:rsid w:val="0022723E"/>
    <w:rsid w:val="00297C2C"/>
    <w:rsid w:val="002B21D6"/>
    <w:rsid w:val="002C0BA1"/>
    <w:rsid w:val="002D7681"/>
    <w:rsid w:val="002F505B"/>
    <w:rsid w:val="00326E52"/>
    <w:rsid w:val="00327094"/>
    <w:rsid w:val="00355CFF"/>
    <w:rsid w:val="00367EF5"/>
    <w:rsid w:val="00377699"/>
    <w:rsid w:val="0049379C"/>
    <w:rsid w:val="004A15CF"/>
    <w:rsid w:val="00523B57"/>
    <w:rsid w:val="005508FA"/>
    <w:rsid w:val="00561C01"/>
    <w:rsid w:val="0057519A"/>
    <w:rsid w:val="005A14C7"/>
    <w:rsid w:val="005D50EA"/>
    <w:rsid w:val="005E6388"/>
    <w:rsid w:val="00605ECA"/>
    <w:rsid w:val="00635830"/>
    <w:rsid w:val="00662DF9"/>
    <w:rsid w:val="0072282B"/>
    <w:rsid w:val="0075428F"/>
    <w:rsid w:val="007745C3"/>
    <w:rsid w:val="007A1FB2"/>
    <w:rsid w:val="007A6B4E"/>
    <w:rsid w:val="00816B06"/>
    <w:rsid w:val="00864C87"/>
    <w:rsid w:val="008672A8"/>
    <w:rsid w:val="0087240A"/>
    <w:rsid w:val="008F44A0"/>
    <w:rsid w:val="00910CC6"/>
    <w:rsid w:val="009446E1"/>
    <w:rsid w:val="00946A7F"/>
    <w:rsid w:val="0098207C"/>
    <w:rsid w:val="009932A0"/>
    <w:rsid w:val="009D3BFD"/>
    <w:rsid w:val="009D4337"/>
    <w:rsid w:val="009E078C"/>
    <w:rsid w:val="009E6492"/>
    <w:rsid w:val="00A309ED"/>
    <w:rsid w:val="00A32E3D"/>
    <w:rsid w:val="00A44F6C"/>
    <w:rsid w:val="00A525D2"/>
    <w:rsid w:val="00A836FD"/>
    <w:rsid w:val="00A92772"/>
    <w:rsid w:val="00AA6CF4"/>
    <w:rsid w:val="00AD0C97"/>
    <w:rsid w:val="00AE60BB"/>
    <w:rsid w:val="00AF42B1"/>
    <w:rsid w:val="00B31C48"/>
    <w:rsid w:val="00B34EFB"/>
    <w:rsid w:val="00B65B0A"/>
    <w:rsid w:val="00B663F4"/>
    <w:rsid w:val="00B74075"/>
    <w:rsid w:val="00B95106"/>
    <w:rsid w:val="00BD64B7"/>
    <w:rsid w:val="00BE0B0A"/>
    <w:rsid w:val="00BF69E1"/>
    <w:rsid w:val="00C56A15"/>
    <w:rsid w:val="00C7090D"/>
    <w:rsid w:val="00C80D8A"/>
    <w:rsid w:val="00C90A68"/>
    <w:rsid w:val="00CB1BBA"/>
    <w:rsid w:val="00D05E53"/>
    <w:rsid w:val="00D1201C"/>
    <w:rsid w:val="00D14E9E"/>
    <w:rsid w:val="00D60404"/>
    <w:rsid w:val="00DD153A"/>
    <w:rsid w:val="00E070DF"/>
    <w:rsid w:val="00E37087"/>
    <w:rsid w:val="00E724AD"/>
    <w:rsid w:val="00F01F2C"/>
    <w:rsid w:val="00F35D52"/>
    <w:rsid w:val="00F96B01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BF8C1"/>
  <w15:docId w15:val="{5161095A-1BFC-47D9-AA65-83FD7D4A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C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53A"/>
    <w:pPr>
      <w:ind w:left="720"/>
    </w:pPr>
  </w:style>
  <w:style w:type="paragraph" w:styleId="Revision">
    <w:name w:val="Revision"/>
    <w:hidden/>
    <w:uiPriority w:val="99"/>
    <w:semiHidden/>
    <w:rsid w:val="00112559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E60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 Gabai</dc:creator>
  <cp:keywords/>
  <dc:description/>
  <cp:lastModifiedBy>Michael Moskovich</cp:lastModifiedBy>
  <cp:revision>3</cp:revision>
  <dcterms:created xsi:type="dcterms:W3CDTF">2022-06-12T09:30:00Z</dcterms:created>
  <dcterms:modified xsi:type="dcterms:W3CDTF">2022-06-12T09:31:00Z</dcterms:modified>
</cp:coreProperties>
</file>