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DE4" w:rsidRDefault="00B6318C" w:rsidP="00091E4C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  <w:r w:rsidRPr="00B6318C">
        <w:rPr>
          <w:rFonts w:cs="David"/>
          <w:b/>
          <w:bCs/>
          <w:sz w:val="24"/>
          <w:szCs w:val="24"/>
        </w:rPr>
        <w:t>Shiur Qomah Speculations</w:t>
      </w:r>
      <w:r>
        <w:rPr>
          <w:rFonts w:cs="David"/>
          <w:b/>
          <w:bCs/>
          <w:sz w:val="24"/>
          <w:szCs w:val="24"/>
        </w:rPr>
        <w:t xml:space="preserve"> - </w:t>
      </w:r>
      <w:bookmarkStart w:id="0" w:name="_GoBack"/>
      <w:bookmarkEnd w:id="0"/>
      <w:r w:rsidR="00D71DE4" w:rsidRPr="00381ACD">
        <w:rPr>
          <w:rFonts w:cs="David"/>
          <w:b/>
          <w:bCs/>
          <w:sz w:val="24"/>
          <w:szCs w:val="24"/>
        </w:rPr>
        <w:t>Bibliography</w:t>
      </w:r>
    </w:p>
    <w:p w:rsidR="00091E4C" w:rsidRDefault="00091E4C" w:rsidP="00091E4C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p w:rsidR="00091E4C" w:rsidRDefault="00091E4C" w:rsidP="00091E4C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</w:rPr>
        <w:t>Sources</w:t>
      </w:r>
    </w:p>
    <w:p w:rsidR="00F36461" w:rsidRPr="00F36461" w:rsidRDefault="00F36461" w:rsidP="00F36461">
      <w:pPr>
        <w:bidi w:val="0"/>
        <w:spacing w:line="36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M</w:t>
      </w:r>
      <w:r w:rsidRPr="00F36461">
        <w:rPr>
          <w:i/>
          <w:iCs/>
          <w:sz w:val="24"/>
          <w:szCs w:val="24"/>
        </w:rPr>
        <w:t xml:space="preserve">ekhilta de-Rabbi Ishmael: </w:t>
      </w:r>
      <w:r>
        <w:rPr>
          <w:i/>
          <w:iCs/>
          <w:sz w:val="24"/>
          <w:szCs w:val="24"/>
        </w:rPr>
        <w:t>A</w:t>
      </w:r>
      <w:r w:rsidRPr="00F36461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</w:t>
      </w:r>
      <w:r w:rsidRPr="00F36461">
        <w:rPr>
          <w:i/>
          <w:iCs/>
          <w:sz w:val="24"/>
          <w:szCs w:val="24"/>
        </w:rPr>
        <w:t xml:space="preserve">ritical </w:t>
      </w:r>
      <w:r>
        <w:rPr>
          <w:i/>
          <w:iCs/>
          <w:sz w:val="24"/>
          <w:szCs w:val="24"/>
        </w:rPr>
        <w:t>E</w:t>
      </w:r>
      <w:r w:rsidRPr="00F36461">
        <w:rPr>
          <w:i/>
          <w:iCs/>
          <w:sz w:val="24"/>
          <w:szCs w:val="24"/>
        </w:rPr>
        <w:t>dition, based on the manuscripts and early editions with an English translation, introduction, and notes</w:t>
      </w:r>
      <w:r w:rsidRPr="00F36461">
        <w:rPr>
          <w:sz w:val="24"/>
          <w:szCs w:val="24"/>
        </w:rPr>
        <w:t xml:space="preserve"> by Jacob Z. Lauterbach</w:t>
      </w:r>
      <w:r>
        <w:rPr>
          <w:sz w:val="24"/>
          <w:szCs w:val="24"/>
        </w:rPr>
        <w:t xml:space="preserve">, </w:t>
      </w:r>
    </w:p>
    <w:p w:rsidR="00F36461" w:rsidRPr="00F36461" w:rsidRDefault="00F36461" w:rsidP="00F36461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vol 1-2, </w:t>
      </w:r>
      <w:r w:rsidRPr="00F36461">
        <w:rPr>
          <w:sz w:val="24"/>
          <w:szCs w:val="24"/>
        </w:rPr>
        <w:t>Philadelphia: Jewish Publication Society</w:t>
      </w:r>
      <w:r>
        <w:rPr>
          <w:sz w:val="24"/>
          <w:szCs w:val="24"/>
        </w:rPr>
        <w:t>, 2004</w:t>
      </w:r>
      <w:r w:rsidRPr="00F36461">
        <w:rPr>
          <w:sz w:val="24"/>
          <w:szCs w:val="24"/>
          <w:vertAlign w:val="superscript"/>
        </w:rPr>
        <w:t>2</w:t>
      </w:r>
    </w:p>
    <w:p w:rsidR="00F36461" w:rsidRDefault="00F36461" w:rsidP="00F36461">
      <w:pPr>
        <w:bidi w:val="0"/>
        <w:spacing w:line="360" w:lineRule="auto"/>
        <w:jc w:val="both"/>
        <w:rPr>
          <w:i/>
          <w:iCs/>
          <w:sz w:val="24"/>
          <w:szCs w:val="24"/>
        </w:rPr>
      </w:pPr>
    </w:p>
    <w:p w:rsidR="000A635D" w:rsidRPr="002D190C" w:rsidRDefault="000A635D" w:rsidP="000A635D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A635D">
        <w:rPr>
          <w:rFonts w:asciiTheme="majorBidi" w:hAnsiTheme="majorBidi" w:cstheme="majorBidi"/>
          <w:i/>
          <w:iCs/>
          <w:sz w:val="24"/>
          <w:szCs w:val="24"/>
        </w:rPr>
        <w:t>Midrash Rabbah,</w:t>
      </w:r>
      <w:r w:rsidRPr="002D190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bookmarkStart w:id="1" w:name="_Hlk110425819"/>
      <w:r w:rsidRPr="002D190C">
        <w:rPr>
          <w:rFonts w:asciiTheme="majorBidi" w:hAnsiTheme="majorBidi" w:cstheme="majorBidi"/>
          <w:i/>
          <w:iCs/>
          <w:sz w:val="24"/>
          <w:szCs w:val="24"/>
        </w:rPr>
        <w:t>Song of Songs</w:t>
      </w:r>
      <w:r>
        <w:rPr>
          <w:rFonts w:asciiTheme="majorBidi" w:hAnsiTheme="majorBidi" w:cstheme="majorBidi"/>
          <w:sz w:val="24"/>
          <w:szCs w:val="24"/>
        </w:rPr>
        <w:t>,</w:t>
      </w:r>
      <w:r w:rsidRPr="002D190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Pr="002D190C">
        <w:rPr>
          <w:rFonts w:asciiTheme="majorBidi" w:hAnsiTheme="majorBidi" w:cstheme="majorBidi"/>
          <w:sz w:val="24"/>
          <w:szCs w:val="24"/>
        </w:rPr>
        <w:t>rans</w:t>
      </w:r>
      <w:r>
        <w:rPr>
          <w:rFonts w:asciiTheme="majorBidi" w:hAnsiTheme="majorBidi" w:cstheme="majorBidi"/>
          <w:sz w:val="24"/>
          <w:szCs w:val="24"/>
        </w:rPr>
        <w:t>.</w:t>
      </w:r>
      <w:r w:rsidRPr="002D190C">
        <w:rPr>
          <w:rFonts w:asciiTheme="majorBidi" w:hAnsiTheme="majorBidi" w:cstheme="majorBidi"/>
          <w:sz w:val="24"/>
          <w:szCs w:val="24"/>
        </w:rPr>
        <w:t xml:space="preserve"> Maurice Simon. London: Soncino,1939. </w:t>
      </w:r>
      <w:bookmarkEnd w:id="1"/>
    </w:p>
    <w:p w:rsidR="000A635D" w:rsidRDefault="000A635D" w:rsidP="00F36461">
      <w:pPr>
        <w:bidi w:val="0"/>
        <w:spacing w:line="360" w:lineRule="auto"/>
        <w:jc w:val="both"/>
        <w:rPr>
          <w:i/>
          <w:iCs/>
          <w:sz w:val="24"/>
          <w:szCs w:val="24"/>
        </w:rPr>
      </w:pPr>
    </w:p>
    <w:p w:rsidR="00091E4C" w:rsidRDefault="00091E4C" w:rsidP="000A635D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  <w:r w:rsidRPr="00F4126D">
        <w:rPr>
          <w:i/>
          <w:iCs/>
          <w:sz w:val="24"/>
          <w:szCs w:val="24"/>
        </w:rPr>
        <w:t>Origen</w:t>
      </w:r>
      <w:r w:rsidR="00F4126D">
        <w:rPr>
          <w:i/>
          <w:iCs/>
          <w:sz w:val="24"/>
          <w:szCs w:val="24"/>
        </w:rPr>
        <w:t>:</w:t>
      </w:r>
      <w:r w:rsidRPr="00091E4C">
        <w:rPr>
          <w:sz w:val="24"/>
          <w:szCs w:val="24"/>
        </w:rPr>
        <w:t xml:space="preserve"> </w:t>
      </w:r>
      <w:r w:rsidRPr="00091E4C">
        <w:rPr>
          <w:i/>
          <w:iCs/>
          <w:sz w:val="24"/>
          <w:szCs w:val="24"/>
        </w:rPr>
        <w:t xml:space="preserve">The Song of Songs Commentary and Homilies, </w:t>
      </w:r>
      <w:r w:rsidRPr="00091E4C">
        <w:rPr>
          <w:sz w:val="24"/>
          <w:szCs w:val="24"/>
        </w:rPr>
        <w:t xml:space="preserve">Ancient Christian Writers: The Works of the Fathers in Translation 26 (Translated by R.P. Lawson), London: Newman Press, 1957. </w:t>
      </w:r>
    </w:p>
    <w:p w:rsidR="00F4126D" w:rsidRDefault="00F4126D" w:rsidP="00F4126D">
      <w:pPr>
        <w:bidi w:val="0"/>
        <w:spacing w:line="360" w:lineRule="auto"/>
        <w:jc w:val="both"/>
        <w:rPr>
          <w:rFonts w:cs="David"/>
          <w:i/>
          <w:iCs/>
          <w:sz w:val="24"/>
          <w:szCs w:val="24"/>
        </w:rPr>
      </w:pPr>
    </w:p>
    <w:p w:rsidR="00F4126D" w:rsidRDefault="00F4126D" w:rsidP="00F4126D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644E73">
        <w:rPr>
          <w:rFonts w:cs="David"/>
          <w:i/>
          <w:iCs/>
          <w:sz w:val="24"/>
          <w:szCs w:val="24"/>
        </w:rPr>
        <w:t>The Shi</w:t>
      </w:r>
      <w:r w:rsidRPr="00381ACD">
        <w:rPr>
          <w:rFonts w:cs="David"/>
          <w:sz w:val="24"/>
          <w:szCs w:val="24"/>
        </w:rPr>
        <w:t>’</w:t>
      </w:r>
      <w:r w:rsidRPr="00644E73">
        <w:rPr>
          <w:rFonts w:cs="David"/>
          <w:i/>
          <w:iCs/>
          <w:sz w:val="24"/>
          <w:szCs w:val="24"/>
        </w:rPr>
        <w:t xml:space="preserve">ur Qomah: </w:t>
      </w:r>
      <w:r>
        <w:rPr>
          <w:rFonts w:cs="David"/>
          <w:i/>
          <w:iCs/>
          <w:sz w:val="24"/>
          <w:szCs w:val="24"/>
        </w:rPr>
        <w:t>T</w:t>
      </w:r>
      <w:r w:rsidRPr="00644E73">
        <w:rPr>
          <w:rFonts w:cs="David"/>
          <w:i/>
          <w:iCs/>
          <w:sz w:val="24"/>
          <w:szCs w:val="24"/>
        </w:rPr>
        <w:t xml:space="preserve">exts and </w:t>
      </w:r>
      <w:r>
        <w:rPr>
          <w:rFonts w:cs="David"/>
          <w:i/>
          <w:iCs/>
          <w:sz w:val="24"/>
          <w:szCs w:val="24"/>
        </w:rPr>
        <w:t>R</w:t>
      </w:r>
      <w:r w:rsidRPr="00644E73">
        <w:rPr>
          <w:rFonts w:cs="David"/>
          <w:i/>
          <w:iCs/>
          <w:sz w:val="24"/>
          <w:szCs w:val="24"/>
        </w:rPr>
        <w:t>ecensions</w:t>
      </w:r>
      <w:r>
        <w:rPr>
          <w:rFonts w:cs="David"/>
          <w:sz w:val="24"/>
          <w:szCs w:val="24"/>
        </w:rPr>
        <w:t xml:space="preserve">, </w:t>
      </w:r>
      <w:r w:rsidRPr="00644E73">
        <w:rPr>
          <w:rFonts w:cs="David"/>
          <w:sz w:val="24"/>
          <w:szCs w:val="24"/>
        </w:rPr>
        <w:t xml:space="preserve">Cohen Martin Samuel, Texte und Studien zum </w:t>
      </w:r>
      <w:r>
        <w:rPr>
          <w:rFonts w:cs="David"/>
          <w:sz w:val="24"/>
          <w:szCs w:val="24"/>
        </w:rPr>
        <w:t>A</w:t>
      </w:r>
      <w:r w:rsidRPr="00644E73">
        <w:rPr>
          <w:rFonts w:cs="David"/>
          <w:sz w:val="24"/>
          <w:szCs w:val="24"/>
        </w:rPr>
        <w:t xml:space="preserve">ntiken Judentum </w:t>
      </w:r>
      <w:r>
        <w:rPr>
          <w:rFonts w:cs="David"/>
          <w:sz w:val="24"/>
          <w:szCs w:val="24"/>
        </w:rPr>
        <w:t>9, (</w:t>
      </w:r>
      <w:r w:rsidRPr="00644E73">
        <w:rPr>
          <w:rFonts w:cs="David"/>
          <w:sz w:val="24"/>
          <w:szCs w:val="24"/>
        </w:rPr>
        <w:t>T</w:t>
      </w:r>
      <w:r>
        <w:rPr>
          <w:rFonts w:cs="Times New Roman"/>
          <w:sz w:val="24"/>
          <w:szCs w:val="24"/>
        </w:rPr>
        <w:t>ü</w:t>
      </w:r>
      <w:r w:rsidRPr="00644E73">
        <w:rPr>
          <w:rFonts w:cs="David"/>
          <w:sz w:val="24"/>
          <w:szCs w:val="24"/>
        </w:rPr>
        <w:t>bingen: Mohr Siebeck</w:t>
      </w:r>
      <w:r>
        <w:rPr>
          <w:rFonts w:cs="David"/>
          <w:sz w:val="24"/>
          <w:szCs w:val="24"/>
        </w:rPr>
        <w:t>, 1985)</w:t>
      </w:r>
    </w:p>
    <w:p w:rsidR="00F4126D" w:rsidRDefault="00F4126D" w:rsidP="00F4126D">
      <w:pPr>
        <w:bidi w:val="0"/>
        <w:spacing w:line="360" w:lineRule="auto"/>
        <w:jc w:val="both"/>
        <w:rPr>
          <w:rFonts w:cs="David"/>
          <w:sz w:val="24"/>
          <w:szCs w:val="24"/>
        </w:rPr>
      </w:pPr>
    </w:p>
    <w:p w:rsidR="00005547" w:rsidRDefault="00005547" w:rsidP="00005547">
      <w:pPr>
        <w:bidi w:val="0"/>
        <w:spacing w:line="360" w:lineRule="auto"/>
        <w:jc w:val="both"/>
        <w:rPr>
          <w:rFonts w:cs="David"/>
          <w:sz w:val="24"/>
          <w:szCs w:val="24"/>
        </w:rPr>
      </w:pPr>
      <w:bookmarkStart w:id="2" w:name="_Hlk110333153"/>
      <w:r w:rsidRPr="00005547">
        <w:rPr>
          <w:rFonts w:cs="David"/>
          <w:i/>
          <w:iCs/>
          <w:sz w:val="24"/>
          <w:szCs w:val="24"/>
        </w:rPr>
        <w:t>Sifre on Deuteronomy</w:t>
      </w:r>
      <w:r>
        <w:rPr>
          <w:rFonts w:cs="David"/>
          <w:sz w:val="24"/>
          <w:szCs w:val="24"/>
        </w:rPr>
        <w:t>, Louis Finkelstein, New York and Jerusalem: JTS 1993</w:t>
      </w:r>
      <w:r w:rsidRPr="00005547">
        <w:rPr>
          <w:rFonts w:cs="David"/>
          <w:sz w:val="24"/>
          <w:szCs w:val="24"/>
          <w:vertAlign w:val="superscript"/>
        </w:rPr>
        <w:t>3</w:t>
      </w:r>
    </w:p>
    <w:p w:rsidR="00FE29B4" w:rsidRDefault="00FE29B4" w:rsidP="00FE29B4">
      <w:pPr>
        <w:bidi w:val="0"/>
        <w:spacing w:line="360" w:lineRule="auto"/>
        <w:jc w:val="both"/>
        <w:rPr>
          <w:rFonts w:cs="David"/>
          <w:sz w:val="24"/>
          <w:szCs w:val="24"/>
        </w:rPr>
      </w:pPr>
    </w:p>
    <w:p w:rsidR="00FE29B4" w:rsidRDefault="00FE29B4" w:rsidP="00FE29B4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FE29B4">
        <w:rPr>
          <w:rFonts w:cs="David"/>
          <w:i/>
          <w:iCs/>
          <w:sz w:val="24"/>
          <w:szCs w:val="24"/>
        </w:rPr>
        <w:t>Song of Songs Rabbah</w:t>
      </w:r>
      <w:r>
        <w:rPr>
          <w:rFonts w:cs="David"/>
          <w:sz w:val="24"/>
          <w:szCs w:val="24"/>
        </w:rPr>
        <w:t>, A synoptic edition by Tamar Kadari</w:t>
      </w:r>
    </w:p>
    <w:p w:rsidR="00FE29B4" w:rsidRDefault="00B6318C" w:rsidP="00FE29B4">
      <w:pPr>
        <w:bidi w:val="0"/>
        <w:spacing w:line="360" w:lineRule="auto"/>
        <w:jc w:val="both"/>
        <w:rPr>
          <w:rFonts w:cs="David"/>
          <w:sz w:val="24"/>
          <w:szCs w:val="24"/>
        </w:rPr>
      </w:pPr>
      <w:hyperlink r:id="rId5" w:history="1">
        <w:r w:rsidR="00FE29B4" w:rsidRPr="0078781F">
          <w:rPr>
            <w:rStyle w:val="Hyperlink"/>
            <w:rFonts w:cs="David"/>
            <w:sz w:val="24"/>
            <w:szCs w:val="24"/>
          </w:rPr>
          <w:t>https://schechter.ac.il/midrash/shir-hashirim-raba/</w:t>
        </w:r>
      </w:hyperlink>
    </w:p>
    <w:bookmarkEnd w:id="2"/>
    <w:p w:rsidR="00D71DE4" w:rsidRDefault="00D71DE4" w:rsidP="00D71DE4">
      <w:pPr>
        <w:bidi w:val="0"/>
        <w:spacing w:line="360" w:lineRule="auto"/>
        <w:jc w:val="both"/>
        <w:rPr>
          <w:rFonts w:cs="David"/>
          <w:sz w:val="24"/>
          <w:szCs w:val="24"/>
        </w:rPr>
      </w:pPr>
    </w:p>
    <w:p w:rsidR="00091E4C" w:rsidRPr="00091E4C" w:rsidRDefault="00091E4C" w:rsidP="00091E4C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  <w:r w:rsidRPr="00091E4C">
        <w:rPr>
          <w:rFonts w:cs="David"/>
          <w:b/>
          <w:bCs/>
          <w:sz w:val="24"/>
          <w:szCs w:val="24"/>
        </w:rPr>
        <w:t>Books and Articles</w:t>
      </w:r>
    </w:p>
    <w:p w:rsidR="009B4E12" w:rsidRDefault="009B4E12" w:rsidP="009B4E12">
      <w:pPr>
        <w:bidi w:val="0"/>
        <w:spacing w:line="360" w:lineRule="auto"/>
        <w:jc w:val="both"/>
        <w:rPr>
          <w:rFonts w:cs="David"/>
          <w:sz w:val="24"/>
          <w:szCs w:val="24"/>
        </w:rPr>
      </w:pPr>
      <w:bookmarkStart w:id="3" w:name="_Hlk108953462"/>
    </w:p>
    <w:p w:rsidR="009B4E12" w:rsidRPr="00C07D86" w:rsidRDefault="009B4E12" w:rsidP="009B4E12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bookmarkStart w:id="4" w:name="_Hlk110327018"/>
      <w:r>
        <w:rPr>
          <w:rFonts w:cs="David"/>
          <w:sz w:val="24"/>
          <w:szCs w:val="24"/>
        </w:rPr>
        <w:t>Bar-Levav, Avriel and Idel,</w:t>
      </w:r>
      <w:r w:rsidRPr="009B4E12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Moshe. </w:t>
      </w:r>
      <w:r w:rsidRPr="009B4E12">
        <w:rPr>
          <w:rFonts w:cs="David"/>
          <w:i/>
          <w:iCs/>
          <w:sz w:val="24"/>
          <w:szCs w:val="24"/>
        </w:rPr>
        <w:t>An Introduction to Jewish Mysticism, Vol. 1: Roots,</w:t>
      </w:r>
      <w:r>
        <w:rPr>
          <w:rFonts w:cs="David"/>
          <w:sz w:val="24"/>
          <w:szCs w:val="24"/>
        </w:rPr>
        <w:t xml:space="preserve"> </w:t>
      </w:r>
      <w:r w:rsidR="004E4159" w:rsidRPr="004E4159">
        <w:rPr>
          <w:rFonts w:cs="David"/>
          <w:i/>
          <w:iCs/>
          <w:sz w:val="24"/>
          <w:szCs w:val="24"/>
        </w:rPr>
        <w:t>Vol. 2: Germinates</w:t>
      </w:r>
      <w:r w:rsidR="004E4159">
        <w:rPr>
          <w:rFonts w:cs="David"/>
          <w:sz w:val="24"/>
          <w:szCs w:val="24"/>
        </w:rPr>
        <w:t xml:space="preserve"> </w:t>
      </w:r>
      <w:r w:rsidR="004E4159">
        <w:rPr>
          <w:szCs w:val="22"/>
        </w:rPr>
        <w:t>[Hebrew]</w:t>
      </w:r>
      <w:r w:rsidR="004E4159">
        <w:rPr>
          <w:rFonts w:cs="David"/>
          <w:sz w:val="24"/>
          <w:szCs w:val="24"/>
        </w:rPr>
        <w:t xml:space="preserve">, </w:t>
      </w:r>
      <w:r>
        <w:rPr>
          <w:rFonts w:cs="David"/>
          <w:sz w:val="24"/>
          <w:szCs w:val="24"/>
        </w:rPr>
        <w:t>Raanana: The Open University, 2022.</w:t>
      </w:r>
    </w:p>
    <w:bookmarkEnd w:id="4"/>
    <w:p w:rsidR="009B4E12" w:rsidRDefault="009B4E12" w:rsidP="00D71DE4">
      <w:pPr>
        <w:bidi w:val="0"/>
        <w:spacing w:line="360" w:lineRule="auto"/>
        <w:jc w:val="both"/>
        <w:rPr>
          <w:rFonts w:cs="David"/>
          <w:sz w:val="24"/>
          <w:szCs w:val="24"/>
        </w:rPr>
      </w:pPr>
    </w:p>
    <w:p w:rsidR="00980610" w:rsidRPr="004C4B44" w:rsidRDefault="00980610" w:rsidP="00980610">
      <w:pPr>
        <w:bidi w:val="0"/>
        <w:spacing w:line="276" w:lineRule="auto"/>
        <w:rPr>
          <w:rFonts w:cs="David"/>
          <w:sz w:val="24"/>
          <w:szCs w:val="24"/>
        </w:rPr>
      </w:pPr>
      <w:bookmarkStart w:id="5" w:name="_Hlk110253198"/>
      <w:r w:rsidRPr="004C4B44">
        <w:rPr>
          <w:rFonts w:cs="David"/>
          <w:sz w:val="24"/>
          <w:szCs w:val="24"/>
        </w:rPr>
        <w:t xml:space="preserve">Beit-Arié, Malachi. </w:t>
      </w:r>
      <w:r w:rsidRPr="004C4B44">
        <w:rPr>
          <w:rFonts w:cs="David"/>
          <w:i/>
          <w:iCs/>
          <w:sz w:val="24"/>
          <w:szCs w:val="24"/>
        </w:rPr>
        <w:t>Hebrew Codicology: Historical and Comparative Typology of Medieval Hebrew Codices Based on the Documentation of the Extant Dated Manuscripts Until 1540 Using a Quantitative Approach</w:t>
      </w:r>
      <w:r w:rsidRPr="004C4B44">
        <w:rPr>
          <w:rFonts w:cs="David"/>
          <w:sz w:val="24"/>
          <w:szCs w:val="24"/>
        </w:rPr>
        <w:t>, Hamburg and Jerusalem: The Israel Academy of Sciences and Humanities, 2021.</w:t>
      </w:r>
    </w:p>
    <w:p w:rsidR="00980610" w:rsidRDefault="00980610" w:rsidP="00381ACD">
      <w:pPr>
        <w:bidi w:val="0"/>
        <w:spacing w:line="360" w:lineRule="auto"/>
        <w:jc w:val="both"/>
        <w:rPr>
          <w:rFonts w:cs="David"/>
          <w:sz w:val="24"/>
          <w:szCs w:val="24"/>
        </w:rPr>
      </w:pPr>
    </w:p>
    <w:p w:rsidR="00381ACD" w:rsidRDefault="00DC7149" w:rsidP="00980610">
      <w:pPr>
        <w:bidi w:val="0"/>
        <w:spacing w:line="360" w:lineRule="auto"/>
        <w:jc w:val="both"/>
        <w:rPr>
          <w:rFonts w:cs="David"/>
          <w:sz w:val="22"/>
          <w:szCs w:val="22"/>
        </w:rPr>
      </w:pPr>
      <w:r w:rsidRPr="00381ACD">
        <w:rPr>
          <w:rFonts w:cs="David"/>
          <w:sz w:val="24"/>
          <w:szCs w:val="24"/>
        </w:rPr>
        <w:t xml:space="preserve">Boyarin, </w:t>
      </w:r>
      <w:r w:rsidR="0086473B" w:rsidRPr="00381ACD">
        <w:rPr>
          <w:rFonts w:cs="David"/>
          <w:sz w:val="24"/>
          <w:szCs w:val="24"/>
        </w:rPr>
        <w:t>Daniel</w:t>
      </w:r>
      <w:r w:rsidR="0086473B">
        <w:rPr>
          <w:rFonts w:cs="David"/>
          <w:sz w:val="24"/>
          <w:szCs w:val="24"/>
        </w:rPr>
        <w:t>.</w:t>
      </w:r>
      <w:r w:rsidR="0086473B" w:rsidRPr="00381ACD">
        <w:rPr>
          <w:rFonts w:cs="David"/>
          <w:sz w:val="24"/>
          <w:szCs w:val="24"/>
        </w:rPr>
        <w:t xml:space="preserve"> </w:t>
      </w:r>
      <w:r w:rsidRPr="00381ACD">
        <w:rPr>
          <w:rFonts w:cs="David"/>
          <w:sz w:val="24"/>
          <w:szCs w:val="24"/>
        </w:rPr>
        <w:t xml:space="preserve">“Martyrdom and the Making of Christianity and Judaism,” </w:t>
      </w:r>
      <w:r w:rsidRPr="00381ACD">
        <w:rPr>
          <w:rFonts w:cs="David"/>
          <w:i/>
          <w:iCs/>
          <w:sz w:val="24"/>
          <w:szCs w:val="24"/>
        </w:rPr>
        <w:t xml:space="preserve">Journal of Early Christian Studies </w:t>
      </w:r>
      <w:r w:rsidRPr="00381ACD">
        <w:rPr>
          <w:rFonts w:cs="David"/>
          <w:sz w:val="24"/>
          <w:szCs w:val="24"/>
        </w:rPr>
        <w:t xml:space="preserve">6:4 (1998), </w:t>
      </w:r>
      <w:bookmarkStart w:id="6" w:name="_Hlk110345187"/>
      <w:r w:rsidRPr="00381ACD">
        <w:rPr>
          <w:rFonts w:cs="David"/>
          <w:sz w:val="24"/>
          <w:szCs w:val="24"/>
        </w:rPr>
        <w:t>5</w:t>
      </w:r>
      <w:r w:rsidR="00F13BD9" w:rsidRPr="00F13BD9">
        <w:rPr>
          <w:rFonts w:asciiTheme="majorBidi" w:hAnsiTheme="majorBidi" w:cstheme="majorBidi"/>
          <w:sz w:val="24"/>
          <w:szCs w:val="24"/>
          <w:rtl/>
        </w:rPr>
        <w:t>77</w:t>
      </w:r>
      <w:r w:rsidRPr="00F13BD9">
        <w:rPr>
          <w:rFonts w:asciiTheme="majorBidi" w:hAnsiTheme="majorBidi" w:cstheme="majorBidi"/>
          <w:sz w:val="24"/>
          <w:szCs w:val="24"/>
        </w:rPr>
        <w:t>-</w:t>
      </w:r>
      <w:bookmarkEnd w:id="5"/>
      <w:r w:rsidR="00F13BD9" w:rsidRPr="00F13BD9">
        <w:rPr>
          <w:rFonts w:asciiTheme="majorBidi" w:hAnsiTheme="majorBidi" w:cstheme="majorBidi"/>
          <w:sz w:val="24"/>
          <w:szCs w:val="24"/>
          <w:rtl/>
        </w:rPr>
        <w:t>62</w:t>
      </w:r>
      <w:r w:rsidR="00F13BD9">
        <w:rPr>
          <w:rFonts w:asciiTheme="majorBidi" w:hAnsiTheme="majorBidi" w:cstheme="majorBidi" w:hint="cs"/>
          <w:sz w:val="24"/>
          <w:szCs w:val="24"/>
          <w:rtl/>
        </w:rPr>
        <w:t>7</w:t>
      </w:r>
      <w:r w:rsidR="002A7882" w:rsidRPr="00F13BD9">
        <w:rPr>
          <w:rFonts w:asciiTheme="majorBidi" w:hAnsiTheme="majorBidi" w:cstheme="majorBidi"/>
          <w:sz w:val="24"/>
          <w:szCs w:val="24"/>
        </w:rPr>
        <w:t>.</w:t>
      </w:r>
      <w:bookmarkEnd w:id="6"/>
    </w:p>
    <w:p w:rsidR="00381ACD" w:rsidRDefault="00381ACD" w:rsidP="00381ACD">
      <w:pPr>
        <w:bidi w:val="0"/>
        <w:spacing w:line="360" w:lineRule="auto"/>
        <w:jc w:val="both"/>
        <w:rPr>
          <w:rFonts w:cs="David"/>
          <w:sz w:val="22"/>
          <w:szCs w:val="22"/>
        </w:rPr>
      </w:pPr>
    </w:p>
    <w:p w:rsidR="00381ACD" w:rsidRDefault="00381ACD" w:rsidP="00381ACD">
      <w:pPr>
        <w:bidi w:val="0"/>
        <w:spacing w:line="360" w:lineRule="auto"/>
        <w:jc w:val="both"/>
        <w:rPr>
          <w:rFonts w:cs="David"/>
          <w:sz w:val="24"/>
          <w:szCs w:val="24"/>
        </w:rPr>
      </w:pPr>
      <w:bookmarkStart w:id="7" w:name="_Hlk108958987"/>
      <w:r w:rsidRPr="00381ACD">
        <w:rPr>
          <w:rFonts w:cs="David"/>
          <w:sz w:val="24"/>
          <w:szCs w:val="24"/>
        </w:rPr>
        <w:lastRenderedPageBreak/>
        <w:t xml:space="preserve">Boyarin, </w:t>
      </w:r>
      <w:r w:rsidR="0086473B" w:rsidRPr="00381ACD">
        <w:rPr>
          <w:rFonts w:cs="David"/>
          <w:sz w:val="24"/>
          <w:szCs w:val="24"/>
        </w:rPr>
        <w:t>Daniel</w:t>
      </w:r>
      <w:r w:rsidR="0086473B">
        <w:rPr>
          <w:rFonts w:cs="David"/>
          <w:sz w:val="24"/>
          <w:szCs w:val="24"/>
        </w:rPr>
        <w:t>.</w:t>
      </w:r>
      <w:r w:rsidR="0086473B" w:rsidRPr="00381ACD">
        <w:rPr>
          <w:rFonts w:cs="David"/>
          <w:sz w:val="24"/>
          <w:szCs w:val="24"/>
        </w:rPr>
        <w:t xml:space="preserve"> </w:t>
      </w:r>
      <w:r w:rsidRPr="00381ACD">
        <w:rPr>
          <w:rFonts w:cs="David"/>
          <w:sz w:val="24"/>
          <w:szCs w:val="24"/>
        </w:rPr>
        <w:t>“Two Introductions to the Midrash on the Song of Songs”</w:t>
      </w:r>
      <w:r w:rsidRPr="00381ACD">
        <w:rPr>
          <w:rFonts w:cs="Times"/>
          <w:sz w:val="24"/>
          <w:szCs w:val="24"/>
        </w:rPr>
        <w:t xml:space="preserve"> (Hebrew)</w:t>
      </w:r>
      <w:r w:rsidRPr="00381ACD">
        <w:rPr>
          <w:rFonts w:cs="David"/>
          <w:sz w:val="24"/>
          <w:szCs w:val="24"/>
        </w:rPr>
        <w:t xml:space="preserve">, </w:t>
      </w:r>
      <w:r w:rsidRPr="00381ACD">
        <w:rPr>
          <w:rFonts w:cs="David"/>
          <w:i/>
          <w:iCs/>
          <w:sz w:val="24"/>
          <w:szCs w:val="24"/>
        </w:rPr>
        <w:t xml:space="preserve">Tarbiz </w:t>
      </w:r>
      <w:r w:rsidRPr="00381ACD">
        <w:rPr>
          <w:rFonts w:cs="David"/>
          <w:sz w:val="24"/>
          <w:szCs w:val="24"/>
        </w:rPr>
        <w:t>56 (1987), 479-500.</w:t>
      </w:r>
    </w:p>
    <w:p w:rsidR="00A03B67" w:rsidRDefault="00A03B67" w:rsidP="00A03B67">
      <w:pPr>
        <w:bidi w:val="0"/>
        <w:spacing w:line="360" w:lineRule="auto"/>
        <w:jc w:val="both"/>
        <w:rPr>
          <w:rFonts w:cs="David"/>
          <w:sz w:val="24"/>
          <w:szCs w:val="24"/>
        </w:rPr>
      </w:pPr>
    </w:p>
    <w:p w:rsidR="009749CE" w:rsidRDefault="00A03B67" w:rsidP="00A03B67">
      <w:pPr>
        <w:bidi w:val="0"/>
        <w:spacing w:line="360" w:lineRule="auto"/>
        <w:jc w:val="both"/>
        <w:rPr>
          <w:rFonts w:cs="David"/>
          <w:sz w:val="24"/>
          <w:szCs w:val="24"/>
        </w:rPr>
      </w:pPr>
      <w:bookmarkStart w:id="8" w:name="_Hlk110259768"/>
      <w:r w:rsidRPr="00A03B67">
        <w:rPr>
          <w:rFonts w:cs="David"/>
          <w:sz w:val="24"/>
          <w:szCs w:val="24"/>
        </w:rPr>
        <w:t>Dan</w:t>
      </w:r>
      <w:r>
        <w:rPr>
          <w:rFonts w:cs="David"/>
          <w:sz w:val="24"/>
          <w:szCs w:val="24"/>
        </w:rPr>
        <w:t xml:space="preserve">, </w:t>
      </w:r>
      <w:r w:rsidRPr="00A03B67">
        <w:rPr>
          <w:rFonts w:cs="David"/>
          <w:sz w:val="24"/>
          <w:szCs w:val="24"/>
        </w:rPr>
        <w:t>Joseph</w:t>
      </w:r>
      <w:r>
        <w:rPr>
          <w:rFonts w:cs="David"/>
          <w:sz w:val="24"/>
          <w:szCs w:val="24"/>
        </w:rPr>
        <w:t>.</w:t>
      </w:r>
      <w:r w:rsidRPr="00A03B67">
        <w:rPr>
          <w:rFonts w:cs="David"/>
          <w:sz w:val="24"/>
          <w:szCs w:val="24"/>
        </w:rPr>
        <w:t xml:space="preserve"> </w:t>
      </w:r>
      <w:r w:rsidRPr="00A03B67">
        <w:rPr>
          <w:rFonts w:cs="David"/>
          <w:i/>
          <w:iCs/>
          <w:sz w:val="24"/>
          <w:szCs w:val="24"/>
        </w:rPr>
        <w:t>History of Jewish Mysticism and Esotericism</w:t>
      </w:r>
      <w:r>
        <w:rPr>
          <w:rFonts w:cs="David"/>
          <w:sz w:val="24"/>
          <w:szCs w:val="24"/>
        </w:rPr>
        <w:t xml:space="preserve">, </w:t>
      </w:r>
      <w:r w:rsidRPr="00A03B67">
        <w:rPr>
          <w:rFonts w:cs="David"/>
          <w:i/>
          <w:iCs/>
          <w:sz w:val="24"/>
          <w:szCs w:val="24"/>
        </w:rPr>
        <w:t>Ancient Times</w:t>
      </w:r>
      <w:r>
        <w:rPr>
          <w:rFonts w:cs="David"/>
          <w:sz w:val="24"/>
          <w:szCs w:val="24"/>
        </w:rPr>
        <w:t xml:space="preserve"> </w:t>
      </w:r>
      <w:r w:rsidR="009D5716">
        <w:rPr>
          <w:rFonts w:cs="David"/>
          <w:sz w:val="24"/>
          <w:szCs w:val="24"/>
        </w:rPr>
        <w:t>[Hebrew]</w:t>
      </w:r>
      <w:r w:rsidR="004E4159">
        <w:rPr>
          <w:rFonts w:cs="David"/>
          <w:sz w:val="24"/>
          <w:szCs w:val="24"/>
        </w:rPr>
        <w:t>,</w:t>
      </w:r>
      <w:r w:rsidR="009D5716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vol. </w:t>
      </w:r>
      <w:r w:rsidR="009D5716">
        <w:rPr>
          <w:rFonts w:cs="David"/>
          <w:sz w:val="24"/>
          <w:szCs w:val="24"/>
        </w:rPr>
        <w:t xml:space="preserve">2 and vol. </w:t>
      </w:r>
      <w:r>
        <w:rPr>
          <w:rFonts w:cs="David"/>
          <w:sz w:val="24"/>
          <w:szCs w:val="24"/>
        </w:rPr>
        <w:t>3, Jerusalem: Zalman Shazar 2008.</w:t>
      </w:r>
    </w:p>
    <w:p w:rsidR="009749CE" w:rsidRDefault="009749CE" w:rsidP="00565D7B">
      <w:pPr>
        <w:bidi w:val="0"/>
        <w:spacing w:line="360" w:lineRule="auto"/>
        <w:jc w:val="both"/>
        <w:rPr>
          <w:rFonts w:cs="David"/>
          <w:sz w:val="24"/>
          <w:szCs w:val="24"/>
        </w:rPr>
      </w:pPr>
      <w:bookmarkStart w:id="9" w:name="_Hlk109561238"/>
      <w:bookmarkEnd w:id="7"/>
      <w:bookmarkEnd w:id="8"/>
    </w:p>
    <w:p w:rsidR="00565D7B" w:rsidRPr="00381ACD" w:rsidRDefault="00565D7B" w:rsidP="009749CE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381ACD">
        <w:rPr>
          <w:rFonts w:cs="David"/>
          <w:sz w:val="24"/>
          <w:szCs w:val="24"/>
        </w:rPr>
        <w:t>Farber-Ginat, Asi</w:t>
      </w:r>
      <w:r>
        <w:rPr>
          <w:rFonts w:cs="David"/>
          <w:sz w:val="24"/>
          <w:szCs w:val="24"/>
        </w:rPr>
        <w:t>.</w:t>
      </w:r>
      <w:r w:rsidRPr="00381ACD">
        <w:rPr>
          <w:rFonts w:cs="David"/>
          <w:sz w:val="24"/>
          <w:szCs w:val="24"/>
        </w:rPr>
        <w:t xml:space="preserve"> “Studies in the book of Shiur Qomah”, in: </w:t>
      </w:r>
      <w:r w:rsidRPr="00381ACD">
        <w:rPr>
          <w:rFonts w:cs="David"/>
          <w:i/>
          <w:iCs/>
          <w:sz w:val="24"/>
          <w:szCs w:val="24"/>
        </w:rPr>
        <w:t>Massu'ot – Studies in Kabbalistic Literature and Jewish Philosophy in memory of Ephraim Gottlieb</w:t>
      </w:r>
      <w:r w:rsidRPr="00381ACD">
        <w:rPr>
          <w:rFonts w:cs="David"/>
          <w:sz w:val="24"/>
          <w:szCs w:val="24"/>
        </w:rPr>
        <w:t>, Eds. Michal Oron and Amos Goldreich, (Bialik: Jerusalem, 1994), 361-394 [Hebrew]</w:t>
      </w:r>
    </w:p>
    <w:bookmarkEnd w:id="9"/>
    <w:p w:rsidR="00565D7B" w:rsidRDefault="00565D7B" w:rsidP="00381ACD">
      <w:pPr>
        <w:bidi w:val="0"/>
        <w:spacing w:line="360" w:lineRule="auto"/>
        <w:jc w:val="both"/>
        <w:rPr>
          <w:rFonts w:cs="David"/>
          <w:sz w:val="24"/>
          <w:szCs w:val="24"/>
        </w:rPr>
      </w:pPr>
    </w:p>
    <w:p w:rsidR="00381ACD" w:rsidRPr="00381ACD" w:rsidRDefault="00381ACD" w:rsidP="00565D7B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381ACD">
        <w:rPr>
          <w:rFonts w:cs="David"/>
          <w:sz w:val="24"/>
          <w:szCs w:val="24"/>
        </w:rPr>
        <w:t xml:space="preserve">Fox, </w:t>
      </w:r>
      <w:r w:rsidR="00565D7B" w:rsidRPr="00381ACD">
        <w:rPr>
          <w:rFonts w:cs="David"/>
          <w:sz w:val="24"/>
          <w:szCs w:val="24"/>
        </w:rPr>
        <w:t>Harry</w:t>
      </w:r>
      <w:r w:rsidR="00565D7B">
        <w:rPr>
          <w:rFonts w:cs="David"/>
          <w:sz w:val="24"/>
          <w:szCs w:val="24"/>
        </w:rPr>
        <w:t>.</w:t>
      </w:r>
      <w:r w:rsidR="00565D7B" w:rsidRPr="00381ACD">
        <w:rPr>
          <w:rFonts w:cs="David"/>
          <w:sz w:val="24"/>
          <w:szCs w:val="24"/>
        </w:rPr>
        <w:t xml:space="preserve"> </w:t>
      </w:r>
      <w:r w:rsidRPr="00381ACD">
        <w:rPr>
          <w:rFonts w:cs="David"/>
          <w:sz w:val="24"/>
          <w:szCs w:val="24"/>
        </w:rPr>
        <w:t>“</w:t>
      </w:r>
      <w:r w:rsidR="00DF7A38">
        <w:rPr>
          <w:rFonts w:ascii="David" w:hAnsi="David" w:cs="David"/>
          <w:sz w:val="24"/>
          <w:szCs w:val="24"/>
        </w:rPr>
        <w:t>‘</w:t>
      </w:r>
      <w:r w:rsidRPr="00381ACD">
        <w:rPr>
          <w:rFonts w:cs="David"/>
          <w:sz w:val="24"/>
          <w:szCs w:val="24"/>
        </w:rPr>
        <w:t>As If a Finger’—The Textual History of an  Expression Avoiding Anthropomorphism</w:t>
      </w:r>
      <w:bookmarkStart w:id="10" w:name="_Hlk109740557"/>
      <w:r w:rsidRPr="00381ACD">
        <w:rPr>
          <w:rFonts w:cs="David"/>
          <w:sz w:val="24"/>
          <w:szCs w:val="24"/>
        </w:rPr>
        <w:t>”</w:t>
      </w:r>
      <w:bookmarkEnd w:id="10"/>
      <w:r w:rsidRPr="00381ACD">
        <w:rPr>
          <w:rFonts w:cs="David"/>
          <w:sz w:val="24"/>
          <w:szCs w:val="24"/>
        </w:rPr>
        <w:t xml:space="preserve"> </w:t>
      </w:r>
      <w:r w:rsidRPr="00381ACD">
        <w:rPr>
          <w:rFonts w:cs="Times"/>
          <w:sz w:val="24"/>
          <w:szCs w:val="24"/>
        </w:rPr>
        <w:t>(Hebrew),</w:t>
      </w:r>
      <w:r w:rsidRPr="00381ACD">
        <w:rPr>
          <w:rFonts w:cs="David"/>
          <w:sz w:val="24"/>
          <w:szCs w:val="24"/>
        </w:rPr>
        <w:t xml:space="preserve"> </w:t>
      </w:r>
      <w:r w:rsidRPr="00381ACD">
        <w:rPr>
          <w:rFonts w:cs="David"/>
          <w:i/>
          <w:iCs/>
          <w:sz w:val="24"/>
          <w:szCs w:val="24"/>
        </w:rPr>
        <w:t xml:space="preserve">Tarbiz  </w:t>
      </w:r>
      <w:r w:rsidRPr="00381ACD">
        <w:rPr>
          <w:rFonts w:cs="David"/>
          <w:sz w:val="24"/>
          <w:szCs w:val="24"/>
        </w:rPr>
        <w:t xml:space="preserve">49 (1980), </w:t>
      </w:r>
      <w:r w:rsidR="00400BE1" w:rsidRPr="00400BE1">
        <w:rPr>
          <w:rFonts w:cs="David"/>
          <w:sz w:val="24"/>
          <w:szCs w:val="24"/>
        </w:rPr>
        <w:t>278-291</w:t>
      </w:r>
      <w:r w:rsidR="00400BE1">
        <w:rPr>
          <w:rFonts w:cs="David"/>
          <w:sz w:val="24"/>
          <w:szCs w:val="24"/>
        </w:rPr>
        <w:t>.</w:t>
      </w:r>
    </w:p>
    <w:p w:rsidR="00DC7149" w:rsidRPr="00381ACD" w:rsidRDefault="00DC7149" w:rsidP="00DC7149">
      <w:pPr>
        <w:bidi w:val="0"/>
        <w:spacing w:line="360" w:lineRule="auto"/>
        <w:jc w:val="both"/>
        <w:rPr>
          <w:sz w:val="24"/>
          <w:szCs w:val="24"/>
        </w:rPr>
      </w:pPr>
    </w:p>
    <w:p w:rsidR="008011FA" w:rsidRDefault="00080A8C" w:rsidP="00176F77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381ACD">
        <w:rPr>
          <w:sz w:val="24"/>
          <w:szCs w:val="24"/>
        </w:rPr>
        <w:t xml:space="preserve">Fox, </w:t>
      </w:r>
      <w:r w:rsidR="00565D7B" w:rsidRPr="00381ACD">
        <w:rPr>
          <w:sz w:val="24"/>
          <w:szCs w:val="24"/>
        </w:rPr>
        <w:t xml:space="preserve">Michael V. </w:t>
      </w:r>
      <w:r w:rsidRPr="00381ACD">
        <w:rPr>
          <w:i/>
          <w:iCs/>
          <w:sz w:val="24"/>
          <w:szCs w:val="24"/>
        </w:rPr>
        <w:t>The Song of Songs and the Ancient Egyptian Love Songs</w:t>
      </w:r>
      <w:r w:rsidRPr="00381ACD">
        <w:rPr>
          <w:sz w:val="24"/>
          <w:szCs w:val="24"/>
        </w:rPr>
        <w:t xml:space="preserve"> (Madison: The University of Wisconsin Press, 1985).</w:t>
      </w:r>
      <w:bookmarkEnd w:id="3"/>
    </w:p>
    <w:p w:rsidR="008011FA" w:rsidRDefault="008011FA" w:rsidP="008011FA">
      <w:pPr>
        <w:bidi w:val="0"/>
        <w:spacing w:line="360" w:lineRule="auto"/>
        <w:jc w:val="both"/>
        <w:rPr>
          <w:rFonts w:cs="David"/>
          <w:sz w:val="24"/>
          <w:szCs w:val="24"/>
        </w:rPr>
      </w:pPr>
    </w:p>
    <w:p w:rsidR="00176F77" w:rsidRDefault="008011FA" w:rsidP="008011FA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bookmarkStart w:id="11" w:name="_Hlk110340716"/>
      <w:r w:rsidRPr="008011FA">
        <w:rPr>
          <w:rFonts w:cs="David"/>
          <w:sz w:val="24"/>
          <w:szCs w:val="24"/>
        </w:rPr>
        <w:t>Fraade</w:t>
      </w:r>
      <w:r>
        <w:rPr>
          <w:rFonts w:cs="David"/>
          <w:sz w:val="24"/>
          <w:szCs w:val="24"/>
        </w:rPr>
        <w:t>,</w:t>
      </w:r>
      <w:r w:rsidRPr="00381ACD">
        <w:rPr>
          <w:rFonts w:cs="David"/>
          <w:sz w:val="24"/>
          <w:szCs w:val="24"/>
        </w:rPr>
        <w:t xml:space="preserve"> </w:t>
      </w:r>
      <w:r w:rsidRPr="008011FA">
        <w:rPr>
          <w:rFonts w:cs="David"/>
          <w:sz w:val="24"/>
          <w:szCs w:val="24"/>
        </w:rPr>
        <w:t xml:space="preserve">Steven D. </w:t>
      </w:r>
      <w:r w:rsidRPr="008011FA">
        <w:rPr>
          <w:rFonts w:cs="David"/>
          <w:i/>
          <w:iCs/>
          <w:sz w:val="24"/>
          <w:szCs w:val="24"/>
        </w:rPr>
        <w:t xml:space="preserve">From </w:t>
      </w:r>
      <w:r w:rsidRPr="008011FA">
        <w:rPr>
          <w:rFonts w:cs="David" w:hint="cs"/>
          <w:i/>
          <w:iCs/>
          <w:sz w:val="24"/>
          <w:szCs w:val="24"/>
        </w:rPr>
        <w:t>T</w:t>
      </w:r>
      <w:r w:rsidRPr="008011FA">
        <w:rPr>
          <w:rFonts w:cs="David"/>
          <w:i/>
          <w:iCs/>
          <w:sz w:val="24"/>
          <w:szCs w:val="24"/>
        </w:rPr>
        <w:t xml:space="preserve">radition to </w:t>
      </w:r>
      <w:r w:rsidRPr="008011FA">
        <w:rPr>
          <w:rFonts w:cs="David" w:hint="cs"/>
          <w:i/>
          <w:iCs/>
          <w:sz w:val="24"/>
          <w:szCs w:val="24"/>
        </w:rPr>
        <w:t>C</w:t>
      </w:r>
      <w:r w:rsidRPr="008011FA">
        <w:rPr>
          <w:rFonts w:cs="David"/>
          <w:i/>
          <w:iCs/>
          <w:sz w:val="24"/>
          <w:szCs w:val="24"/>
        </w:rPr>
        <w:t>ommentary: Torah and Its Interpretation in the Midrash Sifre to Deuteronomy</w:t>
      </w:r>
      <w:r>
        <w:rPr>
          <w:rFonts w:cs="David"/>
          <w:sz w:val="24"/>
          <w:szCs w:val="24"/>
        </w:rPr>
        <w:t xml:space="preserve">. </w:t>
      </w:r>
      <w:r w:rsidRPr="008011FA">
        <w:rPr>
          <w:rFonts w:cs="David"/>
          <w:sz w:val="24"/>
          <w:szCs w:val="24"/>
        </w:rPr>
        <w:t>Albany : State University of New York Press</w:t>
      </w:r>
      <w:r>
        <w:rPr>
          <w:rFonts w:asciiTheme="majorBidi" w:hAnsiTheme="majorBidi" w:cstheme="majorBidi"/>
          <w:sz w:val="24"/>
          <w:szCs w:val="24"/>
        </w:rPr>
        <w:t xml:space="preserve"> 1991.</w:t>
      </w:r>
    </w:p>
    <w:bookmarkEnd w:id="11"/>
    <w:p w:rsidR="00176F77" w:rsidRDefault="00176F77" w:rsidP="00176F77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F0D5D" w:rsidRDefault="00176F77" w:rsidP="003F0D5D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12" w:name="_Hlk110163635"/>
      <w:r w:rsidRPr="00F32DE1">
        <w:rPr>
          <w:rFonts w:asciiTheme="majorBidi" w:hAnsiTheme="majorBidi" w:cstheme="majorBidi"/>
          <w:sz w:val="24"/>
          <w:szCs w:val="24"/>
        </w:rPr>
        <w:t>Goshen-Gottstein, Alon. “Did the Tannaim Interpret the Song of Songs Systematically?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32DE1">
        <w:rPr>
          <w:rFonts w:asciiTheme="majorBidi" w:hAnsiTheme="majorBidi" w:cstheme="majorBidi"/>
          <w:sz w:val="24"/>
          <w:szCs w:val="24"/>
        </w:rPr>
        <w:t xml:space="preserve">Lieberman Reconsidered.” In </w:t>
      </w:r>
      <w:r w:rsidRPr="00F32DE1">
        <w:rPr>
          <w:rFonts w:asciiTheme="majorBidi" w:hAnsiTheme="majorBidi" w:cstheme="majorBidi"/>
          <w:i/>
          <w:iCs/>
          <w:sz w:val="24"/>
          <w:szCs w:val="24"/>
        </w:rPr>
        <w:t>Vixens Disturbing Vineyards: Embarrassment and Embracement of Scripture; Festschrift in Honor of Harry Fox</w:t>
      </w:r>
      <w:r w:rsidRPr="00F32DE1">
        <w:rPr>
          <w:rFonts w:asciiTheme="majorBidi" w:hAnsiTheme="majorBidi" w:cstheme="majorBidi"/>
          <w:sz w:val="24"/>
          <w:szCs w:val="24"/>
        </w:rPr>
        <w:t>, edited by Tzemah</w:t>
      </w:r>
      <w:r w:rsidR="003F0D5D">
        <w:rPr>
          <w:rFonts w:asciiTheme="majorBidi" w:hAnsiTheme="majorBidi" w:cstheme="majorBidi"/>
          <w:sz w:val="24"/>
          <w:szCs w:val="24"/>
        </w:rPr>
        <w:t xml:space="preserve"> </w:t>
      </w:r>
      <w:r w:rsidR="003F0D5D" w:rsidRPr="00F32DE1">
        <w:rPr>
          <w:rFonts w:asciiTheme="majorBidi" w:hAnsiTheme="majorBidi" w:cstheme="majorBidi"/>
          <w:sz w:val="24"/>
          <w:szCs w:val="24"/>
        </w:rPr>
        <w:t>Yoreh</w:t>
      </w:r>
      <w:r w:rsidR="003F0D5D" w:rsidRPr="003F0D5D">
        <w:rPr>
          <w:rFonts w:asciiTheme="majorBidi" w:hAnsiTheme="majorBidi" w:cstheme="majorBidi"/>
          <w:sz w:val="24"/>
          <w:szCs w:val="24"/>
        </w:rPr>
        <w:t xml:space="preserve"> </w:t>
      </w:r>
      <w:r w:rsidR="003F0D5D" w:rsidRPr="00F32DE1">
        <w:rPr>
          <w:rFonts w:asciiTheme="majorBidi" w:hAnsiTheme="majorBidi" w:cstheme="majorBidi"/>
          <w:sz w:val="24"/>
          <w:szCs w:val="24"/>
        </w:rPr>
        <w:t>Glazer, Aubrey, Justin J. Lewis, and Miryam Segal, 260–271. Boston: Academic Studies Press, 2010.</w:t>
      </w:r>
    </w:p>
    <w:p w:rsidR="00176F77" w:rsidRPr="00F32DE1" w:rsidRDefault="00176F77" w:rsidP="008442CB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32DE1">
        <w:rPr>
          <w:rFonts w:asciiTheme="majorBidi" w:hAnsiTheme="majorBidi" w:cstheme="majorBidi"/>
          <w:sz w:val="24"/>
          <w:szCs w:val="24"/>
        </w:rPr>
        <w:t xml:space="preserve"> </w:t>
      </w:r>
    </w:p>
    <w:p w:rsidR="0015753F" w:rsidRDefault="0015753F" w:rsidP="00176F77">
      <w:pPr>
        <w:bidi w:val="0"/>
        <w:spacing w:line="360" w:lineRule="auto"/>
        <w:rPr>
          <w:rFonts w:cs="David"/>
          <w:sz w:val="24"/>
          <w:szCs w:val="24"/>
          <w:rtl/>
        </w:rPr>
      </w:pPr>
      <w:bookmarkStart w:id="13" w:name="_Hlk110161156"/>
      <w:bookmarkStart w:id="14" w:name="_Hlk109724883"/>
      <w:bookmarkEnd w:id="12"/>
      <w:r w:rsidRPr="0015753F">
        <w:rPr>
          <w:rFonts w:cs="David"/>
          <w:sz w:val="24"/>
          <w:szCs w:val="24"/>
        </w:rPr>
        <w:t>Green</w:t>
      </w:r>
      <w:r>
        <w:rPr>
          <w:rFonts w:cs="David"/>
          <w:sz w:val="24"/>
          <w:szCs w:val="24"/>
        </w:rPr>
        <w:t xml:space="preserve">, </w:t>
      </w:r>
      <w:r w:rsidRPr="0015753F">
        <w:rPr>
          <w:rFonts w:cs="David"/>
          <w:sz w:val="24"/>
          <w:szCs w:val="24"/>
        </w:rPr>
        <w:t>Arthur</w:t>
      </w:r>
      <w:r>
        <w:rPr>
          <w:rFonts w:cs="David"/>
          <w:sz w:val="24"/>
          <w:szCs w:val="24"/>
        </w:rPr>
        <w:t>.</w:t>
      </w:r>
      <w:r w:rsidRPr="0015753F">
        <w:rPr>
          <w:rFonts w:cs="David"/>
          <w:sz w:val="24"/>
          <w:szCs w:val="24"/>
        </w:rPr>
        <w:t xml:space="preserve"> </w:t>
      </w:r>
      <w:r w:rsidRPr="0015753F">
        <w:rPr>
          <w:rFonts w:cs="David"/>
          <w:i/>
          <w:iCs/>
          <w:sz w:val="24"/>
          <w:szCs w:val="24"/>
        </w:rPr>
        <w:t>Keter: The Crown of God in Early Jewish Mysticism</w:t>
      </w:r>
      <w:r>
        <w:rPr>
          <w:rFonts w:cs="David"/>
          <w:sz w:val="24"/>
          <w:szCs w:val="24"/>
        </w:rPr>
        <w:t>,</w:t>
      </w:r>
      <w:r w:rsidRPr="0015753F">
        <w:rPr>
          <w:rFonts w:cs="David"/>
          <w:sz w:val="24"/>
          <w:szCs w:val="24"/>
        </w:rPr>
        <w:t xml:space="preserve"> N</w:t>
      </w:r>
      <w:r>
        <w:rPr>
          <w:rFonts w:cs="David"/>
          <w:sz w:val="24"/>
          <w:szCs w:val="24"/>
        </w:rPr>
        <w:t xml:space="preserve">ew </w:t>
      </w:r>
      <w:r w:rsidRPr="0015753F">
        <w:rPr>
          <w:rFonts w:cs="David"/>
          <w:sz w:val="24"/>
          <w:szCs w:val="24"/>
        </w:rPr>
        <w:t>J</w:t>
      </w:r>
      <w:r>
        <w:rPr>
          <w:rFonts w:cs="David"/>
          <w:sz w:val="24"/>
          <w:szCs w:val="24"/>
        </w:rPr>
        <w:t>ersey</w:t>
      </w:r>
      <w:r w:rsidRPr="0015753F">
        <w:rPr>
          <w:rFonts w:cs="David"/>
          <w:sz w:val="24"/>
          <w:szCs w:val="24"/>
        </w:rPr>
        <w:t>: Princeton University Press</w:t>
      </w:r>
      <w:r>
        <w:rPr>
          <w:rFonts w:cs="David"/>
          <w:sz w:val="24"/>
          <w:szCs w:val="24"/>
        </w:rPr>
        <w:t>, 1997</w:t>
      </w:r>
      <w:bookmarkEnd w:id="13"/>
      <w:r>
        <w:rPr>
          <w:rFonts w:cs="David"/>
          <w:sz w:val="24"/>
          <w:szCs w:val="24"/>
        </w:rPr>
        <w:t xml:space="preserve">. </w:t>
      </w:r>
    </w:p>
    <w:p w:rsidR="008442CB" w:rsidRDefault="008442CB" w:rsidP="00B740C8">
      <w:pPr>
        <w:pStyle w:val="1"/>
      </w:pPr>
    </w:p>
    <w:p w:rsidR="008442CB" w:rsidRDefault="008442CB" w:rsidP="008442CB">
      <w:pPr>
        <w:pStyle w:val="1"/>
        <w:bidi w:val="0"/>
      </w:pPr>
      <w:bookmarkStart w:id="15" w:name="_Hlk110252903"/>
      <w:r w:rsidRPr="0015753F">
        <w:t>Green</w:t>
      </w:r>
      <w:r>
        <w:t xml:space="preserve">, </w:t>
      </w:r>
      <w:r w:rsidRPr="0015753F">
        <w:t>Arthur</w:t>
      </w:r>
      <w:r>
        <w:t>. “The Song of Songs in Early Jewish Mysticism.</w:t>
      </w:r>
      <w:r w:rsidRPr="008442CB">
        <w:rPr>
          <w:rFonts w:asciiTheme="majorBidi" w:hAnsiTheme="majorBidi" w:cstheme="majorBidi"/>
        </w:rPr>
        <w:t xml:space="preserve"> </w:t>
      </w:r>
      <w:r w:rsidRPr="00F32DE1">
        <w:rPr>
          <w:rFonts w:asciiTheme="majorBidi" w:hAnsiTheme="majorBidi" w:cstheme="majorBidi"/>
        </w:rPr>
        <w:t>”</w:t>
      </w:r>
      <w:r>
        <w:t xml:space="preserve"> In </w:t>
      </w:r>
      <w:r w:rsidRPr="0015753F">
        <w:t xml:space="preserve"> </w:t>
      </w:r>
      <w:r>
        <w:rPr>
          <w:i/>
          <w:iCs/>
        </w:rPr>
        <w:t>Orim: A Jewish Journal at Yale</w:t>
      </w:r>
      <w:r>
        <w:t>,</w:t>
      </w:r>
      <w:r w:rsidRPr="0015753F">
        <w:t xml:space="preserve"> </w:t>
      </w:r>
      <w:r>
        <w:t>2 (1987), 49-63</w:t>
      </w:r>
      <w:r w:rsidR="002A7882">
        <w:t>.</w:t>
      </w:r>
    </w:p>
    <w:bookmarkEnd w:id="15"/>
    <w:p w:rsidR="008442CB" w:rsidRDefault="008442CB" w:rsidP="00B740C8">
      <w:pPr>
        <w:pStyle w:val="1"/>
      </w:pPr>
    </w:p>
    <w:p w:rsidR="0086473B" w:rsidRDefault="0086473B" w:rsidP="00B740C8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86473B">
        <w:rPr>
          <w:rFonts w:cs="David"/>
          <w:sz w:val="24"/>
          <w:szCs w:val="24"/>
        </w:rPr>
        <w:t>Gruenwald</w:t>
      </w:r>
      <w:r>
        <w:rPr>
          <w:rFonts w:cs="David"/>
          <w:sz w:val="24"/>
          <w:szCs w:val="24"/>
        </w:rPr>
        <w:t>,</w:t>
      </w:r>
      <w:r w:rsidRPr="0086473B">
        <w:rPr>
          <w:rFonts w:cs="David"/>
          <w:sz w:val="24"/>
          <w:szCs w:val="24"/>
        </w:rPr>
        <w:t xml:space="preserve"> Ithamar</w:t>
      </w:r>
      <w:r>
        <w:rPr>
          <w:rFonts w:cs="David"/>
          <w:sz w:val="24"/>
          <w:szCs w:val="24"/>
        </w:rPr>
        <w:t>.</w:t>
      </w:r>
      <w:r w:rsidRPr="0086473B">
        <w:rPr>
          <w:rFonts w:cs="David"/>
          <w:sz w:val="24"/>
          <w:szCs w:val="24"/>
        </w:rPr>
        <w:t xml:space="preserve"> </w:t>
      </w:r>
      <w:r w:rsidRPr="0086473B">
        <w:rPr>
          <w:rFonts w:cs="David"/>
          <w:i/>
          <w:iCs/>
          <w:sz w:val="24"/>
          <w:szCs w:val="24"/>
        </w:rPr>
        <w:t>Apocalyptic and Merkavah mysticism</w:t>
      </w:r>
      <w:r w:rsidRPr="0086473B">
        <w:rPr>
          <w:rFonts w:cs="David"/>
          <w:sz w:val="24"/>
          <w:szCs w:val="24"/>
        </w:rPr>
        <w:t>.</w:t>
      </w:r>
      <w:r>
        <w:rPr>
          <w:rFonts w:cs="David"/>
          <w:sz w:val="24"/>
          <w:szCs w:val="24"/>
        </w:rPr>
        <w:t xml:space="preserve"> </w:t>
      </w:r>
      <w:r w:rsidRPr="0086473B">
        <w:rPr>
          <w:rFonts w:cs="David"/>
          <w:sz w:val="24"/>
          <w:szCs w:val="24"/>
        </w:rPr>
        <w:t>Second, revised edition</w:t>
      </w:r>
      <w:r>
        <w:rPr>
          <w:rFonts w:cs="David"/>
          <w:sz w:val="24"/>
          <w:szCs w:val="24"/>
        </w:rPr>
        <w:t>, (</w:t>
      </w:r>
      <w:r w:rsidRPr="0086473B">
        <w:rPr>
          <w:rFonts w:cs="David"/>
          <w:sz w:val="24"/>
          <w:szCs w:val="24"/>
        </w:rPr>
        <w:t>Leiden: Brill</w:t>
      </w:r>
      <w:r>
        <w:rPr>
          <w:rFonts w:cs="David"/>
          <w:sz w:val="24"/>
          <w:szCs w:val="24"/>
        </w:rPr>
        <w:t>, 2014).</w:t>
      </w:r>
    </w:p>
    <w:bookmarkEnd w:id="14"/>
    <w:p w:rsidR="0086473B" w:rsidRPr="00A16A8D" w:rsidRDefault="0086473B" w:rsidP="0086473B">
      <w:pPr>
        <w:bidi w:val="0"/>
        <w:spacing w:line="360" w:lineRule="auto"/>
        <w:jc w:val="both"/>
        <w:rPr>
          <w:rFonts w:cs="David"/>
          <w:sz w:val="24"/>
          <w:szCs w:val="24"/>
        </w:rPr>
      </w:pPr>
    </w:p>
    <w:p w:rsidR="00467E1F" w:rsidRDefault="00467E1F" w:rsidP="00467E1F">
      <w:pPr>
        <w:bidi w:val="0"/>
        <w:spacing w:line="360" w:lineRule="auto"/>
        <w:jc w:val="both"/>
        <w:rPr>
          <w:rFonts w:cs="Times New Roman"/>
          <w:sz w:val="24"/>
          <w:szCs w:val="24"/>
        </w:rPr>
      </w:pPr>
      <w:bookmarkStart w:id="16" w:name="_Hlk109894784"/>
      <w:bookmarkStart w:id="17" w:name="_Hlk109214480"/>
      <w:r>
        <w:rPr>
          <w:rFonts w:cs="Times New Roman"/>
          <w:sz w:val="24"/>
          <w:szCs w:val="24"/>
        </w:rPr>
        <w:t xml:space="preserve">Halbertal, </w:t>
      </w:r>
      <w:r w:rsidRPr="00467E1F">
        <w:rPr>
          <w:rFonts w:cs="David"/>
          <w:sz w:val="24"/>
          <w:szCs w:val="24"/>
        </w:rPr>
        <w:t>Moshe</w:t>
      </w:r>
      <w:r>
        <w:rPr>
          <w:rFonts w:cs="David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“Concealment and Revelation: The Secret and its Boundaries in Medieval Jewish Tradition</w:t>
      </w:r>
      <w:r w:rsidRPr="00381ACD">
        <w:rPr>
          <w:rFonts w:cs="David"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, </w:t>
      </w:r>
      <w:r w:rsidRPr="00467E1F">
        <w:rPr>
          <w:rFonts w:cs="Times New Roman"/>
          <w:i/>
          <w:iCs/>
          <w:sz w:val="24"/>
          <w:szCs w:val="24"/>
        </w:rPr>
        <w:t>Yeriot</w:t>
      </w:r>
      <w:r>
        <w:rPr>
          <w:rFonts w:cs="Times New Roman"/>
          <w:sz w:val="24"/>
          <w:szCs w:val="24"/>
        </w:rPr>
        <w:t xml:space="preserve"> 2, Jerusalem: Hamakor, 2001.</w:t>
      </w:r>
      <w:r w:rsidRPr="00467E1F">
        <w:rPr>
          <w:rFonts w:cs="Times New Roman"/>
          <w:sz w:val="24"/>
          <w:szCs w:val="24"/>
        </w:rPr>
        <w:t xml:space="preserve"> </w:t>
      </w:r>
    </w:p>
    <w:bookmarkEnd w:id="16"/>
    <w:p w:rsidR="00467E1F" w:rsidRPr="00467E1F" w:rsidRDefault="00467E1F" w:rsidP="00467E1F">
      <w:pPr>
        <w:bidi w:val="0"/>
        <w:spacing w:line="360" w:lineRule="auto"/>
        <w:jc w:val="both"/>
        <w:rPr>
          <w:rFonts w:cs="Times New Roman"/>
          <w:sz w:val="24"/>
          <w:szCs w:val="24"/>
        </w:rPr>
      </w:pPr>
    </w:p>
    <w:p w:rsidR="00A16A8D" w:rsidRDefault="00A16A8D" w:rsidP="00A16A8D">
      <w:pPr>
        <w:bidi w:val="0"/>
        <w:spacing w:line="360" w:lineRule="auto"/>
        <w:jc w:val="both"/>
        <w:rPr>
          <w:rFonts w:cs="David"/>
          <w:sz w:val="24"/>
          <w:szCs w:val="24"/>
        </w:rPr>
      </w:pPr>
      <w:bookmarkStart w:id="18" w:name="_Hlk110159125"/>
      <w:r w:rsidRPr="00A16A8D">
        <w:rPr>
          <w:sz w:val="24"/>
          <w:szCs w:val="24"/>
        </w:rPr>
        <w:t>Hirshman, M</w:t>
      </w:r>
      <w:r w:rsidR="00D1027A">
        <w:rPr>
          <w:sz w:val="24"/>
          <w:szCs w:val="24"/>
        </w:rPr>
        <w:t>arc</w:t>
      </w:r>
      <w:r w:rsidRPr="00A16A8D">
        <w:rPr>
          <w:sz w:val="24"/>
          <w:szCs w:val="24"/>
        </w:rPr>
        <w:t xml:space="preserve">. </w:t>
      </w:r>
      <w:r w:rsidRPr="00A16A8D">
        <w:rPr>
          <w:i/>
          <w:iCs/>
          <w:sz w:val="24"/>
          <w:szCs w:val="24"/>
        </w:rPr>
        <w:t>A Rivalry of Genius: Jewish and Christian Biblical Interpretation in Late Antiquity</w:t>
      </w:r>
      <w:r>
        <w:rPr>
          <w:sz w:val="24"/>
          <w:szCs w:val="24"/>
        </w:rPr>
        <w:t>.</w:t>
      </w:r>
      <w:r w:rsidRPr="00A16A8D">
        <w:rPr>
          <w:sz w:val="24"/>
          <w:szCs w:val="24"/>
        </w:rPr>
        <w:t xml:space="preserve"> Albany: State of New York Press, 1996.</w:t>
      </w:r>
    </w:p>
    <w:p w:rsidR="00005F8B" w:rsidRDefault="00005F8B" w:rsidP="00005F8B">
      <w:pPr>
        <w:bidi w:val="0"/>
        <w:spacing w:line="360" w:lineRule="auto"/>
        <w:jc w:val="both"/>
        <w:rPr>
          <w:rFonts w:cs="David"/>
          <w:sz w:val="24"/>
          <w:szCs w:val="24"/>
        </w:rPr>
      </w:pPr>
    </w:p>
    <w:p w:rsidR="00005F8B" w:rsidRDefault="00005F8B" w:rsidP="00005F8B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005F8B">
        <w:rPr>
          <w:rFonts w:cs="David"/>
          <w:sz w:val="24"/>
          <w:szCs w:val="24"/>
        </w:rPr>
        <w:t>Kadari, Tamar</w:t>
      </w:r>
      <w:r>
        <w:rPr>
          <w:rFonts w:cs="David"/>
          <w:sz w:val="24"/>
          <w:szCs w:val="24"/>
        </w:rPr>
        <w:t>.</w:t>
      </w:r>
      <w:r w:rsidRPr="00005F8B">
        <w:rPr>
          <w:rFonts w:cs="David"/>
          <w:sz w:val="24"/>
          <w:szCs w:val="24"/>
        </w:rPr>
        <w:t xml:space="preserve"> “Early Rabbinic Literature: Song of Songs Rabbah”, </w:t>
      </w:r>
      <w:r w:rsidRPr="00005F8B">
        <w:rPr>
          <w:rFonts w:cs="David"/>
          <w:i/>
          <w:iCs/>
          <w:sz w:val="24"/>
          <w:szCs w:val="24"/>
        </w:rPr>
        <w:t>Targums and Early Rabbinic Literature, Vol. 7, Ancient Literature for New Testament Studies</w:t>
      </w:r>
      <w:r w:rsidRPr="00005F8B">
        <w:rPr>
          <w:rFonts w:cs="David"/>
          <w:sz w:val="24"/>
          <w:szCs w:val="24"/>
        </w:rPr>
        <w:t xml:space="preserve"> (ALNTS), eds. Bruce Chilton, Bard College, Alan Avery-Peck, Zondervan Academic Press (forthcoming)</w:t>
      </w:r>
    </w:p>
    <w:p w:rsidR="00005F8B" w:rsidRDefault="00005F8B" w:rsidP="00005F8B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005F8B">
        <w:rPr>
          <w:rFonts w:cs="David"/>
          <w:sz w:val="24"/>
          <w:szCs w:val="24"/>
        </w:rPr>
        <w:t xml:space="preserve"> </w:t>
      </w:r>
    </w:p>
    <w:p w:rsidR="006953A4" w:rsidRDefault="00005F8B" w:rsidP="006953A4">
      <w:pPr>
        <w:bidi w:val="0"/>
        <w:spacing w:line="360" w:lineRule="auto"/>
        <w:jc w:val="both"/>
        <w:rPr>
          <w:rFonts w:cs="David"/>
          <w:sz w:val="24"/>
          <w:szCs w:val="24"/>
        </w:rPr>
      </w:pPr>
      <w:bookmarkStart w:id="19" w:name="_Hlk110423670"/>
      <w:r w:rsidRPr="00005F8B">
        <w:rPr>
          <w:rFonts w:cs="David"/>
          <w:sz w:val="24"/>
          <w:szCs w:val="24"/>
        </w:rPr>
        <w:t>Kadari, Tamar</w:t>
      </w:r>
      <w:r>
        <w:rPr>
          <w:rFonts w:cs="David"/>
          <w:sz w:val="24"/>
          <w:szCs w:val="24"/>
        </w:rPr>
        <w:t>.</w:t>
      </w:r>
      <w:r w:rsidRPr="00005F8B">
        <w:rPr>
          <w:rFonts w:cs="David"/>
          <w:sz w:val="24"/>
          <w:szCs w:val="24"/>
        </w:rPr>
        <w:t xml:space="preserve"> “</w:t>
      </w:r>
      <w:r>
        <w:rPr>
          <w:rFonts w:cs="David"/>
          <w:sz w:val="24"/>
          <w:szCs w:val="24"/>
        </w:rPr>
        <w:t>'</w:t>
      </w:r>
      <w:r w:rsidRPr="00005F8B">
        <w:rPr>
          <w:rFonts w:cs="David"/>
          <w:sz w:val="24"/>
          <w:szCs w:val="24"/>
        </w:rPr>
        <w:t>Friends Hearken to your voice</w:t>
      </w:r>
      <w:r>
        <w:rPr>
          <w:rFonts w:cs="David"/>
          <w:sz w:val="24"/>
          <w:szCs w:val="24"/>
        </w:rPr>
        <w:t>'</w:t>
      </w:r>
      <w:r w:rsidRPr="00005F8B">
        <w:rPr>
          <w:rFonts w:cs="David"/>
          <w:sz w:val="24"/>
          <w:szCs w:val="24"/>
        </w:rPr>
        <w:t xml:space="preserve"> Rabbinic Interpretations of the Song of Songs”, </w:t>
      </w:r>
      <w:r>
        <w:rPr>
          <w:rFonts w:cs="David"/>
          <w:sz w:val="24"/>
          <w:szCs w:val="24"/>
        </w:rPr>
        <w:t xml:space="preserve"> </w:t>
      </w:r>
      <w:r w:rsidRPr="00005F8B">
        <w:rPr>
          <w:rFonts w:cs="David"/>
          <w:i/>
          <w:iCs/>
          <w:sz w:val="24"/>
          <w:szCs w:val="24"/>
        </w:rPr>
        <w:t>Approaches to Literary Readings of Ancient Jewish Writings</w:t>
      </w:r>
      <w:r w:rsidRPr="00005F8B">
        <w:rPr>
          <w:rFonts w:cs="David"/>
          <w:sz w:val="24"/>
          <w:szCs w:val="24"/>
        </w:rPr>
        <w:t>, ed. Klaas Smelik and Karolien Vermeulen, Studia Semitica Neerlandica, Brill &amp; University of Antwerp (2014), 183-209</w:t>
      </w:r>
      <w:bookmarkEnd w:id="19"/>
      <w:r w:rsidRPr="00005F8B">
        <w:rPr>
          <w:rFonts w:cs="David"/>
          <w:sz w:val="24"/>
          <w:szCs w:val="24"/>
        </w:rPr>
        <w:t>.</w:t>
      </w:r>
    </w:p>
    <w:p w:rsidR="00005F8B" w:rsidRDefault="00005F8B" w:rsidP="00230E42">
      <w:pPr>
        <w:bidi w:val="0"/>
        <w:spacing w:line="360" w:lineRule="auto"/>
        <w:jc w:val="both"/>
        <w:rPr>
          <w:rFonts w:cs="David"/>
          <w:sz w:val="24"/>
          <w:szCs w:val="24"/>
        </w:rPr>
      </w:pPr>
    </w:p>
    <w:p w:rsidR="00230E42" w:rsidRDefault="00230E42" w:rsidP="00230E42">
      <w:pPr>
        <w:bidi w:val="0"/>
        <w:spacing w:line="360" w:lineRule="auto"/>
        <w:rPr>
          <w:rFonts w:cs="David"/>
          <w:sz w:val="24"/>
          <w:szCs w:val="24"/>
        </w:rPr>
      </w:pPr>
      <w:bookmarkStart w:id="20" w:name="_Hlk110412505"/>
      <w:r>
        <w:rPr>
          <w:rFonts w:cs="David"/>
          <w:sz w:val="24"/>
          <w:szCs w:val="24"/>
        </w:rPr>
        <w:t xml:space="preserve">Kaplan, Jonathan. </w:t>
      </w:r>
      <w:r w:rsidRPr="00230E42">
        <w:rPr>
          <w:rFonts w:cs="David"/>
          <w:i/>
          <w:iCs/>
          <w:sz w:val="24"/>
          <w:szCs w:val="24"/>
        </w:rPr>
        <w:t>My perfect One: Typology and Early Rabbinic Interpretation of Song of Songs</w:t>
      </w:r>
      <w:r>
        <w:rPr>
          <w:rFonts w:cs="David"/>
          <w:sz w:val="24"/>
          <w:szCs w:val="24"/>
        </w:rPr>
        <w:t xml:space="preserve">. </w:t>
      </w:r>
      <w:r w:rsidRPr="00230E42">
        <w:rPr>
          <w:rFonts w:cs="David"/>
          <w:sz w:val="24"/>
          <w:szCs w:val="24"/>
        </w:rPr>
        <w:t>New York: Oxford University Press</w:t>
      </w:r>
      <w:r>
        <w:rPr>
          <w:rFonts w:cs="David"/>
          <w:sz w:val="24"/>
          <w:szCs w:val="24"/>
        </w:rPr>
        <w:t>, 2015.</w:t>
      </w:r>
    </w:p>
    <w:bookmarkEnd w:id="20"/>
    <w:p w:rsidR="00CB410B" w:rsidRDefault="00CB410B" w:rsidP="00230E42">
      <w:pPr>
        <w:bidi w:val="0"/>
        <w:spacing w:line="360" w:lineRule="auto"/>
        <w:rPr>
          <w:rFonts w:cs="David"/>
          <w:sz w:val="24"/>
          <w:szCs w:val="24"/>
        </w:rPr>
      </w:pPr>
    </w:p>
    <w:p w:rsidR="00CB410B" w:rsidRPr="00CB410B" w:rsidRDefault="000A635D" w:rsidP="000A635D">
      <w:pPr>
        <w:bidi w:val="0"/>
        <w:spacing w:line="276" w:lineRule="auto"/>
        <w:jc w:val="both"/>
        <w:rPr>
          <w:rStyle w:val="apple-converted-space"/>
          <w:rFonts w:asciiTheme="majorBidi" w:hAnsiTheme="majorBidi" w:cstheme="majorBidi"/>
          <w:sz w:val="24"/>
          <w:szCs w:val="24"/>
        </w:rPr>
      </w:pPr>
      <w:bookmarkStart w:id="21" w:name="_Hlk110425404"/>
      <w:r>
        <w:rPr>
          <w:rFonts w:cs="David"/>
          <w:sz w:val="24"/>
          <w:szCs w:val="24"/>
        </w:rPr>
        <w:t>Kahana, Menahem I.</w:t>
      </w:r>
      <w:r w:rsidR="00CB410B" w:rsidRPr="00CB410B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“The Halakhic </w:t>
      </w:r>
      <w:r w:rsidR="00CB410B" w:rsidRPr="00CB410B">
        <w:rPr>
          <w:rFonts w:cs="David"/>
          <w:sz w:val="24"/>
          <w:szCs w:val="24"/>
        </w:rPr>
        <w:t>Midrashim</w:t>
      </w:r>
      <w:r w:rsidRPr="00381ACD">
        <w:rPr>
          <w:rFonts w:cs="David"/>
          <w:sz w:val="24"/>
          <w:szCs w:val="24"/>
        </w:rPr>
        <w:t>”</w:t>
      </w:r>
      <w:r w:rsidR="00CB410B" w:rsidRPr="00CB410B">
        <w:rPr>
          <w:rFonts w:cs="David"/>
          <w:sz w:val="24"/>
          <w:szCs w:val="24"/>
        </w:rPr>
        <w:t xml:space="preserve">, </w:t>
      </w:r>
      <w:r>
        <w:rPr>
          <w:rFonts w:cs="David"/>
          <w:sz w:val="24"/>
          <w:szCs w:val="24"/>
        </w:rPr>
        <w:t xml:space="preserve">In </w:t>
      </w:r>
      <w:r w:rsidR="00CB410B" w:rsidRPr="00CB410B">
        <w:rPr>
          <w:rFonts w:cs="David"/>
          <w:i/>
          <w:iCs/>
          <w:sz w:val="24"/>
          <w:szCs w:val="24"/>
          <w:lang w:val="en-GB"/>
        </w:rPr>
        <w:t>The Literature of the Sages, Second Part: Midrash and Targum, Liturgy, Poetry, Mysticism, Contracts, Inscriptions, Ancient Sience and the Languages of Rabbinic Literature,</w:t>
      </w:r>
      <w:r w:rsidR="00CB410B" w:rsidRPr="00CB410B">
        <w:rPr>
          <w:rFonts w:cs="David"/>
          <w:sz w:val="24"/>
          <w:szCs w:val="24"/>
        </w:rPr>
        <w:t xml:space="preserve"> </w:t>
      </w:r>
      <w:r w:rsidRPr="00CB410B">
        <w:rPr>
          <w:rFonts w:cs="David"/>
          <w:sz w:val="24"/>
          <w:szCs w:val="24"/>
        </w:rPr>
        <w:t xml:space="preserve">S. Safrai et. al. (eds.), </w:t>
      </w:r>
      <w:r w:rsidR="00CB410B" w:rsidRPr="00CB410B">
        <w:rPr>
          <w:rFonts w:cs="David"/>
          <w:sz w:val="24"/>
          <w:szCs w:val="24"/>
        </w:rPr>
        <w:t>Assen and Minneapolis, 2006</w:t>
      </w:r>
      <w:r w:rsidR="00CB410B" w:rsidRPr="00CB410B">
        <w:rPr>
          <w:rStyle w:val="apple-converted-space"/>
          <w:rFonts w:asciiTheme="majorBidi" w:hAnsiTheme="majorBidi" w:cstheme="majorBidi"/>
          <w:sz w:val="24"/>
          <w:szCs w:val="24"/>
        </w:rPr>
        <w:t>.</w:t>
      </w:r>
    </w:p>
    <w:bookmarkEnd w:id="21"/>
    <w:p w:rsidR="00230E42" w:rsidRDefault="00230E42" w:rsidP="00CB410B">
      <w:pPr>
        <w:bidi w:val="0"/>
        <w:spacing w:line="360" w:lineRule="auto"/>
        <w:rPr>
          <w:rFonts w:cs="David"/>
          <w:sz w:val="24"/>
          <w:szCs w:val="24"/>
        </w:rPr>
      </w:pPr>
      <w:r w:rsidRPr="00230E42">
        <w:rPr>
          <w:rFonts w:cs="David"/>
          <w:sz w:val="24"/>
          <w:szCs w:val="24"/>
        </w:rPr>
        <w:t xml:space="preserve"> </w:t>
      </w:r>
    </w:p>
    <w:p w:rsidR="00005F8B" w:rsidRPr="00A16A8D" w:rsidRDefault="00005F8B" w:rsidP="00005F8B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005F8B">
        <w:rPr>
          <w:rFonts w:cs="David"/>
          <w:sz w:val="24"/>
          <w:szCs w:val="24"/>
        </w:rPr>
        <w:t>Lachs, Samuel Tobias</w:t>
      </w:r>
      <w:r>
        <w:rPr>
          <w:rFonts w:cs="David"/>
          <w:sz w:val="24"/>
          <w:szCs w:val="24"/>
        </w:rPr>
        <w:t>.</w:t>
      </w:r>
      <w:r w:rsidRPr="00005F8B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“</w:t>
      </w:r>
      <w:r w:rsidRPr="00005F8B">
        <w:rPr>
          <w:rFonts w:cs="David"/>
          <w:sz w:val="24"/>
          <w:szCs w:val="24"/>
        </w:rPr>
        <w:t>Prolegomena to Canticles Rabba</w:t>
      </w:r>
      <w:r w:rsidRPr="00381ACD">
        <w:rPr>
          <w:rFonts w:cs="David"/>
          <w:sz w:val="24"/>
          <w:szCs w:val="24"/>
        </w:rPr>
        <w:t>”</w:t>
      </w:r>
      <w:r w:rsidRPr="00005F8B">
        <w:rPr>
          <w:rFonts w:cs="David"/>
          <w:sz w:val="24"/>
          <w:szCs w:val="24"/>
        </w:rPr>
        <w:t xml:space="preserve">, </w:t>
      </w:r>
      <w:r w:rsidRPr="00005F8B">
        <w:rPr>
          <w:rFonts w:cs="David"/>
          <w:i/>
          <w:iCs/>
          <w:sz w:val="24"/>
          <w:szCs w:val="24"/>
        </w:rPr>
        <w:t>Jewish Quarterly Review</w:t>
      </w:r>
      <w:r w:rsidRPr="00005F8B">
        <w:rPr>
          <w:rFonts w:cs="David"/>
          <w:sz w:val="24"/>
          <w:szCs w:val="24"/>
        </w:rPr>
        <w:t>, 55 (1965), 235-255.</w:t>
      </w:r>
    </w:p>
    <w:bookmarkEnd w:id="17"/>
    <w:bookmarkEnd w:id="18"/>
    <w:p w:rsidR="00381ACD" w:rsidRPr="00381ACD" w:rsidRDefault="00381ACD" w:rsidP="00381ACD">
      <w:pPr>
        <w:bidi w:val="0"/>
        <w:spacing w:line="360" w:lineRule="auto"/>
        <w:jc w:val="both"/>
        <w:rPr>
          <w:rFonts w:cs="David"/>
          <w:sz w:val="24"/>
          <w:szCs w:val="24"/>
        </w:rPr>
      </w:pPr>
    </w:p>
    <w:p w:rsidR="006B7081" w:rsidRDefault="006B7081" w:rsidP="006B7081">
      <w:pPr>
        <w:bidi w:val="0"/>
        <w:spacing w:line="360" w:lineRule="auto"/>
        <w:jc w:val="both"/>
        <w:rPr>
          <w:rFonts w:asciiTheme="majorBidi" w:hAnsiTheme="majorBidi" w:cstheme="majorBidi"/>
          <w:szCs w:val="24"/>
        </w:rPr>
      </w:pPr>
      <w:r w:rsidRPr="00381ACD">
        <w:rPr>
          <w:rFonts w:cs="David"/>
          <w:sz w:val="24"/>
          <w:szCs w:val="24"/>
        </w:rPr>
        <w:t>Leiter, Samuel</w:t>
      </w:r>
      <w:r>
        <w:rPr>
          <w:rFonts w:cs="David"/>
          <w:sz w:val="24"/>
          <w:szCs w:val="24"/>
        </w:rPr>
        <w:t>.</w:t>
      </w:r>
      <w:r w:rsidRPr="00381ACD">
        <w:rPr>
          <w:rFonts w:cs="David"/>
          <w:sz w:val="24"/>
          <w:szCs w:val="24"/>
        </w:rPr>
        <w:t xml:space="preserve"> “Worthiness, Acclamation, and Appointment: Some Rabbinic Terms,” </w:t>
      </w:r>
      <w:r w:rsidRPr="00381ACD">
        <w:rPr>
          <w:rFonts w:cs="David"/>
          <w:i/>
          <w:iCs/>
          <w:sz w:val="24"/>
          <w:szCs w:val="24"/>
        </w:rPr>
        <w:t xml:space="preserve">Proceedings  </w:t>
      </w:r>
      <w:r w:rsidRPr="00381ACD">
        <w:rPr>
          <w:rFonts w:cs="David"/>
          <w:sz w:val="24"/>
          <w:szCs w:val="24"/>
        </w:rPr>
        <w:t xml:space="preserve">41-42 (1975), 138-151. </w:t>
      </w:r>
    </w:p>
    <w:p w:rsidR="00BC029D" w:rsidRDefault="00BC029D" w:rsidP="006B7081">
      <w:pPr>
        <w:bidi w:val="0"/>
        <w:spacing w:line="360" w:lineRule="auto"/>
        <w:jc w:val="both"/>
        <w:rPr>
          <w:rFonts w:cs="David"/>
          <w:sz w:val="24"/>
          <w:szCs w:val="24"/>
        </w:rPr>
      </w:pPr>
      <w:bookmarkStart w:id="22" w:name="_Hlk110347186"/>
    </w:p>
    <w:p w:rsidR="006B7081" w:rsidRDefault="00381ACD" w:rsidP="00BC029D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381ACD">
        <w:rPr>
          <w:rFonts w:cs="David"/>
          <w:sz w:val="24"/>
          <w:szCs w:val="24"/>
        </w:rPr>
        <w:t xml:space="preserve">Lieberman, </w:t>
      </w:r>
      <w:r w:rsidR="00565D7B" w:rsidRPr="00381ACD">
        <w:rPr>
          <w:rFonts w:cs="David"/>
          <w:sz w:val="24"/>
          <w:szCs w:val="24"/>
        </w:rPr>
        <w:t>Saul</w:t>
      </w:r>
      <w:r w:rsidR="00565D7B">
        <w:rPr>
          <w:rFonts w:cs="David"/>
          <w:sz w:val="24"/>
          <w:szCs w:val="24"/>
        </w:rPr>
        <w:t>.</w:t>
      </w:r>
      <w:r w:rsidR="00565D7B" w:rsidRPr="00381ACD">
        <w:rPr>
          <w:rFonts w:cs="David"/>
          <w:sz w:val="24"/>
          <w:szCs w:val="24"/>
        </w:rPr>
        <w:t xml:space="preserve"> </w:t>
      </w:r>
      <w:r w:rsidRPr="00381ACD">
        <w:rPr>
          <w:rFonts w:cs="David"/>
          <w:sz w:val="24"/>
          <w:szCs w:val="24"/>
        </w:rPr>
        <w:t xml:space="preserve">“Keles Kilusin” </w:t>
      </w:r>
      <w:r w:rsidR="006B7081">
        <w:rPr>
          <w:rFonts w:cs="David"/>
          <w:sz w:val="24"/>
          <w:szCs w:val="24"/>
        </w:rPr>
        <w:t>[</w:t>
      </w:r>
      <w:r w:rsidR="006B7081" w:rsidRPr="00381ACD">
        <w:rPr>
          <w:rFonts w:cs="David"/>
          <w:sz w:val="24"/>
          <w:szCs w:val="24"/>
        </w:rPr>
        <w:t>Hebrew</w:t>
      </w:r>
      <w:r w:rsidR="006B7081">
        <w:rPr>
          <w:rFonts w:cs="David"/>
          <w:sz w:val="24"/>
          <w:szCs w:val="24"/>
        </w:rPr>
        <w:t>],</w:t>
      </w:r>
      <w:r w:rsidR="006B7081" w:rsidRPr="00381ACD">
        <w:rPr>
          <w:rFonts w:cs="David"/>
          <w:sz w:val="24"/>
          <w:szCs w:val="24"/>
        </w:rPr>
        <w:t xml:space="preserve"> </w:t>
      </w:r>
      <w:r w:rsidRPr="00381ACD">
        <w:rPr>
          <w:rFonts w:cs="David"/>
          <w:sz w:val="24"/>
          <w:szCs w:val="24"/>
        </w:rPr>
        <w:t xml:space="preserve">in </w:t>
      </w:r>
      <w:r w:rsidRPr="00381ACD">
        <w:rPr>
          <w:rFonts w:cs="David"/>
          <w:i/>
          <w:iCs/>
          <w:sz w:val="24"/>
          <w:szCs w:val="24"/>
        </w:rPr>
        <w:t xml:space="preserve">Studies in Palestinian Talmudic Literature </w:t>
      </w:r>
      <w:r w:rsidR="006B7081">
        <w:rPr>
          <w:rFonts w:cs="David"/>
          <w:sz w:val="24"/>
          <w:szCs w:val="24"/>
        </w:rPr>
        <w:t xml:space="preserve">, </w:t>
      </w:r>
      <w:r w:rsidRPr="00381ACD">
        <w:rPr>
          <w:rFonts w:cs="David"/>
          <w:sz w:val="24"/>
          <w:szCs w:val="24"/>
        </w:rPr>
        <w:t>ed. D. Rosenthal</w:t>
      </w:r>
      <w:r w:rsidR="006B7081">
        <w:rPr>
          <w:rFonts w:cs="David"/>
          <w:sz w:val="24"/>
          <w:szCs w:val="24"/>
        </w:rPr>
        <w:t>,</w:t>
      </w:r>
      <w:r w:rsidRPr="00381ACD">
        <w:rPr>
          <w:rFonts w:cs="David"/>
          <w:sz w:val="24"/>
          <w:szCs w:val="24"/>
        </w:rPr>
        <w:t xml:space="preserve"> </w:t>
      </w:r>
      <w:r w:rsidR="006B7081">
        <w:rPr>
          <w:rFonts w:cs="David"/>
          <w:sz w:val="24"/>
          <w:szCs w:val="24"/>
        </w:rPr>
        <w:t xml:space="preserve">Magnes: </w:t>
      </w:r>
      <w:r w:rsidRPr="00381ACD">
        <w:rPr>
          <w:rFonts w:cs="David"/>
          <w:sz w:val="24"/>
          <w:szCs w:val="24"/>
        </w:rPr>
        <w:t>Jerusalem, 1991, 433–439</w:t>
      </w:r>
      <w:r w:rsidR="006B7081">
        <w:rPr>
          <w:rFonts w:cs="David"/>
          <w:sz w:val="24"/>
          <w:szCs w:val="24"/>
        </w:rPr>
        <w:t>.</w:t>
      </w:r>
      <w:r w:rsidRPr="00381ACD">
        <w:rPr>
          <w:rFonts w:cs="David"/>
          <w:sz w:val="24"/>
          <w:szCs w:val="24"/>
        </w:rPr>
        <w:t xml:space="preserve">   </w:t>
      </w:r>
    </w:p>
    <w:bookmarkEnd w:id="22"/>
    <w:p w:rsidR="00543922" w:rsidRDefault="00543922" w:rsidP="00543922">
      <w:pPr>
        <w:bidi w:val="0"/>
        <w:spacing w:line="360" w:lineRule="auto"/>
        <w:jc w:val="both"/>
        <w:rPr>
          <w:rFonts w:asciiTheme="majorBidi" w:hAnsiTheme="majorBidi" w:cstheme="majorBidi"/>
          <w:szCs w:val="24"/>
        </w:rPr>
      </w:pPr>
    </w:p>
    <w:p w:rsidR="00DE0156" w:rsidRDefault="00DE0156" w:rsidP="00DE0156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0156">
        <w:rPr>
          <w:rFonts w:asciiTheme="majorBidi" w:hAnsiTheme="majorBidi" w:cstheme="majorBidi"/>
          <w:sz w:val="24"/>
          <w:szCs w:val="24"/>
        </w:rPr>
        <w:t xml:space="preserve">Lieberman, Saul. “Mishnat Shir ha-Shirim” (Hebrew). In Gershom G. Scholem, </w:t>
      </w:r>
      <w:r w:rsidRPr="00DE0156">
        <w:rPr>
          <w:rFonts w:asciiTheme="majorBidi" w:hAnsiTheme="majorBidi" w:cstheme="majorBidi"/>
          <w:i/>
          <w:iCs/>
          <w:sz w:val="24"/>
          <w:szCs w:val="24"/>
        </w:rPr>
        <w:t>Jewish Gnosticism, Merkaba  Mysticism and Talmudic Tradition</w:t>
      </w:r>
      <w:r w:rsidRPr="00DE0156">
        <w:rPr>
          <w:rFonts w:asciiTheme="majorBidi" w:hAnsiTheme="majorBidi" w:cstheme="majorBidi"/>
          <w:sz w:val="24"/>
          <w:szCs w:val="24"/>
        </w:rPr>
        <w:t>, Appendix D, 118-126. New York: Schocken Books, 1965.</w:t>
      </w:r>
    </w:p>
    <w:p w:rsidR="00DE0156" w:rsidRDefault="00DE0156" w:rsidP="00DE0156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16153" w:rsidRDefault="00D16153" w:rsidP="00D1615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23" w:name="_Hlk109566996"/>
      <w:r w:rsidRPr="00543922">
        <w:rPr>
          <w:rFonts w:asciiTheme="majorBidi" w:hAnsiTheme="majorBidi" w:cstheme="majorBidi"/>
          <w:sz w:val="24"/>
          <w:szCs w:val="24"/>
        </w:rPr>
        <w:t>Lieberman, Saul.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91E4C">
        <w:rPr>
          <w:rFonts w:asciiTheme="majorBidi" w:hAnsiTheme="majorBidi" w:cstheme="majorBidi"/>
          <w:i/>
          <w:iCs/>
          <w:sz w:val="24"/>
          <w:szCs w:val="24"/>
        </w:rPr>
        <w:t>Shkiin</w:t>
      </w:r>
      <w:r w:rsidR="000B18CB" w:rsidRPr="00091E4C">
        <w:rPr>
          <w:rFonts w:asciiTheme="majorBidi" w:hAnsiTheme="majorBidi" w:cstheme="majorBidi"/>
          <w:i/>
          <w:iCs/>
          <w:sz w:val="24"/>
          <w:szCs w:val="24"/>
        </w:rPr>
        <w:t xml:space="preserve"> &amp;</w:t>
      </w:r>
      <w:r w:rsidR="00091E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091E4C">
        <w:rPr>
          <w:rFonts w:asciiTheme="majorBidi" w:hAnsiTheme="majorBidi" w:cstheme="majorBidi"/>
          <w:i/>
          <w:iCs/>
          <w:sz w:val="24"/>
          <w:szCs w:val="24"/>
        </w:rPr>
        <w:t>Yemenite Midrashim</w:t>
      </w:r>
      <w:r w:rsidR="00091E4C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91E4C">
        <w:rPr>
          <w:rFonts w:asciiTheme="majorBidi" w:hAnsiTheme="majorBidi" w:cstheme="majorBidi"/>
          <w:i/>
          <w:iCs/>
          <w:sz w:val="24"/>
          <w:szCs w:val="24"/>
        </w:rPr>
        <w:t>A lecture on Yemenite Midrashim their Character and Value</w:t>
      </w:r>
      <w:r>
        <w:rPr>
          <w:rFonts w:asciiTheme="majorBidi" w:hAnsiTheme="majorBidi" w:cstheme="majorBidi"/>
          <w:sz w:val="24"/>
          <w:szCs w:val="24"/>
        </w:rPr>
        <w:t xml:space="preserve">, second edition, Shalem books, Jerusalem </w:t>
      </w:r>
      <w:r w:rsidRPr="000B18CB">
        <w:rPr>
          <w:rFonts w:asciiTheme="majorBidi" w:hAnsiTheme="majorBidi" w:cstheme="majorBidi"/>
          <w:sz w:val="24"/>
          <w:szCs w:val="24"/>
        </w:rPr>
        <w:t>1992.</w:t>
      </w:r>
      <w:r w:rsidR="000B18CB" w:rsidRPr="000B18CB">
        <w:rPr>
          <w:rFonts w:asciiTheme="majorBidi" w:hAnsiTheme="majorBidi" w:cstheme="majorBidi"/>
          <w:sz w:val="24"/>
          <w:szCs w:val="24"/>
        </w:rPr>
        <w:t xml:space="preserve"> </w:t>
      </w:r>
      <w:r w:rsidR="000B18CB" w:rsidRPr="000B18CB">
        <w:rPr>
          <w:sz w:val="24"/>
          <w:szCs w:val="24"/>
        </w:rPr>
        <w:t>[Hebrew]</w:t>
      </w:r>
    </w:p>
    <w:bookmarkEnd w:id="23"/>
    <w:p w:rsidR="00D16153" w:rsidRDefault="00D16153" w:rsidP="00D1615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42745" w:rsidRPr="00A42745" w:rsidRDefault="00A42745" w:rsidP="00A42745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24" w:name="_Hlk110338777"/>
      <w:r w:rsidRPr="00A42745">
        <w:rPr>
          <w:sz w:val="24"/>
          <w:szCs w:val="24"/>
        </w:rPr>
        <w:t>Matter, E. Ann</w:t>
      </w:r>
      <w:r>
        <w:rPr>
          <w:sz w:val="24"/>
          <w:szCs w:val="24"/>
        </w:rPr>
        <w:t>.</w:t>
      </w:r>
      <w:r w:rsidRPr="00A42745">
        <w:rPr>
          <w:sz w:val="24"/>
          <w:szCs w:val="24"/>
        </w:rPr>
        <w:t xml:space="preserve"> </w:t>
      </w:r>
      <w:r w:rsidRPr="00A42745">
        <w:rPr>
          <w:i/>
          <w:iCs/>
          <w:sz w:val="24"/>
          <w:szCs w:val="24"/>
        </w:rPr>
        <w:t>The Voice of My Beloved: The Song of Songs in Western Medieval Christianity</w:t>
      </w:r>
      <w:r w:rsidRPr="00A42745">
        <w:rPr>
          <w:sz w:val="24"/>
          <w:szCs w:val="24"/>
        </w:rPr>
        <w:t>, Philadelphia</w:t>
      </w:r>
      <w:r>
        <w:rPr>
          <w:sz w:val="24"/>
          <w:szCs w:val="24"/>
        </w:rPr>
        <w:t xml:space="preserve">: </w:t>
      </w:r>
      <w:r w:rsidRPr="00A42745">
        <w:rPr>
          <w:sz w:val="24"/>
          <w:szCs w:val="24"/>
        </w:rPr>
        <w:t>University of Pennsylvania Press</w:t>
      </w:r>
      <w:r>
        <w:rPr>
          <w:sz w:val="24"/>
          <w:szCs w:val="24"/>
        </w:rPr>
        <w:t>,</w:t>
      </w:r>
      <w:r w:rsidRPr="00A42745">
        <w:rPr>
          <w:sz w:val="24"/>
          <w:szCs w:val="24"/>
        </w:rPr>
        <w:t xml:space="preserve"> 199</w:t>
      </w:r>
      <w:r>
        <w:rPr>
          <w:sz w:val="24"/>
          <w:szCs w:val="24"/>
        </w:rPr>
        <w:t>0.</w:t>
      </w:r>
    </w:p>
    <w:p w:rsidR="00A42745" w:rsidRDefault="00A42745" w:rsidP="000D23A0">
      <w:pPr>
        <w:bidi w:val="0"/>
        <w:spacing w:line="360" w:lineRule="auto"/>
        <w:rPr>
          <w:rFonts w:cs="David"/>
          <w:sz w:val="24"/>
          <w:szCs w:val="24"/>
        </w:rPr>
      </w:pPr>
      <w:bookmarkStart w:id="25" w:name="_Hlk110162194"/>
      <w:bookmarkStart w:id="26" w:name="_Hlk109204335"/>
      <w:bookmarkEnd w:id="24"/>
    </w:p>
    <w:p w:rsidR="000D23A0" w:rsidRDefault="000D23A0" w:rsidP="00A42745">
      <w:pPr>
        <w:bidi w:val="0"/>
        <w:spacing w:line="360" w:lineRule="auto"/>
        <w:rPr>
          <w:rFonts w:cs="David"/>
          <w:sz w:val="24"/>
          <w:szCs w:val="24"/>
        </w:rPr>
      </w:pPr>
      <w:r w:rsidRPr="000D23A0">
        <w:rPr>
          <w:rFonts w:cs="David"/>
          <w:sz w:val="24"/>
          <w:szCs w:val="24"/>
        </w:rPr>
        <w:t>McGinn</w:t>
      </w:r>
      <w:r>
        <w:rPr>
          <w:rFonts w:cs="David"/>
          <w:sz w:val="24"/>
          <w:szCs w:val="24"/>
        </w:rPr>
        <w:t xml:space="preserve">, </w:t>
      </w:r>
      <w:r w:rsidRPr="000D23A0">
        <w:rPr>
          <w:rFonts w:cs="David"/>
          <w:sz w:val="24"/>
          <w:szCs w:val="24"/>
        </w:rPr>
        <w:t>Bernard</w:t>
      </w:r>
      <w:r>
        <w:rPr>
          <w:rFonts w:cs="David"/>
          <w:sz w:val="24"/>
          <w:szCs w:val="24"/>
        </w:rPr>
        <w:t xml:space="preserve">. </w:t>
      </w:r>
      <w:r w:rsidRPr="000D23A0">
        <w:rPr>
          <w:rFonts w:cs="David"/>
          <w:i/>
          <w:iCs/>
          <w:sz w:val="24"/>
          <w:szCs w:val="24"/>
        </w:rPr>
        <w:t xml:space="preserve">The </w:t>
      </w:r>
      <w:r w:rsidR="00182A90">
        <w:rPr>
          <w:rFonts w:cs="David"/>
          <w:i/>
          <w:iCs/>
          <w:sz w:val="24"/>
          <w:szCs w:val="24"/>
        </w:rPr>
        <w:t>P</w:t>
      </w:r>
      <w:r w:rsidRPr="000D23A0">
        <w:rPr>
          <w:rFonts w:cs="David"/>
          <w:i/>
          <w:iCs/>
          <w:sz w:val="24"/>
          <w:szCs w:val="24"/>
        </w:rPr>
        <w:t>resence of God: A History of Western Christian Mysticism</w:t>
      </w:r>
      <w:r>
        <w:rPr>
          <w:rFonts w:cs="David"/>
          <w:sz w:val="24"/>
          <w:szCs w:val="24"/>
        </w:rPr>
        <w:t xml:space="preserve">, </w:t>
      </w:r>
      <w:r w:rsidRPr="00182A90">
        <w:rPr>
          <w:rFonts w:cs="David"/>
          <w:i/>
          <w:iCs/>
          <w:sz w:val="24"/>
          <w:szCs w:val="24"/>
        </w:rPr>
        <w:t>vol. 1</w:t>
      </w:r>
      <w:r w:rsidR="0025599C" w:rsidRPr="00182A90">
        <w:rPr>
          <w:rFonts w:cs="David"/>
          <w:i/>
          <w:iCs/>
          <w:sz w:val="24"/>
          <w:szCs w:val="24"/>
        </w:rPr>
        <w:t>:</w:t>
      </w:r>
      <w:r w:rsidRPr="00182A90">
        <w:rPr>
          <w:rFonts w:cs="David"/>
          <w:i/>
          <w:iCs/>
          <w:sz w:val="24"/>
          <w:szCs w:val="24"/>
        </w:rPr>
        <w:t xml:space="preserve"> The </w:t>
      </w:r>
      <w:r w:rsidR="00182A90">
        <w:rPr>
          <w:rFonts w:cs="David"/>
          <w:i/>
          <w:iCs/>
          <w:sz w:val="24"/>
          <w:szCs w:val="24"/>
        </w:rPr>
        <w:t>F</w:t>
      </w:r>
      <w:r w:rsidRPr="00182A90">
        <w:rPr>
          <w:rFonts w:cs="David"/>
          <w:i/>
          <w:iCs/>
          <w:sz w:val="24"/>
          <w:szCs w:val="24"/>
        </w:rPr>
        <w:t>oundations of Mysticism</w:t>
      </w:r>
      <w:r>
        <w:rPr>
          <w:rFonts w:cs="David"/>
          <w:sz w:val="24"/>
          <w:szCs w:val="24"/>
        </w:rPr>
        <w:t xml:space="preserve">, </w:t>
      </w:r>
      <w:r w:rsidRPr="000D23A0">
        <w:rPr>
          <w:rFonts w:cs="David"/>
          <w:sz w:val="24"/>
          <w:szCs w:val="24"/>
        </w:rPr>
        <w:t>New York: Crossroad Pub</w:t>
      </w:r>
      <w:r>
        <w:rPr>
          <w:rFonts w:cs="David"/>
          <w:sz w:val="24"/>
          <w:szCs w:val="24"/>
        </w:rPr>
        <w:t>lication, 1992</w:t>
      </w:r>
    </w:p>
    <w:bookmarkEnd w:id="25"/>
    <w:p w:rsidR="000D23A0" w:rsidRDefault="000D23A0" w:rsidP="000D23A0">
      <w:pPr>
        <w:bidi w:val="0"/>
        <w:spacing w:line="360" w:lineRule="auto"/>
        <w:jc w:val="both"/>
        <w:rPr>
          <w:rFonts w:cs="David"/>
          <w:sz w:val="24"/>
          <w:szCs w:val="24"/>
        </w:rPr>
      </w:pPr>
    </w:p>
    <w:p w:rsidR="006F6A35" w:rsidRDefault="006F6A35" w:rsidP="006F6A35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bookmarkStart w:id="27" w:name="_Hlk110420778"/>
      <w:bookmarkStart w:id="28" w:name="_Hlk109548319"/>
      <w:bookmarkStart w:id="29" w:name="_Hlk108958494"/>
      <w:bookmarkEnd w:id="26"/>
      <w:r w:rsidRPr="006F6A35">
        <w:rPr>
          <w:rFonts w:asciiTheme="majorBidi" w:hAnsiTheme="majorBidi" w:cstheme="majorBidi"/>
          <w:sz w:val="24"/>
          <w:szCs w:val="24"/>
        </w:rPr>
        <w:t>Pope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6F6A35">
        <w:rPr>
          <w:rFonts w:asciiTheme="majorBidi" w:hAnsiTheme="majorBidi" w:cstheme="majorBidi"/>
          <w:sz w:val="24"/>
          <w:szCs w:val="24"/>
        </w:rPr>
        <w:t xml:space="preserve">Marvin H. </w:t>
      </w:r>
      <w:r w:rsidRPr="006F6A35">
        <w:rPr>
          <w:rFonts w:asciiTheme="majorBidi" w:hAnsiTheme="majorBidi" w:cstheme="majorBidi"/>
          <w:i/>
          <w:iCs/>
          <w:sz w:val="24"/>
          <w:szCs w:val="24"/>
        </w:rPr>
        <w:t xml:space="preserve">Song of Songs: 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F6A3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6F6A35">
        <w:rPr>
          <w:rFonts w:asciiTheme="majorBidi" w:hAnsiTheme="majorBidi" w:cstheme="majorBidi"/>
          <w:i/>
          <w:iCs/>
          <w:sz w:val="24"/>
          <w:szCs w:val="24"/>
        </w:rPr>
        <w:t xml:space="preserve">ew </w:t>
      </w:r>
      <w:r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6F6A35">
        <w:rPr>
          <w:rFonts w:asciiTheme="majorBidi" w:hAnsiTheme="majorBidi" w:cstheme="majorBidi"/>
          <w:i/>
          <w:iCs/>
          <w:sz w:val="24"/>
          <w:szCs w:val="24"/>
        </w:rPr>
        <w:t xml:space="preserve">ranslation, with </w:t>
      </w:r>
      <w:r>
        <w:rPr>
          <w:rFonts w:asciiTheme="majorBidi" w:hAnsiTheme="majorBidi" w:cstheme="majorBidi"/>
          <w:i/>
          <w:iCs/>
          <w:sz w:val="24"/>
          <w:szCs w:val="24"/>
        </w:rPr>
        <w:t>I</w:t>
      </w:r>
      <w:r w:rsidRPr="006F6A35">
        <w:rPr>
          <w:rFonts w:asciiTheme="majorBidi" w:hAnsiTheme="majorBidi" w:cstheme="majorBidi"/>
          <w:i/>
          <w:iCs/>
          <w:sz w:val="24"/>
          <w:szCs w:val="24"/>
        </w:rPr>
        <w:t xml:space="preserve">ntroduction and </w:t>
      </w:r>
      <w:r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6F6A35">
        <w:rPr>
          <w:rFonts w:asciiTheme="majorBidi" w:hAnsiTheme="majorBidi" w:cstheme="majorBidi"/>
          <w:i/>
          <w:iCs/>
          <w:sz w:val="24"/>
          <w:szCs w:val="24"/>
        </w:rPr>
        <w:t>ommentary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6F6A35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ew </w:t>
      </w:r>
      <w:r w:rsidRPr="006F6A35">
        <w:rPr>
          <w:rFonts w:asciiTheme="majorBidi" w:hAnsiTheme="majorBidi" w:cstheme="majorBidi"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</w:rPr>
        <w:t>ork</w:t>
      </w:r>
      <w:r w:rsidRPr="006F6A35">
        <w:rPr>
          <w:rFonts w:asciiTheme="majorBidi" w:hAnsiTheme="majorBidi" w:cstheme="majorBidi"/>
          <w:sz w:val="24"/>
          <w:szCs w:val="24"/>
        </w:rPr>
        <w:t>: Doubleday</w:t>
      </w:r>
      <w:r>
        <w:rPr>
          <w:rFonts w:asciiTheme="majorBidi" w:hAnsiTheme="majorBidi" w:cstheme="majorBidi"/>
          <w:sz w:val="24"/>
          <w:szCs w:val="24"/>
        </w:rPr>
        <w:t>, 1977.</w:t>
      </w:r>
      <w:r w:rsidRPr="006F6A35">
        <w:rPr>
          <w:rFonts w:asciiTheme="majorBidi" w:hAnsiTheme="majorBidi" w:cstheme="majorBidi"/>
          <w:sz w:val="24"/>
          <w:szCs w:val="24"/>
        </w:rPr>
        <w:t xml:space="preserve"> </w:t>
      </w:r>
      <w:bookmarkEnd w:id="27"/>
    </w:p>
    <w:p w:rsidR="006F6A35" w:rsidRDefault="006F6A35" w:rsidP="006F6A35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F456B" w:rsidRDefault="000F456B" w:rsidP="006F6A35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031C">
        <w:rPr>
          <w:rFonts w:asciiTheme="majorBidi" w:hAnsiTheme="majorBidi" w:cstheme="majorBidi"/>
          <w:sz w:val="24"/>
          <w:szCs w:val="24"/>
        </w:rPr>
        <w:t>Scholem,</w:t>
      </w:r>
      <w:r w:rsidR="00A32C21">
        <w:rPr>
          <w:rFonts w:asciiTheme="majorBidi" w:hAnsiTheme="majorBidi" w:cstheme="majorBidi"/>
          <w:sz w:val="24"/>
          <w:szCs w:val="24"/>
        </w:rPr>
        <w:t xml:space="preserve"> </w:t>
      </w:r>
      <w:r w:rsidRPr="0090031C">
        <w:rPr>
          <w:rFonts w:asciiTheme="majorBidi" w:hAnsiTheme="majorBidi" w:cstheme="majorBidi"/>
          <w:sz w:val="24"/>
          <w:szCs w:val="24"/>
        </w:rPr>
        <w:t>G</w:t>
      </w:r>
      <w:r w:rsidR="00A32C21">
        <w:rPr>
          <w:rFonts w:asciiTheme="majorBidi" w:hAnsiTheme="majorBidi" w:cstheme="majorBidi"/>
          <w:sz w:val="24"/>
          <w:szCs w:val="24"/>
        </w:rPr>
        <w:t xml:space="preserve">ershom </w:t>
      </w:r>
      <w:r w:rsidRPr="0090031C">
        <w:rPr>
          <w:rFonts w:asciiTheme="majorBidi" w:hAnsiTheme="majorBidi" w:cstheme="majorBidi"/>
          <w:sz w:val="24"/>
          <w:szCs w:val="24"/>
        </w:rPr>
        <w:t xml:space="preserve">G. </w:t>
      </w:r>
      <w:bookmarkStart w:id="30" w:name="_Hlk109547075"/>
      <w:r w:rsidRPr="0090031C">
        <w:rPr>
          <w:rFonts w:asciiTheme="majorBidi" w:hAnsiTheme="majorBidi" w:cstheme="majorBidi"/>
          <w:i/>
          <w:iCs/>
          <w:sz w:val="24"/>
          <w:szCs w:val="24"/>
        </w:rPr>
        <w:t>Jewish Gnosticism, Merkaba  Mysticism and Talmudic Tradition</w:t>
      </w:r>
      <w:bookmarkEnd w:id="30"/>
      <w:r w:rsidRPr="0090031C">
        <w:rPr>
          <w:rFonts w:asciiTheme="majorBidi" w:hAnsiTheme="majorBidi" w:cstheme="majorBidi"/>
          <w:sz w:val="24"/>
          <w:szCs w:val="24"/>
        </w:rPr>
        <w:t>. New York: Schocken Books, 1965</w:t>
      </w:r>
      <w:bookmarkEnd w:id="28"/>
      <w:r w:rsidRPr="0090031C">
        <w:rPr>
          <w:rFonts w:asciiTheme="majorBidi" w:hAnsiTheme="majorBidi" w:cstheme="majorBidi"/>
          <w:sz w:val="24"/>
          <w:szCs w:val="24"/>
        </w:rPr>
        <w:t>.</w:t>
      </w:r>
    </w:p>
    <w:p w:rsidR="00A32C21" w:rsidRDefault="00A32C21" w:rsidP="00A32C21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B410B" w:rsidRDefault="00A32C21" w:rsidP="00CB410B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31" w:name="_Hlk110337344"/>
      <w:r w:rsidRPr="0090031C">
        <w:rPr>
          <w:rFonts w:asciiTheme="majorBidi" w:hAnsiTheme="majorBidi" w:cstheme="majorBidi"/>
          <w:sz w:val="24"/>
          <w:szCs w:val="24"/>
        </w:rPr>
        <w:t>Scholem, G</w:t>
      </w:r>
      <w:r>
        <w:rPr>
          <w:rFonts w:asciiTheme="majorBidi" w:hAnsiTheme="majorBidi" w:cstheme="majorBidi"/>
          <w:sz w:val="24"/>
          <w:szCs w:val="24"/>
        </w:rPr>
        <w:t xml:space="preserve">ershom </w:t>
      </w:r>
      <w:r w:rsidRPr="0090031C">
        <w:rPr>
          <w:rFonts w:asciiTheme="majorBidi" w:hAnsiTheme="majorBidi" w:cstheme="majorBidi"/>
          <w:sz w:val="24"/>
          <w:szCs w:val="24"/>
        </w:rPr>
        <w:t xml:space="preserve">G.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Major Trends in </w:t>
      </w:r>
      <w:r w:rsidRPr="0090031C">
        <w:rPr>
          <w:rFonts w:asciiTheme="majorBidi" w:hAnsiTheme="majorBidi" w:cstheme="majorBidi"/>
          <w:i/>
          <w:iCs/>
          <w:sz w:val="24"/>
          <w:szCs w:val="24"/>
        </w:rPr>
        <w:t>Jewish Mysticism</w:t>
      </w:r>
      <w:r w:rsidRPr="0090031C">
        <w:rPr>
          <w:rFonts w:asciiTheme="majorBidi" w:hAnsiTheme="majorBidi" w:cstheme="majorBidi"/>
          <w:sz w:val="24"/>
          <w:szCs w:val="24"/>
        </w:rPr>
        <w:t xml:space="preserve">. </w:t>
      </w:r>
      <w:r w:rsidR="00FD0E95" w:rsidRPr="0090031C">
        <w:rPr>
          <w:rFonts w:asciiTheme="majorBidi" w:hAnsiTheme="majorBidi" w:cstheme="majorBidi"/>
          <w:sz w:val="24"/>
          <w:szCs w:val="24"/>
        </w:rPr>
        <w:t>New York</w:t>
      </w:r>
      <w:r w:rsidRPr="0090031C">
        <w:rPr>
          <w:rFonts w:asciiTheme="majorBidi" w:hAnsiTheme="majorBidi" w:cstheme="majorBidi"/>
          <w:sz w:val="24"/>
          <w:szCs w:val="24"/>
        </w:rPr>
        <w:t>: Schocken Books, 19</w:t>
      </w:r>
      <w:r w:rsidR="00FD0E95">
        <w:rPr>
          <w:rFonts w:asciiTheme="majorBidi" w:hAnsiTheme="majorBidi" w:cstheme="majorBidi"/>
          <w:sz w:val="24"/>
          <w:szCs w:val="24"/>
        </w:rPr>
        <w:t>73</w:t>
      </w:r>
      <w:r w:rsidR="00FD0E95" w:rsidRPr="00FD0E95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90031C">
        <w:rPr>
          <w:rFonts w:asciiTheme="majorBidi" w:hAnsiTheme="majorBidi" w:cstheme="majorBidi"/>
          <w:sz w:val="24"/>
          <w:szCs w:val="24"/>
        </w:rPr>
        <w:t>.</w:t>
      </w:r>
      <w:bookmarkStart w:id="32" w:name="_Hlk110346310"/>
      <w:bookmarkEnd w:id="31"/>
    </w:p>
    <w:p w:rsidR="00CB410B" w:rsidRDefault="00CB410B" w:rsidP="00CB410B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B410B" w:rsidRPr="00A13CFE" w:rsidRDefault="00CB410B" w:rsidP="00CB410B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33" w:name="_Hlk110424598"/>
      <w:r w:rsidRPr="00A13CFE">
        <w:rPr>
          <w:rFonts w:asciiTheme="majorBidi" w:hAnsiTheme="majorBidi" w:cstheme="majorBidi"/>
          <w:sz w:val="24"/>
          <w:szCs w:val="24"/>
        </w:rPr>
        <w:t xml:space="preserve">Stemberger, Günter. </w:t>
      </w:r>
      <w:r w:rsidRPr="00A13CFE">
        <w:rPr>
          <w:rFonts w:asciiTheme="majorBidi" w:hAnsiTheme="majorBidi" w:cstheme="majorBidi"/>
          <w:i/>
          <w:iCs/>
          <w:sz w:val="24"/>
          <w:szCs w:val="24"/>
        </w:rPr>
        <w:t xml:space="preserve">Introduction to the Talmud and Midrash. </w:t>
      </w:r>
      <w:r w:rsidRPr="00A13CFE">
        <w:rPr>
          <w:rFonts w:asciiTheme="majorBidi" w:hAnsiTheme="majorBidi" w:cstheme="majorBidi"/>
          <w:sz w:val="24"/>
          <w:szCs w:val="24"/>
        </w:rPr>
        <w:t>Translated and edited by</w:t>
      </w:r>
      <w:r w:rsidRPr="00A13CF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13CFE">
        <w:rPr>
          <w:rFonts w:asciiTheme="majorBidi" w:hAnsiTheme="majorBidi" w:cstheme="majorBidi"/>
          <w:sz w:val="24"/>
          <w:szCs w:val="24"/>
        </w:rPr>
        <w:t>M. Bockmuehl.</w:t>
      </w:r>
      <w:r w:rsidRPr="00A13CF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13CFE">
        <w:rPr>
          <w:rFonts w:asciiTheme="majorBidi" w:hAnsiTheme="majorBidi" w:cstheme="majorBidi"/>
          <w:sz w:val="24"/>
          <w:szCs w:val="24"/>
        </w:rPr>
        <w:t xml:space="preserve">Edinburgh: T&amp;T Clark, 1996. </w:t>
      </w:r>
    </w:p>
    <w:bookmarkEnd w:id="33"/>
    <w:p w:rsidR="00CB410B" w:rsidRDefault="00CB410B" w:rsidP="000F456B">
      <w:pPr>
        <w:bidi w:val="0"/>
        <w:spacing w:line="360" w:lineRule="auto"/>
        <w:jc w:val="both"/>
        <w:rPr>
          <w:rFonts w:cs="David"/>
          <w:sz w:val="24"/>
          <w:szCs w:val="24"/>
        </w:rPr>
      </w:pPr>
    </w:p>
    <w:p w:rsidR="00381ACD" w:rsidRPr="00381ACD" w:rsidRDefault="00DC7149" w:rsidP="00CB410B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381ACD">
        <w:rPr>
          <w:rFonts w:cs="David"/>
          <w:sz w:val="24"/>
          <w:szCs w:val="24"/>
        </w:rPr>
        <w:t xml:space="preserve">Stern, </w:t>
      </w:r>
      <w:r w:rsidR="00644E73" w:rsidRPr="00381ACD">
        <w:rPr>
          <w:rFonts w:cs="David"/>
          <w:sz w:val="24"/>
          <w:szCs w:val="24"/>
        </w:rPr>
        <w:t>David</w:t>
      </w:r>
      <w:r w:rsidR="00644E73">
        <w:rPr>
          <w:rFonts w:cs="David"/>
          <w:sz w:val="24"/>
          <w:szCs w:val="24"/>
        </w:rPr>
        <w:t>.</w:t>
      </w:r>
      <w:r w:rsidR="00644E73" w:rsidRPr="00381ACD">
        <w:rPr>
          <w:rFonts w:cs="David"/>
          <w:sz w:val="24"/>
          <w:szCs w:val="24"/>
        </w:rPr>
        <w:t xml:space="preserve"> </w:t>
      </w:r>
      <w:r w:rsidRPr="00381ACD">
        <w:rPr>
          <w:rFonts w:cs="David"/>
          <w:sz w:val="24"/>
          <w:szCs w:val="24"/>
        </w:rPr>
        <w:t>“Ancient Jewish Interpretation of the Song of Songs in a Comparative Context</w:t>
      </w:r>
      <w:r w:rsidR="00CA5B24" w:rsidRPr="00381ACD">
        <w:rPr>
          <w:rFonts w:cs="David"/>
          <w:sz w:val="24"/>
          <w:szCs w:val="24"/>
        </w:rPr>
        <w:t>”</w:t>
      </w:r>
      <w:r w:rsidRPr="00381ACD">
        <w:rPr>
          <w:rFonts w:cs="David"/>
          <w:sz w:val="24"/>
          <w:szCs w:val="24"/>
        </w:rPr>
        <w:t xml:space="preserve">, in </w:t>
      </w:r>
      <w:r w:rsidRPr="00381ACD">
        <w:rPr>
          <w:rFonts w:cs="David"/>
          <w:i/>
          <w:iCs/>
          <w:sz w:val="24"/>
          <w:szCs w:val="24"/>
        </w:rPr>
        <w:t xml:space="preserve">Jewish </w:t>
      </w:r>
      <w:r w:rsidR="001C57B5">
        <w:rPr>
          <w:rFonts w:cs="David"/>
          <w:i/>
          <w:iCs/>
          <w:sz w:val="24"/>
          <w:szCs w:val="24"/>
        </w:rPr>
        <w:t>Literary Cultures, vol. 1: The Ancient Period</w:t>
      </w:r>
      <w:r w:rsidR="001C57B5">
        <w:rPr>
          <w:rFonts w:cs="David"/>
          <w:sz w:val="24"/>
          <w:szCs w:val="24"/>
        </w:rPr>
        <w:t>.</w:t>
      </w:r>
      <w:r w:rsidRPr="00381ACD">
        <w:rPr>
          <w:rFonts w:cs="David"/>
          <w:sz w:val="24"/>
          <w:szCs w:val="24"/>
        </w:rPr>
        <w:t xml:space="preserve"> </w:t>
      </w:r>
      <w:r w:rsidR="001C57B5">
        <w:rPr>
          <w:rFonts w:cs="David"/>
          <w:sz w:val="24"/>
          <w:szCs w:val="24"/>
        </w:rPr>
        <w:t>University Park</w:t>
      </w:r>
      <w:r w:rsidRPr="00381ACD">
        <w:rPr>
          <w:rFonts w:cs="David"/>
          <w:sz w:val="24"/>
          <w:szCs w:val="24"/>
        </w:rPr>
        <w:t>:</w:t>
      </w:r>
      <w:r w:rsidRPr="00381ACD">
        <w:rPr>
          <w:rFonts w:cs="Lucida Sans Unicode"/>
          <w:sz w:val="24"/>
          <w:szCs w:val="24"/>
        </w:rPr>
        <w:t xml:space="preserve"> </w:t>
      </w:r>
      <w:r w:rsidR="001C57B5">
        <w:rPr>
          <w:rFonts w:cs="Lucida Sans Unicode"/>
          <w:sz w:val="24"/>
          <w:szCs w:val="24"/>
        </w:rPr>
        <w:t xml:space="preserve">The </w:t>
      </w:r>
      <w:r w:rsidR="001C57B5" w:rsidRPr="00381ACD">
        <w:rPr>
          <w:rFonts w:cs="Lucida Sans Unicode"/>
          <w:sz w:val="24"/>
          <w:szCs w:val="24"/>
        </w:rPr>
        <w:t xml:space="preserve">Pennsylvania </w:t>
      </w:r>
      <w:r w:rsidR="001C57B5">
        <w:rPr>
          <w:rFonts w:cs="Lucida Sans Unicode"/>
          <w:sz w:val="24"/>
          <w:szCs w:val="24"/>
        </w:rPr>
        <w:t xml:space="preserve">State </w:t>
      </w:r>
      <w:r w:rsidRPr="00381ACD">
        <w:rPr>
          <w:rFonts w:cs="Lucida Sans Unicode"/>
          <w:sz w:val="24"/>
          <w:szCs w:val="24"/>
        </w:rPr>
        <w:t>University Press</w:t>
      </w:r>
      <w:r w:rsidRPr="00381ACD">
        <w:rPr>
          <w:rFonts w:cs="David"/>
          <w:sz w:val="24"/>
          <w:szCs w:val="24"/>
        </w:rPr>
        <w:t xml:space="preserve">, </w:t>
      </w:r>
      <w:r w:rsidR="001C57B5">
        <w:rPr>
          <w:rFonts w:cs="David"/>
          <w:sz w:val="24"/>
          <w:szCs w:val="24"/>
        </w:rPr>
        <w:t>2015, 54-77.</w:t>
      </w:r>
      <w:bookmarkEnd w:id="29"/>
      <w:r w:rsidR="00CA5B24">
        <w:rPr>
          <w:rFonts w:cs="David"/>
          <w:sz w:val="24"/>
          <w:szCs w:val="24"/>
        </w:rPr>
        <w:t xml:space="preserve"> </w:t>
      </w:r>
    </w:p>
    <w:p w:rsidR="00BC029D" w:rsidRDefault="00BC029D" w:rsidP="00A16A8D">
      <w:pPr>
        <w:bidi w:val="0"/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bookmarkStart w:id="34" w:name="_Hlk109214382"/>
      <w:bookmarkEnd w:id="32"/>
    </w:p>
    <w:p w:rsidR="00A16A8D" w:rsidRDefault="00A16A8D" w:rsidP="00BC029D">
      <w:pPr>
        <w:bidi w:val="0"/>
        <w:spacing w:line="360" w:lineRule="auto"/>
        <w:jc w:val="both"/>
        <w:rPr>
          <w:rFonts w:cs="Times New Roman"/>
          <w:sz w:val="24"/>
          <w:szCs w:val="24"/>
        </w:rPr>
      </w:pPr>
      <w:r w:rsidRPr="0090031C">
        <w:rPr>
          <w:rFonts w:asciiTheme="majorBidi" w:hAnsiTheme="majorBidi" w:cstheme="majorBidi"/>
          <w:color w:val="000000"/>
          <w:sz w:val="24"/>
          <w:szCs w:val="24"/>
        </w:rPr>
        <w:t xml:space="preserve">Urbach, Ephraim E. “The Homiletical Interpretations of the Sages and the Exposition of Origen on Canticles and the Jewish-Christian Disputation.” </w:t>
      </w:r>
      <w:r w:rsidRPr="0090031C">
        <w:rPr>
          <w:rFonts w:asciiTheme="majorBidi" w:hAnsiTheme="majorBidi" w:cstheme="majorBidi"/>
          <w:i/>
          <w:iCs/>
          <w:color w:val="000000"/>
          <w:sz w:val="24"/>
          <w:szCs w:val="24"/>
        </w:rPr>
        <w:t>Scripta Hierosolymitana</w:t>
      </w:r>
      <w:r w:rsidRPr="0090031C">
        <w:rPr>
          <w:rFonts w:asciiTheme="majorBidi" w:hAnsiTheme="majorBidi" w:cstheme="majorBidi"/>
          <w:color w:val="000000"/>
          <w:sz w:val="24"/>
          <w:szCs w:val="24"/>
        </w:rPr>
        <w:t xml:space="preserve"> 22 (1971), 247-275.</w:t>
      </w:r>
      <w:bookmarkEnd w:id="34"/>
    </w:p>
    <w:p w:rsidR="00E45F4F" w:rsidRPr="00381ACD" w:rsidRDefault="00E45F4F" w:rsidP="00E45F4F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5B01AD" w:rsidRDefault="005B01AD" w:rsidP="005B01AD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sectPr w:rsidR="005B01AD" w:rsidSect="004B59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87B97"/>
    <w:multiLevelType w:val="multilevel"/>
    <w:tmpl w:val="5268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E4"/>
    <w:rsid w:val="00005547"/>
    <w:rsid w:val="00005F8B"/>
    <w:rsid w:val="000237B7"/>
    <w:rsid w:val="00080A8C"/>
    <w:rsid w:val="00091E4C"/>
    <w:rsid w:val="000A635D"/>
    <w:rsid w:val="000B18CB"/>
    <w:rsid w:val="000D23A0"/>
    <w:rsid w:val="000F456B"/>
    <w:rsid w:val="0015753F"/>
    <w:rsid w:val="00176F77"/>
    <w:rsid w:val="00182A90"/>
    <w:rsid w:val="00184818"/>
    <w:rsid w:val="001C57B5"/>
    <w:rsid w:val="00230E42"/>
    <w:rsid w:val="0025599C"/>
    <w:rsid w:val="002A7882"/>
    <w:rsid w:val="00381ACD"/>
    <w:rsid w:val="003F0D5D"/>
    <w:rsid w:val="00400BE1"/>
    <w:rsid w:val="00467E1F"/>
    <w:rsid w:val="004B5977"/>
    <w:rsid w:val="004C7D81"/>
    <w:rsid w:val="004E4159"/>
    <w:rsid w:val="00543922"/>
    <w:rsid w:val="00565D7B"/>
    <w:rsid w:val="00572E13"/>
    <w:rsid w:val="005B01AD"/>
    <w:rsid w:val="00644E73"/>
    <w:rsid w:val="00687461"/>
    <w:rsid w:val="006953A4"/>
    <w:rsid w:val="006B7081"/>
    <w:rsid w:val="006C6160"/>
    <w:rsid w:val="006E5568"/>
    <w:rsid w:val="006F6A35"/>
    <w:rsid w:val="00735E4D"/>
    <w:rsid w:val="008011FA"/>
    <w:rsid w:val="008442CB"/>
    <w:rsid w:val="0086473B"/>
    <w:rsid w:val="009749CE"/>
    <w:rsid w:val="00975A33"/>
    <w:rsid w:val="00980610"/>
    <w:rsid w:val="009822F9"/>
    <w:rsid w:val="009937F5"/>
    <w:rsid w:val="009B4E12"/>
    <w:rsid w:val="009D5716"/>
    <w:rsid w:val="00A03B67"/>
    <w:rsid w:val="00A16A8D"/>
    <w:rsid w:val="00A32C21"/>
    <w:rsid w:val="00A42745"/>
    <w:rsid w:val="00AB2361"/>
    <w:rsid w:val="00AB5928"/>
    <w:rsid w:val="00B32370"/>
    <w:rsid w:val="00B6318C"/>
    <w:rsid w:val="00B655CC"/>
    <w:rsid w:val="00B740C8"/>
    <w:rsid w:val="00BC029D"/>
    <w:rsid w:val="00C07D86"/>
    <w:rsid w:val="00C124F3"/>
    <w:rsid w:val="00CA5B24"/>
    <w:rsid w:val="00CB410B"/>
    <w:rsid w:val="00CE5DE4"/>
    <w:rsid w:val="00D1027A"/>
    <w:rsid w:val="00D16153"/>
    <w:rsid w:val="00D51315"/>
    <w:rsid w:val="00D71DE4"/>
    <w:rsid w:val="00DC7149"/>
    <w:rsid w:val="00DE0156"/>
    <w:rsid w:val="00DF7A38"/>
    <w:rsid w:val="00E45F4F"/>
    <w:rsid w:val="00F13BD9"/>
    <w:rsid w:val="00F36461"/>
    <w:rsid w:val="00F4126D"/>
    <w:rsid w:val="00FA1D08"/>
    <w:rsid w:val="00FD0E95"/>
    <w:rsid w:val="00FE29B4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6FBB2"/>
  <w15:chartTrackingRefBased/>
  <w15:docId w15:val="{926090C2-CE16-4512-8FA6-EF743BC2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DE4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381ACD"/>
    <w:pPr>
      <w:bidi w:val="0"/>
      <w:spacing w:before="40" w:after="40" w:line="360" w:lineRule="auto"/>
      <w:ind w:left="284" w:hanging="284"/>
    </w:pPr>
    <w:rPr>
      <w:rFonts w:ascii="Book Antiqua" w:hAnsi="Book Antiqua" w:cs="Times New Roman"/>
      <w:lang w:val="x-none"/>
    </w:rPr>
  </w:style>
  <w:style w:type="character" w:customStyle="1" w:styleId="a4">
    <w:name w:val="טקסט הערת סיום תו"/>
    <w:basedOn w:val="a0"/>
    <w:link w:val="a3"/>
    <w:semiHidden/>
    <w:rsid w:val="00381ACD"/>
    <w:rPr>
      <w:rFonts w:ascii="Book Antiqua" w:eastAsia="Times New Roman" w:hAnsi="Book Antiqua" w:cs="Times New Roman"/>
      <w:sz w:val="20"/>
      <w:szCs w:val="20"/>
      <w:lang w:val="x-none" w:eastAsia="he-IL"/>
    </w:rPr>
  </w:style>
  <w:style w:type="character" w:styleId="a5">
    <w:name w:val="endnote reference"/>
    <w:uiPriority w:val="99"/>
    <w:semiHidden/>
    <w:unhideWhenUsed/>
    <w:rsid w:val="00381ACD"/>
    <w:rPr>
      <w:vertAlign w:val="superscript"/>
    </w:rPr>
  </w:style>
  <w:style w:type="character" w:styleId="Hyperlink">
    <w:name w:val="Hyperlink"/>
    <w:uiPriority w:val="99"/>
    <w:unhideWhenUsed/>
    <w:rsid w:val="00572E13"/>
    <w:rPr>
      <w:color w:val="0563C1"/>
      <w:u w:val="single"/>
    </w:rPr>
  </w:style>
  <w:style w:type="paragraph" w:customStyle="1" w:styleId="normal-block">
    <w:name w:val="normal-block"/>
    <w:basedOn w:val="a"/>
    <w:rsid w:val="00A16A8D"/>
    <w:pPr>
      <w:bidi w:val="0"/>
      <w:ind w:firstLine="432"/>
    </w:pPr>
    <w:rPr>
      <w:rFonts w:cs="Times New Roman"/>
      <w:sz w:val="24"/>
      <w:lang w:eastAsia="en-US" w:bidi="ar-SA"/>
    </w:rPr>
  </w:style>
  <w:style w:type="paragraph" w:customStyle="1" w:styleId="dirltr">
    <w:name w:val="dir_ltr"/>
    <w:basedOn w:val="a"/>
    <w:rsid w:val="0015753F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1">
    <w:name w:val="סגנון1"/>
    <w:basedOn w:val="a"/>
    <w:rsid w:val="00B740C8"/>
    <w:pPr>
      <w:spacing w:line="360" w:lineRule="auto"/>
      <w:jc w:val="both"/>
    </w:pPr>
    <w:rPr>
      <w:rFonts w:cs="David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FE29B4"/>
    <w:rPr>
      <w:color w:val="605E5C"/>
      <w:shd w:val="clear" w:color="auto" w:fill="E1DFDD"/>
    </w:rPr>
  </w:style>
  <w:style w:type="paragraph" w:styleId="a7">
    <w:name w:val="footnote text"/>
    <w:aliases w:val=" Char"/>
    <w:basedOn w:val="a"/>
    <w:link w:val="a8"/>
    <w:unhideWhenUsed/>
    <w:rsid w:val="00CB410B"/>
    <w:pPr>
      <w:bidi w:val="0"/>
      <w:ind w:firstLine="340"/>
    </w:pPr>
    <w:rPr>
      <w:rFonts w:ascii="Book Antiqua" w:hAnsi="Book Antiqua"/>
    </w:rPr>
  </w:style>
  <w:style w:type="character" w:customStyle="1" w:styleId="a8">
    <w:name w:val="טקסט הערת שוליים תו"/>
    <w:aliases w:val=" Char תו"/>
    <w:basedOn w:val="a0"/>
    <w:link w:val="a7"/>
    <w:rsid w:val="00CB410B"/>
    <w:rPr>
      <w:rFonts w:ascii="Book Antiqua" w:eastAsia="Times New Roman" w:hAnsi="Book Antiqua" w:cs="Miriam"/>
      <w:sz w:val="20"/>
      <w:szCs w:val="20"/>
      <w:lang w:eastAsia="he-IL"/>
    </w:rPr>
  </w:style>
  <w:style w:type="character" w:customStyle="1" w:styleId="apple-converted-space">
    <w:name w:val="apple-converted-space"/>
    <w:basedOn w:val="a0"/>
    <w:rsid w:val="00CB4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echter.ac.il/midrash/shir-hashirim-rab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1035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15</cp:revision>
  <dcterms:created xsi:type="dcterms:W3CDTF">2022-07-06T10:13:00Z</dcterms:created>
  <dcterms:modified xsi:type="dcterms:W3CDTF">2022-08-03T10:48:00Z</dcterms:modified>
</cp:coreProperties>
</file>