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B171" w14:textId="6CC4657E" w:rsidR="003C655A" w:rsidRDefault="00660432" w:rsidP="006B1C26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bookmarkStart w:id="0" w:name="_GoBack"/>
      <w:bookmarkEnd w:id="0"/>
      <w:r>
        <w:rPr>
          <w:rFonts w:asciiTheme="majorHAnsi" w:hAnsiTheme="majorHAnsi" w:cstheme="majorHAnsi" w:hint="cs"/>
          <w:sz w:val="28"/>
          <w:szCs w:val="28"/>
          <w:rtl/>
        </w:rPr>
        <w:t>בי</w:t>
      </w:r>
      <w:r w:rsidR="002D5BCE">
        <w:rPr>
          <w:rFonts w:asciiTheme="majorHAnsi" w:hAnsiTheme="majorHAnsi" w:cstheme="majorHAnsi" w:hint="cs"/>
          <w:sz w:val="28"/>
          <w:szCs w:val="28"/>
          <w:rtl/>
        </w:rPr>
        <w:t xml:space="preserve">נות </w:t>
      </w:r>
      <w:r>
        <w:rPr>
          <w:rFonts w:asciiTheme="majorHAnsi" w:hAnsiTheme="majorHAnsi" w:cstheme="majorHAnsi" w:hint="cs"/>
          <w:sz w:val="28"/>
          <w:szCs w:val="28"/>
          <w:rtl/>
        </w:rPr>
        <w:t>ל</w:t>
      </w:r>
      <w:r w:rsidR="002D5BCE">
        <w:rPr>
          <w:rFonts w:asciiTheme="majorHAnsi" w:hAnsiTheme="majorHAnsi" w:cstheme="majorHAnsi" w:hint="cs"/>
          <w:sz w:val="28"/>
          <w:szCs w:val="28"/>
          <w:rtl/>
        </w:rPr>
        <w:t xml:space="preserve">מסכות החוף הגינאי </w:t>
      </w:r>
      <w:r w:rsidR="00830CE4">
        <w:rPr>
          <w:rFonts w:asciiTheme="majorHAnsi" w:hAnsiTheme="majorHAnsi" w:cstheme="majorHAnsi" w:hint="cs"/>
          <w:sz w:val="28"/>
          <w:szCs w:val="28"/>
          <w:rtl/>
        </w:rPr>
        <w:t xml:space="preserve"> אשר</w:t>
      </w:r>
      <w:r w:rsidR="00C9783A">
        <w:rPr>
          <w:rFonts w:asciiTheme="majorHAnsi" w:hAnsiTheme="majorHAnsi" w:cstheme="majorHAnsi" w:hint="cs"/>
          <w:sz w:val="28"/>
          <w:szCs w:val="28"/>
          <w:rtl/>
        </w:rPr>
        <w:t xml:space="preserve"> מתחרות</w:t>
      </w:r>
      <w:r w:rsidR="00830CE4">
        <w:rPr>
          <w:rFonts w:asciiTheme="majorHAnsi" w:hAnsiTheme="majorHAnsi" w:cstheme="majorHAnsi" w:hint="cs"/>
          <w:sz w:val="28"/>
          <w:szCs w:val="28"/>
          <w:rtl/>
        </w:rPr>
        <w:t xml:space="preserve"> ביניהן ביופיין</w:t>
      </w:r>
      <w:r w:rsidR="00B367B1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C655A">
        <w:rPr>
          <w:rFonts w:asciiTheme="majorHAnsi" w:hAnsiTheme="majorHAnsi" w:cstheme="majorHAnsi" w:hint="cs"/>
          <w:sz w:val="28"/>
          <w:szCs w:val="28"/>
          <w:rtl/>
        </w:rPr>
        <w:t>ובשאיפה למטאפיזי ב</w:t>
      </w:r>
      <w:r w:rsidR="00274214">
        <w:rPr>
          <w:rFonts w:asciiTheme="majorHAnsi" w:hAnsiTheme="majorHAnsi" w:cstheme="majorHAnsi" w:hint="cs"/>
          <w:sz w:val="28"/>
          <w:szCs w:val="28"/>
          <w:rtl/>
        </w:rPr>
        <w:t>ולטות</w:t>
      </w:r>
      <w:r w:rsidR="003C655A">
        <w:rPr>
          <w:rFonts w:asciiTheme="majorHAnsi" w:hAnsiTheme="majorHAnsi" w:cstheme="majorHAnsi" w:hint="cs"/>
          <w:sz w:val="28"/>
          <w:szCs w:val="28"/>
          <w:rtl/>
        </w:rPr>
        <w:t xml:space="preserve"> מסכ</w:t>
      </w:r>
      <w:r w:rsidR="00274214">
        <w:rPr>
          <w:rFonts w:asciiTheme="majorHAnsi" w:hAnsiTheme="majorHAnsi" w:cstheme="majorHAnsi" w:hint="cs"/>
          <w:sz w:val="28"/>
          <w:szCs w:val="28"/>
          <w:rtl/>
        </w:rPr>
        <w:t>ות</w:t>
      </w:r>
      <w:r w:rsidR="003C655A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8189E">
        <w:rPr>
          <w:rFonts w:asciiTheme="majorHAnsi" w:hAnsiTheme="majorHAnsi" w:cstheme="majorHAnsi" w:hint="cs"/>
          <w:sz w:val="28"/>
          <w:szCs w:val="28"/>
          <w:rtl/>
        </w:rPr>
        <w:t>עז</w:t>
      </w:r>
      <w:r w:rsidR="00274214">
        <w:rPr>
          <w:rFonts w:asciiTheme="majorHAnsi" w:hAnsiTheme="majorHAnsi" w:cstheme="majorHAnsi" w:hint="cs"/>
          <w:sz w:val="28"/>
          <w:szCs w:val="28"/>
          <w:rtl/>
        </w:rPr>
        <w:t>ות</w:t>
      </w:r>
      <w:r w:rsidR="0038189E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A34A9">
        <w:rPr>
          <w:rFonts w:asciiTheme="majorHAnsi" w:hAnsiTheme="majorHAnsi" w:cstheme="majorHAnsi" w:hint="cs"/>
          <w:sz w:val="28"/>
          <w:szCs w:val="28"/>
          <w:rtl/>
        </w:rPr>
        <w:t>מבט</w:t>
      </w:r>
      <w:r w:rsidR="0038189E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1D0523">
        <w:rPr>
          <w:rFonts w:asciiTheme="majorHAnsi" w:hAnsiTheme="majorHAnsi" w:cstheme="majorHAnsi" w:hint="cs"/>
          <w:sz w:val="28"/>
          <w:szCs w:val="28"/>
          <w:rtl/>
        </w:rPr>
        <w:t xml:space="preserve">הנשקף מעיניים מרובות </w:t>
      </w:r>
      <w:r w:rsidR="004973D2">
        <w:rPr>
          <w:rFonts w:asciiTheme="majorHAnsi" w:hAnsiTheme="majorHAnsi" w:cstheme="majorHAnsi" w:hint="cs"/>
          <w:sz w:val="28"/>
          <w:szCs w:val="28"/>
          <w:rtl/>
        </w:rPr>
        <w:t>של הגרבו</w:t>
      </w:r>
      <w:r w:rsidR="003C655A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  <w:r w:rsidR="0018494B">
        <w:rPr>
          <w:rFonts w:asciiTheme="majorHAnsi" w:hAnsiTheme="majorHAnsi" w:cstheme="majorHAnsi" w:hint="cs"/>
          <w:sz w:val="28"/>
          <w:szCs w:val="28"/>
          <w:rtl/>
        </w:rPr>
        <w:t>מסכות אלו</w:t>
      </w:r>
      <w:r w:rsidR="00804CE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8D4A3A">
        <w:rPr>
          <w:rFonts w:asciiTheme="majorHAnsi" w:hAnsiTheme="majorHAnsi" w:cstheme="majorHAnsi" w:hint="cs"/>
          <w:sz w:val="28"/>
          <w:szCs w:val="28"/>
          <w:rtl/>
        </w:rPr>
        <w:t xml:space="preserve">זרות לחלוטין לכללי </w:t>
      </w:r>
      <w:r w:rsidR="003C655A">
        <w:rPr>
          <w:rFonts w:asciiTheme="majorHAnsi" w:hAnsiTheme="majorHAnsi" w:cstheme="majorHAnsi" w:hint="cs"/>
          <w:sz w:val="28"/>
          <w:szCs w:val="28"/>
          <w:rtl/>
        </w:rPr>
        <w:t>האסתטיק</w:t>
      </w:r>
      <w:r w:rsidR="008D4A3A">
        <w:rPr>
          <w:rFonts w:asciiTheme="majorHAnsi" w:hAnsiTheme="majorHAnsi" w:cstheme="majorHAnsi" w:hint="cs"/>
          <w:sz w:val="28"/>
          <w:szCs w:val="28"/>
          <w:rtl/>
        </w:rPr>
        <w:t xml:space="preserve">ה המערבית </w:t>
      </w:r>
      <w:r w:rsidR="003D35DC">
        <w:rPr>
          <w:rFonts w:asciiTheme="majorHAnsi" w:hAnsiTheme="majorHAnsi" w:cstheme="majorHAnsi" w:hint="cs"/>
          <w:sz w:val="28"/>
          <w:szCs w:val="28"/>
          <w:rtl/>
        </w:rPr>
        <w:t xml:space="preserve">אך כוחן ויופיין </w:t>
      </w:r>
      <w:r w:rsidR="009C4E3F">
        <w:rPr>
          <w:rFonts w:asciiTheme="majorHAnsi" w:hAnsiTheme="majorHAnsi" w:cstheme="majorHAnsi" w:hint="cs"/>
          <w:sz w:val="28"/>
          <w:szCs w:val="28"/>
          <w:rtl/>
        </w:rPr>
        <w:t>מתעצם בכול מפגש חו</w:t>
      </w:r>
      <w:r w:rsidR="00A71EB2">
        <w:rPr>
          <w:rFonts w:asciiTheme="majorHAnsi" w:hAnsiTheme="majorHAnsi" w:cstheme="majorHAnsi" w:hint="cs"/>
          <w:sz w:val="28"/>
          <w:szCs w:val="28"/>
          <w:rtl/>
        </w:rPr>
        <w:t>זר</w:t>
      </w:r>
      <w:r w:rsidR="009C4E3F">
        <w:rPr>
          <w:rFonts w:asciiTheme="majorHAnsi" w:hAnsiTheme="majorHAnsi" w:cstheme="majorHAnsi" w:hint="cs"/>
          <w:sz w:val="28"/>
          <w:szCs w:val="28"/>
          <w:rtl/>
        </w:rPr>
        <w:t xml:space="preserve"> עימן </w:t>
      </w:r>
      <w:r w:rsidR="003C655A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  <w:r w:rsidR="006B1C26">
        <w:rPr>
          <w:rFonts w:asciiTheme="majorHAnsi" w:hAnsiTheme="majorHAnsi" w:cstheme="majorHAnsi" w:hint="cs"/>
          <w:sz w:val="28"/>
          <w:szCs w:val="28"/>
          <w:rtl/>
        </w:rPr>
        <w:t xml:space="preserve">מחקר מעמיק יותר </w:t>
      </w:r>
      <w:r w:rsidR="00790894">
        <w:rPr>
          <w:rFonts w:asciiTheme="majorHAnsi" w:hAnsiTheme="majorHAnsi" w:cstheme="majorHAnsi" w:hint="cs"/>
          <w:sz w:val="28"/>
          <w:szCs w:val="28"/>
          <w:rtl/>
        </w:rPr>
        <w:t xml:space="preserve">מגלה כי </w:t>
      </w:r>
      <w:r w:rsidR="006B1C26">
        <w:rPr>
          <w:rFonts w:asciiTheme="majorHAnsi" w:hAnsiTheme="majorHAnsi" w:cstheme="majorHAnsi" w:hint="cs"/>
          <w:sz w:val="28"/>
          <w:szCs w:val="28"/>
          <w:rtl/>
        </w:rPr>
        <w:t xml:space="preserve">מאחוריהן עומד סיפורו </w:t>
      </w:r>
      <w:r w:rsidR="00C605B2">
        <w:rPr>
          <w:rFonts w:asciiTheme="majorHAnsi" w:hAnsiTheme="majorHAnsi" w:cstheme="majorHAnsi" w:hint="cs"/>
          <w:sz w:val="28"/>
          <w:szCs w:val="28"/>
          <w:rtl/>
        </w:rPr>
        <w:t xml:space="preserve">של עם </w:t>
      </w:r>
      <w:r w:rsidR="009829DC">
        <w:rPr>
          <w:rFonts w:asciiTheme="majorHAnsi" w:hAnsiTheme="majorHAnsi" w:cstheme="majorHAnsi" w:hint="cs"/>
          <w:sz w:val="28"/>
          <w:szCs w:val="28"/>
          <w:rtl/>
        </w:rPr>
        <w:t>המנסה</w:t>
      </w:r>
      <w:r w:rsidR="00C605B2">
        <w:rPr>
          <w:rFonts w:asciiTheme="majorHAnsi" w:hAnsiTheme="majorHAnsi" w:cstheme="majorHAnsi" w:hint="cs"/>
          <w:sz w:val="28"/>
          <w:szCs w:val="28"/>
          <w:rtl/>
        </w:rPr>
        <w:t xml:space="preserve"> לשמר את עצמאותו ותרבותו מול </w:t>
      </w:r>
      <w:r w:rsidR="00A914C7">
        <w:rPr>
          <w:rFonts w:asciiTheme="majorHAnsi" w:hAnsiTheme="majorHAnsi" w:cstheme="majorHAnsi" w:hint="cs"/>
          <w:sz w:val="28"/>
          <w:szCs w:val="28"/>
          <w:rtl/>
        </w:rPr>
        <w:t>המערב</w:t>
      </w:r>
      <w:r w:rsidR="00C605B2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01CDA">
        <w:rPr>
          <w:rFonts w:asciiTheme="majorHAnsi" w:hAnsiTheme="majorHAnsi" w:cstheme="majorHAnsi" w:hint="cs"/>
          <w:sz w:val="28"/>
          <w:szCs w:val="28"/>
          <w:rtl/>
        </w:rPr>
        <w:t xml:space="preserve"> אך מפסיד</w:t>
      </w:r>
      <w:r w:rsidR="00C605B2">
        <w:rPr>
          <w:rFonts w:asciiTheme="majorHAnsi" w:hAnsiTheme="majorHAnsi" w:cstheme="majorHAnsi" w:hint="cs"/>
          <w:sz w:val="28"/>
          <w:szCs w:val="28"/>
          <w:rtl/>
        </w:rPr>
        <w:t xml:space="preserve"> ללא ידיעתו  בעיצוב תדמיתו כלפי העולם.  </w:t>
      </w:r>
    </w:p>
    <w:p w14:paraId="02E70ACE" w14:textId="092FA452" w:rsidR="004B4FEE" w:rsidRDefault="006B20E6" w:rsidP="007B2892">
      <w:pPr>
        <w:pStyle w:val="NormalWeb"/>
        <w:shd w:val="clear" w:color="auto" w:fill="FFFFFF"/>
        <w:bidi w:val="0"/>
        <w:spacing w:before="120" w:after="120"/>
        <w:jc w:val="right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הגרבו המונים כ 400,000 איש</w:t>
      </w:r>
      <w:r w:rsidR="003C655A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C605B2">
        <w:rPr>
          <w:rFonts w:asciiTheme="majorHAnsi" w:hAnsiTheme="majorHAnsi" w:cstheme="majorHAnsi" w:hint="cs"/>
          <w:sz w:val="28"/>
          <w:szCs w:val="28"/>
          <w:rtl/>
        </w:rPr>
        <w:t xml:space="preserve">יושבים במישור החוף הליברי 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ממקמים את כפריהם על דיונות הנמצאות לרוב בין חוף האוקיינוס ולגונות של מים מתוקים מוקפים בביצות של עצי מנגרב </w:t>
      </w:r>
      <w:r w:rsidR="009D32F8">
        <w:rPr>
          <w:rFonts w:asciiTheme="majorHAnsi" w:hAnsiTheme="majorHAnsi" w:cstheme="majorHAnsi"/>
          <w:sz w:val="28"/>
          <w:szCs w:val="28"/>
          <w:rtl/>
        </w:rPr>
        <w:t>–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 הנהרות </w:t>
      </w:r>
      <w:r w:rsidR="00C600B1">
        <w:rPr>
          <w:rFonts w:asciiTheme="majorHAnsi" w:hAnsiTheme="majorHAnsi" w:cstheme="majorHAnsi" w:hint="cs"/>
          <w:sz w:val="28"/>
          <w:szCs w:val="28"/>
          <w:rtl/>
        </w:rPr>
        <w:t>הרבים הניצבים ל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מישור החוף מקשים מאוד על </w:t>
      </w:r>
      <w:r w:rsidR="00C5210F">
        <w:rPr>
          <w:rFonts w:asciiTheme="majorHAnsi" w:hAnsiTheme="majorHAnsi" w:cstheme="majorHAnsi" w:hint="cs"/>
          <w:sz w:val="28"/>
          <w:szCs w:val="28"/>
          <w:rtl/>
        </w:rPr>
        <w:t>הת</w:t>
      </w:r>
      <w:r w:rsidR="00A41E43">
        <w:rPr>
          <w:rFonts w:asciiTheme="majorHAnsi" w:hAnsiTheme="majorHAnsi" w:cstheme="majorHAnsi" w:hint="cs"/>
          <w:sz w:val="28"/>
          <w:szCs w:val="28"/>
          <w:rtl/>
        </w:rPr>
        <w:t>עבורה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 והגעה לכפר ה</w:t>
      </w:r>
      <w:r w:rsidR="00437484">
        <w:rPr>
          <w:rFonts w:asciiTheme="majorHAnsi" w:hAnsiTheme="majorHAnsi" w:cstheme="majorHAnsi" w:hint="cs"/>
          <w:sz w:val="28"/>
          <w:szCs w:val="28"/>
          <w:rtl/>
        </w:rPr>
        <w:t>נמצא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FC560C">
        <w:rPr>
          <w:rFonts w:asciiTheme="majorHAnsi" w:hAnsiTheme="majorHAnsi" w:cstheme="majorHAnsi" w:hint="cs"/>
          <w:sz w:val="28"/>
          <w:szCs w:val="28"/>
          <w:rtl/>
        </w:rPr>
        <w:t>בקרב</w:t>
      </w:r>
      <w:r w:rsidR="00443BA2">
        <w:rPr>
          <w:rFonts w:asciiTheme="majorHAnsi" w:hAnsiTheme="majorHAnsi" w:cstheme="majorHAnsi" w:hint="cs"/>
          <w:sz w:val="28"/>
          <w:szCs w:val="28"/>
          <w:rtl/>
        </w:rPr>
        <w:t xml:space="preserve">ה </w:t>
      </w:r>
      <w:r w:rsidR="006A1082">
        <w:rPr>
          <w:rFonts w:asciiTheme="majorHAnsi" w:hAnsiTheme="majorHAnsi" w:cstheme="majorHAnsi" w:hint="cs"/>
          <w:sz w:val="28"/>
          <w:szCs w:val="28"/>
          <w:rtl/>
        </w:rPr>
        <w:t>ב</w:t>
      </w:r>
      <w:r w:rsidR="005F5470">
        <w:rPr>
          <w:rFonts w:asciiTheme="majorHAnsi" w:hAnsiTheme="majorHAnsi" w:cstheme="majorHAnsi" w:hint="cs"/>
          <w:sz w:val="28"/>
          <w:szCs w:val="28"/>
          <w:rtl/>
        </w:rPr>
        <w:t>קו אווירי ל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>בירה מונרוביה יכולה לקחת מספר ימים של נסי</w:t>
      </w:r>
      <w:r w:rsidR="00C511ED">
        <w:rPr>
          <w:rFonts w:asciiTheme="majorHAnsi" w:hAnsiTheme="majorHAnsi" w:cstheme="majorHAnsi" w:hint="cs"/>
          <w:sz w:val="28"/>
          <w:szCs w:val="28"/>
          <w:rtl/>
        </w:rPr>
        <w:t>עה</w:t>
      </w:r>
      <w:r w:rsidR="00BE74F7">
        <w:rPr>
          <w:rFonts w:asciiTheme="majorHAnsi" w:hAnsiTheme="majorHAnsi" w:cstheme="majorHAnsi" w:hint="cs"/>
          <w:sz w:val="28"/>
          <w:szCs w:val="28"/>
          <w:rtl/>
        </w:rPr>
        <w:t xml:space="preserve"> קשה</w:t>
      </w:r>
      <w:r w:rsidR="00C511ED">
        <w:rPr>
          <w:rFonts w:asciiTheme="majorHAnsi" w:hAnsiTheme="majorHAnsi" w:cstheme="majorHAnsi" w:hint="cs"/>
          <w:sz w:val="28"/>
          <w:szCs w:val="28"/>
          <w:rtl/>
        </w:rPr>
        <w:t>,</w:t>
      </w:r>
      <w:r w:rsidR="00BE74F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B03D4F">
        <w:rPr>
          <w:rFonts w:asciiTheme="majorHAnsi" w:hAnsiTheme="majorHAnsi" w:cstheme="majorHAnsi" w:hint="cs"/>
          <w:sz w:val="28"/>
          <w:szCs w:val="28"/>
          <w:rtl/>
        </w:rPr>
        <w:t xml:space="preserve">חציית אסדות מיים </w:t>
      </w:r>
      <w:r w:rsidR="009E2544">
        <w:rPr>
          <w:rFonts w:asciiTheme="majorHAnsi" w:hAnsiTheme="majorHAnsi" w:cstheme="majorHAnsi" w:hint="cs"/>
          <w:sz w:val="28"/>
          <w:szCs w:val="28"/>
          <w:rtl/>
        </w:rPr>
        <w:t xml:space="preserve">על ידי 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>גשרים תלויים וכ'</w:t>
      </w:r>
      <w:r w:rsidR="009E2544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749630A3" w14:textId="7612F39C" w:rsidR="006B20E6" w:rsidRDefault="006B20E6" w:rsidP="004B4FEE">
      <w:pPr>
        <w:pStyle w:val="NormalWeb"/>
        <w:shd w:val="clear" w:color="auto" w:fill="FFFFFF"/>
        <w:bidi w:val="0"/>
        <w:spacing w:before="120" w:after="120"/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בלבריה 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הם נחשבים </w:t>
      </w:r>
      <w:r>
        <w:rPr>
          <w:rFonts w:asciiTheme="majorHAnsi" w:hAnsiTheme="majorHAnsi" w:cstheme="majorHAnsi" w:hint="cs"/>
          <w:sz w:val="28"/>
          <w:szCs w:val="28"/>
          <w:rtl/>
        </w:rPr>
        <w:t>כ</w:t>
      </w:r>
      <w:r w:rsidR="00611146">
        <w:rPr>
          <w:rFonts w:asciiTheme="majorHAnsi" w:hAnsiTheme="majorHAnsi" w:cstheme="majorHAnsi" w:hint="cs"/>
          <w:sz w:val="28"/>
          <w:szCs w:val="28"/>
          <w:rtl/>
        </w:rPr>
        <w:t>קבוצה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בדלני</w:t>
      </w:r>
      <w:r w:rsidR="00611146">
        <w:rPr>
          <w:rFonts w:asciiTheme="majorHAnsi" w:hAnsiTheme="majorHAnsi" w:cstheme="majorHAnsi" w:hint="cs"/>
          <w:sz w:val="28"/>
          <w:szCs w:val="28"/>
          <w:rtl/>
        </w:rPr>
        <w:t>ת</w:t>
      </w:r>
      <w:r w:rsidR="00053EFB">
        <w:rPr>
          <w:rFonts w:asciiTheme="majorHAnsi" w:hAnsiTheme="majorHAnsi" w:cstheme="majorHAnsi" w:hint="cs"/>
          <w:sz w:val="28"/>
          <w:szCs w:val="28"/>
          <w:rtl/>
        </w:rPr>
        <w:t>,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לוחמ</w:t>
      </w:r>
      <w:r w:rsidR="00611146">
        <w:rPr>
          <w:rFonts w:asciiTheme="majorHAnsi" w:hAnsiTheme="majorHAnsi" w:cstheme="majorHAnsi" w:hint="cs"/>
          <w:sz w:val="28"/>
          <w:szCs w:val="28"/>
          <w:rtl/>
        </w:rPr>
        <w:t>ים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הש</w:t>
      </w:r>
      <w:r w:rsidR="006C07D9">
        <w:rPr>
          <w:rFonts w:asciiTheme="majorHAnsi" w:hAnsiTheme="majorHAnsi" w:cstheme="majorHAnsi" w:hint="cs"/>
          <w:sz w:val="28"/>
          <w:szCs w:val="28"/>
          <w:rtl/>
        </w:rPr>
        <w:t>ומר</w:t>
      </w:r>
      <w:r w:rsidR="00611146">
        <w:rPr>
          <w:rFonts w:asciiTheme="majorHAnsi" w:hAnsiTheme="majorHAnsi" w:cstheme="majorHAnsi" w:hint="cs"/>
          <w:sz w:val="28"/>
          <w:szCs w:val="28"/>
          <w:rtl/>
        </w:rPr>
        <w:t>ים</w:t>
      </w:r>
      <w:r w:rsidR="006C07D9">
        <w:rPr>
          <w:rFonts w:asciiTheme="majorHAnsi" w:hAnsiTheme="majorHAnsi" w:cstheme="majorHAnsi" w:hint="cs"/>
          <w:sz w:val="28"/>
          <w:szCs w:val="28"/>
          <w:rtl/>
        </w:rPr>
        <w:t xml:space="preserve"> בקנאות על מנהגי</w:t>
      </w:r>
      <w:r w:rsidR="00611146">
        <w:rPr>
          <w:rFonts w:asciiTheme="majorHAnsi" w:hAnsiTheme="majorHAnsi" w:cstheme="majorHAnsi" w:hint="cs"/>
          <w:sz w:val="28"/>
          <w:szCs w:val="28"/>
          <w:rtl/>
        </w:rPr>
        <w:t>הם</w:t>
      </w:r>
      <w:r w:rsidR="006C07D9">
        <w:rPr>
          <w:rFonts w:asciiTheme="majorHAnsi" w:hAnsiTheme="majorHAnsi" w:cstheme="majorHAnsi" w:hint="cs"/>
          <w:sz w:val="28"/>
          <w:szCs w:val="28"/>
          <w:rtl/>
        </w:rPr>
        <w:t xml:space="preserve"> הכוללים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>קורבן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אדם</w:t>
      </w:r>
      <w:r w:rsidR="00F85005">
        <w:rPr>
          <w:rFonts w:asciiTheme="majorHAnsi" w:hAnsiTheme="majorHAnsi" w:cstheme="majorHAnsi" w:hint="cs"/>
          <w:sz w:val="28"/>
          <w:szCs w:val="28"/>
          <w:rtl/>
        </w:rPr>
        <w:t>,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6C07D9">
        <w:rPr>
          <w:rFonts w:asciiTheme="majorHAnsi" w:hAnsiTheme="majorHAnsi" w:cstheme="majorHAnsi" w:hint="cs"/>
          <w:sz w:val="28"/>
          <w:szCs w:val="28"/>
          <w:rtl/>
        </w:rPr>
        <w:t>כפריהם נחשבים כמחוץ לתחום</w:t>
      </w:r>
      <w:r w:rsidR="00053EFB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 ושומר נפשו ירחק.</w:t>
      </w:r>
      <w:r w:rsidR="006C07D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0D4D913" w14:textId="28FA509B" w:rsidR="004A6511" w:rsidRDefault="0012546A" w:rsidP="004A6511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 ערך</w:t>
      </w:r>
      <w:r w:rsidR="00BE1701">
        <w:rPr>
          <w:rFonts w:asciiTheme="majorHAnsi" w:hAnsiTheme="majorHAnsi" w:cstheme="majorHAnsi" w:hint="cs"/>
          <w:sz w:val="28"/>
          <w:szCs w:val="28"/>
          <w:rtl/>
        </w:rPr>
        <w:t xml:space="preserve"> הוויקפדיה לגבי 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גרבו כולל </w:t>
      </w:r>
      <w:r w:rsidR="00402166">
        <w:rPr>
          <w:rFonts w:asciiTheme="majorHAnsi" w:hAnsiTheme="majorHAnsi" w:cstheme="majorHAnsi" w:hint="cs"/>
          <w:sz w:val="28"/>
          <w:szCs w:val="28"/>
          <w:rtl/>
        </w:rPr>
        <w:t>תאור נרחב של</w:t>
      </w:r>
      <w:r w:rsidR="00BE1701">
        <w:rPr>
          <w:rFonts w:asciiTheme="majorHAnsi" w:hAnsiTheme="majorHAnsi" w:cstheme="majorHAnsi" w:hint="cs"/>
          <w:sz w:val="28"/>
          <w:szCs w:val="28"/>
          <w:rtl/>
        </w:rPr>
        <w:t xml:space="preserve"> צמידי הקרסול </w:t>
      </w:r>
      <w:r w:rsidR="00F85005">
        <w:rPr>
          <w:rFonts w:asciiTheme="majorHAnsi" w:hAnsiTheme="majorHAnsi" w:cstheme="majorHAnsi" w:hint="cs"/>
          <w:sz w:val="28"/>
          <w:szCs w:val="28"/>
          <w:rtl/>
        </w:rPr>
        <w:t xml:space="preserve">אשר מנהיגי </w:t>
      </w:r>
      <w:r w:rsidR="00BE1701">
        <w:rPr>
          <w:rFonts w:asciiTheme="majorHAnsi" w:hAnsiTheme="majorHAnsi" w:cstheme="majorHAnsi" w:hint="cs"/>
          <w:sz w:val="28"/>
          <w:szCs w:val="28"/>
          <w:rtl/>
        </w:rPr>
        <w:t xml:space="preserve"> הגרבו</w:t>
      </w:r>
      <w:r w:rsidR="00F85005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570C5C">
        <w:rPr>
          <w:rFonts w:asciiTheme="majorHAnsi" w:hAnsiTheme="majorHAnsi" w:cstheme="majorHAnsi" w:hint="cs"/>
          <w:sz w:val="28"/>
          <w:szCs w:val="28"/>
          <w:rtl/>
        </w:rPr>
        <w:t>נהגו לענוד</w:t>
      </w:r>
      <w:r w:rsidR="00BE1701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אשר </w:t>
      </w:r>
      <w:r w:rsidR="00BE1701">
        <w:rPr>
          <w:rFonts w:asciiTheme="majorHAnsi" w:hAnsiTheme="majorHAnsi" w:cstheme="majorHAnsi" w:hint="cs"/>
          <w:sz w:val="28"/>
          <w:szCs w:val="28"/>
          <w:rtl/>
        </w:rPr>
        <w:t xml:space="preserve">אינם </w:t>
      </w:r>
      <w:r w:rsidR="004A6511">
        <w:rPr>
          <w:rFonts w:asciiTheme="majorHAnsi" w:hAnsiTheme="majorHAnsi" w:cstheme="majorHAnsi" w:hint="cs"/>
          <w:sz w:val="28"/>
          <w:szCs w:val="28"/>
          <w:rtl/>
        </w:rPr>
        <w:t xml:space="preserve">ניתנים </w:t>
      </w:r>
      <w:r w:rsidR="00BE1701">
        <w:rPr>
          <w:rFonts w:asciiTheme="majorHAnsi" w:hAnsiTheme="majorHAnsi" w:cstheme="majorHAnsi" w:hint="cs"/>
          <w:sz w:val="28"/>
          <w:szCs w:val="28"/>
          <w:rtl/>
        </w:rPr>
        <w:t xml:space="preserve">להסרה 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4A6511">
        <w:rPr>
          <w:rFonts w:asciiTheme="majorHAnsi" w:hAnsiTheme="majorHAnsi" w:cstheme="majorHAnsi" w:hint="cs"/>
          <w:sz w:val="28"/>
          <w:szCs w:val="28"/>
          <w:rtl/>
        </w:rPr>
        <w:t xml:space="preserve">נדרש ל"האכילם" 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תדיר </w:t>
      </w:r>
      <w:r w:rsidR="004A6511">
        <w:rPr>
          <w:rFonts w:asciiTheme="majorHAnsi" w:hAnsiTheme="majorHAnsi" w:cstheme="majorHAnsi" w:hint="cs"/>
          <w:sz w:val="28"/>
          <w:szCs w:val="28"/>
          <w:rtl/>
        </w:rPr>
        <w:t>בדם אדם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4A6511">
        <w:rPr>
          <w:rFonts w:asciiTheme="majorHAnsi" w:hAnsiTheme="majorHAnsi" w:cstheme="majorHAnsi" w:hint="cs"/>
          <w:sz w:val="28"/>
          <w:szCs w:val="28"/>
          <w:rtl/>
        </w:rPr>
        <w:t xml:space="preserve"> וכן תיאור 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מפורט </w:t>
      </w:r>
      <w:r w:rsidR="004A6511">
        <w:rPr>
          <w:rFonts w:asciiTheme="majorHAnsi" w:hAnsiTheme="majorHAnsi" w:cstheme="majorHAnsi" w:hint="cs"/>
          <w:sz w:val="28"/>
          <w:szCs w:val="28"/>
          <w:rtl/>
        </w:rPr>
        <w:t>של מנהגם ל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>חדד</w:t>
      </w:r>
      <w:r w:rsidR="004A6511">
        <w:rPr>
          <w:rFonts w:asciiTheme="majorHAnsi" w:hAnsiTheme="majorHAnsi" w:cstheme="majorHAnsi" w:hint="cs"/>
          <w:sz w:val="28"/>
          <w:szCs w:val="28"/>
          <w:rtl/>
        </w:rPr>
        <w:t xml:space="preserve"> את שניהם הקדמיות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A4F2A">
        <w:rPr>
          <w:rFonts w:asciiTheme="majorHAnsi" w:hAnsiTheme="majorHAnsi" w:cstheme="majorHAnsi"/>
          <w:sz w:val="28"/>
          <w:szCs w:val="28"/>
          <w:rtl/>
        </w:rPr>
        <w:t>–</w:t>
      </w:r>
      <w:r w:rsidR="009D32F8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A4F2A">
        <w:rPr>
          <w:rFonts w:asciiTheme="majorHAnsi" w:hAnsiTheme="majorHAnsi" w:cstheme="majorHAnsi" w:hint="cs"/>
          <w:sz w:val="28"/>
          <w:szCs w:val="28"/>
          <w:rtl/>
        </w:rPr>
        <w:t>את המסכנה הברורה שמדובר בשבט קאניבלי מתבקש הקורא להשלים בעצמו.</w:t>
      </w:r>
    </w:p>
    <w:p w14:paraId="4098820C" w14:textId="579CF09C" w:rsidR="004A6511" w:rsidRDefault="004A6511" w:rsidP="004A6511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תיאורים אלו </w:t>
      </w:r>
      <w:r w:rsidR="00D44D38">
        <w:rPr>
          <w:rFonts w:asciiTheme="majorHAnsi" w:hAnsiTheme="majorHAnsi" w:cstheme="majorHAnsi" w:hint="cs"/>
          <w:sz w:val="28"/>
          <w:szCs w:val="28"/>
          <w:rtl/>
        </w:rPr>
        <w:t xml:space="preserve">באים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על רקע מגוון הדמויים ממלחמת האזרחים האחרונה החל מהוצאתו להורג 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ואכילתו </w:t>
      </w:r>
      <w:r w:rsidR="00072680">
        <w:rPr>
          <w:rFonts w:asciiTheme="majorHAnsi" w:hAnsiTheme="majorHAnsi" w:cstheme="majorHAnsi" w:hint="cs"/>
          <w:sz w:val="28"/>
          <w:szCs w:val="28"/>
          <w:rtl/>
        </w:rPr>
        <w:t xml:space="preserve">בשידור טלוויזיה 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 של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Samuel doe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וכלה ב</w:t>
      </w:r>
      <w:r w:rsidR="0012546A">
        <w:rPr>
          <w:rFonts w:asciiTheme="majorHAnsi" w:hAnsiTheme="majorHAnsi" w:cstheme="majorHAnsi" w:hint="cs"/>
          <w:sz w:val="28"/>
          <w:szCs w:val="28"/>
          <w:rtl/>
        </w:rPr>
        <w:t>אימגים של</w:t>
      </w:r>
      <w:r w:rsidR="0012546A">
        <w:rPr>
          <w:rFonts w:asciiTheme="majorHAnsi" w:hAnsiTheme="majorHAnsi" w:cstheme="majorHAnsi"/>
          <w:sz w:val="28"/>
          <w:szCs w:val="28"/>
        </w:rPr>
        <w:t xml:space="preserve">general butt naked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- </w:t>
      </w:r>
      <w:r w:rsidR="0012546A">
        <w:rPr>
          <w:rFonts w:asciiTheme="majorHAnsi" w:hAnsiTheme="majorHAnsi" w:cstheme="majorHAnsi"/>
          <w:sz w:val="28"/>
          <w:szCs w:val="28"/>
        </w:rPr>
        <w:t xml:space="preserve">Joshua </w:t>
      </w:r>
      <w:proofErr w:type="spellStart"/>
      <w:r w:rsidR="0012546A">
        <w:rPr>
          <w:rFonts w:asciiTheme="majorHAnsi" w:hAnsiTheme="majorHAnsi" w:cstheme="majorHAnsi"/>
          <w:sz w:val="28"/>
          <w:szCs w:val="28"/>
        </w:rPr>
        <w:t>blahyi</w:t>
      </w:r>
      <w:proofErr w:type="spellEnd"/>
      <w:r w:rsidR="0012546A">
        <w:rPr>
          <w:rFonts w:asciiTheme="majorHAnsi" w:hAnsiTheme="majorHAnsi" w:cstheme="majorHAnsi"/>
          <w:sz w:val="28"/>
          <w:szCs w:val="28"/>
        </w:rPr>
        <w:t xml:space="preserve">  </w:t>
      </w:r>
      <w:r w:rsidR="0012546A">
        <w:rPr>
          <w:rFonts w:asciiTheme="majorHAnsi" w:hAnsiTheme="majorHAnsi" w:cstheme="majorHAnsi" w:hint="cs"/>
          <w:sz w:val="28"/>
          <w:szCs w:val="28"/>
          <w:rtl/>
        </w:rPr>
        <w:t xml:space="preserve"> המצולם מסתער </w:t>
      </w:r>
      <w:r w:rsidR="00297B0D">
        <w:rPr>
          <w:rFonts w:asciiTheme="majorHAnsi" w:hAnsiTheme="majorHAnsi" w:cstheme="majorHAnsi" w:hint="cs"/>
          <w:sz w:val="28"/>
          <w:szCs w:val="28"/>
          <w:rtl/>
        </w:rPr>
        <w:t>ערום לחלוטין</w:t>
      </w:r>
      <w:r w:rsidR="0012546A">
        <w:rPr>
          <w:rFonts w:asciiTheme="majorHAnsi" w:hAnsiTheme="majorHAnsi" w:cstheme="majorHAnsi" w:hint="cs"/>
          <w:sz w:val="28"/>
          <w:szCs w:val="28"/>
          <w:rtl/>
        </w:rPr>
        <w:t xml:space="preserve"> חמוש ברובה סער 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>וטובח</w:t>
      </w:r>
      <w:r w:rsidR="0012546A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91790">
        <w:rPr>
          <w:rFonts w:asciiTheme="majorHAnsi" w:hAnsiTheme="majorHAnsi" w:cstheme="majorHAnsi" w:hint="cs"/>
          <w:sz w:val="28"/>
          <w:szCs w:val="28"/>
          <w:rtl/>
        </w:rPr>
        <w:t>ב</w:t>
      </w:r>
      <w:r w:rsidR="0012546A">
        <w:rPr>
          <w:rFonts w:asciiTheme="majorHAnsi" w:hAnsiTheme="majorHAnsi" w:cstheme="majorHAnsi" w:hint="cs"/>
          <w:sz w:val="28"/>
          <w:szCs w:val="28"/>
          <w:rtl/>
        </w:rPr>
        <w:t xml:space="preserve">אזרחים. </w:t>
      </w:r>
    </w:p>
    <w:p w14:paraId="35C1DF86" w14:textId="5482F1C1" w:rsidR="0003073D" w:rsidRDefault="0003073D" w:rsidP="00EA4F2A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בעיתונות הליברית של שנות השבעים והשמונים היו כתבות רבות בדבר חטיפת ילדים ורציחתם למטרות טקסיות. ספרו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</w:rPr>
        <w:t>הקאנוני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</w:rPr>
        <w:t xml:space="preserve"> של </w:t>
      </w:r>
      <w:r>
        <w:rPr>
          <w:rFonts w:asciiTheme="majorHAnsi" w:hAnsiTheme="majorHAnsi" w:cstheme="majorHAnsi"/>
          <w:sz w:val="28"/>
          <w:szCs w:val="28"/>
        </w:rPr>
        <w:t xml:space="preserve">Richard Harris – the mask of the Medusa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מסביר בהרחבה את שורשי האלימות האנדמית </w:t>
      </w:r>
      <w:r w:rsidR="007F114D">
        <w:rPr>
          <w:rFonts w:asciiTheme="majorHAnsi" w:hAnsiTheme="majorHAnsi" w:cstheme="majorHAnsi" w:hint="cs"/>
          <w:sz w:val="28"/>
          <w:szCs w:val="28"/>
          <w:rtl/>
        </w:rPr>
        <w:t>בחוף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הליברי</w:t>
      </w:r>
      <w:r w:rsidR="007F114D">
        <w:rPr>
          <w:rFonts w:asciiTheme="majorHAnsi" w:hAnsiTheme="majorHAnsi" w:cstheme="majorHAnsi" w:hint="cs"/>
          <w:sz w:val="28"/>
          <w:szCs w:val="28"/>
          <w:rtl/>
        </w:rPr>
        <w:t xml:space="preserve"> ואחר</w:t>
      </w:r>
      <w:r w:rsidR="00352898">
        <w:rPr>
          <w:rFonts w:asciiTheme="majorHAnsi" w:hAnsiTheme="majorHAnsi" w:cstheme="majorHAnsi" w:hint="cs"/>
          <w:sz w:val="28"/>
          <w:szCs w:val="28"/>
          <w:rtl/>
        </w:rPr>
        <w:t>יותם</w:t>
      </w:r>
      <w:r w:rsidR="007863F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7863F7">
        <w:rPr>
          <w:rFonts w:asciiTheme="majorHAnsi" w:hAnsiTheme="majorHAnsi" w:cstheme="majorHAnsi" w:hint="cs"/>
          <w:sz w:val="28"/>
          <w:szCs w:val="28"/>
          <w:rtl/>
        </w:rPr>
        <w:t>העקרית</w:t>
      </w:r>
      <w:proofErr w:type="spellEnd"/>
      <w:r w:rsidR="007863F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7D2A17">
        <w:rPr>
          <w:rFonts w:asciiTheme="majorHAnsi" w:hAnsiTheme="majorHAnsi" w:cstheme="majorHAnsi" w:hint="cs"/>
          <w:sz w:val="28"/>
          <w:szCs w:val="28"/>
          <w:rtl/>
        </w:rPr>
        <w:t xml:space="preserve">לטענתו </w:t>
      </w:r>
      <w:r w:rsidR="00352898">
        <w:rPr>
          <w:rFonts w:asciiTheme="majorHAnsi" w:hAnsiTheme="majorHAnsi" w:cstheme="majorHAnsi" w:hint="cs"/>
          <w:sz w:val="28"/>
          <w:szCs w:val="28"/>
          <w:rtl/>
        </w:rPr>
        <w:t>לפריצת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52898">
        <w:rPr>
          <w:rFonts w:asciiTheme="majorHAnsi" w:hAnsiTheme="majorHAnsi" w:cstheme="majorHAnsi" w:hint="cs"/>
          <w:sz w:val="28"/>
          <w:szCs w:val="28"/>
          <w:rtl/>
        </w:rPr>
        <w:t>מלחמת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האזרחים של סוף המאה העשרים</w:t>
      </w:r>
      <w:r w:rsidR="007863F7">
        <w:rPr>
          <w:rFonts w:asciiTheme="majorHAnsi" w:hAnsiTheme="majorHAnsi" w:cstheme="majorHAnsi" w:hint="cs"/>
          <w:sz w:val="28"/>
          <w:szCs w:val="28"/>
          <w:rtl/>
        </w:rPr>
        <w:t xml:space="preserve">, </w:t>
      </w:r>
      <w:r w:rsidR="006C07D9">
        <w:rPr>
          <w:rFonts w:asciiTheme="majorHAnsi" w:hAnsiTheme="majorHAnsi" w:cstheme="majorHAnsi" w:hint="cs"/>
          <w:sz w:val="28"/>
          <w:szCs w:val="28"/>
          <w:rtl/>
        </w:rPr>
        <w:t xml:space="preserve">תמונות לוחמי </w:t>
      </w:r>
      <w:proofErr w:type="spellStart"/>
      <w:r w:rsidR="006C07D9">
        <w:rPr>
          <w:rFonts w:asciiTheme="majorHAnsi" w:hAnsiTheme="majorHAnsi" w:cstheme="majorHAnsi" w:hint="cs"/>
          <w:sz w:val="28"/>
          <w:szCs w:val="28"/>
          <w:rtl/>
        </w:rPr>
        <w:t>הגרבו</w:t>
      </w:r>
      <w:proofErr w:type="spellEnd"/>
      <w:r w:rsidR="006C07D9">
        <w:rPr>
          <w:rFonts w:asciiTheme="majorHAnsi" w:hAnsiTheme="majorHAnsi" w:cstheme="majorHAnsi" w:hint="cs"/>
          <w:sz w:val="28"/>
          <w:szCs w:val="28"/>
          <w:rtl/>
        </w:rPr>
        <w:t xml:space="preserve"> חמושים בסכינים מעוקלות </w:t>
      </w:r>
      <w:r w:rsidR="00153539">
        <w:rPr>
          <w:rFonts w:asciiTheme="majorHAnsi" w:hAnsiTheme="majorHAnsi" w:cstheme="majorHAnsi" w:hint="cs"/>
          <w:sz w:val="28"/>
          <w:szCs w:val="28"/>
          <w:rtl/>
        </w:rPr>
        <w:t xml:space="preserve">כפי שהתפרסמו </w:t>
      </w:r>
      <w:r w:rsidR="00EA4F2A">
        <w:rPr>
          <w:rFonts w:asciiTheme="majorHAnsi" w:hAnsiTheme="majorHAnsi" w:cstheme="majorHAnsi" w:hint="cs"/>
          <w:sz w:val="28"/>
          <w:szCs w:val="28"/>
          <w:rtl/>
        </w:rPr>
        <w:t xml:space="preserve">בספרו של </w:t>
      </w:r>
      <w:proofErr w:type="spellStart"/>
      <w:r w:rsidR="00EA4F2A">
        <w:rPr>
          <w:rFonts w:asciiTheme="majorHAnsi" w:hAnsiTheme="majorHAnsi" w:cstheme="majorHAnsi"/>
          <w:sz w:val="28"/>
          <w:szCs w:val="28"/>
        </w:rPr>
        <w:t>shwabb</w:t>
      </w:r>
      <w:proofErr w:type="spellEnd"/>
      <w:r w:rsidR="00EA4F2A">
        <w:rPr>
          <w:rFonts w:asciiTheme="majorHAnsi" w:hAnsiTheme="majorHAnsi" w:cstheme="majorHAnsi" w:hint="cs"/>
          <w:sz w:val="28"/>
          <w:szCs w:val="28"/>
          <w:rtl/>
        </w:rPr>
        <w:t xml:space="preserve"> וכן חמישים שנה מאוחר יותר רוקדים בלוויי</w:t>
      </w:r>
      <w:r w:rsidR="00EA4F2A">
        <w:rPr>
          <w:rFonts w:asciiTheme="majorHAnsi" w:hAnsiTheme="majorHAnsi" w:cstheme="majorHAnsi" w:hint="eastAsia"/>
          <w:sz w:val="28"/>
          <w:szCs w:val="28"/>
          <w:rtl/>
        </w:rPr>
        <w:t>ת</w:t>
      </w:r>
      <w:r w:rsidR="00153539">
        <w:rPr>
          <w:rFonts w:asciiTheme="majorHAnsi" w:hAnsiTheme="majorHAnsi" w:cstheme="majorHAnsi" w:hint="cs"/>
          <w:sz w:val="28"/>
          <w:szCs w:val="28"/>
          <w:rtl/>
        </w:rPr>
        <w:t xml:space="preserve"> הנשיא </w:t>
      </w:r>
      <w:proofErr w:type="spellStart"/>
      <w:r w:rsidR="00153539">
        <w:rPr>
          <w:rFonts w:asciiTheme="majorHAnsi" w:hAnsiTheme="majorHAnsi" w:cstheme="majorHAnsi"/>
          <w:sz w:val="28"/>
          <w:szCs w:val="28"/>
        </w:rPr>
        <w:t>tubman</w:t>
      </w:r>
      <w:proofErr w:type="spellEnd"/>
      <w:r w:rsidR="00153539">
        <w:rPr>
          <w:rFonts w:asciiTheme="majorHAnsi" w:hAnsiTheme="majorHAnsi" w:cstheme="majorHAnsi"/>
          <w:sz w:val="28"/>
          <w:szCs w:val="28"/>
        </w:rPr>
        <w:t xml:space="preserve"> </w:t>
      </w:r>
      <w:r w:rsidR="00153539">
        <w:rPr>
          <w:rFonts w:asciiTheme="majorHAnsi" w:hAnsiTheme="majorHAnsi" w:cstheme="majorHAnsi" w:hint="cs"/>
          <w:sz w:val="28"/>
          <w:szCs w:val="28"/>
          <w:rtl/>
        </w:rPr>
        <w:t xml:space="preserve"> ( 197</w:t>
      </w:r>
      <w:r w:rsidR="00EA4F2A">
        <w:rPr>
          <w:rFonts w:asciiTheme="majorHAnsi" w:hAnsiTheme="majorHAnsi" w:cstheme="majorHAnsi" w:hint="cs"/>
          <w:sz w:val="28"/>
          <w:szCs w:val="28"/>
          <w:rtl/>
        </w:rPr>
        <w:t>1</w:t>
      </w:r>
      <w:r w:rsidR="00153539">
        <w:rPr>
          <w:rFonts w:asciiTheme="majorHAnsi" w:hAnsiTheme="majorHAnsi" w:cstheme="majorHAnsi" w:hint="cs"/>
          <w:sz w:val="28"/>
          <w:szCs w:val="28"/>
          <w:rtl/>
        </w:rPr>
        <w:t xml:space="preserve"> )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 אשר אל אף היותו בן למשפחה </w:t>
      </w:r>
      <w:proofErr w:type="spellStart"/>
      <w:r w:rsidR="004B4FEE">
        <w:rPr>
          <w:rFonts w:asciiTheme="majorHAnsi" w:hAnsiTheme="majorHAnsi" w:cstheme="majorHAnsi" w:hint="cs"/>
          <w:sz w:val="28"/>
          <w:szCs w:val="28"/>
          <w:rtl/>
        </w:rPr>
        <w:t>אמריקו</w:t>
      </w:r>
      <w:proofErr w:type="spellEnd"/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 ליברית</w:t>
      </w:r>
      <w:r w:rsidR="00A85F86">
        <w:rPr>
          <w:rFonts w:asciiTheme="majorHAnsi" w:hAnsiTheme="majorHAnsi" w:cstheme="majorHAnsi" w:hint="cs"/>
          <w:sz w:val="28"/>
          <w:szCs w:val="28"/>
          <w:rtl/>
        </w:rPr>
        <w:t>,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 לאור מוצאו </w:t>
      </w:r>
      <w:proofErr w:type="spellStart"/>
      <w:r w:rsidR="004B4FEE">
        <w:rPr>
          <w:rFonts w:asciiTheme="majorHAnsi" w:hAnsiTheme="majorHAnsi" w:cstheme="majorHAnsi" w:hint="cs"/>
          <w:sz w:val="28"/>
          <w:szCs w:val="28"/>
          <w:rtl/>
        </w:rPr>
        <w:t>מאיזור</w:t>
      </w:r>
      <w:proofErr w:type="spellEnd"/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4B4FEE">
        <w:rPr>
          <w:rFonts w:asciiTheme="majorHAnsi" w:hAnsiTheme="majorHAnsi" w:cstheme="majorHAnsi" w:hint="cs"/>
          <w:sz w:val="28"/>
          <w:szCs w:val="28"/>
          <w:rtl/>
        </w:rPr>
        <w:t>הגרבו</w:t>
      </w:r>
      <w:proofErr w:type="spellEnd"/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 נחשב על ידם כמנהיג מקומי, </w:t>
      </w:r>
      <w:r w:rsidR="00153539">
        <w:rPr>
          <w:rFonts w:asciiTheme="majorHAnsi" w:hAnsiTheme="majorHAnsi" w:cstheme="majorHAnsi" w:hint="cs"/>
          <w:sz w:val="28"/>
          <w:szCs w:val="28"/>
          <w:rtl/>
        </w:rPr>
        <w:t xml:space="preserve"> בהחלט התאימו לנרטיב זה.</w:t>
      </w:r>
    </w:p>
    <w:p w14:paraId="69A8F75C" w14:textId="32D92E52" w:rsidR="00B65480" w:rsidRDefault="00E24A22" w:rsidP="00B65480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תדמית</w:t>
      </w:r>
      <w:r w:rsidR="00B65480">
        <w:rPr>
          <w:rFonts w:asciiTheme="majorHAnsi" w:hAnsiTheme="majorHAnsi" w:cstheme="majorHAnsi" w:hint="cs"/>
          <w:sz w:val="28"/>
          <w:szCs w:val="28"/>
          <w:rtl/>
        </w:rPr>
        <w:t xml:space="preserve"> גראפית זו המ</w:t>
      </w:r>
      <w:r w:rsidR="00127BCB">
        <w:rPr>
          <w:rFonts w:asciiTheme="majorHAnsi" w:hAnsiTheme="majorHAnsi" w:cstheme="majorHAnsi" w:hint="cs"/>
          <w:sz w:val="28"/>
          <w:szCs w:val="28"/>
          <w:rtl/>
        </w:rPr>
        <w:t>שלימה</w:t>
      </w:r>
      <w:r w:rsidR="00B65480">
        <w:rPr>
          <w:rFonts w:asciiTheme="majorHAnsi" w:hAnsiTheme="majorHAnsi" w:cstheme="majorHAnsi" w:hint="cs"/>
          <w:sz w:val="28"/>
          <w:szCs w:val="28"/>
          <w:rtl/>
        </w:rPr>
        <w:t xml:space="preserve"> שלל דימויים 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של פראים המבשלים לבנים במרק </w:t>
      </w:r>
      <w:r w:rsidR="008F6446">
        <w:rPr>
          <w:rFonts w:asciiTheme="majorHAnsi" w:hAnsiTheme="majorHAnsi" w:cstheme="majorHAnsi"/>
          <w:sz w:val="28"/>
          <w:szCs w:val="28"/>
          <w:rtl/>
        </w:rPr>
        <w:t>–</w:t>
      </w:r>
      <w:r w:rsidR="008F6446">
        <w:rPr>
          <w:rFonts w:asciiTheme="majorHAnsi" w:hAnsiTheme="majorHAnsi" w:cstheme="majorHAnsi" w:hint="cs"/>
          <w:sz w:val="28"/>
          <w:szCs w:val="28"/>
          <w:rtl/>
        </w:rPr>
        <w:t xml:space="preserve"> שהונחלו כחלק </w:t>
      </w:r>
      <w:r w:rsidR="004F5560">
        <w:rPr>
          <w:rFonts w:asciiTheme="majorHAnsi" w:hAnsiTheme="majorHAnsi" w:cstheme="majorHAnsi" w:hint="cs"/>
          <w:sz w:val="28"/>
          <w:szCs w:val="28"/>
          <w:rtl/>
        </w:rPr>
        <w:t>ממסע הלגיטימציה לשלטון הקולניאלי ו</w:t>
      </w:r>
      <w:r w:rsidR="00B65480">
        <w:rPr>
          <w:rFonts w:asciiTheme="majorHAnsi" w:hAnsiTheme="majorHAnsi" w:cstheme="majorHAnsi" w:hint="cs"/>
          <w:sz w:val="28"/>
          <w:szCs w:val="28"/>
          <w:rtl/>
        </w:rPr>
        <w:t>נחקקו בזיכרו</w:t>
      </w:r>
      <w:r w:rsidR="00B65480">
        <w:rPr>
          <w:rFonts w:asciiTheme="majorHAnsi" w:hAnsiTheme="majorHAnsi" w:cstheme="majorHAnsi" w:hint="eastAsia"/>
          <w:sz w:val="28"/>
          <w:szCs w:val="28"/>
          <w:rtl/>
        </w:rPr>
        <w:t>ן</w:t>
      </w:r>
      <w:r w:rsidR="00B65480">
        <w:rPr>
          <w:rFonts w:asciiTheme="majorHAnsi" w:hAnsiTheme="majorHAnsi" w:cstheme="majorHAnsi" w:hint="cs"/>
          <w:sz w:val="28"/>
          <w:szCs w:val="28"/>
          <w:rtl/>
        </w:rPr>
        <w:t xml:space="preserve"> המערבי במהלך המאה העשרים.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 xml:space="preserve"> שונה לחלוטין מתדמית הגרבו בשכנתה של ליבריה חוף השנהב אשר בה נמצאים כ 10% מה</w:t>
      </w:r>
      <w:r w:rsidR="009541AB">
        <w:rPr>
          <w:rFonts w:asciiTheme="majorHAnsi" w:hAnsiTheme="majorHAnsi" w:cstheme="majorHAnsi" w:hint="cs"/>
          <w:sz w:val="28"/>
          <w:szCs w:val="28"/>
          <w:rtl/>
        </w:rPr>
        <w:t>קבוצה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122682E7" w14:textId="454B6090" w:rsidR="00E24A22" w:rsidRDefault="00B65480" w:rsidP="00B65480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lastRenderedPageBreak/>
        <w:t>ב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חוף השנהב </w:t>
      </w:r>
      <w:r w:rsidR="00E24A22">
        <w:rPr>
          <w:rFonts w:asciiTheme="majorHAnsi" w:hAnsiTheme="majorHAnsi" w:cstheme="majorHAnsi"/>
          <w:sz w:val="28"/>
          <w:szCs w:val="28"/>
          <w:rtl/>
        </w:rPr>
        <w:t>––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הם נקראים </w:t>
      </w:r>
      <w:proofErr w:type="spellStart"/>
      <w:r w:rsidR="00E24A22">
        <w:rPr>
          <w:rFonts w:asciiTheme="majorHAnsi" w:hAnsiTheme="majorHAnsi" w:cstheme="majorHAnsi"/>
          <w:sz w:val="28"/>
          <w:szCs w:val="28"/>
        </w:rPr>
        <w:t>kru</w:t>
      </w:r>
      <w:proofErr w:type="spellEnd"/>
      <w:r w:rsidR="00E24A22">
        <w:rPr>
          <w:rFonts w:asciiTheme="majorHAnsi" w:hAnsiTheme="majorHAnsi" w:cstheme="majorHAnsi"/>
          <w:sz w:val="28"/>
          <w:szCs w:val="28"/>
        </w:rPr>
        <w:t xml:space="preserve"> 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 להבדיל מה </w:t>
      </w:r>
      <w:r w:rsidR="00E24A22">
        <w:rPr>
          <w:rFonts w:asciiTheme="majorHAnsi" w:hAnsiTheme="majorHAnsi" w:cstheme="majorHAnsi"/>
          <w:sz w:val="28"/>
          <w:szCs w:val="28"/>
          <w:rtl/>
        </w:rPr>
        <w:t>–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E24A22">
        <w:rPr>
          <w:rFonts w:asciiTheme="majorHAnsi" w:hAnsiTheme="majorHAnsi" w:cstheme="majorHAnsi" w:hint="cs"/>
          <w:sz w:val="28"/>
          <w:szCs w:val="28"/>
        </w:rPr>
        <w:t>K</w:t>
      </w:r>
      <w:r w:rsidR="00E24A22">
        <w:rPr>
          <w:rFonts w:asciiTheme="majorHAnsi" w:hAnsiTheme="majorHAnsi" w:cstheme="majorHAnsi"/>
          <w:sz w:val="28"/>
          <w:szCs w:val="28"/>
        </w:rPr>
        <w:t>ru</w:t>
      </w:r>
      <w:proofErr w:type="spellEnd"/>
      <w:r w:rsidR="00E24A22">
        <w:rPr>
          <w:rFonts w:asciiTheme="majorHAnsi" w:hAnsiTheme="majorHAnsi" w:cstheme="majorHAnsi"/>
          <w:sz w:val="28"/>
          <w:szCs w:val="28"/>
        </w:rPr>
        <w:t xml:space="preserve"> 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 הליברים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אשר 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>ה</w:t>
      </w:r>
      <w:r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>נ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ם </w:t>
      </w:r>
      <w:r w:rsidR="00F058F5">
        <w:rPr>
          <w:rFonts w:asciiTheme="majorHAnsi" w:hAnsiTheme="majorHAnsi" w:cstheme="majorHAnsi" w:hint="cs"/>
          <w:sz w:val="28"/>
          <w:szCs w:val="28"/>
          <w:rtl/>
        </w:rPr>
        <w:t>קבוצה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 נפרד</w:t>
      </w:r>
      <w:r w:rsidR="00F058F5">
        <w:rPr>
          <w:rFonts w:asciiTheme="majorHAnsi" w:hAnsiTheme="majorHAnsi" w:cstheme="majorHAnsi" w:hint="cs"/>
          <w:sz w:val="28"/>
          <w:szCs w:val="28"/>
          <w:rtl/>
        </w:rPr>
        <w:t>ת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. עצם השם </w:t>
      </w:r>
      <w:proofErr w:type="spellStart"/>
      <w:r>
        <w:rPr>
          <w:rFonts w:asciiTheme="majorHAnsi" w:hAnsiTheme="majorHAnsi" w:cstheme="majorHAnsi"/>
          <w:sz w:val="28"/>
          <w:szCs w:val="28"/>
        </w:rPr>
        <w:t>kru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מרמז על התייחסות שונה לחלוטין - 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יש הגורסים כי השם </w:t>
      </w:r>
      <w:proofErr w:type="spellStart"/>
      <w:r w:rsidR="00E24A22">
        <w:rPr>
          <w:rFonts w:asciiTheme="majorHAnsi" w:hAnsiTheme="majorHAnsi" w:cstheme="majorHAnsi"/>
          <w:sz w:val="28"/>
          <w:szCs w:val="28"/>
        </w:rPr>
        <w:t>kru</w:t>
      </w:r>
      <w:proofErr w:type="spellEnd"/>
      <w:r w:rsidR="00E24A22">
        <w:rPr>
          <w:rFonts w:asciiTheme="majorHAnsi" w:hAnsiTheme="majorHAnsi" w:cstheme="majorHAnsi"/>
          <w:sz w:val="28"/>
          <w:szCs w:val="28"/>
        </w:rPr>
        <w:t xml:space="preserve"> 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 הינו קיצור של </w:t>
      </w:r>
      <w:proofErr w:type="spellStart"/>
      <w:r w:rsidR="00E24A22">
        <w:rPr>
          <w:rFonts w:asciiTheme="majorHAnsi" w:hAnsiTheme="majorHAnsi" w:cstheme="majorHAnsi"/>
          <w:sz w:val="28"/>
          <w:szCs w:val="28"/>
        </w:rPr>
        <w:t>krumen</w:t>
      </w:r>
      <w:proofErr w:type="spellEnd"/>
      <w:r w:rsidR="00E24A22">
        <w:rPr>
          <w:rFonts w:asciiTheme="majorHAnsi" w:hAnsiTheme="majorHAnsi" w:cstheme="majorHAnsi"/>
          <w:sz w:val="28"/>
          <w:szCs w:val="28"/>
        </w:rPr>
        <w:t xml:space="preserve"> 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 - אנשי צוות </w:t>
      </w:r>
      <w:r w:rsidR="00E24A22">
        <w:rPr>
          <w:rFonts w:asciiTheme="majorHAnsi" w:hAnsiTheme="majorHAnsi" w:cstheme="majorHAnsi"/>
          <w:sz w:val="28"/>
          <w:szCs w:val="28"/>
          <w:rtl/>
        </w:rPr>
        <w:t>–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 אשר ש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רותיהם כאנשי צוות </w:t>
      </w:r>
      <w:r w:rsidR="004B4FEE">
        <w:rPr>
          <w:rFonts w:asciiTheme="majorHAnsi" w:hAnsiTheme="majorHAnsi" w:cstheme="majorHAnsi" w:hint="cs"/>
          <w:sz w:val="28"/>
          <w:szCs w:val="28"/>
          <w:rtl/>
        </w:rPr>
        <w:t>בספינות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 היה חיוני לצי הבריטי  </w:t>
      </w:r>
      <w:r w:rsidR="006E2B0F">
        <w:rPr>
          <w:rFonts w:asciiTheme="majorHAnsi" w:hAnsiTheme="majorHAnsi" w:cstheme="majorHAnsi" w:hint="cs"/>
          <w:sz w:val="28"/>
          <w:szCs w:val="28"/>
          <w:rtl/>
        </w:rPr>
        <w:t>ול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>אחרים ששי</w:t>
      </w:r>
      <w:r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E24A22">
        <w:rPr>
          <w:rFonts w:asciiTheme="majorHAnsi" w:hAnsiTheme="majorHAnsi" w:cstheme="majorHAnsi" w:hint="cs"/>
          <w:sz w:val="28"/>
          <w:szCs w:val="28"/>
          <w:rtl/>
        </w:rPr>
        <w:t xml:space="preserve">טו בחופי מערב אפריקה החל מתחילת 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>המאה השמונה עשרה.</w:t>
      </w:r>
    </w:p>
    <w:p w14:paraId="6A78A2C5" w14:textId="78AFA70C" w:rsidR="009C27E0" w:rsidRDefault="00D9632A" w:rsidP="00E24A22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ה </w:t>
      </w:r>
      <w:r w:rsidR="00B65480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="00B65480">
        <w:rPr>
          <w:rFonts w:asciiTheme="majorHAnsi" w:hAnsiTheme="majorHAnsi" w:cstheme="majorHAnsi"/>
          <w:sz w:val="28"/>
          <w:szCs w:val="28"/>
        </w:rPr>
        <w:t>grebo</w:t>
      </w:r>
      <w:proofErr w:type="spellEnd"/>
      <w:r w:rsidR="00622421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B65480">
        <w:rPr>
          <w:rFonts w:asciiTheme="majorHAnsi" w:hAnsiTheme="majorHAnsi" w:cstheme="majorHAnsi" w:hint="cs"/>
          <w:sz w:val="28"/>
          <w:szCs w:val="28"/>
          <w:rtl/>
        </w:rPr>
        <w:t xml:space="preserve">יו 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 xml:space="preserve">כוח עבודה </w:t>
      </w:r>
      <w:r w:rsidR="00B65480">
        <w:rPr>
          <w:rFonts w:asciiTheme="majorHAnsi" w:hAnsiTheme="majorHAnsi" w:cstheme="majorHAnsi" w:hint="cs"/>
          <w:sz w:val="28"/>
          <w:szCs w:val="28"/>
          <w:rtl/>
        </w:rPr>
        <w:t xml:space="preserve">מיומן </w:t>
      </w:r>
      <w:r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590B9D">
        <w:rPr>
          <w:rFonts w:asciiTheme="majorHAnsi" w:hAnsiTheme="majorHAnsi" w:cstheme="majorHAnsi" w:hint="cs"/>
          <w:sz w:val="28"/>
          <w:szCs w:val="28"/>
          <w:rtl/>
        </w:rPr>
        <w:t xml:space="preserve">זמין 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 xml:space="preserve">להשכרה </w:t>
      </w:r>
      <w:r w:rsidR="009C27E0">
        <w:rPr>
          <w:rFonts w:asciiTheme="majorHAnsi" w:hAnsiTheme="majorHAnsi" w:cstheme="majorHAnsi"/>
          <w:sz w:val="28"/>
          <w:szCs w:val="28"/>
          <w:rtl/>
        </w:rPr>
        <w:t>–</w:t>
      </w:r>
      <w:r w:rsidR="00B65480">
        <w:rPr>
          <w:rFonts w:asciiTheme="majorHAnsi" w:hAnsiTheme="majorHAnsi" w:cstheme="majorHAnsi" w:hint="cs"/>
          <w:sz w:val="28"/>
          <w:szCs w:val="28"/>
          <w:rtl/>
        </w:rPr>
        <w:t>ב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 xml:space="preserve">משך השנים </w:t>
      </w:r>
      <w:r w:rsidR="00622421">
        <w:rPr>
          <w:rFonts w:asciiTheme="majorHAnsi" w:hAnsiTheme="majorHAnsi" w:cstheme="majorHAnsi" w:hint="cs"/>
          <w:sz w:val="28"/>
          <w:szCs w:val="28"/>
          <w:rtl/>
        </w:rPr>
        <w:t>לאור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 xml:space="preserve"> האקלים הקשה בחוף הגינאי וחוסר עמידות של הצוותים הלבנים אליו</w:t>
      </w:r>
      <w:r w:rsidR="00EC68F3">
        <w:rPr>
          <w:rFonts w:asciiTheme="majorHAnsi" w:hAnsiTheme="majorHAnsi" w:cstheme="majorHAnsi" w:hint="cs"/>
          <w:sz w:val="28"/>
          <w:szCs w:val="28"/>
          <w:rtl/>
        </w:rPr>
        <w:t>,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 xml:space="preserve"> האינטראקציה עם החוף כולל מסחר</w:t>
      </w:r>
      <w:r w:rsidR="00725563">
        <w:rPr>
          <w:rFonts w:asciiTheme="majorHAnsi" w:hAnsiTheme="majorHAnsi" w:cstheme="majorHAnsi" w:hint="cs"/>
          <w:sz w:val="28"/>
          <w:szCs w:val="28"/>
          <w:rtl/>
        </w:rPr>
        <w:t xml:space="preserve"> הפכה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 xml:space="preserve"> למיוצגת על ידי הגרבו </w:t>
      </w:r>
      <w:r w:rsidR="009C27E0">
        <w:rPr>
          <w:rFonts w:asciiTheme="majorHAnsi" w:hAnsiTheme="majorHAnsi" w:cstheme="majorHAnsi"/>
          <w:sz w:val="28"/>
          <w:szCs w:val="28"/>
          <w:rtl/>
        </w:rPr>
        <w:t>–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 xml:space="preserve">אשר 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 xml:space="preserve">כדי להבדיל את עצמם מהמיליונים של אחיהם השחורים שנחטפו לעבדות עד תחילת המאה העשרים סמנו עצמם בכחול </w:t>
      </w:r>
      <w:r w:rsidR="009C27E0">
        <w:rPr>
          <w:rFonts w:asciiTheme="majorHAnsi" w:hAnsiTheme="majorHAnsi" w:cstheme="majorHAnsi"/>
          <w:sz w:val="28"/>
          <w:szCs w:val="28"/>
        </w:rPr>
        <w:t xml:space="preserve">indigo </w:t>
      </w:r>
      <w:r w:rsidR="009C27E0">
        <w:rPr>
          <w:rFonts w:asciiTheme="majorHAnsi" w:hAnsiTheme="majorHAnsi" w:cstheme="majorHAnsi" w:hint="cs"/>
          <w:sz w:val="28"/>
          <w:szCs w:val="28"/>
          <w:rtl/>
        </w:rPr>
        <w:t xml:space="preserve"> במצחם.</w:t>
      </w:r>
    </w:p>
    <w:p w14:paraId="3E604054" w14:textId="1E0B5792" w:rsidR="00C97892" w:rsidRDefault="00A6357F" w:rsidP="00117567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היותם ישות חופשית</w:t>
      </w:r>
      <w:r w:rsidR="00CD6FEE">
        <w:rPr>
          <w:rFonts w:asciiTheme="majorHAnsi" w:hAnsiTheme="majorHAnsi" w:cstheme="majorHAnsi" w:hint="cs"/>
          <w:sz w:val="28"/>
          <w:szCs w:val="28"/>
          <w:rtl/>
        </w:rPr>
        <w:t xml:space="preserve">, </w:t>
      </w:r>
      <w:r w:rsidR="0050572C">
        <w:rPr>
          <w:rFonts w:asciiTheme="majorHAnsi" w:hAnsiTheme="majorHAnsi" w:cstheme="majorHAnsi" w:hint="cs"/>
          <w:sz w:val="28"/>
          <w:szCs w:val="28"/>
          <w:rtl/>
        </w:rPr>
        <w:t xml:space="preserve">עצמאותם 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 xml:space="preserve">ועמידותם </w:t>
      </w:r>
      <w:proofErr w:type="spellStart"/>
      <w:r w:rsidR="005558F5">
        <w:rPr>
          <w:rFonts w:asciiTheme="majorHAnsi" w:hAnsiTheme="majorHAnsi" w:cstheme="majorHAnsi" w:hint="cs"/>
          <w:sz w:val="28"/>
          <w:szCs w:val="28"/>
          <w:rtl/>
        </w:rPr>
        <w:t>לשיעבוד</w:t>
      </w:r>
      <w:proofErr w:type="spellEnd"/>
      <w:r w:rsidR="00C6617F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550AE2">
        <w:rPr>
          <w:rFonts w:asciiTheme="majorHAnsi" w:hAnsiTheme="majorHAnsi" w:cstheme="majorHAnsi" w:hint="cs"/>
          <w:sz w:val="28"/>
          <w:szCs w:val="28"/>
          <w:rtl/>
        </w:rPr>
        <w:t>הפכו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550AE2">
        <w:rPr>
          <w:rFonts w:asciiTheme="majorHAnsi" w:hAnsiTheme="majorHAnsi" w:cstheme="majorHAnsi" w:hint="cs"/>
          <w:sz w:val="28"/>
          <w:szCs w:val="28"/>
          <w:rtl/>
        </w:rPr>
        <w:t>ל</w:t>
      </w:r>
      <w:r w:rsidR="00FC422A">
        <w:rPr>
          <w:rFonts w:asciiTheme="majorHAnsi" w:hAnsiTheme="majorHAnsi" w:cstheme="majorHAnsi" w:hint="cs"/>
          <w:sz w:val="28"/>
          <w:szCs w:val="28"/>
          <w:rtl/>
        </w:rPr>
        <w:t xml:space="preserve">חלק עקרי במיתולוגיה של </w:t>
      </w:r>
      <w:proofErr w:type="spellStart"/>
      <w:r w:rsidR="00FC422A">
        <w:rPr>
          <w:rFonts w:asciiTheme="majorHAnsi" w:hAnsiTheme="majorHAnsi" w:cstheme="majorHAnsi" w:hint="cs"/>
          <w:sz w:val="28"/>
          <w:szCs w:val="28"/>
          <w:rtl/>
        </w:rPr>
        <w:t>הגרבו</w:t>
      </w:r>
      <w:proofErr w:type="spellEnd"/>
      <w:r w:rsidR="00FC422A">
        <w:rPr>
          <w:rFonts w:asciiTheme="majorHAnsi" w:hAnsiTheme="majorHAnsi" w:cstheme="majorHAnsi" w:hint="cs"/>
          <w:sz w:val="28"/>
          <w:szCs w:val="28"/>
          <w:rtl/>
        </w:rPr>
        <w:t xml:space="preserve"> ו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>הצבע</w:t>
      </w:r>
      <w:r w:rsidR="00FC422A">
        <w:rPr>
          <w:rFonts w:asciiTheme="majorHAnsi" w:hAnsiTheme="majorHAnsi" w:cstheme="majorHAnsi" w:hint="cs"/>
          <w:sz w:val="28"/>
          <w:szCs w:val="28"/>
          <w:rtl/>
        </w:rPr>
        <w:t xml:space="preserve"> הכחול 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>אשר</w:t>
      </w:r>
      <w:r w:rsidR="009D1754">
        <w:rPr>
          <w:rFonts w:asciiTheme="majorHAnsi" w:hAnsiTheme="majorHAnsi" w:cstheme="majorHAnsi" w:hint="cs"/>
          <w:sz w:val="28"/>
          <w:szCs w:val="28"/>
          <w:rtl/>
        </w:rPr>
        <w:t xml:space="preserve"> כמאה שנה לפני ש </w:t>
      </w:r>
      <w:proofErr w:type="spellStart"/>
      <w:r w:rsidR="009D1754">
        <w:rPr>
          <w:rFonts w:asciiTheme="majorHAnsi" w:hAnsiTheme="majorHAnsi" w:cstheme="majorHAnsi"/>
          <w:sz w:val="28"/>
          <w:szCs w:val="28"/>
        </w:rPr>
        <w:t>yves</w:t>
      </w:r>
      <w:proofErr w:type="spellEnd"/>
      <w:r w:rsidR="009D1754">
        <w:rPr>
          <w:rFonts w:asciiTheme="majorHAnsi" w:hAnsiTheme="majorHAnsi" w:cstheme="majorHAnsi"/>
          <w:sz w:val="28"/>
          <w:szCs w:val="28"/>
        </w:rPr>
        <w:t xml:space="preserve"> Klein </w:t>
      </w:r>
      <w:r w:rsidR="009D1754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968A8">
        <w:rPr>
          <w:rFonts w:asciiTheme="majorHAnsi" w:hAnsiTheme="majorHAnsi" w:cstheme="majorHAnsi" w:hint="cs"/>
          <w:sz w:val="28"/>
          <w:szCs w:val="28"/>
          <w:rtl/>
        </w:rPr>
        <w:t>רשם עליו פטנט</w:t>
      </w:r>
      <w:r w:rsidR="007F725D">
        <w:rPr>
          <w:rFonts w:asciiTheme="majorHAnsi" w:hAnsiTheme="majorHAnsi" w:cstheme="majorHAnsi" w:hint="cs"/>
          <w:sz w:val="28"/>
          <w:szCs w:val="28"/>
          <w:rtl/>
        </w:rPr>
        <w:t>,</w:t>
      </w:r>
      <w:r w:rsidR="009D1754">
        <w:rPr>
          <w:rFonts w:asciiTheme="majorHAnsi" w:hAnsiTheme="majorHAnsi" w:cstheme="majorHAnsi"/>
          <w:sz w:val="28"/>
          <w:szCs w:val="28"/>
        </w:rPr>
        <w:t xml:space="preserve"> </w:t>
      </w:r>
      <w:r w:rsidR="008B44E5">
        <w:rPr>
          <w:rFonts w:asciiTheme="majorHAnsi" w:hAnsiTheme="majorHAnsi" w:cstheme="majorHAnsi" w:hint="cs"/>
          <w:sz w:val="28"/>
          <w:szCs w:val="28"/>
          <w:rtl/>
        </w:rPr>
        <w:t xml:space="preserve"> שימש גוון זה </w:t>
      </w:r>
      <w:r w:rsidR="009D1754">
        <w:rPr>
          <w:rFonts w:asciiTheme="majorHAnsi" w:hAnsiTheme="majorHAnsi" w:cstheme="majorHAnsi" w:hint="cs"/>
          <w:sz w:val="28"/>
          <w:szCs w:val="28"/>
          <w:rtl/>
        </w:rPr>
        <w:t xml:space="preserve">של אולטרמרין </w:t>
      </w:r>
      <w:r w:rsidR="001937D5">
        <w:rPr>
          <w:rFonts w:asciiTheme="majorHAnsi" w:hAnsiTheme="majorHAnsi" w:cstheme="majorHAnsi" w:hint="cs"/>
          <w:sz w:val="28"/>
          <w:szCs w:val="28"/>
          <w:rtl/>
        </w:rPr>
        <w:t xml:space="preserve">אשר הופק על ידי ערבוב  של חמר וחרסית עם הדטרגנט </w:t>
      </w:r>
      <w:proofErr w:type="spellStart"/>
      <w:r w:rsidR="001937D5">
        <w:rPr>
          <w:rFonts w:asciiTheme="majorHAnsi" w:hAnsiTheme="majorHAnsi" w:cstheme="majorHAnsi"/>
          <w:sz w:val="28"/>
          <w:szCs w:val="28"/>
        </w:rPr>
        <w:t>rackitt</w:t>
      </w:r>
      <w:proofErr w:type="spellEnd"/>
      <w:r w:rsidR="001937D5">
        <w:rPr>
          <w:rFonts w:asciiTheme="majorHAnsi" w:hAnsiTheme="majorHAnsi" w:cstheme="majorHAnsi"/>
          <w:sz w:val="28"/>
          <w:szCs w:val="28"/>
        </w:rPr>
        <w:t xml:space="preserve"> blue </w:t>
      </w:r>
      <w:r w:rsidR="001937D5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512BF">
        <w:rPr>
          <w:rFonts w:asciiTheme="majorHAnsi" w:hAnsiTheme="majorHAnsi" w:cstheme="majorHAnsi" w:hint="cs"/>
          <w:sz w:val="28"/>
          <w:szCs w:val="28"/>
          <w:rtl/>
        </w:rPr>
        <w:t xml:space="preserve">שהיה </w:t>
      </w:r>
      <w:r w:rsidR="00BE5860">
        <w:rPr>
          <w:rFonts w:asciiTheme="majorHAnsi" w:hAnsiTheme="majorHAnsi" w:cstheme="majorHAnsi" w:hint="cs"/>
          <w:sz w:val="28"/>
          <w:szCs w:val="28"/>
          <w:rtl/>
        </w:rPr>
        <w:t xml:space="preserve">זמין </w:t>
      </w:r>
      <w:r w:rsidR="00DF2EB8">
        <w:rPr>
          <w:rFonts w:asciiTheme="majorHAnsi" w:hAnsiTheme="majorHAnsi" w:cstheme="majorHAnsi" w:hint="cs"/>
          <w:sz w:val="28"/>
          <w:szCs w:val="28"/>
          <w:rtl/>
        </w:rPr>
        <w:t>ל</w:t>
      </w:r>
      <w:r w:rsidR="001937D5">
        <w:rPr>
          <w:rFonts w:asciiTheme="majorHAnsi" w:hAnsiTheme="majorHAnsi" w:cstheme="majorHAnsi" w:hint="cs"/>
          <w:sz w:val="28"/>
          <w:szCs w:val="28"/>
          <w:rtl/>
        </w:rPr>
        <w:t xml:space="preserve">גרבו עוד במאה השמונה עשרה </w:t>
      </w:r>
      <w:r w:rsidR="00BE5860">
        <w:rPr>
          <w:rFonts w:asciiTheme="majorHAnsi" w:hAnsiTheme="majorHAnsi" w:cstheme="majorHAnsi" w:hint="cs"/>
          <w:sz w:val="28"/>
          <w:szCs w:val="28"/>
          <w:rtl/>
        </w:rPr>
        <w:t>ל</w:t>
      </w:r>
      <w:r w:rsidR="00DE0A08">
        <w:rPr>
          <w:rFonts w:asciiTheme="majorHAnsi" w:hAnsiTheme="majorHAnsi" w:cstheme="majorHAnsi" w:hint="cs"/>
          <w:sz w:val="28"/>
          <w:szCs w:val="28"/>
          <w:rtl/>
        </w:rPr>
        <w:t>אחד</w:t>
      </w:r>
      <w:r w:rsidR="009D1754">
        <w:rPr>
          <w:rFonts w:asciiTheme="majorHAnsi" w:hAnsiTheme="majorHAnsi" w:cstheme="majorHAnsi" w:hint="cs"/>
          <w:sz w:val="28"/>
          <w:szCs w:val="28"/>
          <w:rtl/>
        </w:rPr>
        <w:t xml:space="preserve"> מסממני ה</w:t>
      </w:r>
      <w:r w:rsidR="00DE0A08">
        <w:rPr>
          <w:rFonts w:asciiTheme="majorHAnsi" w:hAnsiTheme="majorHAnsi" w:cstheme="majorHAnsi" w:hint="cs"/>
          <w:sz w:val="28"/>
          <w:szCs w:val="28"/>
          <w:rtl/>
        </w:rPr>
        <w:t xml:space="preserve">כוח </w:t>
      </w:r>
      <w:r w:rsidR="009D1754">
        <w:rPr>
          <w:rFonts w:asciiTheme="majorHAnsi" w:hAnsiTheme="majorHAnsi" w:cstheme="majorHAnsi" w:hint="cs"/>
          <w:sz w:val="28"/>
          <w:szCs w:val="28"/>
          <w:rtl/>
        </w:rPr>
        <w:t xml:space="preserve">של </w:t>
      </w:r>
      <w:r w:rsidR="00DE0A08">
        <w:rPr>
          <w:rFonts w:asciiTheme="majorHAnsi" w:hAnsiTheme="majorHAnsi" w:cstheme="majorHAnsi" w:hint="cs"/>
          <w:sz w:val="28"/>
          <w:szCs w:val="28"/>
          <w:rtl/>
        </w:rPr>
        <w:t>הקבוצה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4C8F9E10" w14:textId="6B14E244" w:rsidR="00EE6639" w:rsidRDefault="004024FA" w:rsidP="00622421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הסיבות ל "רשת בטחון" זו היו בעקרן כלכליות</w:t>
      </w:r>
      <w:r w:rsidR="004550CB">
        <w:rPr>
          <w:rFonts w:asciiTheme="majorHAnsi" w:hAnsiTheme="majorHAnsi" w:cstheme="majorHAnsi" w:hint="cs"/>
          <w:sz w:val="28"/>
          <w:szCs w:val="28"/>
          <w:rtl/>
        </w:rPr>
        <w:t xml:space="preserve">, 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>אזור החוף הגינאי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היה</w:t>
      </w:r>
      <w:r w:rsidR="00370036">
        <w:rPr>
          <w:rFonts w:asciiTheme="majorHAnsi" w:hAnsiTheme="majorHAnsi" w:cstheme="majorHAnsi" w:hint="cs"/>
          <w:sz w:val="28"/>
          <w:szCs w:val="28"/>
          <w:rtl/>
        </w:rPr>
        <w:t xml:space="preserve"> עד אמצע המאה השמונה עשרה </w:t>
      </w:r>
      <w:r>
        <w:rPr>
          <w:rFonts w:asciiTheme="majorHAnsi" w:hAnsiTheme="majorHAnsi" w:cstheme="majorHAnsi" w:hint="cs"/>
          <w:sz w:val="28"/>
          <w:szCs w:val="28"/>
          <w:rtl/>
        </w:rPr>
        <w:t>מיושב בדלילות  ו</w:t>
      </w:r>
      <w:r w:rsidR="009B078C">
        <w:rPr>
          <w:rFonts w:asciiTheme="majorHAnsi" w:hAnsiTheme="majorHAnsi" w:cstheme="majorHAnsi" w:hint="cs"/>
          <w:sz w:val="28"/>
          <w:szCs w:val="28"/>
          <w:rtl/>
        </w:rPr>
        <w:t>השלל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B078C">
        <w:rPr>
          <w:rFonts w:asciiTheme="majorHAnsi" w:hAnsiTheme="majorHAnsi" w:cstheme="majorHAnsi" w:hint="cs"/>
          <w:sz w:val="28"/>
          <w:szCs w:val="28"/>
          <w:rtl/>
        </w:rPr>
        <w:t>מ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 xml:space="preserve">מסעות הצייד האנושיים </w:t>
      </w:r>
      <w:r w:rsidR="004041B6">
        <w:rPr>
          <w:rFonts w:asciiTheme="majorHAnsi" w:hAnsiTheme="majorHAnsi" w:cstheme="majorHAnsi" w:hint="cs"/>
          <w:sz w:val="28"/>
          <w:szCs w:val="28"/>
          <w:rtl/>
        </w:rPr>
        <w:t xml:space="preserve">עמד על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כ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2000 עבדים לשנה</w:t>
      </w:r>
      <w:r w:rsidR="006D5EB7">
        <w:rPr>
          <w:rFonts w:asciiTheme="majorHAnsi" w:hAnsiTheme="majorHAnsi" w:cstheme="majorHAnsi" w:hint="cs"/>
          <w:sz w:val="28"/>
          <w:szCs w:val="28"/>
          <w:rtl/>
        </w:rPr>
        <w:t xml:space="preserve"> אשר</w:t>
      </w:r>
      <w:r w:rsidR="00BE7FF0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4041B6">
        <w:rPr>
          <w:rFonts w:asciiTheme="majorHAnsi" w:hAnsiTheme="majorHAnsi" w:cstheme="majorHAnsi" w:hint="cs"/>
          <w:sz w:val="28"/>
          <w:szCs w:val="28"/>
          <w:rtl/>
        </w:rPr>
        <w:t>לאור התמותה הגבוהה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 xml:space="preserve"> כ- 60% </w:t>
      </w:r>
      <w:r w:rsidR="00B119FA">
        <w:rPr>
          <w:rFonts w:asciiTheme="majorHAnsi" w:hAnsiTheme="majorHAnsi" w:cstheme="majorHAnsi" w:hint="cs"/>
          <w:sz w:val="28"/>
          <w:szCs w:val="28"/>
          <w:rtl/>
        </w:rPr>
        <w:t>,</w:t>
      </w:r>
      <w:r w:rsidR="00BE7FF0">
        <w:rPr>
          <w:rFonts w:asciiTheme="majorHAnsi" w:hAnsiTheme="majorHAnsi" w:cstheme="majorHAnsi" w:hint="cs"/>
          <w:sz w:val="28"/>
          <w:szCs w:val="28"/>
          <w:rtl/>
        </w:rPr>
        <w:t xml:space="preserve">הניב </w:t>
      </w:r>
      <w:r w:rsidR="008F0C51">
        <w:rPr>
          <w:rFonts w:asciiTheme="majorHAnsi" w:hAnsiTheme="majorHAnsi" w:cstheme="majorHAnsi" w:hint="cs"/>
          <w:sz w:val="28"/>
          <w:szCs w:val="28"/>
          <w:rtl/>
        </w:rPr>
        <w:t xml:space="preserve">בסיכומו של דבר </w:t>
      </w:r>
      <w:r w:rsidR="00BE7FF0">
        <w:rPr>
          <w:rFonts w:asciiTheme="majorHAnsi" w:hAnsiTheme="majorHAnsi" w:cstheme="majorHAnsi" w:hint="cs"/>
          <w:sz w:val="28"/>
          <w:szCs w:val="28"/>
          <w:rtl/>
        </w:rPr>
        <w:t>כ-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 xml:space="preserve"> 800 עבדים </w:t>
      </w:r>
      <w:r w:rsidR="00622421">
        <w:rPr>
          <w:rFonts w:asciiTheme="majorHAnsi" w:hAnsiTheme="majorHAnsi" w:cstheme="majorHAnsi" w:hint="cs"/>
          <w:sz w:val="28"/>
          <w:szCs w:val="28"/>
          <w:rtl/>
        </w:rPr>
        <w:t xml:space="preserve">לא מיומנים </w:t>
      </w:r>
      <w:r w:rsidR="00404040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  <w:r w:rsidR="00DE7AFE">
        <w:rPr>
          <w:rFonts w:asciiTheme="majorHAnsi" w:hAnsiTheme="majorHAnsi" w:cstheme="majorHAnsi" w:hint="cs"/>
          <w:sz w:val="28"/>
          <w:szCs w:val="28"/>
          <w:rtl/>
        </w:rPr>
        <w:t xml:space="preserve">בעוד </w:t>
      </w:r>
      <w:r w:rsidR="00082317">
        <w:rPr>
          <w:rFonts w:asciiTheme="majorHAnsi" w:hAnsiTheme="majorHAnsi" w:cstheme="majorHAnsi" w:hint="cs"/>
          <w:sz w:val="28"/>
          <w:szCs w:val="28"/>
          <w:rtl/>
        </w:rPr>
        <w:t xml:space="preserve">כוח העבודה </w:t>
      </w:r>
      <w:r w:rsidR="00404040">
        <w:rPr>
          <w:rFonts w:asciiTheme="majorHAnsi" w:hAnsiTheme="majorHAnsi" w:cstheme="majorHAnsi" w:hint="cs"/>
          <w:sz w:val="28"/>
          <w:szCs w:val="28"/>
          <w:rtl/>
        </w:rPr>
        <w:t>ששימש</w:t>
      </w:r>
      <w:r w:rsidR="00F4354C">
        <w:rPr>
          <w:rFonts w:asciiTheme="majorHAnsi" w:hAnsiTheme="majorHAnsi" w:cstheme="majorHAnsi" w:hint="cs"/>
          <w:sz w:val="28"/>
          <w:szCs w:val="28"/>
          <w:rtl/>
        </w:rPr>
        <w:t xml:space="preserve"> את</w:t>
      </w:r>
      <w:r w:rsidR="00404040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01F80">
        <w:rPr>
          <w:rFonts w:asciiTheme="majorHAnsi" w:hAnsiTheme="majorHAnsi" w:cstheme="majorHAnsi" w:hint="cs"/>
          <w:sz w:val="28"/>
          <w:szCs w:val="28"/>
          <w:rtl/>
        </w:rPr>
        <w:t>נציגי הקולוניות</w:t>
      </w:r>
      <w:r w:rsidR="00404040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082317">
        <w:rPr>
          <w:rFonts w:asciiTheme="majorHAnsi" w:hAnsiTheme="majorHAnsi" w:cstheme="majorHAnsi" w:hint="cs"/>
          <w:sz w:val="28"/>
          <w:szCs w:val="28"/>
          <w:rtl/>
        </w:rPr>
        <w:t>ב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>מהלך ה</w:t>
      </w:r>
      <w:r w:rsidR="00082317">
        <w:rPr>
          <w:rFonts w:asciiTheme="majorHAnsi" w:hAnsiTheme="majorHAnsi" w:cstheme="majorHAnsi" w:hint="cs"/>
          <w:sz w:val="28"/>
          <w:szCs w:val="28"/>
          <w:rtl/>
        </w:rPr>
        <w:t>מאה ה19 הוערך בין 5000 ל 10000 איש לשנה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 xml:space="preserve">, </w:t>
      </w:r>
      <w:r w:rsidR="00AE1CA7">
        <w:rPr>
          <w:rFonts w:asciiTheme="majorHAnsi" w:hAnsiTheme="majorHAnsi" w:cstheme="majorHAnsi" w:hint="cs"/>
          <w:sz w:val="28"/>
          <w:szCs w:val="28"/>
          <w:rtl/>
        </w:rPr>
        <w:t xml:space="preserve">על 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 xml:space="preserve">מידת ההצלחה </w:t>
      </w:r>
      <w:r w:rsidR="00622421">
        <w:rPr>
          <w:rFonts w:asciiTheme="majorHAnsi" w:hAnsiTheme="majorHAnsi" w:cstheme="majorHAnsi" w:hint="cs"/>
          <w:sz w:val="28"/>
          <w:szCs w:val="28"/>
          <w:rtl/>
        </w:rPr>
        <w:t xml:space="preserve">העצומה 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 xml:space="preserve">של צוותים ליברים אלו ניתן ללמוד מהעובדה כי גם משלחתו של ד"ר </w:t>
      </w:r>
      <w:r w:rsidR="00622421">
        <w:rPr>
          <w:rFonts w:asciiTheme="majorHAnsi" w:hAnsiTheme="majorHAnsi" w:cstheme="majorHAnsi" w:hint="cs"/>
          <w:sz w:val="28"/>
          <w:szCs w:val="28"/>
          <w:rtl/>
        </w:rPr>
        <w:t>ל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>יווינגסטון לוותה בחלקה על ידי אנשי הגרבו.</w:t>
      </w:r>
    </w:p>
    <w:p w14:paraId="3CAF9BD6" w14:textId="5295E2BB" w:rsidR="004024FA" w:rsidRDefault="00622421" w:rsidP="004024FA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בסמוך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>ל</w:t>
      </w:r>
      <w:r w:rsidR="004024FA">
        <w:rPr>
          <w:rFonts w:asciiTheme="majorHAnsi" w:hAnsiTheme="majorHAnsi" w:cstheme="majorHAnsi" w:hint="cs"/>
          <w:sz w:val="28"/>
          <w:szCs w:val="28"/>
          <w:rtl/>
        </w:rPr>
        <w:t xml:space="preserve">ביטול העבדות הגבולות בין עבדות לכוח אדם להשכרה היו </w:t>
      </w:r>
      <w:r w:rsidR="00C6617F">
        <w:rPr>
          <w:rFonts w:asciiTheme="majorHAnsi" w:hAnsiTheme="majorHAnsi" w:cstheme="majorHAnsi" w:hint="cs"/>
          <w:sz w:val="28"/>
          <w:szCs w:val="28"/>
          <w:rtl/>
        </w:rPr>
        <w:t xml:space="preserve">אפורים </w:t>
      </w:r>
      <w:r w:rsidR="004024FA">
        <w:rPr>
          <w:rFonts w:asciiTheme="majorHAnsi" w:hAnsiTheme="majorHAnsi" w:cstheme="majorHAnsi" w:hint="cs"/>
          <w:sz w:val="28"/>
          <w:szCs w:val="28"/>
          <w:rtl/>
        </w:rPr>
        <w:t xml:space="preserve">ביחוד </w:t>
      </w:r>
      <w:r w:rsidR="00B16C2B">
        <w:rPr>
          <w:rFonts w:asciiTheme="majorHAnsi" w:hAnsiTheme="majorHAnsi" w:cstheme="majorHAnsi" w:hint="cs"/>
          <w:sz w:val="28"/>
          <w:szCs w:val="28"/>
          <w:rtl/>
        </w:rPr>
        <w:t xml:space="preserve">בהבנת </w:t>
      </w:r>
      <w:r w:rsidR="00AE1CA7">
        <w:rPr>
          <w:rFonts w:asciiTheme="majorHAnsi" w:hAnsiTheme="majorHAnsi" w:cstheme="majorHAnsi" w:hint="cs"/>
          <w:sz w:val="28"/>
          <w:szCs w:val="28"/>
          <w:rtl/>
        </w:rPr>
        <w:t>הצד</w:t>
      </w:r>
      <w:r w:rsidR="001D5950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B16C2B">
        <w:rPr>
          <w:rFonts w:asciiTheme="majorHAnsi" w:hAnsiTheme="majorHAnsi" w:cstheme="majorHAnsi" w:hint="cs"/>
          <w:sz w:val="28"/>
          <w:szCs w:val="28"/>
          <w:rtl/>
        </w:rPr>
        <w:t>האירופי</w:t>
      </w:r>
      <w:r w:rsidR="00B646FB">
        <w:rPr>
          <w:rFonts w:asciiTheme="majorHAnsi" w:hAnsiTheme="majorHAnsi" w:cstheme="majorHAnsi" w:hint="cs"/>
          <w:sz w:val="28"/>
          <w:szCs w:val="28"/>
          <w:rtl/>
        </w:rPr>
        <w:t>,</w:t>
      </w:r>
      <w:r w:rsidR="004024FA">
        <w:rPr>
          <w:rFonts w:asciiTheme="majorHAnsi" w:hAnsiTheme="majorHAnsi" w:cstheme="majorHAnsi" w:hint="cs"/>
          <w:sz w:val="28"/>
          <w:szCs w:val="28"/>
          <w:rtl/>
        </w:rPr>
        <w:t xml:space="preserve"> דבר שגרם </w:t>
      </w:r>
      <w:r w:rsidR="001D5950">
        <w:rPr>
          <w:rFonts w:asciiTheme="majorHAnsi" w:hAnsiTheme="majorHAnsi" w:cstheme="majorHAnsi" w:hint="cs"/>
          <w:sz w:val="28"/>
          <w:szCs w:val="28"/>
          <w:rtl/>
        </w:rPr>
        <w:t>לקבוצות העבודה</w:t>
      </w:r>
      <w:r w:rsidR="004024FA">
        <w:rPr>
          <w:rFonts w:asciiTheme="majorHAnsi" w:hAnsiTheme="majorHAnsi" w:cstheme="majorHAnsi" w:hint="cs"/>
          <w:sz w:val="28"/>
          <w:szCs w:val="28"/>
          <w:rtl/>
        </w:rPr>
        <w:t xml:space="preserve"> שהועל</w:t>
      </w:r>
      <w:r w:rsidR="001D5950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08231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1D5950">
        <w:rPr>
          <w:rFonts w:asciiTheme="majorHAnsi" w:hAnsiTheme="majorHAnsi" w:cstheme="majorHAnsi" w:hint="cs"/>
          <w:sz w:val="28"/>
          <w:szCs w:val="28"/>
          <w:rtl/>
        </w:rPr>
        <w:t>ל</w:t>
      </w:r>
      <w:r w:rsidR="004024FA">
        <w:rPr>
          <w:rFonts w:asciiTheme="majorHAnsi" w:hAnsiTheme="majorHAnsi" w:cstheme="majorHAnsi" w:hint="cs"/>
          <w:sz w:val="28"/>
          <w:szCs w:val="28"/>
          <w:rtl/>
        </w:rPr>
        <w:t xml:space="preserve">ספינת </w:t>
      </w:r>
      <w:r w:rsidR="001D5950">
        <w:rPr>
          <w:rFonts w:asciiTheme="majorHAnsi" w:hAnsiTheme="majorHAnsi" w:cstheme="majorHAnsi" w:hint="cs"/>
          <w:sz w:val="28"/>
          <w:szCs w:val="28"/>
          <w:rtl/>
        </w:rPr>
        <w:t xml:space="preserve">הצי </w:t>
      </w:r>
      <w:r w:rsidR="004024FA">
        <w:rPr>
          <w:rFonts w:asciiTheme="majorHAnsi" w:hAnsiTheme="majorHAnsi" w:cstheme="majorHAnsi" w:hint="cs"/>
          <w:sz w:val="28"/>
          <w:szCs w:val="28"/>
          <w:rtl/>
        </w:rPr>
        <w:t xml:space="preserve">הצרפתי </w:t>
      </w:r>
      <w:proofErr w:type="spellStart"/>
      <w:r w:rsidR="004024FA">
        <w:rPr>
          <w:rFonts w:asciiTheme="majorHAnsi" w:hAnsiTheme="majorHAnsi" w:cstheme="majorHAnsi"/>
          <w:sz w:val="28"/>
          <w:szCs w:val="28"/>
        </w:rPr>
        <w:t>regina</w:t>
      </w:r>
      <w:proofErr w:type="spellEnd"/>
      <w:r w:rsidR="004024F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024FA">
        <w:rPr>
          <w:rFonts w:asciiTheme="majorHAnsi" w:hAnsiTheme="majorHAnsi" w:cstheme="majorHAnsi"/>
          <w:sz w:val="28"/>
          <w:szCs w:val="28"/>
        </w:rPr>
        <w:t>coeli</w:t>
      </w:r>
      <w:proofErr w:type="spellEnd"/>
      <w:r w:rsidR="004024FA">
        <w:rPr>
          <w:rFonts w:asciiTheme="majorHAnsi" w:hAnsiTheme="majorHAnsi" w:cstheme="majorHAnsi"/>
          <w:sz w:val="28"/>
          <w:szCs w:val="28"/>
        </w:rPr>
        <w:t xml:space="preserve"> </w:t>
      </w:r>
      <w:r w:rsidR="004024FA">
        <w:rPr>
          <w:rFonts w:asciiTheme="majorHAnsi" w:hAnsiTheme="majorHAnsi" w:cstheme="majorHAnsi" w:hint="cs"/>
          <w:sz w:val="28"/>
          <w:szCs w:val="28"/>
          <w:rtl/>
        </w:rPr>
        <w:t xml:space="preserve"> להרוג את אנשי הצוות ולהעלותה באש.</w:t>
      </w:r>
    </w:p>
    <w:p w14:paraId="37FA3A48" w14:textId="453EC7A1" w:rsidR="0047622E" w:rsidRDefault="004024FA" w:rsidP="00EE6639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עקר </w:t>
      </w:r>
      <w:r w:rsidR="002E64CC">
        <w:rPr>
          <w:rFonts w:asciiTheme="majorHAnsi" w:hAnsiTheme="majorHAnsi" w:cstheme="majorHAnsi" w:hint="cs"/>
          <w:sz w:val="28"/>
          <w:szCs w:val="28"/>
          <w:rtl/>
        </w:rPr>
        <w:t xml:space="preserve">הכלכלה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באזור החוף הליברי </w:t>
      </w:r>
      <w:r w:rsidR="002E64CC">
        <w:rPr>
          <w:rFonts w:asciiTheme="majorHAnsi" w:hAnsiTheme="majorHAnsi" w:cstheme="majorHAnsi" w:hint="cs"/>
          <w:sz w:val="28"/>
          <w:szCs w:val="28"/>
          <w:rtl/>
        </w:rPr>
        <w:t>במאה ה 19 ותחילת ה-20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2E64CC">
        <w:rPr>
          <w:rFonts w:asciiTheme="majorHAnsi" w:hAnsiTheme="majorHAnsi" w:cstheme="majorHAnsi" w:hint="cs"/>
          <w:sz w:val="28"/>
          <w:szCs w:val="28"/>
          <w:rtl/>
        </w:rPr>
        <w:t>התבססה על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>סחר ב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מוצרי דקל </w:t>
      </w:r>
      <w:r w:rsidR="001F395A">
        <w:rPr>
          <w:rFonts w:asciiTheme="majorHAnsi" w:hAnsiTheme="majorHAnsi" w:cstheme="majorHAnsi"/>
          <w:sz w:val="28"/>
          <w:szCs w:val="28"/>
          <w:rtl/>
        </w:rPr>
        <w:t>–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 שמן </w:t>
      </w:r>
      <w:r w:rsidR="00622421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עץ </w:t>
      </w:r>
      <w:r w:rsidR="00622421">
        <w:rPr>
          <w:rFonts w:asciiTheme="majorHAnsi" w:hAnsiTheme="majorHAnsi" w:cstheme="majorHAnsi" w:hint="cs"/>
          <w:sz w:val="28"/>
          <w:szCs w:val="28"/>
          <w:rtl/>
        </w:rPr>
        <w:t xml:space="preserve">וכן 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כוח אדם להשכרה. לאור </w:t>
      </w:r>
      <w:r w:rsidR="00633D92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חוסר בנמלים טבעיים היו האניות מתקרבות </w:t>
      </w:r>
      <w:r w:rsidR="002E64CC">
        <w:rPr>
          <w:rFonts w:asciiTheme="majorHAnsi" w:hAnsiTheme="majorHAnsi" w:cstheme="majorHAnsi" w:hint="cs"/>
          <w:sz w:val="28"/>
          <w:szCs w:val="28"/>
          <w:rtl/>
        </w:rPr>
        <w:t xml:space="preserve">לשפכי נהרות 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והתושבים היו </w:t>
      </w:r>
      <w:r w:rsidR="001B40EE">
        <w:rPr>
          <w:rFonts w:asciiTheme="majorHAnsi" w:hAnsiTheme="majorHAnsi" w:cstheme="majorHAnsi" w:hint="cs"/>
          <w:sz w:val="28"/>
          <w:szCs w:val="28"/>
          <w:rtl/>
        </w:rPr>
        <w:t>חותרים אליהם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 למטרות מסחר </w:t>
      </w:r>
      <w:r w:rsidR="00622421">
        <w:rPr>
          <w:rFonts w:asciiTheme="majorHAnsi" w:hAnsiTheme="majorHAnsi" w:cstheme="majorHAnsi" w:hint="cs"/>
          <w:sz w:val="28"/>
          <w:szCs w:val="28"/>
          <w:rtl/>
        </w:rPr>
        <w:t xml:space="preserve">והצעות 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>עבודה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 xml:space="preserve"> צוות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 לרוב הי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 מועסק לתקופה של כשנתיים ימים </w:t>
      </w:r>
      <w:r w:rsidR="001F395A">
        <w:rPr>
          <w:rFonts w:asciiTheme="majorHAnsi" w:hAnsiTheme="majorHAnsi" w:cstheme="majorHAnsi"/>
          <w:sz w:val="28"/>
          <w:szCs w:val="28"/>
          <w:rtl/>
        </w:rPr>
        <w:t>–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 xml:space="preserve"> אניות 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 xml:space="preserve">אשר 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>סי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1F395A">
        <w:rPr>
          <w:rFonts w:asciiTheme="majorHAnsi" w:hAnsiTheme="majorHAnsi" w:cstheme="majorHAnsi" w:hint="cs"/>
          <w:sz w:val="28"/>
          <w:szCs w:val="28"/>
          <w:rtl/>
        </w:rPr>
        <w:t>מו את מסען קודם לכן היו מורידות את הצוות בכול מקום אליו הגיעו</w:t>
      </w:r>
      <w:r w:rsidR="004474DD">
        <w:rPr>
          <w:rFonts w:asciiTheme="majorHAnsi" w:hAnsiTheme="majorHAnsi" w:cstheme="majorHAnsi" w:hint="cs"/>
          <w:sz w:val="28"/>
          <w:szCs w:val="28"/>
          <w:rtl/>
        </w:rPr>
        <w:t xml:space="preserve">, לפעמים </w:t>
      </w:r>
      <w:r w:rsidR="009437D7">
        <w:rPr>
          <w:rFonts w:asciiTheme="majorHAnsi" w:hAnsiTheme="majorHAnsi" w:cstheme="majorHAnsi" w:hint="cs"/>
          <w:sz w:val="28"/>
          <w:szCs w:val="28"/>
          <w:rtl/>
        </w:rPr>
        <w:t>במרחק עצום מנקודת ההתחלה</w:t>
      </w:r>
      <w:r w:rsidR="00F4043E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9437D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702BF6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9437D7">
        <w:rPr>
          <w:rFonts w:asciiTheme="majorHAnsi" w:hAnsiTheme="majorHAnsi" w:cstheme="majorHAnsi" w:hint="cs"/>
          <w:sz w:val="28"/>
          <w:szCs w:val="28"/>
          <w:rtl/>
        </w:rPr>
        <w:t xml:space="preserve">הגרבו </w:t>
      </w:r>
      <w:r w:rsidR="0047622E">
        <w:rPr>
          <w:rFonts w:asciiTheme="majorHAnsi" w:hAnsiTheme="majorHAnsi" w:cstheme="majorHAnsi" w:hint="cs"/>
          <w:sz w:val="28"/>
          <w:szCs w:val="28"/>
          <w:rtl/>
        </w:rPr>
        <w:t>שקבלו את שכרם במוצרים סחרו בהם</w:t>
      </w:r>
      <w:r w:rsidR="007E5015">
        <w:rPr>
          <w:rFonts w:asciiTheme="majorHAnsi" w:hAnsiTheme="majorHAnsi" w:cstheme="majorHAnsi" w:hint="cs"/>
          <w:sz w:val="28"/>
          <w:szCs w:val="28"/>
          <w:rtl/>
        </w:rPr>
        <w:t xml:space="preserve"> במהלך מסעם חזרה</w:t>
      </w:r>
      <w:r w:rsidR="00512B69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47622E">
        <w:rPr>
          <w:rFonts w:asciiTheme="majorHAnsi" w:hAnsiTheme="majorHAnsi" w:cstheme="majorHAnsi" w:hint="cs"/>
          <w:sz w:val="28"/>
          <w:szCs w:val="28"/>
          <w:rtl/>
        </w:rPr>
        <w:t xml:space="preserve">עם </w:t>
      </w:r>
      <w:r w:rsidR="00702BF6">
        <w:rPr>
          <w:rFonts w:asciiTheme="majorHAnsi" w:hAnsiTheme="majorHAnsi" w:cstheme="majorHAnsi" w:hint="cs"/>
          <w:sz w:val="28"/>
          <w:szCs w:val="28"/>
          <w:rtl/>
        </w:rPr>
        <w:t>חיזוק</w:t>
      </w:r>
      <w:r w:rsidR="0047622E">
        <w:rPr>
          <w:rFonts w:asciiTheme="majorHAnsi" w:hAnsiTheme="majorHAnsi" w:cstheme="majorHAnsi" w:hint="cs"/>
          <w:sz w:val="28"/>
          <w:szCs w:val="28"/>
          <w:rtl/>
        </w:rPr>
        <w:t xml:space="preserve"> ה</w:t>
      </w:r>
      <w:r w:rsidR="00622421">
        <w:rPr>
          <w:rFonts w:asciiTheme="majorHAnsi" w:hAnsiTheme="majorHAnsi" w:cstheme="majorHAnsi" w:hint="cs"/>
          <w:sz w:val="28"/>
          <w:szCs w:val="28"/>
          <w:rtl/>
        </w:rPr>
        <w:t>כלכלה</w:t>
      </w:r>
      <w:r w:rsidR="0047622E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>והביטחון</w:t>
      </w:r>
      <w:r w:rsidR="004F2096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6A17BB">
        <w:rPr>
          <w:rFonts w:asciiTheme="majorHAnsi" w:hAnsiTheme="majorHAnsi" w:cstheme="majorHAnsi" w:hint="cs"/>
          <w:sz w:val="28"/>
          <w:szCs w:val="28"/>
          <w:rtl/>
        </w:rPr>
        <w:t xml:space="preserve">עובתה </w:t>
      </w:r>
      <w:r w:rsidR="0047622E">
        <w:rPr>
          <w:rFonts w:asciiTheme="majorHAnsi" w:hAnsiTheme="majorHAnsi" w:cstheme="majorHAnsi" w:hint="cs"/>
          <w:sz w:val="28"/>
          <w:szCs w:val="28"/>
          <w:rtl/>
        </w:rPr>
        <w:t>רצועת החוף בכפרים</w:t>
      </w:r>
      <w:r w:rsidR="00312A42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47622E">
        <w:rPr>
          <w:rFonts w:asciiTheme="majorHAnsi" w:hAnsiTheme="majorHAnsi" w:cstheme="majorHAnsi" w:hint="cs"/>
          <w:sz w:val="28"/>
          <w:szCs w:val="28"/>
          <w:rtl/>
        </w:rPr>
        <w:t xml:space="preserve"> ונקודות </w:t>
      </w:r>
      <w:r w:rsidR="00EC6950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47622E">
        <w:rPr>
          <w:rFonts w:asciiTheme="majorHAnsi" w:hAnsiTheme="majorHAnsi" w:cstheme="majorHAnsi" w:hint="cs"/>
          <w:sz w:val="28"/>
          <w:szCs w:val="28"/>
          <w:rtl/>
        </w:rPr>
        <w:t>אינטראקציה בין גרבו/קרו ו</w:t>
      </w:r>
      <w:r w:rsidR="00167EDC">
        <w:rPr>
          <w:rFonts w:asciiTheme="majorHAnsi" w:hAnsiTheme="majorHAnsi" w:cstheme="majorHAnsi" w:hint="cs"/>
          <w:sz w:val="28"/>
          <w:szCs w:val="28"/>
          <w:rtl/>
        </w:rPr>
        <w:t>הספנים</w:t>
      </w:r>
      <w:r w:rsidR="0047622E">
        <w:rPr>
          <w:rFonts w:asciiTheme="majorHAnsi" w:hAnsiTheme="majorHAnsi" w:cstheme="majorHAnsi" w:hint="cs"/>
          <w:sz w:val="28"/>
          <w:szCs w:val="28"/>
          <w:rtl/>
        </w:rPr>
        <w:t xml:space="preserve"> המערביים 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 xml:space="preserve">הפכו לערי נמל. </w:t>
      </w:r>
    </w:p>
    <w:p w14:paraId="6B9DE54C" w14:textId="5FE0606E" w:rsidR="00480E9C" w:rsidRDefault="0047622E" w:rsidP="00B10D10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החל מ 1819 האנגלים החלו להעסיק מתווכים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headmen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כדי לארגן את גיוס כוח האדם </w:t>
      </w:r>
      <w:r w:rsidR="007254A3">
        <w:rPr>
          <w:rFonts w:asciiTheme="majorHAnsi" w:hAnsiTheme="majorHAnsi" w:cstheme="majorHAnsi" w:hint="cs"/>
          <w:sz w:val="28"/>
          <w:szCs w:val="28"/>
          <w:rtl/>
        </w:rPr>
        <w:t>ויחסי השכר.</w:t>
      </w:r>
      <w:r w:rsidR="00480E9C">
        <w:rPr>
          <w:rFonts w:asciiTheme="majorHAnsi" w:hAnsiTheme="majorHAnsi" w:cstheme="majorHAnsi" w:hint="cs"/>
          <w:sz w:val="28"/>
          <w:szCs w:val="28"/>
          <w:rtl/>
        </w:rPr>
        <w:t xml:space="preserve"> ראשי צוותים אלו קבלו </w:t>
      </w:r>
      <w:r w:rsidR="007254A3">
        <w:rPr>
          <w:rFonts w:asciiTheme="majorHAnsi" w:hAnsiTheme="majorHAnsi" w:cstheme="majorHAnsi" w:hint="cs"/>
          <w:sz w:val="28"/>
          <w:szCs w:val="28"/>
          <w:rtl/>
        </w:rPr>
        <w:t>מעשר</w:t>
      </w:r>
      <w:r w:rsidR="00480E9C">
        <w:rPr>
          <w:rFonts w:asciiTheme="majorHAnsi" w:hAnsiTheme="majorHAnsi" w:cstheme="majorHAnsi" w:hint="cs"/>
          <w:sz w:val="28"/>
          <w:szCs w:val="28"/>
          <w:rtl/>
        </w:rPr>
        <w:t xml:space="preserve"> מ</w:t>
      </w:r>
      <w:r w:rsidR="00EE6639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480E9C">
        <w:rPr>
          <w:rFonts w:asciiTheme="majorHAnsi" w:hAnsiTheme="majorHAnsi" w:cstheme="majorHAnsi" w:hint="cs"/>
          <w:sz w:val="28"/>
          <w:szCs w:val="28"/>
          <w:rtl/>
        </w:rPr>
        <w:t>שוכר והמושכר</w:t>
      </w:r>
      <w:r w:rsidR="00B10D10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7C1EB556" w14:textId="77777777" w:rsidR="005176A8" w:rsidRDefault="005176A8" w:rsidP="00B10D10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769E139A" w14:textId="77777777" w:rsidR="005176A8" w:rsidRDefault="005176A8" w:rsidP="00B10D10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237287B4" w14:textId="77777777" w:rsidR="009C27E0" w:rsidRDefault="009C27E0" w:rsidP="00E24A22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lastRenderedPageBreak/>
        <w:t xml:space="preserve">עיון קצר בתולדות </w:t>
      </w:r>
      <w:r>
        <w:rPr>
          <w:rFonts w:asciiTheme="majorHAnsi" w:hAnsiTheme="majorHAnsi" w:cstheme="majorHAnsi"/>
          <w:sz w:val="28"/>
          <w:szCs w:val="28"/>
        </w:rPr>
        <w:t xml:space="preserve">Liberia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מסביר את השוני העצום בייצוג לו זכו הגרבו </w:t>
      </w:r>
      <w:r w:rsidR="009D59C1">
        <w:rPr>
          <w:rFonts w:asciiTheme="majorHAnsi" w:hAnsiTheme="majorHAnsi" w:cstheme="majorHAnsi" w:hint="cs"/>
          <w:sz w:val="28"/>
          <w:szCs w:val="28"/>
          <w:rtl/>
        </w:rPr>
        <w:t xml:space="preserve">בארצם ובין זה שבשכנתם חוף השנהב. </w:t>
      </w:r>
    </w:p>
    <w:p w14:paraId="7BCCB7DD" w14:textId="0766ACA7" w:rsidR="009D59C1" w:rsidRDefault="009D59C1" w:rsidP="00E24A22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ליבריה הוקמה על ידי עמותות אמריקאיות שחרטו על דגלם יישוב מחדש של עבדים משוחררים מאמריקה ביבשת השחורה</w:t>
      </w:r>
      <w:r w:rsidR="00A12E7D">
        <w:rPr>
          <w:rFonts w:asciiTheme="majorHAnsi" w:hAnsiTheme="majorHAnsi" w:cstheme="majorHAnsi" w:hint="cs"/>
          <w:sz w:val="28"/>
          <w:szCs w:val="28"/>
          <w:rtl/>
        </w:rPr>
        <w:t xml:space="preserve">, </w:t>
      </w:r>
      <w:r w:rsidR="00307EA7">
        <w:rPr>
          <w:rFonts w:asciiTheme="majorHAnsi" w:hAnsiTheme="majorHAnsi" w:cstheme="majorHAnsi" w:hint="cs"/>
          <w:sz w:val="28"/>
          <w:szCs w:val="28"/>
          <w:rtl/>
        </w:rPr>
        <w:t xml:space="preserve">גירוש זה של </w:t>
      </w:r>
      <w:r w:rsidR="00A66F5C">
        <w:rPr>
          <w:rFonts w:asciiTheme="majorHAnsi" w:hAnsiTheme="majorHAnsi" w:cstheme="majorHAnsi" w:hint="cs"/>
          <w:sz w:val="28"/>
          <w:szCs w:val="28"/>
          <w:rtl/>
        </w:rPr>
        <w:t xml:space="preserve">עבדים שנוצלו עד תום ללא הכשרה או אחריות </w:t>
      </w:r>
      <w:r w:rsidR="00A02EE5">
        <w:rPr>
          <w:rFonts w:asciiTheme="majorHAnsi" w:hAnsiTheme="majorHAnsi" w:cstheme="majorHAnsi" w:hint="cs"/>
          <w:sz w:val="28"/>
          <w:szCs w:val="28"/>
          <w:rtl/>
        </w:rPr>
        <w:t xml:space="preserve">תאם את הנרטיב </w:t>
      </w:r>
      <w:r w:rsidR="00EF4D0C">
        <w:rPr>
          <w:rFonts w:asciiTheme="majorHAnsi" w:hAnsiTheme="majorHAnsi" w:cstheme="majorHAnsi" w:hint="cs"/>
          <w:sz w:val="28"/>
          <w:szCs w:val="28"/>
          <w:rtl/>
        </w:rPr>
        <w:t xml:space="preserve">הגזעני </w:t>
      </w:r>
      <w:r w:rsidR="002E3A20">
        <w:rPr>
          <w:rFonts w:asciiTheme="majorHAnsi" w:hAnsiTheme="majorHAnsi" w:cstheme="majorHAnsi" w:hint="cs"/>
          <w:sz w:val="28"/>
          <w:szCs w:val="28"/>
          <w:rtl/>
        </w:rPr>
        <w:t xml:space="preserve">והצדקני </w:t>
      </w:r>
      <w:r w:rsidR="0099493B">
        <w:rPr>
          <w:rFonts w:asciiTheme="majorHAnsi" w:hAnsiTheme="majorHAnsi" w:cstheme="majorHAnsi" w:hint="cs"/>
          <w:sz w:val="28"/>
          <w:szCs w:val="28"/>
          <w:rtl/>
        </w:rPr>
        <w:t xml:space="preserve">של </w:t>
      </w:r>
      <w:r w:rsidR="007145E7">
        <w:rPr>
          <w:rFonts w:asciiTheme="majorHAnsi" w:hAnsiTheme="majorHAnsi" w:cstheme="majorHAnsi" w:hint="cs"/>
          <w:sz w:val="28"/>
          <w:szCs w:val="28"/>
          <w:rtl/>
        </w:rPr>
        <w:t>המאה התשע עשרה</w:t>
      </w:r>
      <w:r w:rsidR="004217CB">
        <w:rPr>
          <w:rFonts w:asciiTheme="majorHAnsi" w:hAnsiTheme="majorHAnsi" w:cstheme="majorHAnsi" w:hint="cs"/>
          <w:sz w:val="28"/>
          <w:szCs w:val="28"/>
          <w:rtl/>
        </w:rPr>
        <w:t>.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1C4C67"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050CB2">
        <w:rPr>
          <w:rFonts w:asciiTheme="majorHAnsi" w:hAnsiTheme="majorHAnsi" w:cstheme="majorHAnsi" w:hint="cs"/>
          <w:sz w:val="28"/>
          <w:szCs w:val="28"/>
          <w:rtl/>
        </w:rPr>
        <w:t>שוב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050CB2">
        <w:rPr>
          <w:rFonts w:asciiTheme="majorHAnsi" w:hAnsiTheme="majorHAnsi" w:cstheme="majorHAnsi" w:hint="cs"/>
          <w:sz w:val="28"/>
          <w:szCs w:val="28"/>
          <w:rtl/>
        </w:rPr>
        <w:t>המשלוחים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הראשונים בסמוך לריכוז של כפר</w:t>
      </w:r>
      <w:r w:rsidR="00FA491E">
        <w:rPr>
          <w:rFonts w:asciiTheme="majorHAnsi" w:hAnsiTheme="majorHAnsi" w:cstheme="majorHAnsi" w:hint="cs"/>
          <w:sz w:val="28"/>
          <w:szCs w:val="28"/>
          <w:rtl/>
        </w:rPr>
        <w:t>י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grebo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74444A">
        <w:rPr>
          <w:rFonts w:asciiTheme="majorHAnsi" w:hAnsiTheme="majorHAnsi" w:cstheme="majorHAnsi" w:hint="cs"/>
          <w:sz w:val="28"/>
          <w:szCs w:val="28"/>
          <w:rtl/>
        </w:rPr>
        <w:t xml:space="preserve">היה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מתוך </w:t>
      </w:r>
      <w:proofErr w:type="spellStart"/>
      <w:r w:rsidR="0074444A">
        <w:rPr>
          <w:rFonts w:asciiTheme="majorHAnsi" w:hAnsiTheme="majorHAnsi" w:cstheme="majorHAnsi" w:hint="cs"/>
          <w:sz w:val="28"/>
          <w:szCs w:val="28"/>
          <w:rtl/>
        </w:rPr>
        <w:t>התקוה</w:t>
      </w:r>
      <w:proofErr w:type="spellEnd"/>
      <w:r w:rsidR="0074444A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לאיזון ולימוד הדדי בין </w:t>
      </w:r>
      <w:r w:rsidR="00416FBE">
        <w:rPr>
          <w:rFonts w:asciiTheme="majorHAnsi" w:hAnsiTheme="majorHAnsi" w:cstheme="majorHAnsi" w:hint="cs"/>
          <w:sz w:val="28"/>
          <w:szCs w:val="28"/>
          <w:rtl/>
        </w:rPr>
        <w:t>המתיישבי</w:t>
      </w:r>
      <w:r w:rsidR="00416FBE">
        <w:rPr>
          <w:rFonts w:asciiTheme="majorHAnsi" w:hAnsiTheme="majorHAnsi" w:cstheme="majorHAnsi" w:hint="eastAsia"/>
          <w:sz w:val="28"/>
          <w:szCs w:val="28"/>
          <w:rtl/>
        </w:rPr>
        <w:t>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החדשים ו</w:t>
      </w:r>
      <w:r w:rsidR="007A453C">
        <w:rPr>
          <w:rFonts w:asciiTheme="majorHAnsi" w:hAnsiTheme="majorHAnsi" w:cstheme="majorHAnsi" w:hint="cs"/>
          <w:sz w:val="28"/>
          <w:szCs w:val="28"/>
          <w:rtl/>
        </w:rPr>
        <w:t>שכניהם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המקומיים </w:t>
      </w:r>
      <w:r w:rsidR="007A453C">
        <w:rPr>
          <w:rFonts w:asciiTheme="majorHAnsi" w:hAnsiTheme="majorHAnsi" w:cstheme="majorHAnsi" w:hint="cs"/>
          <w:sz w:val="28"/>
          <w:szCs w:val="28"/>
          <w:rtl/>
        </w:rPr>
        <w:t xml:space="preserve">אשר למעט צבע גוף לא היה </w:t>
      </w:r>
      <w:proofErr w:type="spellStart"/>
      <w:r w:rsidR="007A453C">
        <w:rPr>
          <w:rFonts w:asciiTheme="majorHAnsi" w:hAnsiTheme="majorHAnsi" w:cstheme="majorHAnsi" w:hint="cs"/>
          <w:sz w:val="28"/>
          <w:szCs w:val="28"/>
          <w:rtl/>
        </w:rPr>
        <w:t>בינהם</w:t>
      </w:r>
      <w:proofErr w:type="spellEnd"/>
      <w:r w:rsidR="007A453C">
        <w:rPr>
          <w:rFonts w:asciiTheme="majorHAnsi" w:hAnsiTheme="majorHAnsi" w:cstheme="majorHAnsi" w:hint="cs"/>
          <w:sz w:val="28"/>
          <w:szCs w:val="28"/>
          <w:rtl/>
        </w:rPr>
        <w:t xml:space="preserve"> כול </w:t>
      </w:r>
      <w:r w:rsidR="00614F34">
        <w:rPr>
          <w:rFonts w:asciiTheme="majorHAnsi" w:hAnsiTheme="majorHAnsi" w:cstheme="majorHAnsi" w:hint="cs"/>
          <w:sz w:val="28"/>
          <w:szCs w:val="28"/>
          <w:rtl/>
        </w:rPr>
        <w:t>דמיון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.</w:t>
      </w:r>
    </w:p>
    <w:p w14:paraId="77B69151" w14:textId="710D4AC7" w:rsidR="00416FBE" w:rsidRDefault="00416FBE" w:rsidP="00E24A22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ההסכמה </w:t>
      </w:r>
      <w:r w:rsidR="00433546">
        <w:rPr>
          <w:rFonts w:asciiTheme="majorHAnsi" w:hAnsiTheme="majorHAnsi" w:cstheme="majorHAnsi" w:hint="cs"/>
          <w:sz w:val="28"/>
          <w:szCs w:val="28"/>
          <w:rtl/>
        </w:rPr>
        <w:t xml:space="preserve">לקבלת </w:t>
      </w:r>
      <w:r w:rsidR="000A538B">
        <w:rPr>
          <w:rFonts w:asciiTheme="majorHAnsi" w:hAnsiTheme="majorHAnsi" w:cstheme="majorHAnsi" w:hint="cs"/>
          <w:sz w:val="28"/>
          <w:szCs w:val="28"/>
          <w:rtl/>
        </w:rPr>
        <w:t xml:space="preserve">“האורחים החדשים “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ותנאיה היו נושא למחלוקת תמידית בין המתיישבים החדשים והאוכלוסיה המקומית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קבלת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0A538B">
        <w:rPr>
          <w:rFonts w:asciiTheme="majorHAnsi" w:hAnsiTheme="majorHAnsi" w:cstheme="majorHAnsi" w:hint="cs"/>
          <w:sz w:val="28"/>
          <w:szCs w:val="28"/>
          <w:rtl/>
        </w:rPr>
        <w:t>חברים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חדשים </w:t>
      </w:r>
      <w:r w:rsidR="008607B5">
        <w:rPr>
          <w:rFonts w:asciiTheme="majorHAnsi" w:hAnsiTheme="majorHAnsi" w:cstheme="majorHAnsi" w:hint="cs"/>
          <w:sz w:val="28"/>
          <w:szCs w:val="28"/>
          <w:rtl/>
        </w:rPr>
        <w:t xml:space="preserve">לקהילה </w:t>
      </w:r>
      <w:r>
        <w:rPr>
          <w:rFonts w:asciiTheme="majorHAnsi" w:hAnsiTheme="majorHAnsi" w:cstheme="majorHAnsi" w:hint="cs"/>
          <w:sz w:val="28"/>
          <w:szCs w:val="28"/>
          <w:rtl/>
        </w:rPr>
        <w:t>על ידי בתי אב מבוססים הי</w:t>
      </w:r>
      <w:r w:rsidR="008607B5">
        <w:rPr>
          <w:rFonts w:asciiTheme="majorHAnsi" w:hAnsiTheme="majorHAnsi" w:cstheme="majorHAnsi" w:hint="cs"/>
          <w:sz w:val="28"/>
          <w:szCs w:val="28"/>
          <w:rtl/>
        </w:rPr>
        <w:t>תה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חלק מהתרבות של מערב אפריקה אשר בה החוסר התמידי בכוח אדם גרר את ההגדרה של </w:t>
      </w:r>
      <w:r>
        <w:rPr>
          <w:rFonts w:asciiTheme="majorHAnsi" w:hAnsiTheme="majorHAnsi" w:cstheme="majorHAnsi"/>
          <w:sz w:val="28"/>
          <w:szCs w:val="28"/>
        </w:rPr>
        <w:t xml:space="preserve">wealth in people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וב</w:t>
      </w:r>
      <w:r w:rsidR="008607B5">
        <w:rPr>
          <w:rFonts w:asciiTheme="majorHAnsi" w:hAnsiTheme="majorHAnsi" w:cstheme="majorHAnsi" w:hint="cs"/>
          <w:sz w:val="28"/>
          <w:szCs w:val="28"/>
          <w:rtl/>
        </w:rPr>
        <w:t>תי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אב מבוסס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ים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שמח</w:t>
      </w:r>
      <w:r w:rsidR="000151F3">
        <w:rPr>
          <w:rFonts w:asciiTheme="majorHAnsi" w:hAnsiTheme="majorHAnsi" w:cstheme="majorHAnsi" w:hint="cs"/>
          <w:sz w:val="28"/>
          <w:szCs w:val="28"/>
          <w:rtl/>
        </w:rPr>
        <w:t>ו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לקבל לשרותי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הם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אוכלוסיות נודדות אשר קיבלו את ההירארכיה הפוליטית של המארח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על כול מערכת החובות וההתניות של סמיכות </w:t>
      </w:r>
      <w:r w:rsidR="00B773C1">
        <w:rPr>
          <w:rFonts w:asciiTheme="majorHAnsi" w:hAnsiTheme="majorHAnsi" w:cstheme="majorHAnsi" w:hint="cs"/>
          <w:sz w:val="28"/>
          <w:szCs w:val="28"/>
          <w:rtl/>
        </w:rPr>
        <w:t>כ</w:t>
      </w:r>
      <w:r>
        <w:rPr>
          <w:rFonts w:asciiTheme="majorHAnsi" w:hAnsiTheme="majorHAnsi" w:cstheme="majorHAnsi" w:hint="cs"/>
          <w:sz w:val="28"/>
          <w:szCs w:val="28"/>
          <w:rtl/>
        </w:rPr>
        <w:t>זו.</w:t>
      </w:r>
    </w:p>
    <w:p w14:paraId="13E569CF" w14:textId="77777777" w:rsidR="00F754CE" w:rsidRDefault="00416FBE" w:rsidP="00E24A22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המתיישבים החדשים היו זרים לחלוטין </w:t>
      </w:r>
      <w:r w:rsidR="00DE68A9">
        <w:rPr>
          <w:rFonts w:asciiTheme="majorHAnsi" w:hAnsiTheme="majorHAnsi" w:cstheme="majorHAnsi" w:hint="cs"/>
          <w:sz w:val="28"/>
          <w:szCs w:val="28"/>
          <w:rtl/>
        </w:rPr>
        <w:t xml:space="preserve">הן מבחינה אתנית והן דתית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לתרבות זו </w:t>
      </w:r>
      <w:r w:rsidR="00877F02">
        <w:rPr>
          <w:rFonts w:asciiTheme="majorHAnsi" w:hAnsiTheme="majorHAnsi" w:cstheme="majorHAnsi"/>
          <w:sz w:val="28"/>
          <w:szCs w:val="28"/>
          <w:rtl/>
        </w:rPr>
        <w:t>–</w:t>
      </w:r>
      <w:r w:rsidR="00877F02">
        <w:rPr>
          <w:rFonts w:asciiTheme="majorHAnsi" w:hAnsiTheme="majorHAnsi" w:cstheme="majorHAnsi" w:hint="cs"/>
          <w:sz w:val="28"/>
          <w:szCs w:val="28"/>
          <w:rtl/>
        </w:rPr>
        <w:t xml:space="preserve"> מחוז </w:t>
      </w:r>
      <w:proofErr w:type="spellStart"/>
      <w:r w:rsidR="00877F02">
        <w:rPr>
          <w:rFonts w:asciiTheme="majorHAnsi" w:hAnsiTheme="majorHAnsi" w:cstheme="majorHAnsi"/>
          <w:sz w:val="28"/>
          <w:szCs w:val="28"/>
        </w:rPr>
        <w:t>meryland</w:t>
      </w:r>
      <w:proofErr w:type="spellEnd"/>
      <w:r w:rsidR="00877F02">
        <w:rPr>
          <w:rFonts w:asciiTheme="majorHAnsi" w:hAnsiTheme="majorHAnsi" w:cstheme="majorHAnsi"/>
          <w:sz w:val="28"/>
          <w:szCs w:val="28"/>
        </w:rPr>
        <w:t xml:space="preserve"> </w:t>
      </w:r>
      <w:r w:rsidR="00877F02">
        <w:rPr>
          <w:rFonts w:asciiTheme="majorHAnsi" w:hAnsiTheme="majorHAnsi" w:cstheme="majorHAnsi" w:hint="cs"/>
          <w:sz w:val="28"/>
          <w:szCs w:val="28"/>
          <w:rtl/>
        </w:rPr>
        <w:t xml:space="preserve"> סופח לשטח הרפובליקה ( אשר המקומיים הודרו ממנה ) בשנת 1857.</w:t>
      </w:r>
    </w:p>
    <w:p w14:paraId="31F1D054" w14:textId="24E422B0" w:rsidR="00416FBE" w:rsidRDefault="00F754CE" w:rsidP="00E24A22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פרנסתם</w:t>
      </w:r>
      <w:r w:rsidR="00293B4B">
        <w:rPr>
          <w:rFonts w:asciiTheme="majorHAnsi" w:hAnsiTheme="majorHAnsi" w:cstheme="majorHAnsi" w:hint="cs"/>
          <w:sz w:val="28"/>
          <w:szCs w:val="28"/>
          <w:rtl/>
        </w:rPr>
        <w:t xml:space="preserve"> ה</w:t>
      </w:r>
      <w:r w:rsidR="002727DE">
        <w:rPr>
          <w:rFonts w:asciiTheme="majorHAnsi" w:hAnsiTheme="majorHAnsi" w:cstheme="majorHAnsi" w:hint="cs"/>
          <w:sz w:val="28"/>
          <w:szCs w:val="28"/>
          <w:rtl/>
        </w:rPr>
        <w:t xml:space="preserve">ושטטה על </w:t>
      </w:r>
      <w:r w:rsidR="004252DD">
        <w:rPr>
          <w:rFonts w:asciiTheme="majorHAnsi" w:hAnsiTheme="majorHAnsi" w:cstheme="majorHAnsi" w:hint="cs"/>
          <w:sz w:val="28"/>
          <w:szCs w:val="28"/>
          <w:rtl/>
        </w:rPr>
        <w:t xml:space="preserve">יצירת בלעדיות לקשר </w:t>
      </w:r>
      <w:r w:rsidR="00877F02">
        <w:rPr>
          <w:rFonts w:asciiTheme="majorHAnsi" w:hAnsiTheme="majorHAnsi" w:cstheme="majorHAnsi" w:hint="cs"/>
          <w:sz w:val="28"/>
          <w:szCs w:val="28"/>
          <w:rtl/>
        </w:rPr>
        <w:t>עם המעצמות הקולוניאליו</w:t>
      </w:r>
      <w:r w:rsidR="00877F02">
        <w:rPr>
          <w:rFonts w:asciiTheme="majorHAnsi" w:hAnsiTheme="majorHAnsi" w:cstheme="majorHAnsi" w:hint="eastAsia"/>
          <w:sz w:val="28"/>
          <w:szCs w:val="28"/>
          <w:rtl/>
        </w:rPr>
        <w:t>ת</w:t>
      </w:r>
      <w:r w:rsidR="00877F02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26FBA">
        <w:rPr>
          <w:rFonts w:asciiTheme="majorHAnsi" w:hAnsiTheme="majorHAnsi" w:cstheme="majorHAnsi" w:hint="cs"/>
          <w:sz w:val="28"/>
          <w:szCs w:val="28"/>
          <w:rtl/>
        </w:rPr>
        <w:t xml:space="preserve">והכלכלה הכרוכה בכך. </w:t>
      </w:r>
    </w:p>
    <w:p w14:paraId="27C07098" w14:textId="0B29BF55" w:rsidR="00FC422A" w:rsidRDefault="00877F02" w:rsidP="0025680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הרפובליקה הצעירה התקיימה ממיסים כבדים על מסחר בין פנים הארץ לחוף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>כולל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6054FD">
        <w:rPr>
          <w:rFonts w:asciiTheme="majorHAnsi" w:hAnsiTheme="majorHAnsi" w:cstheme="majorHAnsi" w:hint="cs"/>
          <w:sz w:val="28"/>
          <w:szCs w:val="28"/>
          <w:rtl/>
        </w:rPr>
        <w:t xml:space="preserve">השטת </w:t>
      </w:r>
      <w:r>
        <w:rPr>
          <w:rFonts w:asciiTheme="majorHAnsi" w:hAnsiTheme="majorHAnsi" w:cstheme="majorHAnsi" w:hint="cs"/>
          <w:sz w:val="28"/>
          <w:szCs w:val="28"/>
          <w:rtl/>
        </w:rPr>
        <w:t>מס גולגולת אשר כול מעסיק ( רב חובל וכ' ) היה צריך לשלם עבור כול עובד מקומי שעלה על אניית</w:t>
      </w:r>
      <w:r>
        <w:rPr>
          <w:rFonts w:asciiTheme="majorHAnsi" w:hAnsiTheme="majorHAnsi" w:cstheme="majorHAnsi" w:hint="eastAsia"/>
          <w:sz w:val="28"/>
          <w:szCs w:val="28"/>
          <w:rtl/>
        </w:rPr>
        <w:t>ו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</w:p>
    <w:p w14:paraId="1CAC3FD4" w14:textId="52724E52" w:rsidR="00EF7B5E" w:rsidRDefault="00877F02" w:rsidP="00EF7B5E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רצועת החוף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 xml:space="preserve">אשר לאור </w:t>
      </w:r>
      <w:r w:rsidR="001C425A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 xml:space="preserve">חוסר </w:t>
      </w:r>
      <w:r w:rsidR="001C425A">
        <w:rPr>
          <w:rFonts w:asciiTheme="majorHAnsi" w:hAnsiTheme="majorHAnsi" w:cstheme="majorHAnsi" w:hint="cs"/>
          <w:sz w:val="28"/>
          <w:szCs w:val="28"/>
          <w:rtl/>
        </w:rPr>
        <w:t>בביטחון</w:t>
      </w:r>
      <w:r w:rsidR="00A61E04">
        <w:rPr>
          <w:rFonts w:asciiTheme="majorHAnsi" w:hAnsiTheme="majorHAnsi" w:cstheme="majorHAnsi" w:hint="cs"/>
          <w:sz w:val="28"/>
          <w:szCs w:val="28"/>
          <w:rtl/>
        </w:rPr>
        <w:t xml:space="preserve">, המלריה האנדמית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 xml:space="preserve"> והמחסור בגידולים </w:t>
      </w:r>
      <w:r w:rsidR="001C425A">
        <w:rPr>
          <w:rFonts w:asciiTheme="majorHAnsi" w:hAnsiTheme="majorHAnsi" w:cstheme="majorHAnsi" w:hint="cs"/>
          <w:sz w:val="28"/>
          <w:szCs w:val="28"/>
          <w:rtl/>
        </w:rPr>
        <w:t xml:space="preserve">חקלאיים היתה </w:t>
      </w:r>
      <w:r w:rsidR="001C4E71">
        <w:rPr>
          <w:rFonts w:asciiTheme="majorHAnsi" w:hAnsiTheme="majorHAnsi" w:cstheme="majorHAnsi" w:hint="cs"/>
          <w:sz w:val="28"/>
          <w:szCs w:val="28"/>
          <w:rtl/>
        </w:rPr>
        <w:t>ע</w:t>
      </w:r>
      <w:r w:rsidR="00B00D42">
        <w:rPr>
          <w:rFonts w:asciiTheme="majorHAnsi" w:hAnsiTheme="majorHAnsi" w:cstheme="majorHAnsi" w:hint="cs"/>
          <w:sz w:val="28"/>
          <w:szCs w:val="28"/>
          <w:rtl/>
        </w:rPr>
        <w:t xml:space="preserve">ד אמצע המאה ה- 18 </w:t>
      </w:r>
      <w:r w:rsidR="001C425A">
        <w:rPr>
          <w:rFonts w:asciiTheme="majorHAnsi" w:hAnsiTheme="majorHAnsi" w:cstheme="majorHAnsi" w:hint="cs"/>
          <w:sz w:val="28"/>
          <w:szCs w:val="28"/>
          <w:rtl/>
        </w:rPr>
        <w:t>מיושבת בדלילות</w:t>
      </w:r>
      <w:r w:rsidR="001C11CE">
        <w:rPr>
          <w:rFonts w:asciiTheme="majorHAnsi" w:hAnsiTheme="majorHAnsi" w:cstheme="majorHAnsi" w:hint="cs"/>
          <w:sz w:val="28"/>
          <w:szCs w:val="28"/>
          <w:rtl/>
        </w:rPr>
        <w:t xml:space="preserve"> החלה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1C11CE">
        <w:rPr>
          <w:rFonts w:asciiTheme="majorHAnsi" w:hAnsiTheme="majorHAnsi" w:cstheme="majorHAnsi" w:hint="cs"/>
          <w:sz w:val="28"/>
          <w:szCs w:val="28"/>
          <w:rtl/>
        </w:rPr>
        <w:t>לשנות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 xml:space="preserve"> את אופייה וה</w:t>
      </w:r>
      <w:r w:rsidR="00B00D42">
        <w:rPr>
          <w:rFonts w:asciiTheme="majorHAnsi" w:hAnsiTheme="majorHAnsi" w:cstheme="majorHAnsi" w:hint="cs"/>
          <w:sz w:val="28"/>
          <w:szCs w:val="28"/>
          <w:rtl/>
        </w:rPr>
        <w:t>פכה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 xml:space="preserve"> עם התעבות המסחר לקטר כלכלי </w:t>
      </w:r>
      <w:r w:rsidR="00E51635">
        <w:rPr>
          <w:rFonts w:asciiTheme="majorHAnsi" w:hAnsiTheme="majorHAnsi" w:cstheme="majorHAnsi" w:hint="cs"/>
          <w:sz w:val="28"/>
          <w:szCs w:val="28"/>
          <w:rtl/>
        </w:rPr>
        <w:t>שכלל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יישוב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>מואץ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של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>בתי אב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מפנים האר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 xml:space="preserve">ץ </w:t>
      </w:r>
      <w:r w:rsidR="00EF7B5E">
        <w:rPr>
          <w:rFonts w:asciiTheme="majorHAnsi" w:hAnsiTheme="majorHAnsi" w:cstheme="majorHAnsi"/>
          <w:sz w:val="28"/>
          <w:szCs w:val="28"/>
          <w:rtl/>
        </w:rPr>
        <w:t>–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F7B5E">
        <w:rPr>
          <w:rFonts w:asciiTheme="majorHAnsi" w:hAnsiTheme="majorHAnsi" w:cstheme="majorHAnsi"/>
          <w:sz w:val="28"/>
          <w:szCs w:val="28"/>
        </w:rPr>
        <w:t xml:space="preserve">the hinterlands 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 xml:space="preserve"> ברצועת החוף. </w:t>
      </w:r>
      <w:r w:rsidR="00EF7B5E">
        <w:rPr>
          <w:rFonts w:asciiTheme="majorHAnsi" w:hAnsiTheme="majorHAnsi" w:cstheme="majorHAnsi"/>
          <w:sz w:val="28"/>
          <w:szCs w:val="28"/>
          <w:rtl/>
        </w:rPr>
        <w:t>–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 xml:space="preserve"> ציפוף זה גרם לסכסוכים בין שבטים ובתי אב ביחס ל"בעלות" על קרקעות ולמלחמות בין שבטיות. </w:t>
      </w:r>
    </w:p>
    <w:p w14:paraId="17195BDE" w14:textId="52E0C59A" w:rsidR="00480E9C" w:rsidRDefault="00480E9C" w:rsidP="00EF7B5E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במהלך מהמאה ה 19 גדל בהרבה היקף </w:t>
      </w:r>
      <w:r w:rsidR="00DF18BA">
        <w:rPr>
          <w:rFonts w:asciiTheme="majorHAnsi" w:hAnsiTheme="majorHAnsi" w:cstheme="majorHAnsi" w:hint="cs"/>
          <w:sz w:val="28"/>
          <w:szCs w:val="28"/>
          <w:rtl/>
        </w:rPr>
        <w:t>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סחר בין המערב והחוף הגינאי </w:t>
      </w:r>
      <w:r w:rsidR="0054066A">
        <w:rPr>
          <w:rFonts w:asciiTheme="majorHAnsi" w:hAnsiTheme="majorHAnsi" w:cstheme="majorHAnsi" w:hint="cs"/>
          <w:sz w:val="28"/>
          <w:szCs w:val="28"/>
          <w:rtl/>
        </w:rPr>
        <w:t xml:space="preserve">וזאת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>לאור דרישה עולמית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>ל</w:t>
      </w:r>
      <w:r>
        <w:rPr>
          <w:rFonts w:asciiTheme="majorHAnsi" w:hAnsiTheme="majorHAnsi" w:cstheme="majorHAnsi" w:hint="cs"/>
          <w:sz w:val="28"/>
          <w:szCs w:val="28"/>
          <w:rtl/>
        </w:rPr>
        <w:t>מוצרים הנלווים לג</w:t>
      </w:r>
      <w:r w:rsidR="00970652">
        <w:rPr>
          <w:rFonts w:asciiTheme="majorHAnsi" w:hAnsiTheme="majorHAnsi" w:cstheme="majorHAnsi" w:hint="cs"/>
          <w:sz w:val="28"/>
          <w:szCs w:val="28"/>
          <w:rtl/>
        </w:rPr>
        <w:t>ידולי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הדקל החל בשמן וכלה ב-</w:t>
      </w:r>
      <w:r>
        <w:rPr>
          <w:rFonts w:asciiTheme="majorHAnsi" w:hAnsiTheme="majorHAnsi" w:cstheme="majorHAnsi"/>
          <w:sz w:val="28"/>
          <w:szCs w:val="28"/>
        </w:rPr>
        <w:t xml:space="preserve">piassava </w:t>
      </w:r>
      <w:r w:rsidR="00CC6146">
        <w:rPr>
          <w:rFonts w:asciiTheme="majorHAnsi" w:hAnsiTheme="majorHAnsi" w:cstheme="majorHAnsi" w:hint="cs"/>
          <w:sz w:val="28"/>
          <w:szCs w:val="28"/>
          <w:rtl/>
        </w:rPr>
        <w:t xml:space="preserve"> שנדרשה לתעשיית המכחולים.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CC6146">
        <w:rPr>
          <w:rFonts w:asciiTheme="majorHAnsi" w:hAnsiTheme="majorHAnsi" w:cstheme="majorHAnsi" w:hint="cs"/>
          <w:sz w:val="28"/>
          <w:szCs w:val="28"/>
          <w:rtl/>
        </w:rPr>
        <w:t>הלחץ של בתי אב</w:t>
      </w:r>
      <w:r w:rsidR="005D2CC3">
        <w:rPr>
          <w:rFonts w:asciiTheme="majorHAnsi" w:hAnsiTheme="majorHAnsi" w:cstheme="majorHAnsi" w:hint="cs"/>
          <w:sz w:val="28"/>
          <w:szCs w:val="28"/>
          <w:rtl/>
        </w:rPr>
        <w:t xml:space="preserve"> מפנים הארץ </w:t>
      </w:r>
      <w:r w:rsidR="00CC6146">
        <w:rPr>
          <w:rFonts w:asciiTheme="majorHAnsi" w:hAnsiTheme="majorHAnsi" w:cstheme="majorHAnsi" w:hint="cs"/>
          <w:sz w:val="28"/>
          <w:szCs w:val="28"/>
          <w:rtl/>
        </w:rPr>
        <w:t xml:space="preserve">ליצור ראשי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>גשר</w:t>
      </w:r>
      <w:r w:rsidR="00CC6146">
        <w:rPr>
          <w:rFonts w:asciiTheme="majorHAnsi" w:hAnsiTheme="majorHAnsi" w:cstheme="majorHAnsi" w:hint="cs"/>
          <w:sz w:val="28"/>
          <w:szCs w:val="28"/>
          <w:rtl/>
        </w:rPr>
        <w:t xml:space="preserve"> עצמאיים</w:t>
      </w:r>
      <w:r w:rsidR="00195FD7">
        <w:rPr>
          <w:rFonts w:asciiTheme="majorHAnsi" w:hAnsiTheme="majorHAnsi" w:cstheme="majorHAnsi" w:hint="cs"/>
          <w:sz w:val="28"/>
          <w:szCs w:val="28"/>
          <w:rtl/>
        </w:rPr>
        <w:t xml:space="preserve"> למסחר</w:t>
      </w:r>
      <w:r w:rsidR="00CC6146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5F1FE5">
        <w:rPr>
          <w:rFonts w:asciiTheme="majorHAnsi" w:hAnsiTheme="majorHAnsi" w:cstheme="majorHAnsi" w:hint="cs"/>
          <w:sz w:val="28"/>
          <w:szCs w:val="28"/>
          <w:rtl/>
        </w:rPr>
        <w:t>באזור</w:t>
      </w:r>
      <w:r w:rsidR="00CC6146">
        <w:rPr>
          <w:rFonts w:asciiTheme="majorHAnsi" w:hAnsiTheme="majorHAnsi" w:cstheme="majorHAnsi" w:hint="cs"/>
          <w:sz w:val="28"/>
          <w:szCs w:val="28"/>
          <w:rtl/>
        </w:rPr>
        <w:t xml:space="preserve"> החוף ללא תלות בתווך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 גבר.</w:t>
      </w:r>
      <w:r w:rsidR="00CC6146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</w:p>
    <w:p w14:paraId="42E621CC" w14:textId="4081BD4F" w:rsidR="00A818C9" w:rsidRDefault="00CC6146" w:rsidP="00A818C9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ממשלת מו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נ</w:t>
      </w:r>
      <w:r>
        <w:rPr>
          <w:rFonts w:asciiTheme="majorHAnsi" w:hAnsiTheme="majorHAnsi" w:cstheme="majorHAnsi" w:hint="cs"/>
          <w:sz w:val="28"/>
          <w:szCs w:val="28"/>
          <w:rtl/>
        </w:rPr>
        <w:t>רובי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הגבילה את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אזורי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הסחר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למספר מוגדר של נקודות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ואסרה על מסחר או העסקת כוח אדם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בכול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מקום אחר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מדינות אירופה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אשר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לא הכירו בסמכותה של הממשלה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האמריקנית ולטשו עיניים לשעבוד קולוניאל</w:t>
      </w:r>
      <w:r w:rsidR="00A818C9">
        <w:rPr>
          <w:rFonts w:asciiTheme="majorHAnsi" w:hAnsiTheme="majorHAnsi" w:cstheme="majorHAnsi" w:hint="eastAsia"/>
          <w:sz w:val="28"/>
          <w:szCs w:val="28"/>
          <w:rtl/>
        </w:rPr>
        <w:t>י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 של חבל הארץ 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 xml:space="preserve">המעיין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חופש</w:t>
      </w:r>
      <w:r w:rsidR="00A818C9">
        <w:rPr>
          <w:rFonts w:asciiTheme="majorHAnsi" w:hAnsiTheme="majorHAnsi" w:cstheme="majorHAnsi" w:hint="eastAsia"/>
          <w:sz w:val="28"/>
          <w:szCs w:val="28"/>
          <w:rtl/>
        </w:rPr>
        <w:t>י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108E5">
        <w:rPr>
          <w:rFonts w:asciiTheme="majorHAnsi" w:hAnsiTheme="majorHAnsi" w:cstheme="majorHAnsi" w:hint="cs"/>
          <w:sz w:val="28"/>
          <w:szCs w:val="28"/>
          <w:rtl/>
        </w:rPr>
        <w:t>סיפקו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 נשק ותמיכה </w:t>
      </w:r>
      <w:r w:rsidR="005D5130">
        <w:rPr>
          <w:rFonts w:asciiTheme="majorHAnsi" w:hAnsiTheme="majorHAnsi" w:cstheme="majorHAnsi" w:hint="cs"/>
          <w:sz w:val="28"/>
          <w:szCs w:val="28"/>
          <w:rtl/>
        </w:rPr>
        <w:t>ל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מתקוממים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5D5130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DE5E64">
        <w:rPr>
          <w:rFonts w:asciiTheme="majorHAnsi" w:hAnsiTheme="majorHAnsi" w:cstheme="majorHAnsi" w:hint="cs"/>
          <w:sz w:val="28"/>
          <w:szCs w:val="28"/>
          <w:rtl/>
        </w:rPr>
        <w:t>ליבו את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מלחמות הגרבו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 של תחילת המאה העשרים.</w:t>
      </w:r>
    </w:p>
    <w:p w14:paraId="7A7E0612" w14:textId="65EB0526" w:rsidR="00215A90" w:rsidRDefault="00510205" w:rsidP="005726F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lastRenderedPageBreak/>
        <w:t xml:space="preserve">אי לכך 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>מצ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א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>ו עצמם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 </w:t>
      </w:r>
      <w:proofErr w:type="spellStart"/>
      <w:r>
        <w:rPr>
          <w:rFonts w:asciiTheme="majorHAnsi" w:hAnsiTheme="majorHAnsi" w:cstheme="majorHAnsi"/>
          <w:sz w:val="28"/>
          <w:szCs w:val="28"/>
        </w:rPr>
        <w:t>Grebo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 xml:space="preserve"> בקונפליקט כפול </w:t>
      </w:r>
      <w:r w:rsidR="00EF7B5E">
        <w:rPr>
          <w:rFonts w:asciiTheme="majorHAnsi" w:hAnsiTheme="majorHAnsi" w:cstheme="majorHAnsi"/>
          <w:sz w:val="28"/>
          <w:szCs w:val="28"/>
          <w:rtl/>
        </w:rPr>
        <w:t>–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 xml:space="preserve"> מצד אחד תחרות עם שבטים שונים </w:t>
      </w:r>
      <w:r w:rsidR="00082B73">
        <w:rPr>
          <w:rFonts w:asciiTheme="majorHAnsi" w:hAnsiTheme="majorHAnsi" w:cstheme="majorHAnsi" w:hint="cs"/>
          <w:sz w:val="28"/>
          <w:szCs w:val="28"/>
          <w:rtl/>
        </w:rPr>
        <w:t>מ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>פנים הארץ ששלחו נציגויות</w:t>
      </w:r>
      <w:r w:rsidR="00306B5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306B59">
        <w:rPr>
          <w:rFonts w:asciiTheme="majorHAnsi" w:hAnsiTheme="majorHAnsi" w:cstheme="majorHAnsi" w:hint="cs"/>
          <w:sz w:val="28"/>
          <w:szCs w:val="28"/>
          <w:rtl/>
        </w:rPr>
        <w:t>לאיזור</w:t>
      </w:r>
      <w:proofErr w:type="spellEnd"/>
      <w:r w:rsidR="00306B59">
        <w:rPr>
          <w:rFonts w:asciiTheme="majorHAnsi" w:hAnsiTheme="majorHAnsi" w:cstheme="majorHAnsi" w:hint="cs"/>
          <w:sz w:val="28"/>
          <w:szCs w:val="28"/>
          <w:rtl/>
        </w:rPr>
        <w:t xml:space="preserve"> החוף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כן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עם 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 xml:space="preserve">המתיישבים עצמם שראו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בגרבו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 xml:space="preserve"> מקור פרנסה וכוח עבוד</w:t>
      </w:r>
      <w:r w:rsidR="00594BB1">
        <w:rPr>
          <w:rFonts w:asciiTheme="majorHAnsi" w:hAnsiTheme="majorHAnsi" w:cstheme="majorHAnsi" w:hint="cs"/>
          <w:sz w:val="28"/>
          <w:szCs w:val="28"/>
          <w:rtl/>
        </w:rPr>
        <w:t>ה בלבד</w:t>
      </w:r>
      <w:r w:rsidR="00EF7B5E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4FBBE769" w14:textId="77777777" w:rsidR="00987337" w:rsidRDefault="00EF7B5E" w:rsidP="00987337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ואכן מלחמות ה</w:t>
      </w:r>
      <w:proofErr w:type="spellStart"/>
      <w:r>
        <w:rPr>
          <w:rFonts w:asciiTheme="majorHAnsi" w:hAnsiTheme="majorHAnsi" w:cstheme="majorHAnsi"/>
          <w:sz w:val="28"/>
          <w:szCs w:val="28"/>
        </w:rPr>
        <w:t>grebo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פרצו כול מספר שנים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ודוכאו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באכזריות בעזרת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ספינות מלחמה 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 xml:space="preserve">וארטילריה </w:t>
      </w:r>
      <w:r>
        <w:rPr>
          <w:rFonts w:asciiTheme="majorHAnsi" w:hAnsiTheme="majorHAnsi" w:cstheme="majorHAnsi" w:hint="cs"/>
          <w:sz w:val="28"/>
          <w:szCs w:val="28"/>
          <w:rtl/>
        </w:rPr>
        <w:t>אמריקני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ת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>ידועים לשמצה היו חיילי ה</w:t>
      </w:r>
      <w:r w:rsidR="00A818C9">
        <w:rPr>
          <w:rFonts w:asciiTheme="majorHAnsi" w:hAnsiTheme="majorHAnsi" w:cstheme="majorHAnsi"/>
          <w:sz w:val="28"/>
          <w:szCs w:val="28"/>
        </w:rPr>
        <w:t xml:space="preserve">frontier force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 אשר אומנו לחיות מביזה של </w:t>
      </w:r>
      <w:r w:rsidR="007F7E3C">
        <w:rPr>
          <w:rFonts w:asciiTheme="majorHAnsi" w:hAnsiTheme="majorHAnsi" w:cstheme="majorHAnsi" w:hint="cs"/>
          <w:sz w:val="28"/>
          <w:szCs w:val="28"/>
          <w:rtl/>
        </w:rPr>
        <w:t xml:space="preserve">יבולי </w:t>
      </w:r>
      <w:r w:rsidR="00A818C9">
        <w:rPr>
          <w:rFonts w:asciiTheme="majorHAnsi" w:hAnsiTheme="majorHAnsi" w:cstheme="majorHAnsi" w:hint="cs"/>
          <w:sz w:val="28"/>
          <w:szCs w:val="28"/>
          <w:rtl/>
        </w:rPr>
        <w:t xml:space="preserve">התושבים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קריאות של מתווכים אמריקנים לשתף את ה</w:t>
      </w:r>
      <w:proofErr w:type="spellStart"/>
      <w:r>
        <w:rPr>
          <w:rFonts w:asciiTheme="majorHAnsi" w:hAnsiTheme="majorHAnsi" w:cstheme="majorHAnsi"/>
          <w:sz w:val="28"/>
          <w:szCs w:val="28"/>
        </w:rPr>
        <w:t>grebo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2E64C6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87337">
        <w:rPr>
          <w:rFonts w:asciiTheme="majorHAnsi" w:hAnsiTheme="majorHAnsi" w:cstheme="majorHAnsi" w:hint="cs"/>
          <w:sz w:val="28"/>
          <w:szCs w:val="28"/>
          <w:rtl/>
        </w:rPr>
        <w:t>ברפובליקה לא נענו.</w:t>
      </w:r>
    </w:p>
    <w:p w14:paraId="76A97F2F" w14:textId="6580A5B6" w:rsidR="00987337" w:rsidRDefault="00987337" w:rsidP="00987337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מיסוד המכסים הגבוהים ופיקוח הדוק באמצעות פקידות מושחתת  על נקודות המסחר גרמו לכך כי אזור החוף יהיה במצב של </w:t>
      </w:r>
      <w:r>
        <w:rPr>
          <w:rFonts w:asciiTheme="majorHAnsi" w:hAnsiTheme="majorHAnsi" w:cstheme="majorHAnsi"/>
          <w:sz w:val="28"/>
          <w:szCs w:val="28"/>
        </w:rPr>
        <w:t xml:space="preserve">chronic unrest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הפקידו</w:t>
      </w:r>
      <w:r w:rsidR="00D52F30">
        <w:rPr>
          <w:rFonts w:asciiTheme="majorHAnsi" w:hAnsiTheme="majorHAnsi" w:cstheme="majorHAnsi" w:hint="cs"/>
          <w:sz w:val="28"/>
          <w:szCs w:val="28"/>
          <w:rtl/>
        </w:rPr>
        <w:t>ת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שנהנ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 xml:space="preserve">תה מתגמולי </w:t>
      </w:r>
      <w:r w:rsidR="00D52F30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עודף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ב</w:t>
      </w:r>
      <w:r>
        <w:rPr>
          <w:rFonts w:asciiTheme="majorHAnsi" w:hAnsiTheme="majorHAnsi" w:cstheme="majorHAnsi" w:hint="cs"/>
          <w:sz w:val="28"/>
          <w:szCs w:val="28"/>
          <w:rtl/>
        </w:rPr>
        <w:t>גביית המיסים</w:t>
      </w:r>
      <w:r w:rsidR="00AC6B26">
        <w:rPr>
          <w:rFonts w:asciiTheme="majorHAnsi" w:hAnsiTheme="majorHAnsi" w:cstheme="majorHAnsi" w:hint="cs"/>
          <w:sz w:val="28"/>
          <w:szCs w:val="28"/>
          <w:rtl/>
        </w:rPr>
        <w:t xml:space="preserve"> גרמה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 xml:space="preserve"> לרישושה של האוכלוסיי</w:t>
      </w:r>
      <w:r w:rsidR="00994E6D">
        <w:rPr>
          <w:rFonts w:asciiTheme="majorHAnsi" w:hAnsiTheme="majorHAnsi" w:cstheme="majorHAnsi" w:hint="eastAsia"/>
          <w:sz w:val="28"/>
          <w:szCs w:val="28"/>
          <w:rtl/>
        </w:rPr>
        <w:t>ה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AC6B26">
        <w:rPr>
          <w:rFonts w:asciiTheme="majorHAnsi" w:hAnsiTheme="majorHAnsi" w:cstheme="majorHAnsi" w:hint="cs"/>
          <w:sz w:val="28"/>
          <w:szCs w:val="28"/>
          <w:rtl/>
        </w:rPr>
        <w:t xml:space="preserve">ולא בחלה בגיוס 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ל</w:t>
      </w:r>
      <w:r>
        <w:rPr>
          <w:rFonts w:asciiTheme="majorHAnsi" w:hAnsiTheme="majorHAnsi" w:cstheme="majorHAnsi" w:hint="cs"/>
          <w:sz w:val="28"/>
          <w:szCs w:val="28"/>
          <w:rtl/>
        </w:rPr>
        <w:t>עבודות כפייה וכ'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.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</w:p>
    <w:p w14:paraId="5F811852" w14:textId="3784E6A4" w:rsidR="00987337" w:rsidRDefault="00987337" w:rsidP="00987337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המאזן 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הש</w:t>
      </w:r>
      <w:r>
        <w:rPr>
          <w:rFonts w:asciiTheme="majorHAnsi" w:hAnsiTheme="majorHAnsi" w:cstheme="majorHAnsi" w:hint="cs"/>
          <w:sz w:val="28"/>
          <w:szCs w:val="28"/>
          <w:rtl/>
        </w:rPr>
        <w:t>תנה לחלוטין ב1914 מלחמת העולם הראשונה</w:t>
      </w:r>
      <w:r w:rsidR="007759EA">
        <w:rPr>
          <w:rFonts w:asciiTheme="majorHAnsi" w:hAnsiTheme="majorHAnsi" w:cstheme="majorHAnsi" w:hint="cs"/>
          <w:sz w:val="28"/>
          <w:szCs w:val="28"/>
          <w:rtl/>
        </w:rPr>
        <w:t xml:space="preserve">, </w:t>
      </w:r>
      <w:r w:rsidR="00A40395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>האמברגו הבריטי</w:t>
      </w:r>
      <w:r w:rsidR="007E5137">
        <w:rPr>
          <w:rFonts w:asciiTheme="majorHAnsi" w:hAnsiTheme="majorHAnsi" w:cstheme="majorHAnsi" w:hint="cs"/>
          <w:sz w:val="28"/>
          <w:szCs w:val="28"/>
          <w:rtl/>
        </w:rPr>
        <w:t xml:space="preserve"> אשר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 xml:space="preserve"> ג</w:t>
      </w:r>
      <w:r w:rsidR="007E5137">
        <w:rPr>
          <w:rFonts w:asciiTheme="majorHAnsi" w:hAnsiTheme="majorHAnsi" w:cstheme="majorHAnsi" w:hint="cs"/>
          <w:sz w:val="28"/>
          <w:szCs w:val="28"/>
          <w:rtl/>
        </w:rPr>
        <w:t>רם</w:t>
      </w:r>
      <w:r w:rsidR="00994E6D">
        <w:rPr>
          <w:rFonts w:asciiTheme="majorHAnsi" w:hAnsiTheme="majorHAnsi" w:cstheme="majorHAnsi" w:hint="cs"/>
          <w:sz w:val="28"/>
          <w:szCs w:val="28"/>
          <w:rtl/>
        </w:rPr>
        <w:t xml:space="preserve"> לעצירת ה</w:t>
      </w:r>
      <w:r>
        <w:rPr>
          <w:rFonts w:asciiTheme="majorHAnsi" w:hAnsiTheme="majorHAnsi" w:cstheme="majorHAnsi" w:hint="cs"/>
          <w:sz w:val="28"/>
          <w:szCs w:val="28"/>
          <w:rtl/>
        </w:rPr>
        <w:t>מסחר הימי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>,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ממשלת ליבריה 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 xml:space="preserve">הרעבה למזומנים </w:t>
      </w:r>
      <w:r w:rsidR="00D37C84">
        <w:rPr>
          <w:rFonts w:asciiTheme="majorHAnsi" w:hAnsiTheme="majorHAnsi" w:cstheme="majorHAnsi" w:hint="cs"/>
          <w:sz w:val="28"/>
          <w:szCs w:val="28"/>
          <w:rtl/>
        </w:rPr>
        <w:t>נאלצה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להשלים את החסר על ידי הטלת מס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hut tax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ו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>בעטיו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פ</w:t>
      </w:r>
      <w:r w:rsidR="00D37C84">
        <w:rPr>
          <w:rFonts w:asciiTheme="majorHAnsi" w:hAnsiTheme="majorHAnsi" w:cstheme="majorHAnsi" w:hint="cs"/>
          <w:sz w:val="28"/>
          <w:szCs w:val="28"/>
          <w:rtl/>
        </w:rPr>
        <w:t>רצה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 xml:space="preserve">ב1915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התקוממות כללית כאשר 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 xml:space="preserve">בשיאה </w:t>
      </w:r>
      <w:r>
        <w:rPr>
          <w:rFonts w:asciiTheme="majorHAnsi" w:hAnsiTheme="majorHAnsi" w:cstheme="majorHAnsi" w:hint="cs"/>
          <w:sz w:val="28"/>
          <w:szCs w:val="28"/>
          <w:rtl/>
        </w:rPr>
        <w:t>התושבים המקומיים מבקשים את עזרת אנגליה אך אני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>ית מ</w:t>
      </w:r>
      <w:r>
        <w:rPr>
          <w:rFonts w:asciiTheme="majorHAnsi" w:hAnsiTheme="majorHAnsi" w:cstheme="majorHAnsi" w:hint="cs"/>
          <w:sz w:val="28"/>
          <w:szCs w:val="28"/>
          <w:rtl/>
        </w:rPr>
        <w:t>לחמה אמר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>י</w:t>
      </w:r>
      <w:r>
        <w:rPr>
          <w:rFonts w:asciiTheme="majorHAnsi" w:hAnsiTheme="majorHAnsi" w:cstheme="majorHAnsi" w:hint="cs"/>
          <w:sz w:val="28"/>
          <w:szCs w:val="28"/>
          <w:rtl/>
        </w:rPr>
        <w:t>קני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>ו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ת 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>מ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גיע 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 xml:space="preserve">לעזרת המתיישבים </w:t>
      </w:r>
      <w:r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>מ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כניע את המתמרדים בקלות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כולל שרפת כפרים והוצאתם להורג של מנהיגי המרד.</w:t>
      </w:r>
    </w:p>
    <w:p w14:paraId="2F615B50" w14:textId="483DD06B" w:rsidR="006C6A2E" w:rsidRDefault="00987337" w:rsidP="00987337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החוסר הכרוני של ממשלת ליבריה בכסף</w:t>
      </w:r>
      <w:r w:rsidR="00CB540B">
        <w:rPr>
          <w:rFonts w:asciiTheme="majorHAnsi" w:hAnsiTheme="majorHAnsi" w:cstheme="majorHAnsi" w:hint="cs"/>
          <w:sz w:val="28"/>
          <w:szCs w:val="28"/>
          <w:rtl/>
        </w:rPr>
        <w:t xml:space="preserve"> וכלכלת </w:t>
      </w:r>
      <w:r w:rsidR="00CB540B">
        <w:rPr>
          <w:rFonts w:asciiTheme="majorHAnsi" w:hAnsiTheme="majorHAnsi" w:cstheme="majorHAnsi"/>
          <w:sz w:val="28"/>
          <w:szCs w:val="28"/>
        </w:rPr>
        <w:t xml:space="preserve">top to </w:t>
      </w:r>
      <w:r w:rsidR="0083008D">
        <w:rPr>
          <w:rFonts w:asciiTheme="majorHAnsi" w:hAnsiTheme="majorHAnsi" w:cstheme="majorHAnsi"/>
          <w:sz w:val="28"/>
          <w:szCs w:val="28"/>
        </w:rPr>
        <w:t xml:space="preserve">bottom </w:t>
      </w:r>
      <w:r w:rsidR="0083008D">
        <w:rPr>
          <w:rFonts w:asciiTheme="majorHAnsi" w:hAnsiTheme="majorHAnsi" w:cstheme="majorHAnsi" w:hint="cs"/>
          <w:sz w:val="28"/>
          <w:szCs w:val="28"/>
          <w:rtl/>
        </w:rPr>
        <w:t xml:space="preserve"> ד</w:t>
      </w:r>
      <w:r w:rsidR="00105821">
        <w:rPr>
          <w:rFonts w:asciiTheme="majorHAnsi" w:hAnsiTheme="majorHAnsi" w:cstheme="majorHAnsi" w:hint="cs"/>
          <w:sz w:val="28"/>
          <w:szCs w:val="28"/>
          <w:rtl/>
        </w:rPr>
        <w:t>חף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בשנות השלושים את הממשלה לחתימת הסכמי יצוא אנושיים עם ממשלת ספרד וחברות הולנדיות ו</w:t>
      </w:r>
      <w:r w:rsidR="00BD0CD1">
        <w:rPr>
          <w:rFonts w:asciiTheme="majorHAnsi" w:hAnsiTheme="majorHAnsi" w:cstheme="majorHAnsi" w:hint="cs"/>
          <w:sz w:val="28"/>
          <w:szCs w:val="28"/>
          <w:rtl/>
        </w:rPr>
        <w:t xml:space="preserve">שליחת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אלפי אנשים לעבודות 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 xml:space="preserve"> כפייה אשר ההבדל בינם לעבדות הינו בשם בלבד. </w:t>
      </w:r>
      <w:r w:rsidR="00297855">
        <w:rPr>
          <w:rFonts w:asciiTheme="majorHAnsi" w:hAnsiTheme="majorHAnsi" w:cstheme="majorHAnsi" w:hint="cs"/>
          <w:sz w:val="28"/>
          <w:szCs w:val="28"/>
          <w:rtl/>
        </w:rPr>
        <w:t xml:space="preserve">וכן </w:t>
      </w:r>
      <w:r w:rsidR="00E91BDA">
        <w:rPr>
          <w:rFonts w:asciiTheme="majorHAnsi" w:hAnsiTheme="majorHAnsi" w:cstheme="majorHAnsi" w:hint="cs"/>
          <w:sz w:val="28"/>
          <w:szCs w:val="28"/>
          <w:rtl/>
        </w:rPr>
        <w:t>לח</w:t>
      </w:r>
      <w:r w:rsidR="001003AB">
        <w:rPr>
          <w:rFonts w:asciiTheme="majorHAnsi" w:hAnsiTheme="majorHAnsi" w:cstheme="majorHAnsi" w:hint="cs"/>
          <w:sz w:val="28"/>
          <w:szCs w:val="28"/>
          <w:rtl/>
        </w:rPr>
        <w:t>תימה</w:t>
      </w:r>
      <w:r w:rsidR="00076432">
        <w:rPr>
          <w:rFonts w:asciiTheme="majorHAnsi" w:hAnsiTheme="majorHAnsi" w:cstheme="majorHAnsi" w:hint="cs"/>
          <w:sz w:val="28"/>
          <w:szCs w:val="28"/>
          <w:rtl/>
        </w:rPr>
        <w:t xml:space="preserve"> ב </w:t>
      </w:r>
      <w:r w:rsidR="00CD0577">
        <w:rPr>
          <w:rFonts w:asciiTheme="majorHAnsi" w:hAnsiTheme="majorHAnsi" w:cstheme="majorHAnsi" w:hint="cs"/>
          <w:sz w:val="28"/>
          <w:szCs w:val="28"/>
          <w:rtl/>
        </w:rPr>
        <w:t>1926</w:t>
      </w:r>
      <w:r w:rsidR="00E91BDA">
        <w:rPr>
          <w:rFonts w:asciiTheme="majorHAnsi" w:hAnsiTheme="majorHAnsi" w:cstheme="majorHAnsi" w:hint="cs"/>
          <w:sz w:val="28"/>
          <w:szCs w:val="28"/>
          <w:rtl/>
        </w:rPr>
        <w:t xml:space="preserve"> על הסכם </w:t>
      </w:r>
      <w:r w:rsidR="00E91BDA">
        <w:rPr>
          <w:rFonts w:asciiTheme="majorHAnsi" w:hAnsiTheme="majorHAnsi" w:cstheme="majorHAnsi"/>
          <w:sz w:val="28"/>
          <w:szCs w:val="28"/>
        </w:rPr>
        <w:t xml:space="preserve">Firestone </w:t>
      </w:r>
      <w:r w:rsidR="00B40842">
        <w:rPr>
          <w:rFonts w:asciiTheme="majorHAnsi" w:hAnsiTheme="majorHAnsi" w:cstheme="majorHAnsi" w:hint="cs"/>
          <w:sz w:val="28"/>
          <w:szCs w:val="28"/>
          <w:rtl/>
        </w:rPr>
        <w:t xml:space="preserve"> שבו הוחכר 10% מהשטח החקלאי של ליבריה כולה </w:t>
      </w:r>
      <w:r w:rsidR="001003AB">
        <w:rPr>
          <w:rFonts w:asciiTheme="majorHAnsi" w:hAnsiTheme="majorHAnsi" w:cstheme="majorHAnsi" w:hint="cs"/>
          <w:sz w:val="28"/>
          <w:szCs w:val="28"/>
          <w:rtl/>
        </w:rPr>
        <w:t>לחברת הצמיגי</w:t>
      </w:r>
      <w:r w:rsidR="006C6A2E">
        <w:rPr>
          <w:rFonts w:asciiTheme="majorHAnsi" w:hAnsiTheme="majorHAnsi" w:cstheme="majorHAnsi" w:hint="cs"/>
          <w:sz w:val="28"/>
          <w:szCs w:val="28"/>
          <w:rtl/>
        </w:rPr>
        <w:t xml:space="preserve">ם ונפילת ממשלת מונרוביה </w:t>
      </w:r>
      <w:r w:rsidR="005A7EB0">
        <w:rPr>
          <w:rFonts w:asciiTheme="majorHAnsi" w:hAnsiTheme="majorHAnsi" w:cstheme="majorHAnsi" w:hint="cs"/>
          <w:sz w:val="28"/>
          <w:szCs w:val="28"/>
          <w:rtl/>
        </w:rPr>
        <w:t>למלכודת חוב ממנה ה</w:t>
      </w:r>
      <w:r w:rsidR="00FE2A1C">
        <w:rPr>
          <w:rFonts w:asciiTheme="majorHAnsi" w:hAnsiTheme="majorHAnsi" w:cstheme="majorHAnsi" w:hint="cs"/>
          <w:sz w:val="28"/>
          <w:szCs w:val="28"/>
          <w:rtl/>
        </w:rPr>
        <w:t>שתחררה</w:t>
      </w:r>
      <w:r w:rsidR="005A7EB0">
        <w:rPr>
          <w:rFonts w:asciiTheme="majorHAnsi" w:hAnsiTheme="majorHAnsi" w:cstheme="majorHAnsi" w:hint="cs"/>
          <w:sz w:val="28"/>
          <w:szCs w:val="28"/>
          <w:rtl/>
        </w:rPr>
        <w:t xml:space="preserve"> רק אחרי חצי מאה.</w:t>
      </w:r>
    </w:p>
    <w:p w14:paraId="2DF5DFAB" w14:textId="2CC7E6F7" w:rsidR="00987337" w:rsidRDefault="001003AB" w:rsidP="00A565AB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FC2A58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>חוסר באופק כלכלי ע</w:t>
      </w:r>
      <w:r w:rsidR="00FC2A58">
        <w:rPr>
          <w:rFonts w:asciiTheme="majorHAnsi" w:hAnsiTheme="majorHAnsi" w:cstheme="majorHAnsi" w:hint="cs"/>
          <w:sz w:val="28"/>
          <w:szCs w:val="28"/>
          <w:rtl/>
        </w:rPr>
        <w:t>ם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FC2A58">
        <w:rPr>
          <w:rFonts w:asciiTheme="majorHAnsi" w:hAnsiTheme="majorHAnsi" w:cstheme="majorHAnsi" w:hint="cs"/>
          <w:sz w:val="28"/>
          <w:szCs w:val="28"/>
          <w:rtl/>
        </w:rPr>
        <w:t xml:space="preserve">בוא </w:t>
      </w:r>
      <w:r w:rsidR="009551F9">
        <w:rPr>
          <w:rFonts w:asciiTheme="majorHAnsi" w:hAnsiTheme="majorHAnsi" w:cstheme="majorHAnsi" w:hint="cs"/>
          <w:sz w:val="28"/>
          <w:szCs w:val="28"/>
          <w:rtl/>
        </w:rPr>
        <w:t xml:space="preserve">המיתון העולמי ועול המיסים  </w:t>
      </w:r>
      <w:r w:rsidR="00987337">
        <w:rPr>
          <w:rFonts w:asciiTheme="majorHAnsi" w:hAnsiTheme="majorHAnsi" w:cstheme="majorHAnsi" w:hint="cs"/>
          <w:sz w:val="28"/>
          <w:szCs w:val="28"/>
          <w:rtl/>
        </w:rPr>
        <w:t>גררו התפרצות לוחמה נוספת ב 1931</w:t>
      </w:r>
      <w:r w:rsidR="004829DB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  <w:r w:rsidR="009F7007">
        <w:rPr>
          <w:rFonts w:asciiTheme="majorHAnsi" w:hAnsiTheme="majorHAnsi" w:cstheme="majorHAnsi" w:hint="cs"/>
          <w:sz w:val="28"/>
          <w:szCs w:val="28"/>
          <w:rtl/>
        </w:rPr>
        <w:t xml:space="preserve">רק </w:t>
      </w:r>
      <w:r w:rsidR="00987337">
        <w:rPr>
          <w:rFonts w:asciiTheme="majorHAnsi" w:hAnsiTheme="majorHAnsi" w:cstheme="majorHAnsi" w:hint="cs"/>
          <w:sz w:val="28"/>
          <w:szCs w:val="28"/>
          <w:rtl/>
        </w:rPr>
        <w:t xml:space="preserve">הזרמות כספים אמריקניות כחלק מבניית הנמל לצי האמריקני במלחמת העולם השנייה </w:t>
      </w:r>
      <w:r w:rsidR="00576855">
        <w:rPr>
          <w:rFonts w:asciiTheme="majorHAnsi" w:hAnsiTheme="majorHAnsi" w:cstheme="majorHAnsi" w:hint="cs"/>
          <w:sz w:val="28"/>
          <w:szCs w:val="28"/>
          <w:rtl/>
        </w:rPr>
        <w:t>ושילובה של ליבריה במאמץ המלחמתי</w:t>
      </w:r>
      <w:r w:rsidR="0098733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CB7F89">
        <w:rPr>
          <w:rFonts w:asciiTheme="majorHAnsi" w:hAnsiTheme="majorHAnsi" w:cstheme="majorHAnsi" w:hint="cs"/>
          <w:sz w:val="28"/>
          <w:szCs w:val="28"/>
          <w:rtl/>
        </w:rPr>
        <w:t>הצליחו</w:t>
      </w:r>
      <w:r w:rsidR="00987337">
        <w:rPr>
          <w:rFonts w:asciiTheme="majorHAnsi" w:hAnsiTheme="majorHAnsi" w:cstheme="majorHAnsi" w:hint="cs"/>
          <w:sz w:val="28"/>
          <w:szCs w:val="28"/>
          <w:rtl/>
        </w:rPr>
        <w:t xml:space="preserve"> לה</w:t>
      </w:r>
      <w:r w:rsidR="00CB7F89">
        <w:rPr>
          <w:rFonts w:asciiTheme="majorHAnsi" w:hAnsiTheme="majorHAnsi" w:cstheme="majorHAnsi" w:hint="cs"/>
          <w:sz w:val="28"/>
          <w:szCs w:val="28"/>
          <w:rtl/>
        </w:rPr>
        <w:t>רגיע את</w:t>
      </w:r>
      <w:r w:rsidR="00987337">
        <w:rPr>
          <w:rFonts w:asciiTheme="majorHAnsi" w:hAnsiTheme="majorHAnsi" w:cstheme="majorHAnsi" w:hint="cs"/>
          <w:sz w:val="28"/>
          <w:szCs w:val="28"/>
          <w:rtl/>
        </w:rPr>
        <w:t xml:space="preserve"> הרוחות.</w:t>
      </w:r>
    </w:p>
    <w:p w14:paraId="719CA3F8" w14:textId="24536ADE" w:rsidR="00576855" w:rsidRDefault="002E64C6" w:rsidP="00AC3756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כתיבת ההיסטוריה </w:t>
      </w:r>
      <w:r w:rsidR="007F7E3C">
        <w:rPr>
          <w:rFonts w:asciiTheme="majorHAnsi" w:hAnsiTheme="majorHAnsi" w:cstheme="majorHAnsi" w:hint="cs"/>
          <w:sz w:val="28"/>
          <w:szCs w:val="28"/>
          <w:rtl/>
        </w:rPr>
        <w:t xml:space="preserve">הליברית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בשנות השבעים על ידי מונרובייה גרמו לכך שהייצוג שאליו זכו הגרבו הוא מוטה לחלוטין. ועד היום השבט שהיה אחראי בין השאר למסכת המלחמה </w:t>
      </w:r>
      <w:r w:rsidR="009A4D80">
        <w:rPr>
          <w:rFonts w:asciiTheme="majorHAnsi" w:hAnsiTheme="majorHAnsi" w:cstheme="majorHAnsi" w:hint="cs"/>
          <w:sz w:val="28"/>
          <w:szCs w:val="28"/>
          <w:rtl/>
        </w:rPr>
        <w:t xml:space="preserve">אשר </w:t>
      </w:r>
      <w:r w:rsidR="007F7E3C">
        <w:rPr>
          <w:rFonts w:asciiTheme="majorHAnsi" w:hAnsiTheme="majorHAnsi" w:cstheme="majorHAnsi" w:hint="cs"/>
          <w:sz w:val="28"/>
          <w:szCs w:val="28"/>
          <w:rtl/>
        </w:rPr>
        <w:t>היית</w:t>
      </w:r>
      <w:r w:rsidR="007F7E3C">
        <w:rPr>
          <w:rFonts w:asciiTheme="majorHAnsi" w:hAnsiTheme="majorHAnsi" w:cstheme="majorHAnsi" w:hint="eastAsia"/>
          <w:sz w:val="28"/>
          <w:szCs w:val="28"/>
          <w:rtl/>
        </w:rPr>
        <w:t>ה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תלויה בחדר האוכל של פיקאסו ב </w:t>
      </w:r>
      <w:proofErr w:type="spellStart"/>
      <w:r>
        <w:rPr>
          <w:rFonts w:asciiTheme="majorHAnsi" w:hAnsiTheme="majorHAnsi" w:cstheme="majorHAnsi"/>
          <w:sz w:val="28"/>
          <w:szCs w:val="28"/>
        </w:rPr>
        <w:t>montrouge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9A4D80">
        <w:rPr>
          <w:rFonts w:asciiTheme="majorHAnsi" w:hAnsiTheme="majorHAnsi" w:cstheme="majorHAnsi" w:hint="cs"/>
          <w:sz w:val="28"/>
          <w:szCs w:val="28"/>
          <w:rtl/>
        </w:rPr>
        <w:t xml:space="preserve"> ובכך השפיע על כול אמנות המאה העשרים. נותר ללא כול ייצוג היסטורי.</w:t>
      </w:r>
    </w:p>
    <w:p w14:paraId="6EC2E4A9" w14:textId="7CB558F5" w:rsidR="00CF6627" w:rsidRDefault="000E3991" w:rsidP="00121AE7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מידת חוסר ההתאמה בין הדמוי שהפך למוסכמה לבין המציאות והעובדות ההיסטוריות </w:t>
      </w:r>
      <w:r w:rsidR="007F7E3C">
        <w:rPr>
          <w:rFonts w:asciiTheme="majorHAnsi" w:hAnsiTheme="majorHAnsi" w:cstheme="majorHAnsi" w:hint="cs"/>
          <w:sz w:val="28"/>
          <w:szCs w:val="28"/>
          <w:rtl/>
        </w:rPr>
        <w:t>צורם במיוחד</w:t>
      </w:r>
      <w:r w:rsidR="003430F2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121AE7">
        <w:rPr>
          <w:rFonts w:asciiTheme="majorHAnsi" w:hAnsiTheme="majorHAnsi" w:cstheme="majorHAnsi" w:hint="cs"/>
          <w:sz w:val="28"/>
          <w:szCs w:val="28"/>
          <w:rtl/>
        </w:rPr>
        <w:t>לאור העובדה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 כי חברת הקאניבליי</w:t>
      </w:r>
      <w:r w:rsidR="00C072CD">
        <w:rPr>
          <w:rFonts w:asciiTheme="majorHAnsi" w:hAnsiTheme="majorHAnsi" w:cstheme="majorHAnsi" w:hint="eastAsia"/>
          <w:sz w:val="28"/>
          <w:szCs w:val="28"/>
          <w:rtl/>
        </w:rPr>
        <w:t>ם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 צמאי הדם הינה אחראית לאחת מהדמוקרטיות הראשונות </w:t>
      </w:r>
      <w:r w:rsidR="00864D1F">
        <w:rPr>
          <w:rFonts w:asciiTheme="majorHAnsi" w:hAnsiTheme="majorHAnsi" w:cstheme="majorHAnsi" w:hint="cs"/>
          <w:sz w:val="28"/>
          <w:szCs w:val="28"/>
          <w:rtl/>
        </w:rPr>
        <w:t>כולל</w:t>
      </w:r>
      <w:r w:rsidR="000A1D13">
        <w:rPr>
          <w:rFonts w:asciiTheme="majorHAnsi" w:hAnsiTheme="majorHAnsi" w:cstheme="majorHAnsi" w:hint="cs"/>
          <w:sz w:val="28"/>
          <w:szCs w:val="28"/>
          <w:rtl/>
        </w:rPr>
        <w:t xml:space="preserve"> יישום של </w:t>
      </w:r>
      <w:r w:rsidR="001D12D2">
        <w:rPr>
          <w:rFonts w:asciiTheme="majorHAnsi" w:hAnsiTheme="majorHAnsi" w:cstheme="majorHAnsi" w:hint="cs"/>
          <w:sz w:val="28"/>
          <w:szCs w:val="28"/>
          <w:rtl/>
        </w:rPr>
        <w:t>עקרון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 הפרדת </w:t>
      </w:r>
      <w:r w:rsidR="001D12D2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רשויות </w:t>
      </w:r>
      <w:r w:rsidR="001D12D2">
        <w:rPr>
          <w:rFonts w:asciiTheme="majorHAnsi" w:hAnsiTheme="majorHAnsi" w:cstheme="majorHAnsi" w:hint="cs"/>
          <w:sz w:val="28"/>
          <w:szCs w:val="28"/>
          <w:rtl/>
        </w:rPr>
        <w:t xml:space="preserve">וכן 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והקפדה על כבוד </w:t>
      </w:r>
      <w:r w:rsidR="001D12D2">
        <w:rPr>
          <w:rFonts w:asciiTheme="majorHAnsi" w:hAnsiTheme="majorHAnsi" w:cstheme="majorHAnsi" w:hint="cs"/>
          <w:sz w:val="28"/>
          <w:szCs w:val="28"/>
          <w:rtl/>
        </w:rPr>
        <w:t xml:space="preserve">וחרות </w:t>
      </w:r>
      <w:r w:rsidR="00100579">
        <w:rPr>
          <w:rFonts w:asciiTheme="majorHAnsi" w:hAnsiTheme="majorHAnsi" w:cstheme="majorHAnsi" w:hint="cs"/>
          <w:sz w:val="28"/>
          <w:szCs w:val="28"/>
          <w:rtl/>
        </w:rPr>
        <w:t xml:space="preserve">כול 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>החברים</w:t>
      </w:r>
      <w:r w:rsidR="001D12D2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100579">
        <w:rPr>
          <w:rFonts w:asciiTheme="majorHAnsi" w:hAnsiTheme="majorHAnsi" w:cstheme="majorHAnsi" w:hint="cs"/>
          <w:sz w:val="28"/>
          <w:szCs w:val="28"/>
          <w:rtl/>
        </w:rPr>
        <w:t>בקבוצה</w:t>
      </w:r>
      <w:r w:rsidR="001D12D2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CF6627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</w:p>
    <w:p w14:paraId="538E75A0" w14:textId="0B4C2FBA" w:rsidR="00594597" w:rsidRDefault="00C34847" w:rsidP="00D9616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lastRenderedPageBreak/>
        <w:t xml:space="preserve">וכן </w:t>
      </w:r>
      <w:r w:rsidR="0088527C">
        <w:rPr>
          <w:rFonts w:asciiTheme="majorHAnsi" w:hAnsiTheme="majorHAnsi" w:cstheme="majorHAnsi" w:hint="cs"/>
          <w:sz w:val="28"/>
          <w:szCs w:val="28"/>
          <w:rtl/>
        </w:rPr>
        <w:t>הפרד</w:t>
      </w:r>
      <w:r w:rsidR="00CE245F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88527C">
        <w:rPr>
          <w:rFonts w:asciiTheme="majorHAnsi" w:hAnsiTheme="majorHAnsi" w:cstheme="majorHAnsi" w:hint="cs"/>
          <w:sz w:val="28"/>
          <w:szCs w:val="28"/>
          <w:rtl/>
        </w:rPr>
        <w:t xml:space="preserve"> ברורה בין </w:t>
      </w:r>
      <w:r w:rsidR="008F76C1">
        <w:rPr>
          <w:rFonts w:asciiTheme="majorHAnsi" w:hAnsiTheme="majorHAnsi" w:cstheme="majorHAnsi" w:hint="cs"/>
          <w:sz w:val="28"/>
          <w:szCs w:val="28"/>
          <w:rtl/>
        </w:rPr>
        <w:t>מינוי טיקסי ״ לכול החיים</w:t>
      </w:r>
      <w:r w:rsidR="005F431D">
        <w:rPr>
          <w:rFonts w:asciiTheme="majorHAnsi" w:hAnsiTheme="majorHAnsi" w:cstheme="majorHAnsi" w:hint="cs"/>
          <w:sz w:val="28"/>
          <w:szCs w:val="28"/>
          <w:rtl/>
        </w:rPr>
        <w:t xml:space="preserve">” ומנויים אזרחיים </w:t>
      </w:r>
      <w:r w:rsidR="00CE245F">
        <w:rPr>
          <w:rFonts w:asciiTheme="majorHAnsi" w:hAnsiTheme="majorHAnsi" w:cstheme="majorHAnsi" w:hint="cs"/>
          <w:sz w:val="28"/>
          <w:szCs w:val="28"/>
          <w:rtl/>
        </w:rPr>
        <w:t xml:space="preserve">תקופתיים </w:t>
      </w:r>
      <w:r w:rsidR="00FF189E">
        <w:rPr>
          <w:rFonts w:asciiTheme="majorHAnsi" w:hAnsiTheme="majorHAnsi" w:cstheme="majorHAnsi" w:hint="cs"/>
          <w:sz w:val="28"/>
          <w:szCs w:val="28"/>
          <w:rtl/>
        </w:rPr>
        <w:t xml:space="preserve">כולל מנגנוני רוטאציה </w:t>
      </w:r>
      <w:r w:rsidR="00527A24">
        <w:rPr>
          <w:rFonts w:asciiTheme="majorHAnsi" w:hAnsiTheme="majorHAnsi" w:cstheme="majorHAnsi" w:hint="cs"/>
          <w:sz w:val="28"/>
          <w:szCs w:val="28"/>
          <w:rtl/>
        </w:rPr>
        <w:t xml:space="preserve">בין קבוצות הגיל השונות 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6A54F1">
        <w:rPr>
          <w:rFonts w:asciiTheme="majorHAnsi" w:hAnsiTheme="majorHAnsi" w:cstheme="majorHAnsi" w:hint="cs"/>
          <w:sz w:val="28"/>
          <w:szCs w:val="28"/>
          <w:rtl/>
        </w:rPr>
        <w:t>ו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מעבר רציף של </w:t>
      </w:r>
      <w:r w:rsidR="003E69C6">
        <w:rPr>
          <w:rFonts w:asciiTheme="majorHAnsi" w:hAnsiTheme="majorHAnsi" w:cstheme="majorHAnsi" w:hint="cs"/>
          <w:sz w:val="28"/>
          <w:szCs w:val="28"/>
          <w:rtl/>
        </w:rPr>
        <w:t>סטרוקטורו</w:t>
      </w:r>
      <w:r w:rsidR="003E69C6">
        <w:rPr>
          <w:rFonts w:asciiTheme="majorHAnsi" w:hAnsiTheme="majorHAnsi" w:cstheme="majorHAnsi" w:hint="eastAsia"/>
          <w:sz w:val="28"/>
          <w:szCs w:val="28"/>
          <w:rtl/>
        </w:rPr>
        <w:t>ת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 חברתיות ושלטוניות </w:t>
      </w:r>
      <w:r w:rsidR="004A0759">
        <w:rPr>
          <w:rFonts w:asciiTheme="majorHAnsi" w:hAnsiTheme="majorHAnsi" w:cstheme="majorHAnsi" w:hint="cs"/>
          <w:sz w:val="28"/>
          <w:szCs w:val="28"/>
          <w:rtl/>
        </w:rPr>
        <w:t>הניתנות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 xml:space="preserve"> לתיעוד</w:t>
      </w:r>
      <w:r w:rsidR="00864D1F">
        <w:rPr>
          <w:rFonts w:asciiTheme="majorHAnsi" w:hAnsiTheme="majorHAnsi" w:cstheme="majorHAnsi" w:hint="cs"/>
          <w:sz w:val="28"/>
          <w:szCs w:val="28"/>
          <w:rtl/>
        </w:rPr>
        <w:t xml:space="preserve"> רציף </w:t>
      </w:r>
      <w:r w:rsidR="00C072CD">
        <w:rPr>
          <w:rFonts w:asciiTheme="majorHAnsi" w:hAnsiTheme="majorHAnsi" w:cstheme="majorHAnsi" w:hint="cs"/>
          <w:sz w:val="28"/>
          <w:szCs w:val="28"/>
          <w:rtl/>
        </w:rPr>
        <w:t>מהמאה השמונה עשרה ועד ימנו.</w:t>
      </w:r>
    </w:p>
    <w:p w14:paraId="0C3E2FDD" w14:textId="738EFB8D" w:rsidR="000072C2" w:rsidRDefault="004466ED" w:rsidP="00786CEB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4040AB">
        <w:rPr>
          <w:rFonts w:asciiTheme="majorHAnsi" w:hAnsiTheme="majorHAnsi" w:cstheme="majorHAnsi" w:hint="cs"/>
          <w:sz w:val="28"/>
          <w:szCs w:val="28"/>
          <w:rtl/>
        </w:rPr>
        <w:t>חיבור ה</w:t>
      </w:r>
      <w:r w:rsidR="00511B3D">
        <w:rPr>
          <w:rFonts w:asciiTheme="majorHAnsi" w:hAnsiTheme="majorHAnsi" w:cstheme="majorHAnsi" w:hint="cs"/>
          <w:sz w:val="28"/>
          <w:szCs w:val="28"/>
          <w:rtl/>
        </w:rPr>
        <w:t>מקיף ביותר על הגרבו</w:t>
      </w:r>
      <w:r w:rsidR="00017B06">
        <w:rPr>
          <w:rFonts w:asciiTheme="majorHAnsi" w:hAnsiTheme="majorHAnsi" w:cstheme="majorHAnsi" w:hint="cs"/>
          <w:sz w:val="28"/>
          <w:szCs w:val="28"/>
          <w:rtl/>
        </w:rPr>
        <w:t xml:space="preserve"> נכתב על יד</w:t>
      </w:r>
      <w:r w:rsidR="00CC2D88">
        <w:rPr>
          <w:rFonts w:asciiTheme="majorHAnsi" w:hAnsiTheme="majorHAnsi" w:cstheme="majorHAnsi" w:hint="cs"/>
          <w:sz w:val="28"/>
          <w:szCs w:val="28"/>
          <w:rtl/>
        </w:rPr>
        <w:t xml:space="preserve">י </w:t>
      </w:r>
      <w:r w:rsidR="00AA3A12">
        <w:rPr>
          <w:rFonts w:asciiTheme="majorHAnsi" w:hAnsiTheme="majorHAnsi" w:cstheme="majorHAnsi"/>
          <w:sz w:val="28"/>
          <w:szCs w:val="28"/>
        </w:rPr>
        <w:t>j.m.J</w:t>
      </w:r>
      <w:r w:rsidR="00BF2E62">
        <w:rPr>
          <w:rFonts w:asciiTheme="majorHAnsi" w:hAnsiTheme="majorHAnsi" w:cstheme="majorHAnsi"/>
          <w:sz w:val="28"/>
          <w:szCs w:val="28"/>
        </w:rPr>
        <w:t xml:space="preserve">ohnson </w:t>
      </w:r>
      <w:r w:rsidR="00511B3D">
        <w:rPr>
          <w:rFonts w:asciiTheme="majorHAnsi" w:hAnsiTheme="majorHAnsi" w:cstheme="majorHAnsi" w:hint="cs"/>
          <w:sz w:val="28"/>
          <w:szCs w:val="28"/>
          <w:rtl/>
        </w:rPr>
        <w:t xml:space="preserve"> פורסם בשנת 1957 על ידי </w:t>
      </w:r>
      <w:r w:rsidR="00BF2E62">
        <w:rPr>
          <w:rFonts w:asciiTheme="majorHAnsi" w:hAnsiTheme="majorHAnsi" w:cstheme="majorHAnsi" w:hint="cs"/>
          <w:sz w:val="28"/>
          <w:szCs w:val="28"/>
          <w:rtl/>
        </w:rPr>
        <w:t xml:space="preserve">משרד הפנים </w:t>
      </w:r>
      <w:r w:rsidR="00E76C58">
        <w:rPr>
          <w:rFonts w:asciiTheme="majorHAnsi" w:hAnsiTheme="majorHAnsi" w:cstheme="majorHAnsi" w:hint="cs"/>
          <w:sz w:val="28"/>
          <w:szCs w:val="28"/>
          <w:rtl/>
        </w:rPr>
        <w:t xml:space="preserve">בליבריה </w:t>
      </w:r>
      <w:r w:rsidR="00017B06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CE7CE4">
        <w:rPr>
          <w:rFonts w:asciiTheme="majorHAnsi" w:hAnsiTheme="majorHAnsi" w:cstheme="majorHAnsi"/>
          <w:sz w:val="28"/>
          <w:szCs w:val="28"/>
        </w:rPr>
        <w:t xml:space="preserve">traditional history and the </w:t>
      </w:r>
      <w:proofErr w:type="spellStart"/>
      <w:r w:rsidR="00CE7CE4">
        <w:rPr>
          <w:rFonts w:asciiTheme="majorHAnsi" w:hAnsiTheme="majorHAnsi" w:cstheme="majorHAnsi"/>
          <w:sz w:val="28"/>
          <w:szCs w:val="28"/>
        </w:rPr>
        <w:t>Glebo</w:t>
      </w:r>
      <w:proofErr w:type="spellEnd"/>
      <w:r w:rsidR="00CE7CE4">
        <w:rPr>
          <w:rFonts w:asciiTheme="majorHAnsi" w:hAnsiTheme="majorHAnsi" w:cstheme="majorHAnsi"/>
          <w:sz w:val="28"/>
          <w:szCs w:val="28"/>
        </w:rPr>
        <w:t xml:space="preserve"> tribe </w:t>
      </w:r>
      <w:r w:rsidR="00AE1423">
        <w:rPr>
          <w:rFonts w:asciiTheme="majorHAnsi" w:hAnsiTheme="majorHAnsi" w:cstheme="majorHAnsi"/>
          <w:sz w:val="28"/>
          <w:szCs w:val="28"/>
        </w:rPr>
        <w:t xml:space="preserve"> </w:t>
      </w:r>
      <w:r w:rsidR="00AE1423">
        <w:rPr>
          <w:rFonts w:asciiTheme="majorHAnsi" w:hAnsiTheme="majorHAnsi" w:cstheme="majorHAnsi" w:hint="cs"/>
          <w:sz w:val="28"/>
          <w:szCs w:val="28"/>
          <w:rtl/>
        </w:rPr>
        <w:t xml:space="preserve">  </w:t>
      </w:r>
      <w:r w:rsidR="00017B06">
        <w:rPr>
          <w:rFonts w:asciiTheme="majorHAnsi" w:hAnsiTheme="majorHAnsi" w:cstheme="majorHAnsi" w:hint="cs"/>
          <w:sz w:val="28"/>
          <w:szCs w:val="28"/>
          <w:rtl/>
        </w:rPr>
        <w:t>אשר עותק ממנו שרד בספרית הקונגרס</w:t>
      </w:r>
      <w:r w:rsidR="00AE1423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017B06">
        <w:rPr>
          <w:rFonts w:asciiTheme="majorHAnsi" w:hAnsiTheme="majorHAnsi" w:cstheme="majorHAnsi" w:hint="cs"/>
          <w:sz w:val="28"/>
          <w:szCs w:val="28"/>
          <w:rtl/>
        </w:rPr>
        <w:t xml:space="preserve"> מתוכו ו</w:t>
      </w:r>
      <w:r w:rsidR="00786CEB">
        <w:rPr>
          <w:rFonts w:asciiTheme="majorHAnsi" w:hAnsiTheme="majorHAnsi" w:cstheme="majorHAnsi" w:hint="cs"/>
          <w:sz w:val="28"/>
          <w:szCs w:val="28"/>
          <w:rtl/>
        </w:rPr>
        <w:t>מ</w:t>
      </w:r>
      <w:r w:rsidR="00360430">
        <w:rPr>
          <w:rFonts w:asciiTheme="majorHAnsi" w:hAnsiTheme="majorHAnsi" w:cstheme="majorHAnsi" w:hint="cs"/>
          <w:sz w:val="28"/>
          <w:szCs w:val="28"/>
          <w:rtl/>
        </w:rPr>
        <w:t xml:space="preserve">חוקרים </w:t>
      </w:r>
      <w:r w:rsidR="00786CEB">
        <w:rPr>
          <w:rFonts w:asciiTheme="majorHAnsi" w:hAnsiTheme="majorHAnsi" w:cstheme="majorHAnsi" w:hint="cs"/>
          <w:sz w:val="28"/>
          <w:szCs w:val="28"/>
          <w:rtl/>
        </w:rPr>
        <w:t xml:space="preserve"> נוספים</w:t>
      </w:r>
      <w:r w:rsidR="00C21E6C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786CEB">
        <w:rPr>
          <w:rFonts w:asciiTheme="majorHAnsi" w:hAnsiTheme="majorHAnsi" w:cstheme="majorHAnsi" w:hint="cs"/>
          <w:sz w:val="28"/>
          <w:szCs w:val="28"/>
          <w:rtl/>
        </w:rPr>
        <w:t xml:space="preserve">אנו לומדים כי </w:t>
      </w:r>
      <w:r w:rsidR="000072C2">
        <w:rPr>
          <w:rFonts w:asciiTheme="majorHAnsi" w:hAnsiTheme="majorHAnsi" w:cstheme="majorHAnsi" w:hint="cs"/>
          <w:sz w:val="28"/>
          <w:szCs w:val="28"/>
          <w:rtl/>
        </w:rPr>
        <w:t xml:space="preserve">היחידה הבסיסית של יישוב </w:t>
      </w:r>
      <w:proofErr w:type="spellStart"/>
      <w:r w:rsidR="00C21E6C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0072C2">
        <w:rPr>
          <w:rFonts w:asciiTheme="majorHAnsi" w:hAnsiTheme="majorHAnsi" w:cstheme="majorHAnsi" w:hint="cs"/>
          <w:sz w:val="28"/>
          <w:szCs w:val="28"/>
          <w:rtl/>
        </w:rPr>
        <w:t>גרבו</w:t>
      </w:r>
      <w:proofErr w:type="spellEnd"/>
      <w:r w:rsidR="000072C2">
        <w:rPr>
          <w:rFonts w:asciiTheme="majorHAnsi" w:hAnsiTheme="majorHAnsi" w:cstheme="majorHAnsi" w:hint="cs"/>
          <w:sz w:val="28"/>
          <w:szCs w:val="28"/>
          <w:rtl/>
        </w:rPr>
        <w:t xml:space="preserve"> הינה ה </w:t>
      </w:r>
      <w:proofErr w:type="spellStart"/>
      <w:r w:rsidR="000072C2">
        <w:rPr>
          <w:rFonts w:asciiTheme="majorHAnsi" w:hAnsiTheme="majorHAnsi" w:cstheme="majorHAnsi"/>
          <w:sz w:val="28"/>
          <w:szCs w:val="28"/>
        </w:rPr>
        <w:t>panton</w:t>
      </w:r>
      <w:proofErr w:type="spellEnd"/>
      <w:r w:rsidR="000072C2">
        <w:rPr>
          <w:rFonts w:asciiTheme="majorHAnsi" w:hAnsiTheme="majorHAnsi" w:cstheme="majorHAnsi"/>
          <w:sz w:val="28"/>
          <w:szCs w:val="28"/>
        </w:rPr>
        <w:t xml:space="preserve"> </w:t>
      </w:r>
      <w:r w:rsidR="000072C2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621CD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0072C2">
        <w:rPr>
          <w:rFonts w:asciiTheme="majorHAnsi" w:hAnsiTheme="majorHAnsi" w:cstheme="majorHAnsi" w:hint="cs"/>
          <w:sz w:val="28"/>
          <w:szCs w:val="28"/>
          <w:rtl/>
        </w:rPr>
        <w:t xml:space="preserve">מורכבת מבית אב על </w:t>
      </w:r>
      <w:proofErr w:type="spellStart"/>
      <w:r w:rsidR="000072C2">
        <w:rPr>
          <w:rFonts w:asciiTheme="majorHAnsi" w:hAnsiTheme="majorHAnsi" w:cstheme="majorHAnsi" w:hint="cs"/>
          <w:sz w:val="28"/>
          <w:szCs w:val="28"/>
          <w:rtl/>
        </w:rPr>
        <w:t>הסתעפיותיו</w:t>
      </w:r>
      <w:proofErr w:type="spellEnd"/>
      <w:r w:rsidR="000072C2">
        <w:rPr>
          <w:rFonts w:asciiTheme="majorHAnsi" w:hAnsiTheme="majorHAnsi" w:cstheme="majorHAnsi" w:hint="cs"/>
          <w:sz w:val="28"/>
          <w:szCs w:val="28"/>
          <w:rtl/>
        </w:rPr>
        <w:t xml:space="preserve"> ,כול בית אב ש</w:t>
      </w:r>
      <w:r w:rsidR="003060F3">
        <w:rPr>
          <w:rFonts w:asciiTheme="majorHAnsi" w:hAnsiTheme="majorHAnsi" w:cstheme="majorHAnsi" w:hint="cs"/>
          <w:sz w:val="28"/>
          <w:szCs w:val="28"/>
          <w:rtl/>
        </w:rPr>
        <w:t>לח</w:t>
      </w:r>
      <w:r w:rsidR="000072C2">
        <w:rPr>
          <w:rFonts w:asciiTheme="majorHAnsi" w:hAnsiTheme="majorHAnsi" w:cstheme="majorHAnsi" w:hint="cs"/>
          <w:sz w:val="28"/>
          <w:szCs w:val="28"/>
          <w:rtl/>
        </w:rPr>
        <w:t xml:space="preserve"> נציג </w:t>
      </w:r>
      <w:r w:rsidR="008D6643">
        <w:rPr>
          <w:rFonts w:asciiTheme="majorHAnsi" w:hAnsiTheme="majorHAnsi" w:cstheme="majorHAnsi" w:hint="cs"/>
          <w:sz w:val="28"/>
          <w:szCs w:val="28"/>
          <w:rtl/>
        </w:rPr>
        <w:t xml:space="preserve">לרוב נציג המשפחה הבריא המבוגר ביותר </w:t>
      </w:r>
      <w:r w:rsidR="000072C2">
        <w:rPr>
          <w:rFonts w:asciiTheme="majorHAnsi" w:hAnsiTheme="majorHAnsi" w:cstheme="majorHAnsi" w:hint="cs"/>
          <w:sz w:val="28"/>
          <w:szCs w:val="28"/>
          <w:rtl/>
        </w:rPr>
        <w:t xml:space="preserve">למועצת זקנים </w:t>
      </w:r>
      <w:r w:rsidR="008D6643">
        <w:rPr>
          <w:rFonts w:asciiTheme="majorHAnsi" w:hAnsiTheme="majorHAnsi" w:cstheme="majorHAnsi"/>
          <w:sz w:val="28"/>
          <w:szCs w:val="28"/>
          <w:rtl/>
        </w:rPr>
        <w:t>–</w:t>
      </w:r>
      <w:r w:rsidR="000072C2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8D6643">
        <w:rPr>
          <w:rFonts w:asciiTheme="majorHAnsi" w:hAnsiTheme="majorHAnsi" w:cstheme="majorHAnsi"/>
          <w:sz w:val="28"/>
          <w:szCs w:val="28"/>
        </w:rPr>
        <w:t>panton</w:t>
      </w:r>
      <w:proofErr w:type="spellEnd"/>
      <w:r w:rsidR="008D66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D6643">
        <w:rPr>
          <w:rFonts w:asciiTheme="majorHAnsi" w:hAnsiTheme="majorHAnsi" w:cstheme="majorHAnsi"/>
          <w:sz w:val="28"/>
          <w:szCs w:val="28"/>
        </w:rPr>
        <w:t>nyefue</w:t>
      </w:r>
      <w:proofErr w:type="spellEnd"/>
      <w:r w:rsidR="008D6643">
        <w:rPr>
          <w:rFonts w:asciiTheme="majorHAnsi" w:hAnsiTheme="majorHAnsi" w:cstheme="majorHAnsi"/>
          <w:sz w:val="28"/>
          <w:szCs w:val="28"/>
        </w:rPr>
        <w:t xml:space="preserve"> </w:t>
      </w:r>
      <w:r w:rsidR="008D6643">
        <w:rPr>
          <w:rFonts w:asciiTheme="majorHAnsi" w:hAnsiTheme="majorHAnsi" w:cstheme="majorHAnsi" w:hint="cs"/>
          <w:sz w:val="28"/>
          <w:szCs w:val="28"/>
          <w:rtl/>
        </w:rPr>
        <w:t xml:space="preserve"> - כפר / עיר מונה מספר יחדות אלו בהתאם לגודלו.</w:t>
      </w:r>
    </w:p>
    <w:p w14:paraId="60746653" w14:textId="44901588" w:rsidR="00F70235" w:rsidRDefault="008D6643" w:rsidP="003261E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מועצה זו בוחרת את ה- </w:t>
      </w:r>
      <w:proofErr w:type="spellStart"/>
      <w:r>
        <w:rPr>
          <w:rFonts w:asciiTheme="majorHAnsi" w:hAnsiTheme="majorHAnsi" w:cstheme="majorHAnsi"/>
          <w:sz w:val="28"/>
          <w:szCs w:val="28"/>
        </w:rPr>
        <w:t>krogoba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או </w:t>
      </w:r>
      <w:proofErr w:type="spellStart"/>
      <w:r>
        <w:rPr>
          <w:rFonts w:asciiTheme="majorHAnsi" w:hAnsiTheme="majorHAnsi" w:cstheme="majorHAnsi"/>
          <w:sz w:val="28"/>
          <w:szCs w:val="28"/>
        </w:rPr>
        <w:t>worabanh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- אב העיר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אשר משמש בתפקיד זה לכול חייו. אין בסמכותו לפטר חבר במועצת הזקנים, כך שהנהגתו אינה אבסולוטית. המועצה והעומד בראשה אחראים לכול ההנהגה האזרחית של הכפר / עיר.</w:t>
      </w:r>
      <w:r w:rsidR="00F70235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34F0D">
        <w:rPr>
          <w:rFonts w:asciiTheme="majorHAnsi" w:hAnsiTheme="majorHAnsi" w:cstheme="majorHAnsi" w:hint="cs"/>
          <w:sz w:val="28"/>
          <w:szCs w:val="28"/>
          <w:rtl/>
        </w:rPr>
        <w:t xml:space="preserve">אב העיר </w:t>
      </w:r>
      <w:r w:rsidR="00F70235">
        <w:rPr>
          <w:rFonts w:asciiTheme="majorHAnsi" w:hAnsiTheme="majorHAnsi" w:cstheme="majorHAnsi" w:hint="cs"/>
          <w:sz w:val="28"/>
          <w:szCs w:val="28"/>
          <w:rtl/>
        </w:rPr>
        <w:t xml:space="preserve">שימש בעבר כאין מלך אזרחי </w:t>
      </w:r>
      <w:r w:rsidR="003261E3">
        <w:rPr>
          <w:rFonts w:asciiTheme="majorHAnsi" w:hAnsiTheme="majorHAnsi" w:cstheme="majorHAnsi" w:hint="cs"/>
          <w:sz w:val="28"/>
          <w:szCs w:val="28"/>
          <w:rtl/>
        </w:rPr>
        <w:t xml:space="preserve">אשר </w:t>
      </w:r>
      <w:r w:rsidR="00F70235">
        <w:rPr>
          <w:rFonts w:asciiTheme="majorHAnsi" w:hAnsiTheme="majorHAnsi" w:cstheme="majorHAnsi" w:hint="cs"/>
          <w:sz w:val="28"/>
          <w:szCs w:val="28"/>
          <w:rtl/>
        </w:rPr>
        <w:t>יציאתו או כניסתו לכפר לוותה בתופים וטקסים</w:t>
      </w:r>
      <w:r w:rsidR="003261E3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  <w:r w:rsidR="00F70235">
        <w:rPr>
          <w:rFonts w:asciiTheme="majorHAnsi" w:hAnsiTheme="majorHAnsi" w:cstheme="majorHAnsi" w:hint="cs"/>
          <w:sz w:val="28"/>
          <w:szCs w:val="28"/>
          <w:rtl/>
        </w:rPr>
        <w:t xml:space="preserve">רוב מלכים אזרחיים אלו נבחרו מהשולשלת הראשונה של מקימי היישוב. </w:t>
      </w:r>
      <w:r w:rsidR="00F70235">
        <w:rPr>
          <w:rFonts w:asciiTheme="majorHAnsi" w:hAnsiTheme="majorHAnsi" w:cstheme="majorHAnsi"/>
          <w:sz w:val="28"/>
          <w:szCs w:val="28"/>
          <w:rtl/>
        </w:rPr>
        <w:t>–</w:t>
      </w:r>
      <w:r w:rsidR="00F70235">
        <w:rPr>
          <w:rFonts w:asciiTheme="majorHAnsi" w:hAnsiTheme="majorHAnsi" w:cstheme="majorHAnsi" w:hint="cs"/>
          <w:sz w:val="28"/>
          <w:szCs w:val="28"/>
          <w:rtl/>
        </w:rPr>
        <w:t xml:space="preserve"> אלמנט תורשתי אבל לא הכרחי.</w:t>
      </w:r>
    </w:p>
    <w:p w14:paraId="6C867A88" w14:textId="4DD160F3" w:rsidR="008D6643" w:rsidRDefault="00A80524" w:rsidP="00782A31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בדומה</w:t>
      </w:r>
      <w:r w:rsidR="001675AA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>ל</w:t>
      </w:r>
      <w:r w:rsidR="00E01F6B">
        <w:rPr>
          <w:rFonts w:asciiTheme="majorHAnsi" w:hAnsiTheme="majorHAnsi" w:cstheme="majorHAnsi" w:hint="cs"/>
          <w:sz w:val="28"/>
          <w:szCs w:val="28"/>
          <w:rtl/>
        </w:rPr>
        <w:t xml:space="preserve">חברות מקבילות </w:t>
      </w:r>
      <w:r w:rsidR="00A74E7A">
        <w:rPr>
          <w:rFonts w:asciiTheme="majorHAnsi" w:hAnsiTheme="majorHAnsi" w:cstheme="majorHAnsi" w:hint="cs"/>
          <w:sz w:val="28"/>
          <w:szCs w:val="28"/>
          <w:rtl/>
        </w:rPr>
        <w:t xml:space="preserve">במערב </w:t>
      </w:r>
      <w:r w:rsidR="001675AA">
        <w:rPr>
          <w:rFonts w:asciiTheme="majorHAnsi" w:hAnsiTheme="majorHAnsi" w:cstheme="majorHAnsi" w:hint="cs"/>
          <w:sz w:val="28"/>
          <w:szCs w:val="28"/>
          <w:rtl/>
        </w:rPr>
        <w:t>אפריקה</w:t>
      </w:r>
      <w:r w:rsidR="00A74E7A">
        <w:rPr>
          <w:rFonts w:asciiTheme="majorHAnsi" w:hAnsiTheme="majorHAnsi" w:cstheme="majorHAnsi" w:hint="cs"/>
          <w:sz w:val="28"/>
          <w:szCs w:val="28"/>
          <w:rtl/>
        </w:rPr>
        <w:t>,</w:t>
      </w:r>
      <w:r w:rsidR="001675AA">
        <w:rPr>
          <w:rFonts w:asciiTheme="majorHAnsi" w:hAnsiTheme="majorHAnsi" w:cstheme="majorHAnsi" w:hint="cs"/>
          <w:sz w:val="28"/>
          <w:szCs w:val="28"/>
          <w:rtl/>
        </w:rPr>
        <w:t xml:space="preserve"> ה</w:t>
      </w:r>
      <w:r w:rsidR="00782A31">
        <w:rPr>
          <w:rFonts w:asciiTheme="majorHAnsi" w:hAnsiTheme="majorHAnsi" w:cstheme="majorHAnsi" w:hint="cs"/>
          <w:sz w:val="28"/>
          <w:szCs w:val="28"/>
          <w:rtl/>
        </w:rPr>
        <w:t>מארג החברתי היה מושתת</w:t>
      </w:r>
      <w:r w:rsidR="001675AA">
        <w:rPr>
          <w:rFonts w:asciiTheme="majorHAnsi" w:hAnsiTheme="majorHAnsi" w:cstheme="majorHAnsi" w:hint="cs"/>
          <w:sz w:val="28"/>
          <w:szCs w:val="28"/>
          <w:rtl/>
        </w:rPr>
        <w:t xml:space="preserve"> על פי קבוצות גיל</w:t>
      </w:r>
      <w:r w:rsidR="002576C4">
        <w:rPr>
          <w:rFonts w:asciiTheme="majorHAnsi" w:hAnsiTheme="majorHAnsi" w:cstheme="majorHAnsi" w:hint="cs"/>
          <w:sz w:val="28"/>
          <w:szCs w:val="28"/>
          <w:rtl/>
        </w:rPr>
        <w:t>,</w:t>
      </w:r>
      <w:r w:rsidR="001675AA">
        <w:rPr>
          <w:rFonts w:asciiTheme="majorHAnsi" w:hAnsiTheme="majorHAnsi" w:cstheme="majorHAnsi" w:hint="cs"/>
          <w:sz w:val="28"/>
          <w:szCs w:val="28"/>
          <w:rtl/>
        </w:rPr>
        <w:t xml:space="preserve">  אצל הגרבו שלושה</w:t>
      </w:r>
      <w:r w:rsidR="00A74E7A">
        <w:rPr>
          <w:rFonts w:asciiTheme="majorHAnsi" w:hAnsiTheme="majorHAnsi" w:cstheme="majorHAnsi" w:hint="cs"/>
          <w:sz w:val="28"/>
          <w:szCs w:val="28"/>
          <w:rtl/>
        </w:rPr>
        <w:t xml:space="preserve"> :</w:t>
      </w:r>
    </w:p>
    <w:p w14:paraId="7E17A153" w14:textId="642775D1" w:rsidR="001675AA" w:rsidRDefault="001675AA" w:rsidP="001216F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המבוגרים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gnbade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 המתפקדים כמועצת היישוב</w:t>
      </w:r>
      <w:r w:rsidR="00A74E7A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6B94D8F9" w14:textId="58DFD1A1" w:rsidR="001675AA" w:rsidRDefault="001675AA" w:rsidP="001216F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גיל הביניים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sedibo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 גברים בגיל הביניים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בעלי משפחות וכ' </w:t>
      </w:r>
      <w:r w:rsidR="00A74E7A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4854B0FB" w14:textId="6DCA144C" w:rsidR="001675AA" w:rsidRDefault="001675AA" w:rsidP="001216F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צעירים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keyabo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 חסרי השפעה פוליטית</w:t>
      </w:r>
      <w:r w:rsidR="00A74E7A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A74E7A">
        <w:rPr>
          <w:rFonts w:asciiTheme="majorHAnsi" w:hAnsiTheme="majorHAnsi" w:cstheme="majorHAnsi"/>
          <w:sz w:val="28"/>
          <w:szCs w:val="28"/>
          <w:rtl/>
        </w:rPr>
        <w:t>–</w:t>
      </w:r>
      <w:r w:rsidR="00A74E7A">
        <w:rPr>
          <w:rFonts w:asciiTheme="majorHAnsi" w:hAnsiTheme="majorHAnsi" w:cstheme="majorHAnsi" w:hint="cs"/>
          <w:sz w:val="28"/>
          <w:szCs w:val="28"/>
          <w:rtl/>
        </w:rPr>
        <w:t xml:space="preserve"> מתפקדים כקבוצות עבודה </w:t>
      </w:r>
      <w:proofErr w:type="spellStart"/>
      <w:r w:rsidR="00A74E7A">
        <w:rPr>
          <w:rFonts w:asciiTheme="majorHAnsi" w:hAnsiTheme="majorHAnsi" w:cstheme="majorHAnsi" w:hint="cs"/>
          <w:sz w:val="28"/>
          <w:szCs w:val="28"/>
          <w:rtl/>
        </w:rPr>
        <w:t>וכ</w:t>
      </w:r>
      <w:proofErr w:type="spellEnd"/>
      <w:r w:rsidR="00A74E7A">
        <w:rPr>
          <w:rFonts w:asciiTheme="majorHAnsi" w:hAnsiTheme="majorHAnsi" w:cstheme="majorHAnsi" w:hint="cs"/>
          <w:sz w:val="28"/>
          <w:szCs w:val="28"/>
          <w:rtl/>
        </w:rPr>
        <w:t>׳.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</w:p>
    <w:p w14:paraId="74167601" w14:textId="77777777" w:rsidR="008D6643" w:rsidRDefault="008D6643" w:rsidP="001216F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תפקיד חשוב אחר הינו של </w:t>
      </w:r>
      <w:proofErr w:type="spellStart"/>
      <w:r>
        <w:rPr>
          <w:rFonts w:asciiTheme="majorHAnsi" w:hAnsiTheme="majorHAnsi" w:cstheme="majorHAnsi"/>
          <w:sz w:val="28"/>
          <w:szCs w:val="28"/>
        </w:rPr>
        <w:t>krogba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שר הצבא, אשר נבחר על ידי קבוצת גיל הביניים </w:t>
      </w:r>
    </w:p>
    <w:p w14:paraId="1CBA08FD" w14:textId="7B2F9811" w:rsidR="005B3E45" w:rsidRDefault="005B3E45" w:rsidP="005B3E45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מעמדות ספציפיים שהנם </w:t>
      </w:r>
      <w:r w:rsidR="00414FD3">
        <w:rPr>
          <w:rFonts w:asciiTheme="majorHAnsi" w:hAnsiTheme="majorHAnsi" w:cstheme="majorHAnsi" w:hint="cs"/>
          <w:sz w:val="28"/>
          <w:szCs w:val="28"/>
          <w:rtl/>
        </w:rPr>
        <w:t>חופשיים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ממבנה זה הינם של ה</w:t>
      </w:r>
      <w:proofErr w:type="spellStart"/>
      <w:r>
        <w:rPr>
          <w:rFonts w:asciiTheme="majorHAnsi" w:hAnsiTheme="majorHAnsi" w:cstheme="majorHAnsi"/>
          <w:sz w:val="28"/>
          <w:szCs w:val="28"/>
        </w:rPr>
        <w:t>deyabo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הרופאים </w:t>
      </w:r>
      <w:r w:rsidR="00895B91">
        <w:rPr>
          <w:rFonts w:asciiTheme="majorHAnsi" w:hAnsiTheme="majorHAnsi" w:cstheme="majorHAnsi" w:hint="cs"/>
          <w:sz w:val="28"/>
          <w:szCs w:val="28"/>
          <w:rtl/>
        </w:rPr>
        <w:t xml:space="preserve"> אשר </w:t>
      </w:r>
      <w:r w:rsidR="00C93B15">
        <w:rPr>
          <w:rFonts w:asciiTheme="majorHAnsi" w:hAnsiTheme="majorHAnsi" w:cstheme="majorHAnsi" w:hint="cs"/>
          <w:sz w:val="28"/>
          <w:szCs w:val="28"/>
          <w:rtl/>
        </w:rPr>
        <w:t>אחראים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על יחסי הגומלין בין הקבוצות וכן על היחסים בין חברי הקבוצות ועמותות סתרים פן מערב אפריקה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 w:rsidR="00960B79">
        <w:rPr>
          <w:rFonts w:asciiTheme="majorHAnsi" w:hAnsiTheme="majorHAnsi" w:cstheme="majorHAnsi" w:hint="cs"/>
          <w:sz w:val="28"/>
          <w:szCs w:val="28"/>
          <w:rtl/>
        </w:rPr>
        <w:t>עמותות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הנמרים / נחשים </w:t>
      </w:r>
      <w:proofErr w:type="spellStart"/>
      <w:r w:rsidR="00960B79">
        <w:rPr>
          <w:rFonts w:asciiTheme="majorHAnsi" w:hAnsiTheme="majorHAnsi" w:cstheme="majorHAnsi" w:hint="cs"/>
          <w:sz w:val="28"/>
          <w:szCs w:val="28"/>
          <w:rtl/>
        </w:rPr>
        <w:t>וכ</w:t>
      </w:r>
      <w:proofErr w:type="spellEnd"/>
      <w:r w:rsidR="00960B79">
        <w:rPr>
          <w:rFonts w:asciiTheme="majorHAnsi" w:hAnsiTheme="majorHAnsi" w:cstheme="majorHAnsi"/>
          <w:sz w:val="28"/>
          <w:szCs w:val="28"/>
        </w:rPr>
        <w:t>’</w:t>
      </w:r>
      <w:r w:rsidR="00960B79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27F798DE" w14:textId="77777777" w:rsidR="005B3E45" w:rsidRDefault="005B3E45" w:rsidP="005B3E45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בסמכותו של שר הצבא להחליט בניגוד למועצת הזקנים בזמני מלחמה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ולקחת פיקוד.</w:t>
      </w:r>
    </w:p>
    <w:p w14:paraId="60B05703" w14:textId="0B65FAF1" w:rsidR="005B3E45" w:rsidRDefault="004B4E01" w:rsidP="005B3E45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לפיכך </w:t>
      </w:r>
      <w:r w:rsidR="005B3E45">
        <w:rPr>
          <w:rFonts w:asciiTheme="majorHAnsi" w:hAnsiTheme="majorHAnsi" w:cstheme="majorHAnsi" w:hint="cs"/>
          <w:sz w:val="28"/>
          <w:szCs w:val="28"/>
          <w:rtl/>
        </w:rPr>
        <w:t xml:space="preserve">חשיבות </w:t>
      </w:r>
      <w:r w:rsidR="00436370">
        <w:rPr>
          <w:rFonts w:asciiTheme="majorHAnsi" w:hAnsiTheme="majorHAnsi" w:cstheme="majorHAnsi" w:hint="cs"/>
          <w:sz w:val="28"/>
          <w:szCs w:val="28"/>
          <w:rtl/>
        </w:rPr>
        <w:t>תפקיד זה גדולה ועל המתמודד בו לקבל את ברכת האורקל הנמצא</w:t>
      </w:r>
      <w:r w:rsidR="009802A2">
        <w:rPr>
          <w:rFonts w:asciiTheme="majorHAnsi" w:hAnsiTheme="majorHAnsi" w:cstheme="majorHAnsi"/>
          <w:sz w:val="28"/>
          <w:szCs w:val="28"/>
        </w:rPr>
        <w:t xml:space="preserve"> </w:t>
      </w:r>
      <w:r w:rsidR="009802A2">
        <w:rPr>
          <w:rFonts w:asciiTheme="majorHAnsi" w:hAnsiTheme="majorHAnsi" w:cstheme="majorHAnsi" w:hint="cs"/>
          <w:sz w:val="28"/>
          <w:szCs w:val="28"/>
          <w:rtl/>
        </w:rPr>
        <w:t>ברכס</w:t>
      </w:r>
      <w:r w:rsidR="00436370">
        <w:rPr>
          <w:rFonts w:asciiTheme="majorHAnsi" w:hAnsiTheme="majorHAnsi" w:cstheme="majorHAnsi" w:hint="cs"/>
          <w:sz w:val="28"/>
          <w:szCs w:val="28"/>
          <w:rtl/>
        </w:rPr>
        <w:t xml:space="preserve"> הרי</w:t>
      </w:r>
      <w:r w:rsidR="00D65BA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D65BA7">
        <w:rPr>
          <w:rFonts w:asciiTheme="majorHAnsi" w:hAnsiTheme="majorHAnsi" w:cstheme="majorHAnsi"/>
          <w:sz w:val="28"/>
          <w:szCs w:val="28"/>
        </w:rPr>
        <w:t xml:space="preserve">putu </w:t>
      </w:r>
      <w:r w:rsidR="00436370">
        <w:rPr>
          <w:rFonts w:asciiTheme="majorHAnsi" w:hAnsiTheme="majorHAnsi" w:cstheme="majorHAnsi" w:hint="cs"/>
          <w:sz w:val="28"/>
          <w:szCs w:val="28"/>
          <w:rtl/>
        </w:rPr>
        <w:t xml:space="preserve">כיום שמורת </w:t>
      </w:r>
      <w:proofErr w:type="spellStart"/>
      <w:r w:rsidR="00436370">
        <w:rPr>
          <w:rFonts w:asciiTheme="majorHAnsi" w:hAnsiTheme="majorHAnsi" w:cstheme="majorHAnsi"/>
          <w:sz w:val="28"/>
          <w:szCs w:val="28"/>
        </w:rPr>
        <w:t>sapo</w:t>
      </w:r>
      <w:proofErr w:type="spellEnd"/>
      <w:r w:rsidR="00436370">
        <w:rPr>
          <w:rFonts w:asciiTheme="majorHAnsi" w:hAnsiTheme="majorHAnsi" w:cstheme="majorHAnsi" w:hint="cs"/>
          <w:sz w:val="28"/>
          <w:szCs w:val="28"/>
          <w:rtl/>
        </w:rPr>
        <w:t xml:space="preserve">  </w:t>
      </w:r>
      <w:r w:rsidR="00ED7029">
        <w:rPr>
          <w:rFonts w:asciiTheme="majorHAnsi" w:hAnsiTheme="majorHAnsi" w:cstheme="majorHAnsi" w:hint="cs"/>
          <w:sz w:val="28"/>
          <w:szCs w:val="28"/>
          <w:rtl/>
        </w:rPr>
        <w:t>בליבריה .</w:t>
      </w:r>
      <w:r w:rsidR="00436370">
        <w:rPr>
          <w:rFonts w:asciiTheme="majorHAnsi" w:hAnsiTheme="majorHAnsi" w:cstheme="majorHAnsi" w:hint="cs"/>
          <w:sz w:val="28"/>
          <w:szCs w:val="28"/>
          <w:rtl/>
        </w:rPr>
        <w:t xml:space="preserve"> החלטת </w:t>
      </w:r>
      <w:r w:rsidR="00B32001">
        <w:rPr>
          <w:rFonts w:asciiTheme="majorHAnsi" w:hAnsiTheme="majorHAnsi" w:cstheme="majorHAnsi" w:hint="cs"/>
          <w:sz w:val="28"/>
          <w:szCs w:val="28"/>
          <w:rtl/>
        </w:rPr>
        <w:t xml:space="preserve">כוהן האורקל </w:t>
      </w:r>
      <w:r w:rsidR="00481A79">
        <w:rPr>
          <w:rFonts w:asciiTheme="majorHAnsi" w:hAnsiTheme="majorHAnsi" w:cstheme="majorHAnsi" w:hint="cs"/>
          <w:sz w:val="28"/>
          <w:szCs w:val="28"/>
          <w:rtl/>
        </w:rPr>
        <w:t>לגבי זהות שר הצבא הינה סופית ואינה נתנת לערעור.</w:t>
      </w:r>
    </w:p>
    <w:p w14:paraId="6806EA2D" w14:textId="152F41F9" w:rsidR="00481A79" w:rsidRDefault="00481A79" w:rsidP="005B3E45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תפקיד נוסף הינו של ה- </w:t>
      </w:r>
      <w:proofErr w:type="spellStart"/>
      <w:r>
        <w:rPr>
          <w:rFonts w:asciiTheme="majorHAnsi" w:hAnsiTheme="majorHAnsi" w:cstheme="majorHAnsi"/>
          <w:sz w:val="28"/>
          <w:szCs w:val="28"/>
        </w:rPr>
        <w:t>bodio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הנבחר גם הוא על ידי מועצת זקני הכפר ומשמש כמנהל הצד הדתי של חיי הקהילה וכן מתחזק את אש התמיד ואת בתי התפילה</w:t>
      </w:r>
      <w:r w:rsidR="00D74ECD">
        <w:rPr>
          <w:rFonts w:asciiTheme="majorHAnsi" w:hAnsiTheme="majorHAnsi" w:cstheme="majorHAnsi" w:hint="cs"/>
          <w:sz w:val="28"/>
          <w:szCs w:val="28"/>
          <w:rtl/>
        </w:rPr>
        <w:t>: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leopard mouth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בהן נמצאים תשמישי הטקסים.</w:t>
      </w:r>
    </w:p>
    <w:p w14:paraId="6C52A340" w14:textId="52E948CC" w:rsidR="00F70235" w:rsidRDefault="00F70235" w:rsidP="00204564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lastRenderedPageBreak/>
        <w:t xml:space="preserve">המיסיונרים הראשונים שהגיעו לאיזור </w:t>
      </w:r>
      <w:r>
        <w:rPr>
          <w:rFonts w:asciiTheme="majorHAnsi" w:hAnsiTheme="majorHAnsi" w:cstheme="majorHAnsi"/>
          <w:sz w:val="28"/>
          <w:szCs w:val="28"/>
        </w:rPr>
        <w:t xml:space="preserve">cape </w:t>
      </w:r>
      <w:proofErr w:type="spellStart"/>
      <w:r>
        <w:rPr>
          <w:rFonts w:asciiTheme="majorHAnsi" w:hAnsiTheme="majorHAnsi" w:cstheme="majorHAnsi"/>
          <w:sz w:val="28"/>
          <w:szCs w:val="28"/>
        </w:rPr>
        <w:t>palamas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בחוף הליברי </w:t>
      </w:r>
      <w:r w:rsidR="00D71569">
        <w:rPr>
          <w:rFonts w:asciiTheme="majorHAnsi" w:hAnsiTheme="majorHAnsi" w:cstheme="majorHAnsi" w:hint="cs"/>
          <w:sz w:val="28"/>
          <w:szCs w:val="28"/>
          <w:rtl/>
        </w:rPr>
        <w:t xml:space="preserve">הופתעו ממידת המורכבות של המערכות השלטוניות </w:t>
      </w:r>
      <w:r w:rsidR="00B3075F">
        <w:rPr>
          <w:rFonts w:asciiTheme="majorHAnsi" w:hAnsiTheme="majorHAnsi" w:cstheme="majorHAnsi" w:hint="cs"/>
          <w:sz w:val="28"/>
          <w:szCs w:val="28"/>
          <w:rtl/>
        </w:rPr>
        <w:t xml:space="preserve">הנהוגות ביישובי </w:t>
      </w:r>
      <w:proofErr w:type="spellStart"/>
      <w:r w:rsidR="00B3075F">
        <w:rPr>
          <w:rFonts w:asciiTheme="majorHAnsi" w:hAnsiTheme="majorHAnsi" w:cstheme="majorHAnsi" w:hint="cs"/>
          <w:sz w:val="28"/>
          <w:szCs w:val="28"/>
          <w:rtl/>
        </w:rPr>
        <w:t>הגרבו</w:t>
      </w:r>
      <w:proofErr w:type="spellEnd"/>
      <w:r w:rsidR="00B3075F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וכן ממנהגי הטאבו והקבורה </w:t>
      </w:r>
      <w:r w:rsidR="004433EC">
        <w:rPr>
          <w:rFonts w:asciiTheme="majorHAnsi" w:hAnsiTheme="majorHAnsi" w:cstheme="majorHAnsi" w:hint="cs"/>
          <w:sz w:val="28"/>
          <w:szCs w:val="28"/>
          <w:rtl/>
        </w:rPr>
        <w:t>וכן מ</w:t>
      </w:r>
      <w:r w:rsidR="00E02752">
        <w:rPr>
          <w:rFonts w:asciiTheme="majorHAnsi" w:hAnsiTheme="majorHAnsi" w:cstheme="majorHAnsi" w:hint="cs"/>
          <w:sz w:val="28"/>
          <w:szCs w:val="28"/>
          <w:rtl/>
        </w:rPr>
        <w:t xml:space="preserve">לבושו בשחור של הכוהן </w:t>
      </w:r>
      <w:proofErr w:type="spellStart"/>
      <w:r w:rsidR="00E02752">
        <w:rPr>
          <w:rFonts w:asciiTheme="majorHAnsi" w:hAnsiTheme="majorHAnsi" w:cstheme="majorHAnsi"/>
          <w:sz w:val="28"/>
          <w:szCs w:val="28"/>
        </w:rPr>
        <w:t>bodio</w:t>
      </w:r>
      <w:proofErr w:type="spellEnd"/>
      <w:r w:rsidR="00E02752">
        <w:rPr>
          <w:rFonts w:asciiTheme="majorHAnsi" w:hAnsiTheme="majorHAnsi" w:cstheme="majorHAnsi" w:hint="cs"/>
          <w:sz w:val="28"/>
          <w:szCs w:val="28"/>
          <w:rtl/>
        </w:rPr>
        <w:t xml:space="preserve"> ומגוון תפקידיו הכוללים בין השאר את תחזוקת אש תמיד והמזבח בעל הקרנות</w:t>
      </w:r>
      <w:r w:rsidR="00204564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B3075F">
        <w:rPr>
          <w:rFonts w:asciiTheme="majorHAnsi" w:hAnsiTheme="majorHAnsi" w:cstheme="majorHAnsi" w:hint="cs"/>
          <w:sz w:val="28"/>
          <w:szCs w:val="28"/>
          <w:rtl/>
        </w:rPr>
        <w:t>ופ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B3075F">
        <w:rPr>
          <w:rFonts w:asciiTheme="majorHAnsi" w:hAnsiTheme="majorHAnsi" w:cstheme="majorHAnsi" w:hint="cs"/>
          <w:sz w:val="28"/>
          <w:szCs w:val="28"/>
          <w:rtl/>
        </w:rPr>
        <w:t xml:space="preserve">תחו תאוריות ארוכות בדבר מוצאם של </w:t>
      </w:r>
      <w:proofErr w:type="spellStart"/>
      <w:r w:rsidR="00B3075F">
        <w:rPr>
          <w:rFonts w:asciiTheme="majorHAnsi" w:hAnsiTheme="majorHAnsi" w:cstheme="majorHAnsi" w:hint="cs"/>
          <w:sz w:val="28"/>
          <w:szCs w:val="28"/>
          <w:rtl/>
        </w:rPr>
        <w:t>הגרבו</w:t>
      </w:r>
      <w:proofErr w:type="spellEnd"/>
      <w:r w:rsidR="00B3075F">
        <w:rPr>
          <w:rFonts w:asciiTheme="majorHAnsi" w:hAnsiTheme="majorHAnsi" w:cstheme="majorHAnsi" w:hint="cs"/>
          <w:sz w:val="28"/>
          <w:szCs w:val="28"/>
          <w:rtl/>
        </w:rPr>
        <w:t xml:space="preserve"> מהיהדות.</w:t>
      </w:r>
    </w:p>
    <w:p w14:paraId="60E486F1" w14:textId="1A4B07E0" w:rsidR="007B7AF5" w:rsidRDefault="007B7AF5" w:rsidP="00F81AE8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מנויים של נושאי המשרות </w:t>
      </w:r>
      <w:r w:rsidR="00204564">
        <w:rPr>
          <w:rFonts w:asciiTheme="majorHAnsi" w:hAnsiTheme="majorHAnsi" w:cstheme="majorHAnsi" w:hint="cs"/>
          <w:sz w:val="28"/>
          <w:szCs w:val="28"/>
          <w:rtl/>
        </w:rPr>
        <w:t xml:space="preserve">לכול החיים </w:t>
      </w:r>
      <w:r>
        <w:rPr>
          <w:rFonts w:asciiTheme="majorHAnsi" w:hAnsiTheme="majorHAnsi" w:cstheme="majorHAnsi" w:hint="cs"/>
          <w:sz w:val="28"/>
          <w:szCs w:val="28"/>
          <w:rtl/>
        </w:rPr>
        <w:t>מאפשר מעקב אחר ההיסטוריה של כול יישוב וישוב מיום היווסדו כולל שמות המכהנים ותאריכי מותם .</w:t>
      </w:r>
    </w:p>
    <w:p w14:paraId="3A19B593" w14:textId="40E2B16A" w:rsidR="00870849" w:rsidRDefault="0065551A" w:rsidP="00B3075F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אחד מהמיתוסים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המייסד</w:t>
      </w:r>
      <w:r>
        <w:rPr>
          <w:rFonts w:asciiTheme="majorHAnsi" w:hAnsiTheme="majorHAnsi" w:cstheme="majorHAnsi" w:hint="cs"/>
          <w:sz w:val="28"/>
          <w:szCs w:val="28"/>
          <w:rtl/>
        </w:rPr>
        <w:t>ים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של </w:t>
      </w:r>
      <w:proofErr w:type="spellStart"/>
      <w:r w:rsidR="007B7AF5">
        <w:rPr>
          <w:rFonts w:asciiTheme="majorHAnsi" w:hAnsiTheme="majorHAnsi" w:cstheme="majorHAnsi" w:hint="cs"/>
          <w:sz w:val="28"/>
          <w:szCs w:val="28"/>
          <w:rtl/>
        </w:rPr>
        <w:t>הגרבו</w:t>
      </w:r>
      <w:proofErr w:type="spellEnd"/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מתחיל בשנת 1699 כאשר</w:t>
      </w:r>
      <w:r w:rsidR="005206B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75EAC">
        <w:rPr>
          <w:rFonts w:asciiTheme="majorHAnsi" w:hAnsiTheme="majorHAnsi" w:cstheme="majorHAnsi" w:hint="cs"/>
          <w:sz w:val="28"/>
          <w:szCs w:val="28"/>
          <w:rtl/>
        </w:rPr>
        <w:t xml:space="preserve">מפחד צייד האדם יוצאת 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>קבוצה</w:t>
      </w:r>
      <w:r w:rsidR="006B3910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6B3910">
        <w:rPr>
          <w:rFonts w:asciiTheme="majorHAnsi" w:hAnsiTheme="majorHAnsi" w:cstheme="majorHAnsi" w:hint="cs"/>
          <w:sz w:val="28"/>
          <w:szCs w:val="28"/>
          <w:rtl/>
        </w:rPr>
        <w:t>מאיזור</w:t>
      </w:r>
      <w:proofErr w:type="spellEnd"/>
      <w:r w:rsidR="006B3910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6B3910">
        <w:rPr>
          <w:rFonts w:asciiTheme="majorHAnsi" w:hAnsiTheme="majorHAnsi" w:cstheme="majorHAnsi"/>
          <w:sz w:val="28"/>
          <w:szCs w:val="28"/>
        </w:rPr>
        <w:t xml:space="preserve">Niger 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7E4DD1">
        <w:rPr>
          <w:rFonts w:asciiTheme="majorHAnsi" w:hAnsiTheme="majorHAnsi" w:cstheme="majorHAnsi" w:hint="cs"/>
          <w:sz w:val="28"/>
          <w:szCs w:val="28"/>
          <w:rtl/>
        </w:rPr>
        <w:t xml:space="preserve">המונהגת על ידי אב מייסד </w:t>
      </w:r>
      <w:r w:rsidR="00073C28">
        <w:rPr>
          <w:rFonts w:asciiTheme="majorHAnsi" w:hAnsiTheme="majorHAnsi" w:cstheme="majorHAnsi" w:hint="cs"/>
          <w:sz w:val="28"/>
          <w:szCs w:val="28"/>
          <w:rtl/>
        </w:rPr>
        <w:t>בשם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 </w:t>
      </w:r>
      <w:proofErr w:type="spellStart"/>
      <w:r w:rsidR="007B7AF5">
        <w:rPr>
          <w:rFonts w:asciiTheme="majorHAnsi" w:hAnsiTheme="majorHAnsi" w:cstheme="majorHAnsi"/>
          <w:sz w:val="28"/>
          <w:szCs w:val="28"/>
        </w:rPr>
        <w:t>pudi</w:t>
      </w:r>
      <w:proofErr w:type="spellEnd"/>
      <w:r w:rsidR="007B7A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B7AF5">
        <w:rPr>
          <w:rFonts w:asciiTheme="majorHAnsi" w:hAnsiTheme="majorHAnsi" w:cstheme="majorHAnsi"/>
          <w:sz w:val="28"/>
          <w:szCs w:val="28"/>
        </w:rPr>
        <w:t>momolla</w:t>
      </w:r>
      <w:proofErr w:type="spellEnd"/>
      <w:r w:rsidR="007B7AF5">
        <w:rPr>
          <w:rFonts w:asciiTheme="majorHAnsi" w:hAnsiTheme="majorHAnsi" w:cstheme="majorHAnsi"/>
          <w:sz w:val="28"/>
          <w:szCs w:val="28"/>
        </w:rPr>
        <w:t xml:space="preserve"> 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1F0AC3">
        <w:rPr>
          <w:rFonts w:asciiTheme="majorHAnsi" w:hAnsiTheme="majorHAnsi" w:cstheme="majorHAnsi" w:hint="cs"/>
          <w:sz w:val="28"/>
          <w:szCs w:val="28"/>
          <w:rtl/>
        </w:rPr>
        <w:t xml:space="preserve"> לכיוון איזור החוף</w:t>
      </w:r>
      <w:r w:rsidR="00D70129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1F0AC3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חלק מהמסע במורד הנהרות התנהל בסירות  </w:t>
      </w:r>
      <w:r w:rsidR="00D70129">
        <w:rPr>
          <w:rFonts w:asciiTheme="majorHAnsi" w:hAnsiTheme="majorHAnsi" w:cstheme="majorHAnsi" w:hint="cs"/>
          <w:sz w:val="28"/>
          <w:szCs w:val="28"/>
          <w:rtl/>
        </w:rPr>
        <w:t>אשר התהפכו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7B7AF5">
        <w:rPr>
          <w:rFonts w:asciiTheme="majorHAnsi" w:hAnsiTheme="majorHAnsi" w:cstheme="majorHAnsi"/>
          <w:sz w:val="28"/>
          <w:szCs w:val="28"/>
        </w:rPr>
        <w:t>wlebo</w:t>
      </w:r>
      <w:proofErr w:type="spellEnd"/>
      <w:r w:rsidR="007B7AF5">
        <w:rPr>
          <w:rFonts w:asciiTheme="majorHAnsi" w:hAnsiTheme="majorHAnsi" w:cstheme="majorHAnsi"/>
          <w:sz w:val="28"/>
          <w:szCs w:val="28"/>
        </w:rPr>
        <w:t xml:space="preserve"> – capsizers 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ואנשיהם שחו לחוף</w:t>
      </w:r>
      <w:r w:rsidR="00631068">
        <w:rPr>
          <w:rFonts w:asciiTheme="majorHAnsi" w:hAnsiTheme="majorHAnsi" w:cstheme="majorHAnsi" w:hint="cs"/>
          <w:sz w:val="28"/>
          <w:szCs w:val="28"/>
          <w:rtl/>
        </w:rPr>
        <w:t xml:space="preserve"> ה-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 </w:t>
      </w:r>
      <w:proofErr w:type="spellStart"/>
      <w:r w:rsidR="00870849">
        <w:rPr>
          <w:rFonts w:asciiTheme="majorHAnsi" w:hAnsiTheme="majorHAnsi" w:cstheme="majorHAnsi"/>
          <w:sz w:val="28"/>
          <w:szCs w:val="28"/>
        </w:rPr>
        <w:t>wlebo</w:t>
      </w:r>
      <w:proofErr w:type="spellEnd"/>
      <w:r w:rsidR="00870849">
        <w:rPr>
          <w:rFonts w:asciiTheme="majorHAnsi" w:hAnsiTheme="majorHAnsi" w:cstheme="majorHAnsi"/>
          <w:sz w:val="28"/>
          <w:szCs w:val="28"/>
        </w:rPr>
        <w:t xml:space="preserve"> </w:t>
      </w:r>
      <w:r w:rsidR="00870849">
        <w:rPr>
          <w:rFonts w:asciiTheme="majorHAnsi" w:hAnsiTheme="majorHAnsi" w:cstheme="majorHAnsi" w:hint="cs"/>
          <w:sz w:val="28"/>
          <w:szCs w:val="28"/>
          <w:rtl/>
        </w:rPr>
        <w:t xml:space="preserve">הינם האבות המייסדים של ה- </w:t>
      </w:r>
      <w:r w:rsidR="00870849">
        <w:rPr>
          <w:rFonts w:asciiTheme="majorHAnsi" w:hAnsiTheme="majorHAnsi" w:cstheme="majorHAnsi"/>
          <w:sz w:val="28"/>
          <w:szCs w:val="28"/>
        </w:rPr>
        <w:t xml:space="preserve">We </w:t>
      </w:r>
      <w:r w:rsidR="00870849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0757A312" w14:textId="53EB62A8" w:rsidR="00B3075F" w:rsidRDefault="00870849" w:rsidP="00B3075F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האחרים שהצליחו לעבור את המפלים היו זריזים כקופים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glebo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gle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people</w:t>
      </w:r>
      <w:r w:rsidR="007B7AF5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104C5">
        <w:rPr>
          <w:rFonts w:asciiTheme="majorHAnsi" w:hAnsiTheme="majorHAnsi" w:cstheme="majorHAnsi" w:hint="cs"/>
          <w:sz w:val="28"/>
          <w:szCs w:val="28"/>
          <w:rtl/>
        </w:rPr>
        <w:t xml:space="preserve">הינם הגרבו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אנשי הקוף.</w:t>
      </w:r>
    </w:p>
    <w:p w14:paraId="481794C6" w14:textId="41E2B19E" w:rsidR="00B3075F" w:rsidRDefault="00870849" w:rsidP="00870849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מיתוס מייסד נוסף הינו הימצאותה </w:t>
      </w:r>
      <w:r w:rsidR="00452557">
        <w:rPr>
          <w:rFonts w:asciiTheme="majorHAnsi" w:hAnsiTheme="majorHAnsi" w:cstheme="majorHAnsi" w:hint="cs"/>
          <w:sz w:val="28"/>
          <w:szCs w:val="28"/>
          <w:rtl/>
        </w:rPr>
        <w:t xml:space="preserve">במעמקי אגם </w:t>
      </w:r>
      <w:r w:rsidR="007E64D3">
        <w:rPr>
          <w:rFonts w:asciiTheme="majorHAnsi" w:hAnsiTheme="majorHAnsi" w:cstheme="majorHAnsi" w:hint="cs"/>
          <w:sz w:val="28"/>
          <w:szCs w:val="28"/>
          <w:rtl/>
        </w:rPr>
        <w:t xml:space="preserve">בקרבת הרי </w:t>
      </w:r>
      <w:r w:rsidR="00437690">
        <w:rPr>
          <w:rFonts w:asciiTheme="majorHAnsi" w:hAnsiTheme="majorHAnsi" w:cstheme="majorHAnsi"/>
          <w:sz w:val="28"/>
          <w:szCs w:val="28"/>
        </w:rPr>
        <w:t>putu</w:t>
      </w:r>
      <w:r w:rsidR="007E64D3">
        <w:rPr>
          <w:rFonts w:asciiTheme="majorHAnsi" w:hAnsiTheme="majorHAnsi" w:cstheme="majorHAnsi" w:hint="cs"/>
          <w:sz w:val="28"/>
          <w:szCs w:val="28"/>
          <w:rtl/>
        </w:rPr>
        <w:t>של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שן פיל המכילה חומר קסם </w:t>
      </w:r>
      <w:r w:rsidR="00342F1C">
        <w:rPr>
          <w:rFonts w:asciiTheme="majorHAnsi" w:hAnsiTheme="majorHAnsi" w:cstheme="majorHAnsi" w:hint="cs"/>
          <w:sz w:val="28"/>
          <w:szCs w:val="28"/>
          <w:rtl/>
        </w:rPr>
        <w:t xml:space="preserve">אשר כוחה </w:t>
      </w:r>
      <w:r w:rsidR="00FC145A"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342F1C">
        <w:rPr>
          <w:rFonts w:asciiTheme="majorHAnsi" w:hAnsiTheme="majorHAnsi" w:cstheme="majorHAnsi" w:hint="cs"/>
          <w:sz w:val="28"/>
          <w:szCs w:val="28"/>
          <w:rtl/>
        </w:rPr>
        <w:t>אפשר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את כיבוש מישור החוף</w:t>
      </w:r>
      <w:r w:rsidR="00EB066F">
        <w:rPr>
          <w:rFonts w:asciiTheme="majorHAnsi" w:hAnsiTheme="majorHAnsi" w:cstheme="majorHAnsi" w:hint="cs"/>
          <w:sz w:val="28"/>
          <w:szCs w:val="28"/>
          <w:rtl/>
        </w:rPr>
        <w:t>.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ורק צייד שיכול לצלול ולמשותה מהמים י</w:t>
      </w:r>
      <w:r w:rsidR="00FC145A">
        <w:rPr>
          <w:rFonts w:asciiTheme="majorHAnsi" w:hAnsiTheme="majorHAnsi" w:cstheme="majorHAnsi" w:hint="cs"/>
          <w:sz w:val="28"/>
          <w:szCs w:val="28"/>
          <w:rtl/>
        </w:rPr>
        <w:t xml:space="preserve">וכל להנהיג את הקבוצה.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עם השלמת המשימה </w:t>
      </w:r>
      <w:r w:rsidR="00394AB5">
        <w:rPr>
          <w:rFonts w:asciiTheme="majorHAnsi" w:hAnsiTheme="majorHAnsi" w:cstheme="majorHAnsi" w:hint="cs"/>
          <w:sz w:val="28"/>
          <w:szCs w:val="28"/>
          <w:rtl/>
        </w:rPr>
        <w:t>תהפוך שן הפיל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לצמיד מתכת </w:t>
      </w:r>
      <w:r>
        <w:rPr>
          <w:rFonts w:asciiTheme="majorHAnsi" w:hAnsiTheme="majorHAnsi" w:cstheme="majorHAnsi"/>
          <w:sz w:val="28"/>
          <w:szCs w:val="28"/>
          <w:rtl/>
        </w:rPr>
        <w:t>–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94AB5">
        <w:rPr>
          <w:rFonts w:asciiTheme="majorHAnsi" w:hAnsiTheme="majorHAnsi" w:cstheme="majorHAnsi" w:hint="cs"/>
          <w:sz w:val="28"/>
          <w:szCs w:val="28"/>
          <w:rtl/>
        </w:rPr>
        <w:t>שי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סמל </w:t>
      </w:r>
      <w:r w:rsidR="00B86155">
        <w:rPr>
          <w:rFonts w:asciiTheme="majorHAnsi" w:hAnsiTheme="majorHAnsi" w:cstheme="majorHAnsi" w:hint="cs"/>
          <w:sz w:val="28"/>
          <w:szCs w:val="28"/>
          <w:rtl/>
        </w:rPr>
        <w:t>את בחירתו למנהיג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. הצייד הראשון שחזר עם צמיד המתכת </w:t>
      </w:r>
      <w:r w:rsidR="00C85C67">
        <w:rPr>
          <w:rFonts w:asciiTheme="majorHAnsi" w:hAnsiTheme="majorHAnsi" w:cstheme="majorHAnsi" w:hint="cs"/>
          <w:sz w:val="28"/>
          <w:szCs w:val="28"/>
          <w:rtl/>
        </w:rPr>
        <w:t>והפך למנהיג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C85C67">
        <w:rPr>
          <w:rFonts w:asciiTheme="majorHAnsi" w:hAnsiTheme="majorHAnsi" w:cstheme="majorHAnsi" w:hint="cs"/>
          <w:sz w:val="28"/>
          <w:szCs w:val="28"/>
          <w:rtl/>
        </w:rPr>
        <w:t xml:space="preserve">היה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3D684C">
        <w:rPr>
          <w:rFonts w:asciiTheme="majorHAnsi" w:hAnsiTheme="majorHAnsi" w:cstheme="majorHAnsi"/>
          <w:sz w:val="28"/>
          <w:szCs w:val="28"/>
        </w:rPr>
        <w:t>nyama</w:t>
      </w:r>
      <w:proofErr w:type="spellEnd"/>
      <w:r w:rsidR="003D684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684C">
        <w:rPr>
          <w:rFonts w:asciiTheme="majorHAnsi" w:hAnsiTheme="majorHAnsi" w:cstheme="majorHAnsi"/>
          <w:sz w:val="28"/>
          <w:szCs w:val="28"/>
        </w:rPr>
        <w:t>kewa</w:t>
      </w:r>
      <w:proofErr w:type="spellEnd"/>
      <w:r w:rsidR="00C85C67">
        <w:rPr>
          <w:rFonts w:asciiTheme="majorHAnsi" w:hAnsiTheme="majorHAnsi" w:cstheme="majorHAnsi" w:hint="cs"/>
          <w:sz w:val="28"/>
          <w:szCs w:val="28"/>
          <w:rtl/>
        </w:rPr>
        <w:t xml:space="preserve"> . </w:t>
      </w:r>
    </w:p>
    <w:p w14:paraId="4BB3425A" w14:textId="665DA9D2" w:rsidR="00870849" w:rsidRDefault="00870849" w:rsidP="003D4B36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בדרכם למישור החוף עוצרים האבות המייסדים 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ומקימים עיר </w:t>
      </w:r>
      <w:r w:rsidR="003D684C">
        <w:rPr>
          <w:rFonts w:asciiTheme="majorHAnsi" w:hAnsiTheme="majorHAnsi" w:cstheme="majorHAnsi"/>
          <w:sz w:val="28"/>
          <w:szCs w:val="28"/>
          <w:rtl/>
        </w:rPr>
        <w:t>–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3D684C">
        <w:rPr>
          <w:rFonts w:asciiTheme="majorHAnsi" w:hAnsiTheme="majorHAnsi" w:cstheme="majorHAnsi"/>
          <w:sz w:val="28"/>
          <w:szCs w:val="28"/>
        </w:rPr>
        <w:t>pahn</w:t>
      </w:r>
      <w:proofErr w:type="spellEnd"/>
      <w:r w:rsidR="003D684C">
        <w:rPr>
          <w:rFonts w:asciiTheme="majorHAnsi" w:hAnsiTheme="majorHAnsi" w:cstheme="majorHAnsi"/>
          <w:sz w:val="28"/>
          <w:szCs w:val="28"/>
        </w:rPr>
        <w:t xml:space="preserve"> 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 המזוהה עם </w:t>
      </w:r>
      <w:proofErr w:type="spellStart"/>
      <w:r w:rsidR="003D684C">
        <w:rPr>
          <w:rFonts w:asciiTheme="majorHAnsi" w:hAnsiTheme="majorHAnsi" w:cstheme="majorHAnsi"/>
          <w:sz w:val="28"/>
          <w:szCs w:val="28"/>
        </w:rPr>
        <w:t>zwedru</w:t>
      </w:r>
      <w:proofErr w:type="spellEnd"/>
      <w:r w:rsidR="003D684C">
        <w:rPr>
          <w:rFonts w:asciiTheme="majorHAnsi" w:hAnsiTheme="majorHAnsi" w:cstheme="majorHAnsi"/>
          <w:sz w:val="28"/>
          <w:szCs w:val="28"/>
        </w:rPr>
        <w:t xml:space="preserve"> 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1468ED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מרכז האדמיניסטרטיבי של </w:t>
      </w:r>
      <w:r w:rsidR="003D684C">
        <w:rPr>
          <w:rFonts w:asciiTheme="majorHAnsi" w:hAnsiTheme="majorHAnsi" w:cstheme="majorHAnsi"/>
          <w:sz w:val="28"/>
          <w:szCs w:val="28"/>
        </w:rPr>
        <w:t xml:space="preserve">grand </w:t>
      </w:r>
      <w:proofErr w:type="spellStart"/>
      <w:r w:rsidR="003D684C">
        <w:rPr>
          <w:rFonts w:asciiTheme="majorHAnsi" w:hAnsiTheme="majorHAnsi" w:cstheme="majorHAnsi"/>
          <w:sz w:val="28"/>
          <w:szCs w:val="28"/>
        </w:rPr>
        <w:t>gedeh</w:t>
      </w:r>
      <w:proofErr w:type="spellEnd"/>
      <w:r w:rsidR="003D684C">
        <w:rPr>
          <w:rFonts w:asciiTheme="majorHAnsi" w:hAnsiTheme="majorHAnsi" w:cstheme="majorHAnsi"/>
          <w:sz w:val="28"/>
          <w:szCs w:val="28"/>
        </w:rPr>
        <w:t xml:space="preserve"> county 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D4B36">
        <w:rPr>
          <w:rFonts w:asciiTheme="majorHAnsi" w:hAnsiTheme="majorHAnsi" w:cstheme="majorHAnsi" w:hint="cs"/>
          <w:sz w:val="28"/>
          <w:szCs w:val="28"/>
          <w:rtl/>
        </w:rPr>
        <w:t xml:space="preserve">.אשר כוללים את רכס 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הרי </w:t>
      </w:r>
      <w:proofErr w:type="spellStart"/>
      <w:r w:rsidR="003D684C">
        <w:rPr>
          <w:rFonts w:asciiTheme="majorHAnsi" w:hAnsiTheme="majorHAnsi" w:cstheme="majorHAnsi"/>
          <w:sz w:val="28"/>
          <w:szCs w:val="28"/>
        </w:rPr>
        <w:t>puttu</w:t>
      </w:r>
      <w:proofErr w:type="spellEnd"/>
      <w:r w:rsidR="003D684C">
        <w:rPr>
          <w:rFonts w:asciiTheme="majorHAnsi" w:hAnsiTheme="majorHAnsi" w:cstheme="majorHAnsi"/>
          <w:sz w:val="28"/>
          <w:szCs w:val="28"/>
        </w:rPr>
        <w:t xml:space="preserve"> 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  כיום שמורת </w:t>
      </w:r>
      <w:proofErr w:type="spellStart"/>
      <w:r w:rsidR="003D684C">
        <w:rPr>
          <w:rFonts w:asciiTheme="majorHAnsi" w:hAnsiTheme="majorHAnsi" w:cstheme="majorHAnsi"/>
          <w:sz w:val="28"/>
          <w:szCs w:val="28"/>
        </w:rPr>
        <w:t>sapo</w:t>
      </w:r>
      <w:proofErr w:type="spellEnd"/>
      <w:r w:rsidR="003D684C">
        <w:rPr>
          <w:rFonts w:asciiTheme="majorHAnsi" w:hAnsiTheme="majorHAnsi" w:cstheme="majorHAnsi"/>
          <w:sz w:val="28"/>
          <w:szCs w:val="28"/>
        </w:rPr>
        <w:t xml:space="preserve"> 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01AD0">
        <w:rPr>
          <w:rFonts w:asciiTheme="majorHAnsi" w:hAnsiTheme="majorHAnsi" w:cstheme="majorHAnsi" w:hint="cs"/>
          <w:sz w:val="28"/>
          <w:szCs w:val="28"/>
          <w:rtl/>
        </w:rPr>
        <w:t>ב</w:t>
      </w:r>
      <w:r w:rsidR="003D684C">
        <w:rPr>
          <w:rFonts w:asciiTheme="majorHAnsi" w:hAnsiTheme="majorHAnsi" w:cstheme="majorHAnsi" w:hint="cs"/>
          <w:sz w:val="28"/>
          <w:szCs w:val="28"/>
          <w:rtl/>
        </w:rPr>
        <w:t>ליבריה.</w:t>
      </w:r>
    </w:p>
    <w:p w14:paraId="1B1AE899" w14:textId="55F4923E" w:rsidR="00471FB7" w:rsidRDefault="003D684C" w:rsidP="00471FB7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עיר זו משמשת עד היום למיקום האורקל</w:t>
      </w:r>
      <w:r w:rsidR="00901AD0">
        <w:rPr>
          <w:rFonts w:asciiTheme="majorHAnsi" w:hAnsiTheme="majorHAnsi" w:cstheme="majorHAnsi" w:hint="cs"/>
          <w:sz w:val="28"/>
          <w:szCs w:val="28"/>
          <w:rtl/>
        </w:rPr>
        <w:t xml:space="preserve"> אשר את ברכתו מבקשים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B250D4">
        <w:rPr>
          <w:rFonts w:asciiTheme="majorHAnsi" w:hAnsiTheme="majorHAnsi" w:cstheme="majorHAnsi" w:hint="cs"/>
          <w:sz w:val="28"/>
          <w:szCs w:val="28"/>
          <w:rtl/>
        </w:rPr>
        <w:t>עם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מנוי שר צבא חדש.</w:t>
      </w:r>
    </w:p>
    <w:p w14:paraId="0C99BE49" w14:textId="160A2DA0" w:rsidR="00CD7E54" w:rsidRDefault="0061646A" w:rsidP="00471FB7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בידודם</w:t>
      </w:r>
      <w:r w:rsidR="0031142A">
        <w:rPr>
          <w:rFonts w:asciiTheme="majorHAnsi" w:hAnsiTheme="majorHAnsi" w:cstheme="majorHAnsi" w:hint="cs"/>
          <w:sz w:val="28"/>
          <w:szCs w:val="28"/>
          <w:rtl/>
        </w:rPr>
        <w:t xml:space="preserve"> הפיזי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1142A">
        <w:rPr>
          <w:rFonts w:asciiTheme="majorHAnsi" w:hAnsiTheme="majorHAnsi" w:cstheme="majorHAnsi" w:hint="cs"/>
          <w:sz w:val="28"/>
          <w:szCs w:val="28"/>
          <w:rtl/>
        </w:rPr>
        <w:t xml:space="preserve">של כפרי הגרבו </w:t>
      </w:r>
      <w:r>
        <w:rPr>
          <w:rFonts w:asciiTheme="majorHAnsi" w:hAnsiTheme="majorHAnsi" w:cstheme="majorHAnsi" w:hint="cs"/>
          <w:sz w:val="28"/>
          <w:szCs w:val="28"/>
          <w:rtl/>
        </w:rPr>
        <w:t>הגובלים בשמורה ו</w:t>
      </w:r>
      <w:r w:rsidR="00CD5594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141292"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326244">
        <w:rPr>
          <w:rFonts w:asciiTheme="majorHAnsi" w:hAnsiTheme="majorHAnsi" w:cstheme="majorHAnsi" w:hint="cs"/>
          <w:sz w:val="28"/>
          <w:szCs w:val="28"/>
          <w:rtl/>
        </w:rPr>
        <w:t>יראה</w:t>
      </w:r>
      <w:r w:rsidR="00141292">
        <w:rPr>
          <w:rFonts w:asciiTheme="majorHAnsi" w:hAnsiTheme="majorHAnsi" w:cstheme="majorHAnsi" w:hint="cs"/>
          <w:sz w:val="28"/>
          <w:szCs w:val="28"/>
          <w:rtl/>
        </w:rPr>
        <w:t xml:space="preserve"> מעצם הזכרת שמם</w:t>
      </w:r>
      <w:r w:rsidR="00CD5594">
        <w:rPr>
          <w:rFonts w:asciiTheme="majorHAnsi" w:hAnsiTheme="majorHAnsi" w:cstheme="majorHAnsi" w:hint="cs"/>
          <w:sz w:val="28"/>
          <w:szCs w:val="28"/>
          <w:rtl/>
        </w:rPr>
        <w:t xml:space="preserve"> הג</w:t>
      </w:r>
      <w:r w:rsidR="00141292">
        <w:rPr>
          <w:rFonts w:asciiTheme="majorHAnsi" w:hAnsiTheme="majorHAnsi" w:cstheme="majorHAnsi" w:hint="cs"/>
          <w:sz w:val="28"/>
          <w:szCs w:val="28"/>
          <w:rtl/>
        </w:rPr>
        <w:t xml:space="preserve">נו </w:t>
      </w:r>
      <w:r w:rsidR="00CD5594">
        <w:rPr>
          <w:rFonts w:asciiTheme="majorHAnsi" w:hAnsiTheme="majorHAnsi" w:cstheme="majorHAnsi" w:hint="cs"/>
          <w:sz w:val="28"/>
          <w:szCs w:val="28"/>
          <w:rtl/>
        </w:rPr>
        <w:t>ע</w:t>
      </w:r>
      <w:r w:rsidR="00141292">
        <w:rPr>
          <w:rFonts w:asciiTheme="majorHAnsi" w:hAnsiTheme="majorHAnsi" w:cstheme="majorHAnsi" w:hint="cs"/>
          <w:sz w:val="28"/>
          <w:szCs w:val="28"/>
          <w:rtl/>
        </w:rPr>
        <w:t xml:space="preserve">ל הקהילה לאורך מלחמת </w:t>
      </w:r>
      <w:r w:rsidR="00E40AAD">
        <w:rPr>
          <w:rFonts w:asciiTheme="majorHAnsi" w:hAnsiTheme="majorHAnsi" w:cstheme="majorHAnsi" w:hint="cs"/>
          <w:sz w:val="28"/>
          <w:szCs w:val="28"/>
          <w:rtl/>
        </w:rPr>
        <w:t>האזרחים</w:t>
      </w:r>
      <w:r w:rsidR="00CB4A21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284183">
        <w:rPr>
          <w:rFonts w:asciiTheme="majorHAnsi" w:hAnsiTheme="majorHAnsi" w:cstheme="majorHAnsi" w:hint="cs"/>
          <w:sz w:val="28"/>
          <w:szCs w:val="28"/>
          <w:rtl/>
        </w:rPr>
        <w:t xml:space="preserve">שהתנהלה </w:t>
      </w:r>
      <w:r w:rsidR="00E40AAD">
        <w:rPr>
          <w:rFonts w:asciiTheme="majorHAnsi" w:hAnsiTheme="majorHAnsi" w:cstheme="majorHAnsi" w:hint="cs"/>
          <w:sz w:val="28"/>
          <w:szCs w:val="28"/>
          <w:rtl/>
        </w:rPr>
        <w:t xml:space="preserve">בליבריה </w:t>
      </w:r>
      <w:r w:rsidR="00DD1C2F">
        <w:rPr>
          <w:rFonts w:asciiTheme="majorHAnsi" w:hAnsiTheme="majorHAnsi" w:cstheme="majorHAnsi" w:hint="cs"/>
          <w:sz w:val="28"/>
          <w:szCs w:val="28"/>
          <w:rtl/>
        </w:rPr>
        <w:t>במהלך שנות התשעים</w:t>
      </w:r>
      <w:r w:rsidR="003512E5">
        <w:rPr>
          <w:rFonts w:asciiTheme="majorHAnsi" w:hAnsiTheme="majorHAnsi" w:cstheme="majorHAnsi" w:hint="cs"/>
          <w:sz w:val="28"/>
          <w:szCs w:val="28"/>
          <w:rtl/>
        </w:rPr>
        <w:t>,</w:t>
      </w:r>
      <w:r w:rsidR="0002423C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AD5077">
        <w:rPr>
          <w:rFonts w:asciiTheme="majorHAnsi" w:hAnsiTheme="majorHAnsi" w:cstheme="majorHAnsi" w:hint="cs"/>
          <w:sz w:val="28"/>
          <w:szCs w:val="28"/>
          <w:rtl/>
        </w:rPr>
        <w:t>והגרבו נעזבו לנפשם.</w:t>
      </w:r>
      <w:r w:rsidR="00DD1C2F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AD5077">
        <w:rPr>
          <w:rFonts w:asciiTheme="majorHAnsi" w:hAnsiTheme="majorHAnsi" w:cstheme="majorHAnsi" w:hint="cs"/>
          <w:sz w:val="28"/>
          <w:szCs w:val="28"/>
          <w:rtl/>
        </w:rPr>
        <w:t>בשנת</w:t>
      </w:r>
      <w:r w:rsidR="00495104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AD507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495104">
        <w:rPr>
          <w:rFonts w:asciiTheme="majorHAnsi" w:hAnsiTheme="majorHAnsi" w:cstheme="majorHAnsi" w:hint="cs"/>
          <w:sz w:val="28"/>
          <w:szCs w:val="28"/>
          <w:rtl/>
        </w:rPr>
        <w:t xml:space="preserve">2015 </w:t>
      </w:r>
      <w:r w:rsidR="00AD5077">
        <w:rPr>
          <w:rFonts w:asciiTheme="majorHAnsi" w:hAnsiTheme="majorHAnsi" w:cstheme="majorHAnsi" w:hint="cs"/>
          <w:sz w:val="28"/>
          <w:szCs w:val="28"/>
          <w:rtl/>
        </w:rPr>
        <w:t>נוצר קשר עם</w:t>
      </w:r>
      <w:r w:rsidR="00495104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321A8F">
        <w:rPr>
          <w:rFonts w:asciiTheme="majorHAnsi" w:hAnsiTheme="majorHAnsi" w:cstheme="majorHAnsi"/>
          <w:sz w:val="28"/>
          <w:szCs w:val="28"/>
        </w:rPr>
        <w:t>mr</w:t>
      </w:r>
      <w:proofErr w:type="spellEnd"/>
      <w:r w:rsidR="00321A8F">
        <w:rPr>
          <w:rFonts w:asciiTheme="majorHAnsi" w:hAnsiTheme="majorHAnsi" w:cstheme="majorHAnsi"/>
          <w:sz w:val="28"/>
          <w:szCs w:val="28"/>
        </w:rPr>
        <w:t xml:space="preserve"> Williams </w:t>
      </w:r>
      <w:r w:rsidR="00321A8F">
        <w:rPr>
          <w:rFonts w:asciiTheme="majorHAnsi" w:hAnsiTheme="majorHAnsi" w:cstheme="majorHAnsi" w:hint="cs"/>
          <w:sz w:val="28"/>
          <w:szCs w:val="28"/>
          <w:rtl/>
        </w:rPr>
        <w:t xml:space="preserve"> אשר </w:t>
      </w:r>
      <w:r w:rsidR="00CD7E54">
        <w:rPr>
          <w:rFonts w:asciiTheme="majorHAnsi" w:hAnsiTheme="majorHAnsi" w:cstheme="majorHAnsi" w:hint="cs"/>
          <w:sz w:val="28"/>
          <w:szCs w:val="28"/>
          <w:rtl/>
        </w:rPr>
        <w:t>שמש</w:t>
      </w:r>
      <w:r w:rsidR="00321A8F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CF4029">
        <w:rPr>
          <w:rFonts w:asciiTheme="majorHAnsi" w:hAnsiTheme="majorHAnsi" w:cstheme="majorHAnsi" w:hint="cs"/>
          <w:sz w:val="28"/>
          <w:szCs w:val="28"/>
          <w:rtl/>
        </w:rPr>
        <w:t xml:space="preserve"> כ- </w:t>
      </w:r>
      <w:proofErr w:type="spellStart"/>
      <w:r w:rsidR="00CF4029">
        <w:rPr>
          <w:rFonts w:asciiTheme="majorHAnsi" w:hAnsiTheme="majorHAnsi" w:cstheme="majorHAnsi"/>
          <w:sz w:val="28"/>
          <w:szCs w:val="28"/>
        </w:rPr>
        <w:t>bodyo</w:t>
      </w:r>
      <w:proofErr w:type="spellEnd"/>
      <w:r w:rsidR="00CF4029">
        <w:rPr>
          <w:rFonts w:asciiTheme="majorHAnsi" w:hAnsiTheme="majorHAnsi" w:cstheme="majorHAnsi"/>
          <w:sz w:val="28"/>
          <w:szCs w:val="28"/>
        </w:rPr>
        <w:t xml:space="preserve"> </w:t>
      </w:r>
      <w:r w:rsidR="00E7476B">
        <w:rPr>
          <w:rFonts w:asciiTheme="majorHAnsi" w:hAnsiTheme="majorHAnsi" w:cstheme="majorHAnsi" w:hint="cs"/>
          <w:sz w:val="28"/>
          <w:szCs w:val="28"/>
          <w:rtl/>
        </w:rPr>
        <w:t xml:space="preserve"> באחת הקהילות</w:t>
      </w:r>
      <w:r w:rsidR="00A66953">
        <w:rPr>
          <w:rFonts w:asciiTheme="majorHAnsi" w:hAnsiTheme="majorHAnsi" w:cstheme="majorHAnsi" w:hint="cs"/>
          <w:sz w:val="28"/>
          <w:szCs w:val="28"/>
          <w:rtl/>
        </w:rPr>
        <w:t xml:space="preserve"> לשם מימון עבודות </w:t>
      </w:r>
      <w:r w:rsidR="00194059">
        <w:rPr>
          <w:rFonts w:asciiTheme="majorHAnsi" w:hAnsiTheme="majorHAnsi" w:cstheme="majorHAnsi" w:hint="cs"/>
          <w:sz w:val="28"/>
          <w:szCs w:val="28"/>
          <w:rtl/>
        </w:rPr>
        <w:t xml:space="preserve">תשתית </w:t>
      </w:r>
      <w:r w:rsidR="00A66953">
        <w:rPr>
          <w:rFonts w:asciiTheme="majorHAnsi" w:hAnsiTheme="majorHAnsi" w:cstheme="majorHAnsi" w:hint="cs"/>
          <w:sz w:val="28"/>
          <w:szCs w:val="28"/>
          <w:rtl/>
        </w:rPr>
        <w:t>בכפר</w:t>
      </w:r>
      <w:r w:rsidR="001A5E62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</w:p>
    <w:p w14:paraId="6DEB2334" w14:textId="2905EAAC" w:rsidR="00C269B9" w:rsidRDefault="00CD7E54" w:rsidP="00471FB7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פגישות נערכו מחוץ לכפר </w:t>
      </w:r>
      <w:r w:rsidR="001C54D7">
        <w:rPr>
          <w:rFonts w:asciiTheme="majorHAnsi" w:hAnsiTheme="majorHAnsi" w:cstheme="majorHAnsi" w:hint="cs"/>
          <w:sz w:val="28"/>
          <w:szCs w:val="28"/>
          <w:rtl/>
        </w:rPr>
        <w:t xml:space="preserve">ב </w:t>
      </w:r>
      <w:r w:rsidR="001C54D7">
        <w:rPr>
          <w:rFonts w:asciiTheme="majorHAnsi" w:hAnsiTheme="majorHAnsi" w:cstheme="majorHAnsi"/>
          <w:sz w:val="28"/>
          <w:szCs w:val="28"/>
          <w:rtl/>
        </w:rPr>
        <w:t>–</w:t>
      </w:r>
      <w:r w:rsidR="001C54D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1C54D7">
        <w:rPr>
          <w:rFonts w:asciiTheme="majorHAnsi" w:hAnsiTheme="majorHAnsi" w:cstheme="majorHAnsi"/>
          <w:sz w:val="28"/>
          <w:szCs w:val="28"/>
        </w:rPr>
        <w:t xml:space="preserve">hunting lounge </w:t>
      </w:r>
      <w:r w:rsidR="001C54D7">
        <w:rPr>
          <w:rFonts w:asciiTheme="majorHAnsi" w:hAnsiTheme="majorHAnsi" w:cstheme="majorHAnsi" w:hint="cs"/>
          <w:sz w:val="28"/>
          <w:szCs w:val="28"/>
          <w:rtl/>
        </w:rPr>
        <w:t xml:space="preserve"> מקומי</w:t>
      </w:r>
      <w:r w:rsidR="00040459">
        <w:rPr>
          <w:rFonts w:asciiTheme="majorHAnsi" w:hAnsiTheme="majorHAnsi" w:cstheme="majorHAnsi" w:hint="cs"/>
          <w:sz w:val="28"/>
          <w:szCs w:val="28"/>
          <w:rtl/>
        </w:rPr>
        <w:t xml:space="preserve"> ליד </w:t>
      </w:r>
      <w:proofErr w:type="spellStart"/>
      <w:r w:rsidR="00040459">
        <w:rPr>
          <w:rFonts w:asciiTheme="majorHAnsi" w:hAnsiTheme="majorHAnsi" w:cstheme="majorHAnsi"/>
          <w:sz w:val="28"/>
          <w:szCs w:val="28"/>
        </w:rPr>
        <w:t>zerikore</w:t>
      </w:r>
      <w:proofErr w:type="spellEnd"/>
      <w:r w:rsidR="001C54D7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</w:p>
    <w:p w14:paraId="5D1904E0" w14:textId="78D57C20" w:rsidR="008152FB" w:rsidRDefault="003F31B2" w:rsidP="000532DF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עם</w:t>
      </w:r>
      <w:r w:rsidR="00C269B9">
        <w:rPr>
          <w:rFonts w:asciiTheme="majorHAnsi" w:hAnsiTheme="majorHAnsi" w:cstheme="majorHAnsi" w:hint="cs"/>
          <w:sz w:val="28"/>
          <w:szCs w:val="28"/>
          <w:rtl/>
        </w:rPr>
        <w:t xml:space="preserve"> העמקת הקשר</w:t>
      </w:r>
      <w:r w:rsidR="006A02A5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80795B">
        <w:rPr>
          <w:rFonts w:asciiTheme="majorHAnsi" w:hAnsiTheme="majorHAnsi" w:cstheme="majorHAnsi" w:hint="cs"/>
          <w:sz w:val="28"/>
          <w:szCs w:val="28"/>
          <w:rtl/>
        </w:rPr>
        <w:t xml:space="preserve">הועברו המפגשים לעיר עצמה </w:t>
      </w:r>
      <w:r w:rsidR="008574C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574C2">
        <w:rPr>
          <w:rFonts w:asciiTheme="majorHAnsi" w:hAnsiTheme="majorHAnsi" w:cstheme="majorHAnsi"/>
          <w:sz w:val="28"/>
          <w:szCs w:val="28"/>
        </w:rPr>
        <w:t>sapo</w:t>
      </w:r>
      <w:proofErr w:type="spellEnd"/>
      <w:r w:rsidR="008574C2">
        <w:rPr>
          <w:rFonts w:asciiTheme="majorHAnsi" w:hAnsiTheme="majorHAnsi" w:cstheme="majorHAnsi"/>
          <w:sz w:val="28"/>
          <w:szCs w:val="28"/>
        </w:rPr>
        <w:t xml:space="preserve"> .</w:t>
      </w:r>
      <w:r w:rsidR="0080795B">
        <w:rPr>
          <w:rFonts w:asciiTheme="majorHAnsi" w:hAnsiTheme="majorHAnsi" w:cstheme="majorHAnsi"/>
          <w:sz w:val="28"/>
          <w:szCs w:val="28"/>
          <w:rtl/>
        </w:rPr>
        <w:t>–</w:t>
      </w:r>
      <w:r w:rsidR="0080795B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80795B">
        <w:rPr>
          <w:rFonts w:asciiTheme="majorHAnsi" w:hAnsiTheme="majorHAnsi" w:cstheme="majorHAnsi"/>
          <w:sz w:val="28"/>
          <w:szCs w:val="28"/>
        </w:rPr>
        <w:t>John Davis</w:t>
      </w:r>
      <w:r w:rsidR="008574C2">
        <w:rPr>
          <w:rFonts w:asciiTheme="majorHAnsi" w:hAnsiTheme="majorHAnsi" w:cstheme="majorHAnsi"/>
          <w:sz w:val="28"/>
          <w:szCs w:val="28"/>
        </w:rPr>
        <w:t xml:space="preserve"> town </w:t>
      </w:r>
    </w:p>
    <w:p w14:paraId="7184DF67" w14:textId="29EF7BDC" w:rsidR="00F25933" w:rsidRDefault="00B458AB" w:rsidP="00B458AB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במסגרת המסעות ו</w:t>
      </w:r>
      <w:r w:rsidR="00D3164E">
        <w:rPr>
          <w:rFonts w:asciiTheme="majorHAnsi" w:hAnsiTheme="majorHAnsi" w:cstheme="majorHAnsi" w:hint="cs"/>
          <w:sz w:val="28"/>
          <w:szCs w:val="28"/>
          <w:rtl/>
        </w:rPr>
        <w:t>המפגשים אף הודגם השימו</w:t>
      </w:r>
      <w:r w:rsidR="000532DF">
        <w:rPr>
          <w:rFonts w:asciiTheme="majorHAnsi" w:hAnsiTheme="majorHAnsi" w:cstheme="majorHAnsi" w:hint="cs"/>
          <w:sz w:val="28"/>
          <w:szCs w:val="28"/>
          <w:rtl/>
        </w:rPr>
        <w:t xml:space="preserve">ש </w:t>
      </w:r>
      <w:r w:rsidR="00F74BD3">
        <w:rPr>
          <w:rFonts w:asciiTheme="majorHAnsi" w:hAnsiTheme="majorHAnsi" w:cstheme="majorHAnsi" w:hint="cs"/>
          <w:sz w:val="28"/>
          <w:szCs w:val="28"/>
          <w:rtl/>
        </w:rPr>
        <w:t>בתשמישי הקודש שנמכרו-</w:t>
      </w:r>
      <w:r w:rsidR="001E428F">
        <w:rPr>
          <w:rFonts w:asciiTheme="majorHAnsi" w:hAnsiTheme="majorHAnsi" w:cstheme="majorHAnsi" w:hint="cs"/>
          <w:sz w:val="28"/>
          <w:szCs w:val="28"/>
          <w:rtl/>
        </w:rPr>
        <w:t xml:space="preserve"> לדוגמא לוחות הצד </w:t>
      </w:r>
      <w:r w:rsidR="00F25933">
        <w:rPr>
          <w:rFonts w:asciiTheme="majorHAnsi" w:hAnsiTheme="majorHAnsi" w:cstheme="majorHAnsi"/>
          <w:sz w:val="28"/>
          <w:szCs w:val="28"/>
          <w:rtl/>
        </w:rPr>
        <w:t>–</w:t>
      </w:r>
      <w:r w:rsidR="001E428F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F25933">
        <w:rPr>
          <w:rFonts w:asciiTheme="majorHAnsi" w:hAnsiTheme="majorHAnsi" w:cstheme="majorHAnsi"/>
          <w:sz w:val="28"/>
          <w:szCs w:val="28"/>
        </w:rPr>
        <w:t>Grebo</w:t>
      </w:r>
      <w:proofErr w:type="spellEnd"/>
      <w:r w:rsidR="00F25933">
        <w:rPr>
          <w:rFonts w:asciiTheme="majorHAnsi" w:hAnsiTheme="majorHAnsi" w:cstheme="majorHAnsi"/>
          <w:sz w:val="28"/>
          <w:szCs w:val="28"/>
        </w:rPr>
        <w:t xml:space="preserve"> Board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F25933">
        <w:rPr>
          <w:rFonts w:asciiTheme="majorHAnsi" w:hAnsiTheme="majorHAnsi" w:cstheme="majorHAnsi" w:hint="cs"/>
          <w:sz w:val="28"/>
          <w:szCs w:val="28"/>
          <w:rtl/>
        </w:rPr>
        <w:t xml:space="preserve">המשמשות </w:t>
      </w:r>
      <w:r w:rsidR="00CA5624">
        <w:rPr>
          <w:rFonts w:asciiTheme="majorHAnsi" w:hAnsiTheme="majorHAnsi" w:cstheme="majorHAnsi" w:hint="cs"/>
          <w:sz w:val="28"/>
          <w:szCs w:val="28"/>
          <w:rtl/>
        </w:rPr>
        <w:t xml:space="preserve">לכראוגרפיה של </w:t>
      </w:r>
      <w:r w:rsidR="0097654B">
        <w:rPr>
          <w:rFonts w:asciiTheme="majorHAnsi" w:hAnsiTheme="majorHAnsi" w:cstheme="majorHAnsi" w:hint="cs"/>
          <w:sz w:val="28"/>
          <w:szCs w:val="28"/>
          <w:rtl/>
        </w:rPr>
        <w:t>טקס</w:t>
      </w:r>
      <w:r w:rsidR="00961937"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4D7476">
        <w:rPr>
          <w:rFonts w:asciiTheme="majorHAnsi" w:hAnsiTheme="majorHAnsi" w:cstheme="majorHAnsi" w:hint="cs"/>
          <w:sz w:val="28"/>
          <w:szCs w:val="28"/>
          <w:rtl/>
        </w:rPr>
        <w:t xml:space="preserve"> פולחן הא</w:t>
      </w:r>
      <w:r w:rsidR="00D82E53">
        <w:rPr>
          <w:rFonts w:asciiTheme="majorHAnsi" w:hAnsiTheme="majorHAnsi" w:cstheme="majorHAnsi" w:hint="cs"/>
          <w:sz w:val="28"/>
          <w:szCs w:val="28"/>
          <w:rtl/>
        </w:rPr>
        <w:t>בות</w:t>
      </w:r>
      <w:r w:rsidR="004D7476">
        <w:rPr>
          <w:rFonts w:asciiTheme="majorHAnsi" w:hAnsiTheme="majorHAnsi" w:cstheme="majorHAnsi" w:hint="cs"/>
          <w:sz w:val="28"/>
          <w:szCs w:val="28"/>
          <w:rtl/>
        </w:rPr>
        <w:t xml:space="preserve"> ורוחות היער </w:t>
      </w:r>
      <w:r w:rsidR="00FF7268">
        <w:rPr>
          <w:rFonts w:asciiTheme="majorHAnsi" w:hAnsiTheme="majorHAnsi" w:cstheme="majorHAnsi" w:hint="cs"/>
          <w:sz w:val="28"/>
          <w:szCs w:val="28"/>
          <w:rtl/>
        </w:rPr>
        <w:t>ה</w:t>
      </w:r>
      <w:r w:rsidR="004D7476">
        <w:rPr>
          <w:rFonts w:asciiTheme="majorHAnsi" w:hAnsiTheme="majorHAnsi" w:cstheme="majorHAnsi" w:hint="cs"/>
          <w:sz w:val="28"/>
          <w:szCs w:val="28"/>
          <w:rtl/>
        </w:rPr>
        <w:t xml:space="preserve">מתבצע </w:t>
      </w:r>
      <w:r w:rsidR="00FF7268">
        <w:rPr>
          <w:rFonts w:asciiTheme="majorHAnsi" w:hAnsiTheme="majorHAnsi" w:cstheme="majorHAnsi" w:hint="cs"/>
          <w:sz w:val="28"/>
          <w:szCs w:val="28"/>
          <w:rtl/>
        </w:rPr>
        <w:t>על ידי חבר</w:t>
      </w:r>
      <w:r w:rsidR="00961937">
        <w:rPr>
          <w:rFonts w:asciiTheme="majorHAnsi" w:hAnsiTheme="majorHAnsi" w:cstheme="majorHAnsi" w:hint="cs"/>
          <w:sz w:val="28"/>
          <w:szCs w:val="28"/>
          <w:rtl/>
        </w:rPr>
        <w:t>י</w:t>
      </w:r>
      <w:r w:rsidR="00FF7268">
        <w:rPr>
          <w:rFonts w:asciiTheme="majorHAnsi" w:hAnsiTheme="majorHAnsi" w:cstheme="majorHAnsi" w:hint="cs"/>
          <w:sz w:val="28"/>
          <w:szCs w:val="28"/>
          <w:rtl/>
        </w:rPr>
        <w:t xml:space="preserve"> העמותה </w:t>
      </w:r>
      <w:r w:rsidR="00D82E53">
        <w:rPr>
          <w:rFonts w:asciiTheme="majorHAnsi" w:hAnsiTheme="majorHAnsi" w:cstheme="majorHAnsi" w:hint="cs"/>
          <w:sz w:val="28"/>
          <w:szCs w:val="28"/>
          <w:rtl/>
        </w:rPr>
        <w:t xml:space="preserve">בשעות לילה בעומק היער הקדוש </w:t>
      </w:r>
      <w:r w:rsidR="00E844D9">
        <w:rPr>
          <w:rFonts w:asciiTheme="majorHAnsi" w:hAnsiTheme="majorHAnsi" w:cstheme="majorHAnsi" w:hint="cs"/>
          <w:sz w:val="28"/>
          <w:szCs w:val="28"/>
          <w:rtl/>
        </w:rPr>
        <w:t xml:space="preserve">בינות </w:t>
      </w:r>
      <w:r w:rsidR="00B10795">
        <w:rPr>
          <w:rFonts w:asciiTheme="majorHAnsi" w:hAnsiTheme="majorHAnsi" w:cstheme="majorHAnsi" w:hint="cs"/>
          <w:sz w:val="28"/>
          <w:szCs w:val="28"/>
          <w:rtl/>
        </w:rPr>
        <w:t>לשורשי ה-</w:t>
      </w:r>
      <w:r w:rsidR="00E844D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E844D9">
        <w:rPr>
          <w:rFonts w:asciiTheme="majorHAnsi" w:hAnsiTheme="majorHAnsi" w:cstheme="majorHAnsi"/>
          <w:sz w:val="28"/>
          <w:szCs w:val="28"/>
        </w:rPr>
        <w:t>cotton silk tree</w:t>
      </w:r>
      <w:r w:rsidR="00B10795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</w:p>
    <w:p w14:paraId="162DA59F" w14:textId="77777777" w:rsidR="00741F8C" w:rsidRDefault="00741F8C" w:rsidP="00B458AB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66A3ADBA" w14:textId="5E0E7E0A" w:rsidR="002F0999" w:rsidRDefault="00587F86" w:rsidP="004326FE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lastRenderedPageBreak/>
        <w:t>בין שתי קהילות הגרבו בחוף השנהב ובליבריה</w:t>
      </w:r>
      <w:r w:rsidR="00506F1B">
        <w:rPr>
          <w:rFonts w:asciiTheme="majorHAnsi" w:hAnsiTheme="majorHAnsi" w:cstheme="majorHAnsi" w:hint="cs"/>
          <w:sz w:val="28"/>
          <w:szCs w:val="28"/>
          <w:rtl/>
        </w:rPr>
        <w:t xml:space="preserve"> קיימים עד היום קשרים עמוקים </w:t>
      </w:r>
      <w:r w:rsidR="00506F1B">
        <w:rPr>
          <w:rFonts w:asciiTheme="majorHAnsi" w:hAnsiTheme="majorHAnsi" w:cstheme="majorHAnsi"/>
          <w:sz w:val="28"/>
          <w:szCs w:val="28"/>
          <w:rtl/>
        </w:rPr>
        <w:t>–</w:t>
      </w:r>
      <w:r w:rsidR="00506F1B">
        <w:rPr>
          <w:rFonts w:asciiTheme="majorHAnsi" w:hAnsiTheme="majorHAnsi" w:cstheme="majorHAnsi" w:hint="cs"/>
          <w:sz w:val="28"/>
          <w:szCs w:val="28"/>
          <w:rtl/>
        </w:rPr>
        <w:t xml:space="preserve"> כולל כמקובל קשרי חתונה </w:t>
      </w:r>
      <w:r w:rsidR="007D7650">
        <w:rPr>
          <w:rFonts w:asciiTheme="majorHAnsi" w:hAnsiTheme="majorHAnsi" w:cstheme="majorHAnsi" w:hint="cs"/>
          <w:sz w:val="28"/>
          <w:szCs w:val="28"/>
          <w:rtl/>
        </w:rPr>
        <w:t xml:space="preserve">המאפשרים הרחבת מעגלים מעבר לקבוצה הקטנה.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F53DC">
        <w:rPr>
          <w:rFonts w:asciiTheme="majorHAnsi" w:hAnsiTheme="majorHAnsi" w:cstheme="majorHAnsi" w:hint="cs"/>
          <w:sz w:val="28"/>
          <w:szCs w:val="28"/>
          <w:rtl/>
        </w:rPr>
        <w:t xml:space="preserve">ממשלת ליבריה קדם מלחמת האזרחים </w:t>
      </w:r>
      <w:r w:rsidR="004A57B4">
        <w:rPr>
          <w:rFonts w:asciiTheme="majorHAnsi" w:hAnsiTheme="majorHAnsi" w:cstheme="majorHAnsi" w:hint="cs"/>
          <w:sz w:val="28"/>
          <w:szCs w:val="28"/>
          <w:rtl/>
        </w:rPr>
        <w:t xml:space="preserve">נתנה את חסותה </w:t>
      </w:r>
      <w:r w:rsidR="00462D0E">
        <w:rPr>
          <w:rFonts w:asciiTheme="majorHAnsi" w:hAnsiTheme="majorHAnsi" w:cstheme="majorHAnsi" w:hint="cs"/>
          <w:sz w:val="28"/>
          <w:szCs w:val="28"/>
          <w:rtl/>
        </w:rPr>
        <w:t>למחנות היער</w:t>
      </w:r>
      <w:r w:rsidR="009F3239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  <w:r w:rsidR="002F0999">
        <w:rPr>
          <w:rFonts w:asciiTheme="majorHAnsi" w:hAnsiTheme="majorHAnsi" w:cstheme="majorHAnsi" w:hint="cs"/>
          <w:sz w:val="28"/>
          <w:szCs w:val="28"/>
          <w:rtl/>
        </w:rPr>
        <w:t xml:space="preserve">אשר </w:t>
      </w:r>
      <w:r w:rsidR="009960BC">
        <w:rPr>
          <w:rFonts w:asciiTheme="majorHAnsi" w:hAnsiTheme="majorHAnsi" w:cstheme="majorHAnsi" w:hint="cs"/>
          <w:sz w:val="28"/>
          <w:szCs w:val="28"/>
          <w:rtl/>
        </w:rPr>
        <w:t>אירחו</w:t>
      </w:r>
      <w:r w:rsidR="002F0999">
        <w:rPr>
          <w:rFonts w:asciiTheme="majorHAnsi" w:hAnsiTheme="majorHAnsi" w:cstheme="majorHAnsi" w:hint="cs"/>
          <w:sz w:val="28"/>
          <w:szCs w:val="28"/>
          <w:rtl/>
        </w:rPr>
        <w:t xml:space="preserve"> קבוצות </w:t>
      </w:r>
      <w:r w:rsidR="00434D02">
        <w:rPr>
          <w:rFonts w:asciiTheme="majorHAnsi" w:hAnsiTheme="majorHAnsi" w:cstheme="majorHAnsi" w:hint="cs"/>
          <w:sz w:val="28"/>
          <w:szCs w:val="28"/>
          <w:rtl/>
        </w:rPr>
        <w:t xml:space="preserve">שהגיעו מחוף השנהב ומגינאה השכנה אשר בה </w:t>
      </w:r>
      <w:r w:rsidR="00471CB1">
        <w:rPr>
          <w:rFonts w:asciiTheme="majorHAnsi" w:hAnsiTheme="majorHAnsi" w:cstheme="majorHAnsi" w:hint="cs"/>
          <w:sz w:val="28"/>
          <w:szCs w:val="28"/>
          <w:rtl/>
        </w:rPr>
        <w:t>הקיום של טקסי היער נאסר לחלוטין.</w:t>
      </w:r>
    </w:p>
    <w:p w14:paraId="7E26C93C" w14:textId="77777777" w:rsidR="0044397B" w:rsidRDefault="00471CB1" w:rsidP="00394FA4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ממשלת מונרוביה</w:t>
      </w:r>
      <w:r w:rsidR="009F323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אף </w:t>
      </w:r>
      <w:r w:rsidR="009F3239">
        <w:rPr>
          <w:rFonts w:asciiTheme="majorHAnsi" w:hAnsiTheme="majorHAnsi" w:cstheme="majorHAnsi" w:hint="cs"/>
          <w:sz w:val="28"/>
          <w:szCs w:val="28"/>
          <w:rtl/>
        </w:rPr>
        <w:t>תמכה בהקמת מוזאון מקומי</w:t>
      </w:r>
      <w:r w:rsidR="00033CCC">
        <w:rPr>
          <w:rFonts w:asciiTheme="majorHAnsi" w:hAnsiTheme="majorHAnsi" w:cstheme="majorHAnsi" w:hint="cs"/>
          <w:sz w:val="28"/>
          <w:szCs w:val="28"/>
          <w:rtl/>
        </w:rPr>
        <w:t xml:space="preserve"> לתרבויות היער </w:t>
      </w:r>
      <w:r w:rsidR="00D17880">
        <w:rPr>
          <w:rFonts w:asciiTheme="majorHAnsi" w:hAnsiTheme="majorHAnsi" w:cstheme="majorHAnsi" w:hint="cs"/>
          <w:sz w:val="28"/>
          <w:szCs w:val="28"/>
          <w:rtl/>
        </w:rPr>
        <w:t xml:space="preserve">שהוקם על ידי </w:t>
      </w:r>
      <w:r w:rsidR="00D17880">
        <w:rPr>
          <w:rFonts w:asciiTheme="majorHAnsi" w:hAnsiTheme="majorHAnsi" w:cstheme="majorHAnsi"/>
          <w:sz w:val="28"/>
          <w:szCs w:val="28"/>
        </w:rPr>
        <w:t xml:space="preserve">William </w:t>
      </w:r>
      <w:proofErr w:type="spellStart"/>
      <w:r w:rsidR="00D17880">
        <w:rPr>
          <w:rFonts w:asciiTheme="majorHAnsi" w:hAnsiTheme="majorHAnsi" w:cstheme="majorHAnsi"/>
          <w:sz w:val="28"/>
          <w:szCs w:val="28"/>
        </w:rPr>
        <w:t>siegman</w:t>
      </w:r>
      <w:proofErr w:type="spellEnd"/>
      <w:r w:rsidR="009F3239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F2899">
        <w:rPr>
          <w:rFonts w:asciiTheme="majorHAnsi" w:hAnsiTheme="majorHAnsi" w:cstheme="majorHAnsi" w:hint="cs"/>
          <w:sz w:val="28"/>
          <w:szCs w:val="28"/>
          <w:rtl/>
        </w:rPr>
        <w:t>שתרם רבות</w:t>
      </w:r>
      <w:r w:rsidR="00F43A17">
        <w:rPr>
          <w:rFonts w:asciiTheme="majorHAnsi" w:hAnsiTheme="majorHAnsi" w:cstheme="majorHAnsi" w:hint="cs"/>
          <w:sz w:val="28"/>
          <w:szCs w:val="28"/>
          <w:rtl/>
        </w:rPr>
        <w:t xml:space="preserve"> לת</w:t>
      </w:r>
      <w:r w:rsidR="00B61494">
        <w:rPr>
          <w:rFonts w:asciiTheme="majorHAnsi" w:hAnsiTheme="majorHAnsi" w:cstheme="majorHAnsi" w:hint="cs"/>
          <w:sz w:val="28"/>
          <w:szCs w:val="28"/>
          <w:rtl/>
        </w:rPr>
        <w:t>יעוד</w:t>
      </w:r>
      <w:r w:rsidR="0022683E">
        <w:rPr>
          <w:rFonts w:asciiTheme="majorHAnsi" w:hAnsiTheme="majorHAnsi" w:cstheme="majorHAnsi" w:hint="cs"/>
          <w:sz w:val="28"/>
          <w:szCs w:val="28"/>
          <w:rtl/>
        </w:rPr>
        <w:t xml:space="preserve"> המורשת שלה</w:t>
      </w:r>
      <w:r w:rsidR="0044397B">
        <w:rPr>
          <w:rFonts w:asciiTheme="majorHAnsi" w:hAnsiTheme="majorHAnsi" w:cstheme="majorHAnsi" w:hint="cs"/>
          <w:sz w:val="28"/>
          <w:szCs w:val="28"/>
          <w:rtl/>
        </w:rPr>
        <w:t>ן.</w:t>
      </w:r>
    </w:p>
    <w:p w14:paraId="1C783BF9" w14:textId="7671D4D4" w:rsidR="00933407" w:rsidRDefault="00FE46A6" w:rsidP="00394FA4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במהלך</w:t>
      </w:r>
      <w:r w:rsidR="00C7175C">
        <w:rPr>
          <w:rFonts w:asciiTheme="majorHAnsi" w:hAnsiTheme="majorHAnsi" w:cstheme="majorHAnsi" w:hint="cs"/>
          <w:sz w:val="28"/>
          <w:szCs w:val="28"/>
          <w:rtl/>
        </w:rPr>
        <w:t xml:space="preserve"> השנים פיתחו קהילות הגרבו בליבריה ואחיהם בחוף השנה</w:t>
      </w:r>
      <w:r w:rsidR="00933407">
        <w:rPr>
          <w:rFonts w:asciiTheme="majorHAnsi" w:hAnsiTheme="majorHAnsi" w:cstheme="majorHAnsi" w:hint="cs"/>
          <w:sz w:val="28"/>
          <w:szCs w:val="28"/>
          <w:rtl/>
        </w:rPr>
        <w:t>ב שפה פורמלית שונה.</w:t>
      </w:r>
      <w:r w:rsidR="004326FE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981D38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</w:p>
    <w:p w14:paraId="475581F3" w14:textId="02E3D8FA" w:rsidR="00A033DE" w:rsidRDefault="00413355" w:rsidP="00193CBC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בעוד היצירות מחוף השנהב </w:t>
      </w:r>
      <w:r w:rsidR="002B10A3">
        <w:rPr>
          <w:rFonts w:asciiTheme="majorHAnsi" w:hAnsiTheme="majorHAnsi" w:cstheme="majorHAnsi" w:hint="cs"/>
          <w:sz w:val="28"/>
          <w:szCs w:val="28"/>
          <w:rtl/>
        </w:rPr>
        <w:t xml:space="preserve">עוברות תהליך של הפשטה </w:t>
      </w:r>
      <w:r w:rsidR="002A29E8">
        <w:rPr>
          <w:rFonts w:asciiTheme="majorHAnsi" w:hAnsiTheme="majorHAnsi" w:cstheme="majorHAnsi" w:hint="cs"/>
          <w:sz w:val="28"/>
          <w:szCs w:val="28"/>
          <w:rtl/>
        </w:rPr>
        <w:t xml:space="preserve">ועידון </w:t>
      </w:r>
      <w:r w:rsidR="00F10AA3">
        <w:rPr>
          <w:rFonts w:asciiTheme="majorHAnsi" w:hAnsiTheme="majorHAnsi" w:cstheme="majorHAnsi" w:hint="cs"/>
          <w:sz w:val="28"/>
          <w:szCs w:val="28"/>
          <w:rtl/>
        </w:rPr>
        <w:t xml:space="preserve">ונוצר קולאג׳ </w:t>
      </w:r>
      <w:r w:rsidR="000055A8">
        <w:rPr>
          <w:rFonts w:asciiTheme="majorHAnsi" w:hAnsiTheme="majorHAnsi" w:cstheme="majorHAnsi" w:hint="cs"/>
          <w:sz w:val="28"/>
          <w:szCs w:val="28"/>
          <w:rtl/>
        </w:rPr>
        <w:t xml:space="preserve">מורכב </w:t>
      </w:r>
      <w:r w:rsidR="00DB6AD4">
        <w:rPr>
          <w:rFonts w:asciiTheme="majorHAnsi" w:hAnsiTheme="majorHAnsi" w:cstheme="majorHAnsi" w:hint="cs"/>
          <w:sz w:val="28"/>
          <w:szCs w:val="28"/>
          <w:rtl/>
        </w:rPr>
        <w:t xml:space="preserve">של אלמנטים המסמלים את תרבות היער </w:t>
      </w:r>
      <w:r w:rsidR="000055A8">
        <w:rPr>
          <w:rFonts w:asciiTheme="majorHAnsi" w:hAnsiTheme="majorHAnsi" w:cstheme="majorHAnsi" w:hint="cs"/>
          <w:sz w:val="28"/>
          <w:szCs w:val="28"/>
          <w:rtl/>
        </w:rPr>
        <w:t xml:space="preserve"> לדוגמא </w:t>
      </w:r>
      <w:r w:rsidR="000055A8">
        <w:rPr>
          <w:rFonts w:asciiTheme="majorHAnsi" w:hAnsiTheme="majorHAnsi" w:cstheme="majorHAnsi"/>
          <w:sz w:val="28"/>
          <w:szCs w:val="28"/>
          <w:rtl/>
        </w:rPr>
        <w:t>–</w:t>
      </w:r>
      <w:r w:rsidR="000055A8">
        <w:rPr>
          <w:rFonts w:asciiTheme="majorHAnsi" w:hAnsiTheme="majorHAnsi" w:cstheme="majorHAnsi" w:hint="cs"/>
          <w:sz w:val="28"/>
          <w:szCs w:val="28"/>
          <w:rtl/>
        </w:rPr>
        <w:t xml:space="preserve"> ה</w:t>
      </w:r>
      <w:r w:rsidR="00C5786D">
        <w:rPr>
          <w:rFonts w:asciiTheme="majorHAnsi" w:hAnsiTheme="majorHAnsi" w:cstheme="majorHAnsi" w:hint="cs"/>
          <w:sz w:val="28"/>
          <w:szCs w:val="28"/>
          <w:rtl/>
        </w:rPr>
        <w:t xml:space="preserve">סריג </w:t>
      </w:r>
      <w:r w:rsidR="000055A8">
        <w:rPr>
          <w:rFonts w:asciiTheme="majorHAnsi" w:hAnsiTheme="majorHAnsi" w:cstheme="majorHAnsi" w:hint="cs"/>
          <w:sz w:val="28"/>
          <w:szCs w:val="28"/>
          <w:rtl/>
        </w:rPr>
        <w:t xml:space="preserve">האלכסוני המשמש להסתרת </w:t>
      </w:r>
      <w:r w:rsidR="00FC1D7F">
        <w:rPr>
          <w:rFonts w:asciiTheme="majorHAnsi" w:hAnsiTheme="majorHAnsi" w:cstheme="majorHAnsi" w:hint="cs"/>
          <w:sz w:val="28"/>
          <w:szCs w:val="28"/>
          <w:rtl/>
        </w:rPr>
        <w:t xml:space="preserve">חרכי הראיה </w:t>
      </w:r>
      <w:r w:rsidR="00C5786D">
        <w:rPr>
          <w:rFonts w:asciiTheme="majorHAnsi" w:hAnsiTheme="majorHAnsi" w:cstheme="majorHAnsi" w:hint="cs"/>
          <w:sz w:val="28"/>
          <w:szCs w:val="28"/>
          <w:rtl/>
        </w:rPr>
        <w:t>ומסמל</w:t>
      </w:r>
      <w:r w:rsidR="00FC1D7F">
        <w:rPr>
          <w:rFonts w:asciiTheme="majorHAnsi" w:hAnsiTheme="majorHAnsi" w:cstheme="majorHAnsi" w:hint="cs"/>
          <w:sz w:val="28"/>
          <w:szCs w:val="28"/>
          <w:rtl/>
        </w:rPr>
        <w:t xml:space="preserve"> את ענפי היער</w:t>
      </w:r>
      <w:r w:rsidR="00C5786D">
        <w:rPr>
          <w:rFonts w:asciiTheme="majorHAnsi" w:hAnsiTheme="majorHAnsi" w:cstheme="majorHAnsi" w:hint="cs"/>
          <w:sz w:val="28"/>
          <w:szCs w:val="28"/>
          <w:rtl/>
        </w:rPr>
        <w:t xml:space="preserve"> ב</w:t>
      </w:r>
      <w:r w:rsidR="00E56C52">
        <w:rPr>
          <w:rFonts w:asciiTheme="majorHAnsi" w:hAnsiTheme="majorHAnsi" w:cstheme="majorHAnsi" w:hint="cs"/>
          <w:sz w:val="28"/>
          <w:szCs w:val="28"/>
          <w:rtl/>
        </w:rPr>
        <w:t>מסכה מחוף השנהב</w:t>
      </w:r>
      <w:r w:rsidR="00A31F8A">
        <w:rPr>
          <w:rFonts w:asciiTheme="majorHAnsi" w:hAnsiTheme="majorHAnsi" w:cstheme="majorHAnsi" w:hint="cs"/>
          <w:sz w:val="28"/>
          <w:szCs w:val="28"/>
          <w:rtl/>
        </w:rPr>
        <w:t>.</w:t>
      </w:r>
      <w:r w:rsidR="00E56C52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FC1D7F">
        <w:rPr>
          <w:rFonts w:asciiTheme="majorHAnsi" w:hAnsiTheme="majorHAnsi" w:cstheme="majorHAnsi" w:hint="cs"/>
          <w:sz w:val="28"/>
          <w:szCs w:val="28"/>
          <w:rtl/>
        </w:rPr>
        <w:t xml:space="preserve"> במסכות </w:t>
      </w:r>
      <w:r w:rsidR="00931106">
        <w:rPr>
          <w:rFonts w:asciiTheme="majorHAnsi" w:hAnsiTheme="majorHAnsi" w:cstheme="majorHAnsi" w:hint="cs"/>
          <w:sz w:val="28"/>
          <w:szCs w:val="28"/>
          <w:rtl/>
        </w:rPr>
        <w:t xml:space="preserve">מליבריה </w:t>
      </w:r>
      <w:r w:rsidR="005E0EED">
        <w:rPr>
          <w:rFonts w:asciiTheme="majorHAnsi" w:hAnsiTheme="majorHAnsi" w:cstheme="majorHAnsi"/>
          <w:sz w:val="28"/>
          <w:szCs w:val="28"/>
          <w:rtl/>
        </w:rPr>
        <w:t>–</w:t>
      </w:r>
      <w:r w:rsidR="005E0EED">
        <w:rPr>
          <w:rFonts w:asciiTheme="majorHAnsi" w:hAnsiTheme="majorHAnsi" w:cstheme="majorHAnsi" w:hint="cs"/>
          <w:sz w:val="28"/>
          <w:szCs w:val="28"/>
          <w:rtl/>
        </w:rPr>
        <w:t xml:space="preserve"> שנוצרו בקהילות מבודדות יותר </w:t>
      </w:r>
      <w:r w:rsidR="00931106">
        <w:rPr>
          <w:rFonts w:asciiTheme="majorHAnsi" w:hAnsiTheme="majorHAnsi" w:cstheme="majorHAnsi" w:hint="cs"/>
          <w:sz w:val="28"/>
          <w:szCs w:val="28"/>
          <w:rtl/>
        </w:rPr>
        <w:t>נשמ</w:t>
      </w:r>
      <w:r w:rsidR="005E0EED">
        <w:rPr>
          <w:rFonts w:asciiTheme="majorHAnsi" w:hAnsiTheme="majorHAnsi" w:cstheme="majorHAnsi" w:hint="cs"/>
          <w:sz w:val="28"/>
          <w:szCs w:val="28"/>
          <w:rtl/>
        </w:rPr>
        <w:t>רה האיקו</w:t>
      </w:r>
      <w:r w:rsidR="0096150F">
        <w:rPr>
          <w:rFonts w:asciiTheme="majorHAnsi" w:hAnsiTheme="majorHAnsi" w:cstheme="majorHAnsi" w:hint="cs"/>
          <w:sz w:val="28"/>
          <w:szCs w:val="28"/>
          <w:rtl/>
        </w:rPr>
        <w:t>נוגרפיה המקורית כמעט ללא שינוי.</w:t>
      </w:r>
      <w:r w:rsidR="00624103">
        <w:rPr>
          <w:rFonts w:asciiTheme="majorHAnsi" w:hAnsiTheme="majorHAnsi" w:cstheme="majorHAnsi" w:hint="cs"/>
          <w:sz w:val="28"/>
          <w:szCs w:val="28"/>
          <w:rtl/>
        </w:rPr>
        <w:t xml:space="preserve"> בתאום מלא</w:t>
      </w:r>
      <w:r w:rsidR="00FB3036">
        <w:rPr>
          <w:rFonts w:asciiTheme="majorHAnsi" w:hAnsiTheme="majorHAnsi" w:cstheme="majorHAnsi" w:hint="cs"/>
          <w:sz w:val="28"/>
          <w:szCs w:val="28"/>
          <w:rtl/>
        </w:rPr>
        <w:t xml:space="preserve"> לאיורים בספרות </w:t>
      </w:r>
      <w:r w:rsidR="00E25E5A">
        <w:rPr>
          <w:rFonts w:asciiTheme="majorHAnsi" w:hAnsiTheme="majorHAnsi" w:cstheme="majorHAnsi" w:hint="cs"/>
          <w:sz w:val="28"/>
          <w:szCs w:val="28"/>
          <w:rtl/>
        </w:rPr>
        <w:t xml:space="preserve">מתחילת המאה העשרים. שתי הקהילות נהגו להחליף ביניהן מסכות </w:t>
      </w:r>
      <w:r w:rsidR="00934BAD">
        <w:rPr>
          <w:rFonts w:asciiTheme="majorHAnsi" w:hAnsiTheme="majorHAnsi" w:cstheme="majorHAnsi" w:hint="cs"/>
          <w:sz w:val="28"/>
          <w:szCs w:val="28"/>
          <w:rtl/>
        </w:rPr>
        <w:t xml:space="preserve">במהלך טקסים משותפים </w:t>
      </w:r>
      <w:r w:rsidR="00934BAD">
        <w:rPr>
          <w:rFonts w:asciiTheme="majorHAnsi" w:hAnsiTheme="majorHAnsi" w:cstheme="majorHAnsi"/>
          <w:sz w:val="28"/>
          <w:szCs w:val="28"/>
          <w:rtl/>
        </w:rPr>
        <w:t>–</w:t>
      </w:r>
      <w:r w:rsidR="00934BAD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2E0CAD">
        <w:rPr>
          <w:rFonts w:asciiTheme="majorHAnsi" w:hAnsiTheme="majorHAnsi" w:cstheme="majorHAnsi" w:hint="cs"/>
          <w:sz w:val="28"/>
          <w:szCs w:val="28"/>
          <w:rtl/>
        </w:rPr>
        <w:t>עדות ל</w:t>
      </w:r>
      <w:r w:rsidR="00334417">
        <w:rPr>
          <w:rFonts w:asciiTheme="majorHAnsi" w:hAnsiTheme="majorHAnsi" w:cstheme="majorHAnsi" w:hint="cs"/>
          <w:sz w:val="28"/>
          <w:szCs w:val="28"/>
          <w:rtl/>
        </w:rPr>
        <w:t>מפגש</w:t>
      </w:r>
      <w:r w:rsidR="00934BAD">
        <w:rPr>
          <w:rFonts w:asciiTheme="majorHAnsi" w:hAnsiTheme="majorHAnsi" w:cstheme="majorHAnsi" w:hint="cs"/>
          <w:sz w:val="28"/>
          <w:szCs w:val="28"/>
          <w:rtl/>
        </w:rPr>
        <w:t xml:space="preserve"> ואלו נשמרו בבתי האוצר של העמותות השונות . </w:t>
      </w:r>
      <w:r w:rsidR="00193CBC">
        <w:rPr>
          <w:rFonts w:asciiTheme="majorHAnsi" w:hAnsiTheme="majorHAnsi" w:cstheme="majorHAnsi" w:hint="cs"/>
          <w:sz w:val="28"/>
          <w:szCs w:val="28"/>
          <w:rtl/>
        </w:rPr>
        <w:t xml:space="preserve">נושא זה של </w:t>
      </w:r>
      <w:r w:rsidR="00DA109B">
        <w:rPr>
          <w:rFonts w:asciiTheme="majorHAnsi" w:hAnsiTheme="majorHAnsi" w:cstheme="majorHAnsi" w:hint="cs"/>
          <w:sz w:val="28"/>
          <w:szCs w:val="28"/>
          <w:rtl/>
        </w:rPr>
        <w:t xml:space="preserve">היבטים פורמליים של </w:t>
      </w:r>
      <w:r w:rsidR="00F0118A">
        <w:rPr>
          <w:rFonts w:asciiTheme="majorHAnsi" w:hAnsiTheme="majorHAnsi" w:cstheme="majorHAnsi" w:hint="cs"/>
          <w:sz w:val="28"/>
          <w:szCs w:val="28"/>
          <w:rtl/>
        </w:rPr>
        <w:t>קהילות הגרבו השונות דורש כמובן מחקר נוסף</w:t>
      </w:r>
      <w:r w:rsidR="005749EF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</w:p>
    <w:p w14:paraId="378AF9D3" w14:textId="100714E1" w:rsidR="009414BA" w:rsidRDefault="009414BA" w:rsidP="00B25DA0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74583E9F" w14:textId="77777777" w:rsidR="00E25E5A" w:rsidRDefault="00E25E5A" w:rsidP="004326FE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</w:rPr>
      </w:pPr>
    </w:p>
    <w:p w14:paraId="6EA5CB4F" w14:textId="08F7E796" w:rsidR="0097654B" w:rsidRPr="00870849" w:rsidRDefault="0097654B" w:rsidP="00870849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60CFF65F" w14:textId="77777777" w:rsidR="00F70235" w:rsidRPr="00B3075F" w:rsidRDefault="00F70235" w:rsidP="005B3E45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u w:val="single"/>
          <w:rtl/>
        </w:rPr>
      </w:pPr>
    </w:p>
    <w:p w14:paraId="252B9060" w14:textId="77777777" w:rsidR="00436370" w:rsidRDefault="00436370" w:rsidP="005B3E45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134E8201" w14:textId="77777777" w:rsidR="008D6643" w:rsidRDefault="008D6643" w:rsidP="001216F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45DE0CA5" w14:textId="77777777" w:rsidR="000072C2" w:rsidRDefault="000072C2" w:rsidP="001216F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7297FD31" w14:textId="77777777" w:rsidR="000072C2" w:rsidRDefault="000072C2" w:rsidP="001216F3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4BD9262E" w14:textId="77777777" w:rsidR="00FC422A" w:rsidRDefault="00FC422A" w:rsidP="000E3991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649A8368" w14:textId="77777777" w:rsidR="00FC422A" w:rsidRDefault="00FC422A" w:rsidP="000E3991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16B01EAD" w14:textId="77777777" w:rsidR="00FC422A" w:rsidRDefault="00FC422A" w:rsidP="000E3991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7D9589EB" w14:textId="77777777" w:rsidR="003E69C6" w:rsidRDefault="003E69C6" w:rsidP="000E3991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6CD8E99D" w14:textId="77777777" w:rsidR="00C072CD" w:rsidRDefault="00C072CD" w:rsidP="000E3991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588725F1" w14:textId="77777777" w:rsidR="009D59C1" w:rsidRPr="00E24A22" w:rsidRDefault="009D59C1" w:rsidP="00E24A22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  <w:rtl/>
        </w:rPr>
      </w:pPr>
    </w:p>
    <w:p w14:paraId="53C77CC5" w14:textId="77777777" w:rsidR="00F55D83" w:rsidRDefault="006B20E6" w:rsidP="006C07D9">
      <w:pPr>
        <w:pStyle w:val="NormalWeb"/>
        <w:shd w:val="clear" w:color="auto" w:fill="FFFFFF"/>
        <w:spacing w:before="120" w:after="1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</w:p>
    <w:p w14:paraId="270A72D3" w14:textId="77777777" w:rsidR="005713B7" w:rsidRDefault="005713B7" w:rsidP="005713B7">
      <w:pPr>
        <w:pStyle w:val="NormalWeb"/>
        <w:shd w:val="clear" w:color="auto" w:fill="FFFFFF"/>
        <w:bidi w:val="0"/>
        <w:spacing w:before="120" w:after="120"/>
        <w:rPr>
          <w:rFonts w:asciiTheme="majorHAnsi" w:hAnsiTheme="majorHAnsi" w:cstheme="majorHAnsi"/>
          <w:sz w:val="28"/>
          <w:szCs w:val="28"/>
        </w:rPr>
      </w:pPr>
    </w:p>
    <w:p w14:paraId="56E3D9A6" w14:textId="77777777" w:rsidR="003A21FB" w:rsidRDefault="003A21FB" w:rsidP="003A21FB">
      <w:pPr>
        <w:pStyle w:val="NormalWeb"/>
        <w:shd w:val="clear" w:color="auto" w:fill="FFFFFF"/>
        <w:bidi w:val="0"/>
        <w:spacing w:before="120" w:after="120"/>
        <w:rPr>
          <w:rFonts w:asciiTheme="majorHAnsi" w:hAnsiTheme="majorHAnsi" w:cstheme="majorHAnsi"/>
          <w:sz w:val="28"/>
          <w:szCs w:val="28"/>
        </w:rPr>
      </w:pPr>
    </w:p>
    <w:p w14:paraId="7E219CB4" w14:textId="77777777" w:rsidR="00BC7BBC" w:rsidRDefault="00331E06" w:rsidP="000F601C">
      <w:pPr>
        <w:pStyle w:val="NormalWeb"/>
        <w:shd w:val="clear" w:color="auto" w:fill="FFFFFF"/>
        <w:bidi w:val="0"/>
        <w:spacing w:before="120" w:after="1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="00FA763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A8598B4" w14:textId="77777777" w:rsidR="00CA4E56" w:rsidRDefault="00BC7BBC" w:rsidP="00BC7BBC">
      <w:pPr>
        <w:pStyle w:val="NormalWeb"/>
        <w:shd w:val="clear" w:color="auto" w:fill="FFFFFF"/>
        <w:bidi w:val="0"/>
        <w:spacing w:before="120" w:after="1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10A9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2402036" w14:textId="77777777" w:rsidR="00D9625C" w:rsidRDefault="00D9625C" w:rsidP="00CA4E56">
      <w:pPr>
        <w:bidi w:val="0"/>
        <w:spacing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12083E6" w14:textId="77777777" w:rsidR="00D9625C" w:rsidRDefault="00D9625C" w:rsidP="00D9625C">
      <w:pPr>
        <w:bidi w:val="0"/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2770BE96" w14:textId="77777777" w:rsidR="009512A2" w:rsidRDefault="008425AE" w:rsidP="008425AE">
      <w:pPr>
        <w:bidi w:val="0"/>
        <w:spacing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  <w:r w:rsidR="009512A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B4C4487" w14:textId="77777777" w:rsidR="009512A2" w:rsidRDefault="009512A2" w:rsidP="009512A2">
      <w:pPr>
        <w:bidi w:val="0"/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27EDC630" w14:textId="77777777" w:rsidR="009512A2" w:rsidRDefault="009512A2" w:rsidP="009512A2">
      <w:pPr>
        <w:bidi w:val="0"/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67D8DC6D" w14:textId="77777777" w:rsidR="00724947" w:rsidRDefault="00724947" w:rsidP="00724947">
      <w:pPr>
        <w:bidi w:val="0"/>
        <w:spacing w:line="240" w:lineRule="auto"/>
        <w:rPr>
          <w:rFonts w:asciiTheme="majorHAnsi" w:hAnsiTheme="majorHAnsi" w:cstheme="majorHAnsi"/>
          <w:sz w:val="28"/>
          <w:szCs w:val="28"/>
          <w:rtl/>
        </w:rPr>
      </w:pPr>
    </w:p>
    <w:p w14:paraId="058D3C42" w14:textId="77777777" w:rsidR="00724947" w:rsidRDefault="00724947" w:rsidP="00724947">
      <w:pPr>
        <w:bidi w:val="0"/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164D70B8" w14:textId="77777777" w:rsidR="00724947" w:rsidRDefault="00724947" w:rsidP="00724947">
      <w:pPr>
        <w:bidi w:val="0"/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33E9F3EC" w14:textId="77777777" w:rsidR="000E149E" w:rsidRPr="00E86F82" w:rsidRDefault="000E149E" w:rsidP="000E149E">
      <w:pPr>
        <w:bidi w:val="0"/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313F7D9A" w14:textId="77777777" w:rsidR="00C257EC" w:rsidRPr="0061246B" w:rsidRDefault="00C257EC" w:rsidP="00C257EC">
      <w:pPr>
        <w:bidi w:val="0"/>
        <w:rPr>
          <w:rFonts w:asciiTheme="majorHAnsi" w:hAnsiTheme="majorHAnsi" w:cstheme="majorHAnsi"/>
        </w:rPr>
      </w:pPr>
    </w:p>
    <w:p w14:paraId="6BC240C1" w14:textId="77777777" w:rsidR="00E0236D" w:rsidRPr="0061246B" w:rsidRDefault="00E0236D" w:rsidP="00E0236D">
      <w:pPr>
        <w:bidi w:val="0"/>
        <w:rPr>
          <w:rFonts w:asciiTheme="majorHAnsi" w:hAnsiTheme="majorHAnsi" w:cstheme="majorHAnsi"/>
          <w:rtl/>
        </w:rPr>
      </w:pPr>
    </w:p>
    <w:p w14:paraId="163B14B7" w14:textId="77777777" w:rsidR="00E0236D" w:rsidRDefault="00E0236D" w:rsidP="00E0236D">
      <w:pPr>
        <w:bidi w:val="0"/>
      </w:pPr>
    </w:p>
    <w:p w14:paraId="739679D5" w14:textId="77777777" w:rsidR="007F72ED" w:rsidRDefault="007F72ED" w:rsidP="007F72ED">
      <w:pPr>
        <w:bidi w:val="0"/>
      </w:pPr>
    </w:p>
    <w:p w14:paraId="6ECCD9E9" w14:textId="77777777" w:rsidR="007F72ED" w:rsidRPr="007F72ED" w:rsidRDefault="007F72ED" w:rsidP="007F72ED">
      <w:pPr>
        <w:bidi w:val="0"/>
      </w:pPr>
      <w:r>
        <w:t xml:space="preserve"> </w:t>
      </w:r>
    </w:p>
    <w:p w14:paraId="43D0B176" w14:textId="77777777" w:rsidR="00877E71" w:rsidRPr="00877E71" w:rsidRDefault="00776730" w:rsidP="00152BE2">
      <w:pPr>
        <w:pStyle w:val="Heading2"/>
        <w:bidi w:val="0"/>
      </w:pPr>
      <w:r>
        <w:t xml:space="preserve">  </w:t>
      </w:r>
    </w:p>
    <w:p w14:paraId="3834D269" w14:textId="77777777" w:rsidR="007667E8" w:rsidRDefault="007667E8" w:rsidP="007667E8">
      <w:pPr>
        <w:bidi w:val="0"/>
        <w:spacing w:line="240" w:lineRule="auto"/>
        <w:rPr>
          <w:rFonts w:asciiTheme="majorBidi" w:hAnsiTheme="majorBidi" w:cstheme="majorBidi"/>
          <w:sz w:val="26"/>
          <w:szCs w:val="26"/>
        </w:rPr>
      </w:pPr>
    </w:p>
    <w:p w14:paraId="5D78D81D" w14:textId="77777777" w:rsidR="00A3610C" w:rsidRPr="001E5D67" w:rsidRDefault="00A3610C" w:rsidP="00FC6987">
      <w:pPr>
        <w:pStyle w:val="Heading2"/>
        <w:jc w:val="right"/>
      </w:pPr>
    </w:p>
    <w:sectPr w:rsidR="00A3610C" w:rsidRPr="001E5D67" w:rsidSect="00E232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CF"/>
    <w:rsid w:val="000009E3"/>
    <w:rsid w:val="000055A8"/>
    <w:rsid w:val="000072C2"/>
    <w:rsid w:val="00011110"/>
    <w:rsid w:val="000151F3"/>
    <w:rsid w:val="00017B06"/>
    <w:rsid w:val="0002423C"/>
    <w:rsid w:val="0003073D"/>
    <w:rsid w:val="00030D8F"/>
    <w:rsid w:val="00033CCC"/>
    <w:rsid w:val="00040459"/>
    <w:rsid w:val="00050823"/>
    <w:rsid w:val="00050CB2"/>
    <w:rsid w:val="000532DF"/>
    <w:rsid w:val="00053EFB"/>
    <w:rsid w:val="00072680"/>
    <w:rsid w:val="00073C28"/>
    <w:rsid w:val="00076432"/>
    <w:rsid w:val="00082317"/>
    <w:rsid w:val="00082B73"/>
    <w:rsid w:val="00096E65"/>
    <w:rsid w:val="000A1D13"/>
    <w:rsid w:val="000A538B"/>
    <w:rsid w:val="000C47AA"/>
    <w:rsid w:val="000D575E"/>
    <w:rsid w:val="000E149E"/>
    <w:rsid w:val="000E3991"/>
    <w:rsid w:val="000F601C"/>
    <w:rsid w:val="001003AB"/>
    <w:rsid w:val="00100579"/>
    <w:rsid w:val="00105821"/>
    <w:rsid w:val="00107338"/>
    <w:rsid w:val="00110A9A"/>
    <w:rsid w:val="00117567"/>
    <w:rsid w:val="001216F3"/>
    <w:rsid w:val="001218E1"/>
    <w:rsid w:val="00121AE7"/>
    <w:rsid w:val="0012546A"/>
    <w:rsid w:val="00127BCB"/>
    <w:rsid w:val="00140BFF"/>
    <w:rsid w:val="00141292"/>
    <w:rsid w:val="001468ED"/>
    <w:rsid w:val="00152BE2"/>
    <w:rsid w:val="00153385"/>
    <w:rsid w:val="00153539"/>
    <w:rsid w:val="001538E4"/>
    <w:rsid w:val="00162CF1"/>
    <w:rsid w:val="001675AA"/>
    <w:rsid w:val="00167EDC"/>
    <w:rsid w:val="00171E6C"/>
    <w:rsid w:val="00174E1E"/>
    <w:rsid w:val="0018494B"/>
    <w:rsid w:val="001937D5"/>
    <w:rsid w:val="00193CBC"/>
    <w:rsid w:val="00194059"/>
    <w:rsid w:val="00195FD7"/>
    <w:rsid w:val="00196645"/>
    <w:rsid w:val="001A23CF"/>
    <w:rsid w:val="001A5E62"/>
    <w:rsid w:val="001B2FE9"/>
    <w:rsid w:val="001B36CB"/>
    <w:rsid w:val="001B3883"/>
    <w:rsid w:val="001B40EE"/>
    <w:rsid w:val="001C11CE"/>
    <w:rsid w:val="001C425A"/>
    <w:rsid w:val="001C4C67"/>
    <w:rsid w:val="001C4E71"/>
    <w:rsid w:val="001C54D7"/>
    <w:rsid w:val="001D0523"/>
    <w:rsid w:val="001D12D2"/>
    <w:rsid w:val="001D565D"/>
    <w:rsid w:val="001D5950"/>
    <w:rsid w:val="001E0C7E"/>
    <w:rsid w:val="001E1C74"/>
    <w:rsid w:val="001E428F"/>
    <w:rsid w:val="001E5D67"/>
    <w:rsid w:val="001F0AC3"/>
    <w:rsid w:val="001F3687"/>
    <w:rsid w:val="001F395A"/>
    <w:rsid w:val="00204564"/>
    <w:rsid w:val="0021120E"/>
    <w:rsid w:val="00215A90"/>
    <w:rsid w:val="0022683E"/>
    <w:rsid w:val="002365E2"/>
    <w:rsid w:val="00256803"/>
    <w:rsid w:val="002576C4"/>
    <w:rsid w:val="002727DE"/>
    <w:rsid w:val="00274214"/>
    <w:rsid w:val="00284183"/>
    <w:rsid w:val="00287042"/>
    <w:rsid w:val="00292C03"/>
    <w:rsid w:val="00293B4B"/>
    <w:rsid w:val="00297855"/>
    <w:rsid w:val="00297B0D"/>
    <w:rsid w:val="002A29E8"/>
    <w:rsid w:val="002B10A3"/>
    <w:rsid w:val="002C63AC"/>
    <w:rsid w:val="002D16CE"/>
    <w:rsid w:val="002D5BCE"/>
    <w:rsid w:val="002D7A15"/>
    <w:rsid w:val="002E0CAD"/>
    <w:rsid w:val="002E3A20"/>
    <w:rsid w:val="002E64C6"/>
    <w:rsid w:val="002E64CC"/>
    <w:rsid w:val="002F0999"/>
    <w:rsid w:val="002F2A37"/>
    <w:rsid w:val="003060F3"/>
    <w:rsid w:val="00306B59"/>
    <w:rsid w:val="00307EA7"/>
    <w:rsid w:val="003104C5"/>
    <w:rsid w:val="0031142A"/>
    <w:rsid w:val="00312A42"/>
    <w:rsid w:val="00313FF8"/>
    <w:rsid w:val="0031421E"/>
    <w:rsid w:val="00321A8F"/>
    <w:rsid w:val="003261E3"/>
    <w:rsid w:val="00326244"/>
    <w:rsid w:val="00331C99"/>
    <w:rsid w:val="00331E06"/>
    <w:rsid w:val="003327F7"/>
    <w:rsid w:val="00334417"/>
    <w:rsid w:val="00342F1C"/>
    <w:rsid w:val="003430F2"/>
    <w:rsid w:val="00345B91"/>
    <w:rsid w:val="003512E5"/>
    <w:rsid w:val="00352898"/>
    <w:rsid w:val="003531E0"/>
    <w:rsid w:val="00357AC0"/>
    <w:rsid w:val="00360430"/>
    <w:rsid w:val="003673EF"/>
    <w:rsid w:val="00367EEF"/>
    <w:rsid w:val="00370036"/>
    <w:rsid w:val="0038189E"/>
    <w:rsid w:val="00394AB5"/>
    <w:rsid w:val="00394FA4"/>
    <w:rsid w:val="003A11C5"/>
    <w:rsid w:val="003A21FB"/>
    <w:rsid w:val="003A34A9"/>
    <w:rsid w:val="003A6DC9"/>
    <w:rsid w:val="003B313B"/>
    <w:rsid w:val="003B366C"/>
    <w:rsid w:val="003B3767"/>
    <w:rsid w:val="003C655A"/>
    <w:rsid w:val="003D35DC"/>
    <w:rsid w:val="003D4B36"/>
    <w:rsid w:val="003D684C"/>
    <w:rsid w:val="003E23FD"/>
    <w:rsid w:val="003E3D93"/>
    <w:rsid w:val="003E69C6"/>
    <w:rsid w:val="003F31B2"/>
    <w:rsid w:val="003F53DC"/>
    <w:rsid w:val="00402166"/>
    <w:rsid w:val="004024FA"/>
    <w:rsid w:val="00404040"/>
    <w:rsid w:val="004040AB"/>
    <w:rsid w:val="004041B6"/>
    <w:rsid w:val="00413355"/>
    <w:rsid w:val="00414FD3"/>
    <w:rsid w:val="00416FBE"/>
    <w:rsid w:val="004217CB"/>
    <w:rsid w:val="00421E2B"/>
    <w:rsid w:val="004252DD"/>
    <w:rsid w:val="00426C4B"/>
    <w:rsid w:val="004318B2"/>
    <w:rsid w:val="004326FE"/>
    <w:rsid w:val="00433546"/>
    <w:rsid w:val="00434D02"/>
    <w:rsid w:val="00436370"/>
    <w:rsid w:val="00437484"/>
    <w:rsid w:val="00437690"/>
    <w:rsid w:val="004433EC"/>
    <w:rsid w:val="0044397B"/>
    <w:rsid w:val="00443BA2"/>
    <w:rsid w:val="004466ED"/>
    <w:rsid w:val="004474DD"/>
    <w:rsid w:val="00452557"/>
    <w:rsid w:val="00452772"/>
    <w:rsid w:val="004536CD"/>
    <w:rsid w:val="004550CB"/>
    <w:rsid w:val="0045596A"/>
    <w:rsid w:val="00455E2A"/>
    <w:rsid w:val="004603F6"/>
    <w:rsid w:val="004612F0"/>
    <w:rsid w:val="004615B0"/>
    <w:rsid w:val="00462D0E"/>
    <w:rsid w:val="00471CB1"/>
    <w:rsid w:val="00471FB7"/>
    <w:rsid w:val="0047622E"/>
    <w:rsid w:val="00480E9C"/>
    <w:rsid w:val="00481A79"/>
    <w:rsid w:val="004829DB"/>
    <w:rsid w:val="00495104"/>
    <w:rsid w:val="004973D2"/>
    <w:rsid w:val="004A0759"/>
    <w:rsid w:val="004A2451"/>
    <w:rsid w:val="004A24A0"/>
    <w:rsid w:val="004A5649"/>
    <w:rsid w:val="004A57B4"/>
    <w:rsid w:val="004A6511"/>
    <w:rsid w:val="004A798A"/>
    <w:rsid w:val="004B2C08"/>
    <w:rsid w:val="004B4E01"/>
    <w:rsid w:val="004B4FEE"/>
    <w:rsid w:val="004D276F"/>
    <w:rsid w:val="004D7476"/>
    <w:rsid w:val="004E10D1"/>
    <w:rsid w:val="004F0F9C"/>
    <w:rsid w:val="004F2096"/>
    <w:rsid w:val="004F5560"/>
    <w:rsid w:val="00504929"/>
    <w:rsid w:val="0050572C"/>
    <w:rsid w:val="005059B3"/>
    <w:rsid w:val="00506F1B"/>
    <w:rsid w:val="00510205"/>
    <w:rsid w:val="0051177E"/>
    <w:rsid w:val="00511B3D"/>
    <w:rsid w:val="00512B69"/>
    <w:rsid w:val="005176A8"/>
    <w:rsid w:val="00517F4E"/>
    <w:rsid w:val="005206B7"/>
    <w:rsid w:val="00524222"/>
    <w:rsid w:val="00527A24"/>
    <w:rsid w:val="00537362"/>
    <w:rsid w:val="00540668"/>
    <w:rsid w:val="0054066A"/>
    <w:rsid w:val="00541679"/>
    <w:rsid w:val="0054413B"/>
    <w:rsid w:val="00550AE2"/>
    <w:rsid w:val="005558F5"/>
    <w:rsid w:val="00570C5C"/>
    <w:rsid w:val="005713B7"/>
    <w:rsid w:val="005726F3"/>
    <w:rsid w:val="005749EF"/>
    <w:rsid w:val="00576855"/>
    <w:rsid w:val="00587F86"/>
    <w:rsid w:val="00590B9D"/>
    <w:rsid w:val="005913EB"/>
    <w:rsid w:val="00594597"/>
    <w:rsid w:val="00594BB1"/>
    <w:rsid w:val="005A0AC9"/>
    <w:rsid w:val="005A5D9A"/>
    <w:rsid w:val="005A7EB0"/>
    <w:rsid w:val="005B3E45"/>
    <w:rsid w:val="005D2CC3"/>
    <w:rsid w:val="005D5130"/>
    <w:rsid w:val="005E0EED"/>
    <w:rsid w:val="005E6459"/>
    <w:rsid w:val="005F1319"/>
    <w:rsid w:val="005F1FE5"/>
    <w:rsid w:val="005F431D"/>
    <w:rsid w:val="005F4D08"/>
    <w:rsid w:val="005F5470"/>
    <w:rsid w:val="006054FD"/>
    <w:rsid w:val="00610176"/>
    <w:rsid w:val="00611146"/>
    <w:rsid w:val="0061246B"/>
    <w:rsid w:val="006146F8"/>
    <w:rsid w:val="00614F34"/>
    <w:rsid w:val="0061646A"/>
    <w:rsid w:val="00617456"/>
    <w:rsid w:val="00622421"/>
    <w:rsid w:val="00624103"/>
    <w:rsid w:val="00631068"/>
    <w:rsid w:val="00633D92"/>
    <w:rsid w:val="0065551A"/>
    <w:rsid w:val="00660432"/>
    <w:rsid w:val="006725CF"/>
    <w:rsid w:val="00672A17"/>
    <w:rsid w:val="00687440"/>
    <w:rsid w:val="00694CD8"/>
    <w:rsid w:val="006A02A5"/>
    <w:rsid w:val="006A1082"/>
    <w:rsid w:val="006A17BB"/>
    <w:rsid w:val="006A54F1"/>
    <w:rsid w:val="006B0890"/>
    <w:rsid w:val="006B1121"/>
    <w:rsid w:val="006B1C26"/>
    <w:rsid w:val="006B20E6"/>
    <w:rsid w:val="006B3910"/>
    <w:rsid w:val="006C07D9"/>
    <w:rsid w:val="006C6A2E"/>
    <w:rsid w:val="006D5EB7"/>
    <w:rsid w:val="006E2B0F"/>
    <w:rsid w:val="00702BF6"/>
    <w:rsid w:val="007145E7"/>
    <w:rsid w:val="00722407"/>
    <w:rsid w:val="00724947"/>
    <w:rsid w:val="007254A3"/>
    <w:rsid w:val="00725563"/>
    <w:rsid w:val="00733C44"/>
    <w:rsid w:val="00741F8C"/>
    <w:rsid w:val="0074444A"/>
    <w:rsid w:val="00757BC2"/>
    <w:rsid w:val="007667E8"/>
    <w:rsid w:val="0077143C"/>
    <w:rsid w:val="007759EA"/>
    <w:rsid w:val="00776730"/>
    <w:rsid w:val="00782A31"/>
    <w:rsid w:val="007863F7"/>
    <w:rsid w:val="00786A0F"/>
    <w:rsid w:val="00786CEB"/>
    <w:rsid w:val="00790894"/>
    <w:rsid w:val="007A453C"/>
    <w:rsid w:val="007B2892"/>
    <w:rsid w:val="007B5146"/>
    <w:rsid w:val="007B7AF5"/>
    <w:rsid w:val="007C1F9A"/>
    <w:rsid w:val="007D2A17"/>
    <w:rsid w:val="007D7650"/>
    <w:rsid w:val="007E25AA"/>
    <w:rsid w:val="007E4538"/>
    <w:rsid w:val="007E4DD1"/>
    <w:rsid w:val="007E5015"/>
    <w:rsid w:val="007E5137"/>
    <w:rsid w:val="007E64D3"/>
    <w:rsid w:val="007F114D"/>
    <w:rsid w:val="007F6847"/>
    <w:rsid w:val="007F725D"/>
    <w:rsid w:val="007F72ED"/>
    <w:rsid w:val="007F7E3C"/>
    <w:rsid w:val="00804CE9"/>
    <w:rsid w:val="0080795B"/>
    <w:rsid w:val="00812311"/>
    <w:rsid w:val="008152FB"/>
    <w:rsid w:val="00817638"/>
    <w:rsid w:val="0083008D"/>
    <w:rsid w:val="00830CE4"/>
    <w:rsid w:val="00830EF4"/>
    <w:rsid w:val="00832F4B"/>
    <w:rsid w:val="0084118C"/>
    <w:rsid w:val="008425AE"/>
    <w:rsid w:val="0085614C"/>
    <w:rsid w:val="008574C2"/>
    <w:rsid w:val="008607B5"/>
    <w:rsid w:val="00864D1F"/>
    <w:rsid w:val="00870849"/>
    <w:rsid w:val="00877E71"/>
    <w:rsid w:val="00877F02"/>
    <w:rsid w:val="0088527C"/>
    <w:rsid w:val="008903DF"/>
    <w:rsid w:val="0089260D"/>
    <w:rsid w:val="00895B91"/>
    <w:rsid w:val="008A1AF1"/>
    <w:rsid w:val="008A4C81"/>
    <w:rsid w:val="008B44E5"/>
    <w:rsid w:val="008B6FFE"/>
    <w:rsid w:val="008D4A3A"/>
    <w:rsid w:val="008D57EF"/>
    <w:rsid w:val="008D6643"/>
    <w:rsid w:val="008E3EF0"/>
    <w:rsid w:val="008E5B6E"/>
    <w:rsid w:val="008E7F50"/>
    <w:rsid w:val="008F0C51"/>
    <w:rsid w:val="008F2CAC"/>
    <w:rsid w:val="008F6446"/>
    <w:rsid w:val="008F76C1"/>
    <w:rsid w:val="008F7755"/>
    <w:rsid w:val="00901AD0"/>
    <w:rsid w:val="00901F80"/>
    <w:rsid w:val="00903195"/>
    <w:rsid w:val="0090480C"/>
    <w:rsid w:val="009108E5"/>
    <w:rsid w:val="0091114B"/>
    <w:rsid w:val="00926231"/>
    <w:rsid w:val="00930D33"/>
    <w:rsid w:val="00931106"/>
    <w:rsid w:val="00933407"/>
    <w:rsid w:val="00934BAD"/>
    <w:rsid w:val="009414BA"/>
    <w:rsid w:val="00942DB7"/>
    <w:rsid w:val="009437D7"/>
    <w:rsid w:val="00950778"/>
    <w:rsid w:val="009512A2"/>
    <w:rsid w:val="009541AB"/>
    <w:rsid w:val="009551F9"/>
    <w:rsid w:val="00960B79"/>
    <w:rsid w:val="0096150F"/>
    <w:rsid w:val="00961937"/>
    <w:rsid w:val="00970652"/>
    <w:rsid w:val="00970EBD"/>
    <w:rsid w:val="0097654B"/>
    <w:rsid w:val="009802A2"/>
    <w:rsid w:val="00981D38"/>
    <w:rsid w:val="009829DC"/>
    <w:rsid w:val="00987337"/>
    <w:rsid w:val="00991790"/>
    <w:rsid w:val="009935AB"/>
    <w:rsid w:val="0099493B"/>
    <w:rsid w:val="00994E6D"/>
    <w:rsid w:val="009960BC"/>
    <w:rsid w:val="0099623A"/>
    <w:rsid w:val="009A4D80"/>
    <w:rsid w:val="009B05F6"/>
    <w:rsid w:val="009B078C"/>
    <w:rsid w:val="009C0FCF"/>
    <w:rsid w:val="009C27E0"/>
    <w:rsid w:val="009C4E3F"/>
    <w:rsid w:val="009D1754"/>
    <w:rsid w:val="009D32F8"/>
    <w:rsid w:val="009D59C1"/>
    <w:rsid w:val="009E2544"/>
    <w:rsid w:val="009F2899"/>
    <w:rsid w:val="009F3239"/>
    <w:rsid w:val="009F7007"/>
    <w:rsid w:val="00A02EE5"/>
    <w:rsid w:val="00A033DE"/>
    <w:rsid w:val="00A12E7D"/>
    <w:rsid w:val="00A16EAE"/>
    <w:rsid w:val="00A209BF"/>
    <w:rsid w:val="00A31F8A"/>
    <w:rsid w:val="00A3610C"/>
    <w:rsid w:val="00A40395"/>
    <w:rsid w:val="00A41E43"/>
    <w:rsid w:val="00A5607F"/>
    <w:rsid w:val="00A565AB"/>
    <w:rsid w:val="00A61E04"/>
    <w:rsid w:val="00A6357F"/>
    <w:rsid w:val="00A66953"/>
    <w:rsid w:val="00A66F5C"/>
    <w:rsid w:val="00A71EB2"/>
    <w:rsid w:val="00A74E7A"/>
    <w:rsid w:val="00A80524"/>
    <w:rsid w:val="00A818C9"/>
    <w:rsid w:val="00A833DB"/>
    <w:rsid w:val="00A85F86"/>
    <w:rsid w:val="00A914C7"/>
    <w:rsid w:val="00AA3A12"/>
    <w:rsid w:val="00AB26FA"/>
    <w:rsid w:val="00AC3756"/>
    <w:rsid w:val="00AC6B26"/>
    <w:rsid w:val="00AD5077"/>
    <w:rsid w:val="00AD580A"/>
    <w:rsid w:val="00AE1423"/>
    <w:rsid w:val="00AE1CA7"/>
    <w:rsid w:val="00AF3C5F"/>
    <w:rsid w:val="00B00D42"/>
    <w:rsid w:val="00B03D4F"/>
    <w:rsid w:val="00B10795"/>
    <w:rsid w:val="00B10D10"/>
    <w:rsid w:val="00B119FA"/>
    <w:rsid w:val="00B16C2B"/>
    <w:rsid w:val="00B21D89"/>
    <w:rsid w:val="00B250D4"/>
    <w:rsid w:val="00B25DA0"/>
    <w:rsid w:val="00B3075F"/>
    <w:rsid w:val="00B32001"/>
    <w:rsid w:val="00B367B1"/>
    <w:rsid w:val="00B40028"/>
    <w:rsid w:val="00B40842"/>
    <w:rsid w:val="00B44E01"/>
    <w:rsid w:val="00B458AB"/>
    <w:rsid w:val="00B51F03"/>
    <w:rsid w:val="00B52110"/>
    <w:rsid w:val="00B60CCF"/>
    <w:rsid w:val="00B61494"/>
    <w:rsid w:val="00B615A7"/>
    <w:rsid w:val="00B646FB"/>
    <w:rsid w:val="00B65480"/>
    <w:rsid w:val="00B773C1"/>
    <w:rsid w:val="00B80B7E"/>
    <w:rsid w:val="00B82D6A"/>
    <w:rsid w:val="00B86155"/>
    <w:rsid w:val="00BB1364"/>
    <w:rsid w:val="00BC08CC"/>
    <w:rsid w:val="00BC756D"/>
    <w:rsid w:val="00BC7BBC"/>
    <w:rsid w:val="00BD0CD1"/>
    <w:rsid w:val="00BD2B39"/>
    <w:rsid w:val="00BE1701"/>
    <w:rsid w:val="00BE5860"/>
    <w:rsid w:val="00BE6216"/>
    <w:rsid w:val="00BE74F7"/>
    <w:rsid w:val="00BE7FF0"/>
    <w:rsid w:val="00BF15BF"/>
    <w:rsid w:val="00BF2E62"/>
    <w:rsid w:val="00C072CD"/>
    <w:rsid w:val="00C12C94"/>
    <w:rsid w:val="00C21E6C"/>
    <w:rsid w:val="00C22C42"/>
    <w:rsid w:val="00C257EC"/>
    <w:rsid w:val="00C269B9"/>
    <w:rsid w:val="00C34847"/>
    <w:rsid w:val="00C34B51"/>
    <w:rsid w:val="00C511ED"/>
    <w:rsid w:val="00C5210F"/>
    <w:rsid w:val="00C5786D"/>
    <w:rsid w:val="00C600B1"/>
    <w:rsid w:val="00C605B2"/>
    <w:rsid w:val="00C62131"/>
    <w:rsid w:val="00C62BD2"/>
    <w:rsid w:val="00C6617F"/>
    <w:rsid w:val="00C667D3"/>
    <w:rsid w:val="00C7175C"/>
    <w:rsid w:val="00C80F13"/>
    <w:rsid w:val="00C83C16"/>
    <w:rsid w:val="00C85C67"/>
    <w:rsid w:val="00C87BF5"/>
    <w:rsid w:val="00C93B15"/>
    <w:rsid w:val="00C96925"/>
    <w:rsid w:val="00C9783A"/>
    <w:rsid w:val="00C97892"/>
    <w:rsid w:val="00CA4E56"/>
    <w:rsid w:val="00CA5624"/>
    <w:rsid w:val="00CB26DB"/>
    <w:rsid w:val="00CB4A21"/>
    <w:rsid w:val="00CB540B"/>
    <w:rsid w:val="00CB7F89"/>
    <w:rsid w:val="00CC20E3"/>
    <w:rsid w:val="00CC2D88"/>
    <w:rsid w:val="00CC4571"/>
    <w:rsid w:val="00CC6146"/>
    <w:rsid w:val="00CC6A81"/>
    <w:rsid w:val="00CD0577"/>
    <w:rsid w:val="00CD5594"/>
    <w:rsid w:val="00CD6FEE"/>
    <w:rsid w:val="00CD7E54"/>
    <w:rsid w:val="00CE245F"/>
    <w:rsid w:val="00CE7CE4"/>
    <w:rsid w:val="00CF115B"/>
    <w:rsid w:val="00CF4029"/>
    <w:rsid w:val="00CF6627"/>
    <w:rsid w:val="00D02D8C"/>
    <w:rsid w:val="00D17880"/>
    <w:rsid w:val="00D3164E"/>
    <w:rsid w:val="00D33A1C"/>
    <w:rsid w:val="00D37C84"/>
    <w:rsid w:val="00D431B6"/>
    <w:rsid w:val="00D44D38"/>
    <w:rsid w:val="00D52F30"/>
    <w:rsid w:val="00D65BA7"/>
    <w:rsid w:val="00D70129"/>
    <w:rsid w:val="00D71569"/>
    <w:rsid w:val="00D74ECD"/>
    <w:rsid w:val="00D767C0"/>
    <w:rsid w:val="00D778D8"/>
    <w:rsid w:val="00D813E6"/>
    <w:rsid w:val="00D82E53"/>
    <w:rsid w:val="00D907CB"/>
    <w:rsid w:val="00D93E61"/>
    <w:rsid w:val="00D96163"/>
    <w:rsid w:val="00D9625C"/>
    <w:rsid w:val="00D9632A"/>
    <w:rsid w:val="00DA109B"/>
    <w:rsid w:val="00DA6BAD"/>
    <w:rsid w:val="00DB1A9B"/>
    <w:rsid w:val="00DB6AD4"/>
    <w:rsid w:val="00DD1C2F"/>
    <w:rsid w:val="00DE0A08"/>
    <w:rsid w:val="00DE3AD5"/>
    <w:rsid w:val="00DE5E64"/>
    <w:rsid w:val="00DE68A9"/>
    <w:rsid w:val="00DE7AFE"/>
    <w:rsid w:val="00DF18BA"/>
    <w:rsid w:val="00DF2EB8"/>
    <w:rsid w:val="00E01CDA"/>
    <w:rsid w:val="00E01F6B"/>
    <w:rsid w:val="00E0236D"/>
    <w:rsid w:val="00E02752"/>
    <w:rsid w:val="00E1128B"/>
    <w:rsid w:val="00E12605"/>
    <w:rsid w:val="00E213DB"/>
    <w:rsid w:val="00E2279A"/>
    <w:rsid w:val="00E232FE"/>
    <w:rsid w:val="00E234B7"/>
    <w:rsid w:val="00E24A22"/>
    <w:rsid w:val="00E2540B"/>
    <w:rsid w:val="00E25E5A"/>
    <w:rsid w:val="00E26FBA"/>
    <w:rsid w:val="00E34F0D"/>
    <w:rsid w:val="00E40AAD"/>
    <w:rsid w:val="00E430D6"/>
    <w:rsid w:val="00E512BF"/>
    <w:rsid w:val="00E51635"/>
    <w:rsid w:val="00E56C52"/>
    <w:rsid w:val="00E621CD"/>
    <w:rsid w:val="00E73146"/>
    <w:rsid w:val="00E7476B"/>
    <w:rsid w:val="00E75EAC"/>
    <w:rsid w:val="00E76C58"/>
    <w:rsid w:val="00E844D9"/>
    <w:rsid w:val="00E86F82"/>
    <w:rsid w:val="00E91BDA"/>
    <w:rsid w:val="00E968A8"/>
    <w:rsid w:val="00EA4F2A"/>
    <w:rsid w:val="00EB066F"/>
    <w:rsid w:val="00EB6A09"/>
    <w:rsid w:val="00EC68F3"/>
    <w:rsid w:val="00EC6950"/>
    <w:rsid w:val="00ED7029"/>
    <w:rsid w:val="00EE6639"/>
    <w:rsid w:val="00EE6D66"/>
    <w:rsid w:val="00EF4D0C"/>
    <w:rsid w:val="00EF7B5E"/>
    <w:rsid w:val="00F0118A"/>
    <w:rsid w:val="00F02074"/>
    <w:rsid w:val="00F058F5"/>
    <w:rsid w:val="00F10AA3"/>
    <w:rsid w:val="00F25933"/>
    <w:rsid w:val="00F4043E"/>
    <w:rsid w:val="00F41D79"/>
    <w:rsid w:val="00F4354C"/>
    <w:rsid w:val="00F43A17"/>
    <w:rsid w:val="00F517F0"/>
    <w:rsid w:val="00F52BF4"/>
    <w:rsid w:val="00F54DE2"/>
    <w:rsid w:val="00F55D83"/>
    <w:rsid w:val="00F56F20"/>
    <w:rsid w:val="00F6112C"/>
    <w:rsid w:val="00F6138B"/>
    <w:rsid w:val="00F70235"/>
    <w:rsid w:val="00F72578"/>
    <w:rsid w:val="00F73ED0"/>
    <w:rsid w:val="00F74BD3"/>
    <w:rsid w:val="00F754CE"/>
    <w:rsid w:val="00F81AE8"/>
    <w:rsid w:val="00F8436F"/>
    <w:rsid w:val="00F85005"/>
    <w:rsid w:val="00F8577F"/>
    <w:rsid w:val="00F97D5F"/>
    <w:rsid w:val="00FA0A0C"/>
    <w:rsid w:val="00FA491E"/>
    <w:rsid w:val="00FA7634"/>
    <w:rsid w:val="00FB3036"/>
    <w:rsid w:val="00FC145A"/>
    <w:rsid w:val="00FC1D7F"/>
    <w:rsid w:val="00FC2A58"/>
    <w:rsid w:val="00FC422A"/>
    <w:rsid w:val="00FC560C"/>
    <w:rsid w:val="00FC5F8C"/>
    <w:rsid w:val="00FC6987"/>
    <w:rsid w:val="00FE14CD"/>
    <w:rsid w:val="00FE2A1C"/>
    <w:rsid w:val="00FE46A6"/>
    <w:rsid w:val="00FF189E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963C"/>
  <w15:chartTrackingRefBased/>
  <w15:docId w15:val="{11204902-EC81-4193-BFFE-6EB8B276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E71"/>
  </w:style>
  <w:style w:type="paragraph" w:styleId="Heading1">
    <w:name w:val="heading 1"/>
    <w:basedOn w:val="Normal"/>
    <w:next w:val="Normal"/>
    <w:link w:val="Heading1Char"/>
    <w:uiPriority w:val="9"/>
    <w:qFormat/>
    <w:rsid w:val="00877E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E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E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E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E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E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E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E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E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7E71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77E71"/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E71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E71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E71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E71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E71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E71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E71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7E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77E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77E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E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77E7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77E71"/>
    <w:rPr>
      <w:b/>
      <w:bCs/>
    </w:rPr>
  </w:style>
  <w:style w:type="character" w:styleId="Emphasis">
    <w:name w:val="Emphasis"/>
    <w:basedOn w:val="DefaultParagraphFont"/>
    <w:uiPriority w:val="20"/>
    <w:qFormat/>
    <w:rsid w:val="00877E71"/>
    <w:rPr>
      <w:i/>
      <w:iCs/>
      <w:color w:val="4D4D4D" w:themeColor="accent6"/>
    </w:rPr>
  </w:style>
  <w:style w:type="paragraph" w:styleId="NoSpacing">
    <w:name w:val="No Spacing"/>
    <w:uiPriority w:val="1"/>
    <w:qFormat/>
    <w:rsid w:val="00877E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7E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77E7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E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E71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77E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77E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7E7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77E71"/>
    <w:rPr>
      <w:b/>
      <w:bCs/>
      <w:smallCaps/>
      <w:color w:val="4D4D4D" w:themeColor="accent6"/>
    </w:rPr>
  </w:style>
  <w:style w:type="character" w:styleId="BookTitle">
    <w:name w:val="Book Title"/>
    <w:basedOn w:val="DefaultParagraphFont"/>
    <w:uiPriority w:val="33"/>
    <w:qFormat/>
    <w:rsid w:val="00877E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7E7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857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EB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E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E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גווני אפור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7E54-9203-40B8-B87C-5A00C334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weiss</dc:creator>
  <cp:keywords/>
  <dc:description/>
  <cp:lastModifiedBy>Susan</cp:lastModifiedBy>
  <cp:revision>2</cp:revision>
  <cp:lastPrinted>2017-04-17T17:13:00Z</cp:lastPrinted>
  <dcterms:created xsi:type="dcterms:W3CDTF">2022-08-16T18:56:00Z</dcterms:created>
  <dcterms:modified xsi:type="dcterms:W3CDTF">2022-08-16T18:56:00Z</dcterms:modified>
</cp:coreProperties>
</file>