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05B8" w14:textId="56B40776" w:rsidR="00C451DA" w:rsidRPr="000B4226" w:rsidRDefault="007A533C" w:rsidP="007A533C">
      <w:pPr>
        <w:tabs>
          <w:tab w:val="left" w:pos="1916"/>
          <w:tab w:val="center" w:pos="4729"/>
        </w:tabs>
        <w:rPr>
          <w:rFonts w:cstheme="minorHAnsi"/>
          <w:sz w:val="24"/>
          <w:szCs w:val="24"/>
          <w:u w:val="single"/>
          <w:rtl/>
        </w:rPr>
      </w:pPr>
      <w:r w:rsidRPr="000B4226">
        <w:rPr>
          <w:rFonts w:cstheme="minorHAnsi"/>
          <w:sz w:val="24"/>
          <w:szCs w:val="24"/>
          <w:rtl/>
        </w:rPr>
        <w:tab/>
      </w:r>
      <w:r w:rsidR="00C451DA" w:rsidRPr="000B4226">
        <w:rPr>
          <w:rFonts w:cstheme="minorHAnsi"/>
          <w:sz w:val="24"/>
          <w:szCs w:val="24"/>
          <w:u w:val="single"/>
          <w:lang w:val="en"/>
        </w:rPr>
        <w:t xml:space="preserve">Grant development document </w:t>
      </w:r>
      <w:r w:rsidR="00947A09" w:rsidRPr="000B4226">
        <w:rPr>
          <w:rFonts w:cstheme="minorHAnsi"/>
          <w:sz w:val="24"/>
          <w:szCs w:val="24"/>
          <w:u w:val="single"/>
          <w:lang w:val="en"/>
        </w:rPr>
        <w:t xml:space="preserve">– </w:t>
      </w:r>
      <w:r w:rsidR="00C451DA" w:rsidRPr="000B4226">
        <w:rPr>
          <w:rFonts w:cstheme="minorHAnsi"/>
          <w:sz w:val="24"/>
          <w:szCs w:val="24"/>
          <w:u w:val="single"/>
          <w:lang w:val="en"/>
        </w:rPr>
        <w:t>[Title] – [Draft, Date]</w:t>
      </w:r>
    </w:p>
    <w:tbl>
      <w:tblPr>
        <w:tblStyle w:val="TableGrid"/>
        <w:tblpPr w:leftFromText="180" w:rightFromText="180" w:horzAnchor="margin" w:tblpY="513"/>
        <w:bidiVisual/>
        <w:tblW w:w="9918" w:type="dxa"/>
        <w:tblLook w:val="04A0" w:firstRow="1" w:lastRow="0" w:firstColumn="1" w:lastColumn="0" w:noHBand="0" w:noVBand="1"/>
      </w:tblPr>
      <w:tblGrid>
        <w:gridCol w:w="2900"/>
        <w:gridCol w:w="2339"/>
        <w:gridCol w:w="2339"/>
        <w:gridCol w:w="2340"/>
      </w:tblGrid>
      <w:tr w:rsidR="00ED37EB" w:rsidRPr="000B4226" w14:paraId="4E94D893" w14:textId="77777777" w:rsidTr="00552FA6">
        <w:trPr>
          <w:trHeight w:val="194"/>
        </w:trPr>
        <w:tc>
          <w:tcPr>
            <w:tcW w:w="5239" w:type="dxa"/>
            <w:gridSpan w:val="2"/>
            <w:shd w:val="clear" w:color="auto" w:fill="D9D9D9" w:themeFill="background1" w:themeFillShade="D9"/>
          </w:tcPr>
          <w:p w14:paraId="564FFAE9" w14:textId="24257C96" w:rsidR="00CB6B61" w:rsidRPr="000B4226" w:rsidRDefault="00ED37EB" w:rsidP="00162991">
            <w:pPr>
              <w:pStyle w:val="ListParagraph"/>
              <w:ind w:left="0"/>
              <w:rPr>
                <w:rFonts w:cstheme="minorHAnsi"/>
                <w:b/>
                <w:bCs/>
                <w:sz w:val="24"/>
                <w:szCs w:val="24"/>
                <w:rtl/>
              </w:rPr>
            </w:pPr>
            <w:r w:rsidRPr="000B4226">
              <w:rPr>
                <w:rFonts w:cstheme="minorHAnsi"/>
                <w:b/>
                <w:bCs/>
                <w:sz w:val="24"/>
                <w:szCs w:val="24"/>
                <w:lang w:val="en"/>
              </w:rPr>
              <w:t xml:space="preserve">Information about the </w:t>
            </w:r>
            <w:r w:rsidR="009972C2" w:rsidRPr="000B4226">
              <w:rPr>
                <w:rFonts w:cstheme="minorHAnsi"/>
                <w:b/>
                <w:bCs/>
                <w:sz w:val="24"/>
                <w:szCs w:val="24"/>
                <w:lang w:val="en"/>
              </w:rPr>
              <w:t>g</w:t>
            </w:r>
            <w:r w:rsidRPr="000B4226">
              <w:rPr>
                <w:rFonts w:cstheme="minorHAnsi"/>
                <w:b/>
                <w:bCs/>
                <w:sz w:val="24"/>
                <w:szCs w:val="24"/>
                <w:lang w:val="en"/>
              </w:rPr>
              <w:t>rant*</w:t>
            </w:r>
          </w:p>
        </w:tc>
        <w:tc>
          <w:tcPr>
            <w:tcW w:w="4679" w:type="dxa"/>
            <w:gridSpan w:val="2"/>
            <w:shd w:val="clear" w:color="auto" w:fill="D9D9D9" w:themeFill="background1" w:themeFillShade="D9"/>
          </w:tcPr>
          <w:p w14:paraId="6D361371" w14:textId="18774456" w:rsidR="00ED37EB" w:rsidRPr="000B4226" w:rsidRDefault="00ED37EB" w:rsidP="00162991">
            <w:pPr>
              <w:pStyle w:val="ListParagraph"/>
              <w:ind w:left="0"/>
              <w:rPr>
                <w:rFonts w:cstheme="minorHAnsi"/>
                <w:b/>
                <w:bCs/>
                <w:sz w:val="24"/>
                <w:szCs w:val="24"/>
                <w:rtl/>
              </w:rPr>
            </w:pPr>
            <w:r w:rsidRPr="000B4226">
              <w:rPr>
                <w:rFonts w:cstheme="minorHAnsi"/>
                <w:b/>
                <w:bCs/>
                <w:sz w:val="24"/>
                <w:szCs w:val="24"/>
                <w:lang w:val="en"/>
              </w:rPr>
              <w:t>Internal Information</w:t>
            </w:r>
          </w:p>
        </w:tc>
      </w:tr>
      <w:tr w:rsidR="00ED37EB" w:rsidRPr="000B4226" w14:paraId="5118AA53" w14:textId="77777777" w:rsidTr="00552FA6">
        <w:trPr>
          <w:trHeight w:val="194"/>
        </w:trPr>
        <w:tc>
          <w:tcPr>
            <w:tcW w:w="2900" w:type="dxa"/>
            <w:shd w:val="clear" w:color="auto" w:fill="FFF2CC" w:themeFill="accent4" w:themeFillTint="33"/>
          </w:tcPr>
          <w:p w14:paraId="53ADEA05" w14:textId="64EDC46A" w:rsidR="00ED37EB" w:rsidRPr="000B4226" w:rsidRDefault="00597A52" w:rsidP="00E104BF">
            <w:pPr>
              <w:pStyle w:val="ListParagraph"/>
              <w:ind w:left="0"/>
              <w:rPr>
                <w:rFonts w:cstheme="minorHAnsi"/>
                <w:b/>
                <w:bCs/>
                <w:sz w:val="24"/>
                <w:szCs w:val="24"/>
              </w:rPr>
            </w:pPr>
            <w:r>
              <w:rPr>
                <w:rFonts w:cstheme="minorHAnsi"/>
                <w:b/>
                <w:bCs/>
                <w:sz w:val="24"/>
                <w:szCs w:val="24"/>
              </w:rPr>
              <w:t xml:space="preserve">Beit </w:t>
            </w:r>
            <w:proofErr w:type="spellStart"/>
            <w:r>
              <w:rPr>
                <w:rFonts w:cstheme="minorHAnsi"/>
                <w:b/>
                <w:bCs/>
                <w:sz w:val="24"/>
                <w:szCs w:val="24"/>
              </w:rPr>
              <w:t>Avichai</w:t>
            </w:r>
            <w:proofErr w:type="spellEnd"/>
            <w:r>
              <w:rPr>
                <w:rFonts w:cstheme="minorHAnsi"/>
                <w:b/>
                <w:bCs/>
                <w:sz w:val="24"/>
                <w:szCs w:val="24"/>
              </w:rPr>
              <w:t xml:space="preserve"> </w:t>
            </w:r>
          </w:p>
        </w:tc>
        <w:tc>
          <w:tcPr>
            <w:tcW w:w="2339" w:type="dxa"/>
            <w:shd w:val="clear" w:color="auto" w:fill="FFF2CC" w:themeFill="accent4" w:themeFillTint="33"/>
          </w:tcPr>
          <w:p w14:paraId="51F79762" w14:textId="3279F789" w:rsidR="00ED37EB" w:rsidRPr="000B4226" w:rsidRDefault="00ED37EB" w:rsidP="000B4226">
            <w:pPr>
              <w:pStyle w:val="ListParagraph"/>
              <w:ind w:left="0"/>
              <w:rPr>
                <w:rFonts w:cstheme="minorHAnsi"/>
                <w:b/>
                <w:bCs/>
                <w:sz w:val="24"/>
                <w:szCs w:val="24"/>
              </w:rPr>
            </w:pPr>
            <w:r w:rsidRPr="000B4226">
              <w:rPr>
                <w:rFonts w:cstheme="minorHAnsi"/>
                <w:b/>
                <w:bCs/>
                <w:sz w:val="24"/>
                <w:szCs w:val="24"/>
                <w:lang w:val="en"/>
              </w:rPr>
              <w:t>Organization Name</w:t>
            </w:r>
            <w:r w:rsidR="00972CA0">
              <w:rPr>
                <w:rFonts w:cstheme="minorHAnsi"/>
                <w:b/>
                <w:bCs/>
                <w:sz w:val="24"/>
                <w:szCs w:val="24"/>
                <w:lang w:val="en"/>
              </w:rPr>
              <w:t>:</w:t>
            </w:r>
          </w:p>
        </w:tc>
        <w:tc>
          <w:tcPr>
            <w:tcW w:w="2339" w:type="dxa"/>
            <w:shd w:val="clear" w:color="auto" w:fill="FFF2CC" w:themeFill="accent4" w:themeFillTint="33"/>
          </w:tcPr>
          <w:p w14:paraId="22777514" w14:textId="5ABA7BBD" w:rsidR="00ED37EB" w:rsidRPr="000B4226" w:rsidRDefault="00597A52" w:rsidP="000B4226">
            <w:pPr>
              <w:pStyle w:val="ListParagraph"/>
              <w:ind w:left="0"/>
              <w:rPr>
                <w:rFonts w:cstheme="minorHAnsi"/>
                <w:b/>
                <w:bCs/>
                <w:sz w:val="24"/>
                <w:szCs w:val="24"/>
              </w:rPr>
            </w:pPr>
            <w:r>
              <w:rPr>
                <w:rFonts w:cstheme="minorHAnsi"/>
                <w:b/>
                <w:bCs/>
                <w:sz w:val="24"/>
                <w:szCs w:val="24"/>
              </w:rPr>
              <w:t xml:space="preserve">Public policy </w:t>
            </w:r>
          </w:p>
        </w:tc>
        <w:tc>
          <w:tcPr>
            <w:tcW w:w="2340" w:type="dxa"/>
            <w:shd w:val="clear" w:color="auto" w:fill="FFF2CC" w:themeFill="accent4" w:themeFillTint="33"/>
          </w:tcPr>
          <w:p w14:paraId="5BD33803" w14:textId="2E9E6FF0" w:rsidR="00ED37EB" w:rsidRPr="000B4226" w:rsidRDefault="00947A09" w:rsidP="000B4226">
            <w:pPr>
              <w:pStyle w:val="ListParagraph"/>
              <w:ind w:left="0"/>
              <w:rPr>
                <w:rFonts w:cstheme="minorHAnsi"/>
                <w:b/>
                <w:bCs/>
                <w:sz w:val="24"/>
                <w:szCs w:val="24"/>
              </w:rPr>
            </w:pPr>
            <w:r w:rsidRPr="000B4226">
              <w:rPr>
                <w:rFonts w:cstheme="minorHAnsi"/>
                <w:b/>
                <w:bCs/>
                <w:sz w:val="24"/>
                <w:szCs w:val="24"/>
                <w:lang w:val="en"/>
              </w:rPr>
              <w:t xml:space="preserve">Portfolio </w:t>
            </w:r>
            <w:r w:rsidR="00ED37EB" w:rsidRPr="000B4226">
              <w:rPr>
                <w:rFonts w:cstheme="minorHAnsi"/>
                <w:b/>
                <w:bCs/>
                <w:sz w:val="24"/>
                <w:szCs w:val="24"/>
                <w:lang w:val="en"/>
              </w:rPr>
              <w:t>and sub-</w:t>
            </w:r>
            <w:proofErr w:type="gramStart"/>
            <w:r w:rsidRPr="000B4226">
              <w:rPr>
                <w:rFonts w:cstheme="minorHAnsi"/>
                <w:b/>
                <w:bCs/>
                <w:sz w:val="24"/>
                <w:szCs w:val="24"/>
                <w:lang w:val="en"/>
              </w:rPr>
              <w:t xml:space="preserve">Portfolio </w:t>
            </w:r>
            <w:r w:rsidR="00972CA0">
              <w:rPr>
                <w:rFonts w:cstheme="minorHAnsi"/>
                <w:b/>
                <w:bCs/>
                <w:sz w:val="24"/>
                <w:szCs w:val="24"/>
                <w:lang w:val="en"/>
              </w:rPr>
              <w:t>:</w:t>
            </w:r>
            <w:proofErr w:type="gramEnd"/>
          </w:p>
        </w:tc>
      </w:tr>
      <w:tr w:rsidR="00ED37EB" w:rsidRPr="000B4226" w14:paraId="6ED23E9A" w14:textId="77777777" w:rsidTr="00552FA6">
        <w:trPr>
          <w:trHeight w:val="194"/>
        </w:trPr>
        <w:tc>
          <w:tcPr>
            <w:tcW w:w="2900" w:type="dxa"/>
            <w:shd w:val="clear" w:color="auto" w:fill="FFF2CC" w:themeFill="accent4" w:themeFillTint="33"/>
          </w:tcPr>
          <w:p w14:paraId="3A4B06D2" w14:textId="0969C591" w:rsidR="00ED37EB" w:rsidRPr="000B4226" w:rsidRDefault="00B32180" w:rsidP="00E104BF">
            <w:pPr>
              <w:pStyle w:val="ListParagraph"/>
              <w:ind w:left="0"/>
              <w:rPr>
                <w:rFonts w:cstheme="minorHAnsi"/>
                <w:b/>
                <w:bCs/>
                <w:sz w:val="24"/>
                <w:szCs w:val="24"/>
              </w:rPr>
            </w:pPr>
            <w:r>
              <w:rPr>
                <w:rFonts w:cstheme="minorHAnsi"/>
                <w:b/>
                <w:bCs/>
                <w:sz w:val="24"/>
                <w:szCs w:val="24"/>
              </w:rPr>
              <w:t xml:space="preserve">Dr. David </w:t>
            </w:r>
            <w:proofErr w:type="spellStart"/>
            <w:r>
              <w:rPr>
                <w:rFonts w:cstheme="minorHAnsi"/>
                <w:b/>
                <w:bCs/>
                <w:sz w:val="24"/>
                <w:szCs w:val="24"/>
              </w:rPr>
              <w:t>Rosenson</w:t>
            </w:r>
            <w:proofErr w:type="spellEnd"/>
            <w:r>
              <w:rPr>
                <w:rFonts w:cstheme="minorHAnsi"/>
                <w:b/>
                <w:bCs/>
                <w:sz w:val="24"/>
                <w:szCs w:val="24"/>
              </w:rPr>
              <w:t xml:space="preserve"> (CEO) </w:t>
            </w:r>
          </w:p>
        </w:tc>
        <w:tc>
          <w:tcPr>
            <w:tcW w:w="2339" w:type="dxa"/>
            <w:shd w:val="clear" w:color="auto" w:fill="FFF2CC" w:themeFill="accent4" w:themeFillTint="33"/>
          </w:tcPr>
          <w:p w14:paraId="6B5189DE" w14:textId="0C1A0310" w:rsidR="00ED37EB" w:rsidRPr="000B4226" w:rsidRDefault="00CC47FD" w:rsidP="000B4226">
            <w:pPr>
              <w:pStyle w:val="ListParagraph"/>
              <w:ind w:left="0"/>
              <w:rPr>
                <w:rFonts w:cstheme="minorHAnsi"/>
                <w:b/>
                <w:bCs/>
                <w:sz w:val="24"/>
                <w:szCs w:val="24"/>
              </w:rPr>
            </w:pPr>
            <w:r w:rsidRPr="000B4226">
              <w:rPr>
                <w:rFonts w:cstheme="minorHAnsi"/>
                <w:b/>
                <w:bCs/>
                <w:sz w:val="24"/>
                <w:szCs w:val="24"/>
                <w:lang w:val="en"/>
              </w:rPr>
              <w:t>Point of Contact and Role</w:t>
            </w:r>
            <w:r w:rsidR="00972CA0">
              <w:rPr>
                <w:rFonts w:cstheme="minorHAnsi"/>
                <w:b/>
                <w:bCs/>
                <w:sz w:val="24"/>
                <w:szCs w:val="24"/>
                <w:lang w:val="en"/>
              </w:rPr>
              <w:t>:</w:t>
            </w:r>
          </w:p>
        </w:tc>
        <w:tc>
          <w:tcPr>
            <w:tcW w:w="2339" w:type="dxa"/>
            <w:shd w:val="clear" w:color="auto" w:fill="FFF2CC" w:themeFill="accent4" w:themeFillTint="33"/>
          </w:tcPr>
          <w:p w14:paraId="3222F2D9" w14:textId="06180D91" w:rsidR="00ED37EB" w:rsidRPr="000B4226" w:rsidRDefault="000E5D0A" w:rsidP="000B4226">
            <w:pPr>
              <w:pStyle w:val="ListParagraph"/>
              <w:ind w:left="0"/>
              <w:rPr>
                <w:rFonts w:cstheme="minorHAnsi"/>
                <w:b/>
                <w:bCs/>
                <w:sz w:val="24"/>
                <w:szCs w:val="24"/>
              </w:rPr>
            </w:pPr>
            <w:r>
              <w:rPr>
                <w:rFonts w:cstheme="minorHAnsi"/>
                <w:b/>
                <w:bCs/>
                <w:sz w:val="24"/>
                <w:szCs w:val="24"/>
              </w:rPr>
              <w:t xml:space="preserve">Amalia Reich </w:t>
            </w:r>
          </w:p>
        </w:tc>
        <w:tc>
          <w:tcPr>
            <w:tcW w:w="2340" w:type="dxa"/>
            <w:shd w:val="clear" w:color="auto" w:fill="FFF2CC" w:themeFill="accent4" w:themeFillTint="33"/>
          </w:tcPr>
          <w:p w14:paraId="01CB4993" w14:textId="0F390815" w:rsidR="00ED37EB" w:rsidRPr="000B4226" w:rsidRDefault="00ED37EB" w:rsidP="000B4226">
            <w:pPr>
              <w:pStyle w:val="ListParagraph"/>
              <w:ind w:left="0"/>
              <w:rPr>
                <w:rFonts w:cstheme="minorHAnsi"/>
                <w:b/>
                <w:bCs/>
                <w:sz w:val="24"/>
                <w:szCs w:val="24"/>
              </w:rPr>
            </w:pPr>
            <w:r w:rsidRPr="000B4226">
              <w:rPr>
                <w:rFonts w:cstheme="minorHAnsi"/>
                <w:b/>
                <w:bCs/>
                <w:sz w:val="24"/>
                <w:szCs w:val="24"/>
                <w:lang w:val="en"/>
              </w:rPr>
              <w:t>Lead</w:t>
            </w:r>
            <w:r w:rsidR="00972CA0">
              <w:rPr>
                <w:rFonts w:cstheme="minorHAnsi"/>
                <w:b/>
                <w:bCs/>
                <w:sz w:val="24"/>
                <w:szCs w:val="24"/>
                <w:lang w:val="en"/>
              </w:rPr>
              <w:t>:</w:t>
            </w:r>
          </w:p>
        </w:tc>
      </w:tr>
      <w:tr w:rsidR="00ED37EB" w:rsidRPr="000B4226" w14:paraId="0E921126" w14:textId="77777777" w:rsidTr="00552FA6">
        <w:trPr>
          <w:trHeight w:val="194"/>
        </w:trPr>
        <w:tc>
          <w:tcPr>
            <w:tcW w:w="2900" w:type="dxa"/>
            <w:shd w:val="clear" w:color="auto" w:fill="FFF2CC" w:themeFill="accent4" w:themeFillTint="33"/>
          </w:tcPr>
          <w:p w14:paraId="4824BDEA" w14:textId="77777777" w:rsidR="00ED37EB" w:rsidRDefault="00B32180" w:rsidP="00E104BF">
            <w:pPr>
              <w:pStyle w:val="ListParagraph"/>
              <w:ind w:left="0"/>
              <w:rPr>
                <w:rFonts w:cstheme="minorHAnsi"/>
                <w:b/>
                <w:bCs/>
                <w:sz w:val="24"/>
                <w:szCs w:val="24"/>
              </w:rPr>
            </w:pPr>
            <w:r>
              <w:rPr>
                <w:rFonts w:cstheme="minorHAnsi"/>
                <w:b/>
                <w:bCs/>
                <w:sz w:val="24"/>
                <w:szCs w:val="24"/>
              </w:rPr>
              <w:t>530,000 NIS</w:t>
            </w:r>
          </w:p>
          <w:p w14:paraId="12B88E9D" w14:textId="5867EBD2" w:rsidR="00B32180" w:rsidRPr="000B4226" w:rsidRDefault="00EB589D" w:rsidP="00E104BF">
            <w:pPr>
              <w:pStyle w:val="ListParagraph"/>
              <w:ind w:left="0"/>
              <w:rPr>
                <w:rFonts w:cstheme="minorHAnsi"/>
                <w:b/>
                <w:bCs/>
                <w:sz w:val="24"/>
                <w:szCs w:val="24"/>
                <w:rtl/>
              </w:rPr>
            </w:pPr>
            <w:r>
              <w:rPr>
                <w:rFonts w:cstheme="minorHAnsi"/>
                <w:b/>
                <w:bCs/>
                <w:sz w:val="24"/>
                <w:szCs w:val="24"/>
              </w:rPr>
              <w:t xml:space="preserve">155,000 USD </w:t>
            </w:r>
          </w:p>
        </w:tc>
        <w:tc>
          <w:tcPr>
            <w:tcW w:w="2339" w:type="dxa"/>
            <w:shd w:val="clear" w:color="auto" w:fill="FFF2CC" w:themeFill="accent4" w:themeFillTint="33"/>
          </w:tcPr>
          <w:p w14:paraId="4D43E065" w14:textId="6137CE33" w:rsidR="00ED37EB" w:rsidRPr="000B4226" w:rsidRDefault="00C06D51" w:rsidP="000B4226">
            <w:pPr>
              <w:pStyle w:val="ListParagraph"/>
              <w:ind w:left="0"/>
              <w:rPr>
                <w:rFonts w:cstheme="minorHAnsi"/>
                <w:b/>
                <w:bCs/>
                <w:sz w:val="24"/>
                <w:szCs w:val="24"/>
              </w:rPr>
            </w:pPr>
            <w:r w:rsidRPr="000B4226">
              <w:rPr>
                <w:rFonts w:cstheme="minorHAnsi"/>
                <w:b/>
                <w:bCs/>
                <w:sz w:val="24"/>
                <w:szCs w:val="24"/>
                <w:lang w:val="en"/>
              </w:rPr>
              <w:t xml:space="preserve">Grant </w:t>
            </w:r>
            <w:r w:rsidR="00ED37EB" w:rsidRPr="000B4226">
              <w:rPr>
                <w:rFonts w:cstheme="minorHAnsi"/>
                <w:b/>
                <w:bCs/>
                <w:sz w:val="24"/>
                <w:szCs w:val="24"/>
                <w:lang w:val="en"/>
              </w:rPr>
              <w:t>Amount</w:t>
            </w:r>
            <w:r w:rsidRPr="000B4226">
              <w:rPr>
                <w:rFonts w:cstheme="minorHAnsi"/>
                <w:b/>
                <w:bCs/>
                <w:sz w:val="24"/>
                <w:szCs w:val="24"/>
                <w:lang w:val="en"/>
              </w:rPr>
              <w:t xml:space="preserve"> </w:t>
            </w:r>
            <w:r w:rsidR="00EE107F">
              <w:rPr>
                <w:rFonts w:cstheme="minorHAnsi"/>
                <w:b/>
                <w:bCs/>
                <w:sz w:val="24"/>
                <w:szCs w:val="24"/>
                <w:lang w:val="en"/>
              </w:rPr>
              <w:t xml:space="preserve">in </w:t>
            </w:r>
            <w:r w:rsidRPr="000B4226">
              <w:rPr>
                <w:rFonts w:cstheme="minorHAnsi"/>
                <w:b/>
                <w:bCs/>
                <w:sz w:val="24"/>
                <w:szCs w:val="24"/>
                <w:lang w:val="en"/>
              </w:rPr>
              <w:t>NIS</w:t>
            </w:r>
            <w:r w:rsidR="00EE107F">
              <w:rPr>
                <w:rFonts w:cstheme="minorHAnsi"/>
                <w:b/>
                <w:bCs/>
                <w:sz w:val="24"/>
                <w:szCs w:val="24"/>
                <w:lang w:val="en"/>
              </w:rPr>
              <w:t xml:space="preserve"> (and in </w:t>
            </w:r>
            <w:r w:rsidR="00A64B46">
              <w:rPr>
                <w:rFonts w:cstheme="minorHAnsi"/>
                <w:b/>
                <w:bCs/>
                <w:sz w:val="24"/>
                <w:szCs w:val="24"/>
                <w:lang w:val="en"/>
              </w:rPr>
              <w:t>parenthesis</w:t>
            </w:r>
            <w:r w:rsidR="00EE107F">
              <w:rPr>
                <w:rFonts w:cstheme="minorHAnsi"/>
                <w:b/>
                <w:bCs/>
                <w:sz w:val="24"/>
                <w:szCs w:val="24"/>
                <w:lang w:val="en"/>
              </w:rPr>
              <w:t xml:space="preserve"> the $ amount)</w:t>
            </w:r>
            <w:r w:rsidR="009D3F7D">
              <w:rPr>
                <w:rFonts w:cstheme="minorHAnsi"/>
                <w:b/>
                <w:bCs/>
                <w:sz w:val="24"/>
                <w:szCs w:val="24"/>
                <w:lang w:val="en"/>
              </w:rPr>
              <w:t>:</w:t>
            </w:r>
            <w:r w:rsidR="00EE107F">
              <w:rPr>
                <w:rFonts w:cstheme="minorHAnsi"/>
                <w:b/>
                <w:bCs/>
                <w:sz w:val="24"/>
                <w:szCs w:val="24"/>
                <w:lang w:val="en"/>
              </w:rPr>
              <w:t xml:space="preserve"> </w:t>
            </w:r>
          </w:p>
        </w:tc>
        <w:tc>
          <w:tcPr>
            <w:tcW w:w="2339" w:type="dxa"/>
            <w:shd w:val="clear" w:color="auto" w:fill="FFF2CC" w:themeFill="accent4" w:themeFillTint="33"/>
          </w:tcPr>
          <w:p w14:paraId="400467D8" w14:textId="47F2B5EF" w:rsidR="00ED37EB" w:rsidRPr="000B4226" w:rsidRDefault="000E5D0A" w:rsidP="000B4226">
            <w:pPr>
              <w:pStyle w:val="ListParagraph"/>
              <w:ind w:left="0"/>
              <w:rPr>
                <w:rFonts w:cstheme="minorHAnsi"/>
                <w:sz w:val="24"/>
                <w:szCs w:val="24"/>
              </w:rPr>
            </w:pPr>
            <w:r>
              <w:rPr>
                <w:rFonts w:cstheme="minorHAnsi"/>
                <w:sz w:val="24"/>
                <w:szCs w:val="24"/>
              </w:rPr>
              <w:t>A</w:t>
            </w:r>
            <w:r w:rsidR="00984BFA" w:rsidRPr="000B4226">
              <w:rPr>
                <w:rFonts w:cstheme="minorHAnsi"/>
                <w:sz w:val="24"/>
                <w:szCs w:val="24"/>
              </w:rPr>
              <w:t xml:space="preserve"> </w:t>
            </w:r>
          </w:p>
        </w:tc>
        <w:tc>
          <w:tcPr>
            <w:tcW w:w="2340" w:type="dxa"/>
            <w:shd w:val="clear" w:color="auto" w:fill="FFF2CC" w:themeFill="accent4" w:themeFillTint="33"/>
          </w:tcPr>
          <w:p w14:paraId="0410AB8E" w14:textId="19F7C275" w:rsidR="00ED37EB" w:rsidRPr="000B4226" w:rsidRDefault="00ED37EB" w:rsidP="000B4226">
            <w:pPr>
              <w:pStyle w:val="ListParagraph"/>
              <w:ind w:left="0"/>
              <w:rPr>
                <w:rFonts w:cstheme="minorHAnsi"/>
                <w:b/>
                <w:bCs/>
                <w:sz w:val="24"/>
                <w:szCs w:val="24"/>
              </w:rPr>
            </w:pPr>
            <w:r w:rsidRPr="000B4226">
              <w:rPr>
                <w:rFonts w:cstheme="minorHAnsi"/>
                <w:b/>
                <w:bCs/>
                <w:sz w:val="24"/>
                <w:szCs w:val="24"/>
                <w:lang w:val="en"/>
              </w:rPr>
              <w:t>Type</w:t>
            </w:r>
            <w:r w:rsidR="00972CA0">
              <w:rPr>
                <w:rFonts w:cstheme="minorHAnsi"/>
                <w:b/>
                <w:bCs/>
                <w:sz w:val="24"/>
                <w:szCs w:val="24"/>
                <w:lang w:val="en"/>
              </w:rPr>
              <w:t>:</w:t>
            </w:r>
          </w:p>
        </w:tc>
      </w:tr>
      <w:tr w:rsidR="00362ED7" w:rsidRPr="000B4226" w14:paraId="4518BBF3" w14:textId="77777777" w:rsidTr="00552FA6">
        <w:trPr>
          <w:trHeight w:val="294"/>
        </w:trPr>
        <w:tc>
          <w:tcPr>
            <w:tcW w:w="2900" w:type="dxa"/>
            <w:shd w:val="clear" w:color="auto" w:fill="FFF2CC" w:themeFill="accent4" w:themeFillTint="33"/>
          </w:tcPr>
          <w:p w14:paraId="14A898E1" w14:textId="05CF69FE" w:rsidR="00362ED7" w:rsidRPr="000B4226" w:rsidRDefault="009E5E1C" w:rsidP="00E104BF">
            <w:pPr>
              <w:pStyle w:val="ListParagraph"/>
              <w:ind w:left="0"/>
              <w:rPr>
                <w:rFonts w:cstheme="minorHAnsi"/>
                <w:b/>
                <w:bCs/>
                <w:sz w:val="24"/>
                <w:szCs w:val="24"/>
              </w:rPr>
            </w:pPr>
            <w:r>
              <w:rPr>
                <w:rFonts w:cstheme="minorHAnsi"/>
                <w:b/>
                <w:bCs/>
                <w:sz w:val="24"/>
                <w:szCs w:val="24"/>
              </w:rPr>
              <w:t xml:space="preserve">% </w:t>
            </w:r>
            <w:proofErr w:type="gramStart"/>
            <w:r>
              <w:rPr>
                <w:rFonts w:cstheme="minorHAnsi"/>
                <w:b/>
                <w:bCs/>
                <w:sz w:val="24"/>
                <w:szCs w:val="24"/>
              </w:rPr>
              <w:t>of</w:t>
            </w:r>
            <w:proofErr w:type="gramEnd"/>
            <w:r>
              <w:rPr>
                <w:rFonts w:cstheme="minorHAnsi"/>
                <w:b/>
                <w:bCs/>
                <w:sz w:val="24"/>
                <w:szCs w:val="24"/>
              </w:rPr>
              <w:t xml:space="preserve"> o</w:t>
            </w:r>
            <w:r w:rsidR="00362ED7">
              <w:rPr>
                <w:rFonts w:cstheme="minorHAnsi"/>
                <w:b/>
                <w:bCs/>
                <w:sz w:val="24"/>
                <w:szCs w:val="24"/>
              </w:rPr>
              <w:t>rganization budget:</w:t>
            </w:r>
          </w:p>
        </w:tc>
        <w:tc>
          <w:tcPr>
            <w:tcW w:w="2339" w:type="dxa"/>
            <w:vMerge w:val="restart"/>
            <w:shd w:val="clear" w:color="auto" w:fill="FFF2CC" w:themeFill="accent4" w:themeFillTint="33"/>
          </w:tcPr>
          <w:p w14:paraId="6A9DC512" w14:textId="77777777" w:rsidR="00362ED7" w:rsidRDefault="00362ED7" w:rsidP="000B4226">
            <w:pPr>
              <w:pStyle w:val="ListParagraph"/>
              <w:ind w:left="0"/>
              <w:rPr>
                <w:rFonts w:cstheme="minorHAnsi"/>
                <w:b/>
                <w:bCs/>
                <w:sz w:val="24"/>
                <w:szCs w:val="24"/>
                <w:lang w:val="en"/>
              </w:rPr>
            </w:pPr>
            <w:r w:rsidRPr="000B4226">
              <w:rPr>
                <w:rFonts w:cstheme="minorHAnsi"/>
                <w:b/>
                <w:bCs/>
                <w:sz w:val="24"/>
                <w:szCs w:val="24"/>
                <w:lang w:val="en"/>
              </w:rPr>
              <w:t xml:space="preserve">% </w:t>
            </w:r>
            <w:proofErr w:type="gramStart"/>
            <w:r w:rsidRPr="000B4226">
              <w:rPr>
                <w:rFonts w:cstheme="minorHAnsi"/>
                <w:b/>
                <w:bCs/>
                <w:sz w:val="24"/>
                <w:szCs w:val="24"/>
                <w:lang w:val="en"/>
              </w:rPr>
              <w:t>of</w:t>
            </w:r>
            <w:proofErr w:type="gramEnd"/>
            <w:r w:rsidRPr="000B4226">
              <w:rPr>
                <w:rFonts w:cstheme="minorHAnsi"/>
                <w:b/>
                <w:bCs/>
                <w:sz w:val="24"/>
                <w:szCs w:val="24"/>
                <w:lang w:val="en"/>
              </w:rPr>
              <w:t xml:space="preserve"> SFPI </w:t>
            </w:r>
            <w:r>
              <w:rPr>
                <w:rFonts w:cstheme="minorHAnsi"/>
                <w:b/>
                <w:bCs/>
                <w:sz w:val="24"/>
                <w:szCs w:val="24"/>
                <w:lang w:val="en"/>
              </w:rPr>
              <w:t>f</w:t>
            </w:r>
            <w:r w:rsidRPr="000B4226">
              <w:rPr>
                <w:rFonts w:cstheme="minorHAnsi"/>
                <w:b/>
                <w:bCs/>
                <w:sz w:val="24"/>
                <w:szCs w:val="24"/>
                <w:lang w:val="en"/>
              </w:rPr>
              <w:t xml:space="preserve">unding </w:t>
            </w:r>
            <w:r>
              <w:rPr>
                <w:rFonts w:cstheme="minorHAnsi"/>
                <w:b/>
                <w:bCs/>
                <w:sz w:val="24"/>
                <w:szCs w:val="24"/>
                <w:lang w:val="en"/>
              </w:rPr>
              <w:t>from committed:</w:t>
            </w:r>
          </w:p>
          <w:p w14:paraId="22FD9A73" w14:textId="15929788" w:rsidR="001F4A11" w:rsidRPr="00D45A31" w:rsidRDefault="001F4A11" w:rsidP="000B4226">
            <w:pPr>
              <w:pStyle w:val="ListParagraph"/>
              <w:ind w:left="0"/>
              <w:rPr>
                <w:rFonts w:cstheme="minorHAnsi"/>
                <w:b/>
                <w:bCs/>
                <w:sz w:val="24"/>
                <w:szCs w:val="24"/>
              </w:rPr>
            </w:pPr>
            <w:r>
              <w:rPr>
                <w:rFonts w:cstheme="minorHAnsi"/>
                <w:b/>
                <w:bCs/>
                <w:sz w:val="24"/>
                <w:szCs w:val="24"/>
                <w:lang w:val="en"/>
              </w:rPr>
              <w:t>(NIS)</w:t>
            </w:r>
            <w:r w:rsidR="00D45A31">
              <w:rPr>
                <w:rFonts w:cstheme="minorHAnsi"/>
                <w:b/>
                <w:bCs/>
                <w:sz w:val="24"/>
                <w:szCs w:val="24"/>
              </w:rPr>
              <w:t xml:space="preserve"> </w:t>
            </w:r>
            <w:r w:rsidR="00D45A31" w:rsidRPr="00FA2976">
              <w:rPr>
                <w:rFonts w:cstheme="minorHAnsi"/>
                <w:b/>
                <w:bCs/>
                <w:sz w:val="16"/>
                <w:szCs w:val="16"/>
              </w:rPr>
              <w:t>(</w:t>
            </w:r>
            <w:r w:rsidR="00FA2976" w:rsidRPr="00FA2976">
              <w:rPr>
                <w:rFonts w:cstheme="minorHAnsi"/>
                <w:b/>
                <w:bCs/>
                <w:sz w:val="16"/>
                <w:szCs w:val="16"/>
              </w:rPr>
              <w:t xml:space="preserve">calculate according to </w:t>
            </w:r>
            <w:r w:rsidR="00DF60DF">
              <w:rPr>
                <w:rFonts w:cstheme="minorHAnsi"/>
                <w:b/>
                <w:bCs/>
                <w:sz w:val="16"/>
                <w:szCs w:val="16"/>
              </w:rPr>
              <w:t xml:space="preserve">one </w:t>
            </w:r>
            <w:r w:rsidR="00FA2976" w:rsidRPr="00FA2976">
              <w:rPr>
                <w:rFonts w:cstheme="minorHAnsi"/>
                <w:b/>
                <w:bCs/>
                <w:sz w:val="16"/>
                <w:szCs w:val="16"/>
              </w:rPr>
              <w:t>annual grant amount</w:t>
            </w:r>
            <w:r w:rsidR="00FA2976">
              <w:rPr>
                <w:rFonts w:cstheme="minorHAnsi"/>
                <w:b/>
                <w:bCs/>
                <w:sz w:val="16"/>
                <w:szCs w:val="16"/>
              </w:rPr>
              <w:t xml:space="preserve"> </w:t>
            </w:r>
            <w:r w:rsidR="00FF417E">
              <w:rPr>
                <w:rFonts w:cstheme="minorHAnsi"/>
                <w:b/>
                <w:bCs/>
                <w:sz w:val="16"/>
                <w:szCs w:val="16"/>
              </w:rPr>
              <w:t>for</w:t>
            </w:r>
            <w:r w:rsidR="00124D73">
              <w:rPr>
                <w:rFonts w:cstheme="minorHAnsi"/>
                <w:b/>
                <w:bCs/>
                <w:sz w:val="16"/>
                <w:szCs w:val="16"/>
              </w:rPr>
              <w:t xml:space="preserve"> m</w:t>
            </w:r>
            <w:r w:rsidR="00FA2976">
              <w:rPr>
                <w:rFonts w:cstheme="minorHAnsi"/>
                <w:b/>
                <w:bCs/>
                <w:sz w:val="16"/>
                <w:szCs w:val="16"/>
              </w:rPr>
              <w:t>ulti-year grant</w:t>
            </w:r>
            <w:r w:rsidR="00124D73">
              <w:rPr>
                <w:rFonts w:cstheme="minorHAnsi"/>
                <w:b/>
                <w:bCs/>
                <w:sz w:val="16"/>
                <w:szCs w:val="16"/>
              </w:rPr>
              <w:t>s</w:t>
            </w:r>
            <w:r w:rsidR="00FA2976" w:rsidRPr="00FA2976">
              <w:rPr>
                <w:rFonts w:cstheme="minorHAnsi"/>
                <w:b/>
                <w:bCs/>
                <w:sz w:val="16"/>
                <w:szCs w:val="16"/>
              </w:rPr>
              <w:t>)</w:t>
            </w:r>
          </w:p>
        </w:tc>
        <w:tc>
          <w:tcPr>
            <w:tcW w:w="2339" w:type="dxa"/>
            <w:vMerge w:val="restart"/>
            <w:shd w:val="clear" w:color="auto" w:fill="FFF2CC" w:themeFill="accent4" w:themeFillTint="33"/>
          </w:tcPr>
          <w:p w14:paraId="57007B26" w14:textId="77777777" w:rsidR="00362ED7" w:rsidRDefault="00362ED7" w:rsidP="000B4226">
            <w:pPr>
              <w:pStyle w:val="ListParagraph"/>
              <w:ind w:left="0"/>
              <w:rPr>
                <w:rFonts w:cstheme="minorHAnsi"/>
                <w:sz w:val="24"/>
                <w:szCs w:val="24"/>
                <w:lang w:val="en"/>
              </w:rPr>
            </w:pPr>
            <w:r w:rsidRPr="000B4226">
              <w:rPr>
                <w:rFonts w:cstheme="minorHAnsi"/>
                <w:sz w:val="24"/>
                <w:szCs w:val="24"/>
                <w:lang w:val="en"/>
              </w:rPr>
              <w:t>Impact/general</w:t>
            </w:r>
            <w:r>
              <w:rPr>
                <w:rFonts w:cstheme="minorHAnsi"/>
                <w:sz w:val="24"/>
                <w:szCs w:val="24"/>
                <w:lang w:val="en"/>
              </w:rPr>
              <w:t xml:space="preserve"> </w:t>
            </w:r>
            <w:r w:rsidRPr="000B4226">
              <w:rPr>
                <w:rFonts w:cstheme="minorHAnsi"/>
                <w:sz w:val="24"/>
                <w:szCs w:val="24"/>
                <w:lang w:val="en"/>
              </w:rPr>
              <w:t>support/learning/</w:t>
            </w:r>
          </w:p>
          <w:p w14:paraId="761AF5C8" w14:textId="4F56FBA3" w:rsidR="00362ED7" w:rsidRPr="000B4226" w:rsidRDefault="00362ED7" w:rsidP="000B4226">
            <w:pPr>
              <w:pStyle w:val="ListParagraph"/>
              <w:ind w:left="0"/>
              <w:rPr>
                <w:rFonts w:cstheme="minorHAnsi"/>
                <w:sz w:val="24"/>
                <w:szCs w:val="24"/>
              </w:rPr>
            </w:pPr>
            <w:r w:rsidRPr="000B4226">
              <w:rPr>
                <w:rFonts w:cstheme="minorHAnsi"/>
                <w:sz w:val="24"/>
                <w:szCs w:val="24"/>
                <w:lang w:val="en"/>
              </w:rPr>
              <w:t>relationship building</w:t>
            </w:r>
          </w:p>
        </w:tc>
        <w:tc>
          <w:tcPr>
            <w:tcW w:w="2340" w:type="dxa"/>
            <w:vMerge w:val="restart"/>
            <w:shd w:val="clear" w:color="auto" w:fill="FFF2CC" w:themeFill="accent4" w:themeFillTint="33"/>
          </w:tcPr>
          <w:p w14:paraId="0353E8DB" w14:textId="50EBB827" w:rsidR="00362ED7" w:rsidRPr="000B4226" w:rsidRDefault="00362ED7" w:rsidP="000B4226">
            <w:pPr>
              <w:pStyle w:val="ListParagraph"/>
              <w:ind w:left="0"/>
              <w:rPr>
                <w:rFonts w:cstheme="minorHAnsi"/>
                <w:b/>
                <w:bCs/>
                <w:sz w:val="24"/>
                <w:szCs w:val="24"/>
                <w:rtl/>
              </w:rPr>
            </w:pPr>
            <w:r w:rsidRPr="000B4226">
              <w:rPr>
                <w:rFonts w:cstheme="minorHAnsi"/>
                <w:b/>
                <w:bCs/>
                <w:sz w:val="24"/>
                <w:szCs w:val="24"/>
                <w:lang w:val="en"/>
              </w:rPr>
              <w:t>Goal Type</w:t>
            </w:r>
            <w:r>
              <w:rPr>
                <w:rFonts w:cstheme="minorHAnsi"/>
                <w:b/>
                <w:bCs/>
                <w:sz w:val="24"/>
                <w:szCs w:val="24"/>
                <w:lang w:val="en"/>
              </w:rPr>
              <w:t>:</w:t>
            </w:r>
          </w:p>
        </w:tc>
      </w:tr>
      <w:tr w:rsidR="00362ED7" w:rsidRPr="000B4226" w14:paraId="34CDB28F" w14:textId="77777777" w:rsidTr="00552FA6">
        <w:trPr>
          <w:trHeight w:val="293"/>
        </w:trPr>
        <w:tc>
          <w:tcPr>
            <w:tcW w:w="2900" w:type="dxa"/>
            <w:shd w:val="clear" w:color="auto" w:fill="FFF2CC" w:themeFill="accent4" w:themeFillTint="33"/>
          </w:tcPr>
          <w:p w14:paraId="5F0B87EE" w14:textId="24273A86" w:rsidR="00362ED7" w:rsidRDefault="009E5E1C" w:rsidP="00E104BF">
            <w:pPr>
              <w:pStyle w:val="ListParagraph"/>
              <w:ind w:left="0"/>
              <w:rPr>
                <w:rFonts w:cstheme="minorHAnsi"/>
                <w:b/>
                <w:bCs/>
                <w:sz w:val="24"/>
                <w:szCs w:val="24"/>
              </w:rPr>
            </w:pPr>
            <w:r>
              <w:rPr>
                <w:rFonts w:cstheme="minorHAnsi"/>
                <w:b/>
                <w:bCs/>
                <w:sz w:val="24"/>
                <w:szCs w:val="24"/>
              </w:rPr>
              <w:t xml:space="preserve">% </w:t>
            </w:r>
            <w:proofErr w:type="gramStart"/>
            <w:r>
              <w:rPr>
                <w:rFonts w:cstheme="minorHAnsi"/>
                <w:b/>
                <w:bCs/>
                <w:sz w:val="24"/>
                <w:szCs w:val="24"/>
              </w:rPr>
              <w:t>p</w:t>
            </w:r>
            <w:r w:rsidR="001F4A11">
              <w:rPr>
                <w:rFonts w:cstheme="minorHAnsi"/>
                <w:b/>
                <w:bCs/>
                <w:sz w:val="24"/>
                <w:szCs w:val="24"/>
              </w:rPr>
              <w:t>roject</w:t>
            </w:r>
            <w:proofErr w:type="gramEnd"/>
            <w:r w:rsidR="001F4A11">
              <w:rPr>
                <w:rFonts w:cstheme="minorHAnsi"/>
                <w:b/>
                <w:bCs/>
                <w:sz w:val="24"/>
                <w:szCs w:val="24"/>
              </w:rPr>
              <w:t xml:space="preserve"> budget:</w:t>
            </w:r>
          </w:p>
        </w:tc>
        <w:tc>
          <w:tcPr>
            <w:tcW w:w="2339" w:type="dxa"/>
            <w:vMerge/>
            <w:shd w:val="clear" w:color="auto" w:fill="FFF2CC" w:themeFill="accent4" w:themeFillTint="33"/>
          </w:tcPr>
          <w:p w14:paraId="586A961E" w14:textId="77777777" w:rsidR="00362ED7" w:rsidRPr="000B4226" w:rsidRDefault="00362ED7" w:rsidP="000B4226">
            <w:pPr>
              <w:pStyle w:val="ListParagraph"/>
              <w:ind w:left="0"/>
              <w:rPr>
                <w:rFonts w:cstheme="minorHAnsi"/>
                <w:b/>
                <w:bCs/>
                <w:sz w:val="24"/>
                <w:szCs w:val="24"/>
                <w:lang w:val="en"/>
              </w:rPr>
            </w:pPr>
          </w:p>
        </w:tc>
        <w:tc>
          <w:tcPr>
            <w:tcW w:w="2339" w:type="dxa"/>
            <w:vMerge/>
            <w:shd w:val="clear" w:color="auto" w:fill="FFF2CC" w:themeFill="accent4" w:themeFillTint="33"/>
          </w:tcPr>
          <w:p w14:paraId="0C0DE2E1" w14:textId="77777777" w:rsidR="00362ED7" w:rsidRPr="000B4226" w:rsidRDefault="00362ED7" w:rsidP="000B4226">
            <w:pPr>
              <w:pStyle w:val="ListParagraph"/>
              <w:ind w:left="0"/>
              <w:rPr>
                <w:rFonts w:cstheme="minorHAnsi"/>
                <w:sz w:val="24"/>
                <w:szCs w:val="24"/>
                <w:lang w:val="en"/>
              </w:rPr>
            </w:pPr>
          </w:p>
        </w:tc>
        <w:tc>
          <w:tcPr>
            <w:tcW w:w="2340" w:type="dxa"/>
            <w:vMerge/>
            <w:shd w:val="clear" w:color="auto" w:fill="FFF2CC" w:themeFill="accent4" w:themeFillTint="33"/>
          </w:tcPr>
          <w:p w14:paraId="0BC58D62" w14:textId="77777777" w:rsidR="00362ED7" w:rsidRPr="000B4226" w:rsidRDefault="00362ED7" w:rsidP="000B4226">
            <w:pPr>
              <w:pStyle w:val="ListParagraph"/>
              <w:ind w:left="0"/>
              <w:rPr>
                <w:rFonts w:cstheme="minorHAnsi"/>
                <w:b/>
                <w:bCs/>
                <w:sz w:val="24"/>
                <w:szCs w:val="24"/>
                <w:lang w:val="en"/>
              </w:rPr>
            </w:pPr>
          </w:p>
        </w:tc>
      </w:tr>
      <w:tr w:rsidR="00362ED7" w:rsidRPr="000B4226" w14:paraId="3FC28B87" w14:textId="77777777" w:rsidTr="00552FA6">
        <w:trPr>
          <w:trHeight w:val="293"/>
        </w:trPr>
        <w:tc>
          <w:tcPr>
            <w:tcW w:w="2900" w:type="dxa"/>
            <w:shd w:val="clear" w:color="auto" w:fill="FFF2CC" w:themeFill="accent4" w:themeFillTint="33"/>
          </w:tcPr>
          <w:p w14:paraId="5247D624" w14:textId="1449C1B4" w:rsidR="00362ED7" w:rsidRDefault="009E5E1C" w:rsidP="00E104BF">
            <w:pPr>
              <w:pStyle w:val="ListParagraph"/>
              <w:ind w:left="0"/>
              <w:rPr>
                <w:rFonts w:cstheme="minorHAnsi"/>
                <w:b/>
                <w:bCs/>
                <w:sz w:val="24"/>
                <w:szCs w:val="24"/>
              </w:rPr>
            </w:pPr>
            <w:r>
              <w:rPr>
                <w:rFonts w:cstheme="minorHAnsi"/>
                <w:b/>
                <w:bCs/>
                <w:sz w:val="24"/>
                <w:szCs w:val="24"/>
              </w:rPr>
              <w:t xml:space="preserve">% </w:t>
            </w:r>
            <w:proofErr w:type="gramStart"/>
            <w:r>
              <w:rPr>
                <w:rFonts w:cstheme="minorHAnsi"/>
                <w:b/>
                <w:bCs/>
                <w:sz w:val="24"/>
                <w:szCs w:val="24"/>
              </w:rPr>
              <w:t>p</w:t>
            </w:r>
            <w:r w:rsidR="001F4A11">
              <w:rPr>
                <w:rFonts w:cstheme="minorHAnsi"/>
                <w:b/>
                <w:bCs/>
                <w:sz w:val="24"/>
                <w:szCs w:val="24"/>
              </w:rPr>
              <w:t>hilanthropic</w:t>
            </w:r>
            <w:proofErr w:type="gramEnd"/>
            <w:r w:rsidR="001F4A11">
              <w:rPr>
                <w:rFonts w:cstheme="minorHAnsi"/>
                <w:b/>
                <w:bCs/>
                <w:sz w:val="24"/>
                <w:szCs w:val="24"/>
              </w:rPr>
              <w:t xml:space="preserve"> income:</w:t>
            </w:r>
          </w:p>
        </w:tc>
        <w:tc>
          <w:tcPr>
            <w:tcW w:w="2339" w:type="dxa"/>
            <w:vMerge/>
            <w:shd w:val="clear" w:color="auto" w:fill="FFF2CC" w:themeFill="accent4" w:themeFillTint="33"/>
          </w:tcPr>
          <w:p w14:paraId="28EEF3C7" w14:textId="77777777" w:rsidR="00362ED7" w:rsidRPr="000B4226" w:rsidRDefault="00362ED7" w:rsidP="000B4226">
            <w:pPr>
              <w:pStyle w:val="ListParagraph"/>
              <w:ind w:left="0"/>
              <w:rPr>
                <w:rFonts w:cstheme="minorHAnsi"/>
                <w:b/>
                <w:bCs/>
                <w:sz w:val="24"/>
                <w:szCs w:val="24"/>
                <w:lang w:val="en"/>
              </w:rPr>
            </w:pPr>
          </w:p>
        </w:tc>
        <w:tc>
          <w:tcPr>
            <w:tcW w:w="2339" w:type="dxa"/>
            <w:vMerge/>
            <w:shd w:val="clear" w:color="auto" w:fill="FFF2CC" w:themeFill="accent4" w:themeFillTint="33"/>
          </w:tcPr>
          <w:p w14:paraId="720AE4D1" w14:textId="77777777" w:rsidR="00362ED7" w:rsidRPr="000B4226" w:rsidRDefault="00362ED7" w:rsidP="000B4226">
            <w:pPr>
              <w:pStyle w:val="ListParagraph"/>
              <w:ind w:left="0"/>
              <w:rPr>
                <w:rFonts w:cstheme="minorHAnsi"/>
                <w:sz w:val="24"/>
                <w:szCs w:val="24"/>
                <w:lang w:val="en"/>
              </w:rPr>
            </w:pPr>
          </w:p>
        </w:tc>
        <w:tc>
          <w:tcPr>
            <w:tcW w:w="2340" w:type="dxa"/>
            <w:vMerge/>
            <w:shd w:val="clear" w:color="auto" w:fill="FFF2CC" w:themeFill="accent4" w:themeFillTint="33"/>
          </w:tcPr>
          <w:p w14:paraId="26F929BA" w14:textId="77777777" w:rsidR="00362ED7" w:rsidRPr="000B4226" w:rsidRDefault="00362ED7" w:rsidP="000B4226">
            <w:pPr>
              <w:pStyle w:val="ListParagraph"/>
              <w:ind w:left="0"/>
              <w:rPr>
                <w:rFonts w:cstheme="minorHAnsi"/>
                <w:b/>
                <w:bCs/>
                <w:sz w:val="24"/>
                <w:szCs w:val="24"/>
                <w:lang w:val="en"/>
              </w:rPr>
            </w:pPr>
          </w:p>
        </w:tc>
      </w:tr>
      <w:tr w:rsidR="00ED37EB" w:rsidRPr="000B4226" w14:paraId="2A72F9EB" w14:textId="77777777" w:rsidTr="00552FA6">
        <w:trPr>
          <w:trHeight w:val="194"/>
        </w:trPr>
        <w:tc>
          <w:tcPr>
            <w:tcW w:w="2900" w:type="dxa"/>
            <w:shd w:val="clear" w:color="auto" w:fill="FFF2CC" w:themeFill="accent4" w:themeFillTint="33"/>
          </w:tcPr>
          <w:p w14:paraId="60EF416E" w14:textId="25A87D59" w:rsidR="00ED37EB" w:rsidRPr="000B4226" w:rsidRDefault="00B32180" w:rsidP="00E104BF">
            <w:pPr>
              <w:pStyle w:val="ListParagraph"/>
              <w:ind w:left="0"/>
              <w:rPr>
                <w:rFonts w:cstheme="minorHAnsi"/>
                <w:b/>
                <w:bCs/>
                <w:sz w:val="24"/>
                <w:szCs w:val="24"/>
              </w:rPr>
            </w:pPr>
            <w:r>
              <w:rPr>
                <w:rFonts w:cstheme="minorHAnsi"/>
                <w:b/>
                <w:bCs/>
                <w:sz w:val="24"/>
                <w:szCs w:val="24"/>
              </w:rPr>
              <w:t xml:space="preserve">6 months </w:t>
            </w:r>
          </w:p>
        </w:tc>
        <w:tc>
          <w:tcPr>
            <w:tcW w:w="2339" w:type="dxa"/>
            <w:shd w:val="clear" w:color="auto" w:fill="FFF2CC" w:themeFill="accent4" w:themeFillTint="33"/>
          </w:tcPr>
          <w:p w14:paraId="55ADF5DF" w14:textId="78F6D580" w:rsidR="00ED37EB" w:rsidRPr="000B4226" w:rsidRDefault="00CC47FD" w:rsidP="000B4226">
            <w:pPr>
              <w:pStyle w:val="ListParagraph"/>
              <w:ind w:left="0"/>
              <w:rPr>
                <w:rFonts w:cstheme="minorHAnsi"/>
                <w:b/>
                <w:bCs/>
                <w:sz w:val="24"/>
                <w:szCs w:val="24"/>
              </w:rPr>
            </w:pPr>
            <w:r w:rsidRPr="000B4226">
              <w:rPr>
                <w:rFonts w:cstheme="minorHAnsi"/>
                <w:b/>
                <w:bCs/>
                <w:sz w:val="24"/>
                <w:szCs w:val="24"/>
                <w:lang w:val="en"/>
              </w:rPr>
              <w:t>Length</w:t>
            </w:r>
            <w:r w:rsidR="00972CA0">
              <w:rPr>
                <w:rFonts w:cstheme="minorHAnsi"/>
                <w:b/>
                <w:bCs/>
                <w:sz w:val="24"/>
                <w:szCs w:val="24"/>
                <w:lang w:val="en"/>
              </w:rPr>
              <w:t>:</w:t>
            </w:r>
          </w:p>
        </w:tc>
        <w:tc>
          <w:tcPr>
            <w:tcW w:w="2339" w:type="dxa"/>
            <w:shd w:val="clear" w:color="auto" w:fill="FFF2CC" w:themeFill="accent4" w:themeFillTint="33"/>
          </w:tcPr>
          <w:p w14:paraId="0DBE4ED8" w14:textId="47866A82" w:rsidR="00ED37EB" w:rsidRPr="000B4226" w:rsidRDefault="00FB2147" w:rsidP="000B4226">
            <w:pPr>
              <w:pStyle w:val="ListParagraph"/>
              <w:ind w:left="0"/>
              <w:rPr>
                <w:rFonts w:cstheme="minorHAnsi"/>
                <w:sz w:val="24"/>
                <w:szCs w:val="24"/>
              </w:rPr>
            </w:pPr>
            <w:r w:rsidRPr="000B4226">
              <w:rPr>
                <w:rFonts w:cstheme="minorHAnsi"/>
                <w:sz w:val="24"/>
                <w:szCs w:val="24"/>
              </w:rPr>
              <w:t>A1</w:t>
            </w:r>
          </w:p>
        </w:tc>
        <w:tc>
          <w:tcPr>
            <w:tcW w:w="2340" w:type="dxa"/>
            <w:shd w:val="clear" w:color="auto" w:fill="FFF2CC" w:themeFill="accent4" w:themeFillTint="33"/>
          </w:tcPr>
          <w:p w14:paraId="58E37E59" w14:textId="7E048C1A" w:rsidR="00ED37EB" w:rsidRPr="000B4226" w:rsidRDefault="00767758" w:rsidP="000B4226">
            <w:pPr>
              <w:pStyle w:val="ListParagraph"/>
              <w:ind w:left="0"/>
              <w:rPr>
                <w:rFonts w:cstheme="minorHAnsi"/>
                <w:b/>
                <w:bCs/>
                <w:sz w:val="24"/>
                <w:szCs w:val="24"/>
              </w:rPr>
            </w:pPr>
            <w:r w:rsidRPr="000B4226">
              <w:rPr>
                <w:rFonts w:cstheme="minorHAnsi"/>
                <w:b/>
                <w:bCs/>
                <w:sz w:val="24"/>
                <w:szCs w:val="24"/>
                <w:lang w:val="en"/>
              </w:rPr>
              <w:t>Stage</w:t>
            </w:r>
            <w:r w:rsidR="00972CA0">
              <w:rPr>
                <w:rFonts w:cstheme="minorHAnsi"/>
                <w:b/>
                <w:bCs/>
                <w:sz w:val="24"/>
                <w:szCs w:val="24"/>
                <w:lang w:val="en"/>
              </w:rPr>
              <w:t>:</w:t>
            </w:r>
          </w:p>
        </w:tc>
      </w:tr>
      <w:tr w:rsidR="007C5646" w:rsidRPr="000B4226" w14:paraId="67312257" w14:textId="77777777" w:rsidTr="00552FA6">
        <w:trPr>
          <w:trHeight w:val="194"/>
        </w:trPr>
        <w:tc>
          <w:tcPr>
            <w:tcW w:w="2900" w:type="dxa"/>
            <w:shd w:val="clear" w:color="auto" w:fill="FFF2CC" w:themeFill="accent4" w:themeFillTint="33"/>
          </w:tcPr>
          <w:p w14:paraId="26AF0BA8" w14:textId="4EE9EABD" w:rsidR="007C5646" w:rsidRPr="000B4226" w:rsidRDefault="00450D07" w:rsidP="000B4226">
            <w:pPr>
              <w:pStyle w:val="ListParagraph"/>
              <w:ind w:left="0"/>
              <w:rPr>
                <w:rFonts w:cstheme="minorHAnsi"/>
                <w:b/>
                <w:bCs/>
                <w:sz w:val="24"/>
                <w:szCs w:val="24"/>
                <w:lang w:val="en"/>
              </w:rPr>
            </w:pPr>
            <w:r w:rsidRPr="00450D07">
              <w:rPr>
                <w:rFonts w:cstheme="minorHAnsi"/>
                <w:b/>
                <w:bCs/>
                <w:color w:val="FF0000"/>
                <w:sz w:val="24"/>
                <w:szCs w:val="24"/>
                <w:lang w:val="en"/>
              </w:rPr>
              <w:t>Project Title:</w:t>
            </w:r>
          </w:p>
        </w:tc>
        <w:tc>
          <w:tcPr>
            <w:tcW w:w="2339" w:type="dxa"/>
            <w:shd w:val="clear" w:color="auto" w:fill="FFF2CC" w:themeFill="accent4" w:themeFillTint="33"/>
          </w:tcPr>
          <w:p w14:paraId="159B897C" w14:textId="21478377" w:rsidR="007C5646" w:rsidRPr="000B4226" w:rsidRDefault="007C5646" w:rsidP="000B4226">
            <w:pPr>
              <w:pStyle w:val="ListParagraph"/>
              <w:ind w:left="0"/>
              <w:rPr>
                <w:rFonts w:cstheme="minorHAnsi"/>
                <w:b/>
                <w:bCs/>
                <w:sz w:val="24"/>
                <w:szCs w:val="24"/>
                <w:lang w:val="en"/>
              </w:rPr>
            </w:pPr>
            <w:r>
              <w:rPr>
                <w:rFonts w:cstheme="minorHAnsi"/>
                <w:b/>
                <w:bCs/>
                <w:sz w:val="24"/>
                <w:szCs w:val="24"/>
                <w:lang w:val="en"/>
              </w:rPr>
              <w:t>Grant ID:</w:t>
            </w:r>
          </w:p>
        </w:tc>
        <w:tc>
          <w:tcPr>
            <w:tcW w:w="2339" w:type="dxa"/>
            <w:shd w:val="clear" w:color="auto" w:fill="FFF2CC" w:themeFill="accent4" w:themeFillTint="33"/>
          </w:tcPr>
          <w:p w14:paraId="0AF61D1C" w14:textId="2FFFFCF9" w:rsidR="007C5646" w:rsidRPr="000B4226" w:rsidRDefault="00C176CF" w:rsidP="000B4226">
            <w:pPr>
              <w:pStyle w:val="ListParagraph"/>
              <w:ind w:left="0"/>
              <w:rPr>
                <w:rFonts w:cstheme="minorHAnsi"/>
                <w:sz w:val="24"/>
                <w:szCs w:val="24"/>
              </w:rPr>
            </w:pPr>
            <w:r>
              <w:rPr>
                <w:rFonts w:cstheme="minorHAnsi"/>
                <w:sz w:val="24"/>
                <w:szCs w:val="24"/>
              </w:rPr>
              <w:t xml:space="preserve">$5M </w:t>
            </w:r>
          </w:p>
        </w:tc>
        <w:tc>
          <w:tcPr>
            <w:tcW w:w="2340" w:type="dxa"/>
            <w:shd w:val="clear" w:color="auto" w:fill="FFF2CC" w:themeFill="accent4" w:themeFillTint="33"/>
          </w:tcPr>
          <w:p w14:paraId="1EC78474" w14:textId="2A6595DE" w:rsidR="007C5646" w:rsidRPr="005F30C3" w:rsidRDefault="007C5646" w:rsidP="000B4226">
            <w:pPr>
              <w:pStyle w:val="ListParagraph"/>
              <w:ind w:left="0"/>
              <w:rPr>
                <w:rFonts w:cstheme="minorHAnsi"/>
                <w:b/>
                <w:bCs/>
                <w:sz w:val="24"/>
                <w:szCs w:val="24"/>
              </w:rPr>
            </w:pPr>
            <w:r>
              <w:rPr>
                <w:rFonts w:cstheme="minorHAnsi"/>
                <w:b/>
                <w:bCs/>
                <w:sz w:val="24"/>
                <w:szCs w:val="24"/>
              </w:rPr>
              <w:t>Sub-portfolio Budget:</w:t>
            </w:r>
          </w:p>
        </w:tc>
      </w:tr>
      <w:tr w:rsidR="007C5646" w:rsidRPr="000B4226" w14:paraId="4DCA91ED" w14:textId="77777777" w:rsidTr="00552FA6">
        <w:trPr>
          <w:trHeight w:val="194"/>
        </w:trPr>
        <w:tc>
          <w:tcPr>
            <w:tcW w:w="5239" w:type="dxa"/>
            <w:gridSpan w:val="2"/>
            <w:shd w:val="clear" w:color="auto" w:fill="FFF2CC" w:themeFill="accent4" w:themeFillTint="33"/>
          </w:tcPr>
          <w:p w14:paraId="03CFDF95" w14:textId="66EA874C" w:rsidR="007C5646" w:rsidRPr="000B4226" w:rsidRDefault="00CB35C0" w:rsidP="000B4226">
            <w:pPr>
              <w:pStyle w:val="ListParagraph"/>
              <w:ind w:left="0"/>
              <w:rPr>
                <w:rFonts w:cstheme="minorHAnsi"/>
                <w:b/>
                <w:bCs/>
                <w:sz w:val="24"/>
                <w:szCs w:val="24"/>
                <w:lang w:val="en"/>
              </w:rPr>
            </w:pPr>
            <w:r>
              <w:rPr>
                <w:rFonts w:cstheme="minorHAnsi"/>
                <w:b/>
                <w:bCs/>
                <w:sz w:val="24"/>
                <w:szCs w:val="24"/>
                <w:lang w:val="en"/>
              </w:rPr>
              <w:t xml:space="preserve">Has this grant derived from a </w:t>
            </w:r>
            <w:r w:rsidR="009829FC">
              <w:rPr>
                <w:rFonts w:cstheme="minorHAnsi"/>
                <w:b/>
                <w:bCs/>
                <w:sz w:val="24"/>
                <w:szCs w:val="24"/>
                <w:lang w:val="en"/>
              </w:rPr>
              <w:t xml:space="preserve">Planning Document for strategy implementation? (A0/B0)         Yes      No  </w:t>
            </w:r>
            <w:proofErr w:type="gramStart"/>
            <w:r w:rsidR="009829FC">
              <w:rPr>
                <w:rFonts w:cstheme="minorHAnsi"/>
                <w:b/>
                <w:bCs/>
                <w:sz w:val="24"/>
                <w:szCs w:val="24"/>
                <w:lang w:val="en"/>
              </w:rPr>
              <w:t xml:space="preserve">   (</w:t>
            </w:r>
            <w:proofErr w:type="gramEnd"/>
            <w:r w:rsidR="009829FC">
              <w:rPr>
                <w:rFonts w:cstheme="minorHAnsi"/>
                <w:b/>
                <w:bCs/>
                <w:sz w:val="24"/>
                <w:szCs w:val="24"/>
                <w:lang w:val="en"/>
              </w:rPr>
              <w:t>please circle relevant answer)</w:t>
            </w:r>
          </w:p>
        </w:tc>
        <w:tc>
          <w:tcPr>
            <w:tcW w:w="2339" w:type="dxa"/>
            <w:shd w:val="clear" w:color="auto" w:fill="FFF2CC" w:themeFill="accent4" w:themeFillTint="33"/>
          </w:tcPr>
          <w:p w14:paraId="58C10223" w14:textId="4F93BFDC" w:rsidR="007C5646" w:rsidRPr="000B4226" w:rsidRDefault="000A4B64" w:rsidP="000B4226">
            <w:pPr>
              <w:pStyle w:val="ListParagraph"/>
              <w:ind w:left="0"/>
              <w:rPr>
                <w:rFonts w:cstheme="minorHAnsi"/>
                <w:sz w:val="24"/>
                <w:szCs w:val="24"/>
              </w:rPr>
            </w:pPr>
            <w:r>
              <w:rPr>
                <w:rFonts w:cstheme="minorHAnsi"/>
                <w:sz w:val="24"/>
                <w:szCs w:val="24"/>
              </w:rPr>
              <w:t>50%</w:t>
            </w:r>
          </w:p>
        </w:tc>
        <w:tc>
          <w:tcPr>
            <w:tcW w:w="2340" w:type="dxa"/>
            <w:shd w:val="clear" w:color="auto" w:fill="FFF2CC" w:themeFill="accent4" w:themeFillTint="33"/>
          </w:tcPr>
          <w:p w14:paraId="7F7BDC97" w14:textId="61578B13" w:rsidR="007C5646" w:rsidRPr="000B4226" w:rsidRDefault="007C5646" w:rsidP="000B4226">
            <w:pPr>
              <w:pStyle w:val="ListParagraph"/>
              <w:ind w:left="0"/>
              <w:rPr>
                <w:rFonts w:cstheme="minorHAnsi"/>
                <w:b/>
                <w:bCs/>
                <w:sz w:val="24"/>
                <w:szCs w:val="24"/>
                <w:lang w:val="en"/>
              </w:rPr>
            </w:pPr>
            <w:r>
              <w:rPr>
                <w:rFonts w:cstheme="minorHAnsi"/>
                <w:b/>
                <w:bCs/>
                <w:sz w:val="24"/>
                <w:szCs w:val="24"/>
                <w:lang w:val="en"/>
              </w:rPr>
              <w:t xml:space="preserve">% </w:t>
            </w:r>
            <w:proofErr w:type="gramStart"/>
            <w:r>
              <w:rPr>
                <w:rFonts w:cstheme="minorHAnsi"/>
                <w:b/>
                <w:bCs/>
                <w:sz w:val="24"/>
                <w:szCs w:val="24"/>
                <w:lang w:val="en"/>
              </w:rPr>
              <w:t>of</w:t>
            </w:r>
            <w:proofErr w:type="gramEnd"/>
            <w:r>
              <w:rPr>
                <w:rFonts w:cstheme="minorHAnsi"/>
                <w:b/>
                <w:bCs/>
                <w:sz w:val="24"/>
                <w:szCs w:val="24"/>
                <w:lang w:val="en"/>
              </w:rPr>
              <w:t xml:space="preserve"> remaining sub-portfolio budget (including if this grant is approved):</w:t>
            </w:r>
          </w:p>
        </w:tc>
      </w:tr>
      <w:tr w:rsidR="00572DEA" w:rsidRPr="000B4226" w14:paraId="37FA5A44" w14:textId="77777777" w:rsidTr="00552FA6">
        <w:trPr>
          <w:trHeight w:val="194"/>
        </w:trPr>
        <w:tc>
          <w:tcPr>
            <w:tcW w:w="7578" w:type="dxa"/>
            <w:gridSpan w:val="3"/>
            <w:shd w:val="clear" w:color="auto" w:fill="FFF2CC" w:themeFill="accent4" w:themeFillTint="33"/>
          </w:tcPr>
          <w:p w14:paraId="15EA149A" w14:textId="2C73F5A9" w:rsidR="00572DEA" w:rsidRPr="000B4226" w:rsidRDefault="000A4B64" w:rsidP="00972CA0">
            <w:pPr>
              <w:pStyle w:val="ListParagraph"/>
              <w:ind w:left="0"/>
              <w:rPr>
                <w:rFonts w:cstheme="minorHAnsi"/>
                <w:sz w:val="24"/>
                <w:szCs w:val="24"/>
              </w:rPr>
            </w:pPr>
            <w:r>
              <w:rPr>
                <w:rFonts w:cstheme="minorHAnsi"/>
                <w:sz w:val="24"/>
                <w:szCs w:val="24"/>
                <w:lang w:val="en"/>
              </w:rPr>
              <w:t>N/A</w:t>
            </w:r>
          </w:p>
        </w:tc>
        <w:tc>
          <w:tcPr>
            <w:tcW w:w="2340" w:type="dxa"/>
            <w:shd w:val="clear" w:color="auto" w:fill="FFF2CC" w:themeFill="accent4" w:themeFillTint="33"/>
          </w:tcPr>
          <w:p w14:paraId="38733D10" w14:textId="0F7FBCC8" w:rsidR="00572DEA" w:rsidRPr="000B4226" w:rsidRDefault="00572DEA" w:rsidP="00972CA0">
            <w:pPr>
              <w:pStyle w:val="ListParagraph"/>
              <w:ind w:left="0"/>
              <w:rPr>
                <w:rFonts w:cstheme="minorHAnsi"/>
                <w:b/>
                <w:bCs/>
                <w:sz w:val="24"/>
                <w:szCs w:val="24"/>
              </w:rPr>
            </w:pPr>
            <w:r w:rsidRPr="000B4226">
              <w:rPr>
                <w:rFonts w:cstheme="minorHAnsi"/>
                <w:b/>
                <w:bCs/>
                <w:sz w:val="24"/>
                <w:szCs w:val="24"/>
                <w:lang w:val="en"/>
              </w:rPr>
              <w:t>Conflict of Interest</w:t>
            </w:r>
            <w:r>
              <w:rPr>
                <w:rFonts w:cstheme="minorHAnsi"/>
                <w:b/>
                <w:bCs/>
                <w:sz w:val="24"/>
                <w:szCs w:val="24"/>
                <w:lang w:val="en"/>
              </w:rPr>
              <w:t>:</w:t>
            </w:r>
          </w:p>
        </w:tc>
      </w:tr>
    </w:tbl>
    <w:p w14:paraId="4FE488F5" w14:textId="77777777" w:rsidR="00597A52" w:rsidRDefault="00597A52" w:rsidP="009D5AC5">
      <w:pPr>
        <w:rPr>
          <w:rFonts w:cstheme="minorHAnsi"/>
          <w:sz w:val="24"/>
          <w:szCs w:val="24"/>
          <w:u w:val="single"/>
          <w:lang w:val="en"/>
        </w:rPr>
      </w:pPr>
    </w:p>
    <w:p w14:paraId="38884C6D" w14:textId="05274DE9" w:rsidR="00972CA0" w:rsidRPr="009D5AC5" w:rsidRDefault="00C451DA" w:rsidP="009D5AC5">
      <w:pPr>
        <w:rPr>
          <w:rFonts w:cstheme="minorHAnsi"/>
          <w:sz w:val="24"/>
          <w:szCs w:val="24"/>
          <w:u w:val="single"/>
          <w:rtl/>
          <w:lang w:val="en"/>
        </w:rPr>
      </w:pPr>
      <w:r w:rsidRPr="000B4226">
        <w:rPr>
          <w:rFonts w:cstheme="minorHAnsi"/>
          <w:sz w:val="24"/>
          <w:szCs w:val="24"/>
          <w:u w:val="single"/>
          <w:lang w:val="en"/>
        </w:rPr>
        <w:t>Part A</w:t>
      </w:r>
      <w:r w:rsidR="00362DB1" w:rsidRPr="000B4226">
        <w:rPr>
          <w:rFonts w:cstheme="minorHAnsi"/>
          <w:sz w:val="24"/>
          <w:szCs w:val="24"/>
          <w:u w:val="single"/>
          <w:lang w:val="en"/>
        </w:rPr>
        <w:t xml:space="preserve"> –</w:t>
      </w:r>
      <w:r w:rsidRPr="000B4226">
        <w:rPr>
          <w:rFonts w:cstheme="minorHAnsi"/>
          <w:sz w:val="24"/>
          <w:szCs w:val="24"/>
          <w:u w:val="single"/>
          <w:lang w:val="en"/>
        </w:rPr>
        <w:t xml:space="preserve"> </w:t>
      </w:r>
      <w:r w:rsidR="00BE2694" w:rsidRPr="000B4226">
        <w:rPr>
          <w:rFonts w:cstheme="minorHAnsi"/>
          <w:sz w:val="24"/>
          <w:szCs w:val="24"/>
          <w:u w:val="single"/>
          <w:lang w:val="en"/>
        </w:rPr>
        <w:t>Fundamentals</w:t>
      </w:r>
      <w:r w:rsidRPr="000B4226">
        <w:rPr>
          <w:rFonts w:cstheme="minorHAnsi"/>
          <w:sz w:val="24"/>
          <w:szCs w:val="24"/>
          <w:u w:val="single"/>
          <w:lang w:val="en"/>
        </w:rPr>
        <w:t xml:space="preserve"> of the Grant</w:t>
      </w:r>
    </w:p>
    <w:p w14:paraId="62F2832A" w14:textId="77777777" w:rsidR="00921438" w:rsidRDefault="00751B8D" w:rsidP="00751B8D">
      <w:pPr>
        <w:pStyle w:val="H3Subhead"/>
        <w:numPr>
          <w:ilvl w:val="0"/>
          <w:numId w:val="4"/>
        </w:numPr>
        <w:rPr>
          <w:rFonts w:asciiTheme="minorHAnsi" w:hAnsiTheme="minorHAnsi" w:cstheme="minorHAnsi"/>
          <w:b/>
          <w:bCs/>
          <w:i w:val="0"/>
          <w:iCs w:val="0"/>
          <w:color w:val="000000" w:themeColor="text1"/>
        </w:rPr>
      </w:pPr>
      <w:r w:rsidRPr="001D1754">
        <w:rPr>
          <w:rFonts w:asciiTheme="minorHAnsi" w:hAnsiTheme="minorHAnsi" w:cstheme="minorHAnsi"/>
          <w:b/>
          <w:bCs/>
          <w:i w:val="0"/>
          <w:iCs w:val="0"/>
          <w:color w:val="000000" w:themeColor="text1"/>
        </w:rPr>
        <w:t>Summary and Recommendation:</w:t>
      </w:r>
    </w:p>
    <w:tbl>
      <w:tblPr>
        <w:tblStyle w:val="TableGrid"/>
        <w:tblW w:w="9855" w:type="dxa"/>
        <w:tblInd w:w="-5" w:type="dxa"/>
        <w:tblLook w:val="04A0" w:firstRow="1" w:lastRow="0" w:firstColumn="1" w:lastColumn="0" w:noHBand="0" w:noVBand="1"/>
      </w:tblPr>
      <w:tblGrid>
        <w:gridCol w:w="9855"/>
      </w:tblGrid>
      <w:tr w:rsidR="00921438" w:rsidRPr="00701E2E" w14:paraId="41385607" w14:textId="77777777" w:rsidTr="007866A1">
        <w:trPr>
          <w:trHeight w:val="443"/>
        </w:trPr>
        <w:tc>
          <w:tcPr>
            <w:tcW w:w="9855" w:type="dxa"/>
            <w:tcBorders>
              <w:top w:val="single" w:sz="4" w:space="0" w:color="auto"/>
              <w:left w:val="single" w:sz="4" w:space="0" w:color="auto"/>
              <w:bottom w:val="single" w:sz="4" w:space="0" w:color="auto"/>
              <w:right w:val="single" w:sz="4" w:space="0" w:color="auto"/>
            </w:tcBorders>
            <w:shd w:val="clear" w:color="auto" w:fill="E7E6E6"/>
          </w:tcPr>
          <w:p w14:paraId="0C9EBFFF" w14:textId="2133F15F" w:rsidR="00921438" w:rsidRPr="00701E2E" w:rsidRDefault="000A4B64" w:rsidP="007866A1">
            <w:pPr>
              <w:jc w:val="both"/>
              <w:rPr>
                <w:rFonts w:cstheme="minorHAnsi"/>
                <w:b/>
                <w:bCs/>
                <w:sz w:val="24"/>
                <w:szCs w:val="24"/>
              </w:rPr>
            </w:pPr>
            <w:r>
              <w:rPr>
                <w:rFonts w:cstheme="minorHAnsi"/>
                <w:b/>
                <w:bCs/>
                <w:sz w:val="24"/>
                <w:szCs w:val="24"/>
              </w:rPr>
              <w:t xml:space="preserve">Summary </w:t>
            </w:r>
          </w:p>
        </w:tc>
      </w:tr>
      <w:tr w:rsidR="00921438" w:rsidRPr="001D1754" w14:paraId="7855BAA1" w14:textId="77777777" w:rsidTr="007866A1">
        <w:trPr>
          <w:trHeight w:val="344"/>
        </w:trPr>
        <w:tc>
          <w:tcPr>
            <w:tcW w:w="9855" w:type="dxa"/>
            <w:tcBorders>
              <w:top w:val="single" w:sz="4" w:space="0" w:color="auto"/>
              <w:bottom w:val="single" w:sz="4" w:space="0" w:color="auto"/>
            </w:tcBorders>
          </w:tcPr>
          <w:p w14:paraId="294933D2" w14:textId="376FBFD8" w:rsidR="00921438" w:rsidRPr="001D1754" w:rsidRDefault="000A4B64" w:rsidP="007866A1">
            <w:pPr>
              <w:jc w:val="both"/>
              <w:rPr>
                <w:rFonts w:cstheme="minorHAnsi"/>
                <w:sz w:val="24"/>
                <w:szCs w:val="24"/>
              </w:rPr>
            </w:pPr>
            <w:r>
              <w:rPr>
                <w:rFonts w:cstheme="minorHAnsi"/>
                <w:sz w:val="24"/>
                <w:szCs w:val="24"/>
              </w:rPr>
              <w:t>$150,000 will go towards Beit-</w:t>
            </w:r>
            <w:proofErr w:type="spellStart"/>
            <w:r>
              <w:rPr>
                <w:rFonts w:cstheme="minorHAnsi"/>
                <w:sz w:val="24"/>
                <w:szCs w:val="24"/>
              </w:rPr>
              <w:t>Avichai</w:t>
            </w:r>
            <w:proofErr w:type="spellEnd"/>
            <w:r>
              <w:rPr>
                <w:rFonts w:cstheme="minorHAnsi"/>
                <w:sz w:val="24"/>
                <w:szCs w:val="24"/>
              </w:rPr>
              <w:t xml:space="preserve"> to promote Micha Go</w:t>
            </w:r>
            <w:r w:rsidR="00422EF1">
              <w:rPr>
                <w:rFonts w:cstheme="minorHAnsi"/>
                <w:sz w:val="24"/>
                <w:szCs w:val="24"/>
              </w:rPr>
              <w:t>o</w:t>
            </w:r>
            <w:r>
              <w:rPr>
                <w:rFonts w:cstheme="minorHAnsi"/>
                <w:sz w:val="24"/>
                <w:szCs w:val="24"/>
              </w:rPr>
              <w:t xml:space="preserve">dman’s podcast about Shrinking the Conflict </w:t>
            </w:r>
          </w:p>
        </w:tc>
      </w:tr>
      <w:tr w:rsidR="009B4AB0" w:rsidRPr="001D1754" w14:paraId="5D40BE11" w14:textId="77777777" w:rsidTr="007866A1">
        <w:trPr>
          <w:trHeight w:val="355"/>
        </w:trPr>
        <w:tc>
          <w:tcPr>
            <w:tcW w:w="9855" w:type="dxa"/>
            <w:tcBorders>
              <w:top w:val="single" w:sz="4" w:space="0" w:color="auto"/>
              <w:bottom w:val="single" w:sz="4" w:space="0" w:color="auto"/>
            </w:tcBorders>
            <w:shd w:val="clear" w:color="auto" w:fill="E7E6E6"/>
          </w:tcPr>
          <w:p w14:paraId="3556C7EE" w14:textId="18A35DA8" w:rsidR="009B4AB0" w:rsidRPr="001D1754" w:rsidRDefault="009B4AB0" w:rsidP="009B4AB0">
            <w:pPr>
              <w:jc w:val="both"/>
              <w:rPr>
                <w:rFonts w:cstheme="minorHAnsi"/>
                <w:b/>
                <w:bCs/>
                <w:sz w:val="24"/>
                <w:szCs w:val="24"/>
              </w:rPr>
            </w:pPr>
            <w:r>
              <w:rPr>
                <w:rFonts w:cstheme="minorHAnsi"/>
                <w:b/>
                <w:bCs/>
              </w:rPr>
              <w:t xml:space="preserve">Project background and context </w:t>
            </w:r>
          </w:p>
        </w:tc>
      </w:tr>
      <w:tr w:rsidR="009B4AB0" w:rsidRPr="001D1754" w14:paraId="00164076" w14:textId="77777777" w:rsidTr="0010266D">
        <w:trPr>
          <w:trHeight w:val="355"/>
        </w:trPr>
        <w:tc>
          <w:tcPr>
            <w:tcW w:w="9855" w:type="dxa"/>
            <w:tcBorders>
              <w:top w:val="single" w:sz="4" w:space="0" w:color="auto"/>
              <w:bottom w:val="single" w:sz="4" w:space="0" w:color="auto"/>
            </w:tcBorders>
            <w:shd w:val="clear" w:color="auto" w:fill="auto"/>
          </w:tcPr>
          <w:p w14:paraId="1E16A08A" w14:textId="77777777" w:rsidR="006B3716" w:rsidRPr="009542A3" w:rsidRDefault="006B3716" w:rsidP="006B3716">
            <w:pPr>
              <w:rPr>
                <w:color w:val="000000" w:themeColor="text1"/>
                <w:sz w:val="24"/>
                <w:szCs w:val="24"/>
              </w:rPr>
            </w:pPr>
            <w:r w:rsidRPr="009542A3">
              <w:rPr>
                <w:color w:val="000000" w:themeColor="text1"/>
                <w:sz w:val="24"/>
                <w:szCs w:val="24"/>
              </w:rPr>
              <w:t xml:space="preserve">Shrinking the Conflict paradigm evaluates the Israeli-Palestinian Conflict from a pragmatic and operative view. The paradigm was first </w:t>
            </w:r>
            <w:r>
              <w:rPr>
                <w:color w:val="000000" w:themeColor="text1"/>
                <w:sz w:val="24"/>
                <w:szCs w:val="24"/>
              </w:rPr>
              <w:t>formulated</w:t>
            </w:r>
            <w:r w:rsidRPr="009542A3">
              <w:rPr>
                <w:color w:val="000000" w:themeColor="text1"/>
                <w:sz w:val="24"/>
                <w:szCs w:val="24"/>
              </w:rPr>
              <w:t xml:space="preserve"> by Dr. Micha Goodman and has been slowly adopted by leading Israeli decision-makers, academics, media, and more. The paradigm's core lies at the political center and recognizes that while a "solution" </w:t>
            </w:r>
            <w:r>
              <w:rPr>
                <w:color w:val="000000" w:themeColor="text1"/>
                <w:sz w:val="24"/>
                <w:szCs w:val="24"/>
              </w:rPr>
              <w:t>to</w:t>
            </w:r>
            <w:r w:rsidRPr="009542A3">
              <w:rPr>
                <w:color w:val="000000" w:themeColor="text1"/>
                <w:sz w:val="24"/>
                <w:szCs w:val="24"/>
              </w:rPr>
              <w:t xml:space="preserve"> the Conflict</w:t>
            </w:r>
            <w:r>
              <w:rPr>
                <w:color w:val="000000" w:themeColor="text1"/>
                <w:sz w:val="24"/>
                <w:szCs w:val="24"/>
              </w:rPr>
              <w:t xml:space="preserve"> isn’t around the corner</w:t>
            </w:r>
            <w:r w:rsidRPr="009542A3">
              <w:rPr>
                <w:color w:val="000000" w:themeColor="text1"/>
                <w:sz w:val="24"/>
                <w:szCs w:val="24"/>
              </w:rPr>
              <w:t>, we can no longer continue to</w:t>
            </w:r>
            <w:r>
              <w:rPr>
                <w:color w:val="000000" w:themeColor="text1"/>
                <w:sz w:val="24"/>
                <w:szCs w:val="24"/>
              </w:rPr>
              <w:t xml:space="preserve"> </w:t>
            </w:r>
            <w:r w:rsidRPr="009542A3">
              <w:rPr>
                <w:color w:val="000000" w:themeColor="text1"/>
                <w:sz w:val="24"/>
                <w:szCs w:val="24"/>
              </w:rPr>
              <w:t xml:space="preserve">"manage the conflict." Therefore, concrete on-the-ground actions must be taken to prevent a one-state catastrophe. Consequently, we identified an opportunity in the current political leadership to advance projects that </w:t>
            </w:r>
            <w:r>
              <w:rPr>
                <w:color w:val="000000" w:themeColor="text1"/>
                <w:sz w:val="24"/>
                <w:szCs w:val="24"/>
              </w:rPr>
              <w:t>“</w:t>
            </w:r>
            <w:r w:rsidRPr="009542A3">
              <w:rPr>
                <w:color w:val="000000" w:themeColor="text1"/>
                <w:sz w:val="24"/>
                <w:szCs w:val="24"/>
              </w:rPr>
              <w:t xml:space="preserve">shrink the </w:t>
            </w:r>
            <w:r>
              <w:rPr>
                <w:color w:val="000000" w:themeColor="text1"/>
                <w:sz w:val="24"/>
                <w:szCs w:val="24"/>
              </w:rPr>
              <w:t>c</w:t>
            </w:r>
            <w:r w:rsidRPr="009542A3">
              <w:rPr>
                <w:color w:val="000000" w:themeColor="text1"/>
                <w:sz w:val="24"/>
                <w:szCs w:val="24"/>
              </w:rPr>
              <w:t>onflict</w:t>
            </w:r>
            <w:r>
              <w:rPr>
                <w:color w:val="000000" w:themeColor="text1"/>
                <w:sz w:val="24"/>
                <w:szCs w:val="24"/>
              </w:rPr>
              <w:t>”</w:t>
            </w:r>
            <w:r w:rsidRPr="009542A3">
              <w:rPr>
                <w:color w:val="000000" w:themeColor="text1"/>
                <w:sz w:val="24"/>
                <w:szCs w:val="24"/>
              </w:rPr>
              <w:t>. </w:t>
            </w:r>
            <w:r>
              <w:rPr>
                <w:color w:val="000000" w:themeColor="text1"/>
                <w:sz w:val="24"/>
                <w:szCs w:val="24"/>
              </w:rPr>
              <w:br/>
            </w:r>
          </w:p>
          <w:p w14:paraId="65199A7C" w14:textId="77777777" w:rsidR="006B3716" w:rsidRPr="0083028F" w:rsidRDefault="006B3716" w:rsidP="006B3716">
            <w:pPr>
              <w:pStyle w:val="NormalWeb"/>
              <w:spacing w:after="0"/>
              <w:rPr>
                <w:rFonts w:asciiTheme="minorHAnsi" w:eastAsiaTheme="minorHAnsi" w:hAnsiTheme="minorHAnsi" w:cstheme="minorBidi"/>
                <w:color w:val="000000" w:themeColor="text1"/>
                <w:lang w:bidi="he-IL"/>
              </w:rPr>
            </w:pPr>
            <w:r>
              <w:rPr>
                <w:rFonts w:asciiTheme="minorHAnsi" w:eastAsiaTheme="minorHAnsi" w:hAnsiTheme="minorHAnsi" w:cstheme="minorBidi"/>
                <w:color w:val="000000" w:themeColor="text1"/>
                <w:lang w:bidi="he-IL"/>
              </w:rPr>
              <w:t>Main advantages</w:t>
            </w:r>
            <w:r w:rsidRPr="00504156">
              <w:rPr>
                <w:rFonts w:asciiTheme="minorHAnsi" w:eastAsiaTheme="minorHAnsi" w:hAnsiTheme="minorHAnsi" w:cstheme="minorBidi"/>
                <w:color w:val="000000" w:themeColor="text1"/>
                <w:lang w:bidi="he-IL"/>
              </w:rPr>
              <w:t xml:space="preserve"> </w:t>
            </w:r>
            <w:r>
              <w:rPr>
                <w:rFonts w:asciiTheme="minorHAnsi" w:eastAsiaTheme="minorHAnsi" w:hAnsiTheme="minorHAnsi" w:cstheme="minorBidi"/>
                <w:color w:val="000000" w:themeColor="text1"/>
                <w:lang w:bidi="he-IL"/>
              </w:rPr>
              <w:t>of</w:t>
            </w:r>
            <w:r w:rsidRPr="00504156">
              <w:rPr>
                <w:rFonts w:asciiTheme="minorHAnsi" w:eastAsiaTheme="minorHAnsi" w:hAnsiTheme="minorHAnsi" w:cstheme="minorBidi"/>
                <w:color w:val="000000" w:themeColor="text1"/>
                <w:lang w:bidi="he-IL"/>
              </w:rPr>
              <w:t xml:space="preserve"> the paradigm</w:t>
            </w:r>
            <w:r w:rsidRPr="0083028F">
              <w:rPr>
                <w:rFonts w:asciiTheme="minorHAnsi" w:eastAsiaTheme="minorHAnsi" w:hAnsiTheme="minorHAnsi" w:cstheme="minorBidi"/>
                <w:color w:val="000000" w:themeColor="text1"/>
                <w:lang w:bidi="he-IL"/>
              </w:rPr>
              <w:t xml:space="preserve">: </w:t>
            </w:r>
          </w:p>
          <w:p w14:paraId="22486469" w14:textId="77777777" w:rsidR="006B3716" w:rsidRPr="0083028F" w:rsidRDefault="006B3716" w:rsidP="006B3716">
            <w:pPr>
              <w:pStyle w:val="NormalWeb"/>
              <w:numPr>
                <w:ilvl w:val="0"/>
                <w:numId w:val="33"/>
              </w:numPr>
              <w:rPr>
                <w:rFonts w:asciiTheme="minorHAnsi" w:eastAsiaTheme="minorHAnsi" w:hAnsiTheme="minorHAnsi" w:cstheme="minorBidi"/>
                <w:color w:val="000000" w:themeColor="text1"/>
                <w:lang w:bidi="he-IL"/>
              </w:rPr>
            </w:pPr>
            <w:r w:rsidRPr="001D39F6">
              <w:rPr>
                <w:rFonts w:asciiTheme="minorHAnsi" w:eastAsiaTheme="minorHAnsi" w:hAnsiTheme="minorHAnsi" w:cstheme="minorBidi"/>
                <w:color w:val="000000" w:themeColor="text1"/>
                <w:lang w:bidi="he-IL"/>
              </w:rPr>
              <w:t>Flexibility – enabling proactive initiative in a complex environment</w:t>
            </w:r>
          </w:p>
          <w:p w14:paraId="4E40D00F" w14:textId="77777777" w:rsidR="006B3716" w:rsidRPr="001D39F6" w:rsidRDefault="006B3716" w:rsidP="006B3716">
            <w:pPr>
              <w:pStyle w:val="NormalWeb"/>
              <w:numPr>
                <w:ilvl w:val="0"/>
                <w:numId w:val="33"/>
              </w:numPr>
              <w:rPr>
                <w:rFonts w:asciiTheme="minorHAnsi" w:eastAsiaTheme="minorHAnsi" w:hAnsiTheme="minorHAnsi" w:cstheme="minorBidi"/>
                <w:color w:val="000000" w:themeColor="text1"/>
                <w:lang w:bidi="he-IL"/>
              </w:rPr>
            </w:pPr>
            <w:r w:rsidRPr="001D39F6">
              <w:rPr>
                <w:rFonts w:asciiTheme="minorHAnsi" w:eastAsiaTheme="minorHAnsi" w:hAnsiTheme="minorHAnsi" w:cstheme="minorBidi"/>
                <w:color w:val="000000" w:themeColor="text1"/>
                <w:lang w:bidi="he-IL"/>
              </w:rPr>
              <w:t xml:space="preserve">Narrative - relevant for a broad political spectrum and is already being adopted by decision-makers </w:t>
            </w:r>
          </w:p>
          <w:p w14:paraId="277AA6F8" w14:textId="77777777" w:rsidR="006B3716" w:rsidRDefault="006B3716" w:rsidP="006B3716">
            <w:pPr>
              <w:pStyle w:val="NormalWeb"/>
              <w:numPr>
                <w:ilvl w:val="0"/>
                <w:numId w:val="33"/>
              </w:numPr>
              <w:rPr>
                <w:rFonts w:asciiTheme="minorHAnsi" w:eastAsiaTheme="minorHAnsi" w:hAnsiTheme="minorHAnsi" w:cstheme="minorBidi"/>
                <w:color w:val="000000" w:themeColor="text1"/>
                <w:lang w:bidi="he-IL"/>
              </w:rPr>
            </w:pPr>
            <w:r w:rsidRPr="001D39F6">
              <w:rPr>
                <w:rFonts w:asciiTheme="minorHAnsi" w:eastAsiaTheme="minorHAnsi" w:hAnsiTheme="minorHAnsi" w:cstheme="minorBidi"/>
                <w:color w:val="000000" w:themeColor="text1"/>
                <w:lang w:bidi="he-IL"/>
              </w:rPr>
              <w:t xml:space="preserve">Advance the separation by adjusted content </w:t>
            </w:r>
          </w:p>
          <w:p w14:paraId="2FB62786" w14:textId="47815227" w:rsidR="009B4AB0" w:rsidRPr="004115DC" w:rsidRDefault="004115DC" w:rsidP="009B4AB0">
            <w:pPr>
              <w:jc w:val="both"/>
              <w:rPr>
                <w:rFonts w:cstheme="minorHAnsi"/>
                <w:sz w:val="24"/>
                <w:szCs w:val="24"/>
              </w:rPr>
            </w:pPr>
            <w:r w:rsidRPr="004115DC">
              <w:rPr>
                <w:rFonts w:cstheme="minorHAnsi"/>
                <w:sz w:val="24"/>
                <w:szCs w:val="24"/>
              </w:rPr>
              <w:lastRenderedPageBreak/>
              <w:t>To</w:t>
            </w:r>
            <w:r w:rsidR="006B3716" w:rsidRPr="004115DC">
              <w:rPr>
                <w:rFonts w:cstheme="minorHAnsi"/>
                <w:sz w:val="24"/>
                <w:szCs w:val="24"/>
              </w:rPr>
              <w:t xml:space="preserve"> date, </w:t>
            </w:r>
            <w:r w:rsidR="007F3344" w:rsidRPr="004115DC">
              <w:rPr>
                <w:rFonts w:cstheme="minorHAnsi"/>
                <w:sz w:val="24"/>
                <w:szCs w:val="24"/>
              </w:rPr>
              <w:t>the paradigm is mostly adopted and ackno</w:t>
            </w:r>
            <w:r w:rsidR="00422EF1">
              <w:rPr>
                <w:rFonts w:cstheme="minorHAnsi"/>
                <w:sz w:val="24"/>
                <w:szCs w:val="24"/>
              </w:rPr>
              <w:t>w</w:t>
            </w:r>
            <w:r w:rsidR="007F3344" w:rsidRPr="004115DC">
              <w:rPr>
                <w:rFonts w:cstheme="minorHAnsi"/>
                <w:sz w:val="24"/>
                <w:szCs w:val="24"/>
              </w:rPr>
              <w:t>l</w:t>
            </w:r>
            <w:r w:rsidR="00422EF1">
              <w:rPr>
                <w:rFonts w:cstheme="minorHAnsi"/>
                <w:sz w:val="24"/>
                <w:szCs w:val="24"/>
              </w:rPr>
              <w:t>e</w:t>
            </w:r>
            <w:r w:rsidR="007F3344" w:rsidRPr="004115DC">
              <w:rPr>
                <w:rFonts w:cstheme="minorHAnsi"/>
                <w:sz w:val="24"/>
                <w:szCs w:val="24"/>
              </w:rPr>
              <w:t xml:space="preserve">dges by elite society and there is a need that it will be exposed to the wider Israeli public </w:t>
            </w:r>
            <w:r w:rsidR="005C7113" w:rsidRPr="004115DC">
              <w:rPr>
                <w:rFonts w:cstheme="minorHAnsi"/>
                <w:sz w:val="24"/>
                <w:szCs w:val="24"/>
              </w:rPr>
              <w:t xml:space="preserve">through media. Micha </w:t>
            </w:r>
            <w:proofErr w:type="spellStart"/>
            <w:r w:rsidR="005C7113" w:rsidRPr="004115DC">
              <w:rPr>
                <w:rFonts w:cstheme="minorHAnsi"/>
                <w:sz w:val="24"/>
                <w:szCs w:val="24"/>
              </w:rPr>
              <w:t>goodmam</w:t>
            </w:r>
            <w:proofErr w:type="spellEnd"/>
            <w:r w:rsidR="005C7113" w:rsidRPr="004115DC">
              <w:rPr>
                <w:rFonts w:cstheme="minorHAnsi"/>
                <w:sz w:val="24"/>
                <w:szCs w:val="24"/>
              </w:rPr>
              <w:t xml:space="preserve"> has started a podcast</w:t>
            </w:r>
            <w:r w:rsidRPr="004115DC">
              <w:rPr>
                <w:rFonts w:cstheme="minorHAnsi"/>
                <w:sz w:val="24"/>
                <w:szCs w:val="24"/>
              </w:rPr>
              <w:t xml:space="preserve"> that discusses the paradigm </w:t>
            </w:r>
            <w:proofErr w:type="spellStart"/>
            <w:r w:rsidRPr="004115DC">
              <w:rPr>
                <w:rFonts w:cstheme="minorHAnsi"/>
                <w:sz w:val="24"/>
                <w:szCs w:val="24"/>
              </w:rPr>
              <w:t>idead</w:t>
            </w:r>
            <w:proofErr w:type="spellEnd"/>
            <w:r w:rsidRPr="004115DC">
              <w:rPr>
                <w:rFonts w:cstheme="minorHAnsi"/>
                <w:sz w:val="24"/>
                <w:szCs w:val="24"/>
              </w:rPr>
              <w:t xml:space="preserve"> and </w:t>
            </w:r>
            <w:r w:rsidR="0081365C">
              <w:rPr>
                <w:rFonts w:cstheme="minorHAnsi"/>
                <w:sz w:val="24"/>
                <w:szCs w:val="24"/>
              </w:rPr>
              <w:t>rationale</w:t>
            </w:r>
            <w:r w:rsidRPr="004115DC">
              <w:rPr>
                <w:rFonts w:cstheme="minorHAnsi"/>
                <w:sz w:val="24"/>
                <w:szCs w:val="24"/>
              </w:rPr>
              <w:t xml:space="preserve"> (according to SFPI’s north </w:t>
            </w:r>
            <w:proofErr w:type="gramStart"/>
            <w:r w:rsidRPr="004115DC">
              <w:rPr>
                <w:rFonts w:cstheme="minorHAnsi"/>
                <w:sz w:val="24"/>
                <w:szCs w:val="24"/>
              </w:rPr>
              <w:t xml:space="preserve">star) </w:t>
            </w:r>
            <w:r w:rsidR="005C7113" w:rsidRPr="004115DC">
              <w:rPr>
                <w:rFonts w:cstheme="minorHAnsi"/>
                <w:sz w:val="24"/>
                <w:szCs w:val="24"/>
              </w:rPr>
              <w:t xml:space="preserve"> back</w:t>
            </w:r>
            <w:proofErr w:type="gramEnd"/>
            <w:r w:rsidR="005C7113" w:rsidRPr="004115DC">
              <w:rPr>
                <w:rFonts w:cstheme="minorHAnsi"/>
                <w:sz w:val="24"/>
                <w:szCs w:val="24"/>
              </w:rPr>
              <w:t xml:space="preserve"> in XXX which has gained impressive traction in a short time. </w:t>
            </w:r>
          </w:p>
          <w:p w14:paraId="26BEC848" w14:textId="4BED3F37" w:rsidR="005C7113" w:rsidRPr="001D1754" w:rsidRDefault="005C7113" w:rsidP="009B4AB0">
            <w:pPr>
              <w:jc w:val="both"/>
              <w:rPr>
                <w:rFonts w:cstheme="minorHAnsi"/>
                <w:b/>
                <w:bCs/>
                <w:sz w:val="24"/>
                <w:szCs w:val="24"/>
              </w:rPr>
            </w:pPr>
            <w:r w:rsidRPr="004115DC">
              <w:rPr>
                <w:rFonts w:cstheme="minorHAnsi"/>
                <w:sz w:val="24"/>
                <w:szCs w:val="24"/>
              </w:rPr>
              <w:t xml:space="preserve">We believe this podcast should be </w:t>
            </w:r>
            <w:r w:rsidR="004115DC" w:rsidRPr="004115DC">
              <w:rPr>
                <w:rFonts w:cstheme="minorHAnsi"/>
                <w:sz w:val="24"/>
                <w:szCs w:val="24"/>
              </w:rPr>
              <w:t>promoted and pushed into the mainstream public more.</w:t>
            </w:r>
            <w:r w:rsidR="004115DC">
              <w:rPr>
                <w:rFonts w:cstheme="minorHAnsi"/>
                <w:b/>
                <w:bCs/>
                <w:sz w:val="24"/>
                <w:szCs w:val="24"/>
              </w:rPr>
              <w:t xml:space="preserve"> </w:t>
            </w:r>
          </w:p>
        </w:tc>
      </w:tr>
      <w:tr w:rsidR="009B4AB0" w:rsidRPr="001D1754" w14:paraId="05360B5D" w14:textId="77777777" w:rsidTr="007866A1">
        <w:trPr>
          <w:trHeight w:val="355"/>
        </w:trPr>
        <w:tc>
          <w:tcPr>
            <w:tcW w:w="9855" w:type="dxa"/>
            <w:tcBorders>
              <w:top w:val="single" w:sz="4" w:space="0" w:color="auto"/>
              <w:bottom w:val="single" w:sz="4" w:space="0" w:color="auto"/>
            </w:tcBorders>
            <w:shd w:val="clear" w:color="auto" w:fill="E7E6E6"/>
          </w:tcPr>
          <w:p w14:paraId="0BE5AD4D" w14:textId="77777777" w:rsidR="009B4AB0" w:rsidRPr="001D1754" w:rsidRDefault="009B4AB0" w:rsidP="009B4AB0">
            <w:pPr>
              <w:jc w:val="both"/>
              <w:rPr>
                <w:rFonts w:cstheme="minorHAnsi"/>
                <w:sz w:val="24"/>
                <w:szCs w:val="24"/>
                <w:rtl/>
              </w:rPr>
            </w:pPr>
            <w:r w:rsidRPr="001D1754">
              <w:rPr>
                <w:rFonts w:cstheme="minorHAnsi"/>
                <w:b/>
                <w:bCs/>
                <w:sz w:val="24"/>
                <w:szCs w:val="24"/>
              </w:rPr>
              <w:lastRenderedPageBreak/>
              <w:t>SFPI Goals</w:t>
            </w:r>
          </w:p>
        </w:tc>
      </w:tr>
      <w:tr w:rsidR="009B4AB0" w:rsidRPr="0016587D" w14:paraId="2E7025D7" w14:textId="77777777" w:rsidTr="007866A1">
        <w:trPr>
          <w:trHeight w:val="686"/>
        </w:trPr>
        <w:tc>
          <w:tcPr>
            <w:tcW w:w="9855" w:type="dxa"/>
            <w:tcBorders>
              <w:top w:val="single" w:sz="4" w:space="0" w:color="auto"/>
              <w:bottom w:val="single" w:sz="4" w:space="0" w:color="auto"/>
            </w:tcBorders>
          </w:tcPr>
          <w:p w14:paraId="6625F464" w14:textId="77777777" w:rsidR="009B4AB0" w:rsidRDefault="009B4AB0" w:rsidP="009B4AB0">
            <w:pPr>
              <w:pStyle w:val="ListParagraph"/>
              <w:numPr>
                <w:ilvl w:val="0"/>
                <w:numId w:val="32"/>
              </w:numPr>
              <w:rPr>
                <w:rFonts w:cstheme="minorHAnsi"/>
                <w:sz w:val="24"/>
                <w:szCs w:val="24"/>
              </w:rPr>
            </w:pPr>
            <w:r w:rsidRPr="00892019">
              <w:rPr>
                <w:rFonts w:cstheme="minorHAnsi"/>
                <w:sz w:val="24"/>
                <w:szCs w:val="24"/>
              </w:rPr>
              <w:t xml:space="preserve">To promote Shrinking the Conflict ideas by Micha Goodman to the wide public </w:t>
            </w:r>
          </w:p>
          <w:p w14:paraId="19F6DC5A" w14:textId="61251E68" w:rsidR="009B4AB0" w:rsidRPr="00892019" w:rsidRDefault="009B4AB0" w:rsidP="009B4AB0">
            <w:pPr>
              <w:pStyle w:val="ListParagraph"/>
              <w:numPr>
                <w:ilvl w:val="0"/>
                <w:numId w:val="32"/>
              </w:numPr>
              <w:rPr>
                <w:rFonts w:cstheme="minorHAnsi"/>
                <w:sz w:val="24"/>
                <w:szCs w:val="24"/>
                <w:rtl/>
              </w:rPr>
            </w:pPr>
            <w:r>
              <w:rPr>
                <w:rFonts w:cstheme="minorHAnsi"/>
                <w:sz w:val="24"/>
                <w:szCs w:val="24"/>
              </w:rPr>
              <w:t xml:space="preserve">Engage Israeli society with Shrinking the conflict ideas as the leading pragmatic political paradigm to </w:t>
            </w:r>
            <w:proofErr w:type="spellStart"/>
            <w:r>
              <w:rPr>
                <w:rFonts w:cstheme="minorHAnsi"/>
                <w:sz w:val="24"/>
                <w:szCs w:val="24"/>
              </w:rPr>
              <w:t>assees</w:t>
            </w:r>
            <w:proofErr w:type="spellEnd"/>
            <w:r>
              <w:rPr>
                <w:rFonts w:cstheme="minorHAnsi"/>
                <w:sz w:val="24"/>
                <w:szCs w:val="24"/>
              </w:rPr>
              <w:t xml:space="preserve"> the conflict </w:t>
            </w:r>
          </w:p>
        </w:tc>
      </w:tr>
    </w:tbl>
    <w:p w14:paraId="595FCF7B" w14:textId="6BA090D3" w:rsidR="002E6EC4" w:rsidRPr="00751B8D" w:rsidRDefault="002E6EC4" w:rsidP="00921438">
      <w:pPr>
        <w:pStyle w:val="H3Subhead"/>
        <w:rPr>
          <w:rFonts w:asciiTheme="minorHAnsi" w:hAnsiTheme="minorHAnsi" w:cstheme="minorHAnsi"/>
          <w:b/>
          <w:bCs/>
          <w:i w:val="0"/>
          <w:iCs w:val="0"/>
          <w:color w:val="000000" w:themeColor="text1"/>
        </w:rPr>
      </w:pPr>
    </w:p>
    <w:tbl>
      <w:tblPr>
        <w:tblStyle w:val="TableGrid"/>
        <w:tblW w:w="9923" w:type="dxa"/>
        <w:tblInd w:w="-5" w:type="dxa"/>
        <w:tblLook w:val="04A0" w:firstRow="1" w:lastRow="0" w:firstColumn="1" w:lastColumn="0" w:noHBand="0" w:noVBand="1"/>
      </w:tblPr>
      <w:tblGrid>
        <w:gridCol w:w="9923"/>
      </w:tblGrid>
      <w:tr w:rsidR="00CE29A7" w:rsidRPr="000B4226" w14:paraId="7C73851B" w14:textId="77777777" w:rsidTr="00552FA6">
        <w:trPr>
          <w:trHeight w:val="342"/>
        </w:trPr>
        <w:tc>
          <w:tcPr>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1F292" w14:textId="077DE291" w:rsidR="00CE29A7" w:rsidRPr="000B4226" w:rsidRDefault="00CE29A7" w:rsidP="00977B4C">
            <w:pPr>
              <w:pStyle w:val="ListParagraph"/>
              <w:spacing w:line="360" w:lineRule="auto"/>
              <w:ind w:left="0"/>
              <w:rPr>
                <w:rFonts w:cstheme="minorHAnsi"/>
                <w:b/>
                <w:bCs/>
                <w:sz w:val="24"/>
                <w:szCs w:val="24"/>
              </w:rPr>
            </w:pPr>
            <w:r w:rsidRPr="000B4226">
              <w:rPr>
                <w:rFonts w:cstheme="minorHAnsi"/>
                <w:b/>
                <w:bCs/>
                <w:sz w:val="24"/>
                <w:szCs w:val="24"/>
                <w:lang w:val="en"/>
              </w:rPr>
              <w:t xml:space="preserve">Project Goals </w:t>
            </w:r>
          </w:p>
        </w:tc>
      </w:tr>
      <w:tr w:rsidR="00CE29A7" w:rsidRPr="000B4226" w14:paraId="5DD60CF7" w14:textId="77777777" w:rsidTr="00552FA6">
        <w:trPr>
          <w:trHeight w:val="357"/>
        </w:trPr>
        <w:tc>
          <w:tcPr>
            <w:tcW w:w="9923" w:type="dxa"/>
            <w:shd w:val="clear" w:color="auto" w:fill="auto"/>
          </w:tcPr>
          <w:p w14:paraId="5DD4B3B0" w14:textId="49F69C8E" w:rsidR="000E49DA" w:rsidRPr="000E49DA" w:rsidRDefault="000E49DA" w:rsidP="000E49DA">
            <w:pPr>
              <w:pStyle w:val="ListParagraph"/>
              <w:numPr>
                <w:ilvl w:val="0"/>
                <w:numId w:val="5"/>
              </w:numPr>
              <w:rPr>
                <w:rFonts w:cstheme="minorHAnsi"/>
                <w:sz w:val="24"/>
                <w:szCs w:val="24"/>
              </w:rPr>
            </w:pPr>
            <w:r>
              <w:rPr>
                <w:rFonts w:cstheme="minorHAnsi"/>
                <w:sz w:val="24"/>
                <w:szCs w:val="24"/>
              </w:rPr>
              <w:t>I</w:t>
            </w:r>
            <w:r w:rsidRPr="000E49DA">
              <w:rPr>
                <w:rFonts w:cstheme="minorHAnsi"/>
                <w:sz w:val="24"/>
                <w:szCs w:val="24"/>
              </w:rPr>
              <w:t xml:space="preserve">nfluence Israeli public opinion by </w:t>
            </w:r>
            <w:r>
              <w:rPr>
                <w:rFonts w:cstheme="minorHAnsi"/>
                <w:sz w:val="24"/>
                <w:szCs w:val="24"/>
              </w:rPr>
              <w:t>enabling</w:t>
            </w:r>
            <w:r w:rsidRPr="000E49DA">
              <w:rPr>
                <w:rFonts w:cstheme="minorHAnsi"/>
                <w:sz w:val="24"/>
                <w:szCs w:val="24"/>
              </w:rPr>
              <w:t xml:space="preserve"> access to the ideas behind Israeli politics</w:t>
            </w:r>
            <w:r>
              <w:rPr>
                <w:rFonts w:cstheme="minorHAnsi"/>
                <w:sz w:val="24"/>
                <w:szCs w:val="24"/>
              </w:rPr>
              <w:t xml:space="preserve"> based on Shrinking the Conflict paradigm in the Podcast </w:t>
            </w:r>
          </w:p>
          <w:p w14:paraId="424AB02E" w14:textId="77777777" w:rsidR="000E49DA" w:rsidRDefault="000E49DA" w:rsidP="000E49DA">
            <w:pPr>
              <w:pStyle w:val="ListParagraph"/>
              <w:numPr>
                <w:ilvl w:val="1"/>
                <w:numId w:val="5"/>
              </w:numPr>
              <w:jc w:val="both"/>
              <w:rPr>
                <w:rFonts w:cstheme="minorHAnsi"/>
                <w:i/>
                <w:iCs/>
                <w:sz w:val="24"/>
                <w:szCs w:val="24"/>
              </w:rPr>
            </w:pPr>
            <w:proofErr w:type="spellStart"/>
            <w:r w:rsidRPr="000E49DA">
              <w:rPr>
                <w:rFonts w:cstheme="minorHAnsi"/>
                <w:b/>
                <w:bCs/>
                <w:i/>
                <w:iCs/>
                <w:sz w:val="24"/>
                <w:szCs w:val="24"/>
              </w:rPr>
              <w:t>Tailore</w:t>
            </w:r>
            <w:proofErr w:type="spellEnd"/>
            <w:r w:rsidRPr="000E49DA">
              <w:rPr>
                <w:rFonts w:cstheme="minorHAnsi"/>
                <w:b/>
                <w:bCs/>
                <w:i/>
                <w:iCs/>
                <w:sz w:val="24"/>
                <w:szCs w:val="24"/>
              </w:rPr>
              <w:t xml:space="preserve"> marketing </w:t>
            </w:r>
            <w:proofErr w:type="spellStart"/>
            <w:r w:rsidRPr="000E49DA">
              <w:rPr>
                <w:rFonts w:cstheme="minorHAnsi"/>
                <w:b/>
                <w:bCs/>
                <w:i/>
                <w:iCs/>
                <w:sz w:val="24"/>
                <w:szCs w:val="24"/>
              </w:rPr>
              <w:t>capagins</w:t>
            </w:r>
            <w:proofErr w:type="spellEnd"/>
            <w:r>
              <w:rPr>
                <w:rFonts w:cstheme="minorHAnsi"/>
                <w:i/>
                <w:iCs/>
                <w:sz w:val="24"/>
                <w:szCs w:val="24"/>
              </w:rPr>
              <w:t xml:space="preserve"> for target audiences among Israeli society:</w:t>
            </w:r>
          </w:p>
          <w:p w14:paraId="47A4A451" w14:textId="3C1B6E35" w:rsidR="000E49DA" w:rsidRPr="000E49DA" w:rsidRDefault="000E49DA" w:rsidP="000E49DA">
            <w:pPr>
              <w:pStyle w:val="ListParagraph"/>
              <w:ind w:left="792"/>
              <w:jc w:val="both"/>
              <w:rPr>
                <w:rFonts w:cstheme="minorHAnsi"/>
                <w:i/>
                <w:iCs/>
                <w:sz w:val="24"/>
                <w:szCs w:val="24"/>
              </w:rPr>
            </w:pPr>
            <w:r>
              <w:rPr>
                <w:rFonts w:cstheme="minorHAnsi"/>
                <w:sz w:val="24"/>
                <w:szCs w:val="24"/>
              </w:rPr>
              <w:t xml:space="preserve">- </w:t>
            </w:r>
            <w:r w:rsidRPr="000E49DA">
              <w:rPr>
                <w:rFonts w:cstheme="minorHAnsi"/>
                <w:sz w:val="24"/>
                <w:szCs w:val="24"/>
              </w:rPr>
              <w:t>Young profession</w:t>
            </w:r>
            <w:r>
              <w:rPr>
                <w:rFonts w:cstheme="minorHAnsi"/>
                <w:sz w:val="24"/>
                <w:szCs w:val="24"/>
              </w:rPr>
              <w:t xml:space="preserve">als, </w:t>
            </w:r>
            <w:r w:rsidRPr="000E49DA">
              <w:rPr>
                <w:rFonts w:cstheme="minorHAnsi"/>
                <w:sz w:val="24"/>
                <w:szCs w:val="24"/>
              </w:rPr>
              <w:t>Influencers and intellectuals</w:t>
            </w:r>
            <w:r>
              <w:rPr>
                <w:rFonts w:cstheme="minorHAnsi"/>
                <w:sz w:val="24"/>
                <w:szCs w:val="24"/>
              </w:rPr>
              <w:t xml:space="preserve">, </w:t>
            </w:r>
            <w:r w:rsidRPr="000E49DA">
              <w:rPr>
                <w:rFonts w:cstheme="minorHAnsi"/>
                <w:sz w:val="24"/>
                <w:szCs w:val="24"/>
              </w:rPr>
              <w:t>Podcast listeners in general</w:t>
            </w:r>
            <w:r>
              <w:rPr>
                <w:rFonts w:cstheme="minorHAnsi"/>
                <w:sz w:val="24"/>
                <w:szCs w:val="24"/>
              </w:rPr>
              <w:t xml:space="preserve">, </w:t>
            </w:r>
            <w:r w:rsidRPr="000E49DA">
              <w:rPr>
                <w:rFonts w:cstheme="minorHAnsi"/>
                <w:sz w:val="24"/>
                <w:szCs w:val="24"/>
              </w:rPr>
              <w:t>Political podcast listeners</w:t>
            </w:r>
          </w:p>
          <w:p w14:paraId="7B484D60" w14:textId="4C747D9F" w:rsidR="00CB6B61" w:rsidRPr="000B4226" w:rsidRDefault="006022B7" w:rsidP="000E49DA">
            <w:pPr>
              <w:pStyle w:val="ListParagraph"/>
              <w:numPr>
                <w:ilvl w:val="1"/>
                <w:numId w:val="5"/>
              </w:numPr>
              <w:jc w:val="both"/>
              <w:rPr>
                <w:rFonts w:cstheme="minorHAnsi"/>
                <w:i/>
                <w:iCs/>
                <w:sz w:val="24"/>
                <w:szCs w:val="24"/>
              </w:rPr>
            </w:pPr>
            <w:r>
              <w:rPr>
                <w:rFonts w:cstheme="minorHAnsi"/>
                <w:i/>
                <w:iCs/>
                <w:sz w:val="24"/>
                <w:szCs w:val="24"/>
              </w:rPr>
              <w:t xml:space="preserve">Promote the podcast </w:t>
            </w:r>
            <w:r w:rsidR="000E49DA">
              <w:rPr>
                <w:rFonts w:cstheme="minorHAnsi"/>
                <w:i/>
                <w:iCs/>
                <w:sz w:val="24"/>
                <w:szCs w:val="24"/>
              </w:rPr>
              <w:t>by</w:t>
            </w:r>
            <w:r>
              <w:rPr>
                <w:rFonts w:cstheme="minorHAnsi"/>
                <w:i/>
                <w:iCs/>
                <w:sz w:val="24"/>
                <w:szCs w:val="24"/>
              </w:rPr>
              <w:t xml:space="preserve"> </w:t>
            </w:r>
            <w:r w:rsidR="000C5B95" w:rsidRPr="000E49DA">
              <w:rPr>
                <w:rFonts w:cstheme="minorHAnsi"/>
                <w:b/>
                <w:bCs/>
                <w:i/>
                <w:iCs/>
                <w:sz w:val="24"/>
                <w:szCs w:val="24"/>
              </w:rPr>
              <w:t>increas</w:t>
            </w:r>
            <w:r w:rsidR="000E49DA" w:rsidRPr="000E49DA">
              <w:rPr>
                <w:rFonts w:cstheme="minorHAnsi"/>
                <w:b/>
                <w:bCs/>
                <w:i/>
                <w:iCs/>
                <w:sz w:val="24"/>
                <w:szCs w:val="24"/>
              </w:rPr>
              <w:t xml:space="preserve">ing the number of </w:t>
            </w:r>
            <w:proofErr w:type="spellStart"/>
            <w:r w:rsidR="000E49DA" w:rsidRPr="000E49DA">
              <w:rPr>
                <w:rFonts w:cstheme="minorHAnsi"/>
                <w:b/>
                <w:bCs/>
                <w:i/>
                <w:iCs/>
                <w:sz w:val="24"/>
                <w:szCs w:val="24"/>
              </w:rPr>
              <w:t>listenres</w:t>
            </w:r>
            <w:proofErr w:type="spellEnd"/>
            <w:r w:rsidR="000E49DA">
              <w:rPr>
                <w:rFonts w:cstheme="minorHAnsi"/>
                <w:i/>
                <w:iCs/>
                <w:sz w:val="24"/>
                <w:szCs w:val="24"/>
              </w:rPr>
              <w:t xml:space="preserve"> (total of 540K new ppl)</w:t>
            </w:r>
          </w:p>
          <w:p w14:paraId="1FF6E5AE" w14:textId="39F006D8" w:rsidR="00CE29A7" w:rsidRPr="000E49DA" w:rsidRDefault="00CE29A7" w:rsidP="000E49DA">
            <w:pPr>
              <w:jc w:val="both"/>
              <w:rPr>
                <w:rFonts w:cstheme="minorHAnsi"/>
                <w:sz w:val="24"/>
                <w:szCs w:val="24"/>
              </w:rPr>
            </w:pPr>
          </w:p>
        </w:tc>
      </w:tr>
      <w:tr w:rsidR="00AF47A3" w:rsidRPr="000B4226" w14:paraId="127C24F9" w14:textId="77777777" w:rsidTr="00552FA6">
        <w:trPr>
          <w:trHeight w:val="357"/>
        </w:trPr>
        <w:tc>
          <w:tcPr>
            <w:tcW w:w="9923" w:type="dxa"/>
            <w:shd w:val="clear" w:color="auto" w:fill="D9D9D9" w:themeFill="background1" w:themeFillShade="D9"/>
          </w:tcPr>
          <w:p w14:paraId="21B406F8" w14:textId="3560D574" w:rsidR="00AF47A3" w:rsidRPr="000B4226" w:rsidRDefault="00950F75" w:rsidP="00C35E60">
            <w:pPr>
              <w:pStyle w:val="ListParagraph"/>
              <w:spacing w:line="276" w:lineRule="auto"/>
              <w:ind w:left="0"/>
              <w:rPr>
                <w:rFonts w:cstheme="minorHAnsi"/>
                <w:b/>
                <w:bCs/>
                <w:sz w:val="24"/>
                <w:szCs w:val="24"/>
                <w:rtl/>
              </w:rPr>
            </w:pPr>
            <w:r w:rsidRPr="000B4226">
              <w:rPr>
                <w:rFonts w:cstheme="minorHAnsi"/>
                <w:b/>
                <w:bCs/>
                <w:sz w:val="24"/>
                <w:szCs w:val="24"/>
                <w:lang w:val="en"/>
              </w:rPr>
              <w:t>Assumptions</w:t>
            </w:r>
          </w:p>
        </w:tc>
      </w:tr>
      <w:tr w:rsidR="00AF47A3" w:rsidRPr="000B4226" w14:paraId="0D1E6F03" w14:textId="77777777" w:rsidTr="00552FA6">
        <w:trPr>
          <w:trHeight w:val="357"/>
        </w:trPr>
        <w:tc>
          <w:tcPr>
            <w:tcW w:w="9923" w:type="dxa"/>
            <w:shd w:val="clear" w:color="auto" w:fill="auto"/>
          </w:tcPr>
          <w:p w14:paraId="19FA8EF8" w14:textId="77777777" w:rsidR="00AF47A3" w:rsidRPr="00E33B40" w:rsidRDefault="00E33B40" w:rsidP="000E49DA">
            <w:pPr>
              <w:pStyle w:val="ListParagraph"/>
              <w:numPr>
                <w:ilvl w:val="0"/>
                <w:numId w:val="34"/>
              </w:numPr>
              <w:spacing w:line="276" w:lineRule="auto"/>
              <w:jc w:val="both"/>
              <w:rPr>
                <w:rFonts w:cstheme="minorHAnsi"/>
                <w:sz w:val="24"/>
                <w:szCs w:val="24"/>
              </w:rPr>
            </w:pPr>
            <w:r w:rsidRPr="00E33B40">
              <w:rPr>
                <w:rFonts w:cstheme="minorHAnsi"/>
                <w:sz w:val="24"/>
                <w:szCs w:val="24"/>
              </w:rPr>
              <w:t xml:space="preserve">Micha Goodman is among </w:t>
            </w:r>
            <w:proofErr w:type="spellStart"/>
            <w:r w:rsidRPr="00E33B40">
              <w:rPr>
                <w:rFonts w:cstheme="minorHAnsi"/>
                <w:sz w:val="24"/>
                <w:szCs w:val="24"/>
              </w:rPr>
              <w:t>israel’s</w:t>
            </w:r>
            <w:proofErr w:type="spellEnd"/>
            <w:r w:rsidRPr="00E33B40">
              <w:rPr>
                <w:rFonts w:cstheme="minorHAnsi"/>
                <w:sz w:val="24"/>
                <w:szCs w:val="24"/>
              </w:rPr>
              <w:t xml:space="preserve"> leading (new age) political thinkers in the last decade </w:t>
            </w:r>
          </w:p>
          <w:p w14:paraId="4D2F244E" w14:textId="77777777" w:rsidR="00E33B40" w:rsidRPr="00E33B40" w:rsidRDefault="00E33B40" w:rsidP="00E33B40">
            <w:pPr>
              <w:pStyle w:val="ListParagraph"/>
              <w:numPr>
                <w:ilvl w:val="0"/>
                <w:numId w:val="34"/>
              </w:numPr>
              <w:spacing w:line="276" w:lineRule="auto"/>
              <w:jc w:val="both"/>
              <w:rPr>
                <w:rFonts w:cstheme="minorHAnsi"/>
                <w:sz w:val="24"/>
                <w:szCs w:val="24"/>
              </w:rPr>
            </w:pPr>
            <w:r w:rsidRPr="00E33B40">
              <w:rPr>
                <w:rFonts w:cstheme="minorHAnsi"/>
                <w:sz w:val="24"/>
                <w:szCs w:val="24"/>
              </w:rPr>
              <w:t xml:space="preserve">Beit </w:t>
            </w:r>
            <w:proofErr w:type="spellStart"/>
            <w:r w:rsidRPr="00E33B40">
              <w:rPr>
                <w:rFonts w:cstheme="minorHAnsi"/>
                <w:sz w:val="24"/>
                <w:szCs w:val="24"/>
              </w:rPr>
              <w:t>avichi</w:t>
            </w:r>
            <w:proofErr w:type="spellEnd"/>
            <w:r w:rsidRPr="00E33B40">
              <w:rPr>
                <w:rFonts w:cstheme="minorHAnsi"/>
                <w:sz w:val="24"/>
                <w:szCs w:val="24"/>
              </w:rPr>
              <w:t xml:space="preserve"> (the institute that produces the podcast) has the capacity and ability to execute the intended campaign </w:t>
            </w:r>
            <w:proofErr w:type="spellStart"/>
            <w:r w:rsidRPr="00E33B40">
              <w:rPr>
                <w:rFonts w:cstheme="minorHAnsi"/>
                <w:sz w:val="24"/>
                <w:szCs w:val="24"/>
              </w:rPr>
              <w:t>succseffully</w:t>
            </w:r>
            <w:proofErr w:type="spellEnd"/>
            <w:r w:rsidRPr="00E33B40">
              <w:rPr>
                <w:rFonts w:cstheme="minorHAnsi"/>
                <w:sz w:val="24"/>
                <w:szCs w:val="24"/>
              </w:rPr>
              <w:t xml:space="preserve"> </w:t>
            </w:r>
          </w:p>
          <w:p w14:paraId="6B659396" w14:textId="77777777" w:rsidR="00E33B40" w:rsidRPr="00E33B40" w:rsidRDefault="00E33B40" w:rsidP="000E49DA">
            <w:pPr>
              <w:pStyle w:val="ListParagraph"/>
              <w:numPr>
                <w:ilvl w:val="0"/>
                <w:numId w:val="34"/>
              </w:numPr>
              <w:spacing w:line="276" w:lineRule="auto"/>
              <w:jc w:val="both"/>
              <w:rPr>
                <w:rFonts w:cstheme="minorHAnsi"/>
                <w:sz w:val="24"/>
                <w:szCs w:val="24"/>
              </w:rPr>
            </w:pPr>
            <w:r w:rsidRPr="00E33B40">
              <w:rPr>
                <w:rFonts w:cstheme="minorHAnsi"/>
                <w:sz w:val="24"/>
                <w:szCs w:val="24"/>
              </w:rPr>
              <w:t xml:space="preserve">Shrinking the conflict ideas are accepted both among the left and right pragmatic audiences </w:t>
            </w:r>
          </w:p>
          <w:p w14:paraId="51380356" w14:textId="77777777" w:rsidR="00E33B40" w:rsidRPr="00E33B40" w:rsidRDefault="00E33B40" w:rsidP="000E49DA">
            <w:pPr>
              <w:pStyle w:val="ListParagraph"/>
              <w:numPr>
                <w:ilvl w:val="0"/>
                <w:numId w:val="34"/>
              </w:numPr>
              <w:spacing w:line="276" w:lineRule="auto"/>
              <w:jc w:val="both"/>
              <w:rPr>
                <w:rFonts w:cstheme="minorHAnsi"/>
                <w:sz w:val="24"/>
                <w:szCs w:val="24"/>
              </w:rPr>
            </w:pPr>
            <w:r w:rsidRPr="00E33B40">
              <w:rPr>
                <w:rFonts w:cstheme="minorHAnsi"/>
                <w:sz w:val="24"/>
                <w:szCs w:val="24"/>
              </w:rPr>
              <w:t xml:space="preserve">The podcast ability to engage people in these ideas was proves as successful </w:t>
            </w:r>
          </w:p>
          <w:p w14:paraId="5A7BBE1E" w14:textId="77777777" w:rsidR="00E33B40" w:rsidRDefault="00E33B40" w:rsidP="000E49DA">
            <w:pPr>
              <w:pStyle w:val="ListParagraph"/>
              <w:numPr>
                <w:ilvl w:val="0"/>
                <w:numId w:val="34"/>
              </w:numPr>
              <w:spacing w:line="276" w:lineRule="auto"/>
              <w:jc w:val="both"/>
              <w:rPr>
                <w:rFonts w:cstheme="minorHAnsi"/>
                <w:b/>
                <w:bCs/>
                <w:sz w:val="24"/>
                <w:szCs w:val="24"/>
              </w:rPr>
            </w:pPr>
            <w:r w:rsidRPr="00E33B40">
              <w:rPr>
                <w:rFonts w:cstheme="minorHAnsi"/>
                <w:sz w:val="24"/>
                <w:szCs w:val="24"/>
              </w:rPr>
              <w:t xml:space="preserve">There is a need to expose more audiences in </w:t>
            </w:r>
            <w:proofErr w:type="spellStart"/>
            <w:r w:rsidRPr="00E33B40">
              <w:rPr>
                <w:rFonts w:cstheme="minorHAnsi"/>
                <w:sz w:val="24"/>
                <w:szCs w:val="24"/>
              </w:rPr>
              <w:t>israel’s</w:t>
            </w:r>
            <w:proofErr w:type="spellEnd"/>
            <w:r w:rsidRPr="00E33B40">
              <w:rPr>
                <w:rFonts w:cstheme="minorHAnsi"/>
                <w:sz w:val="24"/>
                <w:szCs w:val="24"/>
              </w:rPr>
              <w:t xml:space="preserve"> public to the ideas and the podcast is a viable and successful medium to do so</w:t>
            </w:r>
            <w:r>
              <w:rPr>
                <w:rFonts w:cstheme="minorHAnsi"/>
                <w:b/>
                <w:bCs/>
                <w:sz w:val="24"/>
                <w:szCs w:val="24"/>
              </w:rPr>
              <w:t xml:space="preserve"> </w:t>
            </w:r>
          </w:p>
          <w:p w14:paraId="77BC47E1" w14:textId="5B7FE95A" w:rsidR="00E33B40" w:rsidRPr="000B4226" w:rsidRDefault="00E33B40" w:rsidP="00E33B40">
            <w:pPr>
              <w:pStyle w:val="ListParagraph"/>
              <w:numPr>
                <w:ilvl w:val="0"/>
                <w:numId w:val="34"/>
              </w:numPr>
              <w:spacing w:line="276" w:lineRule="auto"/>
              <w:jc w:val="both"/>
              <w:rPr>
                <w:rFonts w:cstheme="minorHAnsi"/>
                <w:b/>
                <w:bCs/>
                <w:sz w:val="24"/>
                <w:szCs w:val="24"/>
                <w:rtl/>
              </w:rPr>
            </w:pPr>
          </w:p>
        </w:tc>
      </w:tr>
      <w:tr w:rsidR="00AF47A3" w:rsidRPr="000B4226" w14:paraId="090B7E6C" w14:textId="77777777" w:rsidTr="00552FA6">
        <w:trPr>
          <w:trHeight w:val="357"/>
        </w:trPr>
        <w:tc>
          <w:tcPr>
            <w:tcW w:w="9923" w:type="dxa"/>
            <w:shd w:val="clear" w:color="auto" w:fill="D9D9D9" w:themeFill="background1" w:themeFillShade="D9"/>
          </w:tcPr>
          <w:p w14:paraId="1D4C093F" w14:textId="623302B9" w:rsidR="00AF47A3" w:rsidRPr="000B4226" w:rsidRDefault="00AF47A3" w:rsidP="00AF47A3">
            <w:pPr>
              <w:spacing w:line="276" w:lineRule="auto"/>
              <w:rPr>
                <w:rFonts w:cstheme="minorHAnsi"/>
                <w:b/>
                <w:bCs/>
                <w:sz w:val="24"/>
                <w:szCs w:val="24"/>
                <w:rtl/>
              </w:rPr>
            </w:pPr>
            <w:r w:rsidRPr="000B4226">
              <w:rPr>
                <w:rFonts w:cstheme="minorHAnsi"/>
                <w:b/>
                <w:bCs/>
                <w:sz w:val="24"/>
                <w:szCs w:val="24"/>
                <w:lang w:val="en"/>
              </w:rPr>
              <w:t>Success and Failure</w:t>
            </w:r>
          </w:p>
        </w:tc>
      </w:tr>
      <w:tr w:rsidR="00AF47A3" w:rsidRPr="000B4226" w14:paraId="2483A57F" w14:textId="77777777" w:rsidTr="00552FA6">
        <w:trPr>
          <w:trHeight w:val="357"/>
        </w:trPr>
        <w:tc>
          <w:tcPr>
            <w:tcW w:w="9923" w:type="dxa"/>
            <w:shd w:val="clear" w:color="auto" w:fill="FFF2CC" w:themeFill="accent4" w:themeFillTint="33"/>
          </w:tcPr>
          <w:p w14:paraId="386CC59B" w14:textId="77777777" w:rsidR="00AB5C76" w:rsidRDefault="00224048" w:rsidP="00867C65">
            <w:pPr>
              <w:pStyle w:val="ListParagraph"/>
              <w:spacing w:line="276" w:lineRule="auto"/>
              <w:ind w:left="60"/>
              <w:jc w:val="both"/>
              <w:rPr>
                <w:rFonts w:cstheme="minorHAnsi"/>
                <w:i/>
                <w:iCs/>
                <w:sz w:val="24"/>
                <w:szCs w:val="24"/>
                <w:lang w:val="en"/>
              </w:rPr>
            </w:pPr>
            <w:r>
              <w:rPr>
                <w:rFonts w:cstheme="minorHAnsi"/>
                <w:i/>
                <w:iCs/>
                <w:sz w:val="24"/>
                <w:szCs w:val="24"/>
                <w:lang w:val="en"/>
              </w:rPr>
              <w:t xml:space="preserve">Success: </w:t>
            </w:r>
          </w:p>
          <w:p w14:paraId="411CC45F" w14:textId="387F9C96" w:rsidR="00224048" w:rsidRPr="00224048" w:rsidRDefault="00224048" w:rsidP="00224048">
            <w:pPr>
              <w:pStyle w:val="ListParagraph"/>
              <w:numPr>
                <w:ilvl w:val="0"/>
                <w:numId w:val="34"/>
              </w:numPr>
              <w:spacing w:line="276" w:lineRule="auto"/>
              <w:jc w:val="both"/>
              <w:rPr>
                <w:rFonts w:cstheme="minorHAnsi"/>
                <w:sz w:val="24"/>
                <w:szCs w:val="24"/>
              </w:rPr>
            </w:pPr>
            <w:r>
              <w:rPr>
                <w:rFonts w:cstheme="minorHAnsi"/>
                <w:i/>
                <w:iCs/>
                <w:sz w:val="24"/>
                <w:szCs w:val="24"/>
                <w:lang w:val="en"/>
              </w:rPr>
              <w:t>The marketing c</w:t>
            </w:r>
            <w:r w:rsidR="00422EF1">
              <w:rPr>
                <w:rFonts w:cstheme="minorHAnsi"/>
                <w:i/>
                <w:iCs/>
                <w:sz w:val="24"/>
                <w:szCs w:val="24"/>
                <w:lang w:val="en"/>
              </w:rPr>
              <w:t>ampaig</w:t>
            </w:r>
            <w:r>
              <w:rPr>
                <w:rFonts w:cstheme="minorHAnsi"/>
                <w:i/>
                <w:iCs/>
                <w:sz w:val="24"/>
                <w:szCs w:val="24"/>
                <w:lang w:val="en"/>
              </w:rPr>
              <w:t>n will reach its quan</w:t>
            </w:r>
            <w:r w:rsidR="00422EF1">
              <w:rPr>
                <w:rFonts w:cstheme="minorHAnsi"/>
                <w:i/>
                <w:iCs/>
                <w:sz w:val="24"/>
                <w:szCs w:val="24"/>
                <w:lang w:val="en"/>
              </w:rPr>
              <w:t>t</w:t>
            </w:r>
            <w:r>
              <w:rPr>
                <w:rFonts w:cstheme="minorHAnsi"/>
                <w:i/>
                <w:iCs/>
                <w:sz w:val="24"/>
                <w:szCs w:val="24"/>
                <w:lang w:val="en"/>
              </w:rPr>
              <w:t>itative goals of increasin</w:t>
            </w:r>
            <w:r w:rsidR="00422EF1">
              <w:rPr>
                <w:rFonts w:cstheme="minorHAnsi"/>
                <w:i/>
                <w:iCs/>
                <w:sz w:val="24"/>
                <w:szCs w:val="24"/>
                <w:lang w:val="en"/>
              </w:rPr>
              <w:t>g</w:t>
            </w:r>
            <w:r>
              <w:rPr>
                <w:rFonts w:cstheme="minorHAnsi"/>
                <w:i/>
                <w:iCs/>
                <w:sz w:val="24"/>
                <w:szCs w:val="24"/>
                <w:lang w:val="en"/>
              </w:rPr>
              <w:t xml:space="preserve"> the </w:t>
            </w:r>
            <w:proofErr w:type="spellStart"/>
            <w:r>
              <w:rPr>
                <w:rFonts w:cstheme="minorHAnsi"/>
                <w:i/>
                <w:iCs/>
                <w:sz w:val="24"/>
                <w:szCs w:val="24"/>
                <w:lang w:val="en"/>
              </w:rPr>
              <w:t>listerns</w:t>
            </w:r>
            <w:proofErr w:type="spellEnd"/>
            <w:r>
              <w:rPr>
                <w:rFonts w:cstheme="minorHAnsi"/>
                <w:i/>
                <w:iCs/>
                <w:sz w:val="24"/>
                <w:szCs w:val="24"/>
                <w:lang w:val="en"/>
              </w:rPr>
              <w:t xml:space="preserve"> number</w:t>
            </w:r>
          </w:p>
          <w:p w14:paraId="0946DE0E" w14:textId="77777777" w:rsidR="00224048" w:rsidRDefault="00224048" w:rsidP="00224048">
            <w:pPr>
              <w:spacing w:line="276" w:lineRule="auto"/>
              <w:jc w:val="both"/>
              <w:rPr>
                <w:rFonts w:cstheme="minorHAnsi"/>
                <w:sz w:val="24"/>
                <w:szCs w:val="24"/>
              </w:rPr>
            </w:pPr>
            <w:r>
              <w:rPr>
                <w:rFonts w:cstheme="minorHAnsi"/>
                <w:sz w:val="24"/>
                <w:szCs w:val="24"/>
              </w:rPr>
              <w:t xml:space="preserve">Failure </w:t>
            </w:r>
          </w:p>
          <w:p w14:paraId="67F45C3E" w14:textId="78E7BB66" w:rsidR="00224048" w:rsidRPr="00224048" w:rsidRDefault="00224048" w:rsidP="00224048">
            <w:pPr>
              <w:pStyle w:val="ListParagraph"/>
              <w:numPr>
                <w:ilvl w:val="0"/>
                <w:numId w:val="34"/>
              </w:numPr>
              <w:spacing w:line="276" w:lineRule="auto"/>
              <w:jc w:val="both"/>
              <w:rPr>
                <w:rFonts w:cstheme="minorHAnsi"/>
                <w:sz w:val="24"/>
                <w:szCs w:val="24"/>
                <w:rtl/>
              </w:rPr>
            </w:pPr>
            <w:r>
              <w:rPr>
                <w:rFonts w:cstheme="minorHAnsi"/>
                <w:sz w:val="24"/>
                <w:szCs w:val="24"/>
              </w:rPr>
              <w:t xml:space="preserve">The </w:t>
            </w:r>
            <w:r w:rsidR="00ED2933">
              <w:rPr>
                <w:rFonts w:cstheme="minorHAnsi"/>
                <w:sz w:val="24"/>
                <w:szCs w:val="24"/>
              </w:rPr>
              <w:t>campaign</w:t>
            </w:r>
            <w:r>
              <w:rPr>
                <w:rFonts w:cstheme="minorHAnsi"/>
                <w:sz w:val="24"/>
                <w:szCs w:val="24"/>
              </w:rPr>
              <w:t xml:space="preserve"> will not stand up to its goals </w:t>
            </w:r>
          </w:p>
        </w:tc>
      </w:tr>
    </w:tbl>
    <w:p w14:paraId="6AF6A465" w14:textId="54414E09" w:rsidR="00EF3C50" w:rsidRPr="000B4226" w:rsidRDefault="00EF3C50" w:rsidP="002E6EC4">
      <w:pPr>
        <w:pStyle w:val="ListParagraph"/>
        <w:bidi/>
        <w:ind w:left="360"/>
        <w:rPr>
          <w:rFonts w:cstheme="minorHAnsi"/>
          <w:sz w:val="24"/>
          <w:szCs w:val="24"/>
          <w:rtl/>
        </w:rPr>
      </w:pPr>
    </w:p>
    <w:p w14:paraId="2BBA948B" w14:textId="49BBFA64" w:rsidR="00E03FA2" w:rsidRPr="00E03FA2" w:rsidRDefault="005C6A11" w:rsidP="00D5006C">
      <w:pPr>
        <w:pStyle w:val="ListParagraph"/>
        <w:numPr>
          <w:ilvl w:val="0"/>
          <w:numId w:val="4"/>
        </w:numPr>
        <w:ind w:left="386"/>
        <w:rPr>
          <w:rFonts w:cstheme="minorHAnsi"/>
          <w:b/>
          <w:bCs/>
          <w:sz w:val="24"/>
          <w:szCs w:val="24"/>
        </w:rPr>
      </w:pPr>
      <w:r w:rsidRPr="000B4226">
        <w:rPr>
          <w:rFonts w:cstheme="minorHAnsi"/>
          <w:b/>
          <w:bCs/>
          <w:sz w:val="24"/>
          <w:szCs w:val="24"/>
          <w:lang w:val="en"/>
        </w:rPr>
        <w:t>The Project</w:t>
      </w:r>
      <w:r w:rsidR="0045044F">
        <w:rPr>
          <w:rFonts w:cstheme="minorHAnsi"/>
          <w:b/>
          <w:bCs/>
          <w:sz w:val="24"/>
          <w:szCs w:val="24"/>
          <w:lang w:val="en"/>
        </w:rPr>
        <w:t xml:space="preserve"> </w:t>
      </w:r>
    </w:p>
    <w:tbl>
      <w:tblPr>
        <w:tblStyle w:val="TableGrid"/>
        <w:tblW w:w="9498" w:type="dxa"/>
        <w:tblInd w:w="-5" w:type="dxa"/>
        <w:tblLook w:val="04A0" w:firstRow="1" w:lastRow="0" w:firstColumn="1" w:lastColumn="0" w:noHBand="0" w:noVBand="1"/>
      </w:tblPr>
      <w:tblGrid>
        <w:gridCol w:w="9498"/>
      </w:tblGrid>
      <w:tr w:rsidR="00E03FA2" w:rsidRPr="00D936A0" w14:paraId="76A16246" w14:textId="77777777" w:rsidTr="00ED2933">
        <w:tc>
          <w:tcPr>
            <w:tcW w:w="9498" w:type="dxa"/>
            <w:shd w:val="clear" w:color="auto" w:fill="D9D9D9" w:themeFill="background1" w:themeFillShade="D9"/>
          </w:tcPr>
          <w:p w14:paraId="2FE17063" w14:textId="72D2F43E" w:rsidR="00E03FA2" w:rsidRPr="00D936A0" w:rsidRDefault="00E03FA2" w:rsidP="007866A1">
            <w:pPr>
              <w:jc w:val="both"/>
              <w:rPr>
                <w:rFonts w:cstheme="minorHAnsi"/>
                <w:b/>
                <w:bCs/>
                <w:sz w:val="24"/>
                <w:szCs w:val="24"/>
              </w:rPr>
            </w:pPr>
            <w:r>
              <w:rPr>
                <w:b/>
                <w:bCs/>
                <w:sz w:val="24"/>
                <w:szCs w:val="24"/>
                <w:lang w:val="en"/>
              </w:rPr>
              <w:t xml:space="preserve">Project Description </w:t>
            </w:r>
          </w:p>
        </w:tc>
      </w:tr>
      <w:tr w:rsidR="00E03FA2" w:rsidRPr="009D5DF7" w14:paraId="5D357570" w14:textId="77777777" w:rsidTr="00ED2933">
        <w:tc>
          <w:tcPr>
            <w:tcW w:w="9498" w:type="dxa"/>
          </w:tcPr>
          <w:p w14:paraId="1C711545" w14:textId="4807523C" w:rsidR="00ED2933" w:rsidRDefault="00ED2933" w:rsidP="00ED2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Pr>
                <w:rFonts w:cstheme="minorHAnsi"/>
                <w:sz w:val="24"/>
                <w:szCs w:val="24"/>
              </w:rPr>
              <w:t xml:space="preserve">As part of our portfolio’s work and support in Shrinking the </w:t>
            </w:r>
            <w:proofErr w:type="spellStart"/>
            <w:r>
              <w:rPr>
                <w:rFonts w:cstheme="minorHAnsi"/>
                <w:sz w:val="24"/>
                <w:szCs w:val="24"/>
              </w:rPr>
              <w:t>conflci</w:t>
            </w:r>
            <w:proofErr w:type="spellEnd"/>
            <w:r>
              <w:rPr>
                <w:rFonts w:cstheme="minorHAnsi"/>
                <w:sz w:val="24"/>
                <w:szCs w:val="24"/>
              </w:rPr>
              <w:t xml:space="preserve"> </w:t>
            </w:r>
            <w:proofErr w:type="spellStart"/>
            <w:r>
              <w:rPr>
                <w:rFonts w:cstheme="minorHAnsi"/>
                <w:sz w:val="24"/>
                <w:szCs w:val="24"/>
              </w:rPr>
              <w:t>tparadigm</w:t>
            </w:r>
            <w:proofErr w:type="spellEnd"/>
            <w:r>
              <w:rPr>
                <w:rFonts w:cstheme="minorHAnsi"/>
                <w:sz w:val="24"/>
                <w:szCs w:val="24"/>
              </w:rPr>
              <w:t xml:space="preserve"> and </w:t>
            </w:r>
            <w:proofErr w:type="spellStart"/>
            <w:r>
              <w:rPr>
                <w:rFonts w:cstheme="minorHAnsi"/>
                <w:sz w:val="24"/>
                <w:szCs w:val="24"/>
              </w:rPr>
              <w:t>micha</w:t>
            </w:r>
            <w:proofErr w:type="spellEnd"/>
            <w:r>
              <w:rPr>
                <w:rFonts w:cstheme="minorHAnsi"/>
                <w:sz w:val="24"/>
                <w:szCs w:val="24"/>
              </w:rPr>
              <w:t xml:space="preserve"> goodman, we identified that his recent new podcast dealing with the </w:t>
            </w:r>
            <w:proofErr w:type="spellStart"/>
            <w:r>
              <w:rPr>
                <w:rFonts w:cstheme="minorHAnsi"/>
                <w:sz w:val="24"/>
                <w:szCs w:val="24"/>
              </w:rPr>
              <w:t>paradimg</w:t>
            </w:r>
            <w:proofErr w:type="spellEnd"/>
            <w:r>
              <w:rPr>
                <w:rFonts w:cstheme="minorHAnsi"/>
                <w:sz w:val="24"/>
                <w:szCs w:val="24"/>
              </w:rPr>
              <w:t xml:space="preserve"> is </w:t>
            </w:r>
            <w:proofErr w:type="spellStart"/>
            <w:r>
              <w:rPr>
                <w:rFonts w:cstheme="minorHAnsi"/>
                <w:sz w:val="24"/>
                <w:szCs w:val="24"/>
              </w:rPr>
              <w:t>gainaing</w:t>
            </w:r>
            <w:proofErr w:type="spellEnd"/>
            <w:r>
              <w:rPr>
                <w:rFonts w:cstheme="minorHAnsi"/>
                <w:sz w:val="24"/>
                <w:szCs w:val="24"/>
              </w:rPr>
              <w:t xml:space="preserve"> a lot of positive traction and we believe it is important to </w:t>
            </w:r>
            <w:proofErr w:type="spellStart"/>
            <w:r>
              <w:rPr>
                <w:rFonts w:cstheme="minorHAnsi"/>
                <w:sz w:val="24"/>
                <w:szCs w:val="24"/>
              </w:rPr>
              <w:t>seaze</w:t>
            </w:r>
            <w:proofErr w:type="spellEnd"/>
            <w:r>
              <w:rPr>
                <w:rFonts w:cstheme="minorHAnsi"/>
                <w:sz w:val="24"/>
                <w:szCs w:val="24"/>
              </w:rPr>
              <w:t xml:space="preserve"> the moment and push towards a growth in exposure among Israeli public with a designated </w:t>
            </w:r>
            <w:proofErr w:type="spellStart"/>
            <w:r>
              <w:rPr>
                <w:rFonts w:cstheme="minorHAnsi"/>
                <w:sz w:val="24"/>
                <w:szCs w:val="24"/>
              </w:rPr>
              <w:t>cpangain</w:t>
            </w:r>
            <w:proofErr w:type="spellEnd"/>
            <w:r>
              <w:rPr>
                <w:rFonts w:cstheme="minorHAnsi"/>
                <w:sz w:val="24"/>
                <w:szCs w:val="24"/>
              </w:rPr>
              <w:t xml:space="preserve"> as part of the </w:t>
            </w:r>
            <w:proofErr w:type="spellStart"/>
            <w:r>
              <w:rPr>
                <w:rFonts w:cstheme="minorHAnsi"/>
                <w:sz w:val="24"/>
                <w:szCs w:val="24"/>
              </w:rPr>
              <w:t>thrd</w:t>
            </w:r>
            <w:proofErr w:type="spellEnd"/>
            <w:r>
              <w:rPr>
                <w:rFonts w:cstheme="minorHAnsi"/>
                <w:sz w:val="24"/>
                <w:szCs w:val="24"/>
              </w:rPr>
              <w:t xml:space="preserve"> </w:t>
            </w:r>
            <w:proofErr w:type="spellStart"/>
            <w:r>
              <w:rPr>
                <w:rFonts w:cstheme="minorHAnsi"/>
                <w:sz w:val="24"/>
                <w:szCs w:val="24"/>
              </w:rPr>
              <w:t>seasn</w:t>
            </w:r>
            <w:proofErr w:type="spellEnd"/>
            <w:r>
              <w:rPr>
                <w:rFonts w:cstheme="minorHAnsi"/>
                <w:sz w:val="24"/>
                <w:szCs w:val="24"/>
              </w:rPr>
              <w:t xml:space="preserve"> arriving soon. </w:t>
            </w:r>
          </w:p>
          <w:p w14:paraId="06BAFD1E" w14:textId="1E577D6D" w:rsidR="00ED2933" w:rsidRDefault="00ED2933" w:rsidP="00ED2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p>
          <w:p w14:paraId="1D738CE6" w14:textId="24809F4D" w:rsidR="00ED2933" w:rsidRPr="00ED2933" w:rsidRDefault="00ED2933" w:rsidP="00ED2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sz w:val="24"/>
                <w:szCs w:val="24"/>
              </w:rPr>
            </w:pPr>
            <w:r w:rsidRPr="00ED2933">
              <w:rPr>
                <w:rFonts w:cstheme="minorHAnsi"/>
                <w:b/>
                <w:bCs/>
                <w:sz w:val="24"/>
                <w:szCs w:val="24"/>
              </w:rPr>
              <w:t xml:space="preserve">Podcast description: </w:t>
            </w:r>
          </w:p>
          <w:p w14:paraId="36849FC5" w14:textId="70526721" w:rsidR="00ED2933" w:rsidRPr="00ED2933" w:rsidRDefault="00ED2933" w:rsidP="00ED2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ED2933">
              <w:rPr>
                <w:rFonts w:cstheme="minorHAnsi"/>
                <w:sz w:val="24"/>
                <w:szCs w:val="24"/>
              </w:rPr>
              <w:t xml:space="preserve">The podcast </w:t>
            </w:r>
            <w:r w:rsidRPr="00ED2933">
              <w:rPr>
                <w:rFonts w:cstheme="minorHAnsi"/>
                <w:i/>
                <w:iCs/>
                <w:sz w:val="24"/>
                <w:szCs w:val="24"/>
              </w:rPr>
              <w:t>The Party of Thoughts</w:t>
            </w:r>
            <w:r w:rsidRPr="00ED2933">
              <w:rPr>
                <w:rFonts w:cstheme="minorHAnsi"/>
                <w:sz w:val="24"/>
                <w:szCs w:val="24"/>
              </w:rPr>
              <w:t>, presented by Dr. Micha Goodman and Efrat Shapira-Rosenberg, deals with ideas behind Israeli politics</w:t>
            </w:r>
            <w:r>
              <w:rPr>
                <w:rFonts w:cstheme="minorHAnsi"/>
                <w:sz w:val="24"/>
                <w:szCs w:val="24"/>
              </w:rPr>
              <w:t xml:space="preserve"> by discussing </w:t>
            </w:r>
            <w:r w:rsidRPr="00ED2933">
              <w:rPr>
                <w:rFonts w:cstheme="minorHAnsi"/>
                <w:sz w:val="24"/>
                <w:szCs w:val="24"/>
              </w:rPr>
              <w:t xml:space="preserve">political </w:t>
            </w:r>
            <w:proofErr w:type="spellStart"/>
            <w:proofErr w:type="gramStart"/>
            <w:r w:rsidRPr="00ED2933">
              <w:rPr>
                <w:rFonts w:cstheme="minorHAnsi"/>
                <w:sz w:val="24"/>
                <w:szCs w:val="24"/>
              </w:rPr>
              <w:t>struggles,</w:t>
            </w:r>
            <w:r>
              <w:rPr>
                <w:rFonts w:cstheme="minorHAnsi"/>
                <w:sz w:val="24"/>
                <w:szCs w:val="24"/>
              </w:rPr>
              <w:t>Jewish</w:t>
            </w:r>
            <w:proofErr w:type="spellEnd"/>
            <w:proofErr w:type="gramEnd"/>
            <w:r>
              <w:rPr>
                <w:rFonts w:cstheme="minorHAnsi"/>
                <w:sz w:val="24"/>
                <w:szCs w:val="24"/>
              </w:rPr>
              <w:t xml:space="preserve"> </w:t>
            </w:r>
            <w:r>
              <w:rPr>
                <w:rFonts w:cstheme="minorHAnsi"/>
                <w:sz w:val="24"/>
                <w:szCs w:val="24"/>
              </w:rPr>
              <w:lastRenderedPageBreak/>
              <w:t>thought and</w:t>
            </w:r>
            <w:r w:rsidRPr="00ED2933">
              <w:rPr>
                <w:rFonts w:cstheme="minorHAnsi"/>
                <w:sz w:val="24"/>
                <w:szCs w:val="24"/>
              </w:rPr>
              <w:t xml:space="preserve"> re-exposes the deep layers of thought that drive</w:t>
            </w:r>
            <w:r>
              <w:rPr>
                <w:rFonts w:cstheme="minorHAnsi"/>
                <w:sz w:val="24"/>
                <w:szCs w:val="24"/>
              </w:rPr>
              <w:t>s</w:t>
            </w:r>
            <w:r w:rsidRPr="00ED2933">
              <w:rPr>
                <w:rFonts w:cstheme="minorHAnsi"/>
                <w:sz w:val="24"/>
                <w:szCs w:val="24"/>
              </w:rPr>
              <w:t xml:space="preserve"> them. The podcast </w:t>
            </w:r>
            <w:r w:rsidR="005178C2">
              <w:rPr>
                <w:rFonts w:cstheme="minorHAnsi"/>
                <w:sz w:val="24"/>
                <w:szCs w:val="24"/>
              </w:rPr>
              <w:t xml:space="preserve">had a relative quick and meaningful traction </w:t>
            </w:r>
            <w:r w:rsidRPr="00ED2933">
              <w:rPr>
                <w:rFonts w:cstheme="minorHAnsi"/>
                <w:sz w:val="24"/>
                <w:szCs w:val="24"/>
              </w:rPr>
              <w:t xml:space="preserve">since its launch (March 2021) </w:t>
            </w:r>
            <w:r w:rsidR="005178C2">
              <w:rPr>
                <w:rFonts w:cstheme="minorHAnsi"/>
                <w:sz w:val="24"/>
                <w:szCs w:val="24"/>
              </w:rPr>
              <w:t xml:space="preserve">and </w:t>
            </w:r>
            <w:r w:rsidR="005178C2" w:rsidRPr="005178C2">
              <w:rPr>
                <w:rFonts w:cstheme="minorHAnsi"/>
                <w:b/>
                <w:bCs/>
                <w:sz w:val="24"/>
                <w:szCs w:val="24"/>
              </w:rPr>
              <w:t xml:space="preserve">reached 1.13M </w:t>
            </w:r>
            <w:r w:rsidRPr="00ED2933">
              <w:rPr>
                <w:rFonts w:cstheme="minorHAnsi"/>
                <w:b/>
                <w:bCs/>
                <w:sz w:val="24"/>
                <w:szCs w:val="24"/>
              </w:rPr>
              <w:t>downloads</w:t>
            </w:r>
            <w:r w:rsidRPr="00ED2933">
              <w:rPr>
                <w:rFonts w:cstheme="minorHAnsi"/>
                <w:sz w:val="24"/>
                <w:szCs w:val="24"/>
              </w:rPr>
              <w:t xml:space="preserve">. The first season of the podcast has 20 episodes and is divided into series directly related to specific </w:t>
            </w:r>
            <w:r w:rsidR="005178C2">
              <w:rPr>
                <w:rFonts w:cstheme="minorHAnsi"/>
                <w:sz w:val="24"/>
                <w:szCs w:val="24"/>
              </w:rPr>
              <w:t xml:space="preserve">political </w:t>
            </w:r>
            <w:r w:rsidRPr="00ED2933">
              <w:rPr>
                <w:rFonts w:cstheme="minorHAnsi"/>
                <w:sz w:val="24"/>
                <w:szCs w:val="24"/>
              </w:rPr>
              <w:t xml:space="preserve">parties and their worldview, the second season has 30 episodes and </w:t>
            </w:r>
            <w:r w:rsidRPr="00ED2933">
              <w:rPr>
                <w:rFonts w:cstheme="minorHAnsi"/>
                <w:b/>
                <w:bCs/>
                <w:sz w:val="24"/>
                <w:szCs w:val="24"/>
              </w:rPr>
              <w:t xml:space="preserve">discusses at length the issue of the Israeli-Palestinian conflict </w:t>
            </w:r>
            <w:r w:rsidR="005178C2" w:rsidRPr="005178C2">
              <w:rPr>
                <w:rFonts w:cstheme="minorHAnsi"/>
                <w:b/>
                <w:bCs/>
                <w:sz w:val="24"/>
                <w:szCs w:val="24"/>
              </w:rPr>
              <w:t xml:space="preserve">from ALL </w:t>
            </w:r>
            <w:proofErr w:type="spellStart"/>
            <w:r w:rsidR="005178C2" w:rsidRPr="005178C2">
              <w:rPr>
                <w:rFonts w:cstheme="minorHAnsi"/>
                <w:b/>
                <w:bCs/>
                <w:sz w:val="24"/>
                <w:szCs w:val="24"/>
              </w:rPr>
              <w:t>nerratives</w:t>
            </w:r>
            <w:proofErr w:type="spellEnd"/>
            <w:r w:rsidR="005178C2" w:rsidRPr="005178C2">
              <w:rPr>
                <w:rFonts w:cstheme="minorHAnsi"/>
                <w:b/>
                <w:bCs/>
                <w:sz w:val="24"/>
                <w:szCs w:val="24"/>
              </w:rPr>
              <w:t>.</w:t>
            </w:r>
            <w:r w:rsidR="005178C2">
              <w:rPr>
                <w:rFonts w:cstheme="minorHAnsi"/>
                <w:sz w:val="24"/>
                <w:szCs w:val="24"/>
              </w:rPr>
              <w:t xml:space="preserve"> </w:t>
            </w:r>
          </w:p>
          <w:p w14:paraId="7B52AB9F" w14:textId="77777777" w:rsidR="005178C2" w:rsidRDefault="005178C2" w:rsidP="00ED2933">
            <w:pPr>
              <w:pStyle w:val="HTMLPreformatted"/>
              <w:rPr>
                <w:rFonts w:asciiTheme="minorHAnsi" w:eastAsiaTheme="minorHAnsi" w:hAnsiTheme="minorHAnsi" w:cstheme="minorHAnsi"/>
                <w:sz w:val="24"/>
                <w:szCs w:val="24"/>
                <w:lang w:val="en-US" w:eastAsia="en-US"/>
              </w:rPr>
            </w:pPr>
          </w:p>
          <w:p w14:paraId="332E436A" w14:textId="34970363" w:rsidR="00ED2933" w:rsidRPr="00ED2933" w:rsidRDefault="005178C2" w:rsidP="00ED2933">
            <w:pPr>
              <w:pStyle w:val="HTMLPreformatted"/>
              <w:rPr>
                <w:rFonts w:asciiTheme="minorHAnsi" w:eastAsiaTheme="minorHAnsi" w:hAnsiTheme="minorHAnsi" w:cstheme="minorHAnsi"/>
                <w:sz w:val="24"/>
                <w:szCs w:val="24"/>
                <w:lang w:val="en-US" w:eastAsia="en-US"/>
              </w:rPr>
            </w:pPr>
            <w:r>
              <w:rPr>
                <w:rFonts w:asciiTheme="minorHAnsi" w:eastAsiaTheme="minorHAnsi" w:hAnsiTheme="minorHAnsi" w:cstheme="minorHAnsi"/>
                <w:sz w:val="24"/>
                <w:szCs w:val="24"/>
                <w:lang w:val="en-US" w:eastAsia="en-US"/>
              </w:rPr>
              <w:t xml:space="preserve">The team is working now on the third season and since it is close to the upcoming elections, </w:t>
            </w:r>
            <w:r w:rsidRPr="005178C2">
              <w:rPr>
                <w:rFonts w:asciiTheme="minorHAnsi" w:eastAsiaTheme="minorHAnsi" w:hAnsiTheme="minorHAnsi" w:cstheme="minorHAnsi"/>
                <w:b/>
                <w:bCs/>
                <w:sz w:val="24"/>
                <w:szCs w:val="24"/>
                <w:lang w:val="en-US" w:eastAsia="en-US"/>
              </w:rPr>
              <w:t>there is an opportunity to seize and “exploit”</w:t>
            </w:r>
            <w:r w:rsidR="00ED2933" w:rsidRPr="005178C2">
              <w:rPr>
                <w:rFonts w:asciiTheme="minorHAnsi" w:eastAsiaTheme="minorHAnsi" w:hAnsiTheme="minorHAnsi" w:cstheme="minorHAnsi"/>
                <w:b/>
                <w:bCs/>
                <w:sz w:val="24"/>
                <w:szCs w:val="24"/>
                <w:lang w:val="en-US" w:eastAsia="en-US"/>
              </w:rPr>
              <w:t xml:space="preserve"> the public interest in politics during the election </w:t>
            </w:r>
            <w:r w:rsidRPr="005178C2">
              <w:rPr>
                <w:rFonts w:asciiTheme="minorHAnsi" w:eastAsiaTheme="minorHAnsi" w:hAnsiTheme="minorHAnsi" w:cstheme="minorHAnsi"/>
                <w:b/>
                <w:bCs/>
                <w:sz w:val="24"/>
                <w:szCs w:val="24"/>
                <w:lang w:val="en-US" w:eastAsia="en-US"/>
              </w:rPr>
              <w:t>season</w:t>
            </w:r>
            <w:r w:rsidR="00ED2933" w:rsidRPr="005178C2">
              <w:rPr>
                <w:rFonts w:asciiTheme="minorHAnsi" w:eastAsiaTheme="minorHAnsi" w:hAnsiTheme="minorHAnsi" w:cstheme="minorHAnsi"/>
                <w:b/>
                <w:bCs/>
                <w:sz w:val="24"/>
                <w:szCs w:val="24"/>
                <w:lang w:val="en-US" w:eastAsia="en-US"/>
              </w:rPr>
              <w:t xml:space="preserve"> and attract </w:t>
            </w:r>
            <w:r>
              <w:rPr>
                <w:rFonts w:asciiTheme="minorHAnsi" w:eastAsiaTheme="minorHAnsi" w:hAnsiTheme="minorHAnsi" w:cstheme="minorHAnsi"/>
                <w:b/>
                <w:bCs/>
                <w:sz w:val="24"/>
                <w:szCs w:val="24"/>
                <w:lang w:val="en-US" w:eastAsia="en-US"/>
              </w:rPr>
              <w:t>more audiences</w:t>
            </w:r>
            <w:r w:rsidR="00ED2933" w:rsidRPr="00ED2933">
              <w:rPr>
                <w:rFonts w:asciiTheme="minorHAnsi" w:eastAsiaTheme="minorHAnsi" w:hAnsiTheme="minorHAnsi" w:cstheme="minorHAnsi"/>
                <w:sz w:val="24"/>
                <w:szCs w:val="24"/>
                <w:lang w:val="en-US" w:eastAsia="en-US"/>
              </w:rPr>
              <w:t xml:space="preserve"> to listen to the two seasons of the harvest and later also to the third season.</w:t>
            </w:r>
          </w:p>
          <w:p w14:paraId="10DD00FE" w14:textId="77777777" w:rsidR="00ED2933" w:rsidRPr="00ED2933" w:rsidRDefault="00ED2933" w:rsidP="00ED2933">
            <w:pPr>
              <w:pStyle w:val="HTMLPreformatted"/>
              <w:rPr>
                <w:rFonts w:asciiTheme="minorHAnsi" w:eastAsiaTheme="minorHAnsi" w:hAnsiTheme="minorHAnsi" w:cstheme="minorHAnsi"/>
                <w:sz w:val="24"/>
                <w:szCs w:val="24"/>
                <w:lang w:val="en-US" w:eastAsia="en-US"/>
              </w:rPr>
            </w:pPr>
          </w:p>
          <w:p w14:paraId="097BCEB1" w14:textId="0DB5A098" w:rsidR="00ED2933" w:rsidRPr="00ED2933" w:rsidRDefault="00ED4742" w:rsidP="00ED2933">
            <w:pPr>
              <w:pStyle w:val="HTMLPreformatted"/>
              <w:rPr>
                <w:rFonts w:asciiTheme="minorHAnsi" w:eastAsiaTheme="minorHAnsi" w:hAnsiTheme="minorHAnsi" w:cstheme="minorHAnsi"/>
                <w:sz w:val="24"/>
                <w:szCs w:val="24"/>
                <w:lang w:val="en-US" w:eastAsia="en-US"/>
              </w:rPr>
            </w:pPr>
            <w:r>
              <w:rPr>
                <w:rFonts w:asciiTheme="minorHAnsi" w:eastAsiaTheme="minorHAnsi" w:hAnsiTheme="minorHAnsi" w:cstheme="minorHAnsi"/>
                <w:sz w:val="24"/>
                <w:szCs w:val="24"/>
                <w:lang w:val="en-US" w:eastAsia="en-US"/>
              </w:rPr>
              <w:t>During last year,</w:t>
            </w:r>
            <w:r w:rsidR="00ED2933" w:rsidRPr="00ED2933">
              <w:rPr>
                <w:rFonts w:asciiTheme="minorHAnsi" w:eastAsiaTheme="minorHAnsi" w:hAnsiTheme="minorHAnsi" w:cstheme="minorHAnsi"/>
                <w:sz w:val="24"/>
                <w:szCs w:val="24"/>
                <w:lang w:val="en-US" w:eastAsia="en-US"/>
              </w:rPr>
              <w:t xml:space="preserve"> </w:t>
            </w:r>
            <w:r>
              <w:rPr>
                <w:rFonts w:asciiTheme="minorHAnsi" w:eastAsiaTheme="minorHAnsi" w:hAnsiTheme="minorHAnsi" w:cstheme="minorHAnsi"/>
                <w:sz w:val="24"/>
                <w:szCs w:val="24"/>
                <w:lang w:val="en-US" w:eastAsia="en-US"/>
              </w:rPr>
              <w:t xml:space="preserve">the podcast’s marking </w:t>
            </w:r>
            <w:proofErr w:type="spellStart"/>
            <w:r>
              <w:rPr>
                <w:rFonts w:asciiTheme="minorHAnsi" w:eastAsiaTheme="minorHAnsi" w:hAnsiTheme="minorHAnsi" w:cstheme="minorHAnsi"/>
                <w:sz w:val="24"/>
                <w:szCs w:val="24"/>
                <w:lang w:val="en-US" w:eastAsia="en-US"/>
              </w:rPr>
              <w:t>camapgins</w:t>
            </w:r>
            <w:proofErr w:type="spellEnd"/>
            <w:r>
              <w:rPr>
                <w:rFonts w:asciiTheme="minorHAnsi" w:eastAsiaTheme="minorHAnsi" w:hAnsiTheme="minorHAnsi" w:cstheme="minorHAnsi"/>
                <w:sz w:val="24"/>
                <w:szCs w:val="24"/>
                <w:lang w:val="en-US" w:eastAsia="en-US"/>
              </w:rPr>
              <w:t xml:space="preserve"> were done in two main levels</w:t>
            </w:r>
            <w:r w:rsidR="00ED2933" w:rsidRPr="00ED2933">
              <w:rPr>
                <w:rFonts w:asciiTheme="minorHAnsi" w:eastAsiaTheme="minorHAnsi" w:hAnsiTheme="minorHAnsi" w:cstheme="minorHAnsi"/>
                <w:sz w:val="24"/>
                <w:szCs w:val="24"/>
                <w:lang w:val="en-US" w:eastAsia="en-US"/>
              </w:rPr>
              <w:t>:</w:t>
            </w:r>
          </w:p>
          <w:p w14:paraId="6DB51B8A" w14:textId="1A4DDEDC" w:rsidR="00ED2933" w:rsidRPr="00ED2933" w:rsidRDefault="00ED2933" w:rsidP="00ED2933">
            <w:pPr>
              <w:pStyle w:val="HTMLPreformatted"/>
              <w:rPr>
                <w:rFonts w:asciiTheme="minorHAnsi" w:eastAsiaTheme="minorHAnsi" w:hAnsiTheme="minorHAnsi" w:cstheme="minorHAnsi"/>
                <w:sz w:val="24"/>
                <w:szCs w:val="24"/>
                <w:lang w:val="en-US" w:eastAsia="en-US"/>
              </w:rPr>
            </w:pPr>
            <w:r w:rsidRPr="00ED2933">
              <w:rPr>
                <w:rFonts w:asciiTheme="minorHAnsi" w:eastAsiaTheme="minorHAnsi" w:hAnsiTheme="minorHAnsi" w:cstheme="minorHAnsi"/>
                <w:sz w:val="24"/>
                <w:szCs w:val="24"/>
                <w:lang w:val="en-US" w:eastAsia="en-US"/>
              </w:rPr>
              <w:t xml:space="preserve">1. Leaving the </w:t>
            </w:r>
            <w:r w:rsidR="00ED4742">
              <w:rPr>
                <w:rFonts w:asciiTheme="minorHAnsi" w:eastAsiaTheme="minorHAnsi" w:hAnsiTheme="minorHAnsi" w:cstheme="minorHAnsi"/>
                <w:sz w:val="24"/>
                <w:szCs w:val="24"/>
                <w:lang w:val="en-US" w:eastAsia="en-US"/>
              </w:rPr>
              <w:t>podcast</w:t>
            </w:r>
            <w:r w:rsidRPr="00ED2933">
              <w:rPr>
                <w:rFonts w:asciiTheme="minorHAnsi" w:eastAsiaTheme="minorHAnsi" w:hAnsiTheme="minorHAnsi" w:cstheme="minorHAnsi"/>
                <w:sz w:val="24"/>
                <w:szCs w:val="24"/>
                <w:lang w:val="en-US" w:eastAsia="en-US"/>
              </w:rPr>
              <w:t xml:space="preserve"> in the air and maintaining the 'buzz' among the organic audiences (remarketing):</w:t>
            </w:r>
          </w:p>
          <w:p w14:paraId="57EE62A9" w14:textId="386B5AB1" w:rsidR="00ED2933" w:rsidRPr="00ED2933" w:rsidRDefault="00ED2933" w:rsidP="00ED2933">
            <w:pPr>
              <w:pStyle w:val="HTMLPreformatted"/>
              <w:numPr>
                <w:ilvl w:val="0"/>
                <w:numId w:val="35"/>
              </w:numPr>
              <w:rPr>
                <w:rFonts w:asciiTheme="minorHAnsi" w:eastAsiaTheme="minorHAnsi" w:hAnsiTheme="minorHAnsi" w:cstheme="minorHAnsi"/>
                <w:sz w:val="24"/>
                <w:szCs w:val="24"/>
                <w:lang w:val="en-US" w:eastAsia="en-US"/>
              </w:rPr>
            </w:pPr>
            <w:r w:rsidRPr="00ED2933">
              <w:rPr>
                <w:rFonts w:asciiTheme="minorHAnsi" w:eastAsiaTheme="minorHAnsi" w:hAnsiTheme="minorHAnsi" w:cstheme="minorHAnsi"/>
                <w:sz w:val="24"/>
                <w:szCs w:val="24"/>
                <w:lang w:val="en-US" w:eastAsia="en-US"/>
              </w:rPr>
              <w:t>Almost every episode premiered on meta platforms and podcast platforms with an average budget of NIS 5</w:t>
            </w:r>
            <w:r w:rsidR="00ED4742">
              <w:rPr>
                <w:rFonts w:asciiTheme="minorHAnsi" w:eastAsiaTheme="minorHAnsi" w:hAnsiTheme="minorHAnsi" w:cstheme="minorHAnsi"/>
                <w:sz w:val="24"/>
                <w:szCs w:val="24"/>
                <w:lang w:val="en-US" w:eastAsia="en-US"/>
              </w:rPr>
              <w:t>,</w:t>
            </w:r>
            <w:r w:rsidRPr="00ED2933">
              <w:rPr>
                <w:rFonts w:asciiTheme="minorHAnsi" w:eastAsiaTheme="minorHAnsi" w:hAnsiTheme="minorHAnsi" w:cstheme="minorHAnsi"/>
                <w:sz w:val="24"/>
                <w:szCs w:val="24"/>
                <w:lang w:val="en-US" w:eastAsia="en-US"/>
              </w:rPr>
              <w:t>000.</w:t>
            </w:r>
          </w:p>
          <w:p w14:paraId="6F4BCC07" w14:textId="57D0AB2E" w:rsidR="00ED2933" w:rsidRPr="00ED2933" w:rsidRDefault="00ED2933" w:rsidP="00ED2933">
            <w:pPr>
              <w:pStyle w:val="HTMLPreformatted"/>
              <w:numPr>
                <w:ilvl w:val="0"/>
                <w:numId w:val="35"/>
              </w:numPr>
              <w:rPr>
                <w:rFonts w:asciiTheme="minorHAnsi" w:eastAsiaTheme="minorHAnsi" w:hAnsiTheme="minorHAnsi" w:cstheme="minorHAnsi"/>
                <w:sz w:val="24"/>
                <w:szCs w:val="24"/>
                <w:lang w:val="en-US" w:eastAsia="en-US"/>
              </w:rPr>
            </w:pPr>
            <w:r w:rsidRPr="00ED2933">
              <w:rPr>
                <w:rFonts w:asciiTheme="minorHAnsi" w:eastAsiaTheme="minorHAnsi" w:hAnsiTheme="minorHAnsi" w:cstheme="minorHAnsi"/>
                <w:sz w:val="24"/>
                <w:szCs w:val="24"/>
                <w:lang w:val="en-US" w:eastAsia="en-US"/>
              </w:rPr>
              <w:t>Active community management on Facebook and WhatsApp.</w:t>
            </w:r>
          </w:p>
          <w:p w14:paraId="49DF1231" w14:textId="77777777" w:rsidR="00ED2933" w:rsidRPr="00ED2933" w:rsidRDefault="00ED2933" w:rsidP="00ED2933">
            <w:pPr>
              <w:pStyle w:val="HTMLPreformatted"/>
              <w:numPr>
                <w:ilvl w:val="0"/>
                <w:numId w:val="35"/>
              </w:numPr>
              <w:rPr>
                <w:rFonts w:asciiTheme="minorHAnsi" w:eastAsiaTheme="minorHAnsi" w:hAnsiTheme="minorHAnsi" w:cstheme="minorHAnsi"/>
                <w:sz w:val="24"/>
                <w:szCs w:val="24"/>
                <w:lang w:val="en-US" w:eastAsia="en-US"/>
              </w:rPr>
            </w:pPr>
            <w:r w:rsidRPr="00ED2933">
              <w:rPr>
                <w:rFonts w:asciiTheme="minorHAnsi" w:eastAsiaTheme="minorHAnsi" w:hAnsiTheme="minorHAnsi" w:cstheme="minorHAnsi"/>
                <w:sz w:val="24"/>
                <w:szCs w:val="24"/>
                <w:lang w:val="en-US" w:eastAsia="en-US"/>
              </w:rPr>
              <w:t>Total efforts in this area:</w:t>
            </w:r>
          </w:p>
          <w:p w14:paraId="0DC9C024" w14:textId="482C93F9" w:rsidR="00ED2933" w:rsidRPr="00ED2933" w:rsidRDefault="00ED2933" w:rsidP="00ED4742">
            <w:pPr>
              <w:pStyle w:val="HTMLPreformatted"/>
              <w:numPr>
                <w:ilvl w:val="1"/>
                <w:numId w:val="35"/>
              </w:numPr>
              <w:rPr>
                <w:rFonts w:asciiTheme="minorHAnsi" w:eastAsiaTheme="minorHAnsi" w:hAnsiTheme="minorHAnsi" w:cstheme="minorHAnsi"/>
                <w:sz w:val="24"/>
                <w:szCs w:val="24"/>
                <w:lang w:val="en-US" w:eastAsia="en-US"/>
              </w:rPr>
            </w:pPr>
            <w:r w:rsidRPr="00ED2933">
              <w:rPr>
                <w:rFonts w:asciiTheme="minorHAnsi" w:eastAsiaTheme="minorHAnsi" w:hAnsiTheme="minorHAnsi" w:cstheme="minorHAnsi"/>
                <w:sz w:val="24"/>
                <w:szCs w:val="24"/>
                <w:lang w:val="en-US" w:eastAsia="en-US"/>
              </w:rPr>
              <w:t xml:space="preserve">48 </w:t>
            </w:r>
            <w:r w:rsidR="00ED4742">
              <w:rPr>
                <w:rFonts w:asciiTheme="minorHAnsi" w:eastAsiaTheme="minorHAnsi" w:hAnsiTheme="minorHAnsi" w:cstheme="minorHAnsi"/>
                <w:sz w:val="24"/>
                <w:szCs w:val="24"/>
                <w:lang w:val="en-US" w:eastAsia="en-US"/>
              </w:rPr>
              <w:t>paid</w:t>
            </w:r>
            <w:r w:rsidRPr="00ED2933">
              <w:rPr>
                <w:rFonts w:asciiTheme="minorHAnsi" w:eastAsiaTheme="minorHAnsi" w:hAnsiTheme="minorHAnsi" w:cstheme="minorHAnsi"/>
                <w:sz w:val="24"/>
                <w:szCs w:val="24"/>
                <w:lang w:val="en-US" w:eastAsia="en-US"/>
              </w:rPr>
              <w:t xml:space="preserve"> campaigns at a total cost of NIS 202,000 (not including the production of graphic materials)</w:t>
            </w:r>
          </w:p>
          <w:p w14:paraId="0FDCCC7E" w14:textId="24E8193D" w:rsidR="00ED2933" w:rsidRPr="00ED2933" w:rsidRDefault="00ED2933" w:rsidP="00ED4742">
            <w:pPr>
              <w:pStyle w:val="HTMLPreformatted"/>
              <w:numPr>
                <w:ilvl w:val="1"/>
                <w:numId w:val="35"/>
              </w:numPr>
              <w:rPr>
                <w:rFonts w:asciiTheme="minorHAnsi" w:eastAsiaTheme="minorHAnsi" w:hAnsiTheme="minorHAnsi" w:cstheme="minorHAnsi"/>
                <w:sz w:val="24"/>
                <w:szCs w:val="24"/>
                <w:lang w:val="en-US" w:eastAsia="en-US"/>
              </w:rPr>
            </w:pPr>
            <w:r w:rsidRPr="00ED2933">
              <w:rPr>
                <w:rFonts w:asciiTheme="minorHAnsi" w:eastAsiaTheme="minorHAnsi" w:hAnsiTheme="minorHAnsi" w:cstheme="minorHAnsi"/>
                <w:sz w:val="24"/>
                <w:szCs w:val="24"/>
                <w:lang w:val="en-US" w:eastAsia="en-US"/>
              </w:rPr>
              <w:t>Hundreds of posts and comments (139 posts, 1384 comments, 1553 engagements per month) indicating a high involvement of the users and a deep conversation.</w:t>
            </w:r>
          </w:p>
          <w:p w14:paraId="18F21645" w14:textId="607A7666" w:rsidR="00ED2933" w:rsidRPr="00ED2933" w:rsidRDefault="00ED2933" w:rsidP="00ED2933">
            <w:pPr>
              <w:rPr>
                <w:rFonts w:cstheme="minorHAnsi"/>
                <w:sz w:val="24"/>
                <w:szCs w:val="24"/>
                <w:lang/>
              </w:rPr>
            </w:pPr>
          </w:p>
          <w:p w14:paraId="44ACD3D7" w14:textId="72D17F69" w:rsidR="00ED2933" w:rsidRPr="00ED2933" w:rsidRDefault="00ED2933" w:rsidP="00ED4742">
            <w:pPr>
              <w:pStyle w:val="HTMLPreformatted"/>
              <w:rPr>
                <w:rFonts w:asciiTheme="minorHAnsi" w:eastAsiaTheme="minorHAnsi" w:hAnsiTheme="minorHAnsi" w:cstheme="minorHAnsi"/>
                <w:sz w:val="24"/>
                <w:szCs w:val="24"/>
                <w:lang w:val="en-US" w:eastAsia="en-US"/>
              </w:rPr>
            </w:pPr>
            <w:r w:rsidRPr="00ED2933">
              <w:rPr>
                <w:rFonts w:ascii="Arial" w:hAnsi="Arial" w:cs="Arial"/>
                <w:color w:val="202124"/>
                <w:sz w:val="2"/>
                <w:szCs w:val="2"/>
                <w:shd w:val="clear" w:color="auto" w:fill="F8F9FA"/>
              </w:rPr>
              <w:br/>
            </w:r>
            <w:r w:rsidR="00ED4742">
              <w:rPr>
                <w:rFonts w:asciiTheme="minorHAnsi" w:eastAsiaTheme="minorHAnsi" w:hAnsiTheme="minorHAnsi" w:cstheme="minorHAnsi"/>
                <w:sz w:val="24"/>
                <w:szCs w:val="24"/>
                <w:lang w:val="en-US" w:eastAsia="en-US"/>
              </w:rPr>
              <w:t xml:space="preserve">2. </w:t>
            </w:r>
            <w:r w:rsidRPr="00ED2933">
              <w:rPr>
                <w:rFonts w:asciiTheme="minorHAnsi" w:eastAsiaTheme="minorHAnsi" w:hAnsiTheme="minorHAnsi" w:cstheme="minorHAnsi"/>
                <w:sz w:val="24"/>
                <w:szCs w:val="24"/>
                <w:lang w:val="en-US" w:eastAsia="en-US"/>
              </w:rPr>
              <w:t xml:space="preserve">Towards the second season - breaking into new audiences by using heavy </w:t>
            </w:r>
            <w:r w:rsidR="00ED4742">
              <w:rPr>
                <w:rFonts w:asciiTheme="minorHAnsi" w:eastAsiaTheme="minorHAnsi" w:hAnsiTheme="minorHAnsi" w:cstheme="minorHAnsi"/>
                <w:sz w:val="24"/>
                <w:szCs w:val="24"/>
                <w:lang w:val="en-US" w:eastAsia="en-US"/>
              </w:rPr>
              <w:t>marketing</w:t>
            </w:r>
            <w:r w:rsidRPr="00ED2933">
              <w:rPr>
                <w:rFonts w:asciiTheme="minorHAnsi" w:eastAsiaTheme="minorHAnsi" w:hAnsiTheme="minorHAnsi" w:cstheme="minorHAnsi"/>
                <w:sz w:val="24"/>
                <w:szCs w:val="24"/>
                <w:lang w:val="en-US" w:eastAsia="en-US"/>
              </w:rPr>
              <w:t xml:space="preserve"> </w:t>
            </w:r>
            <w:r w:rsidR="00ED4742">
              <w:rPr>
                <w:rFonts w:asciiTheme="minorHAnsi" w:eastAsiaTheme="minorHAnsi" w:hAnsiTheme="minorHAnsi" w:cstheme="minorHAnsi"/>
                <w:sz w:val="24"/>
                <w:szCs w:val="24"/>
                <w:lang w:val="en-US" w:eastAsia="en-US"/>
              </w:rPr>
              <w:t>efforts</w:t>
            </w:r>
            <w:r w:rsidRPr="00ED2933">
              <w:rPr>
                <w:rFonts w:asciiTheme="minorHAnsi" w:eastAsiaTheme="minorHAnsi" w:hAnsiTheme="minorHAnsi" w:cstheme="minorHAnsi"/>
                <w:sz w:val="24"/>
                <w:szCs w:val="24"/>
                <w:lang w:val="en-US" w:eastAsia="en-US"/>
              </w:rPr>
              <w:t xml:space="preserve"> and 'peaks' of campaigns</w:t>
            </w:r>
            <w:r w:rsidR="00ED4742">
              <w:rPr>
                <w:rFonts w:asciiTheme="minorHAnsi" w:eastAsiaTheme="minorHAnsi" w:hAnsiTheme="minorHAnsi" w:cstheme="minorHAnsi"/>
                <w:sz w:val="24"/>
                <w:szCs w:val="24"/>
                <w:lang w:val="en-US" w:eastAsia="en-US"/>
              </w:rPr>
              <w:t xml:space="preserve"> </w:t>
            </w:r>
            <w:r w:rsidRPr="00ED2933">
              <w:rPr>
                <w:rFonts w:asciiTheme="minorHAnsi" w:eastAsiaTheme="minorHAnsi" w:hAnsiTheme="minorHAnsi" w:cstheme="minorHAnsi"/>
                <w:sz w:val="24"/>
                <w:szCs w:val="24"/>
                <w:lang w:val="en-US" w:eastAsia="en-US"/>
              </w:rPr>
              <w:t xml:space="preserve">on a variety of </w:t>
            </w:r>
            <w:r w:rsidR="00ED4742">
              <w:rPr>
                <w:rFonts w:asciiTheme="minorHAnsi" w:eastAsiaTheme="minorHAnsi" w:hAnsiTheme="minorHAnsi" w:cstheme="minorHAnsi"/>
                <w:sz w:val="24"/>
                <w:szCs w:val="24"/>
                <w:lang w:val="en-US" w:eastAsia="en-US"/>
              </w:rPr>
              <w:t xml:space="preserve">digital </w:t>
            </w:r>
            <w:r w:rsidRPr="00ED2933">
              <w:rPr>
                <w:rFonts w:asciiTheme="minorHAnsi" w:eastAsiaTheme="minorHAnsi" w:hAnsiTheme="minorHAnsi" w:cstheme="minorHAnsi"/>
                <w:sz w:val="24"/>
                <w:szCs w:val="24"/>
                <w:lang w:val="en-US" w:eastAsia="en-US"/>
              </w:rPr>
              <w:t>platforms:</w:t>
            </w:r>
          </w:p>
          <w:p w14:paraId="3547CAB4" w14:textId="72661960" w:rsidR="00ED2933" w:rsidRPr="00ED2933" w:rsidRDefault="00ED2933" w:rsidP="00ED2933">
            <w:pPr>
              <w:pStyle w:val="HTMLPreformatted"/>
              <w:numPr>
                <w:ilvl w:val="0"/>
                <w:numId w:val="36"/>
              </w:numPr>
              <w:rPr>
                <w:rFonts w:asciiTheme="minorHAnsi" w:eastAsiaTheme="minorHAnsi" w:hAnsiTheme="minorHAnsi" w:cstheme="minorHAnsi"/>
                <w:sz w:val="24"/>
                <w:szCs w:val="24"/>
                <w:lang w:val="en-US" w:eastAsia="en-US"/>
              </w:rPr>
            </w:pPr>
            <w:r w:rsidRPr="00ED2933">
              <w:rPr>
                <w:rFonts w:asciiTheme="minorHAnsi" w:eastAsiaTheme="minorHAnsi" w:hAnsiTheme="minorHAnsi" w:cstheme="minorHAnsi"/>
                <w:sz w:val="24"/>
                <w:szCs w:val="24"/>
                <w:lang w:val="en-US" w:eastAsia="en-US"/>
              </w:rPr>
              <w:t>Campaign at the end of the first season and promotion of video episodes on YouTube.</w:t>
            </w:r>
          </w:p>
          <w:p w14:paraId="1E382EF0" w14:textId="5A8214FB" w:rsidR="00ED2933" w:rsidRPr="00ED2933" w:rsidRDefault="00ED2933" w:rsidP="00ED2933">
            <w:pPr>
              <w:pStyle w:val="HTMLPreformatted"/>
              <w:numPr>
                <w:ilvl w:val="0"/>
                <w:numId w:val="36"/>
              </w:numPr>
              <w:rPr>
                <w:rFonts w:asciiTheme="minorHAnsi" w:eastAsiaTheme="minorHAnsi" w:hAnsiTheme="minorHAnsi" w:cstheme="minorHAnsi"/>
                <w:sz w:val="24"/>
                <w:szCs w:val="24"/>
                <w:lang w:val="en-US" w:eastAsia="en-US"/>
              </w:rPr>
            </w:pPr>
            <w:r w:rsidRPr="00ED2933">
              <w:rPr>
                <w:rFonts w:asciiTheme="minorHAnsi" w:eastAsiaTheme="minorHAnsi" w:hAnsiTheme="minorHAnsi" w:cstheme="minorHAnsi"/>
                <w:sz w:val="24"/>
                <w:szCs w:val="24"/>
                <w:lang w:val="en-US" w:eastAsia="en-US"/>
              </w:rPr>
              <w:t>ADIO campaigns through an audio advertising company that has an exclusivity agreement with Spotify that included precise targeting within the podcasts themselves.</w:t>
            </w:r>
          </w:p>
          <w:p w14:paraId="6C6D74F7" w14:textId="77777777" w:rsidR="00ED2933" w:rsidRPr="00ED2933" w:rsidRDefault="00ED2933" w:rsidP="00ED2933">
            <w:pPr>
              <w:pStyle w:val="HTMLPreformatted"/>
              <w:numPr>
                <w:ilvl w:val="0"/>
                <w:numId w:val="36"/>
              </w:numPr>
              <w:rPr>
                <w:rFonts w:asciiTheme="minorHAnsi" w:eastAsiaTheme="minorHAnsi" w:hAnsiTheme="minorHAnsi" w:cstheme="minorHAnsi"/>
                <w:sz w:val="24"/>
                <w:szCs w:val="24"/>
                <w:lang w:val="en-US" w:eastAsia="en-US"/>
              </w:rPr>
            </w:pPr>
            <w:r w:rsidRPr="00ED2933">
              <w:rPr>
                <w:rFonts w:asciiTheme="minorHAnsi" w:eastAsiaTheme="minorHAnsi" w:hAnsiTheme="minorHAnsi" w:cstheme="minorHAnsi"/>
                <w:sz w:val="24"/>
                <w:szCs w:val="24"/>
                <w:lang w:val="en-US" w:eastAsia="en-US"/>
              </w:rPr>
              <w:t>Total efforts in this area:</w:t>
            </w:r>
          </w:p>
          <w:p w14:paraId="3E2D2862" w14:textId="02EF18F2" w:rsidR="00ED2933" w:rsidRPr="00ED2933" w:rsidRDefault="00ED2933" w:rsidP="00ED4742">
            <w:pPr>
              <w:pStyle w:val="HTMLPreformatted"/>
              <w:numPr>
                <w:ilvl w:val="1"/>
                <w:numId w:val="36"/>
              </w:numPr>
              <w:rPr>
                <w:rFonts w:asciiTheme="minorHAnsi" w:eastAsiaTheme="minorHAnsi" w:hAnsiTheme="minorHAnsi" w:cstheme="minorHAnsi"/>
                <w:sz w:val="24"/>
                <w:szCs w:val="24"/>
                <w:lang w:val="en-US" w:eastAsia="en-US"/>
              </w:rPr>
            </w:pPr>
            <w:r w:rsidRPr="00ED2933">
              <w:rPr>
                <w:rFonts w:asciiTheme="minorHAnsi" w:eastAsiaTheme="minorHAnsi" w:hAnsiTheme="minorHAnsi" w:cstheme="minorHAnsi"/>
                <w:sz w:val="24"/>
                <w:szCs w:val="24"/>
                <w:lang w:val="en-US" w:eastAsia="en-US"/>
              </w:rPr>
              <w:t>13 funded campaigns at a total cost of NIS 140,000.</w:t>
            </w:r>
          </w:p>
          <w:p w14:paraId="65730CCB" w14:textId="305EE60B" w:rsidR="00ED2933" w:rsidRDefault="00ED2933" w:rsidP="00ED4742">
            <w:pPr>
              <w:pStyle w:val="HTMLPreformatted"/>
              <w:numPr>
                <w:ilvl w:val="1"/>
                <w:numId w:val="36"/>
              </w:numPr>
              <w:rPr>
                <w:rFonts w:asciiTheme="minorHAnsi" w:eastAsiaTheme="minorHAnsi" w:hAnsiTheme="minorHAnsi" w:cstheme="minorHAnsi"/>
                <w:sz w:val="24"/>
                <w:szCs w:val="24"/>
                <w:lang w:val="en-US" w:eastAsia="en-US"/>
              </w:rPr>
            </w:pPr>
            <w:r w:rsidRPr="00ED2933">
              <w:rPr>
                <w:rFonts w:asciiTheme="minorHAnsi" w:eastAsiaTheme="minorHAnsi" w:hAnsiTheme="minorHAnsi" w:cstheme="minorHAnsi"/>
                <w:sz w:val="24"/>
                <w:szCs w:val="24"/>
                <w:lang w:val="en-US" w:eastAsia="en-US"/>
              </w:rPr>
              <w:t xml:space="preserve"> 2 ADIO campaigns with a total cost of NIS 85,000.</w:t>
            </w:r>
          </w:p>
          <w:p w14:paraId="43AC0212" w14:textId="38D850B8" w:rsidR="000339E4" w:rsidRDefault="000339E4" w:rsidP="000339E4">
            <w:pPr>
              <w:pStyle w:val="HTMLPreformatted"/>
              <w:rPr>
                <w:rFonts w:asciiTheme="minorHAnsi" w:eastAsiaTheme="minorHAnsi" w:hAnsiTheme="minorHAnsi" w:cstheme="minorHAnsi"/>
                <w:sz w:val="24"/>
                <w:szCs w:val="24"/>
                <w:lang w:val="en-US" w:eastAsia="en-US"/>
              </w:rPr>
            </w:pPr>
          </w:p>
          <w:p w14:paraId="5D9D7710" w14:textId="013F9DFC" w:rsidR="000339E4" w:rsidRDefault="000339E4" w:rsidP="000339E4">
            <w:pPr>
              <w:pStyle w:val="HTMLPreformatted"/>
              <w:rPr>
                <w:rFonts w:asciiTheme="minorHAnsi" w:eastAsiaTheme="minorHAnsi" w:hAnsiTheme="minorHAnsi" w:cstheme="minorHAnsi"/>
                <w:sz w:val="24"/>
                <w:szCs w:val="24"/>
                <w:lang w:val="en-US" w:eastAsia="en-US"/>
              </w:rPr>
            </w:pPr>
            <w:r>
              <w:rPr>
                <w:rFonts w:asciiTheme="minorHAnsi" w:eastAsiaTheme="minorHAnsi" w:hAnsiTheme="minorHAnsi" w:cstheme="minorHAnsi"/>
                <w:sz w:val="24"/>
                <w:szCs w:val="24"/>
                <w:lang w:val="en-US" w:eastAsia="en-US"/>
              </w:rPr>
              <w:t>According to these data points, the marketing team at Beit-</w:t>
            </w:r>
            <w:proofErr w:type="spellStart"/>
            <w:r>
              <w:rPr>
                <w:rFonts w:asciiTheme="minorHAnsi" w:eastAsiaTheme="minorHAnsi" w:hAnsiTheme="minorHAnsi" w:cstheme="minorHAnsi"/>
                <w:sz w:val="24"/>
                <w:szCs w:val="24"/>
                <w:lang w:val="en-US" w:eastAsia="en-US"/>
              </w:rPr>
              <w:t>Avhichai</w:t>
            </w:r>
            <w:proofErr w:type="spellEnd"/>
            <w:r>
              <w:rPr>
                <w:rFonts w:asciiTheme="minorHAnsi" w:eastAsiaTheme="minorHAnsi" w:hAnsiTheme="minorHAnsi" w:cstheme="minorHAnsi"/>
                <w:sz w:val="24"/>
                <w:szCs w:val="24"/>
                <w:lang w:val="en-US" w:eastAsia="en-US"/>
              </w:rPr>
              <w:t xml:space="preserve"> believes that they are </w:t>
            </w:r>
            <w:proofErr w:type="gramStart"/>
            <w:r>
              <w:rPr>
                <w:rFonts w:asciiTheme="minorHAnsi" w:eastAsiaTheme="minorHAnsi" w:hAnsiTheme="minorHAnsi" w:cstheme="minorHAnsi"/>
                <w:sz w:val="24"/>
                <w:szCs w:val="24"/>
                <w:lang w:val="en-US" w:eastAsia="en-US"/>
              </w:rPr>
              <w:t>bale</w:t>
            </w:r>
            <w:proofErr w:type="gramEnd"/>
            <w:r>
              <w:rPr>
                <w:rFonts w:asciiTheme="minorHAnsi" w:eastAsiaTheme="minorHAnsi" w:hAnsiTheme="minorHAnsi" w:cstheme="minorHAnsi"/>
                <w:sz w:val="24"/>
                <w:szCs w:val="24"/>
                <w:lang w:val="en-US" w:eastAsia="en-US"/>
              </w:rPr>
              <w:t xml:space="preserve"> to execute the new marketing </w:t>
            </w:r>
            <w:proofErr w:type="spellStart"/>
            <w:r>
              <w:rPr>
                <w:rFonts w:asciiTheme="minorHAnsi" w:eastAsiaTheme="minorHAnsi" w:hAnsiTheme="minorHAnsi" w:cstheme="minorHAnsi"/>
                <w:sz w:val="24"/>
                <w:szCs w:val="24"/>
                <w:lang w:val="en-US" w:eastAsia="en-US"/>
              </w:rPr>
              <w:t>cpaasign</w:t>
            </w:r>
            <w:proofErr w:type="spellEnd"/>
            <w:r>
              <w:rPr>
                <w:rFonts w:asciiTheme="minorHAnsi" w:eastAsiaTheme="minorHAnsi" w:hAnsiTheme="minorHAnsi" w:cstheme="minorHAnsi"/>
                <w:sz w:val="24"/>
                <w:szCs w:val="24"/>
                <w:lang w:val="en-US" w:eastAsia="en-US"/>
              </w:rPr>
              <w:t xml:space="preserve"> for the third </w:t>
            </w:r>
            <w:proofErr w:type="spellStart"/>
            <w:r>
              <w:rPr>
                <w:rFonts w:asciiTheme="minorHAnsi" w:eastAsiaTheme="minorHAnsi" w:hAnsiTheme="minorHAnsi" w:cstheme="minorHAnsi"/>
                <w:sz w:val="24"/>
                <w:szCs w:val="24"/>
                <w:lang w:val="en-US" w:eastAsia="en-US"/>
              </w:rPr>
              <w:t>seasn</w:t>
            </w:r>
            <w:proofErr w:type="spellEnd"/>
            <w:r>
              <w:rPr>
                <w:rFonts w:asciiTheme="minorHAnsi" w:eastAsiaTheme="minorHAnsi" w:hAnsiTheme="minorHAnsi" w:cstheme="minorHAnsi"/>
                <w:sz w:val="24"/>
                <w:szCs w:val="24"/>
                <w:lang w:val="en-US" w:eastAsia="en-US"/>
              </w:rPr>
              <w:t xml:space="preserve"> and reach the following goals: </w:t>
            </w:r>
          </w:p>
          <w:p w14:paraId="009C8E0A" w14:textId="2EF8331C" w:rsidR="000339E4" w:rsidRDefault="000339E4" w:rsidP="000339E4">
            <w:pPr>
              <w:pStyle w:val="HTMLPreformatted"/>
              <w:numPr>
                <w:ilvl w:val="0"/>
                <w:numId w:val="34"/>
              </w:numPr>
              <w:rPr>
                <w:rFonts w:asciiTheme="minorHAnsi" w:eastAsiaTheme="minorHAnsi" w:hAnsiTheme="minorHAnsi" w:cstheme="minorHAnsi"/>
                <w:sz w:val="24"/>
                <w:szCs w:val="24"/>
                <w:lang w:val="en-US" w:eastAsia="en-US"/>
              </w:rPr>
            </w:pPr>
            <w:r w:rsidRPr="005A494C">
              <w:rPr>
                <w:rFonts w:asciiTheme="minorHAnsi" w:eastAsiaTheme="minorHAnsi" w:hAnsiTheme="minorHAnsi" w:cstheme="minorHAnsi"/>
                <w:sz w:val="24"/>
                <w:szCs w:val="24"/>
                <w:highlight w:val="yellow"/>
                <w:lang w:val="en-US" w:eastAsia="en-US"/>
              </w:rPr>
              <w:t>By December reaching 540,000</w:t>
            </w:r>
            <w:r>
              <w:rPr>
                <w:rFonts w:asciiTheme="minorHAnsi" w:eastAsiaTheme="minorHAnsi" w:hAnsiTheme="minorHAnsi" w:cstheme="minorHAnsi"/>
                <w:sz w:val="24"/>
                <w:szCs w:val="24"/>
                <w:lang w:val="en-US" w:eastAsia="en-US"/>
              </w:rPr>
              <w:t xml:space="preserve"> new listeners by targeted campaigns to target audiences </w:t>
            </w:r>
          </w:p>
          <w:p w14:paraId="02CD97CF" w14:textId="11D85FB1" w:rsidR="000339E4" w:rsidRDefault="000339E4" w:rsidP="000339E4">
            <w:pPr>
              <w:pStyle w:val="HTMLPreformatted"/>
              <w:numPr>
                <w:ilvl w:val="0"/>
                <w:numId w:val="34"/>
              </w:numPr>
              <w:rPr>
                <w:rFonts w:asciiTheme="minorHAnsi" w:eastAsiaTheme="minorHAnsi" w:hAnsiTheme="minorHAnsi" w:cstheme="minorHAnsi"/>
                <w:sz w:val="24"/>
                <w:szCs w:val="24"/>
                <w:lang w:val="en-US" w:eastAsia="en-US"/>
              </w:rPr>
            </w:pPr>
            <w:r>
              <w:rPr>
                <w:rFonts w:asciiTheme="minorHAnsi" w:eastAsiaTheme="minorHAnsi" w:hAnsiTheme="minorHAnsi" w:cstheme="minorHAnsi"/>
                <w:sz w:val="24"/>
                <w:szCs w:val="24"/>
                <w:lang w:val="en-US" w:eastAsia="en-US"/>
              </w:rPr>
              <w:t xml:space="preserve">Reaching an avg of 10,000 </w:t>
            </w:r>
            <w:proofErr w:type="spellStart"/>
            <w:r>
              <w:rPr>
                <w:rFonts w:asciiTheme="minorHAnsi" w:eastAsiaTheme="minorHAnsi" w:hAnsiTheme="minorHAnsi" w:cstheme="minorHAnsi"/>
                <w:sz w:val="24"/>
                <w:szCs w:val="24"/>
                <w:lang w:val="en-US" w:eastAsia="en-US"/>
              </w:rPr>
              <w:t>listerns</w:t>
            </w:r>
            <w:proofErr w:type="spellEnd"/>
            <w:r>
              <w:rPr>
                <w:rFonts w:asciiTheme="minorHAnsi" w:eastAsiaTheme="minorHAnsi" w:hAnsiTheme="minorHAnsi" w:cstheme="minorHAnsi"/>
                <w:sz w:val="24"/>
                <w:szCs w:val="24"/>
                <w:lang w:val="en-US" w:eastAsia="en-US"/>
              </w:rPr>
              <w:t xml:space="preserve"> to the first episode in week one of the season three. </w:t>
            </w:r>
          </w:p>
          <w:p w14:paraId="34DBB80C" w14:textId="6C307C23" w:rsidR="000339E4" w:rsidRDefault="000339E4" w:rsidP="000339E4">
            <w:pPr>
              <w:pStyle w:val="HTMLPreformatted"/>
              <w:rPr>
                <w:rFonts w:asciiTheme="minorHAnsi" w:eastAsiaTheme="minorHAnsi" w:hAnsiTheme="minorHAnsi" w:cstheme="minorHAnsi"/>
                <w:sz w:val="24"/>
                <w:szCs w:val="24"/>
                <w:lang w:val="en-US" w:eastAsia="en-US"/>
              </w:rPr>
            </w:pPr>
          </w:p>
          <w:p w14:paraId="1B172FC2" w14:textId="586F323A" w:rsidR="000339E4" w:rsidRPr="00ED2933" w:rsidRDefault="000339E4" w:rsidP="000339E4">
            <w:pPr>
              <w:pStyle w:val="HTMLPreformatted"/>
              <w:rPr>
                <w:rFonts w:asciiTheme="minorHAnsi" w:eastAsiaTheme="minorHAnsi" w:hAnsiTheme="minorHAnsi" w:cstheme="minorHAnsi"/>
                <w:sz w:val="24"/>
                <w:szCs w:val="24"/>
                <w:lang w:val="en-US" w:eastAsia="en-US"/>
              </w:rPr>
            </w:pPr>
            <w:r>
              <w:rPr>
                <w:rFonts w:asciiTheme="minorHAnsi" w:eastAsiaTheme="minorHAnsi" w:hAnsiTheme="minorHAnsi" w:cstheme="minorHAnsi"/>
                <w:sz w:val="24"/>
                <w:szCs w:val="24"/>
                <w:lang w:val="en-US" w:eastAsia="en-US"/>
              </w:rPr>
              <w:t xml:space="preserve">After discussions with the team followed by meetings with Micha himself, we believe Beit </w:t>
            </w:r>
            <w:proofErr w:type="spellStart"/>
            <w:r>
              <w:rPr>
                <w:rFonts w:asciiTheme="minorHAnsi" w:eastAsiaTheme="minorHAnsi" w:hAnsiTheme="minorHAnsi" w:cstheme="minorHAnsi"/>
                <w:sz w:val="24"/>
                <w:szCs w:val="24"/>
                <w:lang w:val="en-US" w:eastAsia="en-US"/>
              </w:rPr>
              <w:t>Avichai</w:t>
            </w:r>
            <w:proofErr w:type="spellEnd"/>
            <w:r>
              <w:rPr>
                <w:rFonts w:asciiTheme="minorHAnsi" w:eastAsiaTheme="minorHAnsi" w:hAnsiTheme="minorHAnsi" w:cstheme="minorHAnsi"/>
                <w:sz w:val="24"/>
                <w:szCs w:val="24"/>
                <w:lang w:val="en-US" w:eastAsia="en-US"/>
              </w:rPr>
              <w:t xml:space="preserve"> marketing team </w:t>
            </w:r>
            <w:proofErr w:type="gramStart"/>
            <w:r>
              <w:rPr>
                <w:rFonts w:asciiTheme="minorHAnsi" w:eastAsiaTheme="minorHAnsi" w:hAnsiTheme="minorHAnsi" w:cstheme="minorHAnsi"/>
                <w:sz w:val="24"/>
                <w:szCs w:val="24"/>
                <w:lang w:val="en-US" w:eastAsia="en-US"/>
              </w:rPr>
              <w:t>is able to</w:t>
            </w:r>
            <w:proofErr w:type="gramEnd"/>
            <w:r>
              <w:rPr>
                <w:rFonts w:asciiTheme="minorHAnsi" w:eastAsiaTheme="minorHAnsi" w:hAnsiTheme="minorHAnsi" w:cstheme="minorHAnsi"/>
                <w:sz w:val="24"/>
                <w:szCs w:val="24"/>
                <w:lang w:val="en-US" w:eastAsia="en-US"/>
              </w:rPr>
              <w:t xml:space="preserve"> reach its goals and thus influence the wider public with Micha’s ideas effectively</w:t>
            </w:r>
            <w:r w:rsidR="00263372">
              <w:rPr>
                <w:rFonts w:asciiTheme="minorHAnsi" w:eastAsiaTheme="minorHAnsi" w:hAnsiTheme="minorHAnsi" w:cstheme="minorHAnsi"/>
                <w:sz w:val="24"/>
                <w:szCs w:val="24"/>
                <w:lang w:val="en-US" w:eastAsia="en-US"/>
              </w:rPr>
              <w:t xml:space="preserve">. </w:t>
            </w:r>
          </w:p>
          <w:p w14:paraId="005BCF89" w14:textId="09BEB5BF" w:rsidR="00E03FA2" w:rsidRPr="00ED2933" w:rsidRDefault="00E03FA2" w:rsidP="00ED2933">
            <w:pPr>
              <w:pStyle w:val="H3Subhead"/>
              <w:shd w:val="clear" w:color="auto" w:fill="auto"/>
              <w:spacing w:line="240" w:lineRule="auto"/>
              <w:ind w:left="360"/>
              <w:rPr>
                <w:rFonts w:asciiTheme="minorHAnsi" w:hAnsiTheme="minorHAnsi" w:cstheme="minorHAnsi"/>
                <w:i w:val="0"/>
                <w:iCs w:val="0"/>
                <w:color w:val="000000" w:themeColor="text1"/>
                <w:rtl/>
                <w:lang/>
              </w:rPr>
            </w:pPr>
          </w:p>
        </w:tc>
      </w:tr>
    </w:tbl>
    <w:p w14:paraId="76F1ED05" w14:textId="4B3E2FBF" w:rsidR="00D5006C" w:rsidRPr="000B4226" w:rsidRDefault="005C6A11" w:rsidP="00E03FA2">
      <w:pPr>
        <w:pStyle w:val="ListParagraph"/>
        <w:ind w:left="386"/>
        <w:rPr>
          <w:rFonts w:cstheme="minorHAnsi"/>
          <w:b/>
          <w:bCs/>
          <w:sz w:val="24"/>
          <w:szCs w:val="24"/>
        </w:rPr>
      </w:pPr>
      <w:r w:rsidRPr="000B4226">
        <w:rPr>
          <w:rFonts w:cstheme="minorHAnsi"/>
          <w:sz w:val="24"/>
          <w:szCs w:val="24"/>
          <w:lang w:val="en"/>
        </w:rPr>
        <w:lastRenderedPageBreak/>
        <w:br/>
        <w:t xml:space="preserve"> </w:t>
      </w:r>
    </w:p>
    <w:tbl>
      <w:tblPr>
        <w:tblStyle w:val="TableGrid"/>
        <w:tblW w:w="9450" w:type="dxa"/>
        <w:tblInd w:w="-5" w:type="dxa"/>
        <w:tblLook w:val="04A0" w:firstRow="1" w:lastRow="0" w:firstColumn="1" w:lastColumn="0" w:noHBand="0" w:noVBand="1"/>
      </w:tblPr>
      <w:tblGrid>
        <w:gridCol w:w="9450"/>
      </w:tblGrid>
      <w:tr w:rsidR="00B66333" w:rsidRPr="000B4226" w14:paraId="5893FF74" w14:textId="77777777" w:rsidTr="001356D7">
        <w:trPr>
          <w:trHeight w:val="259"/>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5DEDF" w14:textId="248F0A61" w:rsidR="00B66333" w:rsidRPr="000B4226" w:rsidRDefault="007923E6" w:rsidP="00546018">
            <w:pPr>
              <w:pStyle w:val="ListParagraph"/>
              <w:spacing w:line="360" w:lineRule="auto"/>
              <w:ind w:left="0"/>
              <w:rPr>
                <w:rFonts w:cstheme="minorHAnsi"/>
                <w:b/>
                <w:bCs/>
                <w:sz w:val="24"/>
                <w:szCs w:val="24"/>
                <w:lang w:val="en"/>
              </w:rPr>
            </w:pPr>
            <w:r w:rsidRPr="000B4226">
              <w:rPr>
                <w:rFonts w:cstheme="minorHAnsi"/>
                <w:b/>
                <w:bCs/>
                <w:sz w:val="24"/>
                <w:szCs w:val="24"/>
                <w:lang w:val="en"/>
              </w:rPr>
              <w:t>Renewing a Grant</w:t>
            </w:r>
          </w:p>
        </w:tc>
      </w:tr>
      <w:tr w:rsidR="007923E6" w:rsidRPr="000B4226" w14:paraId="49A914EF" w14:textId="77777777" w:rsidTr="001356D7">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54435C" w14:textId="2481F560" w:rsidR="00F307CC" w:rsidRPr="000B4226" w:rsidRDefault="00443DE7" w:rsidP="00867C65">
            <w:pPr>
              <w:pStyle w:val="ListParagraph"/>
              <w:numPr>
                <w:ilvl w:val="0"/>
                <w:numId w:val="24"/>
              </w:numPr>
              <w:jc w:val="both"/>
              <w:rPr>
                <w:rFonts w:cstheme="minorHAnsi"/>
                <w:sz w:val="24"/>
                <w:szCs w:val="24"/>
                <w:lang w:val="en"/>
              </w:rPr>
            </w:pPr>
            <w:r>
              <w:rPr>
                <w:rFonts w:cstheme="minorHAnsi"/>
                <w:sz w:val="24"/>
                <w:szCs w:val="24"/>
                <w:lang w:val="en"/>
              </w:rPr>
              <w:t>N/A</w:t>
            </w:r>
          </w:p>
        </w:tc>
      </w:tr>
      <w:tr w:rsidR="001356D7" w:rsidRPr="00705058" w14:paraId="5C6E0CBE" w14:textId="77777777" w:rsidTr="00DF60D3">
        <w:trPr>
          <w:trHeight w:val="359"/>
        </w:trPr>
        <w:tc>
          <w:tcPr>
            <w:tcW w:w="9450" w:type="dxa"/>
            <w:shd w:val="clear" w:color="auto" w:fill="D0CECE" w:themeFill="background2" w:themeFillShade="E6"/>
          </w:tcPr>
          <w:p w14:paraId="2C15D3E0" w14:textId="64CCE8AC" w:rsidR="001356D7" w:rsidRPr="00705058" w:rsidRDefault="00443DE7" w:rsidP="007866A1">
            <w:pPr>
              <w:pStyle w:val="ListParagraph"/>
              <w:spacing w:line="360" w:lineRule="auto"/>
              <w:ind w:left="0"/>
              <w:rPr>
                <w:rFonts w:cstheme="minorHAnsi"/>
                <w:b/>
                <w:bCs/>
                <w:sz w:val="24"/>
                <w:szCs w:val="24"/>
              </w:rPr>
            </w:pPr>
            <w:r>
              <w:rPr>
                <w:rFonts w:cstheme="minorHAnsi"/>
                <w:b/>
                <w:bCs/>
                <w:sz w:val="24"/>
                <w:szCs w:val="24"/>
              </w:rPr>
              <w:lastRenderedPageBreak/>
              <w:t xml:space="preserve">Marketing </w:t>
            </w:r>
            <w:proofErr w:type="spellStart"/>
            <w:r>
              <w:rPr>
                <w:rFonts w:cstheme="minorHAnsi"/>
                <w:b/>
                <w:bCs/>
                <w:sz w:val="24"/>
                <w:szCs w:val="24"/>
              </w:rPr>
              <w:t>camapgin</w:t>
            </w:r>
            <w:proofErr w:type="spellEnd"/>
            <w:r>
              <w:rPr>
                <w:rFonts w:cstheme="minorHAnsi"/>
                <w:b/>
                <w:bCs/>
                <w:sz w:val="24"/>
                <w:szCs w:val="24"/>
              </w:rPr>
              <w:t xml:space="preserve"> budget: </w:t>
            </w:r>
          </w:p>
        </w:tc>
      </w:tr>
    </w:tbl>
    <w:p w14:paraId="782DD048" w14:textId="67E7C4CB" w:rsidR="00C451DA" w:rsidRDefault="00C451DA" w:rsidP="00615E49">
      <w:pPr>
        <w:rPr>
          <w:rFonts w:cstheme="minorHAnsi"/>
          <w:sz w:val="24"/>
          <w:szCs w:val="24"/>
        </w:rPr>
      </w:pPr>
    </w:p>
    <w:tbl>
      <w:tblPr>
        <w:tblStyle w:val="TableGrid"/>
        <w:tblW w:w="0" w:type="auto"/>
        <w:tblLook w:val="04A0" w:firstRow="1" w:lastRow="0" w:firstColumn="1" w:lastColumn="0" w:noHBand="0" w:noVBand="1"/>
      </w:tblPr>
      <w:tblGrid>
        <w:gridCol w:w="3114"/>
        <w:gridCol w:w="1559"/>
      </w:tblGrid>
      <w:tr w:rsidR="00443DE7" w14:paraId="52E31675" w14:textId="77777777" w:rsidTr="00486CD3">
        <w:tc>
          <w:tcPr>
            <w:tcW w:w="3114" w:type="dxa"/>
            <w:shd w:val="clear" w:color="auto" w:fill="ACB9CA" w:themeFill="text2" w:themeFillTint="66"/>
          </w:tcPr>
          <w:p w14:paraId="3A1C2158" w14:textId="2B855A6A" w:rsidR="00443DE7" w:rsidRPr="00486CD3" w:rsidRDefault="00443DE7" w:rsidP="00615E49">
            <w:pPr>
              <w:rPr>
                <w:rFonts w:cstheme="minorHAnsi"/>
                <w:b/>
                <w:bCs/>
                <w:sz w:val="24"/>
                <w:szCs w:val="24"/>
              </w:rPr>
            </w:pPr>
            <w:r w:rsidRPr="00486CD3">
              <w:rPr>
                <w:rFonts w:cstheme="minorHAnsi"/>
                <w:b/>
                <w:bCs/>
                <w:sz w:val="24"/>
                <w:szCs w:val="24"/>
              </w:rPr>
              <w:t xml:space="preserve">Digital platform </w:t>
            </w:r>
          </w:p>
        </w:tc>
        <w:tc>
          <w:tcPr>
            <w:tcW w:w="1559" w:type="dxa"/>
            <w:shd w:val="clear" w:color="auto" w:fill="ACB9CA" w:themeFill="text2" w:themeFillTint="66"/>
          </w:tcPr>
          <w:p w14:paraId="6437FC9E" w14:textId="46F5F408" w:rsidR="00443DE7" w:rsidRPr="00486CD3" w:rsidRDefault="00443DE7" w:rsidP="00615E49">
            <w:pPr>
              <w:rPr>
                <w:rFonts w:cstheme="minorHAnsi"/>
                <w:b/>
                <w:bCs/>
                <w:sz w:val="24"/>
                <w:szCs w:val="24"/>
              </w:rPr>
            </w:pPr>
            <w:r w:rsidRPr="00486CD3">
              <w:rPr>
                <w:rFonts w:cstheme="minorHAnsi"/>
                <w:b/>
                <w:bCs/>
                <w:sz w:val="24"/>
                <w:szCs w:val="24"/>
              </w:rPr>
              <w:t xml:space="preserve">Total in NIS </w:t>
            </w:r>
          </w:p>
        </w:tc>
      </w:tr>
      <w:tr w:rsidR="00443DE7" w14:paraId="20BCBC83" w14:textId="77777777" w:rsidTr="00486CD3">
        <w:tc>
          <w:tcPr>
            <w:tcW w:w="3114" w:type="dxa"/>
          </w:tcPr>
          <w:p w14:paraId="6CE17745" w14:textId="6C399E16" w:rsidR="00443DE7" w:rsidRDefault="00443DE7" w:rsidP="00615E49">
            <w:pPr>
              <w:rPr>
                <w:rFonts w:cstheme="minorHAnsi"/>
                <w:sz w:val="24"/>
                <w:szCs w:val="24"/>
              </w:rPr>
            </w:pPr>
            <w:r>
              <w:rPr>
                <w:rFonts w:cstheme="minorHAnsi"/>
                <w:sz w:val="24"/>
                <w:szCs w:val="24"/>
              </w:rPr>
              <w:t xml:space="preserve">Media production </w:t>
            </w:r>
          </w:p>
        </w:tc>
        <w:tc>
          <w:tcPr>
            <w:tcW w:w="1559" w:type="dxa"/>
          </w:tcPr>
          <w:p w14:paraId="20A97A12" w14:textId="006D523D" w:rsidR="00443DE7" w:rsidRDefault="00443DE7" w:rsidP="00615E49">
            <w:pPr>
              <w:rPr>
                <w:rFonts w:cstheme="minorHAnsi"/>
                <w:sz w:val="24"/>
                <w:szCs w:val="24"/>
              </w:rPr>
            </w:pPr>
            <w:r>
              <w:rPr>
                <w:rFonts w:cstheme="minorHAnsi"/>
                <w:sz w:val="24"/>
                <w:szCs w:val="24"/>
              </w:rPr>
              <w:t>50,000</w:t>
            </w:r>
          </w:p>
        </w:tc>
      </w:tr>
      <w:tr w:rsidR="00443DE7" w14:paraId="0ACEBFD9" w14:textId="77777777" w:rsidTr="00486CD3">
        <w:tc>
          <w:tcPr>
            <w:tcW w:w="3114" w:type="dxa"/>
          </w:tcPr>
          <w:p w14:paraId="0398BB5F" w14:textId="2C2A7C96" w:rsidR="00443DE7" w:rsidRDefault="00443DE7" w:rsidP="00615E49">
            <w:pPr>
              <w:rPr>
                <w:rFonts w:cstheme="minorHAnsi"/>
                <w:sz w:val="24"/>
                <w:szCs w:val="24"/>
              </w:rPr>
            </w:pPr>
            <w:r>
              <w:rPr>
                <w:rFonts w:cstheme="minorHAnsi"/>
                <w:sz w:val="24"/>
                <w:szCs w:val="24"/>
              </w:rPr>
              <w:t>YouTube</w:t>
            </w:r>
          </w:p>
        </w:tc>
        <w:tc>
          <w:tcPr>
            <w:tcW w:w="1559" w:type="dxa"/>
          </w:tcPr>
          <w:p w14:paraId="1558CD75" w14:textId="586F7559" w:rsidR="00443DE7" w:rsidRDefault="00443DE7" w:rsidP="00615E49">
            <w:pPr>
              <w:rPr>
                <w:rFonts w:cstheme="minorHAnsi"/>
                <w:sz w:val="24"/>
                <w:szCs w:val="24"/>
              </w:rPr>
            </w:pPr>
            <w:r>
              <w:rPr>
                <w:rFonts w:cstheme="minorHAnsi"/>
                <w:sz w:val="24"/>
                <w:szCs w:val="24"/>
              </w:rPr>
              <w:t>85,000</w:t>
            </w:r>
          </w:p>
        </w:tc>
      </w:tr>
      <w:tr w:rsidR="00443DE7" w14:paraId="56B549E7" w14:textId="77777777" w:rsidTr="00486CD3">
        <w:tc>
          <w:tcPr>
            <w:tcW w:w="3114" w:type="dxa"/>
          </w:tcPr>
          <w:p w14:paraId="38A2A01B" w14:textId="626D0615" w:rsidR="00443DE7" w:rsidRDefault="00443DE7" w:rsidP="00615E49">
            <w:pPr>
              <w:rPr>
                <w:rFonts w:cstheme="minorHAnsi"/>
                <w:sz w:val="24"/>
                <w:szCs w:val="24"/>
              </w:rPr>
            </w:pPr>
            <w:r>
              <w:rPr>
                <w:rFonts w:cstheme="minorHAnsi"/>
                <w:sz w:val="24"/>
                <w:szCs w:val="24"/>
              </w:rPr>
              <w:t xml:space="preserve">Facebook </w:t>
            </w:r>
          </w:p>
        </w:tc>
        <w:tc>
          <w:tcPr>
            <w:tcW w:w="1559" w:type="dxa"/>
          </w:tcPr>
          <w:p w14:paraId="51E4EF18" w14:textId="219DA7BF" w:rsidR="00443DE7" w:rsidRDefault="00443DE7" w:rsidP="00615E49">
            <w:pPr>
              <w:rPr>
                <w:rFonts w:cstheme="minorHAnsi"/>
                <w:sz w:val="24"/>
                <w:szCs w:val="24"/>
              </w:rPr>
            </w:pPr>
            <w:r>
              <w:rPr>
                <w:rFonts w:cstheme="minorHAnsi"/>
                <w:sz w:val="24"/>
                <w:szCs w:val="24"/>
              </w:rPr>
              <w:t>95,000</w:t>
            </w:r>
          </w:p>
        </w:tc>
      </w:tr>
      <w:tr w:rsidR="00443DE7" w14:paraId="6E367B27" w14:textId="77777777" w:rsidTr="00486CD3">
        <w:tc>
          <w:tcPr>
            <w:tcW w:w="3114" w:type="dxa"/>
          </w:tcPr>
          <w:p w14:paraId="03E10920" w14:textId="783CAAEE" w:rsidR="00443DE7" w:rsidRDefault="00443DE7" w:rsidP="00615E49">
            <w:pPr>
              <w:rPr>
                <w:rFonts w:cstheme="minorHAnsi"/>
                <w:sz w:val="24"/>
                <w:szCs w:val="24"/>
              </w:rPr>
            </w:pPr>
            <w:r>
              <w:rPr>
                <w:rFonts w:cstheme="minorHAnsi"/>
                <w:sz w:val="24"/>
                <w:szCs w:val="24"/>
              </w:rPr>
              <w:t>Radio</w:t>
            </w:r>
          </w:p>
        </w:tc>
        <w:tc>
          <w:tcPr>
            <w:tcW w:w="1559" w:type="dxa"/>
          </w:tcPr>
          <w:p w14:paraId="6B27BACF" w14:textId="5EE01A43" w:rsidR="00443DE7" w:rsidRDefault="00443DE7" w:rsidP="00615E49">
            <w:pPr>
              <w:rPr>
                <w:rFonts w:cstheme="minorHAnsi"/>
                <w:sz w:val="24"/>
                <w:szCs w:val="24"/>
              </w:rPr>
            </w:pPr>
            <w:r>
              <w:rPr>
                <w:rFonts w:cstheme="minorHAnsi"/>
                <w:sz w:val="24"/>
                <w:szCs w:val="24"/>
              </w:rPr>
              <w:t>100,000</w:t>
            </w:r>
          </w:p>
        </w:tc>
      </w:tr>
      <w:tr w:rsidR="00443DE7" w14:paraId="42993FD2" w14:textId="77777777" w:rsidTr="00486CD3">
        <w:tc>
          <w:tcPr>
            <w:tcW w:w="3114" w:type="dxa"/>
          </w:tcPr>
          <w:p w14:paraId="3B1F6CFF" w14:textId="3B3F3293" w:rsidR="00443DE7" w:rsidRDefault="00443DE7" w:rsidP="00615E49">
            <w:pPr>
              <w:rPr>
                <w:rFonts w:cstheme="minorHAnsi"/>
                <w:sz w:val="24"/>
                <w:szCs w:val="24"/>
              </w:rPr>
            </w:pPr>
            <w:r>
              <w:rPr>
                <w:rFonts w:cstheme="minorHAnsi"/>
                <w:sz w:val="24"/>
                <w:szCs w:val="24"/>
              </w:rPr>
              <w:t>TV</w:t>
            </w:r>
          </w:p>
        </w:tc>
        <w:tc>
          <w:tcPr>
            <w:tcW w:w="1559" w:type="dxa"/>
          </w:tcPr>
          <w:p w14:paraId="3FA546C8" w14:textId="54CEFCC0" w:rsidR="00443DE7" w:rsidRDefault="00443DE7" w:rsidP="00615E49">
            <w:pPr>
              <w:rPr>
                <w:rFonts w:cstheme="minorHAnsi"/>
                <w:sz w:val="24"/>
                <w:szCs w:val="24"/>
              </w:rPr>
            </w:pPr>
            <w:r>
              <w:rPr>
                <w:rFonts w:cstheme="minorHAnsi"/>
                <w:sz w:val="24"/>
                <w:szCs w:val="24"/>
              </w:rPr>
              <w:t>100,000</w:t>
            </w:r>
          </w:p>
        </w:tc>
      </w:tr>
      <w:tr w:rsidR="00443DE7" w14:paraId="5C8CE441" w14:textId="77777777" w:rsidTr="00486CD3">
        <w:tc>
          <w:tcPr>
            <w:tcW w:w="3114" w:type="dxa"/>
          </w:tcPr>
          <w:p w14:paraId="0C323AFA" w14:textId="4C328496" w:rsidR="00443DE7" w:rsidRDefault="00443DE7" w:rsidP="00615E49">
            <w:pPr>
              <w:rPr>
                <w:rFonts w:cstheme="minorHAnsi"/>
                <w:sz w:val="24"/>
                <w:szCs w:val="24"/>
              </w:rPr>
            </w:pPr>
            <w:r>
              <w:rPr>
                <w:rFonts w:cstheme="minorHAnsi"/>
                <w:sz w:val="24"/>
                <w:szCs w:val="24"/>
              </w:rPr>
              <w:t xml:space="preserve">Billboards and newspapers </w:t>
            </w:r>
          </w:p>
        </w:tc>
        <w:tc>
          <w:tcPr>
            <w:tcW w:w="1559" w:type="dxa"/>
          </w:tcPr>
          <w:p w14:paraId="7E0D3A92" w14:textId="0B41173D" w:rsidR="00443DE7" w:rsidRDefault="00443DE7" w:rsidP="00615E49">
            <w:pPr>
              <w:rPr>
                <w:rFonts w:cstheme="minorHAnsi"/>
                <w:sz w:val="24"/>
                <w:szCs w:val="24"/>
              </w:rPr>
            </w:pPr>
            <w:r>
              <w:rPr>
                <w:rFonts w:cstheme="minorHAnsi"/>
                <w:sz w:val="24"/>
                <w:szCs w:val="24"/>
              </w:rPr>
              <w:t>100,000</w:t>
            </w:r>
          </w:p>
        </w:tc>
      </w:tr>
    </w:tbl>
    <w:p w14:paraId="41758CC4" w14:textId="77777777" w:rsidR="00443DE7" w:rsidRPr="000B4226" w:rsidRDefault="00443DE7" w:rsidP="00615E49">
      <w:pPr>
        <w:rPr>
          <w:rFonts w:cstheme="minorHAnsi"/>
          <w:sz w:val="24"/>
          <w:szCs w:val="24"/>
        </w:rPr>
      </w:pPr>
    </w:p>
    <w:p w14:paraId="1616C2B3" w14:textId="5EBC9154" w:rsidR="00977B4C" w:rsidRPr="000B4226" w:rsidRDefault="00977B4C" w:rsidP="00615E49">
      <w:pPr>
        <w:rPr>
          <w:rFonts w:cstheme="minorHAnsi"/>
          <w:b/>
          <w:bCs/>
          <w:sz w:val="24"/>
          <w:szCs w:val="24"/>
        </w:rPr>
      </w:pPr>
      <w:r w:rsidRPr="000B4226">
        <w:rPr>
          <w:rFonts w:cstheme="minorHAnsi"/>
          <w:b/>
          <w:bCs/>
          <w:sz w:val="24"/>
          <w:szCs w:val="24"/>
        </w:rPr>
        <w:t>Place holder for budget:</w:t>
      </w:r>
    </w:p>
    <w:p w14:paraId="03202DAF" w14:textId="77777777" w:rsidR="00977B4C" w:rsidRPr="000B4226" w:rsidRDefault="00977B4C" w:rsidP="00615E49">
      <w:pPr>
        <w:rPr>
          <w:rFonts w:cstheme="minorHAnsi"/>
          <w:sz w:val="24"/>
          <w:szCs w:val="24"/>
        </w:rPr>
      </w:pPr>
    </w:p>
    <w:tbl>
      <w:tblPr>
        <w:tblStyle w:val="TableGrid"/>
        <w:tblW w:w="9450" w:type="dxa"/>
        <w:tblInd w:w="-5" w:type="dxa"/>
        <w:tblLook w:val="04A0" w:firstRow="1" w:lastRow="0" w:firstColumn="1" w:lastColumn="0" w:noHBand="0" w:noVBand="1"/>
      </w:tblPr>
      <w:tblGrid>
        <w:gridCol w:w="9450"/>
      </w:tblGrid>
      <w:tr w:rsidR="00977B4C" w:rsidRPr="000B4226" w14:paraId="0C9CD0B8" w14:textId="77777777" w:rsidTr="00977B4C">
        <w:trPr>
          <w:trHeight w:val="357"/>
        </w:trPr>
        <w:tc>
          <w:tcPr>
            <w:tcW w:w="9450" w:type="dxa"/>
            <w:shd w:val="clear" w:color="auto" w:fill="D9D9D9" w:themeFill="background1" w:themeFillShade="D9"/>
          </w:tcPr>
          <w:p w14:paraId="1876475F" w14:textId="77777777" w:rsidR="00977B4C" w:rsidRPr="000B4226" w:rsidRDefault="00977B4C" w:rsidP="00977B4C">
            <w:pPr>
              <w:pStyle w:val="ListParagraph"/>
              <w:spacing w:line="276" w:lineRule="auto"/>
              <w:ind w:left="0"/>
              <w:rPr>
                <w:rFonts w:cstheme="minorHAnsi"/>
                <w:b/>
                <w:bCs/>
                <w:sz w:val="24"/>
                <w:szCs w:val="24"/>
                <w:lang w:val="en"/>
              </w:rPr>
            </w:pPr>
            <w:r w:rsidRPr="000B4226">
              <w:rPr>
                <w:rFonts w:cstheme="minorHAnsi"/>
                <w:b/>
                <w:bCs/>
                <w:sz w:val="24"/>
                <w:szCs w:val="24"/>
              </w:rPr>
              <w:t>Partners and Leverage (optional)</w:t>
            </w:r>
          </w:p>
        </w:tc>
      </w:tr>
      <w:tr w:rsidR="00977B4C" w:rsidRPr="000B4226" w14:paraId="52771ACF" w14:textId="77777777" w:rsidTr="00977B4C">
        <w:trPr>
          <w:trHeight w:val="357"/>
        </w:trPr>
        <w:tc>
          <w:tcPr>
            <w:tcW w:w="9450" w:type="dxa"/>
          </w:tcPr>
          <w:p w14:paraId="76FFE813" w14:textId="06C1E04A" w:rsidR="00977B4C" w:rsidRPr="000B4226" w:rsidRDefault="00DF60D3" w:rsidP="00546018">
            <w:pPr>
              <w:pStyle w:val="ListParagraph"/>
              <w:ind w:left="0"/>
              <w:jc w:val="both"/>
              <w:rPr>
                <w:rFonts w:cstheme="minorHAnsi"/>
                <w:sz w:val="24"/>
                <w:szCs w:val="24"/>
                <w:lang w:val="en"/>
              </w:rPr>
            </w:pPr>
            <w:r>
              <w:rPr>
                <w:rFonts w:cstheme="minorHAnsi"/>
                <w:sz w:val="24"/>
                <w:szCs w:val="24"/>
                <w:lang w:val="en"/>
              </w:rPr>
              <w:t>N/A</w:t>
            </w:r>
          </w:p>
        </w:tc>
      </w:tr>
      <w:tr w:rsidR="00977B4C" w:rsidRPr="000B4226" w14:paraId="13DB9B22" w14:textId="77777777" w:rsidTr="00977B4C">
        <w:trPr>
          <w:trHeight w:val="357"/>
        </w:trPr>
        <w:tc>
          <w:tcPr>
            <w:tcW w:w="9450" w:type="dxa"/>
            <w:shd w:val="clear" w:color="auto" w:fill="D9D9D9" w:themeFill="background1" w:themeFillShade="D9"/>
          </w:tcPr>
          <w:p w14:paraId="3E4C656B" w14:textId="77777777" w:rsidR="00977B4C" w:rsidRPr="001356D7" w:rsidRDefault="00977B4C" w:rsidP="00977B4C">
            <w:pPr>
              <w:pStyle w:val="ListParagraph"/>
              <w:spacing w:line="276" w:lineRule="auto"/>
              <w:ind w:left="0"/>
              <w:rPr>
                <w:rFonts w:cstheme="minorHAnsi"/>
                <w:b/>
                <w:bCs/>
                <w:color w:val="FF0000"/>
                <w:sz w:val="24"/>
                <w:szCs w:val="24"/>
                <w:rtl/>
              </w:rPr>
            </w:pPr>
            <w:r w:rsidRPr="001356D7">
              <w:rPr>
                <w:rFonts w:cstheme="minorHAnsi"/>
                <w:b/>
                <w:bCs/>
                <w:color w:val="FF0000"/>
                <w:sz w:val="24"/>
                <w:szCs w:val="24"/>
                <w:lang w:val="en"/>
              </w:rPr>
              <w:t xml:space="preserve">Weaknesses </w:t>
            </w:r>
          </w:p>
        </w:tc>
      </w:tr>
      <w:tr w:rsidR="00977B4C" w:rsidRPr="000B4226" w14:paraId="1B601C1C" w14:textId="77777777" w:rsidTr="00977B4C">
        <w:trPr>
          <w:trHeight w:val="357"/>
        </w:trPr>
        <w:tc>
          <w:tcPr>
            <w:tcW w:w="9450" w:type="dxa"/>
            <w:shd w:val="clear" w:color="auto" w:fill="FFFFFF" w:themeFill="background1"/>
          </w:tcPr>
          <w:p w14:paraId="17AFF0EE" w14:textId="3EAF00EC" w:rsidR="00977B4C" w:rsidRPr="00DF60D3" w:rsidRDefault="00DF60D3" w:rsidP="00DF60D3">
            <w:pPr>
              <w:pStyle w:val="ListParagraph"/>
              <w:numPr>
                <w:ilvl w:val="0"/>
                <w:numId w:val="34"/>
              </w:numPr>
              <w:jc w:val="both"/>
              <w:rPr>
                <w:rFonts w:cstheme="minorHAnsi"/>
                <w:color w:val="FF0000"/>
                <w:sz w:val="24"/>
                <w:szCs w:val="24"/>
              </w:rPr>
            </w:pPr>
            <w:r w:rsidRPr="00DF60D3">
              <w:rPr>
                <w:rFonts w:cstheme="minorHAnsi"/>
                <w:color w:val="FF0000"/>
                <w:sz w:val="24"/>
                <w:szCs w:val="24"/>
              </w:rPr>
              <w:t xml:space="preserve">Podcast is still a media outlet that is relative limited to elite and doesn’t </w:t>
            </w:r>
            <w:proofErr w:type="gramStart"/>
            <w:r w:rsidRPr="00DF60D3">
              <w:rPr>
                <w:rFonts w:cstheme="minorHAnsi"/>
                <w:color w:val="FF0000"/>
                <w:sz w:val="24"/>
                <w:szCs w:val="24"/>
              </w:rPr>
              <w:t>reaches  the</w:t>
            </w:r>
            <w:proofErr w:type="gramEnd"/>
            <w:r w:rsidRPr="00DF60D3">
              <w:rPr>
                <w:rFonts w:cstheme="minorHAnsi"/>
                <w:color w:val="FF0000"/>
                <w:sz w:val="24"/>
                <w:szCs w:val="24"/>
              </w:rPr>
              <w:t xml:space="preserve"> entire “</w:t>
            </w:r>
            <w:proofErr w:type="spellStart"/>
            <w:r w:rsidRPr="00DF60D3">
              <w:rPr>
                <w:rFonts w:cstheme="minorHAnsi"/>
                <w:color w:val="FF0000"/>
                <w:sz w:val="24"/>
                <w:szCs w:val="24"/>
              </w:rPr>
              <w:t>meainstream</w:t>
            </w:r>
            <w:proofErr w:type="spellEnd"/>
            <w:r w:rsidRPr="00DF60D3">
              <w:rPr>
                <w:rFonts w:cstheme="minorHAnsi"/>
                <w:color w:val="FF0000"/>
                <w:sz w:val="24"/>
                <w:szCs w:val="24"/>
              </w:rPr>
              <w:t xml:space="preserve">” public </w:t>
            </w:r>
          </w:p>
          <w:p w14:paraId="7BE80E01" w14:textId="1DBF0CFF" w:rsidR="00DF60D3" w:rsidRDefault="00DF60D3" w:rsidP="00DF60D3">
            <w:pPr>
              <w:pStyle w:val="ListParagraph"/>
              <w:numPr>
                <w:ilvl w:val="0"/>
                <w:numId w:val="34"/>
              </w:numPr>
              <w:jc w:val="both"/>
              <w:rPr>
                <w:rFonts w:cstheme="minorHAnsi"/>
                <w:color w:val="FF0000"/>
                <w:sz w:val="24"/>
                <w:szCs w:val="24"/>
              </w:rPr>
            </w:pPr>
            <w:r>
              <w:rPr>
                <w:rFonts w:cstheme="minorHAnsi"/>
                <w:color w:val="FF0000"/>
                <w:sz w:val="24"/>
                <w:szCs w:val="24"/>
              </w:rPr>
              <w:t>We don’t know the content and effectiveness of the third season (relatively to season 1 a</w:t>
            </w:r>
            <w:r w:rsidR="0081365C">
              <w:rPr>
                <w:rFonts w:cstheme="minorHAnsi"/>
                <w:color w:val="FF0000"/>
                <w:sz w:val="24"/>
                <w:szCs w:val="24"/>
              </w:rPr>
              <w:t xml:space="preserve">nd 2) </w:t>
            </w:r>
          </w:p>
          <w:p w14:paraId="20F969E4" w14:textId="7F6E2535" w:rsidR="00DF60D3" w:rsidRPr="00DF60D3" w:rsidRDefault="00DF60D3" w:rsidP="005C73D7">
            <w:pPr>
              <w:pStyle w:val="ListParagraph"/>
              <w:jc w:val="both"/>
              <w:rPr>
                <w:rFonts w:cstheme="minorHAnsi"/>
                <w:color w:val="FF0000"/>
                <w:sz w:val="24"/>
                <w:szCs w:val="24"/>
                <w:rtl/>
              </w:rPr>
            </w:pPr>
          </w:p>
        </w:tc>
      </w:tr>
    </w:tbl>
    <w:p w14:paraId="204F5FF6" w14:textId="77777777" w:rsidR="00615E49" w:rsidRPr="000B4226" w:rsidRDefault="00615E49" w:rsidP="00867C65">
      <w:pPr>
        <w:rPr>
          <w:rFonts w:cstheme="minorHAnsi"/>
          <w:sz w:val="24"/>
          <w:szCs w:val="24"/>
        </w:rPr>
      </w:pPr>
    </w:p>
    <w:p w14:paraId="5A7C4DFD" w14:textId="310074BB" w:rsidR="00524BAF" w:rsidRPr="00524BAF" w:rsidRDefault="00ED25F3" w:rsidP="00D5006C">
      <w:pPr>
        <w:pStyle w:val="ListParagraph"/>
        <w:numPr>
          <w:ilvl w:val="0"/>
          <w:numId w:val="4"/>
        </w:numPr>
        <w:ind w:left="386"/>
        <w:rPr>
          <w:rFonts w:cstheme="minorHAnsi"/>
          <w:b/>
          <w:bCs/>
          <w:sz w:val="24"/>
          <w:szCs w:val="24"/>
        </w:rPr>
      </w:pPr>
      <w:r w:rsidRPr="000B4226">
        <w:rPr>
          <w:rFonts w:cstheme="minorHAnsi"/>
          <w:b/>
          <w:bCs/>
          <w:sz w:val="24"/>
          <w:szCs w:val="24"/>
          <w:lang w:val="en"/>
        </w:rPr>
        <w:t>M</w:t>
      </w:r>
      <w:proofErr w:type="spellStart"/>
      <w:r w:rsidR="00524BAF">
        <w:rPr>
          <w:rFonts w:cstheme="minorHAnsi"/>
          <w:b/>
          <w:bCs/>
          <w:sz w:val="24"/>
          <w:szCs w:val="24"/>
        </w:rPr>
        <w:t>easurement</w:t>
      </w:r>
      <w:proofErr w:type="spellEnd"/>
      <w:r w:rsidR="00C12663">
        <w:rPr>
          <w:rFonts w:cstheme="minorHAnsi"/>
          <w:b/>
          <w:bCs/>
          <w:sz w:val="24"/>
          <w:szCs w:val="24"/>
          <w:lang w:val="en"/>
        </w:rPr>
        <w:t xml:space="preserve">, </w:t>
      </w:r>
      <w:r w:rsidR="00ED37EB" w:rsidRPr="000B4226">
        <w:rPr>
          <w:rFonts w:cstheme="minorHAnsi"/>
          <w:b/>
          <w:bCs/>
          <w:sz w:val="24"/>
          <w:szCs w:val="24"/>
          <w:lang w:val="en"/>
        </w:rPr>
        <w:t>Evaluation</w:t>
      </w:r>
      <w:r w:rsidR="00C12663">
        <w:rPr>
          <w:rFonts w:cstheme="minorHAnsi"/>
          <w:b/>
          <w:bCs/>
          <w:sz w:val="24"/>
          <w:szCs w:val="24"/>
          <w:lang w:val="en"/>
        </w:rPr>
        <w:t xml:space="preserve"> and Milestones</w:t>
      </w:r>
    </w:p>
    <w:p w14:paraId="326F9A76" w14:textId="2F7299A0" w:rsidR="00524BAF" w:rsidRPr="00524BAF" w:rsidRDefault="00ED37EB" w:rsidP="00524BAF">
      <w:pPr>
        <w:pStyle w:val="ListParagraph"/>
        <w:ind w:left="386"/>
        <w:rPr>
          <w:rFonts w:cstheme="minorHAnsi"/>
          <w:b/>
          <w:bCs/>
          <w:sz w:val="24"/>
          <w:szCs w:val="24"/>
        </w:rPr>
      </w:pPr>
      <w:r w:rsidRPr="000B4226">
        <w:rPr>
          <w:rFonts w:cstheme="minorHAnsi"/>
          <w:b/>
          <w:bCs/>
          <w:sz w:val="24"/>
          <w:szCs w:val="24"/>
          <w:lang w:val="en"/>
        </w:rPr>
        <w:t xml:space="preserve"> </w:t>
      </w:r>
    </w:p>
    <w:tbl>
      <w:tblPr>
        <w:tblStyle w:val="TableGrid"/>
        <w:tblW w:w="9453" w:type="dxa"/>
        <w:tblInd w:w="-5" w:type="dxa"/>
        <w:tblLook w:val="04A0" w:firstRow="1" w:lastRow="0" w:firstColumn="1" w:lastColumn="0" w:noHBand="0" w:noVBand="1"/>
      </w:tblPr>
      <w:tblGrid>
        <w:gridCol w:w="9453"/>
      </w:tblGrid>
      <w:tr w:rsidR="00524BAF" w:rsidRPr="000B4226" w14:paraId="6256BCB3" w14:textId="77777777" w:rsidTr="007866A1">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57E99" w14:textId="77777777" w:rsidR="00524BAF" w:rsidRPr="000B4226" w:rsidRDefault="00524BAF" w:rsidP="007866A1">
            <w:pPr>
              <w:pStyle w:val="ListParagraph"/>
              <w:spacing w:line="360" w:lineRule="auto"/>
              <w:ind w:left="0"/>
              <w:rPr>
                <w:rFonts w:cstheme="minorHAnsi"/>
                <w:b/>
                <w:bCs/>
                <w:sz w:val="24"/>
                <w:szCs w:val="24"/>
                <w:lang w:val="en"/>
              </w:rPr>
            </w:pPr>
            <w:r w:rsidRPr="000B4226">
              <w:rPr>
                <w:rFonts w:cstheme="minorHAnsi"/>
                <w:b/>
                <w:bCs/>
                <w:sz w:val="24"/>
                <w:szCs w:val="24"/>
                <w:lang w:val="en"/>
              </w:rPr>
              <w:t>Measurement and Evaluation</w:t>
            </w:r>
          </w:p>
        </w:tc>
      </w:tr>
      <w:tr w:rsidR="00524BAF" w:rsidRPr="000B4226" w14:paraId="7E04E26F" w14:textId="77777777" w:rsidTr="007866A1">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auto"/>
          </w:tcPr>
          <w:p w14:paraId="615B136B" w14:textId="55AC7340" w:rsidR="00524BAF" w:rsidRPr="005A494C" w:rsidRDefault="005A494C" w:rsidP="007866A1">
            <w:pPr>
              <w:pStyle w:val="ListParagraph"/>
              <w:ind w:left="0"/>
              <w:jc w:val="both"/>
              <w:rPr>
                <w:rFonts w:cstheme="minorHAnsi"/>
                <w:sz w:val="24"/>
                <w:szCs w:val="24"/>
                <w:lang w:val="en"/>
              </w:rPr>
            </w:pPr>
            <w:proofErr w:type="spellStart"/>
            <w:r w:rsidRPr="005A494C">
              <w:rPr>
                <w:rFonts w:cstheme="minorHAnsi"/>
                <w:sz w:val="24"/>
                <w:szCs w:val="24"/>
                <w:lang w:val="en"/>
              </w:rPr>
              <w:t>Marekting</w:t>
            </w:r>
            <w:proofErr w:type="spellEnd"/>
            <w:r w:rsidRPr="005A494C">
              <w:rPr>
                <w:rFonts w:cstheme="minorHAnsi"/>
                <w:sz w:val="24"/>
                <w:szCs w:val="24"/>
                <w:lang w:val="en"/>
              </w:rPr>
              <w:t xml:space="preserve"> goals are </w:t>
            </w:r>
            <w:proofErr w:type="spellStart"/>
            <w:r w:rsidRPr="005A494C">
              <w:rPr>
                <w:rFonts w:cstheme="minorHAnsi"/>
                <w:sz w:val="24"/>
                <w:szCs w:val="24"/>
                <w:lang w:val="en"/>
              </w:rPr>
              <w:t>quantitatve</w:t>
            </w:r>
            <w:proofErr w:type="spellEnd"/>
            <w:r w:rsidRPr="005A494C">
              <w:rPr>
                <w:rFonts w:cstheme="minorHAnsi"/>
                <w:sz w:val="24"/>
                <w:szCs w:val="24"/>
                <w:lang w:val="en"/>
              </w:rPr>
              <w:t xml:space="preserve"> and measurable. The marking team in Beit </w:t>
            </w:r>
            <w:proofErr w:type="spellStart"/>
            <w:r w:rsidRPr="005A494C">
              <w:rPr>
                <w:rFonts w:cstheme="minorHAnsi"/>
                <w:sz w:val="24"/>
                <w:szCs w:val="24"/>
                <w:lang w:val="en"/>
              </w:rPr>
              <w:t>Avichai</w:t>
            </w:r>
            <w:proofErr w:type="spellEnd"/>
            <w:r w:rsidRPr="005A494C">
              <w:rPr>
                <w:rFonts w:cstheme="minorHAnsi"/>
                <w:sz w:val="24"/>
                <w:szCs w:val="24"/>
                <w:lang w:val="en"/>
              </w:rPr>
              <w:t xml:space="preserve"> will follow closely the podcast’s traction</w:t>
            </w:r>
            <w:r>
              <w:rPr>
                <w:rFonts w:cstheme="minorHAnsi"/>
                <w:sz w:val="24"/>
                <w:szCs w:val="24"/>
                <w:lang w:val="en"/>
              </w:rPr>
              <w:t xml:space="preserve"> and optimize efforts live. </w:t>
            </w:r>
            <w:r w:rsidRPr="005A494C">
              <w:rPr>
                <w:rFonts w:cstheme="minorHAnsi"/>
                <w:sz w:val="24"/>
                <w:szCs w:val="24"/>
                <w:lang w:val="en"/>
              </w:rPr>
              <w:t xml:space="preserve"> </w:t>
            </w:r>
          </w:p>
        </w:tc>
      </w:tr>
    </w:tbl>
    <w:p w14:paraId="4263A1F1" w14:textId="74C13087" w:rsidR="000E2B88" w:rsidRPr="000B4226" w:rsidRDefault="00ED37EB" w:rsidP="00524BAF">
      <w:pPr>
        <w:pStyle w:val="ListParagraph"/>
        <w:ind w:left="386"/>
        <w:rPr>
          <w:rFonts w:cstheme="minorHAnsi"/>
          <w:b/>
          <w:bCs/>
          <w:sz w:val="24"/>
          <w:szCs w:val="24"/>
        </w:rPr>
      </w:pPr>
      <w:r w:rsidRPr="000B4226">
        <w:rPr>
          <w:rFonts w:cstheme="minorHAnsi"/>
          <w:sz w:val="24"/>
          <w:szCs w:val="24"/>
          <w:lang w:val="en"/>
        </w:rPr>
        <w:br/>
      </w:r>
    </w:p>
    <w:tbl>
      <w:tblPr>
        <w:tblStyle w:val="TableGrid"/>
        <w:tblW w:w="9453" w:type="dxa"/>
        <w:tblInd w:w="-5" w:type="dxa"/>
        <w:tblLook w:val="04A0" w:firstRow="1" w:lastRow="0" w:firstColumn="1" w:lastColumn="0" w:noHBand="0" w:noVBand="1"/>
      </w:tblPr>
      <w:tblGrid>
        <w:gridCol w:w="3151"/>
        <w:gridCol w:w="3151"/>
        <w:gridCol w:w="3151"/>
      </w:tblGrid>
      <w:tr w:rsidR="004E5170" w:rsidRPr="000B4226" w14:paraId="3A45D5C1" w14:textId="77777777" w:rsidTr="00ED25F3">
        <w:trPr>
          <w:trHeight w:val="342"/>
        </w:trPr>
        <w:tc>
          <w:tcPr>
            <w:tcW w:w="94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97336" w14:textId="0238BCFF" w:rsidR="004E5170" w:rsidRPr="000B4226" w:rsidRDefault="004E5170" w:rsidP="00977B4C">
            <w:pPr>
              <w:pStyle w:val="ListParagraph"/>
              <w:spacing w:line="360" w:lineRule="auto"/>
              <w:ind w:left="0"/>
              <w:rPr>
                <w:rFonts w:cstheme="minorHAnsi"/>
                <w:b/>
                <w:bCs/>
                <w:sz w:val="24"/>
                <w:szCs w:val="24"/>
                <w:lang w:val="en"/>
              </w:rPr>
            </w:pPr>
            <w:r w:rsidRPr="000B4226">
              <w:rPr>
                <w:rFonts w:cstheme="minorHAnsi"/>
                <w:b/>
                <w:bCs/>
                <w:sz w:val="24"/>
                <w:szCs w:val="24"/>
                <w:lang w:val="en"/>
              </w:rPr>
              <w:t>Milestones</w:t>
            </w:r>
          </w:p>
        </w:tc>
      </w:tr>
      <w:tr w:rsidR="004E5170" w:rsidRPr="000B4226" w14:paraId="233CE599" w14:textId="77777777" w:rsidTr="00867C65">
        <w:trPr>
          <w:trHeight w:val="342"/>
        </w:trPr>
        <w:tc>
          <w:tcPr>
            <w:tcW w:w="9453" w:type="dxa"/>
            <w:gridSpan w:val="3"/>
            <w:tcBorders>
              <w:top w:val="single" w:sz="4" w:space="0" w:color="auto"/>
              <w:left w:val="single" w:sz="4" w:space="0" w:color="auto"/>
              <w:bottom w:val="single" w:sz="4" w:space="0" w:color="auto"/>
              <w:right w:val="single" w:sz="4" w:space="0" w:color="auto"/>
            </w:tcBorders>
            <w:shd w:val="clear" w:color="auto" w:fill="auto"/>
          </w:tcPr>
          <w:p w14:paraId="6F9E33FA" w14:textId="53CE3790" w:rsidR="004E5170" w:rsidRPr="000B4226" w:rsidRDefault="004E5170" w:rsidP="00867C65">
            <w:pPr>
              <w:pStyle w:val="ListParagraph"/>
              <w:ind w:left="0"/>
              <w:jc w:val="both"/>
              <w:rPr>
                <w:rFonts w:cstheme="minorHAnsi"/>
                <w:sz w:val="24"/>
                <w:szCs w:val="24"/>
                <w:lang w:val="en"/>
              </w:rPr>
            </w:pPr>
          </w:p>
        </w:tc>
      </w:tr>
      <w:tr w:rsidR="004E5170" w:rsidRPr="000B4226" w14:paraId="711B688E" w14:textId="77777777" w:rsidTr="007874C3">
        <w:trPr>
          <w:trHeight w:val="342"/>
        </w:trPr>
        <w:tc>
          <w:tcPr>
            <w:tcW w:w="3151" w:type="dxa"/>
            <w:tcBorders>
              <w:top w:val="single" w:sz="4" w:space="0" w:color="auto"/>
              <w:left w:val="single" w:sz="4" w:space="0" w:color="auto"/>
              <w:bottom w:val="single" w:sz="4" w:space="0" w:color="auto"/>
              <w:right w:val="single" w:sz="4" w:space="0" w:color="auto"/>
            </w:tcBorders>
            <w:shd w:val="clear" w:color="auto" w:fill="auto"/>
          </w:tcPr>
          <w:p w14:paraId="170926E2" w14:textId="5E139365" w:rsidR="004E5170" w:rsidRPr="000B4226" w:rsidRDefault="004E5170" w:rsidP="004E5170">
            <w:pPr>
              <w:pStyle w:val="ListParagraph"/>
              <w:ind w:left="0"/>
              <w:jc w:val="both"/>
              <w:rPr>
                <w:rFonts w:cstheme="minorHAnsi"/>
                <w:sz w:val="24"/>
                <w:szCs w:val="24"/>
                <w:lang w:val="en"/>
              </w:rPr>
            </w:pPr>
            <w:r w:rsidRPr="000B4226">
              <w:rPr>
                <w:rFonts w:cstheme="minorHAnsi"/>
                <w:sz w:val="24"/>
                <w:szCs w:val="24"/>
                <w:lang w:val="en"/>
              </w:rPr>
              <w:t>Milestone</w:t>
            </w: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55255E01" w14:textId="7149F7AA" w:rsidR="004E5170" w:rsidRPr="000B4226" w:rsidRDefault="004E5170" w:rsidP="004E5170">
            <w:pPr>
              <w:pStyle w:val="ListParagraph"/>
              <w:ind w:left="0"/>
              <w:jc w:val="both"/>
              <w:rPr>
                <w:rFonts w:cstheme="minorHAnsi"/>
                <w:sz w:val="24"/>
                <w:szCs w:val="24"/>
                <w:rtl/>
              </w:rPr>
            </w:pPr>
            <w:r w:rsidRPr="000B4226">
              <w:rPr>
                <w:rFonts w:cstheme="minorHAnsi"/>
                <w:sz w:val="24"/>
                <w:szCs w:val="24"/>
              </w:rPr>
              <w:t>Due Date</w:t>
            </w: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159430A8" w14:textId="38FDEB92" w:rsidR="004E5170" w:rsidRPr="000B4226" w:rsidRDefault="00555A62" w:rsidP="004E5170">
            <w:pPr>
              <w:pStyle w:val="ListParagraph"/>
              <w:ind w:left="0"/>
              <w:jc w:val="both"/>
              <w:rPr>
                <w:rFonts w:cstheme="minorHAnsi"/>
                <w:sz w:val="24"/>
                <w:szCs w:val="24"/>
                <w:lang w:val="en"/>
              </w:rPr>
            </w:pPr>
            <w:r w:rsidRPr="000B4226">
              <w:rPr>
                <w:rFonts w:cstheme="minorHAnsi"/>
                <w:color w:val="000000" w:themeColor="text1"/>
                <w:sz w:val="24"/>
                <w:szCs w:val="24"/>
                <w:lang w:val="en"/>
              </w:rPr>
              <w:t>Scope</w:t>
            </w:r>
          </w:p>
        </w:tc>
      </w:tr>
      <w:tr w:rsidR="004E5170" w:rsidRPr="000B4226" w14:paraId="29E0FED0" w14:textId="77777777" w:rsidTr="007874C3">
        <w:trPr>
          <w:trHeight w:val="342"/>
        </w:trPr>
        <w:tc>
          <w:tcPr>
            <w:tcW w:w="3151" w:type="dxa"/>
            <w:tcBorders>
              <w:top w:val="single" w:sz="4" w:space="0" w:color="auto"/>
              <w:left w:val="single" w:sz="4" w:space="0" w:color="auto"/>
              <w:bottom w:val="single" w:sz="4" w:space="0" w:color="auto"/>
              <w:right w:val="single" w:sz="4" w:space="0" w:color="auto"/>
            </w:tcBorders>
            <w:shd w:val="clear" w:color="auto" w:fill="auto"/>
          </w:tcPr>
          <w:p w14:paraId="407EC625" w14:textId="7642CA2F" w:rsidR="004E5170" w:rsidRPr="000B4226" w:rsidRDefault="005A494C" w:rsidP="004E5170">
            <w:pPr>
              <w:pStyle w:val="ListParagraph"/>
              <w:ind w:left="0"/>
              <w:jc w:val="both"/>
              <w:rPr>
                <w:rFonts w:cstheme="minorHAnsi"/>
                <w:sz w:val="24"/>
                <w:szCs w:val="24"/>
                <w:lang w:val="en"/>
              </w:rPr>
            </w:pPr>
            <w:r>
              <w:rPr>
                <w:rFonts w:cstheme="minorHAnsi"/>
                <w:sz w:val="24"/>
                <w:szCs w:val="24"/>
                <w:lang w:val="en"/>
              </w:rPr>
              <w:t>Reaching 370K new listeners</w:t>
            </w: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5A8451A1" w14:textId="71FC2AB9" w:rsidR="004E5170" w:rsidRPr="000B4226" w:rsidRDefault="005A494C" w:rsidP="004E5170">
            <w:pPr>
              <w:pStyle w:val="ListParagraph"/>
              <w:ind w:left="0"/>
              <w:jc w:val="both"/>
              <w:rPr>
                <w:rFonts w:cstheme="minorHAnsi"/>
                <w:sz w:val="24"/>
                <w:szCs w:val="24"/>
                <w:lang w:val="en"/>
              </w:rPr>
            </w:pPr>
            <w:r>
              <w:rPr>
                <w:rFonts w:cstheme="minorHAnsi"/>
                <w:sz w:val="24"/>
                <w:szCs w:val="24"/>
                <w:lang w:val="en"/>
              </w:rPr>
              <w:t xml:space="preserve">End of </w:t>
            </w:r>
            <w:proofErr w:type="spellStart"/>
            <w:r>
              <w:rPr>
                <w:rFonts w:cstheme="minorHAnsi"/>
                <w:sz w:val="24"/>
                <w:szCs w:val="24"/>
                <w:lang w:val="en"/>
              </w:rPr>
              <w:t>december</w:t>
            </w:r>
            <w:proofErr w:type="spellEnd"/>
            <w:r>
              <w:rPr>
                <w:rFonts w:cstheme="minorHAnsi"/>
                <w:sz w:val="24"/>
                <w:szCs w:val="24"/>
                <w:lang w:val="en"/>
              </w:rPr>
              <w:t xml:space="preserve"> </w:t>
            </w: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213C85AD" w14:textId="77777777" w:rsidR="004E5170" w:rsidRPr="000B4226" w:rsidRDefault="004E5170" w:rsidP="004E5170">
            <w:pPr>
              <w:pStyle w:val="ListParagraph"/>
              <w:ind w:left="0"/>
              <w:jc w:val="both"/>
              <w:rPr>
                <w:rFonts w:cstheme="minorHAnsi"/>
                <w:sz w:val="24"/>
                <w:szCs w:val="24"/>
                <w:lang w:val="en"/>
              </w:rPr>
            </w:pPr>
          </w:p>
        </w:tc>
      </w:tr>
      <w:tr w:rsidR="004E5170" w:rsidRPr="000B4226" w14:paraId="1993FB83" w14:textId="77777777" w:rsidTr="007874C3">
        <w:trPr>
          <w:trHeight w:val="342"/>
        </w:trPr>
        <w:tc>
          <w:tcPr>
            <w:tcW w:w="3151" w:type="dxa"/>
            <w:tcBorders>
              <w:top w:val="single" w:sz="4" w:space="0" w:color="auto"/>
              <w:left w:val="single" w:sz="4" w:space="0" w:color="auto"/>
              <w:bottom w:val="single" w:sz="4" w:space="0" w:color="auto"/>
              <w:right w:val="single" w:sz="4" w:space="0" w:color="auto"/>
            </w:tcBorders>
            <w:shd w:val="clear" w:color="auto" w:fill="auto"/>
          </w:tcPr>
          <w:p w14:paraId="049696D2" w14:textId="705029DD" w:rsidR="004E5170" w:rsidRPr="000B4226" w:rsidRDefault="00784F93" w:rsidP="004E5170">
            <w:pPr>
              <w:pStyle w:val="ListParagraph"/>
              <w:ind w:left="0"/>
              <w:jc w:val="both"/>
              <w:rPr>
                <w:rFonts w:cstheme="minorHAnsi"/>
                <w:sz w:val="24"/>
                <w:szCs w:val="24"/>
                <w:lang w:val="en"/>
              </w:rPr>
            </w:pPr>
            <w:r>
              <w:rPr>
                <w:rFonts w:cstheme="minorHAnsi"/>
                <w:sz w:val="24"/>
                <w:szCs w:val="24"/>
                <w:lang w:val="en"/>
              </w:rPr>
              <w:t xml:space="preserve">Reaching </w:t>
            </w:r>
            <w:proofErr w:type="spellStart"/>
            <w:r w:rsidR="005A494C">
              <w:rPr>
                <w:rFonts w:cstheme="minorHAnsi"/>
                <w:sz w:val="24"/>
                <w:szCs w:val="24"/>
                <w:lang w:val="en"/>
              </w:rPr>
              <w:t>additonal</w:t>
            </w:r>
            <w:proofErr w:type="spellEnd"/>
            <w:r w:rsidR="005A494C">
              <w:rPr>
                <w:rFonts w:cstheme="minorHAnsi"/>
                <w:sz w:val="24"/>
                <w:szCs w:val="24"/>
                <w:lang w:val="en"/>
              </w:rPr>
              <w:t xml:space="preserve"> 170K new listeners </w:t>
            </w: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20249EFA" w14:textId="4CF016D4" w:rsidR="004E5170" w:rsidRPr="000B4226" w:rsidRDefault="005A494C" w:rsidP="004E5170">
            <w:pPr>
              <w:pStyle w:val="ListParagraph"/>
              <w:ind w:left="0"/>
              <w:jc w:val="both"/>
              <w:rPr>
                <w:rFonts w:cstheme="minorHAnsi"/>
                <w:sz w:val="24"/>
                <w:szCs w:val="24"/>
                <w:lang w:val="en"/>
              </w:rPr>
            </w:pPr>
            <w:r>
              <w:rPr>
                <w:rFonts w:cstheme="minorHAnsi"/>
                <w:sz w:val="24"/>
                <w:szCs w:val="24"/>
                <w:lang w:val="en"/>
              </w:rPr>
              <w:t xml:space="preserve">End of </w:t>
            </w:r>
            <w:proofErr w:type="spellStart"/>
            <w:r>
              <w:rPr>
                <w:rFonts w:cstheme="minorHAnsi"/>
                <w:sz w:val="24"/>
                <w:szCs w:val="24"/>
                <w:lang w:val="en"/>
              </w:rPr>
              <w:t>january</w:t>
            </w:r>
            <w:proofErr w:type="spellEnd"/>
            <w:r>
              <w:rPr>
                <w:rFonts w:cstheme="minorHAnsi"/>
                <w:sz w:val="24"/>
                <w:szCs w:val="24"/>
                <w:lang w:val="en"/>
              </w:rPr>
              <w:t xml:space="preserve"> </w:t>
            </w: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37F3A880" w14:textId="77777777" w:rsidR="004E5170" w:rsidRPr="000B4226" w:rsidRDefault="004E5170" w:rsidP="004E5170">
            <w:pPr>
              <w:pStyle w:val="ListParagraph"/>
              <w:ind w:left="0"/>
              <w:jc w:val="both"/>
              <w:rPr>
                <w:rFonts w:cstheme="minorHAnsi"/>
                <w:sz w:val="24"/>
                <w:szCs w:val="24"/>
                <w:lang w:val="en"/>
              </w:rPr>
            </w:pPr>
          </w:p>
        </w:tc>
      </w:tr>
      <w:tr w:rsidR="004E5170" w:rsidRPr="000B4226" w14:paraId="1740FE4F" w14:textId="77777777" w:rsidTr="007874C3">
        <w:trPr>
          <w:trHeight w:val="342"/>
        </w:trPr>
        <w:tc>
          <w:tcPr>
            <w:tcW w:w="3151" w:type="dxa"/>
            <w:tcBorders>
              <w:top w:val="single" w:sz="4" w:space="0" w:color="auto"/>
              <w:left w:val="single" w:sz="4" w:space="0" w:color="auto"/>
              <w:bottom w:val="single" w:sz="4" w:space="0" w:color="auto"/>
              <w:right w:val="single" w:sz="4" w:space="0" w:color="auto"/>
            </w:tcBorders>
            <w:shd w:val="clear" w:color="auto" w:fill="auto"/>
          </w:tcPr>
          <w:p w14:paraId="01AC96DC" w14:textId="77777777" w:rsidR="004E5170" w:rsidRPr="000B4226" w:rsidRDefault="004E5170" w:rsidP="004E5170">
            <w:pPr>
              <w:pStyle w:val="ListParagraph"/>
              <w:ind w:left="0"/>
              <w:jc w:val="both"/>
              <w:rPr>
                <w:rFonts w:cstheme="minorHAnsi"/>
                <w:sz w:val="24"/>
                <w:szCs w:val="24"/>
                <w:lang w:val="en"/>
              </w:rPr>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55242128" w14:textId="77777777" w:rsidR="004E5170" w:rsidRPr="000B4226" w:rsidRDefault="004E5170" w:rsidP="004E5170">
            <w:pPr>
              <w:pStyle w:val="ListParagraph"/>
              <w:ind w:left="0"/>
              <w:jc w:val="both"/>
              <w:rPr>
                <w:rFonts w:cstheme="minorHAnsi"/>
                <w:sz w:val="24"/>
                <w:szCs w:val="24"/>
                <w:lang w:val="en"/>
              </w:rPr>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2F883409" w14:textId="666667E5" w:rsidR="004E5170" w:rsidRPr="000B4226" w:rsidRDefault="004E5170" w:rsidP="004E5170">
            <w:pPr>
              <w:pStyle w:val="ListParagraph"/>
              <w:ind w:left="0"/>
              <w:jc w:val="both"/>
              <w:rPr>
                <w:rFonts w:cstheme="minorHAnsi"/>
                <w:sz w:val="24"/>
                <w:szCs w:val="24"/>
                <w:lang w:val="en"/>
              </w:rPr>
            </w:pPr>
          </w:p>
        </w:tc>
      </w:tr>
    </w:tbl>
    <w:p w14:paraId="6F401ADF" w14:textId="317B5C2C" w:rsidR="00E230E0" w:rsidRPr="000B4226" w:rsidRDefault="00E230E0">
      <w:pPr>
        <w:rPr>
          <w:rFonts w:cstheme="minorHAnsi"/>
          <w:b/>
          <w:bCs/>
          <w:sz w:val="24"/>
          <w:szCs w:val="24"/>
          <w:rtl/>
        </w:rPr>
      </w:pPr>
    </w:p>
    <w:p w14:paraId="5B34E049" w14:textId="527DC8DF" w:rsidR="00920AA9" w:rsidRPr="000B4226" w:rsidRDefault="00ED37EB" w:rsidP="00D5006C">
      <w:pPr>
        <w:pStyle w:val="ListParagraph"/>
        <w:numPr>
          <w:ilvl w:val="0"/>
          <w:numId w:val="4"/>
        </w:numPr>
        <w:ind w:left="386"/>
        <w:rPr>
          <w:rFonts w:cstheme="minorHAnsi"/>
          <w:b/>
          <w:bCs/>
          <w:sz w:val="24"/>
          <w:szCs w:val="24"/>
        </w:rPr>
      </w:pPr>
      <w:r w:rsidRPr="000B4226">
        <w:rPr>
          <w:rFonts w:cstheme="minorHAnsi"/>
          <w:b/>
          <w:bCs/>
          <w:sz w:val="24"/>
          <w:szCs w:val="24"/>
          <w:lang w:val="en"/>
        </w:rPr>
        <w:t>Grant Management</w:t>
      </w:r>
    </w:p>
    <w:p w14:paraId="3E90067A" w14:textId="77777777" w:rsidR="00E230E0" w:rsidRPr="000B4226" w:rsidRDefault="00E230E0" w:rsidP="00E230E0">
      <w:pPr>
        <w:pStyle w:val="ListParagraph"/>
        <w:bidi/>
        <w:ind w:left="386"/>
        <w:rPr>
          <w:rFonts w:cstheme="minorHAnsi"/>
          <w:b/>
          <w:bCs/>
          <w:sz w:val="24"/>
          <w:szCs w:val="24"/>
        </w:rPr>
      </w:pPr>
    </w:p>
    <w:tbl>
      <w:tblPr>
        <w:tblStyle w:val="TableGrid"/>
        <w:tblW w:w="9450" w:type="dxa"/>
        <w:tblInd w:w="-5" w:type="dxa"/>
        <w:tblLook w:val="04A0" w:firstRow="1" w:lastRow="0" w:firstColumn="1" w:lastColumn="0" w:noHBand="0" w:noVBand="1"/>
      </w:tblPr>
      <w:tblGrid>
        <w:gridCol w:w="4719"/>
        <w:gridCol w:w="4731"/>
      </w:tblGrid>
      <w:tr w:rsidR="00920AA9" w:rsidRPr="000B4226" w14:paraId="6EDAF6F7"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1F5AE" w14:textId="328AC333" w:rsidR="00920AA9" w:rsidRPr="000B4226" w:rsidRDefault="00920AA9" w:rsidP="00977B4C">
            <w:pPr>
              <w:pStyle w:val="ListParagraph"/>
              <w:spacing w:line="360" w:lineRule="auto"/>
              <w:ind w:left="0"/>
              <w:rPr>
                <w:rFonts w:cstheme="minorHAnsi"/>
                <w:b/>
                <w:bCs/>
                <w:sz w:val="24"/>
                <w:szCs w:val="24"/>
                <w:rtl/>
              </w:rPr>
            </w:pPr>
            <w:r w:rsidRPr="000B4226">
              <w:rPr>
                <w:rFonts w:cstheme="minorHAnsi"/>
                <w:b/>
                <w:bCs/>
                <w:sz w:val="24"/>
                <w:szCs w:val="24"/>
                <w:lang w:val="en"/>
              </w:rPr>
              <w:t>Involvement, Support</w:t>
            </w:r>
            <w:r w:rsidR="009972C2" w:rsidRPr="000B4226">
              <w:rPr>
                <w:rFonts w:cstheme="minorHAnsi"/>
                <w:b/>
                <w:bCs/>
                <w:sz w:val="24"/>
                <w:szCs w:val="24"/>
                <w:lang w:val="en"/>
              </w:rPr>
              <w:t>,</w:t>
            </w:r>
            <w:r w:rsidRPr="000B4226">
              <w:rPr>
                <w:rFonts w:cstheme="minorHAnsi"/>
                <w:b/>
                <w:bCs/>
                <w:sz w:val="24"/>
                <w:szCs w:val="24"/>
                <w:lang w:val="en"/>
              </w:rPr>
              <w:t xml:space="preserve"> and Guidance</w:t>
            </w:r>
          </w:p>
        </w:tc>
      </w:tr>
      <w:tr w:rsidR="00920AA9" w:rsidRPr="000B4226" w14:paraId="20E74726"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14B01" w14:textId="5FCACE48" w:rsidR="00294BC8" w:rsidRPr="000B4226" w:rsidRDefault="005A494C" w:rsidP="005A494C">
            <w:pPr>
              <w:pStyle w:val="ListParagraph"/>
              <w:ind w:left="0"/>
              <w:rPr>
                <w:rFonts w:cstheme="minorHAnsi"/>
                <w:b/>
                <w:bCs/>
                <w:sz w:val="24"/>
                <w:szCs w:val="24"/>
                <w:rtl/>
              </w:rPr>
            </w:pPr>
            <w:r>
              <w:rPr>
                <w:rFonts w:cstheme="minorHAnsi" w:hint="cs"/>
                <w:b/>
                <w:bCs/>
                <w:sz w:val="24"/>
                <w:szCs w:val="24"/>
              </w:rPr>
              <w:lastRenderedPageBreak/>
              <w:t>N</w:t>
            </w:r>
            <w:r>
              <w:rPr>
                <w:rFonts w:cstheme="minorHAnsi"/>
                <w:b/>
                <w:bCs/>
                <w:sz w:val="24"/>
                <w:szCs w:val="24"/>
              </w:rPr>
              <w:t xml:space="preserve">o </w:t>
            </w:r>
            <w:proofErr w:type="spellStart"/>
            <w:r>
              <w:rPr>
                <w:rFonts w:cstheme="minorHAnsi"/>
                <w:b/>
                <w:bCs/>
                <w:sz w:val="24"/>
                <w:szCs w:val="24"/>
              </w:rPr>
              <w:t>invlovment</w:t>
            </w:r>
            <w:proofErr w:type="spellEnd"/>
            <w:r>
              <w:rPr>
                <w:rFonts w:cstheme="minorHAnsi"/>
                <w:b/>
                <w:bCs/>
                <w:sz w:val="24"/>
                <w:szCs w:val="24"/>
              </w:rPr>
              <w:t xml:space="preserve"> from our team as this is a directed marketing </w:t>
            </w:r>
            <w:proofErr w:type="spellStart"/>
            <w:r>
              <w:rPr>
                <w:rFonts w:cstheme="minorHAnsi"/>
                <w:b/>
                <w:bCs/>
                <w:sz w:val="24"/>
                <w:szCs w:val="24"/>
              </w:rPr>
              <w:t>capagin</w:t>
            </w:r>
            <w:proofErr w:type="spellEnd"/>
            <w:r>
              <w:rPr>
                <w:rFonts w:cstheme="minorHAnsi"/>
                <w:b/>
                <w:bCs/>
                <w:sz w:val="24"/>
                <w:szCs w:val="24"/>
              </w:rPr>
              <w:t xml:space="preserve"> done by the organization. </w:t>
            </w:r>
          </w:p>
        </w:tc>
      </w:tr>
      <w:tr w:rsidR="00920AA9" w:rsidRPr="000B4226" w14:paraId="3A02691D"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131DA" w14:textId="40051834" w:rsidR="00920AA9" w:rsidRPr="000B4226" w:rsidRDefault="00920AA9" w:rsidP="00977B4C">
            <w:pPr>
              <w:pStyle w:val="ListParagraph"/>
              <w:spacing w:line="360" w:lineRule="auto"/>
              <w:ind w:left="0"/>
              <w:rPr>
                <w:rFonts w:cstheme="minorHAnsi"/>
                <w:b/>
                <w:bCs/>
                <w:sz w:val="24"/>
                <w:szCs w:val="24"/>
              </w:rPr>
            </w:pPr>
            <w:r w:rsidRPr="000B4226">
              <w:rPr>
                <w:rFonts w:cstheme="minorHAnsi"/>
                <w:b/>
                <w:bCs/>
                <w:sz w:val="24"/>
                <w:szCs w:val="24"/>
                <w:lang w:val="en"/>
              </w:rPr>
              <w:t xml:space="preserve">Risk Management </w:t>
            </w:r>
          </w:p>
        </w:tc>
      </w:tr>
      <w:tr w:rsidR="00920AA9" w:rsidRPr="000B4226" w14:paraId="498B5C3A" w14:textId="77777777" w:rsidTr="00294BC8">
        <w:trPr>
          <w:trHeight w:val="342"/>
        </w:trPr>
        <w:tc>
          <w:tcPr>
            <w:tcW w:w="4719" w:type="dxa"/>
            <w:tcBorders>
              <w:top w:val="single" w:sz="4" w:space="0" w:color="auto"/>
            </w:tcBorders>
          </w:tcPr>
          <w:p w14:paraId="09874D1D" w14:textId="4C1F4C00" w:rsidR="00920AA9" w:rsidRPr="000B4226" w:rsidRDefault="00A81F79" w:rsidP="006F7B13">
            <w:pPr>
              <w:pStyle w:val="ListParagraph"/>
              <w:spacing w:line="360" w:lineRule="auto"/>
              <w:ind w:left="0"/>
              <w:rPr>
                <w:rFonts w:cstheme="minorHAnsi"/>
                <w:b/>
                <w:bCs/>
                <w:sz w:val="24"/>
                <w:szCs w:val="24"/>
              </w:rPr>
            </w:pPr>
            <w:r w:rsidRPr="000B4226">
              <w:rPr>
                <w:rFonts w:cstheme="minorHAnsi"/>
                <w:b/>
                <w:bCs/>
                <w:sz w:val="24"/>
                <w:szCs w:val="24"/>
                <w:lang w:val="en"/>
              </w:rPr>
              <w:t xml:space="preserve">Risk </w:t>
            </w:r>
          </w:p>
        </w:tc>
        <w:tc>
          <w:tcPr>
            <w:tcW w:w="4731" w:type="dxa"/>
            <w:tcBorders>
              <w:top w:val="single" w:sz="4" w:space="0" w:color="auto"/>
            </w:tcBorders>
          </w:tcPr>
          <w:p w14:paraId="26A60144" w14:textId="67B37862" w:rsidR="00920AA9" w:rsidRPr="000B4226" w:rsidRDefault="00A81F79" w:rsidP="006F7B13">
            <w:pPr>
              <w:pStyle w:val="ListParagraph"/>
              <w:spacing w:line="360" w:lineRule="auto"/>
              <w:ind w:left="0"/>
              <w:rPr>
                <w:rFonts w:cstheme="minorHAnsi"/>
                <w:b/>
                <w:bCs/>
                <w:sz w:val="24"/>
                <w:szCs w:val="24"/>
              </w:rPr>
            </w:pPr>
            <w:r w:rsidRPr="000B4226">
              <w:rPr>
                <w:rFonts w:cstheme="minorHAnsi"/>
                <w:b/>
                <w:bCs/>
                <w:sz w:val="24"/>
                <w:szCs w:val="24"/>
                <w:lang w:val="en"/>
              </w:rPr>
              <w:t>Mitigation</w:t>
            </w:r>
          </w:p>
        </w:tc>
      </w:tr>
      <w:tr w:rsidR="003010E5" w:rsidRPr="000B4226" w14:paraId="00351645" w14:textId="77777777" w:rsidTr="00294BC8">
        <w:trPr>
          <w:trHeight w:val="342"/>
        </w:trPr>
        <w:tc>
          <w:tcPr>
            <w:tcW w:w="4719" w:type="dxa"/>
            <w:tcBorders>
              <w:top w:val="single" w:sz="4" w:space="0" w:color="auto"/>
            </w:tcBorders>
          </w:tcPr>
          <w:p w14:paraId="578C959A" w14:textId="77777777" w:rsidR="003010E5" w:rsidRPr="000B4226" w:rsidRDefault="003010E5" w:rsidP="006F7B13">
            <w:pPr>
              <w:pStyle w:val="ListParagraph"/>
              <w:spacing w:line="360" w:lineRule="auto"/>
              <w:ind w:left="0"/>
              <w:rPr>
                <w:rFonts w:cstheme="minorHAnsi"/>
                <w:b/>
                <w:bCs/>
                <w:sz w:val="24"/>
                <w:szCs w:val="24"/>
                <w:rtl/>
              </w:rPr>
            </w:pPr>
          </w:p>
        </w:tc>
        <w:tc>
          <w:tcPr>
            <w:tcW w:w="4731" w:type="dxa"/>
            <w:tcBorders>
              <w:top w:val="single" w:sz="4" w:space="0" w:color="auto"/>
            </w:tcBorders>
          </w:tcPr>
          <w:p w14:paraId="4754184D" w14:textId="77777777" w:rsidR="003010E5" w:rsidRPr="000B4226" w:rsidRDefault="003010E5" w:rsidP="006F7B13">
            <w:pPr>
              <w:pStyle w:val="ListParagraph"/>
              <w:spacing w:line="360" w:lineRule="auto"/>
              <w:ind w:left="0"/>
              <w:rPr>
                <w:rFonts w:cstheme="minorHAnsi"/>
                <w:b/>
                <w:bCs/>
                <w:sz w:val="24"/>
                <w:szCs w:val="24"/>
                <w:rtl/>
              </w:rPr>
            </w:pPr>
          </w:p>
        </w:tc>
      </w:tr>
      <w:tr w:rsidR="003010E5" w:rsidRPr="000B4226" w14:paraId="7202A5FD" w14:textId="77777777" w:rsidTr="00294BC8">
        <w:trPr>
          <w:trHeight w:val="342"/>
        </w:trPr>
        <w:tc>
          <w:tcPr>
            <w:tcW w:w="4719" w:type="dxa"/>
            <w:tcBorders>
              <w:top w:val="single" w:sz="4" w:space="0" w:color="auto"/>
            </w:tcBorders>
          </w:tcPr>
          <w:p w14:paraId="0D522607" w14:textId="77777777" w:rsidR="003010E5" w:rsidRPr="000B4226" w:rsidRDefault="003010E5" w:rsidP="00977B4C">
            <w:pPr>
              <w:pStyle w:val="ListParagraph"/>
              <w:spacing w:line="360" w:lineRule="auto"/>
              <w:ind w:left="0"/>
              <w:jc w:val="right"/>
              <w:rPr>
                <w:rFonts w:cstheme="minorHAnsi"/>
                <w:b/>
                <w:bCs/>
                <w:sz w:val="24"/>
                <w:szCs w:val="24"/>
                <w:rtl/>
              </w:rPr>
            </w:pPr>
          </w:p>
        </w:tc>
        <w:tc>
          <w:tcPr>
            <w:tcW w:w="4731" w:type="dxa"/>
            <w:tcBorders>
              <w:top w:val="single" w:sz="4" w:space="0" w:color="auto"/>
            </w:tcBorders>
          </w:tcPr>
          <w:p w14:paraId="2389A16D" w14:textId="77777777" w:rsidR="003010E5" w:rsidRPr="000B4226" w:rsidRDefault="003010E5" w:rsidP="00977B4C">
            <w:pPr>
              <w:pStyle w:val="ListParagraph"/>
              <w:spacing w:line="360" w:lineRule="auto"/>
              <w:ind w:left="0"/>
              <w:jc w:val="right"/>
              <w:rPr>
                <w:rFonts w:cstheme="minorHAnsi"/>
                <w:b/>
                <w:bCs/>
                <w:sz w:val="24"/>
                <w:szCs w:val="24"/>
                <w:rtl/>
              </w:rPr>
            </w:pPr>
          </w:p>
        </w:tc>
      </w:tr>
      <w:tr w:rsidR="003010E5" w:rsidRPr="000B4226" w14:paraId="323D5ED0" w14:textId="77777777" w:rsidTr="00294BC8">
        <w:trPr>
          <w:trHeight w:val="342"/>
        </w:trPr>
        <w:tc>
          <w:tcPr>
            <w:tcW w:w="9450" w:type="dxa"/>
            <w:gridSpan w:val="2"/>
            <w:tcBorders>
              <w:top w:val="single" w:sz="4" w:space="0" w:color="auto"/>
            </w:tcBorders>
          </w:tcPr>
          <w:p w14:paraId="53DBCC67" w14:textId="6CCE883F" w:rsidR="003010E5" w:rsidRPr="000B4226" w:rsidRDefault="003010E5" w:rsidP="00867C65">
            <w:pPr>
              <w:pStyle w:val="ListParagraph"/>
              <w:ind w:left="0"/>
              <w:jc w:val="both"/>
              <w:rPr>
                <w:rFonts w:cstheme="minorHAnsi"/>
                <w:b/>
                <w:bCs/>
                <w:i/>
                <w:iCs/>
                <w:sz w:val="24"/>
                <w:szCs w:val="24"/>
                <w:rtl/>
              </w:rPr>
            </w:pPr>
          </w:p>
        </w:tc>
      </w:tr>
      <w:tr w:rsidR="00920AA9" w:rsidRPr="000B4226" w14:paraId="67CD3F76" w14:textId="77777777" w:rsidTr="00294BC8">
        <w:trPr>
          <w:trHeight w:val="357"/>
        </w:trPr>
        <w:tc>
          <w:tcPr>
            <w:tcW w:w="9450" w:type="dxa"/>
            <w:gridSpan w:val="2"/>
            <w:shd w:val="clear" w:color="auto" w:fill="D9D9D9" w:themeFill="background1" w:themeFillShade="D9"/>
          </w:tcPr>
          <w:p w14:paraId="0D935269" w14:textId="75D850A3" w:rsidR="00920AA9" w:rsidRPr="000B4226" w:rsidRDefault="00920AA9" w:rsidP="00267FE2">
            <w:pPr>
              <w:pStyle w:val="ListParagraph"/>
              <w:spacing w:line="276" w:lineRule="auto"/>
              <w:ind w:left="0"/>
              <w:rPr>
                <w:rFonts w:cstheme="minorHAnsi"/>
                <w:b/>
                <w:bCs/>
                <w:sz w:val="24"/>
                <w:szCs w:val="24"/>
                <w:rtl/>
              </w:rPr>
            </w:pPr>
            <w:r w:rsidRPr="000B4226">
              <w:rPr>
                <w:rFonts w:cstheme="minorHAnsi"/>
                <w:b/>
                <w:bCs/>
                <w:sz w:val="24"/>
                <w:szCs w:val="24"/>
                <w:lang w:val="en"/>
              </w:rPr>
              <w:t>Exit Strategy</w:t>
            </w:r>
          </w:p>
        </w:tc>
      </w:tr>
      <w:tr w:rsidR="00920AA9" w:rsidRPr="000B4226" w14:paraId="0B967130" w14:textId="77777777" w:rsidTr="00294BC8">
        <w:trPr>
          <w:trHeight w:val="357"/>
        </w:trPr>
        <w:tc>
          <w:tcPr>
            <w:tcW w:w="9450" w:type="dxa"/>
            <w:gridSpan w:val="2"/>
            <w:shd w:val="clear" w:color="auto" w:fill="FFFFFF" w:themeFill="background1"/>
          </w:tcPr>
          <w:p w14:paraId="48089059" w14:textId="4C031FBC" w:rsidR="00294BC8" w:rsidRPr="000B4226" w:rsidRDefault="004D4E13" w:rsidP="004D4E13">
            <w:pPr>
              <w:jc w:val="both"/>
              <w:rPr>
                <w:rFonts w:cstheme="minorHAnsi"/>
                <w:sz w:val="24"/>
                <w:szCs w:val="24"/>
                <w:rtl/>
              </w:rPr>
            </w:pPr>
            <w:r>
              <w:rPr>
                <w:rFonts w:cstheme="minorHAnsi"/>
                <w:sz w:val="24"/>
                <w:szCs w:val="24"/>
                <w:lang w:val="en"/>
              </w:rPr>
              <w:t xml:space="preserve">A </w:t>
            </w:r>
            <w:proofErr w:type="spellStart"/>
            <w:proofErr w:type="gramStart"/>
            <w:r>
              <w:rPr>
                <w:rFonts w:cstheme="minorHAnsi"/>
                <w:sz w:val="24"/>
                <w:szCs w:val="24"/>
                <w:lang w:val="en"/>
              </w:rPr>
              <w:t>one time</w:t>
            </w:r>
            <w:proofErr w:type="spellEnd"/>
            <w:proofErr w:type="gramEnd"/>
            <w:r>
              <w:rPr>
                <w:rFonts w:cstheme="minorHAnsi"/>
                <w:sz w:val="24"/>
                <w:szCs w:val="24"/>
                <w:lang w:val="en"/>
              </w:rPr>
              <w:t xml:space="preserve"> grant to support a designated marketing </w:t>
            </w:r>
            <w:proofErr w:type="spellStart"/>
            <w:r>
              <w:rPr>
                <w:rFonts w:cstheme="minorHAnsi"/>
                <w:sz w:val="24"/>
                <w:szCs w:val="24"/>
                <w:lang w:val="en"/>
              </w:rPr>
              <w:t>capagin</w:t>
            </w:r>
            <w:proofErr w:type="spellEnd"/>
            <w:r>
              <w:rPr>
                <w:rFonts w:cstheme="minorHAnsi"/>
                <w:sz w:val="24"/>
                <w:szCs w:val="24"/>
                <w:lang w:val="en"/>
              </w:rPr>
              <w:t xml:space="preserve">. The organization and the podcast are not dependent on our support for their future success. </w:t>
            </w:r>
          </w:p>
        </w:tc>
      </w:tr>
    </w:tbl>
    <w:p w14:paraId="40F27CD1" w14:textId="77777777" w:rsidR="00FE75F8" w:rsidRDefault="00FE75F8" w:rsidP="00867C65">
      <w:pPr>
        <w:rPr>
          <w:rFonts w:cstheme="minorHAnsi"/>
          <w:b/>
          <w:bCs/>
          <w:sz w:val="24"/>
          <w:szCs w:val="24"/>
        </w:rPr>
      </w:pPr>
    </w:p>
    <w:p w14:paraId="40E58B85" w14:textId="4CB49FE2" w:rsidR="007A1D83" w:rsidRPr="00701E2E" w:rsidRDefault="007A1D83" w:rsidP="00CB6269">
      <w:pPr>
        <w:pStyle w:val="H3Subhead"/>
        <w:numPr>
          <w:ilvl w:val="0"/>
          <w:numId w:val="4"/>
        </w:numPr>
        <w:rPr>
          <w:rFonts w:asciiTheme="minorHAnsi" w:hAnsiTheme="minorHAnsi" w:cstheme="minorHAnsi"/>
          <w:i w:val="0"/>
          <w:iCs w:val="0"/>
        </w:rPr>
      </w:pPr>
      <w:r w:rsidRPr="00701E2E">
        <w:rPr>
          <w:rFonts w:asciiTheme="minorHAnsi" w:hAnsiTheme="minorHAnsi" w:cstheme="minorHAnsi"/>
          <w:b/>
          <w:bCs/>
          <w:i w:val="0"/>
          <w:iCs w:val="0"/>
          <w:color w:val="000000" w:themeColor="text1"/>
        </w:rPr>
        <w:t xml:space="preserve">The </w:t>
      </w:r>
      <w:r>
        <w:rPr>
          <w:rFonts w:asciiTheme="minorHAnsi" w:hAnsiTheme="minorHAnsi" w:cstheme="minorHAnsi"/>
          <w:b/>
          <w:bCs/>
          <w:i w:val="0"/>
          <w:iCs w:val="0"/>
          <w:color w:val="000000" w:themeColor="text1"/>
        </w:rPr>
        <w:t>O</w:t>
      </w:r>
      <w:r w:rsidRPr="00701E2E">
        <w:rPr>
          <w:rFonts w:asciiTheme="minorHAnsi" w:hAnsiTheme="minorHAnsi" w:cstheme="minorHAnsi"/>
          <w:b/>
          <w:bCs/>
          <w:i w:val="0"/>
          <w:iCs w:val="0"/>
          <w:color w:val="000000" w:themeColor="text1"/>
        </w:rPr>
        <w:t>rganization:</w:t>
      </w:r>
    </w:p>
    <w:p w14:paraId="4126365F" w14:textId="77777777" w:rsidR="007A1D83" w:rsidRPr="00705058" w:rsidRDefault="007A1D83" w:rsidP="007A1D83">
      <w:pPr>
        <w:pStyle w:val="H3Subhead"/>
        <w:rPr>
          <w:rFonts w:asciiTheme="minorHAnsi" w:hAnsiTheme="minorHAnsi" w:cstheme="minorHAnsi"/>
        </w:rPr>
      </w:pPr>
    </w:p>
    <w:tbl>
      <w:tblPr>
        <w:tblStyle w:val="TableGrid"/>
        <w:tblW w:w="5228" w:type="pct"/>
        <w:tblLayout w:type="fixed"/>
        <w:tblLook w:val="04A0" w:firstRow="1" w:lastRow="0" w:firstColumn="1" w:lastColumn="0" w:noHBand="0" w:noVBand="1"/>
      </w:tblPr>
      <w:tblGrid>
        <w:gridCol w:w="2571"/>
        <w:gridCol w:w="2165"/>
        <w:gridCol w:w="2367"/>
        <w:gridCol w:w="2776"/>
      </w:tblGrid>
      <w:tr w:rsidR="007A1D83" w:rsidRPr="00705058" w14:paraId="20A64BC6" w14:textId="77777777" w:rsidTr="007866A1">
        <w:trPr>
          <w:trHeight w:val="435"/>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cPr>
          <w:p w14:paraId="7200B82B" w14:textId="77777777" w:rsidR="007A1D83" w:rsidRPr="00705058" w:rsidRDefault="007A1D83" w:rsidP="007866A1">
            <w:pPr>
              <w:pStyle w:val="NormalWeb"/>
              <w:spacing w:after="0" w:line="270" w:lineRule="atLeast"/>
              <w:rPr>
                <w:rFonts w:asciiTheme="minorHAnsi" w:hAnsiTheme="minorHAnsi" w:cstheme="minorHAnsi"/>
                <w:b/>
                <w:bCs/>
              </w:rPr>
            </w:pPr>
            <w:r w:rsidRPr="00705058">
              <w:rPr>
                <w:rFonts w:asciiTheme="minorHAnsi" w:hAnsiTheme="minorHAnsi" w:cstheme="minorHAnsi"/>
                <w:b/>
                <w:bCs/>
              </w:rPr>
              <w:t>About the Organization</w:t>
            </w:r>
            <w:r>
              <w:rPr>
                <w:rFonts w:asciiTheme="minorHAnsi" w:hAnsiTheme="minorHAnsi" w:cstheme="minorHAnsi"/>
                <w:b/>
                <w:bCs/>
              </w:rPr>
              <w:t>*</w:t>
            </w:r>
          </w:p>
        </w:tc>
      </w:tr>
      <w:tr w:rsidR="007A1D83" w:rsidRPr="00705058" w14:paraId="640913E2" w14:textId="77777777" w:rsidTr="007866A1">
        <w:trPr>
          <w:trHeight w:val="1051"/>
        </w:trPr>
        <w:tc>
          <w:tcPr>
            <w:tcW w:w="5000" w:type="pct"/>
            <w:gridSpan w:val="4"/>
            <w:tcBorders>
              <w:top w:val="single" w:sz="4" w:space="0" w:color="auto"/>
              <w:bottom w:val="single" w:sz="4" w:space="0" w:color="auto"/>
            </w:tcBorders>
          </w:tcPr>
          <w:p w14:paraId="4EE9443C" w14:textId="32729FF0" w:rsidR="00F344D3" w:rsidRPr="00F344D3" w:rsidRDefault="00F344D3" w:rsidP="00F34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lang w:val="en"/>
              </w:rPr>
            </w:pPr>
            <w:r w:rsidRPr="00F344D3">
              <w:rPr>
                <w:rFonts w:cstheme="minorHAnsi"/>
                <w:sz w:val="24"/>
                <w:szCs w:val="24"/>
                <w:lang w:val="en"/>
              </w:rPr>
              <w:t xml:space="preserve">Beit Avi Chai (AR), founded by the Avi Chai Foundation, is a center for Jewish-Israeli culture located in Jerusalem since 2007. The </w:t>
            </w:r>
            <w:r>
              <w:rPr>
                <w:rFonts w:cstheme="minorHAnsi"/>
                <w:sz w:val="24"/>
                <w:szCs w:val="24"/>
                <w:lang w:val="en"/>
              </w:rPr>
              <w:t>place</w:t>
            </w:r>
            <w:r w:rsidRPr="00F344D3">
              <w:rPr>
                <w:rFonts w:cstheme="minorHAnsi"/>
                <w:sz w:val="24"/>
                <w:szCs w:val="24"/>
                <w:lang w:val="en"/>
              </w:rPr>
              <w:t xml:space="preserve"> is</w:t>
            </w:r>
            <w:r>
              <w:rPr>
                <w:rFonts w:cstheme="minorHAnsi"/>
                <w:sz w:val="24"/>
                <w:szCs w:val="24"/>
                <w:lang w:val="en"/>
              </w:rPr>
              <w:t xml:space="preserve"> focused </w:t>
            </w:r>
            <w:proofErr w:type="gramStart"/>
            <w:r>
              <w:rPr>
                <w:rFonts w:cstheme="minorHAnsi"/>
                <w:sz w:val="24"/>
                <w:szCs w:val="24"/>
                <w:lang w:val="en"/>
              </w:rPr>
              <w:t>in</w:t>
            </w:r>
            <w:proofErr w:type="gramEnd"/>
            <w:r w:rsidRPr="00F344D3">
              <w:rPr>
                <w:rFonts w:cstheme="minorHAnsi"/>
                <w:sz w:val="24"/>
                <w:szCs w:val="24"/>
                <w:lang w:val="en"/>
              </w:rPr>
              <w:t xml:space="preserve"> research </w:t>
            </w:r>
            <w:r>
              <w:rPr>
                <w:rFonts w:cstheme="minorHAnsi"/>
                <w:sz w:val="24"/>
                <w:szCs w:val="24"/>
                <w:lang w:val="en"/>
              </w:rPr>
              <w:t>and</w:t>
            </w:r>
            <w:r w:rsidRPr="00F344D3">
              <w:rPr>
                <w:rFonts w:cstheme="minorHAnsi"/>
                <w:sz w:val="24"/>
                <w:szCs w:val="24"/>
                <w:lang w:val="en"/>
              </w:rPr>
              <w:t xml:space="preserve"> development of original content and its production, with the aim of exposing the audience to the richness of Jewish-Israeli thought and culture.</w:t>
            </w:r>
          </w:p>
          <w:p w14:paraId="65EB8531" w14:textId="77777777" w:rsidR="00F344D3" w:rsidRPr="00F344D3" w:rsidRDefault="00F344D3" w:rsidP="00F34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lang w:val="en"/>
              </w:rPr>
            </w:pPr>
            <w:r w:rsidRPr="00F344D3">
              <w:rPr>
                <w:rFonts w:cstheme="minorHAnsi"/>
                <w:sz w:val="24"/>
                <w:szCs w:val="24"/>
                <w:lang w:val="en"/>
              </w:rPr>
              <w:t xml:space="preserve">Every month, Beit Avi Chai holds </w:t>
            </w:r>
            <w:proofErr w:type="gramStart"/>
            <w:r w:rsidRPr="00F344D3">
              <w:rPr>
                <w:rFonts w:cstheme="minorHAnsi"/>
                <w:sz w:val="24"/>
                <w:szCs w:val="24"/>
                <w:lang w:val="en"/>
              </w:rPr>
              <w:t>a number of</w:t>
            </w:r>
            <w:proofErr w:type="gramEnd"/>
            <w:r w:rsidRPr="00F344D3">
              <w:rPr>
                <w:rFonts w:cstheme="minorHAnsi"/>
                <w:sz w:val="24"/>
                <w:szCs w:val="24"/>
                <w:lang w:val="en"/>
              </w:rPr>
              <w:t xml:space="preserve"> multidisciplinary events, festivals and educational programs, which are run by Beit Avi Chai members in Jerusalem and in the virtual spaces. Together they bring the unique content of Beit Avi Hai to hundreds of thousands of participants in Israel and throughout the Jewish world.</w:t>
            </w:r>
          </w:p>
          <w:p w14:paraId="17618903" w14:textId="77777777" w:rsidR="00F344D3" w:rsidRPr="00F344D3" w:rsidRDefault="00F344D3" w:rsidP="00F34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lang w:val="en"/>
              </w:rPr>
            </w:pPr>
            <w:r w:rsidRPr="00F344D3">
              <w:rPr>
                <w:rFonts w:cstheme="minorHAnsi"/>
                <w:sz w:val="24"/>
                <w:szCs w:val="24"/>
                <w:lang w:val="en"/>
              </w:rPr>
              <w:t xml:space="preserve">Beit Avi Chai strives for excellence in both quality content and production </w:t>
            </w:r>
            <w:proofErr w:type="gramStart"/>
            <w:r w:rsidRPr="00F344D3">
              <w:rPr>
                <w:rFonts w:cstheme="minorHAnsi"/>
                <w:sz w:val="24"/>
                <w:szCs w:val="24"/>
                <w:lang w:val="en"/>
              </w:rPr>
              <w:t>quality, and</w:t>
            </w:r>
            <w:proofErr w:type="gramEnd"/>
            <w:r w:rsidRPr="00F344D3">
              <w:rPr>
                <w:rFonts w:cstheme="minorHAnsi"/>
                <w:sz w:val="24"/>
                <w:szCs w:val="24"/>
                <w:lang w:val="en"/>
              </w:rPr>
              <w:t xml:space="preserve"> strives to create a cultural and educational experience through original content formats, lectures, performances, workshops, exhibitions, creative incubators, workshops, network series and varied stage events intended for adults, youth and children.</w:t>
            </w:r>
          </w:p>
          <w:p w14:paraId="13D1F443" w14:textId="04690471" w:rsidR="00F344D3" w:rsidRPr="00F344D3" w:rsidRDefault="00F344D3" w:rsidP="00F344D3">
            <w:pPr>
              <w:rPr>
                <w:rFonts w:cstheme="minorHAnsi"/>
                <w:sz w:val="24"/>
                <w:szCs w:val="24"/>
                <w:lang w:val="en"/>
              </w:rPr>
            </w:pPr>
          </w:p>
          <w:p w14:paraId="237BEB92" w14:textId="78945C58" w:rsidR="007A1D83" w:rsidRPr="00705058" w:rsidRDefault="00F344D3" w:rsidP="00F344D3">
            <w:pPr>
              <w:jc w:val="both"/>
              <w:rPr>
                <w:rFonts w:cstheme="minorHAnsi"/>
                <w:b/>
                <w:bCs/>
                <w:sz w:val="24"/>
                <w:szCs w:val="24"/>
              </w:rPr>
            </w:pPr>
            <w:r w:rsidRPr="00F344D3">
              <w:rPr>
                <w:rFonts w:ascii="Arial" w:eastAsia="Times New Roman" w:hAnsi="Arial" w:cs="Arial"/>
                <w:color w:val="202124"/>
                <w:sz w:val="2"/>
                <w:szCs w:val="2"/>
                <w:shd w:val="clear" w:color="auto" w:fill="F8F9FA"/>
                <w:lang/>
              </w:rPr>
              <w:br/>
            </w:r>
          </w:p>
        </w:tc>
      </w:tr>
      <w:tr w:rsidR="007A1D83" w:rsidRPr="00705058" w14:paraId="56F2E448" w14:textId="77777777" w:rsidTr="007866A1">
        <w:trPr>
          <w:trHeight w:val="256"/>
        </w:trPr>
        <w:tc>
          <w:tcPr>
            <w:tcW w:w="5000" w:type="pct"/>
            <w:gridSpan w:val="4"/>
            <w:tcBorders>
              <w:top w:val="single" w:sz="4" w:space="0" w:color="auto"/>
              <w:left w:val="single" w:sz="4" w:space="0" w:color="auto"/>
              <w:right w:val="single" w:sz="4" w:space="0" w:color="auto"/>
            </w:tcBorders>
            <w:shd w:val="clear" w:color="auto" w:fill="E7E6E6" w:themeFill="background2"/>
          </w:tcPr>
          <w:p w14:paraId="4B4CA8C1" w14:textId="77777777" w:rsidR="007A1D83" w:rsidRPr="00F344D3" w:rsidRDefault="007A1D83" w:rsidP="007866A1">
            <w:pPr>
              <w:rPr>
                <w:rFonts w:cstheme="minorHAnsi"/>
                <w:sz w:val="24"/>
                <w:szCs w:val="24"/>
                <w:highlight w:val="yellow"/>
              </w:rPr>
            </w:pPr>
            <w:r w:rsidRPr="00F344D3">
              <w:rPr>
                <w:rFonts w:cstheme="minorHAnsi"/>
                <w:b/>
                <w:bCs/>
                <w:sz w:val="24"/>
                <w:szCs w:val="24"/>
                <w:highlight w:val="yellow"/>
              </w:rPr>
              <w:t>Organization Budget and Sources**</w:t>
            </w:r>
          </w:p>
        </w:tc>
      </w:tr>
      <w:tr w:rsidR="007A1D83" w:rsidRPr="00705058" w14:paraId="26CB131B" w14:textId="77777777" w:rsidTr="007866A1">
        <w:trPr>
          <w:trHeight w:val="240"/>
        </w:trPr>
        <w:tc>
          <w:tcPr>
            <w:tcW w:w="5000" w:type="pct"/>
            <w:gridSpan w:val="4"/>
            <w:tcBorders>
              <w:top w:val="single" w:sz="4" w:space="0" w:color="auto"/>
              <w:left w:val="single" w:sz="4" w:space="0" w:color="auto"/>
              <w:right w:val="single" w:sz="4" w:space="0" w:color="auto"/>
            </w:tcBorders>
            <w:shd w:val="clear" w:color="auto" w:fill="auto"/>
          </w:tcPr>
          <w:p w14:paraId="6245B203" w14:textId="22C4A467" w:rsidR="007A1D83" w:rsidRPr="00F344D3" w:rsidRDefault="007A1D83" w:rsidP="007A1D83">
            <w:pPr>
              <w:numPr>
                <w:ilvl w:val="1"/>
                <w:numId w:val="25"/>
              </w:numPr>
              <w:ind w:left="873" w:hanging="284"/>
              <w:contextualSpacing/>
              <w:jc w:val="both"/>
              <w:rPr>
                <w:rFonts w:ascii="Calibri" w:eastAsia="MS Mincho" w:hAnsi="Calibri" w:cs="Calibri"/>
                <w:sz w:val="24"/>
                <w:szCs w:val="24"/>
                <w:highlight w:val="yellow"/>
                <w:lang w:bidi="ar-SA"/>
              </w:rPr>
            </w:pPr>
          </w:p>
        </w:tc>
      </w:tr>
      <w:tr w:rsidR="007A1D83" w:rsidRPr="00705058" w14:paraId="7C7BAAA1" w14:textId="77777777" w:rsidTr="007866A1">
        <w:trPr>
          <w:trHeight w:val="240"/>
        </w:trPr>
        <w:tc>
          <w:tcPr>
            <w:tcW w:w="5000" w:type="pct"/>
            <w:gridSpan w:val="4"/>
            <w:tcBorders>
              <w:top w:val="single" w:sz="4" w:space="0" w:color="auto"/>
              <w:left w:val="single" w:sz="4" w:space="0" w:color="auto"/>
              <w:right w:val="single" w:sz="4" w:space="0" w:color="auto"/>
            </w:tcBorders>
            <w:shd w:val="clear" w:color="auto" w:fill="E7E6E6" w:themeFill="background2"/>
          </w:tcPr>
          <w:p w14:paraId="57A8A981" w14:textId="77777777" w:rsidR="007A1D83" w:rsidRPr="00F344D3" w:rsidRDefault="007A1D83" w:rsidP="007866A1">
            <w:pPr>
              <w:pStyle w:val="NormalWeb"/>
              <w:spacing w:after="0" w:line="270" w:lineRule="atLeast"/>
              <w:rPr>
                <w:rFonts w:asciiTheme="minorHAnsi" w:hAnsiTheme="minorHAnsi" w:cstheme="minorHAnsi"/>
                <w:b/>
                <w:bCs/>
                <w:highlight w:val="yellow"/>
              </w:rPr>
            </w:pPr>
            <w:r w:rsidRPr="00F344D3">
              <w:rPr>
                <w:rFonts w:asciiTheme="minorHAnsi" w:hAnsiTheme="minorHAnsi" w:cstheme="minorHAnsi"/>
                <w:b/>
                <w:bCs/>
                <w:highlight w:val="yellow"/>
              </w:rPr>
              <w:t>Main Funders of the Organization</w:t>
            </w:r>
          </w:p>
        </w:tc>
      </w:tr>
      <w:tr w:rsidR="007A1D83" w:rsidRPr="00705058" w14:paraId="7ECFDC16" w14:textId="77777777" w:rsidTr="007866A1">
        <w:trPr>
          <w:trHeight w:val="408"/>
        </w:trPr>
        <w:tc>
          <w:tcPr>
            <w:tcW w:w="1301" w:type="pct"/>
            <w:tcBorders>
              <w:top w:val="single" w:sz="4" w:space="0" w:color="auto"/>
            </w:tcBorders>
          </w:tcPr>
          <w:p w14:paraId="2F4DCA7D" w14:textId="77777777" w:rsidR="007A1D83" w:rsidRPr="00F344D3" w:rsidRDefault="007A1D83" w:rsidP="007866A1">
            <w:pPr>
              <w:pStyle w:val="NormalWeb"/>
              <w:spacing w:after="0" w:line="270" w:lineRule="atLeast"/>
              <w:rPr>
                <w:rFonts w:asciiTheme="minorHAnsi" w:hAnsiTheme="minorHAnsi" w:cstheme="minorHAnsi"/>
                <w:highlight w:val="yellow"/>
              </w:rPr>
            </w:pPr>
            <w:r w:rsidRPr="00F344D3">
              <w:rPr>
                <w:rFonts w:asciiTheme="minorHAnsi" w:hAnsiTheme="minorHAnsi" w:cstheme="minorHAnsi"/>
                <w:highlight w:val="yellow"/>
              </w:rPr>
              <w:t>Funder Name</w:t>
            </w:r>
          </w:p>
        </w:tc>
        <w:tc>
          <w:tcPr>
            <w:tcW w:w="1096" w:type="pct"/>
            <w:tcBorders>
              <w:top w:val="single" w:sz="4" w:space="0" w:color="auto"/>
            </w:tcBorders>
          </w:tcPr>
          <w:p w14:paraId="565DFBBE" w14:textId="77777777" w:rsidR="007A1D83" w:rsidRPr="00F344D3" w:rsidRDefault="007A1D83" w:rsidP="007866A1">
            <w:pPr>
              <w:pStyle w:val="NormalWeb"/>
              <w:spacing w:after="0" w:line="270" w:lineRule="atLeast"/>
              <w:rPr>
                <w:rFonts w:asciiTheme="minorHAnsi" w:hAnsiTheme="minorHAnsi" w:cstheme="minorHAnsi"/>
                <w:highlight w:val="yellow"/>
              </w:rPr>
            </w:pPr>
            <w:r w:rsidRPr="00F344D3">
              <w:rPr>
                <w:rFonts w:asciiTheme="minorHAnsi" w:hAnsiTheme="minorHAnsi" w:cstheme="minorHAnsi"/>
                <w:highlight w:val="yellow"/>
              </w:rPr>
              <w:t>Amount (NIS)</w:t>
            </w:r>
          </w:p>
        </w:tc>
        <w:tc>
          <w:tcPr>
            <w:tcW w:w="1198" w:type="pct"/>
            <w:tcBorders>
              <w:top w:val="single" w:sz="4" w:space="0" w:color="auto"/>
            </w:tcBorders>
          </w:tcPr>
          <w:p w14:paraId="6E8F9C29" w14:textId="77777777" w:rsidR="007A1D83" w:rsidRPr="00F344D3" w:rsidRDefault="007A1D83" w:rsidP="007866A1">
            <w:pPr>
              <w:pStyle w:val="NormalWeb"/>
              <w:spacing w:after="0" w:line="270" w:lineRule="atLeast"/>
              <w:rPr>
                <w:rFonts w:asciiTheme="minorHAnsi" w:hAnsiTheme="minorHAnsi" w:cstheme="minorHAnsi"/>
                <w:highlight w:val="yellow"/>
              </w:rPr>
            </w:pPr>
            <w:r w:rsidRPr="00F344D3">
              <w:rPr>
                <w:rFonts w:asciiTheme="minorHAnsi" w:hAnsiTheme="minorHAnsi" w:cstheme="minorHAnsi"/>
                <w:highlight w:val="yellow"/>
              </w:rPr>
              <w:t>Status</w:t>
            </w:r>
          </w:p>
        </w:tc>
        <w:tc>
          <w:tcPr>
            <w:tcW w:w="1405" w:type="pct"/>
            <w:tcBorders>
              <w:top w:val="single" w:sz="4" w:space="0" w:color="auto"/>
            </w:tcBorders>
          </w:tcPr>
          <w:p w14:paraId="1666BF91" w14:textId="77777777" w:rsidR="007A1D83" w:rsidRPr="00F344D3" w:rsidRDefault="007A1D83" w:rsidP="007866A1">
            <w:pPr>
              <w:pStyle w:val="NormalWeb"/>
              <w:spacing w:after="0" w:line="270" w:lineRule="atLeast"/>
              <w:rPr>
                <w:rFonts w:asciiTheme="minorHAnsi" w:hAnsiTheme="minorHAnsi" w:cstheme="minorHAnsi"/>
                <w:highlight w:val="yellow"/>
              </w:rPr>
            </w:pPr>
            <w:r w:rsidRPr="00F344D3">
              <w:rPr>
                <w:rFonts w:asciiTheme="minorHAnsi" w:hAnsiTheme="minorHAnsi" w:cstheme="minorHAnsi"/>
                <w:highlight w:val="yellow"/>
              </w:rPr>
              <w:t>Type</w:t>
            </w:r>
          </w:p>
        </w:tc>
      </w:tr>
      <w:tr w:rsidR="007A1D83" w:rsidRPr="00705058" w14:paraId="3B2D6273" w14:textId="77777777" w:rsidTr="007866A1">
        <w:trPr>
          <w:trHeight w:val="970"/>
        </w:trPr>
        <w:tc>
          <w:tcPr>
            <w:tcW w:w="1301" w:type="pct"/>
          </w:tcPr>
          <w:p w14:paraId="073B43F6" w14:textId="77777777" w:rsidR="007A1D83" w:rsidRPr="00F344D3" w:rsidRDefault="007A1D83" w:rsidP="007866A1">
            <w:pPr>
              <w:pStyle w:val="NormalWeb"/>
              <w:spacing w:after="0" w:line="270" w:lineRule="atLeast"/>
              <w:rPr>
                <w:rFonts w:asciiTheme="minorHAnsi" w:hAnsiTheme="minorHAnsi" w:cstheme="minorHAnsi"/>
                <w:highlight w:val="yellow"/>
              </w:rPr>
            </w:pPr>
          </w:p>
        </w:tc>
        <w:tc>
          <w:tcPr>
            <w:tcW w:w="1096" w:type="pct"/>
          </w:tcPr>
          <w:p w14:paraId="07AAF389" w14:textId="77777777" w:rsidR="007A1D83" w:rsidRPr="00F344D3" w:rsidRDefault="007A1D83" w:rsidP="007866A1">
            <w:pPr>
              <w:pStyle w:val="NormalWeb"/>
              <w:spacing w:after="0" w:line="270" w:lineRule="atLeast"/>
              <w:rPr>
                <w:rFonts w:asciiTheme="minorHAnsi" w:hAnsiTheme="minorHAnsi" w:cstheme="minorHAnsi"/>
                <w:highlight w:val="yellow"/>
              </w:rPr>
            </w:pPr>
          </w:p>
        </w:tc>
        <w:tc>
          <w:tcPr>
            <w:tcW w:w="1198" w:type="pct"/>
          </w:tcPr>
          <w:p w14:paraId="444D86F7" w14:textId="77777777" w:rsidR="007A1D83" w:rsidRPr="00F344D3" w:rsidRDefault="007A1D83" w:rsidP="007866A1">
            <w:pPr>
              <w:pStyle w:val="NormalWeb"/>
              <w:spacing w:after="0" w:line="270" w:lineRule="atLeast"/>
              <w:rPr>
                <w:rFonts w:asciiTheme="minorHAnsi" w:hAnsiTheme="minorHAnsi" w:cstheme="minorHAnsi"/>
                <w:highlight w:val="yellow"/>
              </w:rPr>
            </w:pPr>
            <w:r w:rsidRPr="00F344D3">
              <w:rPr>
                <w:rFonts w:asciiTheme="minorHAnsi" w:hAnsiTheme="minorHAnsi" w:cstheme="minorHAnsi"/>
                <w:highlight w:val="yellow"/>
              </w:rPr>
              <w:t>Requested/ Anticipated/ Committed</w:t>
            </w:r>
          </w:p>
        </w:tc>
        <w:tc>
          <w:tcPr>
            <w:tcW w:w="1405" w:type="pct"/>
          </w:tcPr>
          <w:p w14:paraId="6D3F9469" w14:textId="77777777" w:rsidR="007A1D83" w:rsidRPr="00F344D3" w:rsidRDefault="007A1D83" w:rsidP="007866A1">
            <w:pPr>
              <w:pStyle w:val="NormalWeb"/>
              <w:spacing w:after="0" w:line="270" w:lineRule="atLeast"/>
              <w:rPr>
                <w:rFonts w:asciiTheme="minorHAnsi" w:hAnsiTheme="minorHAnsi" w:cstheme="minorHAnsi"/>
                <w:highlight w:val="yellow"/>
              </w:rPr>
            </w:pPr>
            <w:r w:rsidRPr="00F344D3">
              <w:rPr>
                <w:rFonts w:asciiTheme="minorHAnsi" w:hAnsiTheme="minorHAnsi" w:cstheme="minorHAnsi"/>
                <w:highlight w:val="yellow"/>
              </w:rPr>
              <w:t>Project specific (name of project)/General funding</w:t>
            </w:r>
          </w:p>
        </w:tc>
      </w:tr>
      <w:tr w:rsidR="007A1D83" w:rsidRPr="00705058" w14:paraId="03F7FD62" w14:textId="77777777" w:rsidTr="007866A1">
        <w:trPr>
          <w:trHeight w:val="339"/>
        </w:trPr>
        <w:tc>
          <w:tcPr>
            <w:tcW w:w="5000" w:type="pct"/>
            <w:gridSpan w:val="4"/>
            <w:shd w:val="clear" w:color="auto" w:fill="E7E6E6"/>
          </w:tcPr>
          <w:p w14:paraId="5726BB9B" w14:textId="23AFA271" w:rsidR="007A1D83" w:rsidRPr="00701E2E" w:rsidRDefault="007A1D83" w:rsidP="007866A1">
            <w:pPr>
              <w:pStyle w:val="NormalWeb"/>
              <w:spacing w:after="0" w:line="270" w:lineRule="atLeast"/>
              <w:rPr>
                <w:rFonts w:asciiTheme="minorHAnsi" w:hAnsiTheme="minorHAnsi" w:cstheme="minorHAnsi"/>
                <w:b/>
                <w:bCs/>
              </w:rPr>
            </w:pPr>
          </w:p>
        </w:tc>
      </w:tr>
      <w:tr w:rsidR="007A1D83" w:rsidRPr="00705058" w14:paraId="2F5B8743" w14:textId="77777777" w:rsidTr="007866A1">
        <w:trPr>
          <w:trHeight w:val="339"/>
        </w:trPr>
        <w:tc>
          <w:tcPr>
            <w:tcW w:w="5000" w:type="pct"/>
            <w:gridSpan w:val="4"/>
          </w:tcPr>
          <w:p w14:paraId="30726363" w14:textId="4AAF2F7C" w:rsidR="007A1D83" w:rsidRPr="00B1615B" w:rsidRDefault="007A1D83" w:rsidP="007A1D83">
            <w:pPr>
              <w:pStyle w:val="ListParagraph"/>
              <w:numPr>
                <w:ilvl w:val="0"/>
                <w:numId w:val="25"/>
              </w:numPr>
              <w:ind w:left="184" w:hanging="184"/>
              <w:rPr>
                <w:rFonts w:cstheme="minorHAnsi"/>
                <w:sz w:val="24"/>
                <w:szCs w:val="24"/>
                <w:rtl/>
              </w:rPr>
            </w:pPr>
          </w:p>
        </w:tc>
      </w:tr>
    </w:tbl>
    <w:p w14:paraId="4ED676A5" w14:textId="77777777" w:rsidR="007A1D83" w:rsidRPr="00701E2E" w:rsidRDefault="007A1D83" w:rsidP="00CB6269">
      <w:pPr>
        <w:pStyle w:val="H3Subhead"/>
        <w:numPr>
          <w:ilvl w:val="0"/>
          <w:numId w:val="4"/>
        </w:numPr>
        <w:ind w:left="284" w:hanging="284"/>
        <w:rPr>
          <w:rFonts w:cstheme="minorHAnsi"/>
          <w:b/>
          <w:bCs/>
          <w:i w:val="0"/>
          <w:iCs w:val="0"/>
          <w:color w:val="000000" w:themeColor="text1"/>
        </w:rPr>
      </w:pPr>
      <w:r w:rsidRPr="00701E2E">
        <w:rPr>
          <w:rFonts w:cstheme="minorHAnsi"/>
          <w:b/>
          <w:bCs/>
          <w:i w:val="0"/>
          <w:iCs w:val="0"/>
          <w:color w:val="000000" w:themeColor="text1"/>
        </w:rPr>
        <w:t>Previous Grants:</w:t>
      </w:r>
      <w:r>
        <w:rPr>
          <w:rFonts w:cstheme="minorHAnsi"/>
          <w:b/>
          <w:bCs/>
          <w:i w:val="0"/>
          <w:iCs w:val="0"/>
          <w:color w:val="000000" w:themeColor="text1"/>
        </w:rPr>
        <w:t xml:space="preserve"> </w:t>
      </w:r>
      <w:r w:rsidRPr="00077CAC">
        <w:rPr>
          <w:rFonts w:cstheme="minorHAnsi"/>
          <w:i w:val="0"/>
          <w:iCs w:val="0"/>
          <w:color w:val="000000" w:themeColor="text1"/>
          <w:lang w:val="en"/>
        </w:rPr>
        <w:t>(In the event that previous funds were directed to an American entity of the organization in the past, please manually search Fluxx and enter the details below)</w:t>
      </w:r>
    </w:p>
    <w:p w14:paraId="14928843" w14:textId="77777777" w:rsidR="007A1D83" w:rsidRPr="00705058" w:rsidRDefault="007A1D83" w:rsidP="007A1D83">
      <w:pPr>
        <w:spacing w:line="240" w:lineRule="auto"/>
        <w:rPr>
          <w:rFonts w:cstheme="minorHAnsi"/>
          <w:b/>
          <w:bCs/>
          <w:sz w:val="24"/>
          <w:szCs w:val="24"/>
        </w:rPr>
      </w:pPr>
    </w:p>
    <w:tbl>
      <w:tblPr>
        <w:tblStyle w:val="TableGrid"/>
        <w:tblW w:w="9771" w:type="dxa"/>
        <w:tblInd w:w="-5" w:type="dxa"/>
        <w:tblLook w:val="04A0" w:firstRow="1" w:lastRow="0" w:firstColumn="1" w:lastColumn="0" w:noHBand="0" w:noVBand="1"/>
      </w:tblPr>
      <w:tblGrid>
        <w:gridCol w:w="4243"/>
        <w:gridCol w:w="2835"/>
        <w:gridCol w:w="2693"/>
      </w:tblGrid>
      <w:tr w:rsidR="007A1D83" w:rsidRPr="00705058" w14:paraId="218CA21B" w14:textId="77777777" w:rsidTr="007866A1">
        <w:trPr>
          <w:trHeight w:val="435"/>
        </w:trPr>
        <w:tc>
          <w:tcPr>
            <w:tcW w:w="9771" w:type="dxa"/>
            <w:gridSpan w:val="3"/>
            <w:tcBorders>
              <w:top w:val="single" w:sz="4" w:space="0" w:color="auto"/>
              <w:left w:val="single" w:sz="4" w:space="0" w:color="auto"/>
              <w:right w:val="single" w:sz="4" w:space="0" w:color="auto"/>
            </w:tcBorders>
            <w:shd w:val="clear" w:color="auto" w:fill="E7E6E6" w:themeFill="background2"/>
          </w:tcPr>
          <w:p w14:paraId="54823088" w14:textId="77777777" w:rsidR="007A1D83" w:rsidRPr="00705058" w:rsidRDefault="007A1D83" w:rsidP="007866A1">
            <w:pPr>
              <w:pStyle w:val="NormalWeb"/>
              <w:spacing w:after="0" w:line="270" w:lineRule="atLeast"/>
              <w:rPr>
                <w:rFonts w:asciiTheme="minorHAnsi" w:hAnsiTheme="minorHAnsi" w:cstheme="minorHAnsi"/>
              </w:rPr>
            </w:pPr>
            <w:r w:rsidRPr="00705058">
              <w:rPr>
                <w:rFonts w:asciiTheme="minorHAnsi" w:hAnsiTheme="minorHAnsi" w:cstheme="minorHAnsi"/>
                <w:b/>
                <w:bCs/>
              </w:rPr>
              <w:t>Previous Grants from SFPI</w:t>
            </w:r>
            <w:r>
              <w:rPr>
                <w:rFonts w:asciiTheme="minorHAnsi" w:hAnsiTheme="minorHAnsi" w:cstheme="minorHAnsi"/>
                <w:b/>
                <w:bCs/>
              </w:rPr>
              <w:t xml:space="preserve"> (Pulled from Fluxx)</w:t>
            </w:r>
          </w:p>
        </w:tc>
      </w:tr>
      <w:tr w:rsidR="007A1D83" w:rsidRPr="00705058" w14:paraId="63CBD343" w14:textId="77777777" w:rsidTr="007866A1">
        <w:trPr>
          <w:trHeight w:val="435"/>
        </w:trPr>
        <w:tc>
          <w:tcPr>
            <w:tcW w:w="4243" w:type="dxa"/>
            <w:tcBorders>
              <w:top w:val="single" w:sz="4" w:space="0" w:color="auto"/>
            </w:tcBorders>
          </w:tcPr>
          <w:p w14:paraId="2B33B157" w14:textId="77777777" w:rsidR="007A1D83" w:rsidRPr="00705058" w:rsidRDefault="007A1D83" w:rsidP="007866A1">
            <w:pPr>
              <w:pStyle w:val="NormalWeb"/>
              <w:spacing w:after="0" w:line="270" w:lineRule="atLeast"/>
              <w:rPr>
                <w:rFonts w:asciiTheme="minorHAnsi" w:hAnsiTheme="minorHAnsi" w:cstheme="minorHAnsi"/>
              </w:rPr>
            </w:pPr>
            <w:r w:rsidRPr="00705058">
              <w:rPr>
                <w:rFonts w:asciiTheme="minorHAnsi" w:hAnsiTheme="minorHAnsi" w:cstheme="minorHAnsi"/>
              </w:rPr>
              <w:lastRenderedPageBreak/>
              <w:t>Project Name</w:t>
            </w:r>
          </w:p>
        </w:tc>
        <w:tc>
          <w:tcPr>
            <w:tcW w:w="2835" w:type="dxa"/>
            <w:tcBorders>
              <w:top w:val="single" w:sz="4" w:space="0" w:color="auto"/>
            </w:tcBorders>
          </w:tcPr>
          <w:p w14:paraId="79270DAD" w14:textId="77777777" w:rsidR="007A1D83" w:rsidRPr="00705058" w:rsidRDefault="007A1D83" w:rsidP="007866A1">
            <w:pPr>
              <w:pStyle w:val="NormalWeb"/>
              <w:spacing w:after="0" w:line="270" w:lineRule="atLeast"/>
              <w:rPr>
                <w:rFonts w:asciiTheme="minorHAnsi" w:hAnsiTheme="minorHAnsi" w:cstheme="minorHAnsi"/>
              </w:rPr>
            </w:pPr>
            <w:r w:rsidRPr="00705058">
              <w:rPr>
                <w:rFonts w:asciiTheme="minorHAnsi" w:hAnsiTheme="minorHAnsi" w:cstheme="minorHAnsi"/>
              </w:rPr>
              <w:t>Grant Approved Year</w:t>
            </w:r>
          </w:p>
        </w:tc>
        <w:tc>
          <w:tcPr>
            <w:tcW w:w="2693" w:type="dxa"/>
            <w:tcBorders>
              <w:top w:val="single" w:sz="4" w:space="0" w:color="auto"/>
            </w:tcBorders>
          </w:tcPr>
          <w:p w14:paraId="6A449317" w14:textId="77777777" w:rsidR="007A1D83" w:rsidRPr="00705058" w:rsidRDefault="007A1D83" w:rsidP="007866A1">
            <w:pPr>
              <w:pStyle w:val="NormalWeb"/>
              <w:spacing w:after="0" w:line="270" w:lineRule="atLeast"/>
              <w:rPr>
                <w:rFonts w:asciiTheme="minorHAnsi" w:hAnsiTheme="minorHAnsi" w:cstheme="minorHAnsi"/>
              </w:rPr>
            </w:pPr>
            <w:r w:rsidRPr="00705058">
              <w:rPr>
                <w:rFonts w:asciiTheme="minorHAnsi" w:hAnsiTheme="minorHAnsi" w:cstheme="minorHAnsi"/>
              </w:rPr>
              <w:t>Total Funding in USD</w:t>
            </w:r>
          </w:p>
        </w:tc>
      </w:tr>
      <w:tr w:rsidR="007A1D83" w:rsidRPr="00705058" w14:paraId="52E2CA73" w14:textId="77777777" w:rsidTr="007866A1">
        <w:trPr>
          <w:trHeight w:val="435"/>
        </w:trPr>
        <w:tc>
          <w:tcPr>
            <w:tcW w:w="4243" w:type="dxa"/>
          </w:tcPr>
          <w:p w14:paraId="1D749F7D" w14:textId="77777777" w:rsidR="007A1D83" w:rsidRPr="00705058" w:rsidRDefault="007A1D83" w:rsidP="007866A1">
            <w:pPr>
              <w:pStyle w:val="ListParagraph"/>
              <w:ind w:left="0"/>
              <w:rPr>
                <w:rFonts w:cstheme="minorHAnsi"/>
                <w:sz w:val="24"/>
                <w:szCs w:val="24"/>
              </w:rPr>
            </w:pPr>
          </w:p>
        </w:tc>
        <w:tc>
          <w:tcPr>
            <w:tcW w:w="2835" w:type="dxa"/>
          </w:tcPr>
          <w:p w14:paraId="1E173256" w14:textId="77777777" w:rsidR="007A1D83" w:rsidRPr="00705058" w:rsidRDefault="007A1D83" w:rsidP="007866A1">
            <w:pPr>
              <w:pStyle w:val="ListParagraph"/>
              <w:ind w:left="0"/>
              <w:rPr>
                <w:rFonts w:cstheme="minorHAnsi"/>
                <w:sz w:val="24"/>
                <w:szCs w:val="24"/>
              </w:rPr>
            </w:pPr>
          </w:p>
        </w:tc>
        <w:tc>
          <w:tcPr>
            <w:tcW w:w="2693" w:type="dxa"/>
          </w:tcPr>
          <w:p w14:paraId="7AF2E25C" w14:textId="77777777" w:rsidR="007A1D83" w:rsidRPr="00705058" w:rsidRDefault="007A1D83" w:rsidP="007866A1">
            <w:pPr>
              <w:pStyle w:val="ListParagraph"/>
              <w:ind w:left="0"/>
              <w:rPr>
                <w:rFonts w:cstheme="minorHAnsi"/>
                <w:sz w:val="24"/>
                <w:szCs w:val="24"/>
              </w:rPr>
            </w:pPr>
          </w:p>
        </w:tc>
      </w:tr>
      <w:tr w:rsidR="007A1D83" w:rsidRPr="00705058" w14:paraId="2957288B" w14:textId="77777777" w:rsidTr="007866A1">
        <w:trPr>
          <w:trHeight w:val="435"/>
        </w:trPr>
        <w:tc>
          <w:tcPr>
            <w:tcW w:w="4243" w:type="dxa"/>
          </w:tcPr>
          <w:p w14:paraId="617D6E53" w14:textId="77777777" w:rsidR="007A1D83" w:rsidRPr="00705058" w:rsidRDefault="007A1D83" w:rsidP="007866A1">
            <w:pPr>
              <w:pStyle w:val="ListParagraph"/>
              <w:ind w:left="0"/>
              <w:rPr>
                <w:rFonts w:cstheme="minorHAnsi"/>
                <w:sz w:val="24"/>
                <w:szCs w:val="24"/>
              </w:rPr>
            </w:pPr>
          </w:p>
        </w:tc>
        <w:tc>
          <w:tcPr>
            <w:tcW w:w="2835" w:type="dxa"/>
          </w:tcPr>
          <w:p w14:paraId="23FE4A1C" w14:textId="77777777" w:rsidR="007A1D83" w:rsidRPr="00705058" w:rsidRDefault="007A1D83" w:rsidP="007866A1">
            <w:pPr>
              <w:pStyle w:val="ListParagraph"/>
              <w:ind w:left="0"/>
              <w:rPr>
                <w:rFonts w:cstheme="minorHAnsi"/>
                <w:sz w:val="24"/>
                <w:szCs w:val="24"/>
              </w:rPr>
            </w:pPr>
          </w:p>
        </w:tc>
        <w:tc>
          <w:tcPr>
            <w:tcW w:w="2693" w:type="dxa"/>
          </w:tcPr>
          <w:p w14:paraId="6D6DD37C" w14:textId="77777777" w:rsidR="007A1D83" w:rsidRPr="00705058" w:rsidRDefault="007A1D83" w:rsidP="007866A1">
            <w:pPr>
              <w:pStyle w:val="ListParagraph"/>
              <w:ind w:left="0"/>
              <w:rPr>
                <w:rFonts w:cstheme="minorHAnsi"/>
                <w:sz w:val="24"/>
                <w:szCs w:val="24"/>
              </w:rPr>
            </w:pPr>
          </w:p>
        </w:tc>
      </w:tr>
    </w:tbl>
    <w:p w14:paraId="11DC062C" w14:textId="77777777" w:rsidR="007A1D83" w:rsidRPr="000B4226" w:rsidRDefault="007A1D83" w:rsidP="00867C65">
      <w:pPr>
        <w:rPr>
          <w:rFonts w:cstheme="minorHAnsi"/>
          <w:b/>
          <w:bCs/>
          <w:sz w:val="24"/>
          <w:szCs w:val="24"/>
        </w:rPr>
      </w:pPr>
    </w:p>
    <w:p w14:paraId="07D4C256" w14:textId="7C045EF6" w:rsidR="00947A09" w:rsidRPr="000B4226" w:rsidRDefault="00947A09">
      <w:pPr>
        <w:pStyle w:val="ListParagraph"/>
        <w:numPr>
          <w:ilvl w:val="0"/>
          <w:numId w:val="4"/>
        </w:numPr>
        <w:rPr>
          <w:rFonts w:cstheme="minorHAnsi"/>
          <w:sz w:val="24"/>
          <w:szCs w:val="24"/>
        </w:rPr>
      </w:pPr>
      <w:r w:rsidRPr="000B4226">
        <w:rPr>
          <w:rFonts w:cstheme="minorHAnsi"/>
          <w:sz w:val="24"/>
          <w:szCs w:val="24"/>
        </w:rPr>
        <w:t>Questions for discussion:</w:t>
      </w:r>
    </w:p>
    <w:tbl>
      <w:tblPr>
        <w:tblStyle w:val="TableGrid"/>
        <w:tblW w:w="0" w:type="auto"/>
        <w:tblLook w:val="04A0" w:firstRow="1" w:lastRow="0" w:firstColumn="1" w:lastColumn="0" w:noHBand="0" w:noVBand="1"/>
      </w:tblPr>
      <w:tblGrid>
        <w:gridCol w:w="9448"/>
      </w:tblGrid>
      <w:tr w:rsidR="00947A09" w:rsidRPr="000B4226" w14:paraId="70706151" w14:textId="77777777" w:rsidTr="00867C65">
        <w:tc>
          <w:tcPr>
            <w:tcW w:w="9448" w:type="dxa"/>
            <w:shd w:val="clear" w:color="auto" w:fill="FFF2CC" w:themeFill="accent4" w:themeFillTint="33"/>
          </w:tcPr>
          <w:p w14:paraId="6BADAFB9" w14:textId="3A3D26D2" w:rsidR="005D0EF9" w:rsidRPr="00C07417" w:rsidRDefault="00784F93" w:rsidP="005D0EF9">
            <w:pPr>
              <w:pStyle w:val="ListParagraph"/>
              <w:jc w:val="both"/>
              <w:rPr>
                <w:rFonts w:cstheme="minorHAnsi"/>
                <w:sz w:val="24"/>
                <w:szCs w:val="24"/>
              </w:rPr>
            </w:pPr>
            <w:r>
              <w:rPr>
                <w:rFonts w:cstheme="minorHAnsi" w:hint="cs"/>
                <w:sz w:val="24"/>
                <w:szCs w:val="24"/>
              </w:rPr>
              <w:t>N</w:t>
            </w:r>
            <w:r>
              <w:rPr>
                <w:rFonts w:cstheme="minorHAnsi" w:hint="cs"/>
                <w:sz w:val="24"/>
                <w:szCs w:val="24"/>
                <w:rtl/>
              </w:rPr>
              <w:t>.</w:t>
            </w:r>
            <w:r>
              <w:rPr>
                <w:rFonts w:cstheme="minorHAnsi" w:hint="cs"/>
                <w:sz w:val="24"/>
                <w:szCs w:val="24"/>
              </w:rPr>
              <w:t>A</w:t>
            </w:r>
          </w:p>
          <w:p w14:paraId="50B9514A" w14:textId="5DA4A5B7" w:rsidR="00731FCE" w:rsidRPr="00731FCE" w:rsidRDefault="00731FCE" w:rsidP="005D0EF9">
            <w:pPr>
              <w:pStyle w:val="ListParagraph"/>
              <w:jc w:val="both"/>
              <w:rPr>
                <w:rFonts w:cstheme="minorHAnsi"/>
                <w:b/>
                <w:bCs/>
                <w:sz w:val="24"/>
                <w:szCs w:val="24"/>
              </w:rPr>
            </w:pPr>
          </w:p>
        </w:tc>
      </w:tr>
    </w:tbl>
    <w:p w14:paraId="13972262" w14:textId="7DF13505" w:rsidR="008F13E1" w:rsidRPr="008F13E1" w:rsidRDefault="008F13E1" w:rsidP="008F13E1">
      <w:pPr>
        <w:rPr>
          <w:rFonts w:cstheme="minorHAnsi"/>
          <w:b/>
          <w:bCs/>
          <w:sz w:val="24"/>
          <w:szCs w:val="24"/>
        </w:rPr>
      </w:pPr>
    </w:p>
    <w:p w14:paraId="50BFA48F" w14:textId="3D91F104" w:rsidR="004D169F" w:rsidRPr="000B4226" w:rsidRDefault="004D169F" w:rsidP="008F13E1">
      <w:pPr>
        <w:pStyle w:val="ListParagraph"/>
        <w:ind w:left="1466"/>
        <w:jc w:val="both"/>
        <w:rPr>
          <w:rFonts w:cstheme="minorHAnsi"/>
          <w:sz w:val="24"/>
          <w:szCs w:val="24"/>
          <w:rtl/>
        </w:rPr>
      </w:pPr>
    </w:p>
    <w:sectPr w:rsidR="004D169F" w:rsidRPr="000B4226" w:rsidSect="00265048">
      <w:headerReference w:type="default" r:id="rId11"/>
      <w:footerReference w:type="default" r:id="rId12"/>
      <w:pgSz w:w="11906" w:h="16838"/>
      <w:pgMar w:top="1008" w:right="1440" w:bottom="1440" w:left="1008" w:header="706" w:footer="70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7334" w14:textId="77777777" w:rsidR="00910243" w:rsidRDefault="00910243" w:rsidP="005C6F45">
      <w:pPr>
        <w:spacing w:after="0" w:line="240" w:lineRule="auto"/>
      </w:pPr>
      <w:r>
        <w:separator/>
      </w:r>
    </w:p>
  </w:endnote>
  <w:endnote w:type="continuationSeparator" w:id="0">
    <w:p w14:paraId="6B94B057" w14:textId="77777777" w:rsidR="00910243" w:rsidRDefault="00910243" w:rsidP="005C6F45">
      <w:pPr>
        <w:spacing w:after="0" w:line="240" w:lineRule="auto"/>
      </w:pPr>
      <w:r>
        <w:continuationSeparator/>
      </w:r>
    </w:p>
  </w:endnote>
  <w:endnote w:type="continuationNotice" w:id="1">
    <w:p w14:paraId="5AFF160D" w14:textId="77777777" w:rsidR="00910243" w:rsidRDefault="00910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02868"/>
      <w:docPartObj>
        <w:docPartGallery w:val="Page Numbers (Bottom of Page)"/>
        <w:docPartUnique/>
      </w:docPartObj>
    </w:sdtPr>
    <w:sdtEndPr>
      <w:rPr>
        <w:noProof/>
      </w:rPr>
    </w:sdtEndPr>
    <w:sdtContent>
      <w:p w14:paraId="05002802" w14:textId="3D475DA7" w:rsidR="00E230E0" w:rsidRDefault="00E230E0">
        <w:pPr>
          <w:pStyle w:val="Footer"/>
          <w:jc w:val="center"/>
        </w:pPr>
        <w:r>
          <w:rPr>
            <w:lang w:val="en"/>
          </w:rPr>
          <w:fldChar w:fldCharType="begin"/>
        </w:r>
        <w:r>
          <w:rPr>
            <w:lang w:val="en"/>
          </w:rPr>
          <w:instrText xml:space="preserve"> PAGE   \* MERGEFORMAT </w:instrText>
        </w:r>
        <w:r>
          <w:rPr>
            <w:lang w:val="en"/>
          </w:rPr>
          <w:fldChar w:fldCharType="separate"/>
        </w:r>
        <w:r>
          <w:rPr>
            <w:noProof/>
            <w:lang w:val="en"/>
          </w:rPr>
          <w:t>2</w:t>
        </w:r>
        <w:r>
          <w:rPr>
            <w:noProof/>
            <w:lang w:val="en"/>
          </w:rPr>
          <w:fldChar w:fldCharType="end"/>
        </w:r>
      </w:p>
    </w:sdtContent>
  </w:sdt>
  <w:p w14:paraId="4B83AD9C" w14:textId="77777777" w:rsidR="00E230E0" w:rsidRDefault="00E23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5C9D7" w14:textId="77777777" w:rsidR="00910243" w:rsidRDefault="00910243" w:rsidP="005C6F45">
      <w:pPr>
        <w:spacing w:after="0" w:line="240" w:lineRule="auto"/>
      </w:pPr>
      <w:r>
        <w:separator/>
      </w:r>
    </w:p>
  </w:footnote>
  <w:footnote w:type="continuationSeparator" w:id="0">
    <w:p w14:paraId="7C8ED49A" w14:textId="77777777" w:rsidR="00910243" w:rsidRDefault="00910243" w:rsidP="005C6F45">
      <w:pPr>
        <w:spacing w:after="0" w:line="240" w:lineRule="auto"/>
      </w:pPr>
      <w:r>
        <w:continuationSeparator/>
      </w:r>
    </w:p>
  </w:footnote>
  <w:footnote w:type="continuationNotice" w:id="1">
    <w:p w14:paraId="39DFFD62" w14:textId="77777777" w:rsidR="00910243" w:rsidRDefault="009102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AA79" w14:textId="2BC6DB33" w:rsidR="0048175E" w:rsidRDefault="00A2569B">
    <w:pPr>
      <w:pStyle w:val="Header"/>
    </w:pPr>
    <w:r>
      <w:rPr>
        <w:noProof/>
      </w:rPr>
      <w:drawing>
        <wp:anchor distT="0" distB="0" distL="114300" distR="114300" simplePos="0" relativeHeight="251658240" behindDoc="0" locked="0" layoutInCell="1" allowOverlap="1" wp14:anchorId="06D3F611" wp14:editId="773364E6">
          <wp:simplePos x="0" y="0"/>
          <wp:positionH relativeFrom="column">
            <wp:posOffset>-571500</wp:posOffset>
          </wp:positionH>
          <wp:positionV relativeFrom="paragraph">
            <wp:posOffset>-409575</wp:posOffset>
          </wp:positionV>
          <wp:extent cx="1398905" cy="564515"/>
          <wp:effectExtent l="0" t="0" r="0" b="0"/>
          <wp:wrapThrough wrapText="bothSides">
            <wp:wrapPolygon edited="0">
              <wp:start x="2647" y="1458"/>
              <wp:lineTo x="1177" y="6560"/>
              <wp:lineTo x="294" y="10934"/>
              <wp:lineTo x="588" y="14578"/>
              <wp:lineTo x="2647" y="18223"/>
              <wp:lineTo x="2941" y="19681"/>
              <wp:lineTo x="6177" y="19681"/>
              <wp:lineTo x="15590" y="18223"/>
              <wp:lineTo x="21178" y="16765"/>
              <wp:lineTo x="21178" y="4373"/>
              <wp:lineTo x="20002" y="3645"/>
              <wp:lineTo x="6471" y="1458"/>
              <wp:lineTo x="2647" y="1458"/>
            </wp:wrapPolygon>
          </wp:wrapThrough>
          <wp:docPr id="14" name="Picture 14" descr="A picture containing text&#10;&#10;Description automatically generated">
            <a:extLst xmlns:a="http://schemas.openxmlformats.org/drawingml/2006/main">
              <a:ext uri="{FF2B5EF4-FFF2-40B4-BE49-F238E27FC236}">
                <a16:creationId xmlns:a16="http://schemas.microsoft.com/office/drawing/2014/main" id="{24E89DA2-D5BC-464F-B2C7-6C33BF1D3285}"/>
              </a:ext>
            </a:extLst>
          </wp:docPr>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24E89DA2-D5BC-464F-B2C7-6C33BF1D328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905" cy="564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33F"/>
    <w:multiLevelType w:val="hybridMultilevel"/>
    <w:tmpl w:val="6C940764"/>
    <w:lvl w:ilvl="0" w:tplc="112E58A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B3078"/>
    <w:multiLevelType w:val="hybridMultilevel"/>
    <w:tmpl w:val="3952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B69F0"/>
    <w:multiLevelType w:val="multilevel"/>
    <w:tmpl w:val="3C48144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bullet"/>
      <w:lvlText w:val="-"/>
      <w:lvlJc w:val="left"/>
      <w:pPr>
        <w:ind w:left="1080" w:hanging="360"/>
      </w:pPr>
      <w:rPr>
        <w:rFonts w:ascii="Calibri" w:eastAsiaTheme="minorHAnsi" w:hAnsi="Calibri" w:cs="Calibri"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676C4D"/>
    <w:multiLevelType w:val="hybridMultilevel"/>
    <w:tmpl w:val="0E62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4310C"/>
    <w:multiLevelType w:val="hybridMultilevel"/>
    <w:tmpl w:val="3038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21031"/>
    <w:multiLevelType w:val="hybridMultilevel"/>
    <w:tmpl w:val="C9B4A248"/>
    <w:lvl w:ilvl="0" w:tplc="F46C73E0">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C1B39"/>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2369AB"/>
    <w:multiLevelType w:val="hybridMultilevel"/>
    <w:tmpl w:val="A6849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E4A77"/>
    <w:multiLevelType w:val="hybridMultilevel"/>
    <w:tmpl w:val="1D6AC6CC"/>
    <w:lvl w:ilvl="0" w:tplc="A492060A">
      <w:start w:val="5"/>
      <w:numFmt w:val="bullet"/>
      <w:lvlText w:val="-"/>
      <w:lvlJc w:val="left"/>
      <w:pPr>
        <w:ind w:left="386" w:hanging="360"/>
      </w:pPr>
      <w:rPr>
        <w:rFonts w:ascii="Arial" w:eastAsiaTheme="minorHAnsi" w:hAnsi="Arial" w:cs="Aria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9" w15:restartNumberingAfterBreak="0">
    <w:nsid w:val="2AF4045F"/>
    <w:multiLevelType w:val="hybridMultilevel"/>
    <w:tmpl w:val="B58C611C"/>
    <w:lvl w:ilvl="0" w:tplc="35045D38">
      <w:start w:val="1"/>
      <w:numFmt w:val="bullet"/>
      <w:lvlText w:val="-"/>
      <w:lvlJc w:val="left"/>
      <w:pPr>
        <w:ind w:left="720" w:hanging="360"/>
      </w:pPr>
      <w:rPr>
        <w:rFonts w:ascii="Calibri" w:eastAsiaTheme="minorHAnsi" w:hAnsi="Calibri" w:cs="Calibri"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EE40FF0"/>
    <w:multiLevelType w:val="multilevel"/>
    <w:tmpl w:val="C53C47F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BE3591"/>
    <w:multiLevelType w:val="hybridMultilevel"/>
    <w:tmpl w:val="663A3018"/>
    <w:lvl w:ilvl="0" w:tplc="B92C49B0">
      <w:start w:val="1"/>
      <w:numFmt w:val="bullet"/>
      <w:lvlText w:val="–"/>
      <w:lvlJc w:val="left"/>
      <w:pPr>
        <w:ind w:left="746" w:hanging="360"/>
      </w:pPr>
      <w:rPr>
        <w:rFonts w:ascii="Calibri" w:hAnsi="Calibri" w:hint="default"/>
      </w:rPr>
    </w:lvl>
    <w:lvl w:ilvl="1" w:tplc="04090003">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2" w15:restartNumberingAfterBreak="0">
    <w:nsid w:val="34530B51"/>
    <w:multiLevelType w:val="hybridMultilevel"/>
    <w:tmpl w:val="EE9C6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0271D"/>
    <w:multiLevelType w:val="hybridMultilevel"/>
    <w:tmpl w:val="2BA600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DD20A3"/>
    <w:multiLevelType w:val="hybridMultilevel"/>
    <w:tmpl w:val="21D42FC8"/>
    <w:lvl w:ilvl="0" w:tplc="8A3E0D4E">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E020E"/>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357693"/>
    <w:multiLevelType w:val="hybridMultilevel"/>
    <w:tmpl w:val="5344B7C4"/>
    <w:lvl w:ilvl="0" w:tplc="04090001">
      <w:start w:val="1"/>
      <w:numFmt w:val="bullet"/>
      <w:lvlText w:val=""/>
      <w:lvlJc w:val="left"/>
      <w:pPr>
        <w:ind w:left="660" w:hanging="360"/>
      </w:pPr>
      <w:rPr>
        <w:rFonts w:ascii="Symbol" w:hAnsi="Symbol" w:hint="default"/>
      </w:rPr>
    </w:lvl>
    <w:lvl w:ilvl="1" w:tplc="91F85054">
      <w:numFmt w:val="bullet"/>
      <w:lvlText w:val="•"/>
      <w:lvlJc w:val="left"/>
      <w:pPr>
        <w:ind w:left="1380" w:hanging="360"/>
      </w:pPr>
      <w:rPr>
        <w:rFonts w:ascii="Calibri" w:eastAsiaTheme="minorHAnsi" w:hAnsi="Calibri" w:cs="Calibri"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7" w15:restartNumberingAfterBreak="0">
    <w:nsid w:val="40553DFF"/>
    <w:multiLevelType w:val="hybridMultilevel"/>
    <w:tmpl w:val="401620AA"/>
    <w:lvl w:ilvl="0" w:tplc="0409000F">
      <w:start w:val="1"/>
      <w:numFmt w:val="decimal"/>
      <w:lvlText w:val="%1."/>
      <w:lvlJc w:val="left"/>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8" w15:restartNumberingAfterBreak="0">
    <w:nsid w:val="42310E55"/>
    <w:multiLevelType w:val="hybridMultilevel"/>
    <w:tmpl w:val="C84468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BD6025"/>
    <w:multiLevelType w:val="hybridMultilevel"/>
    <w:tmpl w:val="725C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2CF"/>
    <w:multiLevelType w:val="hybridMultilevel"/>
    <w:tmpl w:val="11A8D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01395"/>
    <w:multiLevelType w:val="multilevel"/>
    <w:tmpl w:val="C53C47F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752203"/>
    <w:multiLevelType w:val="hybridMultilevel"/>
    <w:tmpl w:val="1C4C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A1B"/>
    <w:multiLevelType w:val="hybridMultilevel"/>
    <w:tmpl w:val="A3B24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05207"/>
    <w:multiLevelType w:val="hybridMultilevel"/>
    <w:tmpl w:val="44409FC6"/>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9F73155"/>
    <w:multiLevelType w:val="hybridMultilevel"/>
    <w:tmpl w:val="976A6586"/>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7EE651C"/>
    <w:multiLevelType w:val="hybridMultilevel"/>
    <w:tmpl w:val="5206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E35D5"/>
    <w:multiLevelType w:val="hybridMultilevel"/>
    <w:tmpl w:val="B178BB1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726550C5"/>
    <w:multiLevelType w:val="hybridMultilevel"/>
    <w:tmpl w:val="D6C035DE"/>
    <w:lvl w:ilvl="0" w:tplc="744867E6">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953C3"/>
    <w:multiLevelType w:val="hybridMultilevel"/>
    <w:tmpl w:val="53149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46652D"/>
    <w:multiLevelType w:val="hybridMultilevel"/>
    <w:tmpl w:val="93E44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2A0A32"/>
    <w:multiLevelType w:val="multilevel"/>
    <w:tmpl w:val="C53C47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C40831"/>
    <w:multiLevelType w:val="hybridMultilevel"/>
    <w:tmpl w:val="F9001BFE"/>
    <w:lvl w:ilvl="0" w:tplc="04090001">
      <w:start w:val="1"/>
      <w:numFmt w:val="bullet"/>
      <w:lvlText w:val=""/>
      <w:lvlJc w:val="left"/>
      <w:pPr>
        <w:ind w:left="746" w:hanging="360"/>
      </w:pPr>
      <w:rPr>
        <w:rFonts w:ascii="Symbol" w:hAnsi="Symbol" w:hint="default"/>
      </w:rPr>
    </w:lvl>
    <w:lvl w:ilvl="1" w:tplc="B92C49B0">
      <w:start w:val="1"/>
      <w:numFmt w:val="bullet"/>
      <w:lvlText w:val="–"/>
      <w:lvlJc w:val="left"/>
      <w:pPr>
        <w:ind w:left="1466" w:hanging="360"/>
      </w:pPr>
      <w:rPr>
        <w:rFonts w:ascii="Calibri" w:hAnsi="Calibri"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33" w15:restartNumberingAfterBreak="0">
    <w:nsid w:val="7CDB2611"/>
    <w:multiLevelType w:val="hybridMultilevel"/>
    <w:tmpl w:val="27149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36292A"/>
    <w:multiLevelType w:val="hybridMultilevel"/>
    <w:tmpl w:val="326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D0C61"/>
    <w:multiLevelType w:val="hybridMultilevel"/>
    <w:tmpl w:val="0A12AC10"/>
    <w:lvl w:ilvl="0" w:tplc="D56062FE">
      <w:start w:val="1"/>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17"/>
  </w:num>
  <w:num w:numId="4">
    <w:abstractNumId w:val="21"/>
  </w:num>
  <w:num w:numId="5">
    <w:abstractNumId w:val="2"/>
  </w:num>
  <w:num w:numId="6">
    <w:abstractNumId w:val="16"/>
  </w:num>
  <w:num w:numId="7">
    <w:abstractNumId w:val="1"/>
  </w:num>
  <w:num w:numId="8">
    <w:abstractNumId w:val="19"/>
  </w:num>
  <w:num w:numId="9">
    <w:abstractNumId w:val="3"/>
  </w:num>
  <w:num w:numId="10">
    <w:abstractNumId w:val="30"/>
  </w:num>
  <w:num w:numId="11">
    <w:abstractNumId w:val="34"/>
  </w:num>
  <w:num w:numId="12">
    <w:abstractNumId w:val="15"/>
  </w:num>
  <w:num w:numId="13">
    <w:abstractNumId w:val="6"/>
  </w:num>
  <w:num w:numId="14">
    <w:abstractNumId w:val="28"/>
  </w:num>
  <w:num w:numId="15">
    <w:abstractNumId w:val="32"/>
  </w:num>
  <w:num w:numId="16">
    <w:abstractNumId w:val="11"/>
  </w:num>
  <w:num w:numId="17">
    <w:abstractNumId w:val="8"/>
  </w:num>
  <w:num w:numId="18">
    <w:abstractNumId w:val="23"/>
  </w:num>
  <w:num w:numId="19">
    <w:abstractNumId w:val="7"/>
  </w:num>
  <w:num w:numId="20">
    <w:abstractNumId w:val="20"/>
  </w:num>
  <w:num w:numId="21">
    <w:abstractNumId w:val="31"/>
  </w:num>
  <w:num w:numId="22">
    <w:abstractNumId w:val="18"/>
  </w:num>
  <w:num w:numId="23">
    <w:abstractNumId w:val="22"/>
  </w:num>
  <w:num w:numId="24">
    <w:abstractNumId w:val="33"/>
  </w:num>
  <w:num w:numId="25">
    <w:abstractNumId w:val="5"/>
  </w:num>
  <w:num w:numId="26">
    <w:abstractNumId w:val="26"/>
  </w:num>
  <w:num w:numId="27">
    <w:abstractNumId w:val="12"/>
  </w:num>
  <w:num w:numId="28">
    <w:abstractNumId w:val="14"/>
  </w:num>
  <w:num w:numId="29">
    <w:abstractNumId w:val="13"/>
  </w:num>
  <w:num w:numId="30">
    <w:abstractNumId w:val="4"/>
  </w:num>
  <w:num w:numId="31">
    <w:abstractNumId w:val="0"/>
  </w:num>
  <w:num w:numId="32">
    <w:abstractNumId w:val="35"/>
  </w:num>
  <w:num w:numId="33">
    <w:abstractNumId w:val="27"/>
  </w:num>
  <w:num w:numId="34">
    <w:abstractNumId w:val="9"/>
  </w:num>
  <w:num w:numId="35">
    <w:abstractNumId w:val="2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srQ0sTQ0NbC0NDVR0lEKTi0uzszPAykwtKgFAHiftv0tAAAA"/>
  </w:docVars>
  <w:rsids>
    <w:rsidRoot w:val="00100C4C"/>
    <w:rsid w:val="00015398"/>
    <w:rsid w:val="000339E4"/>
    <w:rsid w:val="0004714B"/>
    <w:rsid w:val="00056E16"/>
    <w:rsid w:val="00063385"/>
    <w:rsid w:val="00085602"/>
    <w:rsid w:val="00094FFB"/>
    <w:rsid w:val="000A37CD"/>
    <w:rsid w:val="000A4B64"/>
    <w:rsid w:val="000A7E9F"/>
    <w:rsid w:val="000B0334"/>
    <w:rsid w:val="000B21ED"/>
    <w:rsid w:val="000B4226"/>
    <w:rsid w:val="000C5B95"/>
    <w:rsid w:val="000C7421"/>
    <w:rsid w:val="000D3FF5"/>
    <w:rsid w:val="000E2B88"/>
    <w:rsid w:val="000E3718"/>
    <w:rsid w:val="000E49DA"/>
    <w:rsid w:val="000E5D0A"/>
    <w:rsid w:val="000E722F"/>
    <w:rsid w:val="000F3998"/>
    <w:rsid w:val="000F5E52"/>
    <w:rsid w:val="00100C4C"/>
    <w:rsid w:val="0010266D"/>
    <w:rsid w:val="00104526"/>
    <w:rsid w:val="00105562"/>
    <w:rsid w:val="00112F49"/>
    <w:rsid w:val="00117C02"/>
    <w:rsid w:val="001218C7"/>
    <w:rsid w:val="00123318"/>
    <w:rsid w:val="00124D73"/>
    <w:rsid w:val="001356D7"/>
    <w:rsid w:val="00162991"/>
    <w:rsid w:val="00163701"/>
    <w:rsid w:val="00181704"/>
    <w:rsid w:val="00181F50"/>
    <w:rsid w:val="001B450F"/>
    <w:rsid w:val="001C697E"/>
    <w:rsid w:val="001E2D29"/>
    <w:rsid w:val="001F39AC"/>
    <w:rsid w:val="001F4A11"/>
    <w:rsid w:val="001F511F"/>
    <w:rsid w:val="001F6CC9"/>
    <w:rsid w:val="002032B9"/>
    <w:rsid w:val="00204512"/>
    <w:rsid w:val="00205CBF"/>
    <w:rsid w:val="002227D4"/>
    <w:rsid w:val="00224048"/>
    <w:rsid w:val="0022709C"/>
    <w:rsid w:val="002307BA"/>
    <w:rsid w:val="00233431"/>
    <w:rsid w:val="00234008"/>
    <w:rsid w:val="00243975"/>
    <w:rsid w:val="002536FC"/>
    <w:rsid w:val="00255BF3"/>
    <w:rsid w:val="00263372"/>
    <w:rsid w:val="00265048"/>
    <w:rsid w:val="00267FE2"/>
    <w:rsid w:val="00270CAB"/>
    <w:rsid w:val="00271608"/>
    <w:rsid w:val="00283BAC"/>
    <w:rsid w:val="0028670A"/>
    <w:rsid w:val="00294BC8"/>
    <w:rsid w:val="002A5E3D"/>
    <w:rsid w:val="002B028B"/>
    <w:rsid w:val="002D3781"/>
    <w:rsid w:val="002E6EC4"/>
    <w:rsid w:val="002E7F7B"/>
    <w:rsid w:val="002F532A"/>
    <w:rsid w:val="003010E5"/>
    <w:rsid w:val="00303830"/>
    <w:rsid w:val="00323234"/>
    <w:rsid w:val="00323DBD"/>
    <w:rsid w:val="003404F8"/>
    <w:rsid w:val="003429B2"/>
    <w:rsid w:val="00344518"/>
    <w:rsid w:val="00362AF7"/>
    <w:rsid w:val="00362DB1"/>
    <w:rsid w:val="00362ED7"/>
    <w:rsid w:val="00370702"/>
    <w:rsid w:val="0037526B"/>
    <w:rsid w:val="003849B9"/>
    <w:rsid w:val="00395D17"/>
    <w:rsid w:val="00395E4F"/>
    <w:rsid w:val="003B4CDE"/>
    <w:rsid w:val="003C46FB"/>
    <w:rsid w:val="00401EC9"/>
    <w:rsid w:val="004115DC"/>
    <w:rsid w:val="004212FB"/>
    <w:rsid w:val="00422EF1"/>
    <w:rsid w:val="00425475"/>
    <w:rsid w:val="00431233"/>
    <w:rsid w:val="00441E1A"/>
    <w:rsid w:val="00443DE7"/>
    <w:rsid w:val="00445ECD"/>
    <w:rsid w:val="0045044F"/>
    <w:rsid w:val="00450D07"/>
    <w:rsid w:val="004701FB"/>
    <w:rsid w:val="004770BA"/>
    <w:rsid w:val="004800DF"/>
    <w:rsid w:val="0048175E"/>
    <w:rsid w:val="004844FC"/>
    <w:rsid w:val="00486CD3"/>
    <w:rsid w:val="0049076F"/>
    <w:rsid w:val="00492BF7"/>
    <w:rsid w:val="00494DC7"/>
    <w:rsid w:val="004965A9"/>
    <w:rsid w:val="0049746F"/>
    <w:rsid w:val="00497996"/>
    <w:rsid w:val="004C579B"/>
    <w:rsid w:val="004D169F"/>
    <w:rsid w:val="004D4E13"/>
    <w:rsid w:val="004E5170"/>
    <w:rsid w:val="005056BF"/>
    <w:rsid w:val="0050705E"/>
    <w:rsid w:val="00507096"/>
    <w:rsid w:val="0050761F"/>
    <w:rsid w:val="005178C2"/>
    <w:rsid w:val="00524BAF"/>
    <w:rsid w:val="00526F80"/>
    <w:rsid w:val="00536B44"/>
    <w:rsid w:val="00546018"/>
    <w:rsid w:val="00552FA6"/>
    <w:rsid w:val="00555A62"/>
    <w:rsid w:val="00562AEB"/>
    <w:rsid w:val="00565133"/>
    <w:rsid w:val="005716E0"/>
    <w:rsid w:val="00572DEA"/>
    <w:rsid w:val="00577FD6"/>
    <w:rsid w:val="00597A52"/>
    <w:rsid w:val="005A0CE2"/>
    <w:rsid w:val="005A22EC"/>
    <w:rsid w:val="005A494C"/>
    <w:rsid w:val="005C3C61"/>
    <w:rsid w:val="005C6A11"/>
    <w:rsid w:val="005C6F45"/>
    <w:rsid w:val="005C7113"/>
    <w:rsid w:val="005C73D7"/>
    <w:rsid w:val="005D0EF9"/>
    <w:rsid w:val="005F30C3"/>
    <w:rsid w:val="006022B7"/>
    <w:rsid w:val="00605DEB"/>
    <w:rsid w:val="00606550"/>
    <w:rsid w:val="006118D8"/>
    <w:rsid w:val="006145EC"/>
    <w:rsid w:val="00615E49"/>
    <w:rsid w:val="0062306E"/>
    <w:rsid w:val="00632B48"/>
    <w:rsid w:val="006776D4"/>
    <w:rsid w:val="0068194F"/>
    <w:rsid w:val="00691604"/>
    <w:rsid w:val="0069216D"/>
    <w:rsid w:val="00694E7C"/>
    <w:rsid w:val="006B01FF"/>
    <w:rsid w:val="006B0666"/>
    <w:rsid w:val="006B3716"/>
    <w:rsid w:val="006B7A93"/>
    <w:rsid w:val="006C48D9"/>
    <w:rsid w:val="006C6724"/>
    <w:rsid w:val="006D6DC8"/>
    <w:rsid w:val="006D6FAB"/>
    <w:rsid w:val="006E1FC5"/>
    <w:rsid w:val="006F5C67"/>
    <w:rsid w:val="006F7B13"/>
    <w:rsid w:val="00700A3C"/>
    <w:rsid w:val="0070143B"/>
    <w:rsid w:val="00704639"/>
    <w:rsid w:val="00731FCE"/>
    <w:rsid w:val="00742E64"/>
    <w:rsid w:val="00750CAE"/>
    <w:rsid w:val="00751B8D"/>
    <w:rsid w:val="0075226D"/>
    <w:rsid w:val="00753276"/>
    <w:rsid w:val="00763598"/>
    <w:rsid w:val="00767758"/>
    <w:rsid w:val="007709D3"/>
    <w:rsid w:val="00782BAB"/>
    <w:rsid w:val="00784F93"/>
    <w:rsid w:val="00785537"/>
    <w:rsid w:val="007874C3"/>
    <w:rsid w:val="00787931"/>
    <w:rsid w:val="007923E6"/>
    <w:rsid w:val="00796342"/>
    <w:rsid w:val="007A1D83"/>
    <w:rsid w:val="007A31DD"/>
    <w:rsid w:val="007A3DC4"/>
    <w:rsid w:val="007A533C"/>
    <w:rsid w:val="007A7F5A"/>
    <w:rsid w:val="007B3632"/>
    <w:rsid w:val="007B3829"/>
    <w:rsid w:val="007C5646"/>
    <w:rsid w:val="007D424A"/>
    <w:rsid w:val="007D63E7"/>
    <w:rsid w:val="007E1542"/>
    <w:rsid w:val="007F3344"/>
    <w:rsid w:val="007F4B0B"/>
    <w:rsid w:val="007F7262"/>
    <w:rsid w:val="008122B6"/>
    <w:rsid w:val="0081365C"/>
    <w:rsid w:val="008268B9"/>
    <w:rsid w:val="00832783"/>
    <w:rsid w:val="00844B5E"/>
    <w:rsid w:val="00860462"/>
    <w:rsid w:val="008611BD"/>
    <w:rsid w:val="00867C65"/>
    <w:rsid w:val="008710B2"/>
    <w:rsid w:val="00890BC3"/>
    <w:rsid w:val="00892019"/>
    <w:rsid w:val="00894D2B"/>
    <w:rsid w:val="00897636"/>
    <w:rsid w:val="008B2538"/>
    <w:rsid w:val="008B42C7"/>
    <w:rsid w:val="008C15F5"/>
    <w:rsid w:val="008D128F"/>
    <w:rsid w:val="008D2142"/>
    <w:rsid w:val="008F13E1"/>
    <w:rsid w:val="008F3A65"/>
    <w:rsid w:val="008F55E9"/>
    <w:rsid w:val="00910243"/>
    <w:rsid w:val="00911E43"/>
    <w:rsid w:val="009200E3"/>
    <w:rsid w:val="00920AA9"/>
    <w:rsid w:val="00921438"/>
    <w:rsid w:val="009256EB"/>
    <w:rsid w:val="00926824"/>
    <w:rsid w:val="00926C11"/>
    <w:rsid w:val="00947A09"/>
    <w:rsid w:val="00950F75"/>
    <w:rsid w:val="00952232"/>
    <w:rsid w:val="00972CA0"/>
    <w:rsid w:val="009770E2"/>
    <w:rsid w:val="0097793C"/>
    <w:rsid w:val="00977B4C"/>
    <w:rsid w:val="009829FC"/>
    <w:rsid w:val="00982ABC"/>
    <w:rsid w:val="00984BFA"/>
    <w:rsid w:val="00987CC7"/>
    <w:rsid w:val="00987F47"/>
    <w:rsid w:val="009972C2"/>
    <w:rsid w:val="009B4AB0"/>
    <w:rsid w:val="009C4C94"/>
    <w:rsid w:val="009C6E4E"/>
    <w:rsid w:val="009D3F7D"/>
    <w:rsid w:val="009D5AC5"/>
    <w:rsid w:val="009D5E86"/>
    <w:rsid w:val="009E5E1C"/>
    <w:rsid w:val="009F6EE7"/>
    <w:rsid w:val="009F774F"/>
    <w:rsid w:val="00A01631"/>
    <w:rsid w:val="00A048CB"/>
    <w:rsid w:val="00A10B37"/>
    <w:rsid w:val="00A2569B"/>
    <w:rsid w:val="00A64B46"/>
    <w:rsid w:val="00A65439"/>
    <w:rsid w:val="00A76D8C"/>
    <w:rsid w:val="00A81F79"/>
    <w:rsid w:val="00A8398C"/>
    <w:rsid w:val="00A9194B"/>
    <w:rsid w:val="00A928D7"/>
    <w:rsid w:val="00A9579A"/>
    <w:rsid w:val="00A95AB4"/>
    <w:rsid w:val="00A97724"/>
    <w:rsid w:val="00AA0F76"/>
    <w:rsid w:val="00AB1D46"/>
    <w:rsid w:val="00AB39F8"/>
    <w:rsid w:val="00AB5A55"/>
    <w:rsid w:val="00AB5C76"/>
    <w:rsid w:val="00AC3AA8"/>
    <w:rsid w:val="00AC47FE"/>
    <w:rsid w:val="00AF2B3E"/>
    <w:rsid w:val="00AF47A3"/>
    <w:rsid w:val="00B01AD8"/>
    <w:rsid w:val="00B12FC8"/>
    <w:rsid w:val="00B17CF8"/>
    <w:rsid w:val="00B22B14"/>
    <w:rsid w:val="00B262F9"/>
    <w:rsid w:val="00B32180"/>
    <w:rsid w:val="00B460BC"/>
    <w:rsid w:val="00B57DF3"/>
    <w:rsid w:val="00B64043"/>
    <w:rsid w:val="00B65EF2"/>
    <w:rsid w:val="00B66333"/>
    <w:rsid w:val="00B7112C"/>
    <w:rsid w:val="00B71A8D"/>
    <w:rsid w:val="00B76D56"/>
    <w:rsid w:val="00B84101"/>
    <w:rsid w:val="00B854A8"/>
    <w:rsid w:val="00B94345"/>
    <w:rsid w:val="00BB6EEB"/>
    <w:rsid w:val="00BC132B"/>
    <w:rsid w:val="00BD1D62"/>
    <w:rsid w:val="00BE07A4"/>
    <w:rsid w:val="00BE2694"/>
    <w:rsid w:val="00BE7470"/>
    <w:rsid w:val="00C00E24"/>
    <w:rsid w:val="00C06D51"/>
    <w:rsid w:val="00C07417"/>
    <w:rsid w:val="00C12663"/>
    <w:rsid w:val="00C13D21"/>
    <w:rsid w:val="00C1696E"/>
    <w:rsid w:val="00C176CF"/>
    <w:rsid w:val="00C268EE"/>
    <w:rsid w:val="00C2761A"/>
    <w:rsid w:val="00C35E60"/>
    <w:rsid w:val="00C451DA"/>
    <w:rsid w:val="00C57FA1"/>
    <w:rsid w:val="00C60EC5"/>
    <w:rsid w:val="00C8762D"/>
    <w:rsid w:val="00CB0AD1"/>
    <w:rsid w:val="00CB35C0"/>
    <w:rsid w:val="00CB6269"/>
    <w:rsid w:val="00CB6B61"/>
    <w:rsid w:val="00CC22A5"/>
    <w:rsid w:val="00CC2CA6"/>
    <w:rsid w:val="00CC47FD"/>
    <w:rsid w:val="00CC699B"/>
    <w:rsid w:val="00CD0069"/>
    <w:rsid w:val="00CE29A7"/>
    <w:rsid w:val="00D01600"/>
    <w:rsid w:val="00D01E15"/>
    <w:rsid w:val="00D13ED3"/>
    <w:rsid w:val="00D209FA"/>
    <w:rsid w:val="00D2110D"/>
    <w:rsid w:val="00D33A94"/>
    <w:rsid w:val="00D45A30"/>
    <w:rsid w:val="00D45A31"/>
    <w:rsid w:val="00D5006C"/>
    <w:rsid w:val="00D70508"/>
    <w:rsid w:val="00D75AD2"/>
    <w:rsid w:val="00D90629"/>
    <w:rsid w:val="00D923EC"/>
    <w:rsid w:val="00D9629D"/>
    <w:rsid w:val="00DB71C6"/>
    <w:rsid w:val="00DC6AFE"/>
    <w:rsid w:val="00DE0691"/>
    <w:rsid w:val="00DE2871"/>
    <w:rsid w:val="00DF60D3"/>
    <w:rsid w:val="00DF60DF"/>
    <w:rsid w:val="00E03FA2"/>
    <w:rsid w:val="00E104BF"/>
    <w:rsid w:val="00E11A7E"/>
    <w:rsid w:val="00E1762E"/>
    <w:rsid w:val="00E17ED0"/>
    <w:rsid w:val="00E230E0"/>
    <w:rsid w:val="00E33B40"/>
    <w:rsid w:val="00E64228"/>
    <w:rsid w:val="00E6433D"/>
    <w:rsid w:val="00E655F9"/>
    <w:rsid w:val="00E80624"/>
    <w:rsid w:val="00E91FB8"/>
    <w:rsid w:val="00E93678"/>
    <w:rsid w:val="00EA42A6"/>
    <w:rsid w:val="00EA786A"/>
    <w:rsid w:val="00EB589D"/>
    <w:rsid w:val="00EB6ED1"/>
    <w:rsid w:val="00EC447B"/>
    <w:rsid w:val="00ED13FA"/>
    <w:rsid w:val="00ED25F3"/>
    <w:rsid w:val="00ED2933"/>
    <w:rsid w:val="00ED37EB"/>
    <w:rsid w:val="00ED4742"/>
    <w:rsid w:val="00EE107F"/>
    <w:rsid w:val="00EE2A8B"/>
    <w:rsid w:val="00EF3C50"/>
    <w:rsid w:val="00F13D2E"/>
    <w:rsid w:val="00F15C94"/>
    <w:rsid w:val="00F16947"/>
    <w:rsid w:val="00F24213"/>
    <w:rsid w:val="00F27431"/>
    <w:rsid w:val="00F307CC"/>
    <w:rsid w:val="00F344D3"/>
    <w:rsid w:val="00F43D7E"/>
    <w:rsid w:val="00F443DF"/>
    <w:rsid w:val="00F465A9"/>
    <w:rsid w:val="00F51724"/>
    <w:rsid w:val="00F53480"/>
    <w:rsid w:val="00F610E3"/>
    <w:rsid w:val="00F8609A"/>
    <w:rsid w:val="00FA2976"/>
    <w:rsid w:val="00FA2F88"/>
    <w:rsid w:val="00FA7A44"/>
    <w:rsid w:val="00FB0973"/>
    <w:rsid w:val="00FB2147"/>
    <w:rsid w:val="00FB69D6"/>
    <w:rsid w:val="00FD32F2"/>
    <w:rsid w:val="00FE3C48"/>
    <w:rsid w:val="00FE75F8"/>
    <w:rsid w:val="00FE7707"/>
    <w:rsid w:val="00FF417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6DDC"/>
  <w15:chartTrackingRefBased/>
  <w15:docId w15:val="{F4DF6C71-55E3-48FF-A145-8E55ACE2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DA"/>
    <w:pPr>
      <w:ind w:left="720"/>
      <w:contextualSpacing/>
    </w:pPr>
  </w:style>
  <w:style w:type="table" w:styleId="TableGrid">
    <w:name w:val="Table Grid"/>
    <w:basedOn w:val="TableNormal"/>
    <w:uiPriority w:val="39"/>
    <w:rsid w:val="00ED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6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F45"/>
  </w:style>
  <w:style w:type="paragraph" w:styleId="Footer">
    <w:name w:val="footer"/>
    <w:basedOn w:val="Normal"/>
    <w:link w:val="FooterChar"/>
    <w:uiPriority w:val="99"/>
    <w:unhideWhenUsed/>
    <w:rsid w:val="005C6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F45"/>
  </w:style>
  <w:style w:type="character" w:styleId="CommentReference">
    <w:name w:val="annotation reference"/>
    <w:basedOn w:val="DefaultParagraphFont"/>
    <w:uiPriority w:val="99"/>
    <w:semiHidden/>
    <w:unhideWhenUsed/>
    <w:rsid w:val="00CC699B"/>
    <w:rPr>
      <w:sz w:val="16"/>
      <w:szCs w:val="16"/>
    </w:rPr>
  </w:style>
  <w:style w:type="paragraph" w:styleId="CommentText">
    <w:name w:val="annotation text"/>
    <w:basedOn w:val="Normal"/>
    <w:link w:val="CommentTextChar"/>
    <w:uiPriority w:val="99"/>
    <w:unhideWhenUsed/>
    <w:rsid w:val="00CC699B"/>
    <w:pPr>
      <w:spacing w:line="240" w:lineRule="auto"/>
    </w:pPr>
    <w:rPr>
      <w:sz w:val="20"/>
      <w:szCs w:val="20"/>
    </w:rPr>
  </w:style>
  <w:style w:type="character" w:customStyle="1" w:styleId="CommentTextChar">
    <w:name w:val="Comment Text Char"/>
    <w:basedOn w:val="DefaultParagraphFont"/>
    <w:link w:val="CommentText"/>
    <w:uiPriority w:val="99"/>
    <w:rsid w:val="00CC699B"/>
    <w:rPr>
      <w:sz w:val="20"/>
      <w:szCs w:val="20"/>
    </w:rPr>
  </w:style>
  <w:style w:type="paragraph" w:styleId="CommentSubject">
    <w:name w:val="annotation subject"/>
    <w:basedOn w:val="CommentText"/>
    <w:next w:val="CommentText"/>
    <w:link w:val="CommentSubjectChar"/>
    <w:uiPriority w:val="99"/>
    <w:semiHidden/>
    <w:unhideWhenUsed/>
    <w:rsid w:val="00CC699B"/>
    <w:rPr>
      <w:b/>
      <w:bCs/>
    </w:rPr>
  </w:style>
  <w:style w:type="character" w:customStyle="1" w:styleId="CommentSubjectChar">
    <w:name w:val="Comment Subject Char"/>
    <w:basedOn w:val="CommentTextChar"/>
    <w:link w:val="CommentSubject"/>
    <w:uiPriority w:val="99"/>
    <w:semiHidden/>
    <w:rsid w:val="00CC699B"/>
    <w:rPr>
      <w:b/>
      <w:bCs/>
      <w:sz w:val="20"/>
      <w:szCs w:val="20"/>
    </w:rPr>
  </w:style>
  <w:style w:type="paragraph" w:styleId="Revision">
    <w:name w:val="Revision"/>
    <w:hidden/>
    <w:uiPriority w:val="99"/>
    <w:semiHidden/>
    <w:rsid w:val="00CB0AD1"/>
    <w:pPr>
      <w:spacing w:after="0" w:line="240" w:lineRule="auto"/>
    </w:pPr>
  </w:style>
  <w:style w:type="paragraph" w:customStyle="1" w:styleId="H3Subhead">
    <w:name w:val="H3 Subhead"/>
    <w:qFormat/>
    <w:rsid w:val="00751B8D"/>
    <w:pPr>
      <w:shd w:val="clear" w:color="auto" w:fill="FFFFFF"/>
      <w:spacing w:after="0" w:line="400" w:lineRule="exact"/>
    </w:pPr>
    <w:rPr>
      <w:rFonts w:ascii="Calibri" w:eastAsia="MS Mincho" w:hAnsi="Calibri" w:cs="Times New Roman"/>
      <w:i/>
      <w:iCs/>
      <w:color w:val="127EA9"/>
      <w:sz w:val="24"/>
      <w:szCs w:val="24"/>
      <w:lang w:bidi="ar-SA"/>
    </w:rPr>
  </w:style>
  <w:style w:type="paragraph" w:styleId="NormalWeb">
    <w:name w:val="Normal (Web)"/>
    <w:basedOn w:val="Normal"/>
    <w:uiPriority w:val="99"/>
    <w:unhideWhenUsed/>
    <w:rsid w:val="007A1D83"/>
    <w:pPr>
      <w:spacing w:after="200" w:line="276" w:lineRule="auto"/>
    </w:pPr>
    <w:rPr>
      <w:rFonts w:ascii="Times New Roman" w:eastAsiaTheme="minorEastAsia" w:hAnsi="Times New Roman" w:cs="Times New Roman"/>
      <w:sz w:val="24"/>
      <w:szCs w:val="24"/>
      <w:lang w:bidi="ar-SA"/>
    </w:rPr>
  </w:style>
  <w:style w:type="paragraph" w:styleId="HTMLPreformatted">
    <w:name w:val="HTML Preformatted"/>
    <w:basedOn w:val="Normal"/>
    <w:link w:val="HTMLPreformattedChar"/>
    <w:uiPriority w:val="99"/>
    <w:unhideWhenUsed/>
    <w:rsid w:val="000E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PreformattedChar">
    <w:name w:val="HTML Preformatted Char"/>
    <w:basedOn w:val="DefaultParagraphFont"/>
    <w:link w:val="HTMLPreformatted"/>
    <w:uiPriority w:val="99"/>
    <w:rsid w:val="000E49DA"/>
    <w:rPr>
      <w:rFonts w:ascii="Courier New" w:eastAsia="Times New Roman" w:hAnsi="Courier New" w:cs="Courier New"/>
      <w:sz w:val="20"/>
      <w:szCs w:val="20"/>
      <w:lang/>
    </w:rPr>
  </w:style>
  <w:style w:type="character" w:customStyle="1" w:styleId="y2iqfc">
    <w:name w:val="y2iqfc"/>
    <w:basedOn w:val="DefaultParagraphFont"/>
    <w:rsid w:val="000E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0330">
      <w:bodyDiv w:val="1"/>
      <w:marLeft w:val="0"/>
      <w:marRight w:val="0"/>
      <w:marTop w:val="0"/>
      <w:marBottom w:val="0"/>
      <w:divBdr>
        <w:top w:val="none" w:sz="0" w:space="0" w:color="auto"/>
        <w:left w:val="none" w:sz="0" w:space="0" w:color="auto"/>
        <w:bottom w:val="none" w:sz="0" w:space="0" w:color="auto"/>
        <w:right w:val="none" w:sz="0" w:space="0" w:color="auto"/>
      </w:divBdr>
    </w:div>
    <w:div w:id="247464125">
      <w:bodyDiv w:val="1"/>
      <w:marLeft w:val="0"/>
      <w:marRight w:val="0"/>
      <w:marTop w:val="0"/>
      <w:marBottom w:val="0"/>
      <w:divBdr>
        <w:top w:val="none" w:sz="0" w:space="0" w:color="auto"/>
        <w:left w:val="none" w:sz="0" w:space="0" w:color="auto"/>
        <w:bottom w:val="none" w:sz="0" w:space="0" w:color="auto"/>
        <w:right w:val="none" w:sz="0" w:space="0" w:color="auto"/>
      </w:divBdr>
    </w:div>
    <w:div w:id="300162426">
      <w:bodyDiv w:val="1"/>
      <w:marLeft w:val="0"/>
      <w:marRight w:val="0"/>
      <w:marTop w:val="0"/>
      <w:marBottom w:val="0"/>
      <w:divBdr>
        <w:top w:val="none" w:sz="0" w:space="0" w:color="auto"/>
        <w:left w:val="none" w:sz="0" w:space="0" w:color="auto"/>
        <w:bottom w:val="none" w:sz="0" w:space="0" w:color="auto"/>
        <w:right w:val="none" w:sz="0" w:space="0" w:color="auto"/>
      </w:divBdr>
    </w:div>
    <w:div w:id="340671181">
      <w:bodyDiv w:val="1"/>
      <w:marLeft w:val="0"/>
      <w:marRight w:val="0"/>
      <w:marTop w:val="0"/>
      <w:marBottom w:val="0"/>
      <w:divBdr>
        <w:top w:val="none" w:sz="0" w:space="0" w:color="auto"/>
        <w:left w:val="none" w:sz="0" w:space="0" w:color="auto"/>
        <w:bottom w:val="none" w:sz="0" w:space="0" w:color="auto"/>
        <w:right w:val="none" w:sz="0" w:space="0" w:color="auto"/>
      </w:divBdr>
    </w:div>
    <w:div w:id="539364357">
      <w:bodyDiv w:val="1"/>
      <w:marLeft w:val="0"/>
      <w:marRight w:val="0"/>
      <w:marTop w:val="0"/>
      <w:marBottom w:val="0"/>
      <w:divBdr>
        <w:top w:val="none" w:sz="0" w:space="0" w:color="auto"/>
        <w:left w:val="none" w:sz="0" w:space="0" w:color="auto"/>
        <w:bottom w:val="none" w:sz="0" w:space="0" w:color="auto"/>
        <w:right w:val="none" w:sz="0" w:space="0" w:color="auto"/>
      </w:divBdr>
      <w:divsChild>
        <w:div w:id="1911887741">
          <w:marLeft w:val="0"/>
          <w:marRight w:val="0"/>
          <w:marTop w:val="0"/>
          <w:marBottom w:val="0"/>
          <w:divBdr>
            <w:top w:val="none" w:sz="0" w:space="0" w:color="auto"/>
            <w:left w:val="none" w:sz="0" w:space="0" w:color="auto"/>
            <w:bottom w:val="none" w:sz="0" w:space="0" w:color="auto"/>
            <w:right w:val="none" w:sz="0" w:space="0" w:color="auto"/>
          </w:divBdr>
          <w:divsChild>
            <w:div w:id="1723209936">
              <w:marLeft w:val="0"/>
              <w:marRight w:val="0"/>
              <w:marTop w:val="0"/>
              <w:marBottom w:val="0"/>
              <w:divBdr>
                <w:top w:val="none" w:sz="0" w:space="0" w:color="auto"/>
                <w:left w:val="none" w:sz="0" w:space="0" w:color="auto"/>
                <w:bottom w:val="none" w:sz="0" w:space="0" w:color="auto"/>
                <w:right w:val="none" w:sz="0" w:space="0" w:color="auto"/>
              </w:divBdr>
              <w:divsChild>
                <w:div w:id="583610621">
                  <w:marLeft w:val="0"/>
                  <w:marRight w:val="0"/>
                  <w:marTop w:val="0"/>
                  <w:marBottom w:val="0"/>
                  <w:divBdr>
                    <w:top w:val="none" w:sz="0" w:space="0" w:color="auto"/>
                    <w:left w:val="none" w:sz="0" w:space="0" w:color="auto"/>
                    <w:bottom w:val="none" w:sz="0" w:space="0" w:color="auto"/>
                    <w:right w:val="none" w:sz="0" w:space="0" w:color="auto"/>
                  </w:divBdr>
                  <w:divsChild>
                    <w:div w:id="621225387">
                      <w:marLeft w:val="0"/>
                      <w:marRight w:val="0"/>
                      <w:marTop w:val="0"/>
                      <w:marBottom w:val="0"/>
                      <w:divBdr>
                        <w:top w:val="none" w:sz="0" w:space="0" w:color="auto"/>
                        <w:left w:val="none" w:sz="0" w:space="0" w:color="auto"/>
                        <w:bottom w:val="none" w:sz="0" w:space="0" w:color="auto"/>
                        <w:right w:val="none" w:sz="0" w:space="0" w:color="auto"/>
                      </w:divBdr>
                      <w:divsChild>
                        <w:div w:id="1905137099">
                          <w:marLeft w:val="0"/>
                          <w:marRight w:val="0"/>
                          <w:marTop w:val="0"/>
                          <w:marBottom w:val="0"/>
                          <w:divBdr>
                            <w:top w:val="none" w:sz="0" w:space="0" w:color="auto"/>
                            <w:left w:val="none" w:sz="0" w:space="0" w:color="auto"/>
                            <w:bottom w:val="none" w:sz="0" w:space="0" w:color="auto"/>
                            <w:right w:val="none" w:sz="0" w:space="0" w:color="auto"/>
                          </w:divBdr>
                          <w:divsChild>
                            <w:div w:id="1811753132">
                              <w:marLeft w:val="0"/>
                              <w:marRight w:val="0"/>
                              <w:marTop w:val="0"/>
                              <w:marBottom w:val="0"/>
                              <w:divBdr>
                                <w:top w:val="none" w:sz="0" w:space="0" w:color="auto"/>
                                <w:left w:val="none" w:sz="0" w:space="0" w:color="auto"/>
                                <w:bottom w:val="none" w:sz="0" w:space="0" w:color="auto"/>
                                <w:right w:val="none" w:sz="0" w:space="0" w:color="auto"/>
                              </w:divBdr>
                              <w:divsChild>
                                <w:div w:id="1952546264">
                                  <w:marLeft w:val="0"/>
                                  <w:marRight w:val="0"/>
                                  <w:marTop w:val="0"/>
                                  <w:marBottom w:val="0"/>
                                  <w:divBdr>
                                    <w:top w:val="none" w:sz="0" w:space="0" w:color="auto"/>
                                    <w:left w:val="none" w:sz="0" w:space="0" w:color="auto"/>
                                    <w:bottom w:val="none" w:sz="0" w:space="0" w:color="auto"/>
                                    <w:right w:val="none" w:sz="0" w:space="0" w:color="auto"/>
                                  </w:divBdr>
                                  <w:divsChild>
                                    <w:div w:id="486560216">
                                      <w:marLeft w:val="0"/>
                                      <w:marRight w:val="0"/>
                                      <w:marTop w:val="0"/>
                                      <w:marBottom w:val="0"/>
                                      <w:divBdr>
                                        <w:top w:val="none" w:sz="0" w:space="0" w:color="auto"/>
                                        <w:left w:val="none" w:sz="0" w:space="0" w:color="auto"/>
                                        <w:bottom w:val="none" w:sz="0" w:space="0" w:color="auto"/>
                                        <w:right w:val="none" w:sz="0" w:space="0" w:color="auto"/>
                                      </w:divBdr>
                                      <w:divsChild>
                                        <w:div w:id="132798144">
                                          <w:marLeft w:val="0"/>
                                          <w:marRight w:val="0"/>
                                          <w:marTop w:val="0"/>
                                          <w:marBottom w:val="0"/>
                                          <w:divBdr>
                                            <w:top w:val="none" w:sz="0" w:space="0" w:color="auto"/>
                                            <w:left w:val="none" w:sz="0" w:space="0" w:color="auto"/>
                                            <w:bottom w:val="none" w:sz="0" w:space="0" w:color="auto"/>
                                            <w:right w:val="none" w:sz="0" w:space="0" w:color="auto"/>
                                          </w:divBdr>
                                          <w:divsChild>
                                            <w:div w:id="2067757468">
                                              <w:marLeft w:val="0"/>
                                              <w:marRight w:val="0"/>
                                              <w:marTop w:val="0"/>
                                              <w:marBottom w:val="0"/>
                                              <w:divBdr>
                                                <w:top w:val="none" w:sz="0" w:space="0" w:color="auto"/>
                                                <w:left w:val="none" w:sz="0" w:space="0" w:color="auto"/>
                                                <w:bottom w:val="none" w:sz="0" w:space="0" w:color="auto"/>
                                                <w:right w:val="none" w:sz="0" w:space="0" w:color="auto"/>
                                              </w:divBdr>
                                              <w:divsChild>
                                                <w:div w:id="1920284983">
                                                  <w:marLeft w:val="0"/>
                                                  <w:marRight w:val="0"/>
                                                  <w:marTop w:val="0"/>
                                                  <w:marBottom w:val="0"/>
                                                  <w:divBdr>
                                                    <w:top w:val="none" w:sz="0" w:space="0" w:color="auto"/>
                                                    <w:left w:val="none" w:sz="0" w:space="0" w:color="auto"/>
                                                    <w:bottom w:val="none" w:sz="0" w:space="0" w:color="auto"/>
                                                    <w:right w:val="none" w:sz="0" w:space="0" w:color="auto"/>
                                                  </w:divBdr>
                                                  <w:divsChild>
                                                    <w:div w:id="1495995299">
                                                      <w:marLeft w:val="0"/>
                                                      <w:marRight w:val="0"/>
                                                      <w:marTop w:val="0"/>
                                                      <w:marBottom w:val="0"/>
                                                      <w:divBdr>
                                                        <w:top w:val="none" w:sz="0" w:space="0" w:color="auto"/>
                                                        <w:left w:val="none" w:sz="0" w:space="0" w:color="auto"/>
                                                        <w:bottom w:val="none" w:sz="0" w:space="0" w:color="auto"/>
                                                        <w:right w:val="none" w:sz="0" w:space="0" w:color="auto"/>
                                                      </w:divBdr>
                                                      <w:divsChild>
                                                        <w:div w:id="476726733">
                                                          <w:marLeft w:val="0"/>
                                                          <w:marRight w:val="0"/>
                                                          <w:marTop w:val="0"/>
                                                          <w:marBottom w:val="0"/>
                                                          <w:divBdr>
                                                            <w:top w:val="none" w:sz="0" w:space="0" w:color="auto"/>
                                                            <w:left w:val="none" w:sz="0" w:space="0" w:color="auto"/>
                                                            <w:bottom w:val="none" w:sz="0" w:space="0" w:color="auto"/>
                                                            <w:right w:val="none" w:sz="0" w:space="0" w:color="auto"/>
                                                          </w:divBdr>
                                                          <w:divsChild>
                                                            <w:div w:id="21080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866157">
      <w:bodyDiv w:val="1"/>
      <w:marLeft w:val="0"/>
      <w:marRight w:val="0"/>
      <w:marTop w:val="0"/>
      <w:marBottom w:val="0"/>
      <w:divBdr>
        <w:top w:val="none" w:sz="0" w:space="0" w:color="auto"/>
        <w:left w:val="none" w:sz="0" w:space="0" w:color="auto"/>
        <w:bottom w:val="none" w:sz="0" w:space="0" w:color="auto"/>
        <w:right w:val="none" w:sz="0" w:space="0" w:color="auto"/>
      </w:divBdr>
      <w:divsChild>
        <w:div w:id="1550606413">
          <w:marLeft w:val="0"/>
          <w:marRight w:val="0"/>
          <w:marTop w:val="0"/>
          <w:marBottom w:val="0"/>
          <w:divBdr>
            <w:top w:val="none" w:sz="0" w:space="0" w:color="auto"/>
            <w:left w:val="none" w:sz="0" w:space="0" w:color="auto"/>
            <w:bottom w:val="none" w:sz="0" w:space="0" w:color="auto"/>
            <w:right w:val="none" w:sz="0" w:space="0" w:color="auto"/>
          </w:divBdr>
        </w:div>
        <w:div w:id="95835747">
          <w:marLeft w:val="0"/>
          <w:marRight w:val="0"/>
          <w:marTop w:val="0"/>
          <w:marBottom w:val="0"/>
          <w:divBdr>
            <w:top w:val="none" w:sz="0" w:space="0" w:color="auto"/>
            <w:left w:val="none" w:sz="0" w:space="0" w:color="auto"/>
            <w:bottom w:val="none" w:sz="0" w:space="0" w:color="auto"/>
            <w:right w:val="none" w:sz="0" w:space="0" w:color="auto"/>
          </w:divBdr>
          <w:divsChild>
            <w:div w:id="460881737">
              <w:marLeft w:val="0"/>
              <w:marRight w:val="165"/>
              <w:marTop w:val="150"/>
              <w:marBottom w:val="0"/>
              <w:divBdr>
                <w:top w:val="none" w:sz="0" w:space="0" w:color="auto"/>
                <w:left w:val="none" w:sz="0" w:space="0" w:color="auto"/>
                <w:bottom w:val="none" w:sz="0" w:space="0" w:color="auto"/>
                <w:right w:val="none" w:sz="0" w:space="0" w:color="auto"/>
              </w:divBdr>
              <w:divsChild>
                <w:div w:id="115683295">
                  <w:marLeft w:val="0"/>
                  <w:marRight w:val="0"/>
                  <w:marTop w:val="0"/>
                  <w:marBottom w:val="0"/>
                  <w:divBdr>
                    <w:top w:val="none" w:sz="0" w:space="0" w:color="auto"/>
                    <w:left w:val="none" w:sz="0" w:space="0" w:color="auto"/>
                    <w:bottom w:val="none" w:sz="0" w:space="0" w:color="auto"/>
                    <w:right w:val="none" w:sz="0" w:space="0" w:color="auto"/>
                  </w:divBdr>
                  <w:divsChild>
                    <w:div w:id="135026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110687">
      <w:bodyDiv w:val="1"/>
      <w:marLeft w:val="0"/>
      <w:marRight w:val="0"/>
      <w:marTop w:val="0"/>
      <w:marBottom w:val="0"/>
      <w:divBdr>
        <w:top w:val="none" w:sz="0" w:space="0" w:color="auto"/>
        <w:left w:val="none" w:sz="0" w:space="0" w:color="auto"/>
        <w:bottom w:val="none" w:sz="0" w:space="0" w:color="auto"/>
        <w:right w:val="none" w:sz="0" w:space="0" w:color="auto"/>
      </w:divBdr>
      <w:divsChild>
        <w:div w:id="1434397362">
          <w:marLeft w:val="0"/>
          <w:marRight w:val="0"/>
          <w:marTop w:val="0"/>
          <w:marBottom w:val="0"/>
          <w:divBdr>
            <w:top w:val="none" w:sz="0" w:space="0" w:color="auto"/>
            <w:left w:val="none" w:sz="0" w:space="0" w:color="auto"/>
            <w:bottom w:val="none" w:sz="0" w:space="0" w:color="auto"/>
            <w:right w:val="none" w:sz="0" w:space="0" w:color="auto"/>
          </w:divBdr>
        </w:div>
        <w:div w:id="1961644517">
          <w:marLeft w:val="0"/>
          <w:marRight w:val="0"/>
          <w:marTop w:val="0"/>
          <w:marBottom w:val="0"/>
          <w:divBdr>
            <w:top w:val="none" w:sz="0" w:space="0" w:color="auto"/>
            <w:left w:val="none" w:sz="0" w:space="0" w:color="auto"/>
            <w:bottom w:val="none" w:sz="0" w:space="0" w:color="auto"/>
            <w:right w:val="none" w:sz="0" w:space="0" w:color="auto"/>
          </w:divBdr>
          <w:divsChild>
            <w:div w:id="2002924533">
              <w:marLeft w:val="0"/>
              <w:marRight w:val="165"/>
              <w:marTop w:val="150"/>
              <w:marBottom w:val="0"/>
              <w:divBdr>
                <w:top w:val="none" w:sz="0" w:space="0" w:color="auto"/>
                <w:left w:val="none" w:sz="0" w:space="0" w:color="auto"/>
                <w:bottom w:val="none" w:sz="0" w:space="0" w:color="auto"/>
                <w:right w:val="none" w:sz="0" w:space="0" w:color="auto"/>
              </w:divBdr>
              <w:divsChild>
                <w:div w:id="111288082">
                  <w:marLeft w:val="0"/>
                  <w:marRight w:val="0"/>
                  <w:marTop w:val="0"/>
                  <w:marBottom w:val="0"/>
                  <w:divBdr>
                    <w:top w:val="none" w:sz="0" w:space="0" w:color="auto"/>
                    <w:left w:val="none" w:sz="0" w:space="0" w:color="auto"/>
                    <w:bottom w:val="none" w:sz="0" w:space="0" w:color="auto"/>
                    <w:right w:val="none" w:sz="0" w:space="0" w:color="auto"/>
                  </w:divBdr>
                  <w:divsChild>
                    <w:div w:id="1411657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92757">
      <w:bodyDiv w:val="1"/>
      <w:marLeft w:val="0"/>
      <w:marRight w:val="0"/>
      <w:marTop w:val="0"/>
      <w:marBottom w:val="0"/>
      <w:divBdr>
        <w:top w:val="none" w:sz="0" w:space="0" w:color="auto"/>
        <w:left w:val="none" w:sz="0" w:space="0" w:color="auto"/>
        <w:bottom w:val="none" w:sz="0" w:space="0" w:color="auto"/>
        <w:right w:val="none" w:sz="0" w:space="0" w:color="auto"/>
      </w:divBdr>
    </w:div>
    <w:div w:id="2075200899">
      <w:bodyDiv w:val="1"/>
      <w:marLeft w:val="0"/>
      <w:marRight w:val="0"/>
      <w:marTop w:val="0"/>
      <w:marBottom w:val="0"/>
      <w:divBdr>
        <w:top w:val="none" w:sz="0" w:space="0" w:color="auto"/>
        <w:left w:val="none" w:sz="0" w:space="0" w:color="auto"/>
        <w:bottom w:val="none" w:sz="0" w:space="0" w:color="auto"/>
        <w:right w:val="none" w:sz="0" w:space="0" w:color="auto"/>
      </w:divBdr>
      <w:divsChild>
        <w:div w:id="1395661836">
          <w:marLeft w:val="0"/>
          <w:marRight w:val="0"/>
          <w:marTop w:val="0"/>
          <w:marBottom w:val="0"/>
          <w:divBdr>
            <w:top w:val="none" w:sz="0" w:space="0" w:color="auto"/>
            <w:left w:val="none" w:sz="0" w:space="0" w:color="auto"/>
            <w:bottom w:val="none" w:sz="0" w:space="0" w:color="auto"/>
            <w:right w:val="none" w:sz="0" w:space="0" w:color="auto"/>
          </w:divBdr>
        </w:div>
        <w:div w:id="394932441">
          <w:marLeft w:val="0"/>
          <w:marRight w:val="0"/>
          <w:marTop w:val="0"/>
          <w:marBottom w:val="0"/>
          <w:divBdr>
            <w:top w:val="none" w:sz="0" w:space="0" w:color="auto"/>
            <w:left w:val="none" w:sz="0" w:space="0" w:color="auto"/>
            <w:bottom w:val="none" w:sz="0" w:space="0" w:color="auto"/>
            <w:right w:val="none" w:sz="0" w:space="0" w:color="auto"/>
          </w:divBdr>
          <w:divsChild>
            <w:div w:id="1888255604">
              <w:marLeft w:val="0"/>
              <w:marRight w:val="165"/>
              <w:marTop w:val="150"/>
              <w:marBottom w:val="0"/>
              <w:divBdr>
                <w:top w:val="none" w:sz="0" w:space="0" w:color="auto"/>
                <w:left w:val="none" w:sz="0" w:space="0" w:color="auto"/>
                <w:bottom w:val="none" w:sz="0" w:space="0" w:color="auto"/>
                <w:right w:val="none" w:sz="0" w:space="0" w:color="auto"/>
              </w:divBdr>
              <w:divsChild>
                <w:div w:id="664359654">
                  <w:marLeft w:val="0"/>
                  <w:marRight w:val="0"/>
                  <w:marTop w:val="0"/>
                  <w:marBottom w:val="0"/>
                  <w:divBdr>
                    <w:top w:val="none" w:sz="0" w:space="0" w:color="auto"/>
                    <w:left w:val="none" w:sz="0" w:space="0" w:color="auto"/>
                    <w:bottom w:val="none" w:sz="0" w:space="0" w:color="auto"/>
                    <w:right w:val="none" w:sz="0" w:space="0" w:color="auto"/>
                  </w:divBdr>
                  <w:divsChild>
                    <w:div w:id="1870601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28CC739B6C24497ECFCF021EE8004" ma:contentTypeVersion="15" ma:contentTypeDescription="Create a new document." ma:contentTypeScope="" ma:versionID="6edf915ec116c405a243af6f38e9ba77">
  <xsd:schema xmlns:xsd="http://www.w3.org/2001/XMLSchema" xmlns:xs="http://www.w3.org/2001/XMLSchema" xmlns:p="http://schemas.microsoft.com/office/2006/metadata/properties" xmlns:ns2="016ca9df-bcf2-4097-9a4e-9279b810bf75" xmlns:ns3="9727d805-6b08-4d51-b699-1e639bfafd14" xmlns:ns4="baec6eca-0720-4bba-b2c3-47c325b6659c" targetNamespace="http://schemas.microsoft.com/office/2006/metadata/properties" ma:root="true" ma:fieldsID="2c46b9fd5a2407ca0ee9da84a3a0258b" ns2:_="" ns3:_="" ns4:_="">
    <xsd:import namespace="016ca9df-bcf2-4097-9a4e-9279b810bf75"/>
    <xsd:import namespace="9727d805-6b08-4d51-b699-1e639bfafd14"/>
    <xsd:import namespace="baec6eca-0720-4bba-b2c3-47c325b665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ca9df-bcf2-4097-9a4e-9279b810b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d35c63-7f51-465d-b50f-4cb5ea2d5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27d805-6b08-4d51-b699-1e639bfafd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c6eca-0720-4bba-b2c3-47c325b6659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daa6273-54d8-461c-ac95-42db4d70295c}" ma:internalName="TaxCatchAll" ma:showField="CatchAllData" ma:web="9727d805-6b08-4d51-b699-1e639bfaf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727d805-6b08-4d51-b699-1e639bfafd14">
      <UserInfo>
        <DisplayName>Beri Rozenberg</DisplayName>
        <AccountId>37</AccountId>
        <AccountType/>
      </UserInfo>
      <UserInfo>
        <DisplayName>SharePoint - Executive Team Access</DisplayName>
        <AccountId>21</AccountId>
        <AccountType/>
      </UserInfo>
    </SharedWithUsers>
    <TaxCatchAll xmlns="baec6eca-0720-4bba-b2c3-47c325b6659c" xsi:nil="true"/>
    <lcf76f155ced4ddcb4097134ff3c332f xmlns="016ca9df-bcf2-4097-9a4e-9279b810bf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463FC3-3AAE-4555-8D75-68BCBE2E7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ca9df-bcf2-4097-9a4e-9279b810bf75"/>
    <ds:schemaRef ds:uri="9727d805-6b08-4d51-b699-1e639bfafd14"/>
    <ds:schemaRef ds:uri="baec6eca-0720-4bba-b2c3-47c325b66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78E05-6614-4328-8E9A-04564A345771}">
  <ds:schemaRefs>
    <ds:schemaRef ds:uri="http://schemas.openxmlformats.org/officeDocument/2006/bibliography"/>
  </ds:schemaRefs>
</ds:datastoreItem>
</file>

<file path=customXml/itemProps3.xml><?xml version="1.0" encoding="utf-8"?>
<ds:datastoreItem xmlns:ds="http://schemas.openxmlformats.org/officeDocument/2006/customXml" ds:itemID="{A10803F7-A65F-4FCB-9000-C6488D576354}">
  <ds:schemaRefs>
    <ds:schemaRef ds:uri="http://schemas.microsoft.com/sharepoint/v3/contenttype/forms"/>
  </ds:schemaRefs>
</ds:datastoreItem>
</file>

<file path=customXml/itemProps4.xml><?xml version="1.0" encoding="utf-8"?>
<ds:datastoreItem xmlns:ds="http://schemas.openxmlformats.org/officeDocument/2006/customXml" ds:itemID="{55AC0BC1-D71C-41E2-9A77-BB9AC1703447}">
  <ds:schemaRefs>
    <ds:schemaRef ds:uri="http://schemas.microsoft.com/office/2006/metadata/properties"/>
    <ds:schemaRef ds:uri="http://schemas.microsoft.com/office/infopath/2007/PartnerControls"/>
    <ds:schemaRef ds:uri="9727d805-6b08-4d51-b699-1e639bfafd14"/>
    <ds:schemaRef ds:uri="baec6eca-0720-4bba-b2c3-47c325b6659c"/>
    <ds:schemaRef ds:uri="016ca9df-bcf2-4097-9a4e-9279b810bf7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 Brodsky</dc:creator>
  <cp:keywords/>
  <dc:description/>
  <cp:lastModifiedBy>Lesley Ohana</cp:lastModifiedBy>
  <cp:revision>3</cp:revision>
  <dcterms:created xsi:type="dcterms:W3CDTF">2022-09-13T14:58:00Z</dcterms:created>
  <dcterms:modified xsi:type="dcterms:W3CDTF">2022-09-13T14:58:00Z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0x01010061F28CC739B6C24497ECFCF021EE8004</vt:lpwstr>
  </property>
  <property fmtid="{D5CDD505-2E9C-101B-9397-08002B2CF9AE}" pid="3" name="Order">
    <vt:r8>12000</vt:r8>
  </property>
  <property fmtid="{D5CDD505-2E9C-101B-9397-08002B2CF9AE}" pid="4" name="MediaServiceImageTags">
    <vt:lpwstr/>
  </property>
</Properties>
</file>