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4EA2F" w14:textId="77777777" w:rsidR="00FA6845" w:rsidRPr="00FA6845" w:rsidRDefault="00FA6845" w:rsidP="00FA6845">
      <w:pPr>
        <w:bidi w:val="0"/>
        <w:spacing w:after="225" w:line="240" w:lineRule="auto"/>
        <w:outlineLvl w:val="0"/>
        <w:rPr>
          <w:rFonts w:ascii="Arial" w:eastAsia="Times New Roman" w:hAnsi="Arial" w:cs="Arial"/>
          <w:b/>
          <w:bCs/>
          <w:color w:val="1A1A1A"/>
          <w:kern w:val="36"/>
          <w:sz w:val="24"/>
          <w:szCs w:val="24"/>
        </w:rPr>
      </w:pPr>
      <w:bookmarkStart w:id="0" w:name="_GoBack"/>
      <w:bookmarkEnd w:id="0"/>
      <w:r w:rsidRPr="00FA6845">
        <w:rPr>
          <w:rFonts w:ascii="Arial" w:eastAsia="Times New Roman" w:hAnsi="Arial" w:cs="Arial"/>
          <w:b/>
          <w:bCs/>
          <w:color w:val="1A1A1A"/>
          <w:kern w:val="36"/>
          <w:sz w:val="24"/>
          <w:szCs w:val="24"/>
        </w:rPr>
        <w:t>Special Issue "Research of Jewish Communities in Africa</w:t>
      </w:r>
      <w:r w:rsidRPr="00FA6845">
        <w:rPr>
          <w:rFonts w:ascii="Arial" w:eastAsia="Times New Roman" w:hAnsi="Arial" w:cs="Arial"/>
          <w:b/>
          <w:bCs/>
          <w:color w:val="1A1A1A"/>
          <w:kern w:val="36"/>
          <w:sz w:val="24"/>
          <w:szCs w:val="24"/>
          <w:rtl/>
        </w:rPr>
        <w:t>‏‏</w:t>
      </w:r>
      <w:r w:rsidRPr="00FA6845">
        <w:rPr>
          <w:rFonts w:ascii="Arial" w:eastAsia="Times New Roman" w:hAnsi="Arial" w:cs="Arial"/>
          <w:b/>
          <w:bCs/>
          <w:color w:val="1A1A1A"/>
          <w:kern w:val="36"/>
          <w:sz w:val="24"/>
          <w:szCs w:val="24"/>
        </w:rPr>
        <w:t xml:space="preserve"> and in Their Diaspora"</w:t>
      </w:r>
    </w:p>
    <w:p w14:paraId="61D8B815" w14:textId="77777777" w:rsidR="00FA6845" w:rsidRPr="00FA6845" w:rsidRDefault="00E54572" w:rsidP="00FA6845">
      <w:pPr>
        <w:numPr>
          <w:ilvl w:val="0"/>
          <w:numId w:val="1"/>
        </w:numPr>
        <w:bidi w:val="0"/>
        <w:spacing w:after="150" w:line="240" w:lineRule="auto"/>
        <w:rPr>
          <w:rFonts w:ascii="inherit" w:eastAsia="Times New Roman" w:hAnsi="inherit" w:cs="Arial"/>
          <w:color w:val="222222"/>
          <w:sz w:val="24"/>
          <w:szCs w:val="24"/>
        </w:rPr>
      </w:pPr>
      <w:hyperlink r:id="rId5" w:anchor="editors" w:history="1">
        <w:r w:rsidR="00FA6845" w:rsidRPr="00FA6845">
          <w:rPr>
            <w:rFonts w:ascii="inherit" w:eastAsia="Times New Roman" w:hAnsi="inherit" w:cs="Arial"/>
            <w:b/>
            <w:bCs/>
            <w:color w:val="0000FF"/>
            <w:sz w:val="24"/>
            <w:szCs w:val="24"/>
            <w:u w:val="single"/>
          </w:rPr>
          <w:t>Special Issue Editors</w:t>
        </w:r>
      </w:hyperlink>
    </w:p>
    <w:p w14:paraId="521AE182" w14:textId="77777777" w:rsidR="00FA6845" w:rsidRPr="00FA6845" w:rsidRDefault="00E54572" w:rsidP="00FA6845">
      <w:pPr>
        <w:numPr>
          <w:ilvl w:val="0"/>
          <w:numId w:val="1"/>
        </w:numPr>
        <w:bidi w:val="0"/>
        <w:spacing w:after="150" w:line="240" w:lineRule="auto"/>
        <w:rPr>
          <w:rFonts w:ascii="inherit" w:eastAsia="Times New Roman" w:hAnsi="inherit" w:cs="Arial"/>
          <w:color w:val="222222"/>
          <w:sz w:val="24"/>
          <w:szCs w:val="24"/>
        </w:rPr>
      </w:pPr>
      <w:hyperlink r:id="rId6" w:anchor="info" w:history="1">
        <w:r w:rsidR="00FA6845" w:rsidRPr="00FA6845">
          <w:rPr>
            <w:rFonts w:ascii="inherit" w:eastAsia="Times New Roman" w:hAnsi="inherit" w:cs="Arial"/>
            <w:b/>
            <w:bCs/>
            <w:color w:val="0000FF"/>
            <w:sz w:val="24"/>
            <w:szCs w:val="24"/>
            <w:u w:val="single"/>
          </w:rPr>
          <w:t>Special Issue Information</w:t>
        </w:r>
      </w:hyperlink>
    </w:p>
    <w:p w14:paraId="6C4A16EF" w14:textId="77777777" w:rsidR="00FA6845" w:rsidRPr="00FA6845" w:rsidRDefault="00E54572" w:rsidP="00FA6845">
      <w:pPr>
        <w:numPr>
          <w:ilvl w:val="0"/>
          <w:numId w:val="1"/>
        </w:numPr>
        <w:bidi w:val="0"/>
        <w:spacing w:after="150" w:line="240" w:lineRule="auto"/>
        <w:rPr>
          <w:rFonts w:ascii="inherit" w:eastAsia="Times New Roman" w:hAnsi="inherit" w:cs="Arial"/>
          <w:color w:val="222222"/>
          <w:sz w:val="24"/>
          <w:szCs w:val="24"/>
        </w:rPr>
      </w:pPr>
      <w:hyperlink r:id="rId7" w:anchor="keywords" w:history="1">
        <w:r w:rsidR="00FA6845" w:rsidRPr="00FA6845">
          <w:rPr>
            <w:rFonts w:ascii="inherit" w:eastAsia="Times New Roman" w:hAnsi="inherit" w:cs="Arial"/>
            <w:b/>
            <w:bCs/>
            <w:color w:val="0000FF"/>
            <w:sz w:val="24"/>
            <w:szCs w:val="24"/>
            <w:u w:val="single"/>
          </w:rPr>
          <w:t>Keywords</w:t>
        </w:r>
      </w:hyperlink>
    </w:p>
    <w:p w14:paraId="715EBF70" w14:textId="77777777" w:rsidR="00FA6845" w:rsidRPr="00FA6845" w:rsidRDefault="00E54572" w:rsidP="00FA6845">
      <w:pPr>
        <w:numPr>
          <w:ilvl w:val="0"/>
          <w:numId w:val="1"/>
        </w:numPr>
        <w:bidi w:val="0"/>
        <w:spacing w:after="150" w:line="240" w:lineRule="auto"/>
        <w:rPr>
          <w:rFonts w:ascii="inherit" w:eastAsia="Times New Roman" w:hAnsi="inherit" w:cs="Arial"/>
          <w:color w:val="222222"/>
          <w:sz w:val="24"/>
          <w:szCs w:val="24"/>
        </w:rPr>
      </w:pPr>
      <w:hyperlink r:id="rId8" w:anchor="published" w:history="1">
        <w:r w:rsidR="00FA6845" w:rsidRPr="00FA6845">
          <w:rPr>
            <w:rFonts w:ascii="inherit" w:eastAsia="Times New Roman" w:hAnsi="inherit" w:cs="Arial"/>
            <w:b/>
            <w:bCs/>
            <w:color w:val="0000FF"/>
            <w:sz w:val="24"/>
            <w:szCs w:val="24"/>
            <w:u w:val="single"/>
          </w:rPr>
          <w:t>Published Papers</w:t>
        </w:r>
      </w:hyperlink>
    </w:p>
    <w:p w14:paraId="5AE32C30" w14:textId="77777777" w:rsidR="00FA6845" w:rsidRPr="00FA6845" w:rsidRDefault="00FA6845" w:rsidP="00FA6845">
      <w:pPr>
        <w:bidi w:val="0"/>
        <w:spacing w:after="150" w:line="240" w:lineRule="auto"/>
        <w:rPr>
          <w:rFonts w:ascii="inherit" w:eastAsia="Times New Roman" w:hAnsi="inherit" w:cs="Arial"/>
          <w:color w:val="222222"/>
          <w:sz w:val="24"/>
          <w:szCs w:val="24"/>
        </w:rPr>
      </w:pPr>
      <w:r w:rsidRPr="00FA6845">
        <w:rPr>
          <w:rFonts w:ascii="inherit" w:eastAsia="Times New Roman" w:hAnsi="inherit" w:cs="Arial"/>
          <w:color w:val="222222"/>
          <w:sz w:val="24"/>
          <w:szCs w:val="24"/>
        </w:rPr>
        <w:t>A special issue of </w:t>
      </w:r>
      <w:hyperlink r:id="rId9" w:history="1">
        <w:r w:rsidRPr="00FA6845">
          <w:rPr>
            <w:rFonts w:ascii="inherit" w:eastAsia="Times New Roman" w:hAnsi="inherit" w:cs="Arial"/>
            <w:b/>
            <w:bCs/>
            <w:i/>
            <w:iCs/>
            <w:color w:val="0000FF"/>
            <w:sz w:val="24"/>
            <w:szCs w:val="24"/>
            <w:u w:val="single"/>
          </w:rPr>
          <w:t>Religions</w:t>
        </w:r>
      </w:hyperlink>
      <w:r w:rsidRPr="00FA6845">
        <w:rPr>
          <w:rFonts w:ascii="inherit" w:eastAsia="Times New Roman" w:hAnsi="inherit" w:cs="Arial"/>
          <w:color w:val="222222"/>
          <w:sz w:val="24"/>
          <w:szCs w:val="24"/>
        </w:rPr>
        <w:t> (ISSN 2077-1444).</w:t>
      </w:r>
    </w:p>
    <w:p w14:paraId="58231B0E" w14:textId="77777777" w:rsidR="00FA6845" w:rsidRPr="00FA6845" w:rsidRDefault="00FA6845" w:rsidP="00FA6845">
      <w:pPr>
        <w:bidi w:val="0"/>
        <w:spacing w:after="150" w:line="240" w:lineRule="auto"/>
        <w:rPr>
          <w:rFonts w:ascii="inherit" w:eastAsia="Times New Roman" w:hAnsi="inherit" w:cs="Arial"/>
          <w:color w:val="222222"/>
          <w:sz w:val="24"/>
          <w:szCs w:val="24"/>
        </w:rPr>
      </w:pPr>
      <w:r w:rsidRPr="00FA6845">
        <w:rPr>
          <w:rFonts w:ascii="inherit" w:eastAsia="Times New Roman" w:hAnsi="inherit" w:cs="Arial"/>
          <w:color w:val="222222"/>
          <w:sz w:val="24"/>
          <w:szCs w:val="24"/>
        </w:rPr>
        <w:t>Deadline for manuscript submissions: </w:t>
      </w:r>
      <w:r w:rsidRPr="00047006">
        <w:rPr>
          <w:rFonts w:ascii="inherit" w:eastAsia="Times New Roman" w:hAnsi="inherit" w:cs="Arial"/>
          <w:b/>
          <w:bCs/>
          <w:color w:val="222222"/>
          <w:sz w:val="24"/>
          <w:szCs w:val="24"/>
          <w:highlight w:val="yellow"/>
        </w:rPr>
        <w:t>1 October 2022</w:t>
      </w:r>
      <w:r w:rsidRPr="00047006">
        <w:rPr>
          <w:rFonts w:ascii="inherit" w:eastAsia="Times New Roman" w:hAnsi="inherit" w:cs="Arial"/>
          <w:color w:val="222222"/>
          <w:sz w:val="24"/>
          <w:szCs w:val="24"/>
          <w:highlight w:val="yellow"/>
        </w:rPr>
        <w:t>.</w:t>
      </w:r>
    </w:p>
    <w:p w14:paraId="55D1DE52" w14:textId="77777777" w:rsidR="00FA6845" w:rsidRPr="00FA6845" w:rsidRDefault="00FA6845" w:rsidP="00FA6845">
      <w:pPr>
        <w:bidi w:val="0"/>
        <w:spacing w:before="450" w:after="150" w:line="240" w:lineRule="auto"/>
        <w:outlineLvl w:val="1"/>
        <w:rPr>
          <w:rFonts w:ascii="Arial" w:eastAsia="Times New Roman" w:hAnsi="Arial" w:cs="Arial"/>
          <w:b/>
          <w:bCs/>
          <w:color w:val="222222"/>
          <w:sz w:val="24"/>
          <w:szCs w:val="24"/>
        </w:rPr>
      </w:pPr>
      <w:r w:rsidRPr="00FA6845">
        <w:rPr>
          <w:rFonts w:ascii="Arial" w:eastAsia="Times New Roman" w:hAnsi="Arial" w:cs="Arial"/>
          <w:b/>
          <w:bCs/>
          <w:color w:val="222222"/>
          <w:sz w:val="24"/>
          <w:szCs w:val="24"/>
        </w:rPr>
        <w:t>Share This Special Issue</w:t>
      </w:r>
    </w:p>
    <w:p w14:paraId="6F4AE1C1" w14:textId="77777777" w:rsidR="00FA6845" w:rsidRPr="00FA6845" w:rsidRDefault="00E54572" w:rsidP="00FA6845">
      <w:pPr>
        <w:bidi w:val="0"/>
        <w:spacing w:after="0" w:line="240" w:lineRule="auto"/>
        <w:rPr>
          <w:rFonts w:ascii="Arial" w:eastAsia="Times New Roman" w:hAnsi="Arial" w:cs="Arial"/>
          <w:color w:val="222222"/>
          <w:sz w:val="24"/>
          <w:szCs w:val="24"/>
        </w:rPr>
      </w:pPr>
      <w:hyperlink r:id="rId10" w:tooltip="Email" w:history="1">
        <w:r w:rsidR="00FA6845" w:rsidRPr="00FA6845">
          <w:rPr>
            <w:rFonts w:ascii="Arial" w:eastAsia="Times New Roman" w:hAnsi="Arial" w:cs="Arial"/>
            <w:b/>
            <w:bCs/>
            <w:color w:val="999999"/>
            <w:sz w:val="24"/>
            <w:szCs w:val="24"/>
            <w:u w:val="single"/>
          </w:rPr>
          <w:t> </w:t>
        </w:r>
      </w:hyperlink>
      <w:hyperlink r:id="rId11" w:tgtFrame="_blank" w:tooltip="Twitter" w:history="1">
        <w:r w:rsidR="00FA6845" w:rsidRPr="00FA6845">
          <w:rPr>
            <w:rFonts w:ascii="Arial" w:eastAsia="Times New Roman" w:hAnsi="Arial" w:cs="Arial"/>
            <w:b/>
            <w:bCs/>
            <w:color w:val="999999"/>
            <w:sz w:val="24"/>
            <w:szCs w:val="24"/>
            <w:u w:val="single"/>
          </w:rPr>
          <w:t> </w:t>
        </w:r>
      </w:hyperlink>
      <w:hyperlink r:id="rId12" w:tgtFrame="_blank" w:tooltip="LinkedIn" w:history="1">
        <w:r w:rsidR="00FA6845" w:rsidRPr="00FA6845">
          <w:rPr>
            <w:rFonts w:ascii="Arial" w:eastAsia="Times New Roman" w:hAnsi="Arial" w:cs="Arial"/>
            <w:b/>
            <w:bCs/>
            <w:color w:val="999999"/>
            <w:sz w:val="24"/>
            <w:szCs w:val="24"/>
            <w:u w:val="single"/>
          </w:rPr>
          <w:t> </w:t>
        </w:r>
      </w:hyperlink>
      <w:hyperlink r:id="rId13" w:tgtFrame="_blank" w:tooltip="facebook" w:history="1">
        <w:r w:rsidR="00FA6845" w:rsidRPr="00FA6845">
          <w:rPr>
            <w:rFonts w:ascii="Arial" w:eastAsia="Times New Roman" w:hAnsi="Arial" w:cs="Arial"/>
            <w:b/>
            <w:bCs/>
            <w:color w:val="999999"/>
            <w:sz w:val="24"/>
            <w:szCs w:val="24"/>
            <w:u w:val="single"/>
          </w:rPr>
          <w:t> </w:t>
        </w:r>
      </w:hyperlink>
    </w:p>
    <w:p w14:paraId="26C38D85" w14:textId="77777777" w:rsidR="00FA6845" w:rsidRPr="00FA6845" w:rsidRDefault="00FA6845" w:rsidP="00FA6845">
      <w:pPr>
        <w:bidi w:val="0"/>
        <w:spacing w:before="450" w:after="150" w:line="240" w:lineRule="auto"/>
        <w:outlineLvl w:val="1"/>
        <w:rPr>
          <w:rFonts w:ascii="Arial" w:eastAsia="Times New Roman" w:hAnsi="Arial" w:cs="Arial"/>
          <w:b/>
          <w:bCs/>
          <w:sz w:val="24"/>
          <w:szCs w:val="24"/>
        </w:rPr>
      </w:pPr>
      <w:bookmarkStart w:id="1" w:name="editors"/>
      <w:bookmarkEnd w:id="1"/>
      <w:r w:rsidRPr="00FA6845">
        <w:rPr>
          <w:rFonts w:ascii="Arial" w:eastAsia="Times New Roman" w:hAnsi="Arial" w:cs="Arial"/>
          <w:b/>
          <w:bCs/>
          <w:sz w:val="24"/>
          <w:szCs w:val="24"/>
        </w:rPr>
        <w:t>Special Issue Editor</w:t>
      </w:r>
    </w:p>
    <w:p w14:paraId="3718EA14" w14:textId="77777777" w:rsidR="00FA6845" w:rsidRPr="00FA6845" w:rsidRDefault="00FA6845" w:rsidP="00FA6845">
      <w:pPr>
        <w:bidi w:val="0"/>
        <w:spacing w:line="240" w:lineRule="auto"/>
        <w:rPr>
          <w:rFonts w:ascii="Arial" w:eastAsia="Times New Roman" w:hAnsi="Arial" w:cs="Arial"/>
          <w:color w:val="222222"/>
          <w:sz w:val="24"/>
          <w:szCs w:val="24"/>
        </w:rPr>
      </w:pPr>
      <w:r w:rsidRPr="00FA6845">
        <w:rPr>
          <w:rFonts w:ascii="Arial" w:eastAsia="Times New Roman" w:hAnsi="Arial" w:cs="Arial"/>
          <w:noProof/>
          <w:color w:val="222222"/>
          <w:sz w:val="24"/>
          <w:szCs w:val="24"/>
        </w:rPr>
        <w:drawing>
          <wp:inline distT="0" distB="0" distL="0" distR="0" wp14:anchorId="5DCCF457" wp14:editId="1AC6A2A5">
            <wp:extent cx="3225800" cy="32258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25800" cy="3225800"/>
                    </a:xfrm>
                    <a:prstGeom prst="rect">
                      <a:avLst/>
                    </a:prstGeom>
                    <a:noFill/>
                    <a:ln>
                      <a:noFill/>
                    </a:ln>
                  </pic:spPr>
                </pic:pic>
              </a:graphicData>
            </a:graphic>
          </wp:inline>
        </w:drawing>
      </w:r>
    </w:p>
    <w:p w14:paraId="51D8D509" w14:textId="77777777" w:rsidR="00FA6845" w:rsidRPr="00FA6845" w:rsidRDefault="00FA6845" w:rsidP="00FA6845">
      <w:pPr>
        <w:bidi w:val="0"/>
        <w:spacing w:after="0" w:line="240" w:lineRule="auto"/>
        <w:rPr>
          <w:rFonts w:ascii="Arial" w:eastAsia="Times New Roman" w:hAnsi="Arial" w:cs="Arial"/>
          <w:color w:val="222222"/>
          <w:sz w:val="24"/>
          <w:szCs w:val="24"/>
        </w:rPr>
      </w:pPr>
      <w:r w:rsidRPr="00FA6845">
        <w:rPr>
          <w:rFonts w:ascii="Arial" w:eastAsia="Times New Roman" w:hAnsi="Arial" w:cs="Arial"/>
          <w:b/>
          <w:bCs/>
          <w:color w:val="222222"/>
          <w:sz w:val="24"/>
          <w:szCs w:val="24"/>
        </w:rPr>
        <w:t xml:space="preserve">Prof. Dr. Rachel </w:t>
      </w:r>
      <w:proofErr w:type="spellStart"/>
      <w:r w:rsidRPr="00FA6845">
        <w:rPr>
          <w:rFonts w:ascii="Arial" w:eastAsia="Times New Roman" w:hAnsi="Arial" w:cs="Arial"/>
          <w:b/>
          <w:bCs/>
          <w:color w:val="222222"/>
          <w:sz w:val="24"/>
          <w:szCs w:val="24"/>
        </w:rPr>
        <w:t>Sharaby</w:t>
      </w:r>
      <w:proofErr w:type="spellEnd"/>
      <w:r w:rsidRPr="00FA6845">
        <w:rPr>
          <w:rFonts w:ascii="Arial" w:eastAsia="Times New Roman" w:hAnsi="Arial" w:cs="Arial"/>
          <w:color w:val="222222"/>
          <w:sz w:val="24"/>
          <w:szCs w:val="24"/>
        </w:rPr>
        <w:t> </w:t>
      </w:r>
      <w:hyperlink r:id="rId15" w:history="1">
        <w:r w:rsidRPr="00FA6845">
          <w:rPr>
            <w:rFonts w:ascii="Arial" w:eastAsia="Times New Roman" w:hAnsi="Arial" w:cs="Arial"/>
            <w:b/>
            <w:bCs/>
            <w:color w:val="0000FF"/>
            <w:sz w:val="24"/>
            <w:szCs w:val="24"/>
            <w:u w:val="single"/>
          </w:rPr>
          <w:t>E-Mail</w:t>
        </w:r>
      </w:hyperlink>
      <w:r w:rsidRPr="00FA6845">
        <w:rPr>
          <w:rFonts w:ascii="Arial" w:eastAsia="Times New Roman" w:hAnsi="Arial" w:cs="Arial"/>
          <w:color w:val="222222"/>
          <w:sz w:val="24"/>
          <w:szCs w:val="24"/>
        </w:rPr>
        <w:t> </w:t>
      </w:r>
      <w:hyperlink r:id="rId16" w:tgtFrame="_blank" w:history="1">
        <w:r w:rsidRPr="00FA6845">
          <w:rPr>
            <w:rFonts w:ascii="Arial" w:eastAsia="Times New Roman" w:hAnsi="Arial" w:cs="Arial"/>
            <w:b/>
            <w:bCs/>
            <w:color w:val="0000FF"/>
            <w:sz w:val="24"/>
            <w:szCs w:val="24"/>
            <w:u w:val="single"/>
          </w:rPr>
          <w:t>Website</w:t>
        </w:r>
      </w:hyperlink>
      <w:r w:rsidRPr="00FA6845">
        <w:rPr>
          <w:rFonts w:ascii="Arial" w:eastAsia="Times New Roman" w:hAnsi="Arial" w:cs="Arial"/>
          <w:color w:val="222222"/>
          <w:sz w:val="24"/>
          <w:szCs w:val="24"/>
        </w:rPr>
        <w:br/>
      </w:r>
      <w:r w:rsidRPr="00FA6845">
        <w:rPr>
          <w:rFonts w:ascii="Arial" w:eastAsia="Times New Roman" w:hAnsi="Arial" w:cs="Arial"/>
          <w:i/>
          <w:iCs/>
          <w:color w:val="222222"/>
          <w:sz w:val="24"/>
          <w:szCs w:val="24"/>
        </w:rPr>
        <w:t>Guest Editor</w:t>
      </w:r>
    </w:p>
    <w:p w14:paraId="067196F6" w14:textId="77777777" w:rsidR="00FA6845" w:rsidRPr="00FA6845" w:rsidRDefault="00FA6845" w:rsidP="00FA6845">
      <w:pPr>
        <w:bidi w:val="0"/>
        <w:spacing w:after="0" w:line="240" w:lineRule="auto"/>
        <w:rPr>
          <w:rFonts w:ascii="Arial" w:eastAsia="Times New Roman" w:hAnsi="Arial" w:cs="Arial"/>
          <w:color w:val="222222"/>
          <w:sz w:val="24"/>
          <w:szCs w:val="24"/>
        </w:rPr>
      </w:pPr>
      <w:r w:rsidRPr="00FA6845">
        <w:rPr>
          <w:rFonts w:ascii="Arial" w:eastAsia="Times New Roman" w:hAnsi="Arial" w:cs="Arial"/>
          <w:color w:val="222222"/>
          <w:sz w:val="24"/>
          <w:szCs w:val="24"/>
        </w:rPr>
        <w:t xml:space="preserve">Department of Sociology, Ashkelon Academic College, Ben </w:t>
      </w:r>
      <w:proofErr w:type="spellStart"/>
      <w:r w:rsidRPr="00FA6845">
        <w:rPr>
          <w:rFonts w:ascii="Arial" w:eastAsia="Times New Roman" w:hAnsi="Arial" w:cs="Arial"/>
          <w:color w:val="222222"/>
          <w:sz w:val="24"/>
          <w:szCs w:val="24"/>
        </w:rPr>
        <w:t>Zvi</w:t>
      </w:r>
      <w:proofErr w:type="spellEnd"/>
      <w:r w:rsidRPr="00FA6845">
        <w:rPr>
          <w:rFonts w:ascii="Arial" w:eastAsia="Times New Roman" w:hAnsi="Arial" w:cs="Arial"/>
          <w:color w:val="222222"/>
          <w:sz w:val="24"/>
          <w:szCs w:val="24"/>
        </w:rPr>
        <w:t xml:space="preserve"> St.12, Ashkelon, Israel</w:t>
      </w:r>
      <w:r w:rsidRPr="00FA6845">
        <w:rPr>
          <w:rFonts w:ascii="Arial" w:eastAsia="Times New Roman" w:hAnsi="Arial" w:cs="Arial"/>
          <w:color w:val="222222"/>
          <w:sz w:val="24"/>
          <w:szCs w:val="24"/>
        </w:rPr>
        <w:br/>
      </w:r>
      <w:r w:rsidRPr="00FA6845">
        <w:rPr>
          <w:rFonts w:ascii="Arial" w:eastAsia="Times New Roman" w:hAnsi="Arial" w:cs="Arial"/>
          <w:b/>
          <w:bCs/>
          <w:color w:val="222222"/>
          <w:sz w:val="24"/>
          <w:szCs w:val="24"/>
        </w:rPr>
        <w:t>Interests:</w:t>
      </w:r>
      <w:r w:rsidRPr="00FA6845">
        <w:rPr>
          <w:rFonts w:ascii="Arial" w:eastAsia="Times New Roman" w:hAnsi="Arial" w:cs="Arial"/>
          <w:color w:val="222222"/>
          <w:sz w:val="24"/>
          <w:szCs w:val="24"/>
        </w:rPr>
        <w:t> immigration; religion; tradition and modernity; ethnic renewal, identity, rituals, gender and syncretism</w:t>
      </w:r>
    </w:p>
    <w:p w14:paraId="426D3AED" w14:textId="77777777" w:rsidR="00FA6845" w:rsidRDefault="00FA6845" w:rsidP="00FA6845">
      <w:pPr>
        <w:bidi w:val="0"/>
        <w:spacing w:before="450" w:after="150" w:line="240" w:lineRule="auto"/>
        <w:outlineLvl w:val="1"/>
        <w:rPr>
          <w:rFonts w:ascii="Arial" w:eastAsia="Times New Roman" w:hAnsi="Arial" w:cs="Arial"/>
          <w:b/>
          <w:bCs/>
          <w:sz w:val="24"/>
          <w:szCs w:val="24"/>
        </w:rPr>
      </w:pPr>
      <w:bookmarkStart w:id="2" w:name="info"/>
      <w:bookmarkEnd w:id="2"/>
    </w:p>
    <w:p w14:paraId="3D97BFAB" w14:textId="77777777" w:rsidR="00FA6845" w:rsidRDefault="00FA6845" w:rsidP="00FA6845">
      <w:pPr>
        <w:bidi w:val="0"/>
        <w:spacing w:before="450" w:after="150" w:line="240" w:lineRule="auto"/>
        <w:outlineLvl w:val="1"/>
        <w:rPr>
          <w:rFonts w:ascii="Arial" w:eastAsia="Times New Roman" w:hAnsi="Arial" w:cs="Arial"/>
          <w:b/>
          <w:bCs/>
          <w:sz w:val="24"/>
          <w:szCs w:val="24"/>
        </w:rPr>
      </w:pPr>
    </w:p>
    <w:p w14:paraId="4EB902EE" w14:textId="737A8045" w:rsidR="00FA6845" w:rsidRPr="00FA6845" w:rsidRDefault="00FA6845" w:rsidP="00FA6845">
      <w:pPr>
        <w:bidi w:val="0"/>
        <w:spacing w:before="450" w:after="150" w:line="240" w:lineRule="auto"/>
        <w:outlineLvl w:val="1"/>
        <w:rPr>
          <w:rFonts w:ascii="Arial" w:eastAsia="Times New Roman" w:hAnsi="Arial" w:cs="Arial"/>
          <w:b/>
          <w:bCs/>
          <w:sz w:val="24"/>
          <w:szCs w:val="24"/>
        </w:rPr>
      </w:pPr>
      <w:r w:rsidRPr="00FA6845">
        <w:rPr>
          <w:rFonts w:ascii="Arial" w:eastAsia="Times New Roman" w:hAnsi="Arial" w:cs="Arial"/>
          <w:b/>
          <w:bCs/>
          <w:sz w:val="24"/>
          <w:szCs w:val="24"/>
        </w:rPr>
        <w:lastRenderedPageBreak/>
        <w:t>Special Issue Information</w:t>
      </w:r>
    </w:p>
    <w:p w14:paraId="2AB23AB4" w14:textId="77777777" w:rsidR="00FA6845" w:rsidRPr="00FA6845" w:rsidRDefault="00FA6845" w:rsidP="00FA6845">
      <w:pPr>
        <w:bidi w:val="0"/>
        <w:spacing w:after="150" w:line="240" w:lineRule="auto"/>
        <w:rPr>
          <w:rFonts w:ascii="inherit" w:eastAsia="Times New Roman" w:hAnsi="inherit" w:cs="Arial"/>
          <w:color w:val="222222"/>
          <w:sz w:val="24"/>
          <w:szCs w:val="24"/>
        </w:rPr>
      </w:pPr>
      <w:r w:rsidRPr="00FA6845">
        <w:rPr>
          <w:rFonts w:ascii="inherit" w:eastAsia="Times New Roman" w:hAnsi="inherit" w:cs="Arial"/>
          <w:color w:val="222222"/>
          <w:sz w:val="24"/>
          <w:szCs w:val="24"/>
        </w:rPr>
        <w:t>Dear Colleagues,</w:t>
      </w:r>
    </w:p>
    <w:p w14:paraId="1282E7DB" w14:textId="77777777" w:rsidR="00FA6845" w:rsidRPr="00FA6845" w:rsidRDefault="00FA6845" w:rsidP="00FA6845">
      <w:pPr>
        <w:bidi w:val="0"/>
        <w:spacing w:after="150" w:line="240" w:lineRule="auto"/>
        <w:rPr>
          <w:rFonts w:ascii="inherit" w:eastAsia="Times New Roman" w:hAnsi="inherit" w:cs="Arial"/>
          <w:color w:val="222222"/>
          <w:sz w:val="24"/>
          <w:szCs w:val="24"/>
        </w:rPr>
      </w:pPr>
      <w:r w:rsidRPr="00FA6845">
        <w:rPr>
          <w:rFonts w:ascii="inherit" w:eastAsia="Times New Roman" w:hAnsi="inherit" w:cs="Arial"/>
          <w:color w:val="222222"/>
          <w:sz w:val="24"/>
          <w:szCs w:val="24"/>
        </w:rPr>
        <w:t>The Jewish communities in Africa have an ancient Jewish tradition and a rich cultural heritage. Their Judaism was integrated and gained a prominent position within the Jewish and general history of the New Age of this large continent. Research on African Jewry focused mainly on a few large Jewish communities in North Africa, in Ethiopia, and in South Africa. In the past, research was divided into separate fields according to geographical and international boundaries. This Special Issue intends to discuss the Jewish identity of communities all over the continent, in diverse fields and disciplinary approaches.</w:t>
      </w:r>
    </w:p>
    <w:p w14:paraId="43057594" w14:textId="77777777" w:rsidR="00FA6845" w:rsidRPr="00FA6845" w:rsidRDefault="00FA6845" w:rsidP="00FA6845">
      <w:pPr>
        <w:bidi w:val="0"/>
        <w:spacing w:after="150" w:line="240" w:lineRule="auto"/>
        <w:rPr>
          <w:rFonts w:ascii="inherit" w:eastAsia="Times New Roman" w:hAnsi="inherit" w:cs="Arial"/>
          <w:color w:val="222222"/>
          <w:sz w:val="24"/>
          <w:szCs w:val="24"/>
        </w:rPr>
      </w:pPr>
      <w:r w:rsidRPr="00FA6845">
        <w:rPr>
          <w:rFonts w:ascii="inherit" w:eastAsia="Times New Roman" w:hAnsi="inherit" w:cs="Arial"/>
          <w:color w:val="222222"/>
          <w:sz w:val="24"/>
          <w:szCs w:val="24"/>
        </w:rPr>
        <w:t xml:space="preserve">Identity is shaped and changes as a function of the manner in which we are represented in the social systems surrounding us (Hall, 1996). The dynamic picture of identities is realized in the construct “fluid identity” coined by Bauman Zygmunt (2000). The internal dimension of the identity motivates people, and is expressed in self-identification and identification with the values of the group (Ben-Rafael &amp; Peres, 2000: 9-13; </w:t>
      </w:r>
      <w:proofErr w:type="spellStart"/>
      <w:r w:rsidRPr="00FA6845">
        <w:rPr>
          <w:rFonts w:ascii="inherit" w:eastAsia="Times New Roman" w:hAnsi="inherit" w:cs="Arial"/>
          <w:color w:val="222222"/>
          <w:sz w:val="24"/>
          <w:szCs w:val="24"/>
        </w:rPr>
        <w:t>DellaPergola</w:t>
      </w:r>
      <w:proofErr w:type="spellEnd"/>
      <w:r w:rsidRPr="00FA6845">
        <w:rPr>
          <w:rFonts w:ascii="inherit" w:eastAsia="Times New Roman" w:hAnsi="inherit" w:cs="Arial"/>
          <w:color w:val="222222"/>
          <w:sz w:val="24"/>
          <w:szCs w:val="24"/>
        </w:rPr>
        <w:t>, 2016: 162-163). Immigrants find ways of including their diverse identity and using it wisely in changing social contexts (</w:t>
      </w:r>
      <w:proofErr w:type="spellStart"/>
      <w:r w:rsidRPr="00FA6845">
        <w:rPr>
          <w:rFonts w:ascii="inherit" w:eastAsia="Times New Roman" w:hAnsi="inherit" w:cs="Arial"/>
          <w:color w:val="222222"/>
          <w:sz w:val="24"/>
          <w:szCs w:val="24"/>
        </w:rPr>
        <w:t>Hodzi</w:t>
      </w:r>
      <w:proofErr w:type="spellEnd"/>
      <w:r w:rsidRPr="00FA6845">
        <w:rPr>
          <w:rFonts w:ascii="inherit" w:eastAsia="Times New Roman" w:hAnsi="inherit" w:cs="Arial"/>
          <w:color w:val="222222"/>
          <w:sz w:val="24"/>
          <w:szCs w:val="24"/>
        </w:rPr>
        <w:t>, 2019; Levitt &amp; Glick Schiller, 2004).</w:t>
      </w:r>
    </w:p>
    <w:p w14:paraId="437C915F" w14:textId="77777777" w:rsidR="00FA6845" w:rsidRPr="00FA6845" w:rsidRDefault="00FA6845" w:rsidP="00FA6845">
      <w:pPr>
        <w:bidi w:val="0"/>
        <w:spacing w:after="150" w:line="240" w:lineRule="auto"/>
        <w:rPr>
          <w:rFonts w:ascii="inherit" w:eastAsia="Times New Roman" w:hAnsi="inherit" w:cs="Arial"/>
          <w:color w:val="222222"/>
          <w:sz w:val="24"/>
          <w:szCs w:val="24"/>
        </w:rPr>
      </w:pPr>
      <w:r w:rsidRPr="00FA6845">
        <w:rPr>
          <w:rFonts w:ascii="inherit" w:eastAsia="Times New Roman" w:hAnsi="inherit" w:cs="Arial"/>
          <w:color w:val="222222"/>
          <w:sz w:val="24"/>
          <w:szCs w:val="24"/>
        </w:rPr>
        <w:t>Identity in general, and Jewish identity in particular, can be defined on two axes: a diachronic axis that indicates the relation between the present conformation and its past heritage, and a synchronic axis that indicates the broad diverse contexts that influence identity in the present (</w:t>
      </w:r>
      <w:proofErr w:type="spellStart"/>
      <w:r w:rsidRPr="00FA6845">
        <w:rPr>
          <w:rFonts w:ascii="inherit" w:eastAsia="Times New Roman" w:hAnsi="inherit" w:cs="Arial"/>
          <w:color w:val="222222"/>
          <w:sz w:val="24"/>
          <w:szCs w:val="24"/>
        </w:rPr>
        <w:t>Sagi</w:t>
      </w:r>
      <w:proofErr w:type="spellEnd"/>
      <w:r w:rsidRPr="00FA6845">
        <w:rPr>
          <w:rFonts w:ascii="inherit" w:eastAsia="Times New Roman" w:hAnsi="inherit" w:cs="Arial"/>
          <w:color w:val="222222"/>
          <w:sz w:val="24"/>
          <w:szCs w:val="24"/>
        </w:rPr>
        <w:t>, 2016). This Special Issue of </w:t>
      </w:r>
      <w:r w:rsidRPr="00FA6845">
        <w:rPr>
          <w:rFonts w:ascii="inherit" w:eastAsia="Times New Roman" w:hAnsi="inherit" w:cs="Arial"/>
          <w:i/>
          <w:iCs/>
          <w:color w:val="222222"/>
          <w:sz w:val="24"/>
          <w:szCs w:val="24"/>
        </w:rPr>
        <w:t>Religions</w:t>
      </w:r>
      <w:r w:rsidRPr="00FA6845">
        <w:rPr>
          <w:rFonts w:ascii="inherit" w:eastAsia="Times New Roman" w:hAnsi="inherit" w:cs="Arial"/>
          <w:color w:val="222222"/>
          <w:sz w:val="24"/>
          <w:szCs w:val="24"/>
        </w:rPr>
        <w:t> will represent the encounter between these two axes. Scholars are invited to submit articles with a scope of up to 8000 words on current topics, as well as topics of historical value, using different methodologies. We hope that these articles will contribute to understanding the dynamic identity of the Jews as individuals and as a collective, in the communities in Africa and wherever they are dispersed, on issues of: tradition and modernity; Jewish education; holidays and customs; religious organizations and institutions; pilgrimage; religious and cultural syncretism; Jewish art; language; religious music; gender; immigration and religion; symbolic boundaries; rite and ritual.</w:t>
      </w:r>
    </w:p>
    <w:p w14:paraId="1CE1C4DA" w14:textId="77777777" w:rsidR="00FA6845" w:rsidRPr="00FA6845" w:rsidRDefault="00FA6845" w:rsidP="00FA6845">
      <w:pPr>
        <w:bidi w:val="0"/>
        <w:spacing w:after="150" w:line="240" w:lineRule="auto"/>
        <w:rPr>
          <w:rFonts w:ascii="inherit" w:eastAsia="Times New Roman" w:hAnsi="inherit" w:cs="Arial"/>
          <w:color w:val="222222"/>
          <w:sz w:val="24"/>
          <w:szCs w:val="24"/>
        </w:rPr>
      </w:pPr>
      <w:r w:rsidRPr="00FA6845">
        <w:rPr>
          <w:rFonts w:ascii="inherit" w:eastAsia="Times New Roman" w:hAnsi="inherit" w:cs="Arial"/>
          <w:b/>
          <w:bCs/>
          <w:color w:val="222222"/>
          <w:sz w:val="24"/>
          <w:szCs w:val="24"/>
        </w:rPr>
        <w:t>Bibliography</w:t>
      </w:r>
    </w:p>
    <w:p w14:paraId="1C49A2C8" w14:textId="77777777" w:rsidR="00FA6845" w:rsidRPr="00FA6845" w:rsidRDefault="00FA6845" w:rsidP="00FA6845">
      <w:pPr>
        <w:bidi w:val="0"/>
        <w:spacing w:after="150" w:line="240" w:lineRule="auto"/>
        <w:rPr>
          <w:rFonts w:ascii="inherit" w:eastAsia="Times New Roman" w:hAnsi="inherit" w:cs="Arial"/>
          <w:color w:val="222222"/>
          <w:sz w:val="24"/>
          <w:szCs w:val="24"/>
        </w:rPr>
      </w:pPr>
      <w:r w:rsidRPr="00FA6845">
        <w:rPr>
          <w:rFonts w:ascii="inherit" w:eastAsia="Times New Roman" w:hAnsi="inherit" w:cs="Arial"/>
          <w:color w:val="222222"/>
          <w:sz w:val="24"/>
          <w:szCs w:val="24"/>
        </w:rPr>
        <w:t>Hall, Stuart. 1996. “Introduction: Who needs Identity?” In: Stuart Hall and Paul Du Gay, eds. </w:t>
      </w:r>
      <w:r w:rsidRPr="00FA6845">
        <w:rPr>
          <w:rFonts w:ascii="inherit" w:eastAsia="Times New Roman" w:hAnsi="inherit" w:cs="Arial"/>
          <w:i/>
          <w:iCs/>
          <w:color w:val="222222"/>
          <w:sz w:val="24"/>
          <w:szCs w:val="24"/>
        </w:rPr>
        <w:t>Questions of Cultural Identity</w:t>
      </w:r>
      <w:r w:rsidRPr="00FA6845">
        <w:rPr>
          <w:rFonts w:ascii="inherit" w:eastAsia="Times New Roman" w:hAnsi="inherit" w:cs="Arial"/>
          <w:color w:val="222222"/>
          <w:sz w:val="24"/>
          <w:szCs w:val="24"/>
        </w:rPr>
        <w:t>, 1–17. London: Sage.</w:t>
      </w:r>
    </w:p>
    <w:p w14:paraId="4FF6A65A" w14:textId="77777777" w:rsidR="00FA6845" w:rsidRPr="00FA6845" w:rsidRDefault="00FA6845" w:rsidP="00FA6845">
      <w:pPr>
        <w:bidi w:val="0"/>
        <w:spacing w:after="150" w:line="240" w:lineRule="auto"/>
        <w:rPr>
          <w:rFonts w:ascii="inherit" w:eastAsia="Times New Roman" w:hAnsi="inherit" w:cs="Arial"/>
          <w:color w:val="222222"/>
          <w:sz w:val="24"/>
          <w:szCs w:val="24"/>
        </w:rPr>
      </w:pPr>
      <w:r w:rsidRPr="00FA6845">
        <w:rPr>
          <w:rFonts w:ascii="inherit" w:eastAsia="Times New Roman" w:hAnsi="inherit" w:cs="Arial"/>
          <w:color w:val="222222"/>
          <w:sz w:val="24"/>
          <w:szCs w:val="24"/>
        </w:rPr>
        <w:t>Bauman, Zygmunt. 2000. </w:t>
      </w:r>
      <w:r w:rsidRPr="00FA6845">
        <w:rPr>
          <w:rFonts w:ascii="inherit" w:eastAsia="Times New Roman" w:hAnsi="inherit" w:cs="Arial"/>
          <w:i/>
          <w:iCs/>
          <w:color w:val="222222"/>
          <w:sz w:val="24"/>
          <w:szCs w:val="24"/>
        </w:rPr>
        <w:t>Liquid Modernity and Beyond</w:t>
      </w:r>
      <w:r w:rsidRPr="00FA6845">
        <w:rPr>
          <w:rFonts w:ascii="inherit" w:eastAsia="Times New Roman" w:hAnsi="inherit" w:cs="Arial"/>
          <w:color w:val="222222"/>
          <w:sz w:val="24"/>
          <w:szCs w:val="24"/>
        </w:rPr>
        <w:t>. Cambridge: Polity Press.</w:t>
      </w:r>
    </w:p>
    <w:p w14:paraId="4458A06A" w14:textId="77777777" w:rsidR="00FA6845" w:rsidRPr="00FA6845" w:rsidRDefault="00FA6845" w:rsidP="00FA6845">
      <w:pPr>
        <w:bidi w:val="0"/>
        <w:spacing w:after="150" w:line="240" w:lineRule="auto"/>
        <w:rPr>
          <w:rFonts w:ascii="inherit" w:eastAsia="Times New Roman" w:hAnsi="inherit" w:cs="Arial"/>
          <w:color w:val="222222"/>
          <w:sz w:val="24"/>
          <w:szCs w:val="24"/>
        </w:rPr>
      </w:pPr>
      <w:r w:rsidRPr="00FA6845">
        <w:rPr>
          <w:rFonts w:ascii="inherit" w:eastAsia="Times New Roman" w:hAnsi="inherit" w:cs="Arial"/>
          <w:color w:val="222222"/>
          <w:sz w:val="24"/>
          <w:szCs w:val="24"/>
        </w:rPr>
        <w:t xml:space="preserve">Ben-Rafael, Eliezer, and </w:t>
      </w:r>
      <w:proofErr w:type="spellStart"/>
      <w:r w:rsidRPr="00FA6845">
        <w:rPr>
          <w:rFonts w:ascii="inherit" w:eastAsia="Times New Roman" w:hAnsi="inherit" w:cs="Arial"/>
          <w:color w:val="222222"/>
          <w:sz w:val="24"/>
          <w:szCs w:val="24"/>
        </w:rPr>
        <w:t>Yochanan</w:t>
      </w:r>
      <w:proofErr w:type="spellEnd"/>
      <w:r w:rsidRPr="00FA6845">
        <w:rPr>
          <w:rFonts w:ascii="inherit" w:eastAsia="Times New Roman" w:hAnsi="inherit" w:cs="Arial"/>
          <w:color w:val="222222"/>
          <w:sz w:val="24"/>
          <w:szCs w:val="24"/>
        </w:rPr>
        <w:t xml:space="preserve"> Peres. 2000. “Identity Nationalism and Multiculturalism.” In: Eliezer Ben Rafael and </w:t>
      </w:r>
      <w:proofErr w:type="spellStart"/>
      <w:r w:rsidRPr="00FA6845">
        <w:rPr>
          <w:rFonts w:ascii="inherit" w:eastAsia="Times New Roman" w:hAnsi="inherit" w:cs="Arial"/>
          <w:color w:val="222222"/>
          <w:sz w:val="24"/>
          <w:szCs w:val="24"/>
        </w:rPr>
        <w:t>Yochanan</w:t>
      </w:r>
      <w:proofErr w:type="spellEnd"/>
      <w:r w:rsidRPr="00FA6845">
        <w:rPr>
          <w:rFonts w:ascii="inherit" w:eastAsia="Times New Roman" w:hAnsi="inherit" w:cs="Arial"/>
          <w:color w:val="222222"/>
          <w:sz w:val="24"/>
          <w:szCs w:val="24"/>
        </w:rPr>
        <w:t xml:space="preserve"> Peres, eds. </w:t>
      </w:r>
      <w:r w:rsidRPr="00FA6845">
        <w:rPr>
          <w:rFonts w:ascii="inherit" w:eastAsia="Times New Roman" w:hAnsi="inherit" w:cs="Arial"/>
          <w:i/>
          <w:iCs/>
          <w:color w:val="222222"/>
          <w:sz w:val="24"/>
          <w:szCs w:val="24"/>
        </w:rPr>
        <w:t>Is Israel One? Religion Nationalism and Multiculturalism Confounded,</w:t>
      </w:r>
      <w:r w:rsidRPr="00FA6845">
        <w:rPr>
          <w:rFonts w:ascii="inherit" w:eastAsia="Times New Roman" w:hAnsi="inherit" w:cs="Arial"/>
          <w:color w:val="222222"/>
          <w:sz w:val="24"/>
          <w:szCs w:val="24"/>
        </w:rPr>
        <w:t> 3–26. Boston and Leiden: Brill.</w:t>
      </w:r>
    </w:p>
    <w:p w14:paraId="170ED48F" w14:textId="77777777" w:rsidR="00FA6845" w:rsidRPr="00FA6845" w:rsidRDefault="00FA6845" w:rsidP="00FA6845">
      <w:pPr>
        <w:bidi w:val="0"/>
        <w:spacing w:after="150" w:line="240" w:lineRule="auto"/>
        <w:rPr>
          <w:rFonts w:ascii="inherit" w:eastAsia="Times New Roman" w:hAnsi="inherit" w:cs="Arial"/>
          <w:color w:val="222222"/>
          <w:sz w:val="24"/>
          <w:szCs w:val="24"/>
        </w:rPr>
      </w:pPr>
      <w:proofErr w:type="spellStart"/>
      <w:r w:rsidRPr="00FA6845">
        <w:rPr>
          <w:rFonts w:ascii="inherit" w:eastAsia="Times New Roman" w:hAnsi="inherit" w:cs="Arial"/>
          <w:color w:val="222222"/>
          <w:sz w:val="24"/>
          <w:szCs w:val="24"/>
        </w:rPr>
        <w:t>DellaPergola</w:t>
      </w:r>
      <w:proofErr w:type="spellEnd"/>
      <w:r w:rsidRPr="00FA6845">
        <w:rPr>
          <w:rFonts w:ascii="inherit" w:eastAsia="Times New Roman" w:hAnsi="inherit" w:cs="Arial"/>
          <w:color w:val="222222"/>
          <w:sz w:val="24"/>
          <w:szCs w:val="24"/>
        </w:rPr>
        <w:t>, Sergio. 2016. “Thoughts about a Core Country and Jewish Identification.” </w:t>
      </w:r>
      <w:proofErr w:type="spellStart"/>
      <w:r w:rsidRPr="00FA6845">
        <w:rPr>
          <w:rFonts w:ascii="inherit" w:eastAsia="Times New Roman" w:hAnsi="inherit" w:cs="Arial"/>
          <w:i/>
          <w:iCs/>
          <w:color w:val="222222"/>
          <w:sz w:val="24"/>
          <w:szCs w:val="24"/>
        </w:rPr>
        <w:t>Hagira</w:t>
      </w:r>
      <w:proofErr w:type="spellEnd"/>
      <w:r w:rsidRPr="00FA6845">
        <w:rPr>
          <w:rFonts w:ascii="inherit" w:eastAsia="Times New Roman" w:hAnsi="inherit" w:cs="Arial"/>
          <w:i/>
          <w:iCs/>
          <w:color w:val="222222"/>
          <w:sz w:val="24"/>
          <w:szCs w:val="24"/>
        </w:rPr>
        <w:t> </w:t>
      </w:r>
      <w:r w:rsidRPr="00FA6845">
        <w:rPr>
          <w:rFonts w:ascii="inherit" w:eastAsia="Times New Roman" w:hAnsi="inherit" w:cs="Arial"/>
          <w:color w:val="222222"/>
          <w:sz w:val="24"/>
          <w:szCs w:val="24"/>
        </w:rPr>
        <w:t>5: 159–186 [Hebrew].</w:t>
      </w:r>
    </w:p>
    <w:p w14:paraId="2EFD2175" w14:textId="77777777" w:rsidR="00FA6845" w:rsidRPr="00FA6845" w:rsidRDefault="00FA6845" w:rsidP="00FA6845">
      <w:pPr>
        <w:bidi w:val="0"/>
        <w:spacing w:after="150" w:line="240" w:lineRule="auto"/>
        <w:rPr>
          <w:rFonts w:ascii="inherit" w:eastAsia="Times New Roman" w:hAnsi="inherit" w:cs="Arial"/>
          <w:color w:val="222222"/>
          <w:sz w:val="24"/>
          <w:szCs w:val="24"/>
        </w:rPr>
      </w:pPr>
      <w:proofErr w:type="spellStart"/>
      <w:r w:rsidRPr="00FA6845">
        <w:rPr>
          <w:rFonts w:ascii="inherit" w:eastAsia="Times New Roman" w:hAnsi="inherit" w:cs="Arial"/>
          <w:color w:val="222222"/>
          <w:sz w:val="24"/>
          <w:szCs w:val="24"/>
        </w:rPr>
        <w:t>Hodzi</w:t>
      </w:r>
      <w:proofErr w:type="spellEnd"/>
      <w:r w:rsidRPr="00FA6845">
        <w:rPr>
          <w:rFonts w:ascii="inherit" w:eastAsia="Times New Roman" w:hAnsi="inherit" w:cs="Arial"/>
          <w:color w:val="222222"/>
          <w:sz w:val="24"/>
          <w:szCs w:val="24"/>
        </w:rPr>
        <w:t xml:space="preserve">, </w:t>
      </w:r>
      <w:proofErr w:type="spellStart"/>
      <w:r w:rsidRPr="00FA6845">
        <w:rPr>
          <w:rFonts w:ascii="inherit" w:eastAsia="Times New Roman" w:hAnsi="inherit" w:cs="Arial"/>
          <w:color w:val="222222"/>
          <w:sz w:val="24"/>
          <w:szCs w:val="24"/>
        </w:rPr>
        <w:t>Obert</w:t>
      </w:r>
      <w:proofErr w:type="spellEnd"/>
      <w:r w:rsidRPr="00FA6845">
        <w:rPr>
          <w:rFonts w:ascii="inherit" w:eastAsia="Times New Roman" w:hAnsi="inherit" w:cs="Arial"/>
          <w:color w:val="222222"/>
          <w:sz w:val="24"/>
          <w:szCs w:val="24"/>
        </w:rPr>
        <w:t>. 2019. “Chinese in Africa: “'</w:t>
      </w:r>
      <w:proofErr w:type="spellStart"/>
      <w:r w:rsidRPr="00FA6845">
        <w:rPr>
          <w:rFonts w:ascii="inherit" w:eastAsia="Times New Roman" w:hAnsi="inherit" w:cs="Arial"/>
          <w:color w:val="222222"/>
          <w:sz w:val="24"/>
          <w:szCs w:val="24"/>
        </w:rPr>
        <w:t>Chineseness</w:t>
      </w:r>
      <w:proofErr w:type="spellEnd"/>
      <w:r w:rsidRPr="00FA6845">
        <w:rPr>
          <w:rFonts w:ascii="inherit" w:eastAsia="Times New Roman" w:hAnsi="inherit" w:cs="Arial"/>
          <w:color w:val="222222"/>
          <w:sz w:val="24"/>
          <w:szCs w:val="24"/>
        </w:rPr>
        <w:t>' and the Complexities of Identities.” </w:t>
      </w:r>
      <w:r w:rsidRPr="00FA6845">
        <w:rPr>
          <w:rFonts w:ascii="inherit" w:eastAsia="Times New Roman" w:hAnsi="inherit" w:cs="Arial"/>
          <w:i/>
          <w:iCs/>
          <w:color w:val="222222"/>
          <w:sz w:val="24"/>
          <w:szCs w:val="24"/>
        </w:rPr>
        <w:t>Journal of Asian Ethnicity</w:t>
      </w:r>
      <w:r w:rsidRPr="00FA6845">
        <w:rPr>
          <w:rFonts w:ascii="inherit" w:eastAsia="Times New Roman" w:hAnsi="inherit" w:cs="Arial"/>
          <w:color w:val="222222"/>
          <w:sz w:val="24"/>
          <w:szCs w:val="24"/>
        </w:rPr>
        <w:t> 20 (1):1–7.</w:t>
      </w:r>
    </w:p>
    <w:p w14:paraId="3FF93F20" w14:textId="77777777" w:rsidR="00FA6845" w:rsidRPr="00FA6845" w:rsidRDefault="00FA6845" w:rsidP="00FA6845">
      <w:pPr>
        <w:bidi w:val="0"/>
        <w:spacing w:after="150" w:line="240" w:lineRule="auto"/>
        <w:rPr>
          <w:rFonts w:ascii="inherit" w:eastAsia="Times New Roman" w:hAnsi="inherit" w:cs="Arial"/>
          <w:color w:val="222222"/>
          <w:sz w:val="24"/>
          <w:szCs w:val="24"/>
        </w:rPr>
      </w:pPr>
      <w:r w:rsidRPr="00FA6845">
        <w:rPr>
          <w:rFonts w:ascii="inherit" w:eastAsia="Times New Roman" w:hAnsi="inherit" w:cs="Arial"/>
          <w:color w:val="222222"/>
          <w:sz w:val="24"/>
          <w:szCs w:val="24"/>
        </w:rPr>
        <w:lastRenderedPageBreak/>
        <w:t>Levitt, Peggy, and Nina Glick-Schiller. 2004. “Conceptualizing Simultaneity: A Transnational Social Field Perspective on Society.” </w:t>
      </w:r>
      <w:r w:rsidRPr="00FA6845">
        <w:rPr>
          <w:rFonts w:ascii="inherit" w:eastAsia="Times New Roman" w:hAnsi="inherit" w:cs="Arial"/>
          <w:i/>
          <w:iCs/>
          <w:color w:val="222222"/>
          <w:sz w:val="24"/>
          <w:szCs w:val="24"/>
        </w:rPr>
        <w:t>International Migration Review</w:t>
      </w:r>
      <w:r w:rsidRPr="00FA6845">
        <w:rPr>
          <w:rFonts w:ascii="inherit" w:eastAsia="Times New Roman" w:hAnsi="inherit" w:cs="Arial"/>
          <w:color w:val="222222"/>
          <w:sz w:val="24"/>
          <w:szCs w:val="24"/>
        </w:rPr>
        <w:t>, 38(3): 1002–1039.</w:t>
      </w:r>
    </w:p>
    <w:p w14:paraId="57F77C40" w14:textId="77777777" w:rsidR="00FA6845" w:rsidRPr="00FA6845" w:rsidRDefault="00FA6845" w:rsidP="00FA6845">
      <w:pPr>
        <w:bidi w:val="0"/>
        <w:spacing w:after="150" w:line="240" w:lineRule="auto"/>
        <w:rPr>
          <w:rFonts w:ascii="inherit" w:eastAsia="Times New Roman" w:hAnsi="inherit" w:cs="Arial"/>
          <w:color w:val="222222"/>
          <w:sz w:val="24"/>
          <w:szCs w:val="24"/>
        </w:rPr>
      </w:pPr>
      <w:proofErr w:type="spellStart"/>
      <w:r w:rsidRPr="00FA6845">
        <w:rPr>
          <w:rFonts w:ascii="inherit" w:eastAsia="Times New Roman" w:hAnsi="inherit" w:cs="Arial"/>
          <w:color w:val="222222"/>
          <w:sz w:val="24"/>
          <w:szCs w:val="24"/>
        </w:rPr>
        <w:t>Sagi</w:t>
      </w:r>
      <w:proofErr w:type="spellEnd"/>
      <w:r w:rsidRPr="00FA6845">
        <w:rPr>
          <w:rFonts w:ascii="inherit" w:eastAsia="Times New Roman" w:hAnsi="inherit" w:cs="Arial"/>
          <w:color w:val="222222"/>
          <w:sz w:val="24"/>
          <w:szCs w:val="24"/>
        </w:rPr>
        <w:t xml:space="preserve">, </w:t>
      </w:r>
      <w:proofErr w:type="spellStart"/>
      <w:r w:rsidRPr="00FA6845">
        <w:rPr>
          <w:rFonts w:ascii="inherit" w:eastAsia="Times New Roman" w:hAnsi="inherit" w:cs="Arial"/>
          <w:color w:val="222222"/>
          <w:sz w:val="24"/>
          <w:szCs w:val="24"/>
        </w:rPr>
        <w:t>Avi</w:t>
      </w:r>
      <w:proofErr w:type="spellEnd"/>
      <w:r w:rsidRPr="00FA6845">
        <w:rPr>
          <w:rFonts w:ascii="inherit" w:eastAsia="Times New Roman" w:hAnsi="inherit" w:cs="Arial"/>
          <w:color w:val="222222"/>
          <w:sz w:val="24"/>
          <w:szCs w:val="24"/>
        </w:rPr>
        <w:t xml:space="preserve"> (2016). "Primary Identity: The Jewish Case". </w:t>
      </w:r>
      <w:proofErr w:type="spellStart"/>
      <w:r w:rsidRPr="00FA6845">
        <w:rPr>
          <w:rFonts w:ascii="inherit" w:eastAsia="Times New Roman" w:hAnsi="inherit" w:cs="Arial"/>
          <w:color w:val="222222"/>
          <w:sz w:val="24"/>
          <w:szCs w:val="24"/>
        </w:rPr>
        <w:t>Daat</w:t>
      </w:r>
      <w:proofErr w:type="spellEnd"/>
      <w:r w:rsidRPr="00FA6845">
        <w:rPr>
          <w:rFonts w:ascii="inherit" w:eastAsia="Times New Roman" w:hAnsi="inherit" w:cs="Arial"/>
          <w:color w:val="222222"/>
          <w:sz w:val="24"/>
          <w:szCs w:val="24"/>
        </w:rPr>
        <w:t>: A Journal of Jewish Philosophy &amp; Kabbalah 82: 7-32.</w:t>
      </w:r>
    </w:p>
    <w:p w14:paraId="4C6683FB" w14:textId="77777777" w:rsidR="00FA6845" w:rsidRPr="00FA6845" w:rsidRDefault="00FA6845" w:rsidP="00FA6845">
      <w:pPr>
        <w:bidi w:val="0"/>
        <w:spacing w:after="150" w:line="240" w:lineRule="auto"/>
        <w:rPr>
          <w:rFonts w:ascii="inherit" w:eastAsia="Times New Roman" w:hAnsi="inherit" w:cs="Arial"/>
          <w:color w:val="222222"/>
          <w:sz w:val="24"/>
          <w:szCs w:val="24"/>
        </w:rPr>
      </w:pPr>
      <w:r w:rsidRPr="00FA6845">
        <w:rPr>
          <w:rFonts w:ascii="inherit" w:eastAsia="Times New Roman" w:hAnsi="inherit" w:cs="Arial"/>
          <w:color w:val="222222"/>
          <w:sz w:val="24"/>
          <w:szCs w:val="24"/>
        </w:rPr>
        <w:t xml:space="preserve">Prof. Dr. Rachel </w:t>
      </w:r>
      <w:proofErr w:type="spellStart"/>
      <w:r w:rsidRPr="00FA6845">
        <w:rPr>
          <w:rFonts w:ascii="inherit" w:eastAsia="Times New Roman" w:hAnsi="inherit" w:cs="Arial"/>
          <w:color w:val="222222"/>
          <w:sz w:val="24"/>
          <w:szCs w:val="24"/>
        </w:rPr>
        <w:t>Sharaby</w:t>
      </w:r>
      <w:proofErr w:type="spellEnd"/>
      <w:r w:rsidRPr="00FA6845">
        <w:rPr>
          <w:rFonts w:ascii="inherit" w:eastAsia="Times New Roman" w:hAnsi="inherit" w:cs="Arial"/>
          <w:color w:val="222222"/>
          <w:sz w:val="24"/>
          <w:szCs w:val="24"/>
        </w:rPr>
        <w:br/>
      </w:r>
      <w:r w:rsidRPr="00FA6845">
        <w:rPr>
          <w:rFonts w:ascii="inherit" w:eastAsia="Times New Roman" w:hAnsi="inherit" w:cs="Arial"/>
          <w:i/>
          <w:iCs/>
          <w:color w:val="222222"/>
          <w:sz w:val="24"/>
          <w:szCs w:val="24"/>
        </w:rPr>
        <w:t>Guest Editor</w:t>
      </w:r>
    </w:p>
    <w:p w14:paraId="13E22122" w14:textId="77777777" w:rsidR="00FA6845" w:rsidRPr="00FA6845" w:rsidRDefault="00FA6845" w:rsidP="00FA6845">
      <w:pPr>
        <w:bidi w:val="0"/>
        <w:spacing w:after="150" w:line="240" w:lineRule="auto"/>
        <w:rPr>
          <w:rFonts w:ascii="inherit" w:eastAsia="Times New Roman" w:hAnsi="inherit" w:cs="Arial"/>
          <w:color w:val="222222"/>
          <w:sz w:val="24"/>
          <w:szCs w:val="24"/>
        </w:rPr>
      </w:pPr>
      <w:r w:rsidRPr="00FA6845">
        <w:rPr>
          <w:rFonts w:ascii="inherit" w:eastAsia="Times New Roman" w:hAnsi="inherit" w:cs="Arial"/>
          <w:b/>
          <w:bCs/>
          <w:color w:val="222222"/>
          <w:sz w:val="24"/>
          <w:szCs w:val="24"/>
        </w:rPr>
        <w:t>Manuscript Submission Information</w:t>
      </w:r>
    </w:p>
    <w:p w14:paraId="651DCCDF" w14:textId="77777777" w:rsidR="00FA6845" w:rsidRPr="00FA6845" w:rsidRDefault="00FA6845" w:rsidP="00FA6845">
      <w:pPr>
        <w:bidi w:val="0"/>
        <w:spacing w:after="150" w:line="240" w:lineRule="auto"/>
        <w:rPr>
          <w:rFonts w:ascii="inherit" w:eastAsia="Times New Roman" w:hAnsi="inherit" w:cs="Arial"/>
          <w:color w:val="222222"/>
          <w:sz w:val="24"/>
          <w:szCs w:val="24"/>
        </w:rPr>
      </w:pPr>
      <w:r w:rsidRPr="00FA6845">
        <w:rPr>
          <w:rFonts w:ascii="inherit" w:eastAsia="Times New Roman" w:hAnsi="inherit" w:cs="Arial"/>
          <w:color w:val="222222"/>
          <w:sz w:val="24"/>
          <w:szCs w:val="24"/>
        </w:rPr>
        <w:t>Manuscripts should be submitted online at </w:t>
      </w:r>
      <w:hyperlink r:id="rId17" w:history="1">
        <w:r w:rsidRPr="00FA6845">
          <w:rPr>
            <w:rFonts w:ascii="inherit" w:eastAsia="Times New Roman" w:hAnsi="inherit" w:cs="Arial"/>
            <w:b/>
            <w:bCs/>
            <w:color w:val="0000FF"/>
            <w:sz w:val="24"/>
            <w:szCs w:val="24"/>
            <w:u w:val="single"/>
          </w:rPr>
          <w:t>www.mdpi.com</w:t>
        </w:r>
      </w:hyperlink>
      <w:r w:rsidRPr="00FA6845">
        <w:rPr>
          <w:rFonts w:ascii="inherit" w:eastAsia="Times New Roman" w:hAnsi="inherit" w:cs="Arial"/>
          <w:color w:val="222222"/>
          <w:sz w:val="24"/>
          <w:szCs w:val="24"/>
        </w:rPr>
        <w:t> by </w:t>
      </w:r>
      <w:hyperlink r:id="rId18" w:history="1">
        <w:r w:rsidRPr="00FA6845">
          <w:rPr>
            <w:rFonts w:ascii="inherit" w:eastAsia="Times New Roman" w:hAnsi="inherit" w:cs="Arial"/>
            <w:b/>
            <w:bCs/>
            <w:color w:val="0000FF"/>
            <w:sz w:val="24"/>
            <w:szCs w:val="24"/>
            <w:u w:val="single"/>
          </w:rPr>
          <w:t>registering</w:t>
        </w:r>
      </w:hyperlink>
      <w:r w:rsidRPr="00FA6845">
        <w:rPr>
          <w:rFonts w:ascii="inherit" w:eastAsia="Times New Roman" w:hAnsi="inherit" w:cs="Arial"/>
          <w:color w:val="222222"/>
          <w:sz w:val="24"/>
          <w:szCs w:val="24"/>
        </w:rPr>
        <w:t> and </w:t>
      </w:r>
      <w:hyperlink r:id="rId19" w:history="1">
        <w:r w:rsidRPr="00FA6845">
          <w:rPr>
            <w:rFonts w:ascii="inherit" w:eastAsia="Times New Roman" w:hAnsi="inherit" w:cs="Arial"/>
            <w:b/>
            <w:bCs/>
            <w:color w:val="0000FF"/>
            <w:sz w:val="24"/>
            <w:szCs w:val="24"/>
            <w:u w:val="single"/>
          </w:rPr>
          <w:t>logging in to this website</w:t>
        </w:r>
      </w:hyperlink>
      <w:r w:rsidRPr="00FA6845">
        <w:rPr>
          <w:rFonts w:ascii="inherit" w:eastAsia="Times New Roman" w:hAnsi="inherit" w:cs="Arial"/>
          <w:color w:val="222222"/>
          <w:sz w:val="24"/>
          <w:szCs w:val="24"/>
        </w:rPr>
        <w:t>. Once you are registered, </w:t>
      </w:r>
      <w:hyperlink r:id="rId20" w:history="1">
        <w:r w:rsidRPr="00FA6845">
          <w:rPr>
            <w:rFonts w:ascii="inherit" w:eastAsia="Times New Roman" w:hAnsi="inherit" w:cs="Arial"/>
            <w:b/>
            <w:bCs/>
            <w:color w:val="0000FF"/>
            <w:sz w:val="24"/>
            <w:szCs w:val="24"/>
            <w:u w:val="single"/>
          </w:rPr>
          <w:t>click here to go to the submission form</w:t>
        </w:r>
      </w:hyperlink>
      <w:r w:rsidRPr="00FA6845">
        <w:rPr>
          <w:rFonts w:ascii="inherit" w:eastAsia="Times New Roman" w:hAnsi="inherit" w:cs="Arial"/>
          <w:color w:val="222222"/>
          <w:sz w:val="24"/>
          <w:szCs w:val="24"/>
        </w:rPr>
        <w:t>. Manuscripts can be submitted until the deadline. All papers will be peer-reviewed. Accepted papers will be published continuously in the journal (as soon as accepted) and will be listed together on the special issue website. Research articles, review articles as well as short communications are invited. For planned papers, a title and short abstract (about 100 words) can be sent to the Editorial Office for announcement on this website.</w:t>
      </w:r>
    </w:p>
    <w:p w14:paraId="434977B4" w14:textId="77777777" w:rsidR="00FA6845" w:rsidRPr="00FA6845" w:rsidRDefault="00FA6845" w:rsidP="00FA6845">
      <w:pPr>
        <w:bidi w:val="0"/>
        <w:spacing w:after="150" w:line="240" w:lineRule="auto"/>
        <w:rPr>
          <w:rFonts w:ascii="inherit" w:eastAsia="Times New Roman" w:hAnsi="inherit" w:cs="Arial"/>
          <w:color w:val="222222"/>
          <w:sz w:val="24"/>
          <w:szCs w:val="24"/>
        </w:rPr>
      </w:pPr>
      <w:r w:rsidRPr="00FA6845">
        <w:rPr>
          <w:rFonts w:ascii="inherit" w:eastAsia="Times New Roman" w:hAnsi="inherit" w:cs="Arial"/>
          <w:color w:val="222222"/>
          <w:sz w:val="24"/>
          <w:szCs w:val="24"/>
        </w:rPr>
        <w:t>Submitted manuscripts should not have been published previously, nor be under consideration for publication elsewhere (except conference proceedings papers). All manuscripts are thoroughly refereed through a double-blind peer-review process. A guide for authors and other relevant information for submission of manuscripts is available on the </w:t>
      </w:r>
      <w:hyperlink r:id="rId21" w:history="1">
        <w:r w:rsidRPr="00FA6845">
          <w:rPr>
            <w:rFonts w:ascii="inherit" w:eastAsia="Times New Roman" w:hAnsi="inherit" w:cs="Arial"/>
            <w:b/>
            <w:bCs/>
            <w:color w:val="0000FF"/>
            <w:sz w:val="24"/>
            <w:szCs w:val="24"/>
            <w:u w:val="single"/>
          </w:rPr>
          <w:t>Instructions for Authors</w:t>
        </w:r>
      </w:hyperlink>
      <w:r w:rsidRPr="00FA6845">
        <w:rPr>
          <w:rFonts w:ascii="inherit" w:eastAsia="Times New Roman" w:hAnsi="inherit" w:cs="Arial"/>
          <w:color w:val="222222"/>
          <w:sz w:val="24"/>
          <w:szCs w:val="24"/>
        </w:rPr>
        <w:t> page. </w:t>
      </w:r>
      <w:hyperlink r:id="rId22" w:history="1">
        <w:r w:rsidRPr="00FA6845">
          <w:rPr>
            <w:rFonts w:ascii="inherit" w:eastAsia="Times New Roman" w:hAnsi="inherit" w:cs="Arial"/>
            <w:b/>
            <w:bCs/>
            <w:i/>
            <w:iCs/>
            <w:color w:val="0000FF"/>
            <w:sz w:val="24"/>
            <w:szCs w:val="24"/>
          </w:rPr>
          <w:t>Religions</w:t>
        </w:r>
      </w:hyperlink>
      <w:r w:rsidRPr="00FA6845">
        <w:rPr>
          <w:rFonts w:ascii="inherit" w:eastAsia="Times New Roman" w:hAnsi="inherit" w:cs="Arial"/>
          <w:color w:val="222222"/>
          <w:sz w:val="24"/>
          <w:szCs w:val="24"/>
        </w:rPr>
        <w:t> is an international peer-reviewed open access monthly journal published by MDPI.</w:t>
      </w:r>
    </w:p>
    <w:p w14:paraId="7482156B" w14:textId="77777777" w:rsidR="00FA6845" w:rsidRPr="00FA6845" w:rsidRDefault="00FA6845" w:rsidP="00FA6845">
      <w:pPr>
        <w:bidi w:val="0"/>
        <w:spacing w:after="150" w:line="240" w:lineRule="auto"/>
        <w:rPr>
          <w:rFonts w:ascii="inherit" w:eastAsia="Times New Roman" w:hAnsi="inherit" w:cs="Arial"/>
          <w:color w:val="222222"/>
          <w:sz w:val="24"/>
          <w:szCs w:val="24"/>
        </w:rPr>
      </w:pPr>
      <w:r w:rsidRPr="00FA6845">
        <w:rPr>
          <w:rFonts w:ascii="inherit" w:eastAsia="Times New Roman" w:hAnsi="inherit" w:cs="Arial"/>
          <w:color w:val="222222"/>
          <w:sz w:val="24"/>
          <w:szCs w:val="24"/>
        </w:rPr>
        <w:t>Please visit the </w:t>
      </w:r>
      <w:hyperlink r:id="rId23" w:history="1">
        <w:r w:rsidRPr="00FA6845">
          <w:rPr>
            <w:rFonts w:ascii="inherit" w:eastAsia="Times New Roman" w:hAnsi="inherit" w:cs="Arial"/>
            <w:b/>
            <w:bCs/>
            <w:color w:val="0000FF"/>
            <w:sz w:val="24"/>
            <w:szCs w:val="24"/>
            <w:u w:val="single"/>
          </w:rPr>
          <w:t>Instructions for Authors</w:t>
        </w:r>
      </w:hyperlink>
      <w:r w:rsidRPr="00FA6845">
        <w:rPr>
          <w:rFonts w:ascii="inherit" w:eastAsia="Times New Roman" w:hAnsi="inherit" w:cs="Arial"/>
          <w:color w:val="222222"/>
          <w:sz w:val="24"/>
          <w:szCs w:val="24"/>
        </w:rPr>
        <w:t> page before submitting a manuscript. The </w:t>
      </w:r>
      <w:hyperlink r:id="rId24" w:history="1">
        <w:r w:rsidRPr="00FA6845">
          <w:rPr>
            <w:rFonts w:ascii="inherit" w:eastAsia="Times New Roman" w:hAnsi="inherit" w:cs="Arial"/>
            <w:b/>
            <w:bCs/>
            <w:color w:val="0000FF"/>
            <w:sz w:val="24"/>
            <w:szCs w:val="24"/>
            <w:u w:val="single"/>
          </w:rPr>
          <w:t>Article Processing Charge (APC)</w:t>
        </w:r>
      </w:hyperlink>
      <w:r w:rsidRPr="00FA6845">
        <w:rPr>
          <w:rFonts w:ascii="inherit" w:eastAsia="Times New Roman" w:hAnsi="inherit" w:cs="Arial"/>
          <w:color w:val="222222"/>
          <w:sz w:val="24"/>
          <w:szCs w:val="24"/>
        </w:rPr>
        <w:t> for publication in this </w:t>
      </w:r>
      <w:hyperlink r:id="rId25" w:history="1">
        <w:r w:rsidRPr="00FA6845">
          <w:rPr>
            <w:rFonts w:ascii="inherit" w:eastAsia="Times New Roman" w:hAnsi="inherit" w:cs="Arial"/>
            <w:b/>
            <w:bCs/>
            <w:color w:val="0000FF"/>
            <w:sz w:val="24"/>
            <w:szCs w:val="24"/>
            <w:u w:val="single"/>
          </w:rPr>
          <w:t>open access</w:t>
        </w:r>
      </w:hyperlink>
      <w:r w:rsidRPr="00FA6845">
        <w:rPr>
          <w:rFonts w:ascii="inherit" w:eastAsia="Times New Roman" w:hAnsi="inherit" w:cs="Arial"/>
          <w:color w:val="222222"/>
          <w:sz w:val="24"/>
          <w:szCs w:val="24"/>
        </w:rPr>
        <w:t> journal is 1200 CHF (Swiss Francs). Submitted papers should be well formatted and use good English. Authors may use MDPI's </w:t>
      </w:r>
      <w:hyperlink r:id="rId26" w:history="1">
        <w:r w:rsidRPr="00FA6845">
          <w:rPr>
            <w:rFonts w:ascii="inherit" w:eastAsia="Times New Roman" w:hAnsi="inherit" w:cs="Arial"/>
            <w:b/>
            <w:bCs/>
            <w:color w:val="0000FF"/>
            <w:sz w:val="24"/>
            <w:szCs w:val="24"/>
            <w:u w:val="single"/>
          </w:rPr>
          <w:t>English editing service</w:t>
        </w:r>
      </w:hyperlink>
      <w:r w:rsidRPr="00FA6845">
        <w:rPr>
          <w:rFonts w:ascii="inherit" w:eastAsia="Times New Roman" w:hAnsi="inherit" w:cs="Arial"/>
          <w:color w:val="222222"/>
          <w:sz w:val="24"/>
          <w:szCs w:val="24"/>
        </w:rPr>
        <w:t> prior to publication or during author revisions.</w:t>
      </w:r>
    </w:p>
    <w:p w14:paraId="3D7CB2B1" w14:textId="77777777" w:rsidR="00FA6845" w:rsidRPr="00FA6845" w:rsidRDefault="00FA6845" w:rsidP="00FA6845">
      <w:pPr>
        <w:bidi w:val="0"/>
        <w:spacing w:before="450" w:after="150" w:line="240" w:lineRule="auto"/>
        <w:outlineLvl w:val="1"/>
        <w:rPr>
          <w:rFonts w:ascii="Arial" w:eastAsia="Times New Roman" w:hAnsi="Arial" w:cs="Arial"/>
          <w:b/>
          <w:bCs/>
          <w:sz w:val="24"/>
          <w:szCs w:val="24"/>
        </w:rPr>
      </w:pPr>
      <w:bookmarkStart w:id="3" w:name="keywords"/>
      <w:bookmarkEnd w:id="3"/>
      <w:r w:rsidRPr="00FA6845">
        <w:rPr>
          <w:rFonts w:ascii="Arial" w:eastAsia="Times New Roman" w:hAnsi="Arial" w:cs="Arial"/>
          <w:b/>
          <w:bCs/>
          <w:sz w:val="24"/>
          <w:szCs w:val="24"/>
        </w:rPr>
        <w:t>Keywords</w:t>
      </w:r>
    </w:p>
    <w:p w14:paraId="00482914" w14:textId="77777777" w:rsidR="00047006" w:rsidRDefault="00FA6845" w:rsidP="00FA6845">
      <w:pPr>
        <w:numPr>
          <w:ilvl w:val="0"/>
          <w:numId w:val="2"/>
        </w:numPr>
        <w:bidi w:val="0"/>
        <w:spacing w:after="150" w:line="240" w:lineRule="auto"/>
        <w:rPr>
          <w:rFonts w:ascii="inherit" w:eastAsia="Times New Roman" w:hAnsi="inherit" w:cs="Arial"/>
          <w:color w:val="222222"/>
          <w:sz w:val="24"/>
          <w:szCs w:val="24"/>
        </w:rPr>
      </w:pPr>
      <w:r w:rsidRPr="00FA6845">
        <w:rPr>
          <w:rFonts w:ascii="inherit" w:eastAsia="Times New Roman" w:hAnsi="inherit" w:cs="Arial"/>
          <w:color w:val="222222"/>
          <w:sz w:val="24"/>
          <w:szCs w:val="24"/>
        </w:rPr>
        <w:t xml:space="preserve">Africa, religious </w:t>
      </w:r>
    </w:p>
    <w:p w14:paraId="73DFFDD9" w14:textId="7E56E0AD" w:rsidR="00FA6845" w:rsidRPr="00FA6845" w:rsidRDefault="00FA6845" w:rsidP="00047006">
      <w:pPr>
        <w:numPr>
          <w:ilvl w:val="0"/>
          <w:numId w:val="2"/>
        </w:numPr>
        <w:bidi w:val="0"/>
        <w:spacing w:after="150" w:line="240" w:lineRule="auto"/>
        <w:rPr>
          <w:rFonts w:ascii="inherit" w:eastAsia="Times New Roman" w:hAnsi="inherit" w:cs="Arial"/>
          <w:color w:val="222222"/>
          <w:sz w:val="24"/>
          <w:szCs w:val="24"/>
        </w:rPr>
      </w:pPr>
      <w:r w:rsidRPr="00FA6845">
        <w:rPr>
          <w:rFonts w:ascii="inherit" w:eastAsia="Times New Roman" w:hAnsi="inherit" w:cs="Arial"/>
          <w:color w:val="222222"/>
          <w:sz w:val="24"/>
          <w:szCs w:val="24"/>
        </w:rPr>
        <w:t>cultural syncretism</w:t>
      </w:r>
    </w:p>
    <w:p w14:paraId="731A6DF5" w14:textId="77777777" w:rsidR="00FA6845" w:rsidRPr="00FA6845" w:rsidRDefault="00FA6845" w:rsidP="00FA6845">
      <w:pPr>
        <w:numPr>
          <w:ilvl w:val="0"/>
          <w:numId w:val="2"/>
        </w:numPr>
        <w:bidi w:val="0"/>
        <w:spacing w:after="150" w:line="240" w:lineRule="auto"/>
        <w:rPr>
          <w:rFonts w:ascii="inherit" w:eastAsia="Times New Roman" w:hAnsi="inherit" w:cs="Arial"/>
          <w:color w:val="222222"/>
          <w:sz w:val="24"/>
          <w:szCs w:val="24"/>
        </w:rPr>
      </w:pPr>
      <w:r w:rsidRPr="00FA6845">
        <w:rPr>
          <w:rFonts w:ascii="inherit" w:eastAsia="Times New Roman" w:hAnsi="inherit" w:cs="Arial"/>
          <w:color w:val="222222"/>
          <w:sz w:val="24"/>
          <w:szCs w:val="24"/>
        </w:rPr>
        <w:t>religious practice</w:t>
      </w:r>
    </w:p>
    <w:p w14:paraId="57F94138" w14:textId="77777777" w:rsidR="00FA6845" w:rsidRPr="00FA6845" w:rsidRDefault="00FA6845" w:rsidP="00FA6845">
      <w:pPr>
        <w:numPr>
          <w:ilvl w:val="0"/>
          <w:numId w:val="2"/>
        </w:numPr>
        <w:bidi w:val="0"/>
        <w:spacing w:after="150" w:line="240" w:lineRule="auto"/>
        <w:rPr>
          <w:rFonts w:ascii="inherit" w:eastAsia="Times New Roman" w:hAnsi="inherit" w:cs="Arial"/>
          <w:color w:val="222222"/>
          <w:sz w:val="24"/>
          <w:szCs w:val="24"/>
        </w:rPr>
      </w:pPr>
      <w:r w:rsidRPr="00FA6845">
        <w:rPr>
          <w:rFonts w:ascii="inherit" w:eastAsia="Times New Roman" w:hAnsi="inherit" w:cs="Arial"/>
          <w:color w:val="222222"/>
          <w:sz w:val="24"/>
          <w:szCs w:val="24"/>
        </w:rPr>
        <w:t>Jewish identity</w:t>
      </w:r>
    </w:p>
    <w:p w14:paraId="1047ECDE" w14:textId="77777777" w:rsidR="00FA6845" w:rsidRPr="00FA6845" w:rsidRDefault="00FA6845" w:rsidP="00FA6845">
      <w:pPr>
        <w:numPr>
          <w:ilvl w:val="0"/>
          <w:numId w:val="2"/>
        </w:numPr>
        <w:bidi w:val="0"/>
        <w:spacing w:after="150" w:line="240" w:lineRule="auto"/>
        <w:rPr>
          <w:rFonts w:ascii="inherit" w:eastAsia="Times New Roman" w:hAnsi="inherit" w:cs="Arial"/>
          <w:color w:val="222222"/>
          <w:sz w:val="24"/>
          <w:szCs w:val="24"/>
        </w:rPr>
      </w:pPr>
      <w:r w:rsidRPr="00FA6845">
        <w:rPr>
          <w:rFonts w:ascii="inherit" w:eastAsia="Times New Roman" w:hAnsi="inherit" w:cs="Arial"/>
          <w:color w:val="222222"/>
          <w:sz w:val="24"/>
          <w:szCs w:val="24"/>
        </w:rPr>
        <w:t>immigration</w:t>
      </w:r>
    </w:p>
    <w:p w14:paraId="3256CD3A" w14:textId="77777777" w:rsidR="00FA6845" w:rsidRPr="00FA6845" w:rsidRDefault="00FA6845" w:rsidP="00FA6845">
      <w:pPr>
        <w:numPr>
          <w:ilvl w:val="0"/>
          <w:numId w:val="2"/>
        </w:numPr>
        <w:bidi w:val="0"/>
        <w:spacing w:after="150" w:line="240" w:lineRule="auto"/>
        <w:rPr>
          <w:rFonts w:ascii="inherit" w:eastAsia="Times New Roman" w:hAnsi="inherit" w:cs="Arial"/>
          <w:color w:val="222222"/>
          <w:sz w:val="24"/>
          <w:szCs w:val="24"/>
        </w:rPr>
      </w:pPr>
      <w:r w:rsidRPr="00FA6845">
        <w:rPr>
          <w:rFonts w:ascii="inherit" w:eastAsia="Times New Roman" w:hAnsi="inherit" w:cs="Arial"/>
          <w:color w:val="222222"/>
          <w:sz w:val="24"/>
          <w:szCs w:val="24"/>
        </w:rPr>
        <w:t>tradition</w:t>
      </w:r>
    </w:p>
    <w:p w14:paraId="470BF5F9" w14:textId="77777777" w:rsidR="00FA6845" w:rsidRPr="00FA6845" w:rsidRDefault="00FA6845" w:rsidP="00FA6845">
      <w:pPr>
        <w:numPr>
          <w:ilvl w:val="0"/>
          <w:numId w:val="2"/>
        </w:numPr>
        <w:bidi w:val="0"/>
        <w:spacing w:after="150" w:line="240" w:lineRule="auto"/>
        <w:rPr>
          <w:rFonts w:ascii="inherit" w:eastAsia="Times New Roman" w:hAnsi="inherit" w:cs="Arial"/>
          <w:color w:val="222222"/>
          <w:sz w:val="24"/>
          <w:szCs w:val="24"/>
        </w:rPr>
      </w:pPr>
      <w:r w:rsidRPr="00FA6845">
        <w:rPr>
          <w:rFonts w:ascii="inherit" w:eastAsia="Times New Roman" w:hAnsi="inherit" w:cs="Arial"/>
          <w:color w:val="222222"/>
          <w:sz w:val="24"/>
          <w:szCs w:val="24"/>
        </w:rPr>
        <w:t>symbolic boundaries</w:t>
      </w:r>
    </w:p>
    <w:p w14:paraId="30E82B5F" w14:textId="77777777" w:rsidR="00FA6845" w:rsidRPr="00FA6845" w:rsidRDefault="00FA6845" w:rsidP="00FA6845">
      <w:pPr>
        <w:bidi w:val="0"/>
        <w:spacing w:before="450" w:after="150" w:line="240" w:lineRule="auto"/>
        <w:outlineLvl w:val="1"/>
        <w:rPr>
          <w:rFonts w:ascii="Arial" w:eastAsia="Times New Roman" w:hAnsi="Arial" w:cs="Arial"/>
          <w:b/>
          <w:bCs/>
          <w:color w:val="222222"/>
          <w:sz w:val="24"/>
          <w:szCs w:val="24"/>
        </w:rPr>
      </w:pPr>
      <w:bookmarkStart w:id="4" w:name="published"/>
      <w:bookmarkEnd w:id="4"/>
      <w:r w:rsidRPr="00FA6845">
        <w:rPr>
          <w:rFonts w:ascii="Arial" w:eastAsia="Times New Roman" w:hAnsi="Arial" w:cs="Arial"/>
          <w:b/>
          <w:bCs/>
          <w:color w:val="222222"/>
          <w:sz w:val="24"/>
          <w:szCs w:val="24"/>
        </w:rPr>
        <w:t>Published Papers</w:t>
      </w:r>
    </w:p>
    <w:p w14:paraId="5C10116F" w14:textId="5178A6CE" w:rsidR="001876D3" w:rsidRPr="00FA6845" w:rsidRDefault="00FA6845" w:rsidP="00667B47">
      <w:pPr>
        <w:bidi w:val="0"/>
        <w:spacing w:after="0" w:line="240" w:lineRule="auto"/>
        <w:rPr>
          <w:sz w:val="24"/>
          <w:szCs w:val="24"/>
        </w:rPr>
      </w:pPr>
      <w:r w:rsidRPr="00FA6845">
        <w:rPr>
          <w:rFonts w:ascii="Arial" w:eastAsia="Times New Roman" w:hAnsi="Arial" w:cs="Arial"/>
          <w:color w:val="222222"/>
          <w:sz w:val="24"/>
          <w:szCs w:val="24"/>
        </w:rPr>
        <w:t>This special issue is now open for submission.</w:t>
      </w:r>
    </w:p>
    <w:sectPr w:rsidR="001876D3" w:rsidRPr="00FA6845" w:rsidSect="008C6C4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7B0661"/>
    <w:multiLevelType w:val="multilevel"/>
    <w:tmpl w:val="D928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147DF0"/>
    <w:multiLevelType w:val="multilevel"/>
    <w:tmpl w:val="8E96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845"/>
    <w:rsid w:val="00047006"/>
    <w:rsid w:val="001876D3"/>
    <w:rsid w:val="00667B47"/>
    <w:rsid w:val="008C6C4B"/>
    <w:rsid w:val="00E54572"/>
    <w:rsid w:val="00F80667"/>
    <w:rsid w:val="00FA684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35B2"/>
  <w15:chartTrackingRefBased/>
  <w15:docId w15:val="{413A7D86-A9C6-4323-B700-A399EC97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962745">
      <w:bodyDiv w:val="1"/>
      <w:marLeft w:val="0"/>
      <w:marRight w:val="0"/>
      <w:marTop w:val="0"/>
      <w:marBottom w:val="0"/>
      <w:divBdr>
        <w:top w:val="none" w:sz="0" w:space="0" w:color="auto"/>
        <w:left w:val="none" w:sz="0" w:space="0" w:color="auto"/>
        <w:bottom w:val="none" w:sz="0" w:space="0" w:color="auto"/>
        <w:right w:val="none" w:sz="0" w:space="0" w:color="auto"/>
      </w:divBdr>
      <w:divsChild>
        <w:div w:id="109474606">
          <w:marLeft w:val="0"/>
          <w:marRight w:val="0"/>
          <w:marTop w:val="150"/>
          <w:marBottom w:val="0"/>
          <w:divBdr>
            <w:top w:val="none" w:sz="0" w:space="0" w:color="auto"/>
            <w:left w:val="none" w:sz="0" w:space="0" w:color="auto"/>
            <w:bottom w:val="none" w:sz="0" w:space="0" w:color="auto"/>
            <w:right w:val="none" w:sz="0" w:space="0" w:color="auto"/>
          </w:divBdr>
        </w:div>
        <w:div w:id="1280604806">
          <w:marLeft w:val="0"/>
          <w:marRight w:val="0"/>
          <w:marTop w:val="0"/>
          <w:marBottom w:val="0"/>
          <w:divBdr>
            <w:top w:val="none" w:sz="0" w:space="0" w:color="auto"/>
            <w:left w:val="none" w:sz="0" w:space="0" w:color="auto"/>
            <w:bottom w:val="none" w:sz="0" w:space="0" w:color="auto"/>
            <w:right w:val="none" w:sz="0" w:space="0" w:color="auto"/>
          </w:divBdr>
        </w:div>
        <w:div w:id="2025861596">
          <w:marLeft w:val="0"/>
          <w:marRight w:val="0"/>
          <w:marTop w:val="0"/>
          <w:marBottom w:val="0"/>
          <w:divBdr>
            <w:top w:val="none" w:sz="0" w:space="0" w:color="auto"/>
            <w:left w:val="none" w:sz="0" w:space="0" w:color="auto"/>
            <w:bottom w:val="none" w:sz="0" w:space="0" w:color="auto"/>
            <w:right w:val="none" w:sz="0" w:space="0" w:color="auto"/>
          </w:divBdr>
          <w:divsChild>
            <w:div w:id="1891960285">
              <w:marLeft w:val="0"/>
              <w:marRight w:val="0"/>
              <w:marTop w:val="225"/>
              <w:marBottom w:val="0"/>
              <w:divBdr>
                <w:top w:val="none" w:sz="0" w:space="0" w:color="auto"/>
                <w:left w:val="none" w:sz="0" w:space="0" w:color="auto"/>
                <w:bottom w:val="none" w:sz="0" w:space="0" w:color="auto"/>
                <w:right w:val="none" w:sz="0" w:space="0" w:color="auto"/>
              </w:divBdr>
              <w:divsChild>
                <w:div w:id="622269234">
                  <w:marLeft w:val="0"/>
                  <w:marRight w:val="0"/>
                  <w:marTop w:val="0"/>
                  <w:marBottom w:val="225"/>
                  <w:divBdr>
                    <w:top w:val="none" w:sz="0" w:space="0" w:color="auto"/>
                    <w:left w:val="none" w:sz="0" w:space="0" w:color="auto"/>
                    <w:bottom w:val="none" w:sz="0" w:space="0" w:color="auto"/>
                    <w:right w:val="none" w:sz="0" w:space="0" w:color="auto"/>
                  </w:divBdr>
                </w:div>
                <w:div w:id="1889486785">
                  <w:marLeft w:val="0"/>
                  <w:marRight w:val="1425"/>
                  <w:marTop w:val="0"/>
                  <w:marBottom w:val="0"/>
                  <w:divBdr>
                    <w:top w:val="none" w:sz="0" w:space="0" w:color="auto"/>
                    <w:left w:val="none" w:sz="0" w:space="0" w:color="auto"/>
                    <w:bottom w:val="none" w:sz="0" w:space="0" w:color="auto"/>
                    <w:right w:val="none" w:sz="0" w:space="0" w:color="auto"/>
                  </w:divBdr>
                </w:div>
                <w:div w:id="1422919550">
                  <w:marLeft w:val="0"/>
                  <w:marRight w:val="1425"/>
                  <w:marTop w:val="0"/>
                  <w:marBottom w:val="0"/>
                  <w:divBdr>
                    <w:top w:val="none" w:sz="0" w:space="0" w:color="auto"/>
                    <w:left w:val="none" w:sz="0" w:space="0" w:color="auto"/>
                    <w:bottom w:val="none" w:sz="0" w:space="0" w:color="auto"/>
                    <w:right w:val="none" w:sz="0" w:space="0" w:color="auto"/>
                  </w:divBdr>
                </w:div>
              </w:divsChild>
            </w:div>
          </w:divsChild>
        </w:div>
        <w:div w:id="1273325020">
          <w:marLeft w:val="0"/>
          <w:marRight w:val="0"/>
          <w:marTop w:val="0"/>
          <w:marBottom w:val="0"/>
          <w:divBdr>
            <w:top w:val="none" w:sz="0" w:space="0" w:color="auto"/>
            <w:left w:val="none" w:sz="0" w:space="0" w:color="auto"/>
            <w:bottom w:val="none" w:sz="0" w:space="0" w:color="auto"/>
            <w:right w:val="none" w:sz="0" w:space="0" w:color="auto"/>
          </w:divBdr>
        </w:div>
        <w:div w:id="1545093312">
          <w:marLeft w:val="0"/>
          <w:marRight w:val="0"/>
          <w:marTop w:val="0"/>
          <w:marBottom w:val="0"/>
          <w:divBdr>
            <w:top w:val="none" w:sz="0" w:space="0" w:color="auto"/>
            <w:left w:val="none" w:sz="0" w:space="0" w:color="auto"/>
            <w:bottom w:val="none" w:sz="0" w:space="0" w:color="auto"/>
            <w:right w:val="none" w:sz="0" w:space="0" w:color="auto"/>
          </w:divBdr>
        </w:div>
        <w:div w:id="1405764418">
          <w:marLeft w:val="0"/>
          <w:marRight w:val="0"/>
          <w:marTop w:val="0"/>
          <w:marBottom w:val="0"/>
          <w:divBdr>
            <w:top w:val="none" w:sz="0" w:space="0" w:color="auto"/>
            <w:left w:val="none" w:sz="0" w:space="0" w:color="auto"/>
            <w:bottom w:val="none" w:sz="0" w:space="0" w:color="auto"/>
            <w:right w:val="none" w:sz="0" w:space="0" w:color="auto"/>
          </w:divBdr>
          <w:divsChild>
            <w:div w:id="448740608">
              <w:marLeft w:val="0"/>
              <w:marRight w:val="0"/>
              <w:marTop w:val="0"/>
              <w:marBottom w:val="0"/>
              <w:divBdr>
                <w:top w:val="none" w:sz="0" w:space="0" w:color="auto"/>
                <w:left w:val="none" w:sz="0" w:space="0" w:color="auto"/>
                <w:bottom w:val="none" w:sz="0" w:space="0" w:color="auto"/>
                <w:right w:val="none" w:sz="0" w:space="0" w:color="auto"/>
              </w:divBdr>
            </w:div>
          </w:divsChild>
        </w:div>
        <w:div w:id="1370061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pi.com/journal/religions/special_issues/Jewish_Communities_in_Africa" TargetMode="External"/><Relationship Id="rId13" Type="http://schemas.openxmlformats.org/officeDocument/2006/relationships/hyperlink" Target="https://www.facebook.com/sharer.php?u=https://www.mdpi.com/si/98449" TargetMode="External"/><Relationship Id="rId18" Type="http://schemas.openxmlformats.org/officeDocument/2006/relationships/hyperlink" Target="https://www.mdpi.com/user/register/" TargetMode="External"/><Relationship Id="rId26" Type="http://schemas.openxmlformats.org/officeDocument/2006/relationships/hyperlink" Target="https://www.mdpi.com/authors/english" TargetMode="External"/><Relationship Id="rId3" Type="http://schemas.openxmlformats.org/officeDocument/2006/relationships/settings" Target="settings.xml"/><Relationship Id="rId21" Type="http://schemas.openxmlformats.org/officeDocument/2006/relationships/hyperlink" Target="https://www.mdpi.com/journal/religions/instructions" TargetMode="External"/><Relationship Id="rId7" Type="http://schemas.openxmlformats.org/officeDocument/2006/relationships/hyperlink" Target="https://www.mdpi.com/journal/religions/special_issues/Jewish_Communities_in_Africa" TargetMode="External"/><Relationship Id="rId12" Type="http://schemas.openxmlformats.org/officeDocument/2006/relationships/hyperlink" Target="http://www.linkedin.com/shareArticle?mini=true&amp;url=https%3A%2F%2Fwww.mdpi.com%2Fsi%2F98449&amp;title=Research%20of%20Jewish%20Communities%20in%20Africa%E2%80%8F%E2%80%8F%20and%20in%20Their%20Diaspora%26source%3Dhttps%3A%2F%2Fwww.mdpi.com%26summary%3DDear%20Colleagues%2C%0D%0AThe%20Jewish%20communities%20in%20Africa%20have%20an%20ancient%20Jewish%20tradition%20and%20a%20rich%20cultural%20heritage.%20Their%20Judaism%20was%20integrated%20and%20gained%20a%20prominent%20position%20within%20the%20Jewish%20and%20general%20history%20of%20the%20New%20Age%20of%20this%20large%20%5B...%5D" TargetMode="External"/><Relationship Id="rId17" Type="http://schemas.openxmlformats.org/officeDocument/2006/relationships/hyperlink" Target="https://www.mdpi.com/" TargetMode="External"/><Relationship Id="rId25" Type="http://schemas.openxmlformats.org/officeDocument/2006/relationships/hyperlink" Target="https://www.mdpi.com/about/openaccess/" TargetMode="External"/><Relationship Id="rId2" Type="http://schemas.openxmlformats.org/officeDocument/2006/relationships/styles" Target="styles.xml"/><Relationship Id="rId16" Type="http://schemas.openxmlformats.org/officeDocument/2006/relationships/hyperlink" Target="https://www.ascleiden.nl/organization/people/rachel-sharaby" TargetMode="External"/><Relationship Id="rId20" Type="http://schemas.openxmlformats.org/officeDocument/2006/relationships/hyperlink" Target="https://susy.mdpi.com/user/manuscripts/upload/?journal=religions" TargetMode="External"/><Relationship Id="rId1" Type="http://schemas.openxmlformats.org/officeDocument/2006/relationships/numbering" Target="numbering.xml"/><Relationship Id="rId6" Type="http://schemas.openxmlformats.org/officeDocument/2006/relationships/hyperlink" Target="https://www.mdpi.com/journal/religions/special_issues/Jewish_Communities_in_Africa" TargetMode="External"/><Relationship Id="rId11" Type="http://schemas.openxmlformats.org/officeDocument/2006/relationships/hyperlink" Target="https://twitter.com/intent/tweet?text=Research+of+Jewish+Communities+in+Africa%E2%80%8F%E2%80%8F+and+in+Their+Diaspora&amp;hashtags=mdpireligions&amp;url=https%3A%2F%2Fwww.mdpi.com%2Fsi%2F98449&amp;via=Religions_MDPI" TargetMode="External"/><Relationship Id="rId24" Type="http://schemas.openxmlformats.org/officeDocument/2006/relationships/hyperlink" Target="https://www.mdpi.com/about/apc/" TargetMode="External"/><Relationship Id="rId5" Type="http://schemas.openxmlformats.org/officeDocument/2006/relationships/hyperlink" Target="https://www.mdpi.com/journal/religions/special_issues/Jewish_Communities_in_Africa" TargetMode="External"/><Relationship Id="rId15" Type="http://schemas.openxmlformats.org/officeDocument/2006/relationships/hyperlink" Target="https://www.mdpi.com/journal/religions/special_issues/Jewish_Communities_in_Africa" TargetMode="External"/><Relationship Id="rId23" Type="http://schemas.openxmlformats.org/officeDocument/2006/relationships/hyperlink" Target="https://www.mdpi.com/journal/religions/instructions" TargetMode="External"/><Relationship Id="rId28" Type="http://schemas.openxmlformats.org/officeDocument/2006/relationships/theme" Target="theme/theme1.xml"/><Relationship Id="rId10" Type="http://schemas.openxmlformats.org/officeDocument/2006/relationships/hyperlink" Target="mailto:?&amp;subject=From%20MDPI%3A%20%22Research%20of%20Jewish%20Communities%20in%20Africa%E2%80%8F%E2%80%8F%20and%20in%20Their%20Diaspora%22&amp;body=https://www.mdpi.com/si/98449%0A%0AResearch%20of%20Jewish%20Communities%20in%20Africa%E2%80%8F%E2%80%8F%20and%20in%20Their%20DiasporaDear%20Colleagues%2C%0D%0AThe%20Jewish%20communities%20in%20Africa%20have%20an%20ancient%20Jewish%20tradition%20and%20a%20rich%20cultural%20heritage.%20Their%20Judaism%20was%20integrated%20and%20gained%20a%20prominent%20position%20within%20the%20Jewish%20and%20general%20history%20of%20the%20New%20Age%20of%20this%20large%20continent.%20Research%20on%20African%20Jewry%20focused%20mainly%20on%20a%20few%20large%20Jewish%20communities%20in%20North%20Africa%2C%20in%20Ethiopia%2C%20and%20in%20South%20Africa.%20In%20the%20past%2C%20research%20was%20divided%20into%20separate%20fields%20according%20to%20geographical%20and%20international%20boundaries.%20This%20Special%20Issue%20intends%20to%20discuss%20the%20Jewish%20identity%20of%20communities%20all%20over%20the%20continent%2C%20in%20diverse%20fields%20and%20disciplinary%20approaches.%0D%0AIdentity%20is%20shaped%20and%20changes%20as%20a%20function%20of%20the%20manner%20in%20which%20we%20are%20represented%20in%20the%20social%20systems%20surrounding%20us%20%28Hall%2C%201996%29.%20The%20dynamic%20picture%20of%20identities%20is%20realized%20in%20the%20construct%20%E2%80%9Cfluid%20identity%E2%80%9D%20coined%20by%20Bauman%20Zygmunt%20%282000%29.%20The%20internal%20dimension%20of%20the%20identity%20motivates%20people%2C%20and%20is%20expressed%20in%20self-identification%20and%20identification%20with%20the%20values%20of%20the%20group%20%28Ben-Rafael%20%26%20Peres%2C%202000%3A%209-13%3B%20DellaPergola%2C%202016%3A%20162-163%29.%20Immigrants%20find%20ways%20of%20including%20their%20diverse%20identity%20and%20using%20it%20wisely%20in%20changing%20social%20contexts%20%28Hodzi%2C%202019%3B%20Levitt%20%26%5b...%5d" TargetMode="External"/><Relationship Id="rId19" Type="http://schemas.openxmlformats.org/officeDocument/2006/relationships/hyperlink" Target="https://www.mdpi.com/user/login/" TargetMode="External"/><Relationship Id="rId4" Type="http://schemas.openxmlformats.org/officeDocument/2006/relationships/webSettings" Target="webSettings.xml"/><Relationship Id="rId9" Type="http://schemas.openxmlformats.org/officeDocument/2006/relationships/hyperlink" Target="https://www.mdpi.com/journal/religions" TargetMode="External"/><Relationship Id="rId14" Type="http://schemas.openxmlformats.org/officeDocument/2006/relationships/image" Target="media/image1.png"/><Relationship Id="rId22" Type="http://schemas.openxmlformats.org/officeDocument/2006/relationships/hyperlink" Target="https://www.mdpi.com/journal/religions/" TargetMode="External"/><Relationship Id="rId27"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רחל שרעבי</dc:creator>
  <cp:keywords/>
  <dc:description/>
  <cp:lastModifiedBy>Susan</cp:lastModifiedBy>
  <cp:revision>2</cp:revision>
  <cp:lastPrinted>2021-10-14T17:08:00Z</cp:lastPrinted>
  <dcterms:created xsi:type="dcterms:W3CDTF">2022-09-15T20:10:00Z</dcterms:created>
  <dcterms:modified xsi:type="dcterms:W3CDTF">2022-09-15T20:10:00Z</dcterms:modified>
</cp:coreProperties>
</file>