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B5B48" w14:textId="4949E2D3" w:rsidR="000F1785" w:rsidRPr="000F1785" w:rsidRDefault="000F1785" w:rsidP="000F1785">
      <w:pPr>
        <w:pStyle w:val="NormalWeb"/>
        <w:shd w:val="clear" w:color="auto" w:fill="FFFFFF"/>
        <w:spacing w:before="0" w:beforeAutospacing="0" w:after="0" w:afterAutospacing="0"/>
        <w:rPr>
          <w:rFonts w:ascii="Candara" w:hAnsi="Candara" w:cs="Assistant"/>
          <w:b/>
          <w:bCs/>
          <w:color w:val="444444"/>
        </w:rPr>
      </w:pPr>
      <w:bookmarkStart w:id="0" w:name="_GoBack"/>
      <w:bookmarkEnd w:id="0"/>
      <w:r w:rsidRPr="000F1785">
        <w:rPr>
          <w:rFonts w:ascii="Candara" w:hAnsi="Candara" w:cs="Assistant"/>
          <w:b/>
          <w:bCs/>
          <w:color w:val="444444"/>
        </w:rPr>
        <w:t>Professional training with the National Library of Israel</w:t>
      </w:r>
    </w:p>
    <w:p w14:paraId="328F9916" w14:textId="77777777" w:rsidR="000F1785" w:rsidRDefault="000F1785" w:rsidP="000F1785">
      <w:pPr>
        <w:pStyle w:val="NormalWeb"/>
        <w:shd w:val="clear" w:color="auto" w:fill="FFFFFF"/>
        <w:spacing w:before="0" w:beforeAutospacing="0" w:after="0" w:afterAutospacing="0"/>
        <w:rPr>
          <w:rFonts w:ascii="Candara" w:hAnsi="Candara" w:cs="Assistant"/>
          <w:color w:val="444444"/>
        </w:rPr>
      </w:pPr>
    </w:p>
    <w:p w14:paraId="570C552D" w14:textId="5669AA69" w:rsidR="00D065F1" w:rsidRDefault="00D065F1" w:rsidP="000F1785">
      <w:pPr>
        <w:pStyle w:val="NormalWeb"/>
        <w:shd w:val="clear" w:color="auto" w:fill="FFFFFF"/>
        <w:spacing w:before="0" w:beforeAutospacing="0" w:after="0" w:afterAutospacing="0"/>
        <w:rPr>
          <w:rFonts w:ascii="Candara" w:hAnsi="Candara" w:cs="Assistant"/>
          <w:color w:val="444444"/>
        </w:rPr>
      </w:pPr>
      <w:r w:rsidRPr="000F1785">
        <w:rPr>
          <w:rFonts w:ascii="Candara" w:hAnsi="Candara" w:cs="Assistant"/>
          <w:color w:val="444444"/>
        </w:rPr>
        <w:t xml:space="preserve">At the Source </w:t>
      </w:r>
      <w:r w:rsidR="00941655" w:rsidRPr="000F1785">
        <w:rPr>
          <w:rFonts w:ascii="Candara" w:hAnsi="Candara" w:cs="Assistant"/>
          <w:color w:val="444444"/>
        </w:rPr>
        <w:t xml:space="preserve">is the </w:t>
      </w:r>
      <w:r w:rsidRPr="000F1785">
        <w:rPr>
          <w:rFonts w:ascii="Candara" w:hAnsi="Candara" w:cs="Assistant"/>
          <w:color w:val="444444"/>
        </w:rPr>
        <w:t xml:space="preserve">National Library of Israel's </w:t>
      </w:r>
      <w:r w:rsidR="00941655" w:rsidRPr="000F1785">
        <w:rPr>
          <w:rFonts w:ascii="Candara" w:hAnsi="Candara" w:cs="Assistant"/>
          <w:color w:val="444444"/>
        </w:rPr>
        <w:t xml:space="preserve">flagship training and development </w:t>
      </w:r>
      <w:proofErr w:type="spellStart"/>
      <w:r w:rsidR="00941655" w:rsidRPr="000F1785">
        <w:rPr>
          <w:rFonts w:ascii="Candara" w:hAnsi="Candara" w:cs="Assistant"/>
          <w:color w:val="444444"/>
        </w:rPr>
        <w:t>programme</w:t>
      </w:r>
      <w:proofErr w:type="spellEnd"/>
      <w:r w:rsidR="00941655" w:rsidRPr="000F1785">
        <w:rPr>
          <w:rFonts w:ascii="Candara" w:hAnsi="Candara" w:cs="Assistant"/>
          <w:color w:val="444444"/>
        </w:rPr>
        <w:t xml:space="preserve"> for </w:t>
      </w:r>
      <w:r w:rsidRPr="000F1785">
        <w:rPr>
          <w:rFonts w:ascii="Candara" w:hAnsi="Candara" w:cs="Assistant"/>
          <w:color w:val="444444"/>
        </w:rPr>
        <w:t xml:space="preserve">professionals working with Jewish heritage across </w:t>
      </w:r>
      <w:r w:rsidR="00941655" w:rsidRPr="000F1785">
        <w:rPr>
          <w:rFonts w:ascii="Candara" w:hAnsi="Candara" w:cs="Assistant"/>
          <w:color w:val="444444"/>
        </w:rPr>
        <w:t>Europe</w:t>
      </w:r>
      <w:r w:rsidRPr="000F1785">
        <w:rPr>
          <w:rFonts w:ascii="Candara" w:hAnsi="Candara" w:cs="Assistant"/>
          <w:color w:val="444444"/>
        </w:rPr>
        <w:t xml:space="preserve">. Since its inception, the </w:t>
      </w:r>
      <w:proofErr w:type="spellStart"/>
      <w:r w:rsidRPr="000F1785">
        <w:rPr>
          <w:rFonts w:ascii="Candara" w:hAnsi="Candara" w:cs="Assistant"/>
          <w:color w:val="444444"/>
        </w:rPr>
        <w:t>program</w:t>
      </w:r>
      <w:r w:rsidR="00941655" w:rsidRPr="000F1785">
        <w:rPr>
          <w:rFonts w:ascii="Candara" w:hAnsi="Candara" w:cs="Assistant"/>
          <w:color w:val="444444"/>
        </w:rPr>
        <w:t>me</w:t>
      </w:r>
      <w:proofErr w:type="spellEnd"/>
      <w:r w:rsidRPr="000F1785">
        <w:rPr>
          <w:rFonts w:ascii="Candara" w:hAnsi="Candara" w:cs="Assistant"/>
          <w:color w:val="444444"/>
        </w:rPr>
        <w:t xml:space="preserve"> has trained nearly 60 librarians, archivists, and museum professionals, increasing their understanding of their Jewish collections and developing skills for managing and preserving them.</w:t>
      </w:r>
    </w:p>
    <w:p w14:paraId="771AB39E" w14:textId="77777777" w:rsidR="000F1785" w:rsidRPr="000F1785" w:rsidRDefault="000F1785" w:rsidP="000F1785">
      <w:pPr>
        <w:pStyle w:val="NormalWeb"/>
        <w:shd w:val="clear" w:color="auto" w:fill="FFFFFF"/>
        <w:spacing w:before="0" w:beforeAutospacing="0" w:after="0" w:afterAutospacing="0"/>
        <w:rPr>
          <w:rFonts w:ascii="Candara" w:hAnsi="Candara" w:cs="Assistant"/>
          <w:color w:val="444444"/>
        </w:rPr>
      </w:pPr>
    </w:p>
    <w:p w14:paraId="0F2C9031" w14:textId="09C27D1C" w:rsidR="00D065F1" w:rsidRDefault="00D065F1" w:rsidP="000F1785">
      <w:pPr>
        <w:pStyle w:val="NormalWeb"/>
        <w:shd w:val="clear" w:color="auto" w:fill="FFFFFF"/>
        <w:spacing w:before="0" w:beforeAutospacing="0" w:after="0" w:afterAutospacing="0"/>
        <w:rPr>
          <w:rFonts w:ascii="Candara" w:hAnsi="Candara" w:cs="Assistant"/>
          <w:color w:val="444444"/>
        </w:rPr>
      </w:pPr>
      <w:r w:rsidRPr="000F1785">
        <w:rPr>
          <w:rFonts w:ascii="Candara" w:hAnsi="Candara" w:cs="Assistant"/>
          <w:color w:val="444444"/>
        </w:rPr>
        <w:t xml:space="preserve">The courses are especially tailored by experts at the National Library of Israel and </w:t>
      </w:r>
      <w:r w:rsidR="00941655" w:rsidRPr="000F1785">
        <w:rPr>
          <w:rFonts w:ascii="Candara" w:hAnsi="Candara" w:cs="Assistant"/>
          <w:color w:val="444444"/>
        </w:rPr>
        <w:t>the</w:t>
      </w:r>
      <w:r w:rsidRPr="000F1785">
        <w:rPr>
          <w:rFonts w:ascii="Candara" w:hAnsi="Candara" w:cs="Assistant"/>
          <w:color w:val="444444"/>
        </w:rPr>
        <w:t xml:space="preserve"> Central Archives for the History of the Jewish People to address the needs of participants and their institutions. The courses give theoretical training, hands-on experience and individual mentoring – drawing on materials that reflect the contexts of participating institutions' collections.</w:t>
      </w:r>
    </w:p>
    <w:p w14:paraId="05465698" w14:textId="77777777" w:rsidR="000F1785" w:rsidRPr="000F1785" w:rsidRDefault="000F1785" w:rsidP="000F1785">
      <w:pPr>
        <w:pStyle w:val="NormalWeb"/>
        <w:shd w:val="clear" w:color="auto" w:fill="FFFFFF"/>
        <w:spacing w:before="0" w:beforeAutospacing="0" w:after="0" w:afterAutospacing="0"/>
        <w:rPr>
          <w:rFonts w:ascii="Candara" w:hAnsi="Candara" w:cs="Assistant"/>
          <w:color w:val="444444"/>
        </w:rPr>
      </w:pPr>
    </w:p>
    <w:p w14:paraId="1AF77B83" w14:textId="77777777" w:rsidR="000F1785" w:rsidRDefault="00D065F1" w:rsidP="000F1785">
      <w:pPr>
        <w:pStyle w:val="NormalWeb"/>
        <w:shd w:val="clear" w:color="auto" w:fill="FFFFFF"/>
        <w:spacing w:before="0" w:beforeAutospacing="0" w:after="0" w:afterAutospacing="0"/>
        <w:rPr>
          <w:rFonts w:ascii="Candara" w:hAnsi="Candara" w:cs="Assistant"/>
          <w:color w:val="444444"/>
        </w:rPr>
      </w:pPr>
      <w:r w:rsidRPr="000F1785">
        <w:rPr>
          <w:rFonts w:ascii="Candara" w:hAnsi="Candara" w:cs="Assistant"/>
          <w:color w:val="444444"/>
        </w:rPr>
        <w:t>In addition to learning critical professional skills, At the Source participants form strategic connections with National Library colleagues and with each other – relationships that will support them through their careers as the custodians of significant and sometimes endangered Jewish archives and libraries in numerous countries.</w:t>
      </w:r>
      <w:r w:rsidRPr="000F1785">
        <w:rPr>
          <w:rFonts w:ascii="Candara" w:hAnsi="Candara" w:cs="Assistant"/>
          <w:color w:val="444444"/>
        </w:rPr>
        <w:br/>
      </w:r>
    </w:p>
    <w:p w14:paraId="1B4DAC2B" w14:textId="49F0B210" w:rsidR="00A27F1D" w:rsidRDefault="00A27F1D" w:rsidP="000F1785">
      <w:pPr>
        <w:pStyle w:val="NormalWeb"/>
        <w:shd w:val="clear" w:color="auto" w:fill="FFFFFF"/>
        <w:spacing w:before="0" w:beforeAutospacing="0" w:after="0" w:afterAutospacing="0"/>
        <w:rPr>
          <w:rFonts w:ascii="Candara" w:hAnsi="Candara" w:cs="Assistant"/>
          <w:color w:val="444444"/>
        </w:rPr>
      </w:pPr>
      <w:r w:rsidRPr="000F1785">
        <w:rPr>
          <w:rFonts w:ascii="Candara" w:hAnsi="Candara" w:cs="Assistant"/>
          <w:color w:val="444444"/>
        </w:rPr>
        <w:t>The National Library of Israel is proposing to develop a course specifically for the needs of institutions in Spain / Catalonia who hold Jewish materials.  We will be focusing on historic archives dating from the medieval period, in particular fragments, parchments and manuscripts.</w:t>
      </w:r>
    </w:p>
    <w:p w14:paraId="31EBFE2F" w14:textId="77777777" w:rsidR="000F1785" w:rsidRPr="000F1785" w:rsidRDefault="000F1785" w:rsidP="000F1785">
      <w:pPr>
        <w:pStyle w:val="NormalWeb"/>
        <w:shd w:val="clear" w:color="auto" w:fill="FFFFFF"/>
        <w:spacing w:before="0" w:beforeAutospacing="0" w:after="0" w:afterAutospacing="0"/>
        <w:rPr>
          <w:rFonts w:ascii="Candara" w:hAnsi="Candara" w:cs="Assistant"/>
          <w:color w:val="444444"/>
        </w:rPr>
      </w:pPr>
    </w:p>
    <w:p w14:paraId="5284FBA7" w14:textId="758FB02D" w:rsidR="00A27F1D" w:rsidRDefault="00A27F1D" w:rsidP="000F1785">
      <w:pPr>
        <w:pStyle w:val="NormalWeb"/>
        <w:shd w:val="clear" w:color="auto" w:fill="FFFFFF"/>
        <w:spacing w:before="0" w:beforeAutospacing="0" w:after="0" w:afterAutospacing="0"/>
        <w:rPr>
          <w:rFonts w:ascii="Candara" w:hAnsi="Candara" w:cs="Assistant"/>
          <w:color w:val="444444"/>
        </w:rPr>
      </w:pPr>
      <w:r w:rsidRPr="000F1785">
        <w:rPr>
          <w:rFonts w:ascii="Candara" w:hAnsi="Candara" w:cs="Assistant"/>
          <w:color w:val="444444"/>
        </w:rPr>
        <w:t xml:space="preserve">We are interested to combine this training with establishing cooperation agreements to include </w:t>
      </w:r>
      <w:r w:rsidR="00A51576">
        <w:rPr>
          <w:rFonts w:ascii="Candara" w:hAnsi="Candara" w:cs="Assistant"/>
          <w:color w:val="444444"/>
        </w:rPr>
        <w:t xml:space="preserve">Hebrew </w:t>
      </w:r>
      <w:r w:rsidRPr="000F1785">
        <w:rPr>
          <w:rFonts w:ascii="Candara" w:hAnsi="Candara" w:cs="Assistant"/>
          <w:color w:val="444444"/>
        </w:rPr>
        <w:t>materials held in Spanish institutions in the KTIV International Collection of Digitized Hebrew Manuscripts.  (</w:t>
      </w:r>
      <w:proofErr w:type="gramStart"/>
      <w:r w:rsidRPr="000F1785">
        <w:rPr>
          <w:rFonts w:ascii="Candara" w:hAnsi="Candara" w:cs="Assistant"/>
          <w:color w:val="444444"/>
        </w:rPr>
        <w:t>separate</w:t>
      </w:r>
      <w:proofErr w:type="gramEnd"/>
      <w:r w:rsidRPr="000F1785">
        <w:rPr>
          <w:rFonts w:ascii="Candara" w:hAnsi="Candara" w:cs="Assistant"/>
          <w:color w:val="444444"/>
        </w:rPr>
        <w:t xml:space="preserve"> document). </w:t>
      </w:r>
    </w:p>
    <w:p w14:paraId="6DAD33DF" w14:textId="77777777" w:rsidR="00A51576" w:rsidRPr="000F1785" w:rsidRDefault="00A51576" w:rsidP="000F1785">
      <w:pPr>
        <w:pStyle w:val="NormalWeb"/>
        <w:shd w:val="clear" w:color="auto" w:fill="FFFFFF"/>
        <w:spacing w:before="0" w:beforeAutospacing="0" w:after="0" w:afterAutospacing="0"/>
        <w:rPr>
          <w:rFonts w:ascii="Candara" w:hAnsi="Candara" w:cs="Assistant"/>
          <w:color w:val="444444"/>
        </w:rPr>
      </w:pPr>
    </w:p>
    <w:p w14:paraId="18B4C508" w14:textId="28ABF60A" w:rsidR="00A27F1D" w:rsidRDefault="00A27F1D" w:rsidP="000F1785">
      <w:pPr>
        <w:pStyle w:val="NormalWeb"/>
        <w:shd w:val="clear" w:color="auto" w:fill="FFFFFF"/>
        <w:spacing w:before="0" w:beforeAutospacing="0" w:after="0" w:afterAutospacing="0"/>
        <w:rPr>
          <w:rFonts w:ascii="Candara" w:hAnsi="Candara" w:cs="Assistant"/>
          <w:color w:val="444444"/>
        </w:rPr>
      </w:pPr>
      <w:r w:rsidRPr="000F1785">
        <w:rPr>
          <w:rFonts w:ascii="Candara" w:hAnsi="Candara" w:cs="Assistant"/>
          <w:color w:val="444444"/>
        </w:rPr>
        <w:t xml:space="preserve">The National Library of Israel European </w:t>
      </w:r>
      <w:proofErr w:type="spellStart"/>
      <w:r w:rsidRPr="000F1785">
        <w:rPr>
          <w:rFonts w:ascii="Candara" w:hAnsi="Candara" w:cs="Assistant"/>
          <w:color w:val="444444"/>
        </w:rPr>
        <w:t>programme</w:t>
      </w:r>
      <w:proofErr w:type="spellEnd"/>
      <w:r w:rsidRPr="000F1785">
        <w:rPr>
          <w:rFonts w:ascii="Candara" w:hAnsi="Candara" w:cs="Assistant"/>
          <w:color w:val="444444"/>
        </w:rPr>
        <w:t xml:space="preserve"> (A Bridge to Europe) will cover the expenses for the training, but ask local institutions to provide facilities (rooms, logistics) to host the training sessions. </w:t>
      </w:r>
    </w:p>
    <w:p w14:paraId="680A9334" w14:textId="78BE2D38" w:rsidR="00A51576" w:rsidRDefault="00A51576" w:rsidP="000F1785">
      <w:pPr>
        <w:pStyle w:val="NormalWeb"/>
        <w:shd w:val="clear" w:color="auto" w:fill="FFFFFF"/>
        <w:spacing w:before="0" w:beforeAutospacing="0" w:after="0" w:afterAutospacing="0"/>
        <w:rPr>
          <w:rFonts w:ascii="Candara" w:hAnsi="Candara" w:cs="Assistant"/>
          <w:color w:val="444444"/>
        </w:rPr>
      </w:pPr>
    </w:p>
    <w:p w14:paraId="32D9BCCC" w14:textId="551E7BF7" w:rsidR="00A51576" w:rsidRPr="000F1785" w:rsidRDefault="00A51576" w:rsidP="000F1785">
      <w:pPr>
        <w:pStyle w:val="NormalWeb"/>
        <w:shd w:val="clear" w:color="auto" w:fill="FFFFFF"/>
        <w:spacing w:before="0" w:beforeAutospacing="0" w:after="0" w:afterAutospacing="0"/>
        <w:rPr>
          <w:rFonts w:ascii="Candara" w:hAnsi="Candara" w:cs="Assistant"/>
          <w:color w:val="444444"/>
        </w:rPr>
      </w:pPr>
      <w:r>
        <w:rPr>
          <w:rFonts w:ascii="Candara" w:hAnsi="Candara" w:cs="Assistant"/>
          <w:color w:val="444444"/>
        </w:rPr>
        <w:t xml:space="preserve">We are hoping to arrange an exploratory visit to Catalonia in December 2022, in order to meet with institutions and start mapping training needs together with relevant colleagues. </w:t>
      </w:r>
    </w:p>
    <w:p w14:paraId="6C95C764" w14:textId="59AB38F4" w:rsidR="00A27F1D" w:rsidRPr="000F1785" w:rsidRDefault="00A27F1D" w:rsidP="000F1785">
      <w:pPr>
        <w:pStyle w:val="NormalWeb"/>
        <w:shd w:val="clear" w:color="auto" w:fill="FFFFFF"/>
        <w:spacing w:before="0" w:beforeAutospacing="0" w:after="0" w:afterAutospacing="0"/>
        <w:rPr>
          <w:rFonts w:ascii="Candara" w:hAnsi="Candara" w:cs="Assistant"/>
          <w:color w:val="444444"/>
        </w:rPr>
      </w:pPr>
      <w:r w:rsidRPr="000F1785">
        <w:rPr>
          <w:rFonts w:ascii="Candara" w:hAnsi="Candara" w:cs="Assistant"/>
          <w:color w:val="444444"/>
        </w:rPr>
        <w:t xml:space="preserve"> </w:t>
      </w:r>
    </w:p>
    <w:p w14:paraId="137AC551" w14:textId="77777777" w:rsidR="00A10273" w:rsidRPr="000F1785" w:rsidRDefault="00A10273" w:rsidP="000F1785">
      <w:pPr>
        <w:spacing w:after="0" w:line="240" w:lineRule="auto"/>
        <w:rPr>
          <w:rFonts w:ascii="Candara" w:hAnsi="Candara"/>
          <w:sz w:val="24"/>
          <w:szCs w:val="24"/>
        </w:rPr>
      </w:pPr>
    </w:p>
    <w:sectPr w:rsidR="00A10273" w:rsidRPr="000F1785" w:rsidSect="00FD6CF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F1"/>
    <w:rsid w:val="000F1785"/>
    <w:rsid w:val="007D7C65"/>
    <w:rsid w:val="00941655"/>
    <w:rsid w:val="00A10273"/>
    <w:rsid w:val="00A27F1D"/>
    <w:rsid w:val="00A51576"/>
    <w:rsid w:val="00D065F1"/>
    <w:rsid w:val="00DC2BF0"/>
    <w:rsid w:val="00FD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712A2"/>
  <w15:chartTrackingRefBased/>
  <w15:docId w15:val="{CD401D01-8955-4F44-B235-51DEB407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65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1726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Caron Sethill</dc:creator>
  <cp:keywords/>
  <dc:description/>
  <cp:lastModifiedBy>Kitti Raymond</cp:lastModifiedBy>
  <cp:revision>2</cp:revision>
  <dcterms:created xsi:type="dcterms:W3CDTF">2022-10-30T12:03:00Z</dcterms:created>
  <dcterms:modified xsi:type="dcterms:W3CDTF">2022-10-30T12:03:00Z</dcterms:modified>
</cp:coreProperties>
</file>