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441" w:rsidRDefault="00CE6441" w:rsidP="00CE6441">
      <w:pPr>
        <w:autoSpaceDE w:val="0"/>
        <w:autoSpaceDN w:val="0"/>
        <w:ind w:left="708"/>
        <w:jc w:val="both"/>
        <w:rPr>
          <w:rFonts w:ascii="Times New Roman" w:hAnsi="Times New Roman" w:cs="Times New Roman"/>
          <w:color w:val="000000"/>
          <w:sz w:val="20"/>
          <w:szCs w:val="20"/>
        </w:rPr>
      </w:pPr>
      <w:proofErr w:type="spellStart"/>
      <w:r>
        <w:rPr>
          <w:rFonts w:ascii="Times New Roman" w:hAnsi="Times New Roman" w:cs="Times New Roman"/>
          <w:b/>
          <w:bCs/>
          <w:sz w:val="20"/>
          <w:szCs w:val="20"/>
        </w:rPr>
        <w:t>Ktiv</w:t>
      </w:r>
      <w:proofErr w:type="spellEnd"/>
      <w:r>
        <w:rPr>
          <w:rFonts w:ascii="Times New Roman" w:hAnsi="Times New Roman" w:cs="Times New Roman"/>
          <w:b/>
          <w:bCs/>
          <w:sz w:val="20"/>
          <w:szCs w:val="20"/>
        </w:rPr>
        <w:t xml:space="preserve">: The International Collection </w:t>
      </w:r>
      <w:r>
        <w:rPr>
          <w:rFonts w:ascii="Times New Roman" w:hAnsi="Times New Roman" w:cs="Times New Roman"/>
          <w:b/>
          <w:bCs/>
          <w:color w:val="000000"/>
          <w:sz w:val="20"/>
          <w:szCs w:val="20"/>
        </w:rPr>
        <w:t>of Digitized Hebrew Manuscripts</w:t>
      </w:r>
      <w:r>
        <w:rPr>
          <w:rFonts w:ascii="Times New Roman" w:hAnsi="Times New Roman" w:cs="Times New Roman"/>
          <w:color w:val="000000"/>
          <w:sz w:val="20"/>
          <w:szCs w:val="20"/>
        </w:rPr>
        <w:t xml:space="preserve">. </w:t>
      </w:r>
    </w:p>
    <w:p w:rsidR="00CE6441" w:rsidRDefault="00CE6441" w:rsidP="00CE6441">
      <w:pPr>
        <w:autoSpaceDE w:val="0"/>
        <w:autoSpaceDN w:val="0"/>
        <w:ind w:left="708"/>
        <w:jc w:val="both"/>
        <w:rPr>
          <w:rFonts w:ascii="Calibri" w:hAnsi="Calibri" w:cs="Calibri"/>
        </w:rPr>
      </w:pPr>
      <w:r>
        <w:rPr>
          <w:rFonts w:ascii="Times New Roman" w:hAnsi="Times New Roman" w:cs="Times New Roman"/>
          <w:color w:val="000000"/>
          <w:sz w:val="20"/>
          <w:szCs w:val="20"/>
        </w:rPr>
        <w:t xml:space="preserve">The </w:t>
      </w:r>
      <w:proofErr w:type="spellStart"/>
      <w:r>
        <w:rPr>
          <w:rFonts w:ascii="Times New Roman" w:hAnsi="Times New Roman" w:cs="Times New Roman"/>
          <w:color w:val="000000"/>
          <w:sz w:val="20"/>
          <w:szCs w:val="20"/>
        </w:rPr>
        <w:t>Ktiv</w:t>
      </w:r>
      <w:proofErr w:type="spellEnd"/>
      <w:r>
        <w:rPr>
          <w:rFonts w:ascii="Times New Roman" w:hAnsi="Times New Roman" w:cs="Times New Roman"/>
          <w:color w:val="000000"/>
          <w:sz w:val="20"/>
          <w:szCs w:val="20"/>
        </w:rPr>
        <w:t xml:space="preserve"> initiative, undertaken by the National Library of Israel in partnership with the Friedberg Jewish Manuscript Society (FJMS), aims to provide global centralized digital access to the complete corpus of existing Hebrew manuscripts. We would like to invite you to join this ambitious and meaningful endeavor. </w:t>
      </w:r>
    </w:p>
    <w:p w:rsidR="00CE6441" w:rsidRDefault="00CE6441" w:rsidP="00CE6441">
      <w:pPr>
        <w:autoSpaceDE w:val="0"/>
        <w:autoSpaceDN w:val="0"/>
        <w:ind w:left="708"/>
        <w:jc w:val="both"/>
        <w:rPr>
          <w:rFonts w:ascii="Calibri" w:hAnsi="Calibri" w:cs="Calibri" w:hint="cs"/>
          <w:rtl/>
        </w:rPr>
      </w:pPr>
      <w:r>
        <w:rPr>
          <w:rFonts w:ascii="Times New Roman" w:hAnsi="Times New Roman" w:cs="Times New Roman"/>
          <w:color w:val="000000"/>
          <w:sz w:val="20"/>
          <w:szCs w:val="20"/>
          <w:rtl/>
        </w:rPr>
        <w:t> </w:t>
      </w:r>
    </w:p>
    <w:p w:rsidR="00CE6441" w:rsidRDefault="00CE6441" w:rsidP="00CE6441">
      <w:pPr>
        <w:autoSpaceDE w:val="0"/>
        <w:autoSpaceDN w:val="0"/>
        <w:spacing w:after="200" w:line="276" w:lineRule="auto"/>
        <w:ind w:left="708"/>
        <w:jc w:val="both"/>
        <w:rPr>
          <w:rFonts w:ascii="Calibri" w:hAnsi="Calibri" w:cs="Calibri" w:hint="cs"/>
          <w:rtl/>
        </w:rPr>
      </w:pPr>
      <w:r>
        <w:rPr>
          <w:rFonts w:ascii="Times New Roman" w:hAnsi="Times New Roman" w:cs="Times New Roman"/>
          <w:color w:val="000000"/>
          <w:sz w:val="20"/>
          <w:szCs w:val="20"/>
        </w:rPr>
        <w:t>Since 1950, the National Library of Israel's Institute of Microfilmed Hebrew Manuscripts (IMHM) has collected copies of all extant Hebrew manuscripts, whether privately owned or housed in public collections. It now provides access to nearly 90,000 m</w:t>
      </w:r>
      <w:bookmarkStart w:id="0" w:name="_GoBack"/>
      <w:bookmarkEnd w:id="0"/>
      <w:r>
        <w:rPr>
          <w:rFonts w:ascii="Times New Roman" w:hAnsi="Times New Roman" w:cs="Times New Roman"/>
          <w:color w:val="000000"/>
          <w:sz w:val="20"/>
          <w:szCs w:val="20"/>
        </w:rPr>
        <w:t xml:space="preserve">anuscripts, comprising some 90% of all known Hebrew manuscripts in the world. With rapid advances in technology that significantly expand options for preservation, presentation and access to digital content, </w:t>
      </w:r>
      <w:proofErr w:type="spellStart"/>
      <w:r>
        <w:rPr>
          <w:rFonts w:ascii="Times New Roman" w:hAnsi="Times New Roman" w:cs="Times New Roman"/>
          <w:color w:val="000000"/>
          <w:sz w:val="20"/>
          <w:szCs w:val="20"/>
        </w:rPr>
        <w:t>Ktiv</w:t>
      </w:r>
      <w:proofErr w:type="spellEnd"/>
      <w:r>
        <w:rPr>
          <w:rFonts w:ascii="Times New Roman" w:hAnsi="Times New Roman" w:cs="Times New Roman"/>
          <w:color w:val="000000"/>
          <w:sz w:val="20"/>
          <w:szCs w:val="20"/>
        </w:rPr>
        <w:t xml:space="preserve"> now aims to bring this unparalleled collection into the digital age. Images are preserved long-term using state-of-the-art technology, and the collection are made accessible as never before using innovative research and discovery tools, as you can see in the beta version of the </w:t>
      </w:r>
      <w:proofErr w:type="spellStart"/>
      <w:r>
        <w:rPr>
          <w:rFonts w:ascii="Times New Roman" w:hAnsi="Times New Roman" w:cs="Times New Roman"/>
          <w:color w:val="000000"/>
          <w:sz w:val="20"/>
          <w:szCs w:val="20"/>
        </w:rPr>
        <w:t>Ktiv</w:t>
      </w:r>
      <w:proofErr w:type="spellEnd"/>
      <w:r>
        <w:rPr>
          <w:rFonts w:ascii="Times New Roman" w:hAnsi="Times New Roman" w:cs="Times New Roman"/>
          <w:color w:val="000000"/>
          <w:sz w:val="20"/>
          <w:szCs w:val="20"/>
        </w:rPr>
        <w:t xml:space="preserve"> website at Ktiv.nli.org.il</w:t>
      </w:r>
    </w:p>
    <w:p w:rsidR="00CE6441" w:rsidRDefault="00CE6441" w:rsidP="00CE6441">
      <w:pPr>
        <w:autoSpaceDE w:val="0"/>
        <w:autoSpaceDN w:val="0"/>
        <w:spacing w:after="200" w:line="276" w:lineRule="auto"/>
        <w:ind w:left="708"/>
        <w:jc w:val="both"/>
        <w:rPr>
          <w:rFonts w:ascii="Times New Roman" w:hAnsi="Times New Roman" w:cs="Times New Roman" w:hint="cs"/>
          <w:color w:val="000000"/>
          <w:sz w:val="20"/>
          <w:szCs w:val="20"/>
          <w:rtl/>
        </w:rPr>
      </w:pPr>
      <w:r>
        <w:rPr>
          <w:rFonts w:ascii="Times New Roman" w:hAnsi="Times New Roman" w:cs="Times New Roman"/>
          <w:color w:val="000000"/>
          <w:sz w:val="20"/>
          <w:szCs w:val="20"/>
        </w:rPr>
        <w:t>Partner collections benefit from high quality images of their manuscripts, long-term digital preservation and global exposure for their collections.</w:t>
      </w:r>
    </w:p>
    <w:p w:rsidR="00CE6441" w:rsidRDefault="00CE6441" w:rsidP="00CE6441">
      <w:pPr>
        <w:autoSpaceDE w:val="0"/>
        <w:autoSpaceDN w:val="0"/>
        <w:spacing w:after="200" w:line="276" w:lineRule="auto"/>
        <w:ind w:left="708"/>
        <w:jc w:val="both"/>
        <w:rPr>
          <w:rFonts w:ascii="Calibri" w:hAnsi="Calibri" w:cs="Calibri" w:hint="cs"/>
          <w:rtl/>
        </w:rPr>
      </w:pPr>
      <w:proofErr w:type="spellStart"/>
      <w:r>
        <w:rPr>
          <w:rFonts w:ascii="Times New Roman" w:hAnsi="Times New Roman" w:cs="Times New Roman"/>
          <w:color w:val="000000"/>
          <w:sz w:val="20"/>
          <w:szCs w:val="20"/>
        </w:rPr>
        <w:t>Ktiv</w:t>
      </w:r>
      <w:proofErr w:type="spellEnd"/>
      <w:r>
        <w:rPr>
          <w:rFonts w:ascii="Times New Roman" w:hAnsi="Times New Roman" w:cs="Times New Roman"/>
          <w:color w:val="000000"/>
          <w:sz w:val="20"/>
          <w:szCs w:val="20"/>
        </w:rPr>
        <w:t xml:space="preserve"> preserves the written heritage of the Jewish diaspora throughout the ages and makes it freely accessible for research and personal use. This enterprise will not be complete without including the Jewish heritage and treasures kept in Spanish and Catalonian collections. We therefore invite you to join our other partner collections, which include the Vatican, the British Library, the National Library of Russia, the New York Public Library, the German National Library, the Bibliothèque </w:t>
      </w:r>
      <w:proofErr w:type="spellStart"/>
      <w:r>
        <w:rPr>
          <w:rFonts w:ascii="Times New Roman" w:hAnsi="Times New Roman" w:cs="Times New Roman"/>
          <w:color w:val="000000"/>
          <w:sz w:val="20"/>
          <w:szCs w:val="20"/>
        </w:rPr>
        <w:t>nationale</w:t>
      </w:r>
      <w:proofErr w:type="spellEnd"/>
      <w:r>
        <w:rPr>
          <w:rFonts w:ascii="Times New Roman" w:hAnsi="Times New Roman" w:cs="Times New Roman"/>
          <w:color w:val="000000"/>
          <w:sz w:val="20"/>
          <w:szCs w:val="20"/>
        </w:rPr>
        <w:t xml:space="preserve"> de France, the </w:t>
      </w:r>
      <w:proofErr w:type="spellStart"/>
      <w:r>
        <w:rPr>
          <w:rFonts w:ascii="Times New Roman" w:hAnsi="Times New Roman" w:cs="Times New Roman"/>
          <w:color w:val="000000"/>
          <w:sz w:val="20"/>
          <w:szCs w:val="20"/>
        </w:rPr>
        <w:t>Palatina</w:t>
      </w:r>
      <w:proofErr w:type="spellEnd"/>
      <w:r>
        <w:rPr>
          <w:rFonts w:ascii="Times New Roman" w:hAnsi="Times New Roman" w:cs="Times New Roman"/>
          <w:color w:val="000000"/>
          <w:sz w:val="20"/>
          <w:szCs w:val="20"/>
        </w:rPr>
        <w:t xml:space="preserve"> Library in Parma, the Jewish Theological Seminary, </w:t>
      </w:r>
      <w:proofErr w:type="spellStart"/>
      <w:r>
        <w:rPr>
          <w:rFonts w:ascii="Times New Roman" w:hAnsi="Times New Roman" w:cs="Times New Roman"/>
          <w:color w:val="000000"/>
          <w:sz w:val="20"/>
          <w:szCs w:val="20"/>
        </w:rPr>
        <w:t>Bibliotheek</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Ets</w:t>
      </w:r>
      <w:proofErr w:type="spellEnd"/>
      <w:r>
        <w:rPr>
          <w:rFonts w:ascii="Times New Roman" w:hAnsi="Times New Roman" w:cs="Times New Roman"/>
          <w:color w:val="000000"/>
          <w:sz w:val="20"/>
          <w:szCs w:val="20"/>
        </w:rPr>
        <w:t xml:space="preserve"> Haim in Amsterdam, the Austrian National Library and others. </w:t>
      </w:r>
    </w:p>
    <w:p w:rsidR="00CE6441" w:rsidRDefault="00CE6441" w:rsidP="00CE6441">
      <w:pPr>
        <w:autoSpaceDE w:val="0"/>
        <w:autoSpaceDN w:val="0"/>
        <w:ind w:left="708"/>
        <w:jc w:val="both"/>
        <w:rPr>
          <w:rFonts w:ascii="Calibri" w:hAnsi="Calibri" w:cs="Calibri" w:hint="cs"/>
          <w:rtl/>
        </w:rPr>
      </w:pPr>
      <w:r>
        <w:rPr>
          <w:rFonts w:ascii="Times New Roman" w:hAnsi="Times New Roman" w:cs="Times New Roman"/>
          <w:sz w:val="20"/>
          <w:szCs w:val="20"/>
        </w:rPr>
        <w:t xml:space="preserve">I would be happy to discuss the project in more detail and examine the possibility of including your collection as part of </w:t>
      </w:r>
      <w:proofErr w:type="spellStart"/>
      <w:r>
        <w:rPr>
          <w:rFonts w:ascii="Times New Roman" w:hAnsi="Times New Roman" w:cs="Times New Roman"/>
          <w:sz w:val="20"/>
          <w:szCs w:val="20"/>
        </w:rPr>
        <w:t>Ktiv</w:t>
      </w:r>
      <w:proofErr w:type="spellEnd"/>
      <w:r>
        <w:rPr>
          <w:rFonts w:ascii="Times New Roman" w:hAnsi="Times New Roman" w:cs="Times New Roman"/>
          <w:sz w:val="20"/>
          <w:szCs w:val="20"/>
        </w:rPr>
        <w:t xml:space="preserve">. </w:t>
      </w:r>
    </w:p>
    <w:p w:rsidR="00CE6441" w:rsidRDefault="00CE6441" w:rsidP="00CE6441">
      <w:pPr>
        <w:autoSpaceDE w:val="0"/>
        <w:autoSpaceDN w:val="0"/>
        <w:ind w:left="708"/>
        <w:jc w:val="both"/>
        <w:rPr>
          <w:rFonts w:ascii="Calibri" w:hAnsi="Calibri" w:cs="Calibri" w:hint="cs"/>
          <w:rtl/>
        </w:rPr>
      </w:pPr>
      <w:r>
        <w:rPr>
          <w:rFonts w:ascii="Times New Roman" w:hAnsi="Times New Roman" w:cs="Times New Roman"/>
          <w:sz w:val="20"/>
          <w:szCs w:val="20"/>
          <w:rtl/>
        </w:rPr>
        <w:t> </w:t>
      </w:r>
    </w:p>
    <w:p w:rsidR="00CE6441" w:rsidRDefault="00CE6441" w:rsidP="00CE6441">
      <w:pPr>
        <w:autoSpaceDE w:val="0"/>
        <w:autoSpaceDN w:val="0"/>
        <w:ind w:left="708"/>
        <w:jc w:val="both"/>
        <w:rPr>
          <w:rFonts w:ascii="Calibri" w:hAnsi="Calibri" w:cs="Calibri"/>
        </w:rPr>
      </w:pPr>
      <w:r>
        <w:rPr>
          <w:rFonts w:ascii="Times New Roman" w:hAnsi="Times New Roman" w:cs="Times New Roman"/>
          <w:sz w:val="20"/>
          <w:szCs w:val="20"/>
        </w:rPr>
        <w:t xml:space="preserve">For more information, please email me at: </w:t>
      </w:r>
      <w:hyperlink r:id="rId4" w:history="1">
        <w:r>
          <w:rPr>
            <w:rStyle w:val="Hyperlink"/>
            <w:rFonts w:ascii="Times New Roman" w:hAnsi="Times New Roman" w:cs="Times New Roman"/>
            <w:color w:val="0563C1"/>
            <w:sz w:val="20"/>
            <w:szCs w:val="20"/>
          </w:rPr>
          <w:t>tsafra.siew@nli.org.il</w:t>
        </w:r>
      </w:hyperlink>
      <w:r>
        <w:rPr>
          <w:rFonts w:ascii="Times New Roman" w:hAnsi="Times New Roman" w:cs="Times New Roman"/>
          <w:sz w:val="20"/>
          <w:szCs w:val="20"/>
        </w:rPr>
        <w:t xml:space="preserve">. </w:t>
      </w:r>
    </w:p>
    <w:p w:rsidR="00CE6441" w:rsidRDefault="00CE6441" w:rsidP="00CE6441">
      <w:pPr>
        <w:autoSpaceDE w:val="0"/>
        <w:autoSpaceDN w:val="0"/>
        <w:ind w:left="708"/>
        <w:jc w:val="both"/>
        <w:rPr>
          <w:rFonts w:ascii="Calibri" w:hAnsi="Calibri" w:cs="Calibri"/>
        </w:rPr>
      </w:pPr>
      <w:r>
        <w:rPr>
          <w:rFonts w:ascii="Times New Roman" w:hAnsi="Times New Roman" w:cs="Times New Roman"/>
          <w:sz w:val="20"/>
          <w:szCs w:val="20"/>
        </w:rPr>
        <w:t> </w:t>
      </w:r>
    </w:p>
    <w:p w:rsidR="00CE6441" w:rsidRDefault="00CE6441" w:rsidP="00CE6441">
      <w:pPr>
        <w:autoSpaceDE w:val="0"/>
        <w:autoSpaceDN w:val="0"/>
        <w:ind w:left="708"/>
        <w:jc w:val="both"/>
        <w:rPr>
          <w:rFonts w:ascii="Calibri" w:hAnsi="Calibri" w:cs="Calibri"/>
        </w:rPr>
      </w:pPr>
      <w:r>
        <w:rPr>
          <w:rFonts w:ascii="Times New Roman" w:hAnsi="Times New Roman" w:cs="Times New Roman"/>
          <w:sz w:val="20"/>
          <w:szCs w:val="20"/>
        </w:rPr>
        <w:t xml:space="preserve">I look forward to hearing from you. </w:t>
      </w:r>
    </w:p>
    <w:p w:rsidR="00CE6441" w:rsidRDefault="00CE6441" w:rsidP="00CE6441">
      <w:pPr>
        <w:autoSpaceDE w:val="0"/>
        <w:autoSpaceDN w:val="0"/>
        <w:ind w:left="708"/>
        <w:jc w:val="both"/>
        <w:rPr>
          <w:rFonts w:ascii="Calibri" w:hAnsi="Calibri" w:cs="Calibri"/>
        </w:rPr>
      </w:pPr>
      <w:r>
        <w:rPr>
          <w:rFonts w:ascii="Times New Roman" w:hAnsi="Times New Roman" w:cs="Times New Roman"/>
          <w:sz w:val="20"/>
          <w:szCs w:val="20"/>
        </w:rPr>
        <w:t>Best wishes,</w:t>
      </w:r>
    </w:p>
    <w:p w:rsidR="00CE6441" w:rsidRDefault="00CE6441" w:rsidP="00CE6441">
      <w:pPr>
        <w:autoSpaceDE w:val="0"/>
        <w:autoSpaceDN w:val="0"/>
        <w:ind w:left="708"/>
        <w:jc w:val="both"/>
        <w:rPr>
          <w:rFonts w:ascii="Calibri" w:hAnsi="Calibri" w:cs="Calibri"/>
        </w:rPr>
      </w:pPr>
      <w:r>
        <w:rPr>
          <w:rFonts w:ascii="Times New Roman" w:hAnsi="Times New Roman" w:cs="Times New Roman"/>
          <w:sz w:val="20"/>
          <w:szCs w:val="20"/>
        </w:rPr>
        <w:t> </w:t>
      </w:r>
    </w:p>
    <w:p w:rsidR="00CE6441" w:rsidRDefault="00CE6441" w:rsidP="00CE6441">
      <w:pPr>
        <w:autoSpaceDE w:val="0"/>
        <w:autoSpaceDN w:val="0"/>
        <w:ind w:left="708"/>
        <w:jc w:val="both"/>
        <w:rPr>
          <w:rFonts w:ascii="Calibri" w:hAnsi="Calibri" w:cs="Calibri"/>
        </w:rPr>
      </w:pPr>
      <w:r>
        <w:rPr>
          <w:rFonts w:ascii="Times New Roman" w:hAnsi="Times New Roman" w:cs="Times New Roman"/>
          <w:sz w:val="20"/>
          <w:szCs w:val="20"/>
        </w:rPr>
        <w:t>Dr. Tsafra Siew</w:t>
      </w:r>
    </w:p>
    <w:p w:rsidR="00CE6441" w:rsidRDefault="00CE6441" w:rsidP="00CE6441">
      <w:pPr>
        <w:autoSpaceDE w:val="0"/>
        <w:autoSpaceDN w:val="0"/>
        <w:ind w:left="708"/>
        <w:jc w:val="both"/>
        <w:rPr>
          <w:rFonts w:ascii="Calibri" w:hAnsi="Calibri" w:cs="Calibri"/>
        </w:rPr>
      </w:pPr>
      <w:r>
        <w:rPr>
          <w:rFonts w:ascii="Times New Roman" w:hAnsi="Times New Roman" w:cs="Times New Roman"/>
          <w:sz w:val="20"/>
          <w:szCs w:val="20"/>
        </w:rPr>
        <w:t>Project Manager</w:t>
      </w:r>
    </w:p>
    <w:p w:rsidR="00CE6441" w:rsidRDefault="00CE6441" w:rsidP="00CE6441">
      <w:pPr>
        <w:spacing w:after="200" w:line="276" w:lineRule="auto"/>
        <w:ind w:left="708"/>
        <w:rPr>
          <w:rFonts w:ascii="Calibri" w:hAnsi="Calibri" w:cs="Calibri"/>
        </w:rPr>
      </w:pPr>
      <w:proofErr w:type="spellStart"/>
      <w:r>
        <w:rPr>
          <w:rFonts w:ascii="Times New Roman" w:hAnsi="Times New Roman" w:cs="Times New Roman"/>
          <w:sz w:val="20"/>
          <w:szCs w:val="20"/>
        </w:rPr>
        <w:t>Ktiv</w:t>
      </w:r>
      <w:proofErr w:type="spellEnd"/>
      <w:r>
        <w:rPr>
          <w:rFonts w:ascii="Times New Roman" w:hAnsi="Times New Roman" w:cs="Times New Roman"/>
          <w:sz w:val="20"/>
          <w:szCs w:val="20"/>
        </w:rPr>
        <w:t>: The International Collection of Digitized Hebrew Manuscripts</w:t>
      </w:r>
    </w:p>
    <w:p w:rsidR="00987A19" w:rsidRDefault="00987A19">
      <w:pPr>
        <w:rPr>
          <w:rFonts w:hint="cs"/>
        </w:rPr>
      </w:pPr>
    </w:p>
    <w:sectPr w:rsidR="00987A19" w:rsidSect="00330A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41"/>
    <w:rsid w:val="00330AC6"/>
    <w:rsid w:val="00987A19"/>
    <w:rsid w:val="009E4282"/>
    <w:rsid w:val="00CE64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31459-AEF7-4C8A-92F3-B0486BF1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441"/>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6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7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safra.siew@nli.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393</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 Raymond</dc:creator>
  <cp:keywords/>
  <dc:description/>
  <cp:lastModifiedBy>Kitti Raymond</cp:lastModifiedBy>
  <cp:revision>1</cp:revision>
  <dcterms:created xsi:type="dcterms:W3CDTF">2022-10-30T11:25:00Z</dcterms:created>
  <dcterms:modified xsi:type="dcterms:W3CDTF">2022-10-30T12:17:00Z</dcterms:modified>
</cp:coreProperties>
</file>