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1F5B921B" w:rsidR="00CD58C2" w:rsidRPr="00880F08" w:rsidRDefault="00A4527F" w:rsidP="00E84263">
      <w:pPr>
        <w:outlineLvl w:val="0"/>
        <w:rPr>
          <w:b/>
          <w:sz w:val="28"/>
          <w:szCs w:val="28"/>
        </w:rPr>
      </w:pPr>
      <w:r w:rsidRPr="00880F08">
        <w:rPr>
          <w:b/>
          <w:sz w:val="28"/>
          <w:szCs w:val="28"/>
        </w:rPr>
        <w:t>LMS-Fragen</w:t>
      </w:r>
      <w:r w:rsidR="00F57AAE">
        <w:rPr>
          <w:b/>
          <w:sz w:val="28"/>
          <w:szCs w:val="28"/>
        </w:rPr>
        <w:t xml:space="preserve"> zu</w:t>
      </w:r>
      <w:r w:rsidR="00161840">
        <w:rPr>
          <w:b/>
          <w:sz w:val="28"/>
          <w:szCs w:val="28"/>
        </w:rPr>
        <w:t>m Kurs</w:t>
      </w:r>
      <w:r w:rsidR="00F57AAE">
        <w:rPr>
          <w:b/>
          <w:sz w:val="28"/>
          <w:szCs w:val="28"/>
        </w:rPr>
        <w:t xml:space="preserve"> </w:t>
      </w:r>
      <w:r w:rsidR="00F91C24">
        <w:rPr>
          <w:b/>
          <w:sz w:val="28"/>
          <w:szCs w:val="28"/>
        </w:rPr>
        <w:t>„Angewandtes Projektmanagement“ (DLMPRAPM_D)</w:t>
      </w:r>
    </w:p>
    <w:p w14:paraId="62F93237" w14:textId="77777777" w:rsidR="003A3247" w:rsidRPr="00A4527F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62"/>
        <w:gridCol w:w="756"/>
        <w:gridCol w:w="2844"/>
        <w:gridCol w:w="2519"/>
        <w:gridCol w:w="2417"/>
        <w:gridCol w:w="2409"/>
        <w:gridCol w:w="2516"/>
      </w:tblGrid>
      <w:tr w:rsidR="009B0BA0" w:rsidRPr="00793096" w14:paraId="5C43C5E9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34281C18" w14:textId="77777777" w:rsidR="007701FA" w:rsidRPr="00793096" w:rsidRDefault="007701FA" w:rsidP="00E84263">
            <w:pPr>
              <w:jc w:val="center"/>
              <w:rPr>
                <w:b/>
              </w:rPr>
            </w:pPr>
            <w:commentRangeStart w:id="0"/>
            <w:r w:rsidRPr="00793096">
              <w:rPr>
                <w:b/>
              </w:rPr>
              <w:t>Lektion/</w:t>
            </w:r>
          </w:p>
          <w:p w14:paraId="6A6A1013" w14:textId="01CA81CA" w:rsidR="007701FA" w:rsidRPr="00793096" w:rsidRDefault="007701FA" w:rsidP="00E84263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9CC2E5" w:themeFill="accent5" w:themeFillTint="99"/>
          </w:tcPr>
          <w:p w14:paraId="4755EC71" w14:textId="09BD6186" w:rsidR="007701FA" w:rsidRPr="00793096" w:rsidRDefault="007701FA">
            <w:pPr>
              <w:rPr>
                <w:b/>
              </w:rPr>
            </w:pPr>
            <w:r>
              <w:rPr>
                <w:b/>
              </w:rPr>
              <w:t>Lern-zyklus</w:t>
            </w:r>
          </w:p>
        </w:tc>
        <w:tc>
          <w:tcPr>
            <w:tcW w:w="4208" w:type="dxa"/>
            <w:shd w:val="clear" w:color="auto" w:fill="FFC000" w:themeFill="accent4"/>
          </w:tcPr>
          <w:p w14:paraId="01F78897" w14:textId="6F3E6281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03FBA9C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77E6BD86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A01C021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77777777" w:rsidR="007701FA" w:rsidRPr="00793096" w:rsidRDefault="007701FA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  <w:commentRangeEnd w:id="0"/>
            <w:r w:rsidR="00910C99">
              <w:rPr>
                <w:rStyle w:val="CommentReference"/>
              </w:rPr>
              <w:commentReference w:id="0"/>
            </w:r>
          </w:p>
        </w:tc>
      </w:tr>
      <w:tr w:rsidR="009B0BA0" w14:paraId="2A0B183D" w14:textId="77777777" w:rsidTr="007701FA">
        <w:tc>
          <w:tcPr>
            <w:tcW w:w="1139" w:type="dxa"/>
          </w:tcPr>
          <w:p w14:paraId="2F0C50FD" w14:textId="50E1D748" w:rsidR="007701FA" w:rsidRDefault="007701FA" w:rsidP="00A4527F">
            <w:pPr>
              <w:jc w:val="center"/>
            </w:pPr>
            <w:r>
              <w:t>1/</w:t>
            </w:r>
            <w:commentRangeStart w:id="1"/>
            <w:r>
              <w:t>1</w:t>
            </w:r>
            <w:commentRangeEnd w:id="1"/>
            <w:r w:rsidR="00B3447A">
              <w:rPr>
                <w:rStyle w:val="CommentReference"/>
              </w:rPr>
              <w:commentReference w:id="1"/>
            </w:r>
          </w:p>
        </w:tc>
        <w:tc>
          <w:tcPr>
            <w:tcW w:w="844" w:type="dxa"/>
          </w:tcPr>
          <w:p w14:paraId="68DB540C" w14:textId="69C6AD0B" w:rsidR="007701FA" w:rsidRDefault="004A7EDE">
            <w:r>
              <w:t>2</w:t>
            </w:r>
          </w:p>
        </w:tc>
        <w:tc>
          <w:tcPr>
            <w:tcW w:w="4208" w:type="dxa"/>
          </w:tcPr>
          <w:p w14:paraId="068BCF7B" w14:textId="31AD0AB4" w:rsidR="007701FA" w:rsidRDefault="004A7EDE">
            <w:r>
              <w:t xml:space="preserve">Was ist </w:t>
            </w:r>
            <w:r w:rsidRPr="00E87799">
              <w:rPr>
                <w:b/>
                <w:bCs/>
              </w:rPr>
              <w:t>kein</w:t>
            </w:r>
            <w:r>
              <w:t xml:space="preserve"> Merkmal eines Prozesses?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CA365CB" w14:textId="7092D9EE" w:rsidR="007701FA" w:rsidRDefault="00E87799">
            <w:commentRangeStart w:id="2"/>
            <w:r>
              <w:t>t</w:t>
            </w:r>
            <w:r w:rsidR="004A7EDE">
              <w:t>emporär</w:t>
            </w:r>
            <w:commentRangeEnd w:id="2"/>
            <w:r w:rsidR="008555A2">
              <w:rPr>
                <w:rStyle w:val="CommentReference"/>
              </w:rPr>
              <w:commentReference w:id="2"/>
            </w:r>
          </w:p>
        </w:tc>
        <w:tc>
          <w:tcPr>
            <w:tcW w:w="1959" w:type="dxa"/>
          </w:tcPr>
          <w:p w14:paraId="6384FADB" w14:textId="69B9ACB1" w:rsidR="007701FA" w:rsidRDefault="00E87799">
            <w:r>
              <w:t>w</w:t>
            </w:r>
            <w:r w:rsidR="004A7EDE">
              <w:t>iederkehrend</w:t>
            </w:r>
          </w:p>
        </w:tc>
        <w:tc>
          <w:tcPr>
            <w:tcW w:w="1959" w:type="dxa"/>
          </w:tcPr>
          <w:p w14:paraId="7F9882CA" w14:textId="7C846CD5" w:rsidR="007701FA" w:rsidRDefault="004A7EDE">
            <w:r>
              <w:t>Teil der Primärorganisation</w:t>
            </w:r>
          </w:p>
        </w:tc>
        <w:tc>
          <w:tcPr>
            <w:tcW w:w="2088" w:type="dxa"/>
          </w:tcPr>
          <w:p w14:paraId="18DE7A6B" w14:textId="3F3856A6" w:rsidR="007701FA" w:rsidRDefault="00E87799">
            <w:r>
              <w:t>g</w:t>
            </w:r>
            <w:r w:rsidR="004A7EDE">
              <w:t>eringe Unsicherheit</w:t>
            </w:r>
          </w:p>
        </w:tc>
      </w:tr>
      <w:tr w:rsidR="009B0BA0" w14:paraId="46216572" w14:textId="77777777" w:rsidTr="007701FA">
        <w:tc>
          <w:tcPr>
            <w:tcW w:w="1139" w:type="dxa"/>
          </w:tcPr>
          <w:p w14:paraId="06ADACF0" w14:textId="030CC825" w:rsidR="007701FA" w:rsidRDefault="007701FA" w:rsidP="00A4527F">
            <w:pPr>
              <w:jc w:val="center"/>
            </w:pPr>
            <w:r>
              <w:t>1/2</w:t>
            </w:r>
          </w:p>
        </w:tc>
        <w:tc>
          <w:tcPr>
            <w:tcW w:w="844" w:type="dxa"/>
          </w:tcPr>
          <w:p w14:paraId="0B4EE0AA" w14:textId="5634828A" w:rsidR="007701FA" w:rsidRDefault="004A7EDE" w:rsidP="00E84263">
            <w:r>
              <w:t>2</w:t>
            </w:r>
          </w:p>
        </w:tc>
        <w:tc>
          <w:tcPr>
            <w:tcW w:w="4208" w:type="dxa"/>
          </w:tcPr>
          <w:p w14:paraId="4FD01F52" w14:textId="7AE02AE7" w:rsidR="007701FA" w:rsidRDefault="004A7EDE" w:rsidP="00E84263">
            <w:r>
              <w:t xml:space="preserve">Welche der folgenden Merkmale ist </w:t>
            </w:r>
            <w:r w:rsidRPr="001B62FD">
              <w:rPr>
                <w:b/>
                <w:bCs/>
              </w:rPr>
              <w:t>kein</w:t>
            </w:r>
            <w:r>
              <w:t xml:space="preserve"> obligatorisches „Muss“-Merkmal von Projekten?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E4E661A" w14:textId="5B9598A3" w:rsidR="007701FA" w:rsidRDefault="004A7EDE">
            <w:r>
              <w:t>Abteilungs- übergreifende Zusammenarbeit</w:t>
            </w:r>
          </w:p>
        </w:tc>
        <w:tc>
          <w:tcPr>
            <w:tcW w:w="1959" w:type="dxa"/>
          </w:tcPr>
          <w:p w14:paraId="20AFE111" w14:textId="712F693A" w:rsidR="007701FA" w:rsidRDefault="001B62FD">
            <w:r>
              <w:t>d</w:t>
            </w:r>
            <w:r w:rsidR="004A7EDE">
              <w:t>efinierter Start- und Endzeitpunkt</w:t>
            </w:r>
          </w:p>
        </w:tc>
        <w:tc>
          <w:tcPr>
            <w:tcW w:w="1959" w:type="dxa"/>
          </w:tcPr>
          <w:p w14:paraId="165A1921" w14:textId="31E5DC1C" w:rsidR="007701FA" w:rsidRDefault="001B62FD">
            <w:r>
              <w:t>s</w:t>
            </w:r>
            <w:r w:rsidR="004A7EDE">
              <w:t>pezifische Organisationsstruktur</w:t>
            </w:r>
          </w:p>
        </w:tc>
        <w:tc>
          <w:tcPr>
            <w:tcW w:w="2088" w:type="dxa"/>
          </w:tcPr>
          <w:p w14:paraId="1982B333" w14:textId="6AF4E299" w:rsidR="007701FA" w:rsidRDefault="001B62FD">
            <w:r>
              <w:t>n</w:t>
            </w:r>
            <w:r w:rsidR="004A7EDE">
              <w:t>euartige Aufgabenstellung</w:t>
            </w:r>
          </w:p>
        </w:tc>
      </w:tr>
      <w:tr w:rsidR="009B0BA0" w14:paraId="4E5B0AE5" w14:textId="77777777" w:rsidTr="007701FA">
        <w:tc>
          <w:tcPr>
            <w:tcW w:w="1139" w:type="dxa"/>
          </w:tcPr>
          <w:p w14:paraId="0A3DAFEB" w14:textId="1C66D589" w:rsidR="007701FA" w:rsidRDefault="007701FA" w:rsidP="00A4527F">
            <w:pPr>
              <w:jc w:val="center"/>
            </w:pPr>
            <w:r>
              <w:t>1/3</w:t>
            </w:r>
          </w:p>
        </w:tc>
        <w:tc>
          <w:tcPr>
            <w:tcW w:w="844" w:type="dxa"/>
          </w:tcPr>
          <w:p w14:paraId="6173EB7F" w14:textId="4336435A" w:rsidR="007701FA" w:rsidRDefault="00E8554D">
            <w:r>
              <w:t>4</w:t>
            </w:r>
          </w:p>
        </w:tc>
        <w:tc>
          <w:tcPr>
            <w:tcW w:w="4208" w:type="dxa"/>
          </w:tcPr>
          <w:p w14:paraId="7B927441" w14:textId="679137A7" w:rsidR="007701FA" w:rsidRDefault="004A7EDE">
            <w:r>
              <w:t>Welche der folgenden Aussagen ist korrekt?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C82D00F" w14:textId="721AFE86" w:rsidR="007701FA" w:rsidRDefault="004A7EDE" w:rsidP="000D5096">
            <w:r>
              <w:t>PRINCE2 ist ursprünglich aus Projekten in der öffentlichen Verwaltung entstanden</w:t>
            </w:r>
            <w:r w:rsidR="00F85628">
              <w:t>.</w:t>
            </w:r>
          </w:p>
        </w:tc>
        <w:tc>
          <w:tcPr>
            <w:tcW w:w="1959" w:type="dxa"/>
          </w:tcPr>
          <w:p w14:paraId="01749F67" w14:textId="5A6E1630" w:rsidR="007701FA" w:rsidRDefault="004A7EDE" w:rsidP="000D5096">
            <w:r>
              <w:t>Der bekannteste Standard, der vom Project Management Institute herausgegeben wird, lautet PRINCE2</w:t>
            </w:r>
            <w:r w:rsidR="00F85628">
              <w:t>.</w:t>
            </w:r>
          </w:p>
        </w:tc>
        <w:tc>
          <w:tcPr>
            <w:tcW w:w="1959" w:type="dxa"/>
          </w:tcPr>
          <w:p w14:paraId="7213DE9F" w14:textId="66413D81" w:rsidR="007701FA" w:rsidRDefault="004A7EDE" w:rsidP="000D5096">
            <w:r>
              <w:t>Das IPMA gibt den sogenannten PMBOK-Guide heraus</w:t>
            </w:r>
            <w:r w:rsidR="00F85628">
              <w:t>.</w:t>
            </w:r>
          </w:p>
        </w:tc>
        <w:tc>
          <w:tcPr>
            <w:tcW w:w="2088" w:type="dxa"/>
          </w:tcPr>
          <w:p w14:paraId="7F508068" w14:textId="1C4433BE" w:rsidR="007701FA" w:rsidRDefault="004A7EDE">
            <w:r>
              <w:t>Der PMBOK-Guide fokussiert vor allem auf Kompetenzen, die für Projektmanagement notwendig sind</w:t>
            </w:r>
            <w:r w:rsidR="003D3822">
              <w:t>.</w:t>
            </w:r>
          </w:p>
        </w:tc>
      </w:tr>
      <w:tr w:rsidR="009B0BA0" w14:paraId="5336869D" w14:textId="77777777" w:rsidTr="007701FA">
        <w:tc>
          <w:tcPr>
            <w:tcW w:w="1139" w:type="dxa"/>
          </w:tcPr>
          <w:p w14:paraId="15BDC970" w14:textId="301AB50D" w:rsidR="007701FA" w:rsidRDefault="007701FA" w:rsidP="00A4527F">
            <w:pPr>
              <w:jc w:val="center"/>
            </w:pPr>
            <w:r>
              <w:t>1/4</w:t>
            </w:r>
          </w:p>
        </w:tc>
        <w:tc>
          <w:tcPr>
            <w:tcW w:w="844" w:type="dxa"/>
          </w:tcPr>
          <w:p w14:paraId="2407CAEF" w14:textId="0142653C" w:rsidR="007701FA" w:rsidRDefault="00C70A5F">
            <w:r>
              <w:t>1</w:t>
            </w:r>
          </w:p>
        </w:tc>
        <w:tc>
          <w:tcPr>
            <w:tcW w:w="4208" w:type="dxa"/>
          </w:tcPr>
          <w:p w14:paraId="2CE583CA" w14:textId="63045768" w:rsidR="007701FA" w:rsidRDefault="00C70A5F">
            <w:r>
              <w:t xml:space="preserve">Was zählt </w:t>
            </w:r>
            <w:r w:rsidRPr="003D3822">
              <w:rPr>
                <w:b/>
                <w:bCs/>
              </w:rPr>
              <w:t>nicht</w:t>
            </w:r>
            <w:r>
              <w:t xml:space="preserve"> zu den Entwicklungsphasen des Projektmanagements in der Geschichte?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BFD9566" w14:textId="6B8AF93B" w:rsidR="007701FA" w:rsidRDefault="003D3822">
            <w:r>
              <w:t>k</w:t>
            </w:r>
            <w:r w:rsidR="00095416">
              <w:t>ompetenz- orientiertes Projektmanagement</w:t>
            </w:r>
          </w:p>
        </w:tc>
        <w:tc>
          <w:tcPr>
            <w:tcW w:w="1959" w:type="dxa"/>
          </w:tcPr>
          <w:p w14:paraId="4A597306" w14:textId="4BCE30C2" w:rsidR="007701FA" w:rsidRDefault="003D3822">
            <w:r>
              <w:t>k</w:t>
            </w:r>
            <w:r w:rsidR="00C70A5F">
              <w:t>lassisch-logisches Projektmanagement</w:t>
            </w:r>
          </w:p>
        </w:tc>
        <w:tc>
          <w:tcPr>
            <w:tcW w:w="1959" w:type="dxa"/>
          </w:tcPr>
          <w:p w14:paraId="649E8884" w14:textId="4361420F" w:rsidR="007701FA" w:rsidRDefault="003D3822">
            <w:r>
              <w:t>p</w:t>
            </w:r>
            <w:r w:rsidR="00C70A5F">
              <w:t>hasenorientiertes Projektmanagement</w:t>
            </w:r>
          </w:p>
        </w:tc>
        <w:tc>
          <w:tcPr>
            <w:tcW w:w="2088" w:type="dxa"/>
          </w:tcPr>
          <w:p w14:paraId="30E819E7" w14:textId="7C958D23" w:rsidR="007701FA" w:rsidRDefault="003D3822" w:rsidP="003623E0">
            <w:pPr>
              <w:tabs>
                <w:tab w:val="left" w:pos="463"/>
              </w:tabs>
            </w:pPr>
            <w:r>
              <w:t>a</w:t>
            </w:r>
            <w:r w:rsidR="00C70A5F">
              <w:t>giles, evolutionäres Projektmanagement</w:t>
            </w:r>
          </w:p>
        </w:tc>
      </w:tr>
      <w:tr w:rsidR="009B0BA0" w14:paraId="6B5C5034" w14:textId="77777777" w:rsidTr="007701FA">
        <w:tc>
          <w:tcPr>
            <w:tcW w:w="1139" w:type="dxa"/>
          </w:tcPr>
          <w:p w14:paraId="77DAF9C0" w14:textId="1B2528AC" w:rsidR="007701FA" w:rsidRDefault="007701FA" w:rsidP="000648BA">
            <w:pPr>
              <w:jc w:val="center"/>
            </w:pPr>
            <w:r>
              <w:t>1/5</w:t>
            </w:r>
          </w:p>
        </w:tc>
        <w:tc>
          <w:tcPr>
            <w:tcW w:w="844" w:type="dxa"/>
          </w:tcPr>
          <w:p w14:paraId="747AF0FF" w14:textId="6B810BC5" w:rsidR="007701FA" w:rsidRDefault="00095416" w:rsidP="000648BA">
            <w:r>
              <w:t>3</w:t>
            </w:r>
          </w:p>
        </w:tc>
        <w:tc>
          <w:tcPr>
            <w:tcW w:w="4208" w:type="dxa"/>
          </w:tcPr>
          <w:p w14:paraId="26AC3C9A" w14:textId="7263C4C7" w:rsidR="007701FA" w:rsidRDefault="00095416" w:rsidP="000648BA">
            <w:r>
              <w:t xml:space="preserve">Was zählt </w:t>
            </w:r>
            <w:r w:rsidRPr="003D3822">
              <w:rPr>
                <w:b/>
                <w:bCs/>
              </w:rPr>
              <w:t>nicht</w:t>
            </w:r>
            <w:r>
              <w:t xml:space="preserve"> zu den Projektklassifizierungen nach dem Projektinhalt?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89DB18B" w14:textId="602ADFED" w:rsidR="007701FA" w:rsidRDefault="00095416" w:rsidP="000648BA">
            <w:r>
              <w:t>Kundenprojekt</w:t>
            </w:r>
          </w:p>
        </w:tc>
        <w:tc>
          <w:tcPr>
            <w:tcW w:w="1959" w:type="dxa"/>
          </w:tcPr>
          <w:p w14:paraId="14B0F3EC" w14:textId="6348E29B" w:rsidR="007701FA" w:rsidRDefault="00095416" w:rsidP="000648BA">
            <w:r>
              <w:t>Investitionsprojekt</w:t>
            </w:r>
          </w:p>
        </w:tc>
        <w:tc>
          <w:tcPr>
            <w:tcW w:w="1959" w:type="dxa"/>
          </w:tcPr>
          <w:p w14:paraId="638A50B7" w14:textId="5F681CCD" w:rsidR="007701FA" w:rsidRDefault="00095416" w:rsidP="000648BA">
            <w:r>
              <w:t>F&amp;E-Projekt</w:t>
            </w:r>
          </w:p>
        </w:tc>
        <w:tc>
          <w:tcPr>
            <w:tcW w:w="2088" w:type="dxa"/>
          </w:tcPr>
          <w:p w14:paraId="4C476E39" w14:textId="76D91C81" w:rsidR="007701FA" w:rsidRDefault="00095416" w:rsidP="000648BA">
            <w:r>
              <w:t>Organisationsprojekt</w:t>
            </w:r>
          </w:p>
        </w:tc>
      </w:tr>
      <w:tr w:rsidR="009B0BA0" w:rsidRPr="00793096" w14:paraId="291FCBE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503D5E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D5B533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E261BFD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394F905" w14:textId="2B7C6471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521EE96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1CACC0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2C030D9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9B0BA0" w14:paraId="20141672" w14:textId="77777777" w:rsidTr="007701FA">
        <w:tc>
          <w:tcPr>
            <w:tcW w:w="1139" w:type="dxa"/>
          </w:tcPr>
          <w:p w14:paraId="3EAB80E1" w14:textId="2ED4AAF5" w:rsidR="007701FA" w:rsidRDefault="007701FA" w:rsidP="00A4527F">
            <w:pPr>
              <w:jc w:val="center"/>
            </w:pPr>
            <w:r>
              <w:lastRenderedPageBreak/>
              <w:t>2/1</w:t>
            </w:r>
          </w:p>
        </w:tc>
        <w:tc>
          <w:tcPr>
            <w:tcW w:w="844" w:type="dxa"/>
          </w:tcPr>
          <w:p w14:paraId="3BE49934" w14:textId="13C2AB11" w:rsidR="007701FA" w:rsidRDefault="00E8554D">
            <w:r>
              <w:t>3</w:t>
            </w:r>
          </w:p>
        </w:tc>
        <w:tc>
          <w:tcPr>
            <w:tcW w:w="4208" w:type="dxa"/>
          </w:tcPr>
          <w:p w14:paraId="547C17A5" w14:textId="1524414D" w:rsidR="007701FA" w:rsidRDefault="00E8554D">
            <w:r>
              <w:t xml:space="preserve">Was ist in der Regel </w:t>
            </w:r>
            <w:r w:rsidRPr="002F59AB">
              <w:rPr>
                <w:b/>
                <w:bCs/>
              </w:rPr>
              <w:t>kein</w:t>
            </w:r>
            <w:r>
              <w:t xml:space="preserve"> Bestandteil der organisatorischen Ebenen der Projektstruktur?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7A401F7" w14:textId="28D9BDAE" w:rsidR="007701FA" w:rsidRDefault="00BE60BB">
            <w:r>
              <w:t>s</w:t>
            </w:r>
            <w:r w:rsidR="00E8554D">
              <w:t>taatliche Organisationen</w:t>
            </w:r>
          </w:p>
        </w:tc>
        <w:tc>
          <w:tcPr>
            <w:tcW w:w="1959" w:type="dxa"/>
          </w:tcPr>
          <w:p w14:paraId="29EC1F39" w14:textId="444E936D" w:rsidR="007701FA" w:rsidRDefault="00E8554D">
            <w:r>
              <w:t>Lenkungsausschuss</w:t>
            </w:r>
          </w:p>
        </w:tc>
        <w:tc>
          <w:tcPr>
            <w:tcW w:w="1959" w:type="dxa"/>
          </w:tcPr>
          <w:p w14:paraId="627693EA" w14:textId="54AFA923" w:rsidR="007701FA" w:rsidRDefault="00E8554D">
            <w:r>
              <w:t>Teilprojektleiter</w:t>
            </w:r>
          </w:p>
        </w:tc>
        <w:tc>
          <w:tcPr>
            <w:tcW w:w="2088" w:type="dxa"/>
          </w:tcPr>
          <w:p w14:paraId="7A155969" w14:textId="49B7FC9B" w:rsidR="007701FA" w:rsidRDefault="00E8554D">
            <w:r>
              <w:t>Multiprojektmanager</w:t>
            </w:r>
          </w:p>
        </w:tc>
      </w:tr>
      <w:tr w:rsidR="009B0BA0" w14:paraId="05AEBFC9" w14:textId="77777777" w:rsidTr="007701FA">
        <w:tc>
          <w:tcPr>
            <w:tcW w:w="1139" w:type="dxa"/>
          </w:tcPr>
          <w:p w14:paraId="3DADCC49" w14:textId="2FAF4595" w:rsidR="007701FA" w:rsidRDefault="007701FA" w:rsidP="00A4527F">
            <w:pPr>
              <w:jc w:val="center"/>
            </w:pPr>
            <w:r>
              <w:t>2/2</w:t>
            </w:r>
          </w:p>
        </w:tc>
        <w:tc>
          <w:tcPr>
            <w:tcW w:w="844" w:type="dxa"/>
          </w:tcPr>
          <w:p w14:paraId="720A6847" w14:textId="2E2956B6" w:rsidR="007701FA" w:rsidRDefault="00E8554D">
            <w:r>
              <w:t>3</w:t>
            </w:r>
          </w:p>
        </w:tc>
        <w:tc>
          <w:tcPr>
            <w:tcW w:w="4208" w:type="dxa"/>
          </w:tcPr>
          <w:p w14:paraId="4F82E130" w14:textId="01C6F0CD" w:rsidR="007701FA" w:rsidRDefault="00E8554D">
            <w:r>
              <w:t xml:space="preserve">Welche der folgenden Aussagen ist </w:t>
            </w:r>
            <w:r w:rsidRPr="00BE60BB">
              <w:rPr>
                <w:b/>
                <w:bCs/>
              </w:rPr>
              <w:t>nicht</w:t>
            </w:r>
            <w:r>
              <w:t xml:space="preserve"> korrekt?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B05D204" w14:textId="6ED8A88A" w:rsidR="007701FA" w:rsidRDefault="00E8554D">
            <w:r>
              <w:t>In der Stab-Linien-Projektorganisation hat d</w:t>
            </w:r>
            <w:r w:rsidR="00296DAF">
              <w:t>i</w:t>
            </w:r>
            <w:r>
              <w:t>e Projektlei</w:t>
            </w:r>
            <w:r w:rsidR="00296DAF">
              <w:t>tung</w:t>
            </w:r>
            <w:r>
              <w:t xml:space="preserve"> in der Regel Entscheidungsbefugnis</w:t>
            </w:r>
            <w:r w:rsidR="00371AFE">
              <w:t>.</w:t>
            </w:r>
          </w:p>
        </w:tc>
        <w:tc>
          <w:tcPr>
            <w:tcW w:w="1959" w:type="dxa"/>
          </w:tcPr>
          <w:p w14:paraId="5956CCA7" w14:textId="1ABE4776" w:rsidR="007701FA" w:rsidRDefault="00E8554D">
            <w:r>
              <w:t>Die Matrix- Projektorganisation eignet sich für allem bei interdisziplinären, abteilungs-übergreifenden Projekten</w:t>
            </w:r>
            <w:r w:rsidR="00371AFE">
              <w:t>.</w:t>
            </w:r>
          </w:p>
        </w:tc>
        <w:tc>
          <w:tcPr>
            <w:tcW w:w="1959" w:type="dxa"/>
          </w:tcPr>
          <w:p w14:paraId="71F5FD67" w14:textId="1B57CC21" w:rsidR="007701FA" w:rsidRDefault="00E8554D">
            <w:r>
              <w:t>Die linien-integrierte Projektorganisation ist einfach zu implementieren</w:t>
            </w:r>
            <w:r w:rsidR="00371AFE">
              <w:t>.</w:t>
            </w:r>
          </w:p>
        </w:tc>
        <w:tc>
          <w:tcPr>
            <w:tcW w:w="2088" w:type="dxa"/>
          </w:tcPr>
          <w:p w14:paraId="0507575A" w14:textId="5C55CF75" w:rsidR="007701FA" w:rsidRDefault="00E8554D">
            <w:r>
              <w:t>Die reine, autonome Projektorganisation hat die höchste Autonomie aller Formen der Projektorganisation</w:t>
            </w:r>
            <w:r w:rsidR="00A856B0">
              <w:t>.</w:t>
            </w:r>
          </w:p>
        </w:tc>
      </w:tr>
      <w:tr w:rsidR="009B0BA0" w14:paraId="52AABFB4" w14:textId="77777777" w:rsidTr="007701FA">
        <w:tc>
          <w:tcPr>
            <w:tcW w:w="1139" w:type="dxa"/>
          </w:tcPr>
          <w:p w14:paraId="1C003C51" w14:textId="720D3107" w:rsidR="007701FA" w:rsidRDefault="007701FA" w:rsidP="00A4527F">
            <w:pPr>
              <w:jc w:val="center"/>
            </w:pPr>
            <w:r>
              <w:t>2/3</w:t>
            </w:r>
          </w:p>
        </w:tc>
        <w:tc>
          <w:tcPr>
            <w:tcW w:w="844" w:type="dxa"/>
          </w:tcPr>
          <w:p w14:paraId="45CC68EF" w14:textId="02F04C0D" w:rsidR="007701FA" w:rsidRDefault="00E8554D">
            <w:r>
              <w:t>1</w:t>
            </w:r>
          </w:p>
        </w:tc>
        <w:tc>
          <w:tcPr>
            <w:tcW w:w="4208" w:type="dxa"/>
          </w:tcPr>
          <w:p w14:paraId="5016AF0A" w14:textId="5EF8BB6E" w:rsidR="007701FA" w:rsidRDefault="00A60F97">
            <w:r>
              <w:t>Was sind Stakeholder eines Projekts?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145F4A4" w14:textId="3748253B" w:rsidR="007701FA" w:rsidRDefault="00A856B0">
            <w:r>
              <w:t>a</w:t>
            </w:r>
            <w:r w:rsidR="00A60F97">
              <w:t>lle am Projekt beteiligte</w:t>
            </w:r>
            <w:r w:rsidR="00E12E05">
              <w:t>n</w:t>
            </w:r>
            <w:r w:rsidR="00A60F97">
              <w:t xml:space="preserve"> und vom Projekt betroffene Personen und Institutionen (sowohl intern als auch extern)</w:t>
            </w:r>
          </w:p>
        </w:tc>
        <w:tc>
          <w:tcPr>
            <w:tcW w:w="1959" w:type="dxa"/>
          </w:tcPr>
          <w:p w14:paraId="43C70188" w14:textId="61156A6E" w:rsidR="007701FA" w:rsidRDefault="00A856B0">
            <w:r>
              <w:t>a</w:t>
            </w:r>
            <w:r w:rsidR="00A60F97">
              <w:t>lle am Projekt beteiligten Personen und Institutionen</w:t>
            </w:r>
          </w:p>
        </w:tc>
        <w:tc>
          <w:tcPr>
            <w:tcW w:w="1959" w:type="dxa"/>
          </w:tcPr>
          <w:p w14:paraId="4492A2F6" w14:textId="6EC0026D" w:rsidR="007701FA" w:rsidRDefault="00A856B0">
            <w:r>
              <w:t>a</w:t>
            </w:r>
            <w:r w:rsidR="00A60F97">
              <w:t>lle vom Projekt betroffenen Personen und Institutionen</w:t>
            </w:r>
          </w:p>
        </w:tc>
        <w:tc>
          <w:tcPr>
            <w:tcW w:w="2088" w:type="dxa"/>
          </w:tcPr>
          <w:p w14:paraId="48828811" w14:textId="0361B6A7" w:rsidR="007701FA" w:rsidRDefault="00A856B0">
            <w:r>
              <w:t>a</w:t>
            </w:r>
            <w:r w:rsidR="00A60F97">
              <w:t xml:space="preserve">usschließlich </w:t>
            </w:r>
            <w:r w:rsidR="00F6416A">
              <w:t>U</w:t>
            </w:r>
            <w:r w:rsidR="00A60F97">
              <w:t>nternehmens-interne Personen und Institutionen</w:t>
            </w:r>
          </w:p>
        </w:tc>
      </w:tr>
      <w:tr w:rsidR="009B0BA0" w14:paraId="66A2CDF0" w14:textId="77777777" w:rsidTr="007701FA">
        <w:tc>
          <w:tcPr>
            <w:tcW w:w="1139" w:type="dxa"/>
          </w:tcPr>
          <w:p w14:paraId="7B8939D3" w14:textId="7F1ED9D1" w:rsidR="007701FA" w:rsidRPr="00173FC2" w:rsidRDefault="007701FA" w:rsidP="00A4527F">
            <w:pPr>
              <w:jc w:val="center"/>
              <w:rPr>
                <w:color w:val="000000" w:themeColor="text1"/>
              </w:rPr>
            </w:pPr>
            <w:r w:rsidRPr="00173FC2">
              <w:rPr>
                <w:color w:val="000000" w:themeColor="text1"/>
              </w:rPr>
              <w:t>2/4</w:t>
            </w:r>
          </w:p>
        </w:tc>
        <w:tc>
          <w:tcPr>
            <w:tcW w:w="844" w:type="dxa"/>
          </w:tcPr>
          <w:p w14:paraId="05F9370B" w14:textId="53125338" w:rsidR="007701FA" w:rsidRDefault="00173FC2">
            <w:r>
              <w:t>3</w:t>
            </w:r>
          </w:p>
        </w:tc>
        <w:tc>
          <w:tcPr>
            <w:tcW w:w="4208" w:type="dxa"/>
          </w:tcPr>
          <w:p w14:paraId="5A7C40E6" w14:textId="7194287B" w:rsidR="007701FA" w:rsidRDefault="00173FC2">
            <w:r>
              <w:t>Was ist ein Nachteil der Matrix-Projektorganisation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BD28B19" w14:textId="0AF644A7" w:rsidR="007701FA" w:rsidRDefault="00173FC2">
            <w:r>
              <w:t>Doppelunterstellung (Linie und Projekt)</w:t>
            </w:r>
          </w:p>
        </w:tc>
        <w:tc>
          <w:tcPr>
            <w:tcW w:w="1959" w:type="dxa"/>
          </w:tcPr>
          <w:p w14:paraId="072F2C3B" w14:textId="48AC25EB" w:rsidR="007701FA" w:rsidRDefault="00173FC2">
            <w:r>
              <w:t>Projektleitung hat keine En</w:t>
            </w:r>
            <w:r w:rsidR="00A856B0">
              <w:t>t</w:t>
            </w:r>
            <w:r>
              <w:t>scheidungsbefugnis</w:t>
            </w:r>
          </w:p>
        </w:tc>
        <w:tc>
          <w:tcPr>
            <w:tcW w:w="1959" w:type="dxa"/>
          </w:tcPr>
          <w:p w14:paraId="37C08782" w14:textId="5E68D059" w:rsidR="007701FA" w:rsidRDefault="00A856B0">
            <w:r>
              <w:t>g</w:t>
            </w:r>
            <w:r w:rsidR="00173FC2">
              <w:t>eringe Einbindung von anderen Abteilungen</w:t>
            </w:r>
          </w:p>
        </w:tc>
        <w:tc>
          <w:tcPr>
            <w:tcW w:w="2088" w:type="dxa"/>
          </w:tcPr>
          <w:p w14:paraId="701B6947" w14:textId="5DBDA351" w:rsidR="007701FA" w:rsidRDefault="00A856B0">
            <w:r>
              <w:t>l</w:t>
            </w:r>
            <w:r w:rsidR="00173FC2">
              <w:t>ange Kommunikationswege</w:t>
            </w:r>
          </w:p>
        </w:tc>
      </w:tr>
      <w:tr w:rsidR="009B0BA0" w14:paraId="303D00AF" w14:textId="77777777" w:rsidTr="007701FA">
        <w:tc>
          <w:tcPr>
            <w:tcW w:w="1139" w:type="dxa"/>
          </w:tcPr>
          <w:p w14:paraId="0EC367DA" w14:textId="5D9725EE" w:rsidR="007701FA" w:rsidRPr="00173FC2" w:rsidRDefault="007701FA" w:rsidP="00A4527F">
            <w:pPr>
              <w:jc w:val="center"/>
              <w:rPr>
                <w:color w:val="000000" w:themeColor="text1"/>
              </w:rPr>
            </w:pPr>
            <w:r w:rsidRPr="00173FC2">
              <w:rPr>
                <w:color w:val="000000" w:themeColor="text1"/>
              </w:rPr>
              <w:t>2/5</w:t>
            </w:r>
          </w:p>
        </w:tc>
        <w:tc>
          <w:tcPr>
            <w:tcW w:w="844" w:type="dxa"/>
          </w:tcPr>
          <w:p w14:paraId="4659E892" w14:textId="0B47493D" w:rsidR="007701FA" w:rsidRDefault="00173FC2">
            <w:r>
              <w:t>4</w:t>
            </w:r>
          </w:p>
        </w:tc>
        <w:tc>
          <w:tcPr>
            <w:tcW w:w="4208" w:type="dxa"/>
          </w:tcPr>
          <w:p w14:paraId="7973CCBD" w14:textId="47B1282E" w:rsidR="007701FA" w:rsidRDefault="00173FC2">
            <w:r>
              <w:t xml:space="preserve">Welche Phase gehört </w:t>
            </w:r>
            <w:r w:rsidRPr="00A856B0">
              <w:rPr>
                <w:b/>
                <w:bCs/>
              </w:rPr>
              <w:t>nicht</w:t>
            </w:r>
            <w:r>
              <w:t xml:space="preserve"> zu den typischen Phasen der Teamentwicklung nach </w:t>
            </w:r>
            <w:proofErr w:type="spellStart"/>
            <w:r>
              <w:t>Tuckman</w:t>
            </w:r>
            <w:proofErr w:type="spellEnd"/>
            <w:r w:rsidR="0056341F">
              <w:t xml:space="preserve"> (1977)</w:t>
            </w:r>
            <w:r>
              <w:t>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A8277DA" w14:textId="03646FDE" w:rsidR="007701FA" w:rsidRDefault="00173FC2">
            <w:proofErr w:type="spellStart"/>
            <w:r>
              <w:t>Installing</w:t>
            </w:r>
            <w:proofErr w:type="spellEnd"/>
          </w:p>
        </w:tc>
        <w:tc>
          <w:tcPr>
            <w:tcW w:w="1959" w:type="dxa"/>
          </w:tcPr>
          <w:p w14:paraId="2A3CD684" w14:textId="32B93021" w:rsidR="007701FA" w:rsidRDefault="00173FC2">
            <w:proofErr w:type="spellStart"/>
            <w:r>
              <w:t>Forming</w:t>
            </w:r>
            <w:proofErr w:type="spellEnd"/>
          </w:p>
        </w:tc>
        <w:tc>
          <w:tcPr>
            <w:tcW w:w="1959" w:type="dxa"/>
          </w:tcPr>
          <w:p w14:paraId="7AFE4424" w14:textId="3DB00816" w:rsidR="007701FA" w:rsidRDefault="00173FC2">
            <w:proofErr w:type="spellStart"/>
            <w:r>
              <w:t>Storming</w:t>
            </w:r>
            <w:proofErr w:type="spellEnd"/>
          </w:p>
        </w:tc>
        <w:tc>
          <w:tcPr>
            <w:tcW w:w="2088" w:type="dxa"/>
          </w:tcPr>
          <w:p w14:paraId="07891025" w14:textId="44DBBEC7" w:rsidR="007701FA" w:rsidRDefault="00173FC2">
            <w:r>
              <w:t>Performing</w:t>
            </w:r>
          </w:p>
        </w:tc>
      </w:tr>
      <w:tr w:rsidR="009B0BA0" w:rsidRPr="00793096" w14:paraId="572B1EEF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43DF0A94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EA5B48B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53A05F66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160C1E1A" w14:textId="023C0534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9EB8A9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0C31613C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5D6BF71D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9B0BA0" w14:paraId="2B933838" w14:textId="77777777" w:rsidTr="007701FA">
        <w:tc>
          <w:tcPr>
            <w:tcW w:w="1139" w:type="dxa"/>
          </w:tcPr>
          <w:p w14:paraId="5C3A58ED" w14:textId="0A96F0CF" w:rsidR="007701FA" w:rsidRDefault="007701FA" w:rsidP="00A4527F">
            <w:pPr>
              <w:jc w:val="center"/>
            </w:pPr>
            <w:r>
              <w:lastRenderedPageBreak/>
              <w:t>3/1</w:t>
            </w:r>
          </w:p>
        </w:tc>
        <w:tc>
          <w:tcPr>
            <w:tcW w:w="844" w:type="dxa"/>
          </w:tcPr>
          <w:p w14:paraId="1549DF49" w14:textId="02C3D200" w:rsidR="007701FA" w:rsidRDefault="000301A0" w:rsidP="00190E60">
            <w:r>
              <w:t>3</w:t>
            </w:r>
          </w:p>
        </w:tc>
        <w:tc>
          <w:tcPr>
            <w:tcW w:w="4208" w:type="dxa"/>
          </w:tcPr>
          <w:p w14:paraId="45725F87" w14:textId="1AF7AF7A" w:rsidR="007701FA" w:rsidRDefault="000301A0" w:rsidP="00190E60">
            <w:r>
              <w:t>Welche</w:t>
            </w:r>
            <w:r w:rsidR="002505F8">
              <w:t>r</w:t>
            </w:r>
            <w:r>
              <w:t xml:space="preserve"> der folgenden Projektmanagementstandards beinhaltet </w:t>
            </w:r>
            <w:r w:rsidRPr="00A856B0">
              <w:rPr>
                <w:b/>
                <w:bCs/>
              </w:rPr>
              <w:t>kein</w:t>
            </w:r>
            <w:r>
              <w:t xml:space="preserve"> Prozessmodell?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FC7994E" w14:textId="5EEFA133" w:rsidR="007701FA" w:rsidRDefault="000301A0">
            <w:r>
              <w:t>IPMA</w:t>
            </w:r>
          </w:p>
        </w:tc>
        <w:tc>
          <w:tcPr>
            <w:tcW w:w="1959" w:type="dxa"/>
          </w:tcPr>
          <w:p w14:paraId="37512851" w14:textId="559C75A4" w:rsidR="007701FA" w:rsidRDefault="000301A0">
            <w:r>
              <w:t>DIN 69902</w:t>
            </w:r>
          </w:p>
        </w:tc>
        <w:tc>
          <w:tcPr>
            <w:tcW w:w="1959" w:type="dxa"/>
          </w:tcPr>
          <w:p w14:paraId="3F84833E" w14:textId="331AE9AD" w:rsidR="007701FA" w:rsidRDefault="000301A0">
            <w:r>
              <w:t>PMBOK6</w:t>
            </w:r>
          </w:p>
        </w:tc>
        <w:tc>
          <w:tcPr>
            <w:tcW w:w="2088" w:type="dxa"/>
          </w:tcPr>
          <w:p w14:paraId="59ABB6DE" w14:textId="72BDF118" w:rsidR="007701FA" w:rsidRDefault="000301A0">
            <w:r>
              <w:t>PRINCE2</w:t>
            </w:r>
          </w:p>
        </w:tc>
      </w:tr>
      <w:tr w:rsidR="009B0BA0" w14:paraId="69B415E9" w14:textId="77777777" w:rsidTr="007701FA">
        <w:tc>
          <w:tcPr>
            <w:tcW w:w="1139" w:type="dxa"/>
          </w:tcPr>
          <w:p w14:paraId="49E08074" w14:textId="5BA0E467" w:rsidR="007701FA" w:rsidRDefault="007701FA" w:rsidP="00A4527F">
            <w:pPr>
              <w:jc w:val="center"/>
            </w:pPr>
            <w:r>
              <w:t>3/2</w:t>
            </w:r>
          </w:p>
        </w:tc>
        <w:tc>
          <w:tcPr>
            <w:tcW w:w="844" w:type="dxa"/>
          </w:tcPr>
          <w:p w14:paraId="19C8F1D7" w14:textId="3D518BE8" w:rsidR="007701FA" w:rsidRDefault="000301A0">
            <w:r>
              <w:t>4</w:t>
            </w:r>
          </w:p>
        </w:tc>
        <w:tc>
          <w:tcPr>
            <w:tcW w:w="4208" w:type="dxa"/>
          </w:tcPr>
          <w:p w14:paraId="44ACC040" w14:textId="6F248B18" w:rsidR="007701FA" w:rsidRDefault="000301A0">
            <w:r>
              <w:t xml:space="preserve">Welche der folgenden Phasen gehört </w:t>
            </w:r>
            <w:r w:rsidRPr="00A856B0">
              <w:rPr>
                <w:b/>
                <w:bCs/>
              </w:rPr>
              <w:t>nicht</w:t>
            </w:r>
            <w:r>
              <w:t xml:space="preserve"> zu den Prozessen des PRINCE2- Standards?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258367C" w14:textId="3E6F6629" w:rsidR="007701FA" w:rsidRDefault="000301A0">
            <w:r>
              <w:t>Monitoring und Controlling</w:t>
            </w:r>
          </w:p>
        </w:tc>
        <w:tc>
          <w:tcPr>
            <w:tcW w:w="1959" w:type="dxa"/>
          </w:tcPr>
          <w:p w14:paraId="7D2F07B6" w14:textId="5AC4B757" w:rsidR="007701FA" w:rsidRDefault="000301A0">
            <w:r>
              <w:t>Managen eines Phasenübergangs</w:t>
            </w:r>
          </w:p>
        </w:tc>
        <w:tc>
          <w:tcPr>
            <w:tcW w:w="1959" w:type="dxa"/>
          </w:tcPr>
          <w:p w14:paraId="1047DB10" w14:textId="01264D7C" w:rsidR="007701FA" w:rsidRDefault="000301A0">
            <w:r>
              <w:t>Abschließen eines Projekts</w:t>
            </w:r>
          </w:p>
        </w:tc>
        <w:tc>
          <w:tcPr>
            <w:tcW w:w="2088" w:type="dxa"/>
          </w:tcPr>
          <w:p w14:paraId="2FABB7BA" w14:textId="3511F42E" w:rsidR="007701FA" w:rsidRDefault="000301A0">
            <w:r>
              <w:t>Lenken eines Projekts</w:t>
            </w:r>
          </w:p>
        </w:tc>
      </w:tr>
      <w:tr w:rsidR="009B0BA0" w14:paraId="517BD530" w14:textId="77777777" w:rsidTr="007701FA">
        <w:tc>
          <w:tcPr>
            <w:tcW w:w="1139" w:type="dxa"/>
          </w:tcPr>
          <w:p w14:paraId="3CB98674" w14:textId="46672DE4" w:rsidR="007701FA" w:rsidRDefault="007701FA" w:rsidP="00A4527F">
            <w:pPr>
              <w:jc w:val="center"/>
            </w:pPr>
            <w:r>
              <w:t>3/3</w:t>
            </w:r>
          </w:p>
        </w:tc>
        <w:tc>
          <w:tcPr>
            <w:tcW w:w="844" w:type="dxa"/>
          </w:tcPr>
          <w:p w14:paraId="11080FC4" w14:textId="2D5BFEFA" w:rsidR="007701FA" w:rsidRDefault="000301A0">
            <w:r>
              <w:t>3</w:t>
            </w:r>
          </w:p>
        </w:tc>
        <w:tc>
          <w:tcPr>
            <w:tcW w:w="4208" w:type="dxa"/>
          </w:tcPr>
          <w:p w14:paraId="3467DED1" w14:textId="7F62CB15" w:rsidR="007701FA" w:rsidRDefault="000301A0">
            <w:r>
              <w:t xml:space="preserve">Welche Kompetenzen stehen </w:t>
            </w:r>
            <w:r w:rsidRPr="00A856B0">
              <w:rPr>
                <w:b/>
                <w:bCs/>
              </w:rPr>
              <w:t>nicht</w:t>
            </w:r>
            <w:r>
              <w:t xml:space="preserve"> im Mittelpunkt des IPMA-Systems?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0FDBC721" w14:textId="7B098FEE" w:rsidR="007701FA" w:rsidRDefault="000301A0">
            <w:r>
              <w:t>Methodenkompetenzen</w:t>
            </w:r>
          </w:p>
        </w:tc>
        <w:tc>
          <w:tcPr>
            <w:tcW w:w="1959" w:type="dxa"/>
          </w:tcPr>
          <w:p w14:paraId="7D72F03C" w14:textId="0B501594" w:rsidR="007701FA" w:rsidRDefault="000301A0">
            <w:r>
              <w:t>Kontext-Kompetenzen</w:t>
            </w:r>
          </w:p>
        </w:tc>
        <w:tc>
          <w:tcPr>
            <w:tcW w:w="1959" w:type="dxa"/>
          </w:tcPr>
          <w:p w14:paraId="3D77374A" w14:textId="59492C6D" w:rsidR="007701FA" w:rsidRDefault="003C10BE">
            <w:r>
              <w:t>p</w:t>
            </w:r>
            <w:r w:rsidR="000301A0">
              <w:t>ersönliche und soziale Kompetenzen</w:t>
            </w:r>
          </w:p>
        </w:tc>
        <w:tc>
          <w:tcPr>
            <w:tcW w:w="2088" w:type="dxa"/>
          </w:tcPr>
          <w:p w14:paraId="2190F7B6" w14:textId="4152EED0" w:rsidR="007701FA" w:rsidRDefault="003C10BE">
            <w:r>
              <w:t>t</w:t>
            </w:r>
            <w:r w:rsidR="000301A0">
              <w:t>echnische Kompetenzen</w:t>
            </w:r>
          </w:p>
        </w:tc>
      </w:tr>
      <w:tr w:rsidR="009B0BA0" w14:paraId="6573BB6D" w14:textId="77777777" w:rsidTr="007701FA">
        <w:tc>
          <w:tcPr>
            <w:tcW w:w="1139" w:type="dxa"/>
          </w:tcPr>
          <w:p w14:paraId="16AE64A3" w14:textId="7F5861EF" w:rsidR="007701FA" w:rsidRPr="00173FC2" w:rsidRDefault="007701FA" w:rsidP="00A4527F">
            <w:pPr>
              <w:jc w:val="center"/>
              <w:rPr>
                <w:color w:val="000000" w:themeColor="text1"/>
              </w:rPr>
            </w:pPr>
            <w:r w:rsidRPr="00173FC2">
              <w:rPr>
                <w:color w:val="000000" w:themeColor="text1"/>
              </w:rPr>
              <w:t>3/4</w:t>
            </w:r>
          </w:p>
        </w:tc>
        <w:tc>
          <w:tcPr>
            <w:tcW w:w="844" w:type="dxa"/>
          </w:tcPr>
          <w:p w14:paraId="3A0C86B2" w14:textId="1D7B059E" w:rsidR="007701FA" w:rsidRDefault="00347CE6">
            <w:r>
              <w:t>2</w:t>
            </w:r>
          </w:p>
        </w:tc>
        <w:tc>
          <w:tcPr>
            <w:tcW w:w="4208" w:type="dxa"/>
          </w:tcPr>
          <w:p w14:paraId="3B577EA8" w14:textId="05997AFC" w:rsidR="007701FA" w:rsidRDefault="00173FC2">
            <w:r>
              <w:t xml:space="preserve">Was gehört </w:t>
            </w:r>
            <w:r w:rsidRPr="003C10BE">
              <w:rPr>
                <w:b/>
                <w:bCs/>
              </w:rPr>
              <w:t>nicht</w:t>
            </w:r>
            <w:r>
              <w:t xml:space="preserve"> zu den Wissensarenen („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>“) im PMBOK</w:t>
            </w:r>
            <w:r w:rsidR="000971FE">
              <w:t>-</w:t>
            </w:r>
            <w:r>
              <w:t>Guide 6?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26A2CAC6" w14:textId="25A06DD7" w:rsidR="007701FA" w:rsidRDefault="00173FC2">
            <w:r>
              <w:t>Kundenmanagement</w:t>
            </w:r>
          </w:p>
        </w:tc>
        <w:tc>
          <w:tcPr>
            <w:tcW w:w="1959" w:type="dxa"/>
          </w:tcPr>
          <w:p w14:paraId="4E49DC4E" w14:textId="79009D88" w:rsidR="007701FA" w:rsidRDefault="00173FC2">
            <w:r>
              <w:t>Integrationsmanagement</w:t>
            </w:r>
          </w:p>
        </w:tc>
        <w:tc>
          <w:tcPr>
            <w:tcW w:w="1959" w:type="dxa"/>
          </w:tcPr>
          <w:p w14:paraId="02957607" w14:textId="11DD46B3" w:rsidR="007701FA" w:rsidRDefault="00173FC2">
            <w:r>
              <w:t>Risikomanagement</w:t>
            </w:r>
          </w:p>
        </w:tc>
        <w:tc>
          <w:tcPr>
            <w:tcW w:w="2088" w:type="dxa"/>
          </w:tcPr>
          <w:p w14:paraId="3ADDAE47" w14:textId="02A73914" w:rsidR="007701FA" w:rsidRDefault="00173FC2">
            <w:r>
              <w:t>Beschaffungsmanagement</w:t>
            </w:r>
          </w:p>
        </w:tc>
      </w:tr>
      <w:tr w:rsidR="009B0BA0" w14:paraId="18AA6AE6" w14:textId="77777777" w:rsidTr="007701FA">
        <w:tc>
          <w:tcPr>
            <w:tcW w:w="1139" w:type="dxa"/>
          </w:tcPr>
          <w:p w14:paraId="23EA2914" w14:textId="7CB2136B" w:rsidR="007701FA" w:rsidRPr="00173FC2" w:rsidRDefault="007701FA" w:rsidP="00A4527F">
            <w:pPr>
              <w:jc w:val="center"/>
              <w:rPr>
                <w:color w:val="000000" w:themeColor="text1"/>
              </w:rPr>
            </w:pPr>
            <w:r w:rsidRPr="00173FC2">
              <w:rPr>
                <w:color w:val="000000" w:themeColor="text1"/>
              </w:rPr>
              <w:t>3/5</w:t>
            </w:r>
          </w:p>
        </w:tc>
        <w:tc>
          <w:tcPr>
            <w:tcW w:w="844" w:type="dxa"/>
          </w:tcPr>
          <w:p w14:paraId="22DE0DA4" w14:textId="4DC519C9" w:rsidR="007701FA" w:rsidRDefault="00347CE6">
            <w:r>
              <w:t>5</w:t>
            </w:r>
          </w:p>
        </w:tc>
        <w:tc>
          <w:tcPr>
            <w:tcW w:w="4208" w:type="dxa"/>
          </w:tcPr>
          <w:p w14:paraId="6936ADFE" w14:textId="246D96CF" w:rsidR="007701FA" w:rsidRDefault="00173FC2">
            <w:r>
              <w:t>Was zählt zu den Vorteilen standardisierter Methoden im Projektmanagement?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1BDDF48" w14:textId="3F0BAD60" w:rsidR="007701FA" w:rsidRDefault="00F85996">
            <w:r>
              <w:t>Risikominimierung und Qualitätssicherung</w:t>
            </w:r>
          </w:p>
        </w:tc>
        <w:tc>
          <w:tcPr>
            <w:tcW w:w="1959" w:type="dxa"/>
          </w:tcPr>
          <w:p w14:paraId="1C2BD095" w14:textId="307163CF" w:rsidR="007701FA" w:rsidRDefault="00E6304A">
            <w:r>
              <w:t>e</w:t>
            </w:r>
            <w:r w:rsidR="00F85996">
              <w:t>insetzbar bei volatilen Anforderungen</w:t>
            </w:r>
          </w:p>
        </w:tc>
        <w:tc>
          <w:tcPr>
            <w:tcW w:w="1959" w:type="dxa"/>
          </w:tcPr>
          <w:p w14:paraId="57EDAEAE" w14:textId="186158E1" w:rsidR="007701FA" w:rsidRDefault="00E6304A">
            <w:r>
              <w:t>e</w:t>
            </w:r>
            <w:r w:rsidR="00F85996">
              <w:t>nge Integration des Kunden</w:t>
            </w:r>
          </w:p>
        </w:tc>
        <w:tc>
          <w:tcPr>
            <w:tcW w:w="2088" w:type="dxa"/>
          </w:tcPr>
          <w:p w14:paraId="54533F26" w14:textId="3C841D30" w:rsidR="007701FA" w:rsidRDefault="00E6304A">
            <w:r>
              <w:t>m</w:t>
            </w:r>
            <w:r w:rsidR="00F85996">
              <w:t>uss nicht auf den Unternehmenskontext angepasst werden</w:t>
            </w:r>
          </w:p>
        </w:tc>
      </w:tr>
      <w:tr w:rsidR="009B0BA0" w:rsidRPr="00793096" w14:paraId="364F7E46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C4E8AE5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5C33456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06568542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35F9CAC5" w14:textId="3BBE15C9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AE4BF4F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48C081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4B1E9A9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9B0BA0" w14:paraId="039B1B10" w14:textId="77777777" w:rsidTr="007701FA">
        <w:tc>
          <w:tcPr>
            <w:tcW w:w="1139" w:type="dxa"/>
          </w:tcPr>
          <w:p w14:paraId="6ECDB073" w14:textId="569FEAFA" w:rsidR="007701FA" w:rsidRDefault="007701FA" w:rsidP="00A4527F">
            <w:pPr>
              <w:jc w:val="center"/>
            </w:pPr>
            <w:r>
              <w:t>4/1</w:t>
            </w:r>
          </w:p>
        </w:tc>
        <w:tc>
          <w:tcPr>
            <w:tcW w:w="844" w:type="dxa"/>
          </w:tcPr>
          <w:p w14:paraId="60EB06AD" w14:textId="7C221EE7" w:rsidR="007701FA" w:rsidRDefault="00D1089C" w:rsidP="00DF5373">
            <w:r>
              <w:t>2</w:t>
            </w:r>
          </w:p>
        </w:tc>
        <w:tc>
          <w:tcPr>
            <w:tcW w:w="4208" w:type="dxa"/>
          </w:tcPr>
          <w:p w14:paraId="63F72336" w14:textId="6810F5B2" w:rsidR="007701FA" w:rsidRDefault="00D1089C" w:rsidP="00DF5373">
            <w:r>
              <w:t>Welche der folgenden Methoden ist ein Beispiel für ein agiles Vorgehensmodell?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B0EBD24" w14:textId="1B6034ED" w:rsidR="007701FA" w:rsidRDefault="00D1089C">
            <w:proofErr w:type="spellStart"/>
            <w:r>
              <w:t>Scrum</w:t>
            </w:r>
            <w:proofErr w:type="spellEnd"/>
          </w:p>
        </w:tc>
        <w:tc>
          <w:tcPr>
            <w:tcW w:w="1959" w:type="dxa"/>
          </w:tcPr>
          <w:p w14:paraId="1F7ABE7C" w14:textId="5927E506" w:rsidR="007701FA" w:rsidRDefault="00D1089C">
            <w:r>
              <w:t>Wasserfall-Modell</w:t>
            </w:r>
          </w:p>
        </w:tc>
        <w:tc>
          <w:tcPr>
            <w:tcW w:w="1959" w:type="dxa"/>
          </w:tcPr>
          <w:p w14:paraId="42EA5B8F" w14:textId="0277333E" w:rsidR="00D1089C" w:rsidRDefault="00D1089C">
            <w:r>
              <w:t>V-Modell</w:t>
            </w:r>
          </w:p>
        </w:tc>
        <w:tc>
          <w:tcPr>
            <w:tcW w:w="2088" w:type="dxa"/>
          </w:tcPr>
          <w:p w14:paraId="33C765DA" w14:textId="65AF2B5B" w:rsidR="007701FA" w:rsidRDefault="00D1089C">
            <w:r>
              <w:t>DIN 69901</w:t>
            </w:r>
          </w:p>
        </w:tc>
      </w:tr>
      <w:tr w:rsidR="009B0BA0" w14:paraId="796E0E31" w14:textId="77777777" w:rsidTr="007701FA">
        <w:tc>
          <w:tcPr>
            <w:tcW w:w="1139" w:type="dxa"/>
          </w:tcPr>
          <w:p w14:paraId="7069F77F" w14:textId="50066371" w:rsidR="007701FA" w:rsidRDefault="007701FA" w:rsidP="00A4527F">
            <w:pPr>
              <w:jc w:val="center"/>
            </w:pPr>
            <w:r>
              <w:lastRenderedPageBreak/>
              <w:t>4/2</w:t>
            </w:r>
          </w:p>
        </w:tc>
        <w:tc>
          <w:tcPr>
            <w:tcW w:w="844" w:type="dxa"/>
          </w:tcPr>
          <w:p w14:paraId="4FA814D5" w14:textId="0C1F1C5A" w:rsidR="007701FA" w:rsidRDefault="00D1089C">
            <w:r>
              <w:t>2</w:t>
            </w:r>
          </w:p>
        </w:tc>
        <w:tc>
          <w:tcPr>
            <w:tcW w:w="4208" w:type="dxa"/>
          </w:tcPr>
          <w:p w14:paraId="2C48B64E" w14:textId="72186457" w:rsidR="007701FA" w:rsidRDefault="00D1089C">
            <w:r>
              <w:t>Welche</w:t>
            </w:r>
            <w:r w:rsidR="00FF1AC3">
              <w:t>s</w:t>
            </w:r>
            <w:r>
              <w:t xml:space="preserve"> der folgenden Beispiele zählt zu den Rollen in </w:t>
            </w:r>
            <w:proofErr w:type="spellStart"/>
            <w:r>
              <w:t>Scrum</w:t>
            </w:r>
            <w:proofErr w:type="spellEnd"/>
            <w:r>
              <w:t>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C8688DA" w14:textId="7CB317C1" w:rsidR="007701FA" w:rsidRDefault="00D1089C"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Owner</w:t>
            </w:r>
            <w:proofErr w:type="spellEnd"/>
          </w:p>
        </w:tc>
        <w:tc>
          <w:tcPr>
            <w:tcW w:w="1959" w:type="dxa"/>
          </w:tcPr>
          <w:p w14:paraId="503D0E14" w14:textId="67F9EDD0" w:rsidR="007701FA" w:rsidRDefault="00D1089C">
            <w:r>
              <w:t>Projektleiter</w:t>
            </w:r>
          </w:p>
        </w:tc>
        <w:tc>
          <w:tcPr>
            <w:tcW w:w="1959" w:type="dxa"/>
          </w:tcPr>
          <w:p w14:paraId="5151EAE8" w14:textId="66810BEC" w:rsidR="007701FA" w:rsidRDefault="00D1089C" w:rsidP="00BA68F8">
            <w:r>
              <w:t>Moderator</w:t>
            </w:r>
          </w:p>
        </w:tc>
        <w:tc>
          <w:tcPr>
            <w:tcW w:w="2088" w:type="dxa"/>
          </w:tcPr>
          <w:p w14:paraId="4EADB7B9" w14:textId="1B0F99D5" w:rsidR="007701FA" w:rsidRDefault="00D1089C">
            <w:r>
              <w:t>Projekt-Lenkungskreis</w:t>
            </w:r>
          </w:p>
        </w:tc>
      </w:tr>
      <w:tr w:rsidR="009B0BA0" w14:paraId="36848B61" w14:textId="77777777" w:rsidTr="007701FA">
        <w:tc>
          <w:tcPr>
            <w:tcW w:w="1139" w:type="dxa"/>
          </w:tcPr>
          <w:p w14:paraId="0E2373C7" w14:textId="2021D21A" w:rsidR="007701FA" w:rsidRDefault="007701FA" w:rsidP="00A4527F">
            <w:pPr>
              <w:jc w:val="center"/>
            </w:pPr>
            <w:r>
              <w:t>4/3</w:t>
            </w:r>
          </w:p>
        </w:tc>
        <w:tc>
          <w:tcPr>
            <w:tcW w:w="844" w:type="dxa"/>
          </w:tcPr>
          <w:p w14:paraId="2F4C6441" w14:textId="371C45ED" w:rsidR="007701FA" w:rsidRDefault="00917D7B" w:rsidP="00BB5A79">
            <w:r>
              <w:t>3</w:t>
            </w:r>
          </w:p>
        </w:tc>
        <w:tc>
          <w:tcPr>
            <w:tcW w:w="4208" w:type="dxa"/>
          </w:tcPr>
          <w:p w14:paraId="011D4415" w14:textId="3F0E282C" w:rsidR="007701FA" w:rsidRDefault="00917D7B" w:rsidP="00BB5A79">
            <w:r>
              <w:t>Welches Prinzip wird in der Methode Kanban umgesetzt?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AC9823D" w14:textId="78E37A30" w:rsidR="007701FA" w:rsidRDefault="00917D7B">
            <w:r>
              <w:t>Pull-Prinzip</w:t>
            </w:r>
          </w:p>
        </w:tc>
        <w:tc>
          <w:tcPr>
            <w:tcW w:w="1959" w:type="dxa"/>
          </w:tcPr>
          <w:p w14:paraId="7F96493B" w14:textId="623EA2BB" w:rsidR="007701FA" w:rsidRDefault="00917D7B">
            <w:r>
              <w:t>Push-Prinzip</w:t>
            </w:r>
          </w:p>
        </w:tc>
        <w:tc>
          <w:tcPr>
            <w:tcW w:w="1959" w:type="dxa"/>
          </w:tcPr>
          <w:p w14:paraId="43845764" w14:textId="0FFCD87D" w:rsidR="007701FA" w:rsidRDefault="00917D7B">
            <w:r>
              <w:t>Wirtschaftlichkeits-Prinzip</w:t>
            </w:r>
          </w:p>
        </w:tc>
        <w:tc>
          <w:tcPr>
            <w:tcW w:w="2088" w:type="dxa"/>
          </w:tcPr>
          <w:p w14:paraId="47197404" w14:textId="18C36EF3" w:rsidR="007701FA" w:rsidRDefault="00917D7B">
            <w:r>
              <w:t>Zufallsprinzip</w:t>
            </w:r>
          </w:p>
        </w:tc>
      </w:tr>
      <w:tr w:rsidR="009B0BA0" w14:paraId="474734A8" w14:textId="77777777" w:rsidTr="007701FA">
        <w:tc>
          <w:tcPr>
            <w:tcW w:w="1139" w:type="dxa"/>
          </w:tcPr>
          <w:p w14:paraId="15E3DE7C" w14:textId="4C85E013" w:rsidR="007701FA" w:rsidRPr="00F124C1" w:rsidRDefault="007701FA" w:rsidP="00A4527F">
            <w:pPr>
              <w:jc w:val="center"/>
              <w:rPr>
                <w:color w:val="000000" w:themeColor="text1"/>
              </w:rPr>
            </w:pPr>
            <w:r w:rsidRPr="00F124C1">
              <w:rPr>
                <w:color w:val="000000" w:themeColor="text1"/>
              </w:rPr>
              <w:t>4/4</w:t>
            </w:r>
          </w:p>
        </w:tc>
        <w:tc>
          <w:tcPr>
            <w:tcW w:w="844" w:type="dxa"/>
          </w:tcPr>
          <w:p w14:paraId="720A0D1F" w14:textId="320C99F8" w:rsidR="007701FA" w:rsidRPr="00F124C1" w:rsidRDefault="00F124C1">
            <w:pPr>
              <w:rPr>
                <w:color w:val="000000" w:themeColor="text1"/>
              </w:rPr>
            </w:pPr>
            <w:r w:rsidRPr="00F124C1">
              <w:rPr>
                <w:color w:val="000000" w:themeColor="text1"/>
              </w:rPr>
              <w:t>3</w:t>
            </w:r>
          </w:p>
        </w:tc>
        <w:tc>
          <w:tcPr>
            <w:tcW w:w="4208" w:type="dxa"/>
          </w:tcPr>
          <w:p w14:paraId="61DAF125" w14:textId="7F71054F" w:rsidR="007701FA" w:rsidRPr="00F124C1" w:rsidRDefault="00F12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gehört </w:t>
            </w:r>
            <w:r w:rsidRPr="00967FD6">
              <w:rPr>
                <w:b/>
                <w:bCs/>
                <w:color w:val="000000" w:themeColor="text1"/>
              </w:rPr>
              <w:t>nicht</w:t>
            </w:r>
            <w:r>
              <w:rPr>
                <w:color w:val="000000" w:themeColor="text1"/>
              </w:rPr>
              <w:t xml:space="preserve"> zu den Phasen eines Design-</w:t>
            </w:r>
            <w:proofErr w:type="spellStart"/>
            <w:r>
              <w:rPr>
                <w:color w:val="000000" w:themeColor="text1"/>
              </w:rPr>
              <w:t>Thinking</w:t>
            </w:r>
            <w:proofErr w:type="spellEnd"/>
            <w:r>
              <w:rPr>
                <w:color w:val="000000" w:themeColor="text1"/>
              </w:rPr>
              <w:t>-Prozesses?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2761F7D4" w14:textId="10B6FB57" w:rsidR="007701FA" w:rsidRDefault="00F124C1" w:rsidP="006022C8">
            <w:r>
              <w:t>Verifizieren</w:t>
            </w:r>
          </w:p>
        </w:tc>
        <w:tc>
          <w:tcPr>
            <w:tcW w:w="1959" w:type="dxa"/>
          </w:tcPr>
          <w:p w14:paraId="746D3C41" w14:textId="5C34D32E" w:rsidR="007701FA" w:rsidRDefault="00F124C1" w:rsidP="006022C8">
            <w:r>
              <w:t>Verstehen</w:t>
            </w:r>
          </w:p>
        </w:tc>
        <w:tc>
          <w:tcPr>
            <w:tcW w:w="1959" w:type="dxa"/>
          </w:tcPr>
          <w:p w14:paraId="1DAD8B51" w14:textId="29E13E2F" w:rsidR="007701FA" w:rsidRDefault="00F124C1">
            <w:r>
              <w:t>Ideen finden</w:t>
            </w:r>
          </w:p>
        </w:tc>
        <w:tc>
          <w:tcPr>
            <w:tcW w:w="2088" w:type="dxa"/>
          </w:tcPr>
          <w:p w14:paraId="25C66617" w14:textId="57EEC448" w:rsidR="007701FA" w:rsidRDefault="00F124C1" w:rsidP="006022C8">
            <w:r>
              <w:t>Testen</w:t>
            </w:r>
          </w:p>
        </w:tc>
      </w:tr>
      <w:tr w:rsidR="009B0BA0" w14:paraId="703EE73C" w14:textId="77777777" w:rsidTr="007701FA">
        <w:tc>
          <w:tcPr>
            <w:tcW w:w="1139" w:type="dxa"/>
          </w:tcPr>
          <w:p w14:paraId="11BBE2A2" w14:textId="46F20E52" w:rsidR="007701FA" w:rsidRPr="00F124C1" w:rsidRDefault="007701FA" w:rsidP="00A4527F">
            <w:pPr>
              <w:jc w:val="center"/>
              <w:rPr>
                <w:color w:val="000000" w:themeColor="text1"/>
              </w:rPr>
            </w:pPr>
            <w:r w:rsidRPr="00F124C1">
              <w:rPr>
                <w:color w:val="000000" w:themeColor="text1"/>
              </w:rPr>
              <w:t>4/5</w:t>
            </w:r>
          </w:p>
        </w:tc>
        <w:tc>
          <w:tcPr>
            <w:tcW w:w="844" w:type="dxa"/>
          </w:tcPr>
          <w:p w14:paraId="33443DDD" w14:textId="21715A4E" w:rsidR="007701FA" w:rsidRPr="00F124C1" w:rsidRDefault="00713FE3" w:rsidP="00642369">
            <w:pPr>
              <w:rPr>
                <w:color w:val="000000" w:themeColor="text1"/>
              </w:rPr>
            </w:pPr>
            <w:r w:rsidRPr="00F124C1">
              <w:rPr>
                <w:color w:val="000000" w:themeColor="text1"/>
              </w:rPr>
              <w:t>4</w:t>
            </w:r>
          </w:p>
        </w:tc>
        <w:tc>
          <w:tcPr>
            <w:tcW w:w="4208" w:type="dxa"/>
          </w:tcPr>
          <w:p w14:paraId="6FF20CE8" w14:textId="1098330B" w:rsidR="007701FA" w:rsidRPr="00F124C1" w:rsidRDefault="00713FE3" w:rsidP="00642369">
            <w:pPr>
              <w:rPr>
                <w:color w:val="000000" w:themeColor="text1"/>
              </w:rPr>
            </w:pPr>
            <w:r w:rsidRPr="00F124C1">
              <w:rPr>
                <w:color w:val="000000" w:themeColor="text1"/>
              </w:rPr>
              <w:t>Was zählt zu den Vorteilen agiler Methoden im Projektmanagement?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3E618FE" w14:textId="7FCBF111" w:rsidR="007701FA" w:rsidRDefault="00967FD6">
            <w:r>
              <w:t>h</w:t>
            </w:r>
            <w:r w:rsidR="00713FE3">
              <w:t>ohe Kundenorientierung</w:t>
            </w:r>
          </w:p>
        </w:tc>
        <w:tc>
          <w:tcPr>
            <w:tcW w:w="1959" w:type="dxa"/>
          </w:tcPr>
          <w:p w14:paraId="1D5993BB" w14:textId="7A440756" w:rsidR="007701FA" w:rsidRDefault="00201049">
            <w:r>
              <w:t>sequenzielles</w:t>
            </w:r>
            <w:r w:rsidR="00713FE3">
              <w:t xml:space="preserve"> Vorgehen</w:t>
            </w:r>
          </w:p>
        </w:tc>
        <w:tc>
          <w:tcPr>
            <w:tcW w:w="1959" w:type="dxa"/>
          </w:tcPr>
          <w:p w14:paraId="10851D0A" w14:textId="1F824CD1" w:rsidR="007701FA" w:rsidRDefault="00967FD6">
            <w:r>
              <w:t>anwendbar i</w:t>
            </w:r>
            <w:r w:rsidR="00713FE3">
              <w:t>n allen Projektarte</w:t>
            </w:r>
            <w:r>
              <w:t>n</w:t>
            </w:r>
          </w:p>
        </w:tc>
        <w:tc>
          <w:tcPr>
            <w:tcW w:w="2088" w:type="dxa"/>
          </w:tcPr>
          <w:p w14:paraId="5DB7D3A2" w14:textId="276F9083" w:rsidR="007701FA" w:rsidRDefault="00967FD6">
            <w:r>
              <w:t>e</w:t>
            </w:r>
            <w:r w:rsidR="00713FE3">
              <w:t xml:space="preserve">ffizient für sehr große Projektteams </w:t>
            </w:r>
          </w:p>
        </w:tc>
      </w:tr>
      <w:tr w:rsidR="009B0BA0" w:rsidRPr="00793096" w14:paraId="688C17AD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22AC10FC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3E1446F3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0E7092B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2AF2A2FC" w14:textId="5C061882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96354B2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32B4FE84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6494DD3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9B0BA0" w14:paraId="2B8DE17B" w14:textId="77777777" w:rsidTr="007701FA">
        <w:tc>
          <w:tcPr>
            <w:tcW w:w="1139" w:type="dxa"/>
          </w:tcPr>
          <w:p w14:paraId="65675BC7" w14:textId="4F1C3C53" w:rsidR="007701FA" w:rsidRDefault="007701FA" w:rsidP="00A4527F">
            <w:pPr>
              <w:jc w:val="center"/>
            </w:pPr>
            <w:r>
              <w:t>5/1</w:t>
            </w:r>
          </w:p>
        </w:tc>
        <w:tc>
          <w:tcPr>
            <w:tcW w:w="844" w:type="dxa"/>
          </w:tcPr>
          <w:p w14:paraId="3E44DA0F" w14:textId="41913FBC" w:rsidR="007701FA" w:rsidRDefault="00BF0692" w:rsidP="006F512C">
            <w:pPr>
              <w:jc w:val="both"/>
            </w:pPr>
            <w:r>
              <w:t>1</w:t>
            </w:r>
          </w:p>
        </w:tc>
        <w:tc>
          <w:tcPr>
            <w:tcW w:w="4208" w:type="dxa"/>
          </w:tcPr>
          <w:p w14:paraId="4938DF2C" w14:textId="7E07C043" w:rsidR="007701FA" w:rsidRDefault="00BF0692" w:rsidP="006F512C">
            <w:pPr>
              <w:jc w:val="both"/>
            </w:pPr>
            <w:r>
              <w:t>Was möchte das Critical-Chain-Projektmanagement u.</w:t>
            </w:r>
            <w:r w:rsidR="00967FD6">
              <w:t> </w:t>
            </w:r>
            <w:r>
              <w:t>a. verhindern?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25D67AD2" w14:textId="4939DA9B" w:rsidR="007701FA" w:rsidRDefault="00967FD6" w:rsidP="006F512C">
            <w:r>
              <w:t>n</w:t>
            </w:r>
            <w:r w:rsidR="00BF0692">
              <w:t>egatives Multitasking</w:t>
            </w:r>
          </w:p>
        </w:tc>
        <w:tc>
          <w:tcPr>
            <w:tcW w:w="1959" w:type="dxa"/>
          </w:tcPr>
          <w:p w14:paraId="303289FB" w14:textId="604CE33D" w:rsidR="007701FA" w:rsidRDefault="00967FD6">
            <w:r>
              <w:t>k</w:t>
            </w:r>
            <w:r w:rsidR="00BF0692">
              <w:t>eine Kundenorientierung im Projekt</w:t>
            </w:r>
          </w:p>
        </w:tc>
        <w:tc>
          <w:tcPr>
            <w:tcW w:w="1959" w:type="dxa"/>
          </w:tcPr>
          <w:p w14:paraId="1DE424CC" w14:textId="2B5FBC74" w:rsidR="007701FA" w:rsidRDefault="00D71311" w:rsidP="005E60D7">
            <w:r>
              <w:t>a</w:t>
            </w:r>
            <w:r w:rsidR="00BF0692">
              <w:t>giles Vorgehen</w:t>
            </w:r>
          </w:p>
        </w:tc>
        <w:tc>
          <w:tcPr>
            <w:tcW w:w="2088" w:type="dxa"/>
          </w:tcPr>
          <w:p w14:paraId="54646BF1" w14:textId="6F9094C1" w:rsidR="007701FA" w:rsidRDefault="00D71311">
            <w:r>
              <w:t>z</w:t>
            </w:r>
            <w:r w:rsidR="00BF0692">
              <w:t>u viele Stakeholder im Projekt</w:t>
            </w:r>
          </w:p>
        </w:tc>
      </w:tr>
      <w:tr w:rsidR="009B0BA0" w14:paraId="536F4F78" w14:textId="77777777" w:rsidTr="007701FA">
        <w:tc>
          <w:tcPr>
            <w:tcW w:w="1139" w:type="dxa"/>
          </w:tcPr>
          <w:p w14:paraId="7D0FF8DB" w14:textId="09432282" w:rsidR="007701FA" w:rsidRDefault="007701FA" w:rsidP="00A4527F">
            <w:pPr>
              <w:jc w:val="center"/>
            </w:pPr>
            <w:r>
              <w:t>5/2</w:t>
            </w:r>
          </w:p>
        </w:tc>
        <w:tc>
          <w:tcPr>
            <w:tcW w:w="844" w:type="dxa"/>
          </w:tcPr>
          <w:p w14:paraId="09B8E52D" w14:textId="6750700C" w:rsidR="007701FA" w:rsidRDefault="00BF0692">
            <w:r>
              <w:t>2</w:t>
            </w:r>
          </w:p>
        </w:tc>
        <w:tc>
          <w:tcPr>
            <w:tcW w:w="4208" w:type="dxa"/>
          </w:tcPr>
          <w:p w14:paraId="68CAED35" w14:textId="1B6AE341" w:rsidR="007701FA" w:rsidRDefault="00BF0692">
            <w:r>
              <w:t>Welche</w:t>
            </w:r>
            <w:r w:rsidR="007C7B61">
              <w:t>s</w:t>
            </w:r>
            <w:r>
              <w:t xml:space="preserve"> der folgenden Themen gehört zu den Themen von PRINCE2® Agile</w:t>
            </w:r>
            <w:r w:rsidR="00D71311">
              <w:t>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BFAE9A3" w14:textId="2D02D484" w:rsidR="007701FA" w:rsidRDefault="00BF0692">
            <w:r>
              <w:t>Business Case</w:t>
            </w:r>
          </w:p>
        </w:tc>
        <w:tc>
          <w:tcPr>
            <w:tcW w:w="1959" w:type="dxa"/>
          </w:tcPr>
          <w:p w14:paraId="73E1F4D1" w14:textId="284A9D0B" w:rsidR="007701FA" w:rsidRDefault="00BF0692">
            <w:r>
              <w:t>Kundenorientierung</w:t>
            </w:r>
          </w:p>
        </w:tc>
        <w:tc>
          <w:tcPr>
            <w:tcW w:w="1959" w:type="dxa"/>
          </w:tcPr>
          <w:p w14:paraId="3E79F7A1" w14:textId="4E0A32BC" w:rsidR="007701FA" w:rsidRDefault="00BF0692">
            <w:r>
              <w:t>Stakeholdermanagement</w:t>
            </w:r>
          </w:p>
        </w:tc>
        <w:tc>
          <w:tcPr>
            <w:tcW w:w="2088" w:type="dxa"/>
          </w:tcPr>
          <w:p w14:paraId="681D9F25" w14:textId="2C386FD6" w:rsidR="007701FA" w:rsidRDefault="00BF0692">
            <w:r>
              <w:t>Integrationsmanagement</w:t>
            </w:r>
          </w:p>
        </w:tc>
      </w:tr>
      <w:tr w:rsidR="009B0BA0" w14:paraId="0485D9F8" w14:textId="77777777" w:rsidTr="007701FA">
        <w:tc>
          <w:tcPr>
            <w:tcW w:w="1139" w:type="dxa"/>
          </w:tcPr>
          <w:p w14:paraId="70488030" w14:textId="6F8F8D58" w:rsidR="007701FA" w:rsidRDefault="007701FA" w:rsidP="00A4527F">
            <w:pPr>
              <w:jc w:val="center"/>
            </w:pPr>
            <w:r>
              <w:t>5/3</w:t>
            </w:r>
          </w:p>
        </w:tc>
        <w:tc>
          <w:tcPr>
            <w:tcW w:w="844" w:type="dxa"/>
          </w:tcPr>
          <w:p w14:paraId="4FE3A57B" w14:textId="4ED7D346" w:rsidR="007701FA" w:rsidRDefault="00BF0692">
            <w:r>
              <w:t>3</w:t>
            </w:r>
          </w:p>
        </w:tc>
        <w:tc>
          <w:tcPr>
            <w:tcW w:w="4208" w:type="dxa"/>
          </w:tcPr>
          <w:p w14:paraId="286AAA39" w14:textId="1AA633AC" w:rsidR="007701FA" w:rsidRDefault="00BF0692">
            <w:r>
              <w:t>Was gehört zu den 12 Prinzipien des PMBOK</w:t>
            </w:r>
            <w:r w:rsidR="006F6E31">
              <w:t>-</w:t>
            </w:r>
            <w:r>
              <w:t>Guide 7?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F111F0E" w14:textId="543D5DFA" w:rsidR="007701FA" w:rsidRDefault="00D71311">
            <w:r>
              <w:t>e</w:t>
            </w:r>
            <w:r w:rsidR="00F22B82">
              <w:t>in kooperatives Teamumfeld erzeugen</w:t>
            </w:r>
          </w:p>
        </w:tc>
        <w:tc>
          <w:tcPr>
            <w:tcW w:w="1959" w:type="dxa"/>
          </w:tcPr>
          <w:p w14:paraId="6EE12776" w14:textId="54584DC8" w:rsidR="007701FA" w:rsidRDefault="00F22B82">
            <w:r>
              <w:t>Stakeholder einbinden</w:t>
            </w:r>
          </w:p>
        </w:tc>
        <w:tc>
          <w:tcPr>
            <w:tcW w:w="1959" w:type="dxa"/>
          </w:tcPr>
          <w:p w14:paraId="4EB3CFBB" w14:textId="0A107F97" w:rsidR="007701FA" w:rsidRDefault="00F22B82">
            <w:r>
              <w:t>Kundenwünsche berücksichtigen</w:t>
            </w:r>
          </w:p>
        </w:tc>
        <w:tc>
          <w:tcPr>
            <w:tcW w:w="2088" w:type="dxa"/>
          </w:tcPr>
          <w:p w14:paraId="63350822" w14:textId="69271382" w:rsidR="007701FA" w:rsidRDefault="00F22B82">
            <w:r>
              <w:t>Projekt leiten</w:t>
            </w:r>
          </w:p>
        </w:tc>
      </w:tr>
      <w:tr w:rsidR="009B0BA0" w14:paraId="17912BA9" w14:textId="77777777" w:rsidTr="007701FA">
        <w:tc>
          <w:tcPr>
            <w:tcW w:w="1139" w:type="dxa"/>
          </w:tcPr>
          <w:p w14:paraId="1E07BBDD" w14:textId="712E6B0B" w:rsidR="007701FA" w:rsidRDefault="007701FA" w:rsidP="00A4527F">
            <w:pPr>
              <w:jc w:val="center"/>
            </w:pPr>
            <w:r>
              <w:t>5/4</w:t>
            </w:r>
          </w:p>
        </w:tc>
        <w:tc>
          <w:tcPr>
            <w:tcW w:w="844" w:type="dxa"/>
          </w:tcPr>
          <w:p w14:paraId="02E07725" w14:textId="1CDC5177" w:rsidR="007701FA" w:rsidRDefault="002003C0">
            <w:r>
              <w:t>4</w:t>
            </w:r>
          </w:p>
        </w:tc>
        <w:tc>
          <w:tcPr>
            <w:tcW w:w="4208" w:type="dxa"/>
          </w:tcPr>
          <w:p w14:paraId="29BECCAD" w14:textId="3E531EA0" w:rsidR="007701FA" w:rsidRDefault="002003C0">
            <w:r>
              <w:t xml:space="preserve">Was gehört </w:t>
            </w:r>
            <w:r w:rsidRPr="00D71311">
              <w:rPr>
                <w:b/>
                <w:bCs/>
              </w:rPr>
              <w:t>nicht</w:t>
            </w:r>
            <w:r>
              <w:t xml:space="preserve"> zu den Testphasen im V-Modell?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17BED5F4" w14:textId="0DF13ECA" w:rsidR="007701FA" w:rsidRDefault="002003C0">
            <w:r>
              <w:t>Materialtest</w:t>
            </w:r>
          </w:p>
        </w:tc>
        <w:tc>
          <w:tcPr>
            <w:tcW w:w="1959" w:type="dxa"/>
          </w:tcPr>
          <w:p w14:paraId="0F22A199" w14:textId="188EA566" w:rsidR="007701FA" w:rsidRDefault="002003C0">
            <w:r>
              <w:t>Komponententest</w:t>
            </w:r>
          </w:p>
        </w:tc>
        <w:tc>
          <w:tcPr>
            <w:tcW w:w="1959" w:type="dxa"/>
          </w:tcPr>
          <w:p w14:paraId="3E9E27A6" w14:textId="194D29FE" w:rsidR="007701FA" w:rsidRDefault="002003C0">
            <w:r>
              <w:t>Integrationstest</w:t>
            </w:r>
          </w:p>
        </w:tc>
        <w:tc>
          <w:tcPr>
            <w:tcW w:w="2088" w:type="dxa"/>
          </w:tcPr>
          <w:p w14:paraId="5463E691" w14:textId="1D2DB130" w:rsidR="007701FA" w:rsidRDefault="002003C0">
            <w:r>
              <w:t>Systemtest</w:t>
            </w:r>
          </w:p>
        </w:tc>
      </w:tr>
      <w:tr w:rsidR="009B0BA0" w14:paraId="3DF726DA" w14:textId="77777777" w:rsidTr="007701FA">
        <w:tc>
          <w:tcPr>
            <w:tcW w:w="1139" w:type="dxa"/>
          </w:tcPr>
          <w:p w14:paraId="3744A3D9" w14:textId="1CCD6B6D" w:rsidR="007701FA" w:rsidRDefault="007701FA" w:rsidP="00A4527F">
            <w:pPr>
              <w:jc w:val="center"/>
            </w:pPr>
            <w:r>
              <w:t>5/5</w:t>
            </w:r>
          </w:p>
        </w:tc>
        <w:tc>
          <w:tcPr>
            <w:tcW w:w="844" w:type="dxa"/>
          </w:tcPr>
          <w:p w14:paraId="689E83BC" w14:textId="4B2E0BCF" w:rsidR="007701FA" w:rsidRDefault="002003C0">
            <w:r>
              <w:t>4</w:t>
            </w:r>
          </w:p>
        </w:tc>
        <w:tc>
          <w:tcPr>
            <w:tcW w:w="4208" w:type="dxa"/>
          </w:tcPr>
          <w:p w14:paraId="5F4E912C" w14:textId="3771AB7D" w:rsidR="007701FA" w:rsidRDefault="00CF4A69">
            <w:r>
              <w:t xml:space="preserve">Welche Variante des hybriden </w:t>
            </w:r>
            <w:r>
              <w:lastRenderedPageBreak/>
              <w:t xml:space="preserve">Projektmanagement existiert in der Praxis </w:t>
            </w:r>
            <w:r w:rsidRPr="00D71311">
              <w:rPr>
                <w:b/>
                <w:bCs/>
              </w:rPr>
              <w:t>nicht</w:t>
            </w:r>
            <w:r>
              <w:t>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42440EA" w14:textId="4CFB4DD6" w:rsidR="007701FA" w:rsidRDefault="00D71311">
            <w:r>
              <w:lastRenderedPageBreak/>
              <w:t>k</w:t>
            </w:r>
            <w:r w:rsidR="00CF4A69">
              <w:t>ombinierte hybride Vorgehensmodelle</w:t>
            </w:r>
          </w:p>
        </w:tc>
        <w:tc>
          <w:tcPr>
            <w:tcW w:w="1959" w:type="dxa"/>
          </w:tcPr>
          <w:p w14:paraId="5DDB3B7B" w14:textId="09058F26" w:rsidR="007701FA" w:rsidRDefault="009545C9">
            <w:r>
              <w:t>sequenzielle</w:t>
            </w:r>
            <w:r w:rsidR="00CF4A69">
              <w:t xml:space="preserve"> hybride Vorgehensmodelle</w:t>
            </w:r>
          </w:p>
        </w:tc>
        <w:tc>
          <w:tcPr>
            <w:tcW w:w="1959" w:type="dxa"/>
          </w:tcPr>
          <w:p w14:paraId="3E85BBCB" w14:textId="5E7572F8" w:rsidR="007701FA" w:rsidRDefault="00D71311">
            <w:r>
              <w:t>p</w:t>
            </w:r>
            <w:r w:rsidR="00CF4A69">
              <w:t>arallele hybride Vorgehensmodelle</w:t>
            </w:r>
          </w:p>
        </w:tc>
        <w:tc>
          <w:tcPr>
            <w:tcW w:w="2088" w:type="dxa"/>
          </w:tcPr>
          <w:p w14:paraId="2B8239FB" w14:textId="5E24A648" w:rsidR="007701FA" w:rsidRDefault="00D71311">
            <w:r>
              <w:t>i</w:t>
            </w:r>
            <w:r w:rsidR="00CF4A69">
              <w:t>ntegrierte hybride Vorgehensmodelle</w:t>
            </w:r>
          </w:p>
        </w:tc>
      </w:tr>
      <w:tr w:rsidR="009B0BA0" w:rsidRPr="00793096" w14:paraId="1BFC083C" w14:textId="77777777" w:rsidTr="007701FA">
        <w:tc>
          <w:tcPr>
            <w:tcW w:w="1139" w:type="dxa"/>
            <w:shd w:val="clear" w:color="auto" w:fill="8EAADB" w:themeFill="accent1" w:themeFillTint="99"/>
          </w:tcPr>
          <w:p w14:paraId="61752DF9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Lektion/</w:t>
            </w:r>
          </w:p>
          <w:p w14:paraId="67719966" w14:textId="77777777" w:rsidR="007701FA" w:rsidRPr="00793096" w:rsidRDefault="007701FA" w:rsidP="00914ECC">
            <w:pPr>
              <w:jc w:val="center"/>
              <w:rPr>
                <w:b/>
              </w:rPr>
            </w:pPr>
            <w:r w:rsidRPr="00793096">
              <w:rPr>
                <w:b/>
              </w:rPr>
              <w:t>Frage-Nr.</w:t>
            </w:r>
          </w:p>
        </w:tc>
        <w:tc>
          <w:tcPr>
            <w:tcW w:w="844" w:type="dxa"/>
            <w:shd w:val="clear" w:color="auto" w:fill="FFC000" w:themeFill="accent4"/>
          </w:tcPr>
          <w:p w14:paraId="79DAC46F" w14:textId="77777777" w:rsidR="007701FA" w:rsidRPr="00793096" w:rsidRDefault="007701FA" w:rsidP="00914ECC">
            <w:pPr>
              <w:rPr>
                <w:b/>
              </w:rPr>
            </w:pPr>
          </w:p>
        </w:tc>
        <w:tc>
          <w:tcPr>
            <w:tcW w:w="4208" w:type="dxa"/>
            <w:shd w:val="clear" w:color="auto" w:fill="FFC000" w:themeFill="accent4"/>
          </w:tcPr>
          <w:p w14:paraId="0C16C622" w14:textId="2430A94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Frage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0BBC54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Richtige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E8C97E7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1959" w:type="dxa"/>
            <w:shd w:val="clear" w:color="auto" w:fill="ED7D31" w:themeFill="accent2"/>
          </w:tcPr>
          <w:p w14:paraId="12AC419A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77777777" w:rsidR="007701FA" w:rsidRPr="00793096" w:rsidRDefault="007701FA" w:rsidP="00914ECC">
            <w:pPr>
              <w:rPr>
                <w:b/>
              </w:rPr>
            </w:pPr>
            <w:r w:rsidRPr="00793096">
              <w:rPr>
                <w:b/>
              </w:rPr>
              <w:t>Falsche Antwort</w:t>
            </w:r>
          </w:p>
        </w:tc>
      </w:tr>
      <w:tr w:rsidR="009B0BA0" w14:paraId="04272E95" w14:textId="77777777" w:rsidTr="007701FA">
        <w:tc>
          <w:tcPr>
            <w:tcW w:w="1139" w:type="dxa"/>
          </w:tcPr>
          <w:p w14:paraId="58F4FE09" w14:textId="0F9EF3C4" w:rsidR="007701FA" w:rsidRDefault="007701FA" w:rsidP="00A4527F">
            <w:pPr>
              <w:jc w:val="center"/>
            </w:pPr>
            <w:r>
              <w:t>6/1</w:t>
            </w:r>
          </w:p>
        </w:tc>
        <w:tc>
          <w:tcPr>
            <w:tcW w:w="844" w:type="dxa"/>
          </w:tcPr>
          <w:p w14:paraId="44076635" w14:textId="014A3D59" w:rsidR="007701FA" w:rsidRDefault="003766E4">
            <w:r>
              <w:t>2</w:t>
            </w:r>
          </w:p>
        </w:tc>
        <w:tc>
          <w:tcPr>
            <w:tcW w:w="4208" w:type="dxa"/>
          </w:tcPr>
          <w:p w14:paraId="49C29714" w14:textId="3F27CD56" w:rsidR="007701FA" w:rsidRDefault="003766E4">
            <w:r>
              <w:t xml:space="preserve">Für welche Risiken wird die „Management </w:t>
            </w:r>
            <w:r w:rsidR="00CD3832">
              <w:t>R</w:t>
            </w:r>
            <w:r>
              <w:t>eserve“ in der Projektbudgetierung eingerichtet?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492AC51D" w14:textId="7F623BFD" w:rsidR="007701FA" w:rsidRDefault="00E17C64">
            <w:r>
              <w:t>u</w:t>
            </w:r>
            <w:r w:rsidR="003766E4">
              <w:t>nbekannte Projektrisiken</w:t>
            </w:r>
          </w:p>
        </w:tc>
        <w:tc>
          <w:tcPr>
            <w:tcW w:w="1959" w:type="dxa"/>
          </w:tcPr>
          <w:p w14:paraId="08D8C421" w14:textId="1857D22B" w:rsidR="007701FA" w:rsidRDefault="00E17C64">
            <w:r>
              <w:t>b</w:t>
            </w:r>
            <w:r w:rsidR="003766E4">
              <w:t>ekannte Projektrisiken</w:t>
            </w:r>
          </w:p>
        </w:tc>
        <w:tc>
          <w:tcPr>
            <w:tcW w:w="1959" w:type="dxa"/>
          </w:tcPr>
          <w:p w14:paraId="7EE8CA40" w14:textId="68AC2D52" w:rsidR="007701FA" w:rsidRDefault="00E17C64">
            <w:r>
              <w:t>w</w:t>
            </w:r>
            <w:r w:rsidR="003766E4">
              <w:t>ichtige Projektrisiken</w:t>
            </w:r>
          </w:p>
        </w:tc>
        <w:tc>
          <w:tcPr>
            <w:tcW w:w="2088" w:type="dxa"/>
          </w:tcPr>
          <w:p w14:paraId="43A3F628" w14:textId="1344C016" w:rsidR="007701FA" w:rsidRDefault="00E17C64">
            <w:r>
              <w:t>n</w:t>
            </w:r>
            <w:r w:rsidR="003766E4">
              <w:t>eue Projektrisiken</w:t>
            </w:r>
          </w:p>
        </w:tc>
      </w:tr>
      <w:tr w:rsidR="009B0BA0" w14:paraId="39B46B70" w14:textId="77777777" w:rsidTr="007701FA">
        <w:tc>
          <w:tcPr>
            <w:tcW w:w="1139" w:type="dxa"/>
          </w:tcPr>
          <w:p w14:paraId="6E32B9A2" w14:textId="5FFA5E66" w:rsidR="007701FA" w:rsidRDefault="007701FA" w:rsidP="00A4527F">
            <w:pPr>
              <w:jc w:val="center"/>
            </w:pPr>
            <w:r>
              <w:t>6/2</w:t>
            </w:r>
          </w:p>
        </w:tc>
        <w:tc>
          <w:tcPr>
            <w:tcW w:w="844" w:type="dxa"/>
          </w:tcPr>
          <w:p w14:paraId="0189E325" w14:textId="2AB2BA06" w:rsidR="007701FA" w:rsidRDefault="003766E4">
            <w:r>
              <w:t>3</w:t>
            </w:r>
          </w:p>
        </w:tc>
        <w:tc>
          <w:tcPr>
            <w:tcW w:w="4208" w:type="dxa"/>
          </w:tcPr>
          <w:p w14:paraId="2B085BD6" w14:textId="4F89CFCD" w:rsidR="007701FA" w:rsidRDefault="003766E4">
            <w:r>
              <w:t>Nach welchem Kriterium werden Projektrisiken in der Risikoanalyse nach FMEA-Logik u.</w:t>
            </w:r>
            <w:r w:rsidR="00E17C64">
              <w:t> </w:t>
            </w:r>
            <w:r>
              <w:t>a. bewertet?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7AB7EE71" w14:textId="74F5D412" w:rsidR="007701FA" w:rsidRDefault="003766E4">
            <w:r>
              <w:t>Eintrittswahrscheinlichkeit</w:t>
            </w:r>
          </w:p>
        </w:tc>
        <w:tc>
          <w:tcPr>
            <w:tcW w:w="1959" w:type="dxa"/>
          </w:tcPr>
          <w:p w14:paraId="7D434CC0" w14:textId="7CBE9665" w:rsidR="007701FA" w:rsidRDefault="003766E4">
            <w:r>
              <w:t>Dringlichkeit</w:t>
            </w:r>
          </w:p>
        </w:tc>
        <w:tc>
          <w:tcPr>
            <w:tcW w:w="1959" w:type="dxa"/>
          </w:tcPr>
          <w:p w14:paraId="19E44A94" w14:textId="7B1E3936" w:rsidR="007701FA" w:rsidRDefault="003766E4">
            <w:r>
              <w:t>Neuartigkeit</w:t>
            </w:r>
          </w:p>
        </w:tc>
        <w:tc>
          <w:tcPr>
            <w:tcW w:w="2088" w:type="dxa"/>
          </w:tcPr>
          <w:p w14:paraId="660DC7BC" w14:textId="09943353" w:rsidR="007701FA" w:rsidRDefault="009B0BA0">
            <w:r>
              <w:t>Bekanntheitsgrad</w:t>
            </w:r>
          </w:p>
        </w:tc>
      </w:tr>
      <w:tr w:rsidR="009B0BA0" w14:paraId="51C2BA4A" w14:textId="77777777" w:rsidTr="007701FA">
        <w:tc>
          <w:tcPr>
            <w:tcW w:w="1139" w:type="dxa"/>
          </w:tcPr>
          <w:p w14:paraId="598A6FFE" w14:textId="230451BD" w:rsidR="007701FA" w:rsidRDefault="007701FA" w:rsidP="00A4527F">
            <w:pPr>
              <w:jc w:val="center"/>
            </w:pPr>
            <w:r>
              <w:t>6/3</w:t>
            </w:r>
          </w:p>
        </w:tc>
        <w:tc>
          <w:tcPr>
            <w:tcW w:w="844" w:type="dxa"/>
          </w:tcPr>
          <w:p w14:paraId="057A0310" w14:textId="434CE467" w:rsidR="007701FA" w:rsidRDefault="00A91B2B">
            <w:r>
              <w:t>2</w:t>
            </w:r>
          </w:p>
        </w:tc>
        <w:tc>
          <w:tcPr>
            <w:tcW w:w="4208" w:type="dxa"/>
          </w:tcPr>
          <w:p w14:paraId="2EF747FA" w14:textId="2DD9185F" w:rsidR="007701FA" w:rsidRDefault="009B0BA0">
            <w:r>
              <w:t xml:space="preserve">Was zeigt ein zeitfixiertes Balkendiagramm </w:t>
            </w:r>
            <w:r w:rsidRPr="00E17C64">
              <w:rPr>
                <w:b/>
                <w:bCs/>
              </w:rPr>
              <w:t>nicht</w:t>
            </w:r>
            <w:r>
              <w:t xml:space="preserve"> an?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5F912074" w14:textId="3FCD6880" w:rsidR="007701FA" w:rsidRDefault="009B0BA0">
            <w:r>
              <w:t>Abhängigkeiten zwischen Vorgängen</w:t>
            </w:r>
          </w:p>
        </w:tc>
        <w:tc>
          <w:tcPr>
            <w:tcW w:w="1959" w:type="dxa"/>
          </w:tcPr>
          <w:p w14:paraId="5D96EBCA" w14:textId="40580539" w:rsidR="007701FA" w:rsidRDefault="00E17C64">
            <w:r>
              <w:t>t</w:t>
            </w:r>
            <w:r w:rsidR="009B0BA0">
              <w:t>erminliche Lage von Arbeitspaketen</w:t>
            </w:r>
          </w:p>
        </w:tc>
        <w:tc>
          <w:tcPr>
            <w:tcW w:w="1959" w:type="dxa"/>
          </w:tcPr>
          <w:p w14:paraId="01E08292" w14:textId="6ABE685E" w:rsidR="007701FA" w:rsidRDefault="009B0BA0">
            <w:r>
              <w:t>Dauer der Vorgänge</w:t>
            </w:r>
          </w:p>
        </w:tc>
        <w:tc>
          <w:tcPr>
            <w:tcW w:w="2088" w:type="dxa"/>
          </w:tcPr>
          <w:p w14:paraId="1CFDDAE1" w14:textId="03D67671" w:rsidR="007701FA" w:rsidRDefault="009B0BA0">
            <w:r>
              <w:t>Überlappung einzelner Vorgänge</w:t>
            </w:r>
          </w:p>
        </w:tc>
      </w:tr>
      <w:tr w:rsidR="009B0BA0" w14:paraId="658F917F" w14:textId="77777777" w:rsidTr="007701FA">
        <w:tc>
          <w:tcPr>
            <w:tcW w:w="1139" w:type="dxa"/>
          </w:tcPr>
          <w:p w14:paraId="36717D7A" w14:textId="77C07B9A" w:rsidR="007701FA" w:rsidRDefault="007701FA" w:rsidP="00A4527F">
            <w:pPr>
              <w:jc w:val="center"/>
            </w:pPr>
            <w:r>
              <w:t>6/4</w:t>
            </w:r>
          </w:p>
        </w:tc>
        <w:tc>
          <w:tcPr>
            <w:tcW w:w="844" w:type="dxa"/>
          </w:tcPr>
          <w:p w14:paraId="4E1A884A" w14:textId="0FE6F4F3" w:rsidR="007701FA" w:rsidRDefault="003766E4">
            <w:r>
              <w:t>5</w:t>
            </w:r>
          </w:p>
        </w:tc>
        <w:tc>
          <w:tcPr>
            <w:tcW w:w="4208" w:type="dxa"/>
          </w:tcPr>
          <w:p w14:paraId="3AE78DEF" w14:textId="778279FF" w:rsidR="007701FA" w:rsidRDefault="003766E4">
            <w:r>
              <w:t xml:space="preserve">Was ist </w:t>
            </w:r>
            <w:r w:rsidRPr="00E17C64">
              <w:rPr>
                <w:b/>
                <w:bCs/>
              </w:rPr>
              <w:t>keine</w:t>
            </w:r>
            <w:r>
              <w:t xml:space="preserve"> Kategorie für Stakeholder eines Projekts?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603CD0C8" w14:textId="48282CD7" w:rsidR="007701FA" w:rsidRDefault="00E17C64">
            <w:r>
              <w:t>w</w:t>
            </w:r>
            <w:r w:rsidR="003766E4">
              <w:t>ichtige Stakeholder</w:t>
            </w:r>
          </w:p>
        </w:tc>
        <w:tc>
          <w:tcPr>
            <w:tcW w:w="1959" w:type="dxa"/>
          </w:tcPr>
          <w:p w14:paraId="18226306" w14:textId="4D7361BA" w:rsidR="007701FA" w:rsidRDefault="00E17C64">
            <w:r>
              <w:t>i</w:t>
            </w:r>
            <w:r w:rsidR="003766E4">
              <w:t>nterne Stakeholder</w:t>
            </w:r>
          </w:p>
        </w:tc>
        <w:tc>
          <w:tcPr>
            <w:tcW w:w="1959" w:type="dxa"/>
          </w:tcPr>
          <w:p w14:paraId="7A3D92E6" w14:textId="60EB3351" w:rsidR="007701FA" w:rsidRDefault="00E17C64">
            <w:r>
              <w:t>e</w:t>
            </w:r>
            <w:r w:rsidR="003766E4">
              <w:t>xterne Stakeholder</w:t>
            </w:r>
          </w:p>
        </w:tc>
        <w:tc>
          <w:tcPr>
            <w:tcW w:w="2088" w:type="dxa"/>
          </w:tcPr>
          <w:p w14:paraId="27398AD3" w14:textId="4568EE05" w:rsidR="007701FA" w:rsidRDefault="00E17C64">
            <w:r>
              <w:t>i</w:t>
            </w:r>
            <w:r w:rsidR="003766E4">
              <w:t>ndirekte Stakeholder</w:t>
            </w:r>
          </w:p>
        </w:tc>
      </w:tr>
      <w:tr w:rsidR="009B0BA0" w14:paraId="3D0BACF8" w14:textId="77777777" w:rsidTr="007701FA">
        <w:tc>
          <w:tcPr>
            <w:tcW w:w="1139" w:type="dxa"/>
          </w:tcPr>
          <w:p w14:paraId="4FCDB4F7" w14:textId="2E52A8C6" w:rsidR="007701FA" w:rsidRDefault="007701FA" w:rsidP="00A4527F">
            <w:pPr>
              <w:jc w:val="center"/>
            </w:pPr>
            <w:r>
              <w:t>6/5</w:t>
            </w:r>
          </w:p>
        </w:tc>
        <w:tc>
          <w:tcPr>
            <w:tcW w:w="844" w:type="dxa"/>
          </w:tcPr>
          <w:p w14:paraId="5FEA27AC" w14:textId="1F9BDBA9" w:rsidR="007701FA" w:rsidRDefault="00940980">
            <w:r>
              <w:t>4</w:t>
            </w:r>
          </w:p>
        </w:tc>
        <w:tc>
          <w:tcPr>
            <w:tcW w:w="4208" w:type="dxa"/>
          </w:tcPr>
          <w:p w14:paraId="21A43CED" w14:textId="5B785CB6" w:rsidR="007701FA" w:rsidRDefault="00940980">
            <w:r>
              <w:t xml:space="preserve">Welche Kategorien zur Priorisierung von Projektanforderungen gehören </w:t>
            </w:r>
            <w:r w:rsidRPr="00E17C64">
              <w:rPr>
                <w:b/>
                <w:bCs/>
              </w:rPr>
              <w:t>nicht</w:t>
            </w:r>
            <w:r>
              <w:t xml:space="preserve"> zur „</w:t>
            </w:r>
            <w:proofErr w:type="spellStart"/>
            <w:r>
              <w:t>MuSCow</w:t>
            </w:r>
            <w:proofErr w:type="spellEnd"/>
            <w:r>
              <w:t>“-Logik?</w:t>
            </w:r>
          </w:p>
        </w:tc>
        <w:tc>
          <w:tcPr>
            <w:tcW w:w="2226" w:type="dxa"/>
            <w:shd w:val="clear" w:color="auto" w:fill="C5E0B3" w:themeFill="accent6" w:themeFillTint="66"/>
          </w:tcPr>
          <w:p w14:paraId="34C217BB" w14:textId="117A47B8" w:rsidR="007701FA" w:rsidRDefault="00940980">
            <w:proofErr w:type="gramStart"/>
            <w:r>
              <w:t>Will</w:t>
            </w:r>
            <w:proofErr w:type="gramEnd"/>
            <w:r>
              <w:t xml:space="preserve"> </w:t>
            </w:r>
            <w:proofErr w:type="spellStart"/>
            <w:r>
              <w:t>have</w:t>
            </w:r>
            <w:proofErr w:type="spellEnd"/>
          </w:p>
        </w:tc>
        <w:tc>
          <w:tcPr>
            <w:tcW w:w="1959" w:type="dxa"/>
          </w:tcPr>
          <w:p w14:paraId="15152D4A" w14:textId="583B55F6" w:rsidR="007701FA" w:rsidRDefault="00940980"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</w:p>
        </w:tc>
        <w:tc>
          <w:tcPr>
            <w:tcW w:w="1959" w:type="dxa"/>
          </w:tcPr>
          <w:p w14:paraId="687726E1" w14:textId="13C99384" w:rsidR="007701FA" w:rsidRDefault="00940980"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</w:p>
        </w:tc>
        <w:tc>
          <w:tcPr>
            <w:tcW w:w="2088" w:type="dxa"/>
          </w:tcPr>
          <w:p w14:paraId="3E1B6C04" w14:textId="5AD99FFD" w:rsidR="007701FA" w:rsidRDefault="00940980"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</w:p>
        </w:tc>
      </w:tr>
    </w:tbl>
    <w:p w14:paraId="2F64E0C0" w14:textId="77777777" w:rsidR="00A4527F" w:rsidRDefault="00A4527F"/>
    <w:p w14:paraId="4C0F01C3" w14:textId="77777777" w:rsidR="00A4527F" w:rsidRDefault="00A4527F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11-16T15:56:00Z" w:initials="JL">
    <w:p w14:paraId="52FB8FA1" w14:textId="77777777" w:rsidR="00910C99" w:rsidRDefault="00910C99" w:rsidP="003B1FA3">
      <w:r>
        <w:rPr>
          <w:rStyle w:val="CommentReference"/>
        </w:rPr>
        <w:annotationRef/>
      </w:r>
      <w:r>
        <w:rPr>
          <w:sz w:val="20"/>
          <w:szCs w:val="20"/>
        </w:rPr>
        <w:t>Please do not translate the column headers</w:t>
      </w:r>
    </w:p>
  </w:comment>
  <w:comment w:id="1" w:author="Johnson, Lila" w:date="2022-11-16T15:57:00Z" w:initials="JL">
    <w:p w14:paraId="2CBD1C3C" w14:textId="77777777" w:rsidR="00B3447A" w:rsidRDefault="00B3447A" w:rsidP="006A276D">
      <w:r>
        <w:rPr>
          <w:rStyle w:val="CommentReference"/>
        </w:rPr>
        <w:annotationRef/>
      </w:r>
      <w:r>
        <w:rPr>
          <w:sz w:val="20"/>
          <w:szCs w:val="20"/>
        </w:rPr>
        <w:t>Please ensure the corresponding question numbers and section numbers are maintained in the translated document</w:t>
      </w:r>
    </w:p>
  </w:comment>
  <w:comment w:id="2" w:author="Johnson, Lila" w:date="2022-11-16T15:57:00Z" w:initials="JL">
    <w:p w14:paraId="7FA670F8" w14:textId="2D68DBFB" w:rsidR="008555A2" w:rsidRDefault="008555A2" w:rsidP="00F9128A">
      <w:r>
        <w:rPr>
          <w:rStyle w:val="CommentReference"/>
        </w:rPr>
        <w:annotationRef/>
      </w:r>
      <w:r>
        <w:rPr>
          <w:sz w:val="20"/>
          <w:szCs w:val="20"/>
        </w:rPr>
        <w:t>Each question features one correct and three incorrect answer options. Please ensure that the correct answer remains in the green column in the translated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B8FA1" w15:done="0"/>
  <w15:commentEx w15:paraId="2CBD1C3C" w15:done="0"/>
  <w15:commentEx w15:paraId="7FA670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8697" w16cex:dateUtc="2022-11-16T14:56:00Z"/>
  <w16cex:commentExtensible w16cex:durableId="271F86FD" w16cex:dateUtc="2022-11-16T14:57:00Z"/>
  <w16cex:commentExtensible w16cex:durableId="271F86E2" w16cex:dateUtc="2022-11-16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B8FA1" w16cid:durableId="271F8697"/>
  <w16cid:commentId w16cid:paraId="2CBD1C3C" w16cid:durableId="271F86FD"/>
  <w16cid:commentId w16cid:paraId="7FA670F8" w16cid:durableId="271F86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01A0"/>
    <w:rsid w:val="0003510E"/>
    <w:rsid w:val="000437D8"/>
    <w:rsid w:val="00046C35"/>
    <w:rsid w:val="00095416"/>
    <w:rsid w:val="000971FE"/>
    <w:rsid w:val="000C6084"/>
    <w:rsid w:val="000D5096"/>
    <w:rsid w:val="00161840"/>
    <w:rsid w:val="00173FC2"/>
    <w:rsid w:val="001752ED"/>
    <w:rsid w:val="00182E22"/>
    <w:rsid w:val="00190E60"/>
    <w:rsid w:val="00193D0D"/>
    <w:rsid w:val="0019750F"/>
    <w:rsid w:val="001B44D0"/>
    <w:rsid w:val="001B62FD"/>
    <w:rsid w:val="002003C0"/>
    <w:rsid w:val="00201049"/>
    <w:rsid w:val="00221D61"/>
    <w:rsid w:val="002505F8"/>
    <w:rsid w:val="00252B01"/>
    <w:rsid w:val="00296DAF"/>
    <w:rsid w:val="002B0D1C"/>
    <w:rsid w:val="002F59AB"/>
    <w:rsid w:val="0031063A"/>
    <w:rsid w:val="00311B1C"/>
    <w:rsid w:val="00344E40"/>
    <w:rsid w:val="00347CE6"/>
    <w:rsid w:val="003623E0"/>
    <w:rsid w:val="0037058F"/>
    <w:rsid w:val="00371AFE"/>
    <w:rsid w:val="003766E4"/>
    <w:rsid w:val="003A3247"/>
    <w:rsid w:val="003C10BE"/>
    <w:rsid w:val="003C1DBA"/>
    <w:rsid w:val="003C54B1"/>
    <w:rsid w:val="003D3822"/>
    <w:rsid w:val="00437CA6"/>
    <w:rsid w:val="00441022"/>
    <w:rsid w:val="004A7EDE"/>
    <w:rsid w:val="004D346E"/>
    <w:rsid w:val="004D5484"/>
    <w:rsid w:val="00505510"/>
    <w:rsid w:val="0053264C"/>
    <w:rsid w:val="00544723"/>
    <w:rsid w:val="0056341F"/>
    <w:rsid w:val="005841D9"/>
    <w:rsid w:val="005E60D7"/>
    <w:rsid w:val="006022C8"/>
    <w:rsid w:val="00613044"/>
    <w:rsid w:val="00642369"/>
    <w:rsid w:val="0068556B"/>
    <w:rsid w:val="006A654F"/>
    <w:rsid w:val="006F512C"/>
    <w:rsid w:val="006F6E31"/>
    <w:rsid w:val="00713FE3"/>
    <w:rsid w:val="00717041"/>
    <w:rsid w:val="00731056"/>
    <w:rsid w:val="00760950"/>
    <w:rsid w:val="007701FA"/>
    <w:rsid w:val="00793096"/>
    <w:rsid w:val="007C7B61"/>
    <w:rsid w:val="007D0DDC"/>
    <w:rsid w:val="007E4509"/>
    <w:rsid w:val="00807816"/>
    <w:rsid w:val="00821219"/>
    <w:rsid w:val="008555A2"/>
    <w:rsid w:val="008622E0"/>
    <w:rsid w:val="00880F08"/>
    <w:rsid w:val="00890031"/>
    <w:rsid w:val="00910C99"/>
    <w:rsid w:val="00917D7B"/>
    <w:rsid w:val="00940980"/>
    <w:rsid w:val="009545C9"/>
    <w:rsid w:val="00967FD6"/>
    <w:rsid w:val="009A4F98"/>
    <w:rsid w:val="009B0BA0"/>
    <w:rsid w:val="00A4527F"/>
    <w:rsid w:val="00A60F97"/>
    <w:rsid w:val="00A6131F"/>
    <w:rsid w:val="00A856B0"/>
    <w:rsid w:val="00A91B2B"/>
    <w:rsid w:val="00AE1171"/>
    <w:rsid w:val="00AE4CDA"/>
    <w:rsid w:val="00B02A4C"/>
    <w:rsid w:val="00B07962"/>
    <w:rsid w:val="00B3166F"/>
    <w:rsid w:val="00B3447A"/>
    <w:rsid w:val="00B97072"/>
    <w:rsid w:val="00BA68F8"/>
    <w:rsid w:val="00BB5A79"/>
    <w:rsid w:val="00BE60BB"/>
    <w:rsid w:val="00BF0692"/>
    <w:rsid w:val="00C23507"/>
    <w:rsid w:val="00C34D6F"/>
    <w:rsid w:val="00C64EB4"/>
    <w:rsid w:val="00C70A5F"/>
    <w:rsid w:val="00C8387B"/>
    <w:rsid w:val="00CA4E9F"/>
    <w:rsid w:val="00CC1F94"/>
    <w:rsid w:val="00CD3832"/>
    <w:rsid w:val="00CE089E"/>
    <w:rsid w:val="00CF4A69"/>
    <w:rsid w:val="00D1089C"/>
    <w:rsid w:val="00D2284C"/>
    <w:rsid w:val="00D235FE"/>
    <w:rsid w:val="00D71311"/>
    <w:rsid w:val="00D87A55"/>
    <w:rsid w:val="00DA7441"/>
    <w:rsid w:val="00DB5ECC"/>
    <w:rsid w:val="00DD0CB4"/>
    <w:rsid w:val="00DD5A8E"/>
    <w:rsid w:val="00DF5373"/>
    <w:rsid w:val="00E07B95"/>
    <w:rsid w:val="00E12E05"/>
    <w:rsid w:val="00E17C64"/>
    <w:rsid w:val="00E6304A"/>
    <w:rsid w:val="00E84263"/>
    <w:rsid w:val="00E8554D"/>
    <w:rsid w:val="00E87799"/>
    <w:rsid w:val="00EA597A"/>
    <w:rsid w:val="00EE7DB9"/>
    <w:rsid w:val="00F124C1"/>
    <w:rsid w:val="00F22B82"/>
    <w:rsid w:val="00F54342"/>
    <w:rsid w:val="00F57AAE"/>
    <w:rsid w:val="00F6416A"/>
    <w:rsid w:val="00F805D1"/>
    <w:rsid w:val="00F85628"/>
    <w:rsid w:val="00F85996"/>
    <w:rsid w:val="00F91C24"/>
    <w:rsid w:val="00FB719A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4629e5-43b5-4b62-9c44-a63c7e22ec89">
      <UserInfo>
        <DisplayName/>
        <AccountId xsi:nil="true"/>
        <AccountType/>
      </UserInfo>
    </SharedWithUsers>
    <lcf76f155ced4ddcb4097134ff3c332f xmlns="84b66e06-4316-48bc-bb35-dfd4dd2a2092">
      <Terms xmlns="http://schemas.microsoft.com/office/infopath/2007/PartnerControls"/>
    </lcf76f155ced4ddcb4097134ff3c332f>
    <TaxCatchAll xmlns="0e4629e5-43b5-4b62-9c44-a63c7e22ec89" xsi:nil="true"/>
    <Notizen xmlns="84b66e06-4316-48bc-bb35-dfd4dd2a20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3C4E10ECFD4592DEFDAA74FA7634" ma:contentTypeVersion="15" ma:contentTypeDescription="Create a new document." ma:contentTypeScope="" ma:versionID="a5fc9e988a021f5f27233516c842df84">
  <xsd:schema xmlns:xsd="http://www.w3.org/2001/XMLSchema" xmlns:xs="http://www.w3.org/2001/XMLSchema" xmlns:p="http://schemas.microsoft.com/office/2006/metadata/properties" xmlns:ns2="84b66e06-4316-48bc-bb35-dfd4dd2a2092" xmlns:ns3="0e4629e5-43b5-4b62-9c44-a63c7e22ec89" targetNamespace="http://schemas.microsoft.com/office/2006/metadata/properties" ma:root="true" ma:fieldsID="07857b3185ebcda280c41830991ea957" ns2:_="" ns3:_="">
    <xsd:import namespace="84b66e06-4316-48bc-bb35-dfd4dd2a2092"/>
    <xsd:import namespace="0e4629e5-43b5-4b62-9c44-a63c7e22e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Notiz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6e06-4316-48bc-bb35-dfd4dd2a2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Notizen" ma:index="22" nillable="true" ma:displayName="Notizen" ma:format="Dropdown" ma:internalName="Notiz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29e5-43b5-4b62-9c44-a63c7e22e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ecfba1-9b1f-477e-a79c-0ec9fe44114c}" ma:internalName="TaxCatchAll" ma:showField="CatchAllData" ma:web="0e4629e5-43b5-4b62-9c44-a63c7e22e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0e4629e5-43b5-4b62-9c44-a63c7e22ec89"/>
    <ds:schemaRef ds:uri="84b66e06-4316-48bc-bb35-dfd4dd2a2092"/>
  </ds:schemaRefs>
</ds:datastoreItem>
</file>

<file path=customXml/itemProps2.xml><?xml version="1.0" encoding="utf-8"?>
<ds:datastoreItem xmlns:ds="http://schemas.openxmlformats.org/officeDocument/2006/customXml" ds:itemID="{0E753EC8-FA78-4E2E-B53F-28F6C1CDC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6e06-4316-48bc-bb35-dfd4dd2a2092"/>
    <ds:schemaRef ds:uri="0e4629e5-43b5-4b62-9c44-a63c7e22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789</Words>
  <Characters>5534</Characters>
  <Application>Microsoft Office Word</Application>
  <DocSecurity>0</DocSecurity>
  <Lines>108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Johnson, Lila</cp:lastModifiedBy>
  <cp:revision>63</cp:revision>
  <dcterms:created xsi:type="dcterms:W3CDTF">2022-10-18T06:10:00Z</dcterms:created>
  <dcterms:modified xsi:type="dcterms:W3CDTF">2022-11-16T14:57:00Z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0x010100907F3C4E10ECFD4592DEFDAA74FA7634</vt:lpwstr>
  </property>
  <property fmtid="{D5CDD505-2E9C-101B-9397-08002B2CF9AE}" pid="3" name="Order">
    <vt:r8>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