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8D7" w:rsidRPr="003D78D7" w:rsidRDefault="003D78D7" w:rsidP="003D78D7">
      <w:pPr>
        <w:shd w:val="clear" w:color="auto" w:fill="FFFFFF"/>
        <w:spacing w:after="300" w:line="700" w:lineRule="atLeast"/>
        <w:jc w:val="center"/>
        <w:outlineLvl w:val="0"/>
        <w:rPr>
          <w:rFonts w:ascii="Times New Roman" w:eastAsia="Times New Roman" w:hAnsi="Times New Roman" w:cs="Times New Roman"/>
          <w:b w:val="0"/>
          <w:bCs w:val="0"/>
          <w:color w:val="333333"/>
          <w:kern w:val="36"/>
          <w:sz w:val="40"/>
          <w:szCs w:val="40"/>
          <w:u w:val="none"/>
        </w:rPr>
      </w:pPr>
      <w:r w:rsidRPr="003D78D7">
        <w:rPr>
          <w:rFonts w:ascii="Times New Roman" w:eastAsia="Times New Roman" w:hAnsi="Times New Roman" w:cs="Times New Roman"/>
          <w:b w:val="0"/>
          <w:bCs w:val="0"/>
          <w:color w:val="333333"/>
          <w:kern w:val="36"/>
          <w:sz w:val="40"/>
          <w:szCs w:val="40"/>
          <w:u w:val="none"/>
        </w:rPr>
        <w:t>Jacob’s Descendants Who Go to Egypt: MT Versus LXX</w:t>
      </w:r>
    </w:p>
    <w:p w:rsidR="003D78D7" w:rsidRPr="003D78D7" w:rsidRDefault="003D78D7" w:rsidP="003D78D7">
      <w:pPr>
        <w:shd w:val="clear" w:color="auto" w:fill="FFFFFF"/>
        <w:spacing w:after="100" w:line="370" w:lineRule="atLeast"/>
        <w:rPr>
          <w:rFonts w:ascii="Times New Roman" w:eastAsia="Times New Roman" w:hAnsi="Times New Roman" w:cs="Times New Roman"/>
          <w:b w:val="0"/>
          <w:bCs w:val="0"/>
          <w:color w:val="333333"/>
          <w:sz w:val="20"/>
          <w:szCs w:val="20"/>
          <w:u w:val="none"/>
        </w:rPr>
      </w:pPr>
      <w:r w:rsidRPr="003D78D7">
        <w:rPr>
          <w:rFonts w:ascii="Times New Roman" w:eastAsia="Times New Roman" w:hAnsi="Times New Roman" w:cs="Times New Roman"/>
          <w:b w:val="0"/>
          <w:bCs w:val="0"/>
          <w:color w:val="333333"/>
          <w:sz w:val="20"/>
          <w:szCs w:val="20"/>
          <w:u w:val="none"/>
        </w:rPr>
        <w:t xml:space="preserve">The names and numbers of Jacob’s descendants differ between the </w:t>
      </w:r>
      <w:proofErr w:type="spellStart"/>
      <w:r w:rsidRPr="003D78D7">
        <w:rPr>
          <w:rFonts w:ascii="Times New Roman" w:eastAsia="Times New Roman" w:hAnsi="Times New Roman" w:cs="Times New Roman"/>
          <w:b w:val="0"/>
          <w:bCs w:val="0"/>
          <w:color w:val="333333"/>
          <w:sz w:val="20"/>
          <w:szCs w:val="20"/>
          <w:u w:val="none"/>
        </w:rPr>
        <w:t>Masoretic</w:t>
      </w:r>
      <w:proofErr w:type="spellEnd"/>
      <w:r w:rsidRPr="003D78D7">
        <w:rPr>
          <w:rFonts w:ascii="Times New Roman" w:eastAsia="Times New Roman" w:hAnsi="Times New Roman" w:cs="Times New Roman"/>
          <w:b w:val="0"/>
          <w:bCs w:val="0"/>
          <w:color w:val="333333"/>
          <w:sz w:val="20"/>
          <w:szCs w:val="20"/>
          <w:u w:val="none"/>
        </w:rPr>
        <w:t xml:space="preserve"> Text (MT) and the Septuagint (LXX). Which tradition is more original, and what prompted the change?</w:t>
      </w:r>
    </w:p>
    <w:p w:rsidR="003D78D7" w:rsidRPr="003D78D7" w:rsidRDefault="00444C09" w:rsidP="003D78D7">
      <w:pPr>
        <w:shd w:val="clear" w:color="auto" w:fill="FFFFFF"/>
        <w:spacing w:after="0" w:line="240" w:lineRule="auto"/>
        <w:rPr>
          <w:rFonts w:ascii="Times New Roman" w:eastAsia="Times New Roman" w:hAnsi="Times New Roman" w:cs="Times New Roman"/>
          <w:b w:val="0"/>
          <w:bCs w:val="0"/>
          <w:color w:val="2E2E2E"/>
          <w:sz w:val="15"/>
          <w:szCs w:val="15"/>
          <w:u w:val="none"/>
        </w:rPr>
      </w:pPr>
      <w:r w:rsidRPr="003D78D7">
        <w:rPr>
          <w:rFonts w:ascii="Times New Roman" w:eastAsia="Times New Roman" w:hAnsi="Times New Roman" w:cs="Times New Roman"/>
          <w:b w:val="0"/>
          <w:bCs w:val="0"/>
          <w:color w:val="333333"/>
          <w:sz w:val="15"/>
          <w:szCs w:val="15"/>
          <w:u w:val="none"/>
        </w:rPr>
        <w:fldChar w:fldCharType="begin"/>
      </w:r>
      <w:r w:rsidR="003D78D7" w:rsidRPr="003D78D7">
        <w:rPr>
          <w:rFonts w:ascii="Times New Roman" w:eastAsia="Times New Roman" w:hAnsi="Times New Roman" w:cs="Times New Roman"/>
          <w:b w:val="0"/>
          <w:bCs w:val="0"/>
          <w:color w:val="333333"/>
          <w:sz w:val="15"/>
          <w:szCs w:val="15"/>
          <w:u w:val="none"/>
        </w:rPr>
        <w:instrText xml:space="preserve"> HYPERLINK "https://www.thetorah.com/author/itamar-kislev" </w:instrText>
      </w:r>
      <w:r w:rsidRPr="003D78D7">
        <w:rPr>
          <w:rFonts w:ascii="Times New Roman" w:eastAsia="Times New Roman" w:hAnsi="Times New Roman" w:cs="Times New Roman"/>
          <w:b w:val="0"/>
          <w:bCs w:val="0"/>
          <w:color w:val="333333"/>
          <w:sz w:val="15"/>
          <w:szCs w:val="15"/>
          <w:u w:val="none"/>
        </w:rPr>
        <w:fldChar w:fldCharType="separate"/>
      </w:r>
    </w:p>
    <w:p w:rsidR="003D78D7" w:rsidRPr="003D78D7" w:rsidRDefault="003D78D7" w:rsidP="003D78D7">
      <w:pPr>
        <w:shd w:val="clear" w:color="auto" w:fill="FFFFFF"/>
        <w:spacing w:after="0" w:line="360" w:lineRule="atLeast"/>
        <w:ind w:right="160"/>
        <w:rPr>
          <w:rFonts w:ascii="Times New Roman" w:eastAsia="Times New Roman" w:hAnsi="Times New Roman" w:cs="Times New Roman"/>
          <w:b w:val="0"/>
          <w:bCs w:val="0"/>
          <w:color w:val="auto"/>
          <w:sz w:val="20"/>
          <w:szCs w:val="20"/>
          <w:u w:val="none"/>
        </w:rPr>
      </w:pPr>
      <w:r w:rsidRPr="003D78D7">
        <w:rPr>
          <w:rFonts w:ascii="Times New Roman" w:eastAsia="Times New Roman" w:hAnsi="Times New Roman" w:cs="Times New Roman"/>
          <w:b w:val="0"/>
          <w:bCs w:val="0"/>
          <w:color w:val="2E2E2E"/>
          <w:sz w:val="20"/>
          <w:szCs w:val="20"/>
          <w:u w:val="none"/>
        </w:rPr>
        <w:t>Prof.</w:t>
      </w:r>
      <w:r>
        <w:rPr>
          <w:rFonts w:ascii="Times New Roman" w:eastAsia="Times New Roman" w:hAnsi="Times New Roman" w:cs="Times New Roman"/>
          <w:b w:val="0"/>
          <w:bCs w:val="0"/>
          <w:color w:val="auto"/>
          <w:sz w:val="20"/>
          <w:szCs w:val="20"/>
          <w:u w:val="none"/>
        </w:rPr>
        <w:t xml:space="preserve"> </w:t>
      </w:r>
      <w:proofErr w:type="spellStart"/>
      <w:r w:rsidRPr="003D78D7">
        <w:rPr>
          <w:rFonts w:ascii="Times New Roman" w:eastAsia="Times New Roman" w:hAnsi="Times New Roman" w:cs="Times New Roman"/>
          <w:b w:val="0"/>
          <w:bCs w:val="0"/>
          <w:color w:val="2E2E2E"/>
          <w:sz w:val="20"/>
          <w:szCs w:val="20"/>
          <w:u w:val="none"/>
        </w:rPr>
        <w:t>Itamar</w:t>
      </w:r>
      <w:proofErr w:type="spellEnd"/>
      <w:r w:rsidRPr="003D78D7">
        <w:rPr>
          <w:rFonts w:ascii="Times New Roman" w:eastAsia="Times New Roman" w:hAnsi="Times New Roman" w:cs="Times New Roman"/>
          <w:b w:val="0"/>
          <w:bCs w:val="0"/>
          <w:color w:val="2E2E2E"/>
          <w:sz w:val="20"/>
          <w:szCs w:val="20"/>
          <w:u w:val="none"/>
        </w:rPr>
        <w:t xml:space="preserve"> Kislev</w:t>
      </w:r>
    </w:p>
    <w:p w:rsidR="003D78D7" w:rsidRPr="003D78D7" w:rsidRDefault="00444C09" w:rsidP="003D78D7">
      <w:pPr>
        <w:shd w:val="clear" w:color="auto" w:fill="FFFFFF"/>
        <w:spacing w:after="0" w:line="240" w:lineRule="auto"/>
        <w:rPr>
          <w:rFonts w:ascii="Times New Roman" w:eastAsia="Times New Roman" w:hAnsi="Times New Roman" w:cs="Times New Roman"/>
          <w:b w:val="0"/>
          <w:bCs w:val="0"/>
          <w:color w:val="333333"/>
          <w:sz w:val="15"/>
          <w:szCs w:val="15"/>
          <w:u w:val="none"/>
        </w:rPr>
      </w:pPr>
      <w:r w:rsidRPr="003D78D7">
        <w:rPr>
          <w:rFonts w:ascii="Times New Roman" w:eastAsia="Times New Roman" w:hAnsi="Times New Roman" w:cs="Times New Roman"/>
          <w:b w:val="0"/>
          <w:bCs w:val="0"/>
          <w:color w:val="333333"/>
          <w:sz w:val="15"/>
          <w:szCs w:val="15"/>
          <w:u w:val="none"/>
        </w:rPr>
        <w:fldChar w:fldCharType="end"/>
      </w:r>
    </w:p>
    <w:p w:rsidR="003D78D7" w:rsidRPr="003D78D7" w:rsidRDefault="003D78D7" w:rsidP="003D78D7">
      <w:pPr>
        <w:shd w:val="clear" w:color="auto" w:fill="FFFFFF"/>
        <w:spacing w:after="0" w:line="240" w:lineRule="auto"/>
        <w:rPr>
          <w:rFonts w:ascii="Times New Roman" w:eastAsia="Times New Roman" w:hAnsi="Times New Roman" w:cs="Times New Roman"/>
          <w:b w:val="0"/>
          <w:bCs w:val="0"/>
          <w:color w:val="333333"/>
          <w:sz w:val="15"/>
          <w:szCs w:val="15"/>
          <w:u w:val="none"/>
        </w:rPr>
      </w:pPr>
      <w:r>
        <w:rPr>
          <w:rFonts w:ascii="Times New Roman" w:eastAsia="Times New Roman" w:hAnsi="Times New Roman" w:cs="Times New Roman"/>
          <w:b w:val="0"/>
          <w:bCs w:val="0"/>
          <w:noProof/>
          <w:color w:val="333333"/>
          <w:sz w:val="15"/>
          <w:szCs w:val="15"/>
          <w:u w:val="none"/>
        </w:rPr>
        <w:drawing>
          <wp:inline distT="0" distB="0" distL="0" distR="0">
            <wp:extent cx="2628900" cy="1848993"/>
            <wp:effectExtent l="19050" t="0" r="0" b="0"/>
            <wp:docPr id="4" name="תמונה 4" descr="Jacob’s Descendants Who Go to Egypt: MT Versus L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cob’s Descendants Who Go to Egypt: MT Versus LXX"/>
                    <pic:cNvPicPr>
                      <a:picLocks noChangeAspect="1" noChangeArrowheads="1"/>
                    </pic:cNvPicPr>
                  </pic:nvPicPr>
                  <pic:blipFill>
                    <a:blip r:embed="rId5" cstate="print"/>
                    <a:srcRect/>
                    <a:stretch>
                      <a:fillRect/>
                    </a:stretch>
                  </pic:blipFill>
                  <pic:spPr bwMode="auto">
                    <a:xfrm>
                      <a:off x="0" y="0"/>
                      <a:ext cx="2628900" cy="1848993"/>
                    </a:xfrm>
                    <a:prstGeom prst="rect">
                      <a:avLst/>
                    </a:prstGeom>
                    <a:noFill/>
                    <a:ln w="9525">
                      <a:noFill/>
                      <a:miter lim="800000"/>
                      <a:headEnd/>
                      <a:tailEnd/>
                    </a:ln>
                  </pic:spPr>
                </pic:pic>
              </a:graphicData>
            </a:graphic>
          </wp:inline>
        </w:drawing>
      </w:r>
    </w:p>
    <w:p w:rsidR="003D78D7" w:rsidRPr="003D78D7" w:rsidRDefault="003D78D7" w:rsidP="003D78D7">
      <w:pPr>
        <w:shd w:val="clear" w:color="auto" w:fill="FFFFFF"/>
        <w:spacing w:after="100" w:line="280" w:lineRule="atLeast"/>
        <w:jc w:val="center"/>
        <w:rPr>
          <w:rFonts w:ascii="Times New Roman" w:eastAsia="Times New Roman" w:hAnsi="Times New Roman" w:cs="Times New Roman"/>
          <w:b w:val="0"/>
          <w:bCs w:val="0"/>
          <w:color w:val="333333"/>
          <w:sz w:val="13"/>
          <w:szCs w:val="13"/>
          <w:u w:val="none"/>
        </w:rPr>
      </w:pPr>
      <w:r w:rsidRPr="003D78D7">
        <w:rPr>
          <w:rFonts w:ascii="Times New Roman" w:eastAsia="Times New Roman" w:hAnsi="Times New Roman" w:cs="Times New Roman"/>
          <w:b w:val="0"/>
          <w:bCs w:val="0"/>
          <w:i/>
          <w:iCs/>
          <w:color w:val="333333"/>
          <w:sz w:val="13"/>
          <w:u w:val="none"/>
        </w:rPr>
        <w:t>A Desert Caravan</w:t>
      </w:r>
      <w:r w:rsidRPr="003D78D7">
        <w:rPr>
          <w:rFonts w:ascii="Times New Roman" w:eastAsia="Times New Roman" w:hAnsi="Times New Roman" w:cs="Times New Roman"/>
          <w:b w:val="0"/>
          <w:bCs w:val="0"/>
          <w:color w:val="333333"/>
          <w:sz w:val="13"/>
          <w:szCs w:val="13"/>
          <w:u w:val="none"/>
        </w:rPr>
        <w:t xml:space="preserve">, </w:t>
      </w:r>
      <w:proofErr w:type="spellStart"/>
      <w:r w:rsidRPr="003D78D7">
        <w:rPr>
          <w:rFonts w:ascii="Times New Roman" w:eastAsia="Times New Roman" w:hAnsi="Times New Roman" w:cs="Times New Roman"/>
          <w:b w:val="0"/>
          <w:bCs w:val="0"/>
          <w:color w:val="333333"/>
          <w:sz w:val="13"/>
          <w:szCs w:val="13"/>
          <w:u w:val="none"/>
        </w:rPr>
        <w:t>Eugène</w:t>
      </w:r>
      <w:proofErr w:type="spellEnd"/>
      <w:r w:rsidRPr="003D78D7">
        <w:rPr>
          <w:rFonts w:ascii="Times New Roman" w:eastAsia="Times New Roman" w:hAnsi="Times New Roman" w:cs="Times New Roman"/>
          <w:b w:val="0"/>
          <w:bCs w:val="0"/>
          <w:color w:val="333333"/>
          <w:sz w:val="13"/>
          <w:szCs w:val="13"/>
          <w:u w:val="none"/>
        </w:rPr>
        <w:t xml:space="preserve"> </w:t>
      </w:r>
      <w:proofErr w:type="spellStart"/>
      <w:r w:rsidRPr="003D78D7">
        <w:rPr>
          <w:rFonts w:ascii="Times New Roman" w:eastAsia="Times New Roman" w:hAnsi="Times New Roman" w:cs="Times New Roman"/>
          <w:b w:val="0"/>
          <w:bCs w:val="0"/>
          <w:color w:val="333333"/>
          <w:sz w:val="13"/>
          <w:szCs w:val="13"/>
          <w:u w:val="none"/>
        </w:rPr>
        <w:t>Girardet</w:t>
      </w:r>
      <w:proofErr w:type="spellEnd"/>
      <w:r w:rsidRPr="003D78D7">
        <w:rPr>
          <w:rFonts w:ascii="Times New Roman" w:eastAsia="Times New Roman" w:hAnsi="Times New Roman" w:cs="Times New Roman"/>
          <w:b w:val="0"/>
          <w:bCs w:val="0"/>
          <w:color w:val="333333"/>
          <w:sz w:val="13"/>
          <w:szCs w:val="13"/>
          <w:u w:val="none"/>
        </w:rPr>
        <w:t>, 1894. sothebys.com</w:t>
      </w:r>
    </w:p>
    <w:p w:rsidR="003D78D7" w:rsidRPr="003D78D7" w:rsidRDefault="003D78D7" w:rsidP="003D78D7">
      <w:pPr>
        <w:shd w:val="clear" w:color="auto" w:fill="FFFFFF"/>
        <w:spacing w:before="140" w:after="140" w:line="420" w:lineRule="atLeast"/>
        <w:jc w:val="center"/>
        <w:outlineLvl w:val="1"/>
        <w:rPr>
          <w:rFonts w:ascii="Times New Roman" w:eastAsia="Times New Roman" w:hAnsi="Times New Roman" w:cs="Times New Roman"/>
          <w:b w:val="0"/>
          <w:bCs w:val="0"/>
          <w:color w:val="000000"/>
          <w:sz w:val="25"/>
          <w:szCs w:val="25"/>
          <w:u w:val="none"/>
        </w:rPr>
      </w:pPr>
      <w:r w:rsidRPr="003D78D7">
        <w:rPr>
          <w:rFonts w:ascii="Times New Roman" w:eastAsia="Times New Roman" w:hAnsi="Times New Roman" w:cs="Times New Roman"/>
          <w:b w:val="0"/>
          <w:bCs w:val="0"/>
          <w:color w:val="000000"/>
          <w:sz w:val="25"/>
          <w:szCs w:val="25"/>
          <w:u w:val="none"/>
        </w:rPr>
        <w:t>How Many Descendants – 70 or 75?</w:t>
      </w:r>
    </w:p>
    <w:p w:rsidR="003D78D7" w:rsidRPr="003D78D7" w:rsidRDefault="003D78D7" w:rsidP="003D78D7">
      <w:pPr>
        <w:shd w:val="clear" w:color="auto" w:fill="FFFFFF"/>
        <w:spacing w:line="310" w:lineRule="atLeast"/>
        <w:rPr>
          <w:rFonts w:ascii="Times New Roman" w:eastAsia="Times New Roman" w:hAnsi="Times New Roman" w:cs="Times New Roman"/>
          <w:b w:val="0"/>
          <w:bCs w:val="0"/>
          <w:color w:val="000000"/>
          <w:sz w:val="17"/>
          <w:szCs w:val="17"/>
          <w:u w:val="none"/>
        </w:rPr>
      </w:pPr>
      <w:r w:rsidRPr="003D78D7">
        <w:rPr>
          <w:rFonts w:ascii="Times New Roman" w:eastAsia="Times New Roman" w:hAnsi="Times New Roman" w:cs="Times New Roman"/>
          <w:b w:val="0"/>
          <w:bCs w:val="0"/>
          <w:color w:val="000000"/>
          <w:sz w:val="17"/>
          <w:szCs w:val="17"/>
          <w:u w:val="none"/>
        </w:rPr>
        <w:t xml:space="preserve">Genesis 46:8-27 lists Jacob’s descendants who came to Egypt; in the </w:t>
      </w:r>
      <w:proofErr w:type="spellStart"/>
      <w:r w:rsidRPr="003D78D7">
        <w:rPr>
          <w:rFonts w:ascii="Times New Roman" w:eastAsia="Times New Roman" w:hAnsi="Times New Roman" w:cs="Times New Roman"/>
          <w:b w:val="0"/>
          <w:bCs w:val="0"/>
          <w:color w:val="000000"/>
          <w:sz w:val="17"/>
          <w:szCs w:val="17"/>
          <w:u w:val="none"/>
        </w:rPr>
        <w:t>Masoretic</w:t>
      </w:r>
      <w:proofErr w:type="spellEnd"/>
      <w:r w:rsidRPr="003D78D7">
        <w:rPr>
          <w:rFonts w:ascii="Times New Roman" w:eastAsia="Times New Roman" w:hAnsi="Times New Roman" w:cs="Times New Roman"/>
          <w:b w:val="0"/>
          <w:bCs w:val="0"/>
          <w:color w:val="000000"/>
          <w:sz w:val="17"/>
          <w:szCs w:val="17"/>
          <w:u w:val="none"/>
        </w:rPr>
        <w:t xml:space="preserve"> Text (MT) they total 70, whereas in the Septuagint (LXX), they total 75. In other words, the MT is missing five names found in the LXX. This variation is found elsewhere as well:</w:t>
      </w:r>
    </w:p>
    <w:p w:rsidR="003D78D7" w:rsidRPr="003D78D7" w:rsidRDefault="003D78D7" w:rsidP="003D78D7">
      <w:pPr>
        <w:shd w:val="clear" w:color="auto" w:fill="FFFFFF"/>
        <w:spacing w:before="100" w:after="100" w:line="300" w:lineRule="atLeast"/>
        <w:outlineLvl w:val="3"/>
        <w:rPr>
          <w:rFonts w:ascii="Times New Roman" w:eastAsia="Times New Roman" w:hAnsi="Times New Roman" w:cs="Times New Roman"/>
          <w:b w:val="0"/>
          <w:bCs w:val="0"/>
          <w:color w:val="000000"/>
          <w:sz w:val="18"/>
          <w:szCs w:val="18"/>
          <w:u w:val="none"/>
        </w:rPr>
      </w:pPr>
      <w:r w:rsidRPr="003D78D7">
        <w:rPr>
          <w:rFonts w:ascii="Times New Roman" w:eastAsia="Times New Roman" w:hAnsi="Times New Roman" w:cs="Times New Roman"/>
          <w:b w:val="0"/>
          <w:bCs w:val="0"/>
          <w:color w:val="000000"/>
          <w:sz w:val="18"/>
          <w:szCs w:val="18"/>
          <w:u w:val="none"/>
        </w:rPr>
        <w:t>Exodus 1:5</w:t>
      </w:r>
    </w:p>
    <w:p w:rsidR="003D78D7" w:rsidRPr="003D78D7" w:rsidRDefault="003D78D7" w:rsidP="003D78D7">
      <w:pPr>
        <w:shd w:val="clear" w:color="auto" w:fill="FFFFFF"/>
        <w:spacing w:line="310" w:lineRule="atLeast"/>
        <w:rPr>
          <w:rFonts w:ascii="Times New Roman" w:eastAsia="Times New Roman" w:hAnsi="Times New Roman" w:cs="Times New Roman"/>
          <w:b w:val="0"/>
          <w:bCs w:val="0"/>
          <w:color w:val="000000"/>
          <w:sz w:val="17"/>
          <w:szCs w:val="17"/>
          <w:u w:val="none"/>
        </w:rPr>
      </w:pPr>
      <w:r w:rsidRPr="003D78D7">
        <w:rPr>
          <w:rFonts w:ascii="Times New Roman" w:eastAsia="Times New Roman" w:hAnsi="Times New Roman" w:cs="Times New Roman"/>
          <w:b w:val="0"/>
          <w:bCs w:val="0"/>
          <w:color w:val="000000"/>
          <w:sz w:val="17"/>
          <w:szCs w:val="17"/>
          <w:u w:val="none"/>
        </w:rPr>
        <w:t>According to the MT, Jacob’s descendants number 70:</w:t>
      </w:r>
    </w:p>
    <w:p w:rsidR="003D78D7" w:rsidRPr="003D78D7" w:rsidRDefault="003D78D7" w:rsidP="003D78D7">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3D78D7">
        <w:rPr>
          <w:rFonts w:ascii="Times New Roman" w:eastAsia="Times New Roman" w:hAnsi="Times New Roman" w:cs="Times New Roman"/>
          <w:b w:val="0"/>
          <w:bCs w:val="0"/>
          <w:color w:val="000000"/>
          <w:sz w:val="13"/>
          <w:szCs w:val="13"/>
          <w:u w:val="none"/>
          <w:vertAlign w:val="superscript"/>
          <w:rtl/>
          <w:lang w:bidi="he-IL"/>
        </w:rPr>
        <w:t>שמות א:ה</w:t>
      </w:r>
      <w:r w:rsidRPr="003D78D7">
        <w:rPr>
          <w:rFonts w:ascii="Times New Roman" w:eastAsia="Times New Roman" w:hAnsi="Times New Roman" w:cs="Times New Roman"/>
          <w:b w:val="0"/>
          <w:bCs w:val="0"/>
          <w:color w:val="000000"/>
          <w:sz w:val="17"/>
          <w:szCs w:val="17"/>
          <w:u w:val="none"/>
          <w:rtl/>
        </w:rPr>
        <w:t> </w:t>
      </w:r>
      <w:r w:rsidRPr="003D78D7">
        <w:rPr>
          <w:rFonts w:ascii="Times New Roman" w:eastAsia="Times New Roman" w:hAnsi="Times New Roman" w:cs="Times New Roman"/>
          <w:b w:val="0"/>
          <w:bCs w:val="0"/>
          <w:color w:val="000000"/>
          <w:sz w:val="17"/>
          <w:szCs w:val="17"/>
          <w:u w:val="none"/>
          <w:rtl/>
          <w:lang w:bidi="he-IL"/>
        </w:rPr>
        <w:t>וַיְהִי כׇּל נֶפֶשׁ יֹצְאֵי יֶרֶךְ יַעֲקֹב שִׁבְעִים נָפֶשׁ וְיוֹסֵף הָיָה בְמִצְרָיִם.</w:t>
      </w:r>
    </w:p>
    <w:p w:rsidR="003D78D7" w:rsidRPr="003D78D7" w:rsidRDefault="003D78D7" w:rsidP="003D78D7">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3D78D7">
        <w:rPr>
          <w:rFonts w:ascii="Times New Roman" w:eastAsia="Times New Roman" w:hAnsi="Times New Roman" w:cs="Times New Roman"/>
          <w:b w:val="0"/>
          <w:bCs w:val="0"/>
          <w:color w:val="000000"/>
          <w:sz w:val="15"/>
          <w:szCs w:val="15"/>
          <w:u w:val="none"/>
        </w:rPr>
        <w:t> </w:t>
      </w:r>
    </w:p>
    <w:p w:rsidR="003D78D7" w:rsidRDefault="003D78D7" w:rsidP="003D78D7">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roofErr w:type="spellStart"/>
      <w:r w:rsidRPr="003D78D7">
        <w:rPr>
          <w:rFonts w:ascii="Times New Roman" w:eastAsia="Times New Roman" w:hAnsi="Times New Roman" w:cs="Times New Roman"/>
          <w:b w:val="0"/>
          <w:bCs w:val="0"/>
          <w:color w:val="000000"/>
          <w:sz w:val="11"/>
          <w:szCs w:val="11"/>
          <w:u w:val="none"/>
          <w:vertAlign w:val="superscript"/>
        </w:rPr>
        <w:t>Exod</w:t>
      </w:r>
      <w:proofErr w:type="spellEnd"/>
      <w:r w:rsidRPr="003D78D7">
        <w:rPr>
          <w:rFonts w:ascii="Times New Roman" w:eastAsia="Times New Roman" w:hAnsi="Times New Roman" w:cs="Times New Roman"/>
          <w:b w:val="0"/>
          <w:bCs w:val="0"/>
          <w:color w:val="000000"/>
          <w:sz w:val="11"/>
          <w:szCs w:val="11"/>
          <w:u w:val="none"/>
          <w:vertAlign w:val="superscript"/>
        </w:rPr>
        <w:t xml:space="preserve"> 1:5</w:t>
      </w:r>
      <w:r w:rsidRPr="003D78D7">
        <w:rPr>
          <w:rFonts w:ascii="Times New Roman" w:eastAsia="Times New Roman" w:hAnsi="Times New Roman" w:cs="Times New Roman"/>
          <w:b w:val="0"/>
          <w:bCs w:val="0"/>
          <w:color w:val="000000"/>
          <w:sz w:val="15"/>
          <w:szCs w:val="15"/>
          <w:u w:val="none"/>
        </w:rPr>
        <w:t> </w:t>
      </w:r>
      <w:proofErr w:type="gramStart"/>
      <w:r w:rsidRPr="003D78D7">
        <w:rPr>
          <w:rFonts w:ascii="Times New Roman" w:eastAsia="Times New Roman" w:hAnsi="Times New Roman" w:cs="Times New Roman"/>
          <w:b w:val="0"/>
          <w:bCs w:val="0"/>
          <w:color w:val="000000"/>
          <w:sz w:val="15"/>
          <w:szCs w:val="15"/>
          <w:u w:val="none"/>
        </w:rPr>
        <w:t>The</w:t>
      </w:r>
      <w:proofErr w:type="gramEnd"/>
      <w:r w:rsidRPr="003D78D7">
        <w:rPr>
          <w:rFonts w:ascii="Times New Roman" w:eastAsia="Times New Roman" w:hAnsi="Times New Roman" w:cs="Times New Roman"/>
          <w:b w:val="0"/>
          <w:bCs w:val="0"/>
          <w:color w:val="000000"/>
          <w:sz w:val="15"/>
          <w:szCs w:val="15"/>
          <w:u w:val="none"/>
        </w:rPr>
        <w:t xml:space="preserve"> total number of people born to Jacob was seventy. (Joseph was already in Egypt.) (NRSV)</w:t>
      </w:r>
    </w:p>
    <w:p w:rsidR="0080792F" w:rsidRPr="003D78D7" w:rsidRDefault="0080792F" w:rsidP="003D78D7">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3D78D7" w:rsidRPr="003D78D7" w:rsidRDefault="003D78D7" w:rsidP="003D78D7">
      <w:pPr>
        <w:shd w:val="clear" w:color="auto" w:fill="FFFFFF"/>
        <w:spacing w:line="310" w:lineRule="atLeast"/>
        <w:rPr>
          <w:rFonts w:ascii="Times New Roman" w:eastAsia="Times New Roman" w:hAnsi="Times New Roman" w:cs="Times New Roman"/>
          <w:b w:val="0"/>
          <w:bCs w:val="0"/>
          <w:color w:val="000000"/>
          <w:sz w:val="17"/>
          <w:szCs w:val="17"/>
          <w:u w:val="none"/>
        </w:rPr>
      </w:pPr>
      <w:r w:rsidRPr="003D78D7">
        <w:rPr>
          <w:rFonts w:ascii="Times New Roman" w:eastAsia="Times New Roman" w:hAnsi="Times New Roman" w:cs="Times New Roman"/>
          <w:b w:val="0"/>
          <w:bCs w:val="0"/>
          <w:color w:val="000000"/>
          <w:sz w:val="17"/>
          <w:szCs w:val="17"/>
          <w:u w:val="none"/>
        </w:rPr>
        <w:t>In two scrolls from Qumran and in the LXX, however, they number 75</w:t>
      </w:r>
      <w:proofErr w:type="gramStart"/>
      <w:r w:rsidRPr="003D78D7">
        <w:rPr>
          <w:rFonts w:ascii="Times New Roman" w:eastAsia="Times New Roman" w:hAnsi="Times New Roman" w:cs="Times New Roman"/>
          <w:b w:val="0"/>
          <w:bCs w:val="0"/>
          <w:color w:val="000000"/>
          <w:sz w:val="17"/>
          <w:szCs w:val="17"/>
          <w:u w:val="none"/>
        </w:rPr>
        <w:t>.</w:t>
      </w:r>
      <w:r w:rsidRPr="003D78D7">
        <w:rPr>
          <w:rFonts w:ascii="Times New Roman" w:eastAsia="Times New Roman" w:hAnsi="Times New Roman" w:cs="Times New Roman"/>
          <w:b w:val="0"/>
          <w:bCs w:val="0"/>
          <w:color w:val="B22222"/>
          <w:sz w:val="15"/>
          <w:szCs w:val="15"/>
          <w:u w:val="none"/>
          <w:vertAlign w:val="superscript"/>
        </w:rPr>
        <w:t>[</w:t>
      </w:r>
      <w:proofErr w:type="gramEnd"/>
      <w:r w:rsidRPr="003D78D7">
        <w:rPr>
          <w:rFonts w:ascii="Times New Roman" w:eastAsia="Times New Roman" w:hAnsi="Times New Roman" w:cs="Times New Roman"/>
          <w:b w:val="0"/>
          <w:bCs w:val="0"/>
          <w:color w:val="B22222"/>
          <w:sz w:val="15"/>
          <w:szCs w:val="15"/>
          <w:u w:val="none"/>
          <w:vertAlign w:val="superscript"/>
        </w:rPr>
        <w:t>1]</w:t>
      </w:r>
      <w:r w:rsidRPr="003D78D7">
        <w:rPr>
          <w:rFonts w:ascii="Times New Roman" w:eastAsia="Times New Roman" w:hAnsi="Times New Roman" w:cs="Times New Roman"/>
          <w:b w:val="0"/>
          <w:bCs w:val="0"/>
          <w:color w:val="000000"/>
          <w:sz w:val="17"/>
          <w:szCs w:val="17"/>
          <w:u w:val="none"/>
        </w:rPr>
        <w:t> The tradition of 75 is also found in the New Testament (Acts 7:14), and in Philo (</w:t>
      </w:r>
      <w:r w:rsidRPr="003D78D7">
        <w:rPr>
          <w:rFonts w:ascii="Times New Roman" w:eastAsia="Times New Roman" w:hAnsi="Times New Roman" w:cs="Times New Roman"/>
          <w:b w:val="0"/>
          <w:bCs w:val="0"/>
          <w:i/>
          <w:iCs/>
          <w:color w:val="000000"/>
          <w:sz w:val="17"/>
          <w:u w:val="none"/>
        </w:rPr>
        <w:t xml:space="preserve">De </w:t>
      </w:r>
      <w:proofErr w:type="spellStart"/>
      <w:r w:rsidRPr="003D78D7">
        <w:rPr>
          <w:rFonts w:ascii="Times New Roman" w:eastAsia="Times New Roman" w:hAnsi="Times New Roman" w:cs="Times New Roman"/>
          <w:b w:val="0"/>
          <w:bCs w:val="0"/>
          <w:i/>
          <w:iCs/>
          <w:color w:val="000000"/>
          <w:sz w:val="17"/>
          <w:u w:val="none"/>
        </w:rPr>
        <w:t>Migratione</w:t>
      </w:r>
      <w:proofErr w:type="spellEnd"/>
      <w:r w:rsidRPr="003D78D7">
        <w:rPr>
          <w:rFonts w:ascii="Times New Roman" w:eastAsia="Times New Roman" w:hAnsi="Times New Roman" w:cs="Times New Roman"/>
          <w:b w:val="0"/>
          <w:bCs w:val="0"/>
          <w:i/>
          <w:iCs/>
          <w:color w:val="000000"/>
          <w:sz w:val="17"/>
          <w:u w:val="none"/>
        </w:rPr>
        <w:t xml:space="preserve"> </w:t>
      </w:r>
      <w:proofErr w:type="spellStart"/>
      <w:r w:rsidRPr="003D78D7">
        <w:rPr>
          <w:rFonts w:ascii="Times New Roman" w:eastAsia="Times New Roman" w:hAnsi="Times New Roman" w:cs="Times New Roman"/>
          <w:b w:val="0"/>
          <w:bCs w:val="0"/>
          <w:i/>
          <w:iCs/>
          <w:color w:val="000000"/>
          <w:sz w:val="17"/>
          <w:u w:val="none"/>
        </w:rPr>
        <w:t>Abrahami</w:t>
      </w:r>
      <w:proofErr w:type="spellEnd"/>
      <w:r w:rsidRPr="003D78D7">
        <w:rPr>
          <w:rFonts w:ascii="Times New Roman" w:eastAsia="Times New Roman" w:hAnsi="Times New Roman" w:cs="Times New Roman"/>
          <w:b w:val="0"/>
          <w:bCs w:val="0"/>
          <w:i/>
          <w:iCs/>
          <w:color w:val="000000"/>
          <w:sz w:val="17"/>
          <w:u w:val="none"/>
        </w:rPr>
        <w:t>,</w:t>
      </w:r>
      <w:r w:rsidRPr="003D78D7">
        <w:rPr>
          <w:rFonts w:ascii="Times New Roman" w:eastAsia="Times New Roman" w:hAnsi="Times New Roman" w:cs="Times New Roman"/>
          <w:b w:val="0"/>
          <w:bCs w:val="0"/>
          <w:color w:val="000000"/>
          <w:sz w:val="17"/>
          <w:szCs w:val="17"/>
          <w:u w:val="none"/>
        </w:rPr>
        <w:t> 199–201). Both of these sources reflect the LXX.</w:t>
      </w:r>
    </w:p>
    <w:p w:rsidR="003D78D7" w:rsidRPr="003D78D7" w:rsidRDefault="003D78D7" w:rsidP="003D78D7">
      <w:pPr>
        <w:shd w:val="clear" w:color="auto" w:fill="FFFFFF"/>
        <w:spacing w:before="100" w:after="100" w:line="300" w:lineRule="atLeast"/>
        <w:outlineLvl w:val="3"/>
        <w:rPr>
          <w:rFonts w:ascii="Times New Roman" w:eastAsia="Times New Roman" w:hAnsi="Times New Roman" w:cs="Times New Roman"/>
          <w:b w:val="0"/>
          <w:bCs w:val="0"/>
          <w:color w:val="000000"/>
          <w:sz w:val="18"/>
          <w:szCs w:val="18"/>
          <w:u w:val="none"/>
        </w:rPr>
      </w:pPr>
      <w:r w:rsidRPr="003D78D7">
        <w:rPr>
          <w:rFonts w:ascii="Times New Roman" w:eastAsia="Times New Roman" w:hAnsi="Times New Roman" w:cs="Times New Roman"/>
          <w:b w:val="0"/>
          <w:bCs w:val="0"/>
          <w:color w:val="000000"/>
          <w:sz w:val="18"/>
          <w:szCs w:val="18"/>
          <w:u w:val="none"/>
        </w:rPr>
        <w:t>Deuteronomy 10:22</w:t>
      </w:r>
    </w:p>
    <w:p w:rsidR="003D78D7" w:rsidRPr="003D78D7" w:rsidRDefault="003D78D7" w:rsidP="003D78D7">
      <w:pPr>
        <w:shd w:val="clear" w:color="auto" w:fill="FFFFFF"/>
        <w:spacing w:line="310" w:lineRule="atLeast"/>
        <w:rPr>
          <w:rFonts w:ascii="Times New Roman" w:eastAsia="Times New Roman" w:hAnsi="Times New Roman" w:cs="Times New Roman"/>
          <w:b w:val="0"/>
          <w:bCs w:val="0"/>
          <w:color w:val="000000"/>
          <w:sz w:val="17"/>
          <w:szCs w:val="17"/>
          <w:u w:val="none"/>
        </w:rPr>
      </w:pPr>
      <w:r w:rsidRPr="003D78D7">
        <w:rPr>
          <w:rFonts w:ascii="Times New Roman" w:eastAsia="Times New Roman" w:hAnsi="Times New Roman" w:cs="Times New Roman"/>
          <w:b w:val="0"/>
          <w:bCs w:val="0"/>
          <w:color w:val="000000"/>
          <w:sz w:val="17"/>
          <w:szCs w:val="17"/>
          <w:u w:val="none"/>
        </w:rPr>
        <w:t xml:space="preserve">The MT, and most of the witnesses, </w:t>
      </w:r>
      <w:proofErr w:type="gramStart"/>
      <w:r w:rsidRPr="003D78D7">
        <w:rPr>
          <w:rFonts w:ascii="Times New Roman" w:eastAsia="Times New Roman" w:hAnsi="Times New Roman" w:cs="Times New Roman"/>
          <w:b w:val="0"/>
          <w:bCs w:val="0"/>
          <w:color w:val="000000"/>
          <w:sz w:val="17"/>
          <w:szCs w:val="17"/>
          <w:u w:val="none"/>
        </w:rPr>
        <w:t>testify</w:t>
      </w:r>
      <w:proofErr w:type="gramEnd"/>
      <w:r w:rsidRPr="003D78D7">
        <w:rPr>
          <w:rFonts w:ascii="Times New Roman" w:eastAsia="Times New Roman" w:hAnsi="Times New Roman" w:cs="Times New Roman"/>
          <w:b w:val="0"/>
          <w:bCs w:val="0"/>
          <w:color w:val="000000"/>
          <w:sz w:val="17"/>
          <w:szCs w:val="17"/>
          <w:u w:val="none"/>
        </w:rPr>
        <w:t xml:space="preserve"> to 70:</w:t>
      </w:r>
    </w:p>
    <w:p w:rsidR="003D78D7" w:rsidRPr="003D78D7" w:rsidRDefault="003D78D7" w:rsidP="003D78D7">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3D78D7">
        <w:rPr>
          <w:rFonts w:ascii="Times New Roman" w:eastAsia="Times New Roman" w:hAnsi="Times New Roman" w:cs="Times New Roman"/>
          <w:b w:val="0"/>
          <w:bCs w:val="0"/>
          <w:color w:val="000000"/>
          <w:sz w:val="13"/>
          <w:szCs w:val="13"/>
          <w:u w:val="none"/>
          <w:vertAlign w:val="superscript"/>
          <w:rtl/>
          <w:lang w:bidi="he-IL"/>
        </w:rPr>
        <w:t>דברים י:כב</w:t>
      </w:r>
      <w:r w:rsidRPr="003D78D7">
        <w:rPr>
          <w:rFonts w:ascii="Times New Roman" w:eastAsia="Times New Roman" w:hAnsi="Times New Roman" w:cs="Times New Roman"/>
          <w:b w:val="0"/>
          <w:bCs w:val="0"/>
          <w:color w:val="000000"/>
          <w:sz w:val="17"/>
          <w:szCs w:val="17"/>
          <w:u w:val="none"/>
          <w:rtl/>
        </w:rPr>
        <w:t> </w:t>
      </w:r>
      <w:r w:rsidRPr="003D78D7">
        <w:rPr>
          <w:rFonts w:ascii="Times New Roman" w:eastAsia="Times New Roman" w:hAnsi="Times New Roman" w:cs="Times New Roman"/>
          <w:b w:val="0"/>
          <w:bCs w:val="0"/>
          <w:color w:val="000000"/>
          <w:sz w:val="17"/>
          <w:szCs w:val="17"/>
          <w:u w:val="none"/>
          <w:rtl/>
          <w:lang w:bidi="he-IL"/>
        </w:rPr>
        <w:t xml:space="preserve">בְּשִׁבְעִים נֶפֶשׁ יָרְדוּ </w:t>
      </w:r>
      <w:proofErr w:type="spellStart"/>
      <w:r w:rsidRPr="003D78D7">
        <w:rPr>
          <w:rFonts w:ascii="Times New Roman" w:eastAsia="Times New Roman" w:hAnsi="Times New Roman" w:cs="Times New Roman"/>
          <w:b w:val="0"/>
          <w:bCs w:val="0"/>
          <w:color w:val="000000"/>
          <w:sz w:val="17"/>
          <w:szCs w:val="17"/>
          <w:u w:val="none"/>
          <w:rtl/>
          <w:lang w:bidi="he-IL"/>
        </w:rPr>
        <w:t>אֲבֹתֶיךָ</w:t>
      </w:r>
      <w:proofErr w:type="spellEnd"/>
      <w:r w:rsidRPr="003D78D7">
        <w:rPr>
          <w:rFonts w:ascii="Times New Roman" w:eastAsia="Times New Roman" w:hAnsi="Times New Roman" w:cs="Times New Roman"/>
          <w:b w:val="0"/>
          <w:bCs w:val="0"/>
          <w:color w:val="000000"/>
          <w:sz w:val="17"/>
          <w:szCs w:val="17"/>
          <w:u w:val="none"/>
          <w:rtl/>
          <w:lang w:bidi="he-IL"/>
        </w:rPr>
        <w:t xml:space="preserve"> מִצְרָיְמָה וְעַתָּה שָׂמְךָ יְ־</w:t>
      </w:r>
      <w:proofErr w:type="spellStart"/>
      <w:r w:rsidRPr="003D78D7">
        <w:rPr>
          <w:rFonts w:ascii="Times New Roman" w:eastAsia="Times New Roman" w:hAnsi="Times New Roman" w:cs="Times New Roman"/>
          <w:b w:val="0"/>
          <w:bCs w:val="0"/>
          <w:color w:val="000000"/>
          <w:sz w:val="17"/>
          <w:szCs w:val="17"/>
          <w:u w:val="none"/>
          <w:rtl/>
          <w:lang w:bidi="he-IL"/>
        </w:rPr>
        <w:t>הֹוָה</w:t>
      </w:r>
      <w:proofErr w:type="spellEnd"/>
      <w:r w:rsidRPr="003D78D7">
        <w:rPr>
          <w:rFonts w:ascii="Times New Roman" w:eastAsia="Times New Roman" w:hAnsi="Times New Roman" w:cs="Times New Roman"/>
          <w:b w:val="0"/>
          <w:bCs w:val="0"/>
          <w:color w:val="000000"/>
          <w:sz w:val="17"/>
          <w:szCs w:val="17"/>
          <w:u w:val="none"/>
          <w:rtl/>
          <w:lang w:bidi="he-IL"/>
        </w:rPr>
        <w:t xml:space="preserve"> </w:t>
      </w:r>
      <w:proofErr w:type="spellStart"/>
      <w:r w:rsidRPr="003D78D7">
        <w:rPr>
          <w:rFonts w:ascii="Times New Roman" w:eastAsia="Times New Roman" w:hAnsi="Times New Roman" w:cs="Times New Roman"/>
          <w:b w:val="0"/>
          <w:bCs w:val="0"/>
          <w:color w:val="000000"/>
          <w:sz w:val="17"/>
          <w:szCs w:val="17"/>
          <w:u w:val="none"/>
          <w:rtl/>
          <w:lang w:bidi="he-IL"/>
        </w:rPr>
        <w:t>אֱלֹהֶיךָ</w:t>
      </w:r>
      <w:proofErr w:type="spellEnd"/>
      <w:r w:rsidRPr="003D78D7">
        <w:rPr>
          <w:rFonts w:ascii="Times New Roman" w:eastAsia="Times New Roman" w:hAnsi="Times New Roman" w:cs="Times New Roman"/>
          <w:b w:val="0"/>
          <w:bCs w:val="0"/>
          <w:color w:val="000000"/>
          <w:sz w:val="17"/>
          <w:szCs w:val="17"/>
          <w:u w:val="none"/>
          <w:rtl/>
          <w:lang w:bidi="he-IL"/>
        </w:rPr>
        <w:t xml:space="preserve"> כְּכוֹכְבֵי הַשָּׁמַיִם לָרֹב.</w:t>
      </w:r>
    </w:p>
    <w:p w:rsidR="003D78D7" w:rsidRPr="003D78D7" w:rsidRDefault="003D78D7" w:rsidP="003D78D7">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3D78D7">
        <w:rPr>
          <w:rFonts w:ascii="Times New Roman" w:eastAsia="Times New Roman" w:hAnsi="Times New Roman" w:cs="Times New Roman"/>
          <w:b w:val="0"/>
          <w:bCs w:val="0"/>
          <w:color w:val="000000"/>
          <w:sz w:val="15"/>
          <w:szCs w:val="15"/>
          <w:u w:val="none"/>
        </w:rPr>
        <w:t> </w:t>
      </w:r>
    </w:p>
    <w:p w:rsidR="003D78D7" w:rsidRDefault="003D78D7" w:rsidP="003D78D7">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r w:rsidRPr="003D78D7">
        <w:rPr>
          <w:rFonts w:ascii="Times New Roman" w:eastAsia="Times New Roman" w:hAnsi="Times New Roman" w:cs="Times New Roman"/>
          <w:b w:val="0"/>
          <w:bCs w:val="0"/>
          <w:color w:val="000000"/>
          <w:sz w:val="11"/>
          <w:szCs w:val="11"/>
          <w:u w:val="none"/>
          <w:vertAlign w:val="superscript"/>
        </w:rPr>
        <w:t>Deut 10:22</w:t>
      </w:r>
      <w:r w:rsidRPr="003D78D7">
        <w:rPr>
          <w:rFonts w:ascii="Times New Roman" w:eastAsia="Times New Roman" w:hAnsi="Times New Roman" w:cs="Times New Roman"/>
          <w:b w:val="0"/>
          <w:bCs w:val="0"/>
          <w:color w:val="000000"/>
          <w:sz w:val="15"/>
          <w:szCs w:val="15"/>
          <w:u w:val="none"/>
        </w:rPr>
        <w:t> </w:t>
      </w:r>
      <w:proofErr w:type="gramStart"/>
      <w:r w:rsidRPr="003D78D7">
        <w:rPr>
          <w:rFonts w:ascii="Times New Roman" w:eastAsia="Times New Roman" w:hAnsi="Times New Roman" w:cs="Times New Roman"/>
          <w:b w:val="0"/>
          <w:bCs w:val="0"/>
          <w:color w:val="000000"/>
          <w:sz w:val="15"/>
          <w:szCs w:val="15"/>
          <w:u w:val="none"/>
        </w:rPr>
        <w:t>Our</w:t>
      </w:r>
      <w:proofErr w:type="gramEnd"/>
      <w:r w:rsidRPr="003D78D7">
        <w:rPr>
          <w:rFonts w:ascii="Times New Roman" w:eastAsia="Times New Roman" w:hAnsi="Times New Roman" w:cs="Times New Roman"/>
          <w:b w:val="0"/>
          <w:bCs w:val="0"/>
          <w:color w:val="000000"/>
          <w:sz w:val="15"/>
          <w:szCs w:val="15"/>
          <w:u w:val="none"/>
        </w:rPr>
        <w:t xml:space="preserve"> ancestors went down to Egypt seventy persons; and now YHWH your God has made you as numerous as the stars in heaven. (NRSV adjusted)</w:t>
      </w:r>
    </w:p>
    <w:p w:rsidR="0080792F" w:rsidRPr="003D78D7" w:rsidRDefault="0080792F" w:rsidP="003D78D7">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3D78D7" w:rsidRPr="003D78D7" w:rsidRDefault="003D78D7" w:rsidP="003D78D7">
      <w:pPr>
        <w:shd w:val="clear" w:color="auto" w:fill="FFFFFF"/>
        <w:spacing w:line="310" w:lineRule="atLeast"/>
        <w:rPr>
          <w:rFonts w:ascii="Times New Roman" w:eastAsia="Times New Roman" w:hAnsi="Times New Roman" w:cs="Times New Roman"/>
          <w:b w:val="0"/>
          <w:bCs w:val="0"/>
          <w:color w:val="000000"/>
          <w:sz w:val="17"/>
          <w:szCs w:val="17"/>
          <w:u w:val="none"/>
        </w:rPr>
      </w:pPr>
      <w:r w:rsidRPr="003D78D7">
        <w:rPr>
          <w:rFonts w:ascii="Times New Roman" w:eastAsia="Times New Roman" w:hAnsi="Times New Roman" w:cs="Times New Roman"/>
          <w:b w:val="0"/>
          <w:bCs w:val="0"/>
          <w:color w:val="000000"/>
          <w:sz w:val="17"/>
          <w:szCs w:val="17"/>
          <w:u w:val="none"/>
        </w:rPr>
        <w:t xml:space="preserve">However, one of the three important manuscripts of the LXX, codex </w:t>
      </w:r>
      <w:proofErr w:type="spellStart"/>
      <w:r w:rsidRPr="003D78D7">
        <w:rPr>
          <w:rFonts w:ascii="Times New Roman" w:eastAsia="Times New Roman" w:hAnsi="Times New Roman" w:cs="Times New Roman"/>
          <w:b w:val="0"/>
          <w:bCs w:val="0"/>
          <w:color w:val="000000"/>
          <w:sz w:val="17"/>
          <w:szCs w:val="17"/>
          <w:u w:val="none"/>
        </w:rPr>
        <w:t>Alexandrinus</w:t>
      </w:r>
      <w:proofErr w:type="spellEnd"/>
      <w:r w:rsidRPr="003D78D7">
        <w:rPr>
          <w:rFonts w:ascii="Times New Roman" w:eastAsia="Times New Roman" w:hAnsi="Times New Roman" w:cs="Times New Roman"/>
          <w:b w:val="0"/>
          <w:bCs w:val="0"/>
          <w:color w:val="000000"/>
          <w:sz w:val="17"/>
          <w:szCs w:val="17"/>
          <w:u w:val="none"/>
        </w:rPr>
        <w:t>, reflects 75 in Deut 10:22</w:t>
      </w:r>
      <w:proofErr w:type="gramStart"/>
      <w:r w:rsidRPr="003D78D7">
        <w:rPr>
          <w:rFonts w:ascii="Times New Roman" w:eastAsia="Times New Roman" w:hAnsi="Times New Roman" w:cs="Times New Roman"/>
          <w:b w:val="0"/>
          <w:bCs w:val="0"/>
          <w:color w:val="000000"/>
          <w:sz w:val="17"/>
          <w:szCs w:val="17"/>
          <w:u w:val="none"/>
        </w:rPr>
        <w:t>.</w:t>
      </w:r>
      <w:r w:rsidRPr="003D78D7">
        <w:rPr>
          <w:rFonts w:ascii="Times New Roman" w:eastAsia="Times New Roman" w:hAnsi="Times New Roman" w:cs="Times New Roman"/>
          <w:b w:val="0"/>
          <w:bCs w:val="0"/>
          <w:color w:val="B22222"/>
          <w:sz w:val="15"/>
          <w:szCs w:val="15"/>
          <w:u w:val="none"/>
          <w:vertAlign w:val="superscript"/>
        </w:rPr>
        <w:t>[</w:t>
      </w:r>
      <w:proofErr w:type="gramEnd"/>
      <w:r w:rsidRPr="003D78D7">
        <w:rPr>
          <w:rFonts w:ascii="Times New Roman" w:eastAsia="Times New Roman" w:hAnsi="Times New Roman" w:cs="Times New Roman"/>
          <w:b w:val="0"/>
          <w:bCs w:val="0"/>
          <w:color w:val="B22222"/>
          <w:sz w:val="15"/>
          <w:szCs w:val="15"/>
          <w:u w:val="none"/>
          <w:vertAlign w:val="superscript"/>
        </w:rPr>
        <w:t>2]</w:t>
      </w:r>
    </w:p>
    <w:p w:rsidR="003D78D7" w:rsidRPr="003D78D7" w:rsidRDefault="003D78D7" w:rsidP="003D78D7">
      <w:pPr>
        <w:shd w:val="clear" w:color="auto" w:fill="FFFFFF"/>
        <w:spacing w:line="310" w:lineRule="atLeast"/>
        <w:rPr>
          <w:rFonts w:ascii="Times New Roman" w:eastAsia="Times New Roman" w:hAnsi="Times New Roman" w:cs="Times New Roman"/>
          <w:b w:val="0"/>
          <w:bCs w:val="0"/>
          <w:color w:val="000000"/>
          <w:sz w:val="17"/>
          <w:szCs w:val="17"/>
          <w:u w:val="none"/>
        </w:rPr>
      </w:pPr>
      <w:r w:rsidRPr="003D78D7">
        <w:rPr>
          <w:rFonts w:ascii="Times New Roman" w:eastAsia="Times New Roman" w:hAnsi="Times New Roman" w:cs="Times New Roman"/>
          <w:b w:val="0"/>
          <w:bCs w:val="0"/>
          <w:color w:val="000000"/>
          <w:sz w:val="17"/>
          <w:szCs w:val="17"/>
          <w:u w:val="none"/>
        </w:rPr>
        <w:lastRenderedPageBreak/>
        <w:t>To complicate matters further, these five names are found in both the Hebrew and Greek text of Numbers 26. Which is the earlier tradition—70 or 75? And how did the one change to the other?</w:t>
      </w:r>
    </w:p>
    <w:p w:rsidR="003D78D7" w:rsidRPr="003D78D7" w:rsidRDefault="003D78D7" w:rsidP="003D78D7">
      <w:pPr>
        <w:shd w:val="clear" w:color="auto" w:fill="FFFFFF"/>
        <w:spacing w:before="140" w:after="140" w:line="420" w:lineRule="atLeast"/>
        <w:jc w:val="center"/>
        <w:outlineLvl w:val="1"/>
        <w:rPr>
          <w:rFonts w:ascii="Times New Roman" w:eastAsia="Times New Roman" w:hAnsi="Times New Roman" w:cs="Times New Roman"/>
          <w:b w:val="0"/>
          <w:bCs w:val="0"/>
          <w:color w:val="000000"/>
          <w:sz w:val="25"/>
          <w:szCs w:val="25"/>
          <w:u w:val="none"/>
        </w:rPr>
      </w:pPr>
      <w:r w:rsidRPr="003D78D7">
        <w:rPr>
          <w:rFonts w:ascii="Times New Roman" w:eastAsia="Times New Roman" w:hAnsi="Times New Roman" w:cs="Times New Roman"/>
          <w:b w:val="0"/>
          <w:bCs w:val="0"/>
          <w:color w:val="000000"/>
          <w:sz w:val="25"/>
          <w:szCs w:val="25"/>
          <w:u w:val="none"/>
        </w:rPr>
        <w:t>Manasseh and Ephraim’s Five Extra Descendants</w:t>
      </w:r>
    </w:p>
    <w:p w:rsidR="003D78D7" w:rsidRPr="003D78D7" w:rsidRDefault="003D78D7" w:rsidP="003D78D7">
      <w:pPr>
        <w:shd w:val="clear" w:color="auto" w:fill="FFFFFF"/>
        <w:spacing w:line="310" w:lineRule="atLeast"/>
        <w:rPr>
          <w:rFonts w:ascii="Times New Roman" w:eastAsia="Times New Roman" w:hAnsi="Times New Roman" w:cs="Times New Roman"/>
          <w:b w:val="0"/>
          <w:bCs w:val="0"/>
          <w:color w:val="000000"/>
          <w:sz w:val="17"/>
          <w:szCs w:val="17"/>
          <w:u w:val="none"/>
        </w:rPr>
      </w:pPr>
      <w:r w:rsidRPr="003D78D7">
        <w:rPr>
          <w:rFonts w:ascii="Times New Roman" w:eastAsia="Times New Roman" w:hAnsi="Times New Roman" w:cs="Times New Roman"/>
          <w:b w:val="0"/>
          <w:bCs w:val="0"/>
          <w:color w:val="000000"/>
          <w:sz w:val="17"/>
          <w:szCs w:val="17"/>
          <w:u w:val="none"/>
        </w:rPr>
        <w:t>In the MT of Genesis 46, Joseph’s only two descendants listed are his sons, Manasseh and Ephraim. Yet in the LXX, five additional descendants are mentioned: Manasseh has a son (</w:t>
      </w:r>
      <w:proofErr w:type="spellStart"/>
      <w:r w:rsidRPr="003D78D7">
        <w:rPr>
          <w:rFonts w:ascii="Times New Roman" w:eastAsia="Times New Roman" w:hAnsi="Times New Roman" w:cs="Times New Roman"/>
          <w:color w:val="000000"/>
          <w:sz w:val="17"/>
          <w:u w:val="none"/>
        </w:rPr>
        <w:t>Machir</w:t>
      </w:r>
      <w:proofErr w:type="spellEnd"/>
      <w:r w:rsidRPr="003D78D7">
        <w:rPr>
          <w:rFonts w:ascii="Times New Roman" w:eastAsia="Times New Roman" w:hAnsi="Times New Roman" w:cs="Times New Roman"/>
          <w:b w:val="0"/>
          <w:bCs w:val="0"/>
          <w:color w:val="000000"/>
          <w:sz w:val="17"/>
          <w:szCs w:val="17"/>
          <w:u w:val="none"/>
        </w:rPr>
        <w:t>) and a grandson (</w:t>
      </w:r>
      <w:r w:rsidRPr="003D78D7">
        <w:rPr>
          <w:rFonts w:ascii="Times New Roman" w:eastAsia="Times New Roman" w:hAnsi="Times New Roman" w:cs="Times New Roman"/>
          <w:color w:val="000000"/>
          <w:sz w:val="17"/>
          <w:u w:val="none"/>
        </w:rPr>
        <w:t>Gilead</w:t>
      </w:r>
      <w:r w:rsidRPr="003D78D7">
        <w:rPr>
          <w:rFonts w:ascii="Times New Roman" w:eastAsia="Times New Roman" w:hAnsi="Times New Roman" w:cs="Times New Roman"/>
          <w:b w:val="0"/>
          <w:bCs w:val="0"/>
          <w:color w:val="000000"/>
          <w:sz w:val="17"/>
          <w:szCs w:val="17"/>
          <w:u w:val="none"/>
        </w:rPr>
        <w:t>), and Ephraim has two sons (</w:t>
      </w:r>
      <w:proofErr w:type="spellStart"/>
      <w:r w:rsidRPr="003D78D7">
        <w:rPr>
          <w:rFonts w:ascii="Times New Roman" w:eastAsia="Times New Roman" w:hAnsi="Times New Roman" w:cs="Times New Roman"/>
          <w:color w:val="000000"/>
          <w:sz w:val="17"/>
          <w:u w:val="none"/>
        </w:rPr>
        <w:t>Sutalaam</w:t>
      </w:r>
      <w:proofErr w:type="spellEnd"/>
      <w:r w:rsidRPr="003D78D7">
        <w:rPr>
          <w:rFonts w:ascii="Times New Roman" w:eastAsia="Times New Roman" w:hAnsi="Times New Roman" w:cs="Times New Roman"/>
          <w:color w:val="000000"/>
          <w:sz w:val="17"/>
          <w:u w:val="none"/>
        </w:rPr>
        <w:t> </w:t>
      </w:r>
      <w:r w:rsidRPr="003D78D7">
        <w:rPr>
          <w:rFonts w:ascii="Times New Roman" w:eastAsia="Times New Roman" w:hAnsi="Times New Roman" w:cs="Times New Roman"/>
          <w:b w:val="0"/>
          <w:bCs w:val="0"/>
          <w:color w:val="000000"/>
          <w:sz w:val="17"/>
          <w:szCs w:val="17"/>
          <w:u w:val="none"/>
        </w:rPr>
        <w:t>and </w:t>
      </w:r>
      <w:proofErr w:type="spellStart"/>
      <w:r w:rsidRPr="003D78D7">
        <w:rPr>
          <w:rFonts w:ascii="Times New Roman" w:eastAsia="Times New Roman" w:hAnsi="Times New Roman" w:cs="Times New Roman"/>
          <w:color w:val="000000"/>
          <w:sz w:val="17"/>
          <w:u w:val="none"/>
        </w:rPr>
        <w:t>Taam</w:t>
      </w:r>
      <w:proofErr w:type="spellEnd"/>
      <w:r w:rsidRPr="003D78D7">
        <w:rPr>
          <w:rFonts w:ascii="Times New Roman" w:eastAsia="Times New Roman" w:hAnsi="Times New Roman" w:cs="Times New Roman"/>
          <w:b w:val="0"/>
          <w:bCs w:val="0"/>
          <w:color w:val="000000"/>
          <w:sz w:val="17"/>
          <w:szCs w:val="17"/>
          <w:u w:val="none"/>
        </w:rPr>
        <w:t>) and a grandson (</w:t>
      </w:r>
      <w:proofErr w:type="spellStart"/>
      <w:r w:rsidRPr="003D78D7">
        <w:rPr>
          <w:rFonts w:ascii="Times New Roman" w:eastAsia="Times New Roman" w:hAnsi="Times New Roman" w:cs="Times New Roman"/>
          <w:color w:val="000000"/>
          <w:sz w:val="17"/>
          <w:u w:val="none"/>
        </w:rPr>
        <w:t>Edem</w:t>
      </w:r>
      <w:proofErr w:type="spellEnd"/>
      <w:r w:rsidRPr="003D78D7">
        <w:rPr>
          <w:rFonts w:ascii="Times New Roman" w:eastAsia="Times New Roman" w:hAnsi="Times New Roman" w:cs="Times New Roman"/>
          <w:b w:val="0"/>
          <w:bCs w:val="0"/>
          <w:color w:val="000000"/>
          <w:sz w:val="17"/>
          <w:szCs w:val="17"/>
          <w:u w:val="none"/>
        </w:rPr>
        <w:t>):</w:t>
      </w:r>
    </w:p>
    <w:tbl>
      <w:tblPr>
        <w:tblW w:w="7178" w:type="dxa"/>
        <w:tblCellMar>
          <w:top w:w="15" w:type="dxa"/>
          <w:left w:w="15" w:type="dxa"/>
          <w:bottom w:w="15" w:type="dxa"/>
          <w:right w:w="15" w:type="dxa"/>
        </w:tblCellMar>
        <w:tblLook w:val="04A0"/>
      </w:tblPr>
      <w:tblGrid>
        <w:gridCol w:w="1794"/>
        <w:gridCol w:w="5384"/>
      </w:tblGrid>
      <w:tr w:rsidR="003D78D7" w:rsidRPr="003D78D7" w:rsidTr="003D78D7">
        <w:tc>
          <w:tcPr>
            <w:tcW w:w="1975" w:type="dxa"/>
            <w:tcMar>
              <w:top w:w="80" w:type="dxa"/>
              <w:left w:w="130" w:type="dxa"/>
              <w:bottom w:w="90" w:type="dxa"/>
              <w:right w:w="60" w:type="dxa"/>
            </w:tcMar>
            <w:hideMark/>
          </w:tcPr>
          <w:p w:rsidR="003D78D7" w:rsidRPr="003D78D7" w:rsidRDefault="003D78D7" w:rsidP="003D78D7">
            <w:pPr>
              <w:spacing w:line="310" w:lineRule="atLeast"/>
              <w:jc w:val="center"/>
              <w:rPr>
                <w:rFonts w:ascii="Times New Roman" w:eastAsia="Times New Roman" w:hAnsi="Times New Roman" w:cs="Times New Roman"/>
                <w:b w:val="0"/>
                <w:bCs w:val="0"/>
                <w:color w:val="auto"/>
                <w:sz w:val="17"/>
                <w:szCs w:val="17"/>
                <w:u w:val="none"/>
              </w:rPr>
            </w:pPr>
            <w:proofErr w:type="spellStart"/>
            <w:r w:rsidRPr="003D78D7">
              <w:rPr>
                <w:rFonts w:ascii="Times New Roman" w:eastAsia="Times New Roman" w:hAnsi="Times New Roman" w:cs="Times New Roman"/>
                <w:b w:val="0"/>
                <w:bCs w:val="0"/>
                <w:color w:val="auto"/>
                <w:sz w:val="17"/>
                <w:szCs w:val="17"/>
                <w:u w:val="none"/>
              </w:rPr>
              <w:t>Masoretic</w:t>
            </w:r>
            <w:proofErr w:type="spellEnd"/>
            <w:r w:rsidRPr="003D78D7">
              <w:rPr>
                <w:rFonts w:ascii="Times New Roman" w:eastAsia="Times New Roman" w:hAnsi="Times New Roman" w:cs="Times New Roman"/>
                <w:b w:val="0"/>
                <w:bCs w:val="0"/>
                <w:color w:val="auto"/>
                <w:sz w:val="17"/>
                <w:szCs w:val="17"/>
                <w:u w:val="none"/>
              </w:rPr>
              <w:t xml:space="preserve"> Text</w:t>
            </w:r>
          </w:p>
        </w:tc>
        <w:tc>
          <w:tcPr>
            <w:tcW w:w="5203" w:type="dxa"/>
            <w:tcMar>
              <w:top w:w="80" w:type="dxa"/>
              <w:left w:w="130" w:type="dxa"/>
              <w:bottom w:w="90" w:type="dxa"/>
              <w:right w:w="60" w:type="dxa"/>
            </w:tcMar>
            <w:hideMark/>
          </w:tcPr>
          <w:p w:rsidR="003D78D7" w:rsidRPr="003D78D7" w:rsidRDefault="003D78D7" w:rsidP="003D78D7">
            <w:pPr>
              <w:spacing w:line="310" w:lineRule="atLeast"/>
              <w:jc w:val="center"/>
              <w:rPr>
                <w:rFonts w:ascii="Times New Roman" w:eastAsia="Times New Roman" w:hAnsi="Times New Roman" w:cs="Times New Roman"/>
                <w:b w:val="0"/>
                <w:bCs w:val="0"/>
                <w:color w:val="auto"/>
                <w:sz w:val="17"/>
                <w:szCs w:val="17"/>
                <w:u w:val="none"/>
              </w:rPr>
            </w:pPr>
            <w:r w:rsidRPr="003D78D7">
              <w:rPr>
                <w:rFonts w:ascii="Times New Roman" w:eastAsia="Times New Roman" w:hAnsi="Times New Roman" w:cs="Times New Roman"/>
                <w:b w:val="0"/>
                <w:bCs w:val="0"/>
                <w:color w:val="auto"/>
                <w:sz w:val="17"/>
                <w:szCs w:val="17"/>
                <w:u w:val="none"/>
              </w:rPr>
              <w:t>LXX</w:t>
            </w:r>
          </w:p>
        </w:tc>
      </w:tr>
      <w:tr w:rsidR="003D78D7" w:rsidRPr="003D78D7" w:rsidTr="003D78D7">
        <w:tc>
          <w:tcPr>
            <w:tcW w:w="1250" w:type="pct"/>
            <w:tcMar>
              <w:top w:w="80" w:type="dxa"/>
              <w:left w:w="130" w:type="dxa"/>
              <w:bottom w:w="90" w:type="dxa"/>
              <w:right w:w="60" w:type="dxa"/>
            </w:tcMar>
            <w:hideMark/>
          </w:tcPr>
          <w:p w:rsidR="003D78D7" w:rsidRPr="003D78D7" w:rsidRDefault="003D78D7" w:rsidP="003D78D7">
            <w:pPr>
              <w:spacing w:after="0" w:line="310" w:lineRule="atLeast"/>
              <w:rPr>
                <w:rFonts w:ascii="Times New Roman" w:eastAsia="Times New Roman" w:hAnsi="Times New Roman" w:cs="Times New Roman"/>
                <w:b w:val="0"/>
                <w:bCs w:val="0"/>
                <w:color w:val="auto"/>
                <w:sz w:val="24"/>
                <w:szCs w:val="24"/>
                <w:u w:val="none"/>
              </w:rPr>
            </w:pPr>
            <w:r w:rsidRPr="003D78D7">
              <w:rPr>
                <w:rFonts w:ascii="Times New Roman" w:eastAsia="Times New Roman" w:hAnsi="Times New Roman" w:cs="Times New Roman"/>
                <w:b w:val="0"/>
                <w:bCs w:val="0"/>
                <w:color w:val="auto"/>
                <w:sz w:val="11"/>
                <w:szCs w:val="11"/>
                <w:u w:val="none"/>
                <w:vertAlign w:val="superscript"/>
              </w:rPr>
              <w:t>Gen 46:20</w:t>
            </w:r>
            <w:r w:rsidRPr="003D78D7">
              <w:rPr>
                <w:rFonts w:ascii="Times New Roman" w:eastAsia="Times New Roman" w:hAnsi="Times New Roman" w:cs="Times New Roman"/>
                <w:b w:val="0"/>
                <w:bCs w:val="0"/>
                <w:color w:val="auto"/>
                <w:sz w:val="24"/>
                <w:szCs w:val="24"/>
                <w:u w:val="none"/>
              </w:rPr>
              <w:t xml:space="preserve"> To Joseph in the land of Egypt were born Manasseh and Ephraim, whom </w:t>
            </w:r>
            <w:proofErr w:type="spellStart"/>
            <w:r w:rsidRPr="003D78D7">
              <w:rPr>
                <w:rFonts w:ascii="Times New Roman" w:eastAsia="Times New Roman" w:hAnsi="Times New Roman" w:cs="Times New Roman"/>
                <w:b w:val="0"/>
                <w:bCs w:val="0"/>
                <w:color w:val="auto"/>
                <w:sz w:val="24"/>
                <w:szCs w:val="24"/>
                <w:u w:val="none"/>
              </w:rPr>
              <w:t>Asenath</w:t>
            </w:r>
            <w:proofErr w:type="spellEnd"/>
            <w:r w:rsidRPr="003D78D7">
              <w:rPr>
                <w:rFonts w:ascii="Times New Roman" w:eastAsia="Times New Roman" w:hAnsi="Times New Roman" w:cs="Times New Roman"/>
                <w:b w:val="0"/>
                <w:bCs w:val="0"/>
                <w:color w:val="auto"/>
                <w:sz w:val="24"/>
                <w:szCs w:val="24"/>
                <w:u w:val="none"/>
              </w:rPr>
              <w:t xml:space="preserve"> daughter of </w:t>
            </w:r>
            <w:proofErr w:type="spellStart"/>
            <w:r w:rsidRPr="003D78D7">
              <w:rPr>
                <w:rFonts w:ascii="Times New Roman" w:eastAsia="Times New Roman" w:hAnsi="Times New Roman" w:cs="Times New Roman"/>
                <w:b w:val="0"/>
                <w:bCs w:val="0"/>
                <w:color w:val="auto"/>
                <w:sz w:val="24"/>
                <w:szCs w:val="24"/>
                <w:u w:val="none"/>
              </w:rPr>
              <w:t>Potiphera</w:t>
            </w:r>
            <w:proofErr w:type="spellEnd"/>
            <w:r w:rsidRPr="003D78D7">
              <w:rPr>
                <w:rFonts w:ascii="Times New Roman" w:eastAsia="Times New Roman" w:hAnsi="Times New Roman" w:cs="Times New Roman"/>
                <w:b w:val="0"/>
                <w:bCs w:val="0"/>
                <w:color w:val="auto"/>
                <w:sz w:val="24"/>
                <w:szCs w:val="24"/>
                <w:u w:val="none"/>
              </w:rPr>
              <w:t>, priest of On, bore to him. (NRSV)</w:t>
            </w:r>
          </w:p>
        </w:tc>
        <w:tc>
          <w:tcPr>
            <w:tcW w:w="5203" w:type="dxa"/>
            <w:tcMar>
              <w:top w:w="80" w:type="dxa"/>
              <w:left w:w="130" w:type="dxa"/>
              <w:bottom w:w="90" w:type="dxa"/>
              <w:right w:w="60" w:type="dxa"/>
            </w:tcMar>
            <w:hideMark/>
          </w:tcPr>
          <w:p w:rsidR="003D78D7" w:rsidRPr="003D78D7" w:rsidRDefault="003D78D7" w:rsidP="003D78D7">
            <w:pPr>
              <w:spacing w:after="0" w:line="310" w:lineRule="atLeast"/>
              <w:rPr>
                <w:rFonts w:ascii="Times New Roman" w:eastAsia="Times New Roman" w:hAnsi="Times New Roman" w:cs="Times New Roman"/>
                <w:b w:val="0"/>
                <w:bCs w:val="0"/>
                <w:color w:val="auto"/>
                <w:sz w:val="24"/>
                <w:szCs w:val="24"/>
                <w:u w:val="none"/>
              </w:rPr>
            </w:pPr>
            <w:r w:rsidRPr="003D78D7">
              <w:rPr>
                <w:rFonts w:ascii="Times New Roman" w:eastAsia="Times New Roman" w:hAnsi="Times New Roman" w:cs="Times New Roman"/>
                <w:b w:val="0"/>
                <w:bCs w:val="0"/>
                <w:color w:val="auto"/>
                <w:sz w:val="11"/>
                <w:szCs w:val="11"/>
                <w:u w:val="none"/>
                <w:vertAlign w:val="superscript"/>
              </w:rPr>
              <w:t>Gen 46:20</w:t>
            </w:r>
            <w:r w:rsidRPr="003D78D7">
              <w:rPr>
                <w:rFonts w:ascii="Times New Roman" w:eastAsia="Times New Roman" w:hAnsi="Times New Roman" w:cs="Times New Roman"/>
                <w:b w:val="0"/>
                <w:bCs w:val="0"/>
                <w:color w:val="auto"/>
                <w:sz w:val="24"/>
                <w:szCs w:val="24"/>
                <w:u w:val="none"/>
              </w:rPr>
              <w:t> To Joseph in the land of Egypt were born </w:t>
            </w:r>
            <w:r w:rsidRPr="003D78D7">
              <w:rPr>
                <w:rFonts w:ascii="Times New Roman" w:eastAsia="Times New Roman" w:hAnsi="Times New Roman" w:cs="Times New Roman"/>
                <w:b w:val="0"/>
                <w:bCs w:val="0"/>
                <w:i/>
                <w:iCs/>
                <w:color w:val="auto"/>
                <w:sz w:val="24"/>
                <w:szCs w:val="24"/>
                <w:u w:val="none"/>
              </w:rPr>
              <w:t>sons</w:t>
            </w:r>
            <w:r w:rsidRPr="003D78D7">
              <w:rPr>
                <w:rFonts w:ascii="Times New Roman" w:eastAsia="Times New Roman" w:hAnsi="Times New Roman" w:cs="Times New Roman"/>
                <w:b w:val="0"/>
                <w:bCs w:val="0"/>
                <w:color w:val="auto"/>
                <w:sz w:val="24"/>
                <w:szCs w:val="24"/>
                <w:u w:val="none"/>
              </w:rPr>
              <w:t xml:space="preserve">, Manasseh and Ephraim, whom </w:t>
            </w:r>
            <w:proofErr w:type="spellStart"/>
            <w:r w:rsidRPr="003D78D7">
              <w:rPr>
                <w:rFonts w:ascii="Times New Roman" w:eastAsia="Times New Roman" w:hAnsi="Times New Roman" w:cs="Times New Roman"/>
                <w:b w:val="0"/>
                <w:bCs w:val="0"/>
                <w:color w:val="auto"/>
                <w:sz w:val="24"/>
                <w:szCs w:val="24"/>
                <w:u w:val="none"/>
              </w:rPr>
              <w:t>Asenath</w:t>
            </w:r>
            <w:proofErr w:type="spellEnd"/>
            <w:r w:rsidRPr="003D78D7">
              <w:rPr>
                <w:rFonts w:ascii="Times New Roman" w:eastAsia="Times New Roman" w:hAnsi="Times New Roman" w:cs="Times New Roman"/>
                <w:b w:val="0"/>
                <w:bCs w:val="0"/>
                <w:color w:val="auto"/>
                <w:sz w:val="24"/>
                <w:szCs w:val="24"/>
                <w:u w:val="none"/>
              </w:rPr>
              <w:t xml:space="preserve"> daughter of </w:t>
            </w:r>
            <w:proofErr w:type="spellStart"/>
            <w:r w:rsidRPr="003D78D7">
              <w:rPr>
                <w:rFonts w:ascii="Times New Roman" w:eastAsia="Times New Roman" w:hAnsi="Times New Roman" w:cs="Times New Roman"/>
                <w:b w:val="0"/>
                <w:bCs w:val="0"/>
                <w:color w:val="auto"/>
                <w:sz w:val="24"/>
                <w:szCs w:val="24"/>
                <w:u w:val="none"/>
              </w:rPr>
              <w:t>Potiphera</w:t>
            </w:r>
            <w:proofErr w:type="spellEnd"/>
            <w:r w:rsidRPr="003D78D7">
              <w:rPr>
                <w:rFonts w:ascii="Times New Roman" w:eastAsia="Times New Roman" w:hAnsi="Times New Roman" w:cs="Times New Roman"/>
                <w:b w:val="0"/>
                <w:bCs w:val="0"/>
                <w:color w:val="auto"/>
                <w:sz w:val="24"/>
                <w:szCs w:val="24"/>
                <w:u w:val="none"/>
              </w:rPr>
              <w:t>, priest of Heliopolis (=On), bore to him. </w:t>
            </w:r>
            <w:r w:rsidRPr="003D78D7">
              <w:rPr>
                <w:rFonts w:ascii="Times New Roman" w:eastAsia="Times New Roman" w:hAnsi="Times New Roman" w:cs="Times New Roman"/>
                <w:color w:val="auto"/>
                <w:sz w:val="24"/>
                <w:szCs w:val="24"/>
                <w:u w:val="none"/>
              </w:rPr>
              <w:t>And to Manasseh were born sons, whom the Syrian concubine bore him, </w:t>
            </w:r>
            <w:proofErr w:type="spellStart"/>
            <w:r w:rsidRPr="003D78D7">
              <w:rPr>
                <w:rFonts w:ascii="Times New Roman" w:eastAsia="Times New Roman" w:hAnsi="Times New Roman" w:cs="Times New Roman"/>
                <w:i/>
                <w:iCs/>
                <w:color w:val="auto"/>
                <w:sz w:val="24"/>
                <w:szCs w:val="24"/>
                <w:u w:val="none"/>
              </w:rPr>
              <w:t>Machir</w:t>
            </w:r>
            <w:proofErr w:type="spellEnd"/>
            <w:r w:rsidRPr="003D78D7">
              <w:rPr>
                <w:rFonts w:ascii="Times New Roman" w:eastAsia="Times New Roman" w:hAnsi="Times New Roman" w:cs="Times New Roman"/>
                <w:color w:val="auto"/>
                <w:sz w:val="24"/>
                <w:szCs w:val="24"/>
                <w:u w:val="none"/>
              </w:rPr>
              <w:t xml:space="preserve">. And </w:t>
            </w:r>
            <w:proofErr w:type="spellStart"/>
            <w:r w:rsidRPr="003D78D7">
              <w:rPr>
                <w:rFonts w:ascii="Times New Roman" w:eastAsia="Times New Roman" w:hAnsi="Times New Roman" w:cs="Times New Roman"/>
                <w:color w:val="auto"/>
                <w:sz w:val="24"/>
                <w:szCs w:val="24"/>
                <w:u w:val="none"/>
              </w:rPr>
              <w:t>Machir</w:t>
            </w:r>
            <w:proofErr w:type="spellEnd"/>
            <w:r w:rsidRPr="003D78D7">
              <w:rPr>
                <w:rFonts w:ascii="Times New Roman" w:eastAsia="Times New Roman" w:hAnsi="Times New Roman" w:cs="Times New Roman"/>
                <w:color w:val="auto"/>
                <w:sz w:val="24"/>
                <w:szCs w:val="24"/>
                <w:u w:val="none"/>
              </w:rPr>
              <w:t xml:space="preserve"> became the father of </w:t>
            </w:r>
            <w:r w:rsidRPr="003D78D7">
              <w:rPr>
                <w:rFonts w:ascii="Times New Roman" w:eastAsia="Times New Roman" w:hAnsi="Times New Roman" w:cs="Times New Roman"/>
                <w:i/>
                <w:iCs/>
                <w:color w:val="auto"/>
                <w:sz w:val="24"/>
                <w:szCs w:val="24"/>
                <w:u w:val="none"/>
              </w:rPr>
              <w:t>Gilead</w:t>
            </w:r>
            <w:r w:rsidRPr="003D78D7">
              <w:rPr>
                <w:rFonts w:ascii="Times New Roman" w:eastAsia="Times New Roman" w:hAnsi="Times New Roman" w:cs="Times New Roman"/>
                <w:color w:val="auto"/>
                <w:sz w:val="24"/>
                <w:szCs w:val="24"/>
                <w:u w:val="none"/>
              </w:rPr>
              <w:t>. And the sons of Manasseh’s brother Ephraim, the brother of Manasseh: </w:t>
            </w:r>
            <w:proofErr w:type="spellStart"/>
            <w:r w:rsidRPr="003D78D7">
              <w:rPr>
                <w:rFonts w:ascii="Times New Roman" w:eastAsia="Times New Roman" w:hAnsi="Times New Roman" w:cs="Times New Roman"/>
                <w:i/>
                <w:iCs/>
                <w:color w:val="auto"/>
                <w:sz w:val="24"/>
                <w:szCs w:val="24"/>
                <w:u w:val="none"/>
              </w:rPr>
              <w:t>Sutalaam</w:t>
            </w:r>
            <w:proofErr w:type="spellEnd"/>
            <w:r w:rsidRPr="003D78D7">
              <w:rPr>
                <w:rFonts w:ascii="Times New Roman" w:eastAsia="Times New Roman" w:hAnsi="Times New Roman" w:cs="Times New Roman"/>
                <w:i/>
                <w:iCs/>
                <w:color w:val="auto"/>
                <w:sz w:val="24"/>
                <w:szCs w:val="24"/>
                <w:u w:val="none"/>
              </w:rPr>
              <w:t> </w:t>
            </w:r>
            <w:r w:rsidRPr="003D78D7">
              <w:rPr>
                <w:rFonts w:ascii="Times New Roman" w:eastAsia="Times New Roman" w:hAnsi="Times New Roman" w:cs="Times New Roman"/>
                <w:color w:val="auto"/>
                <w:sz w:val="24"/>
                <w:szCs w:val="24"/>
                <w:u w:val="none"/>
              </w:rPr>
              <w:t>and </w:t>
            </w:r>
            <w:proofErr w:type="spellStart"/>
            <w:r w:rsidRPr="003D78D7">
              <w:rPr>
                <w:rFonts w:ascii="Times New Roman" w:eastAsia="Times New Roman" w:hAnsi="Times New Roman" w:cs="Times New Roman"/>
                <w:i/>
                <w:iCs/>
                <w:color w:val="auto"/>
                <w:sz w:val="24"/>
                <w:szCs w:val="24"/>
                <w:u w:val="none"/>
              </w:rPr>
              <w:t>Taam</w:t>
            </w:r>
            <w:proofErr w:type="spellEnd"/>
            <w:r w:rsidRPr="003D78D7">
              <w:rPr>
                <w:rFonts w:ascii="Times New Roman" w:eastAsia="Times New Roman" w:hAnsi="Times New Roman" w:cs="Times New Roman"/>
                <w:color w:val="auto"/>
                <w:sz w:val="24"/>
                <w:szCs w:val="24"/>
                <w:u w:val="none"/>
              </w:rPr>
              <w:t xml:space="preserve">. And the sons of </w:t>
            </w:r>
            <w:proofErr w:type="spellStart"/>
            <w:r w:rsidRPr="003D78D7">
              <w:rPr>
                <w:rFonts w:ascii="Times New Roman" w:eastAsia="Times New Roman" w:hAnsi="Times New Roman" w:cs="Times New Roman"/>
                <w:color w:val="auto"/>
                <w:sz w:val="24"/>
                <w:szCs w:val="24"/>
                <w:u w:val="none"/>
              </w:rPr>
              <w:t>Sutalaam</w:t>
            </w:r>
            <w:proofErr w:type="spellEnd"/>
            <w:r w:rsidRPr="003D78D7">
              <w:rPr>
                <w:rFonts w:ascii="Times New Roman" w:eastAsia="Times New Roman" w:hAnsi="Times New Roman" w:cs="Times New Roman"/>
                <w:color w:val="auto"/>
                <w:sz w:val="24"/>
                <w:szCs w:val="24"/>
                <w:u w:val="none"/>
              </w:rPr>
              <w:t>: </w:t>
            </w:r>
            <w:proofErr w:type="spellStart"/>
            <w:r w:rsidRPr="003D78D7">
              <w:rPr>
                <w:rFonts w:ascii="Times New Roman" w:eastAsia="Times New Roman" w:hAnsi="Times New Roman" w:cs="Times New Roman"/>
                <w:i/>
                <w:iCs/>
                <w:color w:val="auto"/>
                <w:sz w:val="24"/>
                <w:szCs w:val="24"/>
                <w:u w:val="none"/>
              </w:rPr>
              <w:t>Edem</w:t>
            </w:r>
            <w:proofErr w:type="spellEnd"/>
            <w:r w:rsidRPr="003D78D7">
              <w:rPr>
                <w:rFonts w:ascii="Times New Roman" w:eastAsia="Times New Roman" w:hAnsi="Times New Roman" w:cs="Times New Roman"/>
                <w:color w:val="auto"/>
                <w:sz w:val="24"/>
                <w:szCs w:val="24"/>
                <w:u w:val="none"/>
              </w:rPr>
              <w:t>.</w:t>
            </w:r>
            <w:r w:rsidRPr="003D78D7">
              <w:rPr>
                <w:rFonts w:ascii="Times New Roman" w:eastAsia="Times New Roman" w:hAnsi="Times New Roman" w:cs="Times New Roman"/>
                <w:i/>
                <w:iCs/>
                <w:color w:val="auto"/>
                <w:sz w:val="24"/>
                <w:szCs w:val="24"/>
                <w:u w:val="none"/>
              </w:rPr>
              <w:t> </w:t>
            </w:r>
            <w:r w:rsidRPr="003D78D7">
              <w:rPr>
                <w:rFonts w:ascii="Times New Roman" w:eastAsia="Times New Roman" w:hAnsi="Times New Roman" w:cs="Times New Roman"/>
                <w:b w:val="0"/>
                <w:bCs w:val="0"/>
                <w:color w:val="auto"/>
                <w:sz w:val="24"/>
                <w:szCs w:val="24"/>
                <w:u w:val="none"/>
              </w:rPr>
              <w:t>(</w:t>
            </w:r>
            <w:r w:rsidRPr="003D78D7">
              <w:rPr>
                <w:rFonts w:ascii="Times New Roman" w:eastAsia="Times New Roman" w:hAnsi="Times New Roman" w:cs="Times New Roman"/>
                <w:b w:val="0"/>
                <w:bCs w:val="0"/>
                <w:i/>
                <w:iCs/>
                <w:color w:val="auto"/>
                <w:sz w:val="24"/>
                <w:szCs w:val="24"/>
                <w:u w:val="none"/>
              </w:rPr>
              <w:t>New English Translation of the Septuagint [NETS]</w:t>
            </w:r>
            <w:r w:rsidRPr="003D78D7">
              <w:rPr>
                <w:rFonts w:ascii="Times New Roman" w:eastAsia="Times New Roman" w:hAnsi="Times New Roman" w:cs="Times New Roman"/>
                <w:b w:val="0"/>
                <w:bCs w:val="0"/>
                <w:color w:val="auto"/>
                <w:sz w:val="24"/>
                <w:szCs w:val="24"/>
                <w:u w:val="none"/>
              </w:rPr>
              <w:t> with adjustments)</w:t>
            </w:r>
          </w:p>
        </w:tc>
      </w:tr>
    </w:tbl>
    <w:p w:rsidR="003D78D7" w:rsidRPr="003D78D7" w:rsidRDefault="003D78D7" w:rsidP="003D78D7">
      <w:pPr>
        <w:shd w:val="clear" w:color="auto" w:fill="FFFFFF"/>
        <w:spacing w:line="310" w:lineRule="atLeast"/>
        <w:rPr>
          <w:rFonts w:ascii="Times New Roman" w:eastAsia="Times New Roman" w:hAnsi="Times New Roman" w:cs="Times New Roman"/>
          <w:b w:val="0"/>
          <w:bCs w:val="0"/>
          <w:color w:val="000000"/>
          <w:sz w:val="17"/>
          <w:szCs w:val="17"/>
          <w:u w:val="none"/>
        </w:rPr>
      </w:pPr>
      <w:r w:rsidRPr="003D78D7">
        <w:rPr>
          <w:rFonts w:ascii="Times New Roman" w:eastAsia="Times New Roman" w:hAnsi="Times New Roman" w:cs="Times New Roman"/>
          <w:b w:val="0"/>
          <w:bCs w:val="0"/>
          <w:color w:val="000000"/>
          <w:sz w:val="17"/>
          <w:szCs w:val="17"/>
          <w:u w:val="none"/>
        </w:rPr>
        <w:t>But which version is more original? And is either “the” original version?</w:t>
      </w:r>
    </w:p>
    <w:p w:rsidR="003D78D7" w:rsidRPr="003D78D7" w:rsidRDefault="003D78D7" w:rsidP="003D78D7">
      <w:pPr>
        <w:shd w:val="clear" w:color="auto" w:fill="FFFFFF"/>
        <w:spacing w:before="200" w:after="100" w:line="300" w:lineRule="atLeast"/>
        <w:outlineLvl w:val="2"/>
        <w:rPr>
          <w:rFonts w:ascii="Times New Roman" w:eastAsia="Times New Roman" w:hAnsi="Times New Roman" w:cs="Times New Roman"/>
          <w:b w:val="0"/>
          <w:bCs w:val="0"/>
          <w:color w:val="000000"/>
          <w:sz w:val="21"/>
          <w:szCs w:val="21"/>
          <w:u w:val="none"/>
        </w:rPr>
      </w:pPr>
      <w:r w:rsidRPr="003D78D7">
        <w:rPr>
          <w:rFonts w:ascii="Times New Roman" w:eastAsia="Times New Roman" w:hAnsi="Times New Roman" w:cs="Times New Roman"/>
          <w:b w:val="0"/>
          <w:bCs w:val="0"/>
          <w:color w:val="000000"/>
          <w:sz w:val="21"/>
          <w:szCs w:val="21"/>
          <w:u w:val="none"/>
        </w:rPr>
        <w:t>Comparison with Numbers 26</w:t>
      </w:r>
    </w:p>
    <w:p w:rsidR="003D78D7" w:rsidRPr="003D78D7" w:rsidRDefault="003D78D7" w:rsidP="003D78D7">
      <w:pPr>
        <w:shd w:val="clear" w:color="auto" w:fill="FFFFFF"/>
        <w:spacing w:line="310" w:lineRule="atLeast"/>
        <w:rPr>
          <w:rFonts w:ascii="Times New Roman" w:eastAsia="Times New Roman" w:hAnsi="Times New Roman" w:cs="Times New Roman"/>
          <w:b w:val="0"/>
          <w:bCs w:val="0"/>
          <w:color w:val="000000"/>
          <w:sz w:val="17"/>
          <w:szCs w:val="17"/>
          <w:u w:val="none"/>
        </w:rPr>
      </w:pPr>
      <w:r w:rsidRPr="003D78D7">
        <w:rPr>
          <w:rFonts w:ascii="Times New Roman" w:eastAsia="Times New Roman" w:hAnsi="Times New Roman" w:cs="Times New Roman"/>
          <w:b w:val="0"/>
          <w:bCs w:val="0"/>
          <w:color w:val="000000"/>
          <w:sz w:val="17"/>
          <w:szCs w:val="17"/>
          <w:u w:val="none"/>
        </w:rPr>
        <w:t>The five names found in LXX of Genesis 46:20 are not exclusive to the LXX there, but are also found in both the MT and the LXX of the census of the Israelites in the plains of Moab in Num 26, as the shown in the following comparison:</w:t>
      </w:r>
    </w:p>
    <w:tbl>
      <w:tblPr>
        <w:tblW w:w="0" w:type="auto"/>
        <w:tblCellMar>
          <w:top w:w="15" w:type="dxa"/>
          <w:left w:w="15" w:type="dxa"/>
          <w:bottom w:w="15" w:type="dxa"/>
          <w:right w:w="15" w:type="dxa"/>
        </w:tblCellMar>
        <w:tblLook w:val="04A0"/>
      </w:tblPr>
      <w:tblGrid>
        <w:gridCol w:w="4568"/>
        <w:gridCol w:w="4982"/>
      </w:tblGrid>
      <w:tr w:rsidR="003D78D7" w:rsidRPr="003D78D7" w:rsidTr="003D78D7">
        <w:tc>
          <w:tcPr>
            <w:tcW w:w="0" w:type="auto"/>
            <w:tcMar>
              <w:top w:w="80" w:type="dxa"/>
              <w:left w:w="130" w:type="dxa"/>
              <w:bottom w:w="90" w:type="dxa"/>
              <w:right w:w="60" w:type="dxa"/>
            </w:tcMar>
            <w:hideMark/>
          </w:tcPr>
          <w:p w:rsidR="003D78D7" w:rsidRPr="003D78D7" w:rsidRDefault="003D78D7" w:rsidP="003D78D7">
            <w:pPr>
              <w:spacing w:line="310" w:lineRule="atLeast"/>
              <w:jc w:val="center"/>
              <w:rPr>
                <w:rFonts w:ascii="Times New Roman" w:eastAsia="Times New Roman" w:hAnsi="Times New Roman" w:cs="Times New Roman"/>
                <w:b w:val="0"/>
                <w:bCs w:val="0"/>
                <w:color w:val="auto"/>
                <w:sz w:val="17"/>
                <w:szCs w:val="17"/>
                <w:u w:val="none"/>
              </w:rPr>
            </w:pPr>
            <w:r w:rsidRPr="003D78D7">
              <w:rPr>
                <w:rFonts w:ascii="Times New Roman" w:eastAsia="Times New Roman" w:hAnsi="Times New Roman" w:cs="Times New Roman"/>
                <w:b w:val="0"/>
                <w:bCs w:val="0"/>
                <w:color w:val="auto"/>
                <w:sz w:val="17"/>
                <w:szCs w:val="17"/>
                <w:u w:val="none"/>
              </w:rPr>
              <w:t>Gen 46:20 (LXX)</w:t>
            </w:r>
          </w:p>
        </w:tc>
        <w:tc>
          <w:tcPr>
            <w:tcW w:w="0" w:type="auto"/>
            <w:tcMar>
              <w:top w:w="80" w:type="dxa"/>
              <w:left w:w="130" w:type="dxa"/>
              <w:bottom w:w="90" w:type="dxa"/>
              <w:right w:w="60" w:type="dxa"/>
            </w:tcMar>
            <w:hideMark/>
          </w:tcPr>
          <w:p w:rsidR="003D78D7" w:rsidRPr="003D78D7" w:rsidRDefault="003D78D7" w:rsidP="003D78D7">
            <w:pPr>
              <w:spacing w:line="310" w:lineRule="atLeast"/>
              <w:jc w:val="center"/>
              <w:rPr>
                <w:rFonts w:ascii="Times New Roman" w:eastAsia="Times New Roman" w:hAnsi="Times New Roman" w:cs="Times New Roman"/>
                <w:b w:val="0"/>
                <w:bCs w:val="0"/>
                <w:color w:val="auto"/>
                <w:sz w:val="17"/>
                <w:szCs w:val="17"/>
                <w:u w:val="none"/>
              </w:rPr>
            </w:pPr>
            <w:r w:rsidRPr="003D78D7">
              <w:rPr>
                <w:rFonts w:ascii="Times New Roman" w:eastAsia="Times New Roman" w:hAnsi="Times New Roman" w:cs="Times New Roman"/>
                <w:b w:val="0"/>
                <w:bCs w:val="0"/>
                <w:color w:val="auto"/>
                <w:sz w:val="17"/>
                <w:szCs w:val="17"/>
                <w:u w:val="none"/>
              </w:rPr>
              <w:t>Num 26:29, 35-36</w:t>
            </w:r>
          </w:p>
        </w:tc>
      </w:tr>
      <w:tr w:rsidR="003D78D7" w:rsidRPr="003D78D7" w:rsidTr="003D78D7">
        <w:tc>
          <w:tcPr>
            <w:tcW w:w="0" w:type="auto"/>
            <w:tcMar>
              <w:top w:w="80" w:type="dxa"/>
              <w:left w:w="130" w:type="dxa"/>
              <w:bottom w:w="90" w:type="dxa"/>
              <w:right w:w="60" w:type="dxa"/>
            </w:tcMar>
            <w:hideMark/>
          </w:tcPr>
          <w:p w:rsidR="003D78D7" w:rsidRPr="003D78D7" w:rsidRDefault="003D78D7" w:rsidP="003D78D7">
            <w:pPr>
              <w:spacing w:after="0" w:line="310" w:lineRule="atLeast"/>
              <w:rPr>
                <w:rFonts w:ascii="Times New Roman" w:eastAsia="Times New Roman" w:hAnsi="Times New Roman" w:cs="Times New Roman"/>
                <w:b w:val="0"/>
                <w:bCs w:val="0"/>
                <w:color w:val="auto"/>
                <w:sz w:val="24"/>
                <w:szCs w:val="24"/>
                <w:u w:val="none"/>
              </w:rPr>
            </w:pPr>
            <w:r w:rsidRPr="003D78D7">
              <w:rPr>
                <w:rFonts w:ascii="Times New Roman" w:eastAsia="Times New Roman" w:hAnsi="Times New Roman" w:cs="Times New Roman"/>
                <w:b w:val="0"/>
                <w:bCs w:val="0"/>
                <w:color w:val="auto"/>
                <w:sz w:val="24"/>
                <w:szCs w:val="24"/>
                <w:u w:val="none"/>
              </w:rPr>
              <w:t xml:space="preserve">And to Manasseh were born sons, whom the Syrian / </w:t>
            </w:r>
            <w:proofErr w:type="spellStart"/>
            <w:r w:rsidRPr="003D78D7">
              <w:rPr>
                <w:rFonts w:ascii="Times New Roman" w:eastAsia="Times New Roman" w:hAnsi="Times New Roman" w:cs="Times New Roman"/>
                <w:b w:val="0"/>
                <w:bCs w:val="0"/>
                <w:color w:val="auto"/>
                <w:sz w:val="24"/>
                <w:szCs w:val="24"/>
                <w:u w:val="none"/>
              </w:rPr>
              <w:t>Aramean</w:t>
            </w:r>
            <w:proofErr w:type="spellEnd"/>
            <w:r w:rsidRPr="003D78D7">
              <w:rPr>
                <w:rFonts w:ascii="Times New Roman" w:eastAsia="Times New Roman" w:hAnsi="Times New Roman" w:cs="Times New Roman"/>
                <w:b w:val="0"/>
                <w:bCs w:val="0"/>
                <w:color w:val="auto"/>
                <w:sz w:val="24"/>
                <w:szCs w:val="24"/>
                <w:u w:val="none"/>
              </w:rPr>
              <w:t xml:space="preserve"> concubine bore him, </w:t>
            </w:r>
            <w:proofErr w:type="spellStart"/>
            <w:r w:rsidRPr="003D78D7">
              <w:rPr>
                <w:rFonts w:ascii="Times New Roman" w:eastAsia="Times New Roman" w:hAnsi="Times New Roman" w:cs="Times New Roman"/>
                <w:color w:val="auto"/>
                <w:sz w:val="24"/>
                <w:szCs w:val="24"/>
                <w:u w:val="none"/>
              </w:rPr>
              <w:t>Machir</w:t>
            </w:r>
            <w:proofErr w:type="spellEnd"/>
            <w:r w:rsidRPr="003D78D7">
              <w:rPr>
                <w:rFonts w:ascii="Times New Roman" w:eastAsia="Times New Roman" w:hAnsi="Times New Roman" w:cs="Times New Roman"/>
                <w:b w:val="0"/>
                <w:bCs w:val="0"/>
                <w:color w:val="auto"/>
                <w:sz w:val="24"/>
                <w:szCs w:val="24"/>
                <w:u w:val="none"/>
              </w:rPr>
              <w:t>.</w:t>
            </w:r>
          </w:p>
        </w:tc>
        <w:tc>
          <w:tcPr>
            <w:tcW w:w="0" w:type="auto"/>
            <w:tcMar>
              <w:top w:w="80" w:type="dxa"/>
              <w:left w:w="130" w:type="dxa"/>
              <w:bottom w:w="90" w:type="dxa"/>
              <w:right w:w="60" w:type="dxa"/>
            </w:tcMar>
            <w:hideMark/>
          </w:tcPr>
          <w:p w:rsidR="003D78D7" w:rsidRPr="003D78D7" w:rsidRDefault="003D78D7" w:rsidP="003D78D7">
            <w:pPr>
              <w:spacing w:after="0" w:line="310" w:lineRule="atLeast"/>
              <w:rPr>
                <w:rFonts w:ascii="Times New Roman" w:eastAsia="Times New Roman" w:hAnsi="Times New Roman" w:cs="Times New Roman"/>
                <w:b w:val="0"/>
                <w:bCs w:val="0"/>
                <w:color w:val="auto"/>
                <w:sz w:val="24"/>
                <w:szCs w:val="24"/>
                <w:u w:val="none"/>
              </w:rPr>
            </w:pPr>
            <w:r w:rsidRPr="003D78D7">
              <w:rPr>
                <w:rFonts w:ascii="Times New Roman" w:eastAsia="Times New Roman" w:hAnsi="Times New Roman" w:cs="Times New Roman"/>
                <w:b w:val="0"/>
                <w:bCs w:val="0"/>
                <w:color w:val="auto"/>
                <w:sz w:val="24"/>
                <w:szCs w:val="24"/>
                <w:u w:val="none"/>
              </w:rPr>
              <w:t>The descendants of Manasseh: of </w:t>
            </w:r>
            <w:proofErr w:type="spellStart"/>
            <w:r w:rsidRPr="003D78D7">
              <w:rPr>
                <w:rFonts w:ascii="Times New Roman" w:eastAsia="Times New Roman" w:hAnsi="Times New Roman" w:cs="Times New Roman"/>
                <w:color w:val="auto"/>
                <w:sz w:val="24"/>
                <w:szCs w:val="24"/>
                <w:u w:val="none"/>
              </w:rPr>
              <w:t>Machir</w:t>
            </w:r>
            <w:proofErr w:type="spellEnd"/>
            <w:r w:rsidRPr="003D78D7">
              <w:rPr>
                <w:rFonts w:ascii="Times New Roman" w:eastAsia="Times New Roman" w:hAnsi="Times New Roman" w:cs="Times New Roman"/>
                <w:b w:val="0"/>
                <w:bCs w:val="0"/>
                <w:color w:val="auto"/>
                <w:sz w:val="24"/>
                <w:szCs w:val="24"/>
                <w:u w:val="none"/>
              </w:rPr>
              <w:t>, </w:t>
            </w:r>
            <w:r w:rsidRPr="003D78D7">
              <w:rPr>
                <w:rFonts w:ascii="Times New Roman" w:eastAsia="Times New Roman" w:hAnsi="Times New Roman" w:cs="Times New Roman"/>
                <w:b w:val="0"/>
                <w:bCs w:val="0"/>
                <w:i/>
                <w:iCs/>
                <w:color w:val="auto"/>
                <w:sz w:val="24"/>
                <w:szCs w:val="24"/>
                <w:u w:val="none"/>
              </w:rPr>
              <w:t xml:space="preserve">the clan of the </w:t>
            </w:r>
            <w:proofErr w:type="spellStart"/>
            <w:r w:rsidRPr="003D78D7">
              <w:rPr>
                <w:rFonts w:ascii="Times New Roman" w:eastAsia="Times New Roman" w:hAnsi="Times New Roman" w:cs="Times New Roman"/>
                <w:b w:val="0"/>
                <w:bCs w:val="0"/>
                <w:i/>
                <w:iCs/>
                <w:color w:val="auto"/>
                <w:sz w:val="24"/>
                <w:szCs w:val="24"/>
                <w:u w:val="none"/>
              </w:rPr>
              <w:t>Machirites</w:t>
            </w:r>
            <w:proofErr w:type="spellEnd"/>
            <w:r w:rsidRPr="003D78D7">
              <w:rPr>
                <w:rFonts w:ascii="Times New Roman" w:eastAsia="Times New Roman" w:hAnsi="Times New Roman" w:cs="Times New Roman"/>
                <w:b w:val="0"/>
                <w:bCs w:val="0"/>
                <w:color w:val="auto"/>
                <w:sz w:val="24"/>
                <w:szCs w:val="24"/>
                <w:u w:val="none"/>
              </w:rPr>
              <w:t>;</w:t>
            </w:r>
          </w:p>
        </w:tc>
      </w:tr>
      <w:tr w:rsidR="003D78D7" w:rsidRPr="003D78D7" w:rsidTr="003D78D7">
        <w:tc>
          <w:tcPr>
            <w:tcW w:w="0" w:type="auto"/>
            <w:tcMar>
              <w:top w:w="80" w:type="dxa"/>
              <w:left w:w="130" w:type="dxa"/>
              <w:bottom w:w="90" w:type="dxa"/>
              <w:right w:w="60" w:type="dxa"/>
            </w:tcMar>
            <w:hideMark/>
          </w:tcPr>
          <w:p w:rsidR="003D78D7" w:rsidRPr="003D78D7" w:rsidRDefault="003D78D7" w:rsidP="003D78D7">
            <w:pPr>
              <w:spacing w:after="0" w:line="310" w:lineRule="atLeast"/>
              <w:rPr>
                <w:rFonts w:ascii="Times New Roman" w:eastAsia="Times New Roman" w:hAnsi="Times New Roman" w:cs="Times New Roman"/>
                <w:b w:val="0"/>
                <w:bCs w:val="0"/>
                <w:color w:val="auto"/>
                <w:sz w:val="24"/>
                <w:szCs w:val="24"/>
                <w:u w:val="none"/>
              </w:rPr>
            </w:pPr>
            <w:r w:rsidRPr="003D78D7">
              <w:rPr>
                <w:rFonts w:ascii="Times New Roman" w:eastAsia="Times New Roman" w:hAnsi="Times New Roman" w:cs="Times New Roman"/>
                <w:b w:val="0"/>
                <w:bCs w:val="0"/>
                <w:color w:val="auto"/>
                <w:sz w:val="24"/>
                <w:szCs w:val="24"/>
                <w:u w:val="none"/>
              </w:rPr>
              <w:t xml:space="preserve">And </w:t>
            </w:r>
            <w:proofErr w:type="spellStart"/>
            <w:r w:rsidRPr="003D78D7">
              <w:rPr>
                <w:rFonts w:ascii="Times New Roman" w:eastAsia="Times New Roman" w:hAnsi="Times New Roman" w:cs="Times New Roman"/>
                <w:b w:val="0"/>
                <w:bCs w:val="0"/>
                <w:color w:val="auto"/>
                <w:sz w:val="24"/>
                <w:szCs w:val="24"/>
                <w:u w:val="none"/>
              </w:rPr>
              <w:t>Machir</w:t>
            </w:r>
            <w:proofErr w:type="spellEnd"/>
            <w:r w:rsidRPr="003D78D7">
              <w:rPr>
                <w:rFonts w:ascii="Times New Roman" w:eastAsia="Times New Roman" w:hAnsi="Times New Roman" w:cs="Times New Roman"/>
                <w:b w:val="0"/>
                <w:bCs w:val="0"/>
                <w:color w:val="auto"/>
                <w:sz w:val="24"/>
                <w:szCs w:val="24"/>
                <w:u w:val="none"/>
              </w:rPr>
              <w:t xml:space="preserve"> became the father of </w:t>
            </w:r>
            <w:r w:rsidRPr="003D78D7">
              <w:rPr>
                <w:rFonts w:ascii="Times New Roman" w:eastAsia="Times New Roman" w:hAnsi="Times New Roman" w:cs="Times New Roman"/>
                <w:color w:val="auto"/>
                <w:sz w:val="24"/>
                <w:szCs w:val="24"/>
                <w:u w:val="none"/>
              </w:rPr>
              <w:t>Gilead</w:t>
            </w:r>
            <w:r w:rsidRPr="003D78D7">
              <w:rPr>
                <w:rFonts w:ascii="Times New Roman" w:eastAsia="Times New Roman" w:hAnsi="Times New Roman" w:cs="Times New Roman"/>
                <w:b w:val="0"/>
                <w:bCs w:val="0"/>
                <w:color w:val="auto"/>
                <w:sz w:val="24"/>
                <w:szCs w:val="24"/>
                <w:u w:val="none"/>
              </w:rPr>
              <w:t>.</w:t>
            </w:r>
          </w:p>
        </w:tc>
        <w:tc>
          <w:tcPr>
            <w:tcW w:w="0" w:type="auto"/>
            <w:tcMar>
              <w:top w:w="80" w:type="dxa"/>
              <w:left w:w="130" w:type="dxa"/>
              <w:bottom w:w="90" w:type="dxa"/>
              <w:right w:w="60" w:type="dxa"/>
            </w:tcMar>
            <w:hideMark/>
          </w:tcPr>
          <w:p w:rsidR="003D78D7" w:rsidRPr="003D78D7" w:rsidRDefault="003D78D7" w:rsidP="003D78D7">
            <w:pPr>
              <w:spacing w:after="0" w:line="310" w:lineRule="atLeast"/>
              <w:rPr>
                <w:rFonts w:ascii="Times New Roman" w:eastAsia="Times New Roman" w:hAnsi="Times New Roman" w:cs="Times New Roman"/>
                <w:b w:val="0"/>
                <w:bCs w:val="0"/>
                <w:color w:val="auto"/>
                <w:sz w:val="24"/>
                <w:szCs w:val="24"/>
                <w:u w:val="none"/>
              </w:rPr>
            </w:pPr>
            <w:r w:rsidRPr="003D78D7">
              <w:rPr>
                <w:rFonts w:ascii="Times New Roman" w:eastAsia="Times New Roman" w:hAnsi="Times New Roman" w:cs="Times New Roman"/>
                <w:b w:val="0"/>
                <w:bCs w:val="0"/>
                <w:color w:val="auto"/>
                <w:sz w:val="24"/>
                <w:szCs w:val="24"/>
                <w:u w:val="none"/>
              </w:rPr>
              <w:t xml:space="preserve">And </w:t>
            </w:r>
            <w:proofErr w:type="spellStart"/>
            <w:r w:rsidRPr="003D78D7">
              <w:rPr>
                <w:rFonts w:ascii="Times New Roman" w:eastAsia="Times New Roman" w:hAnsi="Times New Roman" w:cs="Times New Roman"/>
                <w:b w:val="0"/>
                <w:bCs w:val="0"/>
                <w:color w:val="auto"/>
                <w:sz w:val="24"/>
                <w:szCs w:val="24"/>
                <w:u w:val="none"/>
              </w:rPr>
              <w:t>Machir</w:t>
            </w:r>
            <w:proofErr w:type="spellEnd"/>
            <w:r w:rsidRPr="003D78D7">
              <w:rPr>
                <w:rFonts w:ascii="Times New Roman" w:eastAsia="Times New Roman" w:hAnsi="Times New Roman" w:cs="Times New Roman"/>
                <w:b w:val="0"/>
                <w:bCs w:val="0"/>
                <w:color w:val="auto"/>
                <w:sz w:val="24"/>
                <w:szCs w:val="24"/>
                <w:u w:val="none"/>
              </w:rPr>
              <w:t xml:space="preserve"> was the father of </w:t>
            </w:r>
            <w:r w:rsidRPr="003D78D7">
              <w:rPr>
                <w:rFonts w:ascii="Times New Roman" w:eastAsia="Times New Roman" w:hAnsi="Times New Roman" w:cs="Times New Roman"/>
                <w:color w:val="auto"/>
                <w:sz w:val="24"/>
                <w:szCs w:val="24"/>
                <w:u w:val="none"/>
              </w:rPr>
              <w:t>Gilead</w:t>
            </w:r>
            <w:r w:rsidRPr="003D78D7">
              <w:rPr>
                <w:rFonts w:ascii="Times New Roman" w:eastAsia="Times New Roman" w:hAnsi="Times New Roman" w:cs="Times New Roman"/>
                <w:b w:val="0"/>
                <w:bCs w:val="0"/>
                <w:color w:val="auto"/>
                <w:sz w:val="24"/>
                <w:szCs w:val="24"/>
                <w:u w:val="none"/>
              </w:rPr>
              <w:t>; of Gilead, </w:t>
            </w:r>
            <w:r w:rsidRPr="003D78D7">
              <w:rPr>
                <w:rFonts w:ascii="Times New Roman" w:eastAsia="Times New Roman" w:hAnsi="Times New Roman" w:cs="Times New Roman"/>
                <w:b w:val="0"/>
                <w:bCs w:val="0"/>
                <w:i/>
                <w:iCs/>
                <w:color w:val="auto"/>
                <w:sz w:val="24"/>
                <w:szCs w:val="24"/>
                <w:u w:val="none"/>
              </w:rPr>
              <w:t xml:space="preserve">the clan of the </w:t>
            </w:r>
            <w:proofErr w:type="spellStart"/>
            <w:r w:rsidRPr="003D78D7">
              <w:rPr>
                <w:rFonts w:ascii="Times New Roman" w:eastAsia="Times New Roman" w:hAnsi="Times New Roman" w:cs="Times New Roman"/>
                <w:b w:val="0"/>
                <w:bCs w:val="0"/>
                <w:i/>
                <w:iCs/>
                <w:color w:val="auto"/>
                <w:sz w:val="24"/>
                <w:szCs w:val="24"/>
                <w:u w:val="none"/>
              </w:rPr>
              <w:t>Gileadites</w:t>
            </w:r>
            <w:proofErr w:type="spellEnd"/>
            <w:r w:rsidRPr="003D78D7">
              <w:rPr>
                <w:rFonts w:ascii="Times New Roman" w:eastAsia="Times New Roman" w:hAnsi="Times New Roman" w:cs="Times New Roman"/>
                <w:b w:val="0"/>
                <w:bCs w:val="0"/>
                <w:color w:val="auto"/>
                <w:sz w:val="24"/>
                <w:szCs w:val="24"/>
                <w:u w:val="none"/>
              </w:rPr>
              <w:t>…</w:t>
            </w:r>
          </w:p>
        </w:tc>
      </w:tr>
      <w:tr w:rsidR="003D78D7" w:rsidRPr="003D78D7" w:rsidTr="003D78D7">
        <w:tc>
          <w:tcPr>
            <w:tcW w:w="0" w:type="auto"/>
            <w:tcMar>
              <w:top w:w="80" w:type="dxa"/>
              <w:left w:w="130" w:type="dxa"/>
              <w:bottom w:w="90" w:type="dxa"/>
              <w:right w:w="60" w:type="dxa"/>
            </w:tcMar>
            <w:hideMark/>
          </w:tcPr>
          <w:p w:rsidR="003D78D7" w:rsidRPr="003D78D7" w:rsidRDefault="003D78D7" w:rsidP="003D78D7">
            <w:pPr>
              <w:spacing w:after="0" w:line="310" w:lineRule="atLeast"/>
              <w:rPr>
                <w:rFonts w:ascii="Times New Roman" w:eastAsia="Times New Roman" w:hAnsi="Times New Roman" w:cs="Times New Roman"/>
                <w:b w:val="0"/>
                <w:bCs w:val="0"/>
                <w:color w:val="auto"/>
                <w:sz w:val="24"/>
                <w:szCs w:val="24"/>
                <w:u w:val="none"/>
              </w:rPr>
            </w:pPr>
            <w:r w:rsidRPr="003D78D7">
              <w:rPr>
                <w:rFonts w:ascii="Times New Roman" w:eastAsia="Times New Roman" w:hAnsi="Times New Roman" w:cs="Times New Roman"/>
                <w:b w:val="0"/>
                <w:bCs w:val="0"/>
                <w:color w:val="auto"/>
                <w:sz w:val="24"/>
                <w:szCs w:val="24"/>
                <w:u w:val="none"/>
              </w:rPr>
              <w:t>And the sons of Manasseh’s brother Ephraim, the brother of Manasseh: </w:t>
            </w:r>
            <w:proofErr w:type="spellStart"/>
            <w:r w:rsidRPr="003D78D7">
              <w:rPr>
                <w:rFonts w:ascii="Times New Roman" w:eastAsia="Times New Roman" w:hAnsi="Times New Roman" w:cs="Times New Roman"/>
                <w:color w:val="auto"/>
                <w:sz w:val="24"/>
                <w:szCs w:val="24"/>
                <w:u w:val="none"/>
              </w:rPr>
              <w:t>Sutalaam</w:t>
            </w:r>
            <w:proofErr w:type="spellEnd"/>
            <w:r w:rsidRPr="003D78D7">
              <w:rPr>
                <w:rFonts w:ascii="Times New Roman" w:eastAsia="Times New Roman" w:hAnsi="Times New Roman" w:cs="Times New Roman"/>
                <w:color w:val="auto"/>
                <w:sz w:val="24"/>
                <w:szCs w:val="24"/>
                <w:u w:val="none"/>
              </w:rPr>
              <w:t> </w:t>
            </w:r>
            <w:r w:rsidRPr="003D78D7">
              <w:rPr>
                <w:rFonts w:ascii="Times New Roman" w:eastAsia="Times New Roman" w:hAnsi="Times New Roman" w:cs="Times New Roman"/>
                <w:b w:val="0"/>
                <w:bCs w:val="0"/>
                <w:color w:val="auto"/>
                <w:sz w:val="24"/>
                <w:szCs w:val="24"/>
                <w:u w:val="none"/>
              </w:rPr>
              <w:t>(=</w:t>
            </w:r>
            <w:proofErr w:type="spellStart"/>
            <w:r w:rsidRPr="003D78D7">
              <w:rPr>
                <w:rFonts w:ascii="Times New Roman" w:eastAsia="Times New Roman" w:hAnsi="Times New Roman" w:cs="Times New Roman"/>
                <w:b w:val="0"/>
                <w:bCs w:val="0"/>
                <w:color w:val="auto"/>
                <w:sz w:val="24"/>
                <w:szCs w:val="24"/>
                <w:u w:val="none"/>
                <w:rtl/>
                <w:lang w:bidi="he-IL"/>
              </w:rPr>
              <w:t>שותלח</w:t>
            </w:r>
            <w:proofErr w:type="spellEnd"/>
            <w:r w:rsidRPr="003D78D7">
              <w:rPr>
                <w:rFonts w:ascii="Times New Roman" w:eastAsia="Times New Roman" w:hAnsi="Times New Roman" w:cs="Times New Roman"/>
                <w:b w:val="0"/>
                <w:bCs w:val="0"/>
                <w:color w:val="auto"/>
                <w:sz w:val="24"/>
                <w:szCs w:val="24"/>
                <w:u w:val="none"/>
              </w:rPr>
              <w:t>)</w:t>
            </w:r>
          </w:p>
        </w:tc>
        <w:tc>
          <w:tcPr>
            <w:tcW w:w="0" w:type="auto"/>
            <w:tcMar>
              <w:top w:w="80" w:type="dxa"/>
              <w:left w:w="130" w:type="dxa"/>
              <w:bottom w:w="90" w:type="dxa"/>
              <w:right w:w="60" w:type="dxa"/>
            </w:tcMar>
            <w:hideMark/>
          </w:tcPr>
          <w:p w:rsidR="003D78D7" w:rsidRPr="003D78D7" w:rsidRDefault="003D78D7" w:rsidP="003D78D7">
            <w:pPr>
              <w:spacing w:after="0" w:line="310" w:lineRule="atLeast"/>
              <w:rPr>
                <w:rFonts w:ascii="Times New Roman" w:eastAsia="Times New Roman" w:hAnsi="Times New Roman" w:cs="Times New Roman"/>
                <w:b w:val="0"/>
                <w:bCs w:val="0"/>
                <w:color w:val="auto"/>
                <w:sz w:val="24"/>
                <w:szCs w:val="24"/>
                <w:u w:val="none"/>
              </w:rPr>
            </w:pPr>
            <w:r w:rsidRPr="003D78D7">
              <w:rPr>
                <w:rFonts w:ascii="Times New Roman" w:eastAsia="Times New Roman" w:hAnsi="Times New Roman" w:cs="Times New Roman"/>
                <w:b w:val="0"/>
                <w:bCs w:val="0"/>
                <w:color w:val="auto"/>
                <w:sz w:val="24"/>
                <w:szCs w:val="24"/>
                <w:u w:val="none"/>
              </w:rPr>
              <w:t>These are the descendants of Ephraim </w:t>
            </w:r>
            <w:r w:rsidRPr="003D78D7">
              <w:rPr>
                <w:rFonts w:ascii="Times New Roman" w:eastAsia="Times New Roman" w:hAnsi="Times New Roman" w:cs="Times New Roman"/>
                <w:b w:val="0"/>
                <w:bCs w:val="0"/>
                <w:i/>
                <w:iCs/>
                <w:color w:val="auto"/>
                <w:sz w:val="24"/>
                <w:szCs w:val="24"/>
                <w:u w:val="none"/>
              </w:rPr>
              <w:t>according to their clans</w:t>
            </w:r>
            <w:r w:rsidRPr="003D78D7">
              <w:rPr>
                <w:rFonts w:ascii="Times New Roman" w:eastAsia="Times New Roman" w:hAnsi="Times New Roman" w:cs="Times New Roman"/>
                <w:b w:val="0"/>
                <w:bCs w:val="0"/>
                <w:color w:val="auto"/>
                <w:sz w:val="24"/>
                <w:szCs w:val="24"/>
                <w:u w:val="none"/>
              </w:rPr>
              <w:t>: of </w:t>
            </w:r>
            <w:proofErr w:type="spellStart"/>
            <w:r w:rsidRPr="003D78D7">
              <w:rPr>
                <w:rFonts w:ascii="Times New Roman" w:eastAsia="Times New Roman" w:hAnsi="Times New Roman" w:cs="Times New Roman"/>
                <w:color w:val="auto"/>
                <w:sz w:val="24"/>
                <w:szCs w:val="24"/>
                <w:u w:val="none"/>
              </w:rPr>
              <w:t>Shuthelah</w:t>
            </w:r>
            <w:proofErr w:type="spellEnd"/>
            <w:r w:rsidRPr="003D78D7">
              <w:rPr>
                <w:rFonts w:ascii="Times New Roman" w:eastAsia="Times New Roman" w:hAnsi="Times New Roman" w:cs="Times New Roman"/>
                <w:b w:val="0"/>
                <w:bCs w:val="0"/>
                <w:color w:val="auto"/>
                <w:sz w:val="24"/>
                <w:szCs w:val="24"/>
                <w:u w:val="none"/>
              </w:rPr>
              <w:t>, </w:t>
            </w:r>
            <w:r w:rsidRPr="003D78D7">
              <w:rPr>
                <w:rFonts w:ascii="Times New Roman" w:eastAsia="Times New Roman" w:hAnsi="Times New Roman" w:cs="Times New Roman"/>
                <w:b w:val="0"/>
                <w:bCs w:val="0"/>
                <w:i/>
                <w:iCs/>
                <w:color w:val="auto"/>
                <w:sz w:val="24"/>
                <w:szCs w:val="24"/>
                <w:u w:val="none"/>
              </w:rPr>
              <w:t xml:space="preserve">the clan of the </w:t>
            </w:r>
            <w:proofErr w:type="spellStart"/>
            <w:r w:rsidRPr="003D78D7">
              <w:rPr>
                <w:rFonts w:ascii="Times New Roman" w:eastAsia="Times New Roman" w:hAnsi="Times New Roman" w:cs="Times New Roman"/>
                <w:b w:val="0"/>
                <w:bCs w:val="0"/>
                <w:i/>
                <w:iCs/>
                <w:color w:val="auto"/>
                <w:sz w:val="24"/>
                <w:szCs w:val="24"/>
                <w:u w:val="none"/>
              </w:rPr>
              <w:t>Shuthelahites</w:t>
            </w:r>
            <w:proofErr w:type="spellEnd"/>
            <w:r w:rsidRPr="003D78D7">
              <w:rPr>
                <w:rFonts w:ascii="Times New Roman" w:eastAsia="Times New Roman" w:hAnsi="Times New Roman" w:cs="Times New Roman"/>
                <w:b w:val="0"/>
                <w:bCs w:val="0"/>
                <w:color w:val="auto"/>
                <w:sz w:val="24"/>
                <w:szCs w:val="24"/>
                <w:u w:val="none"/>
              </w:rPr>
              <w:t xml:space="preserve">; [of </w:t>
            </w:r>
            <w:proofErr w:type="spellStart"/>
            <w:r w:rsidRPr="003D78D7">
              <w:rPr>
                <w:rFonts w:ascii="Times New Roman" w:eastAsia="Times New Roman" w:hAnsi="Times New Roman" w:cs="Times New Roman"/>
                <w:b w:val="0"/>
                <w:bCs w:val="0"/>
                <w:color w:val="auto"/>
                <w:sz w:val="24"/>
                <w:szCs w:val="24"/>
                <w:u w:val="none"/>
              </w:rPr>
              <w:t>Becher</w:t>
            </w:r>
            <w:proofErr w:type="spellEnd"/>
            <w:r w:rsidRPr="003D78D7">
              <w:rPr>
                <w:rFonts w:ascii="Times New Roman" w:eastAsia="Times New Roman" w:hAnsi="Times New Roman" w:cs="Times New Roman"/>
                <w:b w:val="0"/>
                <w:bCs w:val="0"/>
                <w:color w:val="auto"/>
                <w:sz w:val="24"/>
                <w:szCs w:val="24"/>
                <w:u w:val="none"/>
              </w:rPr>
              <w:t>, </w:t>
            </w:r>
            <w:r w:rsidRPr="003D78D7">
              <w:rPr>
                <w:rFonts w:ascii="Times New Roman" w:eastAsia="Times New Roman" w:hAnsi="Times New Roman" w:cs="Times New Roman"/>
                <w:b w:val="0"/>
                <w:bCs w:val="0"/>
                <w:i/>
                <w:iCs/>
                <w:color w:val="auto"/>
                <w:sz w:val="24"/>
                <w:szCs w:val="24"/>
                <w:u w:val="none"/>
              </w:rPr>
              <w:t xml:space="preserve">the clan of the </w:t>
            </w:r>
            <w:proofErr w:type="spellStart"/>
            <w:r w:rsidRPr="003D78D7">
              <w:rPr>
                <w:rFonts w:ascii="Times New Roman" w:eastAsia="Times New Roman" w:hAnsi="Times New Roman" w:cs="Times New Roman"/>
                <w:b w:val="0"/>
                <w:bCs w:val="0"/>
                <w:i/>
                <w:iCs/>
                <w:color w:val="auto"/>
                <w:sz w:val="24"/>
                <w:szCs w:val="24"/>
                <w:u w:val="none"/>
              </w:rPr>
              <w:t>Becherites</w:t>
            </w:r>
            <w:proofErr w:type="spellEnd"/>
            <w:r w:rsidRPr="003D78D7">
              <w:rPr>
                <w:rFonts w:ascii="Times New Roman" w:eastAsia="Times New Roman" w:hAnsi="Times New Roman" w:cs="Times New Roman"/>
                <w:b w:val="0"/>
                <w:bCs w:val="0"/>
                <w:color w:val="auto"/>
                <w:sz w:val="24"/>
                <w:szCs w:val="24"/>
                <w:u w:val="none"/>
              </w:rPr>
              <w:t>;]</w:t>
            </w:r>
            <w:r w:rsidRPr="003D78D7">
              <w:rPr>
                <w:rFonts w:ascii="Times New Roman" w:eastAsia="Times New Roman" w:hAnsi="Times New Roman" w:cs="Times New Roman"/>
                <w:b w:val="0"/>
                <w:bCs w:val="0"/>
                <w:color w:val="B22222"/>
                <w:sz w:val="15"/>
                <w:szCs w:val="15"/>
                <w:u w:val="none"/>
                <w:vertAlign w:val="superscript"/>
              </w:rPr>
              <w:t>[3]</w:t>
            </w:r>
          </w:p>
        </w:tc>
      </w:tr>
      <w:tr w:rsidR="003D78D7" w:rsidRPr="003D78D7" w:rsidTr="003D78D7">
        <w:tc>
          <w:tcPr>
            <w:tcW w:w="0" w:type="auto"/>
            <w:tcMar>
              <w:top w:w="80" w:type="dxa"/>
              <w:left w:w="130" w:type="dxa"/>
              <w:bottom w:w="90" w:type="dxa"/>
              <w:right w:w="60" w:type="dxa"/>
            </w:tcMar>
            <w:hideMark/>
          </w:tcPr>
          <w:p w:rsidR="003D78D7" w:rsidRPr="003D78D7" w:rsidRDefault="003D78D7" w:rsidP="003D78D7">
            <w:pPr>
              <w:spacing w:after="0" w:line="310" w:lineRule="atLeast"/>
              <w:rPr>
                <w:rFonts w:ascii="Times New Roman" w:eastAsia="Times New Roman" w:hAnsi="Times New Roman" w:cs="Times New Roman"/>
                <w:b w:val="0"/>
                <w:bCs w:val="0"/>
                <w:color w:val="auto"/>
                <w:sz w:val="24"/>
                <w:szCs w:val="24"/>
                <w:u w:val="none"/>
              </w:rPr>
            </w:pPr>
            <w:proofErr w:type="gramStart"/>
            <w:r w:rsidRPr="003D78D7">
              <w:rPr>
                <w:rFonts w:ascii="Times New Roman" w:eastAsia="Times New Roman" w:hAnsi="Times New Roman" w:cs="Times New Roman"/>
                <w:b w:val="0"/>
                <w:bCs w:val="0"/>
                <w:color w:val="auto"/>
                <w:sz w:val="24"/>
                <w:szCs w:val="24"/>
                <w:u w:val="none"/>
              </w:rPr>
              <w:t>and</w:t>
            </w:r>
            <w:proofErr w:type="gramEnd"/>
            <w:r w:rsidRPr="003D78D7">
              <w:rPr>
                <w:rFonts w:ascii="Times New Roman" w:eastAsia="Times New Roman" w:hAnsi="Times New Roman" w:cs="Times New Roman"/>
                <w:b w:val="0"/>
                <w:bCs w:val="0"/>
                <w:color w:val="auto"/>
                <w:sz w:val="24"/>
                <w:szCs w:val="24"/>
                <w:u w:val="none"/>
              </w:rPr>
              <w:t> </w:t>
            </w:r>
            <w:proofErr w:type="spellStart"/>
            <w:r w:rsidRPr="003D78D7">
              <w:rPr>
                <w:rFonts w:ascii="Times New Roman" w:eastAsia="Times New Roman" w:hAnsi="Times New Roman" w:cs="Times New Roman"/>
                <w:color w:val="auto"/>
                <w:sz w:val="24"/>
                <w:szCs w:val="24"/>
                <w:u w:val="none"/>
              </w:rPr>
              <w:t>Taam</w:t>
            </w:r>
            <w:proofErr w:type="spellEnd"/>
            <w:r w:rsidRPr="003D78D7">
              <w:rPr>
                <w:rFonts w:ascii="Times New Roman" w:eastAsia="Times New Roman" w:hAnsi="Times New Roman" w:cs="Times New Roman"/>
                <w:b w:val="0"/>
                <w:bCs w:val="0"/>
                <w:color w:val="B22222"/>
                <w:sz w:val="15"/>
                <w:szCs w:val="15"/>
                <w:u w:val="none"/>
                <w:vertAlign w:val="superscript"/>
              </w:rPr>
              <w:t>[4]</w:t>
            </w:r>
            <w:r w:rsidRPr="003D78D7">
              <w:rPr>
                <w:rFonts w:ascii="Times New Roman" w:eastAsia="Times New Roman" w:hAnsi="Times New Roman" w:cs="Times New Roman"/>
                <w:b w:val="0"/>
                <w:bCs w:val="0"/>
                <w:color w:val="auto"/>
                <w:sz w:val="24"/>
                <w:szCs w:val="24"/>
                <w:u w:val="none"/>
              </w:rPr>
              <w:t> (=</w:t>
            </w:r>
            <w:r w:rsidRPr="003D78D7">
              <w:rPr>
                <w:rFonts w:ascii="Times New Roman" w:eastAsia="Times New Roman" w:hAnsi="Times New Roman" w:cs="Times New Roman"/>
                <w:b w:val="0"/>
                <w:bCs w:val="0"/>
                <w:color w:val="auto"/>
                <w:sz w:val="24"/>
                <w:szCs w:val="24"/>
                <w:u w:val="none"/>
                <w:rtl/>
                <w:lang w:bidi="he-IL"/>
              </w:rPr>
              <w:t>תחם</w:t>
            </w:r>
            <w:r w:rsidRPr="003D78D7">
              <w:rPr>
                <w:rFonts w:ascii="Times New Roman" w:eastAsia="Times New Roman" w:hAnsi="Times New Roman" w:cs="Times New Roman"/>
                <w:b w:val="0"/>
                <w:bCs w:val="0"/>
                <w:color w:val="auto"/>
                <w:sz w:val="24"/>
                <w:szCs w:val="24"/>
                <w:u w:val="none"/>
              </w:rPr>
              <w:t>).</w:t>
            </w:r>
          </w:p>
        </w:tc>
        <w:tc>
          <w:tcPr>
            <w:tcW w:w="0" w:type="auto"/>
            <w:tcMar>
              <w:top w:w="80" w:type="dxa"/>
              <w:left w:w="130" w:type="dxa"/>
              <w:bottom w:w="90" w:type="dxa"/>
              <w:right w:w="60" w:type="dxa"/>
            </w:tcMar>
            <w:hideMark/>
          </w:tcPr>
          <w:p w:rsidR="003D78D7" w:rsidRPr="003D78D7" w:rsidRDefault="003D78D7" w:rsidP="003D78D7">
            <w:pPr>
              <w:spacing w:after="0" w:line="310" w:lineRule="atLeast"/>
              <w:rPr>
                <w:rFonts w:ascii="Times New Roman" w:eastAsia="Times New Roman" w:hAnsi="Times New Roman" w:cs="Times New Roman"/>
                <w:b w:val="0"/>
                <w:bCs w:val="0"/>
                <w:color w:val="auto"/>
                <w:sz w:val="24"/>
                <w:szCs w:val="24"/>
                <w:u w:val="none"/>
              </w:rPr>
            </w:pPr>
            <w:proofErr w:type="gramStart"/>
            <w:r w:rsidRPr="003D78D7">
              <w:rPr>
                <w:rFonts w:ascii="Times New Roman" w:eastAsia="Times New Roman" w:hAnsi="Times New Roman" w:cs="Times New Roman"/>
                <w:b w:val="0"/>
                <w:bCs w:val="0"/>
                <w:color w:val="auto"/>
                <w:sz w:val="24"/>
                <w:szCs w:val="24"/>
                <w:u w:val="none"/>
              </w:rPr>
              <w:t>of</w:t>
            </w:r>
            <w:proofErr w:type="gramEnd"/>
            <w:r w:rsidRPr="003D78D7">
              <w:rPr>
                <w:rFonts w:ascii="Times New Roman" w:eastAsia="Times New Roman" w:hAnsi="Times New Roman" w:cs="Times New Roman"/>
                <w:b w:val="0"/>
                <w:bCs w:val="0"/>
                <w:color w:val="auto"/>
                <w:sz w:val="24"/>
                <w:szCs w:val="24"/>
                <w:u w:val="none"/>
              </w:rPr>
              <w:t> </w:t>
            </w:r>
            <w:proofErr w:type="spellStart"/>
            <w:r w:rsidRPr="003D78D7">
              <w:rPr>
                <w:rFonts w:ascii="Times New Roman" w:eastAsia="Times New Roman" w:hAnsi="Times New Roman" w:cs="Times New Roman"/>
                <w:color w:val="auto"/>
                <w:sz w:val="24"/>
                <w:szCs w:val="24"/>
                <w:u w:val="none"/>
              </w:rPr>
              <w:t>Tahan</w:t>
            </w:r>
            <w:proofErr w:type="spellEnd"/>
            <w:r w:rsidRPr="003D78D7">
              <w:rPr>
                <w:rFonts w:ascii="Times New Roman" w:eastAsia="Times New Roman" w:hAnsi="Times New Roman" w:cs="Times New Roman"/>
                <w:b w:val="0"/>
                <w:bCs w:val="0"/>
                <w:color w:val="auto"/>
                <w:sz w:val="24"/>
                <w:szCs w:val="24"/>
                <w:u w:val="none"/>
              </w:rPr>
              <w:t>, </w:t>
            </w:r>
            <w:r w:rsidRPr="003D78D7">
              <w:rPr>
                <w:rFonts w:ascii="Times New Roman" w:eastAsia="Times New Roman" w:hAnsi="Times New Roman" w:cs="Times New Roman"/>
                <w:b w:val="0"/>
                <w:bCs w:val="0"/>
                <w:i/>
                <w:iCs/>
                <w:color w:val="auto"/>
                <w:sz w:val="24"/>
                <w:szCs w:val="24"/>
                <w:u w:val="none"/>
              </w:rPr>
              <w:t xml:space="preserve">the clan of the </w:t>
            </w:r>
            <w:proofErr w:type="spellStart"/>
            <w:r w:rsidRPr="003D78D7">
              <w:rPr>
                <w:rFonts w:ascii="Times New Roman" w:eastAsia="Times New Roman" w:hAnsi="Times New Roman" w:cs="Times New Roman"/>
                <w:b w:val="0"/>
                <w:bCs w:val="0"/>
                <w:i/>
                <w:iCs/>
                <w:color w:val="auto"/>
                <w:sz w:val="24"/>
                <w:szCs w:val="24"/>
                <w:u w:val="none"/>
              </w:rPr>
              <w:t>Tahanites</w:t>
            </w:r>
            <w:proofErr w:type="spellEnd"/>
            <w:r w:rsidRPr="003D78D7">
              <w:rPr>
                <w:rFonts w:ascii="Times New Roman" w:eastAsia="Times New Roman" w:hAnsi="Times New Roman" w:cs="Times New Roman"/>
                <w:b w:val="0"/>
                <w:bCs w:val="0"/>
                <w:color w:val="auto"/>
                <w:sz w:val="24"/>
                <w:szCs w:val="24"/>
                <w:u w:val="none"/>
              </w:rPr>
              <w:t>.</w:t>
            </w:r>
          </w:p>
        </w:tc>
      </w:tr>
      <w:tr w:rsidR="003D78D7" w:rsidRPr="003D78D7" w:rsidTr="003D78D7">
        <w:tc>
          <w:tcPr>
            <w:tcW w:w="0" w:type="auto"/>
            <w:tcMar>
              <w:top w:w="80" w:type="dxa"/>
              <w:left w:w="130" w:type="dxa"/>
              <w:bottom w:w="90" w:type="dxa"/>
              <w:right w:w="60" w:type="dxa"/>
            </w:tcMar>
            <w:hideMark/>
          </w:tcPr>
          <w:p w:rsidR="003D78D7" w:rsidRPr="003D78D7" w:rsidRDefault="003D78D7" w:rsidP="003D78D7">
            <w:pPr>
              <w:spacing w:after="0" w:line="310" w:lineRule="atLeast"/>
              <w:rPr>
                <w:rFonts w:ascii="Times New Roman" w:eastAsia="Times New Roman" w:hAnsi="Times New Roman" w:cs="Times New Roman"/>
                <w:b w:val="0"/>
                <w:bCs w:val="0"/>
                <w:color w:val="auto"/>
                <w:sz w:val="24"/>
                <w:szCs w:val="24"/>
                <w:u w:val="none"/>
              </w:rPr>
            </w:pPr>
            <w:r w:rsidRPr="003D78D7">
              <w:rPr>
                <w:rFonts w:ascii="Times New Roman" w:eastAsia="Times New Roman" w:hAnsi="Times New Roman" w:cs="Times New Roman"/>
                <w:b w:val="0"/>
                <w:bCs w:val="0"/>
                <w:color w:val="auto"/>
                <w:sz w:val="24"/>
                <w:szCs w:val="24"/>
                <w:u w:val="none"/>
              </w:rPr>
              <w:lastRenderedPageBreak/>
              <w:t xml:space="preserve">And the sons of </w:t>
            </w:r>
            <w:proofErr w:type="spellStart"/>
            <w:r w:rsidRPr="003D78D7">
              <w:rPr>
                <w:rFonts w:ascii="Times New Roman" w:eastAsia="Times New Roman" w:hAnsi="Times New Roman" w:cs="Times New Roman"/>
                <w:b w:val="0"/>
                <w:bCs w:val="0"/>
                <w:color w:val="auto"/>
                <w:sz w:val="24"/>
                <w:szCs w:val="24"/>
                <w:u w:val="none"/>
              </w:rPr>
              <w:t>Sutalaam</w:t>
            </w:r>
            <w:proofErr w:type="spellEnd"/>
            <w:r w:rsidRPr="003D78D7">
              <w:rPr>
                <w:rFonts w:ascii="Times New Roman" w:eastAsia="Times New Roman" w:hAnsi="Times New Roman" w:cs="Times New Roman"/>
                <w:b w:val="0"/>
                <w:bCs w:val="0"/>
                <w:color w:val="auto"/>
                <w:sz w:val="24"/>
                <w:szCs w:val="24"/>
                <w:u w:val="none"/>
              </w:rPr>
              <w:t>: </w:t>
            </w:r>
            <w:proofErr w:type="spellStart"/>
            <w:r w:rsidRPr="003D78D7">
              <w:rPr>
                <w:rFonts w:ascii="Times New Roman" w:eastAsia="Times New Roman" w:hAnsi="Times New Roman" w:cs="Times New Roman"/>
                <w:color w:val="auto"/>
                <w:sz w:val="24"/>
                <w:szCs w:val="24"/>
                <w:u w:val="none"/>
              </w:rPr>
              <w:t>Edem</w:t>
            </w:r>
            <w:proofErr w:type="spellEnd"/>
            <w:r w:rsidRPr="003D78D7">
              <w:rPr>
                <w:rFonts w:ascii="Times New Roman" w:eastAsia="Times New Roman" w:hAnsi="Times New Roman" w:cs="Times New Roman"/>
                <w:color w:val="auto"/>
                <w:sz w:val="24"/>
                <w:szCs w:val="24"/>
                <w:u w:val="none"/>
              </w:rPr>
              <w:t> </w:t>
            </w:r>
            <w:r w:rsidRPr="003D78D7">
              <w:rPr>
                <w:rFonts w:ascii="Times New Roman" w:eastAsia="Times New Roman" w:hAnsi="Times New Roman" w:cs="Times New Roman"/>
                <w:b w:val="0"/>
                <w:bCs w:val="0"/>
                <w:color w:val="auto"/>
                <w:sz w:val="24"/>
                <w:szCs w:val="24"/>
                <w:u w:val="none"/>
              </w:rPr>
              <w:t>(=</w:t>
            </w:r>
            <w:r w:rsidRPr="003D78D7">
              <w:rPr>
                <w:rFonts w:ascii="Times New Roman" w:eastAsia="Times New Roman" w:hAnsi="Times New Roman" w:cs="Times New Roman"/>
                <w:b w:val="0"/>
                <w:bCs w:val="0"/>
                <w:color w:val="auto"/>
                <w:sz w:val="24"/>
                <w:szCs w:val="24"/>
                <w:u w:val="none"/>
                <w:rtl/>
                <w:lang w:bidi="he-IL"/>
              </w:rPr>
              <w:t>עדם</w:t>
            </w:r>
            <w:r w:rsidRPr="003D78D7">
              <w:rPr>
                <w:rFonts w:ascii="Times New Roman" w:eastAsia="Times New Roman" w:hAnsi="Times New Roman" w:cs="Times New Roman"/>
                <w:b w:val="0"/>
                <w:bCs w:val="0"/>
                <w:color w:val="auto"/>
                <w:sz w:val="24"/>
                <w:szCs w:val="24"/>
                <w:u w:val="none"/>
              </w:rPr>
              <w:t>). (</w:t>
            </w:r>
            <w:r w:rsidRPr="003D78D7">
              <w:rPr>
                <w:rFonts w:ascii="Times New Roman" w:eastAsia="Times New Roman" w:hAnsi="Times New Roman" w:cs="Times New Roman"/>
                <w:b w:val="0"/>
                <w:bCs w:val="0"/>
                <w:i/>
                <w:iCs/>
                <w:color w:val="auto"/>
                <w:sz w:val="24"/>
                <w:szCs w:val="24"/>
                <w:u w:val="none"/>
              </w:rPr>
              <w:t>NETS</w:t>
            </w:r>
            <w:r w:rsidRPr="003D78D7">
              <w:rPr>
                <w:rFonts w:ascii="Times New Roman" w:eastAsia="Times New Roman" w:hAnsi="Times New Roman" w:cs="Times New Roman"/>
                <w:b w:val="0"/>
                <w:bCs w:val="0"/>
                <w:color w:val="auto"/>
                <w:sz w:val="24"/>
                <w:szCs w:val="24"/>
                <w:u w:val="none"/>
              </w:rPr>
              <w:t>)</w:t>
            </w:r>
          </w:p>
        </w:tc>
        <w:tc>
          <w:tcPr>
            <w:tcW w:w="0" w:type="auto"/>
            <w:tcMar>
              <w:top w:w="80" w:type="dxa"/>
              <w:left w:w="130" w:type="dxa"/>
              <w:bottom w:w="90" w:type="dxa"/>
              <w:right w:w="60" w:type="dxa"/>
            </w:tcMar>
            <w:hideMark/>
          </w:tcPr>
          <w:p w:rsidR="003D78D7" w:rsidRPr="003D78D7" w:rsidRDefault="003D78D7" w:rsidP="003D78D7">
            <w:pPr>
              <w:spacing w:after="0" w:line="310" w:lineRule="atLeast"/>
              <w:rPr>
                <w:rFonts w:ascii="Times New Roman" w:eastAsia="Times New Roman" w:hAnsi="Times New Roman" w:cs="Times New Roman"/>
                <w:b w:val="0"/>
                <w:bCs w:val="0"/>
                <w:color w:val="auto"/>
                <w:sz w:val="24"/>
                <w:szCs w:val="24"/>
                <w:u w:val="none"/>
              </w:rPr>
            </w:pPr>
            <w:r w:rsidRPr="003D78D7">
              <w:rPr>
                <w:rFonts w:ascii="Times New Roman" w:eastAsia="Times New Roman" w:hAnsi="Times New Roman" w:cs="Times New Roman"/>
                <w:b w:val="0"/>
                <w:bCs w:val="0"/>
                <w:color w:val="auto"/>
                <w:sz w:val="24"/>
                <w:szCs w:val="24"/>
                <w:u w:val="none"/>
              </w:rPr>
              <w:t xml:space="preserve">And these are the descendants of </w:t>
            </w:r>
            <w:proofErr w:type="spellStart"/>
            <w:r w:rsidRPr="003D78D7">
              <w:rPr>
                <w:rFonts w:ascii="Times New Roman" w:eastAsia="Times New Roman" w:hAnsi="Times New Roman" w:cs="Times New Roman"/>
                <w:b w:val="0"/>
                <w:bCs w:val="0"/>
                <w:color w:val="auto"/>
                <w:sz w:val="24"/>
                <w:szCs w:val="24"/>
                <w:u w:val="none"/>
              </w:rPr>
              <w:t>Shuthelah</w:t>
            </w:r>
            <w:proofErr w:type="spellEnd"/>
            <w:r w:rsidRPr="003D78D7">
              <w:rPr>
                <w:rFonts w:ascii="Times New Roman" w:eastAsia="Times New Roman" w:hAnsi="Times New Roman" w:cs="Times New Roman"/>
                <w:b w:val="0"/>
                <w:bCs w:val="0"/>
                <w:color w:val="auto"/>
                <w:sz w:val="24"/>
                <w:szCs w:val="24"/>
                <w:u w:val="none"/>
              </w:rPr>
              <w:t>: of </w:t>
            </w:r>
            <w:proofErr w:type="spellStart"/>
            <w:r w:rsidRPr="003D78D7">
              <w:rPr>
                <w:rFonts w:ascii="Times New Roman" w:eastAsia="Times New Roman" w:hAnsi="Times New Roman" w:cs="Times New Roman"/>
                <w:color w:val="auto"/>
                <w:sz w:val="24"/>
                <w:szCs w:val="24"/>
                <w:u w:val="none"/>
              </w:rPr>
              <w:t>Eran</w:t>
            </w:r>
            <w:proofErr w:type="spellEnd"/>
            <w:r w:rsidRPr="003D78D7">
              <w:rPr>
                <w:rFonts w:ascii="Times New Roman" w:eastAsia="Times New Roman" w:hAnsi="Times New Roman" w:cs="Times New Roman"/>
                <w:b w:val="0"/>
                <w:bCs w:val="0"/>
                <w:color w:val="auto"/>
                <w:sz w:val="24"/>
                <w:szCs w:val="24"/>
                <w:u w:val="none"/>
              </w:rPr>
              <w:t>, </w:t>
            </w:r>
            <w:r w:rsidRPr="003D78D7">
              <w:rPr>
                <w:rFonts w:ascii="Times New Roman" w:eastAsia="Times New Roman" w:hAnsi="Times New Roman" w:cs="Times New Roman"/>
                <w:b w:val="0"/>
                <w:bCs w:val="0"/>
                <w:i/>
                <w:iCs/>
                <w:color w:val="auto"/>
                <w:sz w:val="24"/>
                <w:szCs w:val="24"/>
                <w:u w:val="none"/>
              </w:rPr>
              <w:t xml:space="preserve">the clan of the </w:t>
            </w:r>
            <w:proofErr w:type="spellStart"/>
            <w:r w:rsidRPr="003D78D7">
              <w:rPr>
                <w:rFonts w:ascii="Times New Roman" w:eastAsia="Times New Roman" w:hAnsi="Times New Roman" w:cs="Times New Roman"/>
                <w:b w:val="0"/>
                <w:bCs w:val="0"/>
                <w:i/>
                <w:iCs/>
                <w:color w:val="auto"/>
                <w:sz w:val="24"/>
                <w:szCs w:val="24"/>
                <w:u w:val="none"/>
              </w:rPr>
              <w:t>Eranites</w:t>
            </w:r>
            <w:proofErr w:type="spellEnd"/>
            <w:r w:rsidRPr="003D78D7">
              <w:rPr>
                <w:rFonts w:ascii="Times New Roman" w:eastAsia="Times New Roman" w:hAnsi="Times New Roman" w:cs="Times New Roman"/>
                <w:b w:val="0"/>
                <w:bCs w:val="0"/>
                <w:color w:val="auto"/>
                <w:sz w:val="24"/>
                <w:szCs w:val="24"/>
                <w:u w:val="none"/>
              </w:rPr>
              <w:t>. (NRSV)</w:t>
            </w:r>
          </w:p>
        </w:tc>
      </w:tr>
    </w:tbl>
    <w:p w:rsidR="003D78D7" w:rsidRPr="003D78D7" w:rsidRDefault="003D78D7" w:rsidP="003D78D7">
      <w:pPr>
        <w:shd w:val="clear" w:color="auto" w:fill="FFFFFF"/>
        <w:spacing w:line="310" w:lineRule="atLeast"/>
        <w:rPr>
          <w:rFonts w:ascii="Times New Roman" w:eastAsia="Times New Roman" w:hAnsi="Times New Roman" w:cs="Times New Roman"/>
          <w:b w:val="0"/>
          <w:bCs w:val="0"/>
          <w:color w:val="000000"/>
          <w:sz w:val="17"/>
          <w:szCs w:val="17"/>
          <w:u w:val="none"/>
        </w:rPr>
      </w:pPr>
      <w:r w:rsidRPr="003D78D7">
        <w:rPr>
          <w:rFonts w:ascii="Times New Roman" w:eastAsia="Times New Roman" w:hAnsi="Times New Roman" w:cs="Times New Roman"/>
          <w:b w:val="0"/>
          <w:bCs w:val="0"/>
          <w:color w:val="000000"/>
          <w:sz w:val="17"/>
          <w:szCs w:val="17"/>
          <w:u w:val="none"/>
        </w:rPr>
        <w:t>The lists in Gen 46 LXX and Num 26 (MT and LXX) are connected, since both contain similar names in virtually the same order (although the Numbers text continues into later generations)</w:t>
      </w:r>
      <w:proofErr w:type="gramStart"/>
      <w:r w:rsidRPr="003D78D7">
        <w:rPr>
          <w:rFonts w:ascii="Times New Roman" w:eastAsia="Times New Roman" w:hAnsi="Times New Roman" w:cs="Times New Roman"/>
          <w:b w:val="0"/>
          <w:bCs w:val="0"/>
          <w:color w:val="000000"/>
          <w:sz w:val="17"/>
          <w:szCs w:val="17"/>
          <w:u w:val="none"/>
        </w:rPr>
        <w:t>.</w:t>
      </w:r>
      <w:r w:rsidRPr="003D78D7">
        <w:rPr>
          <w:rFonts w:ascii="Times New Roman" w:eastAsia="Times New Roman" w:hAnsi="Times New Roman" w:cs="Times New Roman"/>
          <w:b w:val="0"/>
          <w:bCs w:val="0"/>
          <w:color w:val="B22222"/>
          <w:sz w:val="15"/>
          <w:szCs w:val="15"/>
          <w:u w:val="none"/>
          <w:vertAlign w:val="superscript"/>
        </w:rPr>
        <w:t>[</w:t>
      </w:r>
      <w:proofErr w:type="gramEnd"/>
      <w:r w:rsidRPr="003D78D7">
        <w:rPr>
          <w:rFonts w:ascii="Times New Roman" w:eastAsia="Times New Roman" w:hAnsi="Times New Roman" w:cs="Times New Roman"/>
          <w:b w:val="0"/>
          <w:bCs w:val="0"/>
          <w:color w:val="B22222"/>
          <w:sz w:val="15"/>
          <w:szCs w:val="15"/>
          <w:u w:val="none"/>
          <w:vertAlign w:val="superscript"/>
        </w:rPr>
        <w:t>5]</w:t>
      </w:r>
      <w:r w:rsidRPr="003D78D7">
        <w:rPr>
          <w:rFonts w:ascii="Times New Roman" w:eastAsia="Times New Roman" w:hAnsi="Times New Roman" w:cs="Times New Roman"/>
          <w:b w:val="0"/>
          <w:bCs w:val="0"/>
          <w:color w:val="000000"/>
          <w:sz w:val="17"/>
          <w:szCs w:val="17"/>
          <w:u w:val="none"/>
        </w:rPr>
        <w:t> The overall similarity suggests that the five additional names in the LXX of Genesis 46:20 are original to that text, since the other names in the lists are common to both as well. It is more likely to assume that the same literary connection that exists between the entire lists is also the connection between the references to these five names in Num 26 and the LXX in Gen 46. In other words, these five names have dropped out, or have been omitted intentionally, from MT Genesis 46.</w:t>
      </w:r>
    </w:p>
    <w:p w:rsidR="003D78D7" w:rsidRPr="003D78D7" w:rsidRDefault="003D78D7" w:rsidP="003D78D7">
      <w:pPr>
        <w:shd w:val="clear" w:color="auto" w:fill="FFFFFF"/>
        <w:spacing w:before="140" w:after="140" w:line="420" w:lineRule="atLeast"/>
        <w:jc w:val="center"/>
        <w:outlineLvl w:val="1"/>
        <w:rPr>
          <w:rFonts w:ascii="Times New Roman" w:eastAsia="Times New Roman" w:hAnsi="Times New Roman" w:cs="Times New Roman"/>
          <w:b w:val="0"/>
          <w:bCs w:val="0"/>
          <w:color w:val="000000"/>
          <w:sz w:val="25"/>
          <w:szCs w:val="25"/>
          <w:u w:val="none"/>
        </w:rPr>
      </w:pPr>
      <w:r w:rsidRPr="003D78D7">
        <w:rPr>
          <w:rFonts w:ascii="Times New Roman" w:eastAsia="Times New Roman" w:hAnsi="Times New Roman" w:cs="Times New Roman"/>
          <w:b w:val="0"/>
          <w:bCs w:val="0"/>
          <w:color w:val="000000"/>
          <w:sz w:val="25"/>
          <w:szCs w:val="25"/>
          <w:u w:val="none"/>
        </w:rPr>
        <w:t>The Problem with Ephraim and Manasseh’s Descendants on the List</w:t>
      </w:r>
    </w:p>
    <w:p w:rsidR="003D78D7" w:rsidRPr="003D78D7" w:rsidRDefault="003D78D7" w:rsidP="003D78D7">
      <w:pPr>
        <w:shd w:val="clear" w:color="auto" w:fill="FFFFFF"/>
        <w:spacing w:line="310" w:lineRule="atLeast"/>
        <w:rPr>
          <w:rFonts w:ascii="Times New Roman" w:eastAsia="Times New Roman" w:hAnsi="Times New Roman" w:cs="Times New Roman"/>
          <w:b w:val="0"/>
          <w:bCs w:val="0"/>
          <w:color w:val="000000"/>
          <w:sz w:val="17"/>
          <w:szCs w:val="17"/>
          <w:u w:val="none"/>
        </w:rPr>
      </w:pPr>
      <w:r w:rsidRPr="003D78D7">
        <w:rPr>
          <w:rFonts w:ascii="Times New Roman" w:eastAsia="Times New Roman" w:hAnsi="Times New Roman" w:cs="Times New Roman"/>
          <w:b w:val="0"/>
          <w:bCs w:val="0"/>
          <w:color w:val="000000"/>
          <w:sz w:val="17"/>
          <w:szCs w:val="17"/>
          <w:u w:val="none"/>
        </w:rPr>
        <w:t>It is most likely that this process was not accidental, but intentional, since in the context of Genesis 46, the five names pose a serious chronological problem. According to the internal chronology of the book of Genesis, at the time when Jacob and his sons descended to Egypt, Manasseh and Ephraim were too young to have children, and certainly grandchildren.</w:t>
      </w:r>
    </w:p>
    <w:p w:rsidR="003D78D7" w:rsidRPr="003D78D7" w:rsidRDefault="003D78D7" w:rsidP="003D78D7">
      <w:pPr>
        <w:shd w:val="clear" w:color="auto" w:fill="FFFFFF"/>
        <w:spacing w:line="310" w:lineRule="atLeast"/>
        <w:rPr>
          <w:rFonts w:ascii="Times New Roman" w:eastAsia="Times New Roman" w:hAnsi="Times New Roman" w:cs="Times New Roman"/>
          <w:b w:val="0"/>
          <w:bCs w:val="0"/>
          <w:color w:val="000000"/>
          <w:sz w:val="17"/>
          <w:szCs w:val="17"/>
          <w:u w:val="none"/>
        </w:rPr>
      </w:pPr>
      <w:r w:rsidRPr="003D78D7">
        <w:rPr>
          <w:rFonts w:ascii="Times New Roman" w:eastAsia="Times New Roman" w:hAnsi="Times New Roman" w:cs="Times New Roman"/>
          <w:b w:val="0"/>
          <w:bCs w:val="0"/>
          <w:color w:val="000000"/>
          <w:sz w:val="17"/>
          <w:szCs w:val="17"/>
          <w:u w:val="none"/>
        </w:rPr>
        <w:t xml:space="preserve">Genesis suggests that Joseph marries </w:t>
      </w:r>
      <w:proofErr w:type="spellStart"/>
      <w:r w:rsidRPr="003D78D7">
        <w:rPr>
          <w:rFonts w:ascii="Times New Roman" w:eastAsia="Times New Roman" w:hAnsi="Times New Roman" w:cs="Times New Roman"/>
          <w:b w:val="0"/>
          <w:bCs w:val="0"/>
          <w:color w:val="000000"/>
          <w:sz w:val="17"/>
          <w:szCs w:val="17"/>
          <w:u w:val="none"/>
        </w:rPr>
        <w:t>Asenat</w:t>
      </w:r>
      <w:proofErr w:type="spellEnd"/>
      <w:r w:rsidRPr="003D78D7">
        <w:rPr>
          <w:rFonts w:ascii="Times New Roman" w:eastAsia="Times New Roman" w:hAnsi="Times New Roman" w:cs="Times New Roman"/>
          <w:b w:val="0"/>
          <w:bCs w:val="0"/>
          <w:color w:val="000000"/>
          <w:sz w:val="17"/>
          <w:szCs w:val="17"/>
          <w:u w:val="none"/>
        </w:rPr>
        <w:t xml:space="preserve"> immediately after his appointment by Pharaoh (Gen 41:45). At this same time, the years of plenty begin (Gen 41:32). Joseph’s sons were born before the famine (Gen 41:50) and Jacob’s family arrived in Egypt after two years of famine (Gen 45:6), so Joseph’s sons are younger than nine years old at this time; they could not have had offspring at this age.</w:t>
      </w:r>
    </w:p>
    <w:p w:rsidR="003D78D7" w:rsidRPr="003D78D7" w:rsidRDefault="003D78D7" w:rsidP="003D78D7">
      <w:pPr>
        <w:shd w:val="clear" w:color="auto" w:fill="FFFFFF"/>
        <w:spacing w:before="200" w:after="100" w:line="300" w:lineRule="atLeast"/>
        <w:outlineLvl w:val="2"/>
        <w:rPr>
          <w:rFonts w:ascii="Times New Roman" w:eastAsia="Times New Roman" w:hAnsi="Times New Roman" w:cs="Times New Roman"/>
          <w:b w:val="0"/>
          <w:bCs w:val="0"/>
          <w:color w:val="000000"/>
          <w:sz w:val="21"/>
          <w:szCs w:val="21"/>
          <w:u w:val="none"/>
        </w:rPr>
      </w:pPr>
      <w:r w:rsidRPr="003D78D7">
        <w:rPr>
          <w:rFonts w:ascii="Times New Roman" w:eastAsia="Times New Roman" w:hAnsi="Times New Roman" w:cs="Times New Roman"/>
          <w:b w:val="0"/>
          <w:bCs w:val="0"/>
          <w:color w:val="000000"/>
          <w:sz w:val="21"/>
          <w:szCs w:val="21"/>
          <w:u w:val="none"/>
        </w:rPr>
        <w:t>Secondary Use of an Earlier List</w:t>
      </w:r>
    </w:p>
    <w:p w:rsidR="003D78D7" w:rsidRPr="003D78D7" w:rsidRDefault="003D78D7" w:rsidP="003D78D7">
      <w:pPr>
        <w:shd w:val="clear" w:color="auto" w:fill="FFFFFF"/>
        <w:spacing w:line="310" w:lineRule="atLeast"/>
        <w:rPr>
          <w:rFonts w:ascii="Times New Roman" w:eastAsia="Times New Roman" w:hAnsi="Times New Roman" w:cs="Times New Roman"/>
          <w:b w:val="0"/>
          <w:bCs w:val="0"/>
          <w:color w:val="000000"/>
          <w:sz w:val="17"/>
          <w:szCs w:val="17"/>
          <w:u w:val="none"/>
        </w:rPr>
      </w:pPr>
      <w:r w:rsidRPr="003D78D7">
        <w:rPr>
          <w:rFonts w:ascii="Times New Roman" w:eastAsia="Times New Roman" w:hAnsi="Times New Roman" w:cs="Times New Roman"/>
          <w:b w:val="0"/>
          <w:bCs w:val="0"/>
          <w:color w:val="000000"/>
          <w:sz w:val="17"/>
          <w:szCs w:val="17"/>
          <w:u w:val="none"/>
        </w:rPr>
        <w:t>How then do Manasseh and Ephraim’s sons and grandsons make it into the LXX list in Genesis 46? It is not likely that someone would have added them to a list in which they were originally absent, thus creating an unnecessary chronological problem.</w:t>
      </w:r>
    </w:p>
    <w:p w:rsidR="003D78D7" w:rsidRPr="003D78D7" w:rsidRDefault="003D78D7" w:rsidP="003D78D7">
      <w:pPr>
        <w:shd w:val="clear" w:color="auto" w:fill="FFFFFF"/>
        <w:spacing w:line="310" w:lineRule="atLeast"/>
        <w:rPr>
          <w:rFonts w:ascii="Times New Roman" w:eastAsia="Times New Roman" w:hAnsi="Times New Roman" w:cs="Times New Roman"/>
          <w:b w:val="0"/>
          <w:bCs w:val="0"/>
          <w:color w:val="000000"/>
          <w:sz w:val="17"/>
          <w:szCs w:val="17"/>
          <w:u w:val="none"/>
        </w:rPr>
      </w:pPr>
      <w:r w:rsidRPr="003D78D7">
        <w:rPr>
          <w:rFonts w:ascii="Times New Roman" w:eastAsia="Times New Roman" w:hAnsi="Times New Roman" w:cs="Times New Roman"/>
          <w:b w:val="0"/>
          <w:bCs w:val="0"/>
          <w:color w:val="000000"/>
          <w:sz w:val="17"/>
          <w:szCs w:val="17"/>
          <w:u w:val="none"/>
        </w:rPr>
        <w:t>It is more likely that the author of Genesis 46 was using an earlier list and that the author/redactor of that chapter simply included the list as it was, and did not concern himself with the problem that some details of the list caused. This too points to the text of Genesis 46 in the LXX as original. But is the source of this early version of Genesis 46 LXX Numbers 26, or some other, lost list?</w:t>
      </w:r>
    </w:p>
    <w:p w:rsidR="003D78D7" w:rsidRPr="003D78D7" w:rsidRDefault="003D78D7" w:rsidP="003D78D7">
      <w:pPr>
        <w:shd w:val="clear" w:color="auto" w:fill="FFFFFF"/>
        <w:spacing w:before="140" w:after="140" w:line="420" w:lineRule="atLeast"/>
        <w:jc w:val="center"/>
        <w:outlineLvl w:val="1"/>
        <w:rPr>
          <w:rFonts w:ascii="Times New Roman" w:eastAsia="Times New Roman" w:hAnsi="Times New Roman" w:cs="Times New Roman"/>
          <w:b w:val="0"/>
          <w:bCs w:val="0"/>
          <w:color w:val="000000"/>
          <w:sz w:val="25"/>
          <w:szCs w:val="25"/>
          <w:u w:val="none"/>
        </w:rPr>
      </w:pPr>
      <w:r w:rsidRPr="003D78D7">
        <w:rPr>
          <w:rFonts w:ascii="Times New Roman" w:eastAsia="Times New Roman" w:hAnsi="Times New Roman" w:cs="Times New Roman"/>
          <w:b w:val="0"/>
          <w:bCs w:val="0"/>
          <w:color w:val="000000"/>
          <w:sz w:val="25"/>
          <w:szCs w:val="25"/>
          <w:u w:val="none"/>
        </w:rPr>
        <w:t>The Census in Numbers Is Dependent on the Name List in Genesis</w:t>
      </w:r>
    </w:p>
    <w:p w:rsidR="003D78D7" w:rsidRPr="003D78D7" w:rsidRDefault="003D78D7" w:rsidP="003D78D7">
      <w:pPr>
        <w:shd w:val="clear" w:color="auto" w:fill="FFFFFF"/>
        <w:spacing w:before="200" w:after="100" w:line="300" w:lineRule="atLeast"/>
        <w:outlineLvl w:val="2"/>
        <w:rPr>
          <w:rFonts w:ascii="Times New Roman" w:eastAsia="Times New Roman" w:hAnsi="Times New Roman" w:cs="Times New Roman"/>
          <w:b w:val="0"/>
          <w:bCs w:val="0"/>
          <w:color w:val="000000"/>
          <w:sz w:val="21"/>
          <w:szCs w:val="21"/>
          <w:u w:val="none"/>
        </w:rPr>
      </w:pPr>
      <w:proofErr w:type="spellStart"/>
      <w:r w:rsidRPr="003D78D7">
        <w:rPr>
          <w:rFonts w:ascii="Times New Roman" w:eastAsia="Times New Roman" w:hAnsi="Times New Roman" w:cs="Times New Roman"/>
          <w:b w:val="0"/>
          <w:bCs w:val="0"/>
          <w:color w:val="000000"/>
          <w:sz w:val="21"/>
          <w:szCs w:val="21"/>
          <w:u w:val="none"/>
        </w:rPr>
        <w:t>Serah</w:t>
      </w:r>
      <w:proofErr w:type="spellEnd"/>
      <w:r w:rsidRPr="003D78D7">
        <w:rPr>
          <w:rFonts w:ascii="Times New Roman" w:eastAsia="Times New Roman" w:hAnsi="Times New Roman" w:cs="Times New Roman"/>
          <w:b w:val="0"/>
          <w:bCs w:val="0"/>
          <w:color w:val="000000"/>
          <w:sz w:val="21"/>
          <w:szCs w:val="21"/>
          <w:u w:val="none"/>
        </w:rPr>
        <w:t xml:space="preserve"> Daughter of Asher</w:t>
      </w:r>
    </w:p>
    <w:p w:rsidR="003D78D7" w:rsidRPr="003D78D7" w:rsidRDefault="003D78D7" w:rsidP="003D78D7">
      <w:pPr>
        <w:shd w:val="clear" w:color="auto" w:fill="FFFFFF"/>
        <w:spacing w:line="310" w:lineRule="atLeast"/>
        <w:rPr>
          <w:rFonts w:ascii="Times New Roman" w:eastAsia="Times New Roman" w:hAnsi="Times New Roman" w:cs="Times New Roman"/>
          <w:b w:val="0"/>
          <w:bCs w:val="0"/>
          <w:color w:val="000000"/>
          <w:sz w:val="17"/>
          <w:szCs w:val="17"/>
          <w:u w:val="none"/>
        </w:rPr>
      </w:pPr>
      <w:r w:rsidRPr="003D78D7">
        <w:rPr>
          <w:rFonts w:ascii="Times New Roman" w:eastAsia="Times New Roman" w:hAnsi="Times New Roman" w:cs="Times New Roman"/>
          <w:b w:val="0"/>
          <w:bCs w:val="0"/>
          <w:color w:val="000000"/>
          <w:sz w:val="17"/>
          <w:szCs w:val="17"/>
          <w:u w:val="none"/>
        </w:rPr>
        <w:t xml:space="preserve">The enigmatic comment </w:t>
      </w:r>
      <w:r w:rsidRPr="003D78D7">
        <w:rPr>
          <w:rFonts w:ascii="Times New Roman" w:eastAsia="Times New Roman" w:hAnsi="Times New Roman" w:cs="Times New Roman"/>
          <w:b w:val="0"/>
          <w:bCs w:val="0"/>
          <w:color w:val="000000"/>
          <w:sz w:val="17"/>
          <w:szCs w:val="17"/>
          <w:u w:val="none"/>
          <w:rtl/>
          <w:lang w:bidi="he-IL"/>
        </w:rPr>
        <w:t xml:space="preserve">ושם בת אשר </w:t>
      </w:r>
      <w:proofErr w:type="spellStart"/>
      <w:r w:rsidRPr="003D78D7">
        <w:rPr>
          <w:rFonts w:ascii="Times New Roman" w:eastAsia="Times New Roman" w:hAnsi="Times New Roman" w:cs="Times New Roman"/>
          <w:b w:val="0"/>
          <w:bCs w:val="0"/>
          <w:color w:val="000000"/>
          <w:sz w:val="17"/>
          <w:szCs w:val="17"/>
          <w:u w:val="none"/>
          <w:rtl/>
          <w:lang w:bidi="he-IL"/>
        </w:rPr>
        <w:t>שרח</w:t>
      </w:r>
      <w:proofErr w:type="spellEnd"/>
      <w:r w:rsidRPr="003D78D7">
        <w:rPr>
          <w:rFonts w:ascii="Times New Roman" w:eastAsia="Times New Roman" w:hAnsi="Times New Roman" w:cs="Times New Roman"/>
          <w:b w:val="0"/>
          <w:bCs w:val="0"/>
          <w:color w:val="000000"/>
          <w:sz w:val="17"/>
          <w:szCs w:val="17"/>
          <w:u w:val="none"/>
        </w:rPr>
        <w:t xml:space="preserve"> “The name of Asher’s daughter was </w:t>
      </w:r>
      <w:proofErr w:type="spellStart"/>
      <w:r w:rsidRPr="003D78D7">
        <w:rPr>
          <w:rFonts w:ascii="Times New Roman" w:eastAsia="Times New Roman" w:hAnsi="Times New Roman" w:cs="Times New Roman"/>
          <w:b w:val="0"/>
          <w:bCs w:val="0"/>
          <w:color w:val="000000"/>
          <w:sz w:val="17"/>
          <w:szCs w:val="17"/>
          <w:u w:val="none"/>
        </w:rPr>
        <w:t>Serah</w:t>
      </w:r>
      <w:proofErr w:type="spellEnd"/>
      <w:r w:rsidRPr="003D78D7">
        <w:rPr>
          <w:rFonts w:ascii="Times New Roman" w:eastAsia="Times New Roman" w:hAnsi="Times New Roman" w:cs="Times New Roman"/>
          <w:b w:val="0"/>
          <w:bCs w:val="0"/>
          <w:color w:val="000000"/>
          <w:sz w:val="17"/>
          <w:szCs w:val="17"/>
          <w:u w:val="none"/>
        </w:rPr>
        <w:t xml:space="preserve">” in Num 26:46 </w:t>
      </w:r>
      <w:proofErr w:type="gramStart"/>
      <w:r w:rsidRPr="003D78D7">
        <w:rPr>
          <w:rFonts w:ascii="Times New Roman" w:eastAsia="Times New Roman" w:hAnsi="Times New Roman" w:cs="Times New Roman"/>
          <w:b w:val="0"/>
          <w:bCs w:val="0"/>
          <w:color w:val="000000"/>
          <w:sz w:val="17"/>
          <w:szCs w:val="17"/>
          <w:u w:val="none"/>
        </w:rPr>
        <w:t>suggests</w:t>
      </w:r>
      <w:proofErr w:type="gramEnd"/>
      <w:r w:rsidRPr="003D78D7">
        <w:rPr>
          <w:rFonts w:ascii="Times New Roman" w:eastAsia="Times New Roman" w:hAnsi="Times New Roman" w:cs="Times New Roman"/>
          <w:b w:val="0"/>
          <w:bCs w:val="0"/>
          <w:color w:val="000000"/>
          <w:sz w:val="17"/>
          <w:szCs w:val="17"/>
          <w:u w:val="none"/>
        </w:rPr>
        <w:t xml:space="preserve"> that Numbers is dependent on Genesis rather than vice versa. That </w:t>
      </w:r>
      <w:proofErr w:type="spellStart"/>
      <w:r w:rsidRPr="003D78D7">
        <w:rPr>
          <w:rFonts w:ascii="Times New Roman" w:eastAsia="Times New Roman" w:hAnsi="Times New Roman" w:cs="Times New Roman"/>
          <w:b w:val="0"/>
          <w:bCs w:val="0"/>
          <w:color w:val="000000"/>
          <w:sz w:val="17"/>
          <w:szCs w:val="17"/>
          <w:u w:val="none"/>
        </w:rPr>
        <w:t>Serah</w:t>
      </w:r>
      <w:proofErr w:type="spellEnd"/>
      <w:r w:rsidRPr="003D78D7">
        <w:rPr>
          <w:rFonts w:ascii="Times New Roman" w:eastAsia="Times New Roman" w:hAnsi="Times New Roman" w:cs="Times New Roman"/>
          <w:b w:val="0"/>
          <w:bCs w:val="0"/>
          <w:color w:val="000000"/>
          <w:sz w:val="17"/>
          <w:szCs w:val="17"/>
          <w:u w:val="none"/>
        </w:rPr>
        <w:t xml:space="preserve"> is included in the list of Jacob’s descendants (Gen 46:16) makes sense, since this list purports to count </w:t>
      </w:r>
      <w:r w:rsidRPr="003D78D7">
        <w:rPr>
          <w:rFonts w:ascii="Times New Roman" w:eastAsia="Times New Roman" w:hAnsi="Times New Roman" w:cs="Times New Roman"/>
          <w:b w:val="0"/>
          <w:bCs w:val="0"/>
          <w:i/>
          <w:iCs/>
          <w:color w:val="000000"/>
          <w:sz w:val="17"/>
          <w:u w:val="none"/>
        </w:rPr>
        <w:t>every</w:t>
      </w:r>
      <w:r w:rsidRPr="003D78D7">
        <w:rPr>
          <w:rFonts w:ascii="Times New Roman" w:eastAsia="Times New Roman" w:hAnsi="Times New Roman" w:cs="Times New Roman"/>
          <w:b w:val="0"/>
          <w:bCs w:val="0"/>
          <w:color w:val="000000"/>
          <w:sz w:val="17"/>
          <w:szCs w:val="17"/>
          <w:u w:val="none"/>
        </w:rPr>
        <w:t xml:space="preserve"> descendent of Jacob who came with him to Egypt. In Numbers, however, </w:t>
      </w:r>
      <w:proofErr w:type="spellStart"/>
      <w:r w:rsidRPr="003D78D7">
        <w:rPr>
          <w:rFonts w:ascii="Times New Roman" w:eastAsia="Times New Roman" w:hAnsi="Times New Roman" w:cs="Times New Roman"/>
          <w:b w:val="0"/>
          <w:bCs w:val="0"/>
          <w:color w:val="000000"/>
          <w:sz w:val="17"/>
          <w:szCs w:val="17"/>
          <w:u w:val="none"/>
        </w:rPr>
        <w:t>Serah</w:t>
      </w:r>
      <w:proofErr w:type="spellEnd"/>
      <w:r w:rsidRPr="003D78D7">
        <w:rPr>
          <w:rFonts w:ascii="Times New Roman" w:eastAsia="Times New Roman" w:hAnsi="Times New Roman" w:cs="Times New Roman"/>
          <w:b w:val="0"/>
          <w:bCs w:val="0"/>
          <w:color w:val="000000"/>
          <w:sz w:val="17"/>
          <w:szCs w:val="17"/>
          <w:u w:val="none"/>
        </w:rPr>
        <w:t xml:space="preserve"> is out of place, since this is a list of the clans of Asher for the purpose of the census, and </w:t>
      </w:r>
      <w:proofErr w:type="spellStart"/>
      <w:r w:rsidRPr="003D78D7">
        <w:rPr>
          <w:rFonts w:ascii="Times New Roman" w:eastAsia="Times New Roman" w:hAnsi="Times New Roman" w:cs="Times New Roman"/>
          <w:b w:val="0"/>
          <w:bCs w:val="0"/>
          <w:color w:val="000000"/>
          <w:sz w:val="17"/>
          <w:szCs w:val="17"/>
          <w:u w:val="none"/>
        </w:rPr>
        <w:t>Serah</w:t>
      </w:r>
      <w:proofErr w:type="spellEnd"/>
      <w:r w:rsidRPr="003D78D7">
        <w:rPr>
          <w:rFonts w:ascii="Times New Roman" w:eastAsia="Times New Roman" w:hAnsi="Times New Roman" w:cs="Times New Roman"/>
          <w:b w:val="0"/>
          <w:bCs w:val="0"/>
          <w:color w:val="000000"/>
          <w:sz w:val="17"/>
          <w:szCs w:val="17"/>
          <w:u w:val="none"/>
        </w:rPr>
        <w:t>, as a woman, was not the mother of her own clan. Her name was mechanically copied from the Genesis to Numbers.</w:t>
      </w:r>
    </w:p>
    <w:p w:rsidR="003D78D7" w:rsidRPr="003D78D7" w:rsidRDefault="003D78D7" w:rsidP="003D78D7">
      <w:pPr>
        <w:shd w:val="clear" w:color="auto" w:fill="FFFFFF"/>
        <w:spacing w:line="310" w:lineRule="atLeast"/>
        <w:rPr>
          <w:rFonts w:ascii="Times New Roman" w:eastAsia="Times New Roman" w:hAnsi="Times New Roman" w:cs="Times New Roman"/>
          <w:b w:val="0"/>
          <w:bCs w:val="0"/>
          <w:color w:val="000000"/>
          <w:sz w:val="17"/>
          <w:szCs w:val="17"/>
          <w:u w:val="none"/>
        </w:rPr>
      </w:pPr>
      <w:r w:rsidRPr="003D78D7">
        <w:rPr>
          <w:rFonts w:ascii="Times New Roman" w:eastAsia="Times New Roman" w:hAnsi="Times New Roman" w:cs="Times New Roman"/>
          <w:b w:val="0"/>
          <w:bCs w:val="0"/>
          <w:color w:val="000000"/>
          <w:sz w:val="17"/>
          <w:szCs w:val="17"/>
          <w:u w:val="none"/>
        </w:rPr>
        <w:t xml:space="preserve">This problem of </w:t>
      </w:r>
      <w:proofErr w:type="spellStart"/>
      <w:r w:rsidRPr="003D78D7">
        <w:rPr>
          <w:rFonts w:ascii="Times New Roman" w:eastAsia="Times New Roman" w:hAnsi="Times New Roman" w:cs="Times New Roman"/>
          <w:b w:val="0"/>
          <w:bCs w:val="0"/>
          <w:color w:val="000000"/>
          <w:sz w:val="17"/>
          <w:szCs w:val="17"/>
          <w:u w:val="none"/>
        </w:rPr>
        <w:t>Serah’s</w:t>
      </w:r>
      <w:proofErr w:type="spellEnd"/>
      <w:r w:rsidRPr="003D78D7">
        <w:rPr>
          <w:rFonts w:ascii="Times New Roman" w:eastAsia="Times New Roman" w:hAnsi="Times New Roman" w:cs="Times New Roman"/>
          <w:b w:val="0"/>
          <w:bCs w:val="0"/>
          <w:color w:val="000000"/>
          <w:sz w:val="17"/>
          <w:szCs w:val="17"/>
          <w:u w:val="none"/>
        </w:rPr>
        <w:t xml:space="preserve"> presence in Numbers was already noted by the rabbis. </w:t>
      </w:r>
      <w:proofErr w:type="spellStart"/>
      <w:r w:rsidRPr="003D78D7">
        <w:rPr>
          <w:rFonts w:ascii="Times New Roman" w:eastAsia="Times New Roman" w:hAnsi="Times New Roman" w:cs="Times New Roman"/>
          <w:b w:val="0"/>
          <w:bCs w:val="0"/>
          <w:color w:val="000000"/>
          <w:sz w:val="17"/>
          <w:szCs w:val="17"/>
          <w:u w:val="none"/>
        </w:rPr>
        <w:t>Rashi</w:t>
      </w:r>
      <w:proofErr w:type="spellEnd"/>
      <w:r w:rsidRPr="003D78D7">
        <w:rPr>
          <w:rFonts w:ascii="Times New Roman" w:eastAsia="Times New Roman" w:hAnsi="Times New Roman" w:cs="Times New Roman"/>
          <w:b w:val="0"/>
          <w:bCs w:val="0"/>
          <w:color w:val="000000"/>
          <w:sz w:val="17"/>
          <w:szCs w:val="17"/>
          <w:u w:val="none"/>
        </w:rPr>
        <w:t xml:space="preserve">, for example, suggests that </w:t>
      </w:r>
      <w:proofErr w:type="spellStart"/>
      <w:r w:rsidRPr="003D78D7">
        <w:rPr>
          <w:rFonts w:ascii="Times New Roman" w:eastAsia="Times New Roman" w:hAnsi="Times New Roman" w:cs="Times New Roman"/>
          <w:b w:val="0"/>
          <w:bCs w:val="0"/>
          <w:color w:val="000000"/>
          <w:sz w:val="17"/>
          <w:szCs w:val="17"/>
          <w:u w:val="none"/>
        </w:rPr>
        <w:t>Serah</w:t>
      </w:r>
      <w:proofErr w:type="spellEnd"/>
      <w:r w:rsidRPr="003D78D7">
        <w:rPr>
          <w:rFonts w:ascii="Times New Roman" w:eastAsia="Times New Roman" w:hAnsi="Times New Roman" w:cs="Times New Roman"/>
          <w:b w:val="0"/>
          <w:bCs w:val="0"/>
          <w:color w:val="000000"/>
          <w:sz w:val="17"/>
          <w:szCs w:val="17"/>
          <w:u w:val="none"/>
        </w:rPr>
        <w:t xml:space="preserve"> was listed in Numbers because she was actually still alive at the time:</w:t>
      </w:r>
    </w:p>
    <w:p w:rsidR="003D78D7" w:rsidRPr="003D78D7" w:rsidRDefault="003D78D7" w:rsidP="003D78D7">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3D78D7">
        <w:rPr>
          <w:rFonts w:ascii="Times New Roman" w:eastAsia="Times New Roman" w:hAnsi="Times New Roman" w:cs="Times New Roman"/>
          <w:b w:val="0"/>
          <w:bCs w:val="0"/>
          <w:color w:val="000000"/>
          <w:sz w:val="17"/>
          <w:szCs w:val="17"/>
          <w:u w:val="none"/>
          <w:rtl/>
          <w:lang w:bidi="he-IL"/>
        </w:rPr>
        <w:t xml:space="preserve">ושם בת אשר </w:t>
      </w:r>
      <w:proofErr w:type="spellStart"/>
      <w:r w:rsidRPr="003D78D7">
        <w:rPr>
          <w:rFonts w:ascii="Times New Roman" w:eastAsia="Times New Roman" w:hAnsi="Times New Roman" w:cs="Times New Roman"/>
          <w:b w:val="0"/>
          <w:bCs w:val="0"/>
          <w:color w:val="000000"/>
          <w:sz w:val="17"/>
          <w:szCs w:val="17"/>
          <w:u w:val="none"/>
          <w:rtl/>
          <w:lang w:bidi="he-IL"/>
        </w:rPr>
        <w:t>שרח</w:t>
      </w:r>
      <w:proofErr w:type="spellEnd"/>
      <w:r w:rsidRPr="003D78D7">
        <w:rPr>
          <w:rFonts w:ascii="Times New Roman" w:eastAsia="Times New Roman" w:hAnsi="Times New Roman" w:cs="Times New Roman"/>
          <w:b w:val="0"/>
          <w:bCs w:val="0"/>
          <w:color w:val="000000"/>
          <w:sz w:val="17"/>
          <w:szCs w:val="17"/>
          <w:u w:val="none"/>
          <w:rtl/>
          <w:lang w:bidi="he-IL"/>
        </w:rPr>
        <w:t xml:space="preserve"> – לפי </w:t>
      </w:r>
      <w:proofErr w:type="spellStart"/>
      <w:r w:rsidRPr="003D78D7">
        <w:rPr>
          <w:rFonts w:ascii="Times New Roman" w:eastAsia="Times New Roman" w:hAnsi="Times New Roman" w:cs="Times New Roman"/>
          <w:b w:val="0"/>
          <w:bCs w:val="0"/>
          <w:color w:val="000000"/>
          <w:sz w:val="17"/>
          <w:szCs w:val="17"/>
          <w:u w:val="none"/>
          <w:rtl/>
          <w:lang w:bidi="he-IL"/>
        </w:rPr>
        <w:t>שהיתה</w:t>
      </w:r>
      <w:proofErr w:type="spellEnd"/>
      <w:r w:rsidRPr="003D78D7">
        <w:rPr>
          <w:rFonts w:ascii="Times New Roman" w:eastAsia="Times New Roman" w:hAnsi="Times New Roman" w:cs="Times New Roman"/>
          <w:b w:val="0"/>
          <w:bCs w:val="0"/>
          <w:color w:val="000000"/>
          <w:sz w:val="17"/>
          <w:szCs w:val="17"/>
          <w:u w:val="none"/>
          <w:rtl/>
          <w:lang w:bidi="he-IL"/>
        </w:rPr>
        <w:t xml:space="preserve"> קיימת בחיים מנאה כאן:</w:t>
      </w:r>
    </w:p>
    <w:p w:rsidR="003D78D7" w:rsidRPr="003D78D7" w:rsidRDefault="003D78D7" w:rsidP="003D78D7">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3D78D7">
        <w:rPr>
          <w:rFonts w:ascii="Times New Roman" w:eastAsia="Times New Roman" w:hAnsi="Times New Roman" w:cs="Times New Roman"/>
          <w:b w:val="0"/>
          <w:bCs w:val="0"/>
          <w:color w:val="000000"/>
          <w:sz w:val="15"/>
          <w:szCs w:val="15"/>
          <w:u w:val="none"/>
        </w:rPr>
        <w:t> </w:t>
      </w:r>
    </w:p>
    <w:p w:rsidR="003D78D7" w:rsidRDefault="003D78D7" w:rsidP="003D78D7">
      <w:pPr>
        <w:shd w:val="clear" w:color="auto" w:fill="FFFFFF"/>
        <w:spacing w:after="0" w:line="310" w:lineRule="atLeast"/>
        <w:textAlignment w:val="top"/>
        <w:rPr>
          <w:rFonts w:ascii="Times New Roman" w:eastAsia="Times New Roman" w:hAnsi="Times New Roman" w:cs="Times New Roman"/>
          <w:b w:val="0"/>
          <w:bCs w:val="0"/>
          <w:color w:val="B22222"/>
          <w:sz w:val="15"/>
          <w:szCs w:val="15"/>
          <w:u w:val="none"/>
          <w:vertAlign w:val="superscript"/>
        </w:rPr>
      </w:pPr>
      <w:r w:rsidRPr="003D78D7">
        <w:rPr>
          <w:rFonts w:ascii="Times New Roman" w:eastAsia="Times New Roman" w:hAnsi="Times New Roman" w:cs="Times New Roman"/>
          <w:b w:val="0"/>
          <w:bCs w:val="0"/>
          <w:color w:val="000000"/>
          <w:sz w:val="15"/>
          <w:szCs w:val="15"/>
          <w:u w:val="none"/>
        </w:rPr>
        <w:t xml:space="preserve">The name of Asher’s daughter is </w:t>
      </w:r>
      <w:proofErr w:type="spellStart"/>
      <w:r w:rsidRPr="003D78D7">
        <w:rPr>
          <w:rFonts w:ascii="Times New Roman" w:eastAsia="Times New Roman" w:hAnsi="Times New Roman" w:cs="Times New Roman"/>
          <w:b w:val="0"/>
          <w:bCs w:val="0"/>
          <w:color w:val="000000"/>
          <w:sz w:val="15"/>
          <w:szCs w:val="15"/>
          <w:u w:val="none"/>
        </w:rPr>
        <w:t>Serah</w:t>
      </w:r>
      <w:proofErr w:type="spellEnd"/>
      <w:r w:rsidRPr="003D78D7">
        <w:rPr>
          <w:rFonts w:ascii="Times New Roman" w:eastAsia="Times New Roman" w:hAnsi="Times New Roman" w:cs="Times New Roman"/>
          <w:b w:val="0"/>
          <w:bCs w:val="0"/>
          <w:color w:val="000000"/>
          <w:sz w:val="15"/>
          <w:szCs w:val="15"/>
          <w:u w:val="none"/>
        </w:rPr>
        <w:t xml:space="preserve"> – since she was still alive, [the verse] counts her here</w:t>
      </w:r>
      <w:proofErr w:type="gramStart"/>
      <w:r w:rsidRPr="003D78D7">
        <w:rPr>
          <w:rFonts w:ascii="Times New Roman" w:eastAsia="Times New Roman" w:hAnsi="Times New Roman" w:cs="Times New Roman"/>
          <w:b w:val="0"/>
          <w:bCs w:val="0"/>
          <w:color w:val="000000"/>
          <w:sz w:val="15"/>
          <w:szCs w:val="15"/>
          <w:u w:val="none"/>
        </w:rPr>
        <w:t>.</w:t>
      </w:r>
      <w:r w:rsidRPr="003D78D7">
        <w:rPr>
          <w:rFonts w:ascii="Times New Roman" w:eastAsia="Times New Roman" w:hAnsi="Times New Roman" w:cs="Times New Roman"/>
          <w:b w:val="0"/>
          <w:bCs w:val="0"/>
          <w:color w:val="B22222"/>
          <w:sz w:val="15"/>
          <w:szCs w:val="15"/>
          <w:u w:val="none"/>
          <w:vertAlign w:val="superscript"/>
        </w:rPr>
        <w:t>[</w:t>
      </w:r>
      <w:proofErr w:type="gramEnd"/>
      <w:r w:rsidRPr="003D78D7">
        <w:rPr>
          <w:rFonts w:ascii="Times New Roman" w:eastAsia="Times New Roman" w:hAnsi="Times New Roman" w:cs="Times New Roman"/>
          <w:b w:val="0"/>
          <w:bCs w:val="0"/>
          <w:color w:val="B22222"/>
          <w:sz w:val="15"/>
          <w:szCs w:val="15"/>
          <w:u w:val="none"/>
          <w:vertAlign w:val="superscript"/>
        </w:rPr>
        <w:t>6]</w:t>
      </w:r>
    </w:p>
    <w:p w:rsidR="0080792F" w:rsidRPr="003D78D7" w:rsidRDefault="0080792F" w:rsidP="003D78D7">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3D78D7" w:rsidRPr="003D78D7" w:rsidRDefault="003D78D7" w:rsidP="003D78D7">
      <w:pPr>
        <w:shd w:val="clear" w:color="auto" w:fill="FFFFFF"/>
        <w:spacing w:line="310" w:lineRule="atLeast"/>
        <w:rPr>
          <w:rFonts w:ascii="Times New Roman" w:eastAsia="Times New Roman" w:hAnsi="Times New Roman" w:cs="Times New Roman"/>
          <w:b w:val="0"/>
          <w:bCs w:val="0"/>
          <w:color w:val="000000"/>
          <w:sz w:val="17"/>
          <w:szCs w:val="17"/>
          <w:u w:val="none"/>
        </w:rPr>
      </w:pPr>
      <w:r w:rsidRPr="003D78D7">
        <w:rPr>
          <w:rFonts w:ascii="Times New Roman" w:eastAsia="Times New Roman" w:hAnsi="Times New Roman" w:cs="Times New Roman"/>
          <w:b w:val="0"/>
          <w:bCs w:val="0"/>
          <w:color w:val="000000"/>
          <w:sz w:val="17"/>
          <w:szCs w:val="17"/>
          <w:u w:val="none"/>
        </w:rPr>
        <w:lastRenderedPageBreak/>
        <w:t xml:space="preserve">This </w:t>
      </w:r>
      <w:proofErr w:type="spellStart"/>
      <w:proofErr w:type="gramStart"/>
      <w:r w:rsidRPr="003D78D7">
        <w:rPr>
          <w:rFonts w:ascii="Times New Roman" w:eastAsia="Times New Roman" w:hAnsi="Times New Roman" w:cs="Times New Roman"/>
          <w:b w:val="0"/>
          <w:bCs w:val="0"/>
          <w:color w:val="000000"/>
          <w:sz w:val="17"/>
          <w:szCs w:val="17"/>
          <w:u w:val="none"/>
        </w:rPr>
        <w:t>midrash</w:t>
      </w:r>
      <w:proofErr w:type="spellEnd"/>
      <w:proofErr w:type="gramEnd"/>
      <w:r w:rsidRPr="003D78D7">
        <w:rPr>
          <w:rFonts w:ascii="Times New Roman" w:eastAsia="Times New Roman" w:hAnsi="Times New Roman" w:cs="Times New Roman"/>
          <w:b w:val="0"/>
          <w:bCs w:val="0"/>
          <w:color w:val="000000"/>
          <w:sz w:val="17"/>
          <w:szCs w:val="17"/>
          <w:u w:val="none"/>
        </w:rPr>
        <w:t>, however, does not explain the appearance of such a detail in a census account which does not relate to personal figures. A more likely explanation is that Numbers 26 is heavily based on Gen 46, and the author of Numbers 26 copied this detail from Genesis 46.</w:t>
      </w:r>
    </w:p>
    <w:p w:rsidR="003D78D7" w:rsidRPr="003D78D7" w:rsidRDefault="003D78D7" w:rsidP="003D78D7">
      <w:pPr>
        <w:shd w:val="clear" w:color="auto" w:fill="FFFFFF"/>
        <w:spacing w:before="200" w:after="100" w:line="300" w:lineRule="atLeast"/>
        <w:outlineLvl w:val="2"/>
        <w:rPr>
          <w:rFonts w:ascii="Times New Roman" w:eastAsia="Times New Roman" w:hAnsi="Times New Roman" w:cs="Times New Roman"/>
          <w:b w:val="0"/>
          <w:bCs w:val="0"/>
          <w:color w:val="000000"/>
          <w:sz w:val="21"/>
          <w:szCs w:val="21"/>
          <w:u w:val="none"/>
        </w:rPr>
      </w:pPr>
      <w:r w:rsidRPr="003D78D7">
        <w:rPr>
          <w:rFonts w:ascii="Times New Roman" w:eastAsia="Times New Roman" w:hAnsi="Times New Roman" w:cs="Times New Roman"/>
          <w:b w:val="0"/>
          <w:bCs w:val="0"/>
          <w:color w:val="000000"/>
          <w:sz w:val="21"/>
          <w:szCs w:val="21"/>
          <w:u w:val="none"/>
        </w:rPr>
        <w:t xml:space="preserve">Manasseh’s </w:t>
      </w:r>
      <w:proofErr w:type="spellStart"/>
      <w:r w:rsidRPr="003D78D7">
        <w:rPr>
          <w:rFonts w:ascii="Times New Roman" w:eastAsia="Times New Roman" w:hAnsi="Times New Roman" w:cs="Times New Roman"/>
          <w:b w:val="0"/>
          <w:bCs w:val="0"/>
          <w:color w:val="000000"/>
          <w:sz w:val="21"/>
          <w:szCs w:val="21"/>
          <w:u w:val="none"/>
        </w:rPr>
        <w:t>Aramean</w:t>
      </w:r>
      <w:proofErr w:type="spellEnd"/>
      <w:r w:rsidRPr="003D78D7">
        <w:rPr>
          <w:rFonts w:ascii="Times New Roman" w:eastAsia="Times New Roman" w:hAnsi="Times New Roman" w:cs="Times New Roman"/>
          <w:b w:val="0"/>
          <w:bCs w:val="0"/>
          <w:color w:val="000000"/>
          <w:sz w:val="21"/>
          <w:szCs w:val="21"/>
          <w:u w:val="none"/>
        </w:rPr>
        <w:t xml:space="preserve"> Concubine</w:t>
      </w:r>
    </w:p>
    <w:p w:rsidR="003D78D7" w:rsidRPr="003D78D7" w:rsidRDefault="003D78D7" w:rsidP="003D78D7">
      <w:pPr>
        <w:shd w:val="clear" w:color="auto" w:fill="FFFFFF"/>
        <w:spacing w:line="310" w:lineRule="atLeast"/>
        <w:rPr>
          <w:rFonts w:ascii="Times New Roman" w:eastAsia="Times New Roman" w:hAnsi="Times New Roman" w:cs="Times New Roman"/>
          <w:b w:val="0"/>
          <w:bCs w:val="0"/>
          <w:color w:val="000000"/>
          <w:sz w:val="17"/>
          <w:szCs w:val="17"/>
          <w:u w:val="none"/>
        </w:rPr>
      </w:pPr>
      <w:r w:rsidRPr="003D78D7">
        <w:rPr>
          <w:rFonts w:ascii="Times New Roman" w:eastAsia="Times New Roman" w:hAnsi="Times New Roman" w:cs="Times New Roman"/>
          <w:b w:val="0"/>
          <w:bCs w:val="0"/>
          <w:color w:val="000000"/>
          <w:sz w:val="17"/>
          <w:szCs w:val="17"/>
          <w:u w:val="none"/>
        </w:rPr>
        <w:t>Other evidence as well supports this direction of borrowing.</w:t>
      </w:r>
      <w:r w:rsidRPr="003D78D7">
        <w:rPr>
          <w:rFonts w:ascii="Times New Roman" w:eastAsia="Times New Roman" w:hAnsi="Times New Roman" w:cs="Times New Roman"/>
          <w:b w:val="0"/>
          <w:bCs w:val="0"/>
          <w:color w:val="B22222"/>
          <w:sz w:val="15"/>
          <w:szCs w:val="15"/>
          <w:u w:val="none"/>
          <w:vertAlign w:val="superscript"/>
        </w:rPr>
        <w:t>[7]</w:t>
      </w:r>
      <w:r w:rsidRPr="003D78D7">
        <w:rPr>
          <w:rFonts w:ascii="Times New Roman" w:eastAsia="Times New Roman" w:hAnsi="Times New Roman" w:cs="Times New Roman"/>
          <w:b w:val="0"/>
          <w:bCs w:val="0"/>
          <w:color w:val="000000"/>
          <w:sz w:val="17"/>
          <w:szCs w:val="17"/>
          <w:u w:val="none"/>
        </w:rPr>
        <w:t xml:space="preserve"> For example, one detail that appears in the LXX version of Genesis 46:20, which does not appear in any version of Numbers 26, is the reference noted above to </w:t>
      </w:r>
      <w:proofErr w:type="spellStart"/>
      <w:r w:rsidRPr="003D78D7">
        <w:rPr>
          <w:rFonts w:ascii="Times New Roman" w:eastAsia="Times New Roman" w:hAnsi="Times New Roman" w:cs="Times New Roman"/>
          <w:b w:val="0"/>
          <w:bCs w:val="0"/>
          <w:color w:val="000000"/>
          <w:sz w:val="17"/>
          <w:szCs w:val="17"/>
          <w:u w:val="none"/>
        </w:rPr>
        <w:t>Machir’s</w:t>
      </w:r>
      <w:proofErr w:type="spellEnd"/>
      <w:r w:rsidRPr="003D78D7">
        <w:rPr>
          <w:rFonts w:ascii="Times New Roman" w:eastAsia="Times New Roman" w:hAnsi="Times New Roman" w:cs="Times New Roman"/>
          <w:b w:val="0"/>
          <w:bCs w:val="0"/>
          <w:color w:val="000000"/>
          <w:sz w:val="17"/>
          <w:szCs w:val="17"/>
          <w:u w:val="none"/>
        </w:rPr>
        <w:t xml:space="preserve"> mother having been Manasseh’s </w:t>
      </w:r>
      <w:proofErr w:type="spellStart"/>
      <w:r w:rsidRPr="003D78D7">
        <w:rPr>
          <w:rFonts w:ascii="Times New Roman" w:eastAsia="Times New Roman" w:hAnsi="Times New Roman" w:cs="Times New Roman"/>
          <w:b w:val="0"/>
          <w:bCs w:val="0"/>
          <w:color w:val="000000"/>
          <w:sz w:val="17"/>
          <w:szCs w:val="17"/>
          <w:u w:val="none"/>
        </w:rPr>
        <w:t>Aramean</w:t>
      </w:r>
      <w:proofErr w:type="spellEnd"/>
      <w:r w:rsidRPr="003D78D7">
        <w:rPr>
          <w:rFonts w:ascii="Times New Roman" w:eastAsia="Times New Roman" w:hAnsi="Times New Roman" w:cs="Times New Roman"/>
          <w:b w:val="0"/>
          <w:bCs w:val="0"/>
          <w:color w:val="000000"/>
          <w:sz w:val="17"/>
          <w:szCs w:val="17"/>
          <w:u w:val="none"/>
        </w:rPr>
        <w:t xml:space="preserve"> concubine. The fact that this detail does </w:t>
      </w:r>
      <w:r w:rsidRPr="003D78D7">
        <w:rPr>
          <w:rFonts w:ascii="Times New Roman" w:eastAsia="Times New Roman" w:hAnsi="Times New Roman" w:cs="Times New Roman"/>
          <w:b w:val="0"/>
          <w:bCs w:val="0"/>
          <w:i/>
          <w:iCs/>
          <w:color w:val="000000"/>
          <w:sz w:val="17"/>
          <w:u w:val="none"/>
        </w:rPr>
        <w:t>not</w:t>
      </w:r>
      <w:r w:rsidRPr="003D78D7">
        <w:rPr>
          <w:rFonts w:ascii="Times New Roman" w:eastAsia="Times New Roman" w:hAnsi="Times New Roman" w:cs="Times New Roman"/>
          <w:b w:val="0"/>
          <w:bCs w:val="0"/>
          <w:color w:val="000000"/>
          <w:sz w:val="17"/>
          <w:szCs w:val="17"/>
          <w:u w:val="none"/>
        </w:rPr>
        <w:t> appear in Num 26 in any version, suggests two things:</w:t>
      </w:r>
    </w:p>
    <w:p w:rsidR="003D78D7" w:rsidRPr="003D78D7" w:rsidRDefault="003D78D7" w:rsidP="003D78D7">
      <w:pPr>
        <w:numPr>
          <w:ilvl w:val="0"/>
          <w:numId w:val="1"/>
        </w:numPr>
        <w:shd w:val="clear" w:color="auto" w:fill="FFFFFF"/>
        <w:spacing w:before="100" w:beforeAutospacing="1" w:after="70" w:line="310" w:lineRule="atLeast"/>
        <w:rPr>
          <w:rFonts w:ascii="Times New Roman" w:eastAsia="Times New Roman" w:hAnsi="Times New Roman" w:cs="Times New Roman"/>
          <w:b w:val="0"/>
          <w:bCs w:val="0"/>
          <w:color w:val="000000"/>
          <w:sz w:val="17"/>
          <w:szCs w:val="17"/>
          <w:u w:val="none"/>
        </w:rPr>
      </w:pPr>
      <w:r w:rsidRPr="003D78D7">
        <w:rPr>
          <w:rFonts w:ascii="Times New Roman" w:eastAsia="Times New Roman" w:hAnsi="Times New Roman" w:cs="Times New Roman"/>
          <w:b w:val="0"/>
          <w:bCs w:val="0"/>
          <w:color w:val="000000"/>
          <w:sz w:val="17"/>
          <w:szCs w:val="17"/>
          <w:u w:val="none"/>
        </w:rPr>
        <w:t xml:space="preserve">Numbers 26 is derivative of Genesis 46, and that it left out the comment on the concubine, as well as other details such as the name of Joseph’s wife (v. 20), </w:t>
      </w:r>
      <w:proofErr w:type="spellStart"/>
      <w:r w:rsidRPr="003D78D7">
        <w:rPr>
          <w:rFonts w:ascii="Times New Roman" w:eastAsia="Times New Roman" w:hAnsi="Times New Roman" w:cs="Times New Roman"/>
          <w:b w:val="0"/>
          <w:bCs w:val="0"/>
          <w:color w:val="000000"/>
          <w:sz w:val="17"/>
          <w:szCs w:val="17"/>
          <w:u w:val="none"/>
        </w:rPr>
        <w:t>Asenat</w:t>
      </w:r>
      <w:proofErr w:type="spellEnd"/>
      <w:r w:rsidRPr="003D78D7">
        <w:rPr>
          <w:rFonts w:ascii="Times New Roman" w:eastAsia="Times New Roman" w:hAnsi="Times New Roman" w:cs="Times New Roman"/>
          <w:b w:val="0"/>
          <w:bCs w:val="0"/>
          <w:color w:val="000000"/>
          <w:sz w:val="17"/>
          <w:szCs w:val="17"/>
          <w:u w:val="none"/>
        </w:rPr>
        <w:t>.</w:t>
      </w:r>
      <w:r w:rsidRPr="003D78D7">
        <w:rPr>
          <w:rFonts w:ascii="Times New Roman" w:eastAsia="Times New Roman" w:hAnsi="Times New Roman" w:cs="Times New Roman"/>
          <w:b w:val="0"/>
          <w:bCs w:val="0"/>
          <w:color w:val="B22222"/>
          <w:sz w:val="15"/>
          <w:szCs w:val="15"/>
          <w:u w:val="none"/>
          <w:vertAlign w:val="superscript"/>
        </w:rPr>
        <w:t>[8]</w:t>
      </w:r>
    </w:p>
    <w:p w:rsidR="003D78D7" w:rsidRPr="003D78D7" w:rsidRDefault="003D78D7" w:rsidP="003D78D7">
      <w:pPr>
        <w:numPr>
          <w:ilvl w:val="0"/>
          <w:numId w:val="2"/>
        </w:numPr>
        <w:shd w:val="clear" w:color="auto" w:fill="FFFFFF"/>
        <w:spacing w:before="100" w:beforeAutospacing="1" w:after="70" w:line="310" w:lineRule="atLeast"/>
        <w:rPr>
          <w:rFonts w:ascii="Times New Roman" w:eastAsia="Times New Roman" w:hAnsi="Times New Roman" w:cs="Times New Roman"/>
          <w:b w:val="0"/>
          <w:bCs w:val="0"/>
          <w:color w:val="000000"/>
          <w:sz w:val="17"/>
          <w:szCs w:val="17"/>
          <w:u w:val="none"/>
        </w:rPr>
      </w:pPr>
      <w:r w:rsidRPr="003D78D7">
        <w:rPr>
          <w:rFonts w:ascii="Times New Roman" w:eastAsia="Times New Roman" w:hAnsi="Times New Roman" w:cs="Times New Roman"/>
          <w:b w:val="0"/>
          <w:bCs w:val="0"/>
          <w:color w:val="000000"/>
          <w:sz w:val="17"/>
          <w:szCs w:val="17"/>
          <w:u w:val="none"/>
        </w:rPr>
        <w:t>That the comment about the concubine in the LXX is original and was cut (accidentally or intentionally from the MT.</w:t>
      </w:r>
      <w:r w:rsidRPr="003D78D7">
        <w:rPr>
          <w:rFonts w:ascii="Times New Roman" w:eastAsia="Times New Roman" w:hAnsi="Times New Roman" w:cs="Times New Roman"/>
          <w:b w:val="0"/>
          <w:bCs w:val="0"/>
          <w:color w:val="B22222"/>
          <w:sz w:val="15"/>
          <w:szCs w:val="15"/>
          <w:u w:val="none"/>
          <w:vertAlign w:val="superscript"/>
        </w:rPr>
        <w:t>[9]</w:t>
      </w:r>
    </w:p>
    <w:p w:rsidR="003D78D7" w:rsidRPr="003D78D7" w:rsidRDefault="003D78D7" w:rsidP="003D78D7">
      <w:pPr>
        <w:shd w:val="clear" w:color="auto" w:fill="FFFFFF"/>
        <w:spacing w:before="200" w:after="100" w:line="300" w:lineRule="atLeast"/>
        <w:outlineLvl w:val="2"/>
        <w:rPr>
          <w:rFonts w:ascii="Times New Roman" w:eastAsia="Times New Roman" w:hAnsi="Times New Roman" w:cs="Times New Roman"/>
          <w:b w:val="0"/>
          <w:bCs w:val="0"/>
          <w:color w:val="000000"/>
          <w:sz w:val="21"/>
          <w:szCs w:val="21"/>
          <w:u w:val="none"/>
        </w:rPr>
      </w:pPr>
      <w:r w:rsidRPr="003D78D7">
        <w:rPr>
          <w:rFonts w:ascii="Times New Roman" w:eastAsia="Times New Roman" w:hAnsi="Times New Roman" w:cs="Times New Roman"/>
          <w:b w:val="0"/>
          <w:bCs w:val="0"/>
          <w:color w:val="000000"/>
          <w:sz w:val="21"/>
          <w:szCs w:val="21"/>
          <w:u w:val="none"/>
        </w:rPr>
        <w:t>LXX Genesis 46 as the Most Original Extant List</w:t>
      </w:r>
    </w:p>
    <w:p w:rsidR="003D78D7" w:rsidRPr="003D78D7" w:rsidRDefault="003D78D7" w:rsidP="003D78D7">
      <w:pPr>
        <w:shd w:val="clear" w:color="auto" w:fill="FFFFFF"/>
        <w:spacing w:line="310" w:lineRule="atLeast"/>
        <w:rPr>
          <w:rFonts w:ascii="Times New Roman" w:eastAsia="Times New Roman" w:hAnsi="Times New Roman" w:cs="Times New Roman"/>
          <w:b w:val="0"/>
          <w:bCs w:val="0"/>
          <w:color w:val="000000"/>
          <w:sz w:val="17"/>
          <w:szCs w:val="17"/>
          <w:u w:val="none"/>
        </w:rPr>
      </w:pPr>
      <w:r w:rsidRPr="003D78D7">
        <w:rPr>
          <w:rFonts w:ascii="Times New Roman" w:eastAsia="Times New Roman" w:hAnsi="Times New Roman" w:cs="Times New Roman"/>
          <w:b w:val="0"/>
          <w:bCs w:val="0"/>
          <w:color w:val="000000"/>
          <w:sz w:val="17"/>
          <w:szCs w:val="17"/>
          <w:u w:val="none"/>
        </w:rPr>
        <w:t>The LXX version of the name list in Genesis 46 is the most original extant list. This text served as a source for the expanded census account in Numbers 26. And thus, in the oldest form of Genesis, Jacob had 75, and not just 70, descendants. But what then is the origin of the number 70? In other words, why did MT of Genesis 46 omit the sons and grandsons of Manasseh and Ephraim, and cut the number down by 5?</w:t>
      </w:r>
    </w:p>
    <w:p w:rsidR="003D78D7" w:rsidRPr="003D78D7" w:rsidRDefault="003D78D7" w:rsidP="003D78D7">
      <w:pPr>
        <w:shd w:val="clear" w:color="auto" w:fill="FFFFFF"/>
        <w:spacing w:line="310" w:lineRule="atLeast"/>
        <w:rPr>
          <w:rFonts w:ascii="Times New Roman" w:eastAsia="Times New Roman" w:hAnsi="Times New Roman" w:cs="Times New Roman"/>
          <w:b w:val="0"/>
          <w:bCs w:val="0"/>
          <w:color w:val="000000"/>
          <w:sz w:val="17"/>
          <w:szCs w:val="17"/>
          <w:u w:val="none"/>
        </w:rPr>
      </w:pPr>
      <w:r w:rsidRPr="003D78D7">
        <w:rPr>
          <w:rFonts w:ascii="Times New Roman" w:eastAsia="Times New Roman" w:hAnsi="Times New Roman" w:cs="Times New Roman"/>
          <w:b w:val="0"/>
          <w:bCs w:val="0"/>
          <w:color w:val="000000"/>
          <w:sz w:val="17"/>
          <w:szCs w:val="17"/>
          <w:u w:val="none"/>
        </w:rPr>
        <w:t xml:space="preserve">Deuteronomy 10:22, which </w:t>
      </w:r>
      <w:proofErr w:type="gramStart"/>
      <w:r w:rsidRPr="003D78D7">
        <w:rPr>
          <w:rFonts w:ascii="Times New Roman" w:eastAsia="Times New Roman" w:hAnsi="Times New Roman" w:cs="Times New Roman"/>
          <w:b w:val="0"/>
          <w:bCs w:val="0"/>
          <w:color w:val="000000"/>
          <w:sz w:val="17"/>
          <w:szCs w:val="17"/>
          <w:u w:val="none"/>
        </w:rPr>
        <w:t>notes</w:t>
      </w:r>
      <w:proofErr w:type="gramEnd"/>
      <w:r w:rsidRPr="003D78D7">
        <w:rPr>
          <w:rFonts w:ascii="Times New Roman" w:eastAsia="Times New Roman" w:hAnsi="Times New Roman" w:cs="Times New Roman"/>
          <w:b w:val="0"/>
          <w:bCs w:val="0"/>
          <w:color w:val="000000"/>
          <w:sz w:val="17"/>
          <w:szCs w:val="17"/>
          <w:u w:val="none"/>
        </w:rPr>
        <w:t xml:space="preserve"> that Jacob had 70 descendants, may have played a role in the development of MT of Genesis 46. Although the number 70 there may have originally intended as a round, even typological number, perhaps an editor took it </w:t>
      </w:r>
      <w:proofErr w:type="gramStart"/>
      <w:r w:rsidRPr="003D78D7">
        <w:rPr>
          <w:rFonts w:ascii="Times New Roman" w:eastAsia="Times New Roman" w:hAnsi="Times New Roman" w:cs="Times New Roman"/>
          <w:b w:val="0"/>
          <w:bCs w:val="0"/>
          <w:color w:val="000000"/>
          <w:sz w:val="17"/>
          <w:szCs w:val="17"/>
          <w:u w:val="none"/>
        </w:rPr>
        <w:t>literally,</w:t>
      </w:r>
      <w:proofErr w:type="gramEnd"/>
      <w:r w:rsidRPr="003D78D7">
        <w:rPr>
          <w:rFonts w:ascii="Times New Roman" w:eastAsia="Times New Roman" w:hAnsi="Times New Roman" w:cs="Times New Roman"/>
          <w:b w:val="0"/>
          <w:bCs w:val="0"/>
          <w:color w:val="000000"/>
          <w:sz w:val="17"/>
          <w:szCs w:val="17"/>
          <w:u w:val="none"/>
        </w:rPr>
        <w:t xml:space="preserve"> and intentionally omitted five names from the list of Genesis 46. But even if this is a factor in the development of MT Genesis 46, why were these five particular names omitted?</w:t>
      </w:r>
    </w:p>
    <w:p w:rsidR="003D78D7" w:rsidRPr="003D78D7" w:rsidRDefault="003D78D7" w:rsidP="003D78D7">
      <w:pPr>
        <w:shd w:val="clear" w:color="auto" w:fill="FFFFFF"/>
        <w:spacing w:line="310" w:lineRule="atLeast"/>
        <w:rPr>
          <w:rFonts w:ascii="Times New Roman" w:eastAsia="Times New Roman" w:hAnsi="Times New Roman" w:cs="Times New Roman"/>
          <w:b w:val="0"/>
          <w:bCs w:val="0"/>
          <w:color w:val="000000"/>
          <w:sz w:val="17"/>
          <w:szCs w:val="17"/>
          <w:u w:val="none"/>
        </w:rPr>
      </w:pPr>
      <w:r w:rsidRPr="003D78D7">
        <w:rPr>
          <w:rFonts w:ascii="Times New Roman" w:eastAsia="Times New Roman" w:hAnsi="Times New Roman" w:cs="Times New Roman"/>
          <w:b w:val="0"/>
          <w:bCs w:val="0"/>
          <w:color w:val="000000"/>
          <w:sz w:val="17"/>
          <w:szCs w:val="17"/>
          <w:u w:val="none"/>
        </w:rPr>
        <w:t xml:space="preserve">As noted above, according to the chronology in Genesis, Manasseh and Ephraim were too young to bear offspring at the time of their grandfather’s descent to Egypt. Observing this problem, a copyist deleted the problematic passage, containing the birth of these later generations, and changed the sum total to 70 in Gen 46 and </w:t>
      </w:r>
      <w:proofErr w:type="spellStart"/>
      <w:r w:rsidRPr="003D78D7">
        <w:rPr>
          <w:rFonts w:ascii="Times New Roman" w:eastAsia="Times New Roman" w:hAnsi="Times New Roman" w:cs="Times New Roman"/>
          <w:b w:val="0"/>
          <w:bCs w:val="0"/>
          <w:color w:val="000000"/>
          <w:sz w:val="17"/>
          <w:szCs w:val="17"/>
          <w:u w:val="none"/>
        </w:rPr>
        <w:t>Exod</w:t>
      </w:r>
      <w:proofErr w:type="spellEnd"/>
      <w:r w:rsidRPr="003D78D7">
        <w:rPr>
          <w:rFonts w:ascii="Times New Roman" w:eastAsia="Times New Roman" w:hAnsi="Times New Roman" w:cs="Times New Roman"/>
          <w:b w:val="0"/>
          <w:bCs w:val="0"/>
          <w:color w:val="000000"/>
          <w:sz w:val="17"/>
          <w:szCs w:val="17"/>
          <w:u w:val="none"/>
        </w:rPr>
        <w:t xml:space="preserve"> 1.</w:t>
      </w:r>
    </w:p>
    <w:p w:rsidR="003D78D7" w:rsidRPr="003D78D7" w:rsidRDefault="003D78D7" w:rsidP="003D78D7">
      <w:pPr>
        <w:shd w:val="clear" w:color="auto" w:fill="FFFFFF"/>
        <w:spacing w:before="140" w:after="140" w:line="420" w:lineRule="atLeast"/>
        <w:jc w:val="center"/>
        <w:outlineLvl w:val="1"/>
        <w:rPr>
          <w:rFonts w:ascii="Times New Roman" w:eastAsia="Times New Roman" w:hAnsi="Times New Roman" w:cs="Times New Roman"/>
          <w:b w:val="0"/>
          <w:bCs w:val="0"/>
          <w:color w:val="000000"/>
          <w:sz w:val="25"/>
          <w:szCs w:val="25"/>
          <w:u w:val="none"/>
        </w:rPr>
      </w:pPr>
      <w:r w:rsidRPr="003D78D7">
        <w:rPr>
          <w:rFonts w:ascii="Times New Roman" w:eastAsia="Times New Roman" w:hAnsi="Times New Roman" w:cs="Times New Roman"/>
          <w:b w:val="0"/>
          <w:bCs w:val="0"/>
          <w:color w:val="000000"/>
          <w:sz w:val="25"/>
          <w:szCs w:val="25"/>
          <w:u w:val="none"/>
        </w:rPr>
        <w:t>Changing Benjamin’s Grandsons to Sons</w:t>
      </w:r>
    </w:p>
    <w:p w:rsidR="003D78D7" w:rsidRPr="003D78D7" w:rsidRDefault="003D78D7" w:rsidP="003D78D7">
      <w:pPr>
        <w:shd w:val="clear" w:color="auto" w:fill="FFFFFF"/>
        <w:spacing w:line="310" w:lineRule="atLeast"/>
        <w:rPr>
          <w:rFonts w:ascii="Times New Roman" w:eastAsia="Times New Roman" w:hAnsi="Times New Roman" w:cs="Times New Roman"/>
          <w:b w:val="0"/>
          <w:bCs w:val="0"/>
          <w:color w:val="000000"/>
          <w:sz w:val="17"/>
          <w:szCs w:val="17"/>
          <w:u w:val="none"/>
        </w:rPr>
      </w:pPr>
      <w:r w:rsidRPr="003D78D7">
        <w:rPr>
          <w:rFonts w:ascii="Times New Roman" w:eastAsia="Times New Roman" w:hAnsi="Times New Roman" w:cs="Times New Roman"/>
          <w:b w:val="0"/>
          <w:bCs w:val="0"/>
          <w:color w:val="000000"/>
          <w:sz w:val="17"/>
          <w:szCs w:val="17"/>
          <w:u w:val="none"/>
        </w:rPr>
        <w:t>Further careful comparison between the LXX and MT of Genesis 46 supports the notion that LXX is more original, and has been “corrected” by an editor responsible for MT. In both versions of Benjamin’s descendants in Gen 46:21, Benjamin has 10 descendants. According to the MT all of them are his direct sons, whereas in the LXX three are sons, six are grandsons, and the tenth is a great grandson. Which version is likely more original? While no apparent reason exists to make the MT’s one generation’s worth of descendants into a multi-generation list, good reason exists to do just the opposite.</w:t>
      </w:r>
    </w:p>
    <w:p w:rsidR="003D78D7" w:rsidRPr="003D78D7" w:rsidRDefault="003D78D7" w:rsidP="003D78D7">
      <w:pPr>
        <w:shd w:val="clear" w:color="auto" w:fill="FFFFFF"/>
        <w:spacing w:before="200" w:after="100" w:line="300" w:lineRule="atLeast"/>
        <w:outlineLvl w:val="2"/>
        <w:rPr>
          <w:rFonts w:ascii="Times New Roman" w:eastAsia="Times New Roman" w:hAnsi="Times New Roman" w:cs="Times New Roman"/>
          <w:b w:val="0"/>
          <w:bCs w:val="0"/>
          <w:color w:val="000000"/>
          <w:sz w:val="21"/>
          <w:szCs w:val="21"/>
          <w:u w:val="none"/>
        </w:rPr>
      </w:pPr>
      <w:r w:rsidRPr="003D78D7">
        <w:rPr>
          <w:rFonts w:ascii="Times New Roman" w:eastAsia="Times New Roman" w:hAnsi="Times New Roman" w:cs="Times New Roman"/>
          <w:b w:val="0"/>
          <w:bCs w:val="0"/>
          <w:color w:val="000000"/>
          <w:sz w:val="21"/>
          <w:szCs w:val="21"/>
          <w:u w:val="none"/>
        </w:rPr>
        <w:t>Joseph Was 39: How Old Was Benjamin?</w:t>
      </w:r>
    </w:p>
    <w:p w:rsidR="003D78D7" w:rsidRPr="003D78D7" w:rsidRDefault="003D78D7" w:rsidP="003D78D7">
      <w:pPr>
        <w:shd w:val="clear" w:color="auto" w:fill="FFFFFF"/>
        <w:spacing w:line="310" w:lineRule="atLeast"/>
        <w:rPr>
          <w:rFonts w:ascii="Times New Roman" w:eastAsia="Times New Roman" w:hAnsi="Times New Roman" w:cs="Times New Roman"/>
          <w:b w:val="0"/>
          <w:bCs w:val="0"/>
          <w:color w:val="000000"/>
          <w:sz w:val="17"/>
          <w:szCs w:val="17"/>
          <w:u w:val="none"/>
        </w:rPr>
      </w:pPr>
      <w:r w:rsidRPr="003D78D7">
        <w:rPr>
          <w:rFonts w:ascii="Times New Roman" w:eastAsia="Times New Roman" w:hAnsi="Times New Roman" w:cs="Times New Roman"/>
          <w:b w:val="0"/>
          <w:bCs w:val="0"/>
          <w:color w:val="000000"/>
          <w:sz w:val="17"/>
          <w:szCs w:val="17"/>
          <w:u w:val="none"/>
        </w:rPr>
        <w:t>Joseph was 30 before the years of plenty began (Gen 41:26) and from then until Jacob’s family came to Egypt 9 years passed, seven of the satiety and two of the famine (Gen 45:6). Thus, Joseph, the elder brother of Benjamin, was only 39 at the time of the Jacob’s descent to Egypt.</w:t>
      </w:r>
    </w:p>
    <w:p w:rsidR="003D78D7" w:rsidRPr="003D78D7" w:rsidRDefault="003D78D7" w:rsidP="003D78D7">
      <w:pPr>
        <w:shd w:val="clear" w:color="auto" w:fill="FFFFFF"/>
        <w:spacing w:line="310" w:lineRule="atLeast"/>
        <w:rPr>
          <w:rFonts w:ascii="Times New Roman" w:eastAsia="Times New Roman" w:hAnsi="Times New Roman" w:cs="Times New Roman"/>
          <w:b w:val="0"/>
          <w:bCs w:val="0"/>
          <w:color w:val="000000"/>
          <w:sz w:val="17"/>
          <w:szCs w:val="17"/>
          <w:u w:val="none"/>
        </w:rPr>
      </w:pPr>
      <w:r w:rsidRPr="003D78D7">
        <w:rPr>
          <w:rFonts w:ascii="Times New Roman" w:eastAsia="Times New Roman" w:hAnsi="Times New Roman" w:cs="Times New Roman"/>
          <w:b w:val="0"/>
          <w:bCs w:val="0"/>
          <w:color w:val="000000"/>
          <w:sz w:val="17"/>
          <w:szCs w:val="17"/>
          <w:u w:val="none"/>
        </w:rPr>
        <w:t xml:space="preserve">According to Genesis, Benjamin was born at least 6 years after Joseph. After the account of Joseph’s birth (Gen 30:23), Jacob continued to work for </w:t>
      </w:r>
      <w:proofErr w:type="spellStart"/>
      <w:r w:rsidRPr="003D78D7">
        <w:rPr>
          <w:rFonts w:ascii="Times New Roman" w:eastAsia="Times New Roman" w:hAnsi="Times New Roman" w:cs="Times New Roman"/>
          <w:b w:val="0"/>
          <w:bCs w:val="0"/>
          <w:color w:val="000000"/>
          <w:sz w:val="17"/>
          <w:szCs w:val="17"/>
          <w:u w:val="none"/>
        </w:rPr>
        <w:t>Laban</w:t>
      </w:r>
      <w:proofErr w:type="spellEnd"/>
      <w:r w:rsidRPr="003D78D7">
        <w:rPr>
          <w:rFonts w:ascii="Times New Roman" w:eastAsia="Times New Roman" w:hAnsi="Times New Roman" w:cs="Times New Roman"/>
          <w:b w:val="0"/>
          <w:bCs w:val="0"/>
          <w:color w:val="000000"/>
          <w:sz w:val="17"/>
          <w:szCs w:val="17"/>
          <w:u w:val="none"/>
        </w:rPr>
        <w:t xml:space="preserve"> for 6 years (Gen 31:41). Benjamin is born when Jacob’s family had already returned to Canaan (Gen 35:16-18). Thus, </w:t>
      </w:r>
      <w:r w:rsidRPr="003D78D7">
        <w:rPr>
          <w:rFonts w:ascii="Times New Roman" w:eastAsia="Times New Roman" w:hAnsi="Times New Roman" w:cs="Times New Roman"/>
          <w:b w:val="0"/>
          <w:bCs w:val="0"/>
          <w:color w:val="000000"/>
          <w:sz w:val="17"/>
          <w:szCs w:val="17"/>
          <w:u w:val="none"/>
        </w:rPr>
        <w:lastRenderedPageBreak/>
        <w:t>the oldest Benjamin could have been when he came to Egypt with his father is 33. At such an age, it is highly unlikely that he would have grandchildren, let alone a great grandson. It seems reasonable that a later scribe, realizing this problem, changed the structure of Benjamin’s list from multi-generational to one generation</w:t>
      </w:r>
      <w:proofErr w:type="gramStart"/>
      <w:r w:rsidRPr="003D78D7">
        <w:rPr>
          <w:rFonts w:ascii="Times New Roman" w:eastAsia="Times New Roman" w:hAnsi="Times New Roman" w:cs="Times New Roman"/>
          <w:b w:val="0"/>
          <w:bCs w:val="0"/>
          <w:color w:val="000000"/>
          <w:sz w:val="17"/>
          <w:szCs w:val="17"/>
          <w:u w:val="none"/>
        </w:rPr>
        <w:t>.</w:t>
      </w:r>
      <w:r w:rsidRPr="003D78D7">
        <w:rPr>
          <w:rFonts w:ascii="Times New Roman" w:eastAsia="Times New Roman" w:hAnsi="Times New Roman" w:cs="Times New Roman"/>
          <w:b w:val="0"/>
          <w:bCs w:val="0"/>
          <w:color w:val="B22222"/>
          <w:sz w:val="15"/>
          <w:szCs w:val="15"/>
          <w:u w:val="none"/>
          <w:vertAlign w:val="superscript"/>
        </w:rPr>
        <w:t>[</w:t>
      </w:r>
      <w:proofErr w:type="gramEnd"/>
      <w:r w:rsidRPr="003D78D7">
        <w:rPr>
          <w:rFonts w:ascii="Times New Roman" w:eastAsia="Times New Roman" w:hAnsi="Times New Roman" w:cs="Times New Roman"/>
          <w:b w:val="0"/>
          <w:bCs w:val="0"/>
          <w:color w:val="B22222"/>
          <w:sz w:val="15"/>
          <w:szCs w:val="15"/>
          <w:u w:val="none"/>
          <w:vertAlign w:val="superscript"/>
        </w:rPr>
        <w:t>10]</w:t>
      </w:r>
    </w:p>
    <w:p w:rsidR="003D78D7" w:rsidRPr="003D78D7" w:rsidRDefault="003D78D7" w:rsidP="003D78D7">
      <w:pPr>
        <w:shd w:val="clear" w:color="auto" w:fill="FFFFFF"/>
        <w:spacing w:before="200" w:after="100" w:line="300" w:lineRule="atLeast"/>
        <w:outlineLvl w:val="2"/>
        <w:rPr>
          <w:rFonts w:ascii="Times New Roman" w:eastAsia="Times New Roman" w:hAnsi="Times New Roman" w:cs="Times New Roman"/>
          <w:b w:val="0"/>
          <w:bCs w:val="0"/>
          <w:color w:val="000000"/>
          <w:sz w:val="21"/>
          <w:szCs w:val="21"/>
          <w:u w:val="none"/>
        </w:rPr>
      </w:pPr>
      <w:r w:rsidRPr="003D78D7">
        <w:rPr>
          <w:rFonts w:ascii="Times New Roman" w:eastAsia="Times New Roman" w:hAnsi="Times New Roman" w:cs="Times New Roman"/>
          <w:b w:val="0"/>
          <w:bCs w:val="0"/>
          <w:color w:val="000000"/>
          <w:sz w:val="21"/>
          <w:szCs w:val="21"/>
          <w:u w:val="none"/>
        </w:rPr>
        <w:t>The Method of the Redactor of the MT</w:t>
      </w:r>
    </w:p>
    <w:p w:rsidR="003D78D7" w:rsidRPr="003D78D7" w:rsidRDefault="003D78D7" w:rsidP="003D78D7">
      <w:pPr>
        <w:shd w:val="clear" w:color="auto" w:fill="FFFFFF"/>
        <w:spacing w:line="310" w:lineRule="atLeast"/>
        <w:rPr>
          <w:rFonts w:ascii="Times New Roman" w:eastAsia="Times New Roman" w:hAnsi="Times New Roman" w:cs="Times New Roman"/>
          <w:b w:val="0"/>
          <w:bCs w:val="0"/>
          <w:color w:val="000000"/>
          <w:sz w:val="17"/>
          <w:szCs w:val="17"/>
          <w:u w:val="none"/>
        </w:rPr>
      </w:pPr>
      <w:r w:rsidRPr="003D78D7">
        <w:rPr>
          <w:rFonts w:ascii="Times New Roman" w:eastAsia="Times New Roman" w:hAnsi="Times New Roman" w:cs="Times New Roman"/>
          <w:b w:val="0"/>
          <w:bCs w:val="0"/>
          <w:color w:val="000000"/>
          <w:sz w:val="17"/>
          <w:szCs w:val="17"/>
          <w:u w:val="none"/>
        </w:rPr>
        <w:t>The issues just noted suggest that the LXX’s version reflects the original form of the list for both Joseph’s descendants and Benjamin’s, and that the MT was reworked by a scribe or scribes concerned with the chronological problems presented by this list in its current context in Genesis. This scribe or these scribes deleted Manasseh and Ephraim’s sons and grandsons, changed all of Benjamin’s descendants into sons, and adjusted the total number of Jacob’s descendants coming to Egypt from 75 to 70.</w:t>
      </w:r>
    </w:p>
    <w:p w:rsidR="003D78D7" w:rsidRPr="003D78D7" w:rsidRDefault="003D78D7" w:rsidP="003D78D7">
      <w:pPr>
        <w:shd w:val="clear" w:color="auto" w:fill="FFFFFF"/>
        <w:spacing w:before="140" w:after="140" w:line="420" w:lineRule="atLeast"/>
        <w:jc w:val="center"/>
        <w:outlineLvl w:val="1"/>
        <w:rPr>
          <w:rFonts w:ascii="Times New Roman" w:eastAsia="Times New Roman" w:hAnsi="Times New Roman" w:cs="Times New Roman"/>
          <w:b w:val="0"/>
          <w:bCs w:val="0"/>
          <w:color w:val="000000"/>
          <w:sz w:val="25"/>
          <w:szCs w:val="25"/>
          <w:u w:val="none"/>
        </w:rPr>
      </w:pPr>
      <w:r w:rsidRPr="003D78D7">
        <w:rPr>
          <w:rFonts w:ascii="Times New Roman" w:eastAsia="Times New Roman" w:hAnsi="Times New Roman" w:cs="Times New Roman"/>
          <w:b w:val="0"/>
          <w:bCs w:val="0"/>
          <w:color w:val="000000"/>
          <w:sz w:val="25"/>
          <w:szCs w:val="25"/>
          <w:u w:val="none"/>
        </w:rPr>
        <w:t>The Origin of the List</w:t>
      </w:r>
    </w:p>
    <w:p w:rsidR="003D78D7" w:rsidRPr="003D78D7" w:rsidRDefault="003D78D7" w:rsidP="003D78D7">
      <w:pPr>
        <w:shd w:val="clear" w:color="auto" w:fill="FFFFFF"/>
        <w:spacing w:line="310" w:lineRule="atLeast"/>
        <w:rPr>
          <w:rFonts w:ascii="Times New Roman" w:eastAsia="Times New Roman" w:hAnsi="Times New Roman" w:cs="Times New Roman"/>
          <w:b w:val="0"/>
          <w:bCs w:val="0"/>
          <w:color w:val="000000"/>
          <w:sz w:val="17"/>
          <w:szCs w:val="17"/>
          <w:u w:val="none"/>
        </w:rPr>
      </w:pPr>
      <w:r w:rsidRPr="003D78D7">
        <w:rPr>
          <w:rFonts w:ascii="Times New Roman" w:eastAsia="Times New Roman" w:hAnsi="Times New Roman" w:cs="Times New Roman"/>
          <w:b w:val="0"/>
          <w:bCs w:val="0"/>
          <w:color w:val="000000"/>
          <w:sz w:val="17"/>
          <w:szCs w:val="17"/>
          <w:u w:val="none"/>
        </w:rPr>
        <w:t>We are thus left with the distinct impression that the list was </w:t>
      </w:r>
      <w:r w:rsidRPr="003D78D7">
        <w:rPr>
          <w:rFonts w:ascii="Times New Roman" w:eastAsia="Times New Roman" w:hAnsi="Times New Roman" w:cs="Times New Roman"/>
          <w:b w:val="0"/>
          <w:bCs w:val="0"/>
          <w:i/>
          <w:iCs/>
          <w:color w:val="000000"/>
          <w:sz w:val="17"/>
          <w:u w:val="none"/>
        </w:rPr>
        <w:t>not</w:t>
      </w:r>
      <w:r w:rsidRPr="003D78D7">
        <w:rPr>
          <w:rFonts w:ascii="Times New Roman" w:eastAsia="Times New Roman" w:hAnsi="Times New Roman" w:cs="Times New Roman"/>
          <w:b w:val="0"/>
          <w:bCs w:val="0"/>
          <w:color w:val="000000"/>
          <w:sz w:val="17"/>
          <w:szCs w:val="17"/>
          <w:u w:val="none"/>
        </w:rPr>
        <w:t> composed for its current context as a list of the descendants of Jacob that moved to Egypt. An author of this Gen 46 has inserted an earlier, pre-existent list. The LXX of Gen 46 is an early form of the list, which has been secondarily adjusted to its context in MT.</w:t>
      </w:r>
    </w:p>
    <w:p w:rsidR="003D78D7" w:rsidRPr="003D78D7" w:rsidRDefault="003D78D7" w:rsidP="003D78D7">
      <w:pPr>
        <w:shd w:val="clear" w:color="auto" w:fill="FFFFFF"/>
        <w:spacing w:before="200" w:after="100" w:line="300" w:lineRule="atLeast"/>
        <w:outlineLvl w:val="2"/>
        <w:rPr>
          <w:rFonts w:ascii="Times New Roman" w:eastAsia="Times New Roman" w:hAnsi="Times New Roman" w:cs="Times New Roman"/>
          <w:b w:val="0"/>
          <w:bCs w:val="0"/>
          <w:color w:val="000000"/>
          <w:sz w:val="21"/>
          <w:szCs w:val="21"/>
          <w:u w:val="none"/>
        </w:rPr>
      </w:pPr>
      <w:r w:rsidRPr="003D78D7">
        <w:rPr>
          <w:rFonts w:ascii="Times New Roman" w:eastAsia="Times New Roman" w:hAnsi="Times New Roman" w:cs="Times New Roman"/>
          <w:b w:val="0"/>
          <w:bCs w:val="0"/>
          <w:color w:val="000000"/>
          <w:sz w:val="21"/>
          <w:szCs w:val="21"/>
          <w:u w:val="none"/>
        </w:rPr>
        <w:t>Fiddling with the Number of Leah’s Descendants</w:t>
      </w:r>
    </w:p>
    <w:p w:rsidR="003D78D7" w:rsidRPr="003D78D7" w:rsidRDefault="003D78D7" w:rsidP="003D78D7">
      <w:pPr>
        <w:shd w:val="clear" w:color="auto" w:fill="FFFFFF"/>
        <w:spacing w:line="310" w:lineRule="atLeast"/>
        <w:rPr>
          <w:rFonts w:ascii="Times New Roman" w:eastAsia="Times New Roman" w:hAnsi="Times New Roman" w:cs="Times New Roman"/>
          <w:b w:val="0"/>
          <w:bCs w:val="0"/>
          <w:color w:val="000000"/>
          <w:sz w:val="17"/>
          <w:szCs w:val="17"/>
          <w:u w:val="none"/>
        </w:rPr>
      </w:pPr>
      <w:r w:rsidRPr="003D78D7">
        <w:rPr>
          <w:rFonts w:ascii="Times New Roman" w:eastAsia="Times New Roman" w:hAnsi="Times New Roman" w:cs="Times New Roman"/>
          <w:b w:val="0"/>
          <w:bCs w:val="0"/>
          <w:color w:val="000000"/>
          <w:sz w:val="17"/>
          <w:szCs w:val="17"/>
          <w:u w:val="none"/>
        </w:rPr>
        <w:t xml:space="preserve">Further evidence that points to our author’s use of a preexistent list comes from the passage listing the descendants of Leah (vv. 8-15), which offers a sum total of this of 33 (v. 15), but only 32 names are enumerated! This suggests that an earlier list has been adjusted, although the Rabbis and medieval commentators resolve this problem through extra-textual means, by suggesting either that Dinah had a twin sister or that </w:t>
      </w:r>
      <w:proofErr w:type="spellStart"/>
      <w:r w:rsidRPr="003D78D7">
        <w:rPr>
          <w:rFonts w:ascii="Times New Roman" w:eastAsia="Times New Roman" w:hAnsi="Times New Roman" w:cs="Times New Roman"/>
          <w:b w:val="0"/>
          <w:bCs w:val="0"/>
          <w:color w:val="000000"/>
          <w:sz w:val="17"/>
          <w:szCs w:val="17"/>
          <w:u w:val="none"/>
        </w:rPr>
        <w:t>Yocheved</w:t>
      </w:r>
      <w:proofErr w:type="spellEnd"/>
      <w:r w:rsidRPr="003D78D7">
        <w:rPr>
          <w:rFonts w:ascii="Times New Roman" w:eastAsia="Times New Roman" w:hAnsi="Times New Roman" w:cs="Times New Roman"/>
          <w:b w:val="0"/>
          <w:bCs w:val="0"/>
          <w:color w:val="000000"/>
          <w:sz w:val="17"/>
          <w:szCs w:val="17"/>
          <w:u w:val="none"/>
        </w:rPr>
        <w:t xml:space="preserve"> was born on the way into Egypt</w:t>
      </w:r>
      <w:proofErr w:type="gramStart"/>
      <w:r w:rsidRPr="003D78D7">
        <w:rPr>
          <w:rFonts w:ascii="Times New Roman" w:eastAsia="Times New Roman" w:hAnsi="Times New Roman" w:cs="Times New Roman"/>
          <w:b w:val="0"/>
          <w:bCs w:val="0"/>
          <w:color w:val="000000"/>
          <w:sz w:val="17"/>
          <w:szCs w:val="17"/>
          <w:u w:val="none"/>
        </w:rPr>
        <w:t>.</w:t>
      </w:r>
      <w:r w:rsidRPr="003D78D7">
        <w:rPr>
          <w:rFonts w:ascii="Times New Roman" w:eastAsia="Times New Roman" w:hAnsi="Times New Roman" w:cs="Times New Roman"/>
          <w:b w:val="0"/>
          <w:bCs w:val="0"/>
          <w:color w:val="B22222"/>
          <w:sz w:val="15"/>
          <w:szCs w:val="15"/>
          <w:u w:val="none"/>
          <w:vertAlign w:val="superscript"/>
        </w:rPr>
        <w:t>[</w:t>
      </w:r>
      <w:proofErr w:type="gramEnd"/>
      <w:r w:rsidRPr="003D78D7">
        <w:rPr>
          <w:rFonts w:ascii="Times New Roman" w:eastAsia="Times New Roman" w:hAnsi="Times New Roman" w:cs="Times New Roman"/>
          <w:b w:val="0"/>
          <w:bCs w:val="0"/>
          <w:color w:val="B22222"/>
          <w:sz w:val="15"/>
          <w:szCs w:val="15"/>
          <w:u w:val="none"/>
          <w:vertAlign w:val="superscript"/>
        </w:rPr>
        <w:t>11]</w:t>
      </w:r>
    </w:p>
    <w:p w:rsidR="003D78D7" w:rsidRPr="003D78D7" w:rsidRDefault="003D78D7" w:rsidP="003D78D7">
      <w:pPr>
        <w:shd w:val="clear" w:color="auto" w:fill="FFFFFF"/>
        <w:spacing w:before="200" w:after="100" w:line="300" w:lineRule="atLeast"/>
        <w:outlineLvl w:val="2"/>
        <w:rPr>
          <w:rFonts w:ascii="Times New Roman" w:eastAsia="Times New Roman" w:hAnsi="Times New Roman" w:cs="Times New Roman"/>
          <w:b w:val="0"/>
          <w:bCs w:val="0"/>
          <w:color w:val="000000"/>
          <w:sz w:val="21"/>
          <w:szCs w:val="21"/>
          <w:u w:val="none"/>
        </w:rPr>
      </w:pPr>
      <w:r w:rsidRPr="003D78D7">
        <w:rPr>
          <w:rFonts w:ascii="Times New Roman" w:eastAsia="Times New Roman" w:hAnsi="Times New Roman" w:cs="Times New Roman"/>
          <w:b w:val="0"/>
          <w:bCs w:val="0"/>
          <w:color w:val="000000"/>
          <w:sz w:val="21"/>
          <w:szCs w:val="21"/>
          <w:u w:val="none"/>
        </w:rPr>
        <w:t xml:space="preserve">The Loss of </w:t>
      </w:r>
      <w:proofErr w:type="spellStart"/>
      <w:r w:rsidRPr="003D78D7">
        <w:rPr>
          <w:rFonts w:ascii="Times New Roman" w:eastAsia="Times New Roman" w:hAnsi="Times New Roman" w:cs="Times New Roman"/>
          <w:b w:val="0"/>
          <w:bCs w:val="0"/>
          <w:color w:val="000000"/>
          <w:sz w:val="21"/>
          <w:szCs w:val="21"/>
          <w:u w:val="none"/>
        </w:rPr>
        <w:t>Er</w:t>
      </w:r>
      <w:proofErr w:type="spellEnd"/>
      <w:r w:rsidRPr="003D78D7">
        <w:rPr>
          <w:rFonts w:ascii="Times New Roman" w:eastAsia="Times New Roman" w:hAnsi="Times New Roman" w:cs="Times New Roman"/>
          <w:b w:val="0"/>
          <w:bCs w:val="0"/>
          <w:color w:val="000000"/>
          <w:sz w:val="21"/>
          <w:szCs w:val="21"/>
          <w:u w:val="none"/>
        </w:rPr>
        <w:t xml:space="preserve"> and </w:t>
      </w:r>
      <w:proofErr w:type="spellStart"/>
      <w:r w:rsidRPr="003D78D7">
        <w:rPr>
          <w:rFonts w:ascii="Times New Roman" w:eastAsia="Times New Roman" w:hAnsi="Times New Roman" w:cs="Times New Roman"/>
          <w:b w:val="0"/>
          <w:bCs w:val="0"/>
          <w:color w:val="000000"/>
          <w:sz w:val="21"/>
          <w:szCs w:val="21"/>
          <w:u w:val="none"/>
        </w:rPr>
        <w:t>Onan</w:t>
      </w:r>
      <w:proofErr w:type="spellEnd"/>
    </w:p>
    <w:p w:rsidR="003D78D7" w:rsidRPr="003D78D7" w:rsidRDefault="003D78D7" w:rsidP="003D78D7">
      <w:pPr>
        <w:shd w:val="clear" w:color="auto" w:fill="FFFFFF"/>
        <w:spacing w:line="310" w:lineRule="atLeast"/>
        <w:rPr>
          <w:rFonts w:ascii="Times New Roman" w:eastAsia="Times New Roman" w:hAnsi="Times New Roman" w:cs="Times New Roman"/>
          <w:b w:val="0"/>
          <w:bCs w:val="0"/>
          <w:color w:val="000000"/>
          <w:sz w:val="17"/>
          <w:szCs w:val="17"/>
          <w:u w:val="none"/>
        </w:rPr>
      </w:pPr>
      <w:r w:rsidRPr="003D78D7">
        <w:rPr>
          <w:rFonts w:ascii="Times New Roman" w:eastAsia="Times New Roman" w:hAnsi="Times New Roman" w:cs="Times New Roman"/>
          <w:b w:val="0"/>
          <w:bCs w:val="0"/>
          <w:color w:val="000000"/>
          <w:sz w:val="17"/>
          <w:szCs w:val="17"/>
          <w:u w:val="none"/>
        </w:rPr>
        <w:t xml:space="preserve">I suggest that in the original list, now lost, </w:t>
      </w:r>
      <w:proofErr w:type="spellStart"/>
      <w:r w:rsidRPr="003D78D7">
        <w:rPr>
          <w:rFonts w:ascii="Times New Roman" w:eastAsia="Times New Roman" w:hAnsi="Times New Roman" w:cs="Times New Roman"/>
          <w:b w:val="0"/>
          <w:bCs w:val="0"/>
          <w:color w:val="000000"/>
          <w:sz w:val="17"/>
          <w:szCs w:val="17"/>
          <w:u w:val="none"/>
        </w:rPr>
        <w:t>Er</w:t>
      </w:r>
      <w:proofErr w:type="spellEnd"/>
      <w:r w:rsidRPr="003D78D7">
        <w:rPr>
          <w:rFonts w:ascii="Times New Roman" w:eastAsia="Times New Roman" w:hAnsi="Times New Roman" w:cs="Times New Roman"/>
          <w:b w:val="0"/>
          <w:bCs w:val="0"/>
          <w:color w:val="000000"/>
          <w:sz w:val="17"/>
          <w:szCs w:val="17"/>
          <w:u w:val="none"/>
        </w:rPr>
        <w:t xml:space="preserve"> and </w:t>
      </w:r>
      <w:proofErr w:type="spellStart"/>
      <w:r w:rsidRPr="003D78D7">
        <w:rPr>
          <w:rFonts w:ascii="Times New Roman" w:eastAsia="Times New Roman" w:hAnsi="Times New Roman" w:cs="Times New Roman"/>
          <w:b w:val="0"/>
          <w:bCs w:val="0"/>
          <w:color w:val="000000"/>
          <w:sz w:val="17"/>
          <w:szCs w:val="17"/>
          <w:u w:val="none"/>
        </w:rPr>
        <w:t>Onan</w:t>
      </w:r>
      <w:proofErr w:type="spellEnd"/>
      <w:r w:rsidRPr="003D78D7">
        <w:rPr>
          <w:rFonts w:ascii="Times New Roman" w:eastAsia="Times New Roman" w:hAnsi="Times New Roman" w:cs="Times New Roman"/>
          <w:b w:val="0"/>
          <w:bCs w:val="0"/>
          <w:color w:val="000000"/>
          <w:sz w:val="17"/>
          <w:szCs w:val="17"/>
          <w:u w:val="none"/>
        </w:rPr>
        <w:t xml:space="preserve"> were included in the group of Leah’s descendants, and Dinah was excluded, resulting in the sum total of 33. At a later point, once the list became part of the story of Jacob’s descent to Egypt, and the tradition that </w:t>
      </w:r>
      <w:proofErr w:type="spellStart"/>
      <w:r w:rsidRPr="003D78D7">
        <w:rPr>
          <w:rFonts w:ascii="Times New Roman" w:eastAsia="Times New Roman" w:hAnsi="Times New Roman" w:cs="Times New Roman"/>
          <w:b w:val="0"/>
          <w:bCs w:val="0"/>
          <w:color w:val="000000"/>
          <w:sz w:val="17"/>
          <w:szCs w:val="17"/>
          <w:u w:val="none"/>
        </w:rPr>
        <w:t>Er</w:t>
      </w:r>
      <w:proofErr w:type="spellEnd"/>
      <w:r w:rsidRPr="003D78D7">
        <w:rPr>
          <w:rFonts w:ascii="Times New Roman" w:eastAsia="Times New Roman" w:hAnsi="Times New Roman" w:cs="Times New Roman"/>
          <w:b w:val="0"/>
          <w:bCs w:val="0"/>
          <w:color w:val="000000"/>
          <w:sz w:val="17"/>
          <w:szCs w:val="17"/>
          <w:u w:val="none"/>
        </w:rPr>
        <w:t xml:space="preserve"> and </w:t>
      </w:r>
      <w:proofErr w:type="spellStart"/>
      <w:r w:rsidRPr="003D78D7">
        <w:rPr>
          <w:rFonts w:ascii="Times New Roman" w:eastAsia="Times New Roman" w:hAnsi="Times New Roman" w:cs="Times New Roman"/>
          <w:b w:val="0"/>
          <w:bCs w:val="0"/>
          <w:color w:val="000000"/>
          <w:sz w:val="17"/>
          <w:szCs w:val="17"/>
          <w:u w:val="none"/>
        </w:rPr>
        <w:t>Onan</w:t>
      </w:r>
      <w:proofErr w:type="spellEnd"/>
      <w:r w:rsidRPr="003D78D7">
        <w:rPr>
          <w:rFonts w:ascii="Times New Roman" w:eastAsia="Times New Roman" w:hAnsi="Times New Roman" w:cs="Times New Roman"/>
          <w:b w:val="0"/>
          <w:bCs w:val="0"/>
          <w:color w:val="000000"/>
          <w:sz w:val="17"/>
          <w:szCs w:val="17"/>
          <w:u w:val="none"/>
        </w:rPr>
        <w:t xml:space="preserve"> died in Canaan became part of the book of Genesis, they needed to be excluded from the counting. This was accomplished through the </w:t>
      </w:r>
      <w:proofErr w:type="spellStart"/>
      <w:r w:rsidRPr="003D78D7">
        <w:rPr>
          <w:rFonts w:ascii="Times New Roman" w:eastAsia="Times New Roman" w:hAnsi="Times New Roman" w:cs="Times New Roman"/>
          <w:b w:val="0"/>
          <w:bCs w:val="0"/>
          <w:color w:val="000000"/>
          <w:sz w:val="17"/>
          <w:szCs w:val="17"/>
          <w:u w:val="none"/>
        </w:rPr>
        <w:t>redactional</w:t>
      </w:r>
      <w:proofErr w:type="spellEnd"/>
      <w:r w:rsidRPr="003D78D7">
        <w:rPr>
          <w:rFonts w:ascii="Times New Roman" w:eastAsia="Times New Roman" w:hAnsi="Times New Roman" w:cs="Times New Roman"/>
          <w:b w:val="0"/>
          <w:bCs w:val="0"/>
          <w:color w:val="000000"/>
          <w:sz w:val="17"/>
          <w:szCs w:val="17"/>
          <w:u w:val="none"/>
        </w:rPr>
        <w:t xml:space="preserve"> caveat, “but </w:t>
      </w:r>
      <w:proofErr w:type="spellStart"/>
      <w:r w:rsidRPr="003D78D7">
        <w:rPr>
          <w:rFonts w:ascii="Times New Roman" w:eastAsia="Times New Roman" w:hAnsi="Times New Roman" w:cs="Times New Roman"/>
          <w:b w:val="0"/>
          <w:bCs w:val="0"/>
          <w:color w:val="000000"/>
          <w:sz w:val="17"/>
          <w:szCs w:val="17"/>
          <w:u w:val="none"/>
        </w:rPr>
        <w:t>Er</w:t>
      </w:r>
      <w:proofErr w:type="spellEnd"/>
      <w:r w:rsidRPr="003D78D7">
        <w:rPr>
          <w:rFonts w:ascii="Times New Roman" w:eastAsia="Times New Roman" w:hAnsi="Times New Roman" w:cs="Times New Roman"/>
          <w:b w:val="0"/>
          <w:bCs w:val="0"/>
          <w:color w:val="000000"/>
          <w:sz w:val="17"/>
          <w:szCs w:val="17"/>
          <w:u w:val="none"/>
        </w:rPr>
        <w:t xml:space="preserve"> and </w:t>
      </w:r>
      <w:proofErr w:type="spellStart"/>
      <w:r w:rsidRPr="003D78D7">
        <w:rPr>
          <w:rFonts w:ascii="Times New Roman" w:eastAsia="Times New Roman" w:hAnsi="Times New Roman" w:cs="Times New Roman"/>
          <w:b w:val="0"/>
          <w:bCs w:val="0"/>
          <w:color w:val="000000"/>
          <w:sz w:val="17"/>
          <w:szCs w:val="17"/>
          <w:u w:val="none"/>
        </w:rPr>
        <w:t>Onan</w:t>
      </w:r>
      <w:proofErr w:type="spellEnd"/>
      <w:r w:rsidRPr="003D78D7">
        <w:rPr>
          <w:rFonts w:ascii="Times New Roman" w:eastAsia="Times New Roman" w:hAnsi="Times New Roman" w:cs="Times New Roman"/>
          <w:b w:val="0"/>
          <w:bCs w:val="0"/>
          <w:color w:val="000000"/>
          <w:sz w:val="17"/>
          <w:szCs w:val="17"/>
          <w:u w:val="none"/>
        </w:rPr>
        <w:t xml:space="preserve"> died in the land of Canaan” (v. 12).</w:t>
      </w:r>
    </w:p>
    <w:p w:rsidR="003D78D7" w:rsidRPr="003D78D7" w:rsidRDefault="003D78D7" w:rsidP="003D78D7">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3D78D7">
        <w:rPr>
          <w:rFonts w:ascii="Times New Roman" w:eastAsia="Times New Roman" w:hAnsi="Times New Roman" w:cs="Times New Roman"/>
          <w:b w:val="0"/>
          <w:bCs w:val="0"/>
          <w:color w:val="000000"/>
          <w:sz w:val="13"/>
          <w:szCs w:val="13"/>
          <w:u w:val="none"/>
          <w:vertAlign w:val="superscript"/>
          <w:rtl/>
          <w:lang w:bidi="he-IL"/>
        </w:rPr>
        <w:t xml:space="preserve">בראשית </w:t>
      </w:r>
      <w:proofErr w:type="spellStart"/>
      <w:r w:rsidRPr="003D78D7">
        <w:rPr>
          <w:rFonts w:ascii="Times New Roman" w:eastAsia="Times New Roman" w:hAnsi="Times New Roman" w:cs="Times New Roman"/>
          <w:b w:val="0"/>
          <w:bCs w:val="0"/>
          <w:color w:val="000000"/>
          <w:sz w:val="13"/>
          <w:szCs w:val="13"/>
          <w:u w:val="none"/>
          <w:vertAlign w:val="superscript"/>
          <w:rtl/>
          <w:lang w:bidi="he-IL"/>
        </w:rPr>
        <w:t>מו</w:t>
      </w:r>
      <w:proofErr w:type="spellEnd"/>
      <w:r w:rsidRPr="003D78D7">
        <w:rPr>
          <w:rFonts w:ascii="Times New Roman" w:eastAsia="Times New Roman" w:hAnsi="Times New Roman" w:cs="Times New Roman"/>
          <w:b w:val="0"/>
          <w:bCs w:val="0"/>
          <w:color w:val="000000"/>
          <w:sz w:val="13"/>
          <w:szCs w:val="13"/>
          <w:u w:val="none"/>
          <w:vertAlign w:val="superscript"/>
          <w:rtl/>
          <w:lang w:bidi="he-IL"/>
        </w:rPr>
        <w:t>:</w:t>
      </w:r>
      <w:proofErr w:type="spellStart"/>
      <w:r w:rsidRPr="003D78D7">
        <w:rPr>
          <w:rFonts w:ascii="Times New Roman" w:eastAsia="Times New Roman" w:hAnsi="Times New Roman" w:cs="Times New Roman"/>
          <w:b w:val="0"/>
          <w:bCs w:val="0"/>
          <w:color w:val="000000"/>
          <w:sz w:val="13"/>
          <w:szCs w:val="13"/>
          <w:u w:val="none"/>
          <w:vertAlign w:val="superscript"/>
          <w:rtl/>
          <w:lang w:bidi="he-IL"/>
        </w:rPr>
        <w:t>יב</w:t>
      </w:r>
      <w:proofErr w:type="spellEnd"/>
      <w:r w:rsidRPr="003D78D7">
        <w:rPr>
          <w:rFonts w:ascii="Times New Roman" w:eastAsia="Times New Roman" w:hAnsi="Times New Roman" w:cs="Times New Roman"/>
          <w:b w:val="0"/>
          <w:bCs w:val="0"/>
          <w:color w:val="000000"/>
          <w:sz w:val="17"/>
          <w:szCs w:val="17"/>
          <w:u w:val="none"/>
          <w:rtl/>
        </w:rPr>
        <w:t> </w:t>
      </w:r>
      <w:r w:rsidRPr="003D78D7">
        <w:rPr>
          <w:rFonts w:ascii="Times New Roman" w:eastAsia="Times New Roman" w:hAnsi="Times New Roman" w:cs="Times New Roman"/>
          <w:b w:val="0"/>
          <w:bCs w:val="0"/>
          <w:color w:val="000000"/>
          <w:sz w:val="17"/>
          <w:szCs w:val="17"/>
          <w:u w:val="none"/>
          <w:rtl/>
          <w:lang w:bidi="he-IL"/>
        </w:rPr>
        <w:t>וּבְנֵ֣י יְהוּדָ֗ה עֵ֧ר וְאוֹנָ֛ן וְשֵׁלָ֖ה וָפֶ֣רֶץ וָזָ֑רַח</w:t>
      </w:r>
      <w:r w:rsidRPr="003D78D7">
        <w:rPr>
          <w:rFonts w:ascii="Times New Roman" w:eastAsia="Times New Roman" w:hAnsi="Times New Roman" w:cs="Times New Roman"/>
          <w:b w:val="0"/>
          <w:bCs w:val="0"/>
          <w:i/>
          <w:iCs/>
          <w:color w:val="000000"/>
          <w:szCs w:val="17"/>
          <w:u w:val="none"/>
          <w:rtl/>
        </w:rPr>
        <w:t> </w:t>
      </w:r>
      <w:r w:rsidRPr="003D78D7">
        <w:rPr>
          <w:rFonts w:ascii="Times New Roman" w:eastAsia="Times New Roman" w:hAnsi="Times New Roman" w:cs="Times New Roman"/>
          <w:color w:val="000000"/>
          <w:szCs w:val="17"/>
          <w:u w:val="none"/>
          <w:rtl/>
          <w:lang w:bidi="he-IL"/>
        </w:rPr>
        <w:t>וַיָּ֨מָת עֵ֤ר וְאוֹנָן֙ בְּאֶ֣רֶץ כְּנַ֔עַן</w:t>
      </w:r>
      <w:r w:rsidRPr="003D78D7">
        <w:rPr>
          <w:rFonts w:ascii="Times New Roman" w:eastAsia="Times New Roman" w:hAnsi="Times New Roman" w:cs="Times New Roman"/>
          <w:b w:val="0"/>
          <w:bCs w:val="0"/>
          <w:color w:val="000000"/>
          <w:sz w:val="17"/>
          <w:szCs w:val="17"/>
          <w:u w:val="none"/>
          <w:rtl/>
        </w:rPr>
        <w:t> </w:t>
      </w:r>
      <w:r w:rsidRPr="003D78D7">
        <w:rPr>
          <w:rFonts w:ascii="Times New Roman" w:eastAsia="Times New Roman" w:hAnsi="Times New Roman" w:cs="Times New Roman"/>
          <w:b w:val="0"/>
          <w:bCs w:val="0"/>
          <w:color w:val="000000"/>
          <w:sz w:val="17"/>
          <w:szCs w:val="17"/>
          <w:u w:val="none"/>
          <w:rtl/>
          <w:lang w:bidi="he-IL"/>
        </w:rPr>
        <w:t>וַיִּהְי֥וּ בְנֵי־פֶ֖רֶץ חֶצְרֹ֥ן וְחָמֽוּל:</w:t>
      </w:r>
    </w:p>
    <w:p w:rsidR="003D78D7" w:rsidRPr="003D78D7" w:rsidRDefault="003D78D7" w:rsidP="003D78D7">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3D78D7">
        <w:rPr>
          <w:rFonts w:ascii="Times New Roman" w:eastAsia="Times New Roman" w:hAnsi="Times New Roman" w:cs="Times New Roman"/>
          <w:b w:val="0"/>
          <w:bCs w:val="0"/>
          <w:color w:val="000000"/>
          <w:sz w:val="15"/>
          <w:szCs w:val="15"/>
          <w:u w:val="none"/>
        </w:rPr>
        <w:t> </w:t>
      </w:r>
    </w:p>
    <w:p w:rsidR="003D78D7" w:rsidRDefault="003D78D7" w:rsidP="003D78D7">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r w:rsidRPr="003D78D7">
        <w:rPr>
          <w:rFonts w:ascii="Times New Roman" w:eastAsia="Times New Roman" w:hAnsi="Times New Roman" w:cs="Times New Roman"/>
          <w:b w:val="0"/>
          <w:bCs w:val="0"/>
          <w:color w:val="000000"/>
          <w:sz w:val="11"/>
          <w:szCs w:val="11"/>
          <w:u w:val="none"/>
          <w:vertAlign w:val="superscript"/>
        </w:rPr>
        <w:t>Gen 46:12</w:t>
      </w:r>
      <w:r w:rsidRPr="003D78D7">
        <w:rPr>
          <w:rFonts w:ascii="Times New Roman" w:eastAsia="Times New Roman" w:hAnsi="Times New Roman" w:cs="Times New Roman"/>
          <w:b w:val="0"/>
          <w:bCs w:val="0"/>
          <w:color w:val="000000"/>
          <w:sz w:val="15"/>
          <w:szCs w:val="15"/>
          <w:u w:val="none"/>
        </w:rPr>
        <w:t> </w:t>
      </w:r>
      <w:proofErr w:type="gramStart"/>
      <w:r w:rsidRPr="003D78D7">
        <w:rPr>
          <w:rFonts w:ascii="Times New Roman" w:eastAsia="Times New Roman" w:hAnsi="Times New Roman" w:cs="Times New Roman"/>
          <w:b w:val="0"/>
          <w:bCs w:val="0"/>
          <w:color w:val="000000"/>
          <w:sz w:val="15"/>
          <w:szCs w:val="15"/>
          <w:u w:val="none"/>
        </w:rPr>
        <w:t>The</w:t>
      </w:r>
      <w:proofErr w:type="gramEnd"/>
      <w:r w:rsidRPr="003D78D7">
        <w:rPr>
          <w:rFonts w:ascii="Times New Roman" w:eastAsia="Times New Roman" w:hAnsi="Times New Roman" w:cs="Times New Roman"/>
          <w:b w:val="0"/>
          <w:bCs w:val="0"/>
          <w:color w:val="000000"/>
          <w:sz w:val="15"/>
          <w:szCs w:val="15"/>
          <w:u w:val="none"/>
        </w:rPr>
        <w:t xml:space="preserve"> children of Judah: </w:t>
      </w:r>
      <w:proofErr w:type="spellStart"/>
      <w:r w:rsidRPr="003D78D7">
        <w:rPr>
          <w:rFonts w:ascii="Times New Roman" w:eastAsia="Times New Roman" w:hAnsi="Times New Roman" w:cs="Times New Roman"/>
          <w:b w:val="0"/>
          <w:bCs w:val="0"/>
          <w:color w:val="000000"/>
          <w:sz w:val="15"/>
          <w:szCs w:val="15"/>
          <w:u w:val="none"/>
        </w:rPr>
        <w:t>Er</w:t>
      </w:r>
      <w:proofErr w:type="spellEnd"/>
      <w:r w:rsidRPr="003D78D7">
        <w:rPr>
          <w:rFonts w:ascii="Times New Roman" w:eastAsia="Times New Roman" w:hAnsi="Times New Roman" w:cs="Times New Roman"/>
          <w:b w:val="0"/>
          <w:bCs w:val="0"/>
          <w:color w:val="000000"/>
          <w:sz w:val="15"/>
          <w:szCs w:val="15"/>
          <w:u w:val="none"/>
        </w:rPr>
        <w:t xml:space="preserve">, </w:t>
      </w:r>
      <w:proofErr w:type="spellStart"/>
      <w:r w:rsidRPr="003D78D7">
        <w:rPr>
          <w:rFonts w:ascii="Times New Roman" w:eastAsia="Times New Roman" w:hAnsi="Times New Roman" w:cs="Times New Roman"/>
          <w:b w:val="0"/>
          <w:bCs w:val="0"/>
          <w:color w:val="000000"/>
          <w:sz w:val="15"/>
          <w:szCs w:val="15"/>
          <w:u w:val="none"/>
        </w:rPr>
        <w:t>Onan</w:t>
      </w:r>
      <w:proofErr w:type="spellEnd"/>
      <w:r w:rsidRPr="003D78D7">
        <w:rPr>
          <w:rFonts w:ascii="Times New Roman" w:eastAsia="Times New Roman" w:hAnsi="Times New Roman" w:cs="Times New Roman"/>
          <w:b w:val="0"/>
          <w:bCs w:val="0"/>
          <w:color w:val="000000"/>
          <w:sz w:val="15"/>
          <w:szCs w:val="15"/>
          <w:u w:val="none"/>
        </w:rPr>
        <w:t xml:space="preserve">, </w:t>
      </w:r>
      <w:proofErr w:type="spellStart"/>
      <w:r w:rsidRPr="003D78D7">
        <w:rPr>
          <w:rFonts w:ascii="Times New Roman" w:eastAsia="Times New Roman" w:hAnsi="Times New Roman" w:cs="Times New Roman"/>
          <w:b w:val="0"/>
          <w:bCs w:val="0"/>
          <w:color w:val="000000"/>
          <w:sz w:val="15"/>
          <w:szCs w:val="15"/>
          <w:u w:val="none"/>
        </w:rPr>
        <w:t>Shelah</w:t>
      </w:r>
      <w:proofErr w:type="spellEnd"/>
      <w:r w:rsidRPr="003D78D7">
        <w:rPr>
          <w:rFonts w:ascii="Times New Roman" w:eastAsia="Times New Roman" w:hAnsi="Times New Roman" w:cs="Times New Roman"/>
          <w:b w:val="0"/>
          <w:bCs w:val="0"/>
          <w:color w:val="000000"/>
          <w:sz w:val="15"/>
          <w:szCs w:val="15"/>
          <w:u w:val="none"/>
        </w:rPr>
        <w:t xml:space="preserve">, Perez, and </w:t>
      </w:r>
      <w:proofErr w:type="spellStart"/>
      <w:r w:rsidRPr="003D78D7">
        <w:rPr>
          <w:rFonts w:ascii="Times New Roman" w:eastAsia="Times New Roman" w:hAnsi="Times New Roman" w:cs="Times New Roman"/>
          <w:b w:val="0"/>
          <w:bCs w:val="0"/>
          <w:color w:val="000000"/>
          <w:sz w:val="15"/>
          <w:szCs w:val="15"/>
          <w:u w:val="none"/>
        </w:rPr>
        <w:t>Zerah</w:t>
      </w:r>
      <w:proofErr w:type="spellEnd"/>
      <w:r w:rsidRPr="003D78D7">
        <w:rPr>
          <w:rFonts w:ascii="Times New Roman" w:eastAsia="Times New Roman" w:hAnsi="Times New Roman" w:cs="Times New Roman"/>
          <w:b w:val="0"/>
          <w:bCs w:val="0"/>
          <w:color w:val="000000"/>
          <w:sz w:val="15"/>
          <w:szCs w:val="15"/>
          <w:u w:val="none"/>
        </w:rPr>
        <w:t>—</w:t>
      </w:r>
      <w:r w:rsidRPr="003D78D7">
        <w:rPr>
          <w:rFonts w:ascii="Times New Roman" w:eastAsia="Times New Roman" w:hAnsi="Times New Roman" w:cs="Times New Roman"/>
          <w:color w:val="000000"/>
          <w:sz w:val="15"/>
          <w:u w:val="none"/>
        </w:rPr>
        <w:t xml:space="preserve">but </w:t>
      </w:r>
      <w:proofErr w:type="spellStart"/>
      <w:r w:rsidRPr="003D78D7">
        <w:rPr>
          <w:rFonts w:ascii="Times New Roman" w:eastAsia="Times New Roman" w:hAnsi="Times New Roman" w:cs="Times New Roman"/>
          <w:color w:val="000000"/>
          <w:sz w:val="15"/>
          <w:u w:val="none"/>
        </w:rPr>
        <w:t>Er</w:t>
      </w:r>
      <w:proofErr w:type="spellEnd"/>
      <w:r w:rsidRPr="003D78D7">
        <w:rPr>
          <w:rFonts w:ascii="Times New Roman" w:eastAsia="Times New Roman" w:hAnsi="Times New Roman" w:cs="Times New Roman"/>
          <w:color w:val="000000"/>
          <w:sz w:val="15"/>
          <w:u w:val="none"/>
        </w:rPr>
        <w:t xml:space="preserve"> and </w:t>
      </w:r>
      <w:proofErr w:type="spellStart"/>
      <w:r w:rsidRPr="003D78D7">
        <w:rPr>
          <w:rFonts w:ascii="Times New Roman" w:eastAsia="Times New Roman" w:hAnsi="Times New Roman" w:cs="Times New Roman"/>
          <w:color w:val="000000"/>
          <w:sz w:val="15"/>
          <w:u w:val="none"/>
        </w:rPr>
        <w:t>Onan</w:t>
      </w:r>
      <w:proofErr w:type="spellEnd"/>
      <w:r w:rsidRPr="003D78D7">
        <w:rPr>
          <w:rFonts w:ascii="Times New Roman" w:eastAsia="Times New Roman" w:hAnsi="Times New Roman" w:cs="Times New Roman"/>
          <w:color w:val="000000"/>
          <w:sz w:val="15"/>
          <w:u w:val="none"/>
        </w:rPr>
        <w:t xml:space="preserve"> died in the land of Canaan</w:t>
      </w:r>
      <w:r w:rsidRPr="003D78D7">
        <w:rPr>
          <w:rFonts w:ascii="Times New Roman" w:eastAsia="Times New Roman" w:hAnsi="Times New Roman" w:cs="Times New Roman"/>
          <w:b w:val="0"/>
          <w:bCs w:val="0"/>
          <w:color w:val="000000"/>
          <w:sz w:val="15"/>
          <w:szCs w:val="15"/>
          <w:u w:val="none"/>
        </w:rPr>
        <w:t xml:space="preserve">; and the children of Perez were </w:t>
      </w:r>
      <w:proofErr w:type="spellStart"/>
      <w:r w:rsidRPr="003D78D7">
        <w:rPr>
          <w:rFonts w:ascii="Times New Roman" w:eastAsia="Times New Roman" w:hAnsi="Times New Roman" w:cs="Times New Roman"/>
          <w:b w:val="0"/>
          <w:bCs w:val="0"/>
          <w:color w:val="000000"/>
          <w:sz w:val="15"/>
          <w:szCs w:val="15"/>
          <w:u w:val="none"/>
        </w:rPr>
        <w:t>Hezron</w:t>
      </w:r>
      <w:proofErr w:type="spellEnd"/>
      <w:r w:rsidRPr="003D78D7">
        <w:rPr>
          <w:rFonts w:ascii="Times New Roman" w:eastAsia="Times New Roman" w:hAnsi="Times New Roman" w:cs="Times New Roman"/>
          <w:b w:val="0"/>
          <w:bCs w:val="0"/>
          <w:color w:val="000000"/>
          <w:sz w:val="15"/>
          <w:szCs w:val="15"/>
          <w:u w:val="none"/>
        </w:rPr>
        <w:t xml:space="preserve"> and </w:t>
      </w:r>
      <w:proofErr w:type="spellStart"/>
      <w:r w:rsidRPr="003D78D7">
        <w:rPr>
          <w:rFonts w:ascii="Times New Roman" w:eastAsia="Times New Roman" w:hAnsi="Times New Roman" w:cs="Times New Roman"/>
          <w:b w:val="0"/>
          <w:bCs w:val="0"/>
          <w:color w:val="000000"/>
          <w:sz w:val="15"/>
          <w:szCs w:val="15"/>
          <w:u w:val="none"/>
        </w:rPr>
        <w:t>Hamul</w:t>
      </w:r>
      <w:proofErr w:type="spellEnd"/>
      <w:r w:rsidRPr="003D78D7">
        <w:rPr>
          <w:rFonts w:ascii="Times New Roman" w:eastAsia="Times New Roman" w:hAnsi="Times New Roman" w:cs="Times New Roman"/>
          <w:b w:val="0"/>
          <w:bCs w:val="0"/>
          <w:color w:val="000000"/>
          <w:sz w:val="15"/>
          <w:szCs w:val="15"/>
          <w:u w:val="none"/>
        </w:rPr>
        <w:t>.</w:t>
      </w:r>
    </w:p>
    <w:p w:rsidR="0080792F" w:rsidRPr="003D78D7" w:rsidRDefault="0080792F" w:rsidP="003D78D7">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3D78D7" w:rsidRPr="003D78D7" w:rsidRDefault="003D78D7" w:rsidP="003D78D7">
      <w:pPr>
        <w:shd w:val="clear" w:color="auto" w:fill="FFFFFF"/>
        <w:spacing w:line="310" w:lineRule="atLeast"/>
        <w:rPr>
          <w:rFonts w:ascii="Times New Roman" w:eastAsia="Times New Roman" w:hAnsi="Times New Roman" w:cs="Times New Roman"/>
          <w:b w:val="0"/>
          <w:bCs w:val="0"/>
          <w:color w:val="000000"/>
          <w:sz w:val="17"/>
          <w:szCs w:val="17"/>
          <w:u w:val="none"/>
        </w:rPr>
      </w:pPr>
      <w:r w:rsidRPr="003D78D7">
        <w:rPr>
          <w:rFonts w:ascii="Times New Roman" w:eastAsia="Times New Roman" w:hAnsi="Times New Roman" w:cs="Times New Roman"/>
          <w:b w:val="0"/>
          <w:bCs w:val="0"/>
          <w:color w:val="000000"/>
          <w:sz w:val="17"/>
          <w:szCs w:val="17"/>
          <w:u w:val="none"/>
        </w:rPr>
        <w:t xml:space="preserve">Removing </w:t>
      </w:r>
      <w:proofErr w:type="spellStart"/>
      <w:r w:rsidRPr="003D78D7">
        <w:rPr>
          <w:rFonts w:ascii="Times New Roman" w:eastAsia="Times New Roman" w:hAnsi="Times New Roman" w:cs="Times New Roman"/>
          <w:b w:val="0"/>
          <w:bCs w:val="0"/>
          <w:color w:val="000000"/>
          <w:sz w:val="17"/>
          <w:szCs w:val="17"/>
          <w:u w:val="none"/>
        </w:rPr>
        <w:t>Er</w:t>
      </w:r>
      <w:proofErr w:type="spellEnd"/>
      <w:r w:rsidRPr="003D78D7">
        <w:rPr>
          <w:rFonts w:ascii="Times New Roman" w:eastAsia="Times New Roman" w:hAnsi="Times New Roman" w:cs="Times New Roman"/>
          <w:b w:val="0"/>
          <w:bCs w:val="0"/>
          <w:color w:val="000000"/>
          <w:sz w:val="17"/>
          <w:szCs w:val="17"/>
          <w:u w:val="none"/>
        </w:rPr>
        <w:t xml:space="preserve"> and </w:t>
      </w:r>
      <w:proofErr w:type="spellStart"/>
      <w:r w:rsidRPr="003D78D7">
        <w:rPr>
          <w:rFonts w:ascii="Times New Roman" w:eastAsia="Times New Roman" w:hAnsi="Times New Roman" w:cs="Times New Roman"/>
          <w:b w:val="0"/>
          <w:bCs w:val="0"/>
          <w:color w:val="000000"/>
          <w:sz w:val="17"/>
          <w:szCs w:val="17"/>
          <w:u w:val="none"/>
        </w:rPr>
        <w:t>Onan</w:t>
      </w:r>
      <w:proofErr w:type="spellEnd"/>
      <w:r w:rsidRPr="003D78D7">
        <w:rPr>
          <w:rFonts w:ascii="Times New Roman" w:eastAsia="Times New Roman" w:hAnsi="Times New Roman" w:cs="Times New Roman"/>
          <w:b w:val="0"/>
          <w:bCs w:val="0"/>
          <w:color w:val="000000"/>
          <w:sz w:val="17"/>
          <w:szCs w:val="17"/>
          <w:u w:val="none"/>
        </w:rPr>
        <w:t xml:space="preserve"> left the list two people short of seventy.</w:t>
      </w:r>
    </w:p>
    <w:p w:rsidR="003D78D7" w:rsidRPr="003D78D7" w:rsidRDefault="003D78D7" w:rsidP="003D78D7">
      <w:pPr>
        <w:shd w:val="clear" w:color="auto" w:fill="FFFFFF"/>
        <w:spacing w:before="200" w:after="100" w:line="300" w:lineRule="atLeast"/>
        <w:outlineLvl w:val="2"/>
        <w:rPr>
          <w:rFonts w:ascii="Times New Roman" w:eastAsia="Times New Roman" w:hAnsi="Times New Roman" w:cs="Times New Roman"/>
          <w:b w:val="0"/>
          <w:bCs w:val="0"/>
          <w:color w:val="000000"/>
          <w:sz w:val="21"/>
          <w:szCs w:val="21"/>
          <w:u w:val="none"/>
        </w:rPr>
      </w:pPr>
      <w:r w:rsidRPr="003D78D7">
        <w:rPr>
          <w:rFonts w:ascii="Times New Roman" w:eastAsia="Times New Roman" w:hAnsi="Times New Roman" w:cs="Times New Roman"/>
          <w:b w:val="0"/>
          <w:bCs w:val="0"/>
          <w:color w:val="000000"/>
          <w:sz w:val="21"/>
          <w:szCs w:val="21"/>
          <w:u w:val="none"/>
        </w:rPr>
        <w:t>The Addition of Dinah</w:t>
      </w:r>
    </w:p>
    <w:p w:rsidR="003D78D7" w:rsidRPr="003D78D7" w:rsidRDefault="003D78D7" w:rsidP="003D78D7">
      <w:pPr>
        <w:shd w:val="clear" w:color="auto" w:fill="FFFFFF"/>
        <w:spacing w:line="310" w:lineRule="atLeast"/>
        <w:rPr>
          <w:rFonts w:ascii="Times New Roman" w:eastAsia="Times New Roman" w:hAnsi="Times New Roman" w:cs="Times New Roman"/>
          <w:b w:val="0"/>
          <w:bCs w:val="0"/>
          <w:color w:val="000000"/>
          <w:sz w:val="17"/>
          <w:szCs w:val="17"/>
          <w:u w:val="none"/>
        </w:rPr>
      </w:pPr>
      <w:r w:rsidRPr="003D78D7">
        <w:rPr>
          <w:rFonts w:ascii="Times New Roman" w:eastAsia="Times New Roman" w:hAnsi="Times New Roman" w:cs="Times New Roman"/>
          <w:b w:val="0"/>
          <w:bCs w:val="0"/>
          <w:color w:val="000000"/>
          <w:sz w:val="17"/>
          <w:szCs w:val="17"/>
          <w:u w:val="none"/>
        </w:rPr>
        <w:t>Although this loss was never fully made up, it seems that one scribe tried to partially ameliorate the problem by adding Dinah.</w:t>
      </w:r>
    </w:p>
    <w:p w:rsidR="003D78D7" w:rsidRPr="003D78D7" w:rsidRDefault="003D78D7" w:rsidP="003D78D7">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proofErr w:type="spellStart"/>
      <w:r w:rsidRPr="003D78D7">
        <w:rPr>
          <w:rFonts w:ascii="Times New Roman" w:eastAsia="Times New Roman" w:hAnsi="Times New Roman" w:cs="Times New Roman"/>
          <w:b w:val="0"/>
          <w:bCs w:val="0"/>
          <w:color w:val="000000"/>
          <w:sz w:val="13"/>
          <w:szCs w:val="13"/>
          <w:u w:val="none"/>
          <w:vertAlign w:val="superscript"/>
          <w:rtl/>
          <w:lang w:bidi="he-IL"/>
        </w:rPr>
        <w:t>מו</w:t>
      </w:r>
      <w:proofErr w:type="spellEnd"/>
      <w:r w:rsidRPr="003D78D7">
        <w:rPr>
          <w:rFonts w:ascii="Times New Roman" w:eastAsia="Times New Roman" w:hAnsi="Times New Roman" w:cs="Times New Roman"/>
          <w:b w:val="0"/>
          <w:bCs w:val="0"/>
          <w:color w:val="000000"/>
          <w:sz w:val="13"/>
          <w:szCs w:val="13"/>
          <w:u w:val="none"/>
          <w:vertAlign w:val="superscript"/>
          <w:rtl/>
          <w:lang w:bidi="he-IL"/>
        </w:rPr>
        <w:t>:</w:t>
      </w:r>
      <w:proofErr w:type="spellStart"/>
      <w:r w:rsidRPr="003D78D7">
        <w:rPr>
          <w:rFonts w:ascii="Times New Roman" w:eastAsia="Times New Roman" w:hAnsi="Times New Roman" w:cs="Times New Roman"/>
          <w:b w:val="0"/>
          <w:bCs w:val="0"/>
          <w:color w:val="000000"/>
          <w:sz w:val="13"/>
          <w:szCs w:val="13"/>
          <w:u w:val="none"/>
          <w:vertAlign w:val="superscript"/>
          <w:rtl/>
          <w:lang w:bidi="he-IL"/>
        </w:rPr>
        <w:t>טו</w:t>
      </w:r>
      <w:proofErr w:type="spellEnd"/>
      <w:r w:rsidRPr="003D78D7">
        <w:rPr>
          <w:rFonts w:ascii="Times New Roman" w:eastAsia="Times New Roman" w:hAnsi="Times New Roman" w:cs="Times New Roman"/>
          <w:b w:val="0"/>
          <w:bCs w:val="0"/>
          <w:color w:val="000000"/>
          <w:sz w:val="17"/>
          <w:szCs w:val="17"/>
          <w:u w:val="none"/>
          <w:rtl/>
        </w:rPr>
        <w:t> </w:t>
      </w:r>
      <w:r w:rsidRPr="003D78D7">
        <w:rPr>
          <w:rFonts w:ascii="Times New Roman" w:eastAsia="Times New Roman" w:hAnsi="Times New Roman" w:cs="Times New Roman"/>
          <w:b w:val="0"/>
          <w:bCs w:val="0"/>
          <w:color w:val="000000"/>
          <w:sz w:val="17"/>
          <w:szCs w:val="17"/>
          <w:u w:val="none"/>
          <w:rtl/>
          <w:lang w:bidi="he-IL"/>
        </w:rPr>
        <w:t xml:space="preserve">אֵ֣לֶּה׀ בְּנֵ֣י לֵאָ֗ה אֲשֶׁ֨ר יָֽלְדָ֤ה לְיַעֲקֹב֙ </w:t>
      </w:r>
      <w:proofErr w:type="spellStart"/>
      <w:r w:rsidRPr="003D78D7">
        <w:rPr>
          <w:rFonts w:ascii="Times New Roman" w:eastAsia="Times New Roman" w:hAnsi="Times New Roman" w:cs="Times New Roman"/>
          <w:b w:val="0"/>
          <w:bCs w:val="0"/>
          <w:color w:val="000000"/>
          <w:sz w:val="17"/>
          <w:szCs w:val="17"/>
          <w:u w:val="none"/>
          <w:rtl/>
          <w:lang w:bidi="he-IL"/>
        </w:rPr>
        <w:t>בְּפַדַּ֣ן</w:t>
      </w:r>
      <w:proofErr w:type="spellEnd"/>
      <w:r w:rsidRPr="003D78D7">
        <w:rPr>
          <w:rFonts w:ascii="Times New Roman" w:eastAsia="Times New Roman" w:hAnsi="Times New Roman" w:cs="Times New Roman"/>
          <w:b w:val="0"/>
          <w:bCs w:val="0"/>
          <w:color w:val="000000"/>
          <w:sz w:val="17"/>
          <w:szCs w:val="17"/>
          <w:u w:val="none"/>
          <w:rtl/>
          <w:lang w:bidi="he-IL"/>
        </w:rPr>
        <w:t xml:space="preserve"> אֲרָ֔ם</w:t>
      </w:r>
      <w:r w:rsidRPr="003D78D7">
        <w:rPr>
          <w:rFonts w:ascii="Times New Roman" w:eastAsia="Times New Roman" w:hAnsi="Times New Roman" w:cs="Times New Roman"/>
          <w:b w:val="0"/>
          <w:bCs w:val="0"/>
          <w:color w:val="000000"/>
          <w:sz w:val="17"/>
          <w:szCs w:val="17"/>
          <w:u w:val="none"/>
          <w:rtl/>
        </w:rPr>
        <w:t> </w:t>
      </w:r>
      <w:r w:rsidRPr="003D78D7">
        <w:rPr>
          <w:rFonts w:ascii="Times New Roman" w:eastAsia="Times New Roman" w:hAnsi="Times New Roman" w:cs="Times New Roman"/>
          <w:color w:val="000000"/>
          <w:szCs w:val="17"/>
          <w:u w:val="none"/>
          <w:rtl/>
          <w:lang w:bidi="he-IL"/>
        </w:rPr>
        <w:t>וְאֵ֖ת דִּינָ֣ה בִתּ֑וֹ</w:t>
      </w:r>
      <w:r w:rsidRPr="003D78D7">
        <w:rPr>
          <w:rFonts w:ascii="Times New Roman" w:eastAsia="Times New Roman" w:hAnsi="Times New Roman" w:cs="Times New Roman"/>
          <w:b w:val="0"/>
          <w:bCs w:val="0"/>
          <w:color w:val="000000"/>
          <w:sz w:val="17"/>
          <w:szCs w:val="17"/>
          <w:u w:val="none"/>
          <w:rtl/>
        </w:rPr>
        <w:t> </w:t>
      </w:r>
      <w:r w:rsidRPr="003D78D7">
        <w:rPr>
          <w:rFonts w:ascii="Times New Roman" w:eastAsia="Times New Roman" w:hAnsi="Times New Roman" w:cs="Times New Roman"/>
          <w:b w:val="0"/>
          <w:bCs w:val="0"/>
          <w:color w:val="000000"/>
          <w:sz w:val="17"/>
          <w:szCs w:val="17"/>
          <w:u w:val="none"/>
          <w:rtl/>
          <w:lang w:bidi="he-IL"/>
        </w:rPr>
        <w:t>כָּל נֶ֧פֶשׁ בָּנָ֛יו וּבְנוֹתָ֖יו שְׁלֹשִׁ֥ים וְשָׁלֹֽשׁ:</w:t>
      </w:r>
    </w:p>
    <w:p w:rsidR="003D78D7" w:rsidRPr="003D78D7" w:rsidRDefault="003D78D7" w:rsidP="003D78D7">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3D78D7">
        <w:rPr>
          <w:rFonts w:ascii="Times New Roman" w:eastAsia="Times New Roman" w:hAnsi="Times New Roman" w:cs="Times New Roman"/>
          <w:b w:val="0"/>
          <w:bCs w:val="0"/>
          <w:color w:val="000000"/>
          <w:sz w:val="15"/>
          <w:szCs w:val="15"/>
          <w:u w:val="none"/>
        </w:rPr>
        <w:t> </w:t>
      </w:r>
    </w:p>
    <w:p w:rsidR="003D78D7" w:rsidRDefault="003D78D7" w:rsidP="003D78D7">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r w:rsidRPr="003D78D7">
        <w:rPr>
          <w:rFonts w:ascii="Times New Roman" w:eastAsia="Times New Roman" w:hAnsi="Times New Roman" w:cs="Times New Roman"/>
          <w:b w:val="0"/>
          <w:bCs w:val="0"/>
          <w:color w:val="000000"/>
          <w:sz w:val="11"/>
          <w:szCs w:val="11"/>
          <w:u w:val="none"/>
          <w:vertAlign w:val="superscript"/>
        </w:rPr>
        <w:t>46:15</w:t>
      </w:r>
      <w:r w:rsidRPr="003D78D7">
        <w:rPr>
          <w:rFonts w:ascii="Times New Roman" w:eastAsia="Times New Roman" w:hAnsi="Times New Roman" w:cs="Times New Roman"/>
          <w:b w:val="0"/>
          <w:bCs w:val="0"/>
          <w:color w:val="000000"/>
          <w:sz w:val="15"/>
          <w:szCs w:val="15"/>
          <w:u w:val="none"/>
        </w:rPr>
        <w:t> </w:t>
      </w:r>
      <w:proofErr w:type="gramStart"/>
      <w:r w:rsidRPr="003D78D7">
        <w:rPr>
          <w:rFonts w:ascii="Times New Roman" w:eastAsia="Times New Roman" w:hAnsi="Times New Roman" w:cs="Times New Roman"/>
          <w:b w:val="0"/>
          <w:bCs w:val="0"/>
          <w:color w:val="000000"/>
          <w:sz w:val="15"/>
          <w:szCs w:val="15"/>
          <w:u w:val="none"/>
        </w:rPr>
        <w:t>These</w:t>
      </w:r>
      <w:proofErr w:type="gramEnd"/>
      <w:r w:rsidRPr="003D78D7">
        <w:rPr>
          <w:rFonts w:ascii="Times New Roman" w:eastAsia="Times New Roman" w:hAnsi="Times New Roman" w:cs="Times New Roman"/>
          <w:b w:val="0"/>
          <w:bCs w:val="0"/>
          <w:color w:val="000000"/>
          <w:sz w:val="15"/>
          <w:szCs w:val="15"/>
          <w:u w:val="none"/>
        </w:rPr>
        <w:t xml:space="preserve"> are the sons of Leah, whom she bore to Jacob in </w:t>
      </w:r>
      <w:proofErr w:type="spellStart"/>
      <w:r w:rsidRPr="003D78D7">
        <w:rPr>
          <w:rFonts w:ascii="Times New Roman" w:eastAsia="Times New Roman" w:hAnsi="Times New Roman" w:cs="Times New Roman"/>
          <w:b w:val="0"/>
          <w:bCs w:val="0"/>
          <w:color w:val="000000"/>
          <w:sz w:val="15"/>
          <w:szCs w:val="15"/>
          <w:u w:val="none"/>
        </w:rPr>
        <w:t>Paddan-aram</w:t>
      </w:r>
      <w:proofErr w:type="spellEnd"/>
      <w:r w:rsidRPr="003D78D7">
        <w:rPr>
          <w:rFonts w:ascii="Times New Roman" w:eastAsia="Times New Roman" w:hAnsi="Times New Roman" w:cs="Times New Roman"/>
          <w:b w:val="0"/>
          <w:bCs w:val="0"/>
          <w:color w:val="000000"/>
          <w:sz w:val="15"/>
          <w:szCs w:val="15"/>
          <w:u w:val="none"/>
        </w:rPr>
        <w:t>, </w:t>
      </w:r>
      <w:r w:rsidRPr="003D78D7">
        <w:rPr>
          <w:rFonts w:ascii="Times New Roman" w:eastAsia="Times New Roman" w:hAnsi="Times New Roman" w:cs="Times New Roman"/>
          <w:color w:val="000000"/>
          <w:sz w:val="15"/>
          <w:u w:val="none"/>
        </w:rPr>
        <w:t>together with his daughter Dinah</w:t>
      </w:r>
      <w:r w:rsidRPr="003D78D7">
        <w:rPr>
          <w:rFonts w:ascii="Times New Roman" w:eastAsia="Times New Roman" w:hAnsi="Times New Roman" w:cs="Times New Roman"/>
          <w:b w:val="0"/>
          <w:bCs w:val="0"/>
          <w:color w:val="000000"/>
          <w:sz w:val="15"/>
          <w:szCs w:val="15"/>
          <w:u w:val="none"/>
        </w:rPr>
        <w:t>; in all his sons and his daughters numbered thirty-three.</w:t>
      </w:r>
    </w:p>
    <w:p w:rsidR="0080792F" w:rsidRPr="003D78D7" w:rsidRDefault="0080792F" w:rsidP="003D78D7">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3D78D7" w:rsidRPr="003D78D7" w:rsidRDefault="003D78D7" w:rsidP="003D78D7">
      <w:pPr>
        <w:shd w:val="clear" w:color="auto" w:fill="FFFFFF"/>
        <w:spacing w:line="310" w:lineRule="atLeast"/>
        <w:rPr>
          <w:rFonts w:ascii="Times New Roman" w:eastAsia="Times New Roman" w:hAnsi="Times New Roman" w:cs="Times New Roman"/>
          <w:b w:val="0"/>
          <w:bCs w:val="0"/>
          <w:color w:val="000000"/>
          <w:sz w:val="17"/>
          <w:szCs w:val="17"/>
          <w:u w:val="none"/>
        </w:rPr>
      </w:pPr>
      <w:r w:rsidRPr="003D78D7">
        <w:rPr>
          <w:rFonts w:ascii="Times New Roman" w:eastAsia="Times New Roman" w:hAnsi="Times New Roman" w:cs="Times New Roman"/>
          <w:b w:val="0"/>
          <w:bCs w:val="0"/>
          <w:color w:val="000000"/>
          <w:sz w:val="17"/>
          <w:szCs w:val="17"/>
          <w:u w:val="none"/>
        </w:rPr>
        <w:t xml:space="preserve">The words </w:t>
      </w:r>
      <w:r w:rsidRPr="003D78D7">
        <w:rPr>
          <w:rFonts w:ascii="Times New Roman" w:eastAsia="Times New Roman" w:hAnsi="Times New Roman" w:cs="Times New Roman"/>
          <w:b w:val="0"/>
          <w:bCs w:val="0"/>
          <w:color w:val="000000"/>
          <w:sz w:val="17"/>
          <w:szCs w:val="17"/>
          <w:u w:val="none"/>
          <w:rtl/>
          <w:lang w:bidi="he-IL"/>
        </w:rPr>
        <w:t>ואת דינה בתו</w:t>
      </w:r>
      <w:r w:rsidRPr="003D78D7">
        <w:rPr>
          <w:rFonts w:ascii="Times New Roman" w:eastAsia="Times New Roman" w:hAnsi="Times New Roman" w:cs="Times New Roman"/>
          <w:b w:val="0"/>
          <w:bCs w:val="0"/>
          <w:color w:val="000000"/>
          <w:sz w:val="17"/>
          <w:szCs w:val="17"/>
          <w:u w:val="none"/>
        </w:rPr>
        <w:t xml:space="preserve"> interrupt the sequence between the concluding sentence and the sum total and are very awkward syntactically, suggesting that this phrase </w:t>
      </w:r>
      <w:r w:rsidRPr="003D78D7">
        <w:rPr>
          <w:rFonts w:ascii="Times New Roman" w:eastAsia="Times New Roman" w:hAnsi="Times New Roman" w:cs="Times New Roman"/>
          <w:b w:val="0"/>
          <w:bCs w:val="0"/>
          <w:color w:val="000000"/>
          <w:sz w:val="17"/>
          <w:szCs w:val="17"/>
          <w:u w:val="none"/>
          <w:rtl/>
          <w:lang w:bidi="he-IL"/>
        </w:rPr>
        <w:t>ואת דינה בתו</w:t>
      </w:r>
      <w:r w:rsidRPr="003D78D7">
        <w:rPr>
          <w:rFonts w:ascii="Times New Roman" w:eastAsia="Times New Roman" w:hAnsi="Times New Roman" w:cs="Times New Roman"/>
          <w:b w:val="0"/>
          <w:bCs w:val="0"/>
          <w:color w:val="000000"/>
          <w:sz w:val="17"/>
          <w:szCs w:val="17"/>
          <w:u w:val="none"/>
        </w:rPr>
        <w:t xml:space="preserve"> is a late addition.</w:t>
      </w:r>
      <w:r w:rsidRPr="003D78D7">
        <w:rPr>
          <w:rFonts w:ascii="Times New Roman" w:eastAsia="Times New Roman" w:hAnsi="Times New Roman" w:cs="Times New Roman"/>
          <w:b w:val="0"/>
          <w:bCs w:val="0"/>
          <w:color w:val="B22222"/>
          <w:sz w:val="15"/>
          <w:szCs w:val="15"/>
          <w:u w:val="none"/>
          <w:vertAlign w:val="superscript"/>
        </w:rPr>
        <w:t>[12]</w:t>
      </w:r>
      <w:r w:rsidRPr="003D78D7">
        <w:rPr>
          <w:rFonts w:ascii="Times New Roman" w:eastAsia="Times New Roman" w:hAnsi="Times New Roman" w:cs="Times New Roman"/>
          <w:b w:val="0"/>
          <w:bCs w:val="0"/>
          <w:color w:val="000000"/>
          <w:sz w:val="17"/>
          <w:szCs w:val="17"/>
          <w:u w:val="none"/>
        </w:rPr>
        <w:t> In addition, it is very odd that only one daughter is enumerated here, given that Jacob likely had several daughters (see Gen 37:35).</w:t>
      </w:r>
    </w:p>
    <w:p w:rsidR="003D78D7" w:rsidRPr="003D78D7" w:rsidRDefault="003D78D7" w:rsidP="003D78D7">
      <w:pPr>
        <w:shd w:val="clear" w:color="auto" w:fill="FFFFFF"/>
        <w:spacing w:before="140" w:after="140" w:line="420" w:lineRule="atLeast"/>
        <w:jc w:val="center"/>
        <w:outlineLvl w:val="1"/>
        <w:rPr>
          <w:rFonts w:ascii="Times New Roman" w:eastAsia="Times New Roman" w:hAnsi="Times New Roman" w:cs="Times New Roman"/>
          <w:b w:val="0"/>
          <w:bCs w:val="0"/>
          <w:color w:val="000000"/>
          <w:sz w:val="25"/>
          <w:szCs w:val="25"/>
          <w:u w:val="none"/>
        </w:rPr>
      </w:pPr>
      <w:r w:rsidRPr="003D78D7">
        <w:rPr>
          <w:rFonts w:ascii="Times New Roman" w:eastAsia="Times New Roman" w:hAnsi="Times New Roman" w:cs="Times New Roman"/>
          <w:b w:val="0"/>
          <w:bCs w:val="0"/>
          <w:color w:val="000000"/>
          <w:sz w:val="25"/>
          <w:szCs w:val="25"/>
          <w:u w:val="none"/>
        </w:rPr>
        <w:t>An Originally Independent List of Jacob’s Descendants</w:t>
      </w:r>
    </w:p>
    <w:p w:rsidR="003D78D7" w:rsidRPr="003D78D7" w:rsidRDefault="003D78D7" w:rsidP="003D78D7">
      <w:pPr>
        <w:shd w:val="clear" w:color="auto" w:fill="FFFFFF"/>
        <w:spacing w:line="310" w:lineRule="atLeast"/>
        <w:rPr>
          <w:rFonts w:ascii="Times New Roman" w:eastAsia="Times New Roman" w:hAnsi="Times New Roman" w:cs="Times New Roman"/>
          <w:b w:val="0"/>
          <w:bCs w:val="0"/>
          <w:color w:val="000000"/>
          <w:sz w:val="17"/>
          <w:szCs w:val="17"/>
          <w:u w:val="none"/>
        </w:rPr>
      </w:pPr>
      <w:r w:rsidRPr="003D78D7">
        <w:rPr>
          <w:rFonts w:ascii="Times New Roman" w:eastAsia="Times New Roman" w:hAnsi="Times New Roman" w:cs="Times New Roman"/>
          <w:b w:val="0"/>
          <w:bCs w:val="0"/>
          <w:color w:val="000000"/>
          <w:sz w:val="17"/>
          <w:szCs w:val="17"/>
          <w:u w:val="none"/>
        </w:rPr>
        <w:t xml:space="preserve">Thus, the earliest authors of Gen 46 did not compose the list, but used an earlier list of Jacob’s 75 descendants. I would postulate that this list’s original context was as the continuation of the fragment </w:t>
      </w:r>
      <w:r w:rsidRPr="003D78D7">
        <w:rPr>
          <w:rFonts w:ascii="Times New Roman" w:eastAsia="Times New Roman" w:hAnsi="Times New Roman" w:cs="Times New Roman"/>
          <w:b w:val="0"/>
          <w:bCs w:val="0"/>
          <w:color w:val="000000"/>
          <w:sz w:val="17"/>
          <w:szCs w:val="17"/>
          <w:u w:val="none"/>
          <w:rtl/>
          <w:lang w:bidi="he-IL"/>
        </w:rPr>
        <w:t>אלה תולדות יעקב</w:t>
      </w:r>
      <w:r w:rsidRPr="003D78D7">
        <w:rPr>
          <w:rFonts w:ascii="Times New Roman" w:eastAsia="Times New Roman" w:hAnsi="Times New Roman" w:cs="Times New Roman"/>
          <w:b w:val="0"/>
          <w:bCs w:val="0"/>
          <w:color w:val="000000"/>
          <w:sz w:val="17"/>
          <w:szCs w:val="17"/>
          <w:u w:val="none"/>
        </w:rPr>
        <w:t xml:space="preserve"> in Gen 37:2; in its current context only Joseph is mentioned here! When this list was moved and became interwoven into its current context was it changed in a variety of ways.</w:t>
      </w:r>
    </w:p>
    <w:p w:rsidR="003D78D7" w:rsidRPr="003D78D7" w:rsidRDefault="003D78D7" w:rsidP="003D78D7">
      <w:pPr>
        <w:shd w:val="clear" w:color="auto" w:fill="FFFFFF"/>
        <w:spacing w:line="310" w:lineRule="atLeast"/>
        <w:rPr>
          <w:rFonts w:ascii="Times New Roman" w:eastAsia="Times New Roman" w:hAnsi="Times New Roman" w:cs="Times New Roman"/>
          <w:b w:val="0"/>
          <w:bCs w:val="0"/>
          <w:color w:val="000000"/>
          <w:sz w:val="17"/>
          <w:szCs w:val="17"/>
          <w:u w:val="none"/>
        </w:rPr>
      </w:pPr>
      <w:r w:rsidRPr="003D78D7">
        <w:rPr>
          <w:rFonts w:ascii="Times New Roman" w:eastAsia="Times New Roman" w:hAnsi="Times New Roman" w:cs="Times New Roman"/>
          <w:b w:val="0"/>
          <w:bCs w:val="0"/>
          <w:color w:val="000000"/>
          <w:sz w:val="17"/>
          <w:szCs w:val="17"/>
          <w:u w:val="none"/>
        </w:rPr>
        <w:t xml:space="preserve">In the first stage, </w:t>
      </w:r>
      <w:proofErr w:type="spellStart"/>
      <w:r w:rsidRPr="003D78D7">
        <w:rPr>
          <w:rFonts w:ascii="Times New Roman" w:eastAsia="Times New Roman" w:hAnsi="Times New Roman" w:cs="Times New Roman"/>
          <w:b w:val="0"/>
          <w:bCs w:val="0"/>
          <w:color w:val="000000"/>
          <w:sz w:val="17"/>
          <w:szCs w:val="17"/>
          <w:u w:val="none"/>
        </w:rPr>
        <w:t>Er</w:t>
      </w:r>
      <w:proofErr w:type="spellEnd"/>
      <w:r w:rsidRPr="003D78D7">
        <w:rPr>
          <w:rFonts w:ascii="Times New Roman" w:eastAsia="Times New Roman" w:hAnsi="Times New Roman" w:cs="Times New Roman"/>
          <w:b w:val="0"/>
          <w:bCs w:val="0"/>
          <w:color w:val="000000"/>
          <w:sz w:val="17"/>
          <w:szCs w:val="17"/>
          <w:u w:val="none"/>
        </w:rPr>
        <w:t xml:space="preserve"> and </w:t>
      </w:r>
      <w:proofErr w:type="spellStart"/>
      <w:r w:rsidRPr="003D78D7">
        <w:rPr>
          <w:rFonts w:ascii="Times New Roman" w:eastAsia="Times New Roman" w:hAnsi="Times New Roman" w:cs="Times New Roman"/>
          <w:b w:val="0"/>
          <w:bCs w:val="0"/>
          <w:color w:val="000000"/>
          <w:sz w:val="17"/>
          <w:szCs w:val="17"/>
          <w:u w:val="none"/>
        </w:rPr>
        <w:t>Onan</w:t>
      </w:r>
      <w:proofErr w:type="spellEnd"/>
      <w:r w:rsidRPr="003D78D7">
        <w:rPr>
          <w:rFonts w:ascii="Times New Roman" w:eastAsia="Times New Roman" w:hAnsi="Times New Roman" w:cs="Times New Roman"/>
          <w:b w:val="0"/>
          <w:bCs w:val="0"/>
          <w:color w:val="000000"/>
          <w:sz w:val="17"/>
          <w:szCs w:val="17"/>
          <w:u w:val="none"/>
        </w:rPr>
        <w:t xml:space="preserve">, who had died in Canaan, were excluded from the tally, and Dinah, who was not mentioned in the original list—was added. (The same editor added the phrase </w:t>
      </w:r>
      <w:r w:rsidRPr="003D78D7">
        <w:rPr>
          <w:rFonts w:ascii="Times New Roman" w:eastAsia="Times New Roman" w:hAnsi="Times New Roman" w:cs="Times New Roman"/>
          <w:b w:val="0"/>
          <w:bCs w:val="0"/>
          <w:color w:val="000000"/>
          <w:sz w:val="17"/>
          <w:szCs w:val="17"/>
          <w:u w:val="none"/>
          <w:rtl/>
          <w:lang w:bidi="he-IL"/>
        </w:rPr>
        <w:t>בניו ובנותיו</w:t>
      </w:r>
      <w:r w:rsidRPr="003D78D7">
        <w:rPr>
          <w:rFonts w:ascii="Times New Roman" w:eastAsia="Times New Roman" w:hAnsi="Times New Roman" w:cs="Times New Roman"/>
          <w:b w:val="0"/>
          <w:bCs w:val="0"/>
          <w:color w:val="000000"/>
          <w:sz w:val="17"/>
          <w:szCs w:val="17"/>
          <w:u w:val="none"/>
        </w:rPr>
        <w:t xml:space="preserve"> in v. 15, so the addition of Dinah would be less conspicuous.) These changes were made at an early stage, and are found in all of the textual witnesses, including the </w:t>
      </w:r>
      <w:proofErr w:type="spellStart"/>
      <w:r w:rsidRPr="003D78D7">
        <w:rPr>
          <w:rFonts w:ascii="Times New Roman" w:eastAsia="Times New Roman" w:hAnsi="Times New Roman" w:cs="Times New Roman"/>
          <w:b w:val="0"/>
          <w:bCs w:val="0"/>
          <w:color w:val="000000"/>
          <w:sz w:val="17"/>
          <w:szCs w:val="17"/>
          <w:u w:val="none"/>
        </w:rPr>
        <w:t>Masoretic</w:t>
      </w:r>
      <w:proofErr w:type="spellEnd"/>
      <w:r w:rsidRPr="003D78D7">
        <w:rPr>
          <w:rFonts w:ascii="Times New Roman" w:eastAsia="Times New Roman" w:hAnsi="Times New Roman" w:cs="Times New Roman"/>
          <w:b w:val="0"/>
          <w:bCs w:val="0"/>
          <w:color w:val="000000"/>
          <w:sz w:val="17"/>
          <w:szCs w:val="17"/>
          <w:u w:val="none"/>
        </w:rPr>
        <w:t xml:space="preserve"> Text, the Septuagint, and the Samaritan Pentateuch.</w:t>
      </w:r>
    </w:p>
    <w:p w:rsidR="003D78D7" w:rsidRPr="003D78D7" w:rsidRDefault="003D78D7" w:rsidP="003D78D7">
      <w:pPr>
        <w:shd w:val="clear" w:color="auto" w:fill="FFFFFF"/>
        <w:spacing w:line="310" w:lineRule="atLeast"/>
        <w:rPr>
          <w:rFonts w:ascii="Times New Roman" w:eastAsia="Times New Roman" w:hAnsi="Times New Roman" w:cs="Times New Roman"/>
          <w:b w:val="0"/>
          <w:bCs w:val="0"/>
          <w:color w:val="000000"/>
          <w:sz w:val="17"/>
          <w:szCs w:val="17"/>
          <w:u w:val="none"/>
        </w:rPr>
      </w:pPr>
      <w:r w:rsidRPr="003D78D7">
        <w:rPr>
          <w:rFonts w:ascii="Times New Roman" w:eastAsia="Times New Roman" w:hAnsi="Times New Roman" w:cs="Times New Roman"/>
          <w:b w:val="0"/>
          <w:bCs w:val="0"/>
          <w:color w:val="000000"/>
          <w:sz w:val="17"/>
          <w:szCs w:val="17"/>
          <w:u w:val="none"/>
        </w:rPr>
        <w:t>In a second stage, the redactors of the MT made several changes to resolve chronological problems presented by the insertion of this list into its current context. They deleted the passage of Manasseh and Ephraim’s descendants, and all the descendants of Benjamin, who ranged over three generations, were transformed into his sons. The number of Jacob’s descendants accompanying him to Egypt was then adjusted to 70.</w:t>
      </w:r>
    </w:p>
    <w:p w:rsidR="003D78D7" w:rsidRPr="003D78D7" w:rsidRDefault="003D78D7" w:rsidP="003D78D7">
      <w:pPr>
        <w:shd w:val="clear" w:color="auto" w:fill="FFFFFF"/>
        <w:spacing w:line="310" w:lineRule="atLeast"/>
        <w:rPr>
          <w:rFonts w:ascii="Times New Roman" w:eastAsia="Times New Roman" w:hAnsi="Times New Roman" w:cs="Times New Roman"/>
          <w:b w:val="0"/>
          <w:bCs w:val="0"/>
          <w:color w:val="000000"/>
          <w:sz w:val="17"/>
          <w:szCs w:val="17"/>
          <w:u w:val="none"/>
        </w:rPr>
      </w:pPr>
      <w:r w:rsidRPr="003D78D7">
        <w:rPr>
          <w:rFonts w:ascii="Times New Roman" w:eastAsia="Times New Roman" w:hAnsi="Times New Roman" w:cs="Times New Roman"/>
          <w:b w:val="0"/>
          <w:bCs w:val="0"/>
          <w:color w:val="000000"/>
          <w:sz w:val="17"/>
          <w:szCs w:val="17"/>
          <w:u w:val="none"/>
        </w:rPr>
        <w:t>The LXX, where the sum total of Jacob’s descendants who came with him to Egypt is 75, preserves an earlier stage than MT. In this version, Manasseh and Ephraim have sons and grandsons, and Benjamin has sons, grandsons, and even great-grandson, despite the fact that the very claim is—chronologically or biologically—impossible.</w:t>
      </w:r>
    </w:p>
    <w:p w:rsidR="003D78D7" w:rsidRPr="003D78D7" w:rsidRDefault="003D78D7" w:rsidP="003D78D7">
      <w:pPr>
        <w:shd w:val="clear" w:color="auto" w:fill="FFFFFF"/>
        <w:spacing w:before="140" w:after="140" w:line="420" w:lineRule="atLeast"/>
        <w:jc w:val="center"/>
        <w:outlineLvl w:val="1"/>
        <w:rPr>
          <w:rFonts w:ascii="Times New Roman" w:eastAsia="Times New Roman" w:hAnsi="Times New Roman" w:cs="Times New Roman"/>
          <w:b w:val="0"/>
          <w:bCs w:val="0"/>
          <w:color w:val="000000"/>
          <w:sz w:val="25"/>
          <w:szCs w:val="25"/>
          <w:u w:val="none"/>
        </w:rPr>
      </w:pPr>
      <w:r w:rsidRPr="003D78D7">
        <w:rPr>
          <w:rFonts w:ascii="Times New Roman" w:eastAsia="Times New Roman" w:hAnsi="Times New Roman" w:cs="Times New Roman"/>
          <w:b w:val="0"/>
          <w:bCs w:val="0"/>
          <w:color w:val="000000"/>
          <w:sz w:val="25"/>
          <w:szCs w:val="25"/>
          <w:u w:val="none"/>
        </w:rPr>
        <w:t>The Place of Genealogies in Understanding the Torah’s Development</w:t>
      </w:r>
    </w:p>
    <w:p w:rsidR="003D78D7" w:rsidRPr="003D78D7" w:rsidRDefault="003D78D7" w:rsidP="003D78D7">
      <w:pPr>
        <w:shd w:val="clear" w:color="auto" w:fill="FFFFFF"/>
        <w:spacing w:line="310" w:lineRule="atLeast"/>
        <w:rPr>
          <w:rFonts w:ascii="Times New Roman" w:eastAsia="Times New Roman" w:hAnsi="Times New Roman" w:cs="Times New Roman"/>
          <w:b w:val="0"/>
          <w:bCs w:val="0"/>
          <w:color w:val="000000"/>
          <w:sz w:val="17"/>
          <w:szCs w:val="17"/>
          <w:u w:val="none"/>
        </w:rPr>
      </w:pPr>
      <w:r w:rsidRPr="003D78D7">
        <w:rPr>
          <w:rFonts w:ascii="Times New Roman" w:eastAsia="Times New Roman" w:hAnsi="Times New Roman" w:cs="Times New Roman"/>
          <w:b w:val="0"/>
          <w:bCs w:val="0"/>
          <w:color w:val="000000"/>
          <w:sz w:val="17"/>
          <w:szCs w:val="17"/>
          <w:u w:val="none"/>
        </w:rPr>
        <w:t xml:space="preserve">Does it really matter if according to the earliest traditions Jacob has 70 or 75 children, or if various individuals were Benjamin’s children, grandchildren or great-grandchildren? </w:t>
      </w:r>
      <w:proofErr w:type="gramStart"/>
      <w:r w:rsidRPr="003D78D7">
        <w:rPr>
          <w:rFonts w:ascii="Times New Roman" w:eastAsia="Times New Roman" w:hAnsi="Times New Roman" w:cs="Times New Roman"/>
          <w:b w:val="0"/>
          <w:bCs w:val="0"/>
          <w:color w:val="000000"/>
          <w:sz w:val="17"/>
          <w:szCs w:val="17"/>
          <w:u w:val="none"/>
        </w:rPr>
        <w:t>Certainly not.</w:t>
      </w:r>
      <w:proofErr w:type="gramEnd"/>
      <w:r w:rsidRPr="003D78D7">
        <w:rPr>
          <w:rFonts w:ascii="Times New Roman" w:eastAsia="Times New Roman" w:hAnsi="Times New Roman" w:cs="Times New Roman"/>
          <w:b w:val="0"/>
          <w:bCs w:val="0"/>
          <w:color w:val="000000"/>
          <w:sz w:val="17"/>
          <w:szCs w:val="17"/>
          <w:u w:val="none"/>
        </w:rPr>
        <w:t xml:space="preserve"> The point of these remarks is to reconstruct textual history of the Bible, not the history of ancient Israel.</w:t>
      </w:r>
    </w:p>
    <w:p w:rsidR="003D78D7" w:rsidRPr="003D78D7" w:rsidRDefault="003D78D7" w:rsidP="003D78D7">
      <w:pPr>
        <w:shd w:val="clear" w:color="auto" w:fill="FFFFFF"/>
        <w:spacing w:line="310" w:lineRule="atLeast"/>
        <w:rPr>
          <w:rFonts w:ascii="Times New Roman" w:eastAsia="Times New Roman" w:hAnsi="Times New Roman" w:cs="Times New Roman"/>
          <w:b w:val="0"/>
          <w:bCs w:val="0"/>
          <w:color w:val="000000"/>
          <w:sz w:val="17"/>
          <w:szCs w:val="17"/>
          <w:u w:val="none"/>
        </w:rPr>
      </w:pPr>
      <w:r w:rsidRPr="003D78D7">
        <w:rPr>
          <w:rFonts w:ascii="Times New Roman" w:eastAsia="Times New Roman" w:hAnsi="Times New Roman" w:cs="Times New Roman"/>
          <w:b w:val="0"/>
          <w:bCs w:val="0"/>
          <w:color w:val="000000"/>
          <w:sz w:val="17"/>
          <w:szCs w:val="17"/>
          <w:u w:val="none"/>
        </w:rPr>
        <w:t>Such textual reconstructions are often most easily accomplished using “boring” genealogies, where it is easiest to see transformations between various texts, and to see and understand how and why genealogies change over time, as they respond to new textual contexts. This particular genealogy shows that the LXX in some cases preserves traditions that are earlier than the MT. It also shows that the well-known tradition that Jacob came down to Egypt with 70 descendants is a secondary tradition, having “downsized” the older tradition that 75 descended to Egypt.</w:t>
      </w:r>
    </w:p>
    <w:p w:rsidR="003D78D7" w:rsidRPr="003D78D7" w:rsidRDefault="00444C09" w:rsidP="003D78D7">
      <w:pPr>
        <w:shd w:val="clear" w:color="auto" w:fill="FFFFFF"/>
        <w:spacing w:after="0" w:line="240" w:lineRule="auto"/>
        <w:rPr>
          <w:rFonts w:ascii="Times New Roman" w:eastAsia="Times New Roman" w:hAnsi="Times New Roman" w:cs="Times New Roman"/>
          <w:b w:val="0"/>
          <w:bCs w:val="0"/>
          <w:color w:val="2E2E2E"/>
          <w:sz w:val="15"/>
          <w:szCs w:val="15"/>
          <w:u w:val="none"/>
        </w:rPr>
      </w:pPr>
      <w:r w:rsidRPr="003D78D7">
        <w:rPr>
          <w:rFonts w:ascii="Times New Roman" w:eastAsia="Times New Roman" w:hAnsi="Times New Roman" w:cs="Times New Roman"/>
          <w:b w:val="0"/>
          <w:bCs w:val="0"/>
          <w:color w:val="333333"/>
          <w:sz w:val="15"/>
          <w:szCs w:val="15"/>
          <w:u w:val="none"/>
        </w:rPr>
        <w:fldChar w:fldCharType="begin"/>
      </w:r>
      <w:r w:rsidR="003D78D7" w:rsidRPr="003D78D7">
        <w:rPr>
          <w:rFonts w:ascii="Times New Roman" w:eastAsia="Times New Roman" w:hAnsi="Times New Roman" w:cs="Times New Roman"/>
          <w:b w:val="0"/>
          <w:bCs w:val="0"/>
          <w:color w:val="333333"/>
          <w:sz w:val="15"/>
          <w:szCs w:val="15"/>
          <w:u w:val="none"/>
        </w:rPr>
        <w:instrText xml:space="preserve"> HYPERLINK "https://www.thetorah.com/article/jacobs-descendants-who-go-to-egypt-mt-versus-lxx" </w:instrText>
      </w:r>
      <w:r w:rsidRPr="003D78D7">
        <w:rPr>
          <w:rFonts w:ascii="Times New Roman" w:eastAsia="Times New Roman" w:hAnsi="Times New Roman" w:cs="Times New Roman"/>
          <w:b w:val="0"/>
          <w:bCs w:val="0"/>
          <w:color w:val="333333"/>
          <w:sz w:val="15"/>
          <w:szCs w:val="15"/>
          <w:u w:val="none"/>
        </w:rPr>
        <w:fldChar w:fldCharType="separate"/>
      </w:r>
    </w:p>
    <w:p w:rsidR="003D78D7" w:rsidRPr="003D78D7" w:rsidRDefault="003D78D7" w:rsidP="003D78D7">
      <w:pPr>
        <w:shd w:val="clear" w:color="auto" w:fill="FFFFFF"/>
        <w:spacing w:after="0" w:line="240" w:lineRule="auto"/>
        <w:rPr>
          <w:rFonts w:ascii="Times New Roman" w:eastAsia="Times New Roman" w:hAnsi="Times New Roman" w:cs="Times New Roman"/>
          <w:b w:val="0"/>
          <w:bCs w:val="0"/>
          <w:color w:val="C32202"/>
          <w:sz w:val="20"/>
          <w:szCs w:val="20"/>
          <w:u w:val="none"/>
        </w:rPr>
      </w:pPr>
      <w:r w:rsidRPr="003D78D7">
        <w:rPr>
          <w:rFonts w:ascii="Times New Roman" w:eastAsia="Times New Roman" w:hAnsi="Times New Roman" w:cs="Times New Roman"/>
          <w:b w:val="0"/>
          <w:bCs w:val="0"/>
          <w:color w:val="C32202"/>
          <w:sz w:val="20"/>
          <w:szCs w:val="20"/>
          <w:u w:val="none"/>
        </w:rPr>
        <w:t>View Footnotes</w:t>
      </w:r>
    </w:p>
    <w:p w:rsidR="003D78D7" w:rsidRPr="003D78D7" w:rsidRDefault="00444C09" w:rsidP="003D78D7">
      <w:pPr>
        <w:shd w:val="clear" w:color="auto" w:fill="FFFFFF"/>
        <w:spacing w:after="0" w:line="240" w:lineRule="auto"/>
        <w:rPr>
          <w:rFonts w:ascii="Times New Roman" w:eastAsia="Times New Roman" w:hAnsi="Times New Roman" w:cs="Times New Roman"/>
          <w:b w:val="0"/>
          <w:bCs w:val="0"/>
          <w:color w:val="333333"/>
          <w:sz w:val="15"/>
          <w:szCs w:val="15"/>
          <w:u w:val="none"/>
        </w:rPr>
      </w:pPr>
      <w:r w:rsidRPr="00444C09">
        <w:rPr>
          <w:rFonts w:ascii="Times New Roman" w:eastAsia="Times New Roman" w:hAnsi="Times New Roman" w:cs="Times New Roman"/>
          <w:b w:val="0"/>
          <w:bCs w:val="0"/>
          <w:color w:val="2E2E2E"/>
          <w:sz w:val="15"/>
          <w:szCs w:val="15"/>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jacobs-descendants-who-go-to-egypt-mt-versus-lxx" style="width:24pt;height:24pt" o:button="t"/>
        </w:pict>
      </w:r>
      <w:r w:rsidRPr="003D78D7">
        <w:rPr>
          <w:rFonts w:ascii="Times New Roman" w:eastAsia="Times New Roman" w:hAnsi="Times New Roman" w:cs="Times New Roman"/>
          <w:b w:val="0"/>
          <w:bCs w:val="0"/>
          <w:color w:val="333333"/>
          <w:sz w:val="15"/>
          <w:szCs w:val="15"/>
          <w:u w:val="none"/>
        </w:rPr>
        <w:fldChar w:fldCharType="end"/>
      </w:r>
    </w:p>
    <w:p w:rsidR="003D78D7" w:rsidRPr="003D78D7" w:rsidRDefault="003D78D7" w:rsidP="003D78D7">
      <w:pPr>
        <w:numPr>
          <w:ilvl w:val="0"/>
          <w:numId w:val="3"/>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tl/>
        </w:rPr>
      </w:pPr>
      <w:r w:rsidRPr="003D78D7">
        <w:rPr>
          <w:rFonts w:ascii="Times New Roman" w:eastAsia="Times New Roman" w:hAnsi="Times New Roman" w:cs="Times New Roman"/>
          <w:b w:val="0"/>
          <w:bCs w:val="0"/>
          <w:color w:val="333333"/>
          <w:sz w:val="15"/>
          <w:szCs w:val="15"/>
          <w:u w:val="none"/>
        </w:rPr>
        <w:t xml:space="preserve">On this, see Marc </w:t>
      </w:r>
      <w:proofErr w:type="spellStart"/>
      <w:r w:rsidRPr="003D78D7">
        <w:rPr>
          <w:rFonts w:ascii="Times New Roman" w:eastAsia="Times New Roman" w:hAnsi="Times New Roman" w:cs="Times New Roman"/>
          <w:b w:val="0"/>
          <w:bCs w:val="0"/>
          <w:color w:val="333333"/>
          <w:sz w:val="15"/>
          <w:szCs w:val="15"/>
          <w:u w:val="none"/>
        </w:rPr>
        <w:t>Brettler</w:t>
      </w:r>
      <w:proofErr w:type="spellEnd"/>
      <w:r w:rsidRPr="003D78D7">
        <w:rPr>
          <w:rFonts w:ascii="Times New Roman" w:eastAsia="Times New Roman" w:hAnsi="Times New Roman" w:cs="Times New Roman"/>
          <w:b w:val="0"/>
          <w:bCs w:val="0"/>
          <w:color w:val="333333"/>
          <w:sz w:val="15"/>
          <w:szCs w:val="15"/>
          <w:u w:val="none"/>
        </w:rPr>
        <w:t>, </w:t>
      </w:r>
      <w:hyperlink r:id="rId6" w:history="1">
        <w:r w:rsidRPr="003D78D7">
          <w:rPr>
            <w:rFonts w:ascii="Times New Roman" w:eastAsia="Times New Roman" w:hAnsi="Times New Roman" w:cs="Times New Roman"/>
            <w:b w:val="0"/>
            <w:bCs w:val="0"/>
            <w:color w:val="0000FF"/>
            <w:sz w:val="15"/>
          </w:rPr>
          <w:t>“The Opening of Exodus in the Dead Sea Scrolls,”</w:t>
        </w:r>
      </w:hyperlink>
      <w:r w:rsidRPr="003D78D7">
        <w:rPr>
          <w:rFonts w:ascii="Times New Roman" w:eastAsia="Times New Roman" w:hAnsi="Times New Roman" w:cs="Times New Roman"/>
          <w:b w:val="0"/>
          <w:bCs w:val="0"/>
          <w:color w:val="333333"/>
          <w:sz w:val="15"/>
          <w:szCs w:val="15"/>
          <w:u w:val="none"/>
        </w:rPr>
        <w:t> </w:t>
      </w:r>
      <w:proofErr w:type="spellStart"/>
      <w:r w:rsidRPr="003D78D7">
        <w:rPr>
          <w:rFonts w:ascii="Times New Roman" w:eastAsia="Times New Roman" w:hAnsi="Times New Roman" w:cs="Times New Roman"/>
          <w:b w:val="0"/>
          <w:bCs w:val="0"/>
          <w:i/>
          <w:iCs/>
          <w:color w:val="333333"/>
          <w:sz w:val="15"/>
          <w:u w:val="none"/>
        </w:rPr>
        <w:t>TheTorah</w:t>
      </w:r>
      <w:proofErr w:type="spellEnd"/>
      <w:r w:rsidRPr="003D78D7">
        <w:rPr>
          <w:rFonts w:ascii="Times New Roman" w:eastAsia="Times New Roman" w:hAnsi="Times New Roman" w:cs="Times New Roman"/>
          <w:b w:val="0"/>
          <w:bCs w:val="0"/>
          <w:color w:val="333333"/>
          <w:sz w:val="15"/>
          <w:szCs w:val="15"/>
          <w:u w:val="none"/>
        </w:rPr>
        <w:t> (2015).</w:t>
      </w:r>
    </w:p>
    <w:p w:rsidR="003D78D7" w:rsidRPr="003D78D7" w:rsidRDefault="003D78D7" w:rsidP="003D78D7">
      <w:pPr>
        <w:numPr>
          <w:ilvl w:val="0"/>
          <w:numId w:val="3"/>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3D78D7">
        <w:rPr>
          <w:rFonts w:ascii="Times New Roman" w:eastAsia="Times New Roman" w:hAnsi="Times New Roman" w:cs="Times New Roman"/>
          <w:b w:val="0"/>
          <w:bCs w:val="0"/>
          <w:color w:val="333333"/>
          <w:sz w:val="15"/>
          <w:szCs w:val="15"/>
          <w:u w:val="none"/>
        </w:rPr>
        <w:t xml:space="preserve">This is likely a late harmonization with the other appearances in the LXX, namely Gen 46:8-27 and </w:t>
      </w:r>
      <w:proofErr w:type="spellStart"/>
      <w:r w:rsidRPr="003D78D7">
        <w:rPr>
          <w:rFonts w:ascii="Times New Roman" w:eastAsia="Times New Roman" w:hAnsi="Times New Roman" w:cs="Times New Roman"/>
          <w:b w:val="0"/>
          <w:bCs w:val="0"/>
          <w:color w:val="333333"/>
          <w:sz w:val="15"/>
          <w:szCs w:val="15"/>
          <w:u w:val="none"/>
        </w:rPr>
        <w:t>Exod</w:t>
      </w:r>
      <w:proofErr w:type="spellEnd"/>
      <w:r w:rsidRPr="003D78D7">
        <w:rPr>
          <w:rFonts w:ascii="Times New Roman" w:eastAsia="Times New Roman" w:hAnsi="Times New Roman" w:cs="Times New Roman"/>
          <w:b w:val="0"/>
          <w:bCs w:val="0"/>
          <w:color w:val="333333"/>
          <w:sz w:val="15"/>
          <w:szCs w:val="15"/>
          <w:u w:val="none"/>
        </w:rPr>
        <w:t xml:space="preserve"> 1:5, which have 75.</w:t>
      </w:r>
    </w:p>
    <w:p w:rsidR="003D78D7" w:rsidRPr="003D78D7" w:rsidRDefault="003D78D7" w:rsidP="003D78D7">
      <w:pPr>
        <w:numPr>
          <w:ilvl w:val="0"/>
          <w:numId w:val="3"/>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3D78D7">
        <w:rPr>
          <w:rFonts w:ascii="Times New Roman" w:eastAsia="Times New Roman" w:hAnsi="Times New Roman" w:cs="Times New Roman"/>
          <w:b w:val="0"/>
          <w:bCs w:val="0"/>
          <w:color w:val="333333"/>
          <w:sz w:val="15"/>
          <w:szCs w:val="15"/>
          <w:u w:val="none"/>
        </w:rPr>
        <w:lastRenderedPageBreak/>
        <w:t xml:space="preserve">Just as </w:t>
      </w:r>
      <w:proofErr w:type="spellStart"/>
      <w:r w:rsidRPr="003D78D7">
        <w:rPr>
          <w:rFonts w:ascii="Times New Roman" w:eastAsia="Times New Roman" w:hAnsi="Times New Roman" w:cs="Times New Roman"/>
          <w:b w:val="0"/>
          <w:bCs w:val="0"/>
          <w:color w:val="333333"/>
          <w:sz w:val="15"/>
          <w:szCs w:val="15"/>
          <w:u w:val="none"/>
        </w:rPr>
        <w:t>Becher</w:t>
      </w:r>
      <w:proofErr w:type="spellEnd"/>
      <w:r w:rsidRPr="003D78D7">
        <w:rPr>
          <w:rFonts w:ascii="Times New Roman" w:eastAsia="Times New Roman" w:hAnsi="Times New Roman" w:cs="Times New Roman"/>
          <w:b w:val="0"/>
          <w:bCs w:val="0"/>
          <w:color w:val="333333"/>
          <w:sz w:val="15"/>
          <w:szCs w:val="15"/>
          <w:u w:val="none"/>
        </w:rPr>
        <w:t xml:space="preserve"> does not appear in the LXX in Gen 46, neither does he or the </w:t>
      </w:r>
      <w:proofErr w:type="spellStart"/>
      <w:r w:rsidRPr="003D78D7">
        <w:rPr>
          <w:rFonts w:ascii="Times New Roman" w:eastAsia="Times New Roman" w:hAnsi="Times New Roman" w:cs="Times New Roman"/>
          <w:b w:val="0"/>
          <w:bCs w:val="0"/>
          <w:color w:val="333333"/>
          <w:sz w:val="15"/>
          <w:szCs w:val="15"/>
          <w:u w:val="none"/>
        </w:rPr>
        <w:t>Becherites</w:t>
      </w:r>
      <w:proofErr w:type="spellEnd"/>
      <w:r w:rsidRPr="003D78D7">
        <w:rPr>
          <w:rFonts w:ascii="Times New Roman" w:eastAsia="Times New Roman" w:hAnsi="Times New Roman" w:cs="Times New Roman"/>
          <w:b w:val="0"/>
          <w:bCs w:val="0"/>
          <w:color w:val="333333"/>
          <w:sz w:val="15"/>
          <w:szCs w:val="15"/>
          <w:u w:val="none"/>
        </w:rPr>
        <w:t xml:space="preserve"> appear in the LXX in Num 26. </w:t>
      </w:r>
      <w:proofErr w:type="spellStart"/>
      <w:r w:rsidRPr="003D78D7">
        <w:rPr>
          <w:rFonts w:ascii="Times New Roman" w:eastAsia="Times New Roman" w:hAnsi="Times New Roman" w:cs="Times New Roman"/>
          <w:b w:val="0"/>
          <w:bCs w:val="0"/>
          <w:color w:val="333333"/>
          <w:sz w:val="15"/>
          <w:szCs w:val="15"/>
          <w:u w:val="none"/>
        </w:rPr>
        <w:t>Becher</w:t>
      </w:r>
      <w:proofErr w:type="spellEnd"/>
      <w:r w:rsidRPr="003D78D7">
        <w:rPr>
          <w:rFonts w:ascii="Times New Roman" w:eastAsia="Times New Roman" w:hAnsi="Times New Roman" w:cs="Times New Roman"/>
          <w:b w:val="0"/>
          <w:bCs w:val="0"/>
          <w:color w:val="333333"/>
          <w:sz w:val="15"/>
          <w:szCs w:val="15"/>
          <w:u w:val="none"/>
        </w:rPr>
        <w:t xml:space="preserve"> and the </w:t>
      </w:r>
      <w:proofErr w:type="spellStart"/>
      <w:r w:rsidRPr="003D78D7">
        <w:rPr>
          <w:rFonts w:ascii="Times New Roman" w:eastAsia="Times New Roman" w:hAnsi="Times New Roman" w:cs="Times New Roman"/>
          <w:b w:val="0"/>
          <w:bCs w:val="0"/>
          <w:color w:val="333333"/>
          <w:sz w:val="15"/>
          <w:szCs w:val="15"/>
          <w:u w:val="none"/>
        </w:rPr>
        <w:t>Becherites</w:t>
      </w:r>
      <w:proofErr w:type="spellEnd"/>
      <w:r w:rsidRPr="003D78D7">
        <w:rPr>
          <w:rFonts w:ascii="Times New Roman" w:eastAsia="Times New Roman" w:hAnsi="Times New Roman" w:cs="Times New Roman"/>
          <w:b w:val="0"/>
          <w:bCs w:val="0"/>
          <w:color w:val="333333"/>
          <w:sz w:val="15"/>
          <w:szCs w:val="15"/>
          <w:u w:val="none"/>
        </w:rPr>
        <w:t xml:space="preserve"> do appear in the Samaritan Pentateuch text of Numbers. As some commentators note the reference to </w:t>
      </w:r>
      <w:proofErr w:type="spellStart"/>
      <w:r w:rsidRPr="003D78D7">
        <w:rPr>
          <w:rFonts w:ascii="Times New Roman" w:eastAsia="Times New Roman" w:hAnsi="Times New Roman" w:cs="Times New Roman"/>
          <w:b w:val="0"/>
          <w:bCs w:val="0"/>
          <w:color w:val="333333"/>
          <w:sz w:val="15"/>
          <w:szCs w:val="15"/>
          <w:u w:val="none"/>
        </w:rPr>
        <w:t>Becher</w:t>
      </w:r>
      <w:proofErr w:type="spellEnd"/>
      <w:r w:rsidRPr="003D78D7">
        <w:rPr>
          <w:rFonts w:ascii="Times New Roman" w:eastAsia="Times New Roman" w:hAnsi="Times New Roman" w:cs="Times New Roman"/>
          <w:b w:val="0"/>
          <w:bCs w:val="0"/>
          <w:color w:val="333333"/>
          <w:sz w:val="15"/>
          <w:szCs w:val="15"/>
          <w:u w:val="none"/>
        </w:rPr>
        <w:t xml:space="preserve"> in v. 35 was mistakenly transferred from Benjamin’s passage (vv. 38-41), since </w:t>
      </w:r>
      <w:proofErr w:type="spellStart"/>
      <w:r w:rsidRPr="003D78D7">
        <w:rPr>
          <w:rFonts w:ascii="Times New Roman" w:eastAsia="Times New Roman" w:hAnsi="Times New Roman" w:cs="Times New Roman"/>
          <w:b w:val="0"/>
          <w:bCs w:val="0"/>
          <w:color w:val="333333"/>
          <w:sz w:val="15"/>
          <w:szCs w:val="15"/>
          <w:u w:val="none"/>
        </w:rPr>
        <w:t>Becher</w:t>
      </w:r>
      <w:proofErr w:type="spellEnd"/>
      <w:r w:rsidRPr="003D78D7">
        <w:rPr>
          <w:rFonts w:ascii="Times New Roman" w:eastAsia="Times New Roman" w:hAnsi="Times New Roman" w:cs="Times New Roman"/>
          <w:b w:val="0"/>
          <w:bCs w:val="0"/>
          <w:color w:val="333333"/>
          <w:sz w:val="15"/>
          <w:szCs w:val="15"/>
          <w:u w:val="none"/>
        </w:rPr>
        <w:t xml:space="preserve"> is Benjamin’s son according to Gen 46:21).</w:t>
      </w:r>
    </w:p>
    <w:p w:rsidR="003D78D7" w:rsidRPr="003D78D7" w:rsidRDefault="003D78D7" w:rsidP="003D78D7">
      <w:pPr>
        <w:numPr>
          <w:ilvl w:val="0"/>
          <w:numId w:val="3"/>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3D78D7">
        <w:rPr>
          <w:rFonts w:ascii="Times New Roman" w:eastAsia="Times New Roman" w:hAnsi="Times New Roman" w:cs="Times New Roman"/>
          <w:b w:val="0"/>
          <w:bCs w:val="0"/>
          <w:color w:val="333333"/>
          <w:sz w:val="15"/>
          <w:szCs w:val="15"/>
          <w:u w:val="none"/>
        </w:rPr>
        <w:t xml:space="preserve">The Samaritan Pentateuch reads </w:t>
      </w:r>
      <w:r w:rsidRPr="003D78D7">
        <w:rPr>
          <w:rFonts w:ascii="Times New Roman" w:eastAsia="Times New Roman" w:hAnsi="Times New Roman" w:cs="Times New Roman"/>
          <w:b w:val="0"/>
          <w:bCs w:val="0"/>
          <w:color w:val="333333"/>
          <w:sz w:val="15"/>
          <w:szCs w:val="15"/>
          <w:u w:val="none"/>
          <w:rtl/>
          <w:lang w:bidi="he-IL"/>
        </w:rPr>
        <w:t>תחם</w:t>
      </w:r>
      <w:r w:rsidRPr="003D78D7">
        <w:rPr>
          <w:rFonts w:ascii="Times New Roman" w:eastAsia="Times New Roman" w:hAnsi="Times New Roman" w:cs="Times New Roman"/>
          <w:b w:val="0"/>
          <w:bCs w:val="0"/>
          <w:color w:val="333333"/>
          <w:sz w:val="15"/>
          <w:szCs w:val="15"/>
          <w:u w:val="none"/>
        </w:rPr>
        <w:t xml:space="preserve"> instead of </w:t>
      </w:r>
      <w:proofErr w:type="spellStart"/>
      <w:r w:rsidRPr="003D78D7">
        <w:rPr>
          <w:rFonts w:ascii="Times New Roman" w:eastAsia="Times New Roman" w:hAnsi="Times New Roman" w:cs="Times New Roman"/>
          <w:b w:val="0"/>
          <w:bCs w:val="0"/>
          <w:color w:val="333333"/>
          <w:sz w:val="15"/>
          <w:szCs w:val="15"/>
          <w:u w:val="none"/>
          <w:rtl/>
          <w:lang w:bidi="he-IL"/>
        </w:rPr>
        <w:t>תחן</w:t>
      </w:r>
      <w:proofErr w:type="spellEnd"/>
      <w:r w:rsidRPr="003D78D7">
        <w:rPr>
          <w:rFonts w:ascii="Times New Roman" w:eastAsia="Times New Roman" w:hAnsi="Times New Roman" w:cs="Times New Roman"/>
          <w:b w:val="0"/>
          <w:bCs w:val="0"/>
          <w:color w:val="333333"/>
          <w:sz w:val="15"/>
          <w:szCs w:val="15"/>
          <w:u w:val="none"/>
        </w:rPr>
        <w:t xml:space="preserve"> and </w:t>
      </w:r>
      <w:r w:rsidRPr="003D78D7">
        <w:rPr>
          <w:rFonts w:ascii="Times New Roman" w:eastAsia="Times New Roman" w:hAnsi="Times New Roman" w:cs="Times New Roman"/>
          <w:b w:val="0"/>
          <w:bCs w:val="0"/>
          <w:color w:val="333333"/>
          <w:sz w:val="15"/>
          <w:szCs w:val="15"/>
          <w:u w:val="none"/>
          <w:rtl/>
          <w:lang w:bidi="he-IL"/>
        </w:rPr>
        <w:t>עדן</w:t>
      </w:r>
      <w:r w:rsidRPr="003D78D7">
        <w:rPr>
          <w:rFonts w:ascii="Times New Roman" w:eastAsia="Times New Roman" w:hAnsi="Times New Roman" w:cs="Times New Roman"/>
          <w:b w:val="0"/>
          <w:bCs w:val="0"/>
          <w:color w:val="333333"/>
          <w:sz w:val="15"/>
          <w:szCs w:val="15"/>
          <w:u w:val="none"/>
        </w:rPr>
        <w:t xml:space="preserve"> instead of </w:t>
      </w:r>
      <w:r w:rsidRPr="003D78D7">
        <w:rPr>
          <w:rFonts w:ascii="Times New Roman" w:eastAsia="Times New Roman" w:hAnsi="Times New Roman" w:cs="Times New Roman"/>
          <w:b w:val="0"/>
          <w:bCs w:val="0"/>
          <w:color w:val="333333"/>
          <w:sz w:val="15"/>
          <w:szCs w:val="15"/>
          <w:u w:val="none"/>
          <w:rtl/>
          <w:lang w:bidi="he-IL"/>
        </w:rPr>
        <w:t>ערן</w:t>
      </w:r>
      <w:r w:rsidRPr="003D78D7">
        <w:rPr>
          <w:rFonts w:ascii="Times New Roman" w:eastAsia="Times New Roman" w:hAnsi="Times New Roman" w:cs="Times New Roman"/>
          <w:b w:val="0"/>
          <w:bCs w:val="0"/>
          <w:color w:val="333333"/>
          <w:sz w:val="15"/>
          <w:szCs w:val="15"/>
          <w:u w:val="none"/>
        </w:rPr>
        <w:t xml:space="preserve">. The first is like the LXX’s </w:t>
      </w:r>
      <w:proofErr w:type="spellStart"/>
      <w:r w:rsidRPr="003D78D7">
        <w:rPr>
          <w:rFonts w:ascii="Times New Roman" w:eastAsia="Times New Roman" w:hAnsi="Times New Roman" w:cs="Times New Roman"/>
          <w:b w:val="0"/>
          <w:bCs w:val="0"/>
          <w:color w:val="333333"/>
          <w:sz w:val="15"/>
          <w:szCs w:val="15"/>
          <w:u w:val="none"/>
        </w:rPr>
        <w:t>Vorlage</w:t>
      </w:r>
      <w:proofErr w:type="spellEnd"/>
      <w:r w:rsidRPr="003D78D7">
        <w:rPr>
          <w:rFonts w:ascii="Times New Roman" w:eastAsia="Times New Roman" w:hAnsi="Times New Roman" w:cs="Times New Roman"/>
          <w:b w:val="0"/>
          <w:bCs w:val="0"/>
          <w:color w:val="333333"/>
          <w:sz w:val="15"/>
          <w:szCs w:val="15"/>
          <w:u w:val="none"/>
        </w:rPr>
        <w:t xml:space="preserve"> (there is no expression of guttural letters like </w:t>
      </w:r>
      <w:r w:rsidRPr="003D78D7">
        <w:rPr>
          <w:rFonts w:ascii="Times New Roman" w:eastAsia="Times New Roman" w:hAnsi="Times New Roman" w:cs="Times New Roman"/>
          <w:b w:val="0"/>
          <w:bCs w:val="0"/>
          <w:color w:val="333333"/>
          <w:sz w:val="15"/>
          <w:szCs w:val="15"/>
          <w:u w:val="none"/>
          <w:rtl/>
          <w:lang w:bidi="he-IL"/>
        </w:rPr>
        <w:t>ח</w:t>
      </w:r>
      <w:r w:rsidRPr="003D78D7">
        <w:rPr>
          <w:rFonts w:ascii="Times New Roman" w:eastAsia="Times New Roman" w:hAnsi="Times New Roman" w:cs="Times New Roman"/>
          <w:b w:val="0"/>
          <w:bCs w:val="0"/>
          <w:color w:val="333333"/>
          <w:sz w:val="15"/>
          <w:szCs w:val="15"/>
          <w:u w:val="none"/>
        </w:rPr>
        <w:t xml:space="preserve"> in Greek transcription) and the latter is a hybrid, somewhere between the LXX’s </w:t>
      </w:r>
      <w:r w:rsidRPr="003D78D7">
        <w:rPr>
          <w:rFonts w:ascii="Times New Roman" w:eastAsia="Times New Roman" w:hAnsi="Times New Roman" w:cs="Times New Roman"/>
          <w:b w:val="0"/>
          <w:bCs w:val="0"/>
          <w:color w:val="333333"/>
          <w:sz w:val="15"/>
          <w:szCs w:val="15"/>
          <w:u w:val="none"/>
          <w:rtl/>
          <w:lang w:bidi="he-IL"/>
        </w:rPr>
        <w:t>עדם</w:t>
      </w:r>
      <w:r w:rsidRPr="003D78D7">
        <w:rPr>
          <w:rFonts w:ascii="Times New Roman" w:eastAsia="Times New Roman" w:hAnsi="Times New Roman" w:cs="Times New Roman"/>
          <w:b w:val="0"/>
          <w:bCs w:val="0"/>
          <w:color w:val="333333"/>
          <w:sz w:val="15"/>
          <w:szCs w:val="15"/>
          <w:u w:val="none"/>
        </w:rPr>
        <w:t xml:space="preserve"> and the MT’s </w:t>
      </w:r>
      <w:r w:rsidRPr="003D78D7">
        <w:rPr>
          <w:rFonts w:ascii="Times New Roman" w:eastAsia="Times New Roman" w:hAnsi="Times New Roman" w:cs="Times New Roman"/>
          <w:b w:val="0"/>
          <w:bCs w:val="0"/>
          <w:color w:val="333333"/>
          <w:sz w:val="15"/>
          <w:szCs w:val="15"/>
          <w:u w:val="none"/>
          <w:rtl/>
          <w:lang w:bidi="he-IL"/>
        </w:rPr>
        <w:t>ערן</w:t>
      </w:r>
      <w:r w:rsidRPr="003D78D7">
        <w:rPr>
          <w:rFonts w:ascii="Times New Roman" w:eastAsia="Times New Roman" w:hAnsi="Times New Roman" w:cs="Times New Roman"/>
          <w:b w:val="0"/>
          <w:bCs w:val="0"/>
          <w:color w:val="333333"/>
          <w:sz w:val="15"/>
          <w:szCs w:val="15"/>
          <w:u w:val="none"/>
        </w:rPr>
        <w:t>. These differences occurred during the early transmission of these names (</w:t>
      </w:r>
      <w:r w:rsidRPr="003D78D7">
        <w:rPr>
          <w:rFonts w:ascii="Times New Roman" w:eastAsia="Times New Roman" w:hAnsi="Times New Roman" w:cs="Times New Roman"/>
          <w:b w:val="0"/>
          <w:bCs w:val="0"/>
          <w:i/>
          <w:iCs/>
          <w:color w:val="333333"/>
          <w:sz w:val="15"/>
          <w:u w:val="none"/>
        </w:rPr>
        <w:t>nun</w:t>
      </w:r>
      <w:r w:rsidRPr="003D78D7">
        <w:rPr>
          <w:rFonts w:ascii="Times New Roman" w:eastAsia="Times New Roman" w:hAnsi="Times New Roman" w:cs="Times New Roman"/>
          <w:b w:val="0"/>
          <w:bCs w:val="0"/>
          <w:color w:val="333333"/>
          <w:sz w:val="15"/>
          <w:szCs w:val="15"/>
          <w:u w:val="none"/>
        </w:rPr>
        <w:t> and </w:t>
      </w:r>
      <w:proofErr w:type="spellStart"/>
      <w:r w:rsidRPr="003D78D7">
        <w:rPr>
          <w:rFonts w:ascii="Times New Roman" w:eastAsia="Times New Roman" w:hAnsi="Times New Roman" w:cs="Times New Roman"/>
          <w:b w:val="0"/>
          <w:bCs w:val="0"/>
          <w:i/>
          <w:iCs/>
          <w:color w:val="333333"/>
          <w:sz w:val="15"/>
          <w:u w:val="none"/>
        </w:rPr>
        <w:t>mem</w:t>
      </w:r>
      <w:proofErr w:type="spellEnd"/>
      <w:r w:rsidRPr="003D78D7">
        <w:rPr>
          <w:rFonts w:ascii="Times New Roman" w:eastAsia="Times New Roman" w:hAnsi="Times New Roman" w:cs="Times New Roman"/>
          <w:b w:val="0"/>
          <w:bCs w:val="0"/>
          <w:color w:val="333333"/>
          <w:sz w:val="15"/>
          <w:szCs w:val="15"/>
          <w:u w:val="none"/>
        </w:rPr>
        <w:t> sound similar while </w:t>
      </w:r>
      <w:proofErr w:type="spellStart"/>
      <w:r w:rsidRPr="003D78D7">
        <w:rPr>
          <w:rFonts w:ascii="Times New Roman" w:eastAsia="Times New Roman" w:hAnsi="Times New Roman" w:cs="Times New Roman"/>
          <w:b w:val="0"/>
          <w:bCs w:val="0"/>
          <w:i/>
          <w:iCs/>
          <w:color w:val="333333"/>
          <w:sz w:val="15"/>
          <w:u w:val="none"/>
        </w:rPr>
        <w:t>resh</w:t>
      </w:r>
      <w:proofErr w:type="spellEnd"/>
      <w:r w:rsidRPr="003D78D7">
        <w:rPr>
          <w:rFonts w:ascii="Times New Roman" w:eastAsia="Times New Roman" w:hAnsi="Times New Roman" w:cs="Times New Roman"/>
          <w:b w:val="0"/>
          <w:bCs w:val="0"/>
          <w:color w:val="333333"/>
          <w:sz w:val="15"/>
          <w:szCs w:val="15"/>
          <w:u w:val="none"/>
        </w:rPr>
        <w:t> and </w:t>
      </w:r>
      <w:proofErr w:type="spellStart"/>
      <w:r w:rsidRPr="003D78D7">
        <w:rPr>
          <w:rFonts w:ascii="Times New Roman" w:eastAsia="Times New Roman" w:hAnsi="Times New Roman" w:cs="Times New Roman"/>
          <w:b w:val="0"/>
          <w:bCs w:val="0"/>
          <w:i/>
          <w:iCs/>
          <w:color w:val="333333"/>
          <w:sz w:val="15"/>
          <w:u w:val="none"/>
        </w:rPr>
        <w:t>dalet</w:t>
      </w:r>
      <w:proofErr w:type="spellEnd"/>
      <w:r w:rsidRPr="003D78D7">
        <w:rPr>
          <w:rFonts w:ascii="Times New Roman" w:eastAsia="Times New Roman" w:hAnsi="Times New Roman" w:cs="Times New Roman"/>
          <w:b w:val="0"/>
          <w:bCs w:val="0"/>
          <w:color w:val="333333"/>
          <w:sz w:val="15"/>
          <w:szCs w:val="15"/>
          <w:u w:val="none"/>
        </w:rPr>
        <w:t> look similar).</w:t>
      </w:r>
    </w:p>
    <w:p w:rsidR="003D78D7" w:rsidRPr="003D78D7" w:rsidRDefault="003D78D7" w:rsidP="003D78D7">
      <w:pPr>
        <w:numPr>
          <w:ilvl w:val="0"/>
          <w:numId w:val="3"/>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3D78D7">
        <w:rPr>
          <w:rFonts w:ascii="Times New Roman" w:eastAsia="Times New Roman" w:hAnsi="Times New Roman" w:cs="Times New Roman"/>
          <w:b w:val="0"/>
          <w:bCs w:val="0"/>
          <w:color w:val="333333"/>
          <w:sz w:val="15"/>
          <w:szCs w:val="15"/>
          <w:u w:val="none"/>
        </w:rPr>
        <w:t>The majority of the divergences appear to stem from small mistakes in the process of textual transmission. For another example of these minor discrepancies in names lists, this time focusing on the family of Simeon, see </w:t>
      </w:r>
      <w:hyperlink r:id="rId7" w:history="1">
        <w:r w:rsidRPr="003D78D7">
          <w:rPr>
            <w:rFonts w:ascii="Times New Roman" w:eastAsia="Times New Roman" w:hAnsi="Times New Roman" w:cs="Times New Roman"/>
            <w:b w:val="0"/>
            <w:bCs w:val="0"/>
            <w:color w:val="0000FF"/>
            <w:sz w:val="15"/>
          </w:rPr>
          <w:t xml:space="preserve">“What do Genealogies </w:t>
        </w:r>
        <w:proofErr w:type="gramStart"/>
        <w:r w:rsidRPr="003D78D7">
          <w:rPr>
            <w:rFonts w:ascii="Times New Roman" w:eastAsia="Times New Roman" w:hAnsi="Times New Roman" w:cs="Times New Roman"/>
            <w:b w:val="0"/>
            <w:bCs w:val="0"/>
            <w:color w:val="0000FF"/>
            <w:sz w:val="15"/>
          </w:rPr>
          <w:t>Teach</w:t>
        </w:r>
        <w:proofErr w:type="gramEnd"/>
        <w:r w:rsidRPr="003D78D7">
          <w:rPr>
            <w:rFonts w:ascii="Times New Roman" w:eastAsia="Times New Roman" w:hAnsi="Times New Roman" w:cs="Times New Roman"/>
            <w:b w:val="0"/>
            <w:bCs w:val="0"/>
            <w:color w:val="0000FF"/>
            <w:sz w:val="15"/>
          </w:rPr>
          <w:t xml:space="preserve"> us about Torah?”</w:t>
        </w:r>
      </w:hyperlink>
      <w:r w:rsidRPr="003D78D7">
        <w:rPr>
          <w:rFonts w:ascii="Times New Roman" w:eastAsia="Times New Roman" w:hAnsi="Times New Roman" w:cs="Times New Roman"/>
          <w:b w:val="0"/>
          <w:bCs w:val="0"/>
          <w:i/>
          <w:iCs/>
          <w:color w:val="333333"/>
          <w:sz w:val="15"/>
          <w:u w:val="none"/>
        </w:rPr>
        <w:t> </w:t>
      </w:r>
      <w:proofErr w:type="spellStart"/>
      <w:r w:rsidRPr="003D78D7">
        <w:rPr>
          <w:rFonts w:ascii="Times New Roman" w:eastAsia="Times New Roman" w:hAnsi="Times New Roman" w:cs="Times New Roman"/>
          <w:b w:val="0"/>
          <w:bCs w:val="0"/>
          <w:i/>
          <w:iCs/>
          <w:color w:val="333333"/>
          <w:sz w:val="15"/>
          <w:u w:val="none"/>
        </w:rPr>
        <w:t>TheTorah</w:t>
      </w:r>
      <w:proofErr w:type="spellEnd"/>
      <w:r w:rsidRPr="003D78D7">
        <w:rPr>
          <w:rFonts w:ascii="Times New Roman" w:eastAsia="Times New Roman" w:hAnsi="Times New Roman" w:cs="Times New Roman"/>
          <w:b w:val="0"/>
          <w:bCs w:val="0"/>
          <w:color w:val="333333"/>
          <w:sz w:val="15"/>
          <w:szCs w:val="15"/>
          <w:u w:val="none"/>
        </w:rPr>
        <w:t> (2014).</w:t>
      </w:r>
    </w:p>
    <w:p w:rsidR="003D78D7" w:rsidRPr="003D78D7" w:rsidRDefault="003D78D7" w:rsidP="003D78D7">
      <w:pPr>
        <w:numPr>
          <w:ilvl w:val="0"/>
          <w:numId w:val="3"/>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3D78D7">
        <w:rPr>
          <w:rFonts w:ascii="Times New Roman" w:eastAsia="Times New Roman" w:hAnsi="Times New Roman" w:cs="Times New Roman"/>
          <w:b w:val="0"/>
          <w:bCs w:val="0"/>
          <w:color w:val="333333"/>
          <w:sz w:val="15"/>
          <w:szCs w:val="15"/>
          <w:u w:val="none"/>
        </w:rPr>
        <w:t>See also, </w:t>
      </w:r>
      <w:proofErr w:type="spellStart"/>
      <w:r w:rsidRPr="003D78D7">
        <w:rPr>
          <w:rFonts w:ascii="Times New Roman" w:eastAsia="Times New Roman" w:hAnsi="Times New Roman" w:cs="Times New Roman"/>
          <w:b w:val="0"/>
          <w:bCs w:val="0"/>
          <w:i/>
          <w:iCs/>
          <w:color w:val="333333"/>
          <w:sz w:val="15"/>
          <w:u w:val="none"/>
        </w:rPr>
        <w:t>Midrash</w:t>
      </w:r>
      <w:proofErr w:type="spellEnd"/>
      <w:r w:rsidRPr="003D78D7">
        <w:rPr>
          <w:rFonts w:ascii="Times New Roman" w:eastAsia="Times New Roman" w:hAnsi="Times New Roman" w:cs="Times New Roman"/>
          <w:b w:val="0"/>
          <w:bCs w:val="0"/>
          <w:i/>
          <w:iCs/>
          <w:color w:val="333333"/>
          <w:sz w:val="15"/>
          <w:u w:val="none"/>
        </w:rPr>
        <w:t xml:space="preserve"> </w:t>
      </w:r>
      <w:proofErr w:type="spellStart"/>
      <w:r w:rsidRPr="003D78D7">
        <w:rPr>
          <w:rFonts w:ascii="Times New Roman" w:eastAsia="Times New Roman" w:hAnsi="Times New Roman" w:cs="Times New Roman"/>
          <w:b w:val="0"/>
          <w:bCs w:val="0"/>
          <w:i/>
          <w:iCs/>
          <w:color w:val="333333"/>
          <w:sz w:val="15"/>
          <w:u w:val="none"/>
        </w:rPr>
        <w:t>Aggada</w:t>
      </w:r>
      <w:proofErr w:type="spellEnd"/>
      <w:r w:rsidRPr="003D78D7">
        <w:rPr>
          <w:rFonts w:ascii="Times New Roman" w:eastAsia="Times New Roman" w:hAnsi="Times New Roman" w:cs="Times New Roman"/>
          <w:b w:val="0"/>
          <w:bCs w:val="0"/>
          <w:color w:val="333333"/>
          <w:sz w:val="15"/>
          <w:szCs w:val="15"/>
          <w:u w:val="none"/>
        </w:rPr>
        <w:t> (Buber ed.), </w:t>
      </w:r>
      <w:r w:rsidRPr="003D78D7">
        <w:rPr>
          <w:rFonts w:ascii="Times New Roman" w:eastAsia="Times New Roman" w:hAnsi="Times New Roman" w:cs="Times New Roman"/>
          <w:b w:val="0"/>
          <w:bCs w:val="0"/>
          <w:i/>
          <w:iCs/>
          <w:color w:val="333333"/>
          <w:sz w:val="15"/>
          <w:u w:val="none"/>
        </w:rPr>
        <w:t>ad loc.</w:t>
      </w:r>
      <w:r w:rsidRPr="003D78D7">
        <w:rPr>
          <w:rFonts w:ascii="Times New Roman" w:eastAsia="Times New Roman" w:hAnsi="Times New Roman" w:cs="Times New Roman"/>
          <w:b w:val="0"/>
          <w:bCs w:val="0"/>
          <w:color w:val="333333"/>
          <w:sz w:val="15"/>
          <w:szCs w:val="15"/>
          <w:u w:val="none"/>
        </w:rPr>
        <w:t xml:space="preserve"> For an analysis of the </w:t>
      </w:r>
      <w:proofErr w:type="spellStart"/>
      <w:r w:rsidRPr="003D78D7">
        <w:rPr>
          <w:rFonts w:ascii="Times New Roman" w:eastAsia="Times New Roman" w:hAnsi="Times New Roman" w:cs="Times New Roman"/>
          <w:b w:val="0"/>
          <w:bCs w:val="0"/>
          <w:color w:val="333333"/>
          <w:sz w:val="15"/>
          <w:szCs w:val="15"/>
          <w:u w:val="none"/>
        </w:rPr>
        <w:t>midrashic</w:t>
      </w:r>
      <w:proofErr w:type="spellEnd"/>
      <w:r w:rsidRPr="003D78D7">
        <w:rPr>
          <w:rFonts w:ascii="Times New Roman" w:eastAsia="Times New Roman" w:hAnsi="Times New Roman" w:cs="Times New Roman"/>
          <w:b w:val="0"/>
          <w:bCs w:val="0"/>
          <w:color w:val="333333"/>
          <w:sz w:val="15"/>
          <w:szCs w:val="15"/>
          <w:u w:val="none"/>
        </w:rPr>
        <w:t xml:space="preserve"> theme of </w:t>
      </w:r>
      <w:proofErr w:type="spellStart"/>
      <w:r w:rsidRPr="003D78D7">
        <w:rPr>
          <w:rFonts w:ascii="Times New Roman" w:eastAsia="Times New Roman" w:hAnsi="Times New Roman" w:cs="Times New Roman"/>
          <w:b w:val="0"/>
          <w:bCs w:val="0"/>
          <w:color w:val="333333"/>
          <w:sz w:val="15"/>
          <w:szCs w:val="15"/>
          <w:u w:val="none"/>
        </w:rPr>
        <w:t>Serah’s</w:t>
      </w:r>
      <w:proofErr w:type="spellEnd"/>
      <w:r w:rsidRPr="003D78D7">
        <w:rPr>
          <w:rFonts w:ascii="Times New Roman" w:eastAsia="Times New Roman" w:hAnsi="Times New Roman" w:cs="Times New Roman"/>
          <w:b w:val="0"/>
          <w:bCs w:val="0"/>
          <w:color w:val="333333"/>
          <w:sz w:val="15"/>
          <w:szCs w:val="15"/>
          <w:u w:val="none"/>
        </w:rPr>
        <w:t xml:space="preserve"> </w:t>
      </w:r>
      <w:proofErr w:type="spellStart"/>
      <w:r w:rsidRPr="003D78D7">
        <w:rPr>
          <w:rFonts w:ascii="Times New Roman" w:eastAsia="Times New Roman" w:hAnsi="Times New Roman" w:cs="Times New Roman"/>
          <w:b w:val="0"/>
          <w:bCs w:val="0"/>
          <w:color w:val="333333"/>
          <w:sz w:val="15"/>
          <w:szCs w:val="15"/>
          <w:u w:val="none"/>
        </w:rPr>
        <w:t>longevitiy</w:t>
      </w:r>
      <w:proofErr w:type="spellEnd"/>
      <w:r w:rsidRPr="003D78D7">
        <w:rPr>
          <w:rFonts w:ascii="Times New Roman" w:eastAsia="Times New Roman" w:hAnsi="Times New Roman" w:cs="Times New Roman"/>
          <w:b w:val="0"/>
          <w:bCs w:val="0"/>
          <w:color w:val="333333"/>
          <w:sz w:val="15"/>
          <w:szCs w:val="15"/>
          <w:u w:val="none"/>
        </w:rPr>
        <w:t xml:space="preserve">, see the chapter on Joseph’s inaccessible bones in James L. </w:t>
      </w:r>
      <w:proofErr w:type="spellStart"/>
      <w:r w:rsidRPr="003D78D7">
        <w:rPr>
          <w:rFonts w:ascii="Times New Roman" w:eastAsia="Times New Roman" w:hAnsi="Times New Roman" w:cs="Times New Roman"/>
          <w:b w:val="0"/>
          <w:bCs w:val="0"/>
          <w:color w:val="333333"/>
          <w:sz w:val="15"/>
          <w:szCs w:val="15"/>
          <w:u w:val="none"/>
        </w:rPr>
        <w:t>Kugel</w:t>
      </w:r>
      <w:proofErr w:type="spellEnd"/>
      <w:r w:rsidRPr="003D78D7">
        <w:rPr>
          <w:rFonts w:ascii="Times New Roman" w:eastAsia="Times New Roman" w:hAnsi="Times New Roman" w:cs="Times New Roman"/>
          <w:b w:val="0"/>
          <w:bCs w:val="0"/>
          <w:color w:val="333333"/>
          <w:sz w:val="15"/>
          <w:szCs w:val="15"/>
          <w:u w:val="none"/>
        </w:rPr>
        <w:t>, </w:t>
      </w:r>
      <w:r w:rsidRPr="003D78D7">
        <w:rPr>
          <w:rFonts w:ascii="Times New Roman" w:eastAsia="Times New Roman" w:hAnsi="Times New Roman" w:cs="Times New Roman"/>
          <w:b w:val="0"/>
          <w:bCs w:val="0"/>
          <w:i/>
          <w:iCs/>
          <w:color w:val="333333"/>
          <w:sz w:val="15"/>
          <w:u w:val="none"/>
        </w:rPr>
        <w:t xml:space="preserve">In </w:t>
      </w:r>
      <w:proofErr w:type="spellStart"/>
      <w:r w:rsidRPr="003D78D7">
        <w:rPr>
          <w:rFonts w:ascii="Times New Roman" w:eastAsia="Times New Roman" w:hAnsi="Times New Roman" w:cs="Times New Roman"/>
          <w:b w:val="0"/>
          <w:bCs w:val="0"/>
          <w:i/>
          <w:iCs/>
          <w:color w:val="333333"/>
          <w:sz w:val="15"/>
          <w:u w:val="none"/>
        </w:rPr>
        <w:t>Potiphar’s</w:t>
      </w:r>
      <w:proofErr w:type="spellEnd"/>
      <w:r w:rsidRPr="003D78D7">
        <w:rPr>
          <w:rFonts w:ascii="Times New Roman" w:eastAsia="Times New Roman" w:hAnsi="Times New Roman" w:cs="Times New Roman"/>
          <w:b w:val="0"/>
          <w:bCs w:val="0"/>
          <w:i/>
          <w:iCs/>
          <w:color w:val="333333"/>
          <w:sz w:val="15"/>
          <w:u w:val="none"/>
        </w:rPr>
        <w:t xml:space="preserve"> House: </w:t>
      </w:r>
      <w:proofErr w:type="gramStart"/>
      <w:r w:rsidRPr="003D78D7">
        <w:rPr>
          <w:rFonts w:ascii="Times New Roman" w:eastAsia="Times New Roman" w:hAnsi="Times New Roman" w:cs="Times New Roman"/>
          <w:b w:val="0"/>
          <w:bCs w:val="0"/>
          <w:i/>
          <w:iCs/>
          <w:color w:val="333333"/>
          <w:sz w:val="15"/>
          <w:u w:val="none"/>
        </w:rPr>
        <w:t>The</w:t>
      </w:r>
      <w:proofErr w:type="gramEnd"/>
      <w:r w:rsidRPr="003D78D7">
        <w:rPr>
          <w:rFonts w:ascii="Times New Roman" w:eastAsia="Times New Roman" w:hAnsi="Times New Roman" w:cs="Times New Roman"/>
          <w:b w:val="0"/>
          <w:bCs w:val="0"/>
          <w:i/>
          <w:iCs/>
          <w:color w:val="333333"/>
          <w:sz w:val="15"/>
          <w:u w:val="none"/>
        </w:rPr>
        <w:t xml:space="preserve"> Interpretive Life of Biblical Texts</w:t>
      </w:r>
      <w:r w:rsidRPr="003D78D7">
        <w:rPr>
          <w:rFonts w:ascii="Times New Roman" w:eastAsia="Times New Roman" w:hAnsi="Times New Roman" w:cs="Times New Roman"/>
          <w:b w:val="0"/>
          <w:bCs w:val="0"/>
          <w:color w:val="333333"/>
          <w:sz w:val="15"/>
          <w:szCs w:val="15"/>
          <w:u w:val="none"/>
        </w:rPr>
        <w:t> (2</w:t>
      </w:r>
      <w:r w:rsidRPr="003D78D7">
        <w:rPr>
          <w:rFonts w:ascii="Times New Roman" w:eastAsia="Times New Roman" w:hAnsi="Times New Roman" w:cs="Times New Roman"/>
          <w:b w:val="0"/>
          <w:bCs w:val="0"/>
          <w:color w:val="333333"/>
          <w:sz w:val="11"/>
          <w:szCs w:val="11"/>
          <w:u w:val="none"/>
          <w:vertAlign w:val="superscript"/>
        </w:rPr>
        <w:t>nd</w:t>
      </w:r>
      <w:r w:rsidRPr="003D78D7">
        <w:rPr>
          <w:rFonts w:ascii="Times New Roman" w:eastAsia="Times New Roman" w:hAnsi="Times New Roman" w:cs="Times New Roman"/>
          <w:b w:val="0"/>
          <w:bCs w:val="0"/>
          <w:color w:val="333333"/>
          <w:sz w:val="15"/>
          <w:szCs w:val="15"/>
          <w:u w:val="none"/>
        </w:rPr>
        <w:t> ed.; Cambridge, Mass.: Harvard University Press, 1994), 125-155, esp. 133-134.</w:t>
      </w:r>
    </w:p>
    <w:p w:rsidR="003D78D7" w:rsidRPr="003D78D7" w:rsidRDefault="003D78D7" w:rsidP="003D78D7">
      <w:pPr>
        <w:numPr>
          <w:ilvl w:val="0"/>
          <w:numId w:val="3"/>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3D78D7">
        <w:rPr>
          <w:rFonts w:ascii="Times New Roman" w:eastAsia="Times New Roman" w:hAnsi="Times New Roman" w:cs="Times New Roman"/>
          <w:b w:val="0"/>
          <w:bCs w:val="0"/>
          <w:color w:val="333333"/>
          <w:sz w:val="15"/>
          <w:szCs w:val="15"/>
          <w:u w:val="none"/>
        </w:rPr>
        <w:t>See my </w:t>
      </w:r>
      <w:hyperlink r:id="rId8" w:history="1">
        <w:r w:rsidRPr="003D78D7">
          <w:rPr>
            <w:rFonts w:ascii="Times New Roman" w:eastAsia="Times New Roman" w:hAnsi="Times New Roman" w:cs="Times New Roman"/>
            <w:b w:val="0"/>
            <w:bCs w:val="0"/>
            <w:color w:val="0000FF"/>
            <w:sz w:val="15"/>
          </w:rPr>
          <w:t>“The Census of the Israelites on the Plains of Moab (Numbers 26): Sources and Redaction,”</w:t>
        </w:r>
      </w:hyperlink>
      <w:r w:rsidRPr="003D78D7">
        <w:rPr>
          <w:rFonts w:ascii="Times New Roman" w:eastAsia="Times New Roman" w:hAnsi="Times New Roman" w:cs="Times New Roman"/>
          <w:b w:val="0"/>
          <w:bCs w:val="0"/>
          <w:color w:val="333333"/>
          <w:sz w:val="15"/>
          <w:szCs w:val="15"/>
          <w:u w:val="none"/>
        </w:rPr>
        <w:t> </w:t>
      </w:r>
      <w:proofErr w:type="spellStart"/>
      <w:r w:rsidRPr="003D78D7">
        <w:rPr>
          <w:rFonts w:ascii="Times New Roman" w:eastAsia="Times New Roman" w:hAnsi="Times New Roman" w:cs="Times New Roman"/>
          <w:b w:val="0"/>
          <w:bCs w:val="0"/>
          <w:i/>
          <w:iCs/>
          <w:color w:val="333333"/>
          <w:sz w:val="15"/>
          <w:u w:val="none"/>
        </w:rPr>
        <w:t>Vetus</w:t>
      </w:r>
      <w:proofErr w:type="spellEnd"/>
      <w:r w:rsidRPr="003D78D7">
        <w:rPr>
          <w:rFonts w:ascii="Times New Roman" w:eastAsia="Times New Roman" w:hAnsi="Times New Roman" w:cs="Times New Roman"/>
          <w:b w:val="0"/>
          <w:bCs w:val="0"/>
          <w:i/>
          <w:iCs/>
          <w:color w:val="333333"/>
          <w:sz w:val="15"/>
          <w:u w:val="none"/>
        </w:rPr>
        <w:t xml:space="preserve"> </w:t>
      </w:r>
      <w:proofErr w:type="spellStart"/>
      <w:r w:rsidRPr="003D78D7">
        <w:rPr>
          <w:rFonts w:ascii="Times New Roman" w:eastAsia="Times New Roman" w:hAnsi="Times New Roman" w:cs="Times New Roman"/>
          <w:b w:val="0"/>
          <w:bCs w:val="0"/>
          <w:i/>
          <w:iCs/>
          <w:color w:val="333333"/>
          <w:sz w:val="15"/>
          <w:u w:val="none"/>
        </w:rPr>
        <w:t>Testamentum</w:t>
      </w:r>
      <w:proofErr w:type="spellEnd"/>
      <w:r w:rsidRPr="003D78D7">
        <w:rPr>
          <w:rFonts w:ascii="Times New Roman" w:eastAsia="Times New Roman" w:hAnsi="Times New Roman" w:cs="Times New Roman"/>
          <w:b w:val="0"/>
          <w:bCs w:val="0"/>
          <w:i/>
          <w:iCs/>
          <w:color w:val="333333"/>
          <w:sz w:val="15"/>
          <w:u w:val="none"/>
        </w:rPr>
        <w:t> </w:t>
      </w:r>
      <w:r w:rsidRPr="003D78D7">
        <w:rPr>
          <w:rFonts w:ascii="Times New Roman" w:eastAsia="Times New Roman" w:hAnsi="Times New Roman" w:cs="Times New Roman"/>
          <w:b w:val="0"/>
          <w:bCs w:val="0"/>
          <w:color w:val="333333"/>
          <w:sz w:val="15"/>
          <w:szCs w:val="15"/>
          <w:u w:val="none"/>
        </w:rPr>
        <w:t>63 (2013): 238-246.</w:t>
      </w:r>
    </w:p>
    <w:p w:rsidR="003D78D7" w:rsidRPr="003D78D7" w:rsidRDefault="003D78D7" w:rsidP="003D78D7">
      <w:pPr>
        <w:numPr>
          <w:ilvl w:val="0"/>
          <w:numId w:val="3"/>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3D78D7">
        <w:rPr>
          <w:rFonts w:ascii="Times New Roman" w:eastAsia="Times New Roman" w:hAnsi="Times New Roman" w:cs="Times New Roman"/>
          <w:b w:val="0"/>
          <w:bCs w:val="0"/>
          <w:color w:val="333333"/>
          <w:sz w:val="15"/>
          <w:szCs w:val="15"/>
          <w:u w:val="none"/>
        </w:rPr>
        <w:t>The conclusion that Num 26 relies on Gen 46 is reinforced by some other considerations, which this is not the place to deal with in details.</w:t>
      </w:r>
    </w:p>
    <w:p w:rsidR="003D78D7" w:rsidRPr="003D78D7" w:rsidRDefault="003D78D7" w:rsidP="003D78D7">
      <w:pPr>
        <w:numPr>
          <w:ilvl w:val="0"/>
          <w:numId w:val="3"/>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3D78D7">
        <w:rPr>
          <w:rFonts w:ascii="Times New Roman" w:eastAsia="Times New Roman" w:hAnsi="Times New Roman" w:cs="Times New Roman"/>
          <w:b w:val="0"/>
          <w:bCs w:val="0"/>
          <w:color w:val="333333"/>
          <w:sz w:val="15"/>
          <w:szCs w:val="15"/>
          <w:u w:val="none"/>
        </w:rPr>
        <w:t xml:space="preserve">This can be demonstrated when comparing the Genesis genealogy with that of 1 </w:t>
      </w:r>
      <w:proofErr w:type="spellStart"/>
      <w:r w:rsidRPr="003D78D7">
        <w:rPr>
          <w:rFonts w:ascii="Times New Roman" w:eastAsia="Times New Roman" w:hAnsi="Times New Roman" w:cs="Times New Roman"/>
          <w:b w:val="0"/>
          <w:bCs w:val="0"/>
          <w:color w:val="333333"/>
          <w:sz w:val="15"/>
          <w:szCs w:val="15"/>
          <w:u w:val="none"/>
        </w:rPr>
        <w:t>Chron</w:t>
      </w:r>
      <w:proofErr w:type="spellEnd"/>
      <w:r w:rsidRPr="003D78D7">
        <w:rPr>
          <w:rFonts w:ascii="Times New Roman" w:eastAsia="Times New Roman" w:hAnsi="Times New Roman" w:cs="Times New Roman"/>
          <w:b w:val="0"/>
          <w:bCs w:val="0"/>
          <w:color w:val="333333"/>
          <w:sz w:val="15"/>
          <w:szCs w:val="15"/>
          <w:u w:val="none"/>
        </w:rPr>
        <w:t xml:space="preserve"> 7, which also contains a reference to this woman (v. 14):</w:t>
      </w:r>
    </w:p>
    <w:p w:rsidR="003D78D7" w:rsidRPr="003D78D7" w:rsidRDefault="003D78D7" w:rsidP="003D78D7">
      <w:pPr>
        <w:shd w:val="clear" w:color="auto" w:fill="FFFFFF"/>
        <w:bidi/>
        <w:spacing w:after="100" w:line="290" w:lineRule="atLeast"/>
        <w:ind w:left="1440"/>
        <w:textAlignment w:val="top"/>
        <w:rPr>
          <w:rFonts w:ascii="Times New Roman" w:eastAsia="Times New Roman" w:hAnsi="Times New Roman" w:cs="Times New Roman"/>
          <w:b w:val="0"/>
          <w:bCs w:val="0"/>
          <w:color w:val="333333"/>
          <w:sz w:val="17"/>
          <w:szCs w:val="17"/>
          <w:u w:val="none"/>
        </w:rPr>
      </w:pPr>
      <w:r w:rsidRPr="003D78D7">
        <w:rPr>
          <w:rFonts w:ascii="Times New Roman" w:eastAsia="Times New Roman" w:hAnsi="Times New Roman" w:cs="Times New Roman"/>
          <w:b w:val="0"/>
          <w:bCs w:val="0"/>
          <w:color w:val="333333"/>
          <w:sz w:val="13"/>
          <w:szCs w:val="13"/>
          <w:u w:val="none"/>
          <w:vertAlign w:val="superscript"/>
          <w:rtl/>
          <w:lang w:bidi="he-IL"/>
        </w:rPr>
        <w:t>דברי הימים א ז:יד</w:t>
      </w:r>
      <w:r w:rsidRPr="003D78D7">
        <w:rPr>
          <w:rFonts w:ascii="Times New Roman" w:eastAsia="Times New Roman" w:hAnsi="Times New Roman" w:cs="Times New Roman"/>
          <w:b w:val="0"/>
          <w:bCs w:val="0"/>
          <w:color w:val="333333"/>
          <w:sz w:val="17"/>
          <w:szCs w:val="17"/>
          <w:u w:val="none"/>
          <w:rtl/>
        </w:rPr>
        <w:t> </w:t>
      </w:r>
      <w:r w:rsidRPr="003D78D7">
        <w:rPr>
          <w:rFonts w:ascii="Times New Roman" w:eastAsia="Times New Roman" w:hAnsi="Times New Roman" w:cs="Times New Roman"/>
          <w:b w:val="0"/>
          <w:bCs w:val="0"/>
          <w:color w:val="333333"/>
          <w:sz w:val="17"/>
          <w:szCs w:val="17"/>
          <w:u w:val="none"/>
          <w:rtl/>
          <w:lang w:bidi="he-IL"/>
        </w:rPr>
        <w:t xml:space="preserve">בְּנֵי מְנַשֶּׁה </w:t>
      </w:r>
      <w:proofErr w:type="spellStart"/>
      <w:r w:rsidRPr="003D78D7">
        <w:rPr>
          <w:rFonts w:ascii="Times New Roman" w:eastAsia="Times New Roman" w:hAnsi="Times New Roman" w:cs="Times New Roman"/>
          <w:b w:val="0"/>
          <w:bCs w:val="0"/>
          <w:color w:val="333333"/>
          <w:sz w:val="17"/>
          <w:szCs w:val="17"/>
          <w:u w:val="none"/>
          <w:rtl/>
          <w:lang w:bidi="he-IL"/>
        </w:rPr>
        <w:t>אַשְׂרִיאֵל</w:t>
      </w:r>
      <w:proofErr w:type="spellEnd"/>
      <w:r w:rsidRPr="003D78D7">
        <w:rPr>
          <w:rFonts w:ascii="Times New Roman" w:eastAsia="Times New Roman" w:hAnsi="Times New Roman" w:cs="Times New Roman"/>
          <w:b w:val="0"/>
          <w:bCs w:val="0"/>
          <w:color w:val="333333"/>
          <w:sz w:val="17"/>
          <w:szCs w:val="17"/>
          <w:u w:val="none"/>
          <w:rtl/>
          <w:lang w:bidi="he-IL"/>
        </w:rPr>
        <w:t xml:space="preserve"> אֲשֶׁר יָלָדָה פִּילַגְשׁוֹ הָאֲרַמִּיָּה יָלְדָה אֶת מָכִיר אֲבִי גִלְעָד:</w:t>
      </w:r>
    </w:p>
    <w:p w:rsidR="003D78D7" w:rsidRPr="003D78D7" w:rsidRDefault="003D78D7" w:rsidP="003D78D7">
      <w:pPr>
        <w:shd w:val="clear" w:color="auto" w:fill="FFFFFF"/>
        <w:spacing w:after="0" w:line="480" w:lineRule="auto"/>
        <w:ind w:left="720"/>
        <w:rPr>
          <w:rFonts w:ascii="Times New Roman" w:eastAsia="Times New Roman" w:hAnsi="Times New Roman" w:cs="Times New Roman"/>
          <w:b w:val="0"/>
          <w:bCs w:val="0"/>
          <w:color w:val="333333"/>
          <w:sz w:val="15"/>
          <w:szCs w:val="15"/>
          <w:u w:val="none"/>
          <w:rtl/>
        </w:rPr>
      </w:pPr>
      <w:r w:rsidRPr="003D78D7">
        <w:rPr>
          <w:rFonts w:ascii="Times New Roman" w:eastAsia="Times New Roman" w:hAnsi="Times New Roman" w:cs="Times New Roman"/>
          <w:b w:val="0"/>
          <w:bCs w:val="0"/>
          <w:color w:val="333333"/>
          <w:sz w:val="15"/>
          <w:szCs w:val="15"/>
          <w:u w:val="none"/>
        </w:rPr>
        <w:t> </w:t>
      </w:r>
    </w:p>
    <w:p w:rsidR="003D78D7" w:rsidRDefault="003D78D7" w:rsidP="003D78D7">
      <w:pPr>
        <w:shd w:val="clear" w:color="auto" w:fill="FFFFFF"/>
        <w:spacing w:after="0" w:line="290" w:lineRule="atLeast"/>
        <w:ind w:left="720"/>
        <w:textAlignment w:val="top"/>
        <w:rPr>
          <w:rFonts w:ascii="Times New Roman" w:eastAsia="Times New Roman" w:hAnsi="Times New Roman" w:cs="Times New Roman"/>
          <w:b w:val="0"/>
          <w:bCs w:val="0"/>
          <w:color w:val="333333"/>
          <w:sz w:val="15"/>
          <w:szCs w:val="15"/>
          <w:u w:val="none"/>
        </w:rPr>
      </w:pPr>
      <w:r w:rsidRPr="003D78D7">
        <w:rPr>
          <w:rFonts w:ascii="Times New Roman" w:eastAsia="Times New Roman" w:hAnsi="Times New Roman" w:cs="Times New Roman"/>
          <w:b w:val="0"/>
          <w:bCs w:val="0"/>
          <w:color w:val="333333"/>
          <w:sz w:val="11"/>
          <w:szCs w:val="11"/>
          <w:u w:val="none"/>
          <w:vertAlign w:val="superscript"/>
        </w:rPr>
        <w:t xml:space="preserve">1 </w:t>
      </w:r>
      <w:proofErr w:type="spellStart"/>
      <w:r w:rsidRPr="003D78D7">
        <w:rPr>
          <w:rFonts w:ascii="Times New Roman" w:eastAsia="Times New Roman" w:hAnsi="Times New Roman" w:cs="Times New Roman"/>
          <w:b w:val="0"/>
          <w:bCs w:val="0"/>
          <w:color w:val="333333"/>
          <w:sz w:val="11"/>
          <w:szCs w:val="11"/>
          <w:u w:val="none"/>
          <w:vertAlign w:val="superscript"/>
        </w:rPr>
        <w:t>Chron</w:t>
      </w:r>
      <w:proofErr w:type="spellEnd"/>
      <w:r w:rsidRPr="003D78D7">
        <w:rPr>
          <w:rFonts w:ascii="Times New Roman" w:eastAsia="Times New Roman" w:hAnsi="Times New Roman" w:cs="Times New Roman"/>
          <w:b w:val="0"/>
          <w:bCs w:val="0"/>
          <w:color w:val="333333"/>
          <w:sz w:val="11"/>
          <w:szCs w:val="11"/>
          <w:u w:val="none"/>
          <w:vertAlign w:val="superscript"/>
        </w:rPr>
        <w:t xml:space="preserve"> 7:14</w:t>
      </w:r>
      <w:r w:rsidRPr="003D78D7">
        <w:rPr>
          <w:rFonts w:ascii="Times New Roman" w:eastAsia="Times New Roman" w:hAnsi="Times New Roman" w:cs="Times New Roman"/>
          <w:b w:val="0"/>
          <w:bCs w:val="0"/>
          <w:color w:val="333333"/>
          <w:sz w:val="15"/>
          <w:szCs w:val="15"/>
          <w:u w:val="none"/>
        </w:rPr>
        <w:t> </w:t>
      </w:r>
      <w:proofErr w:type="gramStart"/>
      <w:r w:rsidRPr="003D78D7">
        <w:rPr>
          <w:rFonts w:ascii="Times New Roman" w:eastAsia="Times New Roman" w:hAnsi="Times New Roman" w:cs="Times New Roman"/>
          <w:b w:val="0"/>
          <w:bCs w:val="0"/>
          <w:color w:val="333333"/>
          <w:sz w:val="15"/>
          <w:szCs w:val="15"/>
          <w:u w:val="none"/>
        </w:rPr>
        <w:t>The</w:t>
      </w:r>
      <w:proofErr w:type="gramEnd"/>
      <w:r w:rsidRPr="003D78D7">
        <w:rPr>
          <w:rFonts w:ascii="Times New Roman" w:eastAsia="Times New Roman" w:hAnsi="Times New Roman" w:cs="Times New Roman"/>
          <w:b w:val="0"/>
          <w:bCs w:val="0"/>
          <w:color w:val="333333"/>
          <w:sz w:val="15"/>
          <w:szCs w:val="15"/>
          <w:u w:val="none"/>
        </w:rPr>
        <w:t xml:space="preserve"> sons of Manasseh: </w:t>
      </w:r>
      <w:proofErr w:type="spellStart"/>
      <w:r w:rsidRPr="003D78D7">
        <w:rPr>
          <w:rFonts w:ascii="Times New Roman" w:eastAsia="Times New Roman" w:hAnsi="Times New Roman" w:cs="Times New Roman"/>
          <w:b w:val="0"/>
          <w:bCs w:val="0"/>
          <w:color w:val="333333"/>
          <w:sz w:val="15"/>
          <w:szCs w:val="15"/>
          <w:u w:val="none"/>
        </w:rPr>
        <w:t>Asriel</w:t>
      </w:r>
      <w:proofErr w:type="spellEnd"/>
      <w:r w:rsidRPr="003D78D7">
        <w:rPr>
          <w:rFonts w:ascii="Times New Roman" w:eastAsia="Times New Roman" w:hAnsi="Times New Roman" w:cs="Times New Roman"/>
          <w:b w:val="0"/>
          <w:bCs w:val="0"/>
          <w:color w:val="333333"/>
          <w:sz w:val="15"/>
          <w:szCs w:val="15"/>
          <w:u w:val="none"/>
        </w:rPr>
        <w:t xml:space="preserve">, whom his </w:t>
      </w:r>
      <w:proofErr w:type="spellStart"/>
      <w:r w:rsidRPr="003D78D7">
        <w:rPr>
          <w:rFonts w:ascii="Times New Roman" w:eastAsia="Times New Roman" w:hAnsi="Times New Roman" w:cs="Times New Roman"/>
          <w:b w:val="0"/>
          <w:bCs w:val="0"/>
          <w:color w:val="333333"/>
          <w:sz w:val="15"/>
          <w:szCs w:val="15"/>
          <w:u w:val="none"/>
        </w:rPr>
        <w:t>Aramean</w:t>
      </w:r>
      <w:proofErr w:type="spellEnd"/>
      <w:r w:rsidRPr="003D78D7">
        <w:rPr>
          <w:rFonts w:ascii="Times New Roman" w:eastAsia="Times New Roman" w:hAnsi="Times New Roman" w:cs="Times New Roman"/>
          <w:b w:val="0"/>
          <w:bCs w:val="0"/>
          <w:color w:val="333333"/>
          <w:sz w:val="15"/>
          <w:szCs w:val="15"/>
          <w:u w:val="none"/>
        </w:rPr>
        <w:t xml:space="preserve"> concubine bore; she bore </w:t>
      </w:r>
      <w:proofErr w:type="spellStart"/>
      <w:r w:rsidRPr="003D78D7">
        <w:rPr>
          <w:rFonts w:ascii="Times New Roman" w:eastAsia="Times New Roman" w:hAnsi="Times New Roman" w:cs="Times New Roman"/>
          <w:b w:val="0"/>
          <w:bCs w:val="0"/>
          <w:color w:val="333333"/>
          <w:sz w:val="15"/>
          <w:szCs w:val="15"/>
          <w:u w:val="none"/>
        </w:rPr>
        <w:t>Machir</w:t>
      </w:r>
      <w:proofErr w:type="spellEnd"/>
      <w:r w:rsidRPr="003D78D7">
        <w:rPr>
          <w:rFonts w:ascii="Times New Roman" w:eastAsia="Times New Roman" w:hAnsi="Times New Roman" w:cs="Times New Roman"/>
          <w:b w:val="0"/>
          <w:bCs w:val="0"/>
          <w:color w:val="333333"/>
          <w:sz w:val="15"/>
          <w:szCs w:val="15"/>
          <w:u w:val="none"/>
        </w:rPr>
        <w:t xml:space="preserve"> the father of Gilead.</w:t>
      </w:r>
    </w:p>
    <w:p w:rsidR="0080792F" w:rsidRPr="003D78D7" w:rsidRDefault="0080792F" w:rsidP="003D78D7">
      <w:pPr>
        <w:shd w:val="clear" w:color="auto" w:fill="FFFFFF"/>
        <w:spacing w:after="0" w:line="290" w:lineRule="atLeast"/>
        <w:ind w:left="720"/>
        <w:textAlignment w:val="top"/>
        <w:rPr>
          <w:rFonts w:ascii="Times New Roman" w:eastAsia="Times New Roman" w:hAnsi="Times New Roman" w:cs="Times New Roman"/>
          <w:b w:val="0"/>
          <w:bCs w:val="0"/>
          <w:color w:val="333333"/>
          <w:sz w:val="15"/>
          <w:szCs w:val="15"/>
          <w:u w:val="none"/>
        </w:rPr>
      </w:pPr>
    </w:p>
    <w:p w:rsidR="003D78D7" w:rsidRPr="003D78D7" w:rsidRDefault="003D78D7" w:rsidP="003D78D7">
      <w:pPr>
        <w:shd w:val="clear" w:color="auto" w:fill="FFFFFF"/>
        <w:spacing w:after="100" w:line="480" w:lineRule="auto"/>
        <w:ind w:left="720"/>
        <w:rPr>
          <w:rFonts w:ascii="Times New Roman" w:eastAsia="Times New Roman" w:hAnsi="Times New Roman" w:cs="Times New Roman"/>
          <w:b w:val="0"/>
          <w:bCs w:val="0"/>
          <w:color w:val="333333"/>
          <w:sz w:val="15"/>
          <w:szCs w:val="15"/>
          <w:u w:val="none"/>
        </w:rPr>
      </w:pPr>
      <w:r w:rsidRPr="003D78D7">
        <w:rPr>
          <w:rFonts w:ascii="Times New Roman" w:eastAsia="Times New Roman" w:hAnsi="Times New Roman" w:cs="Times New Roman"/>
          <w:b w:val="0"/>
          <w:bCs w:val="0"/>
          <w:color w:val="333333"/>
          <w:sz w:val="15"/>
          <w:szCs w:val="15"/>
          <w:u w:val="none"/>
        </w:rPr>
        <w:t>Without even trying to fix this (evidently) corrupt verse, it is clear that it reflects the same tradition as the additional passage in the LXX of Gen 46. The similar wording testifies to a literary dependence between the verses, that is best explained by assuming the concubine existed both in the Hebrew </w:t>
      </w:r>
      <w:proofErr w:type="spellStart"/>
      <w:r w:rsidRPr="003D78D7">
        <w:rPr>
          <w:rFonts w:ascii="Times New Roman" w:eastAsia="Times New Roman" w:hAnsi="Times New Roman" w:cs="Times New Roman"/>
          <w:b w:val="0"/>
          <w:bCs w:val="0"/>
          <w:i/>
          <w:iCs/>
          <w:color w:val="333333"/>
          <w:sz w:val="15"/>
          <w:u w:val="none"/>
        </w:rPr>
        <w:t>Vorlage</w:t>
      </w:r>
      <w:proofErr w:type="spellEnd"/>
      <w:r w:rsidRPr="003D78D7">
        <w:rPr>
          <w:rFonts w:ascii="Times New Roman" w:eastAsia="Times New Roman" w:hAnsi="Times New Roman" w:cs="Times New Roman"/>
          <w:b w:val="0"/>
          <w:bCs w:val="0"/>
          <w:color w:val="333333"/>
          <w:sz w:val="15"/>
          <w:szCs w:val="15"/>
          <w:u w:val="none"/>
        </w:rPr>
        <w:t> (=original) of the additional passage in the LXX of Gen 46 as well as in the Hebrew text of Genesis utilized by the Chronicler.</w:t>
      </w:r>
    </w:p>
    <w:p w:rsidR="003D78D7" w:rsidRPr="003D78D7" w:rsidRDefault="003D78D7" w:rsidP="003D78D7">
      <w:pPr>
        <w:shd w:val="clear" w:color="auto" w:fill="FFFFFF"/>
        <w:spacing w:after="100" w:line="480" w:lineRule="auto"/>
        <w:ind w:left="720"/>
        <w:rPr>
          <w:rFonts w:ascii="Times New Roman" w:eastAsia="Times New Roman" w:hAnsi="Times New Roman" w:cs="Times New Roman"/>
          <w:b w:val="0"/>
          <w:bCs w:val="0"/>
          <w:color w:val="333333"/>
          <w:sz w:val="15"/>
          <w:szCs w:val="15"/>
          <w:u w:val="none"/>
        </w:rPr>
      </w:pPr>
      <w:r w:rsidRPr="003D78D7">
        <w:rPr>
          <w:rFonts w:ascii="Times New Roman" w:eastAsia="Times New Roman" w:hAnsi="Times New Roman" w:cs="Times New Roman"/>
          <w:b w:val="0"/>
          <w:bCs w:val="0"/>
          <w:color w:val="333333"/>
          <w:sz w:val="15"/>
          <w:szCs w:val="15"/>
          <w:u w:val="none"/>
        </w:rPr>
        <w:t>This supposition is strengthened by the fact that a similar formulation occurs in relation to Joseph’s wife (Gen 46:20), in this case in the MT as well as in the LXX:</w:t>
      </w:r>
    </w:p>
    <w:tbl>
      <w:tblPr>
        <w:tblW w:w="0" w:type="auto"/>
        <w:tblInd w:w="720" w:type="dxa"/>
        <w:tblCellMar>
          <w:top w:w="15" w:type="dxa"/>
          <w:left w:w="15" w:type="dxa"/>
          <w:bottom w:w="15" w:type="dxa"/>
          <w:right w:w="15" w:type="dxa"/>
        </w:tblCellMar>
        <w:tblLook w:val="04A0"/>
      </w:tblPr>
      <w:tblGrid>
        <w:gridCol w:w="3398"/>
        <w:gridCol w:w="3003"/>
      </w:tblGrid>
      <w:tr w:rsidR="003D78D7" w:rsidRPr="003D78D7" w:rsidTr="003D78D7">
        <w:tc>
          <w:tcPr>
            <w:tcW w:w="0" w:type="auto"/>
            <w:tcMar>
              <w:top w:w="80" w:type="dxa"/>
              <w:left w:w="130" w:type="dxa"/>
              <w:bottom w:w="90" w:type="dxa"/>
              <w:right w:w="60" w:type="dxa"/>
            </w:tcMar>
            <w:hideMark/>
          </w:tcPr>
          <w:p w:rsidR="003D78D7" w:rsidRPr="003D78D7" w:rsidRDefault="003D78D7" w:rsidP="003D78D7">
            <w:pPr>
              <w:spacing w:line="240" w:lineRule="auto"/>
              <w:rPr>
                <w:rFonts w:ascii="Times New Roman" w:eastAsia="Times New Roman" w:hAnsi="Times New Roman" w:cs="Times New Roman"/>
                <w:b w:val="0"/>
                <w:bCs w:val="0"/>
                <w:color w:val="auto"/>
                <w:sz w:val="24"/>
                <w:szCs w:val="24"/>
                <w:u w:val="none"/>
              </w:rPr>
            </w:pPr>
            <w:r w:rsidRPr="003D78D7">
              <w:rPr>
                <w:rFonts w:ascii="Times New Roman" w:eastAsia="Times New Roman" w:hAnsi="Times New Roman" w:cs="Times New Roman"/>
                <w:b w:val="0"/>
                <w:bCs w:val="0"/>
                <w:color w:val="auto"/>
                <w:sz w:val="24"/>
                <w:szCs w:val="24"/>
                <w:u w:val="none"/>
              </w:rPr>
              <w:t>The Birth of Joseph’s Sons</w:t>
            </w:r>
          </w:p>
        </w:tc>
        <w:tc>
          <w:tcPr>
            <w:tcW w:w="0" w:type="auto"/>
            <w:tcMar>
              <w:top w:w="80" w:type="dxa"/>
              <w:left w:w="130" w:type="dxa"/>
              <w:bottom w:w="90" w:type="dxa"/>
              <w:right w:w="60" w:type="dxa"/>
            </w:tcMar>
            <w:hideMark/>
          </w:tcPr>
          <w:p w:rsidR="003D78D7" w:rsidRPr="003D78D7" w:rsidRDefault="003D78D7" w:rsidP="003D78D7">
            <w:pPr>
              <w:spacing w:after="100" w:line="240" w:lineRule="auto"/>
              <w:rPr>
                <w:rFonts w:ascii="Times New Roman" w:eastAsia="Times New Roman" w:hAnsi="Times New Roman" w:cs="Times New Roman"/>
                <w:b w:val="0"/>
                <w:bCs w:val="0"/>
                <w:color w:val="auto"/>
                <w:sz w:val="24"/>
                <w:szCs w:val="24"/>
                <w:u w:val="none"/>
              </w:rPr>
            </w:pPr>
            <w:r w:rsidRPr="003D78D7">
              <w:rPr>
                <w:rFonts w:ascii="Times New Roman" w:eastAsia="Times New Roman" w:hAnsi="Times New Roman" w:cs="Times New Roman"/>
                <w:b w:val="0"/>
                <w:bCs w:val="0"/>
                <w:color w:val="auto"/>
                <w:sz w:val="24"/>
                <w:szCs w:val="24"/>
                <w:u w:val="none"/>
              </w:rPr>
              <w:t>The Birth of Manasseh’s Son</w:t>
            </w:r>
          </w:p>
        </w:tc>
      </w:tr>
      <w:tr w:rsidR="003D78D7" w:rsidRPr="003D78D7" w:rsidTr="003D78D7">
        <w:tc>
          <w:tcPr>
            <w:tcW w:w="0" w:type="auto"/>
            <w:tcMar>
              <w:top w:w="80" w:type="dxa"/>
              <w:left w:w="130" w:type="dxa"/>
              <w:bottom w:w="90" w:type="dxa"/>
              <w:right w:w="60" w:type="dxa"/>
            </w:tcMar>
            <w:hideMark/>
          </w:tcPr>
          <w:p w:rsidR="003D78D7" w:rsidRPr="003D78D7" w:rsidRDefault="003D78D7" w:rsidP="003D78D7">
            <w:pPr>
              <w:bidi/>
              <w:spacing w:after="0" w:line="240" w:lineRule="auto"/>
              <w:rPr>
                <w:rFonts w:ascii="Times New Roman" w:eastAsia="Times New Roman" w:hAnsi="Times New Roman" w:cs="Times New Roman"/>
                <w:b w:val="0"/>
                <w:bCs w:val="0"/>
                <w:color w:val="auto"/>
                <w:sz w:val="24"/>
                <w:szCs w:val="24"/>
                <w:u w:val="none"/>
                <w:lang w:bidi="he-IL"/>
              </w:rPr>
            </w:pPr>
            <w:r w:rsidRPr="003D78D7">
              <w:rPr>
                <w:rFonts w:ascii="Times New Roman" w:eastAsia="Times New Roman" w:hAnsi="Times New Roman" w:cs="Times New Roman" w:hint="cs"/>
                <w:b w:val="0"/>
                <w:bCs w:val="0"/>
                <w:color w:val="auto"/>
                <w:sz w:val="24"/>
                <w:szCs w:val="24"/>
                <w:rtl/>
                <w:lang w:bidi="he-IL"/>
              </w:rPr>
              <w:t>ויולדו</w:t>
            </w:r>
            <w:r w:rsidRPr="003D78D7">
              <w:rPr>
                <w:rFonts w:ascii="Times New Roman" w:eastAsia="Times New Roman" w:hAnsi="Times New Roman" w:cs="Times New Roman" w:hint="cs"/>
                <w:b w:val="0"/>
                <w:bCs w:val="0"/>
                <w:color w:val="auto"/>
                <w:sz w:val="24"/>
                <w:szCs w:val="24"/>
                <w:u w:val="none"/>
                <w:rtl/>
                <w:lang w:bidi="he-IL"/>
              </w:rPr>
              <w:t> </w:t>
            </w:r>
            <w:r w:rsidRPr="003D78D7">
              <w:rPr>
                <w:rFonts w:ascii="Times New Roman" w:eastAsia="Times New Roman" w:hAnsi="Times New Roman" w:cs="Times New Roman" w:hint="cs"/>
                <w:b w:val="0"/>
                <w:bCs w:val="0"/>
                <w:color w:val="auto"/>
                <w:sz w:val="24"/>
                <w:szCs w:val="24"/>
                <w:rtl/>
                <w:lang w:bidi="he-IL"/>
              </w:rPr>
              <w:t>בנים</w:t>
            </w:r>
            <w:r w:rsidRPr="003D78D7">
              <w:rPr>
                <w:rFonts w:ascii="Times New Roman" w:eastAsia="Times New Roman" w:hAnsi="Times New Roman" w:cs="Times New Roman" w:hint="cs"/>
                <w:b w:val="0"/>
                <w:bCs w:val="0"/>
                <w:color w:val="auto"/>
                <w:sz w:val="24"/>
                <w:szCs w:val="24"/>
                <w:u w:val="none"/>
                <w:rtl/>
                <w:lang w:bidi="he-IL"/>
              </w:rPr>
              <w:t> </w:t>
            </w:r>
            <w:r w:rsidRPr="003D78D7">
              <w:rPr>
                <w:rFonts w:ascii="Times New Roman" w:eastAsia="Times New Roman" w:hAnsi="Times New Roman" w:cs="Times New Roman" w:hint="cs"/>
                <w:b w:val="0"/>
                <w:bCs w:val="0"/>
                <w:color w:val="auto"/>
                <w:sz w:val="24"/>
                <w:szCs w:val="24"/>
                <w:rtl/>
                <w:lang w:bidi="he-IL"/>
              </w:rPr>
              <w:t>ל</w:t>
            </w:r>
            <w:r w:rsidRPr="003D78D7">
              <w:rPr>
                <w:rFonts w:ascii="Times New Roman" w:eastAsia="Times New Roman" w:hAnsi="Times New Roman" w:cs="Times New Roman" w:hint="cs"/>
                <w:b w:val="0"/>
                <w:bCs w:val="0"/>
                <w:color w:val="auto"/>
                <w:sz w:val="24"/>
                <w:szCs w:val="24"/>
                <w:u w:val="none"/>
                <w:rtl/>
                <w:lang w:bidi="he-IL"/>
              </w:rPr>
              <w:t>יוסף בארץ מצרים</w:t>
            </w:r>
          </w:p>
          <w:p w:rsidR="003D78D7" w:rsidRPr="003D78D7" w:rsidRDefault="003D78D7" w:rsidP="003D78D7">
            <w:pPr>
              <w:bidi/>
              <w:spacing w:after="0" w:line="240" w:lineRule="auto"/>
              <w:rPr>
                <w:rFonts w:ascii="Times New Roman" w:eastAsia="Times New Roman" w:hAnsi="Times New Roman" w:cs="Times New Roman"/>
                <w:b w:val="0"/>
                <w:bCs w:val="0"/>
                <w:color w:val="auto"/>
                <w:sz w:val="24"/>
                <w:szCs w:val="24"/>
                <w:u w:val="none"/>
                <w:rtl/>
                <w:lang w:bidi="he-IL"/>
              </w:rPr>
            </w:pPr>
            <w:r w:rsidRPr="003D78D7">
              <w:rPr>
                <w:rFonts w:ascii="Times New Roman" w:eastAsia="Times New Roman" w:hAnsi="Times New Roman" w:cs="Times New Roman" w:hint="cs"/>
                <w:b w:val="0"/>
                <w:bCs w:val="0"/>
                <w:color w:val="auto"/>
                <w:sz w:val="24"/>
                <w:szCs w:val="24"/>
                <w:u w:val="none"/>
                <w:rtl/>
                <w:lang w:bidi="he-IL"/>
              </w:rPr>
              <w:t> </w:t>
            </w:r>
          </w:p>
          <w:p w:rsidR="003D78D7" w:rsidRPr="003D78D7" w:rsidRDefault="003D78D7" w:rsidP="003D78D7">
            <w:pPr>
              <w:bidi/>
              <w:spacing w:after="0" w:line="240" w:lineRule="auto"/>
              <w:rPr>
                <w:rFonts w:ascii="Times New Roman" w:eastAsia="Times New Roman" w:hAnsi="Times New Roman" w:cs="Times New Roman"/>
                <w:b w:val="0"/>
                <w:bCs w:val="0"/>
                <w:color w:val="auto"/>
                <w:sz w:val="24"/>
                <w:szCs w:val="24"/>
                <w:u w:val="none"/>
                <w:lang w:bidi="he-IL"/>
              </w:rPr>
            </w:pPr>
            <w:r w:rsidRPr="003D78D7">
              <w:rPr>
                <w:rFonts w:ascii="Times New Roman" w:eastAsia="Times New Roman" w:hAnsi="Times New Roman" w:cs="Times New Roman" w:hint="cs"/>
                <w:b w:val="0"/>
                <w:bCs w:val="0"/>
                <w:color w:val="auto"/>
                <w:sz w:val="24"/>
                <w:szCs w:val="24"/>
                <w:rtl/>
                <w:lang w:bidi="he-IL"/>
              </w:rPr>
              <w:t>אשר</w:t>
            </w:r>
            <w:r w:rsidRPr="003D78D7">
              <w:rPr>
                <w:rFonts w:ascii="Times New Roman" w:eastAsia="Times New Roman" w:hAnsi="Times New Roman" w:cs="Times New Roman" w:hint="cs"/>
                <w:b w:val="0"/>
                <w:bCs w:val="0"/>
                <w:color w:val="auto"/>
                <w:sz w:val="24"/>
                <w:szCs w:val="24"/>
                <w:u w:val="none"/>
                <w:rtl/>
                <w:lang w:bidi="he-IL"/>
              </w:rPr>
              <w:t> </w:t>
            </w:r>
            <w:r w:rsidRPr="003D78D7">
              <w:rPr>
                <w:rFonts w:ascii="Times New Roman" w:eastAsia="Times New Roman" w:hAnsi="Times New Roman" w:cs="Times New Roman" w:hint="cs"/>
                <w:b w:val="0"/>
                <w:bCs w:val="0"/>
                <w:color w:val="auto"/>
                <w:sz w:val="24"/>
                <w:szCs w:val="24"/>
                <w:rtl/>
                <w:lang w:bidi="he-IL"/>
              </w:rPr>
              <w:t>ילדה</w:t>
            </w:r>
            <w:r w:rsidRPr="003D78D7">
              <w:rPr>
                <w:rFonts w:ascii="Times New Roman" w:eastAsia="Times New Roman" w:hAnsi="Times New Roman" w:cs="Times New Roman" w:hint="cs"/>
                <w:b w:val="0"/>
                <w:bCs w:val="0"/>
                <w:color w:val="auto"/>
                <w:sz w:val="24"/>
                <w:szCs w:val="24"/>
                <w:u w:val="none"/>
                <w:rtl/>
                <w:lang w:bidi="he-IL"/>
              </w:rPr>
              <w:t> </w:t>
            </w:r>
            <w:r w:rsidRPr="003D78D7">
              <w:rPr>
                <w:rFonts w:ascii="Times New Roman" w:eastAsia="Times New Roman" w:hAnsi="Times New Roman" w:cs="Times New Roman" w:hint="cs"/>
                <w:b w:val="0"/>
                <w:bCs w:val="0"/>
                <w:color w:val="auto"/>
                <w:sz w:val="24"/>
                <w:szCs w:val="24"/>
                <w:rtl/>
                <w:lang w:bidi="he-IL"/>
              </w:rPr>
              <w:t>לו</w:t>
            </w:r>
            <w:r w:rsidRPr="003D78D7">
              <w:rPr>
                <w:rFonts w:ascii="Times New Roman" w:eastAsia="Times New Roman" w:hAnsi="Times New Roman" w:cs="Times New Roman" w:hint="cs"/>
                <w:b w:val="0"/>
                <w:bCs w:val="0"/>
                <w:color w:val="auto"/>
                <w:sz w:val="24"/>
                <w:szCs w:val="24"/>
                <w:u w:val="none"/>
                <w:rtl/>
                <w:lang w:bidi="he-IL"/>
              </w:rPr>
              <w:t xml:space="preserve"> אסנת בת </w:t>
            </w:r>
            <w:proofErr w:type="spellStart"/>
            <w:r w:rsidRPr="003D78D7">
              <w:rPr>
                <w:rFonts w:ascii="Times New Roman" w:eastAsia="Times New Roman" w:hAnsi="Times New Roman" w:cs="Times New Roman" w:hint="cs"/>
                <w:b w:val="0"/>
                <w:bCs w:val="0"/>
                <w:color w:val="auto"/>
                <w:sz w:val="24"/>
                <w:szCs w:val="24"/>
                <w:u w:val="none"/>
                <w:rtl/>
                <w:lang w:bidi="he-IL"/>
              </w:rPr>
              <w:t>פוטיפרע</w:t>
            </w:r>
            <w:proofErr w:type="spellEnd"/>
            <w:r w:rsidRPr="003D78D7">
              <w:rPr>
                <w:rFonts w:ascii="Times New Roman" w:eastAsia="Times New Roman" w:hAnsi="Times New Roman" w:cs="Times New Roman" w:hint="cs"/>
                <w:b w:val="0"/>
                <w:bCs w:val="0"/>
                <w:color w:val="auto"/>
                <w:sz w:val="24"/>
                <w:szCs w:val="24"/>
                <w:u w:val="none"/>
                <w:rtl/>
                <w:lang w:bidi="he-IL"/>
              </w:rPr>
              <w:t xml:space="preserve"> כהן און</w:t>
            </w:r>
            <w:r w:rsidRPr="003D78D7">
              <w:rPr>
                <w:rFonts w:ascii="Times New Roman" w:eastAsia="Times New Roman" w:hAnsi="Times New Roman" w:cs="Times New Roman" w:hint="cs"/>
                <w:b w:val="0"/>
                <w:bCs w:val="0"/>
                <w:color w:val="auto"/>
                <w:sz w:val="24"/>
                <w:szCs w:val="24"/>
                <w:u w:val="none"/>
                <w:rtl/>
                <w:lang w:bidi="he-IL"/>
              </w:rPr>
              <w:br/>
              <w:t>את מנשה ואת אפרים</w:t>
            </w:r>
          </w:p>
        </w:tc>
        <w:tc>
          <w:tcPr>
            <w:tcW w:w="0" w:type="auto"/>
            <w:tcMar>
              <w:top w:w="80" w:type="dxa"/>
              <w:left w:w="130" w:type="dxa"/>
              <w:bottom w:w="90" w:type="dxa"/>
              <w:right w:w="60" w:type="dxa"/>
            </w:tcMar>
            <w:hideMark/>
          </w:tcPr>
          <w:p w:rsidR="003D78D7" w:rsidRPr="003D78D7" w:rsidRDefault="003D78D7" w:rsidP="003D78D7">
            <w:pPr>
              <w:bidi/>
              <w:spacing w:after="0" w:line="240" w:lineRule="auto"/>
              <w:rPr>
                <w:rFonts w:ascii="Times New Roman" w:eastAsia="Times New Roman" w:hAnsi="Times New Roman" w:cs="Times New Roman"/>
                <w:b w:val="0"/>
                <w:bCs w:val="0"/>
                <w:color w:val="auto"/>
                <w:sz w:val="24"/>
                <w:szCs w:val="24"/>
                <w:u w:val="none"/>
                <w:lang w:bidi="he-IL"/>
              </w:rPr>
            </w:pPr>
            <w:r w:rsidRPr="003D78D7">
              <w:rPr>
                <w:rFonts w:ascii="Times New Roman" w:eastAsia="Times New Roman" w:hAnsi="Times New Roman" w:cs="Times New Roman" w:hint="cs"/>
                <w:b w:val="0"/>
                <w:bCs w:val="0"/>
                <w:color w:val="auto"/>
                <w:sz w:val="24"/>
                <w:szCs w:val="24"/>
                <w:rtl/>
                <w:lang w:bidi="he-IL"/>
              </w:rPr>
              <w:t>ויולדו</w:t>
            </w:r>
            <w:r w:rsidRPr="003D78D7">
              <w:rPr>
                <w:rFonts w:ascii="Times New Roman" w:eastAsia="Times New Roman" w:hAnsi="Times New Roman" w:cs="Times New Roman" w:hint="cs"/>
                <w:b w:val="0"/>
                <w:bCs w:val="0"/>
                <w:color w:val="auto"/>
                <w:sz w:val="24"/>
                <w:szCs w:val="24"/>
                <w:u w:val="none"/>
                <w:rtl/>
                <w:lang w:bidi="he-IL"/>
              </w:rPr>
              <w:t> </w:t>
            </w:r>
            <w:r w:rsidRPr="003D78D7">
              <w:rPr>
                <w:rFonts w:ascii="Times New Roman" w:eastAsia="Times New Roman" w:hAnsi="Times New Roman" w:cs="Times New Roman" w:hint="cs"/>
                <w:b w:val="0"/>
                <w:bCs w:val="0"/>
                <w:color w:val="auto"/>
                <w:sz w:val="24"/>
                <w:szCs w:val="24"/>
                <w:rtl/>
                <w:lang w:bidi="he-IL"/>
              </w:rPr>
              <w:t>בנים</w:t>
            </w:r>
            <w:r w:rsidRPr="003D78D7">
              <w:rPr>
                <w:rFonts w:ascii="Times New Roman" w:eastAsia="Times New Roman" w:hAnsi="Times New Roman" w:cs="Times New Roman" w:hint="cs"/>
                <w:b w:val="0"/>
                <w:bCs w:val="0"/>
                <w:color w:val="auto"/>
                <w:sz w:val="24"/>
                <w:szCs w:val="24"/>
                <w:u w:val="none"/>
                <w:rtl/>
                <w:lang w:bidi="he-IL"/>
              </w:rPr>
              <w:t> </w:t>
            </w:r>
            <w:r w:rsidRPr="003D78D7">
              <w:rPr>
                <w:rFonts w:ascii="Times New Roman" w:eastAsia="Times New Roman" w:hAnsi="Times New Roman" w:cs="Times New Roman" w:hint="cs"/>
                <w:b w:val="0"/>
                <w:bCs w:val="0"/>
                <w:color w:val="auto"/>
                <w:sz w:val="24"/>
                <w:szCs w:val="24"/>
                <w:rtl/>
                <w:lang w:bidi="he-IL"/>
              </w:rPr>
              <w:t>ל</w:t>
            </w:r>
            <w:r w:rsidRPr="003D78D7">
              <w:rPr>
                <w:rFonts w:ascii="Times New Roman" w:eastAsia="Times New Roman" w:hAnsi="Times New Roman" w:cs="Times New Roman" w:hint="cs"/>
                <w:b w:val="0"/>
                <w:bCs w:val="0"/>
                <w:color w:val="auto"/>
                <w:sz w:val="24"/>
                <w:szCs w:val="24"/>
                <w:u w:val="none"/>
                <w:rtl/>
                <w:lang w:bidi="he-IL"/>
              </w:rPr>
              <w:t>מנשה</w:t>
            </w:r>
          </w:p>
          <w:p w:rsidR="003D78D7" w:rsidRPr="003D78D7" w:rsidRDefault="003D78D7" w:rsidP="003D78D7">
            <w:pPr>
              <w:bidi/>
              <w:spacing w:after="0" w:line="240" w:lineRule="auto"/>
              <w:rPr>
                <w:rFonts w:ascii="Times New Roman" w:eastAsia="Times New Roman" w:hAnsi="Times New Roman" w:cs="Times New Roman"/>
                <w:b w:val="0"/>
                <w:bCs w:val="0"/>
                <w:color w:val="auto"/>
                <w:sz w:val="24"/>
                <w:szCs w:val="24"/>
                <w:u w:val="none"/>
                <w:rtl/>
                <w:lang w:bidi="he-IL"/>
              </w:rPr>
            </w:pPr>
            <w:r w:rsidRPr="003D78D7">
              <w:rPr>
                <w:rFonts w:ascii="Times New Roman" w:eastAsia="Times New Roman" w:hAnsi="Times New Roman" w:cs="Times New Roman" w:hint="cs"/>
                <w:b w:val="0"/>
                <w:bCs w:val="0"/>
                <w:color w:val="auto"/>
                <w:sz w:val="24"/>
                <w:szCs w:val="24"/>
                <w:u w:val="none"/>
                <w:rtl/>
                <w:lang w:bidi="he-IL"/>
              </w:rPr>
              <w:t> </w:t>
            </w:r>
          </w:p>
          <w:p w:rsidR="003D78D7" w:rsidRPr="003D78D7" w:rsidRDefault="003D78D7" w:rsidP="003D78D7">
            <w:pPr>
              <w:bidi/>
              <w:spacing w:after="0" w:line="240" w:lineRule="auto"/>
              <w:rPr>
                <w:rFonts w:ascii="Times New Roman" w:eastAsia="Times New Roman" w:hAnsi="Times New Roman" w:cs="Times New Roman"/>
                <w:b w:val="0"/>
                <w:bCs w:val="0"/>
                <w:color w:val="auto"/>
                <w:sz w:val="24"/>
                <w:szCs w:val="24"/>
                <w:u w:val="none"/>
                <w:lang w:bidi="he-IL"/>
              </w:rPr>
            </w:pPr>
            <w:r w:rsidRPr="003D78D7">
              <w:rPr>
                <w:rFonts w:ascii="Times New Roman" w:eastAsia="Times New Roman" w:hAnsi="Times New Roman" w:cs="Times New Roman" w:hint="cs"/>
                <w:b w:val="0"/>
                <w:bCs w:val="0"/>
                <w:color w:val="auto"/>
                <w:sz w:val="24"/>
                <w:szCs w:val="24"/>
                <w:rtl/>
                <w:lang w:bidi="he-IL"/>
              </w:rPr>
              <w:t>אשר</w:t>
            </w:r>
            <w:r w:rsidRPr="003D78D7">
              <w:rPr>
                <w:rFonts w:ascii="Times New Roman" w:eastAsia="Times New Roman" w:hAnsi="Times New Roman" w:cs="Times New Roman" w:hint="cs"/>
                <w:b w:val="0"/>
                <w:bCs w:val="0"/>
                <w:color w:val="auto"/>
                <w:sz w:val="24"/>
                <w:szCs w:val="24"/>
                <w:u w:val="none"/>
                <w:rtl/>
                <w:lang w:bidi="he-IL"/>
              </w:rPr>
              <w:t> </w:t>
            </w:r>
            <w:r w:rsidRPr="003D78D7">
              <w:rPr>
                <w:rFonts w:ascii="Times New Roman" w:eastAsia="Times New Roman" w:hAnsi="Times New Roman" w:cs="Times New Roman" w:hint="cs"/>
                <w:b w:val="0"/>
                <w:bCs w:val="0"/>
                <w:color w:val="auto"/>
                <w:sz w:val="24"/>
                <w:szCs w:val="24"/>
                <w:rtl/>
                <w:lang w:bidi="he-IL"/>
              </w:rPr>
              <w:t>ילדה</w:t>
            </w:r>
            <w:r w:rsidRPr="003D78D7">
              <w:rPr>
                <w:rFonts w:ascii="Times New Roman" w:eastAsia="Times New Roman" w:hAnsi="Times New Roman" w:cs="Times New Roman" w:hint="cs"/>
                <w:b w:val="0"/>
                <w:bCs w:val="0"/>
                <w:color w:val="auto"/>
                <w:sz w:val="24"/>
                <w:szCs w:val="24"/>
                <w:u w:val="none"/>
                <w:rtl/>
                <w:lang w:bidi="he-IL"/>
              </w:rPr>
              <w:t> </w:t>
            </w:r>
            <w:r w:rsidRPr="003D78D7">
              <w:rPr>
                <w:rFonts w:ascii="Times New Roman" w:eastAsia="Times New Roman" w:hAnsi="Times New Roman" w:cs="Times New Roman" w:hint="cs"/>
                <w:b w:val="0"/>
                <w:bCs w:val="0"/>
                <w:color w:val="auto"/>
                <w:sz w:val="24"/>
                <w:szCs w:val="24"/>
                <w:rtl/>
                <w:lang w:bidi="he-IL"/>
              </w:rPr>
              <w:t>לו</w:t>
            </w:r>
            <w:r w:rsidRPr="003D78D7">
              <w:rPr>
                <w:rFonts w:ascii="Times New Roman" w:eastAsia="Times New Roman" w:hAnsi="Times New Roman" w:cs="Times New Roman" w:hint="cs"/>
                <w:b w:val="0"/>
                <w:bCs w:val="0"/>
                <w:color w:val="auto"/>
                <w:sz w:val="24"/>
                <w:szCs w:val="24"/>
                <w:u w:val="none"/>
                <w:rtl/>
                <w:lang w:bidi="he-IL"/>
              </w:rPr>
              <w:t> פילגשו הארמיה</w:t>
            </w:r>
            <w:r w:rsidRPr="003D78D7">
              <w:rPr>
                <w:rFonts w:ascii="Times New Roman" w:eastAsia="Times New Roman" w:hAnsi="Times New Roman" w:cs="Times New Roman" w:hint="cs"/>
                <w:b w:val="0"/>
                <w:bCs w:val="0"/>
                <w:color w:val="auto"/>
                <w:sz w:val="24"/>
                <w:szCs w:val="24"/>
                <w:u w:val="none"/>
                <w:rtl/>
                <w:lang w:bidi="he-IL"/>
              </w:rPr>
              <w:br/>
              <w:t>את מכיר</w:t>
            </w:r>
          </w:p>
        </w:tc>
      </w:tr>
    </w:tbl>
    <w:p w:rsidR="003D78D7" w:rsidRPr="003D78D7" w:rsidRDefault="003D78D7" w:rsidP="003D78D7">
      <w:pPr>
        <w:shd w:val="clear" w:color="auto" w:fill="FFFFFF"/>
        <w:spacing w:after="100" w:line="480" w:lineRule="auto"/>
        <w:ind w:left="720"/>
        <w:rPr>
          <w:rFonts w:ascii="Times New Roman" w:eastAsia="Times New Roman" w:hAnsi="Times New Roman" w:cs="Times New Roman"/>
          <w:b w:val="0"/>
          <w:bCs w:val="0"/>
          <w:color w:val="333333"/>
          <w:sz w:val="15"/>
          <w:szCs w:val="15"/>
          <w:u w:val="none"/>
        </w:rPr>
      </w:pPr>
      <w:r w:rsidRPr="003D78D7">
        <w:rPr>
          <w:rFonts w:ascii="Times New Roman" w:eastAsia="Times New Roman" w:hAnsi="Times New Roman" w:cs="Times New Roman"/>
          <w:b w:val="0"/>
          <w:bCs w:val="0"/>
          <w:color w:val="333333"/>
          <w:sz w:val="15"/>
          <w:szCs w:val="15"/>
          <w:u w:val="none"/>
        </w:rPr>
        <w:t>This similarity strongly implies that the source for both texts is the same, in this case, the original version of Genesis 46.</w:t>
      </w:r>
    </w:p>
    <w:p w:rsidR="003D78D7" w:rsidRPr="003D78D7" w:rsidRDefault="003D78D7" w:rsidP="003D78D7">
      <w:pPr>
        <w:numPr>
          <w:ilvl w:val="0"/>
          <w:numId w:val="3"/>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3D78D7">
        <w:rPr>
          <w:rFonts w:ascii="Times New Roman" w:eastAsia="Times New Roman" w:hAnsi="Times New Roman" w:cs="Times New Roman"/>
          <w:b w:val="0"/>
          <w:bCs w:val="0"/>
          <w:color w:val="333333"/>
          <w:sz w:val="15"/>
          <w:szCs w:val="15"/>
          <w:u w:val="none"/>
        </w:rPr>
        <w:t xml:space="preserve">It should be noted that in Numbers 26, although only 7 descendants of Benjamin are recorded (instead of 10), and the names differ somewhat, still, according to both the LXX and the MT, </w:t>
      </w:r>
      <w:proofErr w:type="spellStart"/>
      <w:r w:rsidRPr="003D78D7">
        <w:rPr>
          <w:rFonts w:ascii="Times New Roman" w:eastAsia="Times New Roman" w:hAnsi="Times New Roman" w:cs="Times New Roman"/>
          <w:b w:val="0"/>
          <w:bCs w:val="0"/>
          <w:color w:val="333333"/>
          <w:sz w:val="15"/>
          <w:szCs w:val="15"/>
          <w:u w:val="none"/>
        </w:rPr>
        <w:t>Na’aman</w:t>
      </w:r>
      <w:proofErr w:type="spellEnd"/>
      <w:r w:rsidRPr="003D78D7">
        <w:rPr>
          <w:rFonts w:ascii="Times New Roman" w:eastAsia="Times New Roman" w:hAnsi="Times New Roman" w:cs="Times New Roman"/>
          <w:b w:val="0"/>
          <w:bCs w:val="0"/>
          <w:color w:val="333333"/>
          <w:sz w:val="15"/>
          <w:szCs w:val="15"/>
          <w:u w:val="none"/>
        </w:rPr>
        <w:t xml:space="preserve"> and </w:t>
      </w:r>
      <w:proofErr w:type="spellStart"/>
      <w:r w:rsidRPr="003D78D7">
        <w:rPr>
          <w:rFonts w:ascii="Times New Roman" w:eastAsia="Times New Roman" w:hAnsi="Times New Roman" w:cs="Times New Roman"/>
          <w:b w:val="0"/>
          <w:bCs w:val="0"/>
          <w:color w:val="333333"/>
          <w:sz w:val="15"/>
          <w:szCs w:val="15"/>
          <w:u w:val="none"/>
        </w:rPr>
        <w:t>Ard</w:t>
      </w:r>
      <w:proofErr w:type="spellEnd"/>
      <w:r w:rsidRPr="003D78D7">
        <w:rPr>
          <w:rFonts w:ascii="Times New Roman" w:eastAsia="Times New Roman" w:hAnsi="Times New Roman" w:cs="Times New Roman"/>
          <w:b w:val="0"/>
          <w:bCs w:val="0"/>
          <w:color w:val="333333"/>
          <w:sz w:val="15"/>
          <w:szCs w:val="15"/>
          <w:u w:val="none"/>
        </w:rPr>
        <w:t xml:space="preserve"> are the sons of </w:t>
      </w:r>
      <w:proofErr w:type="spellStart"/>
      <w:r w:rsidRPr="003D78D7">
        <w:rPr>
          <w:rFonts w:ascii="Times New Roman" w:eastAsia="Times New Roman" w:hAnsi="Times New Roman" w:cs="Times New Roman"/>
          <w:b w:val="0"/>
          <w:bCs w:val="0"/>
          <w:color w:val="333333"/>
          <w:sz w:val="15"/>
          <w:szCs w:val="15"/>
          <w:u w:val="none"/>
        </w:rPr>
        <w:t>Bela</w:t>
      </w:r>
      <w:proofErr w:type="spellEnd"/>
      <w:r w:rsidRPr="003D78D7">
        <w:rPr>
          <w:rFonts w:ascii="Times New Roman" w:eastAsia="Times New Roman" w:hAnsi="Times New Roman" w:cs="Times New Roman"/>
          <w:b w:val="0"/>
          <w:bCs w:val="0"/>
          <w:color w:val="333333"/>
          <w:sz w:val="15"/>
          <w:szCs w:val="15"/>
          <w:u w:val="none"/>
        </w:rPr>
        <w:t xml:space="preserve">, not the sons of Benjamin. Perhaps the editor of the SP (Samaritan Pentateuch), having noted this problem, erased the words “the sons of </w:t>
      </w:r>
      <w:proofErr w:type="spellStart"/>
      <w:r w:rsidRPr="003D78D7">
        <w:rPr>
          <w:rFonts w:ascii="Times New Roman" w:eastAsia="Times New Roman" w:hAnsi="Times New Roman" w:cs="Times New Roman"/>
          <w:b w:val="0"/>
          <w:bCs w:val="0"/>
          <w:color w:val="333333"/>
          <w:sz w:val="15"/>
          <w:szCs w:val="15"/>
          <w:u w:val="none"/>
        </w:rPr>
        <w:t>Bela</w:t>
      </w:r>
      <w:proofErr w:type="spellEnd"/>
      <w:r w:rsidRPr="003D78D7">
        <w:rPr>
          <w:rFonts w:ascii="Times New Roman" w:eastAsia="Times New Roman" w:hAnsi="Times New Roman" w:cs="Times New Roman"/>
          <w:b w:val="0"/>
          <w:bCs w:val="0"/>
          <w:color w:val="333333"/>
          <w:sz w:val="15"/>
          <w:szCs w:val="15"/>
          <w:u w:val="none"/>
        </w:rPr>
        <w:t xml:space="preserve"> were” from this passage, returning to </w:t>
      </w:r>
      <w:proofErr w:type="spellStart"/>
      <w:r w:rsidRPr="003D78D7">
        <w:rPr>
          <w:rFonts w:ascii="Times New Roman" w:eastAsia="Times New Roman" w:hAnsi="Times New Roman" w:cs="Times New Roman"/>
          <w:b w:val="0"/>
          <w:bCs w:val="0"/>
          <w:color w:val="333333"/>
          <w:sz w:val="15"/>
          <w:szCs w:val="15"/>
          <w:u w:val="none"/>
        </w:rPr>
        <w:t>Ard</w:t>
      </w:r>
      <w:proofErr w:type="spellEnd"/>
      <w:r w:rsidRPr="003D78D7">
        <w:rPr>
          <w:rFonts w:ascii="Times New Roman" w:eastAsia="Times New Roman" w:hAnsi="Times New Roman" w:cs="Times New Roman"/>
          <w:b w:val="0"/>
          <w:bCs w:val="0"/>
          <w:color w:val="333333"/>
          <w:sz w:val="15"/>
          <w:szCs w:val="15"/>
          <w:u w:val="none"/>
        </w:rPr>
        <w:t xml:space="preserve"> and </w:t>
      </w:r>
      <w:proofErr w:type="spellStart"/>
      <w:r w:rsidRPr="003D78D7">
        <w:rPr>
          <w:rFonts w:ascii="Times New Roman" w:eastAsia="Times New Roman" w:hAnsi="Times New Roman" w:cs="Times New Roman"/>
          <w:b w:val="0"/>
          <w:bCs w:val="0"/>
          <w:color w:val="333333"/>
          <w:sz w:val="15"/>
          <w:szCs w:val="15"/>
          <w:u w:val="none"/>
        </w:rPr>
        <w:t>Naaman</w:t>
      </w:r>
      <w:proofErr w:type="spellEnd"/>
      <w:r w:rsidRPr="003D78D7">
        <w:rPr>
          <w:rFonts w:ascii="Times New Roman" w:eastAsia="Times New Roman" w:hAnsi="Times New Roman" w:cs="Times New Roman"/>
          <w:b w:val="0"/>
          <w:bCs w:val="0"/>
          <w:color w:val="333333"/>
          <w:sz w:val="15"/>
          <w:szCs w:val="15"/>
          <w:u w:val="none"/>
        </w:rPr>
        <w:t xml:space="preserve"> to their “canonical” status of Benjamin’s sons.</w:t>
      </w:r>
    </w:p>
    <w:p w:rsidR="003D78D7" w:rsidRPr="003D78D7" w:rsidRDefault="003D78D7" w:rsidP="003D78D7">
      <w:pPr>
        <w:numPr>
          <w:ilvl w:val="0"/>
          <w:numId w:val="3"/>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3D78D7">
        <w:rPr>
          <w:rFonts w:ascii="Times New Roman" w:eastAsia="Times New Roman" w:hAnsi="Times New Roman" w:cs="Times New Roman"/>
          <w:b w:val="0"/>
          <w:bCs w:val="0"/>
          <w:color w:val="333333"/>
          <w:sz w:val="15"/>
          <w:szCs w:val="15"/>
          <w:u w:val="none"/>
        </w:rPr>
        <w:t xml:space="preserve">See e.g. b. </w:t>
      </w:r>
      <w:proofErr w:type="spellStart"/>
      <w:r w:rsidRPr="003D78D7">
        <w:rPr>
          <w:rFonts w:ascii="Times New Roman" w:eastAsia="Times New Roman" w:hAnsi="Times New Roman" w:cs="Times New Roman"/>
          <w:b w:val="0"/>
          <w:bCs w:val="0"/>
          <w:color w:val="333333"/>
          <w:sz w:val="15"/>
          <w:szCs w:val="15"/>
          <w:u w:val="none"/>
        </w:rPr>
        <w:t>Bava</w:t>
      </w:r>
      <w:proofErr w:type="spellEnd"/>
      <w:r w:rsidRPr="003D78D7">
        <w:rPr>
          <w:rFonts w:ascii="Times New Roman" w:eastAsia="Times New Roman" w:hAnsi="Times New Roman" w:cs="Times New Roman"/>
          <w:b w:val="0"/>
          <w:bCs w:val="0"/>
          <w:color w:val="333333"/>
          <w:sz w:val="15"/>
          <w:szCs w:val="15"/>
          <w:u w:val="none"/>
        </w:rPr>
        <w:t xml:space="preserve"> </w:t>
      </w:r>
      <w:proofErr w:type="spellStart"/>
      <w:r w:rsidRPr="003D78D7">
        <w:rPr>
          <w:rFonts w:ascii="Times New Roman" w:eastAsia="Times New Roman" w:hAnsi="Times New Roman" w:cs="Times New Roman"/>
          <w:b w:val="0"/>
          <w:bCs w:val="0"/>
          <w:color w:val="333333"/>
          <w:sz w:val="15"/>
          <w:szCs w:val="15"/>
          <w:u w:val="none"/>
        </w:rPr>
        <w:t>Batra</w:t>
      </w:r>
      <w:proofErr w:type="spellEnd"/>
      <w:r w:rsidRPr="003D78D7">
        <w:rPr>
          <w:rFonts w:ascii="Times New Roman" w:eastAsia="Times New Roman" w:hAnsi="Times New Roman" w:cs="Times New Roman"/>
          <w:b w:val="0"/>
          <w:bCs w:val="0"/>
          <w:color w:val="333333"/>
          <w:sz w:val="15"/>
          <w:szCs w:val="15"/>
          <w:u w:val="none"/>
        </w:rPr>
        <w:t xml:space="preserve"> 123a-b:</w:t>
      </w:r>
    </w:p>
    <w:p w:rsidR="003D78D7" w:rsidRPr="003D78D7" w:rsidRDefault="003D78D7" w:rsidP="003D78D7">
      <w:pPr>
        <w:shd w:val="clear" w:color="auto" w:fill="FFFFFF"/>
        <w:bidi/>
        <w:spacing w:after="0" w:line="480" w:lineRule="auto"/>
        <w:ind w:left="720"/>
        <w:rPr>
          <w:rFonts w:ascii="Times New Roman" w:eastAsia="Times New Roman" w:hAnsi="Times New Roman" w:cs="Times New Roman"/>
          <w:b w:val="0"/>
          <w:bCs w:val="0"/>
          <w:color w:val="333333"/>
          <w:sz w:val="15"/>
          <w:szCs w:val="15"/>
          <w:u w:val="none"/>
          <w:lang w:bidi="he-IL"/>
        </w:rPr>
      </w:pPr>
      <w:proofErr w:type="spellStart"/>
      <w:r w:rsidRPr="003D78D7">
        <w:rPr>
          <w:rFonts w:ascii="Times New Roman" w:eastAsia="Times New Roman" w:hAnsi="Times New Roman" w:cs="Times New Roman" w:hint="cs"/>
          <w:b w:val="0"/>
          <w:bCs w:val="0"/>
          <w:color w:val="333333"/>
          <w:sz w:val="15"/>
          <w:szCs w:val="15"/>
          <w:u w:val="none"/>
          <w:rtl/>
          <w:lang w:bidi="he-IL"/>
        </w:rPr>
        <w:lastRenderedPageBreak/>
        <w:t>בעא</w:t>
      </w:r>
      <w:proofErr w:type="spellEnd"/>
      <w:r w:rsidRPr="003D78D7">
        <w:rPr>
          <w:rFonts w:ascii="Times New Roman" w:eastAsia="Times New Roman" w:hAnsi="Times New Roman" w:cs="Times New Roman" w:hint="cs"/>
          <w:b w:val="0"/>
          <w:bCs w:val="0"/>
          <w:color w:val="333333"/>
          <w:sz w:val="15"/>
          <w:szCs w:val="15"/>
          <w:u w:val="none"/>
          <w:rtl/>
          <w:lang w:bidi="he-IL"/>
        </w:rPr>
        <w:t xml:space="preserve"> מיניה אבא </w:t>
      </w:r>
      <w:proofErr w:type="spellStart"/>
      <w:r w:rsidRPr="003D78D7">
        <w:rPr>
          <w:rFonts w:ascii="Times New Roman" w:eastAsia="Times New Roman" w:hAnsi="Times New Roman" w:cs="Times New Roman" w:hint="cs"/>
          <w:b w:val="0"/>
          <w:bCs w:val="0"/>
          <w:color w:val="333333"/>
          <w:sz w:val="15"/>
          <w:szCs w:val="15"/>
          <w:u w:val="none"/>
          <w:rtl/>
          <w:lang w:bidi="he-IL"/>
        </w:rPr>
        <w:t>חליפא</w:t>
      </w:r>
      <w:proofErr w:type="spellEnd"/>
      <w:r w:rsidRPr="003D78D7">
        <w:rPr>
          <w:rFonts w:ascii="Times New Roman" w:eastAsia="Times New Roman" w:hAnsi="Times New Roman" w:cs="Times New Roman" w:hint="cs"/>
          <w:b w:val="0"/>
          <w:bCs w:val="0"/>
          <w:color w:val="333333"/>
          <w:sz w:val="15"/>
          <w:szCs w:val="15"/>
          <w:u w:val="none"/>
          <w:rtl/>
          <w:lang w:bidi="he-IL"/>
        </w:rPr>
        <w:t xml:space="preserve"> </w:t>
      </w:r>
      <w:proofErr w:type="spellStart"/>
      <w:r w:rsidRPr="003D78D7">
        <w:rPr>
          <w:rFonts w:ascii="Times New Roman" w:eastAsia="Times New Roman" w:hAnsi="Times New Roman" w:cs="Times New Roman" w:hint="cs"/>
          <w:b w:val="0"/>
          <w:bCs w:val="0"/>
          <w:color w:val="333333"/>
          <w:sz w:val="15"/>
          <w:szCs w:val="15"/>
          <w:u w:val="none"/>
          <w:rtl/>
          <w:lang w:bidi="he-IL"/>
        </w:rPr>
        <w:t>קרויא</w:t>
      </w:r>
      <w:proofErr w:type="spellEnd"/>
      <w:r w:rsidRPr="003D78D7">
        <w:rPr>
          <w:rFonts w:ascii="Times New Roman" w:eastAsia="Times New Roman" w:hAnsi="Times New Roman" w:cs="Times New Roman" w:hint="cs"/>
          <w:b w:val="0"/>
          <w:bCs w:val="0"/>
          <w:color w:val="333333"/>
          <w:sz w:val="15"/>
          <w:szCs w:val="15"/>
          <w:u w:val="none"/>
          <w:rtl/>
          <w:lang w:bidi="he-IL"/>
        </w:rPr>
        <w:t xml:space="preserve"> מר’ </w:t>
      </w:r>
      <w:proofErr w:type="spellStart"/>
      <w:r w:rsidRPr="003D78D7">
        <w:rPr>
          <w:rFonts w:ascii="Times New Roman" w:eastAsia="Times New Roman" w:hAnsi="Times New Roman" w:cs="Times New Roman" w:hint="cs"/>
          <w:b w:val="0"/>
          <w:bCs w:val="0"/>
          <w:color w:val="333333"/>
          <w:sz w:val="15"/>
          <w:szCs w:val="15"/>
          <w:u w:val="none"/>
          <w:rtl/>
          <w:lang w:bidi="he-IL"/>
        </w:rPr>
        <w:t>חייא</w:t>
      </w:r>
      <w:proofErr w:type="spellEnd"/>
      <w:r w:rsidRPr="003D78D7">
        <w:rPr>
          <w:rFonts w:ascii="Times New Roman" w:eastAsia="Times New Roman" w:hAnsi="Times New Roman" w:cs="Times New Roman" w:hint="cs"/>
          <w:b w:val="0"/>
          <w:bCs w:val="0"/>
          <w:color w:val="333333"/>
          <w:sz w:val="15"/>
          <w:szCs w:val="15"/>
          <w:u w:val="none"/>
          <w:rtl/>
          <w:lang w:bidi="he-IL"/>
        </w:rPr>
        <w:t xml:space="preserve"> בר אבא: בכללן אתה מוצא שבעים, בפרטן אתה מוצא שבעים חסר אחד! אמר ליה: תאומה </w:t>
      </w:r>
      <w:proofErr w:type="spellStart"/>
      <w:r w:rsidRPr="003D78D7">
        <w:rPr>
          <w:rFonts w:ascii="Times New Roman" w:eastAsia="Times New Roman" w:hAnsi="Times New Roman" w:cs="Times New Roman" w:hint="cs"/>
          <w:b w:val="0"/>
          <w:bCs w:val="0"/>
          <w:color w:val="333333"/>
          <w:sz w:val="15"/>
          <w:szCs w:val="15"/>
          <w:u w:val="none"/>
          <w:rtl/>
          <w:lang w:bidi="he-IL"/>
        </w:rPr>
        <w:t>היתה</w:t>
      </w:r>
      <w:proofErr w:type="spellEnd"/>
      <w:r w:rsidRPr="003D78D7">
        <w:rPr>
          <w:rFonts w:ascii="Times New Roman" w:eastAsia="Times New Roman" w:hAnsi="Times New Roman" w:cs="Times New Roman" w:hint="cs"/>
          <w:b w:val="0"/>
          <w:bCs w:val="0"/>
          <w:color w:val="333333"/>
          <w:sz w:val="15"/>
          <w:szCs w:val="15"/>
          <w:u w:val="none"/>
          <w:rtl/>
          <w:lang w:bidi="he-IL"/>
        </w:rPr>
        <w:t xml:space="preserve"> עם דינה, </w:t>
      </w:r>
      <w:proofErr w:type="spellStart"/>
      <w:r w:rsidRPr="003D78D7">
        <w:rPr>
          <w:rFonts w:ascii="Times New Roman" w:eastAsia="Times New Roman" w:hAnsi="Times New Roman" w:cs="Times New Roman" w:hint="cs"/>
          <w:b w:val="0"/>
          <w:bCs w:val="0"/>
          <w:color w:val="333333"/>
          <w:sz w:val="15"/>
          <w:szCs w:val="15"/>
          <w:u w:val="none"/>
          <w:rtl/>
          <w:lang w:bidi="he-IL"/>
        </w:rPr>
        <w:t>דכתיב</w:t>
      </w:r>
      <w:proofErr w:type="spellEnd"/>
      <w:r w:rsidRPr="003D78D7">
        <w:rPr>
          <w:rFonts w:ascii="Times New Roman" w:eastAsia="Times New Roman" w:hAnsi="Times New Roman" w:cs="Times New Roman" w:hint="cs"/>
          <w:b w:val="0"/>
          <w:bCs w:val="0"/>
          <w:color w:val="333333"/>
          <w:sz w:val="15"/>
          <w:szCs w:val="15"/>
          <w:u w:val="none"/>
          <w:rtl/>
          <w:lang w:bidi="he-IL"/>
        </w:rPr>
        <w:t xml:space="preserve">: ואת דינה בתו. אלא מעתה, תאומה </w:t>
      </w:r>
      <w:proofErr w:type="spellStart"/>
      <w:r w:rsidRPr="003D78D7">
        <w:rPr>
          <w:rFonts w:ascii="Times New Roman" w:eastAsia="Times New Roman" w:hAnsi="Times New Roman" w:cs="Times New Roman" w:hint="cs"/>
          <w:b w:val="0"/>
          <w:bCs w:val="0"/>
          <w:color w:val="333333"/>
          <w:sz w:val="15"/>
          <w:szCs w:val="15"/>
          <w:u w:val="none"/>
          <w:rtl/>
          <w:lang w:bidi="he-IL"/>
        </w:rPr>
        <w:t>היתה</w:t>
      </w:r>
      <w:proofErr w:type="spellEnd"/>
      <w:r w:rsidRPr="003D78D7">
        <w:rPr>
          <w:rFonts w:ascii="Times New Roman" w:eastAsia="Times New Roman" w:hAnsi="Times New Roman" w:cs="Times New Roman" w:hint="cs"/>
          <w:b w:val="0"/>
          <w:bCs w:val="0"/>
          <w:color w:val="333333"/>
          <w:sz w:val="15"/>
          <w:szCs w:val="15"/>
          <w:u w:val="none"/>
          <w:rtl/>
          <w:lang w:bidi="he-IL"/>
        </w:rPr>
        <w:t xml:space="preserve"> עם </w:t>
      </w:r>
      <w:proofErr w:type="spellStart"/>
      <w:r w:rsidRPr="003D78D7">
        <w:rPr>
          <w:rFonts w:ascii="Times New Roman" w:eastAsia="Times New Roman" w:hAnsi="Times New Roman" w:cs="Times New Roman" w:hint="cs"/>
          <w:b w:val="0"/>
          <w:bCs w:val="0"/>
          <w:color w:val="333333"/>
          <w:sz w:val="15"/>
          <w:szCs w:val="15"/>
          <w:u w:val="none"/>
          <w:rtl/>
          <w:lang w:bidi="he-IL"/>
        </w:rPr>
        <w:t>בנימן</w:t>
      </w:r>
      <w:proofErr w:type="spellEnd"/>
      <w:r w:rsidRPr="003D78D7">
        <w:rPr>
          <w:rFonts w:ascii="Times New Roman" w:eastAsia="Times New Roman" w:hAnsi="Times New Roman" w:cs="Times New Roman" w:hint="cs"/>
          <w:b w:val="0"/>
          <w:bCs w:val="0"/>
          <w:color w:val="333333"/>
          <w:sz w:val="15"/>
          <w:szCs w:val="15"/>
          <w:u w:val="none"/>
          <w:rtl/>
          <w:lang w:bidi="he-IL"/>
        </w:rPr>
        <w:t xml:space="preserve">, </w:t>
      </w:r>
      <w:proofErr w:type="spellStart"/>
      <w:r w:rsidRPr="003D78D7">
        <w:rPr>
          <w:rFonts w:ascii="Times New Roman" w:eastAsia="Times New Roman" w:hAnsi="Times New Roman" w:cs="Times New Roman" w:hint="cs"/>
          <w:b w:val="0"/>
          <w:bCs w:val="0"/>
          <w:color w:val="333333"/>
          <w:sz w:val="15"/>
          <w:szCs w:val="15"/>
          <w:u w:val="none"/>
          <w:rtl/>
          <w:lang w:bidi="he-IL"/>
        </w:rPr>
        <w:t>דכתיב</w:t>
      </w:r>
      <w:proofErr w:type="spellEnd"/>
      <w:r w:rsidRPr="003D78D7">
        <w:rPr>
          <w:rFonts w:ascii="Times New Roman" w:eastAsia="Times New Roman" w:hAnsi="Times New Roman" w:cs="Times New Roman" w:hint="cs"/>
          <w:b w:val="0"/>
          <w:bCs w:val="0"/>
          <w:color w:val="333333"/>
          <w:sz w:val="15"/>
          <w:szCs w:val="15"/>
          <w:u w:val="none"/>
          <w:rtl/>
          <w:lang w:bidi="he-IL"/>
        </w:rPr>
        <w:t xml:space="preserve">: ואת בנימין אחיו בן אמו. אמר: מרגלית טובה </w:t>
      </w:r>
      <w:proofErr w:type="spellStart"/>
      <w:r w:rsidRPr="003D78D7">
        <w:rPr>
          <w:rFonts w:ascii="Times New Roman" w:eastAsia="Times New Roman" w:hAnsi="Times New Roman" w:cs="Times New Roman" w:hint="cs"/>
          <w:b w:val="0"/>
          <w:bCs w:val="0"/>
          <w:color w:val="333333"/>
          <w:sz w:val="15"/>
          <w:szCs w:val="15"/>
          <w:u w:val="none"/>
          <w:rtl/>
          <w:lang w:bidi="he-IL"/>
        </w:rPr>
        <w:t>היתה</w:t>
      </w:r>
      <w:proofErr w:type="spellEnd"/>
      <w:r w:rsidRPr="003D78D7">
        <w:rPr>
          <w:rFonts w:ascii="Times New Roman" w:eastAsia="Times New Roman" w:hAnsi="Times New Roman" w:cs="Times New Roman" w:hint="cs"/>
          <w:b w:val="0"/>
          <w:bCs w:val="0"/>
          <w:color w:val="333333"/>
          <w:sz w:val="15"/>
          <w:szCs w:val="15"/>
          <w:u w:val="none"/>
          <w:rtl/>
          <w:lang w:bidi="he-IL"/>
        </w:rPr>
        <w:t xml:space="preserve"> בידי ואתה מבקש לאבדה ממני, הכי אמר ר’ </w:t>
      </w:r>
      <w:proofErr w:type="spellStart"/>
      <w:r w:rsidRPr="003D78D7">
        <w:rPr>
          <w:rFonts w:ascii="Times New Roman" w:eastAsia="Times New Roman" w:hAnsi="Times New Roman" w:cs="Times New Roman" w:hint="cs"/>
          <w:b w:val="0"/>
          <w:bCs w:val="0"/>
          <w:color w:val="333333"/>
          <w:sz w:val="15"/>
          <w:szCs w:val="15"/>
          <w:u w:val="none"/>
          <w:rtl/>
          <w:lang w:bidi="he-IL"/>
        </w:rPr>
        <w:t>חמא</w:t>
      </w:r>
      <w:proofErr w:type="spellEnd"/>
      <w:r w:rsidRPr="003D78D7">
        <w:rPr>
          <w:rFonts w:ascii="Times New Roman" w:eastAsia="Times New Roman" w:hAnsi="Times New Roman" w:cs="Times New Roman" w:hint="cs"/>
          <w:b w:val="0"/>
          <w:bCs w:val="0"/>
          <w:color w:val="333333"/>
          <w:sz w:val="15"/>
          <w:szCs w:val="15"/>
          <w:u w:val="none"/>
          <w:rtl/>
          <w:lang w:bidi="he-IL"/>
        </w:rPr>
        <w:t xml:space="preserve"> בר חנינא: זו יוכבד, שהורתה בדרך ולידתה בין החומות, שנאמר: אשר ילדה אותה ללוי במצרים, לידתה במצרים ואין הורתה במצרים.</w:t>
      </w:r>
    </w:p>
    <w:p w:rsidR="003D78D7" w:rsidRPr="003D78D7" w:rsidRDefault="003D78D7" w:rsidP="003D78D7">
      <w:pPr>
        <w:shd w:val="clear" w:color="auto" w:fill="FFFFFF"/>
        <w:spacing w:after="100" w:line="480" w:lineRule="auto"/>
        <w:ind w:left="720"/>
        <w:rPr>
          <w:rFonts w:ascii="Times New Roman" w:eastAsia="Times New Roman" w:hAnsi="Times New Roman" w:cs="Times New Roman"/>
          <w:b w:val="0"/>
          <w:bCs w:val="0"/>
          <w:color w:val="333333"/>
          <w:sz w:val="15"/>
          <w:szCs w:val="15"/>
          <w:u w:val="none"/>
          <w:rtl/>
        </w:rPr>
      </w:pPr>
      <w:r w:rsidRPr="003D78D7">
        <w:rPr>
          <w:rFonts w:ascii="Times New Roman" w:eastAsia="Times New Roman" w:hAnsi="Times New Roman" w:cs="Times New Roman"/>
          <w:b w:val="0"/>
          <w:bCs w:val="0"/>
          <w:color w:val="333333"/>
          <w:sz w:val="15"/>
          <w:szCs w:val="15"/>
          <w:u w:val="none"/>
        </w:rPr>
        <w:t xml:space="preserve">See also </w:t>
      </w:r>
      <w:proofErr w:type="spellStart"/>
      <w:r w:rsidRPr="003D78D7">
        <w:rPr>
          <w:rFonts w:ascii="Times New Roman" w:eastAsia="Times New Roman" w:hAnsi="Times New Roman" w:cs="Times New Roman"/>
          <w:b w:val="0"/>
          <w:bCs w:val="0"/>
          <w:color w:val="333333"/>
          <w:sz w:val="15"/>
          <w:szCs w:val="15"/>
          <w:u w:val="none"/>
        </w:rPr>
        <w:t>Rashi</w:t>
      </w:r>
      <w:proofErr w:type="spellEnd"/>
      <w:r w:rsidRPr="003D78D7">
        <w:rPr>
          <w:rFonts w:ascii="Times New Roman" w:eastAsia="Times New Roman" w:hAnsi="Times New Roman" w:cs="Times New Roman"/>
          <w:b w:val="0"/>
          <w:bCs w:val="0"/>
          <w:color w:val="333333"/>
          <w:sz w:val="15"/>
          <w:szCs w:val="15"/>
          <w:u w:val="none"/>
        </w:rPr>
        <w:t xml:space="preserve">, </w:t>
      </w:r>
      <w:proofErr w:type="spellStart"/>
      <w:r w:rsidRPr="003D78D7">
        <w:rPr>
          <w:rFonts w:ascii="Times New Roman" w:eastAsia="Times New Roman" w:hAnsi="Times New Roman" w:cs="Times New Roman"/>
          <w:b w:val="0"/>
          <w:bCs w:val="0"/>
          <w:color w:val="333333"/>
          <w:sz w:val="15"/>
          <w:szCs w:val="15"/>
          <w:u w:val="none"/>
        </w:rPr>
        <w:t>Rashbam</w:t>
      </w:r>
      <w:proofErr w:type="spellEnd"/>
      <w:r w:rsidRPr="003D78D7">
        <w:rPr>
          <w:rFonts w:ascii="Times New Roman" w:eastAsia="Times New Roman" w:hAnsi="Times New Roman" w:cs="Times New Roman"/>
          <w:b w:val="0"/>
          <w:bCs w:val="0"/>
          <w:color w:val="333333"/>
          <w:sz w:val="15"/>
          <w:szCs w:val="15"/>
          <w:u w:val="none"/>
        </w:rPr>
        <w:t xml:space="preserve"> and </w:t>
      </w:r>
      <w:proofErr w:type="spellStart"/>
      <w:r w:rsidRPr="003D78D7">
        <w:rPr>
          <w:rFonts w:ascii="Times New Roman" w:eastAsia="Times New Roman" w:hAnsi="Times New Roman" w:cs="Times New Roman"/>
          <w:b w:val="0"/>
          <w:bCs w:val="0"/>
          <w:color w:val="333333"/>
          <w:sz w:val="15"/>
          <w:szCs w:val="15"/>
          <w:u w:val="none"/>
        </w:rPr>
        <w:t>Ramban</w:t>
      </w:r>
      <w:proofErr w:type="spellEnd"/>
      <w:r w:rsidRPr="003D78D7">
        <w:rPr>
          <w:rFonts w:ascii="Times New Roman" w:eastAsia="Times New Roman" w:hAnsi="Times New Roman" w:cs="Times New Roman"/>
          <w:b w:val="0"/>
          <w:bCs w:val="0"/>
          <w:color w:val="333333"/>
          <w:sz w:val="15"/>
          <w:szCs w:val="15"/>
          <w:u w:val="none"/>
        </w:rPr>
        <w:t xml:space="preserve"> ad loc.</w:t>
      </w:r>
    </w:p>
    <w:p w:rsidR="003D78D7" w:rsidRPr="003D78D7" w:rsidRDefault="003D78D7" w:rsidP="003D78D7">
      <w:pPr>
        <w:numPr>
          <w:ilvl w:val="0"/>
          <w:numId w:val="3"/>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3D78D7">
        <w:rPr>
          <w:rFonts w:ascii="Times New Roman" w:eastAsia="Times New Roman" w:hAnsi="Times New Roman" w:cs="Times New Roman"/>
          <w:b w:val="0"/>
          <w:bCs w:val="0"/>
          <w:color w:val="333333"/>
          <w:sz w:val="15"/>
          <w:szCs w:val="15"/>
          <w:u w:val="none"/>
        </w:rPr>
        <w:t xml:space="preserve">This conclusion leads to another one: The words </w:t>
      </w:r>
      <w:r w:rsidRPr="003D78D7">
        <w:rPr>
          <w:rFonts w:ascii="Times New Roman" w:eastAsia="Times New Roman" w:hAnsi="Times New Roman" w:cs="Times New Roman"/>
          <w:b w:val="0"/>
          <w:bCs w:val="0"/>
          <w:color w:val="333333"/>
          <w:sz w:val="15"/>
          <w:szCs w:val="15"/>
          <w:u w:val="none"/>
          <w:rtl/>
          <w:lang w:bidi="he-IL"/>
        </w:rPr>
        <w:t>בניו ובנותיו</w:t>
      </w:r>
      <w:r w:rsidRPr="003D78D7">
        <w:rPr>
          <w:rFonts w:ascii="Times New Roman" w:eastAsia="Times New Roman" w:hAnsi="Times New Roman" w:cs="Times New Roman"/>
          <w:b w:val="0"/>
          <w:bCs w:val="0"/>
          <w:color w:val="333333"/>
          <w:sz w:val="15"/>
          <w:szCs w:val="15"/>
          <w:u w:val="none"/>
        </w:rPr>
        <w:t xml:space="preserve"> (his sons and daughters) in this verse are also a late addition. A comparison of this statement to the similar statements in vv. 22, 25 reinforces this second conclusion. These words were added together with the phrase </w:t>
      </w:r>
      <w:r w:rsidRPr="003D78D7">
        <w:rPr>
          <w:rFonts w:ascii="Times New Roman" w:eastAsia="Times New Roman" w:hAnsi="Times New Roman" w:cs="Times New Roman"/>
          <w:b w:val="0"/>
          <w:bCs w:val="0"/>
          <w:color w:val="333333"/>
          <w:sz w:val="15"/>
          <w:szCs w:val="15"/>
          <w:u w:val="none"/>
          <w:rtl/>
          <w:lang w:bidi="he-IL"/>
        </w:rPr>
        <w:t>ואת דינה בתו</w:t>
      </w:r>
      <w:r w:rsidRPr="003D78D7">
        <w:rPr>
          <w:rFonts w:ascii="Times New Roman" w:eastAsia="Times New Roman" w:hAnsi="Times New Roman" w:cs="Times New Roman"/>
          <w:b w:val="0"/>
          <w:bCs w:val="0"/>
          <w:color w:val="333333"/>
          <w:sz w:val="15"/>
          <w:szCs w:val="15"/>
          <w:u w:val="none"/>
        </w:rPr>
        <w:t xml:space="preserve"> in order to emphasize that Dinah should indeed be included in the list.</w:t>
      </w:r>
    </w:p>
    <w:p w:rsidR="006979AF" w:rsidRDefault="006979AF"/>
    <w:sectPr w:rsidR="006979AF" w:rsidSect="006979A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7058A"/>
    <w:multiLevelType w:val="multilevel"/>
    <w:tmpl w:val="6CE4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2741EF"/>
    <w:multiLevelType w:val="multilevel"/>
    <w:tmpl w:val="79C0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277AFD"/>
    <w:multiLevelType w:val="multilevel"/>
    <w:tmpl w:val="FE22E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3D78D7"/>
    <w:rsid w:val="00290642"/>
    <w:rsid w:val="003D78D7"/>
    <w:rsid w:val="00444C09"/>
    <w:rsid w:val="006358A5"/>
    <w:rsid w:val="006979AF"/>
    <w:rsid w:val="0080792F"/>
    <w:rsid w:val="00BD105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Theme="minorEastAsia" w:hAnsi="Arial Unicode MS" w:cs="Arial"/>
        <w:b/>
        <w:bCs/>
        <w:color w:val="0070C0"/>
        <w:sz w:val="22"/>
        <w:szCs w:val="22"/>
        <w:u w:val="single" w:color="0070C0"/>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F"/>
  </w:style>
  <w:style w:type="paragraph" w:styleId="1">
    <w:name w:val="heading 1"/>
    <w:basedOn w:val="a"/>
    <w:link w:val="10"/>
    <w:uiPriority w:val="9"/>
    <w:qFormat/>
    <w:rsid w:val="003D78D7"/>
    <w:pPr>
      <w:spacing w:before="100" w:beforeAutospacing="1" w:after="100" w:afterAutospacing="1" w:line="240" w:lineRule="auto"/>
      <w:outlineLvl w:val="0"/>
    </w:pPr>
    <w:rPr>
      <w:rFonts w:ascii="Times New Roman" w:eastAsia="Times New Roman" w:hAnsi="Times New Roman" w:cs="Times New Roman"/>
      <w:color w:val="auto"/>
      <w:kern w:val="36"/>
      <w:sz w:val="48"/>
      <w:szCs w:val="48"/>
      <w:u w:val="none"/>
    </w:rPr>
  </w:style>
  <w:style w:type="paragraph" w:styleId="2">
    <w:name w:val="heading 2"/>
    <w:basedOn w:val="a"/>
    <w:link w:val="20"/>
    <w:uiPriority w:val="9"/>
    <w:qFormat/>
    <w:rsid w:val="003D78D7"/>
    <w:pPr>
      <w:spacing w:before="100" w:beforeAutospacing="1" w:after="100" w:afterAutospacing="1" w:line="240" w:lineRule="auto"/>
      <w:outlineLvl w:val="1"/>
    </w:pPr>
    <w:rPr>
      <w:rFonts w:ascii="Times New Roman" w:eastAsia="Times New Roman" w:hAnsi="Times New Roman" w:cs="Times New Roman"/>
      <w:color w:val="auto"/>
      <w:sz w:val="36"/>
      <w:szCs w:val="36"/>
      <w:u w:val="none"/>
    </w:rPr>
  </w:style>
  <w:style w:type="paragraph" w:styleId="3">
    <w:name w:val="heading 3"/>
    <w:basedOn w:val="a"/>
    <w:link w:val="30"/>
    <w:uiPriority w:val="9"/>
    <w:qFormat/>
    <w:rsid w:val="003D78D7"/>
    <w:pPr>
      <w:spacing w:before="100" w:beforeAutospacing="1" w:after="100" w:afterAutospacing="1" w:line="240" w:lineRule="auto"/>
      <w:outlineLvl w:val="2"/>
    </w:pPr>
    <w:rPr>
      <w:rFonts w:ascii="Times New Roman" w:eastAsia="Times New Roman" w:hAnsi="Times New Roman" w:cs="Times New Roman"/>
      <w:color w:val="auto"/>
      <w:sz w:val="27"/>
      <w:szCs w:val="27"/>
      <w:u w:val="none"/>
    </w:rPr>
  </w:style>
  <w:style w:type="paragraph" w:styleId="4">
    <w:name w:val="heading 4"/>
    <w:basedOn w:val="a"/>
    <w:link w:val="40"/>
    <w:uiPriority w:val="9"/>
    <w:qFormat/>
    <w:rsid w:val="003D78D7"/>
    <w:pPr>
      <w:spacing w:before="100" w:beforeAutospacing="1" w:after="100" w:afterAutospacing="1" w:line="240" w:lineRule="auto"/>
      <w:outlineLvl w:val="3"/>
    </w:pPr>
    <w:rPr>
      <w:rFonts w:ascii="Times New Roman" w:eastAsia="Times New Roman" w:hAnsi="Times New Roman" w:cs="Times New Roman"/>
      <w:color w:val="auto"/>
      <w:sz w:val="24"/>
      <w:szCs w:val="24"/>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D78D7"/>
    <w:rPr>
      <w:rFonts w:ascii="Times New Roman" w:eastAsia="Times New Roman" w:hAnsi="Times New Roman" w:cs="Times New Roman"/>
      <w:color w:val="auto"/>
      <w:kern w:val="36"/>
      <w:sz w:val="48"/>
      <w:szCs w:val="48"/>
      <w:u w:val="none"/>
    </w:rPr>
  </w:style>
  <w:style w:type="character" w:customStyle="1" w:styleId="20">
    <w:name w:val="כותרת 2 תו"/>
    <w:basedOn w:val="a0"/>
    <w:link w:val="2"/>
    <w:uiPriority w:val="9"/>
    <w:rsid w:val="003D78D7"/>
    <w:rPr>
      <w:rFonts w:ascii="Times New Roman" w:eastAsia="Times New Roman" w:hAnsi="Times New Roman" w:cs="Times New Roman"/>
      <w:color w:val="auto"/>
      <w:sz w:val="36"/>
      <w:szCs w:val="36"/>
      <w:u w:val="none"/>
    </w:rPr>
  </w:style>
  <w:style w:type="character" w:customStyle="1" w:styleId="30">
    <w:name w:val="כותרת 3 תו"/>
    <w:basedOn w:val="a0"/>
    <w:link w:val="3"/>
    <w:uiPriority w:val="9"/>
    <w:rsid w:val="003D78D7"/>
    <w:rPr>
      <w:rFonts w:ascii="Times New Roman" w:eastAsia="Times New Roman" w:hAnsi="Times New Roman" w:cs="Times New Roman"/>
      <w:color w:val="auto"/>
      <w:sz w:val="27"/>
      <w:szCs w:val="27"/>
      <w:u w:val="none"/>
    </w:rPr>
  </w:style>
  <w:style w:type="character" w:customStyle="1" w:styleId="40">
    <w:name w:val="כותרת 4 תו"/>
    <w:basedOn w:val="a0"/>
    <w:link w:val="4"/>
    <w:uiPriority w:val="9"/>
    <w:rsid w:val="003D78D7"/>
    <w:rPr>
      <w:rFonts w:ascii="Times New Roman" w:eastAsia="Times New Roman" w:hAnsi="Times New Roman" w:cs="Times New Roman"/>
      <w:color w:val="auto"/>
      <w:sz w:val="24"/>
      <w:szCs w:val="24"/>
      <w:u w:val="none"/>
    </w:rPr>
  </w:style>
  <w:style w:type="paragraph" w:styleId="NormalWeb">
    <w:name w:val="Normal (Web)"/>
    <w:basedOn w:val="a"/>
    <w:uiPriority w:val="99"/>
    <w:unhideWhenUsed/>
    <w:rsid w:val="003D78D7"/>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Hyperlink">
    <w:name w:val="Hyperlink"/>
    <w:basedOn w:val="a0"/>
    <w:uiPriority w:val="99"/>
    <w:semiHidden/>
    <w:unhideWhenUsed/>
    <w:rsid w:val="003D78D7"/>
    <w:rPr>
      <w:color w:val="0000FF"/>
      <w:u w:val="single"/>
    </w:rPr>
  </w:style>
  <w:style w:type="paragraph" w:customStyle="1" w:styleId="name-big">
    <w:name w:val="name-big"/>
    <w:basedOn w:val="a"/>
    <w:rsid w:val="003D78D7"/>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customStyle="1" w:styleId="side-box-head">
    <w:name w:val="side-box-head"/>
    <w:basedOn w:val="a"/>
    <w:rsid w:val="003D78D7"/>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a3">
    <w:name w:val="Emphasis"/>
    <w:basedOn w:val="a0"/>
    <w:uiPriority w:val="20"/>
    <w:qFormat/>
    <w:rsid w:val="003D78D7"/>
    <w:rPr>
      <w:i/>
      <w:iCs/>
    </w:rPr>
  </w:style>
  <w:style w:type="character" w:styleId="a4">
    <w:name w:val="Strong"/>
    <w:basedOn w:val="a0"/>
    <w:uiPriority w:val="22"/>
    <w:qFormat/>
    <w:rsid w:val="003D78D7"/>
    <w:rPr>
      <w:b/>
      <w:bCs/>
    </w:rPr>
  </w:style>
  <w:style w:type="paragraph" w:customStyle="1" w:styleId="small-sorce">
    <w:name w:val="small-sorce"/>
    <w:basedOn w:val="a"/>
    <w:rsid w:val="003D78D7"/>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styleId="a5">
    <w:name w:val="Balloon Text"/>
    <w:basedOn w:val="a"/>
    <w:link w:val="a6"/>
    <w:uiPriority w:val="99"/>
    <w:semiHidden/>
    <w:unhideWhenUsed/>
    <w:rsid w:val="003D78D7"/>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3D78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4628600">
      <w:bodyDiv w:val="1"/>
      <w:marLeft w:val="0"/>
      <w:marRight w:val="0"/>
      <w:marTop w:val="0"/>
      <w:marBottom w:val="0"/>
      <w:divBdr>
        <w:top w:val="none" w:sz="0" w:space="0" w:color="auto"/>
        <w:left w:val="none" w:sz="0" w:space="0" w:color="auto"/>
        <w:bottom w:val="none" w:sz="0" w:space="0" w:color="auto"/>
        <w:right w:val="none" w:sz="0" w:space="0" w:color="auto"/>
      </w:divBdr>
      <w:divsChild>
        <w:div w:id="1199900140">
          <w:marLeft w:val="0"/>
          <w:marRight w:val="0"/>
          <w:marTop w:val="0"/>
          <w:marBottom w:val="0"/>
          <w:divBdr>
            <w:top w:val="none" w:sz="0" w:space="0" w:color="auto"/>
            <w:left w:val="none" w:sz="0" w:space="0" w:color="auto"/>
            <w:bottom w:val="none" w:sz="0" w:space="0" w:color="auto"/>
            <w:right w:val="none" w:sz="0" w:space="0" w:color="auto"/>
          </w:divBdr>
          <w:divsChild>
            <w:div w:id="1607928642">
              <w:marLeft w:val="0"/>
              <w:marRight w:val="0"/>
              <w:marTop w:val="0"/>
              <w:marBottom w:val="0"/>
              <w:divBdr>
                <w:top w:val="none" w:sz="0" w:space="0" w:color="auto"/>
                <w:left w:val="none" w:sz="0" w:space="0" w:color="auto"/>
                <w:bottom w:val="none" w:sz="0" w:space="0" w:color="auto"/>
                <w:right w:val="none" w:sz="0" w:space="0" w:color="auto"/>
              </w:divBdr>
            </w:div>
            <w:div w:id="1961836171">
              <w:marLeft w:val="0"/>
              <w:marRight w:val="100"/>
              <w:marTop w:val="0"/>
              <w:marBottom w:val="0"/>
              <w:divBdr>
                <w:top w:val="none" w:sz="0" w:space="0" w:color="auto"/>
                <w:left w:val="none" w:sz="0" w:space="0" w:color="auto"/>
                <w:bottom w:val="none" w:sz="0" w:space="0" w:color="auto"/>
                <w:right w:val="none" w:sz="0" w:space="0" w:color="auto"/>
              </w:divBdr>
            </w:div>
            <w:div w:id="1315067487">
              <w:marLeft w:val="-1300"/>
              <w:marRight w:val="-1300"/>
              <w:marTop w:val="0"/>
              <w:marBottom w:val="0"/>
              <w:divBdr>
                <w:top w:val="none" w:sz="0" w:space="0" w:color="auto"/>
                <w:left w:val="none" w:sz="0" w:space="0" w:color="auto"/>
                <w:bottom w:val="none" w:sz="0" w:space="0" w:color="auto"/>
                <w:right w:val="none" w:sz="0" w:space="0" w:color="auto"/>
              </w:divBdr>
              <w:divsChild>
                <w:div w:id="1734156073">
                  <w:marLeft w:val="200"/>
                  <w:marRight w:val="0"/>
                  <w:marTop w:val="0"/>
                  <w:marBottom w:val="0"/>
                  <w:divBdr>
                    <w:top w:val="none" w:sz="0" w:space="0" w:color="auto"/>
                    <w:left w:val="none" w:sz="0" w:space="0" w:color="auto"/>
                    <w:bottom w:val="none" w:sz="0" w:space="0" w:color="auto"/>
                    <w:right w:val="none" w:sz="0" w:space="0" w:color="auto"/>
                  </w:divBdr>
                  <w:divsChild>
                    <w:div w:id="2055956923">
                      <w:marLeft w:val="0"/>
                      <w:marRight w:val="0"/>
                      <w:marTop w:val="250"/>
                      <w:marBottom w:val="0"/>
                      <w:divBdr>
                        <w:top w:val="none" w:sz="0" w:space="0" w:color="auto"/>
                        <w:left w:val="none" w:sz="0" w:space="0" w:color="auto"/>
                        <w:bottom w:val="none" w:sz="0" w:space="0" w:color="auto"/>
                        <w:right w:val="none" w:sz="0" w:space="0" w:color="auto"/>
                      </w:divBdr>
                    </w:div>
                    <w:div w:id="510993234">
                      <w:marLeft w:val="0"/>
                      <w:marRight w:val="0"/>
                      <w:marTop w:val="0"/>
                      <w:marBottom w:val="280"/>
                      <w:divBdr>
                        <w:top w:val="none" w:sz="0" w:space="0" w:color="auto"/>
                        <w:left w:val="none" w:sz="0" w:space="0" w:color="auto"/>
                        <w:bottom w:val="none" w:sz="0" w:space="0" w:color="auto"/>
                        <w:right w:val="none" w:sz="0" w:space="0" w:color="auto"/>
                      </w:divBdr>
                      <w:divsChild>
                        <w:div w:id="1339431070">
                          <w:marLeft w:val="0"/>
                          <w:marRight w:val="0"/>
                          <w:marTop w:val="0"/>
                          <w:marBottom w:val="0"/>
                          <w:divBdr>
                            <w:top w:val="none" w:sz="0" w:space="0" w:color="auto"/>
                            <w:left w:val="none" w:sz="0" w:space="0" w:color="auto"/>
                            <w:bottom w:val="none" w:sz="0" w:space="0" w:color="auto"/>
                            <w:right w:val="none" w:sz="0" w:space="0" w:color="auto"/>
                          </w:divBdr>
                        </w:div>
                        <w:div w:id="1895043244">
                          <w:marLeft w:val="0"/>
                          <w:marRight w:val="0"/>
                          <w:marTop w:val="250"/>
                          <w:marBottom w:val="0"/>
                          <w:divBdr>
                            <w:top w:val="none" w:sz="0" w:space="0" w:color="auto"/>
                            <w:left w:val="none" w:sz="0" w:space="0" w:color="auto"/>
                            <w:bottom w:val="none" w:sz="0" w:space="0" w:color="auto"/>
                            <w:right w:val="none" w:sz="0" w:space="0" w:color="auto"/>
                          </w:divBdr>
                        </w:div>
                      </w:divsChild>
                    </w:div>
                    <w:div w:id="605238802">
                      <w:marLeft w:val="0"/>
                      <w:marRight w:val="0"/>
                      <w:marTop w:val="0"/>
                      <w:marBottom w:val="280"/>
                      <w:divBdr>
                        <w:top w:val="none" w:sz="0" w:space="0" w:color="auto"/>
                        <w:left w:val="none" w:sz="0" w:space="0" w:color="auto"/>
                        <w:bottom w:val="none" w:sz="0" w:space="0" w:color="auto"/>
                        <w:right w:val="none" w:sz="0" w:space="0" w:color="auto"/>
                      </w:divBdr>
                    </w:div>
                  </w:divsChild>
                </w:div>
                <w:div w:id="1184903080">
                  <w:marLeft w:val="0"/>
                  <w:marRight w:val="0"/>
                  <w:marTop w:val="280"/>
                  <w:marBottom w:val="0"/>
                  <w:divBdr>
                    <w:top w:val="single" w:sz="4" w:space="0" w:color="D8D8D8"/>
                    <w:left w:val="none" w:sz="0" w:space="0" w:color="auto"/>
                    <w:bottom w:val="single" w:sz="4" w:space="5" w:color="D8D8D8"/>
                    <w:right w:val="none" w:sz="0" w:space="0" w:color="auto"/>
                  </w:divBdr>
                  <w:divsChild>
                    <w:div w:id="507914288">
                      <w:marLeft w:val="0"/>
                      <w:marRight w:val="0"/>
                      <w:marTop w:val="0"/>
                      <w:marBottom w:val="0"/>
                      <w:divBdr>
                        <w:top w:val="none" w:sz="0" w:space="0" w:color="auto"/>
                        <w:left w:val="none" w:sz="0" w:space="0" w:color="auto"/>
                        <w:bottom w:val="none" w:sz="0" w:space="0" w:color="auto"/>
                        <w:right w:val="none" w:sz="0" w:space="0" w:color="auto"/>
                      </w:divBdr>
                      <w:divsChild>
                        <w:div w:id="1446457902">
                          <w:marLeft w:val="0"/>
                          <w:marRight w:val="0"/>
                          <w:marTop w:val="0"/>
                          <w:marBottom w:val="0"/>
                          <w:divBdr>
                            <w:top w:val="none" w:sz="0" w:space="0" w:color="auto"/>
                            <w:left w:val="none" w:sz="0" w:space="0" w:color="auto"/>
                            <w:bottom w:val="none" w:sz="0" w:space="0" w:color="auto"/>
                            <w:right w:val="none" w:sz="0" w:space="0" w:color="auto"/>
                          </w:divBdr>
                          <w:divsChild>
                            <w:div w:id="20556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420627">
              <w:marLeft w:val="0"/>
              <w:marRight w:val="0"/>
              <w:marTop w:val="0"/>
              <w:marBottom w:val="100"/>
              <w:divBdr>
                <w:top w:val="none" w:sz="0" w:space="0" w:color="auto"/>
                <w:left w:val="none" w:sz="0" w:space="0" w:color="auto"/>
                <w:bottom w:val="none" w:sz="0" w:space="0" w:color="auto"/>
                <w:right w:val="none" w:sz="0" w:space="0" w:color="auto"/>
              </w:divBdr>
            </w:div>
            <w:div w:id="1985692925">
              <w:marLeft w:val="0"/>
              <w:marRight w:val="0"/>
              <w:marTop w:val="0"/>
              <w:marBottom w:val="0"/>
              <w:divBdr>
                <w:top w:val="none" w:sz="0" w:space="0" w:color="auto"/>
                <w:left w:val="none" w:sz="0" w:space="0" w:color="auto"/>
                <w:bottom w:val="none" w:sz="0" w:space="0" w:color="auto"/>
                <w:right w:val="none" w:sz="0" w:space="0" w:color="auto"/>
              </w:divBdr>
              <w:divsChild>
                <w:div w:id="565532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46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1583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889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940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79727443">
          <w:marLeft w:val="0"/>
          <w:marRight w:val="100"/>
          <w:marTop w:val="0"/>
          <w:marBottom w:val="0"/>
          <w:divBdr>
            <w:top w:val="none" w:sz="0" w:space="0" w:color="auto"/>
            <w:left w:val="none" w:sz="0" w:space="0" w:color="auto"/>
            <w:bottom w:val="none" w:sz="0" w:space="0" w:color="auto"/>
            <w:right w:val="none" w:sz="0" w:space="0" w:color="auto"/>
          </w:divBdr>
        </w:div>
        <w:div w:id="1107046779">
          <w:marLeft w:val="0"/>
          <w:marRight w:val="0"/>
          <w:marTop w:val="0"/>
          <w:marBottom w:val="0"/>
          <w:divBdr>
            <w:top w:val="none" w:sz="0" w:space="0" w:color="auto"/>
            <w:left w:val="none" w:sz="0" w:space="0" w:color="auto"/>
            <w:bottom w:val="none" w:sz="0" w:space="0" w:color="auto"/>
            <w:right w:val="none" w:sz="0" w:space="0" w:color="auto"/>
          </w:divBdr>
          <w:divsChild>
            <w:div w:id="881092043">
              <w:marLeft w:val="0"/>
              <w:marRight w:val="0"/>
              <w:marTop w:val="0"/>
              <w:marBottom w:val="0"/>
              <w:divBdr>
                <w:top w:val="none" w:sz="0" w:space="0" w:color="auto"/>
                <w:left w:val="none" w:sz="0" w:space="0" w:color="auto"/>
                <w:bottom w:val="none" w:sz="0" w:space="0" w:color="auto"/>
                <w:right w:val="none" w:sz="0" w:space="0" w:color="auto"/>
              </w:divBdr>
            </w:div>
            <w:div w:id="243927449">
              <w:marLeft w:val="0"/>
              <w:marRight w:val="0"/>
              <w:marTop w:val="0"/>
              <w:marBottom w:val="0"/>
              <w:divBdr>
                <w:top w:val="none" w:sz="0" w:space="0" w:color="auto"/>
                <w:left w:val="none" w:sz="0" w:space="0" w:color="auto"/>
                <w:bottom w:val="none" w:sz="0" w:space="0" w:color="auto"/>
                <w:right w:val="none" w:sz="0" w:space="0" w:color="auto"/>
              </w:divBdr>
              <w:divsChild>
                <w:div w:id="55249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10205399/The_Census_of_the_Israelites_on_the_Plains_of_Moab_Numbers_26_Sources_and_Redaction" TargetMode="External"/><Relationship Id="rId3" Type="http://schemas.openxmlformats.org/officeDocument/2006/relationships/settings" Target="settings.xml"/><Relationship Id="rId7" Type="http://schemas.openxmlformats.org/officeDocument/2006/relationships/hyperlink" Target="http://thetorah.com/pinchas-genealog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etorah.com/jacobs-descendants-seventy-five-dead-sea-scroll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3587</Words>
  <Characters>17278</Characters>
  <Application>Microsoft Office Word</Application>
  <DocSecurity>0</DocSecurity>
  <Lines>259</Lines>
  <Paragraphs>115</Paragraphs>
  <ScaleCrop>false</ScaleCrop>
  <Company/>
  <LinksUpToDate>false</LinksUpToDate>
  <CharactersWithSpaces>20755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3</cp:revision>
  <dcterms:created xsi:type="dcterms:W3CDTF">2022-12-01T08:35:00Z</dcterms:created>
  <dcterms:modified xsi:type="dcterms:W3CDTF">2022-12-01T08:57:00Z</dcterms:modified>
</cp:coreProperties>
</file>