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42C39" w14:textId="77A4C3B1" w:rsidR="00A157B7" w:rsidRPr="00E3666E" w:rsidRDefault="00A157B7" w:rsidP="00A165BE">
      <w:pPr>
        <w:bidi w:val="0"/>
        <w:spacing w:line="360" w:lineRule="auto"/>
        <w:jc w:val="center"/>
        <w:rPr>
          <w:rFonts w:cs="David"/>
          <w:b/>
          <w:bCs/>
          <w:color w:val="FF0000"/>
          <w:sz w:val="28"/>
          <w:szCs w:val="28"/>
          <w:rtl/>
        </w:rPr>
      </w:pPr>
      <w:bookmarkStart w:id="0" w:name="_Hlk56441961"/>
      <w:bookmarkStart w:id="1" w:name="_GoBack"/>
      <w:bookmarkEnd w:id="1"/>
      <w:r w:rsidRPr="00E3666E">
        <w:rPr>
          <w:rFonts w:ascii="Arial" w:hAnsi="Arial" w:cs="Arial"/>
          <w:color w:val="FF0000"/>
          <w:szCs w:val="20"/>
          <w:shd w:val="clear" w:color="auto" w:fill="FFFFFF"/>
        </w:rPr>
        <w:t>International journal for equity in health </w:t>
      </w:r>
      <w:r w:rsidRPr="00E3666E">
        <w:rPr>
          <w:rFonts w:ascii="Arial" w:hAnsi="Arial" w:cs="Arial" w:hint="cs"/>
          <w:color w:val="FF0000"/>
          <w:szCs w:val="20"/>
          <w:shd w:val="clear" w:color="auto" w:fill="FFFFFF"/>
          <w:rtl/>
        </w:rPr>
        <w:t xml:space="preserve"> לכתב העת-</w:t>
      </w:r>
    </w:p>
    <w:p w14:paraId="1EF54CD5" w14:textId="100166E9" w:rsidR="00F25BB6" w:rsidRPr="00580809" w:rsidRDefault="00800809" w:rsidP="00A157B7">
      <w:pPr>
        <w:bidi w:val="0"/>
        <w:spacing w:line="360" w:lineRule="auto"/>
        <w:jc w:val="center"/>
        <w:rPr>
          <w:rFonts w:cs="David"/>
          <w:b/>
          <w:bCs/>
          <w:sz w:val="28"/>
          <w:szCs w:val="28"/>
        </w:rPr>
      </w:pPr>
      <w:r w:rsidRPr="00580809">
        <w:rPr>
          <w:rFonts w:cs="David" w:hint="cs"/>
          <w:b/>
          <w:bCs/>
          <w:sz w:val="28"/>
          <w:szCs w:val="28"/>
        </w:rPr>
        <w:t>T</w:t>
      </w:r>
      <w:r w:rsidR="00E6038F" w:rsidRPr="00580809">
        <w:rPr>
          <w:rFonts w:cs="David"/>
          <w:b/>
          <w:bCs/>
          <w:sz w:val="28"/>
          <w:szCs w:val="28"/>
        </w:rPr>
        <w:t xml:space="preserve">he growth of local health leadership in </w:t>
      </w:r>
      <w:r w:rsidR="00A157B7">
        <w:rPr>
          <w:rFonts w:cs="David"/>
          <w:b/>
          <w:bCs/>
          <w:sz w:val="28"/>
          <w:szCs w:val="28"/>
        </w:rPr>
        <w:t xml:space="preserve">the </w:t>
      </w:r>
      <w:r w:rsidR="00E6038F" w:rsidRPr="00580809">
        <w:rPr>
          <w:rFonts w:cs="David"/>
          <w:b/>
          <w:bCs/>
          <w:sz w:val="28"/>
          <w:szCs w:val="28"/>
        </w:rPr>
        <w:t xml:space="preserve">Bedouin society in </w:t>
      </w:r>
      <w:r w:rsidR="00A157B7">
        <w:rPr>
          <w:rFonts w:cs="David"/>
          <w:b/>
          <w:bCs/>
          <w:sz w:val="28"/>
          <w:szCs w:val="28"/>
        </w:rPr>
        <w:t>Israel</w:t>
      </w:r>
      <w:r w:rsidR="00A157B7">
        <w:rPr>
          <w:rFonts w:cs="David" w:hint="cs"/>
          <w:b/>
          <w:bCs/>
          <w:sz w:val="28"/>
          <w:szCs w:val="28"/>
          <w:rtl/>
        </w:rPr>
        <w:t xml:space="preserve"> </w:t>
      </w:r>
      <w:r w:rsidR="00A157B7" w:rsidRPr="00A157B7">
        <w:rPr>
          <w:rFonts w:cs="David"/>
          <w:b/>
          <w:bCs/>
          <w:sz w:val="28"/>
          <w:szCs w:val="28"/>
        </w:rPr>
        <w:t>as a strategy to reduce health disparities</w:t>
      </w:r>
      <w:r w:rsidR="00A165BE">
        <w:rPr>
          <w:rFonts w:cs="David"/>
          <w:b/>
          <w:bCs/>
          <w:sz w:val="28"/>
          <w:szCs w:val="28"/>
        </w:rPr>
        <w:t xml:space="preserve">: An exploratory study among </w:t>
      </w:r>
      <w:r w:rsidR="00A165BE" w:rsidRPr="00580809">
        <w:rPr>
          <w:rFonts w:cs="David"/>
          <w:b/>
          <w:bCs/>
          <w:sz w:val="28"/>
          <w:szCs w:val="28"/>
        </w:rPr>
        <w:t>Bedouin</w:t>
      </w:r>
      <w:r w:rsidR="00A165BE">
        <w:rPr>
          <w:rFonts w:cs="David"/>
          <w:b/>
          <w:bCs/>
          <w:sz w:val="28"/>
          <w:szCs w:val="28"/>
        </w:rPr>
        <w:t xml:space="preserve"> physicians</w:t>
      </w:r>
    </w:p>
    <w:bookmarkEnd w:id="0"/>
    <w:p w14:paraId="0E999B40" w14:textId="05E0A58E" w:rsidR="004870D5" w:rsidRPr="004870D5" w:rsidRDefault="004870D5" w:rsidP="005324BF">
      <w:pPr>
        <w:spacing w:line="360" w:lineRule="auto"/>
        <w:jc w:val="both"/>
        <w:rPr>
          <w:rFonts w:ascii="David" w:hAnsi="David" w:cs="David"/>
          <w:b/>
          <w:bCs/>
          <w:sz w:val="28"/>
          <w:szCs w:val="28"/>
          <w:rtl/>
        </w:rPr>
      </w:pPr>
      <w:r w:rsidRPr="004870D5">
        <w:rPr>
          <w:rFonts w:ascii="David" w:hAnsi="David" w:cs="David" w:hint="cs"/>
          <w:b/>
          <w:bCs/>
          <w:sz w:val="28"/>
          <w:szCs w:val="28"/>
          <w:rtl/>
        </w:rPr>
        <w:t>רקע</w:t>
      </w:r>
    </w:p>
    <w:p w14:paraId="6F5C0871" w14:textId="6A1CB19E" w:rsidR="00342569" w:rsidRDefault="00342569" w:rsidP="00A91E89">
      <w:pPr>
        <w:spacing w:line="360" w:lineRule="auto"/>
        <w:jc w:val="both"/>
        <w:rPr>
          <w:rFonts w:ascii="David" w:hAnsi="David" w:cs="David"/>
          <w:sz w:val="24"/>
          <w:rtl/>
        </w:rPr>
      </w:pPr>
      <w:r w:rsidRPr="00A7705F">
        <w:rPr>
          <w:rFonts w:ascii="David" w:hAnsi="David" w:cs="David" w:hint="cs"/>
          <w:sz w:val="24"/>
          <w:rtl/>
        </w:rPr>
        <w:t>נכון</w:t>
      </w:r>
      <w:r w:rsidRPr="00A7705F">
        <w:rPr>
          <w:rFonts w:ascii="David" w:hAnsi="David" w:cs="David"/>
          <w:sz w:val="24"/>
          <w:rtl/>
        </w:rPr>
        <w:t xml:space="preserve"> </w:t>
      </w:r>
      <w:r w:rsidRPr="00A7705F">
        <w:rPr>
          <w:rFonts w:ascii="David" w:hAnsi="David" w:cs="David" w:hint="cs"/>
          <w:sz w:val="24"/>
          <w:rtl/>
        </w:rPr>
        <w:t>ל</w:t>
      </w:r>
      <w:r w:rsidRPr="00A7705F">
        <w:rPr>
          <w:rFonts w:ascii="David" w:hAnsi="David" w:cs="David"/>
          <w:sz w:val="24"/>
          <w:rtl/>
        </w:rPr>
        <w:t>מאי 2020</w:t>
      </w:r>
      <w:r w:rsidRPr="00A7705F">
        <w:rPr>
          <w:rFonts w:ascii="Arial" w:hAnsi="Arial" w:cs="Arial" w:hint="cs"/>
          <w:sz w:val="24"/>
          <w:rtl/>
        </w:rPr>
        <w:t>​</w:t>
      </w:r>
      <w:r w:rsidRPr="00A7705F">
        <w:rPr>
          <w:rFonts w:ascii="David" w:hAnsi="David" w:cs="David"/>
          <w:sz w:val="24"/>
          <w:rtl/>
        </w:rPr>
        <w:t xml:space="preserve"> </w:t>
      </w:r>
      <w:r w:rsidR="00056081" w:rsidRPr="00A7705F">
        <w:rPr>
          <w:rFonts w:ascii="David" w:hAnsi="David" w:cs="David" w:hint="cs"/>
          <w:sz w:val="24"/>
          <w:rtl/>
        </w:rPr>
        <w:t>חי</w:t>
      </w:r>
      <w:r w:rsidR="006C5B51">
        <w:rPr>
          <w:rFonts w:ascii="David" w:hAnsi="David" w:cs="David" w:hint="cs"/>
          <w:sz w:val="24"/>
          <w:rtl/>
        </w:rPr>
        <w:t>ו</w:t>
      </w:r>
      <w:r w:rsidR="00056081" w:rsidRPr="00A7705F">
        <w:rPr>
          <w:rFonts w:ascii="David" w:hAnsi="David" w:cs="David" w:hint="cs"/>
          <w:sz w:val="24"/>
          <w:rtl/>
        </w:rPr>
        <w:t xml:space="preserve"> בנגב</w:t>
      </w:r>
      <w:r w:rsidRPr="00A7705F">
        <w:rPr>
          <w:rFonts w:ascii="David" w:hAnsi="David" w:cs="David"/>
          <w:sz w:val="24"/>
          <w:rtl/>
        </w:rPr>
        <w:t xml:space="preserve"> 272,578 </w:t>
      </w:r>
      <w:r w:rsidR="00056081" w:rsidRPr="00A7705F">
        <w:rPr>
          <w:rFonts w:ascii="David" w:hAnsi="David" w:cs="David" w:hint="cs"/>
          <w:sz w:val="24"/>
          <w:rtl/>
        </w:rPr>
        <w:t>בדואים</w:t>
      </w:r>
      <w:r w:rsidRPr="00A7705F">
        <w:rPr>
          <w:rFonts w:ascii="David" w:hAnsi="David" w:cs="David" w:hint="cs"/>
          <w:sz w:val="24"/>
          <w:rtl/>
        </w:rPr>
        <w:t>.</w:t>
      </w:r>
      <w:r w:rsidR="00785F7D" w:rsidRPr="00A7705F">
        <w:rPr>
          <w:rFonts w:ascii="David" w:hAnsi="David" w:cs="David" w:hint="cs"/>
          <w:sz w:val="24"/>
          <w:rtl/>
        </w:rPr>
        <w:t xml:space="preserve"> </w:t>
      </w:r>
      <w:r w:rsidR="00056081" w:rsidRPr="00A7705F">
        <w:rPr>
          <w:rFonts w:ascii="David" w:hAnsi="David" w:cs="David" w:hint="cs"/>
          <w:sz w:val="24"/>
          <w:rtl/>
        </w:rPr>
        <w:t xml:space="preserve">הבדואים הם ערבים-מוסלמים, </w:t>
      </w:r>
      <w:r w:rsidR="00A91E89">
        <w:rPr>
          <w:rFonts w:ascii="David" w:hAnsi="David" w:cs="David" w:hint="cs"/>
          <w:sz w:val="24"/>
          <w:rtl/>
        </w:rPr>
        <w:t>ומהווים</w:t>
      </w:r>
      <w:r w:rsidR="00056081" w:rsidRPr="00A7705F">
        <w:rPr>
          <w:rFonts w:ascii="David" w:hAnsi="David" w:cs="David" w:hint="cs"/>
          <w:sz w:val="24"/>
          <w:rtl/>
        </w:rPr>
        <w:t xml:space="preserve"> אחת מהאוכלוסיות</w:t>
      </w:r>
      <w:r w:rsidR="00056081" w:rsidRPr="00A7705F">
        <w:rPr>
          <w:rFonts w:ascii="David" w:hAnsi="David" w:cs="David"/>
          <w:sz w:val="24"/>
          <w:rtl/>
        </w:rPr>
        <w:t xml:space="preserve"> החלשות </w:t>
      </w:r>
      <w:r w:rsidR="006F28A8">
        <w:rPr>
          <w:rFonts w:ascii="David" w:hAnsi="David" w:cs="David" w:hint="cs"/>
          <w:sz w:val="24"/>
          <w:rtl/>
        </w:rPr>
        <w:t xml:space="preserve">ביותר </w:t>
      </w:r>
      <w:r w:rsidR="00056081" w:rsidRPr="00A7705F">
        <w:rPr>
          <w:rFonts w:ascii="David" w:hAnsi="David" w:cs="David"/>
          <w:sz w:val="24"/>
          <w:rtl/>
        </w:rPr>
        <w:t xml:space="preserve">בישראל. </w:t>
      </w:r>
      <w:r w:rsidR="00785F7D" w:rsidRPr="00A7705F">
        <w:rPr>
          <w:rFonts w:ascii="David" w:hAnsi="David" w:cs="David" w:hint="cs"/>
          <w:sz w:val="24"/>
          <w:rtl/>
        </w:rPr>
        <w:t xml:space="preserve">קצב הגידול שלהם מהיר מאוד ביחס ליהודים ואף ביחס לחברה הערבית </w:t>
      </w:r>
      <w:r w:rsidR="006C5B51">
        <w:rPr>
          <w:rFonts w:ascii="David" w:hAnsi="David" w:cs="David" w:hint="cs"/>
          <w:sz w:val="24"/>
          <w:rtl/>
        </w:rPr>
        <w:t>בישראל</w:t>
      </w:r>
      <w:r w:rsidR="00785F7D" w:rsidRPr="002F2991">
        <w:rPr>
          <w:rFonts w:ascii="David" w:hAnsi="David" w:cs="David" w:hint="cs"/>
          <w:sz w:val="24"/>
          <w:rtl/>
        </w:rPr>
        <w:t xml:space="preserve"> </w:t>
      </w:r>
      <w:r w:rsidR="00785F7D" w:rsidRPr="002F2991">
        <w:rPr>
          <w:rFonts w:ascii="David" w:hAnsi="David" w:cs="David"/>
          <w:sz w:val="24"/>
          <w:rtl/>
        </w:rPr>
        <w:t>(</w:t>
      </w:r>
      <w:r w:rsidR="00811449" w:rsidRPr="000B1D5C">
        <w:rPr>
          <w:rFonts w:ascii="David" w:hAnsi="David" w:cs="David" w:hint="cs"/>
          <w:sz w:val="24"/>
          <w:rtl/>
        </w:rPr>
        <w:t>רשות ההגירה והאוכלוסין, 2020</w:t>
      </w:r>
      <w:r w:rsidR="00785F7D" w:rsidRPr="002F2991">
        <w:rPr>
          <w:rFonts w:ascii="David" w:hAnsi="David" w:cs="David" w:hint="cs"/>
          <w:sz w:val="24"/>
          <w:rtl/>
        </w:rPr>
        <w:t>).</w:t>
      </w:r>
      <w:r w:rsidR="000F026F">
        <w:rPr>
          <w:rFonts w:ascii="David" w:hAnsi="David" w:cs="David" w:hint="cs"/>
          <w:sz w:val="24"/>
          <w:rtl/>
        </w:rPr>
        <w:t xml:space="preserve"> התשתיות ביישובים הבדואים מתוחזקות ברמה נמוכה ומצב הבריאות של אוכלוסייה זו ע"פ כל המדדים (</w:t>
      </w:r>
      <w:r w:rsidR="000F026F" w:rsidRPr="000F026F">
        <w:rPr>
          <w:rFonts w:ascii="David" w:hAnsi="David" w:cs="David" w:hint="cs"/>
          <w:sz w:val="24"/>
          <w:rtl/>
        </w:rPr>
        <w:t xml:space="preserve">תוחלת חיים בלידה, </w:t>
      </w:r>
      <w:r w:rsidR="000F026F" w:rsidRPr="000F026F">
        <w:rPr>
          <w:rFonts w:ascii="David" w:hAnsi="David" w:cs="David"/>
          <w:sz w:val="24"/>
          <w:rtl/>
        </w:rPr>
        <w:t>תמותת תינוקות</w:t>
      </w:r>
      <w:r w:rsidR="000F026F" w:rsidRPr="000F026F">
        <w:rPr>
          <w:rFonts w:ascii="David" w:hAnsi="David" w:cs="David" w:hint="cs"/>
          <w:sz w:val="24"/>
          <w:rtl/>
        </w:rPr>
        <w:t xml:space="preserve">, </w:t>
      </w:r>
      <w:r w:rsidR="006F28A8">
        <w:rPr>
          <w:rFonts w:ascii="David" w:hAnsi="David" w:cs="David" w:hint="cs"/>
          <w:sz w:val="24"/>
          <w:rtl/>
        </w:rPr>
        <w:t xml:space="preserve">מומים מולדים, </w:t>
      </w:r>
      <w:r w:rsidR="000F026F" w:rsidRPr="000F026F">
        <w:rPr>
          <w:rFonts w:ascii="David" w:hAnsi="David" w:cs="David"/>
          <w:sz w:val="24"/>
          <w:rtl/>
        </w:rPr>
        <w:t>הערכה עצמית של מצב הבריאות</w:t>
      </w:r>
      <w:r w:rsidR="000F026F" w:rsidRPr="000F026F">
        <w:rPr>
          <w:rFonts w:ascii="David" w:hAnsi="David" w:cs="David" w:hint="cs"/>
          <w:sz w:val="24"/>
          <w:rtl/>
        </w:rPr>
        <w:t>, התנהגות בריאות</w:t>
      </w:r>
      <w:r w:rsidR="006F28A8">
        <w:rPr>
          <w:rFonts w:ascii="David" w:hAnsi="David" w:cs="David" w:hint="cs"/>
          <w:sz w:val="24"/>
          <w:rtl/>
        </w:rPr>
        <w:t>ית</w:t>
      </w:r>
      <w:r w:rsidR="000F026F" w:rsidRPr="000F026F">
        <w:rPr>
          <w:rFonts w:ascii="David" w:hAnsi="David" w:cs="David" w:hint="cs"/>
          <w:sz w:val="24"/>
          <w:rtl/>
        </w:rPr>
        <w:t>) נמוכים ביחס לאוכלוסייה היהודית והערבית בישראל</w:t>
      </w:r>
      <w:bookmarkStart w:id="2" w:name="_Hlk120271287"/>
      <w:r w:rsidR="000F026F" w:rsidRPr="000F026F">
        <w:rPr>
          <w:rFonts w:ascii="David" w:hAnsi="David" w:cs="David" w:hint="cs"/>
          <w:sz w:val="24"/>
          <w:rtl/>
        </w:rPr>
        <w:t xml:space="preserve">. </w:t>
      </w:r>
      <w:bookmarkEnd w:id="2"/>
    </w:p>
    <w:p w14:paraId="69A16CD4" w14:textId="03939228" w:rsidR="00BD71EF" w:rsidRDefault="00BD71EF" w:rsidP="00A91E89">
      <w:pPr>
        <w:spacing w:line="360" w:lineRule="auto"/>
        <w:jc w:val="both"/>
        <w:rPr>
          <w:rFonts w:ascii="David" w:hAnsi="David" w:cs="David"/>
          <w:sz w:val="24"/>
          <w:rtl/>
        </w:rPr>
      </w:pPr>
      <w:r w:rsidRPr="002F2991">
        <w:rPr>
          <w:rFonts w:ascii="David" w:hAnsi="David" w:cs="David"/>
          <w:sz w:val="24"/>
          <w:rtl/>
        </w:rPr>
        <w:t>בעוד שבשוק התעסוקה הישראלי קשה לערבים להשתלב ולהתקדם, במערכת הבריאות השילוב של ערבים</w:t>
      </w:r>
      <w:r w:rsidR="00B9445C">
        <w:rPr>
          <w:rFonts w:ascii="David" w:hAnsi="David" w:cs="David" w:hint="cs"/>
          <w:sz w:val="24"/>
          <w:rtl/>
        </w:rPr>
        <w:t xml:space="preserve"> (כולל בדואים) </w:t>
      </w:r>
      <w:r w:rsidRPr="002F2991">
        <w:rPr>
          <w:rFonts w:ascii="David" w:hAnsi="David" w:cs="David"/>
          <w:sz w:val="24"/>
          <w:rtl/>
        </w:rPr>
        <w:t>הוא רחב ה</w:t>
      </w:r>
      <w:r w:rsidR="00BF4961" w:rsidRPr="002F2991">
        <w:rPr>
          <w:rFonts w:ascii="David" w:hAnsi="David" w:cs="David" w:hint="cs"/>
          <w:sz w:val="24"/>
          <w:rtl/>
        </w:rPr>
        <w:t>י</w:t>
      </w:r>
      <w:r w:rsidRPr="002F2991">
        <w:rPr>
          <w:rFonts w:ascii="David" w:hAnsi="David" w:cs="David"/>
          <w:sz w:val="24"/>
          <w:rtl/>
        </w:rPr>
        <w:t>קף</w:t>
      </w:r>
      <w:r w:rsidR="00BF4961" w:rsidRPr="002F2991">
        <w:rPr>
          <w:rFonts w:ascii="David" w:hAnsi="David" w:cs="David" w:hint="cs"/>
          <w:sz w:val="24"/>
          <w:rtl/>
        </w:rPr>
        <w:t>.</w:t>
      </w:r>
      <w:r w:rsidR="00985C95" w:rsidRPr="002F2991">
        <w:rPr>
          <w:rFonts w:ascii="David" w:hAnsi="David" w:cs="David" w:hint="cs"/>
          <w:sz w:val="24"/>
          <w:rtl/>
        </w:rPr>
        <w:t xml:space="preserve"> </w:t>
      </w:r>
      <w:r w:rsidR="001D359E" w:rsidRPr="002F2991">
        <w:rPr>
          <w:rFonts w:ascii="David" w:hAnsi="David" w:cs="David" w:hint="cs"/>
          <w:sz w:val="24"/>
          <w:rtl/>
        </w:rPr>
        <w:t xml:space="preserve">נכון לשנת </w:t>
      </w:r>
      <w:r w:rsidR="001B58C2">
        <w:rPr>
          <w:rFonts w:ascii="David" w:hAnsi="David" w:cs="David" w:hint="cs"/>
          <w:sz w:val="24"/>
          <w:rtl/>
        </w:rPr>
        <w:t>2020</w:t>
      </w:r>
      <w:r w:rsidR="001D359E" w:rsidRPr="002F2991">
        <w:rPr>
          <w:rFonts w:ascii="David" w:hAnsi="David" w:cs="David" w:hint="cs"/>
          <w:sz w:val="24"/>
          <w:rtl/>
        </w:rPr>
        <w:t xml:space="preserve"> רופאים ערבים מהווים כ</w:t>
      </w:r>
      <w:r w:rsidR="00ED574E">
        <w:rPr>
          <w:rFonts w:ascii="David" w:hAnsi="David" w:cs="David" w:hint="cs"/>
          <w:sz w:val="24"/>
          <w:rtl/>
        </w:rPr>
        <w:t>-</w:t>
      </w:r>
      <w:r w:rsidR="001B58C2">
        <w:rPr>
          <w:rFonts w:ascii="David" w:hAnsi="David" w:cs="David" w:hint="cs"/>
          <w:sz w:val="24"/>
          <w:rtl/>
        </w:rPr>
        <w:t>16</w:t>
      </w:r>
      <w:r w:rsidR="001D359E" w:rsidRPr="002F2991">
        <w:rPr>
          <w:rFonts w:ascii="David" w:hAnsi="David" w:cs="David" w:hint="cs"/>
          <w:sz w:val="24"/>
          <w:rtl/>
        </w:rPr>
        <w:t>% מכלל הרופאים בישראל</w:t>
      </w:r>
      <w:r w:rsidR="00233A9F">
        <w:rPr>
          <w:rFonts w:ascii="David" w:hAnsi="David" w:cs="David" w:hint="cs"/>
          <w:sz w:val="24"/>
          <w:rtl/>
        </w:rPr>
        <w:t>, 34% מכלל רופאי השיניים</w:t>
      </w:r>
      <w:r w:rsidR="00A91E89">
        <w:rPr>
          <w:rFonts w:ascii="David" w:hAnsi="David" w:cs="David" w:hint="cs"/>
          <w:sz w:val="24"/>
          <w:rtl/>
        </w:rPr>
        <w:t xml:space="preserve"> ו-</w:t>
      </w:r>
      <w:r w:rsidR="001D359E" w:rsidRPr="002F2991">
        <w:rPr>
          <w:rFonts w:ascii="David" w:hAnsi="David" w:cs="David" w:hint="cs"/>
          <w:sz w:val="24"/>
          <w:rtl/>
        </w:rPr>
        <w:t xml:space="preserve"> </w:t>
      </w:r>
      <w:r w:rsidR="00366703">
        <w:rPr>
          <w:rFonts w:ascii="David" w:hAnsi="David" w:cs="David" w:hint="cs"/>
          <w:sz w:val="24"/>
          <w:rtl/>
        </w:rPr>
        <w:t>4</w:t>
      </w:r>
      <w:r w:rsidR="001D359E" w:rsidRPr="002F2991">
        <w:rPr>
          <w:rFonts w:ascii="David" w:hAnsi="David" w:cs="David" w:hint="cs"/>
          <w:sz w:val="24"/>
          <w:rtl/>
        </w:rPr>
        <w:t xml:space="preserve">8% </w:t>
      </w:r>
      <w:r w:rsidR="00366703">
        <w:rPr>
          <w:rFonts w:ascii="David" w:hAnsi="David" w:cs="David" w:hint="cs"/>
          <w:sz w:val="24"/>
          <w:rtl/>
        </w:rPr>
        <w:t>מכלל הרוקחים בישראל</w:t>
      </w:r>
      <w:r w:rsidR="001D359E" w:rsidRPr="002F2991">
        <w:rPr>
          <w:rFonts w:ascii="David" w:hAnsi="David" w:cs="David"/>
          <w:sz w:val="24"/>
          <w:rtl/>
        </w:rPr>
        <w:t>.</w:t>
      </w:r>
      <w:r w:rsidR="008D2800">
        <w:rPr>
          <w:rFonts w:ascii="David" w:hAnsi="David" w:cs="David" w:hint="cs"/>
          <w:sz w:val="24"/>
          <w:rtl/>
        </w:rPr>
        <w:t xml:space="preserve"> </w:t>
      </w:r>
      <w:r w:rsidRPr="002F2991">
        <w:rPr>
          <w:rFonts w:ascii="David" w:hAnsi="David" w:cs="David"/>
          <w:sz w:val="24"/>
          <w:rtl/>
        </w:rPr>
        <w:t>הגורמים לביקוש הגבוה למקצועות הבריאות בחברה הערבית הם פרנסה יציבה ובטוחה, מעמד ויוקרה חברתית בקרב האוכלוסייה הערבית</w:t>
      </w:r>
      <w:r w:rsidR="00BF308E">
        <w:rPr>
          <w:rFonts w:ascii="David" w:hAnsi="David" w:cs="David" w:hint="cs"/>
          <w:sz w:val="24"/>
          <w:rtl/>
        </w:rPr>
        <w:t xml:space="preserve"> </w:t>
      </w:r>
      <w:r w:rsidR="00BF308E" w:rsidRPr="000B1D5C">
        <w:rPr>
          <w:rFonts w:ascii="David" w:hAnsi="David" w:cs="David" w:hint="cs"/>
          <w:sz w:val="24"/>
          <w:rtl/>
        </w:rPr>
        <w:t>(</w:t>
      </w:r>
      <w:r w:rsidR="00C76D97" w:rsidRPr="000B1D5C">
        <w:rPr>
          <w:rFonts w:ascii="David" w:hAnsi="David" w:cs="David" w:hint="cs"/>
          <w:sz w:val="24"/>
          <w:rtl/>
        </w:rPr>
        <w:t>חקלאי ועמיתיה, 2021</w:t>
      </w:r>
      <w:r w:rsidR="00BF308E" w:rsidRPr="000B1D5C">
        <w:rPr>
          <w:rFonts w:ascii="David" w:hAnsi="David" w:cs="David" w:hint="cs"/>
          <w:sz w:val="24"/>
          <w:rtl/>
        </w:rPr>
        <w:t>)</w:t>
      </w:r>
      <w:r w:rsidR="00E4477B" w:rsidRPr="000B1D5C">
        <w:rPr>
          <w:rFonts w:ascii="David" w:hAnsi="David" w:cs="David" w:hint="cs"/>
          <w:sz w:val="24"/>
          <w:rtl/>
        </w:rPr>
        <w:t>.</w:t>
      </w:r>
      <w:r w:rsidR="00E4477B" w:rsidRPr="00E4477B">
        <w:rPr>
          <w:rFonts w:ascii="David" w:hAnsi="David" w:cs="David" w:hint="cs"/>
          <w:sz w:val="24"/>
          <w:rtl/>
        </w:rPr>
        <w:t xml:space="preserve"> </w:t>
      </w:r>
      <w:r w:rsidR="00A91E89">
        <w:rPr>
          <w:rFonts w:ascii="David" w:hAnsi="David" w:cs="David" w:hint="cs"/>
          <w:sz w:val="24"/>
          <w:rtl/>
        </w:rPr>
        <w:t>גם בקרב האוכלוסייה הבדואית ישנה עלייה משמעותית בש</w:t>
      </w:r>
      <w:r w:rsidR="00B9445C">
        <w:rPr>
          <w:rFonts w:ascii="David" w:hAnsi="David" w:cs="David" w:hint="cs"/>
          <w:sz w:val="24"/>
          <w:rtl/>
        </w:rPr>
        <w:t>י</w:t>
      </w:r>
      <w:r w:rsidR="00A91E89">
        <w:rPr>
          <w:rFonts w:ascii="David" w:hAnsi="David" w:cs="David" w:hint="cs"/>
          <w:sz w:val="24"/>
          <w:rtl/>
        </w:rPr>
        <w:t>עור כניסתם למקצועות הבריאות.</w:t>
      </w:r>
    </w:p>
    <w:p w14:paraId="77E6D917" w14:textId="36684288" w:rsidR="00A2321F" w:rsidRPr="002F2991" w:rsidRDefault="00A2321F" w:rsidP="00A2321F">
      <w:pPr>
        <w:spacing w:line="360" w:lineRule="auto"/>
        <w:jc w:val="both"/>
        <w:rPr>
          <w:rFonts w:ascii="David" w:hAnsi="David" w:cs="David"/>
          <w:sz w:val="24"/>
          <w:rtl/>
        </w:rPr>
      </w:pPr>
      <w:r w:rsidRPr="002F2991">
        <w:rPr>
          <w:rFonts w:ascii="David" w:hAnsi="David" w:cs="David"/>
          <w:sz w:val="24"/>
          <w:rtl/>
        </w:rPr>
        <w:t xml:space="preserve">ההחלטה ללמוד רפואה נובעת ממגוון גורמים, </w:t>
      </w:r>
      <w:r>
        <w:rPr>
          <w:rFonts w:ascii="David" w:hAnsi="David" w:cs="David" w:hint="cs"/>
          <w:sz w:val="24"/>
          <w:rtl/>
        </w:rPr>
        <w:t xml:space="preserve">כאשר </w:t>
      </w:r>
      <w:r w:rsidRPr="002F2991">
        <w:rPr>
          <w:rFonts w:ascii="David" w:hAnsi="David" w:cs="David"/>
          <w:sz w:val="24"/>
          <w:rtl/>
        </w:rPr>
        <w:t xml:space="preserve">השתייכות לקבוצת מיעוט אתני משפיעה </w:t>
      </w:r>
      <w:r w:rsidR="00F85F32">
        <w:rPr>
          <w:rFonts w:ascii="David" w:hAnsi="David" w:cs="David" w:hint="cs"/>
          <w:sz w:val="24"/>
          <w:rtl/>
        </w:rPr>
        <w:t xml:space="preserve">גם על </w:t>
      </w:r>
      <w:r w:rsidRPr="002F2991">
        <w:rPr>
          <w:rFonts w:ascii="David" w:hAnsi="David" w:cs="David"/>
          <w:sz w:val="24"/>
          <w:rtl/>
        </w:rPr>
        <w:t>בחירת מקצוע</w:t>
      </w:r>
      <w:r>
        <w:rPr>
          <w:rFonts w:ascii="David" w:hAnsi="David" w:cs="David" w:hint="cs"/>
          <w:sz w:val="24"/>
          <w:rtl/>
        </w:rPr>
        <w:t>.</w:t>
      </w:r>
      <w:r w:rsidRPr="002F2991">
        <w:rPr>
          <w:rFonts w:ascii="David" w:hAnsi="David" w:cs="David"/>
          <w:sz w:val="24"/>
          <w:rtl/>
        </w:rPr>
        <w:t xml:space="preserve"> </w:t>
      </w:r>
      <w:r w:rsidRPr="002F2991">
        <w:rPr>
          <w:rFonts w:ascii="David" w:hAnsi="David" w:cs="David"/>
          <w:sz w:val="24"/>
        </w:rPr>
        <w:t>Popper-</w:t>
      </w:r>
      <w:proofErr w:type="spellStart"/>
      <w:r w:rsidRPr="002F2991">
        <w:rPr>
          <w:rFonts w:ascii="David" w:hAnsi="David" w:cs="David"/>
          <w:sz w:val="24"/>
        </w:rPr>
        <w:t>Giveon</w:t>
      </w:r>
      <w:proofErr w:type="spellEnd"/>
      <w:r w:rsidRPr="002F2991">
        <w:rPr>
          <w:rFonts w:ascii="David" w:hAnsi="David" w:cs="David"/>
          <w:sz w:val="24"/>
          <w:rtl/>
        </w:rPr>
        <w:t xml:space="preserve"> (2015) </w:t>
      </w:r>
      <w:r w:rsidR="00F85F32">
        <w:rPr>
          <w:rFonts w:ascii="David" w:hAnsi="David" w:cs="David" w:hint="cs"/>
          <w:sz w:val="24"/>
          <w:rtl/>
        </w:rPr>
        <w:t>מצא</w:t>
      </w:r>
      <w:r w:rsidRPr="002F2991">
        <w:rPr>
          <w:rFonts w:ascii="David" w:hAnsi="David" w:cs="David"/>
          <w:sz w:val="24"/>
          <w:rtl/>
        </w:rPr>
        <w:t xml:space="preserve"> מספר מניעים עיקריים שהיו משמעותיים בבחירת מקצוע בקרב רופאים ערביים</w:t>
      </w:r>
      <w:r w:rsidR="00F85F32" w:rsidRPr="002F2991">
        <w:rPr>
          <w:rFonts w:ascii="David" w:hAnsi="David" w:cs="David" w:hint="cs"/>
          <w:sz w:val="24"/>
          <w:rtl/>
        </w:rPr>
        <w:t>:</w:t>
      </w:r>
      <w:r w:rsidR="00F85F32" w:rsidRPr="002F2991">
        <w:rPr>
          <w:rFonts w:ascii="David" w:hAnsi="David" w:cs="David"/>
          <w:sz w:val="24"/>
        </w:rPr>
        <w:t xml:space="preserve"> </w:t>
      </w:r>
      <w:r w:rsidR="00F85F32" w:rsidRPr="002F2991">
        <w:rPr>
          <w:rFonts w:ascii="David" w:hAnsi="David" w:cs="David" w:hint="cs"/>
          <w:sz w:val="24"/>
          <w:rtl/>
        </w:rPr>
        <w:t>(</w:t>
      </w:r>
      <w:r w:rsidRPr="002F2991">
        <w:rPr>
          <w:rFonts w:ascii="David" w:hAnsi="David" w:cs="David"/>
          <w:sz w:val="24"/>
          <w:rtl/>
        </w:rPr>
        <w:t>1) תפיסה של קריירה רפואית כמסלול להצטיינות. (2) רצון לתרום ולצמצם את הפער בי</w:t>
      </w:r>
      <w:r w:rsidR="00F85F32">
        <w:rPr>
          <w:rFonts w:ascii="David" w:hAnsi="David" w:cs="David" w:hint="cs"/>
          <w:sz w:val="24"/>
          <w:rtl/>
        </w:rPr>
        <w:t xml:space="preserve">ן </w:t>
      </w:r>
      <w:r w:rsidRPr="002F2991">
        <w:rPr>
          <w:rFonts w:ascii="David" w:hAnsi="David" w:cs="David"/>
          <w:sz w:val="24"/>
          <w:rtl/>
        </w:rPr>
        <w:t xml:space="preserve">אוכלוסיית מיעוט לאוכלוסיית הרוב ולהגביר מודעות לתחום הבריאות ברקב האוכלוסייה הערבית בישראל. (3) ניידות סוציו כלכלית, </w:t>
      </w:r>
      <w:r w:rsidR="00F85F32">
        <w:rPr>
          <w:rFonts w:ascii="David" w:hAnsi="David" w:cs="David" w:hint="cs"/>
          <w:sz w:val="24"/>
          <w:rtl/>
        </w:rPr>
        <w:t>מוביליות</w:t>
      </w:r>
      <w:r w:rsidRPr="002F2991">
        <w:rPr>
          <w:rFonts w:ascii="David" w:hAnsi="David" w:cs="David"/>
          <w:sz w:val="24"/>
          <w:rtl/>
        </w:rPr>
        <w:t xml:space="preserve"> חברתית, מעמד ויוקרה הן בחברה הערבית והן </w:t>
      </w:r>
      <w:r w:rsidR="00F85F32">
        <w:rPr>
          <w:rFonts w:ascii="David" w:hAnsi="David" w:cs="David" w:hint="cs"/>
          <w:sz w:val="24"/>
          <w:rtl/>
        </w:rPr>
        <w:t>ב</w:t>
      </w:r>
      <w:r w:rsidRPr="002F2991">
        <w:rPr>
          <w:rFonts w:ascii="David" w:hAnsi="David" w:cs="David"/>
          <w:sz w:val="24"/>
          <w:rtl/>
        </w:rPr>
        <w:t xml:space="preserve">חברה היהודית. (4) הכלה בתוך החברה הישראלית </w:t>
      </w:r>
      <w:r w:rsidR="00F85F32">
        <w:rPr>
          <w:rFonts w:ascii="David" w:hAnsi="David" w:cs="David" w:hint="cs"/>
          <w:sz w:val="24"/>
          <w:rtl/>
        </w:rPr>
        <w:t>ו</w:t>
      </w:r>
      <w:r w:rsidRPr="002F2991">
        <w:rPr>
          <w:rFonts w:ascii="David" w:hAnsi="David" w:cs="David"/>
          <w:sz w:val="24"/>
          <w:rtl/>
        </w:rPr>
        <w:t>שאיפה לאינטגרציה. (5) השפעת המשפחה</w:t>
      </w:r>
      <w:r w:rsidR="00F85F32">
        <w:rPr>
          <w:rFonts w:ascii="David" w:hAnsi="David" w:cs="David" w:hint="cs"/>
          <w:sz w:val="24"/>
          <w:rtl/>
        </w:rPr>
        <w:t>-</w:t>
      </w:r>
      <w:r w:rsidRPr="002F2991">
        <w:rPr>
          <w:rFonts w:ascii="David" w:hAnsi="David" w:cs="David"/>
          <w:sz w:val="24"/>
          <w:rtl/>
        </w:rPr>
        <w:t xml:space="preserve"> הבחירה ברפואה לא כחלום אישי אלא משפחתי.</w:t>
      </w:r>
      <w:r>
        <w:rPr>
          <w:rFonts w:ascii="David" w:hAnsi="David" w:cs="David" w:hint="cs"/>
          <w:sz w:val="24"/>
          <w:rtl/>
        </w:rPr>
        <w:t xml:space="preserve"> </w:t>
      </w:r>
      <w:r w:rsidRPr="00DC71BB">
        <w:rPr>
          <w:rFonts w:ascii="David" w:hAnsi="David" w:cs="David"/>
          <w:sz w:val="24"/>
        </w:rPr>
        <w:t>Dopelt et al</w:t>
      </w:r>
      <w:r w:rsidRPr="00DC71BB">
        <w:rPr>
          <w:rFonts w:ascii="David" w:hAnsi="David" w:cs="David" w:hint="cs"/>
          <w:sz w:val="24"/>
          <w:rtl/>
        </w:rPr>
        <w:t xml:space="preserve"> (2021) בחנו</w:t>
      </w:r>
      <w:r w:rsidRPr="00DC71BB">
        <w:rPr>
          <w:rFonts w:ascii="David" w:hAnsi="David" w:cs="David"/>
          <w:sz w:val="24"/>
          <w:rtl/>
        </w:rPr>
        <w:t xml:space="preserve"> את </w:t>
      </w:r>
      <w:r w:rsidRPr="00DC71BB">
        <w:rPr>
          <w:rFonts w:ascii="David" w:hAnsi="David" w:cs="David" w:hint="cs"/>
          <w:sz w:val="24"/>
          <w:rtl/>
        </w:rPr>
        <w:t>עמדותיהם</w:t>
      </w:r>
      <w:r w:rsidRPr="00DC71BB">
        <w:rPr>
          <w:rFonts w:ascii="David" w:hAnsi="David" w:cs="David"/>
          <w:sz w:val="24"/>
          <w:rtl/>
        </w:rPr>
        <w:t xml:space="preserve"> של רופאים בתפקידי ניהול בכירים </w:t>
      </w:r>
      <w:r w:rsidRPr="00DC71BB">
        <w:rPr>
          <w:rFonts w:ascii="David" w:hAnsi="David" w:cs="David" w:hint="cs"/>
          <w:sz w:val="24"/>
          <w:rtl/>
        </w:rPr>
        <w:t>באשר ל</w:t>
      </w:r>
      <w:r w:rsidRPr="00DC71BB">
        <w:rPr>
          <w:rFonts w:ascii="David" w:hAnsi="David" w:cs="David"/>
          <w:sz w:val="24"/>
          <w:rtl/>
        </w:rPr>
        <w:t>מאפיינים והתפקידים הייחודיים של מנהיגים במערכת הבריאות הישראלי</w:t>
      </w:r>
      <w:r w:rsidRPr="00DC71BB">
        <w:rPr>
          <w:rFonts w:ascii="David" w:hAnsi="David" w:cs="David" w:hint="cs"/>
          <w:sz w:val="24"/>
          <w:rtl/>
        </w:rPr>
        <w:t xml:space="preserve">ת. מהמחקר עולה כי המרואיינים ראו ברופאים מנהיגים </w:t>
      </w:r>
      <w:r>
        <w:rPr>
          <w:rFonts w:ascii="David" w:hAnsi="David" w:cs="David" w:hint="cs"/>
          <w:sz w:val="24"/>
          <w:rtl/>
        </w:rPr>
        <w:t>ו</w:t>
      </w:r>
      <w:r w:rsidRPr="00DC71BB">
        <w:rPr>
          <w:rFonts w:ascii="David" w:hAnsi="David" w:cs="David" w:hint="cs"/>
          <w:sz w:val="24"/>
          <w:rtl/>
        </w:rPr>
        <w:t xml:space="preserve">יוצרי שינוי, ומרביתם הסכימו כי על רופאים לפעול כמנהיגים חברתיים ולקדם </w:t>
      </w:r>
      <w:r w:rsidRPr="00DC71BB">
        <w:rPr>
          <w:rFonts w:ascii="David" w:hAnsi="David" w:cs="David"/>
          <w:sz w:val="24"/>
          <w:rtl/>
        </w:rPr>
        <w:t>את בריאות הציבור ושוויון בתחום הבריאות, מעבר לפרקטיקה הקלינית.</w:t>
      </w:r>
      <w:r w:rsidRPr="00DC71BB">
        <w:rPr>
          <w:rFonts w:ascii="David" w:hAnsi="David" w:cs="David" w:hint="cs"/>
          <w:sz w:val="24"/>
          <w:rtl/>
        </w:rPr>
        <w:t xml:space="preserve"> </w:t>
      </w:r>
    </w:p>
    <w:p w14:paraId="1A28332B" w14:textId="7E00B5A4" w:rsidR="00D33F7F" w:rsidRPr="00426A89" w:rsidRDefault="00E37249" w:rsidP="00A2321F">
      <w:pPr>
        <w:spacing w:line="360" w:lineRule="auto"/>
        <w:jc w:val="both"/>
        <w:rPr>
          <w:rFonts w:ascii="David" w:hAnsi="David" w:cs="David"/>
          <w:sz w:val="24"/>
          <w:rtl/>
        </w:rPr>
      </w:pPr>
      <w:r>
        <w:rPr>
          <w:rFonts w:ascii="David" w:hAnsi="David" w:cs="David" w:hint="cs"/>
          <w:sz w:val="24"/>
          <w:rtl/>
        </w:rPr>
        <w:t>מנהיגות קהילתית חשובה מאוד כאשר מדברים על מנהיגות בקבוצות מיעוט</w:t>
      </w:r>
      <w:r w:rsidR="00373872">
        <w:rPr>
          <w:rFonts w:ascii="David" w:hAnsi="David" w:cs="David" w:hint="cs"/>
          <w:sz w:val="24"/>
          <w:rtl/>
        </w:rPr>
        <w:t xml:space="preserve">. המנהיגים </w:t>
      </w:r>
      <w:r w:rsidR="00F51881">
        <w:rPr>
          <w:rFonts w:ascii="David" w:hAnsi="David" w:cs="David" w:hint="cs"/>
          <w:sz w:val="24"/>
          <w:rtl/>
        </w:rPr>
        <w:t xml:space="preserve">פועלים למען קהילתם </w:t>
      </w:r>
      <w:r w:rsidR="00373872">
        <w:rPr>
          <w:rFonts w:ascii="David" w:hAnsi="David" w:cs="David" w:hint="cs"/>
          <w:sz w:val="24"/>
          <w:rtl/>
        </w:rPr>
        <w:t>ו</w:t>
      </w:r>
      <w:r w:rsidR="00F51881">
        <w:rPr>
          <w:rFonts w:ascii="David" w:hAnsi="David" w:cs="David" w:hint="cs"/>
          <w:sz w:val="24"/>
          <w:rtl/>
        </w:rPr>
        <w:t xml:space="preserve">עומדים בחזית העשייה </w:t>
      </w:r>
      <w:r w:rsidR="00F51881" w:rsidRPr="00F22CF9">
        <w:rPr>
          <w:rFonts w:ascii="David" w:hAnsi="David" w:cs="David" w:hint="cs"/>
          <w:sz w:val="24"/>
          <w:rtl/>
        </w:rPr>
        <w:t xml:space="preserve">המבוססת על </w:t>
      </w:r>
      <w:r w:rsidR="000B4933">
        <w:rPr>
          <w:rFonts w:ascii="David" w:hAnsi="David" w:cs="David" w:hint="cs"/>
          <w:sz w:val="24"/>
          <w:rtl/>
        </w:rPr>
        <w:t xml:space="preserve">פעילות </w:t>
      </w:r>
      <w:r w:rsidR="00F51881" w:rsidRPr="00F22CF9">
        <w:rPr>
          <w:rFonts w:ascii="David" w:hAnsi="David" w:cs="David" w:hint="cs"/>
          <w:sz w:val="24"/>
          <w:rtl/>
        </w:rPr>
        <w:t>התנדבות</w:t>
      </w:r>
      <w:r w:rsidR="000B4933">
        <w:rPr>
          <w:rFonts w:ascii="David" w:hAnsi="David" w:cs="David" w:hint="cs"/>
          <w:sz w:val="24"/>
          <w:rtl/>
        </w:rPr>
        <w:t>ית</w:t>
      </w:r>
      <w:r w:rsidR="00F51881" w:rsidRPr="00F22CF9">
        <w:rPr>
          <w:rFonts w:ascii="David" w:hAnsi="David" w:cs="David" w:hint="cs"/>
          <w:sz w:val="24"/>
          <w:rtl/>
        </w:rPr>
        <w:t xml:space="preserve"> בקהילה (</w:t>
      </w:r>
      <w:r w:rsidR="00F51881" w:rsidRPr="00F22CF9">
        <w:rPr>
          <w:rFonts w:ascii="David" w:hAnsi="David" w:cs="David"/>
          <w:sz w:val="24"/>
        </w:rPr>
        <w:t>Brower, 2005</w:t>
      </w:r>
      <w:r w:rsidR="00F51881" w:rsidRPr="00F22CF9">
        <w:rPr>
          <w:rFonts w:ascii="David" w:hAnsi="David" w:cs="David" w:hint="cs"/>
          <w:sz w:val="24"/>
          <w:rtl/>
        </w:rPr>
        <w:t xml:space="preserve">). המעבר בין אדם חסר אונים, מוחלש בעל תנאי חיים ירודים לאדם בעל דמות </w:t>
      </w:r>
      <w:r w:rsidR="00306816">
        <w:rPr>
          <w:rFonts w:ascii="David" w:hAnsi="David" w:cs="David" w:hint="cs"/>
          <w:sz w:val="24"/>
          <w:rtl/>
        </w:rPr>
        <w:t>של מנהיג מוביל</w:t>
      </w:r>
      <w:r w:rsidR="00F51881" w:rsidRPr="00F22CF9">
        <w:rPr>
          <w:rFonts w:ascii="David" w:hAnsi="David" w:cs="David" w:hint="cs"/>
          <w:sz w:val="24"/>
          <w:rtl/>
        </w:rPr>
        <w:t>, מהווה סוגיה עיקרית איתה מתמודדים מנהיגים ופעילים קהילתיים (סדן, 2009).</w:t>
      </w:r>
      <w:r w:rsidR="009F756F">
        <w:rPr>
          <w:rFonts w:ascii="David" w:hAnsi="David" w:cs="David" w:hint="cs"/>
          <w:sz w:val="24"/>
          <w:rtl/>
        </w:rPr>
        <w:t xml:space="preserve"> </w:t>
      </w:r>
      <w:r w:rsidR="00F51881" w:rsidRPr="00F22CF9">
        <w:rPr>
          <w:rFonts w:ascii="David" w:hAnsi="David" w:cs="David" w:hint="cs"/>
          <w:sz w:val="24"/>
          <w:rtl/>
        </w:rPr>
        <w:t xml:space="preserve">אחת מדרכי ההתערבות השכיחות </w:t>
      </w:r>
      <w:r w:rsidR="00306816">
        <w:rPr>
          <w:rFonts w:ascii="David" w:hAnsi="David" w:cs="David" w:hint="cs"/>
          <w:sz w:val="24"/>
          <w:rtl/>
        </w:rPr>
        <w:t>לצמצום פערים</w:t>
      </w:r>
      <w:r w:rsidR="00F51881" w:rsidRPr="00F22CF9">
        <w:rPr>
          <w:rFonts w:ascii="David" w:hAnsi="David" w:cs="David" w:hint="cs"/>
          <w:sz w:val="24"/>
          <w:rtl/>
        </w:rPr>
        <w:t xml:space="preserve"> היא פיתוח מנהיגות </w:t>
      </w:r>
      <w:r w:rsidR="00306816">
        <w:rPr>
          <w:rFonts w:ascii="David" w:hAnsi="David" w:cs="David" w:hint="cs"/>
          <w:sz w:val="24"/>
          <w:rtl/>
        </w:rPr>
        <w:t>מקומית</w:t>
      </w:r>
      <w:r w:rsidR="00426A89" w:rsidRPr="00F22CF9">
        <w:rPr>
          <w:rFonts w:ascii="David" w:hAnsi="David" w:cs="David" w:hint="cs"/>
          <w:sz w:val="24"/>
          <w:rtl/>
        </w:rPr>
        <w:t xml:space="preserve">, </w:t>
      </w:r>
      <w:r w:rsidR="00306816">
        <w:rPr>
          <w:rFonts w:ascii="David" w:hAnsi="David" w:cs="David" w:hint="cs"/>
          <w:sz w:val="24"/>
          <w:rtl/>
        </w:rPr>
        <w:t xml:space="preserve">מתוך </w:t>
      </w:r>
      <w:r w:rsidR="00426A89" w:rsidRPr="00F22CF9">
        <w:rPr>
          <w:rFonts w:ascii="David" w:hAnsi="David" w:cs="David" w:hint="cs"/>
          <w:sz w:val="24"/>
          <w:rtl/>
        </w:rPr>
        <w:t xml:space="preserve">הנחה שפיתוח תחושת </w:t>
      </w:r>
      <w:r w:rsidR="00052630" w:rsidRPr="00F22CF9">
        <w:rPr>
          <w:rFonts w:ascii="David" w:hAnsi="David" w:cs="David" w:hint="cs"/>
          <w:sz w:val="24"/>
          <w:rtl/>
        </w:rPr>
        <w:t>מסוגלות ו</w:t>
      </w:r>
      <w:r w:rsidR="00306816">
        <w:rPr>
          <w:rFonts w:ascii="David" w:hAnsi="David" w:cs="David" w:hint="cs"/>
          <w:sz w:val="24"/>
          <w:rtl/>
        </w:rPr>
        <w:t xml:space="preserve">כישורי </w:t>
      </w:r>
      <w:r w:rsidR="00052630" w:rsidRPr="00F22CF9">
        <w:rPr>
          <w:rFonts w:ascii="David" w:hAnsi="David" w:cs="David" w:hint="cs"/>
          <w:sz w:val="24"/>
          <w:rtl/>
        </w:rPr>
        <w:t>מנהיגות אצל נציגי הקהילה יוביל לתהליך של שינוי ב</w:t>
      </w:r>
      <w:r w:rsidR="00306816">
        <w:rPr>
          <w:rFonts w:ascii="David" w:hAnsi="David" w:cs="David" w:hint="cs"/>
          <w:sz w:val="24"/>
          <w:rtl/>
        </w:rPr>
        <w:t>תוך ה</w:t>
      </w:r>
      <w:r w:rsidR="00052630" w:rsidRPr="00F22CF9">
        <w:rPr>
          <w:rFonts w:ascii="David" w:hAnsi="David" w:cs="David" w:hint="cs"/>
          <w:sz w:val="24"/>
          <w:rtl/>
        </w:rPr>
        <w:t>קהילה</w:t>
      </w:r>
      <w:r w:rsidR="00306816">
        <w:rPr>
          <w:rFonts w:ascii="David" w:hAnsi="David" w:cs="David" w:hint="cs"/>
          <w:sz w:val="24"/>
          <w:rtl/>
        </w:rPr>
        <w:t xml:space="preserve"> </w:t>
      </w:r>
      <w:r w:rsidR="00306816" w:rsidRPr="00F22CF9">
        <w:rPr>
          <w:rFonts w:ascii="David" w:hAnsi="David" w:cs="David" w:hint="cs"/>
          <w:sz w:val="24"/>
          <w:rtl/>
        </w:rPr>
        <w:t>(</w:t>
      </w:r>
      <w:r w:rsidR="00306816" w:rsidRPr="00F22CF9">
        <w:rPr>
          <w:rFonts w:ascii="David" w:hAnsi="David" w:cs="David" w:hint="cs"/>
          <w:sz w:val="24"/>
        </w:rPr>
        <w:t>R</w:t>
      </w:r>
      <w:r w:rsidR="00306816" w:rsidRPr="00F22CF9">
        <w:rPr>
          <w:rFonts w:ascii="David" w:hAnsi="David" w:cs="David"/>
          <w:sz w:val="24"/>
        </w:rPr>
        <w:t>othman, 2007</w:t>
      </w:r>
      <w:r w:rsidR="00306816" w:rsidRPr="00F22CF9">
        <w:rPr>
          <w:rFonts w:ascii="David" w:hAnsi="David" w:cs="David" w:hint="cs"/>
          <w:sz w:val="24"/>
          <w:rtl/>
        </w:rPr>
        <w:t>)</w:t>
      </w:r>
      <w:r w:rsidR="00052630" w:rsidRPr="00F22CF9">
        <w:rPr>
          <w:rFonts w:ascii="David" w:hAnsi="David" w:cs="David" w:hint="cs"/>
          <w:sz w:val="24"/>
          <w:rtl/>
        </w:rPr>
        <w:t xml:space="preserve">. </w:t>
      </w:r>
      <w:r w:rsidR="00E61BF8" w:rsidRPr="00B9445C">
        <w:rPr>
          <w:rFonts w:ascii="David" w:hAnsi="David" w:cs="David" w:hint="cs"/>
          <w:sz w:val="24"/>
          <w:rtl/>
        </w:rPr>
        <w:t xml:space="preserve">היכולת </w:t>
      </w:r>
      <w:r w:rsidR="00A2321F">
        <w:rPr>
          <w:rFonts w:ascii="David" w:hAnsi="David" w:cs="David" w:hint="cs"/>
          <w:sz w:val="24"/>
          <w:rtl/>
        </w:rPr>
        <w:t xml:space="preserve">של המנהיג הקהילתי </w:t>
      </w:r>
      <w:r w:rsidR="00A819F8" w:rsidRPr="00B9445C">
        <w:rPr>
          <w:rFonts w:ascii="David" w:hAnsi="David" w:cs="David" w:hint="cs"/>
          <w:sz w:val="24"/>
          <w:rtl/>
        </w:rPr>
        <w:t xml:space="preserve">להשפיע </w:t>
      </w:r>
      <w:r w:rsidR="00E61BF8" w:rsidRPr="00B9445C">
        <w:rPr>
          <w:rFonts w:ascii="David" w:hAnsi="David" w:cs="David" w:hint="cs"/>
          <w:sz w:val="24"/>
          <w:rtl/>
        </w:rPr>
        <w:t xml:space="preserve">באה לידי ביטוי ב"התעוררות" של הפעיל ורצונו ליצור שינוי בקהילה ואף להובילו. </w:t>
      </w:r>
      <w:r w:rsidR="00897B48" w:rsidRPr="00B9445C">
        <w:rPr>
          <w:rFonts w:ascii="David" w:hAnsi="David" w:cs="David" w:hint="cs"/>
          <w:sz w:val="24"/>
          <w:rtl/>
        </w:rPr>
        <w:lastRenderedPageBreak/>
        <w:t xml:space="preserve">פה </w:t>
      </w:r>
      <w:r w:rsidR="00E61BF8" w:rsidRPr="00B9445C">
        <w:rPr>
          <w:rFonts w:ascii="David" w:hAnsi="David" w:cs="David" w:hint="cs"/>
          <w:sz w:val="24"/>
          <w:rtl/>
        </w:rPr>
        <w:t xml:space="preserve">נכללים היבטים הקשורים למוטיבציה, יכולת </w:t>
      </w:r>
      <w:r w:rsidR="00D87007" w:rsidRPr="00B9445C">
        <w:rPr>
          <w:rFonts w:ascii="David" w:hAnsi="David" w:cs="David" w:hint="cs"/>
          <w:sz w:val="24"/>
          <w:rtl/>
        </w:rPr>
        <w:t>ומנהיגות</w:t>
      </w:r>
      <w:r w:rsidR="00E61BF8" w:rsidRPr="00B9445C">
        <w:rPr>
          <w:rFonts w:ascii="David" w:hAnsi="David" w:cs="David" w:hint="cs"/>
          <w:sz w:val="24"/>
          <w:rtl/>
        </w:rPr>
        <w:t xml:space="preserve"> (</w:t>
      </w:r>
      <w:r w:rsidR="00E61BF8" w:rsidRPr="00B9445C">
        <w:rPr>
          <w:rFonts w:ascii="David" w:hAnsi="David" w:cs="David"/>
          <w:sz w:val="24"/>
        </w:rPr>
        <w:t xml:space="preserve">Zimmerman &amp; </w:t>
      </w:r>
      <w:proofErr w:type="spellStart"/>
      <w:r w:rsidR="00E61BF8" w:rsidRPr="00B9445C">
        <w:rPr>
          <w:rFonts w:ascii="David" w:hAnsi="David" w:cs="David"/>
          <w:sz w:val="24"/>
        </w:rPr>
        <w:t>Zahniser</w:t>
      </w:r>
      <w:proofErr w:type="spellEnd"/>
      <w:r w:rsidR="00E61BF8" w:rsidRPr="00B9445C">
        <w:rPr>
          <w:rFonts w:ascii="David" w:hAnsi="David" w:cs="David"/>
          <w:sz w:val="24"/>
        </w:rPr>
        <w:t>, 1991</w:t>
      </w:r>
      <w:r w:rsidR="00E61BF8" w:rsidRPr="00B9445C">
        <w:rPr>
          <w:rFonts w:ascii="David" w:hAnsi="David" w:cs="David" w:hint="cs"/>
          <w:sz w:val="24"/>
          <w:rtl/>
        </w:rPr>
        <w:t>).</w:t>
      </w:r>
      <w:r w:rsidR="00897B48" w:rsidRPr="00B9445C">
        <w:rPr>
          <w:rFonts w:ascii="David" w:hAnsi="David" w:cs="David" w:hint="cs"/>
          <w:sz w:val="24"/>
          <w:rtl/>
        </w:rPr>
        <w:t xml:space="preserve"> כמו כן ישנה חשיבות לעבודה משותפת של אנשי מקצוע </w:t>
      </w:r>
      <w:r w:rsidR="00D87007" w:rsidRPr="00B9445C">
        <w:rPr>
          <w:rFonts w:ascii="David" w:hAnsi="David" w:cs="David" w:hint="cs"/>
          <w:sz w:val="24"/>
          <w:rtl/>
        </w:rPr>
        <w:t>מ</w:t>
      </w:r>
      <w:r w:rsidR="00897B48" w:rsidRPr="00B9445C">
        <w:rPr>
          <w:rFonts w:ascii="David" w:hAnsi="David" w:cs="David" w:hint="cs"/>
          <w:sz w:val="24"/>
          <w:rtl/>
        </w:rPr>
        <w:t>הקהילה</w:t>
      </w:r>
      <w:r w:rsidR="00D33F7F" w:rsidRPr="00B9445C">
        <w:rPr>
          <w:rFonts w:ascii="David" w:hAnsi="David" w:cs="David" w:hint="cs"/>
          <w:sz w:val="24"/>
          <w:rtl/>
        </w:rPr>
        <w:t xml:space="preserve">, לזהות אינטרסים משותפים, להגדיר יעדים לשינוי </w:t>
      </w:r>
      <w:r w:rsidR="00D87007" w:rsidRPr="00B9445C">
        <w:rPr>
          <w:rFonts w:ascii="David" w:hAnsi="David" w:cs="David" w:hint="cs"/>
          <w:sz w:val="24"/>
          <w:rtl/>
        </w:rPr>
        <w:t>במטרה לקדם את</w:t>
      </w:r>
      <w:r w:rsidR="00D33F7F" w:rsidRPr="00B9445C">
        <w:rPr>
          <w:rFonts w:ascii="David" w:hAnsi="David" w:cs="David" w:hint="cs"/>
          <w:sz w:val="24"/>
          <w:rtl/>
        </w:rPr>
        <w:t xml:space="preserve"> </w:t>
      </w:r>
      <w:r w:rsidR="00D87007" w:rsidRPr="00B9445C">
        <w:rPr>
          <w:rFonts w:ascii="David" w:hAnsi="David" w:cs="David" w:hint="cs"/>
          <w:sz w:val="24"/>
          <w:rtl/>
        </w:rPr>
        <w:t>ה</w:t>
      </w:r>
      <w:r w:rsidR="00D33F7F" w:rsidRPr="00B9445C">
        <w:rPr>
          <w:rFonts w:ascii="David" w:hAnsi="David" w:cs="David" w:hint="cs"/>
          <w:sz w:val="24"/>
          <w:rtl/>
        </w:rPr>
        <w:t>קהילה, לצמצם פערים ולפתור בעיות (</w:t>
      </w:r>
      <w:proofErr w:type="spellStart"/>
      <w:r w:rsidR="00D33F7F" w:rsidRPr="00B9445C">
        <w:rPr>
          <w:rFonts w:ascii="David" w:hAnsi="David" w:cs="David"/>
          <w:sz w:val="24"/>
        </w:rPr>
        <w:t>Ytzhaky</w:t>
      </w:r>
      <w:proofErr w:type="spellEnd"/>
      <w:r w:rsidR="00D33F7F" w:rsidRPr="00B9445C">
        <w:rPr>
          <w:rFonts w:ascii="David" w:hAnsi="David" w:cs="David"/>
          <w:sz w:val="24"/>
        </w:rPr>
        <w:t xml:space="preserve"> &amp; York,</w:t>
      </w:r>
      <w:r w:rsidR="00253EBE" w:rsidRPr="00B9445C">
        <w:rPr>
          <w:rFonts w:ascii="David" w:hAnsi="David" w:cs="David"/>
          <w:sz w:val="24"/>
        </w:rPr>
        <w:t xml:space="preserve"> </w:t>
      </w:r>
      <w:r w:rsidR="00D33F7F" w:rsidRPr="00B9445C">
        <w:rPr>
          <w:rFonts w:ascii="David" w:hAnsi="David" w:cs="David"/>
          <w:sz w:val="24"/>
        </w:rPr>
        <w:t>20</w:t>
      </w:r>
      <w:r w:rsidR="00A73C4F" w:rsidRPr="00B9445C">
        <w:rPr>
          <w:rFonts w:ascii="David" w:hAnsi="David" w:cs="David"/>
          <w:sz w:val="24"/>
        </w:rPr>
        <w:t>0</w:t>
      </w:r>
      <w:r w:rsidR="00D33F7F" w:rsidRPr="00B9445C">
        <w:rPr>
          <w:rFonts w:ascii="David" w:hAnsi="David" w:cs="David"/>
          <w:sz w:val="24"/>
        </w:rPr>
        <w:t>1</w:t>
      </w:r>
      <w:r w:rsidR="00D33F7F" w:rsidRPr="00B9445C">
        <w:rPr>
          <w:rFonts w:ascii="David" w:hAnsi="David" w:cs="David" w:hint="cs"/>
          <w:sz w:val="24"/>
          <w:rtl/>
        </w:rPr>
        <w:t>).</w:t>
      </w:r>
    </w:p>
    <w:p w14:paraId="6E8F889C" w14:textId="3B43226C" w:rsidR="00A2321F" w:rsidRDefault="0003722E" w:rsidP="00A91E89">
      <w:pPr>
        <w:spacing w:line="360" w:lineRule="auto"/>
        <w:jc w:val="both"/>
        <w:rPr>
          <w:rFonts w:ascii="David" w:hAnsi="David" w:cs="David"/>
          <w:sz w:val="24"/>
          <w:rtl/>
        </w:rPr>
      </w:pPr>
      <w:r>
        <w:rPr>
          <w:rFonts w:ascii="David" w:hAnsi="David" w:cs="David" w:hint="cs"/>
          <w:sz w:val="24"/>
          <w:rtl/>
        </w:rPr>
        <w:t>האוכלוסייה</w:t>
      </w:r>
      <w:r w:rsidR="00FD3B53" w:rsidRPr="0003722E">
        <w:rPr>
          <w:rFonts w:ascii="David" w:hAnsi="David" w:cs="David"/>
          <w:sz w:val="24"/>
          <w:rtl/>
        </w:rPr>
        <w:t xml:space="preserve"> הערבית-בדואית בישראל</w:t>
      </w:r>
      <w:r w:rsidR="00FD3B53" w:rsidRPr="002F2991">
        <w:rPr>
          <w:rFonts w:ascii="David" w:hAnsi="David" w:cs="David"/>
          <w:sz w:val="24"/>
          <w:rtl/>
        </w:rPr>
        <w:t xml:space="preserve"> חווה שינויים מרחיקי לכת במאה השנים האחרונות</w:t>
      </w:r>
      <w:r w:rsidR="001A43B6">
        <w:rPr>
          <w:rFonts w:ascii="David" w:hAnsi="David" w:cs="David" w:hint="cs"/>
          <w:sz w:val="24"/>
          <w:rtl/>
        </w:rPr>
        <w:t>.</w:t>
      </w:r>
      <w:r w:rsidR="00FD3B53" w:rsidRPr="002F2991">
        <w:rPr>
          <w:rFonts w:ascii="David" w:hAnsi="David" w:cs="David"/>
          <w:sz w:val="24"/>
          <w:rtl/>
        </w:rPr>
        <w:t xml:space="preserve"> בשנות השבעים </w:t>
      </w:r>
      <w:r w:rsidR="00B63A83" w:rsidRPr="002F2991">
        <w:rPr>
          <w:rFonts w:ascii="David" w:hAnsi="David" w:cs="David"/>
          <w:sz w:val="24"/>
          <w:rtl/>
        </w:rPr>
        <w:t>החלו הבדואים בנגב לעבור עיור ומצורת התיישבות של כפרים קטנים במדבר הפכו לעיירות גדולות, שינוי זה הוליד</w:t>
      </w:r>
      <w:r w:rsidR="00262113" w:rsidRPr="002F2991">
        <w:rPr>
          <w:rFonts w:ascii="David" w:hAnsi="David" w:cs="David"/>
          <w:sz w:val="24"/>
          <w:rtl/>
        </w:rPr>
        <w:t xml:space="preserve"> </w:t>
      </w:r>
      <w:r w:rsidR="00B63A83" w:rsidRPr="002F2991">
        <w:rPr>
          <w:rFonts w:ascii="David" w:hAnsi="David" w:cs="David"/>
          <w:sz w:val="24"/>
          <w:rtl/>
        </w:rPr>
        <w:t>צורות חדשות של מנהיגות מקומית, ממנהיגות שבטית אותנטית למודרנית (</w:t>
      </w:r>
      <w:proofErr w:type="spellStart"/>
      <w:r w:rsidR="00B63A83" w:rsidRPr="002F2991">
        <w:rPr>
          <w:rFonts w:ascii="David" w:hAnsi="David" w:cs="David"/>
          <w:sz w:val="24"/>
        </w:rPr>
        <w:t>N</w:t>
      </w:r>
      <w:r w:rsidR="00A90664" w:rsidRPr="002F2991">
        <w:rPr>
          <w:rFonts w:ascii="David" w:hAnsi="David" w:cs="David"/>
          <w:sz w:val="24"/>
        </w:rPr>
        <w:t>asasra</w:t>
      </w:r>
      <w:proofErr w:type="spellEnd"/>
      <w:r w:rsidR="00B63A83" w:rsidRPr="002F2991">
        <w:rPr>
          <w:rFonts w:ascii="David" w:hAnsi="David" w:cs="David"/>
          <w:sz w:val="24"/>
        </w:rPr>
        <w:t>, 2017</w:t>
      </w:r>
      <w:r w:rsidR="00B63A83" w:rsidRPr="002F2991">
        <w:rPr>
          <w:rFonts w:ascii="David" w:hAnsi="David" w:cs="David"/>
          <w:sz w:val="24"/>
          <w:rtl/>
        </w:rPr>
        <w:t xml:space="preserve">). קיים מתח ברור בין שתי צורות הנהגה </w:t>
      </w:r>
      <w:r w:rsidR="00A2321F">
        <w:rPr>
          <w:rFonts w:ascii="David" w:hAnsi="David" w:cs="David" w:hint="cs"/>
          <w:sz w:val="24"/>
          <w:rtl/>
        </w:rPr>
        <w:t>אלו</w:t>
      </w:r>
      <w:r w:rsidR="00B63A83" w:rsidRPr="002F2991">
        <w:rPr>
          <w:rFonts w:ascii="David" w:hAnsi="David" w:cs="David"/>
          <w:sz w:val="24"/>
          <w:rtl/>
        </w:rPr>
        <w:t>. השייח</w:t>
      </w:r>
      <w:r w:rsidR="00262113" w:rsidRPr="002F2991">
        <w:rPr>
          <w:rFonts w:ascii="David" w:hAnsi="David" w:cs="David"/>
          <w:sz w:val="24"/>
          <w:rtl/>
        </w:rPr>
        <w:t>'</w:t>
      </w:r>
      <w:r w:rsidR="00B63A83" w:rsidRPr="002F2991">
        <w:rPr>
          <w:rFonts w:ascii="David" w:hAnsi="David" w:cs="David"/>
          <w:sz w:val="24"/>
          <w:rtl/>
        </w:rPr>
        <w:t xml:space="preserve">, נחשב </w:t>
      </w:r>
      <w:r w:rsidR="006844BF" w:rsidRPr="002F2991">
        <w:rPr>
          <w:rFonts w:ascii="David" w:hAnsi="David" w:cs="David"/>
          <w:sz w:val="24"/>
          <w:rtl/>
        </w:rPr>
        <w:t xml:space="preserve">למנהיג המסורתי האותנטי של </w:t>
      </w:r>
      <w:r w:rsidR="00B63A83" w:rsidRPr="002F2991">
        <w:rPr>
          <w:rFonts w:ascii="David" w:hAnsi="David" w:cs="David"/>
          <w:sz w:val="24"/>
          <w:rtl/>
        </w:rPr>
        <w:t>השבט, תפקידו עובר בירושה והוא על בסיס השתייכות משפחתית ומתכתב עם הגדרת מנהיגות מסורתית</w:t>
      </w:r>
      <w:r w:rsidR="00262113" w:rsidRPr="002F2991">
        <w:rPr>
          <w:rFonts w:ascii="David" w:hAnsi="David" w:cs="David"/>
          <w:sz w:val="24"/>
          <w:rtl/>
        </w:rPr>
        <w:t>. בשונה מההנהגה המסורתית שהובילה את האוכלוסייה</w:t>
      </w:r>
      <w:r w:rsidR="00BE463E" w:rsidRPr="002F2991">
        <w:rPr>
          <w:rFonts w:ascii="David" w:hAnsi="David" w:cs="David"/>
          <w:sz w:val="24"/>
          <w:rtl/>
        </w:rPr>
        <w:t xml:space="preserve"> </w:t>
      </w:r>
      <w:r w:rsidR="00262113" w:rsidRPr="002F2991">
        <w:rPr>
          <w:rFonts w:ascii="David" w:hAnsi="David" w:cs="David"/>
          <w:sz w:val="24"/>
          <w:rtl/>
        </w:rPr>
        <w:t>בעשורים הראשונים של המדינה</w:t>
      </w:r>
      <w:r w:rsidR="00BE463E" w:rsidRPr="002F2991">
        <w:rPr>
          <w:rFonts w:ascii="David" w:hAnsi="David" w:cs="David"/>
          <w:sz w:val="24"/>
          <w:rtl/>
        </w:rPr>
        <w:t>,</w:t>
      </w:r>
      <w:r w:rsidR="00A91E89">
        <w:rPr>
          <w:rFonts w:ascii="David" w:hAnsi="David" w:cs="David"/>
          <w:sz w:val="24"/>
          <w:rtl/>
        </w:rPr>
        <w:t xml:space="preserve"> קמה הנהגה צעירה ומשכילה </w:t>
      </w:r>
      <w:r w:rsidR="00A91E89">
        <w:rPr>
          <w:rFonts w:ascii="David" w:hAnsi="David" w:cs="David" w:hint="cs"/>
          <w:sz w:val="24"/>
          <w:rtl/>
        </w:rPr>
        <w:t>ה</w:t>
      </w:r>
      <w:r w:rsidR="00262113" w:rsidRPr="002F2991">
        <w:rPr>
          <w:rFonts w:ascii="David" w:hAnsi="David" w:cs="David"/>
          <w:sz w:val="24"/>
          <w:rtl/>
        </w:rPr>
        <w:t>מודעת יותר לצרכי הקהילה. הנהגה זו יודעת להתנסח</w:t>
      </w:r>
      <w:r w:rsidR="00BE463E" w:rsidRPr="002F2991">
        <w:rPr>
          <w:rFonts w:ascii="David" w:hAnsi="David" w:cs="David"/>
          <w:sz w:val="24"/>
          <w:rtl/>
        </w:rPr>
        <w:t>, לדאוג ל</w:t>
      </w:r>
      <w:r w:rsidR="00262113" w:rsidRPr="002F2991">
        <w:rPr>
          <w:rFonts w:ascii="David" w:hAnsi="David" w:cs="David"/>
          <w:sz w:val="24"/>
          <w:rtl/>
        </w:rPr>
        <w:t xml:space="preserve">צרכי </w:t>
      </w:r>
      <w:r w:rsidR="00262113" w:rsidRPr="002F2991">
        <w:rPr>
          <w:rFonts w:ascii="Arial" w:hAnsi="Arial" w:cs="Arial" w:hint="cs"/>
          <w:sz w:val="24"/>
          <w:rtl/>
        </w:rPr>
        <w:t>​​</w:t>
      </w:r>
      <w:r w:rsidR="00262113" w:rsidRPr="002F2991">
        <w:rPr>
          <w:rFonts w:ascii="David" w:hAnsi="David" w:cs="David"/>
          <w:sz w:val="24"/>
          <w:rtl/>
        </w:rPr>
        <w:t>החברה שממנה היא באה, ולייצג את האינטרסים</w:t>
      </w:r>
      <w:r w:rsidR="00BE463E" w:rsidRPr="002F2991">
        <w:rPr>
          <w:rFonts w:ascii="David" w:hAnsi="David" w:cs="David"/>
          <w:sz w:val="24"/>
          <w:rtl/>
        </w:rPr>
        <w:t xml:space="preserve"> </w:t>
      </w:r>
      <w:r w:rsidR="00262113" w:rsidRPr="002F2991">
        <w:rPr>
          <w:rFonts w:ascii="David" w:hAnsi="David" w:cs="David"/>
          <w:sz w:val="24"/>
          <w:rtl/>
        </w:rPr>
        <w:t>של האוכלוסייה</w:t>
      </w:r>
      <w:r w:rsidR="0099230A" w:rsidRPr="002F2991">
        <w:rPr>
          <w:rFonts w:ascii="David" w:hAnsi="David" w:cs="David"/>
          <w:sz w:val="24"/>
          <w:rtl/>
        </w:rPr>
        <w:t xml:space="preserve"> (</w:t>
      </w:r>
      <w:r w:rsidR="0099230A" w:rsidRPr="002F2991">
        <w:rPr>
          <w:rFonts w:ascii="David" w:hAnsi="David" w:cs="David"/>
          <w:sz w:val="24"/>
        </w:rPr>
        <w:t>Campbell, 2013</w:t>
      </w:r>
      <w:r w:rsidR="0099230A" w:rsidRPr="002F2991">
        <w:rPr>
          <w:rFonts w:ascii="David" w:hAnsi="David" w:cs="David"/>
          <w:sz w:val="24"/>
          <w:rtl/>
        </w:rPr>
        <w:t>).</w:t>
      </w:r>
      <w:r w:rsidR="00383C8F" w:rsidRPr="002F2991">
        <w:rPr>
          <w:rFonts w:ascii="David" w:hAnsi="David" w:cs="David"/>
          <w:sz w:val="24"/>
          <w:rtl/>
        </w:rPr>
        <w:t xml:space="preserve"> </w:t>
      </w:r>
    </w:p>
    <w:p w14:paraId="05CFF660" w14:textId="497B28DA" w:rsidR="00A165BE" w:rsidRDefault="00A165BE" w:rsidP="00A91E89">
      <w:pPr>
        <w:spacing w:line="360" w:lineRule="auto"/>
        <w:jc w:val="both"/>
        <w:rPr>
          <w:rFonts w:ascii="David" w:hAnsi="David" w:cs="David"/>
          <w:sz w:val="24"/>
          <w:rtl/>
        </w:rPr>
      </w:pPr>
      <w:r>
        <w:rPr>
          <w:rFonts w:ascii="David" w:hAnsi="David" w:cs="David" w:hint="cs"/>
          <w:sz w:val="24"/>
          <w:rtl/>
        </w:rPr>
        <w:t>טרם נעשו</w:t>
      </w:r>
      <w:r w:rsidRPr="002F2991">
        <w:rPr>
          <w:rFonts w:ascii="David" w:hAnsi="David" w:cs="David" w:hint="cs"/>
          <w:sz w:val="24"/>
          <w:rtl/>
        </w:rPr>
        <w:t xml:space="preserve"> מחקרים הדנים בנושא המנהיגות בבריאות </w:t>
      </w:r>
      <w:r w:rsidR="00A2321F">
        <w:rPr>
          <w:rFonts w:ascii="David" w:hAnsi="David" w:cs="David" w:hint="cs"/>
          <w:sz w:val="24"/>
          <w:rtl/>
        </w:rPr>
        <w:t>בחברה</w:t>
      </w:r>
      <w:r w:rsidRPr="002F2991">
        <w:rPr>
          <w:rFonts w:ascii="David" w:hAnsi="David" w:cs="David" w:hint="cs"/>
          <w:sz w:val="24"/>
          <w:rtl/>
        </w:rPr>
        <w:t xml:space="preserve"> הבדואי</w:t>
      </w:r>
      <w:r w:rsidR="00A91E89">
        <w:rPr>
          <w:rFonts w:ascii="David" w:hAnsi="David" w:cs="David" w:hint="cs"/>
          <w:sz w:val="24"/>
          <w:rtl/>
        </w:rPr>
        <w:t>ת בנגב</w:t>
      </w:r>
      <w:r w:rsidRPr="002F2991">
        <w:rPr>
          <w:rFonts w:ascii="David" w:hAnsi="David" w:cs="David" w:hint="cs"/>
          <w:sz w:val="24"/>
          <w:rtl/>
        </w:rPr>
        <w:t>.</w:t>
      </w:r>
      <w:r>
        <w:rPr>
          <w:rFonts w:ascii="David" w:hAnsi="David" w:cs="David" w:hint="cs"/>
          <w:sz w:val="24"/>
          <w:rtl/>
        </w:rPr>
        <w:t xml:space="preserve"> מטרת המחקר הנוכחי היא </w:t>
      </w:r>
      <w:r w:rsidRPr="002F2991">
        <w:rPr>
          <w:rFonts w:ascii="David" w:hAnsi="David" w:cs="David" w:hint="cs"/>
          <w:sz w:val="24"/>
          <w:rtl/>
        </w:rPr>
        <w:t xml:space="preserve">לנתח </w:t>
      </w:r>
      <w:r>
        <w:rPr>
          <w:rFonts w:ascii="David" w:hAnsi="David" w:cs="David" w:hint="cs"/>
          <w:sz w:val="24"/>
          <w:rtl/>
        </w:rPr>
        <w:t>את ה</w:t>
      </w:r>
      <w:r w:rsidRPr="002F2991">
        <w:rPr>
          <w:rFonts w:ascii="David" w:hAnsi="David" w:cs="David" w:hint="cs"/>
          <w:sz w:val="24"/>
          <w:rtl/>
        </w:rPr>
        <w:t>חסמים ו</w:t>
      </w:r>
      <w:r>
        <w:rPr>
          <w:rFonts w:ascii="David" w:hAnsi="David" w:cs="David" w:hint="cs"/>
          <w:sz w:val="24"/>
          <w:rtl/>
        </w:rPr>
        <w:t>את ה</w:t>
      </w:r>
      <w:r w:rsidRPr="002F2991">
        <w:rPr>
          <w:rFonts w:ascii="David" w:hAnsi="David" w:cs="David" w:hint="cs"/>
          <w:sz w:val="24"/>
          <w:rtl/>
        </w:rPr>
        <w:t xml:space="preserve">גורמים </w:t>
      </w:r>
      <w:r>
        <w:rPr>
          <w:rFonts w:ascii="David" w:hAnsi="David" w:cs="David" w:hint="cs"/>
          <w:sz w:val="24"/>
          <w:rtl/>
        </w:rPr>
        <w:t>ה</w:t>
      </w:r>
      <w:r w:rsidRPr="002F2991">
        <w:rPr>
          <w:rFonts w:ascii="David" w:hAnsi="David" w:cs="David" w:hint="cs"/>
          <w:sz w:val="24"/>
          <w:rtl/>
        </w:rPr>
        <w:t>מוטיבציוניי</w:t>
      </w:r>
      <w:r w:rsidRPr="002F2991">
        <w:rPr>
          <w:rFonts w:ascii="David" w:hAnsi="David" w:cs="David" w:hint="eastAsia"/>
          <w:sz w:val="24"/>
          <w:rtl/>
        </w:rPr>
        <w:t>ם</w:t>
      </w:r>
      <w:r>
        <w:rPr>
          <w:rFonts w:ascii="David" w:hAnsi="David" w:cs="David" w:hint="cs"/>
          <w:sz w:val="24"/>
          <w:rtl/>
        </w:rPr>
        <w:t xml:space="preserve"> של רופאים</w:t>
      </w:r>
      <w:r w:rsidRPr="002F2991">
        <w:rPr>
          <w:rFonts w:ascii="David" w:hAnsi="David" w:cs="David" w:hint="cs"/>
          <w:sz w:val="24"/>
          <w:rtl/>
        </w:rPr>
        <w:t xml:space="preserve"> </w:t>
      </w:r>
      <w:r w:rsidR="00737189">
        <w:rPr>
          <w:rFonts w:ascii="David" w:hAnsi="David" w:cs="David" w:hint="cs"/>
          <w:sz w:val="24"/>
          <w:rtl/>
        </w:rPr>
        <w:t xml:space="preserve">בדואים </w:t>
      </w:r>
      <w:r>
        <w:rPr>
          <w:rFonts w:ascii="David" w:hAnsi="David" w:cs="David" w:hint="cs"/>
          <w:sz w:val="24"/>
          <w:rtl/>
        </w:rPr>
        <w:t xml:space="preserve">לפעול למען </w:t>
      </w:r>
      <w:r w:rsidRPr="002F2991">
        <w:rPr>
          <w:rFonts w:ascii="David" w:hAnsi="David" w:cs="David" w:hint="cs"/>
          <w:sz w:val="24"/>
          <w:rtl/>
        </w:rPr>
        <w:t xml:space="preserve">קידום בריאות </w:t>
      </w:r>
      <w:r>
        <w:rPr>
          <w:rFonts w:ascii="David" w:hAnsi="David" w:cs="David" w:hint="cs"/>
          <w:sz w:val="24"/>
          <w:rtl/>
        </w:rPr>
        <w:t>ה</w:t>
      </w:r>
      <w:r w:rsidRPr="002F2991">
        <w:rPr>
          <w:rFonts w:ascii="David" w:hAnsi="David" w:cs="David" w:hint="cs"/>
          <w:sz w:val="24"/>
          <w:rtl/>
        </w:rPr>
        <w:t>קהילה הבדואית</w:t>
      </w:r>
      <w:r w:rsidR="00A2321F">
        <w:rPr>
          <w:rFonts w:ascii="David" w:hAnsi="David" w:cs="David" w:hint="cs"/>
          <w:sz w:val="24"/>
          <w:rtl/>
        </w:rPr>
        <w:t xml:space="preserve"> המתגוררת</w:t>
      </w:r>
      <w:r w:rsidR="00737189">
        <w:rPr>
          <w:rFonts w:ascii="David" w:hAnsi="David" w:cs="David" w:hint="cs"/>
          <w:sz w:val="24"/>
          <w:rtl/>
        </w:rPr>
        <w:t xml:space="preserve"> בדרום ישראל</w:t>
      </w:r>
      <w:r w:rsidRPr="002F2991">
        <w:rPr>
          <w:rFonts w:ascii="David" w:hAnsi="David" w:cs="David" w:hint="cs"/>
          <w:sz w:val="24"/>
          <w:rtl/>
        </w:rPr>
        <w:t>.</w:t>
      </w:r>
    </w:p>
    <w:p w14:paraId="10A1BAAE" w14:textId="47362FAA" w:rsidR="007A3F59" w:rsidRPr="002F2991" w:rsidRDefault="007A3F59" w:rsidP="005324BF">
      <w:pPr>
        <w:pStyle w:val="Heading1"/>
        <w:bidi/>
        <w:spacing w:before="240" w:beforeAutospacing="0" w:after="240" w:afterAutospacing="0" w:line="360" w:lineRule="auto"/>
        <w:rPr>
          <w:rFonts w:ascii="David" w:hAnsi="David" w:cs="David"/>
          <w:sz w:val="28"/>
          <w:szCs w:val="28"/>
          <w:rtl/>
        </w:rPr>
      </w:pPr>
      <w:bookmarkStart w:id="3" w:name="_Toc105325974"/>
      <w:r w:rsidRPr="002F2991">
        <w:rPr>
          <w:rFonts w:ascii="David" w:hAnsi="David" w:cs="David" w:hint="cs"/>
          <w:sz w:val="28"/>
          <w:szCs w:val="28"/>
          <w:rtl/>
        </w:rPr>
        <w:t>שיטת המחקר</w:t>
      </w:r>
      <w:bookmarkEnd w:id="3"/>
    </w:p>
    <w:p w14:paraId="392212C3" w14:textId="476231C5" w:rsidR="00F523AA" w:rsidRPr="00F523AA" w:rsidRDefault="00D8064E" w:rsidP="00F523AA">
      <w:pPr>
        <w:keepNext/>
        <w:keepLines/>
        <w:spacing w:after="80" w:line="360" w:lineRule="auto"/>
        <w:outlineLvl w:val="1"/>
        <w:rPr>
          <w:rFonts w:ascii="Tw Cen MT Condensed" w:hAnsi="Tw Cen MT Condensed" w:cs="David"/>
          <w:b/>
          <w:bCs/>
          <w:sz w:val="28"/>
          <w:szCs w:val="28"/>
          <w:rtl/>
          <w:lang w:eastAsia="en-US"/>
        </w:rPr>
      </w:pPr>
      <w:r>
        <w:rPr>
          <w:rFonts w:ascii="Tw Cen MT Condensed" w:hAnsi="Tw Cen MT Condensed" w:cs="David" w:hint="cs"/>
          <w:b/>
          <w:bCs/>
          <w:sz w:val="28"/>
          <w:szCs w:val="28"/>
          <w:rtl/>
          <w:lang w:eastAsia="en-US"/>
        </w:rPr>
        <w:t>המשתתפים</w:t>
      </w:r>
    </w:p>
    <w:p w14:paraId="5E19FD24" w14:textId="3C5A39F7" w:rsidR="00F523AA" w:rsidRPr="00F523AA" w:rsidRDefault="00F523AA" w:rsidP="00E620A6">
      <w:pPr>
        <w:spacing w:after="80" w:line="360" w:lineRule="auto"/>
        <w:jc w:val="both"/>
        <w:rPr>
          <w:rFonts w:cs="David"/>
          <w:sz w:val="24"/>
          <w:rtl/>
          <w:lang w:val="ru-RU" w:eastAsia="en-US"/>
        </w:rPr>
      </w:pPr>
      <w:r w:rsidRPr="00F523AA">
        <w:rPr>
          <w:rFonts w:cs="David" w:hint="cs"/>
          <w:sz w:val="24"/>
          <w:rtl/>
          <w:lang w:val="ru-RU" w:eastAsia="en-US"/>
        </w:rPr>
        <w:t xml:space="preserve">המשתתפים הם 15 רופאים מהמגזר הבדואי בנגב  (4 נשים ו- 11 גברים) בטווח הגילאים 30-76 (ממוצע 42.4). </w:t>
      </w:r>
      <w:r w:rsidR="00817370">
        <w:rPr>
          <w:rFonts w:cs="David" w:hint="cs"/>
          <w:sz w:val="24"/>
          <w:rtl/>
          <w:lang w:val="ru-RU" w:eastAsia="en-US"/>
        </w:rPr>
        <w:t xml:space="preserve">שני </w:t>
      </w:r>
      <w:r w:rsidRPr="00F523AA">
        <w:rPr>
          <w:rFonts w:cs="David" w:hint="cs"/>
          <w:sz w:val="24"/>
          <w:rtl/>
          <w:lang w:val="ru-RU" w:eastAsia="en-US"/>
        </w:rPr>
        <w:t xml:space="preserve">מרואיינים היו רווקים (13.3%), ו- </w:t>
      </w:r>
      <w:r w:rsidRPr="00F523AA">
        <w:rPr>
          <w:rFonts w:cs="David"/>
          <w:sz w:val="24"/>
          <w:lang w:eastAsia="en-US"/>
        </w:rPr>
        <w:t>13</w:t>
      </w:r>
      <w:r w:rsidRPr="00F523AA">
        <w:rPr>
          <w:rFonts w:cs="David" w:hint="cs"/>
          <w:sz w:val="24"/>
          <w:rtl/>
          <w:lang w:val="ru-RU" w:eastAsia="en-US"/>
        </w:rPr>
        <w:t xml:space="preserve"> נשואים+ ילדים (86.67%). כל המרואיינים נולדו בנגב </w:t>
      </w:r>
      <w:r w:rsidRPr="00F523AA">
        <w:rPr>
          <w:rFonts w:cs="David" w:hint="cs"/>
          <w:color w:val="000000"/>
          <w:sz w:val="24"/>
          <w:rtl/>
          <w:lang w:val="ru-RU" w:eastAsia="en-US"/>
        </w:rPr>
        <w:t>מלבד אחת</w:t>
      </w:r>
      <w:r w:rsidRPr="00F523AA">
        <w:rPr>
          <w:rFonts w:cs="David" w:hint="cs"/>
          <w:sz w:val="24"/>
          <w:rtl/>
          <w:lang w:val="ru-RU" w:eastAsia="en-US"/>
        </w:rPr>
        <w:t>, 6 מתוכם עברו לגור בישובים יהודיים או בחו"ל, 9 מתגוררים בישובים בדואים בנגב.</w:t>
      </w:r>
      <w:r w:rsidR="00E620A6">
        <w:rPr>
          <w:rFonts w:cs="David" w:hint="cs"/>
          <w:sz w:val="24"/>
          <w:rtl/>
          <w:lang w:val="ru-RU" w:eastAsia="en-US"/>
        </w:rPr>
        <w:t xml:space="preserve"> </w:t>
      </w:r>
      <w:r w:rsidRPr="00F523AA">
        <w:rPr>
          <w:rFonts w:cs="David" w:hint="cs"/>
          <w:sz w:val="24"/>
          <w:rtl/>
          <w:lang w:val="ru-RU" w:eastAsia="en-US"/>
        </w:rPr>
        <w:t xml:space="preserve">12 מרואיינים למדו רפואה בחו"ל  ו-3 </w:t>
      </w:r>
      <w:r w:rsidR="00E620A6">
        <w:rPr>
          <w:rFonts w:cs="David" w:hint="cs"/>
          <w:sz w:val="24"/>
          <w:rtl/>
          <w:lang w:val="ru-RU" w:eastAsia="en-US"/>
        </w:rPr>
        <w:t>למדו בישראל</w:t>
      </w:r>
      <w:r w:rsidRPr="00F523AA">
        <w:rPr>
          <w:rFonts w:cs="David" w:hint="cs"/>
          <w:sz w:val="24"/>
          <w:rtl/>
          <w:lang w:val="ru-RU" w:eastAsia="en-US"/>
        </w:rPr>
        <w:t xml:space="preserve">, את ההתמחות כולם </w:t>
      </w:r>
      <w:r w:rsidR="00E620A6">
        <w:rPr>
          <w:rFonts w:cs="David" w:hint="cs"/>
          <w:sz w:val="24"/>
          <w:rtl/>
          <w:lang w:val="ru-RU" w:eastAsia="en-US"/>
        </w:rPr>
        <w:t>עשו</w:t>
      </w:r>
      <w:r w:rsidRPr="00F523AA">
        <w:rPr>
          <w:rFonts w:cs="David" w:hint="cs"/>
          <w:sz w:val="24"/>
          <w:rtl/>
          <w:lang w:val="ru-RU" w:eastAsia="en-US"/>
        </w:rPr>
        <w:t xml:space="preserve"> בארץ, בנוסף</w:t>
      </w:r>
      <w:r w:rsidR="00E620A6">
        <w:rPr>
          <w:rFonts w:cs="David" w:hint="cs"/>
          <w:sz w:val="24"/>
          <w:rtl/>
          <w:lang w:val="ru-RU" w:eastAsia="en-US"/>
        </w:rPr>
        <w:t>,</w:t>
      </w:r>
      <w:r w:rsidRPr="00F523AA">
        <w:rPr>
          <w:rFonts w:cs="David" w:hint="cs"/>
          <w:sz w:val="24"/>
          <w:rtl/>
          <w:lang w:val="ru-RU" w:eastAsia="en-US"/>
        </w:rPr>
        <w:t xml:space="preserve"> 2 מרואיינים </w:t>
      </w:r>
      <w:r w:rsidR="00E851CC">
        <w:rPr>
          <w:rFonts w:cs="David" w:hint="cs"/>
          <w:sz w:val="24"/>
          <w:rtl/>
          <w:lang w:val="ru-RU" w:eastAsia="en-US"/>
        </w:rPr>
        <w:t>עשו</w:t>
      </w:r>
      <w:r w:rsidRPr="00F523AA">
        <w:rPr>
          <w:rFonts w:cs="David" w:hint="cs"/>
          <w:sz w:val="24"/>
          <w:rtl/>
          <w:lang w:val="ru-RU" w:eastAsia="en-US"/>
        </w:rPr>
        <w:t xml:space="preserve"> תת התמחות בחו"ל.</w:t>
      </w:r>
      <w:r w:rsidR="003D7EFD">
        <w:rPr>
          <w:rFonts w:cs="David" w:hint="cs"/>
          <w:sz w:val="24"/>
          <w:rtl/>
          <w:lang w:val="ru-RU" w:eastAsia="en-US"/>
        </w:rPr>
        <w:t xml:space="preserve"> כיום 8 מהם עובדים בבתי חולים, 6 בקהילה ואחד במשרד הבריאות.</w:t>
      </w:r>
    </w:p>
    <w:p w14:paraId="586564EF" w14:textId="77777777" w:rsidR="00F523AA" w:rsidRPr="00F523AA" w:rsidRDefault="00F523AA" w:rsidP="00F523AA">
      <w:pPr>
        <w:spacing w:after="80" w:line="360" w:lineRule="auto"/>
        <w:jc w:val="both"/>
        <w:rPr>
          <w:rFonts w:cs="David"/>
          <w:b/>
          <w:bCs/>
          <w:sz w:val="24"/>
          <w:rtl/>
          <w:lang w:val="ru-RU" w:eastAsia="en-US"/>
        </w:rPr>
      </w:pPr>
      <w:r w:rsidRPr="00F523AA">
        <w:rPr>
          <w:rFonts w:cs="David" w:hint="cs"/>
          <w:b/>
          <w:bCs/>
          <w:sz w:val="24"/>
          <w:rtl/>
          <w:lang w:val="ru-RU" w:eastAsia="en-US"/>
        </w:rPr>
        <w:t>גיוס מרואיינים</w:t>
      </w:r>
    </w:p>
    <w:p w14:paraId="14C462D2" w14:textId="4D547C5C" w:rsidR="00F523AA" w:rsidRPr="00F523AA" w:rsidRDefault="00F523AA" w:rsidP="00D866A7">
      <w:pPr>
        <w:spacing w:line="360" w:lineRule="auto"/>
        <w:jc w:val="both"/>
        <w:rPr>
          <w:rFonts w:cs="David"/>
          <w:sz w:val="24"/>
          <w:rtl/>
          <w:lang w:val="ru-RU" w:eastAsia="en-US"/>
        </w:rPr>
      </w:pPr>
      <w:r w:rsidRPr="00F523AA">
        <w:rPr>
          <w:rFonts w:cs="David" w:hint="cs"/>
          <w:sz w:val="24"/>
          <w:rtl/>
          <w:lang w:val="ru-RU" w:eastAsia="en-US"/>
        </w:rPr>
        <w:t xml:space="preserve">לאחר קבלת אישור מוועדת אתיקה של </w:t>
      </w:r>
      <w:r w:rsidR="00FD7A4C">
        <w:rPr>
          <w:rFonts w:cs="David" w:hint="cs"/>
          <w:sz w:val="24"/>
          <w:rtl/>
          <w:lang w:val="ru-RU" w:eastAsia="en-US"/>
        </w:rPr>
        <w:t>הפקולטה למדעי הבריאות ב</w:t>
      </w:r>
      <w:r w:rsidRPr="00F523AA">
        <w:rPr>
          <w:rFonts w:cs="David" w:hint="cs"/>
          <w:sz w:val="24"/>
          <w:rtl/>
          <w:lang w:val="ru-RU" w:eastAsia="en-US"/>
        </w:rPr>
        <w:t>אוניברסיטת בן גוריון בנגב</w:t>
      </w:r>
      <w:r w:rsidR="00E6153E">
        <w:rPr>
          <w:rFonts w:cs="David" w:hint="cs"/>
          <w:sz w:val="24"/>
          <w:rtl/>
          <w:lang w:val="ru-RU" w:eastAsia="en-US"/>
        </w:rPr>
        <w:t xml:space="preserve"> (</w:t>
      </w:r>
      <w:r w:rsidR="00E6153E" w:rsidRPr="00E6153E">
        <w:rPr>
          <w:rFonts w:cs="David" w:hint="cs"/>
          <w:color w:val="FF0000"/>
          <w:sz w:val="24"/>
          <w:rtl/>
          <w:lang w:val="ru-RU" w:eastAsia="en-US"/>
        </w:rPr>
        <w:t>מספר אישור</w:t>
      </w:r>
      <w:r w:rsidR="00E6153E">
        <w:rPr>
          <w:rFonts w:cs="David" w:hint="cs"/>
          <w:sz w:val="24"/>
          <w:rtl/>
          <w:lang w:val="ru-RU" w:eastAsia="en-US"/>
        </w:rPr>
        <w:t>)</w:t>
      </w:r>
      <w:r w:rsidRPr="00F523AA">
        <w:rPr>
          <w:rFonts w:cs="David" w:hint="cs"/>
          <w:sz w:val="24"/>
          <w:rtl/>
          <w:lang w:val="ru-RU" w:eastAsia="en-US"/>
        </w:rPr>
        <w:t xml:space="preserve">, יצרנו קשר עם 5 רופאים אשר הגענו אליהם דרך מכרים </w:t>
      </w:r>
      <w:r w:rsidR="00431BB3">
        <w:rPr>
          <w:rFonts w:cs="David" w:hint="cs"/>
          <w:sz w:val="24"/>
          <w:rtl/>
          <w:lang w:val="ru-RU" w:eastAsia="en-US"/>
        </w:rPr>
        <w:t>מהפקולטה</w:t>
      </w:r>
      <w:r w:rsidRPr="00F523AA">
        <w:rPr>
          <w:rFonts w:cs="David" w:hint="cs"/>
          <w:sz w:val="24"/>
          <w:rtl/>
          <w:lang w:val="ru-RU" w:eastAsia="en-US"/>
        </w:rPr>
        <w:t xml:space="preserve">. בשיטת "כדור שלג" ביקשנו בסיום הריאיון מספרי טלפון של רופאים </w:t>
      </w:r>
      <w:r w:rsidR="00431BB3">
        <w:rPr>
          <w:rFonts w:cs="David" w:hint="cs"/>
          <w:sz w:val="24"/>
          <w:rtl/>
          <w:lang w:val="ru-RU" w:eastAsia="en-US"/>
        </w:rPr>
        <w:t>נוספים</w:t>
      </w:r>
      <w:r w:rsidRPr="00F523AA">
        <w:rPr>
          <w:rFonts w:cs="David" w:hint="cs"/>
          <w:sz w:val="24"/>
          <w:rtl/>
          <w:lang w:val="ru-RU" w:eastAsia="en-US"/>
        </w:rPr>
        <w:t xml:space="preserve">, </w:t>
      </w:r>
      <w:r w:rsidR="00431BB3">
        <w:rPr>
          <w:rFonts w:cs="David" w:hint="cs"/>
          <w:sz w:val="24"/>
          <w:rtl/>
          <w:lang w:val="ru-RU" w:eastAsia="en-US"/>
        </w:rPr>
        <w:t>ו</w:t>
      </w:r>
      <w:r w:rsidRPr="00F523AA">
        <w:rPr>
          <w:rFonts w:cs="David" w:hint="cs"/>
          <w:sz w:val="24"/>
          <w:rtl/>
          <w:lang w:val="ru-RU" w:eastAsia="en-US"/>
        </w:rPr>
        <w:t>כך גייסנו את שאר המרואיינים.</w:t>
      </w:r>
      <w:r w:rsidR="00431BB3">
        <w:rPr>
          <w:rFonts w:cs="David" w:hint="cs"/>
          <w:sz w:val="24"/>
          <w:rtl/>
          <w:lang w:val="ru-RU" w:eastAsia="en-US"/>
        </w:rPr>
        <w:t xml:space="preserve"> </w:t>
      </w:r>
      <w:r w:rsidRPr="00F523AA">
        <w:rPr>
          <w:rFonts w:cs="David" w:hint="cs"/>
          <w:sz w:val="24"/>
          <w:rtl/>
          <w:lang w:val="ru-RU" w:eastAsia="en-US"/>
        </w:rPr>
        <w:t xml:space="preserve">סה"כ יצרנו קשר עם </w:t>
      </w:r>
      <w:r w:rsidR="0082211A">
        <w:rPr>
          <w:rFonts w:cs="David" w:hint="cs"/>
          <w:sz w:val="24"/>
          <w:rtl/>
          <w:lang w:val="ru-RU" w:eastAsia="en-US"/>
        </w:rPr>
        <w:t>31</w:t>
      </w:r>
      <w:r w:rsidRPr="00F523AA">
        <w:rPr>
          <w:rFonts w:cs="David" w:hint="cs"/>
          <w:sz w:val="24"/>
          <w:rtl/>
          <w:lang w:val="ru-RU" w:eastAsia="en-US"/>
        </w:rPr>
        <w:t xml:space="preserve"> רופאים, מתוכם 2 סרבו להשתתף במחקר, </w:t>
      </w:r>
      <w:r w:rsidR="0082211A">
        <w:rPr>
          <w:rFonts w:cs="David" w:hint="cs"/>
          <w:sz w:val="24"/>
          <w:rtl/>
          <w:lang w:val="ru-RU" w:eastAsia="en-US"/>
        </w:rPr>
        <w:t>14</w:t>
      </w:r>
      <w:r w:rsidR="001E213A">
        <w:rPr>
          <w:rFonts w:cs="David" w:hint="cs"/>
          <w:sz w:val="24"/>
          <w:rtl/>
          <w:lang w:val="ru-RU" w:eastAsia="en-US"/>
        </w:rPr>
        <w:t xml:space="preserve"> </w:t>
      </w:r>
      <w:r w:rsidRPr="00F523AA">
        <w:rPr>
          <w:rFonts w:cs="David" w:hint="cs"/>
          <w:sz w:val="24"/>
          <w:rtl/>
          <w:lang w:val="ru-RU" w:eastAsia="en-US"/>
        </w:rPr>
        <w:t xml:space="preserve">לא מצאו זמן לביצוע הריאיון או לא ענו ו- </w:t>
      </w:r>
      <w:r w:rsidR="00431BB3">
        <w:rPr>
          <w:rFonts w:cs="David" w:hint="cs"/>
          <w:sz w:val="24"/>
          <w:rtl/>
          <w:lang w:val="ru-RU" w:eastAsia="en-US"/>
        </w:rPr>
        <w:t>15</w:t>
      </w:r>
      <w:r w:rsidRPr="00F523AA">
        <w:rPr>
          <w:rFonts w:cs="David" w:hint="cs"/>
          <w:sz w:val="24"/>
          <w:rtl/>
          <w:lang w:val="ru-RU" w:eastAsia="en-US"/>
        </w:rPr>
        <w:t xml:space="preserve"> ביצעו ראיון מלא. כל המרואיינים ש</w:t>
      </w:r>
      <w:r w:rsidR="00D866A7">
        <w:rPr>
          <w:rFonts w:cs="David" w:hint="cs"/>
          <w:sz w:val="24"/>
          <w:rtl/>
          <w:lang w:val="ru-RU" w:eastAsia="en-US"/>
        </w:rPr>
        <w:t>י</w:t>
      </w:r>
      <w:r w:rsidRPr="00F523AA">
        <w:rPr>
          <w:rFonts w:cs="David" w:hint="cs"/>
          <w:sz w:val="24"/>
          <w:rtl/>
          <w:lang w:val="ru-RU" w:eastAsia="en-US"/>
        </w:rPr>
        <w:t xml:space="preserve">תפו פעולה וענו בהרחבה על השאלות. </w:t>
      </w:r>
    </w:p>
    <w:p w14:paraId="70456BD5" w14:textId="24366654" w:rsidR="00F523AA" w:rsidRPr="00F523AA" w:rsidRDefault="00F523AA" w:rsidP="00F523AA">
      <w:pPr>
        <w:keepNext/>
        <w:keepLines/>
        <w:spacing w:after="80" w:line="360" w:lineRule="auto"/>
        <w:outlineLvl w:val="1"/>
        <w:rPr>
          <w:rFonts w:ascii="Tw Cen MT Condensed" w:hAnsi="Tw Cen MT Condensed" w:cs="David"/>
          <w:b/>
          <w:bCs/>
          <w:sz w:val="28"/>
          <w:szCs w:val="28"/>
          <w:rtl/>
          <w:lang w:eastAsia="en-US"/>
        </w:rPr>
      </w:pPr>
      <w:bookmarkStart w:id="4" w:name="_Toc479254849"/>
      <w:bookmarkStart w:id="5" w:name="_Toc79045518"/>
      <w:bookmarkStart w:id="6" w:name="_Toc105325977"/>
      <w:r w:rsidRPr="00F523AA">
        <w:rPr>
          <w:rFonts w:ascii="Tw Cen MT Condensed" w:hAnsi="Tw Cen MT Condensed" w:cs="David" w:hint="cs"/>
          <w:b/>
          <w:bCs/>
          <w:sz w:val="28"/>
          <w:szCs w:val="28"/>
          <w:rtl/>
          <w:lang w:eastAsia="en-US"/>
        </w:rPr>
        <w:t>כלי המחקר</w:t>
      </w:r>
      <w:bookmarkEnd w:id="4"/>
      <w:bookmarkEnd w:id="5"/>
      <w:bookmarkEnd w:id="6"/>
      <w:r w:rsidR="00D57BBA">
        <w:rPr>
          <w:rFonts w:ascii="Tw Cen MT Condensed" w:hAnsi="Tw Cen MT Condensed" w:cs="David" w:hint="cs"/>
          <w:b/>
          <w:bCs/>
          <w:sz w:val="28"/>
          <w:szCs w:val="28"/>
          <w:rtl/>
          <w:lang w:eastAsia="en-US"/>
        </w:rPr>
        <w:t xml:space="preserve"> והליך</w:t>
      </w:r>
    </w:p>
    <w:p w14:paraId="3500FC25" w14:textId="0A4D88E1" w:rsidR="00F523AA" w:rsidRPr="00C34AE2" w:rsidRDefault="00F523AA" w:rsidP="00A91E89">
      <w:pPr>
        <w:spacing w:after="80" w:line="360" w:lineRule="auto"/>
        <w:jc w:val="both"/>
        <w:rPr>
          <w:rFonts w:cs="David"/>
          <w:sz w:val="24"/>
          <w:rtl/>
          <w:lang w:eastAsia="en-US"/>
        </w:rPr>
      </w:pPr>
      <w:r w:rsidRPr="00C34AE2">
        <w:rPr>
          <w:rFonts w:cs="David" w:hint="cs"/>
          <w:sz w:val="24"/>
          <w:rtl/>
          <w:lang w:val="ru-RU" w:eastAsia="en-US"/>
        </w:rPr>
        <w:t>ראיונות עומק מובנים למחצה (</w:t>
      </w:r>
      <w:proofErr w:type="spellStart"/>
      <w:r w:rsidRPr="00C34AE2">
        <w:rPr>
          <w:rFonts w:cs="David"/>
          <w:sz w:val="24"/>
          <w:lang w:val="ru-RU" w:eastAsia="en-US"/>
        </w:rPr>
        <w:t>semi-structured</w:t>
      </w:r>
      <w:proofErr w:type="spellEnd"/>
      <w:r w:rsidRPr="00C34AE2">
        <w:rPr>
          <w:rFonts w:cs="David"/>
          <w:sz w:val="24"/>
          <w:lang w:val="ru-RU" w:eastAsia="en-US"/>
        </w:rPr>
        <w:t xml:space="preserve"> </w:t>
      </w:r>
      <w:proofErr w:type="spellStart"/>
      <w:r w:rsidRPr="00C34AE2">
        <w:rPr>
          <w:rFonts w:cs="David"/>
          <w:sz w:val="24"/>
          <w:lang w:val="ru-RU" w:eastAsia="en-US"/>
        </w:rPr>
        <w:t>interviews</w:t>
      </w:r>
      <w:proofErr w:type="spellEnd"/>
      <w:r w:rsidRPr="00C34AE2">
        <w:rPr>
          <w:rFonts w:cs="David" w:hint="cs"/>
          <w:sz w:val="24"/>
          <w:rtl/>
          <w:lang w:val="ru-RU" w:eastAsia="en-US"/>
        </w:rPr>
        <w:t>) שאפשרו גמישות והעלאת שאלות בנוסף לאלו שנוסחו מראש</w:t>
      </w:r>
      <w:r w:rsidR="009012CE" w:rsidRPr="00C34AE2">
        <w:rPr>
          <w:rFonts w:cs="David" w:hint="cs"/>
          <w:sz w:val="24"/>
          <w:rtl/>
          <w:lang w:val="ru-RU" w:eastAsia="en-US"/>
        </w:rPr>
        <w:t xml:space="preserve">. </w:t>
      </w:r>
      <w:r w:rsidRPr="00C34AE2">
        <w:rPr>
          <w:rFonts w:cs="David"/>
          <w:sz w:val="24"/>
          <w:rtl/>
          <w:lang w:val="ru-RU" w:eastAsia="en-US"/>
        </w:rPr>
        <w:t xml:space="preserve">הראיונות </w:t>
      </w:r>
      <w:r w:rsidR="009815D1" w:rsidRPr="00C34AE2">
        <w:rPr>
          <w:rFonts w:cs="David" w:hint="cs"/>
          <w:sz w:val="24"/>
          <w:rtl/>
          <w:lang w:val="ru-RU" w:eastAsia="en-US"/>
        </w:rPr>
        <w:t xml:space="preserve">התקיימו </w:t>
      </w:r>
      <w:r w:rsidRPr="00C34AE2">
        <w:rPr>
          <w:rFonts w:cs="David"/>
          <w:sz w:val="24"/>
          <w:rtl/>
          <w:lang w:val="ru-RU" w:eastAsia="en-US"/>
        </w:rPr>
        <w:t>ב</w:t>
      </w:r>
      <w:r w:rsidRPr="00C34AE2">
        <w:rPr>
          <w:rFonts w:cs="David" w:hint="cs"/>
          <w:sz w:val="24"/>
          <w:rtl/>
          <w:lang w:val="ru-RU" w:eastAsia="en-US"/>
        </w:rPr>
        <w:t>זום</w:t>
      </w:r>
      <w:r w:rsidRPr="00C34AE2">
        <w:rPr>
          <w:rFonts w:cs="David"/>
          <w:sz w:val="24"/>
          <w:rtl/>
          <w:lang w:val="ru-RU" w:eastAsia="en-US"/>
        </w:rPr>
        <w:t xml:space="preserve"> בשפה העברית במועד שהיה נוח למרואיינים במהלך חודש</w:t>
      </w:r>
      <w:r w:rsidRPr="00C34AE2">
        <w:rPr>
          <w:rFonts w:cs="David" w:hint="cs"/>
          <w:sz w:val="24"/>
          <w:rtl/>
          <w:lang w:val="ru-RU" w:eastAsia="en-US"/>
        </w:rPr>
        <w:t>ים</w:t>
      </w:r>
      <w:r w:rsidRPr="00C34AE2">
        <w:rPr>
          <w:rFonts w:cs="David"/>
          <w:sz w:val="24"/>
          <w:rtl/>
          <w:lang w:val="ru-RU" w:eastAsia="en-US"/>
        </w:rPr>
        <w:t xml:space="preserve"> </w:t>
      </w:r>
      <w:r w:rsidRPr="00C34AE2">
        <w:rPr>
          <w:rFonts w:cs="David" w:hint="cs"/>
          <w:sz w:val="24"/>
          <w:rtl/>
          <w:lang w:val="ru-RU" w:eastAsia="en-US"/>
        </w:rPr>
        <w:t>אוגוסט- נובמבר 2021</w:t>
      </w:r>
      <w:r w:rsidRPr="00C34AE2">
        <w:rPr>
          <w:rFonts w:cs="David"/>
          <w:sz w:val="24"/>
          <w:rtl/>
          <w:lang w:val="ru-RU" w:eastAsia="en-US"/>
        </w:rPr>
        <w:t xml:space="preserve">. </w:t>
      </w:r>
      <w:r w:rsidR="00D57BBA" w:rsidRPr="00C34AE2">
        <w:rPr>
          <w:rFonts w:cs="David" w:hint="cs"/>
          <w:sz w:val="24"/>
          <w:rtl/>
          <w:lang w:val="ru-RU" w:eastAsia="en-US"/>
        </w:rPr>
        <w:t xml:space="preserve">את הראיונות ערכה </w:t>
      </w:r>
      <w:r w:rsidR="00D57BBA" w:rsidRPr="00C34AE2">
        <w:rPr>
          <w:rFonts w:cs="David" w:hint="cs"/>
          <w:sz w:val="24"/>
          <w:lang w:val="ru-RU" w:eastAsia="en-US"/>
        </w:rPr>
        <w:t>EK</w:t>
      </w:r>
      <w:r w:rsidR="00D57BBA" w:rsidRPr="00C34AE2">
        <w:rPr>
          <w:rFonts w:cs="David" w:hint="cs"/>
          <w:sz w:val="24"/>
          <w:rtl/>
          <w:lang w:val="ru-RU" w:eastAsia="en-US"/>
        </w:rPr>
        <w:t xml:space="preserve">, בעלת תואר ראשון בבריאות הציבור ותואר שני בניהול מערכות בריאות. </w:t>
      </w:r>
      <w:r w:rsidRPr="00C34AE2">
        <w:rPr>
          <w:rFonts w:cs="David"/>
          <w:sz w:val="24"/>
          <w:rtl/>
          <w:lang w:val="ru-RU" w:eastAsia="en-US"/>
        </w:rPr>
        <w:t>ה</w:t>
      </w:r>
      <w:r w:rsidRPr="00C34AE2">
        <w:rPr>
          <w:rFonts w:cs="David" w:hint="cs"/>
          <w:sz w:val="24"/>
          <w:rtl/>
          <w:lang w:val="ru-RU" w:eastAsia="en-US"/>
        </w:rPr>
        <w:t>-</w:t>
      </w:r>
      <w:proofErr w:type="spellStart"/>
      <w:r w:rsidRPr="00C34AE2">
        <w:rPr>
          <w:rFonts w:cs="David"/>
          <w:sz w:val="24"/>
          <w:lang w:val="ru-RU" w:eastAsia="en-US"/>
        </w:rPr>
        <w:t>guide</w:t>
      </w:r>
      <w:proofErr w:type="spellEnd"/>
      <w:r w:rsidRPr="00C34AE2">
        <w:rPr>
          <w:rFonts w:cs="David"/>
          <w:sz w:val="24"/>
          <w:lang w:val="ru-RU" w:eastAsia="en-US"/>
        </w:rPr>
        <w:t xml:space="preserve"> </w:t>
      </w:r>
      <w:r w:rsidR="00A91E89">
        <w:rPr>
          <w:rFonts w:cs="David" w:hint="cs"/>
          <w:sz w:val="24"/>
          <w:rtl/>
          <w:lang w:val="ru-RU" w:eastAsia="en-US"/>
        </w:rPr>
        <w:t xml:space="preserve"> </w:t>
      </w:r>
      <w:r w:rsidRPr="00C34AE2">
        <w:rPr>
          <w:rFonts w:cs="David"/>
          <w:sz w:val="24"/>
          <w:rtl/>
          <w:lang w:val="ru-RU" w:eastAsia="en-US"/>
        </w:rPr>
        <w:t>נכתב ע</w:t>
      </w:r>
      <w:r w:rsidRPr="00C34AE2">
        <w:rPr>
          <w:rFonts w:cs="David" w:hint="cs"/>
          <w:sz w:val="24"/>
          <w:rtl/>
          <w:lang w:val="ru-RU" w:eastAsia="en-US"/>
        </w:rPr>
        <w:t>ל יד</w:t>
      </w:r>
      <w:r w:rsidRPr="00C34AE2">
        <w:rPr>
          <w:rFonts w:cs="David"/>
          <w:sz w:val="24"/>
          <w:rtl/>
          <w:lang w:val="ru-RU" w:eastAsia="en-US"/>
        </w:rPr>
        <w:t xml:space="preserve">י </w:t>
      </w:r>
      <w:r w:rsidR="009012CE" w:rsidRPr="00C34AE2">
        <w:rPr>
          <w:rFonts w:cs="David" w:hint="cs"/>
          <w:sz w:val="24"/>
          <w:rtl/>
          <w:lang w:val="ru-RU" w:eastAsia="en-US"/>
        </w:rPr>
        <w:t>המחברים</w:t>
      </w:r>
      <w:r w:rsidRPr="00C34AE2">
        <w:rPr>
          <w:rFonts w:cs="David" w:hint="cs"/>
          <w:sz w:val="24"/>
          <w:rtl/>
          <w:lang w:val="ru-RU" w:eastAsia="en-US"/>
        </w:rPr>
        <w:t xml:space="preserve"> בהתאם </w:t>
      </w:r>
      <w:r w:rsidR="009012CE" w:rsidRPr="00C34AE2">
        <w:rPr>
          <w:rFonts w:cs="David" w:hint="cs"/>
          <w:sz w:val="24"/>
          <w:rtl/>
          <w:lang w:val="ru-RU" w:eastAsia="en-US"/>
        </w:rPr>
        <w:t>למטרות</w:t>
      </w:r>
      <w:r w:rsidRPr="00C34AE2">
        <w:rPr>
          <w:rFonts w:cs="David" w:hint="cs"/>
          <w:sz w:val="24"/>
          <w:rtl/>
          <w:lang w:val="ru-RU" w:eastAsia="en-US"/>
        </w:rPr>
        <w:t xml:space="preserve"> המחקר</w:t>
      </w:r>
      <w:r w:rsidRPr="00C34AE2">
        <w:rPr>
          <w:rFonts w:cs="David"/>
          <w:sz w:val="24"/>
          <w:rtl/>
          <w:lang w:val="ru-RU" w:eastAsia="en-US"/>
        </w:rPr>
        <w:t xml:space="preserve"> </w:t>
      </w:r>
      <w:r w:rsidR="009012CE" w:rsidRPr="00C34AE2">
        <w:rPr>
          <w:rFonts w:cs="David" w:hint="cs"/>
          <w:sz w:val="24"/>
          <w:rtl/>
          <w:lang w:val="ru-RU" w:eastAsia="en-US"/>
        </w:rPr>
        <w:t xml:space="preserve">והוא </w:t>
      </w:r>
      <w:r w:rsidRPr="00C34AE2">
        <w:rPr>
          <w:rFonts w:cs="David"/>
          <w:sz w:val="24"/>
          <w:rtl/>
          <w:lang w:val="ru-RU" w:eastAsia="en-US"/>
        </w:rPr>
        <w:t xml:space="preserve"> </w:t>
      </w:r>
      <w:r w:rsidR="009012CE" w:rsidRPr="00C34AE2">
        <w:rPr>
          <w:rFonts w:cs="David" w:hint="cs"/>
          <w:sz w:val="24"/>
          <w:rtl/>
          <w:lang w:val="ru-RU" w:eastAsia="en-US"/>
        </w:rPr>
        <w:t xml:space="preserve">תוקף </w:t>
      </w:r>
      <w:r w:rsidR="009012CE" w:rsidRPr="00C34AE2">
        <w:rPr>
          <w:rFonts w:cs="David" w:hint="cs"/>
          <w:sz w:val="24"/>
          <w:rtl/>
          <w:lang w:eastAsia="en-US"/>
        </w:rPr>
        <w:lastRenderedPageBreak/>
        <w:t xml:space="preserve">באמצעות שני רוקחים בדואים, שנערכו עימם גם שני ראיונות פיילוט </w:t>
      </w:r>
      <w:r w:rsidR="009012CE" w:rsidRPr="00C34AE2">
        <w:rPr>
          <w:rFonts w:cs="David"/>
          <w:sz w:val="24"/>
          <w:rtl/>
          <w:lang w:val="ru-RU" w:eastAsia="en-US"/>
        </w:rPr>
        <w:t>לצורך</w:t>
      </w:r>
      <w:r w:rsidR="009012CE" w:rsidRPr="00C34AE2">
        <w:rPr>
          <w:rFonts w:cs="David" w:hint="cs"/>
          <w:sz w:val="24"/>
          <w:rtl/>
          <w:lang w:val="ru-RU" w:eastAsia="en-US"/>
        </w:rPr>
        <w:t xml:space="preserve"> תיקוף</w:t>
      </w:r>
      <w:r w:rsidR="009012CE" w:rsidRPr="00C34AE2">
        <w:rPr>
          <w:rFonts w:cs="David"/>
          <w:sz w:val="24"/>
          <w:rtl/>
          <w:lang w:val="ru-RU" w:eastAsia="en-US"/>
        </w:rPr>
        <w:t xml:space="preserve"> </w:t>
      </w:r>
      <w:r w:rsidR="009012CE" w:rsidRPr="00C34AE2">
        <w:rPr>
          <w:rFonts w:cs="David" w:hint="cs"/>
          <w:sz w:val="24"/>
          <w:rtl/>
          <w:lang w:val="ru-RU" w:eastAsia="en-US"/>
        </w:rPr>
        <w:t>ו</w:t>
      </w:r>
      <w:r w:rsidR="009012CE" w:rsidRPr="00C34AE2">
        <w:rPr>
          <w:rFonts w:cs="David"/>
          <w:sz w:val="24"/>
          <w:rtl/>
          <w:lang w:val="ru-RU" w:eastAsia="en-US"/>
        </w:rPr>
        <w:t>תרגול</w:t>
      </w:r>
      <w:r w:rsidR="009012CE" w:rsidRPr="00C34AE2">
        <w:rPr>
          <w:rFonts w:cs="David" w:hint="cs"/>
          <w:sz w:val="24"/>
          <w:rtl/>
          <w:lang w:eastAsia="en-US"/>
        </w:rPr>
        <w:t xml:space="preserve">. </w:t>
      </w:r>
      <w:r w:rsidRPr="00C34AE2">
        <w:rPr>
          <w:rFonts w:cs="David"/>
          <w:sz w:val="24"/>
          <w:rtl/>
          <w:lang w:val="ru-RU" w:eastAsia="en-US"/>
        </w:rPr>
        <w:t xml:space="preserve">אורך הראיונות נע בין </w:t>
      </w:r>
      <w:r w:rsidRPr="00C34AE2">
        <w:rPr>
          <w:rFonts w:cs="David" w:hint="cs"/>
          <w:sz w:val="24"/>
          <w:rtl/>
          <w:lang w:val="ru-RU" w:eastAsia="en-US"/>
        </w:rPr>
        <w:t>17-80</w:t>
      </w:r>
      <w:r w:rsidRPr="00C34AE2">
        <w:rPr>
          <w:rFonts w:cs="David"/>
          <w:sz w:val="24"/>
          <w:rtl/>
          <w:lang w:val="ru-RU" w:eastAsia="en-US"/>
        </w:rPr>
        <w:t xml:space="preserve"> דקות (ממוצע </w:t>
      </w:r>
      <w:r w:rsidRPr="00C34AE2">
        <w:rPr>
          <w:rFonts w:cs="David" w:hint="cs"/>
          <w:sz w:val="24"/>
          <w:rtl/>
          <w:lang w:val="ru-RU" w:eastAsia="en-US"/>
        </w:rPr>
        <w:t>44.8</w:t>
      </w:r>
      <w:r w:rsidRPr="00C34AE2">
        <w:rPr>
          <w:rFonts w:cs="David"/>
          <w:sz w:val="24"/>
          <w:rtl/>
          <w:lang w:val="ru-RU" w:eastAsia="en-US"/>
        </w:rPr>
        <w:t xml:space="preserve"> דקות, סטיית תקן </w:t>
      </w:r>
      <w:r w:rsidRPr="00C34AE2">
        <w:rPr>
          <w:rFonts w:cs="David" w:hint="cs"/>
          <w:sz w:val="24"/>
          <w:rtl/>
          <w:lang w:val="ru-RU" w:eastAsia="en-US"/>
        </w:rPr>
        <w:t>17.75</w:t>
      </w:r>
      <w:r w:rsidRPr="00C34AE2">
        <w:rPr>
          <w:rFonts w:cs="David"/>
          <w:sz w:val="24"/>
          <w:rtl/>
          <w:lang w:val="ru-RU" w:eastAsia="en-US"/>
        </w:rPr>
        <w:t xml:space="preserve">). </w:t>
      </w:r>
      <w:r w:rsidR="009012CE" w:rsidRPr="00C34AE2">
        <w:rPr>
          <w:rFonts w:cs="David" w:hint="cs"/>
          <w:sz w:val="24"/>
          <w:rtl/>
          <w:lang w:val="ru-RU" w:eastAsia="en-US"/>
        </w:rPr>
        <w:t>ב</w:t>
      </w:r>
      <w:r w:rsidRPr="00C34AE2">
        <w:rPr>
          <w:rFonts w:cs="David"/>
          <w:sz w:val="24"/>
          <w:rtl/>
          <w:lang w:val="ru-RU" w:eastAsia="en-US"/>
        </w:rPr>
        <w:t xml:space="preserve">תחילת הריאיון </w:t>
      </w:r>
      <w:r w:rsidRPr="00C34AE2">
        <w:rPr>
          <w:rFonts w:cs="David" w:hint="cs"/>
          <w:sz w:val="24"/>
          <w:rtl/>
          <w:lang w:val="ru-RU" w:eastAsia="en-US"/>
        </w:rPr>
        <w:t>הוסבר</w:t>
      </w:r>
      <w:r w:rsidRPr="00C34AE2">
        <w:rPr>
          <w:rFonts w:cs="David"/>
          <w:sz w:val="24"/>
          <w:rtl/>
          <w:lang w:val="ru-RU" w:eastAsia="en-US"/>
        </w:rPr>
        <w:t xml:space="preserve"> למרואיינים על מהות המחקר ומטרותיו, והם התבקשו לחתום על טופס הסכמה לביצוע הריאיון ולהקלטתו. הראיונות הוקלטו ולאחר מכן </w:t>
      </w:r>
      <w:proofErr w:type="spellStart"/>
      <w:r w:rsidRPr="00C34AE2">
        <w:rPr>
          <w:rFonts w:cs="David"/>
          <w:sz w:val="24"/>
          <w:rtl/>
          <w:lang w:val="ru-RU" w:eastAsia="en-US"/>
        </w:rPr>
        <w:t>תומללו</w:t>
      </w:r>
      <w:proofErr w:type="spellEnd"/>
      <w:r w:rsidRPr="00C34AE2">
        <w:rPr>
          <w:rFonts w:cs="David"/>
          <w:sz w:val="24"/>
          <w:lang w:val="ru-RU" w:eastAsia="en-US"/>
        </w:rPr>
        <w:t>.</w:t>
      </w:r>
      <w:r w:rsidRPr="00C34AE2">
        <w:rPr>
          <w:rFonts w:cs="David" w:hint="cs"/>
          <w:sz w:val="24"/>
          <w:rtl/>
          <w:lang w:val="ru-RU" w:eastAsia="en-US"/>
        </w:rPr>
        <w:t xml:space="preserve"> חלקו</w:t>
      </w:r>
      <w:r w:rsidRPr="00C34AE2">
        <w:rPr>
          <w:rFonts w:cs="David"/>
          <w:sz w:val="24"/>
          <w:rtl/>
          <w:lang w:val="ru-RU" w:eastAsia="en-US"/>
        </w:rPr>
        <w:t xml:space="preserve"> הראשון של הריאיון עסק</w:t>
      </w:r>
      <w:r w:rsidRPr="00C34AE2">
        <w:rPr>
          <w:rFonts w:cs="David" w:hint="cs"/>
          <w:sz w:val="24"/>
          <w:rtl/>
          <w:lang w:val="ru-RU" w:eastAsia="en-US"/>
        </w:rPr>
        <w:t xml:space="preserve"> בפרטים כלליים, דמוגרפים ומקצועיים של המרואייני</w:t>
      </w:r>
      <w:r w:rsidRPr="00C34AE2">
        <w:rPr>
          <w:rFonts w:cs="David" w:hint="eastAsia"/>
          <w:sz w:val="24"/>
          <w:rtl/>
          <w:lang w:val="ru-RU" w:eastAsia="en-US"/>
        </w:rPr>
        <w:t>ם</w:t>
      </w:r>
      <w:r w:rsidRPr="00C34AE2">
        <w:rPr>
          <w:rFonts w:cs="David" w:hint="cs"/>
          <w:sz w:val="24"/>
          <w:rtl/>
          <w:lang w:val="ru-RU" w:eastAsia="en-US"/>
        </w:rPr>
        <w:t>, חלקו השני של הריאיון עסק בפועלו של המרואיין למען קהילתו, מה היו הגורמים המניעים לפעילות זו מתוך תחושותיו וחוויותיו הסובייקטיביו</w:t>
      </w:r>
      <w:r w:rsidRPr="00C34AE2">
        <w:rPr>
          <w:rFonts w:cs="David" w:hint="eastAsia"/>
          <w:sz w:val="24"/>
          <w:rtl/>
          <w:lang w:val="ru-RU" w:eastAsia="en-US"/>
        </w:rPr>
        <w:t>ת</w:t>
      </w:r>
      <w:r w:rsidRPr="00C34AE2">
        <w:rPr>
          <w:rFonts w:cs="David"/>
          <w:sz w:val="24"/>
          <w:rtl/>
          <w:lang w:val="ru-RU" w:eastAsia="en-US"/>
        </w:rPr>
        <w:t>,</w:t>
      </w:r>
      <w:r w:rsidRPr="00C34AE2">
        <w:rPr>
          <w:rFonts w:cs="David" w:hint="cs"/>
          <w:sz w:val="24"/>
          <w:rtl/>
          <w:lang w:val="ru-RU" w:eastAsia="en-US"/>
        </w:rPr>
        <w:t xml:space="preserve"> חלקו השלישי של הריאיון עסק בתפיסת המונח מנהיגות על ידי המרואיין והתכונות שלדעתו חשובות אצל מנהיג וחלקו הרביעי של הריאיון עסק באתגרים, חסמים או גורמים מעודדים בדרך לשינוי</w:t>
      </w:r>
      <w:r w:rsidRPr="00C34AE2">
        <w:rPr>
          <w:rFonts w:cs="David"/>
          <w:sz w:val="24"/>
          <w:rtl/>
          <w:lang w:val="ru-RU" w:eastAsia="en-US"/>
        </w:rPr>
        <w:t xml:space="preserve"> כפי שזכרו במסגרת החוויה האישית שלהם</w:t>
      </w:r>
      <w:r w:rsidR="009012CE" w:rsidRPr="00C34AE2">
        <w:rPr>
          <w:rFonts w:cs="David" w:hint="cs"/>
          <w:sz w:val="24"/>
          <w:rtl/>
          <w:lang w:val="ru-RU" w:eastAsia="en-US"/>
        </w:rPr>
        <w:t xml:space="preserve"> </w:t>
      </w:r>
      <w:r w:rsidR="009012CE" w:rsidRPr="00C34AE2">
        <w:rPr>
          <w:rFonts w:cs="David" w:hint="cs"/>
          <w:sz w:val="24"/>
          <w:rtl/>
          <w:lang w:eastAsia="en-US"/>
        </w:rPr>
        <w:t>(מדריך הריאיון בנספח מס' 1).</w:t>
      </w:r>
      <w:r w:rsidRPr="00C34AE2">
        <w:rPr>
          <w:rFonts w:cs="David"/>
          <w:sz w:val="24"/>
          <w:rtl/>
          <w:lang w:val="ru-RU" w:eastAsia="en-US"/>
        </w:rPr>
        <w:t xml:space="preserve"> </w:t>
      </w:r>
    </w:p>
    <w:p w14:paraId="07039DD0" w14:textId="1B33AEBF" w:rsidR="00F523AA" w:rsidRPr="00F523AA" w:rsidRDefault="00F523AA" w:rsidP="00D97B3C">
      <w:pPr>
        <w:spacing w:after="80" w:line="360" w:lineRule="auto"/>
        <w:jc w:val="both"/>
        <w:rPr>
          <w:rFonts w:ascii="Tw Cen MT Condensed" w:hAnsi="Tw Cen MT Condensed" w:cs="David"/>
          <w:b/>
          <w:bCs/>
          <w:sz w:val="28"/>
          <w:szCs w:val="28"/>
          <w:rtl/>
          <w:lang w:eastAsia="en-US"/>
        </w:rPr>
      </w:pPr>
      <w:r w:rsidRPr="00F523AA">
        <w:rPr>
          <w:rFonts w:cs="David" w:hint="cs"/>
          <w:color w:val="FF0000"/>
          <w:sz w:val="24"/>
          <w:rtl/>
          <w:lang w:val="ru-RU" w:eastAsia="en-US"/>
        </w:rPr>
        <w:t xml:space="preserve"> </w:t>
      </w:r>
      <w:bookmarkStart w:id="7" w:name="_Toc226604773"/>
      <w:bookmarkStart w:id="8" w:name="_Toc479254853"/>
      <w:bookmarkStart w:id="9" w:name="_Toc79045520"/>
      <w:bookmarkStart w:id="10" w:name="_Toc105325979"/>
      <w:r w:rsidR="00D97B3C">
        <w:rPr>
          <w:rFonts w:ascii="Tw Cen MT Condensed" w:hAnsi="Tw Cen MT Condensed" w:cs="David" w:hint="cs"/>
          <w:b/>
          <w:bCs/>
          <w:sz w:val="28"/>
          <w:szCs w:val="28"/>
          <w:rtl/>
          <w:lang w:eastAsia="en-US"/>
        </w:rPr>
        <w:t>ניתוח</w:t>
      </w:r>
      <w:r w:rsidRPr="00F523AA">
        <w:rPr>
          <w:rFonts w:ascii="Tw Cen MT Condensed" w:hAnsi="Tw Cen MT Condensed" w:cs="David" w:hint="cs"/>
          <w:b/>
          <w:bCs/>
          <w:sz w:val="28"/>
          <w:szCs w:val="28"/>
          <w:rtl/>
          <w:lang w:eastAsia="en-US"/>
        </w:rPr>
        <w:t xml:space="preserve"> הנתונים</w:t>
      </w:r>
      <w:bookmarkEnd w:id="7"/>
      <w:bookmarkEnd w:id="8"/>
      <w:bookmarkEnd w:id="9"/>
      <w:bookmarkEnd w:id="10"/>
    </w:p>
    <w:p w14:paraId="37E87708" w14:textId="13173B13" w:rsidR="00C327BD" w:rsidRDefault="00F523AA" w:rsidP="00D97B3C">
      <w:pPr>
        <w:spacing w:after="80" w:line="360" w:lineRule="auto"/>
        <w:jc w:val="both"/>
        <w:rPr>
          <w:rFonts w:cs="David"/>
          <w:sz w:val="24"/>
          <w:rtl/>
          <w:lang w:val="ru-RU" w:eastAsia="en-US"/>
        </w:rPr>
      </w:pPr>
      <w:r w:rsidRPr="00F523AA">
        <w:rPr>
          <w:rFonts w:cs="David" w:hint="cs"/>
          <w:sz w:val="24"/>
          <w:rtl/>
          <w:lang w:val="ru-RU" w:eastAsia="en-US"/>
        </w:rPr>
        <w:t xml:space="preserve">הראיונות נותחו בשיטת </w:t>
      </w:r>
      <w:proofErr w:type="spellStart"/>
      <w:r w:rsidRPr="00F523AA">
        <w:rPr>
          <w:rFonts w:cs="David"/>
          <w:sz w:val="24"/>
          <w:lang w:val="ru-RU" w:eastAsia="en-US"/>
        </w:rPr>
        <w:t>Thematic</w:t>
      </w:r>
      <w:proofErr w:type="spellEnd"/>
      <w:r w:rsidRPr="00F523AA">
        <w:rPr>
          <w:rFonts w:cs="David"/>
          <w:sz w:val="24"/>
          <w:lang w:val="ru-RU" w:eastAsia="en-US"/>
        </w:rPr>
        <w:t xml:space="preserve"> </w:t>
      </w:r>
      <w:proofErr w:type="spellStart"/>
      <w:r w:rsidRPr="00F523AA">
        <w:rPr>
          <w:rFonts w:cs="David"/>
          <w:sz w:val="24"/>
          <w:lang w:val="ru-RU" w:eastAsia="en-US"/>
        </w:rPr>
        <w:t>Analysis</w:t>
      </w:r>
      <w:proofErr w:type="spellEnd"/>
      <w:r w:rsidR="00D97B3C">
        <w:rPr>
          <w:rFonts w:cs="David" w:hint="cs"/>
          <w:sz w:val="24"/>
          <w:rtl/>
          <w:lang w:val="ru-RU" w:eastAsia="en-US"/>
        </w:rPr>
        <w:t xml:space="preserve"> </w:t>
      </w:r>
      <w:r w:rsidRPr="00F523AA">
        <w:rPr>
          <w:rFonts w:cs="David" w:hint="cs"/>
          <w:sz w:val="24"/>
          <w:rtl/>
          <w:lang w:val="ru-RU" w:eastAsia="en-US"/>
        </w:rPr>
        <w:t>במספר שלבים לפי שיטתו של שקדי (2003): בתחילה, התמקדות בהיכרות מעמיקה ומקיפה של הנתונים באמצעות קריאה רוחבית של כל הראיונות</w:t>
      </w:r>
      <w:r w:rsidR="00D97B3C">
        <w:rPr>
          <w:rFonts w:cs="David" w:hint="cs"/>
          <w:sz w:val="24"/>
          <w:rtl/>
          <w:lang w:val="ru-RU" w:eastAsia="en-US"/>
        </w:rPr>
        <w:t xml:space="preserve"> ע"י המחברים</w:t>
      </w:r>
      <w:r w:rsidRPr="00F523AA">
        <w:rPr>
          <w:rFonts w:cs="David" w:hint="cs"/>
          <w:sz w:val="24"/>
          <w:rtl/>
          <w:lang w:val="ru-RU" w:eastAsia="en-US"/>
        </w:rPr>
        <w:t xml:space="preserve">. בשלב הבא זיהוי רעיונות, קטגוריות ותמות שקשורים לשאלות המחקר. לאחר שהתמות תוקפו </w:t>
      </w:r>
      <w:r w:rsidR="00D97B3C">
        <w:rPr>
          <w:rFonts w:cs="David" w:hint="cs"/>
          <w:sz w:val="24"/>
          <w:rtl/>
          <w:lang w:val="ru-RU" w:eastAsia="en-US"/>
        </w:rPr>
        <w:t>בין המחברים</w:t>
      </w:r>
      <w:r w:rsidRPr="00F523AA">
        <w:rPr>
          <w:rFonts w:cs="David" w:hint="cs"/>
          <w:sz w:val="24"/>
          <w:rtl/>
          <w:lang w:val="ru-RU" w:eastAsia="en-US"/>
        </w:rPr>
        <w:t xml:space="preserve">, בשלב השלישי נידונו האפיונים והרעיונות תוך קריאה חוזרת ונשנית של </w:t>
      </w:r>
      <w:proofErr w:type="spellStart"/>
      <w:r w:rsidRPr="00F523AA">
        <w:rPr>
          <w:rFonts w:cs="David" w:hint="cs"/>
          <w:sz w:val="24"/>
          <w:rtl/>
          <w:lang w:val="ru-RU" w:eastAsia="en-US"/>
        </w:rPr>
        <w:t>התמל</w:t>
      </w:r>
      <w:r w:rsidR="0074298E">
        <w:rPr>
          <w:rFonts w:cs="David" w:hint="cs"/>
          <w:sz w:val="24"/>
          <w:rtl/>
          <w:lang w:val="ru-RU" w:eastAsia="en-US"/>
        </w:rPr>
        <w:t>ו</w:t>
      </w:r>
      <w:r w:rsidRPr="00F523AA">
        <w:rPr>
          <w:rFonts w:cs="David" w:hint="cs"/>
          <w:sz w:val="24"/>
          <w:rtl/>
          <w:lang w:val="ru-RU" w:eastAsia="en-US"/>
        </w:rPr>
        <w:t>לים</w:t>
      </w:r>
      <w:proofErr w:type="spellEnd"/>
      <w:r w:rsidRPr="00F523AA">
        <w:rPr>
          <w:rFonts w:cs="David" w:hint="cs"/>
          <w:sz w:val="24"/>
          <w:rtl/>
          <w:lang w:val="ru-RU" w:eastAsia="en-US"/>
        </w:rPr>
        <w:t xml:space="preserve"> עד לניסוח התמות הסופיות.</w:t>
      </w:r>
      <w:r w:rsidR="00B108FF">
        <w:rPr>
          <w:rFonts w:cs="David" w:hint="cs"/>
          <w:sz w:val="24"/>
          <w:rtl/>
          <w:lang w:val="ru-RU" w:eastAsia="en-US"/>
        </w:rPr>
        <w:t xml:space="preserve"> </w:t>
      </w:r>
      <w:r w:rsidR="00FD2478">
        <w:rPr>
          <w:rFonts w:cs="David" w:hint="cs"/>
          <w:sz w:val="24"/>
          <w:rtl/>
          <w:lang w:val="ru-RU" w:eastAsia="en-US"/>
        </w:rPr>
        <w:t xml:space="preserve">התמות מוינו על פי המודל הסוציו-אקולוגי בהתאם למטרות המחקר. </w:t>
      </w:r>
      <w:r w:rsidR="00D97B3C">
        <w:rPr>
          <w:rFonts w:cs="David" w:hint="cs"/>
          <w:sz w:val="24"/>
          <w:rtl/>
          <w:lang w:val="ru-RU" w:eastAsia="en-US"/>
        </w:rPr>
        <w:t>ה</w:t>
      </w:r>
      <w:r w:rsidR="004B27D6">
        <w:rPr>
          <w:rFonts w:cs="David" w:hint="cs"/>
          <w:sz w:val="24"/>
          <w:rtl/>
          <w:lang w:val="ru-RU" w:eastAsia="en-US"/>
        </w:rPr>
        <w:t xml:space="preserve">מודל </w:t>
      </w:r>
      <w:r w:rsidR="00D97B3C">
        <w:rPr>
          <w:rFonts w:cs="David" w:hint="cs"/>
          <w:sz w:val="24"/>
          <w:rtl/>
          <w:lang w:val="ru-RU" w:eastAsia="en-US"/>
        </w:rPr>
        <w:t>מ</w:t>
      </w:r>
      <w:r w:rsidR="004B27D6">
        <w:rPr>
          <w:rFonts w:cs="David" w:hint="cs"/>
          <w:sz w:val="24"/>
          <w:rtl/>
          <w:lang w:val="ru-RU" w:eastAsia="en-US"/>
        </w:rPr>
        <w:t>סייע במיפוי של הגורמים אשר משפיעים על בריאותו של הפרט ומציע אסטרטגיות לשיפור הבריאות. הנחת היסוד, שהבריאות מושפעת באופן הדדי מגורמים סביבתיים, ארגוניים ואישיים</w:t>
      </w:r>
      <w:r w:rsidR="00D97B3C">
        <w:rPr>
          <w:rFonts w:cs="David" w:hint="cs"/>
          <w:sz w:val="24"/>
          <w:rtl/>
          <w:lang w:val="ru-RU" w:eastAsia="en-US"/>
        </w:rPr>
        <w:t xml:space="preserve"> </w:t>
      </w:r>
      <w:r w:rsidR="002D1339">
        <w:rPr>
          <w:rFonts w:cs="David" w:hint="cs"/>
          <w:sz w:val="24"/>
          <w:rtl/>
          <w:lang w:val="ru-RU" w:eastAsia="en-US"/>
        </w:rPr>
        <w:t>(</w:t>
      </w:r>
      <w:r w:rsidR="002D1339" w:rsidRPr="002D1339">
        <w:rPr>
          <w:rFonts w:cs="David"/>
          <w:sz w:val="24"/>
          <w:rtl/>
          <w:lang w:val="ru-RU" w:eastAsia="en-US"/>
        </w:rPr>
        <w:t xml:space="preserve">2006, </w:t>
      </w:r>
      <w:proofErr w:type="spellStart"/>
      <w:r w:rsidR="002D1339" w:rsidRPr="002D1339">
        <w:rPr>
          <w:rFonts w:cs="David"/>
          <w:sz w:val="24"/>
          <w:lang w:val="ru-RU" w:eastAsia="en-US"/>
        </w:rPr>
        <w:t>Bronfenbrenner</w:t>
      </w:r>
      <w:proofErr w:type="spellEnd"/>
      <w:r w:rsidR="002D1339" w:rsidRPr="002D1339">
        <w:rPr>
          <w:rFonts w:cs="David"/>
          <w:sz w:val="24"/>
          <w:lang w:val="ru-RU" w:eastAsia="en-US"/>
        </w:rPr>
        <w:t xml:space="preserve"> &amp; </w:t>
      </w:r>
      <w:proofErr w:type="spellStart"/>
      <w:r w:rsidR="002D1339" w:rsidRPr="002D1339">
        <w:rPr>
          <w:rFonts w:cs="David"/>
          <w:sz w:val="24"/>
          <w:lang w:val="ru-RU" w:eastAsia="en-US"/>
        </w:rPr>
        <w:t>Morris</w:t>
      </w:r>
      <w:proofErr w:type="spellEnd"/>
      <w:r w:rsidR="002D1339" w:rsidRPr="002D1339">
        <w:rPr>
          <w:rFonts w:cs="David"/>
          <w:sz w:val="24"/>
          <w:rtl/>
          <w:lang w:val="ru-RU" w:eastAsia="en-US"/>
        </w:rPr>
        <w:t>)</w:t>
      </w:r>
      <w:r w:rsidR="002D1339">
        <w:rPr>
          <w:rFonts w:cs="David" w:hint="cs"/>
          <w:sz w:val="24"/>
          <w:rtl/>
          <w:lang w:val="ru-RU" w:eastAsia="en-US"/>
        </w:rPr>
        <w:t>.</w:t>
      </w:r>
      <w:r w:rsidR="00392CC1">
        <w:rPr>
          <w:rFonts w:cs="David" w:hint="cs"/>
          <w:sz w:val="24"/>
          <w:rtl/>
          <w:lang w:val="ru-RU" w:eastAsia="en-US"/>
        </w:rPr>
        <w:t xml:space="preserve"> על פי הגישה הסוציו אקולוגית בריאות הפרט מושפעת ממגוון גורמים</w:t>
      </w:r>
      <w:r w:rsidR="00882C4A">
        <w:rPr>
          <w:rFonts w:cs="David" w:hint="cs"/>
          <w:sz w:val="24"/>
          <w:rtl/>
          <w:lang w:val="ru-RU" w:eastAsia="en-US"/>
        </w:rPr>
        <w:t xml:space="preserve"> ברמות שונות:</w:t>
      </w:r>
      <w:r w:rsidR="00392CC1">
        <w:rPr>
          <w:rFonts w:cs="David" w:hint="cs"/>
          <w:sz w:val="24"/>
          <w:rtl/>
          <w:lang w:val="ru-RU" w:eastAsia="en-US"/>
        </w:rPr>
        <w:t xml:space="preserve"> ברמ</w:t>
      </w:r>
      <w:r w:rsidR="0011636B">
        <w:rPr>
          <w:rFonts w:cs="David" w:hint="cs"/>
          <w:sz w:val="24"/>
          <w:rtl/>
          <w:lang w:val="ru-RU" w:eastAsia="en-US"/>
        </w:rPr>
        <w:t>ת המיקרו</w:t>
      </w:r>
      <w:r w:rsidR="00392CC1">
        <w:rPr>
          <w:rFonts w:cs="David" w:hint="cs"/>
          <w:sz w:val="24"/>
          <w:rtl/>
          <w:lang w:val="ru-RU" w:eastAsia="en-US"/>
        </w:rPr>
        <w:t xml:space="preserve"> האישית</w:t>
      </w:r>
      <w:r w:rsidR="00392CC1" w:rsidRPr="00392CC1">
        <w:rPr>
          <w:rFonts w:cs="David"/>
          <w:sz w:val="24"/>
          <w:rtl/>
          <w:lang w:val="ru-RU" w:eastAsia="en-US"/>
        </w:rPr>
        <w:t xml:space="preserve"> </w:t>
      </w:r>
      <w:r w:rsidR="00392CC1">
        <w:rPr>
          <w:rFonts w:cs="David" w:hint="cs"/>
          <w:sz w:val="24"/>
          <w:rtl/>
          <w:lang w:val="ru-RU" w:eastAsia="en-US"/>
        </w:rPr>
        <w:t>(</w:t>
      </w:r>
      <w:proofErr w:type="spellStart"/>
      <w:r w:rsidR="00392CC1" w:rsidRPr="00392CC1">
        <w:rPr>
          <w:rFonts w:cs="David"/>
          <w:sz w:val="24"/>
          <w:lang w:val="ru-RU" w:eastAsia="en-US"/>
        </w:rPr>
        <w:t>intra</w:t>
      </w:r>
      <w:proofErr w:type="spellEnd"/>
      <w:r w:rsidR="00392CC1">
        <w:rPr>
          <w:rFonts w:cs="David"/>
          <w:sz w:val="24"/>
          <w:lang w:eastAsia="en-US"/>
        </w:rPr>
        <w:t>-</w:t>
      </w:r>
      <w:r w:rsidR="00392CC1" w:rsidRPr="00392CC1">
        <w:rPr>
          <w:rFonts w:cs="David"/>
          <w:sz w:val="24"/>
          <w:lang w:val="ru-RU" w:eastAsia="en-US"/>
        </w:rPr>
        <w:t xml:space="preserve"> </w:t>
      </w:r>
      <w:proofErr w:type="spellStart"/>
      <w:r w:rsidR="00392CC1" w:rsidRPr="00392CC1">
        <w:rPr>
          <w:rFonts w:cs="David"/>
          <w:sz w:val="24"/>
          <w:lang w:val="ru-RU" w:eastAsia="en-US"/>
        </w:rPr>
        <w:t>personal</w:t>
      </w:r>
      <w:proofErr w:type="spellEnd"/>
      <w:r w:rsidR="00392CC1">
        <w:rPr>
          <w:rFonts w:cs="David" w:hint="cs"/>
          <w:sz w:val="24"/>
          <w:rtl/>
          <w:lang w:val="ru-RU" w:eastAsia="en-US"/>
        </w:rPr>
        <w:t xml:space="preserve">) </w:t>
      </w:r>
      <w:r w:rsidR="0074298E">
        <w:rPr>
          <w:rFonts w:cs="David" w:hint="cs"/>
          <w:sz w:val="24"/>
          <w:rtl/>
          <w:lang w:val="ru-RU" w:eastAsia="en-US"/>
        </w:rPr>
        <w:t>מדובר בגורמים כגון</w:t>
      </w:r>
      <w:r w:rsidR="00B37B37">
        <w:rPr>
          <w:rFonts w:cs="David" w:hint="cs"/>
          <w:sz w:val="24"/>
          <w:rtl/>
          <w:lang w:val="ru-RU" w:eastAsia="en-US"/>
        </w:rPr>
        <w:t>:</w:t>
      </w:r>
      <w:r w:rsidR="0074298E">
        <w:rPr>
          <w:rFonts w:cs="David" w:hint="cs"/>
          <w:sz w:val="24"/>
          <w:rtl/>
          <w:lang w:val="ru-RU" w:eastAsia="en-US"/>
        </w:rPr>
        <w:t xml:space="preserve"> היבטים דמוגרפים</w:t>
      </w:r>
      <w:r w:rsidR="00A776D0">
        <w:rPr>
          <w:rFonts w:cs="David" w:hint="cs"/>
          <w:sz w:val="24"/>
          <w:rtl/>
          <w:lang w:val="ru-RU" w:eastAsia="en-US"/>
        </w:rPr>
        <w:t xml:space="preserve">, </w:t>
      </w:r>
      <w:r w:rsidR="0074298E">
        <w:rPr>
          <w:rFonts w:cs="David" w:hint="cs"/>
          <w:sz w:val="24"/>
          <w:rtl/>
          <w:lang w:val="ru-RU" w:eastAsia="en-US"/>
        </w:rPr>
        <w:t>פסיכולוגים</w:t>
      </w:r>
      <w:r w:rsidR="00753CB4">
        <w:rPr>
          <w:rFonts w:cs="David" w:hint="cs"/>
          <w:sz w:val="24"/>
          <w:rtl/>
          <w:lang w:val="ru-RU" w:eastAsia="en-US"/>
        </w:rPr>
        <w:t xml:space="preserve">, </w:t>
      </w:r>
      <w:r w:rsidR="00A776D0">
        <w:rPr>
          <w:rFonts w:cs="David" w:hint="cs"/>
          <w:sz w:val="24"/>
          <w:rtl/>
          <w:lang w:val="ru-RU" w:eastAsia="en-US"/>
        </w:rPr>
        <w:t>תפיס</w:t>
      </w:r>
      <w:r w:rsidR="00882C4A">
        <w:rPr>
          <w:rFonts w:cs="David" w:hint="cs"/>
          <w:sz w:val="24"/>
          <w:rtl/>
          <w:lang w:val="ru-RU" w:eastAsia="en-US"/>
        </w:rPr>
        <w:t>ו</w:t>
      </w:r>
      <w:r w:rsidR="002834A7">
        <w:rPr>
          <w:rFonts w:cs="David" w:hint="cs"/>
          <w:sz w:val="24"/>
          <w:rtl/>
          <w:lang w:val="ru-RU" w:eastAsia="en-US"/>
        </w:rPr>
        <w:t xml:space="preserve">ת, </w:t>
      </w:r>
      <w:r w:rsidR="00882C4A">
        <w:rPr>
          <w:rFonts w:cs="David" w:hint="cs"/>
          <w:sz w:val="24"/>
          <w:rtl/>
          <w:lang w:val="ru-RU" w:eastAsia="en-US"/>
        </w:rPr>
        <w:t>עמדות</w:t>
      </w:r>
      <w:r w:rsidR="00753CB4">
        <w:rPr>
          <w:rFonts w:cs="David" w:hint="cs"/>
          <w:sz w:val="24"/>
          <w:rtl/>
          <w:lang w:val="ru-RU" w:eastAsia="en-US"/>
        </w:rPr>
        <w:t xml:space="preserve"> ועוד</w:t>
      </w:r>
      <w:r w:rsidR="0074298E">
        <w:rPr>
          <w:rFonts w:cs="David" w:hint="cs"/>
          <w:sz w:val="24"/>
          <w:rtl/>
          <w:lang w:val="ru-RU" w:eastAsia="en-US"/>
        </w:rPr>
        <w:t xml:space="preserve">. ברמה </w:t>
      </w:r>
      <w:r w:rsidR="0011636B">
        <w:rPr>
          <w:rFonts w:cs="David" w:hint="cs"/>
          <w:sz w:val="24"/>
          <w:rtl/>
          <w:lang w:val="ru-RU" w:eastAsia="en-US"/>
        </w:rPr>
        <w:t xml:space="preserve">המיקרו </w:t>
      </w:r>
      <w:r w:rsidR="0074298E">
        <w:rPr>
          <w:rFonts w:cs="David" w:hint="cs"/>
          <w:sz w:val="24"/>
          <w:rtl/>
          <w:lang w:val="ru-RU" w:eastAsia="en-US"/>
        </w:rPr>
        <w:t>בין-אישית (</w:t>
      </w:r>
      <w:r w:rsidR="0074298E" w:rsidRPr="0074298E">
        <w:rPr>
          <w:rFonts w:cs="David"/>
          <w:sz w:val="24"/>
          <w:lang w:eastAsia="en-US"/>
        </w:rPr>
        <w:t>inter</w:t>
      </w:r>
      <w:r w:rsidR="0074298E">
        <w:rPr>
          <w:rFonts w:cs="David"/>
          <w:sz w:val="24"/>
          <w:lang w:eastAsia="en-US"/>
        </w:rPr>
        <w:t>-</w:t>
      </w:r>
      <w:r w:rsidR="0074298E" w:rsidRPr="0074298E">
        <w:rPr>
          <w:rFonts w:cs="David"/>
          <w:sz w:val="24"/>
          <w:lang w:eastAsia="en-US"/>
        </w:rPr>
        <w:t>personal</w:t>
      </w:r>
      <w:r w:rsidR="0074298E">
        <w:rPr>
          <w:rFonts w:cs="David" w:hint="cs"/>
          <w:sz w:val="24"/>
          <w:rtl/>
          <w:lang w:eastAsia="en-US"/>
        </w:rPr>
        <w:t xml:space="preserve">) </w:t>
      </w:r>
      <w:r w:rsidR="007C6C03">
        <w:rPr>
          <w:rFonts w:cs="David" w:hint="cs"/>
          <w:sz w:val="24"/>
          <w:rtl/>
          <w:lang w:eastAsia="en-US"/>
        </w:rPr>
        <w:t>אלו הגורמים בסביבה המיידית של הפרט</w:t>
      </w:r>
      <w:r w:rsidR="00882C4A">
        <w:rPr>
          <w:rFonts w:cs="David" w:hint="cs"/>
          <w:sz w:val="24"/>
          <w:rtl/>
          <w:lang w:eastAsia="en-US"/>
        </w:rPr>
        <w:t xml:space="preserve"> </w:t>
      </w:r>
      <w:r w:rsidR="00D97B3C">
        <w:rPr>
          <w:rFonts w:cs="David" w:hint="cs"/>
          <w:sz w:val="24"/>
          <w:rtl/>
          <w:lang w:eastAsia="en-US"/>
        </w:rPr>
        <w:t>ואינטראקצי</w:t>
      </w:r>
      <w:r w:rsidR="00D97B3C">
        <w:rPr>
          <w:rFonts w:cs="David" w:hint="eastAsia"/>
          <w:sz w:val="24"/>
          <w:rtl/>
          <w:lang w:eastAsia="en-US"/>
        </w:rPr>
        <w:t>ה</w:t>
      </w:r>
      <w:r w:rsidR="00882C4A">
        <w:rPr>
          <w:rFonts w:cs="David" w:hint="cs"/>
          <w:sz w:val="24"/>
          <w:rtl/>
          <w:lang w:eastAsia="en-US"/>
        </w:rPr>
        <w:t xml:space="preserve"> שלו עם הסביבה הקרובה</w:t>
      </w:r>
      <w:r w:rsidR="00A776D0">
        <w:rPr>
          <w:rFonts w:cs="David" w:hint="cs"/>
          <w:sz w:val="24"/>
          <w:rtl/>
          <w:lang w:eastAsia="en-US"/>
        </w:rPr>
        <w:t xml:space="preserve"> כגון: משפחה, חברים, </w:t>
      </w:r>
      <w:r w:rsidR="00882C4A">
        <w:rPr>
          <w:rFonts w:cs="David" w:hint="cs"/>
          <w:sz w:val="24"/>
          <w:rtl/>
          <w:lang w:eastAsia="en-US"/>
        </w:rPr>
        <w:t>עבודה</w:t>
      </w:r>
      <w:r w:rsidR="00BD010A">
        <w:rPr>
          <w:rFonts w:cs="David" w:hint="cs"/>
          <w:sz w:val="24"/>
          <w:rtl/>
          <w:lang w:eastAsia="en-US"/>
        </w:rPr>
        <w:t xml:space="preserve"> ועוד. ברמה </w:t>
      </w:r>
      <w:proofErr w:type="spellStart"/>
      <w:r w:rsidR="0011636B">
        <w:rPr>
          <w:rFonts w:cs="David" w:hint="cs"/>
          <w:sz w:val="24"/>
          <w:rtl/>
          <w:lang w:eastAsia="en-US"/>
        </w:rPr>
        <w:t>המזו</w:t>
      </w:r>
      <w:proofErr w:type="spellEnd"/>
      <w:r w:rsidR="0011636B">
        <w:rPr>
          <w:rFonts w:cs="David" w:hint="cs"/>
          <w:sz w:val="24"/>
          <w:rtl/>
          <w:lang w:eastAsia="en-US"/>
        </w:rPr>
        <w:t xml:space="preserve"> הקהילתית-תרבותית</w:t>
      </w:r>
      <w:r w:rsidR="00BD010A">
        <w:rPr>
          <w:rFonts w:cs="David" w:hint="cs"/>
          <w:sz w:val="24"/>
          <w:rtl/>
          <w:lang w:eastAsia="en-US"/>
        </w:rPr>
        <w:t xml:space="preserve"> </w:t>
      </w:r>
      <w:r w:rsidR="00BD010A" w:rsidRPr="00BD010A">
        <w:rPr>
          <w:rFonts w:cs="David"/>
          <w:sz w:val="24"/>
          <w:lang w:eastAsia="en-US"/>
        </w:rPr>
        <w:t>community</w:t>
      </w:r>
      <w:r w:rsidR="00BD010A">
        <w:rPr>
          <w:rFonts w:cs="David"/>
          <w:sz w:val="24"/>
          <w:lang w:eastAsia="en-US"/>
        </w:rPr>
        <w:t xml:space="preserve"> </w:t>
      </w:r>
      <w:r w:rsidR="00BD010A" w:rsidRPr="00BD010A">
        <w:rPr>
          <w:rFonts w:cs="David"/>
          <w:sz w:val="24"/>
          <w:lang w:eastAsia="en-US"/>
        </w:rPr>
        <w:t>level</w:t>
      </w:r>
      <w:r w:rsidR="00BD010A">
        <w:rPr>
          <w:rFonts w:cs="David"/>
          <w:sz w:val="24"/>
          <w:lang w:eastAsia="en-US"/>
        </w:rPr>
        <w:t>)</w:t>
      </w:r>
      <w:r w:rsidR="00BD010A">
        <w:rPr>
          <w:rFonts w:cs="David" w:hint="cs"/>
          <w:sz w:val="24"/>
          <w:rtl/>
          <w:lang w:eastAsia="en-US"/>
        </w:rPr>
        <w:t xml:space="preserve">) מדובר בגורמים המשפיעים מהסביבה </w:t>
      </w:r>
      <w:r w:rsidR="00882C4A">
        <w:rPr>
          <w:rFonts w:cs="David" w:hint="cs"/>
          <w:sz w:val="24"/>
          <w:rtl/>
          <w:lang w:eastAsia="en-US"/>
        </w:rPr>
        <w:t xml:space="preserve">הרחבה בה הפרט חי. כמו כן, מדובר גם על התרבות והנורמות בחברה זו </w:t>
      </w:r>
      <w:r w:rsidR="00BD010A">
        <w:rPr>
          <w:rFonts w:cs="David" w:hint="cs"/>
          <w:sz w:val="24"/>
          <w:rtl/>
          <w:lang w:eastAsia="en-US"/>
        </w:rPr>
        <w:t>כגון:</w:t>
      </w:r>
      <w:r w:rsidR="00BD010A">
        <w:rPr>
          <w:rFonts w:cs="David" w:hint="cs"/>
          <w:sz w:val="24"/>
          <w:lang w:eastAsia="en-US"/>
        </w:rPr>
        <w:t xml:space="preserve"> </w:t>
      </w:r>
      <w:r w:rsidR="00BD010A">
        <w:rPr>
          <w:rFonts w:cs="David" w:hint="cs"/>
          <w:sz w:val="24"/>
          <w:rtl/>
          <w:lang w:eastAsia="en-US"/>
        </w:rPr>
        <w:t xml:space="preserve">נגישות, שייכות לקהילה, תרבות, מגדר, פערים בבריאות ועוד. </w:t>
      </w:r>
      <w:r w:rsidR="00D941D5">
        <w:rPr>
          <w:rFonts w:cs="David" w:hint="cs"/>
          <w:sz w:val="24"/>
          <w:rtl/>
          <w:lang w:eastAsia="en-US"/>
        </w:rPr>
        <w:t>ברמ</w:t>
      </w:r>
      <w:r w:rsidR="0011636B">
        <w:rPr>
          <w:rFonts w:cs="David" w:hint="cs"/>
          <w:sz w:val="24"/>
          <w:rtl/>
          <w:lang w:eastAsia="en-US"/>
        </w:rPr>
        <w:t xml:space="preserve">ת המאקרו </w:t>
      </w:r>
      <w:r w:rsidR="00D941D5">
        <w:rPr>
          <w:rFonts w:cs="David" w:hint="cs"/>
          <w:sz w:val="24"/>
          <w:rtl/>
          <w:lang w:eastAsia="en-US"/>
        </w:rPr>
        <w:t>(</w:t>
      </w:r>
      <w:r w:rsidR="00D941D5" w:rsidRPr="00D941D5">
        <w:rPr>
          <w:rFonts w:cs="David"/>
          <w:sz w:val="24"/>
          <w:lang w:eastAsia="en-US"/>
        </w:rPr>
        <w:t>aggregate</w:t>
      </w:r>
      <w:r w:rsidR="00D941D5">
        <w:rPr>
          <w:rFonts w:cs="David"/>
          <w:sz w:val="24"/>
          <w:lang w:eastAsia="en-US"/>
        </w:rPr>
        <w:t xml:space="preserve"> </w:t>
      </w:r>
      <w:r w:rsidR="00D941D5" w:rsidRPr="00D941D5">
        <w:rPr>
          <w:rFonts w:cs="David"/>
          <w:sz w:val="24"/>
          <w:lang w:eastAsia="en-US"/>
        </w:rPr>
        <w:t>population</w:t>
      </w:r>
      <w:r w:rsidR="00D941D5">
        <w:rPr>
          <w:rFonts w:cs="David" w:hint="cs"/>
          <w:sz w:val="24"/>
          <w:rtl/>
          <w:lang w:eastAsia="en-US"/>
        </w:rPr>
        <w:t>)</w:t>
      </w:r>
      <w:r w:rsidR="00B37B37">
        <w:rPr>
          <w:rFonts w:cs="David" w:hint="cs"/>
          <w:sz w:val="24"/>
          <w:rtl/>
          <w:lang w:eastAsia="en-US"/>
        </w:rPr>
        <w:t xml:space="preserve"> מדובר בגורמים שהם ברמת המדינה</w:t>
      </w:r>
      <w:r w:rsidR="00882C4A">
        <w:rPr>
          <w:rFonts w:cs="David" w:hint="cs"/>
          <w:sz w:val="24"/>
          <w:rtl/>
          <w:lang w:eastAsia="en-US"/>
        </w:rPr>
        <w:t>.</w:t>
      </w:r>
      <w:r w:rsidR="00B37B37">
        <w:rPr>
          <w:rFonts w:cs="David" w:hint="cs"/>
          <w:sz w:val="24"/>
          <w:rtl/>
          <w:lang w:eastAsia="en-US"/>
        </w:rPr>
        <w:t xml:space="preserve"> כגון:</w:t>
      </w:r>
      <w:r w:rsidR="00B37B37">
        <w:rPr>
          <w:rFonts w:cs="David" w:hint="cs"/>
          <w:sz w:val="24"/>
          <w:lang w:eastAsia="en-US"/>
        </w:rPr>
        <w:t xml:space="preserve"> </w:t>
      </w:r>
      <w:r w:rsidR="00B37B37">
        <w:rPr>
          <w:rFonts w:cs="David" w:hint="cs"/>
          <w:sz w:val="24"/>
          <w:rtl/>
          <w:lang w:eastAsia="en-US"/>
        </w:rPr>
        <w:t>חקיקה, מדיניות ציבורית, תשתיות, תקציבים, אי שוויון ועוד</w:t>
      </w:r>
      <w:r w:rsidR="00D97B3C">
        <w:rPr>
          <w:rFonts w:cs="David" w:hint="cs"/>
          <w:sz w:val="24"/>
          <w:rtl/>
          <w:lang w:eastAsia="en-US"/>
        </w:rPr>
        <w:t xml:space="preserve"> (</w:t>
      </w:r>
      <w:r w:rsidR="00B37B37" w:rsidRPr="00B37B37">
        <w:rPr>
          <w:rFonts w:cs="David"/>
          <w:sz w:val="24"/>
          <w:lang w:eastAsia="en-US"/>
        </w:rPr>
        <w:t>Stokols</w:t>
      </w:r>
      <w:r w:rsidR="00B37B37">
        <w:rPr>
          <w:rFonts w:cs="David"/>
          <w:sz w:val="24"/>
          <w:lang w:eastAsia="en-US"/>
        </w:rPr>
        <w:t>, 1992</w:t>
      </w:r>
      <w:r w:rsidR="00443281">
        <w:rPr>
          <w:rFonts w:cs="David" w:hint="cs"/>
          <w:sz w:val="24"/>
          <w:rtl/>
          <w:lang w:eastAsia="en-US"/>
        </w:rPr>
        <w:t>).</w:t>
      </w:r>
      <w:r w:rsidR="008C7E4B" w:rsidRPr="008C7E4B">
        <w:rPr>
          <w:rFonts w:cs="David" w:hint="cs"/>
          <w:sz w:val="24"/>
          <w:rtl/>
          <w:lang w:val="ru-RU" w:eastAsia="en-US"/>
        </w:rPr>
        <w:t xml:space="preserve"> </w:t>
      </w:r>
    </w:p>
    <w:p w14:paraId="461B4C20" w14:textId="77777777" w:rsidR="00A20B89" w:rsidRDefault="00A20B89">
      <w:pPr>
        <w:bidi w:val="0"/>
        <w:spacing w:after="200" w:line="276" w:lineRule="auto"/>
        <w:rPr>
          <w:rFonts w:ascii="David" w:hAnsi="David" w:cs="David"/>
          <w:b/>
          <w:bCs/>
          <w:kern w:val="36"/>
          <w:sz w:val="28"/>
          <w:szCs w:val="28"/>
          <w:rtl/>
          <w:lang w:eastAsia="zh-CN"/>
        </w:rPr>
      </w:pPr>
      <w:bookmarkStart w:id="11" w:name="_Toc105325980"/>
      <w:bookmarkStart w:id="12" w:name="_Hlk104200995"/>
      <w:r>
        <w:rPr>
          <w:rFonts w:ascii="David" w:hAnsi="David" w:cs="David"/>
          <w:sz w:val="28"/>
          <w:szCs w:val="28"/>
          <w:rtl/>
        </w:rPr>
        <w:br w:type="page"/>
      </w:r>
    </w:p>
    <w:p w14:paraId="52B63747" w14:textId="77777777" w:rsidR="00846CC6" w:rsidRDefault="00846CC6" w:rsidP="002C5BAD">
      <w:pPr>
        <w:pStyle w:val="Heading1"/>
        <w:bidi/>
        <w:spacing w:before="240" w:beforeAutospacing="0" w:after="240" w:afterAutospacing="0" w:line="360" w:lineRule="auto"/>
        <w:rPr>
          <w:rFonts w:ascii="David" w:hAnsi="David" w:cs="David"/>
          <w:sz w:val="28"/>
          <w:szCs w:val="28"/>
          <w:rtl/>
        </w:rPr>
        <w:sectPr w:rsidR="00846CC6" w:rsidSect="00AC7F2C">
          <w:headerReference w:type="default" r:id="rId8"/>
          <w:pgSz w:w="12240" w:h="15840"/>
          <w:pgMar w:top="1440" w:right="1800" w:bottom="1440" w:left="1800" w:header="720" w:footer="720" w:gutter="0"/>
          <w:pgNumType w:start="0"/>
          <w:cols w:space="720"/>
          <w:titlePg/>
          <w:docGrid w:linePitch="360"/>
        </w:sectPr>
      </w:pPr>
    </w:p>
    <w:p w14:paraId="1371E864" w14:textId="07363852" w:rsidR="004375F1" w:rsidRPr="00DC14F3" w:rsidRDefault="004375F1" w:rsidP="002C5BAD">
      <w:pPr>
        <w:pStyle w:val="Heading1"/>
        <w:bidi/>
        <w:spacing w:before="240" w:beforeAutospacing="0" w:after="240" w:afterAutospacing="0" w:line="360" w:lineRule="auto"/>
        <w:rPr>
          <w:rFonts w:ascii="David" w:hAnsi="David" w:cs="David"/>
          <w:sz w:val="28"/>
          <w:szCs w:val="28"/>
          <w:rtl/>
        </w:rPr>
      </w:pPr>
      <w:r w:rsidRPr="00DC14F3">
        <w:rPr>
          <w:rFonts w:ascii="David" w:hAnsi="David" w:cs="David" w:hint="cs"/>
          <w:sz w:val="28"/>
          <w:szCs w:val="28"/>
          <w:rtl/>
        </w:rPr>
        <w:lastRenderedPageBreak/>
        <w:t>ממצאים</w:t>
      </w:r>
      <w:bookmarkEnd w:id="11"/>
    </w:p>
    <w:p w14:paraId="13ECF45C" w14:textId="356EF2D7" w:rsidR="004375F1" w:rsidRDefault="002C5BAD" w:rsidP="004375F1">
      <w:pPr>
        <w:spacing w:line="360" w:lineRule="auto"/>
        <w:jc w:val="both"/>
        <w:rPr>
          <w:rFonts w:ascii="David" w:hAnsi="David" w:cs="David"/>
          <w:sz w:val="24"/>
          <w:rtl/>
        </w:rPr>
      </w:pPr>
      <w:r>
        <w:rPr>
          <w:rFonts w:ascii="David" w:hAnsi="David" w:cs="David" w:hint="cs"/>
          <w:sz w:val="24"/>
          <w:rtl/>
        </w:rPr>
        <w:t xml:space="preserve">בטבלאות 1-3 מוצגת כל תמה </w:t>
      </w:r>
      <w:r w:rsidR="00DD0344">
        <w:rPr>
          <w:rFonts w:ascii="David" w:hAnsi="David" w:cs="David" w:hint="cs"/>
          <w:sz w:val="24"/>
          <w:rtl/>
        </w:rPr>
        <w:t xml:space="preserve">בניתוח </w:t>
      </w:r>
      <w:r w:rsidR="004375F1">
        <w:rPr>
          <w:rFonts w:ascii="David" w:hAnsi="David" w:cs="David" w:hint="cs"/>
          <w:sz w:val="24"/>
          <w:rtl/>
        </w:rPr>
        <w:t xml:space="preserve">על פי </w:t>
      </w:r>
      <w:r>
        <w:rPr>
          <w:rFonts w:ascii="David" w:hAnsi="David" w:cs="David" w:hint="cs"/>
          <w:sz w:val="24"/>
          <w:rtl/>
        </w:rPr>
        <w:t xml:space="preserve">רמות המודל </w:t>
      </w:r>
      <w:r w:rsidR="004375F1">
        <w:rPr>
          <w:rFonts w:ascii="David" w:hAnsi="David" w:cs="David" w:hint="cs"/>
          <w:sz w:val="24"/>
          <w:rtl/>
        </w:rPr>
        <w:t>הסוציו אקולוגי.</w:t>
      </w:r>
    </w:p>
    <w:p w14:paraId="5976331C" w14:textId="77777777" w:rsidR="00403D5A" w:rsidRDefault="00403D5A" w:rsidP="004375F1">
      <w:pPr>
        <w:spacing w:line="360" w:lineRule="auto"/>
        <w:jc w:val="both"/>
        <w:rPr>
          <w:rFonts w:ascii="David" w:hAnsi="David" w:cs="David"/>
          <w:sz w:val="24"/>
          <w:rtl/>
        </w:rPr>
      </w:pPr>
      <w:bookmarkStart w:id="13" w:name="_Hlk91673013"/>
    </w:p>
    <w:p w14:paraId="2A7A994C" w14:textId="39FCEC3F" w:rsidR="004375F1" w:rsidRPr="00713D4F" w:rsidRDefault="004375F1" w:rsidP="00715A27">
      <w:pPr>
        <w:keepNext/>
        <w:keepLines/>
        <w:spacing w:line="360" w:lineRule="auto"/>
        <w:outlineLvl w:val="1"/>
        <w:rPr>
          <w:rFonts w:ascii="Tw Cen MT Condensed" w:hAnsi="Tw Cen MT Condensed" w:cs="David"/>
          <w:b/>
          <w:bCs/>
          <w:sz w:val="24"/>
          <w:rtl/>
          <w:lang w:eastAsia="en-US"/>
        </w:rPr>
      </w:pPr>
      <w:bookmarkStart w:id="14" w:name="_Toc105325981"/>
      <w:bookmarkEnd w:id="13"/>
      <w:r w:rsidRPr="00713D4F">
        <w:rPr>
          <w:rFonts w:ascii="Tw Cen MT Condensed" w:hAnsi="Tw Cen MT Condensed" w:cs="David" w:hint="cs"/>
          <w:b/>
          <w:bCs/>
          <w:sz w:val="24"/>
          <w:rtl/>
          <w:lang w:eastAsia="en-US"/>
        </w:rPr>
        <w:t>תמה 1: צמיחתה של מנהיגות</w:t>
      </w:r>
      <w:bookmarkEnd w:id="14"/>
      <w:r w:rsidRPr="00713D4F">
        <w:rPr>
          <w:rFonts w:ascii="Tw Cen MT Condensed" w:hAnsi="Tw Cen MT Condensed" w:cs="David" w:hint="cs"/>
          <w:b/>
          <w:bCs/>
          <w:sz w:val="24"/>
          <w:rtl/>
          <w:lang w:eastAsia="en-US"/>
        </w:rPr>
        <w:t xml:space="preserve"> </w:t>
      </w:r>
      <w:r w:rsidR="008F4BF7" w:rsidRPr="00713D4F">
        <w:rPr>
          <w:rFonts w:ascii="Tw Cen MT Condensed" w:hAnsi="Tw Cen MT Condensed" w:cs="David" w:hint="cs"/>
          <w:b/>
          <w:bCs/>
          <w:sz w:val="24"/>
          <w:rtl/>
          <w:lang w:eastAsia="en-US"/>
        </w:rPr>
        <w:t>בבריאות</w:t>
      </w:r>
    </w:p>
    <w:p w14:paraId="75088FDC" w14:textId="77777777" w:rsidR="00B05A69" w:rsidRDefault="00B05A69" w:rsidP="00B05A69">
      <w:pPr>
        <w:pStyle w:val="ListParagraph"/>
        <w:spacing w:line="360" w:lineRule="auto"/>
        <w:ind w:left="0"/>
        <w:jc w:val="both"/>
        <w:rPr>
          <w:rFonts w:ascii="David" w:hAnsi="David" w:cs="David"/>
          <w:sz w:val="24"/>
          <w:rtl/>
        </w:rPr>
      </w:pPr>
      <w:r>
        <w:rPr>
          <w:rFonts w:ascii="David" w:hAnsi="David" w:cs="David" w:hint="cs"/>
          <w:sz w:val="24"/>
          <w:rtl/>
        </w:rPr>
        <w:t xml:space="preserve">ניסינו </w:t>
      </w:r>
      <w:r w:rsidRPr="00A1430C">
        <w:rPr>
          <w:rFonts w:ascii="David" w:hAnsi="David" w:cs="David" w:hint="cs"/>
          <w:sz w:val="24"/>
          <w:rtl/>
        </w:rPr>
        <w:t xml:space="preserve">להבין </w:t>
      </w:r>
      <w:r>
        <w:rPr>
          <w:rFonts w:ascii="David" w:hAnsi="David" w:cs="David" w:hint="cs"/>
          <w:sz w:val="24"/>
          <w:rtl/>
        </w:rPr>
        <w:t xml:space="preserve">האם המרואיינים תופסים את עצמם כמנהיגים בתחום הבריאות, ואם כן, מהן הנסיבות לצמיחתה של אותה מנהיגות.  </w:t>
      </w:r>
    </w:p>
    <w:tbl>
      <w:tblPr>
        <w:tblStyle w:val="TableGrid"/>
        <w:bidiVisual/>
        <w:tblW w:w="13471" w:type="dxa"/>
        <w:tblInd w:w="-437" w:type="dxa"/>
        <w:tblLook w:val="04A0" w:firstRow="1" w:lastRow="0" w:firstColumn="1" w:lastColumn="0" w:noHBand="0" w:noVBand="1"/>
      </w:tblPr>
      <w:tblGrid>
        <w:gridCol w:w="857"/>
        <w:gridCol w:w="1365"/>
        <w:gridCol w:w="3173"/>
        <w:gridCol w:w="8076"/>
      </w:tblGrid>
      <w:tr w:rsidR="00B05A69" w:rsidRPr="00713D4F" w14:paraId="27241B53" w14:textId="77777777" w:rsidTr="00846CC6">
        <w:tc>
          <w:tcPr>
            <w:tcW w:w="857" w:type="dxa"/>
          </w:tcPr>
          <w:p w14:paraId="0FA3E980" w14:textId="5EAFB206" w:rsidR="00B05A69" w:rsidRPr="00713D4F" w:rsidRDefault="00B05A69" w:rsidP="004E7264">
            <w:pPr>
              <w:keepNext/>
              <w:keepLines/>
              <w:outlineLvl w:val="1"/>
              <w:rPr>
                <w:rFonts w:ascii="Tw Cen MT Condensed" w:hAnsi="Tw Cen MT Condensed" w:cs="David"/>
                <w:b/>
                <w:bCs/>
                <w:sz w:val="22"/>
                <w:szCs w:val="22"/>
                <w:rtl/>
                <w:lang w:eastAsia="en-US"/>
              </w:rPr>
            </w:pPr>
            <w:r w:rsidRPr="00713D4F">
              <w:rPr>
                <w:rFonts w:ascii="Tw Cen MT Condensed" w:hAnsi="Tw Cen MT Condensed" w:cs="David" w:hint="cs"/>
                <w:b/>
                <w:bCs/>
                <w:sz w:val="22"/>
                <w:szCs w:val="22"/>
                <w:rtl/>
                <w:lang w:eastAsia="en-US"/>
              </w:rPr>
              <w:lastRenderedPageBreak/>
              <w:t>רמה</w:t>
            </w:r>
          </w:p>
        </w:tc>
        <w:tc>
          <w:tcPr>
            <w:tcW w:w="1365" w:type="dxa"/>
          </w:tcPr>
          <w:p w14:paraId="1E418867" w14:textId="6759986E" w:rsidR="00B05A69" w:rsidRPr="00713D4F" w:rsidRDefault="00B05A69" w:rsidP="004E7264">
            <w:pPr>
              <w:keepNext/>
              <w:keepLines/>
              <w:outlineLvl w:val="1"/>
              <w:rPr>
                <w:rFonts w:ascii="Tw Cen MT Condensed" w:hAnsi="Tw Cen MT Condensed" w:cs="David"/>
                <w:b/>
                <w:bCs/>
                <w:sz w:val="22"/>
                <w:szCs w:val="22"/>
                <w:rtl/>
                <w:lang w:eastAsia="en-US"/>
              </w:rPr>
            </w:pPr>
            <w:r w:rsidRPr="00713D4F">
              <w:rPr>
                <w:rFonts w:ascii="Tw Cen MT Condensed" w:hAnsi="Tw Cen MT Condensed" w:cs="David" w:hint="cs"/>
                <w:b/>
                <w:bCs/>
                <w:sz w:val="22"/>
                <w:szCs w:val="22"/>
                <w:rtl/>
                <w:lang w:eastAsia="en-US"/>
              </w:rPr>
              <w:t>תת תמה</w:t>
            </w:r>
          </w:p>
        </w:tc>
        <w:tc>
          <w:tcPr>
            <w:tcW w:w="3173" w:type="dxa"/>
          </w:tcPr>
          <w:p w14:paraId="531A9409" w14:textId="77C32704" w:rsidR="00B05A69" w:rsidRPr="00713D4F" w:rsidRDefault="00B05A69" w:rsidP="004E7264">
            <w:pPr>
              <w:keepNext/>
              <w:keepLines/>
              <w:outlineLvl w:val="1"/>
              <w:rPr>
                <w:rFonts w:ascii="Tw Cen MT Condensed" w:hAnsi="Tw Cen MT Condensed" w:cs="David"/>
                <w:b/>
                <w:bCs/>
                <w:sz w:val="22"/>
                <w:szCs w:val="22"/>
                <w:rtl/>
                <w:lang w:eastAsia="en-US"/>
              </w:rPr>
            </w:pPr>
            <w:r w:rsidRPr="00713D4F">
              <w:rPr>
                <w:rFonts w:ascii="Tw Cen MT Condensed" w:hAnsi="Tw Cen MT Condensed" w:cs="David" w:hint="cs"/>
                <w:b/>
                <w:bCs/>
                <w:sz w:val="22"/>
                <w:szCs w:val="22"/>
                <w:rtl/>
                <w:lang w:eastAsia="en-US"/>
              </w:rPr>
              <w:t>הסבר</w:t>
            </w:r>
          </w:p>
        </w:tc>
        <w:tc>
          <w:tcPr>
            <w:tcW w:w="8076" w:type="dxa"/>
          </w:tcPr>
          <w:p w14:paraId="3DADF516" w14:textId="3E0C74BF" w:rsidR="00B05A69" w:rsidRPr="00713D4F" w:rsidRDefault="00B05A69" w:rsidP="004E7264">
            <w:pPr>
              <w:keepNext/>
              <w:keepLines/>
              <w:outlineLvl w:val="1"/>
              <w:rPr>
                <w:rFonts w:ascii="Tw Cen MT Condensed" w:hAnsi="Tw Cen MT Condensed" w:cs="David"/>
                <w:b/>
                <w:bCs/>
                <w:sz w:val="22"/>
                <w:szCs w:val="22"/>
                <w:rtl/>
                <w:lang w:eastAsia="en-US"/>
              </w:rPr>
            </w:pPr>
            <w:r w:rsidRPr="00713D4F">
              <w:rPr>
                <w:rFonts w:ascii="Tw Cen MT Condensed" w:hAnsi="Tw Cen MT Condensed" w:cs="David" w:hint="cs"/>
                <w:b/>
                <w:bCs/>
                <w:sz w:val="22"/>
                <w:szCs w:val="22"/>
                <w:rtl/>
                <w:lang w:eastAsia="en-US"/>
              </w:rPr>
              <w:t>ציטוטים</w:t>
            </w:r>
          </w:p>
        </w:tc>
      </w:tr>
      <w:tr w:rsidR="00B05A69" w:rsidRPr="00713D4F" w14:paraId="735B5D2E" w14:textId="77777777" w:rsidTr="00846CC6">
        <w:tc>
          <w:tcPr>
            <w:tcW w:w="857" w:type="dxa"/>
          </w:tcPr>
          <w:p w14:paraId="2F390FB4" w14:textId="3EC2E9B9" w:rsidR="00B05A69" w:rsidRPr="00713D4F" w:rsidRDefault="00B05A69" w:rsidP="004E7264">
            <w:pPr>
              <w:keepNext/>
              <w:keepLines/>
              <w:outlineLvl w:val="1"/>
              <w:rPr>
                <w:rFonts w:ascii="Tw Cen MT Condensed" w:hAnsi="Tw Cen MT Condensed" w:cs="David"/>
                <w:sz w:val="22"/>
                <w:szCs w:val="22"/>
                <w:rtl/>
                <w:lang w:eastAsia="en-US"/>
              </w:rPr>
            </w:pPr>
            <w:r w:rsidRPr="00713D4F">
              <w:rPr>
                <w:rFonts w:ascii="David" w:hAnsi="David" w:cs="David" w:hint="cs"/>
                <w:b/>
                <w:bCs/>
                <w:sz w:val="22"/>
                <w:szCs w:val="22"/>
                <w:rtl/>
              </w:rPr>
              <w:t>מיקרו (אישי)</w:t>
            </w:r>
          </w:p>
        </w:tc>
        <w:tc>
          <w:tcPr>
            <w:tcW w:w="1365" w:type="dxa"/>
          </w:tcPr>
          <w:p w14:paraId="7FEE94FC" w14:textId="77777777" w:rsidR="00B05A69" w:rsidRPr="00713D4F" w:rsidRDefault="00B05A69" w:rsidP="004E7264">
            <w:pPr>
              <w:jc w:val="both"/>
              <w:rPr>
                <w:rFonts w:ascii="David" w:hAnsi="David" w:cs="David"/>
                <w:sz w:val="22"/>
                <w:szCs w:val="22"/>
              </w:rPr>
            </w:pPr>
            <w:r w:rsidRPr="00713D4F">
              <w:rPr>
                <w:rFonts w:ascii="David" w:hAnsi="David" w:cs="David" w:hint="cs"/>
                <w:b/>
                <w:bCs/>
                <w:sz w:val="22"/>
                <w:szCs w:val="22"/>
                <w:rtl/>
              </w:rPr>
              <w:t>תפיסה עצמית/דימוי עצמי כמנהיגים</w:t>
            </w:r>
            <w:r w:rsidRPr="00713D4F">
              <w:rPr>
                <w:rFonts w:ascii="David" w:hAnsi="David" w:cs="David" w:hint="cs"/>
                <w:sz w:val="22"/>
                <w:szCs w:val="22"/>
                <w:rtl/>
              </w:rPr>
              <w:t xml:space="preserve"> </w:t>
            </w:r>
          </w:p>
          <w:p w14:paraId="3B1C29FB" w14:textId="77777777" w:rsidR="00B05A69" w:rsidRPr="00713D4F" w:rsidRDefault="00B05A69" w:rsidP="004E7264">
            <w:pPr>
              <w:keepNext/>
              <w:keepLines/>
              <w:outlineLvl w:val="1"/>
              <w:rPr>
                <w:rFonts w:ascii="Tw Cen MT Condensed" w:hAnsi="Tw Cen MT Condensed" w:cs="David"/>
                <w:sz w:val="22"/>
                <w:szCs w:val="22"/>
                <w:rtl/>
                <w:lang w:eastAsia="en-US"/>
              </w:rPr>
            </w:pPr>
          </w:p>
        </w:tc>
        <w:tc>
          <w:tcPr>
            <w:tcW w:w="3173" w:type="dxa"/>
          </w:tcPr>
          <w:p w14:paraId="428367DD" w14:textId="61646F43" w:rsidR="00B05A69" w:rsidRPr="00713D4F" w:rsidRDefault="00B05A69" w:rsidP="004E7264">
            <w:pPr>
              <w:keepNext/>
              <w:keepLines/>
              <w:outlineLvl w:val="1"/>
              <w:rPr>
                <w:rFonts w:ascii="Tw Cen MT Condensed" w:hAnsi="Tw Cen MT Condensed" w:cs="David"/>
                <w:sz w:val="22"/>
                <w:szCs w:val="22"/>
                <w:rtl/>
                <w:lang w:eastAsia="en-US"/>
              </w:rPr>
            </w:pPr>
            <w:r w:rsidRPr="00713D4F">
              <w:rPr>
                <w:rFonts w:ascii="David" w:hAnsi="David" w:cs="David" w:hint="cs"/>
                <w:sz w:val="22"/>
                <w:szCs w:val="22"/>
                <w:rtl/>
              </w:rPr>
              <w:t>שמונה מרואיינים רואים בעצמם כמנהיגים (</w:t>
            </w:r>
            <w:r w:rsidR="00DD0344">
              <w:rPr>
                <w:rFonts w:ascii="David" w:hAnsi="David" w:cs="David" w:hint="cs"/>
                <w:sz w:val="22"/>
                <w:szCs w:val="22"/>
                <w:rtl/>
              </w:rPr>
              <w:t>53%)</w:t>
            </w:r>
            <w:r w:rsidRPr="00713D4F">
              <w:rPr>
                <w:rFonts w:ascii="David" w:hAnsi="David" w:cs="David" w:hint="cs"/>
                <w:sz w:val="22"/>
                <w:szCs w:val="22"/>
                <w:rtl/>
              </w:rPr>
              <w:t>. והשאר לא ענו בצורה חד משמעית. חלק</w:t>
            </w:r>
            <w:r w:rsidR="00DD0344">
              <w:rPr>
                <w:rFonts w:ascii="David" w:hAnsi="David" w:cs="David" w:hint="cs"/>
                <w:sz w:val="22"/>
                <w:szCs w:val="22"/>
                <w:rtl/>
              </w:rPr>
              <w:t>ם</w:t>
            </w:r>
            <w:r w:rsidRPr="00713D4F">
              <w:rPr>
                <w:rFonts w:ascii="David" w:hAnsi="David" w:cs="David" w:hint="cs"/>
                <w:sz w:val="22"/>
                <w:szCs w:val="22"/>
                <w:rtl/>
              </w:rPr>
              <w:t xml:space="preserve"> תיארו את המנהיגות </w:t>
            </w:r>
            <w:r w:rsidR="00DD0344">
              <w:rPr>
                <w:rFonts w:ascii="David" w:hAnsi="David" w:cs="David" w:hint="cs"/>
                <w:sz w:val="22"/>
                <w:szCs w:val="22"/>
                <w:rtl/>
              </w:rPr>
              <w:t>כנדבך</w:t>
            </w:r>
            <w:r w:rsidRPr="00713D4F">
              <w:rPr>
                <w:rFonts w:ascii="David" w:hAnsi="David" w:cs="David" w:hint="cs"/>
                <w:sz w:val="22"/>
                <w:szCs w:val="22"/>
                <w:rtl/>
              </w:rPr>
              <w:t xml:space="preserve"> ההולך יד ביד עם מקצוע הרפואה. </w:t>
            </w:r>
            <w:r w:rsidR="00DD0344">
              <w:rPr>
                <w:rFonts w:ascii="David" w:hAnsi="David" w:cs="David" w:hint="cs"/>
                <w:sz w:val="22"/>
                <w:szCs w:val="22"/>
                <w:rtl/>
              </w:rPr>
              <w:t xml:space="preserve">אך </w:t>
            </w:r>
            <w:r w:rsidRPr="00713D4F">
              <w:rPr>
                <w:rFonts w:ascii="David" w:hAnsi="David" w:cs="David" w:hint="cs"/>
                <w:sz w:val="22"/>
                <w:szCs w:val="22"/>
                <w:rtl/>
              </w:rPr>
              <w:t xml:space="preserve">ישנם מרואיינים </w:t>
            </w:r>
            <w:r w:rsidR="00DD0344">
              <w:rPr>
                <w:rFonts w:ascii="David" w:hAnsi="David" w:cs="David" w:hint="cs"/>
                <w:sz w:val="22"/>
                <w:szCs w:val="22"/>
                <w:rtl/>
              </w:rPr>
              <w:t>ש</w:t>
            </w:r>
            <w:r w:rsidRPr="00713D4F">
              <w:rPr>
                <w:rFonts w:ascii="David" w:hAnsi="David" w:cs="David" w:hint="cs"/>
                <w:sz w:val="22"/>
                <w:szCs w:val="22"/>
                <w:rtl/>
              </w:rPr>
              <w:t>הצטנעו וענו בשלילה, אך תיארו פעולות מנהיגותיות ועשייה רבה למען הקהילה.</w:t>
            </w:r>
          </w:p>
        </w:tc>
        <w:tc>
          <w:tcPr>
            <w:tcW w:w="8076" w:type="dxa"/>
          </w:tcPr>
          <w:p w14:paraId="0FD29174" w14:textId="5E39E103" w:rsidR="00B05A69" w:rsidRPr="00713D4F" w:rsidRDefault="00B05A69" w:rsidP="00686513">
            <w:pPr>
              <w:keepNext/>
              <w:keepLines/>
              <w:spacing w:after="120"/>
              <w:outlineLvl w:val="1"/>
              <w:rPr>
                <w:rFonts w:ascii="David" w:hAnsi="David" w:cs="David"/>
                <w:i/>
                <w:iCs/>
                <w:sz w:val="22"/>
                <w:szCs w:val="22"/>
                <w:rtl/>
              </w:rPr>
            </w:pPr>
            <w:r w:rsidRPr="00713D4F">
              <w:rPr>
                <w:rFonts w:ascii="David" w:hAnsi="David" w:cs="David" w:hint="cs"/>
                <w:i/>
                <w:iCs/>
                <w:sz w:val="22"/>
                <w:szCs w:val="22"/>
                <w:rtl/>
              </w:rPr>
              <w:t>"</w:t>
            </w:r>
            <w:r w:rsidRPr="00713D4F">
              <w:rPr>
                <w:rFonts w:ascii="David" w:hAnsi="David" w:cs="David"/>
                <w:i/>
                <w:iCs/>
                <w:sz w:val="22"/>
                <w:szCs w:val="22"/>
                <w:rtl/>
              </w:rPr>
              <w:t>אני מגדיר את עצמי כמנהיג. אני מגדיר את עצמי כבן אדם שיש לו השפעה ויש לו אחריות באותו קונטקסט. אבל מנהיג זה לא רק מה שאתה חושב – אלא מה שאחרים חושבים עליך</w:t>
            </w:r>
            <w:r w:rsidRPr="00713D4F">
              <w:rPr>
                <w:rFonts w:ascii="David" w:hAnsi="David" w:cs="David" w:hint="cs"/>
                <w:i/>
                <w:iCs/>
                <w:sz w:val="22"/>
                <w:szCs w:val="22"/>
                <w:rtl/>
              </w:rPr>
              <w:t>" (13)</w:t>
            </w:r>
          </w:p>
          <w:p w14:paraId="08CD253A" w14:textId="1652336E" w:rsidR="00B05A69" w:rsidRPr="00713D4F" w:rsidRDefault="00B05A69" w:rsidP="00686513">
            <w:pPr>
              <w:keepNext/>
              <w:keepLines/>
              <w:spacing w:after="120"/>
              <w:outlineLvl w:val="1"/>
              <w:rPr>
                <w:rFonts w:ascii="David" w:hAnsi="David" w:cs="David"/>
                <w:sz w:val="22"/>
                <w:szCs w:val="22"/>
                <w:rtl/>
              </w:rPr>
            </w:pPr>
            <w:r w:rsidRPr="00713D4F">
              <w:rPr>
                <w:rFonts w:ascii="David" w:hAnsi="David" w:cs="David" w:hint="cs"/>
                <w:sz w:val="22"/>
                <w:szCs w:val="22"/>
                <w:rtl/>
              </w:rPr>
              <w:t xml:space="preserve"> </w:t>
            </w:r>
            <w:r w:rsidRPr="00713D4F">
              <w:rPr>
                <w:rFonts w:ascii="David" w:hAnsi="David" w:cs="David" w:hint="cs"/>
                <w:i/>
                <w:iCs/>
                <w:sz w:val="22"/>
                <w:szCs w:val="22"/>
                <w:rtl/>
              </w:rPr>
              <w:t>"</w:t>
            </w:r>
            <w:r w:rsidRPr="00713D4F">
              <w:rPr>
                <w:rFonts w:ascii="David" w:hAnsi="David" w:cs="David"/>
                <w:i/>
                <w:iCs/>
                <w:sz w:val="22"/>
                <w:szCs w:val="22"/>
                <w:rtl/>
              </w:rPr>
              <w:t>אני חושבת שזה הולך בי</w:t>
            </w:r>
            <w:r w:rsidR="00DD0344">
              <w:rPr>
                <w:rFonts w:ascii="David" w:hAnsi="David" w:cs="David" w:hint="cs"/>
                <w:i/>
                <w:iCs/>
                <w:sz w:val="22"/>
                <w:szCs w:val="22"/>
                <w:rtl/>
              </w:rPr>
              <w:t>ח</w:t>
            </w:r>
            <w:r w:rsidRPr="00713D4F">
              <w:rPr>
                <w:rFonts w:ascii="David" w:hAnsi="David" w:cs="David"/>
                <w:i/>
                <w:iCs/>
                <w:sz w:val="22"/>
                <w:szCs w:val="22"/>
                <w:rtl/>
              </w:rPr>
              <w:t>ד</w:t>
            </w:r>
            <w:r w:rsidRPr="00713D4F">
              <w:rPr>
                <w:rFonts w:ascii="David" w:hAnsi="David" w:cs="David" w:hint="cs"/>
                <w:i/>
                <w:iCs/>
                <w:sz w:val="22"/>
                <w:szCs w:val="22"/>
                <w:rtl/>
              </w:rPr>
              <w:t>,</w:t>
            </w:r>
            <w:r w:rsidRPr="00713D4F">
              <w:rPr>
                <w:rFonts w:ascii="David" w:hAnsi="David" w:cs="David"/>
                <w:i/>
                <w:iCs/>
                <w:sz w:val="22"/>
                <w:szCs w:val="22"/>
                <w:rtl/>
              </w:rPr>
              <w:t xml:space="preserve"> אי-אפשר לעסוק ברפואה בלי לעסוק במנהיגות</w:t>
            </w:r>
            <w:r w:rsidRPr="00713D4F">
              <w:rPr>
                <w:rFonts w:ascii="David" w:hAnsi="David" w:cs="David" w:hint="cs"/>
                <w:i/>
                <w:iCs/>
                <w:sz w:val="22"/>
                <w:szCs w:val="22"/>
                <w:rtl/>
              </w:rPr>
              <w:t>"</w:t>
            </w:r>
            <w:r w:rsidRPr="00713D4F">
              <w:rPr>
                <w:rFonts w:ascii="David" w:hAnsi="David" w:cs="David" w:hint="cs"/>
                <w:sz w:val="22"/>
                <w:szCs w:val="22"/>
                <w:rtl/>
              </w:rPr>
              <w:t xml:space="preserve"> (4)</w:t>
            </w:r>
          </w:p>
          <w:p w14:paraId="46344F6B" w14:textId="3591F785" w:rsidR="00B05A69" w:rsidRPr="00713D4F" w:rsidRDefault="00B05A69" w:rsidP="00686513">
            <w:pPr>
              <w:keepNext/>
              <w:keepLines/>
              <w:spacing w:after="120"/>
              <w:outlineLvl w:val="1"/>
              <w:rPr>
                <w:rFonts w:ascii="Tw Cen MT Condensed" w:hAnsi="Tw Cen MT Condensed" w:cs="David"/>
                <w:sz w:val="22"/>
                <w:szCs w:val="22"/>
                <w:rtl/>
                <w:lang w:eastAsia="en-US"/>
              </w:rPr>
            </w:pPr>
            <w:r w:rsidRPr="00713D4F">
              <w:rPr>
                <w:rFonts w:ascii="David" w:hAnsi="David" w:cs="David" w:hint="cs"/>
                <w:i/>
                <w:iCs/>
                <w:sz w:val="22"/>
                <w:szCs w:val="22"/>
                <w:rtl/>
              </w:rPr>
              <w:t>"</w:t>
            </w:r>
            <w:r w:rsidRPr="00713D4F">
              <w:rPr>
                <w:rFonts w:ascii="David" w:hAnsi="David" w:cs="David"/>
                <w:i/>
                <w:iCs/>
                <w:sz w:val="22"/>
                <w:szCs w:val="22"/>
                <w:rtl/>
              </w:rPr>
              <w:t>[צוחק] שאלה קשה. אני לא אוהב להחמיא לעצמי. אולי האחרים יגידו לי מי אני. אני מנסה לעשות שינוי. כמה מנהיג? אני לא יודע. אבל אני משתדל ואני מנסה ואני עושה מאמץ באמת לעשות שינוי ולשפר ולקדם. ללכת לפי האמונה שלי לחברה יותר בריאה. אבל איך אני נתפס? אני לא</w:t>
            </w:r>
            <w:r w:rsidRPr="00713D4F">
              <w:rPr>
                <w:rFonts w:ascii="David" w:hAnsi="David" w:cs="David" w:hint="cs"/>
                <w:i/>
                <w:iCs/>
                <w:sz w:val="22"/>
                <w:szCs w:val="22"/>
                <w:rtl/>
              </w:rPr>
              <w:t xml:space="preserve"> יודע". (5)</w:t>
            </w:r>
          </w:p>
        </w:tc>
      </w:tr>
      <w:tr w:rsidR="00F246DB" w:rsidRPr="00713D4F" w14:paraId="07612F0B" w14:textId="77777777" w:rsidTr="00846CC6">
        <w:tc>
          <w:tcPr>
            <w:tcW w:w="857" w:type="dxa"/>
            <w:vMerge w:val="restart"/>
          </w:tcPr>
          <w:p w14:paraId="13129783" w14:textId="75B276DE" w:rsidR="00F246DB" w:rsidRPr="00713D4F" w:rsidRDefault="00F246DB" w:rsidP="004E7264">
            <w:pPr>
              <w:keepNext/>
              <w:keepLines/>
              <w:outlineLvl w:val="1"/>
              <w:rPr>
                <w:rFonts w:ascii="Tw Cen MT Condensed" w:hAnsi="Tw Cen MT Condensed" w:cs="David"/>
                <w:sz w:val="22"/>
                <w:szCs w:val="22"/>
                <w:rtl/>
                <w:lang w:eastAsia="en-US"/>
              </w:rPr>
            </w:pPr>
            <w:r w:rsidRPr="00713D4F">
              <w:rPr>
                <w:rFonts w:ascii="David" w:hAnsi="David" w:cs="David" w:hint="cs"/>
                <w:b/>
                <w:bCs/>
                <w:sz w:val="22"/>
                <w:szCs w:val="22"/>
                <w:rtl/>
              </w:rPr>
              <w:t>מיקרו (בין אישי)</w:t>
            </w:r>
          </w:p>
        </w:tc>
        <w:tc>
          <w:tcPr>
            <w:tcW w:w="1365" w:type="dxa"/>
          </w:tcPr>
          <w:p w14:paraId="4B4B4259" w14:textId="1F7A5E99" w:rsidR="00F246DB" w:rsidRPr="00713D4F" w:rsidRDefault="00F246DB" w:rsidP="004E7264">
            <w:pPr>
              <w:jc w:val="both"/>
              <w:rPr>
                <w:rFonts w:ascii="David" w:hAnsi="David" w:cs="David"/>
                <w:sz w:val="22"/>
                <w:szCs w:val="22"/>
                <w:rtl/>
              </w:rPr>
            </w:pPr>
            <w:r w:rsidRPr="00713D4F">
              <w:rPr>
                <w:rFonts w:ascii="David" w:hAnsi="David" w:cs="David" w:hint="cs"/>
                <w:b/>
                <w:bCs/>
                <w:sz w:val="22"/>
                <w:szCs w:val="22"/>
                <w:rtl/>
              </w:rPr>
              <w:t xml:space="preserve">"האני במראה" </w:t>
            </w:r>
          </w:p>
        </w:tc>
        <w:tc>
          <w:tcPr>
            <w:tcW w:w="3173" w:type="dxa"/>
          </w:tcPr>
          <w:p w14:paraId="213D2E4B" w14:textId="3A34ABF7" w:rsidR="00F246DB" w:rsidRPr="00713D4F" w:rsidRDefault="00F246DB" w:rsidP="004E7264">
            <w:pPr>
              <w:keepNext/>
              <w:keepLines/>
              <w:outlineLvl w:val="1"/>
              <w:rPr>
                <w:rFonts w:ascii="Tw Cen MT Condensed" w:hAnsi="Tw Cen MT Condensed" w:cs="David"/>
                <w:sz w:val="22"/>
                <w:szCs w:val="22"/>
                <w:rtl/>
                <w:lang w:eastAsia="en-US"/>
              </w:rPr>
            </w:pPr>
            <w:r w:rsidRPr="00713D4F">
              <w:rPr>
                <w:rFonts w:ascii="David" w:hAnsi="David" w:cs="David" w:hint="cs"/>
                <w:sz w:val="22"/>
                <w:szCs w:val="22"/>
                <w:rtl/>
              </w:rPr>
              <w:t xml:space="preserve">התפיסה של החברה את </w:t>
            </w:r>
            <w:r w:rsidR="00B60E43">
              <w:rPr>
                <w:rFonts w:ascii="David" w:hAnsi="David" w:cs="David" w:hint="cs"/>
                <w:sz w:val="22"/>
                <w:szCs w:val="22"/>
                <w:rtl/>
              </w:rPr>
              <w:t>הרפואה</w:t>
            </w:r>
            <w:r w:rsidRPr="00713D4F">
              <w:rPr>
                <w:rFonts w:ascii="David" w:hAnsi="David" w:cs="David" w:hint="cs"/>
                <w:sz w:val="22"/>
                <w:szCs w:val="22"/>
                <w:rtl/>
              </w:rPr>
              <w:t xml:space="preserve"> כמקצוע יוקרתי משליכה על הדימוי העצמי שלהם. לרופא יכולת להשפיע מתוקף הכבוד שהחברה רוכשת לו</w:t>
            </w:r>
          </w:p>
        </w:tc>
        <w:tc>
          <w:tcPr>
            <w:tcW w:w="8076" w:type="dxa"/>
          </w:tcPr>
          <w:p w14:paraId="3FF7BC02" w14:textId="255D5E85" w:rsidR="00F246DB" w:rsidRPr="00713D4F" w:rsidRDefault="00F246DB" w:rsidP="00686513">
            <w:pPr>
              <w:keepNext/>
              <w:keepLines/>
              <w:spacing w:after="120"/>
              <w:outlineLvl w:val="1"/>
              <w:rPr>
                <w:rFonts w:ascii="David" w:hAnsi="David" w:cs="David"/>
                <w:i/>
                <w:iCs/>
                <w:sz w:val="22"/>
                <w:szCs w:val="22"/>
                <w:rtl/>
              </w:rPr>
            </w:pPr>
            <w:r w:rsidRPr="00713D4F">
              <w:rPr>
                <w:rFonts w:ascii="David" w:hAnsi="David" w:cs="David" w:hint="cs"/>
                <w:i/>
                <w:iCs/>
                <w:sz w:val="22"/>
                <w:szCs w:val="22"/>
                <w:rtl/>
              </w:rPr>
              <w:t>"כ</w:t>
            </w:r>
            <w:r w:rsidRPr="00713D4F">
              <w:rPr>
                <w:rFonts w:ascii="David" w:hAnsi="David" w:cs="David"/>
                <w:i/>
                <w:iCs/>
                <w:sz w:val="22"/>
                <w:szCs w:val="22"/>
                <w:rtl/>
              </w:rPr>
              <w:t xml:space="preserve">שאתה רופא, זה מוסיף לערך הפרסונלי שלך ולערך התפיסה של החברה כלפיך ואיך החברה מסתכלת </w:t>
            </w:r>
            <w:r w:rsidRPr="00713D4F">
              <w:rPr>
                <w:rFonts w:ascii="David" w:hAnsi="David" w:cs="David" w:hint="cs"/>
                <w:i/>
                <w:iCs/>
                <w:sz w:val="22"/>
                <w:szCs w:val="22"/>
                <w:rtl/>
              </w:rPr>
              <w:t>ע</w:t>
            </w:r>
            <w:r w:rsidRPr="00713D4F">
              <w:rPr>
                <w:rFonts w:ascii="David" w:hAnsi="David" w:cs="David"/>
                <w:i/>
                <w:iCs/>
                <w:sz w:val="22"/>
                <w:szCs w:val="22"/>
                <w:rtl/>
              </w:rPr>
              <w:t xml:space="preserve">ליך. זה יתרון גדול להיות רופא קודם כל. יתרון שיכול </w:t>
            </w:r>
            <w:r w:rsidR="00F26009">
              <w:rPr>
                <w:rFonts w:ascii="David" w:hAnsi="David" w:cs="David" w:hint="cs"/>
                <w:i/>
                <w:iCs/>
                <w:sz w:val="22"/>
                <w:szCs w:val="22"/>
                <w:rtl/>
              </w:rPr>
              <w:t xml:space="preserve">גם </w:t>
            </w:r>
            <w:r w:rsidRPr="00713D4F">
              <w:rPr>
                <w:rFonts w:ascii="David" w:hAnsi="David" w:cs="David"/>
                <w:i/>
                <w:iCs/>
                <w:sz w:val="22"/>
                <w:szCs w:val="22"/>
                <w:rtl/>
              </w:rPr>
              <w:t>לתרום לך כמנהיג</w:t>
            </w:r>
            <w:r w:rsidRPr="00713D4F">
              <w:rPr>
                <w:rFonts w:ascii="David" w:hAnsi="David" w:cs="David" w:hint="cs"/>
                <w:sz w:val="22"/>
                <w:szCs w:val="22"/>
                <w:rtl/>
              </w:rPr>
              <w:t>" (5)</w:t>
            </w:r>
            <w:r w:rsidRPr="00713D4F">
              <w:rPr>
                <w:rFonts w:ascii="David" w:hAnsi="David" w:cs="David" w:hint="cs"/>
                <w:i/>
                <w:iCs/>
                <w:sz w:val="22"/>
                <w:szCs w:val="22"/>
                <w:rtl/>
              </w:rPr>
              <w:t>.</w:t>
            </w:r>
          </w:p>
          <w:p w14:paraId="4325C48B" w14:textId="587755B0" w:rsidR="00F246DB" w:rsidRPr="00713D4F" w:rsidRDefault="00F246DB" w:rsidP="00686513">
            <w:pPr>
              <w:keepNext/>
              <w:keepLines/>
              <w:spacing w:after="120"/>
              <w:outlineLvl w:val="1"/>
              <w:rPr>
                <w:rFonts w:ascii="Tw Cen MT Condensed" w:hAnsi="Tw Cen MT Condensed" w:cs="David"/>
                <w:sz w:val="22"/>
                <w:szCs w:val="22"/>
                <w:rtl/>
                <w:lang w:eastAsia="en-US"/>
              </w:rPr>
            </w:pPr>
            <w:r w:rsidRPr="00713D4F">
              <w:rPr>
                <w:rFonts w:ascii="David" w:hAnsi="David" w:cs="David"/>
                <w:i/>
                <w:iCs/>
                <w:sz w:val="22"/>
                <w:szCs w:val="22"/>
                <w:rtl/>
              </w:rPr>
              <w:t xml:space="preserve"> </w:t>
            </w:r>
            <w:r w:rsidR="00F26009">
              <w:rPr>
                <w:rFonts w:ascii="David" w:hAnsi="David" w:cs="David" w:hint="cs"/>
                <w:i/>
                <w:iCs/>
                <w:sz w:val="22"/>
                <w:szCs w:val="22"/>
                <w:rtl/>
              </w:rPr>
              <w:t xml:space="preserve">"יש </w:t>
            </w:r>
            <w:r w:rsidRPr="00713D4F">
              <w:rPr>
                <w:rFonts w:ascii="David" w:hAnsi="David" w:cs="David"/>
                <w:i/>
                <w:iCs/>
                <w:sz w:val="22"/>
                <w:szCs w:val="22"/>
                <w:rtl/>
              </w:rPr>
              <w:t>לרופא את הכבוד שלו</w:t>
            </w:r>
            <w:r w:rsidR="00165D20">
              <w:rPr>
                <w:rFonts w:ascii="David" w:hAnsi="David" w:cs="David" w:hint="cs"/>
                <w:i/>
                <w:iCs/>
                <w:sz w:val="22"/>
                <w:szCs w:val="22"/>
                <w:rtl/>
              </w:rPr>
              <w:t xml:space="preserve"> </w:t>
            </w:r>
            <w:r w:rsidRPr="00713D4F">
              <w:rPr>
                <w:rFonts w:ascii="David" w:hAnsi="David" w:cs="David"/>
                <w:i/>
                <w:iCs/>
                <w:sz w:val="22"/>
                <w:szCs w:val="22"/>
                <w:rtl/>
              </w:rPr>
              <w:t xml:space="preserve">ואת המילה שלו </w:t>
            </w:r>
            <w:r w:rsidR="00165D20">
              <w:rPr>
                <w:rFonts w:ascii="David" w:hAnsi="David" w:cs="David" w:hint="cs"/>
                <w:i/>
                <w:iCs/>
                <w:sz w:val="22"/>
                <w:szCs w:val="22"/>
                <w:rtl/>
              </w:rPr>
              <w:t xml:space="preserve">בקהילה </w:t>
            </w:r>
            <w:r w:rsidR="00165D20" w:rsidRPr="00713D4F">
              <w:rPr>
                <w:rFonts w:ascii="David" w:hAnsi="David" w:cs="David"/>
                <w:i/>
                <w:iCs/>
                <w:sz w:val="22"/>
                <w:szCs w:val="22"/>
                <w:rtl/>
              </w:rPr>
              <w:t xml:space="preserve"> </w:t>
            </w:r>
            <w:r w:rsidRPr="00713D4F">
              <w:rPr>
                <w:rFonts w:ascii="David" w:hAnsi="David" w:cs="David"/>
                <w:i/>
                <w:iCs/>
                <w:sz w:val="22"/>
                <w:szCs w:val="22"/>
                <w:rtl/>
              </w:rPr>
              <w:t xml:space="preserve">ואת היכולת שלו לשכנע ולהביא לשינוי. לא צריך להקל </w:t>
            </w:r>
            <w:r w:rsidRPr="00713D4F">
              <w:rPr>
                <w:rFonts w:ascii="David" w:hAnsi="David" w:cs="David" w:hint="cs"/>
                <w:i/>
                <w:iCs/>
                <w:sz w:val="22"/>
                <w:szCs w:val="22"/>
                <w:rtl/>
              </w:rPr>
              <w:t>ראש</w:t>
            </w:r>
            <w:r w:rsidRPr="00713D4F">
              <w:rPr>
                <w:rFonts w:ascii="David" w:hAnsi="David" w:cs="David"/>
                <w:i/>
                <w:iCs/>
                <w:sz w:val="22"/>
                <w:szCs w:val="22"/>
                <w:rtl/>
              </w:rPr>
              <w:t xml:space="preserve"> בקטע הזה</w:t>
            </w:r>
            <w:r w:rsidRPr="00713D4F">
              <w:rPr>
                <w:rFonts w:ascii="David" w:hAnsi="David" w:cs="David" w:hint="cs"/>
                <w:i/>
                <w:iCs/>
                <w:sz w:val="22"/>
                <w:szCs w:val="22"/>
                <w:rtl/>
              </w:rPr>
              <w:t>". (13)</w:t>
            </w:r>
          </w:p>
        </w:tc>
      </w:tr>
      <w:tr w:rsidR="00F246DB" w:rsidRPr="00713D4F" w14:paraId="3F28745A" w14:textId="77777777" w:rsidTr="00846CC6">
        <w:tc>
          <w:tcPr>
            <w:tcW w:w="857" w:type="dxa"/>
            <w:vMerge/>
          </w:tcPr>
          <w:p w14:paraId="36565DC9" w14:textId="77777777" w:rsidR="00F246DB" w:rsidRPr="00713D4F" w:rsidRDefault="00F246DB" w:rsidP="004E7264">
            <w:pPr>
              <w:keepNext/>
              <w:keepLines/>
              <w:outlineLvl w:val="1"/>
              <w:rPr>
                <w:rFonts w:ascii="Tw Cen MT Condensed" w:hAnsi="Tw Cen MT Condensed" w:cs="David"/>
                <w:sz w:val="22"/>
                <w:szCs w:val="22"/>
                <w:rtl/>
                <w:lang w:eastAsia="en-US"/>
              </w:rPr>
            </w:pPr>
          </w:p>
        </w:tc>
        <w:tc>
          <w:tcPr>
            <w:tcW w:w="1365" w:type="dxa"/>
          </w:tcPr>
          <w:p w14:paraId="2A58C8FA" w14:textId="60551F31" w:rsidR="00F246DB" w:rsidRPr="00713D4F" w:rsidRDefault="00F246DB" w:rsidP="004E7264">
            <w:pPr>
              <w:pStyle w:val="ListParagraph"/>
              <w:ind w:left="0"/>
              <w:jc w:val="both"/>
              <w:rPr>
                <w:rFonts w:ascii="David" w:hAnsi="David" w:cs="David"/>
                <w:b/>
                <w:bCs/>
                <w:sz w:val="22"/>
                <w:szCs w:val="22"/>
                <w:rtl/>
              </w:rPr>
            </w:pPr>
            <w:r w:rsidRPr="00713D4F">
              <w:rPr>
                <w:rFonts w:ascii="David" w:hAnsi="David" w:cs="David" w:hint="cs"/>
                <w:b/>
                <w:bCs/>
                <w:sz w:val="22"/>
                <w:szCs w:val="22"/>
                <w:rtl/>
              </w:rPr>
              <w:t>הגורמים לצמיחת המנהיגות</w:t>
            </w:r>
            <w:r w:rsidRPr="00713D4F">
              <w:rPr>
                <w:rFonts w:ascii="David" w:hAnsi="David" w:cs="David" w:hint="cs"/>
                <w:b/>
                <w:bCs/>
                <w:sz w:val="22"/>
                <w:szCs w:val="22"/>
              </w:rPr>
              <w:t xml:space="preserve"> </w:t>
            </w:r>
          </w:p>
        </w:tc>
        <w:tc>
          <w:tcPr>
            <w:tcW w:w="3173" w:type="dxa"/>
          </w:tcPr>
          <w:p w14:paraId="2B22FA4F" w14:textId="4F5CC235" w:rsidR="00F246DB" w:rsidRPr="00713D4F" w:rsidRDefault="00F246DB" w:rsidP="004E7264">
            <w:pPr>
              <w:keepNext/>
              <w:keepLines/>
              <w:outlineLvl w:val="1"/>
              <w:rPr>
                <w:rFonts w:ascii="Tw Cen MT Condensed" w:hAnsi="Tw Cen MT Condensed" w:cs="David"/>
                <w:sz w:val="22"/>
                <w:szCs w:val="22"/>
                <w:rtl/>
                <w:lang w:eastAsia="en-US"/>
              </w:rPr>
            </w:pPr>
            <w:r w:rsidRPr="00713D4F">
              <w:rPr>
                <w:rFonts w:ascii="David" w:hAnsi="David" w:cs="David" w:hint="cs"/>
                <w:sz w:val="22"/>
                <w:szCs w:val="22"/>
                <w:rtl/>
              </w:rPr>
              <w:t xml:space="preserve">החינוך והערכים שקיבלו מהבית, והרצון להחזיר ולתת לקהילה </w:t>
            </w:r>
          </w:p>
        </w:tc>
        <w:tc>
          <w:tcPr>
            <w:tcW w:w="8076" w:type="dxa"/>
          </w:tcPr>
          <w:p w14:paraId="12248C01" w14:textId="77777777" w:rsidR="00F246DB" w:rsidRPr="00713D4F" w:rsidRDefault="00F246DB" w:rsidP="00686513">
            <w:pPr>
              <w:keepNext/>
              <w:keepLines/>
              <w:spacing w:after="120"/>
              <w:outlineLvl w:val="1"/>
              <w:rPr>
                <w:rFonts w:ascii="David" w:eastAsia="Calibri" w:hAnsi="David" w:cs="David"/>
                <w:i/>
                <w:iCs/>
                <w:sz w:val="22"/>
                <w:szCs w:val="22"/>
                <w:rtl/>
              </w:rPr>
            </w:pPr>
            <w:r w:rsidRPr="00713D4F">
              <w:rPr>
                <w:rFonts w:ascii="David" w:eastAsia="Calibri" w:hAnsi="David" w:cs="David" w:hint="cs"/>
                <w:i/>
                <w:iCs/>
                <w:sz w:val="22"/>
                <w:szCs w:val="22"/>
                <w:rtl/>
              </w:rPr>
              <w:t>"</w:t>
            </w:r>
            <w:r w:rsidRPr="00713D4F">
              <w:rPr>
                <w:rFonts w:ascii="David" w:eastAsia="Calibri" w:hAnsi="David" w:cs="David"/>
                <w:i/>
                <w:iCs/>
                <w:sz w:val="22"/>
                <w:szCs w:val="22"/>
                <w:rtl/>
              </w:rPr>
              <w:t>יש לא מעט רופאים</w:t>
            </w:r>
            <w:r w:rsidRPr="00713D4F">
              <w:rPr>
                <w:rFonts w:ascii="David" w:eastAsia="Calibri" w:hAnsi="David" w:cs="David" w:hint="cs"/>
                <w:i/>
                <w:iCs/>
                <w:sz w:val="22"/>
                <w:szCs w:val="22"/>
                <w:rtl/>
              </w:rPr>
              <w:t xml:space="preserve"> ש</w:t>
            </w:r>
            <w:r w:rsidRPr="00713D4F">
              <w:rPr>
                <w:rFonts w:ascii="David" w:eastAsia="Calibri" w:hAnsi="David" w:cs="David"/>
                <w:i/>
                <w:iCs/>
                <w:sz w:val="22"/>
                <w:szCs w:val="22"/>
                <w:rtl/>
              </w:rPr>
              <w:t>מצאו לנכון לתת מעצמם כדי לשפר את האוכלוסי</w:t>
            </w:r>
            <w:r w:rsidRPr="00713D4F">
              <w:rPr>
                <w:rFonts w:ascii="David" w:eastAsia="Calibri" w:hAnsi="David" w:cs="David" w:hint="cs"/>
                <w:i/>
                <w:iCs/>
                <w:sz w:val="22"/>
                <w:szCs w:val="22"/>
                <w:rtl/>
              </w:rPr>
              <w:t>י</w:t>
            </w:r>
            <w:r w:rsidRPr="00713D4F">
              <w:rPr>
                <w:rFonts w:ascii="David" w:eastAsia="Calibri" w:hAnsi="David" w:cs="David"/>
                <w:i/>
                <w:iCs/>
                <w:sz w:val="22"/>
                <w:szCs w:val="22"/>
                <w:rtl/>
              </w:rPr>
              <w:t xml:space="preserve">ה. </w:t>
            </w:r>
            <w:r w:rsidRPr="00713D4F">
              <w:rPr>
                <w:rFonts w:ascii="David" w:eastAsia="Calibri" w:hAnsi="David" w:cs="David"/>
                <w:b/>
                <w:bCs/>
                <w:i/>
                <w:iCs/>
                <w:sz w:val="22"/>
                <w:szCs w:val="22"/>
                <w:rtl/>
              </w:rPr>
              <w:t>אני חושב שאם המנהיגות לא תצמח מתוך החברה, היא לא תבוא מבחוץ</w:t>
            </w:r>
            <w:r w:rsidRPr="00713D4F">
              <w:rPr>
                <w:rFonts w:ascii="David" w:eastAsia="Calibri" w:hAnsi="David" w:cs="David"/>
                <w:i/>
                <w:iCs/>
                <w:sz w:val="22"/>
                <w:szCs w:val="22"/>
                <w:rtl/>
              </w:rPr>
              <w:t>. גם ברמת החינוך שלי כילד, קיבלתי המון ערכים שמטרתם קודם כל תחשוב ותשאל את עצמך מה אני יכול לתת לפני שאתה אומר מה מגיע לי ומה אני מקבל</w:t>
            </w:r>
            <w:r w:rsidRPr="00713D4F">
              <w:rPr>
                <w:rFonts w:ascii="David" w:eastAsia="Calibri" w:hAnsi="David" w:cs="David" w:hint="cs"/>
                <w:i/>
                <w:iCs/>
                <w:sz w:val="22"/>
                <w:szCs w:val="22"/>
                <w:rtl/>
              </w:rPr>
              <w:t>.</w:t>
            </w:r>
            <w:r w:rsidRPr="00713D4F">
              <w:rPr>
                <w:rFonts w:ascii="David" w:eastAsia="Calibri" w:hAnsi="David" w:cs="David"/>
                <w:i/>
                <w:iCs/>
                <w:sz w:val="22"/>
                <w:szCs w:val="22"/>
                <w:rtl/>
              </w:rPr>
              <w:t xml:space="preserve"> אני </w:t>
            </w:r>
            <w:r w:rsidRPr="00713D4F">
              <w:rPr>
                <w:rFonts w:ascii="David" w:eastAsia="Calibri" w:hAnsi="David" w:cs="David" w:hint="cs"/>
                <w:i/>
                <w:iCs/>
                <w:sz w:val="22"/>
                <w:szCs w:val="22"/>
                <w:rtl/>
              </w:rPr>
              <w:t xml:space="preserve">אדם </w:t>
            </w:r>
            <w:r w:rsidRPr="00713D4F">
              <w:rPr>
                <w:rFonts w:ascii="David" w:eastAsia="Calibri" w:hAnsi="David" w:cs="David"/>
                <w:i/>
                <w:iCs/>
                <w:sz w:val="22"/>
                <w:szCs w:val="22"/>
                <w:rtl/>
              </w:rPr>
              <w:t>אופטימי, אבל ייקח לנו המון-המון-המון זמן עד שאנחנו נצמיח מנהיג בעל שיעור קומה באוכלוסייה הבדואית שיסחף את הדור לעשות את השינוי המיוחל בחברה הזאת. כואב אבל זאת המציאו</w:t>
            </w:r>
            <w:r w:rsidRPr="00713D4F">
              <w:rPr>
                <w:rFonts w:ascii="David" w:eastAsia="Calibri" w:hAnsi="David" w:cs="David" w:hint="cs"/>
                <w:i/>
                <w:iCs/>
                <w:sz w:val="22"/>
                <w:szCs w:val="22"/>
                <w:rtl/>
              </w:rPr>
              <w:t>ת"</w:t>
            </w:r>
            <w:r w:rsidRPr="00713D4F">
              <w:rPr>
                <w:rFonts w:ascii="David" w:eastAsia="Calibri" w:hAnsi="David" w:cs="David"/>
                <w:i/>
                <w:iCs/>
                <w:sz w:val="22"/>
                <w:szCs w:val="22"/>
                <w:rtl/>
              </w:rPr>
              <w:t>.</w:t>
            </w:r>
            <w:r w:rsidRPr="00713D4F">
              <w:rPr>
                <w:rFonts w:ascii="David" w:eastAsia="Calibri" w:hAnsi="David" w:cs="David" w:hint="cs"/>
                <w:i/>
                <w:iCs/>
                <w:sz w:val="22"/>
                <w:szCs w:val="22"/>
                <w:rtl/>
              </w:rPr>
              <w:t xml:space="preserve"> (3)</w:t>
            </w:r>
          </w:p>
          <w:p w14:paraId="77E97A38" w14:textId="2CEACBB9" w:rsidR="00F246DB" w:rsidRPr="00713D4F" w:rsidRDefault="00F246DB" w:rsidP="00686513">
            <w:pPr>
              <w:keepNext/>
              <w:keepLines/>
              <w:spacing w:after="120"/>
              <w:outlineLvl w:val="1"/>
              <w:rPr>
                <w:rFonts w:ascii="Tw Cen MT Condensed" w:hAnsi="Tw Cen MT Condensed" w:cs="David"/>
                <w:sz w:val="22"/>
                <w:szCs w:val="22"/>
                <w:rtl/>
                <w:lang w:eastAsia="en-US"/>
              </w:rPr>
            </w:pPr>
            <w:r w:rsidRPr="00713D4F">
              <w:rPr>
                <w:rFonts w:ascii="David" w:hAnsi="David" w:cs="David" w:hint="cs"/>
                <w:i/>
                <w:iCs/>
                <w:sz w:val="22"/>
                <w:szCs w:val="22"/>
                <w:rtl/>
              </w:rPr>
              <w:t>"</w:t>
            </w:r>
            <w:r w:rsidRPr="00713D4F">
              <w:rPr>
                <w:rFonts w:ascii="David" w:hAnsi="David" w:cs="David"/>
                <w:i/>
                <w:iCs/>
                <w:sz w:val="22"/>
                <w:szCs w:val="22"/>
                <w:rtl/>
              </w:rPr>
              <w:t>גדלתי בבית שההורים שלי כל הזמן אמרו לנו, שאסור לנו לשכוח מאיפה באנו ותמיד המשפחה זה הדבר שהוא צריך להיות בראש סדר העדיפויות. ההורים שלי היו כאלה. הם הלכו, למדו וחזרו להעניק לחברה שלהם</w:t>
            </w:r>
            <w:r w:rsidRPr="00713D4F">
              <w:rPr>
                <w:rFonts w:ascii="David" w:hAnsi="David" w:cs="David" w:hint="cs"/>
                <w:i/>
                <w:iCs/>
                <w:sz w:val="22"/>
                <w:szCs w:val="22"/>
                <w:rtl/>
              </w:rPr>
              <w:t>" (4).</w:t>
            </w:r>
            <w:r w:rsidRPr="00713D4F">
              <w:rPr>
                <w:rFonts w:ascii="David" w:hAnsi="David" w:cs="David" w:hint="cs"/>
                <w:sz w:val="22"/>
                <w:szCs w:val="22"/>
                <w:rtl/>
              </w:rPr>
              <w:t xml:space="preserve">  </w:t>
            </w:r>
          </w:p>
        </w:tc>
      </w:tr>
      <w:tr w:rsidR="00B05A69" w:rsidRPr="00713D4F" w14:paraId="16767255" w14:textId="77777777" w:rsidTr="00846CC6">
        <w:tc>
          <w:tcPr>
            <w:tcW w:w="857" w:type="dxa"/>
          </w:tcPr>
          <w:p w14:paraId="0E046DF3" w14:textId="13A1397D" w:rsidR="00B05A69" w:rsidRPr="00713D4F" w:rsidRDefault="001E3951" w:rsidP="004E7264">
            <w:pPr>
              <w:keepNext/>
              <w:keepLines/>
              <w:outlineLvl w:val="1"/>
              <w:rPr>
                <w:rFonts w:ascii="Tw Cen MT Condensed" w:hAnsi="Tw Cen MT Condensed" w:cs="David"/>
                <w:sz w:val="22"/>
                <w:szCs w:val="22"/>
                <w:rtl/>
                <w:lang w:eastAsia="en-US"/>
              </w:rPr>
            </w:pPr>
            <w:r w:rsidRPr="00713D4F">
              <w:rPr>
                <w:rFonts w:ascii="David" w:hAnsi="David" w:cs="David" w:hint="cs"/>
                <w:b/>
                <w:bCs/>
                <w:sz w:val="22"/>
                <w:szCs w:val="22"/>
                <w:rtl/>
              </w:rPr>
              <w:lastRenderedPageBreak/>
              <w:t>מזו</w:t>
            </w:r>
          </w:p>
        </w:tc>
        <w:tc>
          <w:tcPr>
            <w:tcW w:w="1365" w:type="dxa"/>
          </w:tcPr>
          <w:p w14:paraId="5AFAC12B" w14:textId="47BC4904" w:rsidR="00B05A69" w:rsidRPr="00713D4F" w:rsidRDefault="004E7264" w:rsidP="004E7264">
            <w:pPr>
              <w:jc w:val="both"/>
              <w:rPr>
                <w:rFonts w:ascii="David" w:hAnsi="David" w:cs="David"/>
                <w:b/>
                <w:bCs/>
                <w:sz w:val="22"/>
                <w:szCs w:val="22"/>
                <w:rtl/>
              </w:rPr>
            </w:pPr>
            <w:r w:rsidRPr="00713D4F">
              <w:rPr>
                <w:rFonts w:ascii="David" w:hAnsi="David" w:cs="David" w:hint="cs"/>
                <w:b/>
                <w:bCs/>
                <w:sz w:val="22"/>
                <w:szCs w:val="22"/>
                <w:rtl/>
              </w:rPr>
              <w:t>היציאה מהכפר לעומת הישארות</w:t>
            </w:r>
          </w:p>
        </w:tc>
        <w:tc>
          <w:tcPr>
            <w:tcW w:w="3173" w:type="dxa"/>
          </w:tcPr>
          <w:p w14:paraId="60D169CF" w14:textId="46965677" w:rsidR="00B05A69" w:rsidRPr="00713D4F" w:rsidRDefault="004E7264" w:rsidP="004E7264">
            <w:pPr>
              <w:pStyle w:val="ListParagraph"/>
              <w:ind w:left="0"/>
              <w:jc w:val="both"/>
              <w:rPr>
                <w:rFonts w:ascii="David" w:hAnsi="David" w:cs="David"/>
                <w:sz w:val="22"/>
                <w:szCs w:val="22"/>
                <w:rtl/>
              </w:rPr>
            </w:pPr>
            <w:r w:rsidRPr="00713D4F">
              <w:rPr>
                <w:rFonts w:ascii="David" w:hAnsi="David" w:cs="David" w:hint="cs"/>
                <w:sz w:val="22"/>
                <w:szCs w:val="22"/>
                <w:rtl/>
              </w:rPr>
              <w:t>כל המרואיינים נדרשו לעזוב את הכפר בתקופת לימודי הרפואה, בין אם בישראל ובין אם  בחו"ל, מתוך 15 מרואיינים</w:t>
            </w:r>
            <w:r w:rsidR="000C7C8B">
              <w:rPr>
                <w:rFonts w:ascii="David" w:hAnsi="David" w:cs="David" w:hint="cs"/>
                <w:sz w:val="22"/>
                <w:szCs w:val="22"/>
                <w:rtl/>
              </w:rPr>
              <w:t>-</w:t>
            </w:r>
            <w:r w:rsidRPr="00713D4F">
              <w:rPr>
                <w:rFonts w:ascii="David" w:hAnsi="David" w:cs="David" w:hint="cs"/>
                <w:sz w:val="22"/>
                <w:szCs w:val="22"/>
                <w:rtl/>
              </w:rPr>
              <w:t xml:space="preserve"> 9 בחרו לחזור למקום הולדתם (60%) ו- 6 עברו לגור בישובים יהודיים או בחו"ל (40%). בראיונות עלה הדיסוננס בין הרצון להוביל שינוי בקהילה מבחוץ לבין הרצון להיות חלק ממנה. הרופאים שעזבו את הכפרים הבדואים הרגישו צורך "להתנצל" על כך ולהסביר מדוע עשו זאת. מצד שני אלו אשר בחרו לחזור לכפר אחרי הלימודים התגאו בכך וציינו כמה היה להם חשוב להישאר במקום בו נולדו. </w:t>
            </w:r>
          </w:p>
        </w:tc>
        <w:tc>
          <w:tcPr>
            <w:tcW w:w="8076" w:type="dxa"/>
          </w:tcPr>
          <w:p w14:paraId="0589B184" w14:textId="77777777" w:rsidR="004E7264" w:rsidRPr="00713D4F" w:rsidRDefault="004E7264" w:rsidP="00686513">
            <w:pPr>
              <w:pStyle w:val="ListParagraph"/>
              <w:spacing w:after="120"/>
              <w:ind w:left="0"/>
              <w:contextualSpacing w:val="0"/>
              <w:jc w:val="both"/>
              <w:rPr>
                <w:rFonts w:ascii="David" w:eastAsia="Calibri" w:hAnsi="David" w:cs="David"/>
                <w:i/>
                <w:iCs/>
                <w:sz w:val="22"/>
                <w:szCs w:val="22"/>
                <w:rtl/>
              </w:rPr>
            </w:pPr>
            <w:r w:rsidRPr="00713D4F">
              <w:rPr>
                <w:rFonts w:ascii="David" w:eastAsia="Calibri" w:hAnsi="David" w:cs="David" w:hint="cs"/>
                <w:i/>
                <w:iCs/>
                <w:sz w:val="22"/>
                <w:szCs w:val="22"/>
                <w:rtl/>
              </w:rPr>
              <w:t>היציאה מהכפר:</w:t>
            </w:r>
          </w:p>
          <w:p w14:paraId="0E6BC92E" w14:textId="2A336375" w:rsidR="004E7264" w:rsidRPr="00713D4F" w:rsidRDefault="004E7264" w:rsidP="00686513">
            <w:pPr>
              <w:pStyle w:val="ListParagraph"/>
              <w:spacing w:after="120"/>
              <w:ind w:left="0"/>
              <w:contextualSpacing w:val="0"/>
              <w:jc w:val="both"/>
              <w:rPr>
                <w:rFonts w:ascii="David" w:eastAsia="Calibri" w:hAnsi="David" w:cs="David"/>
                <w:i/>
                <w:iCs/>
                <w:sz w:val="22"/>
                <w:szCs w:val="22"/>
                <w:rtl/>
              </w:rPr>
            </w:pPr>
            <w:r w:rsidRPr="00713D4F">
              <w:rPr>
                <w:rFonts w:ascii="David" w:eastAsia="Calibri" w:hAnsi="David" w:cs="David" w:hint="cs"/>
                <w:i/>
                <w:iCs/>
                <w:sz w:val="22"/>
                <w:szCs w:val="22"/>
                <w:rtl/>
              </w:rPr>
              <w:t>"</w:t>
            </w:r>
            <w:r w:rsidRPr="00713D4F">
              <w:rPr>
                <w:rFonts w:ascii="David" w:eastAsia="Calibri" w:hAnsi="David" w:cs="David"/>
                <w:i/>
                <w:iCs/>
                <w:sz w:val="22"/>
                <w:szCs w:val="22"/>
                <w:rtl/>
              </w:rPr>
              <w:t>כששואלים מאיפה אני</w:t>
            </w:r>
            <w:r w:rsidRPr="00713D4F">
              <w:rPr>
                <w:rFonts w:ascii="David" w:eastAsia="Calibri" w:hAnsi="David" w:cs="David" w:hint="cs"/>
                <w:i/>
                <w:iCs/>
                <w:sz w:val="22"/>
                <w:szCs w:val="22"/>
                <w:rtl/>
              </w:rPr>
              <w:t xml:space="preserve">, אני </w:t>
            </w:r>
            <w:r w:rsidRPr="00713D4F">
              <w:rPr>
                <w:rFonts w:ascii="David" w:eastAsia="Calibri" w:hAnsi="David" w:cs="David"/>
                <w:i/>
                <w:iCs/>
                <w:sz w:val="22"/>
                <w:szCs w:val="22"/>
                <w:rtl/>
              </w:rPr>
              <w:t>לא אומרת באר שבע כי אני מרגישה שאני מלקיה. אני גרה קרוב לבית חולים בתקוה שאוכל לחזור</w:t>
            </w:r>
            <w:r w:rsidRPr="00713D4F">
              <w:rPr>
                <w:rFonts w:ascii="David" w:eastAsia="Calibri" w:hAnsi="David" w:cs="David" w:hint="cs"/>
                <w:i/>
                <w:iCs/>
                <w:sz w:val="22"/>
                <w:szCs w:val="22"/>
                <w:rtl/>
              </w:rPr>
              <w:t xml:space="preserve"> לכפר. </w:t>
            </w:r>
            <w:r w:rsidRPr="00713D4F">
              <w:rPr>
                <w:rFonts w:ascii="David" w:eastAsia="Calibri" w:hAnsi="David" w:cs="David"/>
                <w:i/>
                <w:iCs/>
                <w:sz w:val="22"/>
                <w:szCs w:val="22"/>
                <w:rtl/>
              </w:rPr>
              <w:t xml:space="preserve">היום </w:t>
            </w:r>
            <w:r w:rsidRPr="00713D4F">
              <w:rPr>
                <w:rFonts w:ascii="David" w:eastAsia="Calibri" w:hAnsi="David" w:cs="David" w:hint="cs"/>
                <w:i/>
                <w:iCs/>
                <w:sz w:val="22"/>
                <w:szCs w:val="22"/>
                <w:rtl/>
              </w:rPr>
              <w:t>זה</w:t>
            </w:r>
            <w:r w:rsidRPr="00713D4F">
              <w:rPr>
                <w:rFonts w:ascii="David" w:eastAsia="Calibri" w:hAnsi="David" w:cs="David"/>
                <w:i/>
                <w:iCs/>
                <w:sz w:val="22"/>
                <w:szCs w:val="22"/>
                <w:rtl/>
              </w:rPr>
              <w:t xml:space="preserve"> נפוץ שהרבה משכילים יוצאים וגרים ביישובים היהודים בסביבה. יש על זה ביקורת. המשכילים מתקדמים ובמקום להישאר ביישובים ולקדם אותם,</w:t>
            </w:r>
            <w:r w:rsidRPr="00713D4F">
              <w:rPr>
                <w:rFonts w:ascii="David" w:eastAsia="Calibri" w:hAnsi="David" w:cs="David" w:hint="cs"/>
                <w:i/>
                <w:iCs/>
                <w:sz w:val="22"/>
                <w:szCs w:val="22"/>
                <w:rtl/>
              </w:rPr>
              <w:t xml:space="preserve"> בורחים ליישובים היהודיים</w:t>
            </w:r>
            <w:r w:rsidRPr="00713D4F">
              <w:rPr>
                <w:rFonts w:ascii="David" w:eastAsia="Calibri" w:hAnsi="David" w:cs="David"/>
                <w:i/>
                <w:iCs/>
                <w:sz w:val="22"/>
                <w:szCs w:val="22"/>
                <w:rtl/>
              </w:rPr>
              <w:t>. אני יכולה להבין את הביקורת</w:t>
            </w:r>
            <w:r w:rsidRPr="00713D4F">
              <w:rPr>
                <w:rFonts w:ascii="David" w:eastAsia="Calibri" w:hAnsi="David" w:cs="David" w:hint="cs"/>
                <w:i/>
                <w:iCs/>
                <w:sz w:val="22"/>
                <w:szCs w:val="22"/>
                <w:rtl/>
              </w:rPr>
              <w:t>".</w:t>
            </w:r>
            <w:r w:rsidR="001F5248" w:rsidRPr="00713D4F">
              <w:rPr>
                <w:rFonts w:ascii="David" w:eastAsia="Calibri" w:hAnsi="David" w:cs="David" w:hint="cs"/>
                <w:i/>
                <w:iCs/>
                <w:sz w:val="22"/>
                <w:szCs w:val="22"/>
                <w:rtl/>
              </w:rPr>
              <w:t xml:space="preserve"> (1)</w:t>
            </w:r>
          </w:p>
          <w:p w14:paraId="5811B457" w14:textId="6F511837" w:rsidR="004E7264" w:rsidRPr="00713D4F" w:rsidRDefault="004E7264" w:rsidP="00686513">
            <w:pPr>
              <w:pStyle w:val="ListParagraph"/>
              <w:spacing w:after="120"/>
              <w:ind w:left="0"/>
              <w:contextualSpacing w:val="0"/>
              <w:jc w:val="both"/>
              <w:rPr>
                <w:rFonts w:ascii="David" w:eastAsia="Calibri" w:hAnsi="David" w:cs="David"/>
                <w:i/>
                <w:iCs/>
                <w:sz w:val="22"/>
                <w:szCs w:val="22"/>
                <w:rtl/>
              </w:rPr>
            </w:pPr>
            <w:r w:rsidRPr="00713D4F">
              <w:rPr>
                <w:rFonts w:ascii="David" w:eastAsia="Calibri" w:hAnsi="David" w:cs="David" w:hint="cs"/>
                <w:i/>
                <w:iCs/>
                <w:sz w:val="22"/>
                <w:szCs w:val="22"/>
                <w:rtl/>
              </w:rPr>
              <w:t>"הייתי באירופה, ת"א, באר שבע, אמריקה ומשם ללהבים. זו בעיה לגור אחרי כל המקומות האלה בפזורה. אם אתה נשאר מחובר למקור שלך, אז אנשים יכבדו אותך ויקבלו אותך איך שאתה [...] אני בא בגישה של אני אחד מכם ואני שומר על קשר, אני גם כל סוף שבוע הולך להורים שלי. ההורים שלי אנשים מאוד פשוטים, אני יודע בדיוק מאיפה אני בא ולאן אני הולך. בשלב מסוים בחיים אתה אומר די! כמה אתה יכול לסבול? ויש לך את האפשרות הכלכלית לעבור. יש רופאים שגרים בפזורה וטוב להם. לי אישית זה קשה".</w:t>
            </w:r>
            <w:r w:rsidR="001F5248" w:rsidRPr="00713D4F">
              <w:rPr>
                <w:rFonts w:ascii="David" w:eastAsia="Calibri" w:hAnsi="David" w:cs="David" w:hint="cs"/>
                <w:i/>
                <w:iCs/>
                <w:sz w:val="22"/>
                <w:szCs w:val="22"/>
                <w:rtl/>
              </w:rPr>
              <w:t xml:space="preserve"> (10)</w:t>
            </w:r>
            <w:r w:rsidRPr="00713D4F">
              <w:rPr>
                <w:rFonts w:ascii="David" w:eastAsia="Calibri" w:hAnsi="David" w:cs="David" w:hint="cs"/>
                <w:i/>
                <w:iCs/>
                <w:sz w:val="22"/>
                <w:szCs w:val="22"/>
                <w:rtl/>
              </w:rPr>
              <w:t xml:space="preserve"> </w:t>
            </w:r>
          </w:p>
          <w:p w14:paraId="3A404426" w14:textId="506729E8" w:rsidR="004E7264" w:rsidRPr="00713D4F" w:rsidRDefault="001F5248" w:rsidP="00686513">
            <w:pPr>
              <w:pStyle w:val="ListParagraph"/>
              <w:spacing w:after="120"/>
              <w:ind w:left="0"/>
              <w:contextualSpacing w:val="0"/>
              <w:jc w:val="both"/>
              <w:rPr>
                <w:rFonts w:ascii="David" w:eastAsia="Calibri" w:hAnsi="David" w:cs="David"/>
                <w:i/>
                <w:iCs/>
                <w:sz w:val="22"/>
                <w:szCs w:val="22"/>
                <w:rtl/>
              </w:rPr>
            </w:pPr>
            <w:r w:rsidRPr="00713D4F">
              <w:rPr>
                <w:rFonts w:ascii="David" w:eastAsia="Calibri" w:hAnsi="David" w:cs="David" w:hint="cs"/>
                <w:i/>
                <w:iCs/>
                <w:sz w:val="22"/>
                <w:szCs w:val="22"/>
                <w:rtl/>
              </w:rPr>
              <w:t>הישארות בכפר</w:t>
            </w:r>
            <w:r w:rsidR="004E7264" w:rsidRPr="00713D4F">
              <w:rPr>
                <w:rFonts w:ascii="David" w:eastAsia="Calibri" w:hAnsi="David" w:cs="David" w:hint="cs"/>
                <w:i/>
                <w:iCs/>
                <w:sz w:val="22"/>
                <w:szCs w:val="22"/>
                <w:rtl/>
              </w:rPr>
              <w:t>:</w:t>
            </w:r>
          </w:p>
          <w:p w14:paraId="4E8337C7" w14:textId="59E8000B" w:rsidR="004E7264" w:rsidRPr="00713D4F" w:rsidRDefault="004E7264" w:rsidP="00686513">
            <w:pPr>
              <w:pStyle w:val="ListParagraph"/>
              <w:spacing w:after="120"/>
              <w:ind w:left="0"/>
              <w:contextualSpacing w:val="0"/>
              <w:jc w:val="both"/>
              <w:rPr>
                <w:rFonts w:ascii="David" w:eastAsia="Calibri" w:hAnsi="David" w:cs="David"/>
                <w:i/>
                <w:iCs/>
                <w:sz w:val="22"/>
                <w:szCs w:val="22"/>
                <w:rtl/>
              </w:rPr>
            </w:pPr>
            <w:r w:rsidRPr="00713D4F">
              <w:rPr>
                <w:rFonts w:ascii="David" w:eastAsia="Calibri" w:hAnsi="David" w:cs="David" w:hint="cs"/>
                <w:i/>
                <w:iCs/>
                <w:sz w:val="22"/>
                <w:szCs w:val="22"/>
                <w:rtl/>
              </w:rPr>
              <w:t>"</w:t>
            </w:r>
            <w:r w:rsidRPr="00713D4F">
              <w:rPr>
                <w:rFonts w:ascii="David" w:eastAsia="Calibri" w:hAnsi="David" w:cs="David"/>
                <w:i/>
                <w:iCs/>
                <w:sz w:val="22"/>
                <w:szCs w:val="22"/>
                <w:rtl/>
              </w:rPr>
              <w:t>נתנו לי לעבוד בקרית-גת. אמרתי להם</w:t>
            </w:r>
            <w:r w:rsidR="009B6733">
              <w:rPr>
                <w:rFonts w:ascii="David" w:eastAsia="Calibri" w:hAnsi="David" w:cs="David" w:hint="cs"/>
                <w:i/>
                <w:iCs/>
                <w:sz w:val="22"/>
                <w:szCs w:val="22"/>
                <w:rtl/>
              </w:rPr>
              <w:t>:</w:t>
            </w:r>
            <w:r w:rsidRPr="00713D4F">
              <w:rPr>
                <w:rFonts w:ascii="David" w:eastAsia="Calibri" w:hAnsi="David" w:cs="David"/>
                <w:i/>
                <w:iCs/>
                <w:sz w:val="22"/>
                <w:szCs w:val="22"/>
                <w:rtl/>
              </w:rPr>
              <w:t xml:space="preserve"> אני באתי בשביל לעבוד עם האוכלוסי</w:t>
            </w:r>
            <w:r w:rsidRPr="00713D4F">
              <w:rPr>
                <w:rFonts w:ascii="David" w:eastAsia="Calibri" w:hAnsi="David" w:cs="David" w:hint="cs"/>
                <w:i/>
                <w:iCs/>
                <w:sz w:val="22"/>
                <w:szCs w:val="22"/>
                <w:rtl/>
              </w:rPr>
              <w:t>י</w:t>
            </w:r>
            <w:r w:rsidRPr="00713D4F">
              <w:rPr>
                <w:rFonts w:ascii="David" w:eastAsia="Calibri" w:hAnsi="David" w:cs="David"/>
                <w:i/>
                <w:iCs/>
                <w:sz w:val="22"/>
                <w:szCs w:val="22"/>
                <w:rtl/>
              </w:rPr>
              <w:t>ה הבדואית. מתוך היכרות עם התרבות, עם השפה, עם המסורת, יש לי יכולת לתרום יותר מאשר רופא שבא מאזור אחר ולא מכיר את המרכיבים האלה ו</w:t>
            </w:r>
            <w:r w:rsidR="009B6733">
              <w:rPr>
                <w:rFonts w:ascii="David" w:eastAsia="Calibri" w:hAnsi="David" w:cs="David" w:hint="cs"/>
                <w:i/>
                <w:iCs/>
                <w:sz w:val="22"/>
                <w:szCs w:val="22"/>
                <w:rtl/>
              </w:rPr>
              <w:t xml:space="preserve">את </w:t>
            </w:r>
            <w:r w:rsidRPr="00713D4F">
              <w:rPr>
                <w:rFonts w:ascii="David" w:eastAsia="Calibri" w:hAnsi="David" w:cs="David"/>
                <w:i/>
                <w:iCs/>
                <w:sz w:val="22"/>
                <w:szCs w:val="22"/>
                <w:rtl/>
              </w:rPr>
              <w:t>האתגרים</w:t>
            </w:r>
            <w:r w:rsidR="001F5248" w:rsidRPr="00713D4F">
              <w:rPr>
                <w:rFonts w:ascii="David" w:eastAsia="Calibri" w:hAnsi="David" w:cs="David" w:hint="cs"/>
                <w:i/>
                <w:iCs/>
                <w:sz w:val="22"/>
                <w:szCs w:val="22"/>
                <w:rtl/>
              </w:rPr>
              <w:t>.</w:t>
            </w:r>
            <w:r w:rsidRPr="00713D4F">
              <w:rPr>
                <w:rFonts w:ascii="David" w:eastAsia="Calibri" w:hAnsi="David" w:cs="David" w:hint="cs"/>
                <w:i/>
                <w:iCs/>
                <w:sz w:val="22"/>
                <w:szCs w:val="22"/>
                <w:rtl/>
              </w:rPr>
              <w:t xml:space="preserve"> </w:t>
            </w:r>
            <w:r w:rsidRPr="00713D4F">
              <w:rPr>
                <w:rFonts w:ascii="David" w:eastAsia="Calibri" w:hAnsi="David" w:cs="David"/>
                <w:i/>
                <w:iCs/>
                <w:sz w:val="22"/>
                <w:szCs w:val="22"/>
                <w:rtl/>
              </w:rPr>
              <w:t>אני לא רוצה לברוח</w:t>
            </w:r>
            <w:r w:rsidRPr="00713D4F">
              <w:rPr>
                <w:rFonts w:ascii="David" w:eastAsia="Calibri" w:hAnsi="David" w:cs="David" w:hint="cs"/>
                <w:i/>
                <w:iCs/>
                <w:sz w:val="22"/>
                <w:szCs w:val="22"/>
                <w:rtl/>
              </w:rPr>
              <w:t>,</w:t>
            </w:r>
            <w:r w:rsidRPr="00713D4F">
              <w:rPr>
                <w:rFonts w:ascii="David" w:eastAsia="Calibri" w:hAnsi="David" w:cs="David"/>
                <w:i/>
                <w:iCs/>
                <w:sz w:val="22"/>
                <w:szCs w:val="22"/>
                <w:rtl/>
              </w:rPr>
              <w:t xml:space="preserve"> אני רוצה לשנות את המציאות</w:t>
            </w:r>
            <w:r w:rsidRPr="00713D4F">
              <w:rPr>
                <w:rFonts w:ascii="David" w:eastAsia="Calibri" w:hAnsi="David" w:cs="David" w:hint="cs"/>
                <w:i/>
                <w:iCs/>
                <w:sz w:val="22"/>
                <w:szCs w:val="22"/>
                <w:rtl/>
              </w:rPr>
              <w:t>".</w:t>
            </w:r>
            <w:r w:rsidR="001F5248" w:rsidRPr="00713D4F">
              <w:rPr>
                <w:rFonts w:ascii="David" w:eastAsia="Calibri" w:hAnsi="David" w:cs="David" w:hint="cs"/>
                <w:i/>
                <w:iCs/>
                <w:sz w:val="22"/>
                <w:szCs w:val="22"/>
                <w:rtl/>
              </w:rPr>
              <w:t xml:space="preserve"> (3)</w:t>
            </w:r>
            <w:r w:rsidRPr="00713D4F">
              <w:rPr>
                <w:rFonts w:ascii="David" w:eastAsia="Calibri" w:hAnsi="David" w:cs="David" w:hint="cs"/>
                <w:i/>
                <w:iCs/>
                <w:sz w:val="22"/>
                <w:szCs w:val="22"/>
                <w:rtl/>
              </w:rPr>
              <w:t xml:space="preserve"> </w:t>
            </w:r>
          </w:p>
          <w:p w14:paraId="5CD50636" w14:textId="6E679144" w:rsidR="00B05A69" w:rsidRPr="00713D4F" w:rsidRDefault="004E7264" w:rsidP="00686513">
            <w:pPr>
              <w:pStyle w:val="ListParagraph"/>
              <w:spacing w:after="120"/>
              <w:ind w:left="0"/>
              <w:contextualSpacing w:val="0"/>
              <w:jc w:val="both"/>
              <w:rPr>
                <w:rFonts w:ascii="Calibri" w:eastAsia="Calibri" w:hAnsi="Calibri" w:cs="David"/>
                <w:i/>
                <w:iCs/>
                <w:sz w:val="22"/>
                <w:szCs w:val="22"/>
                <w:rtl/>
              </w:rPr>
            </w:pPr>
            <w:r w:rsidRPr="00713D4F">
              <w:rPr>
                <w:rFonts w:ascii="David" w:eastAsia="Calibri" w:hAnsi="David" w:cs="David" w:hint="cs"/>
                <w:i/>
                <w:iCs/>
                <w:sz w:val="22"/>
                <w:szCs w:val="22"/>
                <w:rtl/>
              </w:rPr>
              <w:t>"</w:t>
            </w:r>
            <w:r w:rsidRPr="00713D4F">
              <w:rPr>
                <w:rFonts w:ascii="David" w:eastAsia="Calibri" w:hAnsi="David" w:cs="David"/>
                <w:i/>
                <w:iCs/>
                <w:sz w:val="22"/>
                <w:szCs w:val="22"/>
                <w:rtl/>
              </w:rPr>
              <w:t xml:space="preserve">אי-אפשר </w:t>
            </w:r>
            <w:r w:rsidRPr="00713D4F">
              <w:rPr>
                <w:rFonts w:ascii="David" w:eastAsia="Calibri" w:hAnsi="David" w:cs="David" w:hint="cs"/>
                <w:i/>
                <w:iCs/>
                <w:sz w:val="22"/>
                <w:szCs w:val="22"/>
                <w:rtl/>
              </w:rPr>
              <w:t xml:space="preserve">לקדם </w:t>
            </w:r>
            <w:r w:rsidRPr="00713D4F">
              <w:rPr>
                <w:rFonts w:ascii="David" w:eastAsia="Calibri" w:hAnsi="David" w:cs="David"/>
                <w:i/>
                <w:iCs/>
                <w:sz w:val="22"/>
                <w:szCs w:val="22"/>
                <w:rtl/>
              </w:rPr>
              <w:t xml:space="preserve">אוכלוסייה אם כל </w:t>
            </w:r>
            <w:r w:rsidRPr="00713D4F">
              <w:rPr>
                <w:rFonts w:ascii="David" w:eastAsia="Calibri" w:hAnsi="David" w:cs="David" w:hint="cs"/>
                <w:i/>
                <w:iCs/>
                <w:sz w:val="22"/>
                <w:szCs w:val="22"/>
                <w:rtl/>
              </w:rPr>
              <w:t>ה</w:t>
            </w:r>
            <w:r w:rsidRPr="00713D4F">
              <w:rPr>
                <w:rFonts w:ascii="David" w:eastAsia="Calibri" w:hAnsi="David" w:cs="David"/>
                <w:i/>
                <w:iCs/>
                <w:sz w:val="22"/>
                <w:szCs w:val="22"/>
                <w:rtl/>
              </w:rPr>
              <w:t>אקדמאים או אנשים שמצליחים בורחים ממנה. יותר קל לרופא היום לגור ביישוב יהודי</w:t>
            </w:r>
            <w:r w:rsidR="001779C9">
              <w:rPr>
                <w:rFonts w:ascii="David" w:eastAsia="Calibri" w:hAnsi="David" w:cs="David" w:hint="cs"/>
                <w:i/>
                <w:iCs/>
                <w:sz w:val="22"/>
                <w:szCs w:val="22"/>
                <w:rtl/>
              </w:rPr>
              <w:t xml:space="preserve">. </w:t>
            </w:r>
            <w:r w:rsidRPr="00713D4F">
              <w:rPr>
                <w:rFonts w:ascii="David" w:eastAsia="Calibri" w:hAnsi="David" w:cs="David"/>
                <w:i/>
                <w:iCs/>
                <w:sz w:val="22"/>
                <w:szCs w:val="22"/>
                <w:rtl/>
              </w:rPr>
              <w:t>זה הרבה יותר נוח</w:t>
            </w:r>
            <w:r w:rsidRPr="00713D4F">
              <w:rPr>
                <w:rFonts w:ascii="David" w:hAnsi="David" w:cs="David"/>
                <w:i/>
                <w:iCs/>
                <w:sz w:val="22"/>
                <w:szCs w:val="22"/>
                <w:rtl/>
              </w:rPr>
              <w:t>. אבל האם זה נוח לאוכלוסייה שלך</w:t>
            </w:r>
            <w:r w:rsidRPr="00713D4F">
              <w:rPr>
                <w:rFonts w:ascii="David" w:hAnsi="David" w:cs="David" w:hint="cs"/>
                <w:i/>
                <w:iCs/>
                <w:sz w:val="22"/>
                <w:szCs w:val="22"/>
                <w:rtl/>
              </w:rPr>
              <w:t>?</w:t>
            </w:r>
            <w:r w:rsidRPr="00713D4F">
              <w:rPr>
                <w:rFonts w:ascii="David" w:hAnsi="David" w:cs="David"/>
                <w:i/>
                <w:iCs/>
                <w:sz w:val="22"/>
                <w:szCs w:val="22"/>
                <w:rtl/>
              </w:rPr>
              <w:t xml:space="preserve"> לדעתי זה לא. </w:t>
            </w:r>
            <w:r w:rsidRPr="00713D4F">
              <w:rPr>
                <w:rFonts w:ascii="David" w:hAnsi="David" w:cs="David"/>
                <w:b/>
                <w:bCs/>
                <w:i/>
                <w:iCs/>
                <w:sz w:val="22"/>
                <w:szCs w:val="22"/>
                <w:rtl/>
              </w:rPr>
              <w:t>זה חשוב לחזור, להיות כמו נר בתוך האוכלוסייה שלך שהיא מלאה דברים שחורים ואתה צריך ממש לעקור אותם ולה</w:t>
            </w:r>
            <w:r w:rsidRPr="00713D4F">
              <w:rPr>
                <w:rFonts w:ascii="David" w:hAnsi="David" w:cs="David" w:hint="cs"/>
                <w:b/>
                <w:bCs/>
                <w:i/>
                <w:iCs/>
                <w:sz w:val="22"/>
                <w:szCs w:val="22"/>
                <w:rtl/>
              </w:rPr>
              <w:t>א</w:t>
            </w:r>
            <w:r w:rsidRPr="00713D4F">
              <w:rPr>
                <w:rFonts w:ascii="David" w:hAnsi="David" w:cs="David"/>
                <w:b/>
                <w:bCs/>
                <w:i/>
                <w:iCs/>
                <w:sz w:val="22"/>
                <w:szCs w:val="22"/>
                <w:rtl/>
              </w:rPr>
              <w:t>יר אותם</w:t>
            </w:r>
            <w:r w:rsidRPr="00713D4F">
              <w:rPr>
                <w:rFonts w:ascii="David" w:hAnsi="David" w:cs="David"/>
                <w:i/>
                <w:iCs/>
                <w:sz w:val="22"/>
                <w:szCs w:val="22"/>
                <w:rtl/>
              </w:rPr>
              <w:t>. אני אישית חושב שצריך להיות עם מחויבות לחברה ואי-אפשר להפנות גב לחברה שגידלה אותך וגדלת בתוכה</w:t>
            </w:r>
            <w:r w:rsidR="001779C9">
              <w:rPr>
                <w:rFonts w:ascii="David" w:hAnsi="David" w:cs="David" w:hint="cs"/>
                <w:i/>
                <w:iCs/>
                <w:sz w:val="22"/>
                <w:szCs w:val="22"/>
                <w:rtl/>
              </w:rPr>
              <w:t>..</w:t>
            </w:r>
            <w:r w:rsidRPr="00713D4F">
              <w:rPr>
                <w:rFonts w:ascii="David" w:hAnsi="David" w:cs="David" w:hint="cs"/>
                <w:sz w:val="22"/>
                <w:szCs w:val="22"/>
                <w:rtl/>
              </w:rPr>
              <w:t xml:space="preserve"> </w:t>
            </w:r>
            <w:r w:rsidRPr="00713D4F">
              <w:rPr>
                <w:rFonts w:ascii="Calibri" w:eastAsia="Calibri" w:hAnsi="Calibri" w:cs="David" w:hint="cs"/>
                <w:i/>
                <w:iCs/>
                <w:sz w:val="22"/>
                <w:szCs w:val="22"/>
                <w:rtl/>
              </w:rPr>
              <w:t xml:space="preserve">הרבה קולגות שלי ממש התרחקו </w:t>
            </w:r>
            <w:r w:rsidR="001779C9">
              <w:rPr>
                <w:rFonts w:ascii="Calibri" w:eastAsia="Calibri" w:hAnsi="Calibri" w:cs="David" w:hint="cs"/>
                <w:i/>
                <w:iCs/>
                <w:sz w:val="22"/>
                <w:szCs w:val="22"/>
                <w:rtl/>
              </w:rPr>
              <w:t>בישובים יהודיים</w:t>
            </w:r>
            <w:r w:rsidRPr="00713D4F">
              <w:rPr>
                <w:rFonts w:ascii="Calibri" w:eastAsia="Calibri" w:hAnsi="Calibri" w:cs="David" w:hint="cs"/>
                <w:i/>
                <w:iCs/>
                <w:sz w:val="22"/>
                <w:szCs w:val="22"/>
                <w:rtl/>
              </w:rPr>
              <w:t xml:space="preserve">. ואז יש להם </w:t>
            </w:r>
            <w:r w:rsidR="001779C9">
              <w:rPr>
                <w:rFonts w:ascii="Calibri" w:eastAsia="Calibri" w:hAnsi="Calibri" w:cs="David" w:hint="cs"/>
                <w:i/>
                <w:iCs/>
                <w:sz w:val="22"/>
                <w:szCs w:val="22"/>
                <w:rtl/>
              </w:rPr>
              <w:t xml:space="preserve">ולילדים שלהם </w:t>
            </w:r>
            <w:r w:rsidRPr="00713D4F">
              <w:rPr>
                <w:rFonts w:ascii="Calibri" w:eastAsia="Calibri" w:hAnsi="Calibri" w:cs="David" w:hint="cs"/>
                <w:i/>
                <w:iCs/>
                <w:sz w:val="22"/>
                <w:szCs w:val="22"/>
                <w:rtl/>
              </w:rPr>
              <w:t xml:space="preserve">קונפליקט רציני. הילדים שלי גרו תקופה בבאר שבע, אבל הם דוברי ערבית מצוין, אני דואג שבבית </w:t>
            </w:r>
            <w:r w:rsidR="001779C9">
              <w:rPr>
                <w:rFonts w:ascii="Calibri" w:eastAsia="Calibri" w:hAnsi="Calibri" w:cs="David" w:hint="cs"/>
                <w:i/>
                <w:iCs/>
                <w:sz w:val="22"/>
                <w:szCs w:val="22"/>
                <w:rtl/>
              </w:rPr>
              <w:t>ידברו</w:t>
            </w:r>
            <w:r w:rsidRPr="00713D4F">
              <w:rPr>
                <w:rFonts w:ascii="Calibri" w:eastAsia="Calibri" w:hAnsi="Calibri" w:cs="David" w:hint="cs"/>
                <w:i/>
                <w:iCs/>
                <w:sz w:val="22"/>
                <w:szCs w:val="22"/>
                <w:rtl/>
              </w:rPr>
              <w:t xml:space="preserve"> רק </w:t>
            </w:r>
            <w:r w:rsidR="001779C9">
              <w:rPr>
                <w:rFonts w:ascii="Calibri" w:eastAsia="Calibri" w:hAnsi="Calibri" w:cs="David" w:hint="cs"/>
                <w:i/>
                <w:iCs/>
                <w:sz w:val="22"/>
                <w:szCs w:val="22"/>
                <w:rtl/>
              </w:rPr>
              <w:t>ערבית</w:t>
            </w:r>
            <w:r w:rsidRPr="00713D4F">
              <w:rPr>
                <w:rFonts w:ascii="Calibri" w:eastAsia="Calibri" w:hAnsi="Calibri" w:cs="David" w:hint="cs"/>
                <w:i/>
                <w:iCs/>
                <w:sz w:val="22"/>
                <w:szCs w:val="22"/>
                <w:rtl/>
              </w:rPr>
              <w:t xml:space="preserve">. הם </w:t>
            </w:r>
            <w:r w:rsidR="001779C9">
              <w:rPr>
                <w:rFonts w:ascii="Calibri" w:eastAsia="Calibri" w:hAnsi="Calibri" w:cs="David" w:hint="cs"/>
                <w:i/>
                <w:iCs/>
                <w:sz w:val="22"/>
                <w:szCs w:val="22"/>
                <w:rtl/>
              </w:rPr>
              <w:t>מכירים</w:t>
            </w:r>
            <w:r w:rsidRPr="00713D4F">
              <w:rPr>
                <w:rFonts w:ascii="Calibri" w:eastAsia="Calibri" w:hAnsi="Calibri" w:cs="David" w:hint="cs"/>
                <w:i/>
                <w:iCs/>
                <w:sz w:val="22"/>
                <w:szCs w:val="22"/>
                <w:rtl/>
              </w:rPr>
              <w:t xml:space="preserve"> את הדת שלהם כי אני דואג שמורה יבוא וילמד אותם. הם יודעים את המסורת מצוין. אני לא מרגיש את הקונפליקט הזה, כי אני מקפיד שהוא לא ייווצר."</w:t>
            </w:r>
            <w:r w:rsidR="001F5248" w:rsidRPr="00713D4F">
              <w:rPr>
                <w:rFonts w:ascii="Calibri" w:eastAsia="Calibri" w:hAnsi="Calibri" w:cs="David" w:hint="cs"/>
                <w:i/>
                <w:iCs/>
                <w:sz w:val="22"/>
                <w:szCs w:val="22"/>
                <w:rtl/>
              </w:rPr>
              <w:t xml:space="preserve"> (7)</w:t>
            </w:r>
          </w:p>
        </w:tc>
      </w:tr>
    </w:tbl>
    <w:p w14:paraId="6AC6A5AA" w14:textId="77777777" w:rsidR="001F5248" w:rsidRDefault="001F5248" w:rsidP="00715A27">
      <w:pPr>
        <w:keepNext/>
        <w:keepLines/>
        <w:spacing w:line="360" w:lineRule="auto"/>
        <w:outlineLvl w:val="1"/>
        <w:rPr>
          <w:rFonts w:ascii="Tw Cen MT Condensed" w:hAnsi="Tw Cen MT Condensed" w:cs="David"/>
          <w:b/>
          <w:bCs/>
          <w:sz w:val="28"/>
          <w:szCs w:val="28"/>
          <w:rtl/>
          <w:lang w:eastAsia="en-US"/>
        </w:rPr>
      </w:pPr>
      <w:bookmarkStart w:id="15" w:name="_Toc105325982"/>
    </w:p>
    <w:p w14:paraId="5D403391" w14:textId="758AD97E" w:rsidR="004375F1" w:rsidRPr="00713D4F" w:rsidRDefault="004375F1" w:rsidP="00715A27">
      <w:pPr>
        <w:keepNext/>
        <w:keepLines/>
        <w:spacing w:line="360" w:lineRule="auto"/>
        <w:outlineLvl w:val="1"/>
        <w:rPr>
          <w:rFonts w:ascii="Tw Cen MT Condensed" w:hAnsi="Tw Cen MT Condensed" w:cs="David"/>
          <w:b/>
          <w:bCs/>
          <w:sz w:val="24"/>
          <w:lang w:eastAsia="en-US"/>
        </w:rPr>
      </w:pPr>
      <w:r w:rsidRPr="00713D4F">
        <w:rPr>
          <w:rFonts w:ascii="Tw Cen MT Condensed" w:hAnsi="Tw Cen MT Condensed" w:cs="David" w:hint="cs"/>
          <w:b/>
          <w:bCs/>
          <w:sz w:val="24"/>
          <w:rtl/>
          <w:lang w:eastAsia="en-US"/>
        </w:rPr>
        <w:t>תמה</w:t>
      </w:r>
      <w:r w:rsidR="003B7B79" w:rsidRPr="00713D4F">
        <w:rPr>
          <w:rFonts w:ascii="Tw Cen MT Condensed" w:hAnsi="Tw Cen MT Condensed" w:cs="David" w:hint="cs"/>
          <w:b/>
          <w:bCs/>
          <w:sz w:val="24"/>
          <w:rtl/>
          <w:lang w:eastAsia="en-US"/>
        </w:rPr>
        <w:t xml:space="preserve"> 2</w:t>
      </w:r>
      <w:r w:rsidRPr="00713D4F">
        <w:rPr>
          <w:rFonts w:ascii="Tw Cen MT Condensed" w:hAnsi="Tw Cen MT Condensed" w:cs="David" w:hint="cs"/>
          <w:b/>
          <w:bCs/>
          <w:sz w:val="24"/>
          <w:rtl/>
          <w:lang w:eastAsia="en-US"/>
        </w:rPr>
        <w:t>: גורמים מניעים/ מעודדים לפעילות למען הקהילה</w:t>
      </w:r>
      <w:bookmarkEnd w:id="15"/>
    </w:p>
    <w:p w14:paraId="7AE50456" w14:textId="77777777" w:rsidR="00F246DB" w:rsidRDefault="004375F1" w:rsidP="00715A27">
      <w:pPr>
        <w:pStyle w:val="ListParagraph"/>
        <w:spacing w:line="360" w:lineRule="auto"/>
        <w:ind w:left="0"/>
        <w:jc w:val="both"/>
        <w:rPr>
          <w:rFonts w:ascii="David" w:hAnsi="David" w:cs="David"/>
          <w:sz w:val="24"/>
          <w:rtl/>
        </w:rPr>
      </w:pPr>
      <w:r>
        <w:rPr>
          <w:rFonts w:ascii="David" w:hAnsi="David" w:cs="David" w:hint="cs"/>
          <w:sz w:val="24"/>
          <w:rtl/>
        </w:rPr>
        <w:t xml:space="preserve">תמה זו </w:t>
      </w:r>
      <w:r w:rsidR="00FF7AFA">
        <w:rPr>
          <w:rFonts w:ascii="David" w:hAnsi="David" w:cs="David" w:hint="cs"/>
          <w:sz w:val="24"/>
          <w:rtl/>
        </w:rPr>
        <w:t>כוללת</w:t>
      </w:r>
      <w:r>
        <w:rPr>
          <w:rFonts w:ascii="David" w:hAnsi="David" w:cs="David" w:hint="cs"/>
          <w:sz w:val="24"/>
          <w:rtl/>
        </w:rPr>
        <w:t xml:space="preserve"> מניעים פנימיים-אישיים הקשורים ברופא עצמו. ומניעים חיצוניים- הקשורים בקהילה ובסביבת הרופא.</w:t>
      </w:r>
    </w:p>
    <w:tbl>
      <w:tblPr>
        <w:tblStyle w:val="TableGrid"/>
        <w:bidiVisual/>
        <w:tblW w:w="13613" w:type="dxa"/>
        <w:tblInd w:w="-437" w:type="dxa"/>
        <w:tblLook w:val="04A0" w:firstRow="1" w:lastRow="0" w:firstColumn="1" w:lastColumn="0" w:noHBand="0" w:noVBand="1"/>
      </w:tblPr>
      <w:tblGrid>
        <w:gridCol w:w="857"/>
        <w:gridCol w:w="1365"/>
        <w:gridCol w:w="2605"/>
        <w:gridCol w:w="8786"/>
      </w:tblGrid>
      <w:tr w:rsidR="00F246DB" w:rsidRPr="00846CC6" w14:paraId="40DD1DDE" w14:textId="77777777" w:rsidTr="00846CC6">
        <w:tc>
          <w:tcPr>
            <w:tcW w:w="857" w:type="dxa"/>
          </w:tcPr>
          <w:p w14:paraId="3EE441F1" w14:textId="77777777" w:rsidR="00F246DB" w:rsidRPr="00846CC6" w:rsidRDefault="00F246DB" w:rsidP="00E73DC0">
            <w:pPr>
              <w:keepNext/>
              <w:keepLines/>
              <w:outlineLvl w:val="1"/>
              <w:rPr>
                <w:rFonts w:ascii="Tw Cen MT Condensed" w:hAnsi="Tw Cen MT Condensed" w:cs="David"/>
                <w:b/>
                <w:bCs/>
                <w:sz w:val="22"/>
                <w:szCs w:val="22"/>
                <w:rtl/>
                <w:lang w:eastAsia="en-US"/>
              </w:rPr>
            </w:pPr>
            <w:r w:rsidRPr="00846CC6">
              <w:rPr>
                <w:rFonts w:ascii="Tw Cen MT Condensed" w:hAnsi="Tw Cen MT Condensed" w:cs="David" w:hint="cs"/>
                <w:b/>
                <w:bCs/>
                <w:sz w:val="22"/>
                <w:szCs w:val="22"/>
                <w:rtl/>
                <w:lang w:eastAsia="en-US"/>
              </w:rPr>
              <w:lastRenderedPageBreak/>
              <w:t>רמה</w:t>
            </w:r>
          </w:p>
        </w:tc>
        <w:tc>
          <w:tcPr>
            <w:tcW w:w="1365" w:type="dxa"/>
          </w:tcPr>
          <w:p w14:paraId="55C28734" w14:textId="77777777" w:rsidR="00F246DB" w:rsidRPr="00846CC6" w:rsidRDefault="00F246DB" w:rsidP="00E73DC0">
            <w:pPr>
              <w:keepNext/>
              <w:keepLines/>
              <w:outlineLvl w:val="1"/>
              <w:rPr>
                <w:rFonts w:ascii="Tw Cen MT Condensed" w:hAnsi="Tw Cen MT Condensed" w:cs="David"/>
                <w:b/>
                <w:bCs/>
                <w:sz w:val="22"/>
                <w:szCs w:val="22"/>
                <w:rtl/>
                <w:lang w:eastAsia="en-US"/>
              </w:rPr>
            </w:pPr>
            <w:r w:rsidRPr="00846CC6">
              <w:rPr>
                <w:rFonts w:ascii="Tw Cen MT Condensed" w:hAnsi="Tw Cen MT Condensed" w:cs="David" w:hint="cs"/>
                <w:b/>
                <w:bCs/>
                <w:sz w:val="22"/>
                <w:szCs w:val="22"/>
                <w:rtl/>
                <w:lang w:eastAsia="en-US"/>
              </w:rPr>
              <w:t>תת תמה</w:t>
            </w:r>
          </w:p>
        </w:tc>
        <w:tc>
          <w:tcPr>
            <w:tcW w:w="2605" w:type="dxa"/>
          </w:tcPr>
          <w:p w14:paraId="22C9A8C3" w14:textId="77777777" w:rsidR="00F246DB" w:rsidRPr="00846CC6" w:rsidRDefault="00F246DB" w:rsidP="00E73DC0">
            <w:pPr>
              <w:keepNext/>
              <w:keepLines/>
              <w:outlineLvl w:val="1"/>
              <w:rPr>
                <w:rFonts w:ascii="Tw Cen MT Condensed" w:hAnsi="Tw Cen MT Condensed" w:cs="David"/>
                <w:b/>
                <w:bCs/>
                <w:sz w:val="22"/>
                <w:szCs w:val="22"/>
                <w:rtl/>
                <w:lang w:eastAsia="en-US"/>
              </w:rPr>
            </w:pPr>
            <w:r w:rsidRPr="00846CC6">
              <w:rPr>
                <w:rFonts w:ascii="Tw Cen MT Condensed" w:hAnsi="Tw Cen MT Condensed" w:cs="David" w:hint="cs"/>
                <w:b/>
                <w:bCs/>
                <w:sz w:val="22"/>
                <w:szCs w:val="22"/>
                <w:rtl/>
                <w:lang w:eastAsia="en-US"/>
              </w:rPr>
              <w:t>הסבר</w:t>
            </w:r>
          </w:p>
        </w:tc>
        <w:tc>
          <w:tcPr>
            <w:tcW w:w="8786" w:type="dxa"/>
          </w:tcPr>
          <w:p w14:paraId="2D5C16A2" w14:textId="77777777" w:rsidR="00F246DB" w:rsidRPr="00846CC6" w:rsidRDefault="00F246DB" w:rsidP="00E73DC0">
            <w:pPr>
              <w:keepNext/>
              <w:keepLines/>
              <w:outlineLvl w:val="1"/>
              <w:rPr>
                <w:rFonts w:ascii="Tw Cen MT Condensed" w:hAnsi="Tw Cen MT Condensed" w:cs="David"/>
                <w:b/>
                <w:bCs/>
                <w:sz w:val="22"/>
                <w:szCs w:val="22"/>
                <w:rtl/>
                <w:lang w:eastAsia="en-US"/>
              </w:rPr>
            </w:pPr>
            <w:r w:rsidRPr="00846CC6">
              <w:rPr>
                <w:rFonts w:ascii="Tw Cen MT Condensed" w:hAnsi="Tw Cen MT Condensed" w:cs="David" w:hint="cs"/>
                <w:b/>
                <w:bCs/>
                <w:sz w:val="22"/>
                <w:szCs w:val="22"/>
                <w:rtl/>
                <w:lang w:eastAsia="en-US"/>
              </w:rPr>
              <w:t>ציטוטים</w:t>
            </w:r>
          </w:p>
        </w:tc>
      </w:tr>
      <w:tr w:rsidR="001448BD" w:rsidRPr="00846CC6" w14:paraId="6A580FC6" w14:textId="77777777" w:rsidTr="00846CC6">
        <w:tc>
          <w:tcPr>
            <w:tcW w:w="857" w:type="dxa"/>
            <w:vMerge w:val="restart"/>
          </w:tcPr>
          <w:p w14:paraId="7DCF9F64" w14:textId="77777777" w:rsidR="001448BD" w:rsidRPr="00846CC6" w:rsidRDefault="001448BD" w:rsidP="00846CC6">
            <w:pPr>
              <w:keepNext/>
              <w:keepLines/>
              <w:spacing w:after="120"/>
              <w:outlineLvl w:val="1"/>
              <w:rPr>
                <w:rFonts w:ascii="Tw Cen MT Condensed" w:hAnsi="Tw Cen MT Condensed" w:cs="David"/>
                <w:sz w:val="22"/>
                <w:szCs w:val="22"/>
                <w:rtl/>
                <w:lang w:eastAsia="en-US"/>
              </w:rPr>
            </w:pPr>
            <w:r w:rsidRPr="00846CC6">
              <w:rPr>
                <w:rFonts w:ascii="David" w:hAnsi="David" w:cs="David" w:hint="cs"/>
                <w:b/>
                <w:bCs/>
                <w:sz w:val="22"/>
                <w:szCs w:val="22"/>
                <w:rtl/>
              </w:rPr>
              <w:t>מיקרו (אישי)</w:t>
            </w:r>
          </w:p>
        </w:tc>
        <w:tc>
          <w:tcPr>
            <w:tcW w:w="1365" w:type="dxa"/>
          </w:tcPr>
          <w:p w14:paraId="4E14AAFA" w14:textId="5309CB87" w:rsidR="001448BD" w:rsidRPr="00846CC6" w:rsidRDefault="001448BD" w:rsidP="00846CC6">
            <w:pPr>
              <w:keepNext/>
              <w:keepLines/>
              <w:spacing w:after="120"/>
              <w:outlineLvl w:val="1"/>
              <w:rPr>
                <w:rFonts w:ascii="Tw Cen MT Condensed" w:hAnsi="Tw Cen MT Condensed" w:cs="David"/>
                <w:sz w:val="22"/>
                <w:szCs w:val="22"/>
                <w:rtl/>
                <w:lang w:eastAsia="en-US"/>
              </w:rPr>
            </w:pPr>
            <w:r w:rsidRPr="00846CC6">
              <w:rPr>
                <w:rFonts w:ascii="David" w:hAnsi="David" w:cs="David" w:hint="cs"/>
                <w:b/>
                <w:bCs/>
                <w:sz w:val="22"/>
                <w:szCs w:val="22"/>
                <w:rtl/>
              </w:rPr>
              <w:t>תפיסת תפקיד הרופא והאתיקה המקצועית</w:t>
            </w:r>
            <w:r w:rsidRPr="00846CC6">
              <w:rPr>
                <w:rFonts w:ascii="Tw Cen MT Condensed" w:hAnsi="Tw Cen MT Condensed" w:cs="David"/>
                <w:sz w:val="22"/>
                <w:szCs w:val="22"/>
                <w:rtl/>
                <w:lang w:eastAsia="en-US"/>
              </w:rPr>
              <w:t xml:space="preserve"> </w:t>
            </w:r>
          </w:p>
        </w:tc>
        <w:tc>
          <w:tcPr>
            <w:tcW w:w="2605" w:type="dxa"/>
          </w:tcPr>
          <w:p w14:paraId="09F012E3" w14:textId="3BA311DF" w:rsidR="001448BD" w:rsidRPr="00846CC6" w:rsidRDefault="001448BD" w:rsidP="00846CC6">
            <w:pPr>
              <w:keepNext/>
              <w:keepLines/>
              <w:spacing w:after="120"/>
              <w:outlineLvl w:val="1"/>
              <w:rPr>
                <w:rFonts w:ascii="Tw Cen MT Condensed" w:hAnsi="Tw Cen MT Condensed" w:cs="David"/>
                <w:sz w:val="22"/>
                <w:szCs w:val="22"/>
                <w:rtl/>
                <w:lang w:eastAsia="en-US"/>
              </w:rPr>
            </w:pPr>
            <w:r w:rsidRPr="00846CC6">
              <w:rPr>
                <w:rFonts w:ascii="David" w:hAnsi="David" w:cs="David" w:hint="cs"/>
                <w:sz w:val="22"/>
                <w:szCs w:val="22"/>
                <w:rtl/>
              </w:rPr>
              <w:t xml:space="preserve">היותם רופאים </w:t>
            </w:r>
            <w:r w:rsidR="004E1C4E">
              <w:rPr>
                <w:rFonts w:ascii="David" w:hAnsi="David" w:cs="David" w:hint="cs"/>
                <w:sz w:val="22"/>
                <w:szCs w:val="22"/>
                <w:rtl/>
              </w:rPr>
              <w:t xml:space="preserve">מהווה </w:t>
            </w:r>
            <w:r w:rsidRPr="00846CC6">
              <w:rPr>
                <w:rFonts w:ascii="David" w:hAnsi="David" w:cs="David" w:hint="cs"/>
                <w:sz w:val="22"/>
                <w:szCs w:val="22"/>
                <w:rtl/>
              </w:rPr>
              <w:t xml:space="preserve">גורם מניע לקידום </w:t>
            </w:r>
            <w:r w:rsidR="002B14AE">
              <w:rPr>
                <w:rFonts w:ascii="David" w:hAnsi="David" w:cs="David" w:hint="cs"/>
                <w:sz w:val="22"/>
                <w:szCs w:val="22"/>
                <w:rtl/>
              </w:rPr>
              <w:t xml:space="preserve">בריאות </w:t>
            </w:r>
            <w:r w:rsidRPr="00846CC6">
              <w:rPr>
                <w:rFonts w:ascii="David" w:hAnsi="David" w:cs="David" w:hint="cs"/>
                <w:sz w:val="22"/>
                <w:szCs w:val="22"/>
                <w:rtl/>
              </w:rPr>
              <w:t>הקהילה הבדואית</w:t>
            </w:r>
          </w:p>
        </w:tc>
        <w:tc>
          <w:tcPr>
            <w:tcW w:w="8786" w:type="dxa"/>
          </w:tcPr>
          <w:p w14:paraId="51D13F84" w14:textId="3EC239D8" w:rsidR="001448BD" w:rsidRPr="00846CC6" w:rsidRDefault="001448BD" w:rsidP="00846CC6">
            <w:pPr>
              <w:pStyle w:val="ListParagraph"/>
              <w:spacing w:after="120"/>
              <w:ind w:left="0"/>
              <w:contextualSpacing w:val="0"/>
              <w:jc w:val="both"/>
              <w:rPr>
                <w:rFonts w:ascii="David" w:hAnsi="David" w:cs="David"/>
                <w:i/>
                <w:iCs/>
                <w:sz w:val="22"/>
                <w:szCs w:val="22"/>
                <w:rtl/>
              </w:rPr>
            </w:pPr>
            <w:r w:rsidRPr="00846CC6">
              <w:rPr>
                <w:rFonts w:ascii="David" w:hAnsi="David" w:cs="David" w:hint="cs"/>
                <w:i/>
                <w:iCs/>
                <w:sz w:val="22"/>
                <w:szCs w:val="22"/>
                <w:rtl/>
              </w:rPr>
              <w:t>"</w:t>
            </w:r>
            <w:r w:rsidRPr="00846CC6">
              <w:rPr>
                <w:rFonts w:ascii="David" w:hAnsi="David" w:cs="David"/>
                <w:i/>
                <w:iCs/>
                <w:sz w:val="22"/>
                <w:szCs w:val="22"/>
                <w:rtl/>
              </w:rPr>
              <w:t>התפיסה שלי את המקצוע,</w:t>
            </w:r>
            <w:r w:rsidRPr="00846CC6">
              <w:rPr>
                <w:rFonts w:ascii="David" w:hAnsi="David" w:cs="David" w:hint="cs"/>
                <w:i/>
                <w:iCs/>
                <w:sz w:val="22"/>
                <w:szCs w:val="22"/>
                <w:rtl/>
              </w:rPr>
              <w:t xml:space="preserve"> גם אם הרבה </w:t>
            </w:r>
            <w:r w:rsidRPr="00846CC6">
              <w:rPr>
                <w:rFonts w:ascii="David" w:hAnsi="David" w:cs="David"/>
                <w:i/>
                <w:iCs/>
                <w:sz w:val="22"/>
                <w:szCs w:val="22"/>
                <w:rtl/>
              </w:rPr>
              <w:t>קולגות לא מסכימים איתי, זה שעצם הבחירה במקצוע הרפואה זה בחירה להיות מנהיג</w:t>
            </w:r>
            <w:r w:rsidRPr="00846CC6">
              <w:rPr>
                <w:rFonts w:ascii="David" w:hAnsi="David" w:cs="David" w:hint="cs"/>
                <w:i/>
                <w:iCs/>
                <w:sz w:val="22"/>
                <w:szCs w:val="22"/>
                <w:rtl/>
              </w:rPr>
              <w:t xml:space="preserve">. </w:t>
            </w:r>
            <w:r w:rsidRPr="00846CC6">
              <w:rPr>
                <w:rFonts w:ascii="David" w:hAnsi="David" w:cs="David"/>
                <w:i/>
                <w:iCs/>
                <w:sz w:val="22"/>
                <w:szCs w:val="22"/>
                <w:rtl/>
              </w:rPr>
              <w:t xml:space="preserve">התפקיד שלנו </w:t>
            </w:r>
            <w:r w:rsidRPr="00846CC6">
              <w:rPr>
                <w:rFonts w:ascii="David" w:hAnsi="David" w:cs="David" w:hint="cs"/>
                <w:i/>
                <w:iCs/>
                <w:sz w:val="22"/>
                <w:szCs w:val="22"/>
                <w:rtl/>
              </w:rPr>
              <w:t>הוא</w:t>
            </w:r>
            <w:r w:rsidRPr="00846CC6">
              <w:rPr>
                <w:rFonts w:ascii="David" w:hAnsi="David" w:cs="David"/>
                <w:i/>
                <w:iCs/>
                <w:sz w:val="22"/>
                <w:szCs w:val="22"/>
                <w:rtl/>
              </w:rPr>
              <w:t xml:space="preserve"> לעזור לאנשים לחיות חיים טובים יותר, אז מצפים מאיתנו להיות אנשי ציבור</w:t>
            </w:r>
            <w:r w:rsidRPr="00846CC6">
              <w:rPr>
                <w:rFonts w:ascii="David" w:hAnsi="David" w:cs="David" w:hint="cs"/>
                <w:i/>
                <w:iCs/>
                <w:sz w:val="22"/>
                <w:szCs w:val="22"/>
                <w:rtl/>
              </w:rPr>
              <w:t>. ה</w:t>
            </w:r>
            <w:r w:rsidRPr="00846CC6">
              <w:rPr>
                <w:rFonts w:ascii="David" w:hAnsi="David" w:cs="David"/>
                <w:i/>
                <w:iCs/>
                <w:sz w:val="22"/>
                <w:szCs w:val="22"/>
                <w:rtl/>
              </w:rPr>
              <w:t xml:space="preserve">קורונה </w:t>
            </w:r>
            <w:r w:rsidR="002B14AE">
              <w:rPr>
                <w:rFonts w:ascii="David" w:hAnsi="David" w:cs="David" w:hint="cs"/>
                <w:i/>
                <w:iCs/>
                <w:sz w:val="22"/>
                <w:szCs w:val="22"/>
                <w:rtl/>
              </w:rPr>
              <w:t>שיקפה</w:t>
            </w:r>
            <w:r w:rsidRPr="00846CC6">
              <w:rPr>
                <w:rFonts w:ascii="David" w:hAnsi="David" w:cs="David"/>
                <w:i/>
                <w:iCs/>
                <w:sz w:val="22"/>
                <w:szCs w:val="22"/>
                <w:rtl/>
              </w:rPr>
              <w:t xml:space="preserve"> את זה בצורה הכי ברורה שיש. שציפו מרופאים שיגידו מה דעתם בנוגע למדיניות הציבורית ואם זה הסגרים או החיסונים</w:t>
            </w:r>
            <w:r w:rsidRPr="00846CC6">
              <w:rPr>
                <w:rFonts w:ascii="David" w:hAnsi="David" w:cs="David" w:hint="cs"/>
                <w:i/>
                <w:iCs/>
                <w:sz w:val="22"/>
                <w:szCs w:val="22"/>
                <w:rtl/>
              </w:rPr>
              <w:t>". (4)</w:t>
            </w:r>
          </w:p>
          <w:p w14:paraId="6DA19182" w14:textId="65B37A1E" w:rsidR="001448BD" w:rsidRPr="00846CC6" w:rsidRDefault="001448BD" w:rsidP="00846CC6">
            <w:pPr>
              <w:pStyle w:val="ListParagraph"/>
              <w:spacing w:after="120"/>
              <w:ind w:left="0"/>
              <w:contextualSpacing w:val="0"/>
              <w:jc w:val="both"/>
              <w:rPr>
                <w:rFonts w:ascii="David" w:hAnsi="David" w:cs="David"/>
                <w:i/>
                <w:iCs/>
                <w:sz w:val="22"/>
                <w:szCs w:val="22"/>
                <w:rtl/>
              </w:rPr>
            </w:pPr>
            <w:r w:rsidRPr="00846CC6">
              <w:rPr>
                <w:rFonts w:ascii="David" w:hAnsi="David" w:cs="David" w:hint="cs"/>
                <w:i/>
                <w:iCs/>
                <w:sz w:val="22"/>
                <w:szCs w:val="22"/>
                <w:rtl/>
              </w:rPr>
              <w:t>"</w:t>
            </w:r>
            <w:r w:rsidRPr="00846CC6">
              <w:rPr>
                <w:rFonts w:ascii="David" w:hAnsi="David" w:cs="David"/>
                <w:i/>
                <w:iCs/>
                <w:sz w:val="22"/>
                <w:szCs w:val="22"/>
                <w:rtl/>
              </w:rPr>
              <w:t xml:space="preserve">איך אמר חליל ג'ובראן </w:t>
            </w:r>
            <w:r w:rsidRPr="00846CC6">
              <w:rPr>
                <w:rFonts w:ascii="David" w:hAnsi="David" w:cs="David" w:hint="cs"/>
                <w:i/>
                <w:iCs/>
                <w:sz w:val="22"/>
                <w:szCs w:val="22"/>
                <w:rtl/>
              </w:rPr>
              <w:t>ה</w:t>
            </w:r>
            <w:r w:rsidRPr="00846CC6">
              <w:rPr>
                <w:rFonts w:ascii="David" w:hAnsi="David" w:cs="David"/>
                <w:i/>
                <w:iCs/>
                <w:sz w:val="22"/>
                <w:szCs w:val="22"/>
                <w:rtl/>
              </w:rPr>
              <w:t xml:space="preserve">סופר </w:t>
            </w:r>
            <w:r w:rsidRPr="00846CC6">
              <w:rPr>
                <w:rFonts w:ascii="David" w:hAnsi="David" w:cs="David" w:hint="cs"/>
                <w:i/>
                <w:iCs/>
                <w:sz w:val="22"/>
                <w:szCs w:val="22"/>
                <w:rtl/>
              </w:rPr>
              <w:t>ה</w:t>
            </w:r>
            <w:r w:rsidRPr="00846CC6">
              <w:rPr>
                <w:rFonts w:ascii="David" w:hAnsi="David" w:cs="David"/>
                <w:i/>
                <w:iCs/>
                <w:sz w:val="22"/>
                <w:szCs w:val="22"/>
                <w:rtl/>
              </w:rPr>
              <w:t>לבנוני</w:t>
            </w:r>
            <w:r w:rsidRPr="00846CC6">
              <w:rPr>
                <w:rFonts w:ascii="David" w:hAnsi="David" w:cs="David" w:hint="cs"/>
                <w:i/>
                <w:iCs/>
                <w:sz w:val="22"/>
                <w:szCs w:val="22"/>
                <w:rtl/>
              </w:rPr>
              <w:t>-</w:t>
            </w:r>
            <w:r w:rsidRPr="00846CC6">
              <w:rPr>
                <w:rFonts w:ascii="David" w:hAnsi="David" w:cs="David"/>
                <w:i/>
                <w:iCs/>
                <w:sz w:val="22"/>
                <w:szCs w:val="22"/>
                <w:rtl/>
              </w:rPr>
              <w:t xml:space="preserve"> עת ת</w:t>
            </w:r>
            <w:r w:rsidRPr="00846CC6">
              <w:rPr>
                <w:rFonts w:ascii="David" w:hAnsi="David" w:cs="David" w:hint="cs"/>
                <w:i/>
                <w:iCs/>
                <w:sz w:val="22"/>
                <w:szCs w:val="22"/>
                <w:rtl/>
              </w:rPr>
              <w:t>י</w:t>
            </w:r>
            <w:r w:rsidRPr="00846CC6">
              <w:rPr>
                <w:rFonts w:ascii="David" w:hAnsi="David" w:cs="David"/>
                <w:i/>
                <w:iCs/>
                <w:sz w:val="22"/>
                <w:szCs w:val="22"/>
                <w:rtl/>
              </w:rPr>
              <w:t>תן מרכושך לא ת</w:t>
            </w:r>
            <w:r w:rsidRPr="00846CC6">
              <w:rPr>
                <w:rFonts w:ascii="David" w:hAnsi="David" w:cs="David" w:hint="cs"/>
                <w:i/>
                <w:iCs/>
                <w:sz w:val="22"/>
                <w:szCs w:val="22"/>
                <w:rtl/>
              </w:rPr>
              <w:t>י</w:t>
            </w:r>
            <w:r w:rsidRPr="00846CC6">
              <w:rPr>
                <w:rFonts w:ascii="David" w:hAnsi="David" w:cs="David"/>
                <w:i/>
                <w:iCs/>
                <w:sz w:val="22"/>
                <w:szCs w:val="22"/>
                <w:rtl/>
              </w:rPr>
              <w:t>תן כלום</w:t>
            </w:r>
            <w:r w:rsidRPr="00846CC6">
              <w:rPr>
                <w:rFonts w:ascii="David" w:hAnsi="David" w:cs="David" w:hint="cs"/>
                <w:i/>
                <w:iCs/>
                <w:sz w:val="22"/>
                <w:szCs w:val="22"/>
                <w:rtl/>
              </w:rPr>
              <w:t>,</w:t>
            </w:r>
            <w:r w:rsidRPr="00846CC6">
              <w:rPr>
                <w:rFonts w:ascii="David" w:hAnsi="David" w:cs="David"/>
                <w:i/>
                <w:iCs/>
                <w:sz w:val="22"/>
                <w:szCs w:val="22"/>
                <w:rtl/>
              </w:rPr>
              <w:t xml:space="preserve"> אך עת </w:t>
            </w:r>
            <w:r w:rsidRPr="00846CC6">
              <w:rPr>
                <w:rFonts w:ascii="David" w:hAnsi="David" w:cs="David" w:hint="cs"/>
                <w:i/>
                <w:iCs/>
                <w:sz w:val="22"/>
                <w:szCs w:val="22"/>
                <w:rtl/>
              </w:rPr>
              <w:t>תית</w:t>
            </w:r>
            <w:r w:rsidRPr="00846CC6">
              <w:rPr>
                <w:rFonts w:ascii="David" w:hAnsi="David" w:cs="David" w:hint="eastAsia"/>
                <w:i/>
                <w:iCs/>
                <w:sz w:val="22"/>
                <w:szCs w:val="22"/>
                <w:rtl/>
              </w:rPr>
              <w:t>ן</w:t>
            </w:r>
            <w:r w:rsidRPr="00846CC6">
              <w:rPr>
                <w:rFonts w:ascii="David" w:hAnsi="David" w:cs="David"/>
                <w:i/>
                <w:iCs/>
                <w:sz w:val="22"/>
                <w:szCs w:val="22"/>
                <w:rtl/>
              </w:rPr>
              <w:t xml:space="preserve"> מעצמך זאת נתינת אמת. במהלך החינוך</w:t>
            </w:r>
            <w:r w:rsidR="002B14AE">
              <w:rPr>
                <w:rFonts w:ascii="David" w:hAnsi="David" w:cs="David" w:hint="cs"/>
                <w:i/>
                <w:iCs/>
                <w:sz w:val="22"/>
                <w:szCs w:val="22"/>
                <w:rtl/>
              </w:rPr>
              <w:t xml:space="preserve"> הרפואי </w:t>
            </w:r>
            <w:r w:rsidRPr="00846CC6">
              <w:rPr>
                <w:rFonts w:ascii="David" w:hAnsi="David" w:cs="David"/>
                <w:i/>
                <w:iCs/>
                <w:sz w:val="22"/>
                <w:szCs w:val="22"/>
                <w:rtl/>
              </w:rPr>
              <w:t>שלך וההתמחות אתה לומד לתת. לומד להתחבר לחוליה הכי חלשה בחברה. ואז אתה גם לומד לתת להעניק להקשיב. בשביל החלשים, בשביל הנזקקים</w:t>
            </w:r>
            <w:r w:rsidRPr="00846CC6">
              <w:rPr>
                <w:rFonts w:ascii="David" w:hAnsi="David" w:cs="David" w:hint="cs"/>
                <w:i/>
                <w:iCs/>
                <w:sz w:val="22"/>
                <w:szCs w:val="22"/>
                <w:rtl/>
              </w:rPr>
              <w:t>"</w:t>
            </w:r>
            <w:r w:rsidRPr="00846CC6">
              <w:rPr>
                <w:rFonts w:ascii="David" w:hAnsi="David" w:cs="David"/>
                <w:i/>
                <w:iCs/>
                <w:sz w:val="22"/>
                <w:szCs w:val="22"/>
                <w:rtl/>
              </w:rPr>
              <w:t>.</w:t>
            </w:r>
            <w:r w:rsidRPr="00846CC6">
              <w:rPr>
                <w:rFonts w:ascii="David" w:hAnsi="David" w:cs="David" w:hint="cs"/>
                <w:i/>
                <w:iCs/>
                <w:sz w:val="22"/>
                <w:szCs w:val="22"/>
                <w:rtl/>
              </w:rPr>
              <w:t xml:space="preserve"> (3)</w:t>
            </w:r>
          </w:p>
        </w:tc>
      </w:tr>
      <w:tr w:rsidR="001448BD" w:rsidRPr="00846CC6" w14:paraId="5329C8E8" w14:textId="77777777" w:rsidTr="00846CC6">
        <w:tc>
          <w:tcPr>
            <w:tcW w:w="857" w:type="dxa"/>
            <w:vMerge/>
          </w:tcPr>
          <w:p w14:paraId="7943F45C" w14:textId="77777777" w:rsidR="001448BD" w:rsidRPr="00846CC6" w:rsidRDefault="001448BD" w:rsidP="00846CC6">
            <w:pPr>
              <w:keepNext/>
              <w:keepLines/>
              <w:spacing w:after="120"/>
              <w:outlineLvl w:val="1"/>
              <w:rPr>
                <w:rFonts w:ascii="David" w:hAnsi="David" w:cs="David"/>
                <w:b/>
                <w:bCs/>
                <w:sz w:val="22"/>
                <w:szCs w:val="22"/>
                <w:rtl/>
              </w:rPr>
            </w:pPr>
          </w:p>
        </w:tc>
        <w:tc>
          <w:tcPr>
            <w:tcW w:w="1365" w:type="dxa"/>
          </w:tcPr>
          <w:p w14:paraId="3F026648" w14:textId="23F77B7B" w:rsidR="001448BD" w:rsidRPr="00846CC6" w:rsidRDefault="001448BD" w:rsidP="00846CC6">
            <w:pPr>
              <w:spacing w:after="120"/>
              <w:jc w:val="both"/>
              <w:rPr>
                <w:rFonts w:ascii="David" w:hAnsi="David" w:cs="David"/>
                <w:b/>
                <w:bCs/>
                <w:sz w:val="22"/>
                <w:szCs w:val="22"/>
                <w:rtl/>
              </w:rPr>
            </w:pPr>
            <w:r w:rsidRPr="00846CC6">
              <w:rPr>
                <w:rFonts w:ascii="David" w:hAnsi="David" w:cs="David" w:hint="cs"/>
                <w:b/>
                <w:bCs/>
                <w:sz w:val="22"/>
                <w:szCs w:val="22"/>
                <w:rtl/>
              </w:rPr>
              <w:t>רצון לחולל שינוי ותחושת שליחות</w:t>
            </w:r>
          </w:p>
        </w:tc>
        <w:tc>
          <w:tcPr>
            <w:tcW w:w="2605" w:type="dxa"/>
          </w:tcPr>
          <w:p w14:paraId="5A1ABD15" w14:textId="40ABF0B9" w:rsidR="001448BD" w:rsidRPr="00846CC6" w:rsidRDefault="001448BD" w:rsidP="00846CC6">
            <w:pPr>
              <w:keepNext/>
              <w:keepLines/>
              <w:spacing w:after="120"/>
              <w:outlineLvl w:val="1"/>
              <w:rPr>
                <w:rFonts w:ascii="David" w:hAnsi="David" w:cs="David"/>
                <w:sz w:val="22"/>
                <w:szCs w:val="22"/>
                <w:rtl/>
              </w:rPr>
            </w:pPr>
            <w:r w:rsidRPr="00846CC6">
              <w:rPr>
                <w:rFonts w:ascii="David" w:hAnsi="David" w:cs="David" w:hint="cs"/>
                <w:sz w:val="22"/>
                <w:szCs w:val="22"/>
                <w:rtl/>
              </w:rPr>
              <w:t>כל המרואיינים הביעו רצון להוביל שינוי כגורם מניע לפעילותם, מחצית</w:t>
            </w:r>
            <w:r w:rsidR="00EA7833">
              <w:rPr>
                <w:rFonts w:ascii="David" w:hAnsi="David" w:cs="David" w:hint="cs"/>
                <w:sz w:val="22"/>
                <w:szCs w:val="22"/>
                <w:rtl/>
              </w:rPr>
              <w:t xml:space="preserve">ם </w:t>
            </w:r>
            <w:r w:rsidRPr="00846CC6">
              <w:rPr>
                <w:rFonts w:ascii="David" w:hAnsi="David" w:cs="David" w:hint="cs"/>
                <w:sz w:val="22"/>
                <w:szCs w:val="22"/>
                <w:rtl/>
              </w:rPr>
              <w:t>הביעו תחושת סיפוק ושליחות</w:t>
            </w:r>
          </w:p>
        </w:tc>
        <w:tc>
          <w:tcPr>
            <w:tcW w:w="8786" w:type="dxa"/>
          </w:tcPr>
          <w:p w14:paraId="737095C3" w14:textId="11E72943" w:rsidR="001448BD" w:rsidRPr="00846CC6" w:rsidRDefault="001448BD" w:rsidP="00846CC6">
            <w:pPr>
              <w:keepNext/>
              <w:keepLines/>
              <w:spacing w:after="120"/>
              <w:outlineLvl w:val="1"/>
              <w:rPr>
                <w:rFonts w:ascii="David" w:hAnsi="David" w:cs="David"/>
                <w:i/>
                <w:iCs/>
                <w:sz w:val="22"/>
                <w:szCs w:val="22"/>
                <w:rtl/>
              </w:rPr>
            </w:pPr>
            <w:r w:rsidRPr="00846CC6">
              <w:rPr>
                <w:rFonts w:ascii="David" w:hAnsi="David" w:cs="David" w:hint="cs"/>
                <w:i/>
                <w:iCs/>
                <w:sz w:val="22"/>
                <w:szCs w:val="22"/>
                <w:rtl/>
              </w:rPr>
              <w:t>"</w:t>
            </w:r>
            <w:r w:rsidRPr="00846CC6">
              <w:rPr>
                <w:rFonts w:ascii="David" w:hAnsi="David" w:cs="David"/>
                <w:i/>
                <w:iCs/>
                <w:sz w:val="22"/>
                <w:szCs w:val="22"/>
                <w:rtl/>
              </w:rPr>
              <w:t>התחלנו לתמוך בא</w:t>
            </w:r>
            <w:r w:rsidRPr="00846CC6">
              <w:rPr>
                <w:rFonts w:ascii="David" w:hAnsi="David" w:cs="David" w:hint="cs"/>
                <w:i/>
                <w:iCs/>
                <w:sz w:val="22"/>
                <w:szCs w:val="22"/>
                <w:rtl/>
              </w:rPr>
              <w:t>י</w:t>
            </w:r>
            <w:r w:rsidRPr="00846CC6">
              <w:rPr>
                <w:rFonts w:ascii="David" w:hAnsi="David" w:cs="David"/>
                <w:i/>
                <w:iCs/>
                <w:sz w:val="22"/>
                <w:szCs w:val="22"/>
                <w:rtl/>
              </w:rPr>
              <w:t>מהות ובנערות צעירות, בתקוה שבבוא היום נוכל להגיד שעשינו את שלנו אפילו קצת שינינו מהדור הבא</w:t>
            </w:r>
            <w:r w:rsidRPr="00846CC6">
              <w:rPr>
                <w:rFonts w:ascii="David" w:hAnsi="David" w:cs="David" w:hint="cs"/>
                <w:i/>
                <w:iCs/>
                <w:sz w:val="22"/>
                <w:szCs w:val="22"/>
                <w:rtl/>
              </w:rPr>
              <w:t xml:space="preserve">. </w:t>
            </w:r>
            <w:r w:rsidRPr="00846CC6">
              <w:rPr>
                <w:rFonts w:ascii="David" w:hAnsi="David" w:cs="David"/>
                <w:i/>
                <w:iCs/>
                <w:sz w:val="22"/>
                <w:szCs w:val="22"/>
                <w:rtl/>
              </w:rPr>
              <w:t xml:space="preserve">כי גם אם תשתול את הצמח הכי יפה במדבר, הוא לא יצמח. צריך טיפול. השקיה. אני יודע שזה טיפה בים, </w:t>
            </w:r>
            <w:r w:rsidRPr="00846CC6">
              <w:rPr>
                <w:rFonts w:ascii="David" w:hAnsi="David" w:cs="David" w:hint="cs"/>
                <w:i/>
                <w:iCs/>
                <w:sz w:val="22"/>
                <w:szCs w:val="22"/>
                <w:rtl/>
              </w:rPr>
              <w:t xml:space="preserve">אבל </w:t>
            </w:r>
            <w:r w:rsidRPr="00846CC6">
              <w:rPr>
                <w:rFonts w:ascii="David" w:hAnsi="David" w:cs="David"/>
                <w:i/>
                <w:iCs/>
                <w:sz w:val="22"/>
                <w:szCs w:val="22"/>
                <w:rtl/>
              </w:rPr>
              <w:t>זה מה שנקרא לעשות. לא רק לקוות. אני רוצה לעשות שינוי. אני בקשר כמעט יום-יומי עם ראשי המועצות</w:t>
            </w:r>
            <w:r w:rsidRPr="00846CC6">
              <w:rPr>
                <w:rFonts w:ascii="David" w:hAnsi="David" w:cs="David" w:hint="cs"/>
                <w:i/>
                <w:iCs/>
                <w:sz w:val="22"/>
                <w:szCs w:val="22"/>
                <w:rtl/>
              </w:rPr>
              <w:t xml:space="preserve"> ועם אנשי הדת ביישובים הבדואים</w:t>
            </w:r>
            <w:r w:rsidRPr="00846CC6">
              <w:rPr>
                <w:rFonts w:ascii="David" w:hAnsi="David" w:cs="David"/>
                <w:i/>
                <w:iCs/>
                <w:sz w:val="22"/>
                <w:szCs w:val="22"/>
                <w:rtl/>
              </w:rPr>
              <w:t xml:space="preserve">, כי אני חושב ששיתוף פעולה עם המנהיגות המקומית הוא המפתח </w:t>
            </w:r>
            <w:r w:rsidR="00EA7833">
              <w:rPr>
                <w:rFonts w:ascii="David" w:hAnsi="David" w:cs="David" w:hint="cs"/>
                <w:i/>
                <w:iCs/>
                <w:sz w:val="22"/>
                <w:szCs w:val="22"/>
                <w:rtl/>
              </w:rPr>
              <w:t>ל</w:t>
            </w:r>
            <w:r w:rsidRPr="00846CC6">
              <w:rPr>
                <w:rFonts w:ascii="David" w:hAnsi="David" w:cs="David"/>
                <w:i/>
                <w:iCs/>
                <w:sz w:val="22"/>
                <w:szCs w:val="22"/>
                <w:rtl/>
              </w:rPr>
              <w:t>שינוי</w:t>
            </w:r>
            <w:r w:rsidRPr="00846CC6">
              <w:rPr>
                <w:rFonts w:ascii="David" w:hAnsi="David" w:cs="David" w:hint="cs"/>
                <w:i/>
                <w:iCs/>
                <w:sz w:val="22"/>
                <w:szCs w:val="22"/>
                <w:rtl/>
              </w:rPr>
              <w:t>". (3)</w:t>
            </w:r>
          </w:p>
          <w:p w14:paraId="4ED4C22B" w14:textId="02022A23" w:rsidR="001448BD" w:rsidRPr="00846CC6" w:rsidRDefault="001448BD" w:rsidP="00846CC6">
            <w:pPr>
              <w:keepNext/>
              <w:keepLines/>
              <w:spacing w:after="120"/>
              <w:outlineLvl w:val="1"/>
              <w:rPr>
                <w:rFonts w:ascii="David" w:hAnsi="David" w:cs="David"/>
                <w:i/>
                <w:iCs/>
                <w:sz w:val="22"/>
                <w:szCs w:val="22"/>
                <w:rtl/>
              </w:rPr>
            </w:pPr>
            <w:r w:rsidRPr="00846CC6">
              <w:rPr>
                <w:rFonts w:ascii="David" w:hAnsi="David" w:cs="David" w:hint="cs"/>
                <w:i/>
                <w:iCs/>
                <w:sz w:val="22"/>
                <w:szCs w:val="22"/>
                <w:rtl/>
              </w:rPr>
              <w:t>"</w:t>
            </w:r>
            <w:r w:rsidRPr="00846CC6">
              <w:rPr>
                <w:rFonts w:ascii="David" w:hAnsi="David" w:cs="David"/>
                <w:i/>
                <w:iCs/>
                <w:sz w:val="22"/>
                <w:szCs w:val="22"/>
                <w:rtl/>
              </w:rPr>
              <w:t>במקום שכל הזמן נבכה ונגיד שלא עושים לנו, לא מקדמים אותנו, אז בוא נקום ונעשה</w:t>
            </w:r>
            <w:r w:rsidRPr="00846CC6">
              <w:rPr>
                <w:rFonts w:ascii="David" w:hAnsi="David" w:cs="David" w:hint="cs"/>
                <w:i/>
                <w:iCs/>
                <w:sz w:val="22"/>
                <w:szCs w:val="22"/>
                <w:rtl/>
              </w:rPr>
              <w:t xml:space="preserve">. לדוגמה: </w:t>
            </w:r>
            <w:r w:rsidRPr="00846CC6">
              <w:rPr>
                <w:rFonts w:ascii="David" w:hAnsi="David" w:cs="David"/>
                <w:i/>
                <w:iCs/>
                <w:sz w:val="22"/>
                <w:szCs w:val="22"/>
                <w:rtl/>
              </w:rPr>
              <w:t xml:space="preserve">הבעיות גנטיות שהן משניות לכל </w:t>
            </w:r>
            <w:proofErr w:type="spellStart"/>
            <w:r w:rsidRPr="00846CC6">
              <w:rPr>
                <w:rFonts w:ascii="David" w:hAnsi="David" w:cs="David"/>
                <w:i/>
                <w:iCs/>
                <w:sz w:val="22"/>
                <w:szCs w:val="22"/>
                <w:rtl/>
              </w:rPr>
              <w:t>הנישואי</w:t>
            </w:r>
            <w:proofErr w:type="spellEnd"/>
            <w:r w:rsidRPr="00846CC6">
              <w:rPr>
                <w:rFonts w:ascii="David" w:hAnsi="David" w:cs="David"/>
                <w:i/>
                <w:iCs/>
                <w:sz w:val="22"/>
                <w:szCs w:val="22"/>
                <w:rtl/>
              </w:rPr>
              <w:t xml:space="preserve"> קרובים. </w:t>
            </w:r>
            <w:r w:rsidRPr="00846CC6">
              <w:rPr>
                <w:rFonts w:ascii="David" w:hAnsi="David" w:cs="David" w:hint="cs"/>
                <w:i/>
                <w:iCs/>
                <w:sz w:val="22"/>
                <w:szCs w:val="22"/>
                <w:rtl/>
              </w:rPr>
              <w:t xml:space="preserve">הבדואים יודעים </w:t>
            </w:r>
            <w:r w:rsidRPr="00846CC6">
              <w:rPr>
                <w:rFonts w:ascii="David" w:hAnsi="David" w:cs="David"/>
                <w:i/>
                <w:iCs/>
                <w:sz w:val="22"/>
                <w:szCs w:val="22"/>
                <w:rtl/>
              </w:rPr>
              <w:t>שזה קיים</w:t>
            </w:r>
            <w:r w:rsidRPr="00846CC6">
              <w:rPr>
                <w:rFonts w:ascii="David" w:hAnsi="David" w:cs="David" w:hint="cs"/>
                <w:i/>
                <w:iCs/>
                <w:sz w:val="22"/>
                <w:szCs w:val="22"/>
                <w:rtl/>
              </w:rPr>
              <w:t>,</w:t>
            </w:r>
            <w:r w:rsidRPr="00846CC6">
              <w:rPr>
                <w:rFonts w:ascii="David" w:hAnsi="David" w:cs="David"/>
                <w:i/>
                <w:iCs/>
                <w:sz w:val="22"/>
                <w:szCs w:val="22"/>
                <w:rtl/>
              </w:rPr>
              <w:t xml:space="preserve"> ועדין ממשיכים </w:t>
            </w:r>
            <w:r w:rsidRPr="00846CC6">
              <w:rPr>
                <w:rFonts w:ascii="David" w:hAnsi="David" w:cs="David" w:hint="cs"/>
                <w:i/>
                <w:iCs/>
                <w:sz w:val="22"/>
                <w:szCs w:val="22"/>
                <w:rtl/>
              </w:rPr>
              <w:t>להתחתן בתוך המשפחה</w:t>
            </w:r>
            <w:r w:rsidRPr="00846CC6">
              <w:rPr>
                <w:rFonts w:ascii="David" w:hAnsi="David" w:cs="David"/>
                <w:i/>
                <w:iCs/>
                <w:sz w:val="22"/>
                <w:szCs w:val="22"/>
                <w:rtl/>
              </w:rPr>
              <w:t xml:space="preserve">. אז אתה אומר ריבונו של עולם, אפשר למנוע </w:t>
            </w:r>
            <w:r w:rsidR="0016271E">
              <w:rPr>
                <w:rFonts w:ascii="David" w:hAnsi="David" w:cs="David" w:hint="cs"/>
                <w:i/>
                <w:iCs/>
                <w:sz w:val="22"/>
                <w:szCs w:val="22"/>
                <w:rtl/>
              </w:rPr>
              <w:t>את זה,</w:t>
            </w:r>
            <w:r w:rsidRPr="00846CC6">
              <w:rPr>
                <w:rFonts w:ascii="David" w:hAnsi="David" w:cs="David"/>
                <w:i/>
                <w:iCs/>
                <w:sz w:val="22"/>
                <w:szCs w:val="22"/>
                <w:rtl/>
              </w:rPr>
              <w:t xml:space="preserve"> אז למה אנחנו לא מונעים</w:t>
            </w:r>
            <w:r w:rsidRPr="00846CC6">
              <w:rPr>
                <w:rFonts w:ascii="David" w:hAnsi="David" w:cs="David" w:hint="cs"/>
                <w:i/>
                <w:iCs/>
                <w:sz w:val="22"/>
                <w:szCs w:val="22"/>
                <w:rtl/>
              </w:rPr>
              <w:t>?" (9)</w:t>
            </w:r>
          </w:p>
        </w:tc>
      </w:tr>
      <w:tr w:rsidR="00F246DB" w:rsidRPr="00846CC6" w14:paraId="6CBFB4BB" w14:textId="77777777" w:rsidTr="00846CC6">
        <w:tc>
          <w:tcPr>
            <w:tcW w:w="857" w:type="dxa"/>
          </w:tcPr>
          <w:p w14:paraId="369E7105" w14:textId="25B42E43" w:rsidR="00F246DB" w:rsidRPr="00846CC6" w:rsidRDefault="00F63717" w:rsidP="00846CC6">
            <w:pPr>
              <w:keepNext/>
              <w:keepLines/>
              <w:spacing w:after="120"/>
              <w:outlineLvl w:val="1"/>
              <w:rPr>
                <w:rFonts w:ascii="David" w:hAnsi="David" w:cs="David"/>
                <w:b/>
                <w:bCs/>
                <w:sz w:val="22"/>
                <w:szCs w:val="22"/>
                <w:rtl/>
              </w:rPr>
            </w:pPr>
            <w:r w:rsidRPr="00846CC6">
              <w:rPr>
                <w:rFonts w:ascii="David" w:hAnsi="David" w:cs="David" w:hint="cs"/>
                <w:b/>
                <w:bCs/>
                <w:sz w:val="22"/>
                <w:szCs w:val="22"/>
                <w:rtl/>
              </w:rPr>
              <w:t>מיקרו (אישי ובין אישי)</w:t>
            </w:r>
          </w:p>
        </w:tc>
        <w:tc>
          <w:tcPr>
            <w:tcW w:w="1365" w:type="dxa"/>
          </w:tcPr>
          <w:p w14:paraId="776297D1" w14:textId="2DCBA564" w:rsidR="00F246DB" w:rsidRPr="00846CC6" w:rsidRDefault="00F63717" w:rsidP="00846CC6">
            <w:pPr>
              <w:spacing w:after="120"/>
              <w:jc w:val="both"/>
              <w:rPr>
                <w:rFonts w:ascii="David" w:hAnsi="David" w:cs="David"/>
                <w:b/>
                <w:bCs/>
                <w:sz w:val="22"/>
                <w:szCs w:val="22"/>
                <w:rtl/>
              </w:rPr>
            </w:pPr>
            <w:r w:rsidRPr="00846CC6">
              <w:rPr>
                <w:rFonts w:ascii="David" w:hAnsi="David" w:cs="David" w:hint="cs"/>
                <w:b/>
                <w:bCs/>
                <w:sz w:val="22"/>
                <w:szCs w:val="22"/>
                <w:rtl/>
              </w:rPr>
              <w:t xml:space="preserve">חוויות אישיות ומקצועיות </w:t>
            </w:r>
          </w:p>
        </w:tc>
        <w:tc>
          <w:tcPr>
            <w:tcW w:w="2605" w:type="dxa"/>
          </w:tcPr>
          <w:p w14:paraId="1C672650" w14:textId="77777777" w:rsidR="00F246DB" w:rsidRPr="00846CC6" w:rsidRDefault="00F246DB" w:rsidP="00846CC6">
            <w:pPr>
              <w:keepNext/>
              <w:keepLines/>
              <w:spacing w:after="120"/>
              <w:outlineLvl w:val="1"/>
              <w:rPr>
                <w:rFonts w:ascii="David" w:hAnsi="David" w:cs="David"/>
                <w:sz w:val="22"/>
                <w:szCs w:val="22"/>
                <w:rtl/>
              </w:rPr>
            </w:pPr>
          </w:p>
        </w:tc>
        <w:tc>
          <w:tcPr>
            <w:tcW w:w="8786" w:type="dxa"/>
          </w:tcPr>
          <w:p w14:paraId="79E9AFF2" w14:textId="4E549E62" w:rsidR="00F246DB" w:rsidRPr="00846CC6" w:rsidRDefault="00F63717" w:rsidP="00846CC6">
            <w:pPr>
              <w:pStyle w:val="ListParagraph"/>
              <w:spacing w:after="120"/>
              <w:ind w:left="0"/>
              <w:contextualSpacing w:val="0"/>
              <w:jc w:val="both"/>
              <w:rPr>
                <w:rFonts w:ascii="David" w:hAnsi="David" w:cs="David"/>
                <w:i/>
                <w:iCs/>
                <w:sz w:val="22"/>
                <w:szCs w:val="22"/>
                <w:rtl/>
              </w:rPr>
            </w:pPr>
            <w:r w:rsidRPr="00846CC6">
              <w:rPr>
                <w:rFonts w:ascii="David" w:hAnsi="David" w:cs="David" w:hint="cs"/>
                <w:i/>
                <w:iCs/>
                <w:sz w:val="22"/>
                <w:szCs w:val="22"/>
                <w:rtl/>
              </w:rPr>
              <w:t>"</w:t>
            </w:r>
            <w:r w:rsidRPr="00846CC6">
              <w:rPr>
                <w:rFonts w:ascii="David" w:hAnsi="David" w:cs="David"/>
                <w:i/>
                <w:iCs/>
                <w:sz w:val="22"/>
                <w:szCs w:val="22"/>
                <w:rtl/>
              </w:rPr>
              <w:t xml:space="preserve">גדלתי </w:t>
            </w:r>
            <w:proofErr w:type="spellStart"/>
            <w:r w:rsidRPr="00846CC6">
              <w:rPr>
                <w:rFonts w:ascii="David" w:hAnsi="David" w:cs="David"/>
                <w:i/>
                <w:iCs/>
                <w:sz w:val="22"/>
                <w:szCs w:val="22"/>
                <w:rtl/>
              </w:rPr>
              <w:t>בכסייפה</w:t>
            </w:r>
            <w:proofErr w:type="spellEnd"/>
            <w:r w:rsidRPr="00846CC6">
              <w:rPr>
                <w:rFonts w:ascii="David" w:hAnsi="David" w:cs="David"/>
                <w:i/>
                <w:iCs/>
                <w:sz w:val="22"/>
                <w:szCs w:val="22"/>
                <w:rtl/>
              </w:rPr>
              <w:t>, שם לא היה רופא ילדים זמין, היה איזה רופא שהיה מגיע מדי פעם אבל זה לא היה קבוע והיה מאוד קשה להגיע אליו. אני ראיתי את הקושי ואת חוסר המודעות בקהילה, ראיתי את זה שיש חוסר מודעות בנוגע לדרכי הטיפול, לדוגמא, אמא יהודייה כשיש לילד חום היא יודעת מה הקווים האדומים בהם צריך לפנות לרופא ולבצע התערבות רפואית, אמא בדואית לא יודעת וברגע שיש לילד חום היא חושבת שצריך לתת אנטיביוטיקה</w:t>
            </w:r>
            <w:bookmarkStart w:id="16" w:name="_Hlk89976489"/>
            <w:r w:rsidR="008E5CE9">
              <w:rPr>
                <w:rFonts w:ascii="David" w:hAnsi="David" w:cs="David" w:hint="cs"/>
                <w:i/>
                <w:iCs/>
                <w:sz w:val="22"/>
                <w:szCs w:val="22"/>
                <w:rtl/>
              </w:rPr>
              <w:t xml:space="preserve">. </w:t>
            </w:r>
            <w:r w:rsidRPr="00846CC6">
              <w:rPr>
                <w:rFonts w:ascii="David" w:hAnsi="David" w:cs="David" w:hint="cs"/>
                <w:i/>
                <w:iCs/>
                <w:sz w:val="22"/>
                <w:szCs w:val="22"/>
                <w:rtl/>
              </w:rPr>
              <w:t xml:space="preserve">במהלך ההתמחות ברפואת ילדים, אתה רואה המון מקרים של מחלות מולדות, שהיו יכולות להימנע. ואתה אומר לעצמך איך אני אשנה את זה. זה אוסף של דברים </w:t>
            </w:r>
            <w:r w:rsidR="008E5CE9">
              <w:rPr>
                <w:rFonts w:ascii="David" w:hAnsi="David" w:cs="David" w:hint="cs"/>
                <w:i/>
                <w:iCs/>
                <w:sz w:val="22"/>
                <w:szCs w:val="22"/>
                <w:rtl/>
              </w:rPr>
              <w:t>וחוויות שגורמים</w:t>
            </w:r>
            <w:r w:rsidRPr="00846CC6">
              <w:rPr>
                <w:rFonts w:ascii="David" w:hAnsi="David" w:cs="David" w:hint="cs"/>
                <w:i/>
                <w:iCs/>
                <w:sz w:val="22"/>
                <w:szCs w:val="22"/>
                <w:rtl/>
              </w:rPr>
              <w:t xml:space="preserve"> לך לעשות את הדברים שאתה עושה</w:t>
            </w:r>
            <w:bookmarkEnd w:id="16"/>
            <w:r w:rsidRPr="00846CC6">
              <w:rPr>
                <w:rFonts w:ascii="David" w:hAnsi="David" w:cs="David" w:hint="cs"/>
                <w:i/>
                <w:iCs/>
                <w:sz w:val="22"/>
                <w:szCs w:val="22"/>
                <w:rtl/>
              </w:rPr>
              <w:t>". (9)</w:t>
            </w:r>
          </w:p>
          <w:p w14:paraId="3C35886E" w14:textId="0DC11165" w:rsidR="00F63717" w:rsidRPr="00846CC6" w:rsidRDefault="00F63717" w:rsidP="00846CC6">
            <w:pPr>
              <w:pStyle w:val="ListParagraph"/>
              <w:spacing w:after="120"/>
              <w:ind w:left="0"/>
              <w:contextualSpacing w:val="0"/>
              <w:jc w:val="both"/>
              <w:rPr>
                <w:rFonts w:ascii="David" w:hAnsi="David" w:cs="David"/>
                <w:i/>
                <w:iCs/>
                <w:sz w:val="22"/>
                <w:szCs w:val="22"/>
                <w:rtl/>
              </w:rPr>
            </w:pPr>
            <w:r w:rsidRPr="00846CC6">
              <w:rPr>
                <w:rFonts w:ascii="David" w:hAnsi="David" w:cs="David" w:hint="cs"/>
                <w:i/>
                <w:iCs/>
                <w:sz w:val="22"/>
                <w:szCs w:val="22"/>
                <w:rtl/>
              </w:rPr>
              <w:t>"כשהייתי ב</w:t>
            </w:r>
            <w:r w:rsidRPr="00846CC6">
              <w:rPr>
                <w:rFonts w:ascii="David" w:hAnsi="David" w:cs="David"/>
                <w:i/>
                <w:iCs/>
                <w:sz w:val="22"/>
                <w:szCs w:val="22"/>
                <w:rtl/>
              </w:rPr>
              <w:t>סטאז'</w:t>
            </w:r>
            <w:r w:rsidRPr="00846CC6">
              <w:rPr>
                <w:rFonts w:ascii="David" w:hAnsi="David" w:cs="David" w:hint="cs"/>
                <w:i/>
                <w:iCs/>
                <w:sz w:val="22"/>
                <w:szCs w:val="22"/>
                <w:rtl/>
              </w:rPr>
              <w:t xml:space="preserve"> הגיעה</w:t>
            </w:r>
            <w:r w:rsidRPr="00846CC6">
              <w:rPr>
                <w:rFonts w:ascii="David" w:hAnsi="David" w:cs="David"/>
                <w:i/>
                <w:iCs/>
                <w:sz w:val="22"/>
                <w:szCs w:val="22"/>
                <w:rtl/>
              </w:rPr>
              <w:t xml:space="preserve"> אלינו בחורה בת </w:t>
            </w:r>
            <w:r w:rsidRPr="00846CC6">
              <w:rPr>
                <w:rFonts w:ascii="David" w:hAnsi="David" w:cs="David" w:hint="cs"/>
                <w:i/>
                <w:iCs/>
                <w:sz w:val="22"/>
                <w:szCs w:val="22"/>
                <w:rtl/>
              </w:rPr>
              <w:t xml:space="preserve">19 </w:t>
            </w:r>
            <w:r w:rsidRPr="00846CC6">
              <w:rPr>
                <w:rFonts w:ascii="David" w:hAnsi="David" w:cs="David"/>
                <w:i/>
                <w:iCs/>
                <w:sz w:val="22"/>
                <w:szCs w:val="22"/>
                <w:rtl/>
              </w:rPr>
              <w:t>בדואית מהפזורה, עם כאבים בחזה</w:t>
            </w:r>
            <w:r w:rsidRPr="00846CC6">
              <w:rPr>
                <w:rFonts w:ascii="David" w:hAnsi="David" w:cs="David" w:hint="cs"/>
                <w:i/>
                <w:iCs/>
                <w:sz w:val="22"/>
                <w:szCs w:val="22"/>
                <w:rtl/>
              </w:rPr>
              <w:t xml:space="preserve">. היה ברור </w:t>
            </w:r>
            <w:r w:rsidRPr="00846CC6">
              <w:rPr>
                <w:rFonts w:ascii="David" w:hAnsi="David" w:cs="David"/>
                <w:i/>
                <w:iCs/>
                <w:sz w:val="22"/>
                <w:szCs w:val="22"/>
                <w:rtl/>
              </w:rPr>
              <w:t>שיש שם אלמנט חרדתי נפש</w:t>
            </w:r>
            <w:r w:rsidRPr="00846CC6">
              <w:rPr>
                <w:rFonts w:ascii="David" w:hAnsi="David" w:cs="David" w:hint="cs"/>
                <w:i/>
                <w:iCs/>
                <w:sz w:val="22"/>
                <w:szCs w:val="22"/>
                <w:rtl/>
              </w:rPr>
              <w:t>י</w:t>
            </w:r>
            <w:r w:rsidRPr="00846CC6">
              <w:rPr>
                <w:rFonts w:ascii="David" w:hAnsi="David" w:cs="David"/>
                <w:i/>
                <w:iCs/>
                <w:sz w:val="22"/>
                <w:szCs w:val="22"/>
                <w:rtl/>
              </w:rPr>
              <w:t>. עשינו את כל הבירור וביקשנו מהפסיכיאטר שיבוא לבדוק אותה. היא לא דיברה עברית אז הוא ביקש שאתרגם. הוצאנו את ההורים מהחדר. ואז היא התחילה לבכות ואמרה שהחלום שלה זה ללמוד רפואה ואבא שלה לא מרשה לה</w:t>
            </w:r>
            <w:r w:rsidRPr="00846CC6">
              <w:rPr>
                <w:rFonts w:ascii="David" w:hAnsi="David" w:cs="David" w:hint="cs"/>
                <w:i/>
                <w:iCs/>
                <w:sz w:val="22"/>
                <w:szCs w:val="22"/>
                <w:rtl/>
              </w:rPr>
              <w:t>,</w:t>
            </w:r>
            <w:r w:rsidRPr="00846CC6">
              <w:rPr>
                <w:rFonts w:ascii="David" w:hAnsi="David" w:cs="David"/>
                <w:i/>
                <w:iCs/>
                <w:sz w:val="22"/>
                <w:szCs w:val="22"/>
                <w:rtl/>
              </w:rPr>
              <w:t xml:space="preserve"> עד כדי כך שהיו לה אפילו מחשבות אובדניות</w:t>
            </w:r>
            <w:r w:rsidRPr="00846CC6">
              <w:rPr>
                <w:rFonts w:ascii="David" w:hAnsi="David" w:cs="David" w:hint="cs"/>
                <w:i/>
                <w:iCs/>
                <w:sz w:val="22"/>
                <w:szCs w:val="22"/>
                <w:rtl/>
              </w:rPr>
              <w:t>.</w:t>
            </w:r>
            <w:r w:rsidRPr="00846CC6">
              <w:rPr>
                <w:rFonts w:ascii="David" w:hAnsi="David" w:cs="David"/>
                <w:i/>
                <w:iCs/>
                <w:sz w:val="22"/>
                <w:szCs w:val="22"/>
                <w:rtl/>
              </w:rPr>
              <w:t xml:space="preserve"> זה נשאר איתי הסיפור הזה. כי כשיצאנו החוצה מהחדר, הפסיכיאטר </w:t>
            </w:r>
            <w:r w:rsidRPr="00846CC6">
              <w:rPr>
                <w:rFonts w:ascii="David" w:hAnsi="David" w:cs="David" w:hint="cs"/>
                <w:i/>
                <w:iCs/>
                <w:sz w:val="22"/>
                <w:szCs w:val="22"/>
                <w:rtl/>
              </w:rPr>
              <w:t>שאל,</w:t>
            </w:r>
            <w:r w:rsidRPr="00846CC6">
              <w:rPr>
                <w:rFonts w:ascii="David" w:hAnsi="David" w:cs="David"/>
                <w:i/>
                <w:iCs/>
                <w:sz w:val="22"/>
                <w:szCs w:val="22"/>
                <w:rtl/>
              </w:rPr>
              <w:t xml:space="preserve"> איך זה היה אצלך? מה ההורים שלך אמרו על זה שהלכת ללמוד רפואה? אמרתי</w:t>
            </w:r>
            <w:r w:rsidRPr="00846CC6">
              <w:rPr>
                <w:rFonts w:ascii="David" w:hAnsi="David" w:cs="David" w:hint="cs"/>
                <w:i/>
                <w:iCs/>
                <w:sz w:val="22"/>
                <w:szCs w:val="22"/>
                <w:rtl/>
              </w:rPr>
              <w:t xml:space="preserve"> ש</w:t>
            </w:r>
            <w:r w:rsidRPr="00846CC6">
              <w:rPr>
                <w:rFonts w:ascii="David" w:hAnsi="David" w:cs="David"/>
                <w:i/>
                <w:iCs/>
                <w:sz w:val="22"/>
                <w:szCs w:val="22"/>
                <w:rtl/>
              </w:rPr>
              <w:t xml:space="preserve">הם רקדו </w:t>
            </w:r>
            <w:r w:rsidRPr="00846CC6">
              <w:rPr>
                <w:rFonts w:ascii="David" w:hAnsi="David" w:cs="David" w:hint="cs"/>
                <w:i/>
                <w:iCs/>
                <w:sz w:val="22"/>
                <w:szCs w:val="22"/>
                <w:rtl/>
              </w:rPr>
              <w:t>משמחה.</w:t>
            </w:r>
            <w:r w:rsidRPr="00846CC6">
              <w:rPr>
                <w:rFonts w:ascii="David" w:hAnsi="David" w:cs="David"/>
                <w:i/>
                <w:iCs/>
                <w:sz w:val="22"/>
                <w:szCs w:val="22"/>
                <w:rtl/>
              </w:rPr>
              <w:t xml:space="preserve"> פתאום הבנתי כמה זה לא מובן מאליו. היא הייתה מראה מבחינתי</w:t>
            </w:r>
            <w:r w:rsidRPr="00846CC6">
              <w:rPr>
                <w:rFonts w:ascii="David" w:hAnsi="David" w:cs="David" w:hint="cs"/>
                <w:i/>
                <w:iCs/>
                <w:sz w:val="22"/>
                <w:szCs w:val="22"/>
                <w:rtl/>
              </w:rPr>
              <w:t xml:space="preserve"> ל</w:t>
            </w:r>
            <w:r w:rsidRPr="00846CC6">
              <w:rPr>
                <w:rFonts w:ascii="David" w:hAnsi="David" w:cs="David"/>
                <w:i/>
                <w:iCs/>
                <w:sz w:val="22"/>
                <w:szCs w:val="22"/>
                <w:rtl/>
              </w:rPr>
              <w:t>חיים אלטרנטיביים</w:t>
            </w:r>
            <w:r w:rsidRPr="00846CC6">
              <w:rPr>
                <w:rFonts w:ascii="David" w:hAnsi="David" w:cs="David" w:hint="cs"/>
                <w:i/>
                <w:iCs/>
                <w:sz w:val="22"/>
                <w:szCs w:val="22"/>
                <w:rtl/>
              </w:rPr>
              <w:t xml:space="preserve">. </w:t>
            </w:r>
            <w:r w:rsidRPr="00846CC6">
              <w:rPr>
                <w:rFonts w:ascii="David" w:hAnsi="David" w:cs="David"/>
                <w:i/>
                <w:iCs/>
                <w:sz w:val="22"/>
                <w:szCs w:val="22"/>
                <w:rtl/>
              </w:rPr>
              <w:t xml:space="preserve">זאת החוויה שחוויתי. </w:t>
            </w:r>
            <w:r w:rsidRPr="00846CC6">
              <w:rPr>
                <w:rFonts w:ascii="David" w:hAnsi="David" w:cs="David" w:hint="cs"/>
                <w:i/>
                <w:iCs/>
                <w:sz w:val="22"/>
                <w:szCs w:val="22"/>
                <w:rtl/>
              </w:rPr>
              <w:t>יכולתי</w:t>
            </w:r>
            <w:r w:rsidRPr="00846CC6">
              <w:rPr>
                <w:rFonts w:ascii="David" w:hAnsi="David" w:cs="David"/>
                <w:i/>
                <w:iCs/>
                <w:sz w:val="22"/>
                <w:szCs w:val="22"/>
                <w:rtl/>
              </w:rPr>
              <w:t xml:space="preserve"> להיות היא בקלות</w:t>
            </w:r>
            <w:r w:rsidRPr="00846CC6">
              <w:rPr>
                <w:rFonts w:ascii="David" w:hAnsi="David" w:cs="David" w:hint="cs"/>
                <w:i/>
                <w:iCs/>
                <w:sz w:val="22"/>
                <w:szCs w:val="22"/>
                <w:rtl/>
              </w:rPr>
              <w:t xml:space="preserve">... </w:t>
            </w:r>
            <w:r w:rsidRPr="00846CC6">
              <w:rPr>
                <w:rFonts w:ascii="David" w:hAnsi="David" w:cs="David"/>
                <w:i/>
                <w:iCs/>
                <w:sz w:val="22"/>
                <w:szCs w:val="22"/>
                <w:rtl/>
              </w:rPr>
              <w:t>באותו רגע הרגשתי שאת המזל שיש לי בחיים אני צריכה לתעל</w:t>
            </w:r>
            <w:r w:rsidR="0056341C">
              <w:rPr>
                <w:rFonts w:ascii="David" w:hAnsi="David" w:cs="David" w:hint="cs"/>
                <w:i/>
                <w:iCs/>
                <w:sz w:val="22"/>
                <w:szCs w:val="22"/>
                <w:rtl/>
              </w:rPr>
              <w:t xml:space="preserve"> את עצמי</w:t>
            </w:r>
            <w:r w:rsidRPr="00846CC6">
              <w:rPr>
                <w:rFonts w:ascii="David" w:hAnsi="David" w:cs="David"/>
                <w:i/>
                <w:iCs/>
                <w:sz w:val="22"/>
                <w:szCs w:val="22"/>
                <w:rtl/>
              </w:rPr>
              <w:t xml:space="preserve"> למקום שעוזר לאנשים אחרים שיש להם פחות מזל ממני</w:t>
            </w:r>
            <w:r w:rsidRPr="00846CC6">
              <w:rPr>
                <w:rFonts w:ascii="David" w:hAnsi="David" w:cs="David" w:hint="cs"/>
                <w:i/>
                <w:iCs/>
                <w:sz w:val="22"/>
                <w:szCs w:val="22"/>
                <w:rtl/>
              </w:rPr>
              <w:t>". (4)</w:t>
            </w:r>
          </w:p>
        </w:tc>
      </w:tr>
      <w:tr w:rsidR="00CE499A" w:rsidRPr="00846CC6" w14:paraId="1F2AC140" w14:textId="77777777" w:rsidTr="00846CC6">
        <w:tc>
          <w:tcPr>
            <w:tcW w:w="857" w:type="dxa"/>
            <w:vMerge w:val="restart"/>
          </w:tcPr>
          <w:p w14:paraId="338DE850" w14:textId="5269BD78" w:rsidR="00CE499A" w:rsidRPr="00846CC6" w:rsidRDefault="00CE499A" w:rsidP="00846CC6">
            <w:pPr>
              <w:keepNext/>
              <w:keepLines/>
              <w:spacing w:after="120"/>
              <w:outlineLvl w:val="1"/>
              <w:rPr>
                <w:rFonts w:ascii="David" w:hAnsi="David" w:cs="David"/>
                <w:b/>
                <w:bCs/>
                <w:sz w:val="22"/>
                <w:szCs w:val="22"/>
                <w:rtl/>
              </w:rPr>
            </w:pPr>
            <w:r w:rsidRPr="00846CC6">
              <w:rPr>
                <w:rFonts w:ascii="David" w:hAnsi="David" w:cs="David" w:hint="cs"/>
                <w:b/>
                <w:bCs/>
                <w:sz w:val="22"/>
                <w:szCs w:val="22"/>
                <w:rtl/>
              </w:rPr>
              <w:t>מזו</w:t>
            </w:r>
          </w:p>
        </w:tc>
        <w:tc>
          <w:tcPr>
            <w:tcW w:w="1365" w:type="dxa"/>
          </w:tcPr>
          <w:p w14:paraId="661625F1" w14:textId="4836C9CF" w:rsidR="00CE499A" w:rsidRPr="00846CC6" w:rsidRDefault="00CE499A" w:rsidP="00846CC6">
            <w:pPr>
              <w:spacing w:after="120"/>
              <w:jc w:val="both"/>
              <w:rPr>
                <w:rFonts w:ascii="David" w:hAnsi="David" w:cs="David"/>
                <w:b/>
                <w:bCs/>
                <w:sz w:val="22"/>
                <w:szCs w:val="22"/>
                <w:rtl/>
              </w:rPr>
            </w:pPr>
            <w:r w:rsidRPr="00846CC6">
              <w:rPr>
                <w:rFonts w:ascii="David" w:hAnsi="David" w:cs="David" w:hint="cs"/>
                <w:b/>
                <w:bCs/>
                <w:sz w:val="22"/>
                <w:szCs w:val="22"/>
                <w:rtl/>
              </w:rPr>
              <w:t xml:space="preserve">אחריות, מחויבות ושייכות לקהילה </w:t>
            </w:r>
          </w:p>
        </w:tc>
        <w:tc>
          <w:tcPr>
            <w:tcW w:w="2605" w:type="dxa"/>
          </w:tcPr>
          <w:p w14:paraId="7ABA896E" w14:textId="77777777" w:rsidR="00CE499A" w:rsidRPr="00846CC6" w:rsidRDefault="00CE499A" w:rsidP="00846CC6">
            <w:pPr>
              <w:keepNext/>
              <w:keepLines/>
              <w:spacing w:after="120"/>
              <w:outlineLvl w:val="1"/>
              <w:rPr>
                <w:rFonts w:ascii="David" w:hAnsi="David" w:cs="David"/>
                <w:sz w:val="22"/>
                <w:szCs w:val="22"/>
                <w:rtl/>
              </w:rPr>
            </w:pPr>
          </w:p>
        </w:tc>
        <w:tc>
          <w:tcPr>
            <w:tcW w:w="8786" w:type="dxa"/>
          </w:tcPr>
          <w:p w14:paraId="6066ABD8" w14:textId="6FBF878E" w:rsidR="00CE499A" w:rsidRPr="00846CC6" w:rsidRDefault="00CE499A" w:rsidP="00846CC6">
            <w:pPr>
              <w:keepNext/>
              <w:keepLines/>
              <w:spacing w:after="120"/>
              <w:outlineLvl w:val="1"/>
              <w:rPr>
                <w:rFonts w:ascii="David" w:hAnsi="David" w:cs="David"/>
                <w:i/>
                <w:iCs/>
                <w:sz w:val="22"/>
                <w:szCs w:val="22"/>
                <w:rtl/>
              </w:rPr>
            </w:pPr>
            <w:r w:rsidRPr="00846CC6">
              <w:rPr>
                <w:rFonts w:ascii="David" w:hAnsi="David" w:cs="David" w:hint="cs"/>
                <w:i/>
                <w:iCs/>
                <w:sz w:val="22"/>
                <w:szCs w:val="22"/>
                <w:rtl/>
              </w:rPr>
              <w:t>"</w:t>
            </w:r>
            <w:r w:rsidRPr="00846CC6">
              <w:rPr>
                <w:rFonts w:ascii="Calibri" w:eastAsia="Calibri" w:hAnsi="Calibri" w:cs="David" w:hint="cs"/>
                <w:i/>
                <w:iCs/>
                <w:sz w:val="22"/>
                <w:szCs w:val="22"/>
                <w:rtl/>
              </w:rPr>
              <w:t>אני חושב שכל בן אדם שגדל בחברה מסוימת, אם הוא לא חוזר לתת באותה חברה, יש לי אישית בעיה אתו. הוא גדל לקחת ולא לתת</w:t>
            </w:r>
            <w:r w:rsidRPr="00846CC6">
              <w:rPr>
                <w:rFonts w:ascii="David" w:hAnsi="David" w:cs="David" w:hint="cs"/>
                <w:i/>
                <w:iCs/>
                <w:sz w:val="22"/>
                <w:szCs w:val="22"/>
                <w:rtl/>
              </w:rPr>
              <w:t>". (7)</w:t>
            </w:r>
          </w:p>
          <w:p w14:paraId="61373CF7" w14:textId="34DD3CBE" w:rsidR="00CE499A" w:rsidRPr="00846CC6" w:rsidRDefault="00CE499A" w:rsidP="00846CC6">
            <w:pPr>
              <w:keepNext/>
              <w:keepLines/>
              <w:spacing w:after="120"/>
              <w:outlineLvl w:val="1"/>
              <w:rPr>
                <w:rFonts w:ascii="David" w:hAnsi="David" w:cs="David"/>
                <w:i/>
                <w:iCs/>
                <w:sz w:val="22"/>
                <w:szCs w:val="22"/>
                <w:rtl/>
              </w:rPr>
            </w:pPr>
            <w:r w:rsidRPr="00846CC6">
              <w:rPr>
                <w:rFonts w:ascii="David" w:hAnsi="David" w:cs="David" w:hint="cs"/>
                <w:i/>
                <w:iCs/>
                <w:sz w:val="22"/>
                <w:szCs w:val="22"/>
                <w:rtl/>
              </w:rPr>
              <w:t>"יצאת מהקהילה הזאת, הקהילה נתנה לך הכול בשביל להצליח. נולדת שם. עכשיו אתה צריך להחזיר טיפה ממה שקיבלת". (8)</w:t>
            </w:r>
          </w:p>
        </w:tc>
      </w:tr>
      <w:tr w:rsidR="00CE499A" w:rsidRPr="00846CC6" w14:paraId="7D590E8F" w14:textId="77777777" w:rsidTr="00846CC6">
        <w:tc>
          <w:tcPr>
            <w:tcW w:w="857" w:type="dxa"/>
            <w:vMerge/>
          </w:tcPr>
          <w:p w14:paraId="3DD8BFAE" w14:textId="77777777" w:rsidR="00CE499A" w:rsidRPr="00846CC6" w:rsidRDefault="00CE499A" w:rsidP="00846CC6">
            <w:pPr>
              <w:keepNext/>
              <w:keepLines/>
              <w:spacing w:after="120"/>
              <w:outlineLvl w:val="1"/>
              <w:rPr>
                <w:rFonts w:ascii="David" w:hAnsi="David" w:cs="David"/>
                <w:b/>
                <w:bCs/>
                <w:sz w:val="22"/>
                <w:szCs w:val="22"/>
                <w:rtl/>
              </w:rPr>
            </w:pPr>
          </w:p>
        </w:tc>
        <w:tc>
          <w:tcPr>
            <w:tcW w:w="1365" w:type="dxa"/>
          </w:tcPr>
          <w:p w14:paraId="5190BCB7" w14:textId="77777777" w:rsidR="00CE499A" w:rsidRPr="00846CC6" w:rsidRDefault="00CE499A" w:rsidP="00846CC6">
            <w:pPr>
              <w:pStyle w:val="ListParagraph"/>
              <w:spacing w:after="120"/>
              <w:ind w:left="0"/>
              <w:contextualSpacing w:val="0"/>
              <w:jc w:val="both"/>
              <w:rPr>
                <w:rFonts w:ascii="David" w:hAnsi="David" w:cs="David"/>
                <w:b/>
                <w:bCs/>
                <w:sz w:val="22"/>
                <w:szCs w:val="22"/>
              </w:rPr>
            </w:pPr>
            <w:r w:rsidRPr="00846CC6">
              <w:rPr>
                <w:rFonts w:ascii="David" w:hAnsi="David" w:cs="David" w:hint="cs"/>
                <w:b/>
                <w:bCs/>
                <w:sz w:val="22"/>
                <w:szCs w:val="22"/>
                <w:rtl/>
              </w:rPr>
              <w:t xml:space="preserve">הבנה תרבותית </w:t>
            </w:r>
          </w:p>
          <w:p w14:paraId="3F3E482F" w14:textId="77777777" w:rsidR="00CE499A" w:rsidRPr="00846CC6" w:rsidRDefault="00CE499A" w:rsidP="00846CC6">
            <w:pPr>
              <w:spacing w:after="120"/>
              <w:jc w:val="both"/>
              <w:rPr>
                <w:rFonts w:ascii="David" w:hAnsi="David" w:cs="David"/>
                <w:b/>
                <w:bCs/>
                <w:sz w:val="22"/>
                <w:szCs w:val="22"/>
                <w:rtl/>
              </w:rPr>
            </w:pPr>
          </w:p>
        </w:tc>
        <w:tc>
          <w:tcPr>
            <w:tcW w:w="2605" w:type="dxa"/>
          </w:tcPr>
          <w:p w14:paraId="536401F9" w14:textId="42ABA39D" w:rsidR="00CE499A" w:rsidRPr="00846CC6" w:rsidRDefault="00CE499A" w:rsidP="00846CC6">
            <w:pPr>
              <w:keepNext/>
              <w:keepLines/>
              <w:spacing w:after="120"/>
              <w:outlineLvl w:val="1"/>
              <w:rPr>
                <w:rFonts w:ascii="David" w:hAnsi="David" w:cs="David"/>
                <w:sz w:val="22"/>
                <w:szCs w:val="22"/>
                <w:rtl/>
              </w:rPr>
            </w:pPr>
            <w:r w:rsidRPr="00846CC6">
              <w:rPr>
                <w:rFonts w:ascii="David" w:hAnsi="David" w:cs="David" w:hint="cs"/>
                <w:sz w:val="22"/>
                <w:szCs w:val="22"/>
                <w:rtl/>
              </w:rPr>
              <w:t>יש יתרון למי שבא מתוך הקהילה בהבנה התרבותית והשפתית כמעודדת היענות לטיפול ושיתוף פעולה של הקהילה. ישנה הבנה של תנאי החיים והסביבה בה הם חיים (</w:t>
            </w:r>
            <w:r w:rsidRPr="00846CC6">
              <w:rPr>
                <w:rFonts w:ascii="David" w:hAnsi="David" w:cs="David"/>
                <w:sz w:val="22"/>
                <w:szCs w:val="22"/>
              </w:rPr>
              <w:t>social determinants</w:t>
            </w:r>
            <w:r w:rsidRPr="00846CC6">
              <w:rPr>
                <w:rFonts w:ascii="David" w:hAnsi="David" w:cs="David" w:hint="cs"/>
                <w:sz w:val="22"/>
                <w:szCs w:val="22"/>
                <w:rtl/>
              </w:rPr>
              <w:t xml:space="preserve">).  </w:t>
            </w:r>
          </w:p>
        </w:tc>
        <w:tc>
          <w:tcPr>
            <w:tcW w:w="8786" w:type="dxa"/>
          </w:tcPr>
          <w:p w14:paraId="199AB4E1" w14:textId="77777777" w:rsidR="0005026A" w:rsidRDefault="00CE499A" w:rsidP="00846CC6">
            <w:pPr>
              <w:pStyle w:val="ListParagraph"/>
              <w:spacing w:after="120"/>
              <w:ind w:left="0"/>
              <w:contextualSpacing w:val="0"/>
              <w:jc w:val="both"/>
              <w:rPr>
                <w:rFonts w:ascii="David" w:hAnsi="David" w:cs="David"/>
                <w:b/>
                <w:bCs/>
                <w:sz w:val="22"/>
                <w:szCs w:val="22"/>
                <w:rtl/>
              </w:rPr>
            </w:pPr>
            <w:r w:rsidRPr="00846CC6">
              <w:rPr>
                <w:rFonts w:ascii="David" w:hAnsi="David" w:cs="David" w:hint="cs"/>
                <w:sz w:val="22"/>
                <w:szCs w:val="22"/>
                <w:rtl/>
              </w:rPr>
              <w:t>"</w:t>
            </w:r>
            <w:r w:rsidRPr="00846CC6">
              <w:rPr>
                <w:rFonts w:ascii="David" w:hAnsi="David" w:cs="David" w:hint="cs"/>
                <w:i/>
                <w:iCs/>
                <w:sz w:val="22"/>
                <w:szCs w:val="22"/>
                <w:rtl/>
              </w:rPr>
              <w:t>"</w:t>
            </w:r>
            <w:r w:rsidRPr="00846CC6">
              <w:rPr>
                <w:rFonts w:ascii="David" w:hAnsi="David" w:cs="David"/>
                <w:i/>
                <w:iCs/>
                <w:sz w:val="22"/>
                <w:szCs w:val="22"/>
                <w:rtl/>
              </w:rPr>
              <w:t>בישראל יש רצון לעזור לאוכלוסייה הבדואית ויש צורך אצל האוכלוסייה הבדואית</w:t>
            </w:r>
            <w:r w:rsidRPr="00846CC6">
              <w:rPr>
                <w:rFonts w:ascii="David" w:hAnsi="David" w:cs="David" w:hint="cs"/>
                <w:i/>
                <w:iCs/>
                <w:sz w:val="22"/>
                <w:szCs w:val="22"/>
                <w:rtl/>
              </w:rPr>
              <w:t xml:space="preserve">, </w:t>
            </w:r>
            <w:r w:rsidRPr="00846CC6">
              <w:rPr>
                <w:rFonts w:ascii="David" w:hAnsi="David" w:cs="David"/>
                <w:i/>
                <w:iCs/>
                <w:sz w:val="22"/>
                <w:szCs w:val="22"/>
                <w:rtl/>
              </w:rPr>
              <w:t xml:space="preserve">מה </w:t>
            </w:r>
            <w:r w:rsidRPr="00846CC6">
              <w:rPr>
                <w:rFonts w:ascii="David" w:hAnsi="David" w:cs="David" w:hint="cs"/>
                <w:i/>
                <w:iCs/>
                <w:sz w:val="22"/>
                <w:szCs w:val="22"/>
                <w:rtl/>
              </w:rPr>
              <w:t>ש</w:t>
            </w:r>
            <w:r w:rsidRPr="00846CC6">
              <w:rPr>
                <w:rFonts w:ascii="David" w:hAnsi="David" w:cs="David"/>
                <w:i/>
                <w:iCs/>
                <w:sz w:val="22"/>
                <w:szCs w:val="22"/>
                <w:rtl/>
              </w:rPr>
              <w:t>חסר זה מה שמגשר. יש הרבה אנשי מקצוע שרוצים לעזור ואנשים סופר מקצועיים</w:t>
            </w:r>
            <w:r w:rsidRPr="00846CC6">
              <w:rPr>
                <w:rFonts w:ascii="David" w:hAnsi="David" w:cs="David" w:hint="cs"/>
                <w:i/>
                <w:iCs/>
                <w:sz w:val="22"/>
                <w:szCs w:val="22"/>
                <w:rtl/>
              </w:rPr>
              <w:t xml:space="preserve">, </w:t>
            </w:r>
            <w:r w:rsidRPr="00846CC6">
              <w:rPr>
                <w:rFonts w:ascii="David" w:hAnsi="David" w:cs="David"/>
                <w:i/>
                <w:iCs/>
                <w:sz w:val="22"/>
                <w:szCs w:val="22"/>
                <w:rtl/>
              </w:rPr>
              <w:t>אבל אנשים שהם כמוני זה אנשים שיש להם יתרון</w:t>
            </w:r>
            <w:r w:rsidRPr="00846CC6">
              <w:rPr>
                <w:rFonts w:ascii="David" w:hAnsi="David" w:cs="David" w:hint="cs"/>
                <w:i/>
                <w:iCs/>
                <w:sz w:val="22"/>
                <w:szCs w:val="22"/>
                <w:rtl/>
              </w:rPr>
              <w:t>,</w:t>
            </w:r>
            <w:r w:rsidRPr="00846CC6">
              <w:rPr>
                <w:rFonts w:ascii="David" w:hAnsi="David" w:cs="David"/>
                <w:i/>
                <w:iCs/>
                <w:sz w:val="22"/>
                <w:szCs w:val="22"/>
                <w:rtl/>
              </w:rPr>
              <w:t xml:space="preserve"> זה העובדה שאנו באים מתוך האוכלוסייה והקהילה ומבינים אותה, ולא רק ברמה המקצועית אלא גם תרבותית</w:t>
            </w:r>
            <w:r w:rsidRPr="00846CC6">
              <w:rPr>
                <w:rFonts w:ascii="David" w:hAnsi="David" w:cs="David" w:hint="cs"/>
                <w:i/>
                <w:iCs/>
                <w:sz w:val="22"/>
                <w:szCs w:val="22"/>
                <w:rtl/>
              </w:rPr>
              <w:t>" (1).</w:t>
            </w:r>
            <w:r w:rsidRPr="00846CC6">
              <w:rPr>
                <w:rFonts w:ascii="David" w:hAnsi="David" w:cs="David" w:hint="cs"/>
                <w:b/>
                <w:bCs/>
                <w:sz w:val="22"/>
                <w:szCs w:val="22"/>
                <w:rtl/>
              </w:rPr>
              <w:t xml:space="preserve"> </w:t>
            </w:r>
          </w:p>
          <w:p w14:paraId="595F50ED" w14:textId="4B3C10FB" w:rsidR="00CE499A" w:rsidRPr="00846CC6" w:rsidRDefault="00CE499A" w:rsidP="00846CC6">
            <w:pPr>
              <w:pStyle w:val="ListParagraph"/>
              <w:spacing w:after="120"/>
              <w:ind w:left="0"/>
              <w:contextualSpacing w:val="0"/>
              <w:jc w:val="both"/>
              <w:rPr>
                <w:rFonts w:ascii="David" w:hAnsi="David" w:cs="David"/>
                <w:sz w:val="22"/>
                <w:szCs w:val="22"/>
                <w:rtl/>
              </w:rPr>
            </w:pPr>
            <w:r w:rsidRPr="00846CC6">
              <w:rPr>
                <w:rFonts w:ascii="David" w:hAnsi="David" w:cs="David" w:hint="cs"/>
                <w:i/>
                <w:iCs/>
                <w:sz w:val="22"/>
                <w:szCs w:val="22"/>
                <w:rtl/>
              </w:rPr>
              <w:t>"</w:t>
            </w:r>
            <w:r w:rsidRPr="00846CC6">
              <w:rPr>
                <w:rFonts w:ascii="David" w:hAnsi="David" w:cs="David"/>
                <w:i/>
                <w:iCs/>
                <w:sz w:val="22"/>
                <w:szCs w:val="22"/>
                <w:rtl/>
              </w:rPr>
              <w:t>אני מבין את המנטליות, התרבות</w:t>
            </w:r>
            <w:r w:rsidRPr="00846CC6">
              <w:rPr>
                <w:rFonts w:ascii="David" w:hAnsi="David" w:cs="David" w:hint="cs"/>
                <w:i/>
                <w:iCs/>
                <w:sz w:val="22"/>
                <w:szCs w:val="22"/>
                <w:rtl/>
              </w:rPr>
              <w:t>...</w:t>
            </w:r>
            <w:r w:rsidRPr="00846CC6">
              <w:rPr>
                <w:rFonts w:ascii="David" w:hAnsi="David" w:cs="David"/>
                <w:i/>
                <w:iCs/>
                <w:sz w:val="22"/>
                <w:szCs w:val="22"/>
                <w:rtl/>
              </w:rPr>
              <w:t xml:space="preserve">  ואז אני רואה שעצם הימצאותי במשרד הבריאות, נותן למשרד הבריאות יותר </w:t>
            </w:r>
            <w:r w:rsidRPr="00846CC6">
              <w:rPr>
                <w:rFonts w:ascii="David" w:hAnsi="David" w:cs="David" w:hint="cs"/>
                <w:i/>
                <w:iCs/>
                <w:sz w:val="22"/>
                <w:szCs w:val="22"/>
                <w:rtl/>
              </w:rPr>
              <w:t>אמון</w:t>
            </w:r>
            <w:r w:rsidRPr="00846CC6">
              <w:rPr>
                <w:rFonts w:ascii="David" w:hAnsi="David" w:cs="David"/>
                <w:i/>
                <w:iCs/>
                <w:sz w:val="22"/>
                <w:szCs w:val="22"/>
                <w:rtl/>
              </w:rPr>
              <w:t xml:space="preserve"> מבחינת האוכלוסייה</w:t>
            </w:r>
            <w:r w:rsidRPr="00846CC6">
              <w:rPr>
                <w:rFonts w:ascii="David" w:hAnsi="David" w:cs="David" w:hint="cs"/>
                <w:i/>
                <w:iCs/>
                <w:sz w:val="22"/>
                <w:szCs w:val="22"/>
                <w:rtl/>
              </w:rPr>
              <w:t xml:space="preserve">. </w:t>
            </w:r>
            <w:r w:rsidRPr="00846CC6">
              <w:rPr>
                <w:rFonts w:ascii="David" w:hAnsi="David" w:cs="David"/>
                <w:i/>
                <w:iCs/>
                <w:sz w:val="22"/>
                <w:szCs w:val="22"/>
                <w:rtl/>
              </w:rPr>
              <w:t xml:space="preserve">אם אתה הולך להיות מנהיג בבריאות, אתה </w:t>
            </w:r>
            <w:r w:rsidR="0005026A">
              <w:rPr>
                <w:rFonts w:ascii="David" w:hAnsi="David" w:cs="David" w:hint="cs"/>
                <w:i/>
                <w:iCs/>
                <w:sz w:val="22"/>
                <w:szCs w:val="22"/>
                <w:rtl/>
              </w:rPr>
              <w:t>צריך לה</w:t>
            </w:r>
            <w:r w:rsidRPr="00846CC6">
              <w:rPr>
                <w:rFonts w:ascii="David" w:hAnsi="David" w:cs="David"/>
                <w:i/>
                <w:iCs/>
                <w:sz w:val="22"/>
                <w:szCs w:val="22"/>
                <w:rtl/>
              </w:rPr>
              <w:t xml:space="preserve">בין את האוכלוסייה, את הצרכים </w:t>
            </w:r>
            <w:r w:rsidR="0005026A">
              <w:rPr>
                <w:rFonts w:ascii="David" w:hAnsi="David" w:cs="David" w:hint="cs"/>
                <w:i/>
                <w:iCs/>
                <w:sz w:val="22"/>
                <w:szCs w:val="22"/>
                <w:rtl/>
              </w:rPr>
              <w:t>שלה</w:t>
            </w:r>
            <w:r w:rsidRPr="00846CC6">
              <w:rPr>
                <w:rFonts w:ascii="David" w:hAnsi="David" w:cs="David"/>
                <w:i/>
                <w:iCs/>
                <w:sz w:val="22"/>
                <w:szCs w:val="22"/>
                <w:rtl/>
              </w:rPr>
              <w:t xml:space="preserve">, את החסמים. </w:t>
            </w:r>
            <w:r w:rsidR="0005026A">
              <w:rPr>
                <w:rFonts w:ascii="David" w:hAnsi="David" w:cs="David" w:hint="cs"/>
                <w:i/>
                <w:iCs/>
                <w:sz w:val="22"/>
                <w:szCs w:val="22"/>
                <w:rtl/>
              </w:rPr>
              <w:t>כ</w:t>
            </w:r>
            <w:r w:rsidRPr="00846CC6">
              <w:rPr>
                <w:rFonts w:ascii="David" w:hAnsi="David" w:cs="David"/>
                <w:i/>
                <w:iCs/>
                <w:sz w:val="22"/>
                <w:szCs w:val="22"/>
                <w:rtl/>
              </w:rPr>
              <w:t>שאתה מהמגזר</w:t>
            </w:r>
            <w:r w:rsidRPr="00846CC6">
              <w:rPr>
                <w:rFonts w:ascii="David" w:hAnsi="David" w:cs="David" w:hint="cs"/>
                <w:i/>
                <w:iCs/>
                <w:sz w:val="22"/>
                <w:szCs w:val="22"/>
                <w:rtl/>
              </w:rPr>
              <w:t xml:space="preserve"> </w:t>
            </w:r>
            <w:r w:rsidRPr="00846CC6">
              <w:rPr>
                <w:rFonts w:ascii="David" w:hAnsi="David" w:cs="David"/>
                <w:i/>
                <w:iCs/>
                <w:sz w:val="22"/>
                <w:szCs w:val="22"/>
                <w:rtl/>
              </w:rPr>
              <w:t>זה נותן לך עוד כלים</w:t>
            </w:r>
            <w:r w:rsidRPr="00846CC6">
              <w:rPr>
                <w:rFonts w:ascii="David" w:hAnsi="David" w:cs="David" w:hint="cs"/>
                <w:i/>
                <w:iCs/>
                <w:sz w:val="22"/>
                <w:szCs w:val="22"/>
                <w:rtl/>
              </w:rPr>
              <w:t>.</w:t>
            </w:r>
            <w:r w:rsidRPr="00846CC6">
              <w:rPr>
                <w:rFonts w:ascii="David" w:hAnsi="David" w:cs="David"/>
                <w:i/>
                <w:iCs/>
                <w:sz w:val="22"/>
                <w:szCs w:val="22"/>
                <w:rtl/>
              </w:rPr>
              <w:t xml:space="preserve"> זה ערך מוסף מעבר למקצוע הרפואה עצמו</w:t>
            </w:r>
            <w:r w:rsidRPr="00846CC6">
              <w:rPr>
                <w:rFonts w:ascii="David" w:hAnsi="David" w:cs="David" w:hint="cs"/>
                <w:i/>
                <w:iCs/>
                <w:sz w:val="22"/>
                <w:szCs w:val="22"/>
                <w:rtl/>
              </w:rPr>
              <w:t xml:space="preserve">. </w:t>
            </w:r>
            <w:r w:rsidRPr="00846CC6">
              <w:rPr>
                <w:rFonts w:ascii="David" w:hAnsi="David" w:cs="David"/>
                <w:i/>
                <w:iCs/>
                <w:sz w:val="22"/>
                <w:szCs w:val="22"/>
                <w:rtl/>
              </w:rPr>
              <w:t xml:space="preserve">בקורונה כשהתחילו להרים את הקמפיין והכניסו רופאים ערבים, לדעתי </w:t>
            </w:r>
            <w:r w:rsidR="0005026A">
              <w:rPr>
                <w:rFonts w:ascii="David" w:hAnsi="David" w:cs="David" w:hint="cs"/>
                <w:i/>
                <w:iCs/>
                <w:sz w:val="22"/>
                <w:szCs w:val="22"/>
                <w:rtl/>
              </w:rPr>
              <w:t>זה עש</w:t>
            </w:r>
            <w:r w:rsidRPr="00846CC6">
              <w:rPr>
                <w:rFonts w:ascii="David" w:hAnsi="David" w:cs="David"/>
                <w:i/>
                <w:iCs/>
                <w:sz w:val="22"/>
                <w:szCs w:val="22"/>
                <w:rtl/>
              </w:rPr>
              <w:t>ה שינו</w:t>
            </w:r>
            <w:r w:rsidRPr="00846CC6">
              <w:rPr>
                <w:rFonts w:ascii="David" w:hAnsi="David" w:cs="David" w:hint="cs"/>
                <w:i/>
                <w:iCs/>
                <w:sz w:val="22"/>
                <w:szCs w:val="22"/>
                <w:rtl/>
              </w:rPr>
              <w:t>י</w:t>
            </w:r>
            <w:r w:rsidRPr="00846CC6">
              <w:rPr>
                <w:rFonts w:ascii="David" w:hAnsi="David" w:cs="David"/>
                <w:i/>
                <w:iCs/>
                <w:sz w:val="22"/>
                <w:szCs w:val="22"/>
                <w:rtl/>
              </w:rPr>
              <w:t xml:space="preserve"> </w:t>
            </w:r>
            <w:r w:rsidRPr="00846CC6">
              <w:rPr>
                <w:rFonts w:ascii="David" w:hAnsi="David" w:cs="David" w:hint="cs"/>
                <w:i/>
                <w:iCs/>
                <w:sz w:val="22"/>
                <w:szCs w:val="22"/>
                <w:rtl/>
              </w:rPr>
              <w:t>ו</w:t>
            </w:r>
            <w:r w:rsidRPr="00846CC6">
              <w:rPr>
                <w:rFonts w:ascii="David" w:hAnsi="David" w:cs="David"/>
                <w:i/>
                <w:iCs/>
                <w:sz w:val="22"/>
                <w:szCs w:val="22"/>
                <w:rtl/>
              </w:rPr>
              <w:t>אנשים התחסנו</w:t>
            </w:r>
            <w:r w:rsidRPr="00846CC6">
              <w:rPr>
                <w:rFonts w:ascii="David" w:hAnsi="David" w:cs="David"/>
                <w:sz w:val="22"/>
                <w:szCs w:val="22"/>
                <w:rtl/>
              </w:rPr>
              <w:t>".</w:t>
            </w:r>
            <w:r w:rsidRPr="00846CC6">
              <w:rPr>
                <w:rFonts w:ascii="David" w:hAnsi="David" w:cs="David" w:hint="cs"/>
                <w:sz w:val="22"/>
                <w:szCs w:val="22"/>
                <w:rtl/>
              </w:rPr>
              <w:t xml:space="preserve"> (5)</w:t>
            </w:r>
          </w:p>
          <w:p w14:paraId="3EAC9190" w14:textId="12CDAB9E" w:rsidR="00CE499A" w:rsidRPr="00846CC6" w:rsidRDefault="00CE499A" w:rsidP="00846CC6">
            <w:pPr>
              <w:pStyle w:val="ListParagraph"/>
              <w:spacing w:after="120"/>
              <w:ind w:left="0"/>
              <w:contextualSpacing w:val="0"/>
              <w:jc w:val="both"/>
              <w:rPr>
                <w:rFonts w:ascii="David" w:hAnsi="David" w:cs="David"/>
                <w:sz w:val="22"/>
                <w:szCs w:val="22"/>
                <w:rtl/>
              </w:rPr>
            </w:pPr>
            <w:r w:rsidRPr="00846CC6">
              <w:rPr>
                <w:rFonts w:ascii="David" w:hAnsi="David" w:cs="David" w:hint="cs"/>
                <w:i/>
                <w:iCs/>
                <w:sz w:val="22"/>
                <w:szCs w:val="22"/>
                <w:rtl/>
              </w:rPr>
              <w:t>"</w:t>
            </w:r>
            <w:r w:rsidRPr="00846CC6">
              <w:rPr>
                <w:rFonts w:ascii="David" w:hAnsi="David" w:cs="David"/>
                <w:i/>
                <w:iCs/>
                <w:sz w:val="22"/>
                <w:szCs w:val="22"/>
                <w:rtl/>
              </w:rPr>
              <w:t xml:space="preserve">יש מנהגים </w:t>
            </w:r>
            <w:r w:rsidR="006D4DC8">
              <w:rPr>
                <w:rFonts w:ascii="David" w:hAnsi="David" w:cs="David" w:hint="cs"/>
                <w:i/>
                <w:iCs/>
                <w:sz w:val="22"/>
                <w:szCs w:val="22"/>
                <w:rtl/>
              </w:rPr>
              <w:t xml:space="preserve">שונים </w:t>
            </w:r>
            <w:r w:rsidRPr="00846CC6">
              <w:rPr>
                <w:rFonts w:ascii="David" w:hAnsi="David" w:cs="David"/>
                <w:i/>
                <w:iCs/>
                <w:sz w:val="22"/>
                <w:szCs w:val="22"/>
                <w:rtl/>
              </w:rPr>
              <w:t>- כמו מקרים רגישים של נשים רווקות שנכנסו להיריון, ואם ה</w:t>
            </w:r>
            <w:r w:rsidRPr="00846CC6">
              <w:rPr>
                <w:rFonts w:ascii="David" w:hAnsi="David" w:cs="David" w:hint="cs"/>
                <w:i/>
                <w:iCs/>
                <w:sz w:val="22"/>
                <w:szCs w:val="22"/>
                <w:rtl/>
              </w:rPr>
              <w:t>מ</w:t>
            </w:r>
            <w:r w:rsidRPr="00846CC6">
              <w:rPr>
                <w:rFonts w:ascii="David" w:hAnsi="David" w:cs="David"/>
                <w:i/>
                <w:iCs/>
                <w:sz w:val="22"/>
                <w:szCs w:val="22"/>
                <w:rtl/>
              </w:rPr>
              <w:t xml:space="preserve">שפחה תדע הם יהרגו אותה. כבדואי </w:t>
            </w:r>
            <w:r w:rsidRPr="00846CC6">
              <w:rPr>
                <w:rFonts w:ascii="David" w:hAnsi="David" w:cs="David" w:hint="cs"/>
                <w:i/>
                <w:iCs/>
                <w:sz w:val="22"/>
                <w:szCs w:val="22"/>
                <w:rtl/>
              </w:rPr>
              <w:t xml:space="preserve">אני </w:t>
            </w:r>
            <w:r w:rsidRPr="00846CC6">
              <w:rPr>
                <w:rFonts w:ascii="David" w:hAnsi="David" w:cs="David"/>
                <w:i/>
                <w:iCs/>
                <w:sz w:val="22"/>
                <w:szCs w:val="22"/>
                <w:rtl/>
              </w:rPr>
              <w:t>מחויב לשמור על הכבוד הבדואי, אך כרופא רציתי לעזור</w:t>
            </w:r>
            <w:r w:rsidR="006D4DC8">
              <w:rPr>
                <w:rFonts w:ascii="David" w:hAnsi="David" w:cs="David" w:hint="cs"/>
                <w:i/>
                <w:iCs/>
                <w:sz w:val="22"/>
                <w:szCs w:val="22"/>
                <w:rtl/>
              </w:rPr>
              <w:t xml:space="preserve"> להן</w:t>
            </w:r>
            <w:r w:rsidRPr="00846CC6">
              <w:rPr>
                <w:rFonts w:ascii="David" w:hAnsi="David" w:cs="David" w:hint="cs"/>
                <w:i/>
                <w:iCs/>
                <w:sz w:val="22"/>
                <w:szCs w:val="22"/>
                <w:rtl/>
              </w:rPr>
              <w:t xml:space="preserve">. </w:t>
            </w:r>
            <w:r w:rsidRPr="00846CC6">
              <w:rPr>
                <w:rFonts w:ascii="David" w:hAnsi="David" w:cs="David"/>
                <w:i/>
                <w:iCs/>
                <w:sz w:val="22"/>
                <w:szCs w:val="22"/>
                <w:rtl/>
              </w:rPr>
              <w:t>דוגמ</w:t>
            </w:r>
            <w:r w:rsidRPr="00846CC6">
              <w:rPr>
                <w:rFonts w:ascii="David" w:hAnsi="David" w:cs="David" w:hint="cs"/>
                <w:i/>
                <w:iCs/>
                <w:sz w:val="22"/>
                <w:szCs w:val="22"/>
                <w:rtl/>
              </w:rPr>
              <w:t>ה</w:t>
            </w:r>
            <w:r w:rsidRPr="00846CC6">
              <w:rPr>
                <w:rFonts w:ascii="David" w:hAnsi="David" w:cs="David"/>
                <w:i/>
                <w:iCs/>
                <w:sz w:val="22"/>
                <w:szCs w:val="22"/>
                <w:rtl/>
              </w:rPr>
              <w:t xml:space="preserve"> נוספת- היינו נותנים הרצאות על סכרת, בגלל שהנשים היו באות יותר מוקדם הן </w:t>
            </w:r>
            <w:r w:rsidR="006D4DC8">
              <w:rPr>
                <w:rFonts w:ascii="David" w:hAnsi="David" w:cs="David" w:hint="cs"/>
                <w:i/>
                <w:iCs/>
                <w:sz w:val="22"/>
                <w:szCs w:val="22"/>
                <w:rtl/>
              </w:rPr>
              <w:t>ישבו</w:t>
            </w:r>
            <w:r w:rsidRPr="00846CC6">
              <w:rPr>
                <w:rFonts w:ascii="David" w:hAnsi="David" w:cs="David"/>
                <w:i/>
                <w:iCs/>
                <w:sz w:val="22"/>
                <w:szCs w:val="22"/>
                <w:rtl/>
              </w:rPr>
              <w:t xml:space="preserve"> מקדימה והגברים מאחורה. קם אחד הש</w:t>
            </w:r>
            <w:r w:rsidRPr="00846CC6">
              <w:rPr>
                <w:rFonts w:ascii="David" w:hAnsi="David" w:cs="David" w:hint="cs"/>
                <w:i/>
                <w:iCs/>
                <w:sz w:val="22"/>
                <w:szCs w:val="22"/>
                <w:rtl/>
              </w:rPr>
              <w:t>י</w:t>
            </w:r>
            <w:r w:rsidRPr="00846CC6">
              <w:rPr>
                <w:rFonts w:ascii="David" w:hAnsi="David" w:cs="David"/>
                <w:i/>
                <w:iCs/>
                <w:sz w:val="22"/>
                <w:szCs w:val="22"/>
                <w:rtl/>
              </w:rPr>
              <w:t xml:space="preserve">חים ואמר איך אתה מסכים שגברים ישבו מאחורי הנשים? </w:t>
            </w:r>
            <w:r w:rsidRPr="00846CC6">
              <w:rPr>
                <w:rFonts w:ascii="David" w:hAnsi="David" w:cs="David" w:hint="cs"/>
                <w:i/>
                <w:iCs/>
                <w:sz w:val="22"/>
                <w:szCs w:val="22"/>
                <w:rtl/>
              </w:rPr>
              <w:t>זה לא מכובד.</w:t>
            </w:r>
            <w:r w:rsidRPr="00846CC6">
              <w:rPr>
                <w:rFonts w:ascii="David" w:hAnsi="David" w:cs="David"/>
                <w:i/>
                <w:iCs/>
                <w:sz w:val="22"/>
                <w:szCs w:val="22"/>
                <w:rtl/>
              </w:rPr>
              <w:t xml:space="preserve"> למדתי מזה ובפעם הבאה עשיתי 4 שורות לגברים ו</w:t>
            </w:r>
            <w:r w:rsidRPr="00846CC6">
              <w:rPr>
                <w:rFonts w:ascii="David" w:hAnsi="David" w:cs="David" w:hint="cs"/>
                <w:i/>
                <w:iCs/>
                <w:sz w:val="22"/>
                <w:szCs w:val="22"/>
                <w:rtl/>
              </w:rPr>
              <w:t>-</w:t>
            </w:r>
            <w:r w:rsidRPr="00846CC6">
              <w:rPr>
                <w:rFonts w:ascii="David" w:hAnsi="David" w:cs="David"/>
                <w:i/>
                <w:iCs/>
                <w:sz w:val="22"/>
                <w:szCs w:val="22"/>
                <w:rtl/>
              </w:rPr>
              <w:t>4 לנשים שהם אחד ליד השני וכך קיבלתי שיתוף פעולה משום שהתחשבתי בתרבות</w:t>
            </w:r>
            <w:r w:rsidRPr="00846CC6">
              <w:rPr>
                <w:rFonts w:ascii="David" w:hAnsi="David" w:cs="David" w:hint="cs"/>
                <w:i/>
                <w:iCs/>
                <w:sz w:val="22"/>
                <w:szCs w:val="22"/>
                <w:rtl/>
              </w:rPr>
              <w:t xml:space="preserve">. </w:t>
            </w:r>
            <w:r w:rsidRPr="00846CC6">
              <w:rPr>
                <w:rFonts w:ascii="David" w:hAnsi="David" w:cs="David"/>
                <w:i/>
                <w:iCs/>
                <w:sz w:val="22"/>
                <w:szCs w:val="22"/>
                <w:rtl/>
              </w:rPr>
              <w:t>התאמנו את עצמנו למנהיגים ולמסורת</w:t>
            </w:r>
            <w:r w:rsidRPr="00846CC6">
              <w:rPr>
                <w:rFonts w:ascii="David" w:hAnsi="David" w:cs="David" w:hint="cs"/>
                <w:i/>
                <w:iCs/>
                <w:sz w:val="22"/>
                <w:szCs w:val="22"/>
                <w:rtl/>
              </w:rPr>
              <w:t>,</w:t>
            </w:r>
            <w:r w:rsidRPr="00846CC6">
              <w:rPr>
                <w:rFonts w:ascii="David" w:hAnsi="David" w:cs="David"/>
                <w:i/>
                <w:iCs/>
                <w:sz w:val="22"/>
                <w:szCs w:val="22"/>
                <w:rtl/>
              </w:rPr>
              <w:t xml:space="preserve"> לא קל לעשות את זה</w:t>
            </w:r>
            <w:r w:rsidRPr="00846CC6">
              <w:rPr>
                <w:rFonts w:ascii="David" w:hAnsi="David" w:cs="David" w:hint="cs"/>
                <w:i/>
                <w:iCs/>
                <w:sz w:val="22"/>
                <w:szCs w:val="22"/>
                <w:rtl/>
              </w:rPr>
              <w:t xml:space="preserve">. </w:t>
            </w:r>
            <w:r w:rsidRPr="00846CC6">
              <w:rPr>
                <w:rFonts w:ascii="David" w:hAnsi="David" w:cs="David"/>
                <w:i/>
                <w:iCs/>
                <w:sz w:val="22"/>
                <w:szCs w:val="22"/>
                <w:rtl/>
              </w:rPr>
              <w:t xml:space="preserve">היום חולה בדואי מעדיף רופא בדואי משום שהוא מבין את המנטליות והוא מתנהג מול החולה לפי </w:t>
            </w:r>
            <w:r w:rsidRPr="00846CC6">
              <w:rPr>
                <w:rFonts w:ascii="David" w:hAnsi="David" w:cs="David" w:hint="cs"/>
                <w:i/>
                <w:iCs/>
                <w:sz w:val="22"/>
                <w:szCs w:val="22"/>
                <w:rtl/>
              </w:rPr>
              <w:t>ה</w:t>
            </w:r>
            <w:r w:rsidRPr="00846CC6">
              <w:rPr>
                <w:rFonts w:ascii="David" w:hAnsi="David" w:cs="David"/>
                <w:i/>
                <w:iCs/>
                <w:sz w:val="22"/>
                <w:szCs w:val="22"/>
                <w:rtl/>
              </w:rPr>
              <w:t>דברים החשובים לו במסורת</w:t>
            </w:r>
            <w:r w:rsidRPr="00846CC6">
              <w:rPr>
                <w:rFonts w:ascii="David" w:hAnsi="David" w:cs="David" w:hint="cs"/>
                <w:i/>
                <w:iCs/>
                <w:sz w:val="22"/>
                <w:szCs w:val="22"/>
                <w:rtl/>
              </w:rPr>
              <w:t>" (15).</w:t>
            </w:r>
          </w:p>
        </w:tc>
      </w:tr>
      <w:tr w:rsidR="00CE499A" w:rsidRPr="00846CC6" w14:paraId="197B1045" w14:textId="77777777" w:rsidTr="00846CC6">
        <w:tc>
          <w:tcPr>
            <w:tcW w:w="857" w:type="dxa"/>
            <w:vMerge/>
          </w:tcPr>
          <w:p w14:paraId="37C9744F" w14:textId="77777777" w:rsidR="00CE499A" w:rsidRPr="00846CC6" w:rsidRDefault="00CE499A" w:rsidP="00846CC6">
            <w:pPr>
              <w:keepNext/>
              <w:keepLines/>
              <w:spacing w:after="120"/>
              <w:outlineLvl w:val="1"/>
              <w:rPr>
                <w:rFonts w:ascii="David" w:hAnsi="David" w:cs="David"/>
                <w:b/>
                <w:bCs/>
                <w:sz w:val="22"/>
                <w:szCs w:val="22"/>
                <w:rtl/>
              </w:rPr>
            </w:pPr>
          </w:p>
        </w:tc>
        <w:tc>
          <w:tcPr>
            <w:tcW w:w="1365" w:type="dxa"/>
          </w:tcPr>
          <w:p w14:paraId="467FD3CA" w14:textId="3FED3F0C" w:rsidR="00CE499A" w:rsidRPr="00846CC6" w:rsidRDefault="00CE499A" w:rsidP="00C25763">
            <w:pPr>
              <w:spacing w:after="120"/>
              <w:jc w:val="both"/>
              <w:rPr>
                <w:rFonts w:ascii="David" w:hAnsi="David" w:cs="David"/>
                <w:b/>
                <w:bCs/>
                <w:sz w:val="22"/>
                <w:szCs w:val="22"/>
                <w:rtl/>
              </w:rPr>
            </w:pPr>
            <w:r w:rsidRPr="00846CC6">
              <w:rPr>
                <w:rFonts w:ascii="David" w:hAnsi="David" w:cs="David" w:hint="cs"/>
                <w:b/>
                <w:bCs/>
                <w:sz w:val="22"/>
                <w:szCs w:val="22"/>
                <w:rtl/>
              </w:rPr>
              <w:t>פערים בבריאות</w:t>
            </w:r>
          </w:p>
        </w:tc>
        <w:tc>
          <w:tcPr>
            <w:tcW w:w="2605" w:type="dxa"/>
          </w:tcPr>
          <w:p w14:paraId="30ECC519" w14:textId="77777777" w:rsidR="00CE499A" w:rsidRPr="00846CC6" w:rsidRDefault="00CE499A" w:rsidP="00846CC6">
            <w:pPr>
              <w:keepNext/>
              <w:keepLines/>
              <w:spacing w:after="120"/>
              <w:outlineLvl w:val="1"/>
              <w:rPr>
                <w:rFonts w:ascii="David" w:hAnsi="David" w:cs="David"/>
                <w:sz w:val="22"/>
                <w:szCs w:val="22"/>
                <w:rtl/>
              </w:rPr>
            </w:pPr>
          </w:p>
        </w:tc>
        <w:tc>
          <w:tcPr>
            <w:tcW w:w="8786" w:type="dxa"/>
          </w:tcPr>
          <w:p w14:paraId="06522C53" w14:textId="7A4EE67D" w:rsidR="00CE499A" w:rsidRPr="00846CC6" w:rsidRDefault="00CE499A" w:rsidP="00846CC6">
            <w:pPr>
              <w:keepNext/>
              <w:keepLines/>
              <w:spacing w:after="120"/>
              <w:outlineLvl w:val="1"/>
              <w:rPr>
                <w:rFonts w:ascii="David" w:hAnsi="David" w:cs="David"/>
                <w:i/>
                <w:iCs/>
                <w:sz w:val="22"/>
                <w:szCs w:val="22"/>
                <w:rtl/>
              </w:rPr>
            </w:pPr>
            <w:r w:rsidRPr="00846CC6">
              <w:rPr>
                <w:rFonts w:ascii="David" w:hAnsi="David" w:cs="David" w:hint="cs"/>
                <w:i/>
                <w:iCs/>
                <w:sz w:val="22"/>
                <w:szCs w:val="22"/>
                <w:rtl/>
              </w:rPr>
              <w:t>"</w:t>
            </w:r>
            <w:r w:rsidRPr="00846CC6">
              <w:rPr>
                <w:rFonts w:ascii="David" w:hAnsi="David" w:cs="David"/>
                <w:i/>
                <w:iCs/>
                <w:sz w:val="22"/>
                <w:szCs w:val="22"/>
                <w:rtl/>
              </w:rPr>
              <w:t>אנחנו רואים הזנחה לאורך הרבה שנים בהרבה תחומים. הכ</w:t>
            </w:r>
            <w:r w:rsidR="00C25763">
              <w:rPr>
                <w:rFonts w:ascii="David" w:hAnsi="David" w:cs="David" w:hint="cs"/>
                <w:i/>
                <w:iCs/>
                <w:sz w:val="22"/>
                <w:szCs w:val="22"/>
                <w:rtl/>
              </w:rPr>
              <w:t>ו</w:t>
            </w:r>
            <w:r w:rsidRPr="00846CC6">
              <w:rPr>
                <w:rFonts w:ascii="David" w:hAnsi="David" w:cs="David"/>
                <w:i/>
                <w:iCs/>
                <w:sz w:val="22"/>
                <w:szCs w:val="22"/>
                <w:rtl/>
              </w:rPr>
              <w:t xml:space="preserve">ל בסופו של דבר </w:t>
            </w:r>
            <w:r w:rsidR="00C25763">
              <w:rPr>
                <w:rFonts w:ascii="David" w:hAnsi="David" w:cs="David" w:hint="cs"/>
                <w:i/>
                <w:iCs/>
                <w:sz w:val="22"/>
                <w:szCs w:val="22"/>
                <w:rtl/>
              </w:rPr>
              <w:t>מתכנס</w:t>
            </w:r>
            <w:r w:rsidRPr="00846CC6">
              <w:rPr>
                <w:rFonts w:ascii="David" w:hAnsi="David" w:cs="David"/>
                <w:i/>
                <w:iCs/>
                <w:sz w:val="22"/>
                <w:szCs w:val="22"/>
                <w:rtl/>
              </w:rPr>
              <w:t xml:space="preserve"> לקונטקסט של מודעות. למנף את המודעות במגזר הבדואי</w:t>
            </w:r>
            <w:r w:rsidRPr="00846CC6">
              <w:rPr>
                <w:rFonts w:ascii="David" w:hAnsi="David" w:cs="David" w:hint="cs"/>
                <w:i/>
                <w:iCs/>
                <w:sz w:val="22"/>
                <w:szCs w:val="22"/>
                <w:rtl/>
              </w:rPr>
              <w:t xml:space="preserve">. </w:t>
            </w:r>
            <w:r w:rsidRPr="00846CC6">
              <w:rPr>
                <w:rFonts w:ascii="David" w:hAnsi="David" w:cs="David"/>
                <w:i/>
                <w:iCs/>
                <w:sz w:val="22"/>
                <w:szCs w:val="22"/>
                <w:rtl/>
              </w:rPr>
              <w:t>לטיפולים חדשים, למחלות, לזכויות</w:t>
            </w:r>
            <w:r w:rsidR="00C25763" w:rsidRPr="00846CC6">
              <w:rPr>
                <w:rFonts w:ascii="David" w:hAnsi="David" w:cs="David" w:hint="cs"/>
                <w:sz w:val="22"/>
                <w:szCs w:val="22"/>
                <w:rtl/>
              </w:rPr>
              <w:t xml:space="preserve"> </w:t>
            </w:r>
            <w:r w:rsidRPr="00846CC6">
              <w:rPr>
                <w:rFonts w:ascii="David" w:hAnsi="David" w:cs="David" w:hint="cs"/>
                <w:sz w:val="22"/>
                <w:szCs w:val="22"/>
                <w:rtl/>
              </w:rPr>
              <w:t>" (13).</w:t>
            </w:r>
          </w:p>
        </w:tc>
      </w:tr>
    </w:tbl>
    <w:p w14:paraId="43D9F1C1" w14:textId="77777777" w:rsidR="00E25B3B" w:rsidRPr="00B51F70" w:rsidRDefault="00E25B3B" w:rsidP="00846CC6">
      <w:pPr>
        <w:pStyle w:val="ListParagraph"/>
        <w:spacing w:after="120" w:line="360" w:lineRule="auto"/>
        <w:ind w:left="0"/>
        <w:contextualSpacing w:val="0"/>
        <w:jc w:val="both"/>
        <w:rPr>
          <w:rFonts w:ascii="David" w:hAnsi="David" w:cs="David"/>
          <w:sz w:val="24"/>
          <w:rtl/>
        </w:rPr>
      </w:pPr>
    </w:p>
    <w:p w14:paraId="20AF0DEF" w14:textId="5F9A753D" w:rsidR="004375F1" w:rsidRPr="005804F9" w:rsidRDefault="005B704D" w:rsidP="00715A27">
      <w:pPr>
        <w:keepNext/>
        <w:keepLines/>
        <w:spacing w:line="360" w:lineRule="auto"/>
        <w:outlineLvl w:val="1"/>
        <w:rPr>
          <w:rFonts w:ascii="Tw Cen MT Condensed" w:hAnsi="Tw Cen MT Condensed" w:cs="David"/>
          <w:b/>
          <w:bCs/>
          <w:sz w:val="24"/>
          <w:lang w:eastAsia="en-US"/>
        </w:rPr>
      </w:pPr>
      <w:bookmarkStart w:id="17" w:name="_Toc105325983"/>
      <w:r w:rsidRPr="005804F9">
        <w:rPr>
          <w:rFonts w:ascii="Tw Cen MT Condensed" w:hAnsi="Tw Cen MT Condensed" w:cs="David" w:hint="cs"/>
          <w:b/>
          <w:bCs/>
          <w:sz w:val="24"/>
          <w:rtl/>
          <w:lang w:eastAsia="en-US"/>
        </w:rPr>
        <w:t xml:space="preserve">תמה 3: </w:t>
      </w:r>
      <w:r w:rsidR="004375F1" w:rsidRPr="005804F9">
        <w:rPr>
          <w:rFonts w:ascii="Tw Cen MT Condensed" w:hAnsi="Tw Cen MT Condensed" w:cs="David" w:hint="cs"/>
          <w:b/>
          <w:bCs/>
          <w:sz w:val="24"/>
          <w:rtl/>
          <w:lang w:eastAsia="en-US"/>
        </w:rPr>
        <w:t xml:space="preserve">חסמים / אתגרים </w:t>
      </w:r>
      <w:r w:rsidR="001263E5" w:rsidRPr="005804F9">
        <w:rPr>
          <w:rFonts w:ascii="Tw Cen MT Condensed" w:hAnsi="Tw Cen MT Condensed" w:cs="David" w:hint="cs"/>
          <w:b/>
          <w:bCs/>
          <w:sz w:val="24"/>
          <w:rtl/>
          <w:lang w:eastAsia="en-US"/>
        </w:rPr>
        <w:t>ב</w:t>
      </w:r>
      <w:r w:rsidR="004375F1" w:rsidRPr="005804F9">
        <w:rPr>
          <w:rFonts w:ascii="Tw Cen MT Condensed" w:hAnsi="Tw Cen MT Condensed" w:cs="David" w:hint="cs"/>
          <w:b/>
          <w:bCs/>
          <w:sz w:val="24"/>
          <w:rtl/>
          <w:lang w:eastAsia="en-US"/>
        </w:rPr>
        <w:t>הובלת פרויקטים בקהילה</w:t>
      </w:r>
      <w:bookmarkEnd w:id="17"/>
    </w:p>
    <w:p w14:paraId="76B64AEF" w14:textId="27DC1C19" w:rsidR="004375F1" w:rsidRDefault="004375F1" w:rsidP="00715A27">
      <w:pPr>
        <w:pStyle w:val="ListParagraph"/>
        <w:spacing w:line="360" w:lineRule="auto"/>
        <w:ind w:left="0"/>
        <w:jc w:val="both"/>
        <w:rPr>
          <w:rFonts w:ascii="David" w:hAnsi="David" w:cs="David"/>
          <w:sz w:val="24"/>
          <w:rtl/>
        </w:rPr>
      </w:pPr>
      <w:r>
        <w:rPr>
          <w:rFonts w:ascii="David" w:hAnsi="David" w:cs="David" w:hint="cs"/>
          <w:sz w:val="24"/>
          <w:rtl/>
        </w:rPr>
        <w:t xml:space="preserve">רצון המרואיינים לקדם את הקהילה הבדואית בנגב בא כאשר ברקע נמצאת חברה זו בעיצומו של מעבר, המביא עמו קונפליקטים רבים: </w:t>
      </w:r>
      <w:r w:rsidRPr="00511067">
        <w:rPr>
          <w:rFonts w:ascii="David" w:hAnsi="David" w:cs="David" w:hint="cs"/>
          <w:i/>
          <w:iCs/>
          <w:sz w:val="24"/>
          <w:rtl/>
        </w:rPr>
        <w:t>"</w:t>
      </w:r>
      <w:r w:rsidRPr="00511067">
        <w:rPr>
          <w:rFonts w:ascii="David" w:hAnsi="David" w:cs="David"/>
          <w:i/>
          <w:iCs/>
          <w:sz w:val="24"/>
          <w:rtl/>
        </w:rPr>
        <w:t>כל המעבר של החברה עצמה לחיים מודרניים, זה גורם להרבה קונפליקטים. זה מעבר מטורף שאין הרבה חברות שעוברות את זה מחיים שהם מאוד פרימיטיביים של לגור באוהל ולהביא מים מהבאר, לעבור ליישוב, עם מים וחשמל, וכל המשתמע מזה.</w:t>
      </w:r>
      <w:r w:rsidRPr="00511067">
        <w:rPr>
          <w:rFonts w:ascii="David" w:hAnsi="David" w:cs="David" w:hint="cs"/>
          <w:i/>
          <w:iCs/>
          <w:sz w:val="24"/>
          <w:rtl/>
        </w:rPr>
        <w:t xml:space="preserve"> </w:t>
      </w:r>
      <w:r w:rsidRPr="00511067">
        <w:rPr>
          <w:rFonts w:ascii="David" w:hAnsi="David" w:cs="David"/>
          <w:i/>
          <w:iCs/>
          <w:sz w:val="24"/>
          <w:rtl/>
        </w:rPr>
        <w:t>המבנה השבטי מתפרק ויש את החוקים של המדינה ותמיד העולמות האלה מתנגשים אחד עם השני</w:t>
      </w:r>
      <w:r w:rsidRPr="00511067">
        <w:rPr>
          <w:rFonts w:ascii="David" w:hAnsi="David" w:cs="David" w:hint="cs"/>
          <w:i/>
          <w:iCs/>
          <w:sz w:val="24"/>
          <w:rtl/>
        </w:rPr>
        <w:t>"</w:t>
      </w:r>
      <w:r>
        <w:rPr>
          <w:rFonts w:ascii="David" w:hAnsi="David" w:cs="David" w:hint="cs"/>
          <w:i/>
          <w:iCs/>
          <w:sz w:val="24"/>
          <w:rtl/>
        </w:rPr>
        <w:t xml:space="preserve"> </w:t>
      </w:r>
      <w:r w:rsidRPr="00BE2814">
        <w:rPr>
          <w:rFonts w:ascii="David" w:hAnsi="David" w:cs="David" w:hint="cs"/>
          <w:sz w:val="24"/>
          <w:rtl/>
        </w:rPr>
        <w:t>(מרואיין 2</w:t>
      </w:r>
      <w:r w:rsidRPr="002A6D82">
        <w:rPr>
          <w:rFonts w:ascii="David" w:hAnsi="David" w:cs="David" w:hint="cs"/>
          <w:sz w:val="24"/>
          <w:rtl/>
        </w:rPr>
        <w:t>)</w:t>
      </w:r>
      <w:r w:rsidRPr="002A6D82">
        <w:rPr>
          <w:rFonts w:ascii="David" w:hAnsi="David" w:cs="David" w:hint="cs"/>
          <w:i/>
          <w:iCs/>
          <w:sz w:val="24"/>
          <w:rtl/>
        </w:rPr>
        <w:t>.</w:t>
      </w:r>
      <w:r w:rsidRPr="002A6D82">
        <w:rPr>
          <w:rFonts w:ascii="David" w:hAnsi="David" w:cs="David" w:hint="cs"/>
          <w:sz w:val="24"/>
          <w:rtl/>
        </w:rPr>
        <w:t xml:space="preserve"> </w:t>
      </w:r>
    </w:p>
    <w:p w14:paraId="422EA48D" w14:textId="126B9B47" w:rsidR="00846CC6" w:rsidRDefault="00846CC6" w:rsidP="00715A27">
      <w:pPr>
        <w:pStyle w:val="ListParagraph"/>
        <w:spacing w:line="360" w:lineRule="auto"/>
        <w:ind w:left="0"/>
        <w:jc w:val="both"/>
        <w:rPr>
          <w:rFonts w:ascii="David" w:hAnsi="David" w:cs="David"/>
          <w:sz w:val="24"/>
          <w:rtl/>
        </w:rPr>
      </w:pPr>
    </w:p>
    <w:tbl>
      <w:tblPr>
        <w:tblStyle w:val="TableGrid"/>
        <w:bidiVisual/>
        <w:tblW w:w="13613" w:type="dxa"/>
        <w:tblInd w:w="-437" w:type="dxa"/>
        <w:tblLook w:val="04A0" w:firstRow="1" w:lastRow="0" w:firstColumn="1" w:lastColumn="0" w:noHBand="0" w:noVBand="1"/>
      </w:tblPr>
      <w:tblGrid>
        <w:gridCol w:w="857"/>
        <w:gridCol w:w="1365"/>
        <w:gridCol w:w="2605"/>
        <w:gridCol w:w="8786"/>
      </w:tblGrid>
      <w:tr w:rsidR="00846CC6" w:rsidRPr="00D9276F" w14:paraId="3C60A3BF" w14:textId="77777777" w:rsidTr="00065B45">
        <w:tc>
          <w:tcPr>
            <w:tcW w:w="857" w:type="dxa"/>
          </w:tcPr>
          <w:p w14:paraId="78AC1C9C" w14:textId="77777777" w:rsidR="00846CC6" w:rsidRPr="00D9276F" w:rsidRDefault="00846CC6" w:rsidP="00D9276F">
            <w:pPr>
              <w:keepNext/>
              <w:keepLines/>
              <w:outlineLvl w:val="1"/>
              <w:rPr>
                <w:rFonts w:ascii="David" w:hAnsi="David" w:cs="David"/>
                <w:b/>
                <w:bCs/>
                <w:sz w:val="22"/>
                <w:szCs w:val="22"/>
                <w:rtl/>
                <w:lang w:eastAsia="en-US"/>
              </w:rPr>
            </w:pPr>
            <w:r w:rsidRPr="00D9276F">
              <w:rPr>
                <w:rFonts w:ascii="David" w:hAnsi="David" w:cs="David"/>
                <w:b/>
                <w:bCs/>
                <w:sz w:val="22"/>
                <w:szCs w:val="22"/>
                <w:rtl/>
                <w:lang w:eastAsia="en-US"/>
              </w:rPr>
              <w:lastRenderedPageBreak/>
              <w:t>רמה</w:t>
            </w:r>
          </w:p>
        </w:tc>
        <w:tc>
          <w:tcPr>
            <w:tcW w:w="1365" w:type="dxa"/>
          </w:tcPr>
          <w:p w14:paraId="7DD297F6" w14:textId="77777777" w:rsidR="00846CC6" w:rsidRPr="00D9276F" w:rsidRDefault="00846CC6" w:rsidP="00D9276F">
            <w:pPr>
              <w:keepNext/>
              <w:keepLines/>
              <w:outlineLvl w:val="1"/>
              <w:rPr>
                <w:rFonts w:ascii="David" w:hAnsi="David" w:cs="David"/>
                <w:b/>
                <w:bCs/>
                <w:sz w:val="22"/>
                <w:szCs w:val="22"/>
                <w:rtl/>
                <w:lang w:eastAsia="en-US"/>
              </w:rPr>
            </w:pPr>
            <w:r w:rsidRPr="00D9276F">
              <w:rPr>
                <w:rFonts w:ascii="David" w:hAnsi="David" w:cs="David"/>
                <w:b/>
                <w:bCs/>
                <w:sz w:val="22"/>
                <w:szCs w:val="22"/>
                <w:rtl/>
                <w:lang w:eastAsia="en-US"/>
              </w:rPr>
              <w:t>תת תמה</w:t>
            </w:r>
          </w:p>
        </w:tc>
        <w:tc>
          <w:tcPr>
            <w:tcW w:w="2605" w:type="dxa"/>
          </w:tcPr>
          <w:p w14:paraId="131CABFC" w14:textId="77777777" w:rsidR="00846CC6" w:rsidRPr="00D9276F" w:rsidRDefault="00846CC6" w:rsidP="00D9276F">
            <w:pPr>
              <w:keepNext/>
              <w:keepLines/>
              <w:outlineLvl w:val="1"/>
              <w:rPr>
                <w:rFonts w:ascii="David" w:hAnsi="David" w:cs="David"/>
                <w:b/>
                <w:bCs/>
                <w:sz w:val="22"/>
                <w:szCs w:val="22"/>
                <w:rtl/>
                <w:lang w:eastAsia="en-US"/>
              </w:rPr>
            </w:pPr>
            <w:r w:rsidRPr="00D9276F">
              <w:rPr>
                <w:rFonts w:ascii="David" w:hAnsi="David" w:cs="David"/>
                <w:b/>
                <w:bCs/>
                <w:sz w:val="22"/>
                <w:szCs w:val="22"/>
                <w:rtl/>
                <w:lang w:eastAsia="en-US"/>
              </w:rPr>
              <w:t>הסבר</w:t>
            </w:r>
          </w:p>
        </w:tc>
        <w:tc>
          <w:tcPr>
            <w:tcW w:w="8786" w:type="dxa"/>
          </w:tcPr>
          <w:p w14:paraId="4DFEA083" w14:textId="77777777" w:rsidR="00846CC6" w:rsidRPr="00D9276F" w:rsidRDefault="00846CC6" w:rsidP="00D9276F">
            <w:pPr>
              <w:keepNext/>
              <w:keepLines/>
              <w:outlineLvl w:val="1"/>
              <w:rPr>
                <w:rFonts w:ascii="David" w:hAnsi="David" w:cs="David"/>
                <w:b/>
                <w:bCs/>
                <w:sz w:val="22"/>
                <w:szCs w:val="22"/>
                <w:rtl/>
                <w:lang w:eastAsia="en-US"/>
              </w:rPr>
            </w:pPr>
            <w:r w:rsidRPr="00D9276F">
              <w:rPr>
                <w:rFonts w:ascii="David" w:hAnsi="David" w:cs="David"/>
                <w:b/>
                <w:bCs/>
                <w:sz w:val="22"/>
                <w:szCs w:val="22"/>
                <w:rtl/>
                <w:lang w:eastAsia="en-US"/>
              </w:rPr>
              <w:t>ציטוטים</w:t>
            </w:r>
          </w:p>
        </w:tc>
      </w:tr>
      <w:tr w:rsidR="00846CC6" w:rsidRPr="00D9276F" w14:paraId="43F75106" w14:textId="77777777" w:rsidTr="00065B45">
        <w:tc>
          <w:tcPr>
            <w:tcW w:w="857" w:type="dxa"/>
          </w:tcPr>
          <w:p w14:paraId="6276AE47" w14:textId="77777777" w:rsidR="00846CC6" w:rsidRPr="00D9276F" w:rsidRDefault="00846CC6" w:rsidP="00D9276F">
            <w:pPr>
              <w:keepNext/>
              <w:keepLines/>
              <w:outlineLvl w:val="1"/>
              <w:rPr>
                <w:rFonts w:ascii="David" w:hAnsi="David" w:cs="David"/>
                <w:sz w:val="22"/>
                <w:szCs w:val="22"/>
                <w:rtl/>
                <w:lang w:eastAsia="en-US"/>
              </w:rPr>
            </w:pPr>
            <w:r w:rsidRPr="00D9276F">
              <w:rPr>
                <w:rFonts w:ascii="David" w:hAnsi="David" w:cs="David"/>
                <w:b/>
                <w:bCs/>
                <w:sz w:val="22"/>
                <w:szCs w:val="22"/>
                <w:rtl/>
              </w:rPr>
              <w:t>מיקרו (אישי)</w:t>
            </w:r>
          </w:p>
        </w:tc>
        <w:tc>
          <w:tcPr>
            <w:tcW w:w="1365" w:type="dxa"/>
          </w:tcPr>
          <w:p w14:paraId="559EE436" w14:textId="77777777" w:rsidR="00846CC6" w:rsidRPr="00D9276F" w:rsidRDefault="00846CC6" w:rsidP="00D9276F">
            <w:pPr>
              <w:jc w:val="both"/>
              <w:rPr>
                <w:rFonts w:ascii="David" w:hAnsi="David" w:cs="David"/>
                <w:b/>
                <w:bCs/>
                <w:sz w:val="22"/>
                <w:szCs w:val="22"/>
                <w:u w:val="single"/>
              </w:rPr>
            </w:pPr>
            <w:r w:rsidRPr="00D9276F">
              <w:rPr>
                <w:rFonts w:ascii="David" w:hAnsi="David" w:cs="David"/>
                <w:b/>
                <w:bCs/>
                <w:sz w:val="22"/>
                <w:szCs w:val="22"/>
                <w:rtl/>
              </w:rPr>
              <w:t>חוסר זמן ועומס</w:t>
            </w:r>
          </w:p>
          <w:p w14:paraId="7E08B61A" w14:textId="01EC2A1A" w:rsidR="00846CC6" w:rsidRPr="00D9276F" w:rsidRDefault="00846CC6" w:rsidP="00D9276F">
            <w:pPr>
              <w:keepNext/>
              <w:keepLines/>
              <w:outlineLvl w:val="1"/>
              <w:rPr>
                <w:rFonts w:ascii="David" w:hAnsi="David" w:cs="David"/>
                <w:sz w:val="22"/>
                <w:szCs w:val="22"/>
                <w:rtl/>
                <w:lang w:eastAsia="en-US"/>
              </w:rPr>
            </w:pPr>
          </w:p>
        </w:tc>
        <w:tc>
          <w:tcPr>
            <w:tcW w:w="2605" w:type="dxa"/>
          </w:tcPr>
          <w:p w14:paraId="2F3EFB42" w14:textId="72D31589" w:rsidR="00846CC6" w:rsidRPr="00D9276F" w:rsidRDefault="005C167E" w:rsidP="00D9276F">
            <w:pPr>
              <w:keepNext/>
              <w:keepLines/>
              <w:outlineLvl w:val="1"/>
              <w:rPr>
                <w:rFonts w:ascii="David" w:hAnsi="David" w:cs="David"/>
                <w:sz w:val="22"/>
                <w:szCs w:val="22"/>
                <w:rtl/>
                <w:lang w:eastAsia="en-US"/>
              </w:rPr>
            </w:pPr>
            <w:r>
              <w:rPr>
                <w:rFonts w:ascii="David" w:hAnsi="David" w:cs="David" w:hint="cs"/>
                <w:sz w:val="22"/>
                <w:szCs w:val="22"/>
                <w:rtl/>
              </w:rPr>
              <w:t>מ</w:t>
            </w:r>
            <w:r w:rsidR="00846CC6" w:rsidRPr="00D9276F">
              <w:rPr>
                <w:rFonts w:ascii="David" w:hAnsi="David" w:cs="David"/>
                <w:sz w:val="22"/>
                <w:szCs w:val="22"/>
                <w:rtl/>
              </w:rPr>
              <w:t xml:space="preserve">פאת חוסר הזמן </w:t>
            </w:r>
            <w:r>
              <w:rPr>
                <w:rFonts w:ascii="David" w:hAnsi="David" w:cs="David" w:hint="cs"/>
                <w:sz w:val="22"/>
                <w:szCs w:val="22"/>
                <w:rtl/>
              </w:rPr>
              <w:t xml:space="preserve">המרואיינים </w:t>
            </w:r>
            <w:r w:rsidR="00846CC6" w:rsidRPr="00D9276F">
              <w:rPr>
                <w:rFonts w:ascii="David" w:hAnsi="David" w:cs="David"/>
                <w:sz w:val="22"/>
                <w:szCs w:val="22"/>
                <w:rtl/>
              </w:rPr>
              <w:t>אינם תורמים כפי שהיו רוצים</w:t>
            </w:r>
          </w:p>
        </w:tc>
        <w:tc>
          <w:tcPr>
            <w:tcW w:w="8786" w:type="dxa"/>
          </w:tcPr>
          <w:p w14:paraId="2C0E8454" w14:textId="1650DF65" w:rsidR="00846CC6" w:rsidRPr="00D9276F" w:rsidRDefault="00846CC6" w:rsidP="00D9276F">
            <w:pPr>
              <w:pStyle w:val="ListParagraph"/>
              <w:spacing w:after="120"/>
              <w:ind w:left="0"/>
              <w:contextualSpacing w:val="0"/>
              <w:jc w:val="both"/>
              <w:rPr>
                <w:rFonts w:ascii="David" w:hAnsi="David" w:cs="David"/>
                <w:i/>
                <w:iCs/>
                <w:sz w:val="22"/>
                <w:szCs w:val="22"/>
                <w:rtl/>
              </w:rPr>
            </w:pPr>
            <w:r w:rsidRPr="00D9276F">
              <w:rPr>
                <w:rFonts w:ascii="David" w:hAnsi="David" w:cs="David"/>
                <w:i/>
                <w:iCs/>
                <w:sz w:val="22"/>
                <w:szCs w:val="22"/>
                <w:rtl/>
              </w:rPr>
              <w:t>"זה שם אותנו באחריות מאוד גדולה שאני לא מתלהב ממנה. כי זה מצד אחד זה אחריות, מצד שני אנחנו מתנדבים וממש אין לנו זמן. זה כל-כך הרבה התעסקות. גם אני וגם האחרים מאוד עסוקים ולחוצים ובכל זאת יש לנו זמן מוגבל והרבה משימות". (6)</w:t>
            </w:r>
          </w:p>
        </w:tc>
      </w:tr>
      <w:tr w:rsidR="00FA094B" w:rsidRPr="00D9276F" w14:paraId="39E836F9" w14:textId="77777777" w:rsidTr="00065B45">
        <w:tc>
          <w:tcPr>
            <w:tcW w:w="857" w:type="dxa"/>
            <w:vMerge w:val="restart"/>
          </w:tcPr>
          <w:p w14:paraId="66F99F01" w14:textId="0D967F1D" w:rsidR="00FA094B" w:rsidRPr="00D9276F" w:rsidRDefault="00FA094B" w:rsidP="00D9276F">
            <w:pPr>
              <w:keepNext/>
              <w:keepLines/>
              <w:outlineLvl w:val="1"/>
              <w:rPr>
                <w:rFonts w:ascii="David" w:hAnsi="David" w:cs="David"/>
                <w:b/>
                <w:bCs/>
                <w:sz w:val="22"/>
                <w:szCs w:val="22"/>
                <w:rtl/>
              </w:rPr>
            </w:pPr>
            <w:r w:rsidRPr="00D9276F">
              <w:rPr>
                <w:rFonts w:ascii="David" w:hAnsi="David" w:cs="David"/>
                <w:b/>
                <w:bCs/>
                <w:sz w:val="22"/>
                <w:szCs w:val="22"/>
                <w:rtl/>
              </w:rPr>
              <w:t>מזו</w:t>
            </w:r>
          </w:p>
        </w:tc>
        <w:tc>
          <w:tcPr>
            <w:tcW w:w="1365" w:type="dxa"/>
          </w:tcPr>
          <w:p w14:paraId="1155C767" w14:textId="40669547" w:rsidR="00FA094B" w:rsidRPr="00D9276F" w:rsidRDefault="00FA094B" w:rsidP="00D9276F">
            <w:pPr>
              <w:jc w:val="both"/>
              <w:rPr>
                <w:rFonts w:ascii="David" w:hAnsi="David" w:cs="David"/>
                <w:b/>
                <w:bCs/>
                <w:sz w:val="22"/>
                <w:szCs w:val="22"/>
                <w:rtl/>
              </w:rPr>
            </w:pPr>
            <w:r w:rsidRPr="00D9276F">
              <w:rPr>
                <w:rFonts w:ascii="David" w:hAnsi="David" w:cs="David"/>
                <w:b/>
                <w:bCs/>
                <w:sz w:val="22"/>
                <w:szCs w:val="22"/>
                <w:rtl/>
              </w:rPr>
              <w:t>חסמים הקשורים בתרבות הבדואית</w:t>
            </w:r>
          </w:p>
        </w:tc>
        <w:tc>
          <w:tcPr>
            <w:tcW w:w="2605" w:type="dxa"/>
          </w:tcPr>
          <w:p w14:paraId="22CF6C53" w14:textId="648DE6AC" w:rsidR="00FA094B" w:rsidRPr="00D9276F" w:rsidRDefault="00FA094B" w:rsidP="00D9276F">
            <w:pPr>
              <w:keepNext/>
              <w:keepLines/>
              <w:outlineLvl w:val="1"/>
              <w:rPr>
                <w:rFonts w:ascii="David" w:hAnsi="David" w:cs="David"/>
                <w:sz w:val="22"/>
                <w:szCs w:val="22"/>
                <w:rtl/>
              </w:rPr>
            </w:pPr>
            <w:r w:rsidRPr="00D9276F">
              <w:rPr>
                <w:rFonts w:ascii="David" w:hAnsi="David" w:cs="David"/>
                <w:sz w:val="22"/>
                <w:szCs w:val="22"/>
                <w:rtl/>
              </w:rPr>
              <w:t xml:space="preserve">התרבות, המסורת והאמונה בחברה הבדואית מכתיבות את המהלכים של האוכלוסייה, </w:t>
            </w:r>
            <w:r w:rsidR="005C167E">
              <w:rPr>
                <w:rFonts w:ascii="David" w:hAnsi="David" w:cs="David" w:hint="cs"/>
                <w:sz w:val="22"/>
                <w:szCs w:val="22"/>
                <w:rtl/>
              </w:rPr>
              <w:t>ומ</w:t>
            </w:r>
            <w:r w:rsidRPr="00D9276F">
              <w:rPr>
                <w:rFonts w:ascii="David" w:hAnsi="David" w:cs="David"/>
                <w:sz w:val="22"/>
                <w:szCs w:val="22"/>
                <w:rtl/>
              </w:rPr>
              <w:t xml:space="preserve">הוות גורם מכריע בהחלטות בריאותיות. </w:t>
            </w:r>
          </w:p>
        </w:tc>
        <w:tc>
          <w:tcPr>
            <w:tcW w:w="8786" w:type="dxa"/>
          </w:tcPr>
          <w:p w14:paraId="23057525" w14:textId="236BE203" w:rsidR="00F46B2B" w:rsidRDefault="00FA094B" w:rsidP="00F46B2B">
            <w:pPr>
              <w:pStyle w:val="ListParagraph"/>
              <w:spacing w:after="120"/>
              <w:ind w:left="0"/>
              <w:contextualSpacing w:val="0"/>
              <w:jc w:val="both"/>
              <w:rPr>
                <w:rFonts w:ascii="David" w:hAnsi="David" w:cs="David"/>
                <w:sz w:val="22"/>
                <w:szCs w:val="22"/>
                <w:rtl/>
              </w:rPr>
            </w:pPr>
            <w:r w:rsidRPr="00D9276F">
              <w:rPr>
                <w:rFonts w:ascii="David" w:hAnsi="David" w:cs="David"/>
                <w:i/>
                <w:iCs/>
                <w:sz w:val="22"/>
                <w:szCs w:val="22"/>
                <w:rtl/>
              </w:rPr>
              <w:t>"ישנם קשיים מול הקהילה. אם זה בגלל המאפיינים החברתיים-תרבותיים והיותי אישה, וגם אם זה בגלל איפה שהחברה שלי נמצאת והקושי באמת להגיע לאנשים האלה. ההערכה היא שבין 30-25% מהנשים, אצל גברים קצת פחות, הן אנאלפביתיות. לא קוראות ולא כותבות. אז אם כל המידע מגיע בכתב, מה עשינו בזה".</w:t>
            </w:r>
            <w:r w:rsidRPr="00D9276F">
              <w:rPr>
                <w:rFonts w:ascii="David" w:hAnsi="David" w:cs="David"/>
                <w:sz w:val="22"/>
                <w:szCs w:val="22"/>
                <w:rtl/>
              </w:rPr>
              <w:t xml:space="preserve"> </w:t>
            </w:r>
          </w:p>
          <w:p w14:paraId="040466E0" w14:textId="448B1F73" w:rsidR="00FA094B" w:rsidRPr="00D9276F" w:rsidRDefault="00FA094B" w:rsidP="00D9276F">
            <w:pPr>
              <w:pStyle w:val="ListParagraph"/>
              <w:spacing w:after="120"/>
              <w:ind w:left="0"/>
              <w:contextualSpacing w:val="0"/>
              <w:jc w:val="both"/>
              <w:rPr>
                <w:rFonts w:ascii="David" w:hAnsi="David" w:cs="David"/>
                <w:i/>
                <w:iCs/>
                <w:sz w:val="22"/>
                <w:szCs w:val="22"/>
                <w:rtl/>
              </w:rPr>
            </w:pPr>
            <w:r w:rsidRPr="00D9276F">
              <w:rPr>
                <w:rFonts w:ascii="David" w:hAnsi="David" w:cs="David"/>
                <w:i/>
                <w:iCs/>
                <w:sz w:val="22"/>
                <w:szCs w:val="22"/>
                <w:rtl/>
              </w:rPr>
              <w:t xml:space="preserve">"כל הנושא של נישואי קרובים, הם יודעים שעצם זה שהם מתחתנים יכול לגרום לתחלואה. ועדין עושים את זה בגלל המנהג והמסורת. אני מכיר מנהל בית ספר, איש משכיל ויש לו בנות עם תסמונת נדירה. הוא לא רוצה להיות במעקבים ולטפל. בתפיסה שלו הוא רוצה להגן על הבנות שלו שלא יהיה להן שם רע... כל הנושא של בריאות האישה והמשמעויות, יש הרבה השפעה של המסורת על זה". </w:t>
            </w:r>
            <w:r w:rsidR="00F46B2B">
              <w:rPr>
                <w:rFonts w:ascii="David" w:hAnsi="David" w:cs="David" w:hint="cs"/>
                <w:i/>
                <w:iCs/>
                <w:sz w:val="22"/>
                <w:szCs w:val="22"/>
                <w:rtl/>
              </w:rPr>
              <w:t>(2</w:t>
            </w:r>
            <w:r w:rsidRPr="00D9276F">
              <w:rPr>
                <w:rFonts w:ascii="David" w:hAnsi="David" w:cs="David"/>
                <w:i/>
                <w:iCs/>
                <w:sz w:val="22"/>
                <w:szCs w:val="22"/>
                <w:rtl/>
              </w:rPr>
              <w:t xml:space="preserve">) </w:t>
            </w:r>
          </w:p>
          <w:p w14:paraId="501DDB0F" w14:textId="28425386" w:rsidR="00FA094B" w:rsidRPr="00D9276F" w:rsidRDefault="00FA094B" w:rsidP="00D9276F">
            <w:pPr>
              <w:pStyle w:val="ListParagraph"/>
              <w:spacing w:after="120"/>
              <w:ind w:left="0"/>
              <w:contextualSpacing w:val="0"/>
              <w:jc w:val="both"/>
              <w:rPr>
                <w:rFonts w:ascii="David" w:hAnsi="David" w:cs="David"/>
                <w:i/>
                <w:iCs/>
                <w:sz w:val="22"/>
                <w:szCs w:val="22"/>
                <w:rtl/>
              </w:rPr>
            </w:pPr>
            <w:r w:rsidRPr="00D9276F">
              <w:rPr>
                <w:rFonts w:ascii="David" w:hAnsi="David" w:cs="David"/>
                <w:i/>
                <w:iCs/>
                <w:sz w:val="22"/>
                <w:szCs w:val="22"/>
                <w:rtl/>
              </w:rPr>
              <w:t>"יש רפואה מסורתית שהבדואים מאמינים בה. היה מקרה טראגי של בחורה בדואית שהלכה לעשות טיפול מסורתי והיא מתה. הרוב ילך לרפואה קונבנציונלית ויחפש רופאים וטוב שכך. אבל חלק עד</w:t>
            </w:r>
            <w:r w:rsidR="00F46B2B">
              <w:rPr>
                <w:rFonts w:ascii="David" w:hAnsi="David" w:cs="David" w:hint="cs"/>
                <w:i/>
                <w:iCs/>
                <w:sz w:val="22"/>
                <w:szCs w:val="22"/>
                <w:rtl/>
              </w:rPr>
              <w:t>י</w:t>
            </w:r>
            <w:r w:rsidRPr="00D9276F">
              <w:rPr>
                <w:rFonts w:ascii="David" w:hAnsi="David" w:cs="David"/>
                <w:i/>
                <w:iCs/>
                <w:sz w:val="22"/>
                <w:szCs w:val="22"/>
                <w:rtl/>
              </w:rPr>
              <w:t>ין הולכים לכל מיני אנשי דת ורוח". (10)</w:t>
            </w:r>
          </w:p>
          <w:p w14:paraId="0A7B5E95" w14:textId="5686A65D" w:rsidR="00FA094B" w:rsidRPr="00D9276F" w:rsidRDefault="00FA094B" w:rsidP="00D9276F">
            <w:pPr>
              <w:pStyle w:val="ListParagraph"/>
              <w:spacing w:after="120"/>
              <w:ind w:left="0"/>
              <w:contextualSpacing w:val="0"/>
              <w:jc w:val="both"/>
              <w:rPr>
                <w:rFonts w:ascii="David" w:hAnsi="David" w:cs="David"/>
                <w:i/>
                <w:iCs/>
                <w:sz w:val="22"/>
                <w:szCs w:val="22"/>
                <w:rtl/>
              </w:rPr>
            </w:pPr>
            <w:r w:rsidRPr="00D9276F">
              <w:rPr>
                <w:rFonts w:ascii="David" w:hAnsi="David" w:cs="David"/>
                <w:i/>
                <w:iCs/>
                <w:sz w:val="22"/>
                <w:szCs w:val="22"/>
                <w:rtl/>
              </w:rPr>
              <w:t xml:space="preserve">"כשהיו מצבים רפואיים שניתן היה לטפל לפעמים היו מסרבים לקבלת טיפול בטענה שאללה </w:t>
            </w:r>
            <w:r w:rsidR="00F46B2B">
              <w:rPr>
                <w:rFonts w:ascii="David" w:hAnsi="David" w:cs="David" w:hint="cs"/>
                <w:i/>
                <w:iCs/>
                <w:sz w:val="22"/>
                <w:szCs w:val="22"/>
                <w:rtl/>
              </w:rPr>
              <w:t>י</w:t>
            </w:r>
            <w:r w:rsidRPr="00D9276F">
              <w:rPr>
                <w:rFonts w:ascii="David" w:hAnsi="David" w:cs="David"/>
                <w:i/>
                <w:iCs/>
                <w:sz w:val="22"/>
                <w:szCs w:val="22"/>
                <w:rtl/>
              </w:rPr>
              <w:t>קבע מתי הוא ימות ולא משנה אם יקבל טיפול הוא ימות ביום הזה". (15)</w:t>
            </w:r>
          </w:p>
        </w:tc>
      </w:tr>
      <w:tr w:rsidR="00FA094B" w:rsidRPr="00D9276F" w14:paraId="7ECC78C8" w14:textId="77777777" w:rsidTr="00065B45">
        <w:tc>
          <w:tcPr>
            <w:tcW w:w="857" w:type="dxa"/>
            <w:vMerge/>
          </w:tcPr>
          <w:p w14:paraId="2F14ACCF" w14:textId="77777777" w:rsidR="00FA094B" w:rsidRPr="00D9276F" w:rsidRDefault="00FA094B" w:rsidP="00D9276F">
            <w:pPr>
              <w:keepNext/>
              <w:keepLines/>
              <w:outlineLvl w:val="1"/>
              <w:rPr>
                <w:rFonts w:ascii="David" w:hAnsi="David" w:cs="David"/>
                <w:b/>
                <w:bCs/>
                <w:sz w:val="22"/>
                <w:szCs w:val="22"/>
                <w:rtl/>
              </w:rPr>
            </w:pPr>
          </w:p>
        </w:tc>
        <w:tc>
          <w:tcPr>
            <w:tcW w:w="1365" w:type="dxa"/>
          </w:tcPr>
          <w:p w14:paraId="47363FB0" w14:textId="4E9FFED6" w:rsidR="00FA094B" w:rsidRPr="00D9276F" w:rsidRDefault="00FA094B" w:rsidP="00D9276F">
            <w:pPr>
              <w:pStyle w:val="ListParagraph"/>
              <w:ind w:left="0"/>
              <w:jc w:val="both"/>
              <w:rPr>
                <w:rFonts w:ascii="David" w:hAnsi="David" w:cs="David"/>
                <w:sz w:val="22"/>
                <w:szCs w:val="22"/>
                <w:rtl/>
              </w:rPr>
            </w:pPr>
            <w:r w:rsidRPr="00D9276F">
              <w:rPr>
                <w:rFonts w:ascii="David" w:hAnsi="David" w:cs="David"/>
                <w:b/>
                <w:bCs/>
                <w:sz w:val="22"/>
                <w:szCs w:val="22"/>
                <w:rtl/>
              </w:rPr>
              <w:t>חסמים חברתיים/ קהילתיים</w:t>
            </w:r>
          </w:p>
        </w:tc>
        <w:tc>
          <w:tcPr>
            <w:tcW w:w="2605" w:type="dxa"/>
          </w:tcPr>
          <w:p w14:paraId="07362F83" w14:textId="4A8DAA22" w:rsidR="00FA094B" w:rsidRPr="00D9276F" w:rsidRDefault="00FA094B" w:rsidP="00D9276F">
            <w:pPr>
              <w:keepNext/>
              <w:keepLines/>
              <w:outlineLvl w:val="1"/>
              <w:rPr>
                <w:rFonts w:ascii="David" w:hAnsi="David" w:cs="David"/>
                <w:sz w:val="22"/>
                <w:szCs w:val="22"/>
                <w:rtl/>
              </w:rPr>
            </w:pPr>
            <w:r w:rsidRPr="00D9276F">
              <w:rPr>
                <w:rFonts w:ascii="David" w:hAnsi="David" w:cs="David"/>
                <w:sz w:val="22"/>
                <w:szCs w:val="22"/>
                <w:rtl/>
              </w:rPr>
              <w:t xml:space="preserve">בתת תמה זו נכללים </w:t>
            </w:r>
            <w:bookmarkStart w:id="18" w:name="_Hlk90506291"/>
            <w:r w:rsidRPr="00D9276F">
              <w:rPr>
                <w:rFonts w:ascii="David" w:hAnsi="David" w:cs="David"/>
                <w:sz w:val="22"/>
                <w:szCs w:val="22"/>
                <w:rtl/>
              </w:rPr>
              <w:t>חוסר האמון במערכת הבריאות, היעדר השכלה ומודעות, השפעת השבטיות ומצב סוציו אקונומי</w:t>
            </w:r>
            <w:bookmarkEnd w:id="18"/>
          </w:p>
        </w:tc>
        <w:tc>
          <w:tcPr>
            <w:tcW w:w="8786" w:type="dxa"/>
          </w:tcPr>
          <w:p w14:paraId="164AE2B9" w14:textId="77777777" w:rsidR="00FA094B" w:rsidRPr="00D9276F" w:rsidRDefault="00FA094B" w:rsidP="00F6087F">
            <w:pPr>
              <w:pStyle w:val="ListParagraph"/>
              <w:spacing w:after="120"/>
              <w:ind w:left="0"/>
              <w:contextualSpacing w:val="0"/>
              <w:jc w:val="both"/>
              <w:rPr>
                <w:rFonts w:ascii="David" w:hAnsi="David" w:cs="David"/>
                <w:sz w:val="22"/>
                <w:szCs w:val="22"/>
                <w:rtl/>
              </w:rPr>
            </w:pPr>
            <w:r w:rsidRPr="00D9276F">
              <w:rPr>
                <w:rFonts w:ascii="David" w:hAnsi="David" w:cs="David"/>
                <w:sz w:val="22"/>
                <w:szCs w:val="22"/>
                <w:u w:val="single"/>
                <w:rtl/>
              </w:rPr>
              <w:t>חוסר אמון במערכת הבריאות הישראלית:</w:t>
            </w:r>
            <w:r w:rsidRPr="00D9276F">
              <w:rPr>
                <w:rFonts w:ascii="David" w:hAnsi="David" w:cs="David"/>
                <w:sz w:val="22"/>
                <w:szCs w:val="22"/>
                <w:rtl/>
              </w:rPr>
              <w:t xml:space="preserve"> </w:t>
            </w:r>
          </w:p>
          <w:p w14:paraId="51E88688" w14:textId="764FE0D4" w:rsidR="00FA094B" w:rsidRPr="00D9276F" w:rsidRDefault="00FA094B" w:rsidP="00F6087F">
            <w:pPr>
              <w:pStyle w:val="ListParagraph"/>
              <w:spacing w:after="120"/>
              <w:ind w:left="0"/>
              <w:contextualSpacing w:val="0"/>
              <w:jc w:val="both"/>
              <w:rPr>
                <w:rFonts w:ascii="David" w:hAnsi="David" w:cs="David"/>
                <w:sz w:val="22"/>
                <w:szCs w:val="22"/>
                <w:rtl/>
              </w:rPr>
            </w:pPr>
            <w:r w:rsidRPr="00D9276F">
              <w:rPr>
                <w:rFonts w:ascii="David" w:hAnsi="David" w:cs="David"/>
                <w:i/>
                <w:iCs/>
                <w:sz w:val="22"/>
                <w:szCs w:val="22"/>
                <w:rtl/>
              </w:rPr>
              <w:t>"אני חושב שיש בעיית אמון בכלל בכל המוסדות של המדינה, חלק מזה זה במערכת הבריאות. אני לא מצליח להבין אותה. אתה מגיע לבית חולים סורוקה, ואתה מהמגזר, לא חושב שאתה מקבל רפואה פחות טובה מהאוכלוסייה היהודית. לא חושב שמתייחסים אליך אחרת. חושב שנותנים לך את המקסימום של המקסימום וזה המקום היחידי בארץ בעיניי, שאתה מקבל את אותו יחס לא משנה מאיפה אתה</w:t>
            </w:r>
            <w:r w:rsidRPr="00D9276F">
              <w:rPr>
                <w:rFonts w:ascii="David" w:hAnsi="David" w:cs="David"/>
                <w:sz w:val="22"/>
                <w:szCs w:val="22"/>
                <w:rtl/>
              </w:rPr>
              <w:t>" (10)</w:t>
            </w:r>
          </w:p>
          <w:p w14:paraId="607DF981" w14:textId="77777777" w:rsidR="00FA094B" w:rsidRPr="00D9276F" w:rsidRDefault="00FA094B" w:rsidP="00F6087F">
            <w:pPr>
              <w:pStyle w:val="ListParagraph"/>
              <w:spacing w:after="120"/>
              <w:ind w:left="0"/>
              <w:contextualSpacing w:val="0"/>
              <w:jc w:val="both"/>
              <w:rPr>
                <w:rFonts w:ascii="David" w:hAnsi="David" w:cs="David"/>
                <w:sz w:val="22"/>
                <w:szCs w:val="22"/>
                <w:rtl/>
              </w:rPr>
            </w:pPr>
            <w:r w:rsidRPr="00D9276F">
              <w:rPr>
                <w:rFonts w:ascii="David" w:hAnsi="David" w:cs="David"/>
                <w:sz w:val="22"/>
                <w:szCs w:val="22"/>
                <w:u w:val="single"/>
                <w:rtl/>
              </w:rPr>
              <w:t>מצב סוציו אקונומי:</w:t>
            </w:r>
            <w:r w:rsidRPr="00D9276F">
              <w:rPr>
                <w:rFonts w:ascii="David" w:hAnsi="David" w:cs="David"/>
                <w:sz w:val="22"/>
                <w:szCs w:val="22"/>
                <w:rtl/>
              </w:rPr>
              <w:t xml:space="preserve"> </w:t>
            </w:r>
          </w:p>
          <w:p w14:paraId="5BD9AB7E" w14:textId="584135F7" w:rsidR="00FA094B" w:rsidRPr="00D9276F" w:rsidRDefault="00FA094B" w:rsidP="00F6087F">
            <w:pPr>
              <w:pStyle w:val="ListParagraph"/>
              <w:spacing w:after="120"/>
              <w:ind w:left="0"/>
              <w:contextualSpacing w:val="0"/>
              <w:jc w:val="both"/>
              <w:rPr>
                <w:rFonts w:ascii="David" w:hAnsi="David" w:cs="David"/>
                <w:sz w:val="22"/>
                <w:szCs w:val="22"/>
                <w:rtl/>
              </w:rPr>
            </w:pPr>
            <w:r w:rsidRPr="00D9276F">
              <w:rPr>
                <w:rFonts w:ascii="David" w:hAnsi="David" w:cs="David"/>
                <w:i/>
                <w:iCs/>
                <w:sz w:val="22"/>
                <w:szCs w:val="22"/>
                <w:rtl/>
              </w:rPr>
              <w:t>"מדובר באוכלוסייה במצב סוציו-אקונומי נמוך מאוד, חיים הרבה מתחת לקו העוני בפחונים, בהעדר תשתיות, בהעדר שירות. אז הילד מגיע הביתה אחרי בית הספר, מגיע בהליכה של ארבעה קילומטר, מגיע מותש. אין לו חשמל בבית, אין לו מקרר, אין לו מים קרים, המים לא כל-כך זורמים. איזה בגרות הוא יעשה. לאן הוא ילך. הוא יצמח או בתחום הפשיעה והעבריינות או עבודת כפיים. רמת הכנסה נמוכה, הוא לא יכול לתמוך בילדיו, ואז עוד דור של עניים. צריך לשבור את מעגל הקסמים הזה. אתה צריך להיות שבע על מנת לחפש ערכים" (3)</w:t>
            </w:r>
          </w:p>
          <w:p w14:paraId="4894F49D" w14:textId="77777777" w:rsidR="00FA094B" w:rsidRPr="00D9276F" w:rsidRDefault="00FA094B" w:rsidP="00F6087F">
            <w:pPr>
              <w:pStyle w:val="ListParagraph"/>
              <w:spacing w:after="120"/>
              <w:ind w:left="0"/>
              <w:contextualSpacing w:val="0"/>
              <w:jc w:val="both"/>
              <w:rPr>
                <w:rFonts w:ascii="David" w:hAnsi="David" w:cs="David"/>
                <w:sz w:val="22"/>
                <w:szCs w:val="22"/>
                <w:rtl/>
              </w:rPr>
            </w:pPr>
            <w:r w:rsidRPr="00D9276F">
              <w:rPr>
                <w:rFonts w:ascii="David" w:hAnsi="David" w:cs="David"/>
                <w:sz w:val="22"/>
                <w:szCs w:val="22"/>
                <w:u w:val="single"/>
                <w:rtl/>
              </w:rPr>
              <w:t>היעדר השכלה וחוסר מודעות</w:t>
            </w:r>
            <w:r w:rsidRPr="00D9276F">
              <w:rPr>
                <w:rFonts w:ascii="David" w:hAnsi="David" w:cs="David"/>
                <w:sz w:val="22"/>
                <w:szCs w:val="22"/>
                <w:rtl/>
              </w:rPr>
              <w:t xml:space="preserve">: </w:t>
            </w:r>
          </w:p>
          <w:p w14:paraId="1578FDD5" w14:textId="79F6C925" w:rsidR="00FA094B" w:rsidRPr="00D9276F" w:rsidRDefault="00FA094B" w:rsidP="00F6087F">
            <w:pPr>
              <w:pStyle w:val="ListParagraph"/>
              <w:spacing w:after="120"/>
              <w:ind w:left="0"/>
              <w:contextualSpacing w:val="0"/>
              <w:jc w:val="both"/>
              <w:rPr>
                <w:rFonts w:ascii="David" w:hAnsi="David" w:cs="David"/>
                <w:sz w:val="22"/>
                <w:szCs w:val="22"/>
                <w:rtl/>
              </w:rPr>
            </w:pPr>
            <w:r w:rsidRPr="00D9276F">
              <w:rPr>
                <w:rFonts w:ascii="David" w:hAnsi="David" w:cs="David"/>
                <w:i/>
                <w:iCs/>
                <w:sz w:val="22"/>
                <w:szCs w:val="22"/>
                <w:rtl/>
              </w:rPr>
              <w:t>"החינוך הלקוי והקלוקל שבו אנשים אדישים ולא לוקחים יוזמה ולא לוקחים אחריות על הגורל שלהם. וזה בדיוק אחת הנקודות שבהן אנחנו מתמודדים היום. למשל- חיסון קורונה, בחברה הבדואית אנשים לא באים להתחסן, לא בגלל שלא זמין ולא נגיש. ולא בגלל שמתנגדים אקטיבית לחיסון. יש סוג של אדישות</w:t>
            </w:r>
            <w:r w:rsidR="003E300D">
              <w:rPr>
                <w:rFonts w:ascii="David" w:hAnsi="David" w:cs="David" w:hint="cs"/>
                <w:i/>
                <w:iCs/>
                <w:sz w:val="22"/>
                <w:szCs w:val="22"/>
                <w:rtl/>
              </w:rPr>
              <w:t xml:space="preserve">... </w:t>
            </w:r>
            <w:r w:rsidRPr="00D9276F">
              <w:rPr>
                <w:rFonts w:ascii="David" w:hAnsi="David" w:cs="David"/>
                <w:i/>
                <w:iCs/>
                <w:sz w:val="22"/>
                <w:szCs w:val="22"/>
                <w:rtl/>
              </w:rPr>
              <w:t>אחת מהנקודות המאוד מקשות על מנהיגות בחברה הבדואית, היא מערכת החינוך המאוד-מאוד-מאוד כושלת. מערכת חינוך מוצלחת תצמיח מנהיגים, תצמיח חברה מוצלחת. החברה הבדואית היא חברה בשלבי מעבר. אני זוכר בתור ילד קטן, כשהשייח אומר משהו, כולם מקשיבים. לא הייתה פשיעה, לא הייתה עבריינות לא היו קטטות לא הייתה אלימות כי היה מנהיג</w:t>
            </w:r>
            <w:r w:rsidR="0067551F">
              <w:rPr>
                <w:rFonts w:ascii="David" w:hAnsi="David" w:cs="David" w:hint="cs"/>
                <w:i/>
                <w:iCs/>
                <w:sz w:val="22"/>
                <w:szCs w:val="22"/>
                <w:rtl/>
              </w:rPr>
              <w:t xml:space="preserve"> שהיה לו </w:t>
            </w:r>
            <w:r w:rsidR="0067551F">
              <w:rPr>
                <w:rFonts w:ascii="David" w:hAnsi="David" w:cs="David" w:hint="cs"/>
                <w:i/>
                <w:iCs/>
                <w:sz w:val="22"/>
                <w:szCs w:val="22"/>
              </w:rPr>
              <w:t>SAY</w:t>
            </w:r>
            <w:r w:rsidRPr="00D9276F">
              <w:rPr>
                <w:rFonts w:ascii="David" w:hAnsi="David" w:cs="David"/>
                <w:i/>
                <w:iCs/>
                <w:sz w:val="22"/>
                <w:szCs w:val="22"/>
                <w:rtl/>
              </w:rPr>
              <w:t>". (3)</w:t>
            </w:r>
          </w:p>
          <w:p w14:paraId="5DAEA334" w14:textId="77777777" w:rsidR="00FA094B" w:rsidRPr="00D9276F" w:rsidRDefault="00FA094B" w:rsidP="00F6087F">
            <w:pPr>
              <w:pStyle w:val="ListParagraph"/>
              <w:spacing w:after="120"/>
              <w:ind w:left="0"/>
              <w:contextualSpacing w:val="0"/>
              <w:jc w:val="both"/>
              <w:rPr>
                <w:rFonts w:ascii="David" w:hAnsi="David" w:cs="David"/>
                <w:sz w:val="22"/>
                <w:szCs w:val="22"/>
                <w:rtl/>
              </w:rPr>
            </w:pPr>
            <w:r w:rsidRPr="00D9276F">
              <w:rPr>
                <w:rFonts w:ascii="David" w:hAnsi="David" w:cs="David"/>
                <w:sz w:val="22"/>
                <w:szCs w:val="22"/>
                <w:u w:val="single"/>
                <w:rtl/>
              </w:rPr>
              <w:t>השפעת השבטיות:</w:t>
            </w:r>
            <w:r w:rsidRPr="00D9276F">
              <w:rPr>
                <w:rFonts w:ascii="David" w:hAnsi="David" w:cs="David"/>
                <w:sz w:val="22"/>
                <w:szCs w:val="22"/>
                <w:rtl/>
              </w:rPr>
              <w:t xml:space="preserve"> </w:t>
            </w:r>
          </w:p>
          <w:p w14:paraId="1B05348D" w14:textId="330AF736" w:rsidR="00FA094B" w:rsidRPr="00D9276F" w:rsidRDefault="00FA094B" w:rsidP="00F6087F">
            <w:pPr>
              <w:pStyle w:val="ListParagraph"/>
              <w:spacing w:after="120"/>
              <w:ind w:left="0"/>
              <w:contextualSpacing w:val="0"/>
              <w:jc w:val="both"/>
              <w:rPr>
                <w:rFonts w:ascii="David" w:hAnsi="David" w:cs="David"/>
                <w:sz w:val="22"/>
                <w:szCs w:val="22"/>
                <w:rtl/>
              </w:rPr>
            </w:pPr>
            <w:r w:rsidRPr="00D9276F">
              <w:rPr>
                <w:rFonts w:ascii="David" w:hAnsi="David" w:cs="David"/>
                <w:i/>
                <w:iCs/>
                <w:sz w:val="22"/>
                <w:szCs w:val="22"/>
                <w:rtl/>
              </w:rPr>
              <w:t>"החלק הזה שיש שבטיות וחמולות ובעיות בין משפחות ואז אתה לא יכול כל-כך לקדם את מה שאתה רוצה אצל כולם. אתה יכול לקדם את זה באופן מצומצם את המשפחה שלך או אצל משפחות שיכולות או שהן מקובלות על המשפחה שלך. וז</w:t>
            </w:r>
            <w:r w:rsidR="008046C2">
              <w:rPr>
                <w:rFonts w:ascii="David" w:hAnsi="David" w:cs="David" w:hint="cs"/>
                <w:i/>
                <w:iCs/>
                <w:sz w:val="22"/>
                <w:szCs w:val="22"/>
                <w:rtl/>
              </w:rPr>
              <w:t>ו</w:t>
            </w:r>
            <w:r w:rsidRPr="00D9276F">
              <w:rPr>
                <w:rFonts w:ascii="David" w:hAnsi="David" w:cs="David"/>
                <w:i/>
                <w:iCs/>
                <w:sz w:val="22"/>
                <w:szCs w:val="22"/>
                <w:rtl/>
              </w:rPr>
              <w:t xml:space="preserve"> בעיה שייקח המון זמן עד שתתמוסס" (9).</w:t>
            </w:r>
            <w:r w:rsidRPr="00D9276F">
              <w:rPr>
                <w:rFonts w:ascii="David" w:hAnsi="David" w:cs="David"/>
                <w:sz w:val="22"/>
                <w:szCs w:val="22"/>
                <w:rtl/>
              </w:rPr>
              <w:t xml:space="preserve"> </w:t>
            </w:r>
          </w:p>
          <w:p w14:paraId="44C96FA2" w14:textId="21F6F9BE" w:rsidR="00FA094B" w:rsidRPr="00D9276F" w:rsidRDefault="00FA094B" w:rsidP="00F6087F">
            <w:pPr>
              <w:pStyle w:val="ListParagraph"/>
              <w:spacing w:after="120"/>
              <w:ind w:left="0"/>
              <w:contextualSpacing w:val="0"/>
              <w:jc w:val="both"/>
              <w:rPr>
                <w:rFonts w:ascii="David" w:hAnsi="David" w:cs="David"/>
                <w:sz w:val="22"/>
                <w:szCs w:val="22"/>
                <w:rtl/>
              </w:rPr>
            </w:pPr>
            <w:r w:rsidRPr="00D9276F">
              <w:rPr>
                <w:rFonts w:ascii="David" w:hAnsi="David" w:cs="David"/>
                <w:i/>
                <w:iCs/>
                <w:sz w:val="22"/>
                <w:szCs w:val="22"/>
                <w:rtl/>
              </w:rPr>
              <w:t>"אי שאפשר להאשים רק את המדינה. אני חושב ש</w:t>
            </w:r>
            <w:r w:rsidR="008046C2">
              <w:rPr>
                <w:rFonts w:ascii="David" w:hAnsi="David" w:cs="David" w:hint="cs"/>
                <w:i/>
                <w:iCs/>
                <w:sz w:val="22"/>
                <w:szCs w:val="22"/>
                <w:rtl/>
              </w:rPr>
              <w:t>ל</w:t>
            </w:r>
            <w:r w:rsidRPr="00D9276F">
              <w:rPr>
                <w:rFonts w:ascii="David" w:hAnsi="David" w:cs="David"/>
                <w:i/>
                <w:iCs/>
                <w:sz w:val="22"/>
                <w:szCs w:val="22"/>
                <w:rtl/>
              </w:rPr>
              <w:t>מנהיגים הערבים לא כל-כך אכפת מהבדואים. נראה לי שאכפת להם יותר מעצמם. וגם אנחנו בתור אוכלוסייה מאוד קשים. מתעסקים בשבטיות, האלימות חוגגת. תסתכלי מה הולך במגזר הערבי. זה אסון" (10)</w:t>
            </w:r>
            <w:r w:rsidRPr="00D9276F">
              <w:rPr>
                <w:rFonts w:ascii="David" w:hAnsi="David" w:cs="David"/>
                <w:sz w:val="22"/>
                <w:szCs w:val="22"/>
                <w:rtl/>
              </w:rPr>
              <w:t>.</w:t>
            </w:r>
          </w:p>
        </w:tc>
      </w:tr>
      <w:tr w:rsidR="00FA094B" w:rsidRPr="00D9276F" w14:paraId="3F809447" w14:textId="77777777" w:rsidTr="00065B45">
        <w:tc>
          <w:tcPr>
            <w:tcW w:w="857" w:type="dxa"/>
            <w:vMerge/>
          </w:tcPr>
          <w:p w14:paraId="3AA971E9" w14:textId="77777777" w:rsidR="00FA094B" w:rsidRPr="00D9276F" w:rsidRDefault="00FA094B" w:rsidP="00D9276F">
            <w:pPr>
              <w:keepNext/>
              <w:keepLines/>
              <w:outlineLvl w:val="1"/>
              <w:rPr>
                <w:rFonts w:ascii="David" w:hAnsi="David" w:cs="David"/>
                <w:b/>
                <w:bCs/>
                <w:sz w:val="22"/>
                <w:szCs w:val="22"/>
                <w:rtl/>
              </w:rPr>
            </w:pPr>
          </w:p>
        </w:tc>
        <w:tc>
          <w:tcPr>
            <w:tcW w:w="1365" w:type="dxa"/>
          </w:tcPr>
          <w:p w14:paraId="1183DDC6" w14:textId="52C35E86" w:rsidR="00FA094B" w:rsidRPr="00D9276F" w:rsidRDefault="00FA094B" w:rsidP="00D9276F">
            <w:pPr>
              <w:pStyle w:val="ListParagraph"/>
              <w:ind w:left="0"/>
              <w:jc w:val="both"/>
              <w:rPr>
                <w:rFonts w:ascii="David" w:hAnsi="David" w:cs="David"/>
                <w:sz w:val="22"/>
                <w:szCs w:val="22"/>
                <w:rtl/>
              </w:rPr>
            </w:pPr>
            <w:r w:rsidRPr="00D9276F">
              <w:rPr>
                <w:rFonts w:ascii="David" w:hAnsi="David" w:cs="David"/>
                <w:b/>
                <w:bCs/>
                <w:sz w:val="22"/>
                <w:szCs w:val="22"/>
                <w:rtl/>
              </w:rPr>
              <w:t>חסמים תרבותיים-מגדריים</w:t>
            </w:r>
          </w:p>
        </w:tc>
        <w:tc>
          <w:tcPr>
            <w:tcW w:w="2605" w:type="dxa"/>
          </w:tcPr>
          <w:p w14:paraId="0ADFBE83" w14:textId="7C856C32" w:rsidR="00FA094B" w:rsidRPr="00D9276F" w:rsidRDefault="00FA094B" w:rsidP="00D9276F">
            <w:pPr>
              <w:keepNext/>
              <w:keepLines/>
              <w:outlineLvl w:val="1"/>
              <w:rPr>
                <w:rFonts w:ascii="David" w:hAnsi="David" w:cs="David"/>
                <w:sz w:val="22"/>
                <w:szCs w:val="22"/>
                <w:rtl/>
              </w:rPr>
            </w:pPr>
            <w:r w:rsidRPr="00D9276F">
              <w:rPr>
                <w:rFonts w:ascii="David" w:hAnsi="David" w:cs="David"/>
                <w:sz w:val="22"/>
                <w:szCs w:val="22"/>
                <w:rtl/>
              </w:rPr>
              <w:t>מעמדן הנחות של הנשים בחברה הבדואית מהווה חסם משמעותי לקידום הבריאות בקהילה. הנשים הבדואיות, לרוב אינן משכילות וכפופות לכללים נוקשים המגבילים את יכולת התנועה שלהן. הנושא המגדרי עלה גם בהקשר לימודי רפואה. במחקר רואיינו ארבע רופאות אשר הצליחו לשבור את החסמים התרבותיים והמגדריים, ולמדו רפואה. בראיונות צפו הקשיים שליוו ומלווים אותן מההחלטה ללמוד רפואה וגם היום בפרקטיקה.</w:t>
            </w:r>
          </w:p>
        </w:tc>
        <w:tc>
          <w:tcPr>
            <w:tcW w:w="8786" w:type="dxa"/>
          </w:tcPr>
          <w:p w14:paraId="54026C6F" w14:textId="77777777" w:rsidR="00FA094B" w:rsidRPr="00D9276F" w:rsidRDefault="00FA094B" w:rsidP="00F6087F">
            <w:pPr>
              <w:pStyle w:val="ListParagraph"/>
              <w:spacing w:after="120"/>
              <w:ind w:left="0"/>
              <w:contextualSpacing w:val="0"/>
              <w:jc w:val="both"/>
              <w:rPr>
                <w:rFonts w:ascii="David" w:hAnsi="David" w:cs="David"/>
                <w:i/>
                <w:iCs/>
                <w:sz w:val="22"/>
                <w:szCs w:val="22"/>
                <w:rtl/>
              </w:rPr>
            </w:pPr>
            <w:r w:rsidRPr="00D9276F">
              <w:rPr>
                <w:rFonts w:ascii="David" w:hAnsi="David" w:cs="David"/>
                <w:i/>
                <w:iCs/>
                <w:sz w:val="22"/>
                <w:szCs w:val="22"/>
                <w:rtl/>
              </w:rPr>
              <w:t>"האימהות לא יודעות קרוא וכתוב לא יודעות להאכיל ילדים, יש תאונות בית, בעיות תזונה, הזנחה. מי שמגדל את הילדים ומחנך אותם זאת האמא. וכשהאמא חסרת השכלה, חסרת אמצעים, חסרת כוח, לא נוכל לגדל דור שיכול לקום מהאפר". (3)</w:t>
            </w:r>
          </w:p>
          <w:p w14:paraId="6244CA8F" w14:textId="37D34365" w:rsidR="00FA094B" w:rsidRPr="00594EE3" w:rsidRDefault="00FA094B" w:rsidP="00F6087F">
            <w:pPr>
              <w:pStyle w:val="ListParagraph"/>
              <w:spacing w:after="120"/>
              <w:ind w:left="0"/>
              <w:contextualSpacing w:val="0"/>
              <w:jc w:val="both"/>
              <w:rPr>
                <w:rFonts w:ascii="David" w:hAnsi="David" w:cs="David"/>
                <w:i/>
                <w:iCs/>
                <w:sz w:val="22"/>
                <w:szCs w:val="22"/>
                <w:rtl/>
              </w:rPr>
            </w:pPr>
            <w:r w:rsidRPr="00D9276F">
              <w:rPr>
                <w:rFonts w:ascii="David" w:hAnsi="David" w:cs="David"/>
                <w:i/>
                <w:iCs/>
                <w:sz w:val="22"/>
                <w:szCs w:val="22"/>
                <w:rtl/>
              </w:rPr>
              <w:t>"היום כל אישה בדואית שניה מעל גיל 55 יש לה סכרת והשמנת יתר. לעיתים לאישה הבדואית היה קשה לבטא מה יש לה, לדוגמה בגלל מחזור, יחסים עם הבעל וכדומה ולא רצו לספר לרופא גבר בדואי".</w:t>
            </w:r>
            <w:r w:rsidRPr="00594EE3">
              <w:rPr>
                <w:rFonts w:ascii="David" w:hAnsi="David" w:cs="David"/>
                <w:i/>
                <w:iCs/>
                <w:sz w:val="22"/>
                <w:szCs w:val="22"/>
                <w:rtl/>
              </w:rPr>
              <w:t xml:space="preserve"> (15)</w:t>
            </w:r>
          </w:p>
          <w:p w14:paraId="0BD010FB" w14:textId="77777777" w:rsidR="00FA094B" w:rsidRPr="00D9276F" w:rsidRDefault="00FA094B" w:rsidP="00F6087F">
            <w:pPr>
              <w:pStyle w:val="ListParagraph"/>
              <w:spacing w:after="120"/>
              <w:ind w:left="0"/>
              <w:contextualSpacing w:val="0"/>
              <w:jc w:val="both"/>
              <w:rPr>
                <w:rFonts w:ascii="David" w:hAnsi="David" w:cs="David"/>
                <w:i/>
                <w:iCs/>
                <w:sz w:val="22"/>
                <w:szCs w:val="22"/>
                <w:rtl/>
              </w:rPr>
            </w:pPr>
            <w:r w:rsidRPr="00D9276F">
              <w:rPr>
                <w:rFonts w:ascii="David" w:hAnsi="David" w:cs="David"/>
                <w:i/>
                <w:iCs/>
                <w:sz w:val="22"/>
                <w:szCs w:val="22"/>
                <w:rtl/>
              </w:rPr>
              <w:t xml:space="preserve">"יש מעט נשים שמגיעות לרפואה. החברה שלנו היא חברה מסורתית שלא מאפשרת לאישה לצאת החוצה, לעבוד באופן חופשי ללכת לגור במקום אחר אפילו בארץ. רק משפחות בודדות יכולות לעשות את זה, לא כל אחד מסכים שהבת שלו תלך ללמוד, זה נושא מורכב. יש הגבלה לגבי נשים" </w:t>
            </w:r>
            <w:r w:rsidRPr="00594EE3">
              <w:rPr>
                <w:rFonts w:ascii="David" w:hAnsi="David" w:cs="David"/>
                <w:i/>
                <w:iCs/>
                <w:sz w:val="22"/>
                <w:szCs w:val="22"/>
                <w:rtl/>
              </w:rPr>
              <w:t>(5).</w:t>
            </w:r>
            <w:r w:rsidRPr="00D9276F">
              <w:rPr>
                <w:rFonts w:ascii="David" w:hAnsi="David" w:cs="David"/>
                <w:i/>
                <w:iCs/>
                <w:sz w:val="22"/>
                <w:szCs w:val="22"/>
                <w:rtl/>
              </w:rPr>
              <w:t xml:space="preserve"> </w:t>
            </w:r>
          </w:p>
          <w:p w14:paraId="097C6A23" w14:textId="77777777" w:rsidR="00FA094B" w:rsidRPr="00D9276F" w:rsidRDefault="00FA094B" w:rsidP="00F6087F">
            <w:pPr>
              <w:pStyle w:val="ListParagraph"/>
              <w:spacing w:after="120"/>
              <w:ind w:left="0"/>
              <w:contextualSpacing w:val="0"/>
              <w:jc w:val="both"/>
              <w:rPr>
                <w:rFonts w:ascii="David" w:hAnsi="David" w:cs="David"/>
                <w:i/>
                <w:iCs/>
                <w:sz w:val="22"/>
                <w:szCs w:val="22"/>
                <w:rtl/>
              </w:rPr>
            </w:pPr>
            <w:r w:rsidRPr="00D9276F">
              <w:rPr>
                <w:rFonts w:ascii="David" w:hAnsi="David" w:cs="David"/>
                <w:i/>
                <w:iCs/>
                <w:sz w:val="22"/>
                <w:szCs w:val="22"/>
                <w:rtl/>
              </w:rPr>
              <w:t>"בהתחלה כשיצאתי מהכפר שלנו לא היו בנות שהלכו לאירופה. זה היה המחסום הכי גדול, כולם התנגדו לזה. בזמנו היה מותר לשלוש-ארבע בנות ללכת לירדן. ואני הבת הראשונה הולכת לאירופה לבד. היה קשה לקבל את זה.</w:t>
            </w:r>
            <w:r w:rsidRPr="00594EE3">
              <w:rPr>
                <w:rFonts w:ascii="David" w:hAnsi="David" w:cs="David"/>
                <w:i/>
                <w:iCs/>
                <w:sz w:val="22"/>
                <w:szCs w:val="22"/>
                <w:rtl/>
              </w:rPr>
              <w:t xml:space="preserve"> </w:t>
            </w:r>
            <w:r w:rsidRPr="00D9276F">
              <w:rPr>
                <w:rFonts w:ascii="David" w:hAnsi="David" w:cs="David"/>
                <w:i/>
                <w:iCs/>
                <w:sz w:val="22"/>
                <w:szCs w:val="22"/>
                <w:rtl/>
              </w:rPr>
              <w:t xml:space="preserve">לפעמים רופאים בדואים היו שואלים אותי בתורנות מה את עושה פה בשעה כזאת?" (8) </w:t>
            </w:r>
          </w:p>
          <w:p w14:paraId="449C694D" w14:textId="17668500" w:rsidR="00FA094B" w:rsidRPr="00594EE3" w:rsidRDefault="00FA094B" w:rsidP="00F6087F">
            <w:pPr>
              <w:pStyle w:val="ListParagraph"/>
              <w:spacing w:after="120"/>
              <w:ind w:left="0"/>
              <w:contextualSpacing w:val="0"/>
              <w:jc w:val="both"/>
              <w:rPr>
                <w:rFonts w:ascii="David" w:hAnsi="David" w:cs="David"/>
                <w:i/>
                <w:iCs/>
                <w:sz w:val="22"/>
                <w:szCs w:val="22"/>
                <w:rtl/>
              </w:rPr>
            </w:pPr>
            <w:r w:rsidRPr="00D9276F">
              <w:rPr>
                <w:rFonts w:ascii="David" w:hAnsi="David" w:cs="David"/>
                <w:i/>
                <w:iCs/>
                <w:sz w:val="22"/>
                <w:szCs w:val="22"/>
                <w:rtl/>
              </w:rPr>
              <w:t>"זאת אוכלוסייה סופר מאתגרת, גם לבוא בתור אישה ולדבר, בחברה שהיא פטריארכלית, זה לא פשוט. גם אם אני מדברת בצורה המקצועית, הרבה פעמים גברים יראו את זה כמשהו מאיים מי זאת האישה שבאה להטיף לנו, וגם העובדה שאני בלי כיסוי ראש" (1).</w:t>
            </w:r>
            <w:r w:rsidRPr="00594EE3">
              <w:rPr>
                <w:rFonts w:ascii="David" w:hAnsi="David" w:cs="David"/>
                <w:i/>
                <w:iCs/>
                <w:sz w:val="22"/>
                <w:szCs w:val="22"/>
                <w:rtl/>
              </w:rPr>
              <w:t xml:space="preserve"> </w:t>
            </w:r>
          </w:p>
        </w:tc>
      </w:tr>
      <w:tr w:rsidR="00594EE3" w:rsidRPr="00D9276F" w14:paraId="3C69D6FA" w14:textId="77777777" w:rsidTr="00065B45">
        <w:tc>
          <w:tcPr>
            <w:tcW w:w="857" w:type="dxa"/>
            <w:vMerge w:val="restart"/>
          </w:tcPr>
          <w:p w14:paraId="1E515A41" w14:textId="3AF8155D" w:rsidR="00594EE3" w:rsidRPr="00D9276F" w:rsidRDefault="00594EE3" w:rsidP="00D9276F">
            <w:pPr>
              <w:keepNext/>
              <w:keepLines/>
              <w:outlineLvl w:val="1"/>
              <w:rPr>
                <w:rFonts w:ascii="David" w:hAnsi="David" w:cs="David"/>
                <w:b/>
                <w:bCs/>
                <w:sz w:val="22"/>
                <w:szCs w:val="22"/>
                <w:rtl/>
              </w:rPr>
            </w:pPr>
            <w:r>
              <w:rPr>
                <w:rFonts w:ascii="David" w:hAnsi="David" w:cs="David" w:hint="cs"/>
                <w:b/>
                <w:bCs/>
                <w:sz w:val="22"/>
                <w:szCs w:val="22"/>
                <w:rtl/>
              </w:rPr>
              <w:lastRenderedPageBreak/>
              <w:t>מאקרו</w:t>
            </w:r>
          </w:p>
        </w:tc>
        <w:tc>
          <w:tcPr>
            <w:tcW w:w="1365" w:type="dxa"/>
          </w:tcPr>
          <w:p w14:paraId="32003C31" w14:textId="4D394B80" w:rsidR="00594EE3" w:rsidRPr="008D767A" w:rsidRDefault="00594EE3" w:rsidP="008D767A">
            <w:pPr>
              <w:pStyle w:val="ListParagraph"/>
              <w:ind w:left="0"/>
              <w:jc w:val="both"/>
              <w:rPr>
                <w:rFonts w:ascii="David" w:hAnsi="David" w:cs="David"/>
                <w:b/>
                <w:bCs/>
                <w:sz w:val="22"/>
                <w:szCs w:val="22"/>
                <w:rtl/>
              </w:rPr>
            </w:pPr>
            <w:r w:rsidRPr="008D767A">
              <w:rPr>
                <w:rFonts w:ascii="David" w:hAnsi="David" w:cs="David" w:hint="cs"/>
                <w:b/>
                <w:bCs/>
                <w:sz w:val="22"/>
                <w:szCs w:val="22"/>
                <w:rtl/>
              </w:rPr>
              <w:t>פערים בבריאות ואי שוויון</w:t>
            </w:r>
          </w:p>
        </w:tc>
        <w:tc>
          <w:tcPr>
            <w:tcW w:w="2605" w:type="dxa"/>
          </w:tcPr>
          <w:p w14:paraId="4E11EFB4" w14:textId="7A22F20B" w:rsidR="00594EE3" w:rsidRPr="00D9276F" w:rsidRDefault="00594EE3" w:rsidP="00D9276F">
            <w:pPr>
              <w:keepNext/>
              <w:keepLines/>
              <w:outlineLvl w:val="1"/>
              <w:rPr>
                <w:rFonts w:ascii="David" w:hAnsi="David" w:cs="David"/>
                <w:sz w:val="22"/>
                <w:szCs w:val="22"/>
                <w:rtl/>
              </w:rPr>
            </w:pPr>
            <w:r w:rsidRPr="009D325C">
              <w:rPr>
                <w:rFonts w:ascii="David" w:hAnsi="David" w:cs="David" w:hint="cs"/>
                <w:sz w:val="22"/>
                <w:szCs w:val="22"/>
                <w:rtl/>
              </w:rPr>
              <w:t>רוב המרואיינים (</w:t>
            </w:r>
            <w:r w:rsidRPr="009D325C">
              <w:rPr>
                <w:rFonts w:ascii="David" w:hAnsi="David" w:cs="David"/>
                <w:sz w:val="22"/>
                <w:szCs w:val="22"/>
              </w:rPr>
              <w:t>n=11</w:t>
            </w:r>
            <w:r w:rsidRPr="009D325C">
              <w:rPr>
                <w:rFonts w:ascii="David" w:hAnsi="David" w:cs="David" w:hint="cs"/>
                <w:sz w:val="22"/>
                <w:szCs w:val="22"/>
                <w:rtl/>
              </w:rPr>
              <w:t xml:space="preserve"> , 73.3%) הזכירו את אי השוויון והפערים בבריאות כחסם. בנוסף, הם תיארו את חוסר הנגישות כאתגר גדול בקידום בריאות החברה הבדואית</w:t>
            </w:r>
            <w:r w:rsidRPr="00C66350">
              <w:rPr>
                <w:rFonts w:ascii="David" w:hAnsi="David" w:cs="David" w:hint="cs"/>
                <w:sz w:val="24"/>
                <w:rtl/>
              </w:rPr>
              <w:t>.</w:t>
            </w:r>
          </w:p>
        </w:tc>
        <w:tc>
          <w:tcPr>
            <w:tcW w:w="8786" w:type="dxa"/>
          </w:tcPr>
          <w:p w14:paraId="2125A64F" w14:textId="22C68344" w:rsidR="00594EE3" w:rsidRPr="00D9276F" w:rsidRDefault="00594EE3" w:rsidP="00F6087F">
            <w:pPr>
              <w:pStyle w:val="ListParagraph"/>
              <w:spacing w:after="120"/>
              <w:ind w:left="0"/>
              <w:contextualSpacing w:val="0"/>
              <w:jc w:val="both"/>
              <w:rPr>
                <w:rFonts w:ascii="David" w:hAnsi="David" w:cs="David"/>
                <w:i/>
                <w:iCs/>
                <w:sz w:val="22"/>
                <w:szCs w:val="22"/>
                <w:rtl/>
              </w:rPr>
            </w:pPr>
            <w:r w:rsidRPr="00594EE3">
              <w:rPr>
                <w:rFonts w:ascii="David" w:hAnsi="David" w:cs="David" w:hint="cs"/>
                <w:i/>
                <w:iCs/>
                <w:sz w:val="22"/>
                <w:szCs w:val="22"/>
                <w:rtl/>
              </w:rPr>
              <w:t>"י</w:t>
            </w:r>
            <w:r w:rsidRPr="00594EE3">
              <w:rPr>
                <w:rFonts w:ascii="David" w:hAnsi="David" w:cs="David"/>
                <w:i/>
                <w:iCs/>
                <w:sz w:val="22"/>
                <w:szCs w:val="22"/>
                <w:rtl/>
              </w:rPr>
              <w:t>ש חוסר נגישות וחוסר התאמה תרבותית של השירותים הניתנים לאוכלוסייה הבדואי</w:t>
            </w:r>
            <w:r w:rsidRPr="00594EE3">
              <w:rPr>
                <w:rFonts w:ascii="David" w:hAnsi="David" w:cs="David" w:hint="cs"/>
                <w:i/>
                <w:iCs/>
                <w:sz w:val="22"/>
                <w:szCs w:val="22"/>
                <w:rtl/>
              </w:rPr>
              <w:t xml:space="preserve">ת. </w:t>
            </w:r>
            <w:r w:rsidRPr="00594EE3">
              <w:rPr>
                <w:rFonts w:ascii="David" w:hAnsi="David" w:cs="David"/>
                <w:i/>
                <w:iCs/>
                <w:sz w:val="22"/>
                <w:szCs w:val="22"/>
                <w:rtl/>
              </w:rPr>
              <w:t>יש את היישובים הבלתי מוכרים בדרום. מדברים על כמעט מחצית מהבדואים שיש בדרום</w:t>
            </w:r>
            <w:r w:rsidRPr="00594EE3">
              <w:rPr>
                <w:rFonts w:ascii="David" w:hAnsi="David" w:cs="David" w:hint="cs"/>
                <w:i/>
                <w:iCs/>
                <w:sz w:val="22"/>
                <w:szCs w:val="22"/>
                <w:rtl/>
              </w:rPr>
              <w:t>,</w:t>
            </w:r>
            <w:r w:rsidRPr="00594EE3">
              <w:rPr>
                <w:rFonts w:ascii="David" w:hAnsi="David" w:cs="David"/>
                <w:i/>
                <w:iCs/>
                <w:sz w:val="22"/>
                <w:szCs w:val="22"/>
                <w:rtl/>
              </w:rPr>
              <w:t xml:space="preserve"> והאנשים האלה נמצאים ביישובים שאמנם אנחנו לא נדבר על העניין הזה שאין מים נקיים וחשמל, שגם אלה קובעי מדדי בריאות, אבל גם ברמה של נגישות למרפאות ואת היכולת שלהם לראות רופא כשצריך ואין להם גם תחבורה ציבורית על מנת להגיע לרופא</w:t>
            </w:r>
            <w:r w:rsidRPr="00594EE3">
              <w:rPr>
                <w:rFonts w:ascii="David" w:hAnsi="David" w:cs="David" w:hint="cs"/>
                <w:i/>
                <w:iCs/>
                <w:sz w:val="22"/>
                <w:szCs w:val="22"/>
                <w:rtl/>
              </w:rPr>
              <w:t xml:space="preserve">. </w:t>
            </w:r>
            <w:r w:rsidRPr="00594EE3">
              <w:rPr>
                <w:rFonts w:ascii="David" w:hAnsi="David" w:cs="David"/>
                <w:i/>
                <w:iCs/>
                <w:sz w:val="22"/>
                <w:szCs w:val="22"/>
                <w:rtl/>
              </w:rPr>
              <w:t>זה גם מבחינת הנגשת השירותים ולהבין מה מגיע לאוכלוסייה מבחינת הזכויות. אז יש שימוש מאוד מעט בשירותים שגם מגיעים להם</w:t>
            </w:r>
            <w:r w:rsidRPr="00594EE3">
              <w:rPr>
                <w:rFonts w:ascii="David" w:hAnsi="David" w:cs="David" w:hint="cs"/>
                <w:i/>
                <w:iCs/>
                <w:sz w:val="22"/>
                <w:szCs w:val="22"/>
                <w:rtl/>
              </w:rPr>
              <w:t>". (1)</w:t>
            </w:r>
          </w:p>
        </w:tc>
      </w:tr>
      <w:tr w:rsidR="00594EE3" w:rsidRPr="00D9276F" w14:paraId="3FB27373" w14:textId="77777777" w:rsidTr="00065B45">
        <w:tc>
          <w:tcPr>
            <w:tcW w:w="857" w:type="dxa"/>
            <w:vMerge/>
          </w:tcPr>
          <w:p w14:paraId="5B4BF429" w14:textId="77777777" w:rsidR="00594EE3" w:rsidRPr="00D9276F" w:rsidRDefault="00594EE3" w:rsidP="00D9276F">
            <w:pPr>
              <w:keepNext/>
              <w:keepLines/>
              <w:outlineLvl w:val="1"/>
              <w:rPr>
                <w:rFonts w:ascii="David" w:hAnsi="David" w:cs="David"/>
                <w:b/>
                <w:bCs/>
                <w:sz w:val="22"/>
                <w:szCs w:val="22"/>
                <w:rtl/>
              </w:rPr>
            </w:pPr>
          </w:p>
        </w:tc>
        <w:tc>
          <w:tcPr>
            <w:tcW w:w="1365" w:type="dxa"/>
          </w:tcPr>
          <w:p w14:paraId="0BE2B252" w14:textId="291A6F52" w:rsidR="00594EE3" w:rsidRPr="00D9276F" w:rsidRDefault="00594EE3" w:rsidP="00D9276F">
            <w:pPr>
              <w:jc w:val="both"/>
              <w:rPr>
                <w:rFonts w:ascii="David" w:hAnsi="David" w:cs="David"/>
                <w:b/>
                <w:bCs/>
                <w:sz w:val="22"/>
                <w:szCs w:val="22"/>
                <w:rtl/>
              </w:rPr>
            </w:pPr>
            <w:r>
              <w:rPr>
                <w:rFonts w:ascii="David" w:hAnsi="David" w:cs="David" w:hint="cs"/>
                <w:b/>
                <w:bCs/>
                <w:sz w:val="22"/>
                <w:szCs w:val="22"/>
                <w:rtl/>
              </w:rPr>
              <w:t>מדיניות</w:t>
            </w:r>
          </w:p>
        </w:tc>
        <w:tc>
          <w:tcPr>
            <w:tcW w:w="2605" w:type="dxa"/>
          </w:tcPr>
          <w:p w14:paraId="12DFBD12" w14:textId="53CB23DB" w:rsidR="00594EE3" w:rsidRPr="00D9276F" w:rsidRDefault="00594EE3" w:rsidP="00D9276F">
            <w:pPr>
              <w:keepNext/>
              <w:keepLines/>
              <w:outlineLvl w:val="1"/>
              <w:rPr>
                <w:rFonts w:ascii="David" w:hAnsi="David" w:cs="David"/>
                <w:sz w:val="22"/>
                <w:szCs w:val="22"/>
                <w:rtl/>
              </w:rPr>
            </w:pPr>
            <w:r>
              <w:rPr>
                <w:rFonts w:ascii="David" w:hAnsi="David" w:cs="David" w:hint="cs"/>
                <w:sz w:val="22"/>
                <w:szCs w:val="22"/>
                <w:rtl/>
              </w:rPr>
              <w:t>המרואיינים מחו על קיצוץ בתקציבים ועל אפליה</w:t>
            </w:r>
          </w:p>
        </w:tc>
        <w:tc>
          <w:tcPr>
            <w:tcW w:w="8786" w:type="dxa"/>
          </w:tcPr>
          <w:p w14:paraId="5661988B" w14:textId="458F5F51" w:rsidR="00594EE3" w:rsidRPr="00594EE3" w:rsidRDefault="00594EE3" w:rsidP="00F6087F">
            <w:pPr>
              <w:pStyle w:val="ListParagraph"/>
              <w:spacing w:after="120"/>
              <w:ind w:left="0"/>
              <w:contextualSpacing w:val="0"/>
              <w:jc w:val="both"/>
              <w:rPr>
                <w:rFonts w:ascii="David" w:hAnsi="David" w:cs="David"/>
                <w:i/>
                <w:iCs/>
                <w:sz w:val="22"/>
                <w:szCs w:val="22"/>
                <w:rtl/>
              </w:rPr>
            </w:pPr>
            <w:r w:rsidRPr="00594EE3">
              <w:rPr>
                <w:rFonts w:ascii="David" w:hAnsi="David" w:cs="David" w:hint="cs"/>
                <w:i/>
                <w:iCs/>
                <w:sz w:val="22"/>
                <w:szCs w:val="22"/>
                <w:rtl/>
              </w:rPr>
              <w:t>"</w:t>
            </w:r>
            <w:r w:rsidRPr="00594EE3">
              <w:rPr>
                <w:rFonts w:ascii="David" w:hAnsi="David" w:cs="David"/>
                <w:i/>
                <w:iCs/>
                <w:sz w:val="22"/>
                <w:szCs w:val="22"/>
                <w:rtl/>
              </w:rPr>
              <w:t xml:space="preserve">מערכת הבריאות זה כמו להזיז ספינה. נורא-נורא קשה לשנות קיבעון של אנשים שעובדים באותו מקצוע ארבעים שנה. </w:t>
            </w:r>
            <w:r w:rsidRPr="00594EE3">
              <w:rPr>
                <w:rFonts w:ascii="David" w:hAnsi="David" w:cs="David" w:hint="cs"/>
                <w:i/>
                <w:iCs/>
                <w:sz w:val="22"/>
                <w:szCs w:val="22"/>
                <w:rtl/>
              </w:rPr>
              <w:t>ב</w:t>
            </w:r>
            <w:r w:rsidRPr="00594EE3">
              <w:rPr>
                <w:rFonts w:ascii="David" w:hAnsi="David" w:cs="David"/>
                <w:i/>
                <w:iCs/>
                <w:sz w:val="22"/>
                <w:szCs w:val="22"/>
                <w:rtl/>
              </w:rPr>
              <w:t xml:space="preserve">פעם </w:t>
            </w:r>
            <w:r w:rsidRPr="00594EE3">
              <w:rPr>
                <w:rFonts w:ascii="David" w:hAnsi="David" w:cs="David" w:hint="cs"/>
                <w:i/>
                <w:iCs/>
                <w:sz w:val="22"/>
                <w:szCs w:val="22"/>
                <w:rtl/>
              </w:rPr>
              <w:t>ה</w:t>
            </w:r>
            <w:r w:rsidRPr="00594EE3">
              <w:rPr>
                <w:rFonts w:ascii="David" w:hAnsi="David" w:cs="David"/>
                <w:i/>
                <w:iCs/>
                <w:sz w:val="22"/>
                <w:szCs w:val="22"/>
                <w:rtl/>
              </w:rPr>
              <w:t xml:space="preserve">אחרונה שהיה תקציב, אישרו תוכנית רצינית לשיפור שירותי  הבריאות לחברה הערבית בישראל, </w:t>
            </w:r>
            <w:r w:rsidRPr="00594EE3">
              <w:rPr>
                <w:rFonts w:ascii="David" w:hAnsi="David" w:cs="David" w:hint="cs"/>
                <w:i/>
                <w:iCs/>
                <w:sz w:val="22"/>
                <w:szCs w:val="22"/>
                <w:rtl/>
              </w:rPr>
              <w:t>כולל</w:t>
            </w:r>
            <w:r w:rsidRPr="00594EE3">
              <w:rPr>
                <w:rFonts w:ascii="David" w:hAnsi="David" w:cs="David"/>
                <w:i/>
                <w:iCs/>
                <w:sz w:val="22"/>
                <w:szCs w:val="22"/>
                <w:rtl/>
              </w:rPr>
              <w:t xml:space="preserve"> לחברה הבדואית. כמובן שכשהיה צריך לקצ</w:t>
            </w:r>
            <w:r w:rsidRPr="00594EE3">
              <w:rPr>
                <w:rFonts w:ascii="David" w:hAnsi="David" w:cs="David" w:hint="cs"/>
                <w:i/>
                <w:iCs/>
                <w:sz w:val="22"/>
                <w:szCs w:val="22"/>
                <w:rtl/>
              </w:rPr>
              <w:t xml:space="preserve">ץ, זה </w:t>
            </w:r>
            <w:r w:rsidRPr="00594EE3">
              <w:rPr>
                <w:rFonts w:ascii="David" w:hAnsi="David" w:cs="David"/>
                <w:i/>
                <w:iCs/>
                <w:sz w:val="22"/>
                <w:szCs w:val="22"/>
                <w:rtl/>
              </w:rPr>
              <w:t>הדבר הראשון שירד. זה עניין של מדיניות</w:t>
            </w:r>
            <w:r w:rsidRPr="00594EE3">
              <w:rPr>
                <w:rFonts w:ascii="David" w:hAnsi="David" w:cs="David" w:hint="cs"/>
                <w:i/>
                <w:iCs/>
                <w:sz w:val="22"/>
                <w:szCs w:val="22"/>
                <w:rtl/>
              </w:rPr>
              <w:t>" (4)</w:t>
            </w:r>
          </w:p>
          <w:p w14:paraId="2C6527BE" w14:textId="08EEC072" w:rsidR="00594EE3" w:rsidRPr="00D9276F" w:rsidRDefault="00594EE3" w:rsidP="00F6087F">
            <w:pPr>
              <w:pStyle w:val="ListParagraph"/>
              <w:spacing w:after="120"/>
              <w:ind w:left="0"/>
              <w:contextualSpacing w:val="0"/>
              <w:jc w:val="both"/>
              <w:rPr>
                <w:rFonts w:ascii="David" w:hAnsi="David" w:cs="David"/>
                <w:i/>
                <w:iCs/>
                <w:sz w:val="22"/>
                <w:szCs w:val="22"/>
                <w:rtl/>
              </w:rPr>
            </w:pPr>
            <w:r w:rsidRPr="00594EE3">
              <w:rPr>
                <w:rFonts w:ascii="David" w:hAnsi="David" w:cs="David" w:hint="cs"/>
                <w:i/>
                <w:iCs/>
                <w:sz w:val="22"/>
                <w:szCs w:val="22"/>
                <w:rtl/>
              </w:rPr>
              <w:t>"</w:t>
            </w:r>
            <w:r w:rsidRPr="00594EE3">
              <w:rPr>
                <w:rFonts w:ascii="David" w:hAnsi="David" w:cs="David"/>
                <w:i/>
                <w:iCs/>
                <w:sz w:val="22"/>
                <w:szCs w:val="22"/>
                <w:rtl/>
              </w:rPr>
              <w:t>אני רוצה לשנות ברמת המדיניות. כל המצב שהבדואים הגיעו אליו, זה מגיע בגלל גזענות מובנית בתוך הממשל ואיך שהם רואים את הבדואים וההתייחסות אליהם ו</w:t>
            </w:r>
            <w:r w:rsidRPr="00594EE3">
              <w:rPr>
                <w:rFonts w:ascii="David" w:hAnsi="David" w:cs="David" w:hint="cs"/>
                <w:i/>
                <w:iCs/>
                <w:sz w:val="22"/>
                <w:szCs w:val="22"/>
                <w:rtl/>
              </w:rPr>
              <w:t>ל</w:t>
            </w:r>
            <w:r w:rsidRPr="00594EE3">
              <w:rPr>
                <w:rFonts w:ascii="David" w:hAnsi="David" w:cs="David"/>
                <w:i/>
                <w:iCs/>
                <w:sz w:val="22"/>
                <w:szCs w:val="22"/>
                <w:rtl/>
              </w:rPr>
              <w:t xml:space="preserve">יישובים </w:t>
            </w:r>
            <w:r w:rsidRPr="00594EE3">
              <w:rPr>
                <w:rFonts w:ascii="David" w:hAnsi="David" w:cs="David" w:hint="cs"/>
                <w:i/>
                <w:iCs/>
                <w:sz w:val="22"/>
                <w:szCs w:val="22"/>
                <w:rtl/>
              </w:rPr>
              <w:t>ה</w:t>
            </w:r>
            <w:r w:rsidRPr="00594EE3">
              <w:rPr>
                <w:rFonts w:ascii="David" w:hAnsi="David" w:cs="David"/>
                <w:i/>
                <w:iCs/>
                <w:sz w:val="22"/>
                <w:szCs w:val="22"/>
                <w:rtl/>
              </w:rPr>
              <w:t>בלתי מוכרים. השפה עצמה שמשתמשים בה כשמדברים על הבדואים לא משתנה. עדיין מדברים על הפזורה ועל החוסר היענות</w:t>
            </w:r>
            <w:r w:rsidR="008F60DD" w:rsidRPr="00594EE3">
              <w:rPr>
                <w:rFonts w:ascii="David" w:hAnsi="David" w:cs="David" w:hint="cs"/>
                <w:i/>
                <w:iCs/>
                <w:sz w:val="22"/>
                <w:szCs w:val="22"/>
                <w:rtl/>
              </w:rPr>
              <w:t xml:space="preserve"> </w:t>
            </w:r>
            <w:r w:rsidRPr="00594EE3">
              <w:rPr>
                <w:rFonts w:ascii="David" w:hAnsi="David" w:cs="David" w:hint="cs"/>
                <w:i/>
                <w:iCs/>
                <w:sz w:val="22"/>
                <w:szCs w:val="22"/>
                <w:rtl/>
              </w:rPr>
              <w:t>" (1).</w:t>
            </w:r>
          </w:p>
        </w:tc>
      </w:tr>
    </w:tbl>
    <w:p w14:paraId="4530B567" w14:textId="3E18C8F2" w:rsidR="00846CC6" w:rsidRPr="0014092E" w:rsidRDefault="00846CC6" w:rsidP="00715A27">
      <w:pPr>
        <w:pStyle w:val="ListParagraph"/>
        <w:spacing w:line="360" w:lineRule="auto"/>
        <w:ind w:left="0"/>
        <w:jc w:val="both"/>
        <w:rPr>
          <w:rFonts w:ascii="David" w:hAnsi="David" w:cs="David"/>
          <w:color w:val="FF0000"/>
          <w:sz w:val="24"/>
          <w:rtl/>
        </w:rPr>
      </w:pPr>
    </w:p>
    <w:p w14:paraId="59AB70C1" w14:textId="77777777" w:rsidR="00846CC6" w:rsidRDefault="00846CC6" w:rsidP="00734973">
      <w:pPr>
        <w:spacing w:after="200" w:line="276" w:lineRule="auto"/>
        <w:rPr>
          <w:rFonts w:ascii="David" w:hAnsi="David" w:cs="David"/>
          <w:b/>
          <w:bCs/>
          <w:sz w:val="32"/>
          <w:szCs w:val="32"/>
          <w:rtl/>
        </w:rPr>
        <w:sectPr w:rsidR="00846CC6" w:rsidSect="00846CC6">
          <w:pgSz w:w="15840" w:h="12240" w:orient="landscape" w:code="1"/>
          <w:pgMar w:top="1797" w:right="1440" w:bottom="1797" w:left="1440" w:header="720" w:footer="720" w:gutter="0"/>
          <w:pgNumType w:start="0"/>
          <w:cols w:space="720"/>
          <w:titlePg/>
          <w:docGrid w:linePitch="360"/>
        </w:sectPr>
      </w:pPr>
      <w:bookmarkStart w:id="19" w:name="_Toc105325984"/>
    </w:p>
    <w:p w14:paraId="67EB54F9" w14:textId="468570A7" w:rsidR="00734973" w:rsidRDefault="004375F1" w:rsidP="00734973">
      <w:pPr>
        <w:spacing w:after="200" w:line="276" w:lineRule="auto"/>
        <w:rPr>
          <w:rFonts w:ascii="David" w:hAnsi="David" w:cs="David"/>
          <w:b/>
          <w:bCs/>
          <w:sz w:val="32"/>
          <w:szCs w:val="32"/>
          <w:rtl/>
        </w:rPr>
      </w:pPr>
      <w:r w:rsidRPr="0050671B">
        <w:rPr>
          <w:rFonts w:ascii="David" w:hAnsi="David" w:cs="David" w:hint="cs"/>
          <w:b/>
          <w:bCs/>
          <w:sz w:val="32"/>
          <w:szCs w:val="32"/>
          <w:rtl/>
        </w:rPr>
        <w:lastRenderedPageBreak/>
        <w:t>דיון</w:t>
      </w:r>
      <w:bookmarkEnd w:id="19"/>
    </w:p>
    <w:p w14:paraId="2C5565C4" w14:textId="0F3F4A81" w:rsidR="003D1D35" w:rsidRPr="00734973" w:rsidRDefault="00462B91" w:rsidP="00211299">
      <w:pPr>
        <w:pStyle w:val="ListParagraph"/>
        <w:spacing w:line="360" w:lineRule="auto"/>
        <w:ind w:left="0"/>
        <w:jc w:val="both"/>
        <w:rPr>
          <w:rFonts w:ascii="David" w:hAnsi="David" w:cs="David"/>
          <w:b/>
          <w:bCs/>
          <w:sz w:val="32"/>
          <w:szCs w:val="32"/>
          <w:rtl/>
        </w:rPr>
      </w:pPr>
      <w:r>
        <w:rPr>
          <w:rFonts w:ascii="David" w:hAnsi="David" w:cs="David" w:hint="cs"/>
          <w:sz w:val="24"/>
          <w:rtl/>
        </w:rPr>
        <w:t xml:space="preserve">כאשר מביטים על תופעת </w:t>
      </w:r>
      <w:r w:rsidRPr="00300F96">
        <w:rPr>
          <w:rFonts w:ascii="David" w:hAnsi="David" w:cs="David" w:hint="cs"/>
          <w:b/>
          <w:bCs/>
          <w:sz w:val="24"/>
          <w:rtl/>
        </w:rPr>
        <w:t>הצמיחה של המנהיגות</w:t>
      </w:r>
      <w:r>
        <w:rPr>
          <w:rFonts w:ascii="David" w:hAnsi="David" w:cs="David" w:hint="cs"/>
          <w:sz w:val="24"/>
          <w:rtl/>
        </w:rPr>
        <w:t xml:space="preserve"> בבריאות ב</w:t>
      </w:r>
      <w:r w:rsidR="00363FBE">
        <w:rPr>
          <w:rFonts w:ascii="David" w:hAnsi="David" w:cs="David" w:hint="cs"/>
          <w:sz w:val="24"/>
          <w:rtl/>
        </w:rPr>
        <w:t>חברה הבדואית ב</w:t>
      </w:r>
      <w:r>
        <w:rPr>
          <w:rFonts w:ascii="David" w:hAnsi="David" w:cs="David" w:hint="cs"/>
          <w:sz w:val="24"/>
          <w:rtl/>
        </w:rPr>
        <w:t xml:space="preserve">נגב, </w:t>
      </w:r>
      <w:r w:rsidR="003D1D35">
        <w:rPr>
          <w:rFonts w:ascii="David" w:hAnsi="David" w:cs="David" w:hint="cs"/>
          <w:sz w:val="24"/>
          <w:rtl/>
        </w:rPr>
        <w:t>ברמת המיקרו</w:t>
      </w:r>
      <w:r w:rsidR="007E5571">
        <w:rPr>
          <w:rFonts w:ascii="David" w:hAnsi="David" w:cs="David" w:hint="cs"/>
          <w:sz w:val="24"/>
          <w:rtl/>
        </w:rPr>
        <w:t xml:space="preserve"> ניתן לראות כי</w:t>
      </w:r>
      <w:r w:rsidR="003D1D35">
        <w:rPr>
          <w:rFonts w:ascii="David" w:hAnsi="David" w:cs="David" w:hint="cs"/>
          <w:sz w:val="24"/>
          <w:rtl/>
        </w:rPr>
        <w:t xml:space="preserve"> רוב המרואיינים רואים עצמם כמנהיגים</w:t>
      </w:r>
      <w:r w:rsidR="00952966">
        <w:rPr>
          <w:rFonts w:ascii="David" w:hAnsi="David" w:cs="David" w:hint="cs"/>
          <w:sz w:val="24"/>
          <w:rtl/>
        </w:rPr>
        <w:t xml:space="preserve"> שתפקידם לפעול להעלאת רמת הבריאות בחברה הבדואית בנגב</w:t>
      </w:r>
      <w:r w:rsidR="003D1D35">
        <w:rPr>
          <w:rFonts w:ascii="David" w:hAnsi="David" w:cs="David" w:hint="cs"/>
          <w:sz w:val="24"/>
          <w:rtl/>
        </w:rPr>
        <w:t xml:space="preserve">. </w:t>
      </w:r>
      <w:r w:rsidR="00515890" w:rsidRPr="006B2676">
        <w:rPr>
          <w:rFonts w:ascii="David" w:hAnsi="David" w:cs="David" w:hint="cs"/>
          <w:sz w:val="24"/>
          <w:rtl/>
        </w:rPr>
        <w:t>ברמה הבינאישית</w:t>
      </w:r>
      <w:r w:rsidR="00515890">
        <w:rPr>
          <w:rFonts w:ascii="David" w:hAnsi="David" w:cs="David" w:hint="cs"/>
          <w:sz w:val="24"/>
          <w:rtl/>
        </w:rPr>
        <w:t xml:space="preserve"> ה</w:t>
      </w:r>
      <w:r w:rsidR="00515890" w:rsidRPr="00B26FB3">
        <w:rPr>
          <w:rFonts w:ascii="David" w:hAnsi="David" w:cs="David" w:hint="cs"/>
          <w:sz w:val="24"/>
          <w:rtl/>
        </w:rPr>
        <w:t>מרואיינים</w:t>
      </w:r>
      <w:r w:rsidR="00515890">
        <w:rPr>
          <w:rFonts w:ascii="David" w:hAnsi="David" w:cs="David" w:hint="cs"/>
          <w:sz w:val="24"/>
          <w:rtl/>
        </w:rPr>
        <w:t xml:space="preserve"> סיפרו על הצורך במנהיגות בבריאות באוכלוסייה הבדואית בנגב מעצם היותה חברה מוחלשת, ותיארו את</w:t>
      </w:r>
      <w:r w:rsidR="00515890" w:rsidRPr="00F3669C">
        <w:rPr>
          <w:rFonts w:ascii="David" w:hAnsi="David" w:cs="David" w:hint="cs"/>
          <w:sz w:val="24"/>
          <w:rtl/>
        </w:rPr>
        <w:t xml:space="preserve"> הרצון להוביל שינוי בקהילה</w:t>
      </w:r>
      <w:r w:rsidR="00515890">
        <w:rPr>
          <w:rFonts w:ascii="David" w:hAnsi="David" w:cs="David" w:hint="cs"/>
          <w:sz w:val="24"/>
          <w:rtl/>
        </w:rPr>
        <w:t xml:space="preserve"> מבפנים</w:t>
      </w:r>
      <w:r w:rsidR="00515890" w:rsidRPr="00F3669C">
        <w:rPr>
          <w:rFonts w:ascii="David" w:hAnsi="David" w:cs="David" w:hint="cs"/>
          <w:sz w:val="24"/>
          <w:rtl/>
        </w:rPr>
        <w:t>.</w:t>
      </w:r>
      <w:r w:rsidR="00515890">
        <w:rPr>
          <w:rFonts w:ascii="David" w:hAnsi="David" w:cs="David" w:hint="cs"/>
          <w:sz w:val="24"/>
          <w:rtl/>
        </w:rPr>
        <w:t xml:space="preserve"> </w:t>
      </w:r>
    </w:p>
    <w:p w14:paraId="708A3B6B" w14:textId="79096A20" w:rsidR="003D1D35" w:rsidRDefault="003D1D35" w:rsidP="00515890">
      <w:pPr>
        <w:spacing w:line="360" w:lineRule="auto"/>
        <w:jc w:val="both"/>
        <w:rPr>
          <w:rFonts w:ascii="David" w:hAnsi="David" w:cs="David"/>
          <w:sz w:val="24"/>
          <w:rtl/>
        </w:rPr>
      </w:pPr>
      <w:r w:rsidRPr="000A0622">
        <w:rPr>
          <w:rFonts w:ascii="David" w:hAnsi="David" w:cs="David" w:hint="cs"/>
          <w:sz w:val="24"/>
          <w:rtl/>
        </w:rPr>
        <w:t xml:space="preserve">ברמת </w:t>
      </w:r>
      <w:proofErr w:type="spellStart"/>
      <w:r w:rsidRPr="000A0622">
        <w:rPr>
          <w:rFonts w:ascii="David" w:hAnsi="David" w:cs="David" w:hint="cs"/>
          <w:sz w:val="24"/>
          <w:rtl/>
        </w:rPr>
        <w:t>המזו</w:t>
      </w:r>
      <w:proofErr w:type="spellEnd"/>
      <w:r w:rsidR="000A0622" w:rsidRPr="000A0622">
        <w:rPr>
          <w:rFonts w:ascii="David" w:hAnsi="David" w:cs="David" w:hint="cs"/>
          <w:sz w:val="24"/>
          <w:rtl/>
        </w:rPr>
        <w:t xml:space="preserve">, </w:t>
      </w:r>
      <w:r>
        <w:rPr>
          <w:rFonts w:ascii="David" w:hAnsi="David" w:cs="David" w:hint="cs"/>
          <w:sz w:val="24"/>
          <w:rtl/>
        </w:rPr>
        <w:t>כל המרואיינים עזבו את הכפר בתקופת לימודי הרפואה, והודו כי התרגלו לצורת חיים אחרת ולרמת חיים גבוהה יותר, ולכן</w:t>
      </w:r>
      <w:r w:rsidRPr="00CD7260">
        <w:rPr>
          <w:rFonts w:ascii="David" w:hAnsi="David" w:cs="David" w:hint="cs"/>
          <w:sz w:val="24"/>
          <w:rtl/>
        </w:rPr>
        <w:t xml:space="preserve"> </w:t>
      </w:r>
      <w:r>
        <w:rPr>
          <w:rFonts w:ascii="David" w:hAnsi="David" w:cs="David" w:hint="cs"/>
          <w:sz w:val="24"/>
          <w:rtl/>
        </w:rPr>
        <w:t xml:space="preserve">התקשו לחזור. </w:t>
      </w:r>
      <w:r w:rsidRPr="00131F14">
        <w:rPr>
          <w:rFonts w:ascii="David" w:hAnsi="David" w:cs="David" w:hint="cs"/>
          <w:sz w:val="24"/>
          <w:rtl/>
        </w:rPr>
        <w:t>במחקר</w:t>
      </w:r>
      <w:r>
        <w:rPr>
          <w:rFonts w:ascii="David" w:hAnsi="David" w:cs="David" w:hint="cs"/>
          <w:sz w:val="24"/>
          <w:rtl/>
        </w:rPr>
        <w:t xml:space="preserve">ים שונים </w:t>
      </w:r>
      <w:r w:rsidRPr="00131F14">
        <w:rPr>
          <w:rFonts w:ascii="David" w:hAnsi="David" w:cs="David" w:hint="cs"/>
          <w:sz w:val="24"/>
          <w:rtl/>
        </w:rPr>
        <w:t>נידונה תופעת ההגי</w:t>
      </w:r>
      <w:r>
        <w:rPr>
          <w:rFonts w:ascii="David" w:hAnsi="David" w:cs="David" w:hint="cs"/>
          <w:sz w:val="24"/>
          <w:rtl/>
        </w:rPr>
        <w:t>ר</w:t>
      </w:r>
      <w:r w:rsidRPr="00131F14">
        <w:rPr>
          <w:rFonts w:ascii="David" w:hAnsi="David" w:cs="David" w:hint="cs"/>
          <w:sz w:val="24"/>
          <w:rtl/>
        </w:rPr>
        <w:t>ה של רופאים</w:t>
      </w:r>
      <w:r>
        <w:rPr>
          <w:rFonts w:ascii="David" w:hAnsi="David" w:cs="David" w:hint="cs"/>
          <w:sz w:val="24"/>
          <w:rtl/>
        </w:rPr>
        <w:t xml:space="preserve"> צעירים</w:t>
      </w:r>
      <w:r w:rsidR="00211299">
        <w:rPr>
          <w:rFonts w:ascii="David" w:hAnsi="David" w:cs="David" w:hint="cs"/>
          <w:sz w:val="24"/>
          <w:rtl/>
        </w:rPr>
        <w:t xml:space="preserve"> מעצם</w:t>
      </w:r>
      <w:r>
        <w:rPr>
          <w:rFonts w:ascii="David" w:hAnsi="David" w:cs="David" w:hint="cs"/>
          <w:sz w:val="24"/>
          <w:rtl/>
        </w:rPr>
        <w:t xml:space="preserve"> המעבר </w:t>
      </w:r>
      <w:r w:rsidRPr="00131F14">
        <w:rPr>
          <w:rFonts w:ascii="David" w:hAnsi="David" w:cs="David" w:hint="cs"/>
          <w:sz w:val="24"/>
          <w:rtl/>
        </w:rPr>
        <w:t>ממדינות מתפתחות ל</w:t>
      </w:r>
      <w:r>
        <w:rPr>
          <w:rFonts w:ascii="David" w:hAnsi="David" w:cs="David" w:hint="cs"/>
          <w:sz w:val="24"/>
          <w:rtl/>
        </w:rPr>
        <w:t xml:space="preserve">מדינות </w:t>
      </w:r>
      <w:r w:rsidRPr="00131F14">
        <w:rPr>
          <w:rFonts w:ascii="David" w:hAnsi="David" w:cs="David" w:hint="cs"/>
          <w:sz w:val="24"/>
          <w:rtl/>
        </w:rPr>
        <w:t xml:space="preserve">מפותחות בהן השכר גבוה </w:t>
      </w:r>
      <w:r>
        <w:rPr>
          <w:rFonts w:ascii="David" w:hAnsi="David" w:cs="David" w:hint="cs"/>
          <w:sz w:val="24"/>
          <w:rtl/>
        </w:rPr>
        <w:t xml:space="preserve">יותר, </w:t>
      </w:r>
      <w:r w:rsidR="00211299">
        <w:rPr>
          <w:rFonts w:ascii="David" w:hAnsi="David" w:cs="David" w:hint="cs"/>
          <w:sz w:val="24"/>
          <w:rtl/>
        </w:rPr>
        <w:t>ה</w:t>
      </w:r>
      <w:r w:rsidRPr="00131F14">
        <w:rPr>
          <w:rFonts w:ascii="David" w:hAnsi="David" w:cs="David" w:hint="cs"/>
          <w:sz w:val="24"/>
          <w:rtl/>
        </w:rPr>
        <w:t>אפשרויות המקצועיות רחבות יותר (</w:t>
      </w:r>
      <w:r w:rsidRPr="00131F14">
        <w:rPr>
          <w:rFonts w:ascii="David" w:hAnsi="David" w:cs="David"/>
          <w:sz w:val="24"/>
        </w:rPr>
        <w:t>(</w:t>
      </w:r>
      <w:r w:rsidRPr="00FA2F1A">
        <w:rPr>
          <w:rFonts w:asciiTheme="majorBidi" w:hAnsiTheme="majorBidi" w:cstheme="majorBidi"/>
          <w:sz w:val="24"/>
        </w:rPr>
        <w:t>Mullan,</w:t>
      </w:r>
      <w:r w:rsidRPr="00131F14">
        <w:rPr>
          <w:rFonts w:ascii="David" w:hAnsi="David" w:cs="David"/>
          <w:sz w:val="24"/>
        </w:rPr>
        <w:t xml:space="preserve"> 2006</w:t>
      </w:r>
      <w:r w:rsidRPr="00131F14">
        <w:rPr>
          <w:rFonts w:ascii="David" w:hAnsi="David" w:cs="David" w:hint="cs"/>
          <w:sz w:val="24"/>
          <w:rtl/>
        </w:rPr>
        <w:t xml:space="preserve"> ורמת החיים גבוהה יותר </w:t>
      </w:r>
      <w:r w:rsidRPr="00FA2F1A">
        <w:rPr>
          <w:rFonts w:asciiTheme="majorBidi" w:hAnsiTheme="majorBidi" w:cstheme="majorBidi"/>
          <w:sz w:val="24"/>
        </w:rPr>
        <w:t>Nandakumar,</w:t>
      </w:r>
      <w:r w:rsidRPr="00131F14">
        <w:rPr>
          <w:rFonts w:ascii="David" w:hAnsi="David" w:cs="David"/>
          <w:sz w:val="24"/>
        </w:rPr>
        <w:t xml:space="preserve"> 2004)</w:t>
      </w:r>
      <w:r w:rsidRPr="00131F14">
        <w:rPr>
          <w:rFonts w:ascii="David" w:hAnsi="David" w:cs="David" w:hint="cs"/>
          <w:sz w:val="24"/>
          <w:rtl/>
        </w:rPr>
        <w:t>).</w:t>
      </w:r>
      <w:r>
        <w:rPr>
          <w:rFonts w:ascii="David" w:hAnsi="David" w:cs="David" w:hint="cs"/>
          <w:sz w:val="24"/>
          <w:rtl/>
        </w:rPr>
        <w:t xml:space="preserve"> תהליך דומה חווים הרופאים הבדואים הצעירים, ששואפים לרמת חיים ולאיכות חיים גבוהות יותר. מהמחקר עלה דיסוננס עמוק ודילמה בין הרצון להישאר מחובר למקורות לבין הרצון לחיות ברמת חיים גבוהה יותר ולהעניק חינוך טוב יותר לילדים. עם זאת, מקום המגורים לא היווה פקטור בהחלטה האם לפעול למען קידום בריאות הקהילה הבדואית. ייתכן כי אף היווה זרז לפעול למען הקהילה כדי לצמצם את עוצמת הדיסוננס שהם חשים וכדי לא להיחשב "בוגדים" בעיני הקהילה שלהם. </w:t>
      </w:r>
    </w:p>
    <w:p w14:paraId="5C08023A" w14:textId="3254315E" w:rsidR="005329F9" w:rsidRDefault="00E271EE" w:rsidP="00211299">
      <w:pPr>
        <w:pStyle w:val="ListParagraph"/>
        <w:spacing w:line="360" w:lineRule="auto"/>
        <w:ind w:left="0"/>
        <w:jc w:val="both"/>
        <w:rPr>
          <w:rFonts w:ascii="David" w:hAnsi="David" w:cs="David"/>
          <w:sz w:val="24"/>
        </w:rPr>
      </w:pPr>
      <w:r>
        <w:rPr>
          <w:rFonts w:ascii="David" w:hAnsi="David" w:cs="David" w:hint="cs"/>
          <w:b/>
          <w:bCs/>
          <w:sz w:val="24"/>
          <w:rtl/>
        </w:rPr>
        <w:t>בניתוח ה</w:t>
      </w:r>
      <w:r w:rsidR="003D1D35" w:rsidRPr="00462430">
        <w:rPr>
          <w:rFonts w:ascii="David" w:hAnsi="David" w:cs="David" w:hint="cs"/>
          <w:b/>
          <w:bCs/>
          <w:sz w:val="24"/>
          <w:rtl/>
        </w:rPr>
        <w:t xml:space="preserve">גורמים </w:t>
      </w:r>
      <w:r>
        <w:rPr>
          <w:rFonts w:ascii="David" w:hAnsi="David" w:cs="David" w:hint="cs"/>
          <w:b/>
          <w:bCs/>
          <w:sz w:val="24"/>
          <w:rtl/>
        </w:rPr>
        <w:t>ה</w:t>
      </w:r>
      <w:r w:rsidR="003D1D35" w:rsidRPr="00462430">
        <w:rPr>
          <w:rFonts w:ascii="David" w:hAnsi="David" w:cs="David" w:hint="cs"/>
          <w:b/>
          <w:bCs/>
          <w:sz w:val="24"/>
          <w:rtl/>
        </w:rPr>
        <w:t>מעודדים פעילות למען הקהילה</w:t>
      </w:r>
      <w:r>
        <w:rPr>
          <w:rFonts w:ascii="David" w:hAnsi="David" w:cs="David" w:hint="cs"/>
          <w:b/>
          <w:bCs/>
          <w:sz w:val="24"/>
          <w:rtl/>
        </w:rPr>
        <w:t xml:space="preserve"> בקרב הרופאים</w:t>
      </w:r>
      <w:r w:rsidR="003D1D35">
        <w:rPr>
          <w:rFonts w:ascii="David" w:hAnsi="David" w:cs="David" w:hint="cs"/>
          <w:b/>
          <w:bCs/>
          <w:sz w:val="24"/>
          <w:rtl/>
        </w:rPr>
        <w:t xml:space="preserve"> </w:t>
      </w:r>
      <w:r w:rsidR="003D1D35" w:rsidRPr="00505E4D">
        <w:rPr>
          <w:rFonts w:ascii="David" w:hAnsi="David" w:cs="David" w:hint="cs"/>
          <w:sz w:val="24"/>
          <w:rtl/>
        </w:rPr>
        <w:t>ציינו</w:t>
      </w:r>
      <w:r w:rsidR="003D1D35">
        <w:rPr>
          <w:rFonts w:ascii="David" w:hAnsi="David" w:cs="David" w:hint="cs"/>
          <w:b/>
          <w:bCs/>
          <w:sz w:val="24"/>
          <w:rtl/>
        </w:rPr>
        <w:t xml:space="preserve"> </w:t>
      </w:r>
      <w:r w:rsidR="003D1D35">
        <w:rPr>
          <w:rFonts w:ascii="David" w:hAnsi="David" w:cs="David" w:hint="cs"/>
          <w:sz w:val="24"/>
          <w:rtl/>
        </w:rPr>
        <w:t xml:space="preserve">מרואיינים את הצורך שלהם כרופאים לשפר את מצב בריאות האוכלוסייה והקהילה. במחקר של </w:t>
      </w:r>
      <w:r w:rsidR="003D1D35" w:rsidRPr="00FA2F1A">
        <w:rPr>
          <w:rFonts w:asciiTheme="majorBidi" w:hAnsiTheme="majorBidi" w:cstheme="majorBidi"/>
          <w:sz w:val="24"/>
        </w:rPr>
        <w:t>Dopelt et al</w:t>
      </w:r>
      <w:r w:rsidR="003D1D35">
        <w:rPr>
          <w:rFonts w:ascii="David" w:hAnsi="David" w:cs="David"/>
          <w:sz w:val="24"/>
        </w:rPr>
        <w:t>.</w:t>
      </w:r>
      <w:r w:rsidR="003D1D35">
        <w:rPr>
          <w:rFonts w:ascii="David" w:hAnsi="David" w:cs="David" w:hint="cs"/>
          <w:sz w:val="24"/>
          <w:rtl/>
        </w:rPr>
        <w:t xml:space="preserve"> (2022) נמצא כי רופאים תופסים את הפעילות לצמצום פערים בבריאות כחלק מתפקידם והתכונה החשובה ביותר אצל "הרופא הטוב" לדעתם קשורה בפן ההומני והדאגה לחולה. במחקר אחר של </w:t>
      </w:r>
      <w:r w:rsidR="003D1D35" w:rsidRPr="00FA2F1A">
        <w:rPr>
          <w:rFonts w:asciiTheme="majorBidi" w:hAnsiTheme="majorBidi" w:cstheme="majorBidi"/>
          <w:sz w:val="24"/>
        </w:rPr>
        <w:t>Dopelt et al.</w:t>
      </w:r>
      <w:r w:rsidR="003D1D35">
        <w:rPr>
          <w:rFonts w:ascii="David" w:hAnsi="David" w:cs="David" w:hint="cs"/>
          <w:sz w:val="24"/>
          <w:rtl/>
        </w:rPr>
        <w:t xml:space="preserve"> (2014) צוין כי כאשר הרופא מחזיק בעמדה שעליו לפעול למען צמצום פערים כחלק מתפקידו הסיכוי שיהיה מעורב חברתית גדול פי 2.5.  תחושה זו מתחזקת כאשר הרופא עצמו מגיע מקהילה מוחלשת ומנסה לדאוג לרווחתה. </w:t>
      </w:r>
    </w:p>
    <w:p w14:paraId="51BD8839" w14:textId="5516E57E" w:rsidR="003D1D35" w:rsidRPr="0043794D" w:rsidRDefault="003D1D35" w:rsidP="00515890">
      <w:pPr>
        <w:pStyle w:val="ListParagraph"/>
        <w:spacing w:line="360" w:lineRule="auto"/>
        <w:ind w:left="0"/>
        <w:jc w:val="both"/>
        <w:rPr>
          <w:rFonts w:ascii="David" w:hAnsi="David" w:cs="David"/>
          <w:sz w:val="24"/>
        </w:rPr>
      </w:pPr>
      <w:r>
        <w:rPr>
          <w:rFonts w:ascii="David" w:hAnsi="David" w:cs="David" w:hint="cs"/>
          <w:sz w:val="24"/>
          <w:rtl/>
        </w:rPr>
        <w:t xml:space="preserve">כל המרואיינים </w:t>
      </w:r>
      <w:r w:rsidR="00267569">
        <w:rPr>
          <w:rFonts w:ascii="David" w:hAnsi="David" w:cs="David" w:hint="cs"/>
          <w:sz w:val="24"/>
          <w:rtl/>
        </w:rPr>
        <w:t xml:space="preserve">הביעו </w:t>
      </w:r>
      <w:r>
        <w:rPr>
          <w:rFonts w:ascii="David" w:hAnsi="David" w:cs="David" w:hint="cs"/>
          <w:sz w:val="24"/>
          <w:rtl/>
        </w:rPr>
        <w:t xml:space="preserve">תחושת שייכות ומחויבות לקהילתם אשר מהווה גורם משמעותי המעודד אותם לפעול למענה. לפי </w:t>
      </w:r>
      <w:bookmarkStart w:id="20" w:name="_Hlk100864946"/>
      <w:r w:rsidRPr="00FA2F1A">
        <w:rPr>
          <w:rFonts w:asciiTheme="majorBidi" w:hAnsiTheme="majorBidi" w:cstheme="majorBidi"/>
          <w:sz w:val="24"/>
        </w:rPr>
        <w:t>Snyder &amp; Omoto</w:t>
      </w:r>
      <w:r>
        <w:rPr>
          <w:rFonts w:ascii="David" w:hAnsi="David" w:cs="David" w:hint="cs"/>
          <w:sz w:val="24"/>
          <w:rtl/>
        </w:rPr>
        <w:t xml:space="preserve"> </w:t>
      </w:r>
      <w:bookmarkEnd w:id="20"/>
      <w:r>
        <w:rPr>
          <w:rFonts w:ascii="David" w:hAnsi="David" w:cs="David" w:hint="cs"/>
          <w:sz w:val="24"/>
          <w:rtl/>
        </w:rPr>
        <w:t xml:space="preserve">(2008) התנדבות בונה ומחזקת קשרים בין המתנדבים לבני הקהילה הסובבת אותם, ומקדמת לכידות חברתית וחיבור בין אנשים. </w:t>
      </w:r>
      <w:r w:rsidR="00851B18">
        <w:rPr>
          <w:rFonts w:ascii="David" w:hAnsi="David" w:cs="David" w:hint="cs"/>
          <w:sz w:val="24"/>
          <w:rtl/>
        </w:rPr>
        <w:t>ואכן</w:t>
      </w:r>
      <w:r>
        <w:rPr>
          <w:rFonts w:ascii="David" w:hAnsi="David" w:cs="David" w:hint="cs"/>
          <w:sz w:val="24"/>
          <w:rtl/>
        </w:rPr>
        <w:t xml:space="preserve"> המרואיינים מספרים כי העשייה למען הקהילה מובילה לתחושת מימוש עצמי וסיפוק. </w:t>
      </w:r>
      <w:r w:rsidR="00211299">
        <w:rPr>
          <w:rFonts w:ascii="David" w:hAnsi="David" w:cs="David" w:hint="cs"/>
          <w:sz w:val="24"/>
          <w:rtl/>
        </w:rPr>
        <w:t>התחושה מתעצמת כאשר</w:t>
      </w:r>
      <w:r>
        <w:rPr>
          <w:rFonts w:ascii="David" w:hAnsi="David" w:cs="David" w:hint="cs"/>
          <w:sz w:val="24"/>
          <w:rtl/>
        </w:rPr>
        <w:t xml:space="preserve"> הפעילות </w:t>
      </w:r>
      <w:r w:rsidR="00211299">
        <w:rPr>
          <w:rFonts w:ascii="David" w:hAnsi="David" w:cs="David" w:hint="cs"/>
          <w:sz w:val="24"/>
          <w:rtl/>
        </w:rPr>
        <w:t>שלהם</w:t>
      </w:r>
      <w:r>
        <w:rPr>
          <w:rFonts w:ascii="David" w:hAnsi="David" w:cs="David" w:hint="cs"/>
          <w:sz w:val="24"/>
          <w:rtl/>
        </w:rPr>
        <w:t xml:space="preserve"> מביאה תועלת רבה לקהילה ומשפרת את תוצאי הבריאות שלה. </w:t>
      </w:r>
    </w:p>
    <w:p w14:paraId="35EABB02" w14:textId="42318862" w:rsidR="003D1D35" w:rsidRPr="0079161A" w:rsidRDefault="003D1D35" w:rsidP="00BD78A1">
      <w:pPr>
        <w:pStyle w:val="ListParagraph"/>
        <w:spacing w:line="360" w:lineRule="auto"/>
        <w:ind w:left="0"/>
        <w:jc w:val="both"/>
        <w:rPr>
          <w:rFonts w:ascii="David" w:hAnsi="David" w:cs="David"/>
          <w:sz w:val="24"/>
          <w:rtl/>
        </w:rPr>
      </w:pPr>
      <w:r w:rsidRPr="00BA034A">
        <w:rPr>
          <w:rFonts w:ascii="David" w:hAnsi="David" w:cs="David" w:hint="cs"/>
          <w:sz w:val="24"/>
          <w:rtl/>
        </w:rPr>
        <w:t>ההיבט התרבותי</w:t>
      </w:r>
      <w:r w:rsidRPr="00205D87">
        <w:rPr>
          <w:rFonts w:ascii="David" w:hAnsi="David" w:cs="David" w:hint="cs"/>
          <w:sz w:val="24"/>
          <w:rtl/>
        </w:rPr>
        <w:t xml:space="preserve"> בחברה הבדואית בנגב נמצא הן כחסם והן כגורם מעודד לקידום בריאות בקהילה. </w:t>
      </w:r>
      <w:r w:rsidRPr="0082036B">
        <w:rPr>
          <w:rFonts w:ascii="David" w:hAnsi="David" w:cs="David" w:hint="cs"/>
          <w:sz w:val="24"/>
          <w:rtl/>
        </w:rPr>
        <w:t xml:space="preserve">כאשר רוצים להניע תהליכים </w:t>
      </w:r>
      <w:r w:rsidR="00F01C8F">
        <w:rPr>
          <w:rFonts w:ascii="David" w:hAnsi="David" w:cs="David" w:hint="cs"/>
          <w:sz w:val="24"/>
          <w:rtl/>
        </w:rPr>
        <w:t>כאלה</w:t>
      </w:r>
      <w:r w:rsidRPr="0082036B">
        <w:rPr>
          <w:rFonts w:ascii="David" w:hAnsi="David" w:cs="David" w:hint="cs"/>
          <w:sz w:val="24"/>
          <w:rtl/>
        </w:rPr>
        <w:t xml:space="preserve"> יש לבצע הנגשה תרבותית ושפתית ולבצע התאמות ייחודיות על מנת לעודד שיתוף פעולה ולהגדיל את סיכויי ה</w:t>
      </w:r>
      <w:r w:rsidR="00F01C8F">
        <w:rPr>
          <w:rFonts w:ascii="David" w:hAnsi="David" w:cs="David" w:hint="cs"/>
          <w:sz w:val="24"/>
          <w:rtl/>
        </w:rPr>
        <w:t>ה</w:t>
      </w:r>
      <w:r w:rsidRPr="0082036B">
        <w:rPr>
          <w:rFonts w:ascii="David" w:hAnsi="David" w:cs="David" w:hint="cs"/>
          <w:sz w:val="24"/>
          <w:rtl/>
        </w:rPr>
        <w:t>צלחה (</w:t>
      </w:r>
      <w:r w:rsidRPr="00FA2F1A">
        <w:rPr>
          <w:rFonts w:asciiTheme="majorBidi" w:hAnsiTheme="majorBidi" w:cstheme="majorBidi"/>
          <w:sz w:val="24"/>
        </w:rPr>
        <w:t>Baron-</w:t>
      </w:r>
      <w:proofErr w:type="spellStart"/>
      <w:r w:rsidRPr="00FA2F1A">
        <w:rPr>
          <w:rFonts w:asciiTheme="majorBidi" w:hAnsiTheme="majorBidi" w:cstheme="majorBidi"/>
          <w:sz w:val="24"/>
        </w:rPr>
        <w:t>Eppel</w:t>
      </w:r>
      <w:proofErr w:type="spellEnd"/>
      <w:r w:rsidRPr="00FA2F1A">
        <w:rPr>
          <w:rFonts w:asciiTheme="majorBidi" w:hAnsiTheme="majorBidi" w:cstheme="majorBidi"/>
          <w:sz w:val="24"/>
        </w:rPr>
        <w:t xml:space="preserve"> et al</w:t>
      </w:r>
      <w:r>
        <w:rPr>
          <w:rFonts w:ascii="David" w:hAnsi="David" w:cs="David"/>
          <w:sz w:val="24"/>
        </w:rPr>
        <w:t>.</w:t>
      </w:r>
      <w:r w:rsidRPr="0082036B">
        <w:rPr>
          <w:rFonts w:ascii="David" w:hAnsi="David" w:cs="David"/>
          <w:sz w:val="24"/>
        </w:rPr>
        <w:t xml:space="preserve">, </w:t>
      </w:r>
      <w:proofErr w:type="gramStart"/>
      <w:r w:rsidRPr="0082036B">
        <w:rPr>
          <w:rFonts w:ascii="David" w:hAnsi="David" w:cs="David"/>
          <w:sz w:val="24"/>
        </w:rPr>
        <w:t>2007</w:t>
      </w:r>
      <w:r w:rsidRPr="0082036B">
        <w:rPr>
          <w:rFonts w:ascii="David" w:hAnsi="David" w:cs="David" w:hint="cs"/>
          <w:sz w:val="24"/>
          <w:rtl/>
        </w:rPr>
        <w:t xml:space="preserve"> </w:t>
      </w:r>
      <w:r w:rsidRPr="0082036B">
        <w:rPr>
          <w:rFonts w:ascii="David" w:hAnsi="David" w:cs="David"/>
          <w:sz w:val="24"/>
        </w:rPr>
        <w:t>;</w:t>
      </w:r>
      <w:proofErr w:type="gramEnd"/>
      <w:r w:rsidRPr="0082036B">
        <w:rPr>
          <w:rFonts w:ascii="David" w:hAnsi="David" w:cs="David" w:hint="cs"/>
          <w:sz w:val="24"/>
          <w:rtl/>
        </w:rPr>
        <w:t xml:space="preserve"> אלסאנע </w:t>
      </w:r>
      <w:r>
        <w:rPr>
          <w:rFonts w:ascii="David" w:hAnsi="David" w:cs="David" w:hint="cs"/>
          <w:sz w:val="24"/>
          <w:rtl/>
        </w:rPr>
        <w:t>ועמיתיו</w:t>
      </w:r>
      <w:r w:rsidRPr="0082036B">
        <w:rPr>
          <w:rFonts w:ascii="David" w:hAnsi="David" w:cs="David" w:hint="cs"/>
          <w:sz w:val="24"/>
          <w:rtl/>
        </w:rPr>
        <w:t>, 2020). מחקרים רבים מעידים על החשיבות הרבה באשר לשיתוף פעולה עם אנשי הקהילה ומנהיגיהם על מנת להוביל שינוי ולעודד את שיתוף הפעולה של אוכלוסיית היעד (</w:t>
      </w:r>
      <w:r w:rsidR="00130162" w:rsidRPr="007A727F">
        <w:rPr>
          <w:rFonts w:cs="Times New Roman"/>
          <w:sz w:val="24"/>
        </w:rPr>
        <w:t xml:space="preserve">De </w:t>
      </w:r>
      <w:r w:rsidRPr="00FA2F1A">
        <w:rPr>
          <w:rFonts w:asciiTheme="majorBidi" w:hAnsiTheme="majorBidi" w:cstheme="majorBidi"/>
          <w:sz w:val="24"/>
        </w:rPr>
        <w:t>Freitas &amp; Martin, 2015</w:t>
      </w:r>
      <w:r w:rsidRPr="00FA2F1A">
        <w:rPr>
          <w:rFonts w:asciiTheme="majorBidi" w:hAnsiTheme="majorBidi" w:cstheme="majorBidi" w:hint="cs"/>
          <w:sz w:val="24"/>
          <w:rtl/>
        </w:rPr>
        <w:t xml:space="preserve"> </w:t>
      </w:r>
      <w:r w:rsidRPr="00FA2F1A">
        <w:rPr>
          <w:rFonts w:asciiTheme="majorBidi" w:hAnsiTheme="majorBidi" w:cstheme="majorBidi"/>
          <w:sz w:val="24"/>
        </w:rPr>
        <w:t>;</w:t>
      </w:r>
      <w:r w:rsidRPr="00FA2F1A">
        <w:rPr>
          <w:rFonts w:asciiTheme="majorBidi" w:hAnsiTheme="majorBidi" w:cstheme="majorBidi" w:hint="cs"/>
          <w:sz w:val="24"/>
          <w:rtl/>
        </w:rPr>
        <w:t xml:space="preserve"> </w:t>
      </w:r>
      <w:r w:rsidRPr="00FA2F1A">
        <w:rPr>
          <w:rFonts w:asciiTheme="majorBidi" w:hAnsiTheme="majorBidi" w:cstheme="majorBidi"/>
          <w:sz w:val="24"/>
        </w:rPr>
        <w:t>Marmot, 2010</w:t>
      </w:r>
      <w:r w:rsidRPr="00FA2F1A">
        <w:rPr>
          <w:rFonts w:asciiTheme="majorBidi" w:hAnsiTheme="majorBidi" w:cstheme="majorBidi" w:hint="cs"/>
          <w:sz w:val="24"/>
          <w:rtl/>
        </w:rPr>
        <w:t xml:space="preserve"> </w:t>
      </w:r>
      <w:r w:rsidRPr="00FA2F1A">
        <w:rPr>
          <w:rFonts w:asciiTheme="majorBidi" w:hAnsiTheme="majorBidi" w:cstheme="majorBidi"/>
          <w:sz w:val="24"/>
        </w:rPr>
        <w:t>;</w:t>
      </w:r>
      <w:r w:rsidRPr="00FA2F1A">
        <w:rPr>
          <w:rFonts w:asciiTheme="majorBidi" w:hAnsiTheme="majorBidi" w:cstheme="majorBidi" w:hint="cs"/>
          <w:sz w:val="24"/>
          <w:rtl/>
        </w:rPr>
        <w:t xml:space="preserve"> </w:t>
      </w:r>
      <w:r w:rsidRPr="00FA2F1A">
        <w:rPr>
          <w:rFonts w:asciiTheme="majorBidi" w:hAnsiTheme="majorBidi" w:cstheme="majorBidi"/>
          <w:sz w:val="24"/>
        </w:rPr>
        <w:t>Hutchins et al., 2009</w:t>
      </w:r>
      <w:r w:rsidRPr="00FA2F1A">
        <w:rPr>
          <w:rFonts w:asciiTheme="majorBidi" w:hAnsiTheme="majorBidi" w:cstheme="majorBidi" w:hint="cs"/>
          <w:sz w:val="24"/>
          <w:rtl/>
        </w:rPr>
        <w:t xml:space="preserve">). </w:t>
      </w:r>
    </w:p>
    <w:p w14:paraId="09F1A174" w14:textId="795A235D" w:rsidR="003D1D35" w:rsidRDefault="003D1D35" w:rsidP="00B21D8F">
      <w:pPr>
        <w:pStyle w:val="ListParagraph"/>
        <w:spacing w:line="360" w:lineRule="auto"/>
        <w:ind w:left="0"/>
        <w:jc w:val="both"/>
        <w:rPr>
          <w:rFonts w:ascii="David" w:hAnsi="David" w:cs="David"/>
          <w:sz w:val="24"/>
          <w:rtl/>
        </w:rPr>
      </w:pPr>
      <w:r w:rsidRPr="00103160">
        <w:rPr>
          <w:rFonts w:ascii="David" w:hAnsi="David" w:cs="David"/>
          <w:sz w:val="24"/>
          <w:rtl/>
        </w:rPr>
        <w:t xml:space="preserve">לאמון הציבור או העדר אמון במערכת הבריאות יש השפעה גדולה על היענות </w:t>
      </w:r>
      <w:r w:rsidR="00576B9A" w:rsidRPr="00103160">
        <w:rPr>
          <w:rFonts w:ascii="David" w:hAnsi="David" w:cs="David" w:hint="cs"/>
          <w:sz w:val="24"/>
          <w:rtl/>
        </w:rPr>
        <w:t>למסרים</w:t>
      </w:r>
      <w:r w:rsidRPr="00103160">
        <w:rPr>
          <w:rFonts w:ascii="David" w:hAnsi="David" w:cs="David"/>
          <w:sz w:val="24"/>
          <w:rtl/>
        </w:rPr>
        <w:t xml:space="preserve"> בריאות</w:t>
      </w:r>
      <w:r w:rsidR="00576B9A" w:rsidRPr="00103160">
        <w:rPr>
          <w:rFonts w:ascii="David" w:hAnsi="David" w:cs="David" w:hint="cs"/>
          <w:sz w:val="24"/>
          <w:rtl/>
        </w:rPr>
        <w:t>יים</w:t>
      </w:r>
      <w:r w:rsidRPr="00103160">
        <w:rPr>
          <w:rFonts w:ascii="David" w:hAnsi="David" w:cs="David"/>
          <w:sz w:val="24"/>
          <w:rtl/>
        </w:rPr>
        <w:t xml:space="preserve"> (</w:t>
      </w:r>
      <w:r w:rsidRPr="00103160">
        <w:rPr>
          <w:rFonts w:asciiTheme="majorBidi" w:hAnsiTheme="majorBidi" w:cstheme="majorBidi"/>
          <w:sz w:val="24"/>
        </w:rPr>
        <w:t xml:space="preserve">Annas et al., </w:t>
      </w:r>
      <w:proofErr w:type="gramStart"/>
      <w:r w:rsidRPr="00103160">
        <w:rPr>
          <w:rFonts w:asciiTheme="majorBidi" w:hAnsiTheme="majorBidi" w:cstheme="majorBidi"/>
          <w:sz w:val="24"/>
        </w:rPr>
        <w:t>2008</w:t>
      </w:r>
      <w:r w:rsidRPr="00103160">
        <w:rPr>
          <w:rFonts w:ascii="David" w:hAnsi="David" w:cs="David"/>
          <w:sz w:val="24"/>
          <w:rtl/>
        </w:rPr>
        <w:t xml:space="preserve"> </w:t>
      </w:r>
      <w:r w:rsidRPr="00103160">
        <w:rPr>
          <w:rFonts w:ascii="David" w:hAnsi="David" w:cs="David"/>
          <w:sz w:val="24"/>
        </w:rPr>
        <w:t>;</w:t>
      </w:r>
      <w:proofErr w:type="gramEnd"/>
      <w:r w:rsidRPr="00103160">
        <w:rPr>
          <w:rFonts w:ascii="David" w:hAnsi="David" w:cs="David"/>
          <w:sz w:val="24"/>
          <w:rtl/>
        </w:rPr>
        <w:t xml:space="preserve"> </w:t>
      </w:r>
      <w:proofErr w:type="spellStart"/>
      <w:r w:rsidRPr="00103160">
        <w:rPr>
          <w:rFonts w:asciiTheme="majorBidi" w:hAnsiTheme="majorBidi" w:cstheme="majorBidi"/>
          <w:sz w:val="24"/>
        </w:rPr>
        <w:t>Charania</w:t>
      </w:r>
      <w:proofErr w:type="spellEnd"/>
      <w:r w:rsidRPr="00103160">
        <w:rPr>
          <w:rFonts w:asciiTheme="majorBidi" w:hAnsiTheme="majorBidi" w:cstheme="majorBidi"/>
          <w:sz w:val="24"/>
        </w:rPr>
        <w:t xml:space="preserve"> &amp; Tsuji, 2012</w:t>
      </w:r>
      <w:r w:rsidRPr="00103160">
        <w:rPr>
          <w:rFonts w:asciiTheme="majorBidi" w:hAnsiTheme="majorBidi" w:cstheme="majorBidi"/>
          <w:sz w:val="24"/>
          <w:rtl/>
        </w:rPr>
        <w:t xml:space="preserve"> </w:t>
      </w:r>
      <w:r w:rsidRPr="00103160">
        <w:rPr>
          <w:rFonts w:asciiTheme="majorBidi" w:hAnsiTheme="majorBidi" w:cstheme="majorBidi"/>
          <w:sz w:val="24"/>
        </w:rPr>
        <w:t>;</w:t>
      </w:r>
      <w:r w:rsidRPr="00103160">
        <w:rPr>
          <w:rFonts w:asciiTheme="majorBidi" w:hAnsiTheme="majorBidi" w:cstheme="majorBidi"/>
          <w:sz w:val="24"/>
          <w:rtl/>
        </w:rPr>
        <w:t xml:space="preserve"> </w:t>
      </w:r>
      <w:r w:rsidRPr="00103160">
        <w:rPr>
          <w:rFonts w:asciiTheme="majorBidi" w:hAnsiTheme="majorBidi" w:cstheme="majorBidi"/>
          <w:sz w:val="24"/>
        </w:rPr>
        <w:t>Hutchins et al., 2009</w:t>
      </w:r>
      <w:r w:rsidRPr="00103160">
        <w:rPr>
          <w:rFonts w:ascii="David" w:hAnsi="David" w:cs="David"/>
          <w:sz w:val="24"/>
          <w:rtl/>
        </w:rPr>
        <w:t xml:space="preserve">). </w:t>
      </w:r>
      <w:r w:rsidR="00F14F2A" w:rsidRPr="00103160">
        <w:rPr>
          <w:rFonts w:ascii="David" w:hAnsi="David" w:cs="David" w:hint="cs"/>
          <w:sz w:val="24"/>
          <w:rtl/>
        </w:rPr>
        <w:t>על כן,</w:t>
      </w:r>
      <w:r w:rsidRPr="00103160">
        <w:rPr>
          <w:rFonts w:ascii="David" w:hAnsi="David" w:cs="David"/>
          <w:sz w:val="24"/>
          <w:rtl/>
        </w:rPr>
        <w:t xml:space="preserve"> יש צורך באנשים </w:t>
      </w:r>
      <w:r w:rsidRPr="00103160">
        <w:rPr>
          <w:rFonts w:ascii="David" w:hAnsi="David" w:cs="David"/>
          <w:sz w:val="24"/>
          <w:rtl/>
        </w:rPr>
        <w:lastRenderedPageBreak/>
        <w:t xml:space="preserve">מתוך הקהילה </w:t>
      </w:r>
      <w:r w:rsidR="00F14F2A" w:rsidRPr="00103160">
        <w:rPr>
          <w:rFonts w:ascii="David" w:hAnsi="David" w:cs="David" w:hint="cs"/>
          <w:sz w:val="24"/>
          <w:rtl/>
        </w:rPr>
        <w:t>הנתפסים</w:t>
      </w:r>
      <w:r w:rsidRPr="00103160">
        <w:rPr>
          <w:rFonts w:ascii="David" w:hAnsi="David" w:cs="David"/>
          <w:sz w:val="24"/>
          <w:rtl/>
        </w:rPr>
        <w:t xml:space="preserve"> </w:t>
      </w:r>
      <w:r w:rsidR="00F14F2A" w:rsidRPr="00103160">
        <w:rPr>
          <w:rFonts w:ascii="David" w:hAnsi="David" w:cs="David" w:hint="cs"/>
          <w:sz w:val="24"/>
          <w:rtl/>
        </w:rPr>
        <w:t>כמתווך</w:t>
      </w:r>
      <w:r w:rsidRPr="00103160">
        <w:rPr>
          <w:rFonts w:ascii="David" w:hAnsi="David" w:cs="David"/>
          <w:sz w:val="24"/>
          <w:rtl/>
        </w:rPr>
        <w:t xml:space="preserve"> אמין בין הרשויות לקהילה. מחקרים הראו כי ככל שהמגוון האתני של הצוות הרפואי גדל כך ניתן לצמצם את הפערים בבריאות ולהגדיל את תחושת האמון של המטופלים (</w:t>
      </w:r>
      <w:r w:rsidRPr="00103160">
        <w:rPr>
          <w:rFonts w:asciiTheme="majorBidi" w:hAnsiTheme="majorBidi" w:cstheme="majorBidi"/>
          <w:sz w:val="24"/>
        </w:rPr>
        <w:t>Smedley et al., 2001</w:t>
      </w:r>
      <w:r w:rsidRPr="00103160">
        <w:rPr>
          <w:rFonts w:ascii="David" w:hAnsi="David" w:cs="David"/>
          <w:sz w:val="24"/>
          <w:rtl/>
        </w:rPr>
        <w:t>) על ידי מתן טיפול מותאם תרבותית ולשונית ובכך להגדיל את ההבנה ושיתוף הפעולה (</w:t>
      </w:r>
      <w:r w:rsidRPr="00103160">
        <w:rPr>
          <w:rFonts w:asciiTheme="majorBidi" w:hAnsiTheme="majorBidi" w:cstheme="majorBidi"/>
          <w:sz w:val="24"/>
        </w:rPr>
        <w:t xml:space="preserve">Cervantes et al., </w:t>
      </w:r>
      <w:proofErr w:type="gramStart"/>
      <w:r w:rsidRPr="00103160">
        <w:rPr>
          <w:rFonts w:asciiTheme="majorBidi" w:hAnsiTheme="majorBidi" w:cstheme="majorBidi"/>
          <w:sz w:val="24"/>
        </w:rPr>
        <w:t>2014 ;</w:t>
      </w:r>
      <w:proofErr w:type="gramEnd"/>
      <w:r w:rsidRPr="00103160">
        <w:rPr>
          <w:rFonts w:asciiTheme="majorBidi" w:hAnsiTheme="majorBidi" w:cstheme="majorBidi"/>
          <w:sz w:val="24"/>
        </w:rPr>
        <w:t xml:space="preserve"> </w:t>
      </w:r>
      <w:proofErr w:type="spellStart"/>
      <w:r w:rsidRPr="00103160">
        <w:rPr>
          <w:rFonts w:asciiTheme="majorBidi" w:hAnsiTheme="majorBidi" w:cstheme="majorBidi"/>
          <w:sz w:val="24"/>
        </w:rPr>
        <w:t>Saha</w:t>
      </w:r>
      <w:proofErr w:type="spellEnd"/>
      <w:r w:rsidRPr="00103160">
        <w:rPr>
          <w:rFonts w:asciiTheme="majorBidi" w:hAnsiTheme="majorBidi" w:cstheme="majorBidi"/>
          <w:sz w:val="24"/>
        </w:rPr>
        <w:t xml:space="preserve"> et al., 2003</w:t>
      </w:r>
      <w:r w:rsidRPr="00103160">
        <w:rPr>
          <w:rFonts w:ascii="David" w:hAnsi="David" w:cs="David"/>
          <w:sz w:val="24"/>
          <w:rtl/>
        </w:rPr>
        <w:t>)</w:t>
      </w:r>
      <w:r w:rsidRPr="00103160">
        <w:rPr>
          <w:rFonts w:ascii="David" w:hAnsi="David" w:cs="David"/>
          <w:rtl/>
        </w:rPr>
        <w:t xml:space="preserve">. </w:t>
      </w:r>
      <w:r w:rsidRPr="00103160">
        <w:rPr>
          <w:rFonts w:ascii="David" w:hAnsi="David" w:cs="David" w:hint="cs"/>
          <w:rtl/>
        </w:rPr>
        <w:t>י</w:t>
      </w:r>
      <w:r w:rsidRPr="00103160">
        <w:rPr>
          <w:rFonts w:ascii="David" w:hAnsi="David" w:cs="David"/>
          <w:sz w:val="24"/>
          <w:rtl/>
        </w:rPr>
        <w:t xml:space="preserve">תרה מזו, </w:t>
      </w:r>
      <w:r w:rsidRPr="00103160">
        <w:rPr>
          <w:rFonts w:ascii="David" w:hAnsi="David" w:cs="David" w:hint="cs"/>
          <w:sz w:val="24"/>
          <w:rtl/>
        </w:rPr>
        <w:t>כאשר</w:t>
      </w:r>
      <w:r w:rsidRPr="00103160">
        <w:rPr>
          <w:rFonts w:ascii="David" w:hAnsi="David" w:cs="David"/>
          <w:sz w:val="24"/>
          <w:rtl/>
        </w:rPr>
        <w:t xml:space="preserve"> המטופל והרופא חולקים שפה ומנהגים משותפים היחס הבי</w:t>
      </w:r>
      <w:r w:rsidRPr="00103160">
        <w:rPr>
          <w:rFonts w:ascii="David" w:hAnsi="David" w:cs="David" w:hint="cs"/>
          <w:sz w:val="24"/>
          <w:rtl/>
        </w:rPr>
        <w:t>נ</w:t>
      </w:r>
      <w:r w:rsidRPr="00103160">
        <w:rPr>
          <w:rFonts w:ascii="David" w:hAnsi="David" w:cs="David"/>
          <w:sz w:val="24"/>
          <w:rtl/>
        </w:rPr>
        <w:t xml:space="preserve">אישי </w:t>
      </w:r>
      <w:r w:rsidRPr="00103160">
        <w:rPr>
          <w:rFonts w:ascii="David" w:hAnsi="David" w:cs="David" w:hint="cs"/>
          <w:sz w:val="24"/>
          <w:rtl/>
        </w:rPr>
        <w:t xml:space="preserve">במפגש הטיפולי </w:t>
      </w:r>
      <w:r w:rsidRPr="00103160">
        <w:rPr>
          <w:rFonts w:ascii="David" w:hAnsi="David" w:cs="David"/>
          <w:sz w:val="24"/>
          <w:rtl/>
        </w:rPr>
        <w:t>משתפר ומגדיל את הסיכוי שהמטופל יגיע למעקב (</w:t>
      </w:r>
      <w:proofErr w:type="spellStart"/>
      <w:r w:rsidRPr="00103160">
        <w:rPr>
          <w:rFonts w:asciiTheme="majorBidi" w:hAnsiTheme="majorBidi" w:cstheme="majorBidi"/>
          <w:sz w:val="24"/>
        </w:rPr>
        <w:t>Grumbach</w:t>
      </w:r>
      <w:proofErr w:type="spellEnd"/>
      <w:r w:rsidRPr="00103160">
        <w:rPr>
          <w:rFonts w:asciiTheme="majorBidi" w:hAnsiTheme="majorBidi" w:cstheme="majorBidi"/>
          <w:sz w:val="24"/>
        </w:rPr>
        <w:t xml:space="preserve"> et al., 2008</w:t>
      </w:r>
      <w:r w:rsidRPr="00103160">
        <w:rPr>
          <w:rFonts w:ascii="David" w:hAnsi="David" w:cs="David"/>
          <w:sz w:val="24"/>
          <w:rtl/>
        </w:rPr>
        <w:t>).</w:t>
      </w:r>
      <w:r w:rsidR="00CB37BD" w:rsidRPr="00103160">
        <w:rPr>
          <w:rFonts w:ascii="David" w:hAnsi="David" w:cs="David" w:hint="cs"/>
          <w:sz w:val="24"/>
          <w:rtl/>
        </w:rPr>
        <w:t xml:space="preserve"> </w:t>
      </w:r>
      <w:r w:rsidRPr="00103160">
        <w:rPr>
          <w:rFonts w:ascii="David" w:hAnsi="David" w:cs="David" w:hint="cs"/>
          <w:sz w:val="24"/>
          <w:rtl/>
        </w:rPr>
        <w:t>ההיבט הדתי בתרבות הבדואית מאוד</w:t>
      </w:r>
      <w:r w:rsidR="00B21D8F">
        <w:rPr>
          <w:rFonts w:ascii="David" w:hAnsi="David" w:cs="David" w:hint="cs"/>
          <w:sz w:val="24"/>
          <w:rtl/>
        </w:rPr>
        <w:t xml:space="preserve"> דומיננטי ו</w:t>
      </w:r>
      <w:r w:rsidRPr="00103160">
        <w:rPr>
          <w:rFonts w:ascii="David" w:hAnsi="David" w:cs="David" w:hint="cs"/>
          <w:sz w:val="24"/>
          <w:rtl/>
        </w:rPr>
        <w:t xml:space="preserve">ישנה חשיבות גדולה לדת ולאנשי הדת בחיי היום יום באוכלוסייה הבדואית בנגב, דבר המכתיב את הנורמות בשבטים ומהווה אבן דרך משמעותית בהבנת הזהות, קבלת ההחלטות, ושיתוף הפעולה של הבדואים בנגב עם תהליכים המובלים על ידי המדינה (יהל ואבו </w:t>
      </w:r>
      <w:proofErr w:type="spellStart"/>
      <w:r w:rsidRPr="00103160">
        <w:rPr>
          <w:rFonts w:ascii="David" w:hAnsi="David" w:cs="David" w:hint="cs"/>
          <w:sz w:val="24"/>
          <w:rtl/>
        </w:rPr>
        <w:t>עג'אג</w:t>
      </w:r>
      <w:proofErr w:type="spellEnd"/>
      <w:r w:rsidRPr="00103160">
        <w:rPr>
          <w:rFonts w:ascii="David" w:hAnsi="David" w:cs="David" w:hint="cs"/>
          <w:sz w:val="24"/>
          <w:rtl/>
        </w:rPr>
        <w:t>', 2021).</w:t>
      </w:r>
    </w:p>
    <w:p w14:paraId="15CB96AA" w14:textId="0BB14BA7" w:rsidR="003D1D35" w:rsidRDefault="00B21D8F" w:rsidP="00B06832">
      <w:pPr>
        <w:spacing w:after="160" w:line="360" w:lineRule="auto"/>
        <w:jc w:val="both"/>
        <w:rPr>
          <w:rFonts w:ascii="David" w:hAnsi="David" w:cs="David"/>
          <w:sz w:val="24"/>
          <w:rtl/>
        </w:rPr>
      </w:pPr>
      <w:r>
        <w:rPr>
          <w:rFonts w:ascii="David" w:hAnsi="David" w:cs="David" w:hint="cs"/>
          <w:sz w:val="24"/>
          <w:rtl/>
        </w:rPr>
        <w:t xml:space="preserve">בראיונות נמצא כי </w:t>
      </w:r>
      <w:r w:rsidR="003D1D35" w:rsidRPr="00103160">
        <w:rPr>
          <w:rFonts w:ascii="David" w:hAnsi="David" w:cs="David" w:hint="cs"/>
          <w:sz w:val="24"/>
          <w:rtl/>
        </w:rPr>
        <w:t>ה</w:t>
      </w:r>
      <w:r w:rsidR="003D1D35" w:rsidRPr="00103160">
        <w:rPr>
          <w:rFonts w:ascii="David" w:hAnsi="David" w:cs="David"/>
          <w:sz w:val="24"/>
          <w:rtl/>
        </w:rPr>
        <w:t>פערים בבריאות</w:t>
      </w:r>
      <w:r w:rsidR="003D1D35" w:rsidRPr="00103160">
        <w:rPr>
          <w:rFonts w:ascii="David" w:hAnsi="David" w:cs="David" w:hint="cs"/>
          <w:sz w:val="24"/>
          <w:rtl/>
        </w:rPr>
        <w:t xml:space="preserve"> בנגב </w:t>
      </w:r>
      <w:r w:rsidR="003D1D35">
        <w:rPr>
          <w:rFonts w:ascii="David" w:hAnsi="David" w:cs="David" w:hint="cs"/>
          <w:sz w:val="24"/>
          <w:rtl/>
        </w:rPr>
        <w:t xml:space="preserve">מהווים </w:t>
      </w:r>
      <w:r w:rsidR="00796E5E">
        <w:rPr>
          <w:rFonts w:ascii="David" w:hAnsi="David" w:cs="David" w:hint="cs"/>
          <w:sz w:val="24"/>
          <w:rtl/>
        </w:rPr>
        <w:t xml:space="preserve">הן </w:t>
      </w:r>
      <w:r w:rsidR="003D1D35" w:rsidRPr="00E82AB4">
        <w:rPr>
          <w:rFonts w:ascii="David" w:hAnsi="David" w:cs="David" w:hint="cs"/>
          <w:sz w:val="24"/>
          <w:rtl/>
        </w:rPr>
        <w:t>כחסם ו</w:t>
      </w:r>
      <w:r w:rsidR="003D1D35">
        <w:rPr>
          <w:rFonts w:ascii="David" w:hAnsi="David" w:cs="David" w:hint="cs"/>
          <w:sz w:val="24"/>
          <w:rtl/>
        </w:rPr>
        <w:t xml:space="preserve">הן </w:t>
      </w:r>
      <w:r w:rsidR="003D1D35" w:rsidRPr="00E82AB4">
        <w:rPr>
          <w:rFonts w:ascii="David" w:hAnsi="David" w:cs="David" w:hint="cs"/>
          <w:sz w:val="24"/>
          <w:rtl/>
        </w:rPr>
        <w:t xml:space="preserve">כגורם מעודד. </w:t>
      </w:r>
      <w:r w:rsidR="003D1D35" w:rsidRPr="000104F9">
        <w:rPr>
          <w:rFonts w:ascii="David" w:hAnsi="David" w:cs="David" w:hint="cs"/>
          <w:i/>
          <w:iCs/>
          <w:sz w:val="24"/>
          <w:rtl/>
        </w:rPr>
        <w:t>כגורם מניע</w:t>
      </w:r>
      <w:r w:rsidR="003D1D35" w:rsidRPr="00E82AB4">
        <w:rPr>
          <w:rFonts w:ascii="David" w:hAnsi="David" w:cs="David" w:hint="cs"/>
          <w:sz w:val="24"/>
          <w:rtl/>
        </w:rPr>
        <w:t>- תיארו המרואיינים את מצב בריאות</w:t>
      </w:r>
      <w:r w:rsidR="00244EBD">
        <w:rPr>
          <w:rFonts w:ascii="David" w:hAnsi="David" w:cs="David" w:hint="cs"/>
          <w:sz w:val="24"/>
          <w:rtl/>
        </w:rPr>
        <w:t>ה</w:t>
      </w:r>
      <w:r w:rsidR="003D1D35" w:rsidRPr="00E82AB4">
        <w:rPr>
          <w:rFonts w:ascii="David" w:hAnsi="David" w:cs="David" w:hint="cs"/>
          <w:sz w:val="24"/>
          <w:rtl/>
        </w:rPr>
        <w:t xml:space="preserve"> הקשה של האוכלוסייה</w:t>
      </w:r>
      <w:r w:rsidR="00AE59BF">
        <w:rPr>
          <w:rFonts w:ascii="David" w:hAnsi="David" w:cs="David" w:hint="cs"/>
          <w:sz w:val="24"/>
          <w:rtl/>
        </w:rPr>
        <w:t xml:space="preserve"> ו</w:t>
      </w:r>
      <w:r w:rsidR="003D1D35" w:rsidRPr="00E82AB4">
        <w:rPr>
          <w:rFonts w:ascii="David" w:hAnsi="David" w:cs="David" w:hint="cs"/>
          <w:sz w:val="24"/>
          <w:rtl/>
        </w:rPr>
        <w:t>את פועלם כתוצאה מכך</w:t>
      </w:r>
      <w:r w:rsidR="003D1D35">
        <w:rPr>
          <w:rFonts w:ascii="David" w:hAnsi="David" w:cs="David" w:hint="cs"/>
          <w:sz w:val="24"/>
          <w:rtl/>
        </w:rPr>
        <w:t xml:space="preserve"> ואת הרצון</w:t>
      </w:r>
      <w:r w:rsidR="003D1D35" w:rsidRPr="00E82AB4">
        <w:rPr>
          <w:rFonts w:ascii="David" w:hAnsi="David" w:cs="David" w:hint="cs"/>
          <w:sz w:val="24"/>
          <w:rtl/>
        </w:rPr>
        <w:t xml:space="preserve"> להוביל את השינוי בקהילה. </w:t>
      </w:r>
      <w:r w:rsidR="003D1D35" w:rsidRPr="000104F9">
        <w:rPr>
          <w:rFonts w:ascii="David" w:hAnsi="David" w:cs="David" w:hint="cs"/>
          <w:i/>
          <w:iCs/>
          <w:sz w:val="24"/>
          <w:rtl/>
        </w:rPr>
        <w:t>כחסם</w:t>
      </w:r>
      <w:r w:rsidR="003D1D35" w:rsidRPr="001519AE">
        <w:rPr>
          <w:rFonts w:ascii="David" w:hAnsi="David" w:cs="David" w:hint="cs"/>
          <w:sz w:val="24"/>
          <w:rtl/>
        </w:rPr>
        <w:t xml:space="preserve">- מצב הבריאות </w:t>
      </w:r>
      <w:r w:rsidR="00F440FF">
        <w:rPr>
          <w:rFonts w:ascii="David" w:hAnsi="David" w:cs="David" w:hint="cs"/>
          <w:sz w:val="24"/>
          <w:rtl/>
        </w:rPr>
        <w:t>ו</w:t>
      </w:r>
      <w:r w:rsidR="003D1D35" w:rsidRPr="001519AE">
        <w:rPr>
          <w:rFonts w:ascii="David" w:hAnsi="David" w:cs="David" w:hint="cs"/>
          <w:sz w:val="24"/>
          <w:rtl/>
        </w:rPr>
        <w:t>הנגישות</w:t>
      </w:r>
      <w:r w:rsidR="00F440FF">
        <w:rPr>
          <w:rFonts w:ascii="David" w:hAnsi="David" w:cs="David" w:hint="cs"/>
          <w:sz w:val="24"/>
          <w:rtl/>
        </w:rPr>
        <w:t xml:space="preserve"> לשירותים</w:t>
      </w:r>
      <w:r w:rsidR="003D1D35" w:rsidRPr="001519AE">
        <w:rPr>
          <w:rFonts w:ascii="David" w:hAnsi="David" w:cs="David" w:hint="cs"/>
          <w:sz w:val="24"/>
          <w:rtl/>
        </w:rPr>
        <w:t xml:space="preserve"> מהוו</w:t>
      </w:r>
      <w:r w:rsidR="00F440FF">
        <w:rPr>
          <w:rFonts w:ascii="David" w:hAnsi="David" w:cs="David" w:hint="cs"/>
          <w:sz w:val="24"/>
          <w:rtl/>
        </w:rPr>
        <w:t>ים</w:t>
      </w:r>
      <w:r w:rsidR="003D1D35" w:rsidRPr="001519AE">
        <w:rPr>
          <w:rFonts w:ascii="David" w:hAnsi="David" w:cs="David" w:hint="cs"/>
          <w:sz w:val="24"/>
          <w:rtl/>
        </w:rPr>
        <w:t xml:space="preserve"> אתגר שהרי תוכניות לקידום בריאות י</w:t>
      </w:r>
      <w:r w:rsidR="003D1D35">
        <w:rPr>
          <w:rFonts w:ascii="David" w:hAnsi="David" w:cs="David" w:hint="cs"/>
          <w:sz w:val="24"/>
          <w:rtl/>
        </w:rPr>
        <w:t>י</w:t>
      </w:r>
      <w:r w:rsidR="003D1D35" w:rsidRPr="001519AE">
        <w:rPr>
          <w:rFonts w:ascii="David" w:hAnsi="David" w:cs="David" w:hint="cs"/>
          <w:sz w:val="24"/>
          <w:rtl/>
        </w:rPr>
        <w:t>כשלו אם לא י</w:t>
      </w:r>
      <w:r w:rsidR="00B47E7C">
        <w:rPr>
          <w:rFonts w:ascii="David" w:hAnsi="David" w:cs="David" w:hint="cs"/>
          <w:sz w:val="24"/>
          <w:rtl/>
        </w:rPr>
        <w:t>יל</w:t>
      </w:r>
      <w:r w:rsidR="003D1D35" w:rsidRPr="001519AE">
        <w:rPr>
          <w:rFonts w:ascii="David" w:hAnsi="David" w:cs="David" w:hint="cs"/>
          <w:sz w:val="24"/>
          <w:rtl/>
        </w:rPr>
        <w:t>קח</w:t>
      </w:r>
      <w:r w:rsidR="003D1D35" w:rsidRPr="001519AE">
        <w:rPr>
          <w:rFonts w:ascii="David" w:hAnsi="David" w:cs="David" w:hint="eastAsia"/>
          <w:sz w:val="24"/>
          <w:rtl/>
        </w:rPr>
        <w:t>ו</w:t>
      </w:r>
      <w:r w:rsidR="003D1D35" w:rsidRPr="001519AE">
        <w:rPr>
          <w:rFonts w:ascii="David" w:hAnsi="David" w:cs="David" w:hint="cs"/>
          <w:sz w:val="24"/>
          <w:rtl/>
        </w:rPr>
        <w:t xml:space="preserve"> מאפיינים </w:t>
      </w:r>
      <w:r w:rsidR="00B47E7C">
        <w:rPr>
          <w:rFonts w:ascii="David" w:hAnsi="David" w:cs="David" w:hint="cs"/>
          <w:sz w:val="24"/>
          <w:rtl/>
        </w:rPr>
        <w:t>א</w:t>
      </w:r>
      <w:r w:rsidR="003D1D35" w:rsidRPr="001519AE">
        <w:rPr>
          <w:rFonts w:ascii="David" w:hAnsi="David" w:cs="David" w:hint="cs"/>
          <w:sz w:val="24"/>
          <w:rtl/>
        </w:rPr>
        <w:t xml:space="preserve">לו בחשבון. </w:t>
      </w:r>
    </w:p>
    <w:p w14:paraId="1AD815CD" w14:textId="591BB21D" w:rsidR="003D1D35" w:rsidRDefault="009C5A8A" w:rsidP="00110A13">
      <w:pPr>
        <w:spacing w:line="360" w:lineRule="auto"/>
        <w:jc w:val="both"/>
        <w:rPr>
          <w:rFonts w:ascii="David" w:hAnsi="David" w:cs="David"/>
          <w:sz w:val="24"/>
          <w:rtl/>
        </w:rPr>
      </w:pPr>
      <w:r w:rsidRPr="009C5A8A">
        <w:rPr>
          <w:rFonts w:ascii="David" w:hAnsi="David" w:cs="David" w:hint="cs"/>
          <w:b/>
          <w:bCs/>
          <w:sz w:val="24"/>
          <w:rtl/>
        </w:rPr>
        <w:t>בניתוח ה</w:t>
      </w:r>
      <w:r w:rsidR="003D1D35" w:rsidRPr="009C5A8A">
        <w:rPr>
          <w:rFonts w:ascii="David" w:hAnsi="David" w:cs="David" w:hint="cs"/>
          <w:b/>
          <w:bCs/>
          <w:sz w:val="24"/>
          <w:rtl/>
        </w:rPr>
        <w:t>חסמים/אתגרים בקידום בריאות הקהילה</w:t>
      </w:r>
      <w:r w:rsidRPr="009C5A8A">
        <w:rPr>
          <w:rFonts w:ascii="David" w:hAnsi="David" w:cs="David" w:hint="cs"/>
          <w:sz w:val="24"/>
          <w:rtl/>
        </w:rPr>
        <w:t xml:space="preserve"> </w:t>
      </w:r>
      <w:r w:rsidR="003D1D35" w:rsidRPr="00854553">
        <w:rPr>
          <w:rFonts w:ascii="David" w:hAnsi="David" w:cs="David" w:hint="cs"/>
          <w:sz w:val="24"/>
          <w:rtl/>
        </w:rPr>
        <w:t>ברמת המיקרו האישית</w:t>
      </w:r>
      <w:r w:rsidR="003D1D35">
        <w:rPr>
          <w:rFonts w:ascii="David" w:hAnsi="David" w:cs="David" w:hint="cs"/>
          <w:sz w:val="24"/>
          <w:rtl/>
        </w:rPr>
        <w:t xml:space="preserve"> היעדר זמן מהווה חסם משמעותי. מרואיינים רבים תיארו מצב דומה בו הם היו רוצים להתנדב יותר אך אין להם זמן, כתוצאה מהעומס והאינטנסיביות של </w:t>
      </w:r>
      <w:r w:rsidR="00A63697">
        <w:rPr>
          <w:rFonts w:ascii="David" w:hAnsi="David" w:cs="David" w:hint="cs"/>
          <w:sz w:val="24"/>
          <w:rtl/>
        </w:rPr>
        <w:t>העבודה והצורך להשקיע גם במשפחה</w:t>
      </w:r>
      <w:r w:rsidR="003D1D35">
        <w:rPr>
          <w:rFonts w:ascii="David" w:hAnsi="David" w:cs="David" w:hint="cs"/>
          <w:sz w:val="24"/>
          <w:rtl/>
        </w:rPr>
        <w:t xml:space="preserve">. </w:t>
      </w:r>
      <w:r w:rsidR="003D1D35" w:rsidRPr="00DB7DB7">
        <w:rPr>
          <w:rFonts w:ascii="David" w:hAnsi="David" w:cs="David" w:hint="cs"/>
          <w:sz w:val="24"/>
          <w:rtl/>
        </w:rPr>
        <w:t xml:space="preserve">ברמת </w:t>
      </w:r>
      <w:proofErr w:type="spellStart"/>
      <w:r w:rsidR="003D1D35" w:rsidRPr="00DB7DB7">
        <w:rPr>
          <w:rFonts w:ascii="David" w:hAnsi="David" w:cs="David" w:hint="cs"/>
          <w:sz w:val="24"/>
          <w:rtl/>
        </w:rPr>
        <w:t>המזו</w:t>
      </w:r>
      <w:proofErr w:type="spellEnd"/>
      <w:r w:rsidR="003D1D35" w:rsidRPr="00DB7DB7">
        <w:rPr>
          <w:rFonts w:ascii="David" w:hAnsi="David" w:cs="David" w:hint="cs"/>
          <w:sz w:val="24"/>
          <w:rtl/>
        </w:rPr>
        <w:t xml:space="preserve"> </w:t>
      </w:r>
      <w:r w:rsidR="00EA7840">
        <w:rPr>
          <w:rFonts w:ascii="David" w:hAnsi="David" w:cs="David" w:hint="cs"/>
          <w:sz w:val="24"/>
          <w:rtl/>
        </w:rPr>
        <w:t>נחלקו</w:t>
      </w:r>
      <w:r w:rsidR="003D1D35">
        <w:rPr>
          <w:rFonts w:ascii="David" w:hAnsi="David" w:cs="David" w:hint="cs"/>
          <w:sz w:val="24"/>
          <w:rtl/>
        </w:rPr>
        <w:t xml:space="preserve"> </w:t>
      </w:r>
      <w:r w:rsidR="003D1D35" w:rsidRPr="00CB282E">
        <w:rPr>
          <w:rFonts w:ascii="David" w:hAnsi="David" w:cs="David" w:hint="cs"/>
          <w:sz w:val="24"/>
          <w:rtl/>
        </w:rPr>
        <w:t xml:space="preserve">החסמים לארבע נושאים עיקריים: </w:t>
      </w:r>
      <w:r w:rsidR="003D1D35">
        <w:rPr>
          <w:rFonts w:ascii="David" w:hAnsi="David" w:cs="David" w:hint="cs"/>
          <w:sz w:val="24"/>
          <w:rtl/>
        </w:rPr>
        <w:t>חוסר</w:t>
      </w:r>
      <w:r w:rsidR="003D1D35" w:rsidRPr="00CB282E">
        <w:rPr>
          <w:rFonts w:ascii="David" w:hAnsi="David" w:cs="David" w:hint="cs"/>
          <w:sz w:val="24"/>
          <w:rtl/>
        </w:rPr>
        <w:t xml:space="preserve"> אמון במערכת הבריאות, היעדר השכלה וחוסר מודעות, השפעת השבטיות </w:t>
      </w:r>
      <w:r w:rsidR="003D1D35">
        <w:rPr>
          <w:rFonts w:ascii="David" w:hAnsi="David" w:cs="David" w:hint="cs"/>
          <w:sz w:val="24"/>
          <w:rtl/>
        </w:rPr>
        <w:t>ו</w:t>
      </w:r>
      <w:r w:rsidR="003D1D35" w:rsidRPr="00CB282E">
        <w:rPr>
          <w:rFonts w:ascii="David" w:hAnsi="David" w:cs="David" w:hint="cs"/>
          <w:sz w:val="24"/>
          <w:rtl/>
        </w:rPr>
        <w:t>מצב סוציו אקונומי.</w:t>
      </w:r>
      <w:r w:rsidR="00AE4E64">
        <w:rPr>
          <w:rFonts w:ascii="David" w:hAnsi="David" w:cs="David" w:hint="cs"/>
          <w:sz w:val="24"/>
          <w:rtl/>
        </w:rPr>
        <w:t xml:space="preserve"> </w:t>
      </w:r>
      <w:r w:rsidR="003D1D35" w:rsidRPr="008F503F">
        <w:rPr>
          <w:rFonts w:ascii="David" w:hAnsi="David" w:cs="David" w:hint="cs"/>
          <w:i/>
          <w:iCs/>
          <w:sz w:val="24"/>
          <w:rtl/>
        </w:rPr>
        <w:t>חוסר האמון במערכת הבריאות</w:t>
      </w:r>
      <w:r w:rsidR="003D1D35">
        <w:rPr>
          <w:rFonts w:ascii="David" w:hAnsi="David" w:cs="David" w:hint="cs"/>
          <w:sz w:val="24"/>
          <w:rtl/>
        </w:rPr>
        <w:t xml:space="preserve"> עלה רבות בראיונות. אוכלוסיות מיעוט הסובלות בדרך כלל מהדרה פוליטית ועוני, מציג</w:t>
      </w:r>
      <w:r w:rsidR="00AE4E64">
        <w:rPr>
          <w:rFonts w:ascii="David" w:hAnsi="David" w:cs="David" w:hint="cs"/>
          <w:sz w:val="24"/>
          <w:rtl/>
        </w:rPr>
        <w:t xml:space="preserve">ות </w:t>
      </w:r>
      <w:r w:rsidR="003D1D35">
        <w:rPr>
          <w:rFonts w:ascii="David" w:hAnsi="David" w:cs="David" w:hint="cs"/>
          <w:sz w:val="24"/>
          <w:rtl/>
        </w:rPr>
        <w:t>מצב של חוסר אמון בין אוכלוסיות אלו למערכת הבריאות.</w:t>
      </w:r>
      <w:r w:rsidR="00221DF2">
        <w:rPr>
          <w:rFonts w:ascii="David" w:hAnsi="David" w:cs="David" w:hint="cs"/>
          <w:sz w:val="24"/>
          <w:rtl/>
        </w:rPr>
        <w:t xml:space="preserve"> </w:t>
      </w:r>
      <w:r w:rsidR="003D1D35">
        <w:rPr>
          <w:rFonts w:ascii="David" w:hAnsi="David" w:cs="David" w:hint="cs"/>
          <w:sz w:val="24"/>
          <w:rtl/>
        </w:rPr>
        <w:t xml:space="preserve">במחקר של </w:t>
      </w:r>
      <w:proofErr w:type="spellStart"/>
      <w:r w:rsidR="003D1D35">
        <w:rPr>
          <w:rFonts w:ascii="David" w:hAnsi="David" w:cs="David"/>
          <w:sz w:val="24"/>
        </w:rPr>
        <w:t>Satran</w:t>
      </w:r>
      <w:proofErr w:type="spellEnd"/>
      <w:r w:rsidR="003D1D35">
        <w:rPr>
          <w:rFonts w:ascii="David" w:hAnsi="David" w:cs="David" w:hint="cs"/>
          <w:sz w:val="24"/>
          <w:rtl/>
        </w:rPr>
        <w:t xml:space="preserve"> ושותפיה (2021) נבחנו רמות סטרס בקרב </w:t>
      </w:r>
      <w:r w:rsidR="00285D5E">
        <w:rPr>
          <w:rFonts w:ascii="David" w:hAnsi="David" w:cs="David" w:hint="cs"/>
          <w:sz w:val="24"/>
          <w:rtl/>
        </w:rPr>
        <w:t>ה</w:t>
      </w:r>
      <w:r w:rsidR="003D1D35">
        <w:rPr>
          <w:rFonts w:ascii="David" w:hAnsi="David" w:cs="David" w:hint="cs"/>
          <w:sz w:val="24"/>
          <w:rtl/>
        </w:rPr>
        <w:t xml:space="preserve">מיעוט הערבי (בדואים, מוסלמים, נוצרים) בישראל במהלך הגל הראשון של התפרצות </w:t>
      </w:r>
      <w:r w:rsidR="00285D5E">
        <w:rPr>
          <w:rFonts w:ascii="David" w:hAnsi="David" w:cs="David" w:hint="cs"/>
          <w:sz w:val="24"/>
          <w:rtl/>
        </w:rPr>
        <w:t xml:space="preserve">הקורונה. </w:t>
      </w:r>
      <w:r w:rsidR="003D1D35">
        <w:rPr>
          <w:rFonts w:ascii="David" w:hAnsi="David" w:cs="David" w:hint="cs"/>
          <w:sz w:val="24"/>
          <w:rtl/>
        </w:rPr>
        <w:t xml:space="preserve">במחקר נמצא כי האוכלוסייה הבדואית דיווחה על רמות סטרס גבוהות משמעותית בהשוואה לקבוצות מיעוט אחרות. כמו כן, דיווחו על רמה בינונית עד גבוהה של אפליה, רמה בינונית של אמון במערכת הבריאות ורמה נמוכה יחסית של עמידה בהנחיות. </w:t>
      </w:r>
      <w:r w:rsidR="003D1D35" w:rsidRPr="007248CF">
        <w:rPr>
          <w:rFonts w:ascii="David" w:hAnsi="David" w:cs="David" w:hint="cs"/>
          <w:sz w:val="24"/>
          <w:rtl/>
        </w:rPr>
        <w:t xml:space="preserve">לפי </w:t>
      </w:r>
      <w:bookmarkStart w:id="21" w:name="_Hlk120269913"/>
      <w:proofErr w:type="spellStart"/>
      <w:r w:rsidR="003D1D35" w:rsidRPr="007248CF">
        <w:rPr>
          <w:rFonts w:asciiTheme="majorBidi" w:hAnsiTheme="majorBidi" w:cstheme="majorBidi"/>
          <w:sz w:val="24"/>
        </w:rPr>
        <w:t>Bachner</w:t>
      </w:r>
      <w:proofErr w:type="spellEnd"/>
      <w:r w:rsidR="005E062E" w:rsidRPr="007248CF">
        <w:rPr>
          <w:rFonts w:asciiTheme="majorBidi" w:hAnsiTheme="majorBidi" w:cstheme="majorBidi" w:hint="cs"/>
          <w:sz w:val="24"/>
          <w:rtl/>
        </w:rPr>
        <w:t xml:space="preserve"> </w:t>
      </w:r>
      <w:bookmarkEnd w:id="21"/>
      <w:r w:rsidR="003D1D35" w:rsidRPr="007248CF">
        <w:rPr>
          <w:rFonts w:ascii="David" w:hAnsi="David" w:cs="David" w:hint="cs"/>
          <w:sz w:val="24"/>
          <w:rtl/>
        </w:rPr>
        <w:t>ועמיתיו (2005)</w:t>
      </w:r>
      <w:r w:rsidR="005E062E" w:rsidRPr="007248CF">
        <w:rPr>
          <w:rFonts w:ascii="David" w:hAnsi="David" w:cs="David" w:hint="cs"/>
          <w:sz w:val="24"/>
          <w:rtl/>
        </w:rPr>
        <w:t xml:space="preserve"> </w:t>
      </w:r>
      <w:r w:rsidR="003D1D35" w:rsidRPr="007248CF">
        <w:rPr>
          <w:rFonts w:ascii="David" w:hAnsi="David" w:cs="David" w:hint="cs"/>
          <w:sz w:val="24"/>
          <w:rtl/>
        </w:rPr>
        <w:t xml:space="preserve">הבדלים </w:t>
      </w:r>
      <w:r w:rsidR="008479CC" w:rsidRPr="007248CF">
        <w:rPr>
          <w:rFonts w:ascii="David" w:hAnsi="David" w:cs="David" w:hint="cs"/>
          <w:sz w:val="24"/>
          <w:rtl/>
        </w:rPr>
        <w:t>תרבותיים</w:t>
      </w:r>
      <w:r w:rsidR="003D1D35" w:rsidRPr="007248CF">
        <w:rPr>
          <w:rFonts w:ascii="David" w:hAnsi="David" w:cs="David" w:hint="cs"/>
          <w:sz w:val="24"/>
          <w:rtl/>
        </w:rPr>
        <w:t xml:space="preserve"> עלולים ליצור חיכוך בין נותני </w:t>
      </w:r>
      <w:r w:rsidR="005E062E" w:rsidRPr="007248CF">
        <w:rPr>
          <w:rFonts w:ascii="David" w:hAnsi="David" w:cs="David" w:hint="cs"/>
          <w:sz w:val="24"/>
          <w:rtl/>
        </w:rPr>
        <w:t>השירות</w:t>
      </w:r>
      <w:r w:rsidR="003D1D35" w:rsidRPr="007248CF">
        <w:rPr>
          <w:rFonts w:ascii="David" w:hAnsi="David" w:cs="David" w:hint="cs"/>
          <w:sz w:val="24"/>
          <w:rtl/>
        </w:rPr>
        <w:t xml:space="preserve"> למטופלים</w:t>
      </w:r>
      <w:r w:rsidR="005E062E" w:rsidRPr="007248CF">
        <w:rPr>
          <w:rFonts w:ascii="David" w:hAnsi="David" w:cs="David" w:hint="cs"/>
          <w:sz w:val="24"/>
          <w:rtl/>
        </w:rPr>
        <w:t>.</w:t>
      </w:r>
      <w:r w:rsidR="003D1D35" w:rsidRPr="007248CF">
        <w:rPr>
          <w:rFonts w:ascii="David" w:hAnsi="David" w:cs="David" w:hint="cs"/>
          <w:sz w:val="24"/>
          <w:rtl/>
        </w:rPr>
        <w:t xml:space="preserve"> חיכוכים אלו יכולים להסביר את הנטייה של הבדואים לפנות למטפלים מסורתיים. כמו כן, רמת האמון של הורים בדואים במטפל נמוכה באופן משמעותי מהורים יהודיים</w:t>
      </w:r>
      <w:r w:rsidR="007248CF" w:rsidRPr="007248CF">
        <w:rPr>
          <w:rFonts w:ascii="David" w:hAnsi="David" w:cs="David" w:hint="cs"/>
          <w:sz w:val="24"/>
          <w:rtl/>
        </w:rPr>
        <w:t>.</w:t>
      </w:r>
      <w:r w:rsidR="003D1D35" w:rsidRPr="007248CF">
        <w:rPr>
          <w:rFonts w:ascii="David" w:hAnsi="David" w:cs="David" w:hint="cs"/>
          <w:sz w:val="24"/>
          <w:rtl/>
        </w:rPr>
        <w:t xml:space="preserve"> מכאן החשיבות הגדולה של התאמה תרבותית וטיפוח רופאים מתוך הקהילה במטרה לחזק את האמון במערכת הבריאות בקרב האוכלוסייה הבדואית בנגב.</w:t>
      </w:r>
    </w:p>
    <w:p w14:paraId="44066362" w14:textId="2EE16EC5" w:rsidR="003D1D35" w:rsidRPr="003D7706" w:rsidRDefault="003D1D35" w:rsidP="00E0596C">
      <w:pPr>
        <w:pStyle w:val="ListParagraph"/>
        <w:spacing w:line="360" w:lineRule="auto"/>
        <w:ind w:left="0"/>
        <w:jc w:val="both"/>
        <w:rPr>
          <w:rFonts w:ascii="David" w:hAnsi="David" w:cs="David"/>
          <w:sz w:val="24"/>
          <w:rtl/>
        </w:rPr>
      </w:pPr>
      <w:r w:rsidRPr="007B501B">
        <w:rPr>
          <w:rFonts w:ascii="David" w:hAnsi="David" w:cs="David" w:hint="cs"/>
          <w:sz w:val="24"/>
          <w:rtl/>
        </w:rPr>
        <w:t xml:space="preserve">מבחינת </w:t>
      </w:r>
      <w:r w:rsidRPr="007B501B">
        <w:rPr>
          <w:rFonts w:ascii="David" w:hAnsi="David" w:cs="David" w:hint="cs"/>
          <w:i/>
          <w:iCs/>
          <w:sz w:val="24"/>
          <w:rtl/>
        </w:rPr>
        <w:t>המצב הסוציו אקונומי</w:t>
      </w:r>
      <w:r w:rsidRPr="007B501B">
        <w:rPr>
          <w:rFonts w:ascii="David" w:hAnsi="David" w:cs="David" w:hint="cs"/>
          <w:sz w:val="24"/>
          <w:rtl/>
        </w:rPr>
        <w:t>, כל יישובי</w:t>
      </w:r>
      <w:r>
        <w:rPr>
          <w:rFonts w:ascii="David" w:hAnsi="David" w:cs="David" w:hint="cs"/>
          <w:sz w:val="24"/>
          <w:rtl/>
        </w:rPr>
        <w:t xml:space="preserve"> הבדואיים בנגב שייכים לאשכול החברתי כלכלי הנמוך ביותר</w:t>
      </w:r>
      <w:r w:rsidRPr="00292F48">
        <w:rPr>
          <w:rFonts w:ascii="David" w:hAnsi="David" w:cs="David"/>
          <w:sz w:val="24"/>
          <w:rtl/>
        </w:rPr>
        <w:t>.</w:t>
      </w:r>
      <w:r w:rsidRPr="002F2991">
        <w:rPr>
          <w:rFonts w:ascii="David" w:hAnsi="David" w:cs="David"/>
          <w:sz w:val="24"/>
          <w:rtl/>
        </w:rPr>
        <w:t xml:space="preserve"> </w:t>
      </w:r>
      <w:r>
        <w:rPr>
          <w:rFonts w:ascii="David" w:hAnsi="David" w:cs="David" w:hint="cs"/>
          <w:sz w:val="24"/>
          <w:rtl/>
        </w:rPr>
        <w:t xml:space="preserve">המרואיינים הזכירו כיצד המצב הכלכלי משפיע על בריאות האוכלוסייה הן מבחינת תשתיות, צורה ורמת החיים. והן מבחינת הפניות להתעסקות בבריאות מאחר ודאגותיהם מופנות למצב הכלכלי ולפרנסת המשפחה. </w:t>
      </w:r>
      <w:r w:rsidRPr="003D7706">
        <w:rPr>
          <w:rFonts w:ascii="David" w:hAnsi="David" w:cs="David" w:hint="cs"/>
          <w:sz w:val="24"/>
          <w:rtl/>
        </w:rPr>
        <w:t xml:space="preserve">הספרות תומכת </w:t>
      </w:r>
      <w:r>
        <w:rPr>
          <w:rFonts w:ascii="David" w:hAnsi="David" w:cs="David" w:hint="cs"/>
          <w:sz w:val="24"/>
          <w:rtl/>
        </w:rPr>
        <w:t>ב</w:t>
      </w:r>
      <w:r w:rsidRPr="003D7706">
        <w:rPr>
          <w:rFonts w:ascii="David" w:hAnsi="David" w:cs="David" w:hint="cs"/>
          <w:sz w:val="24"/>
          <w:rtl/>
        </w:rPr>
        <w:t>ממצא זה היות ומצב סוציו אקונומי נמוך קשור לעיתים קרובות לעודף תחלואה ותמותה מוקדמת, לפערים אלו מחיר כלכלי גבוהה הן מצד האוכלוסייה והן מצד החברה (</w:t>
      </w:r>
      <w:proofErr w:type="spellStart"/>
      <w:r w:rsidRPr="003B09BE">
        <w:rPr>
          <w:rFonts w:asciiTheme="majorBidi" w:hAnsiTheme="majorBidi" w:cstheme="majorBidi"/>
          <w:sz w:val="24"/>
        </w:rPr>
        <w:t>Politzer</w:t>
      </w:r>
      <w:proofErr w:type="spellEnd"/>
      <w:r w:rsidRPr="003B09BE">
        <w:rPr>
          <w:rFonts w:asciiTheme="majorBidi" w:hAnsiTheme="majorBidi" w:cstheme="majorBidi"/>
          <w:sz w:val="24"/>
        </w:rPr>
        <w:t xml:space="preserve"> at al.,</w:t>
      </w:r>
      <w:r w:rsidRPr="003D7706">
        <w:rPr>
          <w:rFonts w:ascii="David" w:hAnsi="David" w:cs="David"/>
          <w:sz w:val="24"/>
        </w:rPr>
        <w:t xml:space="preserve"> 2019</w:t>
      </w:r>
      <w:r w:rsidRPr="003D7706">
        <w:rPr>
          <w:rFonts w:ascii="David" w:hAnsi="David" w:cs="David" w:hint="cs"/>
          <w:sz w:val="24"/>
          <w:rtl/>
        </w:rPr>
        <w:t xml:space="preserve">). </w:t>
      </w:r>
    </w:p>
    <w:p w14:paraId="441F8E27" w14:textId="38FE3D15" w:rsidR="003D1D35" w:rsidRPr="00911D5E" w:rsidRDefault="003D1D35" w:rsidP="007802F9">
      <w:pPr>
        <w:pStyle w:val="ListParagraph"/>
        <w:spacing w:line="360" w:lineRule="auto"/>
        <w:ind w:left="0"/>
        <w:jc w:val="both"/>
        <w:rPr>
          <w:rFonts w:ascii="David" w:hAnsi="David" w:cs="David"/>
          <w:sz w:val="24"/>
          <w:rtl/>
        </w:rPr>
      </w:pPr>
      <w:r w:rsidRPr="00A520C6">
        <w:rPr>
          <w:rFonts w:ascii="David" w:hAnsi="David" w:cs="David" w:hint="cs"/>
          <w:i/>
          <w:iCs/>
          <w:sz w:val="24"/>
          <w:rtl/>
        </w:rPr>
        <w:lastRenderedPageBreak/>
        <w:t>היעדר השכלה וחוסר מודעות</w:t>
      </w:r>
      <w:r>
        <w:rPr>
          <w:rFonts w:ascii="David" w:hAnsi="David" w:cs="David" w:hint="cs"/>
          <w:i/>
          <w:iCs/>
          <w:sz w:val="24"/>
          <w:rtl/>
        </w:rPr>
        <w:t xml:space="preserve"> </w:t>
      </w:r>
      <w:r>
        <w:rPr>
          <w:rFonts w:ascii="David" w:hAnsi="David" w:cs="David" w:hint="cs"/>
          <w:sz w:val="24"/>
          <w:rtl/>
        </w:rPr>
        <w:t xml:space="preserve">מאפיינים את החברה הבדואית. שיעור הנשירה ממערכת החינוך במגזר הערבי הינו מהגבוהים במדינה ומגיע לכדי 25%, כאשר באזור הדרום השיעור גדול עוד יותר. במחקר של </w:t>
      </w:r>
      <w:proofErr w:type="spellStart"/>
      <w:r w:rsidRPr="003B09BE">
        <w:rPr>
          <w:rFonts w:asciiTheme="majorBidi" w:hAnsiTheme="majorBidi" w:cstheme="majorBidi"/>
          <w:sz w:val="24"/>
        </w:rPr>
        <w:t>Frimit</w:t>
      </w:r>
      <w:proofErr w:type="spellEnd"/>
      <w:r w:rsidRPr="003B09BE">
        <w:rPr>
          <w:rFonts w:asciiTheme="majorBidi" w:hAnsiTheme="majorBidi" w:cstheme="majorBidi"/>
          <w:sz w:val="24"/>
        </w:rPr>
        <w:t xml:space="preserve">, Goldberger &amp; </w:t>
      </w:r>
      <w:proofErr w:type="spellStart"/>
      <w:r w:rsidRPr="003B09BE">
        <w:rPr>
          <w:rFonts w:asciiTheme="majorBidi" w:hAnsiTheme="majorBidi" w:cstheme="majorBidi"/>
          <w:sz w:val="24"/>
        </w:rPr>
        <w:t>Haklai</w:t>
      </w:r>
      <w:proofErr w:type="spellEnd"/>
      <w:r>
        <w:rPr>
          <w:rFonts w:ascii="David" w:hAnsi="David" w:cs="David" w:hint="cs"/>
          <w:sz w:val="24"/>
          <w:rtl/>
        </w:rPr>
        <w:t xml:space="preserve"> (2021) נמצאה השפעה משמעותית של רמת החינוך על גורמי תמותה כגון: מחלות בדרכי הנשימה, סוכרת, מחלות זיהומיות ואף רצח. </w:t>
      </w:r>
      <w:r w:rsidRPr="00911D5E">
        <w:rPr>
          <w:rFonts w:ascii="David" w:hAnsi="David" w:cs="David" w:hint="cs"/>
          <w:sz w:val="24"/>
          <w:rtl/>
        </w:rPr>
        <w:t>אורח החיים של משכילים בריא יותר ויש להם פחות גורמי סיכון, ככל הנראה בשל ידע טוב יותר ויכולות כלכליות לפעול בהתאם. הם עישנו פחות אכלו בריא, שתו פחות משקאות מתוקים ועשו יותר פעילות גופנית וזה בא לידי ביטוי במחלות אשר ניתן למנוע כמו סוכרת, מחלות לב וכלי דם וכדומה. בנוסף נמצא כי לרמת ההשכלה יש השלכות כלכליות מאחר והשכלה גבוהה נותנת הזדמנות תעסוקתית גבוהה יותר וכך גם הכנסה, דיור וגישה לשירותי בריאות (</w:t>
      </w:r>
      <w:bookmarkStart w:id="22" w:name="_Hlk103006146"/>
      <w:proofErr w:type="spellStart"/>
      <w:r w:rsidRPr="003B09BE">
        <w:rPr>
          <w:rFonts w:asciiTheme="majorBidi" w:hAnsiTheme="majorBidi" w:cstheme="majorBidi"/>
          <w:sz w:val="24"/>
        </w:rPr>
        <w:t>Frimit</w:t>
      </w:r>
      <w:proofErr w:type="spellEnd"/>
      <w:r w:rsidRPr="003B09BE">
        <w:rPr>
          <w:rFonts w:asciiTheme="majorBidi" w:hAnsiTheme="majorBidi" w:cstheme="majorBidi"/>
          <w:sz w:val="24"/>
        </w:rPr>
        <w:t>, Goldberger &amp;</w:t>
      </w:r>
      <w:r w:rsidRPr="00911D5E">
        <w:rPr>
          <w:rFonts w:ascii="David" w:hAnsi="David" w:cs="David"/>
          <w:sz w:val="24"/>
        </w:rPr>
        <w:t xml:space="preserve"> </w:t>
      </w:r>
      <w:proofErr w:type="spellStart"/>
      <w:r w:rsidRPr="003B09BE">
        <w:rPr>
          <w:rFonts w:asciiTheme="majorBidi" w:hAnsiTheme="majorBidi" w:cstheme="majorBidi"/>
          <w:sz w:val="24"/>
        </w:rPr>
        <w:t>Haklai</w:t>
      </w:r>
      <w:proofErr w:type="spellEnd"/>
      <w:r w:rsidRPr="003B09BE">
        <w:rPr>
          <w:rFonts w:asciiTheme="majorBidi" w:hAnsiTheme="majorBidi" w:cstheme="majorBidi"/>
          <w:sz w:val="24"/>
        </w:rPr>
        <w:t>, 2021</w:t>
      </w:r>
      <w:bookmarkEnd w:id="22"/>
      <w:r w:rsidRPr="00911D5E">
        <w:rPr>
          <w:rFonts w:ascii="David" w:hAnsi="David" w:cs="David" w:hint="cs"/>
          <w:sz w:val="24"/>
          <w:rtl/>
        </w:rPr>
        <w:t xml:space="preserve">). </w:t>
      </w:r>
    </w:p>
    <w:p w14:paraId="4BD35AEA" w14:textId="6EC6A8CE" w:rsidR="003D1D35" w:rsidRPr="00985919" w:rsidRDefault="003D1D35" w:rsidP="00110A13">
      <w:pPr>
        <w:pStyle w:val="ListParagraph"/>
        <w:spacing w:line="360" w:lineRule="auto"/>
        <w:ind w:left="0"/>
        <w:jc w:val="both"/>
        <w:rPr>
          <w:rFonts w:ascii="David" w:hAnsi="David" w:cs="David"/>
          <w:sz w:val="24"/>
          <w:rtl/>
        </w:rPr>
      </w:pPr>
      <w:r>
        <w:rPr>
          <w:rFonts w:ascii="David" w:hAnsi="David" w:cs="David" w:hint="cs"/>
          <w:sz w:val="24"/>
          <w:rtl/>
        </w:rPr>
        <w:t xml:space="preserve">השפעת השבטיות על בריאות האוכלוסייה ניכרת בעיקר דרך אורח החיים, צורת קבלת ההחלטות והמחויבות לשבט. כאשר הכללים בשבט כוללים בתוכם אוסף של דפוסי התנהגות ומנהגים אשר הוטמעו במשך שנים רבות. הם מכתיבים את מה שמותר ואסור במסגרת השבטית כגון: יחסים במשפחה ובין משפחות, מנהגי קבלת אורחים, חתונות, לוויות וכדומה </w:t>
      </w:r>
      <w:r w:rsidRPr="00BE6A8E">
        <w:rPr>
          <w:rFonts w:ascii="David" w:hAnsi="David" w:cs="David"/>
          <w:sz w:val="24"/>
          <w:rtl/>
        </w:rPr>
        <w:t>(</w:t>
      </w:r>
      <w:r w:rsidRPr="003B09BE">
        <w:rPr>
          <w:rFonts w:asciiTheme="majorBidi" w:hAnsiTheme="majorBidi" w:cstheme="majorBidi"/>
          <w:sz w:val="24"/>
        </w:rPr>
        <w:t xml:space="preserve">Salzman, </w:t>
      </w:r>
      <w:r w:rsidRPr="00BE6A8E">
        <w:rPr>
          <w:rFonts w:ascii="David" w:hAnsi="David" w:cs="David"/>
          <w:sz w:val="24"/>
        </w:rPr>
        <w:t xml:space="preserve">2004; </w:t>
      </w:r>
      <w:r w:rsidRPr="003B09BE">
        <w:rPr>
          <w:rFonts w:asciiTheme="majorBidi" w:hAnsiTheme="majorBidi" w:cstheme="majorBidi"/>
          <w:sz w:val="24"/>
        </w:rPr>
        <w:t>Stewart,</w:t>
      </w:r>
      <w:r w:rsidRPr="00BE6A8E">
        <w:rPr>
          <w:rFonts w:ascii="David" w:hAnsi="David" w:cs="David"/>
          <w:sz w:val="24"/>
        </w:rPr>
        <w:t xml:space="preserve"> 2012</w:t>
      </w:r>
      <w:r w:rsidRPr="00BE6A8E">
        <w:rPr>
          <w:rFonts w:ascii="David" w:hAnsi="David" w:cs="David"/>
          <w:sz w:val="24"/>
          <w:rtl/>
        </w:rPr>
        <w:t>)</w:t>
      </w:r>
      <w:r>
        <w:rPr>
          <w:rFonts w:ascii="David" w:hAnsi="David" w:cs="David" w:hint="cs"/>
          <w:sz w:val="24"/>
          <w:rtl/>
        </w:rPr>
        <w:t xml:space="preserve"> ומכאן הקושי ביצירת שינוי או הנעת תהליכים אשר יכולים להיות מנוגדים אפילו במעט לכללי השבט,  על אחת כמה וכמה באם הם מנוגדים לדת ו</w:t>
      </w:r>
      <w:r w:rsidR="00110A13">
        <w:rPr>
          <w:rFonts w:ascii="David" w:hAnsi="David" w:cs="David" w:hint="cs"/>
          <w:sz w:val="24"/>
          <w:rtl/>
        </w:rPr>
        <w:t>ל</w:t>
      </w:r>
      <w:r>
        <w:rPr>
          <w:rFonts w:ascii="David" w:hAnsi="David" w:cs="David" w:hint="cs"/>
          <w:sz w:val="24"/>
          <w:rtl/>
        </w:rPr>
        <w:t>תרבות הבדואית</w:t>
      </w:r>
      <w:r w:rsidRPr="00BE6A8E">
        <w:rPr>
          <w:rFonts w:ascii="David" w:hAnsi="David" w:cs="David"/>
          <w:sz w:val="24"/>
          <w:rtl/>
        </w:rPr>
        <w:t>.</w:t>
      </w:r>
      <w:r w:rsidR="00110A13">
        <w:rPr>
          <w:rFonts w:ascii="David" w:hAnsi="David" w:cs="David" w:hint="cs"/>
          <w:sz w:val="24"/>
          <w:rtl/>
        </w:rPr>
        <w:t xml:space="preserve"> </w:t>
      </w:r>
      <w:r w:rsidRPr="00BE6A8E">
        <w:rPr>
          <w:rFonts w:ascii="David" w:hAnsi="David" w:cs="David" w:hint="cs"/>
          <w:sz w:val="24"/>
          <w:rtl/>
        </w:rPr>
        <w:t xml:space="preserve">מדברי המרואיינים </w:t>
      </w:r>
      <w:r>
        <w:rPr>
          <w:rFonts w:ascii="David" w:hAnsi="David" w:cs="David" w:hint="cs"/>
          <w:sz w:val="24"/>
          <w:rtl/>
        </w:rPr>
        <w:t>השבטיות באה לידי ביטוי ביחסי כוחות בין משפחות, הקשבה למנהיגים ואנשי דת בכל תחומי החיים וחוסר מעש מצד המנהיגים של השבטים. השחקנים המרכזיים בשבט הם השיחים, האימאמים, ראשי השבטים ובכירים במערכת המשפט בשבט (</w:t>
      </w:r>
      <w:r w:rsidRPr="003B09BE">
        <w:rPr>
          <w:rFonts w:asciiTheme="majorBidi" w:hAnsiTheme="majorBidi" w:cstheme="majorBidi"/>
          <w:sz w:val="24"/>
        </w:rPr>
        <w:t xml:space="preserve">Alon, </w:t>
      </w:r>
      <w:r w:rsidRPr="00AE1630">
        <w:rPr>
          <w:rFonts w:ascii="David" w:hAnsi="David" w:cs="David"/>
          <w:sz w:val="24"/>
        </w:rPr>
        <w:t>2016</w:t>
      </w:r>
      <w:r>
        <w:rPr>
          <w:rFonts w:ascii="David" w:hAnsi="David" w:cs="David" w:hint="cs"/>
          <w:sz w:val="24"/>
          <w:rtl/>
        </w:rPr>
        <w:t>). התנגדות של אנשי מפתח אלו עלולים להשפיע רבות על שיתוף הפעולה של החברה הבדואית</w:t>
      </w:r>
      <w:r w:rsidR="00136283">
        <w:rPr>
          <w:rFonts w:ascii="David" w:hAnsi="David" w:cs="David" w:hint="cs"/>
          <w:sz w:val="24"/>
          <w:rtl/>
        </w:rPr>
        <w:t>, מאידך שיתופם וגיוסם לעבודה משותפת, כפי שקרה בתקופת הקורונה יכולה לסייע רבות</w:t>
      </w:r>
      <w:r>
        <w:rPr>
          <w:rFonts w:ascii="David" w:hAnsi="David" w:cs="David" w:hint="cs"/>
          <w:sz w:val="24"/>
          <w:rtl/>
        </w:rPr>
        <w:t xml:space="preserve">. </w:t>
      </w:r>
    </w:p>
    <w:p w14:paraId="0653968F" w14:textId="7834E2AC" w:rsidR="003D1D35" w:rsidRPr="005224A1" w:rsidRDefault="003D1D35" w:rsidP="00EB0F18">
      <w:pPr>
        <w:pStyle w:val="ListParagraph"/>
        <w:spacing w:line="360" w:lineRule="auto"/>
        <w:ind w:left="0"/>
        <w:jc w:val="both"/>
        <w:rPr>
          <w:rFonts w:ascii="David" w:hAnsi="David" w:cs="David"/>
          <w:sz w:val="24"/>
        </w:rPr>
      </w:pPr>
      <w:r w:rsidRPr="00DD0709">
        <w:rPr>
          <w:rFonts w:ascii="David" w:hAnsi="David" w:cs="David" w:hint="cs"/>
          <w:i/>
          <w:iCs/>
          <w:sz w:val="24"/>
          <w:rtl/>
        </w:rPr>
        <w:t>החסמים המגדריים</w:t>
      </w:r>
      <w:r>
        <w:rPr>
          <w:rFonts w:ascii="David" w:hAnsi="David" w:cs="David" w:hint="cs"/>
          <w:b/>
          <w:bCs/>
          <w:sz w:val="24"/>
          <w:rtl/>
        </w:rPr>
        <w:t xml:space="preserve"> </w:t>
      </w:r>
      <w:r>
        <w:rPr>
          <w:rFonts w:ascii="David" w:hAnsi="David" w:cs="David" w:hint="cs"/>
          <w:sz w:val="24"/>
          <w:rtl/>
        </w:rPr>
        <w:t>נובעים</w:t>
      </w:r>
      <w:r w:rsidRPr="00CB282E">
        <w:rPr>
          <w:rFonts w:ascii="David" w:hAnsi="David" w:cs="David" w:hint="cs"/>
          <w:sz w:val="24"/>
          <w:rtl/>
        </w:rPr>
        <w:t xml:space="preserve"> </w:t>
      </w:r>
      <w:r w:rsidR="00110A13">
        <w:rPr>
          <w:rFonts w:ascii="David" w:hAnsi="David" w:cs="David" w:hint="cs"/>
          <w:sz w:val="24"/>
          <w:rtl/>
        </w:rPr>
        <w:t>מ</w:t>
      </w:r>
      <w:r w:rsidRPr="00CB282E">
        <w:rPr>
          <w:rFonts w:ascii="David" w:hAnsi="David" w:cs="David" w:hint="cs"/>
          <w:sz w:val="24"/>
          <w:rtl/>
        </w:rPr>
        <w:t>מעמדה הנחות של האישה במגזר הבדואי אשר משפיע על בריאות האישה ו</w:t>
      </w:r>
      <w:r>
        <w:rPr>
          <w:rFonts w:ascii="David" w:hAnsi="David" w:cs="David" w:hint="cs"/>
          <w:sz w:val="24"/>
          <w:rtl/>
        </w:rPr>
        <w:t>ה</w:t>
      </w:r>
      <w:r w:rsidRPr="00CB282E">
        <w:rPr>
          <w:rFonts w:ascii="David" w:hAnsi="David" w:cs="David" w:hint="cs"/>
          <w:sz w:val="24"/>
          <w:rtl/>
        </w:rPr>
        <w:t>צאצאים. רוב הנשים במגזר הבדואי אינן משכילות ולעיתים אנאלפביתי</w:t>
      </w:r>
      <w:r w:rsidRPr="00CB282E">
        <w:rPr>
          <w:rFonts w:ascii="David" w:hAnsi="David" w:cs="David" w:hint="eastAsia"/>
          <w:sz w:val="24"/>
          <w:rtl/>
        </w:rPr>
        <w:t>ות</w:t>
      </w:r>
      <w:r w:rsidR="00F26537">
        <w:rPr>
          <w:rFonts w:ascii="David" w:hAnsi="David" w:cs="David" w:hint="cs"/>
          <w:sz w:val="24"/>
          <w:rtl/>
        </w:rPr>
        <w:t xml:space="preserve">, הן </w:t>
      </w:r>
      <w:r w:rsidRPr="00CB282E">
        <w:rPr>
          <w:rFonts w:ascii="David" w:hAnsi="David" w:cs="David" w:hint="cs"/>
          <w:sz w:val="24"/>
          <w:rtl/>
        </w:rPr>
        <w:t>כפופות לחוקים נוקשים ומוגבלות בתנועה, לעיתים הן חסרות מעמד על כן נמנע מהן או מקשה עליהן להגיע לקבלת טיפול רפואי. ממצא זה עולה בקנה אחד עם הספרות אשר גרסה כי הפרדה מגדרית בחברה הבדואית מונעת מנשים מלהגיע להסברה והדרכות ואף מלקבל טיפול רפואי (אלסאנע</w:t>
      </w:r>
      <w:r>
        <w:rPr>
          <w:rFonts w:ascii="David" w:hAnsi="David" w:cs="David" w:hint="cs"/>
          <w:sz w:val="24"/>
          <w:rtl/>
        </w:rPr>
        <w:t xml:space="preserve"> ועמיתיו</w:t>
      </w:r>
      <w:r w:rsidRPr="00CB282E">
        <w:rPr>
          <w:rFonts w:ascii="David" w:hAnsi="David" w:cs="David" w:hint="cs"/>
          <w:sz w:val="24"/>
          <w:rtl/>
        </w:rPr>
        <w:t>, 2020)</w:t>
      </w:r>
      <w:r>
        <w:rPr>
          <w:rFonts w:ascii="David" w:hAnsi="David" w:cs="David" w:hint="cs"/>
          <w:sz w:val="24"/>
          <w:rtl/>
        </w:rPr>
        <w:t xml:space="preserve">. </w:t>
      </w:r>
    </w:p>
    <w:p w14:paraId="1C132971" w14:textId="3CAE7991" w:rsidR="003D1D35" w:rsidRDefault="003D1D35" w:rsidP="00615159">
      <w:pPr>
        <w:pStyle w:val="ListParagraph"/>
        <w:spacing w:line="360" w:lineRule="auto"/>
        <w:ind w:left="0"/>
        <w:jc w:val="both"/>
        <w:rPr>
          <w:rFonts w:ascii="David" w:hAnsi="David" w:cs="David"/>
          <w:sz w:val="24"/>
          <w:rtl/>
        </w:rPr>
      </w:pPr>
      <w:r w:rsidRPr="007D05E8">
        <w:rPr>
          <w:rFonts w:ascii="David" w:hAnsi="David" w:cs="David" w:hint="cs"/>
          <w:sz w:val="24"/>
          <w:rtl/>
        </w:rPr>
        <w:t xml:space="preserve">חסמים מגדריים </w:t>
      </w:r>
      <w:r>
        <w:rPr>
          <w:rFonts w:ascii="David" w:hAnsi="David" w:cs="David" w:hint="cs"/>
          <w:sz w:val="24"/>
          <w:rtl/>
        </w:rPr>
        <w:t>עלו בהקשר</w:t>
      </w:r>
      <w:r w:rsidRPr="007D05E8">
        <w:rPr>
          <w:rFonts w:ascii="David" w:hAnsi="David" w:cs="David" w:hint="cs"/>
          <w:sz w:val="24"/>
          <w:rtl/>
        </w:rPr>
        <w:t xml:space="preserve"> לקושי של </w:t>
      </w:r>
      <w:r w:rsidR="00EB0F18">
        <w:rPr>
          <w:rFonts w:ascii="David" w:hAnsi="David" w:cs="David" w:hint="cs"/>
          <w:sz w:val="24"/>
          <w:rtl/>
        </w:rPr>
        <w:t>הנשים</w:t>
      </w:r>
      <w:r w:rsidRPr="007D05E8">
        <w:rPr>
          <w:rFonts w:ascii="David" w:hAnsi="David" w:cs="David" w:hint="cs"/>
          <w:sz w:val="24"/>
          <w:rtl/>
        </w:rPr>
        <w:t xml:space="preserve"> בלימודי הרפואה ועבודה מול אנשי הקהילה הן </w:t>
      </w:r>
      <w:r w:rsidR="00615159">
        <w:rPr>
          <w:rFonts w:ascii="David" w:hAnsi="David" w:cs="David" w:hint="cs"/>
          <w:sz w:val="24"/>
          <w:rtl/>
        </w:rPr>
        <w:t>ה</w:t>
      </w:r>
      <w:r w:rsidRPr="007D05E8">
        <w:rPr>
          <w:rFonts w:ascii="David" w:hAnsi="David" w:cs="David" w:hint="cs"/>
          <w:sz w:val="24"/>
          <w:rtl/>
        </w:rPr>
        <w:t xml:space="preserve">מטופלים והן </w:t>
      </w:r>
      <w:r w:rsidR="00615159">
        <w:rPr>
          <w:rFonts w:ascii="David" w:hAnsi="David" w:cs="David" w:hint="cs"/>
          <w:sz w:val="24"/>
          <w:rtl/>
        </w:rPr>
        <w:t>ה</w:t>
      </w:r>
      <w:r w:rsidRPr="007D05E8">
        <w:rPr>
          <w:rFonts w:ascii="David" w:hAnsi="David" w:cs="David" w:hint="cs"/>
          <w:sz w:val="24"/>
          <w:rtl/>
        </w:rPr>
        <w:t xml:space="preserve">קולגות. ממצא זה עולה בקנה אחד עם </w:t>
      </w:r>
      <w:r w:rsidRPr="003B09BE">
        <w:rPr>
          <w:rFonts w:asciiTheme="majorBidi" w:hAnsiTheme="majorBidi" w:cstheme="majorBidi"/>
          <w:sz w:val="24"/>
        </w:rPr>
        <w:t>Abu-Rabia-</w:t>
      </w:r>
      <w:proofErr w:type="spellStart"/>
      <w:r w:rsidRPr="003B09BE">
        <w:rPr>
          <w:rFonts w:asciiTheme="majorBidi" w:hAnsiTheme="majorBidi" w:cstheme="majorBidi"/>
          <w:sz w:val="24"/>
        </w:rPr>
        <w:t>Queder</w:t>
      </w:r>
      <w:proofErr w:type="spellEnd"/>
      <w:r w:rsidRPr="00BA0D93">
        <w:rPr>
          <w:rFonts w:ascii="David" w:hAnsi="David" w:cs="David" w:hint="cs"/>
          <w:sz w:val="24"/>
          <w:szCs w:val="20"/>
          <w:rtl/>
        </w:rPr>
        <w:t xml:space="preserve"> </w:t>
      </w:r>
      <w:r>
        <w:rPr>
          <w:rFonts w:ascii="David" w:hAnsi="David" w:cs="David" w:hint="cs"/>
          <w:sz w:val="24"/>
          <w:rtl/>
        </w:rPr>
        <w:t xml:space="preserve">(2006) </w:t>
      </w:r>
      <w:r w:rsidR="003510F6">
        <w:rPr>
          <w:rFonts w:ascii="David" w:hAnsi="David" w:cs="David" w:hint="cs"/>
          <w:sz w:val="24"/>
          <w:rtl/>
        </w:rPr>
        <w:t>ה</w:t>
      </w:r>
      <w:r>
        <w:rPr>
          <w:rFonts w:ascii="David" w:hAnsi="David" w:cs="David" w:hint="cs"/>
          <w:sz w:val="24"/>
          <w:rtl/>
        </w:rPr>
        <w:t>מתארת את האתגרים (בתוך הבית ומחוצה לו) אית</w:t>
      </w:r>
      <w:r w:rsidR="003510F6">
        <w:rPr>
          <w:rFonts w:ascii="David" w:hAnsi="David" w:cs="David" w:hint="cs"/>
          <w:sz w:val="24"/>
          <w:rtl/>
        </w:rPr>
        <w:t>ם</w:t>
      </w:r>
      <w:r>
        <w:rPr>
          <w:rFonts w:ascii="David" w:hAnsi="David" w:cs="David" w:hint="cs"/>
          <w:sz w:val="24"/>
          <w:rtl/>
        </w:rPr>
        <w:t xml:space="preserve"> נשים בדואיות </w:t>
      </w:r>
      <w:r w:rsidR="003510F6">
        <w:rPr>
          <w:rFonts w:ascii="David" w:hAnsi="David" w:cs="David" w:hint="cs"/>
          <w:sz w:val="24"/>
          <w:rtl/>
        </w:rPr>
        <w:t>מ</w:t>
      </w:r>
      <w:r>
        <w:rPr>
          <w:rFonts w:ascii="David" w:hAnsi="David" w:cs="David" w:hint="cs"/>
          <w:sz w:val="24"/>
          <w:rtl/>
        </w:rPr>
        <w:t>תמודד</w:t>
      </w:r>
      <w:r w:rsidR="003510F6">
        <w:rPr>
          <w:rFonts w:ascii="David" w:hAnsi="David" w:cs="David" w:hint="cs"/>
          <w:sz w:val="24"/>
          <w:rtl/>
        </w:rPr>
        <w:t>ות</w:t>
      </w:r>
      <w:r>
        <w:rPr>
          <w:rFonts w:ascii="David" w:hAnsi="David" w:cs="David" w:hint="cs"/>
          <w:sz w:val="24"/>
          <w:rtl/>
        </w:rPr>
        <w:t xml:space="preserve"> כאשר</w:t>
      </w:r>
      <w:r w:rsidR="003510F6">
        <w:rPr>
          <w:rFonts w:ascii="David" w:hAnsi="David" w:cs="David" w:hint="cs"/>
          <w:sz w:val="24"/>
          <w:rtl/>
        </w:rPr>
        <w:t xml:space="preserve"> הן</w:t>
      </w:r>
      <w:r>
        <w:rPr>
          <w:rFonts w:ascii="David" w:hAnsi="David" w:cs="David" w:hint="cs"/>
          <w:sz w:val="24"/>
          <w:rtl/>
        </w:rPr>
        <w:t xml:space="preserve"> יוצאות מהבית לרכוש השכלה. </w:t>
      </w:r>
      <w:r w:rsidRPr="007D05E8">
        <w:rPr>
          <w:rFonts w:ascii="David" w:hAnsi="David" w:cs="David" w:hint="cs"/>
          <w:sz w:val="24"/>
          <w:rtl/>
        </w:rPr>
        <w:t xml:space="preserve">לפי </w:t>
      </w:r>
      <w:proofErr w:type="spellStart"/>
      <w:r w:rsidRPr="007D05E8">
        <w:rPr>
          <w:rFonts w:ascii="David" w:hAnsi="David" w:cs="David" w:hint="cs"/>
          <w:sz w:val="24"/>
          <w:rtl/>
        </w:rPr>
        <w:t>רודניצקי</w:t>
      </w:r>
      <w:proofErr w:type="spellEnd"/>
      <w:r w:rsidRPr="007D05E8">
        <w:rPr>
          <w:rFonts w:ascii="David" w:hAnsi="David" w:cs="David" w:hint="cs"/>
          <w:sz w:val="24"/>
          <w:rtl/>
        </w:rPr>
        <w:t xml:space="preserve"> (201</w:t>
      </w:r>
      <w:r w:rsidR="002736D0">
        <w:rPr>
          <w:rFonts w:ascii="David" w:hAnsi="David" w:cs="David" w:hint="cs"/>
          <w:sz w:val="24"/>
          <w:rtl/>
        </w:rPr>
        <w:t>1</w:t>
      </w:r>
      <w:r w:rsidRPr="007D05E8">
        <w:rPr>
          <w:rFonts w:ascii="David" w:hAnsi="David" w:cs="David" w:hint="cs"/>
          <w:sz w:val="24"/>
          <w:rtl/>
        </w:rPr>
        <w:t xml:space="preserve">) השכלת נשים בחברה הבדואית זוכה לעדיפות גבוהה בקרב גופים ממסדיים וחברתיים אזרחיים. מספר הנשים המסיימות לימודים בהשכלה גבוהה עולה עם השנים (12 בשנת 1995 לעומת 303 בשנת 2010). </w:t>
      </w:r>
      <w:r>
        <w:rPr>
          <w:rFonts w:ascii="David" w:hAnsi="David" w:cs="David" w:hint="cs"/>
          <w:sz w:val="24"/>
          <w:rtl/>
        </w:rPr>
        <w:t xml:space="preserve">עם זאת, </w:t>
      </w:r>
      <w:r w:rsidRPr="007D05E8">
        <w:rPr>
          <w:rFonts w:ascii="David" w:hAnsi="David" w:cs="David" w:hint="cs"/>
          <w:sz w:val="24"/>
          <w:rtl/>
        </w:rPr>
        <w:t>עדיין ישנה אי הסכמה מצד שבטים שלמים לשלב נשים בשוק העבודה או לאפשר להן ללמוד מחוץ לתחומי השבט.</w:t>
      </w:r>
      <w:r>
        <w:rPr>
          <w:rFonts w:ascii="David" w:hAnsi="David" w:cs="David" w:hint="cs"/>
          <w:sz w:val="24"/>
          <w:rtl/>
        </w:rPr>
        <w:t xml:space="preserve"> למעשה, קיים קונפליקט בין הרצון לשמר את תפקידן המסורתי של נשים בשמירה על המשפחה לבין ההכרה בפוטנציאל החזק לשפר את איכות חיי היום יום של נשים במרחב הציבורי המקומי ולפעול כסוכנות שינוי (</w:t>
      </w:r>
      <w:r>
        <w:rPr>
          <w:rFonts w:ascii="David" w:hAnsi="David" w:cs="David"/>
          <w:sz w:val="24"/>
        </w:rPr>
        <w:t>(</w:t>
      </w:r>
      <w:r w:rsidRPr="003B09BE">
        <w:rPr>
          <w:rFonts w:asciiTheme="majorBidi" w:hAnsiTheme="majorBidi" w:cstheme="majorBidi"/>
          <w:sz w:val="24"/>
        </w:rPr>
        <w:t>Abu Rabia-</w:t>
      </w:r>
      <w:proofErr w:type="spellStart"/>
      <w:r w:rsidRPr="003B09BE">
        <w:rPr>
          <w:rFonts w:asciiTheme="majorBidi" w:hAnsiTheme="majorBidi" w:cstheme="majorBidi"/>
          <w:sz w:val="24"/>
        </w:rPr>
        <w:t>Queder</w:t>
      </w:r>
      <w:proofErr w:type="spellEnd"/>
      <w:r w:rsidRPr="00A70D19">
        <w:rPr>
          <w:rFonts w:ascii="David" w:hAnsi="David" w:cs="David"/>
          <w:sz w:val="24"/>
        </w:rPr>
        <w:t>, 20</w:t>
      </w:r>
      <w:r>
        <w:rPr>
          <w:rFonts w:ascii="David" w:hAnsi="David" w:cs="David"/>
          <w:sz w:val="24"/>
        </w:rPr>
        <w:t>06</w:t>
      </w:r>
      <w:r>
        <w:rPr>
          <w:rFonts w:ascii="David" w:hAnsi="David" w:cs="David" w:hint="cs"/>
          <w:sz w:val="24"/>
          <w:rtl/>
        </w:rPr>
        <w:t xml:space="preserve">. </w:t>
      </w:r>
      <w:r>
        <w:rPr>
          <w:rFonts w:ascii="David" w:hAnsi="David" w:cs="David" w:hint="cs"/>
          <w:sz w:val="24"/>
          <w:rtl/>
        </w:rPr>
        <w:lastRenderedPageBreak/>
        <w:t xml:space="preserve">שינוי תפיסתי זה בא לידי ביטוי בשיעור הגדל של </w:t>
      </w:r>
      <w:r w:rsidR="00A41194">
        <w:rPr>
          <w:rFonts w:ascii="David" w:hAnsi="David" w:cs="David" w:hint="cs"/>
          <w:sz w:val="24"/>
          <w:rtl/>
        </w:rPr>
        <w:t>בדואיות</w:t>
      </w:r>
      <w:r>
        <w:rPr>
          <w:rFonts w:ascii="David" w:hAnsi="David" w:cs="David" w:hint="cs"/>
          <w:sz w:val="24"/>
          <w:rtl/>
        </w:rPr>
        <w:t xml:space="preserve"> </w:t>
      </w:r>
      <w:r w:rsidR="00A41194">
        <w:rPr>
          <w:rFonts w:ascii="David" w:hAnsi="David" w:cs="David" w:hint="cs"/>
          <w:sz w:val="24"/>
          <w:rtl/>
        </w:rPr>
        <w:t>ה</w:t>
      </w:r>
      <w:r>
        <w:rPr>
          <w:rFonts w:ascii="David" w:hAnsi="David" w:cs="David" w:hint="cs"/>
          <w:sz w:val="24"/>
          <w:rtl/>
        </w:rPr>
        <w:t>רוכשות השכלה, יוצאות לשוק העבודה, מכהנות בתפקידי מפתח ונהנות מדפוסי ניידות על אף החשש מתוצאות בלתי רצויות ופגיעה במסורת ובתרבות. יחד עם זאת, עדיין קיים פיקוח רב ואלמנטים של שליטה פטריארכלי</w:t>
      </w:r>
      <w:r>
        <w:rPr>
          <w:rFonts w:ascii="David" w:hAnsi="David" w:cs="David" w:hint="eastAsia"/>
          <w:sz w:val="24"/>
          <w:rtl/>
        </w:rPr>
        <w:t>ת</w:t>
      </w:r>
      <w:r>
        <w:rPr>
          <w:rFonts w:ascii="David" w:hAnsi="David" w:cs="David" w:hint="cs"/>
          <w:sz w:val="24"/>
          <w:rtl/>
        </w:rPr>
        <w:t xml:space="preserve"> (פוליגמיה, כבוד המשפחה וכדומה) אשר תמיד נוכחת מגבילה ומווסת</w:t>
      </w:r>
      <w:r w:rsidR="00615159">
        <w:rPr>
          <w:rFonts w:ascii="David" w:hAnsi="David" w:cs="David" w:hint="cs"/>
          <w:sz w:val="24"/>
          <w:rtl/>
        </w:rPr>
        <w:t>ת והגברים הם המחלטים האם האישה יכולה לצאת ללמוד</w:t>
      </w:r>
      <w:r>
        <w:rPr>
          <w:rFonts w:ascii="David" w:hAnsi="David" w:cs="David" w:hint="cs"/>
          <w:sz w:val="24"/>
          <w:rtl/>
        </w:rPr>
        <w:t xml:space="preserve">  </w:t>
      </w:r>
      <w:r>
        <w:rPr>
          <w:rFonts w:ascii="David" w:hAnsi="David" w:cs="David"/>
          <w:sz w:val="24"/>
        </w:rPr>
        <w:t xml:space="preserve"> (</w:t>
      </w:r>
      <w:proofErr w:type="spellStart"/>
      <w:r w:rsidRPr="003B09BE">
        <w:rPr>
          <w:rFonts w:asciiTheme="majorBidi" w:hAnsiTheme="majorBidi" w:cstheme="majorBidi"/>
          <w:sz w:val="24"/>
        </w:rPr>
        <w:t>Nasasra</w:t>
      </w:r>
      <w:proofErr w:type="spellEnd"/>
      <w:r w:rsidRPr="003B09BE">
        <w:rPr>
          <w:rFonts w:asciiTheme="majorBidi" w:hAnsiTheme="majorBidi" w:cstheme="majorBidi"/>
          <w:sz w:val="24"/>
        </w:rPr>
        <w:t xml:space="preserve"> 2017 ; </w:t>
      </w:r>
      <w:proofErr w:type="spellStart"/>
      <w:r w:rsidRPr="003B09BE">
        <w:rPr>
          <w:rFonts w:asciiTheme="majorBidi" w:hAnsiTheme="majorBidi" w:cstheme="majorBidi"/>
          <w:sz w:val="24"/>
        </w:rPr>
        <w:t>Yazbak</w:t>
      </w:r>
      <w:proofErr w:type="spellEnd"/>
      <w:r w:rsidRPr="003B09BE">
        <w:rPr>
          <w:rFonts w:asciiTheme="majorBidi" w:hAnsiTheme="majorBidi" w:cstheme="majorBidi"/>
          <w:sz w:val="24"/>
        </w:rPr>
        <w:t xml:space="preserve"> and </w:t>
      </w:r>
      <w:proofErr w:type="spellStart"/>
      <w:r w:rsidRPr="003B09BE">
        <w:rPr>
          <w:rFonts w:asciiTheme="majorBidi" w:hAnsiTheme="majorBidi" w:cstheme="majorBidi"/>
          <w:sz w:val="24"/>
        </w:rPr>
        <w:t>Kozma</w:t>
      </w:r>
      <w:proofErr w:type="spellEnd"/>
      <w:r w:rsidRPr="003B09BE">
        <w:rPr>
          <w:rFonts w:asciiTheme="majorBidi" w:hAnsiTheme="majorBidi" w:cstheme="majorBidi"/>
          <w:sz w:val="24"/>
        </w:rPr>
        <w:t xml:space="preserve"> 2017; </w:t>
      </w:r>
      <w:proofErr w:type="spellStart"/>
      <w:r w:rsidRPr="003B09BE">
        <w:rPr>
          <w:rFonts w:asciiTheme="majorBidi" w:hAnsiTheme="majorBidi" w:cstheme="majorBidi"/>
          <w:sz w:val="24"/>
        </w:rPr>
        <w:t>Harel</w:t>
      </w:r>
      <w:proofErr w:type="spellEnd"/>
      <w:r w:rsidRPr="003B09BE">
        <w:rPr>
          <w:rFonts w:asciiTheme="majorBidi" w:hAnsiTheme="majorBidi" w:cstheme="majorBidi"/>
          <w:sz w:val="24"/>
        </w:rPr>
        <w:t xml:space="preserve">- Shalev, 2017 ; </w:t>
      </w:r>
      <w:bookmarkStart w:id="23" w:name="_Hlk108461062"/>
      <w:r w:rsidRPr="003B09BE">
        <w:rPr>
          <w:rFonts w:asciiTheme="majorBidi" w:hAnsiTheme="majorBidi" w:cstheme="majorBidi"/>
          <w:sz w:val="24"/>
        </w:rPr>
        <w:t>Harel-Shalev et al, 2019</w:t>
      </w:r>
      <w:bookmarkEnd w:id="23"/>
      <w:r>
        <w:rPr>
          <w:rFonts w:ascii="David" w:hAnsi="David" w:cs="David" w:hint="cs"/>
          <w:sz w:val="24"/>
          <w:rtl/>
        </w:rPr>
        <w:t>).</w:t>
      </w:r>
      <w:r w:rsidR="00615159">
        <w:rPr>
          <w:rFonts w:ascii="David" w:hAnsi="David" w:cs="David" w:hint="cs"/>
          <w:sz w:val="24"/>
          <w:rtl/>
        </w:rPr>
        <w:t xml:space="preserve"> </w:t>
      </w:r>
      <w:r>
        <w:rPr>
          <w:rFonts w:ascii="David" w:hAnsi="David" w:cs="David" w:hint="cs"/>
          <w:sz w:val="24"/>
          <w:rtl/>
        </w:rPr>
        <w:t>נשים אקדמאיות בוחרות לעבור עם משפחתן לערים מעורבות על מנת להתרחק מהחוקים הנוקשים ומאפשרות לעצמן יותר מרחב וחופשיות (</w:t>
      </w:r>
      <w:r w:rsidR="00060165" w:rsidRPr="003B09BE">
        <w:rPr>
          <w:rFonts w:asciiTheme="majorBidi" w:hAnsiTheme="majorBidi" w:cstheme="majorBidi"/>
          <w:sz w:val="24"/>
        </w:rPr>
        <w:t>Harel-Shalev et al, 2019</w:t>
      </w:r>
      <w:r>
        <w:rPr>
          <w:rFonts w:ascii="David" w:hAnsi="David" w:cs="David" w:hint="cs"/>
          <w:sz w:val="24"/>
          <w:rtl/>
        </w:rPr>
        <w:t xml:space="preserve">). </w:t>
      </w:r>
    </w:p>
    <w:p w14:paraId="5706AAB3" w14:textId="39CDB101" w:rsidR="003D1D35" w:rsidRDefault="003D1D35" w:rsidP="002E0FA8">
      <w:pPr>
        <w:spacing w:line="360" w:lineRule="auto"/>
        <w:jc w:val="both"/>
        <w:rPr>
          <w:rFonts w:ascii="David" w:hAnsi="David" w:cs="David"/>
          <w:sz w:val="24"/>
          <w:rtl/>
        </w:rPr>
      </w:pPr>
      <w:r w:rsidRPr="009749A0">
        <w:rPr>
          <w:rFonts w:ascii="David" w:hAnsi="David" w:cs="David" w:hint="cs"/>
          <w:sz w:val="24"/>
          <w:rtl/>
        </w:rPr>
        <w:t>ברמת המאקרו</w:t>
      </w:r>
      <w:r w:rsidR="002014AA">
        <w:rPr>
          <w:rFonts w:ascii="David" w:hAnsi="David" w:cs="David" w:hint="cs"/>
          <w:sz w:val="24"/>
          <w:rtl/>
        </w:rPr>
        <w:t xml:space="preserve">, </w:t>
      </w:r>
      <w:r w:rsidRPr="004E6B55">
        <w:rPr>
          <w:rFonts w:ascii="David" w:hAnsi="David" w:cs="David" w:hint="cs"/>
          <w:sz w:val="24"/>
          <w:rtl/>
        </w:rPr>
        <w:t xml:space="preserve">למדינה תפקיד משמעותי בכל הקשור למדיניות מקדמת בריאות, משאבים ותקציבים, תשתיות וצמצום פערים בחברה הבדואית בנגב. המרואיינים </w:t>
      </w:r>
      <w:r w:rsidR="0032706B">
        <w:rPr>
          <w:rFonts w:ascii="David" w:hAnsi="David" w:cs="David" w:hint="cs"/>
          <w:sz w:val="24"/>
          <w:rtl/>
        </w:rPr>
        <w:t>טענו כי</w:t>
      </w:r>
      <w:r w:rsidRPr="004E6B55">
        <w:rPr>
          <w:rFonts w:ascii="David" w:hAnsi="David" w:cs="David" w:hint="cs"/>
          <w:sz w:val="24"/>
          <w:rtl/>
        </w:rPr>
        <w:t xml:space="preserve"> המדינה </w:t>
      </w:r>
      <w:r w:rsidR="0032706B">
        <w:rPr>
          <w:rFonts w:ascii="David" w:hAnsi="David" w:cs="David" w:hint="cs"/>
          <w:sz w:val="24"/>
          <w:rtl/>
        </w:rPr>
        <w:t xml:space="preserve">מתחמקת </w:t>
      </w:r>
      <w:r w:rsidRPr="004E6B55">
        <w:rPr>
          <w:rFonts w:ascii="David" w:hAnsi="David" w:cs="David" w:hint="cs"/>
          <w:sz w:val="24"/>
          <w:rtl/>
        </w:rPr>
        <w:t>מלקיחת אחריות על מצב</w:t>
      </w:r>
      <w:r>
        <w:rPr>
          <w:rFonts w:ascii="David" w:hAnsi="David" w:cs="David" w:hint="cs"/>
          <w:sz w:val="24"/>
          <w:rtl/>
        </w:rPr>
        <w:t>ה</w:t>
      </w:r>
      <w:r w:rsidRPr="004E6B55">
        <w:rPr>
          <w:rFonts w:ascii="David" w:hAnsi="David" w:cs="David" w:hint="cs"/>
          <w:sz w:val="24"/>
          <w:rtl/>
        </w:rPr>
        <w:t xml:space="preserve"> של </w:t>
      </w:r>
      <w:r>
        <w:rPr>
          <w:rFonts w:ascii="David" w:hAnsi="David" w:cs="David" w:hint="cs"/>
          <w:sz w:val="24"/>
          <w:rtl/>
        </w:rPr>
        <w:t>החברה</w:t>
      </w:r>
      <w:r w:rsidRPr="004E6B55">
        <w:rPr>
          <w:rFonts w:ascii="David" w:hAnsi="David" w:cs="David" w:hint="cs"/>
          <w:sz w:val="24"/>
          <w:rtl/>
        </w:rPr>
        <w:t xml:space="preserve"> הבדואי</w:t>
      </w:r>
      <w:r>
        <w:rPr>
          <w:rFonts w:ascii="David" w:hAnsi="David" w:cs="David" w:hint="cs"/>
          <w:sz w:val="24"/>
          <w:rtl/>
        </w:rPr>
        <w:t>ת</w:t>
      </w:r>
      <w:r w:rsidRPr="004E6B55">
        <w:rPr>
          <w:rFonts w:ascii="David" w:hAnsi="David" w:cs="David" w:hint="cs"/>
          <w:sz w:val="24"/>
          <w:rtl/>
        </w:rPr>
        <w:t xml:space="preserve"> בנגב. לדוגמ</w:t>
      </w:r>
      <w:r>
        <w:rPr>
          <w:rFonts w:ascii="David" w:hAnsi="David" w:cs="David" w:hint="cs"/>
          <w:sz w:val="24"/>
          <w:rtl/>
        </w:rPr>
        <w:t>ה,</w:t>
      </w:r>
      <w:r w:rsidRPr="004E6B55">
        <w:rPr>
          <w:rFonts w:ascii="David" w:hAnsi="David" w:cs="David" w:hint="cs"/>
          <w:sz w:val="24"/>
          <w:rtl/>
        </w:rPr>
        <w:t xml:space="preserve"> קיצוץ התקציבים ותקצוב חסר, התעלמות, </w:t>
      </w:r>
      <w:r>
        <w:rPr>
          <w:rFonts w:ascii="David" w:hAnsi="David" w:cs="David" w:hint="cs"/>
          <w:sz w:val="24"/>
          <w:rtl/>
        </w:rPr>
        <w:t xml:space="preserve">חוסר </w:t>
      </w:r>
      <w:r w:rsidRPr="004E6B55">
        <w:rPr>
          <w:rFonts w:ascii="David" w:hAnsi="David" w:cs="David" w:hint="cs"/>
          <w:sz w:val="24"/>
          <w:rtl/>
        </w:rPr>
        <w:t xml:space="preserve">יחס לבדואים ולישובים הבלתי מוכרים וחוסר השקעה </w:t>
      </w:r>
      <w:r w:rsidR="00EE032B">
        <w:rPr>
          <w:rFonts w:ascii="David" w:hAnsi="David" w:cs="David" w:hint="cs"/>
          <w:sz w:val="24"/>
          <w:rtl/>
        </w:rPr>
        <w:t>בחינוך</w:t>
      </w:r>
      <w:r w:rsidRPr="004E6B55">
        <w:rPr>
          <w:rFonts w:ascii="David" w:hAnsi="David" w:cs="David" w:hint="cs"/>
          <w:sz w:val="24"/>
          <w:rtl/>
        </w:rPr>
        <w:t xml:space="preserve"> ובצעירים. </w:t>
      </w:r>
      <w:r w:rsidRPr="00D464AD">
        <w:rPr>
          <w:rFonts w:ascii="David" w:hAnsi="David" w:cs="David" w:hint="cs"/>
          <w:sz w:val="24"/>
          <w:rtl/>
        </w:rPr>
        <w:t>יחד עם זאת, נמצאו מאמרים המעידים על שאיפותיה וניסיונותיה של המדינה לשפר את מצב האוכלוסייה הערבית בכלל והאוכלוסייה הבדואית בנגב בפרט בכל תחומי החיים ב</w:t>
      </w:r>
      <w:r w:rsidR="002E0FA8">
        <w:rPr>
          <w:rFonts w:ascii="David" w:hAnsi="David" w:cs="David" w:hint="cs"/>
          <w:sz w:val="24"/>
          <w:rtl/>
        </w:rPr>
        <w:t>י</w:t>
      </w:r>
      <w:r w:rsidRPr="00D464AD">
        <w:rPr>
          <w:rFonts w:ascii="David" w:hAnsi="David" w:cs="David" w:hint="cs"/>
          <w:sz w:val="24"/>
          <w:rtl/>
        </w:rPr>
        <w:t>ניהם גם בתחום הבריאות (</w:t>
      </w:r>
      <w:proofErr w:type="spellStart"/>
      <w:r w:rsidRPr="00D464AD">
        <w:rPr>
          <w:rFonts w:ascii="David" w:hAnsi="David" w:cs="David" w:hint="cs"/>
          <w:sz w:val="24"/>
          <w:rtl/>
        </w:rPr>
        <w:t>רודניצקי</w:t>
      </w:r>
      <w:proofErr w:type="spellEnd"/>
      <w:r w:rsidRPr="00D464AD">
        <w:rPr>
          <w:rFonts w:ascii="David" w:hAnsi="David" w:cs="David" w:hint="cs"/>
          <w:sz w:val="24"/>
          <w:rtl/>
        </w:rPr>
        <w:t>, 20</w:t>
      </w:r>
      <w:r w:rsidR="002736D0">
        <w:rPr>
          <w:rFonts w:ascii="David" w:hAnsi="David" w:cs="David" w:hint="cs"/>
          <w:sz w:val="24"/>
          <w:rtl/>
        </w:rPr>
        <w:t>1</w:t>
      </w:r>
      <w:r w:rsidRPr="00D464AD">
        <w:rPr>
          <w:rFonts w:ascii="David" w:hAnsi="David" w:cs="David" w:hint="cs"/>
          <w:sz w:val="24"/>
          <w:rtl/>
        </w:rPr>
        <w:t xml:space="preserve">1). </w:t>
      </w:r>
      <w:r>
        <w:rPr>
          <w:rFonts w:ascii="David" w:hAnsi="David" w:cs="David" w:hint="cs"/>
          <w:sz w:val="24"/>
          <w:rtl/>
        </w:rPr>
        <w:t xml:space="preserve">גם בתקופת הקורונה נעשו מאמצים רבים על ידי המדינה וגופים אחרים לבצע פעולות הסברה מותאמות שפה ותרבות בכלי התקשורת, ברשתות החברתיות ואף בשלטי חוצות תוך שימוש באנשי דת ומובילי דעה בקהילה הבדואית בנגב. </w:t>
      </w:r>
    </w:p>
    <w:p w14:paraId="6D713F15" w14:textId="03607DBF" w:rsidR="003D1D35" w:rsidRPr="00B72413" w:rsidRDefault="003D1D35" w:rsidP="003D1D35">
      <w:pPr>
        <w:keepNext/>
        <w:keepLines/>
        <w:spacing w:after="80" w:line="360" w:lineRule="auto"/>
        <w:outlineLvl w:val="1"/>
        <w:rPr>
          <w:rFonts w:ascii="Tw Cen MT Condensed" w:hAnsi="Tw Cen MT Condensed" w:cs="David"/>
          <w:b/>
          <w:bCs/>
          <w:sz w:val="28"/>
          <w:szCs w:val="28"/>
          <w:rtl/>
          <w:lang w:eastAsia="en-US"/>
        </w:rPr>
      </w:pPr>
      <w:bookmarkStart w:id="24" w:name="_Toc105325986"/>
      <w:r w:rsidRPr="00B72413">
        <w:rPr>
          <w:rFonts w:ascii="Tw Cen MT Condensed" w:hAnsi="Tw Cen MT Condensed" w:cs="David" w:hint="cs"/>
          <w:b/>
          <w:bCs/>
          <w:sz w:val="28"/>
          <w:szCs w:val="28"/>
          <w:rtl/>
          <w:lang w:eastAsia="en-US"/>
        </w:rPr>
        <w:t xml:space="preserve">מגבלות </w:t>
      </w:r>
      <w:bookmarkEnd w:id="24"/>
    </w:p>
    <w:p w14:paraId="2C8DFA85" w14:textId="2690B202" w:rsidR="003D1D35" w:rsidRDefault="003D1D35" w:rsidP="002822CF">
      <w:pPr>
        <w:spacing w:line="360" w:lineRule="auto"/>
        <w:jc w:val="both"/>
        <w:rPr>
          <w:rFonts w:ascii="David" w:hAnsi="David" w:cs="David"/>
          <w:sz w:val="24"/>
          <w:rtl/>
        </w:rPr>
      </w:pPr>
      <w:r>
        <w:rPr>
          <w:rFonts w:ascii="David" w:hAnsi="David" w:cs="David" w:hint="cs"/>
          <w:sz w:val="24"/>
          <w:rtl/>
        </w:rPr>
        <w:t xml:space="preserve">המדגם יחסית מצומצם וכלל </w:t>
      </w:r>
      <w:r w:rsidR="002822CF">
        <w:rPr>
          <w:rFonts w:ascii="David" w:hAnsi="David" w:cs="David" w:hint="cs"/>
          <w:sz w:val="24"/>
          <w:rtl/>
        </w:rPr>
        <w:t>15</w:t>
      </w:r>
      <w:r>
        <w:rPr>
          <w:rFonts w:ascii="David" w:hAnsi="David" w:cs="David" w:hint="cs"/>
          <w:sz w:val="24"/>
          <w:rtl/>
        </w:rPr>
        <w:t xml:space="preserve"> רופאים מהאוכלוסייה הבדואית בנגב בלבד. ייתכן וישנם הבדלים בין רופאים מאוכלוסיות מיעוט שונות ומאזורים גאוגרפים שונים בארץ. כמו כן, רואיינו במחקר רק רופאים ולא לקחו בו חלק נציגים ממקצועות הבריאות האחרים. </w:t>
      </w:r>
    </w:p>
    <w:p w14:paraId="7DD29EA0" w14:textId="77777777" w:rsidR="003E1B2A" w:rsidRPr="00B72413" w:rsidRDefault="003E1B2A" w:rsidP="003E1B2A">
      <w:pPr>
        <w:keepNext/>
        <w:keepLines/>
        <w:spacing w:after="80" w:line="360" w:lineRule="auto"/>
        <w:outlineLvl w:val="1"/>
        <w:rPr>
          <w:rFonts w:ascii="Tw Cen MT Condensed" w:hAnsi="Tw Cen MT Condensed" w:cs="David"/>
          <w:b/>
          <w:bCs/>
          <w:sz w:val="28"/>
          <w:szCs w:val="28"/>
          <w:rtl/>
          <w:lang w:eastAsia="en-US"/>
        </w:rPr>
      </w:pPr>
      <w:bookmarkStart w:id="25" w:name="_Toc105325985"/>
      <w:bookmarkStart w:id="26" w:name="_Toc105325987"/>
      <w:r w:rsidRPr="00B72413">
        <w:rPr>
          <w:rFonts w:ascii="Tw Cen MT Condensed" w:hAnsi="Tw Cen MT Condensed" w:cs="David" w:hint="cs"/>
          <w:b/>
          <w:bCs/>
          <w:sz w:val="28"/>
          <w:szCs w:val="28"/>
          <w:rtl/>
          <w:lang w:eastAsia="en-US"/>
        </w:rPr>
        <w:t>מסקנות</w:t>
      </w:r>
      <w:bookmarkEnd w:id="25"/>
    </w:p>
    <w:p w14:paraId="141C680C" w14:textId="5AFE53BF" w:rsidR="003E1B2A" w:rsidRDefault="00E75C67" w:rsidP="003E1B2A">
      <w:pPr>
        <w:spacing w:line="360" w:lineRule="auto"/>
        <w:jc w:val="both"/>
        <w:rPr>
          <w:rFonts w:ascii="David" w:hAnsi="David" w:cs="David"/>
          <w:sz w:val="24"/>
          <w:rtl/>
        </w:rPr>
      </w:pPr>
      <w:r>
        <w:rPr>
          <w:rFonts w:ascii="David" w:hAnsi="David" w:cs="David" w:hint="cs"/>
          <w:sz w:val="24"/>
          <w:rtl/>
        </w:rPr>
        <w:t>המחקר מציג</w:t>
      </w:r>
      <w:r w:rsidR="003E1B2A">
        <w:rPr>
          <w:rFonts w:ascii="David" w:hAnsi="David" w:cs="David" w:hint="cs"/>
          <w:sz w:val="24"/>
          <w:rtl/>
        </w:rPr>
        <w:t xml:space="preserve"> נקודת מבט ייחודית על מנהיגות </w:t>
      </w:r>
      <w:r>
        <w:rPr>
          <w:rFonts w:ascii="David" w:hAnsi="David" w:cs="David" w:hint="cs"/>
          <w:sz w:val="24"/>
          <w:rtl/>
        </w:rPr>
        <w:t xml:space="preserve">מקומית </w:t>
      </w:r>
      <w:r w:rsidR="003E1B2A">
        <w:rPr>
          <w:rFonts w:ascii="David" w:hAnsi="David" w:cs="David" w:hint="cs"/>
          <w:sz w:val="24"/>
          <w:rtl/>
        </w:rPr>
        <w:t xml:space="preserve">בקרב רופאים מהאוכלוסייה הבדואית בנגב כאחת האסטרטגיות לצמצום פערי בריאות בחברה הבדואית. </w:t>
      </w:r>
      <w:r w:rsidR="00AC769B">
        <w:rPr>
          <w:rFonts w:ascii="David" w:hAnsi="David" w:cs="David" w:hint="cs"/>
          <w:sz w:val="24"/>
          <w:rtl/>
        </w:rPr>
        <w:t>מקצוע הרפואה</w:t>
      </w:r>
      <w:r w:rsidR="003E1B2A">
        <w:rPr>
          <w:rFonts w:ascii="David" w:hAnsi="David" w:cs="David" w:hint="cs"/>
          <w:sz w:val="24"/>
          <w:rtl/>
        </w:rPr>
        <w:t xml:space="preserve"> נתפס כיוקרתי</w:t>
      </w:r>
      <w:r w:rsidR="00AC769B">
        <w:rPr>
          <w:rFonts w:ascii="David" w:hAnsi="David" w:cs="David" w:hint="cs"/>
          <w:sz w:val="24"/>
          <w:rtl/>
        </w:rPr>
        <w:t xml:space="preserve"> בקהילה הבדואית</w:t>
      </w:r>
      <w:r w:rsidR="003E1B2A">
        <w:rPr>
          <w:rFonts w:ascii="David" w:hAnsi="David" w:cs="David" w:hint="cs"/>
          <w:sz w:val="24"/>
          <w:rtl/>
        </w:rPr>
        <w:t xml:space="preserve"> ועל כן מהווה מושא להעלאת הדימוי העצמי של הרופאים כמנהיגים ו</w:t>
      </w:r>
      <w:r w:rsidR="00AC769B">
        <w:rPr>
          <w:rFonts w:ascii="David" w:hAnsi="David" w:cs="David" w:hint="cs"/>
          <w:sz w:val="24"/>
          <w:rtl/>
        </w:rPr>
        <w:t>מגביר</w:t>
      </w:r>
      <w:r w:rsidR="003E1B2A">
        <w:rPr>
          <w:rFonts w:ascii="David" w:hAnsi="David" w:cs="David" w:hint="cs"/>
          <w:sz w:val="24"/>
          <w:rtl/>
        </w:rPr>
        <w:t xml:space="preserve"> את שיתוף הפעולה וההיענות של הציבור. </w:t>
      </w:r>
    </w:p>
    <w:p w14:paraId="20D05B05" w14:textId="727E0738" w:rsidR="003E1B2A" w:rsidRDefault="003E1B2A" w:rsidP="00C2702B">
      <w:pPr>
        <w:spacing w:line="360" w:lineRule="auto"/>
        <w:jc w:val="both"/>
        <w:rPr>
          <w:rFonts w:ascii="David" w:hAnsi="David" w:cs="David"/>
          <w:sz w:val="24"/>
          <w:rtl/>
        </w:rPr>
      </w:pPr>
      <w:r>
        <w:rPr>
          <w:rFonts w:ascii="David" w:hAnsi="David" w:cs="David" w:hint="cs"/>
          <w:sz w:val="24"/>
          <w:rtl/>
        </w:rPr>
        <w:t>חוויות במישור האישי והמקצועי המשאירות חותם ברופא</w:t>
      </w:r>
      <w:r w:rsidR="00AC769B">
        <w:rPr>
          <w:rFonts w:ascii="David" w:hAnsi="David" w:cs="David" w:hint="cs"/>
          <w:sz w:val="24"/>
          <w:rtl/>
        </w:rPr>
        <w:t xml:space="preserve"> הבדואי</w:t>
      </w:r>
      <w:r>
        <w:rPr>
          <w:rFonts w:ascii="David" w:hAnsi="David" w:cs="David" w:hint="cs"/>
          <w:sz w:val="24"/>
          <w:rtl/>
        </w:rPr>
        <w:t>, אי השוויון והפערים בבריאות מעלים את המוטיבציה להובלת תוכניות לקידום בריאות בקהילה ואת הרצון להוביל שינוי ולשפר את תוצאי הבריאות. הבנה תרבותית, הכרת המאפיינים הייחודיי</w:t>
      </w:r>
      <w:r>
        <w:rPr>
          <w:rFonts w:ascii="David" w:hAnsi="David" w:cs="David" w:hint="eastAsia"/>
          <w:sz w:val="24"/>
          <w:rtl/>
        </w:rPr>
        <w:t>ם</w:t>
      </w:r>
      <w:r>
        <w:rPr>
          <w:rFonts w:ascii="David" w:hAnsi="David" w:cs="David" w:hint="cs"/>
          <w:sz w:val="24"/>
          <w:rtl/>
        </w:rPr>
        <w:t xml:space="preserve"> לקהילה והשפה מהוו</w:t>
      </w:r>
      <w:r w:rsidR="00AC769B">
        <w:rPr>
          <w:rFonts w:ascii="David" w:hAnsi="David" w:cs="David" w:hint="cs"/>
          <w:sz w:val="24"/>
          <w:rtl/>
        </w:rPr>
        <w:t>ים</w:t>
      </w:r>
      <w:r>
        <w:rPr>
          <w:rFonts w:ascii="David" w:hAnsi="David" w:cs="David" w:hint="cs"/>
          <w:sz w:val="24"/>
          <w:rtl/>
        </w:rPr>
        <w:t xml:space="preserve"> יתרון לרופא המעוניין להנהיג תוכניות לקידום בריאות בקהילתו. </w:t>
      </w:r>
    </w:p>
    <w:p w14:paraId="74408D4E" w14:textId="5FAE6AB5" w:rsidR="003E1B2A" w:rsidRPr="00FD0934" w:rsidRDefault="003E1B2A" w:rsidP="003E1B2A">
      <w:pPr>
        <w:spacing w:line="360" w:lineRule="auto"/>
        <w:jc w:val="both"/>
        <w:rPr>
          <w:rFonts w:ascii="David" w:hAnsi="David" w:cs="David"/>
          <w:caps/>
          <w:sz w:val="24"/>
          <w:rtl/>
        </w:rPr>
      </w:pPr>
      <w:r>
        <w:rPr>
          <w:rFonts w:ascii="David" w:hAnsi="David" w:cs="David" w:hint="cs"/>
          <w:sz w:val="24"/>
          <w:rtl/>
        </w:rPr>
        <w:t xml:space="preserve">אחד החסמים המשמעותיים בפעילות לקידום בריאות הוא היעדר זמן.  חינוך השכלה וחוסר המודעות </w:t>
      </w:r>
      <w:r w:rsidR="00501CEC">
        <w:rPr>
          <w:rFonts w:ascii="David" w:hAnsi="David" w:cs="David" w:hint="cs"/>
          <w:sz w:val="24"/>
          <w:rtl/>
        </w:rPr>
        <w:t xml:space="preserve">של הקהילה </w:t>
      </w:r>
      <w:r>
        <w:rPr>
          <w:rFonts w:ascii="David" w:hAnsi="David" w:cs="David" w:hint="cs"/>
          <w:sz w:val="24"/>
          <w:rtl/>
        </w:rPr>
        <w:t xml:space="preserve">מהווים חסם בעל השפעה ניכרת על בריאות האוכלוסייה. לשבטיות יש תפקיד </w:t>
      </w:r>
      <w:r w:rsidR="00A67FB2">
        <w:rPr>
          <w:rFonts w:ascii="David" w:hAnsi="David" w:cs="David" w:hint="cs"/>
          <w:sz w:val="24"/>
          <w:rtl/>
        </w:rPr>
        <w:t>מכריע ב</w:t>
      </w:r>
      <w:r>
        <w:rPr>
          <w:rFonts w:ascii="David" w:hAnsi="David" w:cs="David" w:hint="cs"/>
          <w:sz w:val="24"/>
          <w:rtl/>
        </w:rPr>
        <w:t xml:space="preserve">דפוסי התנהגות ודרך קבלת ההחלטות. בנוסף, קיימים חסמים מגדריים כתוצאה ממעמדה הנחות של האישה הן מבחינת בריאות האישה והילוד והן מבחינת התפתחות אישית והשכלה. </w:t>
      </w:r>
      <w:bookmarkStart w:id="27" w:name="_Hlk109060574"/>
      <w:r>
        <w:rPr>
          <w:rFonts w:ascii="David" w:hAnsi="David" w:cs="David" w:hint="cs"/>
          <w:sz w:val="24"/>
          <w:rtl/>
        </w:rPr>
        <w:t xml:space="preserve">על אף מאמציה הרבים של המדינה להוביל שינוי, </w:t>
      </w:r>
      <w:bookmarkEnd w:id="27"/>
      <w:r w:rsidR="00A67FB2">
        <w:rPr>
          <w:rFonts w:ascii="David" w:hAnsi="David" w:cs="David" w:hint="cs"/>
          <w:sz w:val="24"/>
          <w:rtl/>
        </w:rPr>
        <w:t>עדיין נדרשת</w:t>
      </w:r>
      <w:r>
        <w:rPr>
          <w:rFonts w:ascii="David" w:hAnsi="David" w:cs="David" w:hint="cs"/>
          <w:sz w:val="24"/>
          <w:rtl/>
        </w:rPr>
        <w:t xml:space="preserve"> הקצאת תקציבים ומשאבים</w:t>
      </w:r>
      <w:r w:rsidR="00A67FB2">
        <w:rPr>
          <w:rFonts w:ascii="David" w:hAnsi="David" w:cs="David" w:hint="cs"/>
          <w:sz w:val="24"/>
          <w:rtl/>
        </w:rPr>
        <w:t xml:space="preserve"> לקידום הבדואים בנגב</w:t>
      </w:r>
      <w:r>
        <w:rPr>
          <w:rFonts w:ascii="David" w:hAnsi="David" w:cs="David" w:hint="cs"/>
          <w:sz w:val="24"/>
          <w:rtl/>
        </w:rPr>
        <w:t>.</w:t>
      </w:r>
    </w:p>
    <w:bookmarkEnd w:id="26"/>
    <w:p w14:paraId="7A9556CF" w14:textId="6CDA849C" w:rsidR="003D1D35" w:rsidRDefault="003D1D35" w:rsidP="0078001B">
      <w:pPr>
        <w:spacing w:line="360" w:lineRule="auto"/>
        <w:jc w:val="both"/>
        <w:rPr>
          <w:rFonts w:ascii="David" w:hAnsi="David" w:cs="David"/>
          <w:sz w:val="24"/>
          <w:rtl/>
        </w:rPr>
      </w:pPr>
      <w:r w:rsidRPr="000E7DFD">
        <w:rPr>
          <w:rFonts w:ascii="David" w:hAnsi="David" w:cs="David"/>
          <w:sz w:val="24"/>
          <w:rtl/>
        </w:rPr>
        <w:lastRenderedPageBreak/>
        <w:t>לאור הממצאים ניתן להמליץ על תוכניות הכשרה לרופאים</w:t>
      </w:r>
      <w:r>
        <w:rPr>
          <w:rFonts w:ascii="David" w:hAnsi="David" w:cs="David" w:hint="cs"/>
          <w:sz w:val="24"/>
          <w:rtl/>
        </w:rPr>
        <w:t xml:space="preserve"> הבדואים</w:t>
      </w:r>
      <w:r w:rsidRPr="000E7DFD">
        <w:rPr>
          <w:rFonts w:ascii="David" w:hAnsi="David" w:cs="David"/>
          <w:sz w:val="24"/>
          <w:rtl/>
        </w:rPr>
        <w:t xml:space="preserve"> בנושאי מנהיגות </w:t>
      </w:r>
      <w:r>
        <w:rPr>
          <w:rFonts w:ascii="David" w:hAnsi="David" w:cs="David" w:hint="cs"/>
          <w:sz w:val="24"/>
          <w:rtl/>
        </w:rPr>
        <w:t xml:space="preserve">וקידום בריאות </w:t>
      </w:r>
      <w:r w:rsidRPr="000E7DFD">
        <w:rPr>
          <w:rFonts w:ascii="David" w:hAnsi="David" w:cs="David"/>
          <w:sz w:val="24"/>
          <w:rtl/>
        </w:rPr>
        <w:t xml:space="preserve">כחלק מההתמחות והן בלימודי המשך. </w:t>
      </w:r>
      <w:r w:rsidR="0078001B">
        <w:rPr>
          <w:rFonts w:ascii="David" w:hAnsi="David" w:cs="David" w:hint="cs"/>
          <w:sz w:val="24"/>
          <w:rtl/>
        </w:rPr>
        <w:t>רופאים אלה יוכלו להשמיע את קולה של החברה הבדואית ולשים את בעיותיה על סדר היום הפוליטי.</w:t>
      </w:r>
      <w:r>
        <w:rPr>
          <w:rFonts w:ascii="David" w:hAnsi="David" w:cs="David" w:hint="cs"/>
          <w:sz w:val="24"/>
          <w:rtl/>
        </w:rPr>
        <w:t xml:space="preserve"> במקביל יש לפעול להגברת המודעות לבריאות, חינוך והסברה בקרב האוכלוסייה הבדואית בנגב. </w:t>
      </w:r>
      <w:r w:rsidR="00E12615">
        <w:rPr>
          <w:rFonts w:ascii="David" w:hAnsi="David" w:cs="David" w:hint="cs"/>
          <w:sz w:val="24"/>
          <w:rtl/>
        </w:rPr>
        <w:t>יש לתמרץ את הרופאים הבדואים ולהקצות חלק ממשרתם לעידוד</w:t>
      </w:r>
      <w:r>
        <w:rPr>
          <w:rFonts w:ascii="David" w:hAnsi="David" w:cs="David" w:hint="cs"/>
          <w:sz w:val="24"/>
          <w:rtl/>
        </w:rPr>
        <w:t xml:space="preserve"> אורח חיים בריא</w:t>
      </w:r>
      <w:r w:rsidR="0078001B">
        <w:rPr>
          <w:rFonts w:ascii="David" w:hAnsi="David" w:cs="David" w:hint="cs"/>
          <w:sz w:val="24"/>
          <w:rtl/>
        </w:rPr>
        <w:t xml:space="preserve"> </w:t>
      </w:r>
      <w:r>
        <w:rPr>
          <w:rFonts w:ascii="David" w:hAnsi="David" w:cs="David" w:hint="cs"/>
          <w:sz w:val="24"/>
          <w:rtl/>
        </w:rPr>
        <w:t>ורכישת השכלה</w:t>
      </w:r>
      <w:r w:rsidR="00E12615">
        <w:rPr>
          <w:rFonts w:ascii="David" w:hAnsi="David" w:cs="David" w:hint="cs"/>
          <w:sz w:val="24"/>
          <w:rtl/>
        </w:rPr>
        <w:t xml:space="preserve"> בקרב הבדואים</w:t>
      </w:r>
      <w:r w:rsidR="003E1B2A">
        <w:rPr>
          <w:rFonts w:ascii="David" w:hAnsi="David" w:cs="David" w:hint="cs"/>
          <w:sz w:val="24"/>
          <w:rtl/>
        </w:rPr>
        <w:t xml:space="preserve">. </w:t>
      </w:r>
      <w:r>
        <w:rPr>
          <w:rFonts w:ascii="David" w:hAnsi="David" w:cs="David" w:hint="cs"/>
          <w:sz w:val="24"/>
          <w:rtl/>
        </w:rPr>
        <w:t xml:space="preserve">יש להרחיב את המחקר </w:t>
      </w:r>
      <w:r w:rsidR="00E12615">
        <w:rPr>
          <w:rFonts w:ascii="David" w:hAnsi="David" w:cs="David" w:hint="cs"/>
          <w:sz w:val="24"/>
          <w:rtl/>
        </w:rPr>
        <w:t>למקצועות בריאות</w:t>
      </w:r>
      <w:r>
        <w:rPr>
          <w:rFonts w:ascii="David" w:hAnsi="David" w:cs="David" w:hint="cs"/>
          <w:sz w:val="24"/>
          <w:rtl/>
        </w:rPr>
        <w:t xml:space="preserve"> נוספים כגון: </w:t>
      </w:r>
      <w:r w:rsidR="00E12615">
        <w:rPr>
          <w:rFonts w:ascii="David" w:hAnsi="David" w:cs="David" w:hint="cs"/>
          <w:sz w:val="24"/>
          <w:rtl/>
        </w:rPr>
        <w:t>סיעוד</w:t>
      </w:r>
      <w:r>
        <w:rPr>
          <w:rFonts w:ascii="David" w:hAnsi="David" w:cs="David" w:hint="cs"/>
          <w:sz w:val="24"/>
          <w:rtl/>
        </w:rPr>
        <w:t xml:space="preserve">, </w:t>
      </w:r>
      <w:r w:rsidR="00E12615">
        <w:rPr>
          <w:rFonts w:ascii="David" w:hAnsi="David" w:cs="David" w:hint="cs"/>
          <w:sz w:val="24"/>
          <w:rtl/>
        </w:rPr>
        <w:t>רוקחות</w:t>
      </w:r>
      <w:r>
        <w:rPr>
          <w:rFonts w:ascii="David" w:hAnsi="David" w:cs="David" w:hint="cs"/>
          <w:sz w:val="24"/>
          <w:rtl/>
        </w:rPr>
        <w:t xml:space="preserve"> וכדומה. ניתן לבצע מחקר </w:t>
      </w:r>
      <w:r w:rsidR="00E12615">
        <w:rPr>
          <w:rFonts w:ascii="David" w:hAnsi="David" w:cs="David" w:hint="cs"/>
          <w:sz w:val="24"/>
          <w:rtl/>
        </w:rPr>
        <w:t>הבוחן</w:t>
      </w:r>
      <w:r>
        <w:rPr>
          <w:rFonts w:ascii="David" w:hAnsi="David" w:cs="David" w:hint="cs"/>
          <w:sz w:val="24"/>
          <w:rtl/>
        </w:rPr>
        <w:t xml:space="preserve"> כיצד </w:t>
      </w:r>
      <w:r w:rsidR="00E12615">
        <w:rPr>
          <w:rFonts w:ascii="David" w:hAnsi="David" w:cs="David" w:hint="cs"/>
          <w:sz w:val="24"/>
          <w:rtl/>
        </w:rPr>
        <w:t>האוכלוסייה תופסת את</w:t>
      </w:r>
      <w:r>
        <w:rPr>
          <w:rFonts w:ascii="David" w:hAnsi="David" w:cs="David" w:hint="cs"/>
          <w:sz w:val="24"/>
          <w:rtl/>
        </w:rPr>
        <w:t xml:space="preserve"> </w:t>
      </w:r>
      <w:r w:rsidR="00E12615">
        <w:rPr>
          <w:rFonts w:ascii="David" w:hAnsi="David" w:cs="David" w:hint="cs"/>
          <w:sz w:val="24"/>
          <w:rtl/>
        </w:rPr>
        <w:t>מנהיגי</w:t>
      </w:r>
      <w:r>
        <w:rPr>
          <w:rFonts w:ascii="David" w:hAnsi="David" w:cs="David" w:hint="cs"/>
          <w:sz w:val="24"/>
          <w:rtl/>
        </w:rPr>
        <w:t xml:space="preserve"> </w:t>
      </w:r>
      <w:r w:rsidR="00E12615">
        <w:rPr>
          <w:rFonts w:ascii="David" w:hAnsi="David" w:cs="David" w:hint="cs"/>
          <w:sz w:val="24"/>
          <w:rtl/>
        </w:rPr>
        <w:t>ה</w:t>
      </w:r>
      <w:r>
        <w:rPr>
          <w:rFonts w:ascii="David" w:hAnsi="David" w:cs="David" w:hint="cs"/>
          <w:sz w:val="24"/>
          <w:rtl/>
        </w:rPr>
        <w:t xml:space="preserve">בריאות ומהם החסמים/ הזרזים המשפיעים על שיתוף הפעולה שלהם.  </w:t>
      </w:r>
    </w:p>
    <w:p w14:paraId="161E551B" w14:textId="24B39DBD" w:rsidR="00E23757" w:rsidRDefault="00E23757" w:rsidP="0078001B">
      <w:pPr>
        <w:spacing w:line="360" w:lineRule="auto"/>
        <w:jc w:val="both"/>
        <w:rPr>
          <w:rFonts w:ascii="David" w:hAnsi="David" w:cs="David"/>
          <w:sz w:val="24"/>
          <w:rtl/>
        </w:rPr>
      </w:pPr>
    </w:p>
    <w:p w14:paraId="22503AE9" w14:textId="77777777" w:rsidR="00E23757" w:rsidRPr="00BC520B" w:rsidRDefault="00E23757" w:rsidP="00E23757">
      <w:pPr>
        <w:keepNext/>
        <w:keepLines/>
        <w:spacing w:after="80" w:line="360" w:lineRule="auto"/>
        <w:outlineLvl w:val="1"/>
        <w:rPr>
          <w:rFonts w:ascii="Tw Cen MT Condensed" w:hAnsi="Tw Cen MT Condensed" w:cs="David"/>
          <w:b/>
          <w:bCs/>
          <w:sz w:val="28"/>
          <w:szCs w:val="28"/>
          <w:rtl/>
          <w:lang w:eastAsia="en-US"/>
        </w:rPr>
      </w:pPr>
      <w:bookmarkStart w:id="28" w:name="_Toc105325991"/>
      <w:r w:rsidRPr="00BC520B">
        <w:rPr>
          <w:rFonts w:ascii="Tw Cen MT Condensed" w:hAnsi="Tw Cen MT Condensed" w:cs="David" w:hint="cs"/>
          <w:b/>
          <w:bCs/>
          <w:sz w:val="28"/>
          <w:szCs w:val="28"/>
          <w:rtl/>
          <w:lang w:eastAsia="en-US"/>
        </w:rPr>
        <w:t xml:space="preserve">מדריך הריאיון </w:t>
      </w:r>
      <w:bookmarkEnd w:id="28"/>
    </w:p>
    <w:p w14:paraId="7AF0BE21" w14:textId="77777777" w:rsidR="00E23757" w:rsidRPr="002F2991" w:rsidRDefault="00E23757" w:rsidP="00E23757">
      <w:pPr>
        <w:pStyle w:val="ListParagraph"/>
        <w:numPr>
          <w:ilvl w:val="0"/>
          <w:numId w:val="38"/>
        </w:numPr>
        <w:spacing w:after="160" w:line="360" w:lineRule="auto"/>
        <w:jc w:val="both"/>
        <w:rPr>
          <w:rFonts w:ascii="David" w:hAnsi="David" w:cs="David"/>
        </w:rPr>
      </w:pPr>
      <w:r w:rsidRPr="002F2991">
        <w:rPr>
          <w:rFonts w:ascii="David" w:hAnsi="David" w:cs="David" w:hint="cs"/>
          <w:rtl/>
        </w:rPr>
        <w:t xml:space="preserve">אשמח אם תספר לי על עצמך: מה גילך? מתי סיימת ללמוד רפואה? תחום התמחות, היכן נולדת וגדלת, היכן אתה גר היום? </w:t>
      </w:r>
    </w:p>
    <w:p w14:paraId="00BAEEC1" w14:textId="77777777" w:rsidR="00E23757" w:rsidRDefault="00E23757" w:rsidP="00E23757">
      <w:pPr>
        <w:pStyle w:val="ListParagraph"/>
        <w:numPr>
          <w:ilvl w:val="0"/>
          <w:numId w:val="38"/>
        </w:numPr>
        <w:spacing w:after="160" w:line="360" w:lineRule="auto"/>
        <w:jc w:val="both"/>
        <w:rPr>
          <w:rFonts w:ascii="David" w:hAnsi="David" w:cs="David"/>
        </w:rPr>
      </w:pPr>
      <w:r w:rsidRPr="00F462B7">
        <w:rPr>
          <w:rFonts w:ascii="David" w:hAnsi="David" w:cs="David" w:hint="cs"/>
          <w:rtl/>
        </w:rPr>
        <w:t xml:space="preserve">למה בחרת ללמוד דווקא רפואה? </w:t>
      </w:r>
    </w:p>
    <w:p w14:paraId="1E6611D8" w14:textId="77777777" w:rsidR="00E23757" w:rsidRPr="00F462B7" w:rsidRDefault="00E23757" w:rsidP="00E23757">
      <w:pPr>
        <w:pStyle w:val="ListParagraph"/>
        <w:numPr>
          <w:ilvl w:val="0"/>
          <w:numId w:val="38"/>
        </w:numPr>
        <w:spacing w:after="160" w:line="360" w:lineRule="auto"/>
        <w:jc w:val="both"/>
        <w:rPr>
          <w:rFonts w:ascii="David" w:hAnsi="David" w:cs="David"/>
        </w:rPr>
      </w:pPr>
      <w:r w:rsidRPr="00F462B7">
        <w:rPr>
          <w:rFonts w:ascii="David" w:hAnsi="David" w:cs="David" w:hint="cs"/>
          <w:rtl/>
        </w:rPr>
        <w:t xml:space="preserve">מה דעתך על הרפואה בנגב? </w:t>
      </w:r>
    </w:p>
    <w:p w14:paraId="4CC759FF" w14:textId="77777777" w:rsidR="00E23757" w:rsidRPr="002F2991" w:rsidRDefault="00E23757" w:rsidP="00E23757">
      <w:pPr>
        <w:pStyle w:val="ListParagraph"/>
        <w:numPr>
          <w:ilvl w:val="0"/>
          <w:numId w:val="38"/>
        </w:numPr>
        <w:spacing w:after="160" w:line="360" w:lineRule="auto"/>
        <w:jc w:val="both"/>
        <w:rPr>
          <w:rFonts w:ascii="David" w:hAnsi="David" w:cs="David"/>
        </w:rPr>
      </w:pPr>
      <w:r w:rsidRPr="002F2991">
        <w:rPr>
          <w:rFonts w:ascii="David" w:hAnsi="David" w:cs="David" w:hint="cs"/>
          <w:rtl/>
        </w:rPr>
        <w:t>כיצד הסביבה תופסת אותך בקהילה שלך ובקהילת הרופאים?</w:t>
      </w:r>
    </w:p>
    <w:p w14:paraId="16D45867" w14:textId="77777777" w:rsidR="00E23757" w:rsidRDefault="00E23757" w:rsidP="00E23757">
      <w:pPr>
        <w:pStyle w:val="ListParagraph"/>
        <w:numPr>
          <w:ilvl w:val="0"/>
          <w:numId w:val="38"/>
        </w:numPr>
        <w:spacing w:after="160" w:line="360" w:lineRule="auto"/>
        <w:jc w:val="both"/>
        <w:rPr>
          <w:rFonts w:ascii="David" w:hAnsi="David" w:cs="David"/>
        </w:rPr>
      </w:pPr>
      <w:r w:rsidRPr="002F2991">
        <w:rPr>
          <w:rFonts w:ascii="David" w:hAnsi="David" w:cs="David" w:hint="cs"/>
          <w:rtl/>
        </w:rPr>
        <w:t xml:space="preserve">האם אתה </w:t>
      </w:r>
      <w:r>
        <w:rPr>
          <w:rFonts w:ascii="David" w:hAnsi="David" w:cs="David" w:hint="cs"/>
          <w:rtl/>
        </w:rPr>
        <w:t>מעורב בתוכניות לקידום האוכלוסייה הבדואית בנגב?</w:t>
      </w:r>
    </w:p>
    <w:p w14:paraId="6B503198" w14:textId="77777777" w:rsidR="00E23757" w:rsidRPr="00104A7A" w:rsidRDefault="00E23757" w:rsidP="00E23757">
      <w:pPr>
        <w:pStyle w:val="ListParagraph"/>
        <w:numPr>
          <w:ilvl w:val="0"/>
          <w:numId w:val="38"/>
        </w:numPr>
        <w:spacing w:after="160" w:line="360" w:lineRule="auto"/>
        <w:jc w:val="both"/>
        <w:rPr>
          <w:rFonts w:ascii="David" w:hAnsi="David" w:cs="David"/>
        </w:rPr>
      </w:pPr>
      <w:r>
        <w:rPr>
          <w:rFonts w:ascii="David" w:hAnsi="David" w:cs="David" w:hint="cs"/>
          <w:rtl/>
        </w:rPr>
        <w:t xml:space="preserve">למי </w:t>
      </w:r>
      <w:r w:rsidRPr="00104A7A">
        <w:rPr>
          <w:rFonts w:ascii="David" w:hAnsi="David" w:cs="David" w:hint="cs"/>
          <w:rtl/>
        </w:rPr>
        <w:t xml:space="preserve">שעבר לגור בישובים יהודיים-  איך אתה נתפס בקהילה </w:t>
      </w:r>
      <w:r>
        <w:rPr>
          <w:rFonts w:ascii="David" w:hAnsi="David" w:cs="David" w:hint="cs"/>
          <w:rtl/>
        </w:rPr>
        <w:t>לאחר ש</w:t>
      </w:r>
      <w:r w:rsidRPr="00104A7A">
        <w:rPr>
          <w:rFonts w:ascii="David" w:hAnsi="David" w:cs="David" w:hint="cs"/>
          <w:rtl/>
        </w:rPr>
        <w:t>עברת לגור בישוב שאינו בדואי?</w:t>
      </w:r>
    </w:p>
    <w:p w14:paraId="7E8B8DAD" w14:textId="77777777" w:rsidR="00E23757" w:rsidRPr="002F2991" w:rsidRDefault="00E23757" w:rsidP="00E23757">
      <w:pPr>
        <w:pStyle w:val="ListParagraph"/>
        <w:numPr>
          <w:ilvl w:val="0"/>
          <w:numId w:val="38"/>
        </w:numPr>
        <w:spacing w:after="160" w:line="360" w:lineRule="auto"/>
        <w:jc w:val="both"/>
        <w:rPr>
          <w:rFonts w:ascii="David" w:hAnsi="David" w:cs="David"/>
        </w:rPr>
      </w:pPr>
      <w:r w:rsidRPr="002F2991">
        <w:rPr>
          <w:rFonts w:ascii="David" w:hAnsi="David" w:cs="David" w:hint="cs"/>
          <w:rtl/>
        </w:rPr>
        <w:t>"אחד הגורמים המשפיעים על צמיחתו של מנהיג הוא קיומן של נסיבות המצריכות מנהיגות"- האם היית מגדיר את עצמך כמנהיג ואלו נסיבות עשו ממך מנהיג?</w:t>
      </w:r>
    </w:p>
    <w:p w14:paraId="4AC7109F" w14:textId="77777777" w:rsidR="00E23757" w:rsidRPr="002F2991" w:rsidRDefault="00E23757" w:rsidP="00E23757">
      <w:pPr>
        <w:pStyle w:val="ListParagraph"/>
        <w:numPr>
          <w:ilvl w:val="0"/>
          <w:numId w:val="38"/>
        </w:numPr>
        <w:spacing w:after="160" w:line="360" w:lineRule="auto"/>
        <w:jc w:val="both"/>
        <w:rPr>
          <w:rFonts w:ascii="David" w:hAnsi="David" w:cs="David"/>
        </w:rPr>
      </w:pPr>
      <w:r w:rsidRPr="002F2991">
        <w:rPr>
          <w:rFonts w:ascii="David" w:hAnsi="David" w:cs="David" w:hint="cs"/>
          <w:rtl/>
        </w:rPr>
        <w:t>האם לדעתך יש משמעות להיותך רופא שבא מחברת מיעוט? האם אתה חושב שזה הקשה עלייך לאורך הדרך או להפך (דווקא הווה ייתרון)</w:t>
      </w:r>
    </w:p>
    <w:p w14:paraId="51D57775" w14:textId="77777777" w:rsidR="00E23757" w:rsidRPr="002F2991" w:rsidRDefault="00E23757" w:rsidP="00E23757">
      <w:pPr>
        <w:pStyle w:val="ListParagraph"/>
        <w:numPr>
          <w:ilvl w:val="1"/>
          <w:numId w:val="38"/>
        </w:numPr>
        <w:spacing w:after="160" w:line="360" w:lineRule="auto"/>
        <w:jc w:val="both"/>
        <w:rPr>
          <w:rFonts w:ascii="David" w:hAnsi="David" w:cs="David"/>
        </w:rPr>
      </w:pPr>
      <w:r w:rsidRPr="002F2991">
        <w:rPr>
          <w:rFonts w:ascii="David" w:hAnsi="David" w:cs="David" w:hint="cs"/>
          <w:rtl/>
        </w:rPr>
        <w:t>האם אתה חש סטיגמה (הן מצד הקולגות והן מצד המטופלים) באשר להיותך רופא מקבוצת מיעוט?</w:t>
      </w:r>
    </w:p>
    <w:p w14:paraId="0554993A" w14:textId="77777777" w:rsidR="00E23757" w:rsidRPr="002F2991" w:rsidRDefault="00E23757" w:rsidP="00E23757">
      <w:pPr>
        <w:pStyle w:val="ListParagraph"/>
        <w:numPr>
          <w:ilvl w:val="0"/>
          <w:numId w:val="38"/>
        </w:numPr>
        <w:spacing w:after="160" w:line="360" w:lineRule="auto"/>
        <w:jc w:val="both"/>
        <w:rPr>
          <w:rFonts w:ascii="David" w:hAnsi="David" w:cs="David"/>
        </w:rPr>
      </w:pPr>
      <w:r w:rsidRPr="002F2991">
        <w:rPr>
          <w:rFonts w:ascii="David" w:hAnsi="David" w:cs="David" w:hint="cs"/>
          <w:rtl/>
        </w:rPr>
        <w:t>האם תוכל לפרט את החסמים אשר נתקלת  בהם בדרך לשינוי שרצית להוביל?</w:t>
      </w:r>
    </w:p>
    <w:p w14:paraId="1986F1C2" w14:textId="77777777" w:rsidR="00E23757" w:rsidRPr="002F2991" w:rsidRDefault="00E23757" w:rsidP="00E23757">
      <w:pPr>
        <w:pStyle w:val="ListParagraph"/>
        <w:numPr>
          <w:ilvl w:val="1"/>
          <w:numId w:val="38"/>
        </w:numPr>
        <w:spacing w:after="160" w:line="360" w:lineRule="auto"/>
        <w:jc w:val="both"/>
        <w:rPr>
          <w:rFonts w:ascii="David" w:hAnsi="David" w:cs="David"/>
        </w:rPr>
      </w:pPr>
      <w:r w:rsidRPr="002F2991">
        <w:rPr>
          <w:rFonts w:ascii="David" w:hAnsi="David" w:cs="David" w:hint="cs"/>
          <w:rtl/>
        </w:rPr>
        <w:t>אם מדובר באישה- האם הרגשת שהיו חסמים בשל היותך אישה?</w:t>
      </w:r>
    </w:p>
    <w:p w14:paraId="68F54EFB" w14:textId="694445F2" w:rsidR="00E23757" w:rsidRDefault="00E23757" w:rsidP="00E23757">
      <w:pPr>
        <w:pStyle w:val="ListParagraph"/>
        <w:numPr>
          <w:ilvl w:val="0"/>
          <w:numId w:val="38"/>
        </w:numPr>
        <w:spacing w:after="160" w:line="360" w:lineRule="auto"/>
        <w:jc w:val="both"/>
        <w:rPr>
          <w:rFonts w:ascii="David" w:hAnsi="David" w:cs="David"/>
        </w:rPr>
      </w:pPr>
      <w:r w:rsidRPr="002F2991">
        <w:rPr>
          <w:rFonts w:ascii="David" w:hAnsi="David" w:cs="David" w:hint="cs"/>
          <w:rtl/>
        </w:rPr>
        <w:t xml:space="preserve">האם לדעתך ישנה התנגשות או שילוב בין היותך חלק מהחברה הישראלית לבין היותך חלק מקהילה שהיא בעלת </w:t>
      </w:r>
      <w:r>
        <w:rPr>
          <w:rFonts w:ascii="David" w:hAnsi="David" w:cs="David" w:hint="cs"/>
          <w:rtl/>
        </w:rPr>
        <w:t>קודים</w:t>
      </w:r>
      <w:r w:rsidRPr="002F2991">
        <w:rPr>
          <w:rFonts w:ascii="David" w:hAnsi="David" w:cs="David" w:hint="cs"/>
          <w:rtl/>
        </w:rPr>
        <w:t xml:space="preserve"> מסורתיים?</w:t>
      </w:r>
    </w:p>
    <w:p w14:paraId="16B99B75" w14:textId="77777777" w:rsidR="00417F79" w:rsidRDefault="00417F79" w:rsidP="001D1882">
      <w:pPr>
        <w:pStyle w:val="Heading1"/>
        <w:bidi/>
        <w:spacing w:before="0" w:beforeAutospacing="0" w:line="360" w:lineRule="auto"/>
        <w:rPr>
          <w:rFonts w:ascii="David" w:hAnsi="David" w:cs="David"/>
          <w:sz w:val="28"/>
          <w:szCs w:val="28"/>
          <w:rtl/>
        </w:rPr>
      </w:pPr>
      <w:bookmarkStart w:id="29" w:name="_Toc105325989"/>
      <w:bookmarkEnd w:id="12"/>
    </w:p>
    <w:p w14:paraId="5D0D6863" w14:textId="43E72D17" w:rsidR="00F528AA" w:rsidRDefault="00B72413" w:rsidP="00417F79">
      <w:pPr>
        <w:pStyle w:val="Heading1"/>
        <w:bidi/>
        <w:spacing w:before="0" w:beforeAutospacing="0" w:after="120" w:afterAutospacing="0" w:line="360" w:lineRule="auto"/>
        <w:rPr>
          <w:rFonts w:ascii="David" w:hAnsi="David" w:cs="David"/>
          <w:sz w:val="28"/>
          <w:szCs w:val="28"/>
          <w:rtl/>
        </w:rPr>
      </w:pPr>
      <w:r>
        <w:rPr>
          <w:rFonts w:ascii="David" w:hAnsi="David" w:cs="David" w:hint="cs"/>
          <w:sz w:val="28"/>
          <w:szCs w:val="28"/>
          <w:rtl/>
        </w:rPr>
        <w:t xml:space="preserve">5. </w:t>
      </w:r>
      <w:r w:rsidR="008D18B4" w:rsidRPr="002F2991">
        <w:rPr>
          <w:rFonts w:ascii="David" w:hAnsi="David" w:cs="David" w:hint="cs"/>
          <w:sz w:val="28"/>
          <w:szCs w:val="28"/>
          <w:rtl/>
        </w:rPr>
        <w:t>ביבליוגרפי</w:t>
      </w:r>
      <w:r w:rsidR="008D18B4" w:rsidRPr="002F2991">
        <w:rPr>
          <w:rFonts w:ascii="David" w:hAnsi="David" w:cs="David" w:hint="eastAsia"/>
          <w:sz w:val="28"/>
          <w:szCs w:val="28"/>
          <w:rtl/>
        </w:rPr>
        <w:t>ה</w:t>
      </w:r>
      <w:bookmarkEnd w:id="29"/>
    </w:p>
    <w:p w14:paraId="74BFFEA2" w14:textId="77777777" w:rsidR="00E623A5" w:rsidRPr="00D60DB3" w:rsidRDefault="00E623A5" w:rsidP="00E623A5">
      <w:pPr>
        <w:spacing w:after="120" w:line="360" w:lineRule="auto"/>
        <w:ind w:left="418" w:hanging="425"/>
        <w:jc w:val="both"/>
        <w:rPr>
          <w:rFonts w:ascii="David" w:hAnsi="David" w:cs="David"/>
          <w:sz w:val="24"/>
          <w:rtl/>
        </w:rPr>
      </w:pPr>
      <w:r w:rsidRPr="00D60DB3">
        <w:rPr>
          <w:rFonts w:ascii="David" w:hAnsi="David" w:cs="David" w:hint="cs"/>
          <w:sz w:val="24"/>
          <w:rtl/>
        </w:rPr>
        <w:t xml:space="preserve">אלסאנע, פ. </w:t>
      </w:r>
      <w:proofErr w:type="spellStart"/>
      <w:r w:rsidRPr="00D60DB3">
        <w:rPr>
          <w:rFonts w:ascii="David" w:hAnsi="David" w:cs="David" w:hint="cs"/>
          <w:sz w:val="24"/>
          <w:rtl/>
        </w:rPr>
        <w:t>אזברגה</w:t>
      </w:r>
      <w:proofErr w:type="spellEnd"/>
      <w:r w:rsidRPr="00D60DB3">
        <w:rPr>
          <w:rFonts w:ascii="David" w:hAnsi="David" w:cs="David" w:hint="cs"/>
          <w:sz w:val="24"/>
          <w:rtl/>
        </w:rPr>
        <w:t xml:space="preserve">, ר. אבו עייש, א. </w:t>
      </w:r>
      <w:proofErr w:type="spellStart"/>
      <w:r w:rsidRPr="00D60DB3">
        <w:rPr>
          <w:rFonts w:ascii="David" w:hAnsi="David" w:cs="David" w:hint="cs"/>
          <w:sz w:val="24"/>
          <w:rtl/>
        </w:rPr>
        <w:t>אלשייך</w:t>
      </w:r>
      <w:proofErr w:type="spellEnd"/>
      <w:r w:rsidRPr="00D60DB3">
        <w:rPr>
          <w:rFonts w:ascii="David" w:hAnsi="David" w:cs="David" w:hint="cs"/>
          <w:sz w:val="24"/>
          <w:rtl/>
        </w:rPr>
        <w:t>, מ. (2020). נייר עמדה: התמודדות עם אתגרי הבריאות בחברה הערבית- בדואית בנגב. קול מהשטח, ניירות עמדה בנושאים:</w:t>
      </w:r>
      <w:r w:rsidRPr="00D60DB3">
        <w:rPr>
          <w:rFonts w:ascii="David" w:hAnsi="David" w:cs="David" w:hint="cs"/>
          <w:sz w:val="24"/>
        </w:rPr>
        <w:t xml:space="preserve"> </w:t>
      </w:r>
      <w:r w:rsidRPr="00D60DB3">
        <w:rPr>
          <w:rFonts w:ascii="David" w:hAnsi="David" w:cs="David"/>
          <w:sz w:val="24"/>
        </w:rPr>
        <w:t xml:space="preserve"> </w:t>
      </w:r>
      <w:r w:rsidRPr="00D60DB3">
        <w:rPr>
          <w:rFonts w:ascii="David" w:hAnsi="David" w:cs="David" w:hint="cs"/>
          <w:sz w:val="24"/>
          <w:rtl/>
        </w:rPr>
        <w:t>חינוך, בריאות וצעירים החברה הערבית- בדואית בנגב. מרכז מנדל למנהיגות בנגב. יולי 2020, עמ' 23-35.</w:t>
      </w:r>
    </w:p>
    <w:p w14:paraId="04988C15" w14:textId="77777777" w:rsidR="00E623A5" w:rsidRPr="005153CE" w:rsidRDefault="00E623A5" w:rsidP="00E623A5">
      <w:pPr>
        <w:autoSpaceDE w:val="0"/>
        <w:autoSpaceDN w:val="0"/>
        <w:adjustRightInd w:val="0"/>
        <w:spacing w:after="120" w:line="360" w:lineRule="auto"/>
        <w:ind w:left="418" w:hanging="425"/>
        <w:jc w:val="both"/>
        <w:rPr>
          <w:rFonts w:ascii="David" w:hAnsi="David" w:cs="David"/>
          <w:sz w:val="24"/>
          <w:rtl/>
        </w:rPr>
      </w:pPr>
      <w:r w:rsidRPr="00D60DB3">
        <w:rPr>
          <w:rFonts w:ascii="David" w:hAnsi="David" w:cs="David" w:hint="cs"/>
          <w:sz w:val="24"/>
          <w:rtl/>
        </w:rPr>
        <w:t xml:space="preserve">יהל, ח. ואבו </w:t>
      </w:r>
      <w:proofErr w:type="spellStart"/>
      <w:r w:rsidRPr="00D60DB3">
        <w:rPr>
          <w:rFonts w:ascii="David" w:hAnsi="David" w:cs="David" w:hint="cs"/>
          <w:sz w:val="24"/>
          <w:rtl/>
        </w:rPr>
        <w:t>עג'אג</w:t>
      </w:r>
      <w:proofErr w:type="spellEnd"/>
      <w:r w:rsidRPr="00D60DB3">
        <w:rPr>
          <w:rFonts w:ascii="David" w:hAnsi="David" w:cs="David" w:hint="cs"/>
          <w:sz w:val="24"/>
          <w:rtl/>
        </w:rPr>
        <w:t xml:space="preserve">', ע. (2021). </w:t>
      </w:r>
      <w:r w:rsidRPr="00D60DB3">
        <w:rPr>
          <w:rFonts w:ascii="David" w:hAnsi="David" w:cs="David"/>
          <w:sz w:val="24"/>
          <w:rtl/>
        </w:rPr>
        <w:t>שבטיות, דת ומדינה בחברה הבדואית בנגב: בין שימור לשינוי</w:t>
      </w:r>
      <w:r w:rsidRPr="00D60DB3">
        <w:rPr>
          <w:rFonts w:ascii="David" w:hAnsi="David" w:cs="David" w:hint="cs"/>
          <w:sz w:val="24"/>
          <w:rtl/>
        </w:rPr>
        <w:t xml:space="preserve">. </w:t>
      </w:r>
      <w:r w:rsidRPr="00D60DB3">
        <w:rPr>
          <w:rFonts w:ascii="David" w:hAnsi="David" w:cs="David"/>
          <w:sz w:val="24"/>
          <w:rtl/>
        </w:rPr>
        <w:t>עדכן אסטרטגי - כתב עת רב תחומי לביטחון לאומי</w:t>
      </w:r>
      <w:r w:rsidRPr="00D60DB3">
        <w:rPr>
          <w:rFonts w:ascii="David" w:hAnsi="David" w:cs="David" w:hint="cs"/>
          <w:sz w:val="24"/>
          <w:rtl/>
        </w:rPr>
        <w:t xml:space="preserve">. </w:t>
      </w:r>
      <w:r w:rsidRPr="00D60DB3">
        <w:rPr>
          <w:rFonts w:ascii="David" w:hAnsi="David" w:cs="David"/>
          <w:sz w:val="24"/>
          <w:rtl/>
        </w:rPr>
        <w:t>כרך 24, גיליון 2</w:t>
      </w:r>
      <w:r w:rsidRPr="00D60DB3">
        <w:rPr>
          <w:rFonts w:ascii="David" w:hAnsi="David" w:cs="David" w:hint="cs"/>
          <w:sz w:val="24"/>
          <w:rtl/>
        </w:rPr>
        <w:t>, עמ' 44-56.</w:t>
      </w:r>
    </w:p>
    <w:p w14:paraId="7BA30207" w14:textId="77777777" w:rsidR="00E623A5" w:rsidRDefault="00E623A5" w:rsidP="00E623A5">
      <w:pPr>
        <w:autoSpaceDE w:val="0"/>
        <w:autoSpaceDN w:val="0"/>
        <w:adjustRightInd w:val="0"/>
        <w:spacing w:after="120" w:line="360" w:lineRule="auto"/>
        <w:ind w:left="418" w:hanging="425"/>
        <w:jc w:val="both"/>
        <w:rPr>
          <w:rFonts w:ascii="David" w:hAnsi="David" w:cs="David"/>
          <w:sz w:val="24"/>
          <w:rtl/>
        </w:rPr>
      </w:pPr>
      <w:r w:rsidRPr="00D60DB3">
        <w:rPr>
          <w:rFonts w:ascii="David" w:hAnsi="David" w:cs="David"/>
          <w:sz w:val="24"/>
          <w:rtl/>
        </w:rPr>
        <w:lastRenderedPageBreak/>
        <w:t>סדן, א. (2009). עבודה קהילתית, שיטות לשינוי חברתי. הוצאת הקיבוץ המאוחד.</w:t>
      </w:r>
    </w:p>
    <w:p w14:paraId="5050CF92" w14:textId="77777777" w:rsidR="00E623A5" w:rsidRPr="00D60DB3" w:rsidRDefault="00E623A5" w:rsidP="00E623A5">
      <w:pPr>
        <w:spacing w:line="360" w:lineRule="auto"/>
        <w:ind w:left="418" w:hanging="425"/>
        <w:jc w:val="both"/>
        <w:rPr>
          <w:rFonts w:ascii="David" w:hAnsi="David" w:cs="David"/>
          <w:sz w:val="24"/>
          <w:rtl/>
        </w:rPr>
      </w:pPr>
      <w:r w:rsidRPr="00D60DB3">
        <w:rPr>
          <w:rFonts w:ascii="David" w:hAnsi="David" w:cs="David"/>
          <w:sz w:val="24"/>
          <w:rtl/>
        </w:rPr>
        <w:t>רשות ההגירה והאוכלוסין, (2020). נתוני הרשות לאוכלוסין והגירה מאי 2020.</w:t>
      </w:r>
    </w:p>
    <w:p w14:paraId="4737FCDD" w14:textId="77777777" w:rsidR="00E623A5" w:rsidRPr="00A5082F" w:rsidRDefault="00CC52EB" w:rsidP="00E623A5">
      <w:pPr>
        <w:spacing w:line="259" w:lineRule="auto"/>
        <w:rPr>
          <w:rFonts w:asciiTheme="minorHAnsi" w:eastAsiaTheme="minorHAnsi" w:hAnsiTheme="minorHAnsi" w:cstheme="minorBidi"/>
          <w:sz w:val="22"/>
          <w:szCs w:val="22"/>
          <w:rtl/>
          <w:lang w:eastAsia="en-US"/>
        </w:rPr>
      </w:pPr>
      <w:hyperlink r:id="rId9" w:history="1">
        <w:r w:rsidR="00E623A5" w:rsidRPr="00D60DB3">
          <w:rPr>
            <w:rFonts w:ascii="David" w:hAnsi="David" w:cs="David"/>
            <w:color w:val="0000FF"/>
            <w:sz w:val="25"/>
            <w:szCs w:val="25"/>
            <w:u w:val="single"/>
          </w:rPr>
          <w:t>https://in.bgu.ac.il/humsos/negevSus/SYBSN/DocLib/%D7%90%D7%95%D7%9B%D7%9C%D7%95%D7%A1%D7%99%D7%99%D7%AA%20%D7%94%D7%91%D7%93%D7%95%D7%90%D7%99%D7%9D%20%D7%91%D7%A0%D7%92%D7%91%20%D7%A8%D7%A9%D7%95%D7%AA%20%D7%94%D7%90%D7%95%D7%9B%D7%9C%D7%95%D7%A1%D7%99%D7%9F%20%D7%95%D7%94%D7%94%D7%92%D7%99%D7%A8%D7%94%20%D7%9E%D7%90%D7%99%202020.pdf</w:t>
        </w:r>
      </w:hyperlink>
    </w:p>
    <w:p w14:paraId="49EC888B" w14:textId="77777777" w:rsidR="00E623A5" w:rsidRDefault="00E623A5" w:rsidP="00E623A5">
      <w:pPr>
        <w:autoSpaceDE w:val="0"/>
        <w:autoSpaceDN w:val="0"/>
        <w:adjustRightInd w:val="0"/>
        <w:spacing w:before="240" w:after="120" w:line="360" w:lineRule="auto"/>
        <w:ind w:left="418" w:hanging="425"/>
        <w:jc w:val="both"/>
        <w:rPr>
          <w:rFonts w:ascii="David" w:hAnsi="David" w:cs="David"/>
          <w:sz w:val="24"/>
          <w:rtl/>
        </w:rPr>
      </w:pPr>
      <w:r w:rsidRPr="00D60DB3">
        <w:rPr>
          <w:rFonts w:ascii="David" w:hAnsi="David" w:cs="David"/>
          <w:sz w:val="24"/>
          <w:rtl/>
        </w:rPr>
        <w:t>שקדי, א. (2003). מילים המנסות לגעת: מחקר איכותני - תיאוריה ויישום. אוניברסיטת תל אביב</w:t>
      </w:r>
      <w:r w:rsidRPr="00D60DB3">
        <w:rPr>
          <w:rFonts w:ascii="David" w:hAnsi="David" w:cs="David" w:hint="cs"/>
          <w:sz w:val="24"/>
          <w:rtl/>
        </w:rPr>
        <w:t>,</w:t>
      </w:r>
      <w:r w:rsidRPr="00D60DB3">
        <w:rPr>
          <w:rFonts w:ascii="David" w:hAnsi="David" w:cs="David"/>
          <w:sz w:val="24"/>
          <w:rtl/>
        </w:rPr>
        <w:t xml:space="preserve"> הוצאת רמות.</w:t>
      </w:r>
    </w:p>
    <w:p w14:paraId="123F29AB" w14:textId="77777777" w:rsidR="00E623A5" w:rsidRPr="005153CE" w:rsidRDefault="00E623A5" w:rsidP="00E623A5">
      <w:pPr>
        <w:bidi w:val="0"/>
        <w:spacing w:after="120" w:line="360" w:lineRule="auto"/>
        <w:ind w:left="426" w:hanging="426"/>
        <w:jc w:val="both"/>
        <w:rPr>
          <w:rFonts w:asciiTheme="majorBidi" w:eastAsiaTheme="minorHAnsi" w:hAnsiTheme="majorBidi" w:cstheme="majorBidi"/>
          <w:sz w:val="24"/>
          <w:szCs w:val="22"/>
          <w:rtl/>
          <w:lang w:eastAsia="en-US"/>
        </w:rPr>
      </w:pPr>
      <w:r w:rsidRPr="00C018B2">
        <w:rPr>
          <w:rFonts w:asciiTheme="majorBidi" w:hAnsiTheme="majorBidi" w:cstheme="majorBidi"/>
          <w:sz w:val="24"/>
        </w:rPr>
        <w:t>Abu Rabia-</w:t>
      </w:r>
      <w:proofErr w:type="spellStart"/>
      <w:r w:rsidRPr="00C018B2">
        <w:rPr>
          <w:rFonts w:asciiTheme="majorBidi" w:hAnsiTheme="majorBidi" w:cstheme="majorBidi"/>
          <w:sz w:val="24"/>
        </w:rPr>
        <w:t>Queder</w:t>
      </w:r>
      <w:proofErr w:type="spellEnd"/>
      <w:r w:rsidRPr="00C018B2">
        <w:rPr>
          <w:rFonts w:asciiTheme="majorBidi" w:hAnsiTheme="majorBidi" w:cstheme="majorBidi"/>
          <w:sz w:val="24"/>
        </w:rPr>
        <w:t>, S. (2006). Between Tradition and Modernization: Understanding the Problem of Female Bedouin Dropouts. British Journal of Sociology of Education 27(1), 3–17.</w:t>
      </w:r>
    </w:p>
    <w:p w14:paraId="1C2E518D" w14:textId="77777777" w:rsidR="00E623A5" w:rsidRPr="005153CE" w:rsidRDefault="00E623A5" w:rsidP="00E623A5">
      <w:pPr>
        <w:bidi w:val="0"/>
        <w:spacing w:after="120" w:line="360" w:lineRule="auto"/>
        <w:ind w:left="426" w:hanging="426"/>
        <w:jc w:val="both"/>
        <w:rPr>
          <w:rFonts w:cs="Times New Roman"/>
          <w:sz w:val="24"/>
          <w:rtl/>
        </w:rPr>
      </w:pPr>
      <w:r w:rsidRPr="00D60DB3">
        <w:rPr>
          <w:rFonts w:cs="Times New Roman"/>
          <w:sz w:val="24"/>
        </w:rPr>
        <w:t>Alon, Y. (2016). The Shaykh of Shaykhs: Mithqal al-</w:t>
      </w:r>
      <w:proofErr w:type="spellStart"/>
      <w:r w:rsidRPr="00D60DB3">
        <w:rPr>
          <w:rFonts w:cs="Times New Roman"/>
          <w:sz w:val="24"/>
        </w:rPr>
        <w:t>Fayiz</w:t>
      </w:r>
      <w:proofErr w:type="spellEnd"/>
      <w:r w:rsidRPr="00D60DB3">
        <w:rPr>
          <w:rFonts w:cs="Times New Roman"/>
          <w:sz w:val="24"/>
        </w:rPr>
        <w:t xml:space="preserve"> and tribal leadership in modern Jordan. Stanford University Press.</w:t>
      </w:r>
    </w:p>
    <w:p w14:paraId="37FB4C30" w14:textId="77777777" w:rsidR="00E623A5" w:rsidRDefault="00E623A5" w:rsidP="00E623A5">
      <w:pPr>
        <w:bidi w:val="0"/>
        <w:spacing w:after="120" w:line="360" w:lineRule="auto"/>
        <w:ind w:left="426" w:hanging="426"/>
        <w:jc w:val="both"/>
        <w:rPr>
          <w:rFonts w:cs="Times New Roman"/>
          <w:sz w:val="24"/>
        </w:rPr>
      </w:pPr>
      <w:r w:rsidRPr="00D60DB3">
        <w:rPr>
          <w:rFonts w:cs="Times New Roman"/>
          <w:sz w:val="24"/>
        </w:rPr>
        <w:t xml:space="preserve">Annas, G. Mariner, W. and </w:t>
      </w:r>
      <w:proofErr w:type="spellStart"/>
      <w:r w:rsidRPr="00D60DB3">
        <w:rPr>
          <w:rFonts w:cs="Times New Roman"/>
          <w:sz w:val="24"/>
        </w:rPr>
        <w:t>Parmet</w:t>
      </w:r>
      <w:proofErr w:type="spellEnd"/>
      <w:r w:rsidRPr="00D60DB3">
        <w:rPr>
          <w:rFonts w:cs="Times New Roman"/>
          <w:sz w:val="24"/>
        </w:rPr>
        <w:t>, W. (2008). "Pandemic preparedness: The need for a public health, not law enforcement/national security". The American Civil Liberties Union.</w:t>
      </w:r>
    </w:p>
    <w:p w14:paraId="3EA6AF98" w14:textId="77777777" w:rsidR="00E623A5" w:rsidRPr="00362F22" w:rsidRDefault="00E623A5" w:rsidP="00E623A5">
      <w:pPr>
        <w:bidi w:val="0"/>
        <w:spacing w:after="120" w:line="360" w:lineRule="auto"/>
        <w:ind w:left="426" w:hanging="426"/>
        <w:jc w:val="both"/>
        <w:rPr>
          <w:rFonts w:asciiTheme="majorBidi" w:eastAsiaTheme="minorHAnsi" w:hAnsiTheme="majorBidi" w:cstheme="majorBidi"/>
          <w:sz w:val="24"/>
          <w:szCs w:val="22"/>
          <w:lang w:eastAsia="en-US"/>
        </w:rPr>
      </w:pPr>
      <w:proofErr w:type="spellStart"/>
      <w:r w:rsidRPr="00C018B2">
        <w:rPr>
          <w:rFonts w:asciiTheme="majorBidi" w:hAnsiTheme="majorBidi" w:cstheme="majorBidi"/>
          <w:sz w:val="24"/>
        </w:rPr>
        <w:t>Bachner</w:t>
      </w:r>
      <w:proofErr w:type="spellEnd"/>
      <w:r w:rsidRPr="00C018B2">
        <w:rPr>
          <w:rFonts w:asciiTheme="majorBidi" w:hAnsiTheme="majorBidi" w:cstheme="majorBidi"/>
          <w:sz w:val="24"/>
        </w:rPr>
        <w:t xml:space="preserve">, Y.G. Carmel, S. </w:t>
      </w:r>
      <w:proofErr w:type="spellStart"/>
      <w:r w:rsidRPr="00C018B2">
        <w:rPr>
          <w:rFonts w:asciiTheme="majorBidi" w:hAnsiTheme="majorBidi" w:cstheme="majorBidi"/>
          <w:sz w:val="24"/>
        </w:rPr>
        <w:t>Lubetzky</w:t>
      </w:r>
      <w:proofErr w:type="spellEnd"/>
      <w:r w:rsidRPr="00C018B2">
        <w:rPr>
          <w:rFonts w:asciiTheme="majorBidi" w:hAnsiTheme="majorBidi" w:cstheme="majorBidi"/>
          <w:sz w:val="24"/>
        </w:rPr>
        <w:t>, H. Heiman, N. Galil, A. (2005). Therapists’ Communication Styles and Parents’ Global Trust in the Therapists: A Comparison Between Jewish and Bedouin Parents. Pediatric Physical Therapy, 17 (3), 173-179.</w:t>
      </w:r>
    </w:p>
    <w:p w14:paraId="1BAB321D" w14:textId="77777777" w:rsidR="00E623A5" w:rsidRPr="007A727F" w:rsidRDefault="00E623A5" w:rsidP="00E623A5">
      <w:pPr>
        <w:bidi w:val="0"/>
        <w:spacing w:after="120" w:line="360" w:lineRule="auto"/>
        <w:ind w:left="426" w:hanging="426"/>
        <w:jc w:val="both"/>
        <w:rPr>
          <w:rFonts w:cs="Times New Roman"/>
          <w:sz w:val="24"/>
          <w:rtl/>
        </w:rPr>
      </w:pPr>
      <w:r w:rsidRPr="00D60DB3">
        <w:rPr>
          <w:rFonts w:cs="Times New Roman"/>
          <w:sz w:val="24"/>
        </w:rPr>
        <w:t xml:space="preserve">Baron-Epel, O. </w:t>
      </w:r>
      <w:proofErr w:type="spellStart"/>
      <w:r w:rsidRPr="00D60DB3">
        <w:rPr>
          <w:rFonts w:cs="Times New Roman"/>
          <w:sz w:val="24"/>
        </w:rPr>
        <w:t>Garty</w:t>
      </w:r>
      <w:proofErr w:type="spellEnd"/>
      <w:r w:rsidRPr="00D60DB3">
        <w:rPr>
          <w:rFonts w:cs="Times New Roman"/>
          <w:sz w:val="24"/>
        </w:rPr>
        <w:t>, N. and Manfred Green, S. (2007). Inequalities in use of Health Services Among Jews and Arabs in Israel.  Health Services Research, 42 (3pt1), pp. 1008-1019.</w:t>
      </w:r>
    </w:p>
    <w:p w14:paraId="11AE387D" w14:textId="77777777" w:rsidR="00E623A5" w:rsidRPr="00243913" w:rsidRDefault="00E623A5" w:rsidP="00E623A5">
      <w:pPr>
        <w:autoSpaceDE w:val="0"/>
        <w:autoSpaceDN w:val="0"/>
        <w:bidi w:val="0"/>
        <w:adjustRightInd w:val="0"/>
        <w:spacing w:after="120" w:line="360" w:lineRule="auto"/>
        <w:ind w:left="426" w:hanging="426"/>
        <w:jc w:val="both"/>
        <w:rPr>
          <w:rFonts w:cs="Times New Roman"/>
          <w:sz w:val="24"/>
          <w:rtl/>
        </w:rPr>
      </w:pPr>
      <w:r w:rsidRPr="00D60DB3">
        <w:rPr>
          <w:rFonts w:cs="Times New Roman"/>
          <w:sz w:val="24"/>
        </w:rPr>
        <w:t>Bronfenbrenner, U. and Morris, P. A. (2006). The bioecological model of human development. New York: John Wiley &amp; Sons.</w:t>
      </w:r>
    </w:p>
    <w:p w14:paraId="63B9BE7E" w14:textId="77777777" w:rsidR="00E623A5" w:rsidRPr="00D60DB3" w:rsidRDefault="00E623A5" w:rsidP="00E623A5">
      <w:pPr>
        <w:autoSpaceDE w:val="0"/>
        <w:autoSpaceDN w:val="0"/>
        <w:bidi w:val="0"/>
        <w:adjustRightInd w:val="0"/>
        <w:spacing w:after="120" w:line="360" w:lineRule="auto"/>
        <w:ind w:left="426" w:hanging="426"/>
        <w:jc w:val="both"/>
        <w:rPr>
          <w:rFonts w:cs="Times New Roman"/>
          <w:sz w:val="24"/>
        </w:rPr>
      </w:pPr>
      <w:r w:rsidRPr="00D60DB3">
        <w:rPr>
          <w:rFonts w:cs="Times New Roman" w:hint="cs"/>
          <w:sz w:val="24"/>
        </w:rPr>
        <w:t>B</w:t>
      </w:r>
      <w:r w:rsidRPr="00D60DB3">
        <w:rPr>
          <w:rFonts w:cs="Times New Roman"/>
          <w:sz w:val="24"/>
        </w:rPr>
        <w:t xml:space="preserve">rower, S. (2005). Community – generating neighborhoods. In B. Martens and A.G. </w:t>
      </w:r>
      <w:proofErr w:type="spellStart"/>
      <w:r w:rsidRPr="00D60DB3">
        <w:rPr>
          <w:rFonts w:cs="Times New Roman"/>
          <w:sz w:val="24"/>
        </w:rPr>
        <w:t>Kuel</w:t>
      </w:r>
      <w:proofErr w:type="spellEnd"/>
      <w:r w:rsidRPr="00D60DB3">
        <w:rPr>
          <w:rFonts w:cs="Times New Roman"/>
          <w:sz w:val="24"/>
        </w:rPr>
        <w:t xml:space="preserve"> (Eds), Designing social innovation: planning, building, evaluating (pp. 273-280). Gottingen, Switzerland: </w:t>
      </w:r>
      <w:proofErr w:type="spellStart"/>
      <w:r w:rsidRPr="00D60DB3">
        <w:rPr>
          <w:rFonts w:cs="Times New Roman"/>
          <w:sz w:val="24"/>
        </w:rPr>
        <w:t>Hogrefe</w:t>
      </w:r>
      <w:proofErr w:type="spellEnd"/>
      <w:r w:rsidRPr="00D60DB3">
        <w:rPr>
          <w:rFonts w:cs="Times New Roman"/>
          <w:sz w:val="24"/>
        </w:rPr>
        <w:t xml:space="preserve">. </w:t>
      </w:r>
    </w:p>
    <w:p w14:paraId="67CDD29E" w14:textId="77777777" w:rsidR="00E623A5" w:rsidRDefault="00E623A5" w:rsidP="00E623A5">
      <w:pPr>
        <w:bidi w:val="0"/>
        <w:spacing w:after="120" w:line="360" w:lineRule="auto"/>
        <w:ind w:left="426" w:hanging="426"/>
        <w:jc w:val="both"/>
        <w:rPr>
          <w:rFonts w:cs="Times New Roman"/>
          <w:sz w:val="24"/>
        </w:rPr>
      </w:pPr>
      <w:r w:rsidRPr="00D60DB3">
        <w:rPr>
          <w:rFonts w:cs="Times New Roman"/>
          <w:sz w:val="24"/>
        </w:rPr>
        <w:lastRenderedPageBreak/>
        <w:t>Campbell, K.A. (2013). letter to the editor: Underrepresented minority faculty in academic medical centers. Journal Healthcare for Poor and Underserved. 24,611-9.</w:t>
      </w:r>
    </w:p>
    <w:p w14:paraId="5E15F859" w14:textId="77777777" w:rsidR="00E623A5" w:rsidRDefault="00E623A5" w:rsidP="00E623A5">
      <w:pPr>
        <w:bidi w:val="0"/>
        <w:spacing w:after="120" w:line="360" w:lineRule="auto"/>
        <w:ind w:left="426" w:hanging="426"/>
        <w:jc w:val="both"/>
        <w:rPr>
          <w:rFonts w:cs="Times New Roman"/>
          <w:sz w:val="24"/>
        </w:rPr>
      </w:pPr>
      <w:r w:rsidRPr="00D60DB3">
        <w:rPr>
          <w:rFonts w:cs="Times New Roman"/>
          <w:sz w:val="24"/>
        </w:rPr>
        <w:t xml:space="preserve">Cervantes, L. Chu, E. </w:t>
      </w:r>
      <w:proofErr w:type="spellStart"/>
      <w:r w:rsidRPr="00D60DB3">
        <w:rPr>
          <w:rFonts w:cs="Times New Roman"/>
          <w:sz w:val="24"/>
        </w:rPr>
        <w:t>Nogar</w:t>
      </w:r>
      <w:proofErr w:type="spellEnd"/>
      <w:r w:rsidRPr="00D60DB3">
        <w:rPr>
          <w:rFonts w:cs="Times New Roman"/>
          <w:sz w:val="24"/>
        </w:rPr>
        <w:t xml:space="preserve">, C. Burden, M. Fischer, S. </w:t>
      </w:r>
      <w:proofErr w:type="spellStart"/>
      <w:r w:rsidRPr="00D60DB3">
        <w:rPr>
          <w:rFonts w:cs="Times New Roman"/>
          <w:sz w:val="24"/>
        </w:rPr>
        <w:t>Valtierra</w:t>
      </w:r>
      <w:proofErr w:type="spellEnd"/>
      <w:r w:rsidRPr="00D60DB3">
        <w:rPr>
          <w:rFonts w:cs="Times New Roman"/>
          <w:sz w:val="24"/>
        </w:rPr>
        <w:t>, C. and</w:t>
      </w:r>
      <w:r w:rsidRPr="00D60DB3">
        <w:rPr>
          <w:rFonts w:cs="Times New Roman"/>
          <w:sz w:val="24"/>
          <w:rtl/>
        </w:rPr>
        <w:t xml:space="preserve"> </w:t>
      </w:r>
      <w:r w:rsidRPr="00D60DB3">
        <w:rPr>
          <w:rFonts w:cs="Times New Roman"/>
          <w:sz w:val="24"/>
        </w:rPr>
        <w:t>Albert, R. K. (2014). A hospitalist mentoring program to sustain interest in healthcare careers in under-represented minority undergraduates. Journal of Hospital Medicine DOI: 10.1002/jhm.2218.</w:t>
      </w:r>
    </w:p>
    <w:p w14:paraId="0BE55F54" w14:textId="77777777" w:rsidR="00E623A5" w:rsidRDefault="00E623A5" w:rsidP="00E623A5">
      <w:pPr>
        <w:bidi w:val="0"/>
        <w:spacing w:after="120" w:line="360" w:lineRule="auto"/>
        <w:ind w:left="426" w:hanging="426"/>
        <w:jc w:val="both"/>
        <w:rPr>
          <w:rFonts w:cs="Times New Roman"/>
          <w:sz w:val="24"/>
        </w:rPr>
      </w:pPr>
      <w:proofErr w:type="spellStart"/>
      <w:r w:rsidRPr="00D60DB3">
        <w:rPr>
          <w:rFonts w:cs="Times New Roman"/>
          <w:sz w:val="24"/>
        </w:rPr>
        <w:t>Charania</w:t>
      </w:r>
      <w:proofErr w:type="spellEnd"/>
      <w:r w:rsidRPr="00D60DB3">
        <w:rPr>
          <w:rFonts w:cs="Times New Roman"/>
          <w:sz w:val="24"/>
        </w:rPr>
        <w:t>, N.A. and Tsuji, L.J. (2012). A community-based participatory approach and engagement process creates culturally appropriate and community informed pandemic plans after the 2009 H1N1 influenza pandemic</w:t>
      </w:r>
      <w:r w:rsidRPr="00D60DB3">
        <w:rPr>
          <w:rFonts w:cs="Times New Roman"/>
          <w:sz w:val="24"/>
          <w:rtl/>
        </w:rPr>
        <w:t>:</w:t>
      </w:r>
      <w:r w:rsidRPr="00D60DB3">
        <w:rPr>
          <w:rFonts w:cs="Times New Roman"/>
          <w:sz w:val="24"/>
        </w:rPr>
        <w:t xml:space="preserve"> remote and isolated First Nations communities of sub-arctic Ontario, Canada. BMC Public Health, 12(268).</w:t>
      </w:r>
    </w:p>
    <w:p w14:paraId="7986C9B1" w14:textId="77777777" w:rsidR="00E623A5" w:rsidRPr="00D60DB3" w:rsidRDefault="00E623A5" w:rsidP="00E623A5">
      <w:pPr>
        <w:bidi w:val="0"/>
        <w:spacing w:after="120" w:line="360" w:lineRule="auto"/>
        <w:ind w:left="426" w:hanging="426"/>
        <w:jc w:val="both"/>
        <w:rPr>
          <w:rFonts w:cs="Times New Roman"/>
          <w:sz w:val="24"/>
        </w:rPr>
      </w:pPr>
      <w:bookmarkStart w:id="30" w:name="_Hlk120269404"/>
      <w:r w:rsidRPr="007A727F">
        <w:rPr>
          <w:rFonts w:cs="Times New Roman"/>
          <w:sz w:val="24"/>
        </w:rPr>
        <w:t xml:space="preserve">De </w:t>
      </w:r>
      <w:bookmarkEnd w:id="30"/>
      <w:r w:rsidRPr="007A727F">
        <w:rPr>
          <w:rFonts w:cs="Times New Roman"/>
          <w:sz w:val="24"/>
        </w:rPr>
        <w:t xml:space="preserve">Freitas, C and Martin, G. (2015). Inclusive public participation in health: Policy, practice and theoretical contributions to promote the involvement of </w:t>
      </w:r>
      <w:proofErr w:type="spellStart"/>
      <w:r w:rsidRPr="007A727F">
        <w:rPr>
          <w:rFonts w:cs="Times New Roman"/>
          <w:sz w:val="24"/>
        </w:rPr>
        <w:t>marginalised</w:t>
      </w:r>
      <w:proofErr w:type="spellEnd"/>
      <w:r w:rsidRPr="007A727F">
        <w:rPr>
          <w:rFonts w:cs="Times New Roman"/>
          <w:sz w:val="24"/>
        </w:rPr>
        <w:t xml:space="preserve"> groups in healthcare. Social Science &amp;Medicine.135,31-9.</w:t>
      </w:r>
    </w:p>
    <w:p w14:paraId="42F483A3" w14:textId="77777777" w:rsidR="00E623A5" w:rsidRPr="00D60DB3" w:rsidRDefault="00E623A5" w:rsidP="00E623A5">
      <w:pPr>
        <w:bidi w:val="0"/>
        <w:spacing w:after="120" w:line="360" w:lineRule="auto"/>
        <w:ind w:left="426" w:hanging="426"/>
        <w:rPr>
          <w:rFonts w:cs="Times New Roman"/>
          <w:sz w:val="24"/>
        </w:rPr>
      </w:pPr>
      <w:r w:rsidRPr="00D60DB3">
        <w:rPr>
          <w:rFonts w:cs="Times New Roman"/>
          <w:sz w:val="24"/>
        </w:rPr>
        <w:t xml:space="preserve">Dopelt, K., </w:t>
      </w:r>
      <w:proofErr w:type="spellStart"/>
      <w:r w:rsidRPr="00D60DB3">
        <w:rPr>
          <w:rFonts w:cs="Times New Roman"/>
          <w:sz w:val="24"/>
        </w:rPr>
        <w:t>Bachner</w:t>
      </w:r>
      <w:proofErr w:type="spellEnd"/>
      <w:r w:rsidRPr="00D60DB3">
        <w:rPr>
          <w:rFonts w:cs="Times New Roman"/>
          <w:sz w:val="24"/>
        </w:rPr>
        <w:t xml:space="preserve">, Y., </w:t>
      </w:r>
      <w:proofErr w:type="spellStart"/>
      <w:r w:rsidRPr="00D60DB3">
        <w:rPr>
          <w:rFonts w:cs="Times New Roman"/>
          <w:sz w:val="24"/>
        </w:rPr>
        <w:t>Urkin</w:t>
      </w:r>
      <w:proofErr w:type="spellEnd"/>
      <w:r w:rsidRPr="00D60DB3">
        <w:rPr>
          <w:rFonts w:cs="Times New Roman"/>
          <w:sz w:val="24"/>
        </w:rPr>
        <w:t xml:space="preserve">, J., </w:t>
      </w:r>
      <w:proofErr w:type="spellStart"/>
      <w:r w:rsidRPr="00D60DB3">
        <w:rPr>
          <w:rFonts w:cs="Times New Roman"/>
          <w:sz w:val="24"/>
        </w:rPr>
        <w:t>Yahav</w:t>
      </w:r>
      <w:proofErr w:type="spellEnd"/>
      <w:r w:rsidRPr="00D60DB3">
        <w:rPr>
          <w:rFonts w:cs="Times New Roman"/>
          <w:sz w:val="24"/>
        </w:rPr>
        <w:t xml:space="preserve">, Z., Davidovitch, N., &amp; Barach, P. (2022). Perceptions of practicing physicians and members of the public on the attributes of a "good doctor". </w:t>
      </w:r>
      <w:proofErr w:type="spellStart"/>
      <w:r w:rsidRPr="00D60DB3">
        <w:rPr>
          <w:rFonts w:cs="Times New Roman"/>
          <w:sz w:val="24"/>
        </w:rPr>
        <w:t>Healhcare</w:t>
      </w:r>
      <w:proofErr w:type="spellEnd"/>
      <w:r w:rsidRPr="00D60DB3">
        <w:rPr>
          <w:rFonts w:cs="Times New Roman"/>
          <w:sz w:val="24"/>
        </w:rPr>
        <w:t>, 10(1), 73-86.</w:t>
      </w:r>
      <w:r>
        <w:rPr>
          <w:rFonts w:cs="Times New Roman"/>
          <w:sz w:val="24"/>
        </w:rPr>
        <w:t xml:space="preserve"> </w:t>
      </w:r>
      <w:r w:rsidRPr="00D60DB3">
        <w:rPr>
          <w:rFonts w:cs="Times New Roman"/>
          <w:sz w:val="24"/>
        </w:rPr>
        <w:t>https://doi.org/10.3390/healthcare10010073</w:t>
      </w:r>
    </w:p>
    <w:p w14:paraId="396AD344" w14:textId="77777777" w:rsidR="00E623A5" w:rsidRDefault="00E623A5" w:rsidP="00E623A5">
      <w:pPr>
        <w:bidi w:val="0"/>
        <w:spacing w:after="120" w:line="360" w:lineRule="auto"/>
        <w:ind w:left="426" w:hanging="426"/>
        <w:jc w:val="both"/>
        <w:rPr>
          <w:rFonts w:cs="Times New Roman"/>
          <w:sz w:val="24"/>
        </w:rPr>
      </w:pPr>
      <w:r w:rsidRPr="00D60DB3">
        <w:rPr>
          <w:rFonts w:cs="Times New Roman"/>
          <w:sz w:val="24"/>
        </w:rPr>
        <w:t xml:space="preserve">Dopelt, K., Davidovitch, N., </w:t>
      </w:r>
      <w:proofErr w:type="spellStart"/>
      <w:r w:rsidRPr="00D60DB3">
        <w:rPr>
          <w:rFonts w:cs="Times New Roman"/>
          <w:sz w:val="24"/>
        </w:rPr>
        <w:t>Yahav</w:t>
      </w:r>
      <w:proofErr w:type="spellEnd"/>
      <w:r w:rsidRPr="00D60DB3">
        <w:rPr>
          <w:rFonts w:cs="Times New Roman"/>
          <w:sz w:val="24"/>
        </w:rPr>
        <w:t xml:space="preserve">, Z., </w:t>
      </w:r>
      <w:proofErr w:type="spellStart"/>
      <w:r w:rsidRPr="00D60DB3">
        <w:rPr>
          <w:rFonts w:cs="Times New Roman"/>
          <w:sz w:val="24"/>
        </w:rPr>
        <w:t>Urkin</w:t>
      </w:r>
      <w:proofErr w:type="spellEnd"/>
      <w:r w:rsidRPr="00D60DB3">
        <w:rPr>
          <w:rFonts w:cs="Times New Roman"/>
          <w:sz w:val="24"/>
        </w:rPr>
        <w:t xml:space="preserve">, J., &amp; </w:t>
      </w:r>
      <w:proofErr w:type="spellStart"/>
      <w:r w:rsidRPr="00D60DB3">
        <w:rPr>
          <w:rFonts w:cs="Times New Roman"/>
          <w:sz w:val="24"/>
        </w:rPr>
        <w:t>Bachner</w:t>
      </w:r>
      <w:proofErr w:type="spellEnd"/>
      <w:r w:rsidRPr="00D60DB3">
        <w:rPr>
          <w:rFonts w:cs="Times New Roman"/>
          <w:sz w:val="24"/>
        </w:rPr>
        <w:t xml:space="preserve">, Y. G. (2014). Reducing health disparities: The social role of medical schools. Medical Teacher, 36(6), 511-517. https://doi.org/10.3109/0142159X.2014.891006 </w:t>
      </w:r>
    </w:p>
    <w:p w14:paraId="5237A361" w14:textId="77777777" w:rsidR="00E623A5" w:rsidRDefault="00E623A5" w:rsidP="00E623A5">
      <w:pPr>
        <w:bidi w:val="0"/>
        <w:spacing w:after="120" w:line="360" w:lineRule="auto"/>
        <w:ind w:left="426" w:hanging="426"/>
        <w:jc w:val="both"/>
        <w:rPr>
          <w:rFonts w:cs="Times New Roman"/>
          <w:sz w:val="24"/>
        </w:rPr>
      </w:pPr>
      <w:r w:rsidRPr="00D60DB3">
        <w:rPr>
          <w:rFonts w:cs="Times New Roman"/>
          <w:sz w:val="24"/>
        </w:rPr>
        <w:t xml:space="preserve">Dopelt, K. Levi, B. and Davidovitch, N. (2021). Identifying distinctive traits of healthcare leaders in Israel: in-depth interviews with senior physicians – an exploratory study. Leadership in Health Services, Vol. ahead-of-print No. ahead-of-print. </w:t>
      </w:r>
      <w:hyperlink r:id="rId10" w:history="1">
        <w:r w:rsidRPr="00D60DB3">
          <w:rPr>
            <w:rFonts w:cs="Times New Roman"/>
            <w:color w:val="0000FF"/>
            <w:sz w:val="24"/>
            <w:u w:val="single"/>
          </w:rPr>
          <w:t>https://doi.org/10.1108/LHS-08-2020-0059</w:t>
        </w:r>
      </w:hyperlink>
      <w:r w:rsidRPr="00D60DB3">
        <w:rPr>
          <w:rFonts w:cs="Times New Roman"/>
          <w:sz w:val="24"/>
        </w:rPr>
        <w:t>.</w:t>
      </w:r>
    </w:p>
    <w:p w14:paraId="3B83AB9C" w14:textId="77777777" w:rsidR="00E623A5" w:rsidRDefault="00E623A5" w:rsidP="00E623A5">
      <w:pPr>
        <w:bidi w:val="0"/>
        <w:spacing w:after="120" w:line="360" w:lineRule="auto"/>
        <w:ind w:left="426" w:hanging="426"/>
        <w:jc w:val="both"/>
        <w:rPr>
          <w:rFonts w:cs="Times New Roman"/>
          <w:sz w:val="24"/>
        </w:rPr>
      </w:pPr>
      <w:proofErr w:type="spellStart"/>
      <w:r w:rsidRPr="00D60DB3">
        <w:rPr>
          <w:rFonts w:cs="Times New Roman"/>
          <w:sz w:val="24"/>
        </w:rPr>
        <w:t>Frimit</w:t>
      </w:r>
      <w:proofErr w:type="spellEnd"/>
      <w:r w:rsidRPr="00D60DB3">
        <w:rPr>
          <w:rFonts w:cs="Times New Roman"/>
          <w:sz w:val="24"/>
        </w:rPr>
        <w:t xml:space="preserve"> Goldberger, N. and </w:t>
      </w:r>
      <w:proofErr w:type="spellStart"/>
      <w:r w:rsidRPr="00D60DB3">
        <w:rPr>
          <w:rFonts w:cs="Times New Roman"/>
          <w:sz w:val="24"/>
        </w:rPr>
        <w:t>Haklai</w:t>
      </w:r>
      <w:proofErr w:type="spellEnd"/>
      <w:r w:rsidRPr="00D60DB3">
        <w:rPr>
          <w:rFonts w:cs="Times New Roman"/>
          <w:sz w:val="24"/>
        </w:rPr>
        <w:t xml:space="preserve">, Z. (2021). Educational level, ethnicity and mortality rates in Israel: national data linkage study. Israel Journal of Health Policy Research 10, 47. </w:t>
      </w:r>
    </w:p>
    <w:p w14:paraId="455B64AD" w14:textId="77777777" w:rsidR="00E623A5" w:rsidRDefault="00E623A5" w:rsidP="00E623A5">
      <w:pPr>
        <w:bidi w:val="0"/>
        <w:spacing w:after="120" w:line="360" w:lineRule="auto"/>
        <w:ind w:left="426" w:hanging="426"/>
        <w:jc w:val="both"/>
        <w:rPr>
          <w:rFonts w:cs="Times New Roman"/>
          <w:sz w:val="24"/>
        </w:rPr>
      </w:pPr>
      <w:proofErr w:type="spellStart"/>
      <w:r w:rsidRPr="00D60DB3">
        <w:rPr>
          <w:rFonts w:cs="Times New Roman"/>
          <w:sz w:val="24"/>
        </w:rPr>
        <w:t>Grumbach</w:t>
      </w:r>
      <w:proofErr w:type="spellEnd"/>
      <w:r w:rsidRPr="00D60DB3">
        <w:rPr>
          <w:rFonts w:cs="Times New Roman"/>
          <w:sz w:val="24"/>
        </w:rPr>
        <w:t>, K. Odom, K. Moreno, G. Chen, E. Vercammen-</w:t>
      </w:r>
      <w:proofErr w:type="spellStart"/>
      <w:r w:rsidRPr="00D60DB3">
        <w:rPr>
          <w:rFonts w:cs="Times New Roman"/>
          <w:sz w:val="24"/>
        </w:rPr>
        <w:t>Grandjean</w:t>
      </w:r>
      <w:proofErr w:type="spellEnd"/>
      <w:r w:rsidRPr="00D60DB3">
        <w:rPr>
          <w:rFonts w:cs="Times New Roman"/>
          <w:sz w:val="24"/>
          <w:rtl/>
        </w:rPr>
        <w:t>,</w:t>
      </w:r>
      <w:r w:rsidRPr="00D60DB3">
        <w:rPr>
          <w:rFonts w:cs="Times New Roman"/>
          <w:sz w:val="24"/>
        </w:rPr>
        <w:t xml:space="preserve"> C. and Mertz, E. (2008). California physician diversity: New findings from the California medical </w:t>
      </w:r>
      <w:r w:rsidRPr="00D60DB3">
        <w:rPr>
          <w:rFonts w:cs="Times New Roman"/>
          <w:sz w:val="24"/>
        </w:rPr>
        <w:lastRenderedPageBreak/>
        <w:t>board survey. San Francisco, CA: UCSF Center for California Health Workforce Studies</w:t>
      </w:r>
    </w:p>
    <w:p w14:paraId="5E3214FE" w14:textId="77777777" w:rsidR="00E623A5" w:rsidRPr="00C018B2" w:rsidRDefault="00E623A5" w:rsidP="00E623A5">
      <w:pPr>
        <w:bidi w:val="0"/>
        <w:spacing w:after="120" w:line="360" w:lineRule="auto"/>
        <w:ind w:left="426" w:hanging="426"/>
        <w:jc w:val="both"/>
        <w:rPr>
          <w:rFonts w:asciiTheme="majorBidi" w:hAnsiTheme="majorBidi" w:cstheme="majorBidi"/>
          <w:sz w:val="24"/>
        </w:rPr>
      </w:pPr>
      <w:r w:rsidRPr="00C018B2">
        <w:rPr>
          <w:rFonts w:asciiTheme="majorBidi" w:hAnsiTheme="majorBidi" w:cstheme="majorBidi"/>
          <w:sz w:val="24"/>
        </w:rPr>
        <w:t>Harel-Shalev, A. (2017). Gendering Conflict Analysis. Ethnic and Racial Studies 40 (12): 2115–2134.</w:t>
      </w:r>
    </w:p>
    <w:p w14:paraId="425C2D70" w14:textId="77777777" w:rsidR="00E623A5" w:rsidRPr="005153CE" w:rsidRDefault="00E623A5" w:rsidP="00E623A5">
      <w:pPr>
        <w:bidi w:val="0"/>
        <w:spacing w:after="120" w:line="360" w:lineRule="auto"/>
        <w:ind w:left="426" w:hanging="426"/>
        <w:jc w:val="both"/>
        <w:rPr>
          <w:rFonts w:asciiTheme="majorBidi" w:eastAsiaTheme="minorHAnsi" w:hAnsiTheme="majorBidi" w:cstheme="majorBidi"/>
          <w:sz w:val="24"/>
          <w:szCs w:val="22"/>
          <w:lang w:eastAsia="en-US"/>
        </w:rPr>
      </w:pPr>
      <w:r w:rsidRPr="00C018B2">
        <w:rPr>
          <w:rFonts w:asciiTheme="majorBidi" w:hAnsiTheme="majorBidi" w:cstheme="majorBidi"/>
          <w:sz w:val="24"/>
        </w:rPr>
        <w:t>Harel-Shalev, A. Kook, R. and Yuval, F. (2019) Gender relations in Bedouin communities in Israel: local government as a site of ambivalent modernity, Gender, Place &amp; Culture, 26(1), 30-51.</w:t>
      </w:r>
    </w:p>
    <w:p w14:paraId="6548015E" w14:textId="77777777" w:rsidR="00E623A5" w:rsidRDefault="00E623A5" w:rsidP="00E623A5">
      <w:pPr>
        <w:bidi w:val="0"/>
        <w:spacing w:after="120" w:line="360" w:lineRule="auto"/>
        <w:ind w:left="426" w:hanging="426"/>
        <w:jc w:val="both"/>
        <w:rPr>
          <w:rFonts w:cs="Times New Roman"/>
          <w:sz w:val="24"/>
        </w:rPr>
      </w:pPr>
      <w:r w:rsidRPr="00D60DB3">
        <w:rPr>
          <w:rFonts w:cs="Times New Roman"/>
          <w:sz w:val="24"/>
        </w:rPr>
        <w:t xml:space="preserve">Hutchins, S.  </w:t>
      </w:r>
      <w:proofErr w:type="spellStart"/>
      <w:r w:rsidRPr="00D60DB3">
        <w:rPr>
          <w:rFonts w:cs="Times New Roman"/>
          <w:sz w:val="24"/>
        </w:rPr>
        <w:t>Fiscella</w:t>
      </w:r>
      <w:proofErr w:type="spellEnd"/>
      <w:r w:rsidRPr="00D60DB3">
        <w:rPr>
          <w:rFonts w:cs="Times New Roman"/>
          <w:sz w:val="24"/>
        </w:rPr>
        <w:t xml:space="preserve">, K.  Levine, R. </w:t>
      </w:r>
      <w:proofErr w:type="spellStart"/>
      <w:r w:rsidRPr="00D60DB3">
        <w:rPr>
          <w:rFonts w:cs="Times New Roman"/>
          <w:sz w:val="24"/>
        </w:rPr>
        <w:t>Ompad</w:t>
      </w:r>
      <w:proofErr w:type="spellEnd"/>
      <w:r w:rsidRPr="00D60DB3">
        <w:rPr>
          <w:rFonts w:cs="Times New Roman"/>
          <w:sz w:val="24"/>
        </w:rPr>
        <w:t xml:space="preserve">, D. McDonald, M. (2009). Protection of Racial/Ethnic Minority Populations During an Influenza Pandemic. American journal of public health. </w:t>
      </w:r>
    </w:p>
    <w:p w14:paraId="166971A1" w14:textId="416ED92E" w:rsidR="00E623A5" w:rsidRDefault="00E623A5" w:rsidP="00E623A5">
      <w:pPr>
        <w:bidi w:val="0"/>
        <w:spacing w:after="120" w:line="360" w:lineRule="auto"/>
        <w:ind w:left="426" w:hanging="426"/>
        <w:jc w:val="both"/>
        <w:rPr>
          <w:rFonts w:cs="Times New Roman"/>
          <w:sz w:val="24"/>
          <w:rtl/>
        </w:rPr>
      </w:pPr>
      <w:proofErr w:type="spellStart"/>
      <w:r w:rsidRPr="00D60DB3">
        <w:rPr>
          <w:rFonts w:cs="Times New Roman"/>
          <w:sz w:val="24"/>
        </w:rPr>
        <w:t>Itzhaky</w:t>
      </w:r>
      <w:proofErr w:type="spellEnd"/>
      <w:r w:rsidRPr="00D60DB3">
        <w:rPr>
          <w:rFonts w:cs="Times New Roman"/>
          <w:sz w:val="24"/>
        </w:rPr>
        <w:t xml:space="preserve">, H. and York, A.S. (2001). What makes up community leadership </w:t>
      </w:r>
      <w:proofErr w:type="gramStart"/>
      <w:r w:rsidRPr="00D60DB3">
        <w:rPr>
          <w:rFonts w:cs="Times New Roman"/>
          <w:sz w:val="24"/>
        </w:rPr>
        <w:t>competence?.</w:t>
      </w:r>
      <w:proofErr w:type="gramEnd"/>
      <w:r w:rsidRPr="00D60DB3">
        <w:rPr>
          <w:rFonts w:cs="Times New Roman"/>
          <w:sz w:val="24"/>
        </w:rPr>
        <w:t xml:space="preserve"> Journal op Social Work Research and Evaluation, 2, 83-94.</w:t>
      </w:r>
    </w:p>
    <w:p w14:paraId="5D81B6DB" w14:textId="77777777" w:rsidR="00D57726" w:rsidRPr="00D57726" w:rsidRDefault="00D57726" w:rsidP="00D57726">
      <w:pPr>
        <w:bidi w:val="0"/>
        <w:spacing w:after="120" w:line="360" w:lineRule="auto"/>
        <w:ind w:left="426" w:hanging="426"/>
        <w:jc w:val="both"/>
        <w:rPr>
          <w:rFonts w:cs="Times New Roman"/>
          <w:sz w:val="24"/>
        </w:rPr>
      </w:pPr>
      <w:proofErr w:type="spellStart"/>
      <w:r w:rsidRPr="00D57726">
        <w:rPr>
          <w:rFonts w:cs="Times New Roman"/>
          <w:sz w:val="24"/>
        </w:rPr>
        <w:t>Khaklai</w:t>
      </w:r>
      <w:proofErr w:type="spellEnd"/>
      <w:r w:rsidRPr="00D57726">
        <w:rPr>
          <w:rFonts w:cs="Times New Roman"/>
          <w:sz w:val="24"/>
        </w:rPr>
        <w:t xml:space="preserve">, Z. (2021). Personnel in the health professions 2020. The information department, Israeli Ministry of Health. </w:t>
      </w:r>
    </w:p>
    <w:p w14:paraId="6638F857" w14:textId="77777777" w:rsidR="00E623A5" w:rsidRPr="00D60DB3" w:rsidRDefault="00E623A5" w:rsidP="00E623A5">
      <w:pPr>
        <w:bidi w:val="0"/>
        <w:spacing w:after="120" w:line="360" w:lineRule="auto"/>
        <w:ind w:left="426" w:hanging="426"/>
        <w:jc w:val="both"/>
        <w:rPr>
          <w:rFonts w:cs="Times New Roman"/>
          <w:sz w:val="24"/>
          <w:rtl/>
        </w:rPr>
      </w:pPr>
      <w:r w:rsidRPr="00D60DB3">
        <w:rPr>
          <w:rFonts w:cs="Times New Roman"/>
          <w:sz w:val="24"/>
        </w:rPr>
        <w:t xml:space="preserve">Marmot, M. (2010). Fair Society, Health Lives, Final Report. Institute of Health Equity.  At </w:t>
      </w:r>
      <w:hyperlink r:id="rId11" w:history="1">
        <w:r w:rsidRPr="00D60DB3">
          <w:rPr>
            <w:rFonts w:cs="Times New Roman"/>
            <w:color w:val="0000FF"/>
            <w:sz w:val="24"/>
            <w:u w:val="single"/>
          </w:rPr>
          <w:t>https://www.instituteofhealthequity.org/resources-reports/fair-society-healthy-lives-the-marmot-review</w:t>
        </w:r>
      </w:hyperlink>
    </w:p>
    <w:p w14:paraId="329C0D0E" w14:textId="77777777" w:rsidR="00E623A5" w:rsidRPr="00D60DB3" w:rsidRDefault="00E623A5" w:rsidP="00E623A5">
      <w:pPr>
        <w:bidi w:val="0"/>
        <w:spacing w:after="120" w:line="360" w:lineRule="auto"/>
        <w:ind w:left="426" w:hanging="426"/>
        <w:jc w:val="both"/>
        <w:rPr>
          <w:rFonts w:cs="Times New Roman"/>
          <w:sz w:val="24"/>
        </w:rPr>
      </w:pPr>
      <w:r w:rsidRPr="00D60DB3">
        <w:rPr>
          <w:rFonts w:cs="Times New Roman"/>
          <w:sz w:val="24"/>
        </w:rPr>
        <w:t xml:space="preserve">Mullan, F. (2006). Doctors </w:t>
      </w:r>
      <w:proofErr w:type="gramStart"/>
      <w:r w:rsidRPr="00D60DB3">
        <w:rPr>
          <w:rFonts w:cs="Times New Roman"/>
          <w:sz w:val="24"/>
        </w:rPr>
        <w:t>For</w:t>
      </w:r>
      <w:proofErr w:type="gramEnd"/>
      <w:r w:rsidRPr="00D60DB3">
        <w:rPr>
          <w:rFonts w:cs="Times New Roman"/>
          <w:sz w:val="24"/>
        </w:rPr>
        <w:t xml:space="preserve"> The World: Indian Physician Emigration. Health affairs</w:t>
      </w:r>
      <w:r w:rsidRPr="00D60DB3">
        <w:rPr>
          <w:rFonts w:cs="Times New Roman"/>
          <w:sz w:val="24"/>
          <w:rtl/>
        </w:rPr>
        <w:t>,</w:t>
      </w:r>
      <w:r w:rsidRPr="00D60DB3">
        <w:rPr>
          <w:rFonts w:cs="Times New Roman"/>
          <w:sz w:val="24"/>
        </w:rPr>
        <w:t xml:space="preserve"> Project HOPE - The People-to-People Health Foundation, Inc. 25 (2), 380-93.</w:t>
      </w:r>
    </w:p>
    <w:p w14:paraId="27AD97B2" w14:textId="77777777" w:rsidR="00E623A5" w:rsidRPr="00D60DB3" w:rsidRDefault="00E623A5" w:rsidP="00E623A5">
      <w:pPr>
        <w:autoSpaceDE w:val="0"/>
        <w:autoSpaceDN w:val="0"/>
        <w:bidi w:val="0"/>
        <w:adjustRightInd w:val="0"/>
        <w:spacing w:after="120" w:line="360" w:lineRule="auto"/>
        <w:ind w:left="426" w:hanging="426"/>
        <w:jc w:val="both"/>
        <w:rPr>
          <w:rFonts w:cs="Times New Roman"/>
          <w:sz w:val="24"/>
          <w:rtl/>
        </w:rPr>
      </w:pPr>
      <w:r w:rsidRPr="00D60DB3">
        <w:rPr>
          <w:rFonts w:cs="Times New Roman"/>
          <w:sz w:val="24"/>
        </w:rPr>
        <w:t xml:space="preserve">Nandakumar, S. (2004). What’s Up </w:t>
      </w:r>
      <w:proofErr w:type="gramStart"/>
      <w:r w:rsidRPr="00D60DB3">
        <w:rPr>
          <w:rFonts w:cs="Times New Roman"/>
          <w:sz w:val="24"/>
        </w:rPr>
        <w:t>Doc?.</w:t>
      </w:r>
      <w:proofErr w:type="gramEnd"/>
      <w:r w:rsidRPr="00D60DB3">
        <w:rPr>
          <w:rFonts w:cs="Times New Roman"/>
          <w:sz w:val="24"/>
        </w:rPr>
        <w:t xml:space="preserve"> New Delhi: Parity Paperbacks.</w:t>
      </w:r>
    </w:p>
    <w:p w14:paraId="49A157B0" w14:textId="77777777" w:rsidR="00E623A5" w:rsidRPr="00D60DB3" w:rsidRDefault="00E623A5" w:rsidP="00E623A5">
      <w:pPr>
        <w:autoSpaceDE w:val="0"/>
        <w:autoSpaceDN w:val="0"/>
        <w:bidi w:val="0"/>
        <w:adjustRightInd w:val="0"/>
        <w:spacing w:after="120" w:line="360" w:lineRule="auto"/>
        <w:ind w:left="426" w:hanging="426"/>
        <w:jc w:val="both"/>
        <w:rPr>
          <w:rFonts w:cs="Times New Roman"/>
          <w:sz w:val="24"/>
        </w:rPr>
      </w:pPr>
      <w:proofErr w:type="spellStart"/>
      <w:r w:rsidRPr="00D60DB3">
        <w:rPr>
          <w:rFonts w:cs="Times New Roman"/>
          <w:sz w:val="24"/>
        </w:rPr>
        <w:t>Nasasra</w:t>
      </w:r>
      <w:proofErr w:type="spellEnd"/>
      <w:r w:rsidRPr="00D60DB3">
        <w:rPr>
          <w:rFonts w:cs="Times New Roman"/>
          <w:sz w:val="24"/>
        </w:rPr>
        <w:t xml:space="preserve">, M. (2017). The </w:t>
      </w:r>
      <w:proofErr w:type="spellStart"/>
      <w:r w:rsidRPr="00D60DB3">
        <w:rPr>
          <w:rFonts w:cs="Times New Roman"/>
          <w:sz w:val="24"/>
        </w:rPr>
        <w:t>Naqab</w:t>
      </w:r>
      <w:proofErr w:type="spellEnd"/>
      <w:r w:rsidRPr="00D60DB3">
        <w:rPr>
          <w:rFonts w:cs="Times New Roman"/>
          <w:sz w:val="24"/>
        </w:rPr>
        <w:t xml:space="preserve"> Bedouins: A Century of Politics and Resistance. New York, Columbia University Press.</w:t>
      </w:r>
    </w:p>
    <w:p w14:paraId="4DADD47A" w14:textId="77777777" w:rsidR="00E623A5" w:rsidRPr="00D60DB3" w:rsidRDefault="00E623A5" w:rsidP="00E623A5">
      <w:pPr>
        <w:bidi w:val="0"/>
        <w:spacing w:after="120" w:line="360" w:lineRule="auto"/>
        <w:ind w:left="426" w:hanging="426"/>
        <w:jc w:val="both"/>
        <w:rPr>
          <w:rFonts w:cs="Times New Roman"/>
          <w:sz w:val="24"/>
        </w:rPr>
      </w:pPr>
      <w:proofErr w:type="spellStart"/>
      <w:r w:rsidRPr="00D60DB3">
        <w:rPr>
          <w:rFonts w:cs="Times New Roman"/>
          <w:sz w:val="24"/>
        </w:rPr>
        <w:t>Politzer</w:t>
      </w:r>
      <w:proofErr w:type="spellEnd"/>
      <w:r w:rsidRPr="00D60DB3">
        <w:rPr>
          <w:rFonts w:cs="Times New Roman"/>
          <w:sz w:val="24"/>
        </w:rPr>
        <w:t xml:space="preserve">, E. </w:t>
      </w:r>
      <w:proofErr w:type="spellStart"/>
      <w:r w:rsidRPr="00D60DB3">
        <w:rPr>
          <w:rFonts w:cs="Times New Roman"/>
          <w:sz w:val="24"/>
        </w:rPr>
        <w:t>Shmueli</w:t>
      </w:r>
      <w:proofErr w:type="spellEnd"/>
      <w:r w:rsidRPr="00D60DB3">
        <w:rPr>
          <w:rFonts w:cs="Times New Roman"/>
          <w:sz w:val="24"/>
        </w:rPr>
        <w:t>, A. &amp; Avni, S. (2019). The economic burden of health disparities related to socioeconomic status in Israel. Israel Journal of Health Policy Research 8, 46.</w:t>
      </w:r>
    </w:p>
    <w:p w14:paraId="20BD287C" w14:textId="77777777" w:rsidR="00E623A5" w:rsidRDefault="00E623A5" w:rsidP="00E623A5">
      <w:pPr>
        <w:bidi w:val="0"/>
        <w:spacing w:after="120" w:line="360" w:lineRule="auto"/>
        <w:ind w:left="426" w:hanging="426"/>
        <w:jc w:val="both"/>
        <w:rPr>
          <w:rFonts w:cs="Times New Roman"/>
          <w:sz w:val="24"/>
        </w:rPr>
      </w:pPr>
      <w:r w:rsidRPr="00D60DB3">
        <w:rPr>
          <w:rFonts w:cs="Times New Roman"/>
          <w:sz w:val="24"/>
        </w:rPr>
        <w:lastRenderedPageBreak/>
        <w:t>Popper-</w:t>
      </w:r>
      <w:proofErr w:type="spellStart"/>
      <w:r w:rsidRPr="00D60DB3">
        <w:rPr>
          <w:rFonts w:cs="Times New Roman"/>
          <w:sz w:val="24"/>
        </w:rPr>
        <w:t>Giveon</w:t>
      </w:r>
      <w:proofErr w:type="spellEnd"/>
      <w:r w:rsidRPr="00D60DB3">
        <w:rPr>
          <w:rFonts w:cs="Times New Roman"/>
          <w:sz w:val="24"/>
        </w:rPr>
        <w:t>, A. and Keshet, Y. (2015). It’s Every Family’s Dream”: Choice of a medical career among the Arab minority in Israel. Journal of Immigrant and Minority Health, 1-11.</w:t>
      </w:r>
    </w:p>
    <w:p w14:paraId="13C6E08F" w14:textId="77777777" w:rsidR="00E623A5" w:rsidRDefault="00E623A5" w:rsidP="00E623A5">
      <w:pPr>
        <w:bidi w:val="0"/>
        <w:spacing w:after="120" w:line="360" w:lineRule="auto"/>
        <w:ind w:left="426" w:hanging="426"/>
        <w:jc w:val="both"/>
        <w:rPr>
          <w:rFonts w:cs="Times New Roman"/>
          <w:sz w:val="24"/>
        </w:rPr>
      </w:pPr>
      <w:r w:rsidRPr="00D60DB3">
        <w:rPr>
          <w:rFonts w:cs="Times New Roman"/>
          <w:sz w:val="24"/>
        </w:rPr>
        <w:t>Rothman, J. (2007). Multi modes of intervention at the macro level. Journal of community Practice, 15, 11-40.</w:t>
      </w:r>
    </w:p>
    <w:p w14:paraId="4FA19AAD" w14:textId="77777777" w:rsidR="00E623A5" w:rsidRDefault="00E623A5" w:rsidP="00E623A5">
      <w:pPr>
        <w:autoSpaceDE w:val="0"/>
        <w:autoSpaceDN w:val="0"/>
        <w:bidi w:val="0"/>
        <w:adjustRightInd w:val="0"/>
        <w:spacing w:after="120" w:line="360" w:lineRule="auto"/>
        <w:ind w:left="426" w:hanging="426"/>
        <w:jc w:val="both"/>
        <w:rPr>
          <w:rFonts w:cs="Times New Roman"/>
          <w:sz w:val="24"/>
        </w:rPr>
      </w:pPr>
      <w:proofErr w:type="spellStart"/>
      <w:r w:rsidRPr="00D60DB3">
        <w:rPr>
          <w:rFonts w:cs="Times New Roman"/>
          <w:sz w:val="24"/>
        </w:rPr>
        <w:t>Saha</w:t>
      </w:r>
      <w:proofErr w:type="spellEnd"/>
      <w:r w:rsidRPr="00D60DB3">
        <w:rPr>
          <w:rFonts w:cs="Times New Roman"/>
          <w:sz w:val="24"/>
        </w:rPr>
        <w:t>, S. Arbelaez, J. J. and Cooper, L. A. (2003). Patient-physician relationships and racial disparities in the quality of health care</w:t>
      </w:r>
      <w:r w:rsidRPr="00D60DB3">
        <w:rPr>
          <w:rFonts w:cs="Times New Roman"/>
          <w:sz w:val="24"/>
          <w:rtl/>
        </w:rPr>
        <w:t>.</w:t>
      </w:r>
      <w:r w:rsidRPr="00D60DB3">
        <w:rPr>
          <w:rFonts w:cs="Times New Roman"/>
          <w:sz w:val="24"/>
        </w:rPr>
        <w:t xml:space="preserve"> American Journal of Public Health, 93, 1713-1719.</w:t>
      </w:r>
    </w:p>
    <w:p w14:paraId="05B7B8B1" w14:textId="77777777" w:rsidR="00E623A5" w:rsidRDefault="00E623A5" w:rsidP="00E623A5">
      <w:pPr>
        <w:autoSpaceDE w:val="0"/>
        <w:autoSpaceDN w:val="0"/>
        <w:bidi w:val="0"/>
        <w:adjustRightInd w:val="0"/>
        <w:spacing w:after="120" w:line="360" w:lineRule="auto"/>
        <w:ind w:left="426" w:hanging="426"/>
        <w:jc w:val="both"/>
        <w:rPr>
          <w:rFonts w:cs="Times New Roman"/>
          <w:sz w:val="24"/>
        </w:rPr>
      </w:pPr>
      <w:r w:rsidRPr="00D60DB3">
        <w:rPr>
          <w:rFonts w:cs="Times New Roman"/>
          <w:sz w:val="24"/>
        </w:rPr>
        <w:t>Salzman, P.C. (2004). Pastoralism: Equality, hierarchy, and the state. Westview Press.</w:t>
      </w:r>
    </w:p>
    <w:p w14:paraId="7435099B" w14:textId="77777777" w:rsidR="00E623A5" w:rsidRPr="00D60DB3" w:rsidRDefault="00E623A5" w:rsidP="00E623A5">
      <w:pPr>
        <w:autoSpaceDE w:val="0"/>
        <w:autoSpaceDN w:val="0"/>
        <w:bidi w:val="0"/>
        <w:adjustRightInd w:val="0"/>
        <w:spacing w:after="120" w:line="360" w:lineRule="auto"/>
        <w:ind w:left="426" w:hanging="426"/>
        <w:jc w:val="both"/>
        <w:rPr>
          <w:rFonts w:asciiTheme="majorBidi" w:eastAsiaTheme="minorHAnsi" w:hAnsiTheme="majorBidi" w:cstheme="majorBidi"/>
          <w:sz w:val="24"/>
          <w:szCs w:val="22"/>
          <w:lang w:eastAsia="en-US"/>
        </w:rPr>
      </w:pPr>
      <w:proofErr w:type="spellStart"/>
      <w:r w:rsidRPr="00C018B2">
        <w:rPr>
          <w:rFonts w:asciiTheme="majorBidi" w:hAnsiTheme="majorBidi" w:cstheme="majorBidi"/>
          <w:sz w:val="24"/>
        </w:rPr>
        <w:t>Satran</w:t>
      </w:r>
      <w:proofErr w:type="spellEnd"/>
      <w:r w:rsidRPr="00C018B2">
        <w:rPr>
          <w:rFonts w:asciiTheme="majorBidi" w:hAnsiTheme="majorBidi" w:cstheme="majorBidi"/>
          <w:sz w:val="24"/>
        </w:rPr>
        <w:t>, C. Ali-Saleh, O. Mashiach-</w:t>
      </w:r>
      <w:proofErr w:type="spellStart"/>
      <w:r w:rsidRPr="00C018B2">
        <w:rPr>
          <w:rFonts w:asciiTheme="majorBidi" w:hAnsiTheme="majorBidi" w:cstheme="majorBidi"/>
          <w:sz w:val="24"/>
        </w:rPr>
        <w:t>Eizenberg</w:t>
      </w:r>
      <w:proofErr w:type="spellEnd"/>
      <w:r w:rsidRPr="00C018B2">
        <w:rPr>
          <w:rFonts w:asciiTheme="majorBidi" w:hAnsiTheme="majorBidi" w:cstheme="majorBidi"/>
          <w:sz w:val="24"/>
        </w:rPr>
        <w:t>, M. and Bord, S. (2021). Stress and perceived discrimination among the Arab population in Israel: the mediation role of the perceived COVID-19 threat and trust in the healthcare system. Ethnicity &amp; Health.</w:t>
      </w:r>
    </w:p>
    <w:p w14:paraId="31BE7F10" w14:textId="77777777" w:rsidR="00E623A5" w:rsidRDefault="00E623A5" w:rsidP="00E623A5">
      <w:pPr>
        <w:bidi w:val="0"/>
        <w:spacing w:after="120" w:line="360" w:lineRule="auto"/>
        <w:ind w:left="426" w:hanging="426"/>
        <w:jc w:val="both"/>
        <w:rPr>
          <w:rFonts w:cs="Times New Roman"/>
          <w:sz w:val="24"/>
        </w:rPr>
      </w:pPr>
      <w:r w:rsidRPr="00D60DB3">
        <w:rPr>
          <w:rFonts w:cs="Times New Roman"/>
          <w:sz w:val="24"/>
        </w:rPr>
        <w:t xml:space="preserve">Smedley, D. B. Stith, A. Y. Colburn, L. and Evan, C. </w:t>
      </w:r>
      <w:proofErr w:type="gramStart"/>
      <w:r w:rsidRPr="00D60DB3">
        <w:rPr>
          <w:rFonts w:cs="Times New Roman"/>
          <w:sz w:val="24"/>
        </w:rPr>
        <w:t xml:space="preserve">H. </w:t>
      </w:r>
      <w:r w:rsidRPr="00D60DB3">
        <w:rPr>
          <w:rFonts w:cs="Times New Roman"/>
          <w:sz w:val="24"/>
          <w:rtl/>
        </w:rPr>
        <w:t>.</w:t>
      </w:r>
      <w:proofErr w:type="gramEnd"/>
      <w:r w:rsidRPr="00D60DB3">
        <w:rPr>
          <w:rFonts w:cs="Times New Roman"/>
          <w:sz w:val="24"/>
          <w:rtl/>
        </w:rPr>
        <w:t xml:space="preserve"> (2001)</w:t>
      </w:r>
      <w:r w:rsidRPr="00D60DB3">
        <w:rPr>
          <w:rFonts w:cs="Times New Roman"/>
          <w:sz w:val="24"/>
        </w:rPr>
        <w:t xml:space="preserve"> The right thing to do, the smart thing to do: Enhancing diversity in the health professions – Summary of the Symposium on Diversity in Health Professions in Honor of Herbert W. Nickens. Washington, DC</w:t>
      </w:r>
      <w:r w:rsidRPr="00D60DB3">
        <w:rPr>
          <w:rFonts w:cs="Times New Roman"/>
          <w:sz w:val="24"/>
          <w:rtl/>
        </w:rPr>
        <w:t>:</w:t>
      </w:r>
      <w:r w:rsidRPr="00D60DB3">
        <w:rPr>
          <w:rFonts w:cs="Times New Roman"/>
          <w:sz w:val="24"/>
        </w:rPr>
        <w:t xml:space="preserve"> National Academy Press.</w:t>
      </w:r>
    </w:p>
    <w:p w14:paraId="741D571C" w14:textId="77777777" w:rsidR="00E623A5" w:rsidRPr="00D60DB3" w:rsidRDefault="00E623A5" w:rsidP="00E623A5">
      <w:pPr>
        <w:bidi w:val="0"/>
        <w:spacing w:after="120" w:line="360" w:lineRule="auto"/>
        <w:ind w:left="426" w:hanging="426"/>
        <w:jc w:val="both"/>
        <w:rPr>
          <w:rFonts w:cs="Times New Roman"/>
          <w:sz w:val="24"/>
        </w:rPr>
      </w:pPr>
      <w:r w:rsidRPr="00D60DB3">
        <w:rPr>
          <w:rFonts w:cs="Times New Roman"/>
          <w:sz w:val="24"/>
        </w:rPr>
        <w:t>Snyder, M. and Omoto, A.M. (2008). Volunteerism: Social Issues Perspectives and Social Policy Implications. Social Issues and Policy Review, 2(1), 1-36.</w:t>
      </w:r>
    </w:p>
    <w:p w14:paraId="24A3C642" w14:textId="77777777" w:rsidR="00E623A5" w:rsidRDefault="00E623A5" w:rsidP="00E623A5">
      <w:pPr>
        <w:bidi w:val="0"/>
        <w:spacing w:after="120" w:line="360" w:lineRule="auto"/>
        <w:ind w:left="426" w:hanging="426"/>
        <w:jc w:val="both"/>
        <w:rPr>
          <w:rFonts w:cs="Times New Roman"/>
          <w:sz w:val="24"/>
        </w:rPr>
      </w:pPr>
      <w:r w:rsidRPr="00D60DB3">
        <w:rPr>
          <w:rFonts w:cs="Times New Roman"/>
          <w:sz w:val="24"/>
        </w:rPr>
        <w:t>Stewart, F.H. (2012). The structure of Bedouin society in the Negev: Emanuel Marx's Bedouin of the Negev revisited. In H. Hazan, &amp; E. Herzog (Eds.). Serendipity in anthropological research: The nomadic turn, 257-289.</w:t>
      </w:r>
    </w:p>
    <w:p w14:paraId="39F999D5" w14:textId="77777777" w:rsidR="00E623A5" w:rsidRDefault="00E623A5" w:rsidP="00E623A5">
      <w:pPr>
        <w:bidi w:val="0"/>
        <w:spacing w:after="120" w:line="360" w:lineRule="auto"/>
        <w:ind w:left="426" w:hanging="426"/>
        <w:jc w:val="both"/>
        <w:rPr>
          <w:rFonts w:cs="Times New Roman"/>
          <w:sz w:val="24"/>
        </w:rPr>
      </w:pPr>
      <w:r w:rsidRPr="00D60DB3">
        <w:rPr>
          <w:rFonts w:cs="Times New Roman"/>
          <w:sz w:val="24"/>
        </w:rPr>
        <w:t>Stokols, D. (1992). Establishing and Maintaining Healthy Environments - toward a Social Ecology of Health Promotion. American Psychologist, 47(1), 6-22.</w:t>
      </w:r>
    </w:p>
    <w:p w14:paraId="378F61A3" w14:textId="77777777" w:rsidR="00E623A5" w:rsidRPr="005153CE" w:rsidRDefault="00E623A5" w:rsidP="00E623A5">
      <w:pPr>
        <w:autoSpaceDE w:val="0"/>
        <w:autoSpaceDN w:val="0"/>
        <w:bidi w:val="0"/>
        <w:adjustRightInd w:val="0"/>
        <w:spacing w:after="120" w:line="360" w:lineRule="auto"/>
        <w:ind w:left="426" w:hanging="426"/>
        <w:jc w:val="both"/>
        <w:rPr>
          <w:rFonts w:asciiTheme="majorBidi" w:eastAsiaTheme="minorHAnsi" w:hAnsiTheme="majorBidi" w:cstheme="majorBidi"/>
          <w:sz w:val="24"/>
          <w:szCs w:val="22"/>
          <w:lang w:eastAsia="en-US"/>
        </w:rPr>
      </w:pPr>
      <w:proofErr w:type="spellStart"/>
      <w:r w:rsidRPr="00C018B2">
        <w:rPr>
          <w:rFonts w:asciiTheme="majorBidi" w:hAnsiTheme="majorBidi" w:cstheme="majorBidi"/>
          <w:sz w:val="24"/>
        </w:rPr>
        <w:t>Yazbak</w:t>
      </w:r>
      <w:proofErr w:type="spellEnd"/>
      <w:r w:rsidRPr="00C018B2">
        <w:rPr>
          <w:rFonts w:asciiTheme="majorBidi" w:hAnsiTheme="majorBidi" w:cstheme="majorBidi"/>
          <w:sz w:val="24"/>
        </w:rPr>
        <w:t xml:space="preserve">, H. and </w:t>
      </w:r>
      <w:proofErr w:type="spellStart"/>
      <w:r w:rsidRPr="00C018B2">
        <w:rPr>
          <w:rFonts w:asciiTheme="majorBidi" w:hAnsiTheme="majorBidi" w:cstheme="majorBidi"/>
          <w:sz w:val="24"/>
        </w:rPr>
        <w:t>Kozma</w:t>
      </w:r>
      <w:proofErr w:type="spellEnd"/>
      <w:r w:rsidRPr="00C018B2">
        <w:rPr>
          <w:rFonts w:asciiTheme="majorBidi" w:hAnsiTheme="majorBidi" w:cstheme="majorBidi"/>
          <w:sz w:val="24"/>
        </w:rPr>
        <w:t xml:space="preserve">, L. (2017). Personal Status and Gender: Palestinian Women in Israel. Haifa: </w:t>
      </w:r>
      <w:proofErr w:type="spellStart"/>
      <w:r w:rsidRPr="00C018B2">
        <w:rPr>
          <w:rFonts w:asciiTheme="majorBidi" w:hAnsiTheme="majorBidi" w:cstheme="majorBidi"/>
          <w:sz w:val="24"/>
        </w:rPr>
        <w:t>Pardes</w:t>
      </w:r>
      <w:proofErr w:type="spellEnd"/>
      <w:r w:rsidRPr="00C018B2">
        <w:rPr>
          <w:rFonts w:asciiTheme="majorBidi" w:hAnsiTheme="majorBidi" w:cstheme="majorBidi"/>
          <w:sz w:val="24"/>
        </w:rPr>
        <w:t>. Hebrew.</w:t>
      </w:r>
    </w:p>
    <w:p w14:paraId="2A3CACDA" w14:textId="334C3204" w:rsidR="00E623A5" w:rsidRPr="00F528AA" w:rsidRDefault="00E623A5" w:rsidP="00E90273">
      <w:pPr>
        <w:autoSpaceDE w:val="0"/>
        <w:autoSpaceDN w:val="0"/>
        <w:bidi w:val="0"/>
        <w:adjustRightInd w:val="0"/>
        <w:spacing w:after="120" w:line="360" w:lineRule="auto"/>
        <w:ind w:left="426" w:hanging="426"/>
        <w:jc w:val="both"/>
        <w:rPr>
          <w:rFonts w:ascii="David" w:hAnsi="David" w:cs="David"/>
          <w:sz w:val="28"/>
          <w:szCs w:val="28"/>
          <w:rtl/>
        </w:rPr>
      </w:pPr>
      <w:r w:rsidRPr="00D60DB3">
        <w:rPr>
          <w:rFonts w:cs="Times New Roman"/>
          <w:sz w:val="24"/>
        </w:rPr>
        <w:t xml:space="preserve">Zimmerman, M.A. and </w:t>
      </w:r>
      <w:proofErr w:type="spellStart"/>
      <w:r w:rsidRPr="00D60DB3">
        <w:rPr>
          <w:rFonts w:cs="Times New Roman"/>
          <w:sz w:val="24"/>
        </w:rPr>
        <w:t>Zahniser</w:t>
      </w:r>
      <w:proofErr w:type="spellEnd"/>
      <w:r w:rsidRPr="00D60DB3">
        <w:rPr>
          <w:rFonts w:cs="Times New Roman"/>
          <w:sz w:val="24"/>
        </w:rPr>
        <w:t>, J.H. (1991</w:t>
      </w:r>
      <w:proofErr w:type="gramStart"/>
      <w:r w:rsidRPr="00D60DB3">
        <w:rPr>
          <w:rFonts w:cs="Times New Roman"/>
          <w:sz w:val="24"/>
        </w:rPr>
        <w:t>).Refinements</w:t>
      </w:r>
      <w:proofErr w:type="gramEnd"/>
      <w:r w:rsidRPr="00D60DB3">
        <w:rPr>
          <w:rFonts w:cs="Times New Roman"/>
          <w:sz w:val="24"/>
        </w:rPr>
        <w:t xml:space="preserve"> of sphere-specific measures of perceived control: Development pf a sociopolitical control scale. Journal of Community Psychology, 19, 189-204.</w:t>
      </w:r>
    </w:p>
    <w:sectPr w:rsidR="00E623A5" w:rsidRPr="00F528AA" w:rsidSect="00846CC6">
      <w:pgSz w:w="12240" w:h="15840" w:code="1"/>
      <w:pgMar w:top="1440" w:right="1797" w:bottom="1440" w:left="1797"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4172F" w14:textId="77777777" w:rsidR="00CC52EB" w:rsidRDefault="00CC52EB" w:rsidP="00EA7E1B">
      <w:r>
        <w:separator/>
      </w:r>
    </w:p>
  </w:endnote>
  <w:endnote w:type="continuationSeparator" w:id="0">
    <w:p w14:paraId="0288812C" w14:textId="77777777" w:rsidR="00CC52EB" w:rsidRDefault="00CC52EB" w:rsidP="00EA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w Cen MT Condensed">
    <w:panose1 w:val="020B0606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D53A0" w14:textId="77777777" w:rsidR="00CC52EB" w:rsidRDefault="00CC52EB" w:rsidP="00EA7E1B">
      <w:r>
        <w:separator/>
      </w:r>
    </w:p>
  </w:footnote>
  <w:footnote w:type="continuationSeparator" w:id="0">
    <w:p w14:paraId="17A3A979" w14:textId="77777777" w:rsidR="00CC52EB" w:rsidRDefault="00CC52EB" w:rsidP="00EA7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753170264"/>
      <w:docPartObj>
        <w:docPartGallery w:val="Page Numbers (Top of Page)"/>
        <w:docPartUnique/>
      </w:docPartObj>
    </w:sdtPr>
    <w:sdtEndPr/>
    <w:sdtContent>
      <w:p w14:paraId="463DA32E" w14:textId="65FBDAEC" w:rsidR="00672111" w:rsidRDefault="00672111">
        <w:pPr>
          <w:pStyle w:val="Header"/>
          <w:jc w:val="center"/>
        </w:pPr>
        <w:r>
          <w:fldChar w:fldCharType="begin"/>
        </w:r>
        <w:r>
          <w:instrText>PAGE   \* MERGEFORMAT</w:instrText>
        </w:r>
        <w:r>
          <w:fldChar w:fldCharType="separate"/>
        </w:r>
        <w:r w:rsidR="00C738F0" w:rsidRPr="00C738F0">
          <w:rPr>
            <w:noProof/>
            <w:rtl/>
            <w:lang w:val="he-IL"/>
          </w:rPr>
          <w:t>16</w:t>
        </w:r>
        <w:r>
          <w:fldChar w:fldCharType="end"/>
        </w:r>
      </w:p>
    </w:sdtContent>
  </w:sdt>
  <w:p w14:paraId="7AC0B7B5" w14:textId="77777777" w:rsidR="00672111" w:rsidRDefault="00672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171C"/>
    <w:multiLevelType w:val="multilevel"/>
    <w:tmpl w:val="85C68A1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82301D"/>
    <w:multiLevelType w:val="hybridMultilevel"/>
    <w:tmpl w:val="2C482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237E7"/>
    <w:multiLevelType w:val="hybridMultilevel"/>
    <w:tmpl w:val="AB02DE68"/>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5BA51FA"/>
    <w:multiLevelType w:val="multilevel"/>
    <w:tmpl w:val="032E64F0"/>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4" w15:restartNumberingAfterBreak="0">
    <w:nsid w:val="09D908AD"/>
    <w:multiLevelType w:val="hybridMultilevel"/>
    <w:tmpl w:val="10504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D47823"/>
    <w:multiLevelType w:val="hybridMultilevel"/>
    <w:tmpl w:val="4A588806"/>
    <w:lvl w:ilvl="0" w:tplc="1C14742A">
      <w:start w:val="1"/>
      <w:numFmt w:val="hebrew1"/>
      <w:lvlText w:val="%1."/>
      <w:lvlJc w:val="left"/>
      <w:pPr>
        <w:ind w:left="779" w:hanging="360"/>
      </w:pPr>
      <w:rPr>
        <w:rFonts w:hint="default"/>
      </w:rPr>
    </w:lvl>
    <w:lvl w:ilvl="1" w:tplc="44BC583C">
      <w:start w:val="1"/>
      <w:numFmt w:val="decimal"/>
      <w:lvlText w:val="%2."/>
      <w:lvlJc w:val="center"/>
      <w:pPr>
        <w:ind w:left="450" w:hanging="360"/>
      </w:pPr>
      <w:rPr>
        <w:rFonts w:hint="default"/>
      </w:rPr>
    </w:lvl>
    <w:lvl w:ilvl="2" w:tplc="0409001B">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6" w15:restartNumberingAfterBreak="0">
    <w:nsid w:val="0D73317D"/>
    <w:multiLevelType w:val="multilevel"/>
    <w:tmpl w:val="6D1AFF8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E94A23"/>
    <w:multiLevelType w:val="hybridMultilevel"/>
    <w:tmpl w:val="49F24228"/>
    <w:lvl w:ilvl="0" w:tplc="E2BA92C6">
      <w:start w:val="3"/>
      <w:numFmt w:val="bullet"/>
      <w:lvlText w:val="-"/>
      <w:lvlJc w:val="left"/>
      <w:pPr>
        <w:ind w:left="720" w:hanging="360"/>
      </w:pPr>
      <w:rPr>
        <w:rFonts w:ascii="David" w:eastAsiaTheme="minorEastAsia"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E1545"/>
    <w:multiLevelType w:val="hybridMultilevel"/>
    <w:tmpl w:val="6A84BE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10C45"/>
    <w:multiLevelType w:val="hybridMultilevel"/>
    <w:tmpl w:val="E092FBEA"/>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5A4665"/>
    <w:multiLevelType w:val="multilevel"/>
    <w:tmpl w:val="4E883198"/>
    <w:lvl w:ilvl="0">
      <w:start w:val="3"/>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2"/>
      <w:numFmt w:val="decimal"/>
      <w:lvlText w:val="%1.%2.%3."/>
      <w:lvlJc w:val="left"/>
      <w:pPr>
        <w:ind w:left="720" w:hanging="720"/>
      </w:pPr>
      <w:rPr>
        <w:rFonts w:hint="default"/>
        <w:b w:val="0"/>
        <w:bCs/>
        <w:i w:val="0"/>
        <w:i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1DE64524"/>
    <w:multiLevelType w:val="hybridMultilevel"/>
    <w:tmpl w:val="8A9C1938"/>
    <w:lvl w:ilvl="0" w:tplc="E29C22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0200A"/>
    <w:multiLevelType w:val="multilevel"/>
    <w:tmpl w:val="A24224CE"/>
    <w:lvl w:ilvl="0">
      <w:start w:val="3"/>
      <w:numFmt w:val="decimal"/>
      <w:lvlText w:val="%1."/>
      <w:lvlJc w:val="left"/>
      <w:pPr>
        <w:ind w:left="495" w:hanging="495"/>
      </w:pPr>
      <w:rPr>
        <w:rFonts w:hint="default"/>
      </w:rPr>
    </w:lvl>
    <w:lvl w:ilvl="1">
      <w:start w:val="2"/>
      <w:numFmt w:val="decimal"/>
      <w:lvlText w:val="%1.%2."/>
      <w:lvlJc w:val="left"/>
      <w:pPr>
        <w:ind w:left="742" w:hanging="495"/>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13" w15:restartNumberingAfterBreak="0">
    <w:nsid w:val="24E81088"/>
    <w:multiLevelType w:val="hybridMultilevel"/>
    <w:tmpl w:val="0DDAC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F87855"/>
    <w:multiLevelType w:val="hybridMultilevel"/>
    <w:tmpl w:val="041AD7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2713D1"/>
    <w:multiLevelType w:val="hybridMultilevel"/>
    <w:tmpl w:val="DD2CA03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9541C2"/>
    <w:multiLevelType w:val="multilevel"/>
    <w:tmpl w:val="64CE962C"/>
    <w:lvl w:ilvl="0">
      <w:start w:val="1"/>
      <w:numFmt w:val="decimal"/>
      <w:lvlText w:val="%1."/>
      <w:lvlJc w:val="left"/>
      <w:pPr>
        <w:ind w:left="720" w:hanging="360"/>
      </w:pPr>
    </w:lvl>
    <w:lvl w:ilvl="1">
      <w:start w:val="3"/>
      <w:numFmt w:val="decimal"/>
      <w:isLgl/>
      <w:lvlText w:val="%1.%2."/>
      <w:lvlJc w:val="left"/>
      <w:pPr>
        <w:ind w:left="787" w:hanging="360"/>
      </w:pPr>
      <w:rPr>
        <w:rFonts w:hint="default"/>
      </w:rPr>
    </w:lvl>
    <w:lvl w:ilvl="2">
      <w:start w:val="1"/>
      <w:numFmt w:val="decimal"/>
      <w:isLgl/>
      <w:lvlText w:val="%1.%2.%3."/>
      <w:lvlJc w:val="left"/>
      <w:pPr>
        <w:ind w:left="1214"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708" w:hanging="1080"/>
      </w:pPr>
      <w:rPr>
        <w:rFonts w:hint="default"/>
      </w:rPr>
    </w:lvl>
    <w:lvl w:ilvl="5">
      <w:start w:val="1"/>
      <w:numFmt w:val="decimal"/>
      <w:isLgl/>
      <w:lvlText w:val="%1.%2.%3.%4.%5.%6."/>
      <w:lvlJc w:val="left"/>
      <w:pPr>
        <w:ind w:left="1775" w:hanging="1080"/>
      </w:pPr>
      <w:rPr>
        <w:rFonts w:hint="default"/>
      </w:rPr>
    </w:lvl>
    <w:lvl w:ilvl="6">
      <w:start w:val="1"/>
      <w:numFmt w:val="decimal"/>
      <w:isLgl/>
      <w:lvlText w:val="%1.%2.%3.%4.%5.%6.%7."/>
      <w:lvlJc w:val="left"/>
      <w:pPr>
        <w:ind w:left="2202" w:hanging="1440"/>
      </w:pPr>
      <w:rPr>
        <w:rFonts w:hint="default"/>
      </w:rPr>
    </w:lvl>
    <w:lvl w:ilvl="7">
      <w:start w:val="1"/>
      <w:numFmt w:val="decimal"/>
      <w:isLgl/>
      <w:lvlText w:val="%1.%2.%3.%4.%5.%6.%7.%8."/>
      <w:lvlJc w:val="left"/>
      <w:pPr>
        <w:ind w:left="2269" w:hanging="1440"/>
      </w:pPr>
      <w:rPr>
        <w:rFonts w:hint="default"/>
      </w:rPr>
    </w:lvl>
    <w:lvl w:ilvl="8">
      <w:start w:val="1"/>
      <w:numFmt w:val="decimal"/>
      <w:isLgl/>
      <w:lvlText w:val="%1.%2.%3.%4.%5.%6.%7.%8.%9."/>
      <w:lvlJc w:val="left"/>
      <w:pPr>
        <w:ind w:left="2696" w:hanging="1800"/>
      </w:pPr>
      <w:rPr>
        <w:rFonts w:hint="default"/>
      </w:rPr>
    </w:lvl>
  </w:abstractNum>
  <w:abstractNum w:abstractNumId="17" w15:restartNumberingAfterBreak="0">
    <w:nsid w:val="2CF33422"/>
    <w:multiLevelType w:val="multilevel"/>
    <w:tmpl w:val="6DFE331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2FEC2C3E"/>
    <w:multiLevelType w:val="hybridMultilevel"/>
    <w:tmpl w:val="031CA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81BCB"/>
    <w:multiLevelType w:val="hybridMultilevel"/>
    <w:tmpl w:val="E8CC9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6B11A9"/>
    <w:multiLevelType w:val="hybridMultilevel"/>
    <w:tmpl w:val="8118DD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E34088A"/>
    <w:multiLevelType w:val="hybridMultilevel"/>
    <w:tmpl w:val="D410EDF6"/>
    <w:lvl w:ilvl="0" w:tplc="C1CE773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E86D09"/>
    <w:multiLevelType w:val="hybridMultilevel"/>
    <w:tmpl w:val="FEB63532"/>
    <w:lvl w:ilvl="0" w:tplc="DD2802BA">
      <w:start w:val="3"/>
      <w:numFmt w:val="bullet"/>
      <w:lvlText w:val="-"/>
      <w:lvlJc w:val="left"/>
      <w:pPr>
        <w:ind w:left="720" w:hanging="360"/>
      </w:pPr>
      <w:rPr>
        <w:rFonts w:ascii="David" w:eastAsiaTheme="minorEastAsia"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F0994"/>
    <w:multiLevelType w:val="hybridMultilevel"/>
    <w:tmpl w:val="AB02DE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7D1D48"/>
    <w:multiLevelType w:val="hybridMultilevel"/>
    <w:tmpl w:val="91421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20254DC"/>
    <w:multiLevelType w:val="hybridMultilevel"/>
    <w:tmpl w:val="051E9E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57346C"/>
    <w:multiLevelType w:val="hybridMultilevel"/>
    <w:tmpl w:val="9ECEE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8D6FF0"/>
    <w:multiLevelType w:val="hybridMultilevel"/>
    <w:tmpl w:val="45486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F516EA"/>
    <w:multiLevelType w:val="multilevel"/>
    <w:tmpl w:val="9DF89C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EB43561"/>
    <w:multiLevelType w:val="hybridMultilevel"/>
    <w:tmpl w:val="9754FD66"/>
    <w:lvl w:ilvl="0" w:tplc="E29C2262">
      <w:start w:val="1"/>
      <w:numFmt w:val="decimal"/>
      <w:lvlText w:val="%1."/>
      <w:lvlJc w:val="left"/>
      <w:pPr>
        <w:ind w:left="360" w:hanging="360"/>
      </w:pPr>
      <w:rPr>
        <w:rFonts w:hint="default"/>
        <w:b/>
      </w:rPr>
    </w:lvl>
    <w:lvl w:ilvl="1" w:tplc="04090013">
      <w:start w:val="1"/>
      <w:numFmt w:val="hebrew1"/>
      <w:lvlText w:val="%2."/>
      <w:lvlJc w:val="center"/>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65575B"/>
    <w:multiLevelType w:val="hybridMultilevel"/>
    <w:tmpl w:val="FC04B5E0"/>
    <w:lvl w:ilvl="0" w:tplc="F47E2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860D46"/>
    <w:multiLevelType w:val="multilevel"/>
    <w:tmpl w:val="2CBC8B1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717F6276"/>
    <w:multiLevelType w:val="hybridMultilevel"/>
    <w:tmpl w:val="100E6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CD269E"/>
    <w:multiLevelType w:val="multilevel"/>
    <w:tmpl w:val="4790BC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lang w:bidi="he-I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2417339"/>
    <w:multiLevelType w:val="hybridMultilevel"/>
    <w:tmpl w:val="268A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1619FE"/>
    <w:multiLevelType w:val="hybridMultilevel"/>
    <w:tmpl w:val="DCE85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A31EFE"/>
    <w:multiLevelType w:val="hybridMultilevel"/>
    <w:tmpl w:val="B0C62E00"/>
    <w:lvl w:ilvl="0" w:tplc="0B9804F4">
      <w:start w:val="1"/>
      <w:numFmt w:val="decimal"/>
      <w:lvlText w:val="%1)"/>
      <w:lvlJc w:val="left"/>
      <w:pPr>
        <w:ind w:left="786"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F071D5"/>
    <w:multiLevelType w:val="hybridMultilevel"/>
    <w:tmpl w:val="9C9228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6"/>
  </w:num>
  <w:num w:numId="2">
    <w:abstractNumId w:val="5"/>
  </w:num>
  <w:num w:numId="3">
    <w:abstractNumId w:val="21"/>
  </w:num>
  <w:num w:numId="4">
    <w:abstractNumId w:val="13"/>
  </w:num>
  <w:num w:numId="5">
    <w:abstractNumId w:val="7"/>
  </w:num>
  <w:num w:numId="6">
    <w:abstractNumId w:val="22"/>
  </w:num>
  <w:num w:numId="7">
    <w:abstractNumId w:val="35"/>
  </w:num>
  <w:num w:numId="8">
    <w:abstractNumId w:val="16"/>
  </w:num>
  <w:num w:numId="9">
    <w:abstractNumId w:val="1"/>
  </w:num>
  <w:num w:numId="10">
    <w:abstractNumId w:val="27"/>
  </w:num>
  <w:num w:numId="11">
    <w:abstractNumId w:val="23"/>
  </w:num>
  <w:num w:numId="12">
    <w:abstractNumId w:val="24"/>
  </w:num>
  <w:num w:numId="13">
    <w:abstractNumId w:val="8"/>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26"/>
  </w:num>
  <w:num w:numId="17">
    <w:abstractNumId w:val="15"/>
  </w:num>
  <w:num w:numId="18">
    <w:abstractNumId w:val="19"/>
  </w:num>
  <w:num w:numId="19">
    <w:abstractNumId w:val="34"/>
  </w:num>
  <w:num w:numId="20">
    <w:abstractNumId w:val="30"/>
  </w:num>
  <w:num w:numId="21">
    <w:abstractNumId w:val="29"/>
  </w:num>
  <w:num w:numId="22">
    <w:abstractNumId w:val="4"/>
  </w:num>
  <w:num w:numId="23">
    <w:abstractNumId w:val="11"/>
  </w:num>
  <w:num w:numId="24">
    <w:abstractNumId w:val="9"/>
  </w:num>
  <w:num w:numId="25">
    <w:abstractNumId w:val="20"/>
  </w:num>
  <w:num w:numId="26">
    <w:abstractNumId w:val="17"/>
  </w:num>
  <w:num w:numId="27">
    <w:abstractNumId w:val="28"/>
  </w:num>
  <w:num w:numId="28">
    <w:abstractNumId w:val="14"/>
  </w:num>
  <w:num w:numId="29">
    <w:abstractNumId w:val="33"/>
  </w:num>
  <w:num w:numId="30">
    <w:abstractNumId w:val="6"/>
  </w:num>
  <w:num w:numId="31">
    <w:abstractNumId w:val="0"/>
  </w:num>
  <w:num w:numId="32">
    <w:abstractNumId w:val="18"/>
  </w:num>
  <w:num w:numId="33">
    <w:abstractNumId w:val="25"/>
  </w:num>
  <w:num w:numId="34">
    <w:abstractNumId w:val="3"/>
  </w:num>
  <w:num w:numId="35">
    <w:abstractNumId w:val="31"/>
  </w:num>
  <w:num w:numId="36">
    <w:abstractNumId w:val="10"/>
  </w:num>
  <w:num w:numId="37">
    <w:abstractNumId w:val="12"/>
  </w:num>
  <w:num w:numId="38">
    <w:abstractNumId w:val="2"/>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0MjW0tDA3MLY0MDRQ0lEKTi0uzszPAykwNKwFANK3eCwtAAAA"/>
  </w:docVars>
  <w:rsids>
    <w:rsidRoot w:val="00C123B2"/>
    <w:rsid w:val="0000189D"/>
    <w:rsid w:val="00004155"/>
    <w:rsid w:val="00004BD8"/>
    <w:rsid w:val="0000578C"/>
    <w:rsid w:val="00007071"/>
    <w:rsid w:val="000103AA"/>
    <w:rsid w:val="000104F9"/>
    <w:rsid w:val="0001062A"/>
    <w:rsid w:val="0001081B"/>
    <w:rsid w:val="00012328"/>
    <w:rsid w:val="0001565B"/>
    <w:rsid w:val="00020BBC"/>
    <w:rsid w:val="00021437"/>
    <w:rsid w:val="00023A87"/>
    <w:rsid w:val="0002404D"/>
    <w:rsid w:val="00026240"/>
    <w:rsid w:val="00027354"/>
    <w:rsid w:val="00027CFD"/>
    <w:rsid w:val="000323D7"/>
    <w:rsid w:val="000339BA"/>
    <w:rsid w:val="0003616A"/>
    <w:rsid w:val="0003722E"/>
    <w:rsid w:val="000420D5"/>
    <w:rsid w:val="000445E1"/>
    <w:rsid w:val="0005026A"/>
    <w:rsid w:val="0005092D"/>
    <w:rsid w:val="0005218D"/>
    <w:rsid w:val="00052630"/>
    <w:rsid w:val="000532E1"/>
    <w:rsid w:val="00054BF7"/>
    <w:rsid w:val="00054CEF"/>
    <w:rsid w:val="00056081"/>
    <w:rsid w:val="00060165"/>
    <w:rsid w:val="00061012"/>
    <w:rsid w:val="0006540C"/>
    <w:rsid w:val="0006790C"/>
    <w:rsid w:val="00067B52"/>
    <w:rsid w:val="00070748"/>
    <w:rsid w:val="000714BD"/>
    <w:rsid w:val="00071528"/>
    <w:rsid w:val="00077615"/>
    <w:rsid w:val="00080F51"/>
    <w:rsid w:val="000810EB"/>
    <w:rsid w:val="0008166B"/>
    <w:rsid w:val="00082158"/>
    <w:rsid w:val="000840F4"/>
    <w:rsid w:val="000853B5"/>
    <w:rsid w:val="00085A92"/>
    <w:rsid w:val="00090FD3"/>
    <w:rsid w:val="0009139F"/>
    <w:rsid w:val="0009262D"/>
    <w:rsid w:val="000926FC"/>
    <w:rsid w:val="0009317B"/>
    <w:rsid w:val="00096A85"/>
    <w:rsid w:val="00097957"/>
    <w:rsid w:val="00097CBC"/>
    <w:rsid w:val="000A0622"/>
    <w:rsid w:val="000A2B18"/>
    <w:rsid w:val="000A328E"/>
    <w:rsid w:val="000A4CC2"/>
    <w:rsid w:val="000A5EE8"/>
    <w:rsid w:val="000A7773"/>
    <w:rsid w:val="000B0356"/>
    <w:rsid w:val="000B0793"/>
    <w:rsid w:val="000B1D5C"/>
    <w:rsid w:val="000B1EF2"/>
    <w:rsid w:val="000B4933"/>
    <w:rsid w:val="000B508F"/>
    <w:rsid w:val="000B6A3A"/>
    <w:rsid w:val="000B6D14"/>
    <w:rsid w:val="000C164E"/>
    <w:rsid w:val="000C26BE"/>
    <w:rsid w:val="000C7C8B"/>
    <w:rsid w:val="000D2532"/>
    <w:rsid w:val="000D376B"/>
    <w:rsid w:val="000D37A7"/>
    <w:rsid w:val="000D44E7"/>
    <w:rsid w:val="000D7F37"/>
    <w:rsid w:val="000E08D1"/>
    <w:rsid w:val="000E1536"/>
    <w:rsid w:val="000E1E4D"/>
    <w:rsid w:val="000E22CE"/>
    <w:rsid w:val="000E32D9"/>
    <w:rsid w:val="000E5D61"/>
    <w:rsid w:val="000E7DFD"/>
    <w:rsid w:val="000F026F"/>
    <w:rsid w:val="000F1348"/>
    <w:rsid w:val="000F1817"/>
    <w:rsid w:val="000F6492"/>
    <w:rsid w:val="001000C7"/>
    <w:rsid w:val="00100258"/>
    <w:rsid w:val="0010167C"/>
    <w:rsid w:val="00102D2D"/>
    <w:rsid w:val="00103160"/>
    <w:rsid w:val="00103F22"/>
    <w:rsid w:val="00104A7A"/>
    <w:rsid w:val="00104C66"/>
    <w:rsid w:val="00104ECB"/>
    <w:rsid w:val="00105774"/>
    <w:rsid w:val="00105D9C"/>
    <w:rsid w:val="001067F5"/>
    <w:rsid w:val="00106DAA"/>
    <w:rsid w:val="00106E40"/>
    <w:rsid w:val="00107F89"/>
    <w:rsid w:val="0011006E"/>
    <w:rsid w:val="00110A13"/>
    <w:rsid w:val="0011264E"/>
    <w:rsid w:val="001132BD"/>
    <w:rsid w:val="0011636B"/>
    <w:rsid w:val="00116876"/>
    <w:rsid w:val="00116D82"/>
    <w:rsid w:val="00116F1C"/>
    <w:rsid w:val="0011786D"/>
    <w:rsid w:val="00123897"/>
    <w:rsid w:val="0012560D"/>
    <w:rsid w:val="001256BA"/>
    <w:rsid w:val="001263E5"/>
    <w:rsid w:val="00130162"/>
    <w:rsid w:val="00131F14"/>
    <w:rsid w:val="0013260C"/>
    <w:rsid w:val="001352A2"/>
    <w:rsid w:val="00136283"/>
    <w:rsid w:val="00137C28"/>
    <w:rsid w:val="00140D8B"/>
    <w:rsid w:val="00140ECC"/>
    <w:rsid w:val="00144631"/>
    <w:rsid w:val="001448BD"/>
    <w:rsid w:val="00144948"/>
    <w:rsid w:val="00145D09"/>
    <w:rsid w:val="00147BB1"/>
    <w:rsid w:val="001510C3"/>
    <w:rsid w:val="00160B79"/>
    <w:rsid w:val="0016271E"/>
    <w:rsid w:val="00163AF0"/>
    <w:rsid w:val="00164BE1"/>
    <w:rsid w:val="00165D20"/>
    <w:rsid w:val="00166F3D"/>
    <w:rsid w:val="00167DF2"/>
    <w:rsid w:val="001721C8"/>
    <w:rsid w:val="00172639"/>
    <w:rsid w:val="00174702"/>
    <w:rsid w:val="00176562"/>
    <w:rsid w:val="001779C9"/>
    <w:rsid w:val="00181BC9"/>
    <w:rsid w:val="001820F8"/>
    <w:rsid w:val="00182932"/>
    <w:rsid w:val="00184D49"/>
    <w:rsid w:val="00187911"/>
    <w:rsid w:val="00192437"/>
    <w:rsid w:val="00192BB5"/>
    <w:rsid w:val="00192F6A"/>
    <w:rsid w:val="0019501A"/>
    <w:rsid w:val="00195A3D"/>
    <w:rsid w:val="00195B91"/>
    <w:rsid w:val="00195BFF"/>
    <w:rsid w:val="001A19D1"/>
    <w:rsid w:val="001A2486"/>
    <w:rsid w:val="001A27B5"/>
    <w:rsid w:val="001A43B6"/>
    <w:rsid w:val="001A589E"/>
    <w:rsid w:val="001B01FD"/>
    <w:rsid w:val="001B26F8"/>
    <w:rsid w:val="001B4FF4"/>
    <w:rsid w:val="001B58C2"/>
    <w:rsid w:val="001B64F7"/>
    <w:rsid w:val="001B71A2"/>
    <w:rsid w:val="001B75FC"/>
    <w:rsid w:val="001C00A7"/>
    <w:rsid w:val="001C03C9"/>
    <w:rsid w:val="001C03DE"/>
    <w:rsid w:val="001C2EEC"/>
    <w:rsid w:val="001C3C6F"/>
    <w:rsid w:val="001C6EA4"/>
    <w:rsid w:val="001D1882"/>
    <w:rsid w:val="001D359E"/>
    <w:rsid w:val="001D5F4D"/>
    <w:rsid w:val="001D6132"/>
    <w:rsid w:val="001D772D"/>
    <w:rsid w:val="001E05BF"/>
    <w:rsid w:val="001E198B"/>
    <w:rsid w:val="001E213A"/>
    <w:rsid w:val="001E23DC"/>
    <w:rsid w:val="001E2E67"/>
    <w:rsid w:val="001E3951"/>
    <w:rsid w:val="001E3CC0"/>
    <w:rsid w:val="001E6361"/>
    <w:rsid w:val="001F3E40"/>
    <w:rsid w:val="001F4032"/>
    <w:rsid w:val="001F5248"/>
    <w:rsid w:val="001F5330"/>
    <w:rsid w:val="001F5ABB"/>
    <w:rsid w:val="001F7D72"/>
    <w:rsid w:val="0020140D"/>
    <w:rsid w:val="002014AA"/>
    <w:rsid w:val="002039F5"/>
    <w:rsid w:val="00204C7A"/>
    <w:rsid w:val="00205D87"/>
    <w:rsid w:val="00207455"/>
    <w:rsid w:val="0021064D"/>
    <w:rsid w:val="00210ABF"/>
    <w:rsid w:val="00211299"/>
    <w:rsid w:val="00211347"/>
    <w:rsid w:val="00212EC1"/>
    <w:rsid w:val="002135DF"/>
    <w:rsid w:val="002160E0"/>
    <w:rsid w:val="002175CE"/>
    <w:rsid w:val="002200FC"/>
    <w:rsid w:val="00221DF2"/>
    <w:rsid w:val="00221FB8"/>
    <w:rsid w:val="00223F8A"/>
    <w:rsid w:val="002241AB"/>
    <w:rsid w:val="00226967"/>
    <w:rsid w:val="00232965"/>
    <w:rsid w:val="00233A9F"/>
    <w:rsid w:val="00235811"/>
    <w:rsid w:val="00235B2E"/>
    <w:rsid w:val="0023608F"/>
    <w:rsid w:val="0023718F"/>
    <w:rsid w:val="00240F4A"/>
    <w:rsid w:val="00241711"/>
    <w:rsid w:val="00243CA7"/>
    <w:rsid w:val="00243D11"/>
    <w:rsid w:val="00244268"/>
    <w:rsid w:val="00244EBD"/>
    <w:rsid w:val="002538DF"/>
    <w:rsid w:val="00253C95"/>
    <w:rsid w:val="00253D98"/>
    <w:rsid w:val="00253EBE"/>
    <w:rsid w:val="002548F4"/>
    <w:rsid w:val="00255400"/>
    <w:rsid w:val="00255BA3"/>
    <w:rsid w:val="00255D23"/>
    <w:rsid w:val="002601BD"/>
    <w:rsid w:val="00261B44"/>
    <w:rsid w:val="00261E7F"/>
    <w:rsid w:val="00262113"/>
    <w:rsid w:val="00264755"/>
    <w:rsid w:val="00264926"/>
    <w:rsid w:val="00267569"/>
    <w:rsid w:val="002727AF"/>
    <w:rsid w:val="002736D0"/>
    <w:rsid w:val="00274135"/>
    <w:rsid w:val="0027441F"/>
    <w:rsid w:val="00274B40"/>
    <w:rsid w:val="00274D40"/>
    <w:rsid w:val="0027524E"/>
    <w:rsid w:val="00275BA2"/>
    <w:rsid w:val="00277CAD"/>
    <w:rsid w:val="00280636"/>
    <w:rsid w:val="0028121D"/>
    <w:rsid w:val="00281395"/>
    <w:rsid w:val="00281A70"/>
    <w:rsid w:val="002822CF"/>
    <w:rsid w:val="002829DB"/>
    <w:rsid w:val="002834A7"/>
    <w:rsid w:val="00283BB3"/>
    <w:rsid w:val="002841E0"/>
    <w:rsid w:val="00285259"/>
    <w:rsid w:val="00285D5E"/>
    <w:rsid w:val="00286B7D"/>
    <w:rsid w:val="0028709D"/>
    <w:rsid w:val="0028780C"/>
    <w:rsid w:val="00290D5B"/>
    <w:rsid w:val="0029536A"/>
    <w:rsid w:val="00295E36"/>
    <w:rsid w:val="00296398"/>
    <w:rsid w:val="0029762E"/>
    <w:rsid w:val="002A0952"/>
    <w:rsid w:val="002A2B90"/>
    <w:rsid w:val="002A7FDC"/>
    <w:rsid w:val="002A7FE0"/>
    <w:rsid w:val="002B14AE"/>
    <w:rsid w:val="002B2075"/>
    <w:rsid w:val="002B27A2"/>
    <w:rsid w:val="002B2938"/>
    <w:rsid w:val="002B3BB0"/>
    <w:rsid w:val="002B3FCE"/>
    <w:rsid w:val="002B4060"/>
    <w:rsid w:val="002B53FE"/>
    <w:rsid w:val="002B79EA"/>
    <w:rsid w:val="002B7F32"/>
    <w:rsid w:val="002C15B9"/>
    <w:rsid w:val="002C30E6"/>
    <w:rsid w:val="002C31CA"/>
    <w:rsid w:val="002C3ACB"/>
    <w:rsid w:val="002C3F6C"/>
    <w:rsid w:val="002C4020"/>
    <w:rsid w:val="002C5BAD"/>
    <w:rsid w:val="002C5D4E"/>
    <w:rsid w:val="002C7914"/>
    <w:rsid w:val="002D02A0"/>
    <w:rsid w:val="002D1339"/>
    <w:rsid w:val="002D7F32"/>
    <w:rsid w:val="002E0ACF"/>
    <w:rsid w:val="002E0FA8"/>
    <w:rsid w:val="002E3F39"/>
    <w:rsid w:val="002E5B33"/>
    <w:rsid w:val="002E61CF"/>
    <w:rsid w:val="002F06E3"/>
    <w:rsid w:val="002F0945"/>
    <w:rsid w:val="002F2991"/>
    <w:rsid w:val="002F3C98"/>
    <w:rsid w:val="002F6689"/>
    <w:rsid w:val="0030011C"/>
    <w:rsid w:val="00300F96"/>
    <w:rsid w:val="00303F76"/>
    <w:rsid w:val="00305254"/>
    <w:rsid w:val="00305F65"/>
    <w:rsid w:val="00306816"/>
    <w:rsid w:val="00306F11"/>
    <w:rsid w:val="003125FD"/>
    <w:rsid w:val="003158E4"/>
    <w:rsid w:val="00316262"/>
    <w:rsid w:val="00317CBA"/>
    <w:rsid w:val="003202AE"/>
    <w:rsid w:val="00320302"/>
    <w:rsid w:val="003218B0"/>
    <w:rsid w:val="00322DB4"/>
    <w:rsid w:val="00322E3E"/>
    <w:rsid w:val="0032706B"/>
    <w:rsid w:val="00327A0C"/>
    <w:rsid w:val="00327FCD"/>
    <w:rsid w:val="00331E0E"/>
    <w:rsid w:val="00335865"/>
    <w:rsid w:val="003371CD"/>
    <w:rsid w:val="00337FE7"/>
    <w:rsid w:val="003422AE"/>
    <w:rsid w:val="00342569"/>
    <w:rsid w:val="00342FD2"/>
    <w:rsid w:val="003436D4"/>
    <w:rsid w:val="00346D27"/>
    <w:rsid w:val="0034744F"/>
    <w:rsid w:val="003510F6"/>
    <w:rsid w:val="00351767"/>
    <w:rsid w:val="00351B81"/>
    <w:rsid w:val="003533FA"/>
    <w:rsid w:val="00361C1B"/>
    <w:rsid w:val="00362630"/>
    <w:rsid w:val="00363FBE"/>
    <w:rsid w:val="003647D3"/>
    <w:rsid w:val="0036524B"/>
    <w:rsid w:val="0036595B"/>
    <w:rsid w:val="00366703"/>
    <w:rsid w:val="00366884"/>
    <w:rsid w:val="00370890"/>
    <w:rsid w:val="003737DC"/>
    <w:rsid w:val="00373872"/>
    <w:rsid w:val="003753FC"/>
    <w:rsid w:val="00375538"/>
    <w:rsid w:val="003800A7"/>
    <w:rsid w:val="00383C31"/>
    <w:rsid w:val="00383C8F"/>
    <w:rsid w:val="00385926"/>
    <w:rsid w:val="00386246"/>
    <w:rsid w:val="00386503"/>
    <w:rsid w:val="003901DB"/>
    <w:rsid w:val="0039094F"/>
    <w:rsid w:val="003929D6"/>
    <w:rsid w:val="00392CC1"/>
    <w:rsid w:val="00392DEE"/>
    <w:rsid w:val="003963BE"/>
    <w:rsid w:val="003A0A78"/>
    <w:rsid w:val="003A11BF"/>
    <w:rsid w:val="003A4938"/>
    <w:rsid w:val="003B11ED"/>
    <w:rsid w:val="003B3946"/>
    <w:rsid w:val="003B6967"/>
    <w:rsid w:val="003B751C"/>
    <w:rsid w:val="003B7B79"/>
    <w:rsid w:val="003C0B49"/>
    <w:rsid w:val="003C178B"/>
    <w:rsid w:val="003C1E4F"/>
    <w:rsid w:val="003C2A69"/>
    <w:rsid w:val="003C3CB8"/>
    <w:rsid w:val="003C4F56"/>
    <w:rsid w:val="003D1D35"/>
    <w:rsid w:val="003D29EF"/>
    <w:rsid w:val="003D364B"/>
    <w:rsid w:val="003D3D79"/>
    <w:rsid w:val="003D7EFD"/>
    <w:rsid w:val="003E02CC"/>
    <w:rsid w:val="003E1B2A"/>
    <w:rsid w:val="003E1CA9"/>
    <w:rsid w:val="003E300D"/>
    <w:rsid w:val="003E3A5F"/>
    <w:rsid w:val="003E42A9"/>
    <w:rsid w:val="003E67CD"/>
    <w:rsid w:val="003E73ED"/>
    <w:rsid w:val="003F3495"/>
    <w:rsid w:val="003F3812"/>
    <w:rsid w:val="003F4803"/>
    <w:rsid w:val="004015A0"/>
    <w:rsid w:val="00401B41"/>
    <w:rsid w:val="00403D5A"/>
    <w:rsid w:val="004048EB"/>
    <w:rsid w:val="00404DAA"/>
    <w:rsid w:val="00404FB2"/>
    <w:rsid w:val="00410442"/>
    <w:rsid w:val="00410A56"/>
    <w:rsid w:val="00414060"/>
    <w:rsid w:val="004148BA"/>
    <w:rsid w:val="00415D76"/>
    <w:rsid w:val="00417F79"/>
    <w:rsid w:val="004238DA"/>
    <w:rsid w:val="004252DE"/>
    <w:rsid w:val="0042618A"/>
    <w:rsid w:val="00426A89"/>
    <w:rsid w:val="00431BB3"/>
    <w:rsid w:val="004355CA"/>
    <w:rsid w:val="004375F1"/>
    <w:rsid w:val="0043794D"/>
    <w:rsid w:val="00442B20"/>
    <w:rsid w:val="00443281"/>
    <w:rsid w:val="00444689"/>
    <w:rsid w:val="00445C0C"/>
    <w:rsid w:val="0044636C"/>
    <w:rsid w:val="0044735D"/>
    <w:rsid w:val="00453860"/>
    <w:rsid w:val="00455465"/>
    <w:rsid w:val="00457049"/>
    <w:rsid w:val="00461A19"/>
    <w:rsid w:val="00462430"/>
    <w:rsid w:val="00462B91"/>
    <w:rsid w:val="00463532"/>
    <w:rsid w:val="00463EE9"/>
    <w:rsid w:val="00464036"/>
    <w:rsid w:val="004654C4"/>
    <w:rsid w:val="004656A6"/>
    <w:rsid w:val="00467EA1"/>
    <w:rsid w:val="00473F6C"/>
    <w:rsid w:val="004762D2"/>
    <w:rsid w:val="00486C01"/>
    <w:rsid w:val="004870D5"/>
    <w:rsid w:val="00490463"/>
    <w:rsid w:val="00491FAD"/>
    <w:rsid w:val="004921E5"/>
    <w:rsid w:val="0049244F"/>
    <w:rsid w:val="00492AF1"/>
    <w:rsid w:val="004933FB"/>
    <w:rsid w:val="004945BD"/>
    <w:rsid w:val="00494B0C"/>
    <w:rsid w:val="00496747"/>
    <w:rsid w:val="00497603"/>
    <w:rsid w:val="004A1273"/>
    <w:rsid w:val="004A16D2"/>
    <w:rsid w:val="004A2727"/>
    <w:rsid w:val="004A4D08"/>
    <w:rsid w:val="004A5AD5"/>
    <w:rsid w:val="004B27D6"/>
    <w:rsid w:val="004B2A8B"/>
    <w:rsid w:val="004B3E1F"/>
    <w:rsid w:val="004B4650"/>
    <w:rsid w:val="004C293A"/>
    <w:rsid w:val="004C38A3"/>
    <w:rsid w:val="004D05A1"/>
    <w:rsid w:val="004D1E48"/>
    <w:rsid w:val="004D33D0"/>
    <w:rsid w:val="004D4590"/>
    <w:rsid w:val="004D54E0"/>
    <w:rsid w:val="004D5AE2"/>
    <w:rsid w:val="004E025C"/>
    <w:rsid w:val="004E0DB6"/>
    <w:rsid w:val="004E1C4E"/>
    <w:rsid w:val="004E1EBB"/>
    <w:rsid w:val="004E1F02"/>
    <w:rsid w:val="004E39DB"/>
    <w:rsid w:val="004E3B85"/>
    <w:rsid w:val="004E5AB3"/>
    <w:rsid w:val="004E7264"/>
    <w:rsid w:val="004F063C"/>
    <w:rsid w:val="004F5579"/>
    <w:rsid w:val="004F592C"/>
    <w:rsid w:val="00501CEC"/>
    <w:rsid w:val="005021C9"/>
    <w:rsid w:val="00503C86"/>
    <w:rsid w:val="00505E4D"/>
    <w:rsid w:val="0050671B"/>
    <w:rsid w:val="00507310"/>
    <w:rsid w:val="00507C4B"/>
    <w:rsid w:val="00507D43"/>
    <w:rsid w:val="00512B8B"/>
    <w:rsid w:val="00513A73"/>
    <w:rsid w:val="005141D2"/>
    <w:rsid w:val="00515547"/>
    <w:rsid w:val="00515890"/>
    <w:rsid w:val="00515F75"/>
    <w:rsid w:val="00517F78"/>
    <w:rsid w:val="005205C6"/>
    <w:rsid w:val="0052126B"/>
    <w:rsid w:val="00522D1E"/>
    <w:rsid w:val="005235F9"/>
    <w:rsid w:val="00531DD1"/>
    <w:rsid w:val="00531DFA"/>
    <w:rsid w:val="005324BF"/>
    <w:rsid w:val="005329F9"/>
    <w:rsid w:val="005356AD"/>
    <w:rsid w:val="00536A73"/>
    <w:rsid w:val="00536B6B"/>
    <w:rsid w:val="005418EE"/>
    <w:rsid w:val="00543127"/>
    <w:rsid w:val="005466E1"/>
    <w:rsid w:val="00547E61"/>
    <w:rsid w:val="00551406"/>
    <w:rsid w:val="005527DE"/>
    <w:rsid w:val="00560469"/>
    <w:rsid w:val="005607CC"/>
    <w:rsid w:val="0056341C"/>
    <w:rsid w:val="00565704"/>
    <w:rsid w:val="00565756"/>
    <w:rsid w:val="00572AF1"/>
    <w:rsid w:val="00573A8D"/>
    <w:rsid w:val="00574753"/>
    <w:rsid w:val="0057478A"/>
    <w:rsid w:val="00576B9A"/>
    <w:rsid w:val="005804F9"/>
    <w:rsid w:val="00580809"/>
    <w:rsid w:val="0058312E"/>
    <w:rsid w:val="00585394"/>
    <w:rsid w:val="00587025"/>
    <w:rsid w:val="00590F6A"/>
    <w:rsid w:val="00592E4C"/>
    <w:rsid w:val="00593EAD"/>
    <w:rsid w:val="00594E79"/>
    <w:rsid w:val="00594EE3"/>
    <w:rsid w:val="00596D32"/>
    <w:rsid w:val="00597905"/>
    <w:rsid w:val="005A203F"/>
    <w:rsid w:val="005A36B6"/>
    <w:rsid w:val="005A47DC"/>
    <w:rsid w:val="005A53A9"/>
    <w:rsid w:val="005A65F4"/>
    <w:rsid w:val="005A7A7A"/>
    <w:rsid w:val="005B0350"/>
    <w:rsid w:val="005B040D"/>
    <w:rsid w:val="005B152E"/>
    <w:rsid w:val="005B4D27"/>
    <w:rsid w:val="005B620B"/>
    <w:rsid w:val="005B704D"/>
    <w:rsid w:val="005B7514"/>
    <w:rsid w:val="005B7C53"/>
    <w:rsid w:val="005C01C6"/>
    <w:rsid w:val="005C0505"/>
    <w:rsid w:val="005C167E"/>
    <w:rsid w:val="005C268B"/>
    <w:rsid w:val="005C63E5"/>
    <w:rsid w:val="005D187E"/>
    <w:rsid w:val="005D1A1F"/>
    <w:rsid w:val="005D497B"/>
    <w:rsid w:val="005D5652"/>
    <w:rsid w:val="005D722C"/>
    <w:rsid w:val="005D76FF"/>
    <w:rsid w:val="005E062E"/>
    <w:rsid w:val="005E2F75"/>
    <w:rsid w:val="005E3760"/>
    <w:rsid w:val="005E4C09"/>
    <w:rsid w:val="005E6557"/>
    <w:rsid w:val="0060047B"/>
    <w:rsid w:val="006018BB"/>
    <w:rsid w:val="0060286E"/>
    <w:rsid w:val="006034F2"/>
    <w:rsid w:val="00604DA7"/>
    <w:rsid w:val="00605848"/>
    <w:rsid w:val="00615159"/>
    <w:rsid w:val="00615F6E"/>
    <w:rsid w:val="006239FC"/>
    <w:rsid w:val="0062410D"/>
    <w:rsid w:val="00625DCE"/>
    <w:rsid w:val="00630C13"/>
    <w:rsid w:val="00631E55"/>
    <w:rsid w:val="00633796"/>
    <w:rsid w:val="00633878"/>
    <w:rsid w:val="006340FC"/>
    <w:rsid w:val="00640BFF"/>
    <w:rsid w:val="00640EBC"/>
    <w:rsid w:val="00641BC3"/>
    <w:rsid w:val="00642D9F"/>
    <w:rsid w:val="006435EF"/>
    <w:rsid w:val="006448FF"/>
    <w:rsid w:val="006451CB"/>
    <w:rsid w:val="00645C51"/>
    <w:rsid w:val="0065231B"/>
    <w:rsid w:val="00654074"/>
    <w:rsid w:val="006546E3"/>
    <w:rsid w:val="006548DD"/>
    <w:rsid w:val="00656B57"/>
    <w:rsid w:val="00660788"/>
    <w:rsid w:val="00663ED1"/>
    <w:rsid w:val="00665CED"/>
    <w:rsid w:val="006674B5"/>
    <w:rsid w:val="0067107C"/>
    <w:rsid w:val="00672111"/>
    <w:rsid w:val="006725FE"/>
    <w:rsid w:val="00674325"/>
    <w:rsid w:val="0067551F"/>
    <w:rsid w:val="00677CEB"/>
    <w:rsid w:val="006844BF"/>
    <w:rsid w:val="00684BF3"/>
    <w:rsid w:val="00686513"/>
    <w:rsid w:val="00690500"/>
    <w:rsid w:val="006A05B9"/>
    <w:rsid w:val="006A1D21"/>
    <w:rsid w:val="006A2937"/>
    <w:rsid w:val="006A322C"/>
    <w:rsid w:val="006A452A"/>
    <w:rsid w:val="006A497E"/>
    <w:rsid w:val="006A7F6B"/>
    <w:rsid w:val="006B0BBA"/>
    <w:rsid w:val="006B11F1"/>
    <w:rsid w:val="006B230A"/>
    <w:rsid w:val="006B2676"/>
    <w:rsid w:val="006B26A7"/>
    <w:rsid w:val="006B3685"/>
    <w:rsid w:val="006C4205"/>
    <w:rsid w:val="006C564E"/>
    <w:rsid w:val="006C5B51"/>
    <w:rsid w:val="006D1F83"/>
    <w:rsid w:val="006D2690"/>
    <w:rsid w:val="006D2AFB"/>
    <w:rsid w:val="006D4537"/>
    <w:rsid w:val="006D4DC8"/>
    <w:rsid w:val="006D4FFE"/>
    <w:rsid w:val="006D6410"/>
    <w:rsid w:val="006D684B"/>
    <w:rsid w:val="006D7A1F"/>
    <w:rsid w:val="006E064F"/>
    <w:rsid w:val="006E1920"/>
    <w:rsid w:val="006E21FA"/>
    <w:rsid w:val="006E3B41"/>
    <w:rsid w:val="006E42FA"/>
    <w:rsid w:val="006E512C"/>
    <w:rsid w:val="006E53B2"/>
    <w:rsid w:val="006E667E"/>
    <w:rsid w:val="006F05A4"/>
    <w:rsid w:val="006F268D"/>
    <w:rsid w:val="006F28A8"/>
    <w:rsid w:val="006F2D10"/>
    <w:rsid w:val="006F4172"/>
    <w:rsid w:val="006F522D"/>
    <w:rsid w:val="006F602A"/>
    <w:rsid w:val="006F7B39"/>
    <w:rsid w:val="0070082B"/>
    <w:rsid w:val="007044DF"/>
    <w:rsid w:val="00705669"/>
    <w:rsid w:val="007065BB"/>
    <w:rsid w:val="00706815"/>
    <w:rsid w:val="00713D4F"/>
    <w:rsid w:val="00714AC5"/>
    <w:rsid w:val="00715429"/>
    <w:rsid w:val="007159BE"/>
    <w:rsid w:val="00715A27"/>
    <w:rsid w:val="00716367"/>
    <w:rsid w:val="00717F50"/>
    <w:rsid w:val="00720595"/>
    <w:rsid w:val="00720FF8"/>
    <w:rsid w:val="00721505"/>
    <w:rsid w:val="00722665"/>
    <w:rsid w:val="00722864"/>
    <w:rsid w:val="007248CF"/>
    <w:rsid w:val="007250F4"/>
    <w:rsid w:val="00725D9A"/>
    <w:rsid w:val="00725DA9"/>
    <w:rsid w:val="00726EC5"/>
    <w:rsid w:val="007315F2"/>
    <w:rsid w:val="00731F94"/>
    <w:rsid w:val="007320C3"/>
    <w:rsid w:val="007322BD"/>
    <w:rsid w:val="00733976"/>
    <w:rsid w:val="00734973"/>
    <w:rsid w:val="00734D3B"/>
    <w:rsid w:val="007356E2"/>
    <w:rsid w:val="00735804"/>
    <w:rsid w:val="00737189"/>
    <w:rsid w:val="00737B8D"/>
    <w:rsid w:val="00737D1D"/>
    <w:rsid w:val="00741536"/>
    <w:rsid w:val="007419D9"/>
    <w:rsid w:val="0074298E"/>
    <w:rsid w:val="00745036"/>
    <w:rsid w:val="0074508F"/>
    <w:rsid w:val="00751A16"/>
    <w:rsid w:val="00753CB4"/>
    <w:rsid w:val="00754D24"/>
    <w:rsid w:val="00755D16"/>
    <w:rsid w:val="00757938"/>
    <w:rsid w:val="007653C6"/>
    <w:rsid w:val="0076564F"/>
    <w:rsid w:val="00765CFC"/>
    <w:rsid w:val="00767799"/>
    <w:rsid w:val="00771C9A"/>
    <w:rsid w:val="007730C2"/>
    <w:rsid w:val="00776A5F"/>
    <w:rsid w:val="0078001B"/>
    <w:rsid w:val="007802F9"/>
    <w:rsid w:val="00780642"/>
    <w:rsid w:val="00780867"/>
    <w:rsid w:val="00783A08"/>
    <w:rsid w:val="00784773"/>
    <w:rsid w:val="00784E58"/>
    <w:rsid w:val="00785F7D"/>
    <w:rsid w:val="00791347"/>
    <w:rsid w:val="007951CB"/>
    <w:rsid w:val="00796E5E"/>
    <w:rsid w:val="007A15A2"/>
    <w:rsid w:val="007A221C"/>
    <w:rsid w:val="007A2EF4"/>
    <w:rsid w:val="007A3F59"/>
    <w:rsid w:val="007A7395"/>
    <w:rsid w:val="007B06E2"/>
    <w:rsid w:val="007B0D2A"/>
    <w:rsid w:val="007B20AC"/>
    <w:rsid w:val="007B25F7"/>
    <w:rsid w:val="007B3046"/>
    <w:rsid w:val="007B3246"/>
    <w:rsid w:val="007B4161"/>
    <w:rsid w:val="007B501B"/>
    <w:rsid w:val="007C34FC"/>
    <w:rsid w:val="007C5170"/>
    <w:rsid w:val="007C6C03"/>
    <w:rsid w:val="007D1F2C"/>
    <w:rsid w:val="007D4800"/>
    <w:rsid w:val="007E1EB2"/>
    <w:rsid w:val="007E1EC6"/>
    <w:rsid w:val="007E317B"/>
    <w:rsid w:val="007E5571"/>
    <w:rsid w:val="007E5AB7"/>
    <w:rsid w:val="007E5AB8"/>
    <w:rsid w:val="007E6C61"/>
    <w:rsid w:val="007F00C5"/>
    <w:rsid w:val="007F14F6"/>
    <w:rsid w:val="007F4A0A"/>
    <w:rsid w:val="007F588C"/>
    <w:rsid w:val="007F5AE8"/>
    <w:rsid w:val="007F7C7B"/>
    <w:rsid w:val="007F7D21"/>
    <w:rsid w:val="00800809"/>
    <w:rsid w:val="0080099C"/>
    <w:rsid w:val="008046C2"/>
    <w:rsid w:val="00805C7E"/>
    <w:rsid w:val="008074B3"/>
    <w:rsid w:val="0081016C"/>
    <w:rsid w:val="00811139"/>
    <w:rsid w:val="00811449"/>
    <w:rsid w:val="00812DAF"/>
    <w:rsid w:val="0081358A"/>
    <w:rsid w:val="00816C1D"/>
    <w:rsid w:val="00817370"/>
    <w:rsid w:val="008174C6"/>
    <w:rsid w:val="00820B3B"/>
    <w:rsid w:val="0082211A"/>
    <w:rsid w:val="00823267"/>
    <w:rsid w:val="008241F6"/>
    <w:rsid w:val="0082509A"/>
    <w:rsid w:val="00826B51"/>
    <w:rsid w:val="0083010A"/>
    <w:rsid w:val="00831673"/>
    <w:rsid w:val="00832359"/>
    <w:rsid w:val="00832ADD"/>
    <w:rsid w:val="008334FD"/>
    <w:rsid w:val="00833EF1"/>
    <w:rsid w:val="00837F07"/>
    <w:rsid w:val="008422EC"/>
    <w:rsid w:val="00842B08"/>
    <w:rsid w:val="008445BF"/>
    <w:rsid w:val="00846CC6"/>
    <w:rsid w:val="008479CC"/>
    <w:rsid w:val="00850A04"/>
    <w:rsid w:val="008518E7"/>
    <w:rsid w:val="00851B18"/>
    <w:rsid w:val="00851B40"/>
    <w:rsid w:val="00851E32"/>
    <w:rsid w:val="00854553"/>
    <w:rsid w:val="00854618"/>
    <w:rsid w:val="008553C3"/>
    <w:rsid w:val="008554D8"/>
    <w:rsid w:val="00857CC0"/>
    <w:rsid w:val="00862315"/>
    <w:rsid w:val="00862893"/>
    <w:rsid w:val="00866071"/>
    <w:rsid w:val="008675F7"/>
    <w:rsid w:val="00867E7E"/>
    <w:rsid w:val="008730F6"/>
    <w:rsid w:val="00874A21"/>
    <w:rsid w:val="00875CC2"/>
    <w:rsid w:val="00876E6A"/>
    <w:rsid w:val="00882C4A"/>
    <w:rsid w:val="0089017A"/>
    <w:rsid w:val="008919CE"/>
    <w:rsid w:val="0089614C"/>
    <w:rsid w:val="00897B48"/>
    <w:rsid w:val="008A29BA"/>
    <w:rsid w:val="008A5E47"/>
    <w:rsid w:val="008B0268"/>
    <w:rsid w:val="008B2DF9"/>
    <w:rsid w:val="008B37BD"/>
    <w:rsid w:val="008B480A"/>
    <w:rsid w:val="008B5823"/>
    <w:rsid w:val="008B7BDF"/>
    <w:rsid w:val="008C1E65"/>
    <w:rsid w:val="008C3247"/>
    <w:rsid w:val="008C403C"/>
    <w:rsid w:val="008C4294"/>
    <w:rsid w:val="008C5A6E"/>
    <w:rsid w:val="008C771F"/>
    <w:rsid w:val="008C7E4B"/>
    <w:rsid w:val="008D121E"/>
    <w:rsid w:val="008D18B4"/>
    <w:rsid w:val="008D2800"/>
    <w:rsid w:val="008D297F"/>
    <w:rsid w:val="008D464B"/>
    <w:rsid w:val="008D5231"/>
    <w:rsid w:val="008D7280"/>
    <w:rsid w:val="008D767A"/>
    <w:rsid w:val="008D7939"/>
    <w:rsid w:val="008E0655"/>
    <w:rsid w:val="008E1B25"/>
    <w:rsid w:val="008E5CE9"/>
    <w:rsid w:val="008F4705"/>
    <w:rsid w:val="008F4714"/>
    <w:rsid w:val="008F4BF7"/>
    <w:rsid w:val="008F503F"/>
    <w:rsid w:val="008F58FA"/>
    <w:rsid w:val="008F60DD"/>
    <w:rsid w:val="009000FD"/>
    <w:rsid w:val="009005D6"/>
    <w:rsid w:val="009012CE"/>
    <w:rsid w:val="00902385"/>
    <w:rsid w:val="00905FCF"/>
    <w:rsid w:val="0090782F"/>
    <w:rsid w:val="009079CF"/>
    <w:rsid w:val="00910B77"/>
    <w:rsid w:val="00910F0E"/>
    <w:rsid w:val="009128E2"/>
    <w:rsid w:val="00912FE8"/>
    <w:rsid w:val="009153E1"/>
    <w:rsid w:val="009164A3"/>
    <w:rsid w:val="009165FB"/>
    <w:rsid w:val="00917B53"/>
    <w:rsid w:val="00922E3F"/>
    <w:rsid w:val="00932E4D"/>
    <w:rsid w:val="0093366C"/>
    <w:rsid w:val="00933F70"/>
    <w:rsid w:val="00935093"/>
    <w:rsid w:val="00936A3C"/>
    <w:rsid w:val="00936CC1"/>
    <w:rsid w:val="00941431"/>
    <w:rsid w:val="0094172A"/>
    <w:rsid w:val="00942BF2"/>
    <w:rsid w:val="00944FD7"/>
    <w:rsid w:val="009452A1"/>
    <w:rsid w:val="009500D5"/>
    <w:rsid w:val="00951C36"/>
    <w:rsid w:val="009523BB"/>
    <w:rsid w:val="00952966"/>
    <w:rsid w:val="009562AB"/>
    <w:rsid w:val="009568A7"/>
    <w:rsid w:val="00964257"/>
    <w:rsid w:val="00964BF0"/>
    <w:rsid w:val="0096756A"/>
    <w:rsid w:val="00967824"/>
    <w:rsid w:val="00972485"/>
    <w:rsid w:val="009739ED"/>
    <w:rsid w:val="009749A0"/>
    <w:rsid w:val="009815D1"/>
    <w:rsid w:val="00984A51"/>
    <w:rsid w:val="00985270"/>
    <w:rsid w:val="00985C95"/>
    <w:rsid w:val="00986C2A"/>
    <w:rsid w:val="00987A97"/>
    <w:rsid w:val="0099230A"/>
    <w:rsid w:val="009942CB"/>
    <w:rsid w:val="009969D1"/>
    <w:rsid w:val="00996FF4"/>
    <w:rsid w:val="009A0646"/>
    <w:rsid w:val="009A2526"/>
    <w:rsid w:val="009A79BF"/>
    <w:rsid w:val="009A7C33"/>
    <w:rsid w:val="009B2466"/>
    <w:rsid w:val="009B2699"/>
    <w:rsid w:val="009B3806"/>
    <w:rsid w:val="009B3ABF"/>
    <w:rsid w:val="009B6733"/>
    <w:rsid w:val="009B71DD"/>
    <w:rsid w:val="009C3F1C"/>
    <w:rsid w:val="009C5247"/>
    <w:rsid w:val="009C5A8A"/>
    <w:rsid w:val="009C6065"/>
    <w:rsid w:val="009C6852"/>
    <w:rsid w:val="009D1196"/>
    <w:rsid w:val="009D325C"/>
    <w:rsid w:val="009D36A7"/>
    <w:rsid w:val="009D5BE7"/>
    <w:rsid w:val="009D5D06"/>
    <w:rsid w:val="009D6179"/>
    <w:rsid w:val="009D73A1"/>
    <w:rsid w:val="009E04D9"/>
    <w:rsid w:val="009E0524"/>
    <w:rsid w:val="009E4ED7"/>
    <w:rsid w:val="009E5D80"/>
    <w:rsid w:val="009E6495"/>
    <w:rsid w:val="009E6F56"/>
    <w:rsid w:val="009E7C5B"/>
    <w:rsid w:val="009E7E8B"/>
    <w:rsid w:val="009F19DC"/>
    <w:rsid w:val="009F29EF"/>
    <w:rsid w:val="009F38F4"/>
    <w:rsid w:val="009F39C1"/>
    <w:rsid w:val="009F3AC5"/>
    <w:rsid w:val="009F611B"/>
    <w:rsid w:val="009F7015"/>
    <w:rsid w:val="009F756F"/>
    <w:rsid w:val="00A01393"/>
    <w:rsid w:val="00A030B8"/>
    <w:rsid w:val="00A0378C"/>
    <w:rsid w:val="00A148BC"/>
    <w:rsid w:val="00A157B7"/>
    <w:rsid w:val="00A15CF0"/>
    <w:rsid w:val="00A165BE"/>
    <w:rsid w:val="00A17EA7"/>
    <w:rsid w:val="00A20B89"/>
    <w:rsid w:val="00A2321F"/>
    <w:rsid w:val="00A24388"/>
    <w:rsid w:val="00A24EAA"/>
    <w:rsid w:val="00A27EEB"/>
    <w:rsid w:val="00A32341"/>
    <w:rsid w:val="00A32957"/>
    <w:rsid w:val="00A41194"/>
    <w:rsid w:val="00A4416E"/>
    <w:rsid w:val="00A445CC"/>
    <w:rsid w:val="00A4548D"/>
    <w:rsid w:val="00A46B8E"/>
    <w:rsid w:val="00A502DC"/>
    <w:rsid w:val="00A5051A"/>
    <w:rsid w:val="00A50853"/>
    <w:rsid w:val="00A51A2C"/>
    <w:rsid w:val="00A520C6"/>
    <w:rsid w:val="00A541EC"/>
    <w:rsid w:val="00A547BF"/>
    <w:rsid w:val="00A54C59"/>
    <w:rsid w:val="00A57392"/>
    <w:rsid w:val="00A60916"/>
    <w:rsid w:val="00A61A7A"/>
    <w:rsid w:val="00A63697"/>
    <w:rsid w:val="00A673C8"/>
    <w:rsid w:val="00A67FB2"/>
    <w:rsid w:val="00A728F0"/>
    <w:rsid w:val="00A73C4F"/>
    <w:rsid w:val="00A74FAD"/>
    <w:rsid w:val="00A76EB3"/>
    <w:rsid w:val="00A76F53"/>
    <w:rsid w:val="00A7705F"/>
    <w:rsid w:val="00A771BC"/>
    <w:rsid w:val="00A7740E"/>
    <w:rsid w:val="00A776D0"/>
    <w:rsid w:val="00A77C16"/>
    <w:rsid w:val="00A80179"/>
    <w:rsid w:val="00A801F7"/>
    <w:rsid w:val="00A811DC"/>
    <w:rsid w:val="00A819F8"/>
    <w:rsid w:val="00A82289"/>
    <w:rsid w:val="00A832C4"/>
    <w:rsid w:val="00A90664"/>
    <w:rsid w:val="00A91E89"/>
    <w:rsid w:val="00A9312D"/>
    <w:rsid w:val="00A94F6A"/>
    <w:rsid w:val="00A95AAF"/>
    <w:rsid w:val="00A9789F"/>
    <w:rsid w:val="00AA1B4C"/>
    <w:rsid w:val="00AA1DDF"/>
    <w:rsid w:val="00AA1E4B"/>
    <w:rsid w:val="00AA2DB9"/>
    <w:rsid w:val="00AA3B37"/>
    <w:rsid w:val="00AA76C5"/>
    <w:rsid w:val="00AB2D47"/>
    <w:rsid w:val="00AB40F9"/>
    <w:rsid w:val="00AB536D"/>
    <w:rsid w:val="00AB5A91"/>
    <w:rsid w:val="00AB5C26"/>
    <w:rsid w:val="00AB60F5"/>
    <w:rsid w:val="00AC19D7"/>
    <w:rsid w:val="00AC2277"/>
    <w:rsid w:val="00AC28F5"/>
    <w:rsid w:val="00AC769B"/>
    <w:rsid w:val="00AC7F2C"/>
    <w:rsid w:val="00AD170F"/>
    <w:rsid w:val="00AD31B7"/>
    <w:rsid w:val="00AD578A"/>
    <w:rsid w:val="00AD6AE7"/>
    <w:rsid w:val="00AD6CF6"/>
    <w:rsid w:val="00AD7B6D"/>
    <w:rsid w:val="00AE2134"/>
    <w:rsid w:val="00AE2304"/>
    <w:rsid w:val="00AE2669"/>
    <w:rsid w:val="00AE4E64"/>
    <w:rsid w:val="00AE59BF"/>
    <w:rsid w:val="00AE6DB9"/>
    <w:rsid w:val="00AE6DD8"/>
    <w:rsid w:val="00AE7103"/>
    <w:rsid w:val="00AF4F01"/>
    <w:rsid w:val="00AF75A7"/>
    <w:rsid w:val="00B002DA"/>
    <w:rsid w:val="00B036E6"/>
    <w:rsid w:val="00B05A69"/>
    <w:rsid w:val="00B062EE"/>
    <w:rsid w:val="00B06832"/>
    <w:rsid w:val="00B07804"/>
    <w:rsid w:val="00B10573"/>
    <w:rsid w:val="00B108FF"/>
    <w:rsid w:val="00B13452"/>
    <w:rsid w:val="00B14271"/>
    <w:rsid w:val="00B14582"/>
    <w:rsid w:val="00B21D8F"/>
    <w:rsid w:val="00B22142"/>
    <w:rsid w:val="00B237CE"/>
    <w:rsid w:val="00B25191"/>
    <w:rsid w:val="00B26FB3"/>
    <w:rsid w:val="00B3020B"/>
    <w:rsid w:val="00B30980"/>
    <w:rsid w:val="00B37411"/>
    <w:rsid w:val="00B37B37"/>
    <w:rsid w:val="00B37D14"/>
    <w:rsid w:val="00B414A7"/>
    <w:rsid w:val="00B415A0"/>
    <w:rsid w:val="00B41B67"/>
    <w:rsid w:val="00B468B4"/>
    <w:rsid w:val="00B471DF"/>
    <w:rsid w:val="00B474F6"/>
    <w:rsid w:val="00B478C9"/>
    <w:rsid w:val="00B47E7C"/>
    <w:rsid w:val="00B54A99"/>
    <w:rsid w:val="00B5675E"/>
    <w:rsid w:val="00B56C19"/>
    <w:rsid w:val="00B5796A"/>
    <w:rsid w:val="00B60522"/>
    <w:rsid w:val="00B60E43"/>
    <w:rsid w:val="00B60FCD"/>
    <w:rsid w:val="00B62396"/>
    <w:rsid w:val="00B62C49"/>
    <w:rsid w:val="00B63A83"/>
    <w:rsid w:val="00B6689A"/>
    <w:rsid w:val="00B7215B"/>
    <w:rsid w:val="00B72413"/>
    <w:rsid w:val="00B72E0C"/>
    <w:rsid w:val="00B73112"/>
    <w:rsid w:val="00B73BD7"/>
    <w:rsid w:val="00B75A51"/>
    <w:rsid w:val="00B76A58"/>
    <w:rsid w:val="00B775CC"/>
    <w:rsid w:val="00B7779C"/>
    <w:rsid w:val="00B80B64"/>
    <w:rsid w:val="00B81893"/>
    <w:rsid w:val="00B83306"/>
    <w:rsid w:val="00B83620"/>
    <w:rsid w:val="00B874EF"/>
    <w:rsid w:val="00B87C3A"/>
    <w:rsid w:val="00B9016D"/>
    <w:rsid w:val="00B93C82"/>
    <w:rsid w:val="00B9445C"/>
    <w:rsid w:val="00B95D32"/>
    <w:rsid w:val="00B96125"/>
    <w:rsid w:val="00B9676B"/>
    <w:rsid w:val="00BA034A"/>
    <w:rsid w:val="00BA49B6"/>
    <w:rsid w:val="00BA65B7"/>
    <w:rsid w:val="00BB4CDF"/>
    <w:rsid w:val="00BB571D"/>
    <w:rsid w:val="00BB7A61"/>
    <w:rsid w:val="00BB7C4A"/>
    <w:rsid w:val="00BC16D0"/>
    <w:rsid w:val="00BC20E9"/>
    <w:rsid w:val="00BC37D6"/>
    <w:rsid w:val="00BC4459"/>
    <w:rsid w:val="00BC520B"/>
    <w:rsid w:val="00BD010A"/>
    <w:rsid w:val="00BD2B98"/>
    <w:rsid w:val="00BD3E8C"/>
    <w:rsid w:val="00BD3EFF"/>
    <w:rsid w:val="00BD426F"/>
    <w:rsid w:val="00BD6BD7"/>
    <w:rsid w:val="00BD71EF"/>
    <w:rsid w:val="00BD78A1"/>
    <w:rsid w:val="00BE0215"/>
    <w:rsid w:val="00BE463E"/>
    <w:rsid w:val="00BF19C9"/>
    <w:rsid w:val="00BF2936"/>
    <w:rsid w:val="00BF308E"/>
    <w:rsid w:val="00BF4961"/>
    <w:rsid w:val="00BF4F53"/>
    <w:rsid w:val="00BF718D"/>
    <w:rsid w:val="00BF790B"/>
    <w:rsid w:val="00C02017"/>
    <w:rsid w:val="00C04259"/>
    <w:rsid w:val="00C04E12"/>
    <w:rsid w:val="00C058B8"/>
    <w:rsid w:val="00C10123"/>
    <w:rsid w:val="00C117A4"/>
    <w:rsid w:val="00C1234F"/>
    <w:rsid w:val="00C123B2"/>
    <w:rsid w:val="00C1361C"/>
    <w:rsid w:val="00C138C1"/>
    <w:rsid w:val="00C151DB"/>
    <w:rsid w:val="00C21919"/>
    <w:rsid w:val="00C21C08"/>
    <w:rsid w:val="00C21C33"/>
    <w:rsid w:val="00C21C4A"/>
    <w:rsid w:val="00C25763"/>
    <w:rsid w:val="00C267FC"/>
    <w:rsid w:val="00C2702B"/>
    <w:rsid w:val="00C27588"/>
    <w:rsid w:val="00C3072E"/>
    <w:rsid w:val="00C31418"/>
    <w:rsid w:val="00C32138"/>
    <w:rsid w:val="00C327BD"/>
    <w:rsid w:val="00C3388E"/>
    <w:rsid w:val="00C34AE2"/>
    <w:rsid w:val="00C3669E"/>
    <w:rsid w:val="00C372AC"/>
    <w:rsid w:val="00C45148"/>
    <w:rsid w:val="00C459FF"/>
    <w:rsid w:val="00C46CED"/>
    <w:rsid w:val="00C47152"/>
    <w:rsid w:val="00C51D16"/>
    <w:rsid w:val="00C54D0B"/>
    <w:rsid w:val="00C55D3C"/>
    <w:rsid w:val="00C5639A"/>
    <w:rsid w:val="00C60873"/>
    <w:rsid w:val="00C613FB"/>
    <w:rsid w:val="00C61939"/>
    <w:rsid w:val="00C63977"/>
    <w:rsid w:val="00C643D8"/>
    <w:rsid w:val="00C64D46"/>
    <w:rsid w:val="00C6662B"/>
    <w:rsid w:val="00C70740"/>
    <w:rsid w:val="00C72C6C"/>
    <w:rsid w:val="00C738F0"/>
    <w:rsid w:val="00C73BA0"/>
    <w:rsid w:val="00C76D97"/>
    <w:rsid w:val="00C76E2B"/>
    <w:rsid w:val="00C771AA"/>
    <w:rsid w:val="00C77A55"/>
    <w:rsid w:val="00C8384D"/>
    <w:rsid w:val="00C85655"/>
    <w:rsid w:val="00C863F4"/>
    <w:rsid w:val="00C8703C"/>
    <w:rsid w:val="00C931C0"/>
    <w:rsid w:val="00C93809"/>
    <w:rsid w:val="00C93E9A"/>
    <w:rsid w:val="00C954E2"/>
    <w:rsid w:val="00C95551"/>
    <w:rsid w:val="00C958D1"/>
    <w:rsid w:val="00C95B81"/>
    <w:rsid w:val="00CA0DA1"/>
    <w:rsid w:val="00CA1CCB"/>
    <w:rsid w:val="00CA207E"/>
    <w:rsid w:val="00CA33C6"/>
    <w:rsid w:val="00CA5172"/>
    <w:rsid w:val="00CA5347"/>
    <w:rsid w:val="00CA6ABF"/>
    <w:rsid w:val="00CA7151"/>
    <w:rsid w:val="00CB1730"/>
    <w:rsid w:val="00CB37BD"/>
    <w:rsid w:val="00CB5BBA"/>
    <w:rsid w:val="00CB7A37"/>
    <w:rsid w:val="00CC08E3"/>
    <w:rsid w:val="00CC1F33"/>
    <w:rsid w:val="00CC314A"/>
    <w:rsid w:val="00CC428B"/>
    <w:rsid w:val="00CC52EB"/>
    <w:rsid w:val="00CC55D1"/>
    <w:rsid w:val="00CC792D"/>
    <w:rsid w:val="00CD0674"/>
    <w:rsid w:val="00CD25E9"/>
    <w:rsid w:val="00CD6554"/>
    <w:rsid w:val="00CD7260"/>
    <w:rsid w:val="00CD754D"/>
    <w:rsid w:val="00CD7877"/>
    <w:rsid w:val="00CE09D8"/>
    <w:rsid w:val="00CE1175"/>
    <w:rsid w:val="00CE34B1"/>
    <w:rsid w:val="00CE4393"/>
    <w:rsid w:val="00CE499A"/>
    <w:rsid w:val="00CE4EF4"/>
    <w:rsid w:val="00CE7CB9"/>
    <w:rsid w:val="00CF0DB4"/>
    <w:rsid w:val="00CF3977"/>
    <w:rsid w:val="00CF40D0"/>
    <w:rsid w:val="00CF53B8"/>
    <w:rsid w:val="00D01C01"/>
    <w:rsid w:val="00D01C7A"/>
    <w:rsid w:val="00D021F4"/>
    <w:rsid w:val="00D029B9"/>
    <w:rsid w:val="00D02EE1"/>
    <w:rsid w:val="00D05263"/>
    <w:rsid w:val="00D13259"/>
    <w:rsid w:val="00D1367C"/>
    <w:rsid w:val="00D13F4B"/>
    <w:rsid w:val="00D14223"/>
    <w:rsid w:val="00D144B4"/>
    <w:rsid w:val="00D165FF"/>
    <w:rsid w:val="00D200FF"/>
    <w:rsid w:val="00D20264"/>
    <w:rsid w:val="00D20B69"/>
    <w:rsid w:val="00D2334E"/>
    <w:rsid w:val="00D24E4F"/>
    <w:rsid w:val="00D25020"/>
    <w:rsid w:val="00D2695A"/>
    <w:rsid w:val="00D2780B"/>
    <w:rsid w:val="00D27DD3"/>
    <w:rsid w:val="00D30D6B"/>
    <w:rsid w:val="00D30DDD"/>
    <w:rsid w:val="00D3212A"/>
    <w:rsid w:val="00D33599"/>
    <w:rsid w:val="00D33F7F"/>
    <w:rsid w:val="00D3563F"/>
    <w:rsid w:val="00D476F8"/>
    <w:rsid w:val="00D47A34"/>
    <w:rsid w:val="00D50E50"/>
    <w:rsid w:val="00D510C1"/>
    <w:rsid w:val="00D5169A"/>
    <w:rsid w:val="00D53857"/>
    <w:rsid w:val="00D53B7E"/>
    <w:rsid w:val="00D53CB4"/>
    <w:rsid w:val="00D54304"/>
    <w:rsid w:val="00D54DF1"/>
    <w:rsid w:val="00D56CF0"/>
    <w:rsid w:val="00D57343"/>
    <w:rsid w:val="00D57726"/>
    <w:rsid w:val="00D57BBA"/>
    <w:rsid w:val="00D57BE3"/>
    <w:rsid w:val="00D57C38"/>
    <w:rsid w:val="00D6336A"/>
    <w:rsid w:val="00D6340C"/>
    <w:rsid w:val="00D650CF"/>
    <w:rsid w:val="00D675A8"/>
    <w:rsid w:val="00D67A73"/>
    <w:rsid w:val="00D67B1A"/>
    <w:rsid w:val="00D8064E"/>
    <w:rsid w:val="00D80D0F"/>
    <w:rsid w:val="00D83AE5"/>
    <w:rsid w:val="00D851B2"/>
    <w:rsid w:val="00D85628"/>
    <w:rsid w:val="00D866A7"/>
    <w:rsid w:val="00D87007"/>
    <w:rsid w:val="00D87B40"/>
    <w:rsid w:val="00D87E4D"/>
    <w:rsid w:val="00D9276F"/>
    <w:rsid w:val="00D9284C"/>
    <w:rsid w:val="00D931CE"/>
    <w:rsid w:val="00D941D5"/>
    <w:rsid w:val="00D96F16"/>
    <w:rsid w:val="00D97815"/>
    <w:rsid w:val="00D97B3C"/>
    <w:rsid w:val="00DA03D2"/>
    <w:rsid w:val="00DA0896"/>
    <w:rsid w:val="00DA447F"/>
    <w:rsid w:val="00DA641A"/>
    <w:rsid w:val="00DA7244"/>
    <w:rsid w:val="00DB7DB7"/>
    <w:rsid w:val="00DC14F3"/>
    <w:rsid w:val="00DC71BB"/>
    <w:rsid w:val="00DD0013"/>
    <w:rsid w:val="00DD0344"/>
    <w:rsid w:val="00DD0709"/>
    <w:rsid w:val="00DD2CED"/>
    <w:rsid w:val="00DD5B55"/>
    <w:rsid w:val="00DE1409"/>
    <w:rsid w:val="00DE2A12"/>
    <w:rsid w:val="00DE4F04"/>
    <w:rsid w:val="00DE5990"/>
    <w:rsid w:val="00DE5A44"/>
    <w:rsid w:val="00DE7258"/>
    <w:rsid w:val="00DE755E"/>
    <w:rsid w:val="00DE79D3"/>
    <w:rsid w:val="00DF1259"/>
    <w:rsid w:val="00DF4251"/>
    <w:rsid w:val="00DF4A39"/>
    <w:rsid w:val="00DF6E9D"/>
    <w:rsid w:val="00E00653"/>
    <w:rsid w:val="00E01CAD"/>
    <w:rsid w:val="00E0596C"/>
    <w:rsid w:val="00E06CC3"/>
    <w:rsid w:val="00E07180"/>
    <w:rsid w:val="00E114AB"/>
    <w:rsid w:val="00E123CD"/>
    <w:rsid w:val="00E12615"/>
    <w:rsid w:val="00E132E1"/>
    <w:rsid w:val="00E14086"/>
    <w:rsid w:val="00E148A9"/>
    <w:rsid w:val="00E211FC"/>
    <w:rsid w:val="00E21F0B"/>
    <w:rsid w:val="00E23757"/>
    <w:rsid w:val="00E23A03"/>
    <w:rsid w:val="00E25B3B"/>
    <w:rsid w:val="00E271EE"/>
    <w:rsid w:val="00E3019C"/>
    <w:rsid w:val="00E32670"/>
    <w:rsid w:val="00E338E0"/>
    <w:rsid w:val="00E33A46"/>
    <w:rsid w:val="00E360CC"/>
    <w:rsid w:val="00E3666E"/>
    <w:rsid w:val="00E37249"/>
    <w:rsid w:val="00E37662"/>
    <w:rsid w:val="00E40128"/>
    <w:rsid w:val="00E40A71"/>
    <w:rsid w:val="00E425CA"/>
    <w:rsid w:val="00E42956"/>
    <w:rsid w:val="00E4477B"/>
    <w:rsid w:val="00E465E5"/>
    <w:rsid w:val="00E46F71"/>
    <w:rsid w:val="00E50431"/>
    <w:rsid w:val="00E50629"/>
    <w:rsid w:val="00E50898"/>
    <w:rsid w:val="00E523F8"/>
    <w:rsid w:val="00E5478B"/>
    <w:rsid w:val="00E6038F"/>
    <w:rsid w:val="00E6153E"/>
    <w:rsid w:val="00E61BF8"/>
    <w:rsid w:val="00E620A6"/>
    <w:rsid w:val="00E623A5"/>
    <w:rsid w:val="00E64D1C"/>
    <w:rsid w:val="00E66892"/>
    <w:rsid w:val="00E67AED"/>
    <w:rsid w:val="00E701A4"/>
    <w:rsid w:val="00E7399B"/>
    <w:rsid w:val="00E73DC0"/>
    <w:rsid w:val="00E75454"/>
    <w:rsid w:val="00E75984"/>
    <w:rsid w:val="00E75C67"/>
    <w:rsid w:val="00E77897"/>
    <w:rsid w:val="00E77B28"/>
    <w:rsid w:val="00E77B6B"/>
    <w:rsid w:val="00E8091B"/>
    <w:rsid w:val="00E838FF"/>
    <w:rsid w:val="00E851CC"/>
    <w:rsid w:val="00E8612D"/>
    <w:rsid w:val="00E86885"/>
    <w:rsid w:val="00E90273"/>
    <w:rsid w:val="00E94795"/>
    <w:rsid w:val="00E9768D"/>
    <w:rsid w:val="00EA078A"/>
    <w:rsid w:val="00EA0DF3"/>
    <w:rsid w:val="00EA2A8D"/>
    <w:rsid w:val="00EA3273"/>
    <w:rsid w:val="00EA59CD"/>
    <w:rsid w:val="00EA5FC1"/>
    <w:rsid w:val="00EA6FBE"/>
    <w:rsid w:val="00EA77B3"/>
    <w:rsid w:val="00EA7833"/>
    <w:rsid w:val="00EA7840"/>
    <w:rsid w:val="00EA7E1B"/>
    <w:rsid w:val="00EB06DA"/>
    <w:rsid w:val="00EB0F18"/>
    <w:rsid w:val="00EB1B1A"/>
    <w:rsid w:val="00EB1EBD"/>
    <w:rsid w:val="00EC09A8"/>
    <w:rsid w:val="00EC2652"/>
    <w:rsid w:val="00EC3786"/>
    <w:rsid w:val="00EC4909"/>
    <w:rsid w:val="00EC4C59"/>
    <w:rsid w:val="00ED1173"/>
    <w:rsid w:val="00ED2708"/>
    <w:rsid w:val="00ED3B8F"/>
    <w:rsid w:val="00ED53C7"/>
    <w:rsid w:val="00ED574E"/>
    <w:rsid w:val="00ED5BDE"/>
    <w:rsid w:val="00ED7DA5"/>
    <w:rsid w:val="00EE032B"/>
    <w:rsid w:val="00EE0ABA"/>
    <w:rsid w:val="00EE3B69"/>
    <w:rsid w:val="00EE75FE"/>
    <w:rsid w:val="00EF015F"/>
    <w:rsid w:val="00EF0B01"/>
    <w:rsid w:val="00EF2063"/>
    <w:rsid w:val="00EF23DE"/>
    <w:rsid w:val="00EF2FFD"/>
    <w:rsid w:val="00EF394F"/>
    <w:rsid w:val="00EF4E8B"/>
    <w:rsid w:val="00EF533B"/>
    <w:rsid w:val="00EF61E1"/>
    <w:rsid w:val="00EF6EBD"/>
    <w:rsid w:val="00EF6F5D"/>
    <w:rsid w:val="00EF7838"/>
    <w:rsid w:val="00F0014D"/>
    <w:rsid w:val="00F017C0"/>
    <w:rsid w:val="00F01C8F"/>
    <w:rsid w:val="00F0218E"/>
    <w:rsid w:val="00F02B37"/>
    <w:rsid w:val="00F02D22"/>
    <w:rsid w:val="00F0594A"/>
    <w:rsid w:val="00F07225"/>
    <w:rsid w:val="00F07DB5"/>
    <w:rsid w:val="00F104AB"/>
    <w:rsid w:val="00F10CB8"/>
    <w:rsid w:val="00F11BA2"/>
    <w:rsid w:val="00F12BD2"/>
    <w:rsid w:val="00F13773"/>
    <w:rsid w:val="00F14F2A"/>
    <w:rsid w:val="00F20DBA"/>
    <w:rsid w:val="00F22CF9"/>
    <w:rsid w:val="00F246DB"/>
    <w:rsid w:val="00F25BB6"/>
    <w:rsid w:val="00F26009"/>
    <w:rsid w:val="00F26537"/>
    <w:rsid w:val="00F26E64"/>
    <w:rsid w:val="00F32AF9"/>
    <w:rsid w:val="00F36975"/>
    <w:rsid w:val="00F371BD"/>
    <w:rsid w:val="00F40B52"/>
    <w:rsid w:val="00F414C3"/>
    <w:rsid w:val="00F434D2"/>
    <w:rsid w:val="00F440FF"/>
    <w:rsid w:val="00F45C92"/>
    <w:rsid w:val="00F462B7"/>
    <w:rsid w:val="00F46B2B"/>
    <w:rsid w:val="00F51881"/>
    <w:rsid w:val="00F523AA"/>
    <w:rsid w:val="00F523F3"/>
    <w:rsid w:val="00F52469"/>
    <w:rsid w:val="00F528AA"/>
    <w:rsid w:val="00F5314F"/>
    <w:rsid w:val="00F57CC0"/>
    <w:rsid w:val="00F6087F"/>
    <w:rsid w:val="00F6114D"/>
    <w:rsid w:val="00F625B6"/>
    <w:rsid w:val="00F62635"/>
    <w:rsid w:val="00F63717"/>
    <w:rsid w:val="00F639B9"/>
    <w:rsid w:val="00F650D6"/>
    <w:rsid w:val="00F6529B"/>
    <w:rsid w:val="00F6622C"/>
    <w:rsid w:val="00F7074A"/>
    <w:rsid w:val="00F73789"/>
    <w:rsid w:val="00F74A2F"/>
    <w:rsid w:val="00F81A14"/>
    <w:rsid w:val="00F83629"/>
    <w:rsid w:val="00F837CF"/>
    <w:rsid w:val="00F8397F"/>
    <w:rsid w:val="00F848E9"/>
    <w:rsid w:val="00F84C48"/>
    <w:rsid w:val="00F85F32"/>
    <w:rsid w:val="00F86CAA"/>
    <w:rsid w:val="00F87F51"/>
    <w:rsid w:val="00F95236"/>
    <w:rsid w:val="00F9778E"/>
    <w:rsid w:val="00FA094B"/>
    <w:rsid w:val="00FA684E"/>
    <w:rsid w:val="00FB118E"/>
    <w:rsid w:val="00FB11E2"/>
    <w:rsid w:val="00FC0A0E"/>
    <w:rsid w:val="00FC0F98"/>
    <w:rsid w:val="00FC283F"/>
    <w:rsid w:val="00FC3588"/>
    <w:rsid w:val="00FC35DC"/>
    <w:rsid w:val="00FC3CC5"/>
    <w:rsid w:val="00FC5DB2"/>
    <w:rsid w:val="00FC77BC"/>
    <w:rsid w:val="00FD1F70"/>
    <w:rsid w:val="00FD2478"/>
    <w:rsid w:val="00FD3B53"/>
    <w:rsid w:val="00FD4DD3"/>
    <w:rsid w:val="00FD5768"/>
    <w:rsid w:val="00FD75E4"/>
    <w:rsid w:val="00FD7A4C"/>
    <w:rsid w:val="00FD7C0F"/>
    <w:rsid w:val="00FE443A"/>
    <w:rsid w:val="00FE4BFD"/>
    <w:rsid w:val="00FE50D0"/>
    <w:rsid w:val="00FF0107"/>
    <w:rsid w:val="00FF216B"/>
    <w:rsid w:val="00FF3D16"/>
    <w:rsid w:val="00FF4C34"/>
    <w:rsid w:val="00FF7AF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14B8"/>
  <w15:docId w15:val="{7B9F93F7-15C8-496A-9FA2-EA04881A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3B2"/>
    <w:pPr>
      <w:bidi/>
      <w:spacing w:after="0" w:line="240" w:lineRule="auto"/>
    </w:pPr>
    <w:rPr>
      <w:rFonts w:ascii="Times New Roman" w:eastAsia="Times New Roman" w:hAnsi="Times New Roman" w:cs="Tahoma"/>
      <w:sz w:val="20"/>
      <w:szCs w:val="24"/>
      <w:lang w:eastAsia="he-IL" w:bidi="he-IL"/>
    </w:rPr>
  </w:style>
  <w:style w:type="paragraph" w:styleId="Heading1">
    <w:name w:val="heading 1"/>
    <w:basedOn w:val="Normal"/>
    <w:link w:val="Heading1Char"/>
    <w:uiPriority w:val="9"/>
    <w:qFormat/>
    <w:rsid w:val="00D80D0F"/>
    <w:pPr>
      <w:bidi w:val="0"/>
      <w:spacing w:before="100" w:beforeAutospacing="1" w:after="100" w:afterAutospacing="1"/>
      <w:outlineLvl w:val="0"/>
    </w:pPr>
    <w:rPr>
      <w:rFonts w:cs="Times New Roman"/>
      <w:b/>
      <w:bCs/>
      <w:kern w:val="36"/>
      <w:sz w:val="48"/>
      <w:szCs w:val="48"/>
      <w:lang w:eastAsia="zh-CN"/>
    </w:rPr>
  </w:style>
  <w:style w:type="paragraph" w:styleId="Heading2">
    <w:name w:val="heading 2"/>
    <w:basedOn w:val="Normal"/>
    <w:next w:val="Normal"/>
    <w:link w:val="Heading2Char"/>
    <w:uiPriority w:val="9"/>
    <w:unhideWhenUsed/>
    <w:qFormat/>
    <w:rsid w:val="007656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77615"/>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123B2"/>
    <w:rPr>
      <w:rFonts w:cs="Arial"/>
      <w:sz w:val="24"/>
      <w:szCs w:val="22"/>
    </w:rPr>
  </w:style>
  <w:style w:type="character" w:customStyle="1" w:styleId="BodyTextChar">
    <w:name w:val="Body Text Char"/>
    <w:basedOn w:val="DefaultParagraphFont"/>
    <w:link w:val="BodyText"/>
    <w:rsid w:val="00C123B2"/>
    <w:rPr>
      <w:rFonts w:ascii="Times New Roman" w:eastAsia="Times New Roman" w:hAnsi="Times New Roman" w:cs="Arial"/>
      <w:sz w:val="24"/>
      <w:lang w:eastAsia="he-IL" w:bidi="he-IL"/>
    </w:rPr>
  </w:style>
  <w:style w:type="paragraph" w:styleId="ListParagraph">
    <w:name w:val="List Paragraph"/>
    <w:basedOn w:val="Normal"/>
    <w:uiPriority w:val="34"/>
    <w:qFormat/>
    <w:rsid w:val="0019501A"/>
    <w:pPr>
      <w:ind w:left="720"/>
      <w:contextualSpacing/>
    </w:pPr>
  </w:style>
  <w:style w:type="paragraph" w:styleId="BalloonText">
    <w:name w:val="Balloon Text"/>
    <w:basedOn w:val="Normal"/>
    <w:link w:val="BalloonTextChar"/>
    <w:uiPriority w:val="99"/>
    <w:semiHidden/>
    <w:unhideWhenUsed/>
    <w:rsid w:val="008919CE"/>
    <w:rPr>
      <w:rFonts w:ascii="Tahoma" w:hAnsi="Tahoma"/>
      <w:sz w:val="16"/>
      <w:szCs w:val="16"/>
    </w:rPr>
  </w:style>
  <w:style w:type="character" w:customStyle="1" w:styleId="BalloonTextChar">
    <w:name w:val="Balloon Text Char"/>
    <w:basedOn w:val="DefaultParagraphFont"/>
    <w:link w:val="BalloonText"/>
    <w:uiPriority w:val="99"/>
    <w:semiHidden/>
    <w:rsid w:val="008919CE"/>
    <w:rPr>
      <w:rFonts w:ascii="Tahoma" w:eastAsia="Times New Roman" w:hAnsi="Tahoma" w:cs="Tahoma"/>
      <w:sz w:val="16"/>
      <w:szCs w:val="16"/>
      <w:lang w:eastAsia="he-IL" w:bidi="he-IL"/>
    </w:rPr>
  </w:style>
  <w:style w:type="character" w:customStyle="1" w:styleId="Heading1Char">
    <w:name w:val="Heading 1 Char"/>
    <w:basedOn w:val="DefaultParagraphFont"/>
    <w:link w:val="Heading1"/>
    <w:uiPriority w:val="9"/>
    <w:rsid w:val="00D80D0F"/>
    <w:rPr>
      <w:rFonts w:ascii="Times New Roman" w:eastAsia="Times New Roman" w:hAnsi="Times New Roman" w:cs="Times New Roman"/>
      <w:b/>
      <w:bCs/>
      <w:kern w:val="36"/>
      <w:sz w:val="48"/>
      <w:szCs w:val="48"/>
      <w:lang w:eastAsia="zh-CN" w:bidi="he-IL"/>
    </w:rPr>
  </w:style>
  <w:style w:type="character" w:styleId="Hyperlink">
    <w:name w:val="Hyperlink"/>
    <w:basedOn w:val="DefaultParagraphFont"/>
    <w:uiPriority w:val="99"/>
    <w:unhideWhenUsed/>
    <w:rsid w:val="00C3072E"/>
    <w:rPr>
      <w:color w:val="0000FF" w:themeColor="hyperlink"/>
      <w:u w:val="single"/>
    </w:rPr>
  </w:style>
  <w:style w:type="paragraph" w:styleId="NormalWeb">
    <w:name w:val="Normal (Web)"/>
    <w:basedOn w:val="Normal"/>
    <w:uiPriority w:val="99"/>
    <w:unhideWhenUsed/>
    <w:rsid w:val="000D37A7"/>
    <w:pPr>
      <w:bidi w:val="0"/>
      <w:spacing w:before="100" w:beforeAutospacing="1" w:after="100" w:afterAutospacing="1"/>
    </w:pPr>
    <w:rPr>
      <w:rFonts w:cs="Times New Roman"/>
      <w:sz w:val="24"/>
      <w:lang w:eastAsia="en-US"/>
    </w:rPr>
  </w:style>
  <w:style w:type="paragraph" w:styleId="Header">
    <w:name w:val="header"/>
    <w:basedOn w:val="Normal"/>
    <w:link w:val="HeaderChar"/>
    <w:uiPriority w:val="99"/>
    <w:unhideWhenUsed/>
    <w:rsid w:val="000D37A7"/>
    <w:pPr>
      <w:tabs>
        <w:tab w:val="center" w:pos="4153"/>
        <w:tab w:val="right" w:pos="8306"/>
      </w:tabs>
      <w:spacing w:after="200" w:line="276" w:lineRule="auto"/>
    </w:pPr>
    <w:rPr>
      <w:rFonts w:ascii="Calibri" w:eastAsia="Calibri" w:hAnsi="Calibri" w:cs="Times New Roman"/>
      <w:sz w:val="22"/>
      <w:szCs w:val="22"/>
      <w:lang w:val="x-none" w:eastAsia="x-none"/>
    </w:rPr>
  </w:style>
  <w:style w:type="character" w:customStyle="1" w:styleId="HeaderChar">
    <w:name w:val="Header Char"/>
    <w:basedOn w:val="DefaultParagraphFont"/>
    <w:link w:val="Header"/>
    <w:uiPriority w:val="99"/>
    <w:rsid w:val="000D37A7"/>
    <w:rPr>
      <w:rFonts w:ascii="Calibri" w:eastAsia="Calibri" w:hAnsi="Calibri" w:cs="Times New Roman"/>
      <w:lang w:val="x-none" w:eastAsia="x-none" w:bidi="he-IL"/>
    </w:rPr>
  </w:style>
  <w:style w:type="character" w:styleId="CommentReference">
    <w:name w:val="annotation reference"/>
    <w:basedOn w:val="DefaultParagraphFont"/>
    <w:uiPriority w:val="99"/>
    <w:semiHidden/>
    <w:unhideWhenUsed/>
    <w:rsid w:val="007B4161"/>
    <w:rPr>
      <w:sz w:val="16"/>
      <w:szCs w:val="16"/>
    </w:rPr>
  </w:style>
  <w:style w:type="paragraph" w:styleId="CommentText">
    <w:name w:val="annotation text"/>
    <w:basedOn w:val="Normal"/>
    <w:link w:val="CommentTextChar"/>
    <w:uiPriority w:val="99"/>
    <w:unhideWhenUsed/>
    <w:rsid w:val="007B4161"/>
    <w:rPr>
      <w:szCs w:val="20"/>
    </w:rPr>
  </w:style>
  <w:style w:type="character" w:customStyle="1" w:styleId="CommentTextChar">
    <w:name w:val="Comment Text Char"/>
    <w:basedOn w:val="DefaultParagraphFont"/>
    <w:link w:val="CommentText"/>
    <w:uiPriority w:val="99"/>
    <w:rsid w:val="007B4161"/>
    <w:rPr>
      <w:rFonts w:ascii="Times New Roman" w:eastAsia="Times New Roman" w:hAnsi="Times New Roman" w:cs="Tahoma"/>
      <w:sz w:val="20"/>
      <w:szCs w:val="20"/>
      <w:lang w:eastAsia="he-IL" w:bidi="he-IL"/>
    </w:rPr>
  </w:style>
  <w:style w:type="paragraph" w:styleId="CommentSubject">
    <w:name w:val="annotation subject"/>
    <w:basedOn w:val="CommentText"/>
    <w:next w:val="CommentText"/>
    <w:link w:val="CommentSubjectChar"/>
    <w:uiPriority w:val="99"/>
    <w:semiHidden/>
    <w:unhideWhenUsed/>
    <w:rsid w:val="007B4161"/>
    <w:rPr>
      <w:b/>
      <w:bCs/>
    </w:rPr>
  </w:style>
  <w:style w:type="character" w:customStyle="1" w:styleId="CommentSubjectChar">
    <w:name w:val="Comment Subject Char"/>
    <w:basedOn w:val="CommentTextChar"/>
    <w:link w:val="CommentSubject"/>
    <w:uiPriority w:val="99"/>
    <w:semiHidden/>
    <w:rsid w:val="007B4161"/>
    <w:rPr>
      <w:rFonts w:ascii="Times New Roman" w:eastAsia="Times New Roman" w:hAnsi="Times New Roman" w:cs="Tahoma"/>
      <w:b/>
      <w:bCs/>
      <w:sz w:val="20"/>
      <w:szCs w:val="20"/>
      <w:lang w:eastAsia="he-IL" w:bidi="he-IL"/>
    </w:rPr>
  </w:style>
  <w:style w:type="paragraph" w:styleId="Date">
    <w:name w:val="Date"/>
    <w:basedOn w:val="Normal"/>
    <w:next w:val="Normal"/>
    <w:link w:val="DateChar"/>
    <w:uiPriority w:val="99"/>
    <w:semiHidden/>
    <w:unhideWhenUsed/>
    <w:rsid w:val="00765CFC"/>
  </w:style>
  <w:style w:type="character" w:customStyle="1" w:styleId="DateChar">
    <w:name w:val="Date Char"/>
    <w:basedOn w:val="DefaultParagraphFont"/>
    <w:link w:val="Date"/>
    <w:uiPriority w:val="99"/>
    <w:semiHidden/>
    <w:rsid w:val="00765CFC"/>
    <w:rPr>
      <w:rFonts w:ascii="Times New Roman" w:eastAsia="Times New Roman" w:hAnsi="Times New Roman" w:cs="Tahoma"/>
      <w:sz w:val="20"/>
      <w:szCs w:val="24"/>
      <w:lang w:eastAsia="he-IL" w:bidi="he-IL"/>
    </w:rPr>
  </w:style>
  <w:style w:type="paragraph" w:styleId="FootnoteText">
    <w:name w:val="footnote text"/>
    <w:basedOn w:val="Normal"/>
    <w:link w:val="FootnoteTextChar"/>
    <w:uiPriority w:val="99"/>
    <w:semiHidden/>
    <w:unhideWhenUsed/>
    <w:rsid w:val="00EA7E1B"/>
    <w:rPr>
      <w:szCs w:val="20"/>
    </w:rPr>
  </w:style>
  <w:style w:type="character" w:customStyle="1" w:styleId="FootnoteTextChar">
    <w:name w:val="Footnote Text Char"/>
    <w:basedOn w:val="DefaultParagraphFont"/>
    <w:link w:val="FootnoteText"/>
    <w:uiPriority w:val="99"/>
    <w:semiHidden/>
    <w:rsid w:val="00EA7E1B"/>
    <w:rPr>
      <w:rFonts w:ascii="Times New Roman" w:eastAsia="Times New Roman" w:hAnsi="Times New Roman" w:cs="Tahoma"/>
      <w:sz w:val="20"/>
      <w:szCs w:val="20"/>
      <w:lang w:eastAsia="he-IL" w:bidi="he-IL"/>
    </w:rPr>
  </w:style>
  <w:style w:type="character" w:styleId="FootnoteReference">
    <w:name w:val="footnote reference"/>
    <w:basedOn w:val="DefaultParagraphFont"/>
    <w:uiPriority w:val="99"/>
    <w:semiHidden/>
    <w:unhideWhenUsed/>
    <w:rsid w:val="00EA7E1B"/>
    <w:rPr>
      <w:vertAlign w:val="superscript"/>
    </w:rPr>
  </w:style>
  <w:style w:type="character" w:customStyle="1" w:styleId="1">
    <w:name w:val="אזכור לא מזוהה1"/>
    <w:basedOn w:val="DefaultParagraphFont"/>
    <w:uiPriority w:val="99"/>
    <w:semiHidden/>
    <w:unhideWhenUsed/>
    <w:rsid w:val="009C5247"/>
    <w:rPr>
      <w:color w:val="605E5C"/>
      <w:shd w:val="clear" w:color="auto" w:fill="E1DFDD"/>
    </w:rPr>
  </w:style>
  <w:style w:type="paragraph" w:styleId="HTMLPreformatted">
    <w:name w:val="HTML Preformatted"/>
    <w:basedOn w:val="Normal"/>
    <w:link w:val="HTMLPreformattedChar"/>
    <w:uiPriority w:val="99"/>
    <w:semiHidden/>
    <w:unhideWhenUsed/>
    <w:rsid w:val="00B63A83"/>
    <w:rPr>
      <w:rFonts w:ascii="Consolas" w:hAnsi="Consolas"/>
      <w:szCs w:val="20"/>
    </w:rPr>
  </w:style>
  <w:style w:type="character" w:customStyle="1" w:styleId="HTMLPreformattedChar">
    <w:name w:val="HTML Preformatted Char"/>
    <w:basedOn w:val="DefaultParagraphFont"/>
    <w:link w:val="HTMLPreformatted"/>
    <w:uiPriority w:val="99"/>
    <w:semiHidden/>
    <w:rsid w:val="00B63A83"/>
    <w:rPr>
      <w:rFonts w:ascii="Consolas" w:eastAsia="Times New Roman" w:hAnsi="Consolas" w:cs="Tahoma"/>
      <w:sz w:val="20"/>
      <w:szCs w:val="20"/>
      <w:lang w:eastAsia="he-IL" w:bidi="he-IL"/>
    </w:rPr>
  </w:style>
  <w:style w:type="character" w:styleId="FollowedHyperlink">
    <w:name w:val="FollowedHyperlink"/>
    <w:basedOn w:val="DefaultParagraphFont"/>
    <w:uiPriority w:val="99"/>
    <w:semiHidden/>
    <w:unhideWhenUsed/>
    <w:rsid w:val="001C03DE"/>
    <w:rPr>
      <w:color w:val="800080" w:themeColor="followedHyperlink"/>
      <w:u w:val="single"/>
    </w:rPr>
  </w:style>
  <w:style w:type="character" w:customStyle="1" w:styleId="Heading2Char">
    <w:name w:val="Heading 2 Char"/>
    <w:basedOn w:val="DefaultParagraphFont"/>
    <w:link w:val="Heading2"/>
    <w:uiPriority w:val="9"/>
    <w:rsid w:val="0076564F"/>
    <w:rPr>
      <w:rFonts w:asciiTheme="majorHAnsi" w:eastAsiaTheme="majorEastAsia" w:hAnsiTheme="majorHAnsi" w:cstheme="majorBidi"/>
      <w:color w:val="365F91" w:themeColor="accent1" w:themeShade="BF"/>
      <w:sz w:val="26"/>
      <w:szCs w:val="26"/>
      <w:lang w:eastAsia="he-IL" w:bidi="he-IL"/>
    </w:rPr>
  </w:style>
  <w:style w:type="character" w:customStyle="1" w:styleId="Heading3Char">
    <w:name w:val="Heading 3 Char"/>
    <w:basedOn w:val="DefaultParagraphFont"/>
    <w:link w:val="Heading3"/>
    <w:uiPriority w:val="9"/>
    <w:rsid w:val="00077615"/>
    <w:rPr>
      <w:rFonts w:asciiTheme="majorHAnsi" w:eastAsiaTheme="majorEastAsia" w:hAnsiTheme="majorHAnsi" w:cstheme="majorBidi"/>
      <w:color w:val="243F60" w:themeColor="accent1" w:themeShade="7F"/>
      <w:sz w:val="24"/>
      <w:szCs w:val="24"/>
      <w:lang w:eastAsia="he-IL" w:bidi="he-IL"/>
    </w:rPr>
  </w:style>
  <w:style w:type="paragraph" w:styleId="TOCHeading">
    <w:name w:val="TOC Heading"/>
    <w:basedOn w:val="Heading1"/>
    <w:next w:val="Normal"/>
    <w:uiPriority w:val="39"/>
    <w:unhideWhenUsed/>
    <w:qFormat/>
    <w:rsid w:val="00BB571D"/>
    <w:pPr>
      <w:keepNext/>
      <w:keepLines/>
      <w:bidi/>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tl/>
      <w:cs/>
      <w:lang w:eastAsia="en-US"/>
    </w:rPr>
  </w:style>
  <w:style w:type="paragraph" w:styleId="TOC1">
    <w:name w:val="toc 1"/>
    <w:basedOn w:val="Normal"/>
    <w:next w:val="Normal"/>
    <w:autoRedefine/>
    <w:uiPriority w:val="39"/>
    <w:unhideWhenUsed/>
    <w:rsid w:val="0010167C"/>
    <w:pPr>
      <w:tabs>
        <w:tab w:val="right" w:leader="dot" w:pos="8630"/>
      </w:tabs>
      <w:spacing w:after="100"/>
    </w:pPr>
  </w:style>
  <w:style w:type="paragraph" w:styleId="TOC2">
    <w:name w:val="toc 2"/>
    <w:basedOn w:val="Normal"/>
    <w:next w:val="Normal"/>
    <w:autoRedefine/>
    <w:uiPriority w:val="39"/>
    <w:unhideWhenUsed/>
    <w:rsid w:val="00BB571D"/>
    <w:pPr>
      <w:spacing w:after="100"/>
      <w:ind w:left="200"/>
    </w:pPr>
  </w:style>
  <w:style w:type="paragraph" w:styleId="TOC3">
    <w:name w:val="toc 3"/>
    <w:basedOn w:val="Normal"/>
    <w:next w:val="Normal"/>
    <w:autoRedefine/>
    <w:uiPriority w:val="39"/>
    <w:unhideWhenUsed/>
    <w:rsid w:val="00BB571D"/>
    <w:pPr>
      <w:spacing w:after="100"/>
      <w:ind w:left="400"/>
    </w:pPr>
  </w:style>
  <w:style w:type="paragraph" w:styleId="Footer">
    <w:name w:val="footer"/>
    <w:basedOn w:val="Normal"/>
    <w:link w:val="FooterChar"/>
    <w:uiPriority w:val="99"/>
    <w:unhideWhenUsed/>
    <w:rsid w:val="00255D23"/>
    <w:pPr>
      <w:tabs>
        <w:tab w:val="center" w:pos="4153"/>
        <w:tab w:val="right" w:pos="8306"/>
      </w:tabs>
    </w:pPr>
  </w:style>
  <w:style w:type="character" w:customStyle="1" w:styleId="FooterChar">
    <w:name w:val="Footer Char"/>
    <w:basedOn w:val="DefaultParagraphFont"/>
    <w:link w:val="Footer"/>
    <w:uiPriority w:val="99"/>
    <w:rsid w:val="00255D23"/>
    <w:rPr>
      <w:rFonts w:ascii="Times New Roman" w:eastAsia="Times New Roman" w:hAnsi="Times New Roman" w:cs="Tahoma"/>
      <w:sz w:val="20"/>
      <w:szCs w:val="24"/>
      <w:lang w:eastAsia="he-IL" w:bidi="he-IL"/>
    </w:rPr>
  </w:style>
  <w:style w:type="character" w:styleId="Emphasis">
    <w:name w:val="Emphasis"/>
    <w:basedOn w:val="DefaultParagraphFont"/>
    <w:uiPriority w:val="20"/>
    <w:qFormat/>
    <w:rsid w:val="00FB11E2"/>
    <w:rPr>
      <w:i/>
      <w:iCs/>
    </w:rPr>
  </w:style>
  <w:style w:type="table" w:styleId="TableGrid">
    <w:name w:val="Table Grid"/>
    <w:basedOn w:val="TableNormal"/>
    <w:uiPriority w:val="39"/>
    <w:rsid w:val="00F523AA"/>
    <w:pPr>
      <w:spacing w:after="0" w:line="240" w:lineRule="auto"/>
    </w:pPr>
    <w:rPr>
      <w:rFonts w:ascii="Times New Roman" w:eastAsia="Times New Roman"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27BD"/>
    <w:pPr>
      <w:spacing w:after="0" w:line="240" w:lineRule="auto"/>
    </w:pPr>
    <w:rPr>
      <w:rFonts w:eastAsiaTheme="minorHAnsi"/>
      <w:lang w:bidi="he-IL"/>
    </w:rPr>
  </w:style>
  <w:style w:type="character" w:customStyle="1" w:styleId="2">
    <w:name w:val="אזכור לא מזוהה2"/>
    <w:basedOn w:val="DefaultParagraphFont"/>
    <w:uiPriority w:val="99"/>
    <w:semiHidden/>
    <w:unhideWhenUsed/>
    <w:rsid w:val="00F52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31910">
      <w:bodyDiv w:val="1"/>
      <w:marLeft w:val="0"/>
      <w:marRight w:val="0"/>
      <w:marTop w:val="0"/>
      <w:marBottom w:val="0"/>
      <w:divBdr>
        <w:top w:val="none" w:sz="0" w:space="0" w:color="auto"/>
        <w:left w:val="none" w:sz="0" w:space="0" w:color="auto"/>
        <w:bottom w:val="none" w:sz="0" w:space="0" w:color="auto"/>
        <w:right w:val="none" w:sz="0" w:space="0" w:color="auto"/>
      </w:divBdr>
    </w:div>
    <w:div w:id="543251710">
      <w:bodyDiv w:val="1"/>
      <w:marLeft w:val="0"/>
      <w:marRight w:val="0"/>
      <w:marTop w:val="0"/>
      <w:marBottom w:val="0"/>
      <w:divBdr>
        <w:top w:val="none" w:sz="0" w:space="0" w:color="auto"/>
        <w:left w:val="none" w:sz="0" w:space="0" w:color="auto"/>
        <w:bottom w:val="none" w:sz="0" w:space="0" w:color="auto"/>
        <w:right w:val="none" w:sz="0" w:space="0" w:color="auto"/>
      </w:divBdr>
    </w:div>
    <w:div w:id="560680595">
      <w:bodyDiv w:val="1"/>
      <w:marLeft w:val="0"/>
      <w:marRight w:val="0"/>
      <w:marTop w:val="0"/>
      <w:marBottom w:val="0"/>
      <w:divBdr>
        <w:top w:val="none" w:sz="0" w:space="0" w:color="auto"/>
        <w:left w:val="none" w:sz="0" w:space="0" w:color="auto"/>
        <w:bottom w:val="none" w:sz="0" w:space="0" w:color="auto"/>
        <w:right w:val="none" w:sz="0" w:space="0" w:color="auto"/>
      </w:divBdr>
    </w:div>
    <w:div w:id="622805326">
      <w:bodyDiv w:val="1"/>
      <w:marLeft w:val="0"/>
      <w:marRight w:val="0"/>
      <w:marTop w:val="0"/>
      <w:marBottom w:val="0"/>
      <w:divBdr>
        <w:top w:val="none" w:sz="0" w:space="0" w:color="auto"/>
        <w:left w:val="none" w:sz="0" w:space="0" w:color="auto"/>
        <w:bottom w:val="none" w:sz="0" w:space="0" w:color="auto"/>
        <w:right w:val="none" w:sz="0" w:space="0" w:color="auto"/>
      </w:divBdr>
    </w:div>
    <w:div w:id="650330843">
      <w:bodyDiv w:val="1"/>
      <w:marLeft w:val="0"/>
      <w:marRight w:val="0"/>
      <w:marTop w:val="0"/>
      <w:marBottom w:val="0"/>
      <w:divBdr>
        <w:top w:val="none" w:sz="0" w:space="0" w:color="auto"/>
        <w:left w:val="none" w:sz="0" w:space="0" w:color="auto"/>
        <w:bottom w:val="none" w:sz="0" w:space="0" w:color="auto"/>
        <w:right w:val="none" w:sz="0" w:space="0" w:color="auto"/>
      </w:divBdr>
    </w:div>
    <w:div w:id="786700569">
      <w:bodyDiv w:val="1"/>
      <w:marLeft w:val="0"/>
      <w:marRight w:val="0"/>
      <w:marTop w:val="0"/>
      <w:marBottom w:val="0"/>
      <w:divBdr>
        <w:top w:val="none" w:sz="0" w:space="0" w:color="auto"/>
        <w:left w:val="none" w:sz="0" w:space="0" w:color="auto"/>
        <w:bottom w:val="none" w:sz="0" w:space="0" w:color="auto"/>
        <w:right w:val="none" w:sz="0" w:space="0" w:color="auto"/>
      </w:divBdr>
    </w:div>
    <w:div w:id="801189983">
      <w:bodyDiv w:val="1"/>
      <w:marLeft w:val="0"/>
      <w:marRight w:val="0"/>
      <w:marTop w:val="0"/>
      <w:marBottom w:val="0"/>
      <w:divBdr>
        <w:top w:val="none" w:sz="0" w:space="0" w:color="auto"/>
        <w:left w:val="none" w:sz="0" w:space="0" w:color="auto"/>
        <w:bottom w:val="none" w:sz="0" w:space="0" w:color="auto"/>
        <w:right w:val="none" w:sz="0" w:space="0" w:color="auto"/>
      </w:divBdr>
    </w:div>
    <w:div w:id="849032298">
      <w:bodyDiv w:val="1"/>
      <w:marLeft w:val="0"/>
      <w:marRight w:val="0"/>
      <w:marTop w:val="0"/>
      <w:marBottom w:val="0"/>
      <w:divBdr>
        <w:top w:val="none" w:sz="0" w:space="0" w:color="auto"/>
        <w:left w:val="none" w:sz="0" w:space="0" w:color="auto"/>
        <w:bottom w:val="none" w:sz="0" w:space="0" w:color="auto"/>
        <w:right w:val="none" w:sz="0" w:space="0" w:color="auto"/>
      </w:divBdr>
    </w:div>
    <w:div w:id="877280873">
      <w:bodyDiv w:val="1"/>
      <w:marLeft w:val="0"/>
      <w:marRight w:val="0"/>
      <w:marTop w:val="0"/>
      <w:marBottom w:val="0"/>
      <w:divBdr>
        <w:top w:val="none" w:sz="0" w:space="0" w:color="auto"/>
        <w:left w:val="none" w:sz="0" w:space="0" w:color="auto"/>
        <w:bottom w:val="none" w:sz="0" w:space="0" w:color="auto"/>
        <w:right w:val="none" w:sz="0" w:space="0" w:color="auto"/>
      </w:divBdr>
    </w:div>
    <w:div w:id="994068892">
      <w:bodyDiv w:val="1"/>
      <w:marLeft w:val="0"/>
      <w:marRight w:val="0"/>
      <w:marTop w:val="0"/>
      <w:marBottom w:val="0"/>
      <w:divBdr>
        <w:top w:val="none" w:sz="0" w:space="0" w:color="auto"/>
        <w:left w:val="none" w:sz="0" w:space="0" w:color="auto"/>
        <w:bottom w:val="none" w:sz="0" w:space="0" w:color="auto"/>
        <w:right w:val="none" w:sz="0" w:space="0" w:color="auto"/>
      </w:divBdr>
    </w:div>
    <w:div w:id="1014258841">
      <w:bodyDiv w:val="1"/>
      <w:marLeft w:val="0"/>
      <w:marRight w:val="0"/>
      <w:marTop w:val="0"/>
      <w:marBottom w:val="0"/>
      <w:divBdr>
        <w:top w:val="none" w:sz="0" w:space="0" w:color="auto"/>
        <w:left w:val="none" w:sz="0" w:space="0" w:color="auto"/>
        <w:bottom w:val="none" w:sz="0" w:space="0" w:color="auto"/>
        <w:right w:val="none" w:sz="0" w:space="0" w:color="auto"/>
      </w:divBdr>
    </w:div>
    <w:div w:id="1133670139">
      <w:bodyDiv w:val="1"/>
      <w:marLeft w:val="0"/>
      <w:marRight w:val="0"/>
      <w:marTop w:val="0"/>
      <w:marBottom w:val="0"/>
      <w:divBdr>
        <w:top w:val="none" w:sz="0" w:space="0" w:color="auto"/>
        <w:left w:val="none" w:sz="0" w:space="0" w:color="auto"/>
        <w:bottom w:val="none" w:sz="0" w:space="0" w:color="auto"/>
        <w:right w:val="none" w:sz="0" w:space="0" w:color="auto"/>
      </w:divBdr>
    </w:div>
    <w:div w:id="1172798983">
      <w:bodyDiv w:val="1"/>
      <w:marLeft w:val="0"/>
      <w:marRight w:val="0"/>
      <w:marTop w:val="0"/>
      <w:marBottom w:val="0"/>
      <w:divBdr>
        <w:top w:val="none" w:sz="0" w:space="0" w:color="auto"/>
        <w:left w:val="none" w:sz="0" w:space="0" w:color="auto"/>
        <w:bottom w:val="none" w:sz="0" w:space="0" w:color="auto"/>
        <w:right w:val="none" w:sz="0" w:space="0" w:color="auto"/>
      </w:divBdr>
    </w:div>
    <w:div w:id="1259289223">
      <w:bodyDiv w:val="1"/>
      <w:marLeft w:val="0"/>
      <w:marRight w:val="0"/>
      <w:marTop w:val="0"/>
      <w:marBottom w:val="0"/>
      <w:divBdr>
        <w:top w:val="none" w:sz="0" w:space="0" w:color="auto"/>
        <w:left w:val="none" w:sz="0" w:space="0" w:color="auto"/>
        <w:bottom w:val="none" w:sz="0" w:space="0" w:color="auto"/>
        <w:right w:val="none" w:sz="0" w:space="0" w:color="auto"/>
      </w:divBdr>
    </w:div>
    <w:div w:id="1351252156">
      <w:bodyDiv w:val="1"/>
      <w:marLeft w:val="0"/>
      <w:marRight w:val="0"/>
      <w:marTop w:val="0"/>
      <w:marBottom w:val="0"/>
      <w:divBdr>
        <w:top w:val="none" w:sz="0" w:space="0" w:color="auto"/>
        <w:left w:val="none" w:sz="0" w:space="0" w:color="auto"/>
        <w:bottom w:val="none" w:sz="0" w:space="0" w:color="auto"/>
        <w:right w:val="none" w:sz="0" w:space="0" w:color="auto"/>
      </w:divBdr>
    </w:div>
    <w:div w:id="1466579684">
      <w:bodyDiv w:val="1"/>
      <w:marLeft w:val="0"/>
      <w:marRight w:val="0"/>
      <w:marTop w:val="0"/>
      <w:marBottom w:val="0"/>
      <w:divBdr>
        <w:top w:val="none" w:sz="0" w:space="0" w:color="auto"/>
        <w:left w:val="none" w:sz="0" w:space="0" w:color="auto"/>
        <w:bottom w:val="none" w:sz="0" w:space="0" w:color="auto"/>
        <w:right w:val="none" w:sz="0" w:space="0" w:color="auto"/>
      </w:divBdr>
    </w:div>
    <w:div w:id="1544292863">
      <w:bodyDiv w:val="1"/>
      <w:marLeft w:val="0"/>
      <w:marRight w:val="0"/>
      <w:marTop w:val="0"/>
      <w:marBottom w:val="0"/>
      <w:divBdr>
        <w:top w:val="none" w:sz="0" w:space="0" w:color="auto"/>
        <w:left w:val="none" w:sz="0" w:space="0" w:color="auto"/>
        <w:bottom w:val="none" w:sz="0" w:space="0" w:color="auto"/>
        <w:right w:val="none" w:sz="0" w:space="0" w:color="auto"/>
      </w:divBdr>
    </w:div>
    <w:div w:id="1686320909">
      <w:bodyDiv w:val="1"/>
      <w:marLeft w:val="0"/>
      <w:marRight w:val="0"/>
      <w:marTop w:val="0"/>
      <w:marBottom w:val="0"/>
      <w:divBdr>
        <w:top w:val="none" w:sz="0" w:space="0" w:color="auto"/>
        <w:left w:val="none" w:sz="0" w:space="0" w:color="auto"/>
        <w:bottom w:val="none" w:sz="0" w:space="0" w:color="auto"/>
        <w:right w:val="none" w:sz="0" w:space="0" w:color="auto"/>
      </w:divBdr>
    </w:div>
    <w:div w:id="1771318817">
      <w:bodyDiv w:val="1"/>
      <w:marLeft w:val="0"/>
      <w:marRight w:val="0"/>
      <w:marTop w:val="0"/>
      <w:marBottom w:val="0"/>
      <w:divBdr>
        <w:top w:val="none" w:sz="0" w:space="0" w:color="auto"/>
        <w:left w:val="none" w:sz="0" w:space="0" w:color="auto"/>
        <w:bottom w:val="none" w:sz="0" w:space="0" w:color="auto"/>
        <w:right w:val="none" w:sz="0" w:space="0" w:color="auto"/>
      </w:divBdr>
    </w:div>
    <w:div w:id="1851022615">
      <w:bodyDiv w:val="1"/>
      <w:marLeft w:val="0"/>
      <w:marRight w:val="0"/>
      <w:marTop w:val="0"/>
      <w:marBottom w:val="0"/>
      <w:divBdr>
        <w:top w:val="none" w:sz="0" w:space="0" w:color="auto"/>
        <w:left w:val="none" w:sz="0" w:space="0" w:color="auto"/>
        <w:bottom w:val="none" w:sz="0" w:space="0" w:color="auto"/>
        <w:right w:val="none" w:sz="0" w:space="0" w:color="auto"/>
      </w:divBdr>
    </w:div>
    <w:div w:id="1918780702">
      <w:bodyDiv w:val="1"/>
      <w:marLeft w:val="0"/>
      <w:marRight w:val="0"/>
      <w:marTop w:val="0"/>
      <w:marBottom w:val="0"/>
      <w:divBdr>
        <w:top w:val="none" w:sz="0" w:space="0" w:color="auto"/>
        <w:left w:val="none" w:sz="0" w:space="0" w:color="auto"/>
        <w:bottom w:val="none" w:sz="0" w:space="0" w:color="auto"/>
        <w:right w:val="none" w:sz="0" w:space="0" w:color="auto"/>
      </w:divBdr>
    </w:div>
    <w:div w:id="2024696662">
      <w:bodyDiv w:val="1"/>
      <w:marLeft w:val="0"/>
      <w:marRight w:val="0"/>
      <w:marTop w:val="0"/>
      <w:marBottom w:val="0"/>
      <w:divBdr>
        <w:top w:val="none" w:sz="0" w:space="0" w:color="auto"/>
        <w:left w:val="none" w:sz="0" w:space="0" w:color="auto"/>
        <w:bottom w:val="none" w:sz="0" w:space="0" w:color="auto"/>
        <w:right w:val="none" w:sz="0" w:space="0" w:color="auto"/>
      </w:divBdr>
    </w:div>
    <w:div w:id="2081168470">
      <w:bodyDiv w:val="1"/>
      <w:marLeft w:val="0"/>
      <w:marRight w:val="0"/>
      <w:marTop w:val="0"/>
      <w:marBottom w:val="0"/>
      <w:divBdr>
        <w:top w:val="none" w:sz="0" w:space="0" w:color="auto"/>
        <w:left w:val="none" w:sz="0" w:space="0" w:color="auto"/>
        <w:bottom w:val="none" w:sz="0" w:space="0" w:color="auto"/>
        <w:right w:val="none" w:sz="0" w:space="0" w:color="auto"/>
      </w:divBdr>
    </w:div>
    <w:div w:id="2118282357">
      <w:bodyDiv w:val="1"/>
      <w:marLeft w:val="0"/>
      <w:marRight w:val="0"/>
      <w:marTop w:val="0"/>
      <w:marBottom w:val="0"/>
      <w:divBdr>
        <w:top w:val="none" w:sz="0" w:space="0" w:color="auto"/>
        <w:left w:val="none" w:sz="0" w:space="0" w:color="auto"/>
        <w:bottom w:val="none" w:sz="0" w:space="0" w:color="auto"/>
        <w:right w:val="none" w:sz="0" w:space="0" w:color="auto"/>
      </w:divBdr>
    </w:div>
    <w:div w:id="213990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ituteofhealthequity.org/resources-reports/fair-society-healthy-lives-the-marmot-review" TargetMode="External"/><Relationship Id="rId5" Type="http://schemas.openxmlformats.org/officeDocument/2006/relationships/webSettings" Target="webSettings.xml"/><Relationship Id="rId10" Type="http://schemas.openxmlformats.org/officeDocument/2006/relationships/hyperlink" Target="https://doi.org/10.1108/LHS-08-2020-0059" TargetMode="External"/><Relationship Id="rId4" Type="http://schemas.openxmlformats.org/officeDocument/2006/relationships/settings" Target="settings.xml"/><Relationship Id="rId9" Type="http://schemas.openxmlformats.org/officeDocument/2006/relationships/hyperlink" Target="https://in.bgu.ac.il/humsos/negevSus/SYBSN/DocLib/%D7%90%D7%95%D7%9B%D7%9C%D7%95%D7%A1%D7%99%D7%99%D7%AA%20%D7%94%D7%91%D7%93%D7%95%D7%90%D7%99%D7%9D%20%D7%91%D7%A0%D7%92%D7%91%20%D7%A8%D7%A9%D7%95%D7%AA%20%D7%94%D7%90%D7%95%D7%9B%D7%9C%D7%95%D7%A1%D7%99%D7%9F%20%D7%95%D7%94%D7%94%D7%92%D7%99%D7%A8%D7%94%20%D7%9E%D7%90%D7%99%20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DA8CD-AED5-4F86-92F2-0075166B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6524</Words>
  <Characters>37190</Characters>
  <Application>Microsoft Office Word</Application>
  <DocSecurity>0</DocSecurity>
  <Lines>309</Lines>
  <Paragraphs>87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Ben-Gurion University of the Negev</Company>
  <LinksUpToDate>false</LinksUpToDate>
  <CharactersWithSpaces>43627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itzhak</dc:creator>
  <cp:lastModifiedBy>Susan</cp:lastModifiedBy>
  <cp:revision>2</cp:revision>
  <dcterms:created xsi:type="dcterms:W3CDTF">2022-12-14T11:20:00Z</dcterms:created>
  <dcterms:modified xsi:type="dcterms:W3CDTF">2022-12-14T11:20:00Z</dcterms:modified>
</cp:coreProperties>
</file>