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2C" w:rsidRDefault="00B70E2C" w:rsidP="004A6B7B">
      <w:pPr>
        <w:spacing w:line="48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7B0F3C" w:rsidRPr="004A6B7B" w:rsidRDefault="00213870" w:rsidP="004A6B7B">
      <w:pPr>
        <w:spacing w:line="480" w:lineRule="auto"/>
        <w:jc w:val="center"/>
        <w:rPr>
          <w:rFonts w:ascii="David" w:hAnsi="David" w:cs="David"/>
          <w:b/>
          <w:bCs/>
          <w:color w:val="FF0000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שינויי לשון וסגנון בשירת</w:t>
      </w:r>
      <w:r w:rsidR="00E04203">
        <w:rPr>
          <w:rFonts w:ascii="David" w:hAnsi="David" w:cs="David" w:hint="cs"/>
          <w:b/>
          <w:bCs/>
          <w:sz w:val="24"/>
          <w:szCs w:val="24"/>
          <w:rtl/>
        </w:rPr>
        <w:t>ו של רוני סומק בראייה דיאכרונית</w:t>
      </w:r>
      <w:bookmarkStart w:id="0" w:name="_GoBack"/>
      <w:bookmarkEnd w:id="0"/>
    </w:p>
    <w:p w:rsidR="00C5785F" w:rsidRPr="00551D45" w:rsidRDefault="005841F8" w:rsidP="00551D45">
      <w:pPr>
        <w:pStyle w:val="a3"/>
        <w:numPr>
          <w:ilvl w:val="0"/>
          <w:numId w:val="2"/>
        </w:numPr>
        <w:spacing w:line="48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פתח דבר</w:t>
      </w:r>
    </w:p>
    <w:p w:rsidR="00551D45" w:rsidRDefault="008837F7" w:rsidP="00111F76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שירתו של רוני סומק </w:t>
      </w:r>
      <w:r w:rsidR="00111F76">
        <w:rPr>
          <w:rFonts w:ascii="David" w:hAnsi="David" w:cs="David" w:hint="cs"/>
          <w:sz w:val="24"/>
          <w:szCs w:val="24"/>
          <w:rtl/>
        </w:rPr>
        <w:t>זוכה</w:t>
      </w:r>
      <w:r>
        <w:rPr>
          <w:rFonts w:ascii="David" w:hAnsi="David" w:cs="David" w:hint="cs"/>
          <w:sz w:val="24"/>
          <w:szCs w:val="24"/>
          <w:rtl/>
        </w:rPr>
        <w:t xml:space="preserve"> למעמד</w:t>
      </w:r>
      <w:r w:rsidR="000210A2">
        <w:rPr>
          <w:rFonts w:ascii="David" w:hAnsi="David" w:cs="David" w:hint="cs"/>
          <w:sz w:val="24"/>
          <w:szCs w:val="24"/>
          <w:rtl/>
        </w:rPr>
        <w:t xml:space="preserve"> </w:t>
      </w:r>
      <w:r w:rsidR="00CC60DE">
        <w:rPr>
          <w:rFonts w:ascii="David" w:hAnsi="David" w:cs="David" w:hint="cs"/>
          <w:sz w:val="24"/>
          <w:szCs w:val="24"/>
          <w:rtl/>
        </w:rPr>
        <w:t>נכבד</w:t>
      </w:r>
      <w:r w:rsidR="00111F76">
        <w:rPr>
          <w:rFonts w:ascii="David" w:hAnsi="David" w:cs="David" w:hint="cs"/>
          <w:sz w:val="24"/>
          <w:szCs w:val="24"/>
          <w:rtl/>
        </w:rPr>
        <w:t>, ונחשבת לשירה פופולרית</w:t>
      </w:r>
      <w:r w:rsidR="00956BEC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הודות</w:t>
      </w:r>
      <w:r w:rsidR="000210A2">
        <w:rPr>
          <w:rFonts w:ascii="David" w:hAnsi="David" w:cs="David" w:hint="cs"/>
          <w:sz w:val="24"/>
          <w:szCs w:val="24"/>
          <w:rtl/>
        </w:rPr>
        <w:t xml:space="preserve"> לאופייה המיוחד</w:t>
      </w:r>
      <w:r w:rsidR="00956BEC">
        <w:rPr>
          <w:rFonts w:ascii="David" w:hAnsi="David" w:cs="David" w:hint="cs"/>
          <w:sz w:val="24"/>
          <w:szCs w:val="24"/>
          <w:rtl/>
        </w:rPr>
        <w:t xml:space="preserve"> המשתקף </w:t>
      </w:r>
      <w:r w:rsidR="00BC6513">
        <w:rPr>
          <w:rFonts w:ascii="David" w:hAnsi="David" w:cs="David" w:hint="cs"/>
          <w:sz w:val="24"/>
          <w:szCs w:val="24"/>
          <w:rtl/>
        </w:rPr>
        <w:t>הן ב</w:t>
      </w:r>
      <w:r w:rsidR="009E5545">
        <w:rPr>
          <w:rFonts w:ascii="David" w:hAnsi="David" w:cs="David" w:hint="cs"/>
          <w:sz w:val="24"/>
          <w:szCs w:val="24"/>
          <w:rtl/>
        </w:rPr>
        <w:t>היבט</w:t>
      </w:r>
      <w:r w:rsidR="00BC6513">
        <w:rPr>
          <w:rFonts w:ascii="David" w:hAnsi="David" w:cs="David" w:hint="cs"/>
          <w:sz w:val="24"/>
          <w:szCs w:val="24"/>
          <w:rtl/>
        </w:rPr>
        <w:t xml:space="preserve"> הספרותי והן בתחום </w:t>
      </w:r>
      <w:r w:rsidR="00A07D08">
        <w:rPr>
          <w:rFonts w:ascii="David" w:hAnsi="David" w:cs="David" w:hint="cs"/>
          <w:sz w:val="24"/>
          <w:szCs w:val="24"/>
          <w:rtl/>
        </w:rPr>
        <w:t>הלשון</w:t>
      </w:r>
      <w:r w:rsidR="000C6CBB">
        <w:rPr>
          <w:rFonts w:ascii="David" w:hAnsi="David" w:cs="David" w:hint="cs"/>
          <w:sz w:val="24"/>
          <w:szCs w:val="24"/>
          <w:rtl/>
        </w:rPr>
        <w:t xml:space="preserve">. היא </w:t>
      </w:r>
      <w:r w:rsidR="00956BEC">
        <w:rPr>
          <w:rFonts w:ascii="David" w:hAnsi="David" w:cs="David" w:hint="cs"/>
          <w:sz w:val="24"/>
          <w:szCs w:val="24"/>
          <w:rtl/>
        </w:rPr>
        <w:t>מתגלית</w:t>
      </w:r>
      <w:r w:rsidR="00442426" w:rsidRPr="00AE1913">
        <w:rPr>
          <w:rFonts w:ascii="David" w:hAnsi="David" w:cs="David" w:hint="cs"/>
          <w:sz w:val="24"/>
          <w:szCs w:val="24"/>
          <w:rtl/>
        </w:rPr>
        <w:t xml:space="preserve"> </w:t>
      </w:r>
      <w:r w:rsidR="00ED04F8">
        <w:rPr>
          <w:rFonts w:ascii="David" w:hAnsi="David" w:cs="David" w:hint="cs"/>
          <w:sz w:val="24"/>
          <w:szCs w:val="24"/>
          <w:rtl/>
        </w:rPr>
        <w:t>כשירה מרשימה ו</w:t>
      </w:r>
      <w:r w:rsidR="00111F76">
        <w:rPr>
          <w:rFonts w:ascii="David" w:hAnsi="David" w:cs="David" w:hint="cs"/>
          <w:sz w:val="24"/>
          <w:szCs w:val="24"/>
          <w:rtl/>
        </w:rPr>
        <w:t>כמעשה א</w:t>
      </w:r>
      <w:r w:rsidR="000C6CBB">
        <w:rPr>
          <w:rFonts w:ascii="David" w:hAnsi="David" w:cs="David" w:hint="cs"/>
          <w:sz w:val="24"/>
          <w:szCs w:val="24"/>
          <w:rtl/>
        </w:rPr>
        <w:t>מן, ובנקל ניתן להבחין</w:t>
      </w:r>
      <w:r w:rsidR="00AF4573">
        <w:rPr>
          <w:rFonts w:ascii="David" w:hAnsi="David" w:cs="David" w:hint="cs"/>
          <w:sz w:val="24"/>
          <w:szCs w:val="24"/>
          <w:rtl/>
        </w:rPr>
        <w:t xml:space="preserve"> </w:t>
      </w:r>
      <w:r w:rsidR="00BE176F">
        <w:rPr>
          <w:rFonts w:ascii="David" w:hAnsi="David" w:cs="David" w:hint="cs"/>
          <w:sz w:val="24"/>
          <w:szCs w:val="24"/>
          <w:rtl/>
        </w:rPr>
        <w:t>בעושר</w:t>
      </w:r>
      <w:r w:rsidR="00680372">
        <w:rPr>
          <w:rFonts w:ascii="David" w:hAnsi="David" w:cs="David" w:hint="cs"/>
          <w:sz w:val="24"/>
          <w:szCs w:val="24"/>
          <w:rtl/>
        </w:rPr>
        <w:t xml:space="preserve"> הלשוני</w:t>
      </w:r>
      <w:r w:rsidR="00D4344E">
        <w:rPr>
          <w:rFonts w:ascii="David" w:hAnsi="David" w:cs="David" w:hint="cs"/>
          <w:sz w:val="24"/>
          <w:szCs w:val="24"/>
          <w:rtl/>
        </w:rPr>
        <w:t xml:space="preserve"> ו</w:t>
      </w:r>
      <w:r w:rsidR="00CE0037">
        <w:rPr>
          <w:rFonts w:ascii="David" w:hAnsi="David" w:cs="David" w:hint="cs"/>
          <w:sz w:val="24"/>
          <w:szCs w:val="24"/>
          <w:rtl/>
        </w:rPr>
        <w:t>בניסוח</w:t>
      </w:r>
      <w:r w:rsidR="00D4344E">
        <w:rPr>
          <w:rFonts w:ascii="David" w:hAnsi="David" w:cs="David" w:hint="cs"/>
          <w:sz w:val="24"/>
          <w:szCs w:val="24"/>
          <w:rtl/>
        </w:rPr>
        <w:t xml:space="preserve"> המדויק</w:t>
      </w:r>
      <w:r w:rsidR="00BE176F">
        <w:rPr>
          <w:rFonts w:ascii="David" w:hAnsi="David" w:cs="David" w:hint="cs"/>
          <w:sz w:val="24"/>
          <w:szCs w:val="24"/>
          <w:rtl/>
        </w:rPr>
        <w:t xml:space="preserve"> האופייניים לה</w:t>
      </w:r>
      <w:r w:rsidR="00680372">
        <w:rPr>
          <w:rFonts w:ascii="David" w:hAnsi="David" w:cs="David" w:hint="cs"/>
          <w:sz w:val="24"/>
          <w:szCs w:val="24"/>
          <w:rtl/>
        </w:rPr>
        <w:t xml:space="preserve">. </w:t>
      </w:r>
      <w:r w:rsidR="00D13753">
        <w:rPr>
          <w:rFonts w:ascii="David" w:hAnsi="David" w:cs="David" w:hint="cs"/>
          <w:sz w:val="24"/>
          <w:szCs w:val="24"/>
          <w:rtl/>
        </w:rPr>
        <w:t>אפשר</w:t>
      </w:r>
      <w:r w:rsidR="00DF190C">
        <w:rPr>
          <w:rFonts w:ascii="David" w:hAnsi="David" w:cs="David" w:hint="cs"/>
          <w:sz w:val="24"/>
          <w:szCs w:val="24"/>
          <w:rtl/>
        </w:rPr>
        <w:t xml:space="preserve"> לראות בה "</w:t>
      </w:r>
      <w:r w:rsidR="00A07D08">
        <w:rPr>
          <w:rFonts w:ascii="David" w:hAnsi="David" w:cs="David" w:hint="cs"/>
          <w:sz w:val="24"/>
          <w:szCs w:val="24"/>
          <w:rtl/>
        </w:rPr>
        <w:t>שירה קלה</w:t>
      </w:r>
      <w:r w:rsidR="00DF190C">
        <w:rPr>
          <w:rFonts w:ascii="David" w:hAnsi="David" w:cs="David" w:hint="cs"/>
          <w:sz w:val="24"/>
          <w:szCs w:val="24"/>
          <w:rtl/>
        </w:rPr>
        <w:t>"</w:t>
      </w:r>
      <w:r w:rsidR="00A07D08">
        <w:rPr>
          <w:rFonts w:ascii="David" w:hAnsi="David" w:cs="David" w:hint="cs"/>
          <w:sz w:val="24"/>
          <w:szCs w:val="24"/>
          <w:rtl/>
        </w:rPr>
        <w:t xml:space="preserve"> ונחשבת לשירת החברה, "לא משום שהיא מדקלמת את מסריה ולא משום שאינה מאתגרת את קוראיה, אלא משום שאם יש בשירה פצע </w:t>
      </w:r>
      <w:r w:rsidR="00A07D08">
        <w:rPr>
          <w:rFonts w:ascii="David" w:hAnsi="David" w:cs="David"/>
          <w:sz w:val="24"/>
          <w:szCs w:val="24"/>
          <w:rtl/>
        </w:rPr>
        <w:t>–</w:t>
      </w:r>
      <w:r w:rsidR="00A07D08">
        <w:rPr>
          <w:rFonts w:ascii="David" w:hAnsi="David" w:cs="David" w:hint="cs"/>
          <w:sz w:val="24"/>
          <w:szCs w:val="24"/>
          <w:rtl/>
        </w:rPr>
        <w:t xml:space="preserve"> הרי החברה היא הפצע שלה" (</w:t>
      </w:r>
      <w:proofErr w:type="spellStart"/>
      <w:r w:rsidR="00A07D08">
        <w:rPr>
          <w:rFonts w:ascii="David" w:hAnsi="David" w:cs="David" w:hint="cs"/>
          <w:sz w:val="24"/>
          <w:szCs w:val="24"/>
          <w:rtl/>
        </w:rPr>
        <w:t>שקרג'י</w:t>
      </w:r>
      <w:proofErr w:type="spellEnd"/>
      <w:r w:rsidR="00A07D08">
        <w:rPr>
          <w:rFonts w:ascii="David" w:hAnsi="David" w:cs="David" w:hint="cs"/>
          <w:sz w:val="24"/>
          <w:szCs w:val="24"/>
          <w:rtl/>
        </w:rPr>
        <w:t>, 2018, עמ' 9).</w:t>
      </w:r>
      <w:r w:rsidR="00A07D08" w:rsidRPr="0061609F">
        <w:rPr>
          <w:rFonts w:ascii="David" w:hAnsi="David" w:cs="David"/>
          <w:sz w:val="24"/>
          <w:szCs w:val="24"/>
          <w:vertAlign w:val="superscript"/>
          <w:rtl/>
        </w:rPr>
        <w:footnoteReference w:id="1"/>
      </w:r>
      <w:r w:rsidR="00A07D08">
        <w:rPr>
          <w:rFonts w:ascii="David" w:hAnsi="David" w:cs="David" w:hint="cs"/>
          <w:sz w:val="24"/>
          <w:szCs w:val="24"/>
          <w:rtl/>
        </w:rPr>
        <w:t xml:space="preserve"> אברהם-איתן (2017, עמ' 75-69) </w:t>
      </w:r>
      <w:r w:rsidR="00D251A6">
        <w:rPr>
          <w:rFonts w:ascii="David" w:hAnsi="David" w:cs="David" w:hint="cs"/>
          <w:sz w:val="24"/>
          <w:szCs w:val="24"/>
          <w:rtl/>
        </w:rPr>
        <w:t>סבורה</w:t>
      </w:r>
      <w:r w:rsidR="00A07D08">
        <w:rPr>
          <w:rFonts w:ascii="David" w:hAnsi="David" w:cs="David" w:hint="cs"/>
          <w:sz w:val="24"/>
          <w:szCs w:val="24"/>
          <w:rtl/>
        </w:rPr>
        <w:t xml:space="preserve"> שסומק פורץ לתודעת הקהל בדרך לא שגרתית, ומשלב מסרים משמעותיים בעקיפין תוך עיסוק ביומיומי הנמוך. בשירתו בולטת הדחיסות בלשונו הפיגורטיבית, וגודש התמונות בשיריו המצ</w:t>
      </w:r>
      <w:r w:rsidR="003D3E6A">
        <w:rPr>
          <w:rFonts w:ascii="David" w:hAnsi="David" w:cs="David" w:hint="cs"/>
          <w:sz w:val="24"/>
          <w:szCs w:val="24"/>
          <w:rtl/>
        </w:rPr>
        <w:t>ומצמים מקרב את הקורא שחש את המט</w:t>
      </w:r>
      <w:r w:rsidR="00A07D08">
        <w:rPr>
          <w:rFonts w:ascii="David" w:hAnsi="David" w:cs="David" w:hint="cs"/>
          <w:sz w:val="24"/>
          <w:szCs w:val="24"/>
          <w:rtl/>
        </w:rPr>
        <w:t>פורות המיוחדות.</w:t>
      </w:r>
      <w:r w:rsidR="00DF190C">
        <w:rPr>
          <w:rFonts w:ascii="David" w:hAnsi="David" w:cs="David" w:hint="cs"/>
          <w:sz w:val="24"/>
          <w:szCs w:val="24"/>
          <w:rtl/>
        </w:rPr>
        <w:t xml:space="preserve"> בדרך זו </w:t>
      </w:r>
      <w:r w:rsidR="000F306F">
        <w:rPr>
          <w:rFonts w:ascii="David" w:hAnsi="David" w:cs="David" w:hint="cs"/>
          <w:sz w:val="24"/>
          <w:szCs w:val="24"/>
          <w:rtl/>
        </w:rPr>
        <w:t>סומק</w:t>
      </w:r>
      <w:r w:rsidR="000F3606">
        <w:rPr>
          <w:rFonts w:ascii="David" w:hAnsi="David" w:cs="David" w:hint="cs"/>
          <w:sz w:val="24"/>
          <w:szCs w:val="24"/>
          <w:rtl/>
        </w:rPr>
        <w:t xml:space="preserve"> </w:t>
      </w:r>
      <w:r w:rsidR="00DF190C">
        <w:rPr>
          <w:rFonts w:ascii="David" w:hAnsi="David" w:cs="David" w:hint="cs"/>
          <w:sz w:val="24"/>
          <w:szCs w:val="24"/>
          <w:rtl/>
        </w:rPr>
        <w:t>משווה</w:t>
      </w:r>
      <w:r w:rsidR="0071459D">
        <w:rPr>
          <w:rFonts w:ascii="David" w:hAnsi="David" w:cs="David" w:hint="cs"/>
          <w:sz w:val="24"/>
          <w:szCs w:val="24"/>
          <w:rtl/>
        </w:rPr>
        <w:t xml:space="preserve"> לשירתו</w:t>
      </w:r>
      <w:r w:rsidR="000F3606">
        <w:rPr>
          <w:rFonts w:ascii="David" w:hAnsi="David" w:cs="David" w:hint="cs"/>
          <w:sz w:val="24"/>
          <w:szCs w:val="24"/>
          <w:rtl/>
        </w:rPr>
        <w:t xml:space="preserve"> אופי עממי ופופולרי</w:t>
      </w:r>
      <w:r w:rsidR="00AD39A1">
        <w:rPr>
          <w:rFonts w:ascii="David" w:hAnsi="David" w:cs="David" w:hint="cs"/>
          <w:sz w:val="24"/>
          <w:szCs w:val="24"/>
          <w:rtl/>
        </w:rPr>
        <w:t>,</w:t>
      </w:r>
      <w:r w:rsidR="000F3606">
        <w:rPr>
          <w:rFonts w:ascii="David" w:hAnsi="David" w:cs="David" w:hint="cs"/>
          <w:sz w:val="24"/>
          <w:szCs w:val="24"/>
          <w:rtl/>
        </w:rPr>
        <w:t xml:space="preserve"> </w:t>
      </w:r>
      <w:r w:rsidR="00AD39A1">
        <w:rPr>
          <w:rFonts w:ascii="David" w:hAnsi="David" w:cs="David" w:hint="cs"/>
          <w:sz w:val="24"/>
          <w:szCs w:val="24"/>
          <w:rtl/>
        </w:rPr>
        <w:t xml:space="preserve">ומקרב אותה לשפה </w:t>
      </w:r>
      <w:r w:rsidR="00F1047D">
        <w:rPr>
          <w:rFonts w:ascii="David" w:hAnsi="David" w:cs="David" w:hint="cs"/>
          <w:sz w:val="24"/>
          <w:szCs w:val="24"/>
          <w:rtl/>
        </w:rPr>
        <w:t>העכשווית</w:t>
      </w:r>
      <w:r w:rsidR="000F3606">
        <w:rPr>
          <w:rFonts w:ascii="David" w:hAnsi="David" w:cs="David" w:hint="cs"/>
          <w:sz w:val="24"/>
          <w:szCs w:val="24"/>
          <w:rtl/>
        </w:rPr>
        <w:t xml:space="preserve"> </w:t>
      </w:r>
      <w:r w:rsidR="00AD39A1">
        <w:rPr>
          <w:rFonts w:ascii="David" w:hAnsi="David" w:cs="David" w:hint="cs"/>
          <w:sz w:val="24"/>
          <w:szCs w:val="24"/>
          <w:rtl/>
        </w:rPr>
        <w:t>היומיומית.</w:t>
      </w:r>
    </w:p>
    <w:p w:rsidR="00781DF9" w:rsidRDefault="0004397A" w:rsidP="0050290B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בראייה דיאכרונית ניתן להבחין בדינמיות של הלשון, והגיוני לשער כי במרוצת הזמ</w:t>
      </w:r>
      <w:r w:rsidR="009E0733">
        <w:rPr>
          <w:rFonts w:ascii="David" w:hAnsi="David" w:cs="David" w:hint="cs"/>
          <w:sz w:val="24"/>
          <w:szCs w:val="24"/>
          <w:rtl/>
        </w:rPr>
        <w:t>ן חלים שינויים בלשון</w:t>
      </w:r>
      <w:r>
        <w:rPr>
          <w:rFonts w:ascii="David" w:hAnsi="David" w:cs="David" w:hint="cs"/>
          <w:sz w:val="24"/>
          <w:szCs w:val="24"/>
          <w:rtl/>
        </w:rPr>
        <w:t xml:space="preserve"> בשל סיבות רבות</w:t>
      </w:r>
      <w:r w:rsidR="009E0733">
        <w:rPr>
          <w:rFonts w:ascii="David" w:hAnsi="David" w:cs="David" w:hint="cs"/>
          <w:sz w:val="24"/>
          <w:szCs w:val="24"/>
          <w:rtl/>
        </w:rPr>
        <w:t xml:space="preserve">. </w:t>
      </w:r>
      <w:r w:rsidR="001665C1">
        <w:rPr>
          <w:rFonts w:ascii="David" w:hAnsi="David" w:cs="David" w:hint="cs"/>
          <w:sz w:val="24"/>
          <w:szCs w:val="24"/>
          <w:rtl/>
        </w:rPr>
        <w:t>שינויים כאלה</w:t>
      </w:r>
      <w:r w:rsidR="009E0733">
        <w:rPr>
          <w:rFonts w:ascii="David" w:hAnsi="David" w:cs="David" w:hint="cs"/>
          <w:sz w:val="24"/>
          <w:szCs w:val="24"/>
          <w:rtl/>
        </w:rPr>
        <w:t xml:space="preserve"> באים לידי ביטוי הן בלשון הדבורה והן בלשון הכתובה כגון לשון השירה</w:t>
      </w:r>
      <w:r>
        <w:rPr>
          <w:rFonts w:ascii="David" w:hAnsi="David" w:cs="David" w:hint="cs"/>
          <w:sz w:val="24"/>
          <w:szCs w:val="24"/>
          <w:rtl/>
        </w:rPr>
        <w:t>.</w:t>
      </w:r>
      <w:r w:rsidR="00DB76D1">
        <w:rPr>
          <w:rStyle w:val="aa"/>
          <w:rFonts w:ascii="David" w:hAnsi="David" w:cs="David"/>
          <w:sz w:val="24"/>
          <w:szCs w:val="24"/>
          <w:rtl/>
        </w:rPr>
        <w:footnoteReference w:id="2"/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781DF9">
        <w:rPr>
          <w:rFonts w:ascii="David" w:hAnsi="David" w:cs="David" w:hint="cs"/>
          <w:sz w:val="24"/>
          <w:szCs w:val="24"/>
          <w:rtl/>
        </w:rPr>
        <w:t xml:space="preserve">במאמר זה </w:t>
      </w:r>
      <w:r>
        <w:rPr>
          <w:rFonts w:ascii="David" w:hAnsi="David" w:cs="David" w:hint="cs"/>
          <w:sz w:val="24"/>
          <w:szCs w:val="24"/>
          <w:rtl/>
        </w:rPr>
        <w:t xml:space="preserve">אבחן </w:t>
      </w:r>
      <w:r w:rsidR="00781DF9">
        <w:rPr>
          <w:rFonts w:ascii="David" w:hAnsi="David" w:cs="David" w:hint="cs"/>
          <w:sz w:val="24"/>
          <w:szCs w:val="24"/>
          <w:rtl/>
        </w:rPr>
        <w:t>שינויים לשוניים שהתחוללו בשירתו של סומק</w:t>
      </w:r>
      <w:r>
        <w:rPr>
          <w:rFonts w:ascii="David" w:hAnsi="David" w:cs="David" w:hint="cs"/>
          <w:sz w:val="24"/>
          <w:szCs w:val="24"/>
          <w:rtl/>
        </w:rPr>
        <w:t xml:space="preserve">, ואתמקד רק בהיבטים תחביריים. לשם כך, בחרתי </w:t>
      </w:r>
      <w:r w:rsidR="00F53CDE">
        <w:rPr>
          <w:rFonts w:ascii="David" w:hAnsi="David" w:cs="David" w:hint="cs"/>
          <w:sz w:val="24"/>
          <w:szCs w:val="24"/>
          <w:rtl/>
        </w:rPr>
        <w:t xml:space="preserve">בשני </w:t>
      </w:r>
      <w:r>
        <w:rPr>
          <w:rFonts w:ascii="David" w:hAnsi="David" w:cs="David" w:hint="cs"/>
          <w:sz w:val="24"/>
          <w:szCs w:val="24"/>
          <w:rtl/>
        </w:rPr>
        <w:t>ס</w:t>
      </w:r>
      <w:r w:rsidR="00F53CDE">
        <w:rPr>
          <w:rFonts w:ascii="David" w:hAnsi="David" w:cs="David" w:hint="cs"/>
          <w:sz w:val="24"/>
          <w:szCs w:val="24"/>
          <w:rtl/>
        </w:rPr>
        <w:t xml:space="preserve">פרי שירה של </w:t>
      </w:r>
      <w:r>
        <w:rPr>
          <w:rFonts w:ascii="David" w:hAnsi="David" w:cs="David" w:hint="cs"/>
          <w:sz w:val="24"/>
          <w:szCs w:val="24"/>
          <w:rtl/>
        </w:rPr>
        <w:t>סומק</w:t>
      </w:r>
      <w:r w:rsidR="00F53CDE">
        <w:rPr>
          <w:rFonts w:ascii="David" w:hAnsi="David" w:cs="David" w:hint="cs"/>
          <w:sz w:val="24"/>
          <w:szCs w:val="24"/>
          <w:rtl/>
        </w:rPr>
        <w:t xml:space="preserve"> שישמשו כקורפוס למחקר: </w:t>
      </w:r>
      <w:r>
        <w:rPr>
          <w:rFonts w:ascii="David" w:hAnsi="David" w:cs="David" w:hint="cs"/>
          <w:sz w:val="24"/>
          <w:szCs w:val="24"/>
          <w:rtl/>
        </w:rPr>
        <w:t xml:space="preserve">"גולה" </w:t>
      </w:r>
      <w:r w:rsidR="00F53CDE">
        <w:rPr>
          <w:rFonts w:ascii="David" w:hAnsi="David" w:cs="David" w:hint="cs"/>
          <w:sz w:val="24"/>
          <w:szCs w:val="24"/>
          <w:rtl/>
        </w:rPr>
        <w:t xml:space="preserve">הוא ספרו הראשון </w:t>
      </w:r>
      <w:r w:rsidR="004078C7">
        <w:rPr>
          <w:rFonts w:ascii="David" w:hAnsi="David" w:cs="David" w:hint="cs"/>
          <w:sz w:val="24"/>
          <w:szCs w:val="24"/>
          <w:rtl/>
        </w:rPr>
        <w:t>שראה אור בשנת 1976 והספר</w:t>
      </w:r>
      <w:r>
        <w:rPr>
          <w:rFonts w:ascii="David" w:hAnsi="David" w:cs="David" w:hint="cs"/>
          <w:sz w:val="24"/>
          <w:szCs w:val="24"/>
          <w:rtl/>
        </w:rPr>
        <w:t xml:space="preserve"> "כל כך הרבה אלוהים"</w:t>
      </w:r>
      <w:r w:rsidR="004078C7">
        <w:rPr>
          <w:rFonts w:ascii="David" w:hAnsi="David" w:cs="David" w:hint="cs"/>
          <w:sz w:val="24"/>
          <w:szCs w:val="24"/>
          <w:rtl/>
        </w:rPr>
        <w:t>, ספרו האחרון</w:t>
      </w:r>
      <w:r w:rsidR="0050290B">
        <w:rPr>
          <w:rFonts w:ascii="David" w:hAnsi="David" w:cs="David" w:hint="cs"/>
          <w:sz w:val="24"/>
          <w:szCs w:val="24"/>
          <w:rtl/>
        </w:rPr>
        <w:t xml:space="preserve"> עד כה</w:t>
      </w:r>
      <w:r>
        <w:rPr>
          <w:rFonts w:ascii="David" w:hAnsi="David" w:cs="David" w:hint="cs"/>
          <w:sz w:val="24"/>
          <w:szCs w:val="24"/>
          <w:rtl/>
        </w:rPr>
        <w:t xml:space="preserve"> שהתפרסם</w:t>
      </w:r>
      <w:r w:rsidR="0050290B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בשנת 2020. עיון מעמיק בלשון השירית</w:t>
      </w:r>
      <w:r w:rsidR="00F53CDE">
        <w:rPr>
          <w:rFonts w:ascii="David" w:hAnsi="David" w:cs="David" w:hint="cs"/>
          <w:sz w:val="24"/>
          <w:szCs w:val="24"/>
          <w:rtl/>
        </w:rPr>
        <w:t xml:space="preserve"> </w:t>
      </w:r>
      <w:r w:rsidR="00340993">
        <w:rPr>
          <w:rFonts w:ascii="David" w:hAnsi="David" w:cs="David" w:hint="cs"/>
          <w:sz w:val="24"/>
          <w:szCs w:val="24"/>
          <w:rtl/>
        </w:rPr>
        <w:t xml:space="preserve">בשני הספרים </w:t>
      </w:r>
      <w:r w:rsidR="00AD6E53">
        <w:rPr>
          <w:rFonts w:ascii="David" w:hAnsi="David" w:cs="David" w:hint="cs"/>
          <w:sz w:val="24"/>
          <w:szCs w:val="24"/>
          <w:rtl/>
        </w:rPr>
        <w:t xml:space="preserve">הללו </w:t>
      </w:r>
      <w:r>
        <w:rPr>
          <w:rFonts w:ascii="David" w:hAnsi="David" w:cs="David" w:hint="cs"/>
          <w:sz w:val="24"/>
          <w:szCs w:val="24"/>
          <w:rtl/>
        </w:rPr>
        <w:t>הראה ש</w:t>
      </w:r>
      <w:r w:rsidR="006E0493">
        <w:rPr>
          <w:rFonts w:ascii="David" w:hAnsi="David" w:cs="David" w:hint="cs"/>
          <w:sz w:val="24"/>
          <w:szCs w:val="24"/>
          <w:rtl/>
        </w:rPr>
        <w:t xml:space="preserve">בתקופה מאוחרת </w:t>
      </w:r>
      <w:r w:rsidR="0050290B">
        <w:rPr>
          <w:rFonts w:ascii="David" w:hAnsi="David" w:cs="David" w:hint="cs"/>
          <w:sz w:val="24"/>
          <w:szCs w:val="24"/>
          <w:rtl/>
        </w:rPr>
        <w:t>חלו שינויי לשון וסגנון</w:t>
      </w:r>
      <w:r>
        <w:rPr>
          <w:rFonts w:ascii="David" w:hAnsi="David" w:cs="David" w:hint="cs"/>
          <w:sz w:val="24"/>
          <w:szCs w:val="24"/>
          <w:rtl/>
        </w:rPr>
        <w:t xml:space="preserve"> רבים</w:t>
      </w:r>
      <w:r w:rsidR="00340993">
        <w:rPr>
          <w:rFonts w:ascii="David" w:hAnsi="David" w:cs="David" w:hint="cs"/>
          <w:sz w:val="24"/>
          <w:szCs w:val="24"/>
          <w:rtl/>
        </w:rPr>
        <w:t xml:space="preserve"> שיידונו ויודגמו להלן.</w:t>
      </w:r>
      <w:r w:rsidR="00781DF9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A33C47" w:rsidRDefault="00551D45" w:rsidP="00551D45">
      <w:pPr>
        <w:pStyle w:val="a3"/>
        <w:numPr>
          <w:ilvl w:val="0"/>
          <w:numId w:val="2"/>
        </w:numPr>
        <w:spacing w:line="48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שינוי</w:t>
      </w:r>
      <w:r w:rsidR="0011762A">
        <w:rPr>
          <w:rFonts w:ascii="David" w:hAnsi="David" w:cs="David" w:hint="cs"/>
          <w:b/>
          <w:bCs/>
          <w:sz w:val="24"/>
          <w:szCs w:val="24"/>
          <w:rtl/>
        </w:rPr>
        <w:t>ים תחביריים</w:t>
      </w:r>
    </w:p>
    <w:p w:rsidR="00364C2F" w:rsidRPr="00364C2F" w:rsidRDefault="00265C38" w:rsidP="00023E4F">
      <w:pPr>
        <w:spacing w:line="48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כאמור, הדיון יתמקד בשני </w:t>
      </w:r>
      <w:r w:rsidR="000E1536">
        <w:rPr>
          <w:rFonts w:ascii="David" w:hAnsi="David" w:cs="David" w:hint="cs"/>
          <w:sz w:val="24"/>
          <w:szCs w:val="24"/>
          <w:rtl/>
        </w:rPr>
        <w:t>ה</w:t>
      </w:r>
      <w:r w:rsidR="00CF5FE1">
        <w:rPr>
          <w:rFonts w:ascii="David" w:hAnsi="David" w:cs="David" w:hint="cs"/>
          <w:sz w:val="24"/>
          <w:szCs w:val="24"/>
          <w:rtl/>
        </w:rPr>
        <w:t xml:space="preserve">ספרים </w:t>
      </w:r>
      <w:r>
        <w:rPr>
          <w:rFonts w:ascii="David" w:hAnsi="David" w:cs="David" w:hint="cs"/>
          <w:sz w:val="24"/>
          <w:szCs w:val="24"/>
          <w:rtl/>
        </w:rPr>
        <w:t>של סומק</w:t>
      </w:r>
      <w:r w:rsidR="000E1536">
        <w:rPr>
          <w:rFonts w:ascii="David" w:hAnsi="David" w:cs="David" w:hint="cs"/>
          <w:sz w:val="24"/>
          <w:szCs w:val="24"/>
          <w:rtl/>
        </w:rPr>
        <w:t xml:space="preserve"> שצוינו לעיל, אשר נכתבו בשתי תקופות שונות בהפרש ש</w:t>
      </w:r>
      <w:r w:rsidR="00BC2DBA">
        <w:rPr>
          <w:rFonts w:ascii="David" w:hAnsi="David" w:cs="David" w:hint="cs"/>
          <w:sz w:val="24"/>
          <w:szCs w:val="24"/>
          <w:rtl/>
        </w:rPr>
        <w:t>ל</w:t>
      </w:r>
      <w:r w:rsidR="000E1536">
        <w:rPr>
          <w:rFonts w:ascii="David" w:hAnsi="David" w:cs="David" w:hint="cs"/>
          <w:sz w:val="24"/>
          <w:szCs w:val="24"/>
          <w:rtl/>
        </w:rPr>
        <w:t xml:space="preserve"> 44 שנים.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B35CCF">
        <w:rPr>
          <w:rFonts w:ascii="David" w:hAnsi="David" w:cs="David" w:hint="cs"/>
          <w:sz w:val="24"/>
          <w:szCs w:val="24"/>
          <w:rtl/>
        </w:rPr>
        <w:t xml:space="preserve">מתברר כי </w:t>
      </w:r>
      <w:r w:rsidR="00023E4F">
        <w:rPr>
          <w:rFonts w:ascii="David" w:hAnsi="David" w:cs="David" w:hint="cs"/>
          <w:sz w:val="24"/>
          <w:szCs w:val="24"/>
          <w:rtl/>
        </w:rPr>
        <w:t xml:space="preserve">לשונו של סומק מצטיירת כלשון דינמית, אשר </w:t>
      </w:r>
      <w:r w:rsidR="00FB7FF8">
        <w:rPr>
          <w:rFonts w:ascii="David" w:hAnsi="David" w:cs="David" w:hint="cs"/>
          <w:sz w:val="24"/>
          <w:szCs w:val="24"/>
          <w:rtl/>
        </w:rPr>
        <w:t>חלו</w:t>
      </w:r>
      <w:r w:rsidR="00023E4F">
        <w:rPr>
          <w:rFonts w:ascii="David" w:hAnsi="David" w:cs="David" w:hint="cs"/>
          <w:sz w:val="24"/>
          <w:szCs w:val="24"/>
          <w:rtl/>
        </w:rPr>
        <w:t xml:space="preserve"> בה</w:t>
      </w:r>
      <w:r w:rsidR="00512E38">
        <w:rPr>
          <w:rFonts w:ascii="David" w:hAnsi="David" w:cs="David" w:hint="cs"/>
          <w:sz w:val="24"/>
          <w:szCs w:val="24"/>
          <w:rtl/>
        </w:rPr>
        <w:t xml:space="preserve"> </w:t>
      </w:r>
      <w:r w:rsidR="00FB7FF8">
        <w:rPr>
          <w:rFonts w:ascii="David" w:hAnsi="David" w:cs="David" w:hint="cs"/>
          <w:sz w:val="24"/>
          <w:szCs w:val="24"/>
          <w:rtl/>
        </w:rPr>
        <w:t>שינויים</w:t>
      </w:r>
      <w:r w:rsidR="00DB76D1">
        <w:rPr>
          <w:rFonts w:ascii="David" w:hAnsi="David" w:cs="David" w:hint="cs"/>
          <w:sz w:val="24"/>
          <w:szCs w:val="24"/>
          <w:rtl/>
        </w:rPr>
        <w:t xml:space="preserve"> בתחום התחביר. </w:t>
      </w:r>
      <w:r w:rsidR="000E1536">
        <w:rPr>
          <w:rFonts w:ascii="David" w:hAnsi="David" w:cs="David" w:hint="cs"/>
          <w:sz w:val="24"/>
          <w:szCs w:val="24"/>
          <w:rtl/>
        </w:rPr>
        <w:t>ה</w:t>
      </w:r>
      <w:r w:rsidR="00D44B03">
        <w:rPr>
          <w:rFonts w:ascii="David" w:hAnsi="David" w:cs="David" w:hint="cs"/>
          <w:sz w:val="24"/>
          <w:szCs w:val="24"/>
          <w:rtl/>
        </w:rPr>
        <w:t xml:space="preserve">היבטים </w:t>
      </w:r>
      <w:r w:rsidR="000E1536">
        <w:rPr>
          <w:rFonts w:ascii="David" w:hAnsi="David" w:cs="David" w:hint="cs"/>
          <w:sz w:val="24"/>
          <w:szCs w:val="24"/>
          <w:rtl/>
        </w:rPr>
        <w:t>ה</w:t>
      </w:r>
      <w:r w:rsidR="00D44B03">
        <w:rPr>
          <w:rFonts w:ascii="David" w:hAnsi="David" w:cs="David" w:hint="cs"/>
          <w:sz w:val="24"/>
          <w:szCs w:val="24"/>
          <w:rtl/>
        </w:rPr>
        <w:t>תחביריים</w:t>
      </w:r>
      <w:r w:rsidR="00DB76D1">
        <w:rPr>
          <w:rFonts w:ascii="David" w:hAnsi="David" w:cs="David" w:hint="cs"/>
          <w:sz w:val="24"/>
          <w:szCs w:val="24"/>
          <w:rtl/>
        </w:rPr>
        <w:t xml:space="preserve"> שנבדקו </w:t>
      </w:r>
      <w:r w:rsidR="00D44B03">
        <w:rPr>
          <w:rFonts w:ascii="David" w:hAnsi="David" w:cs="David" w:hint="cs"/>
          <w:sz w:val="24"/>
          <w:szCs w:val="24"/>
          <w:rtl/>
        </w:rPr>
        <w:t xml:space="preserve">הם: </w:t>
      </w:r>
      <w:r w:rsidR="00F142A2">
        <w:rPr>
          <w:rFonts w:ascii="David" w:hAnsi="David" w:cs="David" w:hint="cs"/>
          <w:sz w:val="24"/>
          <w:szCs w:val="24"/>
          <w:rtl/>
        </w:rPr>
        <w:t>השימוש</w:t>
      </w:r>
      <w:r w:rsidR="0050290B">
        <w:rPr>
          <w:rFonts w:ascii="David" w:hAnsi="David" w:cs="David" w:hint="cs"/>
          <w:sz w:val="24"/>
          <w:szCs w:val="24"/>
          <w:rtl/>
        </w:rPr>
        <w:t xml:space="preserve"> במילות הקישור, המבנה </w:t>
      </w:r>
      <w:proofErr w:type="spellStart"/>
      <w:r w:rsidR="0050290B">
        <w:rPr>
          <w:rFonts w:ascii="David" w:hAnsi="David" w:cs="David" w:hint="cs"/>
          <w:sz w:val="24"/>
          <w:szCs w:val="24"/>
          <w:rtl/>
        </w:rPr>
        <w:t>האסינדטי</w:t>
      </w:r>
      <w:proofErr w:type="spellEnd"/>
      <w:r w:rsidR="0050290B">
        <w:rPr>
          <w:rFonts w:ascii="David" w:hAnsi="David" w:cs="David" w:hint="cs"/>
          <w:sz w:val="24"/>
          <w:szCs w:val="24"/>
          <w:rtl/>
        </w:rPr>
        <w:t xml:space="preserve">, </w:t>
      </w:r>
      <w:r w:rsidR="00F142A2">
        <w:rPr>
          <w:rFonts w:ascii="David" w:hAnsi="David" w:cs="David" w:hint="cs"/>
          <w:sz w:val="24"/>
          <w:szCs w:val="24"/>
          <w:rtl/>
        </w:rPr>
        <w:t>השימוש בזמן מורכב ושימושי לשון מיוחדים, כגון התאם תחבירי.</w:t>
      </w:r>
      <w:r w:rsidR="00FB7FF8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11762A" w:rsidRPr="009A058C" w:rsidRDefault="0011762A" w:rsidP="009A058C">
      <w:pPr>
        <w:pStyle w:val="a3"/>
        <w:numPr>
          <w:ilvl w:val="1"/>
          <w:numId w:val="2"/>
        </w:numPr>
        <w:spacing w:line="48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9A058C">
        <w:rPr>
          <w:rFonts w:ascii="David" w:hAnsi="David" w:cs="David" w:hint="cs"/>
          <w:b/>
          <w:bCs/>
          <w:sz w:val="24"/>
          <w:szCs w:val="24"/>
          <w:rtl/>
        </w:rPr>
        <w:t>שינויים בשימוש במילות הקישור</w:t>
      </w:r>
      <w:r w:rsidR="00757FD0">
        <w:rPr>
          <w:rStyle w:val="aa"/>
          <w:rFonts w:ascii="David" w:hAnsi="David" w:cs="David"/>
          <w:b/>
          <w:bCs/>
          <w:sz w:val="24"/>
          <w:szCs w:val="24"/>
          <w:rtl/>
        </w:rPr>
        <w:footnoteReference w:id="3"/>
      </w:r>
    </w:p>
    <w:p w:rsidR="009177E3" w:rsidRDefault="00F3341E" w:rsidP="009F4DA2">
      <w:pPr>
        <w:spacing w:line="480" w:lineRule="auto"/>
        <w:ind w:left="9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בשירתו של סומק בספר "כל כך הרבה אלוהי</w:t>
      </w:r>
      <w:r w:rsidR="004301F1">
        <w:rPr>
          <w:rFonts w:ascii="David" w:hAnsi="David" w:cs="David" w:hint="cs"/>
          <w:sz w:val="24"/>
          <w:szCs w:val="24"/>
          <w:rtl/>
        </w:rPr>
        <w:t>ם</w:t>
      </w:r>
      <w:r>
        <w:rPr>
          <w:rFonts w:ascii="David" w:hAnsi="David" w:cs="David" w:hint="cs"/>
          <w:sz w:val="24"/>
          <w:szCs w:val="24"/>
          <w:rtl/>
        </w:rPr>
        <w:t>" (להלן: השירה המאוחרת) נמצאו שינויים בולטים בשימוש ב</w:t>
      </w:r>
      <w:r w:rsidR="000F6CBB" w:rsidRPr="005652EF">
        <w:rPr>
          <w:rFonts w:ascii="David" w:hAnsi="David" w:cs="David" w:hint="cs"/>
          <w:sz w:val="24"/>
          <w:szCs w:val="24"/>
          <w:rtl/>
        </w:rPr>
        <w:t>מילות הקישור</w:t>
      </w:r>
      <w:r w:rsidR="000F6CBB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בהשוואה לשיריו בספר "גולה" (להלן: השירה המוקדמת)</w:t>
      </w:r>
      <w:r w:rsidR="00CD369A">
        <w:rPr>
          <w:rFonts w:ascii="David" w:hAnsi="David" w:cs="David" w:hint="cs"/>
          <w:sz w:val="24"/>
          <w:szCs w:val="24"/>
          <w:rtl/>
        </w:rPr>
        <w:t xml:space="preserve">, שבו לא עלה מניין מילות הקישור על שמונה מילים שחלק מהן נדירות: </w:t>
      </w:r>
      <w:r w:rsidR="00CD369A" w:rsidRPr="001125B3">
        <w:rPr>
          <w:rFonts w:ascii="David" w:hAnsi="David" w:cs="David" w:hint="cs"/>
          <w:b/>
          <w:bCs/>
          <w:sz w:val="24"/>
          <w:szCs w:val="24"/>
          <w:rtl/>
        </w:rPr>
        <w:t>'אשר'</w:t>
      </w:r>
      <w:r w:rsidR="00CD369A">
        <w:rPr>
          <w:rFonts w:ascii="David" w:hAnsi="David" w:cs="David" w:hint="cs"/>
          <w:sz w:val="24"/>
          <w:szCs w:val="24"/>
          <w:rtl/>
        </w:rPr>
        <w:t xml:space="preserve"> נקרית פעם אחת כשיבוץ מקראי, לתפקיד ההוספה הרווח נבחרה </w:t>
      </w:r>
      <w:r w:rsidR="00CD369A" w:rsidRPr="00000322">
        <w:rPr>
          <w:rFonts w:ascii="David" w:hAnsi="David" w:cs="David" w:hint="cs"/>
          <w:b/>
          <w:bCs/>
          <w:sz w:val="24"/>
          <w:szCs w:val="24"/>
          <w:rtl/>
        </w:rPr>
        <w:t>'וי"ו החיבור'</w:t>
      </w:r>
      <w:r w:rsidR="00CD369A">
        <w:rPr>
          <w:rFonts w:ascii="David" w:hAnsi="David" w:cs="David" w:hint="cs"/>
          <w:sz w:val="24"/>
          <w:szCs w:val="24"/>
          <w:rtl/>
        </w:rPr>
        <w:t xml:space="preserve">, </w:t>
      </w:r>
      <w:r w:rsidR="00CD369A" w:rsidRPr="00000322">
        <w:rPr>
          <w:rFonts w:ascii="David" w:hAnsi="David" w:cs="David" w:hint="cs"/>
          <w:b/>
          <w:bCs/>
          <w:sz w:val="24"/>
          <w:szCs w:val="24"/>
          <w:rtl/>
        </w:rPr>
        <w:t xml:space="preserve">'שי"ן השעבוד' </w:t>
      </w:r>
      <w:r w:rsidR="00CD369A">
        <w:rPr>
          <w:rFonts w:ascii="David" w:hAnsi="David" w:cs="David" w:hint="cs"/>
          <w:sz w:val="24"/>
          <w:szCs w:val="24"/>
          <w:rtl/>
        </w:rPr>
        <w:t xml:space="preserve">מצויה הרבה בעיקר בתפקיד של פתיחת פסוקית לוואי, לניגוד הבא במספר מקרים מופיעה המילה </w:t>
      </w:r>
      <w:r w:rsidR="00CD369A" w:rsidRPr="00000322">
        <w:rPr>
          <w:rFonts w:ascii="David" w:hAnsi="David" w:cs="David" w:hint="cs"/>
          <w:b/>
          <w:bCs/>
          <w:sz w:val="24"/>
          <w:szCs w:val="24"/>
          <w:rtl/>
        </w:rPr>
        <w:t>'אבל'</w:t>
      </w:r>
      <w:r w:rsidR="00CD369A">
        <w:rPr>
          <w:rFonts w:ascii="David" w:hAnsi="David" w:cs="David" w:hint="cs"/>
          <w:sz w:val="24"/>
          <w:szCs w:val="24"/>
          <w:rtl/>
        </w:rPr>
        <w:t xml:space="preserve">, לזמן משמש במקרים מעטים הקשר </w:t>
      </w:r>
      <w:r w:rsidR="00CD369A" w:rsidRPr="00000322">
        <w:rPr>
          <w:rFonts w:ascii="David" w:hAnsi="David" w:cs="David" w:hint="cs"/>
          <w:b/>
          <w:bCs/>
          <w:sz w:val="24"/>
          <w:szCs w:val="24"/>
          <w:rtl/>
        </w:rPr>
        <w:t>'</w:t>
      </w:r>
      <w:proofErr w:type="spellStart"/>
      <w:r w:rsidR="00CD369A" w:rsidRPr="00000322">
        <w:rPr>
          <w:rFonts w:ascii="David" w:hAnsi="David" w:cs="David" w:hint="cs"/>
          <w:b/>
          <w:bCs/>
          <w:sz w:val="24"/>
          <w:szCs w:val="24"/>
          <w:rtl/>
        </w:rPr>
        <w:t>כש</w:t>
      </w:r>
      <w:proofErr w:type="spellEnd"/>
      <w:r w:rsidR="00CD369A" w:rsidRPr="00000322">
        <w:rPr>
          <w:rFonts w:ascii="David" w:hAnsi="David" w:cs="David" w:hint="cs"/>
          <w:b/>
          <w:bCs/>
          <w:sz w:val="24"/>
          <w:szCs w:val="24"/>
          <w:rtl/>
        </w:rPr>
        <w:t>-'</w:t>
      </w:r>
      <w:r w:rsidR="00CD369A">
        <w:rPr>
          <w:rFonts w:ascii="David" w:hAnsi="David" w:cs="David" w:hint="cs"/>
          <w:sz w:val="24"/>
          <w:szCs w:val="24"/>
          <w:rtl/>
        </w:rPr>
        <w:t xml:space="preserve">, ובמקרים נדירים מזדמנים הקשר </w:t>
      </w:r>
      <w:r w:rsidR="00CD369A" w:rsidRPr="00000322">
        <w:rPr>
          <w:rFonts w:ascii="David" w:hAnsi="David" w:cs="David" w:hint="cs"/>
          <w:b/>
          <w:bCs/>
          <w:sz w:val="24"/>
          <w:szCs w:val="24"/>
          <w:rtl/>
        </w:rPr>
        <w:t xml:space="preserve">'היכן ש-' </w:t>
      </w:r>
      <w:r w:rsidR="00CD369A">
        <w:rPr>
          <w:rFonts w:ascii="David" w:hAnsi="David" w:cs="David" w:hint="cs"/>
          <w:sz w:val="24"/>
          <w:szCs w:val="24"/>
          <w:rtl/>
        </w:rPr>
        <w:t>למקום, הקשר</w:t>
      </w:r>
      <w:r w:rsidR="00CD369A" w:rsidRPr="00000322">
        <w:rPr>
          <w:rFonts w:ascii="David" w:hAnsi="David" w:cs="David" w:hint="cs"/>
          <w:b/>
          <w:bCs/>
          <w:sz w:val="24"/>
          <w:szCs w:val="24"/>
          <w:rtl/>
        </w:rPr>
        <w:t xml:space="preserve"> 'עד ש-'</w:t>
      </w:r>
      <w:r w:rsidR="00CD369A">
        <w:rPr>
          <w:rFonts w:ascii="David" w:hAnsi="David" w:cs="David" w:hint="cs"/>
          <w:sz w:val="24"/>
          <w:szCs w:val="24"/>
          <w:rtl/>
        </w:rPr>
        <w:t xml:space="preserve"> לפתיחת פסוקית אופן וקשר התנאי </w:t>
      </w:r>
      <w:r w:rsidR="00CD369A" w:rsidRPr="00000322">
        <w:rPr>
          <w:rFonts w:ascii="David" w:hAnsi="David" w:cs="David" w:hint="cs"/>
          <w:b/>
          <w:bCs/>
          <w:sz w:val="24"/>
          <w:szCs w:val="24"/>
          <w:rtl/>
        </w:rPr>
        <w:t>'אפילו'</w:t>
      </w:r>
      <w:r w:rsidR="00CD369A">
        <w:rPr>
          <w:rFonts w:ascii="David" w:hAnsi="David" w:cs="David" w:hint="cs"/>
          <w:sz w:val="24"/>
          <w:szCs w:val="24"/>
          <w:rtl/>
        </w:rPr>
        <w:t>.</w:t>
      </w:r>
      <w:r w:rsidR="005B657E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326382" w:rsidRDefault="005B657E" w:rsidP="00854C69">
      <w:pPr>
        <w:spacing w:line="480" w:lineRule="auto"/>
        <w:ind w:left="9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לעומת זאת, בשירה המאוחרת</w:t>
      </w:r>
      <w:r w:rsidR="00DA11C4">
        <w:rPr>
          <w:rFonts w:ascii="David" w:hAnsi="David" w:cs="David" w:hint="cs"/>
          <w:sz w:val="24"/>
          <w:szCs w:val="24"/>
          <w:rtl/>
        </w:rPr>
        <w:t xml:space="preserve"> מספרן של מילות הקישור כמעט ה</w:t>
      </w:r>
      <w:r w:rsidR="009177E3">
        <w:rPr>
          <w:rFonts w:ascii="David" w:hAnsi="David" w:cs="David" w:hint="cs"/>
          <w:sz w:val="24"/>
          <w:szCs w:val="24"/>
          <w:rtl/>
        </w:rPr>
        <w:t xml:space="preserve">וכפל. שולבו מילים רבות </w:t>
      </w:r>
      <w:r w:rsidR="00DA11C4">
        <w:rPr>
          <w:rFonts w:ascii="David" w:hAnsi="David" w:cs="David" w:hint="cs"/>
          <w:sz w:val="24"/>
          <w:szCs w:val="24"/>
          <w:rtl/>
        </w:rPr>
        <w:t>ש</w:t>
      </w:r>
      <w:r w:rsidR="00371B7F">
        <w:rPr>
          <w:rFonts w:ascii="David" w:hAnsi="David" w:cs="David" w:hint="cs"/>
          <w:sz w:val="24"/>
          <w:szCs w:val="24"/>
          <w:rtl/>
        </w:rPr>
        <w:t>לא נמצאו בספר "גולה"</w:t>
      </w:r>
      <w:r w:rsidR="00B01BAC">
        <w:rPr>
          <w:rFonts w:ascii="David" w:hAnsi="David" w:cs="David" w:hint="cs"/>
          <w:sz w:val="24"/>
          <w:szCs w:val="24"/>
          <w:rtl/>
        </w:rPr>
        <w:t>, כגון</w:t>
      </w:r>
      <w:r w:rsidR="009F4DA2">
        <w:rPr>
          <w:rFonts w:ascii="David" w:hAnsi="David" w:cs="David" w:hint="cs"/>
          <w:sz w:val="24"/>
          <w:szCs w:val="24"/>
          <w:rtl/>
        </w:rPr>
        <w:t>:</w:t>
      </w:r>
      <w:r w:rsidR="00B01BAC">
        <w:rPr>
          <w:rFonts w:ascii="David" w:hAnsi="David" w:cs="David" w:hint="cs"/>
          <w:sz w:val="24"/>
          <w:szCs w:val="24"/>
          <w:rtl/>
        </w:rPr>
        <w:t xml:space="preserve"> אם, לו, או, כי, כדי ש-, גם, למרות זאת</w:t>
      </w:r>
      <w:r w:rsidR="009F4DA2">
        <w:rPr>
          <w:rFonts w:ascii="David" w:hAnsi="David" w:cs="David" w:hint="cs"/>
          <w:sz w:val="24"/>
          <w:szCs w:val="24"/>
          <w:rtl/>
        </w:rPr>
        <w:t xml:space="preserve">, </w:t>
      </w:r>
      <w:r w:rsidR="009B49DE">
        <w:rPr>
          <w:rFonts w:ascii="David" w:hAnsi="David" w:cs="David" w:hint="cs"/>
          <w:sz w:val="24"/>
          <w:szCs w:val="24"/>
          <w:rtl/>
        </w:rPr>
        <w:t xml:space="preserve">מצד אחד ומצד שני, </w:t>
      </w:r>
      <w:r w:rsidR="009F4DA2">
        <w:rPr>
          <w:rFonts w:ascii="David" w:hAnsi="David" w:cs="David" w:hint="cs"/>
          <w:sz w:val="24"/>
          <w:szCs w:val="24"/>
          <w:rtl/>
        </w:rPr>
        <w:t>בגלל ש-</w:t>
      </w:r>
      <w:r w:rsidR="00DA11C4">
        <w:rPr>
          <w:rFonts w:ascii="David" w:hAnsi="David" w:cs="David" w:hint="cs"/>
          <w:sz w:val="24"/>
          <w:szCs w:val="24"/>
          <w:rtl/>
        </w:rPr>
        <w:t xml:space="preserve">. השימוש </w:t>
      </w:r>
      <w:r w:rsidR="00376A76">
        <w:rPr>
          <w:rFonts w:ascii="David" w:hAnsi="David" w:cs="David" w:hint="cs"/>
          <w:sz w:val="24"/>
          <w:szCs w:val="24"/>
          <w:rtl/>
        </w:rPr>
        <w:t xml:space="preserve">בהן מעיד על כוונתו של המשורר </w:t>
      </w:r>
      <w:r w:rsidR="00DA11C4">
        <w:rPr>
          <w:rFonts w:ascii="David" w:hAnsi="David" w:cs="David" w:hint="cs"/>
          <w:sz w:val="24"/>
          <w:szCs w:val="24"/>
          <w:rtl/>
        </w:rPr>
        <w:t>להבהיר</w:t>
      </w:r>
      <w:r w:rsidR="00376A76">
        <w:rPr>
          <w:rFonts w:ascii="David" w:hAnsi="David" w:cs="David" w:hint="cs"/>
          <w:sz w:val="24"/>
          <w:szCs w:val="24"/>
          <w:rtl/>
        </w:rPr>
        <w:t xml:space="preserve"> באופן מפורש את הקשר הלוגי בין </w:t>
      </w:r>
      <w:r w:rsidR="00A249BF">
        <w:rPr>
          <w:rFonts w:ascii="David" w:hAnsi="David" w:cs="David" w:hint="cs"/>
          <w:sz w:val="24"/>
          <w:szCs w:val="24"/>
          <w:rtl/>
        </w:rPr>
        <w:t xml:space="preserve">המשפטים. בשירה המאוחרת ניכר </w:t>
      </w:r>
      <w:r w:rsidR="009F4DA2">
        <w:rPr>
          <w:rFonts w:ascii="David" w:hAnsi="David" w:cs="David" w:hint="cs"/>
          <w:sz w:val="24"/>
          <w:szCs w:val="24"/>
          <w:rtl/>
        </w:rPr>
        <w:t>גיוון בקשרי הזמן</w:t>
      </w:r>
      <w:r w:rsidR="00A249BF">
        <w:rPr>
          <w:rFonts w:ascii="David" w:hAnsi="David" w:cs="David" w:hint="cs"/>
          <w:sz w:val="24"/>
          <w:szCs w:val="24"/>
          <w:rtl/>
        </w:rPr>
        <w:t xml:space="preserve"> הבא לידי ביטוי בשילוב הקשרים</w:t>
      </w:r>
      <w:r w:rsidR="00B01BAC">
        <w:rPr>
          <w:rFonts w:ascii="David" w:hAnsi="David" w:cs="David" w:hint="cs"/>
          <w:sz w:val="24"/>
          <w:szCs w:val="24"/>
          <w:rtl/>
        </w:rPr>
        <w:t xml:space="preserve"> </w:t>
      </w:r>
      <w:r w:rsidR="00A249BF">
        <w:rPr>
          <w:rFonts w:ascii="David" w:hAnsi="David" w:cs="David" w:hint="cs"/>
          <w:sz w:val="24"/>
          <w:szCs w:val="24"/>
          <w:rtl/>
        </w:rPr>
        <w:t>"</w:t>
      </w:r>
      <w:r w:rsidR="00B01BAC">
        <w:rPr>
          <w:rFonts w:ascii="David" w:hAnsi="David" w:cs="David" w:hint="cs"/>
          <w:sz w:val="24"/>
          <w:szCs w:val="24"/>
          <w:rtl/>
        </w:rPr>
        <w:t>בזמן</w:t>
      </w:r>
      <w:r w:rsidR="004A6861">
        <w:rPr>
          <w:rFonts w:ascii="David" w:hAnsi="David" w:cs="David" w:hint="cs"/>
          <w:sz w:val="24"/>
          <w:szCs w:val="24"/>
          <w:rtl/>
        </w:rPr>
        <w:t xml:space="preserve"> ש-</w:t>
      </w:r>
      <w:r w:rsidR="00A249BF">
        <w:rPr>
          <w:rFonts w:ascii="David" w:hAnsi="David" w:cs="David" w:hint="cs"/>
          <w:sz w:val="24"/>
          <w:szCs w:val="24"/>
          <w:rtl/>
        </w:rPr>
        <w:t>"</w:t>
      </w:r>
      <w:r w:rsidR="009B49DE">
        <w:rPr>
          <w:rFonts w:ascii="David" w:hAnsi="David" w:cs="David" w:hint="cs"/>
          <w:sz w:val="24"/>
          <w:szCs w:val="24"/>
          <w:rtl/>
        </w:rPr>
        <w:t xml:space="preserve">, </w:t>
      </w:r>
      <w:r w:rsidR="008F0FCA">
        <w:rPr>
          <w:rFonts w:ascii="David" w:hAnsi="David" w:cs="David" w:hint="cs"/>
          <w:sz w:val="24"/>
          <w:szCs w:val="24"/>
          <w:rtl/>
        </w:rPr>
        <w:t>"</w:t>
      </w:r>
      <w:r w:rsidR="004A6861">
        <w:rPr>
          <w:rFonts w:ascii="David" w:hAnsi="David" w:cs="David" w:hint="cs"/>
          <w:sz w:val="24"/>
          <w:szCs w:val="24"/>
          <w:rtl/>
        </w:rPr>
        <w:t>לפני ש-</w:t>
      </w:r>
      <w:r w:rsidR="008F0FCA">
        <w:rPr>
          <w:rFonts w:ascii="David" w:hAnsi="David" w:cs="David" w:hint="cs"/>
          <w:sz w:val="24"/>
          <w:szCs w:val="24"/>
          <w:rtl/>
        </w:rPr>
        <w:t>"</w:t>
      </w:r>
      <w:r w:rsidR="004A6861">
        <w:rPr>
          <w:rFonts w:ascii="David" w:hAnsi="David" w:cs="David" w:hint="cs"/>
          <w:sz w:val="24"/>
          <w:szCs w:val="24"/>
          <w:rtl/>
        </w:rPr>
        <w:t xml:space="preserve">, </w:t>
      </w:r>
      <w:r w:rsidR="008F0FCA">
        <w:rPr>
          <w:rFonts w:ascii="David" w:hAnsi="David" w:cs="David" w:hint="cs"/>
          <w:sz w:val="24"/>
          <w:szCs w:val="24"/>
          <w:rtl/>
        </w:rPr>
        <w:t>"</w:t>
      </w:r>
      <w:r w:rsidR="004A6861">
        <w:rPr>
          <w:rFonts w:ascii="David" w:hAnsi="David" w:cs="David" w:hint="cs"/>
          <w:sz w:val="24"/>
          <w:szCs w:val="24"/>
          <w:rtl/>
        </w:rPr>
        <w:t>אחרי ש-</w:t>
      </w:r>
      <w:r w:rsidR="008F0FCA">
        <w:rPr>
          <w:rFonts w:ascii="David" w:hAnsi="David" w:cs="David" w:hint="cs"/>
          <w:sz w:val="24"/>
          <w:szCs w:val="24"/>
          <w:rtl/>
        </w:rPr>
        <w:t>", "</w:t>
      </w:r>
      <w:r w:rsidR="009F4DA2">
        <w:rPr>
          <w:rFonts w:ascii="David" w:hAnsi="David" w:cs="David" w:hint="cs"/>
          <w:sz w:val="24"/>
          <w:szCs w:val="24"/>
          <w:rtl/>
        </w:rPr>
        <w:t>שעה ש-</w:t>
      </w:r>
      <w:r w:rsidR="008F0FCA">
        <w:rPr>
          <w:rFonts w:ascii="David" w:hAnsi="David" w:cs="David" w:hint="cs"/>
          <w:sz w:val="24"/>
          <w:szCs w:val="24"/>
          <w:rtl/>
        </w:rPr>
        <w:t>"</w:t>
      </w:r>
      <w:r w:rsidR="004A6861">
        <w:rPr>
          <w:rFonts w:ascii="David" w:hAnsi="David" w:cs="David" w:hint="cs"/>
          <w:sz w:val="24"/>
          <w:szCs w:val="24"/>
          <w:rtl/>
        </w:rPr>
        <w:t>.</w:t>
      </w:r>
      <w:r w:rsidR="008F0FCA">
        <w:rPr>
          <w:rFonts w:ascii="David" w:hAnsi="David" w:cs="David" w:hint="cs"/>
          <w:sz w:val="24"/>
          <w:szCs w:val="24"/>
          <w:rtl/>
        </w:rPr>
        <w:t xml:space="preserve"> </w:t>
      </w:r>
      <w:r w:rsidR="000F6CBB">
        <w:rPr>
          <w:rFonts w:ascii="David" w:hAnsi="David" w:cs="David" w:hint="cs"/>
          <w:sz w:val="24"/>
          <w:szCs w:val="24"/>
          <w:rtl/>
        </w:rPr>
        <w:t>אלה תורמים להבלטת רצף הז</w:t>
      </w:r>
      <w:r w:rsidR="008F0FCA">
        <w:rPr>
          <w:rFonts w:ascii="David" w:hAnsi="David" w:cs="David" w:hint="cs"/>
          <w:sz w:val="24"/>
          <w:szCs w:val="24"/>
          <w:rtl/>
        </w:rPr>
        <w:t>מן, ומדגישים את חשיבותו בשירים.</w:t>
      </w:r>
    </w:p>
    <w:p w:rsidR="00214D71" w:rsidRDefault="006A67B8" w:rsidP="00D8294C">
      <w:pPr>
        <w:spacing w:line="480" w:lineRule="auto"/>
        <w:ind w:left="9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326382">
        <w:rPr>
          <w:rFonts w:ascii="David" w:hAnsi="David" w:cs="David" w:hint="cs"/>
          <w:sz w:val="24"/>
          <w:szCs w:val="24"/>
          <w:rtl/>
        </w:rPr>
        <w:t xml:space="preserve">נתגלה </w:t>
      </w:r>
      <w:r>
        <w:rPr>
          <w:rFonts w:ascii="David" w:hAnsi="David" w:cs="David" w:hint="cs"/>
          <w:sz w:val="24"/>
          <w:szCs w:val="24"/>
          <w:rtl/>
        </w:rPr>
        <w:t xml:space="preserve">מאפיין נוסף למילות הקישור בשירה המאוחרת, והוא </w:t>
      </w:r>
      <w:r w:rsidR="000F6CBB">
        <w:rPr>
          <w:rFonts w:ascii="David" w:hAnsi="David" w:cs="David" w:hint="cs"/>
          <w:sz w:val="24"/>
          <w:szCs w:val="24"/>
          <w:rtl/>
        </w:rPr>
        <w:t>הנמכת משלב מכוונת הניכרת בשימוש במילות קישור</w:t>
      </w:r>
      <w:r w:rsidR="00F7566C">
        <w:rPr>
          <w:rFonts w:ascii="David" w:hAnsi="David" w:cs="David" w:hint="cs"/>
          <w:sz w:val="24"/>
          <w:szCs w:val="24"/>
          <w:rtl/>
        </w:rPr>
        <w:t xml:space="preserve"> מיוחדות שלא נמצאו בשירה המוקדמת שבה</w:t>
      </w:r>
      <w:r w:rsidR="000F6CBB">
        <w:rPr>
          <w:rFonts w:ascii="David" w:hAnsi="David" w:cs="David" w:hint="cs"/>
          <w:sz w:val="24"/>
          <w:szCs w:val="24"/>
          <w:rtl/>
        </w:rPr>
        <w:t xml:space="preserve"> הקפיד</w:t>
      </w:r>
      <w:r w:rsidR="00F7566C">
        <w:rPr>
          <w:rFonts w:ascii="David" w:hAnsi="David" w:cs="David" w:hint="cs"/>
          <w:sz w:val="24"/>
          <w:szCs w:val="24"/>
          <w:rtl/>
        </w:rPr>
        <w:t xml:space="preserve"> סומק </w:t>
      </w:r>
      <w:r w:rsidR="000F6CBB">
        <w:rPr>
          <w:rFonts w:ascii="David" w:hAnsi="David" w:cs="David" w:hint="cs"/>
          <w:sz w:val="24"/>
          <w:szCs w:val="24"/>
          <w:rtl/>
        </w:rPr>
        <w:t>על תקינות ונמנע מחריגות לשונית</w:t>
      </w:r>
      <w:r w:rsidR="00F81785">
        <w:rPr>
          <w:rFonts w:ascii="David" w:hAnsi="David" w:cs="David" w:hint="cs"/>
          <w:sz w:val="24"/>
          <w:szCs w:val="24"/>
          <w:rtl/>
        </w:rPr>
        <w:t xml:space="preserve">. נמצא שימוש מיוחד </w:t>
      </w:r>
      <w:r w:rsidR="00D8294C">
        <w:rPr>
          <w:rFonts w:ascii="David" w:hAnsi="David" w:cs="David" w:hint="cs"/>
          <w:sz w:val="24"/>
          <w:szCs w:val="24"/>
          <w:rtl/>
        </w:rPr>
        <w:t xml:space="preserve">בשלוש מילות קישור: </w:t>
      </w:r>
      <w:r w:rsidR="000F6CBB">
        <w:rPr>
          <w:rFonts w:ascii="David" w:hAnsi="David" w:cs="David" w:hint="cs"/>
          <w:sz w:val="24"/>
          <w:szCs w:val="24"/>
          <w:rtl/>
        </w:rPr>
        <w:t>מילת התנאי</w:t>
      </w:r>
      <w:r w:rsidR="00F81785">
        <w:rPr>
          <w:rFonts w:ascii="David" w:hAnsi="David" w:cs="David" w:hint="cs"/>
          <w:sz w:val="24"/>
          <w:szCs w:val="24"/>
          <w:rtl/>
        </w:rPr>
        <w:t xml:space="preserve"> הקיים</w:t>
      </w:r>
      <w:r w:rsidR="000F6CBB">
        <w:rPr>
          <w:rFonts w:ascii="David" w:hAnsi="David" w:cs="David" w:hint="cs"/>
          <w:sz w:val="24"/>
          <w:szCs w:val="24"/>
          <w:rtl/>
        </w:rPr>
        <w:t xml:space="preserve"> </w:t>
      </w:r>
      <w:r w:rsidR="000F6CBB" w:rsidRPr="009827FD">
        <w:rPr>
          <w:rFonts w:ascii="David" w:hAnsi="David" w:cs="David" w:hint="cs"/>
          <w:b/>
          <w:bCs/>
          <w:sz w:val="24"/>
          <w:szCs w:val="24"/>
          <w:rtl/>
        </w:rPr>
        <w:t>'אם'</w:t>
      </w:r>
      <w:r w:rsidR="00F81785">
        <w:rPr>
          <w:rFonts w:ascii="David" w:hAnsi="David" w:cs="David" w:hint="cs"/>
          <w:sz w:val="24"/>
          <w:szCs w:val="24"/>
          <w:rtl/>
        </w:rPr>
        <w:t xml:space="preserve"> </w:t>
      </w:r>
      <w:r w:rsidR="004000B7">
        <w:rPr>
          <w:rFonts w:ascii="David" w:hAnsi="David" w:cs="David" w:hint="cs"/>
          <w:sz w:val="24"/>
          <w:szCs w:val="24"/>
          <w:rtl/>
        </w:rPr>
        <w:t xml:space="preserve">ברוב הופעותיה פותחת רישה של תנאי בטל </w:t>
      </w:r>
      <w:r w:rsidR="000F6CBB">
        <w:rPr>
          <w:rFonts w:ascii="David" w:hAnsi="David" w:cs="David" w:hint="cs"/>
          <w:sz w:val="24"/>
          <w:szCs w:val="24"/>
          <w:rtl/>
        </w:rPr>
        <w:t xml:space="preserve">במקום </w:t>
      </w:r>
      <w:r w:rsidR="000F6CBB" w:rsidRPr="009827FD">
        <w:rPr>
          <w:rFonts w:ascii="David" w:hAnsi="David" w:cs="David" w:hint="cs"/>
          <w:b/>
          <w:bCs/>
          <w:sz w:val="24"/>
          <w:szCs w:val="24"/>
          <w:rtl/>
        </w:rPr>
        <w:t>'לו'</w:t>
      </w:r>
      <w:r w:rsidR="000F6CBB">
        <w:rPr>
          <w:rFonts w:ascii="David" w:hAnsi="David" w:cs="David" w:hint="cs"/>
          <w:sz w:val="24"/>
          <w:szCs w:val="24"/>
          <w:rtl/>
        </w:rPr>
        <w:t xml:space="preserve"> או </w:t>
      </w:r>
      <w:r w:rsidR="000F6CBB" w:rsidRPr="009827FD">
        <w:rPr>
          <w:rFonts w:ascii="David" w:hAnsi="David" w:cs="David" w:hint="cs"/>
          <w:b/>
          <w:bCs/>
          <w:sz w:val="24"/>
          <w:szCs w:val="24"/>
          <w:rtl/>
        </w:rPr>
        <w:t>'אילו'</w:t>
      </w:r>
      <w:r w:rsidR="00375E6A">
        <w:rPr>
          <w:rFonts w:ascii="David" w:hAnsi="David" w:cs="David" w:hint="cs"/>
          <w:sz w:val="24"/>
          <w:szCs w:val="24"/>
          <w:rtl/>
        </w:rPr>
        <w:t>,</w:t>
      </w:r>
      <w:r w:rsidR="00D8294C">
        <w:rPr>
          <w:rStyle w:val="aa"/>
          <w:rFonts w:ascii="David" w:hAnsi="David" w:cs="David"/>
          <w:sz w:val="24"/>
          <w:szCs w:val="24"/>
          <w:rtl/>
        </w:rPr>
        <w:footnoteReference w:id="4"/>
      </w:r>
      <w:r w:rsidR="00375E6A">
        <w:rPr>
          <w:rFonts w:ascii="David" w:hAnsi="David" w:cs="David" w:hint="cs"/>
          <w:sz w:val="24"/>
          <w:szCs w:val="24"/>
          <w:rtl/>
        </w:rPr>
        <w:t xml:space="preserve"> ניכר שימוש ב</w:t>
      </w:r>
      <w:r w:rsidR="000F6CBB">
        <w:rPr>
          <w:rFonts w:ascii="David" w:hAnsi="David" w:cs="David" w:hint="cs"/>
          <w:sz w:val="24"/>
          <w:szCs w:val="24"/>
          <w:rtl/>
        </w:rPr>
        <w:t xml:space="preserve">קשר הסיבה המוטל בספק </w:t>
      </w:r>
      <w:r w:rsidR="000F6CBB" w:rsidRPr="009827FD">
        <w:rPr>
          <w:rFonts w:ascii="David" w:hAnsi="David" w:cs="David" w:hint="cs"/>
          <w:b/>
          <w:bCs/>
          <w:sz w:val="24"/>
          <w:szCs w:val="24"/>
          <w:rtl/>
        </w:rPr>
        <w:t>'בגלל ש-'</w:t>
      </w:r>
      <w:r w:rsidR="003A604F">
        <w:rPr>
          <w:rFonts w:ascii="David" w:hAnsi="David" w:cs="David" w:hint="cs"/>
          <w:sz w:val="24"/>
          <w:szCs w:val="24"/>
          <w:rtl/>
        </w:rPr>
        <w:t>,</w:t>
      </w:r>
      <w:r w:rsidR="003A604F">
        <w:rPr>
          <w:rStyle w:val="aa"/>
          <w:rFonts w:ascii="David" w:hAnsi="David" w:cs="David"/>
          <w:sz w:val="24"/>
          <w:szCs w:val="24"/>
          <w:rtl/>
        </w:rPr>
        <w:footnoteReference w:id="5"/>
      </w:r>
      <w:r w:rsidR="00375E6A">
        <w:rPr>
          <w:rFonts w:ascii="David" w:hAnsi="David" w:cs="David" w:hint="cs"/>
          <w:sz w:val="24"/>
          <w:szCs w:val="24"/>
          <w:rtl/>
        </w:rPr>
        <w:t xml:space="preserve"> ואף </w:t>
      </w:r>
      <w:r w:rsidR="000F6CBB">
        <w:rPr>
          <w:rFonts w:ascii="David" w:hAnsi="David" w:cs="David" w:hint="cs"/>
          <w:sz w:val="24"/>
          <w:szCs w:val="24"/>
          <w:rtl/>
        </w:rPr>
        <w:t xml:space="preserve">קשר הזמן המיוחד </w:t>
      </w:r>
      <w:r w:rsidR="000F6CBB" w:rsidRPr="009827FD">
        <w:rPr>
          <w:rFonts w:ascii="David" w:hAnsi="David" w:cs="David" w:hint="cs"/>
          <w:b/>
          <w:bCs/>
          <w:sz w:val="24"/>
          <w:szCs w:val="24"/>
          <w:rtl/>
        </w:rPr>
        <w:t>'שעה ש-'</w:t>
      </w:r>
      <w:r w:rsidR="00214D71">
        <w:rPr>
          <w:rFonts w:ascii="David" w:hAnsi="David" w:cs="David" w:hint="cs"/>
          <w:sz w:val="24"/>
          <w:szCs w:val="24"/>
          <w:rtl/>
        </w:rPr>
        <w:t xml:space="preserve"> מופיע במקום 'בשעה ש-'.</w:t>
      </w:r>
      <w:r w:rsidR="006B0FC7">
        <w:rPr>
          <w:rStyle w:val="aa"/>
          <w:rFonts w:ascii="David" w:hAnsi="David" w:cs="David"/>
          <w:sz w:val="24"/>
          <w:szCs w:val="24"/>
          <w:rtl/>
        </w:rPr>
        <w:footnoteReference w:id="6"/>
      </w:r>
      <w:r w:rsidR="00BA68FE">
        <w:rPr>
          <w:rFonts w:ascii="David" w:hAnsi="David" w:cs="David" w:hint="cs"/>
          <w:sz w:val="24"/>
          <w:szCs w:val="24"/>
          <w:rtl/>
        </w:rPr>
        <w:t xml:space="preserve"> הנה</w:t>
      </w:r>
      <w:r w:rsidR="0031484A">
        <w:rPr>
          <w:rFonts w:ascii="David" w:hAnsi="David" w:cs="David" w:hint="cs"/>
          <w:sz w:val="24"/>
          <w:szCs w:val="24"/>
          <w:rtl/>
        </w:rPr>
        <w:t xml:space="preserve"> </w:t>
      </w:r>
      <w:r w:rsidR="00BA68FE">
        <w:rPr>
          <w:rFonts w:ascii="David" w:hAnsi="David" w:cs="David" w:hint="cs"/>
          <w:sz w:val="24"/>
          <w:szCs w:val="24"/>
          <w:rtl/>
        </w:rPr>
        <w:t>דוגמאות לכך:</w:t>
      </w:r>
    </w:p>
    <w:p w:rsidR="004000B7" w:rsidRDefault="004000B7" w:rsidP="004000B7">
      <w:pPr>
        <w:pStyle w:val="a3"/>
        <w:numPr>
          <w:ilvl w:val="0"/>
          <w:numId w:val="3"/>
        </w:numPr>
        <w:spacing w:line="360" w:lineRule="auto"/>
        <w:ind w:left="777"/>
        <w:jc w:val="both"/>
        <w:rPr>
          <w:rFonts w:ascii="David" w:hAnsi="David" w:cs="David"/>
          <w:sz w:val="24"/>
          <w:szCs w:val="24"/>
        </w:rPr>
      </w:pPr>
      <w:r w:rsidRPr="00EB5A7F">
        <w:rPr>
          <w:rFonts w:ascii="David" w:hAnsi="David" w:cs="David" w:hint="cs"/>
          <w:b/>
          <w:bCs/>
          <w:sz w:val="24"/>
          <w:szCs w:val="24"/>
          <w:rtl/>
        </w:rPr>
        <w:lastRenderedPageBreak/>
        <w:t>אם</w:t>
      </w:r>
      <w:r w:rsidRPr="007F0571">
        <w:rPr>
          <w:rFonts w:ascii="David" w:hAnsi="David" w:cs="David" w:hint="cs"/>
          <w:sz w:val="24"/>
          <w:szCs w:val="24"/>
          <w:rtl/>
        </w:rPr>
        <w:t xml:space="preserve"> הייתה לו נשמה</w:t>
      </w:r>
    </w:p>
    <w:p w:rsidR="004000B7" w:rsidRDefault="004000B7" w:rsidP="004000B7">
      <w:pPr>
        <w:pStyle w:val="a3"/>
        <w:spacing w:line="360" w:lineRule="auto"/>
        <w:ind w:left="777"/>
        <w:jc w:val="both"/>
        <w:rPr>
          <w:rFonts w:ascii="David" w:hAnsi="David" w:cs="David"/>
          <w:sz w:val="24"/>
          <w:szCs w:val="24"/>
        </w:rPr>
      </w:pPr>
      <w:r w:rsidRPr="00EB5A7F">
        <w:rPr>
          <w:rFonts w:ascii="David" w:hAnsi="David" w:cs="David" w:hint="cs"/>
          <w:sz w:val="24"/>
          <w:szCs w:val="24"/>
          <w:rtl/>
        </w:rPr>
        <w:t>הוא לא היה מפסיק</w:t>
      </w:r>
    </w:p>
    <w:p w:rsidR="004000B7" w:rsidRPr="00EB5A7F" w:rsidRDefault="004000B7" w:rsidP="004000B7">
      <w:pPr>
        <w:pStyle w:val="a3"/>
        <w:spacing w:line="360" w:lineRule="auto"/>
        <w:ind w:left="777"/>
        <w:jc w:val="both"/>
        <w:rPr>
          <w:rFonts w:ascii="David" w:hAnsi="David" w:cs="David"/>
          <w:sz w:val="24"/>
          <w:szCs w:val="24"/>
          <w:rtl/>
        </w:rPr>
      </w:pPr>
      <w:r w:rsidRPr="00EB5A7F">
        <w:rPr>
          <w:rFonts w:ascii="David" w:hAnsi="David" w:cs="David" w:hint="cs"/>
          <w:sz w:val="24"/>
          <w:szCs w:val="24"/>
          <w:rtl/>
        </w:rPr>
        <w:t>לזקוף קומה. (חדשות מהעולם התחתון).</w:t>
      </w:r>
    </w:p>
    <w:p w:rsidR="004000B7" w:rsidRPr="004000B7" w:rsidRDefault="004000B7" w:rsidP="004000B7">
      <w:pPr>
        <w:pStyle w:val="a3"/>
        <w:numPr>
          <w:ilvl w:val="0"/>
          <w:numId w:val="3"/>
        </w:numPr>
        <w:spacing w:line="360" w:lineRule="auto"/>
        <w:ind w:left="793"/>
        <w:jc w:val="both"/>
        <w:rPr>
          <w:rFonts w:ascii="David" w:hAnsi="David" w:cs="David"/>
          <w:sz w:val="24"/>
          <w:szCs w:val="24"/>
          <w:rtl/>
        </w:rPr>
      </w:pPr>
      <w:r w:rsidRPr="004000B7">
        <w:rPr>
          <w:rFonts w:ascii="David" w:hAnsi="David" w:cs="David" w:hint="cs"/>
          <w:sz w:val="24"/>
          <w:szCs w:val="24"/>
          <w:rtl/>
        </w:rPr>
        <w:t xml:space="preserve">זה </w:t>
      </w:r>
      <w:r w:rsidRPr="004000B7">
        <w:rPr>
          <w:rFonts w:ascii="David" w:hAnsi="David" w:cs="David" w:hint="cs"/>
          <w:b/>
          <w:bCs/>
          <w:sz w:val="24"/>
          <w:szCs w:val="24"/>
          <w:rtl/>
        </w:rPr>
        <w:t>בגלל שלמחרת</w:t>
      </w:r>
      <w:r w:rsidRPr="004000B7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4000B7" w:rsidRDefault="004000B7" w:rsidP="004000B7">
      <w:pPr>
        <w:pStyle w:val="a3"/>
        <w:spacing w:line="360" w:lineRule="auto"/>
        <w:ind w:left="774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וגם למחרת המחרת</w:t>
      </w:r>
    </w:p>
    <w:p w:rsidR="004000B7" w:rsidRDefault="004000B7" w:rsidP="004000B7">
      <w:pPr>
        <w:pStyle w:val="a3"/>
        <w:spacing w:line="360" w:lineRule="auto"/>
        <w:ind w:left="774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במסע הנווטים </w:t>
      </w:r>
    </w:p>
    <w:p w:rsidR="004000B7" w:rsidRDefault="004000B7" w:rsidP="004000B7">
      <w:pPr>
        <w:pStyle w:val="a3"/>
        <w:spacing w:line="360" w:lineRule="auto"/>
        <w:ind w:left="774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הייתי היחיד שמצפן הלב לקח</w:t>
      </w:r>
    </w:p>
    <w:p w:rsidR="004000B7" w:rsidRDefault="004000B7" w:rsidP="004000B7">
      <w:pPr>
        <w:pStyle w:val="a3"/>
        <w:spacing w:line="360" w:lineRule="auto"/>
        <w:ind w:left="774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למקום אחר. (בלוז לטרמפיסטית מחיל הים)</w:t>
      </w:r>
    </w:p>
    <w:p w:rsidR="0031484A" w:rsidRDefault="0031484A" w:rsidP="0031484A">
      <w:pPr>
        <w:pStyle w:val="a3"/>
        <w:numPr>
          <w:ilvl w:val="0"/>
          <w:numId w:val="3"/>
        </w:numPr>
        <w:spacing w:line="360" w:lineRule="auto"/>
        <w:ind w:left="793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ופתיתי סיד נשרו על מירי ב"ש,</w:t>
      </w:r>
    </w:p>
    <w:p w:rsidR="0031484A" w:rsidRDefault="0031484A" w:rsidP="0031484A">
      <w:pPr>
        <w:pStyle w:val="a3"/>
        <w:spacing w:line="360" w:lineRule="auto"/>
        <w:ind w:left="777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חבצלת ח', שלי ב', שמעון צ'</w:t>
      </w:r>
    </w:p>
    <w:p w:rsidR="0031484A" w:rsidRDefault="0031484A" w:rsidP="0031484A">
      <w:pPr>
        <w:pStyle w:val="a3"/>
        <w:spacing w:line="360" w:lineRule="auto"/>
        <w:ind w:left="777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ועלי </w:t>
      </w:r>
      <w:r w:rsidRPr="00B1094D">
        <w:rPr>
          <w:rFonts w:ascii="David" w:hAnsi="David" w:cs="David" w:hint="cs"/>
          <w:b/>
          <w:bCs/>
          <w:sz w:val="24"/>
          <w:szCs w:val="24"/>
          <w:rtl/>
        </w:rPr>
        <w:t xml:space="preserve">שעה שציטטתי </w:t>
      </w:r>
      <w:r>
        <w:rPr>
          <w:rFonts w:ascii="David" w:hAnsi="David" w:cs="David" w:hint="cs"/>
          <w:sz w:val="24"/>
          <w:szCs w:val="24"/>
          <w:rtl/>
        </w:rPr>
        <w:t>מסידור תפילה של ראש השנה. (ירח)</w:t>
      </w:r>
    </w:p>
    <w:p w:rsidR="000F6CBB" w:rsidRPr="000F6CBB" w:rsidRDefault="00D902C2" w:rsidP="00754548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נטייה </w:t>
      </w:r>
      <w:r w:rsidR="00E92F5C">
        <w:rPr>
          <w:rFonts w:ascii="David" w:hAnsi="David" w:cs="David" w:hint="cs"/>
          <w:sz w:val="24"/>
          <w:szCs w:val="24"/>
          <w:rtl/>
        </w:rPr>
        <w:t>זו</w:t>
      </w:r>
      <w:r>
        <w:rPr>
          <w:rFonts w:ascii="David" w:hAnsi="David" w:cs="David" w:hint="cs"/>
          <w:sz w:val="24"/>
          <w:szCs w:val="24"/>
          <w:rtl/>
        </w:rPr>
        <w:t xml:space="preserve"> של סומק </w:t>
      </w:r>
      <w:r w:rsidR="005D086F">
        <w:rPr>
          <w:rFonts w:ascii="David" w:hAnsi="David" w:cs="David" w:hint="cs"/>
          <w:sz w:val="24"/>
          <w:szCs w:val="24"/>
          <w:rtl/>
        </w:rPr>
        <w:t>מעיד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5D086F">
        <w:rPr>
          <w:rFonts w:ascii="David" w:hAnsi="David" w:cs="David" w:hint="cs"/>
          <w:sz w:val="24"/>
          <w:szCs w:val="24"/>
          <w:rtl/>
        </w:rPr>
        <w:t xml:space="preserve"> על בחירה סגנונית מיוחדת, גם אם אינה עולה בקנה אחד עם כללי הטהרנות הלשונית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="00E06503">
        <w:rPr>
          <w:rFonts w:ascii="David" w:hAnsi="David" w:cs="David" w:hint="cs"/>
          <w:sz w:val="24"/>
          <w:szCs w:val="24"/>
          <w:rtl/>
        </w:rPr>
        <w:t xml:space="preserve">שילובן </w:t>
      </w:r>
      <w:r w:rsidR="00854C69">
        <w:rPr>
          <w:rFonts w:ascii="David" w:hAnsi="David" w:cs="David" w:hint="cs"/>
          <w:sz w:val="24"/>
          <w:szCs w:val="24"/>
          <w:rtl/>
        </w:rPr>
        <w:t xml:space="preserve">של </w:t>
      </w:r>
      <w:r w:rsidR="00E06503">
        <w:rPr>
          <w:rFonts w:ascii="David" w:hAnsi="David" w:cs="David" w:hint="cs"/>
          <w:sz w:val="24"/>
          <w:szCs w:val="24"/>
          <w:rtl/>
        </w:rPr>
        <w:t>מילים</w:t>
      </w:r>
      <w:r w:rsidR="00854C69">
        <w:rPr>
          <w:rFonts w:ascii="David" w:hAnsi="David" w:cs="David" w:hint="cs"/>
          <w:sz w:val="24"/>
          <w:szCs w:val="24"/>
          <w:rtl/>
        </w:rPr>
        <w:t xml:space="preserve"> אלה</w:t>
      </w:r>
      <w:r w:rsidR="00E06503">
        <w:rPr>
          <w:rFonts w:ascii="David" w:hAnsi="David" w:cs="David" w:hint="cs"/>
          <w:sz w:val="24"/>
          <w:szCs w:val="24"/>
          <w:rtl/>
        </w:rPr>
        <w:t xml:space="preserve"> </w:t>
      </w:r>
      <w:r w:rsidR="006A67B8">
        <w:rPr>
          <w:rFonts w:ascii="David" w:hAnsi="David" w:cs="David" w:hint="cs"/>
          <w:sz w:val="24"/>
          <w:szCs w:val="24"/>
          <w:rtl/>
        </w:rPr>
        <w:t>תורם לעיצוב סגנונו המיוחד של סומק</w:t>
      </w:r>
      <w:r w:rsidR="00EF09A9">
        <w:rPr>
          <w:rFonts w:ascii="David" w:hAnsi="David" w:cs="David" w:hint="cs"/>
          <w:sz w:val="24"/>
          <w:szCs w:val="24"/>
          <w:rtl/>
        </w:rPr>
        <w:t xml:space="preserve"> הנוטה לאופי עממי </w:t>
      </w:r>
      <w:r w:rsidR="007A36BD">
        <w:rPr>
          <w:rFonts w:ascii="David" w:hAnsi="David" w:cs="David" w:hint="cs"/>
          <w:sz w:val="24"/>
          <w:szCs w:val="24"/>
          <w:rtl/>
        </w:rPr>
        <w:t xml:space="preserve">ולהעדפת </w:t>
      </w:r>
      <w:r w:rsidR="00EF09A9">
        <w:rPr>
          <w:rFonts w:ascii="David" w:hAnsi="David" w:cs="David" w:hint="cs"/>
          <w:sz w:val="24"/>
          <w:szCs w:val="24"/>
          <w:rtl/>
        </w:rPr>
        <w:t>אלמנטים מהשפה העכשווית והיומיומית</w:t>
      </w:r>
      <w:r w:rsidR="006A67B8">
        <w:rPr>
          <w:rFonts w:ascii="David" w:hAnsi="David" w:cs="David" w:hint="cs"/>
          <w:sz w:val="24"/>
          <w:szCs w:val="24"/>
          <w:rtl/>
        </w:rPr>
        <w:t>.</w:t>
      </w:r>
      <w:r w:rsidR="00A66C00">
        <w:rPr>
          <w:rStyle w:val="aa"/>
          <w:rFonts w:ascii="David" w:hAnsi="David" w:cs="David"/>
          <w:sz w:val="24"/>
          <w:szCs w:val="24"/>
          <w:rtl/>
        </w:rPr>
        <w:footnoteReference w:id="7"/>
      </w:r>
      <w:r w:rsidR="00591C13">
        <w:rPr>
          <w:rFonts w:ascii="David" w:hAnsi="David" w:cs="David" w:hint="cs"/>
          <w:sz w:val="24"/>
          <w:szCs w:val="24"/>
          <w:rtl/>
        </w:rPr>
        <w:t xml:space="preserve"> </w:t>
      </w:r>
      <w:r w:rsidR="007134FF">
        <w:rPr>
          <w:rFonts w:ascii="David" w:hAnsi="David" w:cs="David" w:hint="cs"/>
          <w:sz w:val="24"/>
          <w:szCs w:val="24"/>
          <w:rtl/>
        </w:rPr>
        <w:t>שינויים</w:t>
      </w:r>
      <w:r w:rsidR="00CE35BB">
        <w:rPr>
          <w:rFonts w:ascii="David" w:hAnsi="David" w:cs="David" w:hint="cs"/>
          <w:sz w:val="24"/>
          <w:szCs w:val="24"/>
          <w:rtl/>
        </w:rPr>
        <w:t xml:space="preserve"> אלה</w:t>
      </w:r>
      <w:r w:rsidR="007134FF">
        <w:rPr>
          <w:rFonts w:ascii="David" w:hAnsi="David" w:cs="David" w:hint="cs"/>
          <w:sz w:val="24"/>
          <w:szCs w:val="24"/>
          <w:rtl/>
        </w:rPr>
        <w:t xml:space="preserve"> </w:t>
      </w:r>
      <w:r w:rsidR="00673315">
        <w:rPr>
          <w:rFonts w:ascii="David" w:hAnsi="David" w:cs="David" w:hint="cs"/>
          <w:sz w:val="24"/>
          <w:szCs w:val="24"/>
          <w:rtl/>
        </w:rPr>
        <w:t>שהתחוללו</w:t>
      </w:r>
      <w:r w:rsidR="00CE35BB">
        <w:rPr>
          <w:rFonts w:ascii="David" w:hAnsi="David" w:cs="David" w:hint="cs"/>
          <w:sz w:val="24"/>
          <w:szCs w:val="24"/>
          <w:rtl/>
        </w:rPr>
        <w:t xml:space="preserve"> במרוצת הזמן </w:t>
      </w:r>
      <w:r w:rsidR="007134FF">
        <w:rPr>
          <w:rFonts w:ascii="David" w:hAnsi="David" w:cs="David" w:hint="cs"/>
          <w:sz w:val="24"/>
          <w:szCs w:val="24"/>
          <w:rtl/>
        </w:rPr>
        <w:t xml:space="preserve">בשירתו המאוחרת של סומק </w:t>
      </w:r>
      <w:r w:rsidR="00754548">
        <w:rPr>
          <w:rFonts w:ascii="David" w:hAnsi="David" w:cs="David" w:hint="cs"/>
          <w:sz w:val="24"/>
          <w:szCs w:val="24"/>
          <w:rtl/>
        </w:rPr>
        <w:t>מלמדים על ד</w:t>
      </w:r>
      <w:r w:rsidR="007134FF">
        <w:rPr>
          <w:rFonts w:ascii="David" w:hAnsi="David" w:cs="David" w:hint="cs"/>
          <w:sz w:val="24"/>
          <w:szCs w:val="24"/>
          <w:rtl/>
        </w:rPr>
        <w:t>ינמיות</w:t>
      </w:r>
      <w:r w:rsidR="00754548">
        <w:rPr>
          <w:rFonts w:ascii="David" w:hAnsi="David" w:cs="David" w:hint="cs"/>
          <w:sz w:val="24"/>
          <w:szCs w:val="24"/>
          <w:rtl/>
        </w:rPr>
        <w:t xml:space="preserve"> בלשונו ועל שינוי בסגנון.</w:t>
      </w:r>
      <w:r w:rsidR="00A678CE">
        <w:rPr>
          <w:rStyle w:val="aa"/>
          <w:rFonts w:ascii="David" w:hAnsi="David" w:cs="David"/>
          <w:sz w:val="24"/>
          <w:szCs w:val="24"/>
          <w:rtl/>
        </w:rPr>
        <w:footnoteReference w:id="8"/>
      </w:r>
    </w:p>
    <w:p w:rsidR="0011762A" w:rsidRPr="009A058C" w:rsidRDefault="0011762A" w:rsidP="009A058C">
      <w:pPr>
        <w:pStyle w:val="a3"/>
        <w:numPr>
          <w:ilvl w:val="1"/>
          <w:numId w:val="2"/>
        </w:numPr>
        <w:spacing w:line="48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9A058C">
        <w:rPr>
          <w:rFonts w:ascii="David" w:hAnsi="David" w:cs="David" w:hint="cs"/>
          <w:b/>
          <w:bCs/>
          <w:sz w:val="24"/>
          <w:szCs w:val="24"/>
          <w:rtl/>
        </w:rPr>
        <w:t xml:space="preserve">נטייה למבנה </w:t>
      </w:r>
      <w:proofErr w:type="spellStart"/>
      <w:r w:rsidRPr="009A058C">
        <w:rPr>
          <w:rFonts w:ascii="David" w:hAnsi="David" w:cs="David" w:hint="cs"/>
          <w:b/>
          <w:bCs/>
          <w:sz w:val="24"/>
          <w:szCs w:val="24"/>
          <w:rtl/>
        </w:rPr>
        <w:t>אסינדטי</w:t>
      </w:r>
      <w:proofErr w:type="spellEnd"/>
    </w:p>
    <w:p w:rsidR="001F25A8" w:rsidRDefault="001972B9" w:rsidP="00C32372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בשירתו המוקדמת של סומק </w:t>
      </w:r>
      <w:r w:rsidR="002E5808">
        <w:rPr>
          <w:rFonts w:ascii="David" w:hAnsi="David" w:cs="David" w:hint="cs"/>
          <w:sz w:val="24"/>
          <w:szCs w:val="24"/>
          <w:rtl/>
        </w:rPr>
        <w:t>אין עדויות בכלל ל</w:t>
      </w:r>
      <w:r w:rsidR="002610DC">
        <w:rPr>
          <w:rFonts w:ascii="David" w:hAnsi="David" w:cs="David" w:hint="cs"/>
          <w:sz w:val="24"/>
          <w:szCs w:val="24"/>
          <w:rtl/>
        </w:rPr>
        <w:t xml:space="preserve">שימוש במבנה </w:t>
      </w:r>
      <w:proofErr w:type="spellStart"/>
      <w:r w:rsidR="002610DC">
        <w:rPr>
          <w:rFonts w:ascii="David" w:hAnsi="David" w:cs="David" w:hint="cs"/>
          <w:sz w:val="24"/>
          <w:szCs w:val="24"/>
          <w:rtl/>
        </w:rPr>
        <w:t>אסינדטי</w:t>
      </w:r>
      <w:proofErr w:type="spellEnd"/>
      <w:r w:rsidR="002610DC">
        <w:rPr>
          <w:rFonts w:ascii="David" w:hAnsi="David" w:cs="David" w:hint="cs"/>
          <w:sz w:val="24"/>
          <w:szCs w:val="24"/>
          <w:rtl/>
        </w:rPr>
        <w:t>. לעומת זאת, בשירתו המאוחרת</w:t>
      </w:r>
      <w:r>
        <w:rPr>
          <w:rFonts w:ascii="David" w:hAnsi="David" w:cs="David" w:hint="cs"/>
          <w:sz w:val="24"/>
          <w:szCs w:val="24"/>
          <w:rtl/>
        </w:rPr>
        <w:t xml:space="preserve"> חל שינוי</w:t>
      </w:r>
      <w:r w:rsidR="009A0E29">
        <w:rPr>
          <w:rFonts w:ascii="David" w:hAnsi="David" w:cs="David" w:hint="cs"/>
          <w:sz w:val="24"/>
          <w:szCs w:val="24"/>
          <w:rtl/>
        </w:rPr>
        <w:t>, ו</w:t>
      </w:r>
      <w:r w:rsidR="001F25A8">
        <w:rPr>
          <w:rFonts w:ascii="David" w:hAnsi="David" w:cs="David" w:hint="cs"/>
          <w:sz w:val="24"/>
          <w:szCs w:val="24"/>
          <w:rtl/>
        </w:rPr>
        <w:t xml:space="preserve">במקרים רבים </w:t>
      </w:r>
      <w:r w:rsidR="002610DC">
        <w:rPr>
          <w:rFonts w:ascii="David" w:hAnsi="David" w:cs="David" w:hint="cs"/>
          <w:sz w:val="24"/>
          <w:szCs w:val="24"/>
          <w:rtl/>
        </w:rPr>
        <w:t>ניתן להבחין</w:t>
      </w:r>
      <w:r>
        <w:rPr>
          <w:rFonts w:ascii="David" w:hAnsi="David" w:cs="David" w:hint="cs"/>
          <w:sz w:val="24"/>
          <w:szCs w:val="24"/>
          <w:rtl/>
        </w:rPr>
        <w:t xml:space="preserve"> בהעדפת מבנה זה,</w:t>
      </w:r>
      <w:r w:rsidR="009A0E29">
        <w:rPr>
          <w:rFonts w:ascii="David" w:hAnsi="David" w:cs="David" w:hint="cs"/>
          <w:sz w:val="24"/>
          <w:szCs w:val="24"/>
          <w:rtl/>
        </w:rPr>
        <w:t xml:space="preserve"> המשתקף </w:t>
      </w:r>
      <w:r w:rsidR="000F6CBB">
        <w:rPr>
          <w:rFonts w:ascii="David" w:hAnsi="David" w:cs="David" w:hint="cs"/>
          <w:sz w:val="24"/>
          <w:szCs w:val="24"/>
          <w:rtl/>
        </w:rPr>
        <w:t xml:space="preserve">בהשמטת שי"ן השעבוד </w:t>
      </w:r>
      <w:r w:rsidR="009A0E29">
        <w:rPr>
          <w:rFonts w:ascii="David" w:hAnsi="David" w:cs="David" w:hint="cs"/>
          <w:sz w:val="24"/>
          <w:szCs w:val="24"/>
          <w:rtl/>
        </w:rPr>
        <w:t xml:space="preserve">שאמורה להצטרף למילת יחס בהטיה </w:t>
      </w:r>
      <w:r w:rsidR="000F6CBB">
        <w:rPr>
          <w:rFonts w:ascii="David" w:hAnsi="David" w:cs="David" w:hint="cs"/>
          <w:sz w:val="24"/>
          <w:szCs w:val="24"/>
          <w:rtl/>
        </w:rPr>
        <w:t>בראש פסוקית לוואי</w:t>
      </w:r>
      <w:r w:rsidR="009A0E29">
        <w:rPr>
          <w:rFonts w:ascii="David" w:hAnsi="David" w:cs="David" w:hint="cs"/>
          <w:sz w:val="24"/>
          <w:szCs w:val="24"/>
          <w:rtl/>
        </w:rPr>
        <w:t>.</w:t>
      </w:r>
      <w:r>
        <w:rPr>
          <w:rStyle w:val="aa"/>
          <w:rFonts w:ascii="David" w:hAnsi="David" w:cs="David"/>
          <w:sz w:val="24"/>
          <w:szCs w:val="24"/>
          <w:rtl/>
        </w:rPr>
        <w:footnoteReference w:id="9"/>
      </w:r>
      <w:r w:rsidR="002B46FF">
        <w:rPr>
          <w:rFonts w:ascii="David" w:hAnsi="David" w:cs="David" w:hint="cs"/>
          <w:sz w:val="24"/>
          <w:szCs w:val="24"/>
          <w:rtl/>
        </w:rPr>
        <w:t xml:space="preserve"> שינוי זה מ</w:t>
      </w:r>
      <w:r w:rsidR="00ED53CF">
        <w:rPr>
          <w:rFonts w:ascii="David" w:hAnsi="David" w:cs="David" w:hint="cs"/>
          <w:sz w:val="24"/>
          <w:szCs w:val="24"/>
          <w:rtl/>
        </w:rPr>
        <w:t>עיד על גיוון</w:t>
      </w:r>
      <w:r w:rsidR="001F25A8">
        <w:rPr>
          <w:rFonts w:ascii="David" w:hAnsi="David" w:cs="David" w:hint="cs"/>
          <w:sz w:val="24"/>
          <w:szCs w:val="24"/>
          <w:rtl/>
        </w:rPr>
        <w:t xml:space="preserve"> בסגנונו של סומק בשירתו המאוחרת. הנה דוגמאות</w:t>
      </w:r>
      <w:r w:rsidR="00C32372">
        <w:rPr>
          <w:rFonts w:ascii="David" w:hAnsi="David" w:cs="David" w:hint="cs"/>
          <w:sz w:val="24"/>
          <w:szCs w:val="24"/>
          <w:rtl/>
        </w:rPr>
        <w:t xml:space="preserve"> משלושה שירים, אשר </w:t>
      </w:r>
      <w:r w:rsidR="00A44E04">
        <w:rPr>
          <w:rFonts w:ascii="David" w:hAnsi="David" w:cs="David" w:hint="cs"/>
          <w:sz w:val="24"/>
          <w:szCs w:val="24"/>
          <w:rtl/>
        </w:rPr>
        <w:t>חסרה בהן שי"ן השעבוד לפני פסוקית לוואי</w:t>
      </w:r>
      <w:r w:rsidR="001F25A8">
        <w:rPr>
          <w:rFonts w:ascii="David" w:hAnsi="David" w:cs="David" w:hint="cs"/>
          <w:sz w:val="24"/>
          <w:szCs w:val="24"/>
          <w:rtl/>
        </w:rPr>
        <w:t>:</w:t>
      </w:r>
    </w:p>
    <w:p w:rsidR="000F6CBB" w:rsidRDefault="001F25A8" w:rsidP="001F25A8">
      <w:pPr>
        <w:pStyle w:val="a3"/>
        <w:numPr>
          <w:ilvl w:val="0"/>
          <w:numId w:val="10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וגם ידית גרזן, שחטב את העץ </w:t>
      </w:r>
      <w:r w:rsidRPr="001F25A8">
        <w:rPr>
          <w:rFonts w:ascii="David" w:hAnsi="David" w:cs="David" w:hint="cs"/>
          <w:b/>
          <w:bCs/>
          <w:sz w:val="24"/>
          <w:szCs w:val="24"/>
          <w:rtl/>
        </w:rPr>
        <w:t>ממנו</w:t>
      </w:r>
      <w:r>
        <w:rPr>
          <w:rFonts w:ascii="David" w:hAnsi="David" w:cs="David" w:hint="cs"/>
          <w:sz w:val="24"/>
          <w:szCs w:val="24"/>
          <w:rtl/>
        </w:rPr>
        <w:t xml:space="preserve"> נאפה הנייר</w:t>
      </w:r>
    </w:p>
    <w:p w:rsidR="001F25A8" w:rsidRDefault="001F25A8" w:rsidP="001F25A8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F25A8">
        <w:rPr>
          <w:rFonts w:ascii="David" w:hAnsi="David" w:cs="David" w:hint="cs"/>
          <w:b/>
          <w:bCs/>
          <w:sz w:val="24"/>
          <w:szCs w:val="24"/>
          <w:rtl/>
        </w:rPr>
        <w:t>עליו</w:t>
      </w:r>
      <w:r>
        <w:rPr>
          <w:rFonts w:ascii="David" w:hAnsi="David" w:cs="David" w:hint="cs"/>
          <w:sz w:val="24"/>
          <w:szCs w:val="24"/>
          <w:rtl/>
        </w:rPr>
        <w:t xml:space="preserve"> אני מפקיר לבדו את הדיו</w:t>
      </w:r>
    </w:p>
    <w:p w:rsidR="001F25A8" w:rsidRDefault="001F25A8" w:rsidP="001F25A8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של השיר כולו. (השיר ה-33 על שרת הבדידות)</w:t>
      </w:r>
    </w:p>
    <w:p w:rsidR="001F25A8" w:rsidRDefault="001F25A8" w:rsidP="001F25A8">
      <w:pPr>
        <w:pStyle w:val="a3"/>
        <w:numPr>
          <w:ilvl w:val="0"/>
          <w:numId w:val="10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ודמייני אותי עומד במקום</w:t>
      </w:r>
    </w:p>
    <w:p w:rsidR="001F25A8" w:rsidRDefault="001F25A8" w:rsidP="001F25A8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שפעם </w:t>
      </w:r>
      <w:r w:rsidR="00720536">
        <w:rPr>
          <w:rFonts w:ascii="David" w:hAnsi="David" w:cs="David" w:hint="cs"/>
          <w:sz w:val="24"/>
          <w:szCs w:val="24"/>
          <w:rtl/>
        </w:rPr>
        <w:t xml:space="preserve">נחנק משקי קמח, מערמת חמאה ומתנורים </w:t>
      </w:r>
    </w:p>
    <w:p w:rsidR="00720536" w:rsidRDefault="00720536" w:rsidP="001F25A8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שהתגנדרו בארובות, </w:t>
      </w:r>
      <w:r w:rsidRPr="004509DB">
        <w:rPr>
          <w:rFonts w:ascii="David" w:hAnsi="David" w:cs="David" w:hint="cs"/>
          <w:b/>
          <w:bCs/>
          <w:sz w:val="24"/>
          <w:szCs w:val="24"/>
          <w:rtl/>
        </w:rPr>
        <w:t>עליהן</w:t>
      </w:r>
      <w:r>
        <w:rPr>
          <w:rFonts w:ascii="David" w:hAnsi="David" w:cs="David" w:hint="cs"/>
          <w:sz w:val="24"/>
          <w:szCs w:val="24"/>
          <w:rtl/>
        </w:rPr>
        <w:t xml:space="preserve"> יכולת לתלות לראווה </w:t>
      </w:r>
    </w:p>
    <w:p w:rsidR="00720536" w:rsidRDefault="00720536" w:rsidP="001F25A8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את לובן מצחך. (</w:t>
      </w:r>
      <w:r>
        <w:rPr>
          <w:rFonts w:ascii="David" w:hAnsi="David" w:cs="David"/>
          <w:sz w:val="24"/>
          <w:szCs w:val="24"/>
        </w:rPr>
        <w:t xml:space="preserve">Petit </w:t>
      </w:r>
      <w:proofErr w:type="spellStart"/>
      <w:r>
        <w:rPr>
          <w:rFonts w:ascii="David" w:hAnsi="David" w:cs="David"/>
          <w:sz w:val="24"/>
          <w:szCs w:val="24"/>
        </w:rPr>
        <w:t>Beurri</w:t>
      </w:r>
      <w:proofErr w:type="spellEnd"/>
      <w:r>
        <w:rPr>
          <w:rFonts w:ascii="David" w:hAnsi="David" w:cs="David" w:hint="cs"/>
          <w:sz w:val="24"/>
          <w:szCs w:val="24"/>
          <w:rtl/>
        </w:rPr>
        <w:t>)</w:t>
      </w:r>
    </w:p>
    <w:p w:rsidR="001151D6" w:rsidRDefault="001151D6" w:rsidP="001151D6">
      <w:pPr>
        <w:pStyle w:val="a3"/>
        <w:numPr>
          <w:ilvl w:val="0"/>
          <w:numId w:val="10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אני מוכר להם שירים</w:t>
      </w:r>
    </w:p>
    <w:p w:rsidR="001151D6" w:rsidRDefault="001151D6" w:rsidP="001151D6">
      <w:pPr>
        <w:pStyle w:val="a3"/>
        <w:spacing w:line="360" w:lineRule="auto"/>
        <w:ind w:left="774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כמו הייתי קופאית בכניסה למועדון סטריפטיז</w:t>
      </w:r>
    </w:p>
    <w:p w:rsidR="001151D6" w:rsidRDefault="001151D6" w:rsidP="001151D6">
      <w:pPr>
        <w:pStyle w:val="a3"/>
        <w:spacing w:line="360" w:lineRule="auto"/>
        <w:ind w:left="774"/>
        <w:jc w:val="both"/>
        <w:rPr>
          <w:rFonts w:ascii="David" w:hAnsi="David" w:cs="David"/>
          <w:sz w:val="24"/>
          <w:szCs w:val="24"/>
          <w:rtl/>
        </w:rPr>
      </w:pPr>
      <w:r w:rsidRPr="001E5E5C">
        <w:rPr>
          <w:rFonts w:ascii="David" w:hAnsi="David" w:cs="David" w:hint="cs"/>
          <w:b/>
          <w:bCs/>
          <w:sz w:val="24"/>
          <w:szCs w:val="24"/>
          <w:rtl/>
        </w:rPr>
        <w:t>בו</w:t>
      </w:r>
      <w:r>
        <w:rPr>
          <w:rFonts w:ascii="David" w:hAnsi="David" w:cs="David" w:hint="cs"/>
          <w:sz w:val="24"/>
          <w:szCs w:val="24"/>
          <w:rtl/>
        </w:rPr>
        <w:t xml:space="preserve"> מפקירה הנפש שוב ושוב</w:t>
      </w:r>
    </w:p>
    <w:p w:rsidR="00E15A34" w:rsidRDefault="001151D6" w:rsidP="00E15A34">
      <w:pPr>
        <w:pStyle w:val="a3"/>
        <w:spacing w:line="480" w:lineRule="auto"/>
        <w:ind w:left="774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את להטוטי הגוף. (קריאת שירה בפני קציני בריאות הנפש של צה"ל)</w:t>
      </w:r>
    </w:p>
    <w:p w:rsidR="00E15A34" w:rsidRPr="00E15A34" w:rsidRDefault="00E15A34" w:rsidP="00E15A34">
      <w:pPr>
        <w:pStyle w:val="a3"/>
        <w:spacing w:line="480" w:lineRule="auto"/>
        <w:ind w:left="774"/>
        <w:jc w:val="both"/>
        <w:rPr>
          <w:rFonts w:ascii="David" w:hAnsi="David" w:cs="David"/>
          <w:sz w:val="24"/>
          <w:szCs w:val="24"/>
          <w:rtl/>
        </w:rPr>
      </w:pPr>
    </w:p>
    <w:p w:rsidR="00460CAB" w:rsidRDefault="00707C47" w:rsidP="00460CAB">
      <w:pPr>
        <w:pStyle w:val="a3"/>
        <w:numPr>
          <w:ilvl w:val="1"/>
          <w:numId w:val="2"/>
        </w:numPr>
        <w:spacing w:line="48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60CAB">
        <w:rPr>
          <w:rFonts w:ascii="David" w:hAnsi="David" w:cs="David" w:hint="cs"/>
          <w:b/>
          <w:bCs/>
          <w:sz w:val="24"/>
          <w:szCs w:val="24"/>
          <w:rtl/>
        </w:rPr>
        <w:t>שימוש בזמן מורכב</w:t>
      </w:r>
    </w:p>
    <w:p w:rsidR="00AB3297" w:rsidRDefault="00D171A4" w:rsidP="003446DA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במילון למונחי בלשנות ודקדוק של </w:t>
      </w:r>
      <w:proofErr w:type="spellStart"/>
      <w:r>
        <w:rPr>
          <w:rFonts w:ascii="David" w:hAnsi="David" w:cs="David" w:hint="cs"/>
          <w:sz w:val="24"/>
          <w:szCs w:val="24"/>
          <w:rtl/>
        </w:rPr>
        <w:t>שורצולד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וסוקולוף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(תשנ"ב, עמ' 43), הזמן המורכב מוגדר כצורת זמן הנוצרת בעזרת פועל עזר או מילה אחרת, כגון "היה בוכה" לעומת "בכה". </w:t>
      </w:r>
      <w:r w:rsidR="00494B21">
        <w:rPr>
          <w:rFonts w:ascii="David" w:hAnsi="David" w:cs="David" w:hint="cs"/>
          <w:sz w:val="24"/>
          <w:szCs w:val="24"/>
          <w:rtl/>
        </w:rPr>
        <w:t>שימוש כזה המצרף פעלים בשני זמנים שונים</w:t>
      </w:r>
      <w:r w:rsidR="00CB317B">
        <w:rPr>
          <w:rFonts w:ascii="David" w:hAnsi="David" w:cs="David" w:hint="cs"/>
          <w:sz w:val="24"/>
          <w:szCs w:val="24"/>
          <w:rtl/>
        </w:rPr>
        <w:t xml:space="preserve">, </w:t>
      </w:r>
      <w:r w:rsidR="00494B21">
        <w:rPr>
          <w:rFonts w:ascii="David" w:hAnsi="David" w:cs="David" w:hint="cs"/>
          <w:sz w:val="24"/>
          <w:szCs w:val="24"/>
          <w:rtl/>
        </w:rPr>
        <w:t xml:space="preserve">עבר </w:t>
      </w:r>
      <w:r w:rsidR="00C05922">
        <w:rPr>
          <w:rFonts w:ascii="David" w:hAnsi="David" w:cs="David" w:hint="cs"/>
          <w:sz w:val="24"/>
          <w:szCs w:val="24"/>
          <w:rtl/>
        </w:rPr>
        <w:t>והווה</w:t>
      </w:r>
      <w:r w:rsidR="00CB317B">
        <w:rPr>
          <w:rFonts w:ascii="David" w:hAnsi="David" w:cs="David" w:hint="cs"/>
          <w:sz w:val="24"/>
          <w:szCs w:val="24"/>
          <w:rtl/>
        </w:rPr>
        <w:t>,</w:t>
      </w:r>
      <w:r w:rsidR="00C05922">
        <w:rPr>
          <w:rFonts w:ascii="David" w:hAnsi="David" w:cs="David" w:hint="cs"/>
          <w:sz w:val="24"/>
          <w:szCs w:val="24"/>
          <w:rtl/>
        </w:rPr>
        <w:t xml:space="preserve"> במקום פועל בזמן עבר</w:t>
      </w:r>
      <w:r w:rsidR="004D3972">
        <w:rPr>
          <w:rFonts w:ascii="David" w:hAnsi="David" w:cs="David" w:hint="cs"/>
          <w:sz w:val="24"/>
          <w:szCs w:val="24"/>
          <w:rtl/>
        </w:rPr>
        <w:t>,</w:t>
      </w:r>
      <w:r w:rsidR="00E15A34">
        <w:rPr>
          <w:rFonts w:ascii="David" w:hAnsi="David" w:cs="David" w:hint="cs"/>
          <w:sz w:val="24"/>
          <w:szCs w:val="24"/>
          <w:rtl/>
        </w:rPr>
        <w:t xml:space="preserve"> אופייני ללשון חז"ל לציון פעולה </w:t>
      </w:r>
      <w:r w:rsidR="006D23B1">
        <w:rPr>
          <w:rFonts w:ascii="David" w:hAnsi="David" w:cs="David" w:hint="cs"/>
          <w:sz w:val="24"/>
          <w:szCs w:val="24"/>
          <w:rtl/>
        </w:rPr>
        <w:t>המתבצעת בדרך כלל (</w:t>
      </w:r>
      <w:r w:rsidR="00CA0090">
        <w:rPr>
          <w:rFonts w:ascii="David" w:hAnsi="David" w:cs="David" w:hint="cs"/>
          <w:sz w:val="24"/>
          <w:szCs w:val="24"/>
          <w:rtl/>
        </w:rPr>
        <w:t>הוא</w:t>
      </w:r>
      <w:r w:rsidR="006D23B1">
        <w:rPr>
          <w:rFonts w:ascii="David" w:hAnsi="David" w:cs="David" w:hint="cs"/>
          <w:sz w:val="24"/>
          <w:szCs w:val="24"/>
          <w:rtl/>
        </w:rPr>
        <w:t xml:space="preserve"> היה אומר). </w:t>
      </w:r>
      <w:r w:rsidR="003446DA">
        <w:rPr>
          <w:rFonts w:ascii="David" w:hAnsi="David" w:cs="David" w:hint="cs"/>
          <w:sz w:val="24"/>
          <w:szCs w:val="24"/>
          <w:rtl/>
        </w:rPr>
        <w:t xml:space="preserve">ניתן למצוא הקשרים שבהם </w:t>
      </w:r>
      <w:r w:rsidR="006D23B1">
        <w:rPr>
          <w:rFonts w:ascii="David" w:hAnsi="David" w:cs="David" w:hint="cs"/>
          <w:sz w:val="24"/>
          <w:szCs w:val="24"/>
          <w:rtl/>
        </w:rPr>
        <w:t xml:space="preserve">הזמן המורכב </w:t>
      </w:r>
      <w:r w:rsidR="00475B32">
        <w:rPr>
          <w:rFonts w:ascii="David" w:hAnsi="David" w:cs="David" w:hint="cs"/>
          <w:sz w:val="24"/>
          <w:szCs w:val="24"/>
          <w:rtl/>
        </w:rPr>
        <w:t>עשוי לשקף</w:t>
      </w:r>
      <w:r w:rsidR="00494B21">
        <w:rPr>
          <w:rFonts w:ascii="David" w:hAnsi="David" w:cs="David" w:hint="cs"/>
          <w:sz w:val="24"/>
          <w:szCs w:val="24"/>
          <w:rtl/>
        </w:rPr>
        <w:t xml:space="preserve"> </w:t>
      </w:r>
      <w:r w:rsidR="00077729">
        <w:rPr>
          <w:rFonts w:ascii="David" w:hAnsi="David" w:cs="David" w:hint="cs"/>
          <w:sz w:val="24"/>
          <w:szCs w:val="24"/>
          <w:rtl/>
        </w:rPr>
        <w:t>בחירה סגנונית</w:t>
      </w:r>
      <w:r w:rsidR="00F73A07">
        <w:rPr>
          <w:rFonts w:ascii="David" w:hAnsi="David" w:cs="David" w:hint="cs"/>
          <w:sz w:val="24"/>
          <w:szCs w:val="24"/>
          <w:rtl/>
        </w:rPr>
        <w:t xml:space="preserve"> </w:t>
      </w:r>
      <w:r w:rsidR="00475B32">
        <w:rPr>
          <w:rFonts w:ascii="David" w:hAnsi="David" w:cs="David" w:hint="cs"/>
          <w:sz w:val="24"/>
          <w:szCs w:val="24"/>
          <w:rtl/>
        </w:rPr>
        <w:t>שאי</w:t>
      </w:r>
      <w:r w:rsidR="00671223">
        <w:rPr>
          <w:rFonts w:ascii="David" w:hAnsi="David" w:cs="David" w:hint="cs"/>
          <w:sz w:val="24"/>
          <w:szCs w:val="24"/>
          <w:rtl/>
        </w:rPr>
        <w:t xml:space="preserve">נה </w:t>
      </w:r>
      <w:r w:rsidR="007D11D2">
        <w:rPr>
          <w:rFonts w:ascii="David" w:hAnsi="David" w:cs="David" w:hint="cs"/>
          <w:sz w:val="24"/>
          <w:szCs w:val="24"/>
          <w:rtl/>
        </w:rPr>
        <w:t>גורמת</w:t>
      </w:r>
      <w:r w:rsidR="00671223">
        <w:rPr>
          <w:rFonts w:ascii="David" w:hAnsi="David" w:cs="David" w:hint="cs"/>
          <w:sz w:val="24"/>
          <w:szCs w:val="24"/>
          <w:rtl/>
        </w:rPr>
        <w:t xml:space="preserve"> </w:t>
      </w:r>
      <w:r w:rsidR="007D11D2">
        <w:rPr>
          <w:rFonts w:ascii="David" w:hAnsi="David" w:cs="David" w:hint="cs"/>
          <w:sz w:val="24"/>
          <w:szCs w:val="24"/>
          <w:rtl/>
        </w:rPr>
        <w:t>ל</w:t>
      </w:r>
      <w:r w:rsidR="00671223">
        <w:rPr>
          <w:rFonts w:ascii="David" w:hAnsi="David" w:cs="David" w:hint="cs"/>
          <w:sz w:val="24"/>
          <w:szCs w:val="24"/>
          <w:rtl/>
        </w:rPr>
        <w:t>שינוי בתוכן</w:t>
      </w:r>
      <w:r w:rsidR="006D23B1">
        <w:rPr>
          <w:rFonts w:ascii="David" w:hAnsi="David" w:cs="David" w:hint="cs"/>
          <w:sz w:val="24"/>
          <w:szCs w:val="24"/>
          <w:rtl/>
        </w:rPr>
        <w:t>,</w:t>
      </w:r>
      <w:r w:rsidR="003446DA">
        <w:rPr>
          <w:rFonts w:ascii="David" w:hAnsi="David" w:cs="David" w:hint="cs"/>
          <w:sz w:val="24"/>
          <w:szCs w:val="24"/>
          <w:rtl/>
        </w:rPr>
        <w:t xml:space="preserve"> כפי שקיים בלשון הד</w:t>
      </w:r>
      <w:r w:rsidR="00BF52FA">
        <w:rPr>
          <w:rFonts w:ascii="David" w:hAnsi="David" w:cs="David" w:hint="cs"/>
          <w:sz w:val="24"/>
          <w:szCs w:val="24"/>
          <w:rtl/>
        </w:rPr>
        <w:t>יבור בעיקר בהשפעת הערבית</w:t>
      </w:r>
      <w:r w:rsidR="003446DA">
        <w:rPr>
          <w:rFonts w:ascii="David" w:hAnsi="David" w:cs="David" w:hint="cs"/>
          <w:sz w:val="24"/>
          <w:szCs w:val="24"/>
          <w:rtl/>
        </w:rPr>
        <w:t>,</w:t>
      </w:r>
      <w:r w:rsidR="00BF52FA">
        <w:rPr>
          <w:rStyle w:val="aa"/>
          <w:rFonts w:ascii="David" w:hAnsi="David" w:cs="David"/>
          <w:sz w:val="24"/>
          <w:szCs w:val="24"/>
          <w:rtl/>
        </w:rPr>
        <w:footnoteReference w:id="10"/>
      </w:r>
      <w:r w:rsidR="006D23B1">
        <w:rPr>
          <w:rFonts w:ascii="David" w:hAnsi="David" w:cs="David" w:hint="cs"/>
          <w:sz w:val="24"/>
          <w:szCs w:val="24"/>
          <w:rtl/>
        </w:rPr>
        <w:t xml:space="preserve"> אך</w:t>
      </w:r>
      <w:r w:rsidR="009B79E6">
        <w:rPr>
          <w:rFonts w:ascii="David" w:hAnsi="David" w:cs="David" w:hint="cs"/>
          <w:sz w:val="24"/>
          <w:szCs w:val="24"/>
          <w:rtl/>
        </w:rPr>
        <w:t xml:space="preserve"> כאמור,</w:t>
      </w:r>
      <w:r w:rsidR="006D23B1">
        <w:rPr>
          <w:rFonts w:ascii="David" w:hAnsi="David" w:cs="David" w:hint="cs"/>
          <w:sz w:val="24"/>
          <w:szCs w:val="24"/>
          <w:rtl/>
        </w:rPr>
        <w:t xml:space="preserve"> </w:t>
      </w:r>
      <w:r w:rsidR="00E35FF5">
        <w:rPr>
          <w:rFonts w:ascii="David" w:hAnsi="David" w:cs="David" w:hint="cs"/>
          <w:sz w:val="24"/>
          <w:szCs w:val="24"/>
          <w:rtl/>
        </w:rPr>
        <w:t>לעיתים מאחורי השימוש ב</w:t>
      </w:r>
      <w:r w:rsidR="00CA0090">
        <w:rPr>
          <w:rFonts w:ascii="David" w:hAnsi="David" w:cs="David" w:hint="cs"/>
          <w:sz w:val="24"/>
          <w:szCs w:val="24"/>
          <w:rtl/>
        </w:rPr>
        <w:t>ו</w:t>
      </w:r>
      <w:r w:rsidR="00E35FF5">
        <w:rPr>
          <w:rFonts w:ascii="David" w:hAnsi="David" w:cs="David" w:hint="cs"/>
          <w:sz w:val="24"/>
          <w:szCs w:val="24"/>
          <w:rtl/>
        </w:rPr>
        <w:t xml:space="preserve"> </w:t>
      </w:r>
      <w:r w:rsidR="00DF521D">
        <w:rPr>
          <w:rFonts w:ascii="David" w:hAnsi="David" w:cs="David" w:hint="cs"/>
          <w:sz w:val="24"/>
          <w:szCs w:val="24"/>
          <w:rtl/>
        </w:rPr>
        <w:t>עומד</w:t>
      </w:r>
      <w:r w:rsidR="000F753E">
        <w:rPr>
          <w:rFonts w:ascii="David" w:hAnsi="David" w:cs="David" w:hint="cs"/>
          <w:sz w:val="24"/>
          <w:szCs w:val="24"/>
          <w:rtl/>
        </w:rPr>
        <w:t>ו</w:t>
      </w:r>
      <w:r w:rsidR="00DF521D">
        <w:rPr>
          <w:rFonts w:ascii="David" w:hAnsi="David" w:cs="David" w:hint="cs"/>
          <w:sz w:val="24"/>
          <w:szCs w:val="24"/>
          <w:rtl/>
        </w:rPr>
        <w:t>ת</w:t>
      </w:r>
      <w:r w:rsidR="003446DA">
        <w:rPr>
          <w:rFonts w:ascii="David" w:hAnsi="David" w:cs="David" w:hint="cs"/>
          <w:sz w:val="24"/>
          <w:szCs w:val="24"/>
          <w:rtl/>
        </w:rPr>
        <w:t xml:space="preserve"> משמעות וכוונה לציון </w:t>
      </w:r>
      <w:r w:rsidR="00DF521D">
        <w:rPr>
          <w:rFonts w:ascii="David" w:hAnsi="David" w:cs="David" w:hint="cs"/>
          <w:sz w:val="24"/>
          <w:szCs w:val="24"/>
          <w:rtl/>
        </w:rPr>
        <w:t xml:space="preserve">פעולה מתמשכת שהתרחשה </w:t>
      </w:r>
      <w:r w:rsidR="00CA0090">
        <w:rPr>
          <w:rFonts w:ascii="David" w:hAnsi="David" w:cs="David" w:hint="cs"/>
          <w:sz w:val="24"/>
          <w:szCs w:val="24"/>
          <w:rtl/>
        </w:rPr>
        <w:t>בדרך</w:t>
      </w:r>
      <w:r w:rsidR="007D11D2">
        <w:rPr>
          <w:rFonts w:ascii="David" w:hAnsi="David" w:cs="David" w:hint="cs"/>
          <w:sz w:val="24"/>
          <w:szCs w:val="24"/>
          <w:rtl/>
        </w:rPr>
        <w:t xml:space="preserve"> כלל</w:t>
      </w:r>
      <w:r w:rsidR="006D23B1">
        <w:rPr>
          <w:rFonts w:ascii="David" w:hAnsi="David" w:cs="David" w:hint="cs"/>
          <w:sz w:val="24"/>
          <w:szCs w:val="24"/>
          <w:rtl/>
        </w:rPr>
        <w:t>,</w:t>
      </w:r>
      <w:r w:rsidR="0008065B">
        <w:rPr>
          <w:rFonts w:ascii="David" w:hAnsi="David" w:cs="David" w:hint="cs"/>
          <w:sz w:val="24"/>
          <w:szCs w:val="24"/>
          <w:rtl/>
        </w:rPr>
        <w:t xml:space="preserve"> כפי שמצוי בחלק משירי </w:t>
      </w:r>
      <w:r w:rsidR="006D23B1">
        <w:rPr>
          <w:rFonts w:ascii="David" w:hAnsi="David" w:cs="David" w:hint="cs"/>
          <w:sz w:val="24"/>
          <w:szCs w:val="24"/>
          <w:rtl/>
        </w:rPr>
        <w:t xml:space="preserve">רוני סומק. </w:t>
      </w:r>
      <w:r w:rsidR="007D11D2">
        <w:rPr>
          <w:rFonts w:ascii="David" w:hAnsi="David" w:cs="David" w:hint="cs"/>
          <w:sz w:val="24"/>
          <w:szCs w:val="24"/>
          <w:rtl/>
        </w:rPr>
        <w:t>באופן כללי הזמן המורכב אינו שכיח בשירתו</w:t>
      </w:r>
      <w:r w:rsidR="00085AA5">
        <w:rPr>
          <w:rFonts w:ascii="David" w:hAnsi="David" w:cs="David" w:hint="cs"/>
          <w:sz w:val="24"/>
          <w:szCs w:val="24"/>
          <w:rtl/>
        </w:rPr>
        <w:t xml:space="preserve"> המוקדמת</w:t>
      </w:r>
      <w:r w:rsidR="00C10CB3">
        <w:rPr>
          <w:rFonts w:ascii="David" w:hAnsi="David" w:cs="David" w:hint="cs"/>
          <w:sz w:val="24"/>
          <w:szCs w:val="24"/>
          <w:rtl/>
        </w:rPr>
        <w:t xml:space="preserve">, ובה </w:t>
      </w:r>
      <w:r w:rsidR="00085AA5">
        <w:rPr>
          <w:rFonts w:ascii="David" w:hAnsi="David" w:cs="David" w:hint="cs"/>
          <w:sz w:val="24"/>
          <w:szCs w:val="24"/>
          <w:rtl/>
        </w:rPr>
        <w:t>נמצאו כמה שירים</w:t>
      </w:r>
      <w:r w:rsidR="007D11D2">
        <w:rPr>
          <w:rFonts w:ascii="David" w:hAnsi="David" w:cs="David" w:hint="cs"/>
          <w:sz w:val="24"/>
          <w:szCs w:val="24"/>
          <w:rtl/>
        </w:rPr>
        <w:t xml:space="preserve"> המכילים זמן כזה, כגון בדוגמאות שלהלן</w:t>
      </w:r>
      <w:r w:rsidR="005E5E53">
        <w:rPr>
          <w:rFonts w:ascii="David" w:hAnsi="David" w:cs="David" w:hint="cs"/>
          <w:sz w:val="24"/>
          <w:szCs w:val="24"/>
          <w:rtl/>
        </w:rPr>
        <w:t>:</w:t>
      </w:r>
      <w:r w:rsidR="00AB3297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AB3297" w:rsidRDefault="00AB3297" w:rsidP="00AB3297">
      <w:pPr>
        <w:pStyle w:val="a3"/>
        <w:numPr>
          <w:ilvl w:val="0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AB3297">
        <w:rPr>
          <w:rFonts w:ascii="David" w:hAnsi="David" w:cs="David" w:hint="cs"/>
          <w:sz w:val="24"/>
          <w:szCs w:val="24"/>
          <w:rtl/>
        </w:rPr>
        <w:t xml:space="preserve">ובחלון </w:t>
      </w:r>
      <w:r w:rsidRPr="00AB3297">
        <w:rPr>
          <w:rFonts w:ascii="David" w:hAnsi="David" w:cs="David" w:hint="cs"/>
          <w:b/>
          <w:bCs/>
          <w:sz w:val="24"/>
          <w:szCs w:val="24"/>
          <w:rtl/>
        </w:rPr>
        <w:t>היה</w:t>
      </w:r>
      <w:r w:rsidRPr="00AB3297">
        <w:rPr>
          <w:rFonts w:ascii="David" w:hAnsi="David" w:cs="David" w:hint="cs"/>
          <w:sz w:val="24"/>
          <w:szCs w:val="24"/>
          <w:rtl/>
        </w:rPr>
        <w:t xml:space="preserve"> הים של הרצליה</w:t>
      </w:r>
    </w:p>
    <w:p w:rsidR="00AB3297" w:rsidRPr="00AB3297" w:rsidRDefault="00AB3297" w:rsidP="00AB3297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AB3297">
        <w:rPr>
          <w:rFonts w:ascii="David" w:hAnsi="David" w:cs="David" w:hint="cs"/>
          <w:b/>
          <w:bCs/>
          <w:sz w:val="24"/>
          <w:szCs w:val="24"/>
          <w:rtl/>
        </w:rPr>
        <w:t>מרוח</w:t>
      </w:r>
      <w:r w:rsidRPr="00AB3297">
        <w:rPr>
          <w:rFonts w:ascii="David" w:hAnsi="David" w:cs="David" w:hint="cs"/>
          <w:sz w:val="24"/>
          <w:szCs w:val="24"/>
          <w:rtl/>
        </w:rPr>
        <w:t xml:space="preserve"> ב"ולוטה"</w:t>
      </w:r>
      <w:r w:rsidR="00EE1D8B">
        <w:rPr>
          <w:rFonts w:ascii="David" w:hAnsi="David" w:cs="David" w:hint="cs"/>
          <w:sz w:val="24"/>
          <w:szCs w:val="24"/>
          <w:rtl/>
        </w:rPr>
        <w:t>.</w:t>
      </w:r>
      <w:r w:rsidRPr="00AB3297">
        <w:rPr>
          <w:rFonts w:ascii="David" w:hAnsi="David" w:cs="David" w:hint="cs"/>
          <w:sz w:val="24"/>
          <w:szCs w:val="24"/>
          <w:rtl/>
        </w:rPr>
        <w:t xml:space="preserve"> (סולו עראק)</w:t>
      </w:r>
    </w:p>
    <w:p w:rsidR="00AB3297" w:rsidRDefault="00AB3297" w:rsidP="00AB3297">
      <w:pPr>
        <w:pStyle w:val="a3"/>
        <w:numPr>
          <w:ilvl w:val="0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חול ים ניתז בעיניה</w:t>
      </w:r>
      <w:r w:rsidR="00EE1D8B">
        <w:rPr>
          <w:rFonts w:ascii="David" w:hAnsi="David" w:cs="David" w:hint="cs"/>
          <w:sz w:val="24"/>
          <w:szCs w:val="24"/>
          <w:rtl/>
        </w:rPr>
        <w:t>.</w:t>
      </w:r>
    </w:p>
    <w:p w:rsidR="00AB3297" w:rsidRDefault="00AB3297" w:rsidP="00AB3297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וקצף רך </w:t>
      </w:r>
      <w:r w:rsidRPr="00AB3297">
        <w:rPr>
          <w:rFonts w:ascii="David" w:hAnsi="David" w:cs="David" w:hint="cs"/>
          <w:b/>
          <w:bCs/>
          <w:sz w:val="24"/>
          <w:szCs w:val="24"/>
          <w:rtl/>
        </w:rPr>
        <w:t>היה נמרח</w:t>
      </w:r>
      <w:r>
        <w:rPr>
          <w:rFonts w:ascii="David" w:hAnsi="David" w:cs="David" w:hint="cs"/>
          <w:sz w:val="24"/>
          <w:szCs w:val="24"/>
          <w:rtl/>
        </w:rPr>
        <w:t xml:space="preserve"> לבן על סף שפתיה. (לידי שרה בלוז)</w:t>
      </w:r>
    </w:p>
    <w:p w:rsidR="000B316F" w:rsidRDefault="000B316F" w:rsidP="000B316F">
      <w:pPr>
        <w:pStyle w:val="a3"/>
        <w:numPr>
          <w:ilvl w:val="0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שערם </w:t>
      </w:r>
      <w:r w:rsidRPr="000B316F">
        <w:rPr>
          <w:rFonts w:ascii="David" w:hAnsi="David" w:cs="David" w:hint="cs"/>
          <w:b/>
          <w:bCs/>
          <w:sz w:val="24"/>
          <w:szCs w:val="24"/>
          <w:rtl/>
        </w:rPr>
        <w:t xml:space="preserve">היה אסוף </w:t>
      </w:r>
      <w:r>
        <w:rPr>
          <w:rFonts w:ascii="David" w:hAnsi="David" w:cs="David" w:hint="cs"/>
          <w:sz w:val="24"/>
          <w:szCs w:val="24"/>
          <w:rtl/>
        </w:rPr>
        <w:t xml:space="preserve">בעשן </w:t>
      </w:r>
    </w:p>
    <w:p w:rsidR="000B316F" w:rsidRDefault="000B316F" w:rsidP="000B316F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ובעיניהם התפשטה חלודה. (ציור)</w:t>
      </w:r>
    </w:p>
    <w:p w:rsidR="00EE1D8B" w:rsidRDefault="000B316F" w:rsidP="00054ADA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השימוש בזמן מורכב בדוגמאות שלעיל במקום פועל בעבר (נמרח, נאסף) אינו נובע רק </w:t>
      </w:r>
      <w:r w:rsidR="00FF1AED">
        <w:rPr>
          <w:rFonts w:ascii="David" w:hAnsi="David" w:cs="David" w:hint="cs"/>
          <w:sz w:val="24"/>
          <w:szCs w:val="24"/>
          <w:rtl/>
        </w:rPr>
        <w:t>מ</w:t>
      </w:r>
      <w:r w:rsidR="00ED4F7D">
        <w:rPr>
          <w:rFonts w:ascii="David" w:hAnsi="David" w:cs="David" w:hint="cs"/>
          <w:sz w:val="24"/>
          <w:szCs w:val="24"/>
          <w:rtl/>
        </w:rPr>
        <w:t>טעמי</w:t>
      </w:r>
      <w:r>
        <w:rPr>
          <w:rFonts w:ascii="David" w:hAnsi="David" w:cs="David" w:hint="cs"/>
          <w:sz w:val="24"/>
          <w:szCs w:val="24"/>
          <w:rtl/>
        </w:rPr>
        <w:t xml:space="preserve"> גיוון בסגנון. הוא משמש להבלטת </w:t>
      </w:r>
      <w:r w:rsidR="00356512">
        <w:rPr>
          <w:rFonts w:ascii="David" w:hAnsi="David" w:cs="David" w:hint="cs"/>
          <w:sz w:val="24"/>
          <w:szCs w:val="24"/>
          <w:rtl/>
        </w:rPr>
        <w:t xml:space="preserve">אווירה מתמשכת </w:t>
      </w:r>
      <w:r w:rsidR="00F10911">
        <w:rPr>
          <w:rFonts w:ascii="David" w:hAnsi="David" w:cs="David" w:hint="cs"/>
          <w:sz w:val="24"/>
          <w:szCs w:val="24"/>
          <w:rtl/>
        </w:rPr>
        <w:t>ולתיאור מצב השורר באופן שגרתי</w:t>
      </w:r>
      <w:r w:rsidR="00356512">
        <w:rPr>
          <w:rFonts w:ascii="David" w:hAnsi="David" w:cs="David" w:hint="cs"/>
          <w:sz w:val="24"/>
          <w:szCs w:val="24"/>
          <w:rtl/>
        </w:rPr>
        <w:t>: היה הים של הרצליה מרוח ב"ולוטה", קצף רך היה נמרח, שערם היה אסוף</w:t>
      </w:r>
      <w:r w:rsidR="00F10911">
        <w:rPr>
          <w:rFonts w:ascii="David" w:hAnsi="David" w:cs="David" w:hint="cs"/>
          <w:sz w:val="24"/>
          <w:szCs w:val="24"/>
          <w:rtl/>
        </w:rPr>
        <w:t>.</w:t>
      </w:r>
      <w:r w:rsidR="00356512">
        <w:rPr>
          <w:rFonts w:ascii="David" w:hAnsi="David" w:cs="David" w:hint="cs"/>
          <w:sz w:val="24"/>
          <w:szCs w:val="24"/>
          <w:rtl/>
        </w:rPr>
        <w:t xml:space="preserve"> </w:t>
      </w:r>
      <w:r w:rsidR="00054ADA">
        <w:rPr>
          <w:rFonts w:ascii="David" w:hAnsi="David" w:cs="David" w:hint="cs"/>
          <w:sz w:val="24"/>
          <w:szCs w:val="24"/>
          <w:rtl/>
        </w:rPr>
        <w:t xml:space="preserve">שימוש </w:t>
      </w:r>
      <w:r w:rsidR="002860CE">
        <w:rPr>
          <w:rFonts w:ascii="David" w:hAnsi="David" w:cs="David" w:hint="cs"/>
          <w:sz w:val="24"/>
          <w:szCs w:val="24"/>
          <w:rtl/>
        </w:rPr>
        <w:t>מיוחד ב</w:t>
      </w:r>
      <w:r w:rsidR="00054ADA">
        <w:rPr>
          <w:rFonts w:ascii="David" w:hAnsi="David" w:cs="David" w:hint="cs"/>
          <w:sz w:val="24"/>
          <w:szCs w:val="24"/>
          <w:rtl/>
        </w:rPr>
        <w:t xml:space="preserve">זמן מורכב מצוי </w:t>
      </w:r>
      <w:r w:rsidR="00FD1B4C">
        <w:rPr>
          <w:rFonts w:ascii="David" w:hAnsi="David" w:cs="David" w:hint="cs"/>
          <w:sz w:val="24"/>
          <w:szCs w:val="24"/>
          <w:rtl/>
        </w:rPr>
        <w:t>בשיר</w:t>
      </w:r>
      <w:r w:rsidR="00AC6DE8">
        <w:rPr>
          <w:rFonts w:ascii="David" w:hAnsi="David" w:cs="David" w:hint="cs"/>
          <w:sz w:val="24"/>
          <w:szCs w:val="24"/>
          <w:rtl/>
        </w:rPr>
        <w:t xml:space="preserve"> "</w:t>
      </w:r>
      <w:r w:rsidR="00356512">
        <w:rPr>
          <w:rFonts w:ascii="David" w:hAnsi="David" w:cs="David" w:hint="cs"/>
          <w:sz w:val="24"/>
          <w:szCs w:val="24"/>
          <w:rtl/>
        </w:rPr>
        <w:t>שיר געגועים"</w:t>
      </w:r>
      <w:r w:rsidR="00FD1B4C">
        <w:rPr>
          <w:rFonts w:ascii="David" w:hAnsi="David" w:cs="David" w:hint="cs"/>
          <w:sz w:val="24"/>
          <w:szCs w:val="24"/>
          <w:rtl/>
        </w:rPr>
        <w:t xml:space="preserve"> הפותח את הספר "גולה"</w:t>
      </w:r>
      <w:r w:rsidR="00054ADA">
        <w:rPr>
          <w:rFonts w:ascii="David" w:hAnsi="David" w:cs="David" w:hint="cs"/>
          <w:sz w:val="24"/>
          <w:szCs w:val="24"/>
          <w:rtl/>
        </w:rPr>
        <w:t>, ובו</w:t>
      </w:r>
      <w:r w:rsidR="00FD1B4C">
        <w:rPr>
          <w:rFonts w:ascii="David" w:hAnsi="David" w:cs="David" w:hint="cs"/>
          <w:sz w:val="24"/>
          <w:szCs w:val="24"/>
          <w:rtl/>
        </w:rPr>
        <w:t xml:space="preserve"> </w:t>
      </w:r>
      <w:r w:rsidR="00054ADA">
        <w:rPr>
          <w:rFonts w:ascii="David" w:hAnsi="David" w:cs="David" w:hint="cs"/>
          <w:sz w:val="24"/>
          <w:szCs w:val="24"/>
          <w:rtl/>
        </w:rPr>
        <w:t>בולט</w:t>
      </w:r>
      <w:r w:rsidR="00FD1B4C">
        <w:rPr>
          <w:rFonts w:ascii="David" w:hAnsi="David" w:cs="David" w:hint="cs"/>
          <w:sz w:val="24"/>
          <w:szCs w:val="24"/>
          <w:rtl/>
        </w:rPr>
        <w:t xml:space="preserve"> </w:t>
      </w:r>
      <w:r w:rsidR="00054ADA">
        <w:rPr>
          <w:rFonts w:ascii="David" w:hAnsi="David" w:cs="David" w:hint="cs"/>
          <w:sz w:val="24"/>
          <w:szCs w:val="24"/>
          <w:rtl/>
        </w:rPr>
        <w:t>ה</w:t>
      </w:r>
      <w:r w:rsidR="00FD1B4C">
        <w:rPr>
          <w:rFonts w:ascii="David" w:hAnsi="David" w:cs="David" w:hint="cs"/>
          <w:sz w:val="24"/>
          <w:szCs w:val="24"/>
          <w:rtl/>
        </w:rPr>
        <w:t xml:space="preserve">שימוש </w:t>
      </w:r>
      <w:r w:rsidR="002860CE">
        <w:rPr>
          <w:rFonts w:ascii="David" w:hAnsi="David" w:cs="David" w:hint="cs"/>
          <w:sz w:val="24"/>
          <w:szCs w:val="24"/>
          <w:rtl/>
        </w:rPr>
        <w:t>ה</w:t>
      </w:r>
      <w:r w:rsidR="00FD1B4C">
        <w:rPr>
          <w:rFonts w:ascii="David" w:hAnsi="David" w:cs="David" w:hint="cs"/>
          <w:sz w:val="24"/>
          <w:szCs w:val="24"/>
          <w:rtl/>
        </w:rPr>
        <w:t xml:space="preserve">רב בזמן </w:t>
      </w:r>
      <w:r w:rsidR="00054ADA">
        <w:rPr>
          <w:rFonts w:ascii="David" w:hAnsi="David" w:cs="David" w:hint="cs"/>
          <w:sz w:val="24"/>
          <w:szCs w:val="24"/>
          <w:rtl/>
        </w:rPr>
        <w:t>זה</w:t>
      </w:r>
      <w:r w:rsidR="00AC6DE8">
        <w:rPr>
          <w:rFonts w:ascii="David" w:hAnsi="David" w:cs="David" w:hint="cs"/>
          <w:sz w:val="24"/>
          <w:szCs w:val="24"/>
          <w:rtl/>
        </w:rPr>
        <w:t xml:space="preserve"> </w:t>
      </w:r>
      <w:r w:rsidR="00EE1D8B">
        <w:rPr>
          <w:rFonts w:ascii="David" w:hAnsi="David" w:cs="David" w:hint="cs"/>
          <w:sz w:val="24"/>
          <w:szCs w:val="24"/>
          <w:rtl/>
        </w:rPr>
        <w:t>המופיע 8 פעמים:</w:t>
      </w:r>
    </w:p>
    <w:p w:rsidR="00EE1D8B" w:rsidRDefault="00EE1D8B" w:rsidP="00E15A34">
      <w:pPr>
        <w:pStyle w:val="a3"/>
        <w:numPr>
          <w:ilvl w:val="0"/>
          <w:numId w:val="16"/>
        </w:numPr>
        <w:spacing w:line="360" w:lineRule="auto"/>
        <w:ind w:left="651" w:hanging="357"/>
        <w:jc w:val="both"/>
        <w:rPr>
          <w:rFonts w:ascii="David" w:hAnsi="David" w:cs="David"/>
          <w:sz w:val="24"/>
          <w:szCs w:val="24"/>
        </w:rPr>
      </w:pPr>
      <w:r w:rsidRPr="00EE1D8B">
        <w:rPr>
          <w:rFonts w:ascii="David" w:hAnsi="David" w:cs="David" w:hint="cs"/>
          <w:sz w:val="24"/>
          <w:szCs w:val="24"/>
          <w:rtl/>
        </w:rPr>
        <w:lastRenderedPageBreak/>
        <w:t xml:space="preserve">סבא </w:t>
      </w:r>
      <w:r w:rsidRPr="00BF7FEF">
        <w:rPr>
          <w:rFonts w:ascii="David" w:hAnsi="David" w:cs="David" w:hint="cs"/>
          <w:b/>
          <w:bCs/>
          <w:sz w:val="24"/>
          <w:szCs w:val="24"/>
          <w:rtl/>
        </w:rPr>
        <w:t>היה קופץ</w:t>
      </w:r>
      <w:r w:rsidRPr="00EE1D8B">
        <w:rPr>
          <w:rFonts w:ascii="David" w:hAnsi="David" w:cs="David" w:hint="cs"/>
          <w:sz w:val="24"/>
          <w:szCs w:val="24"/>
          <w:rtl/>
        </w:rPr>
        <w:t xml:space="preserve"> כדי לעבור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EE1D8B" w:rsidRDefault="00EE1D8B" w:rsidP="00E15A34">
      <w:pPr>
        <w:pStyle w:val="a3"/>
        <w:numPr>
          <w:ilvl w:val="0"/>
          <w:numId w:val="16"/>
        </w:numPr>
        <w:spacing w:line="360" w:lineRule="auto"/>
        <w:ind w:left="651" w:hanging="357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סבא </w:t>
      </w:r>
      <w:r w:rsidRPr="00BF7FEF">
        <w:rPr>
          <w:rFonts w:ascii="David" w:hAnsi="David" w:cs="David" w:hint="cs"/>
          <w:b/>
          <w:bCs/>
          <w:sz w:val="24"/>
          <w:szCs w:val="24"/>
          <w:rtl/>
        </w:rPr>
        <w:t>היה מדבר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A01FDD">
        <w:rPr>
          <w:rFonts w:ascii="David" w:hAnsi="David" w:cs="David" w:hint="cs"/>
          <w:b/>
          <w:bCs/>
          <w:sz w:val="24"/>
          <w:szCs w:val="24"/>
          <w:rtl/>
        </w:rPr>
        <w:t>וחולם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EE1D8B" w:rsidRDefault="00EE1D8B" w:rsidP="00E15A34">
      <w:pPr>
        <w:pStyle w:val="a3"/>
        <w:numPr>
          <w:ilvl w:val="0"/>
          <w:numId w:val="16"/>
        </w:numPr>
        <w:spacing w:line="360" w:lineRule="auto"/>
        <w:ind w:left="651" w:hanging="357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המילים </w:t>
      </w:r>
      <w:r w:rsidRPr="00BF7FEF">
        <w:rPr>
          <w:rFonts w:ascii="David" w:hAnsi="David" w:cs="David" w:hint="cs"/>
          <w:b/>
          <w:bCs/>
          <w:sz w:val="24"/>
          <w:szCs w:val="24"/>
          <w:rtl/>
        </w:rPr>
        <w:t>היו מסתובבות</w:t>
      </w:r>
      <w:r>
        <w:rPr>
          <w:rFonts w:ascii="David" w:hAnsi="David" w:cs="David" w:hint="cs"/>
          <w:sz w:val="24"/>
          <w:szCs w:val="24"/>
          <w:rtl/>
        </w:rPr>
        <w:t xml:space="preserve"> לו על השפתיים.</w:t>
      </w:r>
    </w:p>
    <w:p w:rsidR="00EE1D8B" w:rsidRDefault="00EE1D8B" w:rsidP="00E15A34">
      <w:pPr>
        <w:pStyle w:val="a3"/>
        <w:numPr>
          <w:ilvl w:val="0"/>
          <w:numId w:val="16"/>
        </w:numPr>
        <w:spacing w:line="360" w:lineRule="auto"/>
        <w:ind w:left="651" w:hanging="357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סבא</w:t>
      </w:r>
      <w:r w:rsidRPr="00BF7FEF">
        <w:rPr>
          <w:rFonts w:ascii="David" w:hAnsi="David" w:cs="David" w:hint="cs"/>
          <w:b/>
          <w:bCs/>
          <w:sz w:val="24"/>
          <w:szCs w:val="24"/>
          <w:rtl/>
        </w:rPr>
        <w:t xml:space="preserve"> היה מוריד </w:t>
      </w:r>
      <w:r>
        <w:rPr>
          <w:rFonts w:ascii="David" w:hAnsi="David" w:cs="David" w:hint="cs"/>
          <w:sz w:val="24"/>
          <w:szCs w:val="24"/>
          <w:rtl/>
        </w:rPr>
        <w:t>את הראש כדי לחתוך את הרוח.</w:t>
      </w:r>
    </w:p>
    <w:p w:rsidR="00EE1D8B" w:rsidRDefault="00EE1D8B" w:rsidP="00E15A34">
      <w:pPr>
        <w:pStyle w:val="a3"/>
        <w:numPr>
          <w:ilvl w:val="0"/>
          <w:numId w:val="16"/>
        </w:numPr>
        <w:spacing w:line="360" w:lineRule="auto"/>
        <w:ind w:left="651" w:hanging="357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והשפתיים שלו </w:t>
      </w:r>
      <w:r w:rsidRPr="00BF7FEF">
        <w:rPr>
          <w:rFonts w:ascii="David" w:hAnsi="David" w:cs="David" w:hint="cs"/>
          <w:b/>
          <w:bCs/>
          <w:sz w:val="24"/>
          <w:szCs w:val="24"/>
          <w:rtl/>
        </w:rPr>
        <w:t>היו מבריקות</w:t>
      </w:r>
      <w:r>
        <w:rPr>
          <w:rFonts w:ascii="David" w:hAnsi="David" w:cs="David" w:hint="cs"/>
          <w:sz w:val="24"/>
          <w:szCs w:val="24"/>
          <w:rtl/>
        </w:rPr>
        <w:t xml:space="preserve"> מטיפות הקוניאק </w:t>
      </w:r>
      <w:r w:rsidR="00BF7FEF">
        <w:rPr>
          <w:rFonts w:ascii="David" w:hAnsi="David" w:cs="David" w:hint="cs"/>
          <w:sz w:val="24"/>
          <w:szCs w:val="24"/>
          <w:rtl/>
        </w:rPr>
        <w:t>של החגיגות.</w:t>
      </w:r>
    </w:p>
    <w:p w:rsidR="00BF7FEF" w:rsidRDefault="00BF7FEF" w:rsidP="00E15A34">
      <w:pPr>
        <w:pStyle w:val="a3"/>
        <w:numPr>
          <w:ilvl w:val="0"/>
          <w:numId w:val="16"/>
        </w:numPr>
        <w:spacing w:line="360" w:lineRule="auto"/>
        <w:ind w:left="651" w:hanging="357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היכן </w:t>
      </w:r>
      <w:r w:rsidRPr="00BF7FEF">
        <w:rPr>
          <w:rFonts w:ascii="David" w:hAnsi="David" w:cs="David" w:hint="cs"/>
          <w:b/>
          <w:bCs/>
          <w:sz w:val="24"/>
          <w:szCs w:val="24"/>
          <w:rtl/>
        </w:rPr>
        <w:t xml:space="preserve">שהיינו מדברים </w:t>
      </w:r>
      <w:r>
        <w:rPr>
          <w:rFonts w:ascii="David" w:hAnsi="David" w:cs="David" w:hint="cs"/>
          <w:sz w:val="24"/>
          <w:szCs w:val="24"/>
          <w:rtl/>
        </w:rPr>
        <w:t>כל אחד בשפה אחרת על אותן ילדות.</w:t>
      </w:r>
    </w:p>
    <w:p w:rsidR="00BF7FEF" w:rsidRDefault="00BF7FEF" w:rsidP="00E15A34">
      <w:pPr>
        <w:pStyle w:val="a3"/>
        <w:numPr>
          <w:ilvl w:val="0"/>
          <w:numId w:val="16"/>
        </w:numPr>
        <w:spacing w:line="360" w:lineRule="auto"/>
        <w:ind w:left="651" w:hanging="357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היכן שהשדיים שלהן </w:t>
      </w:r>
      <w:r w:rsidRPr="00BF7FEF">
        <w:rPr>
          <w:rFonts w:ascii="David" w:hAnsi="David" w:cs="David" w:hint="cs"/>
          <w:b/>
          <w:bCs/>
          <w:sz w:val="24"/>
          <w:szCs w:val="24"/>
          <w:rtl/>
        </w:rPr>
        <w:t>היו נלחצים</w:t>
      </w:r>
      <w:r>
        <w:rPr>
          <w:rFonts w:ascii="David" w:hAnsi="David" w:cs="David" w:hint="cs"/>
          <w:sz w:val="24"/>
          <w:szCs w:val="24"/>
          <w:rtl/>
        </w:rPr>
        <w:t xml:space="preserve"> באצבעות שלנו הקשות.</w:t>
      </w:r>
    </w:p>
    <w:p w:rsidR="00BF7FEF" w:rsidRPr="00EE1D8B" w:rsidRDefault="00BF7FEF" w:rsidP="00E15A34">
      <w:pPr>
        <w:pStyle w:val="a3"/>
        <w:numPr>
          <w:ilvl w:val="0"/>
          <w:numId w:val="16"/>
        </w:numPr>
        <w:spacing w:line="480" w:lineRule="auto"/>
        <w:ind w:left="651" w:hanging="357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היכן </w:t>
      </w:r>
      <w:r w:rsidRPr="00BF7FEF">
        <w:rPr>
          <w:rFonts w:ascii="David" w:hAnsi="David" w:cs="David" w:hint="cs"/>
          <w:b/>
          <w:bCs/>
          <w:sz w:val="24"/>
          <w:szCs w:val="24"/>
          <w:rtl/>
        </w:rPr>
        <w:t>שהיינו מכבים</w:t>
      </w:r>
      <w:r>
        <w:rPr>
          <w:rFonts w:ascii="David" w:hAnsi="David" w:cs="David" w:hint="cs"/>
          <w:sz w:val="24"/>
          <w:szCs w:val="24"/>
          <w:rtl/>
        </w:rPr>
        <w:t xml:space="preserve"> באותה מאפרה את הסיגריות האחרונות.</w:t>
      </w:r>
    </w:p>
    <w:p w:rsidR="00C14124" w:rsidRDefault="00BF7FEF" w:rsidP="000E2D1F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סומק </w:t>
      </w:r>
      <w:r w:rsidR="0096440A">
        <w:rPr>
          <w:rFonts w:ascii="David" w:hAnsi="David" w:cs="David" w:hint="cs"/>
          <w:sz w:val="24"/>
          <w:szCs w:val="24"/>
          <w:rtl/>
        </w:rPr>
        <w:t>מביע</w:t>
      </w:r>
      <w:r>
        <w:rPr>
          <w:rFonts w:ascii="David" w:hAnsi="David" w:cs="David" w:hint="cs"/>
          <w:sz w:val="24"/>
          <w:szCs w:val="24"/>
          <w:rtl/>
        </w:rPr>
        <w:t xml:space="preserve"> את געגועיו ל</w:t>
      </w:r>
      <w:r w:rsidR="000F32BD">
        <w:rPr>
          <w:rFonts w:ascii="David" w:hAnsi="David" w:cs="David" w:hint="cs"/>
          <w:sz w:val="24"/>
          <w:szCs w:val="24"/>
          <w:rtl/>
        </w:rPr>
        <w:t>סבא</w:t>
      </w:r>
      <w:r w:rsidR="0096440A">
        <w:rPr>
          <w:rFonts w:ascii="David" w:hAnsi="David" w:cs="David" w:hint="cs"/>
          <w:sz w:val="24"/>
          <w:szCs w:val="24"/>
          <w:rtl/>
        </w:rPr>
        <w:t xml:space="preserve"> שלו </w:t>
      </w:r>
      <w:r w:rsidR="000F32BD">
        <w:rPr>
          <w:rFonts w:ascii="David" w:hAnsi="David" w:cs="David"/>
          <w:sz w:val="24"/>
          <w:szCs w:val="24"/>
          <w:rtl/>
        </w:rPr>
        <w:t>–</w:t>
      </w:r>
      <w:r w:rsidR="000F32BD">
        <w:rPr>
          <w:rFonts w:ascii="David" w:hAnsi="David" w:cs="David" w:hint="cs"/>
          <w:sz w:val="24"/>
          <w:szCs w:val="24"/>
          <w:rtl/>
        </w:rPr>
        <w:t xml:space="preserve"> </w:t>
      </w:r>
      <w:r w:rsidR="0096440A">
        <w:rPr>
          <w:rFonts w:ascii="David" w:hAnsi="David" w:cs="David" w:hint="cs"/>
          <w:sz w:val="24"/>
          <w:szCs w:val="24"/>
          <w:rtl/>
        </w:rPr>
        <w:t>ל</w:t>
      </w:r>
      <w:r w:rsidR="000F32BD">
        <w:rPr>
          <w:rFonts w:ascii="David" w:hAnsi="David" w:cs="David" w:hint="cs"/>
          <w:sz w:val="24"/>
          <w:szCs w:val="24"/>
          <w:rtl/>
        </w:rPr>
        <w:t>מעשיו ו</w:t>
      </w:r>
      <w:r w:rsidR="0096440A">
        <w:rPr>
          <w:rFonts w:ascii="David" w:hAnsi="David" w:cs="David" w:hint="cs"/>
          <w:sz w:val="24"/>
          <w:szCs w:val="24"/>
          <w:rtl/>
        </w:rPr>
        <w:t>ל</w:t>
      </w:r>
      <w:r w:rsidR="000F32BD">
        <w:rPr>
          <w:rFonts w:ascii="David" w:hAnsi="David" w:cs="David" w:hint="cs"/>
          <w:sz w:val="24"/>
          <w:szCs w:val="24"/>
          <w:rtl/>
        </w:rPr>
        <w:t xml:space="preserve">דיבורו, וגם </w:t>
      </w:r>
      <w:r w:rsidR="0096440A">
        <w:rPr>
          <w:rFonts w:ascii="David" w:hAnsi="David" w:cs="David" w:hint="cs"/>
          <w:sz w:val="24"/>
          <w:szCs w:val="24"/>
          <w:rtl/>
        </w:rPr>
        <w:t>לאורח החיים ששרר בתקופת הנעורים. ניתן להבחין בזמן המורכב כמאפיין דומיננטי בשיר, ו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5E5E53">
        <w:rPr>
          <w:rFonts w:ascii="David" w:hAnsi="David" w:cs="David" w:hint="cs"/>
          <w:sz w:val="24"/>
          <w:szCs w:val="24"/>
          <w:rtl/>
        </w:rPr>
        <w:t xml:space="preserve">וא תורם להבלטת ההרגל </w:t>
      </w:r>
      <w:r w:rsidR="0096440A">
        <w:rPr>
          <w:rFonts w:ascii="David" w:hAnsi="David" w:cs="David" w:hint="cs"/>
          <w:sz w:val="24"/>
          <w:szCs w:val="24"/>
          <w:rtl/>
        </w:rPr>
        <w:t xml:space="preserve">והפעולות המתמשכות המצטיירות </w:t>
      </w:r>
      <w:r w:rsidR="000E2D1F">
        <w:rPr>
          <w:rFonts w:ascii="David" w:hAnsi="David" w:cs="David" w:hint="cs"/>
          <w:sz w:val="24"/>
          <w:szCs w:val="24"/>
          <w:rtl/>
        </w:rPr>
        <w:t xml:space="preserve">כחלק </w:t>
      </w:r>
      <w:r w:rsidR="00CA0090">
        <w:rPr>
          <w:rFonts w:ascii="David" w:hAnsi="David" w:cs="David" w:hint="cs"/>
          <w:sz w:val="24"/>
          <w:szCs w:val="24"/>
          <w:rtl/>
        </w:rPr>
        <w:t>מחיי</w:t>
      </w:r>
      <w:r w:rsidR="000E2D1F">
        <w:rPr>
          <w:rFonts w:ascii="David" w:hAnsi="David" w:cs="David" w:hint="cs"/>
          <w:sz w:val="24"/>
          <w:szCs w:val="24"/>
          <w:rtl/>
        </w:rPr>
        <w:t xml:space="preserve"> השגרה בימים ההם</w:t>
      </w:r>
      <w:r w:rsidR="005E5E53">
        <w:rPr>
          <w:rFonts w:ascii="David" w:hAnsi="David" w:cs="David" w:hint="cs"/>
          <w:sz w:val="24"/>
          <w:szCs w:val="24"/>
          <w:rtl/>
        </w:rPr>
        <w:t>. סבא שלו נהג ל</w:t>
      </w:r>
      <w:r w:rsidR="00A01FDD">
        <w:rPr>
          <w:rFonts w:ascii="David" w:hAnsi="David" w:cs="David" w:hint="cs"/>
          <w:sz w:val="24"/>
          <w:szCs w:val="24"/>
          <w:rtl/>
        </w:rPr>
        <w:t>דבר, לקפוץ, ולחלום</w:t>
      </w:r>
      <w:r w:rsidR="004457DF">
        <w:rPr>
          <w:rFonts w:ascii="David" w:hAnsi="David" w:cs="David" w:hint="cs"/>
          <w:sz w:val="24"/>
          <w:szCs w:val="24"/>
          <w:rtl/>
        </w:rPr>
        <w:t xml:space="preserve"> ועוד</w:t>
      </w:r>
      <w:r w:rsidR="00A01FDD">
        <w:rPr>
          <w:rFonts w:ascii="David" w:hAnsi="David" w:cs="David" w:hint="cs"/>
          <w:sz w:val="24"/>
          <w:szCs w:val="24"/>
          <w:rtl/>
        </w:rPr>
        <w:t xml:space="preserve">. גם נהגו לדבר כל אחד בשפה אחרת ולעשות מעשים </w:t>
      </w:r>
      <w:r w:rsidR="000E2D1F">
        <w:rPr>
          <w:rFonts w:ascii="David" w:hAnsi="David" w:cs="David" w:hint="cs"/>
          <w:sz w:val="24"/>
          <w:szCs w:val="24"/>
          <w:rtl/>
        </w:rPr>
        <w:t>האופייניים להווי בתקופה ההיא</w:t>
      </w:r>
      <w:r w:rsidR="00A01FDD">
        <w:rPr>
          <w:rFonts w:ascii="David" w:hAnsi="David" w:cs="David" w:hint="cs"/>
          <w:sz w:val="24"/>
          <w:szCs w:val="24"/>
          <w:rtl/>
        </w:rPr>
        <w:t xml:space="preserve">.          </w:t>
      </w:r>
    </w:p>
    <w:p w:rsidR="004457DF" w:rsidRDefault="004457DF" w:rsidP="004457DF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לעומת זאת, בשירתו</w:t>
      </w:r>
      <w:r w:rsidR="005E5E53">
        <w:rPr>
          <w:rFonts w:ascii="David" w:hAnsi="David" w:cs="David" w:hint="cs"/>
          <w:sz w:val="24"/>
          <w:szCs w:val="24"/>
          <w:rtl/>
        </w:rPr>
        <w:t xml:space="preserve"> המאוחרת </w:t>
      </w:r>
      <w:r>
        <w:rPr>
          <w:rFonts w:ascii="David" w:hAnsi="David" w:cs="David" w:hint="cs"/>
          <w:sz w:val="24"/>
          <w:szCs w:val="24"/>
          <w:rtl/>
        </w:rPr>
        <w:t xml:space="preserve">של סומק </w:t>
      </w:r>
      <w:r w:rsidR="005E5E53">
        <w:rPr>
          <w:rFonts w:ascii="David" w:hAnsi="David" w:cs="David" w:hint="cs"/>
          <w:sz w:val="24"/>
          <w:szCs w:val="24"/>
          <w:rtl/>
        </w:rPr>
        <w:t>הצטמצם השימוש בזמן מורכב, ו</w:t>
      </w:r>
      <w:r>
        <w:rPr>
          <w:rFonts w:ascii="David" w:hAnsi="David" w:cs="David" w:hint="cs"/>
          <w:sz w:val="24"/>
          <w:szCs w:val="24"/>
          <w:rtl/>
        </w:rPr>
        <w:t>הוא מצוי</w:t>
      </w:r>
      <w:r w:rsidR="005E5E53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רק בשני שירים. הנה הדוגמאות:</w:t>
      </w:r>
    </w:p>
    <w:p w:rsidR="004457DF" w:rsidRDefault="00F14DA3" w:rsidP="008A16A4">
      <w:pPr>
        <w:pStyle w:val="a3"/>
        <w:numPr>
          <w:ilvl w:val="0"/>
          <w:numId w:val="17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"אני פיקסו בלי בד",</w:t>
      </w:r>
    </w:p>
    <w:p w:rsidR="00F14DA3" w:rsidRDefault="00F14DA3" w:rsidP="008A16A4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A16A4">
        <w:rPr>
          <w:rFonts w:ascii="David" w:hAnsi="David" w:cs="David" w:hint="cs"/>
          <w:b/>
          <w:bCs/>
          <w:sz w:val="24"/>
          <w:szCs w:val="24"/>
          <w:rtl/>
        </w:rPr>
        <w:t>היה אומר</w:t>
      </w:r>
      <w:r>
        <w:rPr>
          <w:rFonts w:ascii="David" w:hAnsi="David" w:cs="David" w:hint="cs"/>
          <w:sz w:val="24"/>
          <w:szCs w:val="24"/>
          <w:rtl/>
        </w:rPr>
        <w:t xml:space="preserve"> ג'ורג' המקעקע הארמני</w:t>
      </w:r>
    </w:p>
    <w:p w:rsidR="00F14DA3" w:rsidRDefault="00F14DA3" w:rsidP="008A16A4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מהעיר העתיקה.</w:t>
      </w:r>
    </w:p>
    <w:p w:rsidR="00F14DA3" w:rsidRDefault="00F14DA3" w:rsidP="008A16A4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מי שרצה חתול, קיבל נמר,</w:t>
      </w:r>
    </w:p>
    <w:p w:rsidR="00F14DA3" w:rsidRDefault="00447D46" w:rsidP="008A16A4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עורב הפך לנץ,</w:t>
      </w:r>
    </w:p>
    <w:p w:rsidR="00447D46" w:rsidRPr="008A16A4" w:rsidRDefault="00447D46" w:rsidP="008A16A4">
      <w:pPr>
        <w:pStyle w:val="a3"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ולבחורות שרצו רק לב, </w:t>
      </w:r>
      <w:r w:rsidRPr="008A16A4">
        <w:rPr>
          <w:rFonts w:ascii="David" w:hAnsi="David" w:cs="David" w:hint="cs"/>
          <w:b/>
          <w:bCs/>
          <w:sz w:val="24"/>
          <w:szCs w:val="24"/>
          <w:rtl/>
        </w:rPr>
        <w:t>היה מוסיף</w:t>
      </w:r>
    </w:p>
    <w:p w:rsidR="00447D46" w:rsidRDefault="00447D46" w:rsidP="008A16A4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(בשם קופידון) קצה של חץ. (ג'ורג')</w:t>
      </w:r>
    </w:p>
    <w:p w:rsidR="00447D46" w:rsidRDefault="008A16A4" w:rsidP="008A16A4">
      <w:pPr>
        <w:pStyle w:val="a3"/>
        <w:numPr>
          <w:ilvl w:val="0"/>
          <w:numId w:val="17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אל תשכחו שחבל הטבור </w:t>
      </w:r>
      <w:r w:rsidRPr="008A16A4">
        <w:rPr>
          <w:rFonts w:ascii="David" w:hAnsi="David" w:cs="David" w:hint="cs"/>
          <w:b/>
          <w:bCs/>
          <w:sz w:val="24"/>
          <w:szCs w:val="24"/>
          <w:rtl/>
        </w:rPr>
        <w:t>יכול היה</w:t>
      </w:r>
      <w:r>
        <w:rPr>
          <w:rFonts w:ascii="David" w:hAnsi="David" w:cs="David" w:hint="cs"/>
          <w:sz w:val="24"/>
          <w:szCs w:val="24"/>
          <w:rtl/>
        </w:rPr>
        <w:t xml:space="preserve"> להיות </w:t>
      </w:r>
    </w:p>
    <w:p w:rsidR="008A16A4" w:rsidRPr="004457DF" w:rsidRDefault="008A16A4" w:rsidP="008A16A4">
      <w:pPr>
        <w:pStyle w:val="a3"/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חבל התלייה. (סקיצה לאינקוויזיציה)</w:t>
      </w:r>
    </w:p>
    <w:p w:rsidR="00324404" w:rsidRPr="00460CAB" w:rsidRDefault="003A3BD1" w:rsidP="00324404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בדוגמה הראשונה הזמן המורכב מציין פעולות של המקעקע ג'ורג' שהתרגל לעשותן באופן כללי: היה אומר את המשפט שבו מדמה את עצמו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לפיקסו</w:t>
      </w:r>
      <w:proofErr w:type="spellEnd"/>
      <w:r>
        <w:rPr>
          <w:rFonts w:ascii="David" w:hAnsi="David" w:cs="David" w:hint="cs"/>
          <w:sz w:val="24"/>
          <w:szCs w:val="24"/>
          <w:rtl/>
        </w:rPr>
        <w:t>, וגם היה מוסף קצה של חץ לבחורות שרצו רק לב.</w:t>
      </w:r>
      <w:r w:rsidR="00B1234F">
        <w:rPr>
          <w:rFonts w:ascii="David" w:hAnsi="David" w:cs="David" w:hint="cs"/>
          <w:sz w:val="24"/>
          <w:szCs w:val="24"/>
          <w:rtl/>
        </w:rPr>
        <w:t xml:space="preserve"> גם בדוגמה השנייה הזמן המורכב מציין פעולה תמידית</w:t>
      </w:r>
      <w:r w:rsidR="00A65D61">
        <w:rPr>
          <w:rFonts w:ascii="David" w:hAnsi="David" w:cs="David" w:hint="cs"/>
          <w:sz w:val="24"/>
          <w:szCs w:val="24"/>
          <w:rtl/>
        </w:rPr>
        <w:t xml:space="preserve"> ומצב על זמני ולא פעולה חד פעמית</w:t>
      </w:r>
      <w:r w:rsidR="007E77ED">
        <w:rPr>
          <w:rFonts w:ascii="David" w:hAnsi="David" w:cs="David" w:hint="cs"/>
          <w:sz w:val="24"/>
          <w:szCs w:val="24"/>
          <w:rtl/>
        </w:rPr>
        <w:t xml:space="preserve"> שהתרחשה בעבר</w:t>
      </w:r>
      <w:r w:rsidR="00A65D61">
        <w:rPr>
          <w:rFonts w:ascii="David" w:hAnsi="David" w:cs="David" w:hint="cs"/>
          <w:sz w:val="24"/>
          <w:szCs w:val="24"/>
          <w:rtl/>
        </w:rPr>
        <w:t>: חבל הטבור יכול להיות חבל התלייה.</w:t>
      </w:r>
    </w:p>
    <w:p w:rsidR="0011762A" w:rsidRDefault="0011762A" w:rsidP="00125E94">
      <w:pPr>
        <w:spacing w:line="48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2.4</w:t>
      </w:r>
      <w:r>
        <w:rPr>
          <w:rFonts w:ascii="David" w:hAnsi="David" w:cs="David" w:hint="cs"/>
          <w:b/>
          <w:bCs/>
          <w:sz w:val="24"/>
          <w:szCs w:val="24"/>
          <w:rtl/>
        </w:rPr>
        <w:tab/>
      </w:r>
      <w:r w:rsidR="00125E94">
        <w:rPr>
          <w:rFonts w:ascii="David" w:hAnsi="David" w:cs="David" w:hint="cs"/>
          <w:b/>
          <w:bCs/>
          <w:sz w:val="24"/>
          <w:szCs w:val="24"/>
          <w:rtl/>
        </w:rPr>
        <w:t xml:space="preserve">שימוש מיוחד בהתאם מילת השאלה </w:t>
      </w:r>
      <w:r w:rsidR="007E77ED"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="00186731">
        <w:rPr>
          <w:rFonts w:ascii="David" w:hAnsi="David" w:cs="David" w:hint="cs"/>
          <w:b/>
          <w:bCs/>
          <w:sz w:val="24"/>
          <w:szCs w:val="24"/>
          <w:rtl/>
        </w:rPr>
        <w:t>איזה</w:t>
      </w:r>
      <w:r w:rsidR="007E77ED"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="00125E94">
        <w:rPr>
          <w:rFonts w:ascii="David" w:hAnsi="David" w:cs="David" w:hint="cs"/>
          <w:b/>
          <w:bCs/>
          <w:sz w:val="24"/>
          <w:szCs w:val="24"/>
          <w:rtl/>
        </w:rPr>
        <w:t xml:space="preserve"> ובה</w:t>
      </w:r>
      <w:r w:rsidR="005825FB">
        <w:rPr>
          <w:rFonts w:ascii="David" w:hAnsi="David" w:cs="David" w:hint="cs"/>
          <w:b/>
          <w:bCs/>
          <w:sz w:val="24"/>
          <w:szCs w:val="24"/>
          <w:rtl/>
        </w:rPr>
        <w:t xml:space="preserve">צרכה </w:t>
      </w:r>
      <w:r w:rsidR="00125E94">
        <w:rPr>
          <w:rFonts w:ascii="David" w:hAnsi="David" w:cs="David" w:hint="cs"/>
          <w:b/>
          <w:bCs/>
          <w:sz w:val="24"/>
          <w:szCs w:val="24"/>
          <w:rtl/>
        </w:rPr>
        <w:t>בביטוי</w:t>
      </w:r>
      <w:r w:rsidR="005825FB">
        <w:rPr>
          <w:rFonts w:ascii="David" w:hAnsi="David" w:cs="David" w:hint="cs"/>
          <w:b/>
          <w:bCs/>
          <w:sz w:val="24"/>
          <w:szCs w:val="24"/>
          <w:rtl/>
        </w:rPr>
        <w:t xml:space="preserve"> "שכח מ-"</w:t>
      </w:r>
    </w:p>
    <w:p w:rsidR="0011762A" w:rsidRDefault="00DA2CC8" w:rsidP="00DA2CC8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בשירתו המאוחרת של סומק ניתן למצוא שימושי לשון</w:t>
      </w:r>
      <w:r w:rsidR="00586808">
        <w:rPr>
          <w:rFonts w:ascii="David" w:hAnsi="David" w:cs="David" w:hint="cs"/>
          <w:sz w:val="24"/>
          <w:szCs w:val="24"/>
          <w:rtl/>
        </w:rPr>
        <w:t xml:space="preserve"> מיוחדים </w:t>
      </w:r>
      <w:r>
        <w:rPr>
          <w:rFonts w:ascii="David" w:hAnsi="David" w:cs="David" w:hint="cs"/>
          <w:sz w:val="24"/>
          <w:szCs w:val="24"/>
          <w:rtl/>
        </w:rPr>
        <w:t xml:space="preserve">המעידים על </w:t>
      </w:r>
      <w:r w:rsidR="00186773">
        <w:rPr>
          <w:rFonts w:ascii="David" w:hAnsi="David" w:cs="David" w:hint="cs"/>
          <w:sz w:val="24"/>
          <w:szCs w:val="24"/>
          <w:rtl/>
        </w:rPr>
        <w:t>התחדשות</w:t>
      </w:r>
      <w:r w:rsidR="00E510D2">
        <w:rPr>
          <w:rFonts w:ascii="David" w:hAnsi="David" w:cs="David" w:hint="cs"/>
          <w:sz w:val="24"/>
          <w:szCs w:val="24"/>
          <w:rtl/>
        </w:rPr>
        <w:t xml:space="preserve"> ו</w:t>
      </w:r>
      <w:r>
        <w:rPr>
          <w:rFonts w:ascii="David" w:hAnsi="David" w:cs="David" w:hint="cs"/>
          <w:sz w:val="24"/>
          <w:szCs w:val="24"/>
          <w:rtl/>
        </w:rPr>
        <w:t xml:space="preserve">על </w:t>
      </w:r>
      <w:r w:rsidR="00E510D2">
        <w:rPr>
          <w:rFonts w:ascii="David" w:hAnsi="David" w:cs="David" w:hint="cs"/>
          <w:sz w:val="24"/>
          <w:szCs w:val="24"/>
          <w:rtl/>
        </w:rPr>
        <w:t>שינויים</w:t>
      </w:r>
      <w:r w:rsidR="00186773">
        <w:rPr>
          <w:rFonts w:ascii="David" w:hAnsi="David" w:cs="David" w:hint="cs"/>
          <w:sz w:val="24"/>
          <w:szCs w:val="24"/>
          <w:rtl/>
        </w:rPr>
        <w:t xml:space="preserve"> בלשו</w:t>
      </w:r>
      <w:r>
        <w:rPr>
          <w:rFonts w:ascii="David" w:hAnsi="David" w:cs="David" w:hint="cs"/>
          <w:sz w:val="24"/>
          <w:szCs w:val="24"/>
          <w:rtl/>
        </w:rPr>
        <w:t xml:space="preserve">נו. </w:t>
      </w:r>
      <w:r w:rsidR="00586808">
        <w:rPr>
          <w:rFonts w:ascii="David" w:hAnsi="David" w:cs="David" w:hint="cs"/>
          <w:sz w:val="24"/>
          <w:szCs w:val="24"/>
          <w:rtl/>
        </w:rPr>
        <w:t xml:space="preserve">שימושים כאלה </w:t>
      </w:r>
      <w:r w:rsidR="00186773">
        <w:rPr>
          <w:rFonts w:ascii="David" w:hAnsi="David" w:cs="David" w:hint="cs"/>
          <w:sz w:val="24"/>
          <w:szCs w:val="24"/>
          <w:rtl/>
        </w:rPr>
        <w:t xml:space="preserve">לא נראו </w:t>
      </w:r>
      <w:r w:rsidR="0067257C">
        <w:rPr>
          <w:rFonts w:ascii="David" w:hAnsi="David" w:cs="David" w:hint="cs"/>
          <w:sz w:val="24"/>
          <w:szCs w:val="24"/>
          <w:rtl/>
        </w:rPr>
        <w:t>בשירתו המוקדמת</w:t>
      </w:r>
      <w:r w:rsidR="00170F48">
        <w:rPr>
          <w:rFonts w:ascii="David" w:hAnsi="David" w:cs="David" w:hint="cs"/>
          <w:sz w:val="24"/>
          <w:szCs w:val="24"/>
          <w:rtl/>
        </w:rPr>
        <w:t>, שבה ניכרת הקפדה</w:t>
      </w:r>
      <w:r w:rsidR="0067257C">
        <w:rPr>
          <w:rFonts w:ascii="David" w:hAnsi="David" w:cs="David" w:hint="cs"/>
          <w:sz w:val="24"/>
          <w:szCs w:val="24"/>
          <w:rtl/>
        </w:rPr>
        <w:t xml:space="preserve"> על התקינות </w:t>
      </w:r>
      <w:r w:rsidR="0067257C">
        <w:rPr>
          <w:rFonts w:ascii="David" w:hAnsi="David" w:cs="David" w:hint="cs"/>
          <w:sz w:val="24"/>
          <w:szCs w:val="24"/>
          <w:rtl/>
        </w:rPr>
        <w:lastRenderedPageBreak/>
        <w:t xml:space="preserve">הלשונית. </w:t>
      </w:r>
      <w:r w:rsidR="00013ECB">
        <w:rPr>
          <w:rFonts w:ascii="David" w:hAnsi="David" w:cs="David" w:hint="cs"/>
          <w:sz w:val="24"/>
          <w:szCs w:val="24"/>
          <w:rtl/>
        </w:rPr>
        <w:t>כידוע, במשפט</w:t>
      </w:r>
      <w:r w:rsidR="005E1E40">
        <w:rPr>
          <w:rFonts w:ascii="David" w:hAnsi="David" w:cs="David" w:hint="cs"/>
          <w:sz w:val="24"/>
          <w:szCs w:val="24"/>
          <w:rtl/>
        </w:rPr>
        <w:t>י</w:t>
      </w:r>
      <w:r w:rsidR="00013ECB">
        <w:rPr>
          <w:rFonts w:ascii="David" w:hAnsi="David" w:cs="David" w:hint="cs"/>
          <w:sz w:val="24"/>
          <w:szCs w:val="24"/>
          <w:rtl/>
        </w:rPr>
        <w:t xml:space="preserve"> שאלה המילים</w:t>
      </w:r>
      <w:r w:rsidR="0067257C">
        <w:rPr>
          <w:rFonts w:ascii="David" w:hAnsi="David" w:cs="David" w:hint="cs"/>
          <w:sz w:val="24"/>
          <w:szCs w:val="24"/>
          <w:rtl/>
        </w:rPr>
        <w:t xml:space="preserve"> "איזה"</w:t>
      </w:r>
      <w:r w:rsidR="00013ECB">
        <w:rPr>
          <w:rFonts w:ascii="David" w:hAnsi="David" w:cs="David" w:hint="cs"/>
          <w:sz w:val="24"/>
          <w:szCs w:val="24"/>
          <w:rtl/>
        </w:rPr>
        <w:t>, "איזו", "אילו" מתאימות</w:t>
      </w:r>
      <w:r w:rsidR="005E1E40">
        <w:rPr>
          <w:rFonts w:ascii="David" w:hAnsi="David" w:cs="David" w:hint="cs"/>
          <w:sz w:val="24"/>
          <w:szCs w:val="24"/>
          <w:rtl/>
        </w:rPr>
        <w:t xml:space="preserve"> במין ובמספר לשם העוקב. </w:t>
      </w:r>
      <w:r w:rsidR="00241F3A">
        <w:rPr>
          <w:rFonts w:ascii="David" w:hAnsi="David" w:cs="David" w:hint="cs"/>
          <w:sz w:val="24"/>
          <w:szCs w:val="24"/>
          <w:rtl/>
        </w:rPr>
        <w:t>לא תמיד כך המצב בשירתו המאוחרת של סומק שלעיתים משווה לסגנונו אופי דיבורי ועממי, כגון ב</w:t>
      </w:r>
      <w:r w:rsidR="005E1E40">
        <w:rPr>
          <w:rFonts w:ascii="David" w:hAnsi="David" w:cs="David" w:hint="cs"/>
          <w:sz w:val="24"/>
          <w:szCs w:val="24"/>
          <w:rtl/>
        </w:rPr>
        <w:t>שיר "בלוז לטרמפיסטית מחיל הים" (כל כך הרבה אלוהים)</w:t>
      </w:r>
      <w:r w:rsidR="006B48EF">
        <w:rPr>
          <w:rFonts w:ascii="David" w:hAnsi="David" w:cs="David" w:hint="cs"/>
          <w:sz w:val="24"/>
          <w:szCs w:val="24"/>
          <w:rtl/>
        </w:rPr>
        <w:t xml:space="preserve">. השיר </w:t>
      </w:r>
      <w:r w:rsidR="005E1E40">
        <w:rPr>
          <w:rFonts w:ascii="David" w:hAnsi="David" w:cs="David" w:hint="cs"/>
          <w:sz w:val="24"/>
          <w:szCs w:val="24"/>
          <w:rtl/>
        </w:rPr>
        <w:t>פותח במילה "א</w:t>
      </w:r>
      <w:r w:rsidR="006B48EF">
        <w:rPr>
          <w:rFonts w:ascii="David" w:hAnsi="David" w:cs="David" w:hint="cs"/>
          <w:sz w:val="24"/>
          <w:szCs w:val="24"/>
          <w:rtl/>
        </w:rPr>
        <w:t>יזה" במקום</w:t>
      </w:r>
      <w:r>
        <w:rPr>
          <w:rFonts w:ascii="David" w:hAnsi="David" w:cs="David" w:hint="cs"/>
          <w:sz w:val="24"/>
          <w:szCs w:val="24"/>
          <w:rtl/>
        </w:rPr>
        <w:t xml:space="preserve"> המילה המדויקת</w:t>
      </w:r>
      <w:r w:rsidR="006B48EF">
        <w:rPr>
          <w:rFonts w:ascii="David" w:hAnsi="David" w:cs="David" w:hint="cs"/>
          <w:sz w:val="24"/>
          <w:szCs w:val="24"/>
          <w:rtl/>
        </w:rPr>
        <w:t xml:space="preserve"> "א</w:t>
      </w:r>
      <w:r w:rsidR="00457A33">
        <w:rPr>
          <w:rFonts w:ascii="David" w:hAnsi="David" w:cs="David" w:hint="cs"/>
          <w:sz w:val="24"/>
          <w:szCs w:val="24"/>
          <w:rtl/>
        </w:rPr>
        <w:t>י</w:t>
      </w:r>
      <w:r w:rsidR="006B48EF">
        <w:rPr>
          <w:rFonts w:ascii="David" w:hAnsi="David" w:cs="David" w:hint="cs"/>
          <w:sz w:val="24"/>
          <w:szCs w:val="24"/>
          <w:rtl/>
        </w:rPr>
        <w:t>לו"</w:t>
      </w:r>
      <w:r w:rsidR="00C84C82">
        <w:rPr>
          <w:rFonts w:ascii="David" w:hAnsi="David" w:cs="David" w:hint="cs"/>
          <w:sz w:val="24"/>
          <w:szCs w:val="24"/>
          <w:rtl/>
        </w:rPr>
        <w:t xml:space="preserve"> שאמורה להתאים במספר לשם העוקב "בעיטות". שימוש מעין זה</w:t>
      </w:r>
      <w:r w:rsidR="00170F48">
        <w:rPr>
          <w:rFonts w:ascii="David" w:hAnsi="David" w:cs="David" w:hint="cs"/>
          <w:sz w:val="24"/>
          <w:szCs w:val="24"/>
          <w:rtl/>
        </w:rPr>
        <w:t xml:space="preserve"> מצוי בעברית בת זמננו, והוא מלמד על ההתייחסות למילה "איזה" כאל מילה מאובנת המתאימה לכל סביבה תחבירית.</w:t>
      </w:r>
      <w:r w:rsidR="00170F48">
        <w:rPr>
          <w:rStyle w:val="aa"/>
          <w:rFonts w:ascii="David" w:hAnsi="David" w:cs="David"/>
          <w:sz w:val="24"/>
          <w:szCs w:val="24"/>
          <w:rtl/>
        </w:rPr>
        <w:footnoteReference w:id="11"/>
      </w:r>
      <w:r w:rsidR="00170F48">
        <w:rPr>
          <w:rFonts w:ascii="David" w:hAnsi="David" w:cs="David" w:hint="cs"/>
          <w:sz w:val="24"/>
          <w:szCs w:val="24"/>
          <w:rtl/>
        </w:rPr>
        <w:t xml:space="preserve"> הנה </w:t>
      </w:r>
      <w:r w:rsidR="0031483F">
        <w:rPr>
          <w:rFonts w:ascii="David" w:hAnsi="David" w:cs="David" w:hint="cs"/>
          <w:sz w:val="24"/>
          <w:szCs w:val="24"/>
          <w:rtl/>
        </w:rPr>
        <w:t>הבית הראשון בשיר זה, ובו "איזה" פותחת שתי שאלות</w:t>
      </w:r>
      <w:r>
        <w:rPr>
          <w:rFonts w:ascii="David" w:hAnsi="David" w:cs="David" w:hint="cs"/>
          <w:sz w:val="24"/>
          <w:szCs w:val="24"/>
          <w:rtl/>
        </w:rPr>
        <w:t>. רואים את חוסר הדיוק בשאלה הראשונה "איזה בעיטות".</w:t>
      </w:r>
    </w:p>
    <w:p w:rsidR="00D260CF" w:rsidRDefault="00D260CF" w:rsidP="0031483F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31483F">
        <w:rPr>
          <w:rFonts w:ascii="David" w:hAnsi="David" w:cs="David" w:hint="cs"/>
          <w:b/>
          <w:bCs/>
          <w:sz w:val="24"/>
          <w:szCs w:val="24"/>
          <w:rtl/>
        </w:rPr>
        <w:t>איזה בעיטות</w:t>
      </w:r>
      <w:r w:rsidRPr="00D260CF">
        <w:rPr>
          <w:rFonts w:ascii="David" w:hAnsi="David" w:cs="David" w:hint="cs"/>
          <w:sz w:val="24"/>
          <w:szCs w:val="24"/>
          <w:rtl/>
        </w:rPr>
        <w:t xml:space="preserve"> אפשר לבעוט בנעליים צבאיות</w:t>
      </w:r>
    </w:p>
    <w:p w:rsidR="00D260CF" w:rsidRDefault="00D260CF" w:rsidP="0031483F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הנחנקות מסיבוכי שרוכים?</w:t>
      </w:r>
    </w:p>
    <w:p w:rsidR="00D260CF" w:rsidRDefault="00D260CF" w:rsidP="0031483F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1483F">
        <w:rPr>
          <w:rFonts w:ascii="David" w:hAnsi="David" w:cs="David" w:hint="cs"/>
          <w:b/>
          <w:bCs/>
          <w:sz w:val="24"/>
          <w:szCs w:val="24"/>
          <w:rtl/>
        </w:rPr>
        <w:t>לאיזה גובה</w:t>
      </w:r>
      <w:r>
        <w:rPr>
          <w:rFonts w:ascii="David" w:hAnsi="David" w:cs="David" w:hint="cs"/>
          <w:sz w:val="24"/>
          <w:szCs w:val="24"/>
          <w:rtl/>
        </w:rPr>
        <w:t xml:space="preserve"> יכול לצמוח דשא במגרש</w:t>
      </w:r>
    </w:p>
    <w:p w:rsidR="00D260CF" w:rsidRDefault="00D260CF" w:rsidP="0031483F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שבכלל לא היה מגרש?</w:t>
      </w:r>
    </w:p>
    <w:p w:rsidR="00D260CF" w:rsidRDefault="00D260CF" w:rsidP="0031483F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סתם צומת דרכים</w:t>
      </w:r>
    </w:p>
    <w:p w:rsidR="0031483F" w:rsidRPr="00D260CF" w:rsidRDefault="0031483F" w:rsidP="00D260CF">
      <w:pPr>
        <w:pStyle w:val="a3"/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בלב מדבר.</w:t>
      </w:r>
    </w:p>
    <w:p w:rsidR="00324404" w:rsidRPr="009A7975" w:rsidRDefault="00324404" w:rsidP="00765A88">
      <w:pPr>
        <w:tabs>
          <w:tab w:val="center" w:pos="4153"/>
        </w:tabs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9A7975">
        <w:rPr>
          <w:rFonts w:ascii="David" w:hAnsi="David" w:cs="David" w:hint="cs"/>
          <w:sz w:val="24"/>
          <w:szCs w:val="24"/>
          <w:rtl/>
        </w:rPr>
        <w:t>דוגמה נוספת לשימוש מיוחד ב</w:t>
      </w:r>
      <w:r w:rsidR="002C160A">
        <w:rPr>
          <w:rFonts w:ascii="David" w:hAnsi="David" w:cs="David" w:hint="cs"/>
          <w:sz w:val="24"/>
          <w:szCs w:val="24"/>
          <w:rtl/>
        </w:rPr>
        <w:t>לשון ה</w:t>
      </w:r>
      <w:r w:rsidRPr="009A7975">
        <w:rPr>
          <w:rFonts w:ascii="David" w:hAnsi="David" w:cs="David" w:hint="cs"/>
          <w:sz w:val="24"/>
          <w:szCs w:val="24"/>
          <w:rtl/>
        </w:rPr>
        <w:t>שירה המאוחרת</w:t>
      </w:r>
      <w:r w:rsidR="00F00153">
        <w:rPr>
          <w:rFonts w:ascii="David" w:hAnsi="David" w:cs="David" w:hint="cs"/>
          <w:sz w:val="24"/>
          <w:szCs w:val="24"/>
          <w:rtl/>
        </w:rPr>
        <w:t xml:space="preserve"> של סומק </w:t>
      </w:r>
      <w:r w:rsidR="009A7975">
        <w:rPr>
          <w:rFonts w:ascii="David" w:hAnsi="David" w:cs="David" w:hint="cs"/>
          <w:sz w:val="24"/>
          <w:szCs w:val="24"/>
          <w:rtl/>
        </w:rPr>
        <w:t>אפשר למצוא</w:t>
      </w:r>
      <w:r w:rsidR="008047D1">
        <w:rPr>
          <w:rFonts w:ascii="David" w:hAnsi="David" w:cs="David" w:hint="cs"/>
          <w:sz w:val="24"/>
          <w:szCs w:val="24"/>
          <w:rtl/>
        </w:rPr>
        <w:t xml:space="preserve"> </w:t>
      </w:r>
      <w:r w:rsidRPr="009A7975">
        <w:rPr>
          <w:rFonts w:ascii="David" w:hAnsi="David" w:cs="David" w:hint="cs"/>
          <w:sz w:val="24"/>
          <w:szCs w:val="24"/>
          <w:rtl/>
        </w:rPr>
        <w:t xml:space="preserve">בכותרת </w:t>
      </w:r>
      <w:r w:rsidR="00F00153">
        <w:rPr>
          <w:rFonts w:ascii="David" w:hAnsi="David" w:cs="David" w:hint="cs"/>
          <w:sz w:val="24"/>
          <w:szCs w:val="24"/>
          <w:rtl/>
        </w:rPr>
        <w:t xml:space="preserve">של </w:t>
      </w:r>
      <w:r w:rsidRPr="009A7975">
        <w:rPr>
          <w:rFonts w:ascii="David" w:hAnsi="David" w:cs="David" w:hint="cs"/>
          <w:sz w:val="24"/>
          <w:szCs w:val="24"/>
          <w:rtl/>
        </w:rPr>
        <w:t xml:space="preserve">השיר "דף אקסטרני </w:t>
      </w:r>
      <w:r w:rsidRPr="00765A88">
        <w:rPr>
          <w:rFonts w:ascii="David" w:hAnsi="David" w:cs="David" w:hint="cs"/>
          <w:b/>
          <w:bCs/>
          <w:sz w:val="24"/>
          <w:szCs w:val="24"/>
          <w:rtl/>
        </w:rPr>
        <w:t>ונשכח מימי</w:t>
      </w:r>
      <w:r w:rsidRPr="009A7975">
        <w:rPr>
          <w:rFonts w:ascii="David" w:hAnsi="David" w:cs="David" w:hint="cs"/>
          <w:sz w:val="24"/>
          <w:szCs w:val="24"/>
          <w:rtl/>
        </w:rPr>
        <w:t xml:space="preserve"> תיכון </w:t>
      </w:r>
      <w:r w:rsidR="009A7975" w:rsidRPr="009A7975">
        <w:rPr>
          <w:rFonts w:ascii="David" w:hAnsi="David" w:cs="David" w:hint="cs"/>
          <w:sz w:val="24"/>
          <w:szCs w:val="24"/>
          <w:rtl/>
        </w:rPr>
        <w:t>'</w:t>
      </w:r>
      <w:proofErr w:type="spellStart"/>
      <w:r w:rsidR="009A7975" w:rsidRPr="009A7975">
        <w:rPr>
          <w:rFonts w:ascii="David" w:hAnsi="David" w:cs="David" w:hint="cs"/>
          <w:sz w:val="24"/>
          <w:szCs w:val="24"/>
          <w:rtl/>
        </w:rPr>
        <w:t>מ</w:t>
      </w:r>
      <w:r w:rsidR="009A7975">
        <w:rPr>
          <w:rFonts w:ascii="David" w:hAnsi="David" w:cs="David" w:hint="cs"/>
          <w:sz w:val="24"/>
          <w:szCs w:val="24"/>
          <w:rtl/>
        </w:rPr>
        <w:t>י</w:t>
      </w:r>
      <w:r w:rsidR="009A7975" w:rsidRPr="009A7975">
        <w:rPr>
          <w:rFonts w:ascii="David" w:hAnsi="David" w:cs="David" w:hint="cs"/>
          <w:sz w:val="24"/>
          <w:szCs w:val="24"/>
          <w:rtl/>
        </w:rPr>
        <w:t>שלב</w:t>
      </w:r>
      <w:proofErr w:type="spellEnd"/>
      <w:r w:rsidR="009A7975" w:rsidRPr="009A7975">
        <w:rPr>
          <w:rFonts w:ascii="David" w:hAnsi="David" w:cs="David" w:hint="cs"/>
          <w:sz w:val="24"/>
          <w:szCs w:val="24"/>
          <w:rtl/>
        </w:rPr>
        <w:t>'"</w:t>
      </w:r>
      <w:r w:rsidR="00826C36">
        <w:rPr>
          <w:rFonts w:ascii="David" w:hAnsi="David" w:cs="David" w:hint="cs"/>
          <w:sz w:val="24"/>
          <w:szCs w:val="24"/>
          <w:rtl/>
        </w:rPr>
        <w:t xml:space="preserve">. </w:t>
      </w:r>
      <w:r w:rsidR="00635983">
        <w:rPr>
          <w:rFonts w:ascii="David" w:hAnsi="David" w:cs="David" w:hint="cs"/>
          <w:sz w:val="24"/>
          <w:szCs w:val="24"/>
          <w:rtl/>
        </w:rPr>
        <w:t>הביטוי</w:t>
      </w:r>
      <w:r w:rsidR="00F00153">
        <w:rPr>
          <w:rFonts w:ascii="David" w:hAnsi="David" w:cs="David" w:hint="cs"/>
          <w:sz w:val="24"/>
          <w:szCs w:val="24"/>
          <w:rtl/>
        </w:rPr>
        <w:t xml:space="preserve"> "שכח מ-" משקף שימוש </w:t>
      </w:r>
      <w:r w:rsidR="00765A88">
        <w:rPr>
          <w:rFonts w:ascii="David" w:hAnsi="David" w:cs="David" w:hint="cs"/>
          <w:sz w:val="24"/>
          <w:szCs w:val="24"/>
          <w:rtl/>
        </w:rPr>
        <w:t>עממי</w:t>
      </w:r>
      <w:r w:rsidR="00F00153">
        <w:rPr>
          <w:rFonts w:ascii="David" w:hAnsi="David" w:cs="David" w:hint="cs"/>
          <w:sz w:val="24"/>
          <w:szCs w:val="24"/>
          <w:rtl/>
        </w:rPr>
        <w:t xml:space="preserve">, כפי שנהוג </w:t>
      </w:r>
      <w:r w:rsidR="00826C36">
        <w:rPr>
          <w:rFonts w:ascii="David" w:hAnsi="David" w:cs="David" w:hint="cs"/>
          <w:sz w:val="24"/>
          <w:szCs w:val="24"/>
          <w:rtl/>
        </w:rPr>
        <w:t xml:space="preserve">בעברית </w:t>
      </w:r>
      <w:r w:rsidR="00F00153">
        <w:rPr>
          <w:rFonts w:ascii="David" w:hAnsi="David" w:cs="David" w:hint="cs"/>
          <w:sz w:val="24"/>
          <w:szCs w:val="24"/>
          <w:rtl/>
        </w:rPr>
        <w:t>הדבורה בימינו</w:t>
      </w:r>
      <w:r w:rsidR="00566A18">
        <w:rPr>
          <w:rFonts w:ascii="David" w:hAnsi="David" w:cs="David" w:hint="cs"/>
          <w:sz w:val="24"/>
          <w:szCs w:val="24"/>
          <w:rtl/>
        </w:rPr>
        <w:t>.</w:t>
      </w:r>
      <w:r w:rsidR="00A66C00">
        <w:rPr>
          <w:rStyle w:val="aa"/>
          <w:rFonts w:ascii="David" w:hAnsi="David" w:cs="David"/>
          <w:sz w:val="24"/>
          <w:szCs w:val="24"/>
          <w:rtl/>
        </w:rPr>
        <w:footnoteReference w:id="12"/>
      </w:r>
      <w:r w:rsidR="00566A18">
        <w:rPr>
          <w:rFonts w:ascii="David" w:hAnsi="David" w:cs="David" w:hint="cs"/>
          <w:sz w:val="24"/>
          <w:szCs w:val="24"/>
          <w:rtl/>
        </w:rPr>
        <w:t xml:space="preserve"> הוא שגור בפי הדוברים</w:t>
      </w:r>
      <w:r w:rsidR="00F00153">
        <w:rPr>
          <w:rFonts w:ascii="David" w:hAnsi="David" w:cs="David" w:hint="cs"/>
          <w:sz w:val="24"/>
          <w:szCs w:val="24"/>
          <w:rtl/>
        </w:rPr>
        <w:t xml:space="preserve"> במקום ה</w:t>
      </w:r>
      <w:r w:rsidR="005A0E48">
        <w:rPr>
          <w:rFonts w:ascii="David" w:hAnsi="David" w:cs="David" w:hint="cs"/>
          <w:sz w:val="24"/>
          <w:szCs w:val="24"/>
          <w:rtl/>
        </w:rPr>
        <w:t>שימוש ב</w:t>
      </w:r>
      <w:r w:rsidR="00F00153">
        <w:rPr>
          <w:rFonts w:ascii="David" w:hAnsi="David" w:cs="David" w:hint="cs"/>
          <w:sz w:val="24"/>
          <w:szCs w:val="24"/>
          <w:rtl/>
        </w:rPr>
        <w:t xml:space="preserve">הצרכה התקנית באמצעות מילת היחס "את". </w:t>
      </w:r>
      <w:r w:rsidR="00566A18">
        <w:rPr>
          <w:rFonts w:ascii="David" w:hAnsi="David" w:cs="David" w:hint="cs"/>
          <w:sz w:val="24"/>
          <w:szCs w:val="24"/>
          <w:rtl/>
        </w:rPr>
        <w:t xml:space="preserve">השיר </w:t>
      </w:r>
      <w:r w:rsidR="00E64D5F">
        <w:rPr>
          <w:rFonts w:ascii="David" w:hAnsi="David" w:cs="David" w:hint="cs"/>
          <w:sz w:val="24"/>
          <w:szCs w:val="24"/>
          <w:rtl/>
        </w:rPr>
        <w:t>מציג</w:t>
      </w:r>
      <w:r w:rsidR="00566A18">
        <w:rPr>
          <w:rFonts w:ascii="David" w:hAnsi="David" w:cs="David" w:hint="cs"/>
          <w:sz w:val="24"/>
          <w:szCs w:val="24"/>
          <w:rtl/>
        </w:rPr>
        <w:t xml:space="preserve"> תמונה מחיי הצעירים הלומדים בתיכון</w:t>
      </w:r>
      <w:r w:rsidR="00E64D5F">
        <w:rPr>
          <w:rFonts w:ascii="David" w:hAnsi="David" w:cs="David" w:hint="cs"/>
          <w:sz w:val="24"/>
          <w:szCs w:val="24"/>
          <w:rtl/>
        </w:rPr>
        <w:t xml:space="preserve">, ומתאר </w:t>
      </w:r>
      <w:r w:rsidR="00C91E9E">
        <w:rPr>
          <w:rFonts w:ascii="David" w:hAnsi="David" w:cs="David" w:hint="cs"/>
          <w:sz w:val="24"/>
          <w:szCs w:val="24"/>
          <w:rtl/>
        </w:rPr>
        <w:t xml:space="preserve">קטע מההווי האופייני להם. הווי זה משתקף גם בסגנון הדיבור שלהם הבא לידי ביטוי </w:t>
      </w:r>
      <w:r w:rsidR="00457A33">
        <w:rPr>
          <w:rFonts w:ascii="David" w:hAnsi="David" w:cs="David" w:hint="cs"/>
          <w:sz w:val="24"/>
          <w:szCs w:val="24"/>
          <w:rtl/>
        </w:rPr>
        <w:t>בנטייה של סומק ל</w:t>
      </w:r>
      <w:r w:rsidR="00C91E9E">
        <w:rPr>
          <w:rFonts w:ascii="David" w:hAnsi="David" w:cs="David" w:hint="cs"/>
          <w:sz w:val="24"/>
          <w:szCs w:val="24"/>
          <w:rtl/>
        </w:rPr>
        <w:t>הנמכ</w:t>
      </w:r>
      <w:r w:rsidR="00457A33">
        <w:rPr>
          <w:rFonts w:ascii="David" w:hAnsi="David" w:cs="David" w:hint="cs"/>
          <w:sz w:val="24"/>
          <w:szCs w:val="24"/>
          <w:rtl/>
        </w:rPr>
        <w:t>ת משלב</w:t>
      </w:r>
      <w:r w:rsidR="00C91E9E">
        <w:rPr>
          <w:rFonts w:ascii="David" w:hAnsi="David" w:cs="David" w:hint="cs"/>
          <w:sz w:val="24"/>
          <w:szCs w:val="24"/>
          <w:rtl/>
        </w:rPr>
        <w:t xml:space="preserve"> מכוונת. נטייה </w:t>
      </w:r>
      <w:r w:rsidR="00361522">
        <w:rPr>
          <w:rFonts w:ascii="David" w:hAnsi="David" w:cs="David" w:hint="cs"/>
          <w:sz w:val="24"/>
          <w:szCs w:val="24"/>
          <w:rtl/>
        </w:rPr>
        <w:t xml:space="preserve">כזו </w:t>
      </w:r>
      <w:r w:rsidR="00C91E9E">
        <w:rPr>
          <w:rFonts w:ascii="David" w:hAnsi="David" w:cs="David" w:hint="cs"/>
          <w:sz w:val="24"/>
          <w:szCs w:val="24"/>
          <w:rtl/>
        </w:rPr>
        <w:t>מעניקה לסגנונו אופי של לשון</w:t>
      </w:r>
      <w:r w:rsidR="00361522">
        <w:rPr>
          <w:rFonts w:ascii="David" w:hAnsi="David" w:cs="David" w:hint="cs"/>
          <w:sz w:val="24"/>
          <w:szCs w:val="24"/>
          <w:rtl/>
        </w:rPr>
        <w:t xml:space="preserve"> צעירים, שהיא גם לשון קלה </w:t>
      </w:r>
      <w:r w:rsidR="00213B7C">
        <w:rPr>
          <w:rFonts w:ascii="David" w:hAnsi="David" w:cs="David" w:hint="cs"/>
          <w:sz w:val="24"/>
          <w:szCs w:val="24"/>
          <w:rtl/>
        </w:rPr>
        <w:t>המשמשת את החברה בחיי היומיום</w:t>
      </w:r>
      <w:r w:rsidR="00C91E9E">
        <w:rPr>
          <w:rFonts w:ascii="David" w:hAnsi="David" w:cs="David" w:hint="cs"/>
          <w:sz w:val="24"/>
          <w:szCs w:val="24"/>
          <w:rtl/>
        </w:rPr>
        <w:t>.</w:t>
      </w:r>
    </w:p>
    <w:p w:rsidR="00C94056" w:rsidRPr="00C94056" w:rsidRDefault="00C94056" w:rsidP="009E5A76">
      <w:pPr>
        <w:pStyle w:val="a3"/>
        <w:numPr>
          <w:ilvl w:val="0"/>
          <w:numId w:val="17"/>
        </w:numPr>
        <w:spacing w:line="480" w:lineRule="auto"/>
        <w:ind w:left="368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סיכום</w:t>
      </w:r>
    </w:p>
    <w:p w:rsidR="00BB5535" w:rsidRDefault="007C16AA" w:rsidP="00B852F3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המחקר הזה מראה כי בלשונו של רוני סומק חלו שינויים תחביריים. בשירתו המאוחרת בספר "כל כך הרבה אלוהים" נמצאו מאפייני לשון שלא נראו בשירה המוקדמת בספר "גולה". השינויים </w:t>
      </w:r>
      <w:r w:rsidR="00D06AF5">
        <w:rPr>
          <w:rFonts w:ascii="David" w:hAnsi="David" w:cs="David" w:hint="cs"/>
          <w:sz w:val="24"/>
          <w:szCs w:val="24"/>
          <w:rtl/>
        </w:rPr>
        <w:t>ניכרים</w:t>
      </w:r>
      <w:r>
        <w:rPr>
          <w:rFonts w:ascii="David" w:hAnsi="David" w:cs="David" w:hint="cs"/>
          <w:sz w:val="24"/>
          <w:szCs w:val="24"/>
          <w:rtl/>
        </w:rPr>
        <w:t xml:space="preserve"> ב</w:t>
      </w:r>
      <w:r w:rsidR="00D06AF5">
        <w:rPr>
          <w:rFonts w:ascii="David" w:hAnsi="David" w:cs="David" w:hint="cs"/>
          <w:sz w:val="24"/>
          <w:szCs w:val="24"/>
          <w:rtl/>
        </w:rPr>
        <w:t>גיוון ב</w:t>
      </w:r>
      <w:r>
        <w:rPr>
          <w:rFonts w:ascii="David" w:hAnsi="David" w:cs="David" w:hint="cs"/>
          <w:sz w:val="24"/>
          <w:szCs w:val="24"/>
          <w:rtl/>
        </w:rPr>
        <w:t>מילות הקישור שהשי</w:t>
      </w:r>
      <w:r w:rsidR="00D06AF5">
        <w:rPr>
          <w:rFonts w:ascii="David" w:hAnsi="David" w:cs="David" w:hint="cs"/>
          <w:sz w:val="24"/>
          <w:szCs w:val="24"/>
          <w:rtl/>
        </w:rPr>
        <w:t>מוש בהן התרחב, בעיקר במילות הזמן ובשימושים המ</w:t>
      </w:r>
      <w:r w:rsidR="0092005C">
        <w:rPr>
          <w:rFonts w:ascii="David" w:hAnsi="David" w:cs="David" w:hint="cs"/>
          <w:sz w:val="24"/>
          <w:szCs w:val="24"/>
          <w:rtl/>
        </w:rPr>
        <w:t>יוחדים החורגים מהתקינות הלשונית, כגון</w:t>
      </w:r>
      <w:r w:rsidR="00B852F3">
        <w:rPr>
          <w:rFonts w:ascii="David" w:hAnsi="David" w:cs="David" w:hint="cs"/>
          <w:sz w:val="24"/>
          <w:szCs w:val="24"/>
          <w:rtl/>
        </w:rPr>
        <w:t xml:space="preserve"> "</w:t>
      </w:r>
      <w:r w:rsidR="0092005C">
        <w:rPr>
          <w:rFonts w:ascii="David" w:hAnsi="David" w:cs="David" w:hint="cs"/>
          <w:sz w:val="24"/>
          <w:szCs w:val="24"/>
          <w:rtl/>
        </w:rPr>
        <w:t>בגלל ש-</w:t>
      </w:r>
      <w:r w:rsidR="00B852F3">
        <w:rPr>
          <w:rFonts w:ascii="David" w:hAnsi="David" w:cs="David" w:hint="cs"/>
          <w:sz w:val="24"/>
          <w:szCs w:val="24"/>
          <w:rtl/>
        </w:rPr>
        <w:t>", "</w:t>
      </w:r>
      <w:r w:rsidR="0092005C">
        <w:rPr>
          <w:rFonts w:ascii="David" w:hAnsi="David" w:cs="David" w:hint="cs"/>
          <w:sz w:val="24"/>
          <w:szCs w:val="24"/>
          <w:rtl/>
        </w:rPr>
        <w:t>שעה ש-</w:t>
      </w:r>
      <w:r w:rsidR="00B852F3">
        <w:rPr>
          <w:rFonts w:ascii="David" w:hAnsi="David" w:cs="David" w:hint="cs"/>
          <w:sz w:val="24"/>
          <w:szCs w:val="24"/>
          <w:rtl/>
        </w:rPr>
        <w:t>" ומילת התנאי הקיים "אם" המשתקפת לרוב כמילת תנאי בטל במקום "לו" או "אילו"</w:t>
      </w:r>
      <w:r w:rsidR="00BB5535">
        <w:rPr>
          <w:rFonts w:ascii="David" w:hAnsi="David" w:cs="David" w:hint="cs"/>
          <w:sz w:val="24"/>
          <w:szCs w:val="24"/>
          <w:rtl/>
        </w:rPr>
        <w:t>.</w:t>
      </w:r>
    </w:p>
    <w:p w:rsidR="00AB42D7" w:rsidRDefault="00BB5535" w:rsidP="006B28F9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מגמה נוספת של שינויים תחביריים התגלתה במבנה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האסינדטי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השכיח בשיר</w:t>
      </w:r>
      <w:r w:rsidR="00125758">
        <w:rPr>
          <w:rFonts w:ascii="David" w:hAnsi="David" w:cs="David" w:hint="cs"/>
          <w:sz w:val="24"/>
          <w:szCs w:val="24"/>
          <w:rtl/>
        </w:rPr>
        <w:t>ה המאוחרת בהשוואה לשירה המוקדמת</w:t>
      </w:r>
      <w:r>
        <w:rPr>
          <w:rFonts w:ascii="David" w:hAnsi="David" w:cs="David" w:hint="cs"/>
          <w:sz w:val="24"/>
          <w:szCs w:val="24"/>
          <w:rtl/>
        </w:rPr>
        <w:t xml:space="preserve"> שבה הקפיד סומק על שימוש במבנה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סינדטי</w:t>
      </w:r>
      <w:proofErr w:type="spellEnd"/>
      <w:r>
        <w:rPr>
          <w:rFonts w:ascii="David" w:hAnsi="David" w:cs="David" w:hint="cs"/>
          <w:sz w:val="24"/>
          <w:szCs w:val="24"/>
          <w:rtl/>
        </w:rPr>
        <w:t>.</w:t>
      </w:r>
      <w:r w:rsidR="00125758">
        <w:rPr>
          <w:rFonts w:ascii="David" w:hAnsi="David" w:cs="David" w:hint="cs"/>
          <w:sz w:val="24"/>
          <w:szCs w:val="24"/>
          <w:rtl/>
        </w:rPr>
        <w:t xml:space="preserve"> </w:t>
      </w:r>
      <w:r w:rsidR="006B28F9">
        <w:rPr>
          <w:rFonts w:ascii="David" w:hAnsi="David" w:cs="David" w:hint="cs"/>
          <w:sz w:val="24"/>
          <w:szCs w:val="24"/>
          <w:rtl/>
        </w:rPr>
        <w:t>בנוגע ל</w:t>
      </w:r>
      <w:r>
        <w:rPr>
          <w:rFonts w:ascii="David" w:hAnsi="David" w:cs="David" w:hint="cs"/>
          <w:sz w:val="24"/>
          <w:szCs w:val="24"/>
          <w:rtl/>
        </w:rPr>
        <w:t xml:space="preserve">זמן </w:t>
      </w:r>
      <w:r w:rsidR="00125758">
        <w:rPr>
          <w:rFonts w:ascii="David" w:hAnsi="David" w:cs="David" w:hint="cs"/>
          <w:sz w:val="24"/>
          <w:szCs w:val="24"/>
          <w:rtl/>
        </w:rPr>
        <w:t xml:space="preserve">המורכב, מתברר כי השימוש </w:t>
      </w:r>
      <w:r w:rsidR="006B28F9">
        <w:rPr>
          <w:rFonts w:ascii="David" w:hAnsi="David" w:cs="David" w:hint="cs"/>
          <w:sz w:val="24"/>
          <w:szCs w:val="24"/>
          <w:rtl/>
        </w:rPr>
        <w:t xml:space="preserve">בו </w:t>
      </w:r>
      <w:r w:rsidR="00125758">
        <w:rPr>
          <w:rFonts w:ascii="David" w:hAnsi="David" w:cs="David" w:hint="cs"/>
          <w:sz w:val="24"/>
          <w:szCs w:val="24"/>
          <w:rtl/>
        </w:rPr>
        <w:t xml:space="preserve">הצטמצם באופן יחסי בשירה המאוחרת, ובכל ההקשרים הוא מספק משמעות </w:t>
      </w:r>
      <w:r w:rsidR="00461BB3">
        <w:rPr>
          <w:rFonts w:ascii="David" w:hAnsi="David" w:cs="David" w:hint="cs"/>
          <w:sz w:val="24"/>
          <w:szCs w:val="24"/>
          <w:rtl/>
        </w:rPr>
        <w:t xml:space="preserve">של פעולה </w:t>
      </w:r>
      <w:r w:rsidR="00125758">
        <w:rPr>
          <w:rFonts w:ascii="David" w:hAnsi="David" w:cs="David" w:hint="cs"/>
          <w:sz w:val="24"/>
          <w:szCs w:val="24"/>
          <w:rtl/>
        </w:rPr>
        <w:t>מתמשכת שהתרחשה בדרך כלל.</w:t>
      </w:r>
      <w:r w:rsidR="00875627">
        <w:rPr>
          <w:rFonts w:ascii="David" w:hAnsi="David" w:cs="David" w:hint="cs"/>
          <w:sz w:val="24"/>
          <w:szCs w:val="24"/>
          <w:rtl/>
        </w:rPr>
        <w:t xml:space="preserve"> </w:t>
      </w:r>
      <w:r w:rsidR="00125758">
        <w:rPr>
          <w:rFonts w:ascii="David" w:hAnsi="David" w:cs="David" w:hint="cs"/>
          <w:sz w:val="24"/>
          <w:szCs w:val="24"/>
          <w:rtl/>
        </w:rPr>
        <w:t xml:space="preserve">נמצאו </w:t>
      </w:r>
      <w:r w:rsidR="00875627">
        <w:rPr>
          <w:rFonts w:ascii="David" w:hAnsi="David" w:cs="David" w:hint="cs"/>
          <w:sz w:val="24"/>
          <w:szCs w:val="24"/>
          <w:rtl/>
        </w:rPr>
        <w:t xml:space="preserve">עוד </w:t>
      </w:r>
      <w:r w:rsidR="00125758">
        <w:rPr>
          <w:rFonts w:ascii="David" w:hAnsi="David" w:cs="David" w:hint="cs"/>
          <w:sz w:val="24"/>
          <w:szCs w:val="24"/>
          <w:rtl/>
        </w:rPr>
        <w:t>שינויים</w:t>
      </w:r>
      <w:r w:rsidR="0045672C">
        <w:rPr>
          <w:rFonts w:ascii="David" w:hAnsi="David" w:cs="David" w:hint="cs"/>
          <w:sz w:val="24"/>
          <w:szCs w:val="24"/>
          <w:rtl/>
        </w:rPr>
        <w:t xml:space="preserve"> לשוניים</w:t>
      </w:r>
      <w:r w:rsidR="00125758">
        <w:rPr>
          <w:rFonts w:ascii="David" w:hAnsi="David" w:cs="David" w:hint="cs"/>
          <w:sz w:val="24"/>
          <w:szCs w:val="24"/>
          <w:rtl/>
        </w:rPr>
        <w:t xml:space="preserve"> האופייניים לשירה המאוחרת, כגון השימוש המיוחד במילת השאלה "איזה" כמילה מאובנת גם לרבים במקום "אילו"</w:t>
      </w:r>
      <w:r w:rsidR="00461BB3">
        <w:rPr>
          <w:rFonts w:ascii="David" w:hAnsi="David" w:cs="David" w:hint="cs"/>
          <w:sz w:val="24"/>
          <w:szCs w:val="24"/>
          <w:rtl/>
        </w:rPr>
        <w:t xml:space="preserve">. נמצא שימוש </w:t>
      </w:r>
      <w:r w:rsidR="00AB42D7">
        <w:rPr>
          <w:rFonts w:ascii="David" w:hAnsi="David" w:cs="David" w:hint="cs"/>
          <w:sz w:val="24"/>
          <w:szCs w:val="24"/>
          <w:rtl/>
        </w:rPr>
        <w:t>בהצרכה מיוחדת לפועל "שכח" באמצעות מילת היחס "מ-" במקום "את".</w:t>
      </w:r>
    </w:p>
    <w:p w:rsidR="0042617A" w:rsidRDefault="00AB42D7" w:rsidP="00CF749A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השינויים שנתגלו בראייה דיאכרונית מלמדים על הדינמיות בלשונו של סומק. הוא משלב</w:t>
      </w:r>
      <w:r w:rsidR="00B51994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יסודות מהעברית ה</w:t>
      </w:r>
      <w:r w:rsidR="009513D4">
        <w:rPr>
          <w:rFonts w:ascii="David" w:hAnsi="David" w:cs="David" w:hint="cs"/>
          <w:sz w:val="24"/>
          <w:szCs w:val="24"/>
          <w:rtl/>
        </w:rPr>
        <w:t>מודרנית</w:t>
      </w:r>
      <w:r w:rsidR="00E41A27">
        <w:rPr>
          <w:rFonts w:ascii="David" w:hAnsi="David" w:cs="David" w:hint="cs"/>
          <w:sz w:val="24"/>
          <w:szCs w:val="24"/>
          <w:rtl/>
        </w:rPr>
        <w:t xml:space="preserve"> ואף מלשון הדיבור. </w:t>
      </w:r>
      <w:r w:rsidR="006B28F9">
        <w:rPr>
          <w:rFonts w:ascii="David" w:hAnsi="David" w:cs="David" w:hint="cs"/>
          <w:sz w:val="24"/>
          <w:szCs w:val="24"/>
          <w:rtl/>
        </w:rPr>
        <w:t xml:space="preserve">במקרים רבים </w:t>
      </w:r>
      <w:r w:rsidR="00E41A27">
        <w:rPr>
          <w:rFonts w:ascii="David" w:hAnsi="David" w:cs="David" w:hint="cs"/>
          <w:sz w:val="24"/>
          <w:szCs w:val="24"/>
          <w:rtl/>
        </w:rPr>
        <w:t>ניתן לראות ב</w:t>
      </w:r>
      <w:r w:rsidR="00F822A6">
        <w:rPr>
          <w:rFonts w:ascii="David" w:hAnsi="David" w:cs="David" w:hint="cs"/>
          <w:sz w:val="24"/>
          <w:szCs w:val="24"/>
          <w:rtl/>
        </w:rPr>
        <w:t xml:space="preserve">כך </w:t>
      </w:r>
      <w:r w:rsidR="00E41A27">
        <w:rPr>
          <w:rFonts w:ascii="David" w:hAnsi="David" w:cs="David" w:hint="cs"/>
          <w:sz w:val="24"/>
          <w:szCs w:val="24"/>
          <w:rtl/>
        </w:rPr>
        <w:t xml:space="preserve">הנמכת משלב מכוונת </w:t>
      </w:r>
      <w:r w:rsidR="00CF749A">
        <w:rPr>
          <w:rFonts w:ascii="David" w:hAnsi="David" w:cs="David" w:hint="cs"/>
          <w:sz w:val="24"/>
          <w:szCs w:val="24"/>
          <w:rtl/>
        </w:rPr>
        <w:t>ואמצעי</w:t>
      </w:r>
      <w:r w:rsidR="00E41A27">
        <w:rPr>
          <w:rFonts w:ascii="David" w:hAnsi="David" w:cs="David" w:hint="cs"/>
          <w:sz w:val="24"/>
          <w:szCs w:val="24"/>
          <w:rtl/>
        </w:rPr>
        <w:t xml:space="preserve"> ל</w:t>
      </w:r>
      <w:r>
        <w:rPr>
          <w:rFonts w:ascii="David" w:hAnsi="David" w:cs="David" w:hint="cs"/>
          <w:sz w:val="24"/>
          <w:szCs w:val="24"/>
          <w:rtl/>
        </w:rPr>
        <w:t>ק</w:t>
      </w:r>
      <w:r w:rsidR="00CF749A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ר</w:t>
      </w:r>
      <w:r w:rsidR="00CF749A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ב </w:t>
      </w:r>
      <w:r w:rsidR="00BC7FE3">
        <w:rPr>
          <w:rFonts w:ascii="David" w:hAnsi="David" w:cs="David" w:hint="cs"/>
          <w:sz w:val="24"/>
          <w:szCs w:val="24"/>
          <w:rtl/>
        </w:rPr>
        <w:t>לשון השירה</w:t>
      </w:r>
      <w:r>
        <w:rPr>
          <w:rFonts w:ascii="David" w:hAnsi="David" w:cs="David" w:hint="cs"/>
          <w:sz w:val="24"/>
          <w:szCs w:val="24"/>
          <w:rtl/>
        </w:rPr>
        <w:t xml:space="preserve"> ללשון החברה. </w:t>
      </w:r>
      <w:r w:rsidR="0013730B">
        <w:rPr>
          <w:rFonts w:ascii="David" w:hAnsi="David" w:cs="David" w:hint="cs"/>
          <w:sz w:val="24"/>
          <w:szCs w:val="24"/>
          <w:rtl/>
        </w:rPr>
        <w:t xml:space="preserve">עמידה על </w:t>
      </w:r>
      <w:r>
        <w:rPr>
          <w:rFonts w:ascii="David" w:hAnsi="David" w:cs="David" w:hint="cs"/>
          <w:sz w:val="24"/>
          <w:szCs w:val="24"/>
          <w:rtl/>
        </w:rPr>
        <w:t xml:space="preserve">שינויים אלה </w:t>
      </w:r>
      <w:r w:rsidR="0013730B">
        <w:rPr>
          <w:rFonts w:ascii="David" w:hAnsi="David" w:cs="David" w:hint="cs"/>
          <w:sz w:val="24"/>
          <w:szCs w:val="24"/>
          <w:rtl/>
        </w:rPr>
        <w:t xml:space="preserve">תורמת </w:t>
      </w:r>
      <w:r>
        <w:rPr>
          <w:rFonts w:ascii="David" w:hAnsi="David" w:cs="David" w:hint="cs"/>
          <w:sz w:val="24"/>
          <w:szCs w:val="24"/>
          <w:rtl/>
        </w:rPr>
        <w:t>להבנת</w:t>
      </w:r>
      <w:r w:rsidR="00C1787E">
        <w:rPr>
          <w:rFonts w:ascii="David" w:hAnsi="David" w:cs="David" w:hint="cs"/>
          <w:sz w:val="24"/>
          <w:szCs w:val="24"/>
          <w:rtl/>
        </w:rPr>
        <w:t xml:space="preserve"> סגנונו המיוחד של סומק בשתי התקופות שנדונו.</w:t>
      </w:r>
    </w:p>
    <w:p w:rsidR="0042617A" w:rsidRPr="0045672C" w:rsidRDefault="0042617A" w:rsidP="0042617A">
      <w:pPr>
        <w:spacing w:line="48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45672C">
        <w:rPr>
          <w:rFonts w:ascii="David" w:hAnsi="David" w:cs="David" w:hint="cs"/>
          <w:b/>
          <w:bCs/>
          <w:sz w:val="24"/>
          <w:szCs w:val="24"/>
          <w:rtl/>
        </w:rPr>
        <w:t>ביבליוגרפיה</w:t>
      </w:r>
    </w:p>
    <w:p w:rsidR="0042617A" w:rsidRDefault="0042617A" w:rsidP="0042617A">
      <w:pPr>
        <w:spacing w:line="480" w:lineRule="auto"/>
        <w:ind w:left="2160" w:hanging="2160"/>
        <w:jc w:val="both"/>
        <w:rPr>
          <w:rFonts w:ascii="David" w:hAnsi="David" w:cs="David" w:hint="cs"/>
          <w:sz w:val="24"/>
          <w:szCs w:val="24"/>
          <w:rtl/>
        </w:rPr>
      </w:pPr>
      <w:r w:rsidRPr="0045672C">
        <w:rPr>
          <w:rFonts w:ascii="David" w:hAnsi="David" w:cs="David" w:hint="cs"/>
          <w:sz w:val="24"/>
          <w:szCs w:val="24"/>
          <w:rtl/>
        </w:rPr>
        <w:t>אברהם-איתן, ר' (2017)</w:t>
      </w:r>
      <w:r w:rsidRPr="0045672C">
        <w:rPr>
          <w:rFonts w:ascii="David" w:hAnsi="David" w:cs="David" w:hint="cs"/>
          <w:sz w:val="24"/>
          <w:szCs w:val="24"/>
          <w:rtl/>
        </w:rPr>
        <w:tab/>
        <w:t xml:space="preserve">"'גול ברגל שמאל' </w:t>
      </w:r>
      <w:r w:rsidRPr="0045672C">
        <w:rPr>
          <w:rFonts w:ascii="David" w:hAnsi="David" w:cs="David"/>
          <w:sz w:val="24"/>
          <w:szCs w:val="24"/>
          <w:rtl/>
        </w:rPr>
        <w:t>–</w:t>
      </w:r>
      <w:r w:rsidRPr="0045672C">
        <w:rPr>
          <w:rFonts w:ascii="David" w:hAnsi="David" w:cs="David" w:hint="cs"/>
          <w:sz w:val="24"/>
          <w:szCs w:val="24"/>
          <w:rtl/>
        </w:rPr>
        <w:t xml:space="preserve"> על שירת רוני סומק". </w:t>
      </w:r>
      <w:r w:rsidRPr="0045672C">
        <w:rPr>
          <w:rFonts w:ascii="David" w:hAnsi="David" w:cs="David" w:hint="cs"/>
          <w:b/>
          <w:bCs/>
          <w:sz w:val="24"/>
          <w:szCs w:val="24"/>
          <w:rtl/>
        </w:rPr>
        <w:t xml:space="preserve">שבילים </w:t>
      </w:r>
      <w:r w:rsidRPr="0045672C">
        <w:rPr>
          <w:rFonts w:ascii="David" w:hAnsi="David" w:cs="David" w:hint="cs"/>
          <w:sz w:val="24"/>
          <w:szCs w:val="24"/>
          <w:rtl/>
        </w:rPr>
        <w:t>18: 75-69.</w:t>
      </w:r>
    </w:p>
    <w:p w:rsidR="00EB34CB" w:rsidRPr="00EB34CB" w:rsidRDefault="00EB34CB" w:rsidP="00EB34CB">
      <w:pPr>
        <w:spacing w:line="480" w:lineRule="auto"/>
        <w:ind w:left="2160" w:hanging="216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אתר האקדמיה ללשון העברית</w:t>
      </w:r>
      <w:r>
        <w:rPr>
          <w:rFonts w:ascii="David" w:hAnsi="David" w:cs="David" w:hint="cs"/>
          <w:sz w:val="24"/>
          <w:szCs w:val="24"/>
          <w:rtl/>
        </w:rPr>
        <w:tab/>
      </w:r>
      <w:r w:rsidRPr="00EB34CB">
        <w:rPr>
          <w:rFonts w:ascii="David" w:hAnsi="David" w:cs="David"/>
          <w:sz w:val="24"/>
          <w:szCs w:val="24"/>
        </w:rPr>
        <w:t>https://hebrew-academy.org.il</w:t>
      </w:r>
    </w:p>
    <w:p w:rsidR="0042617A" w:rsidRPr="0045672C" w:rsidRDefault="0042617A" w:rsidP="0042617A">
      <w:pPr>
        <w:spacing w:line="480" w:lineRule="auto"/>
        <w:ind w:left="2160" w:hanging="2160"/>
        <w:jc w:val="both"/>
        <w:rPr>
          <w:rFonts w:ascii="David" w:hAnsi="David" w:cs="David"/>
          <w:sz w:val="24"/>
          <w:szCs w:val="24"/>
          <w:rtl/>
        </w:rPr>
      </w:pPr>
      <w:r w:rsidRPr="0045672C">
        <w:rPr>
          <w:rFonts w:ascii="David" w:hAnsi="David" w:cs="David" w:hint="cs"/>
          <w:sz w:val="24"/>
          <w:szCs w:val="24"/>
          <w:rtl/>
        </w:rPr>
        <w:t>בלאו, י' (1982)</w:t>
      </w:r>
      <w:r w:rsidRPr="0045672C">
        <w:rPr>
          <w:rFonts w:ascii="David" w:hAnsi="David" w:cs="David" w:hint="cs"/>
          <w:sz w:val="24"/>
          <w:szCs w:val="24"/>
          <w:rtl/>
        </w:rPr>
        <w:tab/>
        <w:t>"</w:t>
      </w:r>
      <w:r w:rsidRPr="0045672C">
        <w:rPr>
          <w:rFonts w:ascii="David" w:hAnsi="David" w:cs="David"/>
          <w:sz w:val="24"/>
          <w:szCs w:val="24"/>
          <w:rtl/>
        </w:rPr>
        <w:t>משפטים</w:t>
      </w:r>
      <w:r w:rsidRPr="0045672C">
        <w:rPr>
          <w:rFonts w:ascii="David" w:hAnsi="David" w:cs="David"/>
          <w:sz w:val="24"/>
          <w:szCs w:val="24"/>
        </w:rPr>
        <w:t xml:space="preserve"> </w:t>
      </w:r>
      <w:r w:rsidRPr="0045672C">
        <w:rPr>
          <w:rFonts w:ascii="David" w:hAnsi="David" w:cs="David"/>
          <w:sz w:val="24"/>
          <w:szCs w:val="24"/>
          <w:rtl/>
        </w:rPr>
        <w:t>בלתי</w:t>
      </w:r>
      <w:r w:rsidRPr="0045672C">
        <w:rPr>
          <w:rFonts w:ascii="David" w:hAnsi="David" w:cs="David" w:hint="cs"/>
          <w:sz w:val="24"/>
          <w:szCs w:val="24"/>
          <w:rtl/>
        </w:rPr>
        <w:t xml:space="preserve"> </w:t>
      </w:r>
      <w:r w:rsidRPr="0045672C">
        <w:rPr>
          <w:rFonts w:ascii="David" w:hAnsi="David" w:cs="David"/>
          <w:sz w:val="24"/>
          <w:szCs w:val="24"/>
          <w:rtl/>
        </w:rPr>
        <w:t>מקושרים</w:t>
      </w:r>
      <w:r w:rsidRPr="0045672C">
        <w:rPr>
          <w:rFonts w:ascii="David" w:hAnsi="David" w:cs="David" w:hint="cs"/>
          <w:sz w:val="24"/>
          <w:szCs w:val="24"/>
          <w:rtl/>
        </w:rPr>
        <w:t xml:space="preserve">, </w:t>
      </w:r>
      <w:r w:rsidRPr="0045672C">
        <w:rPr>
          <w:rFonts w:ascii="David" w:hAnsi="David" w:cs="David"/>
          <w:sz w:val="24"/>
          <w:szCs w:val="24"/>
        </w:rPr>
        <w:t xml:space="preserve"> </w:t>
      </w:r>
      <w:r w:rsidRPr="0045672C">
        <w:rPr>
          <w:rFonts w:ascii="David" w:hAnsi="David" w:cs="David"/>
          <w:sz w:val="24"/>
          <w:szCs w:val="24"/>
          <w:rtl/>
        </w:rPr>
        <w:t>הפותחים</w:t>
      </w:r>
      <w:r w:rsidRPr="0045672C">
        <w:rPr>
          <w:rFonts w:ascii="David" w:hAnsi="David" w:cs="David"/>
          <w:sz w:val="24"/>
          <w:szCs w:val="24"/>
        </w:rPr>
        <w:t xml:space="preserve"> </w:t>
      </w:r>
      <w:r w:rsidRPr="0045672C">
        <w:rPr>
          <w:rFonts w:ascii="David" w:hAnsi="David" w:cs="David"/>
          <w:sz w:val="24"/>
          <w:szCs w:val="24"/>
          <w:rtl/>
        </w:rPr>
        <w:t>בשם</w:t>
      </w:r>
      <w:r w:rsidRPr="0045672C">
        <w:rPr>
          <w:rFonts w:ascii="David" w:hAnsi="David" w:cs="David"/>
          <w:sz w:val="24"/>
          <w:szCs w:val="24"/>
        </w:rPr>
        <w:t xml:space="preserve"> </w:t>
      </w:r>
      <w:r w:rsidRPr="0045672C">
        <w:rPr>
          <w:rFonts w:ascii="David" w:hAnsi="David" w:cs="David"/>
          <w:sz w:val="24"/>
          <w:szCs w:val="24"/>
          <w:rtl/>
        </w:rPr>
        <w:t>עצם</w:t>
      </w:r>
      <w:r w:rsidRPr="0045672C">
        <w:rPr>
          <w:rFonts w:ascii="David" w:hAnsi="David" w:cs="David" w:hint="cs"/>
          <w:sz w:val="24"/>
          <w:szCs w:val="24"/>
          <w:rtl/>
        </w:rPr>
        <w:t xml:space="preserve"> </w:t>
      </w:r>
      <w:r w:rsidRPr="0045672C">
        <w:rPr>
          <w:rFonts w:ascii="David" w:hAnsi="David" w:cs="David"/>
          <w:sz w:val="24"/>
          <w:szCs w:val="24"/>
          <w:rtl/>
        </w:rPr>
        <w:t>ומוצרכים</w:t>
      </w:r>
      <w:r w:rsidRPr="0045672C">
        <w:rPr>
          <w:rFonts w:ascii="David" w:hAnsi="David" w:cs="David"/>
          <w:sz w:val="24"/>
          <w:szCs w:val="24"/>
        </w:rPr>
        <w:t xml:space="preserve"> </w:t>
      </w:r>
      <w:r w:rsidRPr="0045672C">
        <w:rPr>
          <w:rFonts w:ascii="David" w:hAnsi="David" w:cs="David"/>
          <w:sz w:val="24"/>
          <w:szCs w:val="24"/>
          <w:rtl/>
        </w:rPr>
        <w:t>על</w:t>
      </w:r>
      <w:r w:rsidRPr="0045672C">
        <w:rPr>
          <w:rFonts w:ascii="David" w:hAnsi="David" w:cs="David"/>
          <w:sz w:val="24"/>
          <w:szCs w:val="24"/>
        </w:rPr>
        <w:t xml:space="preserve"> </w:t>
      </w:r>
      <w:r w:rsidRPr="0045672C">
        <w:rPr>
          <w:rFonts w:ascii="David" w:hAnsi="David" w:cs="David"/>
          <w:sz w:val="24"/>
          <w:szCs w:val="24"/>
          <w:rtl/>
        </w:rPr>
        <w:t>ידי</w:t>
      </w:r>
      <w:r w:rsidRPr="0045672C">
        <w:rPr>
          <w:rFonts w:ascii="David" w:hAnsi="David" w:cs="David"/>
          <w:sz w:val="24"/>
          <w:szCs w:val="24"/>
        </w:rPr>
        <w:t xml:space="preserve"> </w:t>
      </w:r>
      <w:r w:rsidRPr="0045672C">
        <w:rPr>
          <w:rFonts w:ascii="David" w:hAnsi="David" w:cs="David"/>
          <w:sz w:val="24"/>
          <w:szCs w:val="24"/>
          <w:rtl/>
        </w:rPr>
        <w:t>מ</w:t>
      </w:r>
      <w:r w:rsidRPr="0045672C">
        <w:rPr>
          <w:rFonts w:ascii="David" w:hAnsi="David" w:cs="David" w:hint="cs"/>
          <w:sz w:val="24"/>
          <w:szCs w:val="24"/>
          <w:rtl/>
        </w:rPr>
        <w:t>י</w:t>
      </w:r>
      <w:r w:rsidRPr="0045672C">
        <w:rPr>
          <w:rFonts w:ascii="David" w:hAnsi="David" w:cs="David"/>
          <w:sz w:val="24"/>
          <w:szCs w:val="24"/>
          <w:rtl/>
        </w:rPr>
        <w:t>לת</w:t>
      </w:r>
      <w:r w:rsidRPr="0045672C">
        <w:rPr>
          <w:rFonts w:ascii="David" w:hAnsi="David" w:cs="David" w:hint="cs"/>
          <w:sz w:val="24"/>
          <w:szCs w:val="24"/>
          <w:rtl/>
        </w:rPr>
        <w:t xml:space="preserve"> י</w:t>
      </w:r>
      <w:r w:rsidRPr="0045672C">
        <w:rPr>
          <w:rFonts w:ascii="David" w:hAnsi="David" w:cs="David"/>
          <w:sz w:val="24"/>
          <w:szCs w:val="24"/>
          <w:rtl/>
        </w:rPr>
        <w:t>ח</w:t>
      </w:r>
      <w:r w:rsidRPr="0045672C">
        <w:rPr>
          <w:rFonts w:ascii="David" w:hAnsi="David" w:cs="David" w:hint="cs"/>
          <w:sz w:val="24"/>
          <w:szCs w:val="24"/>
          <w:rtl/>
        </w:rPr>
        <w:t>ס</w:t>
      </w:r>
      <w:r w:rsidRPr="0045672C">
        <w:rPr>
          <w:rFonts w:ascii="David" w:hAnsi="David" w:cs="David"/>
          <w:sz w:val="24"/>
          <w:szCs w:val="24"/>
        </w:rPr>
        <w:t xml:space="preserve"> </w:t>
      </w:r>
      <w:r w:rsidRPr="0045672C">
        <w:rPr>
          <w:rFonts w:ascii="David" w:hAnsi="David" w:cs="David"/>
          <w:sz w:val="24"/>
          <w:szCs w:val="24"/>
          <w:rtl/>
        </w:rPr>
        <w:t>במקרא</w:t>
      </w:r>
      <w:r w:rsidRPr="0045672C">
        <w:rPr>
          <w:rFonts w:ascii="David" w:hAnsi="David" w:cs="David" w:hint="cs"/>
          <w:sz w:val="24"/>
          <w:szCs w:val="24"/>
          <w:rtl/>
        </w:rPr>
        <w:t xml:space="preserve">". </w:t>
      </w:r>
      <w:r w:rsidRPr="0045672C">
        <w:rPr>
          <w:rFonts w:ascii="David" w:hAnsi="David" w:cs="David" w:hint="cs"/>
          <w:b/>
          <w:bCs/>
          <w:sz w:val="24"/>
          <w:szCs w:val="24"/>
          <w:rtl/>
        </w:rPr>
        <w:t>תעודה</w:t>
      </w:r>
      <w:r w:rsidRPr="0045672C">
        <w:rPr>
          <w:rFonts w:ascii="David" w:hAnsi="David" w:cs="David" w:hint="cs"/>
          <w:sz w:val="24"/>
          <w:szCs w:val="24"/>
          <w:rtl/>
        </w:rPr>
        <w:t xml:space="preserve"> ב: 285-277.</w:t>
      </w:r>
    </w:p>
    <w:p w:rsidR="0042617A" w:rsidRPr="00FB1719" w:rsidRDefault="0042617A" w:rsidP="0042617A">
      <w:pPr>
        <w:spacing w:line="480" w:lineRule="auto"/>
        <w:ind w:left="2160" w:hanging="2160"/>
        <w:jc w:val="both"/>
        <w:rPr>
          <w:rFonts w:ascii="David" w:hAnsi="David" w:cs="David"/>
          <w:sz w:val="24"/>
          <w:szCs w:val="24"/>
          <w:rtl/>
        </w:rPr>
      </w:pPr>
      <w:r w:rsidRPr="00FB1719">
        <w:rPr>
          <w:rFonts w:ascii="David" w:hAnsi="David" w:cs="David" w:hint="cs"/>
          <w:sz w:val="24"/>
          <w:szCs w:val="24"/>
          <w:rtl/>
        </w:rPr>
        <w:t>בן שחר, ר' (2019)</w:t>
      </w:r>
      <w:r w:rsidRPr="00FB1719">
        <w:rPr>
          <w:rFonts w:ascii="David" w:hAnsi="David" w:cs="David" w:hint="cs"/>
          <w:sz w:val="24"/>
          <w:szCs w:val="24"/>
          <w:rtl/>
        </w:rPr>
        <w:tab/>
      </w:r>
      <w:r w:rsidRPr="00FB1719">
        <w:rPr>
          <w:rFonts w:ascii="David" w:hAnsi="David" w:cs="David" w:hint="cs"/>
          <w:b/>
          <w:bCs/>
          <w:sz w:val="24"/>
          <w:szCs w:val="24"/>
          <w:rtl/>
        </w:rPr>
        <w:t>לשון סופרים ולשון הספרות</w:t>
      </w:r>
      <w:r w:rsidRPr="00FB1719">
        <w:rPr>
          <w:rFonts w:ascii="David" w:hAnsi="David" w:cs="David" w:hint="cs"/>
          <w:sz w:val="24"/>
          <w:szCs w:val="24"/>
          <w:rtl/>
        </w:rPr>
        <w:t>, בני ברק.</w:t>
      </w:r>
    </w:p>
    <w:p w:rsidR="0042617A" w:rsidRPr="00FB1719" w:rsidRDefault="0042617A" w:rsidP="0042617A">
      <w:pPr>
        <w:spacing w:line="480" w:lineRule="auto"/>
        <w:ind w:left="2160" w:hanging="2160"/>
        <w:jc w:val="both"/>
        <w:rPr>
          <w:rFonts w:ascii="David" w:hAnsi="David" w:cs="David"/>
          <w:sz w:val="24"/>
          <w:szCs w:val="24"/>
          <w:rtl/>
        </w:rPr>
      </w:pPr>
      <w:proofErr w:type="spellStart"/>
      <w:r w:rsidRPr="00FB1719">
        <w:rPr>
          <w:rFonts w:ascii="David" w:hAnsi="David" w:cs="David" w:hint="cs"/>
          <w:sz w:val="24"/>
          <w:szCs w:val="24"/>
          <w:rtl/>
        </w:rPr>
        <w:t>בורוכובסקי</w:t>
      </w:r>
      <w:proofErr w:type="spellEnd"/>
      <w:r w:rsidRPr="00FB1719">
        <w:rPr>
          <w:rFonts w:ascii="David" w:hAnsi="David" w:cs="David" w:hint="cs"/>
          <w:sz w:val="24"/>
          <w:szCs w:val="24"/>
          <w:rtl/>
        </w:rPr>
        <w:t>, א' (2010)</w:t>
      </w:r>
      <w:r w:rsidRPr="00FB1719">
        <w:rPr>
          <w:rFonts w:ascii="David" w:hAnsi="David" w:cs="David" w:hint="cs"/>
          <w:sz w:val="24"/>
          <w:szCs w:val="24"/>
          <w:rtl/>
        </w:rPr>
        <w:tab/>
      </w:r>
      <w:r w:rsidRPr="00FB1719">
        <w:rPr>
          <w:rFonts w:ascii="David" w:hAnsi="David" w:cs="David" w:hint="cs"/>
          <w:b/>
          <w:bCs/>
          <w:sz w:val="24"/>
          <w:szCs w:val="24"/>
          <w:rtl/>
        </w:rPr>
        <w:t>העברית המדוברת: פרקים במחקרה ובדרכי הבעתה</w:t>
      </w:r>
      <w:r w:rsidRPr="00FB1719">
        <w:rPr>
          <w:rFonts w:ascii="David" w:hAnsi="David" w:cs="David" w:hint="cs"/>
          <w:sz w:val="24"/>
          <w:szCs w:val="24"/>
          <w:rtl/>
        </w:rPr>
        <w:t>, ירושלים.</w:t>
      </w:r>
    </w:p>
    <w:p w:rsidR="0042617A" w:rsidRPr="00FB1719" w:rsidRDefault="0042617A" w:rsidP="0042617A">
      <w:pPr>
        <w:spacing w:line="480" w:lineRule="auto"/>
        <w:ind w:left="2160" w:hanging="2160"/>
        <w:jc w:val="both"/>
        <w:rPr>
          <w:rFonts w:ascii="David" w:hAnsi="David" w:cs="David"/>
          <w:sz w:val="24"/>
          <w:szCs w:val="24"/>
          <w:rtl/>
        </w:rPr>
      </w:pPr>
      <w:r w:rsidRPr="00FB1719">
        <w:rPr>
          <w:rFonts w:ascii="David" w:hAnsi="David" w:cs="David" w:hint="cs"/>
          <w:sz w:val="24"/>
          <w:szCs w:val="24"/>
          <w:rtl/>
        </w:rPr>
        <w:t xml:space="preserve">ברוש, ש' (1985)        </w:t>
      </w:r>
      <w:r w:rsidRPr="00FB1719">
        <w:rPr>
          <w:rFonts w:ascii="David" w:hAnsi="David" w:cs="David" w:hint="cs"/>
          <w:sz w:val="24"/>
          <w:szCs w:val="24"/>
          <w:rtl/>
        </w:rPr>
        <w:tab/>
      </w:r>
      <w:r w:rsidRPr="00FB1719">
        <w:rPr>
          <w:rFonts w:ascii="David" w:hAnsi="David" w:cs="David" w:hint="cs"/>
          <w:b/>
          <w:bCs/>
          <w:sz w:val="24"/>
          <w:szCs w:val="24"/>
          <w:rtl/>
        </w:rPr>
        <w:t>עט נובע</w:t>
      </w:r>
      <w:r w:rsidRPr="00FB1719">
        <w:rPr>
          <w:rFonts w:ascii="David" w:hAnsi="David" w:cs="David"/>
          <w:b/>
          <w:bCs/>
          <w:sz w:val="24"/>
          <w:szCs w:val="24"/>
          <w:rtl/>
        </w:rPr>
        <w:t>–</w:t>
      </w:r>
      <w:r w:rsidRPr="00FB1719">
        <w:rPr>
          <w:rFonts w:ascii="David" w:hAnsi="David" w:cs="David" w:hint="cs"/>
          <w:b/>
          <w:bCs/>
          <w:sz w:val="24"/>
          <w:szCs w:val="24"/>
          <w:rtl/>
        </w:rPr>
        <w:t xml:space="preserve"> הבעה בכתב, לימוד והוראה</w:t>
      </w:r>
      <w:r w:rsidRPr="00FB1719">
        <w:rPr>
          <w:rFonts w:ascii="David" w:hAnsi="David" w:cs="David" w:hint="cs"/>
          <w:sz w:val="24"/>
          <w:szCs w:val="24"/>
          <w:rtl/>
        </w:rPr>
        <w:t>, תל-אביב: דיונון, אוניברסיטת תל אביב.</w:t>
      </w:r>
    </w:p>
    <w:p w:rsidR="0042617A" w:rsidRPr="00FB1719" w:rsidRDefault="0042617A" w:rsidP="0042617A">
      <w:pPr>
        <w:spacing w:line="480" w:lineRule="auto"/>
        <w:jc w:val="both"/>
        <w:rPr>
          <w:rFonts w:ascii="David" w:hAnsi="David" w:cs="David" w:hint="cs"/>
          <w:sz w:val="24"/>
          <w:szCs w:val="24"/>
          <w:rtl/>
        </w:rPr>
      </w:pPr>
      <w:proofErr w:type="spellStart"/>
      <w:r w:rsidRPr="00EB34CB">
        <w:rPr>
          <w:rFonts w:ascii="David" w:hAnsi="David" w:cs="David"/>
          <w:sz w:val="24"/>
          <w:szCs w:val="24"/>
          <w:rtl/>
        </w:rPr>
        <w:t>דובנוב</w:t>
      </w:r>
      <w:proofErr w:type="spellEnd"/>
      <w:r w:rsidRPr="00EB34CB">
        <w:rPr>
          <w:rFonts w:ascii="David" w:hAnsi="David" w:cs="David" w:hint="cs"/>
          <w:sz w:val="24"/>
          <w:szCs w:val="24"/>
          <w:rtl/>
        </w:rPr>
        <w:t>, ק'</w:t>
      </w:r>
      <w:r w:rsidRPr="00EB34CB">
        <w:rPr>
          <w:rFonts w:ascii="David" w:hAnsi="David" w:cs="David"/>
          <w:sz w:val="24"/>
          <w:szCs w:val="24"/>
          <w:rtl/>
        </w:rPr>
        <w:t xml:space="preserve"> ומור</w:t>
      </w:r>
      <w:r w:rsidRPr="00EB34CB">
        <w:rPr>
          <w:rFonts w:ascii="David" w:hAnsi="David" w:cs="David" w:hint="cs"/>
          <w:sz w:val="24"/>
          <w:szCs w:val="24"/>
          <w:rtl/>
        </w:rPr>
        <w:t xml:space="preserve">, א' </w:t>
      </w:r>
      <w:r w:rsidRPr="00EB34CB">
        <w:rPr>
          <w:rFonts w:ascii="David" w:hAnsi="David" w:cs="David" w:hint="cs"/>
          <w:sz w:val="24"/>
          <w:szCs w:val="24"/>
          <w:rtl/>
        </w:rPr>
        <w:tab/>
        <w:t>"</w:t>
      </w:r>
      <w:r w:rsidRPr="00EB34CB">
        <w:rPr>
          <w:rFonts w:ascii="David" w:hAnsi="David" w:cs="David"/>
          <w:sz w:val="24"/>
          <w:szCs w:val="24"/>
          <w:rtl/>
        </w:rPr>
        <w:t>בגלל שהיא ברת תוקף</w:t>
      </w:r>
      <w:r w:rsidRPr="00FB1719">
        <w:rPr>
          <w:rFonts w:ascii="David" w:hAnsi="David" w:cs="David"/>
          <w:sz w:val="24"/>
          <w:szCs w:val="24"/>
          <w:rtl/>
        </w:rPr>
        <w:t>:</w:t>
      </w:r>
      <w:r w:rsidRPr="00FB1719">
        <w:rPr>
          <w:rFonts w:ascii="David" w:hAnsi="David" w:cs="David"/>
          <w:sz w:val="24"/>
          <w:szCs w:val="24"/>
        </w:rPr>
        <w:t xml:space="preserve"> </w:t>
      </w:r>
      <w:r w:rsidRPr="00FB1719">
        <w:rPr>
          <w:rFonts w:ascii="David" w:hAnsi="David" w:cs="David"/>
          <w:sz w:val="24"/>
          <w:szCs w:val="24"/>
          <w:rtl/>
        </w:rPr>
        <w:t>שני פרטים בעברית הקדומה</w:t>
      </w:r>
      <w:r w:rsidRPr="00FB1719">
        <w:rPr>
          <w:rFonts w:ascii="David" w:hAnsi="David" w:cs="David" w:hint="cs"/>
          <w:sz w:val="24"/>
          <w:szCs w:val="24"/>
          <w:rtl/>
        </w:rPr>
        <w:t xml:space="preserve"> </w:t>
      </w:r>
      <w:r w:rsidRPr="00FB1719">
        <w:rPr>
          <w:rFonts w:ascii="David" w:hAnsi="David" w:cs="David"/>
          <w:sz w:val="24"/>
          <w:szCs w:val="24"/>
          <w:rtl/>
        </w:rPr>
        <w:t xml:space="preserve">ובעברית </w:t>
      </w:r>
      <w:r w:rsidRPr="00FB1719">
        <w:rPr>
          <w:rFonts w:ascii="David" w:hAnsi="David" w:cs="David" w:hint="cs"/>
          <w:sz w:val="24"/>
          <w:szCs w:val="24"/>
          <w:rtl/>
        </w:rPr>
        <w:t xml:space="preserve">    (2012)</w:t>
      </w:r>
      <w:r w:rsidRPr="00FB1719">
        <w:rPr>
          <w:rFonts w:ascii="David" w:hAnsi="David" w:cs="David" w:hint="cs"/>
          <w:sz w:val="24"/>
          <w:szCs w:val="24"/>
          <w:rtl/>
        </w:rPr>
        <w:tab/>
      </w:r>
      <w:r w:rsidRPr="00FB1719">
        <w:rPr>
          <w:rFonts w:ascii="David" w:hAnsi="David" w:cs="David" w:hint="cs"/>
          <w:sz w:val="24"/>
          <w:szCs w:val="24"/>
          <w:rtl/>
        </w:rPr>
        <w:tab/>
      </w:r>
      <w:r w:rsidRPr="00FB1719">
        <w:rPr>
          <w:rFonts w:ascii="David" w:hAnsi="David" w:cs="David" w:hint="cs"/>
          <w:sz w:val="24"/>
          <w:szCs w:val="24"/>
          <w:rtl/>
        </w:rPr>
        <w:tab/>
      </w:r>
      <w:r w:rsidRPr="00FB1719">
        <w:rPr>
          <w:rFonts w:ascii="David" w:hAnsi="David" w:cs="David"/>
          <w:sz w:val="24"/>
          <w:szCs w:val="24"/>
          <w:rtl/>
        </w:rPr>
        <w:t>הנחשבת בלתי תקנית</w:t>
      </w:r>
      <w:r w:rsidRPr="00FB1719">
        <w:rPr>
          <w:rFonts w:ascii="David" w:hAnsi="David" w:cs="David" w:hint="cs"/>
          <w:sz w:val="24"/>
          <w:szCs w:val="24"/>
          <w:rtl/>
        </w:rPr>
        <w:t>".</w:t>
      </w:r>
      <w:r w:rsidRPr="00FB1719">
        <w:rPr>
          <w:rFonts w:ascii="David" w:hAnsi="David" w:cs="David"/>
          <w:sz w:val="24"/>
          <w:szCs w:val="24"/>
          <w:rtl/>
        </w:rPr>
        <w:t xml:space="preserve"> </w:t>
      </w:r>
      <w:r w:rsidRPr="00FB1719">
        <w:rPr>
          <w:rFonts w:ascii="David" w:hAnsi="David" w:cs="David"/>
          <w:b/>
          <w:bCs/>
          <w:sz w:val="24"/>
          <w:szCs w:val="24"/>
          <w:rtl/>
        </w:rPr>
        <w:t>העברית</w:t>
      </w:r>
      <w:r w:rsidRPr="00FB1719">
        <w:rPr>
          <w:rFonts w:ascii="David" w:hAnsi="David" w:cs="David"/>
          <w:sz w:val="24"/>
          <w:szCs w:val="24"/>
          <w:rtl/>
        </w:rPr>
        <w:t xml:space="preserve"> ס, ג-ד</w:t>
      </w:r>
      <w:r w:rsidRPr="00FB1719">
        <w:rPr>
          <w:rFonts w:ascii="David" w:hAnsi="David" w:cs="David" w:hint="cs"/>
          <w:sz w:val="24"/>
          <w:szCs w:val="24"/>
          <w:rtl/>
        </w:rPr>
        <w:t xml:space="preserve">: </w:t>
      </w:r>
      <w:r w:rsidRPr="00FB1719">
        <w:rPr>
          <w:rFonts w:ascii="David" w:hAnsi="David" w:cs="David"/>
          <w:sz w:val="24"/>
          <w:szCs w:val="24"/>
          <w:rtl/>
        </w:rPr>
        <w:t>121-99</w:t>
      </w:r>
      <w:r w:rsidRPr="00FB1719">
        <w:rPr>
          <w:rFonts w:ascii="David" w:hAnsi="David" w:cs="David" w:hint="cs"/>
          <w:sz w:val="24"/>
          <w:szCs w:val="24"/>
          <w:rtl/>
        </w:rPr>
        <w:t>.</w:t>
      </w:r>
    </w:p>
    <w:p w:rsidR="0042617A" w:rsidRPr="00FB1719" w:rsidRDefault="0042617A" w:rsidP="0042617A">
      <w:pPr>
        <w:bidi w:val="0"/>
        <w:spacing w:after="0" w:line="480" w:lineRule="auto"/>
        <w:ind w:left="720" w:right="-58" w:hanging="720"/>
        <w:jc w:val="both"/>
        <w:rPr>
          <w:rFonts w:ascii="David" w:eastAsia="Calibri" w:hAnsi="David" w:cs="David"/>
          <w:sz w:val="24"/>
          <w:szCs w:val="24"/>
        </w:rPr>
      </w:pPr>
      <w:r w:rsidRPr="00FB1719">
        <w:rPr>
          <w:rFonts w:ascii="David" w:eastAsia="Calibri" w:hAnsi="David" w:cs="David"/>
          <w:sz w:val="24"/>
          <w:szCs w:val="24"/>
        </w:rPr>
        <w:t xml:space="preserve">Ronald. J .Williams, </w:t>
      </w:r>
      <w:r w:rsidRPr="00FB1719">
        <w:rPr>
          <w:rFonts w:ascii="David" w:eastAsia="Calibri" w:hAnsi="David" w:cs="David"/>
          <w:i/>
          <w:iCs/>
          <w:sz w:val="24"/>
          <w:szCs w:val="24"/>
        </w:rPr>
        <w:t>Williams’ Hebrew Syntax</w:t>
      </w:r>
      <w:r w:rsidRPr="00FB1719">
        <w:rPr>
          <w:rFonts w:ascii="David" w:eastAsia="Calibri" w:hAnsi="David" w:cs="David"/>
          <w:sz w:val="24"/>
          <w:szCs w:val="24"/>
        </w:rPr>
        <w:t xml:space="preserve">, Toronto: </w:t>
      </w:r>
      <w:r w:rsidRPr="00FB1719">
        <w:rPr>
          <w:rFonts w:ascii="David" w:eastAsia="Calibri" w:hAnsi="David" w:cs="David"/>
          <w:sz w:val="24"/>
          <w:szCs w:val="24"/>
          <w:rtl/>
        </w:rPr>
        <w:t>ויליאמס</w:t>
      </w:r>
      <w:r w:rsidRPr="00FB1719">
        <w:rPr>
          <w:rFonts w:ascii="David" w:eastAsia="Calibri" w:hAnsi="David" w:cs="David" w:hint="cs"/>
          <w:sz w:val="24"/>
          <w:szCs w:val="24"/>
          <w:rtl/>
        </w:rPr>
        <w:t xml:space="preserve"> (2007)                          </w:t>
      </w:r>
    </w:p>
    <w:p w:rsidR="0042617A" w:rsidRPr="00FB1719" w:rsidRDefault="0042617A" w:rsidP="0042617A">
      <w:pPr>
        <w:bidi w:val="0"/>
        <w:spacing w:line="480" w:lineRule="auto"/>
        <w:ind w:left="720" w:hanging="720"/>
        <w:jc w:val="both"/>
        <w:rPr>
          <w:rFonts w:ascii="David" w:eastAsia="Calibri" w:hAnsi="David" w:cs="David"/>
          <w:sz w:val="24"/>
          <w:szCs w:val="24"/>
        </w:rPr>
      </w:pPr>
      <w:proofErr w:type="gramStart"/>
      <w:r w:rsidRPr="00FB1719">
        <w:rPr>
          <w:rFonts w:ascii="David" w:eastAsia="Calibri" w:hAnsi="David" w:cs="David"/>
          <w:sz w:val="24"/>
          <w:szCs w:val="24"/>
        </w:rPr>
        <w:t>University Press.</w:t>
      </w:r>
      <w:proofErr w:type="gramEnd"/>
      <w:r w:rsidRPr="00FB1719">
        <w:rPr>
          <w:rFonts w:ascii="David" w:eastAsia="Calibri" w:hAnsi="David" w:cs="David"/>
          <w:sz w:val="24"/>
          <w:szCs w:val="24"/>
        </w:rPr>
        <w:t xml:space="preserve"> (3</w:t>
      </w:r>
      <w:r w:rsidRPr="00FB1719">
        <w:rPr>
          <w:rFonts w:ascii="David" w:eastAsia="Calibri" w:hAnsi="David" w:cs="David"/>
          <w:sz w:val="24"/>
          <w:szCs w:val="24"/>
          <w:vertAlign w:val="superscript"/>
        </w:rPr>
        <w:t>nd</w:t>
      </w:r>
      <w:r w:rsidRPr="00FB1719">
        <w:rPr>
          <w:rFonts w:ascii="David" w:eastAsia="Calibri" w:hAnsi="David" w:cs="David"/>
          <w:sz w:val="24"/>
          <w:szCs w:val="24"/>
        </w:rPr>
        <w:t xml:space="preserve"> ed. revised and expanded by John C. Beckman). </w:t>
      </w:r>
    </w:p>
    <w:p w:rsidR="0042617A" w:rsidRPr="00EB34CB" w:rsidRDefault="0042617A" w:rsidP="0042617A">
      <w:pPr>
        <w:spacing w:line="480" w:lineRule="auto"/>
        <w:ind w:left="-58"/>
        <w:jc w:val="both"/>
        <w:rPr>
          <w:rFonts w:ascii="David" w:hAnsi="David"/>
          <w:sz w:val="24"/>
          <w:szCs w:val="24"/>
          <w:rtl/>
        </w:rPr>
      </w:pPr>
      <w:r w:rsidRPr="00EB34CB">
        <w:rPr>
          <w:rFonts w:ascii="David" w:hAnsi="David" w:cs="David" w:hint="cs"/>
          <w:sz w:val="24"/>
          <w:szCs w:val="24"/>
          <w:rtl/>
        </w:rPr>
        <w:lastRenderedPageBreak/>
        <w:t xml:space="preserve"> </w:t>
      </w:r>
      <w:proofErr w:type="spellStart"/>
      <w:r w:rsidRPr="00EB34CB">
        <w:rPr>
          <w:rFonts w:ascii="David" w:hAnsi="David" w:cs="David"/>
          <w:sz w:val="24"/>
          <w:szCs w:val="24"/>
          <w:rtl/>
        </w:rPr>
        <w:t>ז'ואון</w:t>
      </w:r>
      <w:proofErr w:type="spellEnd"/>
      <w:r w:rsidRPr="00EB34CB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B34CB">
        <w:rPr>
          <w:rFonts w:ascii="David" w:hAnsi="David" w:cs="David"/>
          <w:sz w:val="24"/>
          <w:szCs w:val="24"/>
          <w:rtl/>
        </w:rPr>
        <w:t>ומוראוקה</w:t>
      </w:r>
      <w:proofErr w:type="spellEnd"/>
      <w:r w:rsidRPr="00EB34CB">
        <w:rPr>
          <w:rFonts w:ascii="David" w:hAnsi="David" w:cs="David"/>
          <w:sz w:val="24"/>
          <w:szCs w:val="24"/>
          <w:rtl/>
        </w:rPr>
        <w:t xml:space="preserve">  </w:t>
      </w:r>
      <w:r w:rsidRPr="00EB34CB">
        <w:rPr>
          <w:rFonts w:ascii="David" w:hAnsi="David" w:cs="David" w:hint="cs"/>
          <w:sz w:val="24"/>
          <w:szCs w:val="24"/>
          <w:rtl/>
        </w:rPr>
        <w:t xml:space="preserve"> </w:t>
      </w:r>
      <w:r w:rsidRPr="00EB34CB">
        <w:rPr>
          <w:rFonts w:ascii="David" w:hAnsi="David" w:cs="David"/>
          <w:sz w:val="24"/>
          <w:szCs w:val="24"/>
        </w:rPr>
        <w:t xml:space="preserve">P. </w:t>
      </w:r>
      <w:proofErr w:type="spellStart"/>
      <w:r w:rsidRPr="00EB34CB">
        <w:rPr>
          <w:rFonts w:ascii="David" w:hAnsi="David" w:cs="David"/>
          <w:sz w:val="24"/>
          <w:szCs w:val="24"/>
        </w:rPr>
        <w:t>Joüon</w:t>
      </w:r>
      <w:proofErr w:type="spellEnd"/>
      <w:r w:rsidRPr="00EB34CB">
        <w:rPr>
          <w:rFonts w:ascii="David" w:hAnsi="David" w:cs="David"/>
          <w:sz w:val="24"/>
          <w:szCs w:val="24"/>
        </w:rPr>
        <w:t xml:space="preserve">, </w:t>
      </w:r>
      <w:bookmarkStart w:id="1" w:name="OLE_LINK694"/>
      <w:bookmarkStart w:id="2" w:name="OLE_LINK695"/>
      <w:r w:rsidRPr="00EB34CB">
        <w:rPr>
          <w:rFonts w:ascii="David" w:hAnsi="David" w:cs="David"/>
          <w:sz w:val="24"/>
          <w:szCs w:val="24"/>
        </w:rPr>
        <w:t>&amp;</w:t>
      </w:r>
      <w:bookmarkEnd w:id="1"/>
      <w:bookmarkEnd w:id="2"/>
      <w:r w:rsidRPr="00EB34CB">
        <w:rPr>
          <w:rFonts w:ascii="David" w:hAnsi="David" w:cs="David"/>
          <w:sz w:val="24"/>
          <w:szCs w:val="24"/>
        </w:rPr>
        <w:t xml:space="preserve"> T. </w:t>
      </w:r>
      <w:proofErr w:type="spellStart"/>
      <w:r w:rsidRPr="00EB34CB">
        <w:rPr>
          <w:rFonts w:ascii="David" w:hAnsi="David" w:cs="David"/>
          <w:sz w:val="24"/>
          <w:szCs w:val="24"/>
        </w:rPr>
        <w:t>Muraoka</w:t>
      </w:r>
      <w:proofErr w:type="spellEnd"/>
      <w:r w:rsidRPr="00EB34CB">
        <w:rPr>
          <w:rFonts w:ascii="David" w:hAnsi="David" w:cs="David"/>
          <w:sz w:val="24"/>
          <w:szCs w:val="24"/>
        </w:rPr>
        <w:t xml:space="preserve">, </w:t>
      </w:r>
      <w:proofErr w:type="gramStart"/>
      <w:r w:rsidRPr="00EB34CB">
        <w:rPr>
          <w:rFonts w:ascii="David" w:hAnsi="David" w:cs="David"/>
          <w:i/>
          <w:sz w:val="24"/>
          <w:szCs w:val="24"/>
        </w:rPr>
        <w:t>A</w:t>
      </w:r>
      <w:proofErr w:type="gramEnd"/>
      <w:r w:rsidRPr="00EB34CB">
        <w:rPr>
          <w:rFonts w:ascii="David" w:hAnsi="David" w:cs="David"/>
          <w:i/>
          <w:sz w:val="24"/>
          <w:szCs w:val="24"/>
        </w:rPr>
        <w:t xml:space="preserve"> Grammar of Biblical Hebrew</w:t>
      </w:r>
      <w:r w:rsidRPr="00EB34CB">
        <w:rPr>
          <w:rFonts w:ascii="David" w:hAnsi="David" w:cs="David"/>
          <w:iCs/>
          <w:sz w:val="24"/>
          <w:szCs w:val="24"/>
        </w:rPr>
        <w:t>,        (</w:t>
      </w:r>
      <w:proofErr w:type="spellStart"/>
      <w:r w:rsidRPr="00EB34CB">
        <w:rPr>
          <w:rFonts w:ascii="David" w:hAnsi="David" w:cs="David"/>
          <w:i/>
          <w:sz w:val="24"/>
          <w:szCs w:val="24"/>
        </w:rPr>
        <w:t>Subsidia</w:t>
      </w:r>
      <w:proofErr w:type="spellEnd"/>
      <w:r w:rsidRPr="00EB34CB">
        <w:rPr>
          <w:rFonts w:ascii="David" w:hAnsi="David" w:cs="David"/>
          <w:i/>
          <w:sz w:val="24"/>
          <w:szCs w:val="24"/>
        </w:rPr>
        <w:t xml:space="preserve"> </w:t>
      </w:r>
      <w:proofErr w:type="spellStart"/>
      <w:r w:rsidRPr="00EB34CB">
        <w:rPr>
          <w:rFonts w:ascii="David" w:hAnsi="David" w:cs="David"/>
          <w:i/>
          <w:sz w:val="24"/>
          <w:szCs w:val="24"/>
        </w:rPr>
        <w:t>Biblica</w:t>
      </w:r>
      <w:proofErr w:type="spellEnd"/>
      <w:r w:rsidRPr="00EB34CB">
        <w:rPr>
          <w:rFonts w:ascii="David" w:hAnsi="David" w:cs="David"/>
          <w:iCs/>
          <w:sz w:val="24"/>
          <w:szCs w:val="24"/>
        </w:rPr>
        <w:t xml:space="preserve"> 27), </w:t>
      </w:r>
      <w:r w:rsidRPr="00EB34CB">
        <w:rPr>
          <w:rFonts w:ascii="David" w:hAnsi="David" w:cs="David"/>
          <w:sz w:val="24"/>
          <w:szCs w:val="24"/>
        </w:rPr>
        <w:t>Rome. (</w:t>
      </w:r>
      <w:proofErr w:type="gramStart"/>
      <w:r w:rsidRPr="00EB34CB">
        <w:rPr>
          <w:rFonts w:ascii="David" w:hAnsi="David" w:cs="David"/>
          <w:sz w:val="24"/>
          <w:szCs w:val="24"/>
        </w:rPr>
        <w:t>revised</w:t>
      </w:r>
      <w:proofErr w:type="gramEnd"/>
      <w:r w:rsidRPr="00EB34CB">
        <w:rPr>
          <w:rFonts w:ascii="David" w:hAnsi="David" w:cs="David"/>
          <w:sz w:val="24"/>
          <w:szCs w:val="24"/>
        </w:rPr>
        <w:t xml:space="preserve"> English edition).                                            (2006) </w:t>
      </w:r>
      <w:r w:rsidRPr="00EB34CB">
        <w:rPr>
          <w:rFonts w:ascii="David" w:hAnsi="David" w:hint="cs"/>
          <w:sz w:val="24"/>
          <w:szCs w:val="24"/>
          <w:rtl/>
        </w:rPr>
        <w:t xml:space="preserve"> </w:t>
      </w:r>
    </w:p>
    <w:p w:rsidR="0042617A" w:rsidRPr="0045672C" w:rsidRDefault="0042617A" w:rsidP="0042617A">
      <w:pPr>
        <w:spacing w:line="480" w:lineRule="auto"/>
        <w:ind w:left="2160" w:hanging="2160"/>
        <w:jc w:val="both"/>
        <w:rPr>
          <w:rFonts w:ascii="David" w:hAnsi="David" w:cs="David"/>
          <w:sz w:val="24"/>
          <w:szCs w:val="24"/>
          <w:rtl/>
        </w:rPr>
      </w:pPr>
      <w:r w:rsidRPr="0045672C">
        <w:rPr>
          <w:rFonts w:ascii="David" w:hAnsi="David" w:cs="David" w:hint="cs"/>
          <w:sz w:val="24"/>
          <w:szCs w:val="24"/>
          <w:rtl/>
        </w:rPr>
        <w:t>ולדן, צ' (2012)</w:t>
      </w:r>
      <w:r w:rsidRPr="0045672C">
        <w:rPr>
          <w:rFonts w:ascii="David" w:hAnsi="David" w:cs="David" w:hint="cs"/>
          <w:sz w:val="24"/>
          <w:szCs w:val="24"/>
          <w:rtl/>
        </w:rPr>
        <w:tab/>
        <w:t xml:space="preserve">"'הנערה שקוראים לה עברית' </w:t>
      </w:r>
      <w:r w:rsidRPr="0045672C">
        <w:rPr>
          <w:rFonts w:ascii="David" w:hAnsi="David" w:cs="David"/>
          <w:sz w:val="24"/>
          <w:szCs w:val="24"/>
          <w:rtl/>
        </w:rPr>
        <w:t>–</w:t>
      </w:r>
      <w:r w:rsidRPr="0045672C">
        <w:rPr>
          <w:rFonts w:ascii="David" w:hAnsi="David" w:cs="David" w:hint="cs"/>
          <w:sz w:val="24"/>
          <w:szCs w:val="24"/>
          <w:rtl/>
        </w:rPr>
        <w:t xml:space="preserve"> על יחסם של משוררים ודוברים לשפה". </w:t>
      </w:r>
      <w:r w:rsidRPr="0045672C">
        <w:rPr>
          <w:rFonts w:ascii="David" w:hAnsi="David" w:cs="David" w:hint="cs"/>
          <w:b/>
          <w:bCs/>
          <w:sz w:val="24"/>
          <w:szCs w:val="24"/>
          <w:rtl/>
        </w:rPr>
        <w:t xml:space="preserve">דברים </w:t>
      </w:r>
      <w:r w:rsidRPr="0045672C">
        <w:rPr>
          <w:rFonts w:ascii="David" w:hAnsi="David" w:cs="David" w:hint="cs"/>
          <w:sz w:val="24"/>
          <w:szCs w:val="24"/>
          <w:rtl/>
        </w:rPr>
        <w:t>5: 34-21.</w:t>
      </w:r>
    </w:p>
    <w:p w:rsidR="0042617A" w:rsidRPr="00FB1719" w:rsidRDefault="0042617A" w:rsidP="0042617A">
      <w:pPr>
        <w:spacing w:line="480" w:lineRule="auto"/>
        <w:ind w:left="2160" w:hanging="2160"/>
        <w:jc w:val="both"/>
        <w:rPr>
          <w:rFonts w:ascii="David" w:hAnsi="David" w:cs="David" w:hint="cs"/>
          <w:sz w:val="24"/>
          <w:szCs w:val="24"/>
          <w:rtl/>
        </w:rPr>
      </w:pPr>
      <w:r w:rsidRPr="00FB1719">
        <w:rPr>
          <w:rFonts w:ascii="David" w:hAnsi="David" w:cs="David" w:hint="cs"/>
          <w:sz w:val="24"/>
          <w:szCs w:val="24"/>
          <w:rtl/>
        </w:rPr>
        <w:t>ימיני, ב' (2021)</w:t>
      </w:r>
      <w:r w:rsidRPr="00FB1719">
        <w:rPr>
          <w:rFonts w:ascii="David" w:hAnsi="David" w:cs="David" w:hint="cs"/>
          <w:sz w:val="24"/>
          <w:szCs w:val="24"/>
          <w:rtl/>
        </w:rPr>
        <w:tab/>
      </w:r>
      <w:r w:rsidRPr="00FB1719">
        <w:rPr>
          <w:rFonts w:ascii="David" w:hAnsi="David" w:cs="David" w:hint="cs"/>
          <w:b/>
          <w:bCs/>
          <w:sz w:val="24"/>
          <w:szCs w:val="24"/>
          <w:rtl/>
        </w:rPr>
        <w:t>לשון השירה בין שמיים וארץ</w:t>
      </w:r>
      <w:r w:rsidRPr="00FB1719">
        <w:rPr>
          <w:rFonts w:ascii="David" w:hAnsi="David" w:cs="David" w:hint="cs"/>
          <w:sz w:val="24"/>
          <w:szCs w:val="24"/>
          <w:rtl/>
        </w:rPr>
        <w:t>, תל אביב.</w:t>
      </w:r>
    </w:p>
    <w:p w:rsidR="0042617A" w:rsidRPr="00EB34CB" w:rsidRDefault="0042617A" w:rsidP="0042617A">
      <w:pPr>
        <w:spacing w:line="480" w:lineRule="auto"/>
        <w:ind w:left="2160" w:hanging="2160"/>
        <w:jc w:val="both"/>
        <w:rPr>
          <w:rFonts w:ascii="David" w:hAnsi="David" w:cs="David"/>
          <w:sz w:val="24"/>
          <w:szCs w:val="24"/>
          <w:rtl/>
        </w:rPr>
      </w:pPr>
      <w:r w:rsidRPr="00EB34CB">
        <w:rPr>
          <w:rFonts w:ascii="David" w:hAnsi="David" w:cs="David" w:hint="cs"/>
          <w:sz w:val="24"/>
          <w:szCs w:val="24"/>
          <w:rtl/>
        </w:rPr>
        <w:t>מאירי, ג' (2015)</w:t>
      </w:r>
      <w:r w:rsidRPr="00EB34CB">
        <w:rPr>
          <w:rFonts w:ascii="David" w:hAnsi="David" w:cs="David" w:hint="cs"/>
          <w:sz w:val="24"/>
          <w:szCs w:val="24"/>
          <w:rtl/>
        </w:rPr>
        <w:tab/>
        <w:t xml:space="preserve">"ראשי חץ מזרחיים </w:t>
      </w:r>
      <w:r w:rsidRPr="00EB34CB">
        <w:rPr>
          <w:rFonts w:ascii="David" w:hAnsi="David" w:cs="David"/>
          <w:sz w:val="24"/>
          <w:szCs w:val="24"/>
          <w:rtl/>
        </w:rPr>
        <w:t>–</w:t>
      </w:r>
      <w:r w:rsidRPr="00EB34CB">
        <w:rPr>
          <w:rFonts w:ascii="David" w:hAnsi="David" w:cs="David" w:hint="cs"/>
          <w:sz w:val="24"/>
          <w:szCs w:val="24"/>
          <w:rtl/>
        </w:rPr>
        <w:t xml:space="preserve"> ארז ביטון ורוני סומק: שתי אופציות של פואטיקה מזרחית". </w:t>
      </w:r>
      <w:r w:rsidRPr="00EB34CB">
        <w:rPr>
          <w:rFonts w:ascii="David" w:hAnsi="David" w:cs="David" w:hint="cs"/>
          <w:b/>
          <w:bCs/>
          <w:sz w:val="24"/>
          <w:szCs w:val="24"/>
          <w:rtl/>
        </w:rPr>
        <w:t>לשכון בתוך מילה: הרהורים על זהות מזרחית</w:t>
      </w:r>
      <w:r w:rsidRPr="00EB34CB">
        <w:rPr>
          <w:rFonts w:ascii="David" w:hAnsi="David" w:cs="David" w:hint="cs"/>
          <w:sz w:val="24"/>
          <w:szCs w:val="24"/>
          <w:rtl/>
        </w:rPr>
        <w:t xml:space="preserve">, בעריכת </w:t>
      </w:r>
      <w:proofErr w:type="spellStart"/>
      <w:r w:rsidRPr="00EB34CB">
        <w:rPr>
          <w:rFonts w:ascii="David" w:hAnsi="David" w:cs="David" w:hint="cs"/>
          <w:sz w:val="24"/>
          <w:szCs w:val="24"/>
          <w:rtl/>
        </w:rPr>
        <w:t>קציעה</w:t>
      </w:r>
      <w:proofErr w:type="spellEnd"/>
      <w:r w:rsidRPr="00EB34CB">
        <w:rPr>
          <w:rFonts w:ascii="David" w:hAnsi="David" w:cs="David" w:hint="cs"/>
          <w:sz w:val="24"/>
          <w:szCs w:val="24"/>
          <w:rtl/>
        </w:rPr>
        <w:t xml:space="preserve"> עלון, ראשון לציון: 388-351.</w:t>
      </w:r>
    </w:p>
    <w:p w:rsidR="0042617A" w:rsidRPr="00EB34CB" w:rsidRDefault="0042617A" w:rsidP="0042617A">
      <w:pPr>
        <w:spacing w:line="480" w:lineRule="auto"/>
        <w:ind w:left="2160" w:hanging="2160"/>
        <w:jc w:val="both"/>
        <w:rPr>
          <w:rFonts w:ascii="David" w:hAnsi="David" w:cs="David"/>
          <w:sz w:val="24"/>
          <w:szCs w:val="24"/>
          <w:rtl/>
        </w:rPr>
      </w:pPr>
      <w:r w:rsidRPr="00EB34CB">
        <w:rPr>
          <w:rFonts w:ascii="David" w:hAnsi="David" w:cs="David" w:hint="cs"/>
          <w:sz w:val="24"/>
          <w:szCs w:val="24"/>
          <w:rtl/>
        </w:rPr>
        <w:t>מאירי, ג' (2018)</w:t>
      </w:r>
      <w:r w:rsidRPr="00EB34CB">
        <w:rPr>
          <w:rFonts w:ascii="David" w:hAnsi="David" w:cs="David" w:hint="cs"/>
          <w:sz w:val="24"/>
          <w:szCs w:val="24"/>
          <w:rtl/>
        </w:rPr>
        <w:tab/>
        <w:t>"</w:t>
      </w:r>
      <w:proofErr w:type="spellStart"/>
      <w:r w:rsidRPr="00EB34CB">
        <w:rPr>
          <w:rFonts w:ascii="David" w:hAnsi="David" w:cs="David" w:hint="cs"/>
          <w:sz w:val="24"/>
          <w:szCs w:val="24"/>
          <w:rtl/>
        </w:rPr>
        <w:t>פופואיטיקה</w:t>
      </w:r>
      <w:proofErr w:type="spellEnd"/>
      <w:r w:rsidRPr="00EB34CB">
        <w:rPr>
          <w:rFonts w:ascii="David" w:hAnsi="David" w:cs="David" w:hint="cs"/>
          <w:sz w:val="24"/>
          <w:szCs w:val="24"/>
          <w:rtl/>
        </w:rPr>
        <w:t xml:space="preserve"> בשירת רוני סומק". </w:t>
      </w:r>
      <w:r w:rsidRPr="00EB34CB">
        <w:rPr>
          <w:rFonts w:ascii="David" w:hAnsi="David" w:cs="David" w:hint="cs"/>
          <w:b/>
          <w:bCs/>
          <w:sz w:val="24"/>
          <w:szCs w:val="24"/>
          <w:rtl/>
        </w:rPr>
        <w:t>מילת הכבוד של הרחוב: עיונים בשירתו של רוני סומק</w:t>
      </w:r>
      <w:r w:rsidRPr="00EB34CB">
        <w:rPr>
          <w:rFonts w:ascii="David" w:hAnsi="David" w:cs="David" w:hint="cs"/>
          <w:sz w:val="24"/>
          <w:szCs w:val="24"/>
          <w:rtl/>
        </w:rPr>
        <w:t xml:space="preserve">, בעריכת נועה </w:t>
      </w:r>
      <w:proofErr w:type="spellStart"/>
      <w:r w:rsidRPr="00EB34CB">
        <w:rPr>
          <w:rFonts w:ascii="David" w:hAnsi="David" w:cs="David" w:hint="cs"/>
          <w:sz w:val="24"/>
          <w:szCs w:val="24"/>
          <w:rtl/>
        </w:rPr>
        <w:t>שרקג'י</w:t>
      </w:r>
      <w:proofErr w:type="spellEnd"/>
      <w:r w:rsidRPr="00EB34CB">
        <w:rPr>
          <w:rFonts w:ascii="David" w:hAnsi="David" w:cs="David" w:hint="cs"/>
          <w:sz w:val="24"/>
          <w:szCs w:val="24"/>
          <w:rtl/>
        </w:rPr>
        <w:t xml:space="preserve"> ואחרים, תל אביב: 86-48.</w:t>
      </w:r>
    </w:p>
    <w:p w:rsidR="0042617A" w:rsidRPr="0045672C" w:rsidRDefault="0042617A" w:rsidP="0042617A">
      <w:pPr>
        <w:spacing w:line="480" w:lineRule="auto"/>
        <w:ind w:left="2160" w:hanging="2160"/>
        <w:jc w:val="both"/>
        <w:rPr>
          <w:rFonts w:ascii="David" w:hAnsi="David" w:cs="David"/>
          <w:sz w:val="24"/>
          <w:szCs w:val="24"/>
          <w:rtl/>
        </w:rPr>
      </w:pPr>
      <w:r w:rsidRPr="0045672C">
        <w:rPr>
          <w:rFonts w:ascii="David" w:hAnsi="David" w:cs="David" w:hint="cs"/>
          <w:sz w:val="24"/>
          <w:szCs w:val="24"/>
          <w:rtl/>
        </w:rPr>
        <w:t>סוברן, ת' (2002)</w:t>
      </w:r>
      <w:r w:rsidRPr="0045672C">
        <w:rPr>
          <w:rFonts w:ascii="David" w:hAnsi="David" w:cs="David" w:hint="cs"/>
          <w:sz w:val="24"/>
          <w:szCs w:val="24"/>
          <w:rtl/>
        </w:rPr>
        <w:tab/>
        <w:t xml:space="preserve">"מגעים בין לשון הדיבור ללשון השירה". </w:t>
      </w:r>
      <w:r w:rsidRPr="0045672C">
        <w:rPr>
          <w:rFonts w:ascii="David" w:hAnsi="David" w:cs="David" w:hint="cs"/>
          <w:b/>
          <w:bCs/>
          <w:sz w:val="24"/>
          <w:szCs w:val="24"/>
          <w:rtl/>
        </w:rPr>
        <w:t xml:space="preserve">תעודה </w:t>
      </w:r>
      <w:r w:rsidRPr="0045672C">
        <w:rPr>
          <w:rFonts w:ascii="David" w:hAnsi="David" w:cs="David" w:hint="cs"/>
          <w:sz w:val="24"/>
          <w:szCs w:val="24"/>
          <w:rtl/>
        </w:rPr>
        <w:t>י"ח: 419-395.</w:t>
      </w:r>
    </w:p>
    <w:p w:rsidR="0042617A" w:rsidRPr="00EB34CB" w:rsidRDefault="0042617A" w:rsidP="0042617A">
      <w:pPr>
        <w:spacing w:line="480" w:lineRule="auto"/>
        <w:ind w:left="2160" w:hanging="2160"/>
        <w:jc w:val="both"/>
        <w:rPr>
          <w:rFonts w:ascii="David" w:hAnsi="David" w:cs="David"/>
          <w:sz w:val="24"/>
          <w:szCs w:val="24"/>
          <w:rtl/>
        </w:rPr>
      </w:pPr>
      <w:r w:rsidRPr="00EB34CB">
        <w:rPr>
          <w:rFonts w:ascii="David" w:hAnsi="David" w:cs="David" w:hint="cs"/>
          <w:sz w:val="24"/>
          <w:szCs w:val="24"/>
          <w:rtl/>
        </w:rPr>
        <w:t>סומק (1976)</w:t>
      </w:r>
      <w:r w:rsidRPr="00EB34CB">
        <w:rPr>
          <w:rFonts w:ascii="David" w:hAnsi="David" w:cs="David" w:hint="cs"/>
          <w:sz w:val="24"/>
          <w:szCs w:val="24"/>
          <w:rtl/>
        </w:rPr>
        <w:tab/>
      </w:r>
      <w:r w:rsidRPr="00EB34CB">
        <w:rPr>
          <w:rFonts w:ascii="David" w:hAnsi="David" w:cs="David" w:hint="cs"/>
          <w:b/>
          <w:bCs/>
          <w:sz w:val="24"/>
          <w:szCs w:val="24"/>
          <w:rtl/>
        </w:rPr>
        <w:t>גולה</w:t>
      </w:r>
      <w:r w:rsidRPr="00EB34CB">
        <w:rPr>
          <w:rFonts w:ascii="David" w:hAnsi="David" w:cs="David" w:hint="cs"/>
          <w:sz w:val="24"/>
          <w:szCs w:val="24"/>
          <w:rtl/>
        </w:rPr>
        <w:t>, רמת גן: מסדה.</w:t>
      </w:r>
    </w:p>
    <w:p w:rsidR="0042617A" w:rsidRPr="00EB34CB" w:rsidRDefault="0042617A" w:rsidP="0042617A">
      <w:pPr>
        <w:spacing w:line="480" w:lineRule="auto"/>
        <w:ind w:left="2160" w:hanging="2160"/>
        <w:jc w:val="both"/>
        <w:rPr>
          <w:rFonts w:ascii="David" w:hAnsi="David" w:cs="David"/>
          <w:sz w:val="24"/>
          <w:szCs w:val="24"/>
          <w:rtl/>
        </w:rPr>
      </w:pPr>
      <w:r w:rsidRPr="00EB34CB">
        <w:rPr>
          <w:rFonts w:ascii="David" w:hAnsi="David" w:cs="David" w:hint="cs"/>
          <w:sz w:val="24"/>
          <w:szCs w:val="24"/>
          <w:rtl/>
        </w:rPr>
        <w:t>סומק (2020)</w:t>
      </w:r>
      <w:r w:rsidRPr="00EB34CB">
        <w:rPr>
          <w:rFonts w:ascii="David" w:hAnsi="David" w:cs="David" w:hint="cs"/>
          <w:sz w:val="24"/>
          <w:szCs w:val="24"/>
          <w:rtl/>
        </w:rPr>
        <w:tab/>
      </w:r>
      <w:r w:rsidRPr="00EB34CB">
        <w:rPr>
          <w:rFonts w:ascii="David" w:hAnsi="David" w:cs="David" w:hint="cs"/>
          <w:b/>
          <w:bCs/>
          <w:sz w:val="24"/>
          <w:szCs w:val="24"/>
          <w:rtl/>
        </w:rPr>
        <w:t>כל כך הרבה אלוהים</w:t>
      </w:r>
      <w:r w:rsidRPr="00EB34CB">
        <w:rPr>
          <w:rFonts w:ascii="David" w:hAnsi="David" w:cs="David" w:hint="cs"/>
          <w:sz w:val="24"/>
          <w:szCs w:val="24"/>
          <w:rtl/>
        </w:rPr>
        <w:t>, חבל מודיעין: כנרת-זמורה-דביר.</w:t>
      </w:r>
    </w:p>
    <w:p w:rsidR="0042617A" w:rsidRPr="00EB34CB" w:rsidRDefault="0042617A" w:rsidP="0042617A">
      <w:pPr>
        <w:spacing w:line="480" w:lineRule="auto"/>
        <w:ind w:left="2160" w:hanging="2160"/>
        <w:jc w:val="both"/>
        <w:rPr>
          <w:rFonts w:ascii="David" w:hAnsi="David" w:cs="David"/>
          <w:sz w:val="24"/>
          <w:szCs w:val="24"/>
          <w:rtl/>
        </w:rPr>
      </w:pPr>
      <w:r w:rsidRPr="00EB34CB">
        <w:rPr>
          <w:rFonts w:ascii="David" w:hAnsi="David" w:cs="David" w:hint="cs"/>
          <w:sz w:val="24"/>
          <w:szCs w:val="24"/>
          <w:rtl/>
        </w:rPr>
        <w:t>סומק, ר' (2018)</w:t>
      </w:r>
      <w:r w:rsidRPr="00EB34CB">
        <w:rPr>
          <w:rFonts w:ascii="David" w:hAnsi="David" w:cs="David" w:hint="cs"/>
          <w:sz w:val="24"/>
          <w:szCs w:val="24"/>
          <w:rtl/>
        </w:rPr>
        <w:tab/>
        <w:t xml:space="preserve">"המילים שפעם נתקעו לי בפה". </w:t>
      </w:r>
      <w:r w:rsidRPr="00EB34CB">
        <w:rPr>
          <w:rFonts w:ascii="David" w:hAnsi="David" w:cs="David" w:hint="cs"/>
          <w:b/>
          <w:bCs/>
          <w:sz w:val="24"/>
          <w:szCs w:val="24"/>
          <w:rtl/>
        </w:rPr>
        <w:t>מילת הכבוד של הרחוב: עיונים בשירתו של רוני סומק</w:t>
      </w:r>
      <w:r w:rsidRPr="00EB34CB">
        <w:rPr>
          <w:rFonts w:ascii="David" w:hAnsi="David" w:cs="David" w:hint="cs"/>
          <w:sz w:val="24"/>
          <w:szCs w:val="24"/>
          <w:rtl/>
        </w:rPr>
        <w:t xml:space="preserve">, בעריכת נועה </w:t>
      </w:r>
      <w:proofErr w:type="spellStart"/>
      <w:r w:rsidRPr="00EB34CB">
        <w:rPr>
          <w:rFonts w:ascii="David" w:hAnsi="David" w:cs="David" w:hint="cs"/>
          <w:sz w:val="24"/>
          <w:szCs w:val="24"/>
          <w:rtl/>
        </w:rPr>
        <w:t>שרקג'י</w:t>
      </w:r>
      <w:proofErr w:type="spellEnd"/>
      <w:r w:rsidRPr="00EB34CB">
        <w:rPr>
          <w:rFonts w:ascii="David" w:hAnsi="David" w:cs="David" w:hint="cs"/>
          <w:sz w:val="24"/>
          <w:szCs w:val="24"/>
          <w:rtl/>
        </w:rPr>
        <w:t xml:space="preserve"> ואחרים, תל אביב: 289-278.</w:t>
      </w:r>
    </w:p>
    <w:p w:rsidR="0042617A" w:rsidRPr="00EB34CB" w:rsidRDefault="0042617A" w:rsidP="0042617A">
      <w:pPr>
        <w:spacing w:line="480" w:lineRule="auto"/>
        <w:ind w:left="2160" w:hanging="2160"/>
        <w:jc w:val="both"/>
        <w:rPr>
          <w:rFonts w:ascii="David" w:hAnsi="David" w:cs="David"/>
          <w:sz w:val="24"/>
          <w:szCs w:val="24"/>
          <w:rtl/>
        </w:rPr>
      </w:pPr>
      <w:r w:rsidRPr="00EB34CB">
        <w:rPr>
          <w:rFonts w:ascii="David" w:hAnsi="David" w:cs="David"/>
          <w:sz w:val="24"/>
          <w:szCs w:val="24"/>
          <w:rtl/>
        </w:rPr>
        <w:t xml:space="preserve">עבאס, ז' (2012)   </w:t>
      </w:r>
      <w:r w:rsidRPr="00EB34CB">
        <w:rPr>
          <w:rFonts w:ascii="David" w:hAnsi="David" w:cs="David" w:hint="cs"/>
          <w:sz w:val="24"/>
          <w:szCs w:val="24"/>
          <w:rtl/>
        </w:rPr>
        <w:tab/>
      </w:r>
      <w:r w:rsidRPr="00EB34CB">
        <w:rPr>
          <w:rFonts w:ascii="David" w:hAnsi="David" w:cs="David"/>
          <w:b/>
          <w:bCs/>
          <w:sz w:val="24"/>
          <w:szCs w:val="24"/>
          <w:rtl/>
        </w:rPr>
        <w:t>השתקפות מילות הקישור של העברית המקראית בתרגום רס"ג לתורה</w:t>
      </w:r>
      <w:r w:rsidRPr="00EB34CB">
        <w:rPr>
          <w:rFonts w:ascii="David" w:hAnsi="David" w:cs="David"/>
          <w:sz w:val="24"/>
          <w:szCs w:val="24"/>
          <w:rtl/>
        </w:rPr>
        <w:t>,</w:t>
      </w:r>
      <w:r w:rsidRPr="00EB34CB">
        <w:rPr>
          <w:rFonts w:ascii="David" w:hAnsi="David" w:cs="David" w:hint="cs"/>
          <w:sz w:val="24"/>
          <w:szCs w:val="24"/>
          <w:rtl/>
        </w:rPr>
        <w:t xml:space="preserve"> </w:t>
      </w:r>
      <w:r w:rsidRPr="00EB34CB">
        <w:rPr>
          <w:rFonts w:ascii="David" w:hAnsi="David" w:cs="David"/>
          <w:sz w:val="24"/>
          <w:szCs w:val="24"/>
          <w:rtl/>
        </w:rPr>
        <w:t>עבודת דוקטור, אוניברסיטת חיפה.</w:t>
      </w:r>
    </w:p>
    <w:p w:rsidR="0042617A" w:rsidRPr="00EB34CB" w:rsidRDefault="0042617A" w:rsidP="0042617A">
      <w:pPr>
        <w:spacing w:line="480" w:lineRule="auto"/>
        <w:ind w:left="2160" w:hanging="2160"/>
        <w:jc w:val="both"/>
        <w:rPr>
          <w:rFonts w:ascii="David" w:hAnsi="David" w:cs="David"/>
          <w:sz w:val="24"/>
          <w:szCs w:val="24"/>
          <w:rtl/>
        </w:rPr>
      </w:pPr>
      <w:r w:rsidRPr="00EB34CB">
        <w:rPr>
          <w:rFonts w:ascii="David" w:hAnsi="David" w:cs="David" w:hint="cs"/>
          <w:sz w:val="24"/>
          <w:szCs w:val="24"/>
          <w:rtl/>
        </w:rPr>
        <w:t>עבאס, ז' (תשע"ה)</w:t>
      </w:r>
      <w:r w:rsidRPr="00EB34CB">
        <w:rPr>
          <w:rFonts w:ascii="David" w:hAnsi="David" w:cs="David" w:hint="cs"/>
          <w:sz w:val="24"/>
          <w:szCs w:val="24"/>
          <w:rtl/>
        </w:rPr>
        <w:tab/>
        <w:t xml:space="preserve">"תרומת התרגום הפרשני של רב סעדיה גאון לפענוח הרצף בטקסט המקראי". </w:t>
      </w:r>
      <w:r w:rsidRPr="00EB34CB">
        <w:rPr>
          <w:rFonts w:ascii="David" w:hAnsi="David" w:cs="David" w:hint="cs"/>
          <w:b/>
          <w:bCs/>
          <w:sz w:val="24"/>
          <w:szCs w:val="24"/>
          <w:rtl/>
        </w:rPr>
        <w:t>בין עבר לערב</w:t>
      </w:r>
      <w:r w:rsidRPr="00EB34CB">
        <w:rPr>
          <w:rFonts w:ascii="David" w:hAnsi="David" w:cs="David" w:hint="cs"/>
          <w:sz w:val="24"/>
          <w:szCs w:val="24"/>
          <w:rtl/>
        </w:rPr>
        <w:t xml:space="preserve"> ח, בעריכת יוסף טובי, ירושלים: 144-121.</w:t>
      </w:r>
    </w:p>
    <w:p w:rsidR="0042617A" w:rsidRPr="0042617A" w:rsidRDefault="0042617A" w:rsidP="0042617A">
      <w:pPr>
        <w:spacing w:line="480" w:lineRule="auto"/>
        <w:ind w:left="2160" w:hanging="2160"/>
        <w:jc w:val="both"/>
        <w:rPr>
          <w:rFonts w:ascii="David" w:hAnsi="David" w:cs="David" w:hint="cs"/>
          <w:color w:val="FF0000"/>
          <w:sz w:val="24"/>
          <w:szCs w:val="24"/>
          <w:rtl/>
        </w:rPr>
      </w:pPr>
      <w:r w:rsidRPr="00EB34CB">
        <w:rPr>
          <w:rFonts w:ascii="David" w:hAnsi="David" w:cs="David"/>
          <w:sz w:val="24"/>
          <w:szCs w:val="24"/>
          <w:rtl/>
        </w:rPr>
        <w:t xml:space="preserve">עבאס, ז' (תשע"ו)   </w:t>
      </w:r>
      <w:r w:rsidRPr="00EB34CB">
        <w:rPr>
          <w:rFonts w:ascii="David" w:hAnsi="David" w:cs="David" w:hint="cs"/>
          <w:sz w:val="24"/>
          <w:szCs w:val="24"/>
          <w:rtl/>
        </w:rPr>
        <w:tab/>
      </w:r>
      <w:r w:rsidRPr="00EB34CB">
        <w:rPr>
          <w:rFonts w:ascii="David" w:hAnsi="David" w:cs="David"/>
          <w:sz w:val="24"/>
          <w:szCs w:val="24"/>
          <w:rtl/>
        </w:rPr>
        <w:t xml:space="preserve">"עיון במילות קישור מקראיות ובדרך השתקפותן בתרגום לערבית של                                        רס"ג". </w:t>
      </w:r>
      <w:r w:rsidRPr="00EB34CB">
        <w:rPr>
          <w:rFonts w:ascii="David" w:hAnsi="David" w:cs="David"/>
          <w:b/>
          <w:bCs/>
          <w:sz w:val="24"/>
          <w:szCs w:val="24"/>
          <w:rtl/>
        </w:rPr>
        <w:t>חלקת לשון</w:t>
      </w:r>
      <w:r w:rsidRPr="00EB34CB">
        <w:rPr>
          <w:rFonts w:ascii="David" w:hAnsi="David" w:cs="David"/>
          <w:sz w:val="24"/>
          <w:szCs w:val="24"/>
          <w:rtl/>
        </w:rPr>
        <w:t xml:space="preserve"> 48: 42-19.</w:t>
      </w:r>
    </w:p>
    <w:p w:rsidR="0042617A" w:rsidRPr="00EB34CB" w:rsidRDefault="0042617A" w:rsidP="00F55864">
      <w:pPr>
        <w:spacing w:after="0" w:line="480" w:lineRule="auto"/>
        <w:ind w:left="2160" w:hanging="2160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EB34CB">
        <w:rPr>
          <w:rFonts w:ascii="David" w:hAnsi="David" w:cs="David" w:hint="cs"/>
          <w:sz w:val="24"/>
          <w:szCs w:val="24"/>
          <w:rtl/>
        </w:rPr>
        <w:t xml:space="preserve">עבאס, ז' </w:t>
      </w:r>
      <w:r w:rsidR="00512F6A" w:rsidRPr="00EB34CB">
        <w:rPr>
          <w:rFonts w:ascii="David" w:hAnsi="David" w:cs="David" w:hint="cs"/>
          <w:sz w:val="24"/>
          <w:szCs w:val="24"/>
          <w:rtl/>
        </w:rPr>
        <w:t>(2022)</w:t>
      </w:r>
      <w:r w:rsidRPr="00EB34CB">
        <w:rPr>
          <w:rFonts w:ascii="David" w:hAnsi="David" w:cs="David" w:hint="cs"/>
          <w:sz w:val="24"/>
          <w:szCs w:val="24"/>
          <w:rtl/>
        </w:rPr>
        <w:tab/>
      </w:r>
      <w:r w:rsidR="00512F6A" w:rsidRPr="00EB34CB">
        <w:rPr>
          <w:rFonts w:ascii="Times New Roman" w:eastAsia="Times New Roman" w:hAnsi="Times New Roman" w:cs="David" w:hint="cs"/>
          <w:sz w:val="24"/>
          <w:szCs w:val="24"/>
          <w:rtl/>
        </w:rPr>
        <w:t>"</w:t>
      </w:r>
      <w:r w:rsidR="00512F6A" w:rsidRPr="00EB34CB">
        <w:rPr>
          <w:rFonts w:ascii="Times New Roman" w:eastAsia="Times New Roman" w:hAnsi="Times New Roman" w:cs="David"/>
          <w:sz w:val="24"/>
          <w:szCs w:val="24"/>
          <w:rtl/>
        </w:rPr>
        <w:t>היבטים בלשון העיתון ידיעות אחרונות – עודפות, חריגות ובחירה סגנונית</w:t>
      </w:r>
      <w:r w:rsidR="00512F6A" w:rsidRPr="00EB34CB">
        <w:rPr>
          <w:rFonts w:ascii="Times New Roman" w:eastAsia="Times New Roman" w:hAnsi="Times New Roman" w:cs="David" w:hint="cs"/>
          <w:sz w:val="24"/>
          <w:szCs w:val="24"/>
          <w:rtl/>
        </w:rPr>
        <w:t xml:space="preserve">", </w:t>
      </w:r>
      <w:proofErr w:type="spellStart"/>
      <w:r w:rsidR="00512F6A" w:rsidRPr="00EB34CB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אלחצאד</w:t>
      </w:r>
      <w:proofErr w:type="spellEnd"/>
      <w:r w:rsidR="00512F6A" w:rsidRPr="00EB34CB">
        <w:rPr>
          <w:rFonts w:ascii="Times New Roman" w:eastAsia="Times New Roman" w:hAnsi="Times New Roman" w:cs="David" w:hint="cs"/>
          <w:sz w:val="24"/>
          <w:szCs w:val="24"/>
          <w:rtl/>
        </w:rPr>
        <w:t xml:space="preserve"> 12, עמ' 106-85.</w:t>
      </w:r>
    </w:p>
    <w:p w:rsidR="0042617A" w:rsidRPr="00EB34CB" w:rsidRDefault="0042617A" w:rsidP="0042617A">
      <w:pPr>
        <w:spacing w:line="480" w:lineRule="auto"/>
        <w:ind w:left="2160" w:hanging="2160"/>
        <w:jc w:val="both"/>
        <w:rPr>
          <w:rFonts w:ascii="David" w:hAnsi="David" w:cs="David" w:hint="cs"/>
          <w:sz w:val="24"/>
          <w:szCs w:val="24"/>
          <w:rtl/>
        </w:rPr>
      </w:pPr>
      <w:r w:rsidRPr="00EB34CB">
        <w:rPr>
          <w:rFonts w:ascii="David" w:hAnsi="David" w:cs="David"/>
          <w:sz w:val="24"/>
          <w:szCs w:val="24"/>
          <w:rtl/>
        </w:rPr>
        <w:lastRenderedPageBreak/>
        <w:t>עמיחי</w:t>
      </w:r>
      <w:r w:rsidRPr="00EB34CB">
        <w:rPr>
          <w:rFonts w:ascii="David" w:hAnsi="David" w:cs="David" w:hint="cs"/>
          <w:sz w:val="24"/>
          <w:szCs w:val="24"/>
          <w:rtl/>
        </w:rPr>
        <w:t>, ג'</w:t>
      </w:r>
      <w:r w:rsidRPr="00EB34CB">
        <w:rPr>
          <w:rFonts w:ascii="David" w:hAnsi="David" w:cs="David"/>
          <w:sz w:val="24"/>
          <w:szCs w:val="24"/>
          <w:rtl/>
        </w:rPr>
        <w:t xml:space="preserve"> </w:t>
      </w:r>
      <w:r w:rsidRPr="00EB34CB">
        <w:rPr>
          <w:rFonts w:ascii="David" w:hAnsi="David" w:cs="David" w:hint="cs"/>
          <w:sz w:val="24"/>
          <w:szCs w:val="24"/>
          <w:rtl/>
        </w:rPr>
        <w:t>(</w:t>
      </w:r>
      <w:r w:rsidRPr="00EB34CB">
        <w:rPr>
          <w:rFonts w:ascii="David" w:hAnsi="David" w:cs="David"/>
          <w:sz w:val="24"/>
          <w:szCs w:val="24"/>
          <w:rtl/>
        </w:rPr>
        <w:t>2017</w:t>
      </w:r>
      <w:r w:rsidRPr="00EB34CB">
        <w:rPr>
          <w:rFonts w:ascii="David" w:hAnsi="David" w:cs="David" w:hint="cs"/>
          <w:sz w:val="24"/>
          <w:szCs w:val="24"/>
          <w:rtl/>
        </w:rPr>
        <w:t xml:space="preserve">)   </w:t>
      </w:r>
      <w:r w:rsidRPr="00EB34CB">
        <w:rPr>
          <w:rFonts w:ascii="David" w:hAnsi="David" w:cs="David" w:hint="cs"/>
          <w:b/>
          <w:bCs/>
          <w:sz w:val="24"/>
          <w:szCs w:val="24"/>
          <w:rtl/>
        </w:rPr>
        <w:tab/>
      </w:r>
      <w:r w:rsidRPr="00EB34CB">
        <w:rPr>
          <w:rFonts w:ascii="David" w:hAnsi="David" w:cs="David"/>
          <w:b/>
          <w:bCs/>
          <w:sz w:val="24"/>
          <w:szCs w:val="24"/>
          <w:rtl/>
        </w:rPr>
        <w:t>עברית של יום-יום וקצת היגיון: בעיקר ענייני לשון</w:t>
      </w:r>
      <w:r w:rsidRPr="00EB34CB">
        <w:rPr>
          <w:rFonts w:ascii="David" w:hAnsi="David" w:cs="David"/>
          <w:sz w:val="24"/>
          <w:szCs w:val="24"/>
          <w:rtl/>
        </w:rPr>
        <w:t>, תל אביב</w:t>
      </w:r>
      <w:r w:rsidRPr="00EB34CB">
        <w:rPr>
          <w:rFonts w:ascii="David" w:hAnsi="David" w:cs="David" w:hint="cs"/>
          <w:sz w:val="24"/>
          <w:szCs w:val="24"/>
          <w:rtl/>
        </w:rPr>
        <w:t>.</w:t>
      </w:r>
    </w:p>
    <w:p w:rsidR="0042617A" w:rsidRPr="00FB1719" w:rsidRDefault="0042617A" w:rsidP="0042617A">
      <w:pPr>
        <w:spacing w:line="480" w:lineRule="auto"/>
        <w:ind w:left="2160" w:hanging="2160"/>
        <w:jc w:val="both"/>
        <w:rPr>
          <w:rFonts w:ascii="David" w:hAnsi="David" w:cs="David" w:hint="cs"/>
          <w:sz w:val="24"/>
          <w:szCs w:val="24"/>
          <w:rtl/>
        </w:rPr>
      </w:pPr>
      <w:proofErr w:type="spellStart"/>
      <w:r w:rsidRPr="00FB1719">
        <w:rPr>
          <w:rFonts w:ascii="David" w:hAnsi="David" w:cs="David" w:hint="cs"/>
          <w:sz w:val="24"/>
          <w:szCs w:val="24"/>
          <w:rtl/>
        </w:rPr>
        <w:t>פרוכטמן</w:t>
      </w:r>
      <w:proofErr w:type="spellEnd"/>
      <w:r w:rsidRPr="00FB1719">
        <w:rPr>
          <w:rFonts w:ascii="David" w:hAnsi="David" w:cs="David" w:hint="cs"/>
          <w:sz w:val="24"/>
          <w:szCs w:val="24"/>
          <w:rtl/>
        </w:rPr>
        <w:t>, מ' (</w:t>
      </w:r>
      <w:proofErr w:type="spellStart"/>
      <w:r w:rsidRPr="00FB1719">
        <w:rPr>
          <w:rFonts w:ascii="David" w:hAnsi="David" w:cs="David" w:hint="cs"/>
          <w:sz w:val="24"/>
          <w:szCs w:val="24"/>
          <w:rtl/>
        </w:rPr>
        <w:t>תש"ן</w:t>
      </w:r>
      <w:proofErr w:type="spellEnd"/>
      <w:r w:rsidRPr="00FB1719">
        <w:rPr>
          <w:rFonts w:ascii="David" w:hAnsi="David" w:cs="David" w:hint="cs"/>
          <w:sz w:val="24"/>
          <w:szCs w:val="24"/>
          <w:rtl/>
        </w:rPr>
        <w:t>)</w:t>
      </w:r>
      <w:r w:rsidRPr="00FB1719">
        <w:rPr>
          <w:rFonts w:ascii="David" w:hAnsi="David" w:cs="David" w:hint="cs"/>
          <w:b/>
          <w:bCs/>
          <w:sz w:val="24"/>
          <w:szCs w:val="24"/>
          <w:rtl/>
        </w:rPr>
        <w:tab/>
        <w:t>לשונה של ספרות: עיוני סגנון ותחביר בספרות העברית</w:t>
      </w:r>
      <w:r w:rsidRPr="00FB1719">
        <w:rPr>
          <w:rFonts w:ascii="David" w:hAnsi="David" w:cs="David" w:hint="cs"/>
          <w:sz w:val="24"/>
          <w:szCs w:val="24"/>
          <w:rtl/>
        </w:rPr>
        <w:t>, אבן יהודה: רכס.</w:t>
      </w:r>
    </w:p>
    <w:p w:rsidR="00401399" w:rsidRPr="00401399" w:rsidRDefault="00401399" w:rsidP="00401399">
      <w:pPr>
        <w:spacing w:line="480" w:lineRule="auto"/>
        <w:ind w:left="2160" w:hanging="2160"/>
        <w:jc w:val="both"/>
        <w:rPr>
          <w:rFonts w:ascii="David" w:hAnsi="David" w:cs="David" w:hint="cs"/>
          <w:sz w:val="24"/>
          <w:szCs w:val="24"/>
          <w:rtl/>
        </w:rPr>
      </w:pPr>
      <w:r w:rsidRPr="00401399">
        <w:rPr>
          <w:rFonts w:ascii="David" w:hAnsi="David" w:cs="David" w:hint="cs"/>
          <w:sz w:val="24"/>
          <w:szCs w:val="24"/>
          <w:rtl/>
        </w:rPr>
        <w:t xml:space="preserve">צרפתי, </w:t>
      </w:r>
      <w:proofErr w:type="spellStart"/>
      <w:r w:rsidRPr="00401399">
        <w:rPr>
          <w:rFonts w:ascii="David" w:hAnsi="David" w:cs="David" w:hint="cs"/>
          <w:sz w:val="24"/>
          <w:szCs w:val="24"/>
          <w:rtl/>
        </w:rPr>
        <w:t>גב"ע</w:t>
      </w:r>
      <w:proofErr w:type="spellEnd"/>
      <w:r w:rsidRPr="00401399">
        <w:rPr>
          <w:rFonts w:ascii="David" w:hAnsi="David" w:cs="David" w:hint="cs"/>
          <w:sz w:val="24"/>
          <w:szCs w:val="24"/>
          <w:rtl/>
        </w:rPr>
        <w:t xml:space="preserve"> (2003)</w:t>
      </w:r>
      <w:r w:rsidRPr="00401399">
        <w:rPr>
          <w:rFonts w:ascii="David" w:hAnsi="David" w:cs="David" w:hint="cs"/>
          <w:sz w:val="24"/>
          <w:szCs w:val="24"/>
          <w:rtl/>
        </w:rPr>
        <w:tab/>
      </w:r>
      <w:r w:rsidRPr="00401399">
        <w:rPr>
          <w:rFonts w:ascii="David" w:hAnsi="David" w:cs="David"/>
          <w:b/>
          <w:bCs/>
          <w:sz w:val="24"/>
          <w:szCs w:val="24"/>
          <w:rtl/>
        </w:rPr>
        <w:t>פרקים</w:t>
      </w:r>
      <w:r w:rsidRPr="00401399">
        <w:rPr>
          <w:rFonts w:ascii="David" w:hAnsi="David" w:cs="David"/>
          <w:b/>
          <w:bCs/>
          <w:sz w:val="24"/>
          <w:szCs w:val="24"/>
        </w:rPr>
        <w:t xml:space="preserve"> </w:t>
      </w:r>
      <w:r w:rsidRPr="00401399">
        <w:rPr>
          <w:rFonts w:ascii="David" w:hAnsi="David" w:cs="David"/>
          <w:b/>
          <w:bCs/>
          <w:sz w:val="24"/>
          <w:szCs w:val="24"/>
          <w:rtl/>
        </w:rPr>
        <w:t>בתולדות</w:t>
      </w:r>
      <w:r w:rsidRPr="00401399">
        <w:rPr>
          <w:rFonts w:ascii="David" w:hAnsi="David" w:cs="David"/>
          <w:b/>
          <w:bCs/>
          <w:sz w:val="24"/>
          <w:szCs w:val="24"/>
        </w:rPr>
        <w:t xml:space="preserve"> </w:t>
      </w:r>
      <w:r w:rsidRPr="00401399">
        <w:rPr>
          <w:rFonts w:ascii="David" w:hAnsi="David" w:cs="David"/>
          <w:b/>
          <w:bCs/>
          <w:sz w:val="24"/>
          <w:szCs w:val="24"/>
          <w:rtl/>
        </w:rPr>
        <w:t>הלשון</w:t>
      </w:r>
      <w:r w:rsidRPr="00401399">
        <w:rPr>
          <w:rFonts w:ascii="David" w:hAnsi="David" w:cs="David"/>
          <w:b/>
          <w:bCs/>
          <w:sz w:val="24"/>
          <w:szCs w:val="24"/>
        </w:rPr>
        <w:t xml:space="preserve"> </w:t>
      </w:r>
      <w:r w:rsidRPr="00401399">
        <w:rPr>
          <w:rFonts w:ascii="David" w:hAnsi="David" w:cs="David"/>
          <w:b/>
          <w:bCs/>
          <w:sz w:val="24"/>
          <w:szCs w:val="24"/>
          <w:rtl/>
        </w:rPr>
        <w:t>העברית</w:t>
      </w:r>
      <w:r w:rsidRPr="00401399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Pr="00401399">
        <w:rPr>
          <w:rFonts w:ascii="David" w:hAnsi="David" w:cs="David"/>
          <w:b/>
          <w:bCs/>
          <w:sz w:val="24"/>
          <w:szCs w:val="24"/>
          <w:rtl/>
        </w:rPr>
        <w:t>יחידה</w:t>
      </w:r>
      <w:r w:rsidRPr="00401399">
        <w:rPr>
          <w:rFonts w:ascii="David" w:hAnsi="David" w:cs="David" w:hint="cs"/>
          <w:b/>
          <w:bCs/>
          <w:sz w:val="24"/>
          <w:szCs w:val="24"/>
          <w:rtl/>
        </w:rPr>
        <w:t xml:space="preserve"> 5</w:t>
      </w:r>
      <w:r w:rsidRPr="00401399">
        <w:rPr>
          <w:rFonts w:ascii="David" w:hAnsi="David" w:cs="David"/>
          <w:b/>
          <w:bCs/>
          <w:sz w:val="24"/>
          <w:szCs w:val="24"/>
          <w:rtl/>
        </w:rPr>
        <w:t>: לשון</w:t>
      </w:r>
      <w:r w:rsidRPr="0040139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401399">
        <w:rPr>
          <w:rFonts w:ascii="David" w:hAnsi="David" w:cs="David"/>
          <w:b/>
          <w:bCs/>
          <w:sz w:val="24"/>
          <w:szCs w:val="24"/>
          <w:rtl/>
        </w:rPr>
        <w:t>המתרגמים</w:t>
      </w:r>
      <w:r w:rsidRPr="00401399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Pr="00401399">
        <w:rPr>
          <w:rFonts w:ascii="David" w:hAnsi="David" w:cs="David" w:hint="cs"/>
          <w:sz w:val="24"/>
          <w:szCs w:val="24"/>
          <w:rtl/>
        </w:rPr>
        <w:t>תל אביב.</w:t>
      </w:r>
    </w:p>
    <w:p w:rsidR="0042617A" w:rsidRPr="0045672C" w:rsidRDefault="0042617A" w:rsidP="0042617A">
      <w:pPr>
        <w:spacing w:after="0" w:line="48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proofErr w:type="spellStart"/>
      <w:r w:rsidRPr="0045672C">
        <w:rPr>
          <w:rFonts w:ascii="David" w:hAnsi="David" w:cs="David"/>
          <w:sz w:val="24"/>
          <w:szCs w:val="24"/>
          <w:rtl/>
        </w:rPr>
        <w:t>קאוטש</w:t>
      </w:r>
      <w:proofErr w:type="spellEnd"/>
      <w:r w:rsidRPr="0045672C">
        <w:rPr>
          <w:rFonts w:ascii="David" w:hAnsi="David" w:cs="David"/>
          <w:sz w:val="24"/>
          <w:szCs w:val="24"/>
          <w:rtl/>
        </w:rPr>
        <w:t xml:space="preserve"> </w:t>
      </w:r>
      <w:r w:rsidRPr="0045672C">
        <w:rPr>
          <w:rFonts w:ascii="David" w:hAnsi="David" w:cs="David" w:hint="cs"/>
          <w:sz w:val="24"/>
          <w:szCs w:val="24"/>
          <w:rtl/>
        </w:rPr>
        <w:t>(</w:t>
      </w:r>
      <w:r w:rsidRPr="0045672C">
        <w:rPr>
          <w:rFonts w:ascii="David" w:hAnsi="David" w:cs="David"/>
          <w:sz w:val="24"/>
          <w:szCs w:val="24"/>
          <w:rtl/>
        </w:rPr>
        <w:t>1909</w:t>
      </w:r>
      <w:r w:rsidRPr="0045672C">
        <w:rPr>
          <w:rFonts w:ascii="David" w:hAnsi="David" w:cs="David" w:hint="cs"/>
          <w:sz w:val="24"/>
          <w:szCs w:val="24"/>
          <w:rtl/>
        </w:rPr>
        <w:t>)</w:t>
      </w:r>
      <w:r w:rsidRPr="0045672C">
        <w:rPr>
          <w:rFonts w:ascii="David" w:hAnsi="David" w:cs="David" w:hint="cs"/>
          <w:sz w:val="24"/>
          <w:szCs w:val="24"/>
          <w:rtl/>
        </w:rPr>
        <w:tab/>
      </w:r>
      <w:r w:rsidRPr="0045672C">
        <w:rPr>
          <w:rFonts w:ascii="David" w:hAnsi="David" w:cs="David"/>
          <w:sz w:val="24"/>
          <w:szCs w:val="24"/>
          <w:rtl/>
        </w:rPr>
        <w:t xml:space="preserve"> </w:t>
      </w:r>
      <w:r w:rsidRPr="0045672C">
        <w:rPr>
          <w:rFonts w:ascii="David" w:eastAsia="Times New Roman" w:hAnsi="David" w:cs="David"/>
          <w:sz w:val="24"/>
          <w:szCs w:val="24"/>
        </w:rPr>
        <w:t xml:space="preserve">E. </w:t>
      </w:r>
      <w:r w:rsidRPr="0045672C">
        <w:rPr>
          <w:rFonts w:ascii="David" w:eastAsia="Times New Roman" w:hAnsi="David" w:cs="David"/>
          <w:sz w:val="24"/>
          <w:szCs w:val="24"/>
          <w:lang w:val="de-DE"/>
        </w:rPr>
        <w:t xml:space="preserve">Kautzsch, (Ed.), </w:t>
      </w:r>
      <w:r w:rsidRPr="0045672C">
        <w:rPr>
          <w:rFonts w:ascii="David" w:eastAsia="Times New Roman" w:hAnsi="David" w:cs="David"/>
          <w:i/>
          <w:iCs/>
          <w:sz w:val="24"/>
          <w:szCs w:val="24"/>
          <w:lang w:val="de-DE"/>
        </w:rPr>
        <w:t>Gesenius’ Hebrew Grammar</w:t>
      </w:r>
      <w:r w:rsidRPr="0045672C">
        <w:rPr>
          <w:rFonts w:ascii="David" w:eastAsia="Times New Roman" w:hAnsi="David" w:cs="David"/>
          <w:sz w:val="24"/>
          <w:szCs w:val="24"/>
          <w:lang w:val="de-DE"/>
        </w:rPr>
        <w:t xml:space="preserve">, </w:t>
      </w:r>
      <w:r w:rsidRPr="0045672C">
        <w:rPr>
          <w:rFonts w:ascii="David" w:eastAsia="Times New Roman" w:hAnsi="David" w:cs="David"/>
          <w:sz w:val="24"/>
          <w:szCs w:val="24"/>
        </w:rPr>
        <w:t xml:space="preserve">Oxford                 (Cowley, A.E. trans. 1910).                                                                                                            </w:t>
      </w:r>
      <w:r w:rsidRPr="0045672C">
        <w:rPr>
          <w:rFonts w:ascii="David" w:eastAsia="Times New Roman" w:hAnsi="David" w:cs="David"/>
          <w:sz w:val="24"/>
          <w:szCs w:val="24"/>
          <w:rtl/>
        </w:rPr>
        <w:t xml:space="preserve"> </w:t>
      </w:r>
    </w:p>
    <w:p w:rsidR="0042617A" w:rsidRPr="0045672C" w:rsidRDefault="0042617A" w:rsidP="0042617A">
      <w:pPr>
        <w:tabs>
          <w:tab w:val="left" w:pos="226"/>
          <w:tab w:val="left" w:pos="651"/>
          <w:tab w:val="left" w:pos="935"/>
        </w:tabs>
        <w:spacing w:line="480" w:lineRule="auto"/>
        <w:ind w:left="2158" w:hanging="2300"/>
        <w:jc w:val="both"/>
        <w:rPr>
          <w:rFonts w:ascii="David" w:hAnsi="David" w:cs="David"/>
          <w:sz w:val="24"/>
          <w:szCs w:val="24"/>
          <w:rtl/>
        </w:rPr>
      </w:pPr>
      <w:r w:rsidRPr="0045672C">
        <w:rPr>
          <w:rFonts w:ascii="David" w:hAnsi="David" w:cs="David" w:hint="cs"/>
          <w:sz w:val="24"/>
          <w:szCs w:val="24"/>
          <w:rtl/>
        </w:rPr>
        <w:t xml:space="preserve">  רוזמרין, ס' (2008)</w:t>
      </w:r>
      <w:r w:rsidRPr="0045672C">
        <w:rPr>
          <w:rFonts w:ascii="David" w:hAnsi="David" w:cs="David" w:hint="cs"/>
          <w:sz w:val="24"/>
          <w:szCs w:val="24"/>
          <w:rtl/>
        </w:rPr>
        <w:tab/>
        <w:t xml:space="preserve">"אך, אבל ואולם, למרות, אלו וגם – מילות הקישור בספרות העברית החדשה". </w:t>
      </w:r>
      <w:r w:rsidRPr="0045672C">
        <w:rPr>
          <w:rFonts w:ascii="David" w:hAnsi="David" w:cs="David" w:hint="cs"/>
          <w:b/>
          <w:bCs/>
          <w:sz w:val="24"/>
          <w:szCs w:val="24"/>
          <w:rtl/>
        </w:rPr>
        <w:t xml:space="preserve">דעת לשון – מחקרים בלשון העברית לתקופותיה, </w:t>
      </w:r>
      <w:r w:rsidRPr="0045672C">
        <w:rPr>
          <w:rFonts w:ascii="David" w:hAnsi="David" w:cs="David" w:hint="cs"/>
          <w:sz w:val="24"/>
          <w:szCs w:val="24"/>
          <w:rtl/>
        </w:rPr>
        <w:t xml:space="preserve">בעריכת יהודית </w:t>
      </w:r>
      <w:proofErr w:type="spellStart"/>
      <w:r w:rsidRPr="0045672C">
        <w:rPr>
          <w:rFonts w:ascii="David" w:hAnsi="David" w:cs="David" w:hint="cs"/>
          <w:sz w:val="24"/>
          <w:szCs w:val="24"/>
          <w:rtl/>
        </w:rPr>
        <w:t>הנשקה</w:t>
      </w:r>
      <w:proofErr w:type="spellEnd"/>
      <w:r w:rsidRPr="0045672C">
        <w:rPr>
          <w:rFonts w:ascii="David" w:hAnsi="David" w:cs="David" w:hint="cs"/>
          <w:sz w:val="24"/>
          <w:szCs w:val="24"/>
          <w:rtl/>
        </w:rPr>
        <w:t xml:space="preserve"> וסיגלית רוזמרין, ירושלים: מכללת </w:t>
      </w:r>
      <w:proofErr w:type="spellStart"/>
      <w:r w:rsidRPr="0045672C">
        <w:rPr>
          <w:rFonts w:ascii="David" w:hAnsi="David" w:cs="David" w:hint="cs"/>
          <w:sz w:val="24"/>
          <w:szCs w:val="24"/>
          <w:rtl/>
        </w:rPr>
        <w:t>אפרתה</w:t>
      </w:r>
      <w:proofErr w:type="spellEnd"/>
      <w:r w:rsidRPr="0045672C">
        <w:rPr>
          <w:rFonts w:ascii="David" w:hAnsi="David" w:cs="David" w:hint="cs"/>
          <w:sz w:val="24"/>
          <w:szCs w:val="24"/>
          <w:rtl/>
        </w:rPr>
        <w:t>: 167-147.</w:t>
      </w:r>
    </w:p>
    <w:p w:rsidR="00401399" w:rsidRDefault="00401399" w:rsidP="00401399">
      <w:pPr>
        <w:tabs>
          <w:tab w:val="left" w:pos="226"/>
          <w:tab w:val="left" w:pos="651"/>
          <w:tab w:val="left" w:pos="935"/>
        </w:tabs>
        <w:spacing w:line="240" w:lineRule="auto"/>
        <w:ind w:left="-57" w:hanging="85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ab/>
      </w:r>
      <w:proofErr w:type="spellStart"/>
      <w:r>
        <w:rPr>
          <w:rFonts w:ascii="David" w:hAnsi="David" w:cs="David" w:hint="cs"/>
          <w:sz w:val="24"/>
          <w:szCs w:val="24"/>
          <w:rtl/>
        </w:rPr>
        <w:t>שורצולד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א'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וסוקולוף</w:t>
      </w:r>
      <w:proofErr w:type="spellEnd"/>
      <w:r>
        <w:rPr>
          <w:rFonts w:ascii="David" w:hAnsi="David" w:cs="David" w:hint="cs"/>
          <w:sz w:val="24"/>
          <w:szCs w:val="24"/>
          <w:rtl/>
        </w:rPr>
        <w:t>, מ'</w:t>
      </w:r>
      <w:r>
        <w:rPr>
          <w:rFonts w:ascii="David" w:hAnsi="David" w:cs="David" w:hint="cs"/>
          <w:sz w:val="24"/>
          <w:szCs w:val="24"/>
          <w:rtl/>
        </w:rPr>
        <w:tab/>
      </w:r>
      <w:r>
        <w:rPr>
          <w:rFonts w:ascii="David" w:hAnsi="David" w:cs="David" w:hint="cs"/>
          <w:b/>
          <w:bCs/>
          <w:sz w:val="24"/>
          <w:szCs w:val="24"/>
          <w:rtl/>
        </w:rPr>
        <w:t>מילון למונחי בלשנות ודקדוק</w:t>
      </w:r>
      <w:r>
        <w:rPr>
          <w:rFonts w:ascii="David" w:hAnsi="David" w:cs="David" w:hint="cs"/>
          <w:sz w:val="24"/>
          <w:szCs w:val="24"/>
          <w:rtl/>
        </w:rPr>
        <w:t>, אבן יהודה.</w:t>
      </w:r>
    </w:p>
    <w:p w:rsidR="00401399" w:rsidRDefault="00401399" w:rsidP="00401399">
      <w:pPr>
        <w:tabs>
          <w:tab w:val="left" w:pos="226"/>
          <w:tab w:val="left" w:pos="651"/>
          <w:tab w:val="left" w:pos="935"/>
        </w:tabs>
        <w:spacing w:line="480" w:lineRule="auto"/>
        <w:ind w:left="-57" w:hanging="85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(תשנ"ב)  </w:t>
      </w:r>
    </w:p>
    <w:p w:rsidR="0042617A" w:rsidRDefault="00401399" w:rsidP="00401399">
      <w:pPr>
        <w:tabs>
          <w:tab w:val="left" w:pos="226"/>
          <w:tab w:val="left" w:pos="651"/>
          <w:tab w:val="left" w:pos="935"/>
        </w:tabs>
        <w:spacing w:line="480" w:lineRule="auto"/>
        <w:ind w:left="-58" w:hanging="84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ab/>
      </w:r>
      <w:proofErr w:type="spellStart"/>
      <w:r w:rsidR="0042617A" w:rsidRPr="0045672C">
        <w:rPr>
          <w:rFonts w:ascii="David" w:hAnsi="David" w:cs="David" w:hint="cs"/>
          <w:sz w:val="24"/>
          <w:szCs w:val="24"/>
          <w:rtl/>
        </w:rPr>
        <w:t>שקרג'י</w:t>
      </w:r>
      <w:proofErr w:type="spellEnd"/>
      <w:r w:rsidR="0042617A" w:rsidRPr="0045672C">
        <w:rPr>
          <w:rFonts w:ascii="David" w:hAnsi="David" w:cs="David" w:hint="cs"/>
          <w:sz w:val="24"/>
          <w:szCs w:val="24"/>
          <w:rtl/>
        </w:rPr>
        <w:t xml:space="preserve">, נ' ואחרים </w:t>
      </w:r>
      <w:r w:rsidR="0042617A" w:rsidRPr="0045672C">
        <w:rPr>
          <w:rFonts w:ascii="David" w:hAnsi="David" w:cs="David" w:hint="cs"/>
          <w:sz w:val="24"/>
          <w:szCs w:val="24"/>
          <w:rtl/>
        </w:rPr>
        <w:tab/>
      </w:r>
      <w:r w:rsidR="0042617A" w:rsidRPr="0045672C">
        <w:rPr>
          <w:rFonts w:ascii="David" w:hAnsi="David" w:cs="David" w:hint="cs"/>
          <w:b/>
          <w:bCs/>
          <w:sz w:val="24"/>
          <w:szCs w:val="24"/>
          <w:rtl/>
        </w:rPr>
        <w:t>מילת הכבוד של הרחוב: עיונים בשירתו של רוני סומק</w:t>
      </w:r>
      <w:r w:rsidR="0042617A" w:rsidRPr="0045672C">
        <w:rPr>
          <w:rFonts w:ascii="David" w:hAnsi="David" w:cs="David" w:hint="cs"/>
          <w:sz w:val="24"/>
          <w:szCs w:val="24"/>
          <w:rtl/>
        </w:rPr>
        <w:t>, תל  אביב. (2018)</w:t>
      </w:r>
    </w:p>
    <w:p w:rsidR="00386504" w:rsidRDefault="00386504" w:rsidP="00CF749A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</w:p>
    <w:p w:rsidR="00386504" w:rsidRDefault="00386504" w:rsidP="00CF749A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</w:p>
    <w:p w:rsidR="00386504" w:rsidRDefault="00386504" w:rsidP="00CF749A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</w:p>
    <w:p w:rsidR="007C16AA" w:rsidRDefault="007C16AA" w:rsidP="00CF749A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</w:p>
    <w:p w:rsidR="00BB005F" w:rsidRPr="009E5A76" w:rsidRDefault="00BB005F" w:rsidP="009E5A76">
      <w:pPr>
        <w:spacing w:line="480" w:lineRule="auto"/>
        <w:jc w:val="both"/>
        <w:rPr>
          <w:rFonts w:ascii="David" w:hAnsi="David" w:cs="David"/>
          <w:sz w:val="24"/>
          <w:szCs w:val="24"/>
        </w:rPr>
      </w:pPr>
    </w:p>
    <w:sectPr w:rsidR="00BB005F" w:rsidRPr="009E5A76" w:rsidSect="00883A91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9B8" w:rsidRDefault="003D79B8" w:rsidP="004A6B7B">
      <w:pPr>
        <w:spacing w:after="0" w:line="240" w:lineRule="auto"/>
      </w:pPr>
      <w:r>
        <w:separator/>
      </w:r>
    </w:p>
  </w:endnote>
  <w:endnote w:type="continuationSeparator" w:id="0">
    <w:p w:rsidR="003D79B8" w:rsidRDefault="003D79B8" w:rsidP="004A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9B8" w:rsidRDefault="003D79B8" w:rsidP="004A6B7B">
      <w:pPr>
        <w:spacing w:after="0" w:line="240" w:lineRule="auto"/>
      </w:pPr>
      <w:r>
        <w:separator/>
      </w:r>
    </w:p>
  </w:footnote>
  <w:footnote w:type="continuationSeparator" w:id="0">
    <w:p w:rsidR="003D79B8" w:rsidRDefault="003D79B8" w:rsidP="004A6B7B">
      <w:pPr>
        <w:spacing w:after="0" w:line="240" w:lineRule="auto"/>
      </w:pPr>
      <w:r>
        <w:continuationSeparator/>
      </w:r>
    </w:p>
  </w:footnote>
  <w:footnote w:id="1">
    <w:p w:rsidR="00AB3297" w:rsidRPr="00CE51CA" w:rsidRDefault="00AB3297" w:rsidP="001171FA">
      <w:pPr>
        <w:pStyle w:val="a8"/>
        <w:jc w:val="both"/>
        <w:rPr>
          <w:rFonts w:ascii="David" w:hAnsi="David" w:cs="David"/>
          <w:b/>
          <w:bCs/>
          <w:rtl/>
        </w:rPr>
      </w:pPr>
      <w:r w:rsidRPr="001171FA">
        <w:rPr>
          <w:rStyle w:val="aa"/>
        </w:rPr>
        <w:footnoteRef/>
      </w:r>
      <w:r w:rsidRPr="001171FA">
        <w:rPr>
          <w:rtl/>
        </w:rPr>
        <w:t xml:space="preserve"> </w:t>
      </w:r>
      <w:r w:rsidRPr="001171FA">
        <w:rPr>
          <w:rFonts w:ascii="David" w:hAnsi="David" w:cs="David" w:hint="cs"/>
          <w:rtl/>
        </w:rPr>
        <w:t>סומק התחיל לכתוב שירה בגיל 16, ושירו הראשון התפרסם חצי שנה לאחר מכן תחת השם 'סומק' במקום 'סומך' בגלל טעות דפוס. שיריו תורגמו ל-42 שפות וראו אור במדינות רבות (</w:t>
      </w:r>
      <w:proofErr w:type="spellStart"/>
      <w:r w:rsidRPr="001171FA">
        <w:rPr>
          <w:rFonts w:ascii="David" w:hAnsi="David" w:cs="David" w:hint="cs"/>
          <w:rtl/>
        </w:rPr>
        <w:t>שקרג'י</w:t>
      </w:r>
      <w:proofErr w:type="spellEnd"/>
      <w:r w:rsidRPr="001171FA">
        <w:rPr>
          <w:rFonts w:ascii="David" w:hAnsi="David" w:cs="David" w:hint="cs"/>
          <w:rtl/>
        </w:rPr>
        <w:t>, 2018, עמ' 10, 12). סומק (2018</w:t>
      </w:r>
      <w:r>
        <w:rPr>
          <w:rFonts w:ascii="David" w:hAnsi="David" w:cs="David" w:hint="cs"/>
          <w:rtl/>
        </w:rPr>
        <w:t>, עמ' 289-278) מתאר את</w:t>
      </w:r>
      <w:r w:rsidRPr="001171FA">
        <w:rPr>
          <w:rFonts w:ascii="David" w:hAnsi="David" w:cs="David" w:hint="cs"/>
          <w:rtl/>
        </w:rPr>
        <w:t xml:space="preserve"> מקורות ההשראה שלו לכתיבת שירים. להרחבה באופייה של שירת סומק, ראו מאירי (2015, עמ' 388-351) הדן </w:t>
      </w:r>
      <w:r>
        <w:rPr>
          <w:rFonts w:ascii="David" w:hAnsi="David" w:cs="David" w:hint="cs"/>
          <w:rtl/>
        </w:rPr>
        <w:t>בשירתם</w:t>
      </w:r>
      <w:r w:rsidRPr="001171FA">
        <w:rPr>
          <w:rFonts w:ascii="David" w:hAnsi="David" w:cs="David" w:hint="cs"/>
          <w:rtl/>
        </w:rPr>
        <w:t xml:space="preserve"> של שני משוררים מזרחיים, ארז ביטון ורוני סומק, שהציבו שני מודלים ייחודיים ופורצי דרך של פואטיקה מזרחית. הוא </w:t>
      </w:r>
      <w:r>
        <w:rPr>
          <w:rFonts w:ascii="David" w:hAnsi="David" w:cs="David" w:hint="cs"/>
          <w:rtl/>
        </w:rPr>
        <w:t>גורס</w:t>
      </w:r>
      <w:r w:rsidRPr="001171FA">
        <w:rPr>
          <w:rFonts w:ascii="David" w:hAnsi="David" w:cs="David" w:hint="cs"/>
          <w:rtl/>
        </w:rPr>
        <w:t xml:space="preserve"> ששניהם חוללו מהפכות נרחבות ועמוקות</w:t>
      </w:r>
      <w:r>
        <w:rPr>
          <w:rFonts w:ascii="David" w:hAnsi="David" w:cs="David" w:hint="cs"/>
          <w:rtl/>
        </w:rPr>
        <w:t>, והם</w:t>
      </w:r>
      <w:r w:rsidRPr="001171FA">
        <w:rPr>
          <w:rFonts w:ascii="David" w:hAnsi="David" w:cs="David" w:hint="cs"/>
          <w:rtl/>
        </w:rPr>
        <w:t xml:space="preserve"> נוטלים חלק בעיצוב הזהות הישראלית בכלל. במאמר אחר מאירי (2018, עמ' 86-48) דן בצורות ובמוטיבים מרכזיים של תרבות פופולרית בשירת סומק שעשויים להיות גלויים או סמויים.  </w:t>
      </w:r>
    </w:p>
  </w:footnote>
  <w:footnote w:id="2">
    <w:p w:rsidR="00AB3297" w:rsidRPr="00DB76D1" w:rsidRDefault="00AB3297" w:rsidP="00FE42F8">
      <w:pPr>
        <w:pStyle w:val="a8"/>
        <w:jc w:val="both"/>
        <w:rPr>
          <w:rFonts w:ascii="David" w:hAnsi="David" w:cs="David" w:hint="cs"/>
          <w:rtl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 w:rsidRPr="00DB76D1">
        <w:rPr>
          <w:rFonts w:ascii="David" w:hAnsi="David" w:cs="David" w:hint="cs"/>
          <w:rtl/>
        </w:rPr>
        <w:t>לשון השירה נדונה במחקר, ור</w:t>
      </w:r>
      <w:r>
        <w:rPr>
          <w:rFonts w:ascii="David" w:hAnsi="David" w:cs="David" w:hint="cs"/>
          <w:rtl/>
        </w:rPr>
        <w:t xml:space="preserve">בים עמדו על אופייה ועל ייחודה. </w:t>
      </w:r>
      <w:r w:rsidRPr="00DB76D1">
        <w:rPr>
          <w:rFonts w:ascii="David" w:hAnsi="David" w:cs="David" w:hint="cs"/>
          <w:rtl/>
        </w:rPr>
        <w:t>סוברן (2002, עמ' 419-395) דנה במגעים בין לשון הדיבור לבין לשון השירה, והדגימה קווי לשון בשירה שהתהוו בהשפעת העברית הדבורה המתחדשת</w:t>
      </w:r>
      <w:r>
        <w:rPr>
          <w:rFonts w:ascii="David" w:hAnsi="David" w:cs="David" w:hint="cs"/>
          <w:rtl/>
        </w:rPr>
        <w:t xml:space="preserve"> גם ראו </w:t>
      </w:r>
      <w:r w:rsidRPr="001D18D3">
        <w:rPr>
          <w:rFonts w:ascii="David" w:hAnsi="David" w:cs="David" w:hint="cs"/>
          <w:rtl/>
        </w:rPr>
        <w:t>ולדן (2012, עמ' 34-21)</w:t>
      </w:r>
      <w:r>
        <w:rPr>
          <w:rFonts w:ascii="David" w:hAnsi="David" w:cs="David" w:hint="cs"/>
          <w:rtl/>
        </w:rPr>
        <w:t xml:space="preserve"> המראה</w:t>
      </w:r>
      <w:r w:rsidRPr="001D18D3">
        <w:rPr>
          <w:rFonts w:ascii="David" w:hAnsi="David" w:cs="David" w:hint="cs"/>
          <w:rtl/>
        </w:rPr>
        <w:t xml:space="preserve"> שהשפה היא דינמית ומשתנה כל הזמן, ושפת השירה היא גמישה ויצירתית במיוחד. </w:t>
      </w:r>
      <w:r w:rsidRPr="001D18D3">
        <w:rPr>
          <w:rFonts w:ascii="David" w:hAnsi="David" w:cs="David" w:hint="cs"/>
          <w:rtl/>
        </w:rPr>
        <w:t xml:space="preserve">היא תיארה את יחסם של שישה משוררים לשפה, כפי שעולה מתוך השירים שלהם – אחד מהם הוא </w:t>
      </w:r>
      <w:r>
        <w:rPr>
          <w:rFonts w:ascii="David" w:hAnsi="David" w:cs="David" w:hint="cs"/>
          <w:rtl/>
        </w:rPr>
        <w:t xml:space="preserve">רוני </w:t>
      </w:r>
      <w:r w:rsidRPr="001D18D3">
        <w:rPr>
          <w:rFonts w:ascii="David" w:hAnsi="David" w:cs="David" w:hint="cs"/>
          <w:rtl/>
        </w:rPr>
        <w:t>סומק</w:t>
      </w:r>
      <w:r>
        <w:rPr>
          <w:rFonts w:ascii="David" w:hAnsi="David" w:cs="David" w:hint="cs"/>
          <w:rtl/>
        </w:rPr>
        <w:t>.</w:t>
      </w:r>
      <w:r w:rsidR="00FE42F8">
        <w:rPr>
          <w:rFonts w:ascii="David" w:hAnsi="David" w:cs="David" w:hint="cs"/>
          <w:rtl/>
        </w:rPr>
        <w:t xml:space="preserve"> ימיני (2021) דנה בספרה בסוגלים לש מספר משוררים ומשוררות מודרניים, ומתמקדת בסוגלים שכל אחד מהם </w:t>
      </w:r>
      <w:r w:rsidR="00FE42F8" w:rsidRPr="00FE42F8">
        <w:rPr>
          <w:rFonts w:ascii="David" w:hAnsi="David" w:cs="David" w:hint="cs"/>
          <w:rtl/>
        </w:rPr>
        <w:t>"משמש את המשורר או את המשוררת לתיווך בין הארצי לשמימי, בין החומר לרוח ובין החולף לנצחי" (שם, עמ' 18).</w:t>
      </w:r>
    </w:p>
  </w:footnote>
  <w:footnote w:id="3">
    <w:p w:rsidR="00AB3297" w:rsidRPr="00757FD0" w:rsidRDefault="00AB3297" w:rsidP="00790A3A">
      <w:pPr>
        <w:pStyle w:val="a8"/>
        <w:jc w:val="both"/>
        <w:rPr>
          <w:rFonts w:ascii="David" w:hAnsi="David" w:cs="David" w:hint="cs"/>
          <w:rtl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>
        <w:rPr>
          <w:rFonts w:ascii="David" w:hAnsi="David" w:cs="David"/>
          <w:rtl/>
        </w:rPr>
        <w:t>להרחבה ב</w:t>
      </w:r>
      <w:r w:rsidRPr="00757FD0">
        <w:rPr>
          <w:rFonts w:ascii="David" w:hAnsi="David" w:cs="David"/>
          <w:rtl/>
        </w:rPr>
        <w:t xml:space="preserve">מילות הקישור ראו </w:t>
      </w:r>
      <w:proofErr w:type="spellStart"/>
      <w:r w:rsidRPr="00757FD0">
        <w:rPr>
          <w:rFonts w:ascii="David" w:hAnsi="David" w:cs="David"/>
          <w:rtl/>
        </w:rPr>
        <w:t>קאוטש</w:t>
      </w:r>
      <w:proofErr w:type="spellEnd"/>
      <w:r>
        <w:rPr>
          <w:rFonts w:ascii="David" w:hAnsi="David" w:cs="David" w:hint="cs"/>
          <w:rtl/>
        </w:rPr>
        <w:t xml:space="preserve"> (</w:t>
      </w:r>
      <w:r w:rsidRPr="00757FD0">
        <w:rPr>
          <w:rFonts w:ascii="David" w:hAnsi="David" w:cs="David"/>
          <w:rtl/>
        </w:rPr>
        <w:t>1909 ,עמ' 305</w:t>
      </w:r>
      <w:r>
        <w:rPr>
          <w:rFonts w:ascii="David" w:hAnsi="David" w:cs="David" w:hint="cs"/>
          <w:rtl/>
        </w:rPr>
        <w:t xml:space="preserve">), </w:t>
      </w:r>
      <w:proofErr w:type="spellStart"/>
      <w:r w:rsidRPr="00757FD0">
        <w:rPr>
          <w:rFonts w:ascii="David" w:hAnsi="David" w:cs="David"/>
          <w:rtl/>
        </w:rPr>
        <w:t>ז'ואון</w:t>
      </w:r>
      <w:proofErr w:type="spellEnd"/>
      <w:r w:rsidRPr="00757FD0">
        <w:rPr>
          <w:rFonts w:ascii="David" w:hAnsi="David" w:cs="David"/>
          <w:rtl/>
        </w:rPr>
        <w:t xml:space="preserve"> </w:t>
      </w:r>
      <w:proofErr w:type="spellStart"/>
      <w:r w:rsidRPr="00757FD0">
        <w:rPr>
          <w:rFonts w:ascii="David" w:hAnsi="David" w:cs="David"/>
          <w:rtl/>
        </w:rPr>
        <w:t>ומוראוקה</w:t>
      </w:r>
      <w:proofErr w:type="spellEnd"/>
      <w:r>
        <w:rPr>
          <w:rFonts w:ascii="David" w:hAnsi="David" w:cs="David" w:hint="cs"/>
          <w:rtl/>
        </w:rPr>
        <w:t xml:space="preserve"> (</w:t>
      </w:r>
      <w:r w:rsidRPr="00757FD0">
        <w:rPr>
          <w:rFonts w:ascii="David" w:hAnsi="David" w:cs="David"/>
          <w:rtl/>
        </w:rPr>
        <w:t>2006,</w:t>
      </w:r>
      <w:r>
        <w:rPr>
          <w:rFonts w:ascii="David" w:hAnsi="David" w:cs="David" w:hint="cs"/>
          <w:rtl/>
        </w:rPr>
        <w:t xml:space="preserve"> </w:t>
      </w:r>
      <w:r w:rsidRPr="00757FD0">
        <w:rPr>
          <w:rFonts w:ascii="David" w:hAnsi="David" w:cs="David"/>
          <w:rtl/>
        </w:rPr>
        <w:t>עמ' 319</w:t>
      </w:r>
      <w:r>
        <w:rPr>
          <w:rFonts w:ascii="David" w:hAnsi="David" w:cs="David" w:hint="cs"/>
          <w:rtl/>
        </w:rPr>
        <w:t>),</w:t>
      </w:r>
      <w:r w:rsidR="00790A3A">
        <w:rPr>
          <w:rFonts w:ascii="David" w:hAnsi="David" w:cs="David" w:hint="cs"/>
          <w:rtl/>
        </w:rPr>
        <w:t xml:space="preserve"> </w:t>
      </w:r>
      <w:r w:rsidR="00790A3A">
        <w:rPr>
          <w:rFonts w:ascii="David" w:hAnsi="David" w:cs="David" w:hint="cs"/>
          <w:rtl/>
        </w:rPr>
        <w:t>ברוש (1985, עמ' 32-29)</w:t>
      </w:r>
      <w:r w:rsidR="00790A3A">
        <w:rPr>
          <w:rFonts w:ascii="David" w:hAnsi="David" w:cs="David" w:hint="cs"/>
          <w:rtl/>
        </w:rPr>
        <w:t xml:space="preserve">, </w:t>
      </w:r>
      <w:r w:rsidR="00790A3A" w:rsidRPr="00CA665F">
        <w:rPr>
          <w:rFonts w:ascii="David" w:hAnsi="David" w:cs="David" w:hint="cs"/>
          <w:rtl/>
        </w:rPr>
        <w:t>ויליאמס (2007: 152)</w:t>
      </w:r>
      <w:r w:rsidR="00790A3A">
        <w:rPr>
          <w:rFonts w:ascii="David" w:hAnsi="David" w:cs="David" w:hint="cs"/>
          <w:rtl/>
        </w:rPr>
        <w:t>,</w:t>
      </w:r>
      <w:r>
        <w:rPr>
          <w:rFonts w:ascii="David" w:hAnsi="David" w:cs="David" w:hint="cs"/>
          <w:rtl/>
        </w:rPr>
        <w:t xml:space="preserve"> </w:t>
      </w:r>
      <w:r w:rsidR="0045672C">
        <w:rPr>
          <w:rFonts w:ascii="David" w:hAnsi="David" w:cs="David" w:hint="cs"/>
          <w:rtl/>
        </w:rPr>
        <w:t>רוזמרין (2008, עמ' 167-147)</w:t>
      </w:r>
      <w:r w:rsidR="00790A3A">
        <w:rPr>
          <w:rFonts w:ascii="David" w:hAnsi="David" w:cs="David" w:hint="cs"/>
          <w:rtl/>
        </w:rPr>
        <w:t xml:space="preserve">, </w:t>
      </w:r>
      <w:r w:rsidR="00790A3A" w:rsidRPr="00757FD0">
        <w:rPr>
          <w:rFonts w:ascii="David" w:hAnsi="David" w:cs="David"/>
          <w:rtl/>
        </w:rPr>
        <w:t>עבאס</w:t>
      </w:r>
      <w:r w:rsidR="00790A3A">
        <w:rPr>
          <w:rFonts w:ascii="David" w:hAnsi="David" w:cs="David" w:hint="cs"/>
          <w:rtl/>
        </w:rPr>
        <w:t xml:space="preserve"> (</w:t>
      </w:r>
      <w:r w:rsidR="00790A3A" w:rsidRPr="00757FD0">
        <w:rPr>
          <w:rFonts w:ascii="David" w:hAnsi="David" w:cs="David"/>
          <w:rtl/>
        </w:rPr>
        <w:t xml:space="preserve">תשע"ו, </w:t>
      </w:r>
      <w:proofErr w:type="spellStart"/>
      <w:r w:rsidR="00790A3A" w:rsidRPr="00757FD0">
        <w:rPr>
          <w:rFonts w:ascii="David" w:hAnsi="David" w:cs="David"/>
          <w:rtl/>
        </w:rPr>
        <w:t>עמ</w:t>
      </w:r>
      <w:proofErr w:type="spellEnd"/>
      <w:r w:rsidR="00790A3A">
        <w:rPr>
          <w:rFonts w:ascii="David" w:hAnsi="David" w:cs="David" w:hint="cs"/>
          <w:rtl/>
        </w:rPr>
        <w:t xml:space="preserve"> 42-19)</w:t>
      </w:r>
      <w:r w:rsidR="00790A3A">
        <w:rPr>
          <w:rFonts w:ascii="David" w:hAnsi="David" w:cs="David" w:hint="cs"/>
          <w:rtl/>
        </w:rPr>
        <w:t>.</w:t>
      </w:r>
    </w:p>
  </w:footnote>
  <w:footnote w:id="4">
    <w:p w:rsidR="00AB3297" w:rsidRPr="00D8294C" w:rsidRDefault="00AB3297" w:rsidP="00385A8A">
      <w:pPr>
        <w:pStyle w:val="a8"/>
        <w:jc w:val="both"/>
        <w:rPr>
          <w:rFonts w:ascii="David" w:hAnsi="David" w:cs="David"/>
          <w:rtl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>
        <w:rPr>
          <w:rFonts w:ascii="David" w:hAnsi="David" w:cs="David" w:hint="cs"/>
          <w:rtl/>
        </w:rPr>
        <w:t xml:space="preserve">על שימושיה השונים של מילת התנאי </w:t>
      </w:r>
      <w:r w:rsidRPr="00C02CE3">
        <w:rPr>
          <w:rFonts w:ascii="David" w:hAnsi="David" w:cs="David" w:hint="cs"/>
          <w:b/>
          <w:bCs/>
          <w:rtl/>
        </w:rPr>
        <w:t>'אם'</w:t>
      </w:r>
      <w:r>
        <w:rPr>
          <w:rFonts w:ascii="David" w:hAnsi="David" w:cs="David" w:hint="cs"/>
          <w:rtl/>
        </w:rPr>
        <w:t xml:space="preserve"> ראו </w:t>
      </w:r>
      <w:r>
        <w:rPr>
          <w:rFonts w:ascii="David" w:hAnsi="David" w:cs="David"/>
          <w:rtl/>
        </w:rPr>
        <w:t>עבאס (2012, עמ' 89-68)</w:t>
      </w:r>
      <w:r>
        <w:rPr>
          <w:rFonts w:ascii="David" w:hAnsi="David" w:cs="David" w:hint="cs"/>
          <w:rtl/>
        </w:rPr>
        <w:t xml:space="preserve">. אופן </w:t>
      </w:r>
      <w:r>
        <w:rPr>
          <w:rFonts w:ascii="David" w:hAnsi="David" w:cs="David"/>
          <w:rtl/>
        </w:rPr>
        <w:t>השתקפותה בתרגום רס"ג לתורה</w:t>
      </w:r>
      <w:r>
        <w:rPr>
          <w:rFonts w:ascii="David" w:hAnsi="David" w:cs="David" w:hint="cs"/>
          <w:rtl/>
        </w:rPr>
        <w:t xml:space="preserve"> </w:t>
      </w:r>
      <w:r w:rsidRPr="000D2838">
        <w:rPr>
          <w:rFonts w:ascii="David" w:hAnsi="David" w:cs="David"/>
          <w:rtl/>
        </w:rPr>
        <w:t>מ</w:t>
      </w:r>
      <w:r>
        <w:rPr>
          <w:rFonts w:ascii="David" w:hAnsi="David" w:cs="David" w:hint="cs"/>
          <w:rtl/>
        </w:rPr>
        <w:t>למד</w:t>
      </w:r>
      <w:r w:rsidRPr="000D2838">
        <w:rPr>
          <w:rFonts w:ascii="David" w:hAnsi="David" w:cs="David"/>
          <w:rtl/>
        </w:rPr>
        <w:t xml:space="preserve"> כי מילה זו נחשבת ברוב המקרים כמילת </w:t>
      </w:r>
      <w:r>
        <w:rPr>
          <w:rFonts w:ascii="David" w:hAnsi="David" w:cs="David" w:hint="cs"/>
          <w:rtl/>
        </w:rPr>
        <w:t>תנאי</w:t>
      </w:r>
      <w:r w:rsidRPr="000D2838">
        <w:rPr>
          <w:rFonts w:ascii="David" w:hAnsi="David" w:cs="David"/>
          <w:rtl/>
        </w:rPr>
        <w:t>, אך לע</w:t>
      </w:r>
      <w:r w:rsidRPr="000D2838">
        <w:rPr>
          <w:rFonts w:ascii="David" w:hAnsi="David" w:cs="David" w:hint="cs"/>
          <w:rtl/>
        </w:rPr>
        <w:t>י</w:t>
      </w:r>
      <w:r w:rsidRPr="000D2838">
        <w:rPr>
          <w:rFonts w:ascii="David" w:hAnsi="David" w:cs="David"/>
          <w:rtl/>
        </w:rPr>
        <w:t xml:space="preserve">תים </w:t>
      </w:r>
      <w:r>
        <w:rPr>
          <w:rFonts w:ascii="David" w:hAnsi="David" w:cs="David" w:hint="cs"/>
          <w:rtl/>
        </w:rPr>
        <w:t xml:space="preserve">היא </w:t>
      </w:r>
      <w:r w:rsidRPr="000D2838">
        <w:rPr>
          <w:rFonts w:ascii="David" w:hAnsi="David" w:cs="David"/>
          <w:rtl/>
        </w:rPr>
        <w:t>ממלאת תפקידים של חיזוק פעולה והעצמתה, שאלה, שלילה והצגה.</w:t>
      </w:r>
      <w:r>
        <w:rPr>
          <w:rFonts w:ascii="David" w:hAnsi="David" w:cs="David" w:hint="cs"/>
          <w:rtl/>
        </w:rPr>
        <w:t xml:space="preserve"> לשימוש במילה </w:t>
      </w:r>
      <w:r w:rsidRPr="00C02CE3">
        <w:rPr>
          <w:rFonts w:ascii="David" w:hAnsi="David" w:cs="David" w:hint="cs"/>
          <w:b/>
          <w:bCs/>
          <w:rtl/>
        </w:rPr>
        <w:t>'אם'</w:t>
      </w:r>
      <w:r>
        <w:rPr>
          <w:rFonts w:ascii="David" w:hAnsi="David" w:cs="David" w:hint="cs"/>
          <w:rtl/>
        </w:rPr>
        <w:t xml:space="preserve"> כמילת תנאי בטל בלשון העיתון, ראו עבאס (2022, עמ' 95).</w:t>
      </w:r>
    </w:p>
  </w:footnote>
  <w:footnote w:id="5">
    <w:p w:rsidR="00AB3297" w:rsidRPr="003A604F" w:rsidRDefault="00AB3297" w:rsidP="004169E8">
      <w:pPr>
        <w:pStyle w:val="a8"/>
        <w:jc w:val="both"/>
        <w:rPr>
          <w:rFonts w:ascii="David" w:hAnsi="David" w:cs="David"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>
        <w:rPr>
          <w:rFonts w:ascii="David" w:hAnsi="David" w:cs="David" w:hint="cs"/>
          <w:rtl/>
        </w:rPr>
        <w:t>על צירוף זה ראו ב</w:t>
      </w:r>
      <w:r w:rsidRPr="003A604F">
        <w:rPr>
          <w:rFonts w:ascii="David" w:hAnsi="David" w:cs="David"/>
          <w:rtl/>
        </w:rPr>
        <w:t xml:space="preserve">אתר האקדמיה ללשון העברית </w:t>
      </w:r>
      <w:r>
        <w:rPr>
          <w:rFonts w:ascii="David" w:hAnsi="David" w:cs="David" w:hint="cs"/>
          <w:rtl/>
        </w:rPr>
        <w:t>(</w:t>
      </w:r>
      <w:r w:rsidRPr="003A604F">
        <w:rPr>
          <w:rFonts w:ascii="David" w:hAnsi="David" w:cs="David"/>
          <w:rtl/>
        </w:rPr>
        <w:t>"על</w:t>
      </w:r>
      <w:r>
        <w:rPr>
          <w:rFonts w:ascii="David" w:hAnsi="David" w:cs="David"/>
          <w:rtl/>
        </w:rPr>
        <w:t xml:space="preserve"> המילה בגלל ש", מיום 2010.10.14</w:t>
      </w:r>
      <w:r>
        <w:rPr>
          <w:rFonts w:ascii="David" w:hAnsi="David" w:cs="David" w:hint="cs"/>
          <w:rtl/>
        </w:rPr>
        <w:t xml:space="preserve">). </w:t>
      </w:r>
      <w:r w:rsidRPr="003A604F">
        <w:rPr>
          <w:rFonts w:ascii="David" w:hAnsi="David" w:cs="David"/>
          <w:rtl/>
        </w:rPr>
        <w:t>התקניות של</w:t>
      </w:r>
      <w:r>
        <w:rPr>
          <w:rFonts w:ascii="David" w:hAnsi="David" w:cs="David" w:hint="cs"/>
          <w:rtl/>
        </w:rPr>
        <w:t xml:space="preserve">ו </w:t>
      </w:r>
      <w:r w:rsidRPr="003A604F">
        <w:rPr>
          <w:rFonts w:ascii="David" w:hAnsi="David" w:cs="David"/>
          <w:rtl/>
        </w:rPr>
        <w:t>שנויה במחלוקת</w:t>
      </w:r>
      <w:r>
        <w:rPr>
          <w:rFonts w:ascii="David" w:hAnsi="David" w:cs="David" w:hint="cs"/>
          <w:rtl/>
        </w:rPr>
        <w:t xml:space="preserve"> ו</w:t>
      </w:r>
      <w:r>
        <w:rPr>
          <w:rFonts w:ascii="David" w:hAnsi="David" w:cs="David"/>
          <w:rtl/>
        </w:rPr>
        <w:t>אינו מצוי במקורות</w:t>
      </w:r>
      <w:r>
        <w:rPr>
          <w:rFonts w:ascii="David" w:hAnsi="David" w:cs="David" w:hint="cs"/>
          <w:rtl/>
        </w:rPr>
        <w:t xml:space="preserve">. רק </w:t>
      </w:r>
      <w:r w:rsidRPr="003A604F">
        <w:rPr>
          <w:rFonts w:ascii="David" w:hAnsi="David" w:cs="David"/>
          <w:rtl/>
        </w:rPr>
        <w:t>מתועד</w:t>
      </w:r>
      <w:r>
        <w:rPr>
          <w:rFonts w:ascii="David" w:hAnsi="David" w:cs="David" w:hint="cs"/>
          <w:rtl/>
        </w:rPr>
        <w:t xml:space="preserve"> </w:t>
      </w:r>
      <w:r w:rsidRPr="003A604F">
        <w:rPr>
          <w:rFonts w:ascii="David" w:hAnsi="David" w:cs="David"/>
          <w:rtl/>
        </w:rPr>
        <w:t xml:space="preserve">במגילה ממגילות מדבר יהודה. לפי האקדמיה ללשון העברית, </w:t>
      </w:r>
      <w:r>
        <w:rPr>
          <w:rFonts w:ascii="David" w:hAnsi="David" w:cs="David" w:hint="cs"/>
          <w:rtl/>
        </w:rPr>
        <w:t xml:space="preserve">במקום קשר זה ראוי להעדיף קשרי סיבה אחרים </w:t>
      </w:r>
      <w:r w:rsidRPr="003A604F">
        <w:rPr>
          <w:rFonts w:ascii="David" w:hAnsi="David" w:cs="David"/>
          <w:rtl/>
        </w:rPr>
        <w:t>לפתיחת פסוקית סיבה</w:t>
      </w:r>
      <w:r>
        <w:rPr>
          <w:rFonts w:ascii="David" w:hAnsi="David" w:cs="David" w:hint="cs"/>
          <w:rtl/>
        </w:rPr>
        <w:t xml:space="preserve"> </w:t>
      </w:r>
      <w:r w:rsidRPr="003A604F">
        <w:rPr>
          <w:rFonts w:ascii="David" w:hAnsi="David" w:cs="David"/>
          <w:rtl/>
        </w:rPr>
        <w:t xml:space="preserve">כגון: כי, מפני ש־, כיוון ש־, משום ש־, מאחר ש־, הואיל ו־ ועוד. לדיון ולהרחבה בקשר "בגלל ש־", ראו גם </w:t>
      </w:r>
      <w:proofErr w:type="spellStart"/>
      <w:r w:rsidRPr="003A604F">
        <w:rPr>
          <w:rFonts w:ascii="David" w:hAnsi="David" w:cs="David"/>
          <w:rtl/>
        </w:rPr>
        <w:t>דובנוב</w:t>
      </w:r>
      <w:proofErr w:type="spellEnd"/>
      <w:r w:rsidRPr="003A604F">
        <w:rPr>
          <w:rFonts w:ascii="David" w:hAnsi="David" w:cs="David"/>
          <w:rtl/>
        </w:rPr>
        <w:t xml:space="preserve"> ומור</w:t>
      </w:r>
      <w:r>
        <w:rPr>
          <w:rFonts w:ascii="David" w:hAnsi="David" w:cs="David" w:hint="cs"/>
          <w:rtl/>
        </w:rPr>
        <w:t xml:space="preserve"> (</w:t>
      </w:r>
      <w:r>
        <w:rPr>
          <w:rFonts w:ascii="David" w:hAnsi="David" w:cs="David"/>
          <w:rtl/>
        </w:rPr>
        <w:t>2012 ,עמ' 99–121</w:t>
      </w:r>
      <w:r>
        <w:rPr>
          <w:rFonts w:ascii="David" w:hAnsi="David" w:cs="David" w:hint="cs"/>
          <w:rtl/>
        </w:rPr>
        <w:t xml:space="preserve">) </w:t>
      </w:r>
      <w:r w:rsidRPr="003A604F">
        <w:rPr>
          <w:rFonts w:ascii="David" w:hAnsi="David" w:cs="David"/>
          <w:rtl/>
        </w:rPr>
        <w:t>ועמיחי</w:t>
      </w:r>
      <w:r>
        <w:rPr>
          <w:rFonts w:ascii="David" w:hAnsi="David" w:cs="David" w:hint="cs"/>
          <w:rtl/>
        </w:rPr>
        <w:t xml:space="preserve"> (</w:t>
      </w:r>
      <w:r w:rsidRPr="003A604F">
        <w:rPr>
          <w:rFonts w:ascii="David" w:hAnsi="David" w:cs="David"/>
          <w:rtl/>
        </w:rPr>
        <w:t>2017</w:t>
      </w:r>
      <w:r>
        <w:rPr>
          <w:rFonts w:ascii="David" w:hAnsi="David" w:cs="David" w:hint="cs"/>
          <w:rtl/>
        </w:rPr>
        <w:t xml:space="preserve">, </w:t>
      </w:r>
      <w:r w:rsidRPr="003A604F">
        <w:rPr>
          <w:rFonts w:ascii="David" w:hAnsi="David" w:cs="David"/>
          <w:rtl/>
        </w:rPr>
        <w:t>עמ' 93–94</w:t>
      </w:r>
      <w:r w:rsidRPr="003A604F">
        <w:rPr>
          <w:rFonts w:ascii="David" w:hAnsi="David" w:cs="David"/>
        </w:rPr>
        <w:t>.</w:t>
      </w:r>
      <w:r>
        <w:rPr>
          <w:rFonts w:ascii="David" w:hAnsi="David" w:cs="David"/>
        </w:rPr>
        <w:t>(</w:t>
      </w:r>
    </w:p>
  </w:footnote>
  <w:footnote w:id="6">
    <w:p w:rsidR="00AB3297" w:rsidRPr="006B0FC7" w:rsidRDefault="00AB3297" w:rsidP="009A3819">
      <w:pPr>
        <w:pStyle w:val="a8"/>
        <w:jc w:val="both"/>
        <w:rPr>
          <w:rFonts w:ascii="David" w:hAnsi="David" w:cs="David"/>
          <w:rtl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>
        <w:rPr>
          <w:rFonts w:ascii="David" w:hAnsi="David" w:cs="David" w:hint="cs"/>
          <w:rtl/>
        </w:rPr>
        <w:t xml:space="preserve">הקשר </w:t>
      </w:r>
      <w:r>
        <w:rPr>
          <w:rFonts w:ascii="David" w:hAnsi="David" w:cs="David" w:hint="cs"/>
          <w:b/>
          <w:bCs/>
          <w:rtl/>
        </w:rPr>
        <w:t xml:space="preserve">'שעה ש-' </w:t>
      </w:r>
      <w:r w:rsidRPr="009A3819">
        <w:rPr>
          <w:rFonts w:ascii="David" w:hAnsi="David" w:cs="David" w:hint="cs"/>
          <w:rtl/>
        </w:rPr>
        <w:t xml:space="preserve">כצורה קצרה </w:t>
      </w:r>
      <w:r>
        <w:rPr>
          <w:rFonts w:ascii="David" w:hAnsi="David" w:cs="David" w:hint="cs"/>
          <w:rtl/>
        </w:rPr>
        <w:t xml:space="preserve">אינו מצוי במקורות ואינו מתועד במילונים. הוא אופייני בעיקר ללשון הדיבור, והעדפתו מצביעה על הנמכת משלב. </w:t>
      </w:r>
    </w:p>
  </w:footnote>
  <w:footnote w:id="7">
    <w:p w:rsidR="00A66C00" w:rsidRPr="00A66C00" w:rsidRDefault="00A66C00" w:rsidP="00A66C00">
      <w:pPr>
        <w:pStyle w:val="a8"/>
        <w:jc w:val="both"/>
        <w:rPr>
          <w:rFonts w:ascii="David" w:hAnsi="David" w:cs="David"/>
          <w:rtl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 w:rsidRPr="00A66C00">
        <w:rPr>
          <w:rFonts w:ascii="David" w:hAnsi="David" w:cs="David" w:hint="cs"/>
          <w:rtl/>
        </w:rPr>
        <w:t>מגמה זו של הנמכת משלב עשויה להימצא גם בסיפורת. ראו למשל בן שחר (2019, עמ' 231-199), שעמדה על מאפיינים סגנוניים-לשו</w:t>
      </w:r>
      <w:r>
        <w:rPr>
          <w:rFonts w:ascii="David" w:hAnsi="David" w:cs="David" w:hint="cs"/>
          <w:rtl/>
        </w:rPr>
        <w:t>ניים בספריו המאוחרים של ס. יזהר, המשלב יסודות מהעברית המדוברת.</w:t>
      </w:r>
    </w:p>
  </w:footnote>
  <w:footnote w:id="8">
    <w:p w:rsidR="00A678CE" w:rsidRPr="00A678CE" w:rsidRDefault="00A678CE" w:rsidP="00A678CE">
      <w:pPr>
        <w:pStyle w:val="a8"/>
        <w:rPr>
          <w:rFonts w:ascii="David" w:hAnsi="David" w:cs="David"/>
          <w:rtl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>
        <w:rPr>
          <w:rFonts w:ascii="David" w:hAnsi="David" w:cs="David" w:hint="cs"/>
          <w:rtl/>
        </w:rPr>
        <w:t>להרחבה ב</w:t>
      </w:r>
      <w:r>
        <w:rPr>
          <w:rFonts w:ascii="David" w:hAnsi="David" w:cs="David" w:hint="cs"/>
          <w:rtl/>
        </w:rPr>
        <w:t>נושא הסגנון והבחירה</w:t>
      </w:r>
      <w:r>
        <w:rPr>
          <w:rFonts w:ascii="David" w:hAnsi="David" w:cs="David" w:hint="cs"/>
          <w:rtl/>
        </w:rPr>
        <w:t xml:space="preserve"> הסגנונית, </w:t>
      </w:r>
      <w:r w:rsidRPr="00B60EA5">
        <w:rPr>
          <w:rFonts w:ascii="David" w:hAnsi="David" w:cs="David" w:hint="cs"/>
          <w:rtl/>
        </w:rPr>
        <w:t xml:space="preserve">ראו </w:t>
      </w:r>
      <w:proofErr w:type="spellStart"/>
      <w:r w:rsidRPr="00B60EA5">
        <w:rPr>
          <w:rFonts w:ascii="David" w:hAnsi="David" w:cs="David" w:hint="cs"/>
          <w:rtl/>
        </w:rPr>
        <w:t>פרוכטמן</w:t>
      </w:r>
      <w:proofErr w:type="spellEnd"/>
      <w:r w:rsidRPr="00B60EA5">
        <w:rPr>
          <w:rFonts w:ascii="David" w:hAnsi="David" w:cs="David" w:hint="cs"/>
          <w:rtl/>
        </w:rPr>
        <w:t xml:space="preserve"> (</w:t>
      </w:r>
      <w:proofErr w:type="spellStart"/>
      <w:r w:rsidRPr="00B60EA5">
        <w:rPr>
          <w:rFonts w:ascii="David" w:hAnsi="David" w:cs="David" w:hint="cs"/>
          <w:rtl/>
        </w:rPr>
        <w:t>תש"ן</w:t>
      </w:r>
      <w:proofErr w:type="spellEnd"/>
      <w:r w:rsidRPr="00B60EA5">
        <w:rPr>
          <w:rFonts w:ascii="David" w:hAnsi="David" w:cs="David" w:hint="cs"/>
          <w:rtl/>
        </w:rPr>
        <w:t>, עמ' 30 ואילך)</w:t>
      </w:r>
      <w:r>
        <w:rPr>
          <w:rFonts w:ascii="David" w:hAnsi="David" w:cs="David" w:hint="cs"/>
          <w:rtl/>
        </w:rPr>
        <w:t>.</w:t>
      </w:r>
    </w:p>
  </w:footnote>
  <w:footnote w:id="9">
    <w:p w:rsidR="00AB3297" w:rsidRPr="001972B9" w:rsidRDefault="00AB3297" w:rsidP="00D53C19">
      <w:pPr>
        <w:pStyle w:val="a8"/>
        <w:jc w:val="both"/>
        <w:rPr>
          <w:rFonts w:ascii="David" w:hAnsi="David" w:cs="David"/>
          <w:rtl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>
        <w:rPr>
          <w:rFonts w:ascii="David" w:hAnsi="David" w:cs="David" w:hint="cs"/>
          <w:rtl/>
        </w:rPr>
        <w:t xml:space="preserve">במבנה </w:t>
      </w:r>
      <w:proofErr w:type="spellStart"/>
      <w:r>
        <w:rPr>
          <w:rFonts w:ascii="David" w:hAnsi="David" w:cs="David" w:hint="cs"/>
          <w:rtl/>
        </w:rPr>
        <w:t>אסינדטי</w:t>
      </w:r>
      <w:proofErr w:type="spellEnd"/>
      <w:r>
        <w:rPr>
          <w:rFonts w:ascii="David" w:hAnsi="David" w:cs="David" w:hint="cs"/>
          <w:rtl/>
        </w:rPr>
        <w:t xml:space="preserve"> מושמטת מילת קישור מסוימת. עדויות למבנה כזה אפשר למצוא בעברית המקראית, כגון:</w:t>
      </w:r>
      <w:r w:rsidRPr="00D0549F">
        <w:rPr>
          <w:rFonts w:ascii="David" w:hAnsi="David" w:cs="David"/>
        </w:rPr>
        <w:t> </w:t>
      </w:r>
      <w:r w:rsidRPr="00D0549F">
        <w:rPr>
          <w:rFonts w:ascii="David" w:hAnsi="David" w:cs="David"/>
          <w:rtl/>
        </w:rPr>
        <w:t>יֵדְעוּ גוֹיִם</w:t>
      </w:r>
      <w:r>
        <w:rPr>
          <w:rFonts w:ascii="David" w:hAnsi="David" w:cs="David" w:hint="cs"/>
          <w:rtl/>
        </w:rPr>
        <w:t xml:space="preserve"> </w:t>
      </w:r>
      <w:r w:rsidRPr="00D0549F">
        <w:rPr>
          <w:rFonts w:ascii="David" w:hAnsi="David" w:cs="David"/>
          <w:rtl/>
        </w:rPr>
        <w:t>אֱנוֹשׁ הֵמָּה</w:t>
      </w:r>
      <w:r>
        <w:rPr>
          <w:rFonts w:ascii="David" w:hAnsi="David" w:cs="David" w:hint="cs"/>
          <w:rtl/>
        </w:rPr>
        <w:t xml:space="preserve"> (תהילים ט, כ"א), כלומר: יידעו גויים כי אנוש המה. לעניין זה ראו בלאו (1982, עמ' 285-277). ראו גם: עבאס (תשע"ה, עמ' 34-22), שבו נדונו מילות הקישור כהוספה של רס"ג בתרגום הערבי כעדות למבנים </w:t>
      </w:r>
      <w:proofErr w:type="spellStart"/>
      <w:r>
        <w:rPr>
          <w:rFonts w:ascii="David" w:hAnsi="David" w:cs="David" w:hint="cs"/>
          <w:rtl/>
        </w:rPr>
        <w:t>אסינדטיים</w:t>
      </w:r>
      <w:proofErr w:type="spellEnd"/>
      <w:r>
        <w:rPr>
          <w:rFonts w:ascii="David" w:hAnsi="David" w:cs="David" w:hint="cs"/>
          <w:rtl/>
        </w:rPr>
        <w:t xml:space="preserve"> במקרא, ועבאס (תשע"ו, עמ' 36-35), שבו הודגמו משפטים כאלה, ומתברר כי רס"ג בתרגום שלו לתורה מזהה משפטים </w:t>
      </w:r>
      <w:proofErr w:type="spellStart"/>
      <w:r>
        <w:rPr>
          <w:rFonts w:ascii="David" w:hAnsi="David" w:cs="David" w:hint="cs"/>
          <w:rtl/>
        </w:rPr>
        <w:t>אסינדטיים</w:t>
      </w:r>
      <w:proofErr w:type="spellEnd"/>
      <w:r>
        <w:rPr>
          <w:rFonts w:ascii="David" w:hAnsi="David" w:cs="David" w:hint="cs"/>
          <w:rtl/>
        </w:rPr>
        <w:t xml:space="preserve"> בטקסט המקראי, ולצורך פרשני הוא מתרגמם כמשפטים </w:t>
      </w:r>
      <w:proofErr w:type="spellStart"/>
      <w:r>
        <w:rPr>
          <w:rFonts w:ascii="David" w:hAnsi="David" w:cs="David" w:hint="cs"/>
          <w:rtl/>
        </w:rPr>
        <w:t>סינדטיים</w:t>
      </w:r>
      <w:proofErr w:type="spellEnd"/>
      <w:r>
        <w:rPr>
          <w:rFonts w:ascii="David" w:hAnsi="David" w:cs="David" w:hint="cs"/>
          <w:rtl/>
        </w:rPr>
        <w:t xml:space="preserve">, כגון בפסוק הבא: </w:t>
      </w:r>
      <w:r w:rsidRPr="00AE0938">
        <w:rPr>
          <w:rFonts w:ascii="David" w:hAnsi="David" w:cs="David"/>
          <w:rtl/>
        </w:rPr>
        <w:t>אַתֶם</w:t>
      </w:r>
      <w:r w:rsidRPr="00AE0938">
        <w:rPr>
          <w:rFonts w:ascii="David" w:hAnsi="David" w:cs="David"/>
        </w:rPr>
        <w:t xml:space="preserve"> </w:t>
      </w:r>
      <w:r w:rsidRPr="00AE0938">
        <w:rPr>
          <w:rFonts w:ascii="David" w:hAnsi="David" w:cs="David"/>
          <w:rtl/>
        </w:rPr>
        <w:t>עַם</w:t>
      </w:r>
      <w:r>
        <w:rPr>
          <w:rFonts w:ascii="David" w:hAnsi="David" w:cs="David"/>
        </w:rPr>
        <w:t xml:space="preserve"> </w:t>
      </w:r>
      <w:r w:rsidRPr="00AE0938">
        <w:rPr>
          <w:rFonts w:ascii="David" w:hAnsi="David" w:cs="David"/>
          <w:rtl/>
        </w:rPr>
        <w:t>קְשֵׁה</w:t>
      </w:r>
      <w:r>
        <w:rPr>
          <w:rFonts w:ascii="David" w:hAnsi="David" w:cs="David" w:hint="cs"/>
          <w:rtl/>
        </w:rPr>
        <w:t xml:space="preserve"> </w:t>
      </w:r>
      <w:r w:rsidRPr="00AE0938">
        <w:rPr>
          <w:rFonts w:ascii="David" w:hAnsi="David" w:cs="David"/>
          <w:rtl/>
        </w:rPr>
        <w:t>ערֶף</w:t>
      </w:r>
      <w:r>
        <w:rPr>
          <w:rFonts w:ascii="David" w:hAnsi="David" w:cs="David" w:hint="cs"/>
          <w:rtl/>
        </w:rPr>
        <w:t xml:space="preserve"> </w:t>
      </w:r>
      <w:r w:rsidRPr="00AE0938">
        <w:rPr>
          <w:rFonts w:ascii="David" w:hAnsi="David" w:cs="David"/>
          <w:rtl/>
        </w:rPr>
        <w:t>רֶגַע</w:t>
      </w:r>
      <w:r w:rsidRPr="00AE0938">
        <w:rPr>
          <w:rFonts w:ascii="David" w:hAnsi="David" w:cs="David"/>
        </w:rPr>
        <w:t xml:space="preserve"> </w:t>
      </w:r>
      <w:r w:rsidRPr="00AE0938">
        <w:rPr>
          <w:rFonts w:ascii="David" w:hAnsi="David" w:cs="David"/>
          <w:rtl/>
        </w:rPr>
        <w:t>אֶחד</w:t>
      </w:r>
      <w:r w:rsidRPr="00AE0938">
        <w:rPr>
          <w:rFonts w:ascii="David" w:hAnsi="David" w:cs="David"/>
        </w:rPr>
        <w:t xml:space="preserve"> </w:t>
      </w:r>
      <w:r w:rsidRPr="00AE0938">
        <w:rPr>
          <w:rFonts w:ascii="David" w:hAnsi="David" w:cs="David"/>
          <w:rtl/>
        </w:rPr>
        <w:t>אֶעֱלֶה</w:t>
      </w:r>
      <w:r w:rsidRPr="00AE0938">
        <w:rPr>
          <w:rFonts w:ascii="David" w:hAnsi="David" w:cs="David"/>
        </w:rPr>
        <w:t xml:space="preserve"> </w:t>
      </w:r>
      <w:r w:rsidRPr="00AE0938">
        <w:rPr>
          <w:rFonts w:ascii="David" w:hAnsi="David" w:cs="David"/>
          <w:rtl/>
        </w:rPr>
        <w:t>בְקִּרְבְךָ</w:t>
      </w:r>
      <w:r w:rsidRPr="00AE0938">
        <w:rPr>
          <w:rFonts w:ascii="David" w:hAnsi="David" w:cs="David"/>
        </w:rPr>
        <w:t xml:space="preserve"> </w:t>
      </w:r>
      <w:proofErr w:type="spellStart"/>
      <w:r w:rsidRPr="00AE0938">
        <w:rPr>
          <w:rFonts w:ascii="David" w:hAnsi="David" w:cs="David"/>
          <w:rtl/>
        </w:rPr>
        <w:t>וְכִּלִּיתִּיך</w:t>
      </w:r>
      <w:proofErr w:type="spellEnd"/>
      <w:r w:rsidRPr="00AE0938">
        <w:rPr>
          <w:rFonts w:ascii="David" w:hAnsi="David" w:cs="David"/>
          <w:rtl/>
        </w:rPr>
        <w:t>ָ</w:t>
      </w:r>
      <w:r>
        <w:rPr>
          <w:rFonts w:ascii="David" w:hAnsi="David" w:cs="David"/>
        </w:rPr>
        <w:t>)</w:t>
      </w:r>
      <w:r w:rsidRPr="00AE0938">
        <w:rPr>
          <w:rFonts w:ascii="David" w:hAnsi="David" w:cs="David"/>
        </w:rPr>
        <w:t xml:space="preserve"> </w:t>
      </w:r>
      <w:r w:rsidRPr="00AE0938">
        <w:rPr>
          <w:rFonts w:ascii="David" w:hAnsi="David" w:cs="David"/>
          <w:rtl/>
        </w:rPr>
        <w:t>שמות</w:t>
      </w:r>
      <w:r w:rsidRPr="00AE0938">
        <w:rPr>
          <w:rFonts w:ascii="David" w:hAnsi="David" w:cs="David"/>
        </w:rPr>
        <w:t xml:space="preserve"> </w:t>
      </w:r>
      <w:r w:rsidRPr="00AE0938">
        <w:rPr>
          <w:rFonts w:ascii="David" w:hAnsi="David" w:cs="David"/>
          <w:rtl/>
        </w:rPr>
        <w:t>לג</w:t>
      </w:r>
      <w:r w:rsidRPr="00AE0938">
        <w:rPr>
          <w:rFonts w:ascii="David" w:hAnsi="David" w:cs="David"/>
        </w:rPr>
        <w:t xml:space="preserve">, </w:t>
      </w:r>
      <w:r w:rsidRPr="00AE0938">
        <w:rPr>
          <w:rFonts w:ascii="David" w:hAnsi="David" w:cs="David"/>
          <w:rtl/>
        </w:rPr>
        <w:t>ה</w:t>
      </w:r>
      <w:r>
        <w:rPr>
          <w:rFonts w:ascii="David" w:hAnsi="David" w:cs="David"/>
        </w:rPr>
        <w:t>(</w:t>
      </w:r>
      <w:r>
        <w:rPr>
          <w:rFonts w:ascii="David" w:hAnsi="David" w:cs="David" w:hint="cs"/>
          <w:rtl/>
        </w:rPr>
        <w:t xml:space="preserve">, ותרגומו: </w:t>
      </w:r>
      <w:proofErr w:type="spellStart"/>
      <w:r w:rsidRPr="00AE0938">
        <w:rPr>
          <w:rFonts w:ascii="David" w:hAnsi="David" w:cs="David"/>
          <w:rtl/>
        </w:rPr>
        <w:t>אנתם</w:t>
      </w:r>
      <w:proofErr w:type="spellEnd"/>
      <w:r w:rsidRPr="00AE0938">
        <w:rPr>
          <w:rFonts w:ascii="David" w:hAnsi="David" w:cs="David"/>
        </w:rPr>
        <w:t xml:space="preserve"> </w:t>
      </w:r>
      <w:r w:rsidRPr="00AE0938">
        <w:rPr>
          <w:rFonts w:ascii="David" w:hAnsi="David" w:cs="David"/>
          <w:rtl/>
        </w:rPr>
        <w:t>קום</w:t>
      </w:r>
      <w:r w:rsidRPr="00AE0938">
        <w:rPr>
          <w:rFonts w:ascii="David" w:hAnsi="David" w:cs="David"/>
        </w:rPr>
        <w:t xml:space="preserve"> </w:t>
      </w:r>
      <w:proofErr w:type="spellStart"/>
      <w:r w:rsidRPr="00AE0938">
        <w:rPr>
          <w:rFonts w:ascii="David" w:hAnsi="David" w:cs="David"/>
          <w:rtl/>
        </w:rPr>
        <w:t>צעאב</w:t>
      </w:r>
      <w:proofErr w:type="spellEnd"/>
      <w:r w:rsidRPr="00AE0938">
        <w:rPr>
          <w:rFonts w:ascii="David" w:hAnsi="David" w:cs="David"/>
        </w:rPr>
        <w:t xml:space="preserve"> </w:t>
      </w:r>
      <w:proofErr w:type="spellStart"/>
      <w:r w:rsidRPr="00AE0938">
        <w:rPr>
          <w:rFonts w:ascii="David" w:hAnsi="David" w:cs="David"/>
          <w:rtl/>
        </w:rPr>
        <w:t>אלרקאב</w:t>
      </w:r>
      <w:proofErr w:type="spellEnd"/>
      <w:r w:rsidRPr="00AE0938">
        <w:rPr>
          <w:rFonts w:ascii="David" w:hAnsi="David" w:cs="David"/>
        </w:rPr>
        <w:t xml:space="preserve"> </w:t>
      </w:r>
      <w:r w:rsidRPr="00AE0938">
        <w:rPr>
          <w:rFonts w:ascii="David" w:hAnsi="David" w:cs="David" w:hint="cs"/>
          <w:b/>
          <w:bCs/>
          <w:rtl/>
        </w:rPr>
        <w:t>פלו</w:t>
      </w:r>
      <w:r w:rsidRPr="00AE0938">
        <w:rPr>
          <w:rFonts w:ascii="David" w:hAnsi="David" w:cs="David"/>
          <w:b/>
          <w:bCs/>
        </w:rPr>
        <w:t xml:space="preserve"> </w:t>
      </w:r>
      <w:r w:rsidRPr="00AE0938">
        <w:rPr>
          <w:rFonts w:ascii="David" w:hAnsi="David" w:cs="David"/>
          <w:rtl/>
        </w:rPr>
        <w:t>אני</w:t>
      </w:r>
      <w:r>
        <w:rPr>
          <w:rFonts w:ascii="David" w:hAnsi="David" w:cs="David" w:hint="cs"/>
          <w:rtl/>
        </w:rPr>
        <w:t xml:space="preserve"> </w:t>
      </w:r>
      <w:r w:rsidRPr="00AE0938">
        <w:rPr>
          <w:rFonts w:ascii="David" w:hAnsi="David" w:cs="David"/>
          <w:rtl/>
        </w:rPr>
        <w:t>אצעדת</w:t>
      </w:r>
      <w:r w:rsidRPr="00AE0938">
        <w:rPr>
          <w:rFonts w:ascii="David" w:hAnsi="David" w:cs="David"/>
        </w:rPr>
        <w:t xml:space="preserve"> </w:t>
      </w:r>
      <w:proofErr w:type="spellStart"/>
      <w:r w:rsidRPr="00AE0938">
        <w:rPr>
          <w:rFonts w:ascii="David" w:hAnsi="David" w:cs="David"/>
          <w:rtl/>
        </w:rPr>
        <w:t>נורי</w:t>
      </w:r>
      <w:proofErr w:type="spellEnd"/>
      <w:r w:rsidRPr="00AE0938">
        <w:rPr>
          <w:rFonts w:ascii="David" w:hAnsi="David" w:cs="David"/>
        </w:rPr>
        <w:t xml:space="preserve"> </w:t>
      </w:r>
      <w:proofErr w:type="spellStart"/>
      <w:r w:rsidRPr="00AE0938">
        <w:rPr>
          <w:rFonts w:ascii="David" w:hAnsi="David" w:cs="David"/>
          <w:rtl/>
        </w:rPr>
        <w:t>פימא</w:t>
      </w:r>
      <w:proofErr w:type="spellEnd"/>
      <w:r w:rsidRPr="00AE0938">
        <w:rPr>
          <w:rFonts w:ascii="David" w:hAnsi="David" w:cs="David"/>
        </w:rPr>
        <w:t xml:space="preserve"> </w:t>
      </w:r>
      <w:r w:rsidRPr="00AE0938">
        <w:rPr>
          <w:rFonts w:ascii="David" w:hAnsi="David" w:cs="David"/>
          <w:rtl/>
        </w:rPr>
        <w:t>בינכם</w:t>
      </w:r>
      <w:r w:rsidRPr="00AE0938">
        <w:rPr>
          <w:rFonts w:ascii="David" w:hAnsi="David" w:cs="David"/>
        </w:rPr>
        <w:t xml:space="preserve"> </w:t>
      </w:r>
      <w:r w:rsidRPr="00AE0938">
        <w:rPr>
          <w:rFonts w:ascii="David" w:hAnsi="David" w:cs="David"/>
          <w:rtl/>
        </w:rPr>
        <w:t>טרפה</w:t>
      </w:r>
      <w:r w:rsidRPr="00AE0938">
        <w:rPr>
          <w:rFonts w:ascii="David" w:hAnsi="David" w:cs="David"/>
        </w:rPr>
        <w:t xml:space="preserve"> </w:t>
      </w:r>
      <w:r w:rsidRPr="00AE0938">
        <w:rPr>
          <w:rFonts w:ascii="David" w:hAnsi="David" w:cs="David"/>
          <w:rtl/>
        </w:rPr>
        <w:t>ואחדה</w:t>
      </w:r>
      <w:r>
        <w:rPr>
          <w:rFonts w:ascii="David" w:hAnsi="David" w:cs="David" w:hint="cs"/>
          <w:rtl/>
        </w:rPr>
        <w:t xml:space="preserve"> </w:t>
      </w:r>
      <w:proofErr w:type="spellStart"/>
      <w:r w:rsidRPr="00AE0938">
        <w:rPr>
          <w:rFonts w:ascii="David" w:hAnsi="David" w:cs="David"/>
          <w:rtl/>
        </w:rPr>
        <w:t>לאפניתכם</w:t>
      </w:r>
      <w:proofErr w:type="spellEnd"/>
      <w:r>
        <w:rPr>
          <w:rFonts w:ascii="David" w:hAnsi="David" w:cs="David" w:hint="cs"/>
          <w:rtl/>
        </w:rPr>
        <w:t xml:space="preserve">. בעברית בת זמננו יש נטייה מסוימת למבנה </w:t>
      </w:r>
      <w:proofErr w:type="spellStart"/>
      <w:r>
        <w:rPr>
          <w:rFonts w:ascii="David" w:hAnsi="David" w:cs="David" w:hint="cs"/>
          <w:rtl/>
        </w:rPr>
        <w:t>האסינדטי</w:t>
      </w:r>
      <w:proofErr w:type="spellEnd"/>
      <w:r>
        <w:rPr>
          <w:rFonts w:ascii="David" w:hAnsi="David" w:cs="David" w:hint="cs"/>
          <w:rtl/>
        </w:rPr>
        <w:t xml:space="preserve">. חשוב לציין את הקביעה של האקדמיה ללשון העברית שראוי להשתמש במבנה מקושר וכי דרך המלך לפתיחת משפט זיקה היא באמצעות </w:t>
      </w:r>
      <w:r w:rsidRPr="00CE23DF">
        <w:rPr>
          <w:rFonts w:ascii="David" w:hAnsi="David" w:cs="David" w:hint="cs"/>
          <w:b/>
          <w:bCs/>
          <w:rtl/>
        </w:rPr>
        <w:t>שי"ן הזיקה</w:t>
      </w:r>
      <w:r>
        <w:rPr>
          <w:rFonts w:ascii="David" w:hAnsi="David" w:cs="David" w:hint="cs"/>
          <w:rtl/>
        </w:rPr>
        <w:t xml:space="preserve"> ו-</w:t>
      </w:r>
      <w:r w:rsidRPr="00CE23DF">
        <w:rPr>
          <w:rFonts w:ascii="David" w:hAnsi="David" w:cs="David" w:hint="cs"/>
          <w:b/>
          <w:bCs/>
          <w:rtl/>
        </w:rPr>
        <w:t>אשר</w:t>
      </w:r>
      <w:r>
        <w:rPr>
          <w:rFonts w:ascii="David" w:hAnsi="David" w:cs="David" w:hint="cs"/>
          <w:b/>
          <w:bCs/>
          <w:rtl/>
        </w:rPr>
        <w:t xml:space="preserve"> </w:t>
      </w:r>
      <w:r>
        <w:rPr>
          <w:rFonts w:ascii="David" w:hAnsi="David" w:cs="David" w:hint="cs"/>
          <w:rtl/>
        </w:rPr>
        <w:t xml:space="preserve">(החלטת האקדמיה ללשון העברית מתאריך 12.1.2004).  </w:t>
      </w:r>
    </w:p>
  </w:footnote>
  <w:footnote w:id="10">
    <w:p w:rsidR="00BF52FA" w:rsidRPr="00BF52FA" w:rsidRDefault="00BF52FA" w:rsidP="009B79E6">
      <w:pPr>
        <w:pStyle w:val="a8"/>
        <w:rPr>
          <w:rFonts w:ascii="David" w:hAnsi="David" w:cs="David"/>
          <w:rtl/>
        </w:rPr>
      </w:pPr>
      <w:r>
        <w:rPr>
          <w:rStyle w:val="aa"/>
        </w:rPr>
        <w:footnoteRef/>
      </w:r>
      <w:r w:rsidR="009B79E6">
        <w:rPr>
          <w:rFonts w:hint="cs"/>
          <w:rtl/>
        </w:rPr>
        <w:t xml:space="preserve"> </w:t>
      </w:r>
      <w:r w:rsidR="009B79E6" w:rsidRPr="009B79E6">
        <w:rPr>
          <w:rFonts w:ascii="David" w:hAnsi="David" w:cs="David"/>
          <w:rtl/>
        </w:rPr>
        <w:t>לעניין</w:t>
      </w:r>
      <w:r w:rsidR="009B79E6">
        <w:rPr>
          <w:rFonts w:ascii="David" w:hAnsi="David" w:cs="David" w:hint="cs"/>
          <w:rtl/>
        </w:rPr>
        <w:t xml:space="preserve"> השימוש בזמנים מורכבים בלשון המתרגמים בימי הביניים בהשפעת הערבית, ראו צרפתי (2003, עמ' 87).</w:t>
      </w:r>
    </w:p>
  </w:footnote>
  <w:footnote w:id="11">
    <w:p w:rsidR="00170F48" w:rsidRPr="00D260CF" w:rsidRDefault="00170F48" w:rsidP="004B2B8C">
      <w:pPr>
        <w:pStyle w:val="a8"/>
        <w:rPr>
          <w:rFonts w:ascii="David" w:hAnsi="David" w:cs="David"/>
          <w:rtl/>
        </w:rPr>
      </w:pPr>
      <w:r>
        <w:rPr>
          <w:rStyle w:val="aa"/>
        </w:rPr>
        <w:footnoteRef/>
      </w:r>
      <w:r w:rsidR="00D260CF">
        <w:rPr>
          <w:rFonts w:hint="cs"/>
          <w:rtl/>
        </w:rPr>
        <w:t xml:space="preserve"> </w:t>
      </w:r>
      <w:r w:rsidR="00D260CF">
        <w:rPr>
          <w:rFonts w:ascii="David" w:hAnsi="David" w:cs="David" w:hint="cs"/>
          <w:rtl/>
        </w:rPr>
        <w:t>לעניין זה</w:t>
      </w:r>
      <w:r w:rsidR="003D2447">
        <w:rPr>
          <w:rFonts w:ascii="David" w:hAnsi="David" w:cs="David" w:hint="cs"/>
          <w:rtl/>
        </w:rPr>
        <w:t xml:space="preserve"> ה</w:t>
      </w:r>
      <w:r w:rsidR="00D260CF">
        <w:rPr>
          <w:rFonts w:ascii="David" w:hAnsi="David" w:cs="David" w:hint="cs"/>
          <w:rtl/>
        </w:rPr>
        <w:t xml:space="preserve">מצוי </w:t>
      </w:r>
      <w:r w:rsidR="00643AFD">
        <w:rPr>
          <w:rFonts w:ascii="David" w:hAnsi="David" w:cs="David" w:hint="cs"/>
          <w:rtl/>
        </w:rPr>
        <w:t xml:space="preserve">גם </w:t>
      </w:r>
      <w:r w:rsidR="00D260CF">
        <w:rPr>
          <w:rFonts w:ascii="David" w:hAnsi="David" w:cs="David" w:hint="cs"/>
          <w:rtl/>
        </w:rPr>
        <w:t>בלשון העיתונות, ראו עבאס (</w:t>
      </w:r>
      <w:r w:rsidR="004B2B8C">
        <w:rPr>
          <w:rFonts w:ascii="David" w:hAnsi="David" w:cs="David" w:hint="cs"/>
          <w:rtl/>
        </w:rPr>
        <w:t>2022</w:t>
      </w:r>
      <w:r w:rsidR="00D260CF">
        <w:rPr>
          <w:rFonts w:ascii="David" w:hAnsi="David" w:cs="David" w:hint="cs"/>
          <w:rtl/>
        </w:rPr>
        <w:t>, עמ' 97).</w:t>
      </w:r>
    </w:p>
  </w:footnote>
  <w:footnote w:id="12">
    <w:p w:rsidR="00A66C00" w:rsidRDefault="00A66C00" w:rsidP="00A66C00">
      <w:pPr>
        <w:pStyle w:val="a8"/>
        <w:jc w:val="both"/>
        <w:rPr>
          <w:rFonts w:hint="cs"/>
          <w:rtl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 w:rsidRPr="00A66C00">
        <w:rPr>
          <w:rFonts w:ascii="David" w:hAnsi="David" w:cs="David"/>
          <w:rtl/>
        </w:rPr>
        <w:t>להרחבה אודות</w:t>
      </w:r>
      <w:r>
        <w:rPr>
          <w:rFonts w:hint="cs"/>
          <w:rtl/>
        </w:rPr>
        <w:t xml:space="preserve"> </w:t>
      </w:r>
      <w:r>
        <w:rPr>
          <w:rFonts w:ascii="David" w:hAnsi="David" w:cs="David" w:hint="cs"/>
          <w:rtl/>
        </w:rPr>
        <w:t xml:space="preserve">לשון הדיבור, </w:t>
      </w:r>
      <w:r>
        <w:rPr>
          <w:rFonts w:ascii="David" w:hAnsi="David" w:cs="David" w:hint="cs"/>
          <w:rtl/>
        </w:rPr>
        <w:t>ר</w:t>
      </w:r>
      <w:r w:rsidRPr="00447F9D">
        <w:rPr>
          <w:rFonts w:ascii="David" w:hAnsi="David" w:cs="David"/>
          <w:rtl/>
        </w:rPr>
        <w:t xml:space="preserve">או למשל </w:t>
      </w:r>
      <w:proofErr w:type="spellStart"/>
      <w:r w:rsidRPr="00447F9D">
        <w:rPr>
          <w:rFonts w:ascii="David" w:hAnsi="David" w:cs="David"/>
          <w:rtl/>
        </w:rPr>
        <w:t>בורוכובסקי</w:t>
      </w:r>
      <w:proofErr w:type="spellEnd"/>
      <w:r w:rsidRPr="00447F9D">
        <w:rPr>
          <w:rFonts w:ascii="David" w:hAnsi="David" w:cs="David"/>
          <w:rtl/>
        </w:rPr>
        <w:t xml:space="preserve"> (2010, סעיף 2, עמ' 251-219), הדנה </w:t>
      </w:r>
      <w:r>
        <w:rPr>
          <w:rFonts w:ascii="David" w:hAnsi="David" w:cs="David" w:hint="cs"/>
          <w:rtl/>
        </w:rPr>
        <w:t>במאפייני</w:t>
      </w:r>
      <w:r>
        <w:rPr>
          <w:rFonts w:ascii="David" w:hAnsi="David" w:cs="David" w:hint="cs"/>
          <w:rtl/>
        </w:rPr>
        <w:t xml:space="preserve">ם </w:t>
      </w:r>
      <w:r>
        <w:rPr>
          <w:rFonts w:ascii="David" w:hAnsi="David" w:cs="David" w:hint="cs"/>
          <w:rtl/>
        </w:rPr>
        <w:t>ו</w:t>
      </w:r>
      <w:r w:rsidRPr="00447F9D">
        <w:rPr>
          <w:rFonts w:ascii="David" w:hAnsi="David" w:cs="David"/>
          <w:rtl/>
        </w:rPr>
        <w:t>בשינויים הנעשים בטקסט המדובר עם העלאתו על הכתב.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8750371"/>
      <w:docPartObj>
        <w:docPartGallery w:val="Page Numbers (Top of Page)"/>
        <w:docPartUnique/>
      </w:docPartObj>
    </w:sdtPr>
    <w:sdtEndPr/>
    <w:sdtContent>
      <w:p w:rsidR="00AB3297" w:rsidRDefault="00AB3297">
        <w:pPr>
          <w:pStyle w:val="a4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E04203" w:rsidRPr="00E04203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AB3297" w:rsidRDefault="00AB32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6A9"/>
    <w:multiLevelType w:val="multilevel"/>
    <w:tmpl w:val="3FE6DE9A"/>
    <w:lvl w:ilvl="0">
      <w:start w:val="1"/>
      <w:numFmt w:val="decimal"/>
      <w:lvlText w:val="%1."/>
      <w:lvlJc w:val="left"/>
      <w:pPr>
        <w:ind w:left="-60" w:hanging="360"/>
      </w:pPr>
    </w:lvl>
    <w:lvl w:ilvl="1">
      <w:start w:val="1"/>
      <w:numFmt w:val="lowerLetter"/>
      <w:lvlText w:val="%2."/>
      <w:lvlJc w:val="left"/>
      <w:pPr>
        <w:ind w:left="660" w:hanging="360"/>
      </w:pPr>
    </w:lvl>
    <w:lvl w:ilvl="2">
      <w:start w:val="1"/>
      <w:numFmt w:val="lowerRoman"/>
      <w:lvlText w:val="%3."/>
      <w:lvlJc w:val="right"/>
      <w:pPr>
        <w:ind w:left="1380" w:hanging="180"/>
      </w:pPr>
    </w:lvl>
    <w:lvl w:ilvl="3" w:tentative="1">
      <w:start w:val="1"/>
      <w:numFmt w:val="decimal"/>
      <w:lvlText w:val="%4."/>
      <w:lvlJc w:val="left"/>
      <w:pPr>
        <w:ind w:left="2100" w:hanging="360"/>
      </w:pPr>
    </w:lvl>
    <w:lvl w:ilvl="4" w:tentative="1">
      <w:start w:val="1"/>
      <w:numFmt w:val="lowerLetter"/>
      <w:lvlText w:val="%5."/>
      <w:lvlJc w:val="left"/>
      <w:pPr>
        <w:ind w:left="2820" w:hanging="360"/>
      </w:pPr>
    </w:lvl>
    <w:lvl w:ilvl="5" w:tentative="1">
      <w:start w:val="1"/>
      <w:numFmt w:val="lowerRoman"/>
      <w:lvlText w:val="%6."/>
      <w:lvlJc w:val="right"/>
      <w:pPr>
        <w:ind w:left="3540" w:hanging="180"/>
      </w:pPr>
    </w:lvl>
    <w:lvl w:ilvl="6" w:tentative="1">
      <w:start w:val="1"/>
      <w:numFmt w:val="decimal"/>
      <w:lvlText w:val="%7."/>
      <w:lvlJc w:val="left"/>
      <w:pPr>
        <w:ind w:left="4260" w:hanging="360"/>
      </w:pPr>
    </w:lvl>
    <w:lvl w:ilvl="7" w:tentative="1">
      <w:start w:val="1"/>
      <w:numFmt w:val="lowerLetter"/>
      <w:lvlText w:val="%8."/>
      <w:lvlJc w:val="left"/>
      <w:pPr>
        <w:ind w:left="4980" w:hanging="360"/>
      </w:pPr>
    </w:lvl>
    <w:lvl w:ilvl="8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1">
    <w:nsid w:val="06AB0F91"/>
    <w:multiLevelType w:val="multilevel"/>
    <w:tmpl w:val="055CD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66AA"/>
    <w:multiLevelType w:val="hybridMultilevel"/>
    <w:tmpl w:val="A47C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E25E6"/>
    <w:multiLevelType w:val="hybridMultilevel"/>
    <w:tmpl w:val="F75E7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15EC7"/>
    <w:multiLevelType w:val="multilevel"/>
    <w:tmpl w:val="34B45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C792D"/>
    <w:multiLevelType w:val="hybridMultilevel"/>
    <w:tmpl w:val="D7EE5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343E0"/>
    <w:multiLevelType w:val="multilevel"/>
    <w:tmpl w:val="42260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3E84557"/>
    <w:multiLevelType w:val="multilevel"/>
    <w:tmpl w:val="21EA8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47071"/>
    <w:multiLevelType w:val="multilevel"/>
    <w:tmpl w:val="3FE6DE9A"/>
    <w:lvl w:ilvl="0">
      <w:start w:val="1"/>
      <w:numFmt w:val="decimal"/>
      <w:lvlText w:val="%1."/>
      <w:lvlJc w:val="left"/>
      <w:pPr>
        <w:ind w:left="-60" w:hanging="360"/>
      </w:pPr>
    </w:lvl>
    <w:lvl w:ilvl="1">
      <w:start w:val="1"/>
      <w:numFmt w:val="lowerLetter"/>
      <w:lvlText w:val="%2."/>
      <w:lvlJc w:val="left"/>
      <w:pPr>
        <w:ind w:left="660" w:hanging="360"/>
      </w:pPr>
    </w:lvl>
    <w:lvl w:ilvl="2" w:tentative="1">
      <w:start w:val="1"/>
      <w:numFmt w:val="lowerRoman"/>
      <w:lvlText w:val="%3."/>
      <w:lvlJc w:val="right"/>
      <w:pPr>
        <w:ind w:left="1380" w:hanging="180"/>
      </w:pPr>
    </w:lvl>
    <w:lvl w:ilvl="3" w:tentative="1">
      <w:start w:val="1"/>
      <w:numFmt w:val="decimal"/>
      <w:lvlText w:val="%4."/>
      <w:lvlJc w:val="left"/>
      <w:pPr>
        <w:ind w:left="2100" w:hanging="360"/>
      </w:pPr>
    </w:lvl>
    <w:lvl w:ilvl="4" w:tentative="1">
      <w:start w:val="1"/>
      <w:numFmt w:val="lowerLetter"/>
      <w:lvlText w:val="%5."/>
      <w:lvlJc w:val="left"/>
      <w:pPr>
        <w:ind w:left="2820" w:hanging="360"/>
      </w:pPr>
    </w:lvl>
    <w:lvl w:ilvl="5" w:tentative="1">
      <w:start w:val="1"/>
      <w:numFmt w:val="lowerRoman"/>
      <w:lvlText w:val="%6."/>
      <w:lvlJc w:val="right"/>
      <w:pPr>
        <w:ind w:left="3540" w:hanging="180"/>
      </w:pPr>
    </w:lvl>
    <w:lvl w:ilvl="6" w:tentative="1">
      <w:start w:val="1"/>
      <w:numFmt w:val="decimal"/>
      <w:lvlText w:val="%7."/>
      <w:lvlJc w:val="left"/>
      <w:pPr>
        <w:ind w:left="4260" w:hanging="360"/>
      </w:pPr>
    </w:lvl>
    <w:lvl w:ilvl="7" w:tentative="1">
      <w:start w:val="1"/>
      <w:numFmt w:val="lowerLetter"/>
      <w:lvlText w:val="%8."/>
      <w:lvlJc w:val="left"/>
      <w:pPr>
        <w:ind w:left="4980" w:hanging="360"/>
      </w:pPr>
    </w:lvl>
    <w:lvl w:ilvl="8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9">
    <w:nsid w:val="316C3391"/>
    <w:multiLevelType w:val="hybridMultilevel"/>
    <w:tmpl w:val="055CD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10FAA"/>
    <w:multiLevelType w:val="hybridMultilevel"/>
    <w:tmpl w:val="3FE6DE9A"/>
    <w:lvl w:ilvl="0" w:tplc="0409000F">
      <w:start w:val="1"/>
      <w:numFmt w:val="decimal"/>
      <w:lvlText w:val="%1."/>
      <w:lvlJc w:val="left"/>
      <w:pPr>
        <w:ind w:left="-60" w:hanging="360"/>
      </w:pPr>
    </w:lvl>
    <w:lvl w:ilvl="1" w:tplc="04090019">
      <w:start w:val="1"/>
      <w:numFmt w:val="lowerLetter"/>
      <w:lvlText w:val="%2."/>
      <w:lvlJc w:val="left"/>
      <w:pPr>
        <w:ind w:left="660" w:hanging="360"/>
      </w:pPr>
    </w:lvl>
    <w:lvl w:ilvl="2" w:tplc="0409001B" w:tentative="1">
      <w:start w:val="1"/>
      <w:numFmt w:val="lowerRoman"/>
      <w:lvlText w:val="%3."/>
      <w:lvlJc w:val="right"/>
      <w:pPr>
        <w:ind w:left="1380" w:hanging="180"/>
      </w:pPr>
    </w:lvl>
    <w:lvl w:ilvl="3" w:tplc="0409000F" w:tentative="1">
      <w:start w:val="1"/>
      <w:numFmt w:val="decimal"/>
      <w:lvlText w:val="%4."/>
      <w:lvlJc w:val="left"/>
      <w:pPr>
        <w:ind w:left="2100" w:hanging="360"/>
      </w:pPr>
    </w:lvl>
    <w:lvl w:ilvl="4" w:tplc="04090019" w:tentative="1">
      <w:start w:val="1"/>
      <w:numFmt w:val="lowerLetter"/>
      <w:lvlText w:val="%5."/>
      <w:lvlJc w:val="left"/>
      <w:pPr>
        <w:ind w:left="2820" w:hanging="360"/>
      </w:pPr>
    </w:lvl>
    <w:lvl w:ilvl="5" w:tplc="0409001B" w:tentative="1">
      <w:start w:val="1"/>
      <w:numFmt w:val="lowerRoman"/>
      <w:lvlText w:val="%6."/>
      <w:lvlJc w:val="right"/>
      <w:pPr>
        <w:ind w:left="3540" w:hanging="180"/>
      </w:pPr>
    </w:lvl>
    <w:lvl w:ilvl="6" w:tplc="0409000F" w:tentative="1">
      <w:start w:val="1"/>
      <w:numFmt w:val="decimal"/>
      <w:lvlText w:val="%7."/>
      <w:lvlJc w:val="left"/>
      <w:pPr>
        <w:ind w:left="4260" w:hanging="360"/>
      </w:pPr>
    </w:lvl>
    <w:lvl w:ilvl="7" w:tplc="04090019" w:tentative="1">
      <w:start w:val="1"/>
      <w:numFmt w:val="lowerLetter"/>
      <w:lvlText w:val="%8."/>
      <w:lvlJc w:val="left"/>
      <w:pPr>
        <w:ind w:left="4980" w:hanging="360"/>
      </w:pPr>
    </w:lvl>
    <w:lvl w:ilvl="8" w:tplc="0409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11">
    <w:nsid w:val="3C75081F"/>
    <w:multiLevelType w:val="multilevel"/>
    <w:tmpl w:val="D7EE5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71E46"/>
    <w:multiLevelType w:val="multilevel"/>
    <w:tmpl w:val="055CD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D935C8"/>
    <w:multiLevelType w:val="multilevel"/>
    <w:tmpl w:val="34B45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656FA"/>
    <w:multiLevelType w:val="multilevel"/>
    <w:tmpl w:val="3FE6DE9A"/>
    <w:lvl w:ilvl="0">
      <w:start w:val="1"/>
      <w:numFmt w:val="decimal"/>
      <w:lvlText w:val="%1."/>
      <w:lvlJc w:val="left"/>
      <w:pPr>
        <w:ind w:left="-60" w:hanging="360"/>
      </w:pPr>
    </w:lvl>
    <w:lvl w:ilvl="1">
      <w:start w:val="1"/>
      <w:numFmt w:val="lowerLetter"/>
      <w:lvlText w:val="%2."/>
      <w:lvlJc w:val="left"/>
      <w:pPr>
        <w:ind w:left="660" w:hanging="360"/>
      </w:pPr>
    </w:lvl>
    <w:lvl w:ilvl="2" w:tentative="1">
      <w:start w:val="1"/>
      <w:numFmt w:val="lowerRoman"/>
      <w:lvlText w:val="%3."/>
      <w:lvlJc w:val="right"/>
      <w:pPr>
        <w:ind w:left="1380" w:hanging="180"/>
      </w:pPr>
    </w:lvl>
    <w:lvl w:ilvl="3" w:tentative="1">
      <w:start w:val="1"/>
      <w:numFmt w:val="decimal"/>
      <w:lvlText w:val="%4."/>
      <w:lvlJc w:val="left"/>
      <w:pPr>
        <w:ind w:left="2100" w:hanging="360"/>
      </w:pPr>
    </w:lvl>
    <w:lvl w:ilvl="4" w:tentative="1">
      <w:start w:val="1"/>
      <w:numFmt w:val="lowerLetter"/>
      <w:lvlText w:val="%5."/>
      <w:lvlJc w:val="left"/>
      <w:pPr>
        <w:ind w:left="2820" w:hanging="360"/>
      </w:pPr>
    </w:lvl>
    <w:lvl w:ilvl="5" w:tentative="1">
      <w:start w:val="1"/>
      <w:numFmt w:val="lowerRoman"/>
      <w:lvlText w:val="%6."/>
      <w:lvlJc w:val="right"/>
      <w:pPr>
        <w:ind w:left="3540" w:hanging="180"/>
      </w:pPr>
    </w:lvl>
    <w:lvl w:ilvl="6" w:tentative="1">
      <w:start w:val="1"/>
      <w:numFmt w:val="decimal"/>
      <w:lvlText w:val="%7."/>
      <w:lvlJc w:val="left"/>
      <w:pPr>
        <w:ind w:left="4260" w:hanging="360"/>
      </w:pPr>
    </w:lvl>
    <w:lvl w:ilvl="7" w:tentative="1">
      <w:start w:val="1"/>
      <w:numFmt w:val="lowerLetter"/>
      <w:lvlText w:val="%8."/>
      <w:lvlJc w:val="left"/>
      <w:pPr>
        <w:ind w:left="4980" w:hanging="360"/>
      </w:pPr>
    </w:lvl>
    <w:lvl w:ilvl="8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15">
    <w:nsid w:val="4CA17790"/>
    <w:multiLevelType w:val="hybridMultilevel"/>
    <w:tmpl w:val="0576D028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>
    <w:nsid w:val="5BC4253D"/>
    <w:multiLevelType w:val="hybridMultilevel"/>
    <w:tmpl w:val="34B45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E7C71"/>
    <w:multiLevelType w:val="hybridMultilevel"/>
    <w:tmpl w:val="9CDC2FFE"/>
    <w:lvl w:ilvl="0" w:tplc="E494AAA8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8">
    <w:nsid w:val="60CC413B"/>
    <w:multiLevelType w:val="hybridMultilevel"/>
    <w:tmpl w:val="C36694DC"/>
    <w:lvl w:ilvl="0" w:tplc="E048E49E">
      <w:start w:val="1"/>
      <w:numFmt w:val="decimal"/>
      <w:lvlText w:val="%1."/>
      <w:lvlJc w:val="left"/>
      <w:pPr>
        <w:ind w:left="785" w:hanging="360"/>
      </w:pPr>
      <w:rPr>
        <w:rFonts w:ascii="David" w:hAnsi="David"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453BE"/>
    <w:multiLevelType w:val="hybridMultilevel"/>
    <w:tmpl w:val="7250D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85328"/>
    <w:multiLevelType w:val="hybridMultilevel"/>
    <w:tmpl w:val="5D7E455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5"/>
  </w:num>
  <w:num w:numId="5">
    <w:abstractNumId w:val="11"/>
  </w:num>
  <w:num w:numId="6">
    <w:abstractNumId w:val="0"/>
  </w:num>
  <w:num w:numId="7">
    <w:abstractNumId w:val="14"/>
  </w:num>
  <w:num w:numId="8">
    <w:abstractNumId w:val="15"/>
  </w:num>
  <w:num w:numId="9">
    <w:abstractNumId w:val="8"/>
  </w:num>
  <w:num w:numId="10">
    <w:abstractNumId w:val="3"/>
  </w:num>
  <w:num w:numId="11">
    <w:abstractNumId w:val="7"/>
  </w:num>
  <w:num w:numId="12">
    <w:abstractNumId w:val="20"/>
  </w:num>
  <w:num w:numId="13">
    <w:abstractNumId w:val="16"/>
  </w:num>
  <w:num w:numId="14">
    <w:abstractNumId w:val="4"/>
  </w:num>
  <w:num w:numId="15">
    <w:abstractNumId w:val="13"/>
  </w:num>
  <w:num w:numId="16">
    <w:abstractNumId w:val="17"/>
  </w:num>
  <w:num w:numId="17">
    <w:abstractNumId w:val="9"/>
  </w:num>
  <w:num w:numId="18">
    <w:abstractNumId w:val="1"/>
  </w:num>
  <w:num w:numId="19">
    <w:abstractNumId w:val="2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5F"/>
    <w:rsid w:val="00000357"/>
    <w:rsid w:val="0000291E"/>
    <w:rsid w:val="0001138E"/>
    <w:rsid w:val="00013ECB"/>
    <w:rsid w:val="000210A2"/>
    <w:rsid w:val="00022AA6"/>
    <w:rsid w:val="00023E4F"/>
    <w:rsid w:val="00027730"/>
    <w:rsid w:val="00031DBF"/>
    <w:rsid w:val="00032FD0"/>
    <w:rsid w:val="00034215"/>
    <w:rsid w:val="00035681"/>
    <w:rsid w:val="000365A5"/>
    <w:rsid w:val="00037369"/>
    <w:rsid w:val="00037E39"/>
    <w:rsid w:val="00042835"/>
    <w:rsid w:val="0004397A"/>
    <w:rsid w:val="00044E39"/>
    <w:rsid w:val="0005104D"/>
    <w:rsid w:val="00053397"/>
    <w:rsid w:val="00054ADA"/>
    <w:rsid w:val="0006651B"/>
    <w:rsid w:val="00071E8A"/>
    <w:rsid w:val="000720C8"/>
    <w:rsid w:val="0007360F"/>
    <w:rsid w:val="0007394C"/>
    <w:rsid w:val="0007407F"/>
    <w:rsid w:val="00077729"/>
    <w:rsid w:val="00077C9A"/>
    <w:rsid w:val="0008065B"/>
    <w:rsid w:val="00080F8E"/>
    <w:rsid w:val="0008195F"/>
    <w:rsid w:val="00085AA5"/>
    <w:rsid w:val="0008790C"/>
    <w:rsid w:val="00092539"/>
    <w:rsid w:val="000979B2"/>
    <w:rsid w:val="00097D9B"/>
    <w:rsid w:val="000A3281"/>
    <w:rsid w:val="000A4146"/>
    <w:rsid w:val="000B316F"/>
    <w:rsid w:val="000C0717"/>
    <w:rsid w:val="000C45F5"/>
    <w:rsid w:val="000C534F"/>
    <w:rsid w:val="000C6A77"/>
    <w:rsid w:val="000C6CBB"/>
    <w:rsid w:val="000D2558"/>
    <w:rsid w:val="000D2D2C"/>
    <w:rsid w:val="000D62B6"/>
    <w:rsid w:val="000E0F47"/>
    <w:rsid w:val="000E1536"/>
    <w:rsid w:val="000E2D1F"/>
    <w:rsid w:val="000E48B5"/>
    <w:rsid w:val="000E56FC"/>
    <w:rsid w:val="000F0053"/>
    <w:rsid w:val="000F306F"/>
    <w:rsid w:val="000F32BD"/>
    <w:rsid w:val="000F3606"/>
    <w:rsid w:val="000F6CBB"/>
    <w:rsid w:val="000F753E"/>
    <w:rsid w:val="00100EA1"/>
    <w:rsid w:val="00106E03"/>
    <w:rsid w:val="001103CF"/>
    <w:rsid w:val="001117D3"/>
    <w:rsid w:val="00111F76"/>
    <w:rsid w:val="001122D9"/>
    <w:rsid w:val="00114399"/>
    <w:rsid w:val="00114C41"/>
    <w:rsid w:val="001151D6"/>
    <w:rsid w:val="001171FA"/>
    <w:rsid w:val="0011762A"/>
    <w:rsid w:val="001253D3"/>
    <w:rsid w:val="00125758"/>
    <w:rsid w:val="00125E94"/>
    <w:rsid w:val="00127C56"/>
    <w:rsid w:val="0013730B"/>
    <w:rsid w:val="00137C38"/>
    <w:rsid w:val="001436D9"/>
    <w:rsid w:val="00143F64"/>
    <w:rsid w:val="001529A7"/>
    <w:rsid w:val="00161B23"/>
    <w:rsid w:val="0016303D"/>
    <w:rsid w:val="00164864"/>
    <w:rsid w:val="00164E5B"/>
    <w:rsid w:val="001665C1"/>
    <w:rsid w:val="00167886"/>
    <w:rsid w:val="00170F48"/>
    <w:rsid w:val="00176268"/>
    <w:rsid w:val="001803F9"/>
    <w:rsid w:val="001806BD"/>
    <w:rsid w:val="00182E0C"/>
    <w:rsid w:val="0018487E"/>
    <w:rsid w:val="00184D12"/>
    <w:rsid w:val="00186731"/>
    <w:rsid w:val="00186773"/>
    <w:rsid w:val="00190296"/>
    <w:rsid w:val="00194393"/>
    <w:rsid w:val="001950A8"/>
    <w:rsid w:val="0019554F"/>
    <w:rsid w:val="00195FB9"/>
    <w:rsid w:val="001972B9"/>
    <w:rsid w:val="00197F34"/>
    <w:rsid w:val="001A0ADB"/>
    <w:rsid w:val="001A6E43"/>
    <w:rsid w:val="001A7DCE"/>
    <w:rsid w:val="001B1FF5"/>
    <w:rsid w:val="001B6532"/>
    <w:rsid w:val="001C0949"/>
    <w:rsid w:val="001C2FC8"/>
    <w:rsid w:val="001C3409"/>
    <w:rsid w:val="001D37DF"/>
    <w:rsid w:val="001E238E"/>
    <w:rsid w:val="001F04F1"/>
    <w:rsid w:val="001F0B85"/>
    <w:rsid w:val="001F25A8"/>
    <w:rsid w:val="001F4C47"/>
    <w:rsid w:val="001F52EA"/>
    <w:rsid w:val="00203223"/>
    <w:rsid w:val="00206398"/>
    <w:rsid w:val="00213870"/>
    <w:rsid w:val="00213B7C"/>
    <w:rsid w:val="00214B49"/>
    <w:rsid w:val="00214D71"/>
    <w:rsid w:val="00220BDA"/>
    <w:rsid w:val="002220DC"/>
    <w:rsid w:val="002254A4"/>
    <w:rsid w:val="00225C31"/>
    <w:rsid w:val="00230196"/>
    <w:rsid w:val="002313B8"/>
    <w:rsid w:val="00236CBA"/>
    <w:rsid w:val="00241152"/>
    <w:rsid w:val="00241F3A"/>
    <w:rsid w:val="00242088"/>
    <w:rsid w:val="002472CC"/>
    <w:rsid w:val="00251B4C"/>
    <w:rsid w:val="002610DC"/>
    <w:rsid w:val="00261E1B"/>
    <w:rsid w:val="00264E37"/>
    <w:rsid w:val="00265C38"/>
    <w:rsid w:val="00267ECD"/>
    <w:rsid w:val="002731A3"/>
    <w:rsid w:val="0027635C"/>
    <w:rsid w:val="00283849"/>
    <w:rsid w:val="002860CE"/>
    <w:rsid w:val="002862AC"/>
    <w:rsid w:val="002863A7"/>
    <w:rsid w:val="00290DC1"/>
    <w:rsid w:val="0029335F"/>
    <w:rsid w:val="002A2B93"/>
    <w:rsid w:val="002A4202"/>
    <w:rsid w:val="002B0676"/>
    <w:rsid w:val="002B46FF"/>
    <w:rsid w:val="002C0478"/>
    <w:rsid w:val="002C160A"/>
    <w:rsid w:val="002C2C12"/>
    <w:rsid w:val="002C7304"/>
    <w:rsid w:val="002D49DB"/>
    <w:rsid w:val="002D7FB1"/>
    <w:rsid w:val="002E5808"/>
    <w:rsid w:val="002E7B96"/>
    <w:rsid w:val="002F77AF"/>
    <w:rsid w:val="00310759"/>
    <w:rsid w:val="00312415"/>
    <w:rsid w:val="0031483F"/>
    <w:rsid w:val="0031484A"/>
    <w:rsid w:val="003155F7"/>
    <w:rsid w:val="00315D8B"/>
    <w:rsid w:val="003201BB"/>
    <w:rsid w:val="00324404"/>
    <w:rsid w:val="003244B3"/>
    <w:rsid w:val="00326382"/>
    <w:rsid w:val="0033094C"/>
    <w:rsid w:val="00340993"/>
    <w:rsid w:val="003446DA"/>
    <w:rsid w:val="00347069"/>
    <w:rsid w:val="00351B58"/>
    <w:rsid w:val="00356512"/>
    <w:rsid w:val="00357BF6"/>
    <w:rsid w:val="00357F70"/>
    <w:rsid w:val="00361522"/>
    <w:rsid w:val="00363D88"/>
    <w:rsid w:val="00364C2F"/>
    <w:rsid w:val="0036688A"/>
    <w:rsid w:val="003715A5"/>
    <w:rsid w:val="00371B7F"/>
    <w:rsid w:val="0037418C"/>
    <w:rsid w:val="003759A9"/>
    <w:rsid w:val="00375E6A"/>
    <w:rsid w:val="00376A76"/>
    <w:rsid w:val="00380CC2"/>
    <w:rsid w:val="00385A8A"/>
    <w:rsid w:val="00386504"/>
    <w:rsid w:val="00387C70"/>
    <w:rsid w:val="0039189B"/>
    <w:rsid w:val="003A26AC"/>
    <w:rsid w:val="003A2848"/>
    <w:rsid w:val="003A3BD1"/>
    <w:rsid w:val="003A4F83"/>
    <w:rsid w:val="003A5A2F"/>
    <w:rsid w:val="003A604F"/>
    <w:rsid w:val="003B3E09"/>
    <w:rsid w:val="003B4227"/>
    <w:rsid w:val="003B4B15"/>
    <w:rsid w:val="003B6D52"/>
    <w:rsid w:val="003B76E3"/>
    <w:rsid w:val="003C2522"/>
    <w:rsid w:val="003C48C2"/>
    <w:rsid w:val="003D17F9"/>
    <w:rsid w:val="003D2447"/>
    <w:rsid w:val="003D3E6A"/>
    <w:rsid w:val="003D5234"/>
    <w:rsid w:val="003D5312"/>
    <w:rsid w:val="003D72D3"/>
    <w:rsid w:val="003D79B8"/>
    <w:rsid w:val="003E03EB"/>
    <w:rsid w:val="003E385E"/>
    <w:rsid w:val="003E504A"/>
    <w:rsid w:val="003E79C4"/>
    <w:rsid w:val="003F0336"/>
    <w:rsid w:val="003F49AA"/>
    <w:rsid w:val="004000B7"/>
    <w:rsid w:val="00401399"/>
    <w:rsid w:val="004078C7"/>
    <w:rsid w:val="004103CD"/>
    <w:rsid w:val="004119DB"/>
    <w:rsid w:val="00412216"/>
    <w:rsid w:val="00414462"/>
    <w:rsid w:val="0041450F"/>
    <w:rsid w:val="004169E8"/>
    <w:rsid w:val="004176D1"/>
    <w:rsid w:val="004179A3"/>
    <w:rsid w:val="004240D3"/>
    <w:rsid w:val="004241F0"/>
    <w:rsid w:val="0042530C"/>
    <w:rsid w:val="00426066"/>
    <w:rsid w:val="0042617A"/>
    <w:rsid w:val="00427287"/>
    <w:rsid w:val="004301F1"/>
    <w:rsid w:val="0043122E"/>
    <w:rsid w:val="00432B47"/>
    <w:rsid w:val="00442426"/>
    <w:rsid w:val="004457DF"/>
    <w:rsid w:val="00447D46"/>
    <w:rsid w:val="004509DB"/>
    <w:rsid w:val="004561FD"/>
    <w:rsid w:val="0045672C"/>
    <w:rsid w:val="004570A8"/>
    <w:rsid w:val="00457A33"/>
    <w:rsid w:val="00457F8A"/>
    <w:rsid w:val="00460CAB"/>
    <w:rsid w:val="00461BB3"/>
    <w:rsid w:val="00463E17"/>
    <w:rsid w:val="004679B5"/>
    <w:rsid w:val="004730CC"/>
    <w:rsid w:val="00475B32"/>
    <w:rsid w:val="00477013"/>
    <w:rsid w:val="00480123"/>
    <w:rsid w:val="00480D8E"/>
    <w:rsid w:val="00482C8E"/>
    <w:rsid w:val="00483EC3"/>
    <w:rsid w:val="004867BD"/>
    <w:rsid w:val="00486C56"/>
    <w:rsid w:val="00493ECF"/>
    <w:rsid w:val="0049435C"/>
    <w:rsid w:val="00494B21"/>
    <w:rsid w:val="0049579B"/>
    <w:rsid w:val="004972AC"/>
    <w:rsid w:val="004A0F6C"/>
    <w:rsid w:val="004A1980"/>
    <w:rsid w:val="004A5C75"/>
    <w:rsid w:val="004A6861"/>
    <w:rsid w:val="004A6B7B"/>
    <w:rsid w:val="004B068A"/>
    <w:rsid w:val="004B2B8C"/>
    <w:rsid w:val="004C078E"/>
    <w:rsid w:val="004C646B"/>
    <w:rsid w:val="004C714E"/>
    <w:rsid w:val="004D271C"/>
    <w:rsid w:val="004D2E15"/>
    <w:rsid w:val="004D3972"/>
    <w:rsid w:val="004D4F8A"/>
    <w:rsid w:val="004D6882"/>
    <w:rsid w:val="004E02A7"/>
    <w:rsid w:val="004E21A3"/>
    <w:rsid w:val="004F53F8"/>
    <w:rsid w:val="0050290B"/>
    <w:rsid w:val="00506C60"/>
    <w:rsid w:val="00512A2C"/>
    <w:rsid w:val="00512E38"/>
    <w:rsid w:val="00512F6A"/>
    <w:rsid w:val="00514B4D"/>
    <w:rsid w:val="005176B9"/>
    <w:rsid w:val="0052279E"/>
    <w:rsid w:val="00524CE1"/>
    <w:rsid w:val="00531ABD"/>
    <w:rsid w:val="005354B3"/>
    <w:rsid w:val="005371F1"/>
    <w:rsid w:val="00537C0B"/>
    <w:rsid w:val="00541083"/>
    <w:rsid w:val="005472AD"/>
    <w:rsid w:val="00551D45"/>
    <w:rsid w:val="00552ACC"/>
    <w:rsid w:val="00553DD9"/>
    <w:rsid w:val="005660E9"/>
    <w:rsid w:val="00566A18"/>
    <w:rsid w:val="0056743A"/>
    <w:rsid w:val="00574800"/>
    <w:rsid w:val="005825FB"/>
    <w:rsid w:val="005841F8"/>
    <w:rsid w:val="00585844"/>
    <w:rsid w:val="00586808"/>
    <w:rsid w:val="00587109"/>
    <w:rsid w:val="00587F46"/>
    <w:rsid w:val="00591C13"/>
    <w:rsid w:val="00594CC1"/>
    <w:rsid w:val="005A001F"/>
    <w:rsid w:val="005A0E48"/>
    <w:rsid w:val="005A123E"/>
    <w:rsid w:val="005B0FA8"/>
    <w:rsid w:val="005B617A"/>
    <w:rsid w:val="005B657E"/>
    <w:rsid w:val="005C0E92"/>
    <w:rsid w:val="005C69FA"/>
    <w:rsid w:val="005D086F"/>
    <w:rsid w:val="005D2C64"/>
    <w:rsid w:val="005D53E3"/>
    <w:rsid w:val="005E1E40"/>
    <w:rsid w:val="005E22C8"/>
    <w:rsid w:val="005E5E53"/>
    <w:rsid w:val="005E7FF8"/>
    <w:rsid w:val="005F1B1F"/>
    <w:rsid w:val="00600898"/>
    <w:rsid w:val="006010F8"/>
    <w:rsid w:val="0061197E"/>
    <w:rsid w:val="0061595D"/>
    <w:rsid w:val="006174CD"/>
    <w:rsid w:val="0062197D"/>
    <w:rsid w:val="006224EC"/>
    <w:rsid w:val="00630A73"/>
    <w:rsid w:val="00631311"/>
    <w:rsid w:val="00635983"/>
    <w:rsid w:val="00636491"/>
    <w:rsid w:val="00643AFD"/>
    <w:rsid w:val="00644AC7"/>
    <w:rsid w:val="00654EA4"/>
    <w:rsid w:val="00660564"/>
    <w:rsid w:val="006606C5"/>
    <w:rsid w:val="00671223"/>
    <w:rsid w:val="0067257C"/>
    <w:rsid w:val="00673315"/>
    <w:rsid w:val="00676F9B"/>
    <w:rsid w:val="006802A2"/>
    <w:rsid w:val="00680372"/>
    <w:rsid w:val="00687BD2"/>
    <w:rsid w:val="00687DE0"/>
    <w:rsid w:val="00690FAE"/>
    <w:rsid w:val="00691491"/>
    <w:rsid w:val="00696C69"/>
    <w:rsid w:val="006A67B8"/>
    <w:rsid w:val="006B0FC7"/>
    <w:rsid w:val="006B28F9"/>
    <w:rsid w:val="006B48EF"/>
    <w:rsid w:val="006B50E8"/>
    <w:rsid w:val="006C68BA"/>
    <w:rsid w:val="006D23B1"/>
    <w:rsid w:val="006D3421"/>
    <w:rsid w:val="006D7CFB"/>
    <w:rsid w:val="006E0493"/>
    <w:rsid w:val="006E4AA9"/>
    <w:rsid w:val="006F0790"/>
    <w:rsid w:val="00700A52"/>
    <w:rsid w:val="00701CF6"/>
    <w:rsid w:val="007074B7"/>
    <w:rsid w:val="00707C47"/>
    <w:rsid w:val="007134FF"/>
    <w:rsid w:val="0071459D"/>
    <w:rsid w:val="0071657D"/>
    <w:rsid w:val="00720536"/>
    <w:rsid w:val="00720C7E"/>
    <w:rsid w:val="00720DAC"/>
    <w:rsid w:val="00721959"/>
    <w:rsid w:val="00724AFE"/>
    <w:rsid w:val="007266A5"/>
    <w:rsid w:val="007266C6"/>
    <w:rsid w:val="00731865"/>
    <w:rsid w:val="00732C31"/>
    <w:rsid w:val="00735836"/>
    <w:rsid w:val="007366D2"/>
    <w:rsid w:val="00741D64"/>
    <w:rsid w:val="00741F5B"/>
    <w:rsid w:val="00743E25"/>
    <w:rsid w:val="00744885"/>
    <w:rsid w:val="00744C34"/>
    <w:rsid w:val="007454E1"/>
    <w:rsid w:val="00747772"/>
    <w:rsid w:val="00747D8F"/>
    <w:rsid w:val="00747DE0"/>
    <w:rsid w:val="0075286F"/>
    <w:rsid w:val="00754548"/>
    <w:rsid w:val="0075472E"/>
    <w:rsid w:val="00755722"/>
    <w:rsid w:val="007562AD"/>
    <w:rsid w:val="00757FD0"/>
    <w:rsid w:val="007618D5"/>
    <w:rsid w:val="00765A88"/>
    <w:rsid w:val="00771610"/>
    <w:rsid w:val="00771B0C"/>
    <w:rsid w:val="007776FF"/>
    <w:rsid w:val="00781DF9"/>
    <w:rsid w:val="00783D59"/>
    <w:rsid w:val="00783FD3"/>
    <w:rsid w:val="00784D72"/>
    <w:rsid w:val="00790A3A"/>
    <w:rsid w:val="00790C42"/>
    <w:rsid w:val="00791085"/>
    <w:rsid w:val="00794DE4"/>
    <w:rsid w:val="00795951"/>
    <w:rsid w:val="007A2A6D"/>
    <w:rsid w:val="007A2AE0"/>
    <w:rsid w:val="007A36BD"/>
    <w:rsid w:val="007A623D"/>
    <w:rsid w:val="007B0F3C"/>
    <w:rsid w:val="007B4EF3"/>
    <w:rsid w:val="007B63A6"/>
    <w:rsid w:val="007C16AA"/>
    <w:rsid w:val="007C39DC"/>
    <w:rsid w:val="007C4F34"/>
    <w:rsid w:val="007C6975"/>
    <w:rsid w:val="007C7B58"/>
    <w:rsid w:val="007D0A2C"/>
    <w:rsid w:val="007D11D2"/>
    <w:rsid w:val="007D1834"/>
    <w:rsid w:val="007D1E9C"/>
    <w:rsid w:val="007D2139"/>
    <w:rsid w:val="007D268E"/>
    <w:rsid w:val="007D35E0"/>
    <w:rsid w:val="007D4B48"/>
    <w:rsid w:val="007D7685"/>
    <w:rsid w:val="007E14CE"/>
    <w:rsid w:val="007E22A5"/>
    <w:rsid w:val="007E77ED"/>
    <w:rsid w:val="007F0358"/>
    <w:rsid w:val="007F0BD5"/>
    <w:rsid w:val="007F1DE9"/>
    <w:rsid w:val="007F738B"/>
    <w:rsid w:val="00803F92"/>
    <w:rsid w:val="008047D1"/>
    <w:rsid w:val="008054BB"/>
    <w:rsid w:val="00806BA0"/>
    <w:rsid w:val="00806D88"/>
    <w:rsid w:val="00810B16"/>
    <w:rsid w:val="00820CA4"/>
    <w:rsid w:val="00825060"/>
    <w:rsid w:val="00826C36"/>
    <w:rsid w:val="008272CA"/>
    <w:rsid w:val="00827B31"/>
    <w:rsid w:val="008356C9"/>
    <w:rsid w:val="008426EE"/>
    <w:rsid w:val="008453E3"/>
    <w:rsid w:val="0085346F"/>
    <w:rsid w:val="00854C69"/>
    <w:rsid w:val="0085579F"/>
    <w:rsid w:val="008606D4"/>
    <w:rsid w:val="00860DBF"/>
    <w:rsid w:val="00866D00"/>
    <w:rsid w:val="00871B73"/>
    <w:rsid w:val="00873E01"/>
    <w:rsid w:val="00875627"/>
    <w:rsid w:val="008820B8"/>
    <w:rsid w:val="0088332C"/>
    <w:rsid w:val="008837F7"/>
    <w:rsid w:val="00883A91"/>
    <w:rsid w:val="00883D8D"/>
    <w:rsid w:val="00895AB4"/>
    <w:rsid w:val="00896E44"/>
    <w:rsid w:val="008A07DE"/>
    <w:rsid w:val="008A16A4"/>
    <w:rsid w:val="008B37C1"/>
    <w:rsid w:val="008B5A4E"/>
    <w:rsid w:val="008C7B42"/>
    <w:rsid w:val="008D030F"/>
    <w:rsid w:val="008D70BB"/>
    <w:rsid w:val="008E75FC"/>
    <w:rsid w:val="008F0465"/>
    <w:rsid w:val="008F0FCA"/>
    <w:rsid w:val="008F4ED3"/>
    <w:rsid w:val="008F58DD"/>
    <w:rsid w:val="008F7CE7"/>
    <w:rsid w:val="00904218"/>
    <w:rsid w:val="00907900"/>
    <w:rsid w:val="00912832"/>
    <w:rsid w:val="009177E3"/>
    <w:rsid w:val="0092005C"/>
    <w:rsid w:val="00920399"/>
    <w:rsid w:val="00920944"/>
    <w:rsid w:val="00921420"/>
    <w:rsid w:val="00922955"/>
    <w:rsid w:val="00925CB8"/>
    <w:rsid w:val="00932E11"/>
    <w:rsid w:val="00935B14"/>
    <w:rsid w:val="009367B0"/>
    <w:rsid w:val="009378B6"/>
    <w:rsid w:val="00945798"/>
    <w:rsid w:val="00946EDC"/>
    <w:rsid w:val="0094708F"/>
    <w:rsid w:val="00950F0A"/>
    <w:rsid w:val="009513D4"/>
    <w:rsid w:val="00951F39"/>
    <w:rsid w:val="00951F76"/>
    <w:rsid w:val="00956312"/>
    <w:rsid w:val="00956BEC"/>
    <w:rsid w:val="00963538"/>
    <w:rsid w:val="0096440A"/>
    <w:rsid w:val="00965887"/>
    <w:rsid w:val="00966C4D"/>
    <w:rsid w:val="00971845"/>
    <w:rsid w:val="009718B0"/>
    <w:rsid w:val="00972D16"/>
    <w:rsid w:val="00977D8D"/>
    <w:rsid w:val="00980F7F"/>
    <w:rsid w:val="009810C2"/>
    <w:rsid w:val="00985054"/>
    <w:rsid w:val="00987421"/>
    <w:rsid w:val="00987F92"/>
    <w:rsid w:val="0099015F"/>
    <w:rsid w:val="00991257"/>
    <w:rsid w:val="009923B8"/>
    <w:rsid w:val="009A058C"/>
    <w:rsid w:val="009A0E29"/>
    <w:rsid w:val="009A1133"/>
    <w:rsid w:val="009A27CB"/>
    <w:rsid w:val="009A3819"/>
    <w:rsid w:val="009A3D85"/>
    <w:rsid w:val="009A7975"/>
    <w:rsid w:val="009A7C14"/>
    <w:rsid w:val="009B49DE"/>
    <w:rsid w:val="009B79E6"/>
    <w:rsid w:val="009C44E5"/>
    <w:rsid w:val="009C6124"/>
    <w:rsid w:val="009C6453"/>
    <w:rsid w:val="009C6872"/>
    <w:rsid w:val="009D1206"/>
    <w:rsid w:val="009D282D"/>
    <w:rsid w:val="009D3F79"/>
    <w:rsid w:val="009D54A9"/>
    <w:rsid w:val="009E0733"/>
    <w:rsid w:val="009E5545"/>
    <w:rsid w:val="009E5A76"/>
    <w:rsid w:val="009E661B"/>
    <w:rsid w:val="009E6749"/>
    <w:rsid w:val="009F361F"/>
    <w:rsid w:val="009F4DA2"/>
    <w:rsid w:val="009F52D1"/>
    <w:rsid w:val="009F5FA2"/>
    <w:rsid w:val="00A003DB"/>
    <w:rsid w:val="00A01FDD"/>
    <w:rsid w:val="00A0696A"/>
    <w:rsid w:val="00A073B3"/>
    <w:rsid w:val="00A07D08"/>
    <w:rsid w:val="00A13561"/>
    <w:rsid w:val="00A249BF"/>
    <w:rsid w:val="00A26C5D"/>
    <w:rsid w:val="00A30CBE"/>
    <w:rsid w:val="00A33C47"/>
    <w:rsid w:val="00A40F25"/>
    <w:rsid w:val="00A42C5F"/>
    <w:rsid w:val="00A44E04"/>
    <w:rsid w:val="00A5198B"/>
    <w:rsid w:val="00A52F0B"/>
    <w:rsid w:val="00A54E11"/>
    <w:rsid w:val="00A56CE2"/>
    <w:rsid w:val="00A65C51"/>
    <w:rsid w:val="00A65D61"/>
    <w:rsid w:val="00A66765"/>
    <w:rsid w:val="00A66C00"/>
    <w:rsid w:val="00A678CE"/>
    <w:rsid w:val="00A778B6"/>
    <w:rsid w:val="00A826C5"/>
    <w:rsid w:val="00A831ED"/>
    <w:rsid w:val="00A841E1"/>
    <w:rsid w:val="00A86FF0"/>
    <w:rsid w:val="00A87C03"/>
    <w:rsid w:val="00A93948"/>
    <w:rsid w:val="00A94260"/>
    <w:rsid w:val="00AA084E"/>
    <w:rsid w:val="00AA281E"/>
    <w:rsid w:val="00AA35C2"/>
    <w:rsid w:val="00AA5FBE"/>
    <w:rsid w:val="00AB17FE"/>
    <w:rsid w:val="00AB3297"/>
    <w:rsid w:val="00AB42D7"/>
    <w:rsid w:val="00AB4932"/>
    <w:rsid w:val="00AB4BD9"/>
    <w:rsid w:val="00AB4DF1"/>
    <w:rsid w:val="00AB59D2"/>
    <w:rsid w:val="00AB5EFC"/>
    <w:rsid w:val="00AC264F"/>
    <w:rsid w:val="00AC54D4"/>
    <w:rsid w:val="00AC643B"/>
    <w:rsid w:val="00AC69BB"/>
    <w:rsid w:val="00AC6DE8"/>
    <w:rsid w:val="00AD2F59"/>
    <w:rsid w:val="00AD39A1"/>
    <w:rsid w:val="00AD5363"/>
    <w:rsid w:val="00AD5C3B"/>
    <w:rsid w:val="00AD6E53"/>
    <w:rsid w:val="00AE0395"/>
    <w:rsid w:val="00AE088C"/>
    <w:rsid w:val="00AE2E71"/>
    <w:rsid w:val="00AF032F"/>
    <w:rsid w:val="00AF4573"/>
    <w:rsid w:val="00AF46F8"/>
    <w:rsid w:val="00AF6E8D"/>
    <w:rsid w:val="00B01BAC"/>
    <w:rsid w:val="00B03038"/>
    <w:rsid w:val="00B048CA"/>
    <w:rsid w:val="00B04D8A"/>
    <w:rsid w:val="00B070E9"/>
    <w:rsid w:val="00B11AEB"/>
    <w:rsid w:val="00B11BE1"/>
    <w:rsid w:val="00B1234F"/>
    <w:rsid w:val="00B30D09"/>
    <w:rsid w:val="00B35CCF"/>
    <w:rsid w:val="00B37EB1"/>
    <w:rsid w:val="00B51620"/>
    <w:rsid w:val="00B51994"/>
    <w:rsid w:val="00B52F77"/>
    <w:rsid w:val="00B655D8"/>
    <w:rsid w:val="00B70E2C"/>
    <w:rsid w:val="00B7158F"/>
    <w:rsid w:val="00B852F3"/>
    <w:rsid w:val="00B85D54"/>
    <w:rsid w:val="00B934DB"/>
    <w:rsid w:val="00B96FD7"/>
    <w:rsid w:val="00BA3923"/>
    <w:rsid w:val="00BA3F87"/>
    <w:rsid w:val="00BA68FE"/>
    <w:rsid w:val="00BA75C2"/>
    <w:rsid w:val="00BB005F"/>
    <w:rsid w:val="00BB5114"/>
    <w:rsid w:val="00BB5535"/>
    <w:rsid w:val="00BB7523"/>
    <w:rsid w:val="00BC0756"/>
    <w:rsid w:val="00BC1F53"/>
    <w:rsid w:val="00BC242E"/>
    <w:rsid w:val="00BC2DBA"/>
    <w:rsid w:val="00BC6513"/>
    <w:rsid w:val="00BC7FE3"/>
    <w:rsid w:val="00BD23EC"/>
    <w:rsid w:val="00BD6C82"/>
    <w:rsid w:val="00BD772D"/>
    <w:rsid w:val="00BE176F"/>
    <w:rsid w:val="00BE5930"/>
    <w:rsid w:val="00BE5D31"/>
    <w:rsid w:val="00BE6945"/>
    <w:rsid w:val="00BE7534"/>
    <w:rsid w:val="00BF0FE3"/>
    <w:rsid w:val="00BF3294"/>
    <w:rsid w:val="00BF504D"/>
    <w:rsid w:val="00BF52FA"/>
    <w:rsid w:val="00BF7910"/>
    <w:rsid w:val="00BF7FEF"/>
    <w:rsid w:val="00C034F2"/>
    <w:rsid w:val="00C03806"/>
    <w:rsid w:val="00C05922"/>
    <w:rsid w:val="00C07BDE"/>
    <w:rsid w:val="00C10CB3"/>
    <w:rsid w:val="00C14124"/>
    <w:rsid w:val="00C1416A"/>
    <w:rsid w:val="00C1787E"/>
    <w:rsid w:val="00C2003A"/>
    <w:rsid w:val="00C233E9"/>
    <w:rsid w:val="00C23BC8"/>
    <w:rsid w:val="00C25182"/>
    <w:rsid w:val="00C25F86"/>
    <w:rsid w:val="00C26F70"/>
    <w:rsid w:val="00C32372"/>
    <w:rsid w:val="00C356EC"/>
    <w:rsid w:val="00C52129"/>
    <w:rsid w:val="00C52F1C"/>
    <w:rsid w:val="00C5575C"/>
    <w:rsid w:val="00C5785F"/>
    <w:rsid w:val="00C61AB2"/>
    <w:rsid w:val="00C66642"/>
    <w:rsid w:val="00C66DD5"/>
    <w:rsid w:val="00C6797C"/>
    <w:rsid w:val="00C70188"/>
    <w:rsid w:val="00C70910"/>
    <w:rsid w:val="00C80EE6"/>
    <w:rsid w:val="00C823BC"/>
    <w:rsid w:val="00C82A05"/>
    <w:rsid w:val="00C84C82"/>
    <w:rsid w:val="00C865B0"/>
    <w:rsid w:val="00C91E9E"/>
    <w:rsid w:val="00C92795"/>
    <w:rsid w:val="00C92C82"/>
    <w:rsid w:val="00C92F1F"/>
    <w:rsid w:val="00C93EEF"/>
    <w:rsid w:val="00C94056"/>
    <w:rsid w:val="00C9420D"/>
    <w:rsid w:val="00CA0090"/>
    <w:rsid w:val="00CA18F2"/>
    <w:rsid w:val="00CA1C14"/>
    <w:rsid w:val="00CA2DB4"/>
    <w:rsid w:val="00CB2E86"/>
    <w:rsid w:val="00CB317B"/>
    <w:rsid w:val="00CC0F6B"/>
    <w:rsid w:val="00CC50E7"/>
    <w:rsid w:val="00CC58F3"/>
    <w:rsid w:val="00CC5FFB"/>
    <w:rsid w:val="00CC60DE"/>
    <w:rsid w:val="00CD301F"/>
    <w:rsid w:val="00CD369A"/>
    <w:rsid w:val="00CE0037"/>
    <w:rsid w:val="00CE0C1B"/>
    <w:rsid w:val="00CE35BB"/>
    <w:rsid w:val="00CE51CA"/>
    <w:rsid w:val="00CF28DF"/>
    <w:rsid w:val="00CF5FE1"/>
    <w:rsid w:val="00CF749A"/>
    <w:rsid w:val="00D06AF5"/>
    <w:rsid w:val="00D06F3C"/>
    <w:rsid w:val="00D11B1C"/>
    <w:rsid w:val="00D13753"/>
    <w:rsid w:val="00D15AB1"/>
    <w:rsid w:val="00D16FA2"/>
    <w:rsid w:val="00D171A4"/>
    <w:rsid w:val="00D20462"/>
    <w:rsid w:val="00D206DA"/>
    <w:rsid w:val="00D24A63"/>
    <w:rsid w:val="00D24F81"/>
    <w:rsid w:val="00D251A6"/>
    <w:rsid w:val="00D260CF"/>
    <w:rsid w:val="00D2747B"/>
    <w:rsid w:val="00D34A3A"/>
    <w:rsid w:val="00D35087"/>
    <w:rsid w:val="00D4344E"/>
    <w:rsid w:val="00D44B03"/>
    <w:rsid w:val="00D5000D"/>
    <w:rsid w:val="00D53C19"/>
    <w:rsid w:val="00D54B18"/>
    <w:rsid w:val="00D5709A"/>
    <w:rsid w:val="00D65030"/>
    <w:rsid w:val="00D749E5"/>
    <w:rsid w:val="00D74D8F"/>
    <w:rsid w:val="00D76229"/>
    <w:rsid w:val="00D76B38"/>
    <w:rsid w:val="00D8294C"/>
    <w:rsid w:val="00D867BA"/>
    <w:rsid w:val="00D902C2"/>
    <w:rsid w:val="00D9265B"/>
    <w:rsid w:val="00D94D70"/>
    <w:rsid w:val="00D94DD2"/>
    <w:rsid w:val="00DA11C4"/>
    <w:rsid w:val="00DA1679"/>
    <w:rsid w:val="00DA2CC8"/>
    <w:rsid w:val="00DA328D"/>
    <w:rsid w:val="00DA46BD"/>
    <w:rsid w:val="00DB2985"/>
    <w:rsid w:val="00DB3736"/>
    <w:rsid w:val="00DB76D1"/>
    <w:rsid w:val="00DB7E3D"/>
    <w:rsid w:val="00DC1151"/>
    <w:rsid w:val="00DC18F6"/>
    <w:rsid w:val="00DC34AB"/>
    <w:rsid w:val="00DC6181"/>
    <w:rsid w:val="00DC718F"/>
    <w:rsid w:val="00DC7F1A"/>
    <w:rsid w:val="00DD3C66"/>
    <w:rsid w:val="00DD6442"/>
    <w:rsid w:val="00DD7B59"/>
    <w:rsid w:val="00DE4655"/>
    <w:rsid w:val="00DF190C"/>
    <w:rsid w:val="00DF1C4B"/>
    <w:rsid w:val="00DF4A22"/>
    <w:rsid w:val="00DF521D"/>
    <w:rsid w:val="00E0103F"/>
    <w:rsid w:val="00E04203"/>
    <w:rsid w:val="00E05FEA"/>
    <w:rsid w:val="00E06503"/>
    <w:rsid w:val="00E15A34"/>
    <w:rsid w:val="00E23D86"/>
    <w:rsid w:val="00E24FD5"/>
    <w:rsid w:val="00E2582F"/>
    <w:rsid w:val="00E311CD"/>
    <w:rsid w:val="00E333AB"/>
    <w:rsid w:val="00E35FF5"/>
    <w:rsid w:val="00E40BF2"/>
    <w:rsid w:val="00E41A27"/>
    <w:rsid w:val="00E474B0"/>
    <w:rsid w:val="00E510D2"/>
    <w:rsid w:val="00E615F0"/>
    <w:rsid w:val="00E635BA"/>
    <w:rsid w:val="00E63D2B"/>
    <w:rsid w:val="00E64D5F"/>
    <w:rsid w:val="00E74930"/>
    <w:rsid w:val="00E74F35"/>
    <w:rsid w:val="00E77578"/>
    <w:rsid w:val="00E862DC"/>
    <w:rsid w:val="00E8673E"/>
    <w:rsid w:val="00E90C8F"/>
    <w:rsid w:val="00E92621"/>
    <w:rsid w:val="00E92F5C"/>
    <w:rsid w:val="00E96312"/>
    <w:rsid w:val="00E971E8"/>
    <w:rsid w:val="00EA31A8"/>
    <w:rsid w:val="00EB10D7"/>
    <w:rsid w:val="00EB18C1"/>
    <w:rsid w:val="00EB34CB"/>
    <w:rsid w:val="00EB5B20"/>
    <w:rsid w:val="00EB76B2"/>
    <w:rsid w:val="00EC56B6"/>
    <w:rsid w:val="00EC68BB"/>
    <w:rsid w:val="00ED04F8"/>
    <w:rsid w:val="00ED103E"/>
    <w:rsid w:val="00ED4F7D"/>
    <w:rsid w:val="00ED53CF"/>
    <w:rsid w:val="00ED69D7"/>
    <w:rsid w:val="00EE1D8B"/>
    <w:rsid w:val="00EE2169"/>
    <w:rsid w:val="00EF09A9"/>
    <w:rsid w:val="00EF310E"/>
    <w:rsid w:val="00EF31A7"/>
    <w:rsid w:val="00EF4B04"/>
    <w:rsid w:val="00F00153"/>
    <w:rsid w:val="00F04EF9"/>
    <w:rsid w:val="00F07093"/>
    <w:rsid w:val="00F074B7"/>
    <w:rsid w:val="00F1047D"/>
    <w:rsid w:val="00F1076B"/>
    <w:rsid w:val="00F10911"/>
    <w:rsid w:val="00F142A2"/>
    <w:rsid w:val="00F14DA3"/>
    <w:rsid w:val="00F24F5E"/>
    <w:rsid w:val="00F32369"/>
    <w:rsid w:val="00F3341E"/>
    <w:rsid w:val="00F36625"/>
    <w:rsid w:val="00F40827"/>
    <w:rsid w:val="00F5257D"/>
    <w:rsid w:val="00F53CDE"/>
    <w:rsid w:val="00F55864"/>
    <w:rsid w:val="00F566FC"/>
    <w:rsid w:val="00F5693D"/>
    <w:rsid w:val="00F60D52"/>
    <w:rsid w:val="00F62E40"/>
    <w:rsid w:val="00F66D64"/>
    <w:rsid w:val="00F71829"/>
    <w:rsid w:val="00F73A07"/>
    <w:rsid w:val="00F7566C"/>
    <w:rsid w:val="00F75718"/>
    <w:rsid w:val="00F81785"/>
    <w:rsid w:val="00F820BF"/>
    <w:rsid w:val="00F822A6"/>
    <w:rsid w:val="00F8576A"/>
    <w:rsid w:val="00F90944"/>
    <w:rsid w:val="00F95DC7"/>
    <w:rsid w:val="00F96E93"/>
    <w:rsid w:val="00FA25D5"/>
    <w:rsid w:val="00FA554C"/>
    <w:rsid w:val="00FA6E5B"/>
    <w:rsid w:val="00FB1719"/>
    <w:rsid w:val="00FB4367"/>
    <w:rsid w:val="00FB7FF8"/>
    <w:rsid w:val="00FC4A02"/>
    <w:rsid w:val="00FD1782"/>
    <w:rsid w:val="00FD1B4C"/>
    <w:rsid w:val="00FE0A09"/>
    <w:rsid w:val="00FE42F8"/>
    <w:rsid w:val="00FE5C53"/>
    <w:rsid w:val="00FF13CF"/>
    <w:rsid w:val="00FF1AED"/>
    <w:rsid w:val="00FF496F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5F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8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6B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A6B7B"/>
  </w:style>
  <w:style w:type="paragraph" w:styleId="a6">
    <w:name w:val="footer"/>
    <w:basedOn w:val="a"/>
    <w:link w:val="a7"/>
    <w:uiPriority w:val="99"/>
    <w:unhideWhenUsed/>
    <w:rsid w:val="004A6B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A6B7B"/>
  </w:style>
  <w:style w:type="paragraph" w:styleId="a8">
    <w:name w:val="footnote text"/>
    <w:basedOn w:val="a"/>
    <w:link w:val="a9"/>
    <w:uiPriority w:val="99"/>
    <w:semiHidden/>
    <w:unhideWhenUsed/>
    <w:rsid w:val="00A07D08"/>
    <w:pPr>
      <w:spacing w:after="0" w:line="240" w:lineRule="auto"/>
    </w:pPr>
    <w:rPr>
      <w:sz w:val="20"/>
      <w:szCs w:val="20"/>
    </w:rPr>
  </w:style>
  <w:style w:type="character" w:customStyle="1" w:styleId="a9">
    <w:name w:val="טקסט הערת שוליים תו"/>
    <w:basedOn w:val="a0"/>
    <w:link w:val="a8"/>
    <w:uiPriority w:val="99"/>
    <w:semiHidden/>
    <w:rsid w:val="00A07D08"/>
    <w:rPr>
      <w:sz w:val="20"/>
      <w:szCs w:val="20"/>
    </w:rPr>
  </w:style>
  <w:style w:type="character" w:styleId="aa">
    <w:name w:val="footnote reference"/>
    <w:basedOn w:val="a0"/>
    <w:semiHidden/>
    <w:unhideWhenUsed/>
    <w:rsid w:val="00A07D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5F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8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6B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A6B7B"/>
  </w:style>
  <w:style w:type="paragraph" w:styleId="a6">
    <w:name w:val="footer"/>
    <w:basedOn w:val="a"/>
    <w:link w:val="a7"/>
    <w:uiPriority w:val="99"/>
    <w:unhideWhenUsed/>
    <w:rsid w:val="004A6B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A6B7B"/>
  </w:style>
  <w:style w:type="paragraph" w:styleId="a8">
    <w:name w:val="footnote text"/>
    <w:basedOn w:val="a"/>
    <w:link w:val="a9"/>
    <w:uiPriority w:val="99"/>
    <w:semiHidden/>
    <w:unhideWhenUsed/>
    <w:rsid w:val="00A07D08"/>
    <w:pPr>
      <w:spacing w:after="0" w:line="240" w:lineRule="auto"/>
    </w:pPr>
    <w:rPr>
      <w:sz w:val="20"/>
      <w:szCs w:val="20"/>
    </w:rPr>
  </w:style>
  <w:style w:type="character" w:customStyle="1" w:styleId="a9">
    <w:name w:val="טקסט הערת שוליים תו"/>
    <w:basedOn w:val="a0"/>
    <w:link w:val="a8"/>
    <w:uiPriority w:val="99"/>
    <w:semiHidden/>
    <w:rsid w:val="00A07D08"/>
    <w:rPr>
      <w:sz w:val="20"/>
      <w:szCs w:val="20"/>
    </w:rPr>
  </w:style>
  <w:style w:type="character" w:styleId="aa">
    <w:name w:val="footnote reference"/>
    <w:basedOn w:val="a0"/>
    <w:semiHidden/>
    <w:unhideWhenUsed/>
    <w:rsid w:val="00A07D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AE23F-E209-472D-B84A-FDB74D8E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45660</TotalTime>
  <Pages>9</Pages>
  <Words>2072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300</cp:revision>
  <dcterms:created xsi:type="dcterms:W3CDTF">2021-09-06T08:19:00Z</dcterms:created>
  <dcterms:modified xsi:type="dcterms:W3CDTF">2022-12-22T10:12:00Z</dcterms:modified>
</cp:coreProperties>
</file>