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734D8" w14:textId="77777777" w:rsidR="00A43653" w:rsidRPr="00431D4A" w:rsidRDefault="00A43653" w:rsidP="00A43653">
      <w:pPr>
        <w:pStyle w:val="BasicParagraph"/>
        <w:jc w:val="center"/>
        <w:rPr>
          <w:rFonts w:ascii="Arial" w:hAnsi="Arial" w:cs="Arial"/>
          <w:color w:val="0067AC"/>
          <w:sz w:val="28"/>
          <w:szCs w:val="28"/>
        </w:rPr>
      </w:pPr>
    </w:p>
    <w:p w14:paraId="24F2FCB1" w14:textId="77777777" w:rsidR="00A43653" w:rsidRPr="00431D4A" w:rsidRDefault="00A43653" w:rsidP="00A43653">
      <w:pPr>
        <w:pStyle w:val="BasicParagraph"/>
        <w:jc w:val="center"/>
        <w:rPr>
          <w:rFonts w:ascii="Arial" w:hAnsi="Arial" w:cs="Arial"/>
          <w:color w:val="0067AC"/>
          <w:sz w:val="28"/>
          <w:szCs w:val="28"/>
        </w:rPr>
      </w:pPr>
    </w:p>
    <w:p w14:paraId="18D4CAF3" w14:textId="77777777" w:rsidR="00A43653" w:rsidRPr="00431D4A" w:rsidRDefault="00A43653" w:rsidP="00A43653">
      <w:pPr>
        <w:pStyle w:val="BasicParagraph"/>
        <w:jc w:val="center"/>
        <w:rPr>
          <w:rFonts w:asciiTheme="minorBidi" w:hAnsiTheme="minorBidi" w:cstheme="minorBidi"/>
          <w:color w:val="0067AC"/>
          <w:sz w:val="28"/>
          <w:szCs w:val="28"/>
        </w:rPr>
      </w:pPr>
      <w:r w:rsidRPr="00431D4A">
        <w:rPr>
          <w:rFonts w:ascii="Arial" w:hAnsi="Arial" w:cs="Arial"/>
          <w:color w:val="0067AC"/>
          <w:sz w:val="28"/>
          <w:szCs w:val="28"/>
        </w:rPr>
        <w:t>THE JEWISH AGENCY FOR ISRAEL</w:t>
      </w:r>
    </w:p>
    <w:p w14:paraId="367A8C0B" w14:textId="77777777" w:rsidR="00A43653" w:rsidRPr="00431D4A" w:rsidRDefault="00A43653" w:rsidP="00A43653">
      <w:pPr>
        <w:pStyle w:val="BasicParagraph"/>
        <w:jc w:val="center"/>
        <w:rPr>
          <w:rFonts w:asciiTheme="minorBidi" w:hAnsiTheme="minorBidi" w:cstheme="minorBidi"/>
          <w:color w:val="0067AC"/>
          <w:sz w:val="28"/>
          <w:szCs w:val="28"/>
        </w:rPr>
      </w:pPr>
      <w:r w:rsidRPr="00431D4A">
        <w:rPr>
          <w:rFonts w:asciiTheme="minorBidi" w:hAnsiTheme="minorBidi" w:cstheme="minorBidi"/>
          <w:color w:val="0067AC"/>
          <w:sz w:val="28"/>
          <w:szCs w:val="28"/>
        </w:rPr>
        <w:t>Board of Governors</w:t>
      </w:r>
    </w:p>
    <w:p w14:paraId="165B4B94" w14:textId="77777777" w:rsidR="00A43653" w:rsidRPr="00431D4A" w:rsidRDefault="00A43653" w:rsidP="00A43653">
      <w:pPr>
        <w:pStyle w:val="BasicParagraph"/>
        <w:jc w:val="center"/>
        <w:rPr>
          <w:rFonts w:asciiTheme="minorBidi" w:hAnsiTheme="minorBidi" w:cstheme="minorBidi"/>
          <w:color w:val="0067AC"/>
          <w:sz w:val="28"/>
          <w:szCs w:val="28"/>
        </w:rPr>
      </w:pPr>
    </w:p>
    <w:p w14:paraId="476F2E7A" w14:textId="77777777" w:rsidR="00A43653" w:rsidRPr="00431D4A" w:rsidRDefault="00A43653" w:rsidP="00A43653">
      <w:pPr>
        <w:pStyle w:val="BasicParagraph"/>
        <w:jc w:val="center"/>
        <w:rPr>
          <w:rFonts w:asciiTheme="minorBidi" w:hAnsiTheme="minorBidi" w:cstheme="minorBidi"/>
          <w:color w:val="0067AC"/>
          <w:sz w:val="28"/>
          <w:szCs w:val="28"/>
        </w:rPr>
      </w:pPr>
      <w:r w:rsidRPr="00431D4A">
        <w:rPr>
          <w:rFonts w:asciiTheme="minorBidi" w:hAnsiTheme="minorBidi" w:cstheme="minorBidi"/>
          <w:color w:val="0067AC"/>
          <w:sz w:val="28"/>
          <w:szCs w:val="28"/>
        </w:rPr>
        <w:t xml:space="preserve">November 7, 2022                                                                                      </w:t>
      </w:r>
    </w:p>
    <w:p w14:paraId="4FFCAE4B" w14:textId="77777777" w:rsidR="00C30D1A" w:rsidRPr="00431D4A" w:rsidRDefault="00C30D1A" w:rsidP="00A43653">
      <w:pPr>
        <w:pStyle w:val="BasicParagraph"/>
        <w:jc w:val="center"/>
        <w:rPr>
          <w:rFonts w:asciiTheme="minorBidi" w:hAnsiTheme="minorBidi" w:cstheme="minorBidi"/>
          <w:b/>
          <w:bCs/>
          <w:color w:val="0067AC"/>
          <w:sz w:val="28"/>
          <w:szCs w:val="28"/>
        </w:rPr>
      </w:pPr>
    </w:p>
    <w:p w14:paraId="2353C3B4" w14:textId="77777777" w:rsidR="00843AE4" w:rsidRPr="00431D4A" w:rsidRDefault="00843AE4" w:rsidP="00A43653">
      <w:pPr>
        <w:pStyle w:val="BasicParagraph"/>
        <w:jc w:val="center"/>
        <w:rPr>
          <w:rFonts w:asciiTheme="minorBidi" w:hAnsiTheme="minorBidi" w:cstheme="minorBidi"/>
          <w:b/>
          <w:bCs/>
          <w:color w:val="0067AC"/>
          <w:sz w:val="28"/>
          <w:szCs w:val="28"/>
        </w:rPr>
      </w:pPr>
    </w:p>
    <w:p w14:paraId="0F56E3A0" w14:textId="65D123B5" w:rsidR="00A43653" w:rsidRPr="00431D4A" w:rsidRDefault="00A43653" w:rsidP="00A43653">
      <w:pPr>
        <w:pStyle w:val="BasicParagraph"/>
        <w:jc w:val="center"/>
        <w:rPr>
          <w:rFonts w:asciiTheme="minorBidi" w:hAnsiTheme="minorBidi" w:cstheme="minorBidi"/>
          <w:b/>
          <w:bCs/>
          <w:color w:val="0067AC"/>
          <w:sz w:val="28"/>
          <w:szCs w:val="28"/>
        </w:rPr>
      </w:pPr>
      <w:r w:rsidRPr="00431D4A">
        <w:rPr>
          <w:rFonts w:asciiTheme="minorBidi" w:hAnsiTheme="minorBidi" w:cstheme="minorBidi"/>
          <w:b/>
          <w:bCs/>
          <w:color w:val="0067AC"/>
          <w:sz w:val="28"/>
          <w:szCs w:val="28"/>
        </w:rPr>
        <w:t>Unity of the Jewish People Committee</w:t>
      </w:r>
    </w:p>
    <w:p w14:paraId="13673AC8" w14:textId="77777777" w:rsidR="00A43653" w:rsidRPr="00431D4A" w:rsidRDefault="00A43653" w:rsidP="00A43653">
      <w:pPr>
        <w:bidi w:val="0"/>
        <w:rPr>
          <w:rFonts w:asciiTheme="minorBidi" w:hAnsiTheme="minorBidi" w:cstheme="minorBidi"/>
          <w:sz w:val="28"/>
          <w:szCs w:val="28"/>
        </w:rPr>
      </w:pPr>
    </w:p>
    <w:p w14:paraId="7A46D355" w14:textId="77777777" w:rsidR="00A43653" w:rsidRPr="00431D4A" w:rsidRDefault="00A43653" w:rsidP="00A43653">
      <w:pPr>
        <w:bidi w:val="0"/>
        <w:jc w:val="both"/>
        <w:rPr>
          <w:rFonts w:asciiTheme="minorBidi" w:hAnsiTheme="minorBidi" w:cstheme="minorBidi"/>
          <w:sz w:val="28"/>
          <w:szCs w:val="28"/>
          <w:u w:val="single"/>
          <w:rtl/>
        </w:rPr>
      </w:pPr>
      <w:r w:rsidRPr="00431D4A">
        <w:rPr>
          <w:rFonts w:asciiTheme="minorBidi" w:hAnsiTheme="minorBidi" w:cstheme="minorBidi"/>
          <w:sz w:val="28"/>
          <w:szCs w:val="28"/>
          <w:u w:val="single"/>
        </w:rPr>
        <w:t>Committee Chair and Chairman of the Executive:</w:t>
      </w:r>
      <w:r w:rsidRPr="00431D4A">
        <w:rPr>
          <w:rFonts w:asciiTheme="minorBidi" w:hAnsiTheme="minorBidi" w:cstheme="minorBidi"/>
          <w:sz w:val="28"/>
          <w:szCs w:val="28"/>
        </w:rPr>
        <w:t xml:space="preserve"> Doron Almog</w:t>
      </w:r>
    </w:p>
    <w:p w14:paraId="0A266B6E" w14:textId="23E03250" w:rsidR="00A43653" w:rsidRPr="00431D4A" w:rsidRDefault="00A43653" w:rsidP="00A43653">
      <w:pPr>
        <w:bidi w:val="0"/>
        <w:jc w:val="both"/>
        <w:rPr>
          <w:rFonts w:asciiTheme="minorBidi" w:hAnsiTheme="minorBidi" w:cstheme="minorBidi"/>
          <w:sz w:val="28"/>
          <w:szCs w:val="28"/>
          <w:rtl/>
        </w:rPr>
      </w:pPr>
      <w:r w:rsidRPr="00431D4A">
        <w:rPr>
          <w:rFonts w:asciiTheme="minorBidi" w:hAnsiTheme="minorBidi" w:cstheme="minorBidi"/>
          <w:sz w:val="28"/>
          <w:szCs w:val="28"/>
          <w:u w:val="single"/>
        </w:rPr>
        <w:t>Deputy Chairman of the Executive:</w:t>
      </w:r>
      <w:r w:rsidR="00C30D1A" w:rsidRPr="00431D4A">
        <w:rPr>
          <w:rFonts w:asciiTheme="minorBidi" w:hAnsiTheme="minorBidi" w:cstheme="minorBidi"/>
          <w:sz w:val="28"/>
          <w:szCs w:val="28"/>
        </w:rPr>
        <w:t xml:space="preserve"> Martine Fleishman</w:t>
      </w:r>
    </w:p>
    <w:p w14:paraId="29DFE0B1" w14:textId="48E9EA36" w:rsidR="00A43653" w:rsidRPr="00431D4A" w:rsidRDefault="00A43653" w:rsidP="00DE7ABC">
      <w:pPr>
        <w:bidi w:val="0"/>
        <w:jc w:val="both"/>
        <w:rPr>
          <w:rFonts w:asciiTheme="minorBidi" w:hAnsiTheme="minorBidi" w:cstheme="minorBidi"/>
          <w:sz w:val="28"/>
          <w:szCs w:val="28"/>
        </w:rPr>
      </w:pPr>
      <w:r w:rsidRPr="00431D4A">
        <w:rPr>
          <w:rFonts w:asciiTheme="minorBidi" w:hAnsiTheme="minorBidi" w:cstheme="minorBidi"/>
          <w:sz w:val="28"/>
          <w:szCs w:val="28"/>
        </w:rPr>
        <w:t>.</w:t>
      </w:r>
    </w:p>
    <w:p w14:paraId="0CBBBDE5" w14:textId="77777777" w:rsidR="00A43653" w:rsidRPr="00431D4A" w:rsidRDefault="00A43653" w:rsidP="00A43653">
      <w:pPr>
        <w:bidi w:val="0"/>
        <w:rPr>
          <w:rFonts w:asciiTheme="minorBidi" w:hAnsiTheme="minorBidi" w:cstheme="minorBidi"/>
          <w:sz w:val="28"/>
          <w:szCs w:val="28"/>
          <w:rtl/>
        </w:rPr>
      </w:pPr>
    </w:p>
    <w:p w14:paraId="1970BAA2" w14:textId="77777777" w:rsidR="00A43653" w:rsidRPr="00431D4A" w:rsidRDefault="00A43653" w:rsidP="00A43653">
      <w:pPr>
        <w:bidi w:val="0"/>
        <w:jc w:val="center"/>
        <w:rPr>
          <w:rFonts w:asciiTheme="minorBidi" w:hAnsiTheme="minorBidi" w:cstheme="minorBidi"/>
          <w:b/>
          <w:bCs/>
          <w:sz w:val="28"/>
          <w:szCs w:val="28"/>
        </w:rPr>
      </w:pPr>
      <w:r w:rsidRPr="00431D4A">
        <w:rPr>
          <w:rFonts w:asciiTheme="minorBidi" w:hAnsiTheme="minorBidi" w:cstheme="minorBidi"/>
          <w:b/>
          <w:bCs/>
          <w:sz w:val="28"/>
          <w:szCs w:val="28"/>
        </w:rPr>
        <w:t>Agenda</w:t>
      </w:r>
    </w:p>
    <w:p w14:paraId="134B675D" w14:textId="77777777" w:rsidR="00A43653" w:rsidRPr="00431D4A" w:rsidRDefault="00A43653" w:rsidP="00A43653">
      <w:pPr>
        <w:bidi w:val="0"/>
        <w:jc w:val="center"/>
        <w:rPr>
          <w:rFonts w:asciiTheme="minorBidi" w:hAnsiTheme="minorBidi" w:cstheme="minorBidi"/>
          <w:b/>
          <w:bCs/>
          <w:sz w:val="28"/>
          <w:szCs w:val="28"/>
        </w:rPr>
      </w:pPr>
    </w:p>
    <w:p w14:paraId="14A4FCEB" w14:textId="77777777" w:rsidR="00C30D1A" w:rsidRPr="00431D4A" w:rsidRDefault="00C30D1A" w:rsidP="00C30D1A">
      <w:pPr>
        <w:pStyle w:val="ListParagraph"/>
        <w:numPr>
          <w:ilvl w:val="0"/>
          <w:numId w:val="4"/>
        </w:numPr>
        <w:bidi w:val="0"/>
        <w:spacing w:after="0" w:line="240" w:lineRule="auto"/>
        <w:contextualSpacing w:val="0"/>
        <w:rPr>
          <w:rFonts w:asciiTheme="minorBidi" w:hAnsiTheme="minorBidi" w:cstheme="minorBidi"/>
          <w:sz w:val="28"/>
          <w:szCs w:val="28"/>
        </w:rPr>
      </w:pPr>
      <w:r w:rsidRPr="00431D4A">
        <w:rPr>
          <w:rFonts w:asciiTheme="minorBidi" w:hAnsiTheme="minorBidi" w:cstheme="minorBidi"/>
          <w:sz w:val="28"/>
          <w:szCs w:val="28"/>
        </w:rPr>
        <w:t>Greetings and minutes of the previous meeting: Major General (Res.) Doron Almog, Chairperson of the Executive Committee and of the UJP Committee; Martine Fleishman, Deputy Chairperson of the UJP Committee.</w:t>
      </w:r>
    </w:p>
    <w:p w14:paraId="188789BB" w14:textId="77777777" w:rsidR="00C30D1A" w:rsidRPr="00431D4A" w:rsidRDefault="00C30D1A" w:rsidP="00C30D1A">
      <w:pPr>
        <w:pStyle w:val="ListParagraph"/>
        <w:numPr>
          <w:ilvl w:val="0"/>
          <w:numId w:val="4"/>
        </w:numPr>
        <w:bidi w:val="0"/>
        <w:spacing w:after="0" w:line="240" w:lineRule="auto"/>
        <w:contextualSpacing w:val="0"/>
        <w:rPr>
          <w:rFonts w:asciiTheme="minorBidi" w:hAnsiTheme="minorBidi" w:cstheme="minorBidi"/>
          <w:sz w:val="28"/>
          <w:szCs w:val="28"/>
        </w:rPr>
      </w:pPr>
      <w:r w:rsidRPr="00431D4A">
        <w:rPr>
          <w:rFonts w:asciiTheme="minorBidi" w:hAnsiTheme="minorBidi" w:cstheme="minorBidi"/>
          <w:sz w:val="28"/>
          <w:szCs w:val="28"/>
        </w:rPr>
        <w:t xml:space="preserve">A presentation by the JPPI </w:t>
      </w:r>
    </w:p>
    <w:p w14:paraId="22BB93EA" w14:textId="77777777" w:rsidR="00C30D1A" w:rsidRPr="00431D4A" w:rsidRDefault="00C30D1A" w:rsidP="00C30D1A">
      <w:pPr>
        <w:pStyle w:val="ListParagraph"/>
        <w:numPr>
          <w:ilvl w:val="0"/>
          <w:numId w:val="4"/>
        </w:numPr>
        <w:bidi w:val="0"/>
        <w:spacing w:after="0" w:line="240" w:lineRule="auto"/>
        <w:contextualSpacing w:val="0"/>
        <w:rPr>
          <w:rFonts w:asciiTheme="minorBidi" w:hAnsiTheme="minorBidi" w:cstheme="minorBidi"/>
          <w:sz w:val="28"/>
          <w:szCs w:val="28"/>
        </w:rPr>
      </w:pPr>
      <w:r w:rsidRPr="00431D4A">
        <w:rPr>
          <w:rFonts w:asciiTheme="minorBidi" w:hAnsiTheme="minorBidi" w:cstheme="minorBidi"/>
          <w:sz w:val="28"/>
          <w:szCs w:val="28"/>
        </w:rPr>
        <w:t>Open discussion</w:t>
      </w:r>
    </w:p>
    <w:p w14:paraId="11264EB4" w14:textId="77777777" w:rsidR="00C30D1A" w:rsidRPr="00431D4A" w:rsidRDefault="00C30D1A" w:rsidP="00C30D1A">
      <w:pPr>
        <w:bidi w:val="0"/>
        <w:rPr>
          <w:sz w:val="28"/>
          <w:szCs w:val="28"/>
        </w:rPr>
      </w:pPr>
      <w:r w:rsidRPr="00431D4A">
        <w:rPr>
          <w:sz w:val="28"/>
          <w:szCs w:val="28"/>
        </w:rPr>
        <w:t> </w:t>
      </w:r>
    </w:p>
    <w:p w14:paraId="4EC91A53" w14:textId="5F125246" w:rsidR="00A43653" w:rsidRPr="00431D4A" w:rsidRDefault="00A43653" w:rsidP="00A43653">
      <w:pPr>
        <w:bidi w:val="0"/>
        <w:jc w:val="center"/>
        <w:rPr>
          <w:rFonts w:asciiTheme="minorBidi" w:hAnsiTheme="minorBidi" w:cstheme="minorBidi"/>
          <w:b/>
          <w:bCs/>
          <w:sz w:val="28"/>
          <w:szCs w:val="28"/>
        </w:rPr>
      </w:pPr>
    </w:p>
    <w:p w14:paraId="5CEB29F5" w14:textId="77777777" w:rsidR="00843AE4" w:rsidRPr="00431D4A" w:rsidRDefault="00843AE4" w:rsidP="00843AE4">
      <w:pPr>
        <w:bidi w:val="0"/>
        <w:jc w:val="center"/>
        <w:rPr>
          <w:rFonts w:asciiTheme="minorBidi" w:hAnsiTheme="minorBidi" w:cstheme="minorBidi"/>
          <w:b/>
          <w:bCs/>
          <w:sz w:val="28"/>
          <w:szCs w:val="28"/>
        </w:rPr>
      </w:pPr>
    </w:p>
    <w:p w14:paraId="1403BD31" w14:textId="77777777" w:rsidR="00A43653" w:rsidRPr="00431D4A" w:rsidRDefault="00A43653" w:rsidP="00A43653">
      <w:pPr>
        <w:bidi w:val="0"/>
        <w:jc w:val="center"/>
        <w:rPr>
          <w:rFonts w:asciiTheme="minorBidi" w:hAnsiTheme="minorBidi" w:cstheme="minorBidi"/>
          <w:b/>
          <w:bCs/>
          <w:sz w:val="28"/>
          <w:szCs w:val="28"/>
        </w:rPr>
      </w:pPr>
      <w:r w:rsidRPr="00431D4A">
        <w:rPr>
          <w:rFonts w:asciiTheme="minorBidi" w:hAnsiTheme="minorBidi" w:cstheme="minorBidi"/>
          <w:b/>
          <w:bCs/>
          <w:sz w:val="28"/>
          <w:szCs w:val="28"/>
        </w:rPr>
        <w:t xml:space="preserve">Summary of Meeting </w:t>
      </w:r>
    </w:p>
    <w:p w14:paraId="6E7DCEE0" w14:textId="77777777" w:rsidR="00A43653" w:rsidRPr="00431D4A" w:rsidRDefault="00A43653" w:rsidP="00A43653">
      <w:pPr>
        <w:bidi w:val="0"/>
        <w:jc w:val="center"/>
        <w:rPr>
          <w:rFonts w:asciiTheme="minorBidi" w:hAnsiTheme="minorBidi" w:cstheme="minorBidi"/>
          <w:b/>
          <w:bCs/>
          <w:sz w:val="28"/>
          <w:szCs w:val="28"/>
        </w:rPr>
      </w:pPr>
    </w:p>
    <w:p w14:paraId="6B764B8D" w14:textId="77777777" w:rsidR="00A43653" w:rsidRPr="00431D4A" w:rsidRDefault="00A43653" w:rsidP="00A43653">
      <w:pPr>
        <w:bidi w:val="0"/>
        <w:rPr>
          <w:rFonts w:asciiTheme="minorBidi" w:hAnsiTheme="minorBidi" w:cstheme="minorBidi"/>
          <w:b/>
          <w:bCs/>
          <w:sz w:val="28"/>
          <w:szCs w:val="28"/>
        </w:rPr>
      </w:pPr>
      <w:r w:rsidRPr="00431D4A">
        <w:rPr>
          <w:rFonts w:asciiTheme="minorBidi" w:hAnsiTheme="minorBidi" w:cstheme="minorBidi"/>
          <w:b/>
          <w:bCs/>
          <w:sz w:val="28"/>
          <w:szCs w:val="28"/>
        </w:rPr>
        <w:t xml:space="preserve">Opening Remarks </w:t>
      </w:r>
    </w:p>
    <w:p w14:paraId="6356C8D6" w14:textId="79A3D6F6" w:rsidR="00190783" w:rsidRPr="00431D4A" w:rsidRDefault="00C30D1A" w:rsidP="00190783">
      <w:pPr>
        <w:jc w:val="right"/>
        <w:rPr>
          <w:rFonts w:asciiTheme="minorBidi" w:hAnsiTheme="minorBidi" w:cstheme="minorBidi"/>
          <w:sz w:val="28"/>
          <w:szCs w:val="28"/>
          <w:rtl/>
          <w:lang w:val="en"/>
        </w:rPr>
      </w:pPr>
      <w:r w:rsidRPr="00431D4A">
        <w:rPr>
          <w:rFonts w:asciiTheme="minorBidi" w:hAnsiTheme="minorBidi" w:cstheme="minorBidi"/>
          <w:sz w:val="28"/>
          <w:szCs w:val="28"/>
        </w:rPr>
        <w:t>Doron Almog</w:t>
      </w:r>
      <w:r w:rsidR="00A43653" w:rsidRPr="00431D4A">
        <w:rPr>
          <w:rFonts w:asciiTheme="minorBidi" w:hAnsiTheme="minorBidi" w:cstheme="minorBidi"/>
          <w:sz w:val="28"/>
          <w:szCs w:val="28"/>
        </w:rPr>
        <w:t xml:space="preserve"> welcomed the committee members and part</w:t>
      </w:r>
      <w:r w:rsidRPr="00431D4A">
        <w:rPr>
          <w:rFonts w:asciiTheme="minorBidi" w:hAnsiTheme="minorBidi" w:cstheme="minorBidi"/>
          <w:sz w:val="28"/>
          <w:szCs w:val="28"/>
        </w:rPr>
        <w:t>icipants</w:t>
      </w:r>
      <w:r w:rsidR="00190783" w:rsidRPr="00431D4A">
        <w:rPr>
          <w:rFonts w:asciiTheme="minorBidi" w:hAnsiTheme="minorBidi" w:cstheme="minorBidi"/>
          <w:sz w:val="28"/>
          <w:szCs w:val="28"/>
        </w:rPr>
        <w:t xml:space="preserve"> </w:t>
      </w:r>
      <w:r w:rsidR="00190783" w:rsidRPr="00431D4A">
        <w:rPr>
          <w:rFonts w:asciiTheme="minorBidi" w:hAnsiTheme="minorBidi" w:cstheme="minorBidi"/>
          <w:sz w:val="28"/>
          <w:szCs w:val="28"/>
          <w:lang w:val="en"/>
        </w:rPr>
        <w:t>and thanked JPPI members Professor Yedida Stern and Shmuel Rosner for their participation and presentation of the Institute's research.</w:t>
      </w:r>
    </w:p>
    <w:p w14:paraId="1D7AA264" w14:textId="7ADBB8E6" w:rsidR="004630E8" w:rsidRPr="00431D4A" w:rsidRDefault="004F2DFC" w:rsidP="00D00E1C">
      <w:pPr>
        <w:jc w:val="right"/>
        <w:rPr>
          <w:rFonts w:asciiTheme="minorBidi" w:hAnsiTheme="minorBidi" w:cstheme="minorBidi"/>
          <w:sz w:val="28"/>
          <w:szCs w:val="28"/>
        </w:rPr>
      </w:pPr>
      <w:r w:rsidRPr="00431D4A">
        <w:rPr>
          <w:rFonts w:asciiTheme="minorBidi" w:hAnsiTheme="minorBidi" w:cstheme="minorBidi"/>
          <w:sz w:val="28"/>
          <w:szCs w:val="28"/>
        </w:rPr>
        <w:t>Marti</w:t>
      </w:r>
      <w:r w:rsidR="00D00E1C" w:rsidRPr="00431D4A">
        <w:rPr>
          <w:rFonts w:asciiTheme="minorBidi" w:hAnsiTheme="minorBidi" w:cstheme="minorBidi"/>
          <w:sz w:val="28"/>
          <w:szCs w:val="28"/>
        </w:rPr>
        <w:t>ne</w:t>
      </w:r>
      <w:r w:rsidRPr="00431D4A">
        <w:rPr>
          <w:rFonts w:asciiTheme="minorBidi" w:hAnsiTheme="minorBidi" w:cstheme="minorBidi"/>
          <w:sz w:val="28"/>
          <w:szCs w:val="28"/>
        </w:rPr>
        <w:t xml:space="preserve"> noted that there was an excellent meeting last time and welcomed Prof. Yedida Stern and Shmuel Rosner and invited them to present their research and discuss the findings. She also noted that this is a table for the Jewish people and if there are other topics to talk </w:t>
      </w:r>
      <w:r w:rsidR="00133B71" w:rsidRPr="00431D4A">
        <w:rPr>
          <w:rFonts w:asciiTheme="minorBidi" w:hAnsiTheme="minorBidi" w:cstheme="minorBidi"/>
          <w:sz w:val="28"/>
          <w:szCs w:val="28"/>
        </w:rPr>
        <w:t>about, this is the time to do so.</w:t>
      </w:r>
    </w:p>
    <w:p w14:paraId="30D450EA" w14:textId="77777777" w:rsidR="00A43653" w:rsidRPr="00431D4A" w:rsidRDefault="00A43653" w:rsidP="00A43653">
      <w:pPr>
        <w:bidi w:val="0"/>
        <w:jc w:val="both"/>
        <w:rPr>
          <w:rFonts w:asciiTheme="minorBidi" w:hAnsiTheme="minorBidi" w:cstheme="minorBidi"/>
          <w:sz w:val="28"/>
          <w:szCs w:val="28"/>
        </w:rPr>
      </w:pPr>
    </w:p>
    <w:p w14:paraId="5C30FF6B" w14:textId="7084CE1B" w:rsidR="00A43653" w:rsidRPr="00431D4A" w:rsidRDefault="00A43653" w:rsidP="00190783">
      <w:pPr>
        <w:bidi w:val="0"/>
        <w:jc w:val="both"/>
        <w:rPr>
          <w:rFonts w:asciiTheme="minorBidi" w:hAnsiTheme="minorBidi" w:cstheme="minorBidi"/>
          <w:sz w:val="28"/>
          <w:szCs w:val="28"/>
        </w:rPr>
      </w:pPr>
      <w:r w:rsidRPr="00431D4A">
        <w:rPr>
          <w:rFonts w:asciiTheme="minorBidi" w:hAnsiTheme="minorBidi" w:cstheme="minorBidi"/>
          <w:b/>
          <w:bCs/>
          <w:sz w:val="28"/>
          <w:szCs w:val="28"/>
        </w:rPr>
        <w:t xml:space="preserve">Presentation </w:t>
      </w:r>
      <w:r w:rsidR="00190783" w:rsidRPr="00431D4A">
        <w:rPr>
          <w:rFonts w:asciiTheme="minorBidi" w:hAnsiTheme="minorBidi" w:cstheme="minorBidi"/>
          <w:b/>
          <w:bCs/>
          <w:sz w:val="28"/>
          <w:szCs w:val="28"/>
        </w:rPr>
        <w:t>by the JPPI</w:t>
      </w:r>
    </w:p>
    <w:p w14:paraId="5EC3809D" w14:textId="2101E391" w:rsidR="00A43653" w:rsidRPr="00431D4A" w:rsidRDefault="001F06FD" w:rsidP="00BD78C8">
      <w:pPr>
        <w:bidi w:val="0"/>
        <w:jc w:val="both"/>
        <w:rPr>
          <w:rFonts w:asciiTheme="minorBidi" w:hAnsiTheme="minorBidi" w:cstheme="minorBidi"/>
          <w:sz w:val="28"/>
          <w:szCs w:val="28"/>
        </w:rPr>
      </w:pPr>
      <w:r w:rsidRPr="00431D4A">
        <w:rPr>
          <w:rFonts w:asciiTheme="minorBidi" w:hAnsiTheme="minorBidi" w:cstheme="minorBidi"/>
          <w:sz w:val="28"/>
          <w:szCs w:val="28"/>
        </w:rPr>
        <w:t>The research</w:t>
      </w:r>
      <w:r w:rsidR="0011384B">
        <w:rPr>
          <w:rFonts w:asciiTheme="minorBidi" w:hAnsiTheme="minorBidi" w:cstheme="minorBidi"/>
          <w:sz w:val="28"/>
          <w:szCs w:val="28"/>
        </w:rPr>
        <w:t xml:space="preserve"> </w:t>
      </w:r>
      <w:r w:rsidR="00B508C5" w:rsidRPr="00431D4A">
        <w:rPr>
          <w:rFonts w:asciiTheme="minorBidi" w:hAnsiTheme="minorBidi" w:cstheme="minorBidi"/>
          <w:sz w:val="28"/>
          <w:szCs w:val="28"/>
        </w:rPr>
        <w:t>was presented by Prof. Yedida</w:t>
      </w:r>
      <w:r w:rsidR="00DD5F40" w:rsidRPr="00431D4A">
        <w:rPr>
          <w:rFonts w:asciiTheme="minorBidi" w:hAnsiTheme="minorBidi" w:cstheme="minorBidi"/>
          <w:sz w:val="28"/>
          <w:szCs w:val="28"/>
        </w:rPr>
        <w:t xml:space="preserve"> Stern and Shmuel Rosner, following copies sent earlier by email.</w:t>
      </w:r>
    </w:p>
    <w:p w14:paraId="0D29F196" w14:textId="77777777" w:rsidR="00A43653" w:rsidRPr="00431D4A" w:rsidRDefault="00A43653" w:rsidP="00A43653">
      <w:pPr>
        <w:bidi w:val="0"/>
        <w:jc w:val="both"/>
        <w:rPr>
          <w:rFonts w:asciiTheme="minorBidi" w:hAnsiTheme="minorBidi" w:cstheme="minorBidi"/>
          <w:sz w:val="28"/>
          <w:szCs w:val="28"/>
        </w:rPr>
      </w:pPr>
    </w:p>
    <w:p w14:paraId="45D0922F" w14:textId="40D347DF" w:rsidR="00DE7ABC" w:rsidRPr="00431D4A" w:rsidRDefault="00A43653" w:rsidP="00DE7ABC">
      <w:pPr>
        <w:autoSpaceDE w:val="0"/>
        <w:autoSpaceDN w:val="0"/>
        <w:bidi w:val="0"/>
        <w:adjustRightInd w:val="0"/>
        <w:rPr>
          <w:rFonts w:asciiTheme="minorBidi" w:hAnsiTheme="minorBidi" w:cstheme="minorBidi"/>
          <w:sz w:val="28"/>
          <w:szCs w:val="28"/>
        </w:rPr>
      </w:pPr>
      <w:r w:rsidRPr="00431D4A">
        <w:rPr>
          <w:rFonts w:asciiTheme="minorBidi" w:hAnsiTheme="minorBidi" w:cstheme="minorBidi"/>
          <w:sz w:val="28"/>
          <w:szCs w:val="28"/>
        </w:rPr>
        <w:t>The presentation included</w:t>
      </w:r>
      <w:r w:rsidR="00DD5F40" w:rsidRPr="00431D4A">
        <w:rPr>
          <w:rFonts w:asciiTheme="minorBidi" w:hAnsiTheme="minorBidi" w:cstheme="minorBidi"/>
          <w:sz w:val="28"/>
          <w:szCs w:val="28"/>
        </w:rPr>
        <w:t xml:space="preserve"> highlights from two of their recent reports: "Annual Assessment: The Situation and Dynamics of the Jewish People, 2022", as well as "2021 - Jewish People Dialogue"</w:t>
      </w:r>
      <w:r w:rsidR="00DE7ABC" w:rsidRPr="00431D4A">
        <w:rPr>
          <w:rFonts w:asciiTheme="minorBidi" w:hAnsiTheme="minorBidi" w:cstheme="minorBidi"/>
          <w:sz w:val="28"/>
          <w:szCs w:val="28"/>
        </w:rPr>
        <w:t>.</w:t>
      </w:r>
    </w:p>
    <w:p w14:paraId="04791A6B" w14:textId="77777777" w:rsidR="00DE7ABC" w:rsidRPr="00431D4A" w:rsidRDefault="00DE7ABC" w:rsidP="00DE7ABC">
      <w:pPr>
        <w:autoSpaceDE w:val="0"/>
        <w:autoSpaceDN w:val="0"/>
        <w:bidi w:val="0"/>
        <w:adjustRightInd w:val="0"/>
        <w:rPr>
          <w:rFonts w:asciiTheme="minorBidi" w:hAnsiTheme="minorBidi" w:cstheme="minorBidi"/>
          <w:sz w:val="28"/>
          <w:szCs w:val="28"/>
        </w:rPr>
      </w:pPr>
    </w:p>
    <w:p w14:paraId="603171F7" w14:textId="77777777" w:rsidR="00431D4A" w:rsidRPr="00431D4A" w:rsidRDefault="00431D4A" w:rsidP="00431D4A">
      <w:pPr>
        <w:autoSpaceDE w:val="0"/>
        <w:autoSpaceDN w:val="0"/>
        <w:adjustRightInd w:val="0"/>
        <w:jc w:val="right"/>
        <w:rPr>
          <w:rFonts w:asciiTheme="minorBidi" w:hAnsiTheme="minorBidi" w:cstheme="minorBidi"/>
          <w:sz w:val="28"/>
          <w:szCs w:val="28"/>
        </w:rPr>
      </w:pPr>
    </w:p>
    <w:p w14:paraId="3AF34D2A" w14:textId="0131EA9F" w:rsidR="00431D4A" w:rsidRPr="00431D4A" w:rsidRDefault="00431D4A" w:rsidP="00BD78C8">
      <w:pPr>
        <w:autoSpaceDE w:val="0"/>
        <w:autoSpaceDN w:val="0"/>
        <w:bidi w:val="0"/>
        <w:adjustRightInd w:val="0"/>
        <w:rPr>
          <w:rFonts w:asciiTheme="minorBidi" w:hAnsiTheme="minorBidi" w:cstheme="minorBidi"/>
          <w:sz w:val="28"/>
          <w:szCs w:val="28"/>
        </w:rPr>
      </w:pPr>
      <w:r w:rsidRPr="00431D4A">
        <w:rPr>
          <w:rFonts w:asciiTheme="minorBidi" w:hAnsiTheme="minorBidi" w:cstheme="minorBidi"/>
          <w:i/>
          <w:iCs/>
          <w:sz w:val="28"/>
          <w:szCs w:val="28"/>
        </w:rPr>
        <w:t xml:space="preserve">The Annual Assessment </w:t>
      </w:r>
      <w:r w:rsidRPr="00431D4A">
        <w:rPr>
          <w:rFonts w:asciiTheme="minorBidi" w:hAnsiTheme="minorBidi" w:cstheme="minorBidi"/>
          <w:sz w:val="28"/>
          <w:szCs w:val="28"/>
        </w:rPr>
        <w:t>undertakes to determine whether the past year’s developments have affected Israel and the Jewish world and is also submitted to the Government of Israel</w:t>
      </w:r>
      <w:r w:rsidRPr="00431D4A">
        <w:rPr>
          <w:rFonts w:asciiTheme="minorBidi" w:hAnsiTheme="minorBidi" w:cstheme="minorBidi"/>
          <w:sz w:val="28"/>
          <w:szCs w:val="28"/>
          <w:rtl/>
        </w:rPr>
        <w:t>,</w:t>
      </w:r>
      <w:r w:rsidRPr="00431D4A">
        <w:rPr>
          <w:rFonts w:asciiTheme="minorBidi" w:hAnsiTheme="minorBidi" w:cstheme="minorBidi"/>
          <w:sz w:val="28"/>
          <w:szCs w:val="28"/>
        </w:rPr>
        <w:t xml:space="preserve"> a condensed, policy-oriented overview of trends and recommendations in five different dimensions of Jewish well-being:geopolitics, community bonds, resources</w:t>
      </w:r>
      <w:r w:rsidR="0011384B">
        <w:rPr>
          <w:rFonts w:asciiTheme="minorBidi" w:hAnsiTheme="minorBidi" w:cstheme="minorBidi"/>
          <w:sz w:val="28"/>
          <w:szCs w:val="28"/>
        </w:rPr>
        <w:t xml:space="preserve"> </w:t>
      </w:r>
      <w:r w:rsidRPr="00431D4A">
        <w:rPr>
          <w:rFonts w:asciiTheme="minorBidi" w:hAnsiTheme="minorBidi" w:cstheme="minorBidi"/>
          <w:sz w:val="28"/>
          <w:szCs w:val="28"/>
        </w:rPr>
        <w:t>,identity and identification, and demography.</w:t>
      </w:r>
    </w:p>
    <w:p w14:paraId="24523788" w14:textId="77777777" w:rsidR="00431D4A" w:rsidRDefault="00431D4A" w:rsidP="00431D4A">
      <w:pPr>
        <w:autoSpaceDE w:val="0"/>
        <w:autoSpaceDN w:val="0"/>
        <w:adjustRightInd w:val="0"/>
        <w:jc w:val="right"/>
        <w:rPr>
          <w:rFonts w:asciiTheme="minorBidi" w:hAnsiTheme="minorBidi" w:cstheme="minorBidi"/>
          <w:sz w:val="24"/>
          <w:szCs w:val="24"/>
        </w:rPr>
      </w:pPr>
    </w:p>
    <w:p w14:paraId="22F678E0" w14:textId="77777777" w:rsidR="00431D4A" w:rsidRDefault="00431D4A" w:rsidP="00431D4A">
      <w:pPr>
        <w:autoSpaceDE w:val="0"/>
        <w:autoSpaceDN w:val="0"/>
        <w:adjustRightInd w:val="0"/>
        <w:jc w:val="right"/>
        <w:rPr>
          <w:rFonts w:asciiTheme="minorBidi" w:hAnsiTheme="minorBidi" w:cstheme="minorBidi"/>
          <w:sz w:val="24"/>
          <w:szCs w:val="24"/>
        </w:rPr>
      </w:pPr>
    </w:p>
    <w:p w14:paraId="3057A024" w14:textId="5A6D401C" w:rsidR="0011384B" w:rsidRPr="00C421C8" w:rsidRDefault="00482558" w:rsidP="00FD5D8C">
      <w:pPr>
        <w:jc w:val="right"/>
        <w:rPr>
          <w:rFonts w:asciiTheme="minorBidi" w:hAnsiTheme="minorBidi" w:cstheme="minorBidi"/>
          <w:sz w:val="28"/>
          <w:szCs w:val="28"/>
        </w:rPr>
      </w:pPr>
      <w:r w:rsidRPr="00C421C8">
        <w:rPr>
          <w:rFonts w:asciiTheme="minorBidi" w:hAnsiTheme="minorBidi" w:cstheme="minorBidi"/>
          <w:sz w:val="28"/>
          <w:szCs w:val="28"/>
        </w:rPr>
        <w:t xml:space="preserve">JPPI’s 2021 Jewish World Dialogue </w:t>
      </w:r>
      <w:r w:rsidR="00956AF4" w:rsidRPr="00C421C8">
        <w:rPr>
          <w:rFonts w:asciiTheme="minorBidi" w:hAnsiTheme="minorBidi" w:cstheme="minorBidi"/>
          <w:sz w:val="28"/>
          <w:szCs w:val="28"/>
          <w:lang w:val="en"/>
        </w:rPr>
        <w:t xml:space="preserve">Displays the </w:t>
      </w:r>
      <w:r w:rsidR="00956AF4" w:rsidRPr="00C421C8">
        <w:rPr>
          <w:rFonts w:asciiTheme="minorBidi" w:hAnsiTheme="minorBidi" w:cstheme="minorBidi"/>
          <w:sz w:val="28"/>
          <w:szCs w:val="28"/>
        </w:rPr>
        <w:t>outcomes</w:t>
      </w:r>
      <w:r w:rsidR="00431D4A" w:rsidRPr="00C421C8">
        <w:rPr>
          <w:rFonts w:asciiTheme="minorBidi" w:hAnsiTheme="minorBidi" w:cstheme="minorBidi"/>
          <w:sz w:val="28"/>
          <w:szCs w:val="28"/>
          <w:lang w:val="en"/>
        </w:rPr>
        <w:t xml:space="preserve"> </w:t>
      </w:r>
      <w:r w:rsidR="00C421C8" w:rsidRPr="00C421C8">
        <w:rPr>
          <w:rFonts w:asciiTheme="minorBidi" w:hAnsiTheme="minorBidi" w:cstheme="minorBidi"/>
          <w:sz w:val="28"/>
          <w:szCs w:val="28"/>
          <w:lang w:val="en"/>
        </w:rPr>
        <w:t>of the dialog</w:t>
      </w:r>
      <w:r w:rsidR="0011384B">
        <w:rPr>
          <w:rFonts w:asciiTheme="minorBidi" w:hAnsiTheme="minorBidi" w:cstheme="minorBidi"/>
          <w:sz w:val="28"/>
          <w:szCs w:val="28"/>
          <w:lang w:val="en"/>
        </w:rPr>
        <w:t>ue</w:t>
      </w:r>
      <w:r w:rsidR="00C421C8" w:rsidRPr="00C421C8">
        <w:rPr>
          <w:rFonts w:asciiTheme="minorBidi" w:hAnsiTheme="minorBidi" w:cstheme="minorBidi"/>
          <w:sz w:val="28"/>
          <w:szCs w:val="28"/>
          <w:lang w:val="en"/>
        </w:rPr>
        <w:t xml:space="preserve"> that John Ruskey and S</w:t>
      </w:r>
      <w:r w:rsidR="00C421C8">
        <w:rPr>
          <w:rFonts w:asciiTheme="minorBidi" w:hAnsiTheme="minorBidi" w:cstheme="minorBidi"/>
          <w:sz w:val="28"/>
          <w:szCs w:val="28"/>
          <w:lang w:val="en"/>
        </w:rPr>
        <w:t>h</w:t>
      </w:r>
      <w:r w:rsidR="00C421C8" w:rsidRPr="00C421C8">
        <w:rPr>
          <w:rFonts w:asciiTheme="minorBidi" w:hAnsiTheme="minorBidi" w:cstheme="minorBidi"/>
          <w:sz w:val="28"/>
          <w:szCs w:val="28"/>
          <w:lang w:val="en"/>
        </w:rPr>
        <w:t>lomo fisher from JPPI</w:t>
      </w:r>
      <w:r w:rsidR="00C421C8" w:rsidRPr="00C421C8">
        <w:rPr>
          <w:rFonts w:asciiTheme="minorBidi" w:hAnsiTheme="minorBidi" w:cstheme="minorBidi"/>
          <w:sz w:val="28"/>
          <w:szCs w:val="28"/>
        </w:rPr>
        <w:t xml:space="preserve"> conducted </w:t>
      </w:r>
      <w:r w:rsidR="00C421C8">
        <w:rPr>
          <w:rFonts w:asciiTheme="minorBidi" w:hAnsiTheme="minorBidi" w:cstheme="minorBidi"/>
          <w:sz w:val="28"/>
          <w:szCs w:val="28"/>
        </w:rPr>
        <w:t xml:space="preserve">with 300 people from around the </w:t>
      </w:r>
      <w:r w:rsidR="0011384B">
        <w:rPr>
          <w:rFonts w:asciiTheme="minorBidi" w:hAnsiTheme="minorBidi" w:cstheme="minorBidi"/>
          <w:sz w:val="28"/>
          <w:szCs w:val="28"/>
        </w:rPr>
        <w:t>Jewish</w:t>
      </w:r>
      <w:r w:rsidR="00C421C8">
        <w:rPr>
          <w:rFonts w:asciiTheme="minorBidi" w:hAnsiTheme="minorBidi" w:cstheme="minorBidi"/>
          <w:sz w:val="28"/>
          <w:szCs w:val="28"/>
        </w:rPr>
        <w:t xml:space="preserve"> </w:t>
      </w:r>
      <w:r w:rsidR="0011384B">
        <w:rPr>
          <w:rFonts w:asciiTheme="minorBidi" w:hAnsiTheme="minorBidi" w:cstheme="minorBidi"/>
          <w:sz w:val="28"/>
          <w:szCs w:val="28"/>
        </w:rPr>
        <w:t xml:space="preserve">world </w:t>
      </w:r>
      <w:r w:rsidR="00C421C8">
        <w:rPr>
          <w:rFonts w:asciiTheme="minorBidi" w:hAnsiTheme="minorBidi" w:cstheme="minorBidi"/>
          <w:sz w:val="28"/>
          <w:szCs w:val="28"/>
        </w:rPr>
        <w:t xml:space="preserve"> </w:t>
      </w:r>
      <w:r w:rsidR="0011384B">
        <w:rPr>
          <w:rFonts w:asciiTheme="minorBidi" w:hAnsiTheme="minorBidi" w:cstheme="minorBidi"/>
          <w:sz w:val="28"/>
          <w:szCs w:val="28"/>
        </w:rPr>
        <w:t xml:space="preserve">on how basic law </w:t>
      </w:r>
      <w:r w:rsidR="00FD5D8C">
        <w:rPr>
          <w:rFonts w:asciiTheme="minorBidi" w:hAnsiTheme="minorBidi" w:cstheme="minorBidi"/>
          <w:sz w:val="28"/>
          <w:szCs w:val="28"/>
        </w:rPr>
        <w:t>“</w:t>
      </w:r>
      <w:r w:rsidR="0011384B" w:rsidRPr="0011384B">
        <w:rPr>
          <w:rFonts w:asciiTheme="minorBidi" w:hAnsiTheme="minorBidi" w:cstheme="minorBidi"/>
          <w:sz w:val="28"/>
          <w:szCs w:val="28"/>
        </w:rPr>
        <w:t>Israel – The</w:t>
      </w:r>
      <w:r w:rsidR="00FD5D8C">
        <w:rPr>
          <w:rFonts w:asciiTheme="minorBidi" w:hAnsiTheme="minorBidi" w:cstheme="minorBidi"/>
          <w:sz w:val="28"/>
          <w:szCs w:val="28"/>
        </w:rPr>
        <w:t xml:space="preserve"> </w:t>
      </w:r>
      <w:r w:rsidR="0011384B" w:rsidRPr="0011384B">
        <w:rPr>
          <w:rFonts w:asciiTheme="minorBidi" w:hAnsiTheme="minorBidi" w:cstheme="minorBidi"/>
          <w:sz w:val="28"/>
          <w:szCs w:val="28"/>
        </w:rPr>
        <w:t>Nation-State of the Jewish People” should be actualized</w:t>
      </w:r>
      <w:r w:rsidR="00FD5D8C">
        <w:rPr>
          <w:rFonts w:asciiTheme="minorBidi" w:hAnsiTheme="minorBidi" w:cstheme="minorBidi"/>
          <w:sz w:val="28"/>
          <w:szCs w:val="28"/>
        </w:rPr>
        <w:t>.</w:t>
      </w:r>
    </w:p>
    <w:p w14:paraId="07136091" w14:textId="77777777" w:rsidR="00A43653" w:rsidRPr="00A43653" w:rsidRDefault="00A43653" w:rsidP="00A43653">
      <w:pPr>
        <w:bidi w:val="0"/>
        <w:jc w:val="both"/>
        <w:rPr>
          <w:rFonts w:asciiTheme="minorBidi" w:hAnsiTheme="minorBidi" w:cstheme="minorBidi"/>
          <w:b/>
          <w:bCs/>
          <w:sz w:val="24"/>
          <w:szCs w:val="24"/>
        </w:rPr>
      </w:pPr>
    </w:p>
    <w:p w14:paraId="0D6C61A3" w14:textId="77777777" w:rsidR="00A43653" w:rsidRPr="00A43653" w:rsidRDefault="00A43653" w:rsidP="00A43653">
      <w:pPr>
        <w:bidi w:val="0"/>
        <w:jc w:val="both"/>
        <w:rPr>
          <w:rFonts w:asciiTheme="minorBidi" w:hAnsiTheme="minorBidi" w:cstheme="minorBidi"/>
          <w:b/>
          <w:bCs/>
          <w:sz w:val="24"/>
          <w:szCs w:val="24"/>
        </w:rPr>
      </w:pPr>
    </w:p>
    <w:p w14:paraId="11EA5E38" w14:textId="77777777" w:rsidR="00A43653" w:rsidRPr="00A43653" w:rsidRDefault="00A43653" w:rsidP="00A43653">
      <w:pPr>
        <w:bidi w:val="0"/>
        <w:jc w:val="both"/>
        <w:rPr>
          <w:rFonts w:asciiTheme="minorBidi" w:hAnsiTheme="minorBidi" w:cstheme="minorBidi"/>
          <w:b/>
          <w:bCs/>
          <w:sz w:val="24"/>
          <w:szCs w:val="24"/>
          <w:rtl/>
        </w:rPr>
      </w:pPr>
      <w:r w:rsidRPr="00A43653">
        <w:rPr>
          <w:rFonts w:asciiTheme="minorBidi" w:hAnsiTheme="minorBidi" w:cstheme="minorBidi"/>
          <w:b/>
          <w:bCs/>
          <w:sz w:val="24"/>
          <w:szCs w:val="24"/>
        </w:rPr>
        <w:t>Discussion</w:t>
      </w:r>
    </w:p>
    <w:p w14:paraId="672D4011" w14:textId="77777777" w:rsidR="00A43653" w:rsidRPr="00A43653" w:rsidRDefault="00A43653" w:rsidP="00A43653">
      <w:pPr>
        <w:bidi w:val="0"/>
        <w:jc w:val="both"/>
        <w:rPr>
          <w:rFonts w:asciiTheme="minorBidi" w:hAnsiTheme="minorBidi" w:cstheme="minorBidi"/>
          <w:sz w:val="24"/>
          <w:szCs w:val="24"/>
        </w:rPr>
      </w:pPr>
      <w:r w:rsidRPr="00A43653">
        <w:rPr>
          <w:rFonts w:asciiTheme="minorBidi" w:hAnsiTheme="minorBidi" w:cstheme="minorBidi"/>
          <w:sz w:val="24"/>
          <w:szCs w:val="24"/>
        </w:rPr>
        <w:t>A discussion was held on the meaning of AmiU</w:t>
      </w:r>
      <w:bookmarkStart w:id="0" w:name="_GoBack"/>
      <w:bookmarkEnd w:id="0"/>
      <w:r w:rsidRPr="00A43653">
        <w:rPr>
          <w:rFonts w:asciiTheme="minorBidi" w:hAnsiTheme="minorBidi" w:cstheme="minorBidi"/>
          <w:sz w:val="24"/>
          <w:szCs w:val="24"/>
        </w:rPr>
        <w:t>nity in Israeli society, and specifically on the topic of Jewish pluralism and its perception in Israel.</w:t>
      </w:r>
    </w:p>
    <w:p w14:paraId="4DFFAF15" w14:textId="77777777" w:rsidR="00A43653" w:rsidRPr="00A43653" w:rsidRDefault="00A43653" w:rsidP="00A43653">
      <w:pPr>
        <w:bidi w:val="0"/>
        <w:jc w:val="both"/>
        <w:rPr>
          <w:rFonts w:asciiTheme="minorBidi" w:hAnsiTheme="minorBidi" w:cstheme="minorBidi"/>
          <w:sz w:val="24"/>
          <w:szCs w:val="24"/>
        </w:rPr>
      </w:pPr>
    </w:p>
    <w:p w14:paraId="64EC8979" w14:textId="77777777" w:rsidR="00A43653" w:rsidRPr="00A43653" w:rsidRDefault="00A43653" w:rsidP="00A43653">
      <w:pPr>
        <w:numPr>
          <w:ilvl w:val="0"/>
          <w:numId w:val="2"/>
        </w:numPr>
        <w:bidi w:val="0"/>
        <w:ind w:left="1440"/>
        <w:contextualSpacing/>
        <w:jc w:val="both"/>
        <w:rPr>
          <w:rFonts w:asciiTheme="minorBidi" w:eastAsia="Times New Roman" w:hAnsiTheme="minorBidi" w:cstheme="minorBidi"/>
          <w:sz w:val="24"/>
          <w:szCs w:val="24"/>
          <w:rtl/>
        </w:rPr>
      </w:pPr>
      <w:r w:rsidRPr="00A43653">
        <w:rPr>
          <w:rFonts w:asciiTheme="minorBidi" w:eastAsia="Times New Roman" w:hAnsiTheme="minorBidi" w:cstheme="minorBidi"/>
          <w:sz w:val="24"/>
          <w:szCs w:val="24"/>
        </w:rPr>
        <w:t xml:space="preserve">Rabbi Rick Jacobs praised AmiUnity and stressed the importance of delivering the message of pluralism loud and clear. </w:t>
      </w:r>
    </w:p>
    <w:p w14:paraId="6162E6C8" w14:textId="77777777" w:rsidR="00A43653" w:rsidRPr="00A43653" w:rsidRDefault="00A43653" w:rsidP="00A43653">
      <w:pPr>
        <w:pStyle w:val="ListParagraph"/>
        <w:bidi w:val="0"/>
        <w:spacing w:after="0" w:line="240" w:lineRule="auto"/>
        <w:ind w:left="1080"/>
        <w:jc w:val="both"/>
        <w:rPr>
          <w:rFonts w:asciiTheme="minorBidi" w:hAnsiTheme="minorBidi" w:cstheme="minorBidi"/>
          <w:sz w:val="24"/>
          <w:szCs w:val="24"/>
        </w:rPr>
      </w:pPr>
    </w:p>
    <w:p w14:paraId="2A3C8237" w14:textId="77777777" w:rsidR="00A43653" w:rsidRPr="00A43653" w:rsidRDefault="00A43653" w:rsidP="00A43653">
      <w:pPr>
        <w:numPr>
          <w:ilvl w:val="0"/>
          <w:numId w:val="2"/>
        </w:numPr>
        <w:bidi w:val="0"/>
        <w:ind w:left="1440"/>
        <w:contextualSpacing/>
        <w:jc w:val="both"/>
        <w:rPr>
          <w:rFonts w:asciiTheme="minorBidi" w:eastAsia="Times New Roman" w:hAnsiTheme="minorBidi" w:cstheme="minorBidi"/>
          <w:sz w:val="24"/>
          <w:szCs w:val="24"/>
          <w:rtl/>
        </w:rPr>
      </w:pPr>
      <w:r w:rsidRPr="00A43653">
        <w:rPr>
          <w:rFonts w:asciiTheme="minorBidi" w:eastAsia="Times New Roman" w:hAnsiTheme="minorBidi" w:cstheme="minorBidi"/>
          <w:sz w:val="24"/>
          <w:szCs w:val="24"/>
        </w:rPr>
        <w:t>Yaron Shavit discussed the issue of Israel as the national home of the Jewish people and said the Jewish Agency's programs must deliver this message.</w:t>
      </w:r>
    </w:p>
    <w:p w14:paraId="6E5C3F9C" w14:textId="77777777" w:rsidR="00A43653" w:rsidRPr="00A43653" w:rsidRDefault="00A43653" w:rsidP="00A43653">
      <w:pPr>
        <w:pStyle w:val="ListParagraph"/>
        <w:bidi w:val="0"/>
        <w:spacing w:after="0" w:line="240" w:lineRule="auto"/>
        <w:ind w:left="1080"/>
        <w:jc w:val="both"/>
        <w:rPr>
          <w:rFonts w:asciiTheme="minorBidi" w:hAnsiTheme="minorBidi" w:cstheme="minorBidi"/>
          <w:sz w:val="24"/>
          <w:szCs w:val="24"/>
        </w:rPr>
      </w:pPr>
    </w:p>
    <w:p w14:paraId="64013663" w14:textId="77777777" w:rsidR="00A43653" w:rsidRPr="00A43653" w:rsidRDefault="00A43653" w:rsidP="00A43653">
      <w:pPr>
        <w:numPr>
          <w:ilvl w:val="0"/>
          <w:numId w:val="2"/>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t xml:space="preserve">Dr. David Breakstone said we need to maintain a dialogue despite the disagreements. The dialogue itself keeps us united. The Jewish Agency needs to step up, become more active in current affairs and be the central body for embracing Jews who are not formally recognized by the government as such (in terms of Giur, marriage etc.). </w:t>
      </w:r>
    </w:p>
    <w:p w14:paraId="1D905167" w14:textId="77777777" w:rsidR="00A43653" w:rsidRPr="00A43653" w:rsidRDefault="00A43653" w:rsidP="00A43653">
      <w:pPr>
        <w:pStyle w:val="ListParagraph"/>
        <w:bidi w:val="0"/>
        <w:spacing w:after="0" w:line="240" w:lineRule="auto"/>
        <w:ind w:left="1080"/>
        <w:jc w:val="both"/>
        <w:rPr>
          <w:rFonts w:asciiTheme="minorBidi" w:hAnsiTheme="minorBidi" w:cstheme="minorBidi"/>
          <w:sz w:val="24"/>
          <w:szCs w:val="24"/>
        </w:rPr>
      </w:pPr>
    </w:p>
    <w:p w14:paraId="448FA34D" w14:textId="77777777" w:rsidR="00A43653" w:rsidRPr="00A43653" w:rsidRDefault="00A43653" w:rsidP="00A43653">
      <w:pPr>
        <w:numPr>
          <w:ilvl w:val="0"/>
          <w:numId w:val="2"/>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lastRenderedPageBreak/>
        <w:t xml:space="preserve">Rabbi Gilad Kariv referred to the Nation State Bill and its impact on Israel and World Jewry's relationship. He added that there is a battle over the narrative. We must respond and impact upon to the active measures taken by the Israeli government to mold the Jewish story into the shape it prefers. One of our goals should be making the Jewish Agency a leading actor and a partner of the government in creating this narrative. He mentioned the Nissim Report and the upcoming Bagatz on conversion as a challenge. </w:t>
      </w:r>
    </w:p>
    <w:p w14:paraId="5578945E" w14:textId="77777777" w:rsidR="00A43653" w:rsidRPr="00A43653" w:rsidRDefault="00A43653" w:rsidP="00A43653">
      <w:pPr>
        <w:pStyle w:val="ListParagraph"/>
        <w:bidi w:val="0"/>
        <w:spacing w:after="0" w:line="240" w:lineRule="auto"/>
        <w:ind w:left="1080"/>
        <w:jc w:val="both"/>
        <w:rPr>
          <w:rFonts w:asciiTheme="minorBidi" w:hAnsiTheme="minorBidi" w:cstheme="minorBidi"/>
          <w:sz w:val="24"/>
          <w:szCs w:val="24"/>
        </w:rPr>
      </w:pPr>
    </w:p>
    <w:p w14:paraId="0DE0BA5C" w14:textId="77777777" w:rsidR="00A43653" w:rsidRPr="00A43653" w:rsidRDefault="00A43653" w:rsidP="00A43653">
      <w:pPr>
        <w:numPr>
          <w:ilvl w:val="0"/>
          <w:numId w:val="2"/>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t xml:space="preserve">Norman Goldstein commended the chairman's willingness to open a dialogue with people of all streams. </w:t>
      </w:r>
    </w:p>
    <w:p w14:paraId="015A1798" w14:textId="77777777" w:rsidR="00A43653" w:rsidRPr="00A43653" w:rsidRDefault="00A43653" w:rsidP="00A43653">
      <w:pPr>
        <w:pStyle w:val="ListParagraph"/>
        <w:bidi w:val="0"/>
        <w:spacing w:after="0" w:line="240" w:lineRule="auto"/>
        <w:ind w:left="1080"/>
        <w:jc w:val="both"/>
        <w:rPr>
          <w:rFonts w:asciiTheme="minorBidi" w:hAnsiTheme="minorBidi" w:cstheme="minorBidi"/>
          <w:sz w:val="24"/>
          <w:szCs w:val="24"/>
        </w:rPr>
      </w:pPr>
    </w:p>
    <w:p w14:paraId="7847D039" w14:textId="77777777" w:rsidR="00A43653" w:rsidRPr="00A43653" w:rsidRDefault="00A43653" w:rsidP="00A43653">
      <w:pPr>
        <w:numPr>
          <w:ilvl w:val="0"/>
          <w:numId w:val="2"/>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t>Michael Siegal discussed the positive changes in the Jewish Agency during the last 3 months, including the election of Isaac Herzog as Chairman which he defined as a political earthquake in Israel. He added that we forward to a renewed affirmation of the Jewish Agency as the most prominent political body of the Jewish people worldwide. He concluded by discussing the importance of marketing for the fulfillment of our goals.</w:t>
      </w:r>
    </w:p>
    <w:p w14:paraId="760C08C6" w14:textId="77777777" w:rsidR="00A43653" w:rsidRPr="00A43653" w:rsidRDefault="00A43653" w:rsidP="00A43653">
      <w:pPr>
        <w:pStyle w:val="ListParagraph"/>
        <w:bidi w:val="0"/>
        <w:spacing w:after="0" w:line="240" w:lineRule="auto"/>
        <w:ind w:left="1080"/>
        <w:jc w:val="both"/>
        <w:rPr>
          <w:rFonts w:asciiTheme="minorBidi" w:hAnsiTheme="minorBidi" w:cstheme="minorBidi"/>
          <w:sz w:val="24"/>
          <w:szCs w:val="24"/>
        </w:rPr>
      </w:pPr>
    </w:p>
    <w:p w14:paraId="46B9993A" w14:textId="77777777" w:rsidR="00A43653" w:rsidRPr="00A43653" w:rsidRDefault="00A43653" w:rsidP="00A43653">
      <w:pPr>
        <w:numPr>
          <w:ilvl w:val="0"/>
          <w:numId w:val="2"/>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t xml:space="preserve">Rabbi Steven Warnick praised AmiUnity and Dr. Greenfield for the project's achievements. He asked about the initiative's resources and share in the budget considering its significance and about the challenges it is now facing in terms of content. </w:t>
      </w:r>
    </w:p>
    <w:p w14:paraId="5938254E" w14:textId="77777777" w:rsidR="00A43653" w:rsidRPr="00A43653" w:rsidRDefault="00A43653" w:rsidP="00A43653">
      <w:pPr>
        <w:pStyle w:val="ListParagraph"/>
        <w:bidi w:val="0"/>
        <w:spacing w:after="0" w:line="240" w:lineRule="auto"/>
        <w:ind w:left="1080"/>
        <w:jc w:val="both"/>
        <w:rPr>
          <w:rFonts w:asciiTheme="minorBidi" w:hAnsiTheme="minorBidi" w:cstheme="minorBidi"/>
          <w:sz w:val="24"/>
          <w:szCs w:val="24"/>
        </w:rPr>
      </w:pPr>
    </w:p>
    <w:p w14:paraId="59FBF601" w14:textId="77777777" w:rsidR="00A43653" w:rsidRPr="00A43653" w:rsidRDefault="00A43653" w:rsidP="00A43653">
      <w:pPr>
        <w:numPr>
          <w:ilvl w:val="0"/>
          <w:numId w:val="2"/>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t>Heschel Raskas said the task of uniting our people is ours and not just the Jewish Agency's and it is something we all need to take into consideration.</w:t>
      </w:r>
    </w:p>
    <w:p w14:paraId="321967F2" w14:textId="77777777" w:rsidR="00A43653" w:rsidRPr="00A43653" w:rsidRDefault="00A43653" w:rsidP="00A43653">
      <w:pPr>
        <w:pStyle w:val="ListParagraph"/>
        <w:bidi w:val="0"/>
        <w:spacing w:after="0" w:line="240" w:lineRule="auto"/>
        <w:ind w:left="1080"/>
        <w:jc w:val="both"/>
        <w:rPr>
          <w:rFonts w:asciiTheme="minorBidi" w:hAnsiTheme="minorBidi" w:cstheme="minorBidi"/>
          <w:sz w:val="24"/>
          <w:szCs w:val="24"/>
        </w:rPr>
      </w:pPr>
    </w:p>
    <w:p w14:paraId="13B571C1" w14:textId="77777777" w:rsidR="00A43653" w:rsidRPr="00A43653" w:rsidRDefault="00A43653" w:rsidP="00A43653">
      <w:pPr>
        <w:numPr>
          <w:ilvl w:val="0"/>
          <w:numId w:val="2"/>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t xml:space="preserve">Jerry Silverman reviewed the JFNA’s General Assembly which was held earlier in the week and discussed its positive outcomes. He added that the Jewish Agency must work harder to influence Israeli legislation that has impact on Jewish diaspora. </w:t>
      </w:r>
    </w:p>
    <w:p w14:paraId="32D9AD7D" w14:textId="77777777" w:rsidR="00A43653" w:rsidRPr="00A43653" w:rsidRDefault="00A43653" w:rsidP="00A43653">
      <w:pPr>
        <w:pStyle w:val="ListParagraph"/>
        <w:bidi w:val="0"/>
        <w:spacing w:after="0" w:line="240" w:lineRule="auto"/>
        <w:ind w:left="0"/>
        <w:jc w:val="both"/>
        <w:rPr>
          <w:rFonts w:asciiTheme="minorBidi" w:hAnsiTheme="minorBidi" w:cstheme="minorBidi"/>
          <w:sz w:val="24"/>
          <w:szCs w:val="24"/>
        </w:rPr>
      </w:pPr>
    </w:p>
    <w:p w14:paraId="63E16CF9" w14:textId="77777777" w:rsidR="00A43653" w:rsidRPr="00A43653" w:rsidRDefault="00A43653" w:rsidP="00A43653">
      <w:pPr>
        <w:numPr>
          <w:ilvl w:val="0"/>
          <w:numId w:val="2"/>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t xml:space="preserve">David Barish thanked Israeli donations to Jewish communities in USA, which are not mentioned often enough and spoke about Jewish youth which visit Israel and return more Zionist.  </w:t>
      </w:r>
    </w:p>
    <w:p w14:paraId="5A1E811E" w14:textId="77777777" w:rsidR="00A43653" w:rsidRPr="00A43653" w:rsidRDefault="00A43653" w:rsidP="00A43653">
      <w:pPr>
        <w:pStyle w:val="ListParagraph"/>
        <w:bidi w:val="0"/>
        <w:spacing w:after="0" w:line="240" w:lineRule="auto"/>
        <w:ind w:left="1080"/>
        <w:jc w:val="both"/>
        <w:rPr>
          <w:rFonts w:asciiTheme="minorBidi" w:hAnsiTheme="minorBidi" w:cstheme="minorBidi"/>
          <w:sz w:val="24"/>
          <w:szCs w:val="24"/>
        </w:rPr>
      </w:pPr>
    </w:p>
    <w:p w14:paraId="5F4C54FB" w14:textId="77777777" w:rsidR="00A43653" w:rsidRPr="00A43653" w:rsidRDefault="00A43653" w:rsidP="00A43653">
      <w:pPr>
        <w:numPr>
          <w:ilvl w:val="0"/>
          <w:numId w:val="2"/>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t>Mark Wilf spoke on behalf of the JNFA and expressed its commitment to the initiative, while assuring it will be embraced and supported.</w:t>
      </w:r>
    </w:p>
    <w:p w14:paraId="0E650F68" w14:textId="77777777" w:rsidR="00A43653" w:rsidRPr="00A43653" w:rsidRDefault="00A43653" w:rsidP="00A43653">
      <w:pPr>
        <w:bidi w:val="0"/>
        <w:rPr>
          <w:rFonts w:asciiTheme="minorBidi" w:hAnsiTheme="minorBidi" w:cstheme="minorBidi"/>
          <w:sz w:val="24"/>
          <w:szCs w:val="24"/>
        </w:rPr>
      </w:pPr>
    </w:p>
    <w:p w14:paraId="560CC3AD" w14:textId="77777777" w:rsidR="00A43653" w:rsidRPr="00A43653" w:rsidRDefault="00A43653" w:rsidP="00A43653">
      <w:pPr>
        <w:bidi w:val="0"/>
        <w:rPr>
          <w:rFonts w:asciiTheme="minorBidi" w:hAnsiTheme="minorBidi" w:cstheme="minorBidi"/>
          <w:b/>
          <w:bCs/>
          <w:sz w:val="24"/>
          <w:szCs w:val="24"/>
        </w:rPr>
      </w:pPr>
      <w:r w:rsidRPr="00A43653">
        <w:rPr>
          <w:rFonts w:asciiTheme="minorBidi" w:hAnsiTheme="minorBidi" w:cstheme="minorBidi"/>
          <w:b/>
          <w:bCs/>
          <w:sz w:val="24"/>
          <w:szCs w:val="24"/>
        </w:rPr>
        <w:t>Chairman's Conclusion</w:t>
      </w:r>
    </w:p>
    <w:p w14:paraId="42BB94D8" w14:textId="77777777" w:rsidR="00A43653" w:rsidRPr="00A43653" w:rsidRDefault="00A43653" w:rsidP="00A43653">
      <w:pPr>
        <w:numPr>
          <w:ilvl w:val="0"/>
          <w:numId w:val="3"/>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t xml:space="preserve">The goal of this discussion was to debate and examine different ideas on the issues of unity and pluralism of the Jewish people. </w:t>
      </w:r>
    </w:p>
    <w:p w14:paraId="314A09DF" w14:textId="77777777" w:rsidR="00A43653" w:rsidRPr="00A43653" w:rsidRDefault="00A43653" w:rsidP="00A43653">
      <w:pPr>
        <w:pStyle w:val="ListParagraph"/>
        <w:bidi w:val="0"/>
        <w:spacing w:after="0" w:line="240" w:lineRule="auto"/>
        <w:jc w:val="both"/>
        <w:rPr>
          <w:rFonts w:asciiTheme="minorBidi" w:hAnsiTheme="minorBidi" w:cstheme="minorBidi"/>
          <w:sz w:val="24"/>
          <w:szCs w:val="24"/>
        </w:rPr>
      </w:pPr>
    </w:p>
    <w:p w14:paraId="00697CF8" w14:textId="77777777" w:rsidR="00A43653" w:rsidRPr="00A43653" w:rsidRDefault="00A43653" w:rsidP="00A43653">
      <w:pPr>
        <w:numPr>
          <w:ilvl w:val="0"/>
          <w:numId w:val="3"/>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lastRenderedPageBreak/>
        <w:t xml:space="preserve">AmiUnity is one of our people’s most vital projects. It has the potential to unite us and prevent us from splitting into different religions or groups. The issue of reuniting the people was one of the most important issues for me when I assumed the position of Jewish Agency Chair, as I explained to politicians, organizations and congregations from all over the world. </w:t>
      </w:r>
    </w:p>
    <w:p w14:paraId="69EBD81C" w14:textId="77777777" w:rsidR="00A43653" w:rsidRPr="00A43653" w:rsidRDefault="00A43653" w:rsidP="00A43653">
      <w:pPr>
        <w:bidi w:val="0"/>
        <w:jc w:val="both"/>
        <w:rPr>
          <w:rFonts w:asciiTheme="minorBidi" w:hAnsiTheme="minorBidi" w:cstheme="minorBidi"/>
          <w:sz w:val="24"/>
          <w:szCs w:val="24"/>
        </w:rPr>
      </w:pPr>
    </w:p>
    <w:p w14:paraId="17CE95D9" w14:textId="77777777" w:rsidR="00A43653" w:rsidRPr="00A43653" w:rsidRDefault="00A43653" w:rsidP="00A43653">
      <w:pPr>
        <w:numPr>
          <w:ilvl w:val="0"/>
          <w:numId w:val="3"/>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t xml:space="preserve">It appears that more than ever before, today there is much more openness towards different streams in Israel. Israeli people are more open to pluralism in Judaism and we need to translate these positions into actions. </w:t>
      </w:r>
    </w:p>
    <w:p w14:paraId="6B57685E" w14:textId="77777777" w:rsidR="00A43653" w:rsidRPr="00A43653" w:rsidRDefault="00A43653" w:rsidP="00A43653">
      <w:pPr>
        <w:bidi w:val="0"/>
        <w:jc w:val="both"/>
        <w:rPr>
          <w:rFonts w:asciiTheme="minorBidi" w:hAnsiTheme="minorBidi" w:cstheme="minorBidi"/>
          <w:sz w:val="24"/>
          <w:szCs w:val="24"/>
        </w:rPr>
      </w:pPr>
    </w:p>
    <w:p w14:paraId="134BC361" w14:textId="77777777" w:rsidR="00A43653" w:rsidRPr="00A43653" w:rsidRDefault="00A43653" w:rsidP="00A43653">
      <w:pPr>
        <w:numPr>
          <w:ilvl w:val="0"/>
          <w:numId w:val="3"/>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t xml:space="preserve">Our story goes beyond present-day politics. However, government relations are better today, we are finding more positive dialogue with the Ministry of Education and Diaspora Affairs and Prime Minister Binyamin Netanyahu's speech in the GA seemed to me as an attempt to extend a hand to Diaspora Jews. </w:t>
      </w:r>
    </w:p>
    <w:p w14:paraId="5C9322FF" w14:textId="77777777" w:rsidR="00A43653" w:rsidRPr="00A43653" w:rsidRDefault="00A43653" w:rsidP="00A43653">
      <w:pPr>
        <w:bidi w:val="0"/>
        <w:rPr>
          <w:rFonts w:asciiTheme="minorBidi" w:hAnsiTheme="minorBidi" w:cstheme="minorBidi"/>
          <w:sz w:val="24"/>
          <w:szCs w:val="24"/>
        </w:rPr>
      </w:pPr>
    </w:p>
    <w:p w14:paraId="13B28AC6" w14:textId="77777777" w:rsidR="00A43653" w:rsidRPr="00A43653" w:rsidRDefault="00A43653" w:rsidP="00A43653">
      <w:pPr>
        <w:numPr>
          <w:ilvl w:val="0"/>
          <w:numId w:val="3"/>
        </w:numPr>
        <w:bidi w:val="0"/>
        <w:ind w:left="1440"/>
        <w:contextualSpacing/>
        <w:jc w:val="both"/>
        <w:rPr>
          <w:rFonts w:asciiTheme="minorBidi" w:eastAsia="Times New Roman" w:hAnsiTheme="minorBidi" w:cstheme="minorBidi"/>
          <w:sz w:val="24"/>
          <w:szCs w:val="24"/>
        </w:rPr>
      </w:pPr>
      <w:r w:rsidRPr="00A43653">
        <w:rPr>
          <w:rFonts w:asciiTheme="minorBidi" w:eastAsia="Times New Roman" w:hAnsiTheme="minorBidi" w:cstheme="minorBidi"/>
          <w:sz w:val="24"/>
          <w:szCs w:val="24"/>
        </w:rPr>
        <w:t xml:space="preserve">The committee will approach the Ministry of Diaspora and invite them to present their projects (Mosaic in particular). </w:t>
      </w:r>
    </w:p>
    <w:p w14:paraId="43828441" w14:textId="77777777" w:rsidR="002C1ECA" w:rsidRPr="00A43653" w:rsidRDefault="002C1ECA">
      <w:pPr>
        <w:rPr>
          <w:rFonts w:asciiTheme="minorBidi" w:hAnsiTheme="minorBidi" w:cstheme="minorBidi"/>
          <w:sz w:val="24"/>
          <w:szCs w:val="24"/>
        </w:rPr>
      </w:pPr>
    </w:p>
    <w:sectPr w:rsidR="002C1ECA" w:rsidRPr="00A4365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egular">
    <w:charset w:val="00"/>
    <w:family w:val="auto"/>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3B3"/>
    <w:multiLevelType w:val="hybridMultilevel"/>
    <w:tmpl w:val="21BC6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9771A0"/>
    <w:multiLevelType w:val="hybridMultilevel"/>
    <w:tmpl w:val="B09CCB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8878D7"/>
    <w:multiLevelType w:val="hybridMultilevel"/>
    <w:tmpl w:val="38DCD2F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8" w:hanging="360"/>
      </w:pPr>
      <w:rPr>
        <w:rFonts w:ascii="Courier New" w:hAnsi="Courier New" w:cs="Courier New" w:hint="default"/>
      </w:rPr>
    </w:lvl>
    <w:lvl w:ilvl="2" w:tplc="04090005" w:tentative="1">
      <w:start w:val="1"/>
      <w:numFmt w:val="bullet"/>
      <w:lvlText w:val=""/>
      <w:lvlJc w:val="left"/>
      <w:pPr>
        <w:ind w:left="738" w:hanging="360"/>
      </w:pPr>
      <w:rPr>
        <w:rFonts w:ascii="Wingdings" w:hAnsi="Wingdings" w:hint="default"/>
      </w:rPr>
    </w:lvl>
    <w:lvl w:ilvl="3" w:tplc="04090001" w:tentative="1">
      <w:start w:val="1"/>
      <w:numFmt w:val="bullet"/>
      <w:lvlText w:val=""/>
      <w:lvlJc w:val="left"/>
      <w:pPr>
        <w:ind w:left="1458" w:hanging="360"/>
      </w:pPr>
      <w:rPr>
        <w:rFonts w:ascii="Symbol" w:hAnsi="Symbol" w:hint="default"/>
      </w:rPr>
    </w:lvl>
    <w:lvl w:ilvl="4" w:tplc="04090003" w:tentative="1">
      <w:start w:val="1"/>
      <w:numFmt w:val="bullet"/>
      <w:lvlText w:val="o"/>
      <w:lvlJc w:val="left"/>
      <w:pPr>
        <w:ind w:left="2178" w:hanging="360"/>
      </w:pPr>
      <w:rPr>
        <w:rFonts w:ascii="Courier New" w:hAnsi="Courier New" w:cs="Courier New" w:hint="default"/>
      </w:rPr>
    </w:lvl>
    <w:lvl w:ilvl="5" w:tplc="04090005" w:tentative="1">
      <w:start w:val="1"/>
      <w:numFmt w:val="bullet"/>
      <w:lvlText w:val=""/>
      <w:lvlJc w:val="left"/>
      <w:pPr>
        <w:ind w:left="2898" w:hanging="360"/>
      </w:pPr>
      <w:rPr>
        <w:rFonts w:ascii="Wingdings" w:hAnsi="Wingdings" w:hint="default"/>
      </w:rPr>
    </w:lvl>
    <w:lvl w:ilvl="6" w:tplc="04090001" w:tentative="1">
      <w:start w:val="1"/>
      <w:numFmt w:val="bullet"/>
      <w:lvlText w:val=""/>
      <w:lvlJc w:val="left"/>
      <w:pPr>
        <w:ind w:left="3618" w:hanging="360"/>
      </w:pPr>
      <w:rPr>
        <w:rFonts w:ascii="Symbol" w:hAnsi="Symbol" w:hint="default"/>
      </w:rPr>
    </w:lvl>
    <w:lvl w:ilvl="7" w:tplc="04090003" w:tentative="1">
      <w:start w:val="1"/>
      <w:numFmt w:val="bullet"/>
      <w:lvlText w:val="o"/>
      <w:lvlJc w:val="left"/>
      <w:pPr>
        <w:ind w:left="4338" w:hanging="360"/>
      </w:pPr>
      <w:rPr>
        <w:rFonts w:ascii="Courier New" w:hAnsi="Courier New" w:cs="Courier New" w:hint="default"/>
      </w:rPr>
    </w:lvl>
    <w:lvl w:ilvl="8" w:tplc="04090005" w:tentative="1">
      <w:start w:val="1"/>
      <w:numFmt w:val="bullet"/>
      <w:lvlText w:val=""/>
      <w:lvlJc w:val="left"/>
      <w:pPr>
        <w:ind w:left="5058" w:hanging="360"/>
      </w:pPr>
      <w:rPr>
        <w:rFonts w:ascii="Wingdings" w:hAnsi="Wingdings" w:hint="default"/>
      </w:rPr>
    </w:lvl>
  </w:abstractNum>
  <w:abstractNum w:abstractNumId="3" w15:restartNumberingAfterBreak="0">
    <w:nsid w:val="68F8417F"/>
    <w:multiLevelType w:val="hybridMultilevel"/>
    <w:tmpl w:val="F35212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675ACD"/>
    <w:multiLevelType w:val="hybridMultilevel"/>
    <w:tmpl w:val="01766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53"/>
    <w:rsid w:val="0011384B"/>
    <w:rsid w:val="00133B71"/>
    <w:rsid w:val="00190783"/>
    <w:rsid w:val="001C3E4E"/>
    <w:rsid w:val="001F06FD"/>
    <w:rsid w:val="00242B4D"/>
    <w:rsid w:val="002C1ECA"/>
    <w:rsid w:val="00431D4A"/>
    <w:rsid w:val="004630E8"/>
    <w:rsid w:val="00482558"/>
    <w:rsid w:val="004F2DFC"/>
    <w:rsid w:val="00843AE4"/>
    <w:rsid w:val="00956AF4"/>
    <w:rsid w:val="00A43653"/>
    <w:rsid w:val="00B508C5"/>
    <w:rsid w:val="00BD78C8"/>
    <w:rsid w:val="00C30D1A"/>
    <w:rsid w:val="00C421C8"/>
    <w:rsid w:val="00D00E1C"/>
    <w:rsid w:val="00DD5F40"/>
    <w:rsid w:val="00DE7ABC"/>
    <w:rsid w:val="00FD5D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80F1"/>
  <w15:chartTrackingRefBased/>
  <w15:docId w15:val="{B7DF5B3F-533F-4A1F-89C6-07BA84C9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653"/>
    <w:pPr>
      <w:bidi/>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653"/>
    <w:pPr>
      <w:spacing w:after="200" w:line="276" w:lineRule="auto"/>
      <w:ind w:left="720"/>
      <w:contextualSpacing/>
    </w:pPr>
  </w:style>
  <w:style w:type="paragraph" w:customStyle="1" w:styleId="BasicParagraph">
    <w:name w:val="[Basic Paragraph]"/>
    <w:basedOn w:val="Normal"/>
    <w:rsid w:val="00A43653"/>
    <w:pPr>
      <w:autoSpaceDE w:val="0"/>
      <w:autoSpaceDN w:val="0"/>
      <w:bidi w:val="0"/>
      <w:spacing w:line="288" w:lineRule="auto"/>
    </w:pPr>
    <w:rPr>
      <w:rFonts w:ascii="Times Regular" w:hAnsi="Times Regular" w:cs="Times New Roman"/>
      <w:color w:val="000000"/>
      <w:sz w:val="24"/>
      <w:szCs w:val="24"/>
    </w:rPr>
  </w:style>
  <w:style w:type="paragraph" w:styleId="HTMLPreformatted">
    <w:name w:val="HTML Preformatted"/>
    <w:basedOn w:val="Normal"/>
    <w:link w:val="HTMLPreformattedChar"/>
    <w:uiPriority w:val="99"/>
    <w:semiHidden/>
    <w:unhideWhenUsed/>
    <w:rsid w:val="0019078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0783"/>
    <w:rPr>
      <w:rFonts w:ascii="Consolas" w:hAnsi="Consolas" w:cs="Calibri"/>
      <w:sz w:val="20"/>
      <w:szCs w:val="20"/>
    </w:rPr>
  </w:style>
  <w:style w:type="paragraph" w:styleId="BalloonText">
    <w:name w:val="Balloon Text"/>
    <w:basedOn w:val="Normal"/>
    <w:link w:val="BalloonTextChar"/>
    <w:uiPriority w:val="99"/>
    <w:semiHidden/>
    <w:unhideWhenUsed/>
    <w:rsid w:val="00FD5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2360">
      <w:bodyDiv w:val="1"/>
      <w:marLeft w:val="0"/>
      <w:marRight w:val="0"/>
      <w:marTop w:val="0"/>
      <w:marBottom w:val="0"/>
      <w:divBdr>
        <w:top w:val="none" w:sz="0" w:space="0" w:color="auto"/>
        <w:left w:val="none" w:sz="0" w:space="0" w:color="auto"/>
        <w:bottom w:val="none" w:sz="0" w:space="0" w:color="auto"/>
        <w:right w:val="none" w:sz="0" w:space="0" w:color="auto"/>
      </w:divBdr>
    </w:div>
    <w:div w:id="950286297">
      <w:bodyDiv w:val="1"/>
      <w:marLeft w:val="0"/>
      <w:marRight w:val="0"/>
      <w:marTop w:val="0"/>
      <w:marBottom w:val="0"/>
      <w:divBdr>
        <w:top w:val="none" w:sz="0" w:space="0" w:color="auto"/>
        <w:left w:val="none" w:sz="0" w:space="0" w:color="auto"/>
        <w:bottom w:val="none" w:sz="0" w:space="0" w:color="auto"/>
        <w:right w:val="none" w:sz="0" w:space="0" w:color="auto"/>
      </w:divBdr>
    </w:div>
    <w:div w:id="1050422651">
      <w:bodyDiv w:val="1"/>
      <w:marLeft w:val="0"/>
      <w:marRight w:val="0"/>
      <w:marTop w:val="0"/>
      <w:marBottom w:val="0"/>
      <w:divBdr>
        <w:top w:val="none" w:sz="0" w:space="0" w:color="auto"/>
        <w:left w:val="none" w:sz="0" w:space="0" w:color="auto"/>
        <w:bottom w:val="none" w:sz="0" w:space="0" w:color="auto"/>
        <w:right w:val="none" w:sz="0" w:space="0" w:color="auto"/>
      </w:divBdr>
    </w:div>
    <w:div w:id="1629581749">
      <w:bodyDiv w:val="1"/>
      <w:marLeft w:val="0"/>
      <w:marRight w:val="0"/>
      <w:marTop w:val="0"/>
      <w:marBottom w:val="0"/>
      <w:divBdr>
        <w:top w:val="none" w:sz="0" w:space="0" w:color="auto"/>
        <w:left w:val="none" w:sz="0" w:space="0" w:color="auto"/>
        <w:bottom w:val="none" w:sz="0" w:space="0" w:color="auto"/>
        <w:right w:val="none" w:sz="0" w:space="0" w:color="auto"/>
      </w:divBdr>
    </w:div>
    <w:div w:id="1709643950">
      <w:bodyDiv w:val="1"/>
      <w:marLeft w:val="0"/>
      <w:marRight w:val="0"/>
      <w:marTop w:val="0"/>
      <w:marBottom w:val="0"/>
      <w:divBdr>
        <w:top w:val="none" w:sz="0" w:space="0" w:color="auto"/>
        <w:left w:val="none" w:sz="0" w:space="0" w:color="auto"/>
        <w:bottom w:val="none" w:sz="0" w:space="0" w:color="auto"/>
        <w:right w:val="none" w:sz="0" w:space="0" w:color="auto"/>
      </w:divBdr>
    </w:div>
    <w:div w:id="1788312044">
      <w:bodyDiv w:val="1"/>
      <w:marLeft w:val="0"/>
      <w:marRight w:val="0"/>
      <w:marTop w:val="0"/>
      <w:marBottom w:val="0"/>
      <w:divBdr>
        <w:top w:val="none" w:sz="0" w:space="0" w:color="auto"/>
        <w:left w:val="none" w:sz="0" w:space="0" w:color="auto"/>
        <w:bottom w:val="none" w:sz="0" w:space="0" w:color="auto"/>
        <w:right w:val="none" w:sz="0" w:space="0" w:color="auto"/>
      </w:divBdr>
    </w:div>
    <w:div w:id="20225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B09C388967B4DAF54025B9F38ED11" ma:contentTypeVersion="13" ma:contentTypeDescription="Create a new document." ma:contentTypeScope="" ma:versionID="330525f78411e59f576f7e76bed4a85a">
  <xsd:schema xmlns:xsd="http://www.w3.org/2001/XMLSchema" xmlns:xs="http://www.w3.org/2001/XMLSchema" xmlns:p="http://schemas.microsoft.com/office/2006/metadata/properties" xmlns:ns3="53bc4b7d-2dce-4699-a791-18ca17e315c6" xmlns:ns4="ba7aee1b-7832-4e5e-bf73-9c823e1fd463" targetNamespace="http://schemas.microsoft.com/office/2006/metadata/properties" ma:root="true" ma:fieldsID="3f64dfece1185f1e747866efc19ae58a" ns3:_="" ns4:_="">
    <xsd:import namespace="53bc4b7d-2dce-4699-a791-18ca17e315c6"/>
    <xsd:import namespace="ba7aee1b-7832-4e5e-bf73-9c823e1fd4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c4b7d-2dce-4699-a791-18ca17e31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aee1b-7832-4e5e-bf73-9c823e1fd4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9C666-6468-46D2-94FD-B89D19050AEB}">
  <ds:schemaRefs>
    <ds:schemaRef ds:uri="http://schemas.microsoft.com/office/2006/metadata/properties"/>
    <ds:schemaRef ds:uri="ba7aee1b-7832-4e5e-bf73-9c823e1fd463"/>
    <ds:schemaRef ds:uri="53bc4b7d-2dce-4699-a791-18ca17e315c6"/>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D70C3F9-B7F5-4C7A-8B4A-0A6AC377DAE1}">
  <ds:schemaRefs>
    <ds:schemaRef ds:uri="http://schemas.microsoft.com/sharepoint/v3/contenttype/forms"/>
  </ds:schemaRefs>
</ds:datastoreItem>
</file>

<file path=customXml/itemProps3.xml><?xml version="1.0" encoding="utf-8"?>
<ds:datastoreItem xmlns:ds="http://schemas.openxmlformats.org/officeDocument/2006/customXml" ds:itemID="{659B1EC2-DBA5-4F8A-9354-D7048527C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c4b7d-2dce-4699-a791-18ca17e315c6"/>
    <ds:schemaRef ds:uri="ba7aee1b-7832-4e5e-bf73-9c823e1fd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Liron</dc:creator>
  <cp:keywords/>
  <dc:description/>
  <cp:lastModifiedBy>Levi, Liron</cp:lastModifiedBy>
  <cp:revision>7</cp:revision>
  <cp:lastPrinted>2022-12-13T12:44:00Z</cp:lastPrinted>
  <dcterms:created xsi:type="dcterms:W3CDTF">2022-12-12T11:22:00Z</dcterms:created>
  <dcterms:modified xsi:type="dcterms:W3CDTF">2022-12-13T12:59:00Z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0x0101009E9B09C388967B4DAF54025B9F38ED11</vt:lpwstr>
  </property>
</Properties>
</file>