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7674" w14:textId="77777777" w:rsidR="000B744C" w:rsidRDefault="000B744C">
      <w:pPr>
        <w:spacing w:line="15" w:lineRule="exact"/>
        <w:rPr>
          <w:sz w:val="2"/>
          <w:szCs w:val="2"/>
        </w:rPr>
      </w:pPr>
    </w:p>
    <w:p w14:paraId="0D587675" w14:textId="77777777" w:rsidR="000B744C" w:rsidRDefault="000B744C">
      <w:pPr>
        <w:spacing w:line="1" w:lineRule="exact"/>
        <w:sectPr w:rsidR="000B744C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413" w:right="2246" w:bottom="2544" w:left="2131" w:header="0" w:footer="3" w:gutter="0"/>
          <w:cols w:space="720"/>
          <w:noEndnote/>
          <w:docGrid w:linePitch="360"/>
        </w:sectPr>
      </w:pPr>
    </w:p>
    <w:p w14:paraId="0D587676" w14:textId="77777777" w:rsidR="000B744C" w:rsidRDefault="00904B04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AI in Production</w:t>
      </w:r>
      <w:bookmarkEnd w:id="0"/>
      <w:bookmarkEnd w:id="1"/>
    </w:p>
    <w:p w14:paraId="0D587678" w14:textId="090248C3" w:rsidR="000B744C" w:rsidRDefault="000B744C">
      <w:pPr>
        <w:spacing w:line="1" w:lineRule="exact"/>
      </w:pPr>
    </w:p>
    <w:p w14:paraId="0D587679" w14:textId="77777777" w:rsidR="000B744C" w:rsidRDefault="00904B0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D58767A" w14:textId="77777777" w:rsidR="000B744C" w:rsidRDefault="00904B0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</w:pPr>
      <w:r>
        <w:t xml:space="preserve">Production is undergoing a revolution thanks to the adoption of AI </w:t>
      </w:r>
      <w:r>
        <w:t>technologies, both for single processes and strategic decisions. This course gives an overview on the changing production paradigm, introducing the concept and the main characteristics of a smart factory. After that, the course illustrates some common uses</w:t>
      </w:r>
      <w:r>
        <w:t xml:space="preserve"> cases of AI in production, such as Design, Quality, Supply Chain, and autonomous planning and scheduling, the latter being very important for the successful implementation of cyber-physical systems in the context of the industrial internet of things.</w:t>
      </w:r>
    </w:p>
    <w:p w14:paraId="0D587681" w14:textId="77777777" w:rsidR="000B744C" w:rsidRDefault="00904B0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0D587682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24" w:lineRule="auto"/>
      </w:pPr>
      <w:r>
        <w:t>Introduction: The Smart Factory</w:t>
      </w:r>
    </w:p>
    <w:p w14:paraId="0D587683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Goals of a Smart Factory</w:t>
      </w:r>
    </w:p>
    <w:p w14:paraId="0D587684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Internet of Things</w:t>
      </w:r>
    </w:p>
    <w:p w14:paraId="0D587685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Cyber-Physical Systems</w:t>
      </w:r>
    </w:p>
    <w:p w14:paraId="0D587686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Cyber-Physical Production Systems</w:t>
      </w:r>
    </w:p>
    <w:p w14:paraId="0D587687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500"/>
      </w:pPr>
      <w:r>
        <w:t>A New Paradigm for Automation</w:t>
      </w:r>
    </w:p>
    <w:p w14:paraId="0D587688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24" w:lineRule="auto"/>
      </w:pPr>
      <w:r>
        <w:t xml:space="preserve">Basics of a </w:t>
      </w:r>
      <w:r>
        <w:t>Smart Factory</w:t>
      </w:r>
    </w:p>
    <w:p w14:paraId="0D587689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Intelligent Products, Object Identification and Digital Object Memory</w:t>
      </w:r>
    </w:p>
    <w:p w14:paraId="0D58768A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Formal Languages and Ontologies</w:t>
      </w:r>
    </w:p>
    <w:p w14:paraId="0D58768B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Autonomous Cooperation</w:t>
      </w:r>
    </w:p>
    <w:p w14:paraId="0D58768C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Humans &amp; Machines</w:t>
      </w:r>
    </w:p>
    <w:p w14:paraId="0D58768D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Order-Controller Production</w:t>
      </w:r>
    </w:p>
    <w:p w14:paraId="0D58768E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Smart Services</w:t>
      </w:r>
    </w:p>
    <w:p w14:paraId="0D58768F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>AI for Design</w:t>
      </w:r>
    </w:p>
    <w:p w14:paraId="0D587690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>Generative Design</w:t>
      </w:r>
    </w:p>
    <w:p w14:paraId="0D587691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  <w:jc w:val="both"/>
      </w:pPr>
      <w:r>
        <w:t>Methods</w:t>
      </w:r>
    </w:p>
    <w:p w14:paraId="0D587692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 xml:space="preserve">AI for </w:t>
      </w:r>
      <w:r>
        <w:t>Quality</w:t>
      </w:r>
    </w:p>
    <w:p w14:paraId="0D587693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>Fault Detection &amp; Identification</w:t>
      </w:r>
    </w:p>
    <w:p w14:paraId="0D587694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>Predictive and Prescriptive Maintenance</w:t>
      </w:r>
    </w:p>
    <w:p w14:paraId="0D587695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  <w:jc w:val="both"/>
      </w:pPr>
      <w:r>
        <w:t>Defect Recognition</w:t>
      </w:r>
    </w:p>
    <w:p w14:paraId="0D587696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>AI for Supply Chain</w:t>
      </w:r>
    </w:p>
    <w:p w14:paraId="0D587697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>Demand Forecasting</w:t>
      </w:r>
    </w:p>
    <w:p w14:paraId="0D587698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  <w:jc w:val="both"/>
      </w:pPr>
      <w:r>
        <w:t>Inventory Models</w:t>
      </w:r>
    </w:p>
    <w:p w14:paraId="0D587699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>AI for Autonomous Planning and Scheduling</w:t>
      </w:r>
    </w:p>
    <w:p w14:paraId="0D58769A" w14:textId="77777777" w:rsidR="000B744C" w:rsidRDefault="00904B0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620"/>
        <w:jc w:val="both"/>
      </w:pPr>
      <w:r>
        <w:t>6.1 Introduction</w:t>
      </w:r>
    </w:p>
    <w:p w14:paraId="0D58769B" w14:textId="77777777" w:rsidR="000B744C" w:rsidRDefault="00904B04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0" w:line="240" w:lineRule="auto"/>
        <w:ind w:firstLine="620"/>
        <w:jc w:val="both"/>
      </w:pPr>
      <w:r>
        <w:t>Methods</w:t>
      </w:r>
    </w:p>
    <w:sectPr w:rsidR="000B744C" w:rsidSect="00904B04">
      <w:type w:val="continuous"/>
      <w:pgSz w:w="13493" w:h="18427"/>
      <w:pgMar w:top="3413" w:right="2246" w:bottom="2544" w:left="2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876E7" w14:textId="77777777" w:rsidR="00000000" w:rsidRDefault="00904B04">
      <w:r>
        <w:separator/>
      </w:r>
    </w:p>
  </w:endnote>
  <w:endnote w:type="continuationSeparator" w:id="0">
    <w:p w14:paraId="0D5876E9" w14:textId="77777777" w:rsidR="00000000" w:rsidRDefault="0090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3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D5876E9" wp14:editId="0D5876E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A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9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0D5876FA" w14:textId="77777777" w:rsidR="000B744C" w:rsidRDefault="00904B0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4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D5876EB" wp14:editId="0D5876EC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8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B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0D5876F8" w14:textId="77777777" w:rsidR="000B744C" w:rsidRDefault="00904B0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76DF" w14:textId="77777777" w:rsidR="000B744C" w:rsidRDefault="000B744C"/>
  </w:footnote>
  <w:footnote w:type="continuationSeparator" w:id="0">
    <w:p w14:paraId="0D5876E0" w14:textId="77777777" w:rsidR="000B744C" w:rsidRDefault="000B74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1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D5876E5" wp14:editId="0D5876E6">
              <wp:simplePos x="0" y="0"/>
              <wp:positionH relativeFrom="page">
                <wp:posOffset>838200</wp:posOffset>
              </wp:positionH>
              <wp:positionV relativeFrom="page">
                <wp:posOffset>826135</wp:posOffset>
              </wp:positionV>
              <wp:extent cx="135636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63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9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DLMAIEIAI01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5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6pt;margin-top:65.05pt;width:106.8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" filled="f" stroked="f">
              <v:textbox style="mso-fit-shape-to-text:t" inset="0,0,0,0">
                <w:txbxContent>
                  <w:p w14:paraId="0D5876F9" w14:textId="77777777" w:rsidR="000B744C" w:rsidRDefault="00904B04">
                    <w:pPr>
                      <w:pStyle w:val="Headerorfooter20"/>
                      <w:shd w:val="clear" w:color="auto" w:fill="auto"/>
                      <w:tabs>
                        <w:tab w:val="right" w:pos="213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DLMAIEIAI01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2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D5876E7" wp14:editId="0D5876E8">
              <wp:simplePos x="0" y="0"/>
              <wp:positionH relativeFrom="page">
                <wp:posOffset>6373495</wp:posOffset>
              </wp:positionH>
              <wp:positionV relativeFrom="page">
                <wp:posOffset>826135</wp:posOffset>
              </wp:positionV>
              <wp:extent cx="135636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63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7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DLMAIEIAI01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7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01.85pt;margin-top:65.05pt;width:106.8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" filled="f" stroked="f">
              <v:textbox style="mso-fit-shape-to-text:t" inset="0,0,0,0">
                <w:txbxContent>
                  <w:p w14:paraId="0D5876F7" w14:textId="77777777" w:rsidR="000B744C" w:rsidRDefault="00904B04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DLMAIEIAI01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B51B5"/>
    <w:multiLevelType w:val="multilevel"/>
    <w:tmpl w:val="AEF0AD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9F7318"/>
    <w:multiLevelType w:val="multilevel"/>
    <w:tmpl w:val="54E67C72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7805688">
    <w:abstractNumId w:val="0"/>
  </w:num>
  <w:num w:numId="2" w16cid:durableId="36511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44C"/>
    <w:rsid w:val="000B744C"/>
    <w:rsid w:val="0090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7634"/>
  <w15:docId w15:val="{319EF8AB-D640-4F9F-8A5F-BB833C1B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81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2023-02-24T14:42:00Z</dcterms:created>
  <dcterms:modified xsi:type="dcterms:W3CDTF">2023-02-24T14:43:00Z</dcterms:modified>
</cp:coreProperties>
</file>