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D8A462" w14:textId="77777777" w:rsidR="00412DCB" w:rsidRDefault="008D5B08" w:rsidP="008E43A3">
      <w:pPr>
        <w:spacing w:line="480" w:lineRule="auto"/>
        <w:jc w:val="center"/>
        <w:rPr>
          <w:rFonts w:ascii="Times New Roman" w:eastAsia="Times New Roman" w:hAnsi="Times New Roman" w:cs="Times New Roman"/>
          <w:b/>
          <w:color w:val="000000"/>
          <w:sz w:val="24"/>
          <w:szCs w:val="24"/>
        </w:rPr>
      </w:pPr>
      <w:bookmarkStart w:id="0" w:name="_GoBack"/>
      <w:bookmarkEnd w:id="0"/>
      <w:r w:rsidRPr="00507BFD">
        <w:rPr>
          <w:rFonts w:ascii="Times New Roman" w:eastAsia="Times New Roman" w:hAnsi="Times New Roman" w:cs="Times New Roman"/>
          <w:b/>
          <w:color w:val="000000"/>
          <w:sz w:val="24"/>
          <w:szCs w:val="24"/>
        </w:rPr>
        <w:t xml:space="preserve">Powerless in the Digital Age? </w:t>
      </w:r>
    </w:p>
    <w:p w14:paraId="359E7F88" w14:textId="5526F4D4" w:rsidR="00FB1710" w:rsidRPr="00507BFD" w:rsidRDefault="008D5B08" w:rsidP="008E43A3">
      <w:pPr>
        <w:spacing w:line="480" w:lineRule="auto"/>
        <w:jc w:val="center"/>
        <w:rPr>
          <w:rFonts w:ascii="Times New Roman" w:eastAsia="Times New Roman" w:hAnsi="Times New Roman" w:cs="Times New Roman"/>
          <w:b/>
          <w:color w:val="000000"/>
          <w:sz w:val="24"/>
          <w:szCs w:val="24"/>
        </w:rPr>
      </w:pPr>
      <w:r w:rsidRPr="00507BFD">
        <w:rPr>
          <w:rFonts w:ascii="Times New Roman" w:eastAsia="Times New Roman" w:hAnsi="Times New Roman" w:cs="Times New Roman"/>
          <w:b/>
          <w:color w:val="000000"/>
          <w:sz w:val="24"/>
          <w:szCs w:val="24"/>
        </w:rPr>
        <w:t xml:space="preserve">A </w:t>
      </w:r>
      <w:r w:rsidR="00412DCB">
        <w:rPr>
          <w:rFonts w:ascii="Times New Roman" w:eastAsia="Times New Roman" w:hAnsi="Times New Roman" w:cs="Times New Roman"/>
          <w:b/>
          <w:color w:val="000000"/>
          <w:sz w:val="24"/>
          <w:szCs w:val="24"/>
        </w:rPr>
        <w:t xml:space="preserve">systematic review and </w:t>
      </w:r>
      <w:r w:rsidRPr="00507BFD">
        <w:rPr>
          <w:rFonts w:ascii="Times New Roman" w:eastAsia="Times New Roman" w:hAnsi="Times New Roman" w:cs="Times New Roman"/>
          <w:b/>
          <w:color w:val="000000"/>
          <w:sz w:val="24"/>
          <w:szCs w:val="24"/>
        </w:rPr>
        <w:t xml:space="preserve">meta-analysis of political efficacy and digital media use </w:t>
      </w:r>
    </w:p>
    <w:p w14:paraId="1C8F50B0" w14:textId="77777777" w:rsidR="00FB1710" w:rsidRPr="00507BFD" w:rsidRDefault="00FB1710" w:rsidP="008E43A3">
      <w:pPr>
        <w:spacing w:line="480" w:lineRule="auto"/>
        <w:jc w:val="center"/>
        <w:rPr>
          <w:rFonts w:ascii="Times New Roman" w:eastAsia="Times New Roman" w:hAnsi="Times New Roman" w:cs="Times New Roman"/>
          <w:b/>
          <w:color w:val="000000"/>
          <w:sz w:val="24"/>
          <w:szCs w:val="24"/>
        </w:rPr>
      </w:pPr>
    </w:p>
    <w:p w14:paraId="33939622" w14:textId="77777777" w:rsidR="00FB1710" w:rsidRPr="00507BFD" w:rsidRDefault="008D5B08" w:rsidP="008E43A3">
      <w:pPr>
        <w:spacing w:line="480" w:lineRule="auto"/>
        <w:jc w:val="center"/>
        <w:rPr>
          <w:rFonts w:ascii="Times New Roman" w:eastAsia="Times New Roman" w:hAnsi="Times New Roman" w:cs="Times New Roman"/>
          <w:color w:val="000000"/>
          <w:sz w:val="24"/>
          <w:szCs w:val="24"/>
        </w:rPr>
      </w:pPr>
      <w:r w:rsidRPr="00507BFD">
        <w:rPr>
          <w:rFonts w:ascii="Times New Roman" w:eastAsia="Times New Roman" w:hAnsi="Times New Roman" w:cs="Times New Roman"/>
          <w:b/>
          <w:color w:val="000000"/>
          <w:sz w:val="24"/>
          <w:szCs w:val="24"/>
        </w:rPr>
        <w:t>ABSTRACT</w:t>
      </w:r>
    </w:p>
    <w:p w14:paraId="17759072" w14:textId="6B67122C" w:rsidR="00FB1710" w:rsidRPr="00507BFD" w:rsidRDefault="00D433D3" w:rsidP="008E43A3">
      <w:pPr>
        <w:spacing w:line="480" w:lineRule="auto"/>
        <w:rPr>
          <w:rFonts w:ascii="Times New Roman" w:eastAsia="Times New Roman" w:hAnsi="Times New Roman" w:cs="Times New Roman"/>
          <w:color w:val="000000"/>
          <w:sz w:val="24"/>
          <w:szCs w:val="24"/>
        </w:rPr>
      </w:pPr>
      <w:r w:rsidRPr="00D433D3">
        <w:rPr>
          <w:rFonts w:ascii="Times New Roman" w:eastAsia="Times New Roman" w:hAnsi="Times New Roman" w:cs="Times New Roman"/>
          <w:color w:val="000000"/>
          <w:sz w:val="24"/>
          <w:szCs w:val="24"/>
        </w:rPr>
        <w:t xml:space="preserve">Many citizens feel powerless in the current globalized political context despite the potential of digital media to increase perceptions of being informed about politics and expand opportunities to interact with elected officials to try to influence government decisions. We analyze 193 studies to document the most popular ways to conceptualize, measure, and model political efficacy when also studying digital media. Furthermore, we conduct a meta-analysis of correlations. We find the positive estimates are larger, on average, when considering internal political efficacy and smaller, but still positive when considering external political efficacy. </w:t>
      </w:r>
      <w:r w:rsidR="007D2F09" w:rsidRPr="007D2F09">
        <w:rPr>
          <w:rFonts w:ascii="Times New Roman" w:eastAsia="Times New Roman" w:hAnsi="Times New Roman" w:cs="Times New Roman"/>
          <w:color w:val="000000"/>
          <w:sz w:val="24"/>
          <w:szCs w:val="24"/>
          <w:highlight w:val="yellow"/>
        </w:rPr>
        <w:t xml:space="preserve">We also examine how the relationships differ by type of digital media use and for authoritarian </w:t>
      </w:r>
      <w:r w:rsidR="007D2F09">
        <w:rPr>
          <w:rFonts w:ascii="Times New Roman" w:eastAsia="Times New Roman" w:hAnsi="Times New Roman" w:cs="Times New Roman"/>
          <w:color w:val="000000"/>
          <w:sz w:val="24"/>
          <w:szCs w:val="24"/>
          <w:highlight w:val="yellow"/>
        </w:rPr>
        <w:t xml:space="preserve">(e.g., China) </w:t>
      </w:r>
      <w:r w:rsidR="007D2F09" w:rsidRPr="007D2F09">
        <w:rPr>
          <w:rFonts w:ascii="Times New Roman" w:eastAsia="Times New Roman" w:hAnsi="Times New Roman" w:cs="Times New Roman"/>
          <w:color w:val="000000"/>
          <w:sz w:val="24"/>
          <w:szCs w:val="24"/>
          <w:highlight w:val="yellow"/>
        </w:rPr>
        <w:t>versus democratic systems.</w:t>
      </w:r>
      <w:r w:rsidR="00C13749">
        <w:rPr>
          <w:rFonts w:ascii="Times New Roman" w:eastAsia="Times New Roman" w:hAnsi="Times New Roman" w:cs="Times New Roman"/>
          <w:color w:val="000000"/>
          <w:sz w:val="24"/>
          <w:szCs w:val="24"/>
        </w:rPr>
        <w:t xml:space="preserve"> W</w:t>
      </w:r>
      <w:r w:rsidRPr="00D433D3">
        <w:rPr>
          <w:rFonts w:ascii="Times New Roman" w:eastAsia="Times New Roman" w:hAnsi="Times New Roman" w:cs="Times New Roman"/>
          <w:color w:val="000000"/>
          <w:sz w:val="24"/>
          <w:szCs w:val="24"/>
        </w:rPr>
        <w:t xml:space="preserve">e propose a theoretical framework that considers reciprocal effects. </w:t>
      </w:r>
      <w:r w:rsidR="00C13749" w:rsidRPr="00C13749">
        <w:rPr>
          <w:rFonts w:ascii="Times New Roman" w:eastAsia="Times New Roman" w:hAnsi="Times New Roman" w:cs="Times New Roman"/>
          <w:color w:val="000000"/>
          <w:sz w:val="24"/>
          <w:szCs w:val="24"/>
          <w:highlight w:val="yellow"/>
        </w:rPr>
        <w:t xml:space="preserve">While </w:t>
      </w:r>
      <w:r w:rsidR="00C13749">
        <w:rPr>
          <w:rFonts w:ascii="Times New Roman" w:eastAsia="Times New Roman" w:hAnsi="Times New Roman" w:cs="Times New Roman"/>
          <w:color w:val="000000"/>
          <w:sz w:val="24"/>
          <w:szCs w:val="24"/>
          <w:highlight w:val="yellow"/>
        </w:rPr>
        <w:t xml:space="preserve">online </w:t>
      </w:r>
      <w:r w:rsidR="00C13749" w:rsidRPr="00C13749">
        <w:rPr>
          <w:rFonts w:ascii="Times New Roman" w:eastAsia="Times New Roman" w:hAnsi="Times New Roman" w:cs="Times New Roman"/>
          <w:color w:val="000000"/>
          <w:sz w:val="24"/>
          <w:szCs w:val="24"/>
          <w:highlight w:val="yellow"/>
        </w:rPr>
        <w:t>information may contribute to feelings of being informed, feelings of being informed lead to online political participation.</w:t>
      </w:r>
      <w:r w:rsidR="00C13749" w:rsidRPr="00C13749">
        <w:rPr>
          <w:rFonts w:ascii="Times New Roman" w:eastAsia="Times New Roman" w:hAnsi="Times New Roman" w:cs="Times New Roman"/>
          <w:color w:val="000000"/>
          <w:sz w:val="24"/>
          <w:szCs w:val="24"/>
        </w:rPr>
        <w:t xml:space="preserve"> </w:t>
      </w:r>
      <w:r w:rsidRPr="00D433D3">
        <w:rPr>
          <w:rFonts w:ascii="Times New Roman" w:eastAsia="Times New Roman" w:hAnsi="Times New Roman" w:cs="Times New Roman"/>
          <w:color w:val="000000"/>
          <w:sz w:val="24"/>
          <w:szCs w:val="24"/>
        </w:rPr>
        <w:t>This paper concludes with recommendations for future research.</w:t>
      </w:r>
    </w:p>
    <w:p w14:paraId="1433167F" w14:textId="77777777" w:rsidR="00FB1710" w:rsidRPr="00507BFD" w:rsidRDefault="00FB1710" w:rsidP="008E43A3">
      <w:pPr>
        <w:spacing w:line="480" w:lineRule="auto"/>
        <w:rPr>
          <w:rFonts w:ascii="Times New Roman" w:eastAsia="Times New Roman" w:hAnsi="Times New Roman" w:cs="Times New Roman"/>
          <w:color w:val="000000"/>
          <w:sz w:val="24"/>
          <w:szCs w:val="24"/>
        </w:rPr>
      </w:pPr>
    </w:p>
    <w:p w14:paraId="06F2B8A4" w14:textId="77777777" w:rsidR="00FB1710" w:rsidRPr="00507BFD" w:rsidRDefault="00FB1710" w:rsidP="008E43A3">
      <w:pPr>
        <w:spacing w:line="480" w:lineRule="auto"/>
        <w:rPr>
          <w:rFonts w:ascii="Times New Roman" w:eastAsia="Times New Roman" w:hAnsi="Times New Roman" w:cs="Times New Roman"/>
          <w:b/>
          <w:color w:val="7030A0"/>
          <w:sz w:val="24"/>
          <w:szCs w:val="24"/>
        </w:rPr>
      </w:pPr>
    </w:p>
    <w:p w14:paraId="28A22F64" w14:textId="08FB4FEA" w:rsidR="00FB1710" w:rsidRPr="00507BFD" w:rsidRDefault="008D5B08" w:rsidP="00311429">
      <w:pPr>
        <w:spacing w:line="480" w:lineRule="auto"/>
        <w:jc w:val="center"/>
        <w:rPr>
          <w:rFonts w:ascii="Times New Roman" w:eastAsia="Times New Roman" w:hAnsi="Times New Roman" w:cs="Times New Roman"/>
          <w:b/>
          <w:color w:val="000000"/>
          <w:sz w:val="24"/>
          <w:szCs w:val="24"/>
        </w:rPr>
      </w:pPr>
      <w:r w:rsidRPr="00507BFD">
        <w:rPr>
          <w:rFonts w:ascii="Times New Roman" w:hAnsi="Times New Roman" w:cs="Times New Roman"/>
          <w:sz w:val="24"/>
          <w:szCs w:val="24"/>
        </w:rPr>
        <w:br w:type="page"/>
      </w:r>
      <w:r w:rsidR="00311429">
        <w:rPr>
          <w:rFonts w:ascii="Times New Roman" w:eastAsia="Times New Roman" w:hAnsi="Times New Roman" w:cs="Times New Roman"/>
          <w:b/>
          <w:color w:val="000000"/>
          <w:sz w:val="24"/>
          <w:szCs w:val="24"/>
        </w:rPr>
        <w:lastRenderedPageBreak/>
        <w:t>Introduction</w:t>
      </w:r>
    </w:p>
    <w:p w14:paraId="4DCB1D6A" w14:textId="77777777" w:rsidR="00C13749" w:rsidRDefault="008D5B08" w:rsidP="008E43A3">
      <w:pPr>
        <w:spacing w:line="480" w:lineRule="auto"/>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Many citizens feel powerless in the current globalized political context. Citizens’ demands compete with ideologically driven political agendas</w:t>
      </w:r>
      <w:r w:rsidR="00D92CC2" w:rsidRPr="00507BFD">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 xml:space="preserve"> global trade agreements</w:t>
      </w:r>
      <w:r w:rsidR="00647BF4">
        <w:rPr>
          <w:rFonts w:ascii="Times New Roman" w:eastAsia="Times New Roman" w:hAnsi="Times New Roman" w:cs="Times New Roman"/>
          <w:color w:val="000000"/>
          <w:sz w:val="24"/>
          <w:szCs w:val="24"/>
        </w:rPr>
        <w:t>,</w:t>
      </w:r>
      <w:r w:rsidR="00D92CC2" w:rsidRPr="00507BFD">
        <w:rPr>
          <w:rFonts w:ascii="Times New Roman" w:eastAsia="Times New Roman" w:hAnsi="Times New Roman" w:cs="Times New Roman"/>
          <w:color w:val="000000"/>
          <w:sz w:val="24"/>
          <w:szCs w:val="24"/>
        </w:rPr>
        <w:t xml:space="preserve"> and restrictions imposed by multi-level governance</w:t>
      </w:r>
      <w:r w:rsidRPr="00507BFD">
        <w:rPr>
          <w:rFonts w:ascii="Times New Roman" w:eastAsia="Times New Roman" w:hAnsi="Times New Roman" w:cs="Times New Roman"/>
          <w:color w:val="000000"/>
          <w:sz w:val="24"/>
          <w:szCs w:val="24"/>
        </w:rPr>
        <w:t>. In some cases, these multiple perspectives are at odds. In response, citizens might support populist movements that claim to give power to the people (Boulianne et al., 2020; Geurkink et al., 2020; Rico et</w:t>
      </w:r>
      <w:r w:rsidR="000F7F48" w:rsidRPr="00507BFD">
        <w:rPr>
          <w:rFonts w:ascii="Times New Roman" w:eastAsia="Times New Roman" w:hAnsi="Times New Roman" w:cs="Times New Roman"/>
          <w:color w:val="000000"/>
          <w:sz w:val="24"/>
          <w:szCs w:val="24"/>
        </w:rPr>
        <w:t xml:space="preserve"> al., 2020; Schultz et al., 2018</w:t>
      </w:r>
      <w:r w:rsidRPr="00507BFD">
        <w:rPr>
          <w:rFonts w:ascii="Times New Roman" w:eastAsia="Times New Roman" w:hAnsi="Times New Roman" w:cs="Times New Roman"/>
          <w:color w:val="000000"/>
          <w:sz w:val="24"/>
          <w:szCs w:val="24"/>
        </w:rPr>
        <w:t xml:space="preserve">). </w:t>
      </w:r>
    </w:p>
    <w:p w14:paraId="7100D190" w14:textId="6B97A624" w:rsidR="00FB1710" w:rsidRPr="00507BFD" w:rsidRDefault="008D5B08" w:rsidP="00C13749">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Furthermore, political trust is in decline, particularly in the United States (</w:t>
      </w:r>
      <w:r w:rsidR="00505FC6">
        <w:rPr>
          <w:rFonts w:ascii="Times New Roman" w:eastAsia="Times New Roman" w:hAnsi="Times New Roman" w:cs="Times New Roman"/>
          <w:color w:val="000000"/>
          <w:sz w:val="24"/>
          <w:szCs w:val="24"/>
        </w:rPr>
        <w:t>Brady &amp; Kent, 202</w:t>
      </w:r>
      <w:r w:rsidR="00B80859" w:rsidRPr="00B80859">
        <w:rPr>
          <w:rFonts w:ascii="Times New Roman" w:eastAsia="Times New Roman" w:hAnsi="Times New Roman" w:cs="Times New Roman"/>
          <w:color w:val="000000"/>
          <w:sz w:val="24"/>
          <w:szCs w:val="24"/>
          <w:highlight w:val="yellow"/>
        </w:rPr>
        <w:t>2</w:t>
      </w:r>
      <w:r w:rsidR="00505FC6">
        <w:rPr>
          <w:rFonts w:ascii="Times New Roman" w:eastAsia="Times New Roman" w:hAnsi="Times New Roman" w:cs="Times New Roman"/>
          <w:color w:val="000000"/>
          <w:sz w:val="24"/>
          <w:szCs w:val="24"/>
        </w:rPr>
        <w:t xml:space="preserve">; </w:t>
      </w:r>
      <w:r w:rsidRPr="00507BFD">
        <w:rPr>
          <w:rFonts w:ascii="Times New Roman" w:eastAsia="Times New Roman" w:hAnsi="Times New Roman" w:cs="Times New Roman"/>
          <w:color w:val="000000"/>
          <w:sz w:val="24"/>
          <w:szCs w:val="24"/>
        </w:rPr>
        <w:t>Chamberlain, 2012) but also elsewhere (</w:t>
      </w:r>
      <w:r w:rsidR="0070719F" w:rsidRPr="00507BFD">
        <w:rPr>
          <w:rFonts w:ascii="Times New Roman" w:eastAsia="Times New Roman" w:hAnsi="Times New Roman" w:cs="Times New Roman"/>
          <w:color w:val="000000"/>
          <w:sz w:val="24"/>
          <w:szCs w:val="24"/>
        </w:rPr>
        <w:t>Edelman</w:t>
      </w:r>
      <w:r w:rsidR="00EA34BB">
        <w:rPr>
          <w:rFonts w:ascii="Times New Roman" w:eastAsia="Times New Roman" w:hAnsi="Times New Roman" w:cs="Times New Roman"/>
          <w:color w:val="000000"/>
          <w:sz w:val="24"/>
          <w:szCs w:val="24"/>
        </w:rPr>
        <w:t xml:space="preserve"> Trust Barometer</w:t>
      </w:r>
      <w:r w:rsidR="0070719F" w:rsidRPr="00507BFD">
        <w:rPr>
          <w:rFonts w:ascii="Times New Roman" w:eastAsia="Times New Roman" w:hAnsi="Times New Roman" w:cs="Times New Roman"/>
          <w:color w:val="000000"/>
          <w:sz w:val="24"/>
          <w:szCs w:val="24"/>
        </w:rPr>
        <w:t xml:space="preserve">, 2022; </w:t>
      </w:r>
      <w:r w:rsidRPr="00507BFD">
        <w:rPr>
          <w:rFonts w:ascii="Times New Roman" w:eastAsia="Times New Roman" w:hAnsi="Times New Roman" w:cs="Times New Roman"/>
          <w:color w:val="000000"/>
          <w:sz w:val="24"/>
          <w:szCs w:val="24"/>
        </w:rPr>
        <w:t xml:space="preserve">Uslaner, 2015). Many scholars connect the decline in trust to </w:t>
      </w:r>
      <w:r w:rsidR="003D3D1F" w:rsidRPr="00507BFD">
        <w:rPr>
          <w:rFonts w:ascii="Times New Roman" w:eastAsia="Times New Roman" w:hAnsi="Times New Roman" w:cs="Times New Roman"/>
          <w:color w:val="000000"/>
          <w:sz w:val="24"/>
          <w:szCs w:val="24"/>
        </w:rPr>
        <w:t>digital media use</w:t>
      </w:r>
      <w:r w:rsidRPr="00507BFD">
        <w:rPr>
          <w:rFonts w:ascii="Times New Roman" w:eastAsia="Times New Roman" w:hAnsi="Times New Roman" w:cs="Times New Roman"/>
          <w:color w:val="000000"/>
          <w:sz w:val="24"/>
          <w:szCs w:val="24"/>
        </w:rPr>
        <w:t xml:space="preserve"> (</w:t>
      </w:r>
      <w:r w:rsidR="00ED3C8D">
        <w:rPr>
          <w:rFonts w:ascii="Times New Roman" w:eastAsia="Times New Roman" w:hAnsi="Times New Roman" w:cs="Times New Roman"/>
          <w:color w:val="000000"/>
          <w:sz w:val="24"/>
          <w:szCs w:val="24"/>
        </w:rPr>
        <w:t>Lorenz-</w:t>
      </w:r>
      <w:proofErr w:type="spellStart"/>
      <w:r w:rsidR="00ED3C8D">
        <w:rPr>
          <w:rFonts w:ascii="Times New Roman" w:eastAsia="Times New Roman" w:hAnsi="Times New Roman" w:cs="Times New Roman"/>
          <w:color w:val="000000"/>
          <w:sz w:val="24"/>
          <w:szCs w:val="24"/>
        </w:rPr>
        <w:t>Spreen</w:t>
      </w:r>
      <w:proofErr w:type="spellEnd"/>
      <w:r w:rsidR="00ED3C8D">
        <w:rPr>
          <w:rFonts w:ascii="Times New Roman" w:eastAsia="Times New Roman" w:hAnsi="Times New Roman" w:cs="Times New Roman"/>
          <w:color w:val="000000"/>
          <w:sz w:val="24"/>
          <w:szCs w:val="24"/>
        </w:rPr>
        <w:t xml:space="preserve"> et al., 2022; </w:t>
      </w:r>
      <w:proofErr w:type="spellStart"/>
      <w:r w:rsidRPr="00507BFD">
        <w:rPr>
          <w:rFonts w:ascii="Times New Roman" w:eastAsia="Times New Roman" w:hAnsi="Times New Roman" w:cs="Times New Roman"/>
          <w:sz w:val="24"/>
          <w:szCs w:val="24"/>
        </w:rPr>
        <w:t>Uslaner</w:t>
      </w:r>
      <w:proofErr w:type="spellEnd"/>
      <w:r w:rsidR="00120106" w:rsidRPr="00507BFD">
        <w:rPr>
          <w:rFonts w:ascii="Times New Roman" w:eastAsia="Times New Roman" w:hAnsi="Times New Roman" w:cs="Times New Roman"/>
          <w:sz w:val="24"/>
          <w:szCs w:val="24"/>
        </w:rPr>
        <w:t>, 2004</w:t>
      </w:r>
      <w:r w:rsidRPr="00507BFD">
        <w:rPr>
          <w:rFonts w:ascii="Times New Roman" w:eastAsia="Times New Roman" w:hAnsi="Times New Roman" w:cs="Times New Roman"/>
          <w:sz w:val="24"/>
          <w:szCs w:val="24"/>
        </w:rPr>
        <w:t xml:space="preserve">; </w:t>
      </w:r>
      <w:r w:rsidR="00276577" w:rsidRPr="00507BFD">
        <w:rPr>
          <w:rFonts w:ascii="Times New Roman" w:eastAsia="Times New Roman" w:hAnsi="Times New Roman" w:cs="Times New Roman"/>
          <w:color w:val="000000"/>
          <w:sz w:val="24"/>
          <w:szCs w:val="24"/>
        </w:rPr>
        <w:t>You &amp;</w:t>
      </w:r>
      <w:r w:rsidRPr="00507BFD">
        <w:rPr>
          <w:rFonts w:ascii="Times New Roman" w:eastAsia="Times New Roman" w:hAnsi="Times New Roman" w:cs="Times New Roman"/>
          <w:color w:val="000000"/>
          <w:sz w:val="24"/>
          <w:szCs w:val="24"/>
        </w:rPr>
        <w:t xml:space="preserve"> Wang, 2020). Political trust is related to feelings about the state’s responsiveness to citizens’ input on public policy. In a democratic system, governments should be responsive to citizens. As such, low levels </w:t>
      </w:r>
      <w:r w:rsidR="003D3D1F" w:rsidRPr="00507BFD">
        <w:rPr>
          <w:rFonts w:ascii="Times New Roman" w:eastAsia="Times New Roman" w:hAnsi="Times New Roman" w:cs="Times New Roman"/>
          <w:color w:val="000000"/>
          <w:sz w:val="24"/>
          <w:szCs w:val="24"/>
        </w:rPr>
        <w:t>of political trust and lack of perceived</w:t>
      </w:r>
      <w:r w:rsidRPr="00507BFD">
        <w:rPr>
          <w:rFonts w:ascii="Times New Roman" w:eastAsia="Times New Roman" w:hAnsi="Times New Roman" w:cs="Times New Roman"/>
          <w:color w:val="000000"/>
          <w:sz w:val="24"/>
          <w:szCs w:val="24"/>
        </w:rPr>
        <w:t xml:space="preserve"> state responsiveness to citizens’ demands could undermine democratic legitimacy.</w:t>
      </w:r>
      <w:r w:rsidR="003D3D1F" w:rsidRPr="00507BFD">
        <w:rPr>
          <w:rFonts w:ascii="Times New Roman" w:hAnsi="Times New Roman" w:cs="Times New Roman"/>
          <w:sz w:val="24"/>
          <w:szCs w:val="24"/>
        </w:rPr>
        <w:t xml:space="preserve"> In this paper, w</w:t>
      </w:r>
      <w:r w:rsidR="003D3D1F" w:rsidRPr="00507BFD">
        <w:rPr>
          <w:rFonts w:ascii="Times New Roman" w:eastAsia="Times New Roman" w:hAnsi="Times New Roman" w:cs="Times New Roman"/>
          <w:color w:val="000000"/>
          <w:sz w:val="24"/>
          <w:szCs w:val="24"/>
        </w:rPr>
        <w:t xml:space="preserve">e </w:t>
      </w:r>
      <w:r w:rsidR="00D92CC2" w:rsidRPr="00507BFD">
        <w:rPr>
          <w:rFonts w:ascii="Times New Roman" w:eastAsia="Times New Roman" w:hAnsi="Times New Roman" w:cs="Times New Roman"/>
          <w:color w:val="000000"/>
          <w:sz w:val="24"/>
          <w:szCs w:val="24"/>
        </w:rPr>
        <w:t>examin</w:t>
      </w:r>
      <w:r w:rsidR="00320B8C">
        <w:rPr>
          <w:rFonts w:ascii="Times New Roman" w:eastAsia="Times New Roman" w:hAnsi="Times New Roman" w:cs="Times New Roman"/>
          <w:color w:val="000000"/>
          <w:sz w:val="24"/>
          <w:szCs w:val="24"/>
        </w:rPr>
        <w:t>e</w:t>
      </w:r>
      <w:r w:rsidR="00D92CC2" w:rsidRPr="00507BFD">
        <w:rPr>
          <w:rFonts w:ascii="Times New Roman" w:eastAsia="Times New Roman" w:hAnsi="Times New Roman" w:cs="Times New Roman"/>
          <w:color w:val="000000"/>
          <w:sz w:val="24"/>
          <w:szCs w:val="24"/>
        </w:rPr>
        <w:t xml:space="preserve"> citizens’</w:t>
      </w:r>
      <w:r w:rsidR="003D3D1F" w:rsidRPr="00507BFD">
        <w:rPr>
          <w:rFonts w:ascii="Times New Roman" w:eastAsia="Times New Roman" w:hAnsi="Times New Roman" w:cs="Times New Roman"/>
          <w:color w:val="000000"/>
          <w:sz w:val="24"/>
          <w:szCs w:val="24"/>
        </w:rPr>
        <w:t xml:space="preserve"> perceptions of </w:t>
      </w:r>
      <w:r w:rsidR="00D92CC2" w:rsidRPr="00507BFD">
        <w:rPr>
          <w:rFonts w:ascii="Times New Roman" w:eastAsia="Times New Roman" w:hAnsi="Times New Roman" w:cs="Times New Roman"/>
          <w:color w:val="000000"/>
          <w:sz w:val="24"/>
          <w:szCs w:val="24"/>
        </w:rPr>
        <w:t xml:space="preserve">political </w:t>
      </w:r>
      <w:r w:rsidR="003D3D1F" w:rsidRPr="00507BFD">
        <w:rPr>
          <w:rFonts w:ascii="Times New Roman" w:eastAsia="Times New Roman" w:hAnsi="Times New Roman" w:cs="Times New Roman"/>
          <w:color w:val="000000"/>
          <w:sz w:val="24"/>
          <w:szCs w:val="24"/>
        </w:rPr>
        <w:t xml:space="preserve">power. We focus on the concept of political efficacy </w:t>
      </w:r>
      <w:r w:rsidR="00D92CC2" w:rsidRPr="00507BFD">
        <w:rPr>
          <w:rFonts w:ascii="Times New Roman" w:eastAsia="Times New Roman" w:hAnsi="Times New Roman" w:cs="Times New Roman"/>
          <w:color w:val="000000"/>
          <w:sz w:val="24"/>
          <w:szCs w:val="24"/>
        </w:rPr>
        <w:t>–</w:t>
      </w:r>
      <w:r w:rsidR="003D3D1F" w:rsidRPr="00507BFD">
        <w:rPr>
          <w:rFonts w:ascii="Times New Roman" w:eastAsia="Times New Roman" w:hAnsi="Times New Roman" w:cs="Times New Roman"/>
          <w:color w:val="000000"/>
          <w:sz w:val="24"/>
          <w:szCs w:val="24"/>
        </w:rPr>
        <w:t xml:space="preserve"> perceptions about one’s capacity to participate </w:t>
      </w:r>
      <w:r w:rsidR="00E93614" w:rsidRPr="00507BFD">
        <w:rPr>
          <w:rFonts w:ascii="Times New Roman" w:eastAsia="Times New Roman" w:hAnsi="Times New Roman" w:cs="Times New Roman"/>
          <w:color w:val="000000"/>
          <w:sz w:val="24"/>
          <w:szCs w:val="24"/>
        </w:rPr>
        <w:t xml:space="preserve">in politics </w:t>
      </w:r>
      <w:r w:rsidR="003D3D1F" w:rsidRPr="00507BFD">
        <w:rPr>
          <w:rFonts w:ascii="Times New Roman" w:eastAsia="Times New Roman" w:hAnsi="Times New Roman" w:cs="Times New Roman"/>
          <w:color w:val="000000"/>
          <w:sz w:val="24"/>
          <w:szCs w:val="24"/>
        </w:rPr>
        <w:t>(internal efficacy) and influence government as well as opinions about the responsiveness of government (external efficacy).</w:t>
      </w:r>
    </w:p>
    <w:p w14:paraId="1A2490EB" w14:textId="55CB2650" w:rsidR="002D04E8" w:rsidRPr="00507BFD" w:rsidRDefault="003D3D1F" w:rsidP="00CF43BA">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W</w:t>
      </w:r>
      <w:r w:rsidR="008D5B08" w:rsidRPr="00507BFD">
        <w:rPr>
          <w:rFonts w:ascii="Times New Roman" w:eastAsia="Times New Roman" w:hAnsi="Times New Roman" w:cs="Times New Roman"/>
          <w:color w:val="000000"/>
          <w:sz w:val="24"/>
          <w:szCs w:val="24"/>
        </w:rPr>
        <w:t xml:space="preserve">e examine the </w:t>
      </w:r>
      <w:r w:rsidR="008D5B08" w:rsidRPr="00507BFD">
        <w:rPr>
          <w:rFonts w:ascii="Times New Roman" w:eastAsia="Times New Roman" w:hAnsi="Times New Roman" w:cs="Times New Roman"/>
          <w:sz w:val="24"/>
          <w:szCs w:val="24"/>
        </w:rPr>
        <w:t xml:space="preserve">role of digital media in </w:t>
      </w:r>
      <w:r w:rsidR="00725103" w:rsidRPr="00507BFD">
        <w:rPr>
          <w:rFonts w:ascii="Times New Roman" w:eastAsia="Times New Roman" w:hAnsi="Times New Roman" w:cs="Times New Roman"/>
          <w:sz w:val="24"/>
          <w:szCs w:val="24"/>
        </w:rPr>
        <w:t>relation to political efficacy</w:t>
      </w:r>
      <w:r w:rsidR="008D5B08" w:rsidRPr="00507BFD">
        <w:rPr>
          <w:rFonts w:ascii="Times New Roman" w:eastAsia="Times New Roman" w:hAnsi="Times New Roman" w:cs="Times New Roman"/>
          <w:sz w:val="24"/>
          <w:szCs w:val="24"/>
        </w:rPr>
        <w:t xml:space="preserve"> using a systematic analysis of </w:t>
      </w:r>
      <w:r w:rsidR="00C90934">
        <w:rPr>
          <w:rFonts w:ascii="Times New Roman" w:eastAsia="Times New Roman" w:hAnsi="Times New Roman" w:cs="Times New Roman"/>
          <w:sz w:val="24"/>
          <w:szCs w:val="24"/>
        </w:rPr>
        <w:t>193</w:t>
      </w:r>
      <w:r w:rsidR="008D5B08" w:rsidRPr="00507BFD">
        <w:rPr>
          <w:rFonts w:ascii="Times New Roman" w:eastAsia="Times New Roman" w:hAnsi="Times New Roman" w:cs="Times New Roman"/>
          <w:sz w:val="24"/>
          <w:szCs w:val="24"/>
        </w:rPr>
        <w:t xml:space="preserve"> </w:t>
      </w:r>
      <w:r w:rsidR="00D92CC2" w:rsidRPr="00507BFD">
        <w:rPr>
          <w:rFonts w:ascii="Times New Roman" w:eastAsia="Times New Roman" w:hAnsi="Times New Roman" w:cs="Times New Roman"/>
          <w:sz w:val="24"/>
          <w:szCs w:val="24"/>
        </w:rPr>
        <w:t xml:space="preserve">empirical </w:t>
      </w:r>
      <w:r w:rsidR="008D5B08" w:rsidRPr="00507BFD">
        <w:rPr>
          <w:rFonts w:ascii="Times New Roman" w:eastAsia="Times New Roman" w:hAnsi="Times New Roman" w:cs="Times New Roman"/>
          <w:sz w:val="24"/>
          <w:szCs w:val="24"/>
        </w:rPr>
        <w:t xml:space="preserve">studies in this field, drawing upon </w:t>
      </w:r>
      <w:r w:rsidR="00B121FE" w:rsidRPr="00507BFD">
        <w:rPr>
          <w:rFonts w:ascii="Times New Roman" w:eastAsia="Times New Roman" w:hAnsi="Times New Roman" w:cs="Times New Roman"/>
          <w:sz w:val="24"/>
          <w:szCs w:val="24"/>
        </w:rPr>
        <w:t>independent surveys conduct</w:t>
      </w:r>
      <w:r w:rsidR="00D269A0" w:rsidRPr="00507BFD">
        <w:rPr>
          <w:rFonts w:ascii="Times New Roman" w:eastAsia="Times New Roman" w:hAnsi="Times New Roman" w:cs="Times New Roman"/>
          <w:sz w:val="24"/>
          <w:szCs w:val="24"/>
        </w:rPr>
        <w:t>ed in</w:t>
      </w:r>
      <w:r w:rsidR="00B121FE" w:rsidRPr="00507BFD">
        <w:rPr>
          <w:rFonts w:ascii="Times New Roman" w:eastAsia="Times New Roman" w:hAnsi="Times New Roman" w:cs="Times New Roman"/>
          <w:sz w:val="24"/>
          <w:szCs w:val="24"/>
        </w:rPr>
        <w:t xml:space="preserve"> 37 countries a</w:t>
      </w:r>
      <w:r w:rsidR="00BE0162" w:rsidRPr="00507BFD">
        <w:rPr>
          <w:rFonts w:ascii="Times New Roman" w:eastAsia="Times New Roman" w:hAnsi="Times New Roman" w:cs="Times New Roman"/>
          <w:sz w:val="24"/>
          <w:szCs w:val="24"/>
        </w:rPr>
        <w:t xml:space="preserve">s well as </w:t>
      </w:r>
      <w:r w:rsidR="001D3DF8" w:rsidRPr="00507BFD">
        <w:rPr>
          <w:rFonts w:ascii="Times New Roman" w:eastAsia="Times New Roman" w:hAnsi="Times New Roman" w:cs="Times New Roman"/>
          <w:sz w:val="24"/>
          <w:szCs w:val="24"/>
        </w:rPr>
        <w:t xml:space="preserve">pooled </w:t>
      </w:r>
      <w:r w:rsidR="00BE0162" w:rsidRPr="00507BFD">
        <w:rPr>
          <w:rFonts w:ascii="Times New Roman" w:eastAsia="Times New Roman" w:hAnsi="Times New Roman" w:cs="Times New Roman"/>
          <w:sz w:val="24"/>
          <w:szCs w:val="24"/>
        </w:rPr>
        <w:t xml:space="preserve">data </w:t>
      </w:r>
      <w:r w:rsidR="00D269A0" w:rsidRPr="00507BFD">
        <w:rPr>
          <w:rFonts w:ascii="Times New Roman" w:eastAsia="Times New Roman" w:hAnsi="Times New Roman" w:cs="Times New Roman"/>
          <w:sz w:val="24"/>
          <w:szCs w:val="24"/>
        </w:rPr>
        <w:t xml:space="preserve">from </w:t>
      </w:r>
      <w:r w:rsidR="001D3DF8" w:rsidRPr="00507BFD">
        <w:rPr>
          <w:rFonts w:ascii="Times New Roman" w:eastAsia="Times New Roman" w:hAnsi="Times New Roman" w:cs="Times New Roman"/>
          <w:sz w:val="24"/>
          <w:szCs w:val="24"/>
        </w:rPr>
        <w:t xml:space="preserve">dozens of </w:t>
      </w:r>
      <w:r w:rsidR="00D269A0" w:rsidRPr="00507BFD">
        <w:rPr>
          <w:rFonts w:ascii="Times New Roman" w:eastAsia="Times New Roman" w:hAnsi="Times New Roman" w:cs="Times New Roman"/>
          <w:sz w:val="24"/>
          <w:szCs w:val="24"/>
        </w:rPr>
        <w:t xml:space="preserve">additional </w:t>
      </w:r>
      <w:r w:rsidR="001D3DF8" w:rsidRPr="00507BFD">
        <w:rPr>
          <w:rFonts w:ascii="Times New Roman" w:eastAsia="Times New Roman" w:hAnsi="Times New Roman" w:cs="Times New Roman"/>
          <w:sz w:val="24"/>
          <w:szCs w:val="24"/>
        </w:rPr>
        <w:t xml:space="preserve">countries included </w:t>
      </w:r>
      <w:r w:rsidR="003D7DDB">
        <w:rPr>
          <w:rFonts w:ascii="Times New Roman" w:eastAsia="Times New Roman" w:hAnsi="Times New Roman" w:cs="Times New Roman"/>
          <w:sz w:val="24"/>
          <w:szCs w:val="24"/>
        </w:rPr>
        <w:t xml:space="preserve">large scale surveys (Chang, 2018; Lu &amp; </w:t>
      </w:r>
      <w:proofErr w:type="spellStart"/>
      <w:r w:rsidR="003D7DDB">
        <w:rPr>
          <w:rFonts w:ascii="Times New Roman" w:eastAsia="Times New Roman" w:hAnsi="Times New Roman" w:cs="Times New Roman"/>
          <w:sz w:val="24"/>
          <w:szCs w:val="24"/>
        </w:rPr>
        <w:t>Luqiu</w:t>
      </w:r>
      <w:proofErr w:type="spellEnd"/>
      <w:r w:rsidR="003D7DDB">
        <w:rPr>
          <w:rFonts w:ascii="Times New Roman" w:eastAsia="Times New Roman" w:hAnsi="Times New Roman" w:cs="Times New Roman"/>
          <w:sz w:val="24"/>
          <w:szCs w:val="24"/>
        </w:rPr>
        <w:t xml:space="preserve">, 2020; </w:t>
      </w:r>
      <w:proofErr w:type="spellStart"/>
      <w:r w:rsidR="007C50D3">
        <w:rPr>
          <w:rFonts w:ascii="Times New Roman" w:eastAsia="Times New Roman" w:hAnsi="Times New Roman" w:cs="Times New Roman"/>
          <w:sz w:val="24"/>
          <w:szCs w:val="24"/>
        </w:rPr>
        <w:t>Macháčková</w:t>
      </w:r>
      <w:proofErr w:type="spellEnd"/>
      <w:r w:rsidR="007C50D3">
        <w:rPr>
          <w:rFonts w:ascii="Times New Roman" w:eastAsia="Times New Roman" w:hAnsi="Times New Roman" w:cs="Times New Roman"/>
          <w:sz w:val="24"/>
          <w:szCs w:val="24"/>
        </w:rPr>
        <w:t xml:space="preserve"> </w:t>
      </w:r>
      <w:r w:rsidR="007C50D3" w:rsidRPr="007C50D3">
        <w:rPr>
          <w:rFonts w:ascii="Times New Roman" w:eastAsia="Times New Roman" w:hAnsi="Times New Roman" w:cs="Times New Roman"/>
          <w:sz w:val="24"/>
          <w:szCs w:val="24"/>
        </w:rPr>
        <w:t>&amp; Tkaczyk</w:t>
      </w:r>
      <w:r w:rsidR="007C50D3">
        <w:rPr>
          <w:rFonts w:ascii="Times New Roman" w:eastAsia="Times New Roman" w:hAnsi="Times New Roman" w:cs="Times New Roman"/>
          <w:sz w:val="24"/>
          <w:szCs w:val="24"/>
        </w:rPr>
        <w:t>, 2020</w:t>
      </w:r>
      <w:r w:rsidR="003D7DDB">
        <w:rPr>
          <w:rFonts w:ascii="Times New Roman" w:eastAsia="Times New Roman" w:hAnsi="Times New Roman" w:cs="Times New Roman"/>
          <w:sz w:val="24"/>
          <w:szCs w:val="24"/>
        </w:rPr>
        <w:t xml:space="preserve">; </w:t>
      </w:r>
      <w:r w:rsidR="00EE4BE0" w:rsidRPr="00507BFD">
        <w:rPr>
          <w:rFonts w:ascii="Times New Roman" w:eastAsia="Times New Roman" w:hAnsi="Times New Roman" w:cs="Times New Roman"/>
          <w:sz w:val="24"/>
          <w:szCs w:val="24"/>
        </w:rPr>
        <w:t>Wagner et al., 2017</w:t>
      </w:r>
      <w:r w:rsidR="00B121FE" w:rsidRPr="00507BFD">
        <w:rPr>
          <w:rFonts w:ascii="Times New Roman" w:eastAsia="Times New Roman" w:hAnsi="Times New Roman" w:cs="Times New Roman"/>
          <w:sz w:val="24"/>
          <w:szCs w:val="24"/>
        </w:rPr>
        <w:t>)</w:t>
      </w:r>
      <w:r w:rsidR="008D5B08" w:rsidRPr="00507BFD">
        <w:rPr>
          <w:rFonts w:ascii="Times New Roman" w:eastAsia="Times New Roman" w:hAnsi="Times New Roman" w:cs="Times New Roman"/>
          <w:sz w:val="24"/>
          <w:szCs w:val="24"/>
        </w:rPr>
        <w:t xml:space="preserve">. </w:t>
      </w:r>
      <w:r w:rsidR="00B150A4" w:rsidRPr="00D413FD">
        <w:rPr>
          <w:rFonts w:ascii="Times New Roman" w:eastAsia="Times New Roman" w:hAnsi="Times New Roman" w:cs="Times New Roman"/>
          <w:sz w:val="24"/>
          <w:szCs w:val="24"/>
          <w:highlight w:val="yellow"/>
        </w:rPr>
        <w:t xml:space="preserve">We </w:t>
      </w:r>
      <w:r w:rsidR="00B060C6" w:rsidRPr="00D413FD">
        <w:rPr>
          <w:rFonts w:ascii="Times New Roman" w:eastAsia="Times New Roman" w:hAnsi="Times New Roman" w:cs="Times New Roman"/>
          <w:sz w:val="24"/>
          <w:szCs w:val="24"/>
          <w:highlight w:val="yellow"/>
        </w:rPr>
        <w:t xml:space="preserve">apply a broad definition of </w:t>
      </w:r>
      <w:r w:rsidR="00B150A4" w:rsidRPr="00D413FD">
        <w:rPr>
          <w:rFonts w:ascii="Times New Roman" w:eastAsia="Times New Roman" w:hAnsi="Times New Roman" w:cs="Times New Roman"/>
          <w:sz w:val="24"/>
          <w:szCs w:val="24"/>
          <w:highlight w:val="yellow"/>
        </w:rPr>
        <w:t xml:space="preserve">digital media as "information and entertainment products and services that use the internet" </w:t>
      </w:r>
      <w:r w:rsidR="00D413FD" w:rsidRPr="00D413FD">
        <w:rPr>
          <w:rFonts w:ascii="Times New Roman" w:eastAsia="Times New Roman" w:hAnsi="Times New Roman" w:cs="Times New Roman"/>
          <w:sz w:val="24"/>
          <w:szCs w:val="24"/>
          <w:highlight w:val="yellow"/>
        </w:rPr>
        <w:t>(Oxford Learners Dictionaries, 2023; also see Boulianne, 2020)</w:t>
      </w:r>
      <w:r w:rsidR="00B150A4" w:rsidRPr="00D413FD">
        <w:rPr>
          <w:rFonts w:ascii="Times New Roman" w:eastAsia="Times New Roman" w:hAnsi="Times New Roman" w:cs="Times New Roman"/>
          <w:sz w:val="24"/>
          <w:szCs w:val="24"/>
          <w:highlight w:val="yellow"/>
        </w:rPr>
        <w:t xml:space="preserve">. </w:t>
      </w:r>
      <w:r w:rsidR="008D5B08" w:rsidRPr="00507BFD">
        <w:rPr>
          <w:rFonts w:ascii="Times New Roman" w:eastAsia="Times New Roman" w:hAnsi="Times New Roman" w:cs="Times New Roman"/>
          <w:sz w:val="24"/>
          <w:szCs w:val="24"/>
        </w:rPr>
        <w:t xml:space="preserve">First, we examine which dimensions of political efficacy (internal, external) have received the </w:t>
      </w:r>
      <w:r w:rsidR="008D5B08" w:rsidRPr="00507BFD">
        <w:rPr>
          <w:rFonts w:ascii="Times New Roman" w:eastAsia="Times New Roman" w:hAnsi="Times New Roman" w:cs="Times New Roman"/>
          <w:sz w:val="24"/>
          <w:szCs w:val="24"/>
        </w:rPr>
        <w:lastRenderedPageBreak/>
        <w:t xml:space="preserve">most attention, as well as which </w:t>
      </w:r>
      <w:r w:rsidR="007D2F09" w:rsidRPr="007D2F09">
        <w:rPr>
          <w:rFonts w:ascii="Times New Roman" w:eastAsia="Times New Roman" w:hAnsi="Times New Roman" w:cs="Times New Roman"/>
          <w:sz w:val="24"/>
          <w:szCs w:val="24"/>
          <w:highlight w:val="yellow"/>
        </w:rPr>
        <w:t>items</w:t>
      </w:r>
      <w:r w:rsidR="008D5B08" w:rsidRPr="00507BFD">
        <w:rPr>
          <w:rFonts w:ascii="Times New Roman" w:eastAsia="Times New Roman" w:hAnsi="Times New Roman" w:cs="Times New Roman"/>
          <w:sz w:val="24"/>
          <w:szCs w:val="24"/>
        </w:rPr>
        <w:t xml:space="preserve"> have been used most </w:t>
      </w:r>
      <w:r w:rsidR="008D5B08" w:rsidRPr="00507BFD">
        <w:rPr>
          <w:rFonts w:ascii="Times New Roman" w:eastAsia="Times New Roman" w:hAnsi="Times New Roman" w:cs="Times New Roman"/>
          <w:color w:val="000000"/>
          <w:sz w:val="24"/>
          <w:szCs w:val="24"/>
        </w:rPr>
        <w:t>often</w:t>
      </w:r>
      <w:r w:rsidR="00C13749">
        <w:rPr>
          <w:rFonts w:ascii="Times New Roman" w:eastAsia="Times New Roman" w:hAnsi="Times New Roman" w:cs="Times New Roman"/>
          <w:color w:val="000000"/>
          <w:sz w:val="24"/>
          <w:szCs w:val="24"/>
        </w:rPr>
        <w:t xml:space="preserve"> </w:t>
      </w:r>
      <w:r w:rsidR="00C13749" w:rsidRPr="00C13749">
        <w:rPr>
          <w:rFonts w:ascii="Times New Roman" w:eastAsia="Times New Roman" w:hAnsi="Times New Roman" w:cs="Times New Roman"/>
          <w:color w:val="000000"/>
          <w:sz w:val="24"/>
          <w:szCs w:val="24"/>
          <w:highlight w:val="yellow"/>
        </w:rPr>
        <w:t>when studying digital media</w:t>
      </w:r>
      <w:r w:rsidR="008D5B08" w:rsidRPr="00507BFD">
        <w:rPr>
          <w:rFonts w:ascii="Times New Roman" w:eastAsia="Times New Roman" w:hAnsi="Times New Roman" w:cs="Times New Roman"/>
          <w:color w:val="000000"/>
          <w:sz w:val="24"/>
          <w:szCs w:val="24"/>
        </w:rPr>
        <w:t xml:space="preserve">. </w:t>
      </w:r>
      <w:r w:rsidR="00725103" w:rsidRPr="00507BFD">
        <w:rPr>
          <w:rFonts w:ascii="Times New Roman" w:eastAsia="Times New Roman" w:hAnsi="Times New Roman" w:cs="Times New Roman"/>
          <w:color w:val="000000"/>
          <w:sz w:val="24"/>
          <w:szCs w:val="24"/>
        </w:rPr>
        <w:t xml:space="preserve">We also consider which variable is modeled as the cause and which </w:t>
      </w:r>
      <w:r w:rsidR="00D92CC2" w:rsidRPr="00507BFD">
        <w:rPr>
          <w:rFonts w:ascii="Times New Roman" w:eastAsia="Times New Roman" w:hAnsi="Times New Roman" w:cs="Times New Roman"/>
          <w:color w:val="000000"/>
          <w:sz w:val="24"/>
          <w:szCs w:val="24"/>
        </w:rPr>
        <w:t>a</w:t>
      </w:r>
      <w:r w:rsidR="00725103" w:rsidRPr="00507BFD">
        <w:rPr>
          <w:rFonts w:ascii="Times New Roman" w:eastAsia="Times New Roman" w:hAnsi="Times New Roman" w:cs="Times New Roman"/>
          <w:color w:val="000000"/>
          <w:sz w:val="24"/>
          <w:szCs w:val="24"/>
        </w:rPr>
        <w:t>s the effect</w:t>
      </w:r>
      <w:r w:rsidR="00B53B68" w:rsidRPr="00507BFD">
        <w:rPr>
          <w:rFonts w:ascii="Times New Roman" w:eastAsia="Times New Roman" w:hAnsi="Times New Roman" w:cs="Times New Roman"/>
          <w:color w:val="000000"/>
          <w:sz w:val="24"/>
          <w:szCs w:val="24"/>
        </w:rPr>
        <w:t xml:space="preserve">, </w:t>
      </w:r>
      <w:r w:rsidR="00647BF4">
        <w:rPr>
          <w:rFonts w:ascii="Times New Roman" w:eastAsia="Times New Roman" w:hAnsi="Times New Roman" w:cs="Times New Roman"/>
          <w:color w:val="000000"/>
          <w:sz w:val="24"/>
          <w:szCs w:val="24"/>
        </w:rPr>
        <w:t xml:space="preserve">because </w:t>
      </w:r>
      <w:r w:rsidR="002D04E8" w:rsidRPr="00507BFD">
        <w:rPr>
          <w:rFonts w:ascii="Times New Roman" w:eastAsia="Times New Roman" w:hAnsi="Times New Roman" w:cs="Times New Roman"/>
          <w:color w:val="000000"/>
          <w:sz w:val="24"/>
          <w:szCs w:val="24"/>
        </w:rPr>
        <w:t xml:space="preserve">the modeling choices are indicative of the popularity of various theoretical </w:t>
      </w:r>
      <w:r w:rsidR="00BF11AD" w:rsidRPr="00BF11AD">
        <w:rPr>
          <w:rFonts w:ascii="Times New Roman" w:eastAsia="Times New Roman" w:hAnsi="Times New Roman" w:cs="Times New Roman"/>
          <w:color w:val="000000"/>
          <w:sz w:val="24"/>
          <w:szCs w:val="24"/>
          <w:highlight w:val="yellow"/>
        </w:rPr>
        <w:t>claims</w:t>
      </w:r>
      <w:r w:rsidR="00725103" w:rsidRPr="00507BFD">
        <w:rPr>
          <w:rFonts w:ascii="Times New Roman" w:eastAsia="Times New Roman" w:hAnsi="Times New Roman" w:cs="Times New Roman"/>
          <w:color w:val="000000"/>
          <w:sz w:val="24"/>
          <w:szCs w:val="24"/>
        </w:rPr>
        <w:t>.</w:t>
      </w:r>
      <w:r w:rsidR="002D04E8" w:rsidRPr="00507BFD">
        <w:rPr>
          <w:rFonts w:ascii="Times New Roman" w:eastAsia="Times New Roman" w:hAnsi="Times New Roman" w:cs="Times New Roman"/>
          <w:color w:val="000000"/>
          <w:sz w:val="24"/>
          <w:szCs w:val="24"/>
        </w:rPr>
        <w:t xml:space="preserve"> We reveal a disconnect</w:t>
      </w:r>
      <w:r w:rsidR="00A456FB" w:rsidRPr="00507BFD">
        <w:rPr>
          <w:rFonts w:ascii="Times New Roman" w:eastAsia="Times New Roman" w:hAnsi="Times New Roman" w:cs="Times New Roman"/>
          <w:color w:val="000000"/>
          <w:sz w:val="24"/>
          <w:szCs w:val="24"/>
        </w:rPr>
        <w:t>ion</w:t>
      </w:r>
      <w:r w:rsidR="002D04E8" w:rsidRPr="00507BFD">
        <w:rPr>
          <w:rFonts w:ascii="Times New Roman" w:eastAsia="Times New Roman" w:hAnsi="Times New Roman" w:cs="Times New Roman"/>
          <w:color w:val="000000"/>
          <w:sz w:val="24"/>
          <w:szCs w:val="24"/>
        </w:rPr>
        <w:t xml:space="preserve"> between the assumed flow of causality (digital media use to political efficacy) in most scholarship and </w:t>
      </w:r>
      <w:r w:rsidR="00A456FB" w:rsidRPr="005C51D4">
        <w:rPr>
          <w:rFonts w:ascii="Times New Roman" w:eastAsia="Times New Roman" w:hAnsi="Times New Roman" w:cs="Times New Roman"/>
          <w:color w:val="000000"/>
          <w:sz w:val="24"/>
          <w:szCs w:val="24"/>
          <w:highlight w:val="yellow"/>
        </w:rPr>
        <w:t xml:space="preserve">the </w:t>
      </w:r>
      <w:r w:rsidR="00C13749" w:rsidRPr="005C51D4">
        <w:rPr>
          <w:rFonts w:ascii="Times New Roman" w:eastAsia="Times New Roman" w:hAnsi="Times New Roman" w:cs="Times New Roman"/>
          <w:color w:val="000000"/>
          <w:sz w:val="24"/>
          <w:szCs w:val="24"/>
          <w:highlight w:val="yellow"/>
        </w:rPr>
        <w:t xml:space="preserve">complex </w:t>
      </w:r>
      <w:r w:rsidR="00A456FB" w:rsidRPr="005C51D4">
        <w:rPr>
          <w:rFonts w:ascii="Times New Roman" w:eastAsia="Times New Roman" w:hAnsi="Times New Roman" w:cs="Times New Roman"/>
          <w:color w:val="000000"/>
          <w:sz w:val="24"/>
          <w:szCs w:val="24"/>
          <w:highlight w:val="yellow"/>
        </w:rPr>
        <w:t xml:space="preserve">causal flow </w:t>
      </w:r>
      <w:r w:rsidR="00DE658F">
        <w:rPr>
          <w:rFonts w:ascii="Times New Roman" w:eastAsia="Times New Roman" w:hAnsi="Times New Roman" w:cs="Times New Roman"/>
          <w:color w:val="000000"/>
          <w:sz w:val="24"/>
          <w:szCs w:val="24"/>
          <w:highlight w:val="yellow"/>
        </w:rPr>
        <w:t>tested</w:t>
      </w:r>
      <w:r w:rsidR="00A456FB" w:rsidRPr="005C51D4">
        <w:rPr>
          <w:rFonts w:ascii="Times New Roman" w:eastAsia="Times New Roman" w:hAnsi="Times New Roman" w:cs="Times New Roman"/>
          <w:color w:val="000000"/>
          <w:sz w:val="24"/>
          <w:szCs w:val="24"/>
          <w:highlight w:val="yellow"/>
        </w:rPr>
        <w:t xml:space="preserve"> in </w:t>
      </w:r>
      <w:r w:rsidR="002D04E8" w:rsidRPr="005C51D4">
        <w:rPr>
          <w:rFonts w:ascii="Times New Roman" w:eastAsia="Times New Roman" w:hAnsi="Times New Roman" w:cs="Times New Roman"/>
          <w:color w:val="000000"/>
          <w:sz w:val="24"/>
          <w:szCs w:val="24"/>
          <w:highlight w:val="yellow"/>
        </w:rPr>
        <w:t>panel data</w:t>
      </w:r>
      <w:r w:rsidR="002D04E8" w:rsidRPr="00507BFD">
        <w:rPr>
          <w:rFonts w:ascii="Times New Roman" w:eastAsia="Times New Roman" w:hAnsi="Times New Roman" w:cs="Times New Roman"/>
          <w:color w:val="000000"/>
          <w:sz w:val="24"/>
          <w:szCs w:val="24"/>
        </w:rPr>
        <w:t xml:space="preserve">. </w:t>
      </w:r>
      <w:r w:rsidR="00B8478E">
        <w:rPr>
          <w:rFonts w:ascii="Times New Roman" w:eastAsia="Times New Roman" w:hAnsi="Times New Roman" w:cs="Times New Roman"/>
          <w:color w:val="000000"/>
          <w:sz w:val="24"/>
          <w:szCs w:val="24"/>
        </w:rPr>
        <w:t>Scholarship should consider reciprocal effects depending on the measure of digital media use.</w:t>
      </w:r>
      <w:r w:rsidR="00DE658F">
        <w:rPr>
          <w:rFonts w:ascii="Times New Roman" w:eastAsia="Times New Roman" w:hAnsi="Times New Roman" w:cs="Times New Roman"/>
          <w:color w:val="000000"/>
          <w:sz w:val="24"/>
          <w:szCs w:val="24"/>
        </w:rPr>
        <w:t xml:space="preserve"> </w:t>
      </w:r>
      <w:r w:rsidR="00DE658F" w:rsidRPr="00DE658F">
        <w:rPr>
          <w:rFonts w:ascii="Times New Roman" w:eastAsia="Times New Roman" w:hAnsi="Times New Roman" w:cs="Times New Roman"/>
          <w:color w:val="000000"/>
          <w:sz w:val="24"/>
          <w:szCs w:val="24"/>
          <w:highlight w:val="yellow"/>
        </w:rPr>
        <w:t>In particular, informational uses of digital media may increase perceptions about being informed and these perceptions increases online forms of political participation.</w:t>
      </w:r>
      <w:r w:rsidR="00DE658F">
        <w:rPr>
          <w:rFonts w:ascii="Times New Roman" w:eastAsia="Times New Roman" w:hAnsi="Times New Roman" w:cs="Times New Roman"/>
          <w:color w:val="000000"/>
          <w:sz w:val="24"/>
          <w:szCs w:val="24"/>
        </w:rPr>
        <w:t xml:space="preserve"> </w:t>
      </w:r>
      <w:r w:rsidR="002D04E8" w:rsidRPr="00507BFD">
        <w:rPr>
          <w:rFonts w:ascii="Times New Roman" w:eastAsia="Times New Roman" w:hAnsi="Times New Roman" w:cs="Times New Roman"/>
          <w:color w:val="000000"/>
          <w:sz w:val="24"/>
          <w:szCs w:val="24"/>
        </w:rPr>
        <w:t xml:space="preserve"> </w:t>
      </w:r>
      <w:r w:rsidR="00725103" w:rsidRPr="00507BFD">
        <w:rPr>
          <w:rFonts w:ascii="Times New Roman" w:eastAsia="Times New Roman" w:hAnsi="Times New Roman" w:cs="Times New Roman"/>
          <w:color w:val="000000"/>
          <w:sz w:val="24"/>
          <w:szCs w:val="24"/>
        </w:rPr>
        <w:t xml:space="preserve"> </w:t>
      </w:r>
    </w:p>
    <w:p w14:paraId="43319235" w14:textId="503BF49D" w:rsidR="00BF11AD" w:rsidRDefault="00725103" w:rsidP="00CF43BA">
      <w:pPr>
        <w:spacing w:line="480" w:lineRule="auto"/>
        <w:ind w:firstLine="567"/>
        <w:rPr>
          <w:rFonts w:ascii="Times New Roman" w:eastAsia="Times New Roman" w:hAnsi="Times New Roman" w:cs="Times New Roman"/>
          <w:sz w:val="24"/>
          <w:szCs w:val="24"/>
        </w:rPr>
      </w:pPr>
      <w:r w:rsidRPr="00507BFD">
        <w:rPr>
          <w:rFonts w:ascii="Times New Roman" w:eastAsia="Times New Roman" w:hAnsi="Times New Roman" w:cs="Times New Roman"/>
          <w:color w:val="000000"/>
          <w:sz w:val="24"/>
          <w:szCs w:val="24"/>
        </w:rPr>
        <w:t>Finally, we conduct a meta-analysis on</w:t>
      </w:r>
      <w:r w:rsidR="00D92CC2" w:rsidRPr="00507BFD">
        <w:rPr>
          <w:rFonts w:ascii="Times New Roman" w:eastAsia="Times New Roman" w:hAnsi="Times New Roman" w:cs="Times New Roman"/>
          <w:color w:val="000000"/>
          <w:sz w:val="24"/>
          <w:szCs w:val="24"/>
        </w:rPr>
        <w:t xml:space="preserve"> a subset of</w:t>
      </w:r>
      <w:r w:rsidRPr="00507BFD">
        <w:rPr>
          <w:rFonts w:ascii="Times New Roman" w:eastAsia="Times New Roman" w:hAnsi="Times New Roman" w:cs="Times New Roman"/>
          <w:color w:val="000000"/>
          <w:sz w:val="24"/>
          <w:szCs w:val="24"/>
        </w:rPr>
        <w:t xml:space="preserve"> </w:t>
      </w:r>
      <w:r w:rsidR="00C90934">
        <w:rPr>
          <w:rFonts w:ascii="Times New Roman" w:eastAsia="Times New Roman" w:hAnsi="Times New Roman" w:cs="Times New Roman"/>
          <w:color w:val="000000"/>
          <w:sz w:val="24"/>
          <w:szCs w:val="24"/>
        </w:rPr>
        <w:t>57</w:t>
      </w:r>
      <w:r w:rsidRPr="00507BFD">
        <w:rPr>
          <w:rFonts w:ascii="Times New Roman" w:eastAsia="Times New Roman" w:hAnsi="Times New Roman" w:cs="Times New Roman"/>
          <w:color w:val="000000"/>
          <w:sz w:val="24"/>
          <w:szCs w:val="24"/>
        </w:rPr>
        <w:t xml:space="preserve"> studies </w:t>
      </w:r>
      <w:r w:rsidR="00A456FB" w:rsidRPr="00507BFD">
        <w:rPr>
          <w:rFonts w:ascii="Times New Roman" w:eastAsia="Times New Roman" w:hAnsi="Times New Roman" w:cs="Times New Roman"/>
          <w:color w:val="000000"/>
          <w:sz w:val="24"/>
          <w:szCs w:val="24"/>
        </w:rPr>
        <w:t xml:space="preserve">(with </w:t>
      </w:r>
      <w:r w:rsidR="00C90934">
        <w:rPr>
          <w:rFonts w:ascii="Times New Roman" w:eastAsia="Times New Roman" w:hAnsi="Times New Roman" w:cs="Times New Roman"/>
          <w:color w:val="000000"/>
          <w:sz w:val="24"/>
          <w:szCs w:val="24"/>
        </w:rPr>
        <w:t>75,642</w:t>
      </w:r>
      <w:r w:rsidR="00A456FB" w:rsidRPr="00507BFD">
        <w:rPr>
          <w:rFonts w:ascii="Times New Roman" w:eastAsia="Times New Roman" w:hAnsi="Times New Roman" w:cs="Times New Roman"/>
          <w:color w:val="000000"/>
          <w:sz w:val="24"/>
          <w:szCs w:val="24"/>
        </w:rPr>
        <w:t xml:space="preserve"> respondents) </w:t>
      </w:r>
      <w:r w:rsidRPr="00507BFD">
        <w:rPr>
          <w:rFonts w:ascii="Times New Roman" w:eastAsia="Times New Roman" w:hAnsi="Times New Roman" w:cs="Times New Roman"/>
          <w:color w:val="000000"/>
          <w:sz w:val="24"/>
          <w:szCs w:val="24"/>
        </w:rPr>
        <w:t>that include</w:t>
      </w:r>
      <w:r w:rsidR="00647BF4">
        <w:rPr>
          <w:rFonts w:ascii="Times New Roman" w:eastAsia="Times New Roman" w:hAnsi="Times New Roman" w:cs="Times New Roman"/>
          <w:color w:val="000000"/>
          <w:sz w:val="24"/>
          <w:szCs w:val="24"/>
        </w:rPr>
        <w:t>s</w:t>
      </w:r>
      <w:r w:rsidRPr="00507BFD">
        <w:rPr>
          <w:rFonts w:ascii="Times New Roman" w:eastAsia="Times New Roman" w:hAnsi="Times New Roman" w:cs="Times New Roman"/>
          <w:color w:val="000000"/>
          <w:sz w:val="24"/>
          <w:szCs w:val="24"/>
        </w:rPr>
        <w:t xml:space="preserve"> a correlation matrix connecting digital media use and political efficacy. We fin</w:t>
      </w:r>
      <w:r w:rsidR="00BD72C0">
        <w:rPr>
          <w:rFonts w:ascii="Times New Roman" w:eastAsia="Times New Roman" w:hAnsi="Times New Roman" w:cs="Times New Roman"/>
          <w:color w:val="000000"/>
          <w:sz w:val="24"/>
          <w:szCs w:val="24"/>
        </w:rPr>
        <w:t xml:space="preserve">d the average </w:t>
      </w:r>
      <w:r w:rsidR="00734958">
        <w:rPr>
          <w:rFonts w:ascii="Times New Roman" w:eastAsia="Times New Roman" w:hAnsi="Times New Roman" w:cs="Times New Roman"/>
          <w:color w:val="000000"/>
          <w:sz w:val="24"/>
          <w:szCs w:val="24"/>
        </w:rPr>
        <w:t>weighted correlation is .15</w:t>
      </w:r>
      <w:r w:rsidRPr="00507BFD">
        <w:rPr>
          <w:rFonts w:ascii="Times New Roman" w:eastAsia="Times New Roman" w:hAnsi="Times New Roman" w:cs="Times New Roman"/>
          <w:color w:val="000000"/>
          <w:sz w:val="24"/>
          <w:szCs w:val="24"/>
        </w:rPr>
        <w:t xml:space="preserve"> </w:t>
      </w:r>
      <w:r w:rsidR="00B327FB" w:rsidRPr="00507BFD">
        <w:rPr>
          <w:rFonts w:ascii="Times New Roman" w:eastAsia="Times New Roman" w:hAnsi="Times New Roman" w:cs="Times New Roman"/>
          <w:color w:val="000000"/>
          <w:sz w:val="24"/>
          <w:szCs w:val="24"/>
        </w:rPr>
        <w:t>(</w:t>
      </w:r>
      <w:r w:rsidR="00B327FB" w:rsidRPr="004E2788">
        <w:rPr>
          <w:rFonts w:ascii="Times New Roman" w:eastAsia="Times New Roman" w:hAnsi="Times New Roman" w:cs="Times New Roman"/>
          <w:i/>
          <w:color w:val="000000"/>
          <w:sz w:val="24"/>
          <w:szCs w:val="24"/>
        </w:rPr>
        <w:t>k</w:t>
      </w:r>
      <w:r w:rsidR="00EA0662">
        <w:rPr>
          <w:rFonts w:ascii="Times New Roman" w:eastAsia="Times New Roman" w:hAnsi="Times New Roman" w:cs="Times New Roman"/>
          <w:color w:val="000000"/>
          <w:sz w:val="24"/>
          <w:szCs w:val="24"/>
        </w:rPr>
        <w:t xml:space="preserve"> </w:t>
      </w:r>
      <w:r w:rsidR="00B327FB" w:rsidRPr="00507BFD">
        <w:rPr>
          <w:rFonts w:ascii="Times New Roman" w:eastAsia="Times New Roman" w:hAnsi="Times New Roman" w:cs="Times New Roman"/>
          <w:color w:val="000000"/>
          <w:sz w:val="24"/>
          <w:szCs w:val="24"/>
        </w:rPr>
        <w:t>=</w:t>
      </w:r>
      <w:r w:rsidR="00EA0662">
        <w:rPr>
          <w:rFonts w:ascii="Times New Roman" w:eastAsia="Times New Roman" w:hAnsi="Times New Roman" w:cs="Times New Roman"/>
          <w:color w:val="000000"/>
          <w:sz w:val="24"/>
          <w:szCs w:val="24"/>
        </w:rPr>
        <w:t xml:space="preserve"> 223</w:t>
      </w:r>
      <w:r w:rsidR="00B327FB" w:rsidRPr="00507BFD">
        <w:rPr>
          <w:rFonts w:ascii="Times New Roman" w:eastAsia="Times New Roman" w:hAnsi="Times New Roman" w:cs="Times New Roman"/>
          <w:color w:val="000000"/>
          <w:sz w:val="24"/>
          <w:szCs w:val="24"/>
        </w:rPr>
        <w:t xml:space="preserve"> effects)</w:t>
      </w:r>
      <w:r w:rsidR="00320B8C">
        <w:rPr>
          <w:rFonts w:ascii="Times New Roman" w:eastAsia="Times New Roman" w:hAnsi="Times New Roman" w:cs="Times New Roman"/>
          <w:color w:val="000000"/>
          <w:sz w:val="24"/>
          <w:szCs w:val="24"/>
        </w:rPr>
        <w:t xml:space="preserve"> b</w:t>
      </w:r>
      <w:r w:rsidRPr="00507BFD">
        <w:rPr>
          <w:rFonts w:ascii="Times New Roman" w:eastAsia="Times New Roman" w:hAnsi="Times New Roman" w:cs="Times New Roman"/>
          <w:color w:val="000000"/>
          <w:sz w:val="24"/>
          <w:szCs w:val="24"/>
        </w:rPr>
        <w:t xml:space="preserve">ut </w:t>
      </w:r>
      <w:r w:rsidR="00320B8C">
        <w:rPr>
          <w:rFonts w:ascii="Times New Roman" w:eastAsia="Times New Roman" w:hAnsi="Times New Roman" w:cs="Times New Roman"/>
          <w:color w:val="000000"/>
          <w:sz w:val="24"/>
          <w:szCs w:val="24"/>
        </w:rPr>
        <w:t xml:space="preserve">that </w:t>
      </w:r>
      <w:r w:rsidRPr="00507BFD">
        <w:rPr>
          <w:rFonts w:ascii="Times New Roman" w:eastAsia="Times New Roman" w:hAnsi="Times New Roman" w:cs="Times New Roman"/>
          <w:color w:val="000000"/>
          <w:sz w:val="24"/>
          <w:szCs w:val="24"/>
        </w:rPr>
        <w:t xml:space="preserve">this positive correlation is larger when internal political efficacy is considered as </w:t>
      </w:r>
      <w:r w:rsidRPr="00507BFD">
        <w:rPr>
          <w:rFonts w:ascii="Times New Roman" w:eastAsia="Times New Roman" w:hAnsi="Times New Roman" w:cs="Times New Roman"/>
          <w:sz w:val="24"/>
          <w:szCs w:val="24"/>
        </w:rPr>
        <w:t xml:space="preserve">opposed to external political efficacy. We interpret these findings </w:t>
      </w:r>
      <w:r w:rsidRPr="00DE658F">
        <w:rPr>
          <w:rFonts w:ascii="Times New Roman" w:eastAsia="Times New Roman" w:hAnsi="Times New Roman" w:cs="Times New Roman"/>
          <w:sz w:val="24"/>
          <w:szCs w:val="24"/>
          <w:highlight w:val="yellow"/>
        </w:rPr>
        <w:t xml:space="preserve">as </w:t>
      </w:r>
      <w:r w:rsidR="00DE658F" w:rsidRPr="00DE658F">
        <w:rPr>
          <w:rFonts w:ascii="Times New Roman" w:eastAsia="Times New Roman" w:hAnsi="Times New Roman" w:cs="Times New Roman"/>
          <w:sz w:val="24"/>
          <w:szCs w:val="24"/>
          <w:highlight w:val="yellow"/>
        </w:rPr>
        <w:t>consuming online information</w:t>
      </w:r>
      <w:r w:rsidR="00DE658F">
        <w:rPr>
          <w:rFonts w:ascii="Times New Roman" w:eastAsia="Times New Roman" w:hAnsi="Times New Roman" w:cs="Times New Roman"/>
          <w:sz w:val="24"/>
          <w:szCs w:val="24"/>
        </w:rPr>
        <w:t xml:space="preserve"> </w:t>
      </w:r>
      <w:r w:rsidR="00DE658F" w:rsidRPr="00DE658F">
        <w:rPr>
          <w:rFonts w:ascii="Times New Roman" w:eastAsia="Times New Roman" w:hAnsi="Times New Roman" w:cs="Times New Roman"/>
          <w:sz w:val="24"/>
          <w:szCs w:val="24"/>
          <w:highlight w:val="yellow"/>
        </w:rPr>
        <w:t xml:space="preserve">increases </w:t>
      </w:r>
      <w:r w:rsidR="00A456FB" w:rsidRPr="00DE658F">
        <w:rPr>
          <w:rFonts w:ascii="Times New Roman" w:eastAsia="Times New Roman" w:hAnsi="Times New Roman" w:cs="Times New Roman"/>
          <w:sz w:val="24"/>
          <w:szCs w:val="24"/>
          <w:highlight w:val="yellow"/>
        </w:rPr>
        <w:t>citizens</w:t>
      </w:r>
      <w:r w:rsidR="00DE658F" w:rsidRPr="00DE658F">
        <w:rPr>
          <w:rFonts w:ascii="Times New Roman" w:eastAsia="Times New Roman" w:hAnsi="Times New Roman" w:cs="Times New Roman"/>
          <w:sz w:val="24"/>
          <w:szCs w:val="24"/>
          <w:highlight w:val="yellow"/>
        </w:rPr>
        <w:t>’</w:t>
      </w:r>
      <w:r w:rsidR="00A456FB" w:rsidRPr="00DE658F">
        <w:rPr>
          <w:rFonts w:ascii="Times New Roman" w:eastAsia="Times New Roman" w:hAnsi="Times New Roman" w:cs="Times New Roman"/>
          <w:sz w:val="24"/>
          <w:szCs w:val="24"/>
          <w:highlight w:val="yellow"/>
        </w:rPr>
        <w:t xml:space="preserve"> belie</w:t>
      </w:r>
      <w:r w:rsidR="00DE658F" w:rsidRPr="00DE658F">
        <w:rPr>
          <w:rFonts w:ascii="Times New Roman" w:eastAsia="Times New Roman" w:hAnsi="Times New Roman" w:cs="Times New Roman"/>
          <w:sz w:val="24"/>
          <w:szCs w:val="24"/>
          <w:highlight w:val="yellow"/>
        </w:rPr>
        <w:t>fs</w:t>
      </w:r>
      <w:r w:rsidR="00A456FB" w:rsidRPr="00320B8C">
        <w:rPr>
          <w:rFonts w:ascii="Times New Roman" w:eastAsia="Times New Roman" w:hAnsi="Times New Roman" w:cs="Times New Roman"/>
          <w:sz w:val="24"/>
          <w:szCs w:val="24"/>
        </w:rPr>
        <w:t xml:space="preserve"> in their </w:t>
      </w:r>
      <w:r w:rsidRPr="00320B8C">
        <w:rPr>
          <w:rFonts w:ascii="Times New Roman" w:eastAsia="Times New Roman" w:hAnsi="Times New Roman" w:cs="Times New Roman"/>
          <w:sz w:val="24"/>
          <w:szCs w:val="24"/>
        </w:rPr>
        <w:t>capacity to participate</w:t>
      </w:r>
      <w:r w:rsidR="00A456FB" w:rsidRPr="00320B8C">
        <w:rPr>
          <w:rFonts w:ascii="Times New Roman" w:eastAsia="Times New Roman" w:hAnsi="Times New Roman" w:cs="Times New Roman"/>
          <w:sz w:val="24"/>
          <w:szCs w:val="24"/>
        </w:rPr>
        <w:t xml:space="preserve"> </w:t>
      </w:r>
      <w:r w:rsidR="00D269A0" w:rsidRPr="00320B8C">
        <w:rPr>
          <w:rFonts w:ascii="Times New Roman" w:eastAsia="Times New Roman" w:hAnsi="Times New Roman" w:cs="Times New Roman"/>
          <w:sz w:val="24"/>
          <w:szCs w:val="24"/>
        </w:rPr>
        <w:t>in politics</w:t>
      </w:r>
      <w:r w:rsidR="00DE658F">
        <w:rPr>
          <w:rFonts w:ascii="Times New Roman" w:eastAsia="Times New Roman" w:hAnsi="Times New Roman" w:cs="Times New Roman"/>
          <w:sz w:val="24"/>
          <w:szCs w:val="24"/>
        </w:rPr>
        <w:t xml:space="preserve">; </w:t>
      </w:r>
      <w:r w:rsidR="00DE658F" w:rsidRPr="00DE658F">
        <w:rPr>
          <w:rFonts w:ascii="Times New Roman" w:eastAsia="Times New Roman" w:hAnsi="Times New Roman" w:cs="Times New Roman"/>
          <w:sz w:val="24"/>
          <w:szCs w:val="24"/>
          <w:highlight w:val="yellow"/>
        </w:rPr>
        <w:t>furthermore, this belief encourages citizens to engage in online forms of political participation.</w:t>
      </w:r>
      <w:r w:rsidR="00DE658F">
        <w:rPr>
          <w:rFonts w:ascii="Times New Roman" w:eastAsia="Times New Roman" w:hAnsi="Times New Roman" w:cs="Times New Roman"/>
          <w:sz w:val="24"/>
          <w:szCs w:val="24"/>
        </w:rPr>
        <w:t xml:space="preserve"> </w:t>
      </w:r>
      <w:r w:rsidR="00BF11AD" w:rsidRPr="00BF11AD">
        <w:rPr>
          <w:rFonts w:ascii="Times New Roman" w:eastAsia="Times New Roman" w:hAnsi="Times New Roman" w:cs="Times New Roman"/>
          <w:sz w:val="24"/>
          <w:szCs w:val="24"/>
        </w:rPr>
        <w:t>A similar</w:t>
      </w:r>
      <w:r w:rsidR="00BF11AD">
        <w:rPr>
          <w:rFonts w:ascii="Times New Roman" w:eastAsia="Times New Roman" w:hAnsi="Times New Roman" w:cs="Times New Roman"/>
          <w:sz w:val="24"/>
          <w:szCs w:val="24"/>
        </w:rPr>
        <w:t xml:space="preserve"> positive</w:t>
      </w:r>
      <w:r w:rsidR="00BF11AD" w:rsidRPr="00BF11AD">
        <w:rPr>
          <w:rFonts w:ascii="Times New Roman" w:eastAsia="Times New Roman" w:hAnsi="Times New Roman" w:cs="Times New Roman"/>
          <w:sz w:val="24"/>
          <w:szCs w:val="24"/>
        </w:rPr>
        <w:t xml:space="preserve"> relationship is found with respect to digital media and perceptions about the state’s responsiveness to citizens’ inputs; however, the correlations are smaller.</w:t>
      </w:r>
    </w:p>
    <w:p w14:paraId="59211326" w14:textId="51EBA131" w:rsidR="00FB1710" w:rsidRPr="00507BFD" w:rsidRDefault="00BF11AD" w:rsidP="00CF43BA">
      <w:pPr>
        <w:spacing w:line="480" w:lineRule="auto"/>
        <w:ind w:firstLine="567"/>
        <w:rPr>
          <w:rFonts w:ascii="Times New Roman" w:eastAsia="Times New Roman" w:hAnsi="Times New Roman" w:cs="Times New Roman"/>
          <w:color w:val="000000"/>
          <w:sz w:val="24"/>
          <w:szCs w:val="24"/>
        </w:rPr>
      </w:pPr>
      <w:r w:rsidRPr="00BF11AD">
        <w:rPr>
          <w:rFonts w:ascii="Times New Roman" w:eastAsia="Times New Roman" w:hAnsi="Times New Roman" w:cs="Times New Roman"/>
          <w:sz w:val="24"/>
          <w:szCs w:val="24"/>
          <w:highlight w:val="yellow"/>
        </w:rPr>
        <w:t>We also examine how the relationships differ by type of digital media use (information, expression/participation, other). We find similar estimates for information and expression/participation.</w:t>
      </w:r>
      <w:r>
        <w:rPr>
          <w:rFonts w:ascii="Times New Roman" w:eastAsia="Times New Roman" w:hAnsi="Times New Roman" w:cs="Times New Roman"/>
          <w:sz w:val="24"/>
          <w:szCs w:val="24"/>
        </w:rPr>
        <w:t xml:space="preserve"> </w:t>
      </w:r>
      <w:r w:rsidRPr="00BF11AD">
        <w:rPr>
          <w:rFonts w:ascii="Times New Roman" w:eastAsia="Times New Roman" w:hAnsi="Times New Roman" w:cs="Times New Roman"/>
          <w:sz w:val="24"/>
          <w:szCs w:val="24"/>
          <w:highlight w:val="yellow"/>
        </w:rPr>
        <w:t>We show that the relationship is positive in democratic and authoritarian systems, but that the magnitude of the relationship is strongest in the United States.</w:t>
      </w:r>
      <w:r>
        <w:rPr>
          <w:rFonts w:ascii="Times New Roman" w:eastAsia="Times New Roman" w:hAnsi="Times New Roman" w:cs="Times New Roman"/>
          <w:sz w:val="24"/>
          <w:szCs w:val="24"/>
        </w:rPr>
        <w:t xml:space="preserve"> </w:t>
      </w:r>
      <w:r w:rsidR="008D5B08" w:rsidRPr="00320B8C">
        <w:rPr>
          <w:rFonts w:ascii="Times New Roman" w:eastAsia="Times New Roman" w:hAnsi="Times New Roman" w:cs="Times New Roman"/>
          <w:sz w:val="24"/>
          <w:szCs w:val="24"/>
        </w:rPr>
        <w:t>We conclude with</w:t>
      </w:r>
      <w:r w:rsidR="008D5B08" w:rsidRPr="00507BFD">
        <w:rPr>
          <w:rFonts w:ascii="Times New Roman" w:eastAsia="Times New Roman" w:hAnsi="Times New Roman" w:cs="Times New Roman"/>
          <w:sz w:val="24"/>
          <w:szCs w:val="24"/>
        </w:rPr>
        <w:t xml:space="preserve"> a list of suggestions for future research that would advance our understanding of the </w:t>
      </w:r>
      <w:r w:rsidR="008D5B08" w:rsidRPr="00507BFD">
        <w:rPr>
          <w:rFonts w:ascii="Times New Roman" w:eastAsia="Times New Roman" w:hAnsi="Times New Roman" w:cs="Times New Roman"/>
          <w:color w:val="000000"/>
          <w:sz w:val="24"/>
          <w:szCs w:val="24"/>
        </w:rPr>
        <w:t xml:space="preserve">relationship between digital media and political efficacy.  </w:t>
      </w:r>
    </w:p>
    <w:p w14:paraId="64E89170" w14:textId="77777777" w:rsidR="00FB1710" w:rsidRPr="00507BFD" w:rsidRDefault="00FB1710" w:rsidP="008E43A3">
      <w:pPr>
        <w:spacing w:line="480" w:lineRule="auto"/>
        <w:rPr>
          <w:rFonts w:ascii="Times New Roman" w:eastAsia="Times New Roman" w:hAnsi="Times New Roman" w:cs="Times New Roman"/>
          <w:color w:val="000000"/>
          <w:sz w:val="24"/>
          <w:szCs w:val="24"/>
        </w:rPr>
      </w:pPr>
    </w:p>
    <w:p w14:paraId="49206076" w14:textId="0472FBCF" w:rsidR="00FB1710" w:rsidRPr="00507BFD" w:rsidRDefault="00311429" w:rsidP="00311429">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Literature Review</w:t>
      </w:r>
    </w:p>
    <w:p w14:paraId="4E2EE8F1" w14:textId="5B0D51E6" w:rsidR="00666FF7" w:rsidRPr="00666FF7" w:rsidRDefault="008D5B08" w:rsidP="00666FF7">
      <w:pPr>
        <w:spacing w:line="480" w:lineRule="auto"/>
        <w:ind w:firstLine="567"/>
        <w:rPr>
          <w:rFonts w:ascii="Times New Roman" w:eastAsia="Times New Roman" w:hAnsi="Times New Roman" w:cs="Times New Roman"/>
          <w:color w:val="000000"/>
          <w:sz w:val="24"/>
          <w:szCs w:val="24"/>
          <w:highlight w:val="yellow"/>
        </w:rPr>
      </w:pPr>
      <w:r w:rsidRPr="00507BFD">
        <w:rPr>
          <w:rFonts w:ascii="Times New Roman" w:eastAsia="Times New Roman" w:hAnsi="Times New Roman" w:cs="Times New Roman"/>
          <w:color w:val="000000"/>
          <w:sz w:val="24"/>
          <w:szCs w:val="24"/>
        </w:rPr>
        <w:t>Originally, political efficacy was defined as a single, global concept (Campbell et al., 1954). Morrell (2003, p. 589) summarizes the concept as “citizens’ perceptions of powerfulness (or powerlessness) in the political realm.” Over time, the study of political efficacy evolved into two dimensions: internal and external efficacy. Internal efficacy refers to an individual’s perceived ability to participate – do they feel informed, knowledgeable, well-qualified</w:t>
      </w:r>
      <w:r w:rsidR="00647BF4">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 xml:space="preserve"> and/or do they understand politics (Craig et al., 1990)? </w:t>
      </w:r>
      <w:r w:rsidR="003B51CA">
        <w:rPr>
          <w:rFonts w:ascii="Times New Roman" w:eastAsia="Times New Roman" w:hAnsi="Times New Roman" w:cs="Times New Roman"/>
          <w:color w:val="000000"/>
          <w:sz w:val="24"/>
          <w:szCs w:val="24"/>
        </w:rPr>
        <w:t xml:space="preserve">Internal efficacy is often measured using a four-item </w:t>
      </w:r>
      <w:r w:rsidR="00486648">
        <w:rPr>
          <w:rFonts w:ascii="Times New Roman" w:eastAsia="Times New Roman" w:hAnsi="Times New Roman" w:cs="Times New Roman"/>
          <w:color w:val="000000"/>
          <w:sz w:val="24"/>
          <w:szCs w:val="24"/>
        </w:rPr>
        <w:t>“scale” as the authors labelled it (</w:t>
      </w:r>
      <w:r w:rsidR="0047101E" w:rsidRPr="00666FF7">
        <w:rPr>
          <w:rFonts w:ascii="Times New Roman" w:eastAsia="Times New Roman" w:hAnsi="Times New Roman" w:cs="Times New Roman"/>
          <w:color w:val="000000"/>
          <w:sz w:val="24"/>
          <w:szCs w:val="24"/>
          <w:highlight w:val="yellow"/>
        </w:rPr>
        <w:t>Craig et al.</w:t>
      </w:r>
      <w:r w:rsidR="00486648">
        <w:rPr>
          <w:rFonts w:ascii="Times New Roman" w:eastAsia="Times New Roman" w:hAnsi="Times New Roman" w:cs="Times New Roman"/>
          <w:color w:val="000000"/>
          <w:sz w:val="24"/>
          <w:szCs w:val="24"/>
          <w:highlight w:val="yellow"/>
        </w:rPr>
        <w:t xml:space="preserve">, </w:t>
      </w:r>
      <w:r w:rsidR="0047101E" w:rsidRPr="00666FF7">
        <w:rPr>
          <w:rFonts w:ascii="Times New Roman" w:eastAsia="Times New Roman" w:hAnsi="Times New Roman" w:cs="Times New Roman"/>
          <w:color w:val="000000"/>
          <w:sz w:val="24"/>
          <w:szCs w:val="24"/>
          <w:highlight w:val="yellow"/>
        </w:rPr>
        <w:t>1990</w:t>
      </w:r>
      <w:r w:rsidR="00486648">
        <w:rPr>
          <w:rFonts w:ascii="Times New Roman" w:eastAsia="Times New Roman" w:hAnsi="Times New Roman" w:cs="Times New Roman"/>
          <w:color w:val="000000"/>
          <w:sz w:val="24"/>
          <w:szCs w:val="24"/>
          <w:highlight w:val="yellow"/>
        </w:rPr>
        <w:t xml:space="preserve">; </w:t>
      </w:r>
      <w:r w:rsidR="00874EC4" w:rsidRPr="00874EC4">
        <w:rPr>
          <w:rFonts w:ascii="Times New Roman" w:eastAsia="Times New Roman" w:hAnsi="Times New Roman" w:cs="Times New Roman"/>
          <w:color w:val="000000"/>
          <w:sz w:val="24"/>
          <w:szCs w:val="24"/>
          <w:highlight w:val="yellow"/>
        </w:rPr>
        <w:t>Niemi</w:t>
      </w:r>
      <w:r w:rsidR="00486648">
        <w:rPr>
          <w:rFonts w:ascii="Times New Roman" w:eastAsia="Times New Roman" w:hAnsi="Times New Roman" w:cs="Times New Roman"/>
          <w:color w:val="000000"/>
          <w:sz w:val="24"/>
          <w:szCs w:val="24"/>
          <w:highlight w:val="yellow"/>
        </w:rPr>
        <w:t xml:space="preserve"> et al., </w:t>
      </w:r>
      <w:r w:rsidR="00874EC4" w:rsidRPr="00874EC4">
        <w:rPr>
          <w:rFonts w:ascii="Times New Roman" w:eastAsia="Times New Roman" w:hAnsi="Times New Roman" w:cs="Times New Roman"/>
          <w:color w:val="000000"/>
          <w:sz w:val="24"/>
          <w:szCs w:val="24"/>
          <w:highlight w:val="yellow"/>
        </w:rPr>
        <w:t>1991)</w:t>
      </w:r>
      <w:r w:rsidR="00486648">
        <w:rPr>
          <w:rFonts w:ascii="Times New Roman" w:eastAsia="Times New Roman" w:hAnsi="Times New Roman" w:cs="Times New Roman"/>
          <w:color w:val="000000"/>
          <w:sz w:val="24"/>
          <w:szCs w:val="24"/>
          <w:highlight w:val="yellow"/>
        </w:rPr>
        <w:t xml:space="preserve">. </w:t>
      </w:r>
      <w:r w:rsidR="00666FF7" w:rsidRPr="00666FF7">
        <w:rPr>
          <w:rFonts w:ascii="Times New Roman" w:eastAsia="Times New Roman" w:hAnsi="Times New Roman" w:cs="Times New Roman"/>
          <w:color w:val="000000"/>
          <w:sz w:val="24"/>
          <w:szCs w:val="24"/>
          <w:highlight w:val="yellow"/>
        </w:rPr>
        <w:t xml:space="preserve">The items </w:t>
      </w:r>
      <w:r w:rsidR="00486648">
        <w:rPr>
          <w:rFonts w:ascii="Times New Roman" w:eastAsia="Times New Roman" w:hAnsi="Times New Roman" w:cs="Times New Roman"/>
          <w:color w:val="000000"/>
          <w:sz w:val="24"/>
          <w:szCs w:val="24"/>
          <w:highlight w:val="yellow"/>
        </w:rPr>
        <w:t>are</w:t>
      </w:r>
      <w:bookmarkStart w:id="1" w:name="_Hlk127859201"/>
      <w:r w:rsidR="00666FF7" w:rsidRPr="00666FF7">
        <w:rPr>
          <w:rFonts w:ascii="Times New Roman" w:eastAsia="Times New Roman" w:hAnsi="Times New Roman" w:cs="Times New Roman"/>
          <w:color w:val="000000"/>
          <w:sz w:val="24"/>
          <w:szCs w:val="24"/>
          <w:highlight w:val="yellow"/>
        </w:rPr>
        <w:t>:</w:t>
      </w:r>
      <w:bookmarkEnd w:id="1"/>
    </w:p>
    <w:p w14:paraId="6811E369" w14:textId="42A234B9" w:rsidR="00666FF7" w:rsidRPr="00534844" w:rsidRDefault="00666FF7" w:rsidP="00666FF7">
      <w:pPr>
        <w:spacing w:line="480" w:lineRule="auto"/>
        <w:ind w:left="567"/>
        <w:rPr>
          <w:rFonts w:ascii="Times New Roman" w:eastAsia="Times New Roman" w:hAnsi="Times New Roman" w:cs="Times New Roman"/>
          <w:color w:val="000000"/>
          <w:sz w:val="24"/>
          <w:szCs w:val="24"/>
          <w:highlight w:val="yellow"/>
        </w:rPr>
      </w:pPr>
      <w:r w:rsidRPr="00534844">
        <w:rPr>
          <w:rFonts w:ascii="Times New Roman" w:eastAsia="Times New Roman" w:hAnsi="Times New Roman" w:cs="Times New Roman"/>
          <w:color w:val="000000"/>
          <w:sz w:val="24"/>
          <w:szCs w:val="24"/>
          <w:highlight w:val="yellow"/>
        </w:rPr>
        <w:t>“I consider myself well-qualified to participate in politics…I feel that I have a pretty good understanding of the important political issues facing our country…I feel that I could do as good a job in public office as most other people</w:t>
      </w:r>
      <w:r w:rsidR="00534844" w:rsidRPr="00534844">
        <w:rPr>
          <w:rFonts w:ascii="Times New Roman" w:eastAsia="Times New Roman" w:hAnsi="Times New Roman" w:cs="Times New Roman"/>
          <w:color w:val="000000"/>
          <w:sz w:val="24"/>
          <w:szCs w:val="24"/>
          <w:highlight w:val="yellow"/>
        </w:rPr>
        <w:t>…</w:t>
      </w:r>
      <w:r w:rsidRPr="00534844">
        <w:rPr>
          <w:rFonts w:ascii="Times New Roman" w:hAnsi="Times New Roman" w:cs="Times New Roman"/>
          <w:sz w:val="24"/>
          <w:szCs w:val="24"/>
          <w:highlight w:val="yellow"/>
        </w:rPr>
        <w:t xml:space="preserve"> </w:t>
      </w:r>
      <w:r w:rsidRPr="00534844">
        <w:rPr>
          <w:rFonts w:ascii="Times New Roman" w:eastAsia="Times New Roman" w:hAnsi="Times New Roman" w:cs="Times New Roman"/>
          <w:color w:val="000000"/>
          <w:sz w:val="24"/>
          <w:szCs w:val="24"/>
          <w:highlight w:val="yellow"/>
        </w:rPr>
        <w:t>I think that I am as well-informed about politics and government as most people.”</w:t>
      </w:r>
      <w:r w:rsidR="00296307" w:rsidRPr="00486648">
        <w:rPr>
          <w:rFonts w:ascii="Times New Roman" w:eastAsia="Times New Roman" w:hAnsi="Times New Roman" w:cs="Times New Roman"/>
          <w:color w:val="000000"/>
          <w:sz w:val="24"/>
          <w:szCs w:val="24"/>
          <w:highlight w:val="yellow"/>
        </w:rPr>
        <w:t xml:space="preserve"> </w:t>
      </w:r>
      <w:r w:rsidR="00486648" w:rsidRPr="00486648">
        <w:rPr>
          <w:rFonts w:ascii="Times New Roman" w:eastAsia="Times New Roman" w:hAnsi="Times New Roman" w:cs="Times New Roman"/>
          <w:color w:val="000000"/>
          <w:sz w:val="24"/>
          <w:szCs w:val="24"/>
          <w:highlight w:val="yellow"/>
        </w:rPr>
        <w:t>(Craig et al., 1990, p. 308-309)</w:t>
      </w:r>
    </w:p>
    <w:p w14:paraId="5C9D10FC" w14:textId="1E9A3868" w:rsidR="00F5383D" w:rsidRDefault="008D5B08" w:rsidP="00486648">
      <w:pPr>
        <w:spacing w:line="480" w:lineRule="auto"/>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External efficacy refers to perceptions about the responsiveness of the political system and actors wit</w:t>
      </w:r>
      <w:r w:rsidR="00922DF2" w:rsidRPr="00507BFD">
        <w:rPr>
          <w:rFonts w:ascii="Times New Roman" w:eastAsia="Times New Roman" w:hAnsi="Times New Roman" w:cs="Times New Roman"/>
          <w:color w:val="000000"/>
          <w:sz w:val="24"/>
          <w:szCs w:val="24"/>
        </w:rPr>
        <w:t>hin that system</w:t>
      </w:r>
      <w:r w:rsidRPr="00507BFD">
        <w:rPr>
          <w:rFonts w:ascii="Times New Roman" w:eastAsia="Times New Roman" w:hAnsi="Times New Roman" w:cs="Times New Roman"/>
          <w:color w:val="000000"/>
          <w:sz w:val="24"/>
          <w:szCs w:val="24"/>
        </w:rPr>
        <w:t xml:space="preserve">. </w:t>
      </w:r>
      <w:r w:rsidR="00486648" w:rsidRPr="00486648">
        <w:rPr>
          <w:rFonts w:ascii="Times New Roman" w:eastAsia="Times New Roman" w:hAnsi="Times New Roman" w:cs="Times New Roman"/>
          <w:color w:val="000000"/>
          <w:sz w:val="24"/>
          <w:szCs w:val="24"/>
          <w:highlight w:val="yellow"/>
        </w:rPr>
        <w:t>Early work focused on distinguishing this concept from political trust, but rather than offer a specific measurement recommendation, they suggested further research (Craig et al., 1990)</w:t>
      </w:r>
      <w:r w:rsidR="00486648" w:rsidRPr="001A3391">
        <w:rPr>
          <w:rFonts w:ascii="Times New Roman" w:eastAsia="Times New Roman" w:hAnsi="Times New Roman" w:cs="Times New Roman"/>
          <w:color w:val="000000"/>
          <w:sz w:val="24"/>
          <w:szCs w:val="24"/>
          <w:highlight w:val="yellow"/>
        </w:rPr>
        <w:t>. Nonetheless, this early work included two</w:t>
      </w:r>
      <w:r w:rsidR="007D2F09">
        <w:rPr>
          <w:rFonts w:ascii="Times New Roman" w:eastAsia="Times New Roman" w:hAnsi="Times New Roman" w:cs="Times New Roman"/>
          <w:color w:val="000000"/>
          <w:sz w:val="24"/>
          <w:szCs w:val="24"/>
          <w:highlight w:val="yellow"/>
        </w:rPr>
        <w:t xml:space="preserve"> items</w:t>
      </w:r>
      <w:r w:rsidR="00486648" w:rsidRPr="001A3391">
        <w:rPr>
          <w:rFonts w:ascii="Times New Roman" w:eastAsia="Times New Roman" w:hAnsi="Times New Roman" w:cs="Times New Roman"/>
          <w:color w:val="000000"/>
          <w:sz w:val="24"/>
          <w:szCs w:val="24"/>
          <w:highlight w:val="yellow"/>
        </w:rPr>
        <w:t xml:space="preserve"> that continually appear in indexes of external ef</w:t>
      </w:r>
      <w:r w:rsidR="001A3391">
        <w:rPr>
          <w:rFonts w:ascii="Times New Roman" w:eastAsia="Times New Roman" w:hAnsi="Times New Roman" w:cs="Times New Roman"/>
          <w:color w:val="000000"/>
          <w:sz w:val="24"/>
          <w:szCs w:val="24"/>
          <w:highlight w:val="yellow"/>
        </w:rPr>
        <w:t>ficacy</w:t>
      </w:r>
      <w:r w:rsidR="00486648" w:rsidRPr="001A3391">
        <w:rPr>
          <w:rFonts w:ascii="Times New Roman" w:eastAsia="Times New Roman" w:hAnsi="Times New Roman" w:cs="Times New Roman"/>
          <w:color w:val="000000"/>
          <w:sz w:val="24"/>
          <w:szCs w:val="24"/>
          <w:highlight w:val="yellow"/>
        </w:rPr>
        <w:t>: “People like me don't have any say about what the government does…I don't think public officials care much what people like me think</w:t>
      </w:r>
      <w:r w:rsidR="001A3391" w:rsidRPr="001A3391">
        <w:rPr>
          <w:rFonts w:ascii="Times New Roman" w:eastAsia="Times New Roman" w:hAnsi="Times New Roman" w:cs="Times New Roman"/>
          <w:color w:val="000000"/>
          <w:sz w:val="24"/>
          <w:szCs w:val="24"/>
          <w:highlight w:val="yellow"/>
        </w:rPr>
        <w:t>” (Craig et al., 1990, p. 307).</w:t>
      </w:r>
      <w:r w:rsidR="001A3391">
        <w:rPr>
          <w:rFonts w:ascii="Times New Roman" w:eastAsia="Times New Roman" w:hAnsi="Times New Roman" w:cs="Times New Roman"/>
          <w:color w:val="000000"/>
          <w:sz w:val="24"/>
          <w:szCs w:val="24"/>
        </w:rPr>
        <w:t xml:space="preserve"> </w:t>
      </w:r>
    </w:p>
    <w:p w14:paraId="6E68CA42" w14:textId="427F8B87" w:rsidR="00EB354A" w:rsidRPr="00507BFD" w:rsidRDefault="00EB354A" w:rsidP="00CF43BA">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The scholarship connecting digital media and political efficacy emerged amidst debates in political science about what constitutes internal and external political efficacy. For example, Morrell (2003) offers a short systematic review in which he concludes the biggest debate </w:t>
      </w:r>
      <w:r w:rsidR="00AE0032">
        <w:rPr>
          <w:rFonts w:ascii="Times New Roman" w:eastAsia="Times New Roman" w:hAnsi="Times New Roman" w:cs="Times New Roman"/>
          <w:color w:val="000000"/>
          <w:sz w:val="24"/>
          <w:szCs w:val="24"/>
        </w:rPr>
        <w:t>i</w:t>
      </w:r>
      <w:r w:rsidR="00AE0032" w:rsidRPr="00507BFD">
        <w:rPr>
          <w:rFonts w:ascii="Times New Roman" w:eastAsia="Times New Roman" w:hAnsi="Times New Roman" w:cs="Times New Roman"/>
          <w:color w:val="000000"/>
          <w:sz w:val="24"/>
          <w:szCs w:val="24"/>
        </w:rPr>
        <w:t xml:space="preserve">s </w:t>
      </w:r>
      <w:r w:rsidRPr="00507BFD">
        <w:rPr>
          <w:rFonts w:ascii="Times New Roman" w:eastAsia="Times New Roman" w:hAnsi="Times New Roman" w:cs="Times New Roman"/>
          <w:color w:val="000000"/>
          <w:sz w:val="24"/>
          <w:szCs w:val="24"/>
        </w:rPr>
        <w:t xml:space="preserve">the measure about citizens having “no say,” which he believes measures external efficacy, not </w:t>
      </w:r>
      <w:r w:rsidRPr="00507BFD">
        <w:rPr>
          <w:rFonts w:ascii="Times New Roman" w:eastAsia="Times New Roman" w:hAnsi="Times New Roman" w:cs="Times New Roman"/>
          <w:color w:val="000000"/>
          <w:sz w:val="24"/>
          <w:szCs w:val="24"/>
        </w:rPr>
        <w:lastRenderedPageBreak/>
        <w:t xml:space="preserve">internal efficacy (p. 593). These inconsistent measures matter. If the measurement is not consistent, we cannot compare findings across studies, nor can we decide which </w:t>
      </w:r>
      <w:r w:rsidRPr="009C547E">
        <w:rPr>
          <w:rFonts w:ascii="Times New Roman" w:eastAsia="Times New Roman" w:hAnsi="Times New Roman" w:cs="Times New Roman"/>
          <w:color w:val="000000"/>
          <w:sz w:val="24"/>
          <w:szCs w:val="24"/>
          <w:highlight w:val="yellow"/>
        </w:rPr>
        <w:t>theor</w:t>
      </w:r>
      <w:r w:rsidR="009C547E" w:rsidRPr="009C547E">
        <w:rPr>
          <w:rFonts w:ascii="Times New Roman" w:eastAsia="Times New Roman" w:hAnsi="Times New Roman" w:cs="Times New Roman"/>
          <w:color w:val="000000"/>
          <w:sz w:val="24"/>
          <w:szCs w:val="24"/>
          <w:highlight w:val="yellow"/>
        </w:rPr>
        <w:t>etical claims</w:t>
      </w:r>
      <w:r w:rsidRPr="00507BFD">
        <w:rPr>
          <w:rFonts w:ascii="Times New Roman" w:eastAsia="Times New Roman" w:hAnsi="Times New Roman" w:cs="Times New Roman"/>
          <w:color w:val="000000"/>
          <w:sz w:val="24"/>
          <w:szCs w:val="24"/>
        </w:rPr>
        <w:t xml:space="preserve"> have the strongest empirical support. Another reason to review the </w:t>
      </w:r>
      <w:r w:rsidR="007D2F09" w:rsidRPr="007D2F09">
        <w:rPr>
          <w:rFonts w:ascii="Times New Roman" w:eastAsia="Times New Roman" w:hAnsi="Times New Roman" w:cs="Times New Roman"/>
          <w:color w:val="000000"/>
          <w:sz w:val="24"/>
          <w:szCs w:val="24"/>
          <w:highlight w:val="yellow"/>
        </w:rPr>
        <w:t>items</w:t>
      </w:r>
      <w:r w:rsidRPr="00507BFD">
        <w:rPr>
          <w:rFonts w:ascii="Times New Roman" w:eastAsia="Times New Roman" w:hAnsi="Times New Roman" w:cs="Times New Roman"/>
          <w:color w:val="000000"/>
          <w:sz w:val="24"/>
          <w:szCs w:val="24"/>
        </w:rPr>
        <w:t xml:space="preserve"> of political efficacy is that we can describe how this concept has evolved based on the measures applied in the field (see similar approach in Ruess et al., 2021). In particular, what new </w:t>
      </w:r>
      <w:r w:rsidR="007D2F09" w:rsidRPr="007D2F09">
        <w:rPr>
          <w:rFonts w:ascii="Times New Roman" w:eastAsia="Times New Roman" w:hAnsi="Times New Roman" w:cs="Times New Roman"/>
          <w:color w:val="000000"/>
          <w:sz w:val="24"/>
          <w:szCs w:val="24"/>
          <w:highlight w:val="yellow"/>
        </w:rPr>
        <w:t>items</w:t>
      </w:r>
      <w:r w:rsidRPr="00507BFD">
        <w:rPr>
          <w:rFonts w:ascii="Times New Roman" w:eastAsia="Times New Roman" w:hAnsi="Times New Roman" w:cs="Times New Roman"/>
          <w:color w:val="000000"/>
          <w:sz w:val="24"/>
          <w:szCs w:val="24"/>
        </w:rPr>
        <w:t xml:space="preserve"> have been developed to understand political efficacy in a digital context? Some </w:t>
      </w:r>
      <w:r w:rsidR="007D2F09" w:rsidRPr="007D2F09">
        <w:rPr>
          <w:rFonts w:ascii="Times New Roman" w:eastAsia="Times New Roman" w:hAnsi="Times New Roman" w:cs="Times New Roman"/>
          <w:color w:val="000000"/>
          <w:sz w:val="24"/>
          <w:szCs w:val="24"/>
          <w:highlight w:val="yellow"/>
        </w:rPr>
        <w:t>items</w:t>
      </w:r>
      <w:r w:rsidRPr="00507BFD">
        <w:rPr>
          <w:rFonts w:ascii="Times New Roman" w:eastAsia="Times New Roman" w:hAnsi="Times New Roman" w:cs="Times New Roman"/>
          <w:color w:val="000000"/>
          <w:sz w:val="24"/>
          <w:szCs w:val="24"/>
        </w:rPr>
        <w:t xml:space="preserve"> fall out of favor and new </w:t>
      </w:r>
      <w:r w:rsidR="007D2F09" w:rsidRPr="007D2F09">
        <w:rPr>
          <w:rFonts w:ascii="Times New Roman" w:eastAsia="Times New Roman" w:hAnsi="Times New Roman" w:cs="Times New Roman"/>
          <w:color w:val="000000"/>
          <w:sz w:val="24"/>
          <w:szCs w:val="24"/>
          <w:highlight w:val="yellow"/>
        </w:rPr>
        <w:t>items</w:t>
      </w:r>
      <w:r w:rsidRPr="00507BFD">
        <w:rPr>
          <w:rFonts w:ascii="Times New Roman" w:eastAsia="Times New Roman" w:hAnsi="Times New Roman" w:cs="Times New Roman"/>
          <w:color w:val="000000"/>
          <w:sz w:val="24"/>
          <w:szCs w:val="24"/>
        </w:rPr>
        <w:t xml:space="preserve"> </w:t>
      </w:r>
      <w:r w:rsidRPr="00AE0032">
        <w:rPr>
          <w:rFonts w:ascii="Times New Roman" w:eastAsia="Times New Roman" w:hAnsi="Times New Roman" w:cs="Times New Roman"/>
          <w:color w:val="000000"/>
          <w:sz w:val="24"/>
          <w:szCs w:val="24"/>
        </w:rPr>
        <w:t xml:space="preserve">are developed. </w:t>
      </w:r>
    </w:p>
    <w:p w14:paraId="45243B17" w14:textId="086F6947" w:rsidR="00EB354A" w:rsidRPr="003069CF" w:rsidRDefault="00EB354A" w:rsidP="00CF43BA">
      <w:pPr>
        <w:spacing w:line="480" w:lineRule="auto"/>
        <w:ind w:firstLine="567"/>
        <w:rPr>
          <w:rFonts w:ascii="Times New Roman" w:eastAsia="Times New Roman" w:hAnsi="Times New Roman" w:cs="Times New Roman"/>
          <w:color w:val="7F7F7F" w:themeColor="text1" w:themeTint="80"/>
          <w:sz w:val="24"/>
          <w:szCs w:val="24"/>
        </w:rPr>
      </w:pPr>
      <w:r w:rsidRPr="003069CF">
        <w:rPr>
          <w:rFonts w:ascii="Times New Roman" w:eastAsia="Times New Roman" w:hAnsi="Times New Roman" w:cs="Times New Roman"/>
          <w:color w:val="7F7F7F" w:themeColor="text1" w:themeTint="80"/>
          <w:sz w:val="24"/>
          <w:szCs w:val="24"/>
        </w:rPr>
        <w:t xml:space="preserve">The rise in online opportunities to participate has created a </w:t>
      </w:r>
      <w:r w:rsidR="005D74AC" w:rsidRPr="003069CF">
        <w:rPr>
          <w:rFonts w:ascii="Times New Roman" w:eastAsia="Times New Roman" w:hAnsi="Times New Roman" w:cs="Times New Roman"/>
          <w:color w:val="7F7F7F" w:themeColor="text1" w:themeTint="80"/>
          <w:sz w:val="24"/>
          <w:szCs w:val="24"/>
        </w:rPr>
        <w:t>debate about</w:t>
      </w:r>
      <w:r w:rsidRPr="003069CF">
        <w:rPr>
          <w:rFonts w:ascii="Times New Roman" w:eastAsia="Times New Roman" w:hAnsi="Times New Roman" w:cs="Times New Roman"/>
          <w:color w:val="7F7F7F" w:themeColor="text1" w:themeTint="80"/>
          <w:sz w:val="24"/>
          <w:szCs w:val="24"/>
        </w:rPr>
        <w:t xml:space="preserve"> the perceived effectiveness of these online political activities. Some scholars are skeptical, dismissing online political participation as slacktivism or clicktivism, whereas others are more enthusiastic about </w:t>
      </w:r>
      <w:r w:rsidR="00E94BB1" w:rsidRPr="003069CF">
        <w:rPr>
          <w:rFonts w:ascii="Times New Roman" w:eastAsia="Times New Roman" w:hAnsi="Times New Roman" w:cs="Times New Roman"/>
          <w:color w:val="7F7F7F" w:themeColor="text1" w:themeTint="80"/>
          <w:sz w:val="24"/>
          <w:szCs w:val="24"/>
        </w:rPr>
        <w:t xml:space="preserve">its </w:t>
      </w:r>
      <w:r w:rsidRPr="003069CF">
        <w:rPr>
          <w:rFonts w:ascii="Times New Roman" w:eastAsia="Times New Roman" w:hAnsi="Times New Roman" w:cs="Times New Roman"/>
          <w:color w:val="7F7F7F" w:themeColor="text1" w:themeTint="80"/>
          <w:sz w:val="24"/>
          <w:szCs w:val="24"/>
        </w:rPr>
        <w:t>effectiveness (</w:t>
      </w:r>
      <w:proofErr w:type="spellStart"/>
      <w:r w:rsidRPr="003069CF">
        <w:rPr>
          <w:rFonts w:ascii="Times New Roman" w:eastAsia="Times New Roman" w:hAnsi="Times New Roman" w:cs="Times New Roman"/>
          <w:color w:val="7F7F7F" w:themeColor="text1" w:themeTint="80"/>
          <w:sz w:val="24"/>
          <w:szCs w:val="24"/>
        </w:rPr>
        <w:t>Boulianne</w:t>
      </w:r>
      <w:proofErr w:type="spellEnd"/>
      <w:r w:rsidRPr="003069CF">
        <w:rPr>
          <w:rFonts w:ascii="Times New Roman" w:eastAsia="Times New Roman" w:hAnsi="Times New Roman" w:cs="Times New Roman"/>
          <w:color w:val="7F7F7F" w:themeColor="text1" w:themeTint="80"/>
          <w:sz w:val="24"/>
          <w:szCs w:val="24"/>
        </w:rPr>
        <w:t xml:space="preserve"> &amp; </w:t>
      </w:r>
      <w:proofErr w:type="spellStart"/>
      <w:r w:rsidRPr="003069CF">
        <w:rPr>
          <w:rFonts w:ascii="Times New Roman" w:eastAsia="Times New Roman" w:hAnsi="Times New Roman" w:cs="Times New Roman"/>
          <w:color w:val="7F7F7F" w:themeColor="text1" w:themeTint="80"/>
          <w:sz w:val="24"/>
          <w:szCs w:val="24"/>
        </w:rPr>
        <w:t>Theocharis</w:t>
      </w:r>
      <w:proofErr w:type="spellEnd"/>
      <w:r w:rsidRPr="003069CF">
        <w:rPr>
          <w:rFonts w:ascii="Times New Roman" w:eastAsia="Times New Roman" w:hAnsi="Times New Roman" w:cs="Times New Roman"/>
          <w:color w:val="7F7F7F" w:themeColor="text1" w:themeTint="80"/>
          <w:sz w:val="24"/>
          <w:szCs w:val="24"/>
        </w:rPr>
        <w:t xml:space="preserve">, 2020; </w:t>
      </w:r>
      <w:proofErr w:type="spellStart"/>
      <w:r w:rsidR="00C363B2" w:rsidRPr="003069CF">
        <w:rPr>
          <w:rFonts w:ascii="Times New Roman" w:eastAsia="Times New Roman" w:hAnsi="Times New Roman" w:cs="Times New Roman"/>
          <w:color w:val="7F7F7F" w:themeColor="text1" w:themeTint="80"/>
          <w:sz w:val="24"/>
          <w:szCs w:val="24"/>
        </w:rPr>
        <w:t>Halupka</w:t>
      </w:r>
      <w:proofErr w:type="spellEnd"/>
      <w:r w:rsidR="00C363B2" w:rsidRPr="003069CF">
        <w:rPr>
          <w:rFonts w:ascii="Times New Roman" w:eastAsia="Times New Roman" w:hAnsi="Times New Roman" w:cs="Times New Roman"/>
          <w:color w:val="7F7F7F" w:themeColor="text1" w:themeTint="80"/>
          <w:sz w:val="24"/>
          <w:szCs w:val="24"/>
        </w:rPr>
        <w:t xml:space="preserve">, 2022; </w:t>
      </w:r>
      <w:proofErr w:type="spellStart"/>
      <w:r w:rsidRPr="003069CF">
        <w:rPr>
          <w:rFonts w:ascii="Times New Roman" w:eastAsia="Times New Roman" w:hAnsi="Times New Roman" w:cs="Times New Roman"/>
          <w:color w:val="7F7F7F" w:themeColor="text1" w:themeTint="80"/>
          <w:sz w:val="24"/>
          <w:szCs w:val="24"/>
        </w:rPr>
        <w:t>Oser</w:t>
      </w:r>
      <w:proofErr w:type="spellEnd"/>
      <w:r w:rsidRPr="003069CF">
        <w:rPr>
          <w:rFonts w:ascii="Times New Roman" w:eastAsia="Times New Roman" w:hAnsi="Times New Roman" w:cs="Times New Roman"/>
          <w:color w:val="7F7F7F" w:themeColor="text1" w:themeTint="80"/>
          <w:sz w:val="24"/>
          <w:szCs w:val="24"/>
        </w:rPr>
        <w:t xml:space="preserve"> et al., 2022). This paper considers the attention paid to the distinction between internal and external efficacy, </w:t>
      </w:r>
      <w:r w:rsidR="00647BF4" w:rsidRPr="003069CF">
        <w:rPr>
          <w:rFonts w:ascii="Times New Roman" w:eastAsia="Times New Roman" w:hAnsi="Times New Roman" w:cs="Times New Roman"/>
          <w:color w:val="7F7F7F" w:themeColor="text1" w:themeTint="80"/>
          <w:sz w:val="24"/>
          <w:szCs w:val="24"/>
        </w:rPr>
        <w:t xml:space="preserve">and also </w:t>
      </w:r>
      <w:r w:rsidRPr="003069CF">
        <w:rPr>
          <w:rFonts w:ascii="Times New Roman" w:eastAsia="Times New Roman" w:hAnsi="Times New Roman" w:cs="Times New Roman"/>
          <w:color w:val="7F7F7F" w:themeColor="text1" w:themeTint="80"/>
          <w:sz w:val="24"/>
          <w:szCs w:val="24"/>
        </w:rPr>
        <w:t xml:space="preserve">documents the use of other measures of political efficacy in the scholarship about digital media and politics. </w:t>
      </w:r>
    </w:p>
    <w:p w14:paraId="19FBB79A" w14:textId="77777777" w:rsidR="00EB354A" w:rsidRPr="00507BFD" w:rsidRDefault="00EB354A" w:rsidP="008E43A3">
      <w:pPr>
        <w:spacing w:line="480" w:lineRule="auto"/>
        <w:rPr>
          <w:rFonts w:ascii="Times New Roman" w:eastAsia="Times New Roman" w:hAnsi="Times New Roman" w:cs="Times New Roman"/>
          <w:color w:val="000000"/>
          <w:sz w:val="24"/>
          <w:szCs w:val="24"/>
        </w:rPr>
      </w:pPr>
    </w:p>
    <w:p w14:paraId="77FF1399" w14:textId="5F7DC000" w:rsidR="00FB1710" w:rsidRPr="00507BFD" w:rsidRDefault="00EB354A" w:rsidP="008E43A3">
      <w:pPr>
        <w:spacing w:line="480" w:lineRule="auto"/>
        <w:rPr>
          <w:rFonts w:ascii="Times New Roman" w:eastAsia="Times New Roman" w:hAnsi="Times New Roman" w:cs="Times New Roman"/>
          <w:color w:val="000000"/>
          <w:sz w:val="24"/>
          <w:szCs w:val="24"/>
        </w:rPr>
      </w:pPr>
      <w:r w:rsidRPr="00507BFD">
        <w:rPr>
          <w:rFonts w:ascii="Times New Roman" w:eastAsia="Times New Roman" w:hAnsi="Times New Roman" w:cs="Times New Roman"/>
          <w:b/>
          <w:color w:val="000000"/>
          <w:sz w:val="24"/>
          <w:szCs w:val="24"/>
        </w:rPr>
        <w:t>RQ1)</w:t>
      </w:r>
      <w:r w:rsidRPr="00507BFD">
        <w:rPr>
          <w:rFonts w:ascii="Times New Roman" w:eastAsia="Times New Roman" w:hAnsi="Times New Roman" w:cs="Times New Roman"/>
          <w:color w:val="000000"/>
          <w:sz w:val="24"/>
          <w:szCs w:val="24"/>
        </w:rPr>
        <w:t xml:space="preserve"> How has political efficacy been conceptualized and measured in </w:t>
      </w:r>
      <w:r w:rsidR="00E94BB1">
        <w:rPr>
          <w:rFonts w:ascii="Times New Roman" w:eastAsia="Times New Roman" w:hAnsi="Times New Roman" w:cs="Times New Roman"/>
          <w:color w:val="000000"/>
          <w:sz w:val="24"/>
          <w:szCs w:val="24"/>
        </w:rPr>
        <w:t xml:space="preserve">the </w:t>
      </w:r>
      <w:r w:rsidRPr="00507BFD">
        <w:rPr>
          <w:rFonts w:ascii="Times New Roman" w:eastAsia="Times New Roman" w:hAnsi="Times New Roman" w:cs="Times New Roman"/>
          <w:color w:val="000000"/>
          <w:sz w:val="24"/>
          <w:szCs w:val="24"/>
        </w:rPr>
        <w:t>scholarship about digital media?</w:t>
      </w:r>
    </w:p>
    <w:p w14:paraId="0F9FD96F" w14:textId="77777777" w:rsidR="00FB1710" w:rsidRPr="00507BFD" w:rsidRDefault="00FB1710" w:rsidP="008E43A3">
      <w:pPr>
        <w:spacing w:line="480" w:lineRule="auto"/>
        <w:rPr>
          <w:rFonts w:ascii="Times New Roman" w:eastAsia="Times New Roman" w:hAnsi="Times New Roman" w:cs="Times New Roman"/>
          <w:b/>
          <w:color w:val="000000"/>
          <w:sz w:val="24"/>
          <w:szCs w:val="24"/>
        </w:rPr>
      </w:pPr>
    </w:p>
    <w:p w14:paraId="326A8A33" w14:textId="063501CA" w:rsidR="00EB354A" w:rsidRPr="00507BFD" w:rsidRDefault="001F233D" w:rsidP="008E43A3">
      <w:pPr>
        <w:spacing w:line="480" w:lineRule="auto"/>
        <w:rPr>
          <w:rFonts w:ascii="Times New Roman" w:eastAsia="Times New Roman" w:hAnsi="Times New Roman" w:cs="Times New Roman"/>
          <w:b/>
          <w:color w:val="000000"/>
          <w:sz w:val="24"/>
          <w:szCs w:val="24"/>
        </w:rPr>
      </w:pPr>
      <w:r w:rsidRPr="00D413FD">
        <w:rPr>
          <w:rFonts w:ascii="Times New Roman" w:eastAsia="Times New Roman" w:hAnsi="Times New Roman" w:cs="Times New Roman"/>
          <w:b/>
          <w:color w:val="000000"/>
          <w:sz w:val="24"/>
          <w:szCs w:val="24"/>
          <w:highlight w:val="yellow"/>
        </w:rPr>
        <w:t>Digital Media Uses and</w:t>
      </w:r>
      <w:r w:rsidR="00DE4FED" w:rsidRPr="00DE4FED">
        <w:rPr>
          <w:rFonts w:ascii="Times New Roman" w:eastAsia="Times New Roman" w:hAnsi="Times New Roman" w:cs="Times New Roman"/>
          <w:b/>
          <w:color w:val="000000"/>
          <w:sz w:val="24"/>
          <w:szCs w:val="24"/>
          <w:highlight w:val="yellow"/>
        </w:rPr>
        <w:t xml:space="preserve"> Political</w:t>
      </w:r>
      <w:r w:rsidR="00EB354A" w:rsidRPr="00DE4FED">
        <w:rPr>
          <w:rFonts w:ascii="Times New Roman" w:eastAsia="Times New Roman" w:hAnsi="Times New Roman" w:cs="Times New Roman"/>
          <w:b/>
          <w:color w:val="000000"/>
          <w:sz w:val="24"/>
          <w:szCs w:val="24"/>
          <w:highlight w:val="yellow"/>
        </w:rPr>
        <w:t xml:space="preserve"> Efficacy</w:t>
      </w:r>
    </w:p>
    <w:p w14:paraId="7E7288C7" w14:textId="506A8A14" w:rsidR="00FB1710" w:rsidRPr="001B5E1A" w:rsidRDefault="008D5B08" w:rsidP="00F1148F">
      <w:pPr>
        <w:spacing w:line="480" w:lineRule="auto"/>
        <w:ind w:firstLine="720"/>
        <w:rPr>
          <w:rFonts w:ascii="Times New Roman" w:eastAsia="Times New Roman" w:hAnsi="Times New Roman" w:cs="Times New Roman"/>
          <w:color w:val="000000"/>
          <w:sz w:val="24"/>
          <w:szCs w:val="24"/>
        </w:rPr>
      </w:pPr>
      <w:bookmarkStart w:id="2" w:name="_heading=h.gjdgxs" w:colFirst="0" w:colLast="0"/>
      <w:bookmarkEnd w:id="2"/>
      <w:proofErr w:type="spellStart"/>
      <w:r w:rsidRPr="003010D3">
        <w:rPr>
          <w:rFonts w:ascii="Times New Roman" w:eastAsia="Times New Roman" w:hAnsi="Times New Roman" w:cs="Times New Roman"/>
          <w:color w:val="000000"/>
          <w:sz w:val="24"/>
          <w:szCs w:val="24"/>
          <w:highlight w:val="yellow"/>
        </w:rPr>
        <w:t>Kenski</w:t>
      </w:r>
      <w:proofErr w:type="spellEnd"/>
      <w:r w:rsidRPr="003010D3">
        <w:rPr>
          <w:rFonts w:ascii="Times New Roman" w:eastAsia="Times New Roman" w:hAnsi="Times New Roman" w:cs="Times New Roman"/>
          <w:color w:val="000000"/>
          <w:sz w:val="24"/>
          <w:szCs w:val="24"/>
          <w:highlight w:val="yellow"/>
        </w:rPr>
        <w:t xml:space="preserve"> and Stroud (2006) </w:t>
      </w:r>
      <w:r w:rsidR="003010D3" w:rsidRPr="003010D3">
        <w:rPr>
          <w:rFonts w:ascii="Times New Roman" w:eastAsia="Times New Roman" w:hAnsi="Times New Roman" w:cs="Times New Roman"/>
          <w:color w:val="000000"/>
          <w:sz w:val="24"/>
          <w:szCs w:val="24"/>
          <w:highlight w:val="yellow"/>
        </w:rPr>
        <w:t>offer one of the first studies about the relationship between digital media and political efficacy; as noted in the Methods section, this study became one of the most widely cited studies related to political efficacy</w:t>
      </w:r>
      <w:r w:rsidR="003010D3">
        <w:rPr>
          <w:rFonts w:ascii="Times New Roman" w:eastAsia="Times New Roman" w:hAnsi="Times New Roman" w:cs="Times New Roman"/>
          <w:color w:val="000000"/>
          <w:sz w:val="24"/>
          <w:szCs w:val="24"/>
        </w:rPr>
        <w:t xml:space="preserve">. They </w:t>
      </w:r>
      <w:r w:rsidRPr="00507BFD">
        <w:rPr>
          <w:rFonts w:ascii="Times New Roman" w:eastAsia="Times New Roman" w:hAnsi="Times New Roman" w:cs="Times New Roman"/>
          <w:color w:val="000000"/>
          <w:sz w:val="24"/>
          <w:szCs w:val="24"/>
        </w:rPr>
        <w:t xml:space="preserve">outline several </w:t>
      </w:r>
      <w:r w:rsidRPr="009C547E">
        <w:rPr>
          <w:rFonts w:ascii="Times New Roman" w:eastAsia="Times New Roman" w:hAnsi="Times New Roman" w:cs="Times New Roman"/>
          <w:color w:val="000000"/>
          <w:sz w:val="24"/>
          <w:szCs w:val="24"/>
          <w:highlight w:val="yellow"/>
        </w:rPr>
        <w:t>theor</w:t>
      </w:r>
      <w:r w:rsidR="009C547E" w:rsidRPr="009C547E">
        <w:rPr>
          <w:rFonts w:ascii="Times New Roman" w:eastAsia="Times New Roman" w:hAnsi="Times New Roman" w:cs="Times New Roman"/>
          <w:color w:val="000000"/>
          <w:sz w:val="24"/>
          <w:szCs w:val="24"/>
          <w:highlight w:val="yellow"/>
        </w:rPr>
        <w:t>etical claims</w:t>
      </w:r>
      <w:r w:rsidRPr="00507BFD">
        <w:rPr>
          <w:rFonts w:ascii="Times New Roman" w:eastAsia="Times New Roman" w:hAnsi="Times New Roman" w:cs="Times New Roman"/>
          <w:color w:val="000000"/>
          <w:sz w:val="24"/>
          <w:szCs w:val="24"/>
        </w:rPr>
        <w:t xml:space="preserve"> about how digital media use and political efficacy are related. They cover the p</w:t>
      </w:r>
      <w:r w:rsidRPr="001B5E1A">
        <w:rPr>
          <w:rFonts w:ascii="Times New Roman" w:eastAsia="Times New Roman" w:hAnsi="Times New Roman" w:cs="Times New Roman"/>
          <w:color w:val="000000"/>
          <w:sz w:val="24"/>
          <w:szCs w:val="24"/>
        </w:rPr>
        <w:t xml:space="preserve">ossibility of both </w:t>
      </w:r>
      <w:r w:rsidRPr="001B5E1A">
        <w:rPr>
          <w:rFonts w:ascii="Times New Roman" w:eastAsia="Times New Roman" w:hAnsi="Times New Roman" w:cs="Times New Roman"/>
          <w:color w:val="000000"/>
          <w:sz w:val="24"/>
          <w:szCs w:val="24"/>
        </w:rPr>
        <w:lastRenderedPageBreak/>
        <w:t xml:space="preserve">positive and negative relationships and outline </w:t>
      </w:r>
      <w:r w:rsidRPr="009C547E">
        <w:rPr>
          <w:rFonts w:ascii="Times New Roman" w:eastAsia="Times New Roman" w:hAnsi="Times New Roman" w:cs="Times New Roman"/>
          <w:color w:val="000000"/>
          <w:sz w:val="24"/>
          <w:szCs w:val="24"/>
          <w:highlight w:val="yellow"/>
        </w:rPr>
        <w:t>theor</w:t>
      </w:r>
      <w:r w:rsidR="009C547E" w:rsidRPr="009C547E">
        <w:rPr>
          <w:rFonts w:ascii="Times New Roman" w:eastAsia="Times New Roman" w:hAnsi="Times New Roman" w:cs="Times New Roman"/>
          <w:color w:val="000000"/>
          <w:sz w:val="24"/>
          <w:szCs w:val="24"/>
          <w:highlight w:val="yellow"/>
        </w:rPr>
        <w:t>etical claims</w:t>
      </w:r>
      <w:r w:rsidRPr="001B5E1A">
        <w:rPr>
          <w:rFonts w:ascii="Times New Roman" w:eastAsia="Times New Roman" w:hAnsi="Times New Roman" w:cs="Times New Roman"/>
          <w:color w:val="000000"/>
          <w:sz w:val="24"/>
          <w:szCs w:val="24"/>
        </w:rPr>
        <w:t xml:space="preserve"> for both internal and external efficacy.</w:t>
      </w:r>
    </w:p>
    <w:p w14:paraId="0AF641FE" w14:textId="77777777" w:rsidR="00FB1710" w:rsidRPr="001B5E1A" w:rsidRDefault="00FB1710" w:rsidP="008E43A3">
      <w:pPr>
        <w:spacing w:line="480" w:lineRule="auto"/>
        <w:rPr>
          <w:rFonts w:ascii="Times New Roman" w:eastAsia="Times New Roman" w:hAnsi="Times New Roman" w:cs="Times New Roman"/>
          <w:i/>
          <w:color w:val="000000"/>
          <w:sz w:val="24"/>
          <w:szCs w:val="24"/>
        </w:rPr>
      </w:pPr>
    </w:p>
    <w:p w14:paraId="244E75E2" w14:textId="77777777" w:rsidR="00FB1710" w:rsidRPr="00F1148F" w:rsidRDefault="008D5B08" w:rsidP="008E43A3">
      <w:pPr>
        <w:spacing w:line="480" w:lineRule="auto"/>
        <w:rPr>
          <w:rFonts w:ascii="Times New Roman" w:eastAsia="Times New Roman" w:hAnsi="Times New Roman" w:cs="Times New Roman"/>
          <w:b/>
          <w:i/>
          <w:color w:val="000000"/>
          <w:sz w:val="24"/>
          <w:szCs w:val="24"/>
        </w:rPr>
      </w:pPr>
      <w:r w:rsidRPr="00F1148F">
        <w:rPr>
          <w:rFonts w:ascii="Times New Roman" w:eastAsia="Times New Roman" w:hAnsi="Times New Roman" w:cs="Times New Roman"/>
          <w:b/>
          <w:i/>
          <w:color w:val="000000"/>
          <w:sz w:val="24"/>
          <w:szCs w:val="24"/>
        </w:rPr>
        <w:t>External efficacy:</w:t>
      </w:r>
    </w:p>
    <w:p w14:paraId="710D12F3" w14:textId="12564D57" w:rsidR="00FB1710" w:rsidRPr="00507BFD" w:rsidRDefault="008D5B08" w:rsidP="00F1148F">
      <w:pPr>
        <w:spacing w:line="480" w:lineRule="auto"/>
        <w:ind w:firstLine="567"/>
        <w:rPr>
          <w:rFonts w:ascii="Times New Roman" w:eastAsia="Times New Roman" w:hAnsi="Times New Roman" w:cs="Times New Roman"/>
          <w:color w:val="000000"/>
          <w:sz w:val="24"/>
          <w:szCs w:val="24"/>
        </w:rPr>
      </w:pPr>
      <w:r w:rsidRPr="001B5E1A">
        <w:rPr>
          <w:rFonts w:ascii="Times New Roman" w:eastAsia="Times New Roman" w:hAnsi="Times New Roman" w:cs="Times New Roman"/>
          <w:color w:val="000000"/>
          <w:sz w:val="24"/>
          <w:szCs w:val="24"/>
        </w:rPr>
        <w:t xml:space="preserve">Digital media increase opportunities for citizens and officials to interact, which may increase perceptions of responsiveness. </w:t>
      </w:r>
      <w:r w:rsidR="00866262" w:rsidRPr="001B5E1A">
        <w:rPr>
          <w:rFonts w:ascii="Times New Roman" w:eastAsia="Times New Roman" w:hAnsi="Times New Roman" w:cs="Times New Roman"/>
          <w:color w:val="000000"/>
          <w:sz w:val="24"/>
          <w:szCs w:val="24"/>
        </w:rPr>
        <w:t>Contacting officials is a common measure of po</w:t>
      </w:r>
      <w:r w:rsidR="00866262" w:rsidRPr="00507BFD">
        <w:rPr>
          <w:rFonts w:ascii="Times New Roman" w:eastAsia="Times New Roman" w:hAnsi="Times New Roman" w:cs="Times New Roman"/>
          <w:color w:val="000000"/>
          <w:sz w:val="24"/>
          <w:szCs w:val="24"/>
        </w:rPr>
        <w:t xml:space="preserve">litical participation in a digital context (Ruess et al., 2021). </w:t>
      </w:r>
      <w:r w:rsidRPr="00507BFD">
        <w:rPr>
          <w:rFonts w:ascii="Times New Roman" w:eastAsia="Times New Roman" w:hAnsi="Times New Roman" w:cs="Times New Roman"/>
          <w:color w:val="000000"/>
          <w:sz w:val="24"/>
          <w:szCs w:val="24"/>
        </w:rPr>
        <w:t xml:space="preserve">Kenski and Stroud (2006, p. 175) write, “the Internet could enhance external political efficacy because it enables citizens to interact with </w:t>
      </w:r>
      <w:r w:rsidRPr="00BE3E49">
        <w:rPr>
          <w:rFonts w:ascii="Times New Roman" w:eastAsia="Times New Roman" w:hAnsi="Times New Roman" w:cs="Times New Roman"/>
          <w:color w:val="000000"/>
          <w:sz w:val="24"/>
          <w:szCs w:val="24"/>
        </w:rPr>
        <w:t>public officials and to hold them accountable.” In the early days</w:t>
      </w:r>
      <w:r w:rsidR="00BE3E49" w:rsidRPr="001B5E1A">
        <w:rPr>
          <w:rFonts w:ascii="Times New Roman" w:eastAsia="Times New Roman" w:hAnsi="Times New Roman" w:cs="Times New Roman"/>
          <w:color w:val="000000"/>
          <w:sz w:val="24"/>
          <w:szCs w:val="24"/>
        </w:rPr>
        <w:t xml:space="preserve"> when their paper was published</w:t>
      </w:r>
      <w:r w:rsidRPr="00BE3E49">
        <w:rPr>
          <w:rFonts w:ascii="Times New Roman" w:eastAsia="Times New Roman" w:hAnsi="Times New Roman" w:cs="Times New Roman"/>
          <w:color w:val="000000"/>
          <w:sz w:val="24"/>
          <w:szCs w:val="24"/>
        </w:rPr>
        <w:t xml:space="preserve">, citizens could use email to connect with public officials and hold them accountable. The Internet </w:t>
      </w:r>
      <w:r w:rsidR="00BE3E49" w:rsidRPr="001B5E1A">
        <w:rPr>
          <w:rFonts w:ascii="Times New Roman" w:eastAsia="Times New Roman" w:hAnsi="Times New Roman" w:cs="Times New Roman"/>
          <w:color w:val="000000"/>
          <w:sz w:val="24"/>
          <w:szCs w:val="24"/>
        </w:rPr>
        <w:t xml:space="preserve">now </w:t>
      </w:r>
      <w:r w:rsidRPr="00BE3E49">
        <w:rPr>
          <w:rFonts w:ascii="Times New Roman" w:eastAsia="Times New Roman" w:hAnsi="Times New Roman" w:cs="Times New Roman"/>
          <w:color w:val="000000"/>
          <w:sz w:val="24"/>
          <w:szCs w:val="24"/>
        </w:rPr>
        <w:t>offer</w:t>
      </w:r>
      <w:r w:rsidR="00BE3E49" w:rsidRPr="001B5E1A">
        <w:rPr>
          <w:rFonts w:ascii="Times New Roman" w:eastAsia="Times New Roman" w:hAnsi="Times New Roman" w:cs="Times New Roman"/>
          <w:color w:val="000000"/>
          <w:sz w:val="24"/>
          <w:szCs w:val="24"/>
        </w:rPr>
        <w:t>s</w:t>
      </w:r>
      <w:r w:rsidRPr="00BE3E49">
        <w:rPr>
          <w:rFonts w:ascii="Times New Roman" w:eastAsia="Times New Roman" w:hAnsi="Times New Roman" w:cs="Times New Roman"/>
          <w:color w:val="000000"/>
          <w:sz w:val="24"/>
          <w:szCs w:val="24"/>
        </w:rPr>
        <w:t xml:space="preserve"> a “new space that allows citizens and agencies of government to react to each other creating a perception of </w:t>
      </w:r>
      <w:r w:rsidR="006B3636" w:rsidRPr="00BE3E49">
        <w:rPr>
          <w:rFonts w:ascii="Times New Roman" w:eastAsia="Times New Roman" w:hAnsi="Times New Roman" w:cs="Times New Roman"/>
          <w:color w:val="000000"/>
          <w:sz w:val="24"/>
          <w:szCs w:val="24"/>
        </w:rPr>
        <w:t>engagement” (Wagner et al., 2017</w:t>
      </w:r>
      <w:r w:rsidRPr="00BE3E49">
        <w:rPr>
          <w:rFonts w:ascii="Times New Roman" w:eastAsia="Times New Roman" w:hAnsi="Times New Roman" w:cs="Times New Roman"/>
          <w:color w:val="000000"/>
          <w:sz w:val="24"/>
          <w:szCs w:val="24"/>
        </w:rPr>
        <w:t>, p. 278).</w:t>
      </w:r>
      <w:r w:rsidR="00866262" w:rsidRPr="00BE3E49">
        <w:rPr>
          <w:rFonts w:ascii="Times New Roman" w:eastAsia="Times New Roman" w:hAnsi="Times New Roman" w:cs="Times New Roman"/>
          <w:color w:val="000000"/>
          <w:sz w:val="24"/>
          <w:szCs w:val="24"/>
        </w:rPr>
        <w:t xml:space="preserve"> </w:t>
      </w:r>
      <w:r w:rsidRPr="00BE3E49">
        <w:rPr>
          <w:rFonts w:ascii="Times New Roman" w:eastAsia="Times New Roman" w:hAnsi="Times New Roman" w:cs="Times New Roman"/>
          <w:color w:val="000000"/>
          <w:sz w:val="24"/>
          <w:szCs w:val="24"/>
        </w:rPr>
        <w:t>The authors n</w:t>
      </w:r>
      <w:r w:rsidRPr="00507BFD">
        <w:rPr>
          <w:rFonts w:ascii="Times New Roman" w:eastAsia="Times New Roman" w:hAnsi="Times New Roman" w:cs="Times New Roman"/>
          <w:color w:val="000000"/>
          <w:sz w:val="24"/>
          <w:szCs w:val="24"/>
        </w:rPr>
        <w:t xml:space="preserve">ote </w:t>
      </w:r>
      <w:r w:rsidRPr="00BE3E49">
        <w:rPr>
          <w:rFonts w:ascii="Times New Roman" w:eastAsia="Times New Roman" w:hAnsi="Times New Roman" w:cs="Times New Roman"/>
          <w:color w:val="000000"/>
          <w:sz w:val="24"/>
          <w:szCs w:val="24"/>
        </w:rPr>
        <w:t xml:space="preserve">that it is a </w:t>
      </w:r>
      <w:r w:rsidRPr="00BE3E49">
        <w:rPr>
          <w:rFonts w:ascii="Times New Roman" w:eastAsia="Times New Roman" w:hAnsi="Times New Roman" w:cs="Times New Roman"/>
          <w:i/>
          <w:color w:val="000000"/>
          <w:sz w:val="24"/>
          <w:szCs w:val="24"/>
        </w:rPr>
        <w:t>per</w:t>
      </w:r>
      <w:r w:rsidRPr="00507BFD">
        <w:rPr>
          <w:rFonts w:ascii="Times New Roman" w:eastAsia="Times New Roman" w:hAnsi="Times New Roman" w:cs="Times New Roman"/>
          <w:i/>
          <w:color w:val="000000"/>
          <w:sz w:val="24"/>
          <w:szCs w:val="24"/>
        </w:rPr>
        <w:t>ception</w:t>
      </w:r>
      <w:r w:rsidRPr="00507BFD">
        <w:rPr>
          <w:rFonts w:ascii="Times New Roman" w:eastAsia="Times New Roman" w:hAnsi="Times New Roman" w:cs="Times New Roman"/>
          <w:color w:val="000000"/>
          <w:sz w:val="24"/>
          <w:szCs w:val="24"/>
        </w:rPr>
        <w:t xml:space="preserve"> of openness and transparency rather than an objective measure</w:t>
      </w:r>
      <w:r w:rsidR="006B3636" w:rsidRPr="00507BFD">
        <w:rPr>
          <w:rFonts w:ascii="Times New Roman" w:eastAsia="Times New Roman" w:hAnsi="Times New Roman" w:cs="Times New Roman"/>
          <w:color w:val="000000"/>
          <w:sz w:val="24"/>
          <w:szCs w:val="24"/>
        </w:rPr>
        <w:t xml:space="preserve"> of reality (Wagner et al., 2017</w:t>
      </w:r>
      <w:r w:rsidRPr="00507BFD">
        <w:rPr>
          <w:rFonts w:ascii="Times New Roman" w:eastAsia="Times New Roman" w:hAnsi="Times New Roman" w:cs="Times New Roman"/>
          <w:color w:val="000000"/>
          <w:sz w:val="24"/>
          <w:szCs w:val="24"/>
        </w:rPr>
        <w:t xml:space="preserve">). </w:t>
      </w:r>
    </w:p>
    <w:p w14:paraId="1D9CE8CB" w14:textId="7DF1F8E2" w:rsidR="00FB1710" w:rsidRPr="00507BFD" w:rsidRDefault="008D5B08" w:rsidP="00CF43BA">
      <w:pPr>
        <w:spacing w:line="480" w:lineRule="auto"/>
        <w:ind w:firstLine="567"/>
        <w:rPr>
          <w:rFonts w:ascii="Times New Roman" w:eastAsia="Times New Roman" w:hAnsi="Times New Roman" w:cs="Times New Roman"/>
          <w:color w:val="FF0000"/>
          <w:sz w:val="24"/>
          <w:szCs w:val="24"/>
        </w:rPr>
      </w:pPr>
      <w:r w:rsidRPr="00507BFD">
        <w:rPr>
          <w:rFonts w:ascii="Times New Roman" w:eastAsia="Times New Roman" w:hAnsi="Times New Roman" w:cs="Times New Roman"/>
          <w:color w:val="000000"/>
          <w:sz w:val="24"/>
          <w:szCs w:val="24"/>
        </w:rPr>
        <w:t xml:space="preserve">Civic technology groups developed mobile apps to facilitate this connection between citizens and government officials. For example, MySociety developed a series of apps to connect British citizens with their representatives. </w:t>
      </w:r>
      <w:r w:rsidR="00217EBF" w:rsidRPr="00507BFD">
        <w:rPr>
          <w:rFonts w:ascii="Times New Roman" w:eastAsia="Times New Roman" w:hAnsi="Times New Roman" w:cs="Times New Roman"/>
          <w:color w:val="000000"/>
          <w:sz w:val="24"/>
          <w:szCs w:val="24"/>
        </w:rPr>
        <w:t>These</w:t>
      </w:r>
      <w:r w:rsidRPr="00507BFD">
        <w:rPr>
          <w:rFonts w:ascii="Times New Roman" w:eastAsia="Times New Roman" w:hAnsi="Times New Roman" w:cs="Times New Roman"/>
          <w:color w:val="000000"/>
          <w:sz w:val="24"/>
          <w:szCs w:val="24"/>
        </w:rPr>
        <w:t xml:space="preserve"> interactions w</w:t>
      </w:r>
      <w:r w:rsidR="00217EBF" w:rsidRPr="00507BFD">
        <w:rPr>
          <w:rFonts w:ascii="Times New Roman" w:eastAsia="Times New Roman" w:hAnsi="Times New Roman" w:cs="Times New Roman"/>
          <w:color w:val="000000"/>
          <w:sz w:val="24"/>
          <w:szCs w:val="24"/>
        </w:rPr>
        <w:t xml:space="preserve">ere expected to </w:t>
      </w:r>
      <w:r w:rsidRPr="00507BFD">
        <w:rPr>
          <w:rFonts w:ascii="Times New Roman" w:eastAsia="Times New Roman" w:hAnsi="Times New Roman" w:cs="Times New Roman"/>
          <w:color w:val="000000"/>
          <w:sz w:val="24"/>
          <w:szCs w:val="24"/>
        </w:rPr>
        <w:t>increase people’s perceptions that they coul</w:t>
      </w:r>
      <w:r w:rsidR="00217EBF" w:rsidRPr="00507BFD">
        <w:rPr>
          <w:rFonts w:ascii="Times New Roman" w:eastAsia="Times New Roman" w:hAnsi="Times New Roman" w:cs="Times New Roman"/>
          <w:color w:val="000000"/>
          <w:sz w:val="24"/>
          <w:szCs w:val="24"/>
        </w:rPr>
        <w:t>d influence government and</w:t>
      </w:r>
      <w:r w:rsidRPr="00507BFD">
        <w:rPr>
          <w:rFonts w:ascii="Times New Roman" w:eastAsia="Times New Roman" w:hAnsi="Times New Roman" w:cs="Times New Roman"/>
          <w:color w:val="000000"/>
          <w:sz w:val="24"/>
          <w:szCs w:val="24"/>
        </w:rPr>
        <w:t xml:space="preserve"> their confidence about understanding politics (Gibson</w:t>
      </w:r>
      <w:r w:rsidR="004866B4" w:rsidRPr="00507BFD">
        <w:rPr>
          <w:rFonts w:ascii="Times New Roman" w:eastAsia="Times New Roman" w:hAnsi="Times New Roman" w:cs="Times New Roman"/>
          <w:color w:val="000000"/>
          <w:sz w:val="24"/>
          <w:szCs w:val="24"/>
        </w:rPr>
        <w:t xml:space="preserve"> et al.</w:t>
      </w:r>
      <w:r w:rsidRPr="00507BFD">
        <w:rPr>
          <w:rFonts w:ascii="Times New Roman" w:eastAsia="Times New Roman" w:hAnsi="Times New Roman" w:cs="Times New Roman"/>
          <w:color w:val="000000"/>
          <w:sz w:val="24"/>
          <w:szCs w:val="24"/>
        </w:rPr>
        <w:t xml:space="preserve">, 2014). </w:t>
      </w:r>
      <w:r w:rsidR="005D74AC">
        <w:rPr>
          <w:rFonts w:ascii="Times New Roman" w:eastAsia="Times New Roman" w:hAnsi="Times New Roman" w:cs="Times New Roman"/>
          <w:color w:val="000000"/>
          <w:sz w:val="24"/>
          <w:szCs w:val="24"/>
        </w:rPr>
        <w:t>A</w:t>
      </w:r>
      <w:r w:rsidRPr="00507BFD">
        <w:rPr>
          <w:rFonts w:ascii="Times New Roman" w:eastAsia="Times New Roman" w:hAnsi="Times New Roman" w:cs="Times New Roman"/>
          <w:color w:val="000000"/>
          <w:sz w:val="24"/>
          <w:szCs w:val="24"/>
        </w:rPr>
        <w:t xml:space="preserve"> lack of response to such messages might decrease political efficacy. Consider a scenario where a citizen contacts an official online but does not receive a response or receives a form letter as a response. In this case, this </w:t>
      </w:r>
      <w:r w:rsidR="00F572F5" w:rsidRPr="00507BFD">
        <w:rPr>
          <w:rFonts w:ascii="Times New Roman" w:eastAsia="Times New Roman" w:hAnsi="Times New Roman" w:cs="Times New Roman"/>
          <w:color w:val="000000"/>
          <w:sz w:val="24"/>
          <w:szCs w:val="24"/>
        </w:rPr>
        <w:t>online</w:t>
      </w:r>
      <w:r w:rsidRPr="00507BFD">
        <w:rPr>
          <w:rFonts w:ascii="Times New Roman" w:eastAsia="Times New Roman" w:hAnsi="Times New Roman" w:cs="Times New Roman"/>
          <w:color w:val="000000"/>
          <w:sz w:val="24"/>
          <w:szCs w:val="24"/>
        </w:rPr>
        <w:t xml:space="preserve"> interaction may negatively impact external e</w:t>
      </w:r>
      <w:r w:rsidRPr="00BE3E49">
        <w:rPr>
          <w:rFonts w:ascii="Times New Roman" w:eastAsia="Times New Roman" w:hAnsi="Times New Roman" w:cs="Times New Roman"/>
          <w:color w:val="000000"/>
          <w:sz w:val="24"/>
          <w:szCs w:val="24"/>
        </w:rPr>
        <w:t xml:space="preserve">fficacy </w:t>
      </w:r>
      <w:r w:rsidR="00BE3E49">
        <w:rPr>
          <w:rFonts w:ascii="Times New Roman" w:eastAsia="Times New Roman" w:hAnsi="Times New Roman" w:cs="Times New Roman"/>
          <w:color w:val="000000"/>
          <w:sz w:val="24"/>
          <w:szCs w:val="24"/>
        </w:rPr>
        <w:t>in terms of the</w:t>
      </w:r>
      <w:r w:rsidRPr="00BE3E49">
        <w:rPr>
          <w:rFonts w:ascii="Times New Roman" w:eastAsia="Times New Roman" w:hAnsi="Times New Roman" w:cs="Times New Roman"/>
          <w:color w:val="000000"/>
          <w:sz w:val="24"/>
          <w:szCs w:val="24"/>
        </w:rPr>
        <w:t xml:space="preserve"> perceived re</w:t>
      </w:r>
      <w:r w:rsidRPr="00507BFD">
        <w:rPr>
          <w:rFonts w:ascii="Times New Roman" w:eastAsia="Times New Roman" w:hAnsi="Times New Roman" w:cs="Times New Roman"/>
          <w:color w:val="000000"/>
          <w:sz w:val="24"/>
          <w:szCs w:val="24"/>
        </w:rPr>
        <w:t xml:space="preserve">sponsiveness of the political system (Johnson &amp; Kaye, 2003). </w:t>
      </w:r>
    </w:p>
    <w:p w14:paraId="126EA961" w14:textId="3788B4FE" w:rsidR="00FB1710" w:rsidRPr="00507BFD" w:rsidRDefault="008D5B08" w:rsidP="00CF43BA">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lastRenderedPageBreak/>
        <w:t xml:space="preserve">In more contemporary studies, social media facilitate the connection between citizens and public officials. </w:t>
      </w:r>
      <w:r w:rsidR="00971492" w:rsidRPr="00507BFD">
        <w:rPr>
          <w:rFonts w:ascii="Times New Roman" w:eastAsia="Times New Roman" w:hAnsi="Times New Roman" w:cs="Times New Roman"/>
          <w:color w:val="000000"/>
          <w:sz w:val="24"/>
          <w:szCs w:val="24"/>
        </w:rPr>
        <w:t>On social media, politicians may be more visible and</w:t>
      </w:r>
      <w:r w:rsidR="008246C2">
        <w:rPr>
          <w:rFonts w:ascii="Times New Roman" w:eastAsia="Times New Roman" w:hAnsi="Times New Roman" w:cs="Times New Roman"/>
          <w:color w:val="000000"/>
          <w:sz w:val="24"/>
          <w:szCs w:val="24"/>
        </w:rPr>
        <w:t>,</w:t>
      </w:r>
      <w:r w:rsidR="00971492" w:rsidRPr="00507BFD">
        <w:rPr>
          <w:rFonts w:ascii="Times New Roman" w:eastAsia="Times New Roman" w:hAnsi="Times New Roman" w:cs="Times New Roman"/>
          <w:color w:val="000000"/>
          <w:sz w:val="24"/>
          <w:szCs w:val="24"/>
        </w:rPr>
        <w:t xml:space="preserve"> thus, perceived as more accessible. Political leaders can be presented as more personable and approachable, making them seem more responsive. </w:t>
      </w:r>
      <w:r w:rsidRPr="001B5E1A">
        <w:rPr>
          <w:rFonts w:ascii="Times New Roman" w:eastAsia="Times New Roman" w:hAnsi="Times New Roman" w:cs="Times New Roman"/>
          <w:color w:val="000000"/>
          <w:sz w:val="24"/>
          <w:szCs w:val="24"/>
        </w:rPr>
        <w:t xml:space="preserve">Social media </w:t>
      </w:r>
      <w:r w:rsidR="00CD2B02" w:rsidRPr="001B5E1A">
        <w:rPr>
          <w:rFonts w:ascii="Times New Roman" w:eastAsia="Times New Roman" w:hAnsi="Times New Roman" w:cs="Times New Roman"/>
          <w:color w:val="000000"/>
          <w:sz w:val="24"/>
          <w:szCs w:val="24"/>
        </w:rPr>
        <w:t xml:space="preserve">are </w:t>
      </w:r>
      <w:r w:rsidRPr="001B5E1A">
        <w:rPr>
          <w:rFonts w:ascii="Times New Roman" w:eastAsia="Times New Roman" w:hAnsi="Times New Roman" w:cs="Times New Roman"/>
          <w:color w:val="000000"/>
          <w:sz w:val="24"/>
          <w:szCs w:val="24"/>
        </w:rPr>
        <w:t>distinctive as communication tool</w:t>
      </w:r>
      <w:r w:rsidR="00CD2B02" w:rsidRPr="001B5E1A">
        <w:rPr>
          <w:rFonts w:ascii="Times New Roman" w:eastAsia="Times New Roman" w:hAnsi="Times New Roman" w:cs="Times New Roman"/>
          <w:color w:val="000000"/>
          <w:sz w:val="24"/>
          <w:szCs w:val="24"/>
        </w:rPr>
        <w:t>s</w:t>
      </w:r>
      <w:r w:rsidRPr="001B5E1A">
        <w:rPr>
          <w:rFonts w:ascii="Times New Roman" w:eastAsia="Times New Roman" w:hAnsi="Times New Roman" w:cs="Times New Roman"/>
          <w:color w:val="000000"/>
          <w:sz w:val="24"/>
          <w:szCs w:val="24"/>
        </w:rPr>
        <w:t xml:space="preserve"> because the exchange is publicly available for others to see. Of course, social media also offer more private exchanges, such as Fac</w:t>
      </w:r>
      <w:r w:rsidRPr="001B5E1A">
        <w:rPr>
          <w:rFonts w:ascii="Times New Roman" w:eastAsia="Times New Roman" w:hAnsi="Times New Roman" w:cs="Times New Roman"/>
          <w:sz w:val="24"/>
          <w:szCs w:val="24"/>
        </w:rPr>
        <w:t>ebook’s Messenger and Twitter’s Direct Message</w:t>
      </w:r>
      <w:r w:rsidR="00D27EED" w:rsidRPr="001B5E1A">
        <w:rPr>
          <w:rFonts w:ascii="Times New Roman" w:eastAsia="Times New Roman" w:hAnsi="Times New Roman" w:cs="Times New Roman"/>
          <w:sz w:val="24"/>
          <w:szCs w:val="24"/>
        </w:rPr>
        <w:t>,</w:t>
      </w:r>
      <w:r w:rsidRPr="001B5E1A">
        <w:rPr>
          <w:rFonts w:ascii="Times New Roman" w:eastAsia="Times New Roman" w:hAnsi="Times New Roman" w:cs="Times New Roman"/>
          <w:sz w:val="24"/>
          <w:szCs w:val="24"/>
        </w:rPr>
        <w:t xml:space="preserve"> but </w:t>
      </w:r>
      <w:r w:rsidR="00BE3E49" w:rsidRPr="001B5E1A">
        <w:rPr>
          <w:rFonts w:ascii="Times New Roman" w:eastAsia="Times New Roman" w:hAnsi="Times New Roman" w:cs="Times New Roman"/>
          <w:sz w:val="24"/>
          <w:szCs w:val="24"/>
        </w:rPr>
        <w:t xml:space="preserve">more </w:t>
      </w:r>
      <w:r w:rsidRPr="001B5E1A">
        <w:rPr>
          <w:rFonts w:ascii="Times New Roman" w:eastAsia="Times New Roman" w:hAnsi="Times New Roman" w:cs="Times New Roman"/>
          <w:sz w:val="24"/>
          <w:szCs w:val="24"/>
        </w:rPr>
        <w:t xml:space="preserve">attention is focused on </w:t>
      </w:r>
      <w:r w:rsidR="00BE3E49" w:rsidRPr="001B5E1A">
        <w:rPr>
          <w:rFonts w:ascii="Times New Roman" w:eastAsia="Times New Roman" w:hAnsi="Times New Roman" w:cs="Times New Roman"/>
          <w:sz w:val="24"/>
          <w:szCs w:val="24"/>
        </w:rPr>
        <w:t xml:space="preserve">the </w:t>
      </w:r>
      <w:r w:rsidRPr="001B5E1A">
        <w:rPr>
          <w:rFonts w:ascii="Times New Roman" w:eastAsia="Times New Roman" w:hAnsi="Times New Roman" w:cs="Times New Roman"/>
          <w:sz w:val="24"/>
          <w:szCs w:val="24"/>
        </w:rPr>
        <w:t>public displays of communication</w:t>
      </w:r>
      <w:r w:rsidR="00BE3E49" w:rsidRPr="001B5E1A">
        <w:rPr>
          <w:rFonts w:ascii="Times New Roman" w:eastAsia="Times New Roman" w:hAnsi="Times New Roman" w:cs="Times New Roman"/>
          <w:sz w:val="24"/>
          <w:szCs w:val="24"/>
        </w:rPr>
        <w:t xml:space="preserve"> </w:t>
      </w:r>
      <w:r w:rsidRPr="001B5E1A">
        <w:rPr>
          <w:rFonts w:ascii="Times New Roman" w:eastAsia="Times New Roman" w:hAnsi="Times New Roman" w:cs="Times New Roman"/>
          <w:sz w:val="24"/>
          <w:szCs w:val="24"/>
        </w:rPr>
        <w:t xml:space="preserve"> –</w:t>
      </w:r>
      <w:r w:rsidR="00866262" w:rsidRPr="001B5E1A">
        <w:rPr>
          <w:rFonts w:ascii="Times New Roman" w:eastAsia="Times New Roman" w:hAnsi="Times New Roman" w:cs="Times New Roman"/>
          <w:sz w:val="24"/>
          <w:szCs w:val="24"/>
        </w:rPr>
        <w:t xml:space="preserve"> for example</w:t>
      </w:r>
      <w:r w:rsidRPr="001B5E1A">
        <w:rPr>
          <w:rFonts w:ascii="Times New Roman" w:eastAsia="Times New Roman" w:hAnsi="Times New Roman" w:cs="Times New Roman"/>
          <w:sz w:val="24"/>
          <w:szCs w:val="24"/>
        </w:rPr>
        <w:t xml:space="preserve"> their lack of civility (Theocharis et al., 2016). Che</w:t>
      </w:r>
      <w:r w:rsidRPr="001B5E1A">
        <w:rPr>
          <w:rFonts w:ascii="Times New Roman" w:eastAsia="Times New Roman" w:hAnsi="Times New Roman" w:cs="Times New Roman"/>
          <w:color w:val="000000"/>
          <w:sz w:val="24"/>
          <w:szCs w:val="24"/>
        </w:rPr>
        <w:t xml:space="preserve">n et al. (2018) find that officials are overwhelmed by social media messages. In some cases, they largely ignore these messages or </w:t>
      </w:r>
      <w:r w:rsidR="00BE3E49" w:rsidRPr="001B5E1A">
        <w:rPr>
          <w:rFonts w:ascii="Times New Roman" w:eastAsia="Times New Roman" w:hAnsi="Times New Roman" w:cs="Times New Roman"/>
          <w:color w:val="000000"/>
          <w:sz w:val="24"/>
          <w:szCs w:val="24"/>
        </w:rPr>
        <w:t xml:space="preserve">deprioritize them </w:t>
      </w:r>
      <w:r w:rsidR="00D27EED" w:rsidRPr="001B5E1A">
        <w:rPr>
          <w:rFonts w:ascii="Times New Roman" w:eastAsia="Times New Roman" w:hAnsi="Times New Roman" w:cs="Times New Roman"/>
          <w:color w:val="000000"/>
          <w:sz w:val="24"/>
          <w:szCs w:val="24"/>
        </w:rPr>
        <w:t xml:space="preserve">compared to </w:t>
      </w:r>
      <w:r w:rsidRPr="001B5E1A">
        <w:rPr>
          <w:rFonts w:ascii="Times New Roman" w:eastAsia="Times New Roman" w:hAnsi="Times New Roman" w:cs="Times New Roman"/>
          <w:color w:val="000000"/>
          <w:sz w:val="24"/>
          <w:szCs w:val="24"/>
        </w:rPr>
        <w:t>more traditional forms of contact (Chen et al., 2018). Also, in China, government officials manipulate social media messages to officials, which may lead to increased political efficacy if citizens think the exchanges are authentic, but decreased efficacy if the citizens d</w:t>
      </w:r>
      <w:r w:rsidRPr="00507BFD">
        <w:rPr>
          <w:rFonts w:ascii="Times New Roman" w:eastAsia="Times New Roman" w:hAnsi="Times New Roman" w:cs="Times New Roman"/>
          <w:color w:val="000000"/>
          <w:sz w:val="24"/>
          <w:szCs w:val="24"/>
        </w:rPr>
        <w:t xml:space="preserve">iscover the exchanges are inauthentic (Pan &amp; Chen, 2018). </w:t>
      </w:r>
      <w:r w:rsidR="00217EBF" w:rsidRPr="00507BFD">
        <w:rPr>
          <w:rFonts w:ascii="Times New Roman" w:eastAsia="Times New Roman" w:hAnsi="Times New Roman" w:cs="Times New Roman"/>
          <w:color w:val="000000"/>
          <w:sz w:val="24"/>
          <w:szCs w:val="24"/>
        </w:rPr>
        <w:t>As such, the relationship between digital media use and external political efficacy could be positive or negative.</w:t>
      </w:r>
    </w:p>
    <w:p w14:paraId="3A64A443" w14:textId="77777777" w:rsidR="00FB1710" w:rsidRPr="00507BFD" w:rsidRDefault="00FB1710" w:rsidP="008E43A3">
      <w:pPr>
        <w:spacing w:line="480" w:lineRule="auto"/>
        <w:rPr>
          <w:rFonts w:ascii="Times New Roman" w:eastAsia="Times New Roman" w:hAnsi="Times New Roman" w:cs="Times New Roman"/>
          <w:color w:val="000000"/>
          <w:sz w:val="24"/>
          <w:szCs w:val="24"/>
        </w:rPr>
      </w:pPr>
    </w:p>
    <w:p w14:paraId="41FE76C1" w14:textId="77777777" w:rsidR="00FB1710" w:rsidRPr="00F1148F" w:rsidRDefault="008D5B08" w:rsidP="008E43A3">
      <w:pPr>
        <w:spacing w:line="480" w:lineRule="auto"/>
        <w:rPr>
          <w:rFonts w:ascii="Times New Roman" w:eastAsia="Times New Roman" w:hAnsi="Times New Roman" w:cs="Times New Roman"/>
          <w:b/>
          <w:i/>
          <w:color w:val="000000"/>
          <w:sz w:val="24"/>
          <w:szCs w:val="24"/>
        </w:rPr>
      </w:pPr>
      <w:r w:rsidRPr="00F1148F">
        <w:rPr>
          <w:rFonts w:ascii="Times New Roman" w:eastAsia="Times New Roman" w:hAnsi="Times New Roman" w:cs="Times New Roman"/>
          <w:b/>
          <w:i/>
          <w:color w:val="000000"/>
          <w:sz w:val="24"/>
          <w:szCs w:val="24"/>
        </w:rPr>
        <w:t>Internal efficacy:</w:t>
      </w:r>
    </w:p>
    <w:p w14:paraId="5A1EB0D7" w14:textId="659AA9A0" w:rsidR="00FB1710" w:rsidRPr="00412DCB" w:rsidRDefault="008D5B08" w:rsidP="00F1148F">
      <w:pPr>
        <w:spacing w:line="480" w:lineRule="auto"/>
        <w:ind w:firstLine="567"/>
        <w:rPr>
          <w:rFonts w:ascii="Times New Roman" w:eastAsia="Times New Roman" w:hAnsi="Times New Roman" w:cs="Times New Roman"/>
          <w:color w:val="FF0000"/>
          <w:sz w:val="24"/>
          <w:szCs w:val="24"/>
        </w:rPr>
      </w:pPr>
      <w:r w:rsidRPr="00507BFD">
        <w:rPr>
          <w:rFonts w:ascii="Times New Roman" w:eastAsia="Times New Roman" w:hAnsi="Times New Roman" w:cs="Times New Roman"/>
          <w:color w:val="000000"/>
          <w:sz w:val="24"/>
          <w:szCs w:val="24"/>
        </w:rPr>
        <w:t>In the early years, the Internet was characterized as an information technology, rather than a communication technology (Boulianne, 2020). These characterizations are critical to understanding how digital media might influence perceptions about being informed about politics</w:t>
      </w:r>
      <w:r w:rsidR="00D37175" w:rsidRPr="00507BFD">
        <w:rPr>
          <w:rFonts w:ascii="Times New Roman" w:eastAsia="Times New Roman" w:hAnsi="Times New Roman" w:cs="Times New Roman"/>
          <w:color w:val="000000"/>
          <w:sz w:val="24"/>
          <w:szCs w:val="24"/>
        </w:rPr>
        <w:t>, i.e., internal efficacy</w:t>
      </w:r>
      <w:r w:rsidRPr="00507BFD">
        <w:rPr>
          <w:rFonts w:ascii="Times New Roman" w:eastAsia="Times New Roman" w:hAnsi="Times New Roman" w:cs="Times New Roman"/>
          <w:color w:val="000000"/>
          <w:sz w:val="24"/>
          <w:szCs w:val="24"/>
        </w:rPr>
        <w:t xml:space="preserve">. Over the </w:t>
      </w:r>
      <w:r w:rsidR="00044DE9" w:rsidRPr="00507BFD">
        <w:rPr>
          <w:rFonts w:ascii="Times New Roman" w:eastAsia="Times New Roman" w:hAnsi="Times New Roman" w:cs="Times New Roman"/>
          <w:color w:val="000000"/>
          <w:sz w:val="24"/>
          <w:szCs w:val="24"/>
        </w:rPr>
        <w:t>p</w:t>
      </w:r>
      <w:r w:rsidR="00044DE9" w:rsidRPr="00BE3E49">
        <w:rPr>
          <w:rFonts w:ascii="Times New Roman" w:eastAsia="Times New Roman" w:hAnsi="Times New Roman" w:cs="Times New Roman"/>
          <w:color w:val="000000"/>
          <w:sz w:val="24"/>
          <w:szCs w:val="24"/>
        </w:rPr>
        <w:t>ast 25 years, digital media have</w:t>
      </w:r>
      <w:r w:rsidRPr="00BE3E49">
        <w:rPr>
          <w:rFonts w:ascii="Times New Roman" w:eastAsia="Times New Roman" w:hAnsi="Times New Roman" w:cs="Times New Roman"/>
          <w:color w:val="000000"/>
          <w:sz w:val="24"/>
          <w:szCs w:val="24"/>
        </w:rPr>
        <w:t xml:space="preserve"> become an increasingly important medium for acquiring information. </w:t>
      </w:r>
    </w:p>
    <w:p w14:paraId="7E952463" w14:textId="557C98F4" w:rsidR="001218B9" w:rsidRDefault="008D5B08" w:rsidP="00CF43BA">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The easy access to information may help citizens build their capacity to participate in politics</w:t>
      </w:r>
      <w:r w:rsidR="001D4E94">
        <w:rPr>
          <w:rFonts w:ascii="Times New Roman" w:eastAsia="Times New Roman" w:hAnsi="Times New Roman" w:cs="Times New Roman"/>
          <w:color w:val="000000"/>
          <w:sz w:val="24"/>
          <w:szCs w:val="24"/>
        </w:rPr>
        <w:t>. T</w:t>
      </w:r>
      <w:r w:rsidRPr="00507BFD">
        <w:rPr>
          <w:rFonts w:ascii="Times New Roman" w:eastAsia="Times New Roman" w:hAnsi="Times New Roman" w:cs="Times New Roman"/>
          <w:color w:val="000000"/>
          <w:sz w:val="24"/>
          <w:szCs w:val="24"/>
        </w:rPr>
        <w:t xml:space="preserve">hey may </w:t>
      </w:r>
      <w:r w:rsidRPr="001D4E94">
        <w:rPr>
          <w:rFonts w:ascii="Times New Roman" w:eastAsia="Times New Roman" w:hAnsi="Times New Roman" w:cs="Times New Roman"/>
          <w:b/>
          <w:color w:val="000000"/>
          <w:sz w:val="24"/>
          <w:szCs w:val="24"/>
        </w:rPr>
        <w:t xml:space="preserve">perceive </w:t>
      </w:r>
      <w:r w:rsidRPr="00507BFD">
        <w:rPr>
          <w:rFonts w:ascii="Times New Roman" w:eastAsia="Times New Roman" w:hAnsi="Times New Roman" w:cs="Times New Roman"/>
          <w:color w:val="000000"/>
          <w:sz w:val="24"/>
          <w:szCs w:val="24"/>
        </w:rPr>
        <w:t xml:space="preserve">themselves to be more informed about political issues and have </w:t>
      </w:r>
      <w:r w:rsidRPr="00507BFD">
        <w:rPr>
          <w:rFonts w:ascii="Times New Roman" w:eastAsia="Times New Roman" w:hAnsi="Times New Roman" w:cs="Times New Roman"/>
          <w:color w:val="000000"/>
          <w:sz w:val="24"/>
          <w:szCs w:val="24"/>
        </w:rPr>
        <w:lastRenderedPageBreak/>
        <w:t xml:space="preserve">more political knowledge about </w:t>
      </w:r>
      <w:r w:rsidR="00F572F5" w:rsidRPr="00507BFD">
        <w:rPr>
          <w:rFonts w:ascii="Times New Roman" w:eastAsia="Times New Roman" w:hAnsi="Times New Roman" w:cs="Times New Roman"/>
          <w:color w:val="000000"/>
          <w:sz w:val="24"/>
          <w:szCs w:val="24"/>
        </w:rPr>
        <w:t xml:space="preserve">how </w:t>
      </w:r>
      <w:r w:rsidR="00334627" w:rsidRPr="00507BFD">
        <w:rPr>
          <w:rFonts w:ascii="Times New Roman" w:eastAsia="Times New Roman" w:hAnsi="Times New Roman" w:cs="Times New Roman"/>
          <w:color w:val="000000"/>
          <w:sz w:val="24"/>
          <w:szCs w:val="24"/>
        </w:rPr>
        <w:t xml:space="preserve">the </w:t>
      </w:r>
      <w:r w:rsidRPr="00507BFD">
        <w:rPr>
          <w:rFonts w:ascii="Times New Roman" w:eastAsia="Times New Roman" w:hAnsi="Times New Roman" w:cs="Times New Roman"/>
          <w:color w:val="000000"/>
          <w:sz w:val="24"/>
          <w:szCs w:val="24"/>
        </w:rPr>
        <w:t>government work</w:t>
      </w:r>
      <w:r w:rsidR="00F572F5" w:rsidRPr="00507BFD">
        <w:rPr>
          <w:rFonts w:ascii="Times New Roman" w:eastAsia="Times New Roman" w:hAnsi="Times New Roman" w:cs="Times New Roman"/>
          <w:color w:val="000000"/>
          <w:sz w:val="24"/>
          <w:szCs w:val="24"/>
        </w:rPr>
        <w:t>s</w:t>
      </w:r>
      <w:r w:rsidRPr="00507BFD">
        <w:rPr>
          <w:rFonts w:ascii="Times New Roman" w:eastAsia="Times New Roman" w:hAnsi="Times New Roman" w:cs="Times New Roman"/>
          <w:color w:val="000000"/>
          <w:sz w:val="24"/>
          <w:szCs w:val="24"/>
        </w:rPr>
        <w:t xml:space="preserve">. In other words, informational uses of digital media </w:t>
      </w:r>
      <w:r w:rsidR="008246C2">
        <w:rPr>
          <w:rFonts w:ascii="Times New Roman" w:eastAsia="Times New Roman" w:hAnsi="Times New Roman" w:cs="Times New Roman"/>
          <w:color w:val="000000"/>
          <w:sz w:val="24"/>
          <w:szCs w:val="24"/>
        </w:rPr>
        <w:t xml:space="preserve">have the potential </w:t>
      </w:r>
      <w:r w:rsidRPr="00507BFD">
        <w:rPr>
          <w:rFonts w:ascii="Times New Roman" w:eastAsia="Times New Roman" w:hAnsi="Times New Roman" w:cs="Times New Roman"/>
          <w:color w:val="000000"/>
          <w:sz w:val="24"/>
          <w:szCs w:val="24"/>
        </w:rPr>
        <w:t xml:space="preserve">to increase internal political efficacy. Kenski and Stroud (2006) write that “the Internet also gives individuals easy access to information about politics as many Web sites are designed with the objective of informing citizens about candidates, issues and politics in general” (p. 175). While they do not specify this process as connected to internal political efficacy, the argument points to citizens’ capacity to participate. It connects with </w:t>
      </w:r>
      <w:r w:rsidRPr="007D2F09">
        <w:rPr>
          <w:rFonts w:ascii="Times New Roman" w:eastAsia="Times New Roman" w:hAnsi="Times New Roman" w:cs="Times New Roman"/>
          <w:color w:val="000000"/>
          <w:sz w:val="24"/>
          <w:szCs w:val="24"/>
          <w:highlight w:val="yellow"/>
        </w:rPr>
        <w:t>measure</w:t>
      </w:r>
      <w:r w:rsidR="007D2F09" w:rsidRPr="007D2F09">
        <w:rPr>
          <w:rFonts w:ascii="Times New Roman" w:eastAsia="Times New Roman" w:hAnsi="Times New Roman" w:cs="Times New Roman"/>
          <w:color w:val="000000"/>
          <w:sz w:val="24"/>
          <w:szCs w:val="24"/>
          <w:highlight w:val="yellow"/>
        </w:rPr>
        <w:t>ment items</w:t>
      </w:r>
      <w:r w:rsidRPr="00507BFD">
        <w:rPr>
          <w:rFonts w:ascii="Times New Roman" w:eastAsia="Times New Roman" w:hAnsi="Times New Roman" w:cs="Times New Roman"/>
          <w:color w:val="000000"/>
          <w:sz w:val="24"/>
          <w:szCs w:val="24"/>
        </w:rPr>
        <w:t xml:space="preserve"> focused on </w:t>
      </w:r>
      <w:r w:rsidR="001D4E94">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being informed.</w:t>
      </w:r>
      <w:r w:rsidR="001D4E94">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 xml:space="preserve"> However, </w:t>
      </w:r>
      <w:r w:rsidR="00E94BB1">
        <w:rPr>
          <w:rFonts w:ascii="Times New Roman" w:eastAsia="Times New Roman" w:hAnsi="Times New Roman" w:cs="Times New Roman"/>
          <w:color w:val="000000"/>
          <w:sz w:val="24"/>
          <w:szCs w:val="24"/>
        </w:rPr>
        <w:t>the</w:t>
      </w:r>
      <w:r w:rsidRPr="00507BFD">
        <w:rPr>
          <w:rFonts w:ascii="Times New Roman" w:eastAsia="Times New Roman" w:hAnsi="Times New Roman" w:cs="Times New Roman"/>
          <w:color w:val="000000"/>
          <w:sz w:val="24"/>
          <w:szCs w:val="24"/>
        </w:rPr>
        <w:t xml:space="preserve"> perception </w:t>
      </w:r>
      <w:r w:rsidR="00E94BB1">
        <w:rPr>
          <w:rFonts w:ascii="Times New Roman" w:eastAsia="Times New Roman" w:hAnsi="Times New Roman" w:cs="Times New Roman"/>
          <w:color w:val="000000"/>
          <w:sz w:val="24"/>
          <w:szCs w:val="24"/>
        </w:rPr>
        <w:t xml:space="preserve">of </w:t>
      </w:r>
      <w:r w:rsidRPr="00507BFD">
        <w:rPr>
          <w:rFonts w:ascii="Times New Roman" w:eastAsia="Times New Roman" w:hAnsi="Times New Roman" w:cs="Times New Roman"/>
          <w:color w:val="000000"/>
          <w:sz w:val="24"/>
          <w:szCs w:val="24"/>
        </w:rPr>
        <w:t>being knowledge</w:t>
      </w:r>
      <w:r w:rsidR="00334627" w:rsidRPr="00507BFD">
        <w:rPr>
          <w:rFonts w:ascii="Times New Roman" w:eastAsia="Times New Roman" w:hAnsi="Times New Roman" w:cs="Times New Roman"/>
          <w:color w:val="000000"/>
          <w:sz w:val="24"/>
          <w:szCs w:val="24"/>
        </w:rPr>
        <w:t>able</w:t>
      </w:r>
      <w:r w:rsidRPr="00507BFD">
        <w:rPr>
          <w:rFonts w:ascii="Times New Roman" w:eastAsia="Times New Roman" w:hAnsi="Times New Roman" w:cs="Times New Roman"/>
          <w:color w:val="000000"/>
          <w:sz w:val="24"/>
          <w:szCs w:val="24"/>
        </w:rPr>
        <w:t xml:space="preserve"> is </w:t>
      </w:r>
      <w:r w:rsidR="00E94BB1">
        <w:rPr>
          <w:rFonts w:ascii="Times New Roman" w:eastAsia="Times New Roman" w:hAnsi="Times New Roman" w:cs="Times New Roman"/>
          <w:color w:val="000000"/>
          <w:sz w:val="24"/>
          <w:szCs w:val="24"/>
        </w:rPr>
        <w:t xml:space="preserve">what is </w:t>
      </w:r>
      <w:r w:rsidRPr="00507BFD">
        <w:rPr>
          <w:rFonts w:ascii="Times New Roman" w:eastAsia="Times New Roman" w:hAnsi="Times New Roman" w:cs="Times New Roman"/>
          <w:color w:val="000000"/>
          <w:sz w:val="24"/>
          <w:szCs w:val="24"/>
        </w:rPr>
        <w:t>influenced</w:t>
      </w:r>
      <w:r w:rsidR="00044DE9" w:rsidRPr="00507BFD">
        <w:rPr>
          <w:rFonts w:ascii="Times New Roman" w:eastAsia="Times New Roman" w:hAnsi="Times New Roman" w:cs="Times New Roman"/>
          <w:color w:val="000000"/>
          <w:sz w:val="24"/>
          <w:szCs w:val="24"/>
        </w:rPr>
        <w:t xml:space="preserve"> by digital media</w:t>
      </w:r>
      <w:r w:rsidRPr="00507BFD">
        <w:rPr>
          <w:rFonts w:ascii="Times New Roman" w:eastAsia="Times New Roman" w:hAnsi="Times New Roman" w:cs="Times New Roman"/>
          <w:color w:val="000000"/>
          <w:sz w:val="24"/>
          <w:szCs w:val="24"/>
        </w:rPr>
        <w:t xml:space="preserve">. </w:t>
      </w:r>
    </w:p>
    <w:p w14:paraId="654990A5" w14:textId="30954EE3" w:rsidR="00FB1710" w:rsidRPr="001B5E1A" w:rsidRDefault="001218B9" w:rsidP="00CF43BA">
      <w:pPr>
        <w:spacing w:line="480" w:lineRule="auto"/>
        <w:ind w:firstLine="567"/>
        <w:rPr>
          <w:rFonts w:ascii="Times New Roman" w:eastAsia="Times New Roman" w:hAnsi="Times New Roman" w:cs="Times New Roman"/>
          <w:color w:val="000000"/>
          <w:sz w:val="24"/>
          <w:szCs w:val="24"/>
        </w:rPr>
      </w:pPr>
      <w:r w:rsidRPr="001218B9">
        <w:rPr>
          <w:rFonts w:ascii="Times New Roman" w:eastAsia="Times New Roman" w:hAnsi="Times New Roman" w:cs="Times New Roman"/>
          <w:color w:val="000000"/>
          <w:sz w:val="24"/>
          <w:szCs w:val="24"/>
          <w:highlight w:val="yellow"/>
        </w:rPr>
        <w:t>Political knowledge is conceptually distinct from internal efficacy.</w:t>
      </w:r>
      <w:r>
        <w:rPr>
          <w:rFonts w:ascii="Times New Roman" w:eastAsia="Times New Roman" w:hAnsi="Times New Roman" w:cs="Times New Roman"/>
          <w:color w:val="000000"/>
          <w:sz w:val="24"/>
          <w:szCs w:val="24"/>
        </w:rPr>
        <w:t xml:space="preserve"> </w:t>
      </w:r>
      <w:r w:rsidR="008D5B08" w:rsidRPr="00507BFD">
        <w:rPr>
          <w:rFonts w:ascii="Times New Roman" w:eastAsia="Times New Roman" w:hAnsi="Times New Roman" w:cs="Times New Roman"/>
          <w:color w:val="000000"/>
          <w:sz w:val="24"/>
          <w:szCs w:val="24"/>
        </w:rPr>
        <w:t xml:space="preserve">Lee et al. (2022) use </w:t>
      </w:r>
      <w:r w:rsidR="00334627" w:rsidRPr="00507BFD">
        <w:rPr>
          <w:rFonts w:ascii="Times New Roman" w:eastAsia="Times New Roman" w:hAnsi="Times New Roman" w:cs="Times New Roman"/>
          <w:color w:val="000000"/>
          <w:sz w:val="24"/>
          <w:szCs w:val="24"/>
        </w:rPr>
        <w:t xml:space="preserve">a </w:t>
      </w:r>
      <w:r w:rsidR="008D5B08" w:rsidRPr="00507BFD">
        <w:rPr>
          <w:rFonts w:ascii="Times New Roman" w:eastAsia="Times New Roman" w:hAnsi="Times New Roman" w:cs="Times New Roman"/>
          <w:color w:val="000000"/>
          <w:sz w:val="24"/>
          <w:szCs w:val="24"/>
        </w:rPr>
        <w:t xml:space="preserve">multi-wave panel to study the </w:t>
      </w:r>
      <w:r w:rsidR="005D74AC">
        <w:rPr>
          <w:rFonts w:ascii="Times New Roman" w:eastAsia="Times New Roman" w:hAnsi="Times New Roman" w:cs="Times New Roman"/>
          <w:color w:val="000000"/>
          <w:sz w:val="24"/>
          <w:szCs w:val="24"/>
        </w:rPr>
        <w:t>effect of</w:t>
      </w:r>
      <w:r w:rsidR="008D5B08" w:rsidRPr="00507BFD">
        <w:rPr>
          <w:rFonts w:ascii="Times New Roman" w:eastAsia="Times New Roman" w:hAnsi="Times New Roman" w:cs="Times New Roman"/>
          <w:color w:val="000000"/>
          <w:sz w:val="24"/>
          <w:szCs w:val="24"/>
        </w:rPr>
        <w:t xml:space="preserve"> social media news </w:t>
      </w:r>
      <w:r w:rsidR="005D74AC">
        <w:rPr>
          <w:rFonts w:ascii="Times New Roman" w:eastAsia="Times New Roman" w:hAnsi="Times New Roman" w:cs="Times New Roman"/>
          <w:color w:val="000000"/>
          <w:sz w:val="24"/>
          <w:szCs w:val="24"/>
        </w:rPr>
        <w:t>use</w:t>
      </w:r>
      <w:r w:rsidR="008D5B08" w:rsidRPr="00507BFD">
        <w:rPr>
          <w:rFonts w:ascii="Times New Roman" w:eastAsia="Times New Roman" w:hAnsi="Times New Roman" w:cs="Times New Roman"/>
          <w:color w:val="000000"/>
          <w:sz w:val="24"/>
          <w:szCs w:val="24"/>
        </w:rPr>
        <w:t xml:space="preserve"> on subjective knowledge and objective knowledge. They find social media use is negatively related to objective knowledge, but positively related to subjective knowledge. </w:t>
      </w:r>
      <w:r w:rsidR="007D2D7C" w:rsidRPr="00507BFD">
        <w:rPr>
          <w:rFonts w:ascii="Times New Roman" w:eastAsia="Times New Roman" w:hAnsi="Times New Roman" w:cs="Times New Roman"/>
          <w:color w:val="000000"/>
          <w:sz w:val="24"/>
          <w:szCs w:val="24"/>
        </w:rPr>
        <w:t xml:space="preserve">A meta-analysis of 76 studies affirms that social media do not increase objective political knowledge (Amsalem &amp; </w:t>
      </w:r>
      <w:proofErr w:type="spellStart"/>
      <w:r w:rsidR="007D2D7C" w:rsidRPr="00507BFD">
        <w:rPr>
          <w:rFonts w:ascii="Times New Roman" w:eastAsia="Times New Roman" w:hAnsi="Times New Roman" w:cs="Times New Roman"/>
          <w:color w:val="000000"/>
          <w:sz w:val="24"/>
          <w:szCs w:val="24"/>
        </w:rPr>
        <w:t>Zoizner</w:t>
      </w:r>
      <w:proofErr w:type="spellEnd"/>
      <w:r w:rsidR="007D2D7C" w:rsidRPr="00507BFD">
        <w:rPr>
          <w:rFonts w:ascii="Times New Roman" w:eastAsia="Times New Roman" w:hAnsi="Times New Roman" w:cs="Times New Roman"/>
          <w:color w:val="000000"/>
          <w:sz w:val="24"/>
          <w:szCs w:val="24"/>
        </w:rPr>
        <w:t>, 2022).</w:t>
      </w:r>
      <w:r w:rsidR="001D4E94">
        <w:rPr>
          <w:rFonts w:ascii="Times New Roman" w:eastAsia="Times New Roman" w:hAnsi="Times New Roman" w:cs="Times New Roman"/>
          <w:color w:val="000000"/>
          <w:sz w:val="24"/>
          <w:szCs w:val="24"/>
        </w:rPr>
        <w:t xml:space="preserve"> </w:t>
      </w:r>
      <w:r w:rsidR="005F465D" w:rsidRPr="005F465D">
        <w:rPr>
          <w:rFonts w:ascii="Times New Roman" w:eastAsia="Times New Roman" w:hAnsi="Times New Roman" w:cs="Times New Roman"/>
          <w:color w:val="000000"/>
          <w:sz w:val="24"/>
          <w:szCs w:val="24"/>
          <w:highlight w:val="yellow"/>
        </w:rPr>
        <w:t xml:space="preserve">As illustrated in two meta-analysis </w:t>
      </w:r>
      <w:r>
        <w:rPr>
          <w:rFonts w:ascii="Times New Roman" w:eastAsia="Times New Roman" w:hAnsi="Times New Roman" w:cs="Times New Roman"/>
          <w:color w:val="000000"/>
          <w:sz w:val="24"/>
          <w:szCs w:val="24"/>
          <w:highlight w:val="yellow"/>
        </w:rPr>
        <w:t xml:space="preserve">studies </w:t>
      </w:r>
      <w:r w:rsidR="005F465D" w:rsidRPr="005F465D">
        <w:rPr>
          <w:rFonts w:ascii="Times New Roman" w:eastAsia="Times New Roman" w:hAnsi="Times New Roman" w:cs="Times New Roman"/>
          <w:color w:val="000000"/>
          <w:sz w:val="24"/>
          <w:szCs w:val="24"/>
          <w:highlight w:val="yellow"/>
        </w:rPr>
        <w:t>in this field</w:t>
      </w:r>
      <w:r>
        <w:rPr>
          <w:rFonts w:ascii="Times New Roman" w:eastAsia="Times New Roman" w:hAnsi="Times New Roman" w:cs="Times New Roman"/>
          <w:color w:val="000000"/>
          <w:sz w:val="24"/>
          <w:szCs w:val="24"/>
          <w:highlight w:val="yellow"/>
        </w:rPr>
        <w:t>,</w:t>
      </w:r>
      <w:r w:rsidR="005F465D" w:rsidRPr="005F465D">
        <w:rPr>
          <w:rFonts w:ascii="Times New Roman" w:eastAsia="Times New Roman" w:hAnsi="Times New Roman" w:cs="Times New Roman"/>
          <w:color w:val="000000"/>
          <w:sz w:val="24"/>
          <w:szCs w:val="24"/>
          <w:highlight w:val="yellow"/>
        </w:rPr>
        <w:t xml:space="preserve"> political knowledge is more often measured as tests of factual (objective) knowledge (Amsalem &amp; </w:t>
      </w:r>
      <w:proofErr w:type="spellStart"/>
      <w:r w:rsidR="005F465D" w:rsidRPr="005F465D">
        <w:rPr>
          <w:rFonts w:ascii="Times New Roman" w:eastAsia="Times New Roman" w:hAnsi="Times New Roman" w:cs="Times New Roman"/>
          <w:color w:val="000000"/>
          <w:sz w:val="24"/>
          <w:szCs w:val="24"/>
          <w:highlight w:val="yellow"/>
        </w:rPr>
        <w:t>Zoizner</w:t>
      </w:r>
      <w:proofErr w:type="spellEnd"/>
      <w:r w:rsidR="005F465D" w:rsidRPr="005F465D">
        <w:rPr>
          <w:rFonts w:ascii="Times New Roman" w:eastAsia="Times New Roman" w:hAnsi="Times New Roman" w:cs="Times New Roman"/>
          <w:color w:val="000000"/>
          <w:sz w:val="24"/>
          <w:szCs w:val="24"/>
          <w:highlight w:val="yellow"/>
        </w:rPr>
        <w:t>, 2022</w:t>
      </w:r>
      <w:r>
        <w:rPr>
          <w:rFonts w:ascii="Times New Roman" w:eastAsia="Times New Roman" w:hAnsi="Times New Roman" w:cs="Times New Roman"/>
          <w:color w:val="000000"/>
          <w:sz w:val="24"/>
          <w:szCs w:val="24"/>
          <w:highlight w:val="yellow"/>
        </w:rPr>
        <w:t xml:space="preserve">; Lind &amp; </w:t>
      </w:r>
      <w:proofErr w:type="spellStart"/>
      <w:r>
        <w:rPr>
          <w:rFonts w:ascii="Times New Roman" w:eastAsia="Times New Roman" w:hAnsi="Times New Roman" w:cs="Times New Roman"/>
          <w:color w:val="000000"/>
          <w:sz w:val="24"/>
          <w:szCs w:val="24"/>
          <w:highlight w:val="yellow"/>
        </w:rPr>
        <w:t>Boomgaarden</w:t>
      </w:r>
      <w:proofErr w:type="spellEnd"/>
      <w:r>
        <w:rPr>
          <w:rFonts w:ascii="Times New Roman" w:eastAsia="Times New Roman" w:hAnsi="Times New Roman" w:cs="Times New Roman"/>
          <w:color w:val="000000"/>
          <w:sz w:val="24"/>
          <w:szCs w:val="24"/>
          <w:highlight w:val="yellow"/>
        </w:rPr>
        <w:t>, 2019</w:t>
      </w:r>
      <w:r w:rsidR="005F465D" w:rsidRPr="005F465D">
        <w:rPr>
          <w:rFonts w:ascii="Times New Roman" w:eastAsia="Times New Roman" w:hAnsi="Times New Roman" w:cs="Times New Roman"/>
          <w:color w:val="000000"/>
          <w:sz w:val="24"/>
          <w:szCs w:val="24"/>
          <w:highlight w:val="yellow"/>
        </w:rPr>
        <w:t xml:space="preserve">). Lind and </w:t>
      </w:r>
      <w:proofErr w:type="spellStart"/>
      <w:r w:rsidR="005F465D" w:rsidRPr="005F465D">
        <w:rPr>
          <w:rFonts w:ascii="Times New Roman" w:eastAsia="Times New Roman" w:hAnsi="Times New Roman" w:cs="Times New Roman"/>
          <w:color w:val="000000"/>
          <w:sz w:val="24"/>
          <w:szCs w:val="24"/>
          <w:highlight w:val="yellow"/>
        </w:rPr>
        <w:t>Boomgaarden</w:t>
      </w:r>
      <w:proofErr w:type="spellEnd"/>
      <w:r w:rsidR="005F465D" w:rsidRPr="005F465D">
        <w:rPr>
          <w:rFonts w:ascii="Times New Roman" w:eastAsia="Times New Roman" w:hAnsi="Times New Roman" w:cs="Times New Roman"/>
          <w:color w:val="000000"/>
          <w:sz w:val="24"/>
          <w:szCs w:val="24"/>
          <w:highlight w:val="yellow"/>
        </w:rPr>
        <w:t xml:space="preserve"> (2019) note that the majority of literature relies on factual tests of knowledge rather than subjective knowledge. </w:t>
      </w:r>
      <w:r w:rsidR="005F465D" w:rsidRPr="00E75556">
        <w:rPr>
          <w:rFonts w:ascii="Times New Roman" w:eastAsia="Times New Roman" w:hAnsi="Times New Roman" w:cs="Times New Roman"/>
          <w:color w:val="000000"/>
          <w:sz w:val="24"/>
          <w:szCs w:val="24"/>
          <w:highlight w:val="yellow"/>
        </w:rPr>
        <w:t>As noted, Lee et al. (2022) use a subjective measure, but that is a rare measurement approach in this field and introduces some conceptual blurriness. In short, while we point out the overlap in subjective knowledge and internal efficacy, in practice, political knowledge is its own distinct concept and is separate from political efficacy.</w:t>
      </w:r>
    </w:p>
    <w:p w14:paraId="53E0085E" w14:textId="0DF61E06" w:rsidR="00FB1710" w:rsidRPr="00507BFD" w:rsidRDefault="008D5B08" w:rsidP="00CF43BA">
      <w:pPr>
        <w:spacing w:line="480" w:lineRule="auto"/>
        <w:ind w:firstLine="567"/>
        <w:rPr>
          <w:rFonts w:ascii="Times New Roman" w:eastAsia="Times New Roman" w:hAnsi="Times New Roman" w:cs="Times New Roman"/>
          <w:color w:val="000000"/>
          <w:sz w:val="24"/>
          <w:szCs w:val="24"/>
        </w:rPr>
      </w:pPr>
      <w:r w:rsidRPr="001B5E1A">
        <w:rPr>
          <w:rFonts w:ascii="Times New Roman" w:eastAsia="Times New Roman" w:hAnsi="Times New Roman" w:cs="Times New Roman"/>
          <w:color w:val="000000"/>
          <w:sz w:val="24"/>
          <w:szCs w:val="24"/>
        </w:rPr>
        <w:t xml:space="preserve">The </w:t>
      </w:r>
      <w:r w:rsidRPr="009C547E">
        <w:rPr>
          <w:rFonts w:ascii="Times New Roman" w:eastAsia="Times New Roman" w:hAnsi="Times New Roman" w:cs="Times New Roman"/>
          <w:color w:val="000000"/>
          <w:sz w:val="24"/>
          <w:szCs w:val="24"/>
          <w:highlight w:val="yellow"/>
        </w:rPr>
        <w:t>theor</w:t>
      </w:r>
      <w:r w:rsidR="009C547E" w:rsidRPr="009C547E">
        <w:rPr>
          <w:rFonts w:ascii="Times New Roman" w:eastAsia="Times New Roman" w:hAnsi="Times New Roman" w:cs="Times New Roman"/>
          <w:color w:val="000000"/>
          <w:sz w:val="24"/>
          <w:szCs w:val="24"/>
          <w:highlight w:val="yellow"/>
        </w:rPr>
        <w:t>etical claims</w:t>
      </w:r>
      <w:r w:rsidRPr="001B5E1A">
        <w:rPr>
          <w:rFonts w:ascii="Times New Roman" w:eastAsia="Times New Roman" w:hAnsi="Times New Roman" w:cs="Times New Roman"/>
          <w:color w:val="000000"/>
          <w:sz w:val="24"/>
          <w:szCs w:val="24"/>
        </w:rPr>
        <w:t xml:space="preserve"> about digital media use and internal and external efficacy point to positive relationships, yet scholars also document the conditions under which the relationship could be negative. In particular, the vol</w:t>
      </w:r>
      <w:r w:rsidRPr="00507BFD">
        <w:rPr>
          <w:rFonts w:ascii="Times New Roman" w:eastAsia="Times New Roman" w:hAnsi="Times New Roman" w:cs="Times New Roman"/>
          <w:color w:val="000000"/>
          <w:sz w:val="24"/>
          <w:szCs w:val="24"/>
        </w:rPr>
        <w:t xml:space="preserve">ume of information “may be overwhelming and thus lead </w:t>
      </w:r>
      <w:r w:rsidRPr="00507BFD">
        <w:rPr>
          <w:rFonts w:ascii="Times New Roman" w:eastAsia="Times New Roman" w:hAnsi="Times New Roman" w:cs="Times New Roman"/>
          <w:color w:val="000000"/>
          <w:sz w:val="24"/>
          <w:szCs w:val="24"/>
        </w:rPr>
        <w:lastRenderedPageBreak/>
        <w:t>to lower levels of personal confidence in one’s ability to understand the politica</w:t>
      </w:r>
      <w:r w:rsidR="001F690E" w:rsidRPr="00507BFD">
        <w:rPr>
          <w:rFonts w:ascii="Times New Roman" w:eastAsia="Times New Roman" w:hAnsi="Times New Roman" w:cs="Times New Roman"/>
          <w:color w:val="000000"/>
          <w:sz w:val="24"/>
          <w:szCs w:val="24"/>
        </w:rPr>
        <w:t>l world” (Kenski &amp; Stroud, 2006,</w:t>
      </w:r>
      <w:r w:rsidRPr="00507BFD">
        <w:rPr>
          <w:rFonts w:ascii="Times New Roman" w:eastAsia="Times New Roman" w:hAnsi="Times New Roman" w:cs="Times New Roman"/>
          <w:color w:val="000000"/>
          <w:sz w:val="24"/>
          <w:szCs w:val="24"/>
        </w:rPr>
        <w:t xml:space="preserve"> p. 176). As such, rather than state a hypothesis, we ask the question: </w:t>
      </w:r>
    </w:p>
    <w:p w14:paraId="54ADE1CD" w14:textId="77777777" w:rsidR="00FB1710" w:rsidRPr="00507BFD" w:rsidRDefault="00FB1710" w:rsidP="008E43A3">
      <w:pPr>
        <w:spacing w:line="480" w:lineRule="auto"/>
        <w:rPr>
          <w:rFonts w:ascii="Times New Roman" w:eastAsia="Times New Roman" w:hAnsi="Times New Roman" w:cs="Times New Roman"/>
          <w:color w:val="000000"/>
          <w:sz w:val="24"/>
          <w:szCs w:val="24"/>
        </w:rPr>
      </w:pPr>
    </w:p>
    <w:p w14:paraId="2DBC65A4" w14:textId="3004676E" w:rsidR="00FB1710" w:rsidRPr="00507BFD" w:rsidRDefault="00217EBF" w:rsidP="008E43A3">
      <w:pPr>
        <w:spacing w:line="480" w:lineRule="auto"/>
        <w:rPr>
          <w:rFonts w:ascii="Times New Roman" w:eastAsia="Times New Roman" w:hAnsi="Times New Roman" w:cs="Times New Roman"/>
          <w:color w:val="000000"/>
          <w:sz w:val="24"/>
          <w:szCs w:val="24"/>
        </w:rPr>
      </w:pPr>
      <w:r w:rsidRPr="00507BFD">
        <w:rPr>
          <w:rFonts w:ascii="Times New Roman" w:eastAsia="Times New Roman" w:hAnsi="Times New Roman" w:cs="Times New Roman"/>
          <w:b/>
          <w:color w:val="000000"/>
          <w:sz w:val="24"/>
          <w:szCs w:val="24"/>
        </w:rPr>
        <w:t>RQ2</w:t>
      </w:r>
      <w:r w:rsidR="008D5B08" w:rsidRPr="00507BFD">
        <w:rPr>
          <w:rFonts w:ascii="Times New Roman" w:eastAsia="Times New Roman" w:hAnsi="Times New Roman" w:cs="Times New Roman"/>
          <w:b/>
          <w:color w:val="000000"/>
          <w:sz w:val="24"/>
          <w:szCs w:val="24"/>
        </w:rPr>
        <w:t xml:space="preserve">) </w:t>
      </w:r>
      <w:r w:rsidR="008D5B08" w:rsidRPr="00507BFD">
        <w:rPr>
          <w:rFonts w:ascii="Times New Roman" w:eastAsia="Times New Roman" w:hAnsi="Times New Roman" w:cs="Times New Roman"/>
          <w:color w:val="000000"/>
          <w:sz w:val="24"/>
          <w:szCs w:val="24"/>
        </w:rPr>
        <w:t xml:space="preserve">What is the relationship between digital media </w:t>
      </w:r>
      <w:r w:rsidR="00CD20CA" w:rsidRPr="001F233D">
        <w:rPr>
          <w:rFonts w:ascii="Times New Roman" w:eastAsia="Times New Roman" w:hAnsi="Times New Roman" w:cs="Times New Roman"/>
          <w:color w:val="000000"/>
          <w:sz w:val="24"/>
          <w:szCs w:val="24"/>
          <w:highlight w:val="yellow"/>
        </w:rPr>
        <w:t>uses</w:t>
      </w:r>
      <w:r w:rsidR="00CD20CA">
        <w:rPr>
          <w:rFonts w:ascii="Times New Roman" w:eastAsia="Times New Roman" w:hAnsi="Times New Roman" w:cs="Times New Roman"/>
          <w:color w:val="000000"/>
          <w:sz w:val="24"/>
          <w:szCs w:val="24"/>
        </w:rPr>
        <w:t xml:space="preserve"> </w:t>
      </w:r>
      <w:r w:rsidR="00DE658F" w:rsidRPr="00B150A4">
        <w:rPr>
          <w:rFonts w:ascii="Times New Roman" w:eastAsia="Times New Roman" w:hAnsi="Times New Roman" w:cs="Times New Roman"/>
          <w:color w:val="000000"/>
          <w:sz w:val="24"/>
          <w:szCs w:val="24"/>
          <w:highlight w:val="yellow"/>
        </w:rPr>
        <w:t>(</w:t>
      </w:r>
      <w:r w:rsidR="00B150A4" w:rsidRPr="00B150A4">
        <w:rPr>
          <w:rFonts w:ascii="Times New Roman" w:eastAsia="Times New Roman" w:hAnsi="Times New Roman" w:cs="Times New Roman"/>
          <w:color w:val="000000"/>
          <w:sz w:val="24"/>
          <w:szCs w:val="24"/>
          <w:highlight w:val="yellow"/>
        </w:rPr>
        <w:t>information, expression/participation or generic/other</w:t>
      </w:r>
      <w:r w:rsidR="00DE658F" w:rsidRPr="00B150A4">
        <w:rPr>
          <w:rFonts w:ascii="Times New Roman" w:eastAsia="Times New Roman" w:hAnsi="Times New Roman" w:cs="Times New Roman"/>
          <w:color w:val="000000"/>
          <w:sz w:val="24"/>
          <w:szCs w:val="24"/>
          <w:highlight w:val="yellow"/>
        </w:rPr>
        <w:t>)</w:t>
      </w:r>
      <w:r w:rsidR="00DE658F">
        <w:rPr>
          <w:rFonts w:ascii="Times New Roman" w:eastAsia="Times New Roman" w:hAnsi="Times New Roman" w:cs="Times New Roman"/>
          <w:color w:val="000000"/>
          <w:sz w:val="24"/>
          <w:szCs w:val="24"/>
        </w:rPr>
        <w:t xml:space="preserve"> </w:t>
      </w:r>
      <w:r w:rsidR="008D5B08" w:rsidRPr="00507BFD">
        <w:rPr>
          <w:rFonts w:ascii="Times New Roman" w:eastAsia="Times New Roman" w:hAnsi="Times New Roman" w:cs="Times New Roman"/>
          <w:color w:val="000000"/>
          <w:sz w:val="24"/>
          <w:szCs w:val="24"/>
        </w:rPr>
        <w:t>and political efficacy</w:t>
      </w:r>
      <w:r w:rsidR="00DE658F">
        <w:rPr>
          <w:rFonts w:ascii="Times New Roman" w:eastAsia="Times New Roman" w:hAnsi="Times New Roman" w:cs="Times New Roman"/>
          <w:color w:val="000000"/>
          <w:sz w:val="24"/>
          <w:szCs w:val="24"/>
        </w:rPr>
        <w:t xml:space="preserve"> </w:t>
      </w:r>
      <w:r w:rsidR="00DE658F" w:rsidRPr="001D4E94">
        <w:rPr>
          <w:rFonts w:ascii="Times New Roman" w:eastAsia="Times New Roman" w:hAnsi="Times New Roman" w:cs="Times New Roman"/>
          <w:color w:val="000000"/>
          <w:sz w:val="24"/>
          <w:szCs w:val="24"/>
          <w:highlight w:val="yellow"/>
        </w:rPr>
        <w:t>(external, internal, combined, other)</w:t>
      </w:r>
      <w:r w:rsidR="008D5B08" w:rsidRPr="001D4E94">
        <w:rPr>
          <w:rFonts w:ascii="Times New Roman" w:eastAsia="Times New Roman" w:hAnsi="Times New Roman" w:cs="Times New Roman"/>
          <w:color w:val="000000"/>
          <w:sz w:val="24"/>
          <w:szCs w:val="24"/>
          <w:highlight w:val="yellow"/>
        </w:rPr>
        <w:t>?</w:t>
      </w:r>
      <w:r w:rsidR="008D5B08" w:rsidRPr="00507BFD">
        <w:rPr>
          <w:rFonts w:ascii="Times New Roman" w:eastAsia="Times New Roman" w:hAnsi="Times New Roman" w:cs="Times New Roman"/>
          <w:color w:val="000000"/>
          <w:sz w:val="24"/>
          <w:szCs w:val="24"/>
        </w:rPr>
        <w:t xml:space="preserve"> </w:t>
      </w:r>
    </w:p>
    <w:p w14:paraId="2F941B32" w14:textId="77777777" w:rsidR="00FB1710" w:rsidRPr="00507BFD" w:rsidRDefault="00FB1710" w:rsidP="008E43A3">
      <w:pPr>
        <w:spacing w:line="480" w:lineRule="auto"/>
        <w:rPr>
          <w:rFonts w:ascii="Times New Roman" w:eastAsia="Times New Roman" w:hAnsi="Times New Roman" w:cs="Times New Roman"/>
          <w:color w:val="000000"/>
          <w:sz w:val="24"/>
          <w:szCs w:val="24"/>
        </w:rPr>
      </w:pPr>
    </w:p>
    <w:p w14:paraId="4FFA260E" w14:textId="0E80B062" w:rsidR="00635502" w:rsidRPr="00507BFD" w:rsidRDefault="00044DE9" w:rsidP="008E43A3">
      <w:pPr>
        <w:spacing w:line="480" w:lineRule="auto"/>
        <w:rPr>
          <w:rFonts w:ascii="Times New Roman" w:eastAsia="Times New Roman" w:hAnsi="Times New Roman" w:cs="Times New Roman"/>
          <w:b/>
          <w:sz w:val="24"/>
          <w:szCs w:val="24"/>
        </w:rPr>
      </w:pPr>
      <w:r w:rsidRPr="00507BFD">
        <w:rPr>
          <w:rFonts w:ascii="Times New Roman" w:eastAsia="Times New Roman" w:hAnsi="Times New Roman" w:cs="Times New Roman"/>
          <w:b/>
          <w:sz w:val="24"/>
          <w:szCs w:val="24"/>
        </w:rPr>
        <w:t>Political efficacy</w:t>
      </w:r>
      <w:r w:rsidR="00635502" w:rsidRPr="00507BFD">
        <w:rPr>
          <w:rFonts w:ascii="Times New Roman" w:eastAsia="Times New Roman" w:hAnsi="Times New Roman" w:cs="Times New Roman"/>
          <w:b/>
          <w:sz w:val="24"/>
          <w:szCs w:val="24"/>
        </w:rPr>
        <w:t xml:space="preserve"> as a predictor and outcome</w:t>
      </w:r>
      <w:r w:rsidRPr="00507BFD">
        <w:rPr>
          <w:rFonts w:ascii="Times New Roman" w:eastAsia="Times New Roman" w:hAnsi="Times New Roman" w:cs="Times New Roman"/>
          <w:b/>
          <w:sz w:val="24"/>
          <w:szCs w:val="24"/>
        </w:rPr>
        <w:t xml:space="preserve"> of digital media use</w:t>
      </w:r>
    </w:p>
    <w:p w14:paraId="4A92CDBD" w14:textId="2541F238" w:rsidR="00635502" w:rsidRPr="00507BFD" w:rsidRDefault="00635502" w:rsidP="00CF43BA">
      <w:pPr>
        <w:spacing w:line="480" w:lineRule="auto"/>
        <w:ind w:firstLine="567"/>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 xml:space="preserve">At the time of Kenski and Stroud’s (2006) writing, the study of digital media and politics focused on information. </w:t>
      </w:r>
      <w:r w:rsidR="005D74AC">
        <w:rPr>
          <w:rFonts w:ascii="Times New Roman" w:eastAsia="Times New Roman" w:hAnsi="Times New Roman" w:cs="Times New Roman"/>
          <w:sz w:val="24"/>
          <w:szCs w:val="24"/>
        </w:rPr>
        <w:t>T</w:t>
      </w:r>
      <w:r w:rsidRPr="00507BFD">
        <w:rPr>
          <w:rFonts w:ascii="Times New Roman" w:eastAsia="Times New Roman" w:hAnsi="Times New Roman" w:cs="Times New Roman"/>
          <w:sz w:val="24"/>
          <w:szCs w:val="24"/>
        </w:rPr>
        <w:t xml:space="preserve">his type of digital media use could increase political efficacy, especially measures about being informed. </w:t>
      </w:r>
      <w:r w:rsidR="00301833" w:rsidRPr="00507BFD">
        <w:rPr>
          <w:rFonts w:ascii="Times New Roman" w:eastAsia="Times New Roman" w:hAnsi="Times New Roman" w:cs="Times New Roman"/>
          <w:sz w:val="24"/>
          <w:szCs w:val="24"/>
        </w:rPr>
        <w:t>Today, digital media have connective and participatory affordances. Accordingly</w:t>
      </w:r>
      <w:r w:rsidRPr="00507BFD">
        <w:rPr>
          <w:rFonts w:ascii="Times New Roman" w:eastAsia="Times New Roman" w:hAnsi="Times New Roman" w:cs="Times New Roman"/>
          <w:sz w:val="24"/>
          <w:szCs w:val="24"/>
        </w:rPr>
        <w:t>, the scholarship has evolved to explor</w:t>
      </w:r>
      <w:r w:rsidR="00D27EED">
        <w:rPr>
          <w:rFonts w:ascii="Times New Roman" w:eastAsia="Times New Roman" w:hAnsi="Times New Roman" w:cs="Times New Roman"/>
          <w:sz w:val="24"/>
          <w:szCs w:val="24"/>
        </w:rPr>
        <w:t>e</w:t>
      </w:r>
      <w:r w:rsidRPr="00507BFD">
        <w:rPr>
          <w:rFonts w:ascii="Times New Roman" w:eastAsia="Times New Roman" w:hAnsi="Times New Roman" w:cs="Times New Roman"/>
          <w:sz w:val="24"/>
          <w:szCs w:val="24"/>
        </w:rPr>
        <w:t xml:space="preserve"> how people can </w:t>
      </w:r>
      <w:r w:rsidR="00301833" w:rsidRPr="00507BFD">
        <w:rPr>
          <w:rFonts w:ascii="Times New Roman" w:eastAsia="Times New Roman" w:hAnsi="Times New Roman" w:cs="Times New Roman"/>
          <w:sz w:val="24"/>
          <w:szCs w:val="24"/>
        </w:rPr>
        <w:t>use digital media for political participation</w:t>
      </w:r>
      <w:r w:rsidRPr="00507BFD">
        <w:rPr>
          <w:rFonts w:ascii="Times New Roman" w:eastAsia="Times New Roman" w:hAnsi="Times New Roman" w:cs="Times New Roman"/>
          <w:sz w:val="24"/>
          <w:szCs w:val="24"/>
        </w:rPr>
        <w:t xml:space="preserve"> (Boulianne, 2020; </w:t>
      </w:r>
      <w:r w:rsidRPr="00507BFD">
        <w:rPr>
          <w:rFonts w:ascii="Times New Roman" w:eastAsia="Times New Roman" w:hAnsi="Times New Roman" w:cs="Times New Roman"/>
          <w:color w:val="000000"/>
          <w:sz w:val="24"/>
          <w:szCs w:val="24"/>
        </w:rPr>
        <w:t>Ruess</w:t>
      </w:r>
      <w:r w:rsidRPr="00507BFD">
        <w:rPr>
          <w:rFonts w:ascii="Times New Roman" w:eastAsia="Times New Roman" w:hAnsi="Times New Roman" w:cs="Times New Roman"/>
          <w:sz w:val="24"/>
          <w:szCs w:val="24"/>
        </w:rPr>
        <w:t xml:space="preserve"> et al., 2021). </w:t>
      </w:r>
      <w:r w:rsidR="00D33C85" w:rsidRPr="00507BFD">
        <w:rPr>
          <w:rFonts w:ascii="Times New Roman" w:eastAsia="Times New Roman" w:hAnsi="Times New Roman" w:cs="Times New Roman"/>
          <w:sz w:val="24"/>
          <w:szCs w:val="24"/>
        </w:rPr>
        <w:t xml:space="preserve">We might expect </w:t>
      </w:r>
      <w:r w:rsidRPr="00507BFD">
        <w:rPr>
          <w:rFonts w:ascii="Times New Roman" w:eastAsia="Times New Roman" w:hAnsi="Times New Roman" w:cs="Times New Roman"/>
          <w:sz w:val="24"/>
          <w:szCs w:val="24"/>
        </w:rPr>
        <w:t xml:space="preserve">political efficacy </w:t>
      </w:r>
      <w:r w:rsidR="00D33C85" w:rsidRPr="00507BFD">
        <w:rPr>
          <w:rFonts w:ascii="Times New Roman" w:eastAsia="Times New Roman" w:hAnsi="Times New Roman" w:cs="Times New Roman"/>
          <w:sz w:val="24"/>
          <w:szCs w:val="24"/>
        </w:rPr>
        <w:t xml:space="preserve">to </w:t>
      </w:r>
      <w:r w:rsidRPr="00507BFD">
        <w:rPr>
          <w:rFonts w:ascii="Times New Roman" w:eastAsia="Times New Roman" w:hAnsi="Times New Roman" w:cs="Times New Roman"/>
          <w:sz w:val="24"/>
          <w:szCs w:val="24"/>
        </w:rPr>
        <w:t>be a predictor of online political participation, just as it has been used to predict offline political participation (Oser et al., 2022). The rise of social media</w:t>
      </w:r>
      <w:r w:rsidR="00CD2DA5" w:rsidRPr="00507BFD">
        <w:rPr>
          <w:rFonts w:ascii="Times New Roman" w:eastAsia="Times New Roman" w:hAnsi="Times New Roman" w:cs="Times New Roman"/>
          <w:sz w:val="24"/>
          <w:szCs w:val="24"/>
        </w:rPr>
        <w:t xml:space="preserve"> thus</w:t>
      </w:r>
      <w:r w:rsidRPr="00507BFD">
        <w:rPr>
          <w:rFonts w:ascii="Times New Roman" w:eastAsia="Times New Roman" w:hAnsi="Times New Roman" w:cs="Times New Roman"/>
          <w:sz w:val="24"/>
          <w:szCs w:val="24"/>
        </w:rPr>
        <w:t xml:space="preserve"> makes the study of efficacy and digital media more interesting, because social media are not merely information media that contribute to </w:t>
      </w:r>
      <w:r w:rsidR="00044DE9" w:rsidRPr="00507BFD">
        <w:rPr>
          <w:rFonts w:ascii="Times New Roman" w:eastAsia="Times New Roman" w:hAnsi="Times New Roman" w:cs="Times New Roman"/>
          <w:sz w:val="24"/>
          <w:szCs w:val="24"/>
        </w:rPr>
        <w:t xml:space="preserve">political </w:t>
      </w:r>
      <w:r w:rsidRPr="00507BFD">
        <w:rPr>
          <w:rFonts w:ascii="Times New Roman" w:eastAsia="Times New Roman" w:hAnsi="Times New Roman" w:cs="Times New Roman"/>
          <w:sz w:val="24"/>
          <w:szCs w:val="24"/>
        </w:rPr>
        <w:t>efficacy</w:t>
      </w:r>
      <w:r w:rsidR="008246C2">
        <w:rPr>
          <w:rFonts w:ascii="Times New Roman" w:eastAsia="Times New Roman" w:hAnsi="Times New Roman" w:cs="Times New Roman"/>
          <w:sz w:val="24"/>
          <w:szCs w:val="24"/>
        </w:rPr>
        <w:t>;</w:t>
      </w:r>
      <w:r w:rsidRPr="00507BFD">
        <w:rPr>
          <w:rFonts w:ascii="Times New Roman" w:eastAsia="Times New Roman" w:hAnsi="Times New Roman" w:cs="Times New Roman"/>
          <w:sz w:val="24"/>
          <w:szCs w:val="24"/>
        </w:rPr>
        <w:t xml:space="preserve"> they are also participatory media, the use of which is driven by </w:t>
      </w:r>
      <w:r w:rsidR="00044DE9" w:rsidRPr="00507BFD">
        <w:rPr>
          <w:rFonts w:ascii="Times New Roman" w:eastAsia="Times New Roman" w:hAnsi="Times New Roman" w:cs="Times New Roman"/>
          <w:sz w:val="24"/>
          <w:szCs w:val="24"/>
        </w:rPr>
        <w:t xml:space="preserve">political </w:t>
      </w:r>
      <w:r w:rsidRPr="00507BFD">
        <w:rPr>
          <w:rFonts w:ascii="Times New Roman" w:eastAsia="Times New Roman" w:hAnsi="Times New Roman" w:cs="Times New Roman"/>
          <w:sz w:val="24"/>
          <w:szCs w:val="24"/>
        </w:rPr>
        <w:t xml:space="preserve">efficacy. </w:t>
      </w:r>
    </w:p>
    <w:p w14:paraId="7CEB9FA7" w14:textId="6DF61526" w:rsidR="00635502" w:rsidRPr="001B5E1A" w:rsidRDefault="00635502" w:rsidP="00F1148F">
      <w:pPr>
        <w:spacing w:line="480" w:lineRule="auto"/>
        <w:ind w:firstLine="567"/>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 xml:space="preserve">For external efficacy, perceptions about the government’s openness or responsiveness might motivate people to participate in a variety of online political activities, such as signing petitions or engaging in political discussion, which are popular forms of online political participation (Ruess et al., 2021). Likewise, for internal efficacy, we might expect people who believe in their own ability to participate might be more likely to participate in online political activities. As such, we might see political efficacy </w:t>
      </w:r>
      <w:r w:rsidR="008246C2">
        <w:rPr>
          <w:rFonts w:ascii="Times New Roman" w:eastAsia="Times New Roman" w:hAnsi="Times New Roman" w:cs="Times New Roman"/>
          <w:sz w:val="24"/>
          <w:szCs w:val="24"/>
        </w:rPr>
        <w:t>a</w:t>
      </w:r>
      <w:r w:rsidRPr="00507BFD">
        <w:rPr>
          <w:rFonts w:ascii="Times New Roman" w:eastAsia="Times New Roman" w:hAnsi="Times New Roman" w:cs="Times New Roman"/>
          <w:sz w:val="24"/>
          <w:szCs w:val="24"/>
        </w:rPr>
        <w:t xml:space="preserve">s a predictor of digital media use. This </w:t>
      </w:r>
      <w:r w:rsidRPr="00507BFD">
        <w:rPr>
          <w:rFonts w:ascii="Times New Roman" w:eastAsia="Times New Roman" w:hAnsi="Times New Roman" w:cs="Times New Roman"/>
          <w:sz w:val="24"/>
          <w:szCs w:val="24"/>
        </w:rPr>
        <w:lastRenderedPageBreak/>
        <w:t>theoretical argument is not an altern</w:t>
      </w:r>
      <w:r w:rsidRPr="00E94BB1">
        <w:rPr>
          <w:rFonts w:ascii="Times New Roman" w:eastAsia="Times New Roman" w:hAnsi="Times New Roman" w:cs="Times New Roman"/>
          <w:sz w:val="24"/>
          <w:szCs w:val="24"/>
        </w:rPr>
        <w:t xml:space="preserve">ative to </w:t>
      </w:r>
      <w:r w:rsidRPr="001B5E1A">
        <w:rPr>
          <w:rFonts w:ascii="Times New Roman" w:eastAsia="Times New Roman" w:hAnsi="Times New Roman" w:cs="Times New Roman"/>
          <w:sz w:val="24"/>
          <w:szCs w:val="24"/>
        </w:rPr>
        <w:t xml:space="preserve">the other two processes described above. Instead, </w:t>
      </w:r>
      <w:r w:rsidR="00E94BB1" w:rsidRPr="001B5E1A">
        <w:rPr>
          <w:rFonts w:ascii="Times New Roman" w:eastAsia="Times New Roman" w:hAnsi="Times New Roman" w:cs="Times New Roman"/>
          <w:sz w:val="24"/>
          <w:szCs w:val="24"/>
        </w:rPr>
        <w:t xml:space="preserve">a </w:t>
      </w:r>
      <w:r w:rsidRPr="001B5E1A">
        <w:rPr>
          <w:rFonts w:ascii="Times New Roman" w:eastAsia="Times New Roman" w:hAnsi="Times New Roman" w:cs="Times New Roman"/>
          <w:sz w:val="24"/>
          <w:szCs w:val="24"/>
        </w:rPr>
        <w:t>reciprocal causal process</w:t>
      </w:r>
      <w:r w:rsidR="008246C2" w:rsidRPr="001B5E1A">
        <w:rPr>
          <w:rFonts w:ascii="Times New Roman" w:eastAsia="Times New Roman" w:hAnsi="Times New Roman" w:cs="Times New Roman"/>
          <w:sz w:val="24"/>
          <w:szCs w:val="24"/>
        </w:rPr>
        <w:t xml:space="preserve"> is likely </w:t>
      </w:r>
      <w:r w:rsidR="00E94BB1" w:rsidRPr="001B5E1A">
        <w:rPr>
          <w:rFonts w:ascii="Times New Roman" w:eastAsia="Times New Roman" w:hAnsi="Times New Roman" w:cs="Times New Roman"/>
          <w:sz w:val="24"/>
          <w:szCs w:val="24"/>
        </w:rPr>
        <w:t>occurring</w:t>
      </w:r>
      <w:r w:rsidRPr="001B5E1A">
        <w:rPr>
          <w:rFonts w:ascii="Times New Roman" w:eastAsia="Times New Roman" w:hAnsi="Times New Roman" w:cs="Times New Roman"/>
          <w:sz w:val="24"/>
          <w:szCs w:val="24"/>
        </w:rPr>
        <w:t>, as proposed for political efficacy and offline forms of political participation (Finkel, 198</w:t>
      </w:r>
      <w:r w:rsidR="00E94BB1" w:rsidRPr="001B5E1A">
        <w:rPr>
          <w:rFonts w:ascii="Times New Roman" w:eastAsia="Times New Roman" w:hAnsi="Times New Roman" w:cs="Times New Roman"/>
          <w:sz w:val="24"/>
          <w:szCs w:val="24"/>
        </w:rPr>
        <w:t>7</w:t>
      </w:r>
      <w:r w:rsidRPr="001B5E1A">
        <w:rPr>
          <w:rFonts w:ascii="Times New Roman" w:eastAsia="Times New Roman" w:hAnsi="Times New Roman" w:cs="Times New Roman"/>
          <w:sz w:val="24"/>
          <w:szCs w:val="24"/>
        </w:rPr>
        <w:t xml:space="preserve">). </w:t>
      </w:r>
    </w:p>
    <w:p w14:paraId="7658BB42" w14:textId="418234BA" w:rsidR="00635502" w:rsidRPr="00507BFD" w:rsidRDefault="00635502" w:rsidP="00F1148F">
      <w:pPr>
        <w:spacing w:line="480" w:lineRule="auto"/>
        <w:ind w:firstLine="567"/>
        <w:rPr>
          <w:rFonts w:ascii="Times New Roman" w:eastAsia="Times New Roman" w:hAnsi="Times New Roman" w:cs="Times New Roman"/>
          <w:sz w:val="24"/>
          <w:szCs w:val="24"/>
        </w:rPr>
      </w:pPr>
      <w:r w:rsidRPr="001B5E1A">
        <w:rPr>
          <w:rFonts w:ascii="Times New Roman" w:eastAsia="Times New Roman" w:hAnsi="Times New Roman" w:cs="Times New Roman"/>
          <w:sz w:val="24"/>
          <w:szCs w:val="24"/>
        </w:rPr>
        <w:t>Social cognitive theory (SCT) supports the idea of a reciprocal relationship (Bandura, 1986). SCT proposes that environmental influences, personal dis</w:t>
      </w:r>
      <w:r w:rsidRPr="00507BFD">
        <w:rPr>
          <w:rFonts w:ascii="Times New Roman" w:eastAsia="Times New Roman" w:hAnsi="Times New Roman" w:cs="Times New Roman"/>
          <w:sz w:val="24"/>
          <w:szCs w:val="24"/>
        </w:rPr>
        <w:t xml:space="preserve">positions, and behavior form a causal model of “triadic reciprocity.” Within this model, environmental influences shape personal dispositions (such as cognitions), which in turn affect behavior. At the same time, behavior also affects personal dispositions and, ultimately, the environment. However, these complex causal processes are difficult to untangle without multi-wave panel data (Boulianne, 2011). Conducting a review of this existing scholarship can help </w:t>
      </w:r>
      <w:r w:rsidR="008246C2">
        <w:rPr>
          <w:rFonts w:ascii="Times New Roman" w:eastAsia="Times New Roman" w:hAnsi="Times New Roman" w:cs="Times New Roman"/>
          <w:sz w:val="24"/>
          <w:szCs w:val="24"/>
        </w:rPr>
        <w:t xml:space="preserve">to </w:t>
      </w:r>
      <w:r w:rsidRPr="00507BFD">
        <w:rPr>
          <w:rFonts w:ascii="Times New Roman" w:eastAsia="Times New Roman" w:hAnsi="Times New Roman" w:cs="Times New Roman"/>
          <w:sz w:val="24"/>
          <w:szCs w:val="24"/>
        </w:rPr>
        <w:t>identify and evaluate the evidence to support each causal modeling approach and its related theory.</w:t>
      </w:r>
    </w:p>
    <w:p w14:paraId="4514BAE7" w14:textId="77777777" w:rsidR="00635502" w:rsidRPr="00507BFD" w:rsidRDefault="00635502" w:rsidP="008E43A3">
      <w:pPr>
        <w:spacing w:line="480" w:lineRule="auto"/>
        <w:rPr>
          <w:rFonts w:ascii="Times New Roman" w:eastAsia="Times New Roman" w:hAnsi="Times New Roman" w:cs="Times New Roman"/>
          <w:sz w:val="24"/>
          <w:szCs w:val="24"/>
        </w:rPr>
      </w:pPr>
    </w:p>
    <w:p w14:paraId="4753075C" w14:textId="0E8EED9A" w:rsidR="00635502" w:rsidRDefault="00635502" w:rsidP="008E43A3">
      <w:pPr>
        <w:spacing w:line="480" w:lineRule="auto"/>
        <w:rPr>
          <w:rFonts w:ascii="Times New Roman" w:eastAsia="Times New Roman" w:hAnsi="Times New Roman" w:cs="Times New Roman"/>
          <w:b/>
          <w:sz w:val="24"/>
          <w:szCs w:val="24"/>
        </w:rPr>
      </w:pPr>
      <w:r w:rsidRPr="00507BFD">
        <w:rPr>
          <w:rFonts w:ascii="Times New Roman" w:eastAsia="Times New Roman" w:hAnsi="Times New Roman" w:cs="Times New Roman"/>
          <w:b/>
          <w:sz w:val="24"/>
          <w:szCs w:val="24"/>
        </w:rPr>
        <w:t xml:space="preserve">RQ3) </w:t>
      </w:r>
      <w:r w:rsidRPr="00507BFD">
        <w:rPr>
          <w:rFonts w:ascii="Times New Roman" w:eastAsia="Times New Roman" w:hAnsi="Times New Roman" w:cs="Times New Roman"/>
          <w:sz w:val="24"/>
          <w:szCs w:val="24"/>
        </w:rPr>
        <w:t xml:space="preserve">How is the relationship between digital media </w:t>
      </w:r>
      <w:r w:rsidR="006B7C8C" w:rsidRPr="006B7C8C">
        <w:rPr>
          <w:rFonts w:ascii="Times New Roman" w:eastAsia="Times New Roman" w:hAnsi="Times New Roman" w:cs="Times New Roman"/>
          <w:sz w:val="24"/>
          <w:szCs w:val="24"/>
          <w:highlight w:val="yellow"/>
        </w:rPr>
        <w:t>uses</w:t>
      </w:r>
      <w:r w:rsidR="006B7C8C">
        <w:rPr>
          <w:rFonts w:ascii="Times New Roman" w:eastAsia="Times New Roman" w:hAnsi="Times New Roman" w:cs="Times New Roman"/>
          <w:sz w:val="24"/>
          <w:szCs w:val="24"/>
        </w:rPr>
        <w:t xml:space="preserve"> </w:t>
      </w:r>
      <w:r w:rsidRPr="00507BFD">
        <w:rPr>
          <w:rFonts w:ascii="Times New Roman" w:eastAsia="Times New Roman" w:hAnsi="Times New Roman" w:cs="Times New Roman"/>
          <w:sz w:val="24"/>
          <w:szCs w:val="24"/>
        </w:rPr>
        <w:t>and political efficacy modeled in the literature?</w:t>
      </w:r>
      <w:r w:rsidRPr="00507BFD">
        <w:rPr>
          <w:rFonts w:ascii="Times New Roman" w:eastAsia="Times New Roman" w:hAnsi="Times New Roman" w:cs="Times New Roman"/>
          <w:b/>
          <w:sz w:val="24"/>
          <w:szCs w:val="24"/>
        </w:rPr>
        <w:t xml:space="preserve"> </w:t>
      </w:r>
    </w:p>
    <w:p w14:paraId="186AE82F" w14:textId="0922ABAA" w:rsidR="006B7C8C" w:rsidRPr="006B7C8C" w:rsidRDefault="006B7C8C" w:rsidP="008E43A3">
      <w:pPr>
        <w:spacing w:line="480" w:lineRule="auto"/>
        <w:rPr>
          <w:rFonts w:ascii="Times New Roman" w:eastAsia="Times New Roman" w:hAnsi="Times New Roman" w:cs="Times New Roman"/>
          <w:sz w:val="24"/>
          <w:szCs w:val="24"/>
        </w:rPr>
      </w:pPr>
      <w:r w:rsidRPr="006B7C8C">
        <w:rPr>
          <w:rFonts w:ascii="Times New Roman" w:eastAsia="Times New Roman" w:hAnsi="Times New Roman" w:cs="Times New Roman"/>
          <w:b/>
          <w:sz w:val="24"/>
          <w:szCs w:val="24"/>
          <w:highlight w:val="yellow"/>
        </w:rPr>
        <w:t xml:space="preserve">RQ4) </w:t>
      </w:r>
      <w:r w:rsidRPr="006B7C8C">
        <w:rPr>
          <w:rFonts w:ascii="Times New Roman" w:eastAsia="Times New Roman" w:hAnsi="Times New Roman" w:cs="Times New Roman"/>
          <w:sz w:val="24"/>
          <w:szCs w:val="24"/>
          <w:highlight w:val="yellow"/>
        </w:rPr>
        <w:t>What do panel data suggest as the causal flow in the relationship between digital media uses and political efficacy?</w:t>
      </w:r>
      <w:r w:rsidRPr="006B7C8C">
        <w:rPr>
          <w:rFonts w:ascii="Times New Roman" w:eastAsia="Times New Roman" w:hAnsi="Times New Roman" w:cs="Times New Roman"/>
          <w:sz w:val="24"/>
          <w:szCs w:val="24"/>
        </w:rPr>
        <w:t xml:space="preserve"> </w:t>
      </w:r>
    </w:p>
    <w:p w14:paraId="63EA342F" w14:textId="77777777" w:rsidR="006B7C8C" w:rsidRPr="00507BFD" w:rsidRDefault="006B7C8C" w:rsidP="008E43A3">
      <w:pPr>
        <w:spacing w:line="480" w:lineRule="auto"/>
        <w:rPr>
          <w:rFonts w:ascii="Times New Roman" w:eastAsia="Times New Roman" w:hAnsi="Times New Roman" w:cs="Times New Roman"/>
          <w:b/>
          <w:i/>
          <w:sz w:val="24"/>
          <w:szCs w:val="24"/>
        </w:rPr>
      </w:pPr>
    </w:p>
    <w:p w14:paraId="2B6DD1B7" w14:textId="77777777" w:rsidR="00635502" w:rsidRPr="00507BFD" w:rsidRDefault="00635502" w:rsidP="008E43A3">
      <w:pPr>
        <w:spacing w:line="480" w:lineRule="auto"/>
        <w:rPr>
          <w:rFonts w:ascii="Times New Roman" w:eastAsia="Times New Roman" w:hAnsi="Times New Roman" w:cs="Times New Roman"/>
          <w:b/>
          <w:color w:val="000000"/>
          <w:sz w:val="24"/>
          <w:szCs w:val="24"/>
        </w:rPr>
      </w:pPr>
    </w:p>
    <w:p w14:paraId="61F40800" w14:textId="2F2DDC77" w:rsidR="00FB1710" w:rsidRPr="00507BFD" w:rsidRDefault="00311429" w:rsidP="00311429">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Methods</w:t>
      </w:r>
    </w:p>
    <w:p w14:paraId="6669EEE8" w14:textId="347775DB" w:rsidR="00FB1710" w:rsidRPr="00507BFD" w:rsidRDefault="008D5B08" w:rsidP="00F1148F">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This paper combines a systematic </w:t>
      </w:r>
      <w:r w:rsidR="009B63B1" w:rsidRPr="00507BFD">
        <w:rPr>
          <w:rFonts w:ascii="Times New Roman" w:eastAsia="Times New Roman" w:hAnsi="Times New Roman" w:cs="Times New Roman"/>
          <w:color w:val="000000"/>
          <w:sz w:val="24"/>
          <w:szCs w:val="24"/>
        </w:rPr>
        <w:t xml:space="preserve">literature </w:t>
      </w:r>
      <w:r w:rsidRPr="00507BFD">
        <w:rPr>
          <w:rFonts w:ascii="Times New Roman" w:eastAsia="Times New Roman" w:hAnsi="Times New Roman" w:cs="Times New Roman"/>
          <w:color w:val="000000"/>
          <w:sz w:val="24"/>
          <w:szCs w:val="24"/>
        </w:rPr>
        <w:t xml:space="preserve">review </w:t>
      </w:r>
      <w:r w:rsidR="00E33157" w:rsidRPr="00507BFD">
        <w:rPr>
          <w:rFonts w:ascii="Times New Roman" w:eastAsia="Times New Roman" w:hAnsi="Times New Roman" w:cs="Times New Roman"/>
          <w:color w:val="000000"/>
          <w:sz w:val="24"/>
          <w:szCs w:val="24"/>
        </w:rPr>
        <w:t>(RQ1</w:t>
      </w:r>
      <w:r w:rsidR="0071300B" w:rsidRPr="00507BFD">
        <w:rPr>
          <w:rFonts w:ascii="Times New Roman" w:eastAsia="Times New Roman" w:hAnsi="Times New Roman" w:cs="Times New Roman"/>
          <w:color w:val="000000"/>
          <w:sz w:val="24"/>
          <w:szCs w:val="24"/>
        </w:rPr>
        <w:t>, RQ3</w:t>
      </w:r>
      <w:r w:rsidR="00B53B68" w:rsidRPr="00507BFD">
        <w:rPr>
          <w:rFonts w:ascii="Times New Roman" w:eastAsia="Times New Roman" w:hAnsi="Times New Roman" w:cs="Times New Roman"/>
          <w:color w:val="000000"/>
          <w:sz w:val="24"/>
          <w:szCs w:val="24"/>
        </w:rPr>
        <w:t xml:space="preserve">) </w:t>
      </w:r>
      <w:r w:rsidRPr="00507BFD">
        <w:rPr>
          <w:rFonts w:ascii="Times New Roman" w:eastAsia="Times New Roman" w:hAnsi="Times New Roman" w:cs="Times New Roman"/>
          <w:color w:val="000000"/>
          <w:sz w:val="24"/>
          <w:szCs w:val="24"/>
        </w:rPr>
        <w:t>and a meta-analysis</w:t>
      </w:r>
      <w:r w:rsidR="00E33157" w:rsidRPr="00507BFD">
        <w:rPr>
          <w:rFonts w:ascii="Times New Roman" w:eastAsia="Times New Roman" w:hAnsi="Times New Roman" w:cs="Times New Roman"/>
          <w:color w:val="000000"/>
          <w:sz w:val="24"/>
          <w:szCs w:val="24"/>
        </w:rPr>
        <w:t xml:space="preserve"> (RQ2</w:t>
      </w:r>
      <w:r w:rsidR="00507BFD" w:rsidRPr="00507BFD">
        <w:rPr>
          <w:rFonts w:ascii="Times New Roman" w:eastAsia="Times New Roman" w:hAnsi="Times New Roman" w:cs="Times New Roman"/>
          <w:color w:val="000000"/>
          <w:sz w:val="24"/>
          <w:szCs w:val="24"/>
        </w:rPr>
        <w:t>, RQ</w:t>
      </w:r>
      <w:r w:rsidR="002634FE">
        <w:rPr>
          <w:rFonts w:ascii="Times New Roman" w:eastAsia="Times New Roman" w:hAnsi="Times New Roman" w:cs="Times New Roman"/>
          <w:color w:val="000000"/>
          <w:sz w:val="24"/>
          <w:szCs w:val="24"/>
        </w:rPr>
        <w:t>4</w:t>
      </w:r>
      <w:r w:rsidR="00B53B68" w:rsidRPr="00507BFD">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 Th</w:t>
      </w:r>
      <w:r w:rsidR="009B63B1" w:rsidRPr="00507BFD">
        <w:rPr>
          <w:rFonts w:ascii="Times New Roman" w:eastAsia="Times New Roman" w:hAnsi="Times New Roman" w:cs="Times New Roman"/>
          <w:color w:val="000000"/>
          <w:sz w:val="24"/>
          <w:szCs w:val="24"/>
        </w:rPr>
        <w:t>e</w:t>
      </w:r>
      <w:r w:rsidRPr="00507BFD">
        <w:rPr>
          <w:rFonts w:ascii="Times New Roman" w:eastAsia="Times New Roman" w:hAnsi="Times New Roman" w:cs="Times New Roman"/>
          <w:color w:val="000000"/>
          <w:sz w:val="24"/>
          <w:szCs w:val="24"/>
        </w:rPr>
        <w:t xml:space="preserve"> systematic review is intended to be a conceptual review of the concept of political efficacy, focusing on</w:t>
      </w:r>
      <w:r w:rsidR="00976470" w:rsidRPr="00507BFD">
        <w:rPr>
          <w:rFonts w:ascii="Times New Roman" w:eastAsia="Times New Roman" w:hAnsi="Times New Roman" w:cs="Times New Roman"/>
          <w:color w:val="000000"/>
          <w:sz w:val="24"/>
          <w:szCs w:val="24"/>
        </w:rPr>
        <w:t xml:space="preserve"> its link to</w:t>
      </w:r>
      <w:r w:rsidRPr="00507BFD">
        <w:rPr>
          <w:rFonts w:ascii="Times New Roman" w:eastAsia="Times New Roman" w:hAnsi="Times New Roman" w:cs="Times New Roman"/>
          <w:color w:val="000000"/>
          <w:sz w:val="24"/>
          <w:szCs w:val="24"/>
        </w:rPr>
        <w:t xml:space="preserve"> digital media. The objectives of these reviews are to study: “How has phenomenon X been identified and defined? Which theories have been used to explain </w:t>
      </w:r>
      <w:r w:rsidRPr="00507BFD">
        <w:rPr>
          <w:rFonts w:ascii="Times New Roman" w:eastAsia="Times New Roman" w:hAnsi="Times New Roman" w:cs="Times New Roman"/>
          <w:color w:val="000000"/>
          <w:sz w:val="24"/>
          <w:szCs w:val="24"/>
        </w:rPr>
        <w:lastRenderedPageBreak/>
        <w:t>phenomenon X? Which theory provides the best fit to f</w:t>
      </w:r>
      <w:r w:rsidR="00F7191A" w:rsidRPr="00507BFD">
        <w:rPr>
          <w:rFonts w:ascii="Times New Roman" w:eastAsia="Times New Roman" w:hAnsi="Times New Roman" w:cs="Times New Roman"/>
          <w:color w:val="000000"/>
          <w:sz w:val="24"/>
          <w:szCs w:val="24"/>
        </w:rPr>
        <w:t xml:space="preserve">indings from empirical studies?” </w:t>
      </w:r>
      <w:r w:rsidRPr="00507BFD">
        <w:rPr>
          <w:rFonts w:ascii="Times New Roman" w:eastAsia="Times New Roman" w:hAnsi="Times New Roman" w:cs="Times New Roman"/>
          <w:color w:val="000000"/>
          <w:sz w:val="24"/>
          <w:szCs w:val="24"/>
        </w:rPr>
        <w:t xml:space="preserve">(Booth et al., 2016, p. 13). We are </w:t>
      </w:r>
      <w:r w:rsidR="009B63B1" w:rsidRPr="00507BFD">
        <w:rPr>
          <w:rFonts w:ascii="Times New Roman" w:eastAsia="Times New Roman" w:hAnsi="Times New Roman" w:cs="Times New Roman"/>
          <w:color w:val="000000"/>
          <w:sz w:val="24"/>
          <w:szCs w:val="24"/>
        </w:rPr>
        <w:t xml:space="preserve">combining </w:t>
      </w:r>
      <w:r w:rsidRPr="00507BFD">
        <w:rPr>
          <w:rFonts w:ascii="Times New Roman" w:eastAsia="Times New Roman" w:hAnsi="Times New Roman" w:cs="Times New Roman"/>
          <w:color w:val="000000"/>
          <w:sz w:val="24"/>
          <w:szCs w:val="24"/>
        </w:rPr>
        <w:t>a conceptual review with a meta-analysis. Conceptual revi</w:t>
      </w:r>
      <w:r w:rsidR="00F7191A" w:rsidRPr="00507BFD">
        <w:rPr>
          <w:rFonts w:ascii="Times New Roman" w:eastAsia="Times New Roman" w:hAnsi="Times New Roman" w:cs="Times New Roman"/>
          <w:color w:val="000000"/>
          <w:sz w:val="24"/>
          <w:szCs w:val="24"/>
        </w:rPr>
        <w:t>ews and meta-analys</w:t>
      </w:r>
      <w:r w:rsidR="008246C2">
        <w:rPr>
          <w:rFonts w:ascii="Times New Roman" w:eastAsia="Times New Roman" w:hAnsi="Times New Roman" w:cs="Times New Roman"/>
          <w:color w:val="000000"/>
          <w:sz w:val="24"/>
          <w:szCs w:val="24"/>
        </w:rPr>
        <w:t>e</w:t>
      </w:r>
      <w:r w:rsidR="00F7191A" w:rsidRPr="00507BFD">
        <w:rPr>
          <w:rFonts w:ascii="Times New Roman" w:eastAsia="Times New Roman" w:hAnsi="Times New Roman" w:cs="Times New Roman"/>
          <w:color w:val="000000"/>
          <w:sz w:val="24"/>
          <w:szCs w:val="24"/>
        </w:rPr>
        <w:t xml:space="preserve">s rely on </w:t>
      </w:r>
      <w:r w:rsidRPr="00507BFD">
        <w:rPr>
          <w:rFonts w:ascii="Times New Roman" w:eastAsia="Times New Roman" w:hAnsi="Times New Roman" w:cs="Times New Roman"/>
          <w:color w:val="000000"/>
          <w:sz w:val="24"/>
          <w:szCs w:val="24"/>
        </w:rPr>
        <w:t xml:space="preserve">similar </w:t>
      </w:r>
      <w:r w:rsidR="00F7191A" w:rsidRPr="00507BFD">
        <w:rPr>
          <w:rFonts w:ascii="Times New Roman" w:eastAsia="Times New Roman" w:hAnsi="Times New Roman" w:cs="Times New Roman"/>
          <w:color w:val="000000"/>
          <w:sz w:val="24"/>
          <w:szCs w:val="24"/>
        </w:rPr>
        <w:t xml:space="preserve">search strategies </w:t>
      </w:r>
      <w:r w:rsidRPr="00507BFD">
        <w:rPr>
          <w:rFonts w:ascii="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 xml:space="preserve">Booth et al., 2016). </w:t>
      </w:r>
      <w:r w:rsidR="00B53A9D" w:rsidRPr="00507BFD">
        <w:rPr>
          <w:rFonts w:ascii="Times New Roman" w:eastAsia="Times New Roman" w:hAnsi="Times New Roman" w:cs="Times New Roman"/>
          <w:color w:val="000000"/>
          <w:sz w:val="24"/>
          <w:szCs w:val="24"/>
        </w:rPr>
        <w:t xml:space="preserve">A meta-analysis is </w:t>
      </w:r>
      <w:r w:rsidR="00F65DE7" w:rsidRPr="00507BFD">
        <w:rPr>
          <w:rFonts w:ascii="Times New Roman" w:eastAsia="Times New Roman" w:hAnsi="Times New Roman" w:cs="Times New Roman"/>
          <w:color w:val="000000"/>
          <w:sz w:val="24"/>
          <w:szCs w:val="24"/>
        </w:rPr>
        <w:t xml:space="preserve">“the process of combining statistically quantitative studies that have measured the same effect using similar methods and a common outcome measure” (Booth et al., 2016, p. </w:t>
      </w:r>
      <w:r w:rsidR="004B5D2F" w:rsidRPr="00507BFD">
        <w:rPr>
          <w:rFonts w:ascii="Times New Roman" w:eastAsia="Times New Roman" w:hAnsi="Times New Roman" w:cs="Times New Roman"/>
          <w:color w:val="000000"/>
          <w:sz w:val="24"/>
          <w:szCs w:val="24"/>
        </w:rPr>
        <w:t xml:space="preserve">309). </w:t>
      </w:r>
      <w:r w:rsidR="00E33157" w:rsidRPr="00507BFD">
        <w:rPr>
          <w:rFonts w:ascii="Times New Roman" w:eastAsia="Times New Roman" w:hAnsi="Times New Roman" w:cs="Times New Roman"/>
          <w:color w:val="000000"/>
          <w:sz w:val="24"/>
          <w:szCs w:val="24"/>
        </w:rPr>
        <w:t>The purpose of this</w:t>
      </w:r>
      <w:r w:rsidR="009B63B1" w:rsidRPr="00507BFD">
        <w:rPr>
          <w:rFonts w:ascii="Times New Roman" w:eastAsia="Times New Roman" w:hAnsi="Times New Roman" w:cs="Times New Roman"/>
          <w:color w:val="000000"/>
          <w:sz w:val="24"/>
          <w:szCs w:val="24"/>
        </w:rPr>
        <w:t xml:space="preserve"> meta-an</w:t>
      </w:r>
      <w:r w:rsidR="00E33157" w:rsidRPr="00507BFD">
        <w:rPr>
          <w:rFonts w:ascii="Times New Roman" w:eastAsia="Times New Roman" w:hAnsi="Times New Roman" w:cs="Times New Roman"/>
          <w:color w:val="000000"/>
          <w:sz w:val="24"/>
          <w:szCs w:val="24"/>
        </w:rPr>
        <w:t>alysis</w:t>
      </w:r>
      <w:r w:rsidR="009B63B1" w:rsidRPr="00507BFD">
        <w:rPr>
          <w:rFonts w:ascii="Times New Roman" w:eastAsia="Times New Roman" w:hAnsi="Times New Roman" w:cs="Times New Roman"/>
          <w:color w:val="000000"/>
          <w:sz w:val="24"/>
          <w:szCs w:val="24"/>
        </w:rPr>
        <w:t xml:space="preserve"> is to empirically assess the relationship between political efficacy and digital media use </w:t>
      </w:r>
      <w:r w:rsidR="00E33157" w:rsidRPr="00507BFD">
        <w:rPr>
          <w:rFonts w:ascii="Times New Roman" w:eastAsia="Times New Roman" w:hAnsi="Times New Roman" w:cs="Times New Roman"/>
          <w:color w:val="000000"/>
          <w:sz w:val="24"/>
          <w:szCs w:val="24"/>
        </w:rPr>
        <w:t xml:space="preserve">considering different conceptualizations and causal flows. </w:t>
      </w:r>
    </w:p>
    <w:p w14:paraId="08FF2A74" w14:textId="77777777" w:rsidR="00FB1710" w:rsidRPr="00507BFD" w:rsidRDefault="00FB1710" w:rsidP="008E43A3">
      <w:pPr>
        <w:spacing w:line="480" w:lineRule="auto"/>
        <w:rPr>
          <w:rFonts w:ascii="Times New Roman" w:eastAsia="Times New Roman" w:hAnsi="Times New Roman" w:cs="Times New Roman"/>
          <w:b/>
          <w:color w:val="000000"/>
          <w:sz w:val="24"/>
          <w:szCs w:val="24"/>
        </w:rPr>
      </w:pPr>
    </w:p>
    <w:p w14:paraId="400C5465" w14:textId="77777777" w:rsidR="00FB1710" w:rsidRPr="00507BFD" w:rsidRDefault="008D5B08" w:rsidP="008E43A3">
      <w:pPr>
        <w:spacing w:line="480" w:lineRule="auto"/>
        <w:rPr>
          <w:rFonts w:ascii="Times New Roman" w:eastAsia="Times New Roman" w:hAnsi="Times New Roman" w:cs="Times New Roman"/>
          <w:b/>
          <w:color w:val="000000"/>
          <w:sz w:val="24"/>
          <w:szCs w:val="24"/>
        </w:rPr>
      </w:pPr>
      <w:r w:rsidRPr="00507BFD">
        <w:rPr>
          <w:rFonts w:ascii="Times New Roman" w:eastAsia="Times New Roman" w:hAnsi="Times New Roman" w:cs="Times New Roman"/>
          <w:b/>
          <w:color w:val="000000"/>
          <w:sz w:val="24"/>
          <w:szCs w:val="24"/>
        </w:rPr>
        <w:t>Study search</w:t>
      </w:r>
    </w:p>
    <w:p w14:paraId="4DB3CEF7" w14:textId="58662904" w:rsidR="009722AB" w:rsidRPr="00507BFD" w:rsidRDefault="008D5B08" w:rsidP="00311429">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We used </w:t>
      </w:r>
      <w:r w:rsidR="00753332" w:rsidRPr="00507BFD">
        <w:rPr>
          <w:rFonts w:ascii="Times New Roman" w:eastAsia="Times New Roman" w:hAnsi="Times New Roman" w:cs="Times New Roman"/>
          <w:color w:val="000000"/>
          <w:sz w:val="24"/>
          <w:szCs w:val="24"/>
        </w:rPr>
        <w:t xml:space="preserve">three distinct </w:t>
      </w:r>
      <w:r w:rsidRPr="00507BFD">
        <w:rPr>
          <w:rFonts w:ascii="Times New Roman" w:eastAsia="Times New Roman" w:hAnsi="Times New Roman" w:cs="Times New Roman"/>
          <w:color w:val="000000"/>
          <w:sz w:val="24"/>
          <w:szCs w:val="24"/>
        </w:rPr>
        <w:t xml:space="preserve">strategies to identify studies for this project. </w:t>
      </w:r>
      <w:r w:rsidR="009722AB" w:rsidRPr="00507BFD">
        <w:rPr>
          <w:rFonts w:ascii="Times New Roman" w:eastAsia="Times New Roman" w:hAnsi="Times New Roman" w:cs="Times New Roman"/>
          <w:color w:val="000000"/>
          <w:sz w:val="24"/>
          <w:szCs w:val="24"/>
        </w:rPr>
        <w:t>The first strategy was to search Scopus, using “political efficacy</w:t>
      </w:r>
      <w:r w:rsidR="006E67A2" w:rsidRPr="00507BFD">
        <w:rPr>
          <w:rFonts w:ascii="Times New Roman" w:eastAsia="Times New Roman" w:hAnsi="Times New Roman" w:cs="Times New Roman"/>
          <w:color w:val="000000"/>
          <w:sz w:val="24"/>
          <w:szCs w:val="24"/>
        </w:rPr>
        <w:t>,</w:t>
      </w:r>
      <w:r w:rsidR="009722AB" w:rsidRPr="00507BFD">
        <w:rPr>
          <w:rFonts w:ascii="Times New Roman" w:eastAsia="Times New Roman" w:hAnsi="Times New Roman" w:cs="Times New Roman"/>
          <w:color w:val="000000"/>
          <w:sz w:val="24"/>
          <w:szCs w:val="24"/>
        </w:rPr>
        <w:t xml:space="preserve">” </w:t>
      </w:r>
      <w:r w:rsidR="006E67A2" w:rsidRPr="00507BFD">
        <w:rPr>
          <w:rFonts w:ascii="Times New Roman" w:eastAsia="Times New Roman" w:hAnsi="Times New Roman" w:cs="Times New Roman"/>
          <w:color w:val="000000"/>
          <w:sz w:val="24"/>
          <w:szCs w:val="24"/>
        </w:rPr>
        <w:t xml:space="preserve">“internal efficacy,” OR “external efficacy” </w:t>
      </w:r>
      <w:r w:rsidR="009722AB" w:rsidRPr="00507BFD">
        <w:rPr>
          <w:rFonts w:ascii="Times New Roman" w:eastAsia="Times New Roman" w:hAnsi="Times New Roman" w:cs="Times New Roman"/>
          <w:color w:val="000000"/>
          <w:sz w:val="24"/>
          <w:szCs w:val="24"/>
        </w:rPr>
        <w:t xml:space="preserve">in the title, abstract, and keywords. We completed this Scopus review multiple times (e.g., </w:t>
      </w:r>
      <w:r w:rsidR="00562275">
        <w:rPr>
          <w:rFonts w:ascii="Times New Roman" w:eastAsia="Times New Roman" w:hAnsi="Times New Roman" w:cs="Times New Roman"/>
          <w:color w:val="000000"/>
          <w:sz w:val="24"/>
          <w:szCs w:val="24"/>
        </w:rPr>
        <w:t>updated yearly from 2019 to 2022</w:t>
      </w:r>
      <w:r w:rsidR="009722AB" w:rsidRPr="00507BFD">
        <w:rPr>
          <w:rFonts w:ascii="Times New Roman" w:eastAsia="Times New Roman" w:hAnsi="Times New Roman" w:cs="Times New Roman"/>
          <w:color w:val="000000"/>
          <w:sz w:val="24"/>
          <w:szCs w:val="24"/>
        </w:rPr>
        <w:t xml:space="preserve">) and the last update was done </w:t>
      </w:r>
      <w:r w:rsidR="00562275" w:rsidRPr="00562275">
        <w:rPr>
          <w:rFonts w:ascii="Times New Roman" w:eastAsia="Times New Roman" w:hAnsi="Times New Roman" w:cs="Times New Roman"/>
          <w:color w:val="000000"/>
          <w:sz w:val="24"/>
          <w:szCs w:val="24"/>
        </w:rPr>
        <w:t>on June 20, 2022</w:t>
      </w:r>
      <w:r w:rsidR="005D74AC">
        <w:rPr>
          <w:rFonts w:ascii="Times New Roman" w:eastAsia="Times New Roman" w:hAnsi="Times New Roman" w:cs="Times New Roman"/>
          <w:color w:val="000000"/>
          <w:sz w:val="24"/>
          <w:szCs w:val="24"/>
        </w:rPr>
        <w:t xml:space="preserve"> (</w:t>
      </w:r>
      <w:r w:rsidR="005D74AC" w:rsidRPr="0077758E">
        <w:rPr>
          <w:rFonts w:ascii="Times New Roman" w:eastAsia="Times New Roman" w:hAnsi="Times New Roman" w:cs="Times New Roman"/>
          <w:i/>
          <w:color w:val="000000"/>
          <w:sz w:val="24"/>
          <w:szCs w:val="24"/>
        </w:rPr>
        <w:t>n</w:t>
      </w:r>
      <w:r w:rsidR="005D74AC">
        <w:rPr>
          <w:rFonts w:ascii="Times New Roman" w:eastAsia="Times New Roman" w:hAnsi="Times New Roman" w:cs="Times New Roman"/>
          <w:color w:val="000000"/>
          <w:sz w:val="24"/>
          <w:szCs w:val="24"/>
        </w:rPr>
        <w:t xml:space="preserve"> = 995</w:t>
      </w:r>
      <w:r w:rsidR="00562275">
        <w:rPr>
          <w:rFonts w:ascii="Times New Roman" w:eastAsia="Times New Roman" w:hAnsi="Times New Roman" w:cs="Times New Roman"/>
          <w:color w:val="000000"/>
          <w:sz w:val="24"/>
          <w:szCs w:val="24"/>
        </w:rPr>
        <w:t>)</w:t>
      </w:r>
      <w:r w:rsidR="009722AB" w:rsidRPr="00507BFD">
        <w:rPr>
          <w:rFonts w:ascii="Times New Roman" w:eastAsia="Times New Roman" w:hAnsi="Times New Roman" w:cs="Times New Roman"/>
          <w:color w:val="000000"/>
          <w:sz w:val="24"/>
          <w:szCs w:val="24"/>
        </w:rPr>
        <w:t>.</w:t>
      </w:r>
      <w:r w:rsidR="006E67A2" w:rsidRPr="00507BFD">
        <w:rPr>
          <w:rFonts w:ascii="Times New Roman" w:eastAsia="Times New Roman" w:hAnsi="Times New Roman" w:cs="Times New Roman"/>
          <w:color w:val="000000"/>
          <w:sz w:val="24"/>
          <w:szCs w:val="24"/>
        </w:rPr>
        <w:t xml:space="preserve"> This search process spanned two years due to work disruptions caused by the</w:t>
      </w:r>
      <w:r w:rsidR="008246C2">
        <w:rPr>
          <w:rFonts w:ascii="Times New Roman" w:eastAsia="Times New Roman" w:hAnsi="Times New Roman" w:cs="Times New Roman"/>
          <w:color w:val="000000"/>
          <w:sz w:val="24"/>
          <w:szCs w:val="24"/>
        </w:rPr>
        <w:t xml:space="preserve"> COVID-19</w:t>
      </w:r>
      <w:r w:rsidR="006E67A2" w:rsidRPr="00507BFD">
        <w:rPr>
          <w:rFonts w:ascii="Times New Roman" w:eastAsia="Times New Roman" w:hAnsi="Times New Roman" w:cs="Times New Roman"/>
          <w:color w:val="000000"/>
          <w:sz w:val="24"/>
          <w:szCs w:val="24"/>
        </w:rPr>
        <w:t xml:space="preserve"> pandemic. </w:t>
      </w:r>
      <w:r w:rsidR="00562275">
        <w:rPr>
          <w:rFonts w:ascii="Times New Roman" w:eastAsia="Times New Roman" w:hAnsi="Times New Roman" w:cs="Times New Roman"/>
          <w:color w:val="000000"/>
          <w:sz w:val="24"/>
          <w:szCs w:val="24"/>
        </w:rPr>
        <w:t xml:space="preserve">We limited the search to studies published between 1999 and 2021. </w:t>
      </w:r>
    </w:p>
    <w:p w14:paraId="340E7FA2" w14:textId="6C00F204" w:rsidR="00FB1710" w:rsidRPr="00507BFD" w:rsidRDefault="008D5B08" w:rsidP="00CF43BA">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The </w:t>
      </w:r>
      <w:r w:rsidR="009722AB" w:rsidRPr="00507BFD">
        <w:rPr>
          <w:rFonts w:ascii="Times New Roman" w:eastAsia="Times New Roman" w:hAnsi="Times New Roman" w:cs="Times New Roman"/>
          <w:color w:val="000000"/>
          <w:sz w:val="24"/>
          <w:szCs w:val="24"/>
        </w:rPr>
        <w:t xml:space="preserve">second </w:t>
      </w:r>
      <w:r w:rsidRPr="00507BFD">
        <w:rPr>
          <w:rFonts w:ascii="Times New Roman" w:eastAsia="Times New Roman" w:hAnsi="Times New Roman" w:cs="Times New Roman"/>
          <w:color w:val="000000"/>
          <w:sz w:val="24"/>
          <w:szCs w:val="24"/>
        </w:rPr>
        <w:t>approach was to examine a canonical article in the field, which is a common practice (see</w:t>
      </w:r>
      <w:r w:rsidR="00725F17">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 xml:space="preserve"> for example, </w:t>
      </w:r>
      <w:r w:rsidR="00D433D3">
        <w:rPr>
          <w:rFonts w:ascii="Times New Roman" w:eastAsia="Times New Roman" w:hAnsi="Times New Roman" w:cs="Times New Roman"/>
          <w:color w:val="000000"/>
          <w:sz w:val="24"/>
          <w:szCs w:val="24"/>
        </w:rPr>
        <w:t>Matthes et al., 2018, 2019</w:t>
      </w:r>
      <w:r w:rsidRPr="00507BFD">
        <w:rPr>
          <w:rFonts w:ascii="Times New Roman" w:eastAsia="Times New Roman" w:hAnsi="Times New Roman" w:cs="Times New Roman"/>
          <w:color w:val="000000"/>
          <w:sz w:val="24"/>
          <w:szCs w:val="24"/>
        </w:rPr>
        <w:t xml:space="preserve">). </w:t>
      </w:r>
      <w:r w:rsidR="00C57994" w:rsidRPr="00507BFD">
        <w:rPr>
          <w:rFonts w:ascii="Times New Roman" w:eastAsia="Times New Roman" w:hAnsi="Times New Roman" w:cs="Times New Roman"/>
          <w:color w:val="000000"/>
          <w:sz w:val="24"/>
          <w:szCs w:val="24"/>
        </w:rPr>
        <w:t xml:space="preserve">We used a </w:t>
      </w:r>
      <w:r w:rsidRPr="00507BFD">
        <w:rPr>
          <w:rFonts w:ascii="Times New Roman" w:eastAsia="Times New Roman" w:hAnsi="Times New Roman" w:cs="Times New Roman"/>
          <w:color w:val="000000"/>
          <w:sz w:val="24"/>
          <w:szCs w:val="24"/>
        </w:rPr>
        <w:t>Google Scholar</w:t>
      </w:r>
      <w:r w:rsidR="00C57994" w:rsidRPr="00507BFD">
        <w:rPr>
          <w:rFonts w:ascii="Times New Roman" w:eastAsia="Times New Roman" w:hAnsi="Times New Roman" w:cs="Times New Roman"/>
          <w:color w:val="000000"/>
          <w:sz w:val="24"/>
          <w:szCs w:val="24"/>
        </w:rPr>
        <w:t xml:space="preserve"> search of “political efficacy”</w:t>
      </w:r>
      <w:r w:rsidRPr="00507BFD">
        <w:rPr>
          <w:rFonts w:ascii="Times New Roman" w:eastAsia="Times New Roman" w:hAnsi="Times New Roman" w:cs="Times New Roman"/>
          <w:color w:val="000000"/>
          <w:sz w:val="24"/>
          <w:szCs w:val="24"/>
        </w:rPr>
        <w:t xml:space="preserve"> to find </w:t>
      </w:r>
      <w:r w:rsidRPr="00725F17">
        <w:rPr>
          <w:rFonts w:ascii="Times New Roman" w:eastAsia="Times New Roman" w:hAnsi="Times New Roman" w:cs="Times New Roman"/>
          <w:color w:val="000000"/>
          <w:sz w:val="24"/>
          <w:szCs w:val="24"/>
        </w:rPr>
        <w:t>the most cited study that addressed both political efficacy and digital media</w:t>
      </w:r>
      <w:r w:rsidR="00725F17" w:rsidRPr="001B5E1A">
        <w:rPr>
          <w:rFonts w:ascii="Times New Roman" w:eastAsia="Times New Roman" w:hAnsi="Times New Roman" w:cs="Times New Roman"/>
          <w:color w:val="000000"/>
          <w:sz w:val="24"/>
          <w:szCs w:val="24"/>
        </w:rPr>
        <w:t xml:space="preserve">, which </w:t>
      </w:r>
      <w:r w:rsidRPr="00725F17">
        <w:rPr>
          <w:rFonts w:ascii="Times New Roman" w:eastAsia="Times New Roman" w:hAnsi="Times New Roman" w:cs="Times New Roman"/>
          <w:color w:val="000000"/>
          <w:sz w:val="24"/>
          <w:szCs w:val="24"/>
        </w:rPr>
        <w:t xml:space="preserve">was </w:t>
      </w:r>
      <w:proofErr w:type="spellStart"/>
      <w:r w:rsidRPr="00725F17">
        <w:rPr>
          <w:rFonts w:ascii="Times New Roman" w:eastAsia="Times New Roman" w:hAnsi="Times New Roman" w:cs="Times New Roman"/>
          <w:color w:val="000000"/>
          <w:sz w:val="24"/>
          <w:szCs w:val="24"/>
        </w:rPr>
        <w:t>Kenski</w:t>
      </w:r>
      <w:proofErr w:type="spellEnd"/>
      <w:r w:rsidRPr="00725F17">
        <w:rPr>
          <w:rFonts w:ascii="Times New Roman" w:eastAsia="Times New Roman" w:hAnsi="Times New Roman" w:cs="Times New Roman"/>
          <w:color w:val="000000"/>
          <w:sz w:val="24"/>
          <w:szCs w:val="24"/>
        </w:rPr>
        <w:t xml:space="preserve"> and Stroud (2006). We downloaded </w:t>
      </w:r>
      <w:r w:rsidR="00725F17" w:rsidRPr="00725F17">
        <w:rPr>
          <w:rFonts w:ascii="Times New Roman" w:eastAsia="Times New Roman" w:hAnsi="Times New Roman" w:cs="Times New Roman"/>
          <w:color w:val="000000"/>
          <w:sz w:val="24"/>
          <w:szCs w:val="24"/>
        </w:rPr>
        <w:t xml:space="preserve">the corresponding </w:t>
      </w:r>
      <w:r w:rsidRPr="00725F17">
        <w:rPr>
          <w:rFonts w:ascii="Times New Roman" w:eastAsia="Times New Roman" w:hAnsi="Times New Roman" w:cs="Times New Roman"/>
          <w:color w:val="000000"/>
          <w:sz w:val="24"/>
          <w:szCs w:val="24"/>
        </w:rPr>
        <w:t>list of citations us</w:t>
      </w:r>
      <w:r w:rsidRPr="00507BFD">
        <w:rPr>
          <w:rFonts w:ascii="Times New Roman" w:eastAsia="Times New Roman" w:hAnsi="Times New Roman" w:cs="Times New Roman"/>
          <w:color w:val="000000"/>
          <w:sz w:val="24"/>
          <w:szCs w:val="24"/>
        </w:rPr>
        <w:t xml:space="preserve">ing Publish or Perish </w:t>
      </w:r>
      <w:r w:rsidR="00562275" w:rsidRPr="00562275">
        <w:rPr>
          <w:rFonts w:ascii="Times New Roman" w:eastAsia="Times New Roman" w:hAnsi="Times New Roman" w:cs="Times New Roman"/>
          <w:color w:val="000000"/>
          <w:sz w:val="24"/>
          <w:szCs w:val="24"/>
        </w:rPr>
        <w:t xml:space="preserve">multiple times (e.g., updated yearly from 2019 to 2022) and the last update was done on June 20, 2022 </w:t>
      </w:r>
      <w:r w:rsidR="00562275">
        <w:rPr>
          <w:rFonts w:ascii="Times New Roman" w:eastAsia="Times New Roman" w:hAnsi="Times New Roman" w:cs="Times New Roman"/>
          <w:color w:val="000000"/>
          <w:sz w:val="24"/>
          <w:szCs w:val="24"/>
        </w:rPr>
        <w:t>(</w:t>
      </w:r>
      <w:r w:rsidR="00562275" w:rsidRPr="0077758E">
        <w:rPr>
          <w:rFonts w:ascii="Times New Roman" w:eastAsia="Times New Roman" w:hAnsi="Times New Roman" w:cs="Times New Roman"/>
          <w:i/>
          <w:color w:val="000000"/>
          <w:sz w:val="24"/>
          <w:szCs w:val="24"/>
        </w:rPr>
        <w:t>n</w:t>
      </w:r>
      <w:r w:rsidR="00562275">
        <w:rPr>
          <w:rFonts w:ascii="Times New Roman" w:eastAsia="Times New Roman" w:hAnsi="Times New Roman" w:cs="Times New Roman"/>
          <w:color w:val="000000"/>
          <w:sz w:val="24"/>
          <w:szCs w:val="24"/>
        </w:rPr>
        <w:t xml:space="preserve"> =</w:t>
      </w:r>
      <w:r w:rsidR="00E438D5">
        <w:rPr>
          <w:rFonts w:ascii="Times New Roman" w:eastAsia="Times New Roman" w:hAnsi="Times New Roman" w:cs="Times New Roman"/>
          <w:color w:val="000000"/>
          <w:sz w:val="24"/>
          <w:szCs w:val="24"/>
        </w:rPr>
        <w:t xml:space="preserve"> </w:t>
      </w:r>
      <w:r w:rsidR="00562275">
        <w:rPr>
          <w:rFonts w:ascii="Times New Roman" w:eastAsia="Times New Roman" w:hAnsi="Times New Roman" w:cs="Times New Roman"/>
          <w:color w:val="000000"/>
          <w:sz w:val="24"/>
          <w:szCs w:val="24"/>
        </w:rPr>
        <w:t>1,000 of the 1,032 citations listed</w:t>
      </w:r>
      <w:r w:rsidR="00B8478E">
        <w:rPr>
          <w:rFonts w:ascii="Times New Roman" w:eastAsia="Times New Roman" w:hAnsi="Times New Roman" w:cs="Times New Roman"/>
          <w:color w:val="000000"/>
          <w:sz w:val="24"/>
          <w:szCs w:val="24"/>
        </w:rPr>
        <w:t xml:space="preserve"> due to API restrictions</w:t>
      </w:r>
      <w:r w:rsidRPr="00507BFD">
        <w:rPr>
          <w:rFonts w:ascii="Times New Roman" w:eastAsia="Times New Roman" w:hAnsi="Times New Roman" w:cs="Times New Roman"/>
          <w:color w:val="000000"/>
          <w:sz w:val="24"/>
          <w:szCs w:val="24"/>
        </w:rPr>
        <w:t xml:space="preserve">). </w:t>
      </w:r>
    </w:p>
    <w:p w14:paraId="2B4334A2" w14:textId="3EBEB2BB" w:rsidR="00FB1710" w:rsidRPr="001B5E1A" w:rsidRDefault="008D5B08" w:rsidP="00311429">
      <w:pPr>
        <w:spacing w:line="480" w:lineRule="auto"/>
        <w:ind w:firstLine="567"/>
        <w:rPr>
          <w:rFonts w:ascii="Times New Roman" w:eastAsia="Times New Roman" w:hAnsi="Times New Roman" w:cs="Times New Roman"/>
          <w:color w:val="FF0000"/>
          <w:sz w:val="24"/>
          <w:szCs w:val="24"/>
        </w:rPr>
      </w:pPr>
      <w:r w:rsidRPr="00507BFD">
        <w:rPr>
          <w:rFonts w:ascii="Times New Roman" w:eastAsia="Times New Roman" w:hAnsi="Times New Roman" w:cs="Times New Roman"/>
          <w:color w:val="000000"/>
          <w:sz w:val="24"/>
          <w:szCs w:val="24"/>
        </w:rPr>
        <w:lastRenderedPageBreak/>
        <w:t xml:space="preserve">In total, we reviewed </w:t>
      </w:r>
      <w:r w:rsidR="00D85B0E">
        <w:rPr>
          <w:rFonts w:ascii="Times New Roman" w:eastAsia="Times New Roman" w:hAnsi="Times New Roman" w:cs="Times New Roman"/>
          <w:color w:val="000000"/>
          <w:sz w:val="24"/>
          <w:szCs w:val="24"/>
        </w:rPr>
        <w:t>1,9</w:t>
      </w:r>
      <w:r w:rsidR="005D74AC">
        <w:rPr>
          <w:rFonts w:ascii="Times New Roman" w:eastAsia="Times New Roman" w:hAnsi="Times New Roman" w:cs="Times New Roman"/>
          <w:color w:val="000000"/>
          <w:sz w:val="24"/>
          <w:szCs w:val="24"/>
        </w:rPr>
        <w:t>95</w:t>
      </w:r>
      <w:r w:rsidRPr="00507BFD">
        <w:rPr>
          <w:rFonts w:ascii="Times New Roman" w:eastAsia="Times New Roman" w:hAnsi="Times New Roman" w:cs="Times New Roman"/>
          <w:color w:val="000000"/>
          <w:sz w:val="24"/>
          <w:szCs w:val="24"/>
        </w:rPr>
        <w:t xml:space="preserve"> records. </w:t>
      </w:r>
      <w:r w:rsidR="00D85B0E" w:rsidRPr="00507BFD">
        <w:rPr>
          <w:rFonts w:ascii="Times New Roman" w:eastAsia="Times New Roman" w:hAnsi="Times New Roman" w:cs="Times New Roman"/>
          <w:sz w:val="24"/>
          <w:szCs w:val="24"/>
        </w:rPr>
        <w:t>Two coders worked in</w:t>
      </w:r>
      <w:r w:rsidR="00D85B0E" w:rsidRPr="001B5E1A">
        <w:rPr>
          <w:rFonts w:ascii="Times New Roman" w:eastAsia="Times New Roman" w:hAnsi="Times New Roman" w:cs="Times New Roman"/>
          <w:sz w:val="24"/>
          <w:szCs w:val="24"/>
        </w:rPr>
        <w:t xml:space="preserve">dependently to assess the relevance of these records; they agreed about relevance </w:t>
      </w:r>
      <w:r w:rsidR="00B717E3" w:rsidRPr="00B150A4">
        <w:rPr>
          <w:rFonts w:ascii="Times New Roman" w:eastAsia="Times New Roman" w:hAnsi="Times New Roman" w:cs="Times New Roman"/>
          <w:sz w:val="24"/>
          <w:szCs w:val="24"/>
          <w:highlight w:val="yellow"/>
        </w:rPr>
        <w:t>7</w:t>
      </w:r>
      <w:r w:rsidR="00B150A4" w:rsidRPr="00B150A4">
        <w:rPr>
          <w:rFonts w:ascii="Times New Roman" w:eastAsia="Times New Roman" w:hAnsi="Times New Roman" w:cs="Times New Roman"/>
          <w:sz w:val="24"/>
          <w:szCs w:val="24"/>
          <w:highlight w:val="yellow"/>
        </w:rPr>
        <w:t>0</w:t>
      </w:r>
      <w:r w:rsidR="00D85B0E" w:rsidRPr="001B5E1A">
        <w:rPr>
          <w:rFonts w:ascii="Times New Roman" w:eastAsia="Times New Roman" w:hAnsi="Times New Roman" w:cs="Times New Roman"/>
          <w:sz w:val="24"/>
          <w:szCs w:val="24"/>
        </w:rPr>
        <w:t xml:space="preserve">% of the time. </w:t>
      </w:r>
      <w:r w:rsidR="00B717E3">
        <w:rPr>
          <w:rFonts w:ascii="Times New Roman" w:eastAsia="Times New Roman" w:hAnsi="Times New Roman" w:cs="Times New Roman"/>
          <w:sz w:val="24"/>
          <w:szCs w:val="24"/>
        </w:rPr>
        <w:t>For each record where there was disagreement, the first author reviewed the record to make the final determination</w:t>
      </w:r>
      <w:r w:rsidR="005D74AC">
        <w:rPr>
          <w:rFonts w:ascii="Times New Roman" w:eastAsia="Times New Roman" w:hAnsi="Times New Roman" w:cs="Times New Roman"/>
          <w:sz w:val="24"/>
          <w:szCs w:val="24"/>
        </w:rPr>
        <w:t xml:space="preserve"> about relevance</w:t>
      </w:r>
      <w:r w:rsidR="00B717E3">
        <w:rPr>
          <w:rFonts w:ascii="Times New Roman" w:eastAsia="Times New Roman" w:hAnsi="Times New Roman" w:cs="Times New Roman"/>
          <w:sz w:val="24"/>
          <w:szCs w:val="24"/>
        </w:rPr>
        <w:t xml:space="preserve">. </w:t>
      </w:r>
      <w:r w:rsidR="006E67A2" w:rsidRPr="001B5E1A">
        <w:rPr>
          <w:rFonts w:ascii="Times New Roman" w:eastAsia="Times New Roman" w:hAnsi="Times New Roman" w:cs="Times New Roman"/>
          <w:color w:val="000000"/>
          <w:sz w:val="24"/>
          <w:szCs w:val="24"/>
        </w:rPr>
        <w:t xml:space="preserve">Studies were considered relevant if they included survey-based measures of political efficacy and digital media use. </w:t>
      </w:r>
      <w:r w:rsidR="00562275">
        <w:rPr>
          <w:rFonts w:ascii="Times New Roman" w:eastAsia="Times New Roman" w:hAnsi="Times New Roman" w:cs="Times New Roman"/>
          <w:color w:val="000000"/>
          <w:sz w:val="24"/>
          <w:szCs w:val="24"/>
        </w:rPr>
        <w:t xml:space="preserve">Digital media use could not be combined with other forms of media use. </w:t>
      </w:r>
      <w:r w:rsidR="006E67A2" w:rsidRPr="001B5E1A">
        <w:rPr>
          <w:rFonts w:ascii="Times New Roman" w:eastAsia="Times New Roman" w:hAnsi="Times New Roman" w:cs="Times New Roman"/>
          <w:color w:val="000000"/>
          <w:sz w:val="24"/>
          <w:szCs w:val="24"/>
        </w:rPr>
        <w:t>We excluded studies using experimental design</w:t>
      </w:r>
      <w:r w:rsidR="001351D3" w:rsidRPr="001B5E1A">
        <w:rPr>
          <w:rFonts w:ascii="Times New Roman" w:eastAsia="Times New Roman" w:hAnsi="Times New Roman" w:cs="Times New Roman"/>
          <w:color w:val="000000"/>
          <w:sz w:val="24"/>
          <w:szCs w:val="24"/>
        </w:rPr>
        <w:t>s</w:t>
      </w:r>
      <w:r w:rsidR="005D74AC">
        <w:rPr>
          <w:rFonts w:ascii="Times New Roman" w:eastAsia="Times New Roman" w:hAnsi="Times New Roman" w:cs="Times New Roman"/>
          <w:color w:val="000000"/>
          <w:sz w:val="24"/>
          <w:szCs w:val="24"/>
        </w:rPr>
        <w:t>; we excluded studies that were not written in English,</w:t>
      </w:r>
      <w:r w:rsidR="006E67A2" w:rsidRPr="001B5E1A">
        <w:rPr>
          <w:rFonts w:ascii="Times New Roman" w:eastAsia="Times New Roman" w:hAnsi="Times New Roman" w:cs="Times New Roman"/>
          <w:color w:val="000000"/>
          <w:sz w:val="24"/>
          <w:szCs w:val="24"/>
        </w:rPr>
        <w:t xml:space="preserve"> </w:t>
      </w:r>
      <w:r w:rsidR="005D74AC">
        <w:rPr>
          <w:rFonts w:ascii="Times New Roman" w:eastAsia="Times New Roman" w:hAnsi="Times New Roman" w:cs="Times New Roman"/>
          <w:color w:val="000000"/>
          <w:sz w:val="24"/>
          <w:szCs w:val="24"/>
        </w:rPr>
        <w:t>dissertations</w:t>
      </w:r>
      <w:r w:rsidR="006E67A2" w:rsidRPr="001B5E1A">
        <w:rPr>
          <w:rFonts w:ascii="Times New Roman" w:eastAsia="Times New Roman" w:hAnsi="Times New Roman" w:cs="Times New Roman"/>
          <w:color w:val="000000"/>
          <w:sz w:val="24"/>
          <w:szCs w:val="24"/>
        </w:rPr>
        <w:t xml:space="preserve">, and some </w:t>
      </w:r>
      <w:r w:rsidR="005D74AC">
        <w:rPr>
          <w:rFonts w:ascii="Times New Roman" w:eastAsia="Times New Roman" w:hAnsi="Times New Roman" w:cs="Times New Roman"/>
          <w:color w:val="000000"/>
          <w:sz w:val="24"/>
          <w:szCs w:val="24"/>
        </w:rPr>
        <w:t xml:space="preserve">(inaccessible) </w:t>
      </w:r>
      <w:r w:rsidR="006E67A2" w:rsidRPr="001B5E1A">
        <w:rPr>
          <w:rFonts w:ascii="Times New Roman" w:eastAsia="Times New Roman" w:hAnsi="Times New Roman" w:cs="Times New Roman"/>
          <w:color w:val="000000"/>
          <w:sz w:val="24"/>
          <w:szCs w:val="24"/>
        </w:rPr>
        <w:t xml:space="preserve">book chapters. </w:t>
      </w:r>
      <w:r w:rsidR="00D85B0E" w:rsidRPr="001B5E1A">
        <w:rPr>
          <w:rFonts w:ascii="Times New Roman" w:eastAsia="Times New Roman" w:hAnsi="Times New Roman" w:cs="Times New Roman"/>
          <w:color w:val="000000"/>
          <w:sz w:val="24"/>
          <w:szCs w:val="24"/>
        </w:rPr>
        <w:t>In summary, we searched 1,9</w:t>
      </w:r>
      <w:r w:rsidR="005D74AC">
        <w:rPr>
          <w:rFonts w:ascii="Times New Roman" w:eastAsia="Times New Roman" w:hAnsi="Times New Roman" w:cs="Times New Roman"/>
          <w:color w:val="000000"/>
          <w:sz w:val="24"/>
          <w:szCs w:val="24"/>
        </w:rPr>
        <w:t>95</w:t>
      </w:r>
      <w:r w:rsidR="00D85B0E" w:rsidRPr="001B5E1A">
        <w:rPr>
          <w:rFonts w:ascii="Times New Roman" w:eastAsia="Times New Roman" w:hAnsi="Times New Roman" w:cs="Times New Roman"/>
          <w:color w:val="000000"/>
          <w:sz w:val="24"/>
          <w:szCs w:val="24"/>
        </w:rPr>
        <w:t xml:space="preserve"> Scopus and Google Scholar records to find 1</w:t>
      </w:r>
      <w:r w:rsidR="00713E86">
        <w:rPr>
          <w:rFonts w:ascii="Times New Roman" w:eastAsia="Times New Roman" w:hAnsi="Times New Roman" w:cs="Times New Roman"/>
          <w:color w:val="000000"/>
          <w:sz w:val="24"/>
          <w:szCs w:val="24"/>
        </w:rPr>
        <w:t>46</w:t>
      </w:r>
      <w:r w:rsidR="00D85B0E" w:rsidRPr="001B5E1A">
        <w:rPr>
          <w:rFonts w:ascii="Times New Roman" w:eastAsia="Times New Roman" w:hAnsi="Times New Roman" w:cs="Times New Roman"/>
          <w:color w:val="000000"/>
          <w:sz w:val="24"/>
          <w:szCs w:val="24"/>
        </w:rPr>
        <w:t xml:space="preserve"> relevant studies.</w:t>
      </w:r>
    </w:p>
    <w:p w14:paraId="4C46E8F7" w14:textId="451E3EDD" w:rsidR="00FB1710" w:rsidRPr="00507BFD" w:rsidRDefault="008D5B08" w:rsidP="00311429">
      <w:pPr>
        <w:spacing w:line="480" w:lineRule="auto"/>
        <w:ind w:firstLine="567"/>
        <w:rPr>
          <w:rFonts w:ascii="Times New Roman" w:eastAsia="Times New Roman" w:hAnsi="Times New Roman" w:cs="Times New Roman"/>
          <w:color w:val="000000"/>
          <w:sz w:val="24"/>
          <w:szCs w:val="24"/>
        </w:rPr>
      </w:pPr>
      <w:r w:rsidRPr="001B5E1A">
        <w:rPr>
          <w:rFonts w:ascii="Times New Roman" w:eastAsia="Times New Roman" w:hAnsi="Times New Roman" w:cs="Times New Roman"/>
          <w:color w:val="000000"/>
          <w:sz w:val="24"/>
          <w:szCs w:val="24"/>
        </w:rPr>
        <w:t>The last appro</w:t>
      </w:r>
      <w:r w:rsidRPr="00507BFD">
        <w:rPr>
          <w:rFonts w:ascii="Times New Roman" w:eastAsia="Times New Roman" w:hAnsi="Times New Roman" w:cs="Times New Roman"/>
          <w:color w:val="000000"/>
          <w:sz w:val="24"/>
          <w:szCs w:val="24"/>
        </w:rPr>
        <w:t>ach was to build on an existing systematic review (Rue</w:t>
      </w:r>
      <w:r w:rsidR="00CD2DA5" w:rsidRPr="00507BFD">
        <w:rPr>
          <w:rFonts w:ascii="Times New Roman" w:eastAsia="Times New Roman" w:hAnsi="Times New Roman" w:cs="Times New Roman"/>
          <w:color w:val="000000"/>
          <w:sz w:val="24"/>
          <w:szCs w:val="24"/>
        </w:rPr>
        <w:t>ss</w:t>
      </w:r>
      <w:r w:rsidRPr="00507BFD">
        <w:rPr>
          <w:rFonts w:ascii="Times New Roman" w:eastAsia="Times New Roman" w:hAnsi="Times New Roman" w:cs="Times New Roman"/>
          <w:color w:val="000000"/>
          <w:sz w:val="24"/>
          <w:szCs w:val="24"/>
        </w:rPr>
        <w:t xml:space="preserve"> et al., 2021), following advice from Siddaway et al. (</w:t>
      </w:r>
      <w:r w:rsidR="00976470" w:rsidRPr="00507BFD">
        <w:rPr>
          <w:rFonts w:ascii="Times New Roman" w:eastAsia="Times New Roman" w:hAnsi="Times New Roman" w:cs="Times New Roman"/>
          <w:color w:val="000000"/>
          <w:sz w:val="24"/>
          <w:szCs w:val="24"/>
        </w:rPr>
        <w:t xml:space="preserve">2019). </w:t>
      </w:r>
      <w:r w:rsidR="00DC7E3B" w:rsidRPr="00507BFD">
        <w:rPr>
          <w:rFonts w:ascii="Times New Roman" w:eastAsia="Times New Roman" w:hAnsi="Times New Roman" w:cs="Times New Roman"/>
          <w:sz w:val="24"/>
          <w:szCs w:val="24"/>
        </w:rPr>
        <w:t>Rue</w:t>
      </w:r>
      <w:r w:rsidR="00866262" w:rsidRPr="00507BFD">
        <w:rPr>
          <w:rFonts w:ascii="Times New Roman" w:eastAsia="Times New Roman" w:hAnsi="Times New Roman" w:cs="Times New Roman"/>
          <w:sz w:val="24"/>
          <w:szCs w:val="24"/>
        </w:rPr>
        <w:t>ss</w:t>
      </w:r>
      <w:r w:rsidR="00976470" w:rsidRPr="00507BFD">
        <w:rPr>
          <w:rFonts w:ascii="Times New Roman" w:eastAsia="Times New Roman" w:hAnsi="Times New Roman" w:cs="Times New Roman"/>
          <w:sz w:val="24"/>
          <w:szCs w:val="24"/>
        </w:rPr>
        <w:t xml:space="preserve"> et al. (2021) </w:t>
      </w:r>
      <w:r w:rsidRPr="00507BFD">
        <w:rPr>
          <w:rFonts w:ascii="Times New Roman" w:eastAsia="Times New Roman" w:hAnsi="Times New Roman" w:cs="Times New Roman"/>
          <w:color w:val="000000"/>
          <w:sz w:val="24"/>
          <w:szCs w:val="24"/>
        </w:rPr>
        <w:t xml:space="preserve">identified 289 relevant studies from 22,096 records. </w:t>
      </w:r>
      <w:r w:rsidR="005D74AC">
        <w:rPr>
          <w:rFonts w:ascii="Times New Roman" w:eastAsia="Times New Roman" w:hAnsi="Times New Roman" w:cs="Times New Roman"/>
          <w:color w:val="000000"/>
          <w:sz w:val="24"/>
          <w:szCs w:val="24"/>
        </w:rPr>
        <w:t xml:space="preserve">The researchers shared their database of studies. </w:t>
      </w:r>
      <w:r w:rsidR="006E67A2" w:rsidRPr="00507BFD">
        <w:rPr>
          <w:rFonts w:ascii="Times New Roman" w:eastAsia="Times New Roman" w:hAnsi="Times New Roman" w:cs="Times New Roman"/>
          <w:color w:val="000000"/>
          <w:sz w:val="24"/>
          <w:szCs w:val="24"/>
        </w:rPr>
        <w:t xml:space="preserve">In each of </w:t>
      </w:r>
      <w:r w:rsidR="00CD2DA5" w:rsidRPr="00507BFD">
        <w:rPr>
          <w:rFonts w:ascii="Times New Roman" w:eastAsia="Times New Roman" w:hAnsi="Times New Roman" w:cs="Times New Roman"/>
          <w:color w:val="000000"/>
          <w:sz w:val="24"/>
          <w:szCs w:val="24"/>
        </w:rPr>
        <w:t xml:space="preserve">these </w:t>
      </w:r>
      <w:r w:rsidR="006E67A2" w:rsidRPr="00507BFD">
        <w:rPr>
          <w:rFonts w:ascii="Times New Roman" w:eastAsia="Times New Roman" w:hAnsi="Times New Roman" w:cs="Times New Roman"/>
          <w:color w:val="000000"/>
          <w:sz w:val="24"/>
          <w:szCs w:val="24"/>
        </w:rPr>
        <w:t>289</w:t>
      </w:r>
      <w:r w:rsidRPr="00507BFD">
        <w:rPr>
          <w:rFonts w:ascii="Times New Roman" w:eastAsia="Times New Roman" w:hAnsi="Times New Roman" w:cs="Times New Roman"/>
          <w:color w:val="000000"/>
          <w:sz w:val="24"/>
          <w:szCs w:val="24"/>
        </w:rPr>
        <w:t xml:space="preserve"> </w:t>
      </w:r>
      <w:r w:rsidR="00117AD6" w:rsidRPr="00507BFD">
        <w:rPr>
          <w:rFonts w:ascii="Times New Roman" w:eastAsia="Times New Roman" w:hAnsi="Times New Roman" w:cs="Times New Roman"/>
          <w:color w:val="000000"/>
          <w:sz w:val="24"/>
          <w:szCs w:val="24"/>
        </w:rPr>
        <w:t>studie</w:t>
      </w:r>
      <w:r w:rsidR="006E67A2" w:rsidRPr="00507BFD">
        <w:rPr>
          <w:rFonts w:ascii="Times New Roman" w:eastAsia="Times New Roman" w:hAnsi="Times New Roman" w:cs="Times New Roman"/>
          <w:color w:val="000000"/>
          <w:sz w:val="24"/>
          <w:szCs w:val="24"/>
        </w:rPr>
        <w:t>s, we</w:t>
      </w:r>
      <w:r w:rsidRPr="00507BFD">
        <w:rPr>
          <w:rFonts w:ascii="Times New Roman" w:eastAsia="Times New Roman" w:hAnsi="Times New Roman" w:cs="Times New Roman"/>
          <w:color w:val="000000"/>
          <w:sz w:val="24"/>
          <w:szCs w:val="24"/>
        </w:rPr>
        <w:t xml:space="preserve"> searched for “efficacy” in the</w:t>
      </w:r>
      <w:r w:rsidR="006E67A2" w:rsidRPr="00507BFD">
        <w:rPr>
          <w:rFonts w:ascii="Times New Roman" w:eastAsia="Times New Roman" w:hAnsi="Times New Roman" w:cs="Times New Roman"/>
          <w:color w:val="000000"/>
          <w:sz w:val="24"/>
          <w:szCs w:val="24"/>
        </w:rPr>
        <w:t xml:space="preserve"> Methods or Results section</w:t>
      </w:r>
      <w:r w:rsidRPr="00507BFD">
        <w:rPr>
          <w:rFonts w:ascii="Times New Roman" w:eastAsia="Times New Roman" w:hAnsi="Times New Roman" w:cs="Times New Roman"/>
          <w:color w:val="000000"/>
          <w:sz w:val="24"/>
          <w:szCs w:val="24"/>
        </w:rPr>
        <w:t xml:space="preserve">. This approach revealed </w:t>
      </w:r>
      <w:r w:rsidR="006B7E80" w:rsidRPr="006B7E80">
        <w:rPr>
          <w:rFonts w:ascii="Times New Roman" w:eastAsia="Times New Roman" w:hAnsi="Times New Roman" w:cs="Times New Roman"/>
          <w:sz w:val="24"/>
          <w:szCs w:val="24"/>
        </w:rPr>
        <w:t>47</w:t>
      </w:r>
      <w:r w:rsidRPr="00507BFD">
        <w:rPr>
          <w:rFonts w:ascii="Times New Roman" w:eastAsia="Times New Roman" w:hAnsi="Times New Roman" w:cs="Times New Roman"/>
          <w:color w:val="000000"/>
          <w:sz w:val="24"/>
          <w:szCs w:val="24"/>
        </w:rPr>
        <w:t xml:space="preserve"> studies that were not identified through our </w:t>
      </w:r>
      <w:r w:rsidR="009722AB" w:rsidRPr="00507BFD">
        <w:rPr>
          <w:rFonts w:ascii="Times New Roman" w:eastAsia="Times New Roman" w:hAnsi="Times New Roman" w:cs="Times New Roman"/>
          <w:color w:val="000000"/>
          <w:sz w:val="24"/>
          <w:szCs w:val="24"/>
        </w:rPr>
        <w:t xml:space="preserve">citation- and keyword-based </w:t>
      </w:r>
      <w:r w:rsidRPr="00507BFD">
        <w:rPr>
          <w:rFonts w:ascii="Times New Roman" w:eastAsia="Times New Roman" w:hAnsi="Times New Roman" w:cs="Times New Roman"/>
          <w:color w:val="000000"/>
          <w:sz w:val="24"/>
          <w:szCs w:val="24"/>
        </w:rPr>
        <w:t xml:space="preserve">search approaches. </w:t>
      </w:r>
      <w:r w:rsidR="00117AD6" w:rsidRPr="00507BFD">
        <w:rPr>
          <w:rFonts w:ascii="Times New Roman" w:eastAsia="Times New Roman" w:hAnsi="Times New Roman" w:cs="Times New Roman"/>
          <w:color w:val="000000"/>
          <w:sz w:val="24"/>
          <w:szCs w:val="24"/>
        </w:rPr>
        <w:t xml:space="preserve">We discovered </w:t>
      </w:r>
      <w:r w:rsidRPr="00507BFD">
        <w:rPr>
          <w:rFonts w:ascii="Times New Roman" w:eastAsia="Times New Roman" w:hAnsi="Times New Roman" w:cs="Times New Roman"/>
          <w:color w:val="000000"/>
          <w:sz w:val="24"/>
          <w:szCs w:val="24"/>
        </w:rPr>
        <w:t xml:space="preserve">political efficacy was not the focal point of these articles, </w:t>
      </w:r>
      <w:r w:rsidR="00117AD6" w:rsidRPr="00507BFD">
        <w:rPr>
          <w:rFonts w:ascii="Times New Roman" w:eastAsia="Times New Roman" w:hAnsi="Times New Roman" w:cs="Times New Roman"/>
          <w:color w:val="000000"/>
          <w:sz w:val="24"/>
          <w:szCs w:val="24"/>
        </w:rPr>
        <w:t xml:space="preserve">which means </w:t>
      </w:r>
      <w:r w:rsidRPr="00507BFD">
        <w:rPr>
          <w:rFonts w:ascii="Times New Roman" w:eastAsia="Times New Roman" w:hAnsi="Times New Roman" w:cs="Times New Roman"/>
          <w:color w:val="000000"/>
          <w:sz w:val="24"/>
          <w:szCs w:val="24"/>
        </w:rPr>
        <w:t xml:space="preserve">these results are not subject to the same publication bias as other studies. In sum, we have </w:t>
      </w:r>
      <w:r w:rsidR="00C90934">
        <w:rPr>
          <w:rFonts w:ascii="Times New Roman" w:eastAsia="Times New Roman" w:hAnsi="Times New Roman" w:cs="Times New Roman"/>
          <w:color w:val="000000"/>
          <w:sz w:val="24"/>
          <w:szCs w:val="24"/>
        </w:rPr>
        <w:t>193</w:t>
      </w:r>
      <w:r w:rsidRPr="00507BFD">
        <w:rPr>
          <w:rFonts w:ascii="Times New Roman" w:eastAsia="Times New Roman" w:hAnsi="Times New Roman" w:cs="Times New Roman"/>
          <w:color w:val="000000"/>
          <w:sz w:val="24"/>
          <w:szCs w:val="24"/>
        </w:rPr>
        <w:t xml:space="preserve"> studies to analyze</w:t>
      </w:r>
      <w:r w:rsidR="00976470" w:rsidRPr="00507BFD">
        <w:rPr>
          <w:rFonts w:ascii="Times New Roman" w:eastAsia="Times New Roman" w:hAnsi="Times New Roman" w:cs="Times New Roman"/>
          <w:color w:val="000000"/>
          <w:sz w:val="24"/>
          <w:szCs w:val="24"/>
        </w:rPr>
        <w:t xml:space="preserve"> for the systematic review</w:t>
      </w:r>
      <w:r w:rsidRPr="00507BFD">
        <w:rPr>
          <w:rFonts w:ascii="Times New Roman" w:eastAsia="Times New Roman" w:hAnsi="Times New Roman" w:cs="Times New Roman"/>
          <w:color w:val="000000"/>
          <w:sz w:val="24"/>
          <w:szCs w:val="24"/>
        </w:rPr>
        <w:t>.</w:t>
      </w:r>
      <w:r w:rsidR="00F24C75" w:rsidRPr="00507BFD">
        <w:t xml:space="preserve"> </w:t>
      </w:r>
      <w:r w:rsidR="00F24C75" w:rsidRPr="00507BFD">
        <w:rPr>
          <w:rFonts w:ascii="Times New Roman" w:eastAsia="Times New Roman" w:hAnsi="Times New Roman" w:cs="Times New Roman"/>
          <w:color w:val="000000"/>
          <w:sz w:val="24"/>
          <w:szCs w:val="24"/>
        </w:rPr>
        <w:t>Figure 1 outlines our study selection process using PRISMA (</w:t>
      </w:r>
      <w:r w:rsidR="00527115" w:rsidRPr="00507BFD">
        <w:rPr>
          <w:rFonts w:ascii="Times New Roman" w:eastAsia="Times New Roman" w:hAnsi="Times New Roman" w:cs="Times New Roman"/>
          <w:color w:val="000000"/>
          <w:sz w:val="24"/>
          <w:szCs w:val="24"/>
        </w:rPr>
        <w:t>Page et al., 2021</w:t>
      </w:r>
      <w:r w:rsidR="00F24C75" w:rsidRPr="00507BFD">
        <w:rPr>
          <w:rFonts w:ascii="Times New Roman" w:eastAsia="Times New Roman" w:hAnsi="Times New Roman" w:cs="Times New Roman"/>
          <w:color w:val="000000"/>
          <w:sz w:val="24"/>
          <w:szCs w:val="24"/>
        </w:rPr>
        <w:t>).</w:t>
      </w:r>
    </w:p>
    <w:p w14:paraId="0A593352" w14:textId="370FE3C0" w:rsidR="009E21D9" w:rsidRPr="00507BFD" w:rsidRDefault="009E21D9" w:rsidP="008E43A3">
      <w:pPr>
        <w:spacing w:line="480" w:lineRule="auto"/>
        <w:ind w:firstLine="720"/>
        <w:jc w:val="center"/>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[insert Figure 1 here]</w:t>
      </w:r>
    </w:p>
    <w:p w14:paraId="6A899461" w14:textId="77777777" w:rsidR="00FB1710" w:rsidRPr="00507BFD" w:rsidRDefault="00FB1710" w:rsidP="008E43A3">
      <w:pPr>
        <w:spacing w:line="480" w:lineRule="auto"/>
        <w:rPr>
          <w:rFonts w:ascii="Times New Roman" w:eastAsia="Times New Roman" w:hAnsi="Times New Roman" w:cs="Times New Roman"/>
          <w:color w:val="FF0000"/>
          <w:sz w:val="24"/>
          <w:szCs w:val="24"/>
        </w:rPr>
      </w:pPr>
    </w:p>
    <w:p w14:paraId="3B0E4161" w14:textId="3C6E9C43" w:rsidR="00FB1710" w:rsidRPr="00507BFD" w:rsidRDefault="00F7191A" w:rsidP="008E43A3">
      <w:pPr>
        <w:spacing w:line="480" w:lineRule="auto"/>
        <w:rPr>
          <w:rFonts w:ascii="Times New Roman" w:eastAsia="Times New Roman" w:hAnsi="Times New Roman" w:cs="Times New Roman"/>
          <w:b/>
          <w:color w:val="000000"/>
          <w:sz w:val="24"/>
          <w:szCs w:val="24"/>
        </w:rPr>
      </w:pPr>
      <w:r w:rsidRPr="00507BFD">
        <w:rPr>
          <w:rFonts w:ascii="Times New Roman" w:eastAsia="Times New Roman" w:hAnsi="Times New Roman" w:cs="Times New Roman"/>
          <w:b/>
          <w:color w:val="000000"/>
          <w:sz w:val="24"/>
          <w:szCs w:val="24"/>
        </w:rPr>
        <w:t>Study</w:t>
      </w:r>
      <w:r w:rsidR="008D5B08" w:rsidRPr="00507BFD">
        <w:rPr>
          <w:rFonts w:ascii="Times New Roman" w:eastAsia="Times New Roman" w:hAnsi="Times New Roman" w:cs="Times New Roman"/>
          <w:b/>
          <w:color w:val="000000"/>
          <w:sz w:val="24"/>
          <w:szCs w:val="24"/>
        </w:rPr>
        <w:t xml:space="preserve"> profile</w:t>
      </w:r>
    </w:p>
    <w:p w14:paraId="2CEEEE8C" w14:textId="19BDCC9C" w:rsidR="00FB1710" w:rsidRPr="00507BFD" w:rsidRDefault="008D5B08" w:rsidP="00311429">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Table 1 outlines the sample characteristics for the studies used in our analysis. </w:t>
      </w:r>
      <w:r w:rsidR="00A65C02">
        <w:rPr>
          <w:rFonts w:ascii="Times New Roman" w:eastAsia="Times New Roman" w:hAnsi="Times New Roman" w:cs="Times New Roman"/>
          <w:color w:val="000000"/>
          <w:sz w:val="24"/>
          <w:szCs w:val="24"/>
        </w:rPr>
        <w:t>Fifty-one</w:t>
      </w:r>
      <w:r w:rsidRPr="00507BFD">
        <w:rPr>
          <w:rFonts w:ascii="Times New Roman" w:eastAsia="Times New Roman" w:hAnsi="Times New Roman" w:cs="Times New Roman"/>
          <w:color w:val="000000"/>
          <w:sz w:val="24"/>
          <w:szCs w:val="24"/>
        </w:rPr>
        <w:t xml:space="preserve"> studies </w:t>
      </w:r>
      <w:r w:rsidRPr="009C334C">
        <w:rPr>
          <w:rFonts w:ascii="Times New Roman" w:eastAsia="Times New Roman" w:hAnsi="Times New Roman" w:cs="Times New Roman"/>
          <w:sz w:val="24"/>
          <w:szCs w:val="24"/>
        </w:rPr>
        <w:t>are based on probability-based sample</w:t>
      </w:r>
      <w:r w:rsidR="00334627" w:rsidRPr="009C334C">
        <w:rPr>
          <w:rFonts w:ascii="Times New Roman" w:eastAsia="Times New Roman" w:hAnsi="Times New Roman" w:cs="Times New Roman"/>
          <w:sz w:val="24"/>
          <w:szCs w:val="24"/>
        </w:rPr>
        <w:t>s</w:t>
      </w:r>
      <w:r w:rsidRPr="009C334C">
        <w:rPr>
          <w:rFonts w:ascii="Times New Roman" w:eastAsia="Times New Roman" w:hAnsi="Times New Roman" w:cs="Times New Roman"/>
          <w:sz w:val="24"/>
          <w:szCs w:val="24"/>
        </w:rPr>
        <w:t xml:space="preserve"> whereas </w:t>
      </w:r>
      <w:r w:rsidR="00A65C02" w:rsidRPr="009C334C">
        <w:rPr>
          <w:rFonts w:ascii="Times New Roman" w:eastAsia="Times New Roman" w:hAnsi="Times New Roman" w:cs="Times New Roman"/>
          <w:sz w:val="24"/>
          <w:szCs w:val="24"/>
        </w:rPr>
        <w:t>63</w:t>
      </w:r>
      <w:r w:rsidRPr="009C334C">
        <w:rPr>
          <w:rFonts w:ascii="Times New Roman" w:eastAsia="Times New Roman" w:hAnsi="Times New Roman" w:cs="Times New Roman"/>
          <w:sz w:val="24"/>
          <w:szCs w:val="24"/>
        </w:rPr>
        <w:t xml:space="preserve"> studies are based on youth or student samples. </w:t>
      </w:r>
      <w:r w:rsidR="00DD7139">
        <w:rPr>
          <w:rFonts w:ascii="Times New Roman" w:eastAsia="Times New Roman" w:hAnsi="Times New Roman" w:cs="Times New Roman"/>
          <w:sz w:val="24"/>
          <w:szCs w:val="24"/>
        </w:rPr>
        <w:t>Sixty-</w:t>
      </w:r>
      <w:r w:rsidR="00A5270D" w:rsidRPr="009C334C">
        <w:rPr>
          <w:rFonts w:ascii="Times New Roman" w:eastAsia="Times New Roman" w:hAnsi="Times New Roman" w:cs="Times New Roman"/>
          <w:sz w:val="24"/>
          <w:szCs w:val="24"/>
        </w:rPr>
        <w:t>three</w:t>
      </w:r>
      <w:r w:rsidRPr="009C334C">
        <w:rPr>
          <w:rFonts w:ascii="Times New Roman" w:eastAsia="Times New Roman" w:hAnsi="Times New Roman" w:cs="Times New Roman"/>
          <w:sz w:val="24"/>
          <w:szCs w:val="24"/>
        </w:rPr>
        <w:t xml:space="preserve"> of the samples </w:t>
      </w:r>
      <w:r w:rsidR="00B8478E">
        <w:rPr>
          <w:rFonts w:ascii="Times New Roman" w:eastAsia="Times New Roman" w:hAnsi="Times New Roman" w:cs="Times New Roman"/>
          <w:sz w:val="24"/>
          <w:szCs w:val="24"/>
        </w:rPr>
        <w:t>were based on t</w:t>
      </w:r>
      <w:r w:rsidR="00FB5383" w:rsidRPr="009C334C">
        <w:rPr>
          <w:rFonts w:ascii="Times New Roman" w:eastAsia="Times New Roman" w:hAnsi="Times New Roman" w:cs="Times New Roman"/>
          <w:sz w:val="24"/>
          <w:szCs w:val="24"/>
        </w:rPr>
        <w:t>he Un</w:t>
      </w:r>
      <w:r w:rsidR="00A5270D" w:rsidRPr="009C334C">
        <w:rPr>
          <w:rFonts w:ascii="Times New Roman" w:eastAsia="Times New Roman" w:hAnsi="Times New Roman" w:cs="Times New Roman"/>
          <w:sz w:val="24"/>
          <w:szCs w:val="24"/>
        </w:rPr>
        <w:t xml:space="preserve">ited States. Many studies are based on </w:t>
      </w:r>
      <w:r w:rsidR="00A5270D" w:rsidRPr="009C334C">
        <w:rPr>
          <w:rFonts w:ascii="Times New Roman" w:eastAsia="Times New Roman" w:hAnsi="Times New Roman" w:cs="Times New Roman"/>
          <w:sz w:val="24"/>
          <w:szCs w:val="24"/>
        </w:rPr>
        <w:lastRenderedPageBreak/>
        <w:t>Asian countries: 23</w:t>
      </w:r>
      <w:r w:rsidRPr="009C334C">
        <w:rPr>
          <w:rFonts w:ascii="Times New Roman" w:eastAsia="Times New Roman" w:hAnsi="Times New Roman" w:cs="Times New Roman"/>
          <w:sz w:val="24"/>
          <w:szCs w:val="24"/>
        </w:rPr>
        <w:t xml:space="preserve"> studies </w:t>
      </w:r>
      <w:r w:rsidR="00A5270D" w:rsidRPr="009C334C">
        <w:rPr>
          <w:rFonts w:ascii="Times New Roman" w:eastAsia="Times New Roman" w:hAnsi="Times New Roman" w:cs="Times New Roman"/>
          <w:sz w:val="24"/>
          <w:szCs w:val="24"/>
        </w:rPr>
        <w:t xml:space="preserve">from </w:t>
      </w:r>
      <w:r w:rsidR="00B8478E">
        <w:rPr>
          <w:rFonts w:ascii="Times New Roman" w:eastAsia="Times New Roman" w:hAnsi="Times New Roman" w:cs="Times New Roman"/>
          <w:sz w:val="24"/>
          <w:szCs w:val="24"/>
        </w:rPr>
        <w:t xml:space="preserve">mainland </w:t>
      </w:r>
      <w:r w:rsidR="00A5270D" w:rsidRPr="009C334C">
        <w:rPr>
          <w:rFonts w:ascii="Times New Roman" w:eastAsia="Times New Roman" w:hAnsi="Times New Roman" w:cs="Times New Roman"/>
          <w:sz w:val="24"/>
          <w:szCs w:val="24"/>
        </w:rPr>
        <w:t>China with another eight</w:t>
      </w:r>
      <w:r w:rsidRPr="009C334C">
        <w:rPr>
          <w:rFonts w:ascii="Times New Roman" w:eastAsia="Times New Roman" w:hAnsi="Times New Roman" w:cs="Times New Roman"/>
          <w:sz w:val="24"/>
          <w:szCs w:val="24"/>
        </w:rPr>
        <w:t xml:space="preserve"> from Hong Kong, specifically</w:t>
      </w:r>
      <w:r w:rsidR="00A5270D" w:rsidRPr="009C334C">
        <w:rPr>
          <w:rFonts w:ascii="Times New Roman" w:eastAsia="Times New Roman" w:hAnsi="Times New Roman" w:cs="Times New Roman"/>
          <w:sz w:val="24"/>
          <w:szCs w:val="24"/>
        </w:rPr>
        <w:t>, 11 from South Korea, and 9</w:t>
      </w:r>
      <w:r w:rsidR="00DD7139">
        <w:rPr>
          <w:rFonts w:ascii="Times New Roman" w:eastAsia="Times New Roman" w:hAnsi="Times New Roman" w:cs="Times New Roman"/>
          <w:sz w:val="24"/>
          <w:szCs w:val="24"/>
        </w:rPr>
        <w:t xml:space="preserve"> </w:t>
      </w:r>
      <w:r w:rsidR="00A5270D" w:rsidRPr="009C334C">
        <w:rPr>
          <w:rFonts w:ascii="Times New Roman" w:eastAsia="Times New Roman" w:hAnsi="Times New Roman" w:cs="Times New Roman"/>
          <w:sz w:val="24"/>
          <w:szCs w:val="24"/>
        </w:rPr>
        <w:t xml:space="preserve">from Taiwan. These countries are also popular as part of cross-national studies (see Chan et al., </w:t>
      </w:r>
      <w:r w:rsidR="009C334C" w:rsidRPr="009C334C">
        <w:rPr>
          <w:rFonts w:ascii="Times New Roman" w:eastAsia="Times New Roman" w:hAnsi="Times New Roman" w:cs="Times New Roman"/>
          <w:sz w:val="24"/>
          <w:szCs w:val="24"/>
        </w:rPr>
        <w:t>2017).</w:t>
      </w:r>
      <w:r w:rsidR="00A5270D" w:rsidRPr="009C334C">
        <w:rPr>
          <w:rFonts w:ascii="Times New Roman" w:eastAsia="Times New Roman" w:hAnsi="Times New Roman" w:cs="Times New Roman"/>
          <w:sz w:val="24"/>
          <w:szCs w:val="24"/>
        </w:rPr>
        <w:t xml:space="preserve"> </w:t>
      </w:r>
      <w:r w:rsidR="009C334C" w:rsidRPr="009C334C">
        <w:rPr>
          <w:rFonts w:ascii="Times New Roman" w:eastAsia="Times New Roman" w:hAnsi="Times New Roman" w:cs="Times New Roman"/>
          <w:sz w:val="24"/>
          <w:szCs w:val="24"/>
        </w:rPr>
        <w:t>E</w:t>
      </w:r>
      <w:r w:rsidR="00A5270D" w:rsidRPr="009C334C">
        <w:rPr>
          <w:rFonts w:ascii="Times New Roman" w:eastAsia="Times New Roman" w:hAnsi="Times New Roman" w:cs="Times New Roman"/>
          <w:sz w:val="24"/>
          <w:szCs w:val="24"/>
        </w:rPr>
        <w:t xml:space="preserve">ight studies </w:t>
      </w:r>
      <w:r w:rsidR="009C334C" w:rsidRPr="009C334C">
        <w:rPr>
          <w:rFonts w:ascii="Times New Roman" w:eastAsia="Times New Roman" w:hAnsi="Times New Roman" w:cs="Times New Roman"/>
          <w:sz w:val="24"/>
          <w:szCs w:val="24"/>
        </w:rPr>
        <w:t xml:space="preserve">are based on respondents </w:t>
      </w:r>
      <w:r w:rsidR="00A5270D" w:rsidRPr="009C334C">
        <w:rPr>
          <w:rFonts w:ascii="Times New Roman" w:eastAsia="Times New Roman" w:hAnsi="Times New Roman" w:cs="Times New Roman"/>
          <w:sz w:val="24"/>
          <w:szCs w:val="24"/>
        </w:rPr>
        <w:t xml:space="preserve">from Germany. </w:t>
      </w:r>
      <w:r w:rsidR="002A0755" w:rsidRPr="009C334C">
        <w:rPr>
          <w:rFonts w:ascii="Times New Roman" w:eastAsia="Times New Roman" w:hAnsi="Times New Roman" w:cs="Times New Roman"/>
          <w:sz w:val="24"/>
          <w:szCs w:val="24"/>
        </w:rPr>
        <w:t xml:space="preserve">Other countries </w:t>
      </w:r>
      <w:r w:rsidR="00602F97" w:rsidRPr="009C334C">
        <w:rPr>
          <w:rFonts w:ascii="Times New Roman" w:eastAsia="Times New Roman" w:hAnsi="Times New Roman" w:cs="Times New Roman"/>
          <w:sz w:val="24"/>
          <w:szCs w:val="24"/>
        </w:rPr>
        <w:t xml:space="preserve">are </w:t>
      </w:r>
      <w:r w:rsidR="002A0755" w:rsidRPr="009C334C">
        <w:rPr>
          <w:rFonts w:ascii="Times New Roman" w:eastAsia="Times New Roman" w:hAnsi="Times New Roman" w:cs="Times New Roman"/>
          <w:sz w:val="24"/>
          <w:szCs w:val="24"/>
        </w:rPr>
        <w:t xml:space="preserve">also </w:t>
      </w:r>
      <w:r w:rsidR="00602F97" w:rsidRPr="009C334C">
        <w:rPr>
          <w:rFonts w:ascii="Times New Roman" w:eastAsia="Times New Roman" w:hAnsi="Times New Roman" w:cs="Times New Roman"/>
          <w:sz w:val="24"/>
          <w:szCs w:val="24"/>
        </w:rPr>
        <w:t>considered</w:t>
      </w:r>
      <w:r w:rsidR="002A0755" w:rsidRPr="009C334C">
        <w:rPr>
          <w:rFonts w:ascii="Times New Roman" w:eastAsia="Times New Roman" w:hAnsi="Times New Roman" w:cs="Times New Roman"/>
          <w:sz w:val="24"/>
          <w:szCs w:val="24"/>
        </w:rPr>
        <w:t xml:space="preserve">, but their presence </w:t>
      </w:r>
      <w:r w:rsidR="00602F97" w:rsidRPr="009C334C">
        <w:rPr>
          <w:rFonts w:ascii="Times New Roman" w:eastAsia="Times New Roman" w:hAnsi="Times New Roman" w:cs="Times New Roman"/>
          <w:sz w:val="24"/>
          <w:szCs w:val="24"/>
        </w:rPr>
        <w:t xml:space="preserve">is </w:t>
      </w:r>
      <w:r w:rsidR="002A0755" w:rsidRPr="009C334C">
        <w:rPr>
          <w:rFonts w:ascii="Times New Roman" w:eastAsia="Times New Roman" w:hAnsi="Times New Roman" w:cs="Times New Roman"/>
          <w:sz w:val="24"/>
          <w:szCs w:val="24"/>
        </w:rPr>
        <w:t xml:space="preserve">less frequent than the countries listed in Table 1. </w:t>
      </w:r>
      <w:r w:rsidR="00DD7139">
        <w:rPr>
          <w:rFonts w:ascii="Times New Roman" w:eastAsia="Times New Roman" w:hAnsi="Times New Roman" w:cs="Times New Roman"/>
          <w:sz w:val="24"/>
          <w:szCs w:val="24"/>
        </w:rPr>
        <w:t>Twenty-three</w:t>
      </w:r>
      <w:r w:rsidR="002A0755" w:rsidRPr="009C334C">
        <w:rPr>
          <w:rFonts w:ascii="Times New Roman" w:eastAsia="Times New Roman" w:hAnsi="Times New Roman" w:cs="Times New Roman"/>
          <w:sz w:val="24"/>
          <w:szCs w:val="24"/>
        </w:rPr>
        <w:t xml:space="preserve"> include more than one country, such as the 2017 Digital News Survey with 36 countries (Lu &amp; </w:t>
      </w:r>
      <w:proofErr w:type="spellStart"/>
      <w:r w:rsidR="002A0755" w:rsidRPr="009C334C">
        <w:rPr>
          <w:rFonts w:ascii="Times New Roman" w:eastAsia="Times New Roman" w:hAnsi="Times New Roman" w:cs="Times New Roman"/>
          <w:sz w:val="24"/>
          <w:szCs w:val="24"/>
        </w:rPr>
        <w:t>Luqiu</w:t>
      </w:r>
      <w:proofErr w:type="spellEnd"/>
      <w:r w:rsidR="002A0755" w:rsidRPr="009C334C">
        <w:rPr>
          <w:rFonts w:ascii="Times New Roman" w:eastAsia="Times New Roman" w:hAnsi="Times New Roman" w:cs="Times New Roman"/>
          <w:sz w:val="24"/>
          <w:szCs w:val="24"/>
        </w:rPr>
        <w:t>, 20</w:t>
      </w:r>
      <w:r w:rsidR="00320B8C" w:rsidRPr="009C334C">
        <w:rPr>
          <w:rFonts w:ascii="Times New Roman" w:eastAsia="Times New Roman" w:hAnsi="Times New Roman" w:cs="Times New Roman"/>
          <w:sz w:val="24"/>
          <w:szCs w:val="24"/>
        </w:rPr>
        <w:t>20</w:t>
      </w:r>
      <w:r w:rsidR="00B8478E">
        <w:rPr>
          <w:rFonts w:ascii="Times New Roman" w:eastAsia="Times New Roman" w:hAnsi="Times New Roman" w:cs="Times New Roman"/>
          <w:sz w:val="24"/>
          <w:szCs w:val="24"/>
        </w:rPr>
        <w:t xml:space="preserve">), the </w:t>
      </w:r>
      <w:r w:rsidR="002A0755" w:rsidRPr="009C334C">
        <w:rPr>
          <w:rFonts w:ascii="Times New Roman" w:eastAsia="Times New Roman" w:hAnsi="Times New Roman" w:cs="Times New Roman"/>
          <w:sz w:val="24"/>
          <w:szCs w:val="24"/>
        </w:rPr>
        <w:t xml:space="preserve">International Social Survey Programme </w:t>
      </w:r>
      <w:r w:rsidR="00B8478E">
        <w:rPr>
          <w:rFonts w:ascii="Times New Roman" w:eastAsia="Times New Roman" w:hAnsi="Times New Roman" w:cs="Times New Roman"/>
          <w:sz w:val="24"/>
          <w:szCs w:val="24"/>
        </w:rPr>
        <w:t xml:space="preserve">2014 </w:t>
      </w:r>
      <w:r w:rsidR="002A0755" w:rsidRPr="009C334C">
        <w:rPr>
          <w:rFonts w:ascii="Times New Roman" w:eastAsia="Times New Roman" w:hAnsi="Times New Roman" w:cs="Times New Roman"/>
          <w:sz w:val="24"/>
          <w:szCs w:val="24"/>
        </w:rPr>
        <w:t xml:space="preserve">with 34 countries </w:t>
      </w:r>
      <w:r w:rsidR="002A0755" w:rsidRPr="00507BFD">
        <w:rPr>
          <w:rFonts w:ascii="Times New Roman" w:eastAsia="Times New Roman" w:hAnsi="Times New Roman" w:cs="Times New Roman"/>
          <w:color w:val="000000"/>
          <w:sz w:val="24"/>
          <w:szCs w:val="24"/>
        </w:rPr>
        <w:t xml:space="preserve">(Chang, 2018), </w:t>
      </w:r>
      <w:r w:rsidR="00DD7139">
        <w:rPr>
          <w:rFonts w:ascii="Times New Roman" w:eastAsia="Times New Roman" w:hAnsi="Times New Roman" w:cs="Times New Roman"/>
          <w:color w:val="000000"/>
          <w:sz w:val="24"/>
          <w:szCs w:val="24"/>
        </w:rPr>
        <w:t xml:space="preserve">2016 </w:t>
      </w:r>
      <w:r w:rsidR="00A10A32">
        <w:rPr>
          <w:rFonts w:ascii="Times New Roman" w:eastAsia="Times New Roman" w:hAnsi="Times New Roman" w:cs="Times New Roman"/>
          <w:color w:val="000000"/>
          <w:sz w:val="24"/>
          <w:szCs w:val="24"/>
        </w:rPr>
        <w:t xml:space="preserve">European </w:t>
      </w:r>
      <w:r w:rsidR="007C50D3">
        <w:rPr>
          <w:rFonts w:ascii="Times New Roman" w:eastAsia="Times New Roman" w:hAnsi="Times New Roman" w:cs="Times New Roman"/>
          <w:color w:val="000000"/>
          <w:sz w:val="24"/>
          <w:szCs w:val="24"/>
        </w:rPr>
        <w:t>Social Survey with 21 c</w:t>
      </w:r>
      <w:r w:rsidR="00A10A32">
        <w:rPr>
          <w:rFonts w:ascii="Times New Roman" w:eastAsia="Times New Roman" w:hAnsi="Times New Roman" w:cs="Times New Roman"/>
          <w:color w:val="000000"/>
          <w:sz w:val="24"/>
          <w:szCs w:val="24"/>
        </w:rPr>
        <w:t>ountries</w:t>
      </w:r>
      <w:r w:rsidR="007C50D3">
        <w:rPr>
          <w:rFonts w:ascii="Times New Roman" w:eastAsia="Times New Roman" w:hAnsi="Times New Roman" w:cs="Times New Roman"/>
          <w:color w:val="000000"/>
          <w:sz w:val="24"/>
          <w:szCs w:val="24"/>
        </w:rPr>
        <w:t xml:space="preserve"> </w:t>
      </w:r>
      <w:r w:rsidR="00A5270D">
        <w:rPr>
          <w:rFonts w:ascii="Times New Roman" w:eastAsia="Times New Roman" w:hAnsi="Times New Roman" w:cs="Times New Roman"/>
          <w:color w:val="000000"/>
          <w:sz w:val="24"/>
          <w:szCs w:val="24"/>
        </w:rPr>
        <w:t>(</w:t>
      </w:r>
      <w:proofErr w:type="spellStart"/>
      <w:r w:rsidR="00A5270D">
        <w:rPr>
          <w:rFonts w:ascii="Times New Roman" w:eastAsia="Times New Roman" w:hAnsi="Times New Roman" w:cs="Times New Roman"/>
          <w:color w:val="000000"/>
          <w:sz w:val="24"/>
          <w:szCs w:val="24"/>
        </w:rPr>
        <w:t>Macháčková</w:t>
      </w:r>
      <w:proofErr w:type="spellEnd"/>
      <w:r w:rsidR="00A5270D">
        <w:rPr>
          <w:rFonts w:ascii="Times New Roman" w:eastAsia="Times New Roman" w:hAnsi="Times New Roman" w:cs="Times New Roman"/>
          <w:color w:val="000000"/>
          <w:sz w:val="24"/>
          <w:szCs w:val="24"/>
        </w:rPr>
        <w:t xml:space="preserve"> &amp; Tkaczyk, 2020)</w:t>
      </w:r>
      <w:r w:rsidR="00A10A32">
        <w:rPr>
          <w:rFonts w:ascii="Times New Roman" w:eastAsia="Times New Roman" w:hAnsi="Times New Roman" w:cs="Times New Roman"/>
          <w:color w:val="000000"/>
          <w:sz w:val="24"/>
          <w:szCs w:val="24"/>
        </w:rPr>
        <w:t xml:space="preserve">, </w:t>
      </w:r>
      <w:r w:rsidR="002A0755" w:rsidRPr="00507BFD">
        <w:rPr>
          <w:rFonts w:ascii="Times New Roman" w:eastAsia="Times New Roman" w:hAnsi="Times New Roman" w:cs="Times New Roman"/>
          <w:color w:val="000000"/>
          <w:sz w:val="24"/>
          <w:szCs w:val="24"/>
        </w:rPr>
        <w:t xml:space="preserve">the 2010 </w:t>
      </w:r>
      <w:proofErr w:type="spellStart"/>
      <w:r w:rsidR="002A0755" w:rsidRPr="00507BFD">
        <w:rPr>
          <w:rFonts w:ascii="Times New Roman" w:eastAsia="Times New Roman" w:hAnsi="Times New Roman" w:cs="Times New Roman"/>
          <w:color w:val="000000"/>
          <w:sz w:val="24"/>
          <w:szCs w:val="24"/>
        </w:rPr>
        <w:t>Latinobarómetro</w:t>
      </w:r>
      <w:proofErr w:type="spellEnd"/>
      <w:r w:rsidR="002A0755" w:rsidRPr="00507BFD">
        <w:rPr>
          <w:rFonts w:ascii="Times New Roman" w:eastAsia="Times New Roman" w:hAnsi="Times New Roman" w:cs="Times New Roman"/>
          <w:color w:val="000000"/>
          <w:sz w:val="24"/>
          <w:szCs w:val="24"/>
        </w:rPr>
        <w:t xml:space="preserve"> with 18 countries (Wagner et al., 2017)</w:t>
      </w:r>
      <w:r w:rsidR="001351D3">
        <w:rPr>
          <w:rFonts w:ascii="Times New Roman" w:eastAsia="Times New Roman" w:hAnsi="Times New Roman" w:cs="Times New Roman"/>
          <w:color w:val="000000"/>
          <w:sz w:val="24"/>
          <w:szCs w:val="24"/>
        </w:rPr>
        <w:t>, and</w:t>
      </w:r>
      <w:r w:rsidR="002A0755" w:rsidRPr="00507BFD">
        <w:rPr>
          <w:rFonts w:ascii="Times New Roman" w:eastAsia="Times New Roman" w:hAnsi="Times New Roman" w:cs="Times New Roman"/>
          <w:color w:val="000000"/>
          <w:sz w:val="24"/>
          <w:szCs w:val="24"/>
        </w:rPr>
        <w:t xml:space="preserve"> other cross-national studies wi</w:t>
      </w:r>
      <w:r w:rsidR="00F7191A" w:rsidRPr="00507BFD">
        <w:rPr>
          <w:rFonts w:ascii="Times New Roman" w:eastAsia="Times New Roman" w:hAnsi="Times New Roman" w:cs="Times New Roman"/>
          <w:color w:val="000000"/>
          <w:sz w:val="24"/>
          <w:szCs w:val="24"/>
        </w:rPr>
        <w:t>th 10 or fewer countries</w:t>
      </w:r>
      <w:r w:rsidR="00DD7139">
        <w:rPr>
          <w:rFonts w:ascii="Times New Roman" w:eastAsia="Times New Roman" w:hAnsi="Times New Roman" w:cs="Times New Roman"/>
          <w:color w:val="000000"/>
          <w:sz w:val="24"/>
          <w:szCs w:val="24"/>
        </w:rPr>
        <w:t xml:space="preserve"> (e.g., Chan et al., 2017)</w:t>
      </w:r>
      <w:r w:rsidR="00F7191A" w:rsidRPr="00507BFD">
        <w:rPr>
          <w:rFonts w:ascii="Times New Roman" w:eastAsia="Times New Roman" w:hAnsi="Times New Roman" w:cs="Times New Roman"/>
          <w:color w:val="000000"/>
          <w:sz w:val="24"/>
          <w:szCs w:val="24"/>
        </w:rPr>
        <w:t xml:space="preserve">. Most of these </w:t>
      </w:r>
      <w:r w:rsidR="002A0755" w:rsidRPr="00507BFD">
        <w:rPr>
          <w:rFonts w:ascii="Times New Roman" w:eastAsia="Times New Roman" w:hAnsi="Times New Roman" w:cs="Times New Roman"/>
          <w:color w:val="000000"/>
          <w:sz w:val="24"/>
          <w:szCs w:val="24"/>
        </w:rPr>
        <w:t>cross-national samples are included in the categor</w:t>
      </w:r>
      <w:r w:rsidR="00B327FB" w:rsidRPr="00507BFD">
        <w:rPr>
          <w:rFonts w:ascii="Times New Roman" w:eastAsia="Times New Roman" w:hAnsi="Times New Roman" w:cs="Times New Roman"/>
          <w:color w:val="000000"/>
          <w:sz w:val="24"/>
          <w:szCs w:val="24"/>
        </w:rPr>
        <w:t>y of “samples more than 1500” (</w:t>
      </w:r>
      <w:r w:rsidR="00B327FB" w:rsidRPr="00B8478E">
        <w:rPr>
          <w:rFonts w:ascii="Times New Roman" w:eastAsia="Times New Roman" w:hAnsi="Times New Roman" w:cs="Times New Roman"/>
          <w:i/>
          <w:color w:val="000000"/>
          <w:sz w:val="24"/>
          <w:szCs w:val="24"/>
        </w:rPr>
        <w:t>k</w:t>
      </w:r>
      <w:r w:rsidR="00B222ED">
        <w:rPr>
          <w:rFonts w:ascii="Times New Roman" w:eastAsia="Times New Roman" w:hAnsi="Times New Roman" w:cs="Times New Roman"/>
          <w:color w:val="000000"/>
          <w:sz w:val="24"/>
          <w:szCs w:val="24"/>
        </w:rPr>
        <w:t xml:space="preserve"> </w:t>
      </w:r>
      <w:r w:rsidR="002A0755" w:rsidRPr="00507BFD">
        <w:rPr>
          <w:rFonts w:ascii="Times New Roman" w:eastAsia="Times New Roman" w:hAnsi="Times New Roman" w:cs="Times New Roman"/>
          <w:color w:val="000000"/>
          <w:sz w:val="24"/>
          <w:szCs w:val="24"/>
        </w:rPr>
        <w:t>=</w:t>
      </w:r>
      <w:r w:rsidR="00B222ED">
        <w:rPr>
          <w:rFonts w:ascii="Times New Roman" w:eastAsia="Times New Roman" w:hAnsi="Times New Roman" w:cs="Times New Roman"/>
          <w:color w:val="000000"/>
          <w:sz w:val="24"/>
          <w:szCs w:val="24"/>
        </w:rPr>
        <w:t xml:space="preserve"> </w:t>
      </w:r>
      <w:r w:rsidR="008F2F6B">
        <w:rPr>
          <w:rFonts w:ascii="Times New Roman" w:eastAsia="Times New Roman" w:hAnsi="Times New Roman" w:cs="Times New Roman"/>
          <w:color w:val="000000"/>
          <w:sz w:val="24"/>
          <w:szCs w:val="24"/>
        </w:rPr>
        <w:t>53</w:t>
      </w:r>
      <w:r w:rsidR="002A0755" w:rsidRPr="00507BFD">
        <w:rPr>
          <w:rFonts w:ascii="Times New Roman" w:eastAsia="Times New Roman" w:hAnsi="Times New Roman" w:cs="Times New Roman"/>
          <w:color w:val="000000"/>
          <w:sz w:val="24"/>
          <w:szCs w:val="24"/>
        </w:rPr>
        <w:t>), but some small samples</w:t>
      </w:r>
      <w:r w:rsidR="00B327FB" w:rsidRPr="00507BFD">
        <w:rPr>
          <w:rFonts w:ascii="Times New Roman" w:eastAsia="Times New Roman" w:hAnsi="Times New Roman" w:cs="Times New Roman"/>
          <w:color w:val="000000"/>
          <w:sz w:val="24"/>
          <w:szCs w:val="24"/>
        </w:rPr>
        <w:t>, i.e., under 250 respondents (</w:t>
      </w:r>
      <w:r w:rsidR="00B327FB" w:rsidRPr="00B8478E">
        <w:rPr>
          <w:rFonts w:ascii="Times New Roman" w:eastAsia="Times New Roman" w:hAnsi="Times New Roman" w:cs="Times New Roman"/>
          <w:i/>
          <w:color w:val="000000"/>
          <w:sz w:val="24"/>
          <w:szCs w:val="24"/>
        </w:rPr>
        <w:t>k</w:t>
      </w:r>
      <w:r w:rsidR="00B222ED">
        <w:rPr>
          <w:rFonts w:ascii="Times New Roman" w:eastAsia="Times New Roman" w:hAnsi="Times New Roman" w:cs="Times New Roman"/>
          <w:color w:val="000000"/>
          <w:sz w:val="24"/>
          <w:szCs w:val="24"/>
        </w:rPr>
        <w:t xml:space="preserve"> </w:t>
      </w:r>
      <w:r w:rsidR="00355331" w:rsidRPr="00507BFD">
        <w:rPr>
          <w:rFonts w:ascii="Times New Roman" w:eastAsia="Times New Roman" w:hAnsi="Times New Roman" w:cs="Times New Roman"/>
          <w:color w:val="000000"/>
          <w:sz w:val="24"/>
          <w:szCs w:val="24"/>
        </w:rPr>
        <w:t>=</w:t>
      </w:r>
      <w:r w:rsidR="00B222ED">
        <w:rPr>
          <w:rFonts w:ascii="Times New Roman" w:eastAsia="Times New Roman" w:hAnsi="Times New Roman" w:cs="Times New Roman"/>
          <w:color w:val="000000"/>
          <w:sz w:val="24"/>
          <w:szCs w:val="24"/>
        </w:rPr>
        <w:t xml:space="preserve"> </w:t>
      </w:r>
      <w:r w:rsidR="008F2F6B">
        <w:rPr>
          <w:rFonts w:ascii="Times New Roman" w:eastAsia="Times New Roman" w:hAnsi="Times New Roman" w:cs="Times New Roman"/>
          <w:color w:val="000000"/>
          <w:sz w:val="24"/>
          <w:szCs w:val="24"/>
        </w:rPr>
        <w:t>20</w:t>
      </w:r>
      <w:r w:rsidR="00355331" w:rsidRPr="00507BFD">
        <w:rPr>
          <w:rFonts w:ascii="Times New Roman" w:eastAsia="Times New Roman" w:hAnsi="Times New Roman" w:cs="Times New Roman"/>
          <w:color w:val="000000"/>
          <w:sz w:val="24"/>
          <w:szCs w:val="24"/>
        </w:rPr>
        <w:t>), are cross-national.</w:t>
      </w:r>
      <w:r w:rsidR="002A0755" w:rsidRPr="00507BFD">
        <w:rPr>
          <w:rFonts w:ascii="Times New Roman" w:eastAsia="Times New Roman" w:hAnsi="Times New Roman" w:cs="Times New Roman"/>
          <w:color w:val="000000"/>
          <w:sz w:val="24"/>
          <w:szCs w:val="24"/>
        </w:rPr>
        <w:t xml:space="preserve"> </w:t>
      </w:r>
    </w:p>
    <w:p w14:paraId="7C5E726A" w14:textId="77777777" w:rsidR="00117AD6" w:rsidRPr="00507BFD" w:rsidRDefault="00117AD6" w:rsidP="008E43A3">
      <w:pPr>
        <w:spacing w:line="480" w:lineRule="auto"/>
        <w:jc w:val="center"/>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[insert Table 1 here]</w:t>
      </w:r>
    </w:p>
    <w:p w14:paraId="3719962A" w14:textId="67D2B202" w:rsidR="00FB1710" w:rsidRPr="00507BFD" w:rsidRDefault="008D5B08" w:rsidP="00311429">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The most popular journals for the publication of these studies are </w:t>
      </w:r>
      <w:r w:rsidR="001351D3">
        <w:rPr>
          <w:rFonts w:ascii="Times New Roman" w:eastAsia="Times New Roman" w:hAnsi="Times New Roman" w:cs="Times New Roman"/>
          <w:color w:val="000000"/>
          <w:sz w:val="24"/>
          <w:szCs w:val="24"/>
        </w:rPr>
        <w:t xml:space="preserve">the </w:t>
      </w:r>
      <w:r w:rsidR="00117E18" w:rsidRPr="00507BFD">
        <w:rPr>
          <w:rFonts w:ascii="Times New Roman" w:eastAsia="Times New Roman" w:hAnsi="Times New Roman" w:cs="Times New Roman"/>
          <w:i/>
          <w:color w:val="000000"/>
          <w:sz w:val="24"/>
          <w:szCs w:val="24"/>
        </w:rPr>
        <w:t>Journal of Information Technology &amp; Politics</w:t>
      </w:r>
      <w:r w:rsidR="00117E18" w:rsidRPr="00507BFD">
        <w:rPr>
          <w:rFonts w:ascii="Times New Roman" w:eastAsia="Times New Roman" w:hAnsi="Times New Roman" w:cs="Times New Roman"/>
          <w:color w:val="000000"/>
          <w:sz w:val="24"/>
          <w:szCs w:val="24"/>
        </w:rPr>
        <w:t xml:space="preserve"> (9 studies), </w:t>
      </w:r>
      <w:r w:rsidR="00FB5383" w:rsidRPr="00507BFD">
        <w:rPr>
          <w:rFonts w:ascii="Times New Roman" w:eastAsia="Times New Roman" w:hAnsi="Times New Roman" w:cs="Times New Roman"/>
          <w:i/>
          <w:color w:val="000000"/>
          <w:sz w:val="24"/>
          <w:szCs w:val="24"/>
        </w:rPr>
        <w:t xml:space="preserve">Information, Communication &amp; Society </w:t>
      </w:r>
      <w:r w:rsidR="00A5270D">
        <w:rPr>
          <w:rFonts w:ascii="Times New Roman" w:eastAsia="Times New Roman" w:hAnsi="Times New Roman" w:cs="Times New Roman"/>
          <w:color w:val="000000"/>
          <w:sz w:val="24"/>
          <w:szCs w:val="24"/>
        </w:rPr>
        <w:t>(8</w:t>
      </w:r>
      <w:r w:rsidR="00FB5383" w:rsidRPr="00507BFD">
        <w:rPr>
          <w:rFonts w:ascii="Times New Roman" w:eastAsia="Times New Roman" w:hAnsi="Times New Roman" w:cs="Times New Roman"/>
          <w:color w:val="000000"/>
          <w:sz w:val="24"/>
          <w:szCs w:val="24"/>
        </w:rPr>
        <w:t xml:space="preserve"> studies), </w:t>
      </w:r>
      <w:r w:rsidR="00117E18" w:rsidRPr="00507BFD">
        <w:rPr>
          <w:rFonts w:ascii="Times New Roman" w:eastAsia="Times New Roman" w:hAnsi="Times New Roman" w:cs="Times New Roman"/>
          <w:i/>
          <w:color w:val="000000"/>
          <w:sz w:val="24"/>
          <w:szCs w:val="24"/>
        </w:rPr>
        <w:t>New Media &amp; Society</w:t>
      </w:r>
      <w:r w:rsidR="00A5270D">
        <w:rPr>
          <w:rFonts w:ascii="Times New Roman" w:eastAsia="Times New Roman" w:hAnsi="Times New Roman" w:cs="Times New Roman"/>
          <w:color w:val="000000"/>
          <w:sz w:val="24"/>
          <w:szCs w:val="24"/>
        </w:rPr>
        <w:t xml:space="preserve"> (8</w:t>
      </w:r>
      <w:r w:rsidR="00117E18" w:rsidRPr="00507BFD">
        <w:rPr>
          <w:rFonts w:ascii="Times New Roman" w:eastAsia="Times New Roman" w:hAnsi="Times New Roman" w:cs="Times New Roman"/>
          <w:color w:val="000000"/>
          <w:sz w:val="24"/>
          <w:szCs w:val="24"/>
        </w:rPr>
        <w:t xml:space="preserve"> studies), </w:t>
      </w:r>
      <w:r w:rsidRPr="00507BFD">
        <w:rPr>
          <w:rFonts w:ascii="Times New Roman" w:eastAsia="Times New Roman" w:hAnsi="Times New Roman" w:cs="Times New Roman"/>
          <w:i/>
          <w:color w:val="000000"/>
          <w:sz w:val="24"/>
          <w:szCs w:val="24"/>
        </w:rPr>
        <w:t>International Journal of Communication</w:t>
      </w:r>
      <w:r w:rsidR="00A5270D">
        <w:rPr>
          <w:rFonts w:ascii="Times New Roman" w:eastAsia="Times New Roman" w:hAnsi="Times New Roman" w:cs="Times New Roman"/>
          <w:color w:val="000000"/>
          <w:sz w:val="24"/>
          <w:szCs w:val="24"/>
        </w:rPr>
        <w:t xml:space="preserve"> (8</w:t>
      </w:r>
      <w:r w:rsidRPr="00507BFD">
        <w:rPr>
          <w:rFonts w:ascii="Times New Roman" w:eastAsia="Times New Roman" w:hAnsi="Times New Roman" w:cs="Times New Roman"/>
          <w:color w:val="000000"/>
          <w:sz w:val="24"/>
          <w:szCs w:val="24"/>
        </w:rPr>
        <w:t xml:space="preserve"> studies), </w:t>
      </w:r>
      <w:r w:rsidRPr="00507BFD">
        <w:rPr>
          <w:rFonts w:ascii="Times New Roman" w:eastAsia="Times New Roman" w:hAnsi="Times New Roman" w:cs="Times New Roman"/>
          <w:i/>
          <w:color w:val="000000"/>
          <w:sz w:val="24"/>
          <w:szCs w:val="24"/>
        </w:rPr>
        <w:t>Journal of Broadcasting &amp; Electronic Media</w:t>
      </w:r>
      <w:r w:rsidR="00A5270D">
        <w:rPr>
          <w:rFonts w:ascii="Times New Roman" w:eastAsia="Times New Roman" w:hAnsi="Times New Roman" w:cs="Times New Roman"/>
          <w:color w:val="000000"/>
          <w:sz w:val="24"/>
          <w:szCs w:val="24"/>
        </w:rPr>
        <w:t xml:space="preserve"> (7</w:t>
      </w:r>
      <w:r w:rsidRPr="00507BFD">
        <w:rPr>
          <w:rFonts w:ascii="Times New Roman" w:eastAsia="Times New Roman" w:hAnsi="Times New Roman" w:cs="Times New Roman"/>
          <w:color w:val="000000"/>
          <w:sz w:val="24"/>
          <w:szCs w:val="24"/>
        </w:rPr>
        <w:t xml:space="preserve"> studies), and </w:t>
      </w:r>
      <w:r w:rsidR="00117E18" w:rsidRPr="00507BFD">
        <w:rPr>
          <w:rFonts w:ascii="Times New Roman" w:eastAsia="Times New Roman" w:hAnsi="Times New Roman" w:cs="Times New Roman"/>
          <w:i/>
          <w:color w:val="000000"/>
          <w:sz w:val="24"/>
          <w:szCs w:val="24"/>
        </w:rPr>
        <w:t>Social Science Computer Review</w:t>
      </w:r>
      <w:r w:rsidR="00A5270D">
        <w:rPr>
          <w:rFonts w:ascii="Times New Roman" w:eastAsia="Times New Roman" w:hAnsi="Times New Roman" w:cs="Times New Roman"/>
          <w:color w:val="000000"/>
          <w:sz w:val="24"/>
          <w:szCs w:val="24"/>
        </w:rPr>
        <w:t xml:space="preserve"> (7</w:t>
      </w:r>
      <w:r w:rsidR="00117E18" w:rsidRPr="00507BFD">
        <w:rPr>
          <w:rFonts w:ascii="Times New Roman" w:eastAsia="Times New Roman" w:hAnsi="Times New Roman" w:cs="Times New Roman"/>
          <w:color w:val="000000"/>
          <w:sz w:val="24"/>
          <w:szCs w:val="24"/>
        </w:rPr>
        <w:t xml:space="preserve"> studies). </w:t>
      </w:r>
    </w:p>
    <w:p w14:paraId="4818EE81" w14:textId="68CD4CDB" w:rsidR="00387B6B" w:rsidRPr="00366BC8" w:rsidRDefault="00412DCB" w:rsidP="00311429">
      <w:pPr>
        <w:spacing w:line="480" w:lineRule="auto"/>
        <w:ind w:firstLine="567"/>
        <w:rPr>
          <w:rFonts w:ascii="Times New Roman" w:eastAsia="Times New Roman" w:hAnsi="Times New Roman" w:cs="Times New Roman"/>
          <w:sz w:val="24"/>
          <w:szCs w:val="24"/>
        </w:rPr>
      </w:pPr>
      <w:r w:rsidRPr="00412DCB">
        <w:rPr>
          <w:rFonts w:ascii="Times New Roman" w:eastAsia="Times New Roman" w:hAnsi="Times New Roman" w:cs="Times New Roman"/>
          <w:sz w:val="24"/>
          <w:szCs w:val="24"/>
        </w:rPr>
        <w:t xml:space="preserve">The studies were published between 2002 and 2021. We found more than half of the studies were published since 2016, which is a period when social media are popular.  </w:t>
      </w:r>
      <w:r w:rsidR="00DD7139">
        <w:rPr>
          <w:rFonts w:ascii="Times New Roman" w:eastAsia="Times New Roman" w:hAnsi="Times New Roman" w:cs="Times New Roman"/>
          <w:sz w:val="24"/>
          <w:szCs w:val="24"/>
        </w:rPr>
        <w:t>A few</w:t>
      </w:r>
      <w:r w:rsidR="00A67BB3" w:rsidRPr="00366BC8">
        <w:rPr>
          <w:rFonts w:ascii="Times New Roman" w:eastAsia="Times New Roman" w:hAnsi="Times New Roman" w:cs="Times New Roman"/>
          <w:sz w:val="24"/>
          <w:szCs w:val="24"/>
        </w:rPr>
        <w:t xml:space="preserve"> studies</w:t>
      </w:r>
      <w:r w:rsidR="002E37C0" w:rsidRPr="00366BC8">
        <w:rPr>
          <w:rFonts w:ascii="Times New Roman" w:eastAsia="Times New Roman" w:hAnsi="Times New Roman" w:cs="Times New Roman"/>
          <w:sz w:val="24"/>
          <w:szCs w:val="24"/>
        </w:rPr>
        <w:t xml:space="preserve"> </w:t>
      </w:r>
      <w:r w:rsidR="00A67BB3" w:rsidRPr="00366BC8">
        <w:rPr>
          <w:rFonts w:ascii="Times New Roman" w:eastAsia="Times New Roman" w:hAnsi="Times New Roman" w:cs="Times New Roman"/>
          <w:sz w:val="24"/>
          <w:szCs w:val="24"/>
        </w:rPr>
        <w:t xml:space="preserve">collected </w:t>
      </w:r>
      <w:r w:rsidR="006D3B20" w:rsidRPr="00366BC8">
        <w:rPr>
          <w:rFonts w:ascii="Times New Roman" w:eastAsia="Times New Roman" w:hAnsi="Times New Roman" w:cs="Times New Roman"/>
          <w:sz w:val="24"/>
          <w:szCs w:val="24"/>
        </w:rPr>
        <w:t xml:space="preserve">survey </w:t>
      </w:r>
      <w:r w:rsidR="00A67BB3" w:rsidRPr="00366BC8">
        <w:rPr>
          <w:rFonts w:ascii="Times New Roman" w:eastAsia="Times New Roman" w:hAnsi="Times New Roman" w:cs="Times New Roman"/>
          <w:sz w:val="24"/>
          <w:szCs w:val="24"/>
        </w:rPr>
        <w:t>da</w:t>
      </w:r>
      <w:r w:rsidR="00074F6B" w:rsidRPr="00366BC8">
        <w:rPr>
          <w:rFonts w:ascii="Times New Roman" w:eastAsia="Times New Roman" w:hAnsi="Times New Roman" w:cs="Times New Roman"/>
          <w:sz w:val="24"/>
          <w:szCs w:val="24"/>
        </w:rPr>
        <w:t xml:space="preserve">ta sometime between 2000 </w:t>
      </w:r>
      <w:r w:rsidR="00B8478E">
        <w:rPr>
          <w:rFonts w:ascii="Times New Roman" w:eastAsia="Times New Roman" w:hAnsi="Times New Roman" w:cs="Times New Roman"/>
          <w:sz w:val="24"/>
          <w:szCs w:val="24"/>
        </w:rPr>
        <w:t xml:space="preserve">(despite the search </w:t>
      </w:r>
      <w:proofErr w:type="spellStart"/>
      <w:r w:rsidR="00B8478E">
        <w:rPr>
          <w:rFonts w:ascii="Times New Roman" w:eastAsia="Times New Roman" w:hAnsi="Times New Roman" w:cs="Times New Roman"/>
          <w:sz w:val="24"/>
          <w:szCs w:val="24"/>
        </w:rPr>
        <w:t>critieria</w:t>
      </w:r>
      <w:proofErr w:type="spellEnd"/>
      <w:r w:rsidR="00B8478E">
        <w:rPr>
          <w:rFonts w:ascii="Times New Roman" w:eastAsia="Times New Roman" w:hAnsi="Times New Roman" w:cs="Times New Roman"/>
          <w:sz w:val="24"/>
          <w:szCs w:val="24"/>
        </w:rPr>
        <w:t xml:space="preserve"> set to begin with 1999) </w:t>
      </w:r>
      <w:r w:rsidR="00074F6B" w:rsidRPr="00366BC8">
        <w:rPr>
          <w:rFonts w:ascii="Times New Roman" w:eastAsia="Times New Roman" w:hAnsi="Times New Roman" w:cs="Times New Roman"/>
          <w:sz w:val="24"/>
          <w:szCs w:val="24"/>
        </w:rPr>
        <w:t>and 200</w:t>
      </w:r>
      <w:r w:rsidR="00A67BB3" w:rsidRPr="00366BC8">
        <w:rPr>
          <w:rFonts w:ascii="Times New Roman" w:eastAsia="Times New Roman" w:hAnsi="Times New Roman" w:cs="Times New Roman"/>
          <w:sz w:val="24"/>
          <w:szCs w:val="24"/>
        </w:rPr>
        <w:t>9</w:t>
      </w:r>
      <w:r w:rsidR="00074F6B" w:rsidRPr="00366BC8">
        <w:rPr>
          <w:rFonts w:ascii="Times New Roman" w:eastAsia="Times New Roman" w:hAnsi="Times New Roman" w:cs="Times New Roman"/>
          <w:sz w:val="24"/>
          <w:szCs w:val="24"/>
        </w:rPr>
        <w:t xml:space="preserve"> (</w:t>
      </w:r>
      <w:r w:rsidR="00074F6B" w:rsidRPr="0077758E">
        <w:rPr>
          <w:rFonts w:ascii="Times New Roman" w:eastAsia="Times New Roman" w:hAnsi="Times New Roman" w:cs="Times New Roman"/>
          <w:i/>
          <w:sz w:val="24"/>
          <w:szCs w:val="24"/>
        </w:rPr>
        <w:t>n</w:t>
      </w:r>
      <w:r w:rsidR="00074F6B" w:rsidRPr="00366BC8">
        <w:rPr>
          <w:rFonts w:ascii="Times New Roman" w:eastAsia="Times New Roman" w:hAnsi="Times New Roman" w:cs="Times New Roman"/>
          <w:sz w:val="24"/>
          <w:szCs w:val="24"/>
        </w:rPr>
        <w:t xml:space="preserve"> = 52)</w:t>
      </w:r>
      <w:r w:rsidR="00117AD6" w:rsidRPr="00366BC8">
        <w:rPr>
          <w:rFonts w:ascii="Times New Roman" w:eastAsia="Times New Roman" w:hAnsi="Times New Roman" w:cs="Times New Roman"/>
          <w:sz w:val="24"/>
          <w:szCs w:val="24"/>
        </w:rPr>
        <w:t xml:space="preserve">, but </w:t>
      </w:r>
      <w:r w:rsidR="00074F6B" w:rsidRPr="00366BC8">
        <w:rPr>
          <w:rFonts w:ascii="Times New Roman" w:eastAsia="Times New Roman" w:hAnsi="Times New Roman" w:cs="Times New Roman"/>
          <w:sz w:val="24"/>
          <w:szCs w:val="24"/>
        </w:rPr>
        <w:t>most studies collected survey data between 2010 and 2020</w:t>
      </w:r>
      <w:r w:rsidR="00474133" w:rsidRPr="00366BC8">
        <w:rPr>
          <w:rFonts w:ascii="Times New Roman" w:eastAsia="Times New Roman" w:hAnsi="Times New Roman" w:cs="Times New Roman"/>
          <w:sz w:val="24"/>
          <w:szCs w:val="24"/>
        </w:rPr>
        <w:t xml:space="preserve"> (</w:t>
      </w:r>
      <w:r w:rsidR="00474133" w:rsidRPr="0077758E">
        <w:rPr>
          <w:rFonts w:ascii="Times New Roman" w:eastAsia="Times New Roman" w:hAnsi="Times New Roman" w:cs="Times New Roman"/>
          <w:i/>
          <w:sz w:val="24"/>
          <w:szCs w:val="24"/>
        </w:rPr>
        <w:t>n</w:t>
      </w:r>
      <w:r w:rsidR="00474133" w:rsidRPr="00366BC8">
        <w:rPr>
          <w:rFonts w:ascii="Times New Roman" w:eastAsia="Times New Roman" w:hAnsi="Times New Roman" w:cs="Times New Roman"/>
          <w:sz w:val="24"/>
          <w:szCs w:val="24"/>
        </w:rPr>
        <w:t xml:space="preserve"> = </w:t>
      </w:r>
      <w:r w:rsidR="00074F6B" w:rsidRPr="00366BC8">
        <w:rPr>
          <w:rFonts w:ascii="Times New Roman" w:eastAsia="Times New Roman" w:hAnsi="Times New Roman" w:cs="Times New Roman"/>
          <w:sz w:val="24"/>
          <w:szCs w:val="24"/>
        </w:rPr>
        <w:t>15</w:t>
      </w:r>
      <w:r w:rsidR="003C7FFB" w:rsidRPr="003C7FFB">
        <w:rPr>
          <w:rFonts w:ascii="Times New Roman" w:eastAsia="Times New Roman" w:hAnsi="Times New Roman" w:cs="Times New Roman"/>
          <w:sz w:val="24"/>
          <w:szCs w:val="24"/>
          <w:highlight w:val="yellow"/>
        </w:rPr>
        <w:t>9</w:t>
      </w:r>
      <w:r w:rsidR="00474133" w:rsidRPr="00366BC8">
        <w:rPr>
          <w:rFonts w:ascii="Times New Roman" w:eastAsia="Times New Roman" w:hAnsi="Times New Roman" w:cs="Times New Roman"/>
          <w:sz w:val="24"/>
          <w:szCs w:val="24"/>
        </w:rPr>
        <w:t>)</w:t>
      </w:r>
      <w:r w:rsidR="00074F6B" w:rsidRPr="00366BC8">
        <w:rPr>
          <w:rFonts w:ascii="Times New Roman" w:eastAsia="Times New Roman" w:hAnsi="Times New Roman" w:cs="Times New Roman"/>
          <w:sz w:val="24"/>
          <w:szCs w:val="24"/>
        </w:rPr>
        <w:t xml:space="preserve"> with 2012 being most popular (</w:t>
      </w:r>
      <w:r w:rsidR="00074F6B" w:rsidRPr="0077758E">
        <w:rPr>
          <w:rFonts w:ascii="Times New Roman" w:eastAsia="Times New Roman" w:hAnsi="Times New Roman" w:cs="Times New Roman"/>
          <w:i/>
          <w:sz w:val="24"/>
          <w:szCs w:val="24"/>
        </w:rPr>
        <w:t>n</w:t>
      </w:r>
      <w:r w:rsidR="00144C31">
        <w:rPr>
          <w:rFonts w:ascii="Times New Roman" w:eastAsia="Times New Roman" w:hAnsi="Times New Roman" w:cs="Times New Roman"/>
          <w:sz w:val="24"/>
          <w:szCs w:val="24"/>
        </w:rPr>
        <w:t xml:space="preserve"> = 3</w:t>
      </w:r>
      <w:r w:rsidR="003C7FFB" w:rsidRPr="003C7FFB">
        <w:rPr>
          <w:rFonts w:ascii="Times New Roman" w:eastAsia="Times New Roman" w:hAnsi="Times New Roman" w:cs="Times New Roman"/>
          <w:sz w:val="24"/>
          <w:szCs w:val="24"/>
          <w:highlight w:val="yellow"/>
        </w:rPr>
        <w:t>3</w:t>
      </w:r>
      <w:r w:rsidR="00074F6B" w:rsidRPr="00366BC8">
        <w:rPr>
          <w:rFonts w:ascii="Times New Roman" w:eastAsia="Times New Roman" w:hAnsi="Times New Roman" w:cs="Times New Roman"/>
          <w:sz w:val="24"/>
          <w:szCs w:val="24"/>
        </w:rPr>
        <w:t xml:space="preserve">). </w:t>
      </w:r>
    </w:p>
    <w:p w14:paraId="6BA28C8B" w14:textId="77777777" w:rsidR="00FB1710" w:rsidRPr="00507BFD" w:rsidRDefault="00FB1710" w:rsidP="008E43A3">
      <w:pPr>
        <w:spacing w:line="480" w:lineRule="auto"/>
        <w:rPr>
          <w:rFonts w:ascii="Times New Roman" w:eastAsia="Times New Roman" w:hAnsi="Times New Roman" w:cs="Times New Roman"/>
          <w:color w:val="000000"/>
          <w:sz w:val="24"/>
          <w:szCs w:val="24"/>
        </w:rPr>
      </w:pPr>
    </w:p>
    <w:p w14:paraId="55F68EAE" w14:textId="77777777" w:rsidR="00FB1710" w:rsidRPr="00507BFD" w:rsidRDefault="008D5B08" w:rsidP="008E43A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sidRPr="00507BFD">
        <w:rPr>
          <w:rFonts w:ascii="Times New Roman" w:eastAsia="Times New Roman" w:hAnsi="Times New Roman" w:cs="Times New Roman"/>
          <w:b/>
          <w:color w:val="000000"/>
          <w:sz w:val="24"/>
          <w:szCs w:val="24"/>
        </w:rPr>
        <w:lastRenderedPageBreak/>
        <w:t>Coding work</w:t>
      </w:r>
    </w:p>
    <w:p w14:paraId="6ECC8F7C" w14:textId="0A514A4B" w:rsidR="00FB1710" w:rsidRPr="00507BFD" w:rsidRDefault="008D5B08" w:rsidP="00311429">
      <w:pPr>
        <w:pBdr>
          <w:top w:val="nil"/>
          <w:left w:val="nil"/>
          <w:bottom w:val="nil"/>
          <w:right w:val="nil"/>
          <w:between w:val="nil"/>
        </w:pBd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We coded efficacy </w:t>
      </w:r>
      <w:r w:rsidR="007D2F09" w:rsidRPr="007D2F09">
        <w:rPr>
          <w:rFonts w:ascii="Times New Roman" w:eastAsia="Times New Roman" w:hAnsi="Times New Roman" w:cs="Times New Roman"/>
          <w:color w:val="000000"/>
          <w:sz w:val="24"/>
          <w:szCs w:val="24"/>
          <w:highlight w:val="yellow"/>
        </w:rPr>
        <w:t>items</w:t>
      </w:r>
      <w:r w:rsidRPr="00507BFD">
        <w:rPr>
          <w:rFonts w:ascii="Times New Roman" w:eastAsia="Times New Roman" w:hAnsi="Times New Roman" w:cs="Times New Roman"/>
          <w:color w:val="000000"/>
          <w:sz w:val="24"/>
          <w:szCs w:val="24"/>
        </w:rPr>
        <w:t xml:space="preserve"> into broad classifications</w:t>
      </w:r>
      <w:r w:rsidR="00117AD6" w:rsidRPr="00507BFD">
        <w:rPr>
          <w:rFonts w:ascii="Times New Roman" w:eastAsia="Times New Roman" w:hAnsi="Times New Roman" w:cs="Times New Roman"/>
          <w:color w:val="000000"/>
          <w:sz w:val="24"/>
          <w:szCs w:val="24"/>
        </w:rPr>
        <w:t>: internal or external efficacy, as well as a combined (int</w:t>
      </w:r>
      <w:r w:rsidR="00355331" w:rsidRPr="00507BFD">
        <w:rPr>
          <w:rFonts w:ascii="Times New Roman" w:eastAsia="Times New Roman" w:hAnsi="Times New Roman" w:cs="Times New Roman"/>
          <w:color w:val="000000"/>
          <w:sz w:val="24"/>
          <w:szCs w:val="24"/>
        </w:rPr>
        <w:t>ernal and external) efficacy or</w:t>
      </w:r>
      <w:r w:rsidR="00117AD6" w:rsidRPr="00507BFD">
        <w:rPr>
          <w:rFonts w:ascii="Times New Roman" w:eastAsia="Times New Roman" w:hAnsi="Times New Roman" w:cs="Times New Roman"/>
          <w:color w:val="000000"/>
          <w:sz w:val="24"/>
          <w:szCs w:val="24"/>
        </w:rPr>
        <w:t xml:space="preserve"> other political efficacy, which includes collective efficacy (e.g., Halpern et al., </w:t>
      </w:r>
      <w:r w:rsidR="00117AD6" w:rsidRPr="005E0BD6">
        <w:rPr>
          <w:rFonts w:ascii="Times New Roman" w:eastAsia="Times New Roman" w:hAnsi="Times New Roman" w:cs="Times New Roman"/>
          <w:color w:val="000000"/>
          <w:sz w:val="24"/>
          <w:szCs w:val="24"/>
        </w:rPr>
        <w:t>201</w:t>
      </w:r>
      <w:r w:rsidR="005E0BD6" w:rsidRPr="005E0BD6">
        <w:rPr>
          <w:rFonts w:ascii="Times New Roman" w:eastAsia="Times New Roman" w:hAnsi="Times New Roman" w:cs="Times New Roman"/>
          <w:color w:val="000000"/>
          <w:sz w:val="24"/>
          <w:szCs w:val="24"/>
        </w:rPr>
        <w:t>7</w:t>
      </w:r>
      <w:r w:rsidR="00117AD6" w:rsidRPr="005E0BD6">
        <w:rPr>
          <w:rFonts w:ascii="Times New Roman" w:eastAsia="Times New Roman" w:hAnsi="Times New Roman" w:cs="Times New Roman"/>
          <w:color w:val="000000"/>
          <w:sz w:val="24"/>
          <w:szCs w:val="24"/>
        </w:rPr>
        <w:t>)</w:t>
      </w:r>
      <w:r w:rsidR="00117AD6" w:rsidRPr="00507BFD">
        <w:rPr>
          <w:rFonts w:ascii="Times New Roman" w:eastAsia="Times New Roman" w:hAnsi="Times New Roman" w:cs="Times New Roman"/>
          <w:color w:val="000000"/>
          <w:sz w:val="24"/>
          <w:szCs w:val="24"/>
        </w:rPr>
        <w:t xml:space="preserve"> and adaptions of traditional </w:t>
      </w:r>
      <w:r w:rsidR="007D2F09" w:rsidRPr="007D2F09">
        <w:rPr>
          <w:rFonts w:ascii="Times New Roman" w:eastAsia="Times New Roman" w:hAnsi="Times New Roman" w:cs="Times New Roman"/>
          <w:color w:val="000000"/>
          <w:sz w:val="24"/>
          <w:szCs w:val="24"/>
          <w:highlight w:val="yellow"/>
        </w:rPr>
        <w:t>items</w:t>
      </w:r>
      <w:r w:rsidR="00117AD6" w:rsidRPr="00507BFD">
        <w:rPr>
          <w:rFonts w:ascii="Times New Roman" w:eastAsia="Times New Roman" w:hAnsi="Times New Roman" w:cs="Times New Roman"/>
          <w:color w:val="000000"/>
          <w:sz w:val="24"/>
          <w:szCs w:val="24"/>
        </w:rPr>
        <w:t xml:space="preserve"> to the online context (see Sasaki, 2016). </w:t>
      </w:r>
      <w:r w:rsidRPr="00507BFD">
        <w:rPr>
          <w:rFonts w:ascii="Times New Roman" w:eastAsia="Times New Roman" w:hAnsi="Times New Roman" w:cs="Times New Roman"/>
          <w:color w:val="000000"/>
          <w:sz w:val="24"/>
          <w:szCs w:val="24"/>
        </w:rPr>
        <w:t>We recognize a good deal of debate</w:t>
      </w:r>
      <w:r w:rsidR="001351D3">
        <w:rPr>
          <w:rFonts w:ascii="Times New Roman" w:eastAsia="Times New Roman" w:hAnsi="Times New Roman" w:cs="Times New Roman"/>
          <w:color w:val="000000"/>
          <w:sz w:val="24"/>
          <w:szCs w:val="24"/>
        </w:rPr>
        <w:t xml:space="preserve"> exists</w:t>
      </w:r>
      <w:r w:rsidRPr="00507BFD">
        <w:rPr>
          <w:rFonts w:ascii="Times New Roman" w:eastAsia="Times New Roman" w:hAnsi="Times New Roman" w:cs="Times New Roman"/>
          <w:color w:val="000000"/>
          <w:sz w:val="24"/>
          <w:szCs w:val="24"/>
        </w:rPr>
        <w:t xml:space="preserve"> about which </w:t>
      </w:r>
      <w:r w:rsidR="007D2F09" w:rsidRPr="007D2F09">
        <w:rPr>
          <w:rFonts w:ascii="Times New Roman" w:eastAsia="Times New Roman" w:hAnsi="Times New Roman" w:cs="Times New Roman"/>
          <w:color w:val="000000"/>
          <w:sz w:val="24"/>
          <w:szCs w:val="24"/>
          <w:highlight w:val="yellow"/>
        </w:rPr>
        <w:t>item</w:t>
      </w:r>
      <w:r w:rsidRPr="007D2F09">
        <w:rPr>
          <w:rFonts w:ascii="Times New Roman" w:eastAsia="Times New Roman" w:hAnsi="Times New Roman" w:cs="Times New Roman"/>
          <w:color w:val="000000"/>
          <w:sz w:val="24"/>
          <w:szCs w:val="24"/>
          <w:highlight w:val="yellow"/>
        </w:rPr>
        <w:t>s</w:t>
      </w:r>
      <w:r w:rsidRPr="00507BFD">
        <w:rPr>
          <w:rFonts w:ascii="Times New Roman" w:eastAsia="Times New Roman" w:hAnsi="Times New Roman" w:cs="Times New Roman"/>
          <w:color w:val="000000"/>
          <w:sz w:val="24"/>
          <w:szCs w:val="24"/>
        </w:rPr>
        <w:t xml:space="preserve"> align with internal efficacy and which align with external efficacy. Kenski and Stroud (2006) use “politics is complicated” and “people have no say</w:t>
      </w:r>
      <w:r w:rsidR="005E0BD6">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 xml:space="preserve">” noting some researchers treat these as both internal and external efficacy (also see Morrell, 2003), but treat “complicated” as internal and “no say” as external efficacy. We follow their direction on this point. </w:t>
      </w:r>
      <w:r w:rsidR="00115C74" w:rsidRPr="008A3522">
        <w:rPr>
          <w:rFonts w:ascii="Times New Roman" w:eastAsia="Times New Roman" w:hAnsi="Times New Roman" w:cs="Times New Roman"/>
          <w:color w:val="000000"/>
          <w:sz w:val="24"/>
          <w:szCs w:val="24"/>
          <w:highlight w:val="yellow"/>
        </w:rPr>
        <w:t xml:space="preserve">Coders </w:t>
      </w:r>
      <w:r w:rsidR="00E75556">
        <w:rPr>
          <w:rFonts w:ascii="Times New Roman" w:eastAsia="Times New Roman" w:hAnsi="Times New Roman" w:cs="Times New Roman"/>
          <w:color w:val="000000"/>
          <w:sz w:val="24"/>
          <w:szCs w:val="24"/>
          <w:highlight w:val="yellow"/>
        </w:rPr>
        <w:t xml:space="preserve">copied and pasted the description of the efficacy measurement approach into a spreadsheet, then they were asked to check </w:t>
      </w:r>
      <w:r w:rsidR="00F42479">
        <w:rPr>
          <w:rFonts w:ascii="Times New Roman" w:eastAsia="Times New Roman" w:hAnsi="Times New Roman" w:cs="Times New Roman"/>
          <w:color w:val="000000"/>
          <w:sz w:val="24"/>
          <w:szCs w:val="24"/>
          <w:highlight w:val="yellow"/>
        </w:rPr>
        <w:t xml:space="preserve">off </w:t>
      </w:r>
      <w:r w:rsidR="00E75556">
        <w:rPr>
          <w:rFonts w:ascii="Times New Roman" w:eastAsia="Times New Roman" w:hAnsi="Times New Roman" w:cs="Times New Roman"/>
          <w:color w:val="000000"/>
          <w:sz w:val="24"/>
          <w:szCs w:val="24"/>
          <w:highlight w:val="yellow"/>
        </w:rPr>
        <w:t xml:space="preserve">which items are used in the measurement. </w:t>
      </w:r>
      <w:r w:rsidR="00115C74" w:rsidRPr="008A3522">
        <w:rPr>
          <w:rFonts w:ascii="Times New Roman" w:eastAsia="Times New Roman" w:hAnsi="Times New Roman" w:cs="Times New Roman"/>
          <w:color w:val="000000"/>
          <w:sz w:val="24"/>
          <w:szCs w:val="24"/>
          <w:highlight w:val="yellow"/>
        </w:rPr>
        <w:t>Returning to the example of Craig et al. (1990), the four items would have ea</w:t>
      </w:r>
      <w:r w:rsidR="008A3522" w:rsidRPr="008A3522">
        <w:rPr>
          <w:rFonts w:ascii="Times New Roman" w:eastAsia="Times New Roman" w:hAnsi="Times New Roman" w:cs="Times New Roman"/>
          <w:color w:val="000000"/>
          <w:sz w:val="24"/>
          <w:szCs w:val="24"/>
          <w:highlight w:val="yellow"/>
        </w:rPr>
        <w:t xml:space="preserve">ch been checked </w:t>
      </w:r>
      <w:r w:rsidR="00F42479">
        <w:rPr>
          <w:rFonts w:ascii="Times New Roman" w:eastAsia="Times New Roman" w:hAnsi="Times New Roman" w:cs="Times New Roman"/>
          <w:color w:val="000000"/>
          <w:sz w:val="24"/>
          <w:szCs w:val="24"/>
          <w:highlight w:val="yellow"/>
        </w:rPr>
        <w:t xml:space="preserve">off </w:t>
      </w:r>
      <w:r w:rsidR="008A3522" w:rsidRPr="008A3522">
        <w:rPr>
          <w:rFonts w:ascii="Times New Roman" w:eastAsia="Times New Roman" w:hAnsi="Times New Roman" w:cs="Times New Roman"/>
          <w:color w:val="000000"/>
          <w:sz w:val="24"/>
          <w:szCs w:val="24"/>
          <w:highlight w:val="yellow"/>
        </w:rPr>
        <w:t>as having been used.</w:t>
      </w:r>
      <w:r w:rsidR="008A3522">
        <w:rPr>
          <w:rFonts w:ascii="Times New Roman" w:eastAsia="Times New Roman" w:hAnsi="Times New Roman" w:cs="Times New Roman"/>
          <w:color w:val="000000"/>
          <w:sz w:val="24"/>
          <w:szCs w:val="24"/>
          <w:highlight w:val="yellow"/>
        </w:rPr>
        <w:t xml:space="preserve"> A coder at the first author’s university completed the first</w:t>
      </w:r>
      <w:r w:rsidR="000E1D68">
        <w:rPr>
          <w:rFonts w:ascii="Times New Roman" w:eastAsia="Times New Roman" w:hAnsi="Times New Roman" w:cs="Times New Roman"/>
          <w:color w:val="000000"/>
          <w:sz w:val="24"/>
          <w:szCs w:val="24"/>
          <w:highlight w:val="yellow"/>
        </w:rPr>
        <w:t>-</w:t>
      </w:r>
      <w:r w:rsidR="008A3522">
        <w:rPr>
          <w:rFonts w:ascii="Times New Roman" w:eastAsia="Times New Roman" w:hAnsi="Times New Roman" w:cs="Times New Roman"/>
          <w:color w:val="000000"/>
          <w:sz w:val="24"/>
          <w:szCs w:val="24"/>
          <w:highlight w:val="yellow"/>
        </w:rPr>
        <w:t>round data entry, a coder at the second author’s university reviewed this approach, and finally, the first author reviewed all discrepancies, making a final determination.</w:t>
      </w:r>
      <w:r w:rsidR="008A3522">
        <w:rPr>
          <w:rFonts w:ascii="Times New Roman" w:eastAsia="Times New Roman" w:hAnsi="Times New Roman" w:cs="Times New Roman"/>
          <w:color w:val="000000"/>
          <w:sz w:val="24"/>
          <w:szCs w:val="24"/>
        </w:rPr>
        <w:t xml:space="preserve"> </w:t>
      </w:r>
    </w:p>
    <w:p w14:paraId="09C0F484" w14:textId="42EC3617" w:rsidR="00FB1710" w:rsidRPr="00507BFD" w:rsidRDefault="00FB1710" w:rsidP="008E43A3">
      <w:pPr>
        <w:spacing w:line="480" w:lineRule="auto"/>
        <w:rPr>
          <w:rFonts w:ascii="Times New Roman" w:eastAsia="Times New Roman" w:hAnsi="Times New Roman" w:cs="Times New Roman"/>
          <w:color w:val="FF0000"/>
          <w:sz w:val="24"/>
          <w:szCs w:val="24"/>
        </w:rPr>
      </w:pPr>
    </w:p>
    <w:p w14:paraId="4A712E90" w14:textId="0FD5F9F4" w:rsidR="00FB1710" w:rsidRPr="00507BFD" w:rsidRDefault="008D5B08" w:rsidP="008E43A3">
      <w:pPr>
        <w:spacing w:line="480" w:lineRule="auto"/>
        <w:rPr>
          <w:rFonts w:ascii="Times New Roman" w:eastAsia="Times New Roman" w:hAnsi="Times New Roman" w:cs="Times New Roman"/>
          <w:b/>
          <w:color w:val="000000"/>
          <w:sz w:val="24"/>
          <w:szCs w:val="24"/>
        </w:rPr>
      </w:pPr>
      <w:r w:rsidRPr="00507BFD">
        <w:rPr>
          <w:rFonts w:ascii="Times New Roman" w:eastAsia="Times New Roman" w:hAnsi="Times New Roman" w:cs="Times New Roman"/>
          <w:b/>
          <w:color w:val="000000"/>
          <w:sz w:val="24"/>
          <w:szCs w:val="24"/>
        </w:rPr>
        <w:t>Effect sizes</w:t>
      </w:r>
      <w:r w:rsidR="008B7555" w:rsidRPr="00507BFD">
        <w:rPr>
          <w:rFonts w:ascii="Times New Roman" w:eastAsia="Times New Roman" w:hAnsi="Times New Roman" w:cs="Times New Roman"/>
          <w:b/>
          <w:color w:val="000000"/>
          <w:sz w:val="24"/>
          <w:szCs w:val="24"/>
        </w:rPr>
        <w:t xml:space="preserve"> for the meta-analysis</w:t>
      </w:r>
    </w:p>
    <w:p w14:paraId="1628C8AA" w14:textId="34DB84AE" w:rsidR="00B8478E" w:rsidRDefault="008D5B08" w:rsidP="00311429">
      <w:pPr>
        <w:pBdr>
          <w:top w:val="nil"/>
          <w:left w:val="nil"/>
          <w:bottom w:val="nil"/>
          <w:right w:val="nil"/>
          <w:between w:val="nil"/>
        </w:pBd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In terms of the meta-analysis, we use correlation matrices </w:t>
      </w:r>
      <w:r w:rsidR="008B7555" w:rsidRPr="00507BFD">
        <w:rPr>
          <w:rFonts w:ascii="Times New Roman" w:eastAsia="Times New Roman" w:hAnsi="Times New Roman" w:cs="Times New Roman"/>
          <w:color w:val="000000"/>
          <w:sz w:val="24"/>
          <w:szCs w:val="24"/>
        </w:rPr>
        <w:t xml:space="preserve">available </w:t>
      </w:r>
      <w:r w:rsidRPr="00507BFD">
        <w:rPr>
          <w:rFonts w:ascii="Times New Roman" w:eastAsia="Times New Roman" w:hAnsi="Times New Roman" w:cs="Times New Roman"/>
          <w:color w:val="000000"/>
          <w:sz w:val="24"/>
          <w:szCs w:val="24"/>
        </w:rPr>
        <w:t>in the published articles. Correlations are common measures of effect size</w:t>
      </w:r>
      <w:r w:rsidR="00F7191A" w:rsidRPr="00507BFD">
        <w:rPr>
          <w:rFonts w:ascii="Times New Roman" w:eastAsia="Times New Roman" w:hAnsi="Times New Roman" w:cs="Times New Roman"/>
          <w:color w:val="000000"/>
          <w:sz w:val="24"/>
          <w:szCs w:val="24"/>
        </w:rPr>
        <w:t>s</w:t>
      </w:r>
      <w:r w:rsidRPr="00507BFD">
        <w:rPr>
          <w:rFonts w:ascii="Times New Roman" w:eastAsia="Times New Roman" w:hAnsi="Times New Roman" w:cs="Times New Roman"/>
          <w:color w:val="000000"/>
          <w:sz w:val="24"/>
          <w:szCs w:val="24"/>
        </w:rPr>
        <w:t xml:space="preserve"> in meta-analysis literature (Siddaway et al., 2019). </w:t>
      </w:r>
      <w:r w:rsidR="008B7555" w:rsidRPr="00507BFD">
        <w:rPr>
          <w:rFonts w:ascii="Times New Roman" w:eastAsia="Times New Roman" w:hAnsi="Times New Roman" w:cs="Times New Roman"/>
          <w:color w:val="000000"/>
          <w:sz w:val="24"/>
          <w:szCs w:val="24"/>
        </w:rPr>
        <w:t xml:space="preserve">Within political communication, many meta-analysis studies report on zero-order Pearson’s correlation coefficients </w:t>
      </w:r>
      <w:r w:rsidR="00BA0964" w:rsidRPr="00BA0964">
        <w:rPr>
          <w:rFonts w:ascii="Times New Roman" w:eastAsia="Times New Roman" w:hAnsi="Times New Roman" w:cs="Times New Roman"/>
          <w:color w:val="000000"/>
          <w:sz w:val="24"/>
          <w:szCs w:val="24"/>
        </w:rPr>
        <w:t>(e.g., Amsalem &amp; Nir, 2021; Lind &amp; Boomgaarden, 2019; Matthes et al., 2</w:t>
      </w:r>
      <w:r w:rsidR="00BA0964">
        <w:rPr>
          <w:rFonts w:ascii="Times New Roman" w:eastAsia="Times New Roman" w:hAnsi="Times New Roman" w:cs="Times New Roman"/>
          <w:color w:val="000000"/>
          <w:sz w:val="24"/>
          <w:szCs w:val="24"/>
        </w:rPr>
        <w:t>018, 2019; Skoric et al., 2016)</w:t>
      </w:r>
      <w:r w:rsidR="008B7555" w:rsidRPr="00507BFD">
        <w:rPr>
          <w:rFonts w:ascii="Times New Roman" w:eastAsia="Times New Roman" w:hAnsi="Times New Roman" w:cs="Times New Roman"/>
          <w:color w:val="000000"/>
          <w:sz w:val="24"/>
          <w:szCs w:val="24"/>
        </w:rPr>
        <w:t>, rarely converti</w:t>
      </w:r>
      <w:r w:rsidR="008F7F64" w:rsidRPr="00507BFD">
        <w:rPr>
          <w:rFonts w:ascii="Times New Roman" w:eastAsia="Times New Roman" w:hAnsi="Times New Roman" w:cs="Times New Roman"/>
          <w:color w:val="000000"/>
          <w:sz w:val="24"/>
          <w:szCs w:val="24"/>
        </w:rPr>
        <w:t>ng these numbers int</w:t>
      </w:r>
      <w:r w:rsidR="00CF5B4B" w:rsidRPr="00507BFD">
        <w:rPr>
          <w:rFonts w:ascii="Times New Roman" w:eastAsia="Times New Roman" w:hAnsi="Times New Roman" w:cs="Times New Roman"/>
          <w:color w:val="000000"/>
          <w:sz w:val="24"/>
          <w:szCs w:val="24"/>
        </w:rPr>
        <w:t xml:space="preserve">o Fisher’s </w:t>
      </w:r>
      <w:r w:rsidR="00CF5B4B" w:rsidRPr="00507BFD">
        <w:rPr>
          <w:rFonts w:ascii="Times New Roman" w:eastAsia="Times New Roman" w:hAnsi="Times New Roman" w:cs="Times New Roman"/>
          <w:i/>
          <w:color w:val="000000"/>
          <w:sz w:val="24"/>
          <w:szCs w:val="24"/>
        </w:rPr>
        <w:t>z</w:t>
      </w:r>
      <w:r w:rsidR="008B7555" w:rsidRPr="00507BFD">
        <w:rPr>
          <w:rFonts w:ascii="Times New Roman" w:eastAsia="Times New Roman" w:hAnsi="Times New Roman" w:cs="Times New Roman"/>
          <w:color w:val="000000"/>
          <w:sz w:val="24"/>
          <w:szCs w:val="24"/>
        </w:rPr>
        <w:t xml:space="preserve"> (exception: </w:t>
      </w:r>
      <w:proofErr w:type="spellStart"/>
      <w:r w:rsidR="008B7555" w:rsidRPr="00507BFD">
        <w:rPr>
          <w:rFonts w:ascii="Times New Roman" w:eastAsia="Times New Roman" w:hAnsi="Times New Roman" w:cs="Times New Roman"/>
          <w:color w:val="000000"/>
          <w:sz w:val="24"/>
          <w:szCs w:val="24"/>
        </w:rPr>
        <w:t>Oser</w:t>
      </w:r>
      <w:proofErr w:type="spellEnd"/>
      <w:r w:rsidR="008B7555" w:rsidRPr="00507BFD">
        <w:rPr>
          <w:rFonts w:ascii="Times New Roman" w:eastAsia="Times New Roman" w:hAnsi="Times New Roman" w:cs="Times New Roman"/>
          <w:color w:val="000000"/>
          <w:sz w:val="24"/>
          <w:szCs w:val="24"/>
        </w:rPr>
        <w:t xml:space="preserve"> et al., 2022)</w:t>
      </w:r>
      <w:r w:rsidR="00CF5B4B" w:rsidRPr="00507BFD">
        <w:rPr>
          <w:rFonts w:ascii="Times New Roman" w:eastAsia="Times New Roman" w:hAnsi="Times New Roman" w:cs="Times New Roman"/>
          <w:color w:val="000000"/>
          <w:sz w:val="24"/>
          <w:szCs w:val="24"/>
        </w:rPr>
        <w:t xml:space="preserve"> or Cohen’s d (Amsalem &amp; Zoizner, 2022)</w:t>
      </w:r>
      <w:r w:rsidR="008B7555" w:rsidRPr="00507BFD">
        <w:rPr>
          <w:rFonts w:ascii="Times New Roman" w:eastAsia="Times New Roman" w:hAnsi="Times New Roman" w:cs="Times New Roman"/>
          <w:color w:val="000000"/>
          <w:sz w:val="24"/>
          <w:szCs w:val="24"/>
        </w:rPr>
        <w:t xml:space="preserve">. </w:t>
      </w:r>
    </w:p>
    <w:p w14:paraId="5D337A66" w14:textId="77777777" w:rsidR="00B8478E" w:rsidRDefault="008B7555" w:rsidP="00311429">
      <w:pPr>
        <w:pBdr>
          <w:top w:val="nil"/>
          <w:left w:val="nil"/>
          <w:bottom w:val="nil"/>
          <w:right w:val="nil"/>
          <w:between w:val="nil"/>
        </w:pBd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lastRenderedPageBreak/>
        <w:t xml:space="preserve">Correlations have some limitations </w:t>
      </w:r>
      <w:r w:rsidR="008D5B08" w:rsidRPr="00507BFD">
        <w:rPr>
          <w:rFonts w:ascii="Times New Roman" w:eastAsia="Times New Roman" w:hAnsi="Times New Roman" w:cs="Times New Roman"/>
          <w:color w:val="000000"/>
          <w:sz w:val="24"/>
          <w:szCs w:val="24"/>
        </w:rPr>
        <w:t>in that they do not suggest which var</w:t>
      </w:r>
      <w:r w:rsidR="00B8478E">
        <w:rPr>
          <w:rFonts w:ascii="Times New Roman" w:eastAsia="Times New Roman" w:hAnsi="Times New Roman" w:cs="Times New Roman"/>
          <w:color w:val="000000"/>
          <w:sz w:val="24"/>
          <w:szCs w:val="24"/>
        </w:rPr>
        <w:t xml:space="preserve">iable is the cause and which </w:t>
      </w:r>
      <w:r w:rsidR="008D5B08" w:rsidRPr="00507BFD">
        <w:rPr>
          <w:rFonts w:ascii="Times New Roman" w:eastAsia="Times New Roman" w:hAnsi="Times New Roman" w:cs="Times New Roman"/>
          <w:color w:val="000000"/>
          <w:sz w:val="24"/>
          <w:szCs w:val="24"/>
        </w:rPr>
        <w:t xml:space="preserve">the effect. Second, correlation matrices are rarely reported in published studies. For our </w:t>
      </w:r>
      <w:r w:rsidR="00C90934">
        <w:rPr>
          <w:rFonts w:ascii="Times New Roman" w:eastAsia="Times New Roman" w:hAnsi="Times New Roman" w:cs="Times New Roman"/>
          <w:color w:val="000000"/>
          <w:sz w:val="24"/>
          <w:szCs w:val="24"/>
        </w:rPr>
        <w:t>193</w:t>
      </w:r>
      <w:r w:rsidR="008D5B08" w:rsidRPr="00507BFD">
        <w:rPr>
          <w:rFonts w:ascii="Times New Roman" w:eastAsia="Times New Roman" w:hAnsi="Times New Roman" w:cs="Times New Roman"/>
          <w:color w:val="000000"/>
          <w:sz w:val="24"/>
          <w:szCs w:val="24"/>
        </w:rPr>
        <w:t xml:space="preserve"> studies, </w:t>
      </w:r>
      <w:r w:rsidR="00C90934">
        <w:rPr>
          <w:rFonts w:ascii="Times New Roman" w:eastAsia="Times New Roman" w:hAnsi="Times New Roman" w:cs="Times New Roman"/>
          <w:sz w:val="24"/>
          <w:szCs w:val="24"/>
        </w:rPr>
        <w:t>57</w:t>
      </w:r>
      <w:r w:rsidRPr="00507BFD">
        <w:rPr>
          <w:rFonts w:ascii="Times New Roman" w:eastAsia="Times New Roman" w:hAnsi="Times New Roman" w:cs="Times New Roman"/>
          <w:sz w:val="24"/>
          <w:szCs w:val="24"/>
        </w:rPr>
        <w:t xml:space="preserve"> </w:t>
      </w:r>
      <w:r w:rsidR="008D5B08" w:rsidRPr="00507BFD">
        <w:rPr>
          <w:rFonts w:ascii="Times New Roman" w:eastAsia="Times New Roman" w:hAnsi="Times New Roman" w:cs="Times New Roman"/>
          <w:color w:val="000000"/>
          <w:sz w:val="24"/>
          <w:szCs w:val="24"/>
        </w:rPr>
        <w:t>included a zero-order correlation matrix in the mai</w:t>
      </w:r>
      <w:r w:rsidR="00F7191A" w:rsidRPr="00507BFD">
        <w:rPr>
          <w:rFonts w:ascii="Times New Roman" w:eastAsia="Times New Roman" w:hAnsi="Times New Roman" w:cs="Times New Roman"/>
          <w:color w:val="000000"/>
          <w:sz w:val="24"/>
          <w:szCs w:val="24"/>
        </w:rPr>
        <w:t>n body, supplementary files, or</w:t>
      </w:r>
      <w:r w:rsidR="008D5B08" w:rsidRPr="00507BFD">
        <w:rPr>
          <w:rFonts w:ascii="Times New Roman" w:eastAsia="Times New Roman" w:hAnsi="Times New Roman" w:cs="Times New Roman"/>
          <w:color w:val="000000"/>
          <w:sz w:val="24"/>
          <w:szCs w:val="24"/>
        </w:rPr>
        <w:t xml:space="preserve"> appendices. </w:t>
      </w:r>
      <w:r w:rsidR="00F225D9">
        <w:rPr>
          <w:rFonts w:ascii="Times New Roman" w:eastAsia="Times New Roman" w:hAnsi="Times New Roman" w:cs="Times New Roman"/>
          <w:color w:val="000000"/>
          <w:sz w:val="24"/>
          <w:szCs w:val="24"/>
        </w:rPr>
        <w:t xml:space="preserve">The size of this meta-analysis, i.e., </w:t>
      </w:r>
      <w:r w:rsidR="00C90934">
        <w:rPr>
          <w:rFonts w:ascii="Times New Roman" w:eastAsia="Times New Roman" w:hAnsi="Times New Roman" w:cs="Times New Roman"/>
          <w:color w:val="000000"/>
          <w:sz w:val="24"/>
          <w:szCs w:val="24"/>
        </w:rPr>
        <w:t>57</w:t>
      </w:r>
      <w:r w:rsidR="00F225D9">
        <w:rPr>
          <w:rFonts w:ascii="Times New Roman" w:eastAsia="Times New Roman" w:hAnsi="Times New Roman" w:cs="Times New Roman"/>
          <w:color w:val="000000"/>
          <w:sz w:val="24"/>
          <w:szCs w:val="24"/>
        </w:rPr>
        <w:t xml:space="preserve"> studies, is comparable to recent meta-analys</w:t>
      </w:r>
      <w:r w:rsidR="003B24CC">
        <w:rPr>
          <w:rFonts w:ascii="Times New Roman" w:eastAsia="Times New Roman" w:hAnsi="Times New Roman" w:cs="Times New Roman"/>
          <w:color w:val="000000"/>
          <w:sz w:val="24"/>
          <w:szCs w:val="24"/>
        </w:rPr>
        <w:t>e</w:t>
      </w:r>
      <w:r w:rsidR="00F225D9">
        <w:rPr>
          <w:rFonts w:ascii="Times New Roman" w:eastAsia="Times New Roman" w:hAnsi="Times New Roman" w:cs="Times New Roman"/>
          <w:color w:val="000000"/>
          <w:sz w:val="24"/>
          <w:szCs w:val="24"/>
        </w:rPr>
        <w:t xml:space="preserve">s in the field of political communication: </w:t>
      </w:r>
      <w:r w:rsidR="009366FB" w:rsidRPr="009366FB">
        <w:rPr>
          <w:rFonts w:ascii="Times New Roman" w:eastAsia="Times New Roman" w:hAnsi="Times New Roman" w:cs="Times New Roman"/>
          <w:color w:val="000000"/>
          <w:sz w:val="24"/>
          <w:szCs w:val="24"/>
        </w:rPr>
        <w:t>68 studies (</w:t>
      </w:r>
      <w:r w:rsidR="009366FB" w:rsidRPr="002012A2">
        <w:rPr>
          <w:rFonts w:ascii="Times New Roman" w:eastAsia="Times New Roman" w:hAnsi="Times New Roman" w:cs="Times New Roman"/>
          <w:i/>
          <w:color w:val="000000"/>
          <w:sz w:val="24"/>
          <w:szCs w:val="24"/>
        </w:rPr>
        <w:t>k</w:t>
      </w:r>
      <w:r w:rsidR="00DD7139">
        <w:rPr>
          <w:rFonts w:ascii="Times New Roman" w:eastAsia="Times New Roman" w:hAnsi="Times New Roman" w:cs="Times New Roman"/>
          <w:color w:val="000000"/>
          <w:sz w:val="24"/>
          <w:szCs w:val="24"/>
        </w:rPr>
        <w:t xml:space="preserve"> = 84) in Lind &amp; </w:t>
      </w:r>
      <w:proofErr w:type="spellStart"/>
      <w:r w:rsidR="00DD7139">
        <w:rPr>
          <w:rFonts w:ascii="Times New Roman" w:eastAsia="Times New Roman" w:hAnsi="Times New Roman" w:cs="Times New Roman"/>
          <w:color w:val="000000"/>
          <w:sz w:val="24"/>
          <w:szCs w:val="24"/>
        </w:rPr>
        <w:t>Boomgaarden</w:t>
      </w:r>
      <w:proofErr w:type="spellEnd"/>
      <w:r w:rsidR="00DD7139">
        <w:rPr>
          <w:rFonts w:ascii="Times New Roman" w:eastAsia="Times New Roman" w:hAnsi="Times New Roman" w:cs="Times New Roman"/>
          <w:color w:val="000000"/>
          <w:sz w:val="24"/>
          <w:szCs w:val="24"/>
        </w:rPr>
        <w:t xml:space="preserve"> (</w:t>
      </w:r>
      <w:r w:rsidR="009366FB" w:rsidRPr="009366FB">
        <w:rPr>
          <w:rFonts w:ascii="Times New Roman" w:eastAsia="Times New Roman" w:hAnsi="Times New Roman" w:cs="Times New Roman"/>
          <w:color w:val="000000"/>
          <w:sz w:val="24"/>
          <w:szCs w:val="24"/>
        </w:rPr>
        <w:t>2019</w:t>
      </w:r>
      <w:r w:rsidR="00DD7139">
        <w:rPr>
          <w:rFonts w:ascii="Times New Roman" w:eastAsia="Times New Roman" w:hAnsi="Times New Roman" w:cs="Times New Roman"/>
          <w:color w:val="000000"/>
          <w:sz w:val="24"/>
          <w:szCs w:val="24"/>
        </w:rPr>
        <w:t>)</w:t>
      </w:r>
      <w:r w:rsidR="009366FB" w:rsidRPr="009366FB">
        <w:rPr>
          <w:rFonts w:ascii="Times New Roman" w:eastAsia="Times New Roman" w:hAnsi="Times New Roman" w:cs="Times New Roman"/>
          <w:color w:val="000000"/>
          <w:sz w:val="24"/>
          <w:szCs w:val="24"/>
        </w:rPr>
        <w:t>; 66 studies (</w:t>
      </w:r>
      <w:r w:rsidR="009366FB" w:rsidRPr="002012A2">
        <w:rPr>
          <w:rFonts w:ascii="Times New Roman" w:eastAsia="Times New Roman" w:hAnsi="Times New Roman" w:cs="Times New Roman"/>
          <w:i/>
          <w:color w:val="000000"/>
          <w:sz w:val="24"/>
          <w:szCs w:val="24"/>
        </w:rPr>
        <w:t>k</w:t>
      </w:r>
      <w:r w:rsidR="009366FB" w:rsidRPr="009366FB">
        <w:rPr>
          <w:rFonts w:ascii="Times New Roman" w:eastAsia="Times New Roman" w:hAnsi="Times New Roman" w:cs="Times New Roman"/>
          <w:color w:val="000000"/>
          <w:sz w:val="24"/>
          <w:szCs w:val="24"/>
        </w:rPr>
        <w:t xml:space="preserve"> = 324) in Matthes et al. (2018</w:t>
      </w:r>
      <w:r w:rsidR="003B24CC" w:rsidRPr="009366FB">
        <w:rPr>
          <w:rFonts w:ascii="Times New Roman" w:eastAsia="Times New Roman" w:hAnsi="Times New Roman" w:cs="Times New Roman"/>
          <w:color w:val="000000"/>
          <w:sz w:val="24"/>
          <w:szCs w:val="24"/>
        </w:rPr>
        <w:t>)</w:t>
      </w:r>
      <w:r w:rsidR="003B24CC">
        <w:rPr>
          <w:rFonts w:ascii="Times New Roman" w:eastAsia="Times New Roman" w:hAnsi="Times New Roman" w:cs="Times New Roman"/>
          <w:color w:val="000000"/>
          <w:sz w:val="24"/>
          <w:szCs w:val="24"/>
        </w:rPr>
        <w:t>;</w:t>
      </w:r>
      <w:r w:rsidR="003B24CC" w:rsidRPr="009366FB">
        <w:rPr>
          <w:rFonts w:ascii="Times New Roman" w:eastAsia="Times New Roman" w:hAnsi="Times New Roman" w:cs="Times New Roman"/>
          <w:color w:val="000000"/>
          <w:sz w:val="24"/>
          <w:szCs w:val="24"/>
        </w:rPr>
        <w:t xml:space="preserve"> </w:t>
      </w:r>
      <w:r w:rsidR="00B45C24">
        <w:rPr>
          <w:rFonts w:ascii="Times New Roman" w:eastAsia="Times New Roman" w:hAnsi="Times New Roman" w:cs="Times New Roman"/>
          <w:color w:val="000000"/>
          <w:sz w:val="24"/>
          <w:szCs w:val="24"/>
        </w:rPr>
        <w:t>48 studies (</w:t>
      </w:r>
      <w:r w:rsidR="00B45C24" w:rsidRPr="002012A2">
        <w:rPr>
          <w:rFonts w:ascii="Times New Roman" w:eastAsia="Times New Roman" w:hAnsi="Times New Roman" w:cs="Times New Roman"/>
          <w:i/>
          <w:color w:val="000000"/>
          <w:sz w:val="24"/>
          <w:szCs w:val="24"/>
        </w:rPr>
        <w:t>k</w:t>
      </w:r>
      <w:r w:rsidR="00B45C24">
        <w:rPr>
          <w:rFonts w:ascii="Times New Roman" w:eastAsia="Times New Roman" w:hAnsi="Times New Roman" w:cs="Times New Roman"/>
          <w:color w:val="000000"/>
          <w:sz w:val="24"/>
          <w:szCs w:val="24"/>
        </w:rPr>
        <w:t xml:space="preserve"> = 114) in </w:t>
      </w:r>
      <w:r w:rsidR="00DD7139">
        <w:rPr>
          <w:rFonts w:ascii="Times New Roman" w:eastAsia="Times New Roman" w:hAnsi="Times New Roman" w:cs="Times New Roman"/>
          <w:color w:val="000000"/>
          <w:sz w:val="24"/>
          <w:szCs w:val="24"/>
        </w:rPr>
        <w:t>Matthes et al. (2019)</w:t>
      </w:r>
      <w:r w:rsidR="00F225D9">
        <w:rPr>
          <w:rFonts w:ascii="Times New Roman" w:eastAsia="Times New Roman" w:hAnsi="Times New Roman" w:cs="Times New Roman"/>
          <w:color w:val="000000"/>
          <w:sz w:val="24"/>
          <w:szCs w:val="24"/>
        </w:rPr>
        <w:t xml:space="preserve">; </w:t>
      </w:r>
      <w:r w:rsidR="003B24CC">
        <w:rPr>
          <w:rFonts w:ascii="Times New Roman" w:eastAsia="Times New Roman" w:hAnsi="Times New Roman" w:cs="Times New Roman"/>
          <w:color w:val="000000"/>
          <w:sz w:val="24"/>
          <w:szCs w:val="24"/>
        </w:rPr>
        <w:t xml:space="preserve">and </w:t>
      </w:r>
      <w:r w:rsidR="002012A2">
        <w:rPr>
          <w:rFonts w:ascii="Times New Roman" w:eastAsia="Times New Roman" w:hAnsi="Times New Roman" w:cs="Times New Roman"/>
          <w:color w:val="000000"/>
          <w:sz w:val="24"/>
          <w:szCs w:val="24"/>
        </w:rPr>
        <w:t>48 studies (</w:t>
      </w:r>
      <w:r w:rsidR="002012A2" w:rsidRPr="002012A2">
        <w:rPr>
          <w:rFonts w:ascii="Times New Roman" w:eastAsia="Times New Roman" w:hAnsi="Times New Roman" w:cs="Times New Roman"/>
          <w:i/>
          <w:color w:val="000000"/>
          <w:sz w:val="24"/>
          <w:szCs w:val="24"/>
        </w:rPr>
        <w:t>k</w:t>
      </w:r>
      <w:r w:rsidR="002012A2">
        <w:rPr>
          <w:rFonts w:ascii="Times New Roman" w:eastAsia="Times New Roman" w:hAnsi="Times New Roman" w:cs="Times New Roman"/>
          <w:color w:val="000000"/>
          <w:sz w:val="24"/>
          <w:szCs w:val="24"/>
        </w:rPr>
        <w:t xml:space="preserve"> = 184) in </w:t>
      </w:r>
      <w:proofErr w:type="spellStart"/>
      <w:r w:rsidR="002012A2">
        <w:rPr>
          <w:rFonts w:ascii="Times New Roman" w:eastAsia="Times New Roman" w:hAnsi="Times New Roman" w:cs="Times New Roman"/>
          <w:color w:val="000000"/>
          <w:sz w:val="24"/>
          <w:szCs w:val="24"/>
        </w:rPr>
        <w:t>Oser</w:t>
      </w:r>
      <w:proofErr w:type="spellEnd"/>
      <w:r w:rsidR="002012A2">
        <w:rPr>
          <w:rFonts w:ascii="Times New Roman" w:eastAsia="Times New Roman" w:hAnsi="Times New Roman" w:cs="Times New Roman"/>
          <w:color w:val="000000"/>
          <w:sz w:val="24"/>
          <w:szCs w:val="24"/>
        </w:rPr>
        <w:t xml:space="preserve"> et al. </w:t>
      </w:r>
      <w:r w:rsidR="003B24CC">
        <w:rPr>
          <w:rFonts w:ascii="Times New Roman" w:eastAsia="Times New Roman" w:hAnsi="Times New Roman" w:cs="Times New Roman"/>
          <w:color w:val="000000"/>
          <w:sz w:val="24"/>
          <w:szCs w:val="24"/>
        </w:rPr>
        <w:t>(</w:t>
      </w:r>
      <w:r w:rsidR="002012A2">
        <w:rPr>
          <w:rFonts w:ascii="Times New Roman" w:eastAsia="Times New Roman" w:hAnsi="Times New Roman" w:cs="Times New Roman"/>
          <w:color w:val="000000"/>
          <w:sz w:val="24"/>
          <w:szCs w:val="24"/>
        </w:rPr>
        <w:t xml:space="preserve">2022). </w:t>
      </w:r>
    </w:p>
    <w:p w14:paraId="604E9505" w14:textId="6325F141" w:rsidR="00F42479" w:rsidRDefault="00F426BB" w:rsidP="00F42479">
      <w:pPr>
        <w:pBdr>
          <w:top w:val="nil"/>
          <w:left w:val="nil"/>
          <w:bottom w:val="nil"/>
          <w:right w:val="nil"/>
          <w:between w:val="nil"/>
        </w:pBdr>
        <w:spacing w:line="480" w:lineRule="auto"/>
        <w:ind w:firstLine="567"/>
        <w:rPr>
          <w:rFonts w:ascii="Times New Roman" w:eastAsia="Times New Roman" w:hAnsi="Times New Roman" w:cs="Times New Roman"/>
          <w:sz w:val="24"/>
          <w:szCs w:val="24"/>
          <w:highlight w:val="yellow"/>
        </w:rPr>
      </w:pPr>
      <w:r w:rsidRPr="00507BFD">
        <w:rPr>
          <w:rFonts w:ascii="Times New Roman" w:eastAsia="Times New Roman" w:hAnsi="Times New Roman" w:cs="Times New Roman"/>
          <w:color w:val="000000"/>
          <w:sz w:val="24"/>
          <w:szCs w:val="24"/>
        </w:rPr>
        <w:t xml:space="preserve">Standard errors for the correlation coefficients were computed as (1/SQRT(n-3)). </w:t>
      </w:r>
      <w:r w:rsidR="008D5B08" w:rsidRPr="00507BFD">
        <w:rPr>
          <w:rFonts w:ascii="Times New Roman" w:eastAsia="Times New Roman" w:hAnsi="Times New Roman" w:cs="Times New Roman"/>
          <w:color w:val="000000"/>
          <w:sz w:val="24"/>
          <w:szCs w:val="24"/>
        </w:rPr>
        <w:t xml:space="preserve">In our analysis of effect sizes, we </w:t>
      </w:r>
      <w:r w:rsidR="00117AD6" w:rsidRPr="00507BFD">
        <w:rPr>
          <w:rFonts w:ascii="Times New Roman" w:eastAsia="Times New Roman" w:hAnsi="Times New Roman" w:cs="Times New Roman"/>
          <w:color w:val="000000"/>
          <w:sz w:val="24"/>
          <w:szCs w:val="24"/>
        </w:rPr>
        <w:t xml:space="preserve">divided the results </w:t>
      </w:r>
      <w:r w:rsidR="008D5B08" w:rsidRPr="00507BFD">
        <w:rPr>
          <w:rFonts w:ascii="Times New Roman" w:eastAsia="Times New Roman" w:hAnsi="Times New Roman" w:cs="Times New Roman"/>
          <w:color w:val="000000"/>
          <w:sz w:val="24"/>
          <w:szCs w:val="24"/>
        </w:rPr>
        <w:t>based on measure</w:t>
      </w:r>
      <w:r w:rsidR="006C3F57" w:rsidRPr="00507BFD">
        <w:rPr>
          <w:rFonts w:ascii="Times New Roman" w:eastAsia="Times New Roman" w:hAnsi="Times New Roman" w:cs="Times New Roman"/>
          <w:color w:val="000000"/>
          <w:sz w:val="24"/>
          <w:szCs w:val="24"/>
        </w:rPr>
        <w:t>s</w:t>
      </w:r>
      <w:r w:rsidR="008D5B08" w:rsidRPr="00507BFD">
        <w:rPr>
          <w:rFonts w:ascii="Times New Roman" w:eastAsia="Times New Roman" w:hAnsi="Times New Roman" w:cs="Times New Roman"/>
          <w:color w:val="000000"/>
          <w:sz w:val="24"/>
          <w:szCs w:val="24"/>
        </w:rPr>
        <w:t xml:space="preserve"> of internal</w:t>
      </w:r>
      <w:r w:rsidR="00117AD6" w:rsidRPr="00507BFD">
        <w:rPr>
          <w:rFonts w:ascii="Times New Roman" w:eastAsia="Times New Roman" w:hAnsi="Times New Roman" w:cs="Times New Roman"/>
          <w:color w:val="000000"/>
          <w:sz w:val="24"/>
          <w:szCs w:val="24"/>
        </w:rPr>
        <w:t xml:space="preserve"> efficacy, </w:t>
      </w:r>
      <w:r w:rsidR="008D5B08" w:rsidRPr="00507BFD">
        <w:rPr>
          <w:rFonts w:ascii="Times New Roman" w:eastAsia="Times New Roman" w:hAnsi="Times New Roman" w:cs="Times New Roman"/>
          <w:color w:val="000000"/>
          <w:sz w:val="24"/>
          <w:szCs w:val="24"/>
        </w:rPr>
        <w:t xml:space="preserve">external efficacy, </w:t>
      </w:r>
      <w:r w:rsidR="003B24CC">
        <w:rPr>
          <w:rFonts w:ascii="Times New Roman" w:eastAsia="Times New Roman" w:hAnsi="Times New Roman" w:cs="Times New Roman"/>
          <w:color w:val="000000"/>
          <w:sz w:val="24"/>
          <w:szCs w:val="24"/>
        </w:rPr>
        <w:t>and</w:t>
      </w:r>
      <w:r w:rsidR="008D5B08" w:rsidRPr="00507BFD">
        <w:rPr>
          <w:rFonts w:ascii="Times New Roman" w:eastAsia="Times New Roman" w:hAnsi="Times New Roman" w:cs="Times New Roman"/>
          <w:color w:val="000000"/>
          <w:sz w:val="24"/>
          <w:szCs w:val="24"/>
        </w:rPr>
        <w:t xml:space="preserve"> a combined (internal and external) efficacy</w:t>
      </w:r>
      <w:r w:rsidR="008B7555" w:rsidRPr="00507BFD">
        <w:rPr>
          <w:rFonts w:ascii="Times New Roman" w:eastAsia="Times New Roman" w:hAnsi="Times New Roman" w:cs="Times New Roman"/>
          <w:color w:val="000000"/>
          <w:sz w:val="24"/>
          <w:szCs w:val="24"/>
        </w:rPr>
        <w:t xml:space="preserve"> </w:t>
      </w:r>
      <w:r w:rsidR="00117AD6" w:rsidRPr="00507BFD">
        <w:rPr>
          <w:rFonts w:ascii="Times New Roman" w:eastAsia="Times New Roman" w:hAnsi="Times New Roman" w:cs="Times New Roman"/>
          <w:color w:val="000000"/>
          <w:sz w:val="24"/>
          <w:szCs w:val="24"/>
        </w:rPr>
        <w:t xml:space="preserve">or </w:t>
      </w:r>
      <w:r w:rsidR="008B7555" w:rsidRPr="00507BFD">
        <w:rPr>
          <w:rFonts w:ascii="Times New Roman" w:eastAsia="Times New Roman" w:hAnsi="Times New Roman" w:cs="Times New Roman"/>
          <w:color w:val="000000"/>
          <w:sz w:val="24"/>
          <w:szCs w:val="24"/>
        </w:rPr>
        <w:t>other political efficacy</w:t>
      </w:r>
      <w:r w:rsidR="0095263C" w:rsidRPr="00507BFD">
        <w:rPr>
          <w:rFonts w:ascii="Times New Roman" w:eastAsia="Times New Roman" w:hAnsi="Times New Roman" w:cs="Times New Roman"/>
          <w:sz w:val="24"/>
          <w:szCs w:val="24"/>
        </w:rPr>
        <w:t xml:space="preserve">. </w:t>
      </w:r>
      <w:r w:rsidR="008612C0" w:rsidRPr="008612C0">
        <w:rPr>
          <w:rFonts w:ascii="Times New Roman" w:eastAsia="Times New Roman" w:hAnsi="Times New Roman" w:cs="Times New Roman"/>
          <w:sz w:val="24"/>
          <w:szCs w:val="24"/>
          <w:highlight w:val="yellow"/>
        </w:rPr>
        <w:t>In terms of digital media uses, we used a classification as follows: a) online information or news, including visiting news websites or campaign information on social media; b) political expression or participation in online political activities, such as signing petitions; and c) generic uses such as hours or frequency of use or other types of uses, such as entertainment.</w:t>
      </w:r>
      <w:r w:rsidR="008612C0">
        <w:rPr>
          <w:rFonts w:ascii="Times New Roman" w:eastAsia="Times New Roman" w:hAnsi="Times New Roman" w:cs="Times New Roman"/>
          <w:sz w:val="24"/>
          <w:szCs w:val="24"/>
        </w:rPr>
        <w:t xml:space="preserve"> </w:t>
      </w:r>
      <w:r w:rsidR="00B8478E">
        <w:rPr>
          <w:rFonts w:ascii="Times New Roman" w:eastAsia="Times New Roman" w:hAnsi="Times New Roman" w:cs="Times New Roman"/>
          <w:sz w:val="24"/>
          <w:szCs w:val="24"/>
        </w:rPr>
        <w:t xml:space="preserve">One study could have multiple measures of efficacy and digital media use and thus would appear more than once in our database, which is why we have 223 tests in only 57 studies. </w:t>
      </w:r>
      <w:r w:rsidR="001E3B9E" w:rsidRPr="001E3B9E">
        <w:rPr>
          <w:rFonts w:ascii="Times New Roman" w:eastAsia="Times New Roman" w:hAnsi="Times New Roman" w:cs="Times New Roman"/>
          <w:sz w:val="24"/>
          <w:szCs w:val="24"/>
          <w:highlight w:val="yellow"/>
        </w:rPr>
        <w:t xml:space="preserve">In </w:t>
      </w:r>
      <w:proofErr w:type="gramStart"/>
      <w:r w:rsidR="001E3B9E" w:rsidRPr="001E3B9E">
        <w:rPr>
          <w:rFonts w:ascii="Times New Roman" w:eastAsia="Times New Roman" w:hAnsi="Times New Roman" w:cs="Times New Roman"/>
          <w:sz w:val="24"/>
          <w:szCs w:val="24"/>
          <w:highlight w:val="yellow"/>
        </w:rPr>
        <w:t>these subset</w:t>
      </w:r>
      <w:proofErr w:type="gramEnd"/>
      <w:r w:rsidR="001E3B9E" w:rsidRPr="001E3B9E">
        <w:rPr>
          <w:rFonts w:ascii="Times New Roman" w:eastAsia="Times New Roman" w:hAnsi="Times New Roman" w:cs="Times New Roman"/>
          <w:sz w:val="24"/>
          <w:szCs w:val="24"/>
          <w:highlight w:val="yellow"/>
        </w:rPr>
        <w:t xml:space="preserve"> of studies, political expression or online political participation is the most common measure of digital media use</w:t>
      </w:r>
      <w:r w:rsidR="001E3B9E" w:rsidRPr="00F42479">
        <w:rPr>
          <w:rFonts w:ascii="Times New Roman" w:eastAsia="Times New Roman" w:hAnsi="Times New Roman" w:cs="Times New Roman"/>
          <w:sz w:val="24"/>
          <w:szCs w:val="24"/>
          <w:highlight w:val="yellow"/>
        </w:rPr>
        <w:t xml:space="preserve">. </w:t>
      </w:r>
    </w:p>
    <w:p w14:paraId="41A53EC1" w14:textId="77777777" w:rsidR="00B621A1" w:rsidRPr="00507BFD" w:rsidRDefault="00B621A1" w:rsidP="00F42479">
      <w:pPr>
        <w:pBdr>
          <w:top w:val="nil"/>
          <w:left w:val="nil"/>
          <w:bottom w:val="nil"/>
          <w:right w:val="nil"/>
          <w:between w:val="nil"/>
        </w:pBdr>
        <w:spacing w:line="480" w:lineRule="auto"/>
        <w:ind w:firstLine="567"/>
        <w:rPr>
          <w:rFonts w:ascii="Times New Roman" w:eastAsia="Times New Roman" w:hAnsi="Times New Roman" w:cs="Times New Roman"/>
          <w:b/>
          <w:color w:val="000000"/>
          <w:sz w:val="24"/>
          <w:szCs w:val="24"/>
        </w:rPr>
      </w:pPr>
    </w:p>
    <w:p w14:paraId="34E60AD5" w14:textId="0DB779C9" w:rsidR="00FB1710" w:rsidRPr="00507BFD" w:rsidRDefault="00311429" w:rsidP="0031142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w:t>
      </w:r>
    </w:p>
    <w:p w14:paraId="312ADD3E" w14:textId="4F57661A" w:rsidR="00707A02" w:rsidRPr="00507BFD" w:rsidRDefault="00B53B68" w:rsidP="00CF43BA">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RQ</w:t>
      </w:r>
      <w:r w:rsidR="00D33C85" w:rsidRPr="00507BFD">
        <w:rPr>
          <w:rFonts w:ascii="Times New Roman" w:eastAsia="Times New Roman" w:hAnsi="Times New Roman" w:cs="Times New Roman"/>
          <w:color w:val="000000"/>
          <w:sz w:val="24"/>
          <w:szCs w:val="24"/>
        </w:rPr>
        <w:t>1</w:t>
      </w:r>
      <w:r w:rsidR="008D5B08" w:rsidRPr="00507BFD">
        <w:rPr>
          <w:rFonts w:ascii="Times New Roman" w:eastAsia="Times New Roman" w:hAnsi="Times New Roman" w:cs="Times New Roman"/>
          <w:color w:val="000000"/>
          <w:sz w:val="24"/>
          <w:szCs w:val="24"/>
        </w:rPr>
        <w:t xml:space="preserve"> is about the </w:t>
      </w:r>
      <w:r w:rsidR="007D2F09" w:rsidRPr="007D2F09">
        <w:rPr>
          <w:rFonts w:ascii="Times New Roman" w:eastAsia="Times New Roman" w:hAnsi="Times New Roman" w:cs="Times New Roman"/>
          <w:color w:val="000000"/>
          <w:sz w:val="24"/>
          <w:szCs w:val="24"/>
          <w:highlight w:val="yellow"/>
        </w:rPr>
        <w:t>items</w:t>
      </w:r>
      <w:r w:rsidR="008D5B08" w:rsidRPr="007D2F09">
        <w:rPr>
          <w:rFonts w:ascii="Times New Roman" w:eastAsia="Times New Roman" w:hAnsi="Times New Roman" w:cs="Times New Roman"/>
          <w:color w:val="000000"/>
          <w:sz w:val="24"/>
          <w:szCs w:val="24"/>
          <w:highlight w:val="yellow"/>
        </w:rPr>
        <w:t xml:space="preserve"> </w:t>
      </w:r>
      <w:r w:rsidR="007D2F09" w:rsidRPr="007D2F09">
        <w:rPr>
          <w:rFonts w:ascii="Times New Roman" w:eastAsia="Times New Roman" w:hAnsi="Times New Roman" w:cs="Times New Roman"/>
          <w:color w:val="000000"/>
          <w:sz w:val="24"/>
          <w:szCs w:val="24"/>
          <w:highlight w:val="yellow"/>
        </w:rPr>
        <w:t>in</w:t>
      </w:r>
      <w:r w:rsidR="007D2F09">
        <w:rPr>
          <w:rFonts w:ascii="Times New Roman" w:eastAsia="Times New Roman" w:hAnsi="Times New Roman" w:cs="Times New Roman"/>
          <w:color w:val="000000"/>
          <w:sz w:val="24"/>
          <w:szCs w:val="24"/>
        </w:rPr>
        <w:t xml:space="preserve"> measures </w:t>
      </w:r>
      <w:r w:rsidR="008D5B08" w:rsidRPr="00507BFD">
        <w:rPr>
          <w:rFonts w:ascii="Times New Roman" w:eastAsia="Times New Roman" w:hAnsi="Times New Roman" w:cs="Times New Roman"/>
          <w:color w:val="000000"/>
          <w:sz w:val="24"/>
          <w:szCs w:val="24"/>
        </w:rPr>
        <w:t>of efficacy that receive</w:t>
      </w:r>
      <w:r w:rsidR="004A45DF" w:rsidRPr="00507BFD">
        <w:rPr>
          <w:rFonts w:ascii="Times New Roman" w:eastAsia="Times New Roman" w:hAnsi="Times New Roman" w:cs="Times New Roman"/>
          <w:color w:val="000000"/>
          <w:sz w:val="24"/>
          <w:szCs w:val="24"/>
        </w:rPr>
        <w:t xml:space="preserve"> the</w:t>
      </w:r>
      <w:r w:rsidR="00285F5C" w:rsidRPr="00507BFD">
        <w:rPr>
          <w:rFonts w:ascii="Times New Roman" w:eastAsia="Times New Roman" w:hAnsi="Times New Roman" w:cs="Times New Roman"/>
          <w:color w:val="000000"/>
          <w:sz w:val="24"/>
          <w:szCs w:val="24"/>
        </w:rPr>
        <w:t xml:space="preserve"> most attention (Table 2</w:t>
      </w:r>
      <w:r w:rsidR="008D5B08" w:rsidRPr="00507BFD">
        <w:rPr>
          <w:rFonts w:ascii="Times New Roman" w:eastAsia="Times New Roman" w:hAnsi="Times New Roman" w:cs="Times New Roman"/>
          <w:color w:val="000000"/>
          <w:sz w:val="24"/>
          <w:szCs w:val="24"/>
        </w:rPr>
        <w:t xml:space="preserve">). We originally had a list of 25 </w:t>
      </w:r>
      <w:r w:rsidR="007D2F09">
        <w:rPr>
          <w:rFonts w:ascii="Times New Roman" w:eastAsia="Times New Roman" w:hAnsi="Times New Roman" w:cs="Times New Roman"/>
          <w:color w:val="000000"/>
          <w:sz w:val="24"/>
          <w:szCs w:val="24"/>
        </w:rPr>
        <w:t>items</w:t>
      </w:r>
      <w:r w:rsidR="008D5B08" w:rsidRPr="00507BFD">
        <w:rPr>
          <w:rFonts w:ascii="Times New Roman" w:eastAsia="Times New Roman" w:hAnsi="Times New Roman" w:cs="Times New Roman"/>
          <w:color w:val="000000"/>
          <w:sz w:val="24"/>
          <w:szCs w:val="24"/>
        </w:rPr>
        <w:t xml:space="preserve">. However, the results clearly demonstrate seven </w:t>
      </w:r>
      <w:r w:rsidR="007D2F09" w:rsidRPr="007D2F09">
        <w:rPr>
          <w:rFonts w:ascii="Times New Roman" w:eastAsia="Times New Roman" w:hAnsi="Times New Roman" w:cs="Times New Roman"/>
          <w:color w:val="000000"/>
          <w:sz w:val="24"/>
          <w:szCs w:val="24"/>
          <w:highlight w:val="yellow"/>
        </w:rPr>
        <w:t>items</w:t>
      </w:r>
      <w:r w:rsidR="008D5B08" w:rsidRPr="00507BFD">
        <w:rPr>
          <w:rFonts w:ascii="Times New Roman" w:eastAsia="Times New Roman" w:hAnsi="Times New Roman" w:cs="Times New Roman"/>
          <w:color w:val="000000"/>
          <w:sz w:val="24"/>
          <w:szCs w:val="24"/>
        </w:rPr>
        <w:t xml:space="preserve"> are most common. </w:t>
      </w:r>
      <w:r w:rsidR="008E6F71" w:rsidRPr="00507BFD">
        <w:rPr>
          <w:rFonts w:ascii="Times New Roman" w:eastAsia="Times New Roman" w:hAnsi="Times New Roman" w:cs="Times New Roman"/>
          <w:color w:val="000000"/>
          <w:sz w:val="24"/>
          <w:szCs w:val="24"/>
        </w:rPr>
        <w:t>In terms of internal efficacy, t</w:t>
      </w:r>
      <w:r w:rsidR="008D5B08" w:rsidRPr="00507BFD">
        <w:rPr>
          <w:rFonts w:ascii="Times New Roman" w:eastAsia="Times New Roman" w:hAnsi="Times New Roman" w:cs="Times New Roman"/>
          <w:color w:val="000000"/>
          <w:sz w:val="24"/>
          <w:szCs w:val="24"/>
        </w:rPr>
        <w:t xml:space="preserve">he most popular </w:t>
      </w:r>
      <w:r w:rsidR="007D2F09" w:rsidRPr="007D2F09">
        <w:rPr>
          <w:rFonts w:ascii="Times New Roman" w:eastAsia="Times New Roman" w:hAnsi="Times New Roman" w:cs="Times New Roman"/>
          <w:color w:val="000000"/>
          <w:sz w:val="24"/>
          <w:szCs w:val="24"/>
          <w:highlight w:val="yellow"/>
        </w:rPr>
        <w:t>items</w:t>
      </w:r>
      <w:r w:rsidR="008D5B08" w:rsidRPr="00507BFD">
        <w:rPr>
          <w:rFonts w:ascii="Times New Roman" w:eastAsia="Times New Roman" w:hAnsi="Times New Roman" w:cs="Times New Roman"/>
          <w:color w:val="000000"/>
          <w:sz w:val="24"/>
          <w:szCs w:val="24"/>
        </w:rPr>
        <w:t xml:space="preserve"> are about</w:t>
      </w:r>
      <w:r w:rsidR="008D5B08" w:rsidRPr="00507BFD">
        <w:rPr>
          <w:rFonts w:ascii="Times New Roman" w:eastAsia="Times New Roman" w:hAnsi="Times New Roman" w:cs="Times New Roman"/>
          <w:sz w:val="24"/>
          <w:szCs w:val="24"/>
        </w:rPr>
        <w:t xml:space="preserve"> </w:t>
      </w:r>
      <w:r w:rsidR="008D5B08" w:rsidRPr="00507BFD">
        <w:rPr>
          <w:rFonts w:ascii="Times New Roman" w:eastAsia="Times New Roman" w:hAnsi="Times New Roman" w:cs="Times New Roman"/>
          <w:color w:val="000000"/>
          <w:sz w:val="24"/>
          <w:szCs w:val="24"/>
        </w:rPr>
        <w:t>believing</w:t>
      </w:r>
      <w:r w:rsidR="008F2F6B">
        <w:rPr>
          <w:rFonts w:ascii="Times New Roman" w:eastAsia="Times New Roman" w:hAnsi="Times New Roman" w:cs="Times New Roman"/>
          <w:color w:val="000000"/>
          <w:sz w:val="24"/>
          <w:szCs w:val="24"/>
        </w:rPr>
        <w:t xml:space="preserve"> politics is too complicated (57</w:t>
      </w:r>
      <w:r w:rsidR="008D5B08" w:rsidRPr="00507BFD">
        <w:rPr>
          <w:rFonts w:ascii="Times New Roman" w:eastAsia="Times New Roman" w:hAnsi="Times New Roman" w:cs="Times New Roman"/>
          <w:color w:val="000000"/>
          <w:sz w:val="24"/>
          <w:szCs w:val="24"/>
        </w:rPr>
        <w:t xml:space="preserve"> studies)</w:t>
      </w:r>
      <w:r w:rsidR="00707A02" w:rsidRPr="00507BFD">
        <w:rPr>
          <w:rFonts w:ascii="Times New Roman" w:eastAsia="Times New Roman" w:hAnsi="Times New Roman" w:cs="Times New Roman"/>
          <w:sz w:val="24"/>
          <w:szCs w:val="24"/>
        </w:rPr>
        <w:t xml:space="preserve">, </w:t>
      </w:r>
      <w:r w:rsidR="00B8478E" w:rsidRPr="00B8478E">
        <w:rPr>
          <w:rFonts w:ascii="Times New Roman" w:eastAsia="Times New Roman" w:hAnsi="Times New Roman" w:cs="Times New Roman"/>
          <w:sz w:val="24"/>
          <w:szCs w:val="24"/>
        </w:rPr>
        <w:t>having a good understanding of political issues (5</w:t>
      </w:r>
      <w:r w:rsidR="007B7002" w:rsidRPr="007B7002">
        <w:rPr>
          <w:rFonts w:ascii="Times New Roman" w:eastAsia="Times New Roman" w:hAnsi="Times New Roman" w:cs="Times New Roman"/>
          <w:sz w:val="24"/>
          <w:szCs w:val="24"/>
          <w:highlight w:val="yellow"/>
        </w:rPr>
        <w:t>4</w:t>
      </w:r>
      <w:r w:rsidR="00B8478E" w:rsidRPr="00B8478E">
        <w:rPr>
          <w:rFonts w:ascii="Times New Roman" w:eastAsia="Times New Roman" w:hAnsi="Times New Roman" w:cs="Times New Roman"/>
          <w:sz w:val="24"/>
          <w:szCs w:val="24"/>
        </w:rPr>
        <w:t xml:space="preserve"> studies)</w:t>
      </w:r>
      <w:r w:rsidR="00B8478E">
        <w:rPr>
          <w:rFonts w:ascii="Times New Roman" w:eastAsia="Times New Roman" w:hAnsi="Times New Roman" w:cs="Times New Roman"/>
          <w:sz w:val="24"/>
          <w:szCs w:val="24"/>
        </w:rPr>
        <w:t xml:space="preserve">, and </w:t>
      </w:r>
      <w:r w:rsidR="008D5B08" w:rsidRPr="00507BFD">
        <w:rPr>
          <w:rFonts w:ascii="Times New Roman" w:eastAsia="Times New Roman" w:hAnsi="Times New Roman" w:cs="Times New Roman"/>
          <w:sz w:val="24"/>
          <w:szCs w:val="24"/>
        </w:rPr>
        <w:lastRenderedPageBreak/>
        <w:t xml:space="preserve">believing </w:t>
      </w:r>
      <w:r w:rsidR="008D5B08" w:rsidRPr="00507BFD">
        <w:rPr>
          <w:rFonts w:ascii="Times New Roman" w:eastAsia="Times New Roman" w:hAnsi="Times New Roman" w:cs="Times New Roman"/>
          <w:color w:val="000000"/>
          <w:sz w:val="24"/>
          <w:szCs w:val="24"/>
        </w:rPr>
        <w:t>oneself to</w:t>
      </w:r>
      <w:r w:rsidR="00707A02" w:rsidRPr="00507BFD">
        <w:rPr>
          <w:rFonts w:ascii="Times New Roman" w:eastAsia="Times New Roman" w:hAnsi="Times New Roman" w:cs="Times New Roman"/>
          <w:color w:val="000000"/>
          <w:sz w:val="24"/>
          <w:szCs w:val="24"/>
        </w:rPr>
        <w:t xml:space="preserve"> be qualified to participate (5</w:t>
      </w:r>
      <w:r w:rsidR="0077356C">
        <w:rPr>
          <w:rFonts w:ascii="Times New Roman" w:eastAsia="Times New Roman" w:hAnsi="Times New Roman" w:cs="Times New Roman"/>
          <w:color w:val="000000"/>
          <w:sz w:val="24"/>
          <w:szCs w:val="24"/>
        </w:rPr>
        <w:t>1</w:t>
      </w:r>
      <w:r w:rsidR="00B8478E">
        <w:rPr>
          <w:rFonts w:ascii="Times New Roman" w:eastAsia="Times New Roman" w:hAnsi="Times New Roman" w:cs="Times New Roman"/>
          <w:color w:val="000000"/>
          <w:sz w:val="24"/>
          <w:szCs w:val="24"/>
        </w:rPr>
        <w:t xml:space="preserve"> studies)</w:t>
      </w:r>
      <w:r w:rsidR="00707A02" w:rsidRPr="00DA3267">
        <w:rPr>
          <w:rFonts w:ascii="Times New Roman" w:eastAsia="Times New Roman" w:hAnsi="Times New Roman" w:cs="Times New Roman"/>
          <w:color w:val="000000"/>
          <w:sz w:val="24"/>
          <w:szCs w:val="24"/>
        </w:rPr>
        <w:t xml:space="preserve">. </w:t>
      </w:r>
      <w:r w:rsidR="00DA3267" w:rsidRPr="00DA3267">
        <w:rPr>
          <w:rFonts w:ascii="Times New Roman" w:eastAsia="Times New Roman" w:hAnsi="Times New Roman" w:cs="Times New Roman"/>
          <w:color w:val="000000"/>
          <w:sz w:val="24"/>
          <w:szCs w:val="24"/>
        </w:rPr>
        <w:t>T</w:t>
      </w:r>
      <w:r w:rsidR="008D5B08" w:rsidRPr="00DA3267">
        <w:rPr>
          <w:rFonts w:ascii="Times New Roman" w:eastAsia="Times New Roman" w:hAnsi="Times New Roman" w:cs="Times New Roman"/>
          <w:color w:val="000000"/>
          <w:sz w:val="24"/>
          <w:szCs w:val="24"/>
        </w:rPr>
        <w:t>heoretically, feeli</w:t>
      </w:r>
      <w:r w:rsidR="008D5B08" w:rsidRPr="00507BFD">
        <w:rPr>
          <w:rFonts w:ascii="Times New Roman" w:eastAsia="Times New Roman" w:hAnsi="Times New Roman" w:cs="Times New Roman"/>
          <w:color w:val="000000"/>
          <w:sz w:val="24"/>
          <w:szCs w:val="24"/>
        </w:rPr>
        <w:t xml:space="preserve">ng informed about politics is important, </w:t>
      </w:r>
      <w:r w:rsidR="00DA3267">
        <w:rPr>
          <w:rFonts w:ascii="Times New Roman" w:eastAsia="Times New Roman" w:hAnsi="Times New Roman" w:cs="Times New Roman"/>
          <w:color w:val="000000"/>
          <w:sz w:val="24"/>
          <w:szCs w:val="24"/>
        </w:rPr>
        <w:t xml:space="preserve">but </w:t>
      </w:r>
      <w:r w:rsidR="008D5B08" w:rsidRPr="00507BFD">
        <w:rPr>
          <w:rFonts w:ascii="Times New Roman" w:eastAsia="Times New Roman" w:hAnsi="Times New Roman" w:cs="Times New Roman"/>
          <w:color w:val="000000"/>
          <w:sz w:val="24"/>
          <w:szCs w:val="24"/>
        </w:rPr>
        <w:t>this measure was used less often (</w:t>
      </w:r>
      <w:r w:rsidR="008F2F6B">
        <w:rPr>
          <w:rFonts w:ascii="Times New Roman" w:eastAsia="Times New Roman" w:hAnsi="Times New Roman" w:cs="Times New Roman"/>
          <w:color w:val="000000"/>
          <w:sz w:val="24"/>
          <w:szCs w:val="24"/>
        </w:rPr>
        <w:t>38</w:t>
      </w:r>
      <w:r w:rsidR="00707A02" w:rsidRPr="00507BFD">
        <w:rPr>
          <w:rFonts w:ascii="Times New Roman" w:eastAsia="Times New Roman" w:hAnsi="Times New Roman" w:cs="Times New Roman"/>
          <w:color w:val="000000"/>
          <w:sz w:val="24"/>
          <w:szCs w:val="24"/>
        </w:rPr>
        <w:t xml:space="preserve"> studies). </w:t>
      </w:r>
      <w:r w:rsidR="001218B9" w:rsidRPr="001218B9">
        <w:t xml:space="preserve"> </w:t>
      </w:r>
      <w:r w:rsidR="001218B9" w:rsidRPr="001218B9">
        <w:rPr>
          <w:rFonts w:ascii="Times New Roman" w:hAnsi="Times New Roman" w:cs="Times New Roman"/>
          <w:sz w:val="24"/>
          <w:szCs w:val="24"/>
          <w:highlight w:val="yellow"/>
        </w:rPr>
        <w:t xml:space="preserve">In each case, this item was included as part of an index, following Craig et al. (1990) and Niemi et al. (1991). </w:t>
      </w:r>
      <w:r w:rsidR="001218B9" w:rsidRPr="001218B9">
        <w:rPr>
          <w:rFonts w:ascii="Times New Roman" w:eastAsia="Times New Roman" w:hAnsi="Times New Roman" w:cs="Times New Roman"/>
          <w:color w:val="000000"/>
          <w:sz w:val="24"/>
          <w:szCs w:val="24"/>
          <w:highlight w:val="yellow"/>
        </w:rPr>
        <w:t>Since “feeling informed” is usually measured as part of a larger index, it is not possible to disentangle the effects of feeling informed and feeling capable/skilled.</w:t>
      </w:r>
      <w:r w:rsidR="001218B9">
        <w:rPr>
          <w:rFonts w:ascii="Times New Roman" w:eastAsia="Times New Roman" w:hAnsi="Times New Roman" w:cs="Times New Roman"/>
          <w:color w:val="000000"/>
          <w:sz w:val="24"/>
          <w:szCs w:val="24"/>
        </w:rPr>
        <w:t xml:space="preserve"> </w:t>
      </w:r>
      <w:r w:rsidR="008F2F6B">
        <w:rPr>
          <w:rFonts w:ascii="Times New Roman" w:eastAsia="Times New Roman" w:hAnsi="Times New Roman" w:cs="Times New Roman"/>
          <w:color w:val="000000"/>
          <w:sz w:val="24"/>
          <w:szCs w:val="24"/>
        </w:rPr>
        <w:t xml:space="preserve">In addition, some studies included a measure about qualifications to hold public office (15 studies). </w:t>
      </w:r>
    </w:p>
    <w:p w14:paraId="7A6B79EE" w14:textId="44B4DA5F" w:rsidR="00FE0BD3" w:rsidRPr="00507BFD" w:rsidRDefault="008D5B08" w:rsidP="008E43A3">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In terms of external efficacy, the most popular </w:t>
      </w:r>
      <w:r w:rsidR="007D2F09" w:rsidRPr="007D2F09">
        <w:rPr>
          <w:rFonts w:ascii="Times New Roman" w:eastAsia="Times New Roman" w:hAnsi="Times New Roman" w:cs="Times New Roman"/>
          <w:color w:val="000000"/>
          <w:sz w:val="24"/>
          <w:szCs w:val="24"/>
          <w:highlight w:val="yellow"/>
        </w:rPr>
        <w:t>item</w:t>
      </w:r>
      <w:r w:rsidRPr="007D2F09">
        <w:rPr>
          <w:rFonts w:ascii="Times New Roman" w:eastAsia="Times New Roman" w:hAnsi="Times New Roman" w:cs="Times New Roman"/>
          <w:color w:val="000000"/>
          <w:sz w:val="24"/>
          <w:szCs w:val="24"/>
          <w:highlight w:val="yellow"/>
        </w:rPr>
        <w:t>s</w:t>
      </w:r>
      <w:r w:rsidRPr="00507BFD">
        <w:rPr>
          <w:rFonts w:ascii="Times New Roman" w:eastAsia="Times New Roman" w:hAnsi="Times New Roman" w:cs="Times New Roman"/>
          <w:color w:val="000000"/>
          <w:sz w:val="24"/>
          <w:szCs w:val="24"/>
        </w:rPr>
        <w:t xml:space="preserve"> </w:t>
      </w:r>
      <w:r w:rsidR="00DA3267">
        <w:rPr>
          <w:rFonts w:ascii="Times New Roman" w:eastAsia="Times New Roman" w:hAnsi="Times New Roman" w:cs="Times New Roman"/>
          <w:color w:val="000000"/>
          <w:sz w:val="24"/>
          <w:szCs w:val="24"/>
        </w:rPr>
        <w:t>are</w:t>
      </w:r>
      <w:r w:rsidR="003B24CC" w:rsidRPr="00507BFD">
        <w:rPr>
          <w:rFonts w:ascii="Times New Roman" w:eastAsia="Times New Roman" w:hAnsi="Times New Roman" w:cs="Times New Roman"/>
          <w:color w:val="000000"/>
          <w:sz w:val="24"/>
          <w:szCs w:val="24"/>
        </w:rPr>
        <w:t xml:space="preserve"> </w:t>
      </w:r>
      <w:r w:rsidRPr="00507BFD">
        <w:rPr>
          <w:rFonts w:ascii="Times New Roman" w:eastAsia="Times New Roman" w:hAnsi="Times New Roman" w:cs="Times New Roman"/>
          <w:color w:val="000000"/>
          <w:sz w:val="24"/>
          <w:szCs w:val="24"/>
        </w:rPr>
        <w:t>r</w:t>
      </w:r>
      <w:r w:rsidR="00707A02" w:rsidRPr="00507BFD">
        <w:rPr>
          <w:rFonts w:ascii="Times New Roman" w:eastAsia="Times New Roman" w:hAnsi="Times New Roman" w:cs="Times New Roman"/>
          <w:color w:val="000000"/>
          <w:sz w:val="24"/>
          <w:szCs w:val="24"/>
        </w:rPr>
        <w:t xml:space="preserve">elated to </w:t>
      </w:r>
      <w:r w:rsidR="00015F5D" w:rsidRPr="00507BFD">
        <w:rPr>
          <w:rFonts w:ascii="Times New Roman" w:eastAsia="Times New Roman" w:hAnsi="Times New Roman" w:cs="Times New Roman"/>
          <w:color w:val="000000"/>
          <w:sz w:val="24"/>
          <w:szCs w:val="24"/>
        </w:rPr>
        <w:t xml:space="preserve">public officials </w:t>
      </w:r>
      <w:r w:rsidR="00707A02" w:rsidRPr="00507BFD">
        <w:rPr>
          <w:rFonts w:ascii="Times New Roman" w:eastAsia="Times New Roman" w:hAnsi="Times New Roman" w:cs="Times New Roman"/>
          <w:color w:val="000000"/>
          <w:sz w:val="24"/>
          <w:szCs w:val="24"/>
        </w:rPr>
        <w:t>caring (</w:t>
      </w:r>
      <w:r w:rsidR="0077356C">
        <w:rPr>
          <w:rFonts w:ascii="Times New Roman" w:eastAsia="Times New Roman" w:hAnsi="Times New Roman" w:cs="Times New Roman"/>
          <w:color w:val="000000"/>
          <w:sz w:val="24"/>
          <w:szCs w:val="24"/>
        </w:rPr>
        <w:t>55</w:t>
      </w:r>
      <w:r w:rsidR="00B8478E">
        <w:rPr>
          <w:rFonts w:ascii="Times New Roman" w:eastAsia="Times New Roman" w:hAnsi="Times New Roman" w:cs="Times New Roman"/>
          <w:color w:val="000000"/>
          <w:sz w:val="24"/>
          <w:szCs w:val="24"/>
        </w:rPr>
        <w:t xml:space="preserve"> studies) and </w:t>
      </w:r>
      <w:r w:rsidRPr="00507BFD">
        <w:rPr>
          <w:rFonts w:ascii="Times New Roman" w:eastAsia="Times New Roman" w:hAnsi="Times New Roman" w:cs="Times New Roman"/>
          <w:color w:val="000000"/>
          <w:sz w:val="24"/>
          <w:szCs w:val="24"/>
        </w:rPr>
        <w:t xml:space="preserve">having </w:t>
      </w:r>
      <w:r w:rsidR="00015F5D" w:rsidRPr="00507BFD">
        <w:rPr>
          <w:rFonts w:ascii="Times New Roman" w:eastAsia="Times New Roman" w:hAnsi="Times New Roman" w:cs="Times New Roman"/>
          <w:color w:val="000000"/>
          <w:sz w:val="24"/>
          <w:szCs w:val="24"/>
        </w:rPr>
        <w:t xml:space="preserve">a </w:t>
      </w:r>
      <w:r w:rsidRPr="00507BFD">
        <w:rPr>
          <w:rFonts w:ascii="Times New Roman" w:eastAsia="Times New Roman" w:hAnsi="Times New Roman" w:cs="Times New Roman"/>
          <w:color w:val="000000"/>
          <w:sz w:val="24"/>
          <w:szCs w:val="24"/>
        </w:rPr>
        <w:t>say in government (</w:t>
      </w:r>
      <w:r w:rsidR="0077356C">
        <w:rPr>
          <w:rFonts w:ascii="Times New Roman" w:eastAsia="Times New Roman" w:hAnsi="Times New Roman" w:cs="Times New Roman"/>
          <w:color w:val="000000"/>
          <w:sz w:val="24"/>
          <w:szCs w:val="24"/>
        </w:rPr>
        <w:t>48</w:t>
      </w:r>
      <w:r w:rsidRPr="00507BFD">
        <w:rPr>
          <w:rFonts w:ascii="Times New Roman" w:eastAsia="Times New Roman" w:hAnsi="Times New Roman" w:cs="Times New Roman"/>
          <w:color w:val="000000"/>
          <w:sz w:val="24"/>
          <w:szCs w:val="24"/>
        </w:rPr>
        <w:t xml:space="preserve"> studies). As mentioned in the Methods section, coding “influence government” was difficult as some studies would define this measure as internal political efficacy and other</w:t>
      </w:r>
      <w:r w:rsidR="00DA3267">
        <w:rPr>
          <w:rFonts w:ascii="Times New Roman" w:eastAsia="Times New Roman" w:hAnsi="Times New Roman" w:cs="Times New Roman"/>
          <w:color w:val="000000"/>
          <w:sz w:val="24"/>
          <w:szCs w:val="24"/>
        </w:rPr>
        <w:t>s</w:t>
      </w:r>
      <w:r w:rsidRPr="00507BFD">
        <w:rPr>
          <w:rFonts w:ascii="Times New Roman" w:eastAsia="Times New Roman" w:hAnsi="Times New Roman" w:cs="Times New Roman"/>
          <w:color w:val="000000"/>
          <w:sz w:val="24"/>
          <w:szCs w:val="24"/>
        </w:rPr>
        <w:t xml:space="preserve"> </w:t>
      </w:r>
      <w:r w:rsidR="00DA3267">
        <w:rPr>
          <w:rFonts w:ascii="Times New Roman" w:eastAsia="Times New Roman" w:hAnsi="Times New Roman" w:cs="Times New Roman"/>
          <w:color w:val="000000"/>
          <w:sz w:val="24"/>
          <w:szCs w:val="24"/>
        </w:rPr>
        <w:t>as</w:t>
      </w:r>
      <w:r w:rsidRPr="00507BFD">
        <w:rPr>
          <w:rFonts w:ascii="Times New Roman" w:eastAsia="Times New Roman" w:hAnsi="Times New Roman" w:cs="Times New Roman"/>
          <w:color w:val="000000"/>
          <w:sz w:val="24"/>
          <w:szCs w:val="24"/>
        </w:rPr>
        <w:t xml:space="preserve"> external</w:t>
      </w:r>
      <w:r w:rsidR="0077356C">
        <w:rPr>
          <w:rFonts w:ascii="Times New Roman" w:eastAsia="Times New Roman" w:hAnsi="Times New Roman" w:cs="Times New Roman"/>
          <w:color w:val="000000"/>
          <w:sz w:val="24"/>
          <w:szCs w:val="24"/>
        </w:rPr>
        <w:t xml:space="preserve"> political efficacy. We found 48</w:t>
      </w:r>
      <w:r w:rsidRPr="00507BFD">
        <w:rPr>
          <w:rFonts w:ascii="Times New Roman" w:eastAsia="Times New Roman" w:hAnsi="Times New Roman" w:cs="Times New Roman"/>
          <w:color w:val="000000"/>
          <w:sz w:val="24"/>
          <w:szCs w:val="24"/>
        </w:rPr>
        <w:t xml:space="preserve"> studies </w:t>
      </w:r>
      <w:r w:rsidR="003B24CC">
        <w:rPr>
          <w:rFonts w:ascii="Times New Roman" w:eastAsia="Times New Roman" w:hAnsi="Times New Roman" w:cs="Times New Roman"/>
          <w:color w:val="000000"/>
          <w:sz w:val="24"/>
          <w:szCs w:val="24"/>
        </w:rPr>
        <w:t xml:space="preserve">that </w:t>
      </w:r>
      <w:r w:rsidRPr="00507BFD">
        <w:rPr>
          <w:rFonts w:ascii="Times New Roman" w:eastAsia="Times New Roman" w:hAnsi="Times New Roman" w:cs="Times New Roman"/>
          <w:color w:val="000000"/>
          <w:sz w:val="24"/>
          <w:szCs w:val="24"/>
        </w:rPr>
        <w:t xml:space="preserve">used this measure. </w:t>
      </w:r>
      <w:r w:rsidR="008F2F6B">
        <w:rPr>
          <w:rFonts w:ascii="Times New Roman" w:eastAsia="Times New Roman" w:hAnsi="Times New Roman" w:cs="Times New Roman"/>
          <w:color w:val="000000"/>
          <w:sz w:val="24"/>
          <w:szCs w:val="24"/>
        </w:rPr>
        <w:t xml:space="preserve">Seventeen studies considered </w:t>
      </w:r>
      <w:r w:rsidR="009A3C93">
        <w:rPr>
          <w:rFonts w:ascii="Times New Roman" w:eastAsia="Times New Roman" w:hAnsi="Times New Roman" w:cs="Times New Roman"/>
          <w:color w:val="000000"/>
          <w:sz w:val="24"/>
          <w:szCs w:val="24"/>
        </w:rPr>
        <w:t xml:space="preserve">views that </w:t>
      </w:r>
      <w:r w:rsidR="008F2F6B">
        <w:rPr>
          <w:rFonts w:ascii="Times New Roman" w:eastAsia="Times New Roman" w:hAnsi="Times New Roman" w:cs="Times New Roman"/>
          <w:color w:val="000000"/>
          <w:sz w:val="24"/>
          <w:szCs w:val="24"/>
        </w:rPr>
        <w:t xml:space="preserve">voting matters or makes a difference. Only seven studies </w:t>
      </w:r>
      <w:r w:rsidR="009A3C93">
        <w:rPr>
          <w:rFonts w:ascii="Times New Roman" w:eastAsia="Times New Roman" w:hAnsi="Times New Roman" w:cs="Times New Roman"/>
          <w:color w:val="000000"/>
          <w:sz w:val="24"/>
          <w:szCs w:val="24"/>
        </w:rPr>
        <w:t xml:space="preserve">considered perceptions about </w:t>
      </w:r>
      <w:r w:rsidR="008F2F6B">
        <w:rPr>
          <w:rFonts w:ascii="Times New Roman" w:eastAsia="Times New Roman" w:hAnsi="Times New Roman" w:cs="Times New Roman"/>
          <w:color w:val="000000"/>
          <w:sz w:val="24"/>
          <w:szCs w:val="24"/>
        </w:rPr>
        <w:t xml:space="preserve">the effectiveness of voting and other legal ways to influence government. </w:t>
      </w:r>
    </w:p>
    <w:p w14:paraId="0709F2A9" w14:textId="73B79EB9" w:rsidR="00FB1710" w:rsidRPr="00507BFD" w:rsidRDefault="008D5B08" w:rsidP="008E43A3">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In addition, </w:t>
      </w:r>
      <w:r w:rsidR="00285F5C" w:rsidRPr="00507BFD">
        <w:rPr>
          <w:rFonts w:ascii="Times New Roman" w:eastAsia="Times New Roman" w:hAnsi="Times New Roman" w:cs="Times New Roman"/>
          <w:color w:val="000000"/>
          <w:sz w:val="24"/>
          <w:szCs w:val="24"/>
        </w:rPr>
        <w:t>a handful of studies measur</w:t>
      </w:r>
      <w:r w:rsidR="003B24CC">
        <w:rPr>
          <w:rFonts w:ascii="Times New Roman" w:eastAsia="Times New Roman" w:hAnsi="Times New Roman" w:cs="Times New Roman"/>
          <w:color w:val="000000"/>
          <w:sz w:val="24"/>
          <w:szCs w:val="24"/>
        </w:rPr>
        <w:t>e</w:t>
      </w:r>
      <w:r w:rsidR="00285F5C" w:rsidRPr="00507BFD">
        <w:rPr>
          <w:rFonts w:ascii="Times New Roman" w:eastAsia="Times New Roman" w:hAnsi="Times New Roman" w:cs="Times New Roman"/>
          <w:color w:val="000000"/>
          <w:sz w:val="24"/>
          <w:szCs w:val="24"/>
        </w:rPr>
        <w:t xml:space="preserve"> </w:t>
      </w:r>
      <w:r w:rsidRPr="00507BFD">
        <w:rPr>
          <w:rFonts w:ascii="Times New Roman" w:eastAsia="Times New Roman" w:hAnsi="Times New Roman" w:cs="Times New Roman"/>
          <w:color w:val="000000"/>
          <w:sz w:val="24"/>
          <w:szCs w:val="24"/>
        </w:rPr>
        <w:t>collective efficacy</w:t>
      </w:r>
      <w:r w:rsidR="00816DA4" w:rsidRPr="00507BFD">
        <w:rPr>
          <w:rFonts w:ascii="Times New Roman" w:eastAsia="Times New Roman" w:hAnsi="Times New Roman" w:cs="Times New Roman"/>
          <w:color w:val="000000"/>
          <w:sz w:val="24"/>
          <w:szCs w:val="24"/>
        </w:rPr>
        <w:t xml:space="preserve"> (e.g., Alberici &amp; Miles</w:t>
      </w:r>
      <w:r w:rsidR="00DA3267">
        <w:rPr>
          <w:rFonts w:ascii="Times New Roman" w:eastAsia="Times New Roman" w:hAnsi="Times New Roman" w:cs="Times New Roman"/>
          <w:color w:val="000000"/>
          <w:sz w:val="24"/>
          <w:szCs w:val="24"/>
        </w:rPr>
        <w:t>i</w:t>
      </w:r>
      <w:r w:rsidR="00816DA4" w:rsidRPr="00507BFD">
        <w:rPr>
          <w:rFonts w:ascii="Times New Roman" w:eastAsia="Times New Roman" w:hAnsi="Times New Roman" w:cs="Times New Roman"/>
          <w:color w:val="000000"/>
          <w:sz w:val="24"/>
          <w:szCs w:val="24"/>
        </w:rPr>
        <w:t xml:space="preserve">, 2016; Chan, 2017; Halpern et al., </w:t>
      </w:r>
      <w:r w:rsidR="00816DA4" w:rsidRPr="005E0BD6">
        <w:rPr>
          <w:rFonts w:ascii="Times New Roman" w:eastAsia="Times New Roman" w:hAnsi="Times New Roman" w:cs="Times New Roman"/>
          <w:color w:val="000000"/>
          <w:sz w:val="24"/>
          <w:szCs w:val="24"/>
        </w:rPr>
        <w:t>201</w:t>
      </w:r>
      <w:r w:rsidR="005E0BD6" w:rsidRPr="005E0BD6">
        <w:rPr>
          <w:rFonts w:ascii="Times New Roman" w:eastAsia="Times New Roman" w:hAnsi="Times New Roman" w:cs="Times New Roman"/>
          <w:color w:val="000000"/>
          <w:sz w:val="24"/>
          <w:szCs w:val="24"/>
        </w:rPr>
        <w:t>7</w:t>
      </w:r>
      <w:r w:rsidR="00816DA4" w:rsidRPr="005E0BD6">
        <w:rPr>
          <w:rFonts w:ascii="Times New Roman" w:eastAsia="Times New Roman" w:hAnsi="Times New Roman" w:cs="Times New Roman"/>
          <w:color w:val="000000"/>
          <w:sz w:val="24"/>
          <w:szCs w:val="24"/>
        </w:rPr>
        <w:t xml:space="preserve">; </w:t>
      </w:r>
      <w:proofErr w:type="spellStart"/>
      <w:r w:rsidR="00816DA4" w:rsidRPr="005E0BD6">
        <w:rPr>
          <w:rFonts w:ascii="Times New Roman" w:eastAsia="Times New Roman" w:hAnsi="Times New Roman" w:cs="Times New Roman"/>
          <w:color w:val="000000"/>
          <w:sz w:val="24"/>
          <w:szCs w:val="24"/>
        </w:rPr>
        <w:t>Jugert</w:t>
      </w:r>
      <w:proofErr w:type="spellEnd"/>
      <w:r w:rsidR="00816DA4" w:rsidRPr="005E0BD6">
        <w:rPr>
          <w:rFonts w:ascii="Times New Roman" w:eastAsia="Times New Roman" w:hAnsi="Times New Roman" w:cs="Times New Roman"/>
          <w:color w:val="000000"/>
          <w:sz w:val="24"/>
          <w:szCs w:val="24"/>
        </w:rPr>
        <w:t xml:space="preserve"> et al., 2013)</w:t>
      </w:r>
      <w:r w:rsidR="00285F5C" w:rsidRPr="005E0BD6">
        <w:rPr>
          <w:rFonts w:ascii="Times New Roman" w:eastAsia="Times New Roman" w:hAnsi="Times New Roman" w:cs="Times New Roman"/>
          <w:color w:val="000000"/>
          <w:sz w:val="24"/>
          <w:szCs w:val="24"/>
        </w:rPr>
        <w:t xml:space="preserve">, i.e., </w:t>
      </w:r>
      <w:r w:rsidR="00816DA4" w:rsidRPr="005E0BD6">
        <w:rPr>
          <w:rFonts w:ascii="Times New Roman" w:eastAsia="Times New Roman" w:hAnsi="Times New Roman" w:cs="Times New Roman"/>
          <w:color w:val="000000"/>
          <w:sz w:val="24"/>
          <w:szCs w:val="24"/>
        </w:rPr>
        <w:t>“Organized groups of citizens can have enough impact on the political policies of this country”</w:t>
      </w:r>
      <w:r w:rsidR="00FE0BD3" w:rsidRPr="005E0BD6">
        <w:rPr>
          <w:rFonts w:ascii="Times New Roman" w:eastAsia="Times New Roman" w:hAnsi="Times New Roman" w:cs="Times New Roman"/>
          <w:color w:val="000000"/>
          <w:sz w:val="24"/>
          <w:szCs w:val="24"/>
        </w:rPr>
        <w:t xml:space="preserve"> (Halpern et al., 201</w:t>
      </w:r>
      <w:r w:rsidR="005E0BD6" w:rsidRPr="005E0BD6">
        <w:rPr>
          <w:rFonts w:ascii="Times New Roman" w:eastAsia="Times New Roman" w:hAnsi="Times New Roman" w:cs="Times New Roman"/>
          <w:color w:val="000000"/>
          <w:sz w:val="24"/>
          <w:szCs w:val="24"/>
        </w:rPr>
        <w:t>7</w:t>
      </w:r>
      <w:r w:rsidR="00816DA4" w:rsidRPr="005E0BD6">
        <w:rPr>
          <w:rFonts w:ascii="Times New Roman" w:eastAsia="Times New Roman" w:hAnsi="Times New Roman" w:cs="Times New Roman"/>
          <w:color w:val="000000"/>
          <w:sz w:val="24"/>
          <w:szCs w:val="24"/>
        </w:rPr>
        <w:t>, p. 335)</w:t>
      </w:r>
      <w:r w:rsidRPr="005E0BD6">
        <w:rPr>
          <w:rFonts w:ascii="Times New Roman" w:eastAsia="Times New Roman" w:hAnsi="Times New Roman" w:cs="Times New Roman"/>
          <w:color w:val="000000"/>
          <w:sz w:val="24"/>
          <w:szCs w:val="24"/>
        </w:rPr>
        <w:t xml:space="preserve">. Finally, a stream of research </w:t>
      </w:r>
      <w:r w:rsidR="003B24CC" w:rsidRPr="005E0BD6">
        <w:rPr>
          <w:rFonts w:ascii="Times New Roman" w:eastAsia="Times New Roman" w:hAnsi="Times New Roman" w:cs="Times New Roman"/>
          <w:color w:val="000000"/>
          <w:sz w:val="24"/>
          <w:szCs w:val="24"/>
        </w:rPr>
        <w:t>has</w:t>
      </w:r>
      <w:r w:rsidR="003B24CC" w:rsidRPr="00507BFD">
        <w:rPr>
          <w:rFonts w:ascii="Times New Roman" w:eastAsia="Times New Roman" w:hAnsi="Times New Roman" w:cs="Times New Roman"/>
          <w:color w:val="000000"/>
          <w:sz w:val="24"/>
          <w:szCs w:val="24"/>
        </w:rPr>
        <w:t xml:space="preserve"> </w:t>
      </w:r>
      <w:r w:rsidR="00F426BB" w:rsidRPr="00507BFD">
        <w:rPr>
          <w:rFonts w:ascii="Times New Roman" w:eastAsia="Times New Roman" w:hAnsi="Times New Roman" w:cs="Times New Roman"/>
          <w:color w:val="000000"/>
          <w:sz w:val="24"/>
          <w:szCs w:val="24"/>
        </w:rPr>
        <w:t xml:space="preserve">adapted </w:t>
      </w:r>
      <w:r w:rsidR="009A3C93">
        <w:rPr>
          <w:rFonts w:ascii="Times New Roman" w:eastAsia="Times New Roman" w:hAnsi="Times New Roman" w:cs="Times New Roman"/>
          <w:color w:val="000000"/>
          <w:sz w:val="24"/>
          <w:szCs w:val="24"/>
        </w:rPr>
        <w:t xml:space="preserve">traditional </w:t>
      </w:r>
      <w:r w:rsidR="007D2F09" w:rsidRPr="007D2F09">
        <w:rPr>
          <w:rFonts w:ascii="Times New Roman" w:eastAsia="Times New Roman" w:hAnsi="Times New Roman" w:cs="Times New Roman"/>
          <w:color w:val="000000"/>
          <w:sz w:val="24"/>
          <w:szCs w:val="24"/>
          <w:highlight w:val="yellow"/>
        </w:rPr>
        <w:t>item</w:t>
      </w:r>
      <w:r w:rsidR="009A3C93" w:rsidRPr="007D2F09">
        <w:rPr>
          <w:rFonts w:ascii="Times New Roman" w:eastAsia="Times New Roman" w:hAnsi="Times New Roman" w:cs="Times New Roman"/>
          <w:color w:val="000000"/>
          <w:sz w:val="24"/>
          <w:szCs w:val="24"/>
          <w:highlight w:val="yellow"/>
        </w:rPr>
        <w:t>s</w:t>
      </w:r>
      <w:r w:rsidR="009A3C93">
        <w:rPr>
          <w:rFonts w:ascii="Times New Roman" w:eastAsia="Times New Roman" w:hAnsi="Times New Roman" w:cs="Times New Roman"/>
          <w:color w:val="000000"/>
          <w:sz w:val="24"/>
          <w:szCs w:val="24"/>
        </w:rPr>
        <w:t xml:space="preserve"> </w:t>
      </w:r>
      <w:r w:rsidRPr="00507BFD">
        <w:rPr>
          <w:rFonts w:ascii="Times New Roman" w:eastAsia="Times New Roman" w:hAnsi="Times New Roman" w:cs="Times New Roman"/>
          <w:color w:val="000000"/>
          <w:sz w:val="24"/>
          <w:szCs w:val="24"/>
        </w:rPr>
        <w:t>to the online environment</w:t>
      </w:r>
      <w:r w:rsidR="00FE0BD3" w:rsidRPr="00507BFD">
        <w:rPr>
          <w:rFonts w:ascii="Times New Roman" w:eastAsia="Times New Roman" w:hAnsi="Times New Roman" w:cs="Times New Roman"/>
          <w:color w:val="000000"/>
          <w:sz w:val="24"/>
          <w:szCs w:val="24"/>
        </w:rPr>
        <w:t xml:space="preserve"> (</w:t>
      </w:r>
      <w:r w:rsidR="00F25D51" w:rsidRPr="00507BFD">
        <w:rPr>
          <w:rFonts w:ascii="Times New Roman" w:eastAsia="Times New Roman" w:hAnsi="Times New Roman" w:cs="Times New Roman"/>
          <w:color w:val="000000"/>
          <w:sz w:val="24"/>
          <w:szCs w:val="24"/>
        </w:rPr>
        <w:t xml:space="preserve">Demertzis et al., 2013; Nam, 2012; </w:t>
      </w:r>
      <w:r w:rsidR="00FE0BD3" w:rsidRPr="00507BFD">
        <w:rPr>
          <w:rFonts w:ascii="Times New Roman" w:eastAsia="Times New Roman" w:hAnsi="Times New Roman" w:cs="Times New Roman"/>
          <w:color w:val="000000"/>
          <w:sz w:val="24"/>
          <w:szCs w:val="24"/>
        </w:rPr>
        <w:t>Sasaki, 2016)</w:t>
      </w:r>
      <w:r w:rsidRPr="00507BFD">
        <w:rPr>
          <w:rFonts w:ascii="Times New Roman" w:eastAsia="Times New Roman" w:hAnsi="Times New Roman" w:cs="Times New Roman"/>
          <w:color w:val="000000"/>
          <w:sz w:val="24"/>
          <w:szCs w:val="24"/>
        </w:rPr>
        <w:t xml:space="preserve">. </w:t>
      </w:r>
      <w:r w:rsidR="007D4E51" w:rsidRPr="00507BFD">
        <w:rPr>
          <w:rFonts w:ascii="Times New Roman" w:eastAsia="Times New Roman" w:hAnsi="Times New Roman" w:cs="Times New Roman"/>
          <w:color w:val="000000"/>
          <w:sz w:val="24"/>
          <w:szCs w:val="24"/>
        </w:rPr>
        <w:t xml:space="preserve">For example, Sasaki (2016, p. 204) asked people to agree or disagree with the statement: “By using the Internet, people like you can have more say in what the government does.” </w:t>
      </w:r>
      <w:r w:rsidR="00F25D51" w:rsidRPr="00507BFD">
        <w:rPr>
          <w:rFonts w:ascii="Times New Roman" w:eastAsia="Times New Roman" w:hAnsi="Times New Roman" w:cs="Times New Roman"/>
          <w:color w:val="000000"/>
          <w:sz w:val="24"/>
          <w:szCs w:val="24"/>
        </w:rPr>
        <w:t xml:space="preserve">In addition, </w:t>
      </w:r>
      <w:r w:rsidR="002B1623" w:rsidRPr="00507BFD">
        <w:rPr>
          <w:rFonts w:ascii="Times New Roman" w:eastAsia="Times New Roman" w:hAnsi="Times New Roman" w:cs="Times New Roman"/>
          <w:color w:val="000000"/>
          <w:sz w:val="24"/>
          <w:szCs w:val="24"/>
        </w:rPr>
        <w:t xml:space="preserve">some </w:t>
      </w:r>
      <w:r w:rsidR="00F25D51" w:rsidRPr="00507BFD">
        <w:rPr>
          <w:rFonts w:ascii="Times New Roman" w:eastAsia="Times New Roman" w:hAnsi="Times New Roman" w:cs="Times New Roman"/>
          <w:color w:val="000000"/>
          <w:sz w:val="24"/>
          <w:szCs w:val="24"/>
        </w:rPr>
        <w:t xml:space="preserve">internal efficacy </w:t>
      </w:r>
      <w:r w:rsidR="007D2F09" w:rsidRPr="007D2F09">
        <w:rPr>
          <w:rFonts w:ascii="Times New Roman" w:eastAsia="Times New Roman" w:hAnsi="Times New Roman" w:cs="Times New Roman"/>
          <w:color w:val="000000"/>
          <w:sz w:val="24"/>
          <w:szCs w:val="24"/>
          <w:highlight w:val="yellow"/>
        </w:rPr>
        <w:t>items</w:t>
      </w:r>
      <w:r w:rsidR="007D2F09">
        <w:rPr>
          <w:rFonts w:ascii="Times New Roman" w:eastAsia="Times New Roman" w:hAnsi="Times New Roman" w:cs="Times New Roman"/>
          <w:color w:val="000000"/>
          <w:sz w:val="24"/>
          <w:szCs w:val="24"/>
        </w:rPr>
        <w:t xml:space="preserve"> </w:t>
      </w:r>
      <w:r w:rsidR="00DA3267">
        <w:rPr>
          <w:rFonts w:ascii="Times New Roman" w:eastAsia="Times New Roman" w:hAnsi="Times New Roman" w:cs="Times New Roman"/>
          <w:color w:val="000000"/>
          <w:sz w:val="24"/>
          <w:szCs w:val="24"/>
        </w:rPr>
        <w:t>a</w:t>
      </w:r>
      <w:r w:rsidR="00DA3267" w:rsidRPr="00507BFD">
        <w:rPr>
          <w:rFonts w:ascii="Times New Roman" w:eastAsia="Times New Roman" w:hAnsi="Times New Roman" w:cs="Times New Roman"/>
          <w:color w:val="000000"/>
          <w:sz w:val="24"/>
          <w:szCs w:val="24"/>
        </w:rPr>
        <w:t xml:space="preserve">re </w:t>
      </w:r>
      <w:r w:rsidR="00F25D51" w:rsidRPr="00507BFD">
        <w:rPr>
          <w:rFonts w:ascii="Times New Roman" w:eastAsia="Times New Roman" w:hAnsi="Times New Roman" w:cs="Times New Roman"/>
          <w:color w:val="000000"/>
          <w:sz w:val="24"/>
          <w:szCs w:val="24"/>
        </w:rPr>
        <w:t>adapted to the online environment</w:t>
      </w:r>
      <w:r w:rsidR="00DA3267">
        <w:rPr>
          <w:rFonts w:ascii="Times New Roman" w:eastAsia="Times New Roman" w:hAnsi="Times New Roman" w:cs="Times New Roman"/>
          <w:color w:val="000000"/>
          <w:sz w:val="24"/>
          <w:szCs w:val="24"/>
        </w:rPr>
        <w:t>,</w:t>
      </w:r>
      <w:r w:rsidR="00F25D51" w:rsidRPr="00507BFD">
        <w:rPr>
          <w:rFonts w:ascii="Times New Roman" w:eastAsia="Times New Roman" w:hAnsi="Times New Roman" w:cs="Times New Roman"/>
          <w:color w:val="000000"/>
          <w:sz w:val="24"/>
          <w:szCs w:val="24"/>
        </w:rPr>
        <w:t xml:space="preserve"> as is the case with the concepts of “social media political efficacy” (Macafee, 2018) or “political information efficacy” (Warner et al., 2012).</w:t>
      </w:r>
    </w:p>
    <w:p w14:paraId="23AEEE40" w14:textId="77777777" w:rsidR="00FB1710" w:rsidRPr="00507BFD" w:rsidRDefault="008D5B08" w:rsidP="008E43A3">
      <w:pPr>
        <w:spacing w:line="480" w:lineRule="auto"/>
        <w:jc w:val="center"/>
        <w:rPr>
          <w:rFonts w:ascii="Times New Roman" w:eastAsia="Times New Roman" w:hAnsi="Times New Roman" w:cs="Times New Roman"/>
          <w:color w:val="000000"/>
          <w:sz w:val="24"/>
          <w:szCs w:val="24"/>
        </w:rPr>
      </w:pPr>
      <w:bookmarkStart w:id="3" w:name="_heading=h.1fob9te" w:colFirst="0" w:colLast="0"/>
      <w:bookmarkEnd w:id="3"/>
      <w:r w:rsidRPr="00507BFD">
        <w:rPr>
          <w:rFonts w:ascii="Times New Roman" w:eastAsia="Times New Roman" w:hAnsi="Times New Roman" w:cs="Times New Roman"/>
          <w:color w:val="000000"/>
          <w:sz w:val="24"/>
          <w:szCs w:val="24"/>
        </w:rPr>
        <w:t>[insert Table 2 here]</w:t>
      </w:r>
    </w:p>
    <w:p w14:paraId="08F6D137" w14:textId="2A7C98A2" w:rsidR="00FB1710" w:rsidRPr="00BD72C0" w:rsidRDefault="008D5B08" w:rsidP="00311429">
      <w:pPr>
        <w:spacing w:line="480" w:lineRule="auto"/>
        <w:ind w:firstLine="567"/>
        <w:rPr>
          <w:rFonts w:ascii="Times New Roman" w:eastAsia="Times New Roman" w:hAnsi="Times New Roman" w:cs="Times New Roman"/>
          <w:sz w:val="24"/>
          <w:szCs w:val="24"/>
        </w:rPr>
      </w:pPr>
      <w:r w:rsidRPr="00507BFD">
        <w:rPr>
          <w:rFonts w:ascii="Times New Roman" w:eastAsia="Times New Roman" w:hAnsi="Times New Roman" w:cs="Times New Roman"/>
          <w:color w:val="000000"/>
          <w:sz w:val="24"/>
          <w:szCs w:val="24"/>
        </w:rPr>
        <w:lastRenderedPageBreak/>
        <w:t>To examine R</w:t>
      </w:r>
      <w:r w:rsidR="00D33C85" w:rsidRPr="00507BFD">
        <w:rPr>
          <w:rFonts w:ascii="Times New Roman" w:eastAsia="Times New Roman" w:hAnsi="Times New Roman" w:cs="Times New Roman"/>
          <w:color w:val="000000"/>
          <w:sz w:val="24"/>
          <w:szCs w:val="24"/>
        </w:rPr>
        <w:t>Q2</w:t>
      </w:r>
      <w:r w:rsidRPr="00507BFD">
        <w:rPr>
          <w:rFonts w:ascii="Times New Roman" w:eastAsia="Times New Roman" w:hAnsi="Times New Roman" w:cs="Times New Roman"/>
          <w:color w:val="000000"/>
          <w:sz w:val="24"/>
          <w:szCs w:val="24"/>
        </w:rPr>
        <w:t>, we use the subset of studies that test the relationship between digital media and political efficacy. W</w:t>
      </w:r>
      <w:r w:rsidRPr="00DA3267">
        <w:rPr>
          <w:rFonts w:ascii="Times New Roman" w:eastAsia="Times New Roman" w:hAnsi="Times New Roman" w:cs="Times New Roman"/>
          <w:color w:val="000000"/>
          <w:sz w:val="24"/>
          <w:szCs w:val="24"/>
        </w:rPr>
        <w:t xml:space="preserve">e </w:t>
      </w:r>
      <w:r w:rsidR="00DA3267">
        <w:rPr>
          <w:rFonts w:ascii="Times New Roman" w:eastAsia="Times New Roman" w:hAnsi="Times New Roman" w:cs="Times New Roman"/>
          <w:color w:val="000000"/>
          <w:sz w:val="24"/>
          <w:szCs w:val="24"/>
        </w:rPr>
        <w:t>consider</w:t>
      </w:r>
      <w:r w:rsidR="00DA3267" w:rsidRPr="00DA3267">
        <w:rPr>
          <w:rFonts w:ascii="Times New Roman" w:eastAsia="Times New Roman" w:hAnsi="Times New Roman" w:cs="Times New Roman"/>
          <w:color w:val="000000"/>
          <w:sz w:val="24"/>
          <w:szCs w:val="24"/>
        </w:rPr>
        <w:t xml:space="preserve"> </w:t>
      </w:r>
      <w:r w:rsidRPr="00DA3267">
        <w:rPr>
          <w:rFonts w:ascii="Times New Roman" w:eastAsia="Times New Roman" w:hAnsi="Times New Roman" w:cs="Times New Roman"/>
          <w:color w:val="000000"/>
          <w:sz w:val="24"/>
          <w:szCs w:val="24"/>
        </w:rPr>
        <w:t xml:space="preserve">studies that include </w:t>
      </w:r>
      <w:r w:rsidR="00BE2048" w:rsidRPr="00DA3267">
        <w:rPr>
          <w:rFonts w:ascii="Times New Roman" w:eastAsia="Times New Roman" w:hAnsi="Times New Roman" w:cs="Times New Roman"/>
          <w:color w:val="000000"/>
          <w:sz w:val="24"/>
          <w:szCs w:val="24"/>
        </w:rPr>
        <w:t>a</w:t>
      </w:r>
      <w:r w:rsidR="00BE2048" w:rsidRPr="00507BFD">
        <w:rPr>
          <w:rFonts w:ascii="Times New Roman" w:eastAsia="Times New Roman" w:hAnsi="Times New Roman" w:cs="Times New Roman"/>
          <w:color w:val="000000"/>
          <w:sz w:val="24"/>
          <w:szCs w:val="24"/>
        </w:rPr>
        <w:t xml:space="preserve"> </w:t>
      </w:r>
      <w:r w:rsidR="00D75F2D" w:rsidRPr="00507BFD">
        <w:rPr>
          <w:rFonts w:ascii="Times New Roman" w:eastAsia="Times New Roman" w:hAnsi="Times New Roman" w:cs="Times New Roman"/>
          <w:color w:val="000000"/>
          <w:sz w:val="24"/>
          <w:szCs w:val="24"/>
        </w:rPr>
        <w:t xml:space="preserve">zero-order </w:t>
      </w:r>
      <w:r w:rsidR="00BE2048" w:rsidRPr="00507BFD">
        <w:rPr>
          <w:rFonts w:ascii="Times New Roman" w:eastAsia="Times New Roman" w:hAnsi="Times New Roman" w:cs="Times New Roman"/>
          <w:color w:val="000000"/>
          <w:sz w:val="24"/>
          <w:szCs w:val="24"/>
        </w:rPr>
        <w:t>correlation matrix and use</w:t>
      </w:r>
      <w:r w:rsidRPr="00507BFD">
        <w:rPr>
          <w:rFonts w:ascii="Times New Roman" w:eastAsia="Times New Roman" w:hAnsi="Times New Roman" w:cs="Times New Roman"/>
          <w:color w:val="000000"/>
          <w:sz w:val="24"/>
          <w:szCs w:val="24"/>
        </w:rPr>
        <w:t xml:space="preserve"> those estimates in our calculation of effect sizes</w:t>
      </w:r>
      <w:r w:rsidR="00474133">
        <w:rPr>
          <w:rFonts w:ascii="Times New Roman" w:eastAsia="Times New Roman" w:hAnsi="Times New Roman" w:cs="Times New Roman"/>
          <w:color w:val="000000"/>
          <w:sz w:val="24"/>
          <w:szCs w:val="24"/>
        </w:rPr>
        <w:t xml:space="preserve"> (Figure 2)</w:t>
      </w:r>
      <w:r w:rsidRPr="00507BFD">
        <w:rPr>
          <w:rFonts w:ascii="Times New Roman" w:eastAsia="Times New Roman" w:hAnsi="Times New Roman" w:cs="Times New Roman"/>
          <w:color w:val="000000"/>
          <w:sz w:val="24"/>
          <w:szCs w:val="24"/>
        </w:rPr>
        <w:t xml:space="preserve">. The average correlation </w:t>
      </w:r>
      <w:r w:rsidR="008E0394" w:rsidRPr="00507BFD">
        <w:rPr>
          <w:rFonts w:ascii="Times New Roman" w:eastAsia="Times New Roman" w:hAnsi="Times New Roman" w:cs="Times New Roman"/>
          <w:color w:val="000000"/>
          <w:sz w:val="24"/>
          <w:szCs w:val="24"/>
        </w:rPr>
        <w:t xml:space="preserve">(unweighted) </w:t>
      </w:r>
      <w:r w:rsidRPr="00507BFD">
        <w:rPr>
          <w:rFonts w:ascii="Times New Roman" w:eastAsia="Times New Roman" w:hAnsi="Times New Roman" w:cs="Times New Roman"/>
          <w:color w:val="000000"/>
          <w:sz w:val="24"/>
          <w:szCs w:val="24"/>
        </w:rPr>
        <w:t>is .1</w:t>
      </w:r>
      <w:r w:rsidR="00BD72C0">
        <w:rPr>
          <w:rFonts w:ascii="Times New Roman" w:eastAsia="Times New Roman" w:hAnsi="Times New Roman" w:cs="Times New Roman"/>
          <w:color w:val="000000"/>
          <w:sz w:val="24"/>
          <w:szCs w:val="24"/>
        </w:rPr>
        <w:t>5</w:t>
      </w:r>
      <w:r w:rsidR="005A0E66" w:rsidRPr="00507BFD">
        <w:rPr>
          <w:rFonts w:ascii="Times New Roman" w:eastAsia="Times New Roman" w:hAnsi="Times New Roman" w:cs="Times New Roman"/>
          <w:color w:val="000000"/>
          <w:sz w:val="24"/>
          <w:szCs w:val="24"/>
        </w:rPr>
        <w:t xml:space="preserve"> </w:t>
      </w:r>
      <w:r w:rsidR="008E0394" w:rsidRPr="00507BFD">
        <w:rPr>
          <w:rFonts w:ascii="Times New Roman" w:eastAsia="Times New Roman" w:hAnsi="Times New Roman" w:cs="Times New Roman"/>
          <w:color w:val="000000"/>
          <w:sz w:val="24"/>
          <w:szCs w:val="24"/>
        </w:rPr>
        <w:t xml:space="preserve">based on the </w:t>
      </w:r>
      <w:r w:rsidR="00EA0662">
        <w:rPr>
          <w:rFonts w:ascii="Times New Roman" w:eastAsia="Times New Roman" w:hAnsi="Times New Roman" w:cs="Times New Roman"/>
          <w:color w:val="000000"/>
          <w:sz w:val="24"/>
          <w:szCs w:val="24"/>
        </w:rPr>
        <w:t>223</w:t>
      </w:r>
      <w:r w:rsidRPr="00507BFD">
        <w:rPr>
          <w:rFonts w:ascii="Times New Roman" w:eastAsia="Times New Roman" w:hAnsi="Times New Roman" w:cs="Times New Roman"/>
          <w:color w:val="000000"/>
          <w:sz w:val="24"/>
          <w:szCs w:val="24"/>
        </w:rPr>
        <w:t xml:space="preserve"> coefficients available </w:t>
      </w:r>
      <w:r w:rsidR="008E0394" w:rsidRPr="00507BFD">
        <w:rPr>
          <w:rFonts w:ascii="Times New Roman" w:eastAsia="Times New Roman" w:hAnsi="Times New Roman" w:cs="Times New Roman"/>
          <w:color w:val="000000"/>
          <w:sz w:val="24"/>
          <w:szCs w:val="24"/>
        </w:rPr>
        <w:t xml:space="preserve">in the </w:t>
      </w:r>
      <w:r w:rsidR="00C90934">
        <w:rPr>
          <w:rFonts w:ascii="Times New Roman" w:eastAsia="Times New Roman" w:hAnsi="Times New Roman" w:cs="Times New Roman"/>
          <w:color w:val="000000"/>
          <w:sz w:val="24"/>
          <w:szCs w:val="24"/>
        </w:rPr>
        <w:t>57</w:t>
      </w:r>
      <w:r w:rsidR="008E0394" w:rsidRPr="00507BFD">
        <w:rPr>
          <w:rFonts w:ascii="Times New Roman" w:eastAsia="Times New Roman" w:hAnsi="Times New Roman" w:cs="Times New Roman"/>
          <w:color w:val="000000"/>
          <w:sz w:val="24"/>
          <w:szCs w:val="24"/>
        </w:rPr>
        <w:t xml:space="preserve"> studies</w:t>
      </w:r>
      <w:r w:rsidR="00D75F2D" w:rsidRPr="00507BFD">
        <w:rPr>
          <w:rFonts w:ascii="Times New Roman" w:eastAsia="Times New Roman" w:hAnsi="Times New Roman" w:cs="Times New Roman"/>
          <w:color w:val="000000"/>
          <w:sz w:val="24"/>
          <w:szCs w:val="24"/>
        </w:rPr>
        <w:t xml:space="preserve"> (based on </w:t>
      </w:r>
      <w:r w:rsidR="00EA0662">
        <w:rPr>
          <w:rFonts w:ascii="Times New Roman" w:eastAsia="Times New Roman" w:hAnsi="Times New Roman" w:cs="Times New Roman"/>
          <w:color w:val="000000"/>
          <w:sz w:val="24"/>
          <w:szCs w:val="24"/>
        </w:rPr>
        <w:t>75,642</w:t>
      </w:r>
      <w:r w:rsidR="00D75F2D" w:rsidRPr="00507BFD">
        <w:rPr>
          <w:rFonts w:ascii="Times New Roman" w:eastAsia="Times New Roman" w:hAnsi="Times New Roman" w:cs="Times New Roman"/>
          <w:color w:val="000000"/>
          <w:sz w:val="24"/>
          <w:szCs w:val="24"/>
        </w:rPr>
        <w:t xml:space="preserve"> respondents</w:t>
      </w:r>
      <w:r w:rsidR="007F7577" w:rsidRPr="00507BFD">
        <w:rPr>
          <w:rFonts w:ascii="Times New Roman" w:eastAsia="Times New Roman" w:hAnsi="Times New Roman" w:cs="Times New Roman"/>
          <w:color w:val="000000"/>
          <w:sz w:val="24"/>
          <w:szCs w:val="24"/>
        </w:rPr>
        <w:t>; each study’s sample is counted once</w:t>
      </w:r>
      <w:r w:rsidR="00D75F2D" w:rsidRPr="00507BFD">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 xml:space="preserve">. </w:t>
      </w:r>
      <w:r w:rsidR="008E0394" w:rsidRPr="00507BFD">
        <w:rPr>
          <w:rFonts w:ascii="Times New Roman" w:eastAsia="Times New Roman" w:hAnsi="Times New Roman" w:cs="Times New Roman"/>
          <w:color w:val="000000"/>
          <w:sz w:val="24"/>
          <w:szCs w:val="24"/>
        </w:rPr>
        <w:t xml:space="preserve">Once the correlations are weighted, the average correlation is </w:t>
      </w:r>
      <w:r w:rsidR="00BD72C0">
        <w:rPr>
          <w:rFonts w:ascii="Times New Roman" w:eastAsia="Times New Roman" w:hAnsi="Times New Roman" w:cs="Times New Roman"/>
          <w:color w:val="000000"/>
          <w:sz w:val="24"/>
          <w:szCs w:val="24"/>
        </w:rPr>
        <w:t>.15 (SE = .009</w:t>
      </w:r>
      <w:r w:rsidR="005A0E66" w:rsidRPr="00507BFD">
        <w:rPr>
          <w:rFonts w:ascii="Times New Roman" w:eastAsia="Times New Roman" w:hAnsi="Times New Roman" w:cs="Times New Roman"/>
          <w:color w:val="000000"/>
          <w:sz w:val="24"/>
          <w:szCs w:val="24"/>
        </w:rPr>
        <w:t xml:space="preserve">). </w:t>
      </w:r>
      <w:r w:rsidR="00BD72C0" w:rsidRPr="00BD72C0">
        <w:rPr>
          <w:rFonts w:ascii="Times New Roman" w:eastAsia="Times New Roman" w:hAnsi="Times New Roman" w:cs="Times New Roman"/>
          <w:sz w:val="24"/>
          <w:szCs w:val="24"/>
        </w:rPr>
        <w:t xml:space="preserve">The outliers in the distribution have limited impact on the average correlation because they are based on small sample surveys contributing little to the </w:t>
      </w:r>
      <w:r w:rsidR="00BD72C0">
        <w:rPr>
          <w:rFonts w:ascii="Times New Roman" w:eastAsia="Times New Roman" w:hAnsi="Times New Roman" w:cs="Times New Roman"/>
          <w:sz w:val="24"/>
          <w:szCs w:val="24"/>
        </w:rPr>
        <w:t xml:space="preserve">weighted </w:t>
      </w:r>
      <w:r w:rsidR="00BD72C0" w:rsidRPr="00BD72C0">
        <w:rPr>
          <w:rFonts w:ascii="Times New Roman" w:eastAsia="Times New Roman" w:hAnsi="Times New Roman" w:cs="Times New Roman"/>
          <w:sz w:val="24"/>
          <w:szCs w:val="24"/>
        </w:rPr>
        <w:t xml:space="preserve">average. </w:t>
      </w:r>
    </w:p>
    <w:p w14:paraId="7FC4D4C9" w14:textId="21E4BEF8" w:rsidR="00FB1710" w:rsidRPr="00507BFD" w:rsidRDefault="00474133" w:rsidP="008E43A3">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Figure 2</w:t>
      </w:r>
      <w:r w:rsidR="008D5B08" w:rsidRPr="00507BFD">
        <w:rPr>
          <w:rFonts w:ascii="Times New Roman" w:eastAsia="Times New Roman" w:hAnsi="Times New Roman" w:cs="Times New Roman"/>
          <w:color w:val="000000"/>
          <w:sz w:val="24"/>
          <w:szCs w:val="24"/>
        </w:rPr>
        <w:t xml:space="preserve"> here]</w:t>
      </w:r>
    </w:p>
    <w:p w14:paraId="3CC8D380" w14:textId="7E59485A" w:rsidR="006C63AE" w:rsidRPr="00507BFD" w:rsidRDefault="005A0E66" w:rsidP="00311429">
      <w:pPr>
        <w:spacing w:line="480" w:lineRule="auto"/>
        <w:ind w:firstLine="567"/>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 xml:space="preserve">Next, </w:t>
      </w:r>
      <w:r w:rsidR="000A3198" w:rsidRPr="00507BFD">
        <w:rPr>
          <w:rFonts w:ascii="Times New Roman" w:eastAsia="Times New Roman" w:hAnsi="Times New Roman" w:cs="Times New Roman"/>
          <w:sz w:val="24"/>
          <w:szCs w:val="24"/>
        </w:rPr>
        <w:t>w</w:t>
      </w:r>
      <w:r w:rsidR="008D5B08" w:rsidRPr="00507BFD">
        <w:rPr>
          <w:rFonts w:ascii="Times New Roman" w:eastAsia="Times New Roman" w:hAnsi="Times New Roman" w:cs="Times New Roman"/>
          <w:sz w:val="24"/>
          <w:szCs w:val="24"/>
        </w:rPr>
        <w:t xml:space="preserve">e present forest plots that separate the </w:t>
      </w:r>
      <w:r w:rsidR="009E21D9" w:rsidRPr="00507BFD">
        <w:rPr>
          <w:rFonts w:ascii="Times New Roman" w:eastAsia="Times New Roman" w:hAnsi="Times New Roman" w:cs="Times New Roman"/>
          <w:sz w:val="24"/>
          <w:szCs w:val="24"/>
        </w:rPr>
        <w:t>estimates fo</w:t>
      </w:r>
      <w:r w:rsidR="00474133">
        <w:rPr>
          <w:rFonts w:ascii="Times New Roman" w:eastAsia="Times New Roman" w:hAnsi="Times New Roman" w:cs="Times New Roman"/>
          <w:sz w:val="24"/>
          <w:szCs w:val="24"/>
        </w:rPr>
        <w:t>r internal efficacy (Figure 3</w:t>
      </w:r>
      <w:r w:rsidR="00765754" w:rsidRPr="00507BFD">
        <w:rPr>
          <w:rFonts w:ascii="Times New Roman" w:eastAsia="Times New Roman" w:hAnsi="Times New Roman" w:cs="Times New Roman"/>
          <w:sz w:val="24"/>
          <w:szCs w:val="24"/>
        </w:rPr>
        <w:t xml:space="preserve">, </w:t>
      </w:r>
      <w:r w:rsidR="00765754" w:rsidRPr="002012A2">
        <w:rPr>
          <w:rFonts w:ascii="Times New Roman" w:eastAsia="Times New Roman" w:hAnsi="Times New Roman" w:cs="Times New Roman"/>
          <w:i/>
          <w:sz w:val="24"/>
          <w:szCs w:val="24"/>
        </w:rPr>
        <w:t>k</w:t>
      </w:r>
      <w:r w:rsidR="009E21D9" w:rsidRPr="00507BFD">
        <w:rPr>
          <w:rFonts w:ascii="Times New Roman" w:eastAsia="Times New Roman" w:hAnsi="Times New Roman" w:cs="Times New Roman"/>
          <w:sz w:val="24"/>
          <w:szCs w:val="24"/>
        </w:rPr>
        <w:t xml:space="preserve"> = 4</w:t>
      </w:r>
      <w:r w:rsidR="00BD72C0">
        <w:rPr>
          <w:rFonts w:ascii="Times New Roman" w:eastAsia="Times New Roman" w:hAnsi="Times New Roman" w:cs="Times New Roman"/>
          <w:sz w:val="24"/>
          <w:szCs w:val="24"/>
        </w:rPr>
        <w:t>8</w:t>
      </w:r>
      <w:r w:rsidR="009E21D9" w:rsidRPr="00507BFD">
        <w:rPr>
          <w:rFonts w:ascii="Times New Roman" w:eastAsia="Times New Roman" w:hAnsi="Times New Roman" w:cs="Times New Roman"/>
          <w:sz w:val="24"/>
          <w:szCs w:val="24"/>
        </w:rPr>
        <w:t>). The weight</w:t>
      </w:r>
      <w:r w:rsidR="00FC6F5D" w:rsidRPr="00507BFD">
        <w:rPr>
          <w:rFonts w:ascii="Times New Roman" w:eastAsia="Times New Roman" w:hAnsi="Times New Roman" w:cs="Times New Roman"/>
          <w:sz w:val="24"/>
          <w:szCs w:val="24"/>
        </w:rPr>
        <w:t>ed average correlation is .1</w:t>
      </w:r>
      <w:r w:rsidR="00BD72C0">
        <w:rPr>
          <w:rFonts w:ascii="Times New Roman" w:eastAsia="Times New Roman" w:hAnsi="Times New Roman" w:cs="Times New Roman"/>
          <w:sz w:val="24"/>
          <w:szCs w:val="24"/>
        </w:rPr>
        <w:t>9</w:t>
      </w:r>
      <w:r w:rsidR="00FC6F5D" w:rsidRPr="00507BFD">
        <w:rPr>
          <w:rFonts w:ascii="Times New Roman" w:eastAsia="Times New Roman" w:hAnsi="Times New Roman" w:cs="Times New Roman"/>
          <w:sz w:val="24"/>
          <w:szCs w:val="24"/>
        </w:rPr>
        <w:t xml:space="preserve"> with a standard error of </w:t>
      </w:r>
      <w:r w:rsidR="00407A2B" w:rsidRPr="00507BFD">
        <w:rPr>
          <w:rFonts w:ascii="Times New Roman" w:eastAsia="Times New Roman" w:hAnsi="Times New Roman" w:cs="Times New Roman"/>
          <w:sz w:val="24"/>
          <w:szCs w:val="24"/>
        </w:rPr>
        <w:t>.02</w:t>
      </w:r>
      <w:r w:rsidR="00BD72C0">
        <w:rPr>
          <w:rFonts w:ascii="Times New Roman" w:eastAsia="Times New Roman" w:hAnsi="Times New Roman" w:cs="Times New Roman"/>
          <w:sz w:val="24"/>
          <w:szCs w:val="24"/>
        </w:rPr>
        <w:t>2</w:t>
      </w:r>
      <w:r w:rsidR="00407A2B" w:rsidRPr="00507BFD">
        <w:rPr>
          <w:rFonts w:ascii="Times New Roman" w:eastAsia="Times New Roman" w:hAnsi="Times New Roman" w:cs="Times New Roman"/>
          <w:sz w:val="24"/>
          <w:szCs w:val="24"/>
        </w:rPr>
        <w:t xml:space="preserve"> </w:t>
      </w:r>
      <w:r w:rsidR="009E21D9" w:rsidRPr="00746AD2">
        <w:rPr>
          <w:rFonts w:ascii="Times New Roman" w:eastAsia="Times New Roman" w:hAnsi="Times New Roman" w:cs="Times New Roman"/>
          <w:sz w:val="24"/>
          <w:szCs w:val="24"/>
        </w:rPr>
        <w:t xml:space="preserve">when </w:t>
      </w:r>
      <w:r w:rsidR="00F426BB" w:rsidRPr="00746AD2">
        <w:rPr>
          <w:rFonts w:ascii="Times New Roman" w:eastAsia="Times New Roman" w:hAnsi="Times New Roman" w:cs="Times New Roman"/>
          <w:sz w:val="24"/>
          <w:szCs w:val="24"/>
        </w:rPr>
        <w:t xml:space="preserve">focusing on </w:t>
      </w:r>
      <w:r w:rsidR="009E21D9" w:rsidRPr="00746AD2">
        <w:rPr>
          <w:rFonts w:ascii="Times New Roman" w:eastAsia="Times New Roman" w:hAnsi="Times New Roman" w:cs="Times New Roman"/>
          <w:sz w:val="24"/>
          <w:szCs w:val="24"/>
        </w:rPr>
        <w:t xml:space="preserve">internal efficacy. </w:t>
      </w:r>
      <w:r w:rsidR="00FC6F5D" w:rsidRPr="00746AD2">
        <w:rPr>
          <w:rFonts w:ascii="Times New Roman" w:eastAsia="Times New Roman" w:hAnsi="Times New Roman" w:cs="Times New Roman"/>
          <w:sz w:val="24"/>
          <w:szCs w:val="24"/>
        </w:rPr>
        <w:t>In contrast, when political efficacy is measured as extern</w:t>
      </w:r>
      <w:r w:rsidR="00474133">
        <w:rPr>
          <w:rFonts w:ascii="Times New Roman" w:eastAsia="Times New Roman" w:hAnsi="Times New Roman" w:cs="Times New Roman"/>
          <w:sz w:val="24"/>
          <w:szCs w:val="24"/>
        </w:rPr>
        <w:t>al efficacy (Figure 4</w:t>
      </w:r>
      <w:r w:rsidR="00765754" w:rsidRPr="00746AD2">
        <w:rPr>
          <w:rFonts w:ascii="Times New Roman" w:eastAsia="Times New Roman" w:hAnsi="Times New Roman" w:cs="Times New Roman"/>
          <w:sz w:val="24"/>
          <w:szCs w:val="24"/>
        </w:rPr>
        <w:t xml:space="preserve">, </w:t>
      </w:r>
      <w:r w:rsidR="00765754" w:rsidRPr="00746AD2">
        <w:rPr>
          <w:rFonts w:ascii="Times New Roman" w:eastAsia="Times New Roman" w:hAnsi="Times New Roman" w:cs="Times New Roman"/>
          <w:i/>
          <w:sz w:val="24"/>
          <w:szCs w:val="24"/>
        </w:rPr>
        <w:t>k</w:t>
      </w:r>
      <w:r w:rsidR="00FC6F5D" w:rsidRPr="00746AD2">
        <w:rPr>
          <w:rFonts w:ascii="Times New Roman" w:eastAsia="Times New Roman" w:hAnsi="Times New Roman" w:cs="Times New Roman"/>
          <w:i/>
          <w:sz w:val="24"/>
          <w:szCs w:val="24"/>
        </w:rPr>
        <w:t xml:space="preserve"> </w:t>
      </w:r>
      <w:r w:rsidR="00FC6F5D" w:rsidRPr="00746AD2">
        <w:rPr>
          <w:rFonts w:ascii="Times New Roman" w:eastAsia="Times New Roman" w:hAnsi="Times New Roman" w:cs="Times New Roman"/>
          <w:sz w:val="24"/>
          <w:szCs w:val="24"/>
        </w:rPr>
        <w:t xml:space="preserve">= </w:t>
      </w:r>
      <w:r w:rsidR="00BD72C0" w:rsidRPr="00746AD2">
        <w:rPr>
          <w:rFonts w:ascii="Times New Roman" w:eastAsia="Times New Roman" w:hAnsi="Times New Roman" w:cs="Times New Roman"/>
          <w:sz w:val="24"/>
          <w:szCs w:val="24"/>
        </w:rPr>
        <w:t>74</w:t>
      </w:r>
      <w:r w:rsidR="00FC6F5D" w:rsidRPr="00746AD2">
        <w:rPr>
          <w:rFonts w:ascii="Times New Roman" w:eastAsia="Times New Roman" w:hAnsi="Times New Roman" w:cs="Times New Roman"/>
          <w:sz w:val="24"/>
          <w:szCs w:val="24"/>
        </w:rPr>
        <w:t>), the weighted average correlation is .1</w:t>
      </w:r>
      <w:r w:rsidR="00BD72C0" w:rsidRPr="00746AD2">
        <w:rPr>
          <w:rFonts w:ascii="Times New Roman" w:eastAsia="Times New Roman" w:hAnsi="Times New Roman" w:cs="Times New Roman"/>
          <w:sz w:val="24"/>
          <w:szCs w:val="24"/>
        </w:rPr>
        <w:t>3 with a standard error of .014</w:t>
      </w:r>
      <w:r w:rsidR="00FC6F5D" w:rsidRPr="00746AD2">
        <w:rPr>
          <w:rFonts w:ascii="Times New Roman" w:eastAsia="Times New Roman" w:hAnsi="Times New Roman" w:cs="Times New Roman"/>
          <w:sz w:val="24"/>
          <w:szCs w:val="24"/>
        </w:rPr>
        <w:t xml:space="preserve">. </w:t>
      </w:r>
      <w:r w:rsidR="00407A2B" w:rsidRPr="00746AD2">
        <w:rPr>
          <w:rFonts w:ascii="Times New Roman" w:eastAsia="Times New Roman" w:hAnsi="Times New Roman" w:cs="Times New Roman"/>
          <w:sz w:val="24"/>
          <w:szCs w:val="24"/>
        </w:rPr>
        <w:t xml:space="preserve">The average correlation </w:t>
      </w:r>
      <w:r w:rsidR="00407A2B" w:rsidRPr="00507BFD">
        <w:rPr>
          <w:rFonts w:ascii="Times New Roman" w:eastAsia="Times New Roman" w:hAnsi="Times New Roman" w:cs="Times New Roman"/>
          <w:sz w:val="24"/>
          <w:szCs w:val="24"/>
        </w:rPr>
        <w:t>is lower when political efficacy is measured as external, compared to internal, efficacy.</w:t>
      </w:r>
      <w:r w:rsidR="006C63AE" w:rsidRPr="00507BFD">
        <w:rPr>
          <w:rFonts w:ascii="Times New Roman" w:eastAsia="Times New Roman" w:hAnsi="Times New Roman" w:cs="Times New Roman"/>
          <w:sz w:val="24"/>
          <w:szCs w:val="24"/>
        </w:rPr>
        <w:t xml:space="preserve"> </w:t>
      </w:r>
    </w:p>
    <w:p w14:paraId="10195541" w14:textId="2C296DA0" w:rsidR="00176E0A" w:rsidRPr="00507BFD" w:rsidRDefault="00474133" w:rsidP="008E43A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Figures 3 and 4</w:t>
      </w:r>
      <w:r w:rsidR="00176E0A" w:rsidRPr="00507BFD">
        <w:rPr>
          <w:rFonts w:ascii="Times New Roman" w:eastAsia="Times New Roman" w:hAnsi="Times New Roman" w:cs="Times New Roman"/>
          <w:sz w:val="24"/>
          <w:szCs w:val="24"/>
        </w:rPr>
        <w:t xml:space="preserve"> here]</w:t>
      </w:r>
    </w:p>
    <w:p w14:paraId="08B5F5E6" w14:textId="6686677F" w:rsidR="00176E0A" w:rsidRPr="00746AD2" w:rsidRDefault="00176E0A" w:rsidP="00311429">
      <w:pPr>
        <w:spacing w:line="480" w:lineRule="auto"/>
        <w:ind w:firstLine="567"/>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 xml:space="preserve">When researchers </w:t>
      </w:r>
      <w:r w:rsidRPr="00746AD2">
        <w:rPr>
          <w:rFonts w:ascii="Times New Roman" w:eastAsia="Times New Roman" w:hAnsi="Times New Roman" w:cs="Times New Roman"/>
          <w:sz w:val="24"/>
          <w:szCs w:val="24"/>
        </w:rPr>
        <w:t>use a combined measure that covers both internal and exte</w:t>
      </w:r>
      <w:r w:rsidR="00474133">
        <w:rPr>
          <w:rFonts w:ascii="Times New Roman" w:eastAsia="Times New Roman" w:hAnsi="Times New Roman" w:cs="Times New Roman"/>
          <w:sz w:val="24"/>
          <w:szCs w:val="24"/>
        </w:rPr>
        <w:t>rnal efficacy items (Figure 5</w:t>
      </w:r>
      <w:r w:rsidR="00765754" w:rsidRPr="00746AD2">
        <w:rPr>
          <w:rFonts w:ascii="Times New Roman" w:eastAsia="Times New Roman" w:hAnsi="Times New Roman" w:cs="Times New Roman"/>
          <w:sz w:val="24"/>
          <w:szCs w:val="24"/>
        </w:rPr>
        <w:t xml:space="preserve">, </w:t>
      </w:r>
      <w:r w:rsidR="00765754" w:rsidRPr="00746AD2">
        <w:rPr>
          <w:rFonts w:ascii="Times New Roman" w:eastAsia="Times New Roman" w:hAnsi="Times New Roman" w:cs="Times New Roman"/>
          <w:i/>
          <w:sz w:val="24"/>
          <w:szCs w:val="24"/>
        </w:rPr>
        <w:t>k</w:t>
      </w:r>
      <w:r w:rsidRPr="00746AD2">
        <w:rPr>
          <w:rFonts w:ascii="Times New Roman" w:eastAsia="Times New Roman" w:hAnsi="Times New Roman" w:cs="Times New Roman"/>
          <w:sz w:val="24"/>
          <w:szCs w:val="24"/>
        </w:rPr>
        <w:t xml:space="preserve"> =</w:t>
      </w:r>
      <w:r w:rsidR="00D8585B">
        <w:rPr>
          <w:rFonts w:ascii="Times New Roman" w:eastAsia="Times New Roman" w:hAnsi="Times New Roman" w:cs="Times New Roman"/>
          <w:sz w:val="24"/>
          <w:szCs w:val="24"/>
        </w:rPr>
        <w:t>38</w:t>
      </w:r>
      <w:r w:rsidRPr="00746AD2">
        <w:rPr>
          <w:rFonts w:ascii="Times New Roman" w:eastAsia="Times New Roman" w:hAnsi="Times New Roman" w:cs="Times New Roman"/>
          <w:sz w:val="24"/>
          <w:szCs w:val="24"/>
        </w:rPr>
        <w:t>), the weighted average correlation is</w:t>
      </w:r>
      <w:r w:rsidR="00BD72C0" w:rsidRPr="00746AD2">
        <w:rPr>
          <w:rFonts w:ascii="Times New Roman" w:eastAsia="Times New Roman" w:hAnsi="Times New Roman" w:cs="Times New Roman"/>
          <w:sz w:val="24"/>
          <w:szCs w:val="24"/>
        </w:rPr>
        <w:t xml:space="preserve"> .</w:t>
      </w:r>
      <w:r w:rsidR="00D8585B">
        <w:rPr>
          <w:rFonts w:ascii="Times New Roman" w:eastAsia="Times New Roman" w:hAnsi="Times New Roman" w:cs="Times New Roman"/>
          <w:sz w:val="24"/>
          <w:szCs w:val="24"/>
        </w:rPr>
        <w:t>12 with a standard error of .021</w:t>
      </w:r>
      <w:r w:rsidRPr="00746AD2">
        <w:rPr>
          <w:rFonts w:ascii="Times New Roman" w:eastAsia="Times New Roman" w:hAnsi="Times New Roman" w:cs="Times New Roman"/>
          <w:sz w:val="24"/>
          <w:szCs w:val="24"/>
        </w:rPr>
        <w:t xml:space="preserve">. Finally, when a variety of other political efficacy measures are used (Figure </w:t>
      </w:r>
      <w:r w:rsidR="00474133">
        <w:rPr>
          <w:rFonts w:ascii="Times New Roman" w:eastAsia="Times New Roman" w:hAnsi="Times New Roman" w:cs="Times New Roman"/>
          <w:sz w:val="24"/>
          <w:szCs w:val="24"/>
        </w:rPr>
        <w:t>6</w:t>
      </w:r>
      <w:r w:rsidR="00765754" w:rsidRPr="00746AD2">
        <w:rPr>
          <w:rFonts w:ascii="Times New Roman" w:eastAsia="Times New Roman" w:hAnsi="Times New Roman" w:cs="Times New Roman"/>
          <w:sz w:val="24"/>
          <w:szCs w:val="24"/>
        </w:rPr>
        <w:t xml:space="preserve">, </w:t>
      </w:r>
      <w:r w:rsidR="00765754" w:rsidRPr="00746AD2">
        <w:rPr>
          <w:rFonts w:ascii="Times New Roman" w:eastAsia="Times New Roman" w:hAnsi="Times New Roman" w:cs="Times New Roman"/>
          <w:i/>
          <w:sz w:val="24"/>
          <w:szCs w:val="24"/>
        </w:rPr>
        <w:t>k</w:t>
      </w:r>
      <w:r w:rsidR="00D8585B">
        <w:rPr>
          <w:rFonts w:ascii="Times New Roman" w:eastAsia="Times New Roman" w:hAnsi="Times New Roman" w:cs="Times New Roman"/>
          <w:sz w:val="24"/>
          <w:szCs w:val="24"/>
        </w:rPr>
        <w:t xml:space="preserve"> = 63</w:t>
      </w:r>
      <w:r w:rsidRPr="00746AD2">
        <w:rPr>
          <w:rFonts w:ascii="Times New Roman" w:eastAsia="Times New Roman" w:hAnsi="Times New Roman" w:cs="Times New Roman"/>
          <w:sz w:val="24"/>
          <w:szCs w:val="24"/>
        </w:rPr>
        <w:t>),</w:t>
      </w:r>
      <w:r w:rsidRPr="00746AD2">
        <w:rPr>
          <w:rFonts w:ascii="Times New Roman" w:hAnsi="Times New Roman" w:cs="Times New Roman"/>
          <w:sz w:val="24"/>
          <w:szCs w:val="24"/>
        </w:rPr>
        <w:t xml:space="preserve"> </w:t>
      </w:r>
      <w:r w:rsidRPr="00746AD2">
        <w:rPr>
          <w:rFonts w:ascii="Times New Roman" w:eastAsia="Times New Roman" w:hAnsi="Times New Roman" w:cs="Times New Roman"/>
          <w:sz w:val="24"/>
          <w:szCs w:val="24"/>
        </w:rPr>
        <w:t>the weig</w:t>
      </w:r>
      <w:r w:rsidR="00BD72C0" w:rsidRPr="00746AD2">
        <w:rPr>
          <w:rFonts w:ascii="Times New Roman" w:eastAsia="Times New Roman" w:hAnsi="Times New Roman" w:cs="Times New Roman"/>
          <w:sz w:val="24"/>
          <w:szCs w:val="24"/>
        </w:rPr>
        <w:t>hted average correlation is .17</w:t>
      </w:r>
      <w:r w:rsidRPr="00746AD2">
        <w:rPr>
          <w:rFonts w:ascii="Times New Roman" w:eastAsia="Times New Roman" w:hAnsi="Times New Roman" w:cs="Times New Roman"/>
          <w:sz w:val="24"/>
          <w:szCs w:val="24"/>
        </w:rPr>
        <w:t xml:space="preserve"> with a standard error of .018.</w:t>
      </w:r>
      <w:r w:rsidR="008D5B08" w:rsidRPr="00746AD2">
        <w:rPr>
          <w:rFonts w:ascii="Times New Roman" w:eastAsia="Times New Roman" w:hAnsi="Times New Roman" w:cs="Times New Roman"/>
          <w:sz w:val="24"/>
          <w:szCs w:val="24"/>
        </w:rPr>
        <w:t xml:space="preserve"> </w:t>
      </w:r>
    </w:p>
    <w:p w14:paraId="29CA2A51" w14:textId="3F600FF4" w:rsidR="00B9702A" w:rsidRPr="001B5E1A" w:rsidRDefault="00474133" w:rsidP="008E43A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Figures 5 and 6</w:t>
      </w:r>
      <w:r w:rsidR="00B9702A" w:rsidRPr="001B5E1A">
        <w:rPr>
          <w:rFonts w:ascii="Times New Roman" w:eastAsia="Times New Roman" w:hAnsi="Times New Roman" w:cs="Times New Roman"/>
          <w:sz w:val="24"/>
          <w:szCs w:val="24"/>
        </w:rPr>
        <w:t xml:space="preserve"> here]</w:t>
      </w:r>
    </w:p>
    <w:p w14:paraId="092CBE09" w14:textId="076E6D93" w:rsidR="00176E0A" w:rsidRDefault="007B7002" w:rsidP="00311429">
      <w:pPr>
        <w:spacing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7A3B60" w:rsidRPr="001B5E1A">
        <w:rPr>
          <w:rFonts w:ascii="Times New Roman" w:eastAsia="Times New Roman" w:hAnsi="Times New Roman" w:cs="Times New Roman"/>
          <w:sz w:val="24"/>
          <w:szCs w:val="24"/>
        </w:rPr>
        <w:t xml:space="preserve"> also consider </w:t>
      </w:r>
      <w:r w:rsidR="00DA3267" w:rsidRPr="001B5E1A">
        <w:rPr>
          <w:rFonts w:ascii="Times New Roman" w:eastAsia="Times New Roman" w:hAnsi="Times New Roman" w:cs="Times New Roman"/>
          <w:sz w:val="24"/>
          <w:szCs w:val="24"/>
        </w:rPr>
        <w:t xml:space="preserve">if </w:t>
      </w:r>
      <w:r w:rsidR="00161709" w:rsidRPr="001B5E1A">
        <w:rPr>
          <w:rFonts w:ascii="Times New Roman" w:eastAsia="Times New Roman" w:hAnsi="Times New Roman" w:cs="Times New Roman"/>
          <w:sz w:val="24"/>
          <w:szCs w:val="24"/>
        </w:rPr>
        <w:t xml:space="preserve">differences in the estimates </w:t>
      </w:r>
      <w:r w:rsidR="00DA3267" w:rsidRPr="001B5E1A">
        <w:rPr>
          <w:rFonts w:ascii="Times New Roman" w:eastAsia="Times New Roman" w:hAnsi="Times New Roman" w:cs="Times New Roman"/>
          <w:sz w:val="24"/>
          <w:szCs w:val="24"/>
        </w:rPr>
        <w:t xml:space="preserve">are present </w:t>
      </w:r>
      <w:r w:rsidR="00161709" w:rsidRPr="001B5E1A">
        <w:rPr>
          <w:rFonts w:ascii="Times New Roman" w:eastAsia="Times New Roman" w:hAnsi="Times New Roman" w:cs="Times New Roman"/>
          <w:sz w:val="24"/>
          <w:szCs w:val="24"/>
        </w:rPr>
        <w:t xml:space="preserve">based on </w:t>
      </w:r>
      <w:r w:rsidR="002A4D9A" w:rsidRPr="001B5E1A">
        <w:rPr>
          <w:rFonts w:ascii="Times New Roman" w:eastAsia="Times New Roman" w:hAnsi="Times New Roman" w:cs="Times New Roman"/>
          <w:sz w:val="24"/>
          <w:szCs w:val="24"/>
        </w:rPr>
        <w:t xml:space="preserve">the </w:t>
      </w:r>
      <w:r w:rsidR="007A3B60" w:rsidRPr="001B5E1A">
        <w:rPr>
          <w:rFonts w:ascii="Times New Roman" w:eastAsia="Times New Roman" w:hAnsi="Times New Roman" w:cs="Times New Roman"/>
          <w:sz w:val="24"/>
          <w:szCs w:val="24"/>
        </w:rPr>
        <w:t xml:space="preserve">type of digital media use (information, expression/participation or generic/other). </w:t>
      </w:r>
      <w:r w:rsidR="008612C0">
        <w:rPr>
          <w:rFonts w:ascii="Times New Roman" w:eastAsia="Times New Roman" w:hAnsi="Times New Roman" w:cs="Times New Roman"/>
          <w:sz w:val="24"/>
          <w:szCs w:val="24"/>
        </w:rPr>
        <w:t>W</w:t>
      </w:r>
      <w:r w:rsidR="007A3B60" w:rsidRPr="00F25583">
        <w:rPr>
          <w:rFonts w:ascii="Times New Roman" w:eastAsia="Times New Roman" w:hAnsi="Times New Roman" w:cs="Times New Roman"/>
          <w:sz w:val="24"/>
          <w:szCs w:val="24"/>
        </w:rPr>
        <w:t xml:space="preserve">e </w:t>
      </w:r>
      <w:r w:rsidR="00746AD2" w:rsidRPr="00F25583">
        <w:rPr>
          <w:rFonts w:ascii="Times New Roman" w:eastAsia="Times New Roman" w:hAnsi="Times New Roman" w:cs="Times New Roman"/>
          <w:sz w:val="24"/>
          <w:szCs w:val="24"/>
        </w:rPr>
        <w:t xml:space="preserve">find similar results for </w:t>
      </w:r>
      <w:r w:rsidR="00746AD2" w:rsidRPr="00F25583">
        <w:rPr>
          <w:rFonts w:ascii="Times New Roman" w:eastAsia="Times New Roman" w:hAnsi="Times New Roman" w:cs="Times New Roman"/>
          <w:sz w:val="24"/>
          <w:szCs w:val="24"/>
        </w:rPr>
        <w:lastRenderedPageBreak/>
        <w:t xml:space="preserve">information </w:t>
      </w:r>
      <w:r w:rsidR="008612C0" w:rsidRPr="008612C0">
        <w:rPr>
          <w:rFonts w:ascii="Times New Roman" w:eastAsia="Times New Roman" w:hAnsi="Times New Roman" w:cs="Times New Roman"/>
          <w:sz w:val="24"/>
          <w:szCs w:val="24"/>
          <w:highlight w:val="yellow"/>
        </w:rPr>
        <w:t>(Figure 7)</w:t>
      </w:r>
      <w:r w:rsidR="008612C0">
        <w:rPr>
          <w:rFonts w:ascii="Times New Roman" w:eastAsia="Times New Roman" w:hAnsi="Times New Roman" w:cs="Times New Roman"/>
          <w:sz w:val="24"/>
          <w:szCs w:val="24"/>
        </w:rPr>
        <w:t xml:space="preserve"> </w:t>
      </w:r>
      <w:r w:rsidR="00746AD2" w:rsidRPr="00F25583">
        <w:rPr>
          <w:rFonts w:ascii="Times New Roman" w:eastAsia="Times New Roman" w:hAnsi="Times New Roman" w:cs="Times New Roman"/>
          <w:sz w:val="24"/>
          <w:szCs w:val="24"/>
        </w:rPr>
        <w:t>versus expression/online political participation</w:t>
      </w:r>
      <w:r w:rsidR="008612C0">
        <w:rPr>
          <w:rFonts w:ascii="Times New Roman" w:eastAsia="Times New Roman" w:hAnsi="Times New Roman" w:cs="Times New Roman"/>
          <w:sz w:val="24"/>
          <w:szCs w:val="24"/>
        </w:rPr>
        <w:t xml:space="preserve"> </w:t>
      </w:r>
      <w:r w:rsidR="008612C0" w:rsidRPr="008612C0">
        <w:rPr>
          <w:rFonts w:ascii="Times New Roman" w:eastAsia="Times New Roman" w:hAnsi="Times New Roman" w:cs="Times New Roman"/>
          <w:sz w:val="24"/>
          <w:szCs w:val="24"/>
          <w:highlight w:val="yellow"/>
        </w:rPr>
        <w:t>(Figure 8)</w:t>
      </w:r>
      <w:r w:rsidR="00746AD2" w:rsidRPr="008612C0">
        <w:rPr>
          <w:rFonts w:ascii="Times New Roman" w:eastAsia="Times New Roman" w:hAnsi="Times New Roman" w:cs="Times New Roman"/>
          <w:sz w:val="24"/>
          <w:szCs w:val="24"/>
          <w:highlight w:val="yellow"/>
        </w:rPr>
        <w:t>,</w:t>
      </w:r>
      <w:r w:rsidR="00746AD2" w:rsidRPr="00F25583">
        <w:rPr>
          <w:rFonts w:ascii="Times New Roman" w:eastAsia="Times New Roman" w:hAnsi="Times New Roman" w:cs="Times New Roman"/>
          <w:sz w:val="24"/>
          <w:szCs w:val="24"/>
        </w:rPr>
        <w:t xml:space="preserve"> but </w:t>
      </w:r>
      <w:r w:rsidR="00F25583" w:rsidRPr="00F25583">
        <w:rPr>
          <w:rFonts w:ascii="Times New Roman" w:eastAsia="Times New Roman" w:hAnsi="Times New Roman" w:cs="Times New Roman"/>
          <w:sz w:val="24"/>
          <w:szCs w:val="24"/>
        </w:rPr>
        <w:t xml:space="preserve">a </w:t>
      </w:r>
      <w:r w:rsidR="00746AD2" w:rsidRPr="00F25583">
        <w:rPr>
          <w:rFonts w:ascii="Times New Roman" w:eastAsia="Times New Roman" w:hAnsi="Times New Roman" w:cs="Times New Roman"/>
          <w:sz w:val="24"/>
          <w:szCs w:val="24"/>
        </w:rPr>
        <w:t xml:space="preserve">small </w:t>
      </w:r>
      <w:r w:rsidR="00F25583" w:rsidRPr="00F25583">
        <w:rPr>
          <w:rFonts w:ascii="Times New Roman" w:eastAsia="Times New Roman" w:hAnsi="Times New Roman" w:cs="Times New Roman"/>
          <w:sz w:val="24"/>
          <w:szCs w:val="24"/>
        </w:rPr>
        <w:t xml:space="preserve">average </w:t>
      </w:r>
      <w:r w:rsidR="00746AD2" w:rsidRPr="00F25583">
        <w:rPr>
          <w:rFonts w:ascii="Times New Roman" w:eastAsia="Times New Roman" w:hAnsi="Times New Roman" w:cs="Times New Roman"/>
          <w:sz w:val="24"/>
          <w:szCs w:val="24"/>
        </w:rPr>
        <w:t xml:space="preserve">correlation when measuring generic </w:t>
      </w:r>
      <w:r w:rsidR="008612C0" w:rsidRPr="008612C0">
        <w:rPr>
          <w:rFonts w:ascii="Times New Roman" w:eastAsia="Times New Roman" w:hAnsi="Times New Roman" w:cs="Times New Roman"/>
          <w:sz w:val="24"/>
          <w:szCs w:val="24"/>
          <w:highlight w:val="yellow"/>
        </w:rPr>
        <w:t>or other</w:t>
      </w:r>
      <w:r w:rsidR="00746AD2" w:rsidRPr="008612C0">
        <w:rPr>
          <w:rFonts w:ascii="Times New Roman" w:eastAsia="Times New Roman" w:hAnsi="Times New Roman" w:cs="Times New Roman"/>
          <w:sz w:val="24"/>
          <w:szCs w:val="24"/>
          <w:highlight w:val="yellow"/>
        </w:rPr>
        <w:t xml:space="preserve"> uses (</w:t>
      </w:r>
      <w:r w:rsidR="008612C0" w:rsidRPr="008612C0">
        <w:rPr>
          <w:rFonts w:ascii="Times New Roman" w:eastAsia="Times New Roman" w:hAnsi="Times New Roman" w:cs="Times New Roman"/>
          <w:sz w:val="24"/>
          <w:szCs w:val="24"/>
          <w:highlight w:val="yellow"/>
        </w:rPr>
        <w:t>Figure 9)</w:t>
      </w:r>
      <w:r w:rsidR="00746AD2" w:rsidRPr="008612C0">
        <w:rPr>
          <w:rFonts w:ascii="Times New Roman" w:eastAsia="Times New Roman" w:hAnsi="Times New Roman" w:cs="Times New Roman"/>
          <w:sz w:val="24"/>
          <w:szCs w:val="24"/>
          <w:highlight w:val="yellow"/>
        </w:rPr>
        <w:t>.</w:t>
      </w:r>
      <w:r w:rsidR="00746AD2" w:rsidRPr="00F25583">
        <w:rPr>
          <w:rFonts w:ascii="Times New Roman" w:eastAsia="Times New Roman" w:hAnsi="Times New Roman" w:cs="Times New Roman"/>
          <w:sz w:val="24"/>
          <w:szCs w:val="24"/>
        </w:rPr>
        <w:t xml:space="preserve"> </w:t>
      </w:r>
      <w:r w:rsidR="007A3B60" w:rsidRPr="00746AD2">
        <w:rPr>
          <w:rFonts w:ascii="Times New Roman" w:eastAsia="Times New Roman" w:hAnsi="Times New Roman" w:cs="Times New Roman"/>
          <w:sz w:val="24"/>
          <w:szCs w:val="24"/>
        </w:rPr>
        <w:t>Online informa</w:t>
      </w:r>
      <w:r w:rsidR="00746AD2" w:rsidRPr="00746AD2">
        <w:rPr>
          <w:rFonts w:ascii="Times New Roman" w:eastAsia="Times New Roman" w:hAnsi="Times New Roman" w:cs="Times New Roman"/>
          <w:sz w:val="24"/>
          <w:szCs w:val="24"/>
        </w:rPr>
        <w:t>tion (average correlation = .19</w:t>
      </w:r>
      <w:r w:rsidR="002A4D9A" w:rsidRPr="00746AD2">
        <w:rPr>
          <w:rFonts w:ascii="Times New Roman" w:eastAsia="Times New Roman" w:hAnsi="Times New Roman" w:cs="Times New Roman"/>
          <w:sz w:val="24"/>
          <w:szCs w:val="24"/>
        </w:rPr>
        <w:t>, SE = .023</w:t>
      </w:r>
      <w:r w:rsidR="00EB518A" w:rsidRPr="00746AD2">
        <w:rPr>
          <w:rFonts w:ascii="Times New Roman" w:eastAsia="Times New Roman" w:hAnsi="Times New Roman" w:cs="Times New Roman"/>
          <w:sz w:val="24"/>
          <w:szCs w:val="24"/>
        </w:rPr>
        <w:t xml:space="preserve">, </w:t>
      </w:r>
      <w:r w:rsidR="00EB518A" w:rsidRPr="00746AD2">
        <w:rPr>
          <w:rFonts w:ascii="Times New Roman" w:eastAsia="Times New Roman" w:hAnsi="Times New Roman" w:cs="Times New Roman"/>
          <w:i/>
          <w:sz w:val="24"/>
          <w:szCs w:val="24"/>
        </w:rPr>
        <w:t>k</w:t>
      </w:r>
      <w:r w:rsidR="00746AD2" w:rsidRPr="00746AD2">
        <w:rPr>
          <w:rFonts w:ascii="Times New Roman" w:eastAsia="Times New Roman" w:hAnsi="Times New Roman" w:cs="Times New Roman"/>
          <w:sz w:val="24"/>
          <w:szCs w:val="24"/>
        </w:rPr>
        <w:t xml:space="preserve"> = 45</w:t>
      </w:r>
      <w:r w:rsidR="007A3B60" w:rsidRPr="00746AD2">
        <w:rPr>
          <w:rFonts w:ascii="Times New Roman" w:eastAsia="Times New Roman" w:hAnsi="Times New Roman" w:cs="Times New Roman"/>
          <w:sz w:val="24"/>
          <w:szCs w:val="24"/>
        </w:rPr>
        <w:t xml:space="preserve">) and political expression/participation (average correlation </w:t>
      </w:r>
      <w:r w:rsidR="002A4D9A" w:rsidRPr="00746AD2">
        <w:rPr>
          <w:rFonts w:ascii="Times New Roman" w:eastAsia="Times New Roman" w:hAnsi="Times New Roman" w:cs="Times New Roman"/>
          <w:sz w:val="24"/>
          <w:szCs w:val="24"/>
        </w:rPr>
        <w:t xml:space="preserve">= </w:t>
      </w:r>
      <w:r w:rsidR="00746AD2" w:rsidRPr="00746AD2">
        <w:rPr>
          <w:rFonts w:ascii="Times New Roman" w:eastAsia="Times New Roman" w:hAnsi="Times New Roman" w:cs="Times New Roman"/>
          <w:sz w:val="24"/>
          <w:szCs w:val="24"/>
        </w:rPr>
        <w:t>.17</w:t>
      </w:r>
      <w:r w:rsidR="002A4D9A" w:rsidRPr="00746AD2">
        <w:rPr>
          <w:rFonts w:ascii="Times New Roman" w:eastAsia="Times New Roman" w:hAnsi="Times New Roman" w:cs="Times New Roman"/>
          <w:sz w:val="24"/>
          <w:szCs w:val="24"/>
        </w:rPr>
        <w:t>, SE = .014</w:t>
      </w:r>
      <w:r w:rsidR="00EB518A" w:rsidRPr="00746AD2">
        <w:rPr>
          <w:rFonts w:ascii="Times New Roman" w:eastAsia="Times New Roman" w:hAnsi="Times New Roman" w:cs="Times New Roman"/>
          <w:sz w:val="24"/>
          <w:szCs w:val="24"/>
        </w:rPr>
        <w:t>,</w:t>
      </w:r>
      <w:r w:rsidR="00EB518A" w:rsidRPr="00746AD2">
        <w:t xml:space="preserve"> </w:t>
      </w:r>
      <w:r w:rsidR="00EB518A" w:rsidRPr="00746AD2">
        <w:rPr>
          <w:rFonts w:ascii="Times New Roman" w:eastAsia="Times New Roman" w:hAnsi="Times New Roman" w:cs="Times New Roman"/>
          <w:i/>
          <w:sz w:val="24"/>
          <w:szCs w:val="24"/>
        </w:rPr>
        <w:t>k</w:t>
      </w:r>
      <w:r w:rsidR="00746AD2" w:rsidRPr="00746AD2">
        <w:rPr>
          <w:rFonts w:ascii="Times New Roman" w:eastAsia="Times New Roman" w:hAnsi="Times New Roman" w:cs="Times New Roman"/>
          <w:sz w:val="24"/>
          <w:szCs w:val="24"/>
        </w:rPr>
        <w:t xml:space="preserve"> = 103</w:t>
      </w:r>
      <w:r w:rsidR="007A3B60" w:rsidRPr="00746AD2">
        <w:rPr>
          <w:rFonts w:ascii="Times New Roman" w:eastAsia="Times New Roman" w:hAnsi="Times New Roman" w:cs="Times New Roman"/>
          <w:sz w:val="24"/>
          <w:szCs w:val="24"/>
        </w:rPr>
        <w:t>) ha</w:t>
      </w:r>
      <w:r w:rsidR="00A83C0C" w:rsidRPr="00746AD2">
        <w:rPr>
          <w:rFonts w:ascii="Times New Roman" w:eastAsia="Times New Roman" w:hAnsi="Times New Roman" w:cs="Times New Roman"/>
          <w:sz w:val="24"/>
          <w:szCs w:val="24"/>
        </w:rPr>
        <w:t>ve</w:t>
      </w:r>
      <w:r w:rsidR="007A3B60" w:rsidRPr="00746AD2">
        <w:rPr>
          <w:rFonts w:ascii="Times New Roman" w:eastAsia="Times New Roman" w:hAnsi="Times New Roman" w:cs="Times New Roman"/>
          <w:sz w:val="24"/>
          <w:szCs w:val="24"/>
        </w:rPr>
        <w:t xml:space="preserve"> </w:t>
      </w:r>
      <w:r w:rsidR="00746AD2">
        <w:rPr>
          <w:rFonts w:ascii="Times New Roman" w:eastAsia="Times New Roman" w:hAnsi="Times New Roman" w:cs="Times New Roman"/>
          <w:sz w:val="24"/>
          <w:szCs w:val="24"/>
        </w:rPr>
        <w:t>larger relationships</w:t>
      </w:r>
      <w:r w:rsidR="007A3B60" w:rsidRPr="00746AD2">
        <w:rPr>
          <w:rFonts w:ascii="Times New Roman" w:eastAsia="Times New Roman" w:hAnsi="Times New Roman" w:cs="Times New Roman"/>
          <w:sz w:val="24"/>
          <w:szCs w:val="24"/>
        </w:rPr>
        <w:t xml:space="preserve"> than generic or other measures of digital media use</w:t>
      </w:r>
      <w:r w:rsidR="00161709" w:rsidRPr="00746AD2">
        <w:rPr>
          <w:rFonts w:ascii="Times New Roman" w:hAnsi="Times New Roman" w:cs="Times New Roman"/>
          <w:sz w:val="24"/>
          <w:szCs w:val="24"/>
        </w:rPr>
        <w:t xml:space="preserve"> </w:t>
      </w:r>
      <w:bookmarkStart w:id="4" w:name="_Hlk127381619"/>
      <w:r w:rsidR="000D1E64" w:rsidRPr="00746AD2">
        <w:rPr>
          <w:rFonts w:ascii="Times New Roman" w:hAnsi="Times New Roman" w:cs="Times New Roman"/>
          <w:sz w:val="24"/>
          <w:szCs w:val="24"/>
        </w:rPr>
        <w:t xml:space="preserve">(average correlation </w:t>
      </w:r>
      <w:r w:rsidR="00746AD2" w:rsidRPr="00746AD2">
        <w:rPr>
          <w:rFonts w:ascii="Times New Roman" w:hAnsi="Times New Roman" w:cs="Times New Roman"/>
          <w:sz w:val="24"/>
          <w:szCs w:val="24"/>
        </w:rPr>
        <w:t>= .10, SE = .013</w:t>
      </w:r>
      <w:r w:rsidR="00CF17B1">
        <w:rPr>
          <w:rFonts w:ascii="Times New Roman" w:hAnsi="Times New Roman" w:cs="Times New Roman"/>
          <w:sz w:val="24"/>
          <w:szCs w:val="24"/>
        </w:rPr>
        <w:t xml:space="preserve">, </w:t>
      </w:r>
      <w:r w:rsidR="00EB518A" w:rsidRPr="00746AD2">
        <w:rPr>
          <w:rFonts w:ascii="Times New Roman" w:eastAsia="Times New Roman" w:hAnsi="Times New Roman" w:cs="Times New Roman"/>
          <w:i/>
          <w:sz w:val="24"/>
          <w:szCs w:val="24"/>
        </w:rPr>
        <w:t>k</w:t>
      </w:r>
      <w:r w:rsidR="00EB518A" w:rsidRPr="00746AD2">
        <w:rPr>
          <w:rFonts w:ascii="Times New Roman" w:eastAsia="Times New Roman" w:hAnsi="Times New Roman" w:cs="Times New Roman"/>
          <w:sz w:val="24"/>
          <w:szCs w:val="24"/>
        </w:rPr>
        <w:t xml:space="preserve"> = </w:t>
      </w:r>
      <w:r w:rsidR="00746AD2" w:rsidRPr="00746AD2">
        <w:rPr>
          <w:rFonts w:ascii="Times New Roman" w:eastAsia="Times New Roman" w:hAnsi="Times New Roman" w:cs="Times New Roman"/>
          <w:sz w:val="24"/>
          <w:szCs w:val="24"/>
        </w:rPr>
        <w:t>75</w:t>
      </w:r>
      <w:r w:rsidR="00161709" w:rsidRPr="00746AD2">
        <w:rPr>
          <w:rFonts w:ascii="Times New Roman" w:eastAsia="Times New Roman" w:hAnsi="Times New Roman" w:cs="Times New Roman"/>
          <w:sz w:val="24"/>
          <w:szCs w:val="24"/>
        </w:rPr>
        <w:t>)</w:t>
      </w:r>
      <w:r w:rsidR="007A3B60" w:rsidRPr="00746AD2">
        <w:rPr>
          <w:rFonts w:ascii="Times New Roman" w:eastAsia="Times New Roman" w:hAnsi="Times New Roman" w:cs="Times New Roman"/>
          <w:sz w:val="24"/>
          <w:szCs w:val="24"/>
        </w:rPr>
        <w:t>.</w:t>
      </w:r>
      <w:r w:rsidR="00161709" w:rsidRPr="00746AD2">
        <w:rPr>
          <w:rFonts w:ascii="Times New Roman" w:eastAsia="Times New Roman" w:hAnsi="Times New Roman" w:cs="Times New Roman"/>
          <w:sz w:val="24"/>
          <w:szCs w:val="24"/>
        </w:rPr>
        <w:t xml:space="preserve"> </w:t>
      </w:r>
    </w:p>
    <w:bookmarkEnd w:id="4"/>
    <w:p w14:paraId="1BF86B1A" w14:textId="2DB75869" w:rsidR="008612C0" w:rsidRPr="001B5E1A" w:rsidRDefault="008612C0" w:rsidP="008612C0">
      <w:pPr>
        <w:spacing w:line="480" w:lineRule="auto"/>
        <w:jc w:val="center"/>
        <w:rPr>
          <w:rFonts w:ascii="Times New Roman" w:eastAsia="Times New Roman" w:hAnsi="Times New Roman" w:cs="Times New Roman"/>
          <w:sz w:val="24"/>
          <w:szCs w:val="24"/>
        </w:rPr>
      </w:pPr>
      <w:r w:rsidRPr="005D080C">
        <w:rPr>
          <w:rFonts w:ascii="Times New Roman" w:eastAsia="Times New Roman" w:hAnsi="Times New Roman" w:cs="Times New Roman"/>
          <w:sz w:val="24"/>
          <w:szCs w:val="24"/>
          <w:highlight w:val="yellow"/>
        </w:rPr>
        <w:t>[insert Figures 7, 8, 9 here]</w:t>
      </w:r>
    </w:p>
    <w:p w14:paraId="4FCE7199" w14:textId="5E3699B0" w:rsidR="00FB1710" w:rsidRPr="008612C0" w:rsidRDefault="00A83C0C" w:rsidP="008612C0">
      <w:pPr>
        <w:spacing w:line="48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4A45DF" w:rsidRPr="00507BFD">
        <w:rPr>
          <w:rFonts w:ascii="Times New Roman" w:eastAsia="Times New Roman" w:hAnsi="Times New Roman" w:cs="Times New Roman"/>
          <w:color w:val="000000"/>
          <w:sz w:val="24"/>
          <w:szCs w:val="24"/>
        </w:rPr>
        <w:t>inal</w:t>
      </w:r>
      <w:r>
        <w:rPr>
          <w:rFonts w:ascii="Times New Roman" w:eastAsia="Times New Roman" w:hAnsi="Times New Roman" w:cs="Times New Roman"/>
          <w:color w:val="000000"/>
          <w:sz w:val="24"/>
          <w:szCs w:val="24"/>
        </w:rPr>
        <w:t>ly,</w:t>
      </w:r>
      <w:r w:rsidR="004A45DF" w:rsidRPr="00507BFD">
        <w:rPr>
          <w:rFonts w:ascii="Times New Roman" w:eastAsia="Times New Roman" w:hAnsi="Times New Roman" w:cs="Times New Roman"/>
          <w:color w:val="000000"/>
          <w:sz w:val="24"/>
          <w:szCs w:val="24"/>
        </w:rPr>
        <w:t xml:space="preserve"> RQ3</w:t>
      </w:r>
      <w:r w:rsidR="008D5B08" w:rsidRPr="00507BFD">
        <w:rPr>
          <w:rFonts w:ascii="Times New Roman" w:eastAsia="Times New Roman" w:hAnsi="Times New Roman" w:cs="Times New Roman"/>
          <w:color w:val="000000"/>
          <w:sz w:val="24"/>
          <w:szCs w:val="24"/>
        </w:rPr>
        <w:t xml:space="preserve"> relates to the treatment of political efficacy (Table 3).</w:t>
      </w:r>
      <w:r w:rsidR="00707A02" w:rsidRPr="00507BFD">
        <w:rPr>
          <w:rFonts w:ascii="Times New Roman" w:eastAsia="Times New Roman" w:hAnsi="Times New Roman" w:cs="Times New Roman"/>
          <w:color w:val="000000"/>
          <w:sz w:val="24"/>
          <w:szCs w:val="24"/>
        </w:rPr>
        <w:t xml:space="preserve"> Our sample size returns to the full </w:t>
      </w:r>
      <w:r w:rsidR="00C90934">
        <w:rPr>
          <w:rFonts w:ascii="Times New Roman" w:eastAsia="Times New Roman" w:hAnsi="Times New Roman" w:cs="Times New Roman"/>
          <w:color w:val="000000"/>
          <w:sz w:val="24"/>
          <w:szCs w:val="24"/>
        </w:rPr>
        <w:t>193</w:t>
      </w:r>
      <w:r w:rsidR="00707A02" w:rsidRPr="00507BFD">
        <w:rPr>
          <w:rFonts w:ascii="Times New Roman" w:eastAsia="Times New Roman" w:hAnsi="Times New Roman" w:cs="Times New Roman"/>
          <w:color w:val="000000"/>
          <w:sz w:val="24"/>
          <w:szCs w:val="24"/>
        </w:rPr>
        <w:t xml:space="preserve"> studies. </w:t>
      </w:r>
      <w:r w:rsidR="00B8478E">
        <w:rPr>
          <w:rFonts w:ascii="Times New Roman" w:eastAsia="Times New Roman" w:hAnsi="Times New Roman" w:cs="Times New Roman"/>
          <w:color w:val="000000"/>
          <w:sz w:val="24"/>
          <w:szCs w:val="24"/>
        </w:rPr>
        <w:t>Thirty-two</w:t>
      </w:r>
      <w:r w:rsidR="008D5B08" w:rsidRPr="00507BFD">
        <w:rPr>
          <w:rFonts w:ascii="Times New Roman" w:eastAsia="Times New Roman" w:hAnsi="Times New Roman" w:cs="Times New Roman"/>
          <w:color w:val="000000"/>
          <w:sz w:val="24"/>
          <w:szCs w:val="24"/>
        </w:rPr>
        <w:t xml:space="preserve"> studies treat both digital media use and political efficacy as co-predictors of some other variable. We could</w:t>
      </w:r>
      <w:r w:rsidR="00F426BB" w:rsidRPr="00507BFD">
        <w:rPr>
          <w:rFonts w:ascii="Times New Roman" w:eastAsia="Times New Roman" w:hAnsi="Times New Roman" w:cs="Times New Roman"/>
          <w:color w:val="000000"/>
          <w:sz w:val="24"/>
          <w:szCs w:val="24"/>
        </w:rPr>
        <w:t xml:space="preserve"> be underestimating the</w:t>
      </w:r>
      <w:r w:rsidR="008D5B08" w:rsidRPr="00507BFD">
        <w:rPr>
          <w:rFonts w:ascii="Times New Roman" w:eastAsia="Times New Roman" w:hAnsi="Times New Roman" w:cs="Times New Roman"/>
          <w:color w:val="000000"/>
          <w:sz w:val="24"/>
          <w:szCs w:val="24"/>
        </w:rPr>
        <w:t xml:space="preserve"> number, but these types of studies are the least informative to our research questions </w:t>
      </w:r>
      <w:r w:rsidR="008E6F71" w:rsidRPr="00507BFD">
        <w:rPr>
          <w:rFonts w:ascii="Times New Roman" w:eastAsia="Times New Roman" w:hAnsi="Times New Roman" w:cs="Times New Roman"/>
          <w:color w:val="000000"/>
          <w:sz w:val="24"/>
          <w:szCs w:val="24"/>
        </w:rPr>
        <w:t>about the connection between digital media use and p</w:t>
      </w:r>
      <w:r w:rsidR="008E6F71" w:rsidRPr="001B5E1A">
        <w:rPr>
          <w:rFonts w:ascii="Times New Roman" w:eastAsia="Times New Roman" w:hAnsi="Times New Roman" w:cs="Times New Roman"/>
          <w:color w:val="000000"/>
          <w:sz w:val="24"/>
          <w:szCs w:val="24"/>
        </w:rPr>
        <w:t xml:space="preserve">olitical efficacy </w:t>
      </w:r>
      <w:r w:rsidR="008D5B08" w:rsidRPr="001B5E1A">
        <w:rPr>
          <w:rFonts w:ascii="Times New Roman" w:eastAsia="Times New Roman" w:hAnsi="Times New Roman" w:cs="Times New Roman"/>
          <w:color w:val="000000"/>
          <w:sz w:val="24"/>
          <w:szCs w:val="24"/>
        </w:rPr>
        <w:t>and</w:t>
      </w:r>
      <w:r w:rsidR="003B24CC" w:rsidRPr="001B5E1A">
        <w:rPr>
          <w:rFonts w:ascii="Times New Roman" w:eastAsia="Times New Roman" w:hAnsi="Times New Roman" w:cs="Times New Roman"/>
          <w:color w:val="000000"/>
          <w:sz w:val="24"/>
          <w:szCs w:val="24"/>
        </w:rPr>
        <w:t>,</w:t>
      </w:r>
      <w:r w:rsidR="008D5B08" w:rsidRPr="001B5E1A">
        <w:rPr>
          <w:rFonts w:ascii="Times New Roman" w:eastAsia="Times New Roman" w:hAnsi="Times New Roman" w:cs="Times New Roman"/>
          <w:color w:val="000000"/>
          <w:sz w:val="24"/>
          <w:szCs w:val="24"/>
        </w:rPr>
        <w:t xml:space="preserve"> thus, their omission is not detrimental to our findings.</w:t>
      </w:r>
      <w:r w:rsidR="008612C0">
        <w:rPr>
          <w:rFonts w:ascii="Times New Roman" w:eastAsia="Times New Roman" w:hAnsi="Times New Roman" w:cs="Times New Roman"/>
          <w:color w:val="000000"/>
          <w:sz w:val="24"/>
          <w:szCs w:val="24"/>
        </w:rPr>
        <w:t xml:space="preserve"> </w:t>
      </w:r>
      <w:r w:rsidR="00707A02" w:rsidRPr="001B5E1A">
        <w:rPr>
          <w:rFonts w:ascii="Times New Roman" w:eastAsia="Times New Roman" w:hAnsi="Times New Roman" w:cs="Times New Roman"/>
          <w:color w:val="000000"/>
          <w:sz w:val="24"/>
          <w:szCs w:val="24"/>
        </w:rPr>
        <w:t xml:space="preserve">Within </w:t>
      </w:r>
      <w:r w:rsidR="0086263A" w:rsidRPr="001B5E1A">
        <w:rPr>
          <w:rFonts w:ascii="Times New Roman" w:eastAsia="Times New Roman" w:hAnsi="Times New Roman" w:cs="Times New Roman"/>
          <w:color w:val="000000"/>
          <w:sz w:val="24"/>
          <w:szCs w:val="24"/>
        </w:rPr>
        <w:t xml:space="preserve">the total set of </w:t>
      </w:r>
      <w:r w:rsidR="00C90934">
        <w:rPr>
          <w:rFonts w:ascii="Times New Roman" w:eastAsia="Times New Roman" w:hAnsi="Times New Roman" w:cs="Times New Roman"/>
          <w:color w:val="000000"/>
          <w:sz w:val="24"/>
          <w:szCs w:val="24"/>
        </w:rPr>
        <w:t>193</w:t>
      </w:r>
      <w:r w:rsidR="00707A02" w:rsidRPr="001B5E1A">
        <w:rPr>
          <w:rFonts w:ascii="Times New Roman" w:eastAsia="Times New Roman" w:hAnsi="Times New Roman" w:cs="Times New Roman"/>
          <w:color w:val="000000"/>
          <w:sz w:val="24"/>
          <w:szCs w:val="24"/>
        </w:rPr>
        <w:t xml:space="preserve"> studies</w:t>
      </w:r>
      <w:r w:rsidR="0095263C" w:rsidRPr="001B5E1A">
        <w:rPr>
          <w:rFonts w:ascii="Times New Roman" w:eastAsia="Times New Roman" w:hAnsi="Times New Roman" w:cs="Times New Roman"/>
          <w:color w:val="000000"/>
          <w:sz w:val="24"/>
          <w:szCs w:val="24"/>
        </w:rPr>
        <w:t xml:space="preserve">, the relationship </w:t>
      </w:r>
      <w:r w:rsidR="00DA3267" w:rsidRPr="001B5E1A">
        <w:rPr>
          <w:rFonts w:ascii="Times New Roman" w:eastAsia="Times New Roman" w:hAnsi="Times New Roman" w:cs="Times New Roman"/>
          <w:color w:val="000000"/>
          <w:sz w:val="24"/>
          <w:szCs w:val="24"/>
        </w:rPr>
        <w:t xml:space="preserve">is more commonly modeled </w:t>
      </w:r>
      <w:r w:rsidR="0095263C" w:rsidRPr="001B5E1A">
        <w:rPr>
          <w:rFonts w:ascii="Times New Roman" w:eastAsia="Times New Roman" w:hAnsi="Times New Roman" w:cs="Times New Roman"/>
          <w:color w:val="000000"/>
          <w:sz w:val="24"/>
          <w:szCs w:val="24"/>
        </w:rPr>
        <w:t xml:space="preserve">as digital media influencing political </w:t>
      </w:r>
      <w:r w:rsidR="0095263C" w:rsidRPr="00834EB1">
        <w:rPr>
          <w:rFonts w:ascii="Times New Roman" w:eastAsia="Times New Roman" w:hAnsi="Times New Roman" w:cs="Times New Roman"/>
          <w:sz w:val="24"/>
          <w:szCs w:val="24"/>
        </w:rPr>
        <w:t>efficacy</w:t>
      </w:r>
      <w:r w:rsidR="002F5939" w:rsidRPr="00834EB1">
        <w:rPr>
          <w:rFonts w:ascii="Times New Roman" w:eastAsia="Times New Roman" w:hAnsi="Times New Roman" w:cs="Times New Roman"/>
          <w:sz w:val="24"/>
          <w:szCs w:val="24"/>
        </w:rPr>
        <w:t xml:space="preserve"> (</w:t>
      </w:r>
      <w:r w:rsidR="00765754" w:rsidRPr="00834EB1">
        <w:rPr>
          <w:rFonts w:ascii="Times New Roman" w:eastAsia="Times New Roman" w:hAnsi="Times New Roman" w:cs="Times New Roman"/>
          <w:i/>
          <w:sz w:val="24"/>
          <w:szCs w:val="24"/>
        </w:rPr>
        <w:t>k</w:t>
      </w:r>
      <w:r w:rsidR="00F64BB8" w:rsidRPr="00834EB1">
        <w:rPr>
          <w:rFonts w:ascii="Times New Roman" w:eastAsia="Times New Roman" w:hAnsi="Times New Roman" w:cs="Times New Roman"/>
          <w:sz w:val="24"/>
          <w:szCs w:val="24"/>
        </w:rPr>
        <w:t xml:space="preserve"> </w:t>
      </w:r>
      <w:r w:rsidR="00765754" w:rsidRPr="00834EB1">
        <w:rPr>
          <w:rFonts w:ascii="Times New Roman" w:eastAsia="Times New Roman" w:hAnsi="Times New Roman" w:cs="Times New Roman"/>
          <w:sz w:val="24"/>
          <w:szCs w:val="24"/>
        </w:rPr>
        <w:t>=</w:t>
      </w:r>
      <w:r w:rsidR="00F64BB8" w:rsidRPr="00834EB1">
        <w:rPr>
          <w:rFonts w:ascii="Times New Roman" w:eastAsia="Times New Roman" w:hAnsi="Times New Roman" w:cs="Times New Roman"/>
          <w:sz w:val="24"/>
          <w:szCs w:val="24"/>
        </w:rPr>
        <w:t xml:space="preserve"> </w:t>
      </w:r>
      <w:r w:rsidR="00834EB1" w:rsidRPr="00834EB1">
        <w:rPr>
          <w:rFonts w:ascii="Times New Roman" w:eastAsia="Times New Roman" w:hAnsi="Times New Roman" w:cs="Times New Roman"/>
          <w:sz w:val="24"/>
          <w:szCs w:val="24"/>
        </w:rPr>
        <w:t>46</w:t>
      </w:r>
      <w:r w:rsidR="00554E11" w:rsidRPr="00834EB1">
        <w:rPr>
          <w:rFonts w:ascii="Times New Roman" w:eastAsia="Times New Roman" w:hAnsi="Times New Roman" w:cs="Times New Roman"/>
          <w:sz w:val="24"/>
          <w:szCs w:val="24"/>
        </w:rPr>
        <w:t>4</w:t>
      </w:r>
      <w:r w:rsidR="002F5939" w:rsidRPr="00834EB1">
        <w:rPr>
          <w:rFonts w:ascii="Times New Roman" w:eastAsia="Times New Roman" w:hAnsi="Times New Roman" w:cs="Times New Roman"/>
          <w:sz w:val="24"/>
          <w:szCs w:val="24"/>
        </w:rPr>
        <w:t>)</w:t>
      </w:r>
      <w:r w:rsidR="0095263C" w:rsidRPr="00834EB1">
        <w:rPr>
          <w:rFonts w:ascii="Times New Roman" w:eastAsia="Times New Roman" w:hAnsi="Times New Roman" w:cs="Times New Roman"/>
          <w:sz w:val="24"/>
          <w:szCs w:val="24"/>
        </w:rPr>
        <w:t xml:space="preserve">, </w:t>
      </w:r>
      <w:r w:rsidR="00F64BB8" w:rsidRPr="00834EB1">
        <w:rPr>
          <w:rFonts w:ascii="Times New Roman" w:eastAsia="Times New Roman" w:hAnsi="Times New Roman" w:cs="Times New Roman"/>
          <w:sz w:val="24"/>
          <w:szCs w:val="24"/>
        </w:rPr>
        <w:t xml:space="preserve">following the canon (Kenski &amp; Stroud, 2006), </w:t>
      </w:r>
      <w:r w:rsidRPr="00834EB1">
        <w:rPr>
          <w:rFonts w:ascii="Times New Roman" w:eastAsia="Times New Roman" w:hAnsi="Times New Roman" w:cs="Times New Roman"/>
          <w:sz w:val="24"/>
          <w:szCs w:val="24"/>
        </w:rPr>
        <w:t xml:space="preserve">than as </w:t>
      </w:r>
      <w:r w:rsidR="0095263C" w:rsidRPr="00834EB1">
        <w:rPr>
          <w:rFonts w:ascii="Times New Roman" w:eastAsia="Times New Roman" w:hAnsi="Times New Roman" w:cs="Times New Roman"/>
          <w:sz w:val="24"/>
          <w:szCs w:val="24"/>
        </w:rPr>
        <w:t>political efficacy influencing digital media use</w:t>
      </w:r>
      <w:r w:rsidR="002F5939" w:rsidRPr="00834EB1">
        <w:rPr>
          <w:rFonts w:ascii="Times New Roman" w:eastAsia="Times New Roman" w:hAnsi="Times New Roman" w:cs="Times New Roman"/>
          <w:sz w:val="24"/>
          <w:szCs w:val="24"/>
        </w:rPr>
        <w:t xml:space="preserve"> (</w:t>
      </w:r>
      <w:r w:rsidR="00765754" w:rsidRPr="00834EB1">
        <w:rPr>
          <w:rFonts w:ascii="Times New Roman" w:eastAsia="Times New Roman" w:hAnsi="Times New Roman" w:cs="Times New Roman"/>
          <w:i/>
          <w:sz w:val="24"/>
          <w:szCs w:val="24"/>
        </w:rPr>
        <w:t>k</w:t>
      </w:r>
      <w:r w:rsidR="00F64BB8" w:rsidRPr="00834EB1">
        <w:rPr>
          <w:rFonts w:ascii="Times New Roman" w:eastAsia="Times New Roman" w:hAnsi="Times New Roman" w:cs="Times New Roman"/>
          <w:sz w:val="24"/>
          <w:szCs w:val="24"/>
        </w:rPr>
        <w:t xml:space="preserve"> </w:t>
      </w:r>
      <w:r w:rsidR="00765754" w:rsidRPr="00834EB1">
        <w:rPr>
          <w:rFonts w:ascii="Times New Roman" w:eastAsia="Times New Roman" w:hAnsi="Times New Roman" w:cs="Times New Roman"/>
          <w:sz w:val="24"/>
          <w:szCs w:val="24"/>
        </w:rPr>
        <w:t>=</w:t>
      </w:r>
      <w:r w:rsidR="00F64BB8" w:rsidRPr="00834EB1">
        <w:rPr>
          <w:rFonts w:ascii="Times New Roman" w:eastAsia="Times New Roman" w:hAnsi="Times New Roman" w:cs="Times New Roman"/>
          <w:sz w:val="24"/>
          <w:szCs w:val="24"/>
        </w:rPr>
        <w:t xml:space="preserve"> </w:t>
      </w:r>
      <w:r w:rsidR="00554E11" w:rsidRPr="00834EB1">
        <w:rPr>
          <w:rFonts w:ascii="Times New Roman" w:eastAsia="Times New Roman" w:hAnsi="Times New Roman" w:cs="Times New Roman"/>
          <w:sz w:val="24"/>
          <w:szCs w:val="24"/>
        </w:rPr>
        <w:t>3</w:t>
      </w:r>
      <w:r w:rsidR="00732C97">
        <w:rPr>
          <w:rFonts w:ascii="Times New Roman" w:eastAsia="Times New Roman" w:hAnsi="Times New Roman" w:cs="Times New Roman"/>
          <w:sz w:val="24"/>
          <w:szCs w:val="24"/>
        </w:rPr>
        <w:t>46</w:t>
      </w:r>
      <w:r w:rsidR="002F5939" w:rsidRPr="00834EB1">
        <w:rPr>
          <w:rFonts w:ascii="Times New Roman" w:eastAsia="Times New Roman" w:hAnsi="Times New Roman" w:cs="Times New Roman"/>
          <w:sz w:val="24"/>
          <w:szCs w:val="24"/>
        </w:rPr>
        <w:t>)</w:t>
      </w:r>
      <w:r w:rsidR="0095263C" w:rsidRPr="00834EB1">
        <w:rPr>
          <w:rFonts w:ascii="Times New Roman" w:eastAsia="Times New Roman" w:hAnsi="Times New Roman" w:cs="Times New Roman"/>
          <w:sz w:val="24"/>
          <w:szCs w:val="24"/>
        </w:rPr>
        <w:t xml:space="preserve">. </w:t>
      </w:r>
    </w:p>
    <w:p w14:paraId="3DE8E282" w14:textId="77777777" w:rsidR="00FB1710" w:rsidRPr="00507BFD" w:rsidRDefault="008D5B08" w:rsidP="008E43A3">
      <w:pPr>
        <w:spacing w:line="480" w:lineRule="auto"/>
        <w:jc w:val="center"/>
        <w:rPr>
          <w:rFonts w:ascii="Times New Roman" w:eastAsia="Times New Roman" w:hAnsi="Times New Roman" w:cs="Times New Roman"/>
          <w:color w:val="000000"/>
          <w:sz w:val="24"/>
          <w:szCs w:val="24"/>
        </w:rPr>
      </w:pPr>
      <w:r w:rsidRPr="001B5E1A">
        <w:rPr>
          <w:rFonts w:ascii="Times New Roman" w:eastAsia="Times New Roman" w:hAnsi="Times New Roman" w:cs="Times New Roman"/>
          <w:color w:val="000000"/>
          <w:sz w:val="24"/>
          <w:szCs w:val="24"/>
        </w:rPr>
        <w:t>[insert Tabl</w:t>
      </w:r>
      <w:r w:rsidRPr="00507BFD">
        <w:rPr>
          <w:rFonts w:ascii="Times New Roman" w:eastAsia="Times New Roman" w:hAnsi="Times New Roman" w:cs="Times New Roman"/>
          <w:color w:val="000000"/>
          <w:sz w:val="24"/>
          <w:szCs w:val="24"/>
        </w:rPr>
        <w:t>e 3 here]</w:t>
      </w:r>
    </w:p>
    <w:p w14:paraId="22690F68" w14:textId="00454B3F" w:rsidR="00FB1710" w:rsidRDefault="007B7002" w:rsidP="00311429">
      <w:pPr>
        <w:pBdr>
          <w:top w:val="nil"/>
          <w:left w:val="nil"/>
          <w:bottom w:val="nil"/>
          <w:right w:val="nil"/>
          <w:between w:val="nil"/>
        </w:pBdr>
        <w:spacing w:line="480" w:lineRule="auto"/>
        <w:ind w:firstLine="567"/>
        <w:rPr>
          <w:rFonts w:ascii="Times New Roman" w:eastAsia="Times New Roman" w:hAnsi="Times New Roman" w:cs="Times New Roman"/>
          <w:sz w:val="24"/>
          <w:szCs w:val="24"/>
        </w:rPr>
      </w:pPr>
      <w:r w:rsidRPr="007B7002">
        <w:rPr>
          <w:rFonts w:ascii="Times New Roman" w:eastAsia="Times New Roman" w:hAnsi="Times New Roman" w:cs="Times New Roman"/>
          <w:sz w:val="24"/>
          <w:szCs w:val="24"/>
          <w:highlight w:val="yellow"/>
        </w:rPr>
        <w:t>In relation to Research Question 4,</w:t>
      </w:r>
      <w:r>
        <w:rPr>
          <w:rFonts w:ascii="Times New Roman" w:eastAsia="Times New Roman" w:hAnsi="Times New Roman" w:cs="Times New Roman"/>
          <w:sz w:val="24"/>
          <w:szCs w:val="24"/>
        </w:rPr>
        <w:t xml:space="preserve"> t</w:t>
      </w:r>
      <w:r w:rsidR="00B31570">
        <w:rPr>
          <w:rFonts w:ascii="Times New Roman" w:eastAsia="Times New Roman" w:hAnsi="Times New Roman" w:cs="Times New Roman"/>
          <w:sz w:val="24"/>
          <w:szCs w:val="24"/>
        </w:rPr>
        <w:t xml:space="preserve">here are 12 </w:t>
      </w:r>
      <w:r w:rsidR="008D5B08" w:rsidRPr="00DA3267">
        <w:rPr>
          <w:rFonts w:ascii="Times New Roman" w:eastAsia="Times New Roman" w:hAnsi="Times New Roman" w:cs="Times New Roman"/>
          <w:sz w:val="24"/>
          <w:szCs w:val="24"/>
        </w:rPr>
        <w:t>mult</w:t>
      </w:r>
      <w:r w:rsidR="008D5B08" w:rsidRPr="00507BFD">
        <w:rPr>
          <w:rFonts w:ascii="Times New Roman" w:eastAsia="Times New Roman" w:hAnsi="Times New Roman" w:cs="Times New Roman"/>
          <w:sz w:val="24"/>
          <w:szCs w:val="24"/>
        </w:rPr>
        <w:t xml:space="preserve">i-wave panel data studies </w:t>
      </w:r>
      <w:r w:rsidR="00DA3267">
        <w:rPr>
          <w:rFonts w:ascii="Times New Roman" w:eastAsia="Times New Roman" w:hAnsi="Times New Roman" w:cs="Times New Roman"/>
          <w:sz w:val="24"/>
          <w:szCs w:val="24"/>
        </w:rPr>
        <w:t>in our set of studies</w:t>
      </w:r>
      <w:r w:rsidR="008D5B08" w:rsidRPr="00507BFD">
        <w:rPr>
          <w:rFonts w:ascii="Times New Roman" w:eastAsia="Times New Roman" w:hAnsi="Times New Roman" w:cs="Times New Roman"/>
          <w:sz w:val="24"/>
          <w:szCs w:val="24"/>
        </w:rPr>
        <w:t xml:space="preserve">, but these mostly </w:t>
      </w:r>
      <w:r w:rsidR="00D966AF" w:rsidRPr="00507BFD">
        <w:rPr>
          <w:rFonts w:ascii="Times New Roman" w:eastAsia="Times New Roman" w:hAnsi="Times New Roman" w:cs="Times New Roman"/>
          <w:sz w:val="24"/>
          <w:szCs w:val="24"/>
        </w:rPr>
        <w:t>assume</w:t>
      </w:r>
      <w:r w:rsidR="008D5B08" w:rsidRPr="00507BFD">
        <w:rPr>
          <w:rFonts w:ascii="Times New Roman" w:eastAsia="Times New Roman" w:hAnsi="Times New Roman" w:cs="Times New Roman"/>
          <w:sz w:val="24"/>
          <w:szCs w:val="24"/>
        </w:rPr>
        <w:t>, rather than test</w:t>
      </w:r>
      <w:r w:rsidR="003B24CC">
        <w:rPr>
          <w:rFonts w:ascii="Times New Roman" w:eastAsia="Times New Roman" w:hAnsi="Times New Roman" w:cs="Times New Roman"/>
          <w:sz w:val="24"/>
          <w:szCs w:val="24"/>
        </w:rPr>
        <w:t>,</w:t>
      </w:r>
      <w:r w:rsidR="008D5B08" w:rsidRPr="00507BFD">
        <w:rPr>
          <w:rFonts w:ascii="Times New Roman" w:eastAsia="Times New Roman" w:hAnsi="Times New Roman" w:cs="Times New Roman"/>
          <w:sz w:val="24"/>
          <w:szCs w:val="24"/>
        </w:rPr>
        <w:t xml:space="preserve"> different </w:t>
      </w:r>
      <w:r w:rsidR="008D5B08" w:rsidRPr="005E0BD6">
        <w:rPr>
          <w:rFonts w:ascii="Times New Roman" w:eastAsia="Times New Roman" w:hAnsi="Times New Roman" w:cs="Times New Roman"/>
          <w:sz w:val="24"/>
          <w:szCs w:val="24"/>
        </w:rPr>
        <w:t xml:space="preserve">causal flows. </w:t>
      </w:r>
      <w:r w:rsidR="00176E0A" w:rsidRPr="005E0BD6">
        <w:rPr>
          <w:rFonts w:ascii="Times New Roman" w:eastAsia="Times New Roman" w:hAnsi="Times New Roman" w:cs="Times New Roman"/>
          <w:sz w:val="24"/>
          <w:szCs w:val="24"/>
        </w:rPr>
        <w:t xml:space="preserve">The most definitive study about the direction of causal flow is </w:t>
      </w:r>
      <w:r w:rsidR="008D27F4" w:rsidRPr="005E0BD6">
        <w:rPr>
          <w:rFonts w:ascii="Times New Roman" w:eastAsia="Times New Roman" w:hAnsi="Times New Roman" w:cs="Times New Roman"/>
          <w:sz w:val="24"/>
          <w:szCs w:val="24"/>
        </w:rPr>
        <w:t>Halpern</w:t>
      </w:r>
      <w:r w:rsidR="00176E0A" w:rsidRPr="005E0BD6">
        <w:rPr>
          <w:rFonts w:ascii="Times New Roman" w:eastAsia="Times New Roman" w:hAnsi="Times New Roman" w:cs="Times New Roman"/>
          <w:sz w:val="24"/>
          <w:szCs w:val="24"/>
        </w:rPr>
        <w:t xml:space="preserve"> et al. (201</w:t>
      </w:r>
      <w:r w:rsidR="005E0BD6" w:rsidRPr="001B5E1A">
        <w:rPr>
          <w:rFonts w:ascii="Times New Roman" w:eastAsia="Times New Roman" w:hAnsi="Times New Roman" w:cs="Times New Roman"/>
          <w:sz w:val="24"/>
          <w:szCs w:val="24"/>
        </w:rPr>
        <w:t>7</w:t>
      </w:r>
      <w:r w:rsidR="00176E0A" w:rsidRPr="005E0BD6">
        <w:rPr>
          <w:rFonts w:ascii="Times New Roman" w:eastAsia="Times New Roman" w:hAnsi="Times New Roman" w:cs="Times New Roman"/>
          <w:sz w:val="24"/>
          <w:szCs w:val="24"/>
        </w:rPr>
        <w:t xml:space="preserve">). </w:t>
      </w:r>
      <w:r w:rsidR="00F829B8">
        <w:rPr>
          <w:rFonts w:ascii="Times New Roman" w:eastAsia="Times New Roman" w:hAnsi="Times New Roman" w:cs="Times New Roman"/>
          <w:sz w:val="24"/>
          <w:szCs w:val="24"/>
        </w:rPr>
        <w:t>In 2013, t</w:t>
      </w:r>
      <w:r w:rsidR="00EE1F95">
        <w:rPr>
          <w:rFonts w:ascii="Times New Roman" w:eastAsia="Times New Roman" w:hAnsi="Times New Roman" w:cs="Times New Roman"/>
          <w:sz w:val="24"/>
          <w:szCs w:val="24"/>
        </w:rPr>
        <w:t xml:space="preserve">hey collected two-wave panel data in Chile. </w:t>
      </w:r>
      <w:r w:rsidR="00176E0A" w:rsidRPr="005E0BD6">
        <w:rPr>
          <w:rFonts w:ascii="Times New Roman" w:eastAsia="Times New Roman" w:hAnsi="Times New Roman" w:cs="Times New Roman"/>
          <w:sz w:val="24"/>
          <w:szCs w:val="24"/>
        </w:rPr>
        <w:t>Th</w:t>
      </w:r>
      <w:r w:rsidR="00176E0A" w:rsidRPr="00507BFD">
        <w:rPr>
          <w:rFonts w:ascii="Times New Roman" w:eastAsia="Times New Roman" w:hAnsi="Times New Roman" w:cs="Times New Roman"/>
          <w:sz w:val="24"/>
          <w:szCs w:val="24"/>
        </w:rPr>
        <w:t xml:space="preserve">ey consider whether political efficacy is a cause or an effect of using social media for political expression using </w:t>
      </w:r>
      <w:r w:rsidR="00334627" w:rsidRPr="00507BFD">
        <w:rPr>
          <w:rFonts w:ascii="Times New Roman" w:eastAsia="Times New Roman" w:hAnsi="Times New Roman" w:cs="Times New Roman"/>
          <w:sz w:val="24"/>
          <w:szCs w:val="24"/>
        </w:rPr>
        <w:t xml:space="preserve">a </w:t>
      </w:r>
      <w:r w:rsidR="00176E0A" w:rsidRPr="00507BFD">
        <w:rPr>
          <w:rFonts w:ascii="Times New Roman" w:eastAsia="Times New Roman" w:hAnsi="Times New Roman" w:cs="Times New Roman"/>
          <w:sz w:val="24"/>
          <w:szCs w:val="24"/>
        </w:rPr>
        <w:t>two-wave panel</w:t>
      </w:r>
      <w:r w:rsidR="00B5706E" w:rsidRPr="00507BFD">
        <w:rPr>
          <w:rFonts w:ascii="Times New Roman" w:eastAsia="Times New Roman" w:hAnsi="Times New Roman" w:cs="Times New Roman"/>
          <w:sz w:val="24"/>
          <w:szCs w:val="24"/>
        </w:rPr>
        <w:t>. They include three</w:t>
      </w:r>
      <w:r w:rsidR="00176E0A" w:rsidRPr="00507BFD">
        <w:rPr>
          <w:rFonts w:ascii="Times New Roman" w:eastAsia="Times New Roman" w:hAnsi="Times New Roman" w:cs="Times New Roman"/>
          <w:sz w:val="24"/>
          <w:szCs w:val="24"/>
        </w:rPr>
        <w:t xml:space="preserve"> measures of political efficacy and two measures of social media for political expression: Facebook and Twitter. </w:t>
      </w:r>
      <w:r w:rsidR="008E6F71" w:rsidRPr="00507BFD">
        <w:rPr>
          <w:rFonts w:ascii="Times New Roman" w:eastAsia="Times New Roman" w:hAnsi="Times New Roman" w:cs="Times New Roman"/>
          <w:sz w:val="24"/>
          <w:szCs w:val="24"/>
        </w:rPr>
        <w:t>We include their 24 estimates of the</w:t>
      </w:r>
      <w:r w:rsidR="002E37C0" w:rsidRPr="00507BFD">
        <w:rPr>
          <w:rFonts w:ascii="Times New Roman" w:eastAsia="Times New Roman" w:hAnsi="Times New Roman" w:cs="Times New Roman"/>
          <w:sz w:val="24"/>
          <w:szCs w:val="24"/>
        </w:rPr>
        <w:t xml:space="preserve"> </w:t>
      </w:r>
      <w:r w:rsidR="008E6F71" w:rsidRPr="00507BFD">
        <w:rPr>
          <w:rFonts w:ascii="Times New Roman" w:eastAsia="Times New Roman" w:hAnsi="Times New Roman" w:cs="Times New Roman"/>
          <w:sz w:val="24"/>
          <w:szCs w:val="24"/>
        </w:rPr>
        <w:t xml:space="preserve">relationships between various measures of political efficacy and different types of digital media use over two points in time. </w:t>
      </w:r>
      <w:r w:rsidR="00474133">
        <w:rPr>
          <w:rFonts w:ascii="Times New Roman" w:eastAsia="Times New Roman" w:hAnsi="Times New Roman" w:cs="Times New Roman"/>
          <w:sz w:val="24"/>
          <w:szCs w:val="24"/>
        </w:rPr>
        <w:t xml:space="preserve">Figures </w:t>
      </w:r>
      <w:r w:rsidR="008612C0" w:rsidRPr="008612C0">
        <w:rPr>
          <w:rFonts w:ascii="Times New Roman" w:eastAsia="Times New Roman" w:hAnsi="Times New Roman" w:cs="Times New Roman"/>
          <w:sz w:val="24"/>
          <w:szCs w:val="24"/>
          <w:highlight w:val="yellow"/>
        </w:rPr>
        <w:t>10</w:t>
      </w:r>
      <w:r w:rsidR="00474133" w:rsidRPr="008612C0">
        <w:rPr>
          <w:rFonts w:ascii="Times New Roman" w:eastAsia="Times New Roman" w:hAnsi="Times New Roman" w:cs="Times New Roman"/>
          <w:sz w:val="24"/>
          <w:szCs w:val="24"/>
          <w:highlight w:val="yellow"/>
        </w:rPr>
        <w:t xml:space="preserve">a and </w:t>
      </w:r>
      <w:r w:rsidR="008612C0" w:rsidRPr="008612C0">
        <w:rPr>
          <w:rFonts w:ascii="Times New Roman" w:eastAsia="Times New Roman" w:hAnsi="Times New Roman" w:cs="Times New Roman"/>
          <w:sz w:val="24"/>
          <w:szCs w:val="24"/>
          <w:highlight w:val="yellow"/>
        </w:rPr>
        <w:t>10</w:t>
      </w:r>
      <w:r w:rsidR="00B5706E" w:rsidRPr="008612C0">
        <w:rPr>
          <w:rFonts w:ascii="Times New Roman" w:eastAsia="Times New Roman" w:hAnsi="Times New Roman" w:cs="Times New Roman"/>
          <w:sz w:val="24"/>
          <w:szCs w:val="24"/>
          <w:highlight w:val="yellow"/>
        </w:rPr>
        <w:t>b</w:t>
      </w:r>
      <w:r w:rsidR="00B5706E" w:rsidRPr="00507BFD">
        <w:rPr>
          <w:rFonts w:ascii="Times New Roman" w:eastAsia="Times New Roman" w:hAnsi="Times New Roman" w:cs="Times New Roman"/>
          <w:sz w:val="24"/>
          <w:szCs w:val="24"/>
        </w:rPr>
        <w:t xml:space="preserve"> </w:t>
      </w:r>
      <w:r w:rsidR="00B5706E" w:rsidRPr="00507BFD">
        <w:rPr>
          <w:rFonts w:ascii="Times New Roman" w:eastAsia="Times New Roman" w:hAnsi="Times New Roman" w:cs="Times New Roman"/>
          <w:sz w:val="24"/>
          <w:szCs w:val="24"/>
        </w:rPr>
        <w:lastRenderedPageBreak/>
        <w:t xml:space="preserve">illustrate two key points. First, external efficacy and digital media have substantially lower correlations </w:t>
      </w:r>
      <w:r w:rsidR="00390250" w:rsidRPr="00507BFD">
        <w:rPr>
          <w:rFonts w:ascii="Times New Roman" w:eastAsia="Times New Roman" w:hAnsi="Times New Roman" w:cs="Times New Roman"/>
          <w:sz w:val="24"/>
          <w:szCs w:val="24"/>
        </w:rPr>
        <w:t xml:space="preserve">than </w:t>
      </w:r>
      <w:r w:rsidR="00B8478E">
        <w:rPr>
          <w:rFonts w:ascii="Times New Roman" w:eastAsia="Times New Roman" w:hAnsi="Times New Roman" w:cs="Times New Roman"/>
          <w:sz w:val="24"/>
          <w:szCs w:val="24"/>
        </w:rPr>
        <w:t xml:space="preserve">internal or collective </w:t>
      </w:r>
      <w:r w:rsidR="00390250" w:rsidRPr="00507BFD">
        <w:rPr>
          <w:rFonts w:ascii="Times New Roman" w:eastAsia="Times New Roman" w:hAnsi="Times New Roman" w:cs="Times New Roman"/>
          <w:sz w:val="24"/>
          <w:szCs w:val="24"/>
        </w:rPr>
        <w:t xml:space="preserve">measures of efficacy; the larger sample </w:t>
      </w:r>
      <w:r w:rsidR="005E2557">
        <w:rPr>
          <w:rFonts w:ascii="Times New Roman" w:eastAsia="Times New Roman" w:hAnsi="Times New Roman" w:cs="Times New Roman"/>
          <w:sz w:val="24"/>
          <w:szCs w:val="24"/>
        </w:rPr>
        <w:t xml:space="preserve">of studies </w:t>
      </w:r>
      <w:r w:rsidR="00390250" w:rsidRPr="00507BFD">
        <w:rPr>
          <w:rFonts w:ascii="Times New Roman" w:eastAsia="Times New Roman" w:hAnsi="Times New Roman" w:cs="Times New Roman"/>
          <w:sz w:val="24"/>
          <w:szCs w:val="24"/>
        </w:rPr>
        <w:t>demonstrate</w:t>
      </w:r>
      <w:r w:rsidR="003B24CC">
        <w:rPr>
          <w:rFonts w:ascii="Times New Roman" w:eastAsia="Times New Roman" w:hAnsi="Times New Roman" w:cs="Times New Roman"/>
          <w:sz w:val="24"/>
          <w:szCs w:val="24"/>
        </w:rPr>
        <w:t>s</w:t>
      </w:r>
      <w:r w:rsidR="00390250" w:rsidRPr="00507BFD">
        <w:rPr>
          <w:rFonts w:ascii="Times New Roman" w:eastAsia="Times New Roman" w:hAnsi="Times New Roman" w:cs="Times New Roman"/>
          <w:sz w:val="24"/>
          <w:szCs w:val="24"/>
        </w:rPr>
        <w:t xml:space="preserve"> this pattern</w:t>
      </w:r>
      <w:r w:rsidR="00474133">
        <w:rPr>
          <w:rFonts w:ascii="Times New Roman" w:eastAsia="Times New Roman" w:hAnsi="Times New Roman" w:cs="Times New Roman"/>
          <w:sz w:val="24"/>
          <w:szCs w:val="24"/>
        </w:rPr>
        <w:t xml:space="preserve"> (Figure 3 vs. Figure 4</w:t>
      </w:r>
      <w:r w:rsidR="00D966AF" w:rsidRPr="00507BFD">
        <w:rPr>
          <w:rFonts w:ascii="Times New Roman" w:eastAsia="Times New Roman" w:hAnsi="Times New Roman" w:cs="Times New Roman"/>
          <w:sz w:val="24"/>
          <w:szCs w:val="24"/>
        </w:rPr>
        <w:t>)</w:t>
      </w:r>
      <w:r w:rsidR="00390250" w:rsidRPr="00507BFD">
        <w:rPr>
          <w:rFonts w:ascii="Times New Roman" w:eastAsia="Times New Roman" w:hAnsi="Times New Roman" w:cs="Times New Roman"/>
          <w:sz w:val="24"/>
          <w:szCs w:val="24"/>
        </w:rPr>
        <w:t>, but we see similar patterns when looking at panel data.</w:t>
      </w:r>
      <w:r w:rsidR="00B5706E" w:rsidRPr="00507BFD">
        <w:rPr>
          <w:rFonts w:ascii="Times New Roman" w:eastAsia="Times New Roman" w:hAnsi="Times New Roman" w:cs="Times New Roman"/>
          <w:sz w:val="24"/>
          <w:szCs w:val="24"/>
        </w:rPr>
        <w:t xml:space="preserve"> Second, the </w:t>
      </w:r>
      <w:r w:rsidR="00A76362">
        <w:rPr>
          <w:rFonts w:ascii="Times New Roman" w:eastAsia="Times New Roman" w:hAnsi="Times New Roman" w:cs="Times New Roman"/>
          <w:sz w:val="24"/>
          <w:szCs w:val="24"/>
        </w:rPr>
        <w:t>correlations are</w:t>
      </w:r>
      <w:r w:rsidR="00B5706E" w:rsidRPr="00507BFD">
        <w:rPr>
          <w:rFonts w:ascii="Times New Roman" w:eastAsia="Times New Roman" w:hAnsi="Times New Roman" w:cs="Times New Roman"/>
          <w:sz w:val="24"/>
          <w:szCs w:val="24"/>
        </w:rPr>
        <w:t xml:space="preserve"> </w:t>
      </w:r>
      <w:r w:rsidR="00A76362">
        <w:rPr>
          <w:rFonts w:ascii="Times New Roman" w:eastAsia="Times New Roman" w:hAnsi="Times New Roman" w:cs="Times New Roman"/>
          <w:sz w:val="24"/>
          <w:szCs w:val="24"/>
        </w:rPr>
        <w:t xml:space="preserve">larger </w:t>
      </w:r>
      <w:r w:rsidR="00B5706E" w:rsidRPr="00507BFD">
        <w:rPr>
          <w:rFonts w:ascii="Times New Roman" w:eastAsia="Times New Roman" w:hAnsi="Times New Roman" w:cs="Times New Roman"/>
          <w:sz w:val="24"/>
          <w:szCs w:val="24"/>
        </w:rPr>
        <w:t>in cross-sectional designs, but the pane</w:t>
      </w:r>
      <w:r w:rsidR="00334627" w:rsidRPr="00507BFD">
        <w:rPr>
          <w:rFonts w:ascii="Times New Roman" w:eastAsia="Times New Roman" w:hAnsi="Times New Roman" w:cs="Times New Roman"/>
          <w:sz w:val="24"/>
          <w:szCs w:val="24"/>
        </w:rPr>
        <w:t>l results suggest</w:t>
      </w:r>
      <w:r w:rsidR="00A76362">
        <w:rPr>
          <w:rFonts w:ascii="Times New Roman" w:eastAsia="Times New Roman" w:hAnsi="Times New Roman" w:cs="Times New Roman"/>
          <w:sz w:val="24"/>
          <w:szCs w:val="24"/>
        </w:rPr>
        <w:t xml:space="preserve"> the </w:t>
      </w:r>
      <w:r w:rsidR="000E1D68" w:rsidRPr="000E1D68">
        <w:rPr>
          <w:rFonts w:ascii="Times New Roman" w:eastAsia="Times New Roman" w:hAnsi="Times New Roman" w:cs="Times New Roman"/>
          <w:sz w:val="24"/>
          <w:szCs w:val="24"/>
          <w:highlight w:val="yellow"/>
        </w:rPr>
        <w:t>estimates</w:t>
      </w:r>
      <w:r w:rsidR="00A76362">
        <w:rPr>
          <w:rFonts w:ascii="Times New Roman" w:eastAsia="Times New Roman" w:hAnsi="Times New Roman" w:cs="Times New Roman"/>
          <w:sz w:val="24"/>
          <w:szCs w:val="24"/>
        </w:rPr>
        <w:t xml:space="preserve"> are larger</w:t>
      </w:r>
      <w:r w:rsidR="000C174B" w:rsidRPr="00507BFD">
        <w:rPr>
          <w:rFonts w:ascii="Times New Roman" w:eastAsia="Times New Roman" w:hAnsi="Times New Roman" w:cs="Times New Roman"/>
          <w:sz w:val="24"/>
          <w:szCs w:val="24"/>
        </w:rPr>
        <w:t>, on average</w:t>
      </w:r>
      <w:r w:rsidR="000E1D68">
        <w:rPr>
          <w:rFonts w:ascii="Times New Roman" w:eastAsia="Times New Roman" w:hAnsi="Times New Roman" w:cs="Times New Roman"/>
          <w:sz w:val="24"/>
          <w:szCs w:val="24"/>
        </w:rPr>
        <w:t xml:space="preserve"> </w:t>
      </w:r>
      <w:r w:rsidR="000E1D68" w:rsidRPr="000E1D68">
        <w:rPr>
          <w:rFonts w:ascii="Times New Roman" w:eastAsia="Times New Roman" w:hAnsi="Times New Roman" w:cs="Times New Roman"/>
          <w:sz w:val="24"/>
          <w:szCs w:val="24"/>
          <w:highlight w:val="yellow"/>
        </w:rPr>
        <w:t>(.08</w:t>
      </w:r>
      <w:r>
        <w:rPr>
          <w:rFonts w:ascii="Times New Roman" w:eastAsia="Times New Roman" w:hAnsi="Times New Roman" w:cs="Times New Roman"/>
          <w:sz w:val="24"/>
          <w:szCs w:val="24"/>
          <w:highlight w:val="yellow"/>
        </w:rPr>
        <w:t xml:space="preserve"> vs. 03</w:t>
      </w:r>
      <w:r w:rsidR="000E1D68" w:rsidRPr="000E1D68">
        <w:rPr>
          <w:rFonts w:ascii="Times New Roman" w:eastAsia="Times New Roman" w:hAnsi="Times New Roman" w:cs="Times New Roman"/>
          <w:sz w:val="24"/>
          <w:szCs w:val="24"/>
          <w:highlight w:val="yellow"/>
        </w:rPr>
        <w:t>)</w:t>
      </w:r>
      <w:r w:rsidR="000C174B" w:rsidRPr="000E1D68">
        <w:rPr>
          <w:rFonts w:ascii="Times New Roman" w:eastAsia="Times New Roman" w:hAnsi="Times New Roman" w:cs="Times New Roman"/>
          <w:sz w:val="24"/>
          <w:szCs w:val="24"/>
          <w:highlight w:val="yellow"/>
        </w:rPr>
        <w:t>,</w:t>
      </w:r>
      <w:r w:rsidR="00B5706E" w:rsidRPr="00507BFD">
        <w:rPr>
          <w:rFonts w:ascii="Times New Roman" w:eastAsia="Times New Roman" w:hAnsi="Times New Roman" w:cs="Times New Roman"/>
          <w:sz w:val="24"/>
          <w:szCs w:val="24"/>
        </w:rPr>
        <w:t xml:space="preserve"> </w:t>
      </w:r>
      <w:r w:rsidR="000C174B" w:rsidRPr="00507BFD">
        <w:rPr>
          <w:rFonts w:ascii="Times New Roman" w:eastAsia="Times New Roman" w:hAnsi="Times New Roman" w:cs="Times New Roman"/>
          <w:sz w:val="24"/>
          <w:szCs w:val="24"/>
        </w:rPr>
        <w:t xml:space="preserve">when efficacy is treated as a predictor of digital media use. </w:t>
      </w:r>
      <w:r w:rsidR="00390250" w:rsidRPr="00507BFD">
        <w:rPr>
          <w:rFonts w:ascii="Times New Roman" w:eastAsia="Times New Roman" w:hAnsi="Times New Roman" w:cs="Times New Roman"/>
          <w:sz w:val="24"/>
          <w:szCs w:val="24"/>
        </w:rPr>
        <w:t>This finding is in sharp contrast to Table 3</w:t>
      </w:r>
      <w:r w:rsidR="003B24CC">
        <w:rPr>
          <w:rFonts w:ascii="Times New Roman" w:eastAsia="Times New Roman" w:hAnsi="Times New Roman" w:cs="Times New Roman"/>
          <w:sz w:val="24"/>
          <w:szCs w:val="24"/>
        </w:rPr>
        <w:t>,</w:t>
      </w:r>
      <w:r w:rsidR="00390250" w:rsidRPr="00507BFD">
        <w:rPr>
          <w:rFonts w:ascii="Times New Roman" w:eastAsia="Times New Roman" w:hAnsi="Times New Roman" w:cs="Times New Roman"/>
          <w:sz w:val="24"/>
          <w:szCs w:val="24"/>
        </w:rPr>
        <w:t xml:space="preserve"> which demonstrates most scholars model the relationship as efficacy </w:t>
      </w:r>
      <w:r w:rsidR="00F426BB" w:rsidRPr="00507BFD">
        <w:rPr>
          <w:rFonts w:ascii="Times New Roman" w:eastAsia="Times New Roman" w:hAnsi="Times New Roman" w:cs="Times New Roman"/>
          <w:sz w:val="24"/>
          <w:szCs w:val="24"/>
        </w:rPr>
        <w:t xml:space="preserve">being an </w:t>
      </w:r>
      <w:r w:rsidR="00390250" w:rsidRPr="00507BFD">
        <w:rPr>
          <w:rFonts w:ascii="Times New Roman" w:eastAsia="Times New Roman" w:hAnsi="Times New Roman" w:cs="Times New Roman"/>
          <w:sz w:val="24"/>
          <w:szCs w:val="24"/>
        </w:rPr>
        <w:t>outco</w:t>
      </w:r>
      <w:r w:rsidR="00390250" w:rsidRPr="00B50C11">
        <w:rPr>
          <w:rFonts w:ascii="Times New Roman" w:eastAsia="Times New Roman" w:hAnsi="Times New Roman" w:cs="Times New Roman"/>
          <w:sz w:val="24"/>
          <w:szCs w:val="24"/>
        </w:rPr>
        <w:t xml:space="preserve">me of digital media use. </w:t>
      </w:r>
      <w:r w:rsidR="008612C0" w:rsidRPr="008612C0">
        <w:rPr>
          <w:rFonts w:ascii="Times New Roman" w:eastAsia="Times New Roman" w:hAnsi="Times New Roman" w:cs="Times New Roman"/>
          <w:sz w:val="24"/>
          <w:szCs w:val="24"/>
          <w:highlight w:val="yellow"/>
        </w:rPr>
        <w:t>However, it is one study in a single country in 2013. Most importantly, they measure expression on social media and do not include informational uses, which may be differently related to measures of efficacy.</w:t>
      </w:r>
      <w:r w:rsidR="008612C0">
        <w:rPr>
          <w:rFonts w:ascii="Times New Roman" w:eastAsia="Times New Roman" w:hAnsi="Times New Roman" w:cs="Times New Roman"/>
          <w:sz w:val="24"/>
          <w:szCs w:val="24"/>
        </w:rPr>
        <w:t xml:space="preserve"> </w:t>
      </w:r>
    </w:p>
    <w:p w14:paraId="506ABC85" w14:textId="19F2F4AE" w:rsidR="00345A8F" w:rsidRPr="00B50C11" w:rsidRDefault="00345A8F" w:rsidP="00311429">
      <w:pPr>
        <w:pBdr>
          <w:top w:val="nil"/>
          <w:left w:val="nil"/>
          <w:bottom w:val="nil"/>
          <w:right w:val="nil"/>
          <w:between w:val="nil"/>
        </w:pBdr>
        <w:spacing w:line="480" w:lineRule="auto"/>
        <w:ind w:firstLine="567"/>
        <w:rPr>
          <w:rFonts w:ascii="Times New Roman" w:eastAsia="Times New Roman" w:hAnsi="Times New Roman" w:cs="Times New Roman"/>
          <w:sz w:val="24"/>
          <w:szCs w:val="24"/>
        </w:rPr>
      </w:pPr>
      <w:r w:rsidRPr="00345A8F">
        <w:rPr>
          <w:rFonts w:ascii="Times New Roman" w:eastAsia="Times New Roman" w:hAnsi="Times New Roman" w:cs="Times New Roman"/>
          <w:sz w:val="24"/>
          <w:szCs w:val="24"/>
          <w:highlight w:val="yellow"/>
        </w:rPr>
        <w:t>In terms of cross-national differences, there are three countries that have sufficient coverage to conduct a country-specific analysis</w:t>
      </w:r>
      <w:r w:rsidR="00CF3B3A">
        <w:rPr>
          <w:rFonts w:ascii="Times New Roman" w:eastAsia="Times New Roman" w:hAnsi="Times New Roman" w:cs="Times New Roman"/>
          <w:sz w:val="24"/>
          <w:szCs w:val="24"/>
          <w:highlight w:val="yellow"/>
        </w:rPr>
        <w:t xml:space="preserve"> about political efficacy (any type)</w:t>
      </w:r>
      <w:r w:rsidRPr="00345A8F">
        <w:rPr>
          <w:rFonts w:ascii="Times New Roman" w:eastAsia="Times New Roman" w:hAnsi="Times New Roman" w:cs="Times New Roman"/>
          <w:sz w:val="24"/>
          <w:szCs w:val="24"/>
          <w:highlight w:val="yellow"/>
        </w:rPr>
        <w:t xml:space="preserve">: China (7 studies with 28 estimates), South Korea (3 studies with 12 estimates), and the United States (16 studies with 51 estimates). The average correlation for China is smaller </w:t>
      </w:r>
      <w:bookmarkStart w:id="5" w:name="_Hlk127381686"/>
      <w:r w:rsidRPr="00345A8F">
        <w:rPr>
          <w:rFonts w:ascii="Times New Roman" w:eastAsia="Times New Roman" w:hAnsi="Times New Roman" w:cs="Times New Roman"/>
          <w:sz w:val="24"/>
          <w:szCs w:val="24"/>
          <w:highlight w:val="yellow"/>
        </w:rPr>
        <w:t>(average correlation = .0</w:t>
      </w:r>
      <w:r w:rsidR="00E5471F">
        <w:rPr>
          <w:rFonts w:ascii="Times New Roman" w:eastAsia="Times New Roman" w:hAnsi="Times New Roman" w:cs="Times New Roman"/>
          <w:sz w:val="24"/>
          <w:szCs w:val="24"/>
          <w:highlight w:val="yellow"/>
        </w:rPr>
        <w:t>9</w:t>
      </w:r>
      <w:r w:rsidRPr="00345A8F">
        <w:rPr>
          <w:rFonts w:ascii="Times New Roman" w:eastAsia="Times New Roman" w:hAnsi="Times New Roman" w:cs="Times New Roman"/>
          <w:sz w:val="24"/>
          <w:szCs w:val="24"/>
          <w:highlight w:val="yellow"/>
        </w:rPr>
        <w:t xml:space="preserve">, SE = .025) </w:t>
      </w:r>
      <w:bookmarkEnd w:id="5"/>
      <w:r w:rsidRPr="00345A8F">
        <w:rPr>
          <w:rFonts w:ascii="Times New Roman" w:eastAsia="Times New Roman" w:hAnsi="Times New Roman" w:cs="Times New Roman"/>
          <w:sz w:val="24"/>
          <w:szCs w:val="24"/>
          <w:highlight w:val="yellow"/>
        </w:rPr>
        <w:t>than South Korea (average correlation = .1</w:t>
      </w:r>
      <w:r w:rsidR="00E5471F">
        <w:rPr>
          <w:rFonts w:ascii="Times New Roman" w:eastAsia="Times New Roman" w:hAnsi="Times New Roman" w:cs="Times New Roman"/>
          <w:sz w:val="24"/>
          <w:szCs w:val="24"/>
          <w:highlight w:val="yellow"/>
        </w:rPr>
        <w:t>7</w:t>
      </w:r>
      <w:r w:rsidRPr="00345A8F">
        <w:rPr>
          <w:rFonts w:ascii="Times New Roman" w:eastAsia="Times New Roman" w:hAnsi="Times New Roman" w:cs="Times New Roman"/>
          <w:sz w:val="24"/>
          <w:szCs w:val="24"/>
          <w:highlight w:val="yellow"/>
        </w:rPr>
        <w:t>, SE = .034) and the United States (average correlation = .2</w:t>
      </w:r>
      <w:r w:rsidR="00E5471F">
        <w:rPr>
          <w:rFonts w:ascii="Times New Roman" w:eastAsia="Times New Roman" w:hAnsi="Times New Roman" w:cs="Times New Roman"/>
          <w:sz w:val="24"/>
          <w:szCs w:val="24"/>
          <w:highlight w:val="yellow"/>
        </w:rPr>
        <w:t>4</w:t>
      </w:r>
      <w:r w:rsidRPr="00345A8F">
        <w:rPr>
          <w:rFonts w:ascii="Times New Roman" w:eastAsia="Times New Roman" w:hAnsi="Times New Roman" w:cs="Times New Roman"/>
          <w:sz w:val="24"/>
          <w:szCs w:val="24"/>
          <w:highlight w:val="yellow"/>
        </w:rPr>
        <w:t>, SE = .019).</w:t>
      </w:r>
      <w:r w:rsidR="00AB1DCA">
        <w:rPr>
          <w:rFonts w:ascii="Times New Roman" w:eastAsia="Times New Roman" w:hAnsi="Times New Roman" w:cs="Times New Roman"/>
          <w:sz w:val="24"/>
          <w:szCs w:val="24"/>
          <w:highlight w:val="yellow"/>
        </w:rPr>
        <w:t xml:space="preserve"> Unfortunately, there are two few estimates (especially for South Korea) to divide these results into internal and external efficacy.</w:t>
      </w:r>
      <w:r w:rsidRPr="00345A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380BAD6" w14:textId="77777777" w:rsidR="00FB1710" w:rsidRPr="00B50C11" w:rsidRDefault="00FB1710" w:rsidP="008E43A3">
      <w:pPr>
        <w:spacing w:line="480" w:lineRule="auto"/>
        <w:rPr>
          <w:rFonts w:ascii="Times New Roman" w:eastAsia="Times New Roman" w:hAnsi="Times New Roman" w:cs="Times New Roman"/>
          <w:b/>
          <w:color w:val="000000"/>
          <w:sz w:val="24"/>
          <w:szCs w:val="24"/>
        </w:rPr>
      </w:pPr>
    </w:p>
    <w:p w14:paraId="6C8C641A" w14:textId="1976CE76" w:rsidR="00FB1710" w:rsidRPr="00507BFD" w:rsidRDefault="00311429" w:rsidP="00311429">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60E93AC5" w14:textId="34777A5C" w:rsidR="00FB1710" w:rsidRPr="00507BFD" w:rsidRDefault="008D5B08" w:rsidP="00311429">
      <w:pPr>
        <w:spacing w:line="480" w:lineRule="auto"/>
        <w:ind w:right="4" w:firstLine="567"/>
        <w:rPr>
          <w:rFonts w:ascii="Times New Roman" w:eastAsia="Times New Roman" w:hAnsi="Times New Roman" w:cs="Times New Roman"/>
          <w:sz w:val="24"/>
          <w:szCs w:val="24"/>
        </w:rPr>
      </w:pPr>
      <w:r w:rsidRPr="00507BFD">
        <w:rPr>
          <w:rFonts w:ascii="Times New Roman" w:eastAsia="Times New Roman" w:hAnsi="Times New Roman" w:cs="Times New Roman"/>
          <w:color w:val="000000"/>
          <w:sz w:val="24"/>
          <w:szCs w:val="24"/>
        </w:rPr>
        <w:t xml:space="preserve">The study of political efficacy in a digital media context is on the rise. </w:t>
      </w:r>
      <w:r w:rsidR="00D269A0" w:rsidRPr="00507BFD">
        <w:rPr>
          <w:rFonts w:ascii="Times New Roman" w:eastAsia="Times New Roman" w:hAnsi="Times New Roman" w:cs="Times New Roman"/>
          <w:color w:val="000000"/>
          <w:sz w:val="24"/>
          <w:szCs w:val="24"/>
        </w:rPr>
        <w:t xml:space="preserve">The increased interest in political efficacy relates to </w:t>
      </w:r>
      <w:r w:rsidR="00D966AF" w:rsidRPr="00507BFD">
        <w:rPr>
          <w:rFonts w:ascii="Times New Roman" w:eastAsia="Times New Roman" w:hAnsi="Times New Roman" w:cs="Times New Roman"/>
          <w:color w:val="000000"/>
          <w:sz w:val="24"/>
          <w:szCs w:val="24"/>
        </w:rPr>
        <w:t xml:space="preserve">a </w:t>
      </w:r>
      <w:r w:rsidR="00B8478E">
        <w:rPr>
          <w:rFonts w:ascii="Times New Roman" w:eastAsia="Times New Roman" w:hAnsi="Times New Roman" w:cs="Times New Roman"/>
          <w:color w:val="000000"/>
          <w:sz w:val="24"/>
          <w:szCs w:val="24"/>
        </w:rPr>
        <w:t xml:space="preserve">broader crisis of </w:t>
      </w:r>
      <w:r w:rsidR="00763022">
        <w:rPr>
          <w:rFonts w:ascii="Times New Roman" w:eastAsia="Times New Roman" w:hAnsi="Times New Roman" w:cs="Times New Roman"/>
          <w:color w:val="000000"/>
          <w:sz w:val="24"/>
          <w:szCs w:val="24"/>
        </w:rPr>
        <w:t xml:space="preserve">democratic </w:t>
      </w:r>
      <w:r w:rsidR="00B8478E">
        <w:rPr>
          <w:rFonts w:ascii="Times New Roman" w:eastAsia="Times New Roman" w:hAnsi="Times New Roman" w:cs="Times New Roman"/>
          <w:color w:val="000000"/>
          <w:sz w:val="24"/>
          <w:szCs w:val="24"/>
        </w:rPr>
        <w:t>legitimacy, i.e., low levels of trust</w:t>
      </w:r>
      <w:r w:rsidR="00763022">
        <w:rPr>
          <w:rFonts w:ascii="Times New Roman" w:eastAsia="Times New Roman" w:hAnsi="Times New Roman" w:cs="Times New Roman"/>
          <w:color w:val="000000"/>
          <w:sz w:val="24"/>
          <w:szCs w:val="24"/>
        </w:rPr>
        <w:t xml:space="preserve"> (Chamberlain, 2012; Edelman Trust Barometer, 2022; </w:t>
      </w:r>
      <w:proofErr w:type="spellStart"/>
      <w:r w:rsidR="00763022">
        <w:rPr>
          <w:rFonts w:ascii="Times New Roman" w:eastAsia="Times New Roman" w:hAnsi="Times New Roman" w:cs="Times New Roman"/>
          <w:color w:val="000000"/>
          <w:sz w:val="24"/>
          <w:szCs w:val="24"/>
        </w:rPr>
        <w:t>Uslaner</w:t>
      </w:r>
      <w:proofErr w:type="spellEnd"/>
      <w:r w:rsidR="00763022">
        <w:rPr>
          <w:rFonts w:ascii="Times New Roman" w:eastAsia="Times New Roman" w:hAnsi="Times New Roman" w:cs="Times New Roman"/>
          <w:color w:val="000000"/>
          <w:sz w:val="24"/>
          <w:szCs w:val="24"/>
        </w:rPr>
        <w:t>, 2015)</w:t>
      </w:r>
      <w:r w:rsidR="00B8478E">
        <w:rPr>
          <w:rFonts w:ascii="Times New Roman" w:eastAsia="Times New Roman" w:hAnsi="Times New Roman" w:cs="Times New Roman"/>
          <w:color w:val="000000"/>
          <w:sz w:val="24"/>
          <w:szCs w:val="24"/>
        </w:rPr>
        <w:t>, and the rise of populist movement claiming to give power back to citizens</w:t>
      </w:r>
      <w:r w:rsidR="00763022">
        <w:rPr>
          <w:rFonts w:ascii="Times New Roman" w:eastAsia="Times New Roman" w:hAnsi="Times New Roman" w:cs="Times New Roman"/>
          <w:color w:val="000000"/>
          <w:sz w:val="24"/>
          <w:szCs w:val="24"/>
        </w:rPr>
        <w:t xml:space="preserve"> (</w:t>
      </w:r>
      <w:proofErr w:type="spellStart"/>
      <w:r w:rsidR="00763022" w:rsidRPr="00763022">
        <w:rPr>
          <w:rFonts w:ascii="Times New Roman" w:eastAsia="Times New Roman" w:hAnsi="Times New Roman" w:cs="Times New Roman"/>
          <w:color w:val="000000"/>
          <w:sz w:val="24"/>
          <w:szCs w:val="24"/>
        </w:rPr>
        <w:t>Geurkink</w:t>
      </w:r>
      <w:proofErr w:type="spellEnd"/>
      <w:r w:rsidR="00763022" w:rsidRPr="00763022">
        <w:rPr>
          <w:rFonts w:ascii="Times New Roman" w:eastAsia="Times New Roman" w:hAnsi="Times New Roman" w:cs="Times New Roman"/>
          <w:color w:val="000000"/>
          <w:sz w:val="24"/>
          <w:szCs w:val="24"/>
        </w:rPr>
        <w:t xml:space="preserve"> et al., 2020; Rico et al., 2020; Schultz et al., 2018</w:t>
      </w:r>
      <w:r w:rsidR="00763022">
        <w:rPr>
          <w:rFonts w:ascii="Times New Roman" w:eastAsia="Times New Roman" w:hAnsi="Times New Roman" w:cs="Times New Roman"/>
          <w:color w:val="000000"/>
          <w:sz w:val="24"/>
          <w:szCs w:val="24"/>
        </w:rPr>
        <w:t>)</w:t>
      </w:r>
      <w:r w:rsidR="00B8478E">
        <w:rPr>
          <w:rFonts w:ascii="Times New Roman" w:eastAsia="Times New Roman" w:hAnsi="Times New Roman" w:cs="Times New Roman"/>
          <w:color w:val="000000"/>
          <w:sz w:val="24"/>
          <w:szCs w:val="24"/>
        </w:rPr>
        <w:t xml:space="preserve">. </w:t>
      </w:r>
      <w:r w:rsidRPr="00507BFD">
        <w:rPr>
          <w:rFonts w:ascii="Times New Roman" w:eastAsia="Times New Roman" w:hAnsi="Times New Roman" w:cs="Times New Roman"/>
          <w:color w:val="000000"/>
          <w:sz w:val="24"/>
          <w:szCs w:val="24"/>
        </w:rPr>
        <w:t xml:space="preserve">With this increase in scholarship, we seek to understand how this </w:t>
      </w:r>
      <w:r w:rsidRPr="00507BFD">
        <w:rPr>
          <w:rFonts w:ascii="Times New Roman" w:eastAsia="Times New Roman" w:hAnsi="Times New Roman" w:cs="Times New Roman"/>
          <w:color w:val="000000"/>
          <w:sz w:val="24"/>
          <w:szCs w:val="24"/>
        </w:rPr>
        <w:lastRenderedPageBreak/>
        <w:t xml:space="preserve">concept is measured and used </w:t>
      </w:r>
      <w:r w:rsidR="00B50C11">
        <w:rPr>
          <w:rFonts w:ascii="Times New Roman" w:eastAsia="Times New Roman" w:hAnsi="Times New Roman" w:cs="Times New Roman"/>
          <w:color w:val="000000"/>
          <w:sz w:val="24"/>
          <w:szCs w:val="24"/>
        </w:rPr>
        <w:t xml:space="preserve">to </w:t>
      </w:r>
      <w:r w:rsidRPr="00507BFD">
        <w:rPr>
          <w:rFonts w:ascii="Times New Roman" w:eastAsia="Times New Roman" w:hAnsi="Times New Roman" w:cs="Times New Roman"/>
          <w:color w:val="000000"/>
          <w:sz w:val="24"/>
          <w:szCs w:val="24"/>
        </w:rPr>
        <w:t xml:space="preserve">test </w:t>
      </w:r>
      <w:r w:rsidRPr="009C547E">
        <w:rPr>
          <w:rFonts w:ascii="Times New Roman" w:eastAsia="Times New Roman" w:hAnsi="Times New Roman" w:cs="Times New Roman"/>
          <w:color w:val="000000"/>
          <w:sz w:val="24"/>
          <w:szCs w:val="24"/>
          <w:highlight w:val="yellow"/>
        </w:rPr>
        <w:t>theor</w:t>
      </w:r>
      <w:r w:rsidR="009C547E" w:rsidRPr="009C547E">
        <w:rPr>
          <w:rFonts w:ascii="Times New Roman" w:eastAsia="Times New Roman" w:hAnsi="Times New Roman" w:cs="Times New Roman"/>
          <w:color w:val="000000"/>
          <w:sz w:val="24"/>
          <w:szCs w:val="24"/>
          <w:highlight w:val="yellow"/>
        </w:rPr>
        <w:t>etical claims</w:t>
      </w:r>
      <w:r w:rsidRPr="00507BFD">
        <w:rPr>
          <w:rFonts w:ascii="Times New Roman" w:eastAsia="Times New Roman" w:hAnsi="Times New Roman" w:cs="Times New Roman"/>
          <w:color w:val="000000"/>
          <w:sz w:val="24"/>
          <w:szCs w:val="24"/>
        </w:rPr>
        <w:t xml:space="preserve"> about </w:t>
      </w:r>
      <w:r w:rsidR="00114BCC" w:rsidRPr="00507BFD">
        <w:rPr>
          <w:rFonts w:ascii="Times New Roman" w:eastAsia="Times New Roman" w:hAnsi="Times New Roman" w:cs="Times New Roman"/>
          <w:color w:val="000000"/>
          <w:sz w:val="24"/>
          <w:szCs w:val="24"/>
        </w:rPr>
        <w:t xml:space="preserve">the relationship between efficacy and </w:t>
      </w:r>
      <w:r w:rsidRPr="00507BFD">
        <w:rPr>
          <w:rFonts w:ascii="Times New Roman" w:eastAsia="Times New Roman" w:hAnsi="Times New Roman" w:cs="Times New Roman"/>
          <w:color w:val="000000"/>
          <w:sz w:val="24"/>
          <w:szCs w:val="24"/>
        </w:rPr>
        <w:t xml:space="preserve">digital media use. Are traditional </w:t>
      </w:r>
      <w:r w:rsidR="00117AD6" w:rsidRPr="00507BFD">
        <w:rPr>
          <w:rFonts w:ascii="Times New Roman" w:eastAsia="Times New Roman" w:hAnsi="Times New Roman" w:cs="Times New Roman"/>
          <w:color w:val="000000"/>
          <w:sz w:val="24"/>
          <w:szCs w:val="24"/>
        </w:rPr>
        <w:t xml:space="preserve">(internal and external) </w:t>
      </w:r>
      <w:r w:rsidRPr="00507BFD">
        <w:rPr>
          <w:rFonts w:ascii="Times New Roman" w:eastAsia="Times New Roman" w:hAnsi="Times New Roman" w:cs="Times New Roman"/>
          <w:color w:val="000000"/>
          <w:sz w:val="24"/>
          <w:szCs w:val="24"/>
        </w:rPr>
        <w:t>measures of political efficacy relevant for understanding politics in a digital age</w:t>
      </w:r>
      <w:r w:rsidRPr="001F233D">
        <w:rPr>
          <w:rFonts w:ascii="Times New Roman" w:eastAsia="Times New Roman" w:hAnsi="Times New Roman" w:cs="Times New Roman"/>
          <w:color w:val="000000"/>
          <w:sz w:val="24"/>
          <w:szCs w:val="24"/>
          <w:highlight w:val="yellow"/>
        </w:rPr>
        <w:t xml:space="preserve">? </w:t>
      </w:r>
      <w:r w:rsidR="003B09A9" w:rsidRPr="001F233D">
        <w:rPr>
          <w:rFonts w:ascii="Times New Roman" w:eastAsia="Times New Roman" w:hAnsi="Times New Roman" w:cs="Times New Roman"/>
          <w:color w:val="000000"/>
          <w:sz w:val="24"/>
          <w:szCs w:val="24"/>
          <w:highlight w:val="yellow"/>
        </w:rPr>
        <w:t>In response to RQ1, w</w:t>
      </w:r>
      <w:r w:rsidRPr="001F233D">
        <w:rPr>
          <w:rFonts w:ascii="Times New Roman" w:eastAsia="Times New Roman" w:hAnsi="Times New Roman" w:cs="Times New Roman"/>
          <w:color w:val="000000"/>
          <w:sz w:val="24"/>
          <w:szCs w:val="24"/>
          <w:highlight w:val="yellow"/>
        </w:rPr>
        <w:t>e</w:t>
      </w:r>
      <w:r w:rsidRPr="00507BFD">
        <w:rPr>
          <w:rFonts w:ascii="Times New Roman" w:eastAsia="Times New Roman" w:hAnsi="Times New Roman" w:cs="Times New Roman"/>
          <w:color w:val="000000"/>
          <w:sz w:val="24"/>
          <w:szCs w:val="24"/>
        </w:rPr>
        <w:t xml:space="preserve"> find traditional measures of political efficacy still hold scholars’ attention and that the average effect size between digital media </w:t>
      </w:r>
      <w:r w:rsidR="0099098E" w:rsidRPr="00507BFD">
        <w:rPr>
          <w:rFonts w:ascii="Times New Roman" w:eastAsia="Times New Roman" w:hAnsi="Times New Roman" w:cs="Times New Roman"/>
          <w:color w:val="000000"/>
          <w:sz w:val="24"/>
          <w:szCs w:val="24"/>
        </w:rPr>
        <w:t xml:space="preserve">use </w:t>
      </w:r>
      <w:r w:rsidRPr="00507BFD">
        <w:rPr>
          <w:rFonts w:ascii="Times New Roman" w:eastAsia="Times New Roman" w:hAnsi="Times New Roman" w:cs="Times New Roman"/>
          <w:color w:val="000000"/>
          <w:sz w:val="24"/>
          <w:szCs w:val="24"/>
        </w:rPr>
        <w:t xml:space="preserve">and </w:t>
      </w:r>
      <w:r w:rsidR="0099098E" w:rsidRPr="00507BFD">
        <w:rPr>
          <w:rFonts w:ascii="Times New Roman" w:eastAsia="Times New Roman" w:hAnsi="Times New Roman" w:cs="Times New Roman"/>
          <w:color w:val="000000"/>
          <w:sz w:val="24"/>
          <w:szCs w:val="24"/>
        </w:rPr>
        <w:t>traditional measures of political efficacy merit</w:t>
      </w:r>
      <w:r w:rsidRPr="00507BFD">
        <w:rPr>
          <w:rFonts w:ascii="Times New Roman" w:eastAsia="Times New Roman" w:hAnsi="Times New Roman" w:cs="Times New Roman"/>
          <w:color w:val="000000"/>
          <w:sz w:val="24"/>
          <w:szCs w:val="24"/>
        </w:rPr>
        <w:t xml:space="preserve"> this continued attention. The average effect size is modest and positive.</w:t>
      </w:r>
      <w:r w:rsidR="008A2D69">
        <w:rPr>
          <w:rFonts w:ascii="Times New Roman" w:eastAsia="Times New Roman" w:hAnsi="Times New Roman" w:cs="Times New Roman"/>
          <w:color w:val="000000"/>
          <w:sz w:val="24"/>
          <w:szCs w:val="24"/>
        </w:rPr>
        <w:t xml:space="preserve"> </w:t>
      </w:r>
      <w:r w:rsidR="008A2D69" w:rsidRPr="00423562">
        <w:rPr>
          <w:rFonts w:ascii="Times New Roman" w:eastAsia="Times New Roman" w:hAnsi="Times New Roman" w:cs="Times New Roman"/>
          <w:color w:val="000000"/>
          <w:sz w:val="24"/>
          <w:szCs w:val="24"/>
          <w:highlight w:val="yellow"/>
        </w:rPr>
        <w:t>However, within this scholarship, there seems to be a blurring of the distinctiveness of internal and external efficacy</w:t>
      </w:r>
      <w:r w:rsidR="00423562" w:rsidRPr="00423562">
        <w:rPr>
          <w:rFonts w:ascii="Times New Roman" w:eastAsia="Times New Roman" w:hAnsi="Times New Roman" w:cs="Times New Roman"/>
          <w:color w:val="000000"/>
          <w:sz w:val="24"/>
          <w:szCs w:val="24"/>
          <w:highlight w:val="yellow"/>
        </w:rPr>
        <w:t xml:space="preserve"> (38 tests)</w:t>
      </w:r>
      <w:r w:rsidR="00423562">
        <w:rPr>
          <w:rFonts w:ascii="Times New Roman" w:eastAsia="Times New Roman" w:hAnsi="Times New Roman" w:cs="Times New Roman"/>
          <w:color w:val="000000"/>
          <w:sz w:val="24"/>
          <w:szCs w:val="24"/>
          <w:highlight w:val="yellow"/>
        </w:rPr>
        <w:t xml:space="preserve"> and some additional conceptualizations of efficacy that do not fit the internal-external categorization (64 tests). </w:t>
      </w:r>
      <w:r w:rsidR="00423562">
        <w:rPr>
          <w:rFonts w:ascii="Times New Roman" w:eastAsia="Times New Roman" w:hAnsi="Times New Roman" w:cs="Times New Roman"/>
          <w:color w:val="000000"/>
          <w:sz w:val="24"/>
          <w:szCs w:val="24"/>
        </w:rPr>
        <w:t xml:space="preserve"> </w:t>
      </w:r>
      <w:r w:rsidR="008A2D69">
        <w:rPr>
          <w:rFonts w:ascii="Times New Roman" w:eastAsia="Times New Roman" w:hAnsi="Times New Roman" w:cs="Times New Roman"/>
          <w:color w:val="000000"/>
          <w:sz w:val="24"/>
          <w:szCs w:val="24"/>
        </w:rPr>
        <w:t xml:space="preserve"> </w:t>
      </w:r>
      <w:r w:rsidRPr="00507BFD">
        <w:rPr>
          <w:rFonts w:ascii="Times New Roman" w:eastAsia="Times New Roman" w:hAnsi="Times New Roman" w:cs="Times New Roman"/>
          <w:color w:val="000000"/>
          <w:sz w:val="24"/>
          <w:szCs w:val="24"/>
        </w:rPr>
        <w:t xml:space="preserve"> </w:t>
      </w:r>
    </w:p>
    <w:p w14:paraId="5382524F" w14:textId="7FB1A764" w:rsidR="00FB1710" w:rsidRPr="00507BFD" w:rsidRDefault="008D5B08" w:rsidP="00311429">
      <w:pPr>
        <w:spacing w:line="480" w:lineRule="auto"/>
        <w:ind w:firstLine="567"/>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ab/>
      </w:r>
      <w:r w:rsidR="003B09A9" w:rsidRPr="001F233D">
        <w:rPr>
          <w:rFonts w:ascii="Times New Roman" w:eastAsia="Times New Roman" w:hAnsi="Times New Roman" w:cs="Times New Roman"/>
          <w:color w:val="000000"/>
          <w:sz w:val="24"/>
          <w:szCs w:val="24"/>
          <w:highlight w:val="yellow"/>
        </w:rPr>
        <w:t>Turning to RQ2, w</w:t>
      </w:r>
      <w:r w:rsidRPr="001F233D">
        <w:rPr>
          <w:rFonts w:ascii="Times New Roman" w:eastAsia="Times New Roman" w:hAnsi="Times New Roman" w:cs="Times New Roman"/>
          <w:color w:val="000000"/>
          <w:sz w:val="24"/>
          <w:szCs w:val="24"/>
          <w:highlight w:val="yellow"/>
        </w:rPr>
        <w:t>e</w:t>
      </w:r>
      <w:r w:rsidRPr="00507BFD">
        <w:rPr>
          <w:rFonts w:ascii="Times New Roman" w:eastAsia="Times New Roman" w:hAnsi="Times New Roman" w:cs="Times New Roman"/>
          <w:color w:val="000000"/>
          <w:sz w:val="24"/>
          <w:szCs w:val="24"/>
        </w:rPr>
        <w:t xml:space="preserve"> find </w:t>
      </w:r>
      <w:r w:rsidR="0099098E" w:rsidRPr="00507BFD">
        <w:rPr>
          <w:rFonts w:ascii="Times New Roman" w:eastAsia="Times New Roman" w:hAnsi="Times New Roman" w:cs="Times New Roman"/>
          <w:color w:val="000000"/>
          <w:sz w:val="24"/>
          <w:szCs w:val="24"/>
        </w:rPr>
        <w:t xml:space="preserve">a larger correlation between digital media use and internal political efficacy. </w:t>
      </w:r>
      <w:r w:rsidRPr="00507BFD">
        <w:rPr>
          <w:rFonts w:ascii="Times New Roman" w:eastAsia="Times New Roman" w:hAnsi="Times New Roman" w:cs="Times New Roman"/>
          <w:color w:val="000000"/>
          <w:sz w:val="24"/>
          <w:szCs w:val="24"/>
        </w:rPr>
        <w:t>Kenski and Stroud (2006) outline a theory about internal efficacy and digital media that focuses on online information as building capacity for participation. They note the volume of information might be overwhelming</w:t>
      </w:r>
      <w:r w:rsidR="00F426BB" w:rsidRPr="00507BFD">
        <w:rPr>
          <w:rFonts w:ascii="Times New Roman" w:eastAsia="Times New Roman" w:hAnsi="Times New Roman" w:cs="Times New Roman"/>
          <w:color w:val="000000"/>
          <w:sz w:val="24"/>
          <w:szCs w:val="24"/>
        </w:rPr>
        <w:t xml:space="preserve"> and lead to negative effects</w:t>
      </w:r>
      <w:r w:rsidRPr="00507BFD">
        <w:rPr>
          <w:rFonts w:ascii="Times New Roman" w:eastAsia="Times New Roman" w:hAnsi="Times New Roman" w:cs="Times New Roman"/>
          <w:color w:val="000000"/>
          <w:sz w:val="24"/>
          <w:szCs w:val="24"/>
        </w:rPr>
        <w:t xml:space="preserve">. </w:t>
      </w:r>
      <w:r w:rsidR="00F426BB" w:rsidRPr="00507BFD">
        <w:rPr>
          <w:rFonts w:ascii="Times New Roman" w:eastAsia="Times New Roman" w:hAnsi="Times New Roman" w:cs="Times New Roman"/>
          <w:color w:val="000000"/>
          <w:sz w:val="24"/>
          <w:szCs w:val="24"/>
        </w:rPr>
        <w:t>H</w:t>
      </w:r>
      <w:r w:rsidR="00F426BB" w:rsidRPr="008B6C82">
        <w:rPr>
          <w:rFonts w:ascii="Times New Roman" w:eastAsia="Times New Roman" w:hAnsi="Times New Roman" w:cs="Times New Roman"/>
          <w:color w:val="000000"/>
          <w:sz w:val="24"/>
          <w:szCs w:val="24"/>
        </w:rPr>
        <w:t>owever, this meta-analysis do</w:t>
      </w:r>
      <w:r w:rsidR="00334627" w:rsidRPr="008B6C82">
        <w:rPr>
          <w:rFonts w:ascii="Times New Roman" w:eastAsia="Times New Roman" w:hAnsi="Times New Roman" w:cs="Times New Roman"/>
          <w:color w:val="000000"/>
          <w:sz w:val="24"/>
          <w:szCs w:val="24"/>
        </w:rPr>
        <w:t>es</w:t>
      </w:r>
      <w:r w:rsidR="00F426BB" w:rsidRPr="008B6C82">
        <w:rPr>
          <w:rFonts w:ascii="Times New Roman" w:eastAsia="Times New Roman" w:hAnsi="Times New Roman" w:cs="Times New Roman"/>
          <w:color w:val="000000"/>
          <w:sz w:val="24"/>
          <w:szCs w:val="24"/>
        </w:rPr>
        <w:t xml:space="preserve"> not provide evidence to support this concern</w:t>
      </w:r>
      <w:r w:rsidR="008B6C82" w:rsidRPr="008B6C82">
        <w:rPr>
          <w:rFonts w:ascii="Times New Roman" w:eastAsia="Times New Roman" w:hAnsi="Times New Roman" w:cs="Times New Roman"/>
          <w:color w:val="000000"/>
          <w:sz w:val="24"/>
          <w:szCs w:val="24"/>
        </w:rPr>
        <w:t xml:space="preserve">; </w:t>
      </w:r>
      <w:r w:rsidR="00E958C5" w:rsidRPr="008B6C82">
        <w:rPr>
          <w:rFonts w:ascii="Times New Roman" w:eastAsia="Times New Roman" w:hAnsi="Times New Roman" w:cs="Times New Roman"/>
          <w:color w:val="000000"/>
          <w:sz w:val="24"/>
          <w:szCs w:val="24"/>
        </w:rPr>
        <w:t>few negative</w:t>
      </w:r>
      <w:r w:rsidR="00E958C5">
        <w:rPr>
          <w:rFonts w:ascii="Times New Roman" w:eastAsia="Times New Roman" w:hAnsi="Times New Roman" w:cs="Times New Roman"/>
          <w:color w:val="000000"/>
          <w:sz w:val="24"/>
          <w:szCs w:val="24"/>
        </w:rPr>
        <w:t xml:space="preserve"> effects</w:t>
      </w:r>
      <w:r w:rsidR="008B6C82">
        <w:rPr>
          <w:rFonts w:ascii="Times New Roman" w:eastAsia="Times New Roman" w:hAnsi="Times New Roman" w:cs="Times New Roman"/>
          <w:color w:val="000000"/>
          <w:sz w:val="24"/>
          <w:szCs w:val="24"/>
        </w:rPr>
        <w:t xml:space="preserve"> are evident</w:t>
      </w:r>
      <w:r w:rsidR="00474133">
        <w:rPr>
          <w:rFonts w:ascii="Times New Roman" w:eastAsia="Times New Roman" w:hAnsi="Times New Roman" w:cs="Times New Roman"/>
          <w:color w:val="000000"/>
          <w:sz w:val="24"/>
          <w:szCs w:val="24"/>
        </w:rPr>
        <w:t xml:space="preserve"> (Figure 3</w:t>
      </w:r>
      <w:r w:rsidR="00E958C5">
        <w:rPr>
          <w:rFonts w:ascii="Times New Roman" w:eastAsia="Times New Roman" w:hAnsi="Times New Roman" w:cs="Times New Roman"/>
          <w:color w:val="000000"/>
          <w:sz w:val="24"/>
          <w:szCs w:val="24"/>
        </w:rPr>
        <w:t xml:space="preserve">). </w:t>
      </w:r>
    </w:p>
    <w:p w14:paraId="0E8EA941" w14:textId="6D834ACA" w:rsidR="00F426BB" w:rsidRPr="00507BFD" w:rsidRDefault="003B09A9" w:rsidP="00311429">
      <w:pPr>
        <w:spacing w:line="480" w:lineRule="auto"/>
        <w:ind w:firstLine="567"/>
        <w:rPr>
          <w:rFonts w:ascii="Times New Roman" w:eastAsia="Times New Roman" w:hAnsi="Times New Roman" w:cs="Times New Roman"/>
          <w:color w:val="000000"/>
          <w:sz w:val="24"/>
          <w:szCs w:val="24"/>
        </w:rPr>
      </w:pPr>
      <w:r w:rsidRPr="001F233D">
        <w:rPr>
          <w:rFonts w:ascii="Times New Roman" w:eastAsia="Times New Roman" w:hAnsi="Times New Roman" w:cs="Times New Roman"/>
          <w:sz w:val="24"/>
          <w:szCs w:val="24"/>
          <w:highlight w:val="yellow"/>
        </w:rPr>
        <w:t>RQ3 focuses on how the relationship between political efficacy and digital media use is modeled in the literature.</w:t>
      </w:r>
      <w:r>
        <w:rPr>
          <w:rFonts w:ascii="Times New Roman" w:eastAsia="Times New Roman" w:hAnsi="Times New Roman" w:cs="Times New Roman"/>
          <w:sz w:val="24"/>
          <w:szCs w:val="24"/>
        </w:rPr>
        <w:t xml:space="preserve"> </w:t>
      </w:r>
      <w:r w:rsidR="0099098E" w:rsidRPr="00507BFD">
        <w:rPr>
          <w:rFonts w:ascii="Times New Roman" w:eastAsia="Times New Roman" w:hAnsi="Times New Roman" w:cs="Times New Roman"/>
          <w:sz w:val="24"/>
          <w:szCs w:val="24"/>
        </w:rPr>
        <w:t>Our analysis focuses on correlations</w:t>
      </w:r>
      <w:r w:rsidR="008B6C82">
        <w:rPr>
          <w:rFonts w:ascii="Times New Roman" w:eastAsia="Times New Roman" w:hAnsi="Times New Roman" w:cs="Times New Roman"/>
          <w:sz w:val="24"/>
          <w:szCs w:val="24"/>
        </w:rPr>
        <w:t>,</w:t>
      </w:r>
      <w:r w:rsidR="0099098E" w:rsidRPr="00507BFD">
        <w:rPr>
          <w:rFonts w:ascii="Times New Roman" w:eastAsia="Times New Roman" w:hAnsi="Times New Roman" w:cs="Times New Roman"/>
          <w:sz w:val="24"/>
          <w:szCs w:val="24"/>
        </w:rPr>
        <w:t xml:space="preserve"> and most of the pan</w:t>
      </w:r>
      <w:r w:rsidR="0099098E" w:rsidRPr="001B5E1A">
        <w:rPr>
          <w:rFonts w:ascii="Times New Roman" w:eastAsia="Times New Roman" w:hAnsi="Times New Roman" w:cs="Times New Roman"/>
          <w:sz w:val="24"/>
          <w:szCs w:val="24"/>
        </w:rPr>
        <w:t xml:space="preserve">el studies assume rather than test causal flow. </w:t>
      </w:r>
      <w:r w:rsidR="00F426BB" w:rsidRPr="00507BFD">
        <w:rPr>
          <w:rFonts w:ascii="Times New Roman" w:eastAsia="Times New Roman" w:hAnsi="Times New Roman" w:cs="Times New Roman"/>
          <w:color w:val="000000"/>
          <w:sz w:val="24"/>
          <w:szCs w:val="24"/>
        </w:rPr>
        <w:t xml:space="preserve">While panel data </w:t>
      </w:r>
      <w:r w:rsidR="00E30F6D">
        <w:rPr>
          <w:rFonts w:ascii="Times New Roman" w:eastAsia="Times New Roman" w:hAnsi="Times New Roman" w:cs="Times New Roman"/>
          <w:color w:val="000000"/>
          <w:sz w:val="24"/>
          <w:szCs w:val="24"/>
        </w:rPr>
        <w:t xml:space="preserve">(RQ4) </w:t>
      </w:r>
      <w:r w:rsidR="00F426BB" w:rsidRPr="00507BFD">
        <w:rPr>
          <w:rFonts w:ascii="Times New Roman" w:eastAsia="Times New Roman" w:hAnsi="Times New Roman" w:cs="Times New Roman"/>
          <w:color w:val="000000"/>
          <w:sz w:val="24"/>
          <w:szCs w:val="24"/>
        </w:rPr>
        <w:t>suggest the causality flows from political efficacy to digital media use, most of the scholarship assumes the alternative causal flow. This scholarship is likely following the example set by Kenski and Stroud (2006)</w:t>
      </w:r>
      <w:r w:rsidR="00844B21" w:rsidRPr="00507BFD">
        <w:rPr>
          <w:rFonts w:ascii="Times New Roman" w:eastAsia="Times New Roman" w:hAnsi="Times New Roman" w:cs="Times New Roman"/>
          <w:color w:val="000000"/>
          <w:sz w:val="24"/>
          <w:szCs w:val="24"/>
        </w:rPr>
        <w:t xml:space="preserve">. At the time of their writing, digital media </w:t>
      </w:r>
      <w:r w:rsidR="00273451" w:rsidRPr="00273451">
        <w:rPr>
          <w:rFonts w:ascii="Times New Roman" w:eastAsia="Times New Roman" w:hAnsi="Times New Roman" w:cs="Times New Roman"/>
          <w:color w:val="000000"/>
          <w:sz w:val="24"/>
          <w:szCs w:val="24"/>
          <w:highlight w:val="yellow"/>
        </w:rPr>
        <w:t>uses</w:t>
      </w:r>
      <w:r w:rsidR="00273451">
        <w:rPr>
          <w:rFonts w:ascii="Times New Roman" w:eastAsia="Times New Roman" w:hAnsi="Times New Roman" w:cs="Times New Roman"/>
          <w:color w:val="000000"/>
          <w:sz w:val="24"/>
          <w:szCs w:val="24"/>
        </w:rPr>
        <w:t xml:space="preserve"> </w:t>
      </w:r>
      <w:r w:rsidR="00844B21" w:rsidRPr="00507BFD">
        <w:rPr>
          <w:rFonts w:ascii="Times New Roman" w:eastAsia="Times New Roman" w:hAnsi="Times New Roman" w:cs="Times New Roman"/>
          <w:color w:val="000000"/>
          <w:sz w:val="24"/>
          <w:szCs w:val="24"/>
        </w:rPr>
        <w:t>w</w:t>
      </w:r>
      <w:r w:rsidR="008B6C82">
        <w:rPr>
          <w:rFonts w:ascii="Times New Roman" w:eastAsia="Times New Roman" w:hAnsi="Times New Roman" w:cs="Times New Roman"/>
          <w:color w:val="000000"/>
          <w:sz w:val="24"/>
          <w:szCs w:val="24"/>
        </w:rPr>
        <w:t>ere</w:t>
      </w:r>
      <w:r w:rsidR="00844B21" w:rsidRPr="00507BFD">
        <w:rPr>
          <w:rFonts w:ascii="Times New Roman" w:eastAsia="Times New Roman" w:hAnsi="Times New Roman" w:cs="Times New Roman"/>
          <w:color w:val="000000"/>
          <w:sz w:val="24"/>
          <w:szCs w:val="24"/>
        </w:rPr>
        <w:t xml:space="preserve"> largely about information, which validates a theory about digital media building the capacity to participate. However, our</w:t>
      </w:r>
      <w:r w:rsidR="00334627" w:rsidRPr="00507BFD">
        <w:rPr>
          <w:rFonts w:ascii="Times New Roman" w:eastAsia="Times New Roman" w:hAnsi="Times New Roman" w:cs="Times New Roman"/>
          <w:color w:val="000000"/>
          <w:sz w:val="24"/>
          <w:szCs w:val="24"/>
        </w:rPr>
        <w:t xml:space="preserve"> meta-analysis findings suggest</w:t>
      </w:r>
      <w:r w:rsidR="00844B21" w:rsidRPr="00507BFD">
        <w:rPr>
          <w:rFonts w:ascii="Times New Roman" w:eastAsia="Times New Roman" w:hAnsi="Times New Roman" w:cs="Times New Roman"/>
          <w:color w:val="000000"/>
          <w:sz w:val="24"/>
          <w:szCs w:val="24"/>
        </w:rPr>
        <w:t xml:space="preserve"> this assumption deserves serious scrutiny, particularly in light of online opportunities to </w:t>
      </w:r>
      <w:r w:rsidR="00844B21" w:rsidRPr="00507BFD">
        <w:rPr>
          <w:rFonts w:ascii="Times New Roman" w:eastAsia="Times New Roman" w:hAnsi="Times New Roman" w:cs="Times New Roman"/>
          <w:color w:val="000000"/>
          <w:sz w:val="24"/>
          <w:szCs w:val="24"/>
        </w:rPr>
        <w:lastRenderedPageBreak/>
        <w:t>parti</w:t>
      </w:r>
      <w:r w:rsidR="00844B21" w:rsidRPr="008B6C82">
        <w:rPr>
          <w:rFonts w:ascii="Times New Roman" w:eastAsia="Times New Roman" w:hAnsi="Times New Roman" w:cs="Times New Roman"/>
          <w:color w:val="000000"/>
          <w:sz w:val="24"/>
          <w:szCs w:val="24"/>
        </w:rPr>
        <w:t xml:space="preserve">cipate in politics. </w:t>
      </w:r>
      <w:r w:rsidR="00E958C5" w:rsidRPr="008B6C82">
        <w:rPr>
          <w:rFonts w:ascii="Times New Roman" w:eastAsia="Times New Roman" w:hAnsi="Times New Roman" w:cs="Times New Roman"/>
          <w:color w:val="000000"/>
          <w:sz w:val="24"/>
          <w:szCs w:val="24"/>
        </w:rPr>
        <w:t xml:space="preserve">Returning to SCT, we suggest </w:t>
      </w:r>
      <w:r w:rsidR="00E30F6D" w:rsidRPr="00E30F6D">
        <w:rPr>
          <w:rFonts w:ascii="Times New Roman" w:eastAsia="Times New Roman" w:hAnsi="Times New Roman" w:cs="Times New Roman"/>
          <w:color w:val="000000"/>
          <w:sz w:val="24"/>
          <w:szCs w:val="24"/>
          <w:highlight w:val="yellow"/>
        </w:rPr>
        <w:t>that</w:t>
      </w:r>
      <w:r w:rsidR="00E30F6D">
        <w:rPr>
          <w:rFonts w:ascii="Times New Roman" w:eastAsia="Times New Roman" w:hAnsi="Times New Roman" w:cs="Times New Roman"/>
          <w:color w:val="000000"/>
          <w:sz w:val="24"/>
          <w:szCs w:val="24"/>
        </w:rPr>
        <w:t xml:space="preserve"> </w:t>
      </w:r>
      <w:r w:rsidR="00E958C5" w:rsidRPr="008B6C82">
        <w:rPr>
          <w:rFonts w:ascii="Times New Roman" w:eastAsia="Times New Roman" w:hAnsi="Times New Roman" w:cs="Times New Roman"/>
          <w:color w:val="000000"/>
          <w:sz w:val="24"/>
          <w:szCs w:val="24"/>
        </w:rPr>
        <w:t>support</w:t>
      </w:r>
      <w:r w:rsidR="003B24CC" w:rsidRPr="008B6C82">
        <w:rPr>
          <w:rFonts w:ascii="Times New Roman" w:eastAsia="Times New Roman" w:hAnsi="Times New Roman" w:cs="Times New Roman"/>
          <w:color w:val="000000"/>
          <w:sz w:val="24"/>
          <w:szCs w:val="24"/>
        </w:rPr>
        <w:t xml:space="preserve"> exists</w:t>
      </w:r>
      <w:r w:rsidR="00E958C5" w:rsidRPr="008B6C82">
        <w:rPr>
          <w:rFonts w:ascii="Times New Roman" w:eastAsia="Times New Roman" w:hAnsi="Times New Roman" w:cs="Times New Roman"/>
          <w:color w:val="000000"/>
          <w:sz w:val="24"/>
          <w:szCs w:val="24"/>
        </w:rPr>
        <w:t xml:space="preserve"> for reciprocal causation but the strength of the causal flow depends on the measures used (e.g., Halpern et al., 201</w:t>
      </w:r>
      <w:r w:rsidR="005E0BD6" w:rsidRPr="001B5E1A">
        <w:rPr>
          <w:rFonts w:ascii="Times New Roman" w:eastAsia="Times New Roman" w:hAnsi="Times New Roman" w:cs="Times New Roman"/>
          <w:color w:val="000000"/>
          <w:sz w:val="24"/>
          <w:szCs w:val="24"/>
        </w:rPr>
        <w:t>7</w:t>
      </w:r>
      <w:r w:rsidR="00E958C5" w:rsidRPr="008B6C82">
        <w:rPr>
          <w:rFonts w:ascii="Times New Roman" w:eastAsia="Times New Roman" w:hAnsi="Times New Roman" w:cs="Times New Roman"/>
          <w:color w:val="000000"/>
          <w:sz w:val="24"/>
          <w:szCs w:val="24"/>
        </w:rPr>
        <w:t>).</w:t>
      </w:r>
      <w:r w:rsidR="00E958C5">
        <w:rPr>
          <w:rFonts w:ascii="Times New Roman" w:eastAsia="Times New Roman" w:hAnsi="Times New Roman" w:cs="Times New Roman"/>
          <w:color w:val="000000"/>
          <w:sz w:val="24"/>
          <w:szCs w:val="24"/>
        </w:rPr>
        <w:t xml:space="preserve"> </w:t>
      </w:r>
      <w:r w:rsidR="005423E8" w:rsidRPr="005423E8">
        <w:rPr>
          <w:rFonts w:ascii="Times New Roman" w:eastAsia="Times New Roman" w:hAnsi="Times New Roman" w:cs="Times New Roman"/>
          <w:color w:val="000000"/>
          <w:sz w:val="24"/>
          <w:szCs w:val="24"/>
          <w:highlight w:val="yellow"/>
        </w:rPr>
        <w:t>As noted, digital media as an informational tool strongly relates to perceptions about being qualified and informed to participate</w:t>
      </w:r>
      <w:r w:rsidR="005423E8">
        <w:rPr>
          <w:rFonts w:ascii="Times New Roman" w:eastAsia="Times New Roman" w:hAnsi="Times New Roman" w:cs="Times New Roman"/>
          <w:color w:val="000000"/>
          <w:sz w:val="24"/>
          <w:szCs w:val="24"/>
          <w:highlight w:val="yellow"/>
        </w:rPr>
        <w:t xml:space="preserve"> (internal efficacy)</w:t>
      </w:r>
      <w:r w:rsidR="005423E8" w:rsidRPr="005423E8">
        <w:rPr>
          <w:rFonts w:ascii="Times New Roman" w:eastAsia="Times New Roman" w:hAnsi="Times New Roman" w:cs="Times New Roman"/>
          <w:color w:val="000000"/>
          <w:sz w:val="24"/>
          <w:szCs w:val="24"/>
          <w:highlight w:val="yellow"/>
        </w:rPr>
        <w:t>.</w:t>
      </w:r>
      <w:r w:rsidR="005423E8">
        <w:rPr>
          <w:rFonts w:ascii="Times New Roman" w:eastAsia="Times New Roman" w:hAnsi="Times New Roman" w:cs="Times New Roman"/>
          <w:color w:val="000000"/>
          <w:sz w:val="24"/>
          <w:szCs w:val="24"/>
          <w:highlight w:val="yellow"/>
        </w:rPr>
        <w:t xml:space="preserve"> </w:t>
      </w:r>
      <w:r w:rsidR="00630A31">
        <w:rPr>
          <w:rFonts w:ascii="Times New Roman" w:eastAsia="Times New Roman" w:hAnsi="Times New Roman" w:cs="Times New Roman"/>
          <w:color w:val="000000"/>
          <w:sz w:val="24"/>
          <w:szCs w:val="24"/>
          <w:highlight w:val="yellow"/>
        </w:rPr>
        <w:t xml:space="preserve">This internal efficacy might motivate posting to social media (Halpern et al., 2017). On the other hand, </w:t>
      </w:r>
      <w:r w:rsidR="005423E8">
        <w:rPr>
          <w:rFonts w:ascii="Times New Roman" w:eastAsia="Times New Roman" w:hAnsi="Times New Roman" w:cs="Times New Roman"/>
          <w:color w:val="000000"/>
          <w:sz w:val="24"/>
          <w:szCs w:val="24"/>
          <w:highlight w:val="yellow"/>
        </w:rPr>
        <w:t xml:space="preserve">external efficacy has only small estimates in relation to posting political content on social media (Halpern et al., 2017). </w:t>
      </w:r>
      <w:r w:rsidR="005423E8">
        <w:rPr>
          <w:rFonts w:ascii="Times New Roman" w:eastAsia="Times New Roman" w:hAnsi="Times New Roman" w:cs="Times New Roman"/>
          <w:color w:val="000000"/>
          <w:sz w:val="24"/>
          <w:szCs w:val="24"/>
        </w:rPr>
        <w:t xml:space="preserve"> </w:t>
      </w:r>
      <w:r w:rsidR="00B8478E" w:rsidRPr="00B8478E">
        <w:rPr>
          <w:rFonts w:ascii="Times New Roman" w:eastAsia="Times New Roman" w:hAnsi="Times New Roman" w:cs="Times New Roman"/>
          <w:color w:val="000000"/>
          <w:sz w:val="24"/>
          <w:szCs w:val="24"/>
        </w:rPr>
        <w:t xml:space="preserve">The rise of social media makes the study of efficacy and digital media more interesting, because social media are not merely information media that contribute to (internal) political efficacy; they are also participatory media, the use of which is driven by </w:t>
      </w:r>
      <w:r w:rsidR="00B8478E">
        <w:rPr>
          <w:rFonts w:ascii="Times New Roman" w:eastAsia="Times New Roman" w:hAnsi="Times New Roman" w:cs="Times New Roman"/>
          <w:color w:val="000000"/>
          <w:sz w:val="24"/>
          <w:szCs w:val="24"/>
        </w:rPr>
        <w:t xml:space="preserve">political </w:t>
      </w:r>
      <w:r w:rsidR="00B8478E" w:rsidRPr="00B8478E">
        <w:rPr>
          <w:rFonts w:ascii="Times New Roman" w:eastAsia="Times New Roman" w:hAnsi="Times New Roman" w:cs="Times New Roman"/>
          <w:color w:val="000000"/>
          <w:sz w:val="24"/>
          <w:szCs w:val="24"/>
        </w:rPr>
        <w:t>efficacy.</w:t>
      </w:r>
      <w:r w:rsidR="00B8478E">
        <w:rPr>
          <w:rFonts w:ascii="Times New Roman" w:eastAsia="Times New Roman" w:hAnsi="Times New Roman" w:cs="Times New Roman"/>
          <w:color w:val="000000"/>
          <w:sz w:val="24"/>
          <w:szCs w:val="24"/>
        </w:rPr>
        <w:t xml:space="preserve"> Indeed, we propose that while information may contribute to feelings of being informed, the causal flow is equally strong to suggest that feelings of being informed lead to online political participation. </w:t>
      </w:r>
    </w:p>
    <w:p w14:paraId="16B927E8" w14:textId="46D42AAE" w:rsidR="00FB1710" w:rsidRPr="00507BFD" w:rsidRDefault="003B09A9" w:rsidP="00311429">
      <w:pPr>
        <w:spacing w:line="480" w:lineRule="auto"/>
        <w:ind w:firstLine="567"/>
        <w:rPr>
          <w:rFonts w:ascii="Times New Roman" w:eastAsia="Times New Roman" w:hAnsi="Times New Roman" w:cs="Times New Roman"/>
          <w:color w:val="000000"/>
          <w:sz w:val="24"/>
          <w:szCs w:val="24"/>
        </w:rPr>
      </w:pPr>
      <w:r w:rsidRPr="001F233D">
        <w:rPr>
          <w:rFonts w:ascii="Times New Roman" w:eastAsia="Times New Roman" w:hAnsi="Times New Roman" w:cs="Times New Roman"/>
          <w:color w:val="000000"/>
          <w:sz w:val="24"/>
          <w:szCs w:val="24"/>
          <w:highlight w:val="yellow"/>
        </w:rPr>
        <w:t xml:space="preserve">Our study points to </w:t>
      </w:r>
      <w:r w:rsidR="00BC4A1B" w:rsidRPr="001F233D">
        <w:rPr>
          <w:rFonts w:ascii="Times New Roman" w:eastAsia="Times New Roman" w:hAnsi="Times New Roman" w:cs="Times New Roman"/>
          <w:color w:val="000000"/>
          <w:sz w:val="24"/>
          <w:szCs w:val="24"/>
          <w:highlight w:val="yellow"/>
        </w:rPr>
        <w:t>various</w:t>
      </w:r>
      <w:r w:rsidRPr="001F233D">
        <w:rPr>
          <w:rFonts w:ascii="Times New Roman" w:eastAsia="Times New Roman" w:hAnsi="Times New Roman" w:cs="Times New Roman"/>
          <w:color w:val="000000"/>
          <w:sz w:val="24"/>
          <w:szCs w:val="24"/>
          <w:highlight w:val="yellow"/>
        </w:rPr>
        <w:t xml:space="preserve"> opportunities for future research</w:t>
      </w:r>
      <w:r w:rsidR="00BC4A1B" w:rsidRPr="001F233D">
        <w:rPr>
          <w:rFonts w:ascii="Times New Roman" w:eastAsia="Times New Roman" w:hAnsi="Times New Roman" w:cs="Times New Roman"/>
          <w:color w:val="000000"/>
          <w:sz w:val="24"/>
          <w:szCs w:val="24"/>
          <w:highlight w:val="yellow"/>
        </w:rPr>
        <w:t xml:space="preserve"> on political efficacy and digital media use</w:t>
      </w:r>
      <w:r w:rsidRPr="001F233D">
        <w:rPr>
          <w:rFonts w:ascii="Times New Roman" w:eastAsia="Times New Roman" w:hAnsi="Times New Roman" w:cs="Times New Roman"/>
          <w:color w:val="000000"/>
          <w:sz w:val="24"/>
          <w:szCs w:val="24"/>
          <w:highlight w:val="yellow"/>
        </w:rPr>
        <w:t xml:space="preserve">. </w:t>
      </w:r>
      <w:r w:rsidR="00BC4A1B" w:rsidRPr="001F233D">
        <w:rPr>
          <w:rFonts w:ascii="Times New Roman" w:eastAsia="Times New Roman" w:hAnsi="Times New Roman" w:cs="Times New Roman"/>
          <w:color w:val="000000"/>
          <w:sz w:val="24"/>
          <w:szCs w:val="24"/>
          <w:highlight w:val="yellow"/>
        </w:rPr>
        <w:t>First,</w:t>
      </w:r>
      <w:r w:rsidR="00BC4A1B">
        <w:rPr>
          <w:rFonts w:ascii="Times New Roman" w:eastAsia="Times New Roman" w:hAnsi="Times New Roman" w:cs="Times New Roman"/>
          <w:color w:val="000000"/>
          <w:sz w:val="24"/>
          <w:szCs w:val="24"/>
        </w:rPr>
        <w:t xml:space="preserve"> </w:t>
      </w:r>
      <w:proofErr w:type="spellStart"/>
      <w:r w:rsidR="008D5B08" w:rsidRPr="00507BFD">
        <w:rPr>
          <w:rFonts w:ascii="Times New Roman" w:eastAsia="Times New Roman" w:hAnsi="Times New Roman" w:cs="Times New Roman"/>
          <w:color w:val="000000"/>
          <w:sz w:val="24"/>
          <w:szCs w:val="24"/>
        </w:rPr>
        <w:t>Kenski</w:t>
      </w:r>
      <w:proofErr w:type="spellEnd"/>
      <w:r w:rsidR="008D5B08" w:rsidRPr="00507BFD">
        <w:rPr>
          <w:rFonts w:ascii="Times New Roman" w:eastAsia="Times New Roman" w:hAnsi="Times New Roman" w:cs="Times New Roman"/>
          <w:color w:val="000000"/>
          <w:sz w:val="24"/>
          <w:szCs w:val="24"/>
        </w:rPr>
        <w:t xml:space="preserve"> and Stroud (2006) outline a theory about external efficacy and digital media that focuses on the interaction between citizens and officials. Digital media could facilitate these contacts. However, existing research has not fully teste</w:t>
      </w:r>
      <w:r w:rsidR="008D5B08" w:rsidRPr="008B6C82">
        <w:rPr>
          <w:rFonts w:ascii="Times New Roman" w:eastAsia="Times New Roman" w:hAnsi="Times New Roman" w:cs="Times New Roman"/>
          <w:color w:val="000000"/>
          <w:sz w:val="24"/>
          <w:szCs w:val="24"/>
        </w:rPr>
        <w:t xml:space="preserve">d this idea. In particular, we do not see </w:t>
      </w:r>
      <w:r w:rsidR="008B6C82" w:rsidRPr="008B6C82">
        <w:rPr>
          <w:rFonts w:ascii="Times New Roman" w:eastAsia="Times New Roman" w:hAnsi="Times New Roman" w:cs="Times New Roman"/>
          <w:color w:val="000000"/>
          <w:sz w:val="24"/>
          <w:szCs w:val="24"/>
        </w:rPr>
        <w:t xml:space="preserve">much </w:t>
      </w:r>
      <w:r w:rsidR="008D5B08" w:rsidRPr="008B6C82">
        <w:rPr>
          <w:rFonts w:ascii="Times New Roman" w:eastAsia="Times New Roman" w:hAnsi="Times New Roman" w:cs="Times New Roman"/>
          <w:color w:val="000000"/>
          <w:sz w:val="24"/>
          <w:szCs w:val="24"/>
        </w:rPr>
        <w:t xml:space="preserve">attention </w:t>
      </w:r>
      <w:r w:rsidR="008B6C82" w:rsidRPr="001B5E1A">
        <w:rPr>
          <w:rFonts w:ascii="Times New Roman" w:eastAsia="Times New Roman" w:hAnsi="Times New Roman" w:cs="Times New Roman"/>
          <w:color w:val="000000"/>
          <w:sz w:val="24"/>
          <w:szCs w:val="24"/>
        </w:rPr>
        <w:t xml:space="preserve">paid </w:t>
      </w:r>
      <w:r w:rsidR="008D5B08" w:rsidRPr="008B6C82">
        <w:rPr>
          <w:rFonts w:ascii="Times New Roman" w:eastAsia="Times New Roman" w:hAnsi="Times New Roman" w:cs="Times New Roman"/>
          <w:color w:val="000000"/>
          <w:sz w:val="24"/>
          <w:szCs w:val="24"/>
        </w:rPr>
        <w:t xml:space="preserve">to the efficacy of specific </w:t>
      </w:r>
      <w:r w:rsidR="009477E8" w:rsidRPr="008B6C82">
        <w:rPr>
          <w:rFonts w:ascii="Times New Roman" w:eastAsia="Times New Roman" w:hAnsi="Times New Roman" w:cs="Times New Roman"/>
          <w:color w:val="000000"/>
          <w:sz w:val="24"/>
          <w:szCs w:val="24"/>
        </w:rPr>
        <w:t>(online or offl</w:t>
      </w:r>
      <w:r w:rsidR="009477E8" w:rsidRPr="00507BFD">
        <w:rPr>
          <w:rFonts w:ascii="Times New Roman" w:eastAsia="Times New Roman" w:hAnsi="Times New Roman" w:cs="Times New Roman"/>
          <w:color w:val="000000"/>
          <w:sz w:val="24"/>
          <w:szCs w:val="24"/>
        </w:rPr>
        <w:t xml:space="preserve">ine) </w:t>
      </w:r>
      <w:r w:rsidR="008D5B08" w:rsidRPr="00507BFD">
        <w:rPr>
          <w:rFonts w:ascii="Times New Roman" w:eastAsia="Times New Roman" w:hAnsi="Times New Roman" w:cs="Times New Roman"/>
          <w:color w:val="000000"/>
          <w:sz w:val="24"/>
          <w:szCs w:val="24"/>
        </w:rPr>
        <w:t>political activities. If we are discussing citizens having a say in politics, it would be useful to identify how they are communicating their input</w:t>
      </w:r>
      <w:r w:rsidR="00B50C11">
        <w:rPr>
          <w:rFonts w:ascii="Times New Roman" w:eastAsia="Times New Roman" w:hAnsi="Times New Roman" w:cs="Times New Roman"/>
          <w:color w:val="000000"/>
          <w:sz w:val="24"/>
          <w:szCs w:val="24"/>
        </w:rPr>
        <w:t>: I</w:t>
      </w:r>
      <w:r w:rsidR="008D5B08" w:rsidRPr="00507BFD">
        <w:rPr>
          <w:rFonts w:ascii="Times New Roman" w:eastAsia="Times New Roman" w:hAnsi="Times New Roman" w:cs="Times New Roman"/>
          <w:color w:val="000000"/>
          <w:sz w:val="24"/>
          <w:szCs w:val="24"/>
        </w:rPr>
        <w:t xml:space="preserve">s it a social media post to an elected official, voting, signing a petition, or participating in a street protest? Do we expect that citizens </w:t>
      </w:r>
      <w:r w:rsidR="005E2557">
        <w:rPr>
          <w:rFonts w:ascii="Times New Roman" w:eastAsia="Times New Roman" w:hAnsi="Times New Roman" w:cs="Times New Roman"/>
          <w:color w:val="000000"/>
          <w:sz w:val="24"/>
          <w:szCs w:val="24"/>
        </w:rPr>
        <w:t>perceive</w:t>
      </w:r>
      <w:r w:rsidR="008D5B08" w:rsidRPr="00507BFD">
        <w:rPr>
          <w:rFonts w:ascii="Times New Roman" w:eastAsia="Times New Roman" w:hAnsi="Times New Roman" w:cs="Times New Roman"/>
          <w:color w:val="000000"/>
          <w:sz w:val="24"/>
          <w:szCs w:val="24"/>
        </w:rPr>
        <w:t xml:space="preserve"> all forms of participation equally effective in yielding a response from the political system? In particular, political efficacy measures rarely distinguish perceptions about responsiveness of government</w:t>
      </w:r>
      <w:r w:rsidR="00B50C11">
        <w:rPr>
          <w:rFonts w:ascii="Times New Roman" w:eastAsia="Times New Roman" w:hAnsi="Times New Roman" w:cs="Times New Roman"/>
          <w:color w:val="000000"/>
          <w:sz w:val="24"/>
          <w:szCs w:val="24"/>
        </w:rPr>
        <w:t>s</w:t>
      </w:r>
      <w:r w:rsidR="008D5B08" w:rsidRPr="00507BFD">
        <w:rPr>
          <w:rFonts w:ascii="Times New Roman" w:eastAsia="Times New Roman" w:hAnsi="Times New Roman" w:cs="Times New Roman"/>
          <w:color w:val="000000"/>
          <w:sz w:val="24"/>
          <w:szCs w:val="24"/>
        </w:rPr>
        <w:t xml:space="preserve"> in the online environment and whether that might differ f</w:t>
      </w:r>
      <w:r w:rsidR="008B6C82">
        <w:rPr>
          <w:rFonts w:ascii="Times New Roman" w:eastAsia="Times New Roman" w:hAnsi="Times New Roman" w:cs="Times New Roman"/>
          <w:color w:val="000000"/>
          <w:sz w:val="24"/>
          <w:szCs w:val="24"/>
        </w:rPr>
        <w:t>rom</w:t>
      </w:r>
      <w:r w:rsidR="008D5B08" w:rsidRPr="00507BFD">
        <w:rPr>
          <w:rFonts w:ascii="Times New Roman" w:eastAsia="Times New Roman" w:hAnsi="Times New Roman" w:cs="Times New Roman"/>
          <w:color w:val="000000"/>
          <w:sz w:val="24"/>
          <w:szCs w:val="24"/>
        </w:rPr>
        <w:t xml:space="preserve"> the offline environment. We </w:t>
      </w:r>
      <w:r w:rsidR="008D5B08" w:rsidRPr="00507BFD">
        <w:rPr>
          <w:rFonts w:ascii="Times New Roman" w:eastAsia="Times New Roman" w:hAnsi="Times New Roman" w:cs="Times New Roman"/>
          <w:color w:val="000000"/>
          <w:sz w:val="24"/>
          <w:szCs w:val="24"/>
        </w:rPr>
        <w:lastRenderedPageBreak/>
        <w:t>encourage additional research to explore the idea of online external efficacy</w:t>
      </w:r>
      <w:r w:rsidR="00B50C11">
        <w:rPr>
          <w:rFonts w:ascii="Times New Roman" w:eastAsia="Times New Roman" w:hAnsi="Times New Roman" w:cs="Times New Roman"/>
          <w:color w:val="000000"/>
          <w:sz w:val="24"/>
          <w:szCs w:val="24"/>
        </w:rPr>
        <w:t>: H</w:t>
      </w:r>
      <w:r w:rsidR="008D5B08" w:rsidRPr="00507BFD">
        <w:rPr>
          <w:rFonts w:ascii="Times New Roman" w:eastAsia="Times New Roman" w:hAnsi="Times New Roman" w:cs="Times New Roman"/>
          <w:color w:val="000000"/>
          <w:sz w:val="24"/>
          <w:szCs w:val="24"/>
        </w:rPr>
        <w:t xml:space="preserve">ow do perceptions of responsiveness differ if contact is made online versus offline? </w:t>
      </w:r>
    </w:p>
    <w:p w14:paraId="0AA1664E" w14:textId="47D3A4FB" w:rsidR="00B122FC" w:rsidRDefault="00BC4A1B" w:rsidP="00311429">
      <w:pPr>
        <w:spacing w:line="480" w:lineRule="auto"/>
        <w:ind w:firstLine="567"/>
        <w:rPr>
          <w:rFonts w:ascii="Times New Roman" w:eastAsia="Times New Roman" w:hAnsi="Times New Roman" w:cs="Times New Roman"/>
          <w:color w:val="000000"/>
          <w:sz w:val="24"/>
          <w:szCs w:val="24"/>
        </w:rPr>
      </w:pPr>
      <w:r w:rsidRPr="001F233D">
        <w:rPr>
          <w:rFonts w:ascii="Times New Roman" w:eastAsia="Times New Roman" w:hAnsi="Times New Roman" w:cs="Times New Roman"/>
          <w:color w:val="000000"/>
          <w:sz w:val="24"/>
          <w:szCs w:val="24"/>
          <w:highlight w:val="yellow"/>
        </w:rPr>
        <w:t>Second</w:t>
      </w:r>
      <w:r w:rsidR="008D5B08" w:rsidRPr="001F233D">
        <w:rPr>
          <w:rFonts w:ascii="Times New Roman" w:eastAsia="Times New Roman" w:hAnsi="Times New Roman" w:cs="Times New Roman"/>
          <w:color w:val="000000"/>
          <w:sz w:val="24"/>
          <w:szCs w:val="24"/>
          <w:highlight w:val="yellow"/>
        </w:rPr>
        <w:t>,</w:t>
      </w:r>
      <w:r w:rsidR="008D5B08" w:rsidRPr="00507BFD">
        <w:rPr>
          <w:rFonts w:ascii="Times New Roman" w:eastAsia="Times New Roman" w:hAnsi="Times New Roman" w:cs="Times New Roman"/>
          <w:color w:val="000000"/>
          <w:sz w:val="24"/>
          <w:szCs w:val="24"/>
        </w:rPr>
        <w:t xml:space="preserve"> the idea of system responsiveness relies on assumptions of a democratic system. What does system responsiveness look like in </w:t>
      </w:r>
      <w:r w:rsidR="00EA34BB">
        <w:rPr>
          <w:rFonts w:ascii="Times New Roman" w:eastAsia="Times New Roman" w:hAnsi="Times New Roman" w:cs="Times New Roman"/>
          <w:color w:val="000000"/>
          <w:sz w:val="24"/>
          <w:szCs w:val="24"/>
        </w:rPr>
        <w:t xml:space="preserve">a </w:t>
      </w:r>
      <w:r w:rsidR="008D5B08" w:rsidRPr="00507BFD">
        <w:rPr>
          <w:rFonts w:ascii="Times New Roman" w:eastAsia="Times New Roman" w:hAnsi="Times New Roman" w:cs="Times New Roman"/>
          <w:color w:val="000000"/>
          <w:sz w:val="24"/>
          <w:szCs w:val="24"/>
        </w:rPr>
        <w:t xml:space="preserve">non-democratic system (Pan &amp; Chen, 2018) </w:t>
      </w:r>
      <w:r w:rsidR="008B6C82">
        <w:rPr>
          <w:rFonts w:ascii="Times New Roman" w:eastAsia="Times New Roman" w:hAnsi="Times New Roman" w:cs="Times New Roman"/>
          <w:color w:val="000000"/>
          <w:sz w:val="24"/>
          <w:szCs w:val="24"/>
        </w:rPr>
        <w:t>or</w:t>
      </w:r>
      <w:r w:rsidR="008B6C82" w:rsidRPr="00507BFD">
        <w:rPr>
          <w:rFonts w:ascii="Times New Roman" w:eastAsia="Times New Roman" w:hAnsi="Times New Roman" w:cs="Times New Roman"/>
          <w:color w:val="000000"/>
          <w:sz w:val="24"/>
          <w:szCs w:val="24"/>
        </w:rPr>
        <w:t xml:space="preserve"> </w:t>
      </w:r>
      <w:r w:rsidR="008D5B08" w:rsidRPr="00507BFD">
        <w:rPr>
          <w:rFonts w:ascii="Times New Roman" w:eastAsia="Times New Roman" w:hAnsi="Times New Roman" w:cs="Times New Roman"/>
          <w:color w:val="000000"/>
          <w:sz w:val="24"/>
          <w:szCs w:val="24"/>
        </w:rPr>
        <w:t>in a global</w:t>
      </w:r>
      <w:r w:rsidR="008D5B08" w:rsidRPr="008B6C82">
        <w:rPr>
          <w:rFonts w:ascii="Times New Roman" w:eastAsia="Times New Roman" w:hAnsi="Times New Roman" w:cs="Times New Roman"/>
          <w:color w:val="000000"/>
          <w:sz w:val="24"/>
          <w:szCs w:val="24"/>
        </w:rPr>
        <w:t>ized political system? Political efficacy in non-democratic systems merits a separate line of research. This line of research</w:t>
      </w:r>
      <w:r w:rsidR="008B6C82">
        <w:rPr>
          <w:rFonts w:ascii="Times New Roman" w:eastAsia="Times New Roman" w:hAnsi="Times New Roman" w:cs="Times New Roman"/>
          <w:color w:val="000000"/>
          <w:sz w:val="24"/>
          <w:szCs w:val="24"/>
        </w:rPr>
        <w:t xml:space="preserve"> currently</w:t>
      </w:r>
      <w:r w:rsidR="008D5B08" w:rsidRPr="008B6C82">
        <w:rPr>
          <w:rFonts w:ascii="Times New Roman" w:eastAsia="Times New Roman" w:hAnsi="Times New Roman" w:cs="Times New Roman"/>
          <w:color w:val="000000"/>
          <w:sz w:val="24"/>
          <w:szCs w:val="24"/>
        </w:rPr>
        <w:t xml:space="preserve"> relies on American scholarship and may have</w:t>
      </w:r>
      <w:r w:rsidR="008D5B08" w:rsidRPr="00507BFD">
        <w:rPr>
          <w:rFonts w:ascii="Times New Roman" w:eastAsia="Times New Roman" w:hAnsi="Times New Roman" w:cs="Times New Roman"/>
          <w:color w:val="000000"/>
          <w:sz w:val="24"/>
          <w:szCs w:val="24"/>
        </w:rPr>
        <w:t xml:space="preserve"> a built-in bias towards individualism in conceptions of political efficacy. Studies about collective efficacy and digital media use are relatively rare. </w:t>
      </w:r>
      <w:r w:rsidR="00065A24" w:rsidRPr="00CF3B3A">
        <w:rPr>
          <w:rFonts w:ascii="Times New Roman" w:eastAsia="Times New Roman" w:hAnsi="Times New Roman" w:cs="Times New Roman"/>
          <w:color w:val="000000"/>
          <w:sz w:val="24"/>
          <w:szCs w:val="24"/>
          <w:highlight w:val="yellow"/>
        </w:rPr>
        <w:t>The correlation of political efficacy and digital media use may differ based on the type of political system. As mentioned, we compare the results for China, South Korea, and the United States; we find the relationship is positive across these three different contexts, but the magnitude of the relationship is smaller in China</w:t>
      </w:r>
      <w:r w:rsidR="00CF3B3A" w:rsidRPr="00CF3B3A">
        <w:rPr>
          <w:rFonts w:ascii="Times New Roman" w:eastAsia="Times New Roman" w:hAnsi="Times New Roman" w:cs="Times New Roman"/>
          <w:color w:val="000000"/>
          <w:sz w:val="24"/>
          <w:szCs w:val="24"/>
          <w:highlight w:val="yellow"/>
        </w:rPr>
        <w:t xml:space="preserve"> and largest in the United States</w:t>
      </w:r>
      <w:r w:rsidR="00065A24" w:rsidRPr="00CF3B3A">
        <w:rPr>
          <w:rFonts w:ascii="Times New Roman" w:eastAsia="Times New Roman" w:hAnsi="Times New Roman" w:cs="Times New Roman"/>
          <w:color w:val="000000"/>
          <w:sz w:val="24"/>
          <w:szCs w:val="24"/>
          <w:highlight w:val="yellow"/>
        </w:rPr>
        <w:t>.</w:t>
      </w:r>
    </w:p>
    <w:p w14:paraId="183272EB" w14:textId="3E94D6DB" w:rsidR="00FB1710" w:rsidRPr="00507BFD" w:rsidRDefault="00BC4A1B" w:rsidP="00A451D9">
      <w:pPr>
        <w:spacing w:line="480" w:lineRule="auto"/>
        <w:ind w:firstLine="567"/>
        <w:rPr>
          <w:rFonts w:ascii="Times New Roman" w:eastAsia="Times New Roman" w:hAnsi="Times New Roman" w:cs="Times New Roman"/>
          <w:b/>
          <w:color w:val="000000"/>
          <w:sz w:val="24"/>
          <w:szCs w:val="24"/>
        </w:rPr>
      </w:pPr>
      <w:r w:rsidRPr="001F233D">
        <w:rPr>
          <w:rFonts w:ascii="Times New Roman" w:eastAsia="Times New Roman" w:hAnsi="Times New Roman" w:cs="Times New Roman"/>
          <w:color w:val="000000"/>
          <w:sz w:val="24"/>
          <w:szCs w:val="24"/>
          <w:highlight w:val="yellow"/>
        </w:rPr>
        <w:t>Third</w:t>
      </w:r>
      <w:r w:rsidR="008D5B08" w:rsidRPr="00CF3B3A">
        <w:rPr>
          <w:rFonts w:ascii="Times New Roman" w:eastAsia="Times New Roman" w:hAnsi="Times New Roman" w:cs="Times New Roman"/>
          <w:color w:val="000000"/>
          <w:sz w:val="24"/>
          <w:szCs w:val="24"/>
          <w:highlight w:val="yellow"/>
        </w:rPr>
        <w:t>,</w:t>
      </w:r>
      <w:r w:rsidR="008D5B08" w:rsidRPr="00507BFD">
        <w:rPr>
          <w:rFonts w:ascii="Times New Roman" w:eastAsia="Times New Roman" w:hAnsi="Times New Roman" w:cs="Times New Roman"/>
          <w:color w:val="000000"/>
          <w:sz w:val="24"/>
          <w:szCs w:val="24"/>
        </w:rPr>
        <w:t xml:space="preserve"> the measures of political efficacy are adopted from American studies, such as the American National </w:t>
      </w:r>
      <w:r w:rsidR="008D5B08" w:rsidRPr="00B50C11">
        <w:rPr>
          <w:rFonts w:ascii="Times New Roman" w:eastAsia="Times New Roman" w:hAnsi="Times New Roman" w:cs="Times New Roman"/>
          <w:color w:val="000000"/>
          <w:sz w:val="24"/>
          <w:szCs w:val="24"/>
        </w:rPr>
        <w:t>Election Study</w:t>
      </w:r>
      <w:r w:rsidR="00B122FC" w:rsidRPr="00B122FC">
        <w:t xml:space="preserve"> </w:t>
      </w:r>
      <w:r w:rsidR="00B122FC">
        <w:t>(</w:t>
      </w:r>
      <w:r w:rsidR="00B122FC">
        <w:rPr>
          <w:rFonts w:ascii="Times New Roman" w:eastAsia="Times New Roman" w:hAnsi="Times New Roman" w:cs="Times New Roman"/>
          <w:color w:val="000000"/>
          <w:sz w:val="24"/>
          <w:szCs w:val="24"/>
        </w:rPr>
        <w:t xml:space="preserve">Morrell, </w:t>
      </w:r>
      <w:r w:rsidR="00B122FC" w:rsidRPr="00B122FC">
        <w:rPr>
          <w:rFonts w:ascii="Times New Roman" w:eastAsia="Times New Roman" w:hAnsi="Times New Roman" w:cs="Times New Roman"/>
          <w:color w:val="000000"/>
          <w:sz w:val="24"/>
          <w:szCs w:val="24"/>
        </w:rPr>
        <w:t>2003)</w:t>
      </w:r>
      <w:r w:rsidR="008D5B08" w:rsidRPr="00B50C11">
        <w:rPr>
          <w:rFonts w:ascii="Times New Roman" w:eastAsia="Times New Roman" w:hAnsi="Times New Roman" w:cs="Times New Roman"/>
          <w:color w:val="000000"/>
          <w:sz w:val="24"/>
          <w:szCs w:val="24"/>
        </w:rPr>
        <w:t xml:space="preserve">, but </w:t>
      </w:r>
      <w:r w:rsidR="008B6C82" w:rsidRPr="00B50C11">
        <w:rPr>
          <w:rFonts w:ascii="Times New Roman" w:eastAsia="Times New Roman" w:hAnsi="Times New Roman" w:cs="Times New Roman"/>
          <w:color w:val="000000"/>
          <w:sz w:val="24"/>
          <w:szCs w:val="24"/>
        </w:rPr>
        <w:t xml:space="preserve">whether </w:t>
      </w:r>
      <w:r w:rsidR="008D5B08" w:rsidRPr="00B50C11">
        <w:rPr>
          <w:rFonts w:ascii="Times New Roman" w:eastAsia="Times New Roman" w:hAnsi="Times New Roman" w:cs="Times New Roman"/>
          <w:color w:val="000000"/>
          <w:sz w:val="24"/>
          <w:szCs w:val="24"/>
        </w:rPr>
        <w:t>these measures can be easily transported, especially to non-democratic states</w:t>
      </w:r>
      <w:r w:rsidR="008B6C82" w:rsidRPr="00B50C11">
        <w:rPr>
          <w:rFonts w:ascii="Times New Roman" w:eastAsia="Times New Roman" w:hAnsi="Times New Roman" w:cs="Times New Roman"/>
          <w:color w:val="000000"/>
          <w:sz w:val="24"/>
          <w:szCs w:val="24"/>
        </w:rPr>
        <w:t>, is not clear</w:t>
      </w:r>
      <w:r w:rsidR="008D5B08" w:rsidRPr="00B50C11">
        <w:rPr>
          <w:rFonts w:ascii="Times New Roman" w:eastAsia="Times New Roman" w:hAnsi="Times New Roman" w:cs="Times New Roman"/>
          <w:color w:val="000000"/>
          <w:sz w:val="24"/>
          <w:szCs w:val="24"/>
        </w:rPr>
        <w:t xml:space="preserve">. </w:t>
      </w:r>
      <w:r w:rsidR="00B50C11" w:rsidRPr="00B50C11">
        <w:rPr>
          <w:rFonts w:ascii="Times New Roman" w:eastAsia="Times New Roman" w:hAnsi="Times New Roman" w:cs="Times New Roman"/>
          <w:color w:val="000000"/>
          <w:sz w:val="24"/>
          <w:szCs w:val="24"/>
        </w:rPr>
        <w:t xml:space="preserve">Furthermore, the </w:t>
      </w:r>
      <w:r w:rsidR="00340596" w:rsidRPr="00B50C11">
        <w:rPr>
          <w:rFonts w:ascii="Times New Roman" w:eastAsia="Times New Roman" w:hAnsi="Times New Roman" w:cs="Times New Roman"/>
          <w:color w:val="000000"/>
          <w:sz w:val="24"/>
          <w:szCs w:val="24"/>
        </w:rPr>
        <w:t>large-scale cross-national studies</w:t>
      </w:r>
      <w:r w:rsidR="00B50C11" w:rsidRPr="00B50C11">
        <w:rPr>
          <w:rFonts w:ascii="Times New Roman" w:eastAsia="Times New Roman" w:hAnsi="Times New Roman" w:cs="Times New Roman"/>
          <w:color w:val="000000"/>
          <w:sz w:val="24"/>
          <w:szCs w:val="24"/>
        </w:rPr>
        <w:t xml:space="preserve"> that have been conducted</w:t>
      </w:r>
      <w:r w:rsidR="00340596" w:rsidRPr="00B50C11">
        <w:rPr>
          <w:rFonts w:ascii="Times New Roman" w:eastAsia="Times New Roman" w:hAnsi="Times New Roman" w:cs="Times New Roman"/>
          <w:color w:val="000000"/>
          <w:sz w:val="24"/>
          <w:szCs w:val="24"/>
        </w:rPr>
        <w:t xml:space="preserve"> do not examine how the relationship between political efficacy and</w:t>
      </w:r>
      <w:r w:rsidR="00340596" w:rsidRPr="00507BFD">
        <w:rPr>
          <w:rFonts w:ascii="Times New Roman" w:eastAsia="Times New Roman" w:hAnsi="Times New Roman" w:cs="Times New Roman"/>
          <w:color w:val="000000"/>
          <w:sz w:val="24"/>
          <w:szCs w:val="24"/>
        </w:rPr>
        <w:t xml:space="preserve"> digital media differs by type of political system. For example, Lu and </w:t>
      </w:r>
      <w:proofErr w:type="spellStart"/>
      <w:r w:rsidR="00340596" w:rsidRPr="00507BFD">
        <w:rPr>
          <w:rFonts w:ascii="Times New Roman" w:eastAsia="Times New Roman" w:hAnsi="Times New Roman" w:cs="Times New Roman"/>
          <w:color w:val="000000"/>
          <w:sz w:val="24"/>
          <w:szCs w:val="24"/>
        </w:rPr>
        <w:t>Luqiu</w:t>
      </w:r>
      <w:proofErr w:type="spellEnd"/>
      <w:r w:rsidR="00340596" w:rsidRPr="00507BFD">
        <w:rPr>
          <w:rFonts w:ascii="Times New Roman" w:eastAsia="Times New Roman" w:hAnsi="Times New Roman" w:cs="Times New Roman"/>
          <w:color w:val="000000"/>
          <w:sz w:val="24"/>
          <w:szCs w:val="24"/>
        </w:rPr>
        <w:t xml:space="preserve"> </w:t>
      </w:r>
      <w:r w:rsidR="00340596" w:rsidRPr="00320B8C">
        <w:rPr>
          <w:rFonts w:ascii="Times New Roman" w:eastAsia="Times New Roman" w:hAnsi="Times New Roman" w:cs="Times New Roman"/>
          <w:color w:val="000000"/>
          <w:sz w:val="24"/>
          <w:szCs w:val="24"/>
        </w:rPr>
        <w:t>(20</w:t>
      </w:r>
      <w:r w:rsidR="00320B8C" w:rsidRPr="001B5E1A">
        <w:rPr>
          <w:rFonts w:ascii="Times New Roman" w:eastAsia="Times New Roman" w:hAnsi="Times New Roman" w:cs="Times New Roman"/>
          <w:color w:val="000000"/>
          <w:sz w:val="24"/>
          <w:szCs w:val="24"/>
        </w:rPr>
        <w:t>20</w:t>
      </w:r>
      <w:r w:rsidR="00340596" w:rsidRPr="00320B8C">
        <w:rPr>
          <w:rFonts w:ascii="Times New Roman" w:eastAsia="Times New Roman" w:hAnsi="Times New Roman" w:cs="Times New Roman"/>
          <w:color w:val="000000"/>
          <w:sz w:val="24"/>
          <w:szCs w:val="24"/>
        </w:rPr>
        <w:t>) con</w:t>
      </w:r>
      <w:r w:rsidR="00340596" w:rsidRPr="00507BFD">
        <w:rPr>
          <w:rFonts w:ascii="Times New Roman" w:eastAsia="Times New Roman" w:hAnsi="Times New Roman" w:cs="Times New Roman"/>
          <w:color w:val="000000"/>
          <w:sz w:val="24"/>
          <w:szCs w:val="24"/>
        </w:rPr>
        <w:t>sider how political efficacy and digital media penetration interact in their effects on news engagement. Chang (2018) considers political efficacy and digital media use as co-predictors in predicting political interest and satisfaction wi</w:t>
      </w:r>
      <w:r w:rsidR="00E958C5">
        <w:rPr>
          <w:rFonts w:ascii="Times New Roman" w:eastAsia="Times New Roman" w:hAnsi="Times New Roman" w:cs="Times New Roman"/>
          <w:color w:val="000000"/>
          <w:sz w:val="24"/>
          <w:szCs w:val="24"/>
        </w:rPr>
        <w:t xml:space="preserve">th government, controlling for </w:t>
      </w:r>
      <w:r w:rsidR="00340596" w:rsidRPr="00507BFD">
        <w:rPr>
          <w:rFonts w:ascii="Times New Roman" w:eastAsia="Times New Roman" w:hAnsi="Times New Roman" w:cs="Times New Roman"/>
          <w:color w:val="000000"/>
          <w:sz w:val="24"/>
          <w:szCs w:val="24"/>
        </w:rPr>
        <w:t xml:space="preserve">government quality. Wagner et al. (2017) consider how digital information consumption affects the perceived efficacy of various activities in partly free vs. free countries in Latin America, finding slightly </w:t>
      </w:r>
      <w:r w:rsidR="00A76362">
        <w:rPr>
          <w:rFonts w:ascii="Times New Roman" w:eastAsia="Times New Roman" w:hAnsi="Times New Roman" w:cs="Times New Roman"/>
          <w:color w:val="000000"/>
          <w:sz w:val="24"/>
          <w:szCs w:val="24"/>
        </w:rPr>
        <w:t xml:space="preserve">larger </w:t>
      </w:r>
      <w:r w:rsidR="00340596" w:rsidRPr="00507BFD">
        <w:rPr>
          <w:rFonts w:ascii="Times New Roman" w:eastAsia="Times New Roman" w:hAnsi="Times New Roman" w:cs="Times New Roman"/>
          <w:color w:val="000000"/>
          <w:sz w:val="24"/>
          <w:szCs w:val="24"/>
        </w:rPr>
        <w:t xml:space="preserve">effects in more democratic countries. </w:t>
      </w:r>
      <w:r w:rsidR="00B122FC">
        <w:rPr>
          <w:rFonts w:ascii="Times New Roman" w:eastAsia="Times New Roman" w:hAnsi="Times New Roman" w:cs="Times New Roman"/>
          <w:color w:val="000000"/>
          <w:sz w:val="24"/>
          <w:szCs w:val="24"/>
        </w:rPr>
        <w:t>T</w:t>
      </w:r>
      <w:r w:rsidR="00340596" w:rsidRPr="00507BFD">
        <w:rPr>
          <w:rFonts w:ascii="Times New Roman" w:eastAsia="Times New Roman" w:hAnsi="Times New Roman" w:cs="Times New Roman"/>
          <w:color w:val="000000"/>
          <w:sz w:val="24"/>
          <w:szCs w:val="24"/>
        </w:rPr>
        <w:t xml:space="preserve">heir measure of political efficacy is distinctive </w:t>
      </w:r>
      <w:r w:rsidR="00340596" w:rsidRPr="00507BFD">
        <w:rPr>
          <w:rFonts w:ascii="Times New Roman" w:eastAsia="Times New Roman" w:hAnsi="Times New Roman" w:cs="Times New Roman"/>
          <w:color w:val="000000"/>
          <w:sz w:val="24"/>
          <w:szCs w:val="24"/>
        </w:rPr>
        <w:lastRenderedPageBreak/>
        <w:t>from other scholarship</w:t>
      </w:r>
      <w:r w:rsidR="00EE75D1" w:rsidRPr="00507BFD">
        <w:rPr>
          <w:rFonts w:ascii="Times New Roman" w:eastAsia="Times New Roman" w:hAnsi="Times New Roman" w:cs="Times New Roman"/>
          <w:color w:val="000000"/>
          <w:sz w:val="24"/>
          <w:szCs w:val="24"/>
        </w:rPr>
        <w:t xml:space="preserve">, making it unclear if the differential effects would replicate </w:t>
      </w:r>
      <w:r w:rsidR="00B50C11">
        <w:rPr>
          <w:rFonts w:ascii="Times New Roman" w:eastAsia="Times New Roman" w:hAnsi="Times New Roman" w:cs="Times New Roman"/>
          <w:color w:val="000000"/>
          <w:sz w:val="24"/>
          <w:szCs w:val="24"/>
        </w:rPr>
        <w:t xml:space="preserve">the results found </w:t>
      </w:r>
      <w:r w:rsidR="00EE75D1" w:rsidRPr="00507BFD">
        <w:rPr>
          <w:rFonts w:ascii="Times New Roman" w:eastAsia="Times New Roman" w:hAnsi="Times New Roman" w:cs="Times New Roman"/>
          <w:color w:val="000000"/>
          <w:sz w:val="24"/>
          <w:szCs w:val="24"/>
        </w:rPr>
        <w:t xml:space="preserve">with other types of </w:t>
      </w:r>
      <w:r w:rsidR="00891B34" w:rsidRPr="00507BFD">
        <w:rPr>
          <w:rFonts w:ascii="Times New Roman" w:eastAsia="Times New Roman" w:hAnsi="Times New Roman" w:cs="Times New Roman"/>
          <w:color w:val="000000"/>
          <w:sz w:val="24"/>
          <w:szCs w:val="24"/>
        </w:rPr>
        <w:t xml:space="preserve">efficacy </w:t>
      </w:r>
      <w:r w:rsidR="00EE75D1" w:rsidRPr="00507BFD">
        <w:rPr>
          <w:rFonts w:ascii="Times New Roman" w:eastAsia="Times New Roman" w:hAnsi="Times New Roman" w:cs="Times New Roman"/>
          <w:color w:val="000000"/>
          <w:sz w:val="24"/>
          <w:szCs w:val="24"/>
        </w:rPr>
        <w:t xml:space="preserve">measures. </w:t>
      </w:r>
      <w:r w:rsidR="006B7F6F" w:rsidRPr="00507BFD">
        <w:rPr>
          <w:rFonts w:ascii="Times New Roman" w:eastAsia="Times New Roman" w:hAnsi="Times New Roman" w:cs="Times New Roman"/>
          <w:color w:val="000000"/>
          <w:sz w:val="24"/>
          <w:szCs w:val="24"/>
        </w:rPr>
        <w:t>In sum, our suggestion</w:t>
      </w:r>
      <w:r w:rsidR="00844B21" w:rsidRPr="00507BFD">
        <w:rPr>
          <w:rFonts w:ascii="Times New Roman" w:eastAsia="Times New Roman" w:hAnsi="Times New Roman" w:cs="Times New Roman"/>
          <w:color w:val="000000"/>
          <w:sz w:val="24"/>
          <w:szCs w:val="24"/>
        </w:rPr>
        <w:t>s</w:t>
      </w:r>
      <w:r w:rsidR="006B7F6F" w:rsidRPr="00507BFD">
        <w:rPr>
          <w:rFonts w:ascii="Times New Roman" w:eastAsia="Times New Roman" w:hAnsi="Times New Roman" w:cs="Times New Roman"/>
          <w:color w:val="000000"/>
          <w:sz w:val="24"/>
          <w:szCs w:val="24"/>
        </w:rPr>
        <w:t xml:space="preserve"> for further research include conducting multi-wave </w:t>
      </w:r>
      <w:r w:rsidR="006B7F6F" w:rsidRPr="00EB5501">
        <w:rPr>
          <w:rFonts w:ascii="Times New Roman" w:eastAsia="Times New Roman" w:hAnsi="Times New Roman" w:cs="Times New Roman"/>
          <w:color w:val="000000"/>
          <w:sz w:val="24"/>
          <w:szCs w:val="24"/>
          <w:highlight w:val="yellow"/>
        </w:rPr>
        <w:t>surveys and testing</w:t>
      </w:r>
      <w:r w:rsidR="006B7F6F" w:rsidRPr="00507BFD">
        <w:rPr>
          <w:rFonts w:ascii="Times New Roman" w:eastAsia="Times New Roman" w:hAnsi="Times New Roman" w:cs="Times New Roman"/>
          <w:color w:val="000000"/>
          <w:sz w:val="24"/>
          <w:szCs w:val="24"/>
        </w:rPr>
        <w:t xml:space="preserve"> reciprocal causal flows, </w:t>
      </w:r>
      <w:r w:rsidR="00B50C11">
        <w:rPr>
          <w:rFonts w:ascii="Times New Roman" w:eastAsia="Times New Roman" w:hAnsi="Times New Roman" w:cs="Times New Roman"/>
          <w:color w:val="000000"/>
          <w:sz w:val="24"/>
          <w:szCs w:val="24"/>
        </w:rPr>
        <w:t xml:space="preserve">assessing </w:t>
      </w:r>
      <w:r w:rsidR="006B7F6F" w:rsidRPr="00507BFD">
        <w:rPr>
          <w:rFonts w:ascii="Times New Roman" w:eastAsia="Times New Roman" w:hAnsi="Times New Roman" w:cs="Times New Roman"/>
          <w:color w:val="000000"/>
          <w:sz w:val="24"/>
          <w:szCs w:val="24"/>
        </w:rPr>
        <w:t>collective and alte</w:t>
      </w:r>
      <w:r w:rsidR="006B7F6F" w:rsidRPr="00B50C11">
        <w:rPr>
          <w:rFonts w:ascii="Times New Roman" w:eastAsia="Times New Roman" w:hAnsi="Times New Roman" w:cs="Times New Roman"/>
          <w:color w:val="000000"/>
          <w:sz w:val="24"/>
          <w:szCs w:val="24"/>
        </w:rPr>
        <w:t>rnative concepts of efficacy, and conducting comparative work including countries wi</w:t>
      </w:r>
      <w:r w:rsidR="006B7F6F" w:rsidRPr="00507BFD">
        <w:rPr>
          <w:rFonts w:ascii="Times New Roman" w:eastAsia="Times New Roman" w:hAnsi="Times New Roman" w:cs="Times New Roman"/>
          <w:color w:val="000000"/>
          <w:sz w:val="24"/>
          <w:szCs w:val="24"/>
        </w:rPr>
        <w:t>th varying levels of democracy.</w:t>
      </w:r>
      <w:r w:rsidR="008D5B08" w:rsidRPr="00507BFD">
        <w:rPr>
          <w:rFonts w:ascii="Times New Roman" w:hAnsi="Times New Roman" w:cs="Times New Roman"/>
          <w:sz w:val="24"/>
          <w:szCs w:val="24"/>
        </w:rPr>
        <w:br w:type="page"/>
      </w:r>
    </w:p>
    <w:p w14:paraId="234866E0" w14:textId="1D90BBDB" w:rsidR="00FB1710" w:rsidRPr="00507BFD" w:rsidRDefault="008D5B08" w:rsidP="008E43A3">
      <w:pPr>
        <w:spacing w:line="480" w:lineRule="auto"/>
        <w:jc w:val="center"/>
        <w:rPr>
          <w:rFonts w:ascii="Times New Roman" w:eastAsia="Times New Roman" w:hAnsi="Times New Roman" w:cs="Times New Roman"/>
          <w:b/>
          <w:sz w:val="24"/>
          <w:szCs w:val="24"/>
        </w:rPr>
      </w:pPr>
      <w:bookmarkStart w:id="6" w:name="_heading=h.3znysh7" w:colFirst="0" w:colLast="0"/>
      <w:bookmarkStart w:id="7" w:name="_Hlk117150829"/>
      <w:bookmarkEnd w:id="6"/>
      <w:r w:rsidRPr="00507BFD">
        <w:rPr>
          <w:rFonts w:ascii="Times New Roman" w:eastAsia="Times New Roman" w:hAnsi="Times New Roman" w:cs="Times New Roman"/>
          <w:b/>
          <w:sz w:val="24"/>
          <w:szCs w:val="24"/>
        </w:rPr>
        <w:lastRenderedPageBreak/>
        <w:t>References</w:t>
      </w:r>
    </w:p>
    <w:p w14:paraId="0C935C68" w14:textId="4446587A" w:rsidR="00A344E3" w:rsidRPr="00507BFD" w:rsidRDefault="00B40FAB"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Alberici AI and </w:t>
      </w:r>
      <w:proofErr w:type="spellStart"/>
      <w:r>
        <w:rPr>
          <w:rFonts w:ascii="Times New Roman" w:eastAsia="Times New Roman" w:hAnsi="Times New Roman" w:cs="Times New Roman"/>
          <w:sz w:val="24"/>
          <w:szCs w:val="24"/>
        </w:rPr>
        <w:t>Milesi</w:t>
      </w:r>
      <w:proofErr w:type="spellEnd"/>
      <w:r>
        <w:rPr>
          <w:rFonts w:ascii="Times New Roman" w:eastAsia="Times New Roman" w:hAnsi="Times New Roman" w:cs="Times New Roman"/>
          <w:sz w:val="24"/>
          <w:szCs w:val="24"/>
        </w:rPr>
        <w:t xml:space="preserve"> P (2016)</w:t>
      </w:r>
      <w:r w:rsidR="00A344E3" w:rsidRPr="00507BFD">
        <w:rPr>
          <w:rFonts w:ascii="Times New Roman" w:eastAsia="Times New Roman" w:hAnsi="Times New Roman" w:cs="Times New Roman"/>
          <w:sz w:val="24"/>
          <w:szCs w:val="24"/>
        </w:rPr>
        <w:t xml:space="preserve"> Online discussion, politicized identity, and collective action. </w:t>
      </w:r>
      <w:r w:rsidR="00A344E3" w:rsidRPr="00507BFD">
        <w:rPr>
          <w:rFonts w:ascii="Times New Roman" w:eastAsia="Times New Roman" w:hAnsi="Times New Roman" w:cs="Times New Roman"/>
          <w:i/>
          <w:sz w:val="24"/>
          <w:szCs w:val="24"/>
        </w:rPr>
        <w:t>Group P</w:t>
      </w:r>
      <w:r>
        <w:rPr>
          <w:rFonts w:ascii="Times New Roman" w:eastAsia="Times New Roman" w:hAnsi="Times New Roman" w:cs="Times New Roman"/>
          <w:i/>
          <w:sz w:val="24"/>
          <w:szCs w:val="24"/>
        </w:rPr>
        <w:t>rocesses &amp; Intergroup Relations</w:t>
      </w:r>
      <w:r w:rsidR="00A344E3" w:rsidRPr="00507BFD">
        <w:rPr>
          <w:rFonts w:ascii="Times New Roman" w:eastAsia="Times New Roman" w:hAnsi="Times New Roman" w:cs="Times New Roman"/>
          <w:i/>
          <w:sz w:val="24"/>
          <w:szCs w:val="24"/>
        </w:rPr>
        <w:t xml:space="preserve"> </w:t>
      </w:r>
      <w:r w:rsidR="00A344E3" w:rsidRPr="00B40FAB">
        <w:rPr>
          <w:rFonts w:ascii="Times New Roman" w:eastAsia="Times New Roman" w:hAnsi="Times New Roman" w:cs="Times New Roman"/>
          <w:sz w:val="24"/>
          <w:szCs w:val="24"/>
        </w:rPr>
        <w:t>19</w:t>
      </w:r>
      <w:r w:rsidRPr="00B40FAB">
        <w:rPr>
          <w:rFonts w:ascii="Times New Roman" w:eastAsia="Times New Roman" w:hAnsi="Times New Roman" w:cs="Times New Roman"/>
          <w:sz w:val="24"/>
          <w:szCs w:val="24"/>
        </w:rPr>
        <w:t>(1):</w:t>
      </w:r>
      <w:r w:rsidR="00A344E3" w:rsidRPr="00B40FAB">
        <w:rPr>
          <w:rFonts w:ascii="Times New Roman" w:eastAsia="Times New Roman" w:hAnsi="Times New Roman" w:cs="Times New Roman"/>
          <w:sz w:val="24"/>
          <w:szCs w:val="24"/>
        </w:rPr>
        <w:t xml:space="preserve"> 43-59.</w:t>
      </w:r>
      <w:r w:rsidR="00A344E3" w:rsidRPr="00507BFD">
        <w:rPr>
          <w:rFonts w:ascii="Times New Roman" w:eastAsia="Times New Roman" w:hAnsi="Times New Roman" w:cs="Times New Roman"/>
          <w:sz w:val="24"/>
          <w:szCs w:val="24"/>
        </w:rPr>
        <w:t xml:space="preserve"> </w:t>
      </w:r>
    </w:p>
    <w:p w14:paraId="4DB9EB77" w14:textId="4531791F" w:rsidR="00406F75" w:rsidRPr="00507BFD" w:rsidRDefault="00B40FAB"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Amsalem E and Nir L</w:t>
      </w:r>
      <w:r w:rsidR="00406F75" w:rsidRPr="00507BFD">
        <w:rPr>
          <w:rFonts w:ascii="Times New Roman" w:eastAsia="Times New Roman" w:hAnsi="Times New Roman" w:cs="Times New Roman"/>
          <w:sz w:val="24"/>
          <w:szCs w:val="24"/>
        </w:rPr>
        <w:t xml:space="preserve"> (2021) Does interpersonal discussion increase political knowledge? A meta-analysis. </w:t>
      </w:r>
      <w:r>
        <w:rPr>
          <w:rFonts w:ascii="Times New Roman" w:eastAsia="Times New Roman" w:hAnsi="Times New Roman" w:cs="Times New Roman"/>
          <w:i/>
          <w:sz w:val="24"/>
          <w:szCs w:val="24"/>
        </w:rPr>
        <w:t>Communication Research</w:t>
      </w:r>
      <w:r w:rsidR="00406F75" w:rsidRPr="00507BFD">
        <w:rPr>
          <w:rFonts w:ascii="Times New Roman" w:eastAsia="Times New Roman" w:hAnsi="Times New Roman" w:cs="Times New Roman"/>
          <w:i/>
          <w:sz w:val="24"/>
          <w:szCs w:val="24"/>
        </w:rPr>
        <w:t xml:space="preserve"> </w:t>
      </w:r>
      <w:r w:rsidR="00406F75" w:rsidRPr="00B40FAB">
        <w:rPr>
          <w:rFonts w:ascii="Times New Roman" w:eastAsia="Times New Roman" w:hAnsi="Times New Roman" w:cs="Times New Roman"/>
          <w:sz w:val="24"/>
          <w:szCs w:val="24"/>
        </w:rPr>
        <w:t>48</w:t>
      </w:r>
      <w:r w:rsidRPr="00B40FAB">
        <w:rPr>
          <w:rFonts w:ascii="Times New Roman" w:eastAsia="Times New Roman" w:hAnsi="Times New Roman" w:cs="Times New Roman"/>
          <w:sz w:val="24"/>
          <w:szCs w:val="24"/>
        </w:rPr>
        <w:t>(5):</w:t>
      </w:r>
      <w:r w:rsidR="00406F75" w:rsidRPr="00B40FAB">
        <w:rPr>
          <w:rFonts w:ascii="Times New Roman" w:eastAsia="Times New Roman" w:hAnsi="Times New Roman" w:cs="Times New Roman"/>
          <w:sz w:val="24"/>
          <w:szCs w:val="24"/>
        </w:rPr>
        <w:t xml:space="preserve"> 619-641</w:t>
      </w:r>
      <w:r w:rsidR="00406F75" w:rsidRPr="00507BFD">
        <w:rPr>
          <w:rFonts w:ascii="Times New Roman" w:eastAsia="Times New Roman" w:hAnsi="Times New Roman" w:cs="Times New Roman"/>
          <w:sz w:val="24"/>
          <w:szCs w:val="24"/>
        </w:rPr>
        <w:t xml:space="preserve">. </w:t>
      </w:r>
    </w:p>
    <w:p w14:paraId="158312C8" w14:textId="321468C2" w:rsidR="00B73336" w:rsidRDefault="00B40FAB" w:rsidP="00874EC4">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Amsalem E</w:t>
      </w:r>
      <w:r w:rsidR="009F0397" w:rsidRPr="00507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Zoizner</w:t>
      </w:r>
      <w:proofErr w:type="spellEnd"/>
      <w:r>
        <w:rPr>
          <w:rFonts w:ascii="Times New Roman" w:eastAsia="Times New Roman" w:hAnsi="Times New Roman" w:cs="Times New Roman"/>
          <w:sz w:val="24"/>
          <w:szCs w:val="24"/>
        </w:rPr>
        <w:t xml:space="preserve"> A</w:t>
      </w:r>
      <w:r w:rsidR="009F0397" w:rsidRPr="00507BFD">
        <w:rPr>
          <w:rFonts w:ascii="Times New Roman" w:eastAsia="Times New Roman" w:hAnsi="Times New Roman" w:cs="Times New Roman"/>
          <w:sz w:val="24"/>
          <w:szCs w:val="24"/>
        </w:rPr>
        <w:t xml:space="preserve"> </w:t>
      </w:r>
      <w:r w:rsidR="00AC234C" w:rsidRPr="00507BFD">
        <w:rPr>
          <w:rFonts w:ascii="Times New Roman" w:eastAsia="Times New Roman" w:hAnsi="Times New Roman" w:cs="Times New Roman"/>
          <w:sz w:val="24"/>
          <w:szCs w:val="24"/>
        </w:rPr>
        <w:t>(</w:t>
      </w:r>
      <w:r w:rsidR="009F0397" w:rsidRPr="00507BFD">
        <w:rPr>
          <w:rFonts w:ascii="Times New Roman" w:eastAsia="Times New Roman" w:hAnsi="Times New Roman" w:cs="Times New Roman"/>
          <w:sz w:val="24"/>
          <w:szCs w:val="24"/>
        </w:rPr>
        <w:t>2022</w:t>
      </w:r>
      <w:r>
        <w:rPr>
          <w:rFonts w:ascii="Times New Roman" w:eastAsia="Times New Roman" w:hAnsi="Times New Roman" w:cs="Times New Roman"/>
          <w:sz w:val="24"/>
          <w:szCs w:val="24"/>
        </w:rPr>
        <w:t>)</w:t>
      </w:r>
      <w:r w:rsidR="009F0397" w:rsidRPr="00507BFD">
        <w:rPr>
          <w:rFonts w:ascii="Times New Roman" w:eastAsia="Times New Roman" w:hAnsi="Times New Roman" w:cs="Times New Roman"/>
          <w:sz w:val="24"/>
          <w:szCs w:val="24"/>
        </w:rPr>
        <w:t xml:space="preserve"> Do people learn </w:t>
      </w:r>
      <w:r w:rsidR="00AC234C" w:rsidRPr="00507BFD">
        <w:rPr>
          <w:rFonts w:ascii="Times New Roman" w:eastAsia="Times New Roman" w:hAnsi="Times New Roman" w:cs="Times New Roman"/>
          <w:sz w:val="24"/>
          <w:szCs w:val="24"/>
        </w:rPr>
        <w:t xml:space="preserve">about politics on social media? </w:t>
      </w:r>
      <w:r w:rsidR="009F0397" w:rsidRPr="00507BFD">
        <w:rPr>
          <w:rFonts w:ascii="Times New Roman" w:eastAsia="Times New Roman" w:hAnsi="Times New Roman" w:cs="Times New Roman"/>
          <w:sz w:val="24"/>
          <w:szCs w:val="24"/>
        </w:rPr>
        <w:t>A meta-analysis of 76 studies</w:t>
      </w:r>
      <w:r w:rsidR="00AC234C" w:rsidRPr="00507BFD">
        <w:rPr>
          <w:rFonts w:ascii="Times New Roman" w:eastAsia="Times New Roman" w:hAnsi="Times New Roman" w:cs="Times New Roman"/>
          <w:sz w:val="24"/>
          <w:szCs w:val="24"/>
        </w:rPr>
        <w:t>.</w:t>
      </w:r>
      <w:r w:rsidR="009F0397" w:rsidRPr="00507BFD">
        <w:rPr>
          <w:rFonts w:ascii="Times New Roman" w:hAnsi="Times New Roman" w:cs="Times New Roman"/>
          <w:sz w:val="24"/>
          <w:szCs w:val="24"/>
        </w:rPr>
        <w:t xml:space="preserve"> </w:t>
      </w:r>
      <w:r w:rsidR="009F0397" w:rsidRPr="00507BFD">
        <w:rPr>
          <w:rFonts w:ascii="Times New Roman" w:eastAsia="Times New Roman" w:hAnsi="Times New Roman" w:cs="Times New Roman"/>
          <w:i/>
          <w:sz w:val="24"/>
          <w:szCs w:val="24"/>
        </w:rPr>
        <w:t>Journal of Communication</w:t>
      </w:r>
      <w:r w:rsidR="009F0397" w:rsidRPr="00507BFD">
        <w:rPr>
          <w:rFonts w:ascii="Times New Roman" w:eastAsia="Times New Roman" w:hAnsi="Times New Roman" w:cs="Times New Roman"/>
          <w:sz w:val="24"/>
          <w:szCs w:val="24"/>
        </w:rPr>
        <w:t xml:space="preserve"> 1–1</w:t>
      </w:r>
      <w:r w:rsidR="00AC234C" w:rsidRPr="00507BFD">
        <w:rPr>
          <w:rFonts w:ascii="Times New Roman" w:eastAsia="Times New Roman" w:hAnsi="Times New Roman" w:cs="Times New Roman"/>
          <w:sz w:val="24"/>
          <w:szCs w:val="24"/>
        </w:rPr>
        <w:t xml:space="preserve">1. </w:t>
      </w:r>
    </w:p>
    <w:p w14:paraId="7ECBD14F" w14:textId="3CA400ED" w:rsidR="00F30A68" w:rsidRPr="00507BFD" w:rsidRDefault="00B40FAB"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Bandura A (1986)</w:t>
      </w:r>
      <w:r w:rsidR="00F30A68" w:rsidRPr="00507BFD">
        <w:rPr>
          <w:rFonts w:ascii="Times New Roman" w:eastAsia="Times New Roman" w:hAnsi="Times New Roman" w:cs="Times New Roman"/>
          <w:sz w:val="24"/>
          <w:szCs w:val="24"/>
        </w:rPr>
        <w:t xml:space="preserve"> </w:t>
      </w:r>
      <w:r w:rsidR="00F30A68" w:rsidRPr="00B75439">
        <w:rPr>
          <w:rFonts w:ascii="Times New Roman" w:eastAsia="Times New Roman" w:hAnsi="Times New Roman" w:cs="Times New Roman"/>
          <w:i/>
          <w:iCs/>
          <w:sz w:val="24"/>
          <w:szCs w:val="24"/>
        </w:rPr>
        <w:t>Social foundations of thought and action.</w:t>
      </w:r>
      <w:r w:rsidR="00F30A68" w:rsidRPr="00507BFD">
        <w:rPr>
          <w:rFonts w:ascii="Times New Roman" w:eastAsia="Times New Roman" w:hAnsi="Times New Roman" w:cs="Times New Roman"/>
          <w:sz w:val="24"/>
          <w:szCs w:val="24"/>
        </w:rPr>
        <w:t xml:space="preserve"> Englewood Cliffs, NJ: Prentice-Hall.</w:t>
      </w:r>
    </w:p>
    <w:p w14:paraId="28B5FDD0" w14:textId="243C8406" w:rsidR="002802D2" w:rsidRPr="00507BFD" w:rsidRDefault="00892006"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Booth A, Sutton A</w:t>
      </w:r>
      <w:r w:rsidR="00B40FAB">
        <w:rPr>
          <w:rFonts w:ascii="Times New Roman" w:eastAsia="Times New Roman" w:hAnsi="Times New Roman" w:cs="Times New Roman"/>
          <w:sz w:val="24"/>
          <w:szCs w:val="24"/>
        </w:rPr>
        <w:t xml:space="preserve"> and </w:t>
      </w:r>
      <w:proofErr w:type="spellStart"/>
      <w:r w:rsidR="00B40FAB">
        <w:rPr>
          <w:rFonts w:ascii="Times New Roman" w:eastAsia="Times New Roman" w:hAnsi="Times New Roman" w:cs="Times New Roman"/>
          <w:sz w:val="24"/>
          <w:szCs w:val="24"/>
        </w:rPr>
        <w:t>Papaioannou</w:t>
      </w:r>
      <w:proofErr w:type="spellEnd"/>
      <w:r w:rsidR="00130BFC">
        <w:rPr>
          <w:rFonts w:ascii="Times New Roman" w:eastAsia="Times New Roman" w:hAnsi="Times New Roman" w:cs="Times New Roman"/>
          <w:sz w:val="24"/>
          <w:szCs w:val="24"/>
        </w:rPr>
        <w:t xml:space="preserve"> D</w:t>
      </w:r>
      <w:r w:rsidR="00D242B0" w:rsidRPr="00507BFD">
        <w:rPr>
          <w:rFonts w:ascii="Times New Roman" w:eastAsia="Times New Roman" w:hAnsi="Times New Roman" w:cs="Times New Roman"/>
          <w:sz w:val="24"/>
          <w:szCs w:val="24"/>
        </w:rPr>
        <w:t xml:space="preserve"> (2016</w:t>
      </w:r>
      <w:r w:rsidR="00B40FAB">
        <w:rPr>
          <w:rFonts w:ascii="Times New Roman" w:eastAsia="Times New Roman" w:hAnsi="Times New Roman" w:cs="Times New Roman"/>
          <w:sz w:val="24"/>
          <w:szCs w:val="24"/>
        </w:rPr>
        <w:t>)</w:t>
      </w:r>
      <w:r w:rsidR="00D242B0" w:rsidRPr="00B40FAB">
        <w:rPr>
          <w:rFonts w:ascii="Times New Roman" w:eastAsia="Times New Roman" w:hAnsi="Times New Roman" w:cs="Times New Roman"/>
          <w:sz w:val="24"/>
          <w:szCs w:val="24"/>
        </w:rPr>
        <w:t xml:space="preserve"> </w:t>
      </w:r>
      <w:r w:rsidR="00D242B0" w:rsidRPr="00507BFD">
        <w:rPr>
          <w:rFonts w:ascii="Times New Roman" w:eastAsia="Times New Roman" w:hAnsi="Times New Roman" w:cs="Times New Roman"/>
          <w:i/>
          <w:sz w:val="24"/>
          <w:szCs w:val="24"/>
        </w:rPr>
        <w:t>Systematic approaches to a successful literature review</w:t>
      </w:r>
      <w:r w:rsidR="00D242B0" w:rsidRPr="00507BFD">
        <w:rPr>
          <w:rFonts w:ascii="Times New Roman" w:eastAsia="Times New Roman" w:hAnsi="Times New Roman" w:cs="Times New Roman"/>
          <w:sz w:val="24"/>
          <w:szCs w:val="24"/>
        </w:rPr>
        <w:t xml:space="preserve"> (2nd edition ed.). Thousand Oaks: Sage.</w:t>
      </w:r>
    </w:p>
    <w:p w14:paraId="4815FC4E" w14:textId="368285DE" w:rsidR="00FB1710" w:rsidRPr="00507BFD" w:rsidRDefault="0083625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Boulianne S (2011)</w:t>
      </w:r>
      <w:r w:rsidR="008D5B08" w:rsidRPr="00507BFD">
        <w:rPr>
          <w:rFonts w:ascii="Times New Roman" w:eastAsia="Times New Roman" w:hAnsi="Times New Roman" w:cs="Times New Roman"/>
          <w:sz w:val="24"/>
          <w:szCs w:val="24"/>
        </w:rPr>
        <w:t xml:space="preserve"> Stimulating or reinforcing political interest: Using panel data to examine the use of news media and political interest. </w:t>
      </w:r>
      <w:r w:rsidR="008D5B08" w:rsidRPr="00507BFD">
        <w:rPr>
          <w:rFonts w:ascii="Times New Roman" w:eastAsia="Times New Roman" w:hAnsi="Times New Roman" w:cs="Times New Roman"/>
          <w:i/>
          <w:sz w:val="24"/>
          <w:szCs w:val="24"/>
        </w:rPr>
        <w:t xml:space="preserve">Political Communication </w:t>
      </w:r>
      <w:r w:rsidR="008D5B08" w:rsidRPr="00836253">
        <w:rPr>
          <w:rFonts w:ascii="Times New Roman" w:eastAsia="Times New Roman" w:hAnsi="Times New Roman" w:cs="Times New Roman"/>
          <w:sz w:val="24"/>
          <w:szCs w:val="24"/>
        </w:rPr>
        <w:t>28</w:t>
      </w:r>
      <w:r w:rsidR="008D5B08" w:rsidRPr="00507BF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8D5B08" w:rsidRPr="00507BFD">
        <w:rPr>
          <w:rFonts w:ascii="Times New Roman" w:eastAsia="Times New Roman" w:hAnsi="Times New Roman" w:cs="Times New Roman"/>
          <w:sz w:val="24"/>
          <w:szCs w:val="24"/>
        </w:rPr>
        <w:t xml:space="preserve"> 147-162. </w:t>
      </w:r>
    </w:p>
    <w:p w14:paraId="0E7D1DBF" w14:textId="4E4F375A" w:rsidR="00FB1710" w:rsidRPr="00507BFD" w:rsidRDefault="0083625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Boulianne S (2020)</w:t>
      </w:r>
      <w:r w:rsidR="008D5B08" w:rsidRPr="00507BFD">
        <w:rPr>
          <w:rFonts w:ascii="Times New Roman" w:eastAsia="Times New Roman" w:hAnsi="Times New Roman" w:cs="Times New Roman"/>
          <w:sz w:val="24"/>
          <w:szCs w:val="24"/>
        </w:rPr>
        <w:t xml:space="preserve"> Twenty years of digital media effects on civic and political participation. </w:t>
      </w:r>
      <w:r>
        <w:rPr>
          <w:rFonts w:ascii="Times New Roman" w:eastAsia="Times New Roman" w:hAnsi="Times New Roman" w:cs="Times New Roman"/>
          <w:i/>
          <w:sz w:val="24"/>
          <w:szCs w:val="24"/>
        </w:rPr>
        <w:t>Communication Research</w:t>
      </w:r>
      <w:r w:rsidR="008D5B08" w:rsidRPr="00507BFD">
        <w:rPr>
          <w:rFonts w:ascii="Times New Roman" w:eastAsia="Times New Roman" w:hAnsi="Times New Roman" w:cs="Times New Roman"/>
          <w:i/>
          <w:sz w:val="24"/>
          <w:szCs w:val="24"/>
        </w:rPr>
        <w:t xml:space="preserve"> </w:t>
      </w:r>
      <w:r w:rsidR="008D5B08" w:rsidRPr="00836253">
        <w:rPr>
          <w:rFonts w:ascii="Times New Roman" w:eastAsia="Times New Roman" w:hAnsi="Times New Roman" w:cs="Times New Roman"/>
          <w:sz w:val="24"/>
          <w:szCs w:val="24"/>
        </w:rPr>
        <w:t>47</w:t>
      </w:r>
      <w:r w:rsidRPr="00836253">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8D5B08" w:rsidRPr="00507BFD">
        <w:rPr>
          <w:rFonts w:ascii="Times New Roman" w:eastAsia="Times New Roman" w:hAnsi="Times New Roman" w:cs="Times New Roman"/>
          <w:sz w:val="24"/>
          <w:szCs w:val="24"/>
        </w:rPr>
        <w:t xml:space="preserve"> 947-966. </w:t>
      </w:r>
    </w:p>
    <w:p w14:paraId="184E198D" w14:textId="3A1E8398" w:rsidR="002802D2" w:rsidRPr="00507BFD" w:rsidRDefault="002802D2" w:rsidP="008E43A3">
      <w:pPr>
        <w:spacing w:line="480" w:lineRule="auto"/>
        <w:ind w:left="567" w:hanging="567"/>
        <w:rPr>
          <w:rStyle w:val="Hyperlink"/>
          <w:rFonts w:ascii="Times New Roman" w:eastAsia="Times New Roman" w:hAnsi="Times New Roman" w:cs="Times New Roman"/>
          <w:sz w:val="24"/>
          <w:szCs w:val="24"/>
        </w:rPr>
      </w:pPr>
      <w:proofErr w:type="spellStart"/>
      <w:r w:rsidRPr="00E55015">
        <w:rPr>
          <w:rFonts w:ascii="Times New Roman" w:eastAsia="Times New Roman" w:hAnsi="Times New Roman" w:cs="Times New Roman"/>
          <w:sz w:val="24"/>
          <w:szCs w:val="24"/>
          <w:lang w:val="en-US"/>
        </w:rPr>
        <w:t>Boulianne</w:t>
      </w:r>
      <w:proofErr w:type="spellEnd"/>
      <w:r w:rsidR="00892006" w:rsidRPr="00E55015">
        <w:rPr>
          <w:rFonts w:ascii="Times New Roman" w:eastAsia="Times New Roman" w:hAnsi="Times New Roman" w:cs="Times New Roman"/>
          <w:sz w:val="24"/>
          <w:szCs w:val="24"/>
          <w:lang w:val="en-US"/>
        </w:rPr>
        <w:t xml:space="preserve"> S, </w:t>
      </w:r>
      <w:proofErr w:type="spellStart"/>
      <w:r w:rsidR="00892006" w:rsidRPr="00E55015">
        <w:rPr>
          <w:rFonts w:ascii="Times New Roman" w:eastAsia="Times New Roman" w:hAnsi="Times New Roman" w:cs="Times New Roman"/>
          <w:sz w:val="24"/>
          <w:szCs w:val="24"/>
          <w:lang w:val="en-US"/>
        </w:rPr>
        <w:t>Koc-Michalska</w:t>
      </w:r>
      <w:proofErr w:type="spellEnd"/>
      <w:r w:rsidR="00892006" w:rsidRPr="00E55015">
        <w:rPr>
          <w:rFonts w:ascii="Times New Roman" w:eastAsia="Times New Roman" w:hAnsi="Times New Roman" w:cs="Times New Roman"/>
          <w:sz w:val="24"/>
          <w:szCs w:val="24"/>
          <w:lang w:val="en-US"/>
        </w:rPr>
        <w:t xml:space="preserve"> K</w:t>
      </w:r>
      <w:r w:rsidR="00836253" w:rsidRPr="00E55015">
        <w:rPr>
          <w:rFonts w:ascii="Times New Roman" w:eastAsia="Times New Roman" w:hAnsi="Times New Roman" w:cs="Times New Roman"/>
          <w:sz w:val="24"/>
          <w:szCs w:val="24"/>
          <w:lang w:val="en-US"/>
        </w:rPr>
        <w:t xml:space="preserve"> and </w:t>
      </w:r>
      <w:proofErr w:type="spellStart"/>
      <w:r w:rsidR="00836253" w:rsidRPr="00E55015">
        <w:rPr>
          <w:rFonts w:ascii="Times New Roman" w:eastAsia="Times New Roman" w:hAnsi="Times New Roman" w:cs="Times New Roman"/>
          <w:sz w:val="24"/>
          <w:szCs w:val="24"/>
          <w:lang w:val="en-US"/>
        </w:rPr>
        <w:t>Bimber</w:t>
      </w:r>
      <w:proofErr w:type="spellEnd"/>
      <w:r w:rsidR="00836253" w:rsidRPr="00E55015">
        <w:rPr>
          <w:rFonts w:ascii="Times New Roman" w:eastAsia="Times New Roman" w:hAnsi="Times New Roman" w:cs="Times New Roman"/>
          <w:sz w:val="24"/>
          <w:szCs w:val="24"/>
          <w:lang w:val="en-US"/>
        </w:rPr>
        <w:t xml:space="preserve"> B (2020)</w:t>
      </w:r>
      <w:r w:rsidRPr="00E55015">
        <w:rPr>
          <w:rFonts w:ascii="Times New Roman" w:eastAsia="Times New Roman" w:hAnsi="Times New Roman" w:cs="Times New Roman"/>
          <w:sz w:val="24"/>
          <w:szCs w:val="24"/>
          <w:lang w:val="en-US"/>
        </w:rPr>
        <w:t xml:space="preserve"> </w:t>
      </w:r>
      <w:r w:rsidRPr="00507BFD">
        <w:rPr>
          <w:rFonts w:ascii="Times New Roman" w:eastAsia="Times New Roman" w:hAnsi="Times New Roman" w:cs="Times New Roman"/>
          <w:sz w:val="24"/>
          <w:szCs w:val="24"/>
        </w:rPr>
        <w:t xml:space="preserve">Right-wing populism, social media and echo chambers in Western democracies. </w:t>
      </w:r>
      <w:r w:rsidR="00836253">
        <w:rPr>
          <w:rFonts w:ascii="Times New Roman" w:eastAsia="Times New Roman" w:hAnsi="Times New Roman" w:cs="Times New Roman"/>
          <w:i/>
          <w:sz w:val="24"/>
          <w:szCs w:val="24"/>
        </w:rPr>
        <w:t>New Media &amp; Society</w:t>
      </w:r>
      <w:r w:rsidRPr="00507BFD">
        <w:rPr>
          <w:rFonts w:ascii="Times New Roman" w:eastAsia="Times New Roman" w:hAnsi="Times New Roman" w:cs="Times New Roman"/>
          <w:i/>
          <w:sz w:val="24"/>
          <w:szCs w:val="24"/>
        </w:rPr>
        <w:t xml:space="preserve"> </w:t>
      </w:r>
      <w:r w:rsidRPr="00836253">
        <w:rPr>
          <w:rFonts w:ascii="Times New Roman" w:eastAsia="Times New Roman" w:hAnsi="Times New Roman" w:cs="Times New Roman"/>
          <w:sz w:val="24"/>
          <w:szCs w:val="24"/>
        </w:rPr>
        <w:t>22</w:t>
      </w:r>
      <w:r w:rsidR="00836253">
        <w:rPr>
          <w:rFonts w:ascii="Times New Roman" w:eastAsia="Times New Roman" w:hAnsi="Times New Roman" w:cs="Times New Roman"/>
          <w:sz w:val="24"/>
          <w:szCs w:val="24"/>
        </w:rPr>
        <w:t xml:space="preserve">(4): </w:t>
      </w:r>
      <w:r w:rsidRPr="00507BFD">
        <w:rPr>
          <w:rFonts w:ascii="Times New Roman" w:eastAsia="Times New Roman" w:hAnsi="Times New Roman" w:cs="Times New Roman"/>
          <w:sz w:val="24"/>
          <w:szCs w:val="24"/>
        </w:rPr>
        <w:t xml:space="preserve">683-699. </w:t>
      </w:r>
    </w:p>
    <w:p w14:paraId="69CACFBB" w14:textId="49ECF6E0" w:rsidR="004708E4" w:rsidRDefault="00836253" w:rsidP="008E43A3">
      <w:pPr>
        <w:spacing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Boulianne</w:t>
      </w:r>
      <w:proofErr w:type="spellEnd"/>
      <w:r>
        <w:rPr>
          <w:rFonts w:ascii="Times New Roman" w:eastAsia="Times New Roman" w:hAnsi="Times New Roman" w:cs="Times New Roman"/>
          <w:sz w:val="24"/>
          <w:szCs w:val="24"/>
        </w:rPr>
        <w:t xml:space="preserve"> S</w:t>
      </w:r>
      <w:r w:rsidR="004708E4" w:rsidRPr="00507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Theocharis</w:t>
      </w:r>
      <w:proofErr w:type="spellEnd"/>
      <w:r>
        <w:rPr>
          <w:rFonts w:ascii="Times New Roman" w:eastAsia="Times New Roman" w:hAnsi="Times New Roman" w:cs="Times New Roman"/>
          <w:sz w:val="24"/>
          <w:szCs w:val="24"/>
        </w:rPr>
        <w:t xml:space="preserve"> Y (2020)</w:t>
      </w:r>
      <w:r w:rsidR="004708E4" w:rsidRPr="00507BFD">
        <w:rPr>
          <w:rFonts w:ascii="Times New Roman" w:eastAsia="Times New Roman" w:hAnsi="Times New Roman" w:cs="Times New Roman"/>
          <w:sz w:val="24"/>
          <w:szCs w:val="24"/>
        </w:rPr>
        <w:t xml:space="preserve"> Young people, digital media and engagement: A meta-analysis of research. </w:t>
      </w:r>
      <w:r>
        <w:rPr>
          <w:rFonts w:ascii="Times New Roman" w:eastAsia="Times New Roman" w:hAnsi="Times New Roman" w:cs="Times New Roman"/>
          <w:i/>
          <w:sz w:val="24"/>
          <w:szCs w:val="24"/>
        </w:rPr>
        <w:t>Social Science Computer Review</w:t>
      </w:r>
      <w:r w:rsidR="004708E4" w:rsidRPr="00507BFD">
        <w:rPr>
          <w:rFonts w:ascii="Times New Roman" w:eastAsia="Times New Roman" w:hAnsi="Times New Roman" w:cs="Times New Roman"/>
          <w:i/>
          <w:sz w:val="24"/>
          <w:szCs w:val="24"/>
        </w:rPr>
        <w:t xml:space="preserve"> 38</w:t>
      </w:r>
      <w:r>
        <w:rPr>
          <w:rFonts w:ascii="Times New Roman" w:eastAsia="Times New Roman" w:hAnsi="Times New Roman" w:cs="Times New Roman"/>
          <w:sz w:val="24"/>
          <w:szCs w:val="24"/>
        </w:rPr>
        <w:t>(2):</w:t>
      </w:r>
      <w:r w:rsidR="004708E4" w:rsidRPr="00507BFD">
        <w:rPr>
          <w:rFonts w:ascii="Times New Roman" w:eastAsia="Times New Roman" w:hAnsi="Times New Roman" w:cs="Times New Roman"/>
          <w:sz w:val="24"/>
          <w:szCs w:val="24"/>
        </w:rPr>
        <w:t xml:space="preserve"> 111-127. </w:t>
      </w:r>
    </w:p>
    <w:p w14:paraId="6351DD3C" w14:textId="7910B4C3" w:rsidR="00D03057" w:rsidRPr="00507BFD" w:rsidRDefault="00836253" w:rsidP="00D03057">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Brady HE and Kent TB (2022)</w:t>
      </w:r>
      <w:r w:rsidR="00D03057" w:rsidRPr="00D03057">
        <w:rPr>
          <w:rFonts w:ascii="Times New Roman" w:eastAsia="Times New Roman" w:hAnsi="Times New Roman" w:cs="Times New Roman"/>
          <w:sz w:val="24"/>
          <w:szCs w:val="24"/>
        </w:rPr>
        <w:t xml:space="preserve"> Fifty </w:t>
      </w:r>
      <w:r w:rsidR="00D03057">
        <w:rPr>
          <w:rFonts w:ascii="Times New Roman" w:eastAsia="Times New Roman" w:hAnsi="Times New Roman" w:cs="Times New Roman"/>
          <w:sz w:val="24"/>
          <w:szCs w:val="24"/>
        </w:rPr>
        <w:t xml:space="preserve">years of declining confidence &amp; </w:t>
      </w:r>
      <w:r w:rsidR="00D03057" w:rsidRPr="00D03057">
        <w:rPr>
          <w:rFonts w:ascii="Times New Roman" w:eastAsia="Times New Roman" w:hAnsi="Times New Roman" w:cs="Times New Roman"/>
          <w:sz w:val="24"/>
          <w:szCs w:val="24"/>
        </w:rPr>
        <w:t xml:space="preserve">increasing polarization in trust in American institutions. </w:t>
      </w:r>
      <w:r>
        <w:rPr>
          <w:rFonts w:ascii="Times New Roman" w:eastAsia="Times New Roman" w:hAnsi="Times New Roman" w:cs="Times New Roman"/>
          <w:i/>
          <w:sz w:val="24"/>
          <w:szCs w:val="24"/>
        </w:rPr>
        <w:t>Daedalus</w:t>
      </w:r>
      <w:r w:rsidR="00D03057" w:rsidRPr="00D03057">
        <w:rPr>
          <w:rFonts w:ascii="Times New Roman" w:eastAsia="Times New Roman" w:hAnsi="Times New Roman" w:cs="Times New Roman"/>
          <w:i/>
          <w:sz w:val="24"/>
          <w:szCs w:val="24"/>
        </w:rPr>
        <w:t xml:space="preserve"> </w:t>
      </w:r>
      <w:r w:rsidR="00D03057" w:rsidRPr="00836253">
        <w:rPr>
          <w:rFonts w:ascii="Times New Roman" w:eastAsia="Times New Roman" w:hAnsi="Times New Roman" w:cs="Times New Roman"/>
          <w:sz w:val="24"/>
          <w:szCs w:val="24"/>
        </w:rPr>
        <w:t>151</w:t>
      </w:r>
      <w:r w:rsidRPr="0083625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D03057">
        <w:rPr>
          <w:rFonts w:ascii="Times New Roman" w:eastAsia="Times New Roman" w:hAnsi="Times New Roman" w:cs="Times New Roman"/>
          <w:sz w:val="24"/>
          <w:szCs w:val="24"/>
        </w:rPr>
        <w:t xml:space="preserve"> 43-66. </w:t>
      </w:r>
    </w:p>
    <w:p w14:paraId="5EE5F45E" w14:textId="207AF37E" w:rsidR="002802D2" w:rsidRPr="00507BFD" w:rsidRDefault="002802D2" w:rsidP="008E43A3">
      <w:pPr>
        <w:spacing w:line="480" w:lineRule="auto"/>
        <w:ind w:left="567" w:hanging="567"/>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Campb</w:t>
      </w:r>
      <w:r w:rsidR="00836253">
        <w:rPr>
          <w:rFonts w:ascii="Times New Roman" w:eastAsia="Times New Roman" w:hAnsi="Times New Roman" w:cs="Times New Roman"/>
          <w:sz w:val="24"/>
          <w:szCs w:val="24"/>
        </w:rPr>
        <w:t xml:space="preserve">ell A, </w:t>
      </w:r>
      <w:proofErr w:type="spellStart"/>
      <w:r w:rsidR="00836253">
        <w:rPr>
          <w:rFonts w:ascii="Times New Roman" w:eastAsia="Times New Roman" w:hAnsi="Times New Roman" w:cs="Times New Roman"/>
          <w:sz w:val="24"/>
          <w:szCs w:val="24"/>
        </w:rPr>
        <w:t>Gurin</w:t>
      </w:r>
      <w:proofErr w:type="spellEnd"/>
      <w:r w:rsidR="00836253">
        <w:rPr>
          <w:rFonts w:ascii="Times New Roman" w:eastAsia="Times New Roman" w:hAnsi="Times New Roman" w:cs="Times New Roman"/>
          <w:sz w:val="24"/>
          <w:szCs w:val="24"/>
        </w:rPr>
        <w:t xml:space="preserve"> G and Miller W</w:t>
      </w:r>
      <w:r w:rsidRPr="00507BFD">
        <w:rPr>
          <w:rFonts w:ascii="Times New Roman" w:eastAsia="Times New Roman" w:hAnsi="Times New Roman" w:cs="Times New Roman"/>
          <w:sz w:val="24"/>
          <w:szCs w:val="24"/>
        </w:rPr>
        <w:t xml:space="preserve"> </w:t>
      </w:r>
      <w:r w:rsidR="00836253">
        <w:rPr>
          <w:rFonts w:ascii="Times New Roman" w:eastAsia="Times New Roman" w:hAnsi="Times New Roman" w:cs="Times New Roman"/>
          <w:sz w:val="24"/>
          <w:szCs w:val="24"/>
        </w:rPr>
        <w:t>(</w:t>
      </w:r>
      <w:r w:rsidRPr="00507BFD">
        <w:rPr>
          <w:rFonts w:ascii="Times New Roman" w:eastAsia="Times New Roman" w:hAnsi="Times New Roman" w:cs="Times New Roman"/>
          <w:sz w:val="24"/>
          <w:szCs w:val="24"/>
        </w:rPr>
        <w:t>1954</w:t>
      </w:r>
      <w:r w:rsidR="00836253">
        <w:rPr>
          <w:rFonts w:ascii="Times New Roman" w:eastAsia="Times New Roman" w:hAnsi="Times New Roman" w:cs="Times New Roman"/>
          <w:sz w:val="24"/>
          <w:szCs w:val="24"/>
        </w:rPr>
        <w:t>)</w:t>
      </w:r>
      <w:r w:rsidRPr="00507BFD">
        <w:rPr>
          <w:rFonts w:ascii="Times New Roman" w:eastAsia="Times New Roman" w:hAnsi="Times New Roman" w:cs="Times New Roman"/>
          <w:sz w:val="24"/>
          <w:szCs w:val="24"/>
        </w:rPr>
        <w:t xml:space="preserve"> </w:t>
      </w:r>
      <w:r w:rsidRPr="00507BFD">
        <w:rPr>
          <w:rFonts w:ascii="Times New Roman" w:eastAsia="Times New Roman" w:hAnsi="Times New Roman" w:cs="Times New Roman"/>
          <w:i/>
          <w:sz w:val="24"/>
          <w:szCs w:val="24"/>
        </w:rPr>
        <w:t xml:space="preserve">The </w:t>
      </w:r>
      <w:r w:rsidR="00CD2B02">
        <w:rPr>
          <w:rFonts w:ascii="Times New Roman" w:eastAsia="Times New Roman" w:hAnsi="Times New Roman" w:cs="Times New Roman"/>
          <w:i/>
          <w:sz w:val="24"/>
          <w:szCs w:val="24"/>
        </w:rPr>
        <w:t>v</w:t>
      </w:r>
      <w:r w:rsidRPr="00507BFD">
        <w:rPr>
          <w:rFonts w:ascii="Times New Roman" w:eastAsia="Times New Roman" w:hAnsi="Times New Roman" w:cs="Times New Roman"/>
          <w:i/>
          <w:sz w:val="24"/>
          <w:szCs w:val="24"/>
        </w:rPr>
        <w:t xml:space="preserve">oter </w:t>
      </w:r>
      <w:r w:rsidR="00CD2B02">
        <w:rPr>
          <w:rFonts w:ascii="Times New Roman" w:eastAsia="Times New Roman" w:hAnsi="Times New Roman" w:cs="Times New Roman"/>
          <w:i/>
          <w:sz w:val="24"/>
          <w:szCs w:val="24"/>
        </w:rPr>
        <w:t>d</w:t>
      </w:r>
      <w:r w:rsidRPr="00507BFD">
        <w:rPr>
          <w:rFonts w:ascii="Times New Roman" w:eastAsia="Times New Roman" w:hAnsi="Times New Roman" w:cs="Times New Roman"/>
          <w:i/>
          <w:sz w:val="24"/>
          <w:szCs w:val="24"/>
        </w:rPr>
        <w:t>ecides</w:t>
      </w:r>
      <w:r w:rsidRPr="00507BFD">
        <w:rPr>
          <w:rFonts w:ascii="Times New Roman" w:eastAsia="Times New Roman" w:hAnsi="Times New Roman" w:cs="Times New Roman"/>
          <w:sz w:val="24"/>
          <w:szCs w:val="24"/>
        </w:rPr>
        <w:t>. Evanston, IL: Row, Peterson.</w:t>
      </w:r>
    </w:p>
    <w:p w14:paraId="1D4DDA04" w14:textId="0E827D7E" w:rsidR="00FB1710" w:rsidRPr="00507BFD" w:rsidRDefault="0083625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Chamberlain A (2012)</w:t>
      </w:r>
      <w:r w:rsidR="008D5B08" w:rsidRPr="00507BFD">
        <w:rPr>
          <w:rFonts w:ascii="Times New Roman" w:eastAsia="Times New Roman" w:hAnsi="Times New Roman" w:cs="Times New Roman"/>
          <w:sz w:val="24"/>
          <w:szCs w:val="24"/>
        </w:rPr>
        <w:t xml:space="preserve"> A time-series analysis of external efficacy. </w:t>
      </w:r>
      <w:r>
        <w:rPr>
          <w:rFonts w:ascii="Times New Roman" w:eastAsia="Times New Roman" w:hAnsi="Times New Roman" w:cs="Times New Roman"/>
          <w:i/>
          <w:sz w:val="24"/>
          <w:szCs w:val="24"/>
        </w:rPr>
        <w:t>Public Opinion Quarterly</w:t>
      </w:r>
      <w:r w:rsidR="008D5B08" w:rsidRPr="00507BFD">
        <w:rPr>
          <w:rFonts w:ascii="Times New Roman" w:eastAsia="Times New Roman" w:hAnsi="Times New Roman" w:cs="Times New Roman"/>
          <w:i/>
          <w:sz w:val="24"/>
          <w:szCs w:val="24"/>
        </w:rPr>
        <w:t xml:space="preserve"> </w:t>
      </w:r>
      <w:r w:rsidR="008D5B08" w:rsidRPr="00836253">
        <w:rPr>
          <w:rFonts w:ascii="Times New Roman" w:eastAsia="Times New Roman" w:hAnsi="Times New Roman" w:cs="Times New Roman"/>
          <w:sz w:val="24"/>
          <w:szCs w:val="24"/>
        </w:rPr>
        <w:t>76</w:t>
      </w:r>
      <w:r w:rsidR="008D5B08" w:rsidRPr="00507BFD">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8D5B08" w:rsidRPr="00507BFD">
        <w:rPr>
          <w:rFonts w:ascii="Times New Roman" w:eastAsia="Times New Roman" w:hAnsi="Times New Roman" w:cs="Times New Roman"/>
          <w:sz w:val="24"/>
          <w:szCs w:val="24"/>
        </w:rPr>
        <w:t xml:space="preserve"> 117-130. </w:t>
      </w:r>
    </w:p>
    <w:p w14:paraId="49B4D33C" w14:textId="0C694B43" w:rsidR="002802D2" w:rsidRDefault="0083625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Chan M (2017)</w:t>
      </w:r>
      <w:r w:rsidR="00C47684" w:rsidRPr="00507BFD">
        <w:rPr>
          <w:rFonts w:ascii="Times New Roman" w:eastAsia="Times New Roman" w:hAnsi="Times New Roman" w:cs="Times New Roman"/>
          <w:sz w:val="24"/>
          <w:szCs w:val="24"/>
        </w:rPr>
        <w:t xml:space="preserve"> Media use and the social identity model of collective action: Examining the roles of online alternative news and social media n</w:t>
      </w:r>
      <w:r w:rsidR="002802D2" w:rsidRPr="00507BFD">
        <w:rPr>
          <w:rFonts w:ascii="Times New Roman" w:eastAsia="Times New Roman" w:hAnsi="Times New Roman" w:cs="Times New Roman"/>
          <w:sz w:val="24"/>
          <w:szCs w:val="24"/>
        </w:rPr>
        <w:t xml:space="preserve">ews. </w:t>
      </w:r>
      <w:r w:rsidR="002802D2" w:rsidRPr="00507BFD">
        <w:rPr>
          <w:rFonts w:ascii="Times New Roman" w:eastAsia="Times New Roman" w:hAnsi="Times New Roman" w:cs="Times New Roman"/>
          <w:i/>
          <w:sz w:val="24"/>
          <w:szCs w:val="24"/>
        </w:rPr>
        <w:t>Journalism</w:t>
      </w:r>
      <w:r>
        <w:rPr>
          <w:rFonts w:ascii="Times New Roman" w:eastAsia="Times New Roman" w:hAnsi="Times New Roman" w:cs="Times New Roman"/>
          <w:i/>
          <w:sz w:val="24"/>
          <w:szCs w:val="24"/>
        </w:rPr>
        <w:t xml:space="preserve"> &amp; Mass Communication Quarterly</w:t>
      </w:r>
      <w:r w:rsidR="002802D2" w:rsidRPr="00507BFD">
        <w:rPr>
          <w:rFonts w:ascii="Times New Roman" w:eastAsia="Times New Roman" w:hAnsi="Times New Roman" w:cs="Times New Roman"/>
          <w:i/>
          <w:sz w:val="24"/>
          <w:szCs w:val="24"/>
        </w:rPr>
        <w:t xml:space="preserve"> </w:t>
      </w:r>
      <w:r w:rsidR="002802D2" w:rsidRPr="00836253">
        <w:rPr>
          <w:rFonts w:ascii="Times New Roman" w:eastAsia="Times New Roman" w:hAnsi="Times New Roman" w:cs="Times New Roman"/>
          <w:sz w:val="24"/>
          <w:szCs w:val="24"/>
        </w:rPr>
        <w:t>94</w:t>
      </w:r>
      <w:r>
        <w:rPr>
          <w:rFonts w:ascii="Times New Roman" w:eastAsia="Times New Roman" w:hAnsi="Times New Roman" w:cs="Times New Roman"/>
          <w:sz w:val="24"/>
          <w:szCs w:val="24"/>
        </w:rPr>
        <w:t>(3):</w:t>
      </w:r>
      <w:r w:rsidR="002802D2" w:rsidRPr="00507BFD">
        <w:rPr>
          <w:rFonts w:ascii="Times New Roman" w:eastAsia="Times New Roman" w:hAnsi="Times New Roman" w:cs="Times New Roman"/>
          <w:sz w:val="24"/>
          <w:szCs w:val="24"/>
        </w:rPr>
        <w:t xml:space="preserve"> 663-681. </w:t>
      </w:r>
    </w:p>
    <w:p w14:paraId="251686DE" w14:textId="7C388CB5" w:rsidR="009C334C" w:rsidRPr="00507BFD" w:rsidRDefault="0083625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Chan M, Chen HT</w:t>
      </w:r>
      <w:r w:rsidR="009C334C" w:rsidRPr="009C3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Lee FLF (2017)</w:t>
      </w:r>
      <w:r w:rsidR="009C334C" w:rsidRPr="009C334C">
        <w:rPr>
          <w:rFonts w:ascii="Times New Roman" w:eastAsia="Times New Roman" w:hAnsi="Times New Roman" w:cs="Times New Roman"/>
          <w:sz w:val="24"/>
          <w:szCs w:val="24"/>
        </w:rPr>
        <w:t xml:space="preserve"> Examining the roles of mobile and social media in political participation: A cross-national analysis of three Asian societies using a communication mediation approach. </w:t>
      </w:r>
      <w:r w:rsidR="009C334C" w:rsidRPr="009C334C">
        <w:rPr>
          <w:rFonts w:ascii="Times New Roman" w:eastAsia="Times New Roman" w:hAnsi="Times New Roman" w:cs="Times New Roman"/>
          <w:i/>
          <w:sz w:val="24"/>
          <w:szCs w:val="24"/>
        </w:rPr>
        <w:t xml:space="preserve">New Media and Society </w:t>
      </w:r>
      <w:r w:rsidR="009C334C" w:rsidRPr="00836253">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(12): </w:t>
      </w:r>
      <w:r w:rsidR="009C334C" w:rsidRPr="009C334C">
        <w:rPr>
          <w:rFonts w:ascii="Times New Roman" w:eastAsia="Times New Roman" w:hAnsi="Times New Roman" w:cs="Times New Roman"/>
          <w:sz w:val="24"/>
          <w:szCs w:val="24"/>
        </w:rPr>
        <w:t xml:space="preserve">2003-2021. </w:t>
      </w:r>
    </w:p>
    <w:p w14:paraId="6171769E" w14:textId="230C89AF" w:rsidR="00EC03CF" w:rsidRPr="00507BFD" w:rsidRDefault="0083625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Chang WC (2018)</w:t>
      </w:r>
      <w:r w:rsidR="00C47684" w:rsidRPr="00507BFD">
        <w:rPr>
          <w:rFonts w:ascii="Times New Roman" w:eastAsia="Times New Roman" w:hAnsi="Times New Roman" w:cs="Times New Roman"/>
          <w:sz w:val="24"/>
          <w:szCs w:val="24"/>
        </w:rPr>
        <w:t xml:space="preserve"> Media use and satisfaction with democracy: Testing the role of political i</w:t>
      </w:r>
      <w:r w:rsidR="00EC03CF" w:rsidRPr="00507BFD">
        <w:rPr>
          <w:rFonts w:ascii="Times New Roman" w:eastAsia="Times New Roman" w:hAnsi="Times New Roman" w:cs="Times New Roman"/>
          <w:sz w:val="24"/>
          <w:szCs w:val="24"/>
        </w:rPr>
        <w:t xml:space="preserve">nterest. </w:t>
      </w:r>
      <w:r>
        <w:rPr>
          <w:rFonts w:ascii="Times New Roman" w:eastAsia="Times New Roman" w:hAnsi="Times New Roman" w:cs="Times New Roman"/>
          <w:i/>
          <w:sz w:val="24"/>
          <w:szCs w:val="24"/>
        </w:rPr>
        <w:t>Social Indicators Research</w:t>
      </w:r>
      <w:r w:rsidR="00EC03CF" w:rsidRPr="00507BFD">
        <w:rPr>
          <w:rFonts w:ascii="Times New Roman" w:eastAsia="Times New Roman" w:hAnsi="Times New Roman" w:cs="Times New Roman"/>
          <w:i/>
          <w:sz w:val="24"/>
          <w:szCs w:val="24"/>
        </w:rPr>
        <w:t xml:space="preserve"> </w:t>
      </w:r>
      <w:r w:rsidR="00EC03CF" w:rsidRPr="00836253">
        <w:rPr>
          <w:rFonts w:ascii="Times New Roman" w:eastAsia="Times New Roman" w:hAnsi="Times New Roman" w:cs="Times New Roman"/>
          <w:sz w:val="24"/>
          <w:szCs w:val="24"/>
        </w:rPr>
        <w:t>140</w:t>
      </w:r>
      <w:r>
        <w:rPr>
          <w:rFonts w:ascii="Times New Roman" w:eastAsia="Times New Roman" w:hAnsi="Times New Roman" w:cs="Times New Roman"/>
          <w:sz w:val="24"/>
          <w:szCs w:val="24"/>
        </w:rPr>
        <w:t>(3):</w:t>
      </w:r>
      <w:r w:rsidR="00EC03CF" w:rsidRPr="00507BFD">
        <w:rPr>
          <w:rFonts w:ascii="Times New Roman" w:eastAsia="Times New Roman" w:hAnsi="Times New Roman" w:cs="Times New Roman"/>
          <w:sz w:val="24"/>
          <w:szCs w:val="24"/>
        </w:rPr>
        <w:t xml:space="preserve"> 999-1016. </w:t>
      </w:r>
    </w:p>
    <w:p w14:paraId="4EB18945" w14:textId="2E93EEAF" w:rsidR="00FB1710" w:rsidRPr="00507BFD" w:rsidRDefault="0083625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Chen K, Lee N</w:t>
      </w:r>
      <w:r w:rsidR="008D5B08" w:rsidRPr="00507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Marble W (2018)</w:t>
      </w:r>
      <w:r w:rsidR="008D5B08" w:rsidRPr="00507BFD">
        <w:rPr>
          <w:rFonts w:ascii="Times New Roman" w:eastAsia="Times New Roman" w:hAnsi="Times New Roman" w:cs="Times New Roman"/>
          <w:sz w:val="24"/>
          <w:szCs w:val="24"/>
        </w:rPr>
        <w:t xml:space="preserve"> </w:t>
      </w:r>
      <w:r w:rsidR="008D5B08" w:rsidRPr="00A5270D">
        <w:rPr>
          <w:rFonts w:ascii="Times New Roman" w:eastAsia="Times New Roman" w:hAnsi="Times New Roman" w:cs="Times New Roman"/>
          <w:i/>
          <w:sz w:val="24"/>
          <w:szCs w:val="24"/>
        </w:rPr>
        <w:t>Do elected officials listen to constituents on social media? Survey evidence from local politicians in the United States.</w:t>
      </w:r>
      <w:r w:rsidR="008D5B08" w:rsidRPr="00507BFD">
        <w:rPr>
          <w:rFonts w:ascii="Times New Roman" w:eastAsia="Times New Roman" w:hAnsi="Times New Roman" w:cs="Times New Roman"/>
          <w:sz w:val="24"/>
          <w:szCs w:val="24"/>
        </w:rPr>
        <w:t xml:space="preserve"> Available at SSRN: </w:t>
      </w:r>
      <w:r w:rsidR="002802D2" w:rsidRPr="00836253">
        <w:rPr>
          <w:rFonts w:ascii="Times New Roman" w:eastAsia="Times New Roman" w:hAnsi="Times New Roman" w:cs="Times New Roman"/>
          <w:sz w:val="24"/>
          <w:szCs w:val="24"/>
        </w:rPr>
        <w:t>https://ssrn.com/abstract=3251651</w:t>
      </w:r>
      <w:r w:rsidR="008D5B08" w:rsidRPr="00507BFD">
        <w:rPr>
          <w:rFonts w:ascii="Times New Roman" w:eastAsia="Times New Roman" w:hAnsi="Times New Roman" w:cs="Times New Roman"/>
          <w:sz w:val="24"/>
          <w:szCs w:val="24"/>
        </w:rPr>
        <w:t xml:space="preserve"> </w:t>
      </w:r>
    </w:p>
    <w:p w14:paraId="0DD69DE6" w14:textId="2B2E698C" w:rsidR="002802D2" w:rsidRPr="00507BFD" w:rsidRDefault="00836253" w:rsidP="008E43A3">
      <w:pPr>
        <w:spacing w:line="480" w:lineRule="auto"/>
        <w:ind w:left="567" w:hanging="567"/>
        <w:rPr>
          <w:rFonts w:ascii="Times New Roman" w:eastAsia="Times New Roman" w:hAnsi="Times New Roman" w:cs="Times New Roman"/>
          <w:sz w:val="24"/>
          <w:szCs w:val="24"/>
        </w:rPr>
      </w:pPr>
      <w:r w:rsidRPr="00836253">
        <w:rPr>
          <w:rFonts w:ascii="Times New Roman" w:eastAsia="Times New Roman" w:hAnsi="Times New Roman" w:cs="Times New Roman"/>
          <w:sz w:val="24"/>
          <w:szCs w:val="24"/>
        </w:rPr>
        <w:t>Craig SC, Niemi RG</w:t>
      </w:r>
      <w:r w:rsidR="002802D2" w:rsidRPr="00836253">
        <w:rPr>
          <w:rFonts w:ascii="Times New Roman" w:eastAsia="Times New Roman" w:hAnsi="Times New Roman" w:cs="Times New Roman"/>
          <w:sz w:val="24"/>
          <w:szCs w:val="24"/>
        </w:rPr>
        <w:t xml:space="preserve"> </w:t>
      </w:r>
      <w:r w:rsidRPr="00836253">
        <w:rPr>
          <w:rFonts w:ascii="Times New Roman" w:eastAsia="Times New Roman" w:hAnsi="Times New Roman" w:cs="Times New Roman"/>
          <w:sz w:val="24"/>
          <w:szCs w:val="24"/>
        </w:rPr>
        <w:t>and</w:t>
      </w:r>
      <w:r w:rsidR="002802D2" w:rsidRPr="00836253">
        <w:rPr>
          <w:rFonts w:ascii="Times New Roman" w:eastAsia="Times New Roman" w:hAnsi="Times New Roman" w:cs="Times New Roman"/>
          <w:sz w:val="24"/>
          <w:szCs w:val="24"/>
        </w:rPr>
        <w:t xml:space="preserve"> Silv</w:t>
      </w:r>
      <w:r w:rsidRPr="00836253">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GE (1990)</w:t>
      </w:r>
      <w:r w:rsidR="00A072EC" w:rsidRPr="00836253">
        <w:rPr>
          <w:rFonts w:ascii="Times New Roman" w:eastAsia="Times New Roman" w:hAnsi="Times New Roman" w:cs="Times New Roman"/>
          <w:sz w:val="24"/>
          <w:szCs w:val="24"/>
        </w:rPr>
        <w:t xml:space="preserve"> </w:t>
      </w:r>
      <w:r w:rsidR="00A072EC" w:rsidRPr="00507BFD">
        <w:rPr>
          <w:rFonts w:ascii="Times New Roman" w:eastAsia="Times New Roman" w:hAnsi="Times New Roman" w:cs="Times New Roman"/>
          <w:sz w:val="24"/>
          <w:szCs w:val="24"/>
        </w:rPr>
        <w:t>Political efficacy and trust: A report on the NES Pilot Study i</w:t>
      </w:r>
      <w:r w:rsidR="002802D2" w:rsidRPr="00507BFD">
        <w:rPr>
          <w:rFonts w:ascii="Times New Roman" w:eastAsia="Times New Roman" w:hAnsi="Times New Roman" w:cs="Times New Roman"/>
          <w:sz w:val="24"/>
          <w:szCs w:val="24"/>
        </w:rPr>
        <w:t xml:space="preserve">tems. </w:t>
      </w:r>
      <w:r>
        <w:rPr>
          <w:rFonts w:ascii="Times New Roman" w:eastAsia="Times New Roman" w:hAnsi="Times New Roman" w:cs="Times New Roman"/>
          <w:i/>
          <w:sz w:val="24"/>
          <w:szCs w:val="24"/>
        </w:rPr>
        <w:t>Political Behavior</w:t>
      </w:r>
      <w:r w:rsidR="002802D2" w:rsidRPr="00507BFD">
        <w:rPr>
          <w:rFonts w:ascii="Times New Roman" w:eastAsia="Times New Roman" w:hAnsi="Times New Roman" w:cs="Times New Roman"/>
          <w:i/>
          <w:sz w:val="24"/>
          <w:szCs w:val="24"/>
        </w:rPr>
        <w:t xml:space="preserve"> </w:t>
      </w:r>
      <w:r w:rsidR="002802D2" w:rsidRPr="00836253">
        <w:rPr>
          <w:rFonts w:ascii="Times New Roman" w:eastAsia="Times New Roman" w:hAnsi="Times New Roman" w:cs="Times New Roman"/>
          <w:sz w:val="24"/>
          <w:szCs w:val="24"/>
        </w:rPr>
        <w:t>12</w:t>
      </w:r>
      <w:r>
        <w:rPr>
          <w:rFonts w:ascii="Times New Roman" w:eastAsia="Times New Roman" w:hAnsi="Times New Roman" w:cs="Times New Roman"/>
          <w:sz w:val="24"/>
          <w:szCs w:val="24"/>
        </w:rPr>
        <w:t>(3):</w:t>
      </w:r>
      <w:r w:rsidR="002802D2" w:rsidRPr="00507BFD">
        <w:rPr>
          <w:rFonts w:ascii="Times New Roman" w:eastAsia="Times New Roman" w:hAnsi="Times New Roman" w:cs="Times New Roman"/>
          <w:sz w:val="24"/>
          <w:szCs w:val="24"/>
        </w:rPr>
        <w:t xml:space="preserve"> 289-314. </w:t>
      </w:r>
    </w:p>
    <w:p w14:paraId="00BB4BC0" w14:textId="2E0905C0" w:rsidR="006370FA" w:rsidRPr="00507BFD" w:rsidRDefault="00836253" w:rsidP="008E43A3">
      <w:pPr>
        <w:spacing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Demertzis</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Milioni</w:t>
      </w:r>
      <w:proofErr w:type="spellEnd"/>
      <w:r>
        <w:rPr>
          <w:rFonts w:ascii="Times New Roman" w:eastAsia="Times New Roman" w:hAnsi="Times New Roman" w:cs="Times New Roman"/>
          <w:sz w:val="24"/>
          <w:szCs w:val="24"/>
        </w:rPr>
        <w:t xml:space="preserve"> DL</w:t>
      </w:r>
      <w:r w:rsidR="006370FA" w:rsidRPr="00D433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Gialamas</w:t>
      </w:r>
      <w:proofErr w:type="spellEnd"/>
      <w:r>
        <w:rPr>
          <w:rFonts w:ascii="Times New Roman" w:eastAsia="Times New Roman" w:hAnsi="Times New Roman" w:cs="Times New Roman"/>
          <w:sz w:val="24"/>
          <w:szCs w:val="24"/>
        </w:rPr>
        <w:t xml:space="preserve"> V (2013)</w:t>
      </w:r>
      <w:r w:rsidR="006370FA" w:rsidRPr="00D433D3">
        <w:rPr>
          <w:rFonts w:ascii="Times New Roman" w:eastAsia="Times New Roman" w:hAnsi="Times New Roman" w:cs="Times New Roman"/>
          <w:sz w:val="24"/>
          <w:szCs w:val="24"/>
        </w:rPr>
        <w:t xml:space="preserve"> </w:t>
      </w:r>
      <w:r w:rsidR="006370FA" w:rsidRPr="00507BFD">
        <w:rPr>
          <w:rFonts w:ascii="Times New Roman" w:eastAsia="Times New Roman" w:hAnsi="Times New Roman" w:cs="Times New Roman"/>
          <w:sz w:val="24"/>
          <w:szCs w:val="24"/>
        </w:rPr>
        <w:t xml:space="preserve">Internet use and political efficacy: The case of Cyprus. </w:t>
      </w:r>
      <w:r w:rsidR="006370FA" w:rsidRPr="00507BFD">
        <w:rPr>
          <w:rFonts w:ascii="Times New Roman" w:eastAsia="Times New Roman" w:hAnsi="Times New Roman" w:cs="Times New Roman"/>
          <w:i/>
          <w:sz w:val="24"/>
          <w:szCs w:val="24"/>
        </w:rPr>
        <w:t>International J</w:t>
      </w:r>
      <w:r>
        <w:rPr>
          <w:rFonts w:ascii="Times New Roman" w:eastAsia="Times New Roman" w:hAnsi="Times New Roman" w:cs="Times New Roman"/>
          <w:i/>
          <w:sz w:val="24"/>
          <w:szCs w:val="24"/>
        </w:rPr>
        <w:t>ournal of Electronic Governance</w:t>
      </w:r>
      <w:r w:rsidR="006370FA" w:rsidRPr="00507BFD">
        <w:rPr>
          <w:rFonts w:ascii="Times New Roman" w:eastAsia="Times New Roman" w:hAnsi="Times New Roman" w:cs="Times New Roman"/>
          <w:i/>
          <w:sz w:val="24"/>
          <w:szCs w:val="24"/>
        </w:rPr>
        <w:t xml:space="preserve"> </w:t>
      </w:r>
      <w:r w:rsidR="006370FA" w:rsidRPr="00836253">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006370FA" w:rsidRPr="00507BFD">
        <w:rPr>
          <w:rFonts w:ascii="Times New Roman" w:eastAsia="Times New Roman" w:hAnsi="Times New Roman" w:cs="Times New Roman"/>
          <w:sz w:val="24"/>
          <w:szCs w:val="24"/>
        </w:rPr>
        <w:t xml:space="preserve"> 187-208. </w:t>
      </w:r>
    </w:p>
    <w:p w14:paraId="6B11AFC1" w14:textId="3A1CF153" w:rsidR="0070719F" w:rsidRPr="00507BFD" w:rsidRDefault="0070719F" w:rsidP="008E43A3">
      <w:pPr>
        <w:spacing w:line="480" w:lineRule="auto"/>
        <w:ind w:left="567" w:hanging="567"/>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 xml:space="preserve">Edelman Trust Barometer (2022) </w:t>
      </w:r>
      <w:r w:rsidRPr="00507BFD">
        <w:rPr>
          <w:rFonts w:ascii="Times New Roman" w:eastAsia="Times New Roman" w:hAnsi="Times New Roman" w:cs="Times New Roman"/>
          <w:i/>
          <w:sz w:val="24"/>
          <w:szCs w:val="24"/>
        </w:rPr>
        <w:t>Edelman Trust Barometer: Global Report.</w:t>
      </w:r>
      <w:r w:rsidRPr="00507BFD">
        <w:rPr>
          <w:rFonts w:ascii="Times New Roman" w:eastAsia="Times New Roman" w:hAnsi="Times New Roman" w:cs="Times New Roman"/>
          <w:sz w:val="24"/>
          <w:szCs w:val="24"/>
        </w:rPr>
        <w:t xml:space="preserve"> https://www.edelman.com/trust/2022-trust-barometer</w:t>
      </w:r>
    </w:p>
    <w:p w14:paraId="35FDCA64" w14:textId="2B855B89" w:rsidR="00AC234C" w:rsidRPr="00507BFD" w:rsidRDefault="0083625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Finkel SE (1987)</w:t>
      </w:r>
      <w:r w:rsidR="00AC234C" w:rsidRPr="00507BFD">
        <w:rPr>
          <w:rFonts w:ascii="Times New Roman" w:eastAsia="Times New Roman" w:hAnsi="Times New Roman" w:cs="Times New Roman"/>
          <w:sz w:val="24"/>
          <w:szCs w:val="24"/>
        </w:rPr>
        <w:t xml:space="preserve"> </w:t>
      </w:r>
      <w:r w:rsidR="0034381C" w:rsidRPr="00507BFD">
        <w:rPr>
          <w:rFonts w:ascii="Times New Roman" w:eastAsia="Times New Roman" w:hAnsi="Times New Roman" w:cs="Times New Roman"/>
          <w:sz w:val="24"/>
          <w:szCs w:val="24"/>
        </w:rPr>
        <w:t xml:space="preserve">The effects of participation on political efficacy and political support – evidence from </w:t>
      </w:r>
      <w:r w:rsidR="00CD2B02">
        <w:rPr>
          <w:rFonts w:ascii="Times New Roman" w:eastAsia="Times New Roman" w:hAnsi="Times New Roman" w:cs="Times New Roman"/>
          <w:sz w:val="24"/>
          <w:szCs w:val="24"/>
        </w:rPr>
        <w:t xml:space="preserve">a </w:t>
      </w:r>
      <w:r w:rsidR="0034381C" w:rsidRPr="00507BFD">
        <w:rPr>
          <w:rFonts w:ascii="Times New Roman" w:eastAsia="Times New Roman" w:hAnsi="Times New Roman" w:cs="Times New Roman"/>
          <w:sz w:val="24"/>
          <w:szCs w:val="24"/>
        </w:rPr>
        <w:t>West</w:t>
      </w:r>
      <w:r w:rsidR="00CD2B02">
        <w:rPr>
          <w:rFonts w:ascii="Times New Roman" w:eastAsia="Times New Roman" w:hAnsi="Times New Roman" w:cs="Times New Roman"/>
          <w:sz w:val="24"/>
          <w:szCs w:val="24"/>
        </w:rPr>
        <w:t xml:space="preserve"> </w:t>
      </w:r>
      <w:r w:rsidR="0034381C" w:rsidRPr="00507BFD">
        <w:rPr>
          <w:rFonts w:ascii="Times New Roman" w:eastAsia="Times New Roman" w:hAnsi="Times New Roman" w:cs="Times New Roman"/>
          <w:sz w:val="24"/>
          <w:szCs w:val="24"/>
        </w:rPr>
        <w:t>German panel</w:t>
      </w:r>
      <w:r w:rsidR="00AC234C" w:rsidRPr="00507BFD">
        <w:rPr>
          <w:rFonts w:ascii="Times New Roman" w:eastAsia="Times New Roman" w:hAnsi="Times New Roman" w:cs="Times New Roman"/>
          <w:sz w:val="24"/>
          <w:szCs w:val="24"/>
        </w:rPr>
        <w:t xml:space="preserve">. </w:t>
      </w:r>
      <w:r w:rsidR="00AC234C" w:rsidRPr="00507BFD">
        <w:rPr>
          <w:rFonts w:ascii="Times New Roman" w:eastAsia="Times New Roman" w:hAnsi="Times New Roman" w:cs="Times New Roman"/>
          <w:i/>
          <w:sz w:val="24"/>
          <w:szCs w:val="24"/>
        </w:rPr>
        <w:t xml:space="preserve">Journal of Politics </w:t>
      </w:r>
      <w:r w:rsidR="00AC234C" w:rsidRPr="00836253">
        <w:rPr>
          <w:rFonts w:ascii="Times New Roman" w:eastAsia="Times New Roman" w:hAnsi="Times New Roman" w:cs="Times New Roman"/>
          <w:sz w:val="24"/>
          <w:szCs w:val="24"/>
        </w:rPr>
        <w:t>49</w:t>
      </w:r>
      <w:r w:rsidR="00AC234C" w:rsidRPr="00507BF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C234C" w:rsidRPr="00507BFD">
        <w:rPr>
          <w:rFonts w:ascii="Times New Roman" w:eastAsia="Times New Roman" w:hAnsi="Times New Roman" w:cs="Times New Roman"/>
          <w:sz w:val="24"/>
          <w:szCs w:val="24"/>
        </w:rPr>
        <w:t xml:space="preserve"> 441-464. </w:t>
      </w:r>
    </w:p>
    <w:p w14:paraId="26B6EC30" w14:textId="43751E5B" w:rsidR="00FB1710" w:rsidRPr="00507BFD" w:rsidRDefault="008D5B08" w:rsidP="008E43A3">
      <w:pPr>
        <w:spacing w:line="480" w:lineRule="auto"/>
        <w:ind w:left="567" w:hanging="567"/>
        <w:rPr>
          <w:rFonts w:ascii="Times New Roman" w:eastAsia="Times New Roman" w:hAnsi="Times New Roman" w:cs="Times New Roman"/>
          <w:sz w:val="24"/>
          <w:szCs w:val="24"/>
        </w:rPr>
      </w:pPr>
      <w:proofErr w:type="spellStart"/>
      <w:r w:rsidRPr="00507BFD">
        <w:rPr>
          <w:rFonts w:ascii="Times New Roman" w:eastAsia="Times New Roman" w:hAnsi="Times New Roman" w:cs="Times New Roman"/>
          <w:sz w:val="24"/>
          <w:szCs w:val="24"/>
        </w:rPr>
        <w:t>Geu</w:t>
      </w:r>
      <w:r w:rsidR="00836253">
        <w:rPr>
          <w:rFonts w:ascii="Times New Roman" w:eastAsia="Times New Roman" w:hAnsi="Times New Roman" w:cs="Times New Roman"/>
          <w:sz w:val="24"/>
          <w:szCs w:val="24"/>
        </w:rPr>
        <w:t>rkink</w:t>
      </w:r>
      <w:proofErr w:type="spellEnd"/>
      <w:r w:rsidR="00836253">
        <w:rPr>
          <w:rFonts w:ascii="Times New Roman" w:eastAsia="Times New Roman" w:hAnsi="Times New Roman" w:cs="Times New Roman"/>
          <w:sz w:val="24"/>
          <w:szCs w:val="24"/>
        </w:rPr>
        <w:t xml:space="preserve"> B, </w:t>
      </w:r>
      <w:proofErr w:type="spellStart"/>
      <w:r w:rsidR="00836253">
        <w:rPr>
          <w:rFonts w:ascii="Times New Roman" w:eastAsia="Times New Roman" w:hAnsi="Times New Roman" w:cs="Times New Roman"/>
          <w:sz w:val="24"/>
          <w:szCs w:val="24"/>
        </w:rPr>
        <w:t>Zaslove</w:t>
      </w:r>
      <w:proofErr w:type="spellEnd"/>
      <w:r w:rsidR="00836253">
        <w:rPr>
          <w:rFonts w:ascii="Times New Roman" w:eastAsia="Times New Roman" w:hAnsi="Times New Roman" w:cs="Times New Roman"/>
          <w:sz w:val="24"/>
          <w:szCs w:val="24"/>
        </w:rPr>
        <w:t xml:space="preserve"> A, </w:t>
      </w:r>
      <w:proofErr w:type="spellStart"/>
      <w:r w:rsidR="00836253">
        <w:rPr>
          <w:rFonts w:ascii="Times New Roman" w:eastAsia="Times New Roman" w:hAnsi="Times New Roman" w:cs="Times New Roman"/>
          <w:sz w:val="24"/>
          <w:szCs w:val="24"/>
        </w:rPr>
        <w:t>Sluiter</w:t>
      </w:r>
      <w:proofErr w:type="spellEnd"/>
      <w:r w:rsidR="00836253">
        <w:rPr>
          <w:rFonts w:ascii="Times New Roman" w:eastAsia="Times New Roman" w:hAnsi="Times New Roman" w:cs="Times New Roman"/>
          <w:sz w:val="24"/>
          <w:szCs w:val="24"/>
        </w:rPr>
        <w:t xml:space="preserve"> R</w:t>
      </w:r>
      <w:r w:rsidR="00892006">
        <w:rPr>
          <w:rFonts w:ascii="Times New Roman" w:eastAsia="Times New Roman" w:hAnsi="Times New Roman" w:cs="Times New Roman"/>
          <w:sz w:val="24"/>
          <w:szCs w:val="24"/>
        </w:rPr>
        <w:t>, et al.</w:t>
      </w:r>
      <w:r w:rsidR="00836253">
        <w:rPr>
          <w:rFonts w:ascii="Times New Roman" w:eastAsia="Times New Roman" w:hAnsi="Times New Roman" w:cs="Times New Roman"/>
          <w:sz w:val="24"/>
          <w:szCs w:val="24"/>
        </w:rPr>
        <w:t xml:space="preserve"> (2020)</w:t>
      </w:r>
      <w:r w:rsidRPr="00507BFD">
        <w:rPr>
          <w:rFonts w:ascii="Times New Roman" w:eastAsia="Times New Roman" w:hAnsi="Times New Roman" w:cs="Times New Roman"/>
          <w:sz w:val="24"/>
          <w:szCs w:val="24"/>
        </w:rPr>
        <w:t xml:space="preserve"> Populist attitudes, political trust, and external political efficacy: Old wine and new bottles? </w:t>
      </w:r>
      <w:r w:rsidR="00836253">
        <w:rPr>
          <w:rFonts w:ascii="Times New Roman" w:eastAsia="Times New Roman" w:hAnsi="Times New Roman" w:cs="Times New Roman"/>
          <w:i/>
          <w:sz w:val="24"/>
          <w:szCs w:val="24"/>
        </w:rPr>
        <w:t>Political Studies</w:t>
      </w:r>
      <w:r w:rsidRPr="00836253">
        <w:rPr>
          <w:rFonts w:ascii="Times New Roman" w:eastAsia="Times New Roman" w:hAnsi="Times New Roman" w:cs="Times New Roman"/>
          <w:sz w:val="24"/>
          <w:szCs w:val="24"/>
        </w:rPr>
        <w:t xml:space="preserve"> 68</w:t>
      </w:r>
      <w:r w:rsidR="00836253">
        <w:rPr>
          <w:rFonts w:ascii="Times New Roman" w:eastAsia="Times New Roman" w:hAnsi="Times New Roman" w:cs="Times New Roman"/>
          <w:sz w:val="24"/>
          <w:szCs w:val="24"/>
        </w:rPr>
        <w:t xml:space="preserve">(1): </w:t>
      </w:r>
      <w:r w:rsidRPr="00507BFD">
        <w:rPr>
          <w:rFonts w:ascii="Times New Roman" w:eastAsia="Times New Roman" w:hAnsi="Times New Roman" w:cs="Times New Roman"/>
          <w:sz w:val="24"/>
          <w:szCs w:val="24"/>
        </w:rPr>
        <w:t xml:space="preserve">247-267. </w:t>
      </w:r>
    </w:p>
    <w:p w14:paraId="703EA793" w14:textId="0F7C48FF" w:rsidR="00FB1710" w:rsidRPr="00507BFD" w:rsidRDefault="0083625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Gibson R, </w:t>
      </w:r>
      <w:proofErr w:type="spellStart"/>
      <w:r>
        <w:rPr>
          <w:rFonts w:ascii="Times New Roman" w:eastAsia="Times New Roman" w:hAnsi="Times New Roman" w:cs="Times New Roman"/>
          <w:sz w:val="24"/>
          <w:szCs w:val="24"/>
        </w:rPr>
        <w:t>Cantijoch</w:t>
      </w:r>
      <w:proofErr w:type="spellEnd"/>
      <w:r>
        <w:rPr>
          <w:rFonts w:ascii="Times New Roman" w:eastAsia="Times New Roman" w:hAnsi="Times New Roman" w:cs="Times New Roman"/>
          <w:sz w:val="24"/>
          <w:szCs w:val="24"/>
        </w:rPr>
        <w:t xml:space="preserve"> M</w:t>
      </w:r>
      <w:r w:rsidR="008D5B08" w:rsidRPr="00507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Galandini</w:t>
      </w:r>
      <w:proofErr w:type="spellEnd"/>
      <w:r>
        <w:rPr>
          <w:rFonts w:ascii="Times New Roman" w:eastAsia="Times New Roman" w:hAnsi="Times New Roman" w:cs="Times New Roman"/>
          <w:sz w:val="24"/>
          <w:szCs w:val="24"/>
        </w:rPr>
        <w:t xml:space="preserve"> S (2014)</w:t>
      </w:r>
      <w:r w:rsidR="008D5B08" w:rsidRPr="00507BFD">
        <w:rPr>
          <w:rFonts w:ascii="Times New Roman" w:eastAsia="Times New Roman" w:hAnsi="Times New Roman" w:cs="Times New Roman"/>
          <w:sz w:val="24"/>
          <w:szCs w:val="24"/>
        </w:rPr>
        <w:t xml:space="preserve"> </w:t>
      </w:r>
      <w:r w:rsidR="008D5B08" w:rsidRPr="00507BFD">
        <w:rPr>
          <w:rFonts w:ascii="Times New Roman" w:eastAsia="Times New Roman" w:hAnsi="Times New Roman" w:cs="Times New Roman"/>
          <w:i/>
          <w:sz w:val="24"/>
          <w:szCs w:val="24"/>
        </w:rPr>
        <w:t>The third sector and online citizen empowerment: The case of mySociety.</w:t>
      </w:r>
      <w:r w:rsidR="008D5B08" w:rsidRPr="00507BFD">
        <w:rPr>
          <w:rFonts w:ascii="Times New Roman" w:eastAsia="Times New Roman" w:hAnsi="Times New Roman" w:cs="Times New Roman"/>
          <w:sz w:val="24"/>
          <w:szCs w:val="24"/>
        </w:rPr>
        <w:t xml:space="preserve"> </w:t>
      </w:r>
      <w:r w:rsidR="004866B4" w:rsidRPr="00507BFD">
        <w:rPr>
          <w:rFonts w:ascii="Times New Roman" w:eastAsia="Times New Roman" w:hAnsi="Times New Roman" w:cs="Times New Roman"/>
          <w:sz w:val="24"/>
          <w:szCs w:val="24"/>
        </w:rPr>
        <w:t>https://research.mysociety.org/publications/online-citizen-empowerment</w:t>
      </w:r>
    </w:p>
    <w:p w14:paraId="2628669F" w14:textId="46B4570C" w:rsidR="00AC234C" w:rsidRPr="00507BFD" w:rsidRDefault="00EC1C33"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Halpern D, Valenzuela S</w:t>
      </w:r>
      <w:r w:rsidR="00AC234C" w:rsidRPr="00D433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Katz JE (2017)</w:t>
      </w:r>
      <w:r w:rsidR="00AC234C" w:rsidRPr="00D433D3">
        <w:rPr>
          <w:rFonts w:ascii="Times New Roman" w:eastAsia="Times New Roman" w:hAnsi="Times New Roman" w:cs="Times New Roman"/>
          <w:sz w:val="24"/>
          <w:szCs w:val="24"/>
        </w:rPr>
        <w:t xml:space="preserve"> </w:t>
      </w:r>
      <w:r w:rsidR="00AC234C" w:rsidRPr="00507BFD">
        <w:rPr>
          <w:rFonts w:ascii="Times New Roman" w:eastAsia="Times New Roman" w:hAnsi="Times New Roman" w:cs="Times New Roman"/>
          <w:sz w:val="24"/>
          <w:szCs w:val="24"/>
        </w:rPr>
        <w:t xml:space="preserve">We face, I tweet: How different social media influence political participation through collective and internal efficacy. </w:t>
      </w:r>
      <w:r w:rsidR="00AC234C" w:rsidRPr="00507BFD">
        <w:rPr>
          <w:rFonts w:ascii="Times New Roman" w:eastAsia="Times New Roman" w:hAnsi="Times New Roman" w:cs="Times New Roman"/>
          <w:i/>
          <w:sz w:val="24"/>
          <w:szCs w:val="24"/>
        </w:rPr>
        <w:t xml:space="preserve">Journal of Computer-Mediated Communication </w:t>
      </w:r>
      <w:r w:rsidR="00AC234C" w:rsidRPr="00EC1C33">
        <w:rPr>
          <w:rFonts w:ascii="Times New Roman" w:eastAsia="Times New Roman" w:hAnsi="Times New Roman" w:cs="Times New Roman"/>
          <w:sz w:val="24"/>
          <w:szCs w:val="24"/>
        </w:rPr>
        <w:t>22</w:t>
      </w:r>
      <w:r>
        <w:rPr>
          <w:rFonts w:ascii="Times New Roman" w:eastAsia="Times New Roman" w:hAnsi="Times New Roman" w:cs="Times New Roman"/>
          <w:sz w:val="24"/>
          <w:szCs w:val="24"/>
        </w:rPr>
        <w:t>(6):</w:t>
      </w:r>
      <w:r w:rsidR="00AC234C" w:rsidRPr="00507BFD">
        <w:rPr>
          <w:rFonts w:ascii="Times New Roman" w:eastAsia="Times New Roman" w:hAnsi="Times New Roman" w:cs="Times New Roman"/>
          <w:sz w:val="24"/>
          <w:szCs w:val="24"/>
        </w:rPr>
        <w:t xml:space="preserve"> 320-336. </w:t>
      </w:r>
    </w:p>
    <w:p w14:paraId="3526875C" w14:textId="2988D54B" w:rsidR="00C363B2" w:rsidRDefault="00EC1C33" w:rsidP="00C363B2">
      <w:pPr>
        <w:spacing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Halupka</w:t>
      </w:r>
      <w:proofErr w:type="spellEnd"/>
      <w:r>
        <w:rPr>
          <w:rFonts w:ascii="Times New Roman" w:eastAsia="Times New Roman" w:hAnsi="Times New Roman" w:cs="Times New Roman"/>
          <w:sz w:val="24"/>
          <w:szCs w:val="24"/>
        </w:rPr>
        <w:t xml:space="preserve"> M (2022)</w:t>
      </w:r>
      <w:r w:rsidR="00C363B2">
        <w:rPr>
          <w:rFonts w:ascii="Times New Roman" w:eastAsia="Times New Roman" w:hAnsi="Times New Roman" w:cs="Times New Roman"/>
          <w:sz w:val="24"/>
          <w:szCs w:val="24"/>
        </w:rPr>
        <w:t xml:space="preserve"> </w:t>
      </w:r>
      <w:r w:rsidR="00C363B2" w:rsidRPr="00C363B2">
        <w:rPr>
          <w:rFonts w:ascii="Times New Roman" w:eastAsia="Times New Roman" w:hAnsi="Times New Roman" w:cs="Times New Roman"/>
          <w:sz w:val="24"/>
          <w:szCs w:val="24"/>
        </w:rPr>
        <w:t>Clicktivism, slacktivism and</w:t>
      </w:r>
      <w:r w:rsidR="00C363B2">
        <w:rPr>
          <w:rFonts w:ascii="Times New Roman" w:eastAsia="Times New Roman" w:hAnsi="Times New Roman" w:cs="Times New Roman"/>
          <w:sz w:val="24"/>
          <w:szCs w:val="24"/>
        </w:rPr>
        <w:t xml:space="preserve"> </w:t>
      </w:r>
      <w:r w:rsidR="00C363B2" w:rsidRPr="00C363B2">
        <w:rPr>
          <w:rFonts w:ascii="Times New Roman" w:eastAsia="Times New Roman" w:hAnsi="Times New Roman" w:cs="Times New Roman"/>
          <w:sz w:val="24"/>
          <w:szCs w:val="24"/>
        </w:rPr>
        <w:t>connective action. In</w:t>
      </w:r>
      <w:r>
        <w:rPr>
          <w:rFonts w:ascii="Times New Roman" w:eastAsia="Times New Roman" w:hAnsi="Times New Roman" w:cs="Times New Roman"/>
          <w:sz w:val="24"/>
          <w:szCs w:val="24"/>
        </w:rPr>
        <w:t>:</w:t>
      </w:r>
      <w:r w:rsidR="00892006">
        <w:rPr>
          <w:rFonts w:ascii="Times New Roman" w:eastAsia="Times New Roman" w:hAnsi="Times New Roman" w:cs="Times New Roman"/>
          <w:sz w:val="24"/>
          <w:szCs w:val="24"/>
        </w:rPr>
        <w:t xml:space="preserve"> </w:t>
      </w:r>
      <w:proofErr w:type="spellStart"/>
      <w:r w:rsidR="00C363B2" w:rsidRPr="00C363B2">
        <w:rPr>
          <w:rFonts w:ascii="Times New Roman" w:eastAsia="Times New Roman" w:hAnsi="Times New Roman" w:cs="Times New Roman"/>
          <w:sz w:val="24"/>
          <w:szCs w:val="24"/>
        </w:rPr>
        <w:t>Ceron</w:t>
      </w:r>
      <w:proofErr w:type="spellEnd"/>
      <w:r w:rsidR="00C363B2" w:rsidRPr="00C363B2">
        <w:rPr>
          <w:rFonts w:ascii="Times New Roman" w:eastAsia="Times New Roman" w:hAnsi="Times New Roman" w:cs="Times New Roman"/>
          <w:sz w:val="24"/>
          <w:szCs w:val="24"/>
        </w:rPr>
        <w:t xml:space="preserve"> </w:t>
      </w:r>
      <w:r w:rsidR="00892006">
        <w:rPr>
          <w:rFonts w:ascii="Times New Roman" w:eastAsia="Times New Roman" w:hAnsi="Times New Roman" w:cs="Times New Roman"/>
          <w:sz w:val="24"/>
          <w:szCs w:val="24"/>
        </w:rPr>
        <w:t>A (e</w:t>
      </w:r>
      <w:r w:rsidR="00F97C8F">
        <w:rPr>
          <w:rFonts w:ascii="Times New Roman" w:eastAsia="Times New Roman" w:hAnsi="Times New Roman" w:cs="Times New Roman"/>
          <w:sz w:val="24"/>
          <w:szCs w:val="24"/>
        </w:rPr>
        <w:t>d.)</w:t>
      </w:r>
      <w:r w:rsidR="00C363B2" w:rsidRPr="00C363B2">
        <w:rPr>
          <w:rFonts w:ascii="Times New Roman" w:eastAsia="Times New Roman" w:hAnsi="Times New Roman" w:cs="Times New Roman"/>
          <w:sz w:val="24"/>
          <w:szCs w:val="24"/>
        </w:rPr>
        <w:t xml:space="preserve"> </w:t>
      </w:r>
      <w:r w:rsidR="00C363B2" w:rsidRPr="00C363B2">
        <w:rPr>
          <w:rFonts w:ascii="Times New Roman" w:eastAsia="Times New Roman" w:hAnsi="Times New Roman" w:cs="Times New Roman"/>
          <w:i/>
          <w:sz w:val="24"/>
          <w:szCs w:val="24"/>
        </w:rPr>
        <w:t>Encyclopedia of Technology &amp; Politics</w:t>
      </w:r>
      <w:r w:rsidR="00C363B2" w:rsidRPr="00C363B2">
        <w:rPr>
          <w:rFonts w:ascii="Times New Roman" w:eastAsia="Times New Roman" w:hAnsi="Times New Roman" w:cs="Times New Roman"/>
          <w:sz w:val="24"/>
          <w:szCs w:val="24"/>
        </w:rPr>
        <w:t>. Edward Elgar Publishing</w:t>
      </w:r>
      <w:r w:rsidR="00892006">
        <w:rPr>
          <w:rFonts w:ascii="Times New Roman" w:eastAsia="Times New Roman" w:hAnsi="Times New Roman" w:cs="Times New Roman"/>
          <w:sz w:val="24"/>
          <w:szCs w:val="24"/>
        </w:rPr>
        <w:t>, pp. 5-9</w:t>
      </w:r>
      <w:r w:rsidR="00C363B2" w:rsidRPr="00C363B2">
        <w:rPr>
          <w:rFonts w:ascii="Times New Roman" w:eastAsia="Times New Roman" w:hAnsi="Times New Roman" w:cs="Times New Roman"/>
          <w:sz w:val="24"/>
          <w:szCs w:val="24"/>
        </w:rPr>
        <w:t>.</w:t>
      </w:r>
    </w:p>
    <w:p w14:paraId="2B33B522" w14:textId="5ADC0B8F" w:rsidR="00AC234C" w:rsidRPr="00507BFD" w:rsidRDefault="00892006"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Johnson TJ</w:t>
      </w:r>
      <w:r w:rsidR="00AC234C" w:rsidRPr="00507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AC234C" w:rsidRPr="00507BFD">
        <w:rPr>
          <w:rFonts w:ascii="Times New Roman" w:eastAsia="Times New Roman" w:hAnsi="Times New Roman" w:cs="Times New Roman"/>
          <w:sz w:val="24"/>
          <w:szCs w:val="24"/>
        </w:rPr>
        <w:t xml:space="preserve"> Kaye</w:t>
      </w:r>
      <w:r>
        <w:rPr>
          <w:rFonts w:ascii="Times New Roman" w:eastAsia="Times New Roman" w:hAnsi="Times New Roman" w:cs="Times New Roman"/>
          <w:sz w:val="24"/>
          <w:szCs w:val="24"/>
        </w:rPr>
        <w:t xml:space="preserve"> BK (2003)</w:t>
      </w:r>
      <w:r w:rsidR="00AC234C" w:rsidRPr="00507BFD">
        <w:rPr>
          <w:rFonts w:ascii="Times New Roman" w:eastAsia="Times New Roman" w:hAnsi="Times New Roman" w:cs="Times New Roman"/>
          <w:sz w:val="24"/>
          <w:szCs w:val="24"/>
        </w:rPr>
        <w:t xml:space="preserve"> A boost or bust for democracy? How the web influenced political attitudes and behaviors in the 1996 and 2000 presidential elections. </w:t>
      </w:r>
      <w:r w:rsidR="00AC234C" w:rsidRPr="00507BFD">
        <w:rPr>
          <w:rFonts w:ascii="Times New Roman" w:eastAsia="Times New Roman" w:hAnsi="Times New Roman" w:cs="Times New Roman"/>
          <w:i/>
          <w:sz w:val="24"/>
          <w:szCs w:val="24"/>
        </w:rPr>
        <w:t>Harvard Internat</w:t>
      </w:r>
      <w:r>
        <w:rPr>
          <w:rFonts w:ascii="Times New Roman" w:eastAsia="Times New Roman" w:hAnsi="Times New Roman" w:cs="Times New Roman"/>
          <w:i/>
          <w:sz w:val="24"/>
          <w:szCs w:val="24"/>
        </w:rPr>
        <w:t>ional Journal of Press/Politics</w:t>
      </w:r>
      <w:r w:rsidR="00AC234C" w:rsidRPr="00507BFD">
        <w:rPr>
          <w:rFonts w:ascii="Times New Roman" w:eastAsia="Times New Roman" w:hAnsi="Times New Roman" w:cs="Times New Roman"/>
          <w:i/>
          <w:sz w:val="24"/>
          <w:szCs w:val="24"/>
        </w:rPr>
        <w:t xml:space="preserve"> </w:t>
      </w:r>
      <w:r w:rsidR="00AC234C" w:rsidRPr="00892006">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r w:rsidR="00AC234C" w:rsidRPr="00507BFD">
        <w:rPr>
          <w:rFonts w:ascii="Times New Roman" w:eastAsia="Times New Roman" w:hAnsi="Times New Roman" w:cs="Times New Roman"/>
          <w:sz w:val="24"/>
          <w:szCs w:val="24"/>
        </w:rPr>
        <w:t xml:space="preserve"> 9-34. </w:t>
      </w:r>
    </w:p>
    <w:p w14:paraId="6CD4D744" w14:textId="73A5D8B1" w:rsidR="00B25A42" w:rsidRPr="00507BFD" w:rsidRDefault="00892006" w:rsidP="008E43A3">
      <w:pPr>
        <w:spacing w:line="480" w:lineRule="auto"/>
        <w:ind w:left="567" w:hanging="567"/>
        <w:rPr>
          <w:rFonts w:ascii="Times New Roman" w:eastAsia="Times New Roman" w:hAnsi="Times New Roman" w:cs="Times New Roman"/>
          <w:sz w:val="24"/>
          <w:szCs w:val="24"/>
        </w:rPr>
      </w:pPr>
      <w:proofErr w:type="spellStart"/>
      <w:r w:rsidRPr="00E55015">
        <w:rPr>
          <w:rFonts w:ascii="Times New Roman" w:eastAsia="Times New Roman" w:hAnsi="Times New Roman" w:cs="Times New Roman"/>
          <w:sz w:val="24"/>
          <w:szCs w:val="24"/>
          <w:lang w:val="en-US"/>
        </w:rPr>
        <w:t>Jugert</w:t>
      </w:r>
      <w:proofErr w:type="spellEnd"/>
      <w:r w:rsidRPr="00E55015">
        <w:rPr>
          <w:rFonts w:ascii="Times New Roman" w:eastAsia="Times New Roman" w:hAnsi="Times New Roman" w:cs="Times New Roman"/>
          <w:sz w:val="24"/>
          <w:szCs w:val="24"/>
          <w:lang w:val="en-US"/>
        </w:rPr>
        <w:t xml:space="preserve"> P, Eckstein K, Noack P, Kuhn A</w:t>
      </w:r>
      <w:r w:rsidR="00B25A42" w:rsidRPr="00E55015">
        <w:rPr>
          <w:rFonts w:ascii="Times New Roman" w:eastAsia="Times New Roman" w:hAnsi="Times New Roman" w:cs="Times New Roman"/>
          <w:sz w:val="24"/>
          <w:szCs w:val="24"/>
          <w:lang w:val="en-US"/>
        </w:rPr>
        <w:t xml:space="preserve"> </w:t>
      </w:r>
      <w:r w:rsidRPr="00E55015">
        <w:rPr>
          <w:rFonts w:ascii="Times New Roman" w:eastAsia="Times New Roman" w:hAnsi="Times New Roman" w:cs="Times New Roman"/>
          <w:sz w:val="24"/>
          <w:szCs w:val="24"/>
          <w:lang w:val="en-US"/>
        </w:rPr>
        <w:t>and Benbow A (2013)</w:t>
      </w:r>
      <w:r w:rsidR="00B25A42" w:rsidRPr="00E55015">
        <w:rPr>
          <w:rFonts w:ascii="Times New Roman" w:eastAsia="Times New Roman" w:hAnsi="Times New Roman" w:cs="Times New Roman"/>
          <w:sz w:val="24"/>
          <w:szCs w:val="24"/>
          <w:lang w:val="en-US"/>
        </w:rPr>
        <w:t xml:space="preserve"> </w:t>
      </w:r>
      <w:r w:rsidR="00B25A42" w:rsidRPr="00507BFD">
        <w:rPr>
          <w:rFonts w:ascii="Times New Roman" w:eastAsia="Times New Roman" w:hAnsi="Times New Roman" w:cs="Times New Roman"/>
          <w:sz w:val="24"/>
          <w:szCs w:val="24"/>
        </w:rPr>
        <w:t xml:space="preserve">Offline and online civic engagement among adolescents and young adults from three ethnic groups. </w:t>
      </w:r>
      <w:r w:rsidR="00B25A42" w:rsidRPr="00507BFD">
        <w:rPr>
          <w:rFonts w:ascii="Times New Roman" w:eastAsia="Times New Roman" w:hAnsi="Times New Roman" w:cs="Times New Roman"/>
          <w:i/>
          <w:sz w:val="24"/>
          <w:szCs w:val="24"/>
        </w:rPr>
        <w:t>J</w:t>
      </w:r>
      <w:r>
        <w:rPr>
          <w:rFonts w:ascii="Times New Roman" w:eastAsia="Times New Roman" w:hAnsi="Times New Roman" w:cs="Times New Roman"/>
          <w:i/>
          <w:sz w:val="24"/>
          <w:szCs w:val="24"/>
        </w:rPr>
        <w:t>ournal of Youth and Adolescence</w:t>
      </w:r>
      <w:r w:rsidR="00B25A42" w:rsidRPr="00507BFD">
        <w:rPr>
          <w:rFonts w:ascii="Times New Roman" w:eastAsia="Times New Roman" w:hAnsi="Times New Roman" w:cs="Times New Roman"/>
          <w:i/>
          <w:sz w:val="24"/>
          <w:szCs w:val="24"/>
        </w:rPr>
        <w:t xml:space="preserve"> </w:t>
      </w:r>
      <w:r w:rsidR="00B25A42" w:rsidRPr="00892006">
        <w:rPr>
          <w:rFonts w:ascii="Times New Roman" w:eastAsia="Times New Roman" w:hAnsi="Times New Roman" w:cs="Times New Roman"/>
          <w:sz w:val="24"/>
          <w:szCs w:val="24"/>
        </w:rPr>
        <w:t>42</w:t>
      </w:r>
      <w:r>
        <w:rPr>
          <w:rFonts w:ascii="Times New Roman" w:eastAsia="Times New Roman" w:hAnsi="Times New Roman" w:cs="Times New Roman"/>
          <w:sz w:val="24"/>
          <w:szCs w:val="24"/>
        </w:rPr>
        <w:t>(1):</w:t>
      </w:r>
      <w:r w:rsidR="00B25A42" w:rsidRPr="00507BFD">
        <w:rPr>
          <w:rFonts w:ascii="Times New Roman" w:eastAsia="Times New Roman" w:hAnsi="Times New Roman" w:cs="Times New Roman"/>
          <w:sz w:val="24"/>
          <w:szCs w:val="24"/>
        </w:rPr>
        <w:t xml:space="preserve"> 123-135. </w:t>
      </w:r>
    </w:p>
    <w:p w14:paraId="6DC7D40C" w14:textId="1EE5BD6D" w:rsidR="00AC234C" w:rsidRPr="00507BFD" w:rsidRDefault="00892006" w:rsidP="008E43A3">
      <w:pPr>
        <w:spacing w:line="480" w:lineRule="auto"/>
        <w:ind w:left="567" w:hanging="567"/>
        <w:rPr>
          <w:rFonts w:ascii="Times New Roman" w:eastAsia="Times New Roman" w:hAnsi="Times New Roman" w:cs="Times New Roman"/>
          <w:sz w:val="24"/>
          <w:szCs w:val="24"/>
        </w:rPr>
      </w:pPr>
      <w:proofErr w:type="spellStart"/>
      <w:r w:rsidRPr="00E55015">
        <w:rPr>
          <w:rFonts w:ascii="Times New Roman" w:eastAsia="Times New Roman" w:hAnsi="Times New Roman" w:cs="Times New Roman"/>
          <w:sz w:val="24"/>
          <w:szCs w:val="24"/>
          <w:lang w:val="en-US"/>
        </w:rPr>
        <w:t>Kenski</w:t>
      </w:r>
      <w:proofErr w:type="spellEnd"/>
      <w:r w:rsidRPr="00E55015">
        <w:rPr>
          <w:rFonts w:ascii="Times New Roman" w:eastAsia="Times New Roman" w:hAnsi="Times New Roman" w:cs="Times New Roman"/>
          <w:sz w:val="24"/>
          <w:szCs w:val="24"/>
          <w:lang w:val="en-US"/>
        </w:rPr>
        <w:t xml:space="preserve"> K and Stroud N</w:t>
      </w:r>
      <w:r w:rsidR="004D5D49" w:rsidRPr="00E55015">
        <w:rPr>
          <w:rFonts w:ascii="Times New Roman" w:eastAsia="Times New Roman" w:hAnsi="Times New Roman" w:cs="Times New Roman"/>
          <w:sz w:val="24"/>
          <w:szCs w:val="24"/>
          <w:lang w:val="en-US"/>
        </w:rPr>
        <w:t>J</w:t>
      </w:r>
      <w:r w:rsidRPr="00E55015">
        <w:rPr>
          <w:rFonts w:ascii="Times New Roman" w:eastAsia="Times New Roman" w:hAnsi="Times New Roman" w:cs="Times New Roman"/>
          <w:sz w:val="24"/>
          <w:szCs w:val="24"/>
          <w:lang w:val="en-US"/>
        </w:rPr>
        <w:t xml:space="preserve"> (2006)</w:t>
      </w:r>
      <w:r w:rsidR="00AC234C" w:rsidRPr="00E55015">
        <w:rPr>
          <w:rFonts w:ascii="Times New Roman" w:eastAsia="Times New Roman" w:hAnsi="Times New Roman" w:cs="Times New Roman"/>
          <w:sz w:val="24"/>
          <w:szCs w:val="24"/>
          <w:lang w:val="en-US"/>
        </w:rPr>
        <w:t xml:space="preserve"> </w:t>
      </w:r>
      <w:r w:rsidR="00AC234C" w:rsidRPr="00507BFD">
        <w:rPr>
          <w:rFonts w:ascii="Times New Roman" w:eastAsia="Times New Roman" w:hAnsi="Times New Roman" w:cs="Times New Roman"/>
          <w:sz w:val="24"/>
          <w:szCs w:val="24"/>
        </w:rPr>
        <w:t xml:space="preserve">Connections between Internet use and political efficacy, knowledge, and participation. </w:t>
      </w:r>
      <w:r w:rsidR="00AC234C" w:rsidRPr="00507BFD">
        <w:rPr>
          <w:rFonts w:ascii="Times New Roman" w:eastAsia="Times New Roman" w:hAnsi="Times New Roman" w:cs="Times New Roman"/>
          <w:i/>
          <w:sz w:val="24"/>
          <w:szCs w:val="24"/>
        </w:rPr>
        <w:t xml:space="preserve">Journal of Broadcasting &amp; Electronic Media </w:t>
      </w:r>
      <w:r w:rsidR="00AC234C" w:rsidRPr="00892006">
        <w:rPr>
          <w:rFonts w:ascii="Times New Roman" w:eastAsia="Times New Roman" w:hAnsi="Times New Roman" w:cs="Times New Roman"/>
          <w:sz w:val="24"/>
          <w:szCs w:val="24"/>
        </w:rPr>
        <w:t>50</w:t>
      </w:r>
      <w:r>
        <w:rPr>
          <w:rFonts w:ascii="Times New Roman" w:eastAsia="Times New Roman" w:hAnsi="Times New Roman" w:cs="Times New Roman"/>
          <w:sz w:val="24"/>
          <w:szCs w:val="24"/>
        </w:rPr>
        <w:t>(2):</w:t>
      </w:r>
      <w:r w:rsidR="00AC234C" w:rsidRPr="00507BFD">
        <w:rPr>
          <w:rFonts w:ascii="Times New Roman" w:eastAsia="Times New Roman" w:hAnsi="Times New Roman" w:cs="Times New Roman"/>
          <w:sz w:val="24"/>
          <w:szCs w:val="24"/>
        </w:rPr>
        <w:t xml:space="preserve"> 173-192. </w:t>
      </w:r>
    </w:p>
    <w:p w14:paraId="3E167357" w14:textId="7CD43297" w:rsidR="00FB1710" w:rsidRPr="00507BFD" w:rsidRDefault="00892006" w:rsidP="008E43A3">
      <w:pPr>
        <w:spacing w:line="480" w:lineRule="auto"/>
        <w:ind w:left="567" w:hanging="567"/>
        <w:rPr>
          <w:rStyle w:val="Hyperlink"/>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Lee</w:t>
      </w:r>
      <w:r w:rsidRPr="00892006">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 Diehl T</w:t>
      </w:r>
      <w:r w:rsidR="008D5B08" w:rsidRPr="008920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Valenzuela S (2022)</w:t>
      </w:r>
      <w:r w:rsidR="008D5B08" w:rsidRPr="00892006">
        <w:rPr>
          <w:rFonts w:ascii="Times New Roman" w:eastAsia="Times New Roman" w:hAnsi="Times New Roman" w:cs="Times New Roman"/>
          <w:sz w:val="24"/>
          <w:szCs w:val="24"/>
        </w:rPr>
        <w:t xml:space="preserve"> </w:t>
      </w:r>
      <w:r w:rsidR="008D5B08" w:rsidRPr="00507BFD">
        <w:rPr>
          <w:rFonts w:ascii="Times New Roman" w:eastAsia="Times New Roman" w:hAnsi="Times New Roman" w:cs="Times New Roman"/>
          <w:sz w:val="24"/>
          <w:szCs w:val="24"/>
        </w:rPr>
        <w:t xml:space="preserve">Rethinking the virtuous circle hypothesis on social media: Subjective versus objective knowledge and political participation. </w:t>
      </w:r>
      <w:r w:rsidR="008D5B08" w:rsidRPr="00507BFD">
        <w:rPr>
          <w:rFonts w:ascii="Times New Roman" w:eastAsia="Times New Roman" w:hAnsi="Times New Roman" w:cs="Times New Roman"/>
          <w:i/>
          <w:sz w:val="24"/>
          <w:szCs w:val="24"/>
        </w:rPr>
        <w:t xml:space="preserve">Human Communication Research </w:t>
      </w:r>
      <w:r w:rsidR="008D5B08" w:rsidRPr="00892006">
        <w:rPr>
          <w:rFonts w:ascii="Times New Roman" w:eastAsia="Times New Roman" w:hAnsi="Times New Roman" w:cs="Times New Roman"/>
          <w:sz w:val="24"/>
          <w:szCs w:val="24"/>
        </w:rPr>
        <w:t>48</w:t>
      </w:r>
      <w:r w:rsidR="00225275" w:rsidRPr="00507BFD">
        <w:rPr>
          <w:rFonts w:ascii="Times New Roman" w:eastAsia="Times New Roman" w:hAnsi="Times New Roman" w:cs="Times New Roman"/>
          <w:iCs/>
          <w:sz w:val="24"/>
          <w:szCs w:val="24"/>
        </w:rPr>
        <w:t>(1)</w:t>
      </w:r>
      <w:r>
        <w:rPr>
          <w:rFonts w:ascii="Times New Roman" w:eastAsia="Times New Roman" w:hAnsi="Times New Roman" w:cs="Times New Roman"/>
          <w:sz w:val="24"/>
          <w:szCs w:val="24"/>
        </w:rPr>
        <w:t>:</w:t>
      </w:r>
      <w:r w:rsidR="008D5B08" w:rsidRPr="00507BFD">
        <w:rPr>
          <w:rFonts w:ascii="Times New Roman" w:eastAsia="Times New Roman" w:hAnsi="Times New Roman" w:cs="Times New Roman"/>
          <w:sz w:val="24"/>
          <w:szCs w:val="24"/>
        </w:rPr>
        <w:t xml:space="preserve"> 57-87. </w:t>
      </w:r>
    </w:p>
    <w:p w14:paraId="02DFACD7" w14:textId="33AD7C1D" w:rsidR="00423BB4" w:rsidRDefault="00423BB4" w:rsidP="008E43A3">
      <w:pPr>
        <w:spacing w:line="480" w:lineRule="auto"/>
        <w:ind w:left="567" w:hanging="567"/>
        <w:rPr>
          <w:rFonts w:ascii="Times New Roman" w:eastAsia="Times New Roman" w:hAnsi="Times New Roman" w:cs="Times New Roman"/>
          <w:sz w:val="24"/>
          <w:szCs w:val="24"/>
        </w:rPr>
      </w:pPr>
      <w:r w:rsidRPr="00E55015">
        <w:rPr>
          <w:rFonts w:ascii="Times New Roman" w:eastAsia="Times New Roman" w:hAnsi="Times New Roman" w:cs="Times New Roman"/>
          <w:sz w:val="24"/>
          <w:szCs w:val="24"/>
          <w:lang w:val="en-US"/>
        </w:rPr>
        <w:t>Lind</w:t>
      </w:r>
      <w:r w:rsidR="00892006" w:rsidRPr="00E55015">
        <w:rPr>
          <w:rFonts w:ascii="Times New Roman" w:eastAsia="Times New Roman" w:hAnsi="Times New Roman" w:cs="Times New Roman"/>
          <w:sz w:val="24"/>
          <w:szCs w:val="24"/>
          <w:lang w:val="en-US"/>
        </w:rPr>
        <w:t xml:space="preserve"> F and </w:t>
      </w:r>
      <w:proofErr w:type="spellStart"/>
      <w:r w:rsidR="00892006" w:rsidRPr="00E55015">
        <w:rPr>
          <w:rFonts w:ascii="Times New Roman" w:eastAsia="Times New Roman" w:hAnsi="Times New Roman" w:cs="Times New Roman"/>
          <w:sz w:val="24"/>
          <w:szCs w:val="24"/>
          <w:lang w:val="en-US"/>
        </w:rPr>
        <w:t>Boomgaarden</w:t>
      </w:r>
      <w:proofErr w:type="spellEnd"/>
      <w:r w:rsidR="00892006" w:rsidRPr="00E55015">
        <w:rPr>
          <w:rFonts w:ascii="Times New Roman" w:eastAsia="Times New Roman" w:hAnsi="Times New Roman" w:cs="Times New Roman"/>
          <w:sz w:val="24"/>
          <w:szCs w:val="24"/>
          <w:lang w:val="en-US"/>
        </w:rPr>
        <w:t xml:space="preserve"> HG (2019)</w:t>
      </w:r>
      <w:r w:rsidRPr="00E55015">
        <w:rPr>
          <w:rFonts w:ascii="Times New Roman" w:eastAsia="Times New Roman" w:hAnsi="Times New Roman" w:cs="Times New Roman"/>
          <w:sz w:val="24"/>
          <w:szCs w:val="24"/>
          <w:lang w:val="en-US"/>
        </w:rPr>
        <w:t xml:space="preserve"> </w:t>
      </w:r>
      <w:r w:rsidRPr="00507BFD">
        <w:rPr>
          <w:rFonts w:ascii="Times New Roman" w:eastAsia="Times New Roman" w:hAnsi="Times New Roman" w:cs="Times New Roman"/>
          <w:sz w:val="24"/>
          <w:szCs w:val="24"/>
        </w:rPr>
        <w:t>What we do and don't know: A meta-analysis of the knowledge gap hypothesis</w:t>
      </w:r>
      <w:r w:rsidRPr="00507BFD">
        <w:rPr>
          <w:rFonts w:ascii="Times New Roman" w:eastAsia="Times New Roman" w:hAnsi="Times New Roman" w:cs="Times New Roman"/>
          <w:i/>
          <w:sz w:val="24"/>
          <w:szCs w:val="24"/>
        </w:rPr>
        <w:t>. Annals of the Internat</w:t>
      </w:r>
      <w:r w:rsidR="00892006">
        <w:rPr>
          <w:rFonts w:ascii="Times New Roman" w:eastAsia="Times New Roman" w:hAnsi="Times New Roman" w:cs="Times New Roman"/>
          <w:i/>
          <w:sz w:val="24"/>
          <w:szCs w:val="24"/>
        </w:rPr>
        <w:t>ional Communication Association</w:t>
      </w:r>
      <w:r w:rsidRPr="00507BFD">
        <w:rPr>
          <w:rFonts w:ascii="Times New Roman" w:eastAsia="Times New Roman" w:hAnsi="Times New Roman" w:cs="Times New Roman"/>
          <w:i/>
          <w:sz w:val="24"/>
          <w:szCs w:val="24"/>
        </w:rPr>
        <w:t xml:space="preserve"> </w:t>
      </w:r>
      <w:r w:rsidRPr="00892006">
        <w:rPr>
          <w:rFonts w:ascii="Times New Roman" w:eastAsia="Times New Roman" w:hAnsi="Times New Roman" w:cs="Times New Roman"/>
          <w:sz w:val="24"/>
          <w:szCs w:val="24"/>
        </w:rPr>
        <w:t>43</w:t>
      </w:r>
      <w:r w:rsidRPr="00507BFD">
        <w:rPr>
          <w:rFonts w:ascii="Times New Roman" w:eastAsia="Times New Roman" w:hAnsi="Times New Roman" w:cs="Times New Roman"/>
          <w:sz w:val="24"/>
          <w:szCs w:val="24"/>
        </w:rPr>
        <w:t>(32)</w:t>
      </w:r>
      <w:r w:rsidR="00892006">
        <w:rPr>
          <w:rFonts w:ascii="Times New Roman" w:eastAsia="Times New Roman" w:hAnsi="Times New Roman" w:cs="Times New Roman"/>
          <w:sz w:val="24"/>
          <w:szCs w:val="24"/>
        </w:rPr>
        <w:t>:</w:t>
      </w:r>
      <w:r w:rsidRPr="00507BFD">
        <w:rPr>
          <w:rFonts w:ascii="Times New Roman" w:eastAsia="Times New Roman" w:hAnsi="Times New Roman" w:cs="Times New Roman"/>
          <w:sz w:val="24"/>
          <w:szCs w:val="24"/>
        </w:rPr>
        <w:t xml:space="preserve"> 210-224. </w:t>
      </w:r>
    </w:p>
    <w:p w14:paraId="0B7BCB4B" w14:textId="25145F56" w:rsidR="006E7F2F" w:rsidRPr="00507BFD" w:rsidRDefault="00892006"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Lorenz-</w:t>
      </w:r>
      <w:proofErr w:type="spellStart"/>
      <w:r>
        <w:rPr>
          <w:rFonts w:ascii="Times New Roman" w:eastAsia="Times New Roman" w:hAnsi="Times New Roman" w:cs="Times New Roman"/>
          <w:sz w:val="24"/>
          <w:szCs w:val="24"/>
        </w:rPr>
        <w:t>Spreen</w:t>
      </w:r>
      <w:proofErr w:type="spellEnd"/>
      <w:r>
        <w:rPr>
          <w:rFonts w:ascii="Times New Roman" w:eastAsia="Times New Roman" w:hAnsi="Times New Roman" w:cs="Times New Roman"/>
          <w:sz w:val="24"/>
          <w:szCs w:val="24"/>
        </w:rPr>
        <w:t xml:space="preserve"> P, Oswald L, Lewandowsky S et al. (2022)</w:t>
      </w:r>
      <w:r w:rsidR="006E7F2F" w:rsidRPr="006E7F2F">
        <w:rPr>
          <w:rFonts w:ascii="Times New Roman" w:eastAsia="Times New Roman" w:hAnsi="Times New Roman" w:cs="Times New Roman"/>
          <w:sz w:val="24"/>
          <w:szCs w:val="24"/>
        </w:rPr>
        <w:t xml:space="preserve"> A systematic review of worldwide causal and correlational evidence on digital media and democracy. </w:t>
      </w:r>
      <w:r w:rsidR="006E7F2F" w:rsidRPr="006E7F2F">
        <w:rPr>
          <w:rFonts w:ascii="Times New Roman" w:eastAsia="Times New Roman" w:hAnsi="Times New Roman" w:cs="Times New Roman"/>
          <w:i/>
          <w:sz w:val="24"/>
          <w:szCs w:val="24"/>
        </w:rPr>
        <w:t>Nature Human Behaviour</w:t>
      </w:r>
    </w:p>
    <w:p w14:paraId="34689E3D" w14:textId="0698ED93" w:rsidR="00EC03CF" w:rsidRPr="00507BFD" w:rsidRDefault="00EC03CF" w:rsidP="008E43A3">
      <w:pPr>
        <w:spacing w:line="480" w:lineRule="auto"/>
        <w:ind w:left="567" w:hanging="567"/>
        <w:rPr>
          <w:rFonts w:ascii="Times New Roman" w:eastAsia="Times New Roman" w:hAnsi="Times New Roman" w:cs="Times New Roman"/>
          <w:sz w:val="24"/>
          <w:szCs w:val="24"/>
        </w:rPr>
      </w:pPr>
      <w:r w:rsidRPr="00E55015">
        <w:rPr>
          <w:rFonts w:ascii="Times New Roman" w:eastAsia="Times New Roman" w:hAnsi="Times New Roman" w:cs="Times New Roman"/>
          <w:sz w:val="24"/>
          <w:szCs w:val="24"/>
          <w:lang w:val="en-US"/>
        </w:rPr>
        <w:t>Lu</w:t>
      </w:r>
      <w:r w:rsidR="00892006" w:rsidRPr="00E55015">
        <w:rPr>
          <w:rFonts w:ascii="Times New Roman" w:eastAsia="Times New Roman" w:hAnsi="Times New Roman" w:cs="Times New Roman"/>
          <w:sz w:val="24"/>
          <w:szCs w:val="24"/>
          <w:lang w:val="en-US"/>
        </w:rPr>
        <w:t xml:space="preserve"> S</w:t>
      </w:r>
      <w:r w:rsidRPr="00E55015">
        <w:rPr>
          <w:rFonts w:ascii="Times New Roman" w:eastAsia="Times New Roman" w:hAnsi="Times New Roman" w:cs="Times New Roman"/>
          <w:sz w:val="24"/>
          <w:szCs w:val="24"/>
          <w:lang w:val="en-US"/>
        </w:rPr>
        <w:t xml:space="preserve"> </w:t>
      </w:r>
      <w:r w:rsidR="00892006" w:rsidRPr="00E55015">
        <w:rPr>
          <w:rFonts w:ascii="Times New Roman" w:eastAsia="Times New Roman" w:hAnsi="Times New Roman" w:cs="Times New Roman"/>
          <w:sz w:val="24"/>
          <w:szCs w:val="24"/>
          <w:lang w:val="en-US"/>
        </w:rPr>
        <w:t xml:space="preserve">and </w:t>
      </w:r>
      <w:proofErr w:type="spellStart"/>
      <w:r w:rsidR="00892006" w:rsidRPr="00E55015">
        <w:rPr>
          <w:rFonts w:ascii="Times New Roman" w:eastAsia="Times New Roman" w:hAnsi="Times New Roman" w:cs="Times New Roman"/>
          <w:sz w:val="24"/>
          <w:szCs w:val="24"/>
          <w:lang w:val="en-US"/>
        </w:rPr>
        <w:t>Luqiu</w:t>
      </w:r>
      <w:proofErr w:type="spellEnd"/>
      <w:r w:rsidR="00892006" w:rsidRPr="00E55015">
        <w:rPr>
          <w:rFonts w:ascii="Times New Roman" w:eastAsia="Times New Roman" w:hAnsi="Times New Roman" w:cs="Times New Roman"/>
          <w:sz w:val="24"/>
          <w:szCs w:val="24"/>
          <w:lang w:val="en-US"/>
        </w:rPr>
        <w:t xml:space="preserve"> LR (2020)</w:t>
      </w:r>
      <w:r w:rsidRPr="00E55015">
        <w:rPr>
          <w:rFonts w:ascii="Times New Roman" w:eastAsia="Times New Roman" w:hAnsi="Times New Roman" w:cs="Times New Roman"/>
          <w:sz w:val="24"/>
          <w:szCs w:val="24"/>
          <w:lang w:val="en-US"/>
        </w:rPr>
        <w:t xml:space="preserve"> </w:t>
      </w:r>
      <w:r w:rsidRPr="00507BFD">
        <w:rPr>
          <w:rFonts w:ascii="Times New Roman" w:eastAsia="Times New Roman" w:hAnsi="Times New Roman" w:cs="Times New Roman"/>
          <w:sz w:val="24"/>
          <w:szCs w:val="24"/>
        </w:rPr>
        <w:t xml:space="preserve">Does political efficacy equally predict news engagement across countries? A multilevel analysis of the relationship among internal political efficacy, media environment and news engagement. </w:t>
      </w:r>
      <w:r w:rsidR="00892006">
        <w:rPr>
          <w:rFonts w:ascii="Times New Roman" w:eastAsia="Times New Roman" w:hAnsi="Times New Roman" w:cs="Times New Roman"/>
          <w:i/>
          <w:sz w:val="24"/>
          <w:szCs w:val="24"/>
        </w:rPr>
        <w:t>New Media and Society</w:t>
      </w:r>
      <w:r w:rsidRPr="00892006">
        <w:rPr>
          <w:rFonts w:ascii="Times New Roman" w:eastAsia="Times New Roman" w:hAnsi="Times New Roman" w:cs="Times New Roman"/>
          <w:sz w:val="24"/>
          <w:szCs w:val="24"/>
        </w:rPr>
        <w:t xml:space="preserve"> 22</w:t>
      </w:r>
      <w:r w:rsidR="00892006">
        <w:rPr>
          <w:rFonts w:ascii="Times New Roman" w:eastAsia="Times New Roman" w:hAnsi="Times New Roman" w:cs="Times New Roman"/>
          <w:sz w:val="24"/>
          <w:szCs w:val="24"/>
        </w:rPr>
        <w:t>(12):</w:t>
      </w:r>
      <w:r w:rsidRPr="00507BFD">
        <w:rPr>
          <w:rFonts w:ascii="Times New Roman" w:eastAsia="Times New Roman" w:hAnsi="Times New Roman" w:cs="Times New Roman"/>
          <w:sz w:val="24"/>
          <w:szCs w:val="24"/>
        </w:rPr>
        <w:t xml:space="preserve"> 2146-2165. </w:t>
      </w:r>
    </w:p>
    <w:p w14:paraId="68364949" w14:textId="26BFA004" w:rsidR="00E209D2" w:rsidRPr="00507BFD" w:rsidRDefault="00E209D2" w:rsidP="008E43A3">
      <w:pPr>
        <w:spacing w:line="480" w:lineRule="auto"/>
        <w:ind w:left="567" w:hanging="567"/>
        <w:rPr>
          <w:rFonts w:ascii="Times New Roman" w:eastAsia="Times New Roman" w:hAnsi="Times New Roman" w:cs="Times New Roman"/>
          <w:sz w:val="24"/>
          <w:szCs w:val="24"/>
        </w:rPr>
      </w:pPr>
      <w:proofErr w:type="spellStart"/>
      <w:r w:rsidRPr="00507BFD">
        <w:rPr>
          <w:rFonts w:ascii="Times New Roman" w:eastAsia="Times New Roman" w:hAnsi="Times New Roman" w:cs="Times New Roman"/>
          <w:sz w:val="24"/>
          <w:szCs w:val="24"/>
        </w:rPr>
        <w:t>Macafee</w:t>
      </w:r>
      <w:proofErr w:type="spellEnd"/>
      <w:r w:rsidR="00892006">
        <w:rPr>
          <w:rFonts w:ascii="Times New Roman" w:eastAsia="Times New Roman" w:hAnsi="Times New Roman" w:cs="Times New Roman"/>
          <w:sz w:val="24"/>
          <w:szCs w:val="24"/>
        </w:rPr>
        <w:t xml:space="preserve"> T (2018)</w:t>
      </w:r>
      <w:r w:rsidRPr="00507BFD">
        <w:rPr>
          <w:rFonts w:ascii="Times New Roman" w:eastAsia="Times New Roman" w:hAnsi="Times New Roman" w:cs="Times New Roman"/>
          <w:sz w:val="24"/>
          <w:szCs w:val="24"/>
        </w:rPr>
        <w:t xml:space="preserve"> The interplay between social media politics and offline political participation. </w:t>
      </w:r>
      <w:r w:rsidR="00892006">
        <w:rPr>
          <w:rFonts w:ascii="Times New Roman" w:eastAsia="Times New Roman" w:hAnsi="Times New Roman" w:cs="Times New Roman"/>
          <w:i/>
          <w:sz w:val="24"/>
          <w:szCs w:val="24"/>
        </w:rPr>
        <w:t>American Communication Journal</w:t>
      </w:r>
      <w:r w:rsidRPr="00507BFD">
        <w:rPr>
          <w:rFonts w:ascii="Times New Roman" w:eastAsia="Times New Roman" w:hAnsi="Times New Roman" w:cs="Times New Roman"/>
          <w:i/>
          <w:sz w:val="24"/>
          <w:szCs w:val="24"/>
        </w:rPr>
        <w:t xml:space="preserve"> </w:t>
      </w:r>
      <w:r w:rsidRPr="00892006">
        <w:rPr>
          <w:rFonts w:ascii="Times New Roman" w:eastAsia="Times New Roman" w:hAnsi="Times New Roman" w:cs="Times New Roman"/>
          <w:sz w:val="24"/>
          <w:szCs w:val="24"/>
        </w:rPr>
        <w:t>20</w:t>
      </w:r>
      <w:r w:rsidR="00892006">
        <w:rPr>
          <w:rFonts w:ascii="Times New Roman" w:eastAsia="Times New Roman" w:hAnsi="Times New Roman" w:cs="Times New Roman"/>
          <w:sz w:val="24"/>
          <w:szCs w:val="24"/>
        </w:rPr>
        <w:t>(1):</w:t>
      </w:r>
      <w:r w:rsidRPr="00507BFD">
        <w:rPr>
          <w:rFonts w:ascii="Times New Roman" w:eastAsia="Times New Roman" w:hAnsi="Times New Roman" w:cs="Times New Roman"/>
          <w:sz w:val="24"/>
          <w:szCs w:val="24"/>
        </w:rPr>
        <w:t xml:space="preserve"> 19-30.</w:t>
      </w:r>
    </w:p>
    <w:p w14:paraId="30DAF310" w14:textId="512354B3" w:rsidR="00A10A32" w:rsidRPr="00507BFD" w:rsidRDefault="00892006" w:rsidP="008E43A3">
      <w:pPr>
        <w:spacing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Macháčková</w:t>
      </w:r>
      <w:proofErr w:type="spellEnd"/>
      <w:r>
        <w:rPr>
          <w:rFonts w:ascii="Times New Roman" w:eastAsia="Times New Roman" w:hAnsi="Times New Roman" w:cs="Times New Roman"/>
          <w:sz w:val="24"/>
          <w:szCs w:val="24"/>
        </w:rPr>
        <w:t xml:space="preserve"> H</w:t>
      </w:r>
      <w:r w:rsidR="00A10A32" w:rsidRPr="00A10A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Tkaczyk M (2020)</w:t>
      </w:r>
      <w:r w:rsidR="00A10A32" w:rsidRPr="00A10A32">
        <w:rPr>
          <w:rFonts w:ascii="Times New Roman" w:eastAsia="Times New Roman" w:hAnsi="Times New Roman" w:cs="Times New Roman"/>
          <w:sz w:val="24"/>
          <w:szCs w:val="24"/>
        </w:rPr>
        <w:t xml:space="preserve"> The eff</w:t>
      </w:r>
      <w:r w:rsidR="00A10A32">
        <w:rPr>
          <w:rFonts w:ascii="Times New Roman" w:eastAsia="Times New Roman" w:hAnsi="Times New Roman" w:cs="Times New Roman"/>
          <w:sz w:val="24"/>
          <w:szCs w:val="24"/>
        </w:rPr>
        <w:t>e</w:t>
      </w:r>
      <w:r w:rsidR="00A10A32" w:rsidRPr="00A10A32">
        <w:rPr>
          <w:rFonts w:ascii="Times New Roman" w:eastAsia="Times New Roman" w:hAnsi="Times New Roman" w:cs="Times New Roman"/>
          <w:sz w:val="24"/>
          <w:szCs w:val="24"/>
        </w:rPr>
        <w:t xml:space="preserve">ct of media and political beliefs and attitudes on trust in political institutions: a multilevel analysis on data from 21 European countries. </w:t>
      </w:r>
      <w:r w:rsidR="00A10A32" w:rsidRPr="00892006">
        <w:rPr>
          <w:rFonts w:ascii="Times New Roman" w:eastAsia="Times New Roman" w:hAnsi="Times New Roman" w:cs="Times New Roman"/>
          <w:i/>
          <w:sz w:val="24"/>
          <w:szCs w:val="24"/>
        </w:rPr>
        <w:t>Communication Today</w:t>
      </w:r>
      <w:r>
        <w:rPr>
          <w:rFonts w:ascii="Times New Roman" w:eastAsia="Times New Roman" w:hAnsi="Times New Roman" w:cs="Times New Roman"/>
          <w:sz w:val="24"/>
          <w:szCs w:val="24"/>
        </w:rPr>
        <w:t xml:space="preserve"> 11(2):</w:t>
      </w:r>
      <w:r w:rsidR="00A10A32" w:rsidRPr="00A10A32">
        <w:rPr>
          <w:rFonts w:ascii="Times New Roman" w:eastAsia="Times New Roman" w:hAnsi="Times New Roman" w:cs="Times New Roman"/>
          <w:sz w:val="24"/>
          <w:szCs w:val="24"/>
        </w:rPr>
        <w:t xml:space="preserve"> 64-83.</w:t>
      </w:r>
    </w:p>
    <w:p w14:paraId="7BC9C0B7" w14:textId="72D7F8CE" w:rsidR="002802D2" w:rsidRPr="00507BFD" w:rsidRDefault="002802D2" w:rsidP="008E43A3">
      <w:pPr>
        <w:spacing w:line="480" w:lineRule="auto"/>
        <w:ind w:left="567" w:hanging="567"/>
        <w:rPr>
          <w:rFonts w:ascii="Times New Roman" w:eastAsia="Times New Roman" w:hAnsi="Times New Roman" w:cs="Times New Roman"/>
          <w:sz w:val="24"/>
          <w:szCs w:val="24"/>
          <w:lang w:eastAsia="en-CA"/>
        </w:rPr>
      </w:pPr>
      <w:proofErr w:type="spellStart"/>
      <w:r w:rsidRPr="00E55015">
        <w:rPr>
          <w:rFonts w:ascii="Times New Roman" w:eastAsia="Times New Roman" w:hAnsi="Times New Roman" w:cs="Times New Roman"/>
          <w:sz w:val="24"/>
          <w:szCs w:val="24"/>
          <w:lang w:val="en-US" w:eastAsia="en-CA"/>
        </w:rPr>
        <w:t>Matthes</w:t>
      </w:r>
      <w:proofErr w:type="spellEnd"/>
      <w:r w:rsidR="00892006" w:rsidRPr="00E55015">
        <w:rPr>
          <w:rFonts w:ascii="Times New Roman" w:eastAsia="Times New Roman" w:hAnsi="Times New Roman" w:cs="Times New Roman"/>
          <w:sz w:val="24"/>
          <w:szCs w:val="24"/>
          <w:lang w:val="en-US" w:eastAsia="en-CA"/>
        </w:rPr>
        <w:t xml:space="preserve"> J, Knoll J, Valenzuela S</w:t>
      </w:r>
      <w:r w:rsidRPr="00E55015">
        <w:rPr>
          <w:rFonts w:ascii="Times New Roman" w:eastAsia="Times New Roman" w:hAnsi="Times New Roman" w:cs="Times New Roman"/>
          <w:sz w:val="24"/>
          <w:szCs w:val="24"/>
          <w:lang w:val="en-US" w:eastAsia="en-CA"/>
        </w:rPr>
        <w:t xml:space="preserve">, </w:t>
      </w:r>
      <w:r w:rsidR="00892006" w:rsidRPr="00E55015">
        <w:rPr>
          <w:rFonts w:ascii="Times New Roman" w:eastAsia="Times New Roman" w:hAnsi="Times New Roman" w:cs="Times New Roman"/>
          <w:sz w:val="24"/>
          <w:szCs w:val="24"/>
          <w:lang w:val="en-US" w:eastAsia="en-CA"/>
        </w:rPr>
        <w:t>et al. (2019)</w:t>
      </w:r>
      <w:r w:rsidRPr="00E55015">
        <w:rPr>
          <w:rFonts w:ascii="Times New Roman" w:eastAsia="Times New Roman" w:hAnsi="Times New Roman" w:cs="Times New Roman"/>
          <w:sz w:val="24"/>
          <w:szCs w:val="24"/>
          <w:lang w:val="en-US" w:eastAsia="en-CA"/>
        </w:rPr>
        <w:t xml:space="preserve"> </w:t>
      </w:r>
      <w:r w:rsidRPr="00507BFD">
        <w:rPr>
          <w:rFonts w:ascii="Times New Roman" w:eastAsia="Times New Roman" w:hAnsi="Times New Roman" w:cs="Times New Roman"/>
          <w:sz w:val="24"/>
          <w:szCs w:val="24"/>
          <w:lang w:eastAsia="en-CA"/>
        </w:rPr>
        <w:t xml:space="preserve">A meta-analysis of the effects of cross-cutting exposure on political participation. </w:t>
      </w:r>
      <w:r w:rsidRPr="00507BFD">
        <w:rPr>
          <w:rFonts w:ascii="Times New Roman" w:eastAsia="Times New Roman" w:hAnsi="Times New Roman" w:cs="Times New Roman"/>
          <w:i/>
          <w:sz w:val="24"/>
          <w:szCs w:val="24"/>
          <w:lang w:eastAsia="en-CA"/>
        </w:rPr>
        <w:t xml:space="preserve">Political Communication </w:t>
      </w:r>
      <w:r w:rsidRPr="00892006">
        <w:rPr>
          <w:rFonts w:ascii="Times New Roman" w:eastAsia="Times New Roman" w:hAnsi="Times New Roman" w:cs="Times New Roman"/>
          <w:iCs/>
          <w:sz w:val="24"/>
          <w:szCs w:val="24"/>
          <w:lang w:eastAsia="en-CA"/>
        </w:rPr>
        <w:t>36</w:t>
      </w:r>
      <w:r w:rsidR="00892006">
        <w:rPr>
          <w:rFonts w:ascii="Times New Roman" w:eastAsia="Times New Roman" w:hAnsi="Times New Roman" w:cs="Times New Roman"/>
          <w:sz w:val="24"/>
          <w:szCs w:val="24"/>
          <w:lang w:eastAsia="en-CA"/>
        </w:rPr>
        <w:t>(4):</w:t>
      </w:r>
      <w:r w:rsidRPr="00507BFD">
        <w:rPr>
          <w:rFonts w:ascii="Times New Roman" w:eastAsia="Times New Roman" w:hAnsi="Times New Roman" w:cs="Times New Roman"/>
          <w:sz w:val="24"/>
          <w:szCs w:val="24"/>
          <w:lang w:eastAsia="en-CA"/>
        </w:rPr>
        <w:t xml:space="preserve"> 523-542. </w:t>
      </w:r>
    </w:p>
    <w:p w14:paraId="05F31BAE" w14:textId="3435B517" w:rsidR="002802D2" w:rsidRPr="00507BFD" w:rsidRDefault="00892006" w:rsidP="008E43A3">
      <w:pPr>
        <w:spacing w:line="480" w:lineRule="auto"/>
        <w:ind w:left="567" w:hanging="567"/>
        <w:rPr>
          <w:rFonts w:ascii="Times New Roman" w:eastAsia="Times New Roman" w:hAnsi="Times New Roman" w:cs="Times New Roman"/>
          <w:sz w:val="24"/>
          <w:szCs w:val="24"/>
          <w:lang w:eastAsia="en-CA"/>
        </w:rPr>
      </w:pPr>
      <w:proofErr w:type="spellStart"/>
      <w:r w:rsidRPr="00E55015">
        <w:rPr>
          <w:rFonts w:ascii="Times New Roman" w:eastAsia="Times New Roman" w:hAnsi="Times New Roman" w:cs="Times New Roman"/>
          <w:sz w:val="24"/>
          <w:szCs w:val="24"/>
          <w:lang w:val="en-US" w:eastAsia="en-CA"/>
        </w:rPr>
        <w:t>Matthes</w:t>
      </w:r>
      <w:proofErr w:type="spellEnd"/>
      <w:r w:rsidRPr="00E55015">
        <w:rPr>
          <w:rFonts w:ascii="Times New Roman" w:eastAsia="Times New Roman" w:hAnsi="Times New Roman" w:cs="Times New Roman"/>
          <w:sz w:val="24"/>
          <w:szCs w:val="24"/>
          <w:lang w:val="en-US" w:eastAsia="en-CA"/>
        </w:rPr>
        <w:t xml:space="preserve"> J, Knoll J and von Sikorski C (2018)</w:t>
      </w:r>
      <w:r w:rsidR="002802D2" w:rsidRPr="00E55015">
        <w:rPr>
          <w:rFonts w:ascii="Times New Roman" w:eastAsia="Times New Roman" w:hAnsi="Times New Roman" w:cs="Times New Roman"/>
          <w:sz w:val="24"/>
          <w:szCs w:val="24"/>
          <w:lang w:val="en-US" w:eastAsia="en-CA"/>
        </w:rPr>
        <w:t xml:space="preserve"> </w:t>
      </w:r>
      <w:r w:rsidR="002802D2" w:rsidRPr="00507BFD">
        <w:rPr>
          <w:rFonts w:ascii="Times New Roman" w:eastAsia="Times New Roman" w:hAnsi="Times New Roman" w:cs="Times New Roman"/>
          <w:sz w:val="24"/>
          <w:szCs w:val="24"/>
          <w:lang w:eastAsia="en-CA"/>
        </w:rPr>
        <w:t xml:space="preserve">The "spiral of silence" revisited: A meta-analysis on the relationship between perceptions of opinion support and political opinion expression. </w:t>
      </w:r>
      <w:r>
        <w:rPr>
          <w:rFonts w:ascii="Times New Roman" w:eastAsia="Times New Roman" w:hAnsi="Times New Roman" w:cs="Times New Roman"/>
          <w:i/>
          <w:sz w:val="24"/>
          <w:szCs w:val="24"/>
          <w:lang w:eastAsia="en-CA"/>
        </w:rPr>
        <w:t>Communication Research</w:t>
      </w:r>
      <w:r w:rsidR="002802D2" w:rsidRPr="00507BFD">
        <w:rPr>
          <w:rFonts w:ascii="Times New Roman" w:eastAsia="Times New Roman" w:hAnsi="Times New Roman" w:cs="Times New Roman"/>
          <w:i/>
          <w:sz w:val="24"/>
          <w:szCs w:val="24"/>
          <w:lang w:eastAsia="en-CA"/>
        </w:rPr>
        <w:t xml:space="preserve"> </w:t>
      </w:r>
      <w:r w:rsidR="002802D2" w:rsidRPr="00892006">
        <w:rPr>
          <w:rFonts w:ascii="Times New Roman" w:eastAsia="Times New Roman" w:hAnsi="Times New Roman" w:cs="Times New Roman"/>
          <w:sz w:val="24"/>
          <w:szCs w:val="24"/>
          <w:lang w:eastAsia="en-CA"/>
        </w:rPr>
        <w:t>45</w:t>
      </w:r>
      <w:r>
        <w:rPr>
          <w:rFonts w:ascii="Times New Roman" w:eastAsia="Times New Roman" w:hAnsi="Times New Roman" w:cs="Times New Roman"/>
          <w:sz w:val="24"/>
          <w:szCs w:val="24"/>
          <w:lang w:eastAsia="en-CA"/>
        </w:rPr>
        <w:t>(1):</w:t>
      </w:r>
      <w:r w:rsidR="002802D2" w:rsidRPr="00507BFD">
        <w:rPr>
          <w:rFonts w:ascii="Times New Roman" w:eastAsia="Times New Roman" w:hAnsi="Times New Roman" w:cs="Times New Roman"/>
          <w:sz w:val="24"/>
          <w:szCs w:val="24"/>
          <w:lang w:eastAsia="en-CA"/>
        </w:rPr>
        <w:t xml:space="preserve"> 1-31. </w:t>
      </w:r>
    </w:p>
    <w:p w14:paraId="77BAB9A0" w14:textId="71601FFB" w:rsidR="00FB1710" w:rsidRPr="00507BFD" w:rsidRDefault="008D5B08" w:rsidP="008E43A3">
      <w:pPr>
        <w:widowControl w:val="0"/>
        <w:spacing w:line="480" w:lineRule="auto"/>
        <w:ind w:left="567" w:hanging="567"/>
        <w:rPr>
          <w:rStyle w:val="Hyperlink"/>
          <w:rFonts w:ascii="Times New Roman" w:eastAsia="Times New Roman" w:hAnsi="Times New Roman" w:cs="Times New Roman"/>
          <w:color w:val="auto"/>
          <w:sz w:val="24"/>
          <w:szCs w:val="24"/>
          <w:u w:val="none"/>
        </w:rPr>
      </w:pPr>
      <w:r w:rsidRPr="00507BFD">
        <w:rPr>
          <w:rFonts w:ascii="Times New Roman" w:eastAsia="Times New Roman" w:hAnsi="Times New Roman" w:cs="Times New Roman"/>
          <w:sz w:val="24"/>
          <w:szCs w:val="24"/>
        </w:rPr>
        <w:t>Morrell</w:t>
      </w:r>
      <w:r w:rsidR="00892006">
        <w:rPr>
          <w:rFonts w:ascii="Times New Roman" w:eastAsia="Times New Roman" w:hAnsi="Times New Roman" w:cs="Times New Roman"/>
          <w:sz w:val="24"/>
          <w:szCs w:val="24"/>
        </w:rPr>
        <w:t xml:space="preserve"> ME</w:t>
      </w:r>
      <w:r w:rsidRPr="00507BFD">
        <w:rPr>
          <w:rFonts w:ascii="Times New Roman" w:eastAsia="Times New Roman" w:hAnsi="Times New Roman" w:cs="Times New Roman"/>
          <w:sz w:val="24"/>
          <w:szCs w:val="24"/>
        </w:rPr>
        <w:t xml:space="preserve"> (2003) Survey and experimental evidence for a reliable and valid measure of internal political efficacy. </w:t>
      </w:r>
      <w:r w:rsidRPr="00507BFD">
        <w:rPr>
          <w:rFonts w:ascii="Times New Roman" w:eastAsia="Times New Roman" w:hAnsi="Times New Roman" w:cs="Times New Roman"/>
          <w:i/>
          <w:sz w:val="24"/>
          <w:szCs w:val="24"/>
        </w:rPr>
        <w:t xml:space="preserve">The Public Opinion Quarterly </w:t>
      </w:r>
      <w:r w:rsidRPr="00892006">
        <w:rPr>
          <w:rFonts w:ascii="Times New Roman" w:eastAsia="Times New Roman" w:hAnsi="Times New Roman" w:cs="Times New Roman"/>
          <w:sz w:val="24"/>
          <w:szCs w:val="24"/>
        </w:rPr>
        <w:t>67</w:t>
      </w:r>
      <w:r w:rsidR="00892006">
        <w:rPr>
          <w:rFonts w:ascii="Times New Roman" w:eastAsia="Times New Roman" w:hAnsi="Times New Roman" w:cs="Times New Roman"/>
          <w:sz w:val="24"/>
          <w:szCs w:val="24"/>
        </w:rPr>
        <w:t>(4):</w:t>
      </w:r>
      <w:r w:rsidRPr="00507BFD">
        <w:rPr>
          <w:rFonts w:ascii="Times New Roman" w:eastAsia="Times New Roman" w:hAnsi="Times New Roman" w:cs="Times New Roman"/>
          <w:sz w:val="24"/>
          <w:szCs w:val="24"/>
        </w:rPr>
        <w:t xml:space="preserve"> 589-602. </w:t>
      </w:r>
    </w:p>
    <w:p w14:paraId="4897DE92" w14:textId="0915D52C" w:rsidR="00E209D2" w:rsidRPr="00507BFD" w:rsidRDefault="00E209D2" w:rsidP="008E43A3">
      <w:pPr>
        <w:widowControl w:val="0"/>
        <w:spacing w:line="480" w:lineRule="auto"/>
        <w:ind w:left="567" w:hanging="567"/>
        <w:rPr>
          <w:rStyle w:val="Hyperlink"/>
          <w:rFonts w:ascii="Times New Roman" w:eastAsia="Times New Roman" w:hAnsi="Times New Roman" w:cs="Times New Roman"/>
          <w:color w:val="auto"/>
          <w:sz w:val="24"/>
          <w:szCs w:val="24"/>
          <w:u w:val="none"/>
        </w:rPr>
      </w:pPr>
      <w:r w:rsidRPr="00507BFD">
        <w:rPr>
          <w:rStyle w:val="Hyperlink"/>
          <w:rFonts w:ascii="Times New Roman" w:eastAsia="Times New Roman" w:hAnsi="Times New Roman" w:cs="Times New Roman"/>
          <w:color w:val="auto"/>
          <w:sz w:val="24"/>
          <w:szCs w:val="24"/>
          <w:u w:val="none"/>
        </w:rPr>
        <w:t>Nam</w:t>
      </w:r>
      <w:r w:rsidR="00892006">
        <w:rPr>
          <w:rStyle w:val="Hyperlink"/>
          <w:rFonts w:ascii="Times New Roman" w:eastAsia="Times New Roman" w:hAnsi="Times New Roman" w:cs="Times New Roman"/>
          <w:color w:val="auto"/>
          <w:sz w:val="24"/>
          <w:szCs w:val="24"/>
          <w:u w:val="none"/>
        </w:rPr>
        <w:t xml:space="preserve"> T (2012)</w:t>
      </w:r>
      <w:r w:rsidRPr="00507BFD">
        <w:rPr>
          <w:rStyle w:val="Hyperlink"/>
          <w:rFonts w:ascii="Times New Roman" w:eastAsia="Times New Roman" w:hAnsi="Times New Roman" w:cs="Times New Roman"/>
          <w:color w:val="auto"/>
          <w:sz w:val="24"/>
          <w:szCs w:val="24"/>
          <w:u w:val="none"/>
        </w:rPr>
        <w:t xml:space="preserve"> Dual effects of the internet on political activism: Reinforcing and mobilizing. </w:t>
      </w:r>
      <w:r w:rsidRPr="00507BFD">
        <w:rPr>
          <w:rStyle w:val="Hyperlink"/>
          <w:rFonts w:ascii="Times New Roman" w:eastAsia="Times New Roman" w:hAnsi="Times New Roman" w:cs="Times New Roman"/>
          <w:i/>
          <w:color w:val="auto"/>
          <w:sz w:val="24"/>
          <w:szCs w:val="24"/>
          <w:u w:val="none"/>
        </w:rPr>
        <w:t>G</w:t>
      </w:r>
      <w:r w:rsidR="00892006">
        <w:rPr>
          <w:rStyle w:val="Hyperlink"/>
          <w:rFonts w:ascii="Times New Roman" w:eastAsia="Times New Roman" w:hAnsi="Times New Roman" w:cs="Times New Roman"/>
          <w:i/>
          <w:color w:val="auto"/>
          <w:sz w:val="24"/>
          <w:szCs w:val="24"/>
          <w:u w:val="none"/>
        </w:rPr>
        <w:t>overnment Information Quarterly</w:t>
      </w:r>
      <w:r w:rsidRPr="00507BFD">
        <w:rPr>
          <w:rStyle w:val="Hyperlink"/>
          <w:rFonts w:ascii="Times New Roman" w:eastAsia="Times New Roman" w:hAnsi="Times New Roman" w:cs="Times New Roman"/>
          <w:i/>
          <w:color w:val="auto"/>
          <w:sz w:val="24"/>
          <w:szCs w:val="24"/>
          <w:u w:val="none"/>
        </w:rPr>
        <w:t xml:space="preserve"> </w:t>
      </w:r>
      <w:r w:rsidRPr="00892006">
        <w:rPr>
          <w:rStyle w:val="Hyperlink"/>
          <w:rFonts w:ascii="Times New Roman" w:eastAsia="Times New Roman" w:hAnsi="Times New Roman" w:cs="Times New Roman"/>
          <w:color w:val="auto"/>
          <w:sz w:val="24"/>
          <w:szCs w:val="24"/>
          <w:u w:val="none"/>
        </w:rPr>
        <w:t>29</w:t>
      </w:r>
      <w:r w:rsidR="00892006">
        <w:rPr>
          <w:rStyle w:val="Hyperlink"/>
          <w:rFonts w:ascii="Times New Roman" w:eastAsia="Times New Roman" w:hAnsi="Times New Roman" w:cs="Times New Roman"/>
          <w:color w:val="auto"/>
          <w:sz w:val="24"/>
          <w:szCs w:val="24"/>
          <w:u w:val="none"/>
        </w:rPr>
        <w:t xml:space="preserve">(1): S90-S97. </w:t>
      </w:r>
    </w:p>
    <w:p w14:paraId="2E292D97" w14:textId="1722AF4E" w:rsidR="00874EC4" w:rsidRPr="00874EC4" w:rsidRDefault="00874EC4" w:rsidP="008E43A3">
      <w:pPr>
        <w:spacing w:line="480" w:lineRule="auto"/>
        <w:ind w:left="567" w:hanging="567"/>
        <w:rPr>
          <w:rFonts w:ascii="Times New Roman" w:eastAsia="Times New Roman" w:hAnsi="Times New Roman" w:cs="Times New Roman"/>
          <w:sz w:val="24"/>
          <w:szCs w:val="24"/>
        </w:rPr>
      </w:pPr>
      <w:r w:rsidRPr="004F0C42">
        <w:rPr>
          <w:rFonts w:ascii="Times New Roman" w:eastAsia="Times New Roman" w:hAnsi="Times New Roman" w:cs="Times New Roman"/>
          <w:sz w:val="24"/>
          <w:szCs w:val="24"/>
          <w:highlight w:val="yellow"/>
        </w:rPr>
        <w:t xml:space="preserve">Niemi RG, Craig SC, </w:t>
      </w:r>
      <w:proofErr w:type="spellStart"/>
      <w:r w:rsidRPr="004F0C42">
        <w:rPr>
          <w:rFonts w:ascii="Times New Roman" w:eastAsia="Times New Roman" w:hAnsi="Times New Roman" w:cs="Times New Roman"/>
          <w:sz w:val="24"/>
          <w:szCs w:val="24"/>
          <w:highlight w:val="yellow"/>
        </w:rPr>
        <w:t>Mattei</w:t>
      </w:r>
      <w:proofErr w:type="spellEnd"/>
      <w:r w:rsidRPr="004F0C42">
        <w:rPr>
          <w:rFonts w:ascii="Times New Roman" w:eastAsia="Times New Roman" w:hAnsi="Times New Roman" w:cs="Times New Roman"/>
          <w:sz w:val="24"/>
          <w:szCs w:val="24"/>
          <w:highlight w:val="yellow"/>
        </w:rPr>
        <w:t xml:space="preserve"> F. (1991). </w:t>
      </w:r>
      <w:r w:rsidRPr="00874EC4">
        <w:rPr>
          <w:rFonts w:ascii="Times New Roman" w:eastAsia="Times New Roman" w:hAnsi="Times New Roman" w:cs="Times New Roman"/>
          <w:sz w:val="24"/>
          <w:szCs w:val="24"/>
          <w:highlight w:val="yellow"/>
        </w:rPr>
        <w:t xml:space="preserve">Measuring internal political efficacy in the 1988 National Election Study. </w:t>
      </w:r>
      <w:r w:rsidRPr="00874EC4">
        <w:rPr>
          <w:rFonts w:ascii="Times New Roman" w:eastAsia="Times New Roman" w:hAnsi="Times New Roman" w:cs="Times New Roman"/>
          <w:i/>
          <w:sz w:val="24"/>
          <w:szCs w:val="24"/>
          <w:highlight w:val="yellow"/>
        </w:rPr>
        <w:t>American Political Science Review 85</w:t>
      </w:r>
      <w:r w:rsidRPr="00874EC4">
        <w:rPr>
          <w:rFonts w:ascii="Times New Roman" w:eastAsia="Times New Roman" w:hAnsi="Times New Roman" w:cs="Times New Roman"/>
          <w:sz w:val="24"/>
          <w:szCs w:val="24"/>
          <w:highlight w:val="yellow"/>
        </w:rPr>
        <w:t>(4): 1407-13.</w:t>
      </w:r>
    </w:p>
    <w:p w14:paraId="6C67E3A1" w14:textId="5403BAFC" w:rsidR="00571107" w:rsidRPr="007B7002" w:rsidRDefault="00892006" w:rsidP="008E43A3">
      <w:pPr>
        <w:spacing w:line="480" w:lineRule="auto"/>
        <w:ind w:left="567" w:hanging="567"/>
        <w:rPr>
          <w:rFonts w:ascii="Times New Roman" w:eastAsia="Times New Roman" w:hAnsi="Times New Roman" w:cs="Times New Roman"/>
          <w:sz w:val="24"/>
          <w:szCs w:val="24"/>
        </w:rPr>
      </w:pPr>
      <w:r w:rsidRPr="00345A8F">
        <w:rPr>
          <w:rFonts w:ascii="Times New Roman" w:eastAsia="Times New Roman" w:hAnsi="Times New Roman" w:cs="Times New Roman"/>
          <w:sz w:val="24"/>
          <w:szCs w:val="24"/>
          <w:lang w:val="fr-FR"/>
        </w:rPr>
        <w:lastRenderedPageBreak/>
        <w:t>Oser J</w:t>
      </w:r>
      <w:r w:rsidR="00571107" w:rsidRPr="00345A8F">
        <w:rPr>
          <w:rFonts w:ascii="Times New Roman" w:eastAsia="Times New Roman" w:hAnsi="Times New Roman" w:cs="Times New Roman"/>
          <w:sz w:val="24"/>
          <w:szCs w:val="24"/>
          <w:lang w:val="fr-FR"/>
        </w:rPr>
        <w:t xml:space="preserve">, </w:t>
      </w:r>
      <w:proofErr w:type="spellStart"/>
      <w:r w:rsidR="00571107" w:rsidRPr="00345A8F">
        <w:rPr>
          <w:rFonts w:ascii="Times New Roman" w:eastAsia="Times New Roman" w:hAnsi="Times New Roman" w:cs="Times New Roman"/>
          <w:sz w:val="24"/>
          <w:szCs w:val="24"/>
          <w:lang w:val="fr-FR"/>
        </w:rPr>
        <w:t>Grinson</w:t>
      </w:r>
      <w:proofErr w:type="spellEnd"/>
      <w:r w:rsidRPr="00345A8F">
        <w:rPr>
          <w:rFonts w:ascii="Times New Roman" w:eastAsia="Times New Roman" w:hAnsi="Times New Roman" w:cs="Times New Roman"/>
          <w:sz w:val="24"/>
          <w:szCs w:val="24"/>
          <w:lang w:val="fr-FR"/>
        </w:rPr>
        <w:t xml:space="preserve"> A, Boulianne S et al. </w:t>
      </w:r>
      <w:r w:rsidRPr="00892006">
        <w:rPr>
          <w:rFonts w:ascii="Times New Roman" w:eastAsia="Times New Roman" w:hAnsi="Times New Roman" w:cs="Times New Roman"/>
          <w:sz w:val="24"/>
          <w:szCs w:val="24"/>
        </w:rPr>
        <w:t>(2022)</w:t>
      </w:r>
      <w:r w:rsidR="00571107" w:rsidRPr="00892006">
        <w:rPr>
          <w:rFonts w:ascii="Times New Roman" w:eastAsia="Times New Roman" w:hAnsi="Times New Roman" w:cs="Times New Roman"/>
          <w:sz w:val="24"/>
          <w:szCs w:val="24"/>
        </w:rPr>
        <w:t xml:space="preserve"> </w:t>
      </w:r>
      <w:r w:rsidR="00571107" w:rsidRPr="00507BFD">
        <w:rPr>
          <w:rFonts w:ascii="Times New Roman" w:eastAsia="Times New Roman" w:hAnsi="Times New Roman" w:cs="Times New Roman"/>
          <w:sz w:val="24"/>
          <w:szCs w:val="24"/>
        </w:rPr>
        <w:t xml:space="preserve">How political efficacy relates to online and offline political participation: A multi-level meta-analysis. </w:t>
      </w:r>
      <w:r w:rsidR="00571107" w:rsidRPr="007B7002">
        <w:rPr>
          <w:rFonts w:ascii="Times New Roman" w:eastAsia="Times New Roman" w:hAnsi="Times New Roman" w:cs="Times New Roman"/>
          <w:i/>
          <w:sz w:val="24"/>
          <w:szCs w:val="24"/>
        </w:rPr>
        <w:t xml:space="preserve">Political Communication </w:t>
      </w:r>
      <w:r w:rsidR="00571107" w:rsidRPr="007B7002">
        <w:rPr>
          <w:rFonts w:ascii="Times New Roman" w:eastAsia="Times New Roman" w:hAnsi="Times New Roman" w:cs="Times New Roman"/>
          <w:sz w:val="24"/>
          <w:szCs w:val="24"/>
        </w:rPr>
        <w:t>9(5)</w:t>
      </w:r>
      <w:r w:rsidRPr="007B7002">
        <w:rPr>
          <w:rFonts w:ascii="Times New Roman" w:eastAsia="Times New Roman" w:hAnsi="Times New Roman" w:cs="Times New Roman"/>
          <w:sz w:val="24"/>
          <w:szCs w:val="24"/>
        </w:rPr>
        <w:t>:</w:t>
      </w:r>
      <w:r w:rsidR="00571107" w:rsidRPr="007B7002">
        <w:rPr>
          <w:rFonts w:ascii="Times New Roman" w:eastAsia="Times New Roman" w:hAnsi="Times New Roman" w:cs="Times New Roman"/>
          <w:sz w:val="24"/>
          <w:szCs w:val="24"/>
        </w:rPr>
        <w:t xml:space="preserve"> 607-633.</w:t>
      </w:r>
    </w:p>
    <w:p w14:paraId="0638D8A8" w14:textId="7DDEE975" w:rsidR="00D413FD" w:rsidRPr="00D413FD" w:rsidRDefault="00D413FD" w:rsidP="008E43A3">
      <w:pPr>
        <w:spacing w:line="480" w:lineRule="auto"/>
        <w:ind w:left="567" w:hanging="567"/>
        <w:rPr>
          <w:rFonts w:ascii="Times New Roman" w:eastAsia="Times New Roman" w:hAnsi="Times New Roman" w:cs="Times New Roman"/>
          <w:sz w:val="24"/>
          <w:szCs w:val="24"/>
        </w:rPr>
      </w:pPr>
      <w:r w:rsidRPr="00D413FD">
        <w:rPr>
          <w:rFonts w:ascii="Times New Roman" w:eastAsia="Times New Roman" w:hAnsi="Times New Roman" w:cs="Times New Roman"/>
          <w:sz w:val="24"/>
          <w:szCs w:val="24"/>
          <w:highlight w:val="yellow"/>
        </w:rPr>
        <w:t xml:space="preserve">Oxford Learners Dictionaries (2023) </w:t>
      </w:r>
      <w:r w:rsidRPr="00D413FD">
        <w:rPr>
          <w:rFonts w:ascii="Times New Roman" w:eastAsia="Times New Roman" w:hAnsi="Times New Roman" w:cs="Times New Roman"/>
          <w:i/>
          <w:sz w:val="24"/>
          <w:szCs w:val="24"/>
          <w:highlight w:val="yellow"/>
        </w:rPr>
        <w:t>Digital media</w:t>
      </w:r>
      <w:r w:rsidRPr="00D413FD">
        <w:rPr>
          <w:rFonts w:ascii="Times New Roman" w:eastAsia="Times New Roman" w:hAnsi="Times New Roman" w:cs="Times New Roman"/>
          <w:sz w:val="24"/>
          <w:szCs w:val="24"/>
          <w:highlight w:val="yellow"/>
        </w:rPr>
        <w:t>. Available at: https://www.oxfordlearnersdictionaries.com/definition/english/digital-media</w:t>
      </w:r>
    </w:p>
    <w:p w14:paraId="3BEBF076" w14:textId="74C6B5C9" w:rsidR="00527115" w:rsidRPr="00507BFD" w:rsidRDefault="00527115" w:rsidP="008E43A3">
      <w:pPr>
        <w:spacing w:line="480" w:lineRule="auto"/>
        <w:ind w:left="567" w:hanging="567"/>
        <w:rPr>
          <w:rFonts w:ascii="Times New Roman" w:eastAsia="Times New Roman" w:hAnsi="Times New Roman" w:cs="Times New Roman"/>
          <w:sz w:val="24"/>
          <w:szCs w:val="24"/>
        </w:rPr>
      </w:pPr>
      <w:r w:rsidRPr="00892006">
        <w:rPr>
          <w:rFonts w:ascii="Times New Roman" w:eastAsia="Times New Roman" w:hAnsi="Times New Roman" w:cs="Times New Roman"/>
          <w:sz w:val="24"/>
          <w:szCs w:val="24"/>
          <w:lang w:val="fr-CA"/>
        </w:rPr>
        <w:t>Page</w:t>
      </w:r>
      <w:r w:rsidR="00892006" w:rsidRPr="00892006">
        <w:rPr>
          <w:rFonts w:ascii="Times New Roman" w:eastAsia="Times New Roman" w:hAnsi="Times New Roman" w:cs="Times New Roman"/>
          <w:sz w:val="24"/>
          <w:szCs w:val="24"/>
          <w:lang w:val="fr-CA"/>
        </w:rPr>
        <w:t xml:space="preserve"> MJ</w:t>
      </w:r>
      <w:r w:rsidRPr="00892006">
        <w:rPr>
          <w:rFonts w:ascii="Times New Roman" w:eastAsia="Times New Roman" w:hAnsi="Times New Roman" w:cs="Times New Roman"/>
          <w:sz w:val="24"/>
          <w:szCs w:val="24"/>
          <w:lang w:val="fr-CA"/>
        </w:rPr>
        <w:t xml:space="preserve">, </w:t>
      </w:r>
      <w:r w:rsidR="00892006" w:rsidRPr="00892006">
        <w:rPr>
          <w:rFonts w:ascii="Times New Roman" w:eastAsia="Times New Roman" w:hAnsi="Times New Roman" w:cs="Times New Roman"/>
          <w:sz w:val="24"/>
          <w:szCs w:val="24"/>
          <w:lang w:val="fr-CA"/>
        </w:rPr>
        <w:t xml:space="preserve">McKenzie JE, </w:t>
      </w:r>
      <w:proofErr w:type="spellStart"/>
      <w:r w:rsidR="00892006" w:rsidRPr="00892006">
        <w:rPr>
          <w:rFonts w:ascii="Times New Roman" w:eastAsia="Times New Roman" w:hAnsi="Times New Roman" w:cs="Times New Roman"/>
          <w:sz w:val="24"/>
          <w:szCs w:val="24"/>
          <w:lang w:val="fr-CA"/>
        </w:rPr>
        <w:t>Bossuyt</w:t>
      </w:r>
      <w:proofErr w:type="spellEnd"/>
      <w:r w:rsidR="00892006" w:rsidRPr="00892006">
        <w:rPr>
          <w:rFonts w:ascii="Times New Roman" w:eastAsia="Times New Roman" w:hAnsi="Times New Roman" w:cs="Times New Roman"/>
          <w:sz w:val="24"/>
          <w:szCs w:val="24"/>
          <w:lang w:val="fr-CA"/>
        </w:rPr>
        <w:t xml:space="preserve"> PM, </w:t>
      </w:r>
      <w:r w:rsidRPr="00892006">
        <w:rPr>
          <w:rFonts w:ascii="Times New Roman" w:eastAsia="Times New Roman" w:hAnsi="Times New Roman" w:cs="Times New Roman"/>
          <w:sz w:val="24"/>
          <w:szCs w:val="24"/>
          <w:lang w:val="fr-CA"/>
        </w:rPr>
        <w:t xml:space="preserve">et al. </w:t>
      </w:r>
      <w:r w:rsidRPr="00507BFD">
        <w:rPr>
          <w:rFonts w:ascii="Times New Roman" w:eastAsia="Times New Roman" w:hAnsi="Times New Roman" w:cs="Times New Roman"/>
          <w:sz w:val="24"/>
          <w:szCs w:val="24"/>
        </w:rPr>
        <w:t xml:space="preserve">(2021) The PRISMA 2020 statement: an updated guideline for reporting systematic reviews. </w:t>
      </w:r>
      <w:r w:rsidRPr="00507BFD">
        <w:rPr>
          <w:rFonts w:ascii="Times New Roman" w:eastAsia="Times New Roman" w:hAnsi="Times New Roman" w:cs="Times New Roman"/>
          <w:i/>
          <w:sz w:val="24"/>
          <w:szCs w:val="24"/>
        </w:rPr>
        <w:t>BMJ</w:t>
      </w:r>
      <w:r w:rsidRPr="00094D07">
        <w:rPr>
          <w:rFonts w:ascii="Times New Roman" w:eastAsia="Times New Roman" w:hAnsi="Times New Roman" w:cs="Times New Roman"/>
          <w:i/>
          <w:sz w:val="24"/>
          <w:szCs w:val="24"/>
        </w:rPr>
        <w:t xml:space="preserve"> </w:t>
      </w:r>
      <w:r w:rsidRPr="00892006">
        <w:rPr>
          <w:rFonts w:ascii="Times New Roman" w:eastAsia="Times New Roman" w:hAnsi="Times New Roman" w:cs="Times New Roman"/>
          <w:sz w:val="24"/>
          <w:szCs w:val="24"/>
        </w:rPr>
        <w:t>372</w:t>
      </w:r>
      <w:r w:rsidRPr="00507BFD">
        <w:rPr>
          <w:rFonts w:ascii="Times New Roman" w:eastAsia="Times New Roman" w:hAnsi="Times New Roman" w:cs="Times New Roman"/>
          <w:sz w:val="24"/>
          <w:szCs w:val="24"/>
        </w:rPr>
        <w:t xml:space="preserve">(71).  </w:t>
      </w:r>
    </w:p>
    <w:p w14:paraId="48C8E411" w14:textId="627F3F87" w:rsidR="00AC234C" w:rsidRPr="00507BFD" w:rsidRDefault="00AC234C" w:rsidP="008E43A3">
      <w:pPr>
        <w:spacing w:line="480" w:lineRule="auto"/>
        <w:ind w:left="567" w:hanging="567"/>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Pan</w:t>
      </w:r>
      <w:r w:rsidR="00892006">
        <w:rPr>
          <w:rFonts w:ascii="Times New Roman" w:eastAsia="Times New Roman" w:hAnsi="Times New Roman" w:cs="Times New Roman"/>
          <w:sz w:val="24"/>
          <w:szCs w:val="24"/>
        </w:rPr>
        <w:t xml:space="preserve"> J and Chen KP</w:t>
      </w:r>
      <w:r w:rsidRPr="00507BFD">
        <w:rPr>
          <w:rFonts w:ascii="Times New Roman" w:eastAsia="Times New Roman" w:hAnsi="Times New Roman" w:cs="Times New Roman"/>
          <w:sz w:val="24"/>
          <w:szCs w:val="24"/>
        </w:rPr>
        <w:t xml:space="preserve"> (20</w:t>
      </w:r>
      <w:r w:rsidR="006565FD">
        <w:rPr>
          <w:rFonts w:ascii="Times New Roman" w:eastAsia="Times New Roman" w:hAnsi="Times New Roman" w:cs="Times New Roman"/>
          <w:sz w:val="24"/>
          <w:szCs w:val="24"/>
        </w:rPr>
        <w:t>18)</w:t>
      </w:r>
      <w:r w:rsidRPr="00507BFD">
        <w:rPr>
          <w:rFonts w:ascii="Times New Roman" w:eastAsia="Times New Roman" w:hAnsi="Times New Roman" w:cs="Times New Roman"/>
          <w:sz w:val="24"/>
          <w:szCs w:val="24"/>
        </w:rPr>
        <w:t xml:space="preserve"> </w:t>
      </w:r>
      <w:r w:rsidR="00C47684" w:rsidRPr="00507BFD">
        <w:rPr>
          <w:rFonts w:ascii="Times New Roman" w:eastAsia="Times New Roman" w:hAnsi="Times New Roman" w:cs="Times New Roman"/>
          <w:sz w:val="24"/>
          <w:szCs w:val="24"/>
        </w:rPr>
        <w:t>Concealing corruption: How Chinese officials distort u</w:t>
      </w:r>
      <w:r w:rsidRPr="00507BFD">
        <w:rPr>
          <w:rFonts w:ascii="Times New Roman" w:eastAsia="Times New Roman" w:hAnsi="Times New Roman" w:cs="Times New Roman"/>
          <w:sz w:val="24"/>
          <w:szCs w:val="24"/>
        </w:rPr>
        <w:t xml:space="preserve">pward </w:t>
      </w:r>
      <w:r w:rsidR="00C47684" w:rsidRPr="00507BFD">
        <w:rPr>
          <w:rFonts w:ascii="Times New Roman" w:eastAsia="Times New Roman" w:hAnsi="Times New Roman" w:cs="Times New Roman"/>
          <w:sz w:val="24"/>
          <w:szCs w:val="24"/>
        </w:rPr>
        <w:t>reporting of online g</w:t>
      </w:r>
      <w:r w:rsidRPr="00507BFD">
        <w:rPr>
          <w:rFonts w:ascii="Times New Roman" w:eastAsia="Times New Roman" w:hAnsi="Times New Roman" w:cs="Times New Roman"/>
          <w:sz w:val="24"/>
          <w:szCs w:val="24"/>
        </w:rPr>
        <w:t xml:space="preserve">rievances. </w:t>
      </w:r>
      <w:r w:rsidRPr="00507BFD">
        <w:rPr>
          <w:rFonts w:ascii="Times New Roman" w:eastAsia="Times New Roman" w:hAnsi="Times New Roman" w:cs="Times New Roman"/>
          <w:i/>
          <w:sz w:val="24"/>
          <w:szCs w:val="24"/>
        </w:rPr>
        <w:t>Am</w:t>
      </w:r>
      <w:r w:rsidR="006565FD">
        <w:rPr>
          <w:rFonts w:ascii="Times New Roman" w:eastAsia="Times New Roman" w:hAnsi="Times New Roman" w:cs="Times New Roman"/>
          <w:i/>
          <w:sz w:val="24"/>
          <w:szCs w:val="24"/>
        </w:rPr>
        <w:t>erican Political Science Review</w:t>
      </w:r>
      <w:r w:rsidRPr="00507BFD">
        <w:rPr>
          <w:rFonts w:ascii="Times New Roman" w:eastAsia="Times New Roman" w:hAnsi="Times New Roman" w:cs="Times New Roman"/>
          <w:i/>
          <w:sz w:val="24"/>
          <w:szCs w:val="24"/>
        </w:rPr>
        <w:t xml:space="preserve"> </w:t>
      </w:r>
      <w:r w:rsidRPr="006565FD">
        <w:rPr>
          <w:rFonts w:ascii="Times New Roman" w:eastAsia="Times New Roman" w:hAnsi="Times New Roman" w:cs="Times New Roman"/>
          <w:sz w:val="24"/>
          <w:szCs w:val="24"/>
        </w:rPr>
        <w:t>112</w:t>
      </w:r>
      <w:r w:rsidRPr="00507BFD">
        <w:rPr>
          <w:rFonts w:ascii="Times New Roman" w:eastAsia="Times New Roman" w:hAnsi="Times New Roman" w:cs="Times New Roman"/>
          <w:sz w:val="24"/>
          <w:szCs w:val="24"/>
        </w:rPr>
        <w:t>(3)</w:t>
      </w:r>
      <w:r w:rsidR="006565FD">
        <w:rPr>
          <w:rFonts w:ascii="Times New Roman" w:eastAsia="Times New Roman" w:hAnsi="Times New Roman" w:cs="Times New Roman"/>
          <w:sz w:val="24"/>
          <w:szCs w:val="24"/>
        </w:rPr>
        <w:t>:</w:t>
      </w:r>
      <w:r w:rsidRPr="00507BFD">
        <w:rPr>
          <w:rFonts w:ascii="Times New Roman" w:eastAsia="Times New Roman" w:hAnsi="Times New Roman" w:cs="Times New Roman"/>
          <w:sz w:val="24"/>
          <w:szCs w:val="24"/>
        </w:rPr>
        <w:t xml:space="preserve"> 602-620. </w:t>
      </w:r>
    </w:p>
    <w:p w14:paraId="13D96A5E" w14:textId="5990A774" w:rsidR="004B2DDF" w:rsidRPr="00507BFD" w:rsidRDefault="006565FD" w:rsidP="008E43A3">
      <w:pPr>
        <w:widowControl w:val="0"/>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Rico G, </w:t>
      </w:r>
      <w:proofErr w:type="spellStart"/>
      <w:r>
        <w:rPr>
          <w:rFonts w:ascii="Times New Roman" w:eastAsia="Times New Roman" w:hAnsi="Times New Roman" w:cs="Times New Roman"/>
          <w:sz w:val="24"/>
          <w:szCs w:val="24"/>
        </w:rPr>
        <w:t>Guinjoan</w:t>
      </w:r>
      <w:proofErr w:type="spellEnd"/>
      <w:r>
        <w:rPr>
          <w:rFonts w:ascii="Times New Roman" w:eastAsia="Times New Roman" w:hAnsi="Times New Roman" w:cs="Times New Roman"/>
          <w:sz w:val="24"/>
          <w:szCs w:val="24"/>
        </w:rPr>
        <w:t xml:space="preserve"> M</w:t>
      </w:r>
      <w:r w:rsidR="008D5B08" w:rsidRPr="00507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Anduiza</w:t>
      </w:r>
      <w:proofErr w:type="spellEnd"/>
      <w:r>
        <w:rPr>
          <w:rFonts w:ascii="Times New Roman" w:eastAsia="Times New Roman" w:hAnsi="Times New Roman" w:cs="Times New Roman"/>
          <w:sz w:val="24"/>
          <w:szCs w:val="24"/>
        </w:rPr>
        <w:t xml:space="preserve"> E (2020)</w:t>
      </w:r>
      <w:r w:rsidR="008D5B08" w:rsidRPr="00507BFD">
        <w:rPr>
          <w:rFonts w:ascii="Times New Roman" w:eastAsia="Times New Roman" w:hAnsi="Times New Roman" w:cs="Times New Roman"/>
          <w:sz w:val="24"/>
          <w:szCs w:val="24"/>
        </w:rPr>
        <w:t xml:space="preserve"> Empowered and enraged: Political efficacy, anger and support for populism in Europe. </w:t>
      </w:r>
      <w:r w:rsidR="008D5B08" w:rsidRPr="00507BFD">
        <w:rPr>
          <w:rFonts w:ascii="Times New Roman" w:eastAsia="Times New Roman" w:hAnsi="Times New Roman" w:cs="Times New Roman"/>
          <w:i/>
          <w:sz w:val="24"/>
          <w:szCs w:val="24"/>
        </w:rPr>
        <w:t>Europea</w:t>
      </w:r>
      <w:r>
        <w:rPr>
          <w:rFonts w:ascii="Times New Roman" w:eastAsia="Times New Roman" w:hAnsi="Times New Roman" w:cs="Times New Roman"/>
          <w:i/>
          <w:sz w:val="24"/>
          <w:szCs w:val="24"/>
        </w:rPr>
        <w:t>n Journal of Political Research</w:t>
      </w:r>
      <w:r w:rsidR="008D5B08" w:rsidRPr="00507BFD">
        <w:rPr>
          <w:rFonts w:ascii="Times New Roman" w:eastAsia="Times New Roman" w:hAnsi="Times New Roman" w:cs="Times New Roman"/>
          <w:i/>
          <w:sz w:val="24"/>
          <w:szCs w:val="24"/>
        </w:rPr>
        <w:t xml:space="preserve"> </w:t>
      </w:r>
      <w:r w:rsidR="008D5B08" w:rsidRPr="006565FD">
        <w:rPr>
          <w:rFonts w:ascii="Times New Roman" w:eastAsia="Times New Roman" w:hAnsi="Times New Roman" w:cs="Times New Roman"/>
          <w:sz w:val="24"/>
          <w:szCs w:val="24"/>
        </w:rPr>
        <w:t>59</w:t>
      </w:r>
      <w:r>
        <w:rPr>
          <w:rFonts w:ascii="Times New Roman" w:eastAsia="Times New Roman" w:hAnsi="Times New Roman" w:cs="Times New Roman"/>
          <w:sz w:val="24"/>
          <w:szCs w:val="24"/>
        </w:rPr>
        <w:t>(4):</w:t>
      </w:r>
      <w:r w:rsidR="008D5B08" w:rsidRPr="00507BFD">
        <w:rPr>
          <w:rFonts w:ascii="Times New Roman" w:eastAsia="Times New Roman" w:hAnsi="Times New Roman" w:cs="Times New Roman"/>
          <w:sz w:val="24"/>
          <w:szCs w:val="24"/>
        </w:rPr>
        <w:t xml:space="preserve"> 797-816. </w:t>
      </w:r>
    </w:p>
    <w:p w14:paraId="59E52554" w14:textId="76E512D8" w:rsidR="00AC234C" w:rsidRPr="00507BFD" w:rsidRDefault="00DC7E3B" w:rsidP="008E43A3">
      <w:pPr>
        <w:spacing w:line="480" w:lineRule="auto"/>
        <w:ind w:left="567" w:hanging="567"/>
        <w:rPr>
          <w:rFonts w:ascii="Times New Roman" w:eastAsia="Times New Roman" w:hAnsi="Times New Roman" w:cs="Times New Roman"/>
          <w:sz w:val="24"/>
          <w:szCs w:val="24"/>
        </w:rPr>
      </w:pPr>
      <w:proofErr w:type="spellStart"/>
      <w:r w:rsidRPr="00507BFD">
        <w:rPr>
          <w:rFonts w:ascii="Times New Roman" w:eastAsia="Times New Roman" w:hAnsi="Times New Roman" w:cs="Times New Roman"/>
          <w:color w:val="000000"/>
          <w:sz w:val="24"/>
          <w:szCs w:val="24"/>
          <w:lang w:val="en-US"/>
        </w:rPr>
        <w:t>Rue</w:t>
      </w:r>
      <w:r w:rsidR="00866262" w:rsidRPr="00507BFD">
        <w:rPr>
          <w:rFonts w:ascii="Times New Roman" w:eastAsia="Times New Roman" w:hAnsi="Times New Roman" w:cs="Times New Roman"/>
          <w:color w:val="000000"/>
          <w:sz w:val="24"/>
          <w:szCs w:val="24"/>
          <w:lang w:val="en-US"/>
        </w:rPr>
        <w:t>ss</w:t>
      </w:r>
      <w:proofErr w:type="spellEnd"/>
      <w:r w:rsidR="006565FD">
        <w:rPr>
          <w:rFonts w:ascii="Times New Roman" w:eastAsia="Times New Roman" w:hAnsi="Times New Roman" w:cs="Times New Roman"/>
          <w:sz w:val="24"/>
          <w:szCs w:val="24"/>
          <w:lang w:val="en-US"/>
        </w:rPr>
        <w:t xml:space="preserve"> C, Hoffmann CP</w:t>
      </w:r>
      <w:r w:rsidR="00AC234C" w:rsidRPr="00507BFD">
        <w:rPr>
          <w:rFonts w:ascii="Times New Roman" w:eastAsia="Times New Roman" w:hAnsi="Times New Roman" w:cs="Times New Roman"/>
          <w:sz w:val="24"/>
          <w:szCs w:val="24"/>
          <w:lang w:val="en-US"/>
        </w:rPr>
        <w:t>, Boulia</w:t>
      </w:r>
      <w:r w:rsidR="006565FD">
        <w:rPr>
          <w:rFonts w:ascii="Times New Roman" w:eastAsia="Times New Roman" w:hAnsi="Times New Roman" w:cs="Times New Roman"/>
          <w:sz w:val="24"/>
          <w:szCs w:val="24"/>
          <w:lang w:val="en-US"/>
        </w:rPr>
        <w:t>nne,</w:t>
      </w:r>
      <w:r w:rsidR="00AC234C" w:rsidRPr="00507BFD">
        <w:rPr>
          <w:rFonts w:ascii="Times New Roman" w:eastAsia="Times New Roman" w:hAnsi="Times New Roman" w:cs="Times New Roman"/>
          <w:sz w:val="24"/>
          <w:szCs w:val="24"/>
          <w:lang w:val="en-US"/>
        </w:rPr>
        <w:t xml:space="preserve"> S</w:t>
      </w:r>
      <w:r w:rsidR="006565FD">
        <w:rPr>
          <w:rFonts w:ascii="Times New Roman" w:eastAsia="Times New Roman" w:hAnsi="Times New Roman" w:cs="Times New Roman"/>
          <w:sz w:val="24"/>
          <w:szCs w:val="24"/>
          <w:lang w:val="en-US"/>
        </w:rPr>
        <w:t xml:space="preserve"> et al., </w:t>
      </w:r>
      <w:r w:rsidR="00A6216B" w:rsidRPr="00507BFD">
        <w:rPr>
          <w:rFonts w:ascii="Times New Roman" w:eastAsia="Times New Roman" w:hAnsi="Times New Roman" w:cs="Times New Roman"/>
          <w:sz w:val="24"/>
          <w:szCs w:val="24"/>
          <w:lang w:val="en-US"/>
        </w:rPr>
        <w:t xml:space="preserve">(2021). </w:t>
      </w:r>
      <w:r w:rsidR="00AC234C" w:rsidRPr="00507BFD">
        <w:rPr>
          <w:rFonts w:ascii="Times New Roman" w:eastAsia="Times New Roman" w:hAnsi="Times New Roman" w:cs="Times New Roman"/>
          <w:sz w:val="24"/>
          <w:szCs w:val="24"/>
        </w:rPr>
        <w:t xml:space="preserve">Online political participation: </w:t>
      </w:r>
      <w:r w:rsidR="00CD2B02">
        <w:rPr>
          <w:rFonts w:ascii="Times New Roman" w:eastAsia="Times New Roman" w:hAnsi="Times New Roman" w:cs="Times New Roman"/>
          <w:sz w:val="24"/>
          <w:szCs w:val="24"/>
        </w:rPr>
        <w:t>T</w:t>
      </w:r>
      <w:r w:rsidR="00AC234C" w:rsidRPr="00507BFD">
        <w:rPr>
          <w:rFonts w:ascii="Times New Roman" w:eastAsia="Times New Roman" w:hAnsi="Times New Roman" w:cs="Times New Roman"/>
          <w:sz w:val="24"/>
          <w:szCs w:val="24"/>
        </w:rPr>
        <w:t xml:space="preserve">he evolution of a concept. </w:t>
      </w:r>
      <w:r w:rsidR="00AC234C" w:rsidRPr="00507BFD">
        <w:rPr>
          <w:rFonts w:ascii="Times New Roman" w:eastAsia="Times New Roman" w:hAnsi="Times New Roman" w:cs="Times New Roman"/>
          <w:i/>
          <w:sz w:val="24"/>
          <w:szCs w:val="24"/>
        </w:rPr>
        <w:t>Information Communication &amp; Society</w:t>
      </w:r>
      <w:r w:rsidR="00A6216B" w:rsidRPr="00507BFD">
        <w:rPr>
          <w:rFonts w:ascii="Times New Roman" w:eastAsia="Times New Roman" w:hAnsi="Times New Roman" w:cs="Times New Roman"/>
          <w:sz w:val="24"/>
          <w:szCs w:val="24"/>
        </w:rPr>
        <w:t>,</w:t>
      </w:r>
      <w:r w:rsidR="00AC234C" w:rsidRPr="00507BFD">
        <w:rPr>
          <w:rFonts w:ascii="Times New Roman" w:eastAsia="Times New Roman" w:hAnsi="Times New Roman" w:cs="Times New Roman"/>
          <w:sz w:val="24"/>
          <w:szCs w:val="24"/>
        </w:rPr>
        <w:t xml:space="preserve"> </w:t>
      </w:r>
      <w:r w:rsidR="00A6216B" w:rsidRPr="00507BFD">
        <w:rPr>
          <w:rFonts w:ascii="Times New Roman" w:eastAsia="Times New Roman" w:hAnsi="Times New Roman" w:cs="Times New Roman"/>
          <w:sz w:val="24"/>
          <w:szCs w:val="24"/>
        </w:rPr>
        <w:t xml:space="preserve">1-18. </w:t>
      </w:r>
    </w:p>
    <w:p w14:paraId="33E14C62" w14:textId="05EB8387" w:rsidR="001B29E2" w:rsidRPr="00507BFD" w:rsidRDefault="006565FD"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Sasaki F (2016)</w:t>
      </w:r>
      <w:r w:rsidR="001B29E2" w:rsidRPr="00507BFD">
        <w:rPr>
          <w:rFonts w:ascii="Times New Roman" w:eastAsia="Times New Roman" w:hAnsi="Times New Roman" w:cs="Times New Roman"/>
          <w:sz w:val="24"/>
          <w:szCs w:val="24"/>
        </w:rPr>
        <w:t xml:space="preserve"> Online political efficacy (OPE) as a reliable survey measure of political empowerment when using the Internet. </w:t>
      </w:r>
      <w:r>
        <w:rPr>
          <w:rFonts w:ascii="Times New Roman" w:eastAsia="Times New Roman" w:hAnsi="Times New Roman" w:cs="Times New Roman"/>
          <w:i/>
          <w:sz w:val="24"/>
          <w:szCs w:val="24"/>
        </w:rPr>
        <w:t>Policy and Internet</w:t>
      </w:r>
      <w:r w:rsidR="001B29E2" w:rsidRPr="00507BFD">
        <w:rPr>
          <w:rFonts w:ascii="Times New Roman" w:eastAsia="Times New Roman" w:hAnsi="Times New Roman" w:cs="Times New Roman"/>
          <w:i/>
          <w:sz w:val="24"/>
          <w:szCs w:val="24"/>
        </w:rPr>
        <w:t xml:space="preserve"> </w:t>
      </w:r>
      <w:r w:rsidR="001B29E2" w:rsidRPr="006565FD">
        <w:rPr>
          <w:rFonts w:ascii="Times New Roman" w:eastAsia="Times New Roman" w:hAnsi="Times New Roman" w:cs="Times New Roman"/>
          <w:sz w:val="24"/>
          <w:szCs w:val="24"/>
        </w:rPr>
        <w:t>8</w:t>
      </w:r>
      <w:r w:rsidR="001B29E2" w:rsidRPr="00507BF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1B29E2" w:rsidRPr="00507BFD">
        <w:rPr>
          <w:rFonts w:ascii="Times New Roman" w:eastAsia="Times New Roman" w:hAnsi="Times New Roman" w:cs="Times New Roman"/>
          <w:sz w:val="24"/>
          <w:szCs w:val="24"/>
        </w:rPr>
        <w:t xml:space="preserve"> 197-214. </w:t>
      </w:r>
    </w:p>
    <w:p w14:paraId="280AA62D" w14:textId="37DDC66C" w:rsidR="00D3347F" w:rsidRPr="00507BFD" w:rsidRDefault="006565FD" w:rsidP="008E43A3">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Sasaki F (2017)</w:t>
      </w:r>
      <w:r w:rsidR="00D3347F" w:rsidRPr="00507BFD">
        <w:rPr>
          <w:rFonts w:ascii="Times New Roman" w:hAnsi="Times New Roman" w:cs="Times New Roman"/>
          <w:sz w:val="24"/>
          <w:szCs w:val="24"/>
        </w:rPr>
        <w:t xml:space="preserve"> Does Internet use provide a deeper sense of political empowerment to the </w:t>
      </w:r>
      <w:r w:rsidR="00CD2B02">
        <w:rPr>
          <w:rFonts w:ascii="Times New Roman" w:hAnsi="Times New Roman" w:cs="Times New Roman"/>
          <w:sz w:val="24"/>
          <w:szCs w:val="24"/>
        </w:rPr>
        <w:t>l</w:t>
      </w:r>
      <w:r w:rsidR="00D3347F" w:rsidRPr="00507BFD">
        <w:rPr>
          <w:rFonts w:ascii="Times New Roman" w:hAnsi="Times New Roman" w:cs="Times New Roman"/>
          <w:sz w:val="24"/>
          <w:szCs w:val="24"/>
        </w:rPr>
        <w:t xml:space="preserve">ess </w:t>
      </w:r>
      <w:r w:rsidR="00CD2B02">
        <w:rPr>
          <w:rFonts w:ascii="Times New Roman" w:hAnsi="Times New Roman" w:cs="Times New Roman"/>
          <w:sz w:val="24"/>
          <w:szCs w:val="24"/>
        </w:rPr>
        <w:t>e</w:t>
      </w:r>
      <w:r w:rsidR="00D3347F" w:rsidRPr="00507BFD">
        <w:rPr>
          <w:rFonts w:ascii="Times New Roman" w:hAnsi="Times New Roman" w:cs="Times New Roman"/>
          <w:sz w:val="24"/>
          <w:szCs w:val="24"/>
        </w:rPr>
        <w:t xml:space="preserve">ducated? </w:t>
      </w:r>
      <w:r w:rsidR="00D3347F" w:rsidRPr="00507BFD">
        <w:rPr>
          <w:rFonts w:ascii="Times New Roman" w:hAnsi="Times New Roman" w:cs="Times New Roman"/>
          <w:i/>
          <w:iCs/>
          <w:sz w:val="24"/>
          <w:szCs w:val="24"/>
        </w:rPr>
        <w:t xml:space="preserve">Information Communication &amp; Society </w:t>
      </w:r>
      <w:r w:rsidR="00D3347F" w:rsidRPr="006565FD">
        <w:rPr>
          <w:rFonts w:ascii="Times New Roman" w:hAnsi="Times New Roman" w:cs="Times New Roman"/>
          <w:iCs/>
          <w:sz w:val="24"/>
          <w:szCs w:val="24"/>
        </w:rPr>
        <w:t>20</w:t>
      </w:r>
      <w:r>
        <w:rPr>
          <w:rFonts w:ascii="Times New Roman" w:hAnsi="Times New Roman" w:cs="Times New Roman"/>
          <w:sz w:val="24"/>
          <w:szCs w:val="24"/>
        </w:rPr>
        <w:t>(10):</w:t>
      </w:r>
      <w:r w:rsidR="00D3347F" w:rsidRPr="00507BFD">
        <w:rPr>
          <w:rFonts w:ascii="Times New Roman" w:hAnsi="Times New Roman" w:cs="Times New Roman"/>
          <w:sz w:val="24"/>
          <w:szCs w:val="24"/>
        </w:rPr>
        <w:t xml:space="preserve"> 1445-1463. </w:t>
      </w:r>
    </w:p>
    <w:p w14:paraId="7770613E" w14:textId="647D7446" w:rsidR="00A344E3" w:rsidRPr="00507BFD" w:rsidRDefault="00F97C8F" w:rsidP="008E43A3">
      <w:pPr>
        <w:spacing w:line="480" w:lineRule="auto"/>
        <w:ind w:left="567" w:hanging="567"/>
        <w:rPr>
          <w:rFonts w:ascii="Times New Roman" w:eastAsia="Times New Roman" w:hAnsi="Times New Roman" w:cs="Times New Roman"/>
          <w:sz w:val="24"/>
          <w:szCs w:val="24"/>
        </w:rPr>
      </w:pPr>
      <w:r w:rsidRPr="00E55015">
        <w:rPr>
          <w:rFonts w:ascii="Times New Roman" w:eastAsia="Times New Roman" w:hAnsi="Times New Roman" w:cs="Times New Roman"/>
          <w:sz w:val="24"/>
          <w:szCs w:val="24"/>
          <w:lang w:val="en-US"/>
        </w:rPr>
        <w:t>Schulz A, Müller P, Schemer C</w:t>
      </w:r>
      <w:r w:rsidR="00A344E3" w:rsidRPr="00E55015">
        <w:rPr>
          <w:rFonts w:ascii="Times New Roman" w:eastAsia="Times New Roman" w:hAnsi="Times New Roman" w:cs="Times New Roman"/>
          <w:sz w:val="24"/>
          <w:szCs w:val="24"/>
          <w:lang w:val="en-US"/>
        </w:rPr>
        <w:t xml:space="preserve">, </w:t>
      </w:r>
      <w:r w:rsidRPr="00E55015">
        <w:rPr>
          <w:rFonts w:ascii="Times New Roman" w:eastAsia="Times New Roman" w:hAnsi="Times New Roman" w:cs="Times New Roman"/>
          <w:sz w:val="24"/>
          <w:szCs w:val="24"/>
          <w:lang w:val="en-US"/>
        </w:rPr>
        <w:t>et al. (2018)</w:t>
      </w:r>
      <w:r w:rsidR="00A344E3" w:rsidRPr="00E55015">
        <w:rPr>
          <w:rFonts w:ascii="Times New Roman" w:eastAsia="Times New Roman" w:hAnsi="Times New Roman" w:cs="Times New Roman"/>
          <w:sz w:val="24"/>
          <w:szCs w:val="24"/>
          <w:lang w:val="en-US"/>
        </w:rPr>
        <w:t xml:space="preserve"> </w:t>
      </w:r>
      <w:r w:rsidR="00A344E3" w:rsidRPr="00507BFD">
        <w:rPr>
          <w:rFonts w:ascii="Times New Roman" w:eastAsia="Times New Roman" w:hAnsi="Times New Roman" w:cs="Times New Roman"/>
          <w:sz w:val="24"/>
          <w:szCs w:val="24"/>
        </w:rPr>
        <w:t xml:space="preserve">Measuring populist attitudes on three dimensions. </w:t>
      </w:r>
      <w:r w:rsidR="00A344E3" w:rsidRPr="00507BFD">
        <w:rPr>
          <w:rFonts w:ascii="Times New Roman" w:eastAsia="Times New Roman" w:hAnsi="Times New Roman" w:cs="Times New Roman"/>
          <w:i/>
          <w:sz w:val="24"/>
          <w:szCs w:val="24"/>
        </w:rPr>
        <w:t>International Journal of Public Opinion Researc</w:t>
      </w:r>
      <w:r>
        <w:rPr>
          <w:rFonts w:ascii="Times New Roman" w:eastAsia="Times New Roman" w:hAnsi="Times New Roman" w:cs="Times New Roman"/>
          <w:i/>
          <w:sz w:val="24"/>
          <w:szCs w:val="24"/>
        </w:rPr>
        <w:t>h</w:t>
      </w:r>
      <w:r w:rsidR="00A344E3" w:rsidRPr="00507BFD">
        <w:rPr>
          <w:rFonts w:ascii="Times New Roman" w:eastAsia="Times New Roman" w:hAnsi="Times New Roman" w:cs="Times New Roman"/>
          <w:i/>
          <w:sz w:val="24"/>
          <w:szCs w:val="24"/>
        </w:rPr>
        <w:t xml:space="preserve"> </w:t>
      </w:r>
      <w:r w:rsidR="00A344E3" w:rsidRPr="00F97C8F">
        <w:rPr>
          <w:rFonts w:ascii="Times New Roman" w:eastAsia="Times New Roman" w:hAnsi="Times New Roman" w:cs="Times New Roman"/>
          <w:sz w:val="24"/>
          <w:szCs w:val="24"/>
        </w:rPr>
        <w:t>30</w:t>
      </w:r>
      <w:r>
        <w:rPr>
          <w:rFonts w:ascii="Times New Roman" w:eastAsia="Times New Roman" w:hAnsi="Times New Roman" w:cs="Times New Roman"/>
          <w:sz w:val="24"/>
          <w:szCs w:val="24"/>
        </w:rPr>
        <w:t>(2):</w:t>
      </w:r>
      <w:r w:rsidR="00A344E3" w:rsidRPr="00507BFD">
        <w:rPr>
          <w:rFonts w:ascii="Times New Roman" w:eastAsia="Times New Roman" w:hAnsi="Times New Roman" w:cs="Times New Roman"/>
          <w:sz w:val="24"/>
          <w:szCs w:val="24"/>
        </w:rPr>
        <w:t xml:space="preserve"> 316-326. </w:t>
      </w:r>
    </w:p>
    <w:p w14:paraId="44E70B98" w14:textId="0E0C3C07" w:rsidR="001D3DF8" w:rsidRPr="00A00F49" w:rsidRDefault="00F97C8F" w:rsidP="008E43A3">
      <w:pPr>
        <w:spacing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Siddaway</w:t>
      </w:r>
      <w:proofErr w:type="spellEnd"/>
      <w:r>
        <w:rPr>
          <w:rFonts w:ascii="Times New Roman" w:eastAsia="Times New Roman" w:hAnsi="Times New Roman" w:cs="Times New Roman"/>
          <w:sz w:val="24"/>
          <w:szCs w:val="24"/>
        </w:rPr>
        <w:t xml:space="preserve"> AP, Wood AM and Hedges LV</w:t>
      </w:r>
      <w:r w:rsidR="001D3DF8" w:rsidRPr="00507BFD">
        <w:rPr>
          <w:rFonts w:ascii="Times New Roman" w:eastAsia="Times New Roman" w:hAnsi="Times New Roman" w:cs="Times New Roman"/>
          <w:sz w:val="24"/>
          <w:szCs w:val="24"/>
        </w:rPr>
        <w:t xml:space="preserve"> (2019) How to do a systematic review: A best practice guide for conducting and reporting narrative reviews, meta-analyses, and meta-syntheses. </w:t>
      </w:r>
      <w:r w:rsidR="001D3DF8" w:rsidRPr="00507BFD">
        <w:rPr>
          <w:rFonts w:ascii="Times New Roman" w:eastAsia="Times New Roman" w:hAnsi="Times New Roman" w:cs="Times New Roman"/>
          <w:i/>
          <w:sz w:val="24"/>
          <w:szCs w:val="24"/>
        </w:rPr>
        <w:t>Ann</w:t>
      </w:r>
      <w:r>
        <w:rPr>
          <w:rFonts w:ascii="Times New Roman" w:eastAsia="Times New Roman" w:hAnsi="Times New Roman" w:cs="Times New Roman"/>
          <w:i/>
          <w:sz w:val="24"/>
          <w:szCs w:val="24"/>
        </w:rPr>
        <w:t>ual Review of Psychology</w:t>
      </w:r>
      <w:r w:rsidR="001D3DF8" w:rsidRPr="00507BFD">
        <w:rPr>
          <w:rFonts w:ascii="Times New Roman" w:eastAsia="Times New Roman" w:hAnsi="Times New Roman" w:cs="Times New Roman"/>
          <w:i/>
          <w:sz w:val="24"/>
          <w:szCs w:val="24"/>
        </w:rPr>
        <w:t xml:space="preserve"> 70</w:t>
      </w:r>
      <w:r>
        <w:rPr>
          <w:rFonts w:ascii="Times New Roman" w:eastAsia="Times New Roman" w:hAnsi="Times New Roman" w:cs="Times New Roman"/>
          <w:sz w:val="24"/>
          <w:szCs w:val="24"/>
        </w:rPr>
        <w:t>:</w:t>
      </w:r>
      <w:r w:rsidR="001D3DF8" w:rsidRPr="00507BFD">
        <w:rPr>
          <w:rFonts w:ascii="Times New Roman" w:eastAsia="Times New Roman" w:hAnsi="Times New Roman" w:cs="Times New Roman"/>
          <w:sz w:val="24"/>
          <w:szCs w:val="24"/>
        </w:rPr>
        <w:t xml:space="preserve"> 747-770. </w:t>
      </w:r>
    </w:p>
    <w:p w14:paraId="6F5669F5" w14:textId="080DE06B" w:rsidR="007B488B" w:rsidRPr="00507BFD" w:rsidRDefault="007B488B" w:rsidP="008E43A3">
      <w:pPr>
        <w:spacing w:line="480" w:lineRule="auto"/>
        <w:ind w:left="567" w:hanging="567"/>
        <w:rPr>
          <w:rFonts w:ascii="Times New Roman" w:eastAsia="Times New Roman" w:hAnsi="Times New Roman" w:cs="Times New Roman"/>
          <w:sz w:val="24"/>
          <w:szCs w:val="24"/>
        </w:rPr>
      </w:pPr>
      <w:proofErr w:type="spellStart"/>
      <w:r w:rsidRPr="008612C0">
        <w:rPr>
          <w:rFonts w:ascii="Times New Roman" w:eastAsia="Times New Roman" w:hAnsi="Times New Roman" w:cs="Times New Roman"/>
          <w:sz w:val="24"/>
          <w:szCs w:val="24"/>
        </w:rPr>
        <w:lastRenderedPageBreak/>
        <w:t>Skoric</w:t>
      </w:r>
      <w:proofErr w:type="spellEnd"/>
      <w:r w:rsidR="00F97C8F" w:rsidRPr="008612C0">
        <w:rPr>
          <w:rFonts w:ascii="Times New Roman" w:eastAsia="Times New Roman" w:hAnsi="Times New Roman" w:cs="Times New Roman"/>
          <w:sz w:val="24"/>
          <w:szCs w:val="24"/>
        </w:rPr>
        <w:t xml:space="preserve"> MM, Zhu Q, Goh</w:t>
      </w:r>
      <w:r w:rsidRPr="008612C0">
        <w:rPr>
          <w:rFonts w:ascii="Times New Roman" w:eastAsia="Times New Roman" w:hAnsi="Times New Roman" w:cs="Times New Roman"/>
          <w:sz w:val="24"/>
          <w:szCs w:val="24"/>
        </w:rPr>
        <w:t xml:space="preserve"> D</w:t>
      </w:r>
      <w:r w:rsidR="00F97C8F" w:rsidRPr="008612C0">
        <w:rPr>
          <w:rFonts w:ascii="Times New Roman" w:eastAsia="Times New Roman" w:hAnsi="Times New Roman" w:cs="Times New Roman"/>
          <w:sz w:val="24"/>
          <w:szCs w:val="24"/>
        </w:rPr>
        <w:t xml:space="preserve">, et al., </w:t>
      </w:r>
      <w:r w:rsidRPr="008612C0">
        <w:rPr>
          <w:rFonts w:ascii="Times New Roman" w:eastAsia="Times New Roman" w:hAnsi="Times New Roman" w:cs="Times New Roman"/>
          <w:sz w:val="24"/>
          <w:szCs w:val="24"/>
        </w:rPr>
        <w:t xml:space="preserve">(2016). </w:t>
      </w:r>
      <w:r w:rsidRPr="007B488B">
        <w:rPr>
          <w:rFonts w:ascii="Times New Roman" w:eastAsia="Times New Roman" w:hAnsi="Times New Roman" w:cs="Times New Roman"/>
          <w:sz w:val="24"/>
          <w:szCs w:val="24"/>
        </w:rPr>
        <w:t xml:space="preserve">Social media and citizen engagement: A meta-analytic review. </w:t>
      </w:r>
      <w:r w:rsidR="00F97C8F">
        <w:rPr>
          <w:rFonts w:ascii="Times New Roman" w:eastAsia="Times New Roman" w:hAnsi="Times New Roman" w:cs="Times New Roman"/>
          <w:i/>
          <w:sz w:val="24"/>
          <w:szCs w:val="24"/>
        </w:rPr>
        <w:t>New Media &amp; Society</w:t>
      </w:r>
      <w:r w:rsidRPr="007B488B">
        <w:rPr>
          <w:rFonts w:ascii="Times New Roman" w:eastAsia="Times New Roman" w:hAnsi="Times New Roman" w:cs="Times New Roman"/>
          <w:i/>
          <w:sz w:val="24"/>
          <w:szCs w:val="24"/>
        </w:rPr>
        <w:t xml:space="preserve"> </w:t>
      </w:r>
      <w:r w:rsidRPr="00F97C8F">
        <w:rPr>
          <w:rFonts w:ascii="Times New Roman" w:eastAsia="Times New Roman" w:hAnsi="Times New Roman" w:cs="Times New Roman"/>
          <w:sz w:val="24"/>
          <w:szCs w:val="24"/>
        </w:rPr>
        <w:t>18</w:t>
      </w:r>
      <w:r w:rsidR="00F97C8F">
        <w:rPr>
          <w:rFonts w:ascii="Times New Roman" w:eastAsia="Times New Roman" w:hAnsi="Times New Roman" w:cs="Times New Roman"/>
          <w:sz w:val="24"/>
          <w:szCs w:val="24"/>
        </w:rPr>
        <w:t>(9):</w:t>
      </w:r>
      <w:r w:rsidRPr="007B488B">
        <w:rPr>
          <w:rFonts w:ascii="Times New Roman" w:eastAsia="Times New Roman" w:hAnsi="Times New Roman" w:cs="Times New Roman"/>
          <w:sz w:val="24"/>
          <w:szCs w:val="24"/>
        </w:rPr>
        <w:t xml:space="preserve"> 1817-1839. </w:t>
      </w:r>
    </w:p>
    <w:p w14:paraId="76674BCA" w14:textId="038FB2A6" w:rsidR="00AC234C" w:rsidRPr="00507BFD" w:rsidRDefault="00F97C8F" w:rsidP="008E43A3">
      <w:pPr>
        <w:spacing w:line="480" w:lineRule="auto"/>
        <w:ind w:left="567" w:hanging="567"/>
        <w:rPr>
          <w:rFonts w:ascii="Times New Roman" w:eastAsia="Times New Roman" w:hAnsi="Times New Roman" w:cs="Times New Roman"/>
          <w:sz w:val="24"/>
          <w:szCs w:val="24"/>
        </w:rPr>
      </w:pPr>
      <w:proofErr w:type="spellStart"/>
      <w:r w:rsidRPr="008612C0">
        <w:rPr>
          <w:rFonts w:ascii="Times New Roman" w:eastAsia="Times New Roman" w:hAnsi="Times New Roman" w:cs="Times New Roman"/>
          <w:sz w:val="24"/>
          <w:szCs w:val="24"/>
        </w:rPr>
        <w:t>Theocharis</w:t>
      </w:r>
      <w:proofErr w:type="spellEnd"/>
      <w:r w:rsidRPr="008612C0">
        <w:rPr>
          <w:rFonts w:ascii="Times New Roman" w:eastAsia="Times New Roman" w:hAnsi="Times New Roman" w:cs="Times New Roman"/>
          <w:sz w:val="24"/>
          <w:szCs w:val="24"/>
        </w:rPr>
        <w:t xml:space="preserve"> Y, </w:t>
      </w:r>
      <w:proofErr w:type="spellStart"/>
      <w:r w:rsidRPr="008612C0">
        <w:rPr>
          <w:rFonts w:ascii="Times New Roman" w:eastAsia="Times New Roman" w:hAnsi="Times New Roman" w:cs="Times New Roman"/>
          <w:sz w:val="24"/>
          <w:szCs w:val="24"/>
        </w:rPr>
        <w:t>Barbera</w:t>
      </w:r>
      <w:proofErr w:type="spellEnd"/>
      <w:r w:rsidRPr="008612C0">
        <w:rPr>
          <w:rFonts w:ascii="Times New Roman" w:eastAsia="Times New Roman" w:hAnsi="Times New Roman" w:cs="Times New Roman"/>
          <w:sz w:val="24"/>
          <w:szCs w:val="24"/>
        </w:rPr>
        <w:t xml:space="preserve"> P, Fazekas Z et al. </w:t>
      </w:r>
      <w:r w:rsidR="00A6216B" w:rsidRPr="00F97C8F">
        <w:rPr>
          <w:rFonts w:ascii="Times New Roman" w:eastAsia="Times New Roman" w:hAnsi="Times New Roman" w:cs="Times New Roman"/>
          <w:sz w:val="24"/>
          <w:szCs w:val="24"/>
        </w:rPr>
        <w:t xml:space="preserve">(2016) </w:t>
      </w:r>
      <w:r w:rsidR="00A6216B" w:rsidRPr="00507BFD">
        <w:rPr>
          <w:rFonts w:ascii="Times New Roman" w:eastAsia="Times New Roman" w:hAnsi="Times New Roman" w:cs="Times New Roman"/>
          <w:sz w:val="24"/>
          <w:szCs w:val="24"/>
        </w:rPr>
        <w:t>A bad workman blames his tweets: The consequences of citizens' uncivil Twitter use when interacting with party c</w:t>
      </w:r>
      <w:r w:rsidR="00AC234C" w:rsidRPr="00507BFD">
        <w:rPr>
          <w:rFonts w:ascii="Times New Roman" w:eastAsia="Times New Roman" w:hAnsi="Times New Roman" w:cs="Times New Roman"/>
          <w:sz w:val="24"/>
          <w:szCs w:val="24"/>
        </w:rPr>
        <w:t xml:space="preserve">andidates. </w:t>
      </w:r>
      <w:r>
        <w:rPr>
          <w:rFonts w:ascii="Times New Roman" w:eastAsia="Times New Roman" w:hAnsi="Times New Roman" w:cs="Times New Roman"/>
          <w:i/>
          <w:sz w:val="24"/>
          <w:szCs w:val="24"/>
        </w:rPr>
        <w:t>Journal of Communication</w:t>
      </w:r>
      <w:r w:rsidR="00AC234C" w:rsidRPr="00507BFD">
        <w:rPr>
          <w:rFonts w:ascii="Times New Roman" w:eastAsia="Times New Roman" w:hAnsi="Times New Roman" w:cs="Times New Roman"/>
          <w:i/>
          <w:sz w:val="24"/>
          <w:szCs w:val="24"/>
        </w:rPr>
        <w:t xml:space="preserve"> </w:t>
      </w:r>
      <w:r w:rsidR="00AC234C" w:rsidRPr="00F97C8F">
        <w:rPr>
          <w:rFonts w:ascii="Times New Roman" w:eastAsia="Times New Roman" w:hAnsi="Times New Roman" w:cs="Times New Roman"/>
          <w:sz w:val="24"/>
          <w:szCs w:val="24"/>
        </w:rPr>
        <w:t>66</w:t>
      </w:r>
      <w:r w:rsidR="00AC234C" w:rsidRPr="00507BFD">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AC234C" w:rsidRPr="00507BFD">
        <w:rPr>
          <w:rFonts w:ascii="Times New Roman" w:eastAsia="Times New Roman" w:hAnsi="Times New Roman" w:cs="Times New Roman"/>
          <w:sz w:val="24"/>
          <w:szCs w:val="24"/>
        </w:rPr>
        <w:t xml:space="preserve"> 1007-1031. </w:t>
      </w:r>
    </w:p>
    <w:p w14:paraId="2DEF0826" w14:textId="63801239" w:rsidR="00120106" w:rsidRPr="00507BFD" w:rsidRDefault="00F97C8F" w:rsidP="008E43A3">
      <w:pPr>
        <w:spacing w:line="48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Uslaner</w:t>
      </w:r>
      <w:proofErr w:type="spellEnd"/>
      <w:r>
        <w:rPr>
          <w:rFonts w:ascii="Times New Roman" w:eastAsia="Times New Roman" w:hAnsi="Times New Roman" w:cs="Times New Roman"/>
          <w:sz w:val="24"/>
          <w:szCs w:val="24"/>
        </w:rPr>
        <w:t xml:space="preserve"> E (2004)</w:t>
      </w:r>
      <w:r w:rsidR="00C47684" w:rsidRPr="00507BFD">
        <w:rPr>
          <w:rFonts w:ascii="Times New Roman" w:eastAsia="Times New Roman" w:hAnsi="Times New Roman" w:cs="Times New Roman"/>
          <w:sz w:val="24"/>
          <w:szCs w:val="24"/>
        </w:rPr>
        <w:t xml:space="preserve"> Trust, civic e</w:t>
      </w:r>
      <w:r w:rsidR="00120106" w:rsidRPr="00507BFD">
        <w:rPr>
          <w:rFonts w:ascii="Times New Roman" w:eastAsia="Times New Roman" w:hAnsi="Times New Roman" w:cs="Times New Roman"/>
          <w:sz w:val="24"/>
          <w:szCs w:val="24"/>
        </w:rPr>
        <w:t xml:space="preserve">ngagement, and the Internet. </w:t>
      </w:r>
      <w:r>
        <w:rPr>
          <w:rFonts w:ascii="Times New Roman" w:eastAsia="Times New Roman" w:hAnsi="Times New Roman" w:cs="Times New Roman"/>
          <w:i/>
          <w:sz w:val="24"/>
          <w:szCs w:val="24"/>
        </w:rPr>
        <w:t>Political Communication</w:t>
      </w:r>
      <w:r w:rsidR="00120106" w:rsidRPr="00507BFD">
        <w:rPr>
          <w:rFonts w:ascii="Times New Roman" w:eastAsia="Times New Roman" w:hAnsi="Times New Roman" w:cs="Times New Roman"/>
          <w:i/>
          <w:sz w:val="24"/>
          <w:szCs w:val="24"/>
        </w:rPr>
        <w:t xml:space="preserve"> </w:t>
      </w:r>
      <w:r w:rsidR="00120106" w:rsidRPr="00F97C8F">
        <w:rPr>
          <w:rFonts w:ascii="Times New Roman" w:eastAsia="Times New Roman" w:hAnsi="Times New Roman" w:cs="Times New Roman"/>
          <w:sz w:val="24"/>
          <w:szCs w:val="24"/>
        </w:rPr>
        <w:t>21</w:t>
      </w:r>
      <w:r>
        <w:rPr>
          <w:rFonts w:ascii="Times New Roman" w:eastAsia="Times New Roman" w:hAnsi="Times New Roman" w:cs="Times New Roman"/>
          <w:sz w:val="24"/>
          <w:szCs w:val="24"/>
        </w:rPr>
        <w:t>(2):</w:t>
      </w:r>
      <w:r w:rsidR="00120106" w:rsidRPr="00507BFD">
        <w:rPr>
          <w:rFonts w:ascii="Times New Roman" w:eastAsia="Times New Roman" w:hAnsi="Times New Roman" w:cs="Times New Roman"/>
          <w:sz w:val="24"/>
          <w:szCs w:val="24"/>
        </w:rPr>
        <w:t xml:space="preserve"> 223-243.</w:t>
      </w:r>
    </w:p>
    <w:p w14:paraId="4E071A50" w14:textId="7E1E4A4C" w:rsidR="00F97C8F" w:rsidRDefault="00F97C8F" w:rsidP="00F97C8F">
      <w:pPr>
        <w:widowControl w:val="0"/>
        <w:spacing w:line="48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Uslaner</w:t>
      </w:r>
      <w:proofErr w:type="spellEnd"/>
      <w:r>
        <w:rPr>
          <w:rFonts w:ascii="Times New Roman" w:eastAsia="Times New Roman" w:hAnsi="Times New Roman" w:cs="Times New Roman"/>
          <w:color w:val="000000"/>
          <w:sz w:val="24"/>
          <w:szCs w:val="24"/>
        </w:rPr>
        <w:t xml:space="preserve"> E (2015)</w:t>
      </w:r>
      <w:r w:rsidR="00120106" w:rsidRPr="00507BFD">
        <w:rPr>
          <w:rFonts w:ascii="Times New Roman" w:eastAsia="Times New Roman" w:hAnsi="Times New Roman" w:cs="Times New Roman"/>
          <w:color w:val="000000"/>
          <w:sz w:val="24"/>
          <w:szCs w:val="24"/>
        </w:rPr>
        <w:t xml:space="preserve"> Trust, political. In</w:t>
      </w:r>
      <w:r>
        <w:rPr>
          <w:rFonts w:ascii="Times New Roman" w:eastAsia="Times New Roman" w:hAnsi="Times New Roman" w:cs="Times New Roman"/>
          <w:color w:val="000000"/>
          <w:sz w:val="24"/>
          <w:szCs w:val="24"/>
        </w:rPr>
        <w:t>:</w:t>
      </w:r>
      <w:r w:rsidR="00120106" w:rsidRPr="00507BFD">
        <w:rPr>
          <w:rFonts w:ascii="Times New Roman" w:eastAsia="Times New Roman" w:hAnsi="Times New Roman" w:cs="Times New Roman"/>
          <w:color w:val="000000"/>
          <w:sz w:val="24"/>
          <w:szCs w:val="24"/>
        </w:rPr>
        <w:t xml:space="preserve"> Wright</w:t>
      </w:r>
      <w:r>
        <w:rPr>
          <w:rFonts w:ascii="Times New Roman" w:eastAsia="Times New Roman" w:hAnsi="Times New Roman" w:cs="Times New Roman"/>
          <w:color w:val="000000"/>
          <w:sz w:val="24"/>
          <w:szCs w:val="24"/>
        </w:rPr>
        <w:t xml:space="preserve"> JD (e</w:t>
      </w:r>
      <w:r w:rsidR="00120106" w:rsidRPr="00507BFD">
        <w:rPr>
          <w:rFonts w:ascii="Times New Roman" w:eastAsia="Times New Roman" w:hAnsi="Times New Roman" w:cs="Times New Roman"/>
          <w:color w:val="000000"/>
          <w:sz w:val="24"/>
          <w:szCs w:val="24"/>
        </w:rPr>
        <w:t xml:space="preserve">d.) </w:t>
      </w:r>
      <w:r w:rsidR="00120106" w:rsidRPr="00507BFD">
        <w:rPr>
          <w:rFonts w:ascii="Times New Roman" w:eastAsia="Times New Roman" w:hAnsi="Times New Roman" w:cs="Times New Roman"/>
          <w:i/>
          <w:color w:val="000000"/>
          <w:sz w:val="24"/>
          <w:szCs w:val="24"/>
        </w:rPr>
        <w:t xml:space="preserve">International </w:t>
      </w:r>
      <w:r w:rsidR="00CD2B02">
        <w:rPr>
          <w:rFonts w:ascii="Times New Roman" w:eastAsia="Times New Roman" w:hAnsi="Times New Roman" w:cs="Times New Roman"/>
          <w:i/>
          <w:color w:val="000000"/>
          <w:sz w:val="24"/>
          <w:szCs w:val="24"/>
        </w:rPr>
        <w:t>e</w:t>
      </w:r>
      <w:r w:rsidR="00120106" w:rsidRPr="00507BFD">
        <w:rPr>
          <w:rFonts w:ascii="Times New Roman" w:eastAsia="Times New Roman" w:hAnsi="Times New Roman" w:cs="Times New Roman"/>
          <w:i/>
          <w:color w:val="000000"/>
          <w:sz w:val="24"/>
          <w:szCs w:val="24"/>
        </w:rPr>
        <w:t xml:space="preserve">ncyclopedia of the </w:t>
      </w:r>
      <w:r w:rsidR="00CD2B02">
        <w:rPr>
          <w:rFonts w:ascii="Times New Roman" w:eastAsia="Times New Roman" w:hAnsi="Times New Roman" w:cs="Times New Roman"/>
          <w:i/>
          <w:color w:val="000000"/>
          <w:sz w:val="24"/>
          <w:szCs w:val="24"/>
        </w:rPr>
        <w:t>s</w:t>
      </w:r>
      <w:r w:rsidR="00120106" w:rsidRPr="00507BFD">
        <w:rPr>
          <w:rFonts w:ascii="Times New Roman" w:eastAsia="Times New Roman" w:hAnsi="Times New Roman" w:cs="Times New Roman"/>
          <w:i/>
          <w:color w:val="000000"/>
          <w:sz w:val="24"/>
          <w:szCs w:val="24"/>
        </w:rPr>
        <w:t xml:space="preserve">ocial &amp; </w:t>
      </w:r>
      <w:r w:rsidR="00CD2B02">
        <w:rPr>
          <w:rFonts w:ascii="Times New Roman" w:eastAsia="Times New Roman" w:hAnsi="Times New Roman" w:cs="Times New Roman"/>
          <w:i/>
          <w:color w:val="000000"/>
          <w:sz w:val="24"/>
          <w:szCs w:val="24"/>
        </w:rPr>
        <w:t>b</w:t>
      </w:r>
      <w:r w:rsidR="00120106" w:rsidRPr="00507BFD">
        <w:rPr>
          <w:rFonts w:ascii="Times New Roman" w:eastAsia="Times New Roman" w:hAnsi="Times New Roman" w:cs="Times New Roman"/>
          <w:i/>
          <w:color w:val="000000"/>
          <w:sz w:val="24"/>
          <w:szCs w:val="24"/>
        </w:rPr>
        <w:t xml:space="preserve">ehavioral </w:t>
      </w:r>
      <w:r w:rsidR="00CD2B02">
        <w:rPr>
          <w:rFonts w:ascii="Times New Roman" w:eastAsia="Times New Roman" w:hAnsi="Times New Roman" w:cs="Times New Roman"/>
          <w:i/>
          <w:color w:val="000000"/>
          <w:sz w:val="24"/>
          <w:szCs w:val="24"/>
        </w:rPr>
        <w:t>s</w:t>
      </w:r>
      <w:r w:rsidR="00120106" w:rsidRPr="00507BFD">
        <w:rPr>
          <w:rFonts w:ascii="Times New Roman" w:eastAsia="Times New Roman" w:hAnsi="Times New Roman" w:cs="Times New Roman"/>
          <w:i/>
          <w:color w:val="000000"/>
          <w:sz w:val="24"/>
          <w:szCs w:val="24"/>
        </w:rPr>
        <w:t>ciences</w:t>
      </w:r>
      <w:r w:rsidR="00120106" w:rsidRPr="00507BFD">
        <w:rPr>
          <w:rFonts w:ascii="Times New Roman" w:eastAsia="Times New Roman" w:hAnsi="Times New Roman" w:cs="Times New Roman"/>
          <w:color w:val="000000"/>
          <w:sz w:val="24"/>
          <w:szCs w:val="24"/>
        </w:rPr>
        <w:t xml:space="preserve">. </w:t>
      </w:r>
      <w:r w:rsidR="00120106" w:rsidRPr="00F97C8F">
        <w:rPr>
          <w:rFonts w:ascii="Times New Roman" w:eastAsia="Times New Roman" w:hAnsi="Times New Roman" w:cs="Times New Roman"/>
          <w:color w:val="000000"/>
          <w:sz w:val="24"/>
          <w:szCs w:val="24"/>
        </w:rPr>
        <w:t xml:space="preserve">2nd Edition. </w:t>
      </w:r>
      <w:r w:rsidRPr="00F97C8F">
        <w:rPr>
          <w:rFonts w:ascii="Times New Roman" w:eastAsia="Times New Roman" w:hAnsi="Times New Roman" w:cs="Times New Roman"/>
          <w:color w:val="000000"/>
          <w:sz w:val="24"/>
          <w:szCs w:val="24"/>
        </w:rPr>
        <w:t>pp. 658-663</w:t>
      </w:r>
    </w:p>
    <w:p w14:paraId="3DDDAC5E" w14:textId="605AFC59" w:rsidR="00AC234C" w:rsidRPr="00507BFD" w:rsidRDefault="00AC234C" w:rsidP="00F97C8F">
      <w:pPr>
        <w:widowControl w:val="0"/>
        <w:spacing w:line="480" w:lineRule="auto"/>
        <w:ind w:left="567" w:hanging="567"/>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Wagner</w:t>
      </w:r>
      <w:r w:rsidR="00F97C8F">
        <w:rPr>
          <w:rFonts w:ascii="Times New Roman" w:eastAsia="Times New Roman" w:hAnsi="Times New Roman" w:cs="Times New Roman"/>
          <w:sz w:val="24"/>
          <w:szCs w:val="24"/>
        </w:rPr>
        <w:t xml:space="preserve"> KM, Gray TJ</w:t>
      </w:r>
      <w:r w:rsidRPr="00507BFD">
        <w:rPr>
          <w:rFonts w:ascii="Times New Roman" w:eastAsia="Times New Roman" w:hAnsi="Times New Roman" w:cs="Times New Roman"/>
          <w:sz w:val="24"/>
          <w:szCs w:val="24"/>
        </w:rPr>
        <w:t xml:space="preserve"> </w:t>
      </w:r>
      <w:r w:rsidR="00F97C8F">
        <w:rPr>
          <w:rFonts w:ascii="Times New Roman" w:eastAsia="Times New Roman" w:hAnsi="Times New Roman" w:cs="Times New Roman"/>
          <w:sz w:val="24"/>
          <w:szCs w:val="24"/>
        </w:rPr>
        <w:t xml:space="preserve">and </w:t>
      </w:r>
      <w:proofErr w:type="spellStart"/>
      <w:r w:rsidR="00F97C8F">
        <w:rPr>
          <w:rFonts w:ascii="Times New Roman" w:eastAsia="Times New Roman" w:hAnsi="Times New Roman" w:cs="Times New Roman"/>
          <w:sz w:val="24"/>
          <w:szCs w:val="24"/>
        </w:rPr>
        <w:t>Gainous</w:t>
      </w:r>
      <w:proofErr w:type="spellEnd"/>
      <w:r w:rsidR="00F97C8F">
        <w:rPr>
          <w:rFonts w:ascii="Times New Roman" w:eastAsia="Times New Roman" w:hAnsi="Times New Roman" w:cs="Times New Roman"/>
          <w:sz w:val="24"/>
          <w:szCs w:val="24"/>
        </w:rPr>
        <w:t xml:space="preserve"> J (2017)</w:t>
      </w:r>
      <w:r w:rsidRPr="00507BFD">
        <w:rPr>
          <w:rFonts w:ascii="Times New Roman" w:eastAsia="Times New Roman" w:hAnsi="Times New Roman" w:cs="Times New Roman"/>
          <w:sz w:val="24"/>
          <w:szCs w:val="24"/>
        </w:rPr>
        <w:t xml:space="preserve"> Digital information consumption and external political efficacy in Latin America: Does institutional context matter? </w:t>
      </w:r>
      <w:r w:rsidRPr="00507BFD">
        <w:rPr>
          <w:rFonts w:ascii="Times New Roman" w:eastAsia="Times New Roman" w:hAnsi="Times New Roman" w:cs="Times New Roman"/>
          <w:i/>
          <w:sz w:val="24"/>
          <w:szCs w:val="24"/>
        </w:rPr>
        <w:t xml:space="preserve">Journal of Information Technology and Politics </w:t>
      </w:r>
      <w:r w:rsidRPr="00F97C8F">
        <w:rPr>
          <w:rFonts w:ascii="Times New Roman" w:eastAsia="Times New Roman" w:hAnsi="Times New Roman" w:cs="Times New Roman"/>
          <w:sz w:val="24"/>
          <w:szCs w:val="24"/>
        </w:rPr>
        <w:t>14</w:t>
      </w:r>
      <w:r w:rsidR="00F97C8F">
        <w:rPr>
          <w:rFonts w:ascii="Times New Roman" w:eastAsia="Times New Roman" w:hAnsi="Times New Roman" w:cs="Times New Roman"/>
          <w:sz w:val="24"/>
          <w:szCs w:val="24"/>
        </w:rPr>
        <w:t>(3):</w:t>
      </w:r>
      <w:r w:rsidRPr="00507BFD">
        <w:rPr>
          <w:rFonts w:ascii="Times New Roman" w:eastAsia="Times New Roman" w:hAnsi="Times New Roman" w:cs="Times New Roman"/>
          <w:sz w:val="24"/>
          <w:szCs w:val="24"/>
        </w:rPr>
        <w:t xml:space="preserve"> 277-291. </w:t>
      </w:r>
    </w:p>
    <w:p w14:paraId="36A81E56" w14:textId="7407A01D" w:rsidR="00276577" w:rsidRPr="00507BFD" w:rsidRDefault="00F97C8F" w:rsidP="008E43A3">
      <w:pPr>
        <w:widowControl w:val="0"/>
        <w:spacing w:line="480" w:lineRule="auto"/>
        <w:ind w:left="567" w:hanging="567"/>
        <w:rPr>
          <w:rFonts w:ascii="Times New Roman" w:eastAsia="Times New Roman" w:hAnsi="Times New Roman" w:cs="Times New Roman"/>
          <w:i/>
          <w:sz w:val="24"/>
          <w:szCs w:val="24"/>
        </w:rPr>
      </w:pPr>
      <w:r>
        <w:rPr>
          <w:rFonts w:ascii="Times New Roman" w:eastAsia="Times New Roman" w:hAnsi="Times New Roman" w:cs="Times New Roman"/>
          <w:sz w:val="24"/>
          <w:szCs w:val="24"/>
        </w:rPr>
        <w:t>Warner BR, Turner McGowen S and Hawthorne J (2012)</w:t>
      </w:r>
      <w:r w:rsidR="00276577" w:rsidRPr="00507BFD">
        <w:rPr>
          <w:rFonts w:ascii="Times New Roman" w:eastAsia="Times New Roman" w:hAnsi="Times New Roman" w:cs="Times New Roman"/>
          <w:sz w:val="24"/>
          <w:szCs w:val="24"/>
        </w:rPr>
        <w:t xml:space="preserve"> Limbaugh's social media nightmare: Facebook and Twitter as spaces for political action</w:t>
      </w:r>
      <w:r w:rsidR="00CD2B02">
        <w:rPr>
          <w:rFonts w:ascii="Times New Roman" w:eastAsia="Times New Roman" w:hAnsi="Times New Roman" w:cs="Times New Roman"/>
          <w:sz w:val="24"/>
          <w:szCs w:val="24"/>
        </w:rPr>
        <w:t>.</w:t>
      </w:r>
      <w:r w:rsidR="00276577" w:rsidRPr="00507BF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Radio &amp; Audio Media</w:t>
      </w:r>
      <w:r w:rsidR="00276577" w:rsidRPr="00507BFD">
        <w:rPr>
          <w:rFonts w:ascii="Times New Roman" w:eastAsia="Times New Roman" w:hAnsi="Times New Roman" w:cs="Times New Roman"/>
          <w:i/>
          <w:sz w:val="24"/>
          <w:szCs w:val="24"/>
        </w:rPr>
        <w:t xml:space="preserve"> </w:t>
      </w:r>
      <w:r w:rsidR="00276577" w:rsidRPr="00F97C8F">
        <w:rPr>
          <w:rFonts w:ascii="Times New Roman" w:eastAsia="Times New Roman" w:hAnsi="Times New Roman" w:cs="Times New Roman"/>
          <w:sz w:val="24"/>
          <w:szCs w:val="24"/>
        </w:rPr>
        <w:t>19</w:t>
      </w:r>
      <w:r w:rsidR="00276577" w:rsidRPr="00507BF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276577" w:rsidRPr="00507BFD">
        <w:rPr>
          <w:rFonts w:ascii="Times New Roman" w:eastAsia="Times New Roman" w:hAnsi="Times New Roman" w:cs="Times New Roman"/>
          <w:sz w:val="24"/>
          <w:szCs w:val="24"/>
        </w:rPr>
        <w:t xml:space="preserve"> 257-275</w:t>
      </w:r>
      <w:r>
        <w:rPr>
          <w:rFonts w:ascii="Times New Roman" w:eastAsia="Times New Roman" w:hAnsi="Times New Roman" w:cs="Times New Roman"/>
          <w:sz w:val="24"/>
          <w:szCs w:val="24"/>
        </w:rPr>
        <w:t>.</w:t>
      </w:r>
    </w:p>
    <w:p w14:paraId="2DCC614E" w14:textId="6529D6B4" w:rsidR="00FB1710" w:rsidRPr="00507BFD" w:rsidRDefault="00F97C8F" w:rsidP="008E43A3">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You Y and Wang</w:t>
      </w:r>
      <w:r w:rsidR="005F2EC7">
        <w:rPr>
          <w:rFonts w:ascii="Times New Roman" w:eastAsia="Times New Roman" w:hAnsi="Times New Roman" w:cs="Times New Roman"/>
          <w:sz w:val="24"/>
          <w:szCs w:val="24"/>
        </w:rPr>
        <w:t xml:space="preserve"> Z (2020)</w:t>
      </w:r>
      <w:r w:rsidR="008D5B08" w:rsidRPr="00507BFD">
        <w:rPr>
          <w:rFonts w:ascii="Times New Roman" w:eastAsia="Times New Roman" w:hAnsi="Times New Roman" w:cs="Times New Roman"/>
          <w:sz w:val="24"/>
          <w:szCs w:val="24"/>
        </w:rPr>
        <w:t xml:space="preserve"> The internet, political trust, and regime types: A cross-national and multilevel analysis. </w:t>
      </w:r>
      <w:r w:rsidR="008D5B08" w:rsidRPr="00507BFD">
        <w:rPr>
          <w:rFonts w:ascii="Times New Roman" w:eastAsia="Times New Roman" w:hAnsi="Times New Roman" w:cs="Times New Roman"/>
          <w:i/>
          <w:sz w:val="24"/>
          <w:szCs w:val="24"/>
        </w:rPr>
        <w:t>Japane</w:t>
      </w:r>
      <w:r w:rsidR="005F2EC7">
        <w:rPr>
          <w:rFonts w:ascii="Times New Roman" w:eastAsia="Times New Roman" w:hAnsi="Times New Roman" w:cs="Times New Roman"/>
          <w:i/>
          <w:sz w:val="24"/>
          <w:szCs w:val="24"/>
        </w:rPr>
        <w:t>se Journal of Political Science</w:t>
      </w:r>
      <w:r w:rsidR="008D5B08" w:rsidRPr="00507BFD">
        <w:rPr>
          <w:rFonts w:ascii="Times New Roman" w:eastAsia="Times New Roman" w:hAnsi="Times New Roman" w:cs="Times New Roman"/>
          <w:i/>
          <w:sz w:val="24"/>
          <w:szCs w:val="24"/>
        </w:rPr>
        <w:t xml:space="preserve"> </w:t>
      </w:r>
      <w:r w:rsidR="008D5B08" w:rsidRPr="005F2EC7">
        <w:rPr>
          <w:rFonts w:ascii="Times New Roman" w:eastAsia="Times New Roman" w:hAnsi="Times New Roman" w:cs="Times New Roman"/>
          <w:sz w:val="24"/>
          <w:szCs w:val="24"/>
        </w:rPr>
        <w:t>21</w:t>
      </w:r>
      <w:r w:rsidR="00225275" w:rsidRPr="00507BFD">
        <w:rPr>
          <w:rFonts w:ascii="Times New Roman" w:eastAsia="Times New Roman" w:hAnsi="Times New Roman" w:cs="Times New Roman"/>
          <w:iCs/>
          <w:sz w:val="24"/>
          <w:szCs w:val="24"/>
        </w:rPr>
        <w:t>(2)</w:t>
      </w:r>
      <w:r w:rsidR="005F2EC7">
        <w:rPr>
          <w:rFonts w:ascii="Times New Roman" w:eastAsia="Times New Roman" w:hAnsi="Times New Roman" w:cs="Times New Roman"/>
          <w:sz w:val="24"/>
          <w:szCs w:val="24"/>
        </w:rPr>
        <w:t>:</w:t>
      </w:r>
      <w:r w:rsidR="008D5B08" w:rsidRPr="00507BFD">
        <w:rPr>
          <w:rFonts w:ascii="Times New Roman" w:eastAsia="Times New Roman" w:hAnsi="Times New Roman" w:cs="Times New Roman"/>
          <w:sz w:val="24"/>
          <w:szCs w:val="24"/>
        </w:rPr>
        <w:t xml:space="preserve"> 68-89. </w:t>
      </w:r>
    </w:p>
    <w:p w14:paraId="78E7E5A4" w14:textId="77777777" w:rsidR="009F7818" w:rsidRPr="00507BFD" w:rsidRDefault="009F7818" w:rsidP="008E43A3">
      <w:pPr>
        <w:spacing w:line="480" w:lineRule="auto"/>
        <w:ind w:left="567" w:hanging="567"/>
        <w:rPr>
          <w:rFonts w:ascii="Times New Roman" w:eastAsia="Times New Roman" w:hAnsi="Times New Roman" w:cs="Times New Roman"/>
          <w:sz w:val="24"/>
          <w:szCs w:val="24"/>
        </w:rPr>
      </w:pPr>
    </w:p>
    <w:bookmarkEnd w:id="7"/>
    <w:p w14:paraId="14BDB62B" w14:textId="77777777" w:rsidR="00FB1710" w:rsidRPr="00507BFD" w:rsidRDefault="00FB1710" w:rsidP="00120106">
      <w:pPr>
        <w:spacing w:line="240" w:lineRule="auto"/>
        <w:ind w:left="567" w:hanging="567"/>
        <w:rPr>
          <w:rFonts w:ascii="Times New Roman" w:eastAsia="Times New Roman" w:hAnsi="Times New Roman" w:cs="Times New Roman"/>
          <w:sz w:val="24"/>
          <w:szCs w:val="24"/>
        </w:rPr>
      </w:pPr>
    </w:p>
    <w:p w14:paraId="4D025860" w14:textId="77777777" w:rsidR="00FB1710" w:rsidRPr="00507BFD" w:rsidRDefault="00FB1710" w:rsidP="00120106">
      <w:pPr>
        <w:spacing w:line="240" w:lineRule="auto"/>
        <w:ind w:left="567" w:hanging="567"/>
        <w:rPr>
          <w:rFonts w:ascii="Times New Roman" w:eastAsia="Times New Roman" w:hAnsi="Times New Roman" w:cs="Times New Roman"/>
          <w:sz w:val="24"/>
          <w:szCs w:val="24"/>
        </w:rPr>
      </w:pPr>
    </w:p>
    <w:p w14:paraId="6E054306" w14:textId="77777777" w:rsidR="00FB1710" w:rsidRPr="00507BFD" w:rsidRDefault="00FB1710" w:rsidP="00120106">
      <w:pPr>
        <w:spacing w:line="240" w:lineRule="auto"/>
        <w:ind w:left="567" w:hanging="567"/>
        <w:rPr>
          <w:rFonts w:ascii="Times New Roman" w:eastAsia="Times New Roman" w:hAnsi="Times New Roman" w:cs="Times New Roman"/>
          <w:sz w:val="24"/>
          <w:szCs w:val="24"/>
        </w:rPr>
      </w:pPr>
    </w:p>
    <w:p w14:paraId="5AE92973" w14:textId="77777777" w:rsidR="00FB1710" w:rsidRPr="00507BFD" w:rsidRDefault="008D5B08" w:rsidP="00C33DB8">
      <w:pPr>
        <w:spacing w:line="240" w:lineRule="auto"/>
        <w:rPr>
          <w:rFonts w:ascii="Times New Roman" w:eastAsia="Times New Roman" w:hAnsi="Times New Roman" w:cs="Times New Roman"/>
          <w:b/>
          <w:color w:val="000000"/>
          <w:sz w:val="24"/>
          <w:szCs w:val="24"/>
        </w:rPr>
      </w:pPr>
      <w:bookmarkStart w:id="8" w:name="_heading=h.tyjcwt" w:colFirst="0" w:colLast="0"/>
      <w:bookmarkEnd w:id="8"/>
      <w:r w:rsidRPr="00507BFD">
        <w:rPr>
          <w:rFonts w:ascii="Times New Roman" w:hAnsi="Times New Roman" w:cs="Times New Roman"/>
          <w:sz w:val="24"/>
          <w:szCs w:val="24"/>
        </w:rPr>
        <w:br w:type="page"/>
      </w:r>
    </w:p>
    <w:p w14:paraId="3DE80CC0" w14:textId="77777777" w:rsidR="00FB1710" w:rsidRPr="00507BFD" w:rsidRDefault="008D5B08" w:rsidP="00C33DB8">
      <w:pPr>
        <w:spacing w:line="240" w:lineRule="auto"/>
        <w:rPr>
          <w:rFonts w:ascii="Times New Roman" w:eastAsia="Times New Roman" w:hAnsi="Times New Roman" w:cs="Times New Roman"/>
          <w:b/>
          <w:color w:val="000000"/>
          <w:sz w:val="24"/>
          <w:szCs w:val="24"/>
        </w:rPr>
      </w:pPr>
      <w:r w:rsidRPr="00507BFD">
        <w:rPr>
          <w:rFonts w:ascii="Times New Roman" w:eastAsia="Times New Roman" w:hAnsi="Times New Roman" w:cs="Times New Roman"/>
          <w:b/>
          <w:color w:val="000000"/>
          <w:sz w:val="24"/>
          <w:szCs w:val="24"/>
        </w:rPr>
        <w:lastRenderedPageBreak/>
        <w:t xml:space="preserve">Table 1. </w:t>
      </w:r>
      <w:r w:rsidRPr="00507BFD">
        <w:rPr>
          <w:rFonts w:ascii="Times New Roman" w:eastAsia="Times New Roman" w:hAnsi="Times New Roman" w:cs="Times New Roman"/>
          <w:color w:val="000000"/>
          <w:sz w:val="24"/>
          <w:szCs w:val="24"/>
        </w:rPr>
        <w:t>Descriptive Statistics for Study Characteristics</w:t>
      </w:r>
    </w:p>
    <w:p w14:paraId="0A3DF1C7" w14:textId="77777777" w:rsidR="00FB1710" w:rsidRPr="00507BFD" w:rsidRDefault="00FB1710" w:rsidP="00C33DB8">
      <w:pPr>
        <w:spacing w:line="240" w:lineRule="auto"/>
        <w:rPr>
          <w:rFonts w:ascii="Times New Roman" w:eastAsia="Times New Roman" w:hAnsi="Times New Roman" w:cs="Times New Roman"/>
          <w:color w:val="000000"/>
          <w:sz w:val="24"/>
          <w:szCs w:val="24"/>
        </w:rPr>
      </w:pPr>
    </w:p>
    <w:tbl>
      <w:tblPr>
        <w:tblStyle w:val="a"/>
        <w:tblW w:w="9039"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7479"/>
        <w:gridCol w:w="1560"/>
      </w:tblGrid>
      <w:tr w:rsidR="00FB1710" w:rsidRPr="00507BFD" w14:paraId="375912FD" w14:textId="77777777" w:rsidTr="00312FB0">
        <w:tc>
          <w:tcPr>
            <w:tcW w:w="7479" w:type="dxa"/>
            <w:tcBorders>
              <w:bottom w:val="single" w:sz="4" w:space="0" w:color="auto"/>
            </w:tcBorders>
            <w:vAlign w:val="bottom"/>
          </w:tcPr>
          <w:p w14:paraId="05711279" w14:textId="77777777" w:rsidR="00FB1710" w:rsidRPr="00507BFD" w:rsidRDefault="00FB1710" w:rsidP="00C33DB8">
            <w:pPr>
              <w:spacing w:line="240" w:lineRule="auto"/>
              <w:rPr>
                <w:rFonts w:ascii="Times New Roman" w:eastAsia="Times New Roman" w:hAnsi="Times New Roman" w:cs="Times New Roman"/>
                <w:b/>
                <w:color w:val="808080"/>
                <w:sz w:val="24"/>
                <w:szCs w:val="24"/>
              </w:rPr>
            </w:pPr>
          </w:p>
        </w:tc>
        <w:tc>
          <w:tcPr>
            <w:tcW w:w="1560" w:type="dxa"/>
            <w:tcBorders>
              <w:bottom w:val="single" w:sz="4" w:space="0" w:color="auto"/>
            </w:tcBorders>
            <w:vAlign w:val="bottom"/>
          </w:tcPr>
          <w:p w14:paraId="5DDE61C1" w14:textId="77777777" w:rsidR="00FB1710" w:rsidRPr="00507BFD" w:rsidRDefault="008D5B08" w:rsidP="00C33DB8">
            <w:pPr>
              <w:spacing w:line="240" w:lineRule="auto"/>
              <w:jc w:val="center"/>
              <w:rPr>
                <w:rFonts w:ascii="Times New Roman" w:eastAsia="Times New Roman" w:hAnsi="Times New Roman" w:cs="Times New Roman"/>
                <w:color w:val="808080"/>
                <w:sz w:val="24"/>
                <w:szCs w:val="24"/>
              </w:rPr>
            </w:pPr>
            <w:r w:rsidRPr="00507BFD">
              <w:rPr>
                <w:rFonts w:ascii="Times New Roman" w:eastAsia="Times New Roman" w:hAnsi="Times New Roman" w:cs="Times New Roman"/>
                <w:color w:val="000000"/>
                <w:sz w:val="24"/>
                <w:szCs w:val="24"/>
              </w:rPr>
              <w:t>Number of studies</w:t>
            </w:r>
          </w:p>
        </w:tc>
      </w:tr>
      <w:tr w:rsidR="00FB1710" w:rsidRPr="00507BFD" w14:paraId="161FF5D6" w14:textId="77777777" w:rsidTr="00312FB0">
        <w:tc>
          <w:tcPr>
            <w:tcW w:w="7479" w:type="dxa"/>
            <w:tcBorders>
              <w:top w:val="single" w:sz="4" w:space="0" w:color="auto"/>
              <w:bottom w:val="nil"/>
            </w:tcBorders>
            <w:vAlign w:val="bottom"/>
          </w:tcPr>
          <w:p w14:paraId="6F3A40A2" w14:textId="77777777" w:rsidR="00FB1710" w:rsidRPr="00507BFD" w:rsidRDefault="008D5B08" w:rsidP="00C33DB8">
            <w:pPr>
              <w:spacing w:line="240" w:lineRule="auto"/>
              <w:rPr>
                <w:rFonts w:ascii="Times New Roman" w:eastAsia="Times New Roman" w:hAnsi="Times New Roman" w:cs="Times New Roman"/>
                <w:b/>
                <w:i/>
                <w:color w:val="000000"/>
                <w:sz w:val="24"/>
                <w:szCs w:val="24"/>
              </w:rPr>
            </w:pPr>
            <w:r w:rsidRPr="00507BFD">
              <w:rPr>
                <w:rFonts w:ascii="Times New Roman" w:eastAsia="Times New Roman" w:hAnsi="Times New Roman" w:cs="Times New Roman"/>
                <w:i/>
                <w:color w:val="000000"/>
                <w:sz w:val="24"/>
                <w:szCs w:val="24"/>
              </w:rPr>
              <w:t>Type of sample</w:t>
            </w:r>
          </w:p>
        </w:tc>
        <w:tc>
          <w:tcPr>
            <w:tcW w:w="1560" w:type="dxa"/>
            <w:tcBorders>
              <w:top w:val="single" w:sz="4" w:space="0" w:color="auto"/>
              <w:bottom w:val="nil"/>
            </w:tcBorders>
            <w:vAlign w:val="bottom"/>
          </w:tcPr>
          <w:p w14:paraId="28CE870E" w14:textId="77777777" w:rsidR="00FB1710" w:rsidRPr="00507BFD" w:rsidRDefault="00FB1710" w:rsidP="00C33DB8">
            <w:pPr>
              <w:spacing w:line="240" w:lineRule="auto"/>
              <w:jc w:val="center"/>
              <w:rPr>
                <w:rFonts w:ascii="Times New Roman" w:eastAsia="Times New Roman" w:hAnsi="Times New Roman" w:cs="Times New Roman"/>
                <w:color w:val="000000"/>
                <w:sz w:val="24"/>
                <w:szCs w:val="24"/>
              </w:rPr>
            </w:pPr>
          </w:p>
        </w:tc>
      </w:tr>
      <w:tr w:rsidR="00FB1710" w:rsidRPr="00507BFD" w14:paraId="45538355" w14:textId="77777777" w:rsidTr="00312FB0">
        <w:tc>
          <w:tcPr>
            <w:tcW w:w="7479" w:type="dxa"/>
            <w:tcBorders>
              <w:top w:val="nil"/>
              <w:bottom w:val="nil"/>
            </w:tcBorders>
          </w:tcPr>
          <w:p w14:paraId="6326CCBC" w14:textId="77777777"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University students or other school-based samples; other youth sample</w:t>
            </w:r>
          </w:p>
        </w:tc>
        <w:tc>
          <w:tcPr>
            <w:tcW w:w="1560" w:type="dxa"/>
            <w:tcBorders>
              <w:top w:val="nil"/>
              <w:bottom w:val="nil"/>
            </w:tcBorders>
            <w:vAlign w:val="bottom"/>
          </w:tcPr>
          <w:p w14:paraId="628938C3" w14:textId="0ABE73AB" w:rsidR="00FB1710" w:rsidRPr="00507BFD" w:rsidRDefault="008F2F6B"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FB1710" w:rsidRPr="00507BFD" w14:paraId="2EA353B6" w14:textId="77777777" w:rsidTr="00312FB0">
        <w:tc>
          <w:tcPr>
            <w:tcW w:w="7479" w:type="dxa"/>
            <w:tcBorders>
              <w:top w:val="nil"/>
              <w:bottom w:val="nil"/>
            </w:tcBorders>
          </w:tcPr>
          <w:p w14:paraId="2FE21C56" w14:textId="471F32DD"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Random sample, such as random digit dialing surveys and area probability sampling for face</w:t>
            </w:r>
            <w:r w:rsidR="001B5E1A">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to</w:t>
            </w:r>
            <w:r w:rsidR="001B5E1A">
              <w:rPr>
                <w:rFonts w:ascii="Times New Roman" w:eastAsia="Times New Roman" w:hAnsi="Times New Roman" w:cs="Times New Roman"/>
                <w:color w:val="000000"/>
                <w:sz w:val="24"/>
                <w:szCs w:val="24"/>
              </w:rPr>
              <w:t>-</w:t>
            </w:r>
            <w:r w:rsidRPr="00507BFD">
              <w:rPr>
                <w:rFonts w:ascii="Times New Roman" w:eastAsia="Times New Roman" w:hAnsi="Times New Roman" w:cs="Times New Roman"/>
                <w:color w:val="000000"/>
                <w:sz w:val="24"/>
                <w:szCs w:val="24"/>
              </w:rPr>
              <w:t>face interviews</w:t>
            </w:r>
          </w:p>
        </w:tc>
        <w:tc>
          <w:tcPr>
            <w:tcW w:w="1560" w:type="dxa"/>
            <w:tcBorders>
              <w:top w:val="nil"/>
              <w:bottom w:val="nil"/>
            </w:tcBorders>
            <w:vAlign w:val="bottom"/>
          </w:tcPr>
          <w:p w14:paraId="1065DB86" w14:textId="70BD5690" w:rsidR="00FB1710" w:rsidRPr="00507BFD" w:rsidRDefault="00A65C02"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FB1710" w:rsidRPr="00507BFD" w14:paraId="79B6C60D" w14:textId="77777777" w:rsidTr="00312FB0">
        <w:tc>
          <w:tcPr>
            <w:tcW w:w="7479" w:type="dxa"/>
            <w:tcBorders>
              <w:top w:val="nil"/>
              <w:bottom w:val="nil"/>
            </w:tcBorders>
          </w:tcPr>
          <w:p w14:paraId="4ACF3127" w14:textId="12EF2FD7"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 xml:space="preserve">Online panels matched to </w:t>
            </w:r>
            <w:r w:rsidR="001B5E1A">
              <w:rPr>
                <w:rFonts w:ascii="Times New Roman" w:eastAsia="Times New Roman" w:hAnsi="Times New Roman" w:cs="Times New Roman"/>
                <w:color w:val="000000"/>
                <w:sz w:val="24"/>
                <w:szCs w:val="24"/>
              </w:rPr>
              <w:t>c</w:t>
            </w:r>
            <w:r w:rsidRPr="00507BFD">
              <w:rPr>
                <w:rFonts w:ascii="Times New Roman" w:eastAsia="Times New Roman" w:hAnsi="Times New Roman" w:cs="Times New Roman"/>
                <w:color w:val="000000"/>
                <w:sz w:val="24"/>
                <w:szCs w:val="24"/>
              </w:rPr>
              <w:t>ensus characteristics</w:t>
            </w:r>
          </w:p>
        </w:tc>
        <w:tc>
          <w:tcPr>
            <w:tcW w:w="1560" w:type="dxa"/>
            <w:tcBorders>
              <w:top w:val="nil"/>
              <w:bottom w:val="nil"/>
            </w:tcBorders>
            <w:vAlign w:val="bottom"/>
          </w:tcPr>
          <w:p w14:paraId="099D7C50" w14:textId="5258F4E8" w:rsidR="00FB1710" w:rsidRPr="00507BFD" w:rsidRDefault="00A65C02"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r w:rsidR="00FB1710" w:rsidRPr="00507BFD" w14:paraId="7AA763FD" w14:textId="77777777" w:rsidTr="00312FB0">
        <w:tc>
          <w:tcPr>
            <w:tcW w:w="7479" w:type="dxa"/>
            <w:tcBorders>
              <w:top w:val="nil"/>
              <w:bottom w:val="single" w:sz="4" w:space="0" w:color="auto"/>
            </w:tcBorders>
          </w:tcPr>
          <w:p w14:paraId="73D8DB61" w14:textId="77777777" w:rsidR="00FB1710" w:rsidRPr="00507BFD" w:rsidRDefault="008D5B08" w:rsidP="00C33DB8">
            <w:pPr>
              <w:spacing w:line="240" w:lineRule="auto"/>
              <w:ind w:left="284" w:hanging="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 xml:space="preserve">     Other types of samples, including surveys of social media users, intercept street surveys, etc.</w:t>
            </w:r>
          </w:p>
        </w:tc>
        <w:tc>
          <w:tcPr>
            <w:tcW w:w="1560" w:type="dxa"/>
            <w:tcBorders>
              <w:top w:val="nil"/>
              <w:bottom w:val="single" w:sz="4" w:space="0" w:color="auto"/>
            </w:tcBorders>
            <w:vAlign w:val="bottom"/>
          </w:tcPr>
          <w:p w14:paraId="6164FF6A" w14:textId="758EEE2F" w:rsidR="00FB1710" w:rsidRPr="00507BFD" w:rsidRDefault="00DE7729" w:rsidP="00C33DB8">
            <w:pPr>
              <w:spacing w:line="240" w:lineRule="auto"/>
              <w:jc w:val="center"/>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28</w:t>
            </w:r>
          </w:p>
        </w:tc>
      </w:tr>
      <w:tr w:rsidR="00FB1710" w:rsidRPr="00507BFD" w14:paraId="0CC60CEA" w14:textId="77777777" w:rsidTr="00312FB0">
        <w:tc>
          <w:tcPr>
            <w:tcW w:w="7479" w:type="dxa"/>
            <w:tcBorders>
              <w:top w:val="single" w:sz="4" w:space="0" w:color="auto"/>
              <w:bottom w:val="nil"/>
            </w:tcBorders>
            <w:vAlign w:val="bottom"/>
          </w:tcPr>
          <w:p w14:paraId="02B3E2FD" w14:textId="77777777" w:rsidR="00FB1710" w:rsidRPr="00507BFD" w:rsidRDefault="008D5B08" w:rsidP="00C33DB8">
            <w:pPr>
              <w:spacing w:line="240" w:lineRule="auto"/>
              <w:rPr>
                <w:rFonts w:ascii="Times New Roman" w:eastAsia="Times New Roman" w:hAnsi="Times New Roman" w:cs="Times New Roman"/>
                <w:i/>
                <w:color w:val="000000"/>
                <w:sz w:val="24"/>
                <w:szCs w:val="24"/>
              </w:rPr>
            </w:pPr>
            <w:r w:rsidRPr="00507BFD">
              <w:rPr>
                <w:rFonts w:ascii="Times New Roman" w:eastAsia="Times New Roman" w:hAnsi="Times New Roman" w:cs="Times New Roman"/>
                <w:i/>
                <w:color w:val="000000"/>
                <w:sz w:val="24"/>
                <w:szCs w:val="24"/>
              </w:rPr>
              <w:t>Country</w:t>
            </w:r>
          </w:p>
        </w:tc>
        <w:tc>
          <w:tcPr>
            <w:tcW w:w="1560" w:type="dxa"/>
            <w:tcBorders>
              <w:top w:val="single" w:sz="4" w:space="0" w:color="auto"/>
              <w:bottom w:val="nil"/>
            </w:tcBorders>
            <w:vAlign w:val="bottom"/>
          </w:tcPr>
          <w:p w14:paraId="4A17C3F9" w14:textId="77777777" w:rsidR="00FB1710" w:rsidRPr="00507BFD" w:rsidRDefault="00FB1710" w:rsidP="00C33DB8">
            <w:pPr>
              <w:spacing w:line="240" w:lineRule="auto"/>
              <w:jc w:val="center"/>
              <w:rPr>
                <w:rFonts w:ascii="Times New Roman" w:eastAsia="Times New Roman" w:hAnsi="Times New Roman" w:cs="Times New Roman"/>
                <w:color w:val="000000"/>
                <w:sz w:val="24"/>
                <w:szCs w:val="24"/>
              </w:rPr>
            </w:pPr>
          </w:p>
        </w:tc>
      </w:tr>
      <w:tr w:rsidR="00FB1710" w:rsidRPr="00507BFD" w14:paraId="26582DF3" w14:textId="77777777" w:rsidTr="00312FB0">
        <w:tc>
          <w:tcPr>
            <w:tcW w:w="7479" w:type="dxa"/>
            <w:tcBorders>
              <w:top w:val="nil"/>
              <w:bottom w:val="nil"/>
            </w:tcBorders>
            <w:vAlign w:val="bottom"/>
          </w:tcPr>
          <w:p w14:paraId="24EA353E" w14:textId="77777777" w:rsidR="00FB1710" w:rsidRPr="00507BFD" w:rsidRDefault="008D5B08" w:rsidP="00C33DB8">
            <w:pPr>
              <w:spacing w:line="240" w:lineRule="auto"/>
              <w:ind w:firstLine="284"/>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United States</w:t>
            </w:r>
          </w:p>
        </w:tc>
        <w:tc>
          <w:tcPr>
            <w:tcW w:w="1560" w:type="dxa"/>
            <w:tcBorders>
              <w:top w:val="nil"/>
              <w:bottom w:val="nil"/>
            </w:tcBorders>
            <w:vAlign w:val="bottom"/>
          </w:tcPr>
          <w:p w14:paraId="480942E5" w14:textId="101D6EFC" w:rsidR="00FB1710" w:rsidRPr="00507BFD" w:rsidRDefault="00A5270D"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FB1710" w:rsidRPr="00507BFD" w14:paraId="60E57CE2" w14:textId="77777777" w:rsidTr="00312FB0">
        <w:tc>
          <w:tcPr>
            <w:tcW w:w="7479" w:type="dxa"/>
            <w:tcBorders>
              <w:top w:val="nil"/>
              <w:bottom w:val="nil"/>
            </w:tcBorders>
            <w:vAlign w:val="bottom"/>
          </w:tcPr>
          <w:p w14:paraId="1FE78631" w14:textId="45035B9D" w:rsidR="00FB1710" w:rsidRPr="00507BFD" w:rsidRDefault="00A5270D" w:rsidP="00C33DB8">
            <w:pPr>
              <w:spacing w:line="24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China (23</w:t>
            </w:r>
            <w:r w:rsidR="00A80A74" w:rsidRPr="00507BFD">
              <w:rPr>
                <w:rFonts w:ascii="Times New Roman" w:eastAsia="Times New Roman" w:hAnsi="Times New Roman" w:cs="Times New Roman"/>
                <w:color w:val="000000"/>
                <w:sz w:val="24"/>
                <w:szCs w:val="24"/>
              </w:rPr>
              <w:t>) + Hong Kong (8</w:t>
            </w:r>
            <w:r w:rsidR="008D5B08" w:rsidRPr="00507BFD">
              <w:rPr>
                <w:rFonts w:ascii="Times New Roman" w:eastAsia="Times New Roman" w:hAnsi="Times New Roman" w:cs="Times New Roman"/>
                <w:color w:val="000000"/>
                <w:sz w:val="24"/>
                <w:szCs w:val="24"/>
              </w:rPr>
              <w:t>)</w:t>
            </w:r>
          </w:p>
        </w:tc>
        <w:tc>
          <w:tcPr>
            <w:tcW w:w="1560" w:type="dxa"/>
            <w:tcBorders>
              <w:top w:val="nil"/>
              <w:bottom w:val="nil"/>
            </w:tcBorders>
            <w:vAlign w:val="bottom"/>
          </w:tcPr>
          <w:p w14:paraId="1013C126" w14:textId="3CED7DC6" w:rsidR="00FB1710" w:rsidRPr="00507BFD" w:rsidRDefault="00A5270D"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A5270D" w:rsidRPr="00507BFD" w14:paraId="5C336A7C" w14:textId="77777777" w:rsidTr="00312FB0">
        <w:tc>
          <w:tcPr>
            <w:tcW w:w="7479" w:type="dxa"/>
            <w:tcBorders>
              <w:top w:val="nil"/>
              <w:bottom w:val="nil"/>
            </w:tcBorders>
            <w:vAlign w:val="bottom"/>
          </w:tcPr>
          <w:p w14:paraId="0DB2E41B" w14:textId="47414EAE" w:rsidR="00A5270D" w:rsidRPr="00507BFD" w:rsidRDefault="00A5270D" w:rsidP="00C33DB8">
            <w:pPr>
              <w:spacing w:line="240" w:lineRule="auto"/>
              <w:ind w:firstLine="284"/>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South Korea</w:t>
            </w:r>
          </w:p>
        </w:tc>
        <w:tc>
          <w:tcPr>
            <w:tcW w:w="1560" w:type="dxa"/>
            <w:tcBorders>
              <w:top w:val="nil"/>
              <w:bottom w:val="nil"/>
            </w:tcBorders>
            <w:vAlign w:val="bottom"/>
          </w:tcPr>
          <w:p w14:paraId="22E5928A" w14:textId="2F744E97" w:rsidR="00A5270D" w:rsidRDefault="00A5270D"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FB1710" w:rsidRPr="00507BFD" w14:paraId="5C527868" w14:textId="77777777" w:rsidTr="00312FB0">
        <w:tc>
          <w:tcPr>
            <w:tcW w:w="7479" w:type="dxa"/>
            <w:tcBorders>
              <w:top w:val="nil"/>
              <w:bottom w:val="nil"/>
            </w:tcBorders>
            <w:vAlign w:val="bottom"/>
          </w:tcPr>
          <w:p w14:paraId="5EF4DF23" w14:textId="77777777" w:rsidR="00FB1710" w:rsidRPr="00507BFD" w:rsidRDefault="008D5B08" w:rsidP="00C33DB8">
            <w:pPr>
              <w:spacing w:line="240" w:lineRule="auto"/>
              <w:ind w:firstLine="284"/>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Taiwan</w:t>
            </w:r>
          </w:p>
        </w:tc>
        <w:tc>
          <w:tcPr>
            <w:tcW w:w="1560" w:type="dxa"/>
            <w:tcBorders>
              <w:top w:val="nil"/>
              <w:bottom w:val="nil"/>
            </w:tcBorders>
            <w:vAlign w:val="bottom"/>
          </w:tcPr>
          <w:p w14:paraId="73213746" w14:textId="379C52EE" w:rsidR="00FB1710" w:rsidRPr="00507BFD" w:rsidRDefault="00A5270D"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FB1710" w:rsidRPr="00507BFD" w14:paraId="04D02F9B" w14:textId="77777777" w:rsidTr="00312FB0">
        <w:tc>
          <w:tcPr>
            <w:tcW w:w="7479" w:type="dxa"/>
            <w:tcBorders>
              <w:top w:val="nil"/>
              <w:bottom w:val="nil"/>
            </w:tcBorders>
            <w:vAlign w:val="bottom"/>
          </w:tcPr>
          <w:p w14:paraId="2F8F72DA" w14:textId="77777777" w:rsidR="00FB1710" w:rsidRPr="00507BFD" w:rsidRDefault="008D5B08" w:rsidP="00C33DB8">
            <w:pPr>
              <w:spacing w:line="240" w:lineRule="auto"/>
              <w:ind w:firstLine="284"/>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Germany</w:t>
            </w:r>
          </w:p>
        </w:tc>
        <w:tc>
          <w:tcPr>
            <w:tcW w:w="1560" w:type="dxa"/>
            <w:tcBorders>
              <w:top w:val="nil"/>
              <w:bottom w:val="nil"/>
            </w:tcBorders>
            <w:vAlign w:val="bottom"/>
          </w:tcPr>
          <w:p w14:paraId="2D35D243" w14:textId="6DBD2C95" w:rsidR="00FB1710" w:rsidRPr="00507BFD" w:rsidRDefault="00A5270D"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A80A74" w:rsidRPr="00507BFD" w14:paraId="7D223BEA" w14:textId="77777777" w:rsidTr="00312FB0">
        <w:tc>
          <w:tcPr>
            <w:tcW w:w="7479" w:type="dxa"/>
            <w:tcBorders>
              <w:top w:val="nil"/>
              <w:bottom w:val="nil"/>
            </w:tcBorders>
            <w:vAlign w:val="bottom"/>
          </w:tcPr>
          <w:p w14:paraId="63084F24" w14:textId="565F8613" w:rsidR="00A80A74" w:rsidRPr="00507BFD" w:rsidRDefault="00A5270D" w:rsidP="00A5270D">
            <w:pPr>
              <w:spacing w:line="24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Multiple countries</w:t>
            </w:r>
          </w:p>
        </w:tc>
        <w:tc>
          <w:tcPr>
            <w:tcW w:w="1560" w:type="dxa"/>
            <w:tcBorders>
              <w:top w:val="nil"/>
              <w:bottom w:val="nil"/>
            </w:tcBorders>
            <w:vAlign w:val="bottom"/>
          </w:tcPr>
          <w:p w14:paraId="50D1010D" w14:textId="1F017C4C" w:rsidR="00A80A74" w:rsidRPr="00507BFD" w:rsidRDefault="00A5270D"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FB1710" w:rsidRPr="00507BFD" w14:paraId="08E6065B" w14:textId="77777777" w:rsidTr="00312FB0">
        <w:tc>
          <w:tcPr>
            <w:tcW w:w="7479" w:type="dxa"/>
            <w:tcBorders>
              <w:top w:val="nil"/>
              <w:bottom w:val="single" w:sz="4" w:space="0" w:color="auto"/>
            </w:tcBorders>
            <w:vAlign w:val="bottom"/>
          </w:tcPr>
          <w:p w14:paraId="41BF09ED" w14:textId="32072187" w:rsidR="00FB1710" w:rsidRPr="00507BFD" w:rsidRDefault="008D5B08" w:rsidP="00C33DB8">
            <w:pPr>
              <w:spacing w:line="240" w:lineRule="auto"/>
              <w:ind w:firstLine="284"/>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Other countries </w:t>
            </w:r>
            <w:r w:rsidR="00A80A74" w:rsidRPr="00507BFD">
              <w:rPr>
                <w:rFonts w:ascii="Times New Roman" w:eastAsia="Times New Roman" w:hAnsi="Times New Roman" w:cs="Times New Roman"/>
                <w:color w:val="000000"/>
                <w:sz w:val="24"/>
                <w:szCs w:val="24"/>
              </w:rPr>
              <w:t>(not listed above)</w:t>
            </w:r>
          </w:p>
        </w:tc>
        <w:tc>
          <w:tcPr>
            <w:tcW w:w="1560" w:type="dxa"/>
            <w:tcBorders>
              <w:top w:val="nil"/>
              <w:bottom w:val="single" w:sz="4" w:space="0" w:color="auto"/>
            </w:tcBorders>
            <w:vAlign w:val="bottom"/>
          </w:tcPr>
          <w:p w14:paraId="58ECA0EA" w14:textId="7FF2DAFB" w:rsidR="00FB1710" w:rsidRPr="00507BFD" w:rsidRDefault="00A5270D"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r>
      <w:tr w:rsidR="00FB1710" w:rsidRPr="00507BFD" w14:paraId="121D2DC0" w14:textId="77777777" w:rsidTr="00312FB0">
        <w:tc>
          <w:tcPr>
            <w:tcW w:w="7479" w:type="dxa"/>
            <w:tcBorders>
              <w:top w:val="single" w:sz="4" w:space="0" w:color="auto"/>
              <w:bottom w:val="nil"/>
            </w:tcBorders>
            <w:vAlign w:val="bottom"/>
          </w:tcPr>
          <w:p w14:paraId="7B8E8043" w14:textId="77777777" w:rsidR="00FB1710" w:rsidRPr="00507BFD" w:rsidRDefault="008D5B08" w:rsidP="00C33DB8">
            <w:pPr>
              <w:spacing w:line="240" w:lineRule="auto"/>
              <w:rPr>
                <w:rFonts w:ascii="Times New Roman" w:eastAsia="Times New Roman" w:hAnsi="Times New Roman" w:cs="Times New Roman"/>
                <w:b/>
                <w:i/>
                <w:color w:val="000000"/>
                <w:sz w:val="24"/>
                <w:szCs w:val="24"/>
              </w:rPr>
            </w:pPr>
            <w:r w:rsidRPr="00507BFD">
              <w:rPr>
                <w:rFonts w:ascii="Times New Roman" w:eastAsia="Times New Roman" w:hAnsi="Times New Roman" w:cs="Times New Roman"/>
                <w:i/>
                <w:color w:val="000000"/>
                <w:sz w:val="24"/>
                <w:szCs w:val="24"/>
              </w:rPr>
              <w:t>Sample size</w:t>
            </w:r>
          </w:p>
        </w:tc>
        <w:tc>
          <w:tcPr>
            <w:tcW w:w="1560" w:type="dxa"/>
            <w:tcBorders>
              <w:top w:val="single" w:sz="4" w:space="0" w:color="auto"/>
              <w:bottom w:val="nil"/>
            </w:tcBorders>
            <w:vAlign w:val="bottom"/>
          </w:tcPr>
          <w:p w14:paraId="24DB74D1" w14:textId="77777777" w:rsidR="00FB1710" w:rsidRPr="00507BFD" w:rsidRDefault="00FB1710" w:rsidP="00C33DB8">
            <w:pPr>
              <w:spacing w:line="240" w:lineRule="auto"/>
              <w:jc w:val="center"/>
              <w:rPr>
                <w:rFonts w:ascii="Times New Roman" w:eastAsia="Times New Roman" w:hAnsi="Times New Roman" w:cs="Times New Roman"/>
                <w:color w:val="000000"/>
                <w:sz w:val="24"/>
                <w:szCs w:val="24"/>
              </w:rPr>
            </w:pPr>
          </w:p>
        </w:tc>
      </w:tr>
      <w:tr w:rsidR="00FB1710" w:rsidRPr="00507BFD" w14:paraId="2C46AE60" w14:textId="77777777" w:rsidTr="00312FB0">
        <w:tc>
          <w:tcPr>
            <w:tcW w:w="7479" w:type="dxa"/>
            <w:tcBorders>
              <w:top w:val="nil"/>
              <w:bottom w:val="nil"/>
            </w:tcBorders>
            <w:vAlign w:val="bottom"/>
          </w:tcPr>
          <w:p w14:paraId="0470DE98" w14:textId="77777777"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Less than 250 respondents</w:t>
            </w:r>
          </w:p>
        </w:tc>
        <w:tc>
          <w:tcPr>
            <w:tcW w:w="1560" w:type="dxa"/>
            <w:tcBorders>
              <w:top w:val="nil"/>
              <w:bottom w:val="nil"/>
            </w:tcBorders>
            <w:vAlign w:val="bottom"/>
          </w:tcPr>
          <w:p w14:paraId="79181766" w14:textId="1A12BCB4" w:rsidR="00FB1710" w:rsidRPr="00507BFD" w:rsidRDefault="008F2F6B"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FB1710" w:rsidRPr="00507BFD" w14:paraId="7813200A" w14:textId="77777777" w:rsidTr="00312FB0">
        <w:tc>
          <w:tcPr>
            <w:tcW w:w="7479" w:type="dxa"/>
            <w:tcBorders>
              <w:top w:val="nil"/>
              <w:bottom w:val="nil"/>
            </w:tcBorders>
            <w:vAlign w:val="bottom"/>
          </w:tcPr>
          <w:p w14:paraId="2E9C5857" w14:textId="77777777"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250 to 499 respondents</w:t>
            </w:r>
          </w:p>
        </w:tc>
        <w:tc>
          <w:tcPr>
            <w:tcW w:w="1560" w:type="dxa"/>
            <w:tcBorders>
              <w:top w:val="nil"/>
              <w:bottom w:val="nil"/>
            </w:tcBorders>
            <w:vAlign w:val="bottom"/>
          </w:tcPr>
          <w:p w14:paraId="3EF5D5AD" w14:textId="33BA7160" w:rsidR="00FB1710" w:rsidRPr="00507BFD" w:rsidRDefault="008F2F6B"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r>
      <w:tr w:rsidR="00FB1710" w:rsidRPr="00507BFD" w14:paraId="4B368D5B" w14:textId="77777777" w:rsidTr="00312FB0">
        <w:tc>
          <w:tcPr>
            <w:tcW w:w="7479" w:type="dxa"/>
            <w:tcBorders>
              <w:top w:val="nil"/>
              <w:bottom w:val="nil"/>
            </w:tcBorders>
            <w:vAlign w:val="bottom"/>
          </w:tcPr>
          <w:p w14:paraId="10C129CE" w14:textId="77777777"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500 to 749 respondents</w:t>
            </w:r>
          </w:p>
        </w:tc>
        <w:tc>
          <w:tcPr>
            <w:tcW w:w="1560" w:type="dxa"/>
            <w:tcBorders>
              <w:top w:val="nil"/>
              <w:bottom w:val="nil"/>
            </w:tcBorders>
            <w:vAlign w:val="bottom"/>
          </w:tcPr>
          <w:p w14:paraId="5D6D7536" w14:textId="3710BD4D" w:rsidR="00FB1710" w:rsidRPr="00507BFD" w:rsidRDefault="008F2F6B"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FB1710" w:rsidRPr="00507BFD" w14:paraId="4A1C58AE" w14:textId="77777777" w:rsidTr="00312FB0">
        <w:tc>
          <w:tcPr>
            <w:tcW w:w="7479" w:type="dxa"/>
            <w:tcBorders>
              <w:top w:val="nil"/>
              <w:bottom w:val="nil"/>
            </w:tcBorders>
            <w:vAlign w:val="bottom"/>
          </w:tcPr>
          <w:p w14:paraId="06D9B5C0" w14:textId="77777777"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750 to 999 respondents</w:t>
            </w:r>
          </w:p>
        </w:tc>
        <w:tc>
          <w:tcPr>
            <w:tcW w:w="1560" w:type="dxa"/>
            <w:tcBorders>
              <w:top w:val="nil"/>
              <w:bottom w:val="nil"/>
            </w:tcBorders>
            <w:vAlign w:val="bottom"/>
          </w:tcPr>
          <w:p w14:paraId="691E4A7C" w14:textId="77C317F4" w:rsidR="00FB1710" w:rsidRPr="00507BFD" w:rsidRDefault="008F2F6B"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FB1710" w:rsidRPr="00507BFD" w14:paraId="0E05BD20" w14:textId="77777777" w:rsidTr="00312FB0">
        <w:tc>
          <w:tcPr>
            <w:tcW w:w="7479" w:type="dxa"/>
            <w:tcBorders>
              <w:top w:val="nil"/>
              <w:bottom w:val="nil"/>
            </w:tcBorders>
            <w:vAlign w:val="bottom"/>
          </w:tcPr>
          <w:p w14:paraId="3C82D8B0" w14:textId="77777777"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1000 to 1249 respondents</w:t>
            </w:r>
          </w:p>
        </w:tc>
        <w:tc>
          <w:tcPr>
            <w:tcW w:w="1560" w:type="dxa"/>
            <w:tcBorders>
              <w:top w:val="nil"/>
              <w:bottom w:val="nil"/>
            </w:tcBorders>
            <w:vAlign w:val="bottom"/>
          </w:tcPr>
          <w:p w14:paraId="02BFAABD" w14:textId="5264E12C" w:rsidR="00FB1710" w:rsidRPr="00507BFD" w:rsidRDefault="008F2F6B"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FB1710" w:rsidRPr="00507BFD" w14:paraId="581EE6C6" w14:textId="77777777" w:rsidTr="00312FB0">
        <w:tc>
          <w:tcPr>
            <w:tcW w:w="7479" w:type="dxa"/>
            <w:tcBorders>
              <w:top w:val="nil"/>
              <w:bottom w:val="nil"/>
            </w:tcBorders>
            <w:vAlign w:val="bottom"/>
          </w:tcPr>
          <w:p w14:paraId="0D352B67" w14:textId="77777777"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1250 to 1499 respondents</w:t>
            </w:r>
          </w:p>
        </w:tc>
        <w:tc>
          <w:tcPr>
            <w:tcW w:w="1560" w:type="dxa"/>
            <w:tcBorders>
              <w:top w:val="nil"/>
              <w:bottom w:val="nil"/>
            </w:tcBorders>
            <w:vAlign w:val="bottom"/>
          </w:tcPr>
          <w:p w14:paraId="4BCED06E" w14:textId="5DC46CCA" w:rsidR="00FB1710" w:rsidRPr="00507BFD" w:rsidRDefault="008F2F6B"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FB1710" w:rsidRPr="00507BFD" w14:paraId="6126F33D" w14:textId="77777777" w:rsidTr="00312FB0">
        <w:tc>
          <w:tcPr>
            <w:tcW w:w="7479" w:type="dxa"/>
            <w:tcBorders>
              <w:top w:val="nil"/>
              <w:bottom w:val="single" w:sz="4" w:space="0" w:color="auto"/>
            </w:tcBorders>
            <w:vAlign w:val="bottom"/>
          </w:tcPr>
          <w:p w14:paraId="34881977" w14:textId="77777777" w:rsidR="00FB1710" w:rsidRPr="00507BFD" w:rsidRDefault="008D5B08" w:rsidP="00C33DB8">
            <w:pPr>
              <w:spacing w:line="240" w:lineRule="auto"/>
              <w:ind w:left="284"/>
              <w:rPr>
                <w:rFonts w:ascii="Times New Roman" w:eastAsia="Times New Roman" w:hAnsi="Times New Roman" w:cs="Times New Roman"/>
                <w:b/>
                <w:color w:val="000000"/>
                <w:sz w:val="24"/>
                <w:szCs w:val="24"/>
              </w:rPr>
            </w:pPr>
            <w:r w:rsidRPr="00507BFD">
              <w:rPr>
                <w:rFonts w:ascii="Times New Roman" w:eastAsia="Times New Roman" w:hAnsi="Times New Roman" w:cs="Times New Roman"/>
                <w:color w:val="000000"/>
                <w:sz w:val="24"/>
                <w:szCs w:val="24"/>
              </w:rPr>
              <w:t>1500 and more respondents</w:t>
            </w:r>
          </w:p>
        </w:tc>
        <w:tc>
          <w:tcPr>
            <w:tcW w:w="1560" w:type="dxa"/>
            <w:tcBorders>
              <w:top w:val="nil"/>
              <w:bottom w:val="single" w:sz="4" w:space="0" w:color="auto"/>
            </w:tcBorders>
            <w:vAlign w:val="bottom"/>
          </w:tcPr>
          <w:p w14:paraId="6445B468" w14:textId="287F2D75" w:rsidR="00FB1710" w:rsidRPr="00507BFD" w:rsidRDefault="008F2F6B" w:rsidP="00C33DB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bl>
    <w:p w14:paraId="2E4E55DC" w14:textId="3AA2611A" w:rsidR="00FB1710" w:rsidRPr="00507BFD" w:rsidRDefault="008D5B08" w:rsidP="00C33DB8">
      <w:pPr>
        <w:spacing w:line="240" w:lineRule="auto"/>
        <w:rPr>
          <w:rFonts w:ascii="Times New Roman" w:eastAsia="Times New Roman" w:hAnsi="Times New Roman" w:cs="Times New Roman"/>
          <w:color w:val="000000"/>
          <w:sz w:val="24"/>
          <w:szCs w:val="24"/>
        </w:rPr>
      </w:pPr>
      <w:r w:rsidRPr="00507BFD">
        <w:rPr>
          <w:rFonts w:ascii="Times New Roman" w:eastAsia="Times New Roman" w:hAnsi="Times New Roman" w:cs="Times New Roman"/>
          <w:color w:val="000000"/>
          <w:sz w:val="24"/>
          <w:szCs w:val="24"/>
        </w:rPr>
        <w:t xml:space="preserve">*Sample could be more than one type, so numbers do not add up to </w:t>
      </w:r>
      <w:r w:rsidR="00C90934">
        <w:rPr>
          <w:rFonts w:ascii="Times New Roman" w:eastAsia="Times New Roman" w:hAnsi="Times New Roman" w:cs="Times New Roman"/>
          <w:color w:val="000000"/>
          <w:sz w:val="24"/>
          <w:szCs w:val="24"/>
        </w:rPr>
        <w:t>193</w:t>
      </w:r>
      <w:r w:rsidRPr="00507BFD">
        <w:rPr>
          <w:rFonts w:ascii="Times New Roman" w:eastAsia="Times New Roman" w:hAnsi="Times New Roman" w:cs="Times New Roman"/>
          <w:color w:val="000000"/>
          <w:sz w:val="24"/>
          <w:szCs w:val="24"/>
        </w:rPr>
        <w:t>. For examp</w:t>
      </w:r>
      <w:r w:rsidR="00334627" w:rsidRPr="00507BFD">
        <w:rPr>
          <w:rFonts w:ascii="Times New Roman" w:eastAsia="Times New Roman" w:hAnsi="Times New Roman" w:cs="Times New Roman"/>
          <w:color w:val="000000"/>
          <w:sz w:val="24"/>
          <w:szCs w:val="24"/>
        </w:rPr>
        <w:t>le, three country samples with</w:t>
      </w:r>
      <w:r w:rsidRPr="00507BFD">
        <w:rPr>
          <w:rFonts w:ascii="Times New Roman" w:eastAsia="Times New Roman" w:hAnsi="Times New Roman" w:cs="Times New Roman"/>
          <w:color w:val="000000"/>
          <w:sz w:val="24"/>
          <w:szCs w:val="24"/>
        </w:rPr>
        <w:t xml:space="preserve"> different sample sizes would be registered as different samples with different sample sizes. </w:t>
      </w:r>
    </w:p>
    <w:p w14:paraId="0E40A594" w14:textId="77777777" w:rsidR="00FB1710" w:rsidRPr="00507BFD" w:rsidRDefault="008D5B08" w:rsidP="00C33DB8">
      <w:pPr>
        <w:spacing w:line="240" w:lineRule="auto"/>
        <w:rPr>
          <w:rFonts w:ascii="Times New Roman" w:eastAsia="Times New Roman" w:hAnsi="Times New Roman" w:cs="Times New Roman"/>
          <w:b/>
          <w:color w:val="000000"/>
          <w:sz w:val="24"/>
          <w:szCs w:val="24"/>
        </w:rPr>
      </w:pPr>
      <w:r w:rsidRPr="00507BFD">
        <w:rPr>
          <w:rFonts w:ascii="Times New Roman" w:hAnsi="Times New Roman" w:cs="Times New Roman"/>
          <w:sz w:val="24"/>
          <w:szCs w:val="24"/>
        </w:rPr>
        <w:br w:type="page"/>
      </w:r>
    </w:p>
    <w:p w14:paraId="611CCB45" w14:textId="2387DE8E" w:rsidR="00FB1710" w:rsidRPr="00507BFD" w:rsidRDefault="008D5B08" w:rsidP="00C33DB8">
      <w:pPr>
        <w:spacing w:line="240" w:lineRule="auto"/>
        <w:rPr>
          <w:rFonts w:ascii="Times New Roman" w:eastAsia="Times New Roman" w:hAnsi="Times New Roman" w:cs="Times New Roman"/>
          <w:b/>
          <w:color w:val="000000"/>
          <w:sz w:val="24"/>
          <w:szCs w:val="24"/>
        </w:rPr>
      </w:pPr>
      <w:r w:rsidRPr="00507BFD">
        <w:rPr>
          <w:rFonts w:ascii="Times New Roman" w:eastAsia="Times New Roman" w:hAnsi="Times New Roman" w:cs="Times New Roman"/>
          <w:b/>
          <w:color w:val="000000"/>
          <w:sz w:val="24"/>
          <w:szCs w:val="24"/>
        </w:rPr>
        <w:lastRenderedPageBreak/>
        <w:t xml:space="preserve">Table 2. </w:t>
      </w:r>
      <w:r w:rsidRPr="00507BFD">
        <w:rPr>
          <w:rFonts w:ascii="Times New Roman" w:eastAsia="Times New Roman" w:hAnsi="Times New Roman" w:cs="Times New Roman"/>
          <w:color w:val="000000"/>
          <w:sz w:val="24"/>
          <w:szCs w:val="24"/>
        </w:rPr>
        <w:t xml:space="preserve">Most Popular </w:t>
      </w:r>
      <w:r w:rsidR="00BF11AD" w:rsidRPr="00BF11AD">
        <w:rPr>
          <w:rFonts w:ascii="Times New Roman" w:eastAsia="Times New Roman" w:hAnsi="Times New Roman" w:cs="Times New Roman"/>
          <w:color w:val="000000"/>
          <w:sz w:val="24"/>
          <w:szCs w:val="24"/>
          <w:highlight w:val="yellow"/>
        </w:rPr>
        <w:t>Items in the Measurement</w:t>
      </w:r>
      <w:r w:rsidR="00BF11AD">
        <w:rPr>
          <w:rFonts w:ascii="Times New Roman" w:eastAsia="Times New Roman" w:hAnsi="Times New Roman" w:cs="Times New Roman"/>
          <w:color w:val="000000"/>
          <w:sz w:val="24"/>
          <w:szCs w:val="24"/>
        </w:rPr>
        <w:t xml:space="preserve"> </w:t>
      </w:r>
      <w:r w:rsidRPr="00507BFD">
        <w:rPr>
          <w:rFonts w:ascii="Times New Roman" w:eastAsia="Times New Roman" w:hAnsi="Times New Roman" w:cs="Times New Roman"/>
          <w:color w:val="000000"/>
          <w:sz w:val="24"/>
          <w:szCs w:val="24"/>
        </w:rPr>
        <w:t>of Efficacy</w:t>
      </w:r>
    </w:p>
    <w:p w14:paraId="28AF1239" w14:textId="77777777" w:rsidR="00FB1710" w:rsidRPr="00507BFD" w:rsidRDefault="00FB1710" w:rsidP="00C33DB8">
      <w:pPr>
        <w:spacing w:line="240" w:lineRule="auto"/>
        <w:rPr>
          <w:rFonts w:ascii="Times New Roman" w:eastAsia="Times New Roman" w:hAnsi="Times New Roman" w:cs="Times New Roman"/>
          <w:b/>
          <w:color w:val="222222"/>
          <w:sz w:val="24"/>
          <w:szCs w:val="24"/>
        </w:rPr>
      </w:pPr>
    </w:p>
    <w:tbl>
      <w:tblPr>
        <w:tblStyle w:val="a0"/>
        <w:tblW w:w="9039"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6629"/>
        <w:gridCol w:w="2410"/>
      </w:tblGrid>
      <w:tr w:rsidR="00FB1710" w:rsidRPr="00507BFD" w14:paraId="4FC4A7FF" w14:textId="77777777" w:rsidTr="00312FB0">
        <w:tc>
          <w:tcPr>
            <w:tcW w:w="6629" w:type="dxa"/>
            <w:tcBorders>
              <w:bottom w:val="single" w:sz="4" w:space="0" w:color="auto"/>
            </w:tcBorders>
            <w:vAlign w:val="bottom"/>
          </w:tcPr>
          <w:p w14:paraId="5F5AEDB8" w14:textId="77777777" w:rsidR="00FB1710" w:rsidRPr="00507BFD" w:rsidRDefault="00FB1710" w:rsidP="00C33DB8">
            <w:pPr>
              <w:spacing w:line="240" w:lineRule="auto"/>
              <w:rPr>
                <w:rFonts w:ascii="Times New Roman" w:eastAsia="Times New Roman" w:hAnsi="Times New Roman" w:cs="Times New Roman"/>
                <w:b/>
                <w:sz w:val="24"/>
                <w:szCs w:val="24"/>
              </w:rPr>
            </w:pPr>
          </w:p>
        </w:tc>
        <w:tc>
          <w:tcPr>
            <w:tcW w:w="2410" w:type="dxa"/>
            <w:tcBorders>
              <w:bottom w:val="single" w:sz="4" w:space="0" w:color="auto"/>
            </w:tcBorders>
            <w:vAlign w:val="bottom"/>
          </w:tcPr>
          <w:p w14:paraId="3E5EA3F4" w14:textId="77777777" w:rsidR="00FB1710" w:rsidRPr="00507BFD" w:rsidRDefault="008D5B08" w:rsidP="00C33DB8">
            <w:pPr>
              <w:spacing w:line="240" w:lineRule="auto"/>
              <w:jc w:val="cente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Number of uses</w:t>
            </w:r>
          </w:p>
        </w:tc>
      </w:tr>
      <w:tr w:rsidR="00FB1710" w:rsidRPr="00507BFD" w14:paraId="7E7CBCA4" w14:textId="77777777" w:rsidTr="00312FB0">
        <w:tc>
          <w:tcPr>
            <w:tcW w:w="6629" w:type="dxa"/>
            <w:tcBorders>
              <w:top w:val="single" w:sz="4" w:space="0" w:color="auto"/>
              <w:bottom w:val="nil"/>
            </w:tcBorders>
            <w:vAlign w:val="bottom"/>
          </w:tcPr>
          <w:p w14:paraId="466DD21B" w14:textId="77777777" w:rsidR="00FB1710" w:rsidRPr="00507BFD" w:rsidRDefault="008D5B08" w:rsidP="00C33DB8">
            <w:pPr>
              <w:spacing w:line="240" w:lineRule="auto"/>
              <w:rPr>
                <w:rFonts w:ascii="Times New Roman" w:eastAsia="Times New Roman" w:hAnsi="Times New Roman" w:cs="Times New Roman"/>
                <w:b/>
                <w:i/>
                <w:sz w:val="24"/>
                <w:szCs w:val="24"/>
              </w:rPr>
            </w:pPr>
            <w:r w:rsidRPr="00507BFD">
              <w:rPr>
                <w:rFonts w:ascii="Times New Roman" w:eastAsia="Times New Roman" w:hAnsi="Times New Roman" w:cs="Times New Roman"/>
                <w:i/>
                <w:sz w:val="24"/>
                <w:szCs w:val="24"/>
              </w:rPr>
              <w:t>Internal efficacy</w:t>
            </w:r>
          </w:p>
        </w:tc>
        <w:tc>
          <w:tcPr>
            <w:tcW w:w="2410" w:type="dxa"/>
            <w:tcBorders>
              <w:top w:val="single" w:sz="4" w:space="0" w:color="auto"/>
              <w:bottom w:val="nil"/>
            </w:tcBorders>
            <w:vAlign w:val="bottom"/>
          </w:tcPr>
          <w:p w14:paraId="7E2221EF" w14:textId="77777777" w:rsidR="00FB1710" w:rsidRPr="00507BFD" w:rsidRDefault="00FB1710" w:rsidP="00C33DB8">
            <w:pPr>
              <w:spacing w:line="240" w:lineRule="auto"/>
              <w:jc w:val="center"/>
              <w:rPr>
                <w:rFonts w:ascii="Times New Roman" w:eastAsia="Times New Roman" w:hAnsi="Times New Roman" w:cs="Times New Roman"/>
                <w:sz w:val="24"/>
                <w:szCs w:val="24"/>
              </w:rPr>
            </w:pPr>
          </w:p>
        </w:tc>
      </w:tr>
      <w:tr w:rsidR="00FB1710" w:rsidRPr="00507BFD" w14:paraId="64785474" w14:textId="77777777" w:rsidTr="00312FB0">
        <w:tc>
          <w:tcPr>
            <w:tcW w:w="6629" w:type="dxa"/>
            <w:tcBorders>
              <w:top w:val="nil"/>
              <w:bottom w:val="nil"/>
            </w:tcBorders>
          </w:tcPr>
          <w:p w14:paraId="125DD24C" w14:textId="77777777" w:rsidR="00FB1710" w:rsidRPr="00507BFD" w:rsidRDefault="008D5B08" w:rsidP="00C33DB8">
            <w:pPr>
              <w:spacing w:line="240" w:lineRule="auto"/>
              <w:ind w:left="284"/>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Complicated: Sometimes politics and government seem so complicated that a person like me can’t really understand what’s going on</w:t>
            </w:r>
          </w:p>
        </w:tc>
        <w:tc>
          <w:tcPr>
            <w:tcW w:w="2410" w:type="dxa"/>
            <w:tcBorders>
              <w:top w:val="nil"/>
              <w:bottom w:val="nil"/>
            </w:tcBorders>
            <w:vAlign w:val="bottom"/>
          </w:tcPr>
          <w:p w14:paraId="345964AF" w14:textId="00639D24" w:rsidR="00FB1710" w:rsidRPr="00507BFD" w:rsidRDefault="00834EB1" w:rsidP="004B65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BC38E9" w:rsidRPr="00507BFD" w14:paraId="375ACFEC" w14:textId="77777777" w:rsidTr="00312FB0">
        <w:tc>
          <w:tcPr>
            <w:tcW w:w="6629" w:type="dxa"/>
            <w:tcBorders>
              <w:top w:val="nil"/>
              <w:bottom w:val="nil"/>
            </w:tcBorders>
          </w:tcPr>
          <w:p w14:paraId="3DB5EA2E" w14:textId="1261D130" w:rsidR="00BC38E9" w:rsidRPr="00507BFD" w:rsidRDefault="00BC38E9" w:rsidP="00C33DB8">
            <w:pPr>
              <w:spacing w:line="240" w:lineRule="auto"/>
              <w:ind w:left="284"/>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Understanding: I have a pretty good understanding of the issues</w:t>
            </w:r>
          </w:p>
        </w:tc>
        <w:tc>
          <w:tcPr>
            <w:tcW w:w="2410" w:type="dxa"/>
            <w:tcBorders>
              <w:top w:val="nil"/>
              <w:bottom w:val="nil"/>
            </w:tcBorders>
            <w:vAlign w:val="bottom"/>
          </w:tcPr>
          <w:p w14:paraId="06E5C247" w14:textId="114551FA" w:rsidR="00BC38E9" w:rsidRDefault="00BC38E9" w:rsidP="004B65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C7FFB" w:rsidRPr="003C7FFB">
              <w:rPr>
                <w:rFonts w:ascii="Times New Roman" w:eastAsia="Times New Roman" w:hAnsi="Times New Roman" w:cs="Times New Roman"/>
                <w:sz w:val="24"/>
                <w:szCs w:val="24"/>
                <w:highlight w:val="yellow"/>
              </w:rPr>
              <w:t>4</w:t>
            </w:r>
          </w:p>
        </w:tc>
      </w:tr>
      <w:tr w:rsidR="00FB1710" w:rsidRPr="00507BFD" w14:paraId="4F44CD5F" w14:textId="77777777" w:rsidTr="00312FB0">
        <w:tc>
          <w:tcPr>
            <w:tcW w:w="6629" w:type="dxa"/>
            <w:tcBorders>
              <w:top w:val="nil"/>
              <w:bottom w:val="nil"/>
            </w:tcBorders>
          </w:tcPr>
          <w:p w14:paraId="774CDFE5" w14:textId="77777777" w:rsidR="00FB1710" w:rsidRPr="00507BFD" w:rsidRDefault="008D5B08" w:rsidP="00C33DB8">
            <w:pPr>
              <w:spacing w:line="240" w:lineRule="auto"/>
              <w:ind w:left="284"/>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Qualified: I consider myself well qualified to participate in politics</w:t>
            </w:r>
          </w:p>
        </w:tc>
        <w:tc>
          <w:tcPr>
            <w:tcW w:w="2410" w:type="dxa"/>
            <w:tcBorders>
              <w:top w:val="nil"/>
              <w:bottom w:val="nil"/>
            </w:tcBorders>
            <w:vAlign w:val="bottom"/>
          </w:tcPr>
          <w:p w14:paraId="5B365AC3" w14:textId="34CD46A3" w:rsidR="00FB1710" w:rsidRPr="00507BFD" w:rsidRDefault="00A95328" w:rsidP="004B65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FB1710" w:rsidRPr="00507BFD" w14:paraId="6524AF27" w14:textId="77777777" w:rsidTr="00312FB0">
        <w:tc>
          <w:tcPr>
            <w:tcW w:w="6629" w:type="dxa"/>
            <w:tcBorders>
              <w:top w:val="nil"/>
              <w:bottom w:val="single" w:sz="4" w:space="0" w:color="auto"/>
            </w:tcBorders>
          </w:tcPr>
          <w:p w14:paraId="403C798E" w14:textId="77777777" w:rsidR="00FB1710" w:rsidRPr="00507BFD" w:rsidRDefault="008D5B08" w:rsidP="00C33DB8">
            <w:pPr>
              <w:spacing w:line="240" w:lineRule="auto"/>
              <w:ind w:left="284"/>
              <w:rPr>
                <w:rFonts w:ascii="Times New Roman" w:eastAsia="Times New Roman" w:hAnsi="Times New Roman" w:cs="Times New Roman"/>
                <w:b/>
                <w:sz w:val="24"/>
                <w:szCs w:val="24"/>
              </w:rPr>
            </w:pPr>
            <w:r w:rsidRPr="00507BFD">
              <w:rPr>
                <w:rFonts w:ascii="Times New Roman" w:eastAsia="Times New Roman" w:hAnsi="Times New Roman" w:cs="Times New Roman"/>
                <w:sz w:val="24"/>
                <w:szCs w:val="24"/>
              </w:rPr>
              <w:t>Informed: I feel that I am better informed about politics than most people.</w:t>
            </w:r>
          </w:p>
        </w:tc>
        <w:tc>
          <w:tcPr>
            <w:tcW w:w="2410" w:type="dxa"/>
            <w:tcBorders>
              <w:top w:val="nil"/>
              <w:bottom w:val="single" w:sz="4" w:space="0" w:color="auto"/>
            </w:tcBorders>
            <w:vAlign w:val="bottom"/>
          </w:tcPr>
          <w:p w14:paraId="6B10233C" w14:textId="5AD3B858" w:rsidR="00FB1710" w:rsidRPr="00507BFD" w:rsidRDefault="00834EB1" w:rsidP="004B65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FB1710" w:rsidRPr="00507BFD" w14:paraId="1952BEAD" w14:textId="77777777" w:rsidTr="00312FB0">
        <w:tc>
          <w:tcPr>
            <w:tcW w:w="6629" w:type="dxa"/>
            <w:tcBorders>
              <w:top w:val="single" w:sz="4" w:space="0" w:color="auto"/>
              <w:bottom w:val="nil"/>
            </w:tcBorders>
            <w:vAlign w:val="bottom"/>
          </w:tcPr>
          <w:p w14:paraId="4B605CD5" w14:textId="77777777" w:rsidR="00FB1710" w:rsidRPr="00507BFD" w:rsidRDefault="008D5B08" w:rsidP="00C33DB8">
            <w:pPr>
              <w:spacing w:line="240" w:lineRule="auto"/>
              <w:rPr>
                <w:rFonts w:ascii="Times New Roman" w:eastAsia="Times New Roman" w:hAnsi="Times New Roman" w:cs="Times New Roman"/>
                <w:i/>
                <w:sz w:val="24"/>
                <w:szCs w:val="24"/>
              </w:rPr>
            </w:pPr>
            <w:r w:rsidRPr="00507BFD">
              <w:rPr>
                <w:rFonts w:ascii="Times New Roman" w:eastAsia="Times New Roman" w:hAnsi="Times New Roman" w:cs="Times New Roman"/>
                <w:i/>
                <w:sz w:val="24"/>
                <w:szCs w:val="24"/>
              </w:rPr>
              <w:t>External efficacy</w:t>
            </w:r>
          </w:p>
        </w:tc>
        <w:tc>
          <w:tcPr>
            <w:tcW w:w="2410" w:type="dxa"/>
            <w:tcBorders>
              <w:top w:val="single" w:sz="4" w:space="0" w:color="auto"/>
              <w:bottom w:val="nil"/>
            </w:tcBorders>
            <w:vAlign w:val="bottom"/>
          </w:tcPr>
          <w:p w14:paraId="4AD64646" w14:textId="77777777" w:rsidR="00FB1710" w:rsidRPr="00507BFD" w:rsidRDefault="00FB1710" w:rsidP="00C33DB8">
            <w:pPr>
              <w:spacing w:line="240" w:lineRule="auto"/>
              <w:jc w:val="center"/>
              <w:rPr>
                <w:rFonts w:ascii="Times New Roman" w:eastAsia="Times New Roman" w:hAnsi="Times New Roman" w:cs="Times New Roman"/>
                <w:sz w:val="24"/>
                <w:szCs w:val="24"/>
              </w:rPr>
            </w:pPr>
          </w:p>
        </w:tc>
      </w:tr>
      <w:tr w:rsidR="00FB1710" w:rsidRPr="00507BFD" w14:paraId="308C6C1B" w14:textId="77777777" w:rsidTr="00312FB0">
        <w:tc>
          <w:tcPr>
            <w:tcW w:w="6629" w:type="dxa"/>
            <w:tcBorders>
              <w:top w:val="nil"/>
              <w:bottom w:val="nil"/>
            </w:tcBorders>
            <w:vAlign w:val="bottom"/>
          </w:tcPr>
          <w:p w14:paraId="1669C51F" w14:textId="77777777" w:rsidR="00FB1710" w:rsidRPr="00507BFD" w:rsidRDefault="008D5B08" w:rsidP="00C33DB8">
            <w:pPr>
              <w:spacing w:line="240" w:lineRule="auto"/>
              <w:ind w:left="284"/>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Care: I don’t think public officials care much what people like me think.</w:t>
            </w:r>
          </w:p>
        </w:tc>
        <w:tc>
          <w:tcPr>
            <w:tcW w:w="2410" w:type="dxa"/>
            <w:tcBorders>
              <w:top w:val="nil"/>
              <w:bottom w:val="nil"/>
            </w:tcBorders>
            <w:vAlign w:val="bottom"/>
          </w:tcPr>
          <w:p w14:paraId="72BBFAAB" w14:textId="4C58752F" w:rsidR="00FB1710" w:rsidRPr="00507BFD" w:rsidRDefault="00A95328" w:rsidP="00C33DB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FB1710" w:rsidRPr="00507BFD" w14:paraId="0EE74E65" w14:textId="77777777" w:rsidTr="00312FB0">
        <w:tc>
          <w:tcPr>
            <w:tcW w:w="6629" w:type="dxa"/>
            <w:tcBorders>
              <w:top w:val="nil"/>
              <w:bottom w:val="nil"/>
            </w:tcBorders>
            <w:vAlign w:val="bottom"/>
          </w:tcPr>
          <w:p w14:paraId="161C1690" w14:textId="77777777" w:rsidR="00FB1710" w:rsidRPr="00507BFD" w:rsidRDefault="008D5B08" w:rsidP="00C33DB8">
            <w:pPr>
              <w:spacing w:line="240" w:lineRule="auto"/>
              <w:ind w:left="284"/>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Say: People like me don’t have any say about what the government does.</w:t>
            </w:r>
          </w:p>
        </w:tc>
        <w:tc>
          <w:tcPr>
            <w:tcW w:w="2410" w:type="dxa"/>
            <w:tcBorders>
              <w:top w:val="nil"/>
              <w:bottom w:val="nil"/>
            </w:tcBorders>
            <w:vAlign w:val="bottom"/>
          </w:tcPr>
          <w:p w14:paraId="4E9A421E" w14:textId="00B973ED" w:rsidR="00FB1710" w:rsidRPr="00507BFD" w:rsidRDefault="00A95328" w:rsidP="00C33DB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FB1710" w:rsidRPr="00507BFD" w14:paraId="27D25588" w14:textId="77777777" w:rsidTr="00312FB0">
        <w:tc>
          <w:tcPr>
            <w:tcW w:w="6629" w:type="dxa"/>
            <w:tcBorders>
              <w:top w:val="nil"/>
              <w:bottom w:val="single" w:sz="4" w:space="0" w:color="auto"/>
            </w:tcBorders>
            <w:vAlign w:val="bottom"/>
          </w:tcPr>
          <w:p w14:paraId="5AB735D5" w14:textId="77777777" w:rsidR="00FB1710" w:rsidRPr="00507BFD" w:rsidRDefault="008D5B08" w:rsidP="00C33DB8">
            <w:pPr>
              <w:spacing w:line="240" w:lineRule="auto"/>
              <w:ind w:left="284"/>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Influence: How much can people like you affect what the government does/government decisions?</w:t>
            </w:r>
          </w:p>
        </w:tc>
        <w:tc>
          <w:tcPr>
            <w:tcW w:w="2410" w:type="dxa"/>
            <w:tcBorders>
              <w:top w:val="nil"/>
              <w:bottom w:val="single" w:sz="4" w:space="0" w:color="auto"/>
            </w:tcBorders>
            <w:vAlign w:val="bottom"/>
          </w:tcPr>
          <w:p w14:paraId="41990E9C" w14:textId="4740A1FD" w:rsidR="00FB1710" w:rsidRPr="00507BFD" w:rsidRDefault="00A95328" w:rsidP="00C33DB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bl>
    <w:p w14:paraId="4B281A99" w14:textId="77777777" w:rsidR="00FB1710" w:rsidRPr="00507BFD" w:rsidRDefault="00FB1710" w:rsidP="00C33DB8">
      <w:pPr>
        <w:spacing w:line="240" w:lineRule="auto"/>
        <w:rPr>
          <w:rFonts w:ascii="Times New Roman" w:eastAsia="Times New Roman" w:hAnsi="Times New Roman" w:cs="Times New Roman"/>
          <w:color w:val="222222"/>
          <w:sz w:val="24"/>
          <w:szCs w:val="24"/>
        </w:rPr>
      </w:pPr>
    </w:p>
    <w:p w14:paraId="5C913167" w14:textId="77777777" w:rsidR="00FB1710" w:rsidRPr="00507BFD" w:rsidRDefault="00FB1710" w:rsidP="00C33DB8">
      <w:pPr>
        <w:spacing w:line="240" w:lineRule="auto"/>
        <w:rPr>
          <w:rFonts w:ascii="Times New Roman" w:eastAsia="Times New Roman" w:hAnsi="Times New Roman" w:cs="Times New Roman"/>
          <w:b/>
          <w:color w:val="222222"/>
          <w:sz w:val="24"/>
          <w:szCs w:val="24"/>
        </w:rPr>
      </w:pPr>
    </w:p>
    <w:p w14:paraId="492123BE" w14:textId="77777777" w:rsidR="00FB1710" w:rsidRPr="00507BFD" w:rsidRDefault="008D5B08" w:rsidP="00C33DB8">
      <w:pPr>
        <w:spacing w:line="240" w:lineRule="auto"/>
        <w:rPr>
          <w:rFonts w:ascii="Times New Roman" w:eastAsia="Times New Roman" w:hAnsi="Times New Roman" w:cs="Times New Roman"/>
          <w:b/>
          <w:color w:val="222222"/>
          <w:sz w:val="24"/>
          <w:szCs w:val="24"/>
        </w:rPr>
      </w:pPr>
      <w:r w:rsidRPr="00507BFD">
        <w:rPr>
          <w:rFonts w:ascii="Times New Roman" w:hAnsi="Times New Roman" w:cs="Times New Roman"/>
          <w:sz w:val="24"/>
          <w:szCs w:val="24"/>
        </w:rPr>
        <w:br w:type="page"/>
      </w:r>
    </w:p>
    <w:p w14:paraId="17651C5F" w14:textId="77777777" w:rsidR="00FB1710" w:rsidRPr="00507BFD" w:rsidRDefault="008D5B08" w:rsidP="00C33DB8">
      <w:pPr>
        <w:spacing w:line="240" w:lineRule="auto"/>
        <w:rPr>
          <w:rFonts w:ascii="Times New Roman" w:eastAsia="Times New Roman" w:hAnsi="Times New Roman" w:cs="Times New Roman"/>
          <w:color w:val="222222"/>
          <w:sz w:val="24"/>
          <w:szCs w:val="24"/>
        </w:rPr>
      </w:pPr>
      <w:r w:rsidRPr="00507BFD">
        <w:rPr>
          <w:rFonts w:ascii="Times New Roman" w:eastAsia="Times New Roman" w:hAnsi="Times New Roman" w:cs="Times New Roman"/>
          <w:b/>
          <w:color w:val="222222"/>
          <w:sz w:val="24"/>
          <w:szCs w:val="24"/>
        </w:rPr>
        <w:lastRenderedPageBreak/>
        <w:t xml:space="preserve">Table 3. </w:t>
      </w:r>
      <w:r w:rsidRPr="00507BFD">
        <w:rPr>
          <w:rFonts w:ascii="Times New Roman" w:eastAsia="Times New Roman" w:hAnsi="Times New Roman" w:cs="Times New Roman"/>
          <w:color w:val="222222"/>
          <w:sz w:val="24"/>
          <w:szCs w:val="24"/>
        </w:rPr>
        <w:t>Model Specifications</w:t>
      </w:r>
    </w:p>
    <w:p w14:paraId="1CFE3504" w14:textId="77777777" w:rsidR="00FB1710" w:rsidRPr="00507BFD" w:rsidRDefault="00FB1710" w:rsidP="00C33DB8">
      <w:pPr>
        <w:spacing w:line="240" w:lineRule="auto"/>
        <w:rPr>
          <w:rFonts w:ascii="Times New Roman" w:eastAsia="Times New Roman" w:hAnsi="Times New Roman" w:cs="Times New Roman"/>
          <w:b/>
          <w:color w:val="222222"/>
          <w:sz w:val="24"/>
          <w:szCs w:val="24"/>
        </w:rPr>
      </w:pPr>
    </w:p>
    <w:tbl>
      <w:tblPr>
        <w:tblStyle w:val="a1"/>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977"/>
        <w:gridCol w:w="3827"/>
        <w:gridCol w:w="1134"/>
      </w:tblGrid>
      <w:tr w:rsidR="008A2964" w:rsidRPr="00507BFD" w14:paraId="6504F07E" w14:textId="77777777" w:rsidTr="00DA42CA">
        <w:tc>
          <w:tcPr>
            <w:tcW w:w="1418" w:type="dxa"/>
            <w:tcBorders>
              <w:top w:val="single" w:sz="4" w:space="0" w:color="000000"/>
              <w:left w:val="nil"/>
              <w:bottom w:val="single" w:sz="4" w:space="0" w:color="000000"/>
              <w:right w:val="nil"/>
            </w:tcBorders>
          </w:tcPr>
          <w:p w14:paraId="7FF69893" w14:textId="77777777" w:rsidR="008A2964" w:rsidRPr="00507BFD" w:rsidRDefault="008A2964" w:rsidP="00C33DB8">
            <w:pPr>
              <w:rPr>
                <w:rFonts w:ascii="Times New Roman" w:eastAsia="Times New Roman" w:hAnsi="Times New Roman" w:cs="Times New Roman"/>
                <w:sz w:val="24"/>
                <w:szCs w:val="24"/>
              </w:rPr>
            </w:pPr>
          </w:p>
        </w:tc>
        <w:tc>
          <w:tcPr>
            <w:tcW w:w="2977" w:type="dxa"/>
            <w:tcBorders>
              <w:top w:val="single" w:sz="4" w:space="0" w:color="000000"/>
              <w:left w:val="nil"/>
              <w:bottom w:val="single" w:sz="4" w:space="0" w:color="000000"/>
              <w:right w:val="nil"/>
            </w:tcBorders>
          </w:tcPr>
          <w:p w14:paraId="5F449F63" w14:textId="0BD18561"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Independent Variable</w:t>
            </w:r>
          </w:p>
        </w:tc>
        <w:tc>
          <w:tcPr>
            <w:tcW w:w="3827" w:type="dxa"/>
            <w:tcBorders>
              <w:top w:val="single" w:sz="4" w:space="0" w:color="000000"/>
              <w:left w:val="nil"/>
              <w:bottom w:val="single" w:sz="4" w:space="0" w:color="000000"/>
              <w:right w:val="nil"/>
            </w:tcBorders>
          </w:tcPr>
          <w:p w14:paraId="66A376FF" w14:textId="77777777"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Dependent Variable</w:t>
            </w:r>
          </w:p>
        </w:tc>
        <w:tc>
          <w:tcPr>
            <w:tcW w:w="1134" w:type="dxa"/>
            <w:tcBorders>
              <w:top w:val="single" w:sz="4" w:space="0" w:color="000000"/>
              <w:left w:val="nil"/>
              <w:bottom w:val="single" w:sz="4" w:space="0" w:color="000000"/>
              <w:right w:val="nil"/>
            </w:tcBorders>
          </w:tcPr>
          <w:p w14:paraId="28191344" w14:textId="22C99BF4" w:rsidR="008A2964" w:rsidRPr="00507BFD" w:rsidRDefault="008A2964" w:rsidP="00C33DB8">
            <w:pPr>
              <w:jc w:val="cente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Number of tests</w:t>
            </w:r>
          </w:p>
        </w:tc>
      </w:tr>
      <w:tr w:rsidR="008A2964" w:rsidRPr="00507BFD" w14:paraId="0633FE00" w14:textId="77777777" w:rsidTr="00312FB0">
        <w:tc>
          <w:tcPr>
            <w:tcW w:w="1418" w:type="dxa"/>
            <w:tcBorders>
              <w:top w:val="single" w:sz="4" w:space="0" w:color="000000"/>
              <w:left w:val="nil"/>
              <w:right w:val="nil"/>
            </w:tcBorders>
          </w:tcPr>
          <w:p w14:paraId="1974E6C8" w14:textId="77777777" w:rsidR="008A2964" w:rsidRPr="00507BFD" w:rsidRDefault="008A2964" w:rsidP="00C33DB8">
            <w:pPr>
              <w:rPr>
                <w:rFonts w:ascii="Times New Roman" w:eastAsia="Times New Roman" w:hAnsi="Times New Roman" w:cs="Times New Roman"/>
                <w:sz w:val="24"/>
                <w:szCs w:val="24"/>
              </w:rPr>
            </w:pPr>
          </w:p>
        </w:tc>
        <w:tc>
          <w:tcPr>
            <w:tcW w:w="2977" w:type="dxa"/>
            <w:tcBorders>
              <w:top w:val="single" w:sz="4" w:space="0" w:color="000000"/>
              <w:left w:val="nil"/>
              <w:bottom w:val="single" w:sz="4" w:space="0" w:color="auto"/>
              <w:right w:val="nil"/>
            </w:tcBorders>
          </w:tcPr>
          <w:p w14:paraId="32E5078B" w14:textId="18F91C93" w:rsidR="008A2964" w:rsidRPr="00507BFD" w:rsidRDefault="008A2964" w:rsidP="00C33DB8">
            <w:pPr>
              <w:rPr>
                <w:rFonts w:ascii="Times New Roman" w:eastAsia="Times New Roman" w:hAnsi="Times New Roman" w:cs="Times New Roman"/>
                <w:color w:val="auto"/>
                <w:sz w:val="24"/>
                <w:szCs w:val="24"/>
              </w:rPr>
            </w:pPr>
            <w:r w:rsidRPr="00507BFD">
              <w:rPr>
                <w:rFonts w:ascii="Times New Roman" w:eastAsia="Times New Roman" w:hAnsi="Times New Roman" w:cs="Times New Roman"/>
                <w:color w:val="auto"/>
                <w:sz w:val="24"/>
                <w:szCs w:val="24"/>
              </w:rPr>
              <w:t>Digital media and political efficacy</w:t>
            </w:r>
          </w:p>
        </w:tc>
        <w:tc>
          <w:tcPr>
            <w:tcW w:w="3827" w:type="dxa"/>
            <w:tcBorders>
              <w:top w:val="single" w:sz="4" w:space="0" w:color="000000"/>
              <w:left w:val="nil"/>
              <w:bottom w:val="single" w:sz="4" w:space="0" w:color="auto"/>
              <w:right w:val="nil"/>
            </w:tcBorders>
          </w:tcPr>
          <w:p w14:paraId="175F287B" w14:textId="2124A624" w:rsidR="008A2964" w:rsidRPr="00507BFD" w:rsidRDefault="008A2964" w:rsidP="00C33DB8">
            <w:pPr>
              <w:rPr>
                <w:rFonts w:ascii="Times New Roman" w:eastAsia="Times New Roman" w:hAnsi="Times New Roman" w:cs="Times New Roman"/>
                <w:color w:val="auto"/>
                <w:sz w:val="24"/>
                <w:szCs w:val="24"/>
              </w:rPr>
            </w:pPr>
            <w:r w:rsidRPr="00507BFD">
              <w:rPr>
                <w:rFonts w:ascii="Times New Roman" w:eastAsia="Times New Roman" w:hAnsi="Times New Roman" w:cs="Times New Roman"/>
                <w:color w:val="auto"/>
                <w:sz w:val="24"/>
                <w:szCs w:val="24"/>
              </w:rPr>
              <w:t>Other variable</w:t>
            </w:r>
            <w:r w:rsidR="00334627" w:rsidRPr="00507BFD">
              <w:rPr>
                <w:rFonts w:ascii="Times New Roman" w:eastAsia="Times New Roman" w:hAnsi="Times New Roman" w:cs="Times New Roman"/>
                <w:color w:val="auto"/>
                <w:sz w:val="24"/>
                <w:szCs w:val="24"/>
              </w:rPr>
              <w:t>s</w:t>
            </w:r>
            <w:r w:rsidRPr="00507BFD">
              <w:rPr>
                <w:rFonts w:ascii="Times New Roman" w:eastAsia="Times New Roman" w:hAnsi="Times New Roman" w:cs="Times New Roman"/>
                <w:color w:val="auto"/>
                <w:sz w:val="24"/>
                <w:szCs w:val="24"/>
              </w:rPr>
              <w:t xml:space="preserve"> (offline participation, political knowledge</w:t>
            </w:r>
            <w:r w:rsidR="001B5E1A">
              <w:rPr>
                <w:rFonts w:ascii="Times New Roman" w:eastAsia="Times New Roman" w:hAnsi="Times New Roman" w:cs="Times New Roman"/>
                <w:color w:val="auto"/>
                <w:sz w:val="24"/>
                <w:szCs w:val="24"/>
              </w:rPr>
              <w:t>,</w:t>
            </w:r>
            <w:r w:rsidRPr="00507BFD">
              <w:rPr>
                <w:rFonts w:ascii="Times New Roman" w:eastAsia="Times New Roman" w:hAnsi="Times New Roman" w:cs="Times New Roman"/>
                <w:color w:val="auto"/>
                <w:sz w:val="24"/>
                <w:szCs w:val="24"/>
              </w:rPr>
              <w:t xml:space="preserve"> etc.)</w:t>
            </w:r>
          </w:p>
        </w:tc>
        <w:tc>
          <w:tcPr>
            <w:tcW w:w="1134" w:type="dxa"/>
            <w:tcBorders>
              <w:top w:val="single" w:sz="4" w:space="0" w:color="000000"/>
              <w:left w:val="nil"/>
              <w:bottom w:val="single" w:sz="4" w:space="0" w:color="auto"/>
              <w:right w:val="nil"/>
            </w:tcBorders>
          </w:tcPr>
          <w:p w14:paraId="38A0A703" w14:textId="0DE728D4" w:rsidR="008A2964" w:rsidRPr="00507BFD" w:rsidRDefault="00173DD4" w:rsidP="00C33DB8">
            <w:pPr>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r>
      <w:tr w:rsidR="008A2964" w:rsidRPr="00507BFD" w14:paraId="77269EE3" w14:textId="77777777" w:rsidTr="00312FB0">
        <w:tc>
          <w:tcPr>
            <w:tcW w:w="1418" w:type="dxa"/>
            <w:vMerge w:val="restart"/>
            <w:tcBorders>
              <w:left w:val="nil"/>
              <w:right w:val="nil"/>
            </w:tcBorders>
          </w:tcPr>
          <w:p w14:paraId="6B150FEA" w14:textId="77777777" w:rsidR="008A2964" w:rsidRPr="00507BFD" w:rsidRDefault="008A2964" w:rsidP="00C33DB8">
            <w:pPr>
              <w:rPr>
                <w:rFonts w:ascii="Times New Roman" w:eastAsia="Times New Roman" w:hAnsi="Times New Roman" w:cs="Times New Roman"/>
                <w:i/>
                <w:sz w:val="24"/>
                <w:szCs w:val="24"/>
              </w:rPr>
            </w:pPr>
            <w:r w:rsidRPr="00507BFD">
              <w:rPr>
                <w:rFonts w:ascii="Times New Roman" w:eastAsia="Times New Roman" w:hAnsi="Times New Roman" w:cs="Times New Roman"/>
                <w:i/>
                <w:sz w:val="24"/>
                <w:szCs w:val="24"/>
              </w:rPr>
              <w:t>Political efficacy as an outcome</w:t>
            </w:r>
          </w:p>
          <w:p w14:paraId="3563087F" w14:textId="28F8DBD9" w:rsidR="008A2964" w:rsidRPr="00507BFD" w:rsidRDefault="00B327FB" w:rsidP="00694FEF">
            <w:pPr>
              <w:rPr>
                <w:rFonts w:ascii="Times New Roman" w:eastAsia="Times New Roman" w:hAnsi="Times New Roman" w:cs="Times New Roman"/>
                <w:i/>
                <w:sz w:val="24"/>
                <w:szCs w:val="24"/>
              </w:rPr>
            </w:pPr>
            <w:r w:rsidRPr="00507BFD">
              <w:rPr>
                <w:rFonts w:ascii="Times New Roman" w:eastAsia="Times New Roman" w:hAnsi="Times New Roman" w:cs="Times New Roman"/>
                <w:i/>
                <w:sz w:val="24"/>
                <w:szCs w:val="24"/>
              </w:rPr>
              <w:t>(k</w:t>
            </w:r>
            <w:r w:rsidR="006811B9">
              <w:rPr>
                <w:rFonts w:ascii="Times New Roman" w:eastAsia="Times New Roman" w:hAnsi="Times New Roman" w:cs="Times New Roman"/>
                <w:i/>
                <w:sz w:val="24"/>
                <w:szCs w:val="24"/>
              </w:rPr>
              <w:t xml:space="preserve"> </w:t>
            </w:r>
            <w:r w:rsidR="008A2964" w:rsidRPr="00507BFD">
              <w:rPr>
                <w:rFonts w:ascii="Times New Roman" w:eastAsia="Times New Roman" w:hAnsi="Times New Roman" w:cs="Times New Roman"/>
                <w:i/>
                <w:sz w:val="24"/>
                <w:szCs w:val="24"/>
              </w:rPr>
              <w:t>=</w:t>
            </w:r>
            <w:r w:rsidR="006811B9">
              <w:rPr>
                <w:rFonts w:ascii="Times New Roman" w:eastAsia="Times New Roman" w:hAnsi="Times New Roman" w:cs="Times New Roman"/>
                <w:i/>
                <w:sz w:val="24"/>
                <w:szCs w:val="24"/>
              </w:rPr>
              <w:t xml:space="preserve"> </w:t>
            </w:r>
            <w:r w:rsidR="008A2964" w:rsidRPr="00507BFD">
              <w:rPr>
                <w:rFonts w:ascii="Times New Roman" w:eastAsia="Times New Roman" w:hAnsi="Times New Roman" w:cs="Times New Roman"/>
                <w:i/>
                <w:sz w:val="24"/>
                <w:szCs w:val="24"/>
              </w:rPr>
              <w:t>4</w:t>
            </w:r>
            <w:r w:rsidR="00694FEF">
              <w:rPr>
                <w:rFonts w:ascii="Times New Roman" w:eastAsia="Times New Roman" w:hAnsi="Times New Roman" w:cs="Times New Roman"/>
                <w:i/>
                <w:sz w:val="24"/>
                <w:szCs w:val="24"/>
              </w:rPr>
              <w:t>64</w:t>
            </w:r>
            <w:r w:rsidR="008A2964" w:rsidRPr="00507BFD">
              <w:rPr>
                <w:rFonts w:ascii="Times New Roman" w:eastAsia="Times New Roman" w:hAnsi="Times New Roman" w:cs="Times New Roman"/>
                <w:i/>
                <w:sz w:val="24"/>
                <w:szCs w:val="24"/>
              </w:rPr>
              <w:t>)</w:t>
            </w:r>
          </w:p>
        </w:tc>
        <w:tc>
          <w:tcPr>
            <w:tcW w:w="2977" w:type="dxa"/>
            <w:tcBorders>
              <w:top w:val="single" w:sz="4" w:space="0" w:color="auto"/>
              <w:left w:val="nil"/>
              <w:bottom w:val="nil"/>
              <w:right w:val="nil"/>
            </w:tcBorders>
          </w:tcPr>
          <w:p w14:paraId="13A40CA9" w14:textId="34C64572" w:rsidR="008A2964" w:rsidRPr="00507BFD" w:rsidRDefault="008A2964" w:rsidP="00C33DB8">
            <w:pPr>
              <w:rPr>
                <w:rFonts w:ascii="Times New Roman" w:eastAsia="Times New Roman" w:hAnsi="Times New Roman" w:cs="Times New Roman"/>
                <w:color w:val="auto"/>
                <w:sz w:val="24"/>
                <w:szCs w:val="24"/>
              </w:rPr>
            </w:pPr>
            <w:bookmarkStart w:id="9" w:name="_heading=h.3dy6vkm" w:colFirst="0" w:colLast="0"/>
            <w:bookmarkEnd w:id="9"/>
            <w:r w:rsidRPr="00507BFD">
              <w:rPr>
                <w:rFonts w:ascii="Times New Roman" w:eastAsia="Times New Roman" w:hAnsi="Times New Roman" w:cs="Times New Roman"/>
                <w:color w:val="auto"/>
                <w:sz w:val="24"/>
                <w:szCs w:val="24"/>
              </w:rPr>
              <w:t>Digital media</w:t>
            </w:r>
          </w:p>
        </w:tc>
        <w:tc>
          <w:tcPr>
            <w:tcW w:w="3827" w:type="dxa"/>
            <w:tcBorders>
              <w:top w:val="single" w:sz="4" w:space="0" w:color="auto"/>
              <w:left w:val="nil"/>
              <w:bottom w:val="nil"/>
              <w:right w:val="nil"/>
            </w:tcBorders>
          </w:tcPr>
          <w:p w14:paraId="17866DE3" w14:textId="77777777" w:rsidR="008A2964" w:rsidRPr="00507BFD" w:rsidRDefault="008A2964" w:rsidP="00C33DB8">
            <w:pPr>
              <w:rPr>
                <w:rFonts w:ascii="Times New Roman" w:eastAsia="Times New Roman" w:hAnsi="Times New Roman" w:cs="Times New Roman"/>
                <w:color w:val="auto"/>
                <w:sz w:val="24"/>
                <w:szCs w:val="24"/>
              </w:rPr>
            </w:pPr>
            <w:r w:rsidRPr="00507BFD">
              <w:rPr>
                <w:rFonts w:ascii="Times New Roman" w:eastAsia="Times New Roman" w:hAnsi="Times New Roman" w:cs="Times New Roman"/>
                <w:color w:val="auto"/>
                <w:sz w:val="24"/>
                <w:szCs w:val="24"/>
              </w:rPr>
              <w:t>Internal political efficacy</w:t>
            </w:r>
          </w:p>
        </w:tc>
        <w:tc>
          <w:tcPr>
            <w:tcW w:w="1134" w:type="dxa"/>
            <w:tcBorders>
              <w:top w:val="single" w:sz="4" w:space="0" w:color="auto"/>
              <w:left w:val="nil"/>
              <w:bottom w:val="nil"/>
              <w:right w:val="nil"/>
            </w:tcBorders>
          </w:tcPr>
          <w:p w14:paraId="1B3263AD" w14:textId="3B1B874E" w:rsidR="008A2964" w:rsidRPr="00507BFD" w:rsidRDefault="00173DD4" w:rsidP="00C33DB8">
            <w:pPr>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135</w:t>
            </w:r>
          </w:p>
        </w:tc>
      </w:tr>
      <w:tr w:rsidR="008A2964" w:rsidRPr="00507BFD" w14:paraId="5553A09E" w14:textId="77777777" w:rsidTr="00312FB0">
        <w:tc>
          <w:tcPr>
            <w:tcW w:w="1418" w:type="dxa"/>
            <w:vMerge/>
            <w:tcBorders>
              <w:left w:val="nil"/>
              <w:right w:val="nil"/>
            </w:tcBorders>
          </w:tcPr>
          <w:p w14:paraId="2F803CE2" w14:textId="77777777" w:rsidR="008A2964" w:rsidRPr="00507BFD" w:rsidRDefault="008A2964" w:rsidP="00C33DB8">
            <w:pPr>
              <w:rPr>
                <w:rFonts w:ascii="Times New Roman" w:eastAsia="Times New Roman" w:hAnsi="Times New Roman" w:cs="Times New Roman"/>
                <w:i/>
                <w:sz w:val="24"/>
                <w:szCs w:val="24"/>
              </w:rPr>
            </w:pPr>
          </w:p>
        </w:tc>
        <w:tc>
          <w:tcPr>
            <w:tcW w:w="2977" w:type="dxa"/>
            <w:tcBorders>
              <w:top w:val="nil"/>
              <w:left w:val="nil"/>
              <w:bottom w:val="nil"/>
              <w:right w:val="nil"/>
            </w:tcBorders>
          </w:tcPr>
          <w:p w14:paraId="1FAA6FC4" w14:textId="3349C10F"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Digital media</w:t>
            </w:r>
          </w:p>
        </w:tc>
        <w:tc>
          <w:tcPr>
            <w:tcW w:w="3827" w:type="dxa"/>
            <w:tcBorders>
              <w:top w:val="nil"/>
              <w:left w:val="nil"/>
              <w:bottom w:val="nil"/>
              <w:right w:val="nil"/>
            </w:tcBorders>
          </w:tcPr>
          <w:p w14:paraId="688E6B12" w14:textId="77777777"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External political efficacy</w:t>
            </w:r>
          </w:p>
        </w:tc>
        <w:tc>
          <w:tcPr>
            <w:tcW w:w="1134" w:type="dxa"/>
            <w:tcBorders>
              <w:top w:val="nil"/>
              <w:left w:val="nil"/>
              <w:bottom w:val="nil"/>
              <w:right w:val="nil"/>
            </w:tcBorders>
          </w:tcPr>
          <w:p w14:paraId="3AAE8C92" w14:textId="111F3745" w:rsidR="008A2964" w:rsidRPr="00507BFD" w:rsidRDefault="00173DD4" w:rsidP="00C33D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8A2964" w:rsidRPr="00507BFD" w14:paraId="2D94615C" w14:textId="77777777" w:rsidTr="00312FB0">
        <w:tc>
          <w:tcPr>
            <w:tcW w:w="1418" w:type="dxa"/>
            <w:vMerge/>
            <w:tcBorders>
              <w:left w:val="nil"/>
              <w:right w:val="nil"/>
            </w:tcBorders>
          </w:tcPr>
          <w:p w14:paraId="24FE355B" w14:textId="77777777" w:rsidR="008A2964" w:rsidRPr="00507BFD" w:rsidRDefault="008A2964" w:rsidP="00C33DB8">
            <w:pPr>
              <w:rPr>
                <w:rFonts w:ascii="Times New Roman" w:eastAsia="Times New Roman" w:hAnsi="Times New Roman" w:cs="Times New Roman"/>
                <w:i/>
                <w:sz w:val="24"/>
                <w:szCs w:val="24"/>
              </w:rPr>
            </w:pPr>
          </w:p>
        </w:tc>
        <w:tc>
          <w:tcPr>
            <w:tcW w:w="2977" w:type="dxa"/>
            <w:tcBorders>
              <w:top w:val="nil"/>
              <w:left w:val="nil"/>
              <w:bottom w:val="nil"/>
              <w:right w:val="nil"/>
            </w:tcBorders>
          </w:tcPr>
          <w:p w14:paraId="0445B69A" w14:textId="65AC7B2C"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Digital media</w:t>
            </w:r>
          </w:p>
        </w:tc>
        <w:tc>
          <w:tcPr>
            <w:tcW w:w="3827" w:type="dxa"/>
            <w:tcBorders>
              <w:top w:val="nil"/>
              <w:left w:val="nil"/>
              <w:bottom w:val="nil"/>
              <w:right w:val="nil"/>
            </w:tcBorders>
          </w:tcPr>
          <w:p w14:paraId="017AE653" w14:textId="77777777"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Combination of internal and external efficacy</w:t>
            </w:r>
          </w:p>
        </w:tc>
        <w:tc>
          <w:tcPr>
            <w:tcW w:w="1134" w:type="dxa"/>
            <w:tcBorders>
              <w:top w:val="nil"/>
              <w:left w:val="nil"/>
              <w:bottom w:val="nil"/>
              <w:right w:val="nil"/>
            </w:tcBorders>
          </w:tcPr>
          <w:p w14:paraId="62E2B05A" w14:textId="578AE56B" w:rsidR="008A2964" w:rsidRPr="00507BFD" w:rsidRDefault="00173DD4" w:rsidP="00C33D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8A2964" w:rsidRPr="00507BFD" w14:paraId="29EC20AC" w14:textId="77777777" w:rsidTr="00312FB0">
        <w:tc>
          <w:tcPr>
            <w:tcW w:w="1418" w:type="dxa"/>
            <w:vMerge/>
            <w:tcBorders>
              <w:left w:val="nil"/>
              <w:right w:val="nil"/>
            </w:tcBorders>
          </w:tcPr>
          <w:p w14:paraId="23626F96" w14:textId="77777777" w:rsidR="008A2964" w:rsidRPr="00507BFD" w:rsidRDefault="008A2964" w:rsidP="00C33DB8">
            <w:pPr>
              <w:rPr>
                <w:rFonts w:ascii="Times New Roman" w:eastAsia="Times New Roman" w:hAnsi="Times New Roman" w:cs="Times New Roman"/>
                <w:i/>
                <w:sz w:val="24"/>
                <w:szCs w:val="24"/>
              </w:rPr>
            </w:pPr>
          </w:p>
        </w:tc>
        <w:tc>
          <w:tcPr>
            <w:tcW w:w="2977" w:type="dxa"/>
            <w:tcBorders>
              <w:top w:val="nil"/>
              <w:left w:val="nil"/>
              <w:bottom w:val="single" w:sz="4" w:space="0" w:color="auto"/>
              <w:right w:val="nil"/>
            </w:tcBorders>
          </w:tcPr>
          <w:p w14:paraId="3067E49C" w14:textId="4751ACE4"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Digital media</w:t>
            </w:r>
          </w:p>
        </w:tc>
        <w:tc>
          <w:tcPr>
            <w:tcW w:w="3827" w:type="dxa"/>
            <w:tcBorders>
              <w:top w:val="nil"/>
              <w:left w:val="nil"/>
              <w:bottom w:val="single" w:sz="4" w:space="0" w:color="auto"/>
              <w:right w:val="nil"/>
            </w:tcBorders>
          </w:tcPr>
          <w:p w14:paraId="1CB9F483" w14:textId="02CB0950" w:rsidR="008A2964" w:rsidRPr="00507BFD" w:rsidRDefault="008A2964" w:rsidP="00C33DB8">
            <w:pPr>
              <w:rPr>
                <w:rFonts w:ascii="Times New Roman" w:eastAsia="Times New Roman" w:hAnsi="Times New Roman" w:cs="Times New Roman"/>
                <w:i/>
                <w:sz w:val="24"/>
                <w:szCs w:val="24"/>
              </w:rPr>
            </w:pPr>
            <w:r w:rsidRPr="00507BFD">
              <w:rPr>
                <w:rFonts w:ascii="Times New Roman" w:eastAsia="Times New Roman" w:hAnsi="Times New Roman" w:cs="Times New Roman"/>
                <w:i/>
                <w:sz w:val="24"/>
                <w:szCs w:val="24"/>
              </w:rPr>
              <w:t>Other measure of political efficacy</w:t>
            </w:r>
            <w:r w:rsidR="00173DD4">
              <w:rPr>
                <w:rFonts w:ascii="Times New Roman" w:eastAsia="Times New Roman" w:hAnsi="Times New Roman" w:cs="Times New Roman"/>
                <w:i/>
                <w:sz w:val="24"/>
                <w:szCs w:val="24"/>
              </w:rPr>
              <w:t>*</w:t>
            </w:r>
          </w:p>
        </w:tc>
        <w:tc>
          <w:tcPr>
            <w:tcW w:w="1134" w:type="dxa"/>
            <w:tcBorders>
              <w:top w:val="nil"/>
              <w:left w:val="nil"/>
              <w:bottom w:val="single" w:sz="4" w:space="0" w:color="auto"/>
              <w:right w:val="nil"/>
            </w:tcBorders>
          </w:tcPr>
          <w:p w14:paraId="24E61624" w14:textId="4F6C24C2" w:rsidR="008A2964" w:rsidRPr="00507BFD" w:rsidRDefault="00173DD4" w:rsidP="00C33D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r>
      <w:tr w:rsidR="008A2964" w:rsidRPr="00507BFD" w14:paraId="3EB76D71" w14:textId="77777777" w:rsidTr="00312FB0">
        <w:tc>
          <w:tcPr>
            <w:tcW w:w="1418" w:type="dxa"/>
            <w:vMerge w:val="restart"/>
            <w:tcBorders>
              <w:left w:val="nil"/>
              <w:right w:val="nil"/>
            </w:tcBorders>
          </w:tcPr>
          <w:p w14:paraId="77088310" w14:textId="207E1055" w:rsidR="008A2964" w:rsidRPr="00507BFD" w:rsidRDefault="008A2964" w:rsidP="00694FEF">
            <w:pPr>
              <w:rPr>
                <w:rFonts w:ascii="Times New Roman" w:eastAsia="Times New Roman" w:hAnsi="Times New Roman" w:cs="Times New Roman"/>
                <w:i/>
                <w:sz w:val="24"/>
                <w:szCs w:val="24"/>
              </w:rPr>
            </w:pPr>
            <w:r w:rsidRPr="00507BFD">
              <w:rPr>
                <w:rFonts w:ascii="Times New Roman" w:eastAsia="Times New Roman" w:hAnsi="Times New Roman" w:cs="Times New Roman"/>
                <w:i/>
                <w:sz w:val="24"/>
                <w:szCs w:val="24"/>
              </w:rPr>
              <w:t>Poli</w:t>
            </w:r>
            <w:r w:rsidR="00B327FB" w:rsidRPr="00507BFD">
              <w:rPr>
                <w:rFonts w:ascii="Times New Roman" w:eastAsia="Times New Roman" w:hAnsi="Times New Roman" w:cs="Times New Roman"/>
                <w:i/>
                <w:sz w:val="24"/>
                <w:szCs w:val="24"/>
              </w:rPr>
              <w:t>tical efficacy as a predictor (k</w:t>
            </w:r>
            <w:r w:rsidR="006811B9">
              <w:rPr>
                <w:rFonts w:ascii="Times New Roman" w:eastAsia="Times New Roman" w:hAnsi="Times New Roman" w:cs="Times New Roman"/>
                <w:i/>
                <w:sz w:val="24"/>
                <w:szCs w:val="24"/>
              </w:rPr>
              <w:t xml:space="preserve"> = </w:t>
            </w:r>
            <w:r w:rsidR="00A95328">
              <w:rPr>
                <w:rFonts w:ascii="Times New Roman" w:eastAsia="Times New Roman" w:hAnsi="Times New Roman" w:cs="Times New Roman"/>
                <w:i/>
                <w:sz w:val="24"/>
                <w:szCs w:val="24"/>
              </w:rPr>
              <w:t>346</w:t>
            </w:r>
            <w:r w:rsidRPr="00507BFD">
              <w:rPr>
                <w:rFonts w:ascii="Times New Roman" w:eastAsia="Times New Roman" w:hAnsi="Times New Roman" w:cs="Times New Roman"/>
                <w:i/>
                <w:sz w:val="24"/>
                <w:szCs w:val="24"/>
              </w:rPr>
              <w:t>)</w:t>
            </w:r>
          </w:p>
        </w:tc>
        <w:tc>
          <w:tcPr>
            <w:tcW w:w="2977" w:type="dxa"/>
            <w:tcBorders>
              <w:top w:val="single" w:sz="4" w:space="0" w:color="auto"/>
              <w:left w:val="nil"/>
              <w:bottom w:val="nil"/>
              <w:right w:val="nil"/>
            </w:tcBorders>
          </w:tcPr>
          <w:p w14:paraId="62AE25CC" w14:textId="125F8F48"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Internal political efficacy</w:t>
            </w:r>
          </w:p>
        </w:tc>
        <w:tc>
          <w:tcPr>
            <w:tcW w:w="3827" w:type="dxa"/>
            <w:tcBorders>
              <w:top w:val="single" w:sz="4" w:space="0" w:color="auto"/>
              <w:left w:val="nil"/>
              <w:bottom w:val="nil"/>
              <w:right w:val="nil"/>
            </w:tcBorders>
          </w:tcPr>
          <w:p w14:paraId="4DECEF9B" w14:textId="77777777"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Digital media</w:t>
            </w:r>
          </w:p>
        </w:tc>
        <w:tc>
          <w:tcPr>
            <w:tcW w:w="1134" w:type="dxa"/>
            <w:tcBorders>
              <w:top w:val="single" w:sz="4" w:space="0" w:color="auto"/>
              <w:left w:val="nil"/>
              <w:bottom w:val="nil"/>
              <w:right w:val="nil"/>
            </w:tcBorders>
          </w:tcPr>
          <w:p w14:paraId="15B0E7C0" w14:textId="53849434" w:rsidR="008A2964" w:rsidRPr="00507BFD" w:rsidRDefault="00694FEF" w:rsidP="00C33D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8A2964" w:rsidRPr="00507BFD" w14:paraId="60E7F26F" w14:textId="77777777" w:rsidTr="00312FB0">
        <w:tc>
          <w:tcPr>
            <w:tcW w:w="1418" w:type="dxa"/>
            <w:vMerge/>
            <w:tcBorders>
              <w:left w:val="nil"/>
              <w:right w:val="nil"/>
            </w:tcBorders>
          </w:tcPr>
          <w:p w14:paraId="3124572C" w14:textId="77777777" w:rsidR="008A2964" w:rsidRPr="00507BFD" w:rsidRDefault="008A2964" w:rsidP="00C33DB8">
            <w:pPr>
              <w:rPr>
                <w:rFonts w:ascii="Times New Roman" w:eastAsia="Times New Roman" w:hAnsi="Times New Roman" w:cs="Times New Roman"/>
                <w:sz w:val="24"/>
                <w:szCs w:val="24"/>
              </w:rPr>
            </w:pPr>
          </w:p>
        </w:tc>
        <w:tc>
          <w:tcPr>
            <w:tcW w:w="2977" w:type="dxa"/>
            <w:tcBorders>
              <w:top w:val="nil"/>
              <w:left w:val="nil"/>
              <w:bottom w:val="nil"/>
              <w:right w:val="nil"/>
            </w:tcBorders>
          </w:tcPr>
          <w:p w14:paraId="1DEE66D6" w14:textId="1C98E8B6"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External political efficacy</w:t>
            </w:r>
          </w:p>
        </w:tc>
        <w:tc>
          <w:tcPr>
            <w:tcW w:w="3827" w:type="dxa"/>
            <w:tcBorders>
              <w:top w:val="nil"/>
              <w:left w:val="nil"/>
              <w:bottom w:val="nil"/>
              <w:right w:val="nil"/>
            </w:tcBorders>
          </w:tcPr>
          <w:p w14:paraId="5DEBF0F7" w14:textId="77777777"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Digital media</w:t>
            </w:r>
          </w:p>
        </w:tc>
        <w:tc>
          <w:tcPr>
            <w:tcW w:w="1134" w:type="dxa"/>
            <w:tcBorders>
              <w:top w:val="nil"/>
              <w:left w:val="nil"/>
              <w:bottom w:val="nil"/>
              <w:right w:val="nil"/>
            </w:tcBorders>
          </w:tcPr>
          <w:p w14:paraId="3F8809AC" w14:textId="5B05F3C0" w:rsidR="008A2964" w:rsidRPr="00507BFD" w:rsidRDefault="00694FEF" w:rsidP="00C33D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8A2964" w:rsidRPr="00507BFD" w14:paraId="2EBE2609" w14:textId="77777777" w:rsidTr="00312FB0">
        <w:tc>
          <w:tcPr>
            <w:tcW w:w="1418" w:type="dxa"/>
            <w:vMerge/>
            <w:tcBorders>
              <w:left w:val="nil"/>
              <w:right w:val="nil"/>
            </w:tcBorders>
          </w:tcPr>
          <w:p w14:paraId="275865BB" w14:textId="77777777" w:rsidR="008A2964" w:rsidRPr="00507BFD" w:rsidRDefault="008A2964" w:rsidP="00C33DB8">
            <w:pPr>
              <w:rPr>
                <w:rFonts w:ascii="Times New Roman" w:eastAsia="Times New Roman" w:hAnsi="Times New Roman" w:cs="Times New Roman"/>
                <w:sz w:val="24"/>
                <w:szCs w:val="24"/>
              </w:rPr>
            </w:pPr>
          </w:p>
        </w:tc>
        <w:tc>
          <w:tcPr>
            <w:tcW w:w="2977" w:type="dxa"/>
            <w:tcBorders>
              <w:top w:val="nil"/>
              <w:left w:val="nil"/>
              <w:bottom w:val="nil"/>
              <w:right w:val="nil"/>
            </w:tcBorders>
          </w:tcPr>
          <w:p w14:paraId="3D4C7C31" w14:textId="5A3110A5"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Combination of internal and external efficacy</w:t>
            </w:r>
          </w:p>
        </w:tc>
        <w:tc>
          <w:tcPr>
            <w:tcW w:w="3827" w:type="dxa"/>
            <w:tcBorders>
              <w:top w:val="nil"/>
              <w:left w:val="nil"/>
              <w:bottom w:val="nil"/>
              <w:right w:val="nil"/>
            </w:tcBorders>
          </w:tcPr>
          <w:p w14:paraId="3A4544E9" w14:textId="77777777"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Digital media</w:t>
            </w:r>
          </w:p>
        </w:tc>
        <w:tc>
          <w:tcPr>
            <w:tcW w:w="1134" w:type="dxa"/>
            <w:tcBorders>
              <w:top w:val="nil"/>
              <w:left w:val="nil"/>
              <w:bottom w:val="nil"/>
              <w:right w:val="nil"/>
            </w:tcBorders>
          </w:tcPr>
          <w:p w14:paraId="0E7161B5" w14:textId="39BAB032" w:rsidR="008A2964" w:rsidRPr="00507BFD" w:rsidRDefault="00A95328" w:rsidP="00C33D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8A2964" w:rsidRPr="00507BFD" w14:paraId="77BC1C51" w14:textId="77777777" w:rsidTr="00312FB0">
        <w:tc>
          <w:tcPr>
            <w:tcW w:w="1418" w:type="dxa"/>
            <w:vMerge/>
            <w:tcBorders>
              <w:left w:val="nil"/>
              <w:right w:val="nil"/>
            </w:tcBorders>
          </w:tcPr>
          <w:p w14:paraId="09444E11" w14:textId="77777777" w:rsidR="008A2964" w:rsidRPr="00507BFD" w:rsidRDefault="008A2964" w:rsidP="00C33DB8">
            <w:pPr>
              <w:rPr>
                <w:rFonts w:ascii="Times New Roman" w:eastAsia="Times New Roman" w:hAnsi="Times New Roman" w:cs="Times New Roman"/>
                <w:i/>
                <w:sz w:val="24"/>
                <w:szCs w:val="24"/>
              </w:rPr>
            </w:pPr>
          </w:p>
        </w:tc>
        <w:tc>
          <w:tcPr>
            <w:tcW w:w="2977" w:type="dxa"/>
            <w:tcBorders>
              <w:top w:val="nil"/>
              <w:left w:val="nil"/>
              <w:bottom w:val="single" w:sz="4" w:space="0" w:color="auto"/>
              <w:right w:val="nil"/>
            </w:tcBorders>
          </w:tcPr>
          <w:p w14:paraId="4FC5F379" w14:textId="05437DF8" w:rsidR="008A2964" w:rsidRPr="00507BFD" w:rsidRDefault="008A2964" w:rsidP="00C33DB8">
            <w:pPr>
              <w:rPr>
                <w:rFonts w:ascii="Times New Roman" w:eastAsia="Times New Roman" w:hAnsi="Times New Roman" w:cs="Times New Roman"/>
                <w:i/>
                <w:sz w:val="24"/>
                <w:szCs w:val="24"/>
              </w:rPr>
            </w:pPr>
            <w:r w:rsidRPr="00507BFD">
              <w:rPr>
                <w:rFonts w:ascii="Times New Roman" w:eastAsia="Times New Roman" w:hAnsi="Times New Roman" w:cs="Times New Roman"/>
                <w:i/>
                <w:sz w:val="24"/>
                <w:szCs w:val="24"/>
              </w:rPr>
              <w:t>Other measure of political efficacy</w:t>
            </w:r>
          </w:p>
        </w:tc>
        <w:tc>
          <w:tcPr>
            <w:tcW w:w="3827" w:type="dxa"/>
            <w:tcBorders>
              <w:top w:val="nil"/>
              <w:left w:val="nil"/>
              <w:bottom w:val="single" w:sz="4" w:space="0" w:color="auto"/>
              <w:right w:val="nil"/>
            </w:tcBorders>
          </w:tcPr>
          <w:p w14:paraId="781A3861" w14:textId="77777777" w:rsidR="008A2964" w:rsidRPr="00507BFD" w:rsidRDefault="008A2964" w:rsidP="00C33DB8">
            <w:pPr>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t>Digital media</w:t>
            </w:r>
          </w:p>
        </w:tc>
        <w:tc>
          <w:tcPr>
            <w:tcW w:w="1134" w:type="dxa"/>
            <w:tcBorders>
              <w:top w:val="nil"/>
              <w:left w:val="nil"/>
              <w:bottom w:val="single" w:sz="4" w:space="0" w:color="auto"/>
              <w:right w:val="nil"/>
            </w:tcBorders>
          </w:tcPr>
          <w:p w14:paraId="20F1CFC2" w14:textId="66E28CC4" w:rsidR="008A2964" w:rsidRPr="00507BFD" w:rsidRDefault="00694FEF" w:rsidP="00C33D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bl>
    <w:p w14:paraId="06973D46" w14:textId="607CD892" w:rsidR="00FB1710" w:rsidRPr="00507BFD" w:rsidRDefault="00173DD4" w:rsidP="00C33D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07BFD">
        <w:rPr>
          <w:rFonts w:ascii="Times New Roman" w:eastAsia="Times New Roman" w:hAnsi="Times New Roman" w:cs="Times New Roman"/>
          <w:sz w:val="24"/>
          <w:szCs w:val="24"/>
        </w:rPr>
        <w:t xml:space="preserve">Sasaki (2017) includes 96 partial correlations (tests) and suggests the relationship runs from digital media use to political efficacy. </w:t>
      </w:r>
      <w:r w:rsidR="008D5B08" w:rsidRPr="00507BFD">
        <w:rPr>
          <w:rFonts w:ascii="Times New Roman" w:eastAsia="Times New Roman" w:hAnsi="Times New Roman" w:cs="Times New Roman"/>
          <w:sz w:val="24"/>
          <w:szCs w:val="24"/>
        </w:rPr>
        <w:t>The number of studies do</w:t>
      </w:r>
      <w:r w:rsidR="001B5E1A">
        <w:rPr>
          <w:rFonts w:ascii="Times New Roman" w:eastAsia="Times New Roman" w:hAnsi="Times New Roman" w:cs="Times New Roman"/>
          <w:sz w:val="24"/>
          <w:szCs w:val="24"/>
        </w:rPr>
        <w:t xml:space="preserve">es </w:t>
      </w:r>
      <w:r w:rsidR="008D5B08" w:rsidRPr="00507BFD">
        <w:rPr>
          <w:rFonts w:ascii="Times New Roman" w:eastAsia="Times New Roman" w:hAnsi="Times New Roman" w:cs="Times New Roman"/>
          <w:sz w:val="24"/>
          <w:szCs w:val="24"/>
        </w:rPr>
        <w:t>n</w:t>
      </w:r>
      <w:r w:rsidR="001B5E1A">
        <w:rPr>
          <w:rFonts w:ascii="Times New Roman" w:eastAsia="Times New Roman" w:hAnsi="Times New Roman" w:cs="Times New Roman"/>
          <w:sz w:val="24"/>
          <w:szCs w:val="24"/>
        </w:rPr>
        <w:t>o</w:t>
      </w:r>
      <w:r w:rsidR="008D5B08" w:rsidRPr="00507BFD">
        <w:rPr>
          <w:rFonts w:ascii="Times New Roman" w:eastAsia="Times New Roman" w:hAnsi="Times New Roman" w:cs="Times New Roman"/>
          <w:sz w:val="24"/>
          <w:szCs w:val="24"/>
        </w:rPr>
        <w:t>t add up because many studies include a test of both internal and external political efficacy, so they are counted multiple times in the above</w:t>
      </w:r>
      <w:r w:rsidR="001B5E1A">
        <w:rPr>
          <w:rFonts w:ascii="Times New Roman" w:eastAsia="Times New Roman" w:hAnsi="Times New Roman" w:cs="Times New Roman"/>
          <w:sz w:val="24"/>
          <w:szCs w:val="24"/>
        </w:rPr>
        <w:t xml:space="preserve">; </w:t>
      </w:r>
      <w:r w:rsidR="008D5B08" w:rsidRPr="00507BFD">
        <w:rPr>
          <w:rFonts w:ascii="Times New Roman" w:eastAsia="Times New Roman" w:hAnsi="Times New Roman" w:cs="Times New Roman"/>
          <w:sz w:val="24"/>
          <w:szCs w:val="24"/>
        </w:rPr>
        <w:t xml:space="preserve">some studies test reciprocal effects so would be counted in multiple spots; </w:t>
      </w:r>
      <w:r w:rsidR="001B5E1A">
        <w:rPr>
          <w:rFonts w:ascii="Times New Roman" w:eastAsia="Times New Roman" w:hAnsi="Times New Roman" w:cs="Times New Roman"/>
          <w:sz w:val="24"/>
          <w:szCs w:val="24"/>
        </w:rPr>
        <w:t xml:space="preserve">and </w:t>
      </w:r>
      <w:r w:rsidR="008D5B08" w:rsidRPr="00507BFD">
        <w:rPr>
          <w:rFonts w:ascii="Times New Roman" w:eastAsia="Times New Roman" w:hAnsi="Times New Roman" w:cs="Times New Roman"/>
          <w:sz w:val="24"/>
          <w:szCs w:val="24"/>
        </w:rPr>
        <w:t>many studies examine one traditional measure of political efficacy and an “other” measure, which would be counted in two spots.</w:t>
      </w:r>
      <w:r w:rsidR="00A739D9" w:rsidRPr="00507BFD">
        <w:rPr>
          <w:rFonts w:ascii="Times New Roman" w:eastAsia="Times New Roman" w:hAnsi="Times New Roman" w:cs="Times New Roman"/>
          <w:sz w:val="24"/>
          <w:szCs w:val="24"/>
        </w:rPr>
        <w:t xml:space="preserve"> </w:t>
      </w:r>
      <w:r w:rsidR="00095E3A" w:rsidRPr="00507BFD">
        <w:rPr>
          <w:rFonts w:ascii="Times New Roman" w:eastAsia="Times New Roman" w:hAnsi="Times New Roman" w:cs="Times New Roman"/>
          <w:sz w:val="24"/>
          <w:szCs w:val="24"/>
        </w:rPr>
        <w:t>The causal flow is unclear</w:t>
      </w:r>
      <w:r w:rsidR="001B5E1A">
        <w:rPr>
          <w:rFonts w:ascii="Times New Roman" w:eastAsia="Times New Roman" w:hAnsi="Times New Roman" w:cs="Times New Roman"/>
          <w:sz w:val="24"/>
          <w:szCs w:val="24"/>
        </w:rPr>
        <w:t xml:space="preserve"> in </w:t>
      </w:r>
      <w:r w:rsidR="00694FEF">
        <w:rPr>
          <w:rFonts w:ascii="Times New Roman" w:eastAsia="Times New Roman" w:hAnsi="Times New Roman" w:cs="Times New Roman"/>
          <w:sz w:val="24"/>
          <w:szCs w:val="24"/>
        </w:rPr>
        <w:t>16</w:t>
      </w:r>
      <w:r w:rsidR="001B5E1A">
        <w:rPr>
          <w:rFonts w:ascii="Times New Roman" w:eastAsia="Times New Roman" w:hAnsi="Times New Roman" w:cs="Times New Roman"/>
          <w:sz w:val="24"/>
          <w:szCs w:val="24"/>
        </w:rPr>
        <w:t xml:space="preserve"> </w:t>
      </w:r>
      <w:r w:rsidR="00834EB1">
        <w:rPr>
          <w:rFonts w:ascii="Times New Roman" w:eastAsia="Times New Roman" w:hAnsi="Times New Roman" w:cs="Times New Roman"/>
          <w:sz w:val="24"/>
          <w:szCs w:val="24"/>
        </w:rPr>
        <w:t>tests</w:t>
      </w:r>
      <w:r w:rsidR="00095E3A" w:rsidRPr="00507BFD">
        <w:rPr>
          <w:rFonts w:ascii="Times New Roman" w:eastAsia="Times New Roman" w:hAnsi="Times New Roman" w:cs="Times New Roman"/>
          <w:sz w:val="24"/>
          <w:szCs w:val="24"/>
        </w:rPr>
        <w:t xml:space="preserve">. </w:t>
      </w:r>
      <w:r w:rsidR="008D5B08" w:rsidRPr="00507BFD">
        <w:rPr>
          <w:rFonts w:ascii="Times New Roman" w:eastAsia="Times New Roman" w:hAnsi="Times New Roman" w:cs="Times New Roman"/>
          <w:sz w:val="24"/>
          <w:szCs w:val="24"/>
        </w:rPr>
        <w:t xml:space="preserve"> </w:t>
      </w:r>
    </w:p>
    <w:p w14:paraId="3898AD42" w14:textId="543B8C1A" w:rsidR="000152CD" w:rsidRPr="00507BFD" w:rsidRDefault="000152CD" w:rsidP="00C33DB8">
      <w:pPr>
        <w:spacing w:line="240" w:lineRule="auto"/>
        <w:rPr>
          <w:rFonts w:ascii="Times New Roman" w:eastAsia="Times New Roman" w:hAnsi="Times New Roman" w:cs="Times New Roman"/>
          <w:sz w:val="24"/>
          <w:szCs w:val="24"/>
        </w:rPr>
      </w:pPr>
      <w:r w:rsidRPr="00507BFD">
        <w:rPr>
          <w:rFonts w:ascii="Times New Roman" w:eastAsia="Times New Roman" w:hAnsi="Times New Roman" w:cs="Times New Roman"/>
          <w:sz w:val="24"/>
          <w:szCs w:val="24"/>
        </w:rPr>
        <w:br w:type="page"/>
      </w:r>
    </w:p>
    <w:p w14:paraId="209232CC" w14:textId="77777777" w:rsidR="00F424D8" w:rsidRPr="00507BFD" w:rsidRDefault="00F424D8" w:rsidP="00C33DB8">
      <w:pPr>
        <w:spacing w:line="240" w:lineRule="auto"/>
        <w:rPr>
          <w:rFonts w:ascii="Times New Roman" w:eastAsia="Times New Roman" w:hAnsi="Times New Roman" w:cs="Times New Roman"/>
          <w:b/>
          <w:sz w:val="24"/>
          <w:szCs w:val="24"/>
        </w:rPr>
        <w:sectPr w:rsidR="00F424D8" w:rsidRPr="00507BFD" w:rsidSect="00F424D8">
          <w:footerReference w:type="default" r:id="rId8"/>
          <w:pgSz w:w="12240" w:h="15840"/>
          <w:pgMar w:top="1440" w:right="1440" w:bottom="1440" w:left="1440" w:header="720" w:footer="720" w:gutter="0"/>
          <w:pgNumType w:start="1"/>
          <w:cols w:space="720"/>
          <w:docGrid w:linePitch="299"/>
        </w:sectPr>
      </w:pPr>
    </w:p>
    <w:p w14:paraId="0B7A9418" w14:textId="04C6A62F" w:rsidR="000152CD" w:rsidRPr="00507BFD" w:rsidRDefault="000152CD" w:rsidP="00C33DB8">
      <w:pPr>
        <w:spacing w:line="240" w:lineRule="auto"/>
        <w:rPr>
          <w:rFonts w:ascii="Times New Roman" w:eastAsia="Times New Roman" w:hAnsi="Times New Roman" w:cs="Times New Roman"/>
          <w:sz w:val="24"/>
          <w:szCs w:val="24"/>
        </w:rPr>
      </w:pPr>
      <w:r w:rsidRPr="00507BFD">
        <w:rPr>
          <w:rFonts w:ascii="Times New Roman" w:eastAsia="Times New Roman" w:hAnsi="Times New Roman" w:cs="Times New Roman"/>
          <w:b/>
          <w:sz w:val="24"/>
          <w:szCs w:val="24"/>
        </w:rPr>
        <w:lastRenderedPageBreak/>
        <w:t>Figure 1.</w:t>
      </w:r>
      <w:r w:rsidR="0071300B" w:rsidRPr="00507BFD">
        <w:rPr>
          <w:rFonts w:ascii="Times New Roman" w:eastAsia="Times New Roman" w:hAnsi="Times New Roman" w:cs="Times New Roman"/>
          <w:sz w:val="24"/>
          <w:szCs w:val="24"/>
        </w:rPr>
        <w:t xml:space="preserve"> PRISMA</w:t>
      </w:r>
      <w:r w:rsidR="00713E86">
        <w:rPr>
          <w:rFonts w:ascii="Times New Roman" w:eastAsia="Times New Roman" w:hAnsi="Times New Roman" w:cs="Times New Roman"/>
          <w:sz w:val="24"/>
          <w:szCs w:val="24"/>
        </w:rPr>
        <w:t xml:space="preserve"> Diagram of Search S</w:t>
      </w:r>
      <w:r w:rsidR="00D35B1F" w:rsidRPr="00507BFD">
        <w:rPr>
          <w:rFonts w:ascii="Times New Roman" w:eastAsia="Times New Roman" w:hAnsi="Times New Roman" w:cs="Times New Roman"/>
          <w:sz w:val="24"/>
          <w:szCs w:val="24"/>
        </w:rPr>
        <w:t>trategy</w:t>
      </w:r>
    </w:p>
    <w:p w14:paraId="731664FE" w14:textId="77777777" w:rsidR="00FB1710" w:rsidRPr="00507BFD" w:rsidRDefault="00FB1710" w:rsidP="00C33DB8">
      <w:pPr>
        <w:spacing w:line="240" w:lineRule="auto"/>
        <w:ind w:firstLine="360"/>
        <w:rPr>
          <w:rFonts w:ascii="Times New Roman" w:eastAsia="Times New Roman" w:hAnsi="Times New Roman" w:cs="Times New Roman"/>
          <w:color w:val="000000"/>
          <w:sz w:val="24"/>
          <w:szCs w:val="24"/>
        </w:rPr>
      </w:pPr>
    </w:p>
    <w:p w14:paraId="5166E380" w14:textId="467E7EC6" w:rsidR="00713E86" w:rsidRDefault="009D6E5A">
      <w:pPr>
        <w:rPr>
          <w:rFonts w:ascii="Times New Roman" w:eastAsia="Times New Roman" w:hAnsi="Times New Roman" w:cs="Times New Roman"/>
          <w:b/>
          <w:color w:val="000000"/>
          <w:sz w:val="24"/>
          <w:szCs w:val="24"/>
        </w:rPr>
      </w:pPr>
      <w:r w:rsidRPr="009D6E5A">
        <w:rPr>
          <w:noProof/>
          <w:lang w:eastAsia="en-CA"/>
        </w:rPr>
        <w:drawing>
          <wp:inline distT="0" distB="0" distL="0" distR="0" wp14:anchorId="78E0CA26" wp14:editId="47BD260B">
            <wp:extent cx="8229600" cy="445650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0" cy="4456504"/>
                    </a:xfrm>
                    <a:prstGeom prst="rect">
                      <a:avLst/>
                    </a:prstGeom>
                    <a:noFill/>
                    <a:ln>
                      <a:noFill/>
                    </a:ln>
                  </pic:spPr>
                </pic:pic>
              </a:graphicData>
            </a:graphic>
          </wp:inline>
        </w:drawing>
      </w:r>
      <w:r w:rsidR="00713E86">
        <w:rPr>
          <w:rFonts w:ascii="Times New Roman" w:eastAsia="Times New Roman" w:hAnsi="Times New Roman" w:cs="Times New Roman"/>
          <w:b/>
          <w:color w:val="000000"/>
          <w:sz w:val="24"/>
          <w:szCs w:val="24"/>
        </w:rPr>
        <w:br w:type="page"/>
      </w:r>
    </w:p>
    <w:p w14:paraId="59E4CA17" w14:textId="441E1ED5" w:rsidR="00FB1710" w:rsidRPr="00507BFD" w:rsidRDefault="00FB1710" w:rsidP="00C33DB8">
      <w:pPr>
        <w:spacing w:line="240" w:lineRule="auto"/>
        <w:rPr>
          <w:rFonts w:ascii="Times New Roman" w:eastAsia="Times New Roman" w:hAnsi="Times New Roman" w:cs="Times New Roman"/>
          <w:sz w:val="24"/>
          <w:szCs w:val="24"/>
        </w:rPr>
        <w:sectPr w:rsidR="00FB1710" w:rsidRPr="00507BFD" w:rsidSect="00F424D8">
          <w:pgSz w:w="15840" w:h="12240" w:orient="landscape"/>
          <w:pgMar w:top="1440" w:right="1440" w:bottom="1440" w:left="1440" w:header="720" w:footer="720" w:gutter="0"/>
          <w:pgNumType w:start="1"/>
          <w:cols w:space="720"/>
          <w:docGrid w:linePitch="299"/>
        </w:sectPr>
      </w:pPr>
    </w:p>
    <w:p w14:paraId="3929AA00" w14:textId="21EBB215" w:rsidR="00FB1710" w:rsidRPr="00507BFD" w:rsidRDefault="00474133" w:rsidP="00C33DB8">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Figure 2</w:t>
      </w:r>
      <w:r w:rsidR="008D5B08" w:rsidRPr="00507BFD">
        <w:rPr>
          <w:rFonts w:ascii="Times New Roman" w:eastAsia="Times New Roman" w:hAnsi="Times New Roman" w:cs="Times New Roman"/>
          <w:b/>
          <w:color w:val="000000"/>
          <w:sz w:val="24"/>
          <w:szCs w:val="24"/>
        </w:rPr>
        <w:t xml:space="preserve">. </w:t>
      </w:r>
      <w:r w:rsidR="008E0394" w:rsidRPr="00507BFD">
        <w:rPr>
          <w:rFonts w:ascii="Times New Roman" w:eastAsia="Times New Roman" w:hAnsi="Times New Roman" w:cs="Times New Roman"/>
          <w:sz w:val="24"/>
          <w:szCs w:val="24"/>
        </w:rPr>
        <w:t>Frequenc</w:t>
      </w:r>
      <w:r w:rsidR="008E0394" w:rsidRPr="001B5E1A">
        <w:rPr>
          <w:rFonts w:ascii="Times New Roman" w:eastAsia="Times New Roman" w:hAnsi="Times New Roman" w:cs="Times New Roman"/>
          <w:sz w:val="24"/>
          <w:szCs w:val="24"/>
        </w:rPr>
        <w:t>y Distribut</w:t>
      </w:r>
      <w:r w:rsidR="008E0394" w:rsidRPr="00507BFD">
        <w:rPr>
          <w:rFonts w:ascii="Times New Roman" w:eastAsia="Times New Roman" w:hAnsi="Times New Roman" w:cs="Times New Roman"/>
          <w:sz w:val="24"/>
          <w:szCs w:val="24"/>
        </w:rPr>
        <w:t xml:space="preserve">ion </w:t>
      </w:r>
      <w:r w:rsidR="00FA34F1" w:rsidRPr="00507BFD">
        <w:rPr>
          <w:rFonts w:ascii="Times New Roman" w:eastAsia="Times New Roman" w:hAnsi="Times New Roman" w:cs="Times New Roman"/>
          <w:sz w:val="24"/>
          <w:szCs w:val="24"/>
        </w:rPr>
        <w:t xml:space="preserve">(Sampling Distribution) </w:t>
      </w:r>
      <w:r w:rsidR="008E0394" w:rsidRPr="00507BFD">
        <w:rPr>
          <w:rFonts w:ascii="Times New Roman" w:eastAsia="Times New Roman" w:hAnsi="Times New Roman" w:cs="Times New Roman"/>
          <w:sz w:val="24"/>
          <w:szCs w:val="24"/>
        </w:rPr>
        <w:t xml:space="preserve">of </w:t>
      </w:r>
      <w:r w:rsidR="008D5B08" w:rsidRPr="00507BFD">
        <w:rPr>
          <w:rFonts w:ascii="Times New Roman" w:eastAsia="Times New Roman" w:hAnsi="Times New Roman" w:cs="Times New Roman"/>
          <w:sz w:val="24"/>
          <w:szCs w:val="24"/>
        </w:rPr>
        <w:t>Correlation</w:t>
      </w:r>
      <w:r w:rsidR="008E0394" w:rsidRPr="00507BFD">
        <w:rPr>
          <w:rFonts w:ascii="Times New Roman" w:eastAsia="Times New Roman" w:hAnsi="Times New Roman" w:cs="Times New Roman"/>
          <w:sz w:val="24"/>
          <w:szCs w:val="24"/>
        </w:rPr>
        <w:t xml:space="preserve"> Coefficients</w:t>
      </w:r>
      <w:r w:rsidR="00B327FB" w:rsidRPr="00507BFD">
        <w:rPr>
          <w:rFonts w:ascii="Times New Roman" w:eastAsia="Times New Roman" w:hAnsi="Times New Roman" w:cs="Times New Roman"/>
          <w:sz w:val="24"/>
          <w:szCs w:val="24"/>
        </w:rPr>
        <w:t xml:space="preserve"> (</w:t>
      </w:r>
      <w:r w:rsidR="00B327FB" w:rsidRPr="00D356B8">
        <w:rPr>
          <w:rFonts w:ascii="Times New Roman" w:eastAsia="Times New Roman" w:hAnsi="Times New Roman" w:cs="Times New Roman"/>
          <w:i/>
          <w:sz w:val="24"/>
          <w:szCs w:val="24"/>
        </w:rPr>
        <w:t>k</w:t>
      </w:r>
      <w:r w:rsidR="00EA0662">
        <w:rPr>
          <w:rFonts w:ascii="Times New Roman" w:eastAsia="Times New Roman" w:hAnsi="Times New Roman" w:cs="Times New Roman"/>
          <w:sz w:val="24"/>
          <w:szCs w:val="24"/>
        </w:rPr>
        <w:t xml:space="preserve"> </w:t>
      </w:r>
      <w:r w:rsidR="00C50175" w:rsidRPr="00507BFD">
        <w:rPr>
          <w:rFonts w:ascii="Times New Roman" w:eastAsia="Times New Roman" w:hAnsi="Times New Roman" w:cs="Times New Roman"/>
          <w:sz w:val="24"/>
          <w:szCs w:val="24"/>
        </w:rPr>
        <w:t>=</w:t>
      </w:r>
      <w:r w:rsidR="00EA0662">
        <w:rPr>
          <w:rFonts w:ascii="Times New Roman" w:eastAsia="Times New Roman" w:hAnsi="Times New Roman" w:cs="Times New Roman"/>
          <w:sz w:val="24"/>
          <w:szCs w:val="24"/>
        </w:rPr>
        <w:t xml:space="preserve"> 223</w:t>
      </w:r>
      <w:r w:rsidR="00C50175" w:rsidRPr="00507BFD">
        <w:rPr>
          <w:rFonts w:ascii="Times New Roman" w:eastAsia="Times New Roman" w:hAnsi="Times New Roman" w:cs="Times New Roman"/>
          <w:sz w:val="24"/>
          <w:szCs w:val="24"/>
        </w:rPr>
        <w:t>)</w:t>
      </w:r>
      <w:r w:rsidR="008D5B08" w:rsidRPr="00507BFD">
        <w:rPr>
          <w:rFonts w:ascii="Times New Roman" w:eastAsia="Times New Roman" w:hAnsi="Times New Roman" w:cs="Times New Roman"/>
          <w:sz w:val="24"/>
          <w:szCs w:val="24"/>
        </w:rPr>
        <w:t xml:space="preserve"> </w:t>
      </w:r>
    </w:p>
    <w:p w14:paraId="5FCB3024" w14:textId="1496B1F5" w:rsidR="00E704CF" w:rsidRDefault="00E704CF" w:rsidP="00E704C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en-CA"/>
        </w:rPr>
        <w:drawing>
          <wp:inline distT="0" distB="0" distL="0" distR="0" wp14:anchorId="7205B3AF" wp14:editId="7318AC4B">
            <wp:extent cx="5943600" cy="3497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97580"/>
                    </a:xfrm>
                    <a:prstGeom prst="rect">
                      <a:avLst/>
                    </a:prstGeom>
                    <a:noFill/>
                    <a:ln>
                      <a:noFill/>
                    </a:ln>
                  </pic:spPr>
                </pic:pic>
              </a:graphicData>
            </a:graphic>
          </wp:inline>
        </w:drawing>
      </w:r>
    </w:p>
    <w:p w14:paraId="1102C0C1" w14:textId="77777777" w:rsidR="00E704CF" w:rsidRDefault="00E704CF" w:rsidP="00E704CF">
      <w:pPr>
        <w:autoSpaceDE w:val="0"/>
        <w:autoSpaceDN w:val="0"/>
        <w:adjustRightInd w:val="0"/>
        <w:spacing w:line="240" w:lineRule="auto"/>
        <w:rPr>
          <w:rFonts w:ascii="Times New Roman" w:hAnsi="Times New Roman" w:cs="Times New Roman"/>
          <w:sz w:val="24"/>
          <w:szCs w:val="24"/>
        </w:rPr>
      </w:pPr>
    </w:p>
    <w:p w14:paraId="31A96044" w14:textId="77777777" w:rsidR="00E704CF" w:rsidRDefault="00E704CF" w:rsidP="00E704CF">
      <w:pPr>
        <w:autoSpaceDE w:val="0"/>
        <w:autoSpaceDN w:val="0"/>
        <w:adjustRightInd w:val="0"/>
        <w:spacing w:line="400" w:lineRule="atLeast"/>
        <w:rPr>
          <w:rFonts w:ascii="Times New Roman" w:hAnsi="Times New Roman" w:cs="Times New Roman"/>
          <w:sz w:val="24"/>
          <w:szCs w:val="24"/>
        </w:rPr>
      </w:pPr>
    </w:p>
    <w:p w14:paraId="20127C40" w14:textId="77777777" w:rsidR="008E0394" w:rsidRPr="00507BFD" w:rsidRDefault="008E0394" w:rsidP="00C33DB8">
      <w:pPr>
        <w:autoSpaceDE w:val="0"/>
        <w:autoSpaceDN w:val="0"/>
        <w:adjustRightInd w:val="0"/>
        <w:spacing w:line="240" w:lineRule="auto"/>
        <w:rPr>
          <w:rFonts w:ascii="Times New Roman" w:hAnsi="Times New Roman" w:cs="Times New Roman"/>
          <w:sz w:val="24"/>
          <w:szCs w:val="24"/>
        </w:rPr>
      </w:pPr>
    </w:p>
    <w:p w14:paraId="003564F7" w14:textId="77777777" w:rsidR="008E0394" w:rsidRPr="00507BFD" w:rsidRDefault="008E0394" w:rsidP="00C33DB8">
      <w:pPr>
        <w:autoSpaceDE w:val="0"/>
        <w:autoSpaceDN w:val="0"/>
        <w:adjustRightInd w:val="0"/>
        <w:spacing w:line="240" w:lineRule="auto"/>
        <w:rPr>
          <w:rFonts w:ascii="Times New Roman" w:hAnsi="Times New Roman" w:cs="Times New Roman"/>
          <w:sz w:val="24"/>
          <w:szCs w:val="24"/>
        </w:rPr>
      </w:pPr>
    </w:p>
    <w:p w14:paraId="4F101241" w14:textId="77777777" w:rsidR="00FB1710" w:rsidRPr="00507BFD" w:rsidRDefault="00FB1710" w:rsidP="00C33DB8">
      <w:pPr>
        <w:spacing w:line="240" w:lineRule="auto"/>
        <w:rPr>
          <w:rFonts w:ascii="Times New Roman" w:eastAsia="Times New Roman" w:hAnsi="Times New Roman" w:cs="Times New Roman"/>
          <w:b/>
          <w:color w:val="000000"/>
          <w:sz w:val="24"/>
          <w:szCs w:val="24"/>
        </w:rPr>
      </w:pPr>
    </w:p>
    <w:p w14:paraId="36992739" w14:textId="77777777" w:rsidR="00FB1710" w:rsidRPr="00507BFD" w:rsidRDefault="00FB1710" w:rsidP="00C33DB8">
      <w:pPr>
        <w:spacing w:line="240" w:lineRule="auto"/>
        <w:rPr>
          <w:rFonts w:ascii="Times New Roman" w:eastAsia="Times New Roman" w:hAnsi="Times New Roman" w:cs="Times New Roman"/>
          <w:b/>
          <w:color w:val="000000"/>
          <w:sz w:val="24"/>
          <w:szCs w:val="24"/>
        </w:rPr>
      </w:pPr>
    </w:p>
    <w:p w14:paraId="2C8286DB" w14:textId="77777777" w:rsidR="00FB1710" w:rsidRPr="00507BFD" w:rsidRDefault="008D5B08" w:rsidP="00C33DB8">
      <w:pPr>
        <w:spacing w:line="240" w:lineRule="auto"/>
        <w:rPr>
          <w:rFonts w:ascii="Times New Roman" w:eastAsia="Times New Roman" w:hAnsi="Times New Roman" w:cs="Times New Roman"/>
          <w:b/>
          <w:color w:val="000000"/>
          <w:sz w:val="24"/>
          <w:szCs w:val="24"/>
        </w:rPr>
      </w:pPr>
      <w:r w:rsidRPr="00507BFD">
        <w:rPr>
          <w:rFonts w:ascii="Times New Roman" w:hAnsi="Times New Roman" w:cs="Times New Roman"/>
          <w:sz w:val="24"/>
          <w:szCs w:val="24"/>
        </w:rPr>
        <w:br w:type="page"/>
      </w:r>
    </w:p>
    <w:p w14:paraId="1ABA80DA" w14:textId="0EE7554D" w:rsidR="00E242B7" w:rsidRPr="00D356B8" w:rsidRDefault="00474133" w:rsidP="00D356B8">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Figure 3</w:t>
      </w:r>
      <w:r w:rsidR="008D5B08" w:rsidRPr="00507BFD">
        <w:rPr>
          <w:rFonts w:ascii="Times New Roman" w:eastAsia="Times New Roman" w:hAnsi="Times New Roman" w:cs="Times New Roman"/>
          <w:b/>
          <w:color w:val="000000"/>
          <w:sz w:val="24"/>
          <w:szCs w:val="24"/>
        </w:rPr>
        <w:t xml:space="preserve">. </w:t>
      </w:r>
      <w:r w:rsidR="00B75439">
        <w:rPr>
          <w:rFonts w:ascii="Times New Roman" w:eastAsia="Times New Roman" w:hAnsi="Times New Roman" w:cs="Times New Roman"/>
          <w:color w:val="000000"/>
          <w:sz w:val="24"/>
          <w:szCs w:val="24"/>
        </w:rPr>
        <w:t>Forest Plot for I</w:t>
      </w:r>
      <w:r w:rsidR="009E21D9" w:rsidRPr="00507BFD">
        <w:rPr>
          <w:rFonts w:ascii="Times New Roman" w:eastAsia="Times New Roman" w:hAnsi="Times New Roman" w:cs="Times New Roman"/>
          <w:color w:val="000000"/>
          <w:sz w:val="24"/>
          <w:szCs w:val="24"/>
        </w:rPr>
        <w:t xml:space="preserve">nternal </w:t>
      </w:r>
      <w:r w:rsidR="00B75439">
        <w:rPr>
          <w:rFonts w:ascii="Times New Roman" w:eastAsia="Times New Roman" w:hAnsi="Times New Roman" w:cs="Times New Roman"/>
          <w:color w:val="000000"/>
          <w:sz w:val="24"/>
          <w:szCs w:val="24"/>
        </w:rPr>
        <w:t>Political E</w:t>
      </w:r>
      <w:r w:rsidR="009E21D9" w:rsidRPr="00507BFD">
        <w:rPr>
          <w:rFonts w:ascii="Times New Roman" w:eastAsia="Times New Roman" w:hAnsi="Times New Roman" w:cs="Times New Roman"/>
          <w:color w:val="000000"/>
          <w:sz w:val="24"/>
          <w:szCs w:val="24"/>
        </w:rPr>
        <w:t>fficacy</w:t>
      </w:r>
      <w:r w:rsidR="00B75439">
        <w:rPr>
          <w:rFonts w:ascii="Times New Roman" w:eastAsia="Times New Roman" w:hAnsi="Times New Roman" w:cs="Times New Roman"/>
          <w:color w:val="000000"/>
          <w:sz w:val="24"/>
          <w:szCs w:val="24"/>
        </w:rPr>
        <w:t xml:space="preserve"> and Digital Media U</w:t>
      </w:r>
      <w:r w:rsidR="009A48D9" w:rsidRPr="00507BFD">
        <w:rPr>
          <w:rFonts w:ascii="Times New Roman" w:eastAsia="Times New Roman" w:hAnsi="Times New Roman" w:cs="Times New Roman"/>
          <w:color w:val="000000"/>
          <w:sz w:val="24"/>
          <w:szCs w:val="24"/>
        </w:rPr>
        <w:t>se</w:t>
      </w:r>
      <w:r w:rsidR="00BD72C0">
        <w:rPr>
          <w:rFonts w:ascii="Times New Roman" w:eastAsia="Times New Roman" w:hAnsi="Times New Roman" w:cs="Times New Roman"/>
          <w:color w:val="000000"/>
          <w:sz w:val="24"/>
          <w:szCs w:val="24"/>
        </w:rPr>
        <w:t xml:space="preserve"> (</w:t>
      </w:r>
      <w:r w:rsidR="00BD72C0" w:rsidRPr="00D356B8">
        <w:rPr>
          <w:rFonts w:ascii="Times New Roman" w:eastAsia="Times New Roman" w:hAnsi="Times New Roman" w:cs="Times New Roman"/>
          <w:i/>
          <w:color w:val="000000"/>
          <w:sz w:val="24"/>
          <w:szCs w:val="24"/>
        </w:rPr>
        <w:t>k</w:t>
      </w:r>
      <w:r w:rsidR="00BD72C0">
        <w:rPr>
          <w:rFonts w:ascii="Times New Roman" w:eastAsia="Times New Roman" w:hAnsi="Times New Roman" w:cs="Times New Roman"/>
          <w:color w:val="000000"/>
          <w:sz w:val="24"/>
          <w:szCs w:val="24"/>
        </w:rPr>
        <w:t xml:space="preserve"> = 48)</w:t>
      </w:r>
    </w:p>
    <w:p w14:paraId="76D6E31A" w14:textId="42278930" w:rsidR="00BD72C0" w:rsidRDefault="00BD72C0" w:rsidP="00BD72C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en-CA"/>
        </w:rPr>
        <w:drawing>
          <wp:inline distT="0" distB="0" distL="0" distR="0" wp14:anchorId="1A8837F1" wp14:editId="102AFEC3">
            <wp:extent cx="5789739" cy="77419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9739" cy="7741920"/>
                    </a:xfrm>
                    <a:prstGeom prst="rect">
                      <a:avLst/>
                    </a:prstGeom>
                    <a:noFill/>
                    <a:ln>
                      <a:noFill/>
                    </a:ln>
                  </pic:spPr>
                </pic:pic>
              </a:graphicData>
            </a:graphic>
          </wp:inline>
        </w:drawing>
      </w:r>
    </w:p>
    <w:p w14:paraId="763CFDD9" w14:textId="77777777" w:rsidR="00D356B8" w:rsidRDefault="00D356B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3F51A3C8" w14:textId="5BC02AF6" w:rsidR="000152CD" w:rsidRPr="00507BFD" w:rsidRDefault="00474133" w:rsidP="00C33DB8">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Figure 4</w:t>
      </w:r>
      <w:r w:rsidR="000152CD" w:rsidRPr="00507BFD">
        <w:rPr>
          <w:rFonts w:ascii="Times New Roman" w:eastAsia="Times New Roman" w:hAnsi="Times New Roman" w:cs="Times New Roman"/>
          <w:b/>
          <w:color w:val="000000"/>
          <w:sz w:val="24"/>
          <w:szCs w:val="24"/>
        </w:rPr>
        <w:t xml:space="preserve">. </w:t>
      </w:r>
      <w:r w:rsidR="00B75439">
        <w:rPr>
          <w:rFonts w:ascii="Times New Roman" w:eastAsia="Times New Roman" w:hAnsi="Times New Roman" w:cs="Times New Roman"/>
          <w:color w:val="000000"/>
          <w:sz w:val="24"/>
          <w:szCs w:val="24"/>
        </w:rPr>
        <w:t>Forest Plot for External Political E</w:t>
      </w:r>
      <w:r w:rsidR="000152CD" w:rsidRPr="00507BFD">
        <w:rPr>
          <w:rFonts w:ascii="Times New Roman" w:eastAsia="Times New Roman" w:hAnsi="Times New Roman" w:cs="Times New Roman"/>
          <w:color w:val="000000"/>
          <w:sz w:val="24"/>
          <w:szCs w:val="24"/>
        </w:rPr>
        <w:t>fficacy</w:t>
      </w:r>
      <w:r w:rsidR="00B75439">
        <w:rPr>
          <w:rFonts w:ascii="Times New Roman" w:eastAsia="Times New Roman" w:hAnsi="Times New Roman" w:cs="Times New Roman"/>
          <w:color w:val="000000"/>
          <w:sz w:val="24"/>
          <w:szCs w:val="24"/>
        </w:rPr>
        <w:t xml:space="preserve"> and Digital Media U</w:t>
      </w:r>
      <w:r w:rsidR="009A48D9" w:rsidRPr="00507BFD">
        <w:rPr>
          <w:rFonts w:ascii="Times New Roman" w:eastAsia="Times New Roman" w:hAnsi="Times New Roman" w:cs="Times New Roman"/>
          <w:color w:val="000000"/>
          <w:sz w:val="24"/>
          <w:szCs w:val="24"/>
        </w:rPr>
        <w:t>se</w:t>
      </w:r>
      <w:r w:rsidR="00BD72C0">
        <w:rPr>
          <w:rFonts w:ascii="Times New Roman" w:eastAsia="Times New Roman" w:hAnsi="Times New Roman" w:cs="Times New Roman"/>
          <w:color w:val="000000"/>
          <w:sz w:val="24"/>
          <w:szCs w:val="24"/>
        </w:rPr>
        <w:t xml:space="preserve"> (</w:t>
      </w:r>
      <w:r w:rsidR="00BD72C0" w:rsidRPr="00D356B8">
        <w:rPr>
          <w:rFonts w:ascii="Times New Roman" w:eastAsia="Times New Roman" w:hAnsi="Times New Roman" w:cs="Times New Roman"/>
          <w:i/>
          <w:color w:val="000000"/>
          <w:sz w:val="24"/>
          <w:szCs w:val="24"/>
        </w:rPr>
        <w:t>k</w:t>
      </w:r>
      <w:r w:rsidR="00BD72C0">
        <w:rPr>
          <w:rFonts w:ascii="Times New Roman" w:eastAsia="Times New Roman" w:hAnsi="Times New Roman" w:cs="Times New Roman"/>
          <w:color w:val="000000"/>
          <w:sz w:val="24"/>
          <w:szCs w:val="24"/>
        </w:rPr>
        <w:t xml:space="preserve"> = 74)</w:t>
      </w:r>
    </w:p>
    <w:p w14:paraId="2006A4FD" w14:textId="7FFC214E" w:rsidR="00BD72C0" w:rsidRDefault="00BD72C0" w:rsidP="00BD72C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en-CA"/>
        </w:rPr>
        <w:drawing>
          <wp:inline distT="0" distB="0" distL="0" distR="0" wp14:anchorId="55906885" wp14:editId="715D9C9F">
            <wp:extent cx="4312920" cy="7935185"/>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2920" cy="7935185"/>
                    </a:xfrm>
                    <a:prstGeom prst="rect">
                      <a:avLst/>
                    </a:prstGeom>
                    <a:noFill/>
                    <a:ln>
                      <a:noFill/>
                    </a:ln>
                  </pic:spPr>
                </pic:pic>
              </a:graphicData>
            </a:graphic>
          </wp:inline>
        </w:drawing>
      </w:r>
    </w:p>
    <w:p w14:paraId="39F43C40" w14:textId="77777777" w:rsidR="00BD72C0" w:rsidRDefault="00BD72C0" w:rsidP="00BD72C0">
      <w:pPr>
        <w:autoSpaceDE w:val="0"/>
        <w:autoSpaceDN w:val="0"/>
        <w:adjustRightInd w:val="0"/>
        <w:spacing w:line="240" w:lineRule="auto"/>
        <w:rPr>
          <w:rFonts w:ascii="Times New Roman" w:hAnsi="Times New Roman" w:cs="Times New Roman"/>
          <w:sz w:val="24"/>
          <w:szCs w:val="24"/>
        </w:rPr>
      </w:pPr>
    </w:p>
    <w:p w14:paraId="3E58AC9A" w14:textId="1CE36FE9" w:rsidR="000152CD" w:rsidRPr="00D356B8" w:rsidRDefault="00474133" w:rsidP="00D356B8">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Figure 5</w:t>
      </w:r>
      <w:r w:rsidR="000152CD" w:rsidRPr="00507BFD">
        <w:rPr>
          <w:rFonts w:ascii="Times New Roman" w:eastAsia="Times New Roman" w:hAnsi="Times New Roman" w:cs="Times New Roman"/>
          <w:b/>
          <w:color w:val="000000"/>
          <w:sz w:val="24"/>
          <w:szCs w:val="24"/>
        </w:rPr>
        <w:t xml:space="preserve">. </w:t>
      </w:r>
      <w:r w:rsidR="00B75439">
        <w:rPr>
          <w:rFonts w:ascii="Times New Roman" w:eastAsia="Times New Roman" w:hAnsi="Times New Roman" w:cs="Times New Roman"/>
          <w:color w:val="000000"/>
          <w:sz w:val="24"/>
          <w:szCs w:val="24"/>
        </w:rPr>
        <w:t>Forest Plot for C</w:t>
      </w:r>
      <w:r w:rsidR="000152CD" w:rsidRPr="00507BFD">
        <w:rPr>
          <w:rFonts w:ascii="Times New Roman" w:eastAsia="Times New Roman" w:hAnsi="Times New Roman" w:cs="Times New Roman"/>
          <w:color w:val="000000"/>
          <w:sz w:val="24"/>
          <w:szCs w:val="24"/>
        </w:rPr>
        <w:t>o</w:t>
      </w:r>
      <w:r w:rsidR="00B75439">
        <w:rPr>
          <w:rFonts w:ascii="Times New Roman" w:eastAsia="Times New Roman" w:hAnsi="Times New Roman" w:cs="Times New Roman"/>
          <w:color w:val="000000"/>
          <w:sz w:val="24"/>
          <w:szCs w:val="24"/>
        </w:rPr>
        <w:t>mbined (internal and external) Political E</w:t>
      </w:r>
      <w:r w:rsidR="000152CD" w:rsidRPr="00507BFD">
        <w:rPr>
          <w:rFonts w:ascii="Times New Roman" w:eastAsia="Times New Roman" w:hAnsi="Times New Roman" w:cs="Times New Roman"/>
          <w:color w:val="000000"/>
          <w:sz w:val="24"/>
          <w:szCs w:val="24"/>
        </w:rPr>
        <w:t>fficacy</w:t>
      </w:r>
      <w:r w:rsidR="00B75439">
        <w:rPr>
          <w:rFonts w:ascii="Times New Roman" w:eastAsia="Times New Roman" w:hAnsi="Times New Roman" w:cs="Times New Roman"/>
          <w:color w:val="000000"/>
          <w:sz w:val="24"/>
          <w:szCs w:val="24"/>
        </w:rPr>
        <w:t xml:space="preserve"> and Digital Media U</w:t>
      </w:r>
      <w:r w:rsidR="009A48D9" w:rsidRPr="00507BFD">
        <w:rPr>
          <w:rFonts w:ascii="Times New Roman" w:eastAsia="Times New Roman" w:hAnsi="Times New Roman" w:cs="Times New Roman"/>
          <w:color w:val="000000"/>
          <w:sz w:val="24"/>
          <w:szCs w:val="24"/>
        </w:rPr>
        <w:t>se</w:t>
      </w:r>
      <w:r w:rsidR="00366BC8">
        <w:rPr>
          <w:rFonts w:ascii="Times New Roman" w:eastAsia="Times New Roman" w:hAnsi="Times New Roman" w:cs="Times New Roman"/>
          <w:color w:val="000000"/>
          <w:sz w:val="24"/>
          <w:szCs w:val="24"/>
        </w:rPr>
        <w:t xml:space="preserve"> (</w:t>
      </w:r>
      <w:r w:rsidR="00366BC8" w:rsidRPr="00D356B8">
        <w:rPr>
          <w:rFonts w:ascii="Times New Roman" w:eastAsia="Times New Roman" w:hAnsi="Times New Roman" w:cs="Times New Roman"/>
          <w:i/>
          <w:color w:val="000000"/>
          <w:sz w:val="24"/>
          <w:szCs w:val="24"/>
        </w:rPr>
        <w:t>k</w:t>
      </w:r>
      <w:r w:rsidR="00366BC8">
        <w:rPr>
          <w:rFonts w:ascii="Times New Roman" w:eastAsia="Times New Roman" w:hAnsi="Times New Roman" w:cs="Times New Roman"/>
          <w:color w:val="000000"/>
          <w:sz w:val="24"/>
          <w:szCs w:val="24"/>
        </w:rPr>
        <w:t xml:space="preserve"> = 38</w:t>
      </w:r>
      <w:r w:rsidR="00BD72C0">
        <w:rPr>
          <w:rFonts w:ascii="Times New Roman" w:eastAsia="Times New Roman" w:hAnsi="Times New Roman" w:cs="Times New Roman"/>
          <w:color w:val="000000"/>
          <w:sz w:val="24"/>
          <w:szCs w:val="24"/>
        </w:rPr>
        <w:t>)</w:t>
      </w:r>
    </w:p>
    <w:p w14:paraId="5177040F" w14:textId="13495924" w:rsidR="00D8585B" w:rsidRDefault="00D8585B" w:rsidP="00D8585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en-CA"/>
        </w:rPr>
        <w:drawing>
          <wp:inline distT="0" distB="0" distL="0" distR="0" wp14:anchorId="17C09093" wp14:editId="7A15040D">
            <wp:extent cx="5943600" cy="67970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797040"/>
                    </a:xfrm>
                    <a:prstGeom prst="rect">
                      <a:avLst/>
                    </a:prstGeom>
                    <a:noFill/>
                    <a:ln>
                      <a:noFill/>
                    </a:ln>
                  </pic:spPr>
                </pic:pic>
              </a:graphicData>
            </a:graphic>
          </wp:inline>
        </w:drawing>
      </w:r>
    </w:p>
    <w:p w14:paraId="5DE3972D" w14:textId="77777777" w:rsidR="00D8585B" w:rsidRDefault="00D8585B" w:rsidP="00D8585B">
      <w:pPr>
        <w:autoSpaceDE w:val="0"/>
        <w:autoSpaceDN w:val="0"/>
        <w:adjustRightInd w:val="0"/>
        <w:spacing w:line="240" w:lineRule="auto"/>
        <w:rPr>
          <w:rFonts w:ascii="Times New Roman" w:hAnsi="Times New Roman" w:cs="Times New Roman"/>
          <w:sz w:val="24"/>
          <w:szCs w:val="24"/>
        </w:rPr>
      </w:pPr>
    </w:p>
    <w:p w14:paraId="7F2B907B" w14:textId="77777777" w:rsidR="00D8585B" w:rsidRDefault="00D8585B" w:rsidP="00D8585B">
      <w:pPr>
        <w:autoSpaceDE w:val="0"/>
        <w:autoSpaceDN w:val="0"/>
        <w:adjustRightInd w:val="0"/>
        <w:spacing w:line="400" w:lineRule="atLeast"/>
        <w:rPr>
          <w:rFonts w:ascii="Times New Roman" w:hAnsi="Times New Roman" w:cs="Times New Roman"/>
          <w:sz w:val="24"/>
          <w:szCs w:val="24"/>
        </w:rPr>
      </w:pPr>
    </w:p>
    <w:p w14:paraId="4E6DB9E8" w14:textId="62E7E46B" w:rsidR="00366BC8" w:rsidRDefault="00366BC8" w:rsidP="00366BC8">
      <w:pPr>
        <w:autoSpaceDE w:val="0"/>
        <w:autoSpaceDN w:val="0"/>
        <w:adjustRightInd w:val="0"/>
        <w:spacing w:line="240" w:lineRule="auto"/>
        <w:rPr>
          <w:rFonts w:ascii="Times New Roman" w:hAnsi="Times New Roman" w:cs="Times New Roman"/>
          <w:sz w:val="24"/>
          <w:szCs w:val="24"/>
        </w:rPr>
      </w:pPr>
    </w:p>
    <w:p w14:paraId="7739EE34" w14:textId="77777777" w:rsidR="00D356B8" w:rsidRDefault="00D356B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568C06B9" w14:textId="45D4D7DE" w:rsidR="000152CD" w:rsidRPr="00507BFD" w:rsidRDefault="00D356B8" w:rsidP="00C33DB8">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Figure </w:t>
      </w:r>
      <w:r w:rsidR="00474133">
        <w:rPr>
          <w:rFonts w:ascii="Times New Roman" w:eastAsia="Times New Roman" w:hAnsi="Times New Roman" w:cs="Times New Roman"/>
          <w:b/>
          <w:color w:val="000000"/>
          <w:sz w:val="24"/>
          <w:szCs w:val="24"/>
        </w:rPr>
        <w:t>6</w:t>
      </w:r>
      <w:r w:rsidR="000152CD" w:rsidRPr="00507BFD">
        <w:rPr>
          <w:rFonts w:ascii="Times New Roman" w:eastAsia="Times New Roman" w:hAnsi="Times New Roman" w:cs="Times New Roman"/>
          <w:b/>
          <w:color w:val="000000"/>
          <w:sz w:val="24"/>
          <w:szCs w:val="24"/>
        </w:rPr>
        <w:t xml:space="preserve">. </w:t>
      </w:r>
      <w:r w:rsidR="000152CD" w:rsidRPr="00507BFD">
        <w:rPr>
          <w:rFonts w:ascii="Times New Roman" w:eastAsia="Times New Roman" w:hAnsi="Times New Roman" w:cs="Times New Roman"/>
          <w:color w:val="000000"/>
          <w:sz w:val="24"/>
          <w:szCs w:val="24"/>
        </w:rPr>
        <w:t xml:space="preserve">Forest </w:t>
      </w:r>
      <w:r w:rsidR="00B75439">
        <w:rPr>
          <w:rFonts w:ascii="Times New Roman" w:eastAsia="Times New Roman" w:hAnsi="Times New Roman" w:cs="Times New Roman"/>
          <w:color w:val="000000"/>
          <w:sz w:val="24"/>
          <w:szCs w:val="24"/>
        </w:rPr>
        <w:t>Plot for Other Measures of Political E</w:t>
      </w:r>
      <w:r w:rsidR="000152CD" w:rsidRPr="00507BFD">
        <w:rPr>
          <w:rFonts w:ascii="Times New Roman" w:eastAsia="Times New Roman" w:hAnsi="Times New Roman" w:cs="Times New Roman"/>
          <w:color w:val="000000"/>
          <w:sz w:val="24"/>
          <w:szCs w:val="24"/>
        </w:rPr>
        <w:t>fficacy</w:t>
      </w:r>
      <w:r w:rsidR="00B75439">
        <w:rPr>
          <w:rFonts w:ascii="Times New Roman" w:eastAsia="Times New Roman" w:hAnsi="Times New Roman" w:cs="Times New Roman"/>
          <w:color w:val="000000"/>
          <w:sz w:val="24"/>
          <w:szCs w:val="24"/>
        </w:rPr>
        <w:t xml:space="preserve"> and Digital Media U</w:t>
      </w:r>
      <w:r w:rsidR="009A48D9" w:rsidRPr="00507BFD">
        <w:rPr>
          <w:rFonts w:ascii="Times New Roman" w:eastAsia="Times New Roman" w:hAnsi="Times New Roman" w:cs="Times New Roman"/>
          <w:color w:val="000000"/>
          <w:sz w:val="24"/>
          <w:szCs w:val="24"/>
        </w:rPr>
        <w:t>se</w:t>
      </w:r>
      <w:r w:rsidR="00D8585B">
        <w:rPr>
          <w:rFonts w:ascii="Times New Roman" w:eastAsia="Times New Roman" w:hAnsi="Times New Roman" w:cs="Times New Roman"/>
          <w:color w:val="000000"/>
          <w:sz w:val="24"/>
          <w:szCs w:val="24"/>
        </w:rPr>
        <w:t xml:space="preserve"> (</w:t>
      </w:r>
      <w:r w:rsidR="00D8585B" w:rsidRPr="00D356B8">
        <w:rPr>
          <w:rFonts w:ascii="Times New Roman" w:eastAsia="Times New Roman" w:hAnsi="Times New Roman" w:cs="Times New Roman"/>
          <w:i/>
          <w:color w:val="000000"/>
          <w:sz w:val="24"/>
          <w:szCs w:val="24"/>
        </w:rPr>
        <w:t xml:space="preserve">k </w:t>
      </w:r>
      <w:r w:rsidR="00D8585B">
        <w:rPr>
          <w:rFonts w:ascii="Times New Roman" w:eastAsia="Times New Roman" w:hAnsi="Times New Roman" w:cs="Times New Roman"/>
          <w:color w:val="000000"/>
          <w:sz w:val="24"/>
          <w:szCs w:val="24"/>
        </w:rPr>
        <w:t>= 63)</w:t>
      </w:r>
    </w:p>
    <w:p w14:paraId="18B1F372" w14:textId="71E354A6" w:rsidR="00E242B7" w:rsidRPr="00507BFD" w:rsidRDefault="00E242B7" w:rsidP="00C33DB8">
      <w:pPr>
        <w:autoSpaceDE w:val="0"/>
        <w:autoSpaceDN w:val="0"/>
        <w:adjustRightInd w:val="0"/>
        <w:spacing w:line="240" w:lineRule="auto"/>
        <w:rPr>
          <w:rFonts w:ascii="Times New Roman" w:hAnsi="Times New Roman" w:cs="Times New Roman"/>
          <w:sz w:val="24"/>
          <w:szCs w:val="24"/>
        </w:rPr>
      </w:pPr>
    </w:p>
    <w:p w14:paraId="38870A99" w14:textId="4EAEA815" w:rsidR="00D8585B" w:rsidRDefault="00D8585B" w:rsidP="00D8585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en-CA"/>
        </w:rPr>
        <w:drawing>
          <wp:inline distT="0" distB="0" distL="0" distR="0" wp14:anchorId="0C08613D" wp14:editId="60554D9B">
            <wp:extent cx="4663440" cy="7596553"/>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3440" cy="7596553"/>
                    </a:xfrm>
                    <a:prstGeom prst="rect">
                      <a:avLst/>
                    </a:prstGeom>
                    <a:noFill/>
                    <a:ln>
                      <a:noFill/>
                    </a:ln>
                  </pic:spPr>
                </pic:pic>
              </a:graphicData>
            </a:graphic>
          </wp:inline>
        </w:drawing>
      </w:r>
    </w:p>
    <w:p w14:paraId="4DE1AA81" w14:textId="48F841B5" w:rsidR="00D8585B" w:rsidRDefault="00D8585B" w:rsidP="00D8585B">
      <w:pPr>
        <w:autoSpaceDE w:val="0"/>
        <w:autoSpaceDN w:val="0"/>
        <w:adjustRightInd w:val="0"/>
        <w:spacing w:line="400" w:lineRule="atLeast"/>
        <w:rPr>
          <w:rFonts w:ascii="Times New Roman" w:hAnsi="Times New Roman" w:cs="Times New Roman"/>
          <w:sz w:val="24"/>
          <w:szCs w:val="24"/>
        </w:rPr>
      </w:pPr>
    </w:p>
    <w:p w14:paraId="78874266" w14:textId="02CF9D42" w:rsidR="00B62E59" w:rsidRPr="00507BFD" w:rsidRDefault="00B62E59" w:rsidP="00B62E59">
      <w:pPr>
        <w:spacing w:line="240" w:lineRule="auto"/>
        <w:rPr>
          <w:rFonts w:ascii="Times New Roman" w:eastAsia="Times New Roman" w:hAnsi="Times New Roman" w:cs="Times New Roman"/>
          <w:color w:val="000000"/>
          <w:sz w:val="24"/>
          <w:szCs w:val="24"/>
        </w:rPr>
      </w:pPr>
      <w:r w:rsidRPr="00B62E59">
        <w:rPr>
          <w:rFonts w:ascii="Times New Roman" w:eastAsia="Times New Roman" w:hAnsi="Times New Roman" w:cs="Times New Roman"/>
          <w:b/>
          <w:color w:val="000000"/>
          <w:sz w:val="24"/>
          <w:szCs w:val="24"/>
          <w:highlight w:val="yellow"/>
        </w:rPr>
        <w:lastRenderedPageBreak/>
        <w:t xml:space="preserve">Figure 7. </w:t>
      </w:r>
      <w:r w:rsidRPr="00B62E59">
        <w:rPr>
          <w:rFonts w:ascii="Times New Roman" w:eastAsia="Times New Roman" w:hAnsi="Times New Roman" w:cs="Times New Roman"/>
          <w:color w:val="000000"/>
          <w:sz w:val="24"/>
          <w:szCs w:val="24"/>
          <w:highlight w:val="yellow"/>
        </w:rPr>
        <w:t>Forest Plot for Political Efficacy and Online Information (</w:t>
      </w:r>
      <w:r w:rsidRPr="00B62E59">
        <w:rPr>
          <w:rFonts w:ascii="Times New Roman" w:eastAsia="Times New Roman" w:hAnsi="Times New Roman" w:cs="Times New Roman"/>
          <w:i/>
          <w:color w:val="000000"/>
          <w:sz w:val="24"/>
          <w:szCs w:val="24"/>
          <w:highlight w:val="yellow"/>
        </w:rPr>
        <w:t xml:space="preserve">k </w:t>
      </w:r>
      <w:r w:rsidRPr="00B62E59">
        <w:rPr>
          <w:rFonts w:ascii="Times New Roman" w:eastAsia="Times New Roman" w:hAnsi="Times New Roman" w:cs="Times New Roman"/>
          <w:color w:val="000000"/>
          <w:sz w:val="24"/>
          <w:szCs w:val="24"/>
          <w:highlight w:val="yellow"/>
        </w:rPr>
        <w:t>= 45)</w:t>
      </w:r>
    </w:p>
    <w:p w14:paraId="76FD8FEC" w14:textId="77777777" w:rsidR="00B62E59" w:rsidRDefault="00B62E59" w:rsidP="00D8585B">
      <w:pPr>
        <w:autoSpaceDE w:val="0"/>
        <w:autoSpaceDN w:val="0"/>
        <w:adjustRightInd w:val="0"/>
        <w:spacing w:line="400" w:lineRule="atLeast"/>
        <w:rPr>
          <w:rFonts w:ascii="Times New Roman" w:hAnsi="Times New Roman" w:cs="Times New Roman"/>
          <w:sz w:val="24"/>
          <w:szCs w:val="24"/>
        </w:rPr>
      </w:pPr>
    </w:p>
    <w:p w14:paraId="60F49986" w14:textId="5E603E1D" w:rsidR="003C7FFB" w:rsidRDefault="003C7FFB" w:rsidP="003C7FF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1B64BE" wp14:editId="23B12835">
            <wp:extent cx="5972175" cy="7639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7639050"/>
                    </a:xfrm>
                    <a:prstGeom prst="rect">
                      <a:avLst/>
                    </a:prstGeom>
                    <a:noFill/>
                    <a:ln>
                      <a:noFill/>
                    </a:ln>
                  </pic:spPr>
                </pic:pic>
              </a:graphicData>
            </a:graphic>
          </wp:inline>
        </w:drawing>
      </w:r>
    </w:p>
    <w:p w14:paraId="22B294FB" w14:textId="77777777" w:rsidR="003C7FFB" w:rsidRDefault="003C7FFB" w:rsidP="003C7FFB">
      <w:pPr>
        <w:autoSpaceDE w:val="0"/>
        <w:autoSpaceDN w:val="0"/>
        <w:adjustRightInd w:val="0"/>
        <w:spacing w:line="240" w:lineRule="auto"/>
        <w:rPr>
          <w:rFonts w:ascii="Times New Roman" w:hAnsi="Times New Roman" w:cs="Times New Roman"/>
          <w:sz w:val="24"/>
          <w:szCs w:val="24"/>
        </w:rPr>
      </w:pPr>
    </w:p>
    <w:p w14:paraId="6CDBE5F9" w14:textId="6E805BD5" w:rsidR="00B62E59" w:rsidRDefault="00B62E59" w:rsidP="00B62E59">
      <w:pPr>
        <w:spacing w:line="240" w:lineRule="auto"/>
        <w:rPr>
          <w:rFonts w:ascii="Times New Roman" w:eastAsia="Times New Roman" w:hAnsi="Times New Roman" w:cs="Times New Roman"/>
          <w:color w:val="000000"/>
          <w:sz w:val="24"/>
          <w:szCs w:val="24"/>
        </w:rPr>
      </w:pPr>
      <w:r w:rsidRPr="00975CD4">
        <w:rPr>
          <w:rFonts w:ascii="Times New Roman" w:eastAsia="Times New Roman" w:hAnsi="Times New Roman" w:cs="Times New Roman"/>
          <w:b/>
          <w:color w:val="000000"/>
          <w:sz w:val="24"/>
          <w:szCs w:val="24"/>
          <w:highlight w:val="yellow"/>
        </w:rPr>
        <w:t xml:space="preserve">Figure 8. </w:t>
      </w:r>
      <w:r w:rsidRPr="00975CD4">
        <w:rPr>
          <w:rFonts w:ascii="Times New Roman" w:eastAsia="Times New Roman" w:hAnsi="Times New Roman" w:cs="Times New Roman"/>
          <w:color w:val="000000"/>
          <w:sz w:val="24"/>
          <w:szCs w:val="24"/>
          <w:highlight w:val="yellow"/>
        </w:rPr>
        <w:t>Forest Plot for Political Efficacy and Online Expression/Participation (</w:t>
      </w:r>
      <w:r w:rsidRPr="00975CD4">
        <w:rPr>
          <w:rFonts w:ascii="Times New Roman" w:eastAsia="Times New Roman" w:hAnsi="Times New Roman" w:cs="Times New Roman"/>
          <w:i/>
          <w:color w:val="000000"/>
          <w:sz w:val="24"/>
          <w:szCs w:val="24"/>
          <w:highlight w:val="yellow"/>
        </w:rPr>
        <w:t xml:space="preserve">k </w:t>
      </w:r>
      <w:r w:rsidRPr="00975CD4">
        <w:rPr>
          <w:rFonts w:ascii="Times New Roman" w:eastAsia="Times New Roman" w:hAnsi="Times New Roman" w:cs="Times New Roman"/>
          <w:color w:val="000000"/>
          <w:sz w:val="24"/>
          <w:szCs w:val="24"/>
          <w:highlight w:val="yellow"/>
        </w:rPr>
        <w:t>= 103)</w:t>
      </w:r>
    </w:p>
    <w:p w14:paraId="4D4FF855" w14:textId="0FF6BBC2" w:rsidR="00975CD4" w:rsidRDefault="00975CD4" w:rsidP="00B62E59">
      <w:pPr>
        <w:spacing w:line="240" w:lineRule="auto"/>
        <w:rPr>
          <w:rFonts w:ascii="Times New Roman" w:eastAsia="Times New Roman" w:hAnsi="Times New Roman" w:cs="Times New Roman"/>
          <w:color w:val="000000"/>
          <w:sz w:val="24"/>
          <w:szCs w:val="24"/>
        </w:rPr>
      </w:pPr>
    </w:p>
    <w:p w14:paraId="5B9282F9" w14:textId="479214F9" w:rsidR="00975CD4" w:rsidRDefault="00975CD4" w:rsidP="00975CD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904422" wp14:editId="79446ADE">
            <wp:extent cx="3041924" cy="730567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8394" cy="7345232"/>
                    </a:xfrm>
                    <a:prstGeom prst="rect">
                      <a:avLst/>
                    </a:prstGeom>
                    <a:noFill/>
                    <a:ln>
                      <a:noFill/>
                    </a:ln>
                  </pic:spPr>
                </pic:pic>
              </a:graphicData>
            </a:graphic>
          </wp:inline>
        </w:drawing>
      </w:r>
    </w:p>
    <w:p w14:paraId="1EB77442" w14:textId="77777777" w:rsidR="00975CD4" w:rsidRDefault="00975CD4" w:rsidP="00975CD4">
      <w:pPr>
        <w:autoSpaceDE w:val="0"/>
        <w:autoSpaceDN w:val="0"/>
        <w:adjustRightInd w:val="0"/>
        <w:spacing w:line="240" w:lineRule="auto"/>
        <w:rPr>
          <w:rFonts w:ascii="Times New Roman" w:hAnsi="Times New Roman" w:cs="Times New Roman"/>
          <w:sz w:val="24"/>
          <w:szCs w:val="24"/>
        </w:rPr>
      </w:pPr>
    </w:p>
    <w:p w14:paraId="296F1DF7" w14:textId="77777777" w:rsidR="00BC533E" w:rsidRDefault="00BC533E">
      <w:pP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br w:type="page"/>
      </w:r>
    </w:p>
    <w:p w14:paraId="1F07FA2A" w14:textId="5D693DA7" w:rsidR="00975CD4" w:rsidRDefault="00975CD4" w:rsidP="00975CD4">
      <w:pPr>
        <w:spacing w:line="240" w:lineRule="auto"/>
        <w:rPr>
          <w:rFonts w:ascii="Times New Roman" w:eastAsia="Times New Roman" w:hAnsi="Times New Roman" w:cs="Times New Roman"/>
          <w:color w:val="000000"/>
          <w:sz w:val="24"/>
          <w:szCs w:val="24"/>
          <w:highlight w:val="yellow"/>
        </w:rPr>
      </w:pPr>
      <w:r w:rsidRPr="00975CD4">
        <w:rPr>
          <w:rFonts w:ascii="Times New Roman" w:eastAsia="Times New Roman" w:hAnsi="Times New Roman" w:cs="Times New Roman"/>
          <w:b/>
          <w:color w:val="000000"/>
          <w:sz w:val="24"/>
          <w:szCs w:val="24"/>
          <w:highlight w:val="yellow"/>
        </w:rPr>
        <w:lastRenderedPageBreak/>
        <w:t xml:space="preserve">Figure </w:t>
      </w:r>
      <w:r>
        <w:rPr>
          <w:rFonts w:ascii="Times New Roman" w:eastAsia="Times New Roman" w:hAnsi="Times New Roman" w:cs="Times New Roman"/>
          <w:b/>
          <w:color w:val="000000"/>
          <w:sz w:val="24"/>
          <w:szCs w:val="24"/>
          <w:highlight w:val="yellow"/>
        </w:rPr>
        <w:t>9</w:t>
      </w:r>
      <w:r w:rsidRPr="00975CD4">
        <w:rPr>
          <w:rFonts w:ascii="Times New Roman" w:eastAsia="Times New Roman" w:hAnsi="Times New Roman" w:cs="Times New Roman"/>
          <w:b/>
          <w:color w:val="000000"/>
          <w:sz w:val="24"/>
          <w:szCs w:val="24"/>
          <w:highlight w:val="yellow"/>
        </w:rPr>
        <w:t xml:space="preserve">. </w:t>
      </w:r>
      <w:r w:rsidRPr="00975CD4">
        <w:rPr>
          <w:rFonts w:ascii="Times New Roman" w:eastAsia="Times New Roman" w:hAnsi="Times New Roman" w:cs="Times New Roman"/>
          <w:color w:val="000000"/>
          <w:sz w:val="24"/>
          <w:szCs w:val="24"/>
          <w:highlight w:val="yellow"/>
        </w:rPr>
        <w:t xml:space="preserve">Forest Plot for Political Efficacy and </w:t>
      </w:r>
      <w:r>
        <w:rPr>
          <w:rFonts w:ascii="Times New Roman" w:eastAsia="Times New Roman" w:hAnsi="Times New Roman" w:cs="Times New Roman"/>
          <w:color w:val="000000"/>
          <w:sz w:val="24"/>
          <w:szCs w:val="24"/>
          <w:highlight w:val="yellow"/>
        </w:rPr>
        <w:t>Generic or Other Digital Media Uses</w:t>
      </w:r>
      <w:r w:rsidRPr="00975CD4">
        <w:rPr>
          <w:rFonts w:ascii="Times New Roman" w:eastAsia="Times New Roman" w:hAnsi="Times New Roman" w:cs="Times New Roman"/>
          <w:color w:val="000000"/>
          <w:sz w:val="24"/>
          <w:szCs w:val="24"/>
          <w:highlight w:val="yellow"/>
        </w:rPr>
        <w:t xml:space="preserve"> (</w:t>
      </w:r>
      <w:r w:rsidRPr="00975CD4">
        <w:rPr>
          <w:rFonts w:ascii="Times New Roman" w:eastAsia="Times New Roman" w:hAnsi="Times New Roman" w:cs="Times New Roman"/>
          <w:i/>
          <w:color w:val="000000"/>
          <w:sz w:val="24"/>
          <w:szCs w:val="24"/>
          <w:highlight w:val="yellow"/>
        </w:rPr>
        <w:t xml:space="preserve">k </w:t>
      </w:r>
      <w:r w:rsidRPr="00975CD4">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highlight w:val="yellow"/>
        </w:rPr>
        <w:t>75</w:t>
      </w:r>
      <w:r w:rsidRPr="00975CD4">
        <w:rPr>
          <w:rFonts w:ascii="Times New Roman" w:eastAsia="Times New Roman" w:hAnsi="Times New Roman" w:cs="Times New Roman"/>
          <w:color w:val="000000"/>
          <w:sz w:val="24"/>
          <w:szCs w:val="24"/>
          <w:highlight w:val="yellow"/>
        </w:rPr>
        <w:t>)</w:t>
      </w:r>
    </w:p>
    <w:p w14:paraId="5FBBCE42" w14:textId="19350D02" w:rsidR="003C7FFB" w:rsidRDefault="00B2119E" w:rsidP="00B2119E">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hAnsi="Times New Roman" w:cs="Times New Roman"/>
          <w:noProof/>
          <w:sz w:val="24"/>
          <w:szCs w:val="24"/>
        </w:rPr>
        <w:drawing>
          <wp:inline distT="0" distB="0" distL="0" distR="0" wp14:anchorId="00E30D2D" wp14:editId="6478C2E3">
            <wp:extent cx="4121237" cy="7667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6405" cy="7695846"/>
                    </a:xfrm>
                    <a:prstGeom prst="rect">
                      <a:avLst/>
                    </a:prstGeom>
                    <a:noFill/>
                    <a:ln>
                      <a:noFill/>
                    </a:ln>
                  </pic:spPr>
                </pic:pic>
              </a:graphicData>
            </a:graphic>
          </wp:inline>
        </w:drawing>
      </w:r>
    </w:p>
    <w:p w14:paraId="7485EC9D" w14:textId="77777777" w:rsidR="00B5706E" w:rsidRPr="00507BFD" w:rsidRDefault="00B5706E" w:rsidP="00C33DB8">
      <w:pPr>
        <w:autoSpaceDE w:val="0"/>
        <w:autoSpaceDN w:val="0"/>
        <w:adjustRightInd w:val="0"/>
        <w:spacing w:line="240" w:lineRule="auto"/>
        <w:rPr>
          <w:rFonts w:ascii="Times New Roman" w:eastAsia="Times New Roman" w:hAnsi="Times New Roman" w:cs="Times New Roman"/>
          <w:color w:val="000000"/>
          <w:sz w:val="24"/>
          <w:szCs w:val="24"/>
        </w:rPr>
        <w:sectPr w:rsidR="00B5706E" w:rsidRPr="00507BFD">
          <w:pgSz w:w="12240" w:h="15840"/>
          <w:pgMar w:top="1440" w:right="1440" w:bottom="1440" w:left="1440" w:header="720" w:footer="720" w:gutter="0"/>
          <w:pgNumType w:start="1"/>
          <w:cols w:space="720"/>
        </w:sectPr>
      </w:pPr>
    </w:p>
    <w:p w14:paraId="149FEE77" w14:textId="385CD866" w:rsidR="00FB1710" w:rsidRPr="00507BFD" w:rsidRDefault="00474133" w:rsidP="00C33DB8">
      <w:pPr>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Figure </w:t>
      </w:r>
      <w:r w:rsidR="003C7FFB">
        <w:rPr>
          <w:rFonts w:ascii="Times New Roman" w:eastAsia="Times New Roman" w:hAnsi="Times New Roman" w:cs="Times New Roman"/>
          <w:b/>
          <w:color w:val="000000"/>
          <w:sz w:val="24"/>
          <w:szCs w:val="24"/>
        </w:rPr>
        <w:t>10</w:t>
      </w:r>
      <w:r w:rsidR="00B5706E" w:rsidRPr="00507BFD">
        <w:rPr>
          <w:rFonts w:ascii="Times New Roman" w:eastAsia="Times New Roman" w:hAnsi="Times New Roman" w:cs="Times New Roman"/>
          <w:b/>
          <w:color w:val="000000"/>
          <w:sz w:val="24"/>
          <w:szCs w:val="24"/>
        </w:rPr>
        <w:t>.</w:t>
      </w:r>
      <w:r w:rsidR="00B5706E" w:rsidRPr="00507BFD">
        <w:rPr>
          <w:rFonts w:ascii="Times New Roman" w:eastAsia="Times New Roman" w:hAnsi="Times New Roman" w:cs="Times New Roman"/>
          <w:color w:val="000000"/>
          <w:sz w:val="24"/>
          <w:szCs w:val="24"/>
        </w:rPr>
        <w:t xml:space="preserve"> Example of </w:t>
      </w:r>
      <w:r w:rsidR="00B75439">
        <w:rPr>
          <w:rFonts w:ascii="Times New Roman" w:eastAsia="Times New Roman" w:hAnsi="Times New Roman" w:cs="Times New Roman"/>
          <w:color w:val="000000"/>
          <w:sz w:val="24"/>
          <w:szCs w:val="24"/>
        </w:rPr>
        <w:t>Panel S</w:t>
      </w:r>
      <w:r w:rsidR="00AA23F4" w:rsidRPr="00507BFD">
        <w:rPr>
          <w:rFonts w:ascii="Times New Roman" w:eastAsia="Times New Roman" w:hAnsi="Times New Roman" w:cs="Times New Roman"/>
          <w:color w:val="000000"/>
          <w:sz w:val="24"/>
          <w:szCs w:val="24"/>
        </w:rPr>
        <w:t>tudy (Halpern et al., 201</w:t>
      </w:r>
      <w:r w:rsidR="005E0BD6">
        <w:rPr>
          <w:rFonts w:ascii="Times New Roman" w:eastAsia="Times New Roman" w:hAnsi="Times New Roman" w:cs="Times New Roman"/>
          <w:color w:val="000000"/>
          <w:sz w:val="24"/>
          <w:szCs w:val="24"/>
        </w:rPr>
        <w:t>7</w:t>
      </w:r>
      <w:r w:rsidR="00AA23F4" w:rsidRPr="00507BFD">
        <w:rPr>
          <w:rFonts w:ascii="Times New Roman" w:eastAsia="Times New Roman" w:hAnsi="Times New Roman" w:cs="Times New Roman"/>
          <w:color w:val="000000"/>
          <w:sz w:val="24"/>
          <w:szCs w:val="24"/>
        </w:rPr>
        <w:t>)</w:t>
      </w:r>
      <w:r w:rsidR="00B75439">
        <w:rPr>
          <w:rFonts w:ascii="Times New Roman" w:eastAsia="Times New Roman" w:hAnsi="Times New Roman" w:cs="Times New Roman"/>
          <w:color w:val="000000"/>
          <w:sz w:val="24"/>
          <w:szCs w:val="24"/>
        </w:rPr>
        <w:t xml:space="preserve"> of Political Efficacy and Digital Media U</w:t>
      </w:r>
      <w:r w:rsidR="009A48D9" w:rsidRPr="00507BFD">
        <w:rPr>
          <w:rFonts w:ascii="Times New Roman" w:eastAsia="Times New Roman" w:hAnsi="Times New Roman" w:cs="Times New Roman"/>
          <w:color w:val="000000"/>
          <w:sz w:val="24"/>
          <w:szCs w:val="24"/>
        </w:rPr>
        <w:t>se</w:t>
      </w:r>
    </w:p>
    <w:p w14:paraId="767D7480" w14:textId="0219CE17" w:rsidR="00AA23F4" w:rsidRPr="00507BFD" w:rsidRDefault="00AA23F4" w:rsidP="00C33DB8">
      <w:pPr>
        <w:autoSpaceDE w:val="0"/>
        <w:autoSpaceDN w:val="0"/>
        <w:adjustRightInd w:val="0"/>
        <w:spacing w:line="240" w:lineRule="auto"/>
        <w:rPr>
          <w:rFonts w:ascii="Times New Roman" w:eastAsia="Times New Roman" w:hAnsi="Times New Roman"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6529"/>
      </w:tblGrid>
      <w:tr w:rsidR="009E626B" w:rsidRPr="00507BFD" w14:paraId="575406DB" w14:textId="77777777" w:rsidTr="00E80A47">
        <w:tc>
          <w:tcPr>
            <w:tcW w:w="6588" w:type="dxa"/>
          </w:tcPr>
          <w:p w14:paraId="09EAC0D0" w14:textId="0166A6BD" w:rsidR="00AA23F4" w:rsidRPr="00507BFD" w:rsidRDefault="003C7FFB" w:rsidP="00C33DB8">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AA23F4" w:rsidRPr="00507BFD">
              <w:rPr>
                <w:rFonts w:ascii="Times New Roman" w:eastAsia="Times New Roman" w:hAnsi="Times New Roman" w:cs="Times New Roman"/>
                <w:color w:val="000000"/>
                <w:sz w:val="24"/>
                <w:szCs w:val="24"/>
              </w:rPr>
              <w:t>a) Type of efficacy</w:t>
            </w:r>
          </w:p>
        </w:tc>
        <w:tc>
          <w:tcPr>
            <w:tcW w:w="6588" w:type="dxa"/>
          </w:tcPr>
          <w:p w14:paraId="0DF3A6D6" w14:textId="3A104118" w:rsidR="00AA23F4" w:rsidRPr="00507BFD" w:rsidRDefault="003C7FFB" w:rsidP="00C33DB8">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AA23F4" w:rsidRPr="00507BFD">
              <w:rPr>
                <w:rFonts w:ascii="Times New Roman" w:eastAsia="Times New Roman" w:hAnsi="Times New Roman" w:cs="Times New Roman"/>
                <w:color w:val="000000"/>
                <w:sz w:val="24"/>
                <w:szCs w:val="24"/>
              </w:rPr>
              <w:t>b) Design</w:t>
            </w:r>
          </w:p>
        </w:tc>
      </w:tr>
      <w:tr w:rsidR="009E626B" w:rsidRPr="00507BFD" w14:paraId="10CDAA3E" w14:textId="77777777" w:rsidTr="00E80A47">
        <w:tc>
          <w:tcPr>
            <w:tcW w:w="6588" w:type="dxa"/>
          </w:tcPr>
          <w:p w14:paraId="565EC129" w14:textId="675ACC47" w:rsidR="00E242B7" w:rsidRPr="00507BFD" w:rsidRDefault="00E242B7" w:rsidP="00C33DB8">
            <w:pPr>
              <w:autoSpaceDE w:val="0"/>
              <w:autoSpaceDN w:val="0"/>
              <w:adjustRightInd w:val="0"/>
              <w:rPr>
                <w:rFonts w:ascii="Times New Roman" w:hAnsi="Times New Roman" w:cs="Times New Roman"/>
                <w:sz w:val="24"/>
                <w:szCs w:val="24"/>
              </w:rPr>
            </w:pPr>
            <w:r w:rsidRPr="00507BFD">
              <w:rPr>
                <w:rFonts w:ascii="Times New Roman" w:hAnsi="Times New Roman" w:cs="Times New Roman"/>
                <w:noProof/>
                <w:sz w:val="24"/>
                <w:szCs w:val="24"/>
                <w:lang w:eastAsia="en-CA"/>
              </w:rPr>
              <w:drawing>
                <wp:inline distT="0" distB="0" distL="0" distR="0" wp14:anchorId="649229E9" wp14:editId="5DD8129B">
                  <wp:extent cx="4275492" cy="40087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8151" cy="4020599"/>
                          </a:xfrm>
                          <a:prstGeom prst="rect">
                            <a:avLst/>
                          </a:prstGeom>
                          <a:noFill/>
                          <a:ln>
                            <a:noFill/>
                          </a:ln>
                        </pic:spPr>
                      </pic:pic>
                    </a:graphicData>
                  </a:graphic>
                </wp:inline>
              </w:drawing>
            </w:r>
          </w:p>
          <w:p w14:paraId="0C2522DB" w14:textId="77777777" w:rsidR="00E242B7" w:rsidRPr="00507BFD" w:rsidRDefault="00E242B7" w:rsidP="00C33DB8">
            <w:pPr>
              <w:autoSpaceDE w:val="0"/>
              <w:autoSpaceDN w:val="0"/>
              <w:adjustRightInd w:val="0"/>
              <w:rPr>
                <w:rFonts w:ascii="Times New Roman" w:hAnsi="Times New Roman" w:cs="Times New Roman"/>
                <w:sz w:val="24"/>
                <w:szCs w:val="24"/>
              </w:rPr>
            </w:pPr>
          </w:p>
          <w:p w14:paraId="07B6E0B0" w14:textId="77777777" w:rsidR="00E242B7" w:rsidRPr="00507BFD" w:rsidRDefault="00E242B7" w:rsidP="00C33DB8">
            <w:pPr>
              <w:autoSpaceDE w:val="0"/>
              <w:autoSpaceDN w:val="0"/>
              <w:adjustRightInd w:val="0"/>
              <w:rPr>
                <w:rFonts w:ascii="Times New Roman" w:hAnsi="Times New Roman" w:cs="Times New Roman"/>
                <w:sz w:val="24"/>
                <w:szCs w:val="24"/>
              </w:rPr>
            </w:pPr>
          </w:p>
          <w:p w14:paraId="4D97D25B" w14:textId="589741FE" w:rsidR="00AA23F4" w:rsidRPr="00507BFD" w:rsidRDefault="00AA23F4" w:rsidP="00C33DB8">
            <w:pPr>
              <w:autoSpaceDE w:val="0"/>
              <w:autoSpaceDN w:val="0"/>
              <w:adjustRightInd w:val="0"/>
              <w:rPr>
                <w:rFonts w:ascii="Times New Roman" w:hAnsi="Times New Roman" w:cs="Times New Roman"/>
                <w:sz w:val="24"/>
                <w:szCs w:val="24"/>
              </w:rPr>
            </w:pPr>
          </w:p>
        </w:tc>
        <w:tc>
          <w:tcPr>
            <w:tcW w:w="6588" w:type="dxa"/>
          </w:tcPr>
          <w:p w14:paraId="61717536" w14:textId="058A75DE" w:rsidR="00E242B7" w:rsidRPr="00507BFD" w:rsidRDefault="00E242B7" w:rsidP="00C33DB8">
            <w:pPr>
              <w:autoSpaceDE w:val="0"/>
              <w:autoSpaceDN w:val="0"/>
              <w:adjustRightInd w:val="0"/>
              <w:rPr>
                <w:rFonts w:ascii="Times New Roman" w:hAnsi="Times New Roman" w:cs="Times New Roman"/>
                <w:sz w:val="24"/>
                <w:szCs w:val="24"/>
              </w:rPr>
            </w:pPr>
            <w:r w:rsidRPr="00507BFD">
              <w:rPr>
                <w:rFonts w:ascii="Times New Roman" w:hAnsi="Times New Roman" w:cs="Times New Roman"/>
                <w:noProof/>
                <w:sz w:val="24"/>
                <w:szCs w:val="24"/>
                <w:lang w:eastAsia="en-CA"/>
              </w:rPr>
              <w:drawing>
                <wp:inline distT="0" distB="0" distL="0" distR="0" wp14:anchorId="67E1EDEC" wp14:editId="3ABC47BE">
                  <wp:extent cx="4337908" cy="4067252"/>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5551" cy="4130675"/>
                          </a:xfrm>
                          <a:prstGeom prst="rect">
                            <a:avLst/>
                          </a:prstGeom>
                          <a:noFill/>
                          <a:ln>
                            <a:noFill/>
                          </a:ln>
                        </pic:spPr>
                      </pic:pic>
                    </a:graphicData>
                  </a:graphic>
                </wp:inline>
              </w:drawing>
            </w:r>
          </w:p>
          <w:p w14:paraId="58AA89D5" w14:textId="77777777" w:rsidR="00E242B7" w:rsidRPr="00507BFD" w:rsidRDefault="00E242B7" w:rsidP="00C33DB8">
            <w:pPr>
              <w:autoSpaceDE w:val="0"/>
              <w:autoSpaceDN w:val="0"/>
              <w:adjustRightInd w:val="0"/>
              <w:rPr>
                <w:rFonts w:ascii="Times New Roman" w:hAnsi="Times New Roman" w:cs="Times New Roman"/>
                <w:sz w:val="24"/>
                <w:szCs w:val="24"/>
              </w:rPr>
            </w:pPr>
          </w:p>
          <w:p w14:paraId="21769BD4" w14:textId="77777777" w:rsidR="00E242B7" w:rsidRPr="00507BFD" w:rsidRDefault="00E242B7" w:rsidP="00C33DB8">
            <w:pPr>
              <w:autoSpaceDE w:val="0"/>
              <w:autoSpaceDN w:val="0"/>
              <w:adjustRightInd w:val="0"/>
              <w:rPr>
                <w:rFonts w:ascii="Times New Roman" w:hAnsi="Times New Roman" w:cs="Times New Roman"/>
                <w:sz w:val="24"/>
                <w:szCs w:val="24"/>
              </w:rPr>
            </w:pPr>
          </w:p>
          <w:p w14:paraId="546DBBE2" w14:textId="78DD2687" w:rsidR="00AA23F4" w:rsidRPr="00507BFD" w:rsidRDefault="00AA23F4" w:rsidP="00C33DB8">
            <w:pPr>
              <w:autoSpaceDE w:val="0"/>
              <w:autoSpaceDN w:val="0"/>
              <w:adjustRightInd w:val="0"/>
              <w:rPr>
                <w:rFonts w:ascii="Times New Roman" w:hAnsi="Times New Roman" w:cs="Times New Roman"/>
                <w:sz w:val="24"/>
                <w:szCs w:val="24"/>
              </w:rPr>
            </w:pPr>
          </w:p>
        </w:tc>
      </w:tr>
    </w:tbl>
    <w:p w14:paraId="45EB4358" w14:textId="77777777" w:rsidR="00AA23F4" w:rsidRPr="00507BFD" w:rsidRDefault="00AA23F4" w:rsidP="00C33DB8">
      <w:pPr>
        <w:autoSpaceDE w:val="0"/>
        <w:autoSpaceDN w:val="0"/>
        <w:adjustRightInd w:val="0"/>
        <w:spacing w:line="240" w:lineRule="auto"/>
        <w:rPr>
          <w:rFonts w:ascii="Times New Roman" w:eastAsia="Times New Roman" w:hAnsi="Times New Roman" w:cs="Times New Roman"/>
          <w:color w:val="000000"/>
          <w:sz w:val="24"/>
          <w:szCs w:val="24"/>
        </w:rPr>
      </w:pPr>
    </w:p>
    <w:p w14:paraId="5AA5B185" w14:textId="77777777" w:rsidR="00635502" w:rsidRPr="00507BFD" w:rsidRDefault="0096612C" w:rsidP="00C33DB8">
      <w:pPr>
        <w:autoSpaceDE w:val="0"/>
        <w:autoSpaceDN w:val="0"/>
        <w:adjustRightInd w:val="0"/>
        <w:spacing w:line="240" w:lineRule="auto"/>
        <w:rPr>
          <w:rFonts w:ascii="Times New Roman" w:hAnsi="Times New Roman" w:cs="Times New Roman"/>
          <w:sz w:val="24"/>
          <w:szCs w:val="24"/>
        </w:rPr>
      </w:pPr>
      <w:r w:rsidRPr="00507BFD">
        <w:rPr>
          <w:rFonts w:ascii="Times New Roman" w:hAnsi="Times New Roman" w:cs="Times New Roman"/>
          <w:sz w:val="24"/>
          <w:szCs w:val="24"/>
        </w:rPr>
        <w:t xml:space="preserve">Notes: </w:t>
      </w:r>
    </w:p>
    <w:p w14:paraId="107B783E" w14:textId="40395096" w:rsidR="00635502" w:rsidRPr="00507BFD" w:rsidRDefault="00635502" w:rsidP="00C33DB8">
      <w:pPr>
        <w:autoSpaceDE w:val="0"/>
        <w:autoSpaceDN w:val="0"/>
        <w:adjustRightInd w:val="0"/>
        <w:spacing w:line="240" w:lineRule="auto"/>
        <w:rPr>
          <w:rFonts w:ascii="Times New Roman" w:hAnsi="Times New Roman" w:cs="Times New Roman"/>
          <w:sz w:val="24"/>
          <w:szCs w:val="24"/>
        </w:rPr>
      </w:pPr>
      <w:r w:rsidRPr="00507BFD">
        <w:rPr>
          <w:rFonts w:ascii="Times New Roman" w:hAnsi="Times New Roman" w:cs="Times New Roman"/>
          <w:sz w:val="24"/>
          <w:szCs w:val="24"/>
        </w:rPr>
        <w:t xml:space="preserve">a) Types of efficacy: </w:t>
      </w:r>
      <w:r w:rsidR="0096612C" w:rsidRPr="00507BFD">
        <w:rPr>
          <w:rFonts w:ascii="Times New Roman" w:hAnsi="Times New Roman" w:cs="Times New Roman"/>
          <w:sz w:val="24"/>
          <w:szCs w:val="24"/>
        </w:rPr>
        <w:t xml:space="preserve">IPE=internal political efficacy, EPE=external political efficacy, OPE=other type of political efficacy. </w:t>
      </w:r>
    </w:p>
    <w:p w14:paraId="7D71FB65" w14:textId="124787BD" w:rsidR="00AA23F4" w:rsidRPr="00803728" w:rsidRDefault="00635502" w:rsidP="00C33DB8">
      <w:pPr>
        <w:autoSpaceDE w:val="0"/>
        <w:autoSpaceDN w:val="0"/>
        <w:adjustRightInd w:val="0"/>
        <w:spacing w:line="240" w:lineRule="auto"/>
        <w:rPr>
          <w:rFonts w:ascii="Times New Roman" w:eastAsia="Times New Roman" w:hAnsi="Times New Roman" w:cs="Times New Roman"/>
          <w:color w:val="000000"/>
          <w:sz w:val="24"/>
          <w:szCs w:val="24"/>
        </w:rPr>
      </w:pPr>
      <w:r w:rsidRPr="00507BFD">
        <w:rPr>
          <w:rFonts w:ascii="Times New Roman" w:hAnsi="Times New Roman" w:cs="Times New Roman"/>
          <w:sz w:val="24"/>
          <w:szCs w:val="24"/>
        </w:rPr>
        <w:lastRenderedPageBreak/>
        <w:t xml:space="preserve">b) Design: </w:t>
      </w:r>
      <w:r w:rsidR="001F1D29" w:rsidRPr="00507BFD">
        <w:rPr>
          <w:rFonts w:ascii="Times New Roman" w:hAnsi="Times New Roman" w:cs="Times New Roman"/>
          <w:sz w:val="24"/>
          <w:szCs w:val="24"/>
        </w:rPr>
        <w:t>IV=correlations when political efficacy is the independent variable and measured at wave 1, DV=correlations when political efficacy is the dependent variable and measured at wave 2</w:t>
      </w:r>
      <w:r w:rsidRPr="00507BFD">
        <w:rPr>
          <w:rFonts w:ascii="Times New Roman" w:hAnsi="Times New Roman" w:cs="Times New Roman"/>
          <w:sz w:val="24"/>
          <w:szCs w:val="24"/>
        </w:rPr>
        <w:t>, and</w:t>
      </w:r>
      <w:r w:rsidR="001F1D29" w:rsidRPr="00507BFD">
        <w:rPr>
          <w:rFonts w:ascii="Times New Roman" w:hAnsi="Times New Roman" w:cs="Times New Roman"/>
          <w:sz w:val="24"/>
          <w:szCs w:val="24"/>
        </w:rPr>
        <w:t xml:space="preserve"> cross=correlations based on the cross-sectional design.</w:t>
      </w:r>
    </w:p>
    <w:sectPr w:rsidR="00AA23F4" w:rsidRPr="00803728" w:rsidSect="00AA23F4">
      <w:pgSz w:w="15840" w:h="12240" w:orient="landscape"/>
      <w:pgMar w:top="1440" w:right="1440" w:bottom="1440" w:left="1440"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A8DF" w16cex:dateUtc="2022-10-20T18:00:00Z"/>
  <w16cex:commentExtensible w16cex:durableId="26FBA573" w16cex:dateUtc="2022-10-20T17:46:00Z"/>
  <w16cex:commentExtensible w16cex:durableId="26FBA654" w16cex:dateUtc="2022-10-20T17:49:00Z"/>
  <w16cex:commentExtensible w16cex:durableId="26FBAFF7" w16cex:dateUtc="2022-10-20T18:31:00Z"/>
  <w16cex:commentExtensible w16cex:durableId="26FBAE22" w16cex:dateUtc="2022-10-20T18:23:00Z"/>
  <w16cex:commentExtensible w16cex:durableId="26FBB434" w16cex:dateUtc="2022-10-20T18:49:00Z"/>
  <w16cex:commentExtensible w16cex:durableId="26FBB1CF" w16cex:dateUtc="2022-10-20T18:38:00Z"/>
  <w16cex:commentExtensible w16cex:durableId="26FBB535" w16cex:dateUtc="2022-10-20T18:53:00Z"/>
  <w16cex:commentExtensible w16cex:durableId="26FBC2AC" w16cex:dateUtc="2022-10-20T19:50:00Z"/>
  <w16cex:commentExtensible w16cex:durableId="26FBC993" w16cex:dateUtc="2022-10-20T20:20:00Z"/>
  <w16cex:commentExtensible w16cex:durableId="26FBD0C3" w16cex:dateUtc="2022-10-20T20:50:00Z"/>
  <w16cex:commentExtensible w16cex:durableId="26FB9FD6" w16cex:dateUtc="2022-10-20T17: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60A9" w14:textId="77777777" w:rsidR="0047239F" w:rsidRDefault="0047239F">
      <w:pPr>
        <w:spacing w:line="240" w:lineRule="auto"/>
      </w:pPr>
      <w:r>
        <w:separator/>
      </w:r>
    </w:p>
  </w:endnote>
  <w:endnote w:type="continuationSeparator" w:id="0">
    <w:p w14:paraId="1A74167F" w14:textId="77777777" w:rsidR="0047239F" w:rsidRDefault="00472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DF24" w14:textId="77777777" w:rsidR="005423E8" w:rsidRDefault="005423E8">
    <w:pPr>
      <w:pBdr>
        <w:top w:val="nil"/>
        <w:left w:val="nil"/>
        <w:bottom w:val="nil"/>
        <w:right w:val="nil"/>
        <w:between w:val="nil"/>
      </w:pBdr>
      <w:tabs>
        <w:tab w:val="center" w:pos="4320"/>
        <w:tab w:val="right" w:pos="8640"/>
      </w:tabs>
      <w:spacing w:line="240" w:lineRule="auto"/>
      <w:jc w:val="center"/>
      <w:rPr>
        <w:color w:val="000000"/>
      </w:rPr>
    </w:pPr>
  </w:p>
  <w:p w14:paraId="65704DE7" w14:textId="77777777" w:rsidR="005423E8" w:rsidRDefault="005423E8">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1DB2" w14:textId="77777777" w:rsidR="0047239F" w:rsidRDefault="0047239F">
      <w:pPr>
        <w:spacing w:line="240" w:lineRule="auto"/>
      </w:pPr>
      <w:r>
        <w:separator/>
      </w:r>
    </w:p>
  </w:footnote>
  <w:footnote w:type="continuationSeparator" w:id="0">
    <w:p w14:paraId="7DC5F9EB" w14:textId="77777777" w:rsidR="0047239F" w:rsidRDefault="004723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10"/>
    <w:rsid w:val="00000001"/>
    <w:rsid w:val="00003867"/>
    <w:rsid w:val="00007724"/>
    <w:rsid w:val="000152CD"/>
    <w:rsid w:val="00015F5D"/>
    <w:rsid w:val="00026697"/>
    <w:rsid w:val="00035332"/>
    <w:rsid w:val="00037968"/>
    <w:rsid w:val="00044DE9"/>
    <w:rsid w:val="00063D25"/>
    <w:rsid w:val="00065A24"/>
    <w:rsid w:val="00074F6B"/>
    <w:rsid w:val="000769F1"/>
    <w:rsid w:val="000817B0"/>
    <w:rsid w:val="00094D07"/>
    <w:rsid w:val="00095E3A"/>
    <w:rsid w:val="000A0126"/>
    <w:rsid w:val="000A3198"/>
    <w:rsid w:val="000B7CA4"/>
    <w:rsid w:val="000C174B"/>
    <w:rsid w:val="000C1F3E"/>
    <w:rsid w:val="000D1E64"/>
    <w:rsid w:val="000D35AB"/>
    <w:rsid w:val="000D3C1B"/>
    <w:rsid w:val="000D5187"/>
    <w:rsid w:val="000E1D68"/>
    <w:rsid w:val="000F7F48"/>
    <w:rsid w:val="00114BCC"/>
    <w:rsid w:val="00115808"/>
    <w:rsid w:val="00115C74"/>
    <w:rsid w:val="00116384"/>
    <w:rsid w:val="00117AD6"/>
    <w:rsid w:val="00117E18"/>
    <w:rsid w:val="00120106"/>
    <w:rsid w:val="001218B9"/>
    <w:rsid w:val="001303F7"/>
    <w:rsid w:val="00130BFC"/>
    <w:rsid w:val="00132678"/>
    <w:rsid w:val="001351D3"/>
    <w:rsid w:val="0013528F"/>
    <w:rsid w:val="00135F9E"/>
    <w:rsid w:val="00144C31"/>
    <w:rsid w:val="00153FD3"/>
    <w:rsid w:val="00157D6E"/>
    <w:rsid w:val="00161709"/>
    <w:rsid w:val="00173DD4"/>
    <w:rsid w:val="00176E0A"/>
    <w:rsid w:val="0018134E"/>
    <w:rsid w:val="001A3391"/>
    <w:rsid w:val="001B05A7"/>
    <w:rsid w:val="001B05EC"/>
    <w:rsid w:val="001B29E2"/>
    <w:rsid w:val="001B5E1A"/>
    <w:rsid w:val="001B7FC1"/>
    <w:rsid w:val="001D16C7"/>
    <w:rsid w:val="001D3DF8"/>
    <w:rsid w:val="001D4E94"/>
    <w:rsid w:val="001E0885"/>
    <w:rsid w:val="001E29E0"/>
    <w:rsid w:val="001E3B9E"/>
    <w:rsid w:val="001E7941"/>
    <w:rsid w:val="001F1D29"/>
    <w:rsid w:val="001F233D"/>
    <w:rsid w:val="001F3222"/>
    <w:rsid w:val="001F3929"/>
    <w:rsid w:val="001F541C"/>
    <w:rsid w:val="001F690E"/>
    <w:rsid w:val="002012A2"/>
    <w:rsid w:val="00217EBF"/>
    <w:rsid w:val="00222CDC"/>
    <w:rsid w:val="0022511C"/>
    <w:rsid w:val="00225275"/>
    <w:rsid w:val="00226D66"/>
    <w:rsid w:val="00240F14"/>
    <w:rsid w:val="002604AD"/>
    <w:rsid w:val="002634FE"/>
    <w:rsid w:val="00265CC4"/>
    <w:rsid w:val="00265D5C"/>
    <w:rsid w:val="00273451"/>
    <w:rsid w:val="00276577"/>
    <w:rsid w:val="002768B4"/>
    <w:rsid w:val="002802D2"/>
    <w:rsid w:val="00285F5C"/>
    <w:rsid w:val="00294306"/>
    <w:rsid w:val="00296307"/>
    <w:rsid w:val="002A0755"/>
    <w:rsid w:val="002A2173"/>
    <w:rsid w:val="002A4D9A"/>
    <w:rsid w:val="002A4FE7"/>
    <w:rsid w:val="002B1623"/>
    <w:rsid w:val="002B4E74"/>
    <w:rsid w:val="002D04E8"/>
    <w:rsid w:val="002D78C4"/>
    <w:rsid w:val="002E0D21"/>
    <w:rsid w:val="002E37C0"/>
    <w:rsid w:val="002E7B29"/>
    <w:rsid w:val="002F5939"/>
    <w:rsid w:val="00300BAF"/>
    <w:rsid w:val="003010D3"/>
    <w:rsid w:val="00301833"/>
    <w:rsid w:val="0030251A"/>
    <w:rsid w:val="00304E09"/>
    <w:rsid w:val="003069CF"/>
    <w:rsid w:val="00310EC1"/>
    <w:rsid w:val="00311429"/>
    <w:rsid w:val="00312FB0"/>
    <w:rsid w:val="00320B8C"/>
    <w:rsid w:val="003220B1"/>
    <w:rsid w:val="00334627"/>
    <w:rsid w:val="00340596"/>
    <w:rsid w:val="0034381C"/>
    <w:rsid w:val="003445E8"/>
    <w:rsid w:val="00345A8F"/>
    <w:rsid w:val="00350E29"/>
    <w:rsid w:val="00355331"/>
    <w:rsid w:val="0036314F"/>
    <w:rsid w:val="00366BC8"/>
    <w:rsid w:val="00387B6B"/>
    <w:rsid w:val="00390250"/>
    <w:rsid w:val="003B09A9"/>
    <w:rsid w:val="003B24CC"/>
    <w:rsid w:val="003B51CA"/>
    <w:rsid w:val="003B5E1C"/>
    <w:rsid w:val="003C4D21"/>
    <w:rsid w:val="003C7FFB"/>
    <w:rsid w:val="003D19D9"/>
    <w:rsid w:val="003D315F"/>
    <w:rsid w:val="003D3D1F"/>
    <w:rsid w:val="003D7DDB"/>
    <w:rsid w:val="003F352D"/>
    <w:rsid w:val="00406F75"/>
    <w:rsid w:val="00407A2B"/>
    <w:rsid w:val="00412DCB"/>
    <w:rsid w:val="00415B5F"/>
    <w:rsid w:val="0042340E"/>
    <w:rsid w:val="00423562"/>
    <w:rsid w:val="00423BB4"/>
    <w:rsid w:val="00425644"/>
    <w:rsid w:val="00441A01"/>
    <w:rsid w:val="00445173"/>
    <w:rsid w:val="00446DC7"/>
    <w:rsid w:val="00456476"/>
    <w:rsid w:val="0046003E"/>
    <w:rsid w:val="004708E4"/>
    <w:rsid w:val="0047101E"/>
    <w:rsid w:val="0047239F"/>
    <w:rsid w:val="00474133"/>
    <w:rsid w:val="00481134"/>
    <w:rsid w:val="00486648"/>
    <w:rsid w:val="004866B4"/>
    <w:rsid w:val="00487992"/>
    <w:rsid w:val="00497DE4"/>
    <w:rsid w:val="004A0563"/>
    <w:rsid w:val="004A45DF"/>
    <w:rsid w:val="004B2DDF"/>
    <w:rsid w:val="004B520F"/>
    <w:rsid w:val="004B5D2D"/>
    <w:rsid w:val="004B5D2F"/>
    <w:rsid w:val="004B655C"/>
    <w:rsid w:val="004D5D49"/>
    <w:rsid w:val="004E2788"/>
    <w:rsid w:val="004E33AD"/>
    <w:rsid w:val="004E4E71"/>
    <w:rsid w:val="004F0C42"/>
    <w:rsid w:val="00505FC6"/>
    <w:rsid w:val="00506BA1"/>
    <w:rsid w:val="00507BFD"/>
    <w:rsid w:val="00511D8E"/>
    <w:rsid w:val="00521D0E"/>
    <w:rsid w:val="00527115"/>
    <w:rsid w:val="00534844"/>
    <w:rsid w:val="00540E6C"/>
    <w:rsid w:val="005423E8"/>
    <w:rsid w:val="00554E11"/>
    <w:rsid w:val="00557326"/>
    <w:rsid w:val="00557F3D"/>
    <w:rsid w:val="00562275"/>
    <w:rsid w:val="00562C74"/>
    <w:rsid w:val="005707D4"/>
    <w:rsid w:val="00571107"/>
    <w:rsid w:val="00582B6F"/>
    <w:rsid w:val="00591E14"/>
    <w:rsid w:val="005A0E66"/>
    <w:rsid w:val="005B0492"/>
    <w:rsid w:val="005C4A94"/>
    <w:rsid w:val="005C51D4"/>
    <w:rsid w:val="005C52C3"/>
    <w:rsid w:val="005C54C4"/>
    <w:rsid w:val="005D080C"/>
    <w:rsid w:val="005D74AC"/>
    <w:rsid w:val="005E0528"/>
    <w:rsid w:val="005E0BD6"/>
    <w:rsid w:val="005E2557"/>
    <w:rsid w:val="005F2EC7"/>
    <w:rsid w:val="005F465D"/>
    <w:rsid w:val="006027F5"/>
    <w:rsid w:val="00602F97"/>
    <w:rsid w:val="0063058B"/>
    <w:rsid w:val="00630A31"/>
    <w:rsid w:val="00635502"/>
    <w:rsid w:val="006370FA"/>
    <w:rsid w:val="00645298"/>
    <w:rsid w:val="00647BF4"/>
    <w:rsid w:val="006565FD"/>
    <w:rsid w:val="00664DA0"/>
    <w:rsid w:val="00666FF7"/>
    <w:rsid w:val="006704CE"/>
    <w:rsid w:val="00676B6C"/>
    <w:rsid w:val="00680FD5"/>
    <w:rsid w:val="006811B9"/>
    <w:rsid w:val="00694FEF"/>
    <w:rsid w:val="00695843"/>
    <w:rsid w:val="006B3636"/>
    <w:rsid w:val="006B7C8C"/>
    <w:rsid w:val="006B7E80"/>
    <w:rsid w:val="006B7F6F"/>
    <w:rsid w:val="006C2FAF"/>
    <w:rsid w:val="006C3F57"/>
    <w:rsid w:val="006C63AE"/>
    <w:rsid w:val="006D3B20"/>
    <w:rsid w:val="006D71CF"/>
    <w:rsid w:val="006E0573"/>
    <w:rsid w:val="006E0B5F"/>
    <w:rsid w:val="006E67A2"/>
    <w:rsid w:val="006E7F2F"/>
    <w:rsid w:val="006F6F58"/>
    <w:rsid w:val="00700465"/>
    <w:rsid w:val="0070719F"/>
    <w:rsid w:val="00707A02"/>
    <w:rsid w:val="0071300B"/>
    <w:rsid w:val="00713E86"/>
    <w:rsid w:val="00724ADF"/>
    <w:rsid w:val="00725103"/>
    <w:rsid w:val="00725F17"/>
    <w:rsid w:val="00732C97"/>
    <w:rsid w:val="00734958"/>
    <w:rsid w:val="00734F16"/>
    <w:rsid w:val="00741143"/>
    <w:rsid w:val="00746AD2"/>
    <w:rsid w:val="00753332"/>
    <w:rsid w:val="00753397"/>
    <w:rsid w:val="00754136"/>
    <w:rsid w:val="00763022"/>
    <w:rsid w:val="00765754"/>
    <w:rsid w:val="0077356C"/>
    <w:rsid w:val="0077758E"/>
    <w:rsid w:val="00780BF0"/>
    <w:rsid w:val="007A3B60"/>
    <w:rsid w:val="007B18E8"/>
    <w:rsid w:val="007B352D"/>
    <w:rsid w:val="007B488B"/>
    <w:rsid w:val="007B7002"/>
    <w:rsid w:val="007C50D3"/>
    <w:rsid w:val="007D2D7C"/>
    <w:rsid w:val="007D2F09"/>
    <w:rsid w:val="007D3B60"/>
    <w:rsid w:val="007D4E51"/>
    <w:rsid w:val="007E0200"/>
    <w:rsid w:val="007E0921"/>
    <w:rsid w:val="007E39ED"/>
    <w:rsid w:val="007F7577"/>
    <w:rsid w:val="008016A3"/>
    <w:rsid w:val="00803728"/>
    <w:rsid w:val="00816DA4"/>
    <w:rsid w:val="00817BB2"/>
    <w:rsid w:val="00820C3C"/>
    <w:rsid w:val="008246C2"/>
    <w:rsid w:val="00833CD1"/>
    <w:rsid w:val="00834EB1"/>
    <w:rsid w:val="00836253"/>
    <w:rsid w:val="00844B21"/>
    <w:rsid w:val="008610D5"/>
    <w:rsid w:val="008612C0"/>
    <w:rsid w:val="0086263A"/>
    <w:rsid w:val="00866262"/>
    <w:rsid w:val="00867D92"/>
    <w:rsid w:val="00874EC4"/>
    <w:rsid w:val="00885062"/>
    <w:rsid w:val="0088533E"/>
    <w:rsid w:val="00891B34"/>
    <w:rsid w:val="00892006"/>
    <w:rsid w:val="008A2964"/>
    <w:rsid w:val="008A2D69"/>
    <w:rsid w:val="008A3522"/>
    <w:rsid w:val="008B6C82"/>
    <w:rsid w:val="008B7555"/>
    <w:rsid w:val="008C3C46"/>
    <w:rsid w:val="008D27F4"/>
    <w:rsid w:val="008D5B08"/>
    <w:rsid w:val="008E0394"/>
    <w:rsid w:val="008E43A3"/>
    <w:rsid w:val="008E6F71"/>
    <w:rsid w:val="008F2F6B"/>
    <w:rsid w:val="008F3181"/>
    <w:rsid w:val="008F59B6"/>
    <w:rsid w:val="008F7F64"/>
    <w:rsid w:val="00903855"/>
    <w:rsid w:val="00922DF2"/>
    <w:rsid w:val="009366FB"/>
    <w:rsid w:val="009477E8"/>
    <w:rsid w:val="0095263C"/>
    <w:rsid w:val="009622D3"/>
    <w:rsid w:val="00963573"/>
    <w:rsid w:val="00965C08"/>
    <w:rsid w:val="0096612C"/>
    <w:rsid w:val="00971492"/>
    <w:rsid w:val="009722AB"/>
    <w:rsid w:val="00975CD4"/>
    <w:rsid w:val="00976470"/>
    <w:rsid w:val="0099098E"/>
    <w:rsid w:val="009A2CCC"/>
    <w:rsid w:val="009A3C93"/>
    <w:rsid w:val="009A48D9"/>
    <w:rsid w:val="009B2834"/>
    <w:rsid w:val="009B63B1"/>
    <w:rsid w:val="009C334C"/>
    <w:rsid w:val="009C547E"/>
    <w:rsid w:val="009D3307"/>
    <w:rsid w:val="009D6E5A"/>
    <w:rsid w:val="009E21D9"/>
    <w:rsid w:val="009E626B"/>
    <w:rsid w:val="009F0397"/>
    <w:rsid w:val="009F1546"/>
    <w:rsid w:val="009F5BEE"/>
    <w:rsid w:val="009F7818"/>
    <w:rsid w:val="00A00F49"/>
    <w:rsid w:val="00A061C9"/>
    <w:rsid w:val="00A072EC"/>
    <w:rsid w:val="00A10A32"/>
    <w:rsid w:val="00A20BD2"/>
    <w:rsid w:val="00A30407"/>
    <w:rsid w:val="00A31334"/>
    <w:rsid w:val="00A344E3"/>
    <w:rsid w:val="00A34588"/>
    <w:rsid w:val="00A43350"/>
    <w:rsid w:val="00A43B07"/>
    <w:rsid w:val="00A451D9"/>
    <w:rsid w:val="00A456FB"/>
    <w:rsid w:val="00A52029"/>
    <w:rsid w:val="00A5270D"/>
    <w:rsid w:val="00A569D6"/>
    <w:rsid w:val="00A61585"/>
    <w:rsid w:val="00A6216B"/>
    <w:rsid w:val="00A642C1"/>
    <w:rsid w:val="00A65C02"/>
    <w:rsid w:val="00A67105"/>
    <w:rsid w:val="00A67BB3"/>
    <w:rsid w:val="00A739D9"/>
    <w:rsid w:val="00A76362"/>
    <w:rsid w:val="00A7646E"/>
    <w:rsid w:val="00A76C9D"/>
    <w:rsid w:val="00A80A74"/>
    <w:rsid w:val="00A83C0C"/>
    <w:rsid w:val="00A91DD8"/>
    <w:rsid w:val="00A95328"/>
    <w:rsid w:val="00AA23F4"/>
    <w:rsid w:val="00AB1DCA"/>
    <w:rsid w:val="00AB2670"/>
    <w:rsid w:val="00AB6373"/>
    <w:rsid w:val="00AC234C"/>
    <w:rsid w:val="00AE0032"/>
    <w:rsid w:val="00AE2626"/>
    <w:rsid w:val="00AE387E"/>
    <w:rsid w:val="00AF377A"/>
    <w:rsid w:val="00B04628"/>
    <w:rsid w:val="00B060C6"/>
    <w:rsid w:val="00B121FE"/>
    <w:rsid w:val="00B122FC"/>
    <w:rsid w:val="00B150A4"/>
    <w:rsid w:val="00B2119E"/>
    <w:rsid w:val="00B222ED"/>
    <w:rsid w:val="00B25A42"/>
    <w:rsid w:val="00B31570"/>
    <w:rsid w:val="00B327FB"/>
    <w:rsid w:val="00B37AA5"/>
    <w:rsid w:val="00B40FAB"/>
    <w:rsid w:val="00B414C5"/>
    <w:rsid w:val="00B45C24"/>
    <w:rsid w:val="00B50C11"/>
    <w:rsid w:val="00B52396"/>
    <w:rsid w:val="00B53A9D"/>
    <w:rsid w:val="00B53B68"/>
    <w:rsid w:val="00B5706E"/>
    <w:rsid w:val="00B621A1"/>
    <w:rsid w:val="00B62E59"/>
    <w:rsid w:val="00B676A5"/>
    <w:rsid w:val="00B717E3"/>
    <w:rsid w:val="00B73336"/>
    <w:rsid w:val="00B75439"/>
    <w:rsid w:val="00B802CA"/>
    <w:rsid w:val="00B80715"/>
    <w:rsid w:val="00B80859"/>
    <w:rsid w:val="00B81275"/>
    <w:rsid w:val="00B8478E"/>
    <w:rsid w:val="00B9702A"/>
    <w:rsid w:val="00BA0964"/>
    <w:rsid w:val="00BC38E9"/>
    <w:rsid w:val="00BC4A1B"/>
    <w:rsid w:val="00BC533E"/>
    <w:rsid w:val="00BC5AA7"/>
    <w:rsid w:val="00BD2F23"/>
    <w:rsid w:val="00BD49F1"/>
    <w:rsid w:val="00BD72C0"/>
    <w:rsid w:val="00BD7DE2"/>
    <w:rsid w:val="00BE0162"/>
    <w:rsid w:val="00BE2048"/>
    <w:rsid w:val="00BE3E49"/>
    <w:rsid w:val="00BE6DAD"/>
    <w:rsid w:val="00BF11AD"/>
    <w:rsid w:val="00BF2926"/>
    <w:rsid w:val="00BF69A2"/>
    <w:rsid w:val="00BF7ADF"/>
    <w:rsid w:val="00C041A2"/>
    <w:rsid w:val="00C13749"/>
    <w:rsid w:val="00C33DB8"/>
    <w:rsid w:val="00C363B2"/>
    <w:rsid w:val="00C36A4B"/>
    <w:rsid w:val="00C43B0C"/>
    <w:rsid w:val="00C47684"/>
    <w:rsid w:val="00C50175"/>
    <w:rsid w:val="00C5067E"/>
    <w:rsid w:val="00C57994"/>
    <w:rsid w:val="00C90934"/>
    <w:rsid w:val="00CB0B78"/>
    <w:rsid w:val="00CB105B"/>
    <w:rsid w:val="00CC7965"/>
    <w:rsid w:val="00CD0134"/>
    <w:rsid w:val="00CD20CA"/>
    <w:rsid w:val="00CD2B02"/>
    <w:rsid w:val="00CD2DA5"/>
    <w:rsid w:val="00CE6E75"/>
    <w:rsid w:val="00CF17B1"/>
    <w:rsid w:val="00CF3B3A"/>
    <w:rsid w:val="00CF43BA"/>
    <w:rsid w:val="00CF5135"/>
    <w:rsid w:val="00CF5B4B"/>
    <w:rsid w:val="00D0274C"/>
    <w:rsid w:val="00D03057"/>
    <w:rsid w:val="00D13725"/>
    <w:rsid w:val="00D242B0"/>
    <w:rsid w:val="00D269A0"/>
    <w:rsid w:val="00D27EED"/>
    <w:rsid w:val="00D3347F"/>
    <w:rsid w:val="00D33C85"/>
    <w:rsid w:val="00D356B8"/>
    <w:rsid w:val="00D35B1F"/>
    <w:rsid w:val="00D37175"/>
    <w:rsid w:val="00D413FD"/>
    <w:rsid w:val="00D433D3"/>
    <w:rsid w:val="00D43BAE"/>
    <w:rsid w:val="00D5233B"/>
    <w:rsid w:val="00D52A5B"/>
    <w:rsid w:val="00D75884"/>
    <w:rsid w:val="00D75F2D"/>
    <w:rsid w:val="00D8585B"/>
    <w:rsid w:val="00D85B0E"/>
    <w:rsid w:val="00D874A7"/>
    <w:rsid w:val="00D92CC2"/>
    <w:rsid w:val="00D939C1"/>
    <w:rsid w:val="00D966AF"/>
    <w:rsid w:val="00DA3267"/>
    <w:rsid w:val="00DA42CA"/>
    <w:rsid w:val="00DC6F65"/>
    <w:rsid w:val="00DC7E3B"/>
    <w:rsid w:val="00DD1B46"/>
    <w:rsid w:val="00DD7139"/>
    <w:rsid w:val="00DD77F5"/>
    <w:rsid w:val="00DE4FED"/>
    <w:rsid w:val="00DE658F"/>
    <w:rsid w:val="00DE7729"/>
    <w:rsid w:val="00E05497"/>
    <w:rsid w:val="00E05EE1"/>
    <w:rsid w:val="00E11ED8"/>
    <w:rsid w:val="00E209D2"/>
    <w:rsid w:val="00E22082"/>
    <w:rsid w:val="00E22085"/>
    <w:rsid w:val="00E242B7"/>
    <w:rsid w:val="00E30F6D"/>
    <w:rsid w:val="00E33157"/>
    <w:rsid w:val="00E438D5"/>
    <w:rsid w:val="00E43FE6"/>
    <w:rsid w:val="00E44B10"/>
    <w:rsid w:val="00E52F2E"/>
    <w:rsid w:val="00E5471F"/>
    <w:rsid w:val="00E55015"/>
    <w:rsid w:val="00E55F3A"/>
    <w:rsid w:val="00E64ED0"/>
    <w:rsid w:val="00E704CF"/>
    <w:rsid w:val="00E70B64"/>
    <w:rsid w:val="00E75556"/>
    <w:rsid w:val="00E80A47"/>
    <w:rsid w:val="00E93614"/>
    <w:rsid w:val="00E94BB1"/>
    <w:rsid w:val="00E958C5"/>
    <w:rsid w:val="00E96A22"/>
    <w:rsid w:val="00EA0662"/>
    <w:rsid w:val="00EA34BB"/>
    <w:rsid w:val="00EB0847"/>
    <w:rsid w:val="00EB221C"/>
    <w:rsid w:val="00EB354A"/>
    <w:rsid w:val="00EB518A"/>
    <w:rsid w:val="00EB5501"/>
    <w:rsid w:val="00EB6229"/>
    <w:rsid w:val="00EC03CF"/>
    <w:rsid w:val="00EC1C33"/>
    <w:rsid w:val="00ED3C8D"/>
    <w:rsid w:val="00EE07B2"/>
    <w:rsid w:val="00EE1F95"/>
    <w:rsid w:val="00EE4BE0"/>
    <w:rsid w:val="00EE75D1"/>
    <w:rsid w:val="00F00CF3"/>
    <w:rsid w:val="00F1148F"/>
    <w:rsid w:val="00F225D9"/>
    <w:rsid w:val="00F24C75"/>
    <w:rsid w:val="00F25583"/>
    <w:rsid w:val="00F257F5"/>
    <w:rsid w:val="00F25D51"/>
    <w:rsid w:val="00F30A68"/>
    <w:rsid w:val="00F4078A"/>
    <w:rsid w:val="00F42479"/>
    <w:rsid w:val="00F424D8"/>
    <w:rsid w:val="00F426BB"/>
    <w:rsid w:val="00F471EC"/>
    <w:rsid w:val="00F50A40"/>
    <w:rsid w:val="00F51FEF"/>
    <w:rsid w:val="00F5383D"/>
    <w:rsid w:val="00F55204"/>
    <w:rsid w:val="00F572F5"/>
    <w:rsid w:val="00F643FA"/>
    <w:rsid w:val="00F64BB8"/>
    <w:rsid w:val="00F65DE7"/>
    <w:rsid w:val="00F7191A"/>
    <w:rsid w:val="00F72077"/>
    <w:rsid w:val="00F829B8"/>
    <w:rsid w:val="00F83F9E"/>
    <w:rsid w:val="00F92972"/>
    <w:rsid w:val="00F97C8F"/>
    <w:rsid w:val="00FA34F1"/>
    <w:rsid w:val="00FB1710"/>
    <w:rsid w:val="00FB5383"/>
    <w:rsid w:val="00FC6F5D"/>
    <w:rsid w:val="00FD6AF4"/>
    <w:rsid w:val="00FE0BD3"/>
    <w:rsid w:val="00FF15CA"/>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5698D"/>
  <w15:docId w15:val="{28C3BB50-A27A-4C22-8C58-67054AC7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4BC"/>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2177F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629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6792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link w:val="ListParagraphChar"/>
    <w:uiPriority w:val="34"/>
    <w:qFormat/>
    <w:rsid w:val="00C0110B"/>
    <w:pPr>
      <w:ind w:left="720"/>
      <w:contextualSpacing/>
    </w:pPr>
  </w:style>
  <w:style w:type="character" w:styleId="Hyperlink">
    <w:name w:val="Hyperlink"/>
    <w:basedOn w:val="DefaultParagraphFont"/>
    <w:uiPriority w:val="99"/>
    <w:unhideWhenUsed/>
    <w:rsid w:val="00677678"/>
    <w:rPr>
      <w:color w:val="0000FF" w:themeColor="hyperlink"/>
      <w:u w:val="single"/>
    </w:rPr>
  </w:style>
  <w:style w:type="paragraph" w:styleId="NormalWeb">
    <w:name w:val="Normal (Web)"/>
    <w:basedOn w:val="Normal"/>
    <w:uiPriority w:val="99"/>
    <w:unhideWhenUsed/>
    <w:rsid w:val="002827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27F2"/>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76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6B8"/>
    <w:rPr>
      <w:rFonts w:ascii="Segoe UI" w:hAnsi="Segoe UI" w:cs="Segoe UI"/>
      <w:sz w:val="18"/>
      <w:szCs w:val="18"/>
    </w:rPr>
  </w:style>
  <w:style w:type="paragraph" w:styleId="Revision">
    <w:name w:val="Revision"/>
    <w:hidden/>
    <w:uiPriority w:val="99"/>
    <w:semiHidden/>
    <w:rsid w:val="00990F82"/>
    <w:pPr>
      <w:spacing w:line="240" w:lineRule="auto"/>
    </w:pPr>
  </w:style>
  <w:style w:type="paragraph" w:customStyle="1" w:styleId="Default">
    <w:name w:val="Default"/>
    <w:rsid w:val="00EF789E"/>
    <w:pPr>
      <w:autoSpaceDE w:val="0"/>
      <w:autoSpaceDN w:val="0"/>
      <w:adjustRightInd w:val="0"/>
      <w:spacing w:line="240" w:lineRule="auto"/>
    </w:pPr>
    <w:rPr>
      <w:rFonts w:ascii="Segoe UI" w:hAnsi="Segoe UI" w:cs="Segoe UI"/>
      <w:sz w:val="24"/>
      <w:szCs w:val="24"/>
    </w:rPr>
  </w:style>
  <w:style w:type="character" w:customStyle="1" w:styleId="Heading7Char">
    <w:name w:val="Heading 7 Char"/>
    <w:basedOn w:val="DefaultParagraphFont"/>
    <w:link w:val="Heading7"/>
    <w:uiPriority w:val="9"/>
    <w:rsid w:val="002177F5"/>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9C3A6A"/>
    <w:pPr>
      <w:spacing w:line="240" w:lineRule="auto"/>
    </w:pPr>
    <w:rPr>
      <w:rFonts w:asciiTheme="minorHAnsi" w:eastAsiaTheme="minorHAnsi" w:hAnsiTheme="minorHAnsi" w:cstheme="minorBidi"/>
      <w:sz w:val="20"/>
      <w:szCs w:val="20"/>
      <w:lang w:val="en-US" w:bidi="he-IL"/>
    </w:rPr>
  </w:style>
  <w:style w:type="character" w:customStyle="1" w:styleId="FootnoteTextChar">
    <w:name w:val="Footnote Text Char"/>
    <w:basedOn w:val="DefaultParagraphFont"/>
    <w:link w:val="FootnoteText"/>
    <w:uiPriority w:val="99"/>
    <w:semiHidden/>
    <w:rsid w:val="009C3A6A"/>
    <w:rPr>
      <w:rFonts w:asciiTheme="minorHAnsi" w:eastAsiaTheme="minorHAnsi" w:hAnsiTheme="minorHAnsi" w:cstheme="minorBidi"/>
      <w:color w:val="auto"/>
      <w:sz w:val="20"/>
      <w:szCs w:val="20"/>
      <w:lang w:val="en-US" w:eastAsia="en-US" w:bidi="he-IL"/>
    </w:rPr>
  </w:style>
  <w:style w:type="character" w:styleId="FootnoteReference">
    <w:name w:val="footnote reference"/>
    <w:basedOn w:val="DefaultParagraphFont"/>
    <w:uiPriority w:val="99"/>
    <w:semiHidden/>
    <w:unhideWhenUsed/>
    <w:rsid w:val="009C3A6A"/>
    <w:rPr>
      <w:vertAlign w:val="superscript"/>
    </w:rPr>
  </w:style>
  <w:style w:type="character" w:customStyle="1" w:styleId="Heading8Char">
    <w:name w:val="Heading 8 Char"/>
    <w:basedOn w:val="DefaultParagraphFont"/>
    <w:link w:val="Heading8"/>
    <w:uiPriority w:val="9"/>
    <w:rsid w:val="001629B1"/>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F822E6"/>
    <w:rPr>
      <w:sz w:val="16"/>
      <w:szCs w:val="16"/>
    </w:rPr>
  </w:style>
  <w:style w:type="paragraph" w:styleId="CommentText">
    <w:name w:val="annotation text"/>
    <w:basedOn w:val="Normal"/>
    <w:link w:val="CommentTextChar"/>
    <w:uiPriority w:val="99"/>
    <w:unhideWhenUsed/>
    <w:rsid w:val="00F822E6"/>
    <w:pPr>
      <w:spacing w:line="240" w:lineRule="auto"/>
    </w:pPr>
    <w:rPr>
      <w:sz w:val="20"/>
      <w:szCs w:val="20"/>
    </w:rPr>
  </w:style>
  <w:style w:type="character" w:customStyle="1" w:styleId="CommentTextChar">
    <w:name w:val="Comment Text Char"/>
    <w:basedOn w:val="DefaultParagraphFont"/>
    <w:link w:val="CommentText"/>
    <w:uiPriority w:val="99"/>
    <w:rsid w:val="00F822E6"/>
    <w:rPr>
      <w:sz w:val="20"/>
      <w:szCs w:val="20"/>
    </w:rPr>
  </w:style>
  <w:style w:type="paragraph" w:styleId="CommentSubject">
    <w:name w:val="annotation subject"/>
    <w:basedOn w:val="CommentText"/>
    <w:next w:val="CommentText"/>
    <w:link w:val="CommentSubjectChar"/>
    <w:uiPriority w:val="99"/>
    <w:semiHidden/>
    <w:unhideWhenUsed/>
    <w:rsid w:val="00F822E6"/>
    <w:rPr>
      <w:b/>
      <w:bCs/>
    </w:rPr>
  </w:style>
  <w:style w:type="character" w:customStyle="1" w:styleId="CommentSubjectChar">
    <w:name w:val="Comment Subject Char"/>
    <w:basedOn w:val="CommentTextChar"/>
    <w:link w:val="CommentSubject"/>
    <w:uiPriority w:val="99"/>
    <w:semiHidden/>
    <w:rsid w:val="00F822E6"/>
    <w:rPr>
      <w:b/>
      <w:bCs/>
      <w:sz w:val="20"/>
      <w:szCs w:val="20"/>
    </w:rPr>
  </w:style>
  <w:style w:type="character" w:customStyle="1" w:styleId="ListParagraphChar">
    <w:name w:val="List Paragraph Char"/>
    <w:basedOn w:val="DefaultParagraphFont"/>
    <w:link w:val="ListParagraph"/>
    <w:uiPriority w:val="34"/>
    <w:locked/>
    <w:rsid w:val="0058733E"/>
  </w:style>
  <w:style w:type="paragraph" w:styleId="TOCHeading">
    <w:name w:val="TOC Heading"/>
    <w:basedOn w:val="Heading1"/>
    <w:next w:val="Normal"/>
    <w:uiPriority w:val="39"/>
    <w:semiHidden/>
    <w:unhideWhenUsed/>
    <w:qFormat/>
    <w:rsid w:val="00811431"/>
    <w:pPr>
      <w:spacing w:before="480" w:after="0"/>
      <w:contextualSpacing w:val="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Header">
    <w:name w:val="header"/>
    <w:basedOn w:val="Normal"/>
    <w:link w:val="HeaderChar"/>
    <w:uiPriority w:val="99"/>
    <w:unhideWhenUsed/>
    <w:rsid w:val="00252849"/>
    <w:pPr>
      <w:tabs>
        <w:tab w:val="center" w:pos="4320"/>
        <w:tab w:val="right" w:pos="8640"/>
      </w:tabs>
      <w:spacing w:line="240" w:lineRule="auto"/>
    </w:pPr>
  </w:style>
  <w:style w:type="character" w:customStyle="1" w:styleId="HeaderChar">
    <w:name w:val="Header Char"/>
    <w:basedOn w:val="DefaultParagraphFont"/>
    <w:link w:val="Header"/>
    <w:uiPriority w:val="99"/>
    <w:rsid w:val="00252849"/>
  </w:style>
  <w:style w:type="paragraph" w:styleId="Footer">
    <w:name w:val="footer"/>
    <w:basedOn w:val="Normal"/>
    <w:link w:val="FooterChar"/>
    <w:uiPriority w:val="99"/>
    <w:unhideWhenUsed/>
    <w:rsid w:val="00252849"/>
    <w:pPr>
      <w:tabs>
        <w:tab w:val="center" w:pos="4320"/>
        <w:tab w:val="right" w:pos="8640"/>
      </w:tabs>
      <w:spacing w:line="240" w:lineRule="auto"/>
    </w:pPr>
  </w:style>
  <w:style w:type="character" w:customStyle="1" w:styleId="FooterChar">
    <w:name w:val="Footer Char"/>
    <w:basedOn w:val="DefaultParagraphFont"/>
    <w:link w:val="Footer"/>
    <w:uiPriority w:val="99"/>
    <w:rsid w:val="00252849"/>
  </w:style>
  <w:style w:type="character" w:customStyle="1" w:styleId="Heading9Char">
    <w:name w:val="Heading 9 Char"/>
    <w:basedOn w:val="DefaultParagraphFont"/>
    <w:link w:val="Heading9"/>
    <w:uiPriority w:val="9"/>
    <w:rsid w:val="00167929"/>
    <w:rPr>
      <w:rFonts w:asciiTheme="majorHAnsi" w:eastAsiaTheme="majorEastAsia" w:hAnsiTheme="majorHAnsi" w:cstheme="majorBidi"/>
      <w:i/>
      <w:iCs/>
      <w:color w:val="404040" w:themeColor="text1" w:themeTint="BF"/>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rPr>
      <w:rFonts w:ascii="Calibri" w:eastAsia="Calibri" w:hAnsi="Calibri" w:cs="Calibri"/>
      <w:color w:val="000000"/>
    </w:rPr>
    <w:tblPr>
      <w:tblStyleRowBandSize w:val="1"/>
      <w:tblStyleColBandSize w:val="1"/>
    </w:tblPr>
  </w:style>
  <w:style w:type="table" w:customStyle="1" w:styleId="a2">
    <w:basedOn w:val="TableNormal"/>
    <w:pPr>
      <w:spacing w:line="240" w:lineRule="auto"/>
    </w:pPr>
    <w:rPr>
      <w:rFonts w:ascii="Calibri" w:eastAsia="Calibri" w:hAnsi="Calibri" w:cs="Calibri"/>
      <w:color w:val="000000"/>
    </w:rPr>
    <w:tblPr>
      <w:tblStyleRowBandSize w:val="1"/>
      <w:tblStyleColBandSize w:val="1"/>
    </w:tblPr>
  </w:style>
  <w:style w:type="character" w:customStyle="1" w:styleId="NichtaufgelsteErwhnung1">
    <w:name w:val="Nicht aufgelöste Erwähnung1"/>
    <w:basedOn w:val="DefaultParagraphFont"/>
    <w:uiPriority w:val="99"/>
    <w:semiHidden/>
    <w:unhideWhenUsed/>
    <w:rsid w:val="00445173"/>
    <w:rPr>
      <w:color w:val="605E5C"/>
      <w:shd w:val="clear" w:color="auto" w:fill="E1DFDD"/>
    </w:rPr>
  </w:style>
  <w:style w:type="character" w:styleId="FollowedHyperlink">
    <w:name w:val="FollowedHyperlink"/>
    <w:basedOn w:val="DefaultParagraphFont"/>
    <w:uiPriority w:val="99"/>
    <w:semiHidden/>
    <w:unhideWhenUsed/>
    <w:rsid w:val="00CD2B02"/>
    <w:rPr>
      <w:color w:val="800080" w:themeColor="followedHyperlink"/>
      <w:u w:val="single"/>
    </w:rPr>
  </w:style>
  <w:style w:type="character" w:styleId="UnresolvedMention">
    <w:name w:val="Unresolved Mention"/>
    <w:basedOn w:val="DefaultParagraphFont"/>
    <w:uiPriority w:val="99"/>
    <w:semiHidden/>
    <w:unhideWhenUsed/>
    <w:rsid w:val="00B1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74901">
      <w:bodyDiv w:val="1"/>
      <w:marLeft w:val="0"/>
      <w:marRight w:val="0"/>
      <w:marTop w:val="0"/>
      <w:marBottom w:val="0"/>
      <w:divBdr>
        <w:top w:val="none" w:sz="0" w:space="0" w:color="auto"/>
        <w:left w:val="none" w:sz="0" w:space="0" w:color="auto"/>
        <w:bottom w:val="none" w:sz="0" w:space="0" w:color="auto"/>
        <w:right w:val="none" w:sz="0" w:space="0" w:color="auto"/>
      </w:divBdr>
    </w:div>
    <w:div w:id="367530315">
      <w:bodyDiv w:val="1"/>
      <w:marLeft w:val="0"/>
      <w:marRight w:val="0"/>
      <w:marTop w:val="0"/>
      <w:marBottom w:val="0"/>
      <w:divBdr>
        <w:top w:val="none" w:sz="0" w:space="0" w:color="auto"/>
        <w:left w:val="none" w:sz="0" w:space="0" w:color="auto"/>
        <w:bottom w:val="none" w:sz="0" w:space="0" w:color="auto"/>
        <w:right w:val="none" w:sz="0" w:space="0" w:color="auto"/>
      </w:divBdr>
    </w:div>
    <w:div w:id="425810523">
      <w:bodyDiv w:val="1"/>
      <w:marLeft w:val="0"/>
      <w:marRight w:val="0"/>
      <w:marTop w:val="0"/>
      <w:marBottom w:val="0"/>
      <w:divBdr>
        <w:top w:val="none" w:sz="0" w:space="0" w:color="auto"/>
        <w:left w:val="none" w:sz="0" w:space="0" w:color="auto"/>
        <w:bottom w:val="none" w:sz="0" w:space="0" w:color="auto"/>
        <w:right w:val="none" w:sz="0" w:space="0" w:color="auto"/>
      </w:divBdr>
    </w:div>
    <w:div w:id="527135207">
      <w:bodyDiv w:val="1"/>
      <w:marLeft w:val="0"/>
      <w:marRight w:val="0"/>
      <w:marTop w:val="0"/>
      <w:marBottom w:val="0"/>
      <w:divBdr>
        <w:top w:val="none" w:sz="0" w:space="0" w:color="auto"/>
        <w:left w:val="none" w:sz="0" w:space="0" w:color="auto"/>
        <w:bottom w:val="none" w:sz="0" w:space="0" w:color="auto"/>
        <w:right w:val="none" w:sz="0" w:space="0" w:color="auto"/>
      </w:divBdr>
    </w:div>
    <w:div w:id="942080108">
      <w:bodyDiv w:val="1"/>
      <w:marLeft w:val="0"/>
      <w:marRight w:val="0"/>
      <w:marTop w:val="0"/>
      <w:marBottom w:val="0"/>
      <w:divBdr>
        <w:top w:val="none" w:sz="0" w:space="0" w:color="auto"/>
        <w:left w:val="none" w:sz="0" w:space="0" w:color="auto"/>
        <w:bottom w:val="none" w:sz="0" w:space="0" w:color="auto"/>
        <w:right w:val="none" w:sz="0" w:space="0" w:color="auto"/>
      </w:divBdr>
    </w:div>
    <w:div w:id="954411713">
      <w:bodyDiv w:val="1"/>
      <w:marLeft w:val="0"/>
      <w:marRight w:val="0"/>
      <w:marTop w:val="0"/>
      <w:marBottom w:val="0"/>
      <w:divBdr>
        <w:top w:val="none" w:sz="0" w:space="0" w:color="auto"/>
        <w:left w:val="none" w:sz="0" w:space="0" w:color="auto"/>
        <w:bottom w:val="none" w:sz="0" w:space="0" w:color="auto"/>
        <w:right w:val="none" w:sz="0" w:space="0" w:color="auto"/>
      </w:divBdr>
    </w:div>
    <w:div w:id="1085686448">
      <w:bodyDiv w:val="1"/>
      <w:marLeft w:val="0"/>
      <w:marRight w:val="0"/>
      <w:marTop w:val="0"/>
      <w:marBottom w:val="0"/>
      <w:divBdr>
        <w:top w:val="none" w:sz="0" w:space="0" w:color="auto"/>
        <w:left w:val="none" w:sz="0" w:space="0" w:color="auto"/>
        <w:bottom w:val="none" w:sz="0" w:space="0" w:color="auto"/>
        <w:right w:val="none" w:sz="0" w:space="0" w:color="auto"/>
      </w:divBdr>
    </w:div>
    <w:div w:id="1097747265">
      <w:bodyDiv w:val="1"/>
      <w:marLeft w:val="0"/>
      <w:marRight w:val="0"/>
      <w:marTop w:val="0"/>
      <w:marBottom w:val="0"/>
      <w:divBdr>
        <w:top w:val="none" w:sz="0" w:space="0" w:color="auto"/>
        <w:left w:val="none" w:sz="0" w:space="0" w:color="auto"/>
        <w:bottom w:val="none" w:sz="0" w:space="0" w:color="auto"/>
        <w:right w:val="none" w:sz="0" w:space="0" w:color="auto"/>
      </w:divBdr>
    </w:div>
    <w:div w:id="1130898159">
      <w:bodyDiv w:val="1"/>
      <w:marLeft w:val="0"/>
      <w:marRight w:val="0"/>
      <w:marTop w:val="0"/>
      <w:marBottom w:val="0"/>
      <w:divBdr>
        <w:top w:val="none" w:sz="0" w:space="0" w:color="auto"/>
        <w:left w:val="none" w:sz="0" w:space="0" w:color="auto"/>
        <w:bottom w:val="none" w:sz="0" w:space="0" w:color="auto"/>
        <w:right w:val="none" w:sz="0" w:space="0" w:color="auto"/>
      </w:divBdr>
    </w:div>
    <w:div w:id="1282767181">
      <w:bodyDiv w:val="1"/>
      <w:marLeft w:val="0"/>
      <w:marRight w:val="0"/>
      <w:marTop w:val="0"/>
      <w:marBottom w:val="0"/>
      <w:divBdr>
        <w:top w:val="none" w:sz="0" w:space="0" w:color="auto"/>
        <w:left w:val="none" w:sz="0" w:space="0" w:color="auto"/>
        <w:bottom w:val="none" w:sz="0" w:space="0" w:color="auto"/>
        <w:right w:val="none" w:sz="0" w:space="0" w:color="auto"/>
      </w:divBdr>
    </w:div>
    <w:div w:id="1336612545">
      <w:bodyDiv w:val="1"/>
      <w:marLeft w:val="0"/>
      <w:marRight w:val="0"/>
      <w:marTop w:val="0"/>
      <w:marBottom w:val="0"/>
      <w:divBdr>
        <w:top w:val="none" w:sz="0" w:space="0" w:color="auto"/>
        <w:left w:val="none" w:sz="0" w:space="0" w:color="auto"/>
        <w:bottom w:val="none" w:sz="0" w:space="0" w:color="auto"/>
        <w:right w:val="none" w:sz="0" w:space="0" w:color="auto"/>
      </w:divBdr>
    </w:div>
    <w:div w:id="1580018372">
      <w:bodyDiv w:val="1"/>
      <w:marLeft w:val="0"/>
      <w:marRight w:val="0"/>
      <w:marTop w:val="0"/>
      <w:marBottom w:val="0"/>
      <w:divBdr>
        <w:top w:val="none" w:sz="0" w:space="0" w:color="auto"/>
        <w:left w:val="none" w:sz="0" w:space="0" w:color="auto"/>
        <w:bottom w:val="none" w:sz="0" w:space="0" w:color="auto"/>
        <w:right w:val="none" w:sz="0" w:space="0" w:color="auto"/>
      </w:divBdr>
    </w:div>
    <w:div w:id="1714691560">
      <w:bodyDiv w:val="1"/>
      <w:marLeft w:val="0"/>
      <w:marRight w:val="0"/>
      <w:marTop w:val="0"/>
      <w:marBottom w:val="0"/>
      <w:divBdr>
        <w:top w:val="none" w:sz="0" w:space="0" w:color="auto"/>
        <w:left w:val="none" w:sz="0" w:space="0" w:color="auto"/>
        <w:bottom w:val="none" w:sz="0" w:space="0" w:color="auto"/>
        <w:right w:val="none" w:sz="0" w:space="0" w:color="auto"/>
      </w:divBdr>
    </w:div>
    <w:div w:id="1727292108">
      <w:bodyDiv w:val="1"/>
      <w:marLeft w:val="0"/>
      <w:marRight w:val="0"/>
      <w:marTop w:val="0"/>
      <w:marBottom w:val="0"/>
      <w:divBdr>
        <w:top w:val="none" w:sz="0" w:space="0" w:color="auto"/>
        <w:left w:val="none" w:sz="0" w:space="0" w:color="auto"/>
        <w:bottom w:val="none" w:sz="0" w:space="0" w:color="auto"/>
        <w:right w:val="none" w:sz="0" w:space="0" w:color="auto"/>
      </w:divBdr>
    </w:div>
    <w:div w:id="1806893802">
      <w:bodyDiv w:val="1"/>
      <w:marLeft w:val="0"/>
      <w:marRight w:val="0"/>
      <w:marTop w:val="0"/>
      <w:marBottom w:val="0"/>
      <w:divBdr>
        <w:top w:val="none" w:sz="0" w:space="0" w:color="auto"/>
        <w:left w:val="none" w:sz="0" w:space="0" w:color="auto"/>
        <w:bottom w:val="none" w:sz="0" w:space="0" w:color="auto"/>
        <w:right w:val="none" w:sz="0" w:space="0" w:color="auto"/>
      </w:divBdr>
    </w:div>
    <w:div w:id="1866551586">
      <w:bodyDiv w:val="1"/>
      <w:marLeft w:val="0"/>
      <w:marRight w:val="0"/>
      <w:marTop w:val="0"/>
      <w:marBottom w:val="0"/>
      <w:divBdr>
        <w:top w:val="none" w:sz="0" w:space="0" w:color="auto"/>
        <w:left w:val="none" w:sz="0" w:space="0" w:color="auto"/>
        <w:bottom w:val="none" w:sz="0" w:space="0" w:color="auto"/>
        <w:right w:val="none" w:sz="0" w:space="0" w:color="auto"/>
      </w:divBdr>
    </w:div>
    <w:div w:id="1904439565">
      <w:bodyDiv w:val="1"/>
      <w:marLeft w:val="0"/>
      <w:marRight w:val="0"/>
      <w:marTop w:val="0"/>
      <w:marBottom w:val="0"/>
      <w:divBdr>
        <w:top w:val="none" w:sz="0" w:space="0" w:color="auto"/>
        <w:left w:val="none" w:sz="0" w:space="0" w:color="auto"/>
        <w:bottom w:val="none" w:sz="0" w:space="0" w:color="auto"/>
        <w:right w:val="none" w:sz="0" w:space="0" w:color="auto"/>
      </w:divBdr>
    </w:div>
    <w:div w:id="1920402447">
      <w:bodyDiv w:val="1"/>
      <w:marLeft w:val="0"/>
      <w:marRight w:val="0"/>
      <w:marTop w:val="0"/>
      <w:marBottom w:val="0"/>
      <w:divBdr>
        <w:top w:val="none" w:sz="0" w:space="0" w:color="auto"/>
        <w:left w:val="none" w:sz="0" w:space="0" w:color="auto"/>
        <w:bottom w:val="none" w:sz="0" w:space="0" w:color="auto"/>
        <w:right w:val="none" w:sz="0" w:space="0" w:color="auto"/>
      </w:divBdr>
    </w:div>
    <w:div w:id="1932812138">
      <w:bodyDiv w:val="1"/>
      <w:marLeft w:val="0"/>
      <w:marRight w:val="0"/>
      <w:marTop w:val="0"/>
      <w:marBottom w:val="0"/>
      <w:divBdr>
        <w:top w:val="none" w:sz="0" w:space="0" w:color="auto"/>
        <w:left w:val="none" w:sz="0" w:space="0" w:color="auto"/>
        <w:bottom w:val="none" w:sz="0" w:space="0" w:color="auto"/>
        <w:right w:val="none" w:sz="0" w:space="0" w:color="auto"/>
      </w:divBdr>
    </w:div>
    <w:div w:id="1996835424">
      <w:bodyDiv w:val="1"/>
      <w:marLeft w:val="0"/>
      <w:marRight w:val="0"/>
      <w:marTop w:val="0"/>
      <w:marBottom w:val="0"/>
      <w:divBdr>
        <w:top w:val="none" w:sz="0" w:space="0" w:color="auto"/>
        <w:left w:val="none" w:sz="0" w:space="0" w:color="auto"/>
        <w:bottom w:val="none" w:sz="0" w:space="0" w:color="auto"/>
        <w:right w:val="none" w:sz="0" w:space="0" w:color="auto"/>
      </w:divBdr>
    </w:div>
    <w:div w:id="2005860354">
      <w:bodyDiv w:val="1"/>
      <w:marLeft w:val="0"/>
      <w:marRight w:val="0"/>
      <w:marTop w:val="0"/>
      <w:marBottom w:val="0"/>
      <w:divBdr>
        <w:top w:val="none" w:sz="0" w:space="0" w:color="auto"/>
        <w:left w:val="none" w:sz="0" w:space="0" w:color="auto"/>
        <w:bottom w:val="none" w:sz="0" w:space="0" w:color="auto"/>
        <w:right w:val="none" w:sz="0" w:space="0" w:color="auto"/>
      </w:divBdr>
    </w:div>
    <w:div w:id="201945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0/viS6Xoypj4S4BL8VTACOW8dw==">AMUW2mXdQ1aPE+A/MSIllHMjV2EJfYhO8iHLerKE241mVLw+a774dbV9mPT2yj5Jab6/vcaoIk0zwlW3NXsgtlK+RYu/Ih8enHW4TiRrWNCRiK4jEU9xQEh7EjP/S3EfHubJ9AJ26HltetcJhDuxpJEohbKAz+pcEA/h6rL1UYhg1c49wj88JDhQ94c6ZM/PiF5faMT/waTff8OmZbQF0Lyf8Sbqmv9gcg==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A5DB4A-C39A-4687-A200-6B620602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8291</Words>
  <Characters>47265</Characters>
  <Application>Microsoft Office Word</Application>
  <DocSecurity>0</DocSecurity>
  <Lines>393</Lines>
  <Paragraphs>110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Susan</cp:lastModifiedBy>
  <cp:revision>2</cp:revision>
  <cp:lastPrinted>2023-02-21T13:26:00Z</cp:lastPrinted>
  <dcterms:created xsi:type="dcterms:W3CDTF">2023-02-22T07:39:00Z</dcterms:created>
  <dcterms:modified xsi:type="dcterms:W3CDTF">2023-02-22T07:39:00Z</dcterms:modified>
</cp:coreProperties>
</file>