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DCDD" w14:textId="77777777" w:rsidR="00413A85" w:rsidRPr="00C6494D" w:rsidRDefault="00413A85" w:rsidP="00413A85">
      <w:pPr>
        <w:spacing w:after="0" w:line="240" w:lineRule="auto"/>
        <w:jc w:val="center"/>
        <w:rPr>
          <w:rFonts w:asciiTheme="majorHAnsi" w:hAnsiTheme="majorHAnsi" w:cstheme="majorHAnsi"/>
          <w:b/>
          <w:bCs/>
          <w:sz w:val="18"/>
          <w:szCs w:val="18"/>
          <w:u w:val="single"/>
        </w:rPr>
      </w:pPr>
    </w:p>
    <w:p w14:paraId="6089DE6C" w14:textId="77777777" w:rsidR="00C50BB9" w:rsidRDefault="00C50BB9" w:rsidP="00413A85">
      <w:pPr>
        <w:spacing w:after="0" w:line="240" w:lineRule="auto"/>
        <w:jc w:val="center"/>
        <w:rPr>
          <w:rFonts w:asciiTheme="majorHAnsi" w:hAnsiTheme="majorHAnsi" w:cstheme="majorHAnsi"/>
          <w:b/>
          <w:bCs/>
          <w:sz w:val="18"/>
          <w:szCs w:val="18"/>
          <w:u w:val="single"/>
          <w:rtl/>
        </w:rPr>
      </w:pPr>
    </w:p>
    <w:p w14:paraId="132ED872" w14:textId="1A3E3BD3" w:rsidR="00413A85" w:rsidRPr="00C6494D" w:rsidRDefault="00413A85" w:rsidP="00413A85">
      <w:pPr>
        <w:spacing w:after="0" w:line="240" w:lineRule="auto"/>
        <w:jc w:val="center"/>
        <w:rPr>
          <w:rFonts w:asciiTheme="majorHAnsi" w:hAnsiTheme="majorHAnsi" w:cstheme="majorHAnsi"/>
          <w:b/>
          <w:bCs/>
          <w:sz w:val="18"/>
          <w:szCs w:val="18"/>
          <w:u w:val="single"/>
          <w:rtl/>
        </w:rPr>
      </w:pPr>
      <w:r w:rsidRPr="00C6494D">
        <w:rPr>
          <w:rFonts w:asciiTheme="majorHAnsi" w:hAnsiTheme="majorHAnsi" w:cstheme="majorHAnsi"/>
          <w:b/>
          <w:bCs/>
          <w:sz w:val="18"/>
          <w:szCs w:val="18"/>
          <w:u w:val="single"/>
          <w:rtl/>
        </w:rPr>
        <w:t>נוהל רכש</w:t>
      </w:r>
      <w:r w:rsidR="009C40FD" w:rsidRPr="00C6494D">
        <w:rPr>
          <w:rFonts w:asciiTheme="majorHAnsi" w:hAnsiTheme="majorHAnsi" w:cstheme="majorHAnsi"/>
          <w:b/>
          <w:bCs/>
          <w:sz w:val="18"/>
          <w:szCs w:val="18"/>
          <w:u w:val="single"/>
          <w:rtl/>
        </w:rPr>
        <w:t>,</w:t>
      </w:r>
      <w:r w:rsidRPr="00C6494D">
        <w:rPr>
          <w:rFonts w:asciiTheme="majorHAnsi" w:hAnsiTheme="majorHAnsi" w:cstheme="majorHAnsi"/>
          <w:b/>
          <w:bCs/>
          <w:sz w:val="18"/>
          <w:szCs w:val="18"/>
          <w:u w:val="single"/>
          <w:rtl/>
        </w:rPr>
        <w:t xml:space="preserve"> התקשרויות</w:t>
      </w:r>
      <w:bookmarkStart w:id="0" w:name="_Toc30358750"/>
      <w:r w:rsidR="009C40FD" w:rsidRPr="00C6494D">
        <w:rPr>
          <w:rFonts w:asciiTheme="majorHAnsi" w:hAnsiTheme="majorHAnsi" w:cstheme="majorHAnsi"/>
          <w:b/>
          <w:bCs/>
          <w:sz w:val="18"/>
          <w:szCs w:val="18"/>
          <w:u w:val="single"/>
          <w:rtl/>
        </w:rPr>
        <w:t xml:space="preserve"> ותשלומי שכר ונלוות</w:t>
      </w:r>
    </w:p>
    <w:p w14:paraId="07323611" w14:textId="4FB78D37" w:rsidR="00413A85" w:rsidRPr="00C6494D" w:rsidRDefault="00413A85" w:rsidP="00413A85">
      <w:pPr>
        <w:spacing w:after="0" w:line="240" w:lineRule="auto"/>
        <w:jc w:val="center"/>
        <w:rPr>
          <w:rFonts w:asciiTheme="majorHAnsi" w:hAnsiTheme="majorHAnsi" w:cstheme="majorHAnsi"/>
          <w:b/>
          <w:bCs/>
          <w:sz w:val="18"/>
          <w:szCs w:val="18"/>
          <w:rtl/>
        </w:rPr>
      </w:pPr>
      <w:r w:rsidRPr="00C6494D">
        <w:rPr>
          <w:rFonts w:asciiTheme="majorHAnsi" w:hAnsiTheme="majorHAnsi" w:cstheme="majorHAnsi"/>
          <w:b/>
          <w:bCs/>
          <w:sz w:val="18"/>
          <w:szCs w:val="18"/>
          <w:rtl/>
        </w:rPr>
        <w:t xml:space="preserve">חל על: </w:t>
      </w:r>
      <w:r w:rsidRPr="00C6494D">
        <w:rPr>
          <w:rFonts w:asciiTheme="majorHAnsi" w:hAnsiTheme="majorHAnsi" w:cstheme="majorHAnsi"/>
          <w:b/>
          <w:bCs/>
          <w:sz w:val="18"/>
          <w:szCs w:val="18"/>
        </w:rPr>
        <w:t>SNC</w:t>
      </w:r>
      <w:r w:rsidRPr="00C6494D">
        <w:rPr>
          <w:rFonts w:asciiTheme="majorHAnsi" w:hAnsiTheme="majorHAnsi" w:cstheme="majorHAnsi"/>
          <w:b/>
          <w:bCs/>
          <w:sz w:val="18"/>
          <w:szCs w:val="18"/>
          <w:rtl/>
        </w:rPr>
        <w:t xml:space="preserve">, </w:t>
      </w:r>
      <w:r w:rsidRPr="00C6494D">
        <w:rPr>
          <w:rFonts w:asciiTheme="majorHAnsi" w:hAnsiTheme="majorHAnsi" w:cstheme="majorHAnsi"/>
          <w:b/>
          <w:bCs/>
          <w:sz w:val="18"/>
          <w:szCs w:val="18"/>
        </w:rPr>
        <w:t>SNPI</w:t>
      </w:r>
      <w:r w:rsidRPr="00C6494D">
        <w:rPr>
          <w:rFonts w:asciiTheme="majorHAnsi" w:hAnsiTheme="majorHAnsi" w:cstheme="majorHAnsi"/>
          <w:b/>
          <w:bCs/>
          <w:sz w:val="18"/>
          <w:szCs w:val="18"/>
          <w:rtl/>
        </w:rPr>
        <w:t xml:space="preserve">, </w:t>
      </w:r>
      <w:r w:rsidRPr="00C6494D">
        <w:rPr>
          <w:rFonts w:asciiTheme="majorHAnsi" w:hAnsiTheme="majorHAnsi" w:cstheme="majorHAnsi"/>
          <w:b/>
          <w:bCs/>
          <w:sz w:val="18"/>
          <w:szCs w:val="18"/>
        </w:rPr>
        <w:t>L28</w:t>
      </w:r>
      <w:r w:rsidRPr="00C6494D">
        <w:rPr>
          <w:rFonts w:asciiTheme="majorHAnsi" w:hAnsiTheme="majorHAnsi" w:cstheme="majorHAnsi"/>
          <w:b/>
          <w:bCs/>
          <w:sz w:val="18"/>
          <w:szCs w:val="18"/>
          <w:rtl/>
        </w:rPr>
        <w:t xml:space="preserve">, </w:t>
      </w:r>
      <w:r w:rsidRPr="00C6494D">
        <w:rPr>
          <w:rFonts w:asciiTheme="majorHAnsi" w:hAnsiTheme="majorHAnsi" w:cstheme="majorHAnsi"/>
          <w:b/>
          <w:bCs/>
          <w:sz w:val="18"/>
          <w:szCs w:val="18"/>
        </w:rPr>
        <w:t>SUV</w:t>
      </w:r>
    </w:p>
    <w:p w14:paraId="2C50DF30" w14:textId="378DF413" w:rsidR="00413A85" w:rsidRPr="00C6494D" w:rsidRDefault="00413A85" w:rsidP="00413A85">
      <w:pPr>
        <w:spacing w:after="0" w:line="240" w:lineRule="auto"/>
        <w:jc w:val="center"/>
        <w:rPr>
          <w:rFonts w:asciiTheme="majorHAnsi" w:hAnsiTheme="majorHAnsi" w:cstheme="majorHAnsi"/>
          <w:b/>
          <w:bCs/>
          <w:sz w:val="18"/>
          <w:szCs w:val="18"/>
          <w:rtl/>
        </w:rPr>
      </w:pPr>
      <w:r w:rsidRPr="00C6494D">
        <w:rPr>
          <w:rFonts w:asciiTheme="majorHAnsi" w:hAnsiTheme="majorHAnsi" w:cstheme="majorHAnsi"/>
          <w:b/>
          <w:bCs/>
          <w:sz w:val="18"/>
          <w:szCs w:val="18"/>
          <w:rtl/>
        </w:rPr>
        <w:t>אחריות על קיום הנוהל: סמנכ"ל</w:t>
      </w:r>
      <w:r w:rsidR="00C6494D">
        <w:rPr>
          <w:rFonts w:asciiTheme="majorHAnsi" w:hAnsiTheme="majorHAnsi" w:cstheme="majorHAnsi" w:hint="cs"/>
          <w:b/>
          <w:bCs/>
          <w:sz w:val="18"/>
          <w:szCs w:val="18"/>
        </w:rPr>
        <w:t xml:space="preserve"> </w:t>
      </w:r>
      <w:r w:rsidR="00C6494D">
        <w:rPr>
          <w:rFonts w:asciiTheme="majorHAnsi" w:hAnsiTheme="majorHAnsi" w:cstheme="majorHAnsi" w:hint="cs"/>
          <w:b/>
          <w:bCs/>
          <w:sz w:val="18"/>
          <w:szCs w:val="18"/>
          <w:rtl/>
        </w:rPr>
        <w:t>ה</w:t>
      </w:r>
      <w:r w:rsidRPr="00C6494D">
        <w:rPr>
          <w:rFonts w:asciiTheme="majorHAnsi" w:hAnsiTheme="majorHAnsi" w:cstheme="majorHAnsi"/>
          <w:b/>
          <w:bCs/>
          <w:sz w:val="18"/>
          <w:szCs w:val="18"/>
          <w:rtl/>
        </w:rPr>
        <w:t>כספים</w:t>
      </w:r>
    </w:p>
    <w:bookmarkEnd w:id="0"/>
    <w:p w14:paraId="0FC7442C" w14:textId="00CE5EB7" w:rsidR="00413A85" w:rsidRPr="00C6494D" w:rsidRDefault="00413A85" w:rsidP="00413A85">
      <w:pPr>
        <w:spacing w:after="0" w:line="240" w:lineRule="auto"/>
        <w:jc w:val="both"/>
        <w:rPr>
          <w:rFonts w:asciiTheme="majorHAnsi" w:hAnsiTheme="majorHAnsi" w:cstheme="majorHAnsi"/>
          <w:b/>
          <w:bCs/>
          <w:sz w:val="18"/>
          <w:szCs w:val="18"/>
          <w:rtl/>
        </w:rPr>
      </w:pPr>
    </w:p>
    <w:p w14:paraId="6A8EF33F" w14:textId="0E27A109" w:rsidR="00413A85" w:rsidRPr="00C6494D" w:rsidRDefault="009C40FD" w:rsidP="00413A85">
      <w:pPr>
        <w:pStyle w:val="ListParagraph"/>
        <w:numPr>
          <w:ilvl w:val="0"/>
          <w:numId w:val="2"/>
        </w:numPr>
        <w:spacing w:after="0" w:line="240" w:lineRule="auto"/>
        <w:jc w:val="both"/>
        <w:rPr>
          <w:rFonts w:asciiTheme="majorHAnsi" w:hAnsiTheme="majorHAnsi" w:cstheme="majorHAnsi"/>
          <w:b/>
          <w:bCs/>
          <w:sz w:val="18"/>
          <w:szCs w:val="18"/>
          <w:u w:val="single"/>
        </w:rPr>
      </w:pPr>
      <w:r w:rsidRPr="00C6494D">
        <w:rPr>
          <w:rFonts w:asciiTheme="majorHAnsi" w:hAnsiTheme="majorHAnsi" w:cstheme="majorHAnsi"/>
          <w:b/>
          <w:bCs/>
          <w:sz w:val="18"/>
          <w:szCs w:val="18"/>
          <w:rtl/>
        </w:rPr>
        <w:t xml:space="preserve">נוהל זה מסדיר את </w:t>
      </w:r>
      <w:r w:rsidR="00EF44F1" w:rsidRPr="00C6494D">
        <w:rPr>
          <w:rFonts w:asciiTheme="majorHAnsi" w:hAnsiTheme="majorHAnsi" w:cstheme="majorHAnsi"/>
          <w:b/>
          <w:bCs/>
          <w:sz w:val="18"/>
          <w:szCs w:val="18"/>
          <w:rtl/>
        </w:rPr>
        <w:t>ה</w:t>
      </w:r>
      <w:r w:rsidRPr="00C6494D">
        <w:rPr>
          <w:rFonts w:asciiTheme="majorHAnsi" w:hAnsiTheme="majorHAnsi" w:cstheme="majorHAnsi"/>
          <w:b/>
          <w:bCs/>
          <w:sz w:val="18"/>
          <w:szCs w:val="18"/>
          <w:rtl/>
        </w:rPr>
        <w:t>נושאים הבאים:</w:t>
      </w:r>
    </w:p>
    <w:p w14:paraId="3418DF9B" w14:textId="77777777" w:rsidR="009C40FD" w:rsidRPr="00C6494D" w:rsidRDefault="009C40FD" w:rsidP="00C31130">
      <w:pPr>
        <w:pStyle w:val="ListParagraph"/>
        <w:numPr>
          <w:ilvl w:val="0"/>
          <w:numId w:val="7"/>
        </w:numPr>
        <w:spacing w:after="0" w:line="240" w:lineRule="auto"/>
        <w:jc w:val="both"/>
        <w:rPr>
          <w:rFonts w:asciiTheme="majorHAnsi" w:hAnsiTheme="majorHAnsi" w:cstheme="majorHAnsi"/>
          <w:sz w:val="18"/>
          <w:szCs w:val="18"/>
        </w:rPr>
      </w:pPr>
      <w:r w:rsidRPr="00C6494D">
        <w:rPr>
          <w:rFonts w:asciiTheme="majorHAnsi" w:hAnsiTheme="majorHAnsi" w:cstheme="majorHAnsi"/>
          <w:sz w:val="18"/>
          <w:szCs w:val="18"/>
          <w:rtl/>
        </w:rPr>
        <w:t>ניהול התקשרויות בקבלת טובין ושירותים</w:t>
      </w:r>
    </w:p>
    <w:p w14:paraId="4B548014" w14:textId="363DE2DD" w:rsidR="002238B1" w:rsidRPr="00C6494D" w:rsidRDefault="009C40FD" w:rsidP="00C31130">
      <w:pPr>
        <w:pStyle w:val="ListParagraph"/>
        <w:numPr>
          <w:ilvl w:val="0"/>
          <w:numId w:val="7"/>
        </w:numPr>
        <w:spacing w:after="0" w:line="240" w:lineRule="auto"/>
        <w:jc w:val="both"/>
        <w:rPr>
          <w:rFonts w:asciiTheme="majorHAnsi" w:hAnsiTheme="majorHAnsi" w:cstheme="majorHAnsi"/>
          <w:sz w:val="18"/>
          <w:szCs w:val="18"/>
        </w:rPr>
      </w:pPr>
      <w:r w:rsidRPr="00C6494D">
        <w:rPr>
          <w:rFonts w:asciiTheme="majorHAnsi" w:hAnsiTheme="majorHAnsi" w:cstheme="majorHAnsi"/>
          <w:sz w:val="18"/>
          <w:szCs w:val="18"/>
          <w:rtl/>
        </w:rPr>
        <w:t>בקרות שוטפות ודיווחים</w:t>
      </w:r>
      <w:bookmarkStart w:id="1" w:name="_Toc489362992"/>
      <w:bookmarkStart w:id="2" w:name="_Toc507653663"/>
      <w:bookmarkStart w:id="3" w:name="_Toc30358751"/>
    </w:p>
    <w:p w14:paraId="5E46E2E2" w14:textId="5A073980" w:rsidR="00D6448C" w:rsidRPr="00C6494D" w:rsidRDefault="00D6448C" w:rsidP="00D6448C">
      <w:pPr>
        <w:spacing w:after="0" w:line="240" w:lineRule="auto"/>
        <w:jc w:val="both"/>
        <w:rPr>
          <w:rFonts w:asciiTheme="majorHAnsi" w:hAnsiTheme="majorHAnsi" w:cstheme="majorHAnsi"/>
          <w:sz w:val="18"/>
          <w:szCs w:val="18"/>
        </w:rPr>
      </w:pPr>
    </w:p>
    <w:p w14:paraId="08CFAD84" w14:textId="77777777" w:rsidR="005033BB" w:rsidRDefault="005033BB" w:rsidP="00EF44F1">
      <w:pPr>
        <w:pStyle w:val="ListParagraph"/>
        <w:numPr>
          <w:ilvl w:val="0"/>
          <w:numId w:val="2"/>
        </w:numPr>
        <w:spacing w:after="0" w:line="240" w:lineRule="auto"/>
        <w:jc w:val="both"/>
        <w:rPr>
          <w:rFonts w:asciiTheme="majorHAnsi" w:hAnsiTheme="majorHAnsi" w:cstheme="majorHAnsi"/>
          <w:b/>
          <w:bCs/>
          <w:sz w:val="18"/>
          <w:szCs w:val="18"/>
        </w:rPr>
      </w:pPr>
      <w:proofErr w:type="spellStart"/>
      <w:r>
        <w:rPr>
          <w:rFonts w:asciiTheme="majorHAnsi" w:hAnsiTheme="majorHAnsi" w:cstheme="majorHAnsi" w:hint="cs"/>
          <w:b/>
          <w:bCs/>
          <w:sz w:val="18"/>
          <w:szCs w:val="18"/>
          <w:rtl/>
        </w:rPr>
        <w:t>מורשי</w:t>
      </w:r>
      <w:proofErr w:type="spellEnd"/>
      <w:r>
        <w:rPr>
          <w:rFonts w:asciiTheme="majorHAnsi" w:hAnsiTheme="majorHAnsi" w:cstheme="majorHAnsi" w:hint="cs"/>
          <w:b/>
          <w:bCs/>
          <w:sz w:val="18"/>
          <w:szCs w:val="18"/>
          <w:rtl/>
        </w:rPr>
        <w:t xml:space="preserve"> חתימה</w:t>
      </w:r>
    </w:p>
    <w:p w14:paraId="731075EC" w14:textId="0FC80E0C" w:rsidR="009C40FD" w:rsidRPr="00C6494D" w:rsidRDefault="00C50BB9" w:rsidP="005033BB">
      <w:pPr>
        <w:pStyle w:val="ListParagraph"/>
        <w:numPr>
          <w:ilvl w:val="1"/>
          <w:numId w:val="2"/>
        </w:numPr>
        <w:spacing w:after="0" w:line="240" w:lineRule="auto"/>
        <w:jc w:val="both"/>
        <w:rPr>
          <w:rFonts w:asciiTheme="majorHAnsi" w:hAnsiTheme="majorHAnsi" w:cstheme="majorHAnsi"/>
          <w:b/>
          <w:bCs/>
          <w:sz w:val="18"/>
          <w:szCs w:val="18"/>
        </w:rPr>
      </w:pPr>
      <w:r>
        <w:rPr>
          <w:rFonts w:asciiTheme="majorHAnsi" w:hAnsiTheme="majorHAnsi" w:cstheme="majorHAnsi" w:hint="cs"/>
          <w:b/>
          <w:bCs/>
          <w:sz w:val="18"/>
          <w:szCs w:val="18"/>
          <w:rtl/>
        </w:rPr>
        <w:t xml:space="preserve">פרוטוקול </w:t>
      </w:r>
      <w:proofErr w:type="spellStart"/>
      <w:r>
        <w:rPr>
          <w:rFonts w:asciiTheme="majorHAnsi" w:hAnsiTheme="majorHAnsi" w:cstheme="majorHAnsi" w:hint="cs"/>
          <w:b/>
          <w:bCs/>
          <w:sz w:val="18"/>
          <w:szCs w:val="18"/>
          <w:rtl/>
        </w:rPr>
        <w:t>מורשי</w:t>
      </w:r>
      <w:proofErr w:type="spellEnd"/>
      <w:r>
        <w:rPr>
          <w:rFonts w:asciiTheme="majorHAnsi" w:hAnsiTheme="majorHAnsi" w:cstheme="majorHAnsi" w:hint="cs"/>
          <w:b/>
          <w:bCs/>
          <w:sz w:val="18"/>
          <w:szCs w:val="18"/>
          <w:rtl/>
        </w:rPr>
        <w:t xml:space="preserve"> חתימה</w:t>
      </w:r>
    </w:p>
    <w:p w14:paraId="0EBB060F" w14:textId="69F62DC9" w:rsidR="009C40FD" w:rsidRPr="00C6494D" w:rsidRDefault="009C40FD" w:rsidP="002238B1">
      <w:pPr>
        <w:spacing w:after="0" w:line="240" w:lineRule="auto"/>
        <w:jc w:val="both"/>
        <w:rPr>
          <w:rFonts w:asciiTheme="majorHAnsi" w:hAnsiTheme="majorHAnsi" w:cstheme="majorHAnsi"/>
          <w:b/>
          <w:bCs/>
          <w:sz w:val="18"/>
          <w:szCs w:val="18"/>
        </w:rPr>
      </w:pPr>
    </w:p>
    <w:tbl>
      <w:tblPr>
        <w:tblStyle w:val="TableGrid"/>
        <w:bidiVisual/>
        <w:tblW w:w="0" w:type="auto"/>
        <w:jc w:val="center"/>
        <w:tblLook w:val="04A0" w:firstRow="1" w:lastRow="0" w:firstColumn="1" w:lastColumn="0" w:noHBand="0" w:noVBand="1"/>
      </w:tblPr>
      <w:tblGrid>
        <w:gridCol w:w="1577"/>
        <w:gridCol w:w="1714"/>
        <w:gridCol w:w="1628"/>
      </w:tblGrid>
      <w:tr w:rsidR="009C40FD" w:rsidRPr="00C6494D" w14:paraId="11CFB8E8" w14:textId="6639A264" w:rsidTr="008E65A8">
        <w:trPr>
          <w:jc w:val="center"/>
        </w:trPr>
        <w:tc>
          <w:tcPr>
            <w:tcW w:w="1577" w:type="dxa"/>
          </w:tcPr>
          <w:p w14:paraId="583C5B16" w14:textId="7F679600" w:rsidR="009C40FD" w:rsidRPr="00C6494D" w:rsidRDefault="009C40FD" w:rsidP="009C40FD">
            <w:pPr>
              <w:pStyle w:val="ListParagraph"/>
              <w:ind w:left="0"/>
              <w:jc w:val="both"/>
              <w:rPr>
                <w:rFonts w:asciiTheme="majorHAnsi" w:hAnsiTheme="majorHAnsi" w:cstheme="majorHAnsi"/>
                <w:b/>
                <w:bCs/>
                <w:sz w:val="18"/>
                <w:szCs w:val="18"/>
                <w:rtl/>
              </w:rPr>
            </w:pPr>
            <w:r w:rsidRPr="00C6494D">
              <w:rPr>
                <w:rFonts w:asciiTheme="majorHAnsi" w:hAnsiTheme="majorHAnsi" w:cstheme="majorHAnsi"/>
                <w:b/>
                <w:bCs/>
                <w:sz w:val="18"/>
                <w:szCs w:val="18"/>
                <w:rtl/>
              </w:rPr>
              <w:t xml:space="preserve">קבוצה </w:t>
            </w:r>
            <w:r w:rsidRPr="00C6494D">
              <w:rPr>
                <w:rFonts w:asciiTheme="majorHAnsi" w:hAnsiTheme="majorHAnsi" w:cstheme="majorHAnsi"/>
                <w:b/>
                <w:bCs/>
                <w:sz w:val="18"/>
                <w:szCs w:val="18"/>
              </w:rPr>
              <w:t>A</w:t>
            </w:r>
          </w:p>
        </w:tc>
        <w:tc>
          <w:tcPr>
            <w:tcW w:w="1714" w:type="dxa"/>
          </w:tcPr>
          <w:p w14:paraId="1E7F398E" w14:textId="1DB87B8D" w:rsidR="009C40FD" w:rsidRPr="00C6494D" w:rsidRDefault="009C40FD" w:rsidP="009C40FD">
            <w:pPr>
              <w:pStyle w:val="ListParagraph"/>
              <w:ind w:left="0"/>
              <w:jc w:val="both"/>
              <w:rPr>
                <w:rFonts w:asciiTheme="majorHAnsi" w:hAnsiTheme="majorHAnsi" w:cstheme="majorHAnsi"/>
                <w:b/>
                <w:bCs/>
                <w:sz w:val="18"/>
                <w:szCs w:val="18"/>
                <w:rtl/>
              </w:rPr>
            </w:pPr>
            <w:r w:rsidRPr="00C6494D">
              <w:rPr>
                <w:rFonts w:asciiTheme="majorHAnsi" w:hAnsiTheme="majorHAnsi" w:cstheme="majorHAnsi"/>
                <w:b/>
                <w:bCs/>
                <w:sz w:val="18"/>
                <w:szCs w:val="18"/>
                <w:rtl/>
              </w:rPr>
              <w:t xml:space="preserve">קבוצה </w:t>
            </w:r>
            <w:r w:rsidRPr="00C6494D">
              <w:rPr>
                <w:rFonts w:asciiTheme="majorHAnsi" w:hAnsiTheme="majorHAnsi" w:cstheme="majorHAnsi"/>
                <w:b/>
                <w:bCs/>
                <w:sz w:val="18"/>
                <w:szCs w:val="18"/>
              </w:rPr>
              <w:t>B</w:t>
            </w:r>
          </w:p>
        </w:tc>
        <w:tc>
          <w:tcPr>
            <w:tcW w:w="1628" w:type="dxa"/>
          </w:tcPr>
          <w:p w14:paraId="4C17B3C3" w14:textId="2BA8DA0D" w:rsidR="009C40FD" w:rsidRPr="00C6494D" w:rsidRDefault="009C40FD" w:rsidP="009C40FD">
            <w:pPr>
              <w:pStyle w:val="ListParagraph"/>
              <w:ind w:left="0"/>
              <w:jc w:val="both"/>
              <w:rPr>
                <w:rFonts w:asciiTheme="majorHAnsi" w:hAnsiTheme="majorHAnsi" w:cstheme="majorHAnsi"/>
                <w:b/>
                <w:bCs/>
                <w:sz w:val="18"/>
                <w:szCs w:val="18"/>
                <w:rtl/>
              </w:rPr>
            </w:pPr>
            <w:r w:rsidRPr="00C6494D">
              <w:rPr>
                <w:rFonts w:asciiTheme="majorHAnsi" w:hAnsiTheme="majorHAnsi" w:cstheme="majorHAnsi"/>
                <w:b/>
                <w:bCs/>
                <w:sz w:val="18"/>
                <w:szCs w:val="18"/>
                <w:rtl/>
              </w:rPr>
              <w:t xml:space="preserve">קבוצה </w:t>
            </w:r>
            <w:r w:rsidRPr="00C6494D">
              <w:rPr>
                <w:rFonts w:asciiTheme="majorHAnsi" w:hAnsiTheme="majorHAnsi" w:cstheme="majorHAnsi"/>
                <w:b/>
                <w:bCs/>
                <w:sz w:val="18"/>
                <w:szCs w:val="18"/>
              </w:rPr>
              <w:t>C</w:t>
            </w:r>
          </w:p>
        </w:tc>
      </w:tr>
      <w:tr w:rsidR="009C40FD" w:rsidRPr="00C6494D" w14:paraId="532523D7" w14:textId="44582D16" w:rsidTr="008E65A8">
        <w:trPr>
          <w:jc w:val="center"/>
        </w:trPr>
        <w:tc>
          <w:tcPr>
            <w:tcW w:w="1577" w:type="dxa"/>
          </w:tcPr>
          <w:p w14:paraId="68F55839" w14:textId="51CF6434" w:rsidR="009C40FD" w:rsidRPr="00C6494D" w:rsidRDefault="000A1741" w:rsidP="009C40FD">
            <w:pPr>
              <w:pStyle w:val="ListParagraph"/>
              <w:ind w:left="0"/>
              <w:jc w:val="both"/>
              <w:rPr>
                <w:rFonts w:asciiTheme="majorHAnsi" w:hAnsiTheme="majorHAnsi" w:cstheme="majorHAnsi"/>
                <w:sz w:val="18"/>
                <w:szCs w:val="18"/>
                <w:rtl/>
              </w:rPr>
            </w:pPr>
            <w:r w:rsidRPr="00C6494D">
              <w:rPr>
                <w:rFonts w:asciiTheme="majorHAnsi" w:hAnsiTheme="majorHAnsi" w:cstheme="majorHAnsi"/>
                <w:sz w:val="18"/>
                <w:szCs w:val="18"/>
                <w:rtl/>
              </w:rPr>
              <w:t xml:space="preserve">טרי </w:t>
            </w:r>
            <w:proofErr w:type="spellStart"/>
            <w:r w:rsidRPr="00C6494D">
              <w:rPr>
                <w:rFonts w:asciiTheme="majorHAnsi" w:hAnsiTheme="majorHAnsi" w:cstheme="majorHAnsi"/>
                <w:sz w:val="18"/>
                <w:szCs w:val="18"/>
                <w:rtl/>
              </w:rPr>
              <w:t>ק</w:t>
            </w:r>
            <w:r w:rsidR="009C3F9A">
              <w:rPr>
                <w:rFonts w:asciiTheme="majorHAnsi" w:hAnsiTheme="majorHAnsi" w:cstheme="majorHAnsi" w:hint="cs"/>
                <w:sz w:val="18"/>
                <w:szCs w:val="18"/>
                <w:rtl/>
              </w:rPr>
              <w:t>א</w:t>
            </w:r>
            <w:r w:rsidRPr="00C6494D">
              <w:rPr>
                <w:rFonts w:asciiTheme="majorHAnsi" w:hAnsiTheme="majorHAnsi" w:cstheme="majorHAnsi"/>
                <w:sz w:val="18"/>
                <w:szCs w:val="18"/>
                <w:rtl/>
              </w:rPr>
              <w:t>סל</w:t>
            </w:r>
            <w:proofErr w:type="spellEnd"/>
          </w:p>
        </w:tc>
        <w:tc>
          <w:tcPr>
            <w:tcW w:w="1714" w:type="dxa"/>
          </w:tcPr>
          <w:p w14:paraId="27466889" w14:textId="523344ED" w:rsidR="009C40FD" w:rsidRPr="00C6494D" w:rsidRDefault="000A1741" w:rsidP="009C40FD">
            <w:pPr>
              <w:pStyle w:val="ListParagraph"/>
              <w:ind w:left="0"/>
              <w:jc w:val="both"/>
              <w:rPr>
                <w:rFonts w:asciiTheme="majorHAnsi" w:hAnsiTheme="majorHAnsi" w:cstheme="majorHAnsi"/>
                <w:sz w:val="18"/>
                <w:szCs w:val="18"/>
                <w:rtl/>
              </w:rPr>
            </w:pPr>
            <w:r w:rsidRPr="00C6494D">
              <w:rPr>
                <w:rFonts w:asciiTheme="majorHAnsi" w:hAnsiTheme="majorHAnsi" w:cstheme="majorHAnsi"/>
                <w:sz w:val="18"/>
                <w:szCs w:val="18"/>
                <w:rtl/>
              </w:rPr>
              <w:t>אבי חסון</w:t>
            </w:r>
          </w:p>
        </w:tc>
        <w:tc>
          <w:tcPr>
            <w:tcW w:w="1628" w:type="dxa"/>
          </w:tcPr>
          <w:p w14:paraId="05C67864" w14:textId="48DA4A97" w:rsidR="009C40FD" w:rsidRPr="00C6494D" w:rsidRDefault="000A1741" w:rsidP="009C40FD">
            <w:pPr>
              <w:pStyle w:val="ListParagraph"/>
              <w:ind w:left="0"/>
              <w:jc w:val="both"/>
              <w:rPr>
                <w:rFonts w:asciiTheme="majorHAnsi" w:hAnsiTheme="majorHAnsi" w:cstheme="majorHAnsi"/>
                <w:b/>
                <w:bCs/>
                <w:sz w:val="18"/>
                <w:szCs w:val="18"/>
                <w:rtl/>
              </w:rPr>
            </w:pPr>
            <w:r w:rsidRPr="00C6494D">
              <w:rPr>
                <w:rFonts w:asciiTheme="majorHAnsi" w:hAnsiTheme="majorHAnsi" w:cstheme="majorHAnsi"/>
                <w:sz w:val="18"/>
                <w:szCs w:val="18"/>
                <w:rtl/>
              </w:rPr>
              <w:t>אורטל פרץ</w:t>
            </w:r>
          </w:p>
        </w:tc>
      </w:tr>
      <w:tr w:rsidR="009C40FD" w:rsidRPr="00C6494D" w14:paraId="1C08CC09" w14:textId="2A054E2D" w:rsidTr="008E65A8">
        <w:trPr>
          <w:jc w:val="center"/>
        </w:trPr>
        <w:tc>
          <w:tcPr>
            <w:tcW w:w="1577" w:type="dxa"/>
          </w:tcPr>
          <w:p w14:paraId="52DCC14D" w14:textId="756025FE" w:rsidR="009C40FD" w:rsidRPr="00C6494D" w:rsidRDefault="000A1741" w:rsidP="009C40FD">
            <w:pPr>
              <w:pStyle w:val="ListParagraph"/>
              <w:ind w:left="0"/>
              <w:jc w:val="both"/>
              <w:rPr>
                <w:rFonts w:asciiTheme="majorHAnsi" w:hAnsiTheme="majorHAnsi" w:cstheme="majorHAnsi"/>
                <w:b/>
                <w:bCs/>
                <w:sz w:val="18"/>
                <w:szCs w:val="18"/>
                <w:rtl/>
              </w:rPr>
            </w:pPr>
            <w:proofErr w:type="spellStart"/>
            <w:r w:rsidRPr="00C6494D">
              <w:rPr>
                <w:rFonts w:asciiTheme="majorHAnsi" w:hAnsiTheme="majorHAnsi" w:cstheme="majorHAnsi"/>
                <w:sz w:val="18"/>
                <w:szCs w:val="18"/>
                <w:rtl/>
              </w:rPr>
              <w:t>ג'ושוע</w:t>
            </w:r>
            <w:proofErr w:type="spellEnd"/>
            <w:r w:rsidRPr="00C6494D">
              <w:rPr>
                <w:rFonts w:asciiTheme="majorHAnsi" w:hAnsiTheme="majorHAnsi" w:cstheme="majorHAnsi"/>
                <w:sz w:val="18"/>
                <w:szCs w:val="18"/>
                <w:rtl/>
              </w:rPr>
              <w:t xml:space="preserve"> לוין</w:t>
            </w:r>
          </w:p>
        </w:tc>
        <w:tc>
          <w:tcPr>
            <w:tcW w:w="1714" w:type="dxa"/>
          </w:tcPr>
          <w:p w14:paraId="79F08AC6" w14:textId="2D6226A7" w:rsidR="009C40FD" w:rsidRPr="00C6494D" w:rsidRDefault="000A1741" w:rsidP="009C40FD">
            <w:pPr>
              <w:pStyle w:val="ListParagraph"/>
              <w:ind w:left="0"/>
              <w:jc w:val="both"/>
              <w:rPr>
                <w:rFonts w:asciiTheme="majorHAnsi" w:hAnsiTheme="majorHAnsi" w:cstheme="majorHAnsi"/>
                <w:b/>
                <w:bCs/>
                <w:sz w:val="18"/>
                <w:szCs w:val="18"/>
                <w:rtl/>
              </w:rPr>
            </w:pPr>
            <w:proofErr w:type="spellStart"/>
            <w:r w:rsidRPr="00C6494D">
              <w:rPr>
                <w:rFonts w:asciiTheme="majorHAnsi" w:hAnsiTheme="majorHAnsi" w:cstheme="majorHAnsi"/>
                <w:sz w:val="18"/>
                <w:szCs w:val="18"/>
                <w:rtl/>
              </w:rPr>
              <w:t>צ'יקו</w:t>
            </w:r>
            <w:proofErr w:type="spellEnd"/>
            <w:r w:rsidRPr="00C6494D">
              <w:rPr>
                <w:rFonts w:asciiTheme="majorHAnsi" w:hAnsiTheme="majorHAnsi" w:cstheme="majorHAnsi"/>
                <w:sz w:val="18"/>
                <w:szCs w:val="18"/>
                <w:rtl/>
              </w:rPr>
              <w:t xml:space="preserve"> מנשה</w:t>
            </w:r>
          </w:p>
        </w:tc>
        <w:tc>
          <w:tcPr>
            <w:tcW w:w="1628" w:type="dxa"/>
          </w:tcPr>
          <w:p w14:paraId="2894D084" w14:textId="08ED7F84" w:rsidR="009C40FD" w:rsidRPr="00C6494D" w:rsidRDefault="000A1741" w:rsidP="009C40FD">
            <w:pPr>
              <w:pStyle w:val="ListParagraph"/>
              <w:ind w:left="0"/>
              <w:jc w:val="both"/>
              <w:rPr>
                <w:rFonts w:asciiTheme="majorHAnsi" w:hAnsiTheme="majorHAnsi" w:cstheme="majorHAnsi"/>
                <w:b/>
                <w:bCs/>
                <w:sz w:val="18"/>
                <w:szCs w:val="18"/>
                <w:rtl/>
              </w:rPr>
            </w:pPr>
            <w:r w:rsidRPr="00C6494D">
              <w:rPr>
                <w:rFonts w:asciiTheme="majorHAnsi" w:hAnsiTheme="majorHAnsi" w:cstheme="majorHAnsi"/>
                <w:sz w:val="18"/>
                <w:szCs w:val="18"/>
                <w:rtl/>
              </w:rPr>
              <w:t xml:space="preserve">רבקה </w:t>
            </w:r>
            <w:proofErr w:type="spellStart"/>
            <w:r w:rsidRPr="00C6494D">
              <w:rPr>
                <w:rFonts w:asciiTheme="majorHAnsi" w:hAnsiTheme="majorHAnsi" w:cstheme="majorHAnsi"/>
                <w:sz w:val="18"/>
                <w:szCs w:val="18"/>
                <w:rtl/>
              </w:rPr>
              <w:t>זאווי</w:t>
            </w:r>
            <w:proofErr w:type="spellEnd"/>
          </w:p>
        </w:tc>
      </w:tr>
      <w:tr w:rsidR="009C40FD" w:rsidRPr="00C6494D" w14:paraId="5357767A" w14:textId="70102C52" w:rsidTr="008E65A8">
        <w:trPr>
          <w:jc w:val="center"/>
        </w:trPr>
        <w:tc>
          <w:tcPr>
            <w:tcW w:w="1577" w:type="dxa"/>
          </w:tcPr>
          <w:p w14:paraId="188843B9" w14:textId="77777777" w:rsidR="009C40FD" w:rsidRPr="00C6494D" w:rsidRDefault="009C40FD" w:rsidP="009C40FD">
            <w:pPr>
              <w:pStyle w:val="ListParagraph"/>
              <w:ind w:left="0"/>
              <w:jc w:val="both"/>
              <w:rPr>
                <w:rFonts w:asciiTheme="majorHAnsi" w:hAnsiTheme="majorHAnsi" w:cstheme="majorHAnsi"/>
                <w:b/>
                <w:bCs/>
                <w:sz w:val="18"/>
                <w:szCs w:val="18"/>
                <w:rtl/>
              </w:rPr>
            </w:pPr>
          </w:p>
        </w:tc>
        <w:tc>
          <w:tcPr>
            <w:tcW w:w="1714" w:type="dxa"/>
          </w:tcPr>
          <w:p w14:paraId="3E9ACA80" w14:textId="6051E023" w:rsidR="009C40FD" w:rsidRPr="00C6494D" w:rsidRDefault="000A1741" w:rsidP="009C40FD">
            <w:pPr>
              <w:pStyle w:val="ListParagraph"/>
              <w:ind w:left="0"/>
              <w:jc w:val="both"/>
              <w:rPr>
                <w:rFonts w:asciiTheme="majorHAnsi" w:hAnsiTheme="majorHAnsi" w:cstheme="majorHAnsi"/>
                <w:b/>
                <w:bCs/>
                <w:sz w:val="18"/>
                <w:szCs w:val="18"/>
                <w:rtl/>
              </w:rPr>
            </w:pPr>
            <w:r w:rsidRPr="00C6494D">
              <w:rPr>
                <w:rFonts w:asciiTheme="majorHAnsi" w:hAnsiTheme="majorHAnsi" w:cstheme="majorHAnsi"/>
                <w:sz w:val="18"/>
                <w:szCs w:val="18"/>
                <w:rtl/>
              </w:rPr>
              <w:t>אוריאל דגן</w:t>
            </w:r>
          </w:p>
        </w:tc>
        <w:tc>
          <w:tcPr>
            <w:tcW w:w="1628" w:type="dxa"/>
          </w:tcPr>
          <w:p w14:paraId="378133DC" w14:textId="77777777" w:rsidR="009C40FD" w:rsidRPr="00C6494D" w:rsidRDefault="009C40FD" w:rsidP="009C40FD">
            <w:pPr>
              <w:pStyle w:val="ListParagraph"/>
              <w:ind w:left="0"/>
              <w:jc w:val="both"/>
              <w:rPr>
                <w:rFonts w:asciiTheme="majorHAnsi" w:hAnsiTheme="majorHAnsi" w:cstheme="majorHAnsi"/>
                <w:b/>
                <w:bCs/>
                <w:sz w:val="18"/>
                <w:szCs w:val="18"/>
                <w:rtl/>
              </w:rPr>
            </w:pPr>
          </w:p>
        </w:tc>
      </w:tr>
    </w:tbl>
    <w:p w14:paraId="3E4A199A" w14:textId="57E8C27E" w:rsidR="009C40FD" w:rsidRPr="00C6494D" w:rsidRDefault="009C40FD" w:rsidP="009C40FD">
      <w:pPr>
        <w:pStyle w:val="ListParagraph"/>
        <w:spacing w:after="0" w:line="240" w:lineRule="auto"/>
        <w:ind w:left="360"/>
        <w:jc w:val="both"/>
        <w:rPr>
          <w:rFonts w:asciiTheme="majorHAnsi" w:hAnsiTheme="majorHAnsi" w:cstheme="majorHAnsi"/>
          <w:b/>
          <w:bCs/>
          <w:sz w:val="18"/>
          <w:szCs w:val="18"/>
          <w:rtl/>
        </w:rPr>
      </w:pPr>
    </w:p>
    <w:p w14:paraId="1B0A5D34" w14:textId="437313A5" w:rsidR="000A1741" w:rsidRPr="00C6494D" w:rsidRDefault="009C40FD" w:rsidP="009C40FD">
      <w:pPr>
        <w:pStyle w:val="ListParagraph"/>
        <w:spacing w:after="0" w:line="240" w:lineRule="auto"/>
        <w:ind w:left="360"/>
        <w:jc w:val="both"/>
        <w:rPr>
          <w:rFonts w:asciiTheme="majorHAnsi" w:hAnsiTheme="majorHAnsi" w:cstheme="majorHAnsi"/>
          <w:b/>
          <w:bCs/>
          <w:sz w:val="18"/>
          <w:szCs w:val="18"/>
          <w:rtl/>
        </w:rPr>
      </w:pPr>
      <w:r w:rsidRPr="00C6494D">
        <w:rPr>
          <w:rFonts w:asciiTheme="majorHAnsi" w:hAnsiTheme="majorHAnsi" w:cstheme="majorHAnsi"/>
          <w:b/>
          <w:bCs/>
          <w:sz w:val="18"/>
          <w:szCs w:val="18"/>
          <w:rtl/>
        </w:rPr>
        <w:t>עד 400,000 ₪</w:t>
      </w:r>
      <w:r w:rsidR="00510F1D">
        <w:rPr>
          <w:rFonts w:asciiTheme="majorHAnsi" w:hAnsiTheme="majorHAnsi" w:cstheme="majorHAnsi" w:hint="cs"/>
          <w:b/>
          <w:bCs/>
          <w:sz w:val="18"/>
          <w:szCs w:val="18"/>
          <w:rtl/>
        </w:rPr>
        <w:t xml:space="preserve"> (במשכורות עד 1,500,000 ₪)</w:t>
      </w:r>
      <w:r w:rsidRPr="00C6494D">
        <w:rPr>
          <w:rFonts w:asciiTheme="majorHAnsi" w:hAnsiTheme="majorHAnsi" w:cstheme="majorHAnsi"/>
          <w:b/>
          <w:bCs/>
          <w:sz w:val="18"/>
          <w:szCs w:val="18"/>
          <w:rtl/>
        </w:rPr>
        <w:t xml:space="preserve">: </w:t>
      </w:r>
    </w:p>
    <w:p w14:paraId="1B8FEC0D" w14:textId="1BA0C999" w:rsidR="000A1741" w:rsidRPr="00C6494D" w:rsidRDefault="000A1741" w:rsidP="009C40FD">
      <w:pPr>
        <w:pStyle w:val="ListParagraph"/>
        <w:spacing w:after="0" w:line="240" w:lineRule="auto"/>
        <w:ind w:left="360"/>
        <w:jc w:val="both"/>
        <w:rPr>
          <w:rFonts w:asciiTheme="majorHAnsi" w:hAnsiTheme="majorHAnsi" w:cstheme="majorHAnsi"/>
          <w:sz w:val="18"/>
          <w:szCs w:val="18"/>
          <w:rtl/>
        </w:rPr>
      </w:pPr>
      <w:r w:rsidRPr="00C6494D">
        <w:rPr>
          <w:rFonts w:asciiTheme="majorHAnsi" w:hAnsiTheme="majorHAnsi" w:cstheme="majorHAnsi"/>
          <w:sz w:val="18"/>
          <w:szCs w:val="18"/>
          <w:rtl/>
        </w:rPr>
        <w:t xml:space="preserve">או: חתימת שני מורשים מקבוצה </w:t>
      </w:r>
      <w:r w:rsidRPr="00C6494D">
        <w:rPr>
          <w:rFonts w:asciiTheme="majorHAnsi" w:hAnsiTheme="majorHAnsi" w:cstheme="majorHAnsi"/>
          <w:sz w:val="18"/>
          <w:szCs w:val="18"/>
        </w:rPr>
        <w:t>B</w:t>
      </w:r>
      <w:r w:rsidRPr="00C6494D">
        <w:rPr>
          <w:rFonts w:asciiTheme="majorHAnsi" w:hAnsiTheme="majorHAnsi" w:cstheme="majorHAnsi"/>
          <w:sz w:val="18"/>
          <w:szCs w:val="18"/>
          <w:rtl/>
        </w:rPr>
        <w:t>, בתוספת חותמת הארגון</w:t>
      </w:r>
    </w:p>
    <w:p w14:paraId="177A3A7C" w14:textId="051B918D" w:rsidR="009C40FD" w:rsidRPr="00C6494D" w:rsidRDefault="000A1741" w:rsidP="009C40FD">
      <w:pPr>
        <w:pStyle w:val="ListParagraph"/>
        <w:spacing w:after="0" w:line="240" w:lineRule="auto"/>
        <w:ind w:left="360"/>
        <w:jc w:val="both"/>
        <w:rPr>
          <w:rFonts w:asciiTheme="majorHAnsi" w:hAnsiTheme="majorHAnsi" w:cstheme="majorHAnsi"/>
          <w:sz w:val="18"/>
          <w:szCs w:val="18"/>
          <w:rtl/>
        </w:rPr>
      </w:pPr>
      <w:r w:rsidRPr="00C6494D">
        <w:rPr>
          <w:rFonts w:asciiTheme="majorHAnsi" w:hAnsiTheme="majorHAnsi" w:cstheme="majorHAnsi"/>
          <w:sz w:val="18"/>
          <w:szCs w:val="18"/>
          <w:rtl/>
        </w:rPr>
        <w:t xml:space="preserve">או: חתימת </w:t>
      </w:r>
      <w:r w:rsidR="009C40FD" w:rsidRPr="00C6494D">
        <w:rPr>
          <w:rFonts w:asciiTheme="majorHAnsi" w:hAnsiTheme="majorHAnsi" w:cstheme="majorHAnsi"/>
          <w:sz w:val="18"/>
          <w:szCs w:val="18"/>
          <w:rtl/>
        </w:rPr>
        <w:t xml:space="preserve">מורשה חתימה מקבוצה </w:t>
      </w:r>
      <w:r w:rsidR="009C40FD" w:rsidRPr="00C6494D">
        <w:rPr>
          <w:rFonts w:asciiTheme="majorHAnsi" w:hAnsiTheme="majorHAnsi" w:cstheme="majorHAnsi"/>
          <w:sz w:val="18"/>
          <w:szCs w:val="18"/>
        </w:rPr>
        <w:t>B</w:t>
      </w:r>
      <w:r w:rsidR="009C40FD" w:rsidRPr="00C6494D">
        <w:rPr>
          <w:rFonts w:asciiTheme="majorHAnsi" w:hAnsiTheme="majorHAnsi" w:cstheme="majorHAnsi"/>
          <w:sz w:val="18"/>
          <w:szCs w:val="18"/>
          <w:rtl/>
        </w:rPr>
        <w:t xml:space="preserve"> </w:t>
      </w:r>
      <w:r w:rsidRPr="00C6494D">
        <w:rPr>
          <w:rFonts w:asciiTheme="majorHAnsi" w:hAnsiTheme="majorHAnsi" w:cstheme="majorHAnsi"/>
          <w:sz w:val="18"/>
          <w:szCs w:val="18"/>
          <w:rtl/>
        </w:rPr>
        <w:t xml:space="preserve">+ חתימת מורשה חתימה מקבוצה </w:t>
      </w:r>
      <w:r w:rsidRPr="00C6494D">
        <w:rPr>
          <w:rFonts w:asciiTheme="majorHAnsi" w:hAnsiTheme="majorHAnsi" w:cstheme="majorHAnsi"/>
          <w:sz w:val="18"/>
          <w:szCs w:val="18"/>
        </w:rPr>
        <w:t>C</w:t>
      </w:r>
      <w:r w:rsidRPr="00C6494D">
        <w:rPr>
          <w:rFonts w:asciiTheme="majorHAnsi" w:hAnsiTheme="majorHAnsi" w:cstheme="majorHAnsi"/>
          <w:sz w:val="18"/>
          <w:szCs w:val="18"/>
          <w:rtl/>
        </w:rPr>
        <w:t>, בתוספת חותמת הארגון</w:t>
      </w:r>
    </w:p>
    <w:p w14:paraId="51BF7E2B" w14:textId="3A58143C" w:rsidR="000A1741" w:rsidRPr="00C6494D" w:rsidRDefault="000A1741" w:rsidP="009C40FD">
      <w:pPr>
        <w:pStyle w:val="ListParagraph"/>
        <w:spacing w:after="0" w:line="240" w:lineRule="auto"/>
        <w:ind w:left="360"/>
        <w:jc w:val="both"/>
        <w:rPr>
          <w:rFonts w:asciiTheme="majorHAnsi" w:hAnsiTheme="majorHAnsi" w:cstheme="majorHAnsi"/>
          <w:sz w:val="18"/>
          <w:szCs w:val="18"/>
          <w:rtl/>
        </w:rPr>
      </w:pPr>
    </w:p>
    <w:p w14:paraId="600D08C1" w14:textId="6549CD09" w:rsidR="000A1741" w:rsidRPr="00C6494D" w:rsidRDefault="000A1741" w:rsidP="009C40FD">
      <w:pPr>
        <w:pStyle w:val="ListParagraph"/>
        <w:spacing w:after="0" w:line="240" w:lineRule="auto"/>
        <w:ind w:left="360"/>
        <w:jc w:val="both"/>
        <w:rPr>
          <w:rFonts w:asciiTheme="majorHAnsi" w:hAnsiTheme="majorHAnsi" w:cstheme="majorHAnsi"/>
          <w:b/>
          <w:bCs/>
          <w:sz w:val="18"/>
          <w:szCs w:val="18"/>
          <w:rtl/>
        </w:rPr>
      </w:pPr>
      <w:r w:rsidRPr="00C6494D">
        <w:rPr>
          <w:rFonts w:asciiTheme="majorHAnsi" w:hAnsiTheme="majorHAnsi" w:cstheme="majorHAnsi"/>
          <w:b/>
          <w:bCs/>
          <w:sz w:val="18"/>
          <w:szCs w:val="18"/>
          <w:rtl/>
        </w:rPr>
        <w:t xml:space="preserve">מעל לסכום זה: </w:t>
      </w:r>
    </w:p>
    <w:p w14:paraId="4AD86B6F" w14:textId="7D7EFDCE" w:rsidR="000A1741" w:rsidRPr="00C6494D" w:rsidRDefault="000A1741" w:rsidP="000A1741">
      <w:pPr>
        <w:pStyle w:val="ListParagraph"/>
        <w:spacing w:after="0" w:line="240" w:lineRule="auto"/>
        <w:ind w:left="360"/>
        <w:jc w:val="both"/>
        <w:rPr>
          <w:rFonts w:asciiTheme="majorHAnsi" w:hAnsiTheme="majorHAnsi" w:cstheme="majorHAnsi"/>
          <w:sz w:val="18"/>
          <w:szCs w:val="18"/>
          <w:rtl/>
        </w:rPr>
      </w:pPr>
      <w:r w:rsidRPr="00C6494D">
        <w:rPr>
          <w:rFonts w:asciiTheme="majorHAnsi" w:hAnsiTheme="majorHAnsi" w:cstheme="majorHAnsi"/>
          <w:sz w:val="18"/>
          <w:szCs w:val="18"/>
          <w:rtl/>
        </w:rPr>
        <w:t xml:space="preserve">או: חתימת שני מורשים מקבוצה </w:t>
      </w:r>
      <w:r w:rsidRPr="00C6494D">
        <w:rPr>
          <w:rFonts w:asciiTheme="majorHAnsi" w:hAnsiTheme="majorHAnsi" w:cstheme="majorHAnsi"/>
          <w:sz w:val="18"/>
          <w:szCs w:val="18"/>
        </w:rPr>
        <w:t>A</w:t>
      </w:r>
      <w:r w:rsidRPr="00C6494D">
        <w:rPr>
          <w:rFonts w:asciiTheme="majorHAnsi" w:hAnsiTheme="majorHAnsi" w:cstheme="majorHAnsi"/>
          <w:sz w:val="18"/>
          <w:szCs w:val="18"/>
          <w:rtl/>
        </w:rPr>
        <w:t>, בתוספת חותמת הארגון</w:t>
      </w:r>
    </w:p>
    <w:p w14:paraId="6B9E4E46" w14:textId="152FC071" w:rsidR="000A1741" w:rsidRPr="00C6494D" w:rsidRDefault="000A1741" w:rsidP="000A1741">
      <w:pPr>
        <w:pStyle w:val="ListParagraph"/>
        <w:spacing w:after="0" w:line="240" w:lineRule="auto"/>
        <w:ind w:left="360"/>
        <w:jc w:val="both"/>
        <w:rPr>
          <w:rFonts w:asciiTheme="majorHAnsi" w:hAnsiTheme="majorHAnsi" w:cstheme="majorHAnsi"/>
          <w:sz w:val="18"/>
          <w:szCs w:val="18"/>
          <w:rtl/>
        </w:rPr>
      </w:pPr>
      <w:r w:rsidRPr="00C6494D">
        <w:rPr>
          <w:rFonts w:asciiTheme="majorHAnsi" w:hAnsiTheme="majorHAnsi" w:cstheme="majorHAnsi"/>
          <w:sz w:val="18"/>
          <w:szCs w:val="18"/>
          <w:rtl/>
        </w:rPr>
        <w:t xml:space="preserve">או: חתימת מורשה חתימה מקבוצה </w:t>
      </w:r>
      <w:r w:rsidRPr="00C6494D">
        <w:rPr>
          <w:rFonts w:asciiTheme="majorHAnsi" w:hAnsiTheme="majorHAnsi" w:cstheme="majorHAnsi"/>
          <w:sz w:val="18"/>
          <w:szCs w:val="18"/>
        </w:rPr>
        <w:t>A</w:t>
      </w:r>
      <w:r w:rsidRPr="00C6494D">
        <w:rPr>
          <w:rFonts w:asciiTheme="majorHAnsi" w:hAnsiTheme="majorHAnsi" w:cstheme="majorHAnsi"/>
          <w:sz w:val="18"/>
          <w:szCs w:val="18"/>
          <w:rtl/>
        </w:rPr>
        <w:t xml:space="preserve"> + חתימת מורשה חתימה מקבוצה </w:t>
      </w:r>
      <w:r w:rsidRPr="00C6494D">
        <w:rPr>
          <w:rFonts w:asciiTheme="majorHAnsi" w:hAnsiTheme="majorHAnsi" w:cstheme="majorHAnsi"/>
          <w:sz w:val="18"/>
          <w:szCs w:val="18"/>
        </w:rPr>
        <w:t>B</w:t>
      </w:r>
      <w:r w:rsidRPr="00C6494D">
        <w:rPr>
          <w:rFonts w:asciiTheme="majorHAnsi" w:hAnsiTheme="majorHAnsi" w:cstheme="majorHAnsi"/>
          <w:sz w:val="18"/>
          <w:szCs w:val="18"/>
          <w:rtl/>
        </w:rPr>
        <w:t>, בתוספת חותמת הארגון</w:t>
      </w:r>
    </w:p>
    <w:p w14:paraId="7CC10D7F" w14:textId="416CBD56" w:rsidR="000A1741" w:rsidRDefault="000A1741" w:rsidP="009C40FD">
      <w:pPr>
        <w:spacing w:after="0" w:line="240" w:lineRule="auto"/>
        <w:jc w:val="both"/>
        <w:rPr>
          <w:rFonts w:asciiTheme="majorHAnsi" w:hAnsiTheme="majorHAnsi" w:cstheme="majorHAnsi"/>
          <w:sz w:val="18"/>
          <w:szCs w:val="18"/>
          <w:rtl/>
        </w:rPr>
      </w:pPr>
    </w:p>
    <w:p w14:paraId="03A86171" w14:textId="73296DCD" w:rsidR="00C50BB9" w:rsidRPr="005033BB" w:rsidRDefault="00C50BB9" w:rsidP="005033BB">
      <w:pPr>
        <w:pStyle w:val="ListParagraph"/>
        <w:numPr>
          <w:ilvl w:val="1"/>
          <w:numId w:val="2"/>
        </w:numPr>
        <w:spacing w:after="0" w:line="240" w:lineRule="auto"/>
        <w:jc w:val="both"/>
        <w:rPr>
          <w:rFonts w:asciiTheme="majorHAnsi" w:hAnsiTheme="majorHAnsi" w:cstheme="majorHAnsi"/>
          <w:b/>
          <w:bCs/>
          <w:sz w:val="18"/>
          <w:szCs w:val="18"/>
          <w:rtl/>
        </w:rPr>
      </w:pPr>
      <w:r w:rsidRPr="005033BB">
        <w:rPr>
          <w:rFonts w:asciiTheme="majorHAnsi" w:hAnsiTheme="majorHAnsi" w:cstheme="majorHAnsi" w:hint="cs"/>
          <w:b/>
          <w:bCs/>
          <w:sz w:val="18"/>
          <w:szCs w:val="18"/>
          <w:rtl/>
        </w:rPr>
        <w:t>על אף האמור לעיל, הוחלט כי סדר החתימות</w:t>
      </w:r>
      <w:r w:rsidR="005033BB">
        <w:rPr>
          <w:rFonts w:asciiTheme="majorHAnsi" w:hAnsiTheme="majorHAnsi" w:cstheme="majorHAnsi" w:hint="cs"/>
          <w:b/>
          <w:bCs/>
          <w:sz w:val="18"/>
          <w:szCs w:val="18"/>
          <w:rtl/>
        </w:rPr>
        <w:t xml:space="preserve"> הקבוע</w:t>
      </w:r>
      <w:r w:rsidRPr="005033BB">
        <w:rPr>
          <w:rFonts w:asciiTheme="majorHAnsi" w:hAnsiTheme="majorHAnsi" w:cstheme="majorHAnsi" w:hint="cs"/>
          <w:b/>
          <w:bCs/>
          <w:sz w:val="18"/>
          <w:szCs w:val="18"/>
          <w:rtl/>
        </w:rPr>
        <w:t xml:space="preserve"> יהיה כדלקמן, מתוקף נוהל פנימי</w:t>
      </w:r>
      <w:r w:rsidR="005033BB">
        <w:rPr>
          <w:rFonts w:asciiTheme="majorHAnsi" w:hAnsiTheme="majorHAnsi" w:cstheme="majorHAnsi" w:hint="cs"/>
          <w:b/>
          <w:bCs/>
          <w:sz w:val="18"/>
          <w:szCs w:val="18"/>
          <w:rtl/>
        </w:rPr>
        <w:t xml:space="preserve"> (התואם את הפרוטוקול האמור לעיל)</w:t>
      </w:r>
      <w:r w:rsidRPr="005033BB">
        <w:rPr>
          <w:rFonts w:asciiTheme="majorHAnsi" w:hAnsiTheme="majorHAnsi" w:cstheme="majorHAnsi" w:hint="cs"/>
          <w:b/>
          <w:bCs/>
          <w:sz w:val="18"/>
          <w:szCs w:val="18"/>
          <w:rtl/>
        </w:rPr>
        <w:t>:</w:t>
      </w:r>
    </w:p>
    <w:p w14:paraId="5D5071AF" w14:textId="72263038" w:rsidR="00C50BB9" w:rsidRDefault="00C50BB9" w:rsidP="009C40FD">
      <w:pPr>
        <w:spacing w:after="0" w:line="240" w:lineRule="auto"/>
        <w:jc w:val="both"/>
        <w:rPr>
          <w:rFonts w:asciiTheme="majorHAnsi" w:hAnsiTheme="majorHAnsi" w:cstheme="majorHAnsi"/>
          <w:sz w:val="18"/>
          <w:szCs w:val="18"/>
          <w:rtl/>
        </w:rPr>
      </w:pPr>
    </w:p>
    <w:tbl>
      <w:tblPr>
        <w:tblStyle w:val="TableGrid"/>
        <w:bidiVisual/>
        <w:tblW w:w="10347" w:type="dxa"/>
        <w:tblInd w:w="-921" w:type="dxa"/>
        <w:tblLook w:val="04A0" w:firstRow="1" w:lastRow="0" w:firstColumn="1" w:lastColumn="0" w:noHBand="0" w:noVBand="1"/>
      </w:tblPr>
      <w:tblGrid>
        <w:gridCol w:w="2841"/>
        <w:gridCol w:w="3253"/>
        <w:gridCol w:w="4253"/>
      </w:tblGrid>
      <w:tr w:rsidR="00C50BB9" w14:paraId="593E2FD0" w14:textId="77777777" w:rsidTr="008E65A8">
        <w:tc>
          <w:tcPr>
            <w:tcW w:w="2841" w:type="dxa"/>
          </w:tcPr>
          <w:p w14:paraId="2125FE0F" w14:textId="084B2924" w:rsidR="00C50BB9" w:rsidRDefault="00C50BB9" w:rsidP="009C40FD">
            <w:pPr>
              <w:jc w:val="both"/>
              <w:rPr>
                <w:rFonts w:asciiTheme="majorHAnsi" w:hAnsiTheme="majorHAnsi" w:cstheme="majorHAnsi"/>
                <w:sz w:val="18"/>
                <w:szCs w:val="18"/>
                <w:rtl/>
              </w:rPr>
            </w:pPr>
            <w:bookmarkStart w:id="4" w:name="_Hlk128558154"/>
          </w:p>
        </w:tc>
        <w:tc>
          <w:tcPr>
            <w:tcW w:w="3253" w:type="dxa"/>
          </w:tcPr>
          <w:p w14:paraId="499037A7" w14:textId="530A0692" w:rsidR="00C50BB9" w:rsidRPr="00C50BB9" w:rsidRDefault="00C50BB9" w:rsidP="00C50BB9">
            <w:pPr>
              <w:jc w:val="center"/>
              <w:rPr>
                <w:rFonts w:asciiTheme="majorHAnsi" w:hAnsiTheme="majorHAnsi" w:cstheme="majorHAnsi"/>
                <w:b/>
                <w:bCs/>
                <w:sz w:val="18"/>
                <w:szCs w:val="18"/>
                <w:rtl/>
              </w:rPr>
            </w:pPr>
            <w:r w:rsidRPr="00C50BB9">
              <w:rPr>
                <w:rFonts w:asciiTheme="majorHAnsi" w:hAnsiTheme="majorHAnsi" w:cstheme="majorHAnsi" w:hint="cs"/>
                <w:b/>
                <w:bCs/>
                <w:sz w:val="18"/>
                <w:szCs w:val="18"/>
                <w:rtl/>
              </w:rPr>
              <w:t>החותמים בסכום של עד 400,000 ₪</w:t>
            </w:r>
            <w:r w:rsidR="00510F1D">
              <w:rPr>
                <w:rFonts w:asciiTheme="majorHAnsi" w:hAnsiTheme="majorHAnsi" w:cstheme="majorHAnsi" w:hint="cs"/>
                <w:b/>
                <w:bCs/>
                <w:sz w:val="18"/>
                <w:szCs w:val="18"/>
                <w:rtl/>
              </w:rPr>
              <w:t xml:space="preserve"> (משכורות עד 1,500,000 ₪)</w:t>
            </w:r>
          </w:p>
        </w:tc>
        <w:tc>
          <w:tcPr>
            <w:tcW w:w="4253" w:type="dxa"/>
          </w:tcPr>
          <w:p w14:paraId="3CB3CFF8" w14:textId="3F635519" w:rsidR="00C50BB9" w:rsidRPr="00C50BB9" w:rsidRDefault="00C50BB9" w:rsidP="00C50BB9">
            <w:pPr>
              <w:jc w:val="center"/>
              <w:rPr>
                <w:rFonts w:asciiTheme="majorHAnsi" w:hAnsiTheme="majorHAnsi" w:cstheme="majorHAnsi"/>
                <w:b/>
                <w:bCs/>
                <w:sz w:val="18"/>
                <w:szCs w:val="18"/>
                <w:rtl/>
              </w:rPr>
            </w:pPr>
            <w:r w:rsidRPr="00C50BB9">
              <w:rPr>
                <w:rFonts w:asciiTheme="majorHAnsi" w:hAnsiTheme="majorHAnsi" w:cstheme="majorHAnsi" w:hint="cs"/>
                <w:b/>
                <w:bCs/>
                <w:sz w:val="18"/>
                <w:szCs w:val="18"/>
                <w:rtl/>
              </w:rPr>
              <w:t xml:space="preserve">החותמים בסכום </w:t>
            </w:r>
            <w:r w:rsidR="00510F1D">
              <w:rPr>
                <w:rFonts w:asciiTheme="majorHAnsi" w:hAnsiTheme="majorHAnsi" w:cstheme="majorHAnsi" w:hint="cs"/>
                <w:b/>
                <w:bCs/>
                <w:sz w:val="18"/>
                <w:szCs w:val="18"/>
                <w:rtl/>
              </w:rPr>
              <w:t>גבוה מ400,000 ₪ (משכורות-מעל 1,500,000 ₪)</w:t>
            </w:r>
          </w:p>
        </w:tc>
      </w:tr>
      <w:tr w:rsidR="00C50BB9" w14:paraId="4BE964C4" w14:textId="77777777" w:rsidTr="008E65A8">
        <w:tc>
          <w:tcPr>
            <w:tcW w:w="2841" w:type="dxa"/>
          </w:tcPr>
          <w:p w14:paraId="41BD2CC8" w14:textId="17071789" w:rsidR="00C50BB9" w:rsidRPr="00C50BB9" w:rsidRDefault="00510F1D" w:rsidP="005033BB">
            <w:pPr>
              <w:rPr>
                <w:rFonts w:asciiTheme="majorHAnsi" w:hAnsiTheme="majorHAnsi" w:cstheme="majorHAnsi"/>
                <w:b/>
                <w:bCs/>
                <w:sz w:val="18"/>
                <w:szCs w:val="18"/>
              </w:rPr>
            </w:pPr>
            <w:r>
              <w:rPr>
                <w:rFonts w:asciiTheme="majorHAnsi" w:hAnsiTheme="majorHAnsi" w:cstheme="majorHAnsi" w:hint="cs"/>
                <w:b/>
                <w:bCs/>
                <w:sz w:val="18"/>
                <w:szCs w:val="18"/>
                <w:rtl/>
              </w:rPr>
              <w:t xml:space="preserve">תהליך אישור </w:t>
            </w:r>
            <w:r w:rsidR="00C50BB9" w:rsidRPr="00C50BB9">
              <w:rPr>
                <w:rFonts w:asciiTheme="majorHAnsi" w:hAnsiTheme="majorHAnsi" w:cstheme="majorHAnsi" w:hint="cs"/>
                <w:b/>
                <w:bCs/>
                <w:sz w:val="18"/>
                <w:szCs w:val="18"/>
                <w:rtl/>
              </w:rPr>
              <w:t>חוזים</w:t>
            </w:r>
            <w:r w:rsidR="005033BB">
              <w:rPr>
                <w:rFonts w:asciiTheme="majorHAnsi" w:hAnsiTheme="majorHAnsi" w:cstheme="majorHAnsi" w:hint="cs"/>
                <w:b/>
                <w:bCs/>
                <w:sz w:val="18"/>
                <w:szCs w:val="18"/>
                <w:rtl/>
              </w:rPr>
              <w:t xml:space="preserve"> (ב</w:t>
            </w:r>
            <w:proofErr w:type="spellStart"/>
            <w:r w:rsidR="005033BB">
              <w:rPr>
                <w:rFonts w:asciiTheme="majorHAnsi" w:hAnsiTheme="majorHAnsi" w:cstheme="majorHAnsi"/>
                <w:b/>
                <w:bCs/>
                <w:sz w:val="18"/>
                <w:szCs w:val="18"/>
              </w:rPr>
              <w:t>Docusign</w:t>
            </w:r>
            <w:proofErr w:type="spellEnd"/>
            <w:r w:rsidR="005033BB">
              <w:rPr>
                <w:rFonts w:asciiTheme="majorHAnsi" w:hAnsiTheme="majorHAnsi" w:cstheme="majorHAnsi" w:hint="cs"/>
                <w:b/>
                <w:bCs/>
                <w:sz w:val="18"/>
                <w:szCs w:val="18"/>
                <w:rtl/>
              </w:rPr>
              <w:t>)</w:t>
            </w:r>
          </w:p>
        </w:tc>
        <w:tc>
          <w:tcPr>
            <w:tcW w:w="3253" w:type="dxa"/>
          </w:tcPr>
          <w:p w14:paraId="116BD5EB" w14:textId="795BA285" w:rsidR="00C50BB9" w:rsidRDefault="00C50BB9" w:rsidP="009C40FD">
            <w:pPr>
              <w:jc w:val="both"/>
              <w:rPr>
                <w:rFonts w:asciiTheme="majorHAnsi" w:hAnsiTheme="majorHAnsi" w:cstheme="majorHAnsi"/>
                <w:sz w:val="18"/>
                <w:szCs w:val="18"/>
                <w:rtl/>
              </w:rPr>
            </w:pPr>
            <w:r>
              <w:rPr>
                <w:rFonts w:asciiTheme="majorHAnsi" w:hAnsiTheme="majorHAnsi" w:cstheme="majorHAnsi" w:hint="cs"/>
                <w:sz w:val="18"/>
                <w:szCs w:val="18"/>
                <w:rtl/>
              </w:rPr>
              <w:t>אוריאל דגן (חותם 1) + אבי חסון (חותם 2)</w:t>
            </w:r>
          </w:p>
        </w:tc>
        <w:tc>
          <w:tcPr>
            <w:tcW w:w="4253" w:type="dxa"/>
          </w:tcPr>
          <w:p w14:paraId="70FA4301" w14:textId="5D063013" w:rsidR="00C50BB9" w:rsidRDefault="00C50BB9" w:rsidP="009C40FD">
            <w:pPr>
              <w:jc w:val="both"/>
              <w:rPr>
                <w:rFonts w:asciiTheme="majorHAnsi" w:hAnsiTheme="majorHAnsi" w:cstheme="majorHAnsi"/>
                <w:sz w:val="18"/>
                <w:szCs w:val="18"/>
                <w:rtl/>
              </w:rPr>
            </w:pPr>
            <w:r>
              <w:rPr>
                <w:rFonts w:asciiTheme="majorHAnsi" w:hAnsiTheme="majorHAnsi" w:cstheme="majorHAnsi" w:hint="cs"/>
                <w:sz w:val="18"/>
                <w:szCs w:val="18"/>
                <w:rtl/>
              </w:rPr>
              <w:t xml:space="preserve">אוריאל דגן (חותם 1) + אבי חסון (חותם 2) + </w:t>
            </w:r>
            <w:proofErr w:type="spellStart"/>
            <w:r>
              <w:rPr>
                <w:rFonts w:asciiTheme="majorHAnsi" w:hAnsiTheme="majorHAnsi" w:cstheme="majorHAnsi" w:hint="cs"/>
                <w:sz w:val="18"/>
                <w:szCs w:val="18"/>
                <w:rtl/>
              </w:rPr>
              <w:t>ג'ושוע</w:t>
            </w:r>
            <w:proofErr w:type="spellEnd"/>
            <w:r>
              <w:rPr>
                <w:rFonts w:asciiTheme="majorHAnsi" w:hAnsiTheme="majorHAnsi" w:cstheme="majorHAnsi" w:hint="cs"/>
                <w:sz w:val="18"/>
                <w:szCs w:val="18"/>
                <w:rtl/>
              </w:rPr>
              <w:t xml:space="preserve"> לוין (חותם 3)</w:t>
            </w:r>
          </w:p>
        </w:tc>
      </w:tr>
      <w:tr w:rsidR="00C50BB9" w14:paraId="0C22B1F1" w14:textId="77777777" w:rsidTr="008E65A8">
        <w:tc>
          <w:tcPr>
            <w:tcW w:w="2841" w:type="dxa"/>
          </w:tcPr>
          <w:p w14:paraId="53CB8027" w14:textId="3F44DB5A" w:rsidR="00C50BB9" w:rsidRPr="00C50BB9" w:rsidRDefault="00510F1D" w:rsidP="005033BB">
            <w:pPr>
              <w:rPr>
                <w:rFonts w:asciiTheme="majorHAnsi" w:hAnsiTheme="majorHAnsi" w:cstheme="majorHAnsi"/>
                <w:b/>
                <w:bCs/>
                <w:sz w:val="18"/>
                <w:szCs w:val="18"/>
                <w:rtl/>
              </w:rPr>
            </w:pPr>
            <w:r>
              <w:rPr>
                <w:rFonts w:asciiTheme="majorHAnsi" w:hAnsiTheme="majorHAnsi" w:cstheme="majorHAnsi" w:hint="cs"/>
                <w:b/>
                <w:bCs/>
                <w:sz w:val="18"/>
                <w:szCs w:val="18"/>
                <w:rtl/>
              </w:rPr>
              <w:t xml:space="preserve">תהליך הרכש הפנימי </w:t>
            </w:r>
            <w:proofErr w:type="spellStart"/>
            <w:r>
              <w:rPr>
                <w:rFonts w:asciiTheme="majorHAnsi" w:hAnsiTheme="majorHAnsi" w:cstheme="majorHAnsi" w:hint="cs"/>
                <w:b/>
                <w:bCs/>
                <w:sz w:val="18"/>
                <w:szCs w:val="18"/>
                <w:rtl/>
              </w:rPr>
              <w:t>ב</w:t>
            </w:r>
            <w:r w:rsidR="00C50BB9" w:rsidRPr="00C50BB9">
              <w:rPr>
                <w:rFonts w:asciiTheme="majorHAnsi" w:hAnsiTheme="majorHAnsi" w:cstheme="majorHAnsi" w:hint="cs"/>
                <w:b/>
                <w:bCs/>
                <w:sz w:val="18"/>
                <w:szCs w:val="18"/>
                <w:rtl/>
              </w:rPr>
              <w:t>פריוריטי</w:t>
            </w:r>
            <w:proofErr w:type="spellEnd"/>
          </w:p>
        </w:tc>
        <w:tc>
          <w:tcPr>
            <w:tcW w:w="3253" w:type="dxa"/>
          </w:tcPr>
          <w:p w14:paraId="410046EA" w14:textId="26D884FE" w:rsidR="00C50BB9" w:rsidRDefault="00C50BB9" w:rsidP="00C50BB9">
            <w:pPr>
              <w:jc w:val="both"/>
              <w:rPr>
                <w:rFonts w:asciiTheme="majorHAnsi" w:hAnsiTheme="majorHAnsi" w:cstheme="majorHAnsi"/>
                <w:sz w:val="18"/>
                <w:szCs w:val="18"/>
                <w:rtl/>
              </w:rPr>
            </w:pPr>
            <w:r>
              <w:rPr>
                <w:rFonts w:asciiTheme="majorHAnsi" w:hAnsiTheme="majorHAnsi" w:cstheme="majorHAnsi" w:hint="cs"/>
                <w:sz w:val="18"/>
                <w:szCs w:val="18"/>
                <w:rtl/>
              </w:rPr>
              <w:t>סבב חתימות פנימי (</w:t>
            </w:r>
            <w:r w:rsidR="00510F1D">
              <w:rPr>
                <w:rFonts w:asciiTheme="majorHAnsi" w:hAnsiTheme="majorHAnsi" w:cstheme="majorHAnsi"/>
                <w:sz w:val="18"/>
                <w:szCs w:val="18"/>
              </w:rPr>
              <w:t>Director</w:t>
            </w:r>
            <w:r>
              <w:rPr>
                <w:rFonts w:asciiTheme="majorHAnsi" w:hAnsiTheme="majorHAnsi" w:cstheme="majorHAnsi" w:hint="cs"/>
                <w:sz w:val="18"/>
                <w:szCs w:val="18"/>
                <w:rtl/>
              </w:rPr>
              <w:t xml:space="preserve">, </w:t>
            </w:r>
            <w:r w:rsidR="00510F1D">
              <w:rPr>
                <w:rFonts w:asciiTheme="majorHAnsi" w:hAnsiTheme="majorHAnsi" w:cstheme="majorHAnsi" w:hint="cs"/>
                <w:sz w:val="18"/>
                <w:szCs w:val="18"/>
              </w:rPr>
              <w:t>VP</w:t>
            </w:r>
            <w:r>
              <w:rPr>
                <w:rFonts w:asciiTheme="majorHAnsi" w:hAnsiTheme="majorHAnsi" w:cstheme="majorHAnsi" w:hint="cs"/>
                <w:sz w:val="18"/>
                <w:szCs w:val="18"/>
                <w:rtl/>
              </w:rPr>
              <w:t xml:space="preserve">, </w:t>
            </w:r>
            <w:r w:rsidR="00510F1D">
              <w:rPr>
                <w:rFonts w:asciiTheme="majorHAnsi" w:hAnsiTheme="majorHAnsi" w:cstheme="majorHAnsi"/>
                <w:sz w:val="18"/>
                <w:szCs w:val="18"/>
              </w:rPr>
              <w:t>level</w:t>
            </w:r>
            <w:r>
              <w:rPr>
                <w:rFonts w:asciiTheme="majorHAnsi" w:hAnsiTheme="majorHAnsi" w:cstheme="majorHAnsi" w:hint="cs"/>
                <w:sz w:val="18"/>
                <w:szCs w:val="18"/>
                <w:rtl/>
              </w:rPr>
              <w:t xml:space="preserve"> </w:t>
            </w:r>
            <w:r>
              <w:rPr>
                <w:rFonts w:asciiTheme="majorHAnsi" w:hAnsiTheme="majorHAnsi" w:cstheme="majorHAnsi" w:hint="cs"/>
                <w:sz w:val="18"/>
                <w:szCs w:val="18"/>
              </w:rPr>
              <w:t>C</w:t>
            </w:r>
            <w:r>
              <w:rPr>
                <w:rFonts w:asciiTheme="majorHAnsi" w:hAnsiTheme="majorHAnsi" w:cstheme="majorHAnsi" w:hint="cs"/>
                <w:sz w:val="18"/>
                <w:szCs w:val="18"/>
                <w:rtl/>
              </w:rPr>
              <w:t>) + אוריאל דגן (חותם 2)</w:t>
            </w:r>
          </w:p>
        </w:tc>
        <w:tc>
          <w:tcPr>
            <w:tcW w:w="4253" w:type="dxa"/>
          </w:tcPr>
          <w:p w14:paraId="42AD4451" w14:textId="43832649" w:rsidR="00C50BB9" w:rsidRDefault="00C50BB9" w:rsidP="00C50BB9">
            <w:pPr>
              <w:jc w:val="both"/>
              <w:rPr>
                <w:rFonts w:asciiTheme="majorHAnsi" w:hAnsiTheme="majorHAnsi" w:cstheme="majorHAnsi"/>
                <w:sz w:val="18"/>
                <w:szCs w:val="18"/>
                <w:rtl/>
              </w:rPr>
            </w:pPr>
            <w:r>
              <w:rPr>
                <w:rFonts w:asciiTheme="majorHAnsi" w:hAnsiTheme="majorHAnsi" w:cstheme="majorHAnsi" w:hint="cs"/>
                <w:sz w:val="18"/>
                <w:szCs w:val="18"/>
                <w:rtl/>
              </w:rPr>
              <w:t xml:space="preserve">סבב חתימות פנימי </w:t>
            </w:r>
            <w:r w:rsidR="00510F1D">
              <w:rPr>
                <w:rFonts w:asciiTheme="majorHAnsi" w:hAnsiTheme="majorHAnsi" w:cstheme="majorHAnsi" w:hint="cs"/>
                <w:sz w:val="18"/>
                <w:szCs w:val="18"/>
                <w:rtl/>
              </w:rPr>
              <w:t>(</w:t>
            </w:r>
            <w:r w:rsidR="00510F1D">
              <w:rPr>
                <w:rFonts w:asciiTheme="majorHAnsi" w:hAnsiTheme="majorHAnsi" w:cstheme="majorHAnsi"/>
                <w:sz w:val="18"/>
                <w:szCs w:val="18"/>
              </w:rPr>
              <w:t>Director</w:t>
            </w:r>
            <w:r w:rsidR="00510F1D">
              <w:rPr>
                <w:rFonts w:asciiTheme="majorHAnsi" w:hAnsiTheme="majorHAnsi" w:cstheme="majorHAnsi" w:hint="cs"/>
                <w:sz w:val="18"/>
                <w:szCs w:val="18"/>
                <w:rtl/>
              </w:rPr>
              <w:t xml:space="preserve">, </w:t>
            </w:r>
            <w:r w:rsidR="00510F1D">
              <w:rPr>
                <w:rFonts w:asciiTheme="majorHAnsi" w:hAnsiTheme="majorHAnsi" w:cstheme="majorHAnsi" w:hint="cs"/>
                <w:sz w:val="18"/>
                <w:szCs w:val="18"/>
              </w:rPr>
              <w:t>VP</w:t>
            </w:r>
            <w:r w:rsidR="00510F1D">
              <w:rPr>
                <w:rFonts w:asciiTheme="majorHAnsi" w:hAnsiTheme="majorHAnsi" w:cstheme="majorHAnsi" w:hint="cs"/>
                <w:sz w:val="18"/>
                <w:szCs w:val="18"/>
                <w:rtl/>
              </w:rPr>
              <w:t xml:space="preserve">, </w:t>
            </w:r>
            <w:r w:rsidR="00510F1D">
              <w:rPr>
                <w:rFonts w:asciiTheme="majorHAnsi" w:hAnsiTheme="majorHAnsi" w:cstheme="majorHAnsi"/>
                <w:sz w:val="18"/>
                <w:szCs w:val="18"/>
              </w:rPr>
              <w:t>level</w:t>
            </w:r>
            <w:r w:rsidR="00510F1D">
              <w:rPr>
                <w:rFonts w:asciiTheme="majorHAnsi" w:hAnsiTheme="majorHAnsi" w:cstheme="majorHAnsi" w:hint="cs"/>
                <w:sz w:val="18"/>
                <w:szCs w:val="18"/>
                <w:rtl/>
              </w:rPr>
              <w:t xml:space="preserve"> </w:t>
            </w:r>
            <w:r w:rsidR="00510F1D">
              <w:rPr>
                <w:rFonts w:asciiTheme="majorHAnsi" w:hAnsiTheme="majorHAnsi" w:cstheme="majorHAnsi" w:hint="cs"/>
                <w:sz w:val="18"/>
                <w:szCs w:val="18"/>
              </w:rPr>
              <w:t>C</w:t>
            </w:r>
            <w:r w:rsidR="00510F1D">
              <w:rPr>
                <w:rFonts w:asciiTheme="majorHAnsi" w:hAnsiTheme="majorHAnsi" w:cstheme="majorHAnsi" w:hint="cs"/>
                <w:sz w:val="18"/>
                <w:szCs w:val="18"/>
                <w:rtl/>
              </w:rPr>
              <w:t xml:space="preserve">) </w:t>
            </w:r>
            <w:r>
              <w:rPr>
                <w:rFonts w:asciiTheme="majorHAnsi" w:hAnsiTheme="majorHAnsi" w:cstheme="majorHAnsi" w:hint="cs"/>
                <w:sz w:val="18"/>
                <w:szCs w:val="18"/>
                <w:rtl/>
              </w:rPr>
              <w:t>+ אוריאל דגן (חותם 2) + אבי חסון (חותם 3)</w:t>
            </w:r>
          </w:p>
        </w:tc>
      </w:tr>
      <w:tr w:rsidR="00C50BB9" w14:paraId="6420F59C" w14:textId="77777777" w:rsidTr="008E65A8">
        <w:tc>
          <w:tcPr>
            <w:tcW w:w="2841" w:type="dxa"/>
          </w:tcPr>
          <w:p w14:paraId="2A112E36" w14:textId="32EBE5BF" w:rsidR="00C50BB9" w:rsidRPr="00C50BB9" w:rsidRDefault="00510F1D" w:rsidP="005033BB">
            <w:pPr>
              <w:rPr>
                <w:rFonts w:asciiTheme="majorHAnsi" w:hAnsiTheme="majorHAnsi" w:cstheme="majorHAnsi"/>
                <w:b/>
                <w:bCs/>
                <w:sz w:val="18"/>
                <w:szCs w:val="18"/>
                <w:rtl/>
              </w:rPr>
            </w:pPr>
            <w:r>
              <w:rPr>
                <w:rFonts w:asciiTheme="majorHAnsi" w:hAnsiTheme="majorHAnsi" w:cstheme="majorHAnsi" w:hint="cs"/>
                <w:b/>
                <w:bCs/>
                <w:sz w:val="18"/>
                <w:szCs w:val="18"/>
                <w:rtl/>
              </w:rPr>
              <w:t xml:space="preserve">תהליך </w:t>
            </w:r>
            <w:r w:rsidR="00C50BB9" w:rsidRPr="00C50BB9">
              <w:rPr>
                <w:rFonts w:asciiTheme="majorHAnsi" w:hAnsiTheme="majorHAnsi" w:cstheme="majorHAnsi" w:hint="cs"/>
                <w:b/>
                <w:bCs/>
                <w:sz w:val="18"/>
                <w:szCs w:val="18"/>
                <w:rtl/>
              </w:rPr>
              <w:t>תשלום</w:t>
            </w:r>
            <w:r>
              <w:rPr>
                <w:rFonts w:asciiTheme="majorHAnsi" w:hAnsiTheme="majorHAnsi" w:cstheme="majorHAnsi" w:hint="cs"/>
                <w:b/>
                <w:bCs/>
                <w:sz w:val="18"/>
                <w:szCs w:val="18"/>
                <w:rtl/>
              </w:rPr>
              <w:t xml:space="preserve"> העברות </w:t>
            </w:r>
            <w:r w:rsidRPr="00510F1D">
              <w:rPr>
                <w:rFonts w:asciiTheme="majorHAnsi" w:hAnsiTheme="majorHAnsi" w:cstheme="majorHAnsi" w:hint="cs"/>
                <w:b/>
                <w:bCs/>
                <w:sz w:val="18"/>
                <w:szCs w:val="18"/>
                <w:u w:val="single"/>
                <w:rtl/>
              </w:rPr>
              <w:t>לספקים מקומיים</w:t>
            </w:r>
            <w:r w:rsidR="00C50BB9" w:rsidRPr="00C50BB9">
              <w:rPr>
                <w:rFonts w:asciiTheme="majorHAnsi" w:hAnsiTheme="majorHAnsi" w:cstheme="majorHAnsi" w:hint="cs"/>
                <w:b/>
                <w:bCs/>
                <w:sz w:val="18"/>
                <w:szCs w:val="18"/>
                <w:rtl/>
              </w:rPr>
              <w:t xml:space="preserve"> </w:t>
            </w:r>
            <w:r w:rsidR="005033BB">
              <w:rPr>
                <w:rFonts w:asciiTheme="majorHAnsi" w:hAnsiTheme="majorHAnsi" w:cstheme="majorHAnsi" w:hint="cs"/>
                <w:b/>
                <w:bCs/>
                <w:sz w:val="18"/>
                <w:szCs w:val="18"/>
                <w:rtl/>
              </w:rPr>
              <w:t>במקבץ</w:t>
            </w:r>
            <w:r>
              <w:rPr>
                <w:rFonts w:asciiTheme="majorHAnsi" w:hAnsiTheme="majorHAnsi" w:cstheme="majorHAnsi" w:hint="cs"/>
                <w:b/>
                <w:bCs/>
                <w:sz w:val="18"/>
                <w:szCs w:val="18"/>
                <w:rtl/>
              </w:rPr>
              <w:t xml:space="preserve"> באפליקציית </w:t>
            </w:r>
            <w:r>
              <w:rPr>
                <w:rFonts w:asciiTheme="majorHAnsi" w:hAnsiTheme="majorHAnsi" w:cstheme="majorHAnsi" w:hint="cs"/>
                <w:b/>
                <w:bCs/>
                <w:sz w:val="18"/>
                <w:szCs w:val="18"/>
              </w:rPr>
              <w:t>UBANK</w:t>
            </w:r>
          </w:p>
        </w:tc>
        <w:tc>
          <w:tcPr>
            <w:tcW w:w="3253" w:type="dxa"/>
          </w:tcPr>
          <w:p w14:paraId="7026A847" w14:textId="550B57E2" w:rsidR="00C50BB9" w:rsidRDefault="00C50BB9" w:rsidP="00C50BB9">
            <w:pPr>
              <w:jc w:val="both"/>
              <w:rPr>
                <w:rFonts w:asciiTheme="majorHAnsi" w:hAnsiTheme="majorHAnsi" w:cstheme="majorHAnsi"/>
                <w:sz w:val="18"/>
                <w:szCs w:val="18"/>
                <w:rtl/>
              </w:rPr>
            </w:pPr>
            <w:r>
              <w:rPr>
                <w:rFonts w:asciiTheme="majorHAnsi" w:hAnsiTheme="majorHAnsi" w:cstheme="majorHAnsi" w:hint="cs"/>
                <w:sz w:val="18"/>
                <w:szCs w:val="18"/>
                <w:rtl/>
              </w:rPr>
              <w:t>אוריאל דגן (חותם 1) + אבי חסון (חותם 2)</w:t>
            </w:r>
          </w:p>
        </w:tc>
        <w:tc>
          <w:tcPr>
            <w:tcW w:w="4253" w:type="dxa"/>
          </w:tcPr>
          <w:p w14:paraId="1612A3C2" w14:textId="3C2544CA" w:rsidR="00C50BB9" w:rsidRDefault="00C50BB9" w:rsidP="00C50BB9">
            <w:pPr>
              <w:jc w:val="both"/>
              <w:rPr>
                <w:rFonts w:asciiTheme="majorHAnsi" w:hAnsiTheme="majorHAnsi" w:cstheme="majorHAnsi"/>
                <w:sz w:val="18"/>
                <w:szCs w:val="18"/>
                <w:rtl/>
              </w:rPr>
            </w:pPr>
            <w:r>
              <w:rPr>
                <w:rFonts w:asciiTheme="majorHAnsi" w:hAnsiTheme="majorHAnsi" w:cstheme="majorHAnsi" w:hint="cs"/>
                <w:sz w:val="18"/>
                <w:szCs w:val="18"/>
                <w:rtl/>
              </w:rPr>
              <w:t xml:space="preserve">אבי חסון (חותם 1) + </w:t>
            </w:r>
            <w:proofErr w:type="spellStart"/>
            <w:r>
              <w:rPr>
                <w:rFonts w:asciiTheme="majorHAnsi" w:hAnsiTheme="majorHAnsi" w:cstheme="majorHAnsi" w:hint="cs"/>
                <w:sz w:val="18"/>
                <w:szCs w:val="18"/>
                <w:rtl/>
              </w:rPr>
              <w:t>ג'ושוע</w:t>
            </w:r>
            <w:proofErr w:type="spellEnd"/>
            <w:r>
              <w:rPr>
                <w:rFonts w:asciiTheme="majorHAnsi" w:hAnsiTheme="majorHAnsi" w:cstheme="majorHAnsi" w:hint="cs"/>
                <w:sz w:val="18"/>
                <w:szCs w:val="18"/>
                <w:rtl/>
              </w:rPr>
              <w:t xml:space="preserve"> לוין (חותם 2)</w:t>
            </w:r>
          </w:p>
        </w:tc>
      </w:tr>
      <w:tr w:rsidR="00510F1D" w14:paraId="67479B48" w14:textId="77777777" w:rsidTr="008E65A8">
        <w:tc>
          <w:tcPr>
            <w:tcW w:w="2841" w:type="dxa"/>
          </w:tcPr>
          <w:p w14:paraId="484C3AF9" w14:textId="64DEE733" w:rsidR="00510F1D" w:rsidRDefault="00510F1D" w:rsidP="00510F1D">
            <w:pPr>
              <w:rPr>
                <w:rFonts w:asciiTheme="majorHAnsi" w:hAnsiTheme="majorHAnsi" w:cstheme="majorHAnsi"/>
                <w:b/>
                <w:bCs/>
                <w:sz w:val="18"/>
                <w:szCs w:val="18"/>
                <w:rtl/>
              </w:rPr>
            </w:pPr>
            <w:r>
              <w:rPr>
                <w:rFonts w:asciiTheme="majorHAnsi" w:hAnsiTheme="majorHAnsi" w:cstheme="majorHAnsi" w:hint="cs"/>
                <w:b/>
                <w:bCs/>
                <w:sz w:val="18"/>
                <w:szCs w:val="18"/>
                <w:rtl/>
              </w:rPr>
              <w:t xml:space="preserve">תהליך </w:t>
            </w:r>
            <w:r w:rsidRPr="00C50BB9">
              <w:rPr>
                <w:rFonts w:asciiTheme="majorHAnsi" w:hAnsiTheme="majorHAnsi" w:cstheme="majorHAnsi" w:hint="cs"/>
                <w:b/>
                <w:bCs/>
                <w:sz w:val="18"/>
                <w:szCs w:val="18"/>
                <w:rtl/>
              </w:rPr>
              <w:t>תשלום</w:t>
            </w:r>
            <w:r>
              <w:rPr>
                <w:rFonts w:asciiTheme="majorHAnsi" w:hAnsiTheme="majorHAnsi" w:cstheme="majorHAnsi" w:hint="cs"/>
                <w:b/>
                <w:bCs/>
                <w:sz w:val="18"/>
                <w:szCs w:val="18"/>
                <w:rtl/>
              </w:rPr>
              <w:t xml:space="preserve"> העברות </w:t>
            </w:r>
            <w:r w:rsidRPr="00510F1D">
              <w:rPr>
                <w:rFonts w:asciiTheme="majorHAnsi" w:hAnsiTheme="majorHAnsi" w:cstheme="majorHAnsi" w:hint="cs"/>
                <w:b/>
                <w:bCs/>
                <w:sz w:val="18"/>
                <w:szCs w:val="18"/>
                <w:u w:val="single"/>
                <w:rtl/>
              </w:rPr>
              <w:t>לספקי חו"ל</w:t>
            </w:r>
            <w:r>
              <w:rPr>
                <w:rFonts w:asciiTheme="majorHAnsi" w:hAnsiTheme="majorHAnsi" w:cstheme="majorHAnsi" w:hint="cs"/>
                <w:b/>
                <w:bCs/>
                <w:sz w:val="18"/>
                <w:szCs w:val="18"/>
                <w:rtl/>
              </w:rPr>
              <w:t xml:space="preserve"> באפליקציית </w:t>
            </w:r>
            <w:r>
              <w:rPr>
                <w:rFonts w:asciiTheme="majorHAnsi" w:hAnsiTheme="majorHAnsi" w:cstheme="majorHAnsi" w:hint="cs"/>
                <w:b/>
                <w:bCs/>
                <w:sz w:val="18"/>
                <w:szCs w:val="18"/>
              </w:rPr>
              <w:t>JP</w:t>
            </w:r>
          </w:p>
        </w:tc>
        <w:tc>
          <w:tcPr>
            <w:tcW w:w="3253" w:type="dxa"/>
          </w:tcPr>
          <w:p w14:paraId="2F7F4404" w14:textId="5D8005CC" w:rsidR="00510F1D" w:rsidRDefault="00510F1D" w:rsidP="00510F1D">
            <w:pPr>
              <w:jc w:val="both"/>
              <w:rPr>
                <w:rFonts w:asciiTheme="majorHAnsi" w:hAnsiTheme="majorHAnsi" w:cstheme="majorHAnsi"/>
                <w:sz w:val="18"/>
                <w:szCs w:val="18"/>
                <w:rtl/>
              </w:rPr>
            </w:pPr>
            <w:r>
              <w:rPr>
                <w:rFonts w:asciiTheme="majorHAnsi" w:hAnsiTheme="majorHAnsi" w:cstheme="majorHAnsi" w:hint="cs"/>
                <w:sz w:val="18"/>
                <w:szCs w:val="18"/>
                <w:rtl/>
              </w:rPr>
              <w:t xml:space="preserve">אוריאל דגן (חותם 1) + </w:t>
            </w:r>
            <w:proofErr w:type="spellStart"/>
            <w:r>
              <w:rPr>
                <w:rFonts w:asciiTheme="majorHAnsi" w:hAnsiTheme="majorHAnsi" w:cstheme="majorHAnsi" w:hint="cs"/>
                <w:sz w:val="18"/>
                <w:szCs w:val="18"/>
                <w:rtl/>
              </w:rPr>
              <w:t>ג'ושוע</w:t>
            </w:r>
            <w:proofErr w:type="spellEnd"/>
            <w:r>
              <w:rPr>
                <w:rFonts w:asciiTheme="majorHAnsi" w:hAnsiTheme="majorHAnsi" w:cstheme="majorHAnsi" w:hint="cs"/>
                <w:sz w:val="18"/>
                <w:szCs w:val="18"/>
                <w:rtl/>
              </w:rPr>
              <w:t xml:space="preserve"> לוין (חותם 2)</w:t>
            </w:r>
          </w:p>
        </w:tc>
        <w:tc>
          <w:tcPr>
            <w:tcW w:w="4253" w:type="dxa"/>
          </w:tcPr>
          <w:p w14:paraId="406113F6" w14:textId="73883093" w:rsidR="00510F1D" w:rsidRDefault="00886459" w:rsidP="00510F1D">
            <w:pPr>
              <w:jc w:val="both"/>
              <w:rPr>
                <w:rFonts w:asciiTheme="majorHAnsi" w:hAnsiTheme="majorHAnsi" w:cstheme="majorHAnsi"/>
                <w:sz w:val="18"/>
                <w:szCs w:val="18"/>
                <w:rtl/>
              </w:rPr>
            </w:pPr>
            <w:r>
              <w:rPr>
                <w:rFonts w:asciiTheme="majorHAnsi" w:hAnsiTheme="majorHAnsi" w:cstheme="majorHAnsi" w:hint="cs"/>
                <w:sz w:val="18"/>
                <w:szCs w:val="18"/>
                <w:rtl/>
              </w:rPr>
              <w:t xml:space="preserve">אבי חסון </w:t>
            </w:r>
            <w:r w:rsidR="00510F1D">
              <w:rPr>
                <w:rFonts w:asciiTheme="majorHAnsi" w:hAnsiTheme="majorHAnsi" w:cstheme="majorHAnsi" w:hint="cs"/>
                <w:sz w:val="18"/>
                <w:szCs w:val="18"/>
                <w:rtl/>
              </w:rPr>
              <w:t xml:space="preserve">(חותם 1) + </w:t>
            </w:r>
            <w:proofErr w:type="spellStart"/>
            <w:r w:rsidR="00510F1D">
              <w:rPr>
                <w:rFonts w:asciiTheme="majorHAnsi" w:hAnsiTheme="majorHAnsi" w:cstheme="majorHAnsi" w:hint="cs"/>
                <w:sz w:val="18"/>
                <w:szCs w:val="18"/>
                <w:rtl/>
              </w:rPr>
              <w:t>ג'ושוע</w:t>
            </w:r>
            <w:proofErr w:type="spellEnd"/>
            <w:r w:rsidR="00510F1D">
              <w:rPr>
                <w:rFonts w:asciiTheme="majorHAnsi" w:hAnsiTheme="majorHAnsi" w:cstheme="majorHAnsi" w:hint="cs"/>
                <w:sz w:val="18"/>
                <w:szCs w:val="18"/>
                <w:rtl/>
              </w:rPr>
              <w:t xml:space="preserve"> לוין (חותם 2)</w:t>
            </w:r>
          </w:p>
        </w:tc>
      </w:tr>
      <w:tr w:rsidR="00510F1D" w14:paraId="312695E2" w14:textId="77777777" w:rsidTr="008E65A8">
        <w:tc>
          <w:tcPr>
            <w:tcW w:w="2841" w:type="dxa"/>
          </w:tcPr>
          <w:p w14:paraId="7D410E1E" w14:textId="0CA81C04" w:rsidR="00510F1D" w:rsidRPr="00C50BB9" w:rsidRDefault="00510F1D" w:rsidP="00510F1D">
            <w:pPr>
              <w:rPr>
                <w:rFonts w:asciiTheme="majorHAnsi" w:hAnsiTheme="majorHAnsi" w:cstheme="majorHAnsi"/>
                <w:b/>
                <w:bCs/>
                <w:sz w:val="18"/>
                <w:szCs w:val="18"/>
                <w:rtl/>
              </w:rPr>
            </w:pPr>
            <w:r>
              <w:rPr>
                <w:rFonts w:asciiTheme="majorHAnsi" w:hAnsiTheme="majorHAnsi" w:cstheme="majorHAnsi" w:hint="cs"/>
                <w:b/>
                <w:bCs/>
                <w:sz w:val="18"/>
                <w:szCs w:val="18"/>
                <w:rtl/>
              </w:rPr>
              <w:t>תהליך תשלום משכורות במסב</w:t>
            </w:r>
          </w:p>
        </w:tc>
        <w:tc>
          <w:tcPr>
            <w:tcW w:w="3253" w:type="dxa"/>
          </w:tcPr>
          <w:p w14:paraId="3A769AD5" w14:textId="77777777" w:rsidR="008E65A8" w:rsidRDefault="00510F1D" w:rsidP="00510F1D">
            <w:pPr>
              <w:jc w:val="both"/>
              <w:rPr>
                <w:rFonts w:asciiTheme="majorHAnsi" w:hAnsiTheme="majorHAnsi" w:cstheme="majorHAnsi"/>
                <w:sz w:val="18"/>
                <w:szCs w:val="18"/>
                <w:rtl/>
              </w:rPr>
            </w:pPr>
            <w:r>
              <w:rPr>
                <w:rFonts w:asciiTheme="majorHAnsi" w:hAnsiTheme="majorHAnsi" w:cstheme="majorHAnsi" w:hint="cs"/>
                <w:sz w:val="18"/>
                <w:szCs w:val="18"/>
                <w:rtl/>
              </w:rPr>
              <w:t xml:space="preserve">חתימה של על רשימת המסב </w:t>
            </w:r>
            <w:proofErr w:type="spellStart"/>
            <w:r>
              <w:rPr>
                <w:rFonts w:asciiTheme="majorHAnsi" w:hAnsiTheme="majorHAnsi" w:cstheme="majorHAnsi" w:hint="cs"/>
                <w:sz w:val="18"/>
                <w:szCs w:val="18"/>
                <w:rtl/>
              </w:rPr>
              <w:t>בדוקיוסיין</w:t>
            </w:r>
            <w:proofErr w:type="spellEnd"/>
            <w:r>
              <w:rPr>
                <w:rFonts w:asciiTheme="majorHAnsi" w:hAnsiTheme="majorHAnsi" w:cstheme="majorHAnsi" w:hint="cs"/>
                <w:sz w:val="18"/>
                <w:szCs w:val="18"/>
                <w:rtl/>
              </w:rPr>
              <w:t xml:space="preserve">: </w:t>
            </w:r>
          </w:p>
          <w:p w14:paraId="020FC676" w14:textId="48212433" w:rsidR="00510F1D" w:rsidRDefault="00510F1D" w:rsidP="00510F1D">
            <w:pPr>
              <w:jc w:val="both"/>
              <w:rPr>
                <w:rFonts w:asciiTheme="majorHAnsi" w:hAnsiTheme="majorHAnsi" w:cstheme="majorHAnsi"/>
                <w:sz w:val="18"/>
                <w:szCs w:val="18"/>
                <w:rtl/>
              </w:rPr>
            </w:pPr>
            <w:r>
              <w:rPr>
                <w:rFonts w:asciiTheme="majorHAnsi" w:hAnsiTheme="majorHAnsi" w:cstheme="majorHAnsi" w:hint="cs"/>
                <w:sz w:val="18"/>
                <w:szCs w:val="18"/>
                <w:rtl/>
              </w:rPr>
              <w:t>אוריאל דגן (חותם 1) + אבי חסון (חותם 2)</w:t>
            </w:r>
          </w:p>
          <w:p w14:paraId="6E0CFD61" w14:textId="51617290" w:rsidR="00510F1D" w:rsidRDefault="00510F1D" w:rsidP="00510F1D">
            <w:pPr>
              <w:jc w:val="both"/>
              <w:rPr>
                <w:rFonts w:asciiTheme="majorHAnsi" w:hAnsiTheme="majorHAnsi" w:cstheme="majorHAnsi"/>
                <w:sz w:val="18"/>
                <w:szCs w:val="18"/>
                <w:rtl/>
              </w:rPr>
            </w:pPr>
            <w:r>
              <w:rPr>
                <w:rFonts w:asciiTheme="majorHAnsi" w:hAnsiTheme="majorHAnsi" w:cstheme="majorHAnsi"/>
                <w:sz w:val="18"/>
                <w:szCs w:val="18"/>
                <w:rtl/>
              </w:rPr>
              <w:br/>
            </w:r>
            <w:r>
              <w:rPr>
                <w:rFonts w:asciiTheme="majorHAnsi" w:hAnsiTheme="majorHAnsi" w:cstheme="majorHAnsi" w:hint="cs"/>
                <w:sz w:val="18"/>
                <w:szCs w:val="18"/>
                <w:rtl/>
              </w:rPr>
              <w:t>חתימה על המסב באמצעות המיני קי:</w:t>
            </w:r>
          </w:p>
          <w:p w14:paraId="43C78A3C" w14:textId="4D02C447" w:rsidR="00510F1D" w:rsidRDefault="00510F1D" w:rsidP="00510F1D">
            <w:pPr>
              <w:jc w:val="both"/>
              <w:rPr>
                <w:rFonts w:asciiTheme="majorHAnsi" w:hAnsiTheme="majorHAnsi" w:cstheme="majorHAnsi"/>
                <w:sz w:val="18"/>
                <w:szCs w:val="18"/>
                <w:rtl/>
              </w:rPr>
            </w:pPr>
            <w:r>
              <w:rPr>
                <w:rFonts w:asciiTheme="majorHAnsi" w:hAnsiTheme="majorHAnsi" w:cstheme="majorHAnsi" w:hint="cs"/>
                <w:sz w:val="18"/>
                <w:szCs w:val="18"/>
                <w:rtl/>
              </w:rPr>
              <w:t>אוריאל דגן (חותם 1) + אבי חסון (חותם 2)</w:t>
            </w:r>
          </w:p>
        </w:tc>
        <w:tc>
          <w:tcPr>
            <w:tcW w:w="4253" w:type="dxa"/>
          </w:tcPr>
          <w:p w14:paraId="590F0B05" w14:textId="77777777" w:rsidR="00510F1D" w:rsidRDefault="00510F1D" w:rsidP="00510F1D">
            <w:pPr>
              <w:jc w:val="both"/>
              <w:rPr>
                <w:rFonts w:asciiTheme="majorHAnsi" w:hAnsiTheme="majorHAnsi" w:cstheme="majorHAnsi"/>
                <w:sz w:val="18"/>
                <w:szCs w:val="18"/>
                <w:rtl/>
              </w:rPr>
            </w:pPr>
          </w:p>
        </w:tc>
      </w:tr>
      <w:bookmarkEnd w:id="4"/>
    </w:tbl>
    <w:p w14:paraId="3E14D8E4" w14:textId="77777777" w:rsidR="00C50BB9" w:rsidRDefault="00C50BB9" w:rsidP="009C40FD">
      <w:pPr>
        <w:spacing w:after="0" w:line="240" w:lineRule="auto"/>
        <w:jc w:val="both"/>
        <w:rPr>
          <w:rFonts w:asciiTheme="majorHAnsi" w:hAnsiTheme="majorHAnsi" w:cstheme="majorHAnsi"/>
          <w:sz w:val="18"/>
          <w:szCs w:val="18"/>
          <w:rtl/>
        </w:rPr>
      </w:pPr>
    </w:p>
    <w:p w14:paraId="6EC1B3E4" w14:textId="77777777" w:rsidR="00EF44F1" w:rsidRPr="00C6494D" w:rsidRDefault="00EF44F1" w:rsidP="00EF44F1">
      <w:pPr>
        <w:pStyle w:val="ListParagraph"/>
        <w:numPr>
          <w:ilvl w:val="0"/>
          <w:numId w:val="2"/>
        </w:numPr>
        <w:spacing w:after="0" w:line="240" w:lineRule="auto"/>
        <w:jc w:val="both"/>
        <w:rPr>
          <w:rFonts w:asciiTheme="majorHAnsi" w:hAnsiTheme="majorHAnsi" w:cstheme="majorHAnsi"/>
          <w:b/>
          <w:bCs/>
          <w:sz w:val="18"/>
          <w:szCs w:val="18"/>
        </w:rPr>
      </w:pPr>
      <w:r w:rsidRPr="00C6494D">
        <w:rPr>
          <w:rFonts w:asciiTheme="majorHAnsi" w:hAnsiTheme="majorHAnsi" w:cstheme="majorHAnsi"/>
          <w:b/>
          <w:bCs/>
          <w:sz w:val="18"/>
          <w:szCs w:val="18"/>
          <w:rtl/>
        </w:rPr>
        <w:t>ניהול התקשרויות בקבלת טובין ושירותים</w:t>
      </w:r>
    </w:p>
    <w:p w14:paraId="269DFF56" w14:textId="77777777" w:rsidR="00EF44F1" w:rsidRPr="00C6494D" w:rsidRDefault="00EF44F1" w:rsidP="009C40FD">
      <w:pPr>
        <w:spacing w:after="0" w:line="240" w:lineRule="auto"/>
        <w:jc w:val="both"/>
        <w:rPr>
          <w:rFonts w:asciiTheme="majorHAnsi" w:hAnsiTheme="majorHAnsi" w:cstheme="majorHAnsi"/>
          <w:sz w:val="18"/>
          <w:szCs w:val="18"/>
        </w:rPr>
      </w:pPr>
    </w:p>
    <w:bookmarkEnd w:id="1"/>
    <w:bookmarkEnd w:id="2"/>
    <w:bookmarkEnd w:id="3"/>
    <w:p w14:paraId="0A55B16C" w14:textId="7A7A726D" w:rsidR="00413A85" w:rsidRPr="00C6494D" w:rsidRDefault="000A1741" w:rsidP="00DD0B27">
      <w:pPr>
        <w:pStyle w:val="ListParagraph"/>
        <w:numPr>
          <w:ilvl w:val="1"/>
          <w:numId w:val="2"/>
        </w:numPr>
        <w:spacing w:after="0" w:line="240" w:lineRule="auto"/>
        <w:jc w:val="both"/>
        <w:rPr>
          <w:rFonts w:asciiTheme="majorHAnsi" w:hAnsiTheme="majorHAnsi" w:cstheme="majorHAnsi"/>
          <w:b/>
          <w:bCs/>
          <w:sz w:val="18"/>
          <w:szCs w:val="18"/>
        </w:rPr>
      </w:pPr>
      <w:r w:rsidRPr="00C6494D">
        <w:rPr>
          <w:rFonts w:asciiTheme="majorHAnsi" w:hAnsiTheme="majorHAnsi" w:cstheme="majorHAnsi"/>
          <w:b/>
          <w:bCs/>
          <w:sz w:val="18"/>
          <w:szCs w:val="18"/>
          <w:rtl/>
        </w:rPr>
        <w:t>עקרונות יסוד בתהליך הרכש הארגוני</w:t>
      </w:r>
    </w:p>
    <w:p w14:paraId="5F85742B" w14:textId="7D44BD6E" w:rsidR="00CB0383" w:rsidRPr="00C6494D" w:rsidRDefault="00CB0383" w:rsidP="0023712F">
      <w:pPr>
        <w:pStyle w:val="ListParagraph"/>
        <w:numPr>
          <w:ilvl w:val="3"/>
          <w:numId w:val="2"/>
        </w:numPr>
        <w:spacing w:after="0" w:line="240" w:lineRule="auto"/>
        <w:jc w:val="both"/>
        <w:rPr>
          <w:rFonts w:asciiTheme="majorHAnsi" w:hAnsiTheme="majorHAnsi" w:cstheme="majorHAnsi"/>
          <w:b/>
          <w:bCs/>
          <w:sz w:val="18"/>
          <w:szCs w:val="18"/>
        </w:rPr>
      </w:pPr>
      <w:r w:rsidRPr="00C6494D">
        <w:rPr>
          <w:rFonts w:asciiTheme="majorHAnsi" w:hAnsiTheme="majorHAnsi" w:cstheme="majorHAnsi"/>
          <w:b/>
          <w:bCs/>
          <w:sz w:val="18"/>
          <w:szCs w:val="18"/>
          <w:rtl/>
        </w:rPr>
        <w:t xml:space="preserve">הליך </w:t>
      </w:r>
      <w:proofErr w:type="spellStart"/>
      <w:r w:rsidRPr="00C6494D">
        <w:rPr>
          <w:rFonts w:asciiTheme="majorHAnsi" w:hAnsiTheme="majorHAnsi" w:cstheme="majorHAnsi"/>
          <w:b/>
          <w:bCs/>
          <w:sz w:val="18"/>
          <w:szCs w:val="18"/>
          <w:rtl/>
        </w:rPr>
        <w:t>התיחור</w:t>
      </w:r>
      <w:proofErr w:type="spellEnd"/>
      <w:r w:rsidRPr="00C6494D">
        <w:rPr>
          <w:rFonts w:asciiTheme="majorHAnsi" w:hAnsiTheme="majorHAnsi" w:cstheme="majorHAnsi"/>
          <w:b/>
          <w:bCs/>
          <w:sz w:val="18"/>
          <w:szCs w:val="18"/>
          <w:rtl/>
        </w:rPr>
        <w:t>:</w:t>
      </w:r>
    </w:p>
    <w:p w14:paraId="4684CA11" w14:textId="68DFCABF" w:rsidR="00664012" w:rsidRPr="00C6494D" w:rsidRDefault="00CD4C8D" w:rsidP="00973560">
      <w:pPr>
        <w:pStyle w:val="ListParagraph"/>
        <w:numPr>
          <w:ilvl w:val="3"/>
          <w:numId w:val="2"/>
        </w:numPr>
        <w:spacing w:after="0" w:line="240" w:lineRule="auto"/>
        <w:jc w:val="both"/>
        <w:rPr>
          <w:rFonts w:asciiTheme="majorHAnsi" w:hAnsiTheme="majorHAnsi" w:cstheme="majorHAnsi"/>
          <w:sz w:val="18"/>
          <w:szCs w:val="18"/>
        </w:rPr>
      </w:pPr>
      <w:r w:rsidRPr="00C6494D">
        <w:rPr>
          <w:rFonts w:asciiTheme="majorHAnsi" w:hAnsiTheme="majorHAnsi" w:cstheme="majorHAnsi"/>
          <w:sz w:val="18"/>
          <w:szCs w:val="18"/>
          <w:rtl/>
        </w:rPr>
        <w:t xml:space="preserve"> </w:t>
      </w:r>
      <w:r w:rsidR="00664012" w:rsidRPr="00C6494D">
        <w:rPr>
          <w:rFonts w:asciiTheme="majorHAnsi" w:hAnsiTheme="majorHAnsi" w:cstheme="majorHAnsi"/>
          <w:sz w:val="18"/>
          <w:szCs w:val="18"/>
          <w:rtl/>
        </w:rPr>
        <w:t xml:space="preserve">התקשרויות עד לגובה 35,000 </w:t>
      </w:r>
      <w:r w:rsidR="002F5C56" w:rsidRPr="00C6494D">
        <w:rPr>
          <w:rFonts w:asciiTheme="majorHAnsi" w:hAnsiTheme="majorHAnsi" w:cstheme="majorHAnsi"/>
          <w:sz w:val="18"/>
          <w:szCs w:val="18"/>
          <w:rtl/>
        </w:rPr>
        <w:t xml:space="preserve">₪ </w:t>
      </w:r>
      <w:r w:rsidR="00664012" w:rsidRPr="00C6494D">
        <w:rPr>
          <w:rFonts w:asciiTheme="majorHAnsi" w:hAnsiTheme="majorHAnsi" w:cstheme="majorHAnsi"/>
          <w:sz w:val="18"/>
          <w:szCs w:val="18"/>
          <w:rtl/>
        </w:rPr>
        <w:t>+ מע"מ</w:t>
      </w:r>
      <w:r w:rsidR="00CB0383" w:rsidRPr="00C6494D">
        <w:rPr>
          <w:rFonts w:asciiTheme="majorHAnsi" w:hAnsiTheme="majorHAnsi" w:cstheme="majorHAnsi"/>
          <w:sz w:val="18"/>
          <w:szCs w:val="18"/>
          <w:rtl/>
        </w:rPr>
        <w:t>, אינן חייבות בהליך הצעות מחיר</w:t>
      </w:r>
      <w:r w:rsidR="002F5C56" w:rsidRPr="00C6494D">
        <w:rPr>
          <w:rFonts w:asciiTheme="majorHAnsi" w:hAnsiTheme="majorHAnsi" w:cstheme="majorHAnsi"/>
          <w:sz w:val="18"/>
          <w:szCs w:val="18"/>
          <w:rtl/>
        </w:rPr>
        <w:t xml:space="preserve"> ואינן חייבות בהקמת הזמנת רכש</w:t>
      </w:r>
      <w:r w:rsidR="00CB0383" w:rsidRPr="00C6494D">
        <w:rPr>
          <w:rFonts w:asciiTheme="majorHAnsi" w:hAnsiTheme="majorHAnsi" w:cstheme="majorHAnsi"/>
          <w:sz w:val="18"/>
          <w:szCs w:val="18"/>
          <w:rtl/>
        </w:rPr>
        <w:t>, אך מומלץ לעשות כן</w:t>
      </w:r>
    </w:p>
    <w:p w14:paraId="731E5BE0" w14:textId="0450B47A" w:rsidR="00973560" w:rsidRPr="00C6494D" w:rsidRDefault="00973560" w:rsidP="00973560">
      <w:pPr>
        <w:pStyle w:val="ListParagraph"/>
        <w:numPr>
          <w:ilvl w:val="3"/>
          <w:numId w:val="2"/>
        </w:numPr>
        <w:spacing w:after="0" w:line="240" w:lineRule="auto"/>
        <w:jc w:val="both"/>
        <w:rPr>
          <w:rFonts w:asciiTheme="majorHAnsi" w:hAnsiTheme="majorHAnsi" w:cstheme="majorHAnsi"/>
          <w:sz w:val="18"/>
          <w:szCs w:val="18"/>
        </w:rPr>
      </w:pPr>
      <w:r w:rsidRPr="00C6494D">
        <w:rPr>
          <w:rFonts w:asciiTheme="majorHAnsi" w:hAnsiTheme="majorHAnsi" w:cstheme="majorHAnsi"/>
          <w:sz w:val="18"/>
          <w:szCs w:val="18"/>
          <w:rtl/>
        </w:rPr>
        <w:t xml:space="preserve">התקשרויות </w:t>
      </w:r>
      <w:r w:rsidR="002F5C56" w:rsidRPr="00C6494D">
        <w:rPr>
          <w:rFonts w:asciiTheme="majorHAnsi" w:hAnsiTheme="majorHAnsi" w:cstheme="majorHAnsi"/>
          <w:sz w:val="18"/>
          <w:szCs w:val="18"/>
          <w:rtl/>
        </w:rPr>
        <w:t xml:space="preserve">שבין </w:t>
      </w:r>
      <w:r w:rsidRPr="00C6494D">
        <w:rPr>
          <w:rFonts w:asciiTheme="majorHAnsi" w:hAnsiTheme="majorHAnsi" w:cstheme="majorHAnsi"/>
          <w:sz w:val="18"/>
          <w:szCs w:val="18"/>
          <w:rtl/>
        </w:rPr>
        <w:t>35,00</w:t>
      </w:r>
      <w:r w:rsidR="002F5C56" w:rsidRPr="00C6494D">
        <w:rPr>
          <w:rFonts w:asciiTheme="majorHAnsi" w:hAnsiTheme="majorHAnsi" w:cstheme="majorHAnsi"/>
          <w:sz w:val="18"/>
          <w:szCs w:val="18"/>
          <w:rtl/>
        </w:rPr>
        <w:t>1</w:t>
      </w:r>
      <w:r w:rsidRPr="00C6494D">
        <w:rPr>
          <w:rFonts w:asciiTheme="majorHAnsi" w:hAnsiTheme="majorHAnsi" w:cstheme="majorHAnsi"/>
          <w:sz w:val="18"/>
          <w:szCs w:val="18"/>
          <w:rtl/>
        </w:rPr>
        <w:t xml:space="preserve"> + מע"מ</w:t>
      </w:r>
      <w:r w:rsidR="002F5C56" w:rsidRPr="00C6494D">
        <w:rPr>
          <w:rFonts w:asciiTheme="majorHAnsi" w:hAnsiTheme="majorHAnsi" w:cstheme="majorHAnsi"/>
          <w:sz w:val="18"/>
          <w:szCs w:val="18"/>
          <w:rtl/>
        </w:rPr>
        <w:t xml:space="preserve"> ל100,000 ₪ + מע"מ</w:t>
      </w:r>
      <w:r w:rsidRPr="00C6494D">
        <w:rPr>
          <w:rFonts w:asciiTheme="majorHAnsi" w:hAnsiTheme="majorHAnsi" w:cstheme="majorHAnsi"/>
          <w:sz w:val="18"/>
          <w:szCs w:val="18"/>
          <w:rtl/>
        </w:rPr>
        <w:t>, חייבות ב2 הצעות מחיר</w:t>
      </w:r>
      <w:r w:rsidR="00DA7BFC" w:rsidRPr="00C6494D">
        <w:rPr>
          <w:rFonts w:asciiTheme="majorHAnsi" w:hAnsiTheme="majorHAnsi" w:cstheme="majorHAnsi"/>
          <w:sz w:val="18"/>
          <w:szCs w:val="18"/>
          <w:rtl/>
        </w:rPr>
        <w:t>\אישור ספק יחיד והקמת הזמנת רכש</w:t>
      </w:r>
    </w:p>
    <w:p w14:paraId="1F2193B6" w14:textId="074A1744" w:rsidR="00DA7BFC" w:rsidRPr="00C6494D" w:rsidRDefault="00DA7BFC" w:rsidP="00DA7BFC">
      <w:pPr>
        <w:pStyle w:val="ListParagraph"/>
        <w:numPr>
          <w:ilvl w:val="3"/>
          <w:numId w:val="2"/>
        </w:numPr>
        <w:spacing w:after="0" w:line="240" w:lineRule="auto"/>
        <w:jc w:val="both"/>
        <w:rPr>
          <w:rFonts w:asciiTheme="majorHAnsi" w:hAnsiTheme="majorHAnsi" w:cstheme="majorHAnsi"/>
          <w:sz w:val="18"/>
          <w:szCs w:val="18"/>
        </w:rPr>
      </w:pPr>
      <w:r w:rsidRPr="00C6494D">
        <w:rPr>
          <w:rFonts w:asciiTheme="majorHAnsi" w:hAnsiTheme="majorHAnsi" w:cstheme="majorHAnsi"/>
          <w:sz w:val="18"/>
          <w:szCs w:val="18"/>
          <w:rtl/>
        </w:rPr>
        <w:t>התקשרויות מעל לגובה 100,00</w:t>
      </w:r>
      <w:r w:rsidR="002F5C56" w:rsidRPr="00C6494D">
        <w:rPr>
          <w:rFonts w:asciiTheme="majorHAnsi" w:hAnsiTheme="majorHAnsi" w:cstheme="majorHAnsi"/>
          <w:sz w:val="18"/>
          <w:szCs w:val="18"/>
          <w:rtl/>
        </w:rPr>
        <w:t>1 ₪</w:t>
      </w:r>
      <w:r w:rsidRPr="00C6494D">
        <w:rPr>
          <w:rFonts w:asciiTheme="majorHAnsi" w:hAnsiTheme="majorHAnsi" w:cstheme="majorHAnsi"/>
          <w:sz w:val="18"/>
          <w:szCs w:val="18"/>
          <w:rtl/>
        </w:rPr>
        <w:t xml:space="preserve"> + מע"מ, חייבות ב3 הצעות מחיר\אישור ספק יחיד והקמת הזמנת רכש</w:t>
      </w:r>
    </w:p>
    <w:p w14:paraId="3A1F7C1D" w14:textId="77777777" w:rsidR="00CD4C8D" w:rsidRPr="00C6494D" w:rsidRDefault="00CD4C8D" w:rsidP="00836678">
      <w:pPr>
        <w:spacing w:after="0" w:line="240" w:lineRule="auto"/>
        <w:ind w:left="720"/>
        <w:jc w:val="both"/>
        <w:rPr>
          <w:rFonts w:asciiTheme="majorHAnsi" w:hAnsiTheme="majorHAnsi" w:cstheme="majorHAnsi"/>
          <w:sz w:val="18"/>
          <w:szCs w:val="18"/>
          <w:rtl/>
        </w:rPr>
      </w:pPr>
    </w:p>
    <w:p w14:paraId="5FF72C3B" w14:textId="75B3FEDE" w:rsidR="00637C59" w:rsidRDefault="00CD4C8D" w:rsidP="00FA772A">
      <w:pPr>
        <w:spacing w:after="0" w:line="240" w:lineRule="auto"/>
        <w:ind w:left="720"/>
        <w:jc w:val="both"/>
        <w:rPr>
          <w:rFonts w:asciiTheme="majorHAnsi" w:hAnsiTheme="majorHAnsi" w:cstheme="majorHAnsi"/>
          <w:b/>
          <w:bCs/>
          <w:sz w:val="18"/>
          <w:szCs w:val="18"/>
          <w:rtl/>
        </w:rPr>
      </w:pPr>
      <w:r w:rsidRPr="00C6494D">
        <w:rPr>
          <w:rFonts w:asciiTheme="majorHAnsi" w:hAnsiTheme="majorHAnsi" w:cstheme="majorHAnsi"/>
          <w:sz w:val="18"/>
          <w:szCs w:val="18"/>
          <w:rtl/>
        </w:rPr>
        <w:t>*</w:t>
      </w:r>
      <w:r w:rsidR="00836678" w:rsidRPr="00C6494D">
        <w:rPr>
          <w:rFonts w:asciiTheme="majorHAnsi" w:hAnsiTheme="majorHAnsi" w:cstheme="majorHAnsi"/>
          <w:sz w:val="18"/>
          <w:szCs w:val="18"/>
          <w:rtl/>
        </w:rPr>
        <w:t>אישור ספק יחיד=טופס ייעודי שבו מפורט ומנומק בקשת מנהל המחלקה מדוע הוא מבקש שלא לקבל הצעות מחיר נוספות או לחלופין לבחור בהצעה שאינה הזולה ביותר,</w:t>
      </w:r>
      <w:r w:rsidR="00C26347" w:rsidRPr="00C6494D">
        <w:rPr>
          <w:rFonts w:asciiTheme="majorHAnsi" w:hAnsiTheme="majorHAnsi" w:cstheme="majorHAnsi"/>
          <w:sz w:val="18"/>
          <w:szCs w:val="18"/>
          <w:rtl/>
        </w:rPr>
        <w:t xml:space="preserve"> משיקולים מקצועיים. על אישור זה יחתום מנהל המחלקה, הסמנכ"ל הספציפי, סמנכ"ל הכספים והמנכ"ל.</w:t>
      </w:r>
      <w:r w:rsidR="00FA772A">
        <w:rPr>
          <w:rFonts w:asciiTheme="majorHAnsi" w:hAnsiTheme="majorHAnsi" w:cstheme="majorHAnsi" w:hint="cs"/>
          <w:b/>
          <w:bCs/>
          <w:sz w:val="18"/>
          <w:szCs w:val="18"/>
          <w:rtl/>
        </w:rPr>
        <w:t xml:space="preserve"> </w:t>
      </w:r>
      <w:r w:rsidR="00637C59" w:rsidRPr="00C6494D">
        <w:rPr>
          <w:rFonts w:asciiTheme="majorHAnsi" w:hAnsiTheme="majorHAnsi" w:cstheme="majorHAnsi"/>
          <w:b/>
          <w:bCs/>
          <w:sz w:val="18"/>
          <w:szCs w:val="18"/>
          <w:rtl/>
        </w:rPr>
        <w:t>נספח לנוהל זה.</w:t>
      </w:r>
    </w:p>
    <w:p w14:paraId="154589E1" w14:textId="77777777" w:rsidR="00FA772A" w:rsidRPr="00C6494D" w:rsidRDefault="00FA772A" w:rsidP="00FA772A">
      <w:pPr>
        <w:spacing w:after="0" w:line="240" w:lineRule="auto"/>
        <w:ind w:left="720"/>
        <w:jc w:val="both"/>
        <w:rPr>
          <w:rFonts w:asciiTheme="majorHAnsi" w:hAnsiTheme="majorHAnsi" w:cstheme="majorHAnsi"/>
          <w:b/>
          <w:bCs/>
          <w:sz w:val="18"/>
          <w:szCs w:val="18"/>
          <w:rtl/>
        </w:rPr>
      </w:pPr>
    </w:p>
    <w:p w14:paraId="14843329" w14:textId="42560143" w:rsidR="00413A85" w:rsidRPr="00C6494D" w:rsidRDefault="00413A85" w:rsidP="00DD0B27">
      <w:pPr>
        <w:pStyle w:val="ListParagraph"/>
        <w:numPr>
          <w:ilvl w:val="1"/>
          <w:numId w:val="2"/>
        </w:numPr>
        <w:spacing w:after="0" w:line="240" w:lineRule="auto"/>
        <w:ind w:left="1080"/>
        <w:jc w:val="both"/>
        <w:rPr>
          <w:rFonts w:asciiTheme="majorHAnsi" w:hAnsiTheme="majorHAnsi" w:cstheme="majorHAnsi"/>
          <w:sz w:val="18"/>
          <w:szCs w:val="18"/>
        </w:rPr>
      </w:pPr>
      <w:r w:rsidRPr="00C6494D">
        <w:rPr>
          <w:rFonts w:asciiTheme="majorHAnsi" w:hAnsiTheme="majorHAnsi" w:cstheme="majorHAnsi"/>
          <w:sz w:val="18"/>
          <w:szCs w:val="18"/>
          <w:rtl/>
        </w:rPr>
        <w:t xml:space="preserve">כל ההתקשרויות </w:t>
      </w:r>
      <w:r w:rsidRPr="00C6494D">
        <w:rPr>
          <w:rFonts w:asciiTheme="majorHAnsi" w:hAnsiTheme="majorHAnsi" w:cstheme="majorHAnsi"/>
          <w:b/>
          <w:bCs/>
          <w:sz w:val="18"/>
          <w:szCs w:val="18"/>
          <w:rtl/>
        </w:rPr>
        <w:t>יהיו לפני ביצוע</w:t>
      </w:r>
      <w:r w:rsidRPr="00C6494D">
        <w:rPr>
          <w:rFonts w:asciiTheme="majorHAnsi" w:hAnsiTheme="majorHAnsi" w:cstheme="majorHAnsi"/>
          <w:sz w:val="18"/>
          <w:szCs w:val="18"/>
          <w:rtl/>
        </w:rPr>
        <w:t xml:space="preserve"> העבודה על ידי הספק ולא בדיעבד.</w:t>
      </w:r>
      <w:r w:rsidR="000A1741" w:rsidRPr="00C6494D">
        <w:rPr>
          <w:rFonts w:asciiTheme="majorHAnsi" w:hAnsiTheme="majorHAnsi" w:cstheme="majorHAnsi"/>
          <w:sz w:val="18"/>
          <w:szCs w:val="18"/>
          <w:rtl/>
        </w:rPr>
        <w:t xml:space="preserve"> בכל התקשרות נדרש אישור מקדים של סמנכ"ל </w:t>
      </w:r>
      <w:r w:rsidR="003410FB" w:rsidRPr="00C6494D">
        <w:rPr>
          <w:rFonts w:asciiTheme="majorHAnsi" w:hAnsiTheme="majorHAnsi" w:cstheme="majorHAnsi"/>
          <w:sz w:val="18"/>
          <w:szCs w:val="18"/>
          <w:rtl/>
        </w:rPr>
        <w:t>ה</w:t>
      </w:r>
      <w:r w:rsidR="000A1741" w:rsidRPr="00C6494D">
        <w:rPr>
          <w:rFonts w:asciiTheme="majorHAnsi" w:hAnsiTheme="majorHAnsi" w:cstheme="majorHAnsi"/>
          <w:sz w:val="18"/>
          <w:szCs w:val="18"/>
          <w:rtl/>
        </w:rPr>
        <w:t>כספים או מנכ"ל או היו"ר</w:t>
      </w:r>
      <w:r w:rsidR="002F5C56" w:rsidRPr="00C6494D">
        <w:rPr>
          <w:rFonts w:asciiTheme="majorHAnsi" w:hAnsiTheme="majorHAnsi" w:cstheme="majorHAnsi"/>
          <w:sz w:val="18"/>
          <w:szCs w:val="18"/>
          <w:rtl/>
        </w:rPr>
        <w:t xml:space="preserve"> ובנוסף אישור מזמין הרכש</w:t>
      </w:r>
      <w:r w:rsidR="000A1741" w:rsidRPr="00C6494D">
        <w:rPr>
          <w:rFonts w:asciiTheme="majorHAnsi" w:hAnsiTheme="majorHAnsi" w:cstheme="majorHAnsi"/>
          <w:sz w:val="18"/>
          <w:szCs w:val="18"/>
          <w:rtl/>
        </w:rPr>
        <w:t>.</w:t>
      </w:r>
    </w:p>
    <w:p w14:paraId="1068AB37" w14:textId="12928D2F" w:rsidR="00C31130" w:rsidRPr="00C6494D" w:rsidRDefault="002F5C56" w:rsidP="00C6494D">
      <w:pPr>
        <w:pStyle w:val="ListParagraph"/>
        <w:numPr>
          <w:ilvl w:val="1"/>
          <w:numId w:val="2"/>
        </w:numPr>
        <w:spacing w:after="0" w:line="240" w:lineRule="auto"/>
        <w:ind w:left="1080"/>
        <w:jc w:val="both"/>
        <w:rPr>
          <w:rFonts w:asciiTheme="majorHAnsi" w:hAnsiTheme="majorHAnsi" w:cstheme="majorHAnsi"/>
          <w:sz w:val="18"/>
          <w:szCs w:val="18"/>
          <w:rtl/>
        </w:rPr>
      </w:pPr>
      <w:r w:rsidRPr="00C6494D">
        <w:rPr>
          <w:rFonts w:asciiTheme="majorHAnsi" w:hAnsiTheme="majorHAnsi" w:cstheme="majorHAnsi"/>
          <w:sz w:val="18"/>
          <w:szCs w:val="18"/>
          <w:rtl/>
        </w:rPr>
        <w:t>ב</w:t>
      </w:r>
      <w:r w:rsidR="00413A85" w:rsidRPr="00C6494D">
        <w:rPr>
          <w:rFonts w:asciiTheme="majorHAnsi" w:hAnsiTheme="majorHAnsi" w:cstheme="majorHAnsi"/>
          <w:sz w:val="18"/>
          <w:szCs w:val="18"/>
          <w:rtl/>
        </w:rPr>
        <w:t>כל התקשרות, ולא משנה מה גוב</w:t>
      </w:r>
      <w:r w:rsidRPr="00C6494D">
        <w:rPr>
          <w:rFonts w:asciiTheme="majorHAnsi" w:hAnsiTheme="majorHAnsi" w:cstheme="majorHAnsi"/>
          <w:sz w:val="18"/>
          <w:szCs w:val="18"/>
          <w:rtl/>
        </w:rPr>
        <w:t>הה</w:t>
      </w:r>
      <w:r w:rsidR="00413A85" w:rsidRPr="00C6494D">
        <w:rPr>
          <w:rFonts w:asciiTheme="majorHAnsi" w:hAnsiTheme="majorHAnsi" w:cstheme="majorHAnsi"/>
          <w:sz w:val="18"/>
          <w:szCs w:val="18"/>
          <w:rtl/>
        </w:rPr>
        <w:t xml:space="preserve">, יש למצות את הליך </w:t>
      </w:r>
      <w:proofErr w:type="spellStart"/>
      <w:r w:rsidR="00413A85" w:rsidRPr="00C6494D">
        <w:rPr>
          <w:rFonts w:asciiTheme="majorHAnsi" w:hAnsiTheme="majorHAnsi" w:cstheme="majorHAnsi"/>
          <w:sz w:val="18"/>
          <w:szCs w:val="18"/>
          <w:rtl/>
        </w:rPr>
        <w:t>התיחור</w:t>
      </w:r>
      <w:proofErr w:type="spellEnd"/>
      <w:r w:rsidR="00413A85" w:rsidRPr="00C6494D">
        <w:rPr>
          <w:rFonts w:asciiTheme="majorHAnsi" w:hAnsiTheme="majorHAnsi" w:cstheme="majorHAnsi"/>
          <w:sz w:val="18"/>
          <w:szCs w:val="18"/>
          <w:rtl/>
        </w:rPr>
        <w:t xml:space="preserve"> למקסימום הניתן</w:t>
      </w:r>
      <w:r w:rsidR="00C6494D">
        <w:rPr>
          <w:rFonts w:asciiTheme="majorHAnsi" w:hAnsiTheme="majorHAnsi" w:cstheme="majorHAnsi" w:hint="cs"/>
          <w:sz w:val="18"/>
          <w:szCs w:val="18"/>
          <w:rtl/>
        </w:rPr>
        <w:t>.</w:t>
      </w:r>
    </w:p>
    <w:p w14:paraId="74C0C37B" w14:textId="77777777" w:rsidR="00413A85" w:rsidRPr="00C6494D" w:rsidRDefault="00413A85" w:rsidP="00DD0B27">
      <w:pPr>
        <w:pStyle w:val="ListParagraph"/>
        <w:numPr>
          <w:ilvl w:val="0"/>
          <w:numId w:val="1"/>
        </w:numPr>
        <w:spacing w:after="0" w:line="240" w:lineRule="auto"/>
        <w:ind w:left="720"/>
        <w:jc w:val="both"/>
        <w:rPr>
          <w:rFonts w:asciiTheme="majorHAnsi" w:eastAsia="Times New Roman" w:hAnsiTheme="majorHAnsi" w:cstheme="majorHAnsi"/>
          <w:vanish/>
          <w:sz w:val="18"/>
          <w:szCs w:val="18"/>
          <w:rtl/>
        </w:rPr>
      </w:pPr>
    </w:p>
    <w:p w14:paraId="22182F43" w14:textId="77777777" w:rsidR="00413A85" w:rsidRPr="00C6494D" w:rsidRDefault="00413A85" w:rsidP="00DD0B27">
      <w:pPr>
        <w:pStyle w:val="ListParagraph"/>
        <w:numPr>
          <w:ilvl w:val="0"/>
          <w:numId w:val="1"/>
        </w:numPr>
        <w:spacing w:after="0" w:line="240" w:lineRule="auto"/>
        <w:ind w:left="720"/>
        <w:jc w:val="both"/>
        <w:rPr>
          <w:rFonts w:asciiTheme="majorHAnsi" w:eastAsia="Times New Roman" w:hAnsiTheme="majorHAnsi" w:cstheme="majorHAnsi"/>
          <w:vanish/>
          <w:sz w:val="18"/>
          <w:szCs w:val="18"/>
          <w:rtl/>
        </w:rPr>
      </w:pPr>
    </w:p>
    <w:p w14:paraId="14D9DCA8" w14:textId="5F83C494" w:rsidR="00413A85" w:rsidRDefault="00413A85" w:rsidP="00DD0B27">
      <w:pPr>
        <w:pStyle w:val="ListParagraph"/>
        <w:numPr>
          <w:ilvl w:val="1"/>
          <w:numId w:val="2"/>
        </w:numPr>
        <w:spacing w:after="0" w:line="240" w:lineRule="auto"/>
        <w:ind w:left="1080"/>
        <w:jc w:val="both"/>
        <w:rPr>
          <w:rFonts w:asciiTheme="majorHAnsi" w:hAnsiTheme="majorHAnsi" w:cstheme="majorHAnsi"/>
          <w:sz w:val="18"/>
          <w:szCs w:val="18"/>
        </w:rPr>
      </w:pPr>
      <w:r w:rsidRPr="00C6494D">
        <w:rPr>
          <w:rFonts w:asciiTheme="majorHAnsi" w:eastAsia="Times New Roman" w:hAnsiTheme="majorHAnsi" w:cstheme="majorHAnsi"/>
          <w:sz w:val="18"/>
          <w:szCs w:val="18"/>
          <w:rtl/>
        </w:rPr>
        <w:t xml:space="preserve">בכל </w:t>
      </w:r>
      <w:r w:rsidRPr="00C6494D">
        <w:rPr>
          <w:rFonts w:asciiTheme="majorHAnsi" w:hAnsiTheme="majorHAnsi" w:cstheme="majorHAnsi"/>
          <w:sz w:val="18"/>
          <w:szCs w:val="18"/>
          <w:rtl/>
        </w:rPr>
        <w:t xml:space="preserve">התקשרות יש לקחת בחשבון מרכיבים כגון: איכות המוצר, מחיר, </w:t>
      </w:r>
      <w:proofErr w:type="spellStart"/>
      <w:r w:rsidRPr="00C6494D">
        <w:rPr>
          <w:rFonts w:asciiTheme="majorHAnsi" w:hAnsiTheme="majorHAnsi" w:cstheme="majorHAnsi"/>
          <w:sz w:val="18"/>
          <w:szCs w:val="18"/>
          <w:rtl/>
        </w:rPr>
        <w:t>נסיון</w:t>
      </w:r>
      <w:proofErr w:type="spellEnd"/>
      <w:r w:rsidRPr="00C6494D">
        <w:rPr>
          <w:rFonts w:asciiTheme="majorHAnsi" w:hAnsiTheme="majorHAnsi" w:cstheme="majorHAnsi"/>
          <w:sz w:val="18"/>
          <w:szCs w:val="18"/>
          <w:rtl/>
        </w:rPr>
        <w:t xml:space="preserve"> המציע, אחריות ומתן שירות לאחר הרכישה, המלצות על הספק ותנאי תשלום.</w:t>
      </w:r>
    </w:p>
    <w:p w14:paraId="5D1949FD" w14:textId="0389A9E6" w:rsidR="008E65A8" w:rsidRDefault="008E65A8" w:rsidP="008E65A8">
      <w:pPr>
        <w:spacing w:after="0" w:line="240" w:lineRule="auto"/>
        <w:jc w:val="both"/>
        <w:rPr>
          <w:rFonts w:asciiTheme="majorHAnsi" w:hAnsiTheme="majorHAnsi" w:cstheme="majorHAnsi"/>
          <w:sz w:val="18"/>
          <w:szCs w:val="18"/>
          <w:rtl/>
        </w:rPr>
      </w:pPr>
    </w:p>
    <w:p w14:paraId="534798CC" w14:textId="7CBDA572" w:rsidR="008E65A8" w:rsidRDefault="008E65A8" w:rsidP="008E65A8">
      <w:pPr>
        <w:spacing w:after="0" w:line="240" w:lineRule="auto"/>
        <w:jc w:val="both"/>
        <w:rPr>
          <w:rFonts w:asciiTheme="majorHAnsi" w:hAnsiTheme="majorHAnsi" w:cstheme="majorHAnsi"/>
          <w:sz w:val="18"/>
          <w:szCs w:val="18"/>
          <w:rtl/>
        </w:rPr>
      </w:pPr>
    </w:p>
    <w:p w14:paraId="1280F05E" w14:textId="77777777" w:rsidR="008E65A8" w:rsidRPr="008E65A8" w:rsidRDefault="008E65A8" w:rsidP="008E65A8">
      <w:pPr>
        <w:spacing w:after="0" w:line="240" w:lineRule="auto"/>
        <w:jc w:val="both"/>
        <w:rPr>
          <w:rFonts w:asciiTheme="majorHAnsi" w:hAnsiTheme="majorHAnsi" w:cstheme="majorHAnsi"/>
          <w:sz w:val="18"/>
          <w:szCs w:val="18"/>
        </w:rPr>
      </w:pPr>
    </w:p>
    <w:p w14:paraId="5AEE17B8" w14:textId="20C9E3C5" w:rsidR="00413A85" w:rsidRPr="00C6494D" w:rsidRDefault="00413A85" w:rsidP="00DD0B27">
      <w:pPr>
        <w:pStyle w:val="ListParagraph"/>
        <w:numPr>
          <w:ilvl w:val="1"/>
          <w:numId w:val="2"/>
        </w:numPr>
        <w:spacing w:after="0" w:line="240" w:lineRule="auto"/>
        <w:ind w:left="1080"/>
        <w:jc w:val="both"/>
        <w:rPr>
          <w:rFonts w:asciiTheme="majorHAnsi" w:hAnsiTheme="majorHAnsi" w:cstheme="majorHAnsi"/>
          <w:sz w:val="18"/>
          <w:szCs w:val="18"/>
          <w:rtl/>
        </w:rPr>
      </w:pPr>
      <w:r w:rsidRPr="00C6494D">
        <w:rPr>
          <w:rFonts w:asciiTheme="majorHAnsi" w:hAnsiTheme="majorHAnsi" w:cstheme="majorHAnsi"/>
          <w:sz w:val="18"/>
          <w:szCs w:val="18"/>
          <w:rtl/>
        </w:rPr>
        <w:t>תשלום לספק יבוצע כנגד חשבונית מס או חשבונית עסקה, ובמקרה של עוסק פטור, כנגד חשבון. חשבונית מס המתקבלת באמצעים דיגיטליים תהא חתומה בחתימה דיגיטלית.</w:t>
      </w:r>
      <w:r w:rsidR="002F5C56" w:rsidRPr="00C6494D">
        <w:rPr>
          <w:rFonts w:asciiTheme="majorHAnsi" w:hAnsiTheme="majorHAnsi" w:cstheme="majorHAnsi"/>
          <w:sz w:val="18"/>
          <w:szCs w:val="18"/>
          <w:rtl/>
        </w:rPr>
        <w:t xml:space="preserve"> </w:t>
      </w:r>
    </w:p>
    <w:p w14:paraId="4E8CCD74" w14:textId="0655615D" w:rsidR="00413A85" w:rsidRPr="00C6494D" w:rsidRDefault="00413A85" w:rsidP="00C432CD">
      <w:pPr>
        <w:pStyle w:val="ListParagraph"/>
        <w:numPr>
          <w:ilvl w:val="1"/>
          <w:numId w:val="2"/>
        </w:numPr>
        <w:spacing w:after="0" w:line="240" w:lineRule="auto"/>
        <w:ind w:left="1080"/>
        <w:jc w:val="both"/>
        <w:rPr>
          <w:rFonts w:asciiTheme="majorHAnsi" w:hAnsiTheme="majorHAnsi" w:cstheme="majorHAnsi"/>
          <w:sz w:val="18"/>
          <w:szCs w:val="18"/>
        </w:rPr>
      </w:pPr>
      <w:r w:rsidRPr="00C6494D">
        <w:rPr>
          <w:rFonts w:asciiTheme="majorHAnsi" w:hAnsiTheme="majorHAnsi" w:cstheme="majorHAnsi"/>
          <w:sz w:val="18"/>
          <w:szCs w:val="18"/>
          <w:rtl/>
        </w:rPr>
        <w:t xml:space="preserve">בכל התקשרות יש לקבל מהספק או לבדוק באתר </w:t>
      </w:r>
      <w:r w:rsidR="002F5C56" w:rsidRPr="00C6494D">
        <w:rPr>
          <w:rFonts w:asciiTheme="majorHAnsi" w:hAnsiTheme="majorHAnsi" w:cstheme="majorHAnsi"/>
          <w:sz w:val="18"/>
          <w:szCs w:val="18"/>
          <w:rtl/>
        </w:rPr>
        <w:t xml:space="preserve">רשות </w:t>
      </w:r>
      <w:proofErr w:type="spellStart"/>
      <w:r w:rsidR="002F5C56" w:rsidRPr="00C6494D">
        <w:rPr>
          <w:rFonts w:asciiTheme="majorHAnsi" w:hAnsiTheme="majorHAnsi" w:cstheme="majorHAnsi"/>
          <w:sz w:val="18"/>
          <w:szCs w:val="18"/>
          <w:rtl/>
        </w:rPr>
        <w:t>המסים</w:t>
      </w:r>
      <w:proofErr w:type="spellEnd"/>
      <w:r w:rsidRPr="00C6494D">
        <w:rPr>
          <w:rFonts w:asciiTheme="majorHAnsi" w:hAnsiTheme="majorHAnsi" w:cstheme="majorHAnsi"/>
          <w:sz w:val="18"/>
          <w:szCs w:val="18"/>
          <w:rtl/>
        </w:rPr>
        <w:t>, אישור על ניהול ספרים ואישור על גובה ניכוי מס במקור, בטרם ביצוע ההתקשרות.</w:t>
      </w:r>
      <w:r w:rsidR="00C6494D">
        <w:rPr>
          <w:rFonts w:asciiTheme="majorHAnsi" w:hAnsiTheme="majorHAnsi" w:cstheme="majorHAnsi" w:hint="cs"/>
          <w:sz w:val="18"/>
          <w:szCs w:val="18"/>
          <w:rtl/>
        </w:rPr>
        <w:t xml:space="preserve"> </w:t>
      </w:r>
      <w:r w:rsidRPr="00C6494D">
        <w:rPr>
          <w:rFonts w:asciiTheme="majorHAnsi" w:hAnsiTheme="majorHAnsi" w:cstheme="majorHAnsi"/>
          <w:sz w:val="18"/>
          <w:szCs w:val="18"/>
          <w:rtl/>
        </w:rPr>
        <w:t>במידה ולספק אין פטור מניכוי מס במקור, יש</w:t>
      </w:r>
      <w:r w:rsidR="002F5C56" w:rsidRPr="00C6494D">
        <w:rPr>
          <w:rFonts w:asciiTheme="majorHAnsi" w:hAnsiTheme="majorHAnsi" w:cstheme="majorHAnsi"/>
          <w:sz w:val="18"/>
          <w:szCs w:val="18"/>
          <w:rtl/>
        </w:rPr>
        <w:t xml:space="preserve"> לפנות לספק ולעדכנו בדבר ולתת לו הזדמנות לתקן זאת. במידה והספק מעוניין בתשלום בכל זאת, יש</w:t>
      </w:r>
      <w:r w:rsidRPr="00C6494D">
        <w:rPr>
          <w:rFonts w:asciiTheme="majorHAnsi" w:hAnsiTheme="majorHAnsi" w:cstheme="majorHAnsi"/>
          <w:sz w:val="18"/>
          <w:szCs w:val="18"/>
          <w:rtl/>
        </w:rPr>
        <w:t xml:space="preserve"> לנכות מס בהתאם לגובה ניכוי המס המצוין באישור לעיל כנדרש בחוק.</w:t>
      </w:r>
    </w:p>
    <w:p w14:paraId="0AB2A8FF" w14:textId="1B42A2D8" w:rsidR="00413A85" w:rsidRPr="00C6494D" w:rsidRDefault="00413A85" w:rsidP="00DD0B27">
      <w:pPr>
        <w:pStyle w:val="ListParagraph"/>
        <w:numPr>
          <w:ilvl w:val="1"/>
          <w:numId w:val="2"/>
        </w:numPr>
        <w:spacing w:after="0" w:line="240" w:lineRule="auto"/>
        <w:ind w:left="1080"/>
        <w:jc w:val="both"/>
        <w:rPr>
          <w:rFonts w:asciiTheme="majorHAnsi" w:hAnsiTheme="majorHAnsi" w:cstheme="majorHAnsi"/>
          <w:sz w:val="18"/>
          <w:szCs w:val="18"/>
        </w:rPr>
      </w:pPr>
      <w:r w:rsidRPr="00C6494D">
        <w:rPr>
          <w:rFonts w:asciiTheme="majorHAnsi" w:hAnsiTheme="majorHAnsi" w:cstheme="majorHAnsi"/>
          <w:sz w:val="18"/>
          <w:szCs w:val="18"/>
          <w:rtl/>
        </w:rPr>
        <w:t>לא תתאפשר התקשרות עם ספק שהוא בעל עניין ו/או קרוב משפחה מדרגה ראשונה של מי מחבר</w:t>
      </w:r>
      <w:r w:rsidR="000A1741" w:rsidRPr="00C6494D">
        <w:rPr>
          <w:rFonts w:asciiTheme="majorHAnsi" w:hAnsiTheme="majorHAnsi" w:cstheme="majorHAnsi"/>
          <w:sz w:val="18"/>
          <w:szCs w:val="18"/>
          <w:rtl/>
        </w:rPr>
        <w:t xml:space="preserve">י </w:t>
      </w:r>
      <w:r w:rsidRPr="00C6494D">
        <w:rPr>
          <w:rFonts w:asciiTheme="majorHAnsi" w:hAnsiTheme="majorHAnsi" w:cstheme="majorHAnsi"/>
          <w:sz w:val="18"/>
          <w:szCs w:val="18"/>
          <w:rtl/>
        </w:rPr>
        <w:t xml:space="preserve">הדירקטוריון או מנושאי המשרה הבכירים </w:t>
      </w:r>
      <w:proofErr w:type="spellStart"/>
      <w:r w:rsidR="000A1741" w:rsidRPr="00C6494D">
        <w:rPr>
          <w:rFonts w:asciiTheme="majorHAnsi" w:hAnsiTheme="majorHAnsi" w:cstheme="majorHAnsi"/>
          <w:sz w:val="18"/>
          <w:szCs w:val="18"/>
          <w:rtl/>
        </w:rPr>
        <w:t>ב</w:t>
      </w:r>
      <w:r w:rsidRPr="00C6494D">
        <w:rPr>
          <w:rFonts w:asciiTheme="majorHAnsi" w:hAnsiTheme="majorHAnsi" w:cstheme="majorHAnsi"/>
          <w:sz w:val="18"/>
          <w:szCs w:val="18"/>
          <w:rtl/>
        </w:rPr>
        <w:t>חל"צ</w:t>
      </w:r>
      <w:proofErr w:type="spellEnd"/>
      <w:r w:rsidRPr="00C6494D">
        <w:rPr>
          <w:rFonts w:asciiTheme="majorHAnsi" w:hAnsiTheme="majorHAnsi" w:cstheme="majorHAnsi"/>
          <w:sz w:val="18"/>
          <w:szCs w:val="18"/>
          <w:rtl/>
        </w:rPr>
        <w:t>. התקשרות שכזו תתאפשר רק באישור מיוחד של הדירקטוריון.</w:t>
      </w:r>
    </w:p>
    <w:p w14:paraId="666DF1F0" w14:textId="79F1D31D" w:rsidR="0023712F" w:rsidRDefault="0023712F" w:rsidP="0023712F">
      <w:pPr>
        <w:pStyle w:val="ListParagraph"/>
        <w:numPr>
          <w:ilvl w:val="1"/>
          <w:numId w:val="2"/>
        </w:numPr>
        <w:spacing w:after="0" w:line="240" w:lineRule="auto"/>
        <w:ind w:left="1080"/>
        <w:jc w:val="both"/>
        <w:rPr>
          <w:rFonts w:asciiTheme="majorHAnsi" w:eastAsia="Times New Roman" w:hAnsiTheme="majorHAnsi" w:cstheme="majorHAnsi"/>
          <w:color w:val="000000"/>
          <w:sz w:val="18"/>
          <w:szCs w:val="18"/>
          <w:lang w:val="en-IL" w:eastAsia="en-IL"/>
        </w:rPr>
      </w:pPr>
      <w:r w:rsidRPr="00C6494D">
        <w:rPr>
          <w:rFonts w:asciiTheme="majorHAnsi" w:hAnsiTheme="majorHAnsi" w:cstheme="majorHAnsi"/>
          <w:sz w:val="18"/>
          <w:szCs w:val="18"/>
          <w:rtl/>
        </w:rPr>
        <w:t xml:space="preserve"> </w:t>
      </w:r>
      <w:r w:rsidRPr="00C6494D">
        <w:rPr>
          <w:rFonts w:asciiTheme="majorHAnsi" w:eastAsia="Times New Roman" w:hAnsiTheme="majorHAnsi" w:cstheme="majorHAnsi"/>
          <w:color w:val="000000"/>
          <w:sz w:val="18"/>
          <w:szCs w:val="18"/>
          <w:rtl/>
          <w:lang w:val="en-IL" w:eastAsia="en-IL"/>
        </w:rPr>
        <w:t xml:space="preserve">העברות יבוצעו אחת לשבועיים, </w:t>
      </w:r>
      <w:r w:rsidR="009322FD" w:rsidRPr="00C6494D">
        <w:rPr>
          <w:rFonts w:asciiTheme="majorHAnsi" w:eastAsia="Times New Roman" w:hAnsiTheme="majorHAnsi" w:cstheme="majorHAnsi"/>
          <w:color w:val="000000"/>
          <w:sz w:val="18"/>
          <w:szCs w:val="18"/>
          <w:rtl/>
          <w:lang w:val="en-IL" w:eastAsia="en-IL"/>
        </w:rPr>
        <w:t xml:space="preserve">בימי ד' </w:t>
      </w:r>
      <w:r w:rsidRPr="00C6494D">
        <w:rPr>
          <w:rFonts w:asciiTheme="majorHAnsi" w:eastAsia="Times New Roman" w:hAnsiTheme="majorHAnsi" w:cstheme="majorHAnsi"/>
          <w:color w:val="000000"/>
          <w:sz w:val="18"/>
          <w:szCs w:val="18"/>
          <w:rtl/>
          <w:lang w:val="en-IL" w:eastAsia="en-IL"/>
        </w:rPr>
        <w:t>בשבוע של ה15 לחודש וב</w:t>
      </w:r>
      <w:r w:rsidR="009322FD" w:rsidRPr="00C6494D">
        <w:rPr>
          <w:rFonts w:asciiTheme="majorHAnsi" w:eastAsia="Times New Roman" w:hAnsiTheme="majorHAnsi" w:cstheme="majorHAnsi"/>
          <w:color w:val="000000"/>
          <w:sz w:val="18"/>
          <w:szCs w:val="18"/>
          <w:rtl/>
          <w:lang w:val="en-IL" w:eastAsia="en-IL"/>
        </w:rPr>
        <w:t>ימי ד' ב</w:t>
      </w:r>
      <w:r w:rsidRPr="00C6494D">
        <w:rPr>
          <w:rFonts w:asciiTheme="majorHAnsi" w:eastAsia="Times New Roman" w:hAnsiTheme="majorHAnsi" w:cstheme="majorHAnsi"/>
          <w:color w:val="000000"/>
          <w:sz w:val="18"/>
          <w:szCs w:val="18"/>
          <w:rtl/>
          <w:lang w:val="en-IL" w:eastAsia="en-IL"/>
        </w:rPr>
        <w:t>שבוע של ה28 לחודש.</w:t>
      </w:r>
    </w:p>
    <w:p w14:paraId="0309E78D" w14:textId="77777777" w:rsidR="00413A85" w:rsidRPr="00C6494D" w:rsidRDefault="00413A85" w:rsidP="00DD0B27">
      <w:pPr>
        <w:pStyle w:val="ListParagraph"/>
        <w:numPr>
          <w:ilvl w:val="1"/>
          <w:numId w:val="2"/>
        </w:numPr>
        <w:spacing w:after="0" w:line="240" w:lineRule="auto"/>
        <w:ind w:left="1080"/>
        <w:jc w:val="both"/>
        <w:rPr>
          <w:rFonts w:asciiTheme="majorHAnsi" w:hAnsiTheme="majorHAnsi" w:cstheme="majorHAnsi"/>
          <w:sz w:val="18"/>
          <w:szCs w:val="18"/>
        </w:rPr>
      </w:pPr>
      <w:r w:rsidRPr="00C6494D">
        <w:rPr>
          <w:rFonts w:asciiTheme="majorHAnsi" w:hAnsiTheme="majorHAnsi" w:cstheme="majorHAnsi"/>
          <w:sz w:val="18"/>
          <w:szCs w:val="18"/>
          <w:rtl/>
        </w:rPr>
        <w:t>בפתיחת ספק יש למלא טופס פתיחת ספק ולתייקו במערכת הנהלת החשבונות. טופס פתיחת הספק יכיל את השדות הבאות:</w:t>
      </w:r>
    </w:p>
    <w:p w14:paraId="2E04C672" w14:textId="77777777" w:rsidR="00413A85" w:rsidRPr="00C6494D" w:rsidRDefault="00413A85" w:rsidP="00DD0B27">
      <w:pPr>
        <w:pStyle w:val="ListParagraph"/>
        <w:numPr>
          <w:ilvl w:val="0"/>
          <w:numId w:val="3"/>
        </w:numPr>
        <w:spacing w:after="0" w:line="240" w:lineRule="auto"/>
        <w:ind w:left="1737"/>
        <w:jc w:val="both"/>
        <w:rPr>
          <w:rFonts w:asciiTheme="majorHAnsi" w:hAnsiTheme="majorHAnsi" w:cstheme="majorHAnsi"/>
          <w:sz w:val="18"/>
          <w:szCs w:val="18"/>
        </w:rPr>
      </w:pPr>
      <w:r w:rsidRPr="00C6494D">
        <w:rPr>
          <w:rFonts w:asciiTheme="majorHAnsi" w:hAnsiTheme="majorHAnsi" w:cstheme="majorHAnsi"/>
          <w:sz w:val="18"/>
          <w:szCs w:val="18"/>
          <w:rtl/>
        </w:rPr>
        <w:t>שם ספק/חברה</w:t>
      </w:r>
    </w:p>
    <w:p w14:paraId="083DBC11" w14:textId="77777777" w:rsidR="00413A85" w:rsidRPr="00C6494D" w:rsidRDefault="00413A85" w:rsidP="00DD0B27">
      <w:pPr>
        <w:pStyle w:val="ListParagraph"/>
        <w:numPr>
          <w:ilvl w:val="0"/>
          <w:numId w:val="3"/>
        </w:numPr>
        <w:spacing w:after="0" w:line="240" w:lineRule="auto"/>
        <w:ind w:left="1737"/>
        <w:jc w:val="both"/>
        <w:rPr>
          <w:rFonts w:asciiTheme="majorHAnsi" w:hAnsiTheme="majorHAnsi" w:cstheme="majorHAnsi"/>
          <w:sz w:val="18"/>
          <w:szCs w:val="18"/>
        </w:rPr>
      </w:pPr>
      <w:r w:rsidRPr="00C6494D">
        <w:rPr>
          <w:rFonts w:asciiTheme="majorHAnsi" w:hAnsiTheme="majorHAnsi" w:cstheme="majorHAnsi"/>
          <w:sz w:val="18"/>
          <w:szCs w:val="18"/>
          <w:rtl/>
        </w:rPr>
        <w:t>סיווג למע"מ (עוסק מורשה / חברה / עוסק פטור / מלכ"ר)</w:t>
      </w:r>
    </w:p>
    <w:p w14:paraId="43648894" w14:textId="77777777" w:rsidR="00413A85" w:rsidRPr="00C6494D" w:rsidRDefault="00413A85" w:rsidP="00DD0B27">
      <w:pPr>
        <w:pStyle w:val="ListParagraph"/>
        <w:numPr>
          <w:ilvl w:val="0"/>
          <w:numId w:val="3"/>
        </w:numPr>
        <w:spacing w:after="0" w:line="240" w:lineRule="auto"/>
        <w:ind w:left="1737"/>
        <w:jc w:val="both"/>
        <w:rPr>
          <w:rFonts w:asciiTheme="majorHAnsi" w:hAnsiTheme="majorHAnsi" w:cstheme="majorHAnsi"/>
          <w:sz w:val="18"/>
          <w:szCs w:val="18"/>
        </w:rPr>
      </w:pPr>
      <w:r w:rsidRPr="00C6494D">
        <w:rPr>
          <w:rFonts w:asciiTheme="majorHAnsi" w:hAnsiTheme="majorHAnsi" w:cstheme="majorHAnsi"/>
          <w:sz w:val="18"/>
          <w:szCs w:val="18"/>
          <w:rtl/>
        </w:rPr>
        <w:t>מספר תאגיד</w:t>
      </w:r>
    </w:p>
    <w:p w14:paraId="02D87CA5" w14:textId="77777777" w:rsidR="00413A85" w:rsidRPr="00C6494D" w:rsidRDefault="00413A85" w:rsidP="00DD0B27">
      <w:pPr>
        <w:pStyle w:val="ListParagraph"/>
        <w:numPr>
          <w:ilvl w:val="0"/>
          <w:numId w:val="3"/>
        </w:numPr>
        <w:spacing w:after="0" w:line="240" w:lineRule="auto"/>
        <w:ind w:left="1737"/>
        <w:jc w:val="both"/>
        <w:rPr>
          <w:rFonts w:asciiTheme="majorHAnsi" w:hAnsiTheme="majorHAnsi" w:cstheme="majorHAnsi"/>
          <w:sz w:val="18"/>
          <w:szCs w:val="18"/>
        </w:rPr>
      </w:pPr>
      <w:r w:rsidRPr="00C6494D">
        <w:rPr>
          <w:rFonts w:asciiTheme="majorHAnsi" w:hAnsiTheme="majorHAnsi" w:cstheme="majorHAnsi"/>
          <w:sz w:val="18"/>
          <w:szCs w:val="18"/>
          <w:rtl/>
        </w:rPr>
        <w:t>כתובת ומייל</w:t>
      </w:r>
    </w:p>
    <w:p w14:paraId="4632887A" w14:textId="77777777" w:rsidR="00413A85" w:rsidRPr="00C6494D" w:rsidRDefault="00413A85" w:rsidP="00DD0B27">
      <w:pPr>
        <w:pStyle w:val="ListParagraph"/>
        <w:numPr>
          <w:ilvl w:val="0"/>
          <w:numId w:val="3"/>
        </w:numPr>
        <w:spacing w:after="0" w:line="240" w:lineRule="auto"/>
        <w:ind w:left="1737"/>
        <w:jc w:val="both"/>
        <w:rPr>
          <w:rFonts w:asciiTheme="majorHAnsi" w:hAnsiTheme="majorHAnsi" w:cstheme="majorHAnsi"/>
          <w:sz w:val="18"/>
          <w:szCs w:val="18"/>
        </w:rPr>
      </w:pPr>
      <w:r w:rsidRPr="00C6494D">
        <w:rPr>
          <w:rFonts w:asciiTheme="majorHAnsi" w:hAnsiTheme="majorHAnsi" w:cstheme="majorHAnsi"/>
          <w:sz w:val="18"/>
          <w:szCs w:val="18"/>
          <w:rtl/>
        </w:rPr>
        <w:t>אנשי קשר</w:t>
      </w:r>
    </w:p>
    <w:p w14:paraId="1BAA958E" w14:textId="77777777" w:rsidR="00413A85" w:rsidRPr="00C6494D" w:rsidRDefault="00413A85" w:rsidP="00DD0B27">
      <w:pPr>
        <w:pStyle w:val="ListParagraph"/>
        <w:numPr>
          <w:ilvl w:val="0"/>
          <w:numId w:val="3"/>
        </w:numPr>
        <w:spacing w:after="0" w:line="240" w:lineRule="auto"/>
        <w:ind w:left="1737"/>
        <w:jc w:val="both"/>
        <w:rPr>
          <w:rFonts w:asciiTheme="majorHAnsi" w:hAnsiTheme="majorHAnsi" w:cstheme="majorHAnsi"/>
          <w:sz w:val="18"/>
          <w:szCs w:val="18"/>
        </w:rPr>
      </w:pPr>
      <w:r w:rsidRPr="00C6494D">
        <w:rPr>
          <w:rFonts w:asciiTheme="majorHAnsi" w:hAnsiTheme="majorHAnsi" w:cstheme="majorHAnsi"/>
          <w:sz w:val="18"/>
          <w:szCs w:val="18"/>
          <w:rtl/>
        </w:rPr>
        <w:t>פרטי חשבון לתשלום בצירוף צילום שיק\אישור אחר לניהול חשבון הבנק של הספק</w:t>
      </w:r>
    </w:p>
    <w:p w14:paraId="5E3DBFE1" w14:textId="4094D485" w:rsidR="002238B1" w:rsidRPr="00C6494D" w:rsidRDefault="002238B1" w:rsidP="002238B1">
      <w:pPr>
        <w:spacing w:after="0" w:line="240" w:lineRule="auto"/>
        <w:jc w:val="both"/>
        <w:rPr>
          <w:rFonts w:asciiTheme="majorHAnsi" w:hAnsiTheme="majorHAnsi" w:cstheme="majorHAnsi"/>
          <w:sz w:val="18"/>
          <w:szCs w:val="18"/>
        </w:rPr>
      </w:pPr>
    </w:p>
    <w:p w14:paraId="65B8DD28" w14:textId="67A49221" w:rsidR="00FA772A" w:rsidRPr="00FA772A" w:rsidRDefault="00FA772A" w:rsidP="00FA772A">
      <w:pPr>
        <w:pStyle w:val="ListParagraph"/>
        <w:numPr>
          <w:ilvl w:val="1"/>
          <w:numId w:val="2"/>
        </w:numPr>
        <w:spacing w:after="0" w:line="240" w:lineRule="auto"/>
        <w:ind w:left="1080"/>
        <w:jc w:val="both"/>
        <w:rPr>
          <w:rFonts w:asciiTheme="majorHAnsi" w:hAnsiTheme="majorHAnsi" w:cstheme="majorHAnsi"/>
          <w:sz w:val="18"/>
          <w:szCs w:val="18"/>
          <w:rtl/>
        </w:rPr>
      </w:pPr>
      <w:r>
        <w:rPr>
          <w:rFonts w:asciiTheme="majorHAnsi" w:hAnsiTheme="majorHAnsi" w:cstheme="majorHAnsi" w:hint="cs"/>
          <w:sz w:val="18"/>
          <w:szCs w:val="18"/>
          <w:rtl/>
        </w:rPr>
        <w:t>תשלומים בכרטיסי אשראי יבוצעו אך ורק לתשלומים שלא ניתן לבצעם בשום דרך אחרת זולת כרטיס אשראי. כל תשלום בכרטיס אשראי יאושר טרום התשלום על ידי סמנכ"ל הכספים, ויעבור סבב אישורים בדיעבד.</w:t>
      </w:r>
    </w:p>
    <w:p w14:paraId="0C7DA93B" w14:textId="26FD5045" w:rsidR="005F4450" w:rsidRDefault="005F4450" w:rsidP="005F4450">
      <w:pPr>
        <w:pStyle w:val="ListParagraph"/>
        <w:spacing w:after="0" w:line="240" w:lineRule="auto"/>
        <w:ind w:left="360"/>
        <w:jc w:val="both"/>
        <w:rPr>
          <w:rFonts w:asciiTheme="majorHAnsi" w:hAnsiTheme="majorHAnsi" w:cstheme="majorHAnsi"/>
          <w:b/>
          <w:bCs/>
          <w:sz w:val="18"/>
          <w:szCs w:val="18"/>
          <w:highlight w:val="yellow"/>
          <w:rtl/>
        </w:rPr>
      </w:pPr>
    </w:p>
    <w:p w14:paraId="4E38A2F9" w14:textId="65B3D7B0" w:rsidR="005F4450" w:rsidRDefault="00FA772A" w:rsidP="00FA772A">
      <w:pPr>
        <w:pStyle w:val="ListParagraph"/>
        <w:numPr>
          <w:ilvl w:val="0"/>
          <w:numId w:val="2"/>
        </w:numPr>
        <w:spacing w:after="0" w:line="240" w:lineRule="auto"/>
        <w:jc w:val="both"/>
        <w:rPr>
          <w:rFonts w:asciiTheme="majorHAnsi" w:hAnsiTheme="majorHAnsi" w:cstheme="majorHAnsi"/>
          <w:b/>
          <w:bCs/>
          <w:sz w:val="18"/>
          <w:szCs w:val="18"/>
        </w:rPr>
      </w:pPr>
      <w:r>
        <w:rPr>
          <w:rFonts w:asciiTheme="majorHAnsi" w:hAnsiTheme="majorHAnsi" w:cstheme="majorHAnsi" w:hint="cs"/>
          <w:b/>
          <w:bCs/>
          <w:sz w:val="18"/>
          <w:szCs w:val="18"/>
          <w:rtl/>
        </w:rPr>
        <w:t>ניהול הוצאות שכר ונלוות</w:t>
      </w:r>
    </w:p>
    <w:p w14:paraId="71142D65" w14:textId="1F6BF661" w:rsidR="00FA772A" w:rsidRPr="00FA772A" w:rsidRDefault="00FA772A" w:rsidP="00FA772A">
      <w:pPr>
        <w:pStyle w:val="ListParagraph"/>
        <w:numPr>
          <w:ilvl w:val="1"/>
          <w:numId w:val="2"/>
        </w:numPr>
        <w:spacing w:after="0" w:line="240" w:lineRule="auto"/>
        <w:jc w:val="both"/>
        <w:rPr>
          <w:rFonts w:asciiTheme="majorHAnsi" w:hAnsiTheme="majorHAnsi" w:cstheme="majorHAnsi"/>
          <w:sz w:val="18"/>
          <w:szCs w:val="18"/>
        </w:rPr>
      </w:pPr>
      <w:r>
        <w:rPr>
          <w:rFonts w:asciiTheme="majorHAnsi" w:hAnsiTheme="majorHAnsi" w:cstheme="majorHAnsi" w:hint="cs"/>
          <w:sz w:val="18"/>
          <w:szCs w:val="18"/>
          <w:rtl/>
        </w:rPr>
        <w:t xml:space="preserve">מדי חודש תתבצע </w:t>
      </w:r>
      <w:r w:rsidRPr="00FA772A">
        <w:rPr>
          <w:rFonts w:asciiTheme="majorHAnsi" w:hAnsiTheme="majorHAnsi" w:cstheme="majorHAnsi"/>
          <w:sz w:val="18"/>
          <w:szCs w:val="18"/>
          <w:rtl/>
        </w:rPr>
        <w:t xml:space="preserve">סגירת שעות </w:t>
      </w:r>
      <w:proofErr w:type="spellStart"/>
      <w:r w:rsidRPr="00FA772A">
        <w:rPr>
          <w:rFonts w:asciiTheme="majorHAnsi" w:hAnsiTheme="majorHAnsi" w:cstheme="majorHAnsi"/>
          <w:sz w:val="18"/>
          <w:szCs w:val="18"/>
          <w:rtl/>
        </w:rPr>
        <w:t>בהייבוב</w:t>
      </w:r>
      <w:proofErr w:type="spellEnd"/>
      <w:r w:rsidRPr="00FA772A">
        <w:rPr>
          <w:rFonts w:asciiTheme="majorHAnsi" w:hAnsiTheme="majorHAnsi" w:cstheme="majorHAnsi"/>
          <w:sz w:val="18"/>
          <w:szCs w:val="18"/>
          <w:rtl/>
        </w:rPr>
        <w:t xml:space="preserve"> עד ה21 לחודש על ידי מחלקת משאבי אנוש</w:t>
      </w:r>
      <w:r>
        <w:rPr>
          <w:rFonts w:asciiTheme="majorHAnsi" w:hAnsiTheme="majorHAnsi" w:cstheme="majorHAnsi" w:hint="cs"/>
          <w:sz w:val="18"/>
          <w:szCs w:val="18"/>
          <w:rtl/>
        </w:rPr>
        <w:t xml:space="preserve">. </w:t>
      </w:r>
      <w:r w:rsidRPr="00FA772A">
        <w:rPr>
          <w:rFonts w:asciiTheme="majorHAnsi" w:hAnsiTheme="majorHAnsi" w:cstheme="majorHAnsi"/>
          <w:sz w:val="18"/>
          <w:szCs w:val="18"/>
          <w:rtl/>
        </w:rPr>
        <w:t xml:space="preserve">מחלקת משאבי אנוש שולחת </w:t>
      </w:r>
      <w:proofErr w:type="spellStart"/>
      <w:r w:rsidRPr="00FA772A">
        <w:rPr>
          <w:rFonts w:asciiTheme="majorHAnsi" w:hAnsiTheme="majorHAnsi" w:cstheme="majorHAnsi"/>
          <w:sz w:val="18"/>
          <w:szCs w:val="18"/>
          <w:rtl/>
        </w:rPr>
        <w:t>לחשבות</w:t>
      </w:r>
      <w:proofErr w:type="spellEnd"/>
      <w:r w:rsidRPr="00FA772A">
        <w:rPr>
          <w:rFonts w:asciiTheme="majorHAnsi" w:hAnsiTheme="majorHAnsi" w:cstheme="majorHAnsi"/>
          <w:sz w:val="18"/>
          <w:szCs w:val="18"/>
          <w:rtl/>
        </w:rPr>
        <w:t xml:space="preserve"> שכר </w:t>
      </w:r>
      <w:r>
        <w:rPr>
          <w:rFonts w:asciiTheme="majorHAnsi" w:hAnsiTheme="majorHAnsi" w:cstheme="majorHAnsi" w:hint="cs"/>
          <w:sz w:val="18"/>
          <w:szCs w:val="18"/>
          <w:rtl/>
        </w:rPr>
        <w:t>את ה</w:t>
      </w:r>
      <w:r w:rsidRPr="00FA772A">
        <w:rPr>
          <w:rFonts w:asciiTheme="majorHAnsi" w:hAnsiTheme="majorHAnsi" w:cstheme="majorHAnsi"/>
          <w:sz w:val="18"/>
          <w:szCs w:val="18"/>
          <w:rtl/>
        </w:rPr>
        <w:t xml:space="preserve">אינפורמציה </w:t>
      </w:r>
      <w:r>
        <w:rPr>
          <w:rFonts w:asciiTheme="majorHAnsi" w:hAnsiTheme="majorHAnsi" w:cstheme="majorHAnsi" w:hint="cs"/>
          <w:sz w:val="18"/>
          <w:szCs w:val="18"/>
          <w:rtl/>
        </w:rPr>
        <w:t>ה</w:t>
      </w:r>
      <w:r w:rsidRPr="00FA772A">
        <w:rPr>
          <w:rFonts w:asciiTheme="majorHAnsi" w:hAnsiTheme="majorHAnsi" w:cstheme="majorHAnsi"/>
          <w:sz w:val="18"/>
          <w:szCs w:val="18"/>
          <w:rtl/>
        </w:rPr>
        <w:t>נדרשת לחישוב התלושים, כגון</w:t>
      </w:r>
      <w:r>
        <w:rPr>
          <w:rFonts w:asciiTheme="majorHAnsi" w:hAnsiTheme="majorHAnsi" w:cstheme="majorHAnsi" w:hint="cs"/>
          <w:sz w:val="18"/>
          <w:szCs w:val="18"/>
          <w:rtl/>
        </w:rPr>
        <w:t xml:space="preserve"> קובץ שעות עבודה,</w:t>
      </w:r>
      <w:r w:rsidRPr="00FA772A">
        <w:rPr>
          <w:rFonts w:asciiTheme="majorHAnsi" w:hAnsiTheme="majorHAnsi" w:cstheme="majorHAnsi"/>
          <w:sz w:val="18"/>
          <w:szCs w:val="18"/>
          <w:rtl/>
        </w:rPr>
        <w:t xml:space="preserve"> </w:t>
      </w:r>
      <w:r>
        <w:rPr>
          <w:rFonts w:asciiTheme="majorHAnsi" w:hAnsiTheme="majorHAnsi" w:cstheme="majorHAnsi" w:hint="cs"/>
          <w:sz w:val="18"/>
          <w:szCs w:val="18"/>
          <w:rtl/>
        </w:rPr>
        <w:t xml:space="preserve">רשימת </w:t>
      </w:r>
      <w:r w:rsidRPr="00FA772A">
        <w:rPr>
          <w:rFonts w:asciiTheme="majorHAnsi" w:hAnsiTheme="majorHAnsi" w:cstheme="majorHAnsi"/>
          <w:sz w:val="18"/>
          <w:szCs w:val="18"/>
          <w:rtl/>
        </w:rPr>
        <w:t>עובדים שסיימו, הטבות, בונוסים ועוד</w:t>
      </w:r>
      <w:r>
        <w:rPr>
          <w:rFonts w:asciiTheme="majorHAnsi" w:hAnsiTheme="majorHAnsi" w:cstheme="majorHAnsi" w:hint="cs"/>
          <w:sz w:val="18"/>
          <w:szCs w:val="18"/>
          <w:rtl/>
        </w:rPr>
        <w:t>.</w:t>
      </w:r>
    </w:p>
    <w:p w14:paraId="2FCB9F60" w14:textId="0BD13213" w:rsidR="00FA772A" w:rsidRPr="00FA772A" w:rsidRDefault="00FA772A" w:rsidP="00FA772A">
      <w:pPr>
        <w:pStyle w:val="ListParagraph"/>
        <w:numPr>
          <w:ilvl w:val="1"/>
          <w:numId w:val="2"/>
        </w:numPr>
        <w:spacing w:after="0" w:line="240" w:lineRule="auto"/>
        <w:jc w:val="both"/>
        <w:rPr>
          <w:rFonts w:asciiTheme="majorHAnsi" w:hAnsiTheme="majorHAnsi" w:cstheme="majorHAnsi"/>
          <w:sz w:val="18"/>
          <w:szCs w:val="18"/>
        </w:rPr>
      </w:pPr>
      <w:r w:rsidRPr="00FA772A">
        <w:rPr>
          <w:rFonts w:asciiTheme="majorHAnsi" w:hAnsiTheme="majorHAnsi" w:cstheme="majorHAnsi"/>
          <w:sz w:val="18"/>
          <w:szCs w:val="18"/>
          <w:rtl/>
        </w:rPr>
        <w:t xml:space="preserve">שלושה ימי עסקים לפחות לפני סוף החודש סמנכ"ל הכספים וסמנכ"לית משאבי האנוש מקבלים את התלושים וקבצי הבקרה הנדרשים </w:t>
      </w:r>
      <w:r>
        <w:rPr>
          <w:rFonts w:asciiTheme="majorHAnsi" w:hAnsiTheme="majorHAnsi" w:cstheme="majorHAnsi" w:hint="cs"/>
          <w:sz w:val="18"/>
          <w:szCs w:val="18"/>
          <w:rtl/>
        </w:rPr>
        <w:t xml:space="preserve">(קבצי הבקרה כוללים השוואה אנליטית בין חודשים לפרמטרים שונים), </w:t>
      </w:r>
      <w:r w:rsidRPr="00FA772A">
        <w:rPr>
          <w:rFonts w:asciiTheme="majorHAnsi" w:hAnsiTheme="majorHAnsi" w:cstheme="majorHAnsi"/>
          <w:sz w:val="18"/>
          <w:szCs w:val="18"/>
          <w:rtl/>
        </w:rPr>
        <w:t>ומתבצעת ישיבה משותפת</w:t>
      </w:r>
      <w:r>
        <w:rPr>
          <w:rFonts w:asciiTheme="majorHAnsi" w:hAnsiTheme="majorHAnsi" w:cstheme="majorHAnsi" w:hint="cs"/>
          <w:sz w:val="18"/>
          <w:szCs w:val="18"/>
          <w:rtl/>
        </w:rPr>
        <w:t>.</w:t>
      </w:r>
      <w:r w:rsidRPr="00FA772A">
        <w:rPr>
          <w:rFonts w:asciiTheme="majorHAnsi" w:hAnsiTheme="majorHAnsi" w:cstheme="majorHAnsi"/>
          <w:sz w:val="18"/>
          <w:szCs w:val="18"/>
          <w:rtl/>
        </w:rPr>
        <w:t xml:space="preserve"> תוצר הישיבה-תלושים סופיים לביצוע</w:t>
      </w:r>
      <w:r>
        <w:rPr>
          <w:rFonts w:asciiTheme="majorHAnsi" w:hAnsiTheme="majorHAnsi" w:cstheme="majorHAnsi" w:hint="cs"/>
          <w:sz w:val="18"/>
          <w:szCs w:val="18"/>
          <w:rtl/>
        </w:rPr>
        <w:t>.</w:t>
      </w:r>
    </w:p>
    <w:p w14:paraId="6C6142AC" w14:textId="236DE3EA" w:rsidR="00FA772A" w:rsidRPr="00FA772A" w:rsidRDefault="00FA772A" w:rsidP="00FA772A">
      <w:pPr>
        <w:pStyle w:val="ListParagraph"/>
        <w:numPr>
          <w:ilvl w:val="1"/>
          <w:numId w:val="2"/>
        </w:numPr>
        <w:spacing w:after="0" w:line="240" w:lineRule="auto"/>
        <w:jc w:val="both"/>
        <w:rPr>
          <w:rFonts w:asciiTheme="majorHAnsi" w:hAnsiTheme="majorHAnsi" w:cstheme="majorHAnsi"/>
          <w:sz w:val="18"/>
          <w:szCs w:val="18"/>
        </w:rPr>
      </w:pPr>
      <w:r>
        <w:rPr>
          <w:rFonts w:asciiTheme="majorHAnsi" w:hAnsiTheme="majorHAnsi" w:cstheme="majorHAnsi" w:hint="cs"/>
          <w:sz w:val="18"/>
          <w:szCs w:val="18"/>
          <w:rtl/>
        </w:rPr>
        <w:t xml:space="preserve">בראשון לחודש לכל המאוחר מתבצע </w:t>
      </w:r>
      <w:r w:rsidRPr="00FA772A">
        <w:rPr>
          <w:rFonts w:asciiTheme="majorHAnsi" w:hAnsiTheme="majorHAnsi" w:cstheme="majorHAnsi"/>
          <w:sz w:val="18"/>
          <w:szCs w:val="18"/>
          <w:rtl/>
        </w:rPr>
        <w:t>תשלום במסב</w:t>
      </w:r>
      <w:r>
        <w:rPr>
          <w:rFonts w:asciiTheme="majorHAnsi" w:hAnsiTheme="majorHAnsi" w:cstheme="majorHAnsi" w:hint="cs"/>
          <w:sz w:val="18"/>
          <w:szCs w:val="18"/>
          <w:rtl/>
        </w:rPr>
        <w:t>\העברה במקבץ ו</w:t>
      </w:r>
      <w:r w:rsidRPr="00FA772A">
        <w:rPr>
          <w:rFonts w:asciiTheme="majorHAnsi" w:hAnsiTheme="majorHAnsi" w:cstheme="majorHAnsi"/>
          <w:sz w:val="18"/>
          <w:szCs w:val="18"/>
          <w:rtl/>
        </w:rPr>
        <w:t>משלוח תלושים לעובדים</w:t>
      </w:r>
      <w:r>
        <w:rPr>
          <w:rFonts w:asciiTheme="majorHAnsi" w:hAnsiTheme="majorHAnsi" w:cstheme="majorHAnsi" w:hint="cs"/>
          <w:sz w:val="18"/>
          <w:szCs w:val="18"/>
          <w:rtl/>
        </w:rPr>
        <w:t xml:space="preserve">. סמנכ"ל הכספים יקבל עותק למייל של כל התלושים הסופיים וכן חשבת השכר אמונה על </w:t>
      </w:r>
      <w:r w:rsidRPr="00FA772A">
        <w:rPr>
          <w:rFonts w:asciiTheme="majorHAnsi" w:hAnsiTheme="majorHAnsi" w:cstheme="majorHAnsi"/>
          <w:sz w:val="18"/>
          <w:szCs w:val="18"/>
          <w:rtl/>
        </w:rPr>
        <w:t xml:space="preserve">תיעודם </w:t>
      </w:r>
      <w:proofErr w:type="spellStart"/>
      <w:r w:rsidRPr="00FA772A">
        <w:rPr>
          <w:rFonts w:asciiTheme="majorHAnsi" w:hAnsiTheme="majorHAnsi" w:cstheme="majorHAnsi"/>
          <w:sz w:val="18"/>
          <w:szCs w:val="18"/>
          <w:rtl/>
        </w:rPr>
        <w:t>בדרופבוקס</w:t>
      </w:r>
      <w:proofErr w:type="spellEnd"/>
      <w:r>
        <w:rPr>
          <w:rFonts w:asciiTheme="majorHAnsi" w:hAnsiTheme="majorHAnsi" w:cstheme="majorHAnsi" w:hint="cs"/>
          <w:sz w:val="18"/>
          <w:szCs w:val="18"/>
          <w:rtl/>
        </w:rPr>
        <w:t xml:space="preserve"> בתיקייה ייעודית שאיננה חשופה לשאר הארגון.</w:t>
      </w:r>
    </w:p>
    <w:p w14:paraId="02382794" w14:textId="6F41F8C7" w:rsidR="00FA772A" w:rsidRPr="00FA772A" w:rsidRDefault="00FA772A" w:rsidP="00FA772A">
      <w:pPr>
        <w:pStyle w:val="ListParagraph"/>
        <w:numPr>
          <w:ilvl w:val="1"/>
          <w:numId w:val="2"/>
        </w:numPr>
        <w:spacing w:after="0" w:line="240" w:lineRule="auto"/>
        <w:jc w:val="both"/>
        <w:rPr>
          <w:rFonts w:asciiTheme="majorHAnsi" w:hAnsiTheme="majorHAnsi" w:cstheme="majorHAnsi"/>
          <w:sz w:val="18"/>
          <w:szCs w:val="18"/>
        </w:rPr>
      </w:pPr>
      <w:r w:rsidRPr="00FA772A">
        <w:rPr>
          <w:rFonts w:asciiTheme="majorHAnsi" w:hAnsiTheme="majorHAnsi" w:cstheme="majorHAnsi"/>
          <w:sz w:val="18"/>
          <w:szCs w:val="18"/>
          <w:rtl/>
        </w:rPr>
        <w:t>עד ה15 ל</w:t>
      </w:r>
      <w:r>
        <w:rPr>
          <w:rFonts w:asciiTheme="majorHAnsi" w:hAnsiTheme="majorHAnsi" w:cstheme="majorHAnsi" w:hint="cs"/>
          <w:sz w:val="18"/>
          <w:szCs w:val="18"/>
          <w:rtl/>
        </w:rPr>
        <w:t>כל חודש</w:t>
      </w:r>
      <w:r w:rsidRPr="00FA772A">
        <w:rPr>
          <w:rFonts w:asciiTheme="majorHAnsi" w:hAnsiTheme="majorHAnsi" w:cstheme="majorHAnsi"/>
          <w:sz w:val="18"/>
          <w:szCs w:val="18"/>
          <w:rtl/>
        </w:rPr>
        <w:t xml:space="preserve">: </w:t>
      </w:r>
      <w:r>
        <w:rPr>
          <w:rFonts w:asciiTheme="majorHAnsi" w:hAnsiTheme="majorHAnsi" w:cstheme="majorHAnsi" w:hint="cs"/>
          <w:sz w:val="18"/>
          <w:szCs w:val="18"/>
          <w:rtl/>
        </w:rPr>
        <w:t xml:space="preserve">חשבת השכר מבצעת </w:t>
      </w:r>
      <w:r w:rsidRPr="00FA772A">
        <w:rPr>
          <w:rFonts w:asciiTheme="majorHAnsi" w:hAnsiTheme="majorHAnsi" w:cstheme="majorHAnsi"/>
          <w:sz w:val="18"/>
          <w:szCs w:val="18"/>
          <w:rtl/>
        </w:rPr>
        <w:t>תשלום ודיווח סוציאליות ומוסדות</w:t>
      </w:r>
      <w:r>
        <w:rPr>
          <w:rFonts w:asciiTheme="majorHAnsi" w:hAnsiTheme="majorHAnsi" w:cstheme="majorHAnsi" w:hint="cs"/>
          <w:sz w:val="18"/>
          <w:szCs w:val="18"/>
          <w:rtl/>
        </w:rPr>
        <w:t xml:space="preserve">, וכן דיווחים רגולטוריים שונים הנדרשים </w:t>
      </w:r>
      <w:proofErr w:type="spellStart"/>
      <w:r>
        <w:rPr>
          <w:rFonts w:asciiTheme="majorHAnsi" w:hAnsiTheme="majorHAnsi" w:cstheme="majorHAnsi" w:hint="cs"/>
          <w:sz w:val="18"/>
          <w:szCs w:val="18"/>
          <w:rtl/>
        </w:rPr>
        <w:t>מכח</w:t>
      </w:r>
      <w:proofErr w:type="spellEnd"/>
      <w:r>
        <w:rPr>
          <w:rFonts w:asciiTheme="majorHAnsi" w:hAnsiTheme="majorHAnsi" w:cstheme="majorHAnsi" w:hint="cs"/>
          <w:sz w:val="18"/>
          <w:szCs w:val="18"/>
          <w:rtl/>
        </w:rPr>
        <w:t xml:space="preserve"> חוק.</w:t>
      </w:r>
    </w:p>
    <w:p w14:paraId="3F666AF5" w14:textId="42674645" w:rsidR="00FA772A" w:rsidRPr="00FA772A" w:rsidRDefault="00FA772A" w:rsidP="00FA772A">
      <w:pPr>
        <w:pStyle w:val="ListParagraph"/>
        <w:numPr>
          <w:ilvl w:val="1"/>
          <w:numId w:val="2"/>
        </w:numPr>
        <w:spacing w:after="0" w:line="240" w:lineRule="auto"/>
        <w:jc w:val="both"/>
        <w:rPr>
          <w:rFonts w:asciiTheme="majorHAnsi" w:hAnsiTheme="majorHAnsi" w:cstheme="majorHAnsi"/>
          <w:sz w:val="18"/>
          <w:szCs w:val="18"/>
          <w:rtl/>
        </w:rPr>
      </w:pPr>
      <w:r w:rsidRPr="00FA772A">
        <w:rPr>
          <w:rFonts w:asciiTheme="majorHAnsi" w:hAnsiTheme="majorHAnsi" w:cstheme="majorHAnsi"/>
          <w:sz w:val="18"/>
          <w:szCs w:val="18"/>
          <w:rtl/>
        </w:rPr>
        <w:t>עד ה20 ל</w:t>
      </w:r>
      <w:r>
        <w:rPr>
          <w:rFonts w:asciiTheme="majorHAnsi" w:hAnsiTheme="majorHAnsi" w:cstheme="majorHAnsi" w:hint="cs"/>
          <w:sz w:val="18"/>
          <w:szCs w:val="18"/>
          <w:rtl/>
        </w:rPr>
        <w:t xml:space="preserve">כל </w:t>
      </w:r>
      <w:r w:rsidRPr="00FA772A">
        <w:rPr>
          <w:rFonts w:asciiTheme="majorHAnsi" w:hAnsiTheme="majorHAnsi" w:cstheme="majorHAnsi"/>
          <w:sz w:val="18"/>
          <w:szCs w:val="18"/>
          <w:rtl/>
        </w:rPr>
        <w:t xml:space="preserve">חודש: </w:t>
      </w:r>
      <w:r>
        <w:rPr>
          <w:rFonts w:asciiTheme="majorHAnsi" w:hAnsiTheme="majorHAnsi" w:cstheme="majorHAnsi" w:hint="cs"/>
          <w:sz w:val="18"/>
          <w:szCs w:val="18"/>
          <w:rtl/>
        </w:rPr>
        <w:t xml:space="preserve">חשבת השכר מבצעת </w:t>
      </w:r>
      <w:r w:rsidRPr="00FA772A">
        <w:rPr>
          <w:rFonts w:asciiTheme="majorHAnsi" w:hAnsiTheme="majorHAnsi" w:cstheme="majorHAnsi"/>
          <w:sz w:val="18"/>
          <w:szCs w:val="18"/>
          <w:rtl/>
        </w:rPr>
        <w:t xml:space="preserve">רישום פקודת שכר והעמסות לפרויקטים בתיאום </w:t>
      </w:r>
      <w:r>
        <w:rPr>
          <w:rFonts w:asciiTheme="majorHAnsi" w:hAnsiTheme="majorHAnsi" w:cstheme="majorHAnsi" w:hint="cs"/>
          <w:sz w:val="18"/>
          <w:szCs w:val="18"/>
          <w:rtl/>
        </w:rPr>
        <w:t>ה</w:t>
      </w:r>
      <w:r w:rsidRPr="00FA772A">
        <w:rPr>
          <w:rFonts w:asciiTheme="majorHAnsi" w:hAnsiTheme="majorHAnsi" w:cstheme="majorHAnsi"/>
          <w:sz w:val="18"/>
          <w:szCs w:val="18"/>
          <w:rtl/>
        </w:rPr>
        <w:t>מנהלים, והתאמת בנקים</w:t>
      </w:r>
      <w:r>
        <w:rPr>
          <w:rFonts w:asciiTheme="majorHAnsi" w:hAnsiTheme="majorHAnsi" w:cstheme="majorHAnsi" w:hint="cs"/>
          <w:sz w:val="18"/>
          <w:szCs w:val="18"/>
          <w:rtl/>
        </w:rPr>
        <w:t xml:space="preserve"> מלאה.</w:t>
      </w:r>
    </w:p>
    <w:p w14:paraId="08705456" w14:textId="77777777" w:rsidR="005F4450" w:rsidRDefault="005F4450" w:rsidP="005F4450">
      <w:pPr>
        <w:pStyle w:val="ListParagraph"/>
        <w:spacing w:after="0" w:line="240" w:lineRule="auto"/>
        <w:ind w:left="360"/>
        <w:jc w:val="both"/>
        <w:rPr>
          <w:rFonts w:asciiTheme="majorHAnsi" w:hAnsiTheme="majorHAnsi" w:cstheme="majorHAnsi"/>
          <w:b/>
          <w:bCs/>
          <w:sz w:val="18"/>
          <w:szCs w:val="18"/>
          <w:highlight w:val="yellow"/>
        </w:rPr>
      </w:pPr>
    </w:p>
    <w:p w14:paraId="49FD2A01" w14:textId="12E5FB57" w:rsidR="00413A85" w:rsidRPr="005F4450" w:rsidRDefault="005F4450" w:rsidP="00C31130">
      <w:pPr>
        <w:pStyle w:val="ListParagraph"/>
        <w:numPr>
          <w:ilvl w:val="0"/>
          <w:numId w:val="2"/>
        </w:numPr>
        <w:spacing w:after="0" w:line="240" w:lineRule="auto"/>
        <w:jc w:val="both"/>
        <w:rPr>
          <w:rFonts w:asciiTheme="majorHAnsi" w:hAnsiTheme="majorHAnsi" w:cstheme="majorHAnsi"/>
          <w:b/>
          <w:bCs/>
          <w:sz w:val="18"/>
          <w:szCs w:val="18"/>
        </w:rPr>
      </w:pPr>
      <w:r w:rsidRPr="005F4450">
        <w:rPr>
          <w:rFonts w:asciiTheme="majorHAnsi" w:hAnsiTheme="majorHAnsi" w:cstheme="majorHAnsi" w:hint="cs"/>
          <w:b/>
          <w:bCs/>
          <w:sz w:val="18"/>
          <w:szCs w:val="18"/>
          <w:rtl/>
        </w:rPr>
        <w:t xml:space="preserve">מעקב אחר ביצוע </w:t>
      </w:r>
      <w:r w:rsidR="00EE7BD9" w:rsidRPr="005F4450">
        <w:rPr>
          <w:rFonts w:asciiTheme="majorHAnsi" w:hAnsiTheme="majorHAnsi" w:cstheme="majorHAnsi"/>
          <w:b/>
          <w:bCs/>
          <w:sz w:val="18"/>
          <w:szCs w:val="18"/>
          <w:rtl/>
        </w:rPr>
        <w:t>התקציב</w:t>
      </w:r>
    </w:p>
    <w:p w14:paraId="307610FF" w14:textId="3C76E19A" w:rsidR="00C31130" w:rsidRPr="00C6494D" w:rsidRDefault="00C31130" w:rsidP="00EE7BD9">
      <w:pPr>
        <w:spacing w:after="0" w:line="240" w:lineRule="auto"/>
        <w:jc w:val="both"/>
        <w:rPr>
          <w:rFonts w:asciiTheme="majorHAnsi" w:hAnsiTheme="majorHAnsi" w:cstheme="majorHAnsi"/>
          <w:b/>
          <w:bCs/>
          <w:sz w:val="18"/>
          <w:szCs w:val="18"/>
          <w:rtl/>
        </w:rPr>
      </w:pPr>
    </w:p>
    <w:p w14:paraId="37B9980E" w14:textId="4C34E2F1" w:rsidR="00C31130" w:rsidRPr="005F4450" w:rsidRDefault="005F4450" w:rsidP="005F4450">
      <w:pPr>
        <w:pStyle w:val="ListParagraph"/>
        <w:numPr>
          <w:ilvl w:val="1"/>
          <w:numId w:val="2"/>
        </w:numPr>
        <w:spacing w:after="0" w:line="240" w:lineRule="auto"/>
        <w:ind w:left="1080"/>
        <w:jc w:val="both"/>
        <w:rPr>
          <w:rFonts w:asciiTheme="majorHAnsi" w:hAnsiTheme="majorHAnsi" w:cstheme="majorHAnsi"/>
          <w:sz w:val="18"/>
          <w:szCs w:val="18"/>
          <w:rtl/>
        </w:rPr>
      </w:pPr>
      <w:r w:rsidRPr="005F4450">
        <w:rPr>
          <w:rFonts w:asciiTheme="majorHAnsi" w:hAnsiTheme="majorHAnsi" w:cstheme="majorHAnsi" w:hint="cs"/>
          <w:sz w:val="18"/>
          <w:szCs w:val="18"/>
          <w:rtl/>
        </w:rPr>
        <w:t>מדי שבוע כל מנהל יקבל במייל סטטוס תקציב מול ביצוע מעודכן למעקב ובקרה שלו.</w:t>
      </w:r>
    </w:p>
    <w:p w14:paraId="23F307CD" w14:textId="46918366" w:rsidR="005F4450" w:rsidRPr="005F4450" w:rsidRDefault="005F4450" w:rsidP="005F4450">
      <w:pPr>
        <w:pStyle w:val="ListParagraph"/>
        <w:numPr>
          <w:ilvl w:val="1"/>
          <w:numId w:val="2"/>
        </w:numPr>
        <w:spacing w:after="0" w:line="240" w:lineRule="auto"/>
        <w:ind w:left="1080"/>
        <w:jc w:val="both"/>
        <w:rPr>
          <w:rFonts w:asciiTheme="majorHAnsi" w:hAnsiTheme="majorHAnsi" w:cstheme="majorHAnsi"/>
          <w:sz w:val="18"/>
          <w:szCs w:val="18"/>
          <w:rtl/>
        </w:rPr>
      </w:pPr>
      <w:r w:rsidRPr="005F4450">
        <w:rPr>
          <w:rFonts w:asciiTheme="majorHAnsi" w:hAnsiTheme="majorHAnsi" w:cstheme="majorHAnsi" w:hint="cs"/>
          <w:sz w:val="18"/>
          <w:szCs w:val="18"/>
          <w:rtl/>
        </w:rPr>
        <w:t xml:space="preserve">כל הוצאה בארגון </w:t>
      </w:r>
      <w:proofErr w:type="spellStart"/>
      <w:r w:rsidRPr="005F4450">
        <w:rPr>
          <w:rFonts w:asciiTheme="majorHAnsi" w:hAnsiTheme="majorHAnsi" w:cstheme="majorHAnsi" w:hint="cs"/>
          <w:sz w:val="18"/>
          <w:szCs w:val="18"/>
          <w:rtl/>
        </w:rPr>
        <w:t>תשוייך</w:t>
      </w:r>
      <w:proofErr w:type="spellEnd"/>
      <w:r w:rsidRPr="005F4450">
        <w:rPr>
          <w:rFonts w:asciiTheme="majorHAnsi" w:hAnsiTheme="majorHAnsi" w:cstheme="majorHAnsi" w:hint="cs"/>
          <w:sz w:val="18"/>
          <w:szCs w:val="18"/>
          <w:rtl/>
        </w:rPr>
        <w:t xml:space="preserve"> לסעיף הנהלת חשבונות, סעיף תקציבי ופרויקט\מרכז עלות.</w:t>
      </w:r>
    </w:p>
    <w:p w14:paraId="576AB15A" w14:textId="4B5EF5B1" w:rsidR="005F4450" w:rsidRPr="005F4450" w:rsidRDefault="005F4450" w:rsidP="005F4450">
      <w:pPr>
        <w:pStyle w:val="ListParagraph"/>
        <w:numPr>
          <w:ilvl w:val="1"/>
          <w:numId w:val="2"/>
        </w:numPr>
        <w:spacing w:after="0" w:line="240" w:lineRule="auto"/>
        <w:ind w:left="1080"/>
        <w:jc w:val="both"/>
        <w:rPr>
          <w:rFonts w:asciiTheme="majorHAnsi" w:hAnsiTheme="majorHAnsi" w:cstheme="majorHAnsi"/>
          <w:sz w:val="18"/>
          <w:szCs w:val="18"/>
          <w:rtl/>
        </w:rPr>
      </w:pPr>
      <w:r w:rsidRPr="005F4450">
        <w:rPr>
          <w:rFonts w:asciiTheme="majorHAnsi" w:hAnsiTheme="majorHAnsi" w:cstheme="majorHAnsi" w:hint="cs"/>
          <w:sz w:val="18"/>
          <w:szCs w:val="18"/>
          <w:rtl/>
        </w:rPr>
        <w:t>הוצאות שכר יועמסו אחת לחודש על ידי המנהלים לפרויקטים ומרכזי עלות.</w:t>
      </w:r>
    </w:p>
    <w:p w14:paraId="037DCD23" w14:textId="5F27C651" w:rsidR="005F4450" w:rsidRPr="005F4450" w:rsidRDefault="005F4450" w:rsidP="005F4450">
      <w:pPr>
        <w:pStyle w:val="ListParagraph"/>
        <w:numPr>
          <w:ilvl w:val="1"/>
          <w:numId w:val="2"/>
        </w:numPr>
        <w:spacing w:after="0" w:line="240" w:lineRule="auto"/>
        <w:ind w:left="1080"/>
        <w:jc w:val="both"/>
        <w:rPr>
          <w:rFonts w:asciiTheme="majorHAnsi" w:hAnsiTheme="majorHAnsi" w:cstheme="majorHAnsi"/>
          <w:sz w:val="18"/>
          <w:szCs w:val="18"/>
          <w:rtl/>
        </w:rPr>
      </w:pPr>
      <w:r w:rsidRPr="005F4450">
        <w:rPr>
          <w:rFonts w:asciiTheme="majorHAnsi" w:hAnsiTheme="majorHAnsi" w:cstheme="majorHAnsi" w:hint="cs"/>
          <w:sz w:val="18"/>
          <w:szCs w:val="18"/>
          <w:rtl/>
        </w:rPr>
        <w:t>לא יתאפשרו חריגות תקציביות.</w:t>
      </w:r>
    </w:p>
    <w:p w14:paraId="79DB7425" w14:textId="77777777" w:rsidR="00C31130" w:rsidRPr="005F4450" w:rsidRDefault="00C31130" w:rsidP="00EE7BD9">
      <w:pPr>
        <w:spacing w:after="0" w:line="240" w:lineRule="auto"/>
        <w:jc w:val="both"/>
        <w:rPr>
          <w:rFonts w:asciiTheme="majorHAnsi" w:hAnsiTheme="majorHAnsi" w:cstheme="majorHAnsi"/>
          <w:sz w:val="18"/>
          <w:szCs w:val="18"/>
        </w:rPr>
      </w:pPr>
    </w:p>
    <w:p w14:paraId="208776CB" w14:textId="4D9F8B16" w:rsidR="00413A85" w:rsidRPr="00C6494D" w:rsidRDefault="003410FB" w:rsidP="003410FB">
      <w:pPr>
        <w:pStyle w:val="ListParagraph"/>
        <w:numPr>
          <w:ilvl w:val="0"/>
          <w:numId w:val="2"/>
        </w:numPr>
        <w:spacing w:after="0" w:line="240" w:lineRule="auto"/>
        <w:jc w:val="both"/>
        <w:rPr>
          <w:rFonts w:asciiTheme="majorHAnsi" w:hAnsiTheme="majorHAnsi" w:cstheme="majorHAnsi"/>
          <w:b/>
          <w:bCs/>
          <w:sz w:val="18"/>
          <w:szCs w:val="18"/>
        </w:rPr>
      </w:pPr>
      <w:r w:rsidRPr="00C6494D">
        <w:rPr>
          <w:rFonts w:asciiTheme="majorHAnsi" w:hAnsiTheme="majorHAnsi" w:cstheme="majorHAnsi"/>
          <w:b/>
          <w:bCs/>
          <w:sz w:val="18"/>
          <w:szCs w:val="18"/>
          <w:rtl/>
        </w:rPr>
        <w:t>חריגות מתקציב</w:t>
      </w:r>
    </w:p>
    <w:p w14:paraId="44C1E431" w14:textId="7E3F40A7" w:rsidR="003410FB" w:rsidRPr="00C6494D" w:rsidRDefault="003410FB" w:rsidP="003410FB">
      <w:pPr>
        <w:pStyle w:val="ListParagraph"/>
        <w:numPr>
          <w:ilvl w:val="1"/>
          <w:numId w:val="2"/>
        </w:numPr>
        <w:spacing w:after="0" w:line="240" w:lineRule="auto"/>
        <w:ind w:left="1080"/>
        <w:jc w:val="both"/>
        <w:rPr>
          <w:rFonts w:asciiTheme="majorHAnsi" w:hAnsiTheme="majorHAnsi" w:cstheme="majorHAnsi"/>
          <w:sz w:val="18"/>
          <w:szCs w:val="18"/>
        </w:rPr>
      </w:pPr>
      <w:r w:rsidRPr="00C6494D">
        <w:rPr>
          <w:rFonts w:asciiTheme="majorHAnsi" w:hAnsiTheme="majorHAnsi" w:cstheme="majorHAnsi"/>
          <w:sz w:val="18"/>
          <w:szCs w:val="18"/>
          <w:rtl/>
        </w:rPr>
        <w:t>כל ההתקשרויות יהיו כחלק מהתקציב המתוכנן, אלא אם ההתקשרות אושרה באופן מיוחד מחוץ לתקציב ובאופן מתועד ומאושר על ידי המנכ"ל.</w:t>
      </w:r>
    </w:p>
    <w:p w14:paraId="40816668" w14:textId="07AFEC5D" w:rsidR="003410FB" w:rsidRPr="00C6494D" w:rsidRDefault="003410FB" w:rsidP="002F5C56">
      <w:pPr>
        <w:pStyle w:val="ListParagraph"/>
        <w:numPr>
          <w:ilvl w:val="1"/>
          <w:numId w:val="2"/>
        </w:numPr>
        <w:spacing w:after="0" w:line="240" w:lineRule="auto"/>
        <w:jc w:val="both"/>
        <w:rPr>
          <w:rFonts w:asciiTheme="majorHAnsi" w:hAnsiTheme="majorHAnsi" w:cstheme="majorHAnsi"/>
          <w:sz w:val="18"/>
          <w:szCs w:val="18"/>
        </w:rPr>
      </w:pPr>
      <w:r w:rsidRPr="00C6494D">
        <w:rPr>
          <w:rFonts w:asciiTheme="majorHAnsi" w:hAnsiTheme="majorHAnsi" w:cstheme="majorHAnsi"/>
          <w:sz w:val="18"/>
          <w:szCs w:val="18"/>
          <w:rtl/>
        </w:rPr>
        <w:t>מנהל רשאי לבצע הסטת סכומים בתוך תקציבו</w:t>
      </w:r>
      <w:r w:rsidR="002F5C56" w:rsidRPr="00C6494D">
        <w:rPr>
          <w:rFonts w:asciiTheme="majorHAnsi" w:hAnsiTheme="majorHAnsi" w:cstheme="majorHAnsi"/>
          <w:sz w:val="18"/>
          <w:szCs w:val="18"/>
          <w:rtl/>
        </w:rPr>
        <w:t>, מסעיף לסעיף,</w:t>
      </w:r>
      <w:r w:rsidRPr="00C6494D">
        <w:rPr>
          <w:rFonts w:asciiTheme="majorHAnsi" w:hAnsiTheme="majorHAnsi" w:cstheme="majorHAnsi"/>
          <w:sz w:val="18"/>
          <w:szCs w:val="18"/>
          <w:rtl/>
        </w:rPr>
        <w:t xml:space="preserve"> ללא הגבלה.</w:t>
      </w:r>
    </w:p>
    <w:p w14:paraId="37DE7EC7" w14:textId="012E582F" w:rsidR="003410FB" w:rsidRPr="00C6494D" w:rsidRDefault="003410FB" w:rsidP="003410FB">
      <w:pPr>
        <w:pStyle w:val="ListParagraph"/>
        <w:numPr>
          <w:ilvl w:val="1"/>
          <w:numId w:val="2"/>
        </w:numPr>
        <w:spacing w:after="0" w:line="240" w:lineRule="auto"/>
        <w:jc w:val="both"/>
        <w:rPr>
          <w:rFonts w:asciiTheme="majorHAnsi" w:hAnsiTheme="majorHAnsi" w:cstheme="majorHAnsi"/>
          <w:sz w:val="18"/>
          <w:szCs w:val="18"/>
        </w:rPr>
      </w:pPr>
      <w:r w:rsidRPr="00C6494D">
        <w:rPr>
          <w:rFonts w:asciiTheme="majorHAnsi" w:hAnsiTheme="majorHAnsi" w:cstheme="majorHAnsi"/>
          <w:sz w:val="18"/>
          <w:szCs w:val="18"/>
          <w:rtl/>
        </w:rPr>
        <w:t>מנהלים</w:t>
      </w:r>
      <w:r w:rsidR="002F5C56" w:rsidRPr="00C6494D">
        <w:rPr>
          <w:rFonts w:asciiTheme="majorHAnsi" w:hAnsiTheme="majorHAnsi" w:cstheme="majorHAnsi"/>
          <w:sz w:val="18"/>
          <w:szCs w:val="18"/>
          <w:rtl/>
        </w:rPr>
        <w:t xml:space="preserve"> שונים</w:t>
      </w:r>
      <w:r w:rsidRPr="00C6494D">
        <w:rPr>
          <w:rFonts w:asciiTheme="majorHAnsi" w:hAnsiTheme="majorHAnsi" w:cstheme="majorHAnsi"/>
          <w:sz w:val="18"/>
          <w:szCs w:val="18"/>
          <w:rtl/>
        </w:rPr>
        <w:t xml:space="preserve"> אינם רשאים לבצע הסטה בין תקציביהם ללא </w:t>
      </w:r>
      <w:r w:rsidR="005F4450">
        <w:rPr>
          <w:rFonts w:asciiTheme="majorHAnsi" w:hAnsiTheme="majorHAnsi" w:cstheme="majorHAnsi" w:hint="cs"/>
          <w:sz w:val="18"/>
          <w:szCs w:val="18"/>
          <w:rtl/>
        </w:rPr>
        <w:t xml:space="preserve">אישור </w:t>
      </w:r>
      <w:r w:rsidRPr="00C6494D">
        <w:rPr>
          <w:rFonts w:asciiTheme="majorHAnsi" w:hAnsiTheme="majorHAnsi" w:cstheme="majorHAnsi"/>
          <w:sz w:val="18"/>
          <w:szCs w:val="18"/>
          <w:rtl/>
        </w:rPr>
        <w:t xml:space="preserve">מנכ"ל. </w:t>
      </w:r>
    </w:p>
    <w:p w14:paraId="52CC4331" w14:textId="0347AD65" w:rsidR="003410FB" w:rsidRPr="00C6494D" w:rsidRDefault="003410FB" w:rsidP="003410FB">
      <w:pPr>
        <w:pStyle w:val="ListParagraph"/>
        <w:numPr>
          <w:ilvl w:val="1"/>
          <w:numId w:val="2"/>
        </w:numPr>
        <w:spacing w:after="0" w:line="240" w:lineRule="auto"/>
        <w:jc w:val="both"/>
        <w:rPr>
          <w:rFonts w:asciiTheme="majorHAnsi" w:hAnsiTheme="majorHAnsi" w:cstheme="majorHAnsi"/>
          <w:sz w:val="18"/>
          <w:szCs w:val="18"/>
        </w:rPr>
      </w:pPr>
      <w:r w:rsidRPr="00C6494D">
        <w:rPr>
          <w:rFonts w:asciiTheme="majorHAnsi" w:hAnsiTheme="majorHAnsi" w:cstheme="majorHAnsi"/>
          <w:sz w:val="18"/>
          <w:szCs w:val="18"/>
          <w:rtl/>
        </w:rPr>
        <w:t>מנהל אינו רשאי לחרוג מתקציבו הכולל</w:t>
      </w:r>
      <w:r w:rsidR="005F4450">
        <w:rPr>
          <w:rFonts w:asciiTheme="majorHAnsi" w:hAnsiTheme="majorHAnsi" w:cstheme="majorHAnsi" w:hint="cs"/>
          <w:sz w:val="18"/>
          <w:szCs w:val="18"/>
          <w:rtl/>
        </w:rPr>
        <w:t xml:space="preserve"> והאחריות הראשית לעמידה בתוכנית העבודה במסגרת התקציב הינה על מנהל התקציב</w:t>
      </w:r>
      <w:r w:rsidRPr="00C6494D">
        <w:rPr>
          <w:rFonts w:asciiTheme="majorHAnsi" w:hAnsiTheme="majorHAnsi" w:cstheme="majorHAnsi"/>
          <w:sz w:val="18"/>
          <w:szCs w:val="18"/>
          <w:rtl/>
        </w:rPr>
        <w:t>.</w:t>
      </w:r>
    </w:p>
    <w:p w14:paraId="434D4CAC" w14:textId="4EB3D134" w:rsidR="00C31130" w:rsidRPr="005F4450" w:rsidRDefault="00C31130" w:rsidP="003410FB">
      <w:pPr>
        <w:pStyle w:val="ListParagraph"/>
        <w:numPr>
          <w:ilvl w:val="1"/>
          <w:numId w:val="2"/>
        </w:numPr>
        <w:spacing w:after="0" w:line="240" w:lineRule="auto"/>
        <w:jc w:val="both"/>
        <w:rPr>
          <w:rFonts w:asciiTheme="majorHAnsi" w:hAnsiTheme="majorHAnsi" w:cstheme="majorHAnsi"/>
          <w:sz w:val="18"/>
          <w:szCs w:val="18"/>
        </w:rPr>
      </w:pPr>
      <w:r w:rsidRPr="005F4450">
        <w:rPr>
          <w:rFonts w:asciiTheme="majorHAnsi" w:hAnsiTheme="majorHAnsi" w:cstheme="majorHAnsi"/>
          <w:sz w:val="18"/>
          <w:szCs w:val="18"/>
          <w:rtl/>
        </w:rPr>
        <w:t>הזמנת רכש המתפרסת על פני מס' שנות תקציב תבוא לידי ביטוי בתקציב, לפי חלקה בכל שנה.</w:t>
      </w:r>
    </w:p>
    <w:p w14:paraId="4D1C6933" w14:textId="4A1A4581" w:rsidR="00C31130" w:rsidRPr="005F4450" w:rsidRDefault="002F5C56" w:rsidP="009D4813">
      <w:pPr>
        <w:pStyle w:val="ListParagraph"/>
        <w:numPr>
          <w:ilvl w:val="1"/>
          <w:numId w:val="2"/>
        </w:numPr>
        <w:spacing w:after="0" w:line="240" w:lineRule="auto"/>
        <w:jc w:val="both"/>
        <w:rPr>
          <w:rFonts w:asciiTheme="majorHAnsi" w:hAnsiTheme="majorHAnsi" w:cstheme="majorHAnsi"/>
          <w:b/>
          <w:bCs/>
          <w:sz w:val="18"/>
          <w:szCs w:val="18"/>
        </w:rPr>
      </w:pPr>
      <w:r w:rsidRPr="005F4450">
        <w:rPr>
          <w:rFonts w:asciiTheme="majorHAnsi" w:hAnsiTheme="majorHAnsi" w:cstheme="majorHAnsi"/>
          <w:sz w:val="18"/>
          <w:szCs w:val="18"/>
          <w:rtl/>
        </w:rPr>
        <w:t xml:space="preserve">מנהל הרואה כי לא </w:t>
      </w:r>
      <w:proofErr w:type="spellStart"/>
      <w:r w:rsidR="00C31130" w:rsidRPr="005F4450">
        <w:rPr>
          <w:rFonts w:asciiTheme="majorHAnsi" w:hAnsiTheme="majorHAnsi" w:cstheme="majorHAnsi"/>
          <w:sz w:val="18"/>
          <w:szCs w:val="18"/>
          <w:rtl/>
        </w:rPr>
        <w:t>י</w:t>
      </w:r>
      <w:r w:rsidRPr="005F4450">
        <w:rPr>
          <w:rFonts w:asciiTheme="majorHAnsi" w:hAnsiTheme="majorHAnsi" w:cstheme="majorHAnsi"/>
          <w:sz w:val="18"/>
          <w:szCs w:val="18"/>
          <w:rtl/>
        </w:rPr>
        <w:t>דרש</w:t>
      </w:r>
      <w:proofErr w:type="spellEnd"/>
      <w:r w:rsidRPr="005F4450">
        <w:rPr>
          <w:rFonts w:asciiTheme="majorHAnsi" w:hAnsiTheme="majorHAnsi" w:cstheme="majorHAnsi"/>
          <w:sz w:val="18"/>
          <w:szCs w:val="18"/>
          <w:rtl/>
        </w:rPr>
        <w:t xml:space="preserve"> לכל תקציבו, יפעל למנ</w:t>
      </w:r>
      <w:r w:rsidR="00C31130" w:rsidRPr="005F4450">
        <w:rPr>
          <w:rFonts w:asciiTheme="majorHAnsi" w:hAnsiTheme="majorHAnsi" w:cstheme="majorHAnsi"/>
          <w:sz w:val="18"/>
          <w:szCs w:val="18"/>
          <w:rtl/>
        </w:rPr>
        <w:t>יעת</w:t>
      </w:r>
      <w:r w:rsidRPr="005F4450">
        <w:rPr>
          <w:rFonts w:asciiTheme="majorHAnsi" w:hAnsiTheme="majorHAnsi" w:cstheme="majorHAnsi"/>
          <w:sz w:val="18"/>
          <w:szCs w:val="18"/>
          <w:rtl/>
        </w:rPr>
        <w:t xml:space="preserve"> ניצול תקציבי שלא לצורך.</w:t>
      </w:r>
    </w:p>
    <w:p w14:paraId="2BF31A10" w14:textId="77777777" w:rsidR="005F4450" w:rsidRDefault="005F4450" w:rsidP="005F4450">
      <w:pPr>
        <w:pStyle w:val="ListParagraph"/>
        <w:spacing w:after="0" w:line="240" w:lineRule="auto"/>
        <w:ind w:left="1069"/>
        <w:jc w:val="both"/>
        <w:rPr>
          <w:rFonts w:asciiTheme="majorHAnsi" w:hAnsiTheme="majorHAnsi" w:cstheme="majorHAnsi"/>
          <w:b/>
          <w:bCs/>
          <w:sz w:val="18"/>
          <w:szCs w:val="18"/>
        </w:rPr>
      </w:pPr>
    </w:p>
    <w:p w14:paraId="40F30D35" w14:textId="053500B9" w:rsidR="005F4450" w:rsidRDefault="005F4450" w:rsidP="005F4450">
      <w:pPr>
        <w:pStyle w:val="ListParagraph"/>
        <w:numPr>
          <w:ilvl w:val="0"/>
          <w:numId w:val="2"/>
        </w:numPr>
        <w:spacing w:after="0" w:line="240" w:lineRule="auto"/>
        <w:jc w:val="both"/>
        <w:rPr>
          <w:rFonts w:asciiTheme="majorHAnsi" w:hAnsiTheme="majorHAnsi" w:cstheme="majorHAnsi"/>
          <w:b/>
          <w:bCs/>
          <w:sz w:val="18"/>
          <w:szCs w:val="18"/>
        </w:rPr>
      </w:pPr>
      <w:r w:rsidRPr="00C6494D">
        <w:rPr>
          <w:rFonts w:asciiTheme="majorHAnsi" w:hAnsiTheme="majorHAnsi" w:cstheme="majorHAnsi"/>
          <w:b/>
          <w:bCs/>
          <w:sz w:val="18"/>
          <w:szCs w:val="18"/>
          <w:rtl/>
        </w:rPr>
        <w:t>תרשים זרימה לנוהל הרכש המלא:</w:t>
      </w:r>
    </w:p>
    <w:p w14:paraId="5D69669D" w14:textId="0525CBA2" w:rsidR="00C50BB9" w:rsidRPr="00C6494D" w:rsidRDefault="00C50BB9" w:rsidP="00C50BB9">
      <w:pPr>
        <w:pStyle w:val="ListParagraph"/>
        <w:spacing w:after="0" w:line="240" w:lineRule="auto"/>
        <w:ind w:left="360"/>
        <w:jc w:val="both"/>
        <w:rPr>
          <w:rFonts w:asciiTheme="majorHAnsi" w:hAnsiTheme="majorHAnsi" w:cstheme="majorHAnsi"/>
          <w:b/>
          <w:bCs/>
          <w:sz w:val="18"/>
          <w:szCs w:val="18"/>
          <w:rtl/>
        </w:rPr>
      </w:pPr>
      <w:r w:rsidRPr="008E65A8">
        <w:rPr>
          <w:rFonts w:asciiTheme="majorHAnsi" w:hAnsiTheme="majorHAnsi" w:cstheme="majorHAnsi" w:hint="cs"/>
          <w:b/>
          <w:bCs/>
          <w:sz w:val="18"/>
          <w:szCs w:val="18"/>
          <w:rtl/>
        </w:rPr>
        <w:t>קובץ מצ"ב</w:t>
      </w:r>
    </w:p>
    <w:p w14:paraId="2FA16079" w14:textId="77777777" w:rsidR="00C31130" w:rsidRPr="00C6494D" w:rsidRDefault="00C31130" w:rsidP="00637C59">
      <w:pPr>
        <w:spacing w:after="0" w:line="240" w:lineRule="auto"/>
        <w:jc w:val="both"/>
        <w:rPr>
          <w:rFonts w:asciiTheme="majorHAnsi" w:hAnsiTheme="majorHAnsi" w:cstheme="majorHAnsi"/>
          <w:b/>
          <w:bCs/>
          <w:sz w:val="18"/>
          <w:szCs w:val="18"/>
          <w:rtl/>
        </w:rPr>
      </w:pPr>
    </w:p>
    <w:p w14:paraId="05F0D730" w14:textId="77777777" w:rsidR="005F4450" w:rsidRDefault="005F4450" w:rsidP="005F4450">
      <w:pPr>
        <w:spacing w:after="0" w:line="240" w:lineRule="auto"/>
        <w:jc w:val="both"/>
        <w:rPr>
          <w:rFonts w:asciiTheme="majorHAnsi" w:hAnsiTheme="majorHAnsi" w:cstheme="majorHAnsi"/>
          <w:b/>
          <w:bCs/>
          <w:sz w:val="18"/>
          <w:szCs w:val="18"/>
          <w:rtl/>
        </w:rPr>
      </w:pPr>
    </w:p>
    <w:p w14:paraId="470FDCEF" w14:textId="77777777" w:rsidR="005F4450" w:rsidRDefault="005F4450" w:rsidP="005F4450">
      <w:pPr>
        <w:spacing w:after="0" w:line="240" w:lineRule="auto"/>
        <w:jc w:val="both"/>
        <w:rPr>
          <w:rFonts w:asciiTheme="majorHAnsi" w:hAnsiTheme="majorHAnsi" w:cstheme="majorHAnsi"/>
          <w:b/>
          <w:bCs/>
          <w:sz w:val="18"/>
          <w:szCs w:val="18"/>
          <w:rtl/>
        </w:rPr>
      </w:pPr>
    </w:p>
    <w:p w14:paraId="577599F8" w14:textId="77777777" w:rsidR="005F4450" w:rsidRDefault="005F4450" w:rsidP="005F4450">
      <w:pPr>
        <w:spacing w:after="0" w:line="240" w:lineRule="auto"/>
        <w:jc w:val="both"/>
        <w:rPr>
          <w:rFonts w:asciiTheme="majorHAnsi" w:hAnsiTheme="majorHAnsi" w:cstheme="majorHAnsi"/>
          <w:b/>
          <w:bCs/>
          <w:sz w:val="18"/>
          <w:szCs w:val="18"/>
          <w:rtl/>
        </w:rPr>
      </w:pPr>
    </w:p>
    <w:p w14:paraId="112E2B6D" w14:textId="77777777" w:rsidR="005F4450" w:rsidRDefault="005F4450" w:rsidP="005F4450">
      <w:pPr>
        <w:spacing w:after="0" w:line="240" w:lineRule="auto"/>
        <w:jc w:val="both"/>
        <w:rPr>
          <w:rFonts w:asciiTheme="majorHAnsi" w:hAnsiTheme="majorHAnsi" w:cstheme="majorHAnsi"/>
          <w:b/>
          <w:bCs/>
          <w:sz w:val="18"/>
          <w:szCs w:val="18"/>
          <w:rtl/>
        </w:rPr>
      </w:pPr>
    </w:p>
    <w:p w14:paraId="6B49FA13" w14:textId="77777777" w:rsidR="005F4450" w:rsidRDefault="005F4450" w:rsidP="005F4450">
      <w:pPr>
        <w:spacing w:after="0" w:line="240" w:lineRule="auto"/>
        <w:jc w:val="both"/>
        <w:rPr>
          <w:rFonts w:asciiTheme="majorHAnsi" w:hAnsiTheme="majorHAnsi" w:cstheme="majorHAnsi"/>
          <w:b/>
          <w:bCs/>
          <w:sz w:val="18"/>
          <w:szCs w:val="18"/>
          <w:rtl/>
        </w:rPr>
      </w:pPr>
    </w:p>
    <w:p w14:paraId="2632304A" w14:textId="77777777" w:rsidR="005F4450" w:rsidRDefault="005F4450" w:rsidP="005F4450">
      <w:pPr>
        <w:spacing w:after="0" w:line="240" w:lineRule="auto"/>
        <w:jc w:val="both"/>
        <w:rPr>
          <w:rFonts w:asciiTheme="majorHAnsi" w:hAnsiTheme="majorHAnsi" w:cstheme="majorHAnsi"/>
          <w:b/>
          <w:bCs/>
          <w:sz w:val="18"/>
          <w:szCs w:val="18"/>
          <w:rtl/>
        </w:rPr>
      </w:pPr>
    </w:p>
    <w:p w14:paraId="565EC3E9" w14:textId="77777777" w:rsidR="005F4450" w:rsidRDefault="005F4450" w:rsidP="005F4450">
      <w:pPr>
        <w:spacing w:after="0" w:line="240" w:lineRule="auto"/>
        <w:jc w:val="both"/>
        <w:rPr>
          <w:rFonts w:asciiTheme="majorHAnsi" w:hAnsiTheme="majorHAnsi" w:cstheme="majorHAnsi"/>
          <w:b/>
          <w:bCs/>
          <w:sz w:val="18"/>
          <w:szCs w:val="18"/>
          <w:rtl/>
        </w:rPr>
      </w:pPr>
    </w:p>
    <w:p w14:paraId="58065DAA" w14:textId="77777777" w:rsidR="005F4450" w:rsidRDefault="005F4450" w:rsidP="005F4450">
      <w:pPr>
        <w:spacing w:after="0" w:line="240" w:lineRule="auto"/>
        <w:jc w:val="both"/>
        <w:rPr>
          <w:rFonts w:asciiTheme="majorHAnsi" w:hAnsiTheme="majorHAnsi" w:cstheme="majorHAnsi"/>
          <w:b/>
          <w:bCs/>
          <w:sz w:val="18"/>
          <w:szCs w:val="18"/>
          <w:rtl/>
        </w:rPr>
      </w:pPr>
    </w:p>
    <w:p w14:paraId="5B156ABC" w14:textId="77777777" w:rsidR="005F4450" w:rsidRDefault="005F4450" w:rsidP="005F4450">
      <w:pPr>
        <w:spacing w:after="0" w:line="240" w:lineRule="auto"/>
        <w:jc w:val="both"/>
        <w:rPr>
          <w:rFonts w:asciiTheme="majorHAnsi" w:hAnsiTheme="majorHAnsi" w:cstheme="majorHAnsi"/>
          <w:b/>
          <w:bCs/>
          <w:sz w:val="18"/>
          <w:szCs w:val="18"/>
          <w:rtl/>
        </w:rPr>
      </w:pPr>
    </w:p>
    <w:p w14:paraId="7C259365" w14:textId="77777777" w:rsidR="005F4450" w:rsidRDefault="005F4450" w:rsidP="005F4450">
      <w:pPr>
        <w:spacing w:after="0" w:line="240" w:lineRule="auto"/>
        <w:jc w:val="both"/>
        <w:rPr>
          <w:rFonts w:asciiTheme="majorHAnsi" w:hAnsiTheme="majorHAnsi" w:cstheme="majorHAnsi"/>
          <w:b/>
          <w:bCs/>
          <w:sz w:val="18"/>
          <w:szCs w:val="18"/>
          <w:rtl/>
        </w:rPr>
      </w:pPr>
    </w:p>
    <w:p w14:paraId="0701D65B" w14:textId="77777777" w:rsidR="005F4450" w:rsidRDefault="005F4450" w:rsidP="005F4450">
      <w:pPr>
        <w:spacing w:after="0" w:line="240" w:lineRule="auto"/>
        <w:jc w:val="both"/>
        <w:rPr>
          <w:rFonts w:asciiTheme="majorHAnsi" w:hAnsiTheme="majorHAnsi" w:cstheme="majorHAnsi"/>
          <w:b/>
          <w:bCs/>
          <w:sz w:val="18"/>
          <w:szCs w:val="18"/>
          <w:rtl/>
        </w:rPr>
      </w:pPr>
    </w:p>
    <w:p w14:paraId="5F5EDA8A" w14:textId="77777777" w:rsidR="005F4450" w:rsidRDefault="005F4450" w:rsidP="005F4450">
      <w:pPr>
        <w:spacing w:after="0" w:line="240" w:lineRule="auto"/>
        <w:jc w:val="both"/>
        <w:rPr>
          <w:rFonts w:asciiTheme="majorHAnsi" w:hAnsiTheme="majorHAnsi" w:cstheme="majorHAnsi"/>
          <w:b/>
          <w:bCs/>
          <w:sz w:val="18"/>
          <w:szCs w:val="18"/>
          <w:rtl/>
        </w:rPr>
      </w:pPr>
    </w:p>
    <w:p w14:paraId="7FC10C85" w14:textId="77777777" w:rsidR="005F4450" w:rsidRDefault="005F4450" w:rsidP="005F4450">
      <w:pPr>
        <w:spacing w:after="0" w:line="240" w:lineRule="auto"/>
        <w:jc w:val="both"/>
        <w:rPr>
          <w:rFonts w:asciiTheme="majorHAnsi" w:hAnsiTheme="majorHAnsi" w:cstheme="majorHAnsi"/>
          <w:b/>
          <w:bCs/>
          <w:sz w:val="18"/>
          <w:szCs w:val="18"/>
          <w:rtl/>
        </w:rPr>
      </w:pPr>
    </w:p>
    <w:p w14:paraId="01EAD4BF" w14:textId="77777777" w:rsidR="005F4450" w:rsidRDefault="005F4450" w:rsidP="005F4450">
      <w:pPr>
        <w:spacing w:after="0" w:line="240" w:lineRule="auto"/>
        <w:jc w:val="both"/>
        <w:rPr>
          <w:rFonts w:asciiTheme="majorHAnsi" w:hAnsiTheme="majorHAnsi" w:cstheme="majorHAnsi"/>
          <w:b/>
          <w:bCs/>
          <w:sz w:val="18"/>
          <w:szCs w:val="18"/>
          <w:rtl/>
        </w:rPr>
      </w:pPr>
    </w:p>
    <w:p w14:paraId="376E71FF" w14:textId="510F525A" w:rsidR="00637C59" w:rsidRPr="00C6494D" w:rsidRDefault="005F4450" w:rsidP="005F4450">
      <w:pPr>
        <w:spacing w:after="0" w:line="240" w:lineRule="auto"/>
        <w:jc w:val="both"/>
        <w:rPr>
          <w:rFonts w:asciiTheme="majorHAnsi" w:hAnsiTheme="majorHAnsi" w:cstheme="majorHAnsi"/>
          <w:b/>
          <w:bCs/>
          <w:sz w:val="18"/>
          <w:szCs w:val="18"/>
          <w:rtl/>
        </w:rPr>
      </w:pPr>
      <w:r>
        <w:rPr>
          <w:rFonts w:asciiTheme="majorHAnsi" w:hAnsiTheme="majorHAnsi" w:cstheme="majorHAnsi" w:hint="cs"/>
          <w:b/>
          <w:bCs/>
          <w:sz w:val="18"/>
          <w:szCs w:val="18"/>
          <w:rtl/>
        </w:rPr>
        <w:t xml:space="preserve">נספח: </w:t>
      </w:r>
      <w:r w:rsidR="00637C59" w:rsidRPr="00C6494D">
        <w:rPr>
          <w:rFonts w:asciiTheme="majorHAnsi" w:hAnsiTheme="majorHAnsi" w:cstheme="majorHAnsi"/>
          <w:b/>
          <w:bCs/>
          <w:sz w:val="18"/>
          <w:szCs w:val="18"/>
          <w:rtl/>
        </w:rPr>
        <w:t>טופס ספק יחיד</w:t>
      </w:r>
    </w:p>
    <w:p w14:paraId="5B497A5F" w14:textId="0C7E46A9" w:rsidR="0048339C" w:rsidRPr="00C6494D" w:rsidRDefault="0048339C" w:rsidP="005034A2">
      <w:pPr>
        <w:spacing w:after="0"/>
        <w:jc w:val="center"/>
        <w:rPr>
          <w:rFonts w:asciiTheme="majorHAnsi" w:hAnsiTheme="majorHAnsi" w:cstheme="majorHAnsi"/>
          <w:bCs/>
          <w:sz w:val="18"/>
          <w:szCs w:val="18"/>
          <w:u w:val="single"/>
          <w:rtl/>
        </w:rPr>
      </w:pPr>
      <w:r w:rsidRPr="00C6494D">
        <w:rPr>
          <w:rFonts w:asciiTheme="majorHAnsi" w:hAnsiTheme="majorHAnsi" w:cstheme="majorHAnsi"/>
          <w:bCs/>
          <w:sz w:val="18"/>
          <w:szCs w:val="18"/>
          <w:rtl/>
        </w:rPr>
        <w:t xml:space="preserve">הנדון: </w:t>
      </w:r>
      <w:r w:rsidRPr="00C6494D">
        <w:rPr>
          <w:rFonts w:asciiTheme="majorHAnsi" w:hAnsiTheme="majorHAnsi" w:cstheme="majorHAnsi"/>
          <w:bCs/>
          <w:sz w:val="18"/>
          <w:szCs w:val="18"/>
          <w:u w:val="single"/>
          <w:rtl/>
        </w:rPr>
        <w:t>חוות דעת מקצועית במסגרת כוונה להתקשר עם ספק יחיד</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9"/>
        <w:gridCol w:w="3522"/>
      </w:tblGrid>
      <w:tr w:rsidR="00D94DC0" w:rsidRPr="00C6494D" w14:paraId="2B3C69FC" w14:textId="77777777" w:rsidTr="007E644B">
        <w:tc>
          <w:tcPr>
            <w:tcW w:w="9016" w:type="dxa"/>
            <w:gridSpan w:val="2"/>
            <w:shd w:val="clear" w:color="auto" w:fill="E6E6E6"/>
            <w:hideMark/>
          </w:tcPr>
          <w:p w14:paraId="7BA95C07" w14:textId="77777777" w:rsidR="00D94DC0" w:rsidRPr="00C6494D" w:rsidRDefault="00D94DC0" w:rsidP="005034A2">
            <w:pPr>
              <w:spacing w:after="0" w:line="360" w:lineRule="auto"/>
              <w:rPr>
                <w:rFonts w:asciiTheme="majorHAnsi" w:hAnsiTheme="majorHAnsi" w:cstheme="majorHAnsi"/>
                <w:bCs/>
                <w:sz w:val="18"/>
                <w:szCs w:val="18"/>
              </w:rPr>
            </w:pPr>
            <w:r w:rsidRPr="00C6494D">
              <w:rPr>
                <w:rFonts w:asciiTheme="majorHAnsi" w:hAnsiTheme="majorHAnsi" w:cstheme="majorHAnsi"/>
                <w:bCs/>
                <w:sz w:val="18"/>
                <w:szCs w:val="18"/>
                <w:rtl/>
              </w:rPr>
              <w:t>תיאור מהות ההתקשרות (רקע ופירוט התכונות של הטובין/השירות/העבודה)</w:t>
            </w:r>
          </w:p>
        </w:tc>
      </w:tr>
      <w:tr w:rsidR="00D94DC0" w:rsidRPr="00C6494D" w14:paraId="38F0EB2B" w14:textId="77777777" w:rsidTr="007E644B">
        <w:tc>
          <w:tcPr>
            <w:tcW w:w="9016" w:type="dxa"/>
            <w:gridSpan w:val="2"/>
          </w:tcPr>
          <w:p w14:paraId="62CBA11E" w14:textId="7115F424" w:rsidR="00D94DC0" w:rsidRPr="00C6494D" w:rsidRDefault="005322F5" w:rsidP="005034A2">
            <w:pPr>
              <w:spacing w:after="0" w:line="360" w:lineRule="auto"/>
              <w:rPr>
                <w:rFonts w:asciiTheme="majorHAnsi" w:hAnsiTheme="majorHAnsi" w:cstheme="majorHAnsi"/>
                <w:b/>
                <w:sz w:val="18"/>
                <w:szCs w:val="18"/>
                <w:rtl/>
              </w:rPr>
            </w:pPr>
            <w:r w:rsidRPr="00C6494D">
              <w:rPr>
                <w:rFonts w:asciiTheme="majorHAnsi" w:hAnsiTheme="majorHAnsi" w:cstheme="majorHAnsi"/>
                <w:b/>
                <w:sz w:val="18"/>
                <w:szCs w:val="18"/>
              </w:rPr>
              <w:t>XXX</w:t>
            </w:r>
          </w:p>
        </w:tc>
      </w:tr>
      <w:tr w:rsidR="005322F5" w:rsidRPr="00C6494D" w14:paraId="1FCA014D" w14:textId="77777777" w:rsidTr="007E644B">
        <w:tc>
          <w:tcPr>
            <w:tcW w:w="5499" w:type="dxa"/>
            <w:shd w:val="clear" w:color="auto" w:fill="E6E6E6"/>
            <w:hideMark/>
          </w:tcPr>
          <w:p w14:paraId="4FF8F01D" w14:textId="77777777" w:rsidR="005322F5" w:rsidRPr="00C6494D" w:rsidRDefault="005322F5" w:rsidP="005034A2">
            <w:pPr>
              <w:spacing w:after="0" w:line="360" w:lineRule="auto"/>
              <w:rPr>
                <w:rFonts w:asciiTheme="majorHAnsi" w:hAnsiTheme="majorHAnsi" w:cstheme="majorHAnsi"/>
                <w:bCs/>
                <w:sz w:val="18"/>
                <w:szCs w:val="18"/>
                <w:rtl/>
              </w:rPr>
            </w:pPr>
            <w:r w:rsidRPr="00C6494D">
              <w:rPr>
                <w:rFonts w:asciiTheme="majorHAnsi" w:hAnsiTheme="majorHAnsi" w:cstheme="majorHAnsi"/>
                <w:bCs/>
                <w:sz w:val="18"/>
                <w:szCs w:val="18"/>
                <w:rtl/>
              </w:rPr>
              <w:t>שם הספק:</w:t>
            </w:r>
          </w:p>
        </w:tc>
        <w:tc>
          <w:tcPr>
            <w:tcW w:w="3522" w:type="dxa"/>
            <w:hideMark/>
          </w:tcPr>
          <w:p w14:paraId="1C205783" w14:textId="20DC67AE" w:rsidR="005322F5" w:rsidRPr="00C6494D" w:rsidRDefault="005322F5" w:rsidP="005034A2">
            <w:pPr>
              <w:spacing w:after="0"/>
              <w:rPr>
                <w:rFonts w:asciiTheme="majorHAnsi" w:hAnsiTheme="majorHAnsi" w:cstheme="majorHAnsi"/>
                <w:b/>
                <w:sz w:val="18"/>
                <w:szCs w:val="18"/>
                <w:rtl/>
              </w:rPr>
            </w:pPr>
            <w:r w:rsidRPr="00C6494D">
              <w:rPr>
                <w:rFonts w:asciiTheme="majorHAnsi" w:hAnsiTheme="majorHAnsi" w:cstheme="majorHAnsi"/>
                <w:b/>
                <w:sz w:val="18"/>
                <w:szCs w:val="18"/>
              </w:rPr>
              <w:t>XXX</w:t>
            </w:r>
          </w:p>
        </w:tc>
      </w:tr>
      <w:tr w:rsidR="005322F5" w:rsidRPr="00C6494D" w14:paraId="6AE9A272" w14:textId="77777777" w:rsidTr="007E644B">
        <w:tc>
          <w:tcPr>
            <w:tcW w:w="5499" w:type="dxa"/>
            <w:shd w:val="clear" w:color="auto" w:fill="E6E6E6"/>
            <w:hideMark/>
          </w:tcPr>
          <w:p w14:paraId="6690BA12" w14:textId="161D298C" w:rsidR="005322F5" w:rsidRPr="00C6494D" w:rsidRDefault="005322F5" w:rsidP="005034A2">
            <w:pPr>
              <w:spacing w:after="0" w:line="360" w:lineRule="auto"/>
              <w:rPr>
                <w:rFonts w:asciiTheme="majorHAnsi" w:hAnsiTheme="majorHAnsi" w:cstheme="majorHAnsi"/>
                <w:bCs/>
                <w:sz w:val="18"/>
                <w:szCs w:val="18"/>
                <w:rtl/>
              </w:rPr>
            </w:pPr>
            <w:r w:rsidRPr="00C6494D">
              <w:rPr>
                <w:rFonts w:asciiTheme="majorHAnsi" w:hAnsiTheme="majorHAnsi" w:cstheme="majorHAnsi"/>
                <w:bCs/>
                <w:sz w:val="18"/>
                <w:szCs w:val="18"/>
                <w:rtl/>
              </w:rPr>
              <w:t xml:space="preserve">מספר הספק (ח.פ/ח.צ/ע.מ/מספר עמותה) </w:t>
            </w:r>
          </w:p>
        </w:tc>
        <w:tc>
          <w:tcPr>
            <w:tcW w:w="3522" w:type="dxa"/>
            <w:hideMark/>
          </w:tcPr>
          <w:p w14:paraId="593F4291" w14:textId="15C37251" w:rsidR="005322F5" w:rsidRPr="00C6494D" w:rsidRDefault="005322F5" w:rsidP="005034A2">
            <w:pPr>
              <w:spacing w:after="0"/>
              <w:rPr>
                <w:rFonts w:asciiTheme="majorHAnsi" w:hAnsiTheme="majorHAnsi" w:cstheme="majorHAnsi"/>
                <w:b/>
                <w:sz w:val="18"/>
                <w:szCs w:val="18"/>
                <w:rtl/>
              </w:rPr>
            </w:pPr>
            <w:r w:rsidRPr="00C6494D">
              <w:rPr>
                <w:rFonts w:asciiTheme="majorHAnsi" w:hAnsiTheme="majorHAnsi" w:cstheme="majorHAnsi"/>
                <w:b/>
                <w:sz w:val="18"/>
                <w:szCs w:val="18"/>
              </w:rPr>
              <w:t>XXXX</w:t>
            </w:r>
          </w:p>
        </w:tc>
      </w:tr>
      <w:tr w:rsidR="005322F5" w:rsidRPr="00C6494D" w14:paraId="04A3B1AD" w14:textId="77777777" w:rsidTr="007E644B">
        <w:tc>
          <w:tcPr>
            <w:tcW w:w="5499" w:type="dxa"/>
            <w:shd w:val="clear" w:color="auto" w:fill="E6E6E6"/>
            <w:hideMark/>
          </w:tcPr>
          <w:p w14:paraId="78375A65" w14:textId="77777777" w:rsidR="005322F5" w:rsidRPr="00C6494D" w:rsidRDefault="005322F5" w:rsidP="005034A2">
            <w:pPr>
              <w:spacing w:after="0" w:line="360" w:lineRule="auto"/>
              <w:rPr>
                <w:rFonts w:asciiTheme="majorHAnsi" w:hAnsiTheme="majorHAnsi" w:cstheme="majorHAnsi"/>
                <w:bCs/>
                <w:sz w:val="18"/>
                <w:szCs w:val="18"/>
                <w:rtl/>
              </w:rPr>
            </w:pPr>
            <w:r w:rsidRPr="00C6494D">
              <w:rPr>
                <w:rFonts w:asciiTheme="majorHAnsi" w:hAnsiTheme="majorHAnsi" w:cstheme="majorHAnsi"/>
                <w:bCs/>
                <w:sz w:val="18"/>
                <w:szCs w:val="18"/>
                <w:rtl/>
              </w:rPr>
              <w:t>אומדן / שווי ההתקשרות:</w:t>
            </w:r>
          </w:p>
        </w:tc>
        <w:tc>
          <w:tcPr>
            <w:tcW w:w="3522" w:type="dxa"/>
            <w:hideMark/>
          </w:tcPr>
          <w:p w14:paraId="7E93BC17" w14:textId="745350C0" w:rsidR="005322F5" w:rsidRPr="00C6494D" w:rsidRDefault="0035515A" w:rsidP="005034A2">
            <w:pPr>
              <w:spacing w:after="0"/>
              <w:rPr>
                <w:rFonts w:asciiTheme="majorHAnsi" w:hAnsiTheme="majorHAnsi" w:cstheme="majorHAnsi"/>
                <w:b/>
                <w:sz w:val="18"/>
                <w:szCs w:val="18"/>
                <w:rtl/>
              </w:rPr>
            </w:pPr>
            <w:r w:rsidRPr="00C6494D">
              <w:rPr>
                <w:rFonts w:asciiTheme="majorHAnsi" w:hAnsiTheme="majorHAnsi" w:cstheme="majorHAnsi"/>
                <w:b/>
                <w:sz w:val="18"/>
                <w:szCs w:val="18"/>
              </w:rPr>
              <w:t>XXXX</w:t>
            </w:r>
            <w:r w:rsidRPr="00C6494D">
              <w:rPr>
                <w:rFonts w:asciiTheme="majorHAnsi" w:hAnsiTheme="majorHAnsi" w:cstheme="majorHAnsi"/>
                <w:b/>
                <w:sz w:val="18"/>
                <w:szCs w:val="18"/>
                <w:rtl/>
              </w:rPr>
              <w:t xml:space="preserve"> בתוספת מע"מ</w:t>
            </w:r>
          </w:p>
        </w:tc>
      </w:tr>
      <w:tr w:rsidR="005322F5" w:rsidRPr="00C6494D" w14:paraId="551D3368" w14:textId="77777777" w:rsidTr="007E644B">
        <w:tc>
          <w:tcPr>
            <w:tcW w:w="5499" w:type="dxa"/>
            <w:shd w:val="clear" w:color="auto" w:fill="E6E6E6"/>
            <w:hideMark/>
          </w:tcPr>
          <w:p w14:paraId="16E3DBF1" w14:textId="77777777" w:rsidR="005322F5" w:rsidRPr="00C6494D" w:rsidRDefault="005322F5" w:rsidP="005034A2">
            <w:pPr>
              <w:spacing w:after="0" w:line="360" w:lineRule="auto"/>
              <w:rPr>
                <w:rFonts w:asciiTheme="majorHAnsi" w:hAnsiTheme="majorHAnsi" w:cstheme="majorHAnsi"/>
                <w:bCs/>
                <w:sz w:val="18"/>
                <w:szCs w:val="18"/>
                <w:rtl/>
              </w:rPr>
            </w:pPr>
            <w:r w:rsidRPr="00C6494D">
              <w:rPr>
                <w:rFonts w:asciiTheme="majorHAnsi" w:hAnsiTheme="majorHAnsi" w:cstheme="majorHAnsi"/>
                <w:bCs/>
                <w:sz w:val="18"/>
                <w:szCs w:val="18"/>
                <w:rtl/>
              </w:rPr>
              <w:t xml:space="preserve">תקופת ההתקשרות: </w:t>
            </w:r>
          </w:p>
        </w:tc>
        <w:tc>
          <w:tcPr>
            <w:tcW w:w="3522" w:type="dxa"/>
            <w:hideMark/>
          </w:tcPr>
          <w:p w14:paraId="3E7978D4" w14:textId="29C38621" w:rsidR="005322F5" w:rsidRPr="00C6494D" w:rsidRDefault="0035515A" w:rsidP="005034A2">
            <w:pPr>
              <w:spacing w:after="0"/>
              <w:rPr>
                <w:rFonts w:asciiTheme="majorHAnsi" w:hAnsiTheme="majorHAnsi" w:cstheme="majorHAnsi"/>
                <w:b/>
                <w:sz w:val="18"/>
                <w:szCs w:val="18"/>
                <w:rtl/>
              </w:rPr>
            </w:pPr>
            <w:r w:rsidRPr="00C6494D">
              <w:rPr>
                <w:rFonts w:asciiTheme="majorHAnsi" w:hAnsiTheme="majorHAnsi" w:cstheme="majorHAnsi"/>
                <w:b/>
                <w:sz w:val="18"/>
                <w:szCs w:val="18"/>
              </w:rPr>
              <w:t>XX</w:t>
            </w:r>
            <w:r w:rsidRPr="00C6494D">
              <w:rPr>
                <w:rFonts w:asciiTheme="majorHAnsi" w:hAnsiTheme="majorHAnsi" w:cstheme="majorHAnsi"/>
                <w:b/>
                <w:sz w:val="18"/>
                <w:szCs w:val="18"/>
                <w:rtl/>
              </w:rPr>
              <w:t>/</w:t>
            </w:r>
            <w:r w:rsidRPr="00C6494D">
              <w:rPr>
                <w:rFonts w:asciiTheme="majorHAnsi" w:hAnsiTheme="majorHAnsi" w:cstheme="majorHAnsi"/>
                <w:b/>
                <w:sz w:val="18"/>
                <w:szCs w:val="18"/>
              </w:rPr>
              <w:t>XX</w:t>
            </w:r>
            <w:r w:rsidRPr="00C6494D">
              <w:rPr>
                <w:rFonts w:asciiTheme="majorHAnsi" w:hAnsiTheme="majorHAnsi" w:cstheme="majorHAnsi"/>
                <w:b/>
                <w:sz w:val="18"/>
                <w:szCs w:val="18"/>
                <w:rtl/>
              </w:rPr>
              <w:t>/</w:t>
            </w:r>
            <w:r w:rsidRPr="00C6494D">
              <w:rPr>
                <w:rFonts w:asciiTheme="majorHAnsi" w:hAnsiTheme="majorHAnsi" w:cstheme="majorHAnsi"/>
                <w:b/>
                <w:sz w:val="18"/>
                <w:szCs w:val="18"/>
              </w:rPr>
              <w:t>XXXX</w:t>
            </w:r>
            <w:r w:rsidRPr="00C6494D">
              <w:rPr>
                <w:rFonts w:asciiTheme="majorHAnsi" w:hAnsiTheme="majorHAnsi" w:cstheme="majorHAnsi"/>
                <w:b/>
                <w:sz w:val="18"/>
                <w:szCs w:val="18"/>
                <w:rtl/>
              </w:rPr>
              <w:t>-</w:t>
            </w:r>
            <w:r w:rsidRPr="00C6494D">
              <w:rPr>
                <w:rFonts w:asciiTheme="majorHAnsi" w:hAnsiTheme="majorHAnsi" w:cstheme="majorHAnsi"/>
                <w:b/>
                <w:sz w:val="18"/>
                <w:szCs w:val="18"/>
              </w:rPr>
              <w:t>XX</w:t>
            </w:r>
            <w:r w:rsidRPr="00C6494D">
              <w:rPr>
                <w:rFonts w:asciiTheme="majorHAnsi" w:hAnsiTheme="majorHAnsi" w:cstheme="majorHAnsi"/>
                <w:b/>
                <w:sz w:val="18"/>
                <w:szCs w:val="18"/>
                <w:rtl/>
              </w:rPr>
              <w:t>/</w:t>
            </w:r>
            <w:r w:rsidRPr="00C6494D">
              <w:rPr>
                <w:rFonts w:asciiTheme="majorHAnsi" w:hAnsiTheme="majorHAnsi" w:cstheme="majorHAnsi"/>
                <w:b/>
                <w:sz w:val="18"/>
                <w:szCs w:val="18"/>
              </w:rPr>
              <w:t>XX</w:t>
            </w:r>
            <w:r w:rsidRPr="00C6494D">
              <w:rPr>
                <w:rFonts w:asciiTheme="majorHAnsi" w:hAnsiTheme="majorHAnsi" w:cstheme="majorHAnsi"/>
                <w:b/>
                <w:sz w:val="18"/>
                <w:szCs w:val="18"/>
                <w:rtl/>
              </w:rPr>
              <w:t>/</w:t>
            </w:r>
            <w:r w:rsidRPr="00C6494D">
              <w:rPr>
                <w:rFonts w:asciiTheme="majorHAnsi" w:hAnsiTheme="majorHAnsi" w:cstheme="majorHAnsi"/>
                <w:b/>
                <w:sz w:val="18"/>
                <w:szCs w:val="18"/>
              </w:rPr>
              <w:t>XXXX</w:t>
            </w:r>
          </w:p>
        </w:tc>
      </w:tr>
    </w:tbl>
    <w:p w14:paraId="1F0246DB" w14:textId="082D0C6C" w:rsidR="005322F5" w:rsidRPr="00C6494D" w:rsidRDefault="005322F5" w:rsidP="005034A2">
      <w:pPr>
        <w:spacing w:after="0"/>
        <w:rPr>
          <w:rFonts w:asciiTheme="majorHAnsi" w:hAnsiTheme="majorHAnsi" w:cstheme="majorHAnsi"/>
          <w:bCs/>
          <w:sz w:val="18"/>
          <w:szCs w:val="18"/>
          <w:rtl/>
          <w:lang w:eastAsia="he-IL"/>
        </w:rPr>
      </w:pPr>
      <w:r w:rsidRPr="00C6494D">
        <w:rPr>
          <w:rFonts w:asciiTheme="majorHAnsi" w:hAnsiTheme="majorHAnsi" w:cstheme="majorHAnsi"/>
          <w:bCs/>
          <w:sz w:val="18"/>
          <w:szCs w:val="18"/>
          <w:rtl/>
        </w:rPr>
        <w:t>נימוקים כי הספק הוא ספק יחיד</w:t>
      </w:r>
      <w:r w:rsidR="0035515A" w:rsidRPr="00C6494D">
        <w:rPr>
          <w:rFonts w:asciiTheme="majorHAnsi" w:hAnsiTheme="majorHAnsi" w:cstheme="majorHAnsi"/>
          <w:bCs/>
          <w:sz w:val="18"/>
          <w:szCs w:val="18"/>
          <w:lang w:eastAsia="he-IL"/>
        </w:rPr>
        <w:t xml:space="preserve"> </w:t>
      </w:r>
      <w:r w:rsidRPr="00C6494D">
        <w:rPr>
          <w:rFonts w:asciiTheme="majorHAnsi" w:hAnsiTheme="majorHAnsi" w:cstheme="majorHAnsi"/>
          <w:bCs/>
          <w:sz w:val="18"/>
          <w:szCs w:val="18"/>
          <w:rtl/>
        </w:rPr>
        <w:t>(</w:t>
      </w:r>
      <w:r w:rsidRPr="00C6494D">
        <w:rPr>
          <w:rFonts w:asciiTheme="majorHAnsi" w:hAnsiTheme="majorHAnsi" w:cstheme="majorHAnsi"/>
          <w:b/>
          <w:sz w:val="18"/>
          <w:szCs w:val="18"/>
          <w:rtl/>
        </w:rPr>
        <w:t>במקרה הצורך ניתן לצרף עמודים נוספים וכל מסמך רלוונטי נוסף</w:t>
      </w:r>
      <w:r w:rsidRPr="00C6494D">
        <w:rPr>
          <w:rFonts w:asciiTheme="majorHAnsi" w:hAnsiTheme="majorHAnsi" w:cstheme="majorHAnsi"/>
          <w:bCs/>
          <w:sz w:val="18"/>
          <w:szCs w:val="18"/>
          <w:rtl/>
        </w:rPr>
        <w:t>)</w:t>
      </w:r>
    </w:p>
    <w:p w14:paraId="1E4BCC88" w14:textId="77777777" w:rsidR="005322F5" w:rsidRPr="00C6494D" w:rsidRDefault="005322F5" w:rsidP="005034A2">
      <w:pPr>
        <w:spacing w:after="0" w:line="360" w:lineRule="auto"/>
        <w:rPr>
          <w:rFonts w:asciiTheme="majorHAnsi" w:hAnsiTheme="majorHAnsi" w:cstheme="majorHAnsi"/>
          <w:bCs/>
          <w:sz w:val="18"/>
          <w:szCs w:val="18"/>
          <w:rtl/>
        </w:rPr>
      </w:pPr>
      <w:r w:rsidRPr="00C6494D">
        <w:rPr>
          <w:rFonts w:asciiTheme="majorHAnsi" w:hAnsiTheme="majorHAnsi" w:cstheme="majorHAnsi"/>
          <w:bCs/>
          <w:sz w:val="18"/>
          <w:szCs w:val="18"/>
          <w:rtl/>
        </w:rPr>
        <w:t xml:space="preserve">נא להתייחס לסעיפים הבאים: </w:t>
      </w:r>
    </w:p>
    <w:p w14:paraId="5CF22FFB" w14:textId="77777777" w:rsidR="005322F5" w:rsidRPr="00C6494D" w:rsidRDefault="005322F5" w:rsidP="005034A2">
      <w:pPr>
        <w:spacing w:after="0" w:line="360" w:lineRule="auto"/>
        <w:jc w:val="both"/>
        <w:rPr>
          <w:rFonts w:asciiTheme="majorHAnsi" w:hAnsiTheme="majorHAnsi" w:cstheme="majorHAnsi"/>
          <w:b/>
          <w:sz w:val="18"/>
          <w:szCs w:val="18"/>
          <w:rtl/>
        </w:rPr>
      </w:pPr>
      <w:r w:rsidRPr="00C6494D">
        <w:rPr>
          <w:rFonts w:asciiTheme="majorHAnsi" w:hAnsiTheme="majorHAnsi" w:cstheme="majorHAnsi"/>
          <w:bCs/>
          <w:sz w:val="18"/>
          <w:szCs w:val="18"/>
          <w:rtl/>
        </w:rPr>
        <w:t>1. האמצעים שבהם נערכו בדיקות לאיתור ספקים נוספים והכנת חוות דעת</w:t>
      </w:r>
      <w:r w:rsidRPr="00C6494D">
        <w:rPr>
          <w:rFonts w:asciiTheme="majorHAnsi" w:hAnsiTheme="majorHAnsi" w:cstheme="majorHAnsi"/>
          <w:b/>
          <w:sz w:val="18"/>
          <w:szCs w:val="18"/>
          <w:rtl/>
        </w:rPr>
        <w:t xml:space="preserve"> כולל פירוט מקורות מידע ופעולות שננקטו (לדוגמה חיפוש באינטרנט, התכתבות עם ספקים, פגישה או שיחה עם ספקים וכדומה).</w:t>
      </w:r>
    </w:p>
    <w:p w14:paraId="5227A153" w14:textId="6D062C74" w:rsidR="005322F5" w:rsidRPr="00C6494D" w:rsidRDefault="005322F5" w:rsidP="005034A2">
      <w:pPr>
        <w:spacing w:after="0" w:line="360" w:lineRule="auto"/>
        <w:jc w:val="both"/>
        <w:rPr>
          <w:rFonts w:asciiTheme="majorHAnsi" w:hAnsiTheme="majorHAnsi" w:cstheme="majorHAnsi"/>
          <w:b/>
          <w:sz w:val="18"/>
          <w:szCs w:val="18"/>
          <w:rtl/>
        </w:rPr>
      </w:pPr>
      <w:r w:rsidRPr="00C6494D">
        <w:rPr>
          <w:rFonts w:asciiTheme="majorHAnsi" w:hAnsiTheme="majorHAnsi" w:cstheme="majorHAnsi"/>
          <w:bCs/>
          <w:sz w:val="18"/>
          <w:szCs w:val="18"/>
          <w:rtl/>
        </w:rPr>
        <w:t>2. ממצאי הבדיקה</w:t>
      </w:r>
      <w:r w:rsidRPr="00C6494D">
        <w:rPr>
          <w:rFonts w:asciiTheme="majorHAnsi" w:hAnsiTheme="majorHAnsi" w:cstheme="majorHAnsi"/>
          <w:b/>
          <w:sz w:val="18"/>
          <w:szCs w:val="18"/>
          <w:rtl/>
        </w:rPr>
        <w:t xml:space="preserve"> (אם ישנם ספקים נוספים בתחום ההתקשרות, יש לפרט את הסיבות לאי התאמתם לביצוע ההתקשרות עימם ואת הסיבות להיות הספק שלגביו נכתבה חוות הדעת ספק יחיד)</w:t>
      </w:r>
    </w:p>
    <w:p w14:paraId="5564D1A1" w14:textId="77777777" w:rsidR="005322F5" w:rsidRPr="00C6494D" w:rsidRDefault="005322F5" w:rsidP="005034A2">
      <w:pPr>
        <w:spacing w:after="0" w:line="360" w:lineRule="auto"/>
        <w:jc w:val="both"/>
        <w:rPr>
          <w:rFonts w:asciiTheme="majorHAnsi" w:hAnsiTheme="majorHAnsi" w:cstheme="majorHAnsi"/>
          <w:bCs/>
          <w:sz w:val="18"/>
          <w:szCs w:val="18"/>
          <w:rtl/>
        </w:rPr>
      </w:pPr>
      <w:r w:rsidRPr="00C6494D">
        <w:rPr>
          <w:rFonts w:asciiTheme="majorHAnsi" w:hAnsiTheme="majorHAnsi" w:cstheme="majorHAnsi"/>
          <w:bCs/>
          <w:sz w:val="18"/>
          <w:szCs w:val="18"/>
          <w:rtl/>
        </w:rPr>
        <w:t>3. נימוקים והערות נוספות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322F5" w:rsidRPr="00C6494D" w14:paraId="5527D2F1" w14:textId="77777777" w:rsidTr="0035515A">
        <w:tc>
          <w:tcPr>
            <w:tcW w:w="9016" w:type="dxa"/>
            <w:tcBorders>
              <w:top w:val="single" w:sz="4" w:space="0" w:color="auto"/>
              <w:left w:val="single" w:sz="4" w:space="0" w:color="auto"/>
              <w:bottom w:val="single" w:sz="4" w:space="0" w:color="auto"/>
              <w:right w:val="single" w:sz="4" w:space="0" w:color="auto"/>
            </w:tcBorders>
            <w:hideMark/>
          </w:tcPr>
          <w:p w14:paraId="61F29E76" w14:textId="77777777" w:rsidR="005322F5" w:rsidRPr="00C6494D" w:rsidRDefault="0035515A" w:rsidP="005034A2">
            <w:pPr>
              <w:spacing w:after="0" w:line="360" w:lineRule="auto"/>
              <w:rPr>
                <w:rFonts w:asciiTheme="majorHAnsi" w:hAnsiTheme="majorHAnsi" w:cstheme="majorHAnsi"/>
                <w:b/>
                <w:sz w:val="18"/>
                <w:szCs w:val="18"/>
                <w:rtl/>
              </w:rPr>
            </w:pPr>
            <w:r w:rsidRPr="00C6494D">
              <w:rPr>
                <w:rFonts w:asciiTheme="majorHAnsi" w:hAnsiTheme="majorHAnsi" w:cstheme="majorHAnsi"/>
                <w:b/>
                <w:sz w:val="18"/>
                <w:szCs w:val="18"/>
              </w:rPr>
              <w:t>XXXXXXXXXXXXXXXXXX</w:t>
            </w:r>
          </w:p>
          <w:p w14:paraId="1B8B94BC" w14:textId="77777777" w:rsidR="0035515A" w:rsidRPr="00C6494D" w:rsidRDefault="0035515A" w:rsidP="005034A2">
            <w:pPr>
              <w:spacing w:after="0" w:line="360" w:lineRule="auto"/>
              <w:rPr>
                <w:rFonts w:asciiTheme="majorHAnsi" w:hAnsiTheme="majorHAnsi" w:cstheme="majorHAnsi"/>
                <w:b/>
                <w:sz w:val="18"/>
                <w:szCs w:val="18"/>
                <w:rtl/>
              </w:rPr>
            </w:pPr>
            <w:r w:rsidRPr="00C6494D">
              <w:rPr>
                <w:rFonts w:asciiTheme="majorHAnsi" w:hAnsiTheme="majorHAnsi" w:cstheme="majorHAnsi"/>
                <w:b/>
                <w:sz w:val="18"/>
                <w:szCs w:val="18"/>
              </w:rPr>
              <w:t>XXXXXXXXXXXXXXXXXXXX</w:t>
            </w:r>
          </w:p>
          <w:p w14:paraId="01176C46" w14:textId="77777777" w:rsidR="0035515A" w:rsidRPr="00C6494D" w:rsidRDefault="0035515A" w:rsidP="005034A2">
            <w:pPr>
              <w:spacing w:after="0" w:line="360" w:lineRule="auto"/>
              <w:rPr>
                <w:rFonts w:asciiTheme="majorHAnsi" w:hAnsiTheme="majorHAnsi" w:cstheme="majorHAnsi"/>
                <w:b/>
                <w:sz w:val="18"/>
                <w:szCs w:val="18"/>
                <w:rtl/>
              </w:rPr>
            </w:pPr>
            <w:r w:rsidRPr="00C6494D">
              <w:rPr>
                <w:rFonts w:asciiTheme="majorHAnsi" w:hAnsiTheme="majorHAnsi" w:cstheme="majorHAnsi"/>
                <w:b/>
                <w:sz w:val="18"/>
                <w:szCs w:val="18"/>
              </w:rPr>
              <w:t>XXXXXXXXXXXXXXXXXXXXXXXX</w:t>
            </w:r>
          </w:p>
          <w:p w14:paraId="7EBE7D5D" w14:textId="77777777" w:rsidR="0035515A" w:rsidRPr="00C6494D" w:rsidRDefault="0035515A" w:rsidP="005034A2">
            <w:pPr>
              <w:spacing w:after="0" w:line="360" w:lineRule="auto"/>
              <w:rPr>
                <w:rFonts w:asciiTheme="majorHAnsi" w:hAnsiTheme="majorHAnsi" w:cstheme="majorHAnsi"/>
                <w:b/>
                <w:sz w:val="18"/>
                <w:szCs w:val="18"/>
                <w:rtl/>
              </w:rPr>
            </w:pPr>
            <w:r w:rsidRPr="00C6494D">
              <w:rPr>
                <w:rFonts w:asciiTheme="majorHAnsi" w:hAnsiTheme="majorHAnsi" w:cstheme="majorHAnsi"/>
                <w:b/>
                <w:sz w:val="18"/>
                <w:szCs w:val="18"/>
              </w:rPr>
              <w:t>XXXXXXXXXXXXXXXXXXXXXXXXXXX</w:t>
            </w:r>
          </w:p>
          <w:p w14:paraId="1F1D0809" w14:textId="77777777" w:rsidR="0035515A" w:rsidRPr="00C6494D" w:rsidRDefault="0035515A" w:rsidP="005034A2">
            <w:pPr>
              <w:spacing w:after="0" w:line="360" w:lineRule="auto"/>
              <w:rPr>
                <w:rFonts w:asciiTheme="majorHAnsi" w:hAnsiTheme="majorHAnsi" w:cstheme="majorHAnsi"/>
                <w:b/>
                <w:sz w:val="18"/>
                <w:szCs w:val="18"/>
                <w:rtl/>
              </w:rPr>
            </w:pPr>
            <w:r w:rsidRPr="00C6494D">
              <w:rPr>
                <w:rFonts w:asciiTheme="majorHAnsi" w:hAnsiTheme="majorHAnsi" w:cstheme="majorHAnsi"/>
                <w:b/>
                <w:sz w:val="18"/>
                <w:szCs w:val="18"/>
              </w:rPr>
              <w:t>XXXXXXXXXXXXXXXXXXXXXXXXXXXXX</w:t>
            </w:r>
          </w:p>
          <w:p w14:paraId="3FA26C76" w14:textId="3F48220B" w:rsidR="0035515A" w:rsidRPr="00C6494D" w:rsidRDefault="0035515A" w:rsidP="005034A2">
            <w:pPr>
              <w:spacing w:after="0" w:line="360" w:lineRule="auto"/>
              <w:rPr>
                <w:rFonts w:asciiTheme="majorHAnsi" w:hAnsiTheme="majorHAnsi" w:cstheme="majorHAnsi"/>
                <w:b/>
                <w:sz w:val="18"/>
                <w:szCs w:val="18"/>
                <w:rtl/>
              </w:rPr>
            </w:pPr>
            <w:r w:rsidRPr="00C6494D">
              <w:rPr>
                <w:rFonts w:asciiTheme="majorHAnsi" w:hAnsiTheme="majorHAnsi" w:cstheme="majorHAnsi"/>
                <w:b/>
                <w:sz w:val="18"/>
                <w:szCs w:val="18"/>
              </w:rPr>
              <w:t>XXXXXXXXXXXXXXXXXXXXXXXXXXXXXXXXXXXXX</w:t>
            </w:r>
          </w:p>
        </w:tc>
      </w:tr>
    </w:tbl>
    <w:p w14:paraId="73D44CDA" w14:textId="469CBA58" w:rsidR="005322F5" w:rsidRPr="00C6494D" w:rsidRDefault="005322F5" w:rsidP="005034A2">
      <w:pPr>
        <w:spacing w:after="0"/>
        <w:rPr>
          <w:rFonts w:asciiTheme="majorHAnsi" w:hAnsiTheme="majorHAnsi" w:cstheme="majorHAnsi"/>
          <w:b/>
          <w:sz w:val="18"/>
          <w:szCs w:val="18"/>
          <w:rtl/>
          <w:lang w:eastAsia="he-IL"/>
        </w:rPr>
      </w:pPr>
      <w:r w:rsidRPr="00C6494D">
        <w:rPr>
          <w:rFonts w:asciiTheme="majorHAnsi" w:hAnsiTheme="majorHAnsi" w:cstheme="majorHAnsi"/>
          <w:b/>
          <w:sz w:val="18"/>
          <w:szCs w:val="18"/>
          <w:rtl/>
        </w:rPr>
        <w:t xml:space="preserve">לאור הנימוקים שמניתי לעיל אנו מבקשים לערוך ההתקשרות בהליך פטור </w:t>
      </w:r>
      <w:r w:rsidR="0035515A" w:rsidRPr="00C6494D">
        <w:rPr>
          <w:rFonts w:asciiTheme="majorHAnsi" w:hAnsiTheme="majorHAnsi" w:cstheme="majorHAnsi"/>
          <w:b/>
          <w:sz w:val="18"/>
          <w:szCs w:val="18"/>
          <w:rtl/>
        </w:rPr>
        <w:t>מהצעות מכיר</w:t>
      </w:r>
      <w:r w:rsidRPr="00C6494D">
        <w:rPr>
          <w:rFonts w:asciiTheme="majorHAnsi" w:hAnsiTheme="majorHAnsi" w:cstheme="majorHAnsi"/>
          <w:b/>
          <w:sz w:val="18"/>
          <w:szCs w:val="18"/>
          <w:rtl/>
        </w:rPr>
        <w:t>.</w:t>
      </w:r>
    </w:p>
    <w:p w14:paraId="32953737" w14:textId="77777777" w:rsidR="005322F5" w:rsidRPr="00C6494D" w:rsidRDefault="005322F5" w:rsidP="005034A2">
      <w:pPr>
        <w:numPr>
          <w:ilvl w:val="12"/>
          <w:numId w:val="0"/>
        </w:numPr>
        <w:spacing w:after="0"/>
        <w:ind w:left="283" w:hanging="283"/>
        <w:rPr>
          <w:rFonts w:asciiTheme="majorHAnsi" w:hAnsiTheme="majorHAnsi" w:cstheme="majorHAnsi"/>
          <w:b/>
          <w:sz w:val="18"/>
          <w:szCs w:val="18"/>
          <w:rtl/>
        </w:rPr>
      </w:pPr>
    </w:p>
    <w:p w14:paraId="217401BD" w14:textId="77777777" w:rsidR="005322F5" w:rsidRPr="00C6494D" w:rsidRDefault="005322F5" w:rsidP="005034A2">
      <w:pPr>
        <w:spacing w:after="0"/>
        <w:rPr>
          <w:rFonts w:asciiTheme="majorHAnsi" w:hAnsiTheme="majorHAnsi" w:cstheme="majorHAnsi"/>
          <w:b/>
          <w:sz w:val="18"/>
          <w:szCs w:val="18"/>
          <w:rtl/>
        </w:rPr>
      </w:pPr>
      <w:r w:rsidRPr="00C6494D">
        <w:rPr>
          <w:rFonts w:asciiTheme="majorHAnsi" w:hAnsiTheme="majorHAnsi" w:cstheme="majorHAnsi"/>
          <w:b/>
          <w:sz w:val="18"/>
          <w:szCs w:val="18"/>
          <w:rtl/>
        </w:rPr>
        <w:t>חוות דעתי זו ניתנת מתוקף היותי הסמכות המקצועית לנושא זה.</w:t>
      </w:r>
    </w:p>
    <w:p w14:paraId="01425A5A" w14:textId="77777777" w:rsidR="005034A2" w:rsidRPr="00C6494D" w:rsidRDefault="005034A2" w:rsidP="005034A2">
      <w:pPr>
        <w:spacing w:after="0"/>
        <w:rPr>
          <w:rFonts w:asciiTheme="majorHAnsi" w:hAnsiTheme="majorHAnsi" w:cstheme="majorHAnsi"/>
          <w:b/>
          <w:sz w:val="18"/>
          <w:szCs w:val="18"/>
          <w:rtl/>
        </w:rPr>
      </w:pPr>
    </w:p>
    <w:p w14:paraId="39D40EB0" w14:textId="2FB9AD83" w:rsidR="005322F5" w:rsidRPr="00C6494D" w:rsidRDefault="005322F5" w:rsidP="005034A2">
      <w:pPr>
        <w:spacing w:after="0"/>
        <w:rPr>
          <w:rFonts w:asciiTheme="majorHAnsi" w:hAnsiTheme="majorHAnsi" w:cstheme="majorHAnsi"/>
          <w:b/>
          <w:sz w:val="18"/>
          <w:szCs w:val="18"/>
          <w:rtl/>
        </w:rPr>
      </w:pPr>
      <w:r w:rsidRPr="00C6494D">
        <w:rPr>
          <w:rFonts w:asciiTheme="majorHAnsi" w:hAnsiTheme="majorHAnsi" w:cstheme="majorHAnsi"/>
          <w:b/>
          <w:sz w:val="18"/>
          <w:szCs w:val="18"/>
          <w:rtl/>
        </w:rPr>
        <w:t xml:space="preserve">בכבוד רב,                                               </w:t>
      </w:r>
    </w:p>
    <w:p w14:paraId="17443B8C" w14:textId="77777777" w:rsidR="005322F5" w:rsidRPr="00C6494D" w:rsidRDefault="005322F5" w:rsidP="005034A2">
      <w:pPr>
        <w:spacing w:after="0"/>
        <w:rPr>
          <w:rFonts w:asciiTheme="majorHAnsi" w:hAnsiTheme="majorHAnsi" w:cstheme="majorHAnsi"/>
          <w:b/>
          <w:sz w:val="18"/>
          <w:szCs w:val="18"/>
          <w:rtl/>
        </w:rPr>
      </w:pPr>
      <w:r w:rsidRPr="00C6494D">
        <w:rPr>
          <w:rFonts w:asciiTheme="majorHAnsi" w:hAnsiTheme="majorHAnsi" w:cstheme="majorHAnsi"/>
          <w:b/>
          <w:sz w:val="18"/>
          <w:szCs w:val="1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959"/>
        <w:gridCol w:w="2701"/>
      </w:tblGrid>
      <w:tr w:rsidR="005322F5" w:rsidRPr="00C6494D" w14:paraId="7697637E" w14:textId="77777777" w:rsidTr="00C31130">
        <w:tc>
          <w:tcPr>
            <w:tcW w:w="3158" w:type="dxa"/>
            <w:tcBorders>
              <w:top w:val="single" w:sz="4" w:space="0" w:color="auto"/>
              <w:left w:val="single" w:sz="4" w:space="0" w:color="auto"/>
              <w:bottom w:val="single" w:sz="4" w:space="0" w:color="auto"/>
              <w:right w:val="single" w:sz="4" w:space="0" w:color="auto"/>
            </w:tcBorders>
          </w:tcPr>
          <w:p w14:paraId="2FAD39E2" w14:textId="6F539F91" w:rsidR="005322F5" w:rsidRPr="00C6494D" w:rsidRDefault="005322F5" w:rsidP="007E644B">
            <w:pPr>
              <w:spacing w:after="0" w:line="240" w:lineRule="auto"/>
              <w:rPr>
                <w:rFonts w:asciiTheme="majorHAnsi" w:hAnsiTheme="majorHAnsi" w:cstheme="majorHAnsi"/>
                <w:b/>
                <w:sz w:val="18"/>
                <w:szCs w:val="18"/>
                <w:rtl/>
              </w:rPr>
            </w:pPr>
          </w:p>
        </w:tc>
        <w:tc>
          <w:tcPr>
            <w:tcW w:w="2959" w:type="dxa"/>
            <w:tcBorders>
              <w:top w:val="single" w:sz="4" w:space="0" w:color="auto"/>
              <w:left w:val="single" w:sz="4" w:space="0" w:color="auto"/>
              <w:bottom w:val="single" w:sz="4" w:space="0" w:color="auto"/>
              <w:right w:val="single" w:sz="4" w:space="0" w:color="auto"/>
            </w:tcBorders>
          </w:tcPr>
          <w:p w14:paraId="23926CA5" w14:textId="5545BC3F" w:rsidR="005322F5" w:rsidRPr="00C6494D" w:rsidRDefault="005322F5" w:rsidP="007E644B">
            <w:pPr>
              <w:spacing w:after="0" w:line="240" w:lineRule="auto"/>
              <w:rPr>
                <w:rFonts w:asciiTheme="majorHAnsi" w:hAnsiTheme="majorHAnsi" w:cstheme="majorHAnsi"/>
                <w:b/>
                <w:sz w:val="18"/>
                <w:szCs w:val="18"/>
                <w:rtl/>
              </w:rPr>
            </w:pPr>
          </w:p>
        </w:tc>
        <w:tc>
          <w:tcPr>
            <w:tcW w:w="2701" w:type="dxa"/>
            <w:tcBorders>
              <w:top w:val="single" w:sz="4" w:space="0" w:color="auto"/>
              <w:left w:val="single" w:sz="4" w:space="0" w:color="auto"/>
              <w:bottom w:val="single" w:sz="4" w:space="0" w:color="auto"/>
              <w:right w:val="single" w:sz="4" w:space="0" w:color="auto"/>
            </w:tcBorders>
          </w:tcPr>
          <w:p w14:paraId="21EF5B89" w14:textId="377D1970" w:rsidR="005322F5" w:rsidRPr="00C6494D" w:rsidRDefault="005322F5" w:rsidP="007E644B">
            <w:pPr>
              <w:spacing w:after="0" w:line="240" w:lineRule="auto"/>
              <w:rPr>
                <w:rFonts w:asciiTheme="majorHAnsi" w:hAnsiTheme="majorHAnsi" w:cstheme="majorHAnsi"/>
                <w:b/>
                <w:sz w:val="18"/>
                <w:szCs w:val="18"/>
                <w:rtl/>
              </w:rPr>
            </w:pPr>
          </w:p>
        </w:tc>
      </w:tr>
      <w:tr w:rsidR="005322F5" w:rsidRPr="00C6494D" w14:paraId="48193286" w14:textId="77777777" w:rsidTr="00C31130">
        <w:tc>
          <w:tcPr>
            <w:tcW w:w="3158" w:type="dxa"/>
            <w:tcBorders>
              <w:top w:val="single" w:sz="4" w:space="0" w:color="auto"/>
              <w:left w:val="single" w:sz="4" w:space="0" w:color="auto"/>
              <w:bottom w:val="single" w:sz="4" w:space="0" w:color="auto"/>
              <w:right w:val="single" w:sz="4" w:space="0" w:color="auto"/>
            </w:tcBorders>
            <w:shd w:val="clear" w:color="auto" w:fill="E6E6E6"/>
            <w:hideMark/>
          </w:tcPr>
          <w:p w14:paraId="28D0D8FA" w14:textId="204BBF2C" w:rsidR="005322F5" w:rsidRPr="00C6494D" w:rsidRDefault="005322F5"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 xml:space="preserve">שם </w:t>
            </w:r>
            <w:r w:rsidR="0035515A" w:rsidRPr="00C6494D">
              <w:rPr>
                <w:rFonts w:asciiTheme="majorHAnsi" w:hAnsiTheme="majorHAnsi" w:cstheme="majorHAnsi"/>
                <w:bCs/>
                <w:sz w:val="18"/>
                <w:szCs w:val="18"/>
                <w:rtl/>
              </w:rPr>
              <w:t>המנהל</w:t>
            </w:r>
            <w:r w:rsidR="000A4D25" w:rsidRPr="00C6494D">
              <w:rPr>
                <w:rFonts w:asciiTheme="majorHAnsi" w:hAnsiTheme="majorHAnsi" w:cstheme="majorHAnsi"/>
                <w:bCs/>
                <w:sz w:val="18"/>
                <w:szCs w:val="18"/>
                <w:rtl/>
              </w:rPr>
              <w:t xml:space="preserve"> הישיר</w:t>
            </w:r>
            <w:r w:rsidR="005034A2" w:rsidRPr="00C6494D">
              <w:rPr>
                <w:rFonts w:asciiTheme="majorHAnsi" w:hAnsiTheme="majorHAnsi" w:cstheme="majorHAnsi"/>
                <w:bCs/>
                <w:sz w:val="18"/>
                <w:szCs w:val="18"/>
                <w:rtl/>
              </w:rPr>
              <w:t xml:space="preserve"> </w:t>
            </w:r>
            <w:r w:rsidR="00C31130" w:rsidRPr="00C6494D">
              <w:rPr>
                <w:rFonts w:asciiTheme="majorHAnsi" w:hAnsiTheme="majorHAnsi" w:cstheme="majorHAnsi"/>
                <w:bCs/>
                <w:sz w:val="18"/>
                <w:szCs w:val="18"/>
                <w:rtl/>
              </w:rPr>
              <w:t>(</w:t>
            </w:r>
            <w:r w:rsidR="005034A2" w:rsidRPr="00C6494D">
              <w:rPr>
                <w:rFonts w:asciiTheme="majorHAnsi" w:hAnsiTheme="majorHAnsi" w:cstheme="majorHAnsi"/>
                <w:bCs/>
                <w:sz w:val="18"/>
                <w:szCs w:val="18"/>
                <w:rtl/>
              </w:rPr>
              <w:t>כותב ה</w:t>
            </w:r>
            <w:r w:rsidR="007E644B" w:rsidRPr="00C6494D">
              <w:rPr>
                <w:rFonts w:asciiTheme="majorHAnsi" w:hAnsiTheme="majorHAnsi" w:cstheme="majorHAnsi"/>
                <w:bCs/>
                <w:sz w:val="18"/>
                <w:szCs w:val="18"/>
                <w:rtl/>
              </w:rPr>
              <w:t>בקשה</w:t>
            </w:r>
            <w:r w:rsidR="00C31130" w:rsidRPr="00C6494D">
              <w:rPr>
                <w:rFonts w:asciiTheme="majorHAnsi" w:hAnsiTheme="majorHAnsi" w:cstheme="majorHAnsi"/>
                <w:bCs/>
                <w:sz w:val="18"/>
                <w:szCs w:val="18"/>
                <w:rtl/>
              </w:rPr>
              <w:t>)</w:t>
            </w:r>
          </w:p>
        </w:tc>
        <w:tc>
          <w:tcPr>
            <w:tcW w:w="2959" w:type="dxa"/>
            <w:tcBorders>
              <w:top w:val="single" w:sz="4" w:space="0" w:color="auto"/>
              <w:left w:val="single" w:sz="4" w:space="0" w:color="auto"/>
              <w:bottom w:val="single" w:sz="4" w:space="0" w:color="auto"/>
              <w:right w:val="single" w:sz="4" w:space="0" w:color="auto"/>
            </w:tcBorders>
            <w:shd w:val="clear" w:color="auto" w:fill="E6E6E6"/>
            <w:hideMark/>
          </w:tcPr>
          <w:p w14:paraId="6F20C091" w14:textId="78C49F7F" w:rsidR="005322F5" w:rsidRPr="00C6494D" w:rsidRDefault="000A4D25"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תפקיד</w:t>
            </w:r>
          </w:p>
        </w:tc>
        <w:tc>
          <w:tcPr>
            <w:tcW w:w="2701" w:type="dxa"/>
            <w:tcBorders>
              <w:top w:val="single" w:sz="4" w:space="0" w:color="auto"/>
              <w:left w:val="single" w:sz="4" w:space="0" w:color="auto"/>
              <w:bottom w:val="single" w:sz="4" w:space="0" w:color="auto"/>
              <w:right w:val="single" w:sz="4" w:space="0" w:color="auto"/>
            </w:tcBorders>
            <w:shd w:val="clear" w:color="auto" w:fill="E6E6E6"/>
            <w:hideMark/>
          </w:tcPr>
          <w:p w14:paraId="56885B08" w14:textId="77777777" w:rsidR="005322F5" w:rsidRPr="00C6494D" w:rsidRDefault="005322F5"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חתימה</w:t>
            </w:r>
          </w:p>
        </w:tc>
      </w:tr>
      <w:tr w:rsidR="0015349C" w:rsidRPr="00C6494D" w14:paraId="7EB36A96" w14:textId="77777777" w:rsidTr="00C31130">
        <w:tc>
          <w:tcPr>
            <w:tcW w:w="3158" w:type="dxa"/>
            <w:tcBorders>
              <w:top w:val="single" w:sz="4" w:space="0" w:color="auto"/>
              <w:left w:val="single" w:sz="4" w:space="0" w:color="auto"/>
              <w:bottom w:val="single" w:sz="4" w:space="0" w:color="auto"/>
              <w:right w:val="single" w:sz="4" w:space="0" w:color="auto"/>
            </w:tcBorders>
            <w:shd w:val="clear" w:color="auto" w:fill="auto"/>
          </w:tcPr>
          <w:p w14:paraId="0D26007F" w14:textId="77777777" w:rsidR="0015349C" w:rsidRPr="00C6494D" w:rsidRDefault="0015349C" w:rsidP="007E644B">
            <w:pPr>
              <w:spacing w:after="0" w:line="240" w:lineRule="auto"/>
              <w:jc w:val="center"/>
              <w:rPr>
                <w:rFonts w:asciiTheme="majorHAnsi" w:hAnsiTheme="majorHAnsi" w:cstheme="majorHAnsi"/>
                <w:bCs/>
                <w:sz w:val="18"/>
                <w:szCs w:val="18"/>
                <w:rtl/>
              </w:rPr>
            </w:pP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05EDAD9B" w14:textId="77777777" w:rsidR="0015349C" w:rsidRPr="00C6494D" w:rsidRDefault="0015349C" w:rsidP="007E644B">
            <w:pPr>
              <w:spacing w:after="0" w:line="240" w:lineRule="auto"/>
              <w:jc w:val="center"/>
              <w:rPr>
                <w:rFonts w:asciiTheme="majorHAnsi" w:hAnsiTheme="majorHAnsi" w:cstheme="majorHAnsi"/>
                <w:bCs/>
                <w:sz w:val="18"/>
                <w:szCs w:val="18"/>
                <w:rtl/>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0A29BFE5" w14:textId="77777777" w:rsidR="0015349C" w:rsidRPr="00C6494D" w:rsidRDefault="0015349C" w:rsidP="007E644B">
            <w:pPr>
              <w:spacing w:after="0" w:line="240" w:lineRule="auto"/>
              <w:jc w:val="center"/>
              <w:rPr>
                <w:rFonts w:asciiTheme="majorHAnsi" w:hAnsiTheme="majorHAnsi" w:cstheme="majorHAnsi"/>
                <w:bCs/>
                <w:sz w:val="18"/>
                <w:szCs w:val="18"/>
                <w:rtl/>
              </w:rPr>
            </w:pPr>
          </w:p>
        </w:tc>
      </w:tr>
      <w:tr w:rsidR="0015349C" w:rsidRPr="00C6494D" w14:paraId="0328F797" w14:textId="77777777" w:rsidTr="00C31130">
        <w:tc>
          <w:tcPr>
            <w:tcW w:w="3158" w:type="dxa"/>
            <w:tcBorders>
              <w:top w:val="single" w:sz="4" w:space="0" w:color="auto"/>
              <w:left w:val="single" w:sz="4" w:space="0" w:color="auto"/>
              <w:bottom w:val="single" w:sz="4" w:space="0" w:color="auto"/>
              <w:right w:val="single" w:sz="4" w:space="0" w:color="auto"/>
            </w:tcBorders>
            <w:shd w:val="clear" w:color="auto" w:fill="E6E6E6"/>
          </w:tcPr>
          <w:p w14:paraId="440CF7C0" w14:textId="09959768" w:rsidR="0015349C" w:rsidRPr="00C6494D" w:rsidRDefault="0015349C"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שם הסמנכ"ל</w:t>
            </w:r>
          </w:p>
        </w:tc>
        <w:tc>
          <w:tcPr>
            <w:tcW w:w="2959" w:type="dxa"/>
            <w:tcBorders>
              <w:top w:val="single" w:sz="4" w:space="0" w:color="auto"/>
              <w:left w:val="single" w:sz="4" w:space="0" w:color="auto"/>
              <w:bottom w:val="single" w:sz="4" w:space="0" w:color="auto"/>
              <w:right w:val="single" w:sz="4" w:space="0" w:color="auto"/>
            </w:tcBorders>
            <w:shd w:val="clear" w:color="auto" w:fill="E6E6E6"/>
          </w:tcPr>
          <w:p w14:paraId="408952F2" w14:textId="51406274" w:rsidR="0015349C" w:rsidRPr="00C6494D" w:rsidRDefault="000A4D25"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תפקיד</w:t>
            </w:r>
          </w:p>
        </w:tc>
        <w:tc>
          <w:tcPr>
            <w:tcW w:w="2701" w:type="dxa"/>
            <w:tcBorders>
              <w:top w:val="single" w:sz="4" w:space="0" w:color="auto"/>
              <w:left w:val="single" w:sz="4" w:space="0" w:color="auto"/>
              <w:bottom w:val="single" w:sz="4" w:space="0" w:color="auto"/>
              <w:right w:val="single" w:sz="4" w:space="0" w:color="auto"/>
            </w:tcBorders>
            <w:shd w:val="clear" w:color="auto" w:fill="E6E6E6"/>
          </w:tcPr>
          <w:p w14:paraId="6F3FF1B7" w14:textId="5CDB6582" w:rsidR="0015349C" w:rsidRPr="00C6494D" w:rsidRDefault="0015349C"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חתימה</w:t>
            </w:r>
          </w:p>
        </w:tc>
      </w:tr>
      <w:tr w:rsidR="0015349C" w:rsidRPr="00C6494D" w14:paraId="4663101D" w14:textId="77777777" w:rsidTr="00C31130">
        <w:tc>
          <w:tcPr>
            <w:tcW w:w="3158" w:type="dxa"/>
            <w:tcBorders>
              <w:top w:val="single" w:sz="4" w:space="0" w:color="auto"/>
              <w:left w:val="single" w:sz="4" w:space="0" w:color="auto"/>
              <w:bottom w:val="single" w:sz="4" w:space="0" w:color="auto"/>
              <w:right w:val="single" w:sz="4" w:space="0" w:color="auto"/>
            </w:tcBorders>
            <w:shd w:val="clear" w:color="auto" w:fill="auto"/>
          </w:tcPr>
          <w:p w14:paraId="73C4C9BC" w14:textId="423A8B36" w:rsidR="0015349C" w:rsidRPr="00C6494D" w:rsidRDefault="000A4D25"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אוריאל דגן</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5F7C2283" w14:textId="1DD33242" w:rsidR="0015349C" w:rsidRPr="00C6494D" w:rsidRDefault="000A4D25"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סמנכ"ל כספים</w:t>
            </w: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3844E71D" w14:textId="77777777" w:rsidR="0015349C" w:rsidRPr="00C6494D" w:rsidRDefault="0015349C" w:rsidP="007E644B">
            <w:pPr>
              <w:spacing w:after="0" w:line="240" w:lineRule="auto"/>
              <w:jc w:val="center"/>
              <w:rPr>
                <w:rFonts w:asciiTheme="majorHAnsi" w:hAnsiTheme="majorHAnsi" w:cstheme="majorHAnsi"/>
                <w:bCs/>
                <w:sz w:val="18"/>
                <w:szCs w:val="18"/>
                <w:rtl/>
              </w:rPr>
            </w:pPr>
          </w:p>
        </w:tc>
      </w:tr>
      <w:tr w:rsidR="0015349C" w:rsidRPr="00C6494D" w14:paraId="3EDC01C3" w14:textId="77777777" w:rsidTr="00C31130">
        <w:tc>
          <w:tcPr>
            <w:tcW w:w="3158" w:type="dxa"/>
            <w:tcBorders>
              <w:top w:val="single" w:sz="4" w:space="0" w:color="auto"/>
              <w:left w:val="single" w:sz="4" w:space="0" w:color="auto"/>
              <w:bottom w:val="single" w:sz="4" w:space="0" w:color="auto"/>
              <w:right w:val="single" w:sz="4" w:space="0" w:color="auto"/>
            </w:tcBorders>
            <w:shd w:val="clear" w:color="auto" w:fill="E6E6E6"/>
          </w:tcPr>
          <w:p w14:paraId="616DF470" w14:textId="03FC04FF" w:rsidR="0015349C" w:rsidRPr="00C6494D" w:rsidRDefault="000A4D25"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שם סמנכ"ל הכספים</w:t>
            </w:r>
          </w:p>
        </w:tc>
        <w:tc>
          <w:tcPr>
            <w:tcW w:w="2959" w:type="dxa"/>
            <w:tcBorders>
              <w:top w:val="single" w:sz="4" w:space="0" w:color="auto"/>
              <w:left w:val="single" w:sz="4" w:space="0" w:color="auto"/>
              <w:bottom w:val="single" w:sz="4" w:space="0" w:color="auto"/>
              <w:right w:val="single" w:sz="4" w:space="0" w:color="auto"/>
            </w:tcBorders>
            <w:shd w:val="clear" w:color="auto" w:fill="E6E6E6"/>
          </w:tcPr>
          <w:p w14:paraId="5247469A" w14:textId="407B5436" w:rsidR="0015349C" w:rsidRPr="00C6494D" w:rsidRDefault="000A4D25"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תפקיד</w:t>
            </w:r>
          </w:p>
        </w:tc>
        <w:tc>
          <w:tcPr>
            <w:tcW w:w="2701" w:type="dxa"/>
            <w:tcBorders>
              <w:top w:val="single" w:sz="4" w:space="0" w:color="auto"/>
              <w:left w:val="single" w:sz="4" w:space="0" w:color="auto"/>
              <w:bottom w:val="single" w:sz="4" w:space="0" w:color="auto"/>
              <w:right w:val="single" w:sz="4" w:space="0" w:color="auto"/>
            </w:tcBorders>
            <w:shd w:val="clear" w:color="auto" w:fill="E6E6E6"/>
          </w:tcPr>
          <w:p w14:paraId="136C5A97" w14:textId="50501B0A" w:rsidR="0015349C" w:rsidRPr="00C6494D" w:rsidRDefault="0015349C"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חתימה</w:t>
            </w:r>
          </w:p>
        </w:tc>
      </w:tr>
      <w:tr w:rsidR="0015349C" w:rsidRPr="00C6494D" w14:paraId="4CB4B912" w14:textId="77777777" w:rsidTr="00C31130">
        <w:tc>
          <w:tcPr>
            <w:tcW w:w="3158" w:type="dxa"/>
            <w:tcBorders>
              <w:top w:val="single" w:sz="4" w:space="0" w:color="auto"/>
              <w:left w:val="single" w:sz="4" w:space="0" w:color="auto"/>
              <w:bottom w:val="single" w:sz="4" w:space="0" w:color="auto"/>
              <w:right w:val="single" w:sz="4" w:space="0" w:color="auto"/>
            </w:tcBorders>
            <w:shd w:val="clear" w:color="auto" w:fill="auto"/>
          </w:tcPr>
          <w:p w14:paraId="514E5B95" w14:textId="1873F9B2" w:rsidR="0015349C" w:rsidRPr="00C6494D" w:rsidRDefault="000A4D25"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אבי חסון</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461C4C67" w14:textId="1885B6A8" w:rsidR="0015349C" w:rsidRPr="00C6494D" w:rsidRDefault="000A4D25"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מנכ"ל</w:t>
            </w: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46ABED20" w14:textId="77777777" w:rsidR="0015349C" w:rsidRPr="00C6494D" w:rsidRDefault="0015349C" w:rsidP="007E644B">
            <w:pPr>
              <w:spacing w:after="0" w:line="240" w:lineRule="auto"/>
              <w:jc w:val="center"/>
              <w:rPr>
                <w:rFonts w:asciiTheme="majorHAnsi" w:hAnsiTheme="majorHAnsi" w:cstheme="majorHAnsi"/>
                <w:bCs/>
                <w:sz w:val="18"/>
                <w:szCs w:val="18"/>
                <w:rtl/>
              </w:rPr>
            </w:pPr>
          </w:p>
        </w:tc>
      </w:tr>
      <w:tr w:rsidR="0015349C" w:rsidRPr="00C6494D" w14:paraId="4DA91C48" w14:textId="77777777" w:rsidTr="00C31130">
        <w:tc>
          <w:tcPr>
            <w:tcW w:w="3158" w:type="dxa"/>
            <w:tcBorders>
              <w:top w:val="single" w:sz="4" w:space="0" w:color="auto"/>
              <w:left w:val="single" w:sz="4" w:space="0" w:color="auto"/>
              <w:bottom w:val="single" w:sz="4" w:space="0" w:color="auto"/>
              <w:right w:val="single" w:sz="4" w:space="0" w:color="auto"/>
            </w:tcBorders>
            <w:shd w:val="clear" w:color="auto" w:fill="E6E6E6"/>
          </w:tcPr>
          <w:p w14:paraId="4C2CB637" w14:textId="56BFE3CB" w:rsidR="0015349C" w:rsidRPr="00C6494D" w:rsidRDefault="0015349C"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 xml:space="preserve">שם </w:t>
            </w:r>
            <w:r w:rsidR="000A4D25" w:rsidRPr="00C6494D">
              <w:rPr>
                <w:rFonts w:asciiTheme="majorHAnsi" w:hAnsiTheme="majorHAnsi" w:cstheme="majorHAnsi"/>
                <w:bCs/>
                <w:sz w:val="18"/>
                <w:szCs w:val="18"/>
                <w:rtl/>
              </w:rPr>
              <w:t>המנכ"ל</w:t>
            </w:r>
          </w:p>
        </w:tc>
        <w:tc>
          <w:tcPr>
            <w:tcW w:w="2959" w:type="dxa"/>
            <w:tcBorders>
              <w:top w:val="single" w:sz="4" w:space="0" w:color="auto"/>
              <w:left w:val="single" w:sz="4" w:space="0" w:color="auto"/>
              <w:bottom w:val="single" w:sz="4" w:space="0" w:color="auto"/>
              <w:right w:val="single" w:sz="4" w:space="0" w:color="auto"/>
            </w:tcBorders>
            <w:shd w:val="clear" w:color="auto" w:fill="E6E6E6"/>
          </w:tcPr>
          <w:p w14:paraId="6A572B2D" w14:textId="10D33F62" w:rsidR="0015349C" w:rsidRPr="00C6494D" w:rsidRDefault="000A4D25"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תפקיד</w:t>
            </w:r>
          </w:p>
        </w:tc>
        <w:tc>
          <w:tcPr>
            <w:tcW w:w="2701" w:type="dxa"/>
            <w:tcBorders>
              <w:top w:val="single" w:sz="4" w:space="0" w:color="auto"/>
              <w:left w:val="single" w:sz="4" w:space="0" w:color="auto"/>
              <w:bottom w:val="single" w:sz="4" w:space="0" w:color="auto"/>
              <w:right w:val="single" w:sz="4" w:space="0" w:color="auto"/>
            </w:tcBorders>
            <w:shd w:val="clear" w:color="auto" w:fill="E6E6E6"/>
          </w:tcPr>
          <w:p w14:paraId="2D205D54" w14:textId="582E94AB" w:rsidR="0015349C" w:rsidRPr="00C6494D" w:rsidRDefault="0015349C" w:rsidP="007E644B">
            <w:pPr>
              <w:spacing w:after="0" w:line="240" w:lineRule="auto"/>
              <w:jc w:val="center"/>
              <w:rPr>
                <w:rFonts w:asciiTheme="majorHAnsi" w:hAnsiTheme="majorHAnsi" w:cstheme="majorHAnsi"/>
                <w:bCs/>
                <w:sz w:val="18"/>
                <w:szCs w:val="18"/>
                <w:rtl/>
              </w:rPr>
            </w:pPr>
            <w:r w:rsidRPr="00C6494D">
              <w:rPr>
                <w:rFonts w:asciiTheme="majorHAnsi" w:hAnsiTheme="majorHAnsi" w:cstheme="majorHAnsi"/>
                <w:bCs/>
                <w:sz w:val="18"/>
                <w:szCs w:val="18"/>
                <w:rtl/>
              </w:rPr>
              <w:t>חתימה</w:t>
            </w:r>
          </w:p>
        </w:tc>
      </w:tr>
    </w:tbl>
    <w:p w14:paraId="02F16E47" w14:textId="77777777" w:rsidR="005D414E" w:rsidRPr="00C6494D" w:rsidRDefault="005D414E" w:rsidP="007E644B">
      <w:pPr>
        <w:spacing w:after="0"/>
        <w:rPr>
          <w:rFonts w:asciiTheme="majorHAnsi" w:hAnsiTheme="majorHAnsi" w:cstheme="majorHAnsi"/>
          <w:sz w:val="18"/>
          <w:szCs w:val="18"/>
        </w:rPr>
      </w:pPr>
    </w:p>
    <w:sectPr w:rsidR="005D414E" w:rsidRPr="00C6494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76FF" w14:textId="77777777" w:rsidR="00293B35" w:rsidRDefault="00293B35" w:rsidP="00413A85">
      <w:pPr>
        <w:spacing w:after="0" w:line="240" w:lineRule="auto"/>
      </w:pPr>
      <w:r>
        <w:separator/>
      </w:r>
    </w:p>
  </w:endnote>
  <w:endnote w:type="continuationSeparator" w:id="0">
    <w:p w14:paraId="4618DFB7" w14:textId="77777777" w:rsidR="00293B35" w:rsidRDefault="00293B35" w:rsidP="0041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TheSansB W4 SemiLight">
    <w:altName w:val="Calibri"/>
    <w:panose1 w:val="00000000000000000000"/>
    <w:charset w:val="00"/>
    <w:family w:val="swiss"/>
    <w:notTrueType/>
    <w:pitch w:val="variable"/>
    <w:sig w:usb0="A00000E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AF11" w14:textId="4F327738" w:rsidR="00413A85" w:rsidRDefault="00413A85">
    <w:pPr>
      <w:pStyle w:val="Footer"/>
    </w:pPr>
    <w:r w:rsidRPr="00765F78">
      <w:rPr>
        <w:rFonts w:ascii="Sitka Heading" w:eastAsia="Calibri" w:hAnsi="Sitka Heading" w:cs="TheSansB W4 SemiLight" w:hint="cs"/>
        <w:noProof/>
        <w:color w:val="AEAAAA"/>
        <w:sz w:val="16"/>
        <w:szCs w:val="16"/>
        <w:rtl/>
      </w:rPr>
      <mc:AlternateContent>
        <mc:Choice Requires="wps">
          <w:drawing>
            <wp:anchor distT="0" distB="0" distL="114300" distR="114300" simplePos="0" relativeHeight="251669504" behindDoc="0" locked="0" layoutInCell="1" allowOverlap="1" wp14:anchorId="4972ED26" wp14:editId="536E26C1">
              <wp:simplePos x="0" y="0"/>
              <wp:positionH relativeFrom="column">
                <wp:posOffset>-393700</wp:posOffset>
              </wp:positionH>
              <wp:positionV relativeFrom="paragraph">
                <wp:posOffset>-38100</wp:posOffset>
              </wp:positionV>
              <wp:extent cx="669561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95618"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81F91" id="Straight Connector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3pt" to="49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" strokecolor="#afabab" strokeweight=".5pt">
              <v:stroke joinstyle="miter"/>
            </v:line>
          </w:pict>
        </mc:Fallback>
      </mc:AlternateContent>
    </w:r>
    <w:r w:rsidRPr="00765F78">
      <w:rPr>
        <w:rFonts w:ascii="Sitka Heading" w:eastAsia="Calibri" w:hAnsi="Sitka Heading" w:cs="TheSansB W4 SemiLight" w:hint="cs"/>
        <w:noProof/>
        <w:color w:val="AEAAAA"/>
        <w:sz w:val="16"/>
        <w:szCs w:val="16"/>
        <w:rtl/>
      </w:rPr>
      <mc:AlternateContent>
        <mc:Choice Requires="wps">
          <w:drawing>
            <wp:anchor distT="0" distB="0" distL="114300" distR="114300" simplePos="0" relativeHeight="251665408" behindDoc="0" locked="0" layoutInCell="1" allowOverlap="1" wp14:anchorId="717274AB" wp14:editId="743A0EC7">
              <wp:simplePos x="0" y="0"/>
              <wp:positionH relativeFrom="margin">
                <wp:align>center</wp:align>
              </wp:positionH>
              <wp:positionV relativeFrom="page">
                <wp:align>bottom</wp:align>
              </wp:positionV>
              <wp:extent cx="1475105" cy="6692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75105" cy="669290"/>
                      </a:xfrm>
                      <a:prstGeom prst="rect">
                        <a:avLst/>
                      </a:prstGeom>
                      <a:noFill/>
                      <a:ln w="6350">
                        <a:noFill/>
                      </a:ln>
                    </wps:spPr>
                    <wps:txbx>
                      <w:txbxContent>
                        <w:p w14:paraId="3D7E33B6" w14:textId="77777777" w:rsidR="00413A85" w:rsidRPr="00765F78" w:rsidRDefault="00413A85" w:rsidP="00413A85">
                          <w:pPr>
                            <w:pStyle w:val="Footer"/>
                            <w:jc w:val="center"/>
                            <w:rPr>
                              <w:rFonts w:ascii="Sitka Heading" w:hAnsi="Sitka Heading"/>
                              <w:sz w:val="16"/>
                              <w:szCs w:val="16"/>
                            </w:rPr>
                          </w:pPr>
                          <w:r w:rsidRPr="00E43A8B">
                            <w:rPr>
                              <w:rFonts w:ascii="Sitka Heading" w:hAnsi="Sitka Heading"/>
                              <w:color w:val="AEAAAA"/>
                              <w:sz w:val="16"/>
                              <w:szCs w:val="16"/>
                            </w:rPr>
                            <w:t xml:space="preserve">28 </w:t>
                          </w:r>
                          <w:proofErr w:type="spellStart"/>
                          <w:r w:rsidRPr="00E43A8B">
                            <w:rPr>
                              <w:rFonts w:ascii="Sitka Heading" w:hAnsi="Sitka Heading"/>
                              <w:color w:val="AEAAAA"/>
                              <w:sz w:val="16"/>
                              <w:szCs w:val="16"/>
                            </w:rPr>
                            <w:t>Lilienblum</w:t>
                          </w:r>
                          <w:proofErr w:type="spellEnd"/>
                          <w:r>
                            <w:rPr>
                              <w:rFonts w:ascii="Sitka Heading" w:hAnsi="Sitka Heading"/>
                              <w:color w:val="AEAAAA"/>
                              <w:sz w:val="16"/>
                              <w:szCs w:val="16"/>
                            </w:rPr>
                            <w:t xml:space="preserve"> </w:t>
                          </w:r>
                          <w:r w:rsidRPr="00E43A8B">
                            <w:rPr>
                              <w:rFonts w:ascii="Sitka Heading" w:hAnsi="Sitka Heading"/>
                              <w:color w:val="AEAAAA"/>
                              <w:sz w:val="16"/>
                              <w:szCs w:val="16"/>
                            </w:rPr>
                            <w:t>St.</w:t>
                          </w:r>
                        </w:p>
                        <w:p w14:paraId="2D92A8AE" w14:textId="77777777" w:rsidR="00413A85" w:rsidRPr="00765F78" w:rsidRDefault="00413A85" w:rsidP="00413A85">
                          <w:pPr>
                            <w:pStyle w:val="Footer"/>
                            <w:jc w:val="center"/>
                            <w:rPr>
                              <w:rFonts w:ascii="Sitka Heading" w:hAnsi="Sitka Heading"/>
                              <w:sz w:val="16"/>
                              <w:szCs w:val="16"/>
                            </w:rPr>
                          </w:pPr>
                          <w:r w:rsidRPr="00765F78">
                            <w:rPr>
                              <w:rFonts w:ascii="Sitka Heading" w:hAnsi="Sitka Heading"/>
                              <w:color w:val="AEAAAA"/>
                              <w:sz w:val="16"/>
                              <w:szCs w:val="16"/>
                            </w:rPr>
                            <w:t xml:space="preserve">Tel Aviv </w:t>
                          </w:r>
                          <w:r w:rsidRPr="00E43A8B">
                            <w:rPr>
                              <w:rFonts w:ascii="Sitka Heading" w:hAnsi="Sitka Heading"/>
                              <w:color w:val="AEAAAA"/>
                              <w:sz w:val="16"/>
                              <w:szCs w:val="16"/>
                            </w:rPr>
                            <w:t>6513307</w:t>
                          </w:r>
                          <w:r w:rsidRPr="00765F78">
                            <w:rPr>
                              <w:rFonts w:ascii="Sitka Heading" w:hAnsi="Sitka Heading"/>
                              <w:color w:val="AEAAAA"/>
                              <w:sz w:val="16"/>
                              <w:szCs w:val="16"/>
                            </w:rPr>
                            <w:t>, Israel</w:t>
                          </w:r>
                        </w:p>
                        <w:p w14:paraId="6E5DF3B3" w14:textId="77777777" w:rsidR="00413A85" w:rsidRPr="00765F78" w:rsidRDefault="00413A85" w:rsidP="00413A85">
                          <w:pPr>
                            <w:pStyle w:val="Footer"/>
                            <w:jc w:val="center"/>
                            <w:rPr>
                              <w:rFonts w:ascii="Sitka Heading" w:hAnsi="Sitka Heading"/>
                              <w:sz w:val="16"/>
                              <w:szCs w:val="16"/>
                            </w:rPr>
                          </w:pPr>
                          <w:r w:rsidRPr="00765F78">
                            <w:rPr>
                              <w:rFonts w:ascii="Sitka Heading" w:hAnsi="Sitka Heading"/>
                              <w:color w:val="AEAAAA"/>
                              <w:sz w:val="16"/>
                              <w:szCs w:val="16"/>
                            </w:rPr>
                            <w:t>Tel:</w:t>
                          </w:r>
                          <w:r w:rsidRPr="00765F78">
                            <w:rPr>
                              <w:rStyle w:val="footeraddressChar"/>
                              <w:color w:val="7B7B7B"/>
                              <w:sz w:val="16"/>
                              <w:szCs w:val="16"/>
                            </w:rPr>
                            <w:t> </w:t>
                          </w:r>
                          <w:hyperlink r:id="rId1" w:tgtFrame="_blank" w:history="1">
                            <w:r w:rsidRPr="00765F78">
                              <w:rPr>
                                <w:rFonts w:ascii="Sitka Heading" w:hAnsi="Sitka Heading"/>
                                <w:color w:val="AEAAAA"/>
                                <w:sz w:val="16"/>
                                <w:szCs w:val="16"/>
                              </w:rPr>
                              <w:t>+972-</w:t>
                            </w:r>
                            <w:r w:rsidRPr="00232B9E">
                              <w:rPr>
                                <w:rFonts w:ascii="Sitka Heading" w:hAnsi="Sitka Heading"/>
                                <w:color w:val="AEAAAA"/>
                                <w:sz w:val="16"/>
                                <w:szCs w:val="16"/>
                              </w:rPr>
                              <w:t>79</w:t>
                            </w:r>
                            <w:r>
                              <w:rPr>
                                <w:rFonts w:ascii="Sitka Heading" w:hAnsi="Sitka Heading"/>
                                <w:color w:val="AEAAAA"/>
                                <w:sz w:val="16"/>
                                <w:szCs w:val="16"/>
                              </w:rPr>
                              <w:t>-</w:t>
                            </w:r>
                            <w:r w:rsidRPr="00232B9E">
                              <w:rPr>
                                <w:rFonts w:ascii="Sitka Heading" w:hAnsi="Sitka Heading"/>
                                <w:color w:val="AEAAAA"/>
                                <w:sz w:val="16"/>
                                <w:szCs w:val="16"/>
                              </w:rPr>
                              <w:t xml:space="preserve">300-3100 </w:t>
                            </w:r>
                          </w:hyperlink>
                        </w:p>
                        <w:p w14:paraId="255B07B9" w14:textId="77777777" w:rsidR="00413A85" w:rsidRPr="00765F78" w:rsidRDefault="00413A85" w:rsidP="00413A85">
                          <w:pPr>
                            <w:pStyle w:val="Footer"/>
                            <w:jc w:val="center"/>
                            <w:rPr>
                              <w:rFonts w:ascii="Sitka Heading" w:hAnsi="Sitka Heading"/>
                              <w:sz w:val="16"/>
                              <w:szCs w:val="16"/>
                              <w:rtl/>
                            </w:rPr>
                          </w:pPr>
                          <w:r w:rsidRPr="00765F78">
                            <w:rPr>
                              <w:rFonts w:ascii="Sitka Heading" w:hAnsi="Sitka Heading"/>
                              <w:color w:val="AEAAAA"/>
                              <w:sz w:val="16"/>
                              <w:szCs w:val="16"/>
                            </w:rPr>
                            <w:t>Fax:</w:t>
                          </w:r>
                          <w:r w:rsidRPr="00765F78">
                            <w:rPr>
                              <w:rStyle w:val="footeraddressChar"/>
                              <w:color w:val="7B7B7B"/>
                              <w:sz w:val="16"/>
                              <w:szCs w:val="16"/>
                            </w:rPr>
                            <w:t> </w:t>
                          </w:r>
                          <w:hyperlink r:id="rId2" w:tgtFrame="_blank" w:history="1">
                            <w:r w:rsidRPr="00765F78">
                              <w:rPr>
                                <w:rFonts w:ascii="Sitka Heading" w:hAnsi="Sitka Heading"/>
                                <w:color w:val="AEAAAA"/>
                                <w:sz w:val="16"/>
                                <w:szCs w:val="16"/>
                              </w:rPr>
                              <w:t>+972-</w:t>
                            </w:r>
                          </w:hyperlink>
                          <w:r w:rsidRPr="00232B9E">
                            <w:rPr>
                              <w:rFonts w:ascii="Sitka Heading" w:hAnsi="Sitka Heading"/>
                              <w:color w:val="AEAAAA"/>
                              <w:sz w:val="16"/>
                              <w:szCs w:val="16"/>
                            </w:rPr>
                            <w:t>79-3003166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274AB" id="_x0000_t202" coordsize="21600,21600" o:spt="202" path="m,l,21600r21600,l21600,xe">
              <v:stroke joinstyle="miter"/>
              <v:path gradientshapeok="t" o:connecttype="rect"/>
            </v:shapetype>
            <v:shape id="Text Box 1" o:spid="_x0000_s1026" type="#_x0000_t202" style="position:absolute;left:0;text-align:left;margin-left:0;margin-top:0;width:116.15pt;height:52.7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" filled="f" stroked="f" strokeweight=".5pt">
              <v:textbox>
                <w:txbxContent>
                  <w:p w14:paraId="3D7E33B6" w14:textId="77777777" w:rsidR="00413A85" w:rsidRPr="00765F78" w:rsidRDefault="00413A85" w:rsidP="00413A85">
                    <w:pPr>
                      <w:pStyle w:val="ab"/>
                      <w:jc w:val="center"/>
                      <w:rPr>
                        <w:rFonts w:ascii="Sitka Heading" w:hAnsi="Sitka Heading"/>
                        <w:sz w:val="16"/>
                        <w:szCs w:val="16"/>
                      </w:rPr>
                    </w:pPr>
                    <w:r w:rsidRPr="00E43A8B">
                      <w:rPr>
                        <w:rFonts w:ascii="Sitka Heading" w:hAnsi="Sitka Heading"/>
                        <w:color w:val="AEAAAA"/>
                        <w:sz w:val="16"/>
                        <w:szCs w:val="16"/>
                      </w:rPr>
                      <w:t xml:space="preserve">28 </w:t>
                    </w:r>
                    <w:proofErr w:type="spellStart"/>
                    <w:r w:rsidRPr="00E43A8B">
                      <w:rPr>
                        <w:rFonts w:ascii="Sitka Heading" w:hAnsi="Sitka Heading"/>
                        <w:color w:val="AEAAAA"/>
                        <w:sz w:val="16"/>
                        <w:szCs w:val="16"/>
                      </w:rPr>
                      <w:t>Lilienblum</w:t>
                    </w:r>
                    <w:proofErr w:type="spellEnd"/>
                    <w:r>
                      <w:rPr>
                        <w:rFonts w:ascii="Sitka Heading" w:hAnsi="Sitka Heading"/>
                        <w:color w:val="AEAAAA"/>
                        <w:sz w:val="16"/>
                        <w:szCs w:val="16"/>
                      </w:rPr>
                      <w:t xml:space="preserve"> </w:t>
                    </w:r>
                    <w:r w:rsidRPr="00E43A8B">
                      <w:rPr>
                        <w:rFonts w:ascii="Sitka Heading" w:hAnsi="Sitka Heading"/>
                        <w:color w:val="AEAAAA"/>
                        <w:sz w:val="16"/>
                        <w:szCs w:val="16"/>
                      </w:rPr>
                      <w:t>St.</w:t>
                    </w:r>
                  </w:p>
                  <w:p w14:paraId="2D92A8AE" w14:textId="77777777" w:rsidR="00413A85" w:rsidRPr="00765F78" w:rsidRDefault="00413A85" w:rsidP="00413A85">
                    <w:pPr>
                      <w:pStyle w:val="ab"/>
                      <w:jc w:val="center"/>
                      <w:rPr>
                        <w:rFonts w:ascii="Sitka Heading" w:hAnsi="Sitka Heading"/>
                        <w:sz w:val="16"/>
                        <w:szCs w:val="16"/>
                      </w:rPr>
                    </w:pPr>
                    <w:r w:rsidRPr="00765F78">
                      <w:rPr>
                        <w:rFonts w:ascii="Sitka Heading" w:hAnsi="Sitka Heading"/>
                        <w:color w:val="AEAAAA"/>
                        <w:sz w:val="16"/>
                        <w:szCs w:val="16"/>
                      </w:rPr>
                      <w:t xml:space="preserve">Tel Aviv </w:t>
                    </w:r>
                    <w:r w:rsidRPr="00E43A8B">
                      <w:rPr>
                        <w:rFonts w:ascii="Sitka Heading" w:hAnsi="Sitka Heading"/>
                        <w:color w:val="AEAAAA"/>
                        <w:sz w:val="16"/>
                        <w:szCs w:val="16"/>
                      </w:rPr>
                      <w:t>6513307</w:t>
                    </w:r>
                    <w:r w:rsidRPr="00765F78">
                      <w:rPr>
                        <w:rFonts w:ascii="Sitka Heading" w:hAnsi="Sitka Heading"/>
                        <w:color w:val="AEAAAA"/>
                        <w:sz w:val="16"/>
                        <w:szCs w:val="16"/>
                      </w:rPr>
                      <w:t>, Israel</w:t>
                    </w:r>
                  </w:p>
                  <w:p w14:paraId="6E5DF3B3" w14:textId="77777777" w:rsidR="00413A85" w:rsidRPr="00765F78" w:rsidRDefault="00413A85" w:rsidP="00413A85">
                    <w:pPr>
                      <w:pStyle w:val="ab"/>
                      <w:jc w:val="center"/>
                      <w:rPr>
                        <w:rFonts w:ascii="Sitka Heading" w:hAnsi="Sitka Heading"/>
                        <w:sz w:val="16"/>
                        <w:szCs w:val="16"/>
                      </w:rPr>
                    </w:pPr>
                    <w:r w:rsidRPr="00765F78">
                      <w:rPr>
                        <w:rFonts w:ascii="Sitka Heading" w:hAnsi="Sitka Heading"/>
                        <w:color w:val="AEAAAA"/>
                        <w:sz w:val="16"/>
                        <w:szCs w:val="16"/>
                      </w:rPr>
                      <w:t>Tel:</w:t>
                    </w:r>
                    <w:r w:rsidRPr="00765F78">
                      <w:rPr>
                        <w:rStyle w:val="footeraddressChar"/>
                        <w:color w:val="7B7B7B"/>
                        <w:sz w:val="16"/>
                        <w:szCs w:val="16"/>
                      </w:rPr>
                      <w:t> </w:t>
                    </w:r>
                    <w:hyperlink r:id="rId3" w:tgtFrame="_blank" w:history="1">
                      <w:r w:rsidRPr="00765F78">
                        <w:rPr>
                          <w:rFonts w:ascii="Sitka Heading" w:hAnsi="Sitka Heading"/>
                          <w:color w:val="AEAAAA"/>
                          <w:sz w:val="16"/>
                          <w:szCs w:val="16"/>
                        </w:rPr>
                        <w:t>+972-</w:t>
                      </w:r>
                      <w:r w:rsidRPr="00232B9E">
                        <w:rPr>
                          <w:rFonts w:ascii="Sitka Heading" w:hAnsi="Sitka Heading"/>
                          <w:color w:val="AEAAAA"/>
                          <w:sz w:val="16"/>
                          <w:szCs w:val="16"/>
                        </w:rPr>
                        <w:t>79</w:t>
                      </w:r>
                      <w:r>
                        <w:rPr>
                          <w:rFonts w:ascii="Sitka Heading" w:hAnsi="Sitka Heading"/>
                          <w:color w:val="AEAAAA"/>
                          <w:sz w:val="16"/>
                          <w:szCs w:val="16"/>
                        </w:rPr>
                        <w:t>-</w:t>
                      </w:r>
                      <w:r w:rsidRPr="00232B9E">
                        <w:rPr>
                          <w:rFonts w:ascii="Sitka Heading" w:hAnsi="Sitka Heading"/>
                          <w:color w:val="AEAAAA"/>
                          <w:sz w:val="16"/>
                          <w:szCs w:val="16"/>
                        </w:rPr>
                        <w:t xml:space="preserve">300-3100 </w:t>
                      </w:r>
                    </w:hyperlink>
                  </w:p>
                  <w:p w14:paraId="255B07B9" w14:textId="77777777" w:rsidR="00413A85" w:rsidRPr="00765F78" w:rsidRDefault="00413A85" w:rsidP="00413A85">
                    <w:pPr>
                      <w:pStyle w:val="ab"/>
                      <w:jc w:val="center"/>
                      <w:rPr>
                        <w:rFonts w:ascii="Sitka Heading" w:hAnsi="Sitka Heading"/>
                        <w:sz w:val="16"/>
                        <w:szCs w:val="16"/>
                        <w:rtl/>
                      </w:rPr>
                    </w:pPr>
                    <w:r w:rsidRPr="00765F78">
                      <w:rPr>
                        <w:rFonts w:ascii="Sitka Heading" w:hAnsi="Sitka Heading"/>
                        <w:color w:val="AEAAAA"/>
                        <w:sz w:val="16"/>
                        <w:szCs w:val="16"/>
                      </w:rPr>
                      <w:t>Fax:</w:t>
                    </w:r>
                    <w:r w:rsidRPr="00765F78">
                      <w:rPr>
                        <w:rStyle w:val="footeraddressChar"/>
                        <w:color w:val="7B7B7B"/>
                        <w:sz w:val="16"/>
                        <w:szCs w:val="16"/>
                      </w:rPr>
                      <w:t> </w:t>
                    </w:r>
                    <w:hyperlink r:id="rId4" w:tgtFrame="_blank" w:history="1">
                      <w:r w:rsidRPr="00765F78">
                        <w:rPr>
                          <w:rFonts w:ascii="Sitka Heading" w:hAnsi="Sitka Heading"/>
                          <w:color w:val="AEAAAA"/>
                          <w:sz w:val="16"/>
                          <w:szCs w:val="16"/>
                        </w:rPr>
                        <w:t>+972-</w:t>
                      </w:r>
                    </w:hyperlink>
                    <w:r w:rsidRPr="00232B9E">
                      <w:rPr>
                        <w:rFonts w:ascii="Sitka Heading" w:hAnsi="Sitka Heading"/>
                        <w:color w:val="AEAAAA"/>
                        <w:sz w:val="16"/>
                        <w:szCs w:val="16"/>
                      </w:rPr>
                      <w:t>79-3003166</w:t>
                    </w:r>
                  </w:p>
                </w:txbxContent>
              </v:textbox>
              <w10:wrap anchorx="margin" anchory="page"/>
            </v:shape>
          </w:pict>
        </mc:Fallback>
      </mc:AlternateContent>
    </w:r>
    <w:r w:rsidRPr="00765F78">
      <w:rPr>
        <w:rFonts w:ascii="Sitka Heading" w:eastAsia="Calibri" w:hAnsi="Sitka Heading" w:cs="TheSansB W4 SemiLight"/>
        <w:noProof/>
        <w:color w:val="AEAAAA"/>
        <w:sz w:val="16"/>
        <w:szCs w:val="16"/>
        <w:rtl/>
      </w:rPr>
      <mc:AlternateContent>
        <mc:Choice Requires="wps">
          <w:drawing>
            <wp:anchor distT="45720" distB="45720" distL="114300" distR="114300" simplePos="0" relativeHeight="251667456" behindDoc="1" locked="0" layoutInCell="1" allowOverlap="1" wp14:anchorId="663AEFE0" wp14:editId="3EC3CCB0">
              <wp:simplePos x="0" y="0"/>
              <wp:positionH relativeFrom="margin">
                <wp:align>center</wp:align>
              </wp:positionH>
              <wp:positionV relativeFrom="paragraph">
                <wp:posOffset>-308610</wp:posOffset>
              </wp:positionV>
              <wp:extent cx="6302375"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1404620"/>
                      </a:xfrm>
                      <a:prstGeom prst="rect">
                        <a:avLst/>
                      </a:prstGeom>
                      <a:noFill/>
                      <a:ln w="9525">
                        <a:noFill/>
                        <a:miter lim="800000"/>
                        <a:headEnd/>
                        <a:tailEnd/>
                      </a:ln>
                    </wps:spPr>
                    <wps:txbx>
                      <w:txbxContent>
                        <w:p w14:paraId="78EF927C" w14:textId="77777777" w:rsidR="00413A85" w:rsidRPr="0041513B" w:rsidRDefault="00413A85" w:rsidP="00413A85">
                          <w:pPr>
                            <w:pStyle w:val="websitefooter"/>
                          </w:pPr>
                          <w:r w:rsidRPr="00765F78">
                            <w:t>www.StartUpNationCentral.org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3AEFE0" id="Text Box 2" o:spid="_x0000_s1027" type="#_x0000_t202" style="position:absolute;left:0;text-align:left;margin-left:0;margin-top:-24.3pt;width:496.25pt;height:110.6pt;z-index:-2516490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" filled="f" stroked="f">
              <v:textbox style="mso-fit-shape-to-text:t">
                <w:txbxContent>
                  <w:p w14:paraId="78EF927C" w14:textId="77777777" w:rsidR="00413A85" w:rsidRPr="0041513B" w:rsidRDefault="00413A85" w:rsidP="00413A85">
                    <w:pPr>
                      <w:pStyle w:val="websitefooter"/>
                    </w:pPr>
                    <w:r w:rsidRPr="00765F78">
                      <w:t>www.StartUpNationCentral.org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915E" w14:textId="77777777" w:rsidR="00293B35" w:rsidRDefault="00293B35" w:rsidP="00413A85">
      <w:pPr>
        <w:spacing w:after="0" w:line="240" w:lineRule="auto"/>
      </w:pPr>
      <w:r>
        <w:separator/>
      </w:r>
    </w:p>
  </w:footnote>
  <w:footnote w:type="continuationSeparator" w:id="0">
    <w:p w14:paraId="188AFBD1" w14:textId="77777777" w:rsidR="00293B35" w:rsidRDefault="00293B35" w:rsidP="00413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CC88" w14:textId="2E0CDF73" w:rsidR="00413A85" w:rsidRDefault="00C31130" w:rsidP="00C31130">
    <w:pPr>
      <w:pStyle w:val="Header"/>
    </w:pPr>
    <w:r>
      <w:rPr>
        <w:noProof/>
      </w:rPr>
      <mc:AlternateContent>
        <mc:Choice Requires="wps">
          <w:drawing>
            <wp:anchor distT="0" distB="0" distL="114300" distR="114300" simplePos="0" relativeHeight="251659264" behindDoc="0" locked="0" layoutInCell="1" allowOverlap="1" wp14:anchorId="66A4F84F" wp14:editId="62C44E44">
              <wp:simplePos x="0" y="0"/>
              <wp:positionH relativeFrom="page">
                <wp:posOffset>0</wp:posOffset>
              </wp:positionH>
              <wp:positionV relativeFrom="page">
                <wp:posOffset>0</wp:posOffset>
              </wp:positionV>
              <wp:extent cx="8848725" cy="1077595"/>
              <wp:effectExtent l="0" t="0" r="9525" b="8255"/>
              <wp:wrapNone/>
              <wp:docPr id="19" name="Rectangle 19"/>
              <wp:cNvGraphicFramePr/>
              <a:graphic xmlns:a="http://schemas.openxmlformats.org/drawingml/2006/main">
                <a:graphicData uri="http://schemas.microsoft.com/office/word/2010/wordprocessingShape">
                  <wps:wsp>
                    <wps:cNvSpPr/>
                    <wps:spPr>
                      <a:xfrm>
                        <a:off x="0" y="0"/>
                        <a:ext cx="8848725" cy="1077595"/>
                      </a:xfrm>
                      <a:prstGeom prst="rect">
                        <a:avLst/>
                      </a:prstGeom>
                      <a:solidFill>
                        <a:srgbClr val="0475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BDDDE" id="Rectangle 19" o:spid="_x0000_s1026" style="position:absolute;left:0;text-align:left;margin-left:0;margin-top:0;width:696.75pt;height:8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" fillcolor="#0475bc" stroked="f" strokeweight="1pt">
              <w10:wrap anchorx="page" anchory="page"/>
            </v:rect>
          </w:pict>
        </mc:Fallback>
      </mc:AlternateContent>
    </w:r>
    <w:r w:rsidR="00413A85">
      <w:rPr>
        <w:noProof/>
      </w:rPr>
      <w:drawing>
        <wp:anchor distT="0" distB="0" distL="114300" distR="114300" simplePos="0" relativeHeight="251661312" behindDoc="0" locked="0" layoutInCell="1" allowOverlap="1" wp14:anchorId="7FA13559" wp14:editId="3EE51CAA">
          <wp:simplePos x="0" y="0"/>
          <wp:positionH relativeFrom="margin">
            <wp:align>center</wp:align>
          </wp:positionH>
          <wp:positionV relativeFrom="paragraph">
            <wp:posOffset>-220980</wp:posOffset>
          </wp:positionV>
          <wp:extent cx="1349375" cy="67437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ite logo _2.png"/>
                  <pic:cNvPicPr/>
                </pic:nvPicPr>
                <pic:blipFill>
                  <a:blip r:embed="rId1">
                    <a:extLst>
                      <a:ext uri="{28A0092B-C50C-407E-A947-70E740481C1C}">
                        <a14:useLocalDpi xmlns:a14="http://schemas.microsoft.com/office/drawing/2010/main" val="0"/>
                      </a:ext>
                    </a:extLst>
                  </a:blip>
                  <a:stretch>
                    <a:fillRect/>
                  </a:stretch>
                </pic:blipFill>
                <pic:spPr>
                  <a:xfrm>
                    <a:off x="0" y="0"/>
                    <a:ext cx="1349375" cy="674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57EB2"/>
    <w:multiLevelType w:val="multilevel"/>
    <w:tmpl w:val="CEB6A5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C3C4424"/>
    <w:multiLevelType w:val="hybridMultilevel"/>
    <w:tmpl w:val="920A380E"/>
    <w:lvl w:ilvl="0" w:tplc="47645E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03F1F73"/>
    <w:multiLevelType w:val="hybridMultilevel"/>
    <w:tmpl w:val="E5A6C45C"/>
    <w:lvl w:ilvl="0" w:tplc="CAD850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1D453FA"/>
    <w:multiLevelType w:val="multilevel"/>
    <w:tmpl w:val="4B1E400A"/>
    <w:lvl w:ilvl="0">
      <w:start w:val="1"/>
      <w:numFmt w:val="hebrew1"/>
      <w:lvlText w:val="%1."/>
      <w:lvlJc w:val="center"/>
      <w:pPr>
        <w:ind w:left="360" w:hanging="360"/>
      </w:pPr>
      <w:rPr>
        <w:rFonts w:hint="default"/>
        <w:b w:val="0"/>
        <w:u w:val="none"/>
      </w:rPr>
    </w:lvl>
    <w:lvl w:ilvl="1">
      <w:start w:val="1"/>
      <w:numFmt w:val="decimal"/>
      <w:lvlText w:val="%1.%2."/>
      <w:lvlJc w:val="center"/>
      <w:pPr>
        <w:ind w:left="1069" w:hanging="360"/>
      </w:pPr>
      <w:rPr>
        <w:b/>
        <w:bCs/>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4" w15:restartNumberingAfterBreak="0">
    <w:nsid w:val="69D26AC4"/>
    <w:multiLevelType w:val="hybridMultilevel"/>
    <w:tmpl w:val="3B9AD446"/>
    <w:lvl w:ilvl="0" w:tplc="20000001">
      <w:start w:val="1"/>
      <w:numFmt w:val="bullet"/>
      <w:lvlText w:val=""/>
      <w:lvlJc w:val="left"/>
      <w:pPr>
        <w:ind w:left="1789" w:hanging="360"/>
      </w:pPr>
      <w:rPr>
        <w:rFonts w:ascii="Symbol" w:hAnsi="Symbol"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5" w15:restartNumberingAfterBreak="0">
    <w:nsid w:val="7B302D82"/>
    <w:multiLevelType w:val="hybridMultilevel"/>
    <w:tmpl w:val="E5A6C45C"/>
    <w:lvl w:ilvl="0" w:tplc="CAD850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F704F99"/>
    <w:multiLevelType w:val="hybridMultilevel"/>
    <w:tmpl w:val="561844B6"/>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num w:numId="1" w16cid:durableId="870848528">
    <w:abstractNumId w:val="0"/>
  </w:num>
  <w:num w:numId="2" w16cid:durableId="1628387971">
    <w:abstractNumId w:val="3"/>
  </w:num>
  <w:num w:numId="3" w16cid:durableId="1311053806">
    <w:abstractNumId w:val="6"/>
  </w:num>
  <w:num w:numId="4" w16cid:durableId="1593465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6207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316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309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85"/>
    <w:rsid w:val="00003C1F"/>
    <w:rsid w:val="00042783"/>
    <w:rsid w:val="00047620"/>
    <w:rsid w:val="00075C7A"/>
    <w:rsid w:val="000A1741"/>
    <w:rsid w:val="000A3BBE"/>
    <w:rsid w:val="000A4D25"/>
    <w:rsid w:val="00123438"/>
    <w:rsid w:val="0015349C"/>
    <w:rsid w:val="001D7C19"/>
    <w:rsid w:val="00221E2D"/>
    <w:rsid w:val="002238B1"/>
    <w:rsid w:val="002238D4"/>
    <w:rsid w:val="0023712F"/>
    <w:rsid w:val="002758E7"/>
    <w:rsid w:val="00293B35"/>
    <w:rsid w:val="002B20A1"/>
    <w:rsid w:val="002D0A17"/>
    <w:rsid w:val="002F5C56"/>
    <w:rsid w:val="003410FB"/>
    <w:rsid w:val="0035515A"/>
    <w:rsid w:val="003568B9"/>
    <w:rsid w:val="00362F03"/>
    <w:rsid w:val="003B71F4"/>
    <w:rsid w:val="003F3C8D"/>
    <w:rsid w:val="004023DF"/>
    <w:rsid w:val="00413A85"/>
    <w:rsid w:val="00454BF7"/>
    <w:rsid w:val="0048339C"/>
    <w:rsid w:val="00501978"/>
    <w:rsid w:val="005033BB"/>
    <w:rsid w:val="005034A2"/>
    <w:rsid w:val="00510F1D"/>
    <w:rsid w:val="005322F5"/>
    <w:rsid w:val="0054130C"/>
    <w:rsid w:val="005D414E"/>
    <w:rsid w:val="005D486A"/>
    <w:rsid w:val="005E5F99"/>
    <w:rsid w:val="005E7CE7"/>
    <w:rsid w:val="005F4450"/>
    <w:rsid w:val="00637C59"/>
    <w:rsid w:val="00664012"/>
    <w:rsid w:val="00693B6B"/>
    <w:rsid w:val="006A7D22"/>
    <w:rsid w:val="006F6286"/>
    <w:rsid w:val="007842CE"/>
    <w:rsid w:val="00787097"/>
    <w:rsid w:val="007E644B"/>
    <w:rsid w:val="00822709"/>
    <w:rsid w:val="00822C8C"/>
    <w:rsid w:val="00836678"/>
    <w:rsid w:val="0083680B"/>
    <w:rsid w:val="00843DE1"/>
    <w:rsid w:val="00880933"/>
    <w:rsid w:val="00886459"/>
    <w:rsid w:val="008A3700"/>
    <w:rsid w:val="008D15A5"/>
    <w:rsid w:val="008E65A8"/>
    <w:rsid w:val="009322FD"/>
    <w:rsid w:val="00973560"/>
    <w:rsid w:val="00975A44"/>
    <w:rsid w:val="009C0968"/>
    <w:rsid w:val="009C3F9A"/>
    <w:rsid w:val="009C40FD"/>
    <w:rsid w:val="00A72A8E"/>
    <w:rsid w:val="00A96422"/>
    <w:rsid w:val="00B53834"/>
    <w:rsid w:val="00B54428"/>
    <w:rsid w:val="00B56D1F"/>
    <w:rsid w:val="00BF5667"/>
    <w:rsid w:val="00C26347"/>
    <w:rsid w:val="00C31130"/>
    <w:rsid w:val="00C37F81"/>
    <w:rsid w:val="00C50BB9"/>
    <w:rsid w:val="00C50E2F"/>
    <w:rsid w:val="00C6494D"/>
    <w:rsid w:val="00C92F6B"/>
    <w:rsid w:val="00CB0383"/>
    <w:rsid w:val="00CC72E2"/>
    <w:rsid w:val="00CD4C8D"/>
    <w:rsid w:val="00CE0CE3"/>
    <w:rsid w:val="00D54C65"/>
    <w:rsid w:val="00D6448C"/>
    <w:rsid w:val="00D80358"/>
    <w:rsid w:val="00D91F82"/>
    <w:rsid w:val="00D94DC0"/>
    <w:rsid w:val="00DA5ABD"/>
    <w:rsid w:val="00DA7BFC"/>
    <w:rsid w:val="00DD0B27"/>
    <w:rsid w:val="00E93A3E"/>
    <w:rsid w:val="00ED04D8"/>
    <w:rsid w:val="00EE7BD9"/>
    <w:rsid w:val="00EF44F1"/>
    <w:rsid w:val="00F35140"/>
    <w:rsid w:val="00F4569F"/>
    <w:rsid w:val="00FA772A"/>
    <w:rsid w:val="00FE05E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08442"/>
  <w15:chartTrackingRefBased/>
  <w15:docId w15:val="{C461D3F8-66CE-49DA-BCA7-92072F02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A85"/>
    <w:pPr>
      <w:bidi/>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3A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3A85"/>
    <w:pPr>
      <w:ind w:left="720"/>
      <w:contextualSpacing/>
    </w:pPr>
  </w:style>
  <w:style w:type="character" w:styleId="CommentReference">
    <w:name w:val="annotation reference"/>
    <w:basedOn w:val="DefaultParagraphFont"/>
    <w:uiPriority w:val="99"/>
    <w:semiHidden/>
    <w:unhideWhenUsed/>
    <w:rsid w:val="00413A85"/>
    <w:rPr>
      <w:sz w:val="16"/>
      <w:szCs w:val="16"/>
    </w:rPr>
  </w:style>
  <w:style w:type="paragraph" w:styleId="CommentText">
    <w:name w:val="annotation text"/>
    <w:basedOn w:val="Normal"/>
    <w:link w:val="CommentTextChar"/>
    <w:uiPriority w:val="99"/>
    <w:semiHidden/>
    <w:unhideWhenUsed/>
    <w:rsid w:val="00413A85"/>
    <w:pPr>
      <w:spacing w:line="240" w:lineRule="auto"/>
    </w:pPr>
    <w:rPr>
      <w:sz w:val="20"/>
      <w:szCs w:val="20"/>
    </w:rPr>
  </w:style>
  <w:style w:type="character" w:customStyle="1" w:styleId="CommentTextChar">
    <w:name w:val="Comment Text Char"/>
    <w:basedOn w:val="DefaultParagraphFont"/>
    <w:link w:val="CommentText"/>
    <w:uiPriority w:val="99"/>
    <w:semiHidden/>
    <w:rsid w:val="00413A85"/>
    <w:rPr>
      <w:sz w:val="20"/>
      <w:szCs w:val="20"/>
      <w:lang w:val="en-US"/>
    </w:rPr>
  </w:style>
  <w:style w:type="character" w:customStyle="1" w:styleId="ListParagraphChar">
    <w:name w:val="List Paragraph Char"/>
    <w:link w:val="ListParagraph"/>
    <w:uiPriority w:val="34"/>
    <w:rsid w:val="00413A85"/>
    <w:rPr>
      <w:lang w:val="en-US"/>
    </w:rPr>
  </w:style>
  <w:style w:type="paragraph" w:styleId="Header">
    <w:name w:val="header"/>
    <w:basedOn w:val="Normal"/>
    <w:link w:val="HeaderChar"/>
    <w:uiPriority w:val="99"/>
    <w:unhideWhenUsed/>
    <w:rsid w:val="00413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A85"/>
    <w:rPr>
      <w:lang w:val="en-US"/>
    </w:rPr>
  </w:style>
  <w:style w:type="paragraph" w:styleId="Footer">
    <w:name w:val="footer"/>
    <w:basedOn w:val="Normal"/>
    <w:link w:val="FooterChar"/>
    <w:uiPriority w:val="99"/>
    <w:unhideWhenUsed/>
    <w:rsid w:val="00413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A85"/>
    <w:rPr>
      <w:lang w:val="en-US"/>
    </w:rPr>
  </w:style>
  <w:style w:type="paragraph" w:customStyle="1" w:styleId="footeraddress">
    <w:name w:val="footer address"/>
    <w:basedOn w:val="Normal"/>
    <w:link w:val="footeraddressChar"/>
    <w:qFormat/>
    <w:rsid w:val="00413A85"/>
    <w:pPr>
      <w:autoSpaceDE w:val="0"/>
      <w:autoSpaceDN w:val="0"/>
      <w:bidi w:val="0"/>
      <w:adjustRightInd w:val="0"/>
      <w:spacing w:afterLines="150" w:after="0" w:line="180" w:lineRule="exact"/>
      <w:jc w:val="right"/>
      <w:textAlignment w:val="center"/>
    </w:pPr>
    <w:rPr>
      <w:rFonts w:ascii="Sitka Heading" w:hAnsi="Sitka Heading" w:cs="Arial"/>
      <w:color w:val="A5A5A5"/>
      <w:sz w:val="18"/>
      <w:szCs w:val="18"/>
      <w:lang w:val="en-GB"/>
    </w:rPr>
  </w:style>
  <w:style w:type="character" w:customStyle="1" w:styleId="footeraddressChar">
    <w:name w:val="footer address Char"/>
    <w:basedOn w:val="DefaultParagraphFont"/>
    <w:link w:val="footeraddress"/>
    <w:rsid w:val="00413A85"/>
    <w:rPr>
      <w:rFonts w:ascii="Sitka Heading" w:hAnsi="Sitka Heading" w:cs="Arial"/>
      <w:color w:val="A5A5A5"/>
      <w:sz w:val="18"/>
      <w:szCs w:val="18"/>
      <w:lang w:val="en-GB"/>
    </w:rPr>
  </w:style>
  <w:style w:type="paragraph" w:customStyle="1" w:styleId="websitefooter">
    <w:name w:val="website_footer"/>
    <w:basedOn w:val="Footer"/>
    <w:link w:val="websitefooterChar"/>
    <w:qFormat/>
    <w:rsid w:val="00413A85"/>
    <w:pPr>
      <w:tabs>
        <w:tab w:val="clear" w:pos="4513"/>
        <w:tab w:val="clear" w:pos="9026"/>
        <w:tab w:val="center" w:pos="4153"/>
        <w:tab w:val="right" w:pos="8306"/>
      </w:tabs>
      <w:autoSpaceDE w:val="0"/>
      <w:autoSpaceDN w:val="0"/>
      <w:bidi w:val="0"/>
      <w:adjustRightInd w:val="0"/>
      <w:spacing w:after="120" w:line="80" w:lineRule="exact"/>
      <w:jc w:val="center"/>
      <w:textAlignment w:val="center"/>
    </w:pPr>
    <w:rPr>
      <w:rFonts w:ascii="Sitka Heading" w:hAnsi="Sitka Heading" w:cs="TheSansB W4 SemiLight"/>
      <w:color w:val="AEAAAA"/>
      <w:sz w:val="16"/>
      <w:szCs w:val="16"/>
      <w:lang w:val="en-GB"/>
    </w:rPr>
  </w:style>
  <w:style w:type="character" w:customStyle="1" w:styleId="websitefooterChar">
    <w:name w:val="website_footer Char"/>
    <w:basedOn w:val="FooterChar"/>
    <w:link w:val="websitefooter"/>
    <w:rsid w:val="00413A85"/>
    <w:rPr>
      <w:rFonts w:ascii="Sitka Heading" w:hAnsi="Sitka Heading" w:cs="TheSansB W4 SemiLight"/>
      <w:color w:val="AEAAAA"/>
      <w:sz w:val="16"/>
      <w:szCs w:val="16"/>
      <w:lang w:val="en-GB"/>
    </w:rPr>
  </w:style>
  <w:style w:type="character" w:styleId="Hyperlink">
    <w:name w:val="Hyperlink"/>
    <w:basedOn w:val="DefaultParagraphFont"/>
    <w:uiPriority w:val="99"/>
    <w:semiHidden/>
    <w:unhideWhenUsed/>
    <w:rsid w:val="00EF44F1"/>
    <w:rPr>
      <w:color w:val="6B9F25" w:themeColor="hyperlink"/>
      <w:u w:val="single"/>
    </w:rPr>
  </w:style>
  <w:style w:type="character" w:styleId="FollowedHyperlink">
    <w:name w:val="FollowedHyperlink"/>
    <w:basedOn w:val="DefaultParagraphFont"/>
    <w:uiPriority w:val="99"/>
    <w:semiHidden/>
    <w:unhideWhenUsed/>
    <w:rsid w:val="00FE05E9"/>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5901">
      <w:bodyDiv w:val="1"/>
      <w:marLeft w:val="0"/>
      <w:marRight w:val="0"/>
      <w:marTop w:val="0"/>
      <w:marBottom w:val="0"/>
      <w:divBdr>
        <w:top w:val="none" w:sz="0" w:space="0" w:color="auto"/>
        <w:left w:val="none" w:sz="0" w:space="0" w:color="auto"/>
        <w:bottom w:val="none" w:sz="0" w:space="0" w:color="auto"/>
        <w:right w:val="none" w:sz="0" w:space="0" w:color="auto"/>
      </w:divBdr>
    </w:div>
    <w:div w:id="162159956">
      <w:bodyDiv w:val="1"/>
      <w:marLeft w:val="0"/>
      <w:marRight w:val="0"/>
      <w:marTop w:val="0"/>
      <w:marBottom w:val="0"/>
      <w:divBdr>
        <w:top w:val="none" w:sz="0" w:space="0" w:color="auto"/>
        <w:left w:val="none" w:sz="0" w:space="0" w:color="auto"/>
        <w:bottom w:val="none" w:sz="0" w:space="0" w:color="auto"/>
        <w:right w:val="none" w:sz="0" w:space="0" w:color="auto"/>
      </w:divBdr>
    </w:div>
    <w:div w:id="225921947">
      <w:bodyDiv w:val="1"/>
      <w:marLeft w:val="0"/>
      <w:marRight w:val="0"/>
      <w:marTop w:val="0"/>
      <w:marBottom w:val="0"/>
      <w:divBdr>
        <w:top w:val="none" w:sz="0" w:space="0" w:color="auto"/>
        <w:left w:val="none" w:sz="0" w:space="0" w:color="auto"/>
        <w:bottom w:val="none" w:sz="0" w:space="0" w:color="auto"/>
        <w:right w:val="none" w:sz="0" w:space="0" w:color="auto"/>
      </w:divBdr>
    </w:div>
    <w:div w:id="425346841">
      <w:bodyDiv w:val="1"/>
      <w:marLeft w:val="0"/>
      <w:marRight w:val="0"/>
      <w:marTop w:val="0"/>
      <w:marBottom w:val="0"/>
      <w:divBdr>
        <w:top w:val="none" w:sz="0" w:space="0" w:color="auto"/>
        <w:left w:val="none" w:sz="0" w:space="0" w:color="auto"/>
        <w:bottom w:val="none" w:sz="0" w:space="0" w:color="auto"/>
        <w:right w:val="none" w:sz="0" w:space="0" w:color="auto"/>
      </w:divBdr>
    </w:div>
    <w:div w:id="563611501">
      <w:bodyDiv w:val="1"/>
      <w:marLeft w:val="0"/>
      <w:marRight w:val="0"/>
      <w:marTop w:val="0"/>
      <w:marBottom w:val="0"/>
      <w:divBdr>
        <w:top w:val="none" w:sz="0" w:space="0" w:color="auto"/>
        <w:left w:val="none" w:sz="0" w:space="0" w:color="auto"/>
        <w:bottom w:val="none" w:sz="0" w:space="0" w:color="auto"/>
        <w:right w:val="none" w:sz="0" w:space="0" w:color="auto"/>
      </w:divBdr>
    </w:div>
    <w:div w:id="609438429">
      <w:bodyDiv w:val="1"/>
      <w:marLeft w:val="0"/>
      <w:marRight w:val="0"/>
      <w:marTop w:val="0"/>
      <w:marBottom w:val="0"/>
      <w:divBdr>
        <w:top w:val="none" w:sz="0" w:space="0" w:color="auto"/>
        <w:left w:val="none" w:sz="0" w:space="0" w:color="auto"/>
        <w:bottom w:val="none" w:sz="0" w:space="0" w:color="auto"/>
        <w:right w:val="none" w:sz="0" w:space="0" w:color="auto"/>
      </w:divBdr>
    </w:div>
    <w:div w:id="920069576">
      <w:bodyDiv w:val="1"/>
      <w:marLeft w:val="0"/>
      <w:marRight w:val="0"/>
      <w:marTop w:val="0"/>
      <w:marBottom w:val="0"/>
      <w:divBdr>
        <w:top w:val="none" w:sz="0" w:space="0" w:color="auto"/>
        <w:left w:val="none" w:sz="0" w:space="0" w:color="auto"/>
        <w:bottom w:val="none" w:sz="0" w:space="0" w:color="auto"/>
        <w:right w:val="none" w:sz="0" w:space="0" w:color="auto"/>
      </w:divBdr>
    </w:div>
    <w:div w:id="1155949095">
      <w:bodyDiv w:val="1"/>
      <w:marLeft w:val="0"/>
      <w:marRight w:val="0"/>
      <w:marTop w:val="0"/>
      <w:marBottom w:val="0"/>
      <w:divBdr>
        <w:top w:val="none" w:sz="0" w:space="0" w:color="auto"/>
        <w:left w:val="none" w:sz="0" w:space="0" w:color="auto"/>
        <w:bottom w:val="none" w:sz="0" w:space="0" w:color="auto"/>
        <w:right w:val="none" w:sz="0" w:space="0" w:color="auto"/>
      </w:divBdr>
    </w:div>
    <w:div w:id="1297760818">
      <w:bodyDiv w:val="1"/>
      <w:marLeft w:val="0"/>
      <w:marRight w:val="0"/>
      <w:marTop w:val="0"/>
      <w:marBottom w:val="0"/>
      <w:divBdr>
        <w:top w:val="none" w:sz="0" w:space="0" w:color="auto"/>
        <w:left w:val="none" w:sz="0" w:space="0" w:color="auto"/>
        <w:bottom w:val="none" w:sz="0" w:space="0" w:color="auto"/>
        <w:right w:val="none" w:sz="0" w:space="0" w:color="auto"/>
      </w:divBdr>
    </w:div>
    <w:div w:id="1593855626">
      <w:bodyDiv w:val="1"/>
      <w:marLeft w:val="0"/>
      <w:marRight w:val="0"/>
      <w:marTop w:val="0"/>
      <w:marBottom w:val="0"/>
      <w:divBdr>
        <w:top w:val="none" w:sz="0" w:space="0" w:color="auto"/>
        <w:left w:val="none" w:sz="0" w:space="0" w:color="auto"/>
        <w:bottom w:val="none" w:sz="0" w:space="0" w:color="auto"/>
        <w:right w:val="none" w:sz="0" w:space="0" w:color="auto"/>
      </w:divBdr>
    </w:div>
    <w:div w:id="1829976671">
      <w:bodyDiv w:val="1"/>
      <w:marLeft w:val="0"/>
      <w:marRight w:val="0"/>
      <w:marTop w:val="0"/>
      <w:marBottom w:val="0"/>
      <w:divBdr>
        <w:top w:val="none" w:sz="0" w:space="0" w:color="auto"/>
        <w:left w:val="none" w:sz="0" w:space="0" w:color="auto"/>
        <w:bottom w:val="none" w:sz="0" w:space="0" w:color="auto"/>
        <w:right w:val="none" w:sz="0" w:space="0" w:color="auto"/>
      </w:divBdr>
    </w:div>
    <w:div w:id="1985162455">
      <w:bodyDiv w:val="1"/>
      <w:marLeft w:val="0"/>
      <w:marRight w:val="0"/>
      <w:marTop w:val="0"/>
      <w:marBottom w:val="0"/>
      <w:divBdr>
        <w:top w:val="none" w:sz="0" w:space="0" w:color="auto"/>
        <w:left w:val="none" w:sz="0" w:space="0" w:color="auto"/>
        <w:bottom w:val="none" w:sz="0" w:space="0" w:color="auto"/>
        <w:right w:val="none" w:sz="0" w:space="0" w:color="auto"/>
      </w:divBdr>
    </w:div>
    <w:div w:id="2016957119">
      <w:bodyDiv w:val="1"/>
      <w:marLeft w:val="0"/>
      <w:marRight w:val="0"/>
      <w:marTop w:val="0"/>
      <w:marBottom w:val="0"/>
      <w:divBdr>
        <w:top w:val="none" w:sz="0" w:space="0" w:color="auto"/>
        <w:left w:val="none" w:sz="0" w:space="0" w:color="auto"/>
        <w:bottom w:val="none" w:sz="0" w:space="0" w:color="auto"/>
        <w:right w:val="none" w:sz="0" w:space="0" w:color="auto"/>
      </w:divBdr>
    </w:div>
    <w:div w:id="20269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tel:+972%203-541-2252" TargetMode="External"/><Relationship Id="rId2" Type="http://schemas.openxmlformats.org/officeDocument/2006/relationships/hyperlink" Target="tel:+972%203-541-2277" TargetMode="External"/><Relationship Id="rId1" Type="http://schemas.openxmlformats.org/officeDocument/2006/relationships/hyperlink" Target="tel:+972%203-541-2252" TargetMode="External"/><Relationship Id="rId4" Type="http://schemas.openxmlformats.org/officeDocument/2006/relationships/hyperlink" Target="tel:+972%203-541-22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5832</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 Dagan</dc:creator>
  <cp:keywords/>
  <dc:description/>
  <cp:lastModifiedBy>Yael Raviv</cp:lastModifiedBy>
  <cp:revision>2</cp:revision>
  <dcterms:created xsi:type="dcterms:W3CDTF">2023-03-02T11:13:00Z</dcterms:created>
  <dcterms:modified xsi:type="dcterms:W3CDTF">2023-03-02T11:13:00Z</dcterms:modified>
</cp:coreProperties>
</file>