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CEA8E1" w14:textId="06BF8E65" w:rsidR="004E2ABF" w:rsidRPr="009D3CE4" w:rsidRDefault="004E2ABF" w:rsidP="00CD0B77">
      <w:pPr>
        <w:spacing w:after="0"/>
      </w:pPr>
    </w:p>
    <w:tbl>
      <w:tblPr>
        <w:tblpPr w:leftFromText="187" w:rightFromText="187" w:horzAnchor="margin" w:tblpXSpec="center" w:tblpY="2881"/>
        <w:tblW w:w="4000" w:type="pct"/>
        <w:tblBorders>
          <w:left w:val="single" w:sz="18" w:space="0" w:color="4F81BD"/>
        </w:tblBorders>
        <w:tblLook w:val="04A0" w:firstRow="1" w:lastRow="0" w:firstColumn="1" w:lastColumn="0" w:noHBand="0" w:noVBand="1"/>
      </w:tblPr>
      <w:tblGrid>
        <w:gridCol w:w="6558"/>
      </w:tblGrid>
      <w:tr w:rsidR="004E2ABF" w:rsidRPr="007604E9" w14:paraId="0EADBBB3" w14:textId="77777777" w:rsidTr="647BF34F">
        <w:tc>
          <w:tcPr>
            <w:tcW w:w="7672" w:type="dxa"/>
            <w:tcMar>
              <w:top w:w="216" w:type="dxa"/>
              <w:left w:w="115" w:type="dxa"/>
              <w:bottom w:w="216" w:type="dxa"/>
              <w:right w:w="115" w:type="dxa"/>
            </w:tcMar>
          </w:tcPr>
          <w:p w14:paraId="0731704C" w14:textId="6A5C00A3" w:rsidR="004E2ABF" w:rsidRPr="007604E9" w:rsidRDefault="60AC679E" w:rsidP="00CD0B77">
            <w:pPr>
              <w:spacing w:after="0" w:line="240" w:lineRule="auto"/>
              <w:rPr>
                <w:rFonts w:ascii="Cambria,Times New Roman" w:eastAsia="Cambria,Times New Roman" w:hAnsi="Cambria,Times New Roman" w:cs="Cambria,Times New Roman"/>
                <w:sz w:val="40"/>
                <w:szCs w:val="40"/>
              </w:rPr>
            </w:pPr>
            <w:r w:rsidRPr="6EE2891F">
              <w:rPr>
                <w:sz w:val="40"/>
                <w:szCs w:val="40"/>
              </w:rPr>
              <w:t>IU</w:t>
            </w:r>
          </w:p>
        </w:tc>
      </w:tr>
      <w:tr w:rsidR="004E2ABF" w:rsidRPr="007604E9" w14:paraId="25DC3BC5" w14:textId="77777777" w:rsidTr="647BF34F">
        <w:tc>
          <w:tcPr>
            <w:tcW w:w="7672" w:type="dxa"/>
          </w:tcPr>
          <w:p w14:paraId="3A067C52" w14:textId="38143C18" w:rsidR="008C0523" w:rsidRPr="007604E9" w:rsidRDefault="60AC679E" w:rsidP="00CD0B77">
            <w:pPr>
              <w:pStyle w:val="berschrift1"/>
            </w:pPr>
            <w:r>
              <w:t>Introduction to Computer Vision</w:t>
            </w:r>
          </w:p>
        </w:tc>
      </w:tr>
      <w:tr w:rsidR="004E2ABF" w:rsidRPr="00467190" w14:paraId="158DD193" w14:textId="77777777" w:rsidTr="647BF34F">
        <w:tc>
          <w:tcPr>
            <w:tcW w:w="7672" w:type="dxa"/>
            <w:tcMar>
              <w:top w:w="216" w:type="dxa"/>
              <w:left w:w="115" w:type="dxa"/>
              <w:bottom w:w="216" w:type="dxa"/>
              <w:right w:w="115" w:type="dxa"/>
            </w:tcMar>
          </w:tcPr>
          <w:p w14:paraId="1F62589F" w14:textId="37C159FC" w:rsidR="004E2ABF" w:rsidRDefault="2EEAFD67" w:rsidP="00CD0B77">
            <w:pPr>
              <w:spacing w:after="0"/>
            </w:pPr>
            <w:r>
              <w:t>DLBAIICV01</w:t>
            </w:r>
          </w:p>
          <w:p w14:paraId="0CEDB036" w14:textId="37B9F02B" w:rsidR="004E2ABF" w:rsidRPr="007604E9" w:rsidRDefault="004E2ABF" w:rsidP="00CC4376">
            <w:pPr>
              <w:spacing w:after="0"/>
            </w:pPr>
          </w:p>
        </w:tc>
      </w:tr>
    </w:tbl>
    <w:p w14:paraId="0D4A682C" w14:textId="4DB47E40" w:rsidR="6D918A7B" w:rsidRDefault="6D918A7B" w:rsidP="00CD0B77">
      <w:pPr>
        <w:spacing w:after="0"/>
      </w:pPr>
    </w:p>
    <w:p w14:paraId="4A042271" w14:textId="15B5442F" w:rsidR="6D918A7B" w:rsidRDefault="6D918A7B" w:rsidP="00CD0B77">
      <w:pPr>
        <w:spacing w:after="0"/>
      </w:pPr>
    </w:p>
    <w:p w14:paraId="4BB9CB67" w14:textId="6BD81761" w:rsidR="6D918A7B" w:rsidRDefault="6D918A7B" w:rsidP="00CD0B77">
      <w:pPr>
        <w:spacing w:after="0"/>
      </w:pPr>
    </w:p>
    <w:p w14:paraId="35B9169D" w14:textId="035F24DF" w:rsidR="6D918A7B" w:rsidRDefault="6D918A7B" w:rsidP="00CD0B77">
      <w:pPr>
        <w:spacing w:after="0"/>
      </w:pPr>
    </w:p>
    <w:p w14:paraId="2F4CB8FD" w14:textId="047DC10A" w:rsidR="6D918A7B" w:rsidRDefault="6D918A7B" w:rsidP="00CD0B77">
      <w:pPr>
        <w:spacing w:after="0"/>
      </w:pPr>
    </w:p>
    <w:p w14:paraId="7CADB297" w14:textId="567EEC35" w:rsidR="004E2ABF" w:rsidRPr="007604E9" w:rsidRDefault="60AC679E" w:rsidP="00CD0B77">
      <w:pPr>
        <w:pStyle w:val="berschrift1"/>
      </w:pPr>
      <w:r>
        <w:t>Learning Objectives</w:t>
      </w:r>
    </w:p>
    <w:p w14:paraId="06B5B14C" w14:textId="02E7D1D0" w:rsidR="729536FF" w:rsidRDefault="41F19270" w:rsidP="00CD0B77">
      <w:pPr>
        <w:spacing w:after="0"/>
        <w:rPr>
          <w:rFonts w:cs="Calibri"/>
        </w:rPr>
      </w:pPr>
      <w:r w:rsidRPr="6B492B5D">
        <w:rPr>
          <w:rFonts w:cs="Calibri"/>
        </w:rPr>
        <w:t xml:space="preserve">Computer Vision </w:t>
      </w:r>
      <w:r w:rsidR="004F1D49">
        <w:rPr>
          <w:rFonts w:cs="Calibri"/>
        </w:rPr>
        <w:t xml:space="preserve">refers to the process and techniques involved in using </w:t>
      </w:r>
      <w:r w:rsidRPr="6B492B5D">
        <w:rPr>
          <w:rFonts w:cs="Calibri"/>
        </w:rPr>
        <w:t>computer</w:t>
      </w:r>
      <w:r w:rsidR="004F1D49">
        <w:rPr>
          <w:rFonts w:cs="Calibri"/>
        </w:rPr>
        <w:t>s to</w:t>
      </w:r>
      <w:r w:rsidRPr="6B492B5D">
        <w:rPr>
          <w:rFonts w:cs="Calibri"/>
        </w:rPr>
        <w:t xml:space="preserve"> extract information from a picture and video. The data is used to </w:t>
      </w:r>
      <w:r w:rsidR="0048120D">
        <w:rPr>
          <w:rFonts w:cs="Calibri"/>
        </w:rPr>
        <w:t xml:space="preserve">simply </w:t>
      </w:r>
      <w:r w:rsidRPr="6B492B5D">
        <w:rPr>
          <w:rFonts w:cs="Calibri"/>
        </w:rPr>
        <w:t xml:space="preserve">determine objects, </w:t>
      </w:r>
      <w:r w:rsidR="0048120D">
        <w:rPr>
          <w:rFonts w:cs="Calibri"/>
        </w:rPr>
        <w:t xml:space="preserve">to </w:t>
      </w:r>
      <w:r w:rsidRPr="6B492B5D">
        <w:rPr>
          <w:rFonts w:cs="Calibri"/>
        </w:rPr>
        <w:t xml:space="preserve">recommend </w:t>
      </w:r>
      <w:r w:rsidR="0048120D">
        <w:rPr>
          <w:rFonts w:cs="Calibri"/>
        </w:rPr>
        <w:t xml:space="preserve">specific </w:t>
      </w:r>
      <w:r w:rsidRPr="6B492B5D">
        <w:rPr>
          <w:rFonts w:cs="Calibri"/>
        </w:rPr>
        <w:t xml:space="preserve">actions, </w:t>
      </w:r>
      <w:r w:rsidR="00624B49">
        <w:rPr>
          <w:rFonts w:cs="Calibri"/>
        </w:rPr>
        <w:t>and even to a</w:t>
      </w:r>
      <w:r w:rsidR="00831CC9">
        <w:rPr>
          <w:rFonts w:cs="Calibri"/>
        </w:rPr>
        <w:t xml:space="preserve">chieve complex </w:t>
      </w:r>
      <w:r w:rsidR="00857579">
        <w:rPr>
          <w:rFonts w:cs="Calibri"/>
        </w:rPr>
        <w:t>actions</w:t>
      </w:r>
      <w:r w:rsidR="00107EBD">
        <w:rPr>
          <w:rFonts w:cs="Calibri"/>
        </w:rPr>
        <w:t xml:space="preserve">, like </w:t>
      </w:r>
      <w:r w:rsidR="0048120D">
        <w:rPr>
          <w:rFonts w:cs="Calibri"/>
        </w:rPr>
        <w:t xml:space="preserve">driving cars </w:t>
      </w:r>
      <w:r w:rsidRPr="6B492B5D">
        <w:rPr>
          <w:rFonts w:cs="Calibri"/>
        </w:rPr>
        <w:t xml:space="preserve">autonomously. Giving computers this ability </w:t>
      </w:r>
      <w:r w:rsidR="00092F5E">
        <w:rPr>
          <w:rFonts w:cs="Calibri"/>
        </w:rPr>
        <w:t>allows</w:t>
      </w:r>
      <w:r w:rsidRPr="6B492B5D">
        <w:rPr>
          <w:rFonts w:cs="Calibri"/>
        </w:rPr>
        <w:t xml:space="preserve"> them </w:t>
      </w:r>
      <w:r w:rsidR="00092F5E">
        <w:rPr>
          <w:rFonts w:cs="Calibri"/>
        </w:rPr>
        <w:t xml:space="preserve">to </w:t>
      </w:r>
      <w:r w:rsidR="009632E6" w:rsidRPr="34785575">
        <w:rPr>
          <w:rFonts w:cs="Calibri"/>
        </w:rPr>
        <w:t>exp</w:t>
      </w:r>
      <w:r w:rsidR="009632E6">
        <w:rPr>
          <w:rFonts w:cs="Calibri"/>
        </w:rPr>
        <w:t>a</w:t>
      </w:r>
      <w:r w:rsidR="009632E6" w:rsidRPr="34785575">
        <w:rPr>
          <w:rFonts w:cs="Calibri"/>
        </w:rPr>
        <w:t>nd</w:t>
      </w:r>
      <w:r w:rsidR="009632E6" w:rsidRPr="6B492B5D">
        <w:rPr>
          <w:rFonts w:cs="Calibri"/>
        </w:rPr>
        <w:t xml:space="preserve"> </w:t>
      </w:r>
      <w:r w:rsidRPr="6B492B5D">
        <w:rPr>
          <w:rFonts w:cs="Calibri"/>
        </w:rPr>
        <w:t>their application area. Autonomous cars, quality verification in production, and face recognition are just a few examples</w:t>
      </w:r>
      <w:r w:rsidR="00564F66">
        <w:rPr>
          <w:rFonts w:cs="Calibri"/>
        </w:rPr>
        <w:t xml:space="preserve"> that can be achieved with computer vision</w:t>
      </w:r>
      <w:r w:rsidRPr="6B492B5D">
        <w:rPr>
          <w:rFonts w:cs="Calibri"/>
        </w:rPr>
        <w:t xml:space="preserve">. </w:t>
      </w:r>
      <w:r w:rsidR="00997212">
        <w:rPr>
          <w:rFonts w:cs="Calibri"/>
        </w:rPr>
        <w:t>Every day, m</w:t>
      </w:r>
      <w:r w:rsidRPr="6B492B5D">
        <w:rPr>
          <w:rFonts w:cs="Calibri"/>
        </w:rPr>
        <w:t xml:space="preserve">ore and more companies are discovering </w:t>
      </w:r>
      <w:r w:rsidR="00997212">
        <w:rPr>
          <w:rFonts w:cs="Calibri"/>
        </w:rPr>
        <w:t xml:space="preserve">new </w:t>
      </w:r>
      <w:r w:rsidR="00816D70">
        <w:rPr>
          <w:rFonts w:cs="Calibri"/>
        </w:rPr>
        <w:t xml:space="preserve">ways to use computer vision and </w:t>
      </w:r>
      <w:r w:rsidR="00930C0E">
        <w:rPr>
          <w:rFonts w:cs="Calibri"/>
        </w:rPr>
        <w:lastRenderedPageBreak/>
        <w:t xml:space="preserve">this field is becoming increasingly attractive. </w:t>
      </w:r>
      <w:r w:rsidRPr="6B492B5D">
        <w:rPr>
          <w:rFonts w:cs="Calibri"/>
        </w:rPr>
        <w:t xml:space="preserve">This course book </w:t>
      </w:r>
      <w:r w:rsidR="00930C0E">
        <w:rPr>
          <w:rFonts w:cs="Calibri"/>
        </w:rPr>
        <w:t xml:space="preserve">will introduce </w:t>
      </w:r>
      <w:r w:rsidRPr="6B492B5D">
        <w:rPr>
          <w:rFonts w:cs="Calibri"/>
        </w:rPr>
        <w:t>you</w:t>
      </w:r>
      <w:r w:rsidR="00930C0E">
        <w:rPr>
          <w:rFonts w:cs="Calibri"/>
        </w:rPr>
        <w:t xml:space="preserve"> to</w:t>
      </w:r>
      <w:r w:rsidRPr="6B492B5D">
        <w:rPr>
          <w:rFonts w:cs="Calibri"/>
        </w:rPr>
        <w:t xml:space="preserve"> the fundamental </w:t>
      </w:r>
      <w:r w:rsidR="003E55D5">
        <w:rPr>
          <w:rFonts w:cs="Calibri"/>
        </w:rPr>
        <w:t xml:space="preserve">principles and </w:t>
      </w:r>
      <w:r w:rsidRPr="6B492B5D">
        <w:rPr>
          <w:rFonts w:cs="Calibri"/>
        </w:rPr>
        <w:t>techniques used in modern Computer Vision.</w:t>
      </w:r>
    </w:p>
    <w:p w14:paraId="27983C50" w14:textId="22C46EA0" w:rsidR="00C73CA6" w:rsidRDefault="004D66E1" w:rsidP="00CD0B77">
      <w:pPr>
        <w:spacing w:after="0"/>
      </w:pPr>
      <w:r w:rsidRPr="00DD6395">
        <w:rPr>
          <w:b/>
          <w:bCs/>
        </w:rPr>
        <w:t>Introduction to Computer Vision</w:t>
      </w:r>
      <w:r>
        <w:t xml:space="preserve"> </w:t>
      </w:r>
      <w:r w:rsidR="004F752B">
        <w:t xml:space="preserve">will </w:t>
      </w:r>
      <w:r w:rsidR="006A0F82">
        <w:t xml:space="preserve">cover the </w:t>
      </w:r>
      <w:r w:rsidR="00C73CA6">
        <w:t>import</w:t>
      </w:r>
      <w:r w:rsidR="00631632">
        <w:t xml:space="preserve">ant facts </w:t>
      </w:r>
      <w:r w:rsidR="00F8124F">
        <w:t xml:space="preserve">and key concepts surrounding </w:t>
      </w:r>
      <w:r w:rsidR="00631632">
        <w:t xml:space="preserve">image acquisition, both in humans, as well as </w:t>
      </w:r>
      <w:r w:rsidR="007F41CA">
        <w:t>technical systems.</w:t>
      </w:r>
      <w:r w:rsidR="00EA06F7">
        <w:t xml:space="preserve"> You will be able to describe the importance of filtering</w:t>
      </w:r>
      <w:r w:rsidR="004F3768">
        <w:t xml:space="preserve"> image processing and </w:t>
      </w:r>
      <w:r w:rsidR="008C6634">
        <w:t>its practical application</w:t>
      </w:r>
      <w:r w:rsidR="000B3112">
        <w:t>s</w:t>
      </w:r>
      <w:r w:rsidR="00DE2DFD">
        <w:t xml:space="preserve">. We’ll </w:t>
      </w:r>
      <w:r w:rsidR="002D4D1B">
        <w:t>cover</w:t>
      </w:r>
      <w:r w:rsidR="00A42E38">
        <w:t xml:space="preserve"> the role and function of lower-level features such as edges or salient </w:t>
      </w:r>
      <w:r w:rsidR="00781F41">
        <w:t>points</w:t>
      </w:r>
      <w:r w:rsidR="00A42E38">
        <w:t xml:space="preserve"> in vision processing. You also learn how </w:t>
      </w:r>
      <w:r w:rsidR="006A694A">
        <w:t>d</w:t>
      </w:r>
      <w:r w:rsidR="00A42E38">
        <w:t xml:space="preserve">eep </w:t>
      </w:r>
      <w:r w:rsidR="006A694A">
        <w:t>l</w:t>
      </w:r>
      <w:r w:rsidR="00A42E38">
        <w:t>earning methods are successfully applied in high-level</w:t>
      </w:r>
      <w:r w:rsidR="005E484F">
        <w:t xml:space="preserve"> vision task</w:t>
      </w:r>
      <w:r w:rsidR="00D84AF0">
        <w:t xml:space="preserve">s. Finally, this course book will cover the </w:t>
      </w:r>
      <w:r w:rsidR="00781F41">
        <w:t>particularities</w:t>
      </w:r>
      <w:r w:rsidR="00D84AF0">
        <w:t xml:space="preserve"> of video processing and </w:t>
      </w:r>
      <w:r w:rsidR="00EA05A4">
        <w:t>show you how to solve</w:t>
      </w:r>
      <w:r w:rsidR="00D46606">
        <w:t xml:space="preserve"> common problems related to the interpretation of video material.</w:t>
      </w:r>
      <w:r w:rsidR="004F1D49">
        <w:t xml:space="preserve"> </w:t>
      </w:r>
    </w:p>
    <w:p w14:paraId="6504D89B" w14:textId="233E8B61" w:rsidR="002940FB" w:rsidRPr="007604E9" w:rsidRDefault="60AC679E" w:rsidP="00CD0B77">
      <w:pPr>
        <w:pStyle w:val="berschrift1"/>
      </w:pPr>
      <w:r>
        <w:t>U</w:t>
      </w:r>
      <w:r w:rsidR="003D1A12">
        <w:t>nit 1 – Vision Fundamentals</w:t>
      </w:r>
    </w:p>
    <w:p w14:paraId="3EEC139B" w14:textId="77777777" w:rsidR="002940FB" w:rsidRPr="007604E9" w:rsidRDefault="002940FB" w:rsidP="00CD0B77">
      <w:pPr>
        <w:spacing w:after="0"/>
        <w:rPr>
          <w:b/>
          <w:bCs/>
        </w:rPr>
      </w:pPr>
    </w:p>
    <w:p w14:paraId="05F68C60" w14:textId="77777777" w:rsidR="002940FB" w:rsidRPr="007604E9" w:rsidRDefault="60AC679E" w:rsidP="00CD0B77">
      <w:pPr>
        <w:spacing w:after="0"/>
        <w:rPr>
          <w:b/>
          <w:bCs/>
        </w:rPr>
      </w:pPr>
      <w:r w:rsidRPr="6EE2891F">
        <w:rPr>
          <w:b/>
          <w:bCs/>
        </w:rPr>
        <w:t>Study Goals</w:t>
      </w:r>
    </w:p>
    <w:p w14:paraId="5E73FF16" w14:textId="77777777" w:rsidR="002940FB" w:rsidRPr="007604E9" w:rsidRDefault="002940FB" w:rsidP="00CD0B77">
      <w:pPr>
        <w:spacing w:after="0"/>
      </w:pPr>
    </w:p>
    <w:p w14:paraId="66B298F3" w14:textId="013404C8" w:rsidR="002940FB" w:rsidRPr="007604E9" w:rsidRDefault="60AC679E" w:rsidP="00CD0B77">
      <w:pPr>
        <w:spacing w:after="0"/>
      </w:pPr>
      <w:r>
        <w:t xml:space="preserve">On completion of this unit, you will </w:t>
      </w:r>
      <w:r w:rsidR="26052C7C">
        <w:t>be able to</w:t>
      </w:r>
      <w:r>
        <w:t xml:space="preserve"> …</w:t>
      </w:r>
    </w:p>
    <w:p w14:paraId="5DE93971" w14:textId="2FC538D6" w:rsidR="6D918A7B" w:rsidRPr="00AA7676" w:rsidRDefault="6D918A7B" w:rsidP="00CD0B77">
      <w:pPr>
        <w:spacing w:after="0"/>
      </w:pPr>
    </w:p>
    <w:p w14:paraId="6CA289D3" w14:textId="5DDF17BC" w:rsidR="002940FB" w:rsidRPr="007604E9" w:rsidRDefault="60AC679E" w:rsidP="00CD0B77">
      <w:pPr>
        <w:spacing w:after="0"/>
      </w:pPr>
      <w:r>
        <w:t xml:space="preserve">… </w:t>
      </w:r>
      <w:r w:rsidR="6ED8A47D">
        <w:t>understand how the human visual system works.</w:t>
      </w:r>
    </w:p>
    <w:p w14:paraId="7FFE75FB" w14:textId="4D4C67C7" w:rsidR="60AC679E" w:rsidRDefault="71214115" w:rsidP="00CD0B77">
      <w:pPr>
        <w:spacing w:after="0"/>
      </w:pPr>
      <w:r>
        <w:t xml:space="preserve">… </w:t>
      </w:r>
      <w:r w:rsidR="000610A2">
        <w:t>describe</w:t>
      </w:r>
      <w:r w:rsidR="775CC546">
        <w:t xml:space="preserve"> how a camera captur</w:t>
      </w:r>
      <w:r w:rsidR="00034636">
        <w:t xml:space="preserve">es </w:t>
      </w:r>
      <w:r w:rsidR="775CC546">
        <w:t xml:space="preserve">a scene </w:t>
      </w:r>
      <w:r w:rsidR="000940F8">
        <w:t xml:space="preserve">and converts it </w:t>
      </w:r>
      <w:r w:rsidR="775CC546">
        <w:t>into an image.</w:t>
      </w:r>
    </w:p>
    <w:p w14:paraId="17E614AE" w14:textId="3BE9FD88" w:rsidR="004E2ABF" w:rsidRPr="007604E9" w:rsidRDefault="71214115" w:rsidP="00CD0B77">
      <w:pPr>
        <w:spacing w:after="0"/>
      </w:pPr>
      <w:r>
        <w:t xml:space="preserve">… </w:t>
      </w:r>
      <w:r w:rsidR="775CC546" w:rsidRPr="6DD74EA8">
        <w:rPr>
          <w:rFonts w:cs="Calibri"/>
        </w:rPr>
        <w:t>represent a scene in a digital picture by numbers.</w:t>
      </w:r>
      <w:r>
        <w:t xml:space="preserve"> </w:t>
      </w:r>
      <w:r w:rsidR="60AC679E">
        <w:br w:type="page"/>
      </w:r>
    </w:p>
    <w:p w14:paraId="73D39757" w14:textId="7FD90187" w:rsidR="00925509" w:rsidRPr="007604E9" w:rsidRDefault="60AC679E" w:rsidP="00CD0B77">
      <w:pPr>
        <w:pStyle w:val="berschrift1"/>
      </w:pPr>
      <w:r>
        <w:lastRenderedPageBreak/>
        <w:t>1. Vision Fundamentals</w:t>
      </w:r>
    </w:p>
    <w:p w14:paraId="20E45E4D" w14:textId="72C7BE2A" w:rsidR="00925509" w:rsidRDefault="729536FF" w:rsidP="00CD0B77">
      <w:pPr>
        <w:pStyle w:val="berschrift2"/>
      </w:pPr>
      <w:r>
        <w:t>Case Study</w:t>
      </w:r>
    </w:p>
    <w:p w14:paraId="73D7470B" w14:textId="247390B7" w:rsidR="003503B4" w:rsidRPr="003503B4" w:rsidRDefault="6CA405CA" w:rsidP="00CD0B77">
      <w:pPr>
        <w:spacing w:after="0"/>
      </w:pPr>
      <w:r>
        <w:t>You</w:t>
      </w:r>
      <w:r w:rsidR="443E2DD7">
        <w:t xml:space="preserve"> are learning about computer vision, and you </w:t>
      </w:r>
      <w:r>
        <w:t xml:space="preserve">want to train your computer to </w:t>
      </w:r>
      <w:r w:rsidR="1D458782" w:rsidRPr="004F1D49">
        <w:rPr>
          <w:rFonts w:cs="Calibri"/>
        </w:rPr>
        <w:t xml:space="preserve">recognize </w:t>
      </w:r>
      <w:r w:rsidR="09AA7C90" w:rsidRPr="004F1D49">
        <w:t xml:space="preserve">the </w:t>
      </w:r>
      <w:r w:rsidR="5524E358">
        <w:t>numbers</w:t>
      </w:r>
      <w:r>
        <w:t xml:space="preserve"> of playing cards lying on your desk.</w:t>
      </w:r>
      <w:r w:rsidR="44CD5ADE">
        <w:t xml:space="preserve"> </w:t>
      </w:r>
      <w:r w:rsidR="752511AB">
        <w:t xml:space="preserve">For a human, this is </w:t>
      </w:r>
      <w:r w:rsidR="09AA7C90">
        <w:t xml:space="preserve">a </w:t>
      </w:r>
      <w:r w:rsidR="752511AB">
        <w:t>simple</w:t>
      </w:r>
      <w:r w:rsidR="09AA7C90">
        <w:t xml:space="preserve"> task</w:t>
      </w:r>
      <w:r w:rsidR="752511AB">
        <w:t xml:space="preserve">, </w:t>
      </w:r>
      <w:r w:rsidR="3557704E">
        <w:t xml:space="preserve">but for a computer, this </w:t>
      </w:r>
      <w:r w:rsidR="09AA7C90">
        <w:t xml:space="preserve">seemingly </w:t>
      </w:r>
      <w:r w:rsidR="3557704E">
        <w:t xml:space="preserve">simple task involves </w:t>
      </w:r>
      <w:r w:rsidR="44CD5ADE">
        <w:t xml:space="preserve">several aspects. </w:t>
      </w:r>
    </w:p>
    <w:p w14:paraId="1BC53BC9" w14:textId="654B32F8" w:rsidR="00727655" w:rsidRDefault="00AC7823" w:rsidP="00CD0B77">
      <w:pPr>
        <w:spacing w:after="0"/>
      </w:pPr>
      <w:r>
        <w:t xml:space="preserve">First, </w:t>
      </w:r>
      <w:r w:rsidR="66744F83">
        <w:t xml:space="preserve">you </w:t>
      </w:r>
      <w:r w:rsidR="00A061FE">
        <w:t xml:space="preserve">will </w:t>
      </w:r>
      <w:r w:rsidR="000859E4">
        <w:t xml:space="preserve">create </w:t>
      </w:r>
      <w:r w:rsidR="00276DF0">
        <w:t xml:space="preserve">the </w:t>
      </w:r>
      <w:r w:rsidR="66744F83">
        <w:t>scene –</w:t>
      </w:r>
      <w:r w:rsidR="00A340C8">
        <w:t xml:space="preserve"> </w:t>
      </w:r>
      <w:r w:rsidR="66744F83">
        <w:t>playing cards on your desk – with numbers</w:t>
      </w:r>
      <w:r w:rsidR="00707169">
        <w:t xml:space="preserve"> </w:t>
      </w:r>
      <w:r>
        <w:t>facing up</w:t>
      </w:r>
      <w:r w:rsidR="00F10B26">
        <w:t xml:space="preserve">wards. </w:t>
      </w:r>
      <w:r w:rsidR="00017F98">
        <w:t xml:space="preserve">You recognize what you’re looking at right away, but a computer </w:t>
      </w:r>
      <w:r w:rsidR="003905A9">
        <w:t>must</w:t>
      </w:r>
      <w:r w:rsidR="00017F98">
        <w:t xml:space="preserve"> be taught. </w:t>
      </w:r>
      <w:r w:rsidR="66744F83">
        <w:t xml:space="preserve">Computers are super-fast </w:t>
      </w:r>
      <w:r w:rsidR="00953840">
        <w:t>at</w:t>
      </w:r>
      <w:r w:rsidR="66744F83">
        <w:t xml:space="preserve"> processing hundreds of millions of 0 and 1’s per second. You probably </w:t>
      </w:r>
      <w:r w:rsidR="00953840">
        <w:t xml:space="preserve">already </w:t>
      </w:r>
      <w:r w:rsidR="66744F83">
        <w:t xml:space="preserve">know that images are represented by pixels, and each pixel has a numeric value. For example, a 12 MP camera has 12 million pixels in total. </w:t>
      </w:r>
    </w:p>
    <w:p w14:paraId="4FB341A5" w14:textId="6D7CC09E" w:rsidR="00E74D21" w:rsidRDefault="00A061FE" w:rsidP="00CD0B77">
      <w:pPr>
        <w:spacing w:after="0"/>
      </w:pPr>
      <w:r>
        <w:t>Most</w:t>
      </w:r>
      <w:r w:rsidR="00953840">
        <w:t xml:space="preserve"> smartphone</w:t>
      </w:r>
      <w:r>
        <w:t>s</w:t>
      </w:r>
      <w:r w:rsidR="00953840">
        <w:t xml:space="preserve"> </w:t>
      </w:r>
      <w:r>
        <w:t xml:space="preserve">can </w:t>
      </w:r>
      <w:r w:rsidR="00953840">
        <w:t xml:space="preserve">take </w:t>
      </w:r>
      <w:r w:rsidR="00953840" w:rsidRPr="0056693A">
        <w:t>colored</w:t>
      </w:r>
      <w:r w:rsidR="00953840">
        <w:t xml:space="preserve"> images. Using your smartphone,</w:t>
      </w:r>
      <w:r w:rsidR="00953840" w:rsidDel="00953840">
        <w:t xml:space="preserve"> </w:t>
      </w:r>
      <w:r>
        <w:t>t</w:t>
      </w:r>
      <w:r w:rsidR="66744F83">
        <w:t xml:space="preserve">ake a picture </w:t>
      </w:r>
      <w:r w:rsidR="00953840">
        <w:t>of the cards</w:t>
      </w:r>
      <w:r>
        <w:t xml:space="preserve"> on your desk</w:t>
      </w:r>
      <w:r w:rsidR="007807A5">
        <w:t xml:space="preserve">. </w:t>
      </w:r>
      <w:r w:rsidR="00B4725B">
        <w:t>Next, u</w:t>
      </w:r>
      <w:r w:rsidR="66744F83">
        <w:t xml:space="preserve">pload </w:t>
      </w:r>
      <w:r>
        <w:t>the image to</w:t>
      </w:r>
      <w:r w:rsidR="66744F83">
        <w:t xml:space="preserve"> your computer, install python, install the OpenCV-python library</w:t>
      </w:r>
      <w:r w:rsidR="00953840">
        <w:t>,</w:t>
      </w:r>
      <w:r w:rsidR="66744F83">
        <w:t xml:space="preserve"> and read the image into a variable. </w:t>
      </w:r>
    </w:p>
    <w:p w14:paraId="25D1D549" w14:textId="02AE12EC" w:rsidR="00925509" w:rsidRPr="00FB56B7" w:rsidRDefault="00953840" w:rsidP="00CD0B77">
      <w:pPr>
        <w:spacing w:after="0"/>
      </w:pPr>
      <w:r>
        <w:t xml:space="preserve">To help you </w:t>
      </w:r>
      <w:r w:rsidR="66744F83">
        <w:t>understand the representation of the picture</w:t>
      </w:r>
      <w:r>
        <w:t xml:space="preserve">, </w:t>
      </w:r>
      <w:r w:rsidR="00C2503B">
        <w:t xml:space="preserve">take </w:t>
      </w:r>
      <w:r>
        <w:t>a close look at the variable</w:t>
      </w:r>
      <w:r w:rsidR="66744F83">
        <w:t xml:space="preserve">. This results in a 3-dimensional array. </w:t>
      </w:r>
      <w:r w:rsidR="00310725">
        <w:t xml:space="preserve">Regardless of the colors on the cards, </w:t>
      </w:r>
      <w:r w:rsidR="00EE677F">
        <w:t xml:space="preserve">each </w:t>
      </w:r>
      <w:r w:rsidR="66744F83">
        <w:t>dimension</w:t>
      </w:r>
      <w:r w:rsidR="00EE677F">
        <w:t xml:space="preserve"> </w:t>
      </w:r>
      <w:r w:rsidR="66744F83">
        <w:t>represent</w:t>
      </w:r>
      <w:r w:rsidR="00EE677F">
        <w:t>s</w:t>
      </w:r>
      <w:r w:rsidR="66744F83">
        <w:t xml:space="preserve"> the </w:t>
      </w:r>
      <w:r w:rsidR="66744F83" w:rsidRPr="00F8502F">
        <w:t>colors</w:t>
      </w:r>
      <w:r w:rsidR="66744F83">
        <w:t xml:space="preserve"> </w:t>
      </w:r>
      <w:r w:rsidR="00EE677F">
        <w:t>r</w:t>
      </w:r>
      <w:r w:rsidR="66744F83">
        <w:t xml:space="preserve">ed, </w:t>
      </w:r>
      <w:r w:rsidR="00EE677F">
        <w:t>b</w:t>
      </w:r>
      <w:r w:rsidR="66744F83">
        <w:t xml:space="preserve">lue, and </w:t>
      </w:r>
      <w:r w:rsidR="00EE677F">
        <w:t>g</w:t>
      </w:r>
      <w:r w:rsidR="66744F83">
        <w:t xml:space="preserve">reen. </w:t>
      </w:r>
      <w:r w:rsidR="00FC5ADA">
        <w:t>And e</w:t>
      </w:r>
      <w:r w:rsidR="66744F83">
        <w:t>ach dimension consists of two axes</w:t>
      </w:r>
      <w:r w:rsidR="00A061FE">
        <w:t xml:space="preserve">, </w:t>
      </w:r>
      <w:proofErr w:type="gramStart"/>
      <w:r w:rsidR="66744F83">
        <w:t>x</w:t>
      </w:r>
      <w:proofErr w:type="gramEnd"/>
      <w:r w:rsidR="66744F83">
        <w:t xml:space="preserve"> and y, </w:t>
      </w:r>
      <w:r>
        <w:t xml:space="preserve">which </w:t>
      </w:r>
      <w:r w:rsidR="66744F83">
        <w:t>represent the location of the pixel. Each pixel thus has three numeric values</w:t>
      </w:r>
      <w:r>
        <w:t>, and those values</w:t>
      </w:r>
      <w:r w:rsidR="66744F83">
        <w:t xml:space="preserve"> defin</w:t>
      </w:r>
      <w:r>
        <w:t>e</w:t>
      </w:r>
      <w:r w:rsidR="66744F83">
        <w:t xml:space="preserve"> the </w:t>
      </w:r>
      <w:r w:rsidR="00EA226A">
        <w:t xml:space="preserve">exact </w:t>
      </w:r>
      <w:r w:rsidR="00A061FE">
        <w:t xml:space="preserve">color </w:t>
      </w:r>
      <w:r w:rsidR="00C2503B">
        <w:t xml:space="preserve">value </w:t>
      </w:r>
      <w:r w:rsidR="00A061FE">
        <w:t>of each pixel</w:t>
      </w:r>
      <w:r w:rsidR="66744F83">
        <w:t xml:space="preserve">. </w:t>
      </w:r>
    </w:p>
    <w:p w14:paraId="4D22B18A" w14:textId="5ADA455A" w:rsidR="00925509" w:rsidRPr="00AA7676" w:rsidRDefault="00925509" w:rsidP="00CD0B77">
      <w:pPr>
        <w:spacing w:after="0"/>
      </w:pPr>
    </w:p>
    <w:p w14:paraId="45D309DA" w14:textId="46E93BC2" w:rsidR="00925509" w:rsidRPr="00AA7676" w:rsidRDefault="00925509" w:rsidP="00CD0B77">
      <w:pPr>
        <w:spacing w:after="0"/>
      </w:pPr>
    </w:p>
    <w:p w14:paraId="041F5C31" w14:textId="5C0AFB41" w:rsidR="00925509" w:rsidRPr="00AA7676" w:rsidRDefault="00925509" w:rsidP="00CD0B77">
      <w:pPr>
        <w:spacing w:after="0"/>
      </w:pPr>
    </w:p>
    <w:p w14:paraId="0CC8339B" w14:textId="429A8BD5" w:rsidR="00925509" w:rsidRPr="00AA7676" w:rsidRDefault="00925509" w:rsidP="00CD0B77">
      <w:pPr>
        <w:spacing w:after="0"/>
      </w:pPr>
    </w:p>
    <w:p w14:paraId="5C5FF6DF" w14:textId="230B61F1" w:rsidR="00925509" w:rsidRPr="00AA7676" w:rsidRDefault="00925509" w:rsidP="00CD0B77">
      <w:pPr>
        <w:spacing w:after="0"/>
      </w:pPr>
    </w:p>
    <w:p w14:paraId="215E39BD" w14:textId="34015AA1" w:rsidR="00925509" w:rsidRPr="00AA7676" w:rsidRDefault="00925509" w:rsidP="00CD0B77">
      <w:pPr>
        <w:spacing w:after="0"/>
      </w:pPr>
    </w:p>
    <w:p w14:paraId="49661BB8" w14:textId="23DA212D" w:rsidR="00925509" w:rsidRPr="00AA7676" w:rsidRDefault="00925509" w:rsidP="00CD0B77">
      <w:pPr>
        <w:spacing w:after="0"/>
      </w:pPr>
    </w:p>
    <w:p w14:paraId="1479B85B" w14:textId="1D690B96" w:rsidR="00925509" w:rsidRPr="00AA7676" w:rsidRDefault="00925509" w:rsidP="00CD0B77">
      <w:pPr>
        <w:spacing w:after="0"/>
      </w:pPr>
    </w:p>
    <w:p w14:paraId="2CFB509D" w14:textId="2ADFEC5F" w:rsidR="00925509" w:rsidRPr="00AA7676" w:rsidRDefault="00925509" w:rsidP="00CD0B77">
      <w:pPr>
        <w:spacing w:after="0"/>
      </w:pPr>
    </w:p>
    <w:p w14:paraId="5771411A" w14:textId="2813A7AC" w:rsidR="00925509" w:rsidRPr="00AA7676" w:rsidRDefault="60AC679E" w:rsidP="00CD0B77">
      <w:pPr>
        <w:pStyle w:val="berschrift2"/>
      </w:pPr>
      <w:bookmarkStart w:id="0" w:name="_Toc221687482"/>
      <w:r>
        <w:t xml:space="preserve">1.1 </w:t>
      </w:r>
      <w:r w:rsidR="00EC7206">
        <w:t>The Human Visual System</w:t>
      </w:r>
      <w:bookmarkEnd w:id="0"/>
    </w:p>
    <w:p w14:paraId="5102887A" w14:textId="56651557" w:rsidR="00925509" w:rsidRPr="007604E9" w:rsidRDefault="00FB5ADA" w:rsidP="00CD0B77">
      <w:pPr>
        <w:spacing w:after="0"/>
      </w:pPr>
      <w:r>
        <w:t>The v</w:t>
      </w:r>
      <w:r w:rsidR="66744F83">
        <w:t xml:space="preserve">isual system of humans consists of the components: cornea, lens, </w:t>
      </w:r>
      <w:r w:rsidR="006524F9">
        <w:t xml:space="preserve">retina, </w:t>
      </w:r>
      <w:r w:rsidR="66744F83">
        <w:t xml:space="preserve">optic nerves, and pupil, as shown in the following picture. The visual cortex </w:t>
      </w:r>
      <w:r w:rsidR="4934F058">
        <w:t>is in</w:t>
      </w:r>
      <w:r w:rsidR="66744F83">
        <w:t xml:space="preserve"> the brain and processes the information obtained by the eye.</w:t>
      </w:r>
      <w:r w:rsidR="008408AC">
        <w:t xml:space="preserve"> (</w:t>
      </w:r>
      <w:r w:rsidR="008408AC" w:rsidRPr="004F1D49">
        <w:rPr>
          <w:highlight w:val="yellow"/>
        </w:rPr>
        <w:t>Rill et al</w:t>
      </w:r>
      <w:r w:rsidR="00FC7C6C" w:rsidRPr="004F1D49">
        <w:rPr>
          <w:highlight w:val="yellow"/>
        </w:rPr>
        <w:t>, 2014</w:t>
      </w:r>
      <w:r w:rsidR="00FC7C6C">
        <w:t>).</w:t>
      </w:r>
    </w:p>
    <w:p w14:paraId="545317FE" w14:textId="2F362C17" w:rsidR="00925509" w:rsidRPr="007604E9" w:rsidRDefault="00925509" w:rsidP="00CD0B77">
      <w:pPr>
        <w:spacing w:after="0"/>
      </w:pPr>
    </w:p>
    <w:p w14:paraId="73DB68D6" w14:textId="2B08A6F9" w:rsidR="00925509" w:rsidRDefault="4E2CE1B0" w:rsidP="00CD0B77">
      <w:pPr>
        <w:pStyle w:val="GraphicsStyle"/>
        <w:spacing w:after="0"/>
      </w:pPr>
      <w:commentRangeStart w:id="1"/>
      <w:r>
        <w:t xml:space="preserve">The </w:t>
      </w:r>
      <w:r w:rsidR="00013324">
        <w:t>H</w:t>
      </w:r>
      <w:r>
        <w:t xml:space="preserve">uman </w:t>
      </w:r>
      <w:r w:rsidR="00013324">
        <w:t>E</w:t>
      </w:r>
      <w:r>
        <w:t>ye</w:t>
      </w:r>
      <w:commentRangeEnd w:id="1"/>
      <w:r w:rsidR="00CB4BC8">
        <w:rPr>
          <w:rStyle w:val="Kommentarzeichen"/>
          <w:b w:val="0"/>
          <w:bCs w:val="0"/>
          <w:color w:val="auto"/>
        </w:rPr>
        <w:commentReference w:id="1"/>
      </w:r>
    </w:p>
    <w:p w14:paraId="3598CDA6" w14:textId="77777777" w:rsidR="00D122B5" w:rsidRPr="007604E9" w:rsidRDefault="00D122B5" w:rsidP="00CD0B77">
      <w:pPr>
        <w:pStyle w:val="GraphicsStyle"/>
        <w:spacing w:after="0"/>
      </w:pPr>
    </w:p>
    <w:p w14:paraId="05C85AC2" w14:textId="0BC9D4C6" w:rsidR="004F1D49" w:rsidRDefault="00911353" w:rsidP="004F1D49">
      <w:pPr>
        <w:spacing w:after="0"/>
      </w:pPr>
      <w:r>
        <w:rPr>
          <w:noProof/>
        </w:rPr>
        <mc:AlternateContent>
          <mc:Choice Requires="wps">
            <w:drawing>
              <wp:anchor distT="0" distB="0" distL="114300" distR="114300" simplePos="0" relativeHeight="251658244" behindDoc="0" locked="0" layoutInCell="1" allowOverlap="1" wp14:anchorId="69A26358" wp14:editId="41DD35FE">
                <wp:simplePos x="0" y="0"/>
                <wp:positionH relativeFrom="column">
                  <wp:posOffset>64770</wp:posOffset>
                </wp:positionH>
                <wp:positionV relativeFrom="paragraph">
                  <wp:posOffset>130175</wp:posOffset>
                </wp:positionV>
                <wp:extent cx="1136650" cy="184150"/>
                <wp:effectExtent l="0" t="0" r="19050" b="19050"/>
                <wp:wrapNone/>
                <wp:docPr id="7" name="Gerade Verbindung 7"/>
                <wp:cNvGraphicFramePr/>
                <a:graphic xmlns:a="http://schemas.openxmlformats.org/drawingml/2006/main">
                  <a:graphicData uri="http://schemas.microsoft.com/office/word/2010/wordprocessingShape">
                    <wps:wsp>
                      <wps:cNvCnPr/>
                      <wps:spPr>
                        <a:xfrm>
                          <a:off x="0" y="0"/>
                          <a:ext cx="1136650" cy="18415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arto="http://schemas.microsoft.com/office/word/2006/arto">
            <w:pict w14:anchorId="133045F8">
              <v:line id="Gerade Verbindung 7" style="position:absolute;z-index:251658244;visibility:visible;mso-wrap-style:square;mso-wrap-distance-left:9pt;mso-wrap-distance-top:0;mso-wrap-distance-right:9pt;mso-wrap-distance-bottom:0;mso-position-horizontal:absolute;mso-position-horizontal-relative:text;mso-position-vertical:absolute;mso-position-vertical-relative:text" o:spid="_x0000_s1026" strokecolor="#bc4542 [3045]" from="5.1pt,10.25pt" to="94.6pt,24.75pt" w14:anchorId="63A85A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"/>
            </w:pict>
          </mc:Fallback>
        </mc:AlternateContent>
      </w:r>
      <w:r>
        <w:rPr>
          <w:noProof/>
        </w:rPr>
        <mc:AlternateContent>
          <mc:Choice Requires="wps">
            <w:drawing>
              <wp:anchor distT="0" distB="0" distL="114300" distR="114300" simplePos="0" relativeHeight="251658243" behindDoc="0" locked="0" layoutInCell="1" allowOverlap="1" wp14:anchorId="4305E5C8" wp14:editId="6DF4AA83">
                <wp:simplePos x="0" y="0"/>
                <wp:positionH relativeFrom="column">
                  <wp:posOffset>102870</wp:posOffset>
                </wp:positionH>
                <wp:positionV relativeFrom="paragraph">
                  <wp:posOffset>130175</wp:posOffset>
                </wp:positionV>
                <wp:extent cx="1181100" cy="184150"/>
                <wp:effectExtent l="0" t="0" r="12700" b="19050"/>
                <wp:wrapNone/>
                <wp:docPr id="6" name="Gerade Verbindung 6"/>
                <wp:cNvGraphicFramePr/>
                <a:graphic xmlns:a="http://schemas.openxmlformats.org/drawingml/2006/main">
                  <a:graphicData uri="http://schemas.microsoft.com/office/word/2010/wordprocessingShape">
                    <wps:wsp>
                      <wps:cNvCnPr/>
                      <wps:spPr>
                        <a:xfrm flipV="1">
                          <a:off x="0" y="0"/>
                          <a:ext cx="1181100" cy="18415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66957363">
              <v:line id="Gerade Verbindung 6" style="position:absolute;flip:y;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c4542 [3045]" from="8.1pt,10.25pt" to="101.1pt,24.75pt" w14:anchorId="1707A8B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"/>
            </w:pict>
          </mc:Fallback>
        </mc:AlternateContent>
      </w:r>
      <w:r w:rsidR="00441FA8">
        <w:rPr>
          <w:noProof/>
        </w:rPr>
        <mc:AlternateContent>
          <mc:Choice Requires="wps">
            <w:drawing>
              <wp:anchor distT="0" distB="0" distL="114300" distR="114300" simplePos="0" relativeHeight="251658242" behindDoc="0" locked="0" layoutInCell="1" allowOverlap="1" wp14:anchorId="3091EE7F" wp14:editId="287AB2B1">
                <wp:simplePos x="0" y="0"/>
                <wp:positionH relativeFrom="column">
                  <wp:posOffset>-30480</wp:posOffset>
                </wp:positionH>
                <wp:positionV relativeFrom="paragraph">
                  <wp:posOffset>1374775</wp:posOffset>
                </wp:positionV>
                <wp:extent cx="273050" cy="393700"/>
                <wp:effectExtent l="0" t="0" r="19050" b="12700"/>
                <wp:wrapNone/>
                <wp:docPr id="5" name="Gerade Verbindung 5"/>
                <wp:cNvGraphicFramePr/>
                <a:graphic xmlns:a="http://schemas.openxmlformats.org/drawingml/2006/main">
                  <a:graphicData uri="http://schemas.microsoft.com/office/word/2010/wordprocessingShape">
                    <wps:wsp>
                      <wps:cNvCnPr/>
                      <wps:spPr>
                        <a:xfrm>
                          <a:off x="0" y="0"/>
                          <a:ext cx="273050" cy="393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arto="http://schemas.microsoft.com/office/word/2006/arto">
            <w:pict w14:anchorId="4D5A7137">
              <v:line id="Gerade Verbindung 5" style="position:absolute;z-index:251658242;visibility:visible;mso-wrap-style:square;mso-wrap-distance-left:9pt;mso-wrap-distance-top:0;mso-wrap-distance-right:9pt;mso-wrap-distance-bottom:0;mso-position-horizontal:absolute;mso-position-horizontal-relative:text;mso-position-vertical:absolute;mso-position-vertical-relative:text" o:spid="_x0000_s1026" strokecolor="black [3040]" from="-2.4pt,108.25pt" to="19.1pt,139.25pt" w14:anchorId="52F09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"/>
            </w:pict>
          </mc:Fallback>
        </mc:AlternateContent>
      </w:r>
      <w:r w:rsidR="006B1B85">
        <w:rPr>
          <w:noProof/>
        </w:rPr>
        <mc:AlternateContent>
          <mc:Choice Requires="wps">
            <w:drawing>
              <wp:anchor distT="0" distB="0" distL="114300" distR="114300" simplePos="0" relativeHeight="251658241" behindDoc="0" locked="0" layoutInCell="1" allowOverlap="1" wp14:anchorId="551E4D83" wp14:editId="2A411FAA">
                <wp:simplePos x="0" y="0"/>
                <wp:positionH relativeFrom="column">
                  <wp:posOffset>-836930</wp:posOffset>
                </wp:positionH>
                <wp:positionV relativeFrom="paragraph">
                  <wp:posOffset>885825</wp:posOffset>
                </wp:positionV>
                <wp:extent cx="1225550" cy="596900"/>
                <wp:effectExtent l="0" t="0" r="0" b="0"/>
                <wp:wrapNone/>
                <wp:docPr id="4" name="Textfeld 4"/>
                <wp:cNvGraphicFramePr/>
                <a:graphic xmlns:a="http://schemas.openxmlformats.org/drawingml/2006/main">
                  <a:graphicData uri="http://schemas.microsoft.com/office/word/2010/wordprocessingShape">
                    <wps:wsp>
                      <wps:cNvSpPr txBox="1"/>
                      <wps:spPr>
                        <a:xfrm>
                          <a:off x="0" y="0"/>
                          <a:ext cx="1225550" cy="596900"/>
                        </a:xfrm>
                        <a:prstGeom prst="rect">
                          <a:avLst/>
                        </a:prstGeom>
                        <a:noFill/>
                        <a:ln w="6350">
                          <a:noFill/>
                        </a:ln>
                      </wps:spPr>
                      <wps:txbx>
                        <w:txbxContent>
                          <w:p w14:paraId="6FA4280F" w14:textId="12FD17EB" w:rsidR="006B1B85" w:rsidRPr="007C7C34" w:rsidRDefault="006B1B85">
                            <w:pPr>
                              <w:rPr>
                                <w:sz w:val="52"/>
                                <w:szCs w:val="52"/>
                                <w:lang w:val="de-DE"/>
                              </w:rPr>
                            </w:pPr>
                            <w:r w:rsidRPr="007C7C34">
                              <w:rPr>
                                <w:sz w:val="52"/>
                                <w:szCs w:val="52"/>
                                <w:lang w:val="de-DE"/>
                              </w:rPr>
                              <w:t>Cornea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51E4D83" id="_x0000_t202" coordsize="21600,21600" o:spt="202" path="m,l,21600r21600,l21600,xe">
                <v:stroke joinstyle="miter"/>
                <v:path gradientshapeok="t" o:connecttype="rect"/>
              </v:shapetype>
              <v:shape id="Textfeld 4" o:spid="_x0000_s1026" type="#_x0000_t202" style="position:absolute;left:0;text-align:left;margin-left:-65.9pt;margin-top:69.75pt;width:96.5pt;height:47pt;z-index:2516582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" filled="f" stroked="f" strokeweight=".5pt">
                <v:textbox>
                  <w:txbxContent>
                    <w:p w14:paraId="6FA4280F" w14:textId="12FD17EB" w:rsidR="006B1B85" w:rsidRPr="007C7C34" w:rsidRDefault="006B1B85">
                      <w:pPr>
                        <w:rPr>
                          <w:sz w:val="52"/>
                          <w:szCs w:val="52"/>
                          <w:lang w:val="de-DE"/>
                        </w:rPr>
                      </w:pPr>
                      <w:r w:rsidRPr="007C7C34">
                        <w:rPr>
                          <w:sz w:val="52"/>
                          <w:szCs w:val="52"/>
                          <w:lang w:val="de-DE"/>
                        </w:rPr>
                        <w:t>Cornea</w:t>
                      </w:r>
                    </w:p>
                  </w:txbxContent>
                </v:textbox>
              </v:shape>
            </w:pict>
          </mc:Fallback>
        </mc:AlternateContent>
      </w:r>
      <w:r w:rsidR="6EE2891F">
        <w:rPr>
          <w:noProof/>
        </w:rPr>
        <w:drawing>
          <wp:anchor distT="0" distB="0" distL="114300" distR="114300" simplePos="0" relativeHeight="251658250" behindDoc="0" locked="0" layoutInCell="1" allowOverlap="1" wp14:anchorId="65C2D518" wp14:editId="27667B5D">
            <wp:simplePos x="0" y="0"/>
            <wp:positionH relativeFrom="column">
              <wp:posOffset>635</wp:posOffset>
            </wp:positionH>
            <wp:positionV relativeFrom="paragraph">
              <wp:posOffset>1270</wp:posOffset>
            </wp:positionV>
            <wp:extent cx="4572000" cy="3657600"/>
            <wp:effectExtent l="0" t="0" r="0" b="0"/>
            <wp:wrapTopAndBottom/>
            <wp:docPr id="182776328" name="Picture 182776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4572000" cy="3657600"/>
                    </a:xfrm>
                    <a:prstGeom prst="rect">
                      <a:avLst/>
                    </a:prstGeom>
                  </pic:spPr>
                </pic:pic>
              </a:graphicData>
            </a:graphic>
          </wp:anchor>
        </w:drawing>
      </w:r>
    </w:p>
    <w:p w14:paraId="5C886176" w14:textId="52619CC7" w:rsidR="00925509" w:rsidRDefault="06E0937D" w:rsidP="00CD0B77">
      <w:pPr>
        <w:spacing w:after="0"/>
        <w:jc w:val="left"/>
      </w:pPr>
      <w:r>
        <w:t>Source:</w:t>
      </w:r>
      <w:r w:rsidR="004F1D49">
        <w:t xml:space="preserve"> </w:t>
      </w:r>
      <w:r w:rsidR="00C40AB0">
        <w:t>Based on Erin Silversmith</w:t>
      </w:r>
      <w:r w:rsidR="009D37A7">
        <w:t xml:space="preserve"> </w:t>
      </w:r>
      <w:r w:rsidR="00637799">
        <w:t>(2019)</w:t>
      </w:r>
      <w:r w:rsidR="004F1D49">
        <w:t xml:space="preserve"> </w:t>
      </w:r>
      <w:r w:rsidR="00637799">
        <w:t>C</w:t>
      </w:r>
      <w:r w:rsidR="00C40AB0">
        <w:t>C</w:t>
      </w:r>
      <w:r w:rsidR="00C972F6">
        <w:t xml:space="preserve"> BY-SA</w:t>
      </w:r>
      <w:r w:rsidR="00C40AB0">
        <w:t xml:space="preserve"> 3.0. </w:t>
      </w:r>
      <w:hyperlink r:id="rId16" w:history="1">
        <w:r w:rsidR="00C40AB0" w:rsidRPr="001B4B06">
          <w:rPr>
            <w:rStyle w:val="Hyperlink"/>
          </w:rPr>
          <w:t>https://commons.wikimedia.org/wiki/File:Human_eye_cross_section_detached_retina.svg</w:t>
        </w:r>
      </w:hyperlink>
      <w:r w:rsidR="00D928D9">
        <w:t xml:space="preserve"> </w:t>
      </w:r>
    </w:p>
    <w:p w14:paraId="57821D17" w14:textId="77777777" w:rsidR="007E4384" w:rsidRPr="000A74F6" w:rsidRDefault="007E4384" w:rsidP="00CD0B77">
      <w:pPr>
        <w:spacing w:after="0"/>
        <w:jc w:val="left"/>
      </w:pPr>
    </w:p>
    <w:p w14:paraId="587215E4" w14:textId="11BD9B5A" w:rsidR="00925509" w:rsidRPr="00AA7676" w:rsidRDefault="1C9C1FB1" w:rsidP="00CD0B77">
      <w:pPr>
        <w:spacing w:after="0"/>
      </w:pPr>
      <w:r>
        <w:lastRenderedPageBreak/>
        <w:t xml:space="preserve">The </w:t>
      </w:r>
      <w:r w:rsidR="03E341CF">
        <w:t xml:space="preserve">first </w:t>
      </w:r>
      <w:r>
        <w:t xml:space="preserve">step in the optical system is creating an image on the retina. The structure and working of the </w:t>
      </w:r>
      <w:r w:rsidR="512E8616">
        <w:t>component's</w:t>
      </w:r>
      <w:r>
        <w:t xml:space="preserve"> </w:t>
      </w:r>
      <w:r w:rsidR="6C36DF95">
        <w:t>cornea, lens, optic nerves, and pupil</w:t>
      </w:r>
      <w:r>
        <w:t xml:space="preserve"> is complex and as described below:</w:t>
      </w:r>
    </w:p>
    <w:p w14:paraId="2C82CBF2" w14:textId="26B7BA6E" w:rsidR="00925509" w:rsidRPr="00AA7676" w:rsidRDefault="729536FF" w:rsidP="00CD0B77">
      <w:pPr>
        <w:pStyle w:val="berschrift3"/>
      </w:pPr>
      <w:r w:rsidRPr="6EE2891F">
        <w:t>Cornea</w:t>
      </w:r>
    </w:p>
    <w:p w14:paraId="1AD4E9C9" w14:textId="7C4C62C6" w:rsidR="00925509" w:rsidRPr="00AA7676" w:rsidRDefault="6C36DF95" w:rsidP="00CD0B77">
      <w:pPr>
        <w:spacing w:after="0"/>
      </w:pPr>
      <w:r w:rsidRPr="6DD74EA8">
        <w:rPr>
          <w:rFonts w:cs="Calibri"/>
        </w:rPr>
        <w:t>The hard white skin outside the eye is known as the sclera.</w:t>
      </w:r>
      <w:r>
        <w:t xml:space="preserve"> The first transparent cover on the eye is known as the cornea, which is the extension of the sclera. This transparent cover is responsible for facilitating the continuous organization of collagen fiber layers that compose most of the thickness of the cornea. The outer part of the cornea, covered by a thin tear film, is maintained by the occasional closure of the eyelid that provides smooth refraction. The occurring differences in the tear film result in scattering and minor modifications in visual variability. The thickness of the cornea is about 0.5-0.6 mm.</w:t>
      </w:r>
    </w:p>
    <w:p w14:paraId="38605C4F" w14:textId="2F362C17" w:rsidR="00925509" w:rsidRPr="00AA7676" w:rsidRDefault="729536FF" w:rsidP="00CD0B77">
      <w:pPr>
        <w:pStyle w:val="berschrift3"/>
      </w:pPr>
      <w:r w:rsidRPr="6EE2891F">
        <w:t>Pupil</w:t>
      </w:r>
    </w:p>
    <w:p w14:paraId="212477C4" w14:textId="3F984677" w:rsidR="00925509" w:rsidRPr="00AA7676" w:rsidRDefault="66744F83" w:rsidP="00CD0B77">
      <w:pPr>
        <w:spacing w:after="0"/>
        <w:rPr>
          <w:rFonts w:cs="Calibri"/>
        </w:rPr>
      </w:pPr>
      <w:r w:rsidRPr="6DD74EA8">
        <w:rPr>
          <w:rFonts w:cs="Calibri"/>
        </w:rPr>
        <w:t xml:space="preserve">The pupil has two tasks within the human visual </w:t>
      </w:r>
      <w:r w:rsidR="58BB859D" w:rsidRPr="6DD74EA8">
        <w:rPr>
          <w:rFonts w:cs="Calibri"/>
        </w:rPr>
        <w:t>system</w:t>
      </w:r>
      <w:r w:rsidRPr="6DD74EA8">
        <w:rPr>
          <w:rFonts w:cs="Calibri"/>
        </w:rPr>
        <w:t xml:space="preserve">. First, it limits the amount of light that reaches the retina and is responsible for altering the numerical apertures of the human eye imaging system. </w:t>
      </w:r>
      <w:r w:rsidR="00373940">
        <w:rPr>
          <w:rFonts w:cs="Calibri"/>
        </w:rPr>
        <w:t>G</w:t>
      </w:r>
      <w:r w:rsidRPr="6DD74EA8">
        <w:rPr>
          <w:rFonts w:cs="Calibri"/>
        </w:rPr>
        <w:t xml:space="preserve">reater pupil </w:t>
      </w:r>
      <w:r w:rsidR="00D5708F">
        <w:rPr>
          <w:rFonts w:cs="Calibri"/>
        </w:rPr>
        <w:t>dilation</w:t>
      </w:r>
      <w:r w:rsidR="00373940">
        <w:rPr>
          <w:rFonts w:cs="Calibri"/>
        </w:rPr>
        <w:t xml:space="preserve"> </w:t>
      </w:r>
      <w:r w:rsidRPr="6DD74EA8">
        <w:rPr>
          <w:rFonts w:cs="Calibri"/>
        </w:rPr>
        <w:t>does not necessarily provide the best image quality because of the aberrations</w:t>
      </w:r>
      <w:r w:rsidR="3BCF4F14" w:rsidRPr="6DD74EA8">
        <w:rPr>
          <w:rFonts w:cs="Calibri"/>
        </w:rPr>
        <w:t xml:space="preserve"> and diffra</w:t>
      </w:r>
      <w:r w:rsidR="007B256E">
        <w:rPr>
          <w:rFonts w:cs="Calibri"/>
        </w:rPr>
        <w:t>c</w:t>
      </w:r>
      <w:r w:rsidR="3BCF4F14" w:rsidRPr="6DD74EA8">
        <w:rPr>
          <w:rFonts w:cs="Calibri"/>
        </w:rPr>
        <w:t>tion</w:t>
      </w:r>
      <w:r w:rsidRPr="6DD74EA8">
        <w:rPr>
          <w:rFonts w:cs="Calibri"/>
        </w:rPr>
        <w:t xml:space="preserve"> in the eye. The pupil size is not specific, but for the capturing of necessary spatial frequencies used by a human, the usual size of the pupil varies between the diameter of 2</w:t>
      </w:r>
      <w:r w:rsidR="79D89CCC" w:rsidRPr="5A816028">
        <w:rPr>
          <w:rFonts w:cs="Calibri"/>
        </w:rPr>
        <w:t>-</w:t>
      </w:r>
      <w:r w:rsidRPr="6DD74EA8">
        <w:rPr>
          <w:rFonts w:cs="Calibri"/>
        </w:rPr>
        <w:t xml:space="preserve"> and 8</w:t>
      </w:r>
      <w:r w:rsidR="79D89CCC" w:rsidRPr="5A816028">
        <w:rPr>
          <w:rFonts w:cs="Calibri"/>
        </w:rPr>
        <w:t>-</w:t>
      </w:r>
      <w:r w:rsidRPr="6DD74EA8">
        <w:rPr>
          <w:rFonts w:cs="Calibri"/>
        </w:rPr>
        <w:t xml:space="preserve">mm. Acting as an aperture stop, the pupil lies between the lens and cornea, which means that changing the </w:t>
      </w:r>
      <w:r w:rsidR="001D3EA6">
        <w:rPr>
          <w:rFonts w:cs="Calibri"/>
        </w:rPr>
        <w:t xml:space="preserve">pupil’s </w:t>
      </w:r>
      <w:r w:rsidRPr="6DD74EA8">
        <w:rPr>
          <w:rFonts w:cs="Calibri"/>
        </w:rPr>
        <w:t>size never affect</w:t>
      </w:r>
      <w:r w:rsidR="001D3EA6">
        <w:rPr>
          <w:rFonts w:cs="Calibri"/>
        </w:rPr>
        <w:t>s</w:t>
      </w:r>
      <w:r w:rsidRPr="6DD74EA8">
        <w:rPr>
          <w:rFonts w:cs="Calibri"/>
        </w:rPr>
        <w:t xml:space="preserve"> the field of view.</w:t>
      </w:r>
      <w:r w:rsidR="004F1D49">
        <w:rPr>
          <w:rFonts w:cs="Calibri"/>
        </w:rPr>
        <w:t xml:space="preserve"> </w:t>
      </w:r>
    </w:p>
    <w:p w14:paraId="69010A6D" w14:textId="2F362C17" w:rsidR="00925509" w:rsidRPr="00AA7676" w:rsidRDefault="729536FF" w:rsidP="00CD0B77">
      <w:pPr>
        <w:pStyle w:val="berschrift3"/>
      </w:pPr>
      <w:r w:rsidRPr="6EE2891F">
        <w:t>Lens</w:t>
      </w:r>
    </w:p>
    <w:p w14:paraId="7D59FBDE" w14:textId="11B1C447" w:rsidR="00925509" w:rsidRPr="00AA7676" w:rsidRDefault="6C36DF95" w:rsidP="00CD0B77">
      <w:pPr>
        <w:spacing w:after="0"/>
        <w:rPr>
          <w:rFonts w:cs="Calibri"/>
        </w:rPr>
      </w:pPr>
      <w:r w:rsidRPr="6DD74EA8">
        <w:rPr>
          <w:rFonts w:cs="Calibri"/>
        </w:rPr>
        <w:t xml:space="preserve">The lens is positioned just behind the iris. See the figure above for an illustration. The optical power of the lens is measured in diopters. A </w:t>
      </w:r>
      <w:r w:rsidR="00532FD1">
        <w:rPr>
          <w:rFonts w:cs="Calibri"/>
        </w:rPr>
        <w:t>diopter</w:t>
      </w:r>
      <w:r w:rsidRPr="6DD74EA8">
        <w:rPr>
          <w:rFonts w:cs="Calibri"/>
        </w:rPr>
        <w:t xml:space="preserve"> is a unit of the </w:t>
      </w:r>
      <w:r w:rsidR="2863701D" w:rsidRPr="6DD74EA8">
        <w:rPr>
          <w:rFonts w:cs="Calibri"/>
        </w:rPr>
        <w:t xml:space="preserve">magnifying power of a lens. </w:t>
      </w:r>
      <w:r w:rsidR="00532FD1" w:rsidRPr="6DD74EA8">
        <w:rPr>
          <w:rFonts w:cs="Calibri"/>
        </w:rPr>
        <w:t>Diopters</w:t>
      </w:r>
      <w:r w:rsidR="2863701D" w:rsidRPr="6DD74EA8">
        <w:rPr>
          <w:rFonts w:cs="Calibri"/>
        </w:rPr>
        <w:t xml:space="preserve"> are proportional to one divided by the focal length. The focal length is the length between the lens and the fovea. A relaxed lens has the </w:t>
      </w:r>
      <w:r w:rsidR="2863701D" w:rsidRPr="6DD74EA8">
        <w:rPr>
          <w:rFonts w:cs="Calibri"/>
        </w:rPr>
        <w:lastRenderedPageBreak/>
        <w:t>power of 20 diopters and with full accommodation, the lens has a power of 30 diopters. Accommodation refers to whether near or far away objects are focused and sharpened by the eye.</w:t>
      </w:r>
      <w:r w:rsidRPr="6DD74EA8">
        <w:rPr>
          <w:rFonts w:cs="Calibri"/>
        </w:rPr>
        <w:t xml:space="preserve"> The lens is placed next to the zonules near equators interlinked with the ciliary body. The contraction of ciliary muscles results in relaxing the tension on the zonules. Due to this, curvatures of the lens increase, accommodating the eye to focus on closer objects. With the relaxation of ciliary muscles, the tension on zonules also increases, thus flattening the lens and allowing the eye to focus on far things. The shape-changing ability of the lens reduces as the lens tends to harden with increasing age. Thus, combining lenticular and extra-lenticular factors, like an increase in lens size, aging of ciliary muscles, and last change in location for the insertion points of the zonules, can cause a condition called “</w:t>
      </w:r>
      <w:r w:rsidRPr="00B50E7C">
        <w:rPr>
          <w:rFonts w:cs="Calibri"/>
          <w:highlight w:val="cyan"/>
        </w:rPr>
        <w:t>presbyopia</w:t>
      </w:r>
      <w:r w:rsidRPr="6DD74EA8">
        <w:rPr>
          <w:rFonts w:cs="Calibri"/>
        </w:rPr>
        <w:t>,” which is a loss of accommodation.</w:t>
      </w:r>
    </w:p>
    <w:p w14:paraId="5019680F" w14:textId="6BC396A8" w:rsidR="0EF0ABF5" w:rsidRDefault="004F1D49" w:rsidP="00CD0B77">
      <w:pPr>
        <w:spacing w:after="0"/>
      </w:pPr>
      <w:r>
        <w:rPr>
          <w:noProof/>
        </w:rPr>
        <mc:AlternateContent>
          <mc:Choice Requires="wps">
            <w:drawing>
              <wp:anchor distT="45720" distB="45720" distL="114300" distR="114300" simplePos="0" relativeHeight="251658247" behindDoc="0" locked="0" layoutInCell="1" allowOverlap="1" wp14:anchorId="4C75541A" wp14:editId="0096A2D8">
                <wp:simplePos x="0" y="0"/>
                <wp:positionH relativeFrom="page">
                  <wp:align>right</wp:align>
                </wp:positionH>
                <wp:positionV relativeFrom="paragraph">
                  <wp:posOffset>4606</wp:posOffset>
                </wp:positionV>
                <wp:extent cx="1425424" cy="3231397"/>
                <wp:effectExtent l="0" t="0" r="22860" b="266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5424" cy="3231397"/>
                        </a:xfrm>
                        <a:prstGeom prst="rect">
                          <a:avLst/>
                        </a:prstGeom>
                        <a:solidFill>
                          <a:srgbClr val="FFFFFF"/>
                        </a:solidFill>
                        <a:ln w="9525">
                          <a:solidFill>
                            <a:srgbClr val="000000"/>
                          </a:solidFill>
                          <a:miter lim="800000"/>
                          <a:headEnd/>
                          <a:tailEnd/>
                        </a:ln>
                      </wps:spPr>
                      <wps:txbx>
                        <w:txbxContent>
                          <w:p w14:paraId="49644137" w14:textId="77777777" w:rsidR="00114526" w:rsidRDefault="00114526" w:rsidP="001C3F09">
                            <w:pPr>
                              <w:rPr>
                                <w:shd w:val="clear" w:color="auto" w:fill="FFFFFF"/>
                              </w:rPr>
                            </w:pPr>
                            <w:r>
                              <w:rPr>
                                <w:shd w:val="clear" w:color="auto" w:fill="FFFFFF"/>
                              </w:rPr>
                              <w:t>Accomodation</w:t>
                            </w:r>
                          </w:p>
                          <w:p w14:paraId="4973F0F2" w14:textId="0352DD8A" w:rsidR="0007666E" w:rsidRDefault="004F1D49" w:rsidP="001C3F09">
                            <w:r>
                              <w:rPr>
                                <w:shd w:val="clear" w:color="auto" w:fill="FFFFFF"/>
                              </w:rPr>
                              <w:t>T</w:t>
                            </w:r>
                            <w:r w:rsidR="0007666E">
                              <w:rPr>
                                <w:shd w:val="clear" w:color="auto" w:fill="FFFFFF"/>
                              </w:rPr>
                              <w:t>he</w:t>
                            </w:r>
                            <w:r>
                              <w:rPr>
                                <w:shd w:val="clear" w:color="auto" w:fill="FFFFFF"/>
                              </w:rPr>
                              <w:t xml:space="preserve"> accommodation refers to the </w:t>
                            </w:r>
                            <w:r w:rsidR="0007666E">
                              <w:rPr>
                                <w:shd w:val="clear" w:color="auto" w:fill="FFFFFF"/>
                              </w:rPr>
                              <w:t xml:space="preserve"> automatic adjustment</w:t>
                            </w:r>
                            <w:r w:rsidR="007516F4">
                              <w:rPr>
                                <w:shd w:val="clear" w:color="auto" w:fill="FFFFFF"/>
                              </w:rPr>
                              <w:t>,</w:t>
                            </w:r>
                            <w:r w:rsidR="0007666E">
                              <w:rPr>
                                <w:shd w:val="clear" w:color="auto" w:fill="FFFFFF"/>
                              </w:rPr>
                              <w:t xml:space="preserve"> </w:t>
                            </w:r>
                            <w:r w:rsidR="00655ABF">
                              <w:rPr>
                                <w:shd w:val="clear" w:color="auto" w:fill="FFFFFF"/>
                              </w:rPr>
                              <w:t xml:space="preserve">which allows </w:t>
                            </w:r>
                            <w:r w:rsidR="0007666E">
                              <w:rPr>
                                <w:shd w:val="clear" w:color="auto" w:fill="FFFFFF"/>
                              </w:rPr>
                              <w:t xml:space="preserve">the eye </w:t>
                            </w:r>
                            <w:r w:rsidR="00655ABF">
                              <w:rPr>
                                <w:shd w:val="clear" w:color="auto" w:fill="FFFFFF"/>
                              </w:rPr>
                              <w:t>to</w:t>
                            </w:r>
                            <w:r>
                              <w:rPr>
                                <w:shd w:val="clear" w:color="auto" w:fill="FFFFFF"/>
                              </w:rPr>
                              <w:t xml:space="preserve"> </w:t>
                            </w:r>
                            <w:r w:rsidR="0007666E">
                              <w:rPr>
                                <w:shd w:val="clear" w:color="auto" w:fill="FFFFFF"/>
                              </w:rPr>
                              <w:t>seeing at different distances</w:t>
                            </w:r>
                            <w:r w:rsidR="007516F4">
                              <w:rPr>
                                <w:shd w:val="clear" w:color="auto" w:fill="FFFFFF"/>
                              </w:rPr>
                              <w:t>,</w:t>
                            </w:r>
                            <w:r w:rsidR="0007666E">
                              <w:rPr>
                                <w:shd w:val="clear" w:color="auto" w:fill="FFFFFF"/>
                              </w:rPr>
                              <w:t xml:space="preserve"> </w:t>
                            </w:r>
                            <w:r w:rsidR="00273703">
                              <w:rPr>
                                <w:shd w:val="clear" w:color="auto" w:fill="FFFFFF"/>
                              </w:rPr>
                              <w:t xml:space="preserve">is primarily </w:t>
                            </w:r>
                            <w:r w:rsidR="00F80E9B">
                              <w:rPr>
                                <w:shd w:val="clear" w:color="auto" w:fill="FFFFFF"/>
                              </w:rPr>
                              <w:t xml:space="preserve">achieved by </w:t>
                            </w:r>
                            <w:r w:rsidR="0007666E">
                              <w:rPr>
                                <w:shd w:val="clear" w:color="auto" w:fill="FFFFFF"/>
                              </w:rPr>
                              <w:t>changes in the convexity of the crystalline lens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75541A" id="Text Box 2" o:spid="_x0000_s1027" type="#_x0000_t202" style="position:absolute;left:0;text-align:left;margin-left:61.05pt;margin-top:.35pt;width:112.25pt;height:254.45pt;z-index:251658247;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">
                <v:textbox>
                  <w:txbxContent>
                    <w:p w14:paraId="49644137" w14:textId="77777777" w:rsidR="00114526" w:rsidRDefault="00114526" w:rsidP="001C3F09">
                      <w:pPr>
                        <w:rPr>
                          <w:shd w:val="clear" w:color="auto" w:fill="FFFFFF"/>
                        </w:rPr>
                      </w:pPr>
                      <w:proofErr w:type="spellStart"/>
                      <w:r>
                        <w:rPr>
                          <w:shd w:val="clear" w:color="auto" w:fill="FFFFFF"/>
                        </w:rPr>
                        <w:t>Accomodation</w:t>
                      </w:r>
                      <w:proofErr w:type="spellEnd"/>
                    </w:p>
                    <w:p w14:paraId="4973F0F2" w14:textId="0352DD8A" w:rsidR="0007666E" w:rsidRDefault="004F1D49" w:rsidP="001C3F09">
                      <w:r>
                        <w:rPr>
                          <w:shd w:val="clear" w:color="auto" w:fill="FFFFFF"/>
                        </w:rPr>
                        <w:t>T</w:t>
                      </w:r>
                      <w:r w:rsidR="0007666E">
                        <w:rPr>
                          <w:shd w:val="clear" w:color="auto" w:fill="FFFFFF"/>
                        </w:rPr>
                        <w:t>he</w:t>
                      </w:r>
                      <w:r>
                        <w:rPr>
                          <w:shd w:val="clear" w:color="auto" w:fill="FFFFFF"/>
                        </w:rPr>
                        <w:t xml:space="preserve"> accommodation refers to the </w:t>
                      </w:r>
                      <w:r w:rsidR="0007666E">
                        <w:rPr>
                          <w:shd w:val="clear" w:color="auto" w:fill="FFFFFF"/>
                        </w:rPr>
                        <w:t xml:space="preserve"> automatic adjustment</w:t>
                      </w:r>
                      <w:r w:rsidR="007516F4">
                        <w:rPr>
                          <w:shd w:val="clear" w:color="auto" w:fill="FFFFFF"/>
                        </w:rPr>
                        <w:t>,</w:t>
                      </w:r>
                      <w:r w:rsidR="0007666E">
                        <w:rPr>
                          <w:shd w:val="clear" w:color="auto" w:fill="FFFFFF"/>
                        </w:rPr>
                        <w:t xml:space="preserve"> </w:t>
                      </w:r>
                      <w:r w:rsidR="00655ABF">
                        <w:rPr>
                          <w:shd w:val="clear" w:color="auto" w:fill="FFFFFF"/>
                        </w:rPr>
                        <w:t xml:space="preserve">which allows </w:t>
                      </w:r>
                      <w:r w:rsidR="0007666E">
                        <w:rPr>
                          <w:shd w:val="clear" w:color="auto" w:fill="FFFFFF"/>
                        </w:rPr>
                        <w:t xml:space="preserve">the eye </w:t>
                      </w:r>
                      <w:r w:rsidR="00655ABF">
                        <w:rPr>
                          <w:shd w:val="clear" w:color="auto" w:fill="FFFFFF"/>
                        </w:rPr>
                        <w:t>to</w:t>
                      </w:r>
                      <w:r>
                        <w:rPr>
                          <w:shd w:val="clear" w:color="auto" w:fill="FFFFFF"/>
                        </w:rPr>
                        <w:t xml:space="preserve"> </w:t>
                      </w:r>
                      <w:r w:rsidR="0007666E">
                        <w:rPr>
                          <w:shd w:val="clear" w:color="auto" w:fill="FFFFFF"/>
                        </w:rPr>
                        <w:t>seeing at different distances</w:t>
                      </w:r>
                      <w:r w:rsidR="007516F4">
                        <w:rPr>
                          <w:shd w:val="clear" w:color="auto" w:fill="FFFFFF"/>
                        </w:rPr>
                        <w:t>,</w:t>
                      </w:r>
                      <w:r w:rsidR="0007666E">
                        <w:rPr>
                          <w:shd w:val="clear" w:color="auto" w:fill="FFFFFF"/>
                        </w:rPr>
                        <w:t xml:space="preserve"> </w:t>
                      </w:r>
                      <w:r w:rsidR="00273703">
                        <w:rPr>
                          <w:shd w:val="clear" w:color="auto" w:fill="FFFFFF"/>
                        </w:rPr>
                        <w:t xml:space="preserve">is primarily </w:t>
                      </w:r>
                      <w:r w:rsidR="00F80E9B">
                        <w:rPr>
                          <w:shd w:val="clear" w:color="auto" w:fill="FFFFFF"/>
                        </w:rPr>
                        <w:t xml:space="preserve">achieved by </w:t>
                      </w:r>
                      <w:r w:rsidR="0007666E">
                        <w:rPr>
                          <w:shd w:val="clear" w:color="auto" w:fill="FFFFFF"/>
                        </w:rPr>
                        <w:t>changes in the convexity of the crystalline lens</w:t>
                      </w:r>
                    </w:p>
                  </w:txbxContent>
                </v:textbox>
                <w10:wrap type="square" anchorx="page"/>
              </v:shape>
            </w:pict>
          </mc:Fallback>
        </mc:AlternateContent>
      </w:r>
      <w:r w:rsidR="6C36DF95">
        <w:t>The lens comprises multiple layers of long lens fiber originating from the equator and are stretched towards the lens poles.</w:t>
      </w:r>
      <w:r>
        <w:t xml:space="preserve"> </w:t>
      </w:r>
      <w:r w:rsidR="6C36DF95">
        <w:t xml:space="preserve">The positioned crystalline layers in the lens have a continuous formation and growing procedure throughout life, with the increasing age factor. These developed suture patterns contribute to the rise of a crystalline lens with a gradient refractive index. In the case of simpler lenses, these gradient indexes of refraction determine with the help of spherical fish and mean optical lenses. But still, the exact gradient form of the human eye is unknown, while the index peaks in the center at 1.415 and drops off slowly first and then quickly near the surface to a value of about 1.37. </w:t>
      </w:r>
      <w:r>
        <w:t>(</w:t>
      </w:r>
      <w:r w:rsidR="2863701D" w:rsidRPr="004F1D49">
        <w:rPr>
          <w:highlight w:val="yellow"/>
        </w:rPr>
        <w:t xml:space="preserve">Atchison </w:t>
      </w:r>
      <w:r w:rsidRPr="004F1D49">
        <w:rPr>
          <w:highlight w:val="yellow"/>
        </w:rPr>
        <w:t>&amp;</w:t>
      </w:r>
      <w:r w:rsidR="2863701D" w:rsidRPr="004F1D49">
        <w:rPr>
          <w:highlight w:val="yellow"/>
        </w:rPr>
        <w:t xml:space="preserve"> Thibos</w:t>
      </w:r>
      <w:r w:rsidRPr="004F1D49">
        <w:rPr>
          <w:highlight w:val="yellow"/>
        </w:rPr>
        <w:t>,</w:t>
      </w:r>
      <w:r w:rsidR="2863701D" w:rsidRPr="004F1D49">
        <w:rPr>
          <w:highlight w:val="yellow"/>
        </w:rPr>
        <w:t xml:space="preserve"> 2016</w:t>
      </w:r>
      <w:r w:rsidR="2863701D">
        <w:t>).</w:t>
      </w:r>
      <w:r>
        <w:t xml:space="preserve"> </w:t>
      </w:r>
      <w:r w:rsidR="6C36DF95">
        <w:t>A gradual decrease has been observed in the ability of lenses to accommodate different object distances</w:t>
      </w:r>
      <w:r w:rsidR="003C4C10">
        <w:t xml:space="preserve">. In humans, </w:t>
      </w:r>
      <w:r w:rsidR="6C36DF95">
        <w:t xml:space="preserve">the </w:t>
      </w:r>
      <w:commentRangeStart w:id="2"/>
      <w:r w:rsidR="6C36DF95" w:rsidRPr="00B8081C">
        <w:rPr>
          <w:b/>
          <w:bCs/>
        </w:rPr>
        <w:t>accommodation</w:t>
      </w:r>
      <w:r w:rsidR="6C36DF95">
        <w:t xml:space="preserve"> </w:t>
      </w:r>
      <w:commentRangeEnd w:id="2"/>
      <w:r w:rsidR="00CB4BC8">
        <w:rPr>
          <w:rStyle w:val="Kommentarzeichen"/>
        </w:rPr>
        <w:commentReference w:id="2"/>
      </w:r>
      <w:r w:rsidR="6C36DF95">
        <w:t xml:space="preserve">ability </w:t>
      </w:r>
      <w:r w:rsidR="00466272">
        <w:t xml:space="preserve">will diminish and be </w:t>
      </w:r>
      <w:r w:rsidR="6C36DF95">
        <w:t>lost</w:t>
      </w:r>
      <w:r w:rsidR="0043158B">
        <w:t xml:space="preserve"> </w:t>
      </w:r>
      <w:r w:rsidR="00F65082">
        <w:t xml:space="preserve">around the time </w:t>
      </w:r>
      <w:r w:rsidR="003C4C10">
        <w:t xml:space="preserve">the person reaches </w:t>
      </w:r>
      <w:r w:rsidR="6C36DF95">
        <w:t>60 years old.</w:t>
      </w:r>
    </w:p>
    <w:p w14:paraId="20AE1D5C" w14:textId="2F362C17" w:rsidR="00925509" w:rsidRPr="00AA7676" w:rsidRDefault="729536FF" w:rsidP="00CD0B77">
      <w:pPr>
        <w:pStyle w:val="berschrift3"/>
      </w:pPr>
      <w:r w:rsidRPr="6EE2891F">
        <w:lastRenderedPageBreak/>
        <w:t>Other Components</w:t>
      </w:r>
    </w:p>
    <w:p w14:paraId="2497EA54" w14:textId="42A9F928" w:rsidR="00925509" w:rsidRPr="00AA7676" w:rsidRDefault="74FF570A" w:rsidP="00CD0B77">
      <w:pPr>
        <w:spacing w:after="0"/>
        <w:rPr>
          <w:color w:val="009294"/>
        </w:rPr>
      </w:pPr>
      <w:r w:rsidRPr="7B9A97DC">
        <w:t>The opaque, fibrous, and protective outer layer of the eye is known as Sclera. It is responsible for continuous and direct connection with the cornea in front and the sheath covering the optic nerve from behind. The light-sensitive nervous tissues in the eye are known as the retina. They convert images from the eye’s optical system into electrical</w:t>
      </w:r>
      <w:r w:rsidR="32A6EC70" w:rsidRPr="7B9A97DC">
        <w:t xml:space="preserve"> </w:t>
      </w:r>
      <w:r w:rsidRPr="7B9A97DC">
        <w:t>pulses and send them to the brain along the optic nerves for interpretation in the form of vision. It is a thin membranous lining consisting of a layer with two cells: cones and rods. In the case of a blind spot there are no cells as the nerves leave the eye at this point. The light-sensitive retinal receptor cells providing the day vision and color differentiation are known as cones. Rods are specialized retinal receptor cells that are light-sensitive and work at night vision and do not provide color.</w:t>
      </w:r>
      <w:r w:rsidR="004F1D49">
        <w:t xml:space="preserve"> </w:t>
      </w:r>
      <w:r w:rsidRPr="7B9A97DC">
        <w:t xml:space="preserve">Rods are important for peripheral vision </w:t>
      </w:r>
      <w:r w:rsidR="00FD6BD0" w:rsidRPr="7B9A97DC">
        <w:t>and</w:t>
      </w:r>
      <w:r w:rsidRPr="7B9A97DC">
        <w:t xml:space="preserve"> to provide contrast.</w:t>
      </w:r>
    </w:p>
    <w:p w14:paraId="0554BE81" w14:textId="6E2FB3BC" w:rsidR="729536FF" w:rsidRDefault="35D30287" w:rsidP="00CD0B77">
      <w:pPr>
        <w:pStyle w:val="berschrift3"/>
      </w:pPr>
      <w:r>
        <w:t>Self-Check Questions</w:t>
      </w:r>
    </w:p>
    <w:p w14:paraId="065B8234" w14:textId="0050A392" w:rsidR="729536FF" w:rsidRDefault="729536FF" w:rsidP="00CD0B77">
      <w:pPr>
        <w:spacing w:after="0" w:line="240" w:lineRule="auto"/>
        <w:rPr>
          <w:i/>
          <w:iCs/>
          <w:u w:val="single"/>
        </w:rPr>
      </w:pPr>
    </w:p>
    <w:p w14:paraId="1562FE99" w14:textId="6267C29D" w:rsidR="00925509" w:rsidRPr="007604E9" w:rsidRDefault="64699D88" w:rsidP="00CD0B77">
      <w:pPr>
        <w:pStyle w:val="Listenabsatz"/>
        <w:numPr>
          <w:ilvl w:val="0"/>
          <w:numId w:val="14"/>
        </w:numPr>
        <w:spacing w:after="0"/>
      </w:pPr>
      <w:r>
        <w:t>Please mark the correct statement</w:t>
      </w:r>
      <w:r w:rsidR="2042730E">
        <w:t>(</w:t>
      </w:r>
      <w:r>
        <w:t>s</w:t>
      </w:r>
      <w:r w:rsidR="2042730E">
        <w:t>)</w:t>
      </w:r>
      <w:r>
        <w:t>.</w:t>
      </w:r>
    </w:p>
    <w:p w14:paraId="42CA69A5" w14:textId="4EC6C9CC" w:rsidR="6D918A7B" w:rsidRDefault="54E2A92D" w:rsidP="00CD0B77">
      <w:pPr>
        <w:pStyle w:val="Listenabsatz"/>
        <w:numPr>
          <w:ilvl w:val="0"/>
          <w:numId w:val="28"/>
        </w:numPr>
        <w:spacing w:after="0"/>
        <w:rPr>
          <w:i/>
          <w:iCs/>
          <w:u w:val="single"/>
        </w:rPr>
      </w:pPr>
      <w:r w:rsidRPr="2AF3DF59">
        <w:rPr>
          <w:i/>
          <w:iCs/>
          <w:u w:val="single"/>
        </w:rPr>
        <w:t>The accom</w:t>
      </w:r>
      <w:r w:rsidR="29DFF41E" w:rsidRPr="2AF3DF59">
        <w:rPr>
          <w:i/>
          <w:iCs/>
          <w:u w:val="single"/>
        </w:rPr>
        <w:t>m</w:t>
      </w:r>
      <w:r w:rsidRPr="2AF3DF59">
        <w:rPr>
          <w:i/>
          <w:iCs/>
          <w:u w:val="single"/>
        </w:rPr>
        <w:t>odation</w:t>
      </w:r>
      <w:r w:rsidR="16336236" w:rsidRPr="6DD74EA8">
        <w:rPr>
          <w:i/>
          <w:iCs/>
          <w:u w:val="single"/>
        </w:rPr>
        <w:t xml:space="preserve"> of the human visual system is </w:t>
      </w:r>
      <w:r w:rsidR="004F1D49">
        <w:rPr>
          <w:i/>
          <w:iCs/>
          <w:u w:val="single"/>
        </w:rPr>
        <w:t>in</w:t>
      </w:r>
      <w:r w:rsidR="16336236" w:rsidRPr="6DD74EA8">
        <w:rPr>
          <w:i/>
          <w:iCs/>
          <w:u w:val="single"/>
        </w:rPr>
        <w:t>constant over the years.</w:t>
      </w:r>
    </w:p>
    <w:p w14:paraId="02E001DB" w14:textId="0A42EF46" w:rsidR="6D918A7B" w:rsidRPr="00BE5BB3" w:rsidRDefault="16336236" w:rsidP="00CD0B77">
      <w:pPr>
        <w:pStyle w:val="Listenabsatz"/>
        <w:numPr>
          <w:ilvl w:val="0"/>
          <w:numId w:val="28"/>
        </w:numPr>
        <w:spacing w:after="0"/>
        <w:rPr>
          <w:u w:val="single"/>
        </w:rPr>
      </w:pPr>
      <w:r w:rsidRPr="00BE5BB3">
        <w:rPr>
          <w:u w:val="single"/>
        </w:rPr>
        <w:t xml:space="preserve">The human eye </w:t>
      </w:r>
      <w:r w:rsidR="6AF6D59C" w:rsidRPr="6DD74EA8">
        <w:rPr>
          <w:u w:val="single"/>
        </w:rPr>
        <w:t>can</w:t>
      </w:r>
      <w:r w:rsidRPr="00BE5BB3">
        <w:rPr>
          <w:u w:val="single"/>
        </w:rPr>
        <w:t xml:space="preserve"> change focus </w:t>
      </w:r>
      <w:r w:rsidR="00856405">
        <w:rPr>
          <w:u w:val="single"/>
        </w:rPr>
        <w:t>between</w:t>
      </w:r>
      <w:r w:rsidRPr="00BE5BB3">
        <w:rPr>
          <w:u w:val="single"/>
        </w:rPr>
        <w:t xml:space="preserve"> near and far away objects.</w:t>
      </w:r>
    </w:p>
    <w:p w14:paraId="3F95E388" w14:textId="631AD2BA" w:rsidR="6D918A7B" w:rsidRDefault="4212D8E2" w:rsidP="00CD0B77">
      <w:pPr>
        <w:pStyle w:val="Listenabsatz"/>
        <w:numPr>
          <w:ilvl w:val="0"/>
          <w:numId w:val="28"/>
        </w:numPr>
        <w:spacing w:after="0"/>
      </w:pPr>
      <w:r>
        <w:t xml:space="preserve"> Rods are necessary for obtaining </w:t>
      </w:r>
      <w:r w:rsidR="00532FD1">
        <w:t>color</w:t>
      </w:r>
      <w:r>
        <w:t xml:space="preserve"> information.</w:t>
      </w:r>
    </w:p>
    <w:p w14:paraId="55BE35A9" w14:textId="68FDE8AA" w:rsidR="00D771A7" w:rsidRPr="00AA7676" w:rsidRDefault="00D771A7" w:rsidP="00CD0B77">
      <w:pPr>
        <w:spacing w:after="0"/>
      </w:pPr>
    </w:p>
    <w:p w14:paraId="45526300" w14:textId="72A6C702" w:rsidR="00D771A7" w:rsidRPr="00AA7676" w:rsidRDefault="60AC679E" w:rsidP="00CD0B77">
      <w:pPr>
        <w:pStyle w:val="berschrift2"/>
      </w:pPr>
      <w:r>
        <w:t>1.2 Pinhole and Lens Cameras</w:t>
      </w:r>
    </w:p>
    <w:p w14:paraId="380043A3" w14:textId="5567688C" w:rsidR="00D771A7" w:rsidRPr="00AA7676" w:rsidRDefault="6C36DF95" w:rsidP="00CD0B77">
      <w:pPr>
        <w:spacing w:after="0"/>
      </w:pPr>
      <w:r>
        <w:t>The word camera derives from a Latin word called camera obscura. The translation for camera obscura is dark chamber.</w:t>
      </w:r>
      <w:r w:rsidR="004F1D49">
        <w:t xml:space="preserve"> </w:t>
      </w:r>
      <w:r>
        <w:t xml:space="preserve">An ancient camera obscura is a dark room with an open hole. The light passes through the hole and the scene is projected on the other side on a flat surface. For the expression of modern photographic cameras, it has been analyzed that it evolved from camera obscura. </w:t>
      </w:r>
    </w:p>
    <w:p w14:paraId="3CE60EE6" w14:textId="69DA7BB0" w:rsidR="00D771A7" w:rsidRPr="007604E9" w:rsidRDefault="729536FF" w:rsidP="00CD0B77">
      <w:pPr>
        <w:pStyle w:val="berschrift3"/>
        <w:rPr>
          <w:rFonts w:eastAsia="Calibri" w:cs="Calibri"/>
        </w:rPr>
      </w:pPr>
      <w:r w:rsidRPr="6EE2891F">
        <w:rPr>
          <w:rFonts w:eastAsia="Calibri" w:cs="Calibri"/>
        </w:rPr>
        <w:lastRenderedPageBreak/>
        <w:t>Pinhole Cameras</w:t>
      </w:r>
    </w:p>
    <w:p w14:paraId="586AA0F9" w14:textId="69578641" w:rsidR="00B24472" w:rsidRDefault="6C36DF95" w:rsidP="00CD0B77">
      <w:pPr>
        <w:spacing w:after="0"/>
        <w:rPr>
          <w:rFonts w:cs="Calibri"/>
        </w:rPr>
      </w:pPr>
      <w:r w:rsidRPr="6DD74EA8">
        <w:rPr>
          <w:rFonts w:cs="Calibri"/>
        </w:rPr>
        <w:t xml:space="preserve">The </w:t>
      </w:r>
      <w:r w:rsidR="10C286FA" w:rsidRPr="6DD74EA8">
        <w:rPr>
          <w:rFonts w:cs="Calibri"/>
        </w:rPr>
        <w:t>explanation</w:t>
      </w:r>
      <w:r w:rsidRPr="6DD74EA8">
        <w:rPr>
          <w:rFonts w:cs="Calibri"/>
        </w:rPr>
        <w:t xml:space="preserve"> is based on </w:t>
      </w:r>
      <w:r w:rsidR="2863701D" w:rsidRPr="07624186">
        <w:rPr>
          <w:rFonts w:cs="Calibri"/>
          <w:sz w:val="22"/>
          <w:szCs w:val="22"/>
        </w:rPr>
        <w:t>Lord Rayleigh Sec. (</w:t>
      </w:r>
      <w:r w:rsidR="2863701D" w:rsidRPr="004F1D49">
        <w:rPr>
          <w:rFonts w:cs="Calibri"/>
          <w:sz w:val="22"/>
          <w:szCs w:val="22"/>
          <w:highlight w:val="yellow"/>
        </w:rPr>
        <w:t>1891</w:t>
      </w:r>
      <w:r w:rsidR="2863701D" w:rsidRPr="07624186">
        <w:rPr>
          <w:rFonts w:cs="Calibri"/>
          <w:sz w:val="22"/>
          <w:szCs w:val="22"/>
        </w:rPr>
        <w:t>)</w:t>
      </w:r>
      <w:r w:rsidR="16336236" w:rsidRPr="07624186">
        <w:rPr>
          <w:rFonts w:cs="Calibri"/>
          <w:sz w:val="22"/>
          <w:szCs w:val="22"/>
        </w:rPr>
        <w:t xml:space="preserve">. </w:t>
      </w:r>
      <w:r w:rsidRPr="6DD74EA8">
        <w:rPr>
          <w:rFonts w:cs="Calibri"/>
        </w:rPr>
        <w:t>A box with a hole on one side is known as a pinhole camera that faces a well-lit scene. The scene is projected upside down by inverting from top to bottom and from right to left on the opposite side of the box. The change of the sides is caused by light always traveling in the form of a straight line. The light travels from the top of the scene to the bottom line of the projection and from the bottom of the scene to the top of the projection. Using the term “</w:t>
      </w:r>
      <w:r w:rsidRPr="006E4DB6">
        <w:rPr>
          <w:rFonts w:cs="Calibri"/>
          <w:highlight w:val="cyan"/>
        </w:rPr>
        <w:t>camera</w:t>
      </w:r>
      <w:r w:rsidRPr="6DD74EA8">
        <w:rPr>
          <w:rFonts w:cs="Calibri"/>
        </w:rPr>
        <w:t xml:space="preserve">” sounds like one has a small device just for the cameras of the twenty-first century. Still, in the early centuries, most cameras were </w:t>
      </w:r>
      <w:r w:rsidR="00856405" w:rsidRPr="6DD74EA8">
        <w:rPr>
          <w:rFonts w:cs="Calibri"/>
        </w:rPr>
        <w:t>large.</w:t>
      </w:r>
      <w:r w:rsidRPr="6DD74EA8">
        <w:rPr>
          <w:rFonts w:cs="Calibri"/>
        </w:rPr>
        <w:t xml:space="preserve"> Spite, these were called cameras, but for capturing reproducible and permanent images, the technology was invented in the mid</w:t>
      </w:r>
      <w:r w:rsidR="00A96285">
        <w:rPr>
          <w:rFonts w:cs="Calibri"/>
        </w:rPr>
        <w:t>dle</w:t>
      </w:r>
      <w:r w:rsidRPr="6DD74EA8">
        <w:rPr>
          <w:rFonts w:cs="Calibri"/>
        </w:rPr>
        <w:t xml:space="preserve"> of </w:t>
      </w:r>
      <w:r w:rsidR="2FBEF0E1" w:rsidRPr="68ED27FA">
        <w:rPr>
          <w:rFonts w:cs="Calibri"/>
        </w:rPr>
        <w:t xml:space="preserve">the </w:t>
      </w:r>
      <w:r w:rsidRPr="6DD74EA8">
        <w:rPr>
          <w:rFonts w:cs="Calibri"/>
        </w:rPr>
        <w:t>nineteenth century.</w:t>
      </w:r>
      <w:r w:rsidR="00A96285">
        <w:rPr>
          <w:rFonts w:cs="Calibri"/>
        </w:rPr>
        <w:t xml:space="preserve"> The following illustration </w:t>
      </w:r>
      <w:r w:rsidR="001D1EB3">
        <w:rPr>
          <w:rFonts w:cs="Calibri"/>
        </w:rPr>
        <w:t>shows</w:t>
      </w:r>
      <w:r w:rsidR="00952AAC">
        <w:rPr>
          <w:rFonts w:cs="Calibri"/>
        </w:rPr>
        <w:t xml:space="preserve"> </w:t>
      </w:r>
      <w:r w:rsidR="00B24472">
        <w:rPr>
          <w:rFonts w:cs="Calibri"/>
        </w:rPr>
        <w:t xml:space="preserve">how </w:t>
      </w:r>
      <w:r w:rsidR="002610F7">
        <w:rPr>
          <w:rFonts w:cs="Calibri"/>
        </w:rPr>
        <w:t xml:space="preserve">pinhole cameras </w:t>
      </w:r>
      <w:r w:rsidR="00691847">
        <w:rPr>
          <w:rFonts w:cs="Calibri"/>
        </w:rPr>
        <w:t xml:space="preserve">flip an </w:t>
      </w:r>
      <w:r w:rsidR="00B24472">
        <w:rPr>
          <w:rFonts w:cs="Calibri"/>
        </w:rPr>
        <w:t xml:space="preserve">image horizontally and vertically. </w:t>
      </w:r>
    </w:p>
    <w:p w14:paraId="59EC3FDC" w14:textId="4B520234" w:rsidR="00D771A7" w:rsidRPr="00AA7676" w:rsidRDefault="729536FF" w:rsidP="00CD0B77">
      <w:pPr>
        <w:pStyle w:val="GraphicsStyle"/>
        <w:spacing w:after="0"/>
      </w:pPr>
      <w:r w:rsidRPr="6EE2891F">
        <w:t xml:space="preserve">Pinhole Camera </w:t>
      </w:r>
    </w:p>
    <w:p w14:paraId="6F9D5AD6" w14:textId="4F5B8B41" w:rsidR="6EE2891F" w:rsidRDefault="6EE2891F" w:rsidP="00CD0B77">
      <w:pPr>
        <w:spacing w:after="0"/>
      </w:pPr>
      <w:r>
        <w:rPr>
          <w:noProof/>
        </w:rPr>
        <w:drawing>
          <wp:inline distT="0" distB="0" distL="0" distR="0" wp14:anchorId="5ECFC45A" wp14:editId="5E2D5373">
            <wp:extent cx="4572000" cy="2990850"/>
            <wp:effectExtent l="0" t="0" r="0" b="0"/>
            <wp:docPr id="908606754" name="Picture 908606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4572000" cy="2990850"/>
                    </a:xfrm>
                    <a:prstGeom prst="rect">
                      <a:avLst/>
                    </a:prstGeom>
                  </pic:spPr>
                </pic:pic>
              </a:graphicData>
            </a:graphic>
          </wp:inline>
        </w:drawing>
      </w:r>
    </w:p>
    <w:p w14:paraId="11F6792C" w14:textId="291F15EB" w:rsidR="00295D71" w:rsidRDefault="6EE2891F" w:rsidP="00CD0B77">
      <w:pPr>
        <w:spacing w:after="0"/>
      </w:pPr>
      <w:r>
        <w:t>Source:</w:t>
      </w:r>
      <w:r w:rsidR="00295D71">
        <w:t xml:space="preserve"> </w:t>
      </w:r>
      <w:r w:rsidR="00F075FA">
        <w:t xml:space="preserve">Based on </w:t>
      </w:r>
      <w:r w:rsidR="00295D71">
        <w:t>Olaf Peters</w:t>
      </w:r>
      <w:r w:rsidR="0007314C">
        <w:t>,</w:t>
      </w:r>
      <w:r w:rsidR="00F954A9">
        <w:t xml:space="preserve"> </w:t>
      </w:r>
      <w:r w:rsidR="00B87E1F">
        <w:t>(</w:t>
      </w:r>
      <w:r w:rsidR="00F954A9">
        <w:t>2020</w:t>
      </w:r>
      <w:r w:rsidR="00B87E1F">
        <w:t>)</w:t>
      </w:r>
      <w:r w:rsidR="00457FDB">
        <w:t>. CC BY-SA 4.0</w:t>
      </w:r>
    </w:p>
    <w:p w14:paraId="55B59F05" w14:textId="7A06B9F6" w:rsidR="00D771A7" w:rsidRPr="00AA7676" w:rsidRDefault="729536FF" w:rsidP="00CD0B77">
      <w:pPr>
        <w:spacing w:after="0"/>
      </w:pPr>
      <w:r>
        <w:t xml:space="preserve">The main advantage of a </w:t>
      </w:r>
      <w:r w:rsidRPr="00AD0280">
        <w:rPr>
          <w:b/>
          <w:bCs/>
        </w:rPr>
        <w:t>pinhole camera</w:t>
      </w:r>
      <w:r>
        <w:t xml:space="preserve"> is its simplicity</w:t>
      </w:r>
      <w:r w:rsidR="00856405">
        <w:t>. Since they do not have lenses, they are relatively inexpensive.</w:t>
      </w:r>
      <w:r w:rsidR="004F1D49">
        <w:t xml:space="preserve"> </w:t>
      </w:r>
      <w:r>
        <w:t xml:space="preserve">Pinhole cameras do not require any lens to work and can cover many sizes. Whether small or discreet, pinhole cameras can be </w:t>
      </w:r>
      <w:r>
        <w:lastRenderedPageBreak/>
        <w:t>disguised in</w:t>
      </w:r>
      <w:r w:rsidR="004F1D49">
        <w:t>to</w:t>
      </w:r>
      <w:r>
        <w:t xml:space="preserve"> a wide range of other objects like headphones, glass frames, and even pens. This demanding advantage of their shape and size flexibility provides a variety of modern pinhole cameras with primary use in surveillance activities. Because of th</w:t>
      </w:r>
      <w:r w:rsidR="004F1D49">
        <w:t>is</w:t>
      </w:r>
      <w:r>
        <w:t xml:space="preserve"> covert feature, they are one of the perfect devices for recording videos, </w:t>
      </w:r>
      <w:r w:rsidR="2607818B">
        <w:t>and</w:t>
      </w:r>
      <w:r w:rsidR="21E728DC">
        <w:t xml:space="preserve"> </w:t>
      </w:r>
      <w:r>
        <w:t>images</w:t>
      </w:r>
      <w:r w:rsidR="615FC5D1">
        <w:t xml:space="preserve"> </w:t>
      </w:r>
      <w:r>
        <w:t>discreetly and closely. The main disadvantages of using pinhole cameras are that you cannot use them to study moving objects, and the obtained image is usually faint. It is not able to provide detailed information.</w:t>
      </w:r>
    </w:p>
    <w:p w14:paraId="42210D69" w14:textId="73CBD4EA" w:rsidR="00D771A7" w:rsidRPr="00AA7676" w:rsidRDefault="00D771A7" w:rsidP="00CD0B77">
      <w:pPr>
        <w:spacing w:after="0"/>
      </w:pPr>
      <w:r>
        <w:rPr>
          <w:noProof/>
        </w:rPr>
        <mc:AlternateContent>
          <mc:Choice Requires="wps">
            <w:drawing>
              <wp:inline distT="0" distB="0" distL="0" distR="0" wp14:anchorId="587B3724" wp14:editId="79A67965">
                <wp:extent cx="2583180" cy="1247775"/>
                <wp:effectExtent l="0" t="0" r="26670" b="28575"/>
                <wp:docPr id="2139877088" name="Rectangle 1"/>
                <wp:cNvGraphicFramePr/>
                <a:graphic xmlns:a="http://schemas.openxmlformats.org/drawingml/2006/main">
                  <a:graphicData uri="http://schemas.microsoft.com/office/word/2010/wordprocessingShape">
                    <wps:wsp>
                      <wps:cNvSpPr/>
                      <wps:spPr>
                        <a:xfrm>
                          <a:off x="0" y="0"/>
                          <a:ext cx="2583180" cy="1247775"/>
                        </a:xfrm>
                        <a:prstGeom prst="rect">
                          <a:avLst/>
                        </a:prstGeom>
                        <a:solidFill>
                          <a:schemeClr val="lt1"/>
                        </a:solidFill>
                        <a:ln>
                          <a:solidFill>
                            <a:srgbClr val="000000"/>
                          </a:solidFill>
                        </a:ln>
                      </wps:spPr>
                      <wps:txbx>
                        <w:txbxContent>
                          <w:p w14:paraId="0F322075" w14:textId="77777777" w:rsidR="00AD0280" w:rsidRDefault="00E47A61" w:rsidP="009775BB">
                            <w:pPr>
                              <w:spacing w:line="256" w:lineRule="auto"/>
                              <w:rPr>
                                <w:rFonts w:cs="Calibri"/>
                                <w:b/>
                              </w:rPr>
                            </w:pPr>
                            <w:r>
                              <w:rPr>
                                <w:rFonts w:cs="Calibri"/>
                                <w:b/>
                              </w:rPr>
                              <w:t>P</w:t>
                            </w:r>
                            <w:r w:rsidR="000E0413">
                              <w:rPr>
                                <w:rFonts w:cs="Calibri"/>
                                <w:b/>
                              </w:rPr>
                              <w:t xml:space="preserve">inhole </w:t>
                            </w:r>
                            <w:r>
                              <w:rPr>
                                <w:rFonts w:cs="Calibri"/>
                                <w:b/>
                              </w:rPr>
                              <w:t>C</w:t>
                            </w:r>
                            <w:r w:rsidR="000E0413">
                              <w:rPr>
                                <w:rFonts w:cs="Calibri"/>
                                <w:b/>
                              </w:rPr>
                              <w:t xml:space="preserve">amera </w:t>
                            </w:r>
                          </w:p>
                          <w:p w14:paraId="1113E1AD" w14:textId="4CD11DEF" w:rsidR="00831797" w:rsidRDefault="009775BB" w:rsidP="009775BB">
                            <w:pPr>
                              <w:spacing w:line="256" w:lineRule="auto"/>
                              <w:rPr>
                                <w:rFonts w:cs="Calibri"/>
                              </w:rPr>
                            </w:pPr>
                            <w:r>
                              <w:rPr>
                                <w:rFonts w:cs="Calibri"/>
                              </w:rPr>
                              <w:t xml:space="preserve">This simple camera flips images on both the horizontal and vertical axis. </w:t>
                            </w:r>
                          </w:p>
                        </w:txbxContent>
                      </wps:txbx>
                      <wps:bodyPr anchor="t"/>
                    </wps:wsp>
                  </a:graphicData>
                </a:graphic>
              </wp:inline>
            </w:drawing>
          </mc:Choice>
          <mc:Fallback>
            <w:pict>
              <v:rect w14:anchorId="587B3724" id="Rectangle 1" o:spid="_x0000_s1028" style="width:203.4pt;height:9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" fillcolor="white [3201]">
                <v:textbox>
                  <w:txbxContent>
                    <w:p w14:paraId="0F322075" w14:textId="77777777" w:rsidR="00AD0280" w:rsidRDefault="00E47A61" w:rsidP="009775BB">
                      <w:pPr>
                        <w:spacing w:line="256" w:lineRule="auto"/>
                        <w:rPr>
                          <w:rFonts w:cs="Calibri"/>
                          <w:b/>
                        </w:rPr>
                      </w:pPr>
                      <w:r>
                        <w:rPr>
                          <w:rFonts w:cs="Calibri"/>
                          <w:b/>
                        </w:rPr>
                        <w:t>P</w:t>
                      </w:r>
                      <w:r w:rsidR="000E0413">
                        <w:rPr>
                          <w:rFonts w:cs="Calibri"/>
                          <w:b/>
                        </w:rPr>
                        <w:t xml:space="preserve">inhole </w:t>
                      </w:r>
                      <w:r>
                        <w:rPr>
                          <w:rFonts w:cs="Calibri"/>
                          <w:b/>
                        </w:rPr>
                        <w:t>C</w:t>
                      </w:r>
                      <w:r w:rsidR="000E0413">
                        <w:rPr>
                          <w:rFonts w:cs="Calibri"/>
                          <w:b/>
                        </w:rPr>
                        <w:t xml:space="preserve">amera </w:t>
                      </w:r>
                    </w:p>
                    <w:p w14:paraId="1113E1AD" w14:textId="4CD11DEF" w:rsidR="00831797" w:rsidRDefault="009775BB" w:rsidP="009775BB">
                      <w:pPr>
                        <w:spacing w:line="256" w:lineRule="auto"/>
                        <w:rPr>
                          <w:rFonts w:cs="Calibri"/>
                        </w:rPr>
                      </w:pPr>
                      <w:r>
                        <w:rPr>
                          <w:rFonts w:cs="Calibri"/>
                        </w:rPr>
                        <w:t xml:space="preserve">This simple camera flips images on both the horizontal and vertical axis. </w:t>
                      </w:r>
                    </w:p>
                  </w:txbxContent>
                </v:textbox>
                <w10:anchorlock/>
              </v:rect>
            </w:pict>
          </mc:Fallback>
        </mc:AlternateContent>
      </w:r>
    </w:p>
    <w:p w14:paraId="5C0AA879" w14:textId="02AEE00F" w:rsidR="00D771A7" w:rsidRPr="007604E9" w:rsidRDefault="729536FF" w:rsidP="00CD0B77">
      <w:pPr>
        <w:pStyle w:val="berschrift3"/>
        <w:rPr>
          <w:rFonts w:eastAsia="Calibri" w:cs="Calibri"/>
        </w:rPr>
      </w:pPr>
      <w:r w:rsidRPr="6EE2891F">
        <w:rPr>
          <w:rFonts w:eastAsia="Calibri" w:cs="Calibri"/>
        </w:rPr>
        <w:t>Lens Cameras</w:t>
      </w:r>
    </w:p>
    <w:p w14:paraId="763193A5" w14:textId="0C5ABDF7" w:rsidR="00D771A7" w:rsidRPr="00AA7676" w:rsidRDefault="004F1D49" w:rsidP="00CD0B77">
      <w:pPr>
        <w:spacing w:after="0"/>
        <w:jc w:val="left"/>
      </w:pPr>
      <w:r>
        <w:rPr>
          <w:rFonts w:cs="Calibri"/>
          <w:color w:val="0E101A"/>
        </w:rPr>
        <w:t>According to S</w:t>
      </w:r>
      <w:r w:rsidR="59385CCC" w:rsidRPr="6DD74EA8">
        <w:rPr>
          <w:rFonts w:asciiTheme="minorHAnsi" w:eastAsiaTheme="minorEastAsia" w:hAnsiTheme="minorHAnsi" w:cstheme="minorBidi"/>
          <w:color w:val="333333"/>
        </w:rPr>
        <w:t xml:space="preserve">zeliski </w:t>
      </w:r>
      <w:r w:rsidR="59385CCC" w:rsidRPr="6DD74EA8">
        <w:rPr>
          <w:rFonts w:asciiTheme="minorHAnsi" w:eastAsiaTheme="minorEastAsia" w:hAnsiTheme="minorHAnsi" w:cstheme="minorBidi"/>
        </w:rPr>
        <w:t>(</w:t>
      </w:r>
      <w:r w:rsidR="59385CCC" w:rsidRPr="004F1D49">
        <w:rPr>
          <w:rFonts w:asciiTheme="minorHAnsi" w:eastAsiaTheme="minorEastAsia" w:hAnsiTheme="minorHAnsi" w:cstheme="minorBidi"/>
          <w:highlight w:val="yellow"/>
        </w:rPr>
        <w:t>2022</w:t>
      </w:r>
      <w:r w:rsidR="59385CCC" w:rsidRPr="6DD74EA8">
        <w:rPr>
          <w:rFonts w:asciiTheme="minorHAnsi" w:eastAsiaTheme="minorEastAsia" w:hAnsiTheme="minorHAnsi" w:cstheme="minorBidi"/>
        </w:rPr>
        <w:t>)</w:t>
      </w:r>
      <w:r>
        <w:rPr>
          <w:rFonts w:asciiTheme="minorHAnsi" w:eastAsiaTheme="minorEastAsia" w:hAnsiTheme="minorHAnsi" w:cstheme="minorBidi"/>
        </w:rPr>
        <w:t>, c</w:t>
      </w:r>
      <w:r w:rsidR="3B7031C1" w:rsidRPr="6DD74EA8">
        <w:rPr>
          <w:rFonts w:cs="Calibri"/>
        </w:rPr>
        <w:t>ameras are optical instruments used for capturing scenes into images. In the basic levels, a sealed box called the camera body has a small hole called an aperture that allows the light to pass and capture the scene on light-sensitive surfaces. For the control of light falling on the light-sensitive surface, cameras have a variety of mechanisms. The</w:t>
      </w:r>
      <w:r w:rsidR="00311E79">
        <w:rPr>
          <w:rFonts w:cs="Calibri"/>
        </w:rPr>
        <w:t xml:space="preserve">se cameras use a single lens </w:t>
      </w:r>
      <w:r w:rsidR="3B7031C1" w:rsidRPr="6DD74EA8">
        <w:rPr>
          <w:rFonts w:cs="Calibri"/>
        </w:rPr>
        <w:t>or multiple lenses to focus the light of the object entering the camera</w:t>
      </w:r>
      <w:r w:rsidR="7932DE9B" w:rsidRPr="6DD74EA8">
        <w:rPr>
          <w:rFonts w:cs="Calibri"/>
        </w:rPr>
        <w:t>.</w:t>
      </w:r>
      <w:r w:rsidR="7D7073F2" w:rsidRPr="6DD74EA8">
        <w:rPr>
          <w:rFonts w:cs="Calibri"/>
        </w:rPr>
        <w:t xml:space="preserve"> </w:t>
      </w:r>
      <w:r w:rsidR="7D7073F2">
        <w:t xml:space="preserve">Regular lens cameras capture light from the visible spectrum, and specialized cameras can capture light from other portions of electromagnetic spectrums, for example, infrared. All cameras follow the same design: for light entering, </w:t>
      </w:r>
      <w:r w:rsidR="68813368">
        <w:t>positive/negative meniscus</w:t>
      </w:r>
      <w:r w:rsidR="3AED70E9">
        <w:t xml:space="preserve">, or </w:t>
      </w:r>
      <w:r w:rsidR="541796E6">
        <w:t>even</w:t>
      </w:r>
      <w:r w:rsidR="541796E6" w:rsidRPr="443F2040">
        <w:rPr>
          <w:sz w:val="22"/>
          <w:szCs w:val="22"/>
        </w:rPr>
        <w:t xml:space="preserve"> </w:t>
      </w:r>
      <w:r w:rsidR="34311B5B" w:rsidRPr="443F2040">
        <w:rPr>
          <w:rFonts w:cs="Calibri"/>
          <w:color w:val="444444"/>
          <w:sz w:val="22"/>
          <w:szCs w:val="22"/>
        </w:rPr>
        <w:t>biconvex</w:t>
      </w:r>
      <w:r w:rsidR="541796E6" w:rsidRPr="443F2040">
        <w:rPr>
          <w:rFonts w:cs="Calibri"/>
          <w:color w:val="444444"/>
          <w:sz w:val="22"/>
          <w:szCs w:val="22"/>
        </w:rPr>
        <w:t xml:space="preserve"> </w:t>
      </w:r>
      <w:r w:rsidR="541796E6" w:rsidRPr="443F2040">
        <w:rPr>
          <w:sz w:val="22"/>
          <w:szCs w:val="22"/>
        </w:rPr>
        <w:t>and</w:t>
      </w:r>
      <w:r w:rsidR="541796E6">
        <w:t xml:space="preserve"> </w:t>
      </w:r>
      <w:r w:rsidR="765E9107">
        <w:t>bi</w:t>
      </w:r>
      <w:r w:rsidR="00532FD1">
        <w:t>concave</w:t>
      </w:r>
      <w:r w:rsidR="7D7073F2">
        <w:t xml:space="preserve"> lenses are in an enclosed box that records the image on light-sensitive mediums called the sensor. The image below shows a combination of </w:t>
      </w:r>
      <w:r w:rsidR="2F2FE694">
        <w:t>differently shaped</w:t>
      </w:r>
      <w:r w:rsidR="7D7073F2">
        <w:t xml:space="preserve"> lenses with light entering the camera from the left. On the right side of the image</w:t>
      </w:r>
      <w:r w:rsidR="2DF3C36E">
        <w:t>,</w:t>
      </w:r>
      <w:r w:rsidR="7D7073F2">
        <w:t xml:space="preserve"> the sensor is placed.</w:t>
      </w:r>
      <w:r w:rsidR="6F294560">
        <w:t xml:space="preserve"> The lenses are responsible for capturing light from objects and then focusing it on the sensor.</w:t>
      </w:r>
    </w:p>
    <w:p w14:paraId="4B55F157" w14:textId="0A5FC4AD" w:rsidR="00D771A7" w:rsidRPr="00AA7676" w:rsidRDefault="2AE531B5" w:rsidP="00CD0B77">
      <w:pPr>
        <w:pStyle w:val="GraphicsStyle"/>
        <w:spacing w:after="0"/>
      </w:pPr>
      <w:r>
        <w:lastRenderedPageBreak/>
        <w:t xml:space="preserve">Camera </w:t>
      </w:r>
      <w:r w:rsidR="00626E04">
        <w:t>O</w:t>
      </w:r>
      <w:r>
        <w:t xml:space="preserve">bjective with </w:t>
      </w:r>
      <w:r w:rsidR="00626E04">
        <w:t>D</w:t>
      </w:r>
      <w:r>
        <w:t xml:space="preserve">ifferent </w:t>
      </w:r>
      <w:r w:rsidR="00626E04">
        <w:t>L</w:t>
      </w:r>
      <w:r>
        <w:t>enses</w:t>
      </w:r>
    </w:p>
    <w:p w14:paraId="09210060" w14:textId="734F3043" w:rsidR="00D771A7" w:rsidRPr="00AA7676" w:rsidRDefault="2638A778" w:rsidP="00CD0B77">
      <w:pPr>
        <w:spacing w:after="0"/>
      </w:pPr>
      <w:r>
        <w:rPr>
          <w:noProof/>
        </w:rPr>
        <w:drawing>
          <wp:inline distT="0" distB="0" distL="0" distR="0" wp14:anchorId="783418D6" wp14:editId="29ADB0B3">
            <wp:extent cx="4076761" cy="2486054"/>
            <wp:effectExtent l="0" t="0" r="0" b="0"/>
            <wp:docPr id="1097085710" name="Picture 1097085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085710"/>
                    <pic:cNvPicPr/>
                  </pic:nvPicPr>
                  <pic:blipFill>
                    <a:blip r:embed="rId18">
                      <a:extLst>
                        <a:ext uri="{28A0092B-C50C-407E-A947-70E740481C1C}">
                          <a14:useLocalDpi xmlns:a14="http://schemas.microsoft.com/office/drawing/2010/main" val="0"/>
                        </a:ext>
                      </a:extLst>
                    </a:blip>
                    <a:srcRect l="5416" t="8598" r="5416" b="8280"/>
                    <a:stretch>
                      <a:fillRect/>
                    </a:stretch>
                  </pic:blipFill>
                  <pic:spPr>
                    <a:xfrm>
                      <a:off x="0" y="0"/>
                      <a:ext cx="4076761" cy="2486054"/>
                    </a:xfrm>
                    <a:prstGeom prst="rect">
                      <a:avLst/>
                    </a:prstGeom>
                  </pic:spPr>
                </pic:pic>
              </a:graphicData>
            </a:graphic>
          </wp:inline>
        </w:drawing>
      </w:r>
    </w:p>
    <w:p w14:paraId="60EF59E8" w14:textId="28989D4F" w:rsidR="00C44DD2" w:rsidRDefault="2AE531B5" w:rsidP="00CD0B77">
      <w:pPr>
        <w:spacing w:after="0"/>
      </w:pPr>
      <w:r>
        <w:t xml:space="preserve">Source: </w:t>
      </w:r>
      <w:r w:rsidR="00C44DD2">
        <w:t>Tamas</w:t>
      </w:r>
      <w:r w:rsidR="00A849E3">
        <w:t>flex</w:t>
      </w:r>
      <w:r w:rsidR="0007314C">
        <w:t>,</w:t>
      </w:r>
      <w:r w:rsidR="00A849E3">
        <w:t xml:space="preserve"> </w:t>
      </w:r>
      <w:r w:rsidR="00D54920">
        <w:t>(</w:t>
      </w:r>
      <w:r w:rsidR="00A849E3">
        <w:t>2010</w:t>
      </w:r>
      <w:r w:rsidR="00D54920">
        <w:t>). CC BY-SA 3</w:t>
      </w:r>
      <w:r w:rsidR="00FF2E45">
        <w:t>.0</w:t>
      </w:r>
      <w:r w:rsidR="00D54920">
        <w:t>.</w:t>
      </w:r>
    </w:p>
    <w:p w14:paraId="6C69E102" w14:textId="77777777" w:rsidR="0007314C" w:rsidRDefault="0007314C" w:rsidP="00CD0B77">
      <w:pPr>
        <w:spacing w:after="0"/>
      </w:pPr>
    </w:p>
    <w:p w14:paraId="430A3EA4" w14:textId="084C2667" w:rsidR="00D771A7" w:rsidRDefault="6A4C8A07" w:rsidP="00CD0B77">
      <w:pPr>
        <w:spacing w:after="0"/>
        <w:rPr>
          <w:rFonts w:cs="Calibri"/>
        </w:rPr>
      </w:pPr>
      <w:r>
        <w:t>The aperture controls</w:t>
      </w:r>
      <w:r w:rsidR="24DCF8C8">
        <w:t xml:space="preserve"> the brightness. As a side effect</w:t>
      </w:r>
      <w:r>
        <w:t xml:space="preserve"> the depth of field</w:t>
      </w:r>
      <w:r w:rsidR="5071522C">
        <w:t xml:space="preserve"> is inf</w:t>
      </w:r>
      <w:r w:rsidR="3C02F119">
        <w:t xml:space="preserve">luenced by the </w:t>
      </w:r>
      <w:r w:rsidR="42916A4E">
        <w:t>aperture</w:t>
      </w:r>
      <w:r w:rsidR="3C02F119">
        <w:t xml:space="preserve"> stop.</w:t>
      </w:r>
      <w:r>
        <w:t xml:space="preserve"> </w:t>
      </w:r>
      <w:r w:rsidR="50C69B80">
        <w:t xml:space="preserve">The aperture f/8 for example represents the focal length as f and the aperture diameter d=8. Thus, it is a combination of </w:t>
      </w:r>
      <w:r w:rsidR="00532FD1">
        <w:t>focal</w:t>
      </w:r>
      <w:r w:rsidR="50C69B80">
        <w:t xml:space="preserve"> length and diameter. T</w:t>
      </w:r>
      <w:r w:rsidR="5C0BB3D8">
        <w:t xml:space="preserve">he focal length </w:t>
      </w:r>
      <w:r w:rsidR="04550897">
        <w:t xml:space="preserve">f </w:t>
      </w:r>
      <w:r w:rsidR="5C0BB3D8">
        <w:t xml:space="preserve">is given by the distance </w:t>
      </w:r>
      <w:r w:rsidR="01C0D230">
        <w:t>from the principal plane</w:t>
      </w:r>
      <w:r w:rsidR="315340A1">
        <w:t xml:space="preserve"> to the image sensor.</w:t>
      </w:r>
      <w:r w:rsidR="5C0BB3D8">
        <w:t xml:space="preserve"> </w:t>
      </w:r>
      <w:r w:rsidR="6DB2736D">
        <w:t xml:space="preserve">The shutter mechanism is responsible for controlling the length of time the light is entering the camera. Many cameras have a viewfinder feature that can show the recorded screens according to the adjusted combinations of shutter speed, aperture, and focus. The ISO sensitivity </w:t>
      </w:r>
      <w:r w:rsidR="2EA7C3B6">
        <w:t xml:space="preserve">depicts how much light is needed to capture it on the sensor. Different settings for the </w:t>
      </w:r>
      <w:r w:rsidR="69BC339F">
        <w:t>camera's</w:t>
      </w:r>
      <w:r w:rsidR="2EA7C3B6">
        <w:t xml:space="preserve"> aperture, shutter speed, and ISO yield to differe</w:t>
      </w:r>
      <w:r w:rsidR="08C858DC">
        <w:t>nt images and side effects. The illustration below shows some of the side effects</w:t>
      </w:r>
      <w:r w:rsidR="00E05D24">
        <w:t xml:space="preserve"> as well as an o</w:t>
      </w:r>
      <w:r w:rsidR="1AC75FE6" w:rsidRPr="6EE2891F">
        <w:rPr>
          <w:rFonts w:cs="Calibri"/>
        </w:rPr>
        <w:t xml:space="preserve">verview of how the different camera </w:t>
      </w:r>
      <w:r w:rsidR="4B41B68B" w:rsidRPr="6EE2891F">
        <w:rPr>
          <w:rFonts w:cs="Calibri"/>
        </w:rPr>
        <w:t>mechanisms</w:t>
      </w:r>
      <w:r w:rsidR="1AC75FE6" w:rsidRPr="6EE2891F">
        <w:rPr>
          <w:rFonts w:cs="Calibri"/>
        </w:rPr>
        <w:t xml:space="preserve"> influence the image produced by the camera.</w:t>
      </w:r>
    </w:p>
    <w:p w14:paraId="265BE0E6" w14:textId="77777777" w:rsidR="00E05D24" w:rsidRDefault="00E05D24" w:rsidP="00CD0B77">
      <w:pPr>
        <w:spacing w:after="0"/>
        <w:rPr>
          <w:rFonts w:cs="Calibri"/>
        </w:rPr>
      </w:pPr>
    </w:p>
    <w:p w14:paraId="087493ED" w14:textId="26EB9EA0" w:rsidR="00E05D24" w:rsidRPr="00AA7676" w:rsidRDefault="00BB397F" w:rsidP="00CD0B77">
      <w:pPr>
        <w:pStyle w:val="GraphicsStyle"/>
        <w:spacing w:after="0"/>
      </w:pPr>
      <w:r>
        <w:t xml:space="preserve">Camera </w:t>
      </w:r>
      <w:r w:rsidR="007D33DE">
        <w:t>Me</w:t>
      </w:r>
      <w:r w:rsidR="002A6C67">
        <w:t>chani</w:t>
      </w:r>
      <w:r w:rsidR="00342F40">
        <w:t>s</w:t>
      </w:r>
      <w:r w:rsidR="002A6C67">
        <w:t xml:space="preserve">ms and Image </w:t>
      </w:r>
      <w:r w:rsidR="00203682">
        <w:t>Influence</w:t>
      </w:r>
    </w:p>
    <w:p w14:paraId="1AE350C3" w14:textId="2FD1E582" w:rsidR="00D771A7" w:rsidRPr="00AA7676" w:rsidRDefault="000F0277" w:rsidP="00CD0B77">
      <w:pPr>
        <w:spacing w:after="0"/>
      </w:pPr>
      <w:r>
        <w:rPr>
          <w:noProof/>
        </w:rPr>
        <w:lastRenderedPageBreak/>
        <mc:AlternateContent>
          <mc:Choice Requires="wps">
            <w:drawing>
              <wp:anchor distT="0" distB="0" distL="114300" distR="114300" simplePos="0" relativeHeight="251658246" behindDoc="0" locked="0" layoutInCell="1" allowOverlap="1" wp14:anchorId="225E767C" wp14:editId="14A7F826">
                <wp:simplePos x="0" y="0"/>
                <wp:positionH relativeFrom="column">
                  <wp:posOffset>274320</wp:posOffset>
                </wp:positionH>
                <wp:positionV relativeFrom="paragraph">
                  <wp:posOffset>1889125</wp:posOffset>
                </wp:positionV>
                <wp:extent cx="654050" cy="406400"/>
                <wp:effectExtent l="0" t="0" r="19050" b="12700"/>
                <wp:wrapNone/>
                <wp:docPr id="9" name="Gerade Verbindung 9"/>
                <wp:cNvGraphicFramePr/>
                <a:graphic xmlns:a="http://schemas.openxmlformats.org/drawingml/2006/main">
                  <a:graphicData uri="http://schemas.microsoft.com/office/word/2010/wordprocessingShape">
                    <wps:wsp>
                      <wps:cNvCnPr/>
                      <wps:spPr>
                        <a:xfrm>
                          <a:off x="0" y="0"/>
                          <a:ext cx="654050" cy="40640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arto="http://schemas.microsoft.com/office/word/2006/arto">
            <w:pict w14:anchorId="0F2852F5">
              <v:line id="Gerade Verbindung 9" style="position:absolute;z-index:251658246;visibility:visible;mso-wrap-style:square;mso-wrap-distance-left:9pt;mso-wrap-distance-top:0;mso-wrap-distance-right:9pt;mso-wrap-distance-bottom:0;mso-position-horizontal:absolute;mso-position-horizontal-relative:text;mso-position-vertical:absolute;mso-position-vertical-relative:text" o:spid="_x0000_s1026" strokecolor="#bc4542 [3045]" from="21.6pt,148.75pt" to="73.1pt,180.75pt" w14:anchorId="5EBC0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"/>
            </w:pict>
          </mc:Fallback>
        </mc:AlternateContent>
      </w:r>
      <w:r>
        <w:rPr>
          <w:noProof/>
        </w:rPr>
        <mc:AlternateContent>
          <mc:Choice Requires="wps">
            <w:drawing>
              <wp:anchor distT="0" distB="0" distL="114300" distR="114300" simplePos="0" relativeHeight="251658245" behindDoc="0" locked="0" layoutInCell="1" allowOverlap="1" wp14:anchorId="0F2CDC24" wp14:editId="04E71935">
                <wp:simplePos x="0" y="0"/>
                <wp:positionH relativeFrom="column">
                  <wp:posOffset>274320</wp:posOffset>
                </wp:positionH>
                <wp:positionV relativeFrom="paragraph">
                  <wp:posOffset>1939925</wp:posOffset>
                </wp:positionV>
                <wp:extent cx="736600" cy="323850"/>
                <wp:effectExtent l="0" t="0" r="12700" b="19050"/>
                <wp:wrapNone/>
                <wp:docPr id="8" name="Gerade Verbindung 8"/>
                <wp:cNvGraphicFramePr/>
                <a:graphic xmlns:a="http://schemas.openxmlformats.org/drawingml/2006/main">
                  <a:graphicData uri="http://schemas.microsoft.com/office/word/2010/wordprocessingShape">
                    <wps:wsp>
                      <wps:cNvCnPr/>
                      <wps:spPr>
                        <a:xfrm flipV="1">
                          <a:off x="0" y="0"/>
                          <a:ext cx="736600" cy="32385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xmlns:arto="http://schemas.microsoft.com/office/word/2006/arto">
            <w:pict w14:anchorId="66205115">
              <v:line id="Gerade Verbindung 8" style="position:absolute;flip:y;z-index:251658245;visibility:visible;mso-wrap-style:square;mso-wrap-distance-left:9pt;mso-wrap-distance-top:0;mso-wrap-distance-right:9pt;mso-wrap-distance-bottom:0;mso-position-horizontal:absolute;mso-position-horizontal-relative:text;mso-position-vertical:absolute;mso-position-vertical-relative:text" o:spid="_x0000_s1026" strokecolor="#bc4542 [3045]" from="21.6pt,152.75pt" to="79.6pt,178.25pt" w14:anchorId="3F489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"/>
            </w:pict>
          </mc:Fallback>
        </mc:AlternateContent>
      </w:r>
      <w:r w:rsidR="1AC75FE6">
        <w:rPr>
          <w:noProof/>
        </w:rPr>
        <w:drawing>
          <wp:inline distT="0" distB="0" distL="0" distR="0" wp14:anchorId="44EA05F0" wp14:editId="1B760F5A">
            <wp:extent cx="4572000" cy="3429000"/>
            <wp:effectExtent l="0" t="0" r="0" b="0"/>
            <wp:docPr id="1139113960" name="Picture 1139113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78CEFFAE" w14:textId="734B71DE" w:rsidR="00D66892" w:rsidRPr="004F1D49" w:rsidRDefault="1AC75FE6" w:rsidP="004F1D49">
      <w:r w:rsidRPr="004F1D49">
        <w:t xml:space="preserve">Source: </w:t>
      </w:r>
      <w:hyperlink r:id="rId20" w:tooltip="User:JeanBizHertzberg" w:history="1">
        <w:r w:rsidR="00805347" w:rsidRPr="004F1D49">
          <w:rPr>
            <w:rStyle w:val="Hyperlink"/>
            <w:rFonts w:asciiTheme="minorHAnsi" w:hAnsiTheme="minorHAnsi" w:cstheme="minorHAnsi"/>
            <w:color w:val="auto"/>
            <w:u w:val="none"/>
            <w:shd w:val="clear" w:color="auto" w:fill="F8F9FA"/>
          </w:rPr>
          <w:t>JeanBizHertzberg</w:t>
        </w:r>
      </w:hyperlink>
      <w:r w:rsidR="003A3062" w:rsidRPr="004F1D49">
        <w:t xml:space="preserve"> </w:t>
      </w:r>
      <w:r w:rsidR="001E4AA2" w:rsidRPr="004F1D49">
        <w:t>(</w:t>
      </w:r>
      <w:r w:rsidR="003A3062" w:rsidRPr="004F1D49">
        <w:t>2022</w:t>
      </w:r>
      <w:r w:rsidR="001E4AA2" w:rsidRPr="004F1D49">
        <w:t>)</w:t>
      </w:r>
      <w:r w:rsidR="003A3062" w:rsidRPr="004F1D49">
        <w:t>. CC</w:t>
      </w:r>
      <w:r w:rsidR="001E4AA2" w:rsidRPr="004F1D49">
        <w:t xml:space="preserve"> BY-SA</w:t>
      </w:r>
      <w:r w:rsidR="003A3062" w:rsidRPr="004F1D49">
        <w:t xml:space="preserve"> 4.0</w:t>
      </w:r>
      <w:r w:rsidR="001E4AA2" w:rsidRPr="004F1D49">
        <w:t>.</w:t>
      </w:r>
    </w:p>
    <w:p w14:paraId="25404EB6" w14:textId="2A6C4B6D" w:rsidR="00D771A7" w:rsidRPr="00AA7676" w:rsidRDefault="0C54CEC1" w:rsidP="00CD0B77">
      <w:pPr>
        <w:spacing w:after="0"/>
      </w:pPr>
      <w:r>
        <w:t xml:space="preserve">The photo quality depends on the design and manufacturing of the lens. In the 19th century, technological innovation modernized optical glass manufacturing and the creation of lenses. With this contribution to the modern manufacturing process, a wide range of optical instruments, like telescopes, and microscopes, are designed. Camera lenses are constructed in various focal lengths, like standard and medium telephoto and </w:t>
      </w:r>
      <w:r w:rsidR="00532FD1">
        <w:t>extremely</w:t>
      </w:r>
      <w:r>
        <w:t xml:space="preserve"> wide angles. The reason behind the preference for </w:t>
      </w:r>
      <w:r w:rsidR="004F1D49">
        <w:t>extremely</w:t>
      </w:r>
      <w:r>
        <w:t xml:space="preserve"> wide angles is their ability to capture big objects like mountains. The increased field of view for wide-angle cameras provides the ability to stand near a huge object and capture it. The choice of standard lenses is caused by having a wide aperture that enables them to capture documentary and street photography. The standard lenses have the same field of view as the human eye, which makes them considered for this purpose. </w:t>
      </w:r>
      <w:r w:rsidR="00532FD1">
        <w:t>Telephoto</w:t>
      </w:r>
      <w:r>
        <w:t xml:space="preserve"> lenses are helpful in the case of wildlife and sports.</w:t>
      </w:r>
    </w:p>
    <w:p w14:paraId="04844668" w14:textId="088AE3CF" w:rsidR="6EE2891F" w:rsidRDefault="6EE2891F" w:rsidP="00CD0B77">
      <w:pPr>
        <w:spacing w:after="0"/>
      </w:pPr>
      <w:r>
        <w:lastRenderedPageBreak/>
        <w:t>The following two graphics depict the difference between a narrow angle of view and a wide angle of view. The thick black stroke illustrates the image sensor in a camera and the point where the two thin black lines meet each other is the placement of the lens. The bottom part of each graphic depicts the focal length. The narrow angle of view has a long focal length, which makes it sensitive to shaking and motion blur in the captured images. The wide angle of view has a short focal length.</w:t>
      </w:r>
    </w:p>
    <w:p w14:paraId="4E7E4EF6" w14:textId="31872D7F" w:rsidR="5151D7B2" w:rsidRDefault="5151D7B2" w:rsidP="00CD0B77">
      <w:pPr>
        <w:pStyle w:val="GraphicsStyle"/>
        <w:spacing w:after="0"/>
      </w:pPr>
      <w:r>
        <w:t xml:space="preserve">Narrow </w:t>
      </w:r>
      <w:r w:rsidR="00914FA9">
        <w:t>A</w:t>
      </w:r>
      <w:r>
        <w:t xml:space="preserve">ngle </w:t>
      </w:r>
      <w:r w:rsidR="5BED6BF2">
        <w:t xml:space="preserve">of </w:t>
      </w:r>
      <w:r w:rsidR="00914FA9">
        <w:t>V</w:t>
      </w:r>
      <w:r>
        <w:t xml:space="preserve">iew of a </w:t>
      </w:r>
      <w:r w:rsidR="00914FA9">
        <w:t>C</w:t>
      </w:r>
      <w:r>
        <w:t>amera</w:t>
      </w:r>
    </w:p>
    <w:p w14:paraId="67048A17" w14:textId="20D9D4F5" w:rsidR="6EE2891F" w:rsidRDefault="6EE2891F" w:rsidP="00CD0B77">
      <w:pPr>
        <w:spacing w:after="0"/>
      </w:pPr>
      <w:r>
        <w:rPr>
          <w:noProof/>
        </w:rPr>
        <w:drawing>
          <wp:inline distT="0" distB="0" distL="0" distR="0" wp14:anchorId="2980D305" wp14:editId="03666FEC">
            <wp:extent cx="4572000" cy="3419475"/>
            <wp:effectExtent l="0" t="0" r="0" b="0"/>
            <wp:docPr id="703294119" name="Picture 70329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4572000" cy="3419475"/>
                    </a:xfrm>
                    <a:prstGeom prst="rect">
                      <a:avLst/>
                    </a:prstGeom>
                  </pic:spPr>
                </pic:pic>
              </a:graphicData>
            </a:graphic>
          </wp:inline>
        </w:drawing>
      </w:r>
    </w:p>
    <w:p w14:paraId="7030F2C8" w14:textId="7725ABE8" w:rsidR="6EE2891F" w:rsidRDefault="6EE2891F" w:rsidP="00CD0B77">
      <w:pPr>
        <w:spacing w:after="0"/>
        <w:jc w:val="left"/>
      </w:pPr>
      <w:r>
        <w:t>Source:</w:t>
      </w:r>
      <w:r w:rsidR="00001AFE">
        <w:t xml:space="preserve"> Discoboy</w:t>
      </w:r>
      <w:r w:rsidR="00E511A1">
        <w:t>,</w:t>
      </w:r>
      <w:r w:rsidR="00001AFE">
        <w:t xml:space="preserve"> </w:t>
      </w:r>
      <w:r w:rsidR="009A4A9B">
        <w:t>(</w:t>
      </w:r>
      <w:r w:rsidR="00001AFE">
        <w:t>2011</w:t>
      </w:r>
      <w:r w:rsidR="009A4A9B">
        <w:t>)</w:t>
      </w:r>
      <w:r w:rsidR="00001AFE">
        <w:t xml:space="preserve">. </w:t>
      </w:r>
      <w:r w:rsidR="00AF6724">
        <w:t xml:space="preserve">CC0 </w:t>
      </w:r>
      <w:r w:rsidR="00D863B0">
        <w:t>1.0</w:t>
      </w:r>
      <w:r w:rsidR="004F1D49">
        <w:t xml:space="preserve"> </w:t>
      </w:r>
    </w:p>
    <w:p w14:paraId="7A4A6CDA" w14:textId="77777777" w:rsidR="00E511A1" w:rsidRDefault="00E511A1" w:rsidP="00CD0B77">
      <w:pPr>
        <w:pStyle w:val="GraphicsStyle"/>
        <w:spacing w:after="0"/>
      </w:pPr>
    </w:p>
    <w:p w14:paraId="203F2106" w14:textId="560E366A" w:rsidR="5290C854" w:rsidRDefault="5290C854" w:rsidP="00CD0B77">
      <w:pPr>
        <w:pStyle w:val="GraphicsStyle"/>
        <w:spacing w:after="0"/>
      </w:pPr>
      <w:r>
        <w:t xml:space="preserve">Wide </w:t>
      </w:r>
      <w:r w:rsidR="00914FA9">
        <w:t>A</w:t>
      </w:r>
      <w:r>
        <w:t xml:space="preserve">ngle of </w:t>
      </w:r>
      <w:r w:rsidR="00914FA9">
        <w:t>V</w:t>
      </w:r>
      <w:r>
        <w:t xml:space="preserve">iew of a </w:t>
      </w:r>
      <w:r w:rsidR="00914FA9">
        <w:t>C</w:t>
      </w:r>
      <w:r>
        <w:t>amera</w:t>
      </w:r>
    </w:p>
    <w:p w14:paraId="604C5ABA" w14:textId="2E8B3AC8" w:rsidR="6EE2891F" w:rsidRDefault="6EE2891F" w:rsidP="00CD0B77">
      <w:pPr>
        <w:spacing w:after="0"/>
      </w:pPr>
      <w:r>
        <w:rPr>
          <w:noProof/>
        </w:rPr>
        <w:lastRenderedPageBreak/>
        <w:drawing>
          <wp:inline distT="0" distB="0" distL="0" distR="0" wp14:anchorId="64F983C1" wp14:editId="5775751E">
            <wp:extent cx="4572000" cy="4124325"/>
            <wp:effectExtent l="0" t="0" r="0" b="0"/>
            <wp:docPr id="103954404" name="Picture 103954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4572000" cy="4124325"/>
                    </a:xfrm>
                    <a:prstGeom prst="rect">
                      <a:avLst/>
                    </a:prstGeom>
                  </pic:spPr>
                </pic:pic>
              </a:graphicData>
            </a:graphic>
          </wp:inline>
        </w:drawing>
      </w:r>
    </w:p>
    <w:p w14:paraId="32032D04" w14:textId="143EDA10" w:rsidR="6EE2891F" w:rsidRDefault="6EE2891F" w:rsidP="00CD0B77">
      <w:pPr>
        <w:spacing w:after="0"/>
        <w:jc w:val="left"/>
      </w:pPr>
      <w:r>
        <w:t xml:space="preserve">Source: </w:t>
      </w:r>
      <w:r w:rsidR="00D93E0E">
        <w:t>Discoboy</w:t>
      </w:r>
      <w:r w:rsidR="001C098A">
        <w:t xml:space="preserve"> </w:t>
      </w:r>
      <w:r w:rsidR="00651943">
        <w:t>(</w:t>
      </w:r>
      <w:r w:rsidR="00794DBD">
        <w:t>2011</w:t>
      </w:r>
      <w:r w:rsidR="00651943">
        <w:t>)</w:t>
      </w:r>
      <w:r w:rsidR="00794DBD">
        <w:t>. CC</w:t>
      </w:r>
      <w:r w:rsidR="002A0F43">
        <w:t>0</w:t>
      </w:r>
      <w:r w:rsidR="007E5388">
        <w:t xml:space="preserve"> 1.0</w:t>
      </w:r>
      <w:r w:rsidR="00651943">
        <w:t>.</w:t>
      </w:r>
      <w:r w:rsidR="007E5388">
        <w:t xml:space="preserve"> </w:t>
      </w:r>
    </w:p>
    <w:p w14:paraId="4484BF74" w14:textId="7C607D76" w:rsidR="00D771A7" w:rsidRPr="00AA7676" w:rsidRDefault="00232C6A" w:rsidP="00CD0B77">
      <w:pPr>
        <w:pStyle w:val="berschrift3"/>
      </w:pPr>
      <w:r>
        <w:t>Self-Check Questions</w:t>
      </w:r>
    </w:p>
    <w:p w14:paraId="146806EB" w14:textId="6267C29D" w:rsidR="00D771A7" w:rsidRPr="00AA7676" w:rsidRDefault="631807C8" w:rsidP="00CD0B77">
      <w:pPr>
        <w:pStyle w:val="Listenabsatz"/>
        <w:numPr>
          <w:ilvl w:val="0"/>
          <w:numId w:val="14"/>
        </w:numPr>
        <w:spacing w:after="0"/>
      </w:pPr>
      <w:r>
        <w:t>Please mark the correct statement(s).</w:t>
      </w:r>
    </w:p>
    <w:p w14:paraId="19B2DD7C" w14:textId="5AFCE770" w:rsidR="00D771A7" w:rsidRPr="00AA7676" w:rsidRDefault="631807C8" w:rsidP="00CD0B77">
      <w:pPr>
        <w:pStyle w:val="Listenabsatz"/>
        <w:numPr>
          <w:ilvl w:val="0"/>
          <w:numId w:val="28"/>
        </w:numPr>
        <w:spacing w:after="0"/>
        <w:rPr>
          <w:i/>
          <w:iCs/>
          <w:u w:val="single"/>
        </w:rPr>
      </w:pPr>
      <w:r w:rsidRPr="7FA703E0">
        <w:rPr>
          <w:i/>
          <w:iCs/>
          <w:u w:val="single"/>
        </w:rPr>
        <w:t>A short focal length results in a wide angle of view.</w:t>
      </w:r>
    </w:p>
    <w:p w14:paraId="123AA133" w14:textId="2B40248A" w:rsidR="00D771A7" w:rsidRPr="00AA7676" w:rsidRDefault="631807C8" w:rsidP="00CD0B77">
      <w:pPr>
        <w:pStyle w:val="Listenabsatz"/>
        <w:numPr>
          <w:ilvl w:val="0"/>
          <w:numId w:val="28"/>
        </w:numPr>
        <w:spacing w:after="0"/>
      </w:pPr>
      <w:r>
        <w:t>A long focal length results in a wide angle of view.</w:t>
      </w:r>
    </w:p>
    <w:p w14:paraId="571ECBB0" w14:textId="27350FE0" w:rsidR="00D771A7" w:rsidRPr="00AA7676" w:rsidRDefault="631807C8" w:rsidP="00CD0B77">
      <w:pPr>
        <w:pStyle w:val="Listenabsatz"/>
        <w:numPr>
          <w:ilvl w:val="0"/>
          <w:numId w:val="28"/>
        </w:numPr>
        <w:spacing w:after="0"/>
        <w:rPr>
          <w:u w:val="single"/>
        </w:rPr>
      </w:pPr>
      <w:r w:rsidRPr="3CC433A1">
        <w:rPr>
          <w:u w:val="single"/>
        </w:rPr>
        <w:t>A long focal length results in a narrow angle of view.</w:t>
      </w:r>
    </w:p>
    <w:p w14:paraId="65EACC00" w14:textId="4D8FAFFD" w:rsidR="00D771A7" w:rsidRPr="00AA7676" w:rsidRDefault="00D771A7" w:rsidP="00CD0B77">
      <w:pPr>
        <w:spacing w:after="0"/>
        <w:rPr>
          <w:rFonts w:cs="Calibri"/>
          <w:color w:val="0E101A"/>
        </w:rPr>
      </w:pPr>
    </w:p>
    <w:p w14:paraId="76AD1691" w14:textId="2F362C17" w:rsidR="00D771A7" w:rsidRPr="007604E9" w:rsidRDefault="00AA7676" w:rsidP="00CD0B77">
      <w:pPr>
        <w:pStyle w:val="berschrift2"/>
      </w:pPr>
      <w:r>
        <w:t xml:space="preserve">1.3 </w:t>
      </w:r>
      <w:r w:rsidR="729536FF">
        <w:t>Image Sensors</w:t>
      </w:r>
    </w:p>
    <w:p w14:paraId="5B061734" w14:textId="44A640E2" w:rsidR="00D771A7" w:rsidRPr="007604E9" w:rsidRDefault="2518D1F9" w:rsidP="00CD0B77">
      <w:pPr>
        <w:spacing w:after="0"/>
        <w:rPr>
          <w:rFonts w:cs="Calibri"/>
          <w:color w:val="0E101A"/>
        </w:rPr>
      </w:pPr>
      <w:r w:rsidRPr="6EE2891F">
        <w:rPr>
          <w:rFonts w:cs="Calibri"/>
          <w:color w:val="0E101A"/>
        </w:rPr>
        <w:t>Digital image sensors do the conversion of photons into electrical signals. The scene is then interpreted with numerical values and is processed by computational power.</w:t>
      </w:r>
      <w:r w:rsidR="33765C26" w:rsidRPr="6EE2891F">
        <w:rPr>
          <w:rFonts w:cs="Calibri"/>
          <w:color w:val="0E101A"/>
        </w:rPr>
        <w:t xml:space="preserve"> The two most famous image sensors nowadays for capturing videos and images are </w:t>
      </w:r>
      <w:r w:rsidR="33765C26" w:rsidRPr="6EE2891F">
        <w:rPr>
          <w:rFonts w:cs="Calibri"/>
          <w:color w:val="0E101A"/>
        </w:rPr>
        <w:lastRenderedPageBreak/>
        <w:t xml:space="preserve">charge-coupled device (CCD) and complementary metal oxide on silicon (CMOS) This course book focuses on the CMOS sensor </w:t>
      </w:r>
      <w:r w:rsidR="004F1D49">
        <w:rPr>
          <w:rFonts w:cs="Calibri"/>
          <w:color w:val="0E101A"/>
        </w:rPr>
        <w:t>(</w:t>
      </w:r>
      <w:r w:rsidR="26EE4EA4" w:rsidRPr="004F1D49">
        <w:rPr>
          <w:rFonts w:cs="Calibri"/>
          <w:color w:val="0E101A"/>
          <w:highlight w:val="yellow"/>
        </w:rPr>
        <w:t>Szeliski 2022</w:t>
      </w:r>
      <w:r w:rsidR="26EE4EA4" w:rsidRPr="6EE2891F">
        <w:rPr>
          <w:rFonts w:cs="Calibri"/>
          <w:color w:val="0E101A"/>
        </w:rPr>
        <w:t>).</w:t>
      </w:r>
    </w:p>
    <w:p w14:paraId="26F679A8" w14:textId="00D19B7D" w:rsidR="00D771A7" w:rsidRPr="00AA7676" w:rsidRDefault="2E892805" w:rsidP="00CD0B77">
      <w:pPr>
        <w:spacing w:after="0"/>
      </w:pPr>
      <w:r w:rsidRPr="7B9A97DC">
        <w:rPr>
          <w:rFonts w:cs="Calibri"/>
          <w:color w:val="0E101A"/>
        </w:rPr>
        <w:t xml:space="preserve"> </w:t>
      </w:r>
      <w:r w:rsidR="2EA81668">
        <w:t xml:space="preserve">Most digital cameras nowadays use a standard configuration. A photodetector for each pixel absorbs the light for </w:t>
      </w:r>
      <w:r w:rsidR="0B6E3B3F">
        <w:t>the whole spectrum of colors.</w:t>
      </w:r>
      <w:r w:rsidR="5CE5F269">
        <w:t xml:space="preserve"> These </w:t>
      </w:r>
      <w:r w:rsidR="00532FD1">
        <w:t>color</w:t>
      </w:r>
      <w:r w:rsidR="5CE5F269">
        <w:t>s are Red, Green, and Blue.</w:t>
      </w:r>
      <w:r w:rsidR="004F1D49">
        <w:t xml:space="preserve"> </w:t>
      </w:r>
      <w:r w:rsidR="2EA81668">
        <w:t xml:space="preserve">At the top of the pixel array is a 2D Bayer arrangement of RGB </w:t>
      </w:r>
      <w:r w:rsidR="00532FD1">
        <w:t>color</w:t>
      </w:r>
      <w:r w:rsidR="2EA81668">
        <w:t xml:space="preserve"> filters. </w:t>
      </w:r>
      <w:r w:rsidR="76F2D8C4">
        <w:t xml:space="preserve">The Bayer frame interpolation – </w:t>
      </w:r>
      <w:r w:rsidR="00532FD1" w:rsidRPr="0062255F">
        <w:rPr>
          <w:b/>
          <w:bCs/>
        </w:rPr>
        <w:t>demosaicing</w:t>
      </w:r>
      <w:r w:rsidR="76F2D8C4">
        <w:t xml:space="preserve"> is </w:t>
      </w:r>
      <w:r w:rsidR="00532FD1">
        <w:t>then</w:t>
      </w:r>
      <w:r w:rsidR="76F2D8C4">
        <w:t xml:space="preserve"> applied to inter</w:t>
      </w:r>
      <w:r w:rsidR="30F037D6">
        <w:t xml:space="preserve">polate </w:t>
      </w:r>
      <w:r w:rsidR="76F2D8C4">
        <w:t xml:space="preserve">the three </w:t>
      </w:r>
      <w:r w:rsidR="00532FD1">
        <w:t>color</w:t>
      </w:r>
      <w:r w:rsidR="76F2D8C4">
        <w:t>s into one.</w:t>
      </w:r>
      <w:r w:rsidR="01F7FF2A">
        <w:t xml:space="preserve"> </w:t>
      </w:r>
      <w:r w:rsidR="774450C6">
        <w:t xml:space="preserve">The image below shows an example. The left picture shows the image before the </w:t>
      </w:r>
      <w:r w:rsidR="00532FD1">
        <w:t>demosaicing,</w:t>
      </w:r>
      <w:r w:rsidR="774450C6">
        <w:t xml:space="preserve"> and the right picture shows the image after </w:t>
      </w:r>
      <w:r w:rsidR="00532FD1">
        <w:t>demosaicing</w:t>
      </w:r>
      <w:r w:rsidR="774450C6">
        <w:t>.</w:t>
      </w:r>
    </w:p>
    <w:p w14:paraId="110FDF3E" w14:textId="36050002" w:rsidR="33E4E59A" w:rsidRDefault="33E4E59A" w:rsidP="00CD0B77">
      <w:pPr>
        <w:spacing w:after="0"/>
      </w:pPr>
      <w:r>
        <w:rPr>
          <w:noProof/>
        </w:rPr>
        <mc:AlternateContent>
          <mc:Choice Requires="wps">
            <w:drawing>
              <wp:inline distT="0" distB="0" distL="0" distR="0" wp14:anchorId="0360DBD9" wp14:editId="0E7121BD">
                <wp:extent cx="2049780" cy="1333500"/>
                <wp:effectExtent l="0" t="0" r="26670" b="19050"/>
                <wp:docPr id="1576859210" name="Rectangle 1"/>
                <wp:cNvGraphicFramePr/>
                <a:graphic xmlns:a="http://schemas.openxmlformats.org/drawingml/2006/main">
                  <a:graphicData uri="http://schemas.microsoft.com/office/word/2010/wordprocessingShape">
                    <wps:wsp>
                      <wps:cNvSpPr/>
                      <wps:spPr>
                        <a:xfrm>
                          <a:off x="0" y="0"/>
                          <a:ext cx="2049780" cy="1333500"/>
                        </a:xfrm>
                        <a:prstGeom prst="rect">
                          <a:avLst/>
                        </a:prstGeom>
                        <a:solidFill>
                          <a:schemeClr val="lt1"/>
                        </a:solidFill>
                        <a:ln>
                          <a:solidFill>
                            <a:srgbClr val="000000"/>
                          </a:solidFill>
                        </a:ln>
                      </wps:spPr>
                      <wps:txbx>
                        <w:txbxContent>
                          <w:p w14:paraId="0CDFCEEA" w14:textId="77777777" w:rsidR="00C23117" w:rsidRDefault="000E0413">
                            <w:pPr>
                              <w:spacing w:line="256" w:lineRule="auto"/>
                              <w:rPr>
                                <w:rFonts w:cs="Calibri"/>
                              </w:rPr>
                            </w:pPr>
                            <w:r>
                              <w:rPr>
                                <w:rFonts w:cs="Calibri"/>
                              </w:rPr>
                              <w:t xml:space="preserve">Demosaicing </w:t>
                            </w:r>
                          </w:p>
                          <w:p w14:paraId="01119551" w14:textId="18993291" w:rsidR="00831797" w:rsidRDefault="00573EA1">
                            <w:pPr>
                              <w:spacing w:line="256" w:lineRule="auto"/>
                              <w:rPr>
                                <w:rFonts w:cs="Calibri"/>
                              </w:rPr>
                            </w:pPr>
                            <w:r>
                              <w:rPr>
                                <w:rFonts w:cs="Calibri"/>
                              </w:rPr>
                              <w:t>is applied to interpolate the three colors for each pixel.</w:t>
                            </w:r>
                          </w:p>
                        </w:txbxContent>
                      </wps:txbx>
                      <wps:bodyPr anchor="t"/>
                    </wps:wsp>
                  </a:graphicData>
                </a:graphic>
              </wp:inline>
            </w:drawing>
          </mc:Choice>
          <mc:Fallback>
            <w:pict>
              <v:rect w14:anchorId="0360DBD9" id="_x0000_s1029" style="width:161.4pt;height: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" fillcolor="white [3201]">
                <v:textbox>
                  <w:txbxContent>
                    <w:p w14:paraId="0CDFCEEA" w14:textId="77777777" w:rsidR="00C23117" w:rsidRDefault="000E0413">
                      <w:pPr>
                        <w:spacing w:line="256" w:lineRule="auto"/>
                        <w:rPr>
                          <w:rFonts w:cs="Calibri"/>
                        </w:rPr>
                      </w:pPr>
                      <w:r>
                        <w:rPr>
                          <w:rFonts w:cs="Calibri"/>
                        </w:rPr>
                        <w:t xml:space="preserve">Demosaicing </w:t>
                      </w:r>
                    </w:p>
                    <w:p w14:paraId="01119551" w14:textId="18993291" w:rsidR="00831797" w:rsidRDefault="00573EA1">
                      <w:pPr>
                        <w:spacing w:line="256" w:lineRule="auto"/>
                        <w:rPr>
                          <w:rFonts w:cs="Calibri"/>
                        </w:rPr>
                      </w:pPr>
                      <w:r>
                        <w:rPr>
                          <w:rFonts w:cs="Calibri"/>
                        </w:rPr>
                        <w:t>is applied to interpolate the three colors for each pixel.</w:t>
                      </w:r>
                    </w:p>
                  </w:txbxContent>
                </v:textbox>
                <w10:anchorlock/>
              </v:rect>
            </w:pict>
          </mc:Fallback>
        </mc:AlternateContent>
      </w:r>
    </w:p>
    <w:p w14:paraId="62107B10" w14:textId="7384BBDA" w:rsidR="00D771A7" w:rsidRPr="00AA7676" w:rsidRDefault="09FC798B" w:rsidP="00CD0B77">
      <w:pPr>
        <w:pStyle w:val="GraphicsStyle"/>
        <w:spacing w:after="0"/>
      </w:pPr>
      <w:r>
        <w:t xml:space="preserve">Demosaicing of a </w:t>
      </w:r>
      <w:r w:rsidR="00914FA9">
        <w:t>R</w:t>
      </w:r>
      <w:r>
        <w:t xml:space="preserve">aw </w:t>
      </w:r>
      <w:r w:rsidR="00914FA9">
        <w:t>I</w:t>
      </w:r>
      <w:r>
        <w:t>mage</w:t>
      </w:r>
    </w:p>
    <w:p w14:paraId="30DF8F86" w14:textId="6E50528F" w:rsidR="00D771A7" w:rsidRPr="00AA7676" w:rsidRDefault="09FC798B" w:rsidP="00CD0B77">
      <w:pPr>
        <w:spacing w:after="0"/>
      </w:pPr>
      <w:r>
        <w:rPr>
          <w:noProof/>
        </w:rPr>
        <w:drawing>
          <wp:inline distT="0" distB="0" distL="0" distR="0" wp14:anchorId="04177259" wp14:editId="27978666">
            <wp:extent cx="4572000" cy="2638425"/>
            <wp:effectExtent l="0" t="0" r="0" b="0"/>
            <wp:docPr id="819001691" name="Picture 81900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4572000" cy="2638425"/>
                    </a:xfrm>
                    <a:prstGeom prst="rect">
                      <a:avLst/>
                    </a:prstGeom>
                  </pic:spPr>
                </pic:pic>
              </a:graphicData>
            </a:graphic>
          </wp:inline>
        </w:drawing>
      </w:r>
    </w:p>
    <w:p w14:paraId="624839AB" w14:textId="360D1E10" w:rsidR="00A0502D" w:rsidRDefault="09FC798B" w:rsidP="00CD0B77">
      <w:pPr>
        <w:spacing w:after="0"/>
      </w:pPr>
      <w:r>
        <w:t xml:space="preserve">Source: </w:t>
      </w:r>
      <w:r w:rsidR="000844C2">
        <w:t xml:space="preserve">Based on: </w:t>
      </w:r>
      <w:r w:rsidR="00127AF3">
        <w:t>MikeRun</w:t>
      </w:r>
      <w:r w:rsidR="00D34F24">
        <w:t xml:space="preserve"> (</w:t>
      </w:r>
      <w:r w:rsidR="00127AF3">
        <w:t>2019</w:t>
      </w:r>
      <w:r w:rsidR="00D34F24">
        <w:t>)</w:t>
      </w:r>
      <w:r w:rsidR="000844C2">
        <w:t>.</w:t>
      </w:r>
      <w:r w:rsidR="0068441A">
        <w:t xml:space="preserve"> CC </w:t>
      </w:r>
      <w:r w:rsidR="00D34F24">
        <w:t xml:space="preserve">BY-SA </w:t>
      </w:r>
      <w:r w:rsidR="0068441A">
        <w:t>4.0</w:t>
      </w:r>
      <w:r w:rsidR="00D34F24">
        <w:t>.</w:t>
      </w:r>
      <w:r w:rsidR="000844C2">
        <w:t xml:space="preserve"> </w:t>
      </w:r>
    </w:p>
    <w:p w14:paraId="6B4A9C63" w14:textId="0920149A" w:rsidR="00D771A7" w:rsidRPr="00AA7676" w:rsidRDefault="2E892805" w:rsidP="00CD0B77">
      <w:pPr>
        <w:spacing w:after="0"/>
      </w:pPr>
      <w:r>
        <w:t xml:space="preserve">Along with this, there is a specific specialized filter arrangement </w:t>
      </w:r>
      <w:r w:rsidR="00E5002A">
        <w:t xml:space="preserve">that contains 1 quarter blue, 2 quarters green and 1 quarter red color filters. </w:t>
      </w:r>
      <w:r w:rsidR="00AD0988">
        <w:t xml:space="preserve">This arrangement was </w:t>
      </w:r>
      <w:r w:rsidR="00AD0988">
        <w:lastRenderedPageBreak/>
        <w:t xml:space="preserve">established by the inventor Bryce Bayer </w:t>
      </w:r>
      <w:r w:rsidR="004174DB">
        <w:t>(</w:t>
      </w:r>
      <w:r w:rsidR="004174DB" w:rsidRPr="004F1D49">
        <w:rPr>
          <w:highlight w:val="yellow"/>
        </w:rPr>
        <w:t>197</w:t>
      </w:r>
      <w:r w:rsidR="00FE304B" w:rsidRPr="004F1D49">
        <w:rPr>
          <w:highlight w:val="yellow"/>
        </w:rPr>
        <w:t>6</w:t>
      </w:r>
      <w:r w:rsidR="004174DB">
        <w:t xml:space="preserve">) </w:t>
      </w:r>
      <w:r w:rsidR="00AD0988">
        <w:t xml:space="preserve">on the fact that human day vision is less sensitive to blue and red details than to green ones. Therefore, green details occur twice as often as blue or red ones. </w:t>
      </w:r>
      <w:r w:rsidR="00C04BA2">
        <w:t>The respective arrangement is named after a 2x2 section of the filter</w:t>
      </w:r>
      <w:r>
        <w:t xml:space="preserve"> </w:t>
      </w:r>
      <w:r w:rsidR="00532FD1">
        <w:t>i.e.</w:t>
      </w:r>
      <w:r w:rsidR="00206006">
        <w:t xml:space="preserve"> </w:t>
      </w:r>
      <w:r w:rsidR="64573745">
        <w:t>BGGR</w:t>
      </w:r>
      <w:r w:rsidR="0075239D">
        <w:t xml:space="preserve"> (</w:t>
      </w:r>
      <w:r w:rsidR="004F1D49">
        <w:t>b</w:t>
      </w:r>
      <w:r w:rsidR="0075239D">
        <w:t>lue-</w:t>
      </w:r>
      <w:r w:rsidR="004F1D49">
        <w:t>g</w:t>
      </w:r>
      <w:r w:rsidR="0075239D">
        <w:t>reen-</w:t>
      </w:r>
      <w:r w:rsidR="004F1D49">
        <w:t>g</w:t>
      </w:r>
      <w:r w:rsidR="0075239D">
        <w:t>reen-</w:t>
      </w:r>
      <w:r w:rsidR="004F1D49">
        <w:t>r</w:t>
      </w:r>
      <w:r w:rsidR="00B22181">
        <w:t>ed)</w:t>
      </w:r>
      <w:r>
        <w:t xml:space="preserve">. </w:t>
      </w:r>
    </w:p>
    <w:p w14:paraId="750DF2D2" w14:textId="08119E8D" w:rsidR="00914FA9" w:rsidRPr="00AA7676" w:rsidRDefault="00914FA9" w:rsidP="00CD0B77">
      <w:pPr>
        <w:pStyle w:val="GraphicsStyle"/>
        <w:spacing w:after="0"/>
      </w:pPr>
      <w:r>
        <w:t>Bayern Patter</w:t>
      </w:r>
      <w:r w:rsidR="00F248FE">
        <w:t>n and Corresponding Filter</w:t>
      </w:r>
    </w:p>
    <w:p w14:paraId="0EB1D41E" w14:textId="4C9B77C0" w:rsidR="00D771A7" w:rsidRPr="00AA7676" w:rsidRDefault="16C8F2B3" w:rsidP="00CD0B77">
      <w:pPr>
        <w:spacing w:after="0"/>
      </w:pPr>
      <w:r>
        <w:rPr>
          <w:noProof/>
        </w:rPr>
        <w:drawing>
          <wp:inline distT="0" distB="0" distL="0" distR="0" wp14:anchorId="5571E3B0" wp14:editId="567B7590">
            <wp:extent cx="4572000" cy="2924175"/>
            <wp:effectExtent l="0" t="0" r="0" b="0"/>
            <wp:docPr id="509164234" name="Grafik 509164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4572000" cy="2924175"/>
                    </a:xfrm>
                    <a:prstGeom prst="rect">
                      <a:avLst/>
                    </a:prstGeom>
                  </pic:spPr>
                </pic:pic>
              </a:graphicData>
            </a:graphic>
          </wp:inline>
        </w:drawing>
      </w:r>
    </w:p>
    <w:p w14:paraId="324CDD34" w14:textId="2A616875" w:rsidR="00D771A7" w:rsidRDefault="16C8F2B3" w:rsidP="00CD0B77">
      <w:pPr>
        <w:spacing w:after="0"/>
        <w:jc w:val="left"/>
        <w:rPr>
          <w:rStyle w:val="Hyperlink"/>
        </w:rPr>
      </w:pPr>
      <w:r>
        <w:t xml:space="preserve">Source: </w:t>
      </w:r>
      <w:r w:rsidR="00901158">
        <w:t>Cburnett</w:t>
      </w:r>
      <w:r w:rsidR="0082200B">
        <w:t xml:space="preserve"> </w:t>
      </w:r>
      <w:r w:rsidR="000B4774">
        <w:t>(</w:t>
      </w:r>
      <w:r w:rsidR="0082200B">
        <w:t>2006</w:t>
      </w:r>
      <w:r w:rsidR="000B4774">
        <w:t xml:space="preserve">). </w:t>
      </w:r>
      <w:r w:rsidR="0082200B">
        <w:t>CC</w:t>
      </w:r>
      <w:r w:rsidR="000B4774">
        <w:t xml:space="preserve"> BY-SA </w:t>
      </w:r>
      <w:r w:rsidR="00FD27D7">
        <w:t>3.0</w:t>
      </w:r>
      <w:r w:rsidR="000B4774">
        <w:t>.</w:t>
      </w:r>
      <w:r w:rsidR="00FD27D7">
        <w:t xml:space="preserve"> </w:t>
      </w:r>
    </w:p>
    <w:p w14:paraId="40E5723A" w14:textId="39AA4604" w:rsidR="004459D4" w:rsidRPr="004459D4" w:rsidRDefault="004459D4" w:rsidP="00CD0B77">
      <w:pPr>
        <w:spacing w:after="0"/>
      </w:pPr>
    </w:p>
    <w:p w14:paraId="33AD8628" w14:textId="0B5B5520" w:rsidR="315410E4" w:rsidRDefault="315410E4" w:rsidP="00CD0B77">
      <w:pPr>
        <w:pStyle w:val="GraphicsStyle"/>
        <w:spacing w:after="0"/>
      </w:pPr>
      <w:r>
        <w:t>Bayern Pattern and the Sensor</w:t>
      </w:r>
    </w:p>
    <w:p w14:paraId="4EAD4A5B" w14:textId="763B1E5F" w:rsidR="00D771A7" w:rsidRPr="00AA7676" w:rsidRDefault="7C9BE4F7" w:rsidP="00CD0B77">
      <w:pPr>
        <w:spacing w:after="0"/>
      </w:pPr>
      <w:r>
        <w:rPr>
          <w:noProof/>
        </w:rPr>
        <w:lastRenderedPageBreak/>
        <w:drawing>
          <wp:inline distT="0" distB="0" distL="0" distR="0" wp14:anchorId="62D24555" wp14:editId="5ED60C30">
            <wp:extent cx="4010025" cy="2695575"/>
            <wp:effectExtent l="0" t="0" r="0" b="0"/>
            <wp:docPr id="583918255" name="Grafik 583918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3918255"/>
                    <pic:cNvPicPr/>
                  </pic:nvPicPr>
                  <pic:blipFill>
                    <a:blip r:embed="rId25">
                      <a:extLst>
                        <a:ext uri="{28A0092B-C50C-407E-A947-70E740481C1C}">
                          <a14:useLocalDpi xmlns:a14="http://schemas.microsoft.com/office/drawing/2010/main" val="0"/>
                        </a:ext>
                      </a:extLst>
                    </a:blip>
                    <a:stretch>
                      <a:fillRect/>
                    </a:stretch>
                  </pic:blipFill>
                  <pic:spPr>
                    <a:xfrm>
                      <a:off x="0" y="0"/>
                      <a:ext cx="4010025" cy="2695575"/>
                    </a:xfrm>
                    <a:prstGeom prst="rect">
                      <a:avLst/>
                    </a:prstGeom>
                  </pic:spPr>
                </pic:pic>
              </a:graphicData>
            </a:graphic>
          </wp:inline>
        </w:drawing>
      </w:r>
    </w:p>
    <w:p w14:paraId="3949BC65" w14:textId="275260A0" w:rsidR="00EE3F89" w:rsidRDefault="7C9BE4F7" w:rsidP="00CD0B77">
      <w:pPr>
        <w:spacing w:after="0"/>
      </w:pPr>
      <w:r>
        <w:t xml:space="preserve">Source: </w:t>
      </w:r>
      <w:r w:rsidR="00515CEC">
        <w:t xml:space="preserve">Welleman </w:t>
      </w:r>
      <w:r w:rsidR="00567626">
        <w:t>(</w:t>
      </w:r>
      <w:r w:rsidR="00736247">
        <w:t>2008</w:t>
      </w:r>
      <w:r w:rsidR="00567626">
        <w:t>)</w:t>
      </w:r>
      <w:r w:rsidR="00736247">
        <w:t>. CC</w:t>
      </w:r>
      <w:r w:rsidR="00567626">
        <w:t xml:space="preserve"> BY</w:t>
      </w:r>
      <w:r w:rsidR="006E6983">
        <w:t xml:space="preserve"> 2.3.</w:t>
      </w:r>
    </w:p>
    <w:p w14:paraId="71E289DE" w14:textId="414FBE38" w:rsidR="00D771A7" w:rsidRPr="00AA7676" w:rsidRDefault="2E892805" w:rsidP="00CD0B77">
      <w:pPr>
        <w:spacing w:after="0"/>
      </w:pPr>
      <w:r>
        <w:t xml:space="preserve">As light strikes the photodiode in image sensors, the image gets converted into electronic signals and thus pushed at several internal devices: A capacitor, </w:t>
      </w:r>
      <w:r w:rsidR="62700869">
        <w:t>a</w:t>
      </w:r>
      <w:r w:rsidR="131D67DA">
        <w:t xml:space="preserve">n </w:t>
      </w:r>
      <w:r>
        <w:t>amplifier, a serial shift register</w:t>
      </w:r>
      <w:r w:rsidR="5873467D">
        <w:t>, and an ADC. ADC stands for Analog to Digital Converter</w:t>
      </w:r>
      <w:r w:rsidR="62700869">
        <w:t>.</w:t>
      </w:r>
      <w:r>
        <w:t xml:space="preserve"> </w:t>
      </w:r>
      <w:r w:rsidR="4A6E213A">
        <w:t>And there</w:t>
      </w:r>
      <w:r>
        <w:t xml:space="preserve">, the conversion from </w:t>
      </w:r>
      <w:r w:rsidR="284D91D2">
        <w:t>analog</w:t>
      </w:r>
      <w:r>
        <w:t xml:space="preserve"> to digital takes place. These transformations result in the modifications of voltage signals to binary values, which can be further processed and stored.</w:t>
      </w:r>
    </w:p>
    <w:p w14:paraId="0791BFE1" w14:textId="28AA823E" w:rsidR="00D771A7" w:rsidRPr="00AA7676" w:rsidRDefault="480048D6" w:rsidP="00CD0B77">
      <w:pPr>
        <w:spacing w:after="0"/>
      </w:pPr>
      <w:r>
        <w:t xml:space="preserve">Besides this, image sensors are of many types, a </w:t>
      </w:r>
      <w:r w:rsidR="3982C259">
        <w:t>well-known</w:t>
      </w:r>
      <w:r>
        <w:t xml:space="preserve"> example is the Complementary Metal Oxide Semiconductor (CMOS) image sensor. The main advantage of </w:t>
      </w:r>
      <w:r w:rsidR="27E155BD">
        <w:t>this sensor</w:t>
      </w:r>
      <w:r>
        <w:t xml:space="preserve"> is that they allow the individual readings of each pixel. In praxis this happens line by line.</w:t>
      </w:r>
      <w:r w:rsidR="004F1D49">
        <w:t xml:space="preserve"> </w:t>
      </w:r>
      <w:r>
        <w:t>Thus</w:t>
      </w:r>
      <w:r w:rsidR="1D656798">
        <w:t>,</w:t>
      </w:r>
      <w:r>
        <w:t xml:space="preserve"> these image sensors can perform at tiny sizes so that they would appear in smartphones, camcorders, and many other portable applications. Although many other image sensors have been created, most of them are variations of CMOS. </w:t>
      </w:r>
      <w:r w:rsidR="7A5DAE86">
        <w:t>M</w:t>
      </w:r>
      <w:r>
        <w:t>any innovations have been made in technology</w:t>
      </w:r>
      <w:r w:rsidR="0B322604">
        <w:t>,</w:t>
      </w:r>
      <w:r>
        <w:t xml:space="preserve"> like Back-Illuminated Sensors</w:t>
      </w:r>
      <w:r w:rsidR="37EF3013">
        <w:t>, which are based on CMOS.</w:t>
      </w:r>
      <w:r>
        <w:t xml:space="preserve"> These sensors have enhanced the image sensors’ performance by increasing the amount of light they can capture. It is observed that, although many components play an essential role in the working of the imaging system, perhaps the most important ones are image sensors.</w:t>
      </w:r>
    </w:p>
    <w:p w14:paraId="0FD7D1D8" w14:textId="74CA7453" w:rsidR="0601FE40" w:rsidRDefault="0601FE40" w:rsidP="00CD0B77">
      <w:pPr>
        <w:spacing w:after="0"/>
      </w:pPr>
      <w:r>
        <w:lastRenderedPageBreak/>
        <w:t>In a nutshell</w:t>
      </w:r>
      <w:r w:rsidR="5F8045B0">
        <w:t>,</w:t>
      </w:r>
      <w:r>
        <w:t xml:space="preserve"> the image sensor receives light and convert</w:t>
      </w:r>
      <w:r w:rsidR="025145CC">
        <w:t>s</w:t>
      </w:r>
      <w:r>
        <w:t xml:space="preserve"> it into numerical values. </w:t>
      </w:r>
      <w:r w:rsidR="205E5EBB">
        <w:t>Most computer vision libraries work with 3-dimensional arrays</w:t>
      </w:r>
      <w:r w:rsidR="567695EC">
        <w:t xml:space="preserve"> for </w:t>
      </w:r>
      <w:r w:rsidR="00532FD1">
        <w:t>color</w:t>
      </w:r>
      <w:r w:rsidR="567695EC">
        <w:t>ed images</w:t>
      </w:r>
      <w:r w:rsidR="205E5EBB">
        <w:t>. Each dimension represent</w:t>
      </w:r>
      <w:r w:rsidR="74E3A854">
        <w:t>s</w:t>
      </w:r>
      <w:r w:rsidR="205E5EBB">
        <w:t xml:space="preserve"> a </w:t>
      </w:r>
      <w:r w:rsidR="00532FD1">
        <w:t>color</w:t>
      </w:r>
      <w:r w:rsidR="205E5EBB">
        <w:t xml:space="preserve">, namely </w:t>
      </w:r>
      <w:r w:rsidR="004F1D49">
        <w:t>r</w:t>
      </w:r>
      <w:r w:rsidR="205E5EBB">
        <w:t>ed</w:t>
      </w:r>
      <w:r w:rsidR="726E522E">
        <w:t>,</w:t>
      </w:r>
      <w:r w:rsidR="205E5EBB">
        <w:t xml:space="preserve"> </w:t>
      </w:r>
      <w:r w:rsidR="004F1D49">
        <w:t>g</w:t>
      </w:r>
      <w:r w:rsidR="205E5EBB">
        <w:t>reen</w:t>
      </w:r>
      <w:r w:rsidR="7D19B210">
        <w:t>, and</w:t>
      </w:r>
      <w:r w:rsidR="205E5EBB">
        <w:t xml:space="preserve"> </w:t>
      </w:r>
      <w:r w:rsidR="004F1D49">
        <w:t>b</w:t>
      </w:r>
      <w:r w:rsidR="205E5EBB">
        <w:t>lue (RGB).</w:t>
      </w:r>
      <w:r w:rsidR="742D8688">
        <w:t xml:space="preserve"> Each pixel has 3 numerical values within the range of 0 to 255. </w:t>
      </w:r>
      <w:r w:rsidR="0C616446">
        <w:t xml:space="preserve">The numerical value represents the intensity of the </w:t>
      </w:r>
      <w:r w:rsidR="00532FD1">
        <w:t>color</w:t>
      </w:r>
      <w:r w:rsidR="0C616446">
        <w:t>.</w:t>
      </w:r>
    </w:p>
    <w:p w14:paraId="6E68C48F" w14:textId="2F6BC7E8" w:rsidR="7709D6B8" w:rsidRDefault="7709D6B8" w:rsidP="00CD0B77">
      <w:pPr>
        <w:spacing w:after="0"/>
      </w:pPr>
      <w:r>
        <w:t xml:space="preserve">The image below illustrates the combinations of different </w:t>
      </w:r>
      <w:r w:rsidR="00532FD1">
        <w:t>color</w:t>
      </w:r>
      <w:r w:rsidR="6E628A08">
        <w:t>s</w:t>
      </w:r>
      <w:r>
        <w:t xml:space="preserve"> in RGB codes.</w:t>
      </w:r>
      <w:r w:rsidR="3EC4578D">
        <w:t xml:space="preserve"> The </w:t>
      </w:r>
      <w:r w:rsidR="22965B85">
        <w:t>first</w:t>
      </w:r>
      <w:r w:rsidR="0CDCCB7D">
        <w:t xml:space="preserve"> </w:t>
      </w:r>
      <w:r w:rsidR="3EC4578D">
        <w:t xml:space="preserve">image shows the cube with the </w:t>
      </w:r>
      <w:r w:rsidR="00532FD1">
        <w:t>color</w:t>
      </w:r>
      <w:r w:rsidR="26647340">
        <w:t>s</w:t>
      </w:r>
      <w:r w:rsidR="3EC4578D">
        <w:t xml:space="preserve"> and </w:t>
      </w:r>
      <w:r w:rsidR="00532FD1">
        <w:t>color</w:t>
      </w:r>
      <w:r w:rsidR="3EC4578D">
        <w:t xml:space="preserve"> code at its border. The </w:t>
      </w:r>
      <w:r w:rsidR="09CABA22">
        <w:t xml:space="preserve">second </w:t>
      </w:r>
      <w:r w:rsidR="3EC4578D">
        <w:t>image shows the different sub-</w:t>
      </w:r>
      <w:r w:rsidR="00532FD1">
        <w:t>color</w:t>
      </w:r>
      <w:r w:rsidR="45BA04F5">
        <w:t>s</w:t>
      </w:r>
      <w:r w:rsidR="3EC4578D">
        <w:t xml:space="preserve"> for RGB values not lying at the border.</w:t>
      </w:r>
    </w:p>
    <w:p w14:paraId="7026A5D7" w14:textId="2309E231" w:rsidR="7709D6B8" w:rsidRDefault="7709D6B8" w:rsidP="00CD0B77">
      <w:pPr>
        <w:spacing w:after="0"/>
      </w:pPr>
      <w:r>
        <w:t>RGB cube</w:t>
      </w:r>
      <w:r w:rsidR="128FBA16">
        <w:t xml:space="preserve"> -</w:t>
      </w:r>
      <w:r w:rsidR="0B059A1F">
        <w:t xml:space="preserve"> example of a black pixel is (0,0,0)</w:t>
      </w:r>
      <w:r w:rsidR="3D65C050">
        <w:t xml:space="preserve"> - </w:t>
      </w:r>
      <w:r w:rsidR="0B059A1F">
        <w:t>example of a white pixel is (255,255,255).</w:t>
      </w:r>
    </w:p>
    <w:p w14:paraId="793D9A9F" w14:textId="00C024F5" w:rsidR="00952841" w:rsidRDefault="00952841" w:rsidP="00CD0B77">
      <w:pPr>
        <w:pStyle w:val="GraphicsStyle"/>
        <w:spacing w:after="0"/>
      </w:pPr>
      <w:r>
        <w:t>RGB Cube</w:t>
      </w:r>
    </w:p>
    <w:p w14:paraId="6D9F8E95" w14:textId="370A4E76" w:rsidR="7709D6B8" w:rsidRDefault="7709D6B8" w:rsidP="00CD0B77">
      <w:pPr>
        <w:spacing w:after="0"/>
      </w:pPr>
      <w:r>
        <w:rPr>
          <w:noProof/>
        </w:rPr>
        <w:drawing>
          <wp:inline distT="0" distB="0" distL="0" distR="0" wp14:anchorId="7ED8F01E" wp14:editId="7C34A2C3">
            <wp:extent cx="4099034" cy="3467100"/>
            <wp:effectExtent l="0" t="0" r="0" b="0"/>
            <wp:docPr id="1179558922" name="Picture 1179558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4099034" cy="3467100"/>
                    </a:xfrm>
                    <a:prstGeom prst="rect">
                      <a:avLst/>
                    </a:prstGeom>
                  </pic:spPr>
                </pic:pic>
              </a:graphicData>
            </a:graphic>
          </wp:inline>
        </w:drawing>
      </w:r>
    </w:p>
    <w:p w14:paraId="66150C9F" w14:textId="5F11E622" w:rsidR="00D911E8" w:rsidRDefault="4E752F54" w:rsidP="00CD0B77">
      <w:pPr>
        <w:spacing w:after="0"/>
      </w:pPr>
      <w:r>
        <w:t xml:space="preserve">Source: </w:t>
      </w:r>
      <w:r w:rsidR="00D911E8">
        <w:t>Ntozis</w:t>
      </w:r>
      <w:r w:rsidR="00975A77">
        <w:t xml:space="preserve"> </w:t>
      </w:r>
      <w:r w:rsidR="004437CD">
        <w:t>(</w:t>
      </w:r>
      <w:r w:rsidR="00975A77">
        <w:t>2006</w:t>
      </w:r>
      <w:r w:rsidR="004437CD">
        <w:t>)</w:t>
      </w:r>
      <w:r w:rsidR="00975A77">
        <w:t>. CC</w:t>
      </w:r>
      <w:r w:rsidR="00D66F76">
        <w:t xml:space="preserve"> </w:t>
      </w:r>
      <w:r w:rsidR="004437CD">
        <w:t xml:space="preserve">BY-SA </w:t>
      </w:r>
      <w:r w:rsidR="00D66F76">
        <w:t>3.0</w:t>
      </w:r>
      <w:r w:rsidR="004437CD">
        <w:t>.</w:t>
      </w:r>
    </w:p>
    <w:p w14:paraId="4AA515D4" w14:textId="77777777" w:rsidR="00E511A1" w:rsidRDefault="00E511A1" w:rsidP="00CD0B77">
      <w:pPr>
        <w:pStyle w:val="GraphicsStyle"/>
        <w:spacing w:after="0"/>
      </w:pPr>
    </w:p>
    <w:p w14:paraId="40C7884D" w14:textId="77777777" w:rsidR="00E511A1" w:rsidRDefault="00E511A1" w:rsidP="00CD0B77">
      <w:pPr>
        <w:pStyle w:val="GraphicsStyle"/>
        <w:spacing w:after="0"/>
      </w:pPr>
    </w:p>
    <w:p w14:paraId="10898D12" w14:textId="3A433EA8" w:rsidR="1A00BE5D" w:rsidRDefault="1A00BE5D" w:rsidP="00CD0B77">
      <w:pPr>
        <w:pStyle w:val="GraphicsStyle"/>
        <w:spacing w:after="0"/>
      </w:pPr>
      <w:r>
        <w:lastRenderedPageBreak/>
        <w:t xml:space="preserve">RGB </w:t>
      </w:r>
      <w:r w:rsidR="00952841">
        <w:t>C</w:t>
      </w:r>
      <w:r>
        <w:t xml:space="preserve">ube </w:t>
      </w:r>
      <w:r w:rsidR="6F511150">
        <w:t xml:space="preserve">- </w:t>
      </w:r>
      <w:r w:rsidR="00952841">
        <w:t>M</w:t>
      </w:r>
      <w:r>
        <w:t xml:space="preserve">ixture of the </w:t>
      </w:r>
      <w:r w:rsidR="00952841">
        <w:t>D</w:t>
      </w:r>
      <w:r>
        <w:t xml:space="preserve">ifferent </w:t>
      </w:r>
      <w:r w:rsidR="00952841">
        <w:t>C</w:t>
      </w:r>
      <w:r>
        <w:t>olors</w:t>
      </w:r>
    </w:p>
    <w:p w14:paraId="5A1FA3B6" w14:textId="13838EF6" w:rsidR="65544936" w:rsidRDefault="65544936" w:rsidP="00CD0B77">
      <w:pPr>
        <w:spacing w:after="0"/>
      </w:pPr>
      <w:r>
        <w:rPr>
          <w:noProof/>
        </w:rPr>
        <w:drawing>
          <wp:inline distT="0" distB="0" distL="0" distR="0" wp14:anchorId="0CC1F604" wp14:editId="100F1C32">
            <wp:extent cx="4152900" cy="3114675"/>
            <wp:effectExtent l="0" t="0" r="0" b="0"/>
            <wp:docPr id="1420861402" name="Picture 142086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4152900" cy="3114675"/>
                    </a:xfrm>
                    <a:prstGeom prst="rect">
                      <a:avLst/>
                    </a:prstGeom>
                  </pic:spPr>
                </pic:pic>
              </a:graphicData>
            </a:graphic>
          </wp:inline>
        </w:drawing>
      </w:r>
    </w:p>
    <w:p w14:paraId="6EEE26D6" w14:textId="1F7DBE60" w:rsidR="00DE3F74" w:rsidRDefault="64C6ABE3" w:rsidP="00CD0B77">
      <w:pPr>
        <w:spacing w:after="0"/>
      </w:pPr>
      <w:r>
        <w:t xml:space="preserve">Source: </w:t>
      </w:r>
      <w:r w:rsidR="006478D4">
        <w:t>SharkD</w:t>
      </w:r>
      <w:r w:rsidR="007D128B">
        <w:t xml:space="preserve"> </w:t>
      </w:r>
      <w:r w:rsidR="00904110">
        <w:t>(</w:t>
      </w:r>
      <w:r w:rsidR="007D128B">
        <w:t>2008</w:t>
      </w:r>
      <w:r w:rsidR="00904110">
        <w:t>)</w:t>
      </w:r>
      <w:r w:rsidR="007D128B">
        <w:t>. CC</w:t>
      </w:r>
      <w:r w:rsidR="00092117">
        <w:t xml:space="preserve"> </w:t>
      </w:r>
      <w:r w:rsidR="00904110">
        <w:t>BY-SA 4</w:t>
      </w:r>
      <w:r w:rsidR="008368E4">
        <w:t>.</w:t>
      </w:r>
      <w:r w:rsidR="00092117">
        <w:t>0</w:t>
      </w:r>
      <w:r w:rsidR="00904110">
        <w:t>.</w:t>
      </w:r>
    </w:p>
    <w:p w14:paraId="2886FB86" w14:textId="2A1AA7DC" w:rsidR="394B93A2" w:rsidRPr="00AA7676" w:rsidRDefault="0BDCD035" w:rsidP="00CD0B77">
      <w:pPr>
        <w:spacing w:after="0"/>
      </w:pPr>
      <w:r>
        <w:t xml:space="preserve">In contrast to </w:t>
      </w:r>
      <w:r w:rsidR="00532FD1">
        <w:t>color</w:t>
      </w:r>
      <w:r w:rsidR="2E6098E0">
        <w:t>ed</w:t>
      </w:r>
      <w:r>
        <w:t xml:space="preserve"> images, grayscale images consist of a</w:t>
      </w:r>
      <w:r w:rsidR="2ACB9AD4">
        <w:t xml:space="preserve"> one-</w:t>
      </w:r>
      <w:r>
        <w:t>dimensional array. For simplicity, th</w:t>
      </w:r>
      <w:r w:rsidR="7F250CE4">
        <w:t>e following</w:t>
      </w:r>
      <w:r>
        <w:t xml:space="preserve"> example </w:t>
      </w:r>
      <w:r w:rsidR="648A0810">
        <w:t xml:space="preserve">is </w:t>
      </w:r>
      <w:r>
        <w:t xml:space="preserve">based on grayscale images. </w:t>
      </w:r>
      <w:r w:rsidR="418A40BF">
        <w:t xml:space="preserve">Let's have a closer look at the representation of an image in numerical values. </w:t>
      </w:r>
      <w:r w:rsidR="0FCEF2E7">
        <w:t>M</w:t>
      </w:r>
      <w:r w:rsidR="418A40BF">
        <w:t xml:space="preserve">ost famous </w:t>
      </w:r>
      <w:r w:rsidR="6232DA00">
        <w:t xml:space="preserve">task </w:t>
      </w:r>
      <w:r w:rsidR="418A40BF">
        <w:t xml:space="preserve">for computer vision is the MNIST </w:t>
      </w:r>
      <w:r w:rsidR="418A40BF" w:rsidRPr="004F1D49">
        <w:rPr>
          <w:rFonts w:asciiTheme="minorHAnsi" w:hAnsiTheme="minorHAnsi" w:cstheme="minorHAnsi"/>
        </w:rPr>
        <w:t>dataset</w:t>
      </w:r>
      <w:r w:rsidR="00DD78FE" w:rsidRPr="004F1D49">
        <w:rPr>
          <w:rFonts w:asciiTheme="minorHAnsi" w:hAnsiTheme="minorHAnsi" w:cstheme="minorHAnsi"/>
        </w:rPr>
        <w:t xml:space="preserve"> </w:t>
      </w:r>
      <w:r w:rsidR="004F1D49" w:rsidRPr="004F1D49">
        <w:rPr>
          <w:rFonts w:asciiTheme="minorHAnsi" w:hAnsiTheme="minorHAnsi" w:cstheme="minorHAnsi"/>
        </w:rPr>
        <w:t>(</w:t>
      </w:r>
      <w:r w:rsidR="00DD78FE" w:rsidRPr="004F1D49">
        <w:rPr>
          <w:rFonts w:asciiTheme="minorHAnsi" w:hAnsiTheme="minorHAnsi" w:cstheme="minorHAnsi"/>
          <w:highlight w:val="yellow"/>
        </w:rPr>
        <w:t>Deng</w:t>
      </w:r>
      <w:r w:rsidR="004F1D49">
        <w:rPr>
          <w:rFonts w:asciiTheme="minorHAnsi" w:hAnsiTheme="minorHAnsi" w:cstheme="minorHAnsi"/>
          <w:highlight w:val="yellow"/>
        </w:rPr>
        <w:t>,</w:t>
      </w:r>
      <w:r w:rsidR="00DD78FE" w:rsidRPr="004F1D49">
        <w:rPr>
          <w:rFonts w:asciiTheme="minorHAnsi" w:hAnsiTheme="minorHAnsi" w:cstheme="minorHAnsi"/>
          <w:highlight w:val="yellow"/>
        </w:rPr>
        <w:t xml:space="preserve"> 2012</w:t>
      </w:r>
      <w:r w:rsidR="00DD78FE" w:rsidRPr="004F1D49">
        <w:rPr>
          <w:rFonts w:asciiTheme="minorHAnsi" w:hAnsiTheme="minorHAnsi" w:cstheme="minorHAnsi"/>
        </w:rPr>
        <w:t>)</w:t>
      </w:r>
      <w:r w:rsidR="418A40BF" w:rsidRPr="004F1D49">
        <w:rPr>
          <w:rFonts w:asciiTheme="minorHAnsi" w:hAnsiTheme="minorHAnsi" w:cstheme="minorHAnsi"/>
        </w:rPr>
        <w:t>,</w:t>
      </w:r>
      <w:r w:rsidR="418A40BF">
        <w:t xml:space="preserve"> which consist</w:t>
      </w:r>
      <w:r w:rsidR="0F2E5634">
        <w:t>s</w:t>
      </w:r>
      <w:r w:rsidR="418A40BF">
        <w:t xml:space="preserve"> of hand</w:t>
      </w:r>
      <w:r w:rsidR="4F322FAC">
        <w:t>-</w:t>
      </w:r>
      <w:r w:rsidR="418A40BF">
        <w:t xml:space="preserve">drawn numbers in </w:t>
      </w:r>
      <w:r w:rsidR="17A198B9">
        <w:t>grayscale</w:t>
      </w:r>
      <w:r w:rsidR="418A40BF">
        <w:t xml:space="preserve">. </w:t>
      </w:r>
      <w:r w:rsidR="33F3DCAE">
        <w:t>The image below shows some samples of this dataset.</w:t>
      </w:r>
    </w:p>
    <w:p w14:paraId="06024BAD" w14:textId="783422E1" w:rsidR="33F3DCAE" w:rsidRDefault="33F3DCAE" w:rsidP="00CD0B77">
      <w:pPr>
        <w:pStyle w:val="GraphicsStyle"/>
        <w:spacing w:after="0"/>
      </w:pPr>
      <w:r>
        <w:t xml:space="preserve">Samples of the </w:t>
      </w:r>
      <w:r w:rsidR="418A40BF">
        <w:t xml:space="preserve">MNIST </w:t>
      </w:r>
      <w:r w:rsidR="00952841">
        <w:t>D</w:t>
      </w:r>
      <w:r w:rsidR="418A40BF">
        <w:t>ataset</w:t>
      </w:r>
    </w:p>
    <w:p w14:paraId="1B6AF71D" w14:textId="6C4AEB5D" w:rsidR="418A40BF" w:rsidRDefault="418A40BF" w:rsidP="00CD0B77">
      <w:pPr>
        <w:spacing w:after="0"/>
      </w:pPr>
      <w:r>
        <w:rPr>
          <w:noProof/>
        </w:rPr>
        <w:lastRenderedPageBreak/>
        <w:drawing>
          <wp:inline distT="0" distB="0" distL="0" distR="0" wp14:anchorId="1A154A33" wp14:editId="60C31FB4">
            <wp:extent cx="4572000" cy="2781300"/>
            <wp:effectExtent l="0" t="0" r="0" b="0"/>
            <wp:docPr id="1991821470" name="Picture 199182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4572000" cy="2781300"/>
                    </a:xfrm>
                    <a:prstGeom prst="rect">
                      <a:avLst/>
                    </a:prstGeom>
                  </pic:spPr>
                </pic:pic>
              </a:graphicData>
            </a:graphic>
          </wp:inline>
        </w:drawing>
      </w:r>
    </w:p>
    <w:p w14:paraId="388CE179" w14:textId="29838EB6" w:rsidR="00D53833" w:rsidRDefault="1C1BBC04" w:rsidP="00CD0B77">
      <w:pPr>
        <w:spacing w:after="0"/>
      </w:pPr>
      <w:r>
        <w:t xml:space="preserve">Source: </w:t>
      </w:r>
      <w:r w:rsidR="00D53833">
        <w:t xml:space="preserve">Josef Steppan </w:t>
      </w:r>
      <w:r w:rsidR="00760890">
        <w:t>(</w:t>
      </w:r>
      <w:r w:rsidR="00D53833">
        <w:t>2017</w:t>
      </w:r>
      <w:r w:rsidR="00760890">
        <w:t>)</w:t>
      </w:r>
      <w:r w:rsidR="00F775BE">
        <w:t xml:space="preserve">. </w:t>
      </w:r>
      <w:r w:rsidR="0004176D">
        <w:t xml:space="preserve">CC </w:t>
      </w:r>
      <w:r w:rsidR="00C02FD5">
        <w:t xml:space="preserve">BY-SA </w:t>
      </w:r>
      <w:r w:rsidR="00D44A5B">
        <w:t>4.0</w:t>
      </w:r>
      <w:r w:rsidR="00C02FD5">
        <w:t>.</w:t>
      </w:r>
    </w:p>
    <w:p w14:paraId="3935C9C4" w14:textId="028B5865" w:rsidR="394B93A2" w:rsidRPr="00AA7676" w:rsidRDefault="60A5526C" w:rsidP="00CD0B77">
      <w:pPr>
        <w:spacing w:after="0"/>
      </w:pPr>
      <w:r>
        <w:t xml:space="preserve">Taking the </w:t>
      </w:r>
      <w:r w:rsidR="3EBBDD75">
        <w:t xml:space="preserve">grayscale </w:t>
      </w:r>
      <w:r>
        <w:t xml:space="preserve">number nine </w:t>
      </w:r>
      <w:r w:rsidR="54136B02">
        <w:t>of the bottom right corner and focusing on the circle on the top part yields the following array.</w:t>
      </w:r>
      <w:r w:rsidR="2380DC39">
        <w:t xml:space="preserve"> One can clearly see the white pixels have the value 255 and the black pixels have the value 0. As nearer the numerical value is to 0, the darker the </w:t>
      </w:r>
      <w:r w:rsidR="0D3C575A">
        <w:t>Gray</w:t>
      </w:r>
      <w:r w:rsidR="22A4F800">
        <w:t>.</w:t>
      </w:r>
      <w:r w:rsidR="2380DC39">
        <w:t xml:space="preserve"> As nearer the numerical value is to 255, t</w:t>
      </w:r>
      <w:r w:rsidR="654BCF1E">
        <w:t xml:space="preserve">he lighter the </w:t>
      </w:r>
      <w:r w:rsidR="75D9EAAC">
        <w:t>Gray</w:t>
      </w:r>
      <w:r w:rsidR="3D16A203">
        <w:t>.</w:t>
      </w:r>
      <w:r w:rsidR="499CF3B4">
        <w:t xml:space="preserve"> The first image shows the pixel values of the second image.</w:t>
      </w:r>
    </w:p>
    <w:p w14:paraId="5D6A4FFB" w14:textId="64C1D681" w:rsidR="394B93A2" w:rsidRPr="00AA7676" w:rsidRDefault="2FEC9A63" w:rsidP="00CD0B77">
      <w:pPr>
        <w:pStyle w:val="GraphicsStyle"/>
        <w:spacing w:after="0"/>
      </w:pPr>
      <w:r>
        <w:t xml:space="preserve">Example </w:t>
      </w:r>
      <w:r w:rsidR="00952841">
        <w:t>A</w:t>
      </w:r>
      <w:r>
        <w:t xml:space="preserve">rray for the </w:t>
      </w:r>
      <w:r w:rsidR="00952841">
        <w:t>C</w:t>
      </w:r>
      <w:r>
        <w:t xml:space="preserve">ircle of the </w:t>
      </w:r>
      <w:r w:rsidR="00952841">
        <w:t>N</w:t>
      </w:r>
      <w:r>
        <w:t xml:space="preserve">umber </w:t>
      </w:r>
      <w:r w:rsidR="00952841">
        <w:t>N</w:t>
      </w:r>
      <w:r>
        <w:t xml:space="preserve">ine in </w:t>
      </w:r>
      <w:r w:rsidR="00952841">
        <w:t>G</w:t>
      </w:r>
      <w:r>
        <w:t>rayscale</w:t>
      </w:r>
    </w:p>
    <w:p w14:paraId="78B6592B" w14:textId="0D777F63" w:rsidR="394B93A2" w:rsidRPr="00AA7676" w:rsidRDefault="54136B02" w:rsidP="00CD0B77">
      <w:pPr>
        <w:spacing w:after="0"/>
      </w:pPr>
      <w:r>
        <w:rPr>
          <w:noProof/>
        </w:rPr>
        <w:lastRenderedPageBreak/>
        <w:drawing>
          <wp:inline distT="0" distB="0" distL="0" distR="0" wp14:anchorId="5AD1EE25" wp14:editId="035962E5">
            <wp:extent cx="5684578" cy="3114675"/>
            <wp:effectExtent l="0" t="0" r="0" b="0"/>
            <wp:docPr id="1286237884" name="Picture 1286237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684578" cy="3114675"/>
                    </a:xfrm>
                    <a:prstGeom prst="rect">
                      <a:avLst/>
                    </a:prstGeom>
                  </pic:spPr>
                </pic:pic>
              </a:graphicData>
            </a:graphic>
          </wp:inline>
        </w:drawing>
      </w:r>
    </w:p>
    <w:p w14:paraId="253389ED" w14:textId="4AF81DF4" w:rsidR="394B93A2" w:rsidRPr="00AA7676" w:rsidRDefault="31FDF934" w:rsidP="00CD0B77">
      <w:pPr>
        <w:spacing w:after="0"/>
      </w:pPr>
      <w:r>
        <w:t>Source: Matthias Gruber</w:t>
      </w:r>
      <w:r w:rsidR="00615E08">
        <w:t>, 2022.</w:t>
      </w:r>
    </w:p>
    <w:p w14:paraId="020FAFBF" w14:textId="677CF9A6" w:rsidR="394B93A2" w:rsidRPr="00AA7676" w:rsidRDefault="5590C19E" w:rsidP="00CD0B77">
      <w:pPr>
        <w:pStyle w:val="GraphicsStyle"/>
        <w:spacing w:after="0"/>
      </w:pPr>
      <w:r>
        <w:t xml:space="preserve">The </w:t>
      </w:r>
      <w:r w:rsidR="00CD7442">
        <w:t>C</w:t>
      </w:r>
      <w:r>
        <w:t xml:space="preserve">ircle of the </w:t>
      </w:r>
      <w:r w:rsidR="00952841">
        <w:t>N</w:t>
      </w:r>
      <w:r>
        <w:t xml:space="preserve">umber </w:t>
      </w:r>
      <w:r w:rsidR="00952841">
        <w:t>N</w:t>
      </w:r>
      <w:r>
        <w:t xml:space="preserve">ine in </w:t>
      </w:r>
      <w:r w:rsidR="00952841">
        <w:t>G</w:t>
      </w:r>
      <w:r>
        <w:t>rayscale</w:t>
      </w:r>
    </w:p>
    <w:p w14:paraId="4AB1923F" w14:textId="360B5697" w:rsidR="394B93A2" w:rsidRPr="00AA7676" w:rsidRDefault="19301500" w:rsidP="00CD0B77">
      <w:pPr>
        <w:spacing w:after="0"/>
      </w:pPr>
      <w:r>
        <w:rPr>
          <w:noProof/>
        </w:rPr>
        <w:lastRenderedPageBreak/>
        <w:drawing>
          <wp:inline distT="0" distB="0" distL="0" distR="0" wp14:anchorId="4F749F62" wp14:editId="523537E7">
            <wp:extent cx="5629792" cy="4836508"/>
            <wp:effectExtent l="0" t="0" r="0" b="0"/>
            <wp:docPr id="1848694221" name="Picture 184869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8694221"/>
                    <pic:cNvPicPr/>
                  </pic:nvPicPr>
                  <pic:blipFill>
                    <a:blip r:embed="rId30">
                      <a:extLst>
                        <a:ext uri="{28A0092B-C50C-407E-A947-70E740481C1C}">
                          <a14:useLocalDpi xmlns:a14="http://schemas.microsoft.com/office/drawing/2010/main" val="0"/>
                        </a:ext>
                      </a:extLst>
                    </a:blip>
                    <a:srcRect l="24413" t="26172" r="29195" b="33973"/>
                    <a:stretch>
                      <a:fillRect/>
                    </a:stretch>
                  </pic:blipFill>
                  <pic:spPr>
                    <a:xfrm>
                      <a:off x="0" y="0"/>
                      <a:ext cx="5629792" cy="4836508"/>
                    </a:xfrm>
                    <a:prstGeom prst="rect">
                      <a:avLst/>
                    </a:prstGeom>
                  </pic:spPr>
                </pic:pic>
              </a:graphicData>
            </a:graphic>
          </wp:inline>
        </w:drawing>
      </w:r>
    </w:p>
    <w:p w14:paraId="63BDA400" w14:textId="77777777" w:rsidR="00E511A1" w:rsidRDefault="00E511A1" w:rsidP="00CD0B77">
      <w:pPr>
        <w:spacing w:after="0"/>
      </w:pPr>
    </w:p>
    <w:p w14:paraId="05592E9D" w14:textId="3A8D8F42" w:rsidR="005B0E3F" w:rsidRDefault="54136B02" w:rsidP="00CD0B77">
      <w:pPr>
        <w:spacing w:after="0"/>
      </w:pPr>
      <w:r>
        <w:t xml:space="preserve">Source: </w:t>
      </w:r>
      <w:r w:rsidR="005B0E3F">
        <w:t>Based on Source: Josef Steppan (2017). CC BY-SA 4.0.</w:t>
      </w:r>
    </w:p>
    <w:p w14:paraId="75524234" w14:textId="5A807176" w:rsidR="00D771A7" w:rsidRPr="007604E9" w:rsidRDefault="60AC679E" w:rsidP="00CD0B77">
      <w:pPr>
        <w:pStyle w:val="berschrift3"/>
      </w:pPr>
      <w:r>
        <w:t>Self-Check Questions</w:t>
      </w:r>
    </w:p>
    <w:p w14:paraId="20904149" w14:textId="58C123B1" w:rsidR="00D771A7" w:rsidRPr="007604E9" w:rsidRDefault="139CA019" w:rsidP="00CD0B77">
      <w:pPr>
        <w:spacing w:after="0"/>
      </w:pPr>
      <w:r>
        <w:t xml:space="preserve"> Describe the difference in representation between a </w:t>
      </w:r>
      <w:r w:rsidR="00532FD1">
        <w:t>color</w:t>
      </w:r>
      <w:r>
        <w:t>ed and grayscale image.</w:t>
      </w:r>
    </w:p>
    <w:p w14:paraId="3D9383DB" w14:textId="6F04E8A4" w:rsidR="00D464EC" w:rsidRPr="00AA7676" w:rsidRDefault="2C9D5E0F" w:rsidP="00CD0B77">
      <w:pPr>
        <w:spacing w:after="0"/>
        <w:rPr>
          <w:i/>
          <w:iCs/>
          <w:u w:val="single"/>
        </w:rPr>
      </w:pPr>
      <w:r w:rsidRPr="6EE2891F">
        <w:rPr>
          <w:i/>
          <w:iCs/>
          <w:u w:val="single"/>
        </w:rPr>
        <w:t xml:space="preserve">A grayscale image is a one-dimensional </w:t>
      </w:r>
      <w:r w:rsidR="533C2E2D" w:rsidRPr="6EE2891F">
        <w:rPr>
          <w:i/>
          <w:iCs/>
          <w:u w:val="single"/>
        </w:rPr>
        <w:t>array,</w:t>
      </w:r>
      <w:r w:rsidRPr="6EE2891F">
        <w:rPr>
          <w:i/>
          <w:iCs/>
          <w:u w:val="single"/>
        </w:rPr>
        <w:t xml:space="preserve"> and a </w:t>
      </w:r>
      <w:r w:rsidR="00532FD1">
        <w:rPr>
          <w:i/>
          <w:iCs/>
          <w:u w:val="single"/>
        </w:rPr>
        <w:t>color</w:t>
      </w:r>
      <w:r w:rsidRPr="6EE2891F">
        <w:rPr>
          <w:i/>
          <w:iCs/>
          <w:u w:val="single"/>
        </w:rPr>
        <w:t>ed image is a three-dimensional array.</w:t>
      </w:r>
    </w:p>
    <w:p w14:paraId="46490CA8" w14:textId="7204DE75" w:rsidR="00D464EC" w:rsidRDefault="00D464EC" w:rsidP="00CD0B77">
      <w:pPr>
        <w:pStyle w:val="Summary"/>
        <w:spacing w:after="0"/>
      </w:pPr>
      <w:r>
        <w:t>Summary</w:t>
      </w:r>
    </w:p>
    <w:p w14:paraId="5C0F4A1D" w14:textId="7CF1E631" w:rsidR="394B93A2" w:rsidRDefault="6D918A7B" w:rsidP="00CD0B77">
      <w:pPr>
        <w:spacing w:after="0"/>
        <w:rPr>
          <w:rStyle w:val="eop"/>
          <w:rFonts w:cs="Calibri"/>
          <w:sz w:val="22"/>
          <w:szCs w:val="22"/>
        </w:rPr>
      </w:pPr>
      <w:r>
        <w:t xml:space="preserve">Vision is the most fundamental and essential sense of a human being. Starting with the human visual system and later in history, engineering sensors can capture scenes permanently. Hundreds of years of research and development </w:t>
      </w:r>
      <w:r w:rsidR="74A2F0FA">
        <w:t>have driven</w:t>
      </w:r>
      <w:r>
        <w:t xml:space="preserve"> us to the </w:t>
      </w:r>
      <w:r>
        <w:lastRenderedPageBreak/>
        <w:t xml:space="preserve">point where a computer can see, recognize </w:t>
      </w:r>
      <w:proofErr w:type="gramStart"/>
      <w:r>
        <w:t>objects</w:t>
      </w:r>
      <w:proofErr w:type="gramEnd"/>
      <w:r>
        <w:t xml:space="preserve"> and recommend actions based on that information. </w:t>
      </w:r>
      <w:r w:rsidR="2AB76877">
        <w:t>Transforming light into electrical impulses to shift them to numerical values is the base process for computer vision. Once a</w:t>
      </w:r>
      <w:r w:rsidR="400EF604">
        <w:t xml:space="preserve"> scene is captured into the array, it is </w:t>
      </w:r>
      <w:r w:rsidR="6F45E248">
        <w:t>no longer</w:t>
      </w:r>
      <w:r w:rsidR="400EF604">
        <w:t xml:space="preserve"> interpretable for the human eye. There </w:t>
      </w:r>
      <w:r w:rsidR="00532FD1">
        <w:t>lies</w:t>
      </w:r>
      <w:r w:rsidR="400EF604">
        <w:t xml:space="preserve"> the </w:t>
      </w:r>
      <w:r w:rsidR="4FE85BFD">
        <w:t>strength</w:t>
      </w:r>
      <w:r w:rsidR="400EF604">
        <w:t xml:space="preserve"> of computers</w:t>
      </w:r>
      <w:r w:rsidR="65D7AE22">
        <w:t xml:space="preserve"> - </w:t>
      </w:r>
      <w:r w:rsidR="400EF604">
        <w:t xml:space="preserve">processing numerical values. In a nutshell computer vision consists of numerical operations, looking for </w:t>
      </w:r>
      <w:r w:rsidR="3C65C59B">
        <w:t>similarities and differences.</w:t>
      </w:r>
      <w:r>
        <w:t xml:space="preserve"> </w:t>
      </w:r>
    </w:p>
    <w:p w14:paraId="34BEFFB3" w14:textId="5CD5FB96" w:rsidR="394B93A2" w:rsidRDefault="394B93A2" w:rsidP="00CD0B77">
      <w:pPr>
        <w:pStyle w:val="paragraph"/>
        <w:spacing w:after="0" w:afterAutospacing="0"/>
        <w:rPr>
          <w:rStyle w:val="eop"/>
          <w:rFonts w:ascii="Calibri" w:hAnsi="Calibri" w:cs="Calibri"/>
          <w:sz w:val="22"/>
          <w:szCs w:val="22"/>
        </w:rPr>
      </w:pPr>
    </w:p>
    <w:p w14:paraId="2BD5A4AD" w14:textId="2E31913A" w:rsidR="394B93A2" w:rsidRDefault="394B93A2" w:rsidP="00CD0B77">
      <w:pPr>
        <w:pStyle w:val="paragraph"/>
        <w:spacing w:after="0" w:afterAutospacing="0"/>
        <w:rPr>
          <w:rStyle w:val="eop"/>
          <w:rFonts w:ascii="Calibri" w:hAnsi="Calibri" w:cs="Calibri"/>
          <w:sz w:val="22"/>
          <w:szCs w:val="22"/>
        </w:rPr>
      </w:pPr>
    </w:p>
    <w:p w14:paraId="556D6A26" w14:textId="71242A4F" w:rsidR="394B93A2" w:rsidRDefault="394B93A2" w:rsidP="00CD0B77">
      <w:pPr>
        <w:pStyle w:val="paragraph"/>
        <w:spacing w:after="0" w:afterAutospacing="0"/>
        <w:rPr>
          <w:rStyle w:val="eop"/>
          <w:rFonts w:ascii="Calibri" w:hAnsi="Calibri" w:cs="Calibri"/>
          <w:sz w:val="22"/>
          <w:szCs w:val="22"/>
        </w:rPr>
      </w:pPr>
    </w:p>
    <w:p w14:paraId="29B02EC7" w14:textId="3BC9DA07" w:rsidR="394B93A2" w:rsidRDefault="394B93A2" w:rsidP="00CD0B77">
      <w:pPr>
        <w:pStyle w:val="paragraph"/>
        <w:spacing w:after="0" w:afterAutospacing="0"/>
        <w:rPr>
          <w:rStyle w:val="eop"/>
          <w:rFonts w:ascii="Calibri" w:hAnsi="Calibri" w:cs="Calibri"/>
          <w:sz w:val="22"/>
          <w:szCs w:val="22"/>
        </w:rPr>
      </w:pPr>
    </w:p>
    <w:p w14:paraId="32AF1DFC" w14:textId="61ECCFD6" w:rsidR="394B93A2" w:rsidRDefault="394B93A2" w:rsidP="00CD0B77">
      <w:pPr>
        <w:pStyle w:val="paragraph"/>
        <w:spacing w:after="0" w:afterAutospacing="0"/>
        <w:rPr>
          <w:rStyle w:val="eop"/>
          <w:rFonts w:ascii="Calibri" w:hAnsi="Calibri" w:cs="Calibri"/>
          <w:sz w:val="22"/>
          <w:szCs w:val="22"/>
        </w:rPr>
      </w:pPr>
    </w:p>
    <w:p w14:paraId="6FB9238E" w14:textId="29BB0C9E" w:rsidR="394B93A2" w:rsidRDefault="394B93A2" w:rsidP="00CD0B77">
      <w:pPr>
        <w:pStyle w:val="paragraph"/>
        <w:spacing w:after="0" w:afterAutospacing="0"/>
        <w:rPr>
          <w:rStyle w:val="eop"/>
          <w:rFonts w:ascii="Calibri" w:hAnsi="Calibri" w:cs="Calibri"/>
          <w:sz w:val="22"/>
          <w:szCs w:val="22"/>
        </w:rPr>
      </w:pPr>
    </w:p>
    <w:p w14:paraId="4975FCAE" w14:textId="3371E6A2" w:rsidR="394B93A2" w:rsidRDefault="394B93A2" w:rsidP="00CD0B77">
      <w:pPr>
        <w:pStyle w:val="paragraph"/>
        <w:spacing w:after="0" w:afterAutospacing="0"/>
        <w:rPr>
          <w:rStyle w:val="eop"/>
          <w:rFonts w:ascii="Calibri" w:hAnsi="Calibri" w:cs="Calibri"/>
          <w:sz w:val="22"/>
          <w:szCs w:val="22"/>
        </w:rPr>
      </w:pPr>
    </w:p>
    <w:p w14:paraId="0808076E" w14:textId="4C8AAFE8" w:rsidR="00085FA9" w:rsidRPr="005F38E7" w:rsidRDefault="60AC679E" w:rsidP="00CD0B77">
      <w:pPr>
        <w:pStyle w:val="berschrift1"/>
        <w:textAlignment w:val="baseline"/>
      </w:pPr>
      <w:r>
        <w:t>Unit 2 - Image Filtering</w:t>
      </w:r>
    </w:p>
    <w:p w14:paraId="4C4B93EE" w14:textId="6F1BCDB7" w:rsidR="00085FA9" w:rsidRPr="005F38E7" w:rsidRDefault="00085FA9" w:rsidP="00CD0B77">
      <w:pPr>
        <w:pStyle w:val="paragraph"/>
        <w:spacing w:after="0" w:afterAutospacing="0"/>
        <w:textAlignment w:val="baseline"/>
        <w:rPr>
          <w:rStyle w:val="eop"/>
          <w:rFonts w:ascii="Calibri" w:hAnsi="Calibri" w:cs="Calibri"/>
          <w:sz w:val="22"/>
          <w:szCs w:val="22"/>
        </w:rPr>
      </w:pPr>
    </w:p>
    <w:p w14:paraId="4B3D0983" w14:textId="76040694" w:rsidR="729536FF" w:rsidRDefault="729536FF" w:rsidP="00CD0B77">
      <w:pPr>
        <w:pStyle w:val="paragraph"/>
        <w:spacing w:after="0" w:afterAutospacing="0"/>
        <w:rPr>
          <w:rStyle w:val="eop"/>
          <w:rFonts w:ascii="Calibri" w:hAnsi="Calibri" w:cs="Calibri"/>
          <w:sz w:val="22"/>
          <w:szCs w:val="22"/>
        </w:rPr>
      </w:pPr>
    </w:p>
    <w:p w14:paraId="68F783FE" w14:textId="77777777" w:rsidR="60AC679E" w:rsidRPr="00AA7676" w:rsidRDefault="60AC679E" w:rsidP="00CD0B77">
      <w:pPr>
        <w:spacing w:after="0"/>
        <w:rPr>
          <w:b/>
          <w:bCs/>
        </w:rPr>
      </w:pPr>
      <w:r w:rsidRPr="6EE2891F">
        <w:rPr>
          <w:b/>
          <w:bCs/>
        </w:rPr>
        <w:t>Study Goals</w:t>
      </w:r>
    </w:p>
    <w:p w14:paraId="39A3F2F3" w14:textId="77777777" w:rsidR="729536FF" w:rsidRPr="00AA7676" w:rsidRDefault="729536FF" w:rsidP="00CD0B77">
      <w:pPr>
        <w:spacing w:after="0"/>
      </w:pPr>
    </w:p>
    <w:p w14:paraId="4C20FD9A" w14:textId="0A56DD7E" w:rsidR="60AC679E" w:rsidRPr="00AA7676" w:rsidRDefault="60AC679E" w:rsidP="00CD0B77">
      <w:pPr>
        <w:spacing w:after="0"/>
      </w:pPr>
      <w:r>
        <w:t xml:space="preserve">On completion of this unit, you will </w:t>
      </w:r>
      <w:r w:rsidR="26052C7C">
        <w:t>be able to</w:t>
      </w:r>
      <w:r>
        <w:t xml:space="preserve"> …</w:t>
      </w:r>
    </w:p>
    <w:p w14:paraId="49A2EE62" w14:textId="77777777" w:rsidR="729536FF" w:rsidRPr="00AA7676" w:rsidRDefault="729536FF" w:rsidP="00CD0B77">
      <w:pPr>
        <w:spacing w:after="0"/>
      </w:pPr>
    </w:p>
    <w:p w14:paraId="67F08CE0" w14:textId="4C7AECFF" w:rsidR="60AC679E" w:rsidRPr="00AA7676" w:rsidRDefault="60AC679E" w:rsidP="00CD0B77">
      <w:pPr>
        <w:spacing w:after="0"/>
      </w:pPr>
      <w:r>
        <w:t xml:space="preserve">… </w:t>
      </w:r>
      <w:r w:rsidR="729536FF">
        <w:t>explain why image filtering techniques are necessary for Computer Vision.</w:t>
      </w:r>
    </w:p>
    <w:p w14:paraId="45F02F8C" w14:textId="0603F921" w:rsidR="729536FF" w:rsidRDefault="60AC679E" w:rsidP="00CD0B77">
      <w:pPr>
        <w:spacing w:after="0"/>
        <w:rPr>
          <w:rFonts w:cs="Calibri"/>
        </w:rPr>
      </w:pPr>
      <w:r>
        <w:lastRenderedPageBreak/>
        <w:t xml:space="preserve">… </w:t>
      </w:r>
      <w:r w:rsidR="005720C4">
        <w:t>understand</w:t>
      </w:r>
      <w:r w:rsidR="729536FF">
        <w:t xml:space="preserve"> a brief overview of different methods for image filtering.</w:t>
      </w:r>
    </w:p>
    <w:p w14:paraId="7B134993" w14:textId="04E452A9" w:rsidR="6EE2891F" w:rsidRDefault="6EE2891F" w:rsidP="00CD0B77">
      <w:pPr>
        <w:spacing w:after="0"/>
      </w:pPr>
      <w:r>
        <w:t>… determine when to apply which filter.</w:t>
      </w:r>
    </w:p>
    <w:p w14:paraId="64E87EA3" w14:textId="659FA93E" w:rsidR="729536FF" w:rsidRDefault="729536FF" w:rsidP="00CD0B77">
      <w:pPr>
        <w:pStyle w:val="paragraph"/>
        <w:spacing w:after="0" w:afterAutospacing="0"/>
        <w:rPr>
          <w:rFonts w:ascii="Calibri" w:eastAsia="Calibri" w:hAnsi="Calibri" w:cs="Calibri"/>
        </w:rPr>
      </w:pPr>
    </w:p>
    <w:p w14:paraId="2CB6212B" w14:textId="29615C3A" w:rsidR="394B93A2" w:rsidRDefault="394B93A2" w:rsidP="00CD0B77">
      <w:pPr>
        <w:pStyle w:val="paragraph"/>
        <w:spacing w:after="0" w:afterAutospacing="0"/>
        <w:rPr>
          <w:rFonts w:ascii="Calibri" w:eastAsia="Calibri" w:hAnsi="Calibri" w:cs="Calibri"/>
        </w:rPr>
      </w:pPr>
    </w:p>
    <w:p w14:paraId="064FF434" w14:textId="37EEA231" w:rsidR="60AC679E" w:rsidRDefault="60AC679E" w:rsidP="00CD0B77">
      <w:pPr>
        <w:pStyle w:val="berschrift1"/>
      </w:pPr>
      <w:r>
        <w:t>2. Image Filtering</w:t>
      </w:r>
    </w:p>
    <w:p w14:paraId="29AE1F72" w14:textId="5AF65D40" w:rsidR="729536FF" w:rsidRDefault="729536FF" w:rsidP="00CD0B77">
      <w:pPr>
        <w:pStyle w:val="berschrift2"/>
      </w:pPr>
      <w:r>
        <w:t>Case Study</w:t>
      </w:r>
    </w:p>
    <w:p w14:paraId="052DEE40" w14:textId="77777777" w:rsidR="003503B4" w:rsidRPr="003503B4" w:rsidRDefault="003503B4" w:rsidP="00CD0B77">
      <w:pPr>
        <w:spacing w:after="0"/>
      </w:pPr>
      <w:r>
        <w:t>You want to train your computer to predict the rank and suit of playing cards lying on your desk.</w:t>
      </w:r>
    </w:p>
    <w:p w14:paraId="70DAA651" w14:textId="77777777" w:rsidR="003503B4" w:rsidRDefault="00293BB7" w:rsidP="00CD0B77">
      <w:pPr>
        <w:spacing w:after="0"/>
      </w:pPr>
      <w:r>
        <w:t>Using your smartphone,</w:t>
      </w:r>
      <w:r w:rsidDel="00953840">
        <w:t xml:space="preserve"> </w:t>
      </w:r>
      <w:r>
        <w:t xml:space="preserve">take a picture of </w:t>
      </w:r>
      <w:r w:rsidR="00B771F0">
        <w:t xml:space="preserve">some playing </w:t>
      </w:r>
      <w:r>
        <w:t>cards on your desk, upload the image to your computer, install python, install the OpenCV-python library, and read the image into a variable.</w:t>
      </w:r>
      <w:r w:rsidR="00B771F0">
        <w:t xml:space="preserve"> </w:t>
      </w:r>
    </w:p>
    <w:p w14:paraId="586AE74E" w14:textId="0A6E400B" w:rsidR="729536FF" w:rsidRPr="00AA7676" w:rsidRDefault="00532FD1" w:rsidP="00CD0B77">
      <w:pPr>
        <w:spacing w:after="0"/>
      </w:pPr>
      <w:r>
        <w:t>A</w:t>
      </w:r>
      <w:r w:rsidR="4A37E0F5">
        <w:t xml:space="preserve"> compute</w:t>
      </w:r>
      <w:r>
        <w:t>r</w:t>
      </w:r>
      <w:r w:rsidR="4A37E0F5">
        <w:t xml:space="preserve"> </w:t>
      </w:r>
      <w:r w:rsidR="00B771F0">
        <w:t xml:space="preserve">can </w:t>
      </w:r>
      <w:r w:rsidR="4A37E0F5">
        <w:t xml:space="preserve">rank playing cards; </w:t>
      </w:r>
      <w:r>
        <w:t xml:space="preserve">but </w:t>
      </w:r>
      <w:r w:rsidR="4A37E0F5">
        <w:t>you need to process the images. For the recognition of the rank and suit of playing cards, the image's color and background are not necessary. Get some playing cards, place them on your desk, take a picture with your phone, and upload the photo to your computer. Download and install OpenCV-</w:t>
      </w:r>
      <w:r>
        <w:t>python and</w:t>
      </w:r>
      <w:r w:rsidR="4A37E0F5">
        <w:t xml:space="preserve"> read the image into a variable. Process the color image into a black-and-white one. Apply different filters and investigate their effect. Choose the filter which lets the rank and suit be recognized. Be careful: Changing the angle of the camera, the lighting conditions in the room, etc., will lead to different results.</w:t>
      </w:r>
    </w:p>
    <w:p w14:paraId="3B539122" w14:textId="1B8BBABA" w:rsidR="60AC679E" w:rsidRPr="00AA7676" w:rsidRDefault="60AC679E" w:rsidP="00CD0B77">
      <w:pPr>
        <w:pStyle w:val="berschrift2"/>
      </w:pPr>
      <w:r>
        <w:t xml:space="preserve">2.1 </w:t>
      </w:r>
      <w:r w:rsidR="729536FF">
        <w:t>Linear Shift Invariant Systems, Convolutions, and the Point Spread Function</w:t>
      </w:r>
    </w:p>
    <w:p w14:paraId="660A9027" w14:textId="790D677B" w:rsidR="004F1D49" w:rsidRDefault="729536FF" w:rsidP="00CD0B77">
      <w:pPr>
        <w:spacing w:after="0"/>
      </w:pPr>
      <w:r w:rsidRPr="6EE2891F">
        <w:rPr>
          <w:rFonts w:cs="Calibri"/>
        </w:rPr>
        <w:t xml:space="preserve">Almost all Computer Vision solutions start with processing the input, for example, filtering out noise. Image filtering improves image quality. Likewise, an amplifier </w:t>
      </w:r>
      <w:r w:rsidRPr="6EE2891F">
        <w:rPr>
          <w:rFonts w:cs="Calibri"/>
        </w:rPr>
        <w:lastRenderedPageBreak/>
        <w:t xml:space="preserve">reduces noise for audio data; we can adjust blurry images with filtering techniques. There are two types of image filtering techniques: linear and non-linear. Filtering obtained by convolution is called linear. Linear filters can be interpreted intuitively. Non-linear filters release their inputs as non-linear functions; thus, the results vary unintuitively. </w:t>
      </w:r>
      <w:r w:rsidR="004F1D49">
        <w:rPr>
          <w:rFonts w:cs="Calibri"/>
        </w:rPr>
        <w:t>(</w:t>
      </w:r>
      <w:r w:rsidR="004F1D49" w:rsidRPr="004F1D49">
        <w:rPr>
          <w:rFonts w:cs="Calibri"/>
          <w:highlight w:val="yellow"/>
        </w:rPr>
        <w:t>Davies, 2018</w:t>
      </w:r>
      <w:r w:rsidR="004F1D49" w:rsidRPr="6EE2891F">
        <w:rPr>
          <w:rFonts w:cs="Calibri"/>
        </w:rPr>
        <w:t>)</w:t>
      </w:r>
      <w:r w:rsidR="004F1D49">
        <w:rPr>
          <w:rFonts w:cs="Calibri"/>
        </w:rPr>
        <w:t xml:space="preserve">; </w:t>
      </w:r>
      <w:r w:rsidR="004F1D49" w:rsidRPr="6EE2891F">
        <w:rPr>
          <w:rFonts w:cs="Calibri"/>
        </w:rPr>
        <w:t xml:space="preserve">and </w:t>
      </w:r>
      <w:r w:rsidR="004F1D49">
        <w:rPr>
          <w:rFonts w:cs="Calibri"/>
        </w:rPr>
        <w:t>(</w:t>
      </w:r>
      <w:r w:rsidR="004F1D49" w:rsidRPr="004F1D49">
        <w:rPr>
          <w:rFonts w:asciiTheme="minorHAnsi" w:eastAsiaTheme="minorEastAsia" w:hAnsiTheme="minorHAnsi" w:cstheme="minorBidi"/>
          <w:color w:val="333333"/>
          <w:highlight w:val="yellow"/>
        </w:rPr>
        <w:t xml:space="preserve">Szeliski, </w:t>
      </w:r>
      <w:r w:rsidR="004F1D49" w:rsidRPr="004F1D49">
        <w:rPr>
          <w:rFonts w:asciiTheme="minorHAnsi" w:eastAsiaTheme="minorEastAsia" w:hAnsiTheme="minorHAnsi" w:cstheme="minorBidi"/>
          <w:highlight w:val="yellow"/>
        </w:rPr>
        <w:t>2022</w:t>
      </w:r>
      <w:r w:rsidR="004F1D49" w:rsidRPr="6EE2891F">
        <w:rPr>
          <w:rFonts w:asciiTheme="minorHAnsi" w:eastAsiaTheme="minorEastAsia" w:hAnsiTheme="minorHAnsi" w:cstheme="minorBidi"/>
        </w:rPr>
        <w:t>)</w:t>
      </w:r>
      <w:r w:rsidR="004F1D49" w:rsidRPr="6EE2891F">
        <w:rPr>
          <w:rFonts w:cs="Calibri"/>
        </w:rPr>
        <w:t>.</w:t>
      </w:r>
    </w:p>
    <w:p w14:paraId="0C35D0B2" w14:textId="77777777" w:rsidR="004F1D49" w:rsidRDefault="729536FF" w:rsidP="00CD0B77">
      <w:pPr>
        <w:spacing w:after="0"/>
      </w:pPr>
      <w:r>
        <w:t xml:space="preserve">We want to process the image through techniques like image segmentation, edge detection, etc. But first, we need to remove the noise, unwanted shades, etc. For this, the median filter is the most effective non-linear filtering algorithm to find and eliminate salt and pepper noise. The salt and pepper noise are </w:t>
      </w:r>
      <w:r w:rsidR="6EE2891F">
        <w:t>caused by sharp and sudden disturbances in the image signal. The resulting pixels are either black or white.</w:t>
      </w:r>
    </w:p>
    <w:p w14:paraId="22B3B1A9" w14:textId="77777777" w:rsidR="004F1D49" w:rsidRDefault="729536FF" w:rsidP="00CD0B77">
      <w:pPr>
        <w:spacing w:after="0"/>
      </w:pPr>
      <w:r>
        <w:t xml:space="preserve">A median filter works by retaining the edge of the image and removing the noise, which is the main reason for its wide usage. It helps preserve the image details. In this algorithm, noise pixels are focused. After this, we apply the based median filter only to the pixels that are not noisy. We need to select the right filter for a specific purpose. </w:t>
      </w:r>
    </w:p>
    <w:p w14:paraId="7C035086" w14:textId="70D47C5B" w:rsidR="729536FF" w:rsidRPr="00071146" w:rsidRDefault="729536FF" w:rsidP="00CD0B77">
      <w:pPr>
        <w:spacing w:after="0"/>
      </w:pPr>
      <w:r>
        <w:t xml:space="preserve">For example, if the input image has less noise while the amount of noise magnitude is high, we will apply the non-linear filters, but in the case of increased noise and low noise magnitude linear low-pass filter is sufficient. Linear filters are primarily used because of their simple and fast response. Compared to non-linear filters, linear filtering is done by applying the algorithms to the </w:t>
      </w:r>
      <w:r w:rsidR="00532FD1">
        <w:t>neighbor</w:t>
      </w:r>
      <w:r>
        <w:t xml:space="preserve"> pixels. For identifying </w:t>
      </w:r>
      <w:r w:rsidR="00532FD1">
        <w:t>neighbor</w:t>
      </w:r>
      <w:r>
        <w:t xml:space="preserve"> pixels, locations are identifiers relative to the input pixel. The algorithms used for linear filtering are Gaussian, Bilateral, Box blur, and Hann Window.</w:t>
      </w:r>
      <w:r w:rsidR="004F1D49">
        <w:t xml:space="preserve"> </w:t>
      </w:r>
      <w:r w:rsidR="004F1D49">
        <w:rPr>
          <w:rFonts w:cs="Calibri"/>
        </w:rPr>
        <w:t>(</w:t>
      </w:r>
      <w:r w:rsidR="004F1D49" w:rsidRPr="004F1D49">
        <w:rPr>
          <w:rFonts w:cs="Calibri"/>
          <w:highlight w:val="yellow"/>
        </w:rPr>
        <w:t>Davies, 2018</w:t>
      </w:r>
      <w:r w:rsidR="004F1D49" w:rsidRPr="6EE2891F">
        <w:rPr>
          <w:rFonts w:cs="Calibri"/>
        </w:rPr>
        <w:t>)</w:t>
      </w:r>
      <w:r w:rsidR="004F1D49">
        <w:rPr>
          <w:rFonts w:cs="Calibri"/>
        </w:rPr>
        <w:t xml:space="preserve">; </w:t>
      </w:r>
      <w:r w:rsidR="004F1D49" w:rsidRPr="6EE2891F">
        <w:rPr>
          <w:rFonts w:cs="Calibri"/>
        </w:rPr>
        <w:t xml:space="preserve">and </w:t>
      </w:r>
      <w:r w:rsidR="004F1D49">
        <w:rPr>
          <w:rFonts w:cs="Calibri"/>
        </w:rPr>
        <w:t>(</w:t>
      </w:r>
      <w:r w:rsidR="004F1D49" w:rsidRPr="004F1D49">
        <w:rPr>
          <w:rFonts w:asciiTheme="minorHAnsi" w:eastAsiaTheme="minorEastAsia" w:hAnsiTheme="minorHAnsi" w:cstheme="minorBidi"/>
          <w:color w:val="333333"/>
          <w:highlight w:val="yellow"/>
        </w:rPr>
        <w:t xml:space="preserve">Szeliski, </w:t>
      </w:r>
      <w:r w:rsidR="004F1D49" w:rsidRPr="004F1D49">
        <w:rPr>
          <w:rFonts w:asciiTheme="minorHAnsi" w:eastAsiaTheme="minorEastAsia" w:hAnsiTheme="minorHAnsi" w:cstheme="minorBidi"/>
          <w:highlight w:val="yellow"/>
        </w:rPr>
        <w:t>2022</w:t>
      </w:r>
      <w:r w:rsidR="004F1D49" w:rsidRPr="6EE2891F">
        <w:rPr>
          <w:rFonts w:asciiTheme="minorHAnsi" w:eastAsiaTheme="minorEastAsia" w:hAnsiTheme="minorHAnsi" w:cstheme="minorBidi"/>
        </w:rPr>
        <w:t>)</w:t>
      </w:r>
      <w:r w:rsidR="004F1D49" w:rsidRPr="6EE2891F">
        <w:rPr>
          <w:rFonts w:cs="Calibri"/>
        </w:rPr>
        <w:t>.</w:t>
      </w:r>
    </w:p>
    <w:p w14:paraId="3FE8FF97" w14:textId="7669A824" w:rsidR="729536FF" w:rsidRDefault="729536FF" w:rsidP="00CD0B77">
      <w:pPr>
        <w:spacing w:after="0"/>
      </w:pPr>
      <w:r w:rsidRPr="6EE2891F">
        <w:rPr>
          <w:rFonts w:cs="Calibri"/>
        </w:rPr>
        <w:t>Below is an example of an image containing salt and pepper noise. The left image is the original one and the right one contains salt and pepper noise.</w:t>
      </w:r>
    </w:p>
    <w:p w14:paraId="611D997E" w14:textId="47B4FBA7" w:rsidR="6EE2891F" w:rsidRDefault="00532FD1" w:rsidP="00CD0B77">
      <w:pPr>
        <w:spacing w:after="0"/>
        <w:rPr>
          <w:rFonts w:cs="Calibri"/>
        </w:rPr>
      </w:pPr>
      <w:r>
        <w:rPr>
          <w:rFonts w:cs="Calibri"/>
        </w:rPr>
        <w:t xml:space="preserve">Here are two images of </w:t>
      </w:r>
      <w:r w:rsidR="6EE2891F" w:rsidRPr="6EE2891F">
        <w:rPr>
          <w:rFonts w:cs="Calibri"/>
        </w:rPr>
        <w:t xml:space="preserve">Sirius the </w:t>
      </w:r>
      <w:r>
        <w:rPr>
          <w:rFonts w:cs="Calibri"/>
        </w:rPr>
        <w:t>K</w:t>
      </w:r>
      <w:r w:rsidR="6EE2891F" w:rsidRPr="6EE2891F">
        <w:rPr>
          <w:rFonts w:cs="Calibri"/>
        </w:rPr>
        <w:t xml:space="preserve">ing. </w:t>
      </w:r>
      <w:r>
        <w:rPr>
          <w:rFonts w:cs="Calibri"/>
        </w:rPr>
        <w:t xml:space="preserve">On the left, we see the </w:t>
      </w:r>
      <w:r w:rsidR="6EE2891F" w:rsidRPr="6EE2891F">
        <w:rPr>
          <w:rFonts w:cs="Calibri"/>
        </w:rPr>
        <w:t xml:space="preserve">original image. </w:t>
      </w:r>
      <w:r>
        <w:rPr>
          <w:rFonts w:cs="Calibri"/>
        </w:rPr>
        <w:t>The image on the r</w:t>
      </w:r>
      <w:r w:rsidR="6EE2891F" w:rsidRPr="6EE2891F">
        <w:rPr>
          <w:rFonts w:cs="Calibri"/>
        </w:rPr>
        <w:t>ight shows salt and pepper noise.</w:t>
      </w:r>
    </w:p>
    <w:p w14:paraId="2A377817" w14:textId="72751A6A" w:rsidR="000D77C6" w:rsidRDefault="000D77C6" w:rsidP="00CD0B77">
      <w:pPr>
        <w:pStyle w:val="GraphicsStyle"/>
        <w:spacing w:after="0"/>
      </w:pPr>
      <w:r>
        <w:t>Salt and Pepper Noise</w:t>
      </w:r>
    </w:p>
    <w:p w14:paraId="76A29CAC" w14:textId="16401040" w:rsidR="6EE2891F" w:rsidRDefault="6EE2891F" w:rsidP="00CD0B77">
      <w:pPr>
        <w:spacing w:after="0"/>
      </w:pPr>
      <w:r>
        <w:rPr>
          <w:noProof/>
        </w:rPr>
        <w:lastRenderedPageBreak/>
        <w:drawing>
          <wp:inline distT="0" distB="0" distL="0" distR="0" wp14:anchorId="4F6FDC8E" wp14:editId="18DBC787">
            <wp:extent cx="2378869" cy="3171825"/>
            <wp:effectExtent l="0" t="0" r="0" b="0"/>
            <wp:docPr id="2021269516" name="Picture 2021269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2378869" cy="3171825"/>
                    </a:xfrm>
                    <a:prstGeom prst="rect">
                      <a:avLst/>
                    </a:prstGeom>
                  </pic:spPr>
                </pic:pic>
              </a:graphicData>
            </a:graphic>
          </wp:inline>
        </w:drawing>
      </w:r>
      <w:r>
        <w:rPr>
          <w:noProof/>
        </w:rPr>
        <w:drawing>
          <wp:inline distT="0" distB="0" distL="0" distR="0" wp14:anchorId="6D169F9B" wp14:editId="25D9C419">
            <wp:extent cx="2386012" cy="3181350"/>
            <wp:effectExtent l="0" t="0" r="0" b="0"/>
            <wp:docPr id="1072893234" name="Picture 1072893234"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2386012" cy="3181350"/>
                    </a:xfrm>
                    <a:prstGeom prst="rect">
                      <a:avLst/>
                    </a:prstGeom>
                  </pic:spPr>
                </pic:pic>
              </a:graphicData>
            </a:graphic>
          </wp:inline>
        </w:drawing>
      </w:r>
    </w:p>
    <w:p w14:paraId="4F148345" w14:textId="15DB4235" w:rsidR="6EE2891F" w:rsidRDefault="6EE2891F" w:rsidP="00CD0B77">
      <w:pPr>
        <w:spacing w:after="0"/>
      </w:pPr>
      <w:r>
        <w:t>Source: Matthias Gruber</w:t>
      </w:r>
      <w:r w:rsidR="00FA2CB4">
        <w:t xml:space="preserve"> </w:t>
      </w:r>
      <w:r w:rsidR="007B7C76">
        <w:t>(</w:t>
      </w:r>
      <w:r w:rsidR="00FA2CB4">
        <w:t>2022</w:t>
      </w:r>
      <w:r w:rsidR="007B7C76">
        <w:t>)</w:t>
      </w:r>
      <w:r w:rsidR="00FA2CB4">
        <w:t>.</w:t>
      </w:r>
    </w:p>
    <w:p w14:paraId="5A0D9C8A" w14:textId="477930E0" w:rsidR="729536FF" w:rsidRDefault="27581096" w:rsidP="00CD0B77">
      <w:pPr>
        <w:pStyle w:val="berschrift3"/>
        <w:rPr>
          <w:rFonts w:eastAsia="Calibri" w:cs="Calibri"/>
        </w:rPr>
      </w:pPr>
      <w:r w:rsidRPr="6B492B5D">
        <w:rPr>
          <w:rFonts w:eastAsia="Calibri" w:cs="Calibri"/>
        </w:rPr>
        <w:t>Linear Shift Invariant Systems</w:t>
      </w:r>
    </w:p>
    <w:p w14:paraId="57D2B38A" w14:textId="0892D250" w:rsidR="729536FF" w:rsidRDefault="27581096" w:rsidP="00CD0B77">
      <w:pPr>
        <w:spacing w:after="0"/>
        <w:rPr>
          <w:rFonts w:cs="Calibri"/>
        </w:rPr>
      </w:pPr>
      <w:r>
        <w:t>Linear shift-invariant systems are invariant systems according to the shifts in their independent variables.</w:t>
      </w:r>
      <w:r w:rsidR="004F1D49">
        <w:t xml:space="preserve"> </w:t>
      </w:r>
      <w:r>
        <w:t>Linear systems take linear combinations of individual</w:t>
      </w:r>
      <w:r w:rsidR="3DD1C27F">
        <w:t xml:space="preserve"> pixels</w:t>
      </w:r>
      <w:r>
        <w:t xml:space="preserve"> as input and provide output </w:t>
      </w:r>
      <w:r w:rsidR="6A6424F8">
        <w:t xml:space="preserve">as </w:t>
      </w:r>
      <w:r>
        <w:t>linear combinations</w:t>
      </w:r>
      <w:r w:rsidR="38BB22FA">
        <w:t xml:space="preserve"> of the input</w:t>
      </w:r>
      <w:r>
        <w:t>.</w:t>
      </w:r>
      <w:r w:rsidR="7FCFB945">
        <w:t xml:space="preserve"> </w:t>
      </w:r>
      <w:r w:rsidR="7FCFB945" w:rsidRPr="6B492B5D">
        <w:rPr>
          <w:rFonts w:cs="Calibri"/>
        </w:rPr>
        <w:t>Shift-</w:t>
      </w:r>
      <w:r w:rsidR="7FCFB945" w:rsidRPr="00473448">
        <w:rPr>
          <w:rFonts w:cs="Calibri"/>
          <w:b/>
          <w:bCs/>
        </w:rPr>
        <w:t>invariance</w:t>
      </w:r>
      <w:r w:rsidR="7FCFB945" w:rsidRPr="6B492B5D">
        <w:rPr>
          <w:rFonts w:cs="Calibri"/>
        </w:rPr>
        <w:t xml:space="preserve"> means that if we shift the input our result would be shifted by the same amount. </w:t>
      </w:r>
      <w:r w:rsidR="00532FD1">
        <w:rPr>
          <w:rFonts w:cs="Calibri"/>
        </w:rPr>
        <w:t>L</w:t>
      </w:r>
      <w:r w:rsidR="65F2D257" w:rsidRPr="6B492B5D">
        <w:rPr>
          <w:rFonts w:cs="Calibri"/>
        </w:rPr>
        <w:t>inearity</w:t>
      </w:r>
      <w:r w:rsidR="7FCFB945" w:rsidRPr="6B492B5D">
        <w:rPr>
          <w:rFonts w:cs="Calibri"/>
        </w:rPr>
        <w:t xml:space="preserve"> and shift invariance are the two important </w:t>
      </w:r>
      <w:r w:rsidR="2F913FB7" w:rsidRPr="6B492B5D">
        <w:rPr>
          <w:rFonts w:cs="Calibri"/>
        </w:rPr>
        <w:t>properties</w:t>
      </w:r>
      <w:r w:rsidR="7FCFB945" w:rsidRPr="6B492B5D">
        <w:rPr>
          <w:rFonts w:cs="Calibri"/>
        </w:rPr>
        <w:t xml:space="preserve"> for </w:t>
      </w:r>
      <w:r w:rsidR="3A34BCC2" w:rsidRPr="6B492B5D">
        <w:rPr>
          <w:rFonts w:cs="Calibri"/>
        </w:rPr>
        <w:t>these kinds of systems</w:t>
      </w:r>
      <w:r w:rsidR="7FCFB945" w:rsidRPr="6B492B5D">
        <w:rPr>
          <w:rFonts w:cs="Calibri"/>
        </w:rPr>
        <w:t>.</w:t>
      </w:r>
    </w:p>
    <w:p w14:paraId="1F99DBEC" w14:textId="6D604CA8" w:rsidR="729536FF" w:rsidRDefault="27581096" w:rsidP="00CD0B77">
      <w:pPr>
        <w:spacing w:after="0"/>
      </w:pPr>
      <w:r>
        <w:t xml:space="preserve">This system's properties are independent and focus on matrix multiplication via an arbitrary matrix that is not only linear but also typically not a shift variant. </w:t>
      </w:r>
      <w:r w:rsidR="4761A9AA">
        <w:t>Matrix multiplication will be explained in the next subsection.</w:t>
      </w:r>
      <w:r w:rsidR="004F1D49">
        <w:t xml:space="preserve"> </w:t>
      </w:r>
    </w:p>
    <w:p w14:paraId="300C7C64" w14:textId="2D99B91A" w:rsidR="729536FF" w:rsidRDefault="3799D420" w:rsidP="00CD0B77">
      <w:pPr>
        <w:spacing w:after="0"/>
      </w:pPr>
      <w:r>
        <w:t xml:space="preserve">Besides image processing, Linear shift or linear time-invariant systems have another significant application of electrical circuits. Shift invariant systems are essential as they are represented as linear combinations for </w:t>
      </w:r>
      <w:r w:rsidR="299AADDD">
        <w:t>shifted</w:t>
      </w:r>
      <w:r>
        <w:t xml:space="preserve"> impulses. This happens in both the cases of discrete or continuous signals, and as a result, it gives the advantage of calculations using a superposition known as convolution.</w:t>
      </w:r>
    </w:p>
    <w:p w14:paraId="5658ADED" w14:textId="00E4F82C" w:rsidR="191A40A9" w:rsidRDefault="191A40A9" w:rsidP="00CD0B77">
      <w:pPr>
        <w:spacing w:after="0"/>
      </w:pPr>
      <w:r>
        <w:rPr>
          <w:noProof/>
        </w:rPr>
        <w:lastRenderedPageBreak/>
        <mc:AlternateContent>
          <mc:Choice Requires="wps">
            <w:drawing>
              <wp:inline distT="0" distB="0" distL="0" distR="0" wp14:anchorId="185DDBC4" wp14:editId="104917FD">
                <wp:extent cx="4419600" cy="975360"/>
                <wp:effectExtent l="0" t="0" r="19050" b="15240"/>
                <wp:docPr id="329673194" name="Rectangle 1"/>
                <wp:cNvGraphicFramePr/>
                <a:graphic xmlns:a="http://schemas.openxmlformats.org/drawingml/2006/main">
                  <a:graphicData uri="http://schemas.microsoft.com/office/word/2010/wordprocessingShape">
                    <wps:wsp>
                      <wps:cNvSpPr/>
                      <wps:spPr>
                        <a:xfrm>
                          <a:off x="0" y="0"/>
                          <a:ext cx="4419600" cy="975360"/>
                        </a:xfrm>
                        <a:prstGeom prst="rect">
                          <a:avLst/>
                        </a:prstGeom>
                        <a:solidFill>
                          <a:schemeClr val="lt1"/>
                        </a:solidFill>
                        <a:ln>
                          <a:solidFill>
                            <a:srgbClr val="000000"/>
                          </a:solidFill>
                        </a:ln>
                      </wps:spPr>
                      <wps:txbx>
                        <w:txbxContent>
                          <w:p w14:paraId="5C2BA305" w14:textId="269D2C3F" w:rsidR="00E03CA3" w:rsidRDefault="00E03CA3">
                            <w:pPr>
                              <w:spacing w:line="256" w:lineRule="auto"/>
                              <w:rPr>
                                <w:rFonts w:cs="Calibri"/>
                              </w:rPr>
                            </w:pPr>
                            <w:r>
                              <w:rPr>
                                <w:rFonts w:cs="Calibri"/>
                              </w:rPr>
                              <w:t>I</w:t>
                            </w:r>
                            <w:r w:rsidR="000E0413">
                              <w:rPr>
                                <w:rFonts w:cs="Calibri"/>
                              </w:rPr>
                              <w:t>nvariance</w:t>
                            </w:r>
                          </w:p>
                          <w:p w14:paraId="3C6BD45B" w14:textId="27D7CB66" w:rsidR="00831797" w:rsidRDefault="000E0413">
                            <w:pPr>
                              <w:spacing w:line="256" w:lineRule="auto"/>
                              <w:rPr>
                                <w:rFonts w:cs="Calibri"/>
                              </w:rPr>
                            </w:pPr>
                            <w:r>
                              <w:rPr>
                                <w:rFonts w:cs="Calibri"/>
                              </w:rPr>
                              <w:t xml:space="preserve"> </w:t>
                            </w:r>
                            <w:r w:rsidR="004F1D49">
                              <w:rPr>
                                <w:rFonts w:cs="Calibri"/>
                              </w:rPr>
                              <w:t xml:space="preserve">An invariance means that when </w:t>
                            </w:r>
                            <w:r>
                              <w:rPr>
                                <w:rFonts w:cs="Calibri"/>
                              </w:rPr>
                              <w:t xml:space="preserve">the input is shifted by a scalar, the output is shifted by the same amount. </w:t>
                            </w:r>
                          </w:p>
                        </w:txbxContent>
                      </wps:txbx>
                      <wps:bodyPr anchor="t"/>
                    </wps:wsp>
                  </a:graphicData>
                </a:graphic>
              </wp:inline>
            </w:drawing>
          </mc:Choice>
          <mc:Fallback>
            <w:pict>
              <v:rect w14:anchorId="185DDBC4" id="_x0000_s1030" style="width:348pt;height:7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" fillcolor="white [3201]">
                <v:textbox>
                  <w:txbxContent>
                    <w:p w14:paraId="5C2BA305" w14:textId="269D2C3F" w:rsidR="00E03CA3" w:rsidRDefault="00E03CA3">
                      <w:pPr>
                        <w:spacing w:line="256" w:lineRule="auto"/>
                        <w:rPr>
                          <w:rFonts w:cs="Calibri"/>
                        </w:rPr>
                      </w:pPr>
                      <w:r>
                        <w:rPr>
                          <w:rFonts w:cs="Calibri"/>
                        </w:rPr>
                        <w:t>I</w:t>
                      </w:r>
                      <w:r w:rsidR="000E0413">
                        <w:rPr>
                          <w:rFonts w:cs="Calibri"/>
                        </w:rPr>
                        <w:t>nvariance</w:t>
                      </w:r>
                    </w:p>
                    <w:p w14:paraId="3C6BD45B" w14:textId="27D7CB66" w:rsidR="00831797" w:rsidRDefault="000E0413">
                      <w:pPr>
                        <w:spacing w:line="256" w:lineRule="auto"/>
                        <w:rPr>
                          <w:rFonts w:cs="Calibri"/>
                        </w:rPr>
                      </w:pPr>
                      <w:r>
                        <w:rPr>
                          <w:rFonts w:cs="Calibri"/>
                        </w:rPr>
                        <w:t xml:space="preserve"> </w:t>
                      </w:r>
                      <w:r w:rsidR="004F1D49">
                        <w:rPr>
                          <w:rFonts w:cs="Calibri"/>
                        </w:rPr>
                        <w:t xml:space="preserve">An invariance means that when </w:t>
                      </w:r>
                      <w:r>
                        <w:rPr>
                          <w:rFonts w:cs="Calibri"/>
                        </w:rPr>
                        <w:t xml:space="preserve">the input is shifted by a scalar, the output is shifted by the same amount. </w:t>
                      </w:r>
                    </w:p>
                  </w:txbxContent>
                </v:textbox>
                <w10:anchorlock/>
              </v:rect>
            </w:pict>
          </mc:Fallback>
        </mc:AlternateContent>
      </w:r>
    </w:p>
    <w:p w14:paraId="57852DF6" w14:textId="7C7940DF" w:rsidR="6E4F8040" w:rsidRDefault="4B1B6E59" w:rsidP="00CD0B77">
      <w:pPr>
        <w:spacing w:after="0"/>
      </w:pPr>
      <w:r>
        <w:t xml:space="preserve">In the example </w:t>
      </w:r>
      <w:r w:rsidR="38B3349A">
        <w:t xml:space="preserve">below </w:t>
      </w:r>
      <w:r>
        <w:t xml:space="preserve">the </w:t>
      </w:r>
      <w:r w:rsidR="00532FD1">
        <w:t>shift</w:t>
      </w:r>
      <w:r>
        <w:t xml:space="preserve"> is by two between the blue and the red line.</w:t>
      </w:r>
    </w:p>
    <w:p w14:paraId="032C8C43" w14:textId="590C07C6" w:rsidR="764E28FF" w:rsidRDefault="004F763A" w:rsidP="00CD0B77">
      <w:pPr>
        <w:pStyle w:val="GraphicsStyle"/>
        <w:spacing w:after="0"/>
      </w:pPr>
      <w:r>
        <w:t>A S</w:t>
      </w:r>
      <w:r w:rsidR="764E28FF" w:rsidRPr="647BF34F">
        <w:t xml:space="preserve">hift </w:t>
      </w:r>
      <w:r>
        <w:t>I</w:t>
      </w:r>
      <w:r w:rsidR="764E28FF" w:rsidRPr="647BF34F">
        <w:t xml:space="preserve">nvariant </w:t>
      </w:r>
      <w:r>
        <w:t>L</w:t>
      </w:r>
      <w:r w:rsidR="764E28FF" w:rsidRPr="647BF34F">
        <w:t xml:space="preserve">inear </w:t>
      </w:r>
      <w:r>
        <w:t>S</w:t>
      </w:r>
      <w:r w:rsidR="764E28FF" w:rsidRPr="647BF34F">
        <w:t>ystem</w:t>
      </w:r>
    </w:p>
    <w:p w14:paraId="1A403FAC" w14:textId="1FD2474C" w:rsidR="72187968" w:rsidRDefault="72187968" w:rsidP="00CD0B77">
      <w:pPr>
        <w:spacing w:after="0"/>
      </w:pPr>
      <w:r>
        <w:rPr>
          <w:noProof/>
        </w:rPr>
        <w:drawing>
          <wp:inline distT="0" distB="0" distL="0" distR="0" wp14:anchorId="736A89C3" wp14:editId="2C24849E">
            <wp:extent cx="4572000" cy="4572000"/>
            <wp:effectExtent l="0" t="0" r="0" b="0"/>
            <wp:docPr id="79379511" name="Grafik 79379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4572000" cy="4572000"/>
                    </a:xfrm>
                    <a:prstGeom prst="rect">
                      <a:avLst/>
                    </a:prstGeom>
                  </pic:spPr>
                </pic:pic>
              </a:graphicData>
            </a:graphic>
          </wp:inline>
        </w:drawing>
      </w:r>
    </w:p>
    <w:p w14:paraId="38004314" w14:textId="21BD1738" w:rsidR="007F6D56" w:rsidRDefault="72187968" w:rsidP="00CD0B77">
      <w:pPr>
        <w:spacing w:after="0"/>
      </w:pPr>
      <w:r>
        <w:t xml:space="preserve">Source: </w:t>
      </w:r>
      <w:r w:rsidR="00724A6A">
        <w:t>Drigban</w:t>
      </w:r>
      <w:r w:rsidR="007F6D56">
        <w:t xml:space="preserve"> </w:t>
      </w:r>
      <w:r w:rsidR="009123AF">
        <w:t>(</w:t>
      </w:r>
      <w:r w:rsidR="007F6D56">
        <w:t>2022</w:t>
      </w:r>
      <w:r w:rsidR="009123AF">
        <w:t>)</w:t>
      </w:r>
      <w:r w:rsidR="007F6D56">
        <w:t xml:space="preserve">. </w:t>
      </w:r>
      <w:r w:rsidR="009123AF">
        <w:t>P</w:t>
      </w:r>
      <w:r w:rsidR="00072B4E">
        <w:t>ublic Domain</w:t>
      </w:r>
      <w:r w:rsidR="009123AF">
        <w:t>.</w:t>
      </w:r>
    </w:p>
    <w:p w14:paraId="5EA81B4A" w14:textId="4A446E66" w:rsidR="729536FF" w:rsidRDefault="729536FF" w:rsidP="00CD0B77">
      <w:pPr>
        <w:pStyle w:val="berschrift3"/>
        <w:rPr>
          <w:rFonts w:eastAsia="Calibri" w:cs="Calibri"/>
        </w:rPr>
      </w:pPr>
      <w:r w:rsidRPr="6EE2891F">
        <w:rPr>
          <w:rFonts w:eastAsia="Calibri" w:cs="Calibri"/>
        </w:rPr>
        <w:t>Convolution and Point Spread Function</w:t>
      </w:r>
    </w:p>
    <w:p w14:paraId="5676D7A6" w14:textId="7F2CFB4B" w:rsidR="729536FF" w:rsidRPr="00071146" w:rsidRDefault="6EE2891F" w:rsidP="00CD0B77">
      <w:pPr>
        <w:spacing w:after="0"/>
        <w:rPr>
          <w:rFonts w:cs="Calibri"/>
        </w:rPr>
      </w:pPr>
      <w:r w:rsidRPr="6EE2891F">
        <w:rPr>
          <w:rFonts w:cs="Calibri"/>
        </w:rPr>
        <w:t xml:space="preserve">Convolution refers to the idea of </w:t>
      </w:r>
      <w:r w:rsidR="729737F0" w:rsidRPr="6EE2891F">
        <w:rPr>
          <w:rFonts w:cs="Calibri"/>
        </w:rPr>
        <w:t>filtering</w:t>
      </w:r>
      <w:r w:rsidRPr="6EE2891F">
        <w:rPr>
          <w:rFonts w:cs="Calibri"/>
        </w:rPr>
        <w:t xml:space="preserve"> an image. It usually can be seen as a filter that moves typically from the upper left corner to the downright corners. It takes </w:t>
      </w:r>
      <w:r w:rsidRPr="6EE2891F">
        <w:rPr>
          <w:rFonts w:cs="Calibri"/>
        </w:rPr>
        <w:lastRenderedPageBreak/>
        <w:t>multiple pixel values as input and outputs one. The following illustration shows a convolution of an image</w:t>
      </w:r>
      <w:r w:rsidR="004F1D49">
        <w:rPr>
          <w:rFonts w:cs="Calibri"/>
        </w:rPr>
        <w:t xml:space="preserve"> (</w:t>
      </w:r>
      <w:r w:rsidR="004F1D49" w:rsidRPr="004F1D49">
        <w:rPr>
          <w:rFonts w:cs="Calibri"/>
          <w:highlight w:val="yellow"/>
        </w:rPr>
        <w:t>Davies, 2018</w:t>
      </w:r>
      <w:r w:rsidR="004F1D49" w:rsidRPr="6EE2891F">
        <w:rPr>
          <w:rFonts w:cs="Calibri"/>
        </w:rPr>
        <w:t>)</w:t>
      </w:r>
      <w:r w:rsidR="004F1D49">
        <w:rPr>
          <w:rFonts w:cs="Calibri"/>
        </w:rPr>
        <w:t>.</w:t>
      </w:r>
    </w:p>
    <w:p w14:paraId="37C08A26" w14:textId="1D9D3022" w:rsidR="729536FF" w:rsidRDefault="6EE2891F" w:rsidP="00CD0B77">
      <w:pPr>
        <w:spacing w:after="0"/>
        <w:rPr>
          <w:rFonts w:cs="Calibri"/>
        </w:rPr>
      </w:pPr>
      <w:r w:rsidRPr="6EE2891F">
        <w:rPr>
          <w:rFonts w:cs="Calibri"/>
        </w:rPr>
        <w:t>Illustration of a convolution. The 3x3 matrices represented as dark blue squares are aggregated and downsized to one. For a picture, these can be seen as 9-pixel values downsized to one.</w:t>
      </w:r>
    </w:p>
    <w:p w14:paraId="425E8932" w14:textId="421D08BD" w:rsidR="006E41E0" w:rsidRPr="00071146" w:rsidRDefault="006E41E0" w:rsidP="00CD0B77">
      <w:pPr>
        <w:pStyle w:val="GraphicsStyle"/>
        <w:spacing w:after="0"/>
      </w:pPr>
      <w:r w:rsidRPr="6EE2891F">
        <w:t xml:space="preserve">Illustration of a </w:t>
      </w:r>
      <w:r>
        <w:t>C</w:t>
      </w:r>
      <w:r w:rsidRPr="6EE2891F">
        <w:t>onvolution</w:t>
      </w:r>
    </w:p>
    <w:p w14:paraId="416B586C" w14:textId="3139575D" w:rsidR="729536FF" w:rsidRPr="00071146" w:rsidRDefault="6EE2891F" w:rsidP="00CD0B77">
      <w:pPr>
        <w:spacing w:after="0"/>
      </w:pPr>
      <w:r>
        <w:rPr>
          <w:noProof/>
        </w:rPr>
        <w:drawing>
          <wp:inline distT="0" distB="0" distL="0" distR="0" wp14:anchorId="4206E768" wp14:editId="5ABD9424">
            <wp:extent cx="2324100" cy="2466975"/>
            <wp:effectExtent l="0" t="0" r="0" b="0"/>
            <wp:docPr id="809520110" name="Picture 809520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2324100" cy="2466975"/>
                    </a:xfrm>
                    <a:prstGeom prst="rect">
                      <a:avLst/>
                    </a:prstGeom>
                  </pic:spPr>
                </pic:pic>
              </a:graphicData>
            </a:graphic>
          </wp:inline>
        </w:drawing>
      </w:r>
      <w:r>
        <w:rPr>
          <w:noProof/>
        </w:rPr>
        <w:drawing>
          <wp:inline distT="0" distB="0" distL="0" distR="0" wp14:anchorId="091316EE" wp14:editId="188288AE">
            <wp:extent cx="2324100" cy="2466975"/>
            <wp:effectExtent l="0" t="0" r="0" b="0"/>
            <wp:docPr id="2075096651" name="Picture 207509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2324100" cy="2466975"/>
                    </a:xfrm>
                    <a:prstGeom prst="rect">
                      <a:avLst/>
                    </a:prstGeom>
                  </pic:spPr>
                </pic:pic>
              </a:graphicData>
            </a:graphic>
          </wp:inline>
        </w:drawing>
      </w:r>
      <w:r>
        <w:rPr>
          <w:noProof/>
        </w:rPr>
        <w:drawing>
          <wp:inline distT="0" distB="0" distL="0" distR="0" wp14:anchorId="2A8A458E" wp14:editId="19CE9FF9">
            <wp:extent cx="2324100" cy="2466975"/>
            <wp:effectExtent l="0" t="0" r="0" b="0"/>
            <wp:docPr id="917581596" name="Picture 91758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2324100" cy="2466975"/>
                    </a:xfrm>
                    <a:prstGeom prst="rect">
                      <a:avLst/>
                    </a:prstGeom>
                  </pic:spPr>
                </pic:pic>
              </a:graphicData>
            </a:graphic>
          </wp:inline>
        </w:drawing>
      </w:r>
      <w:r>
        <w:rPr>
          <w:noProof/>
        </w:rPr>
        <w:drawing>
          <wp:inline distT="0" distB="0" distL="0" distR="0" wp14:anchorId="2D08BD2E" wp14:editId="551A764B">
            <wp:extent cx="2324100" cy="2466975"/>
            <wp:effectExtent l="0" t="0" r="0" b="0"/>
            <wp:docPr id="1620196439" name="Picture 1620196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2324100" cy="2466975"/>
                    </a:xfrm>
                    <a:prstGeom prst="rect">
                      <a:avLst/>
                    </a:prstGeom>
                  </pic:spPr>
                </pic:pic>
              </a:graphicData>
            </a:graphic>
          </wp:inline>
        </w:drawing>
      </w:r>
    </w:p>
    <w:p w14:paraId="4B875631" w14:textId="4146BF4B" w:rsidR="729536FF" w:rsidRPr="00071146" w:rsidRDefault="6EE2891F" w:rsidP="004F1D49">
      <w:pPr>
        <w:rPr>
          <w:rFonts w:asciiTheme="minorHAnsi" w:eastAsiaTheme="minorEastAsia" w:hAnsiTheme="minorHAnsi" w:cstheme="minorBidi"/>
        </w:rPr>
      </w:pPr>
      <w:r w:rsidRPr="004F1D49">
        <w:t xml:space="preserve">Source: </w:t>
      </w:r>
      <w:r w:rsidR="0066448D" w:rsidRPr="004F1D49">
        <w:t xml:space="preserve">Based on </w:t>
      </w:r>
      <w:r w:rsidR="0066448D" w:rsidRPr="004F1D49">
        <w:rPr>
          <w:shd w:val="clear" w:color="auto" w:fill="F8F9FA"/>
        </w:rPr>
        <w:t xml:space="preserve">Vincent Dumoulin, Francesco Visin (2016). </w:t>
      </w:r>
    </w:p>
    <w:p w14:paraId="6BFA40D3" w14:textId="4CD59AF2" w:rsidR="729536FF" w:rsidRPr="00071146" w:rsidRDefault="60AC679E" w:rsidP="00CD0B77">
      <w:pPr>
        <w:spacing w:after="0"/>
        <w:rPr>
          <w:rFonts w:asciiTheme="minorHAnsi" w:eastAsiaTheme="minorEastAsia" w:hAnsiTheme="minorHAnsi" w:cstheme="minorBidi"/>
        </w:rPr>
      </w:pPr>
      <w:r w:rsidRPr="6EE2891F">
        <w:rPr>
          <w:rFonts w:asciiTheme="minorHAnsi" w:eastAsiaTheme="minorEastAsia" w:hAnsiTheme="minorHAnsi" w:cstheme="minorBidi"/>
        </w:rPr>
        <w:t xml:space="preserve"> </w:t>
      </w:r>
      <w:r w:rsidR="729536FF" w:rsidRPr="6EE2891F">
        <w:rPr>
          <w:rFonts w:cs="Calibri"/>
        </w:rPr>
        <w:t xml:space="preserve">A simple mathematical operation that can be fundamental to many commonly performed image processing operations is known as Convolution. It provides a way </w:t>
      </w:r>
      <w:r w:rsidR="729536FF" w:rsidRPr="6EE2891F">
        <w:rPr>
          <w:rFonts w:cs="Calibri"/>
        </w:rPr>
        <w:lastRenderedPageBreak/>
        <w:t xml:space="preserve">of multiplying two arrays of numbers. This is used in image processing to implement operations with linear combinations for output pixels by specific input pixel values. Convolution works by pushing the kernel over the image, starting in the upper left </w:t>
      </w:r>
      <w:proofErr w:type="gramStart"/>
      <w:r w:rsidR="729536FF" w:rsidRPr="6EE2891F">
        <w:rPr>
          <w:rFonts w:cs="Calibri"/>
        </w:rPr>
        <w:t>corner</w:t>
      </w:r>
      <w:proofErr w:type="gramEnd"/>
      <w:r w:rsidR="729536FF" w:rsidRPr="6EE2891F">
        <w:rPr>
          <w:rFonts w:cs="Calibri"/>
        </w:rPr>
        <w:t xml:space="preserve"> and moving to the edge of the lower right corner of the picture. In this way, the location of the entire kernel is a coordinate of an output pixel whose value is calculated by multiplying the pixel value in the main image with the kernel value for the cell. Images convolution is a general method used in almost all computer vision tasks. The main goal is to determine the sum values of a central pixel with the weighted values of all its </w:t>
      </w:r>
      <w:r w:rsidR="00D5708F" w:rsidRPr="4A6A5436">
        <w:rPr>
          <w:rFonts w:cs="Calibri"/>
        </w:rPr>
        <w:t>neighbors</w:t>
      </w:r>
      <w:r w:rsidR="729536FF" w:rsidRPr="6EE2891F">
        <w:rPr>
          <w:rFonts w:cs="Calibri"/>
        </w:rPr>
        <w:t xml:space="preserve"> together. Thus, these weights are applied for each input pixel and are determined by a term called convolution kernel </w:t>
      </w:r>
      <w:r w:rsidR="2BE0A8D1" w:rsidRPr="6EE2891F">
        <w:rPr>
          <w:rFonts w:asciiTheme="minorHAnsi" w:eastAsiaTheme="minorEastAsia" w:hAnsiTheme="minorHAnsi" w:cstheme="minorBidi"/>
          <w:color w:val="333333"/>
        </w:rPr>
        <w:t xml:space="preserve">Szeliski </w:t>
      </w:r>
      <w:r w:rsidR="2BE0A8D1" w:rsidRPr="6EE2891F">
        <w:rPr>
          <w:rFonts w:asciiTheme="minorHAnsi" w:eastAsiaTheme="minorEastAsia" w:hAnsiTheme="minorHAnsi" w:cstheme="minorBidi"/>
        </w:rPr>
        <w:t>(</w:t>
      </w:r>
      <w:r w:rsidR="2BE0A8D1" w:rsidRPr="004F1D49">
        <w:rPr>
          <w:rFonts w:asciiTheme="minorHAnsi" w:eastAsiaTheme="minorEastAsia" w:hAnsiTheme="minorHAnsi" w:cstheme="minorBidi"/>
          <w:highlight w:val="yellow"/>
        </w:rPr>
        <w:t>2022</w:t>
      </w:r>
      <w:r w:rsidR="2BE0A8D1" w:rsidRPr="6EE2891F">
        <w:rPr>
          <w:rFonts w:asciiTheme="minorHAnsi" w:eastAsiaTheme="minorEastAsia" w:hAnsiTheme="minorHAnsi" w:cstheme="minorBidi"/>
        </w:rPr>
        <w:t>).</w:t>
      </w:r>
    </w:p>
    <w:p w14:paraId="0F316481" w14:textId="4EEB298F" w:rsidR="6EE2891F" w:rsidRDefault="66C97931" w:rsidP="00CD0B77">
      <w:pPr>
        <w:spacing w:after="0"/>
        <w:jc w:val="center"/>
        <w:rPr>
          <w:rFonts w:asciiTheme="minorHAnsi" w:eastAsiaTheme="minorEastAsia" w:hAnsiTheme="minorHAnsi" w:cstheme="minorBidi"/>
        </w:rPr>
      </w:pPr>
      <w:r w:rsidRPr="6EE2891F">
        <w:rPr>
          <w:rFonts w:asciiTheme="minorHAnsi" w:eastAsiaTheme="minorEastAsia" w:hAnsiTheme="minorHAnsi" w:cstheme="minorBidi"/>
        </w:rPr>
        <w:t xml:space="preserve">The idea of convolution is to apply a Point Spread Function </w:t>
      </w:r>
      <m:oMath>
        <m:r>
          <w:rPr>
            <w:rFonts w:ascii="Cambria Math" w:hAnsi="Cambria Math"/>
          </w:rPr>
          <m:t xml:space="preserve">g  </m:t>
        </m:r>
      </m:oMath>
      <w:r w:rsidRPr="6EE2891F">
        <w:rPr>
          <w:rFonts w:asciiTheme="minorHAnsi" w:eastAsiaTheme="minorEastAsia" w:hAnsiTheme="minorHAnsi" w:cstheme="minorBidi"/>
        </w:rPr>
        <w:t xml:space="preserve">to all pixels </w:t>
      </w:r>
      <m:oMath>
        <m:r>
          <w:rPr>
            <w:rFonts w:ascii="Cambria Math" w:hAnsi="Cambria Math"/>
          </w:rPr>
          <m:t>f</m:t>
        </m:r>
        <m:d>
          <m:dPr>
            <m:ctrlPr>
              <w:rPr>
                <w:rFonts w:ascii="Cambria Math" w:hAnsi="Cambria Math"/>
              </w:rPr>
            </m:ctrlPr>
          </m:dPr>
          <m:e>
            <m:r>
              <w:rPr>
                <w:rFonts w:ascii="Cambria Math" w:hAnsi="Cambria Math"/>
              </w:rPr>
              <m:t>x,y</m:t>
            </m:r>
          </m:e>
        </m:d>
      </m:oMath>
      <w:r w:rsidRPr="6EE2891F">
        <w:rPr>
          <w:rFonts w:asciiTheme="minorHAnsi" w:eastAsiaTheme="minorEastAsia" w:hAnsiTheme="minorHAnsi" w:cstheme="minorBidi"/>
        </w:rPr>
        <w:t xml:space="preserve"> of an image. The indices </w:t>
      </w:r>
      <m:oMath>
        <m:d>
          <m:dPr>
            <m:ctrlPr>
              <w:rPr>
                <w:rFonts w:ascii="Cambria Math" w:hAnsi="Cambria Math"/>
              </w:rPr>
            </m:ctrlPr>
          </m:dPr>
          <m:e>
            <m:r>
              <w:rPr>
                <w:rFonts w:ascii="Cambria Math" w:hAnsi="Cambria Math"/>
              </w:rPr>
              <m:t>x,y</m:t>
            </m:r>
          </m:e>
        </m:d>
      </m:oMath>
      <w:r w:rsidRPr="6EE2891F">
        <w:rPr>
          <w:rFonts w:asciiTheme="minorHAnsi" w:eastAsiaTheme="minorEastAsia" w:hAnsiTheme="minorHAnsi" w:cstheme="minorBidi"/>
        </w:rPr>
        <w:t xml:space="preserve"> represent the location of each pixel within the image array.</w:t>
      </w:r>
    </w:p>
    <w:p w14:paraId="49F626D7" w14:textId="36153D74" w:rsidR="729536FF" w:rsidRDefault="729536FF" w:rsidP="00CD0B77">
      <w:pPr>
        <w:spacing w:after="0"/>
        <w:rPr>
          <w:rFonts w:asciiTheme="minorHAnsi" w:eastAsiaTheme="minorEastAsia" w:hAnsiTheme="minorHAnsi" w:cstheme="minorBidi"/>
          <w:color w:val="333333"/>
        </w:rPr>
      </w:pPr>
      <w:r w:rsidRPr="6EE2891F">
        <w:rPr>
          <w:rFonts w:cs="Calibri"/>
        </w:rPr>
        <w:t>Mathematically it is represented as</w:t>
      </w:r>
    </w:p>
    <w:p w14:paraId="4D128D87" w14:textId="0776FC8F" w:rsidR="729536FF" w:rsidRDefault="009A6992" w:rsidP="00CD0B77">
      <w:pPr>
        <w:spacing w:after="0"/>
        <w:jc w:val="center"/>
      </w:pPr>
      <m:oMathPara>
        <m:oMath>
          <m:r>
            <w:rPr>
              <w:rFonts w:ascii="Cambria Math" w:hAnsi="Cambria Math"/>
            </w:rPr>
            <m:t>F</m:t>
          </m:r>
          <m:d>
            <m:dPr>
              <m:ctrlPr>
                <w:rPr>
                  <w:rFonts w:ascii="Cambria Math" w:hAnsi="Cambria Math"/>
                </w:rPr>
              </m:ctrlPr>
            </m:dPr>
            <m:e>
              <m:r>
                <w:rPr>
                  <w:rFonts w:ascii="Cambria Math" w:hAnsi="Cambria Math"/>
                </w:rPr>
                <m:t>x,y</m:t>
              </m:r>
            </m:e>
          </m:d>
          <m:r>
            <w:rPr>
              <w:rFonts w:ascii="Cambria Math" w:hAnsi="Cambria Math"/>
            </w:rPr>
            <m:t>=f</m:t>
          </m:r>
          <m:d>
            <m:dPr>
              <m:ctrlPr>
                <w:rPr>
                  <w:rFonts w:ascii="Cambria Math" w:hAnsi="Cambria Math"/>
                </w:rPr>
              </m:ctrlPr>
            </m:dPr>
            <m:e>
              <m:r>
                <w:rPr>
                  <w:rFonts w:ascii="Cambria Math" w:hAnsi="Cambria Math"/>
                </w:rPr>
                <m:t>x,y</m:t>
              </m:r>
            </m:e>
          </m:d>
          <m:r>
            <w:rPr>
              <w:rFonts w:ascii="Cambria Math" w:hAnsi="Cambria Math"/>
            </w:rPr>
            <m:t>*g</m:t>
          </m:r>
        </m:oMath>
      </m:oMathPara>
    </w:p>
    <w:p w14:paraId="7A69F272" w14:textId="2AD1EE93" w:rsidR="729536FF" w:rsidRDefault="6EE2891F" w:rsidP="00CD0B77">
      <w:pPr>
        <w:spacing w:after="0"/>
        <w:rPr>
          <w:rFonts w:cs="Calibri"/>
        </w:rPr>
      </w:pPr>
      <w:r w:rsidRPr="6EE2891F">
        <w:rPr>
          <w:rFonts w:cs="Calibri"/>
        </w:rPr>
        <w:t xml:space="preserve">With </w:t>
      </w:r>
      <m:oMath>
        <m:r>
          <w:rPr>
            <w:rFonts w:ascii="Cambria Math" w:hAnsi="Cambria Math"/>
          </w:rPr>
          <m:t>*</m:t>
        </m:r>
      </m:oMath>
      <w:r w:rsidRPr="6EE2891F">
        <w:rPr>
          <w:rFonts w:cs="Calibri"/>
        </w:rPr>
        <w:t xml:space="preserve"> as the convolution operator.</w:t>
      </w:r>
    </w:p>
    <w:p w14:paraId="39EA6B90" w14:textId="649D4E6B" w:rsidR="729536FF" w:rsidRDefault="6EE2891F" w:rsidP="00CD0B77">
      <w:pPr>
        <w:spacing w:after="0"/>
        <w:rPr>
          <w:rFonts w:cs="Calibri"/>
        </w:rPr>
      </w:pPr>
      <w:r w:rsidRPr="6EE2891F">
        <w:rPr>
          <w:rFonts w:cs="Calibri"/>
        </w:rPr>
        <w:t>We can reformulate the equation to</w:t>
      </w:r>
    </w:p>
    <w:p w14:paraId="5EA158CA" w14:textId="64623596" w:rsidR="729536FF" w:rsidRDefault="009A6992" w:rsidP="00CD0B77">
      <w:pPr>
        <w:spacing w:after="0"/>
      </w:pPr>
      <m:oMathPara>
        <m:oMath>
          <m:r>
            <w:rPr>
              <w:rFonts w:ascii="Cambria Math" w:hAnsi="Cambria Math"/>
            </w:rPr>
            <m:t>F</m:t>
          </m:r>
          <m:d>
            <m:dPr>
              <m:ctrlPr>
                <w:rPr>
                  <w:rFonts w:ascii="Cambria Math" w:hAnsi="Cambria Math"/>
                </w:rPr>
              </m:ctrlPr>
            </m:dPr>
            <m:e>
              <m:r>
                <w:rPr>
                  <w:rFonts w:ascii="Cambria Math" w:hAnsi="Cambria Math"/>
                </w:rPr>
                <m:t>x,y</m:t>
              </m:r>
            </m:e>
          </m:d>
          <m:r>
            <w:rPr>
              <w:rFonts w:ascii="Cambria Math" w:hAnsi="Cambria Math"/>
            </w:rPr>
            <m:t>=</m:t>
          </m:r>
          <m:nary>
            <m:naryPr>
              <m:chr m:val="∑"/>
              <m:ctrlPr>
                <w:rPr>
                  <w:rFonts w:ascii="Cambria Math" w:hAnsi="Cambria Math"/>
                </w:rPr>
              </m:ctrlPr>
            </m:naryPr>
            <m:sub>
              <m:r>
                <w:rPr>
                  <w:rFonts w:ascii="Cambria Math" w:hAnsi="Cambria Math"/>
                </w:rPr>
                <m:t> i</m:t>
              </m:r>
            </m:sub>
            <m:sup>
              <m:r>
                <w:rPr>
                  <w:rFonts w:ascii="Cambria Math" w:hAnsi="Cambria Math"/>
                </w:rPr>
                <m:t> </m:t>
              </m:r>
            </m:sup>
            <m:e>
              <m:nary>
                <m:naryPr>
                  <m:chr m:val="∑"/>
                  <m:ctrlPr>
                    <w:rPr>
                      <w:rFonts w:ascii="Cambria Math" w:hAnsi="Cambria Math"/>
                    </w:rPr>
                  </m:ctrlPr>
                </m:naryPr>
                <m:sub>
                  <m:r>
                    <w:rPr>
                      <w:rFonts w:ascii="Cambria Math" w:hAnsi="Cambria Math"/>
                    </w:rPr>
                    <m:t> j</m:t>
                  </m:r>
                </m:sub>
                <m:sup>
                  <m:r>
                    <w:rPr>
                      <w:rFonts w:ascii="Cambria Math" w:hAnsi="Cambria Math"/>
                    </w:rPr>
                    <m:t> </m:t>
                  </m:r>
                </m:sup>
                <m:e>
                  <m:r>
                    <w:rPr>
                      <w:rFonts w:ascii="Cambria Math" w:hAnsi="Cambria Math"/>
                    </w:rPr>
                    <m:t>f</m:t>
                  </m:r>
                  <m:d>
                    <m:dPr>
                      <m:ctrlPr>
                        <w:rPr>
                          <w:rFonts w:ascii="Cambria Math" w:hAnsi="Cambria Math"/>
                        </w:rPr>
                      </m:ctrlPr>
                    </m:dPr>
                    <m:e>
                      <m:r>
                        <w:rPr>
                          <w:rFonts w:ascii="Cambria Math" w:hAnsi="Cambria Math"/>
                        </w:rPr>
                        <m:t>x+i,y+j</m:t>
                      </m:r>
                    </m:e>
                  </m:d>
                  <m:r>
                    <w:rPr>
                      <w:rFonts w:ascii="Cambria Math" w:hAnsi="Cambria Math"/>
                    </w:rPr>
                    <m:t>h</m:t>
                  </m:r>
                  <m:d>
                    <m:dPr>
                      <m:ctrlPr>
                        <w:rPr>
                          <w:rFonts w:ascii="Cambria Math" w:hAnsi="Cambria Math"/>
                        </w:rPr>
                      </m:ctrlPr>
                    </m:dPr>
                    <m:e>
                      <m:r>
                        <w:rPr>
                          <w:rFonts w:ascii="Cambria Math" w:hAnsi="Cambria Math"/>
                        </w:rPr>
                        <m:t>i,j</m:t>
                      </m:r>
                    </m:e>
                  </m:d>
                </m:e>
              </m:nary>
            </m:e>
          </m:nary>
          <m:r>
            <w:rPr>
              <w:rFonts w:ascii="Cambria Math" w:hAnsi="Cambria Math"/>
            </w:rPr>
            <m:t> </m:t>
          </m:r>
        </m:oMath>
      </m:oMathPara>
    </w:p>
    <w:p w14:paraId="5B3DE3F1" w14:textId="4B219C51" w:rsidR="729536FF" w:rsidRDefault="729536FF" w:rsidP="00CD0B77">
      <w:pPr>
        <w:spacing w:after="0"/>
      </w:pPr>
      <w:r w:rsidRPr="6EE2891F">
        <w:t>A convolution iterates over each pixel of an image and outputs a new value for it based on the multiplications. See the below image for an illustration.</w:t>
      </w:r>
    </w:p>
    <w:p w14:paraId="41BAB509" w14:textId="14A01B0E" w:rsidR="005A255C" w:rsidRDefault="6EE2891F" w:rsidP="00CD0B77">
      <w:pPr>
        <w:pStyle w:val="GraphicsStyle"/>
        <w:spacing w:after="0"/>
      </w:pPr>
      <w:r w:rsidRPr="6EE2891F">
        <w:t xml:space="preserve">Convolution of </w:t>
      </w:r>
      <w:r w:rsidR="004F7438">
        <w:t>I</w:t>
      </w:r>
      <w:r w:rsidRPr="6EE2891F">
        <w:t xml:space="preserve">mage </w:t>
      </w:r>
      <w:r w:rsidR="004F7438">
        <w:t>P</w:t>
      </w:r>
      <w:r w:rsidRPr="6EE2891F">
        <w:t>ixels</w:t>
      </w:r>
    </w:p>
    <w:p w14:paraId="160F6805" w14:textId="32BFE1D4" w:rsidR="6EE2891F" w:rsidRDefault="6EE2891F" w:rsidP="00CD0B77">
      <w:pPr>
        <w:spacing w:after="0" w:line="257" w:lineRule="exact"/>
        <w:rPr>
          <w:rFonts w:cs="Calibri"/>
          <w:color w:val="000000" w:themeColor="text1"/>
        </w:rPr>
      </w:pPr>
    </w:p>
    <w:p w14:paraId="6D8E4CFB" w14:textId="77777777" w:rsidR="0037101A" w:rsidRDefault="0037101A" w:rsidP="00CD0B77">
      <w:pPr>
        <w:spacing w:after="0" w:line="257" w:lineRule="exact"/>
        <w:rPr>
          <w:rFonts w:cs="Calibri"/>
          <w:color w:val="000000" w:themeColor="text1"/>
        </w:rPr>
      </w:pPr>
    </w:p>
    <w:tbl>
      <w:tblPr>
        <w:tblpPr w:leftFromText="180" w:rightFromText="180" w:vertAnchor="page" w:horzAnchor="margin" w:tblpY="1129"/>
        <w:tblW w:w="1695" w:type="dxa"/>
        <w:tblLayout w:type="fixed"/>
        <w:tblLook w:val="06A0" w:firstRow="1" w:lastRow="0" w:firstColumn="1" w:lastColumn="0" w:noHBand="1" w:noVBand="1"/>
      </w:tblPr>
      <w:tblGrid>
        <w:gridCol w:w="600"/>
        <w:gridCol w:w="495"/>
        <w:gridCol w:w="600"/>
      </w:tblGrid>
      <w:tr w:rsidR="00C33BBD" w14:paraId="10F0C25D" w14:textId="77777777" w:rsidTr="00C33BBD">
        <w:trPr>
          <w:trHeight w:val="90"/>
        </w:trPr>
        <w:tc>
          <w:tcPr>
            <w:tcW w:w="600" w:type="dxa"/>
            <w:tcBorders>
              <w:top w:val="single" w:sz="6" w:space="0" w:color="A2A9B1"/>
              <w:left w:val="single" w:sz="6" w:space="0" w:color="A2A9B1"/>
              <w:bottom w:val="single" w:sz="6" w:space="0" w:color="A2A9B1"/>
              <w:right w:val="single" w:sz="6" w:space="0" w:color="A2A9B1"/>
            </w:tcBorders>
            <w:vAlign w:val="center"/>
          </w:tcPr>
          <w:p w14:paraId="4621D9C7" w14:textId="77777777" w:rsidR="00C33BBD" w:rsidRDefault="00C33BBD" w:rsidP="00CD0B77">
            <w:pPr>
              <w:spacing w:after="0"/>
              <w:jc w:val="center"/>
              <w:rPr>
                <w:rFonts w:ascii="Times New Roman" w:eastAsia="Times New Roman" w:hAnsi="Times New Roman"/>
              </w:rPr>
            </w:pPr>
            <w:r w:rsidRPr="6EE2891F">
              <w:rPr>
                <w:rFonts w:ascii="Times New Roman" w:eastAsia="Times New Roman" w:hAnsi="Times New Roman"/>
              </w:rPr>
              <w:t>1</w:t>
            </w:r>
          </w:p>
        </w:tc>
        <w:tc>
          <w:tcPr>
            <w:tcW w:w="495" w:type="dxa"/>
            <w:tcBorders>
              <w:top w:val="single" w:sz="6" w:space="0" w:color="A2A9B1"/>
              <w:left w:val="single" w:sz="6" w:space="0" w:color="A2A9B1"/>
              <w:bottom w:val="single" w:sz="6" w:space="0" w:color="A2A9B1"/>
              <w:right w:val="single" w:sz="6" w:space="0" w:color="A2A9B1"/>
            </w:tcBorders>
            <w:vAlign w:val="center"/>
          </w:tcPr>
          <w:p w14:paraId="1BAC9477" w14:textId="77777777" w:rsidR="00C33BBD" w:rsidRDefault="00C33BBD" w:rsidP="00CD0B77">
            <w:pPr>
              <w:spacing w:after="0"/>
              <w:jc w:val="center"/>
              <w:rPr>
                <w:rFonts w:ascii="Times New Roman" w:eastAsia="Times New Roman" w:hAnsi="Times New Roman"/>
              </w:rPr>
            </w:pPr>
            <w:r w:rsidRPr="6EE2891F">
              <w:rPr>
                <w:rFonts w:ascii="Times New Roman" w:eastAsia="Times New Roman" w:hAnsi="Times New Roman"/>
              </w:rPr>
              <w:t>1</w:t>
            </w:r>
          </w:p>
        </w:tc>
        <w:tc>
          <w:tcPr>
            <w:tcW w:w="600" w:type="dxa"/>
            <w:tcBorders>
              <w:top w:val="single" w:sz="6" w:space="0" w:color="A2A9B1"/>
              <w:left w:val="single" w:sz="6" w:space="0" w:color="A2A9B1"/>
              <w:bottom w:val="single" w:sz="6" w:space="0" w:color="A2A9B1"/>
              <w:right w:val="single" w:sz="6" w:space="0" w:color="A2A9B1"/>
            </w:tcBorders>
            <w:vAlign w:val="center"/>
          </w:tcPr>
          <w:p w14:paraId="46C865A8" w14:textId="77777777" w:rsidR="00C33BBD" w:rsidRDefault="00C33BBD" w:rsidP="00CD0B77">
            <w:pPr>
              <w:spacing w:after="0"/>
              <w:jc w:val="center"/>
              <w:rPr>
                <w:rFonts w:ascii="Times New Roman" w:eastAsia="Times New Roman" w:hAnsi="Times New Roman"/>
              </w:rPr>
            </w:pPr>
            <w:r w:rsidRPr="6EE2891F">
              <w:rPr>
                <w:rFonts w:ascii="Times New Roman" w:eastAsia="Times New Roman" w:hAnsi="Times New Roman"/>
              </w:rPr>
              <w:t>1</w:t>
            </w:r>
          </w:p>
        </w:tc>
      </w:tr>
      <w:tr w:rsidR="00C33BBD" w14:paraId="422DCC49" w14:textId="77777777" w:rsidTr="00C33BBD">
        <w:tc>
          <w:tcPr>
            <w:tcW w:w="600" w:type="dxa"/>
            <w:tcBorders>
              <w:top w:val="single" w:sz="6" w:space="0" w:color="A2A9B1"/>
              <w:left w:val="single" w:sz="6" w:space="0" w:color="A2A9B1"/>
              <w:bottom w:val="single" w:sz="6" w:space="0" w:color="A2A9B1"/>
              <w:right w:val="single" w:sz="6" w:space="0" w:color="A2A9B1"/>
            </w:tcBorders>
            <w:vAlign w:val="center"/>
          </w:tcPr>
          <w:p w14:paraId="7F5D2593" w14:textId="77777777" w:rsidR="00C33BBD" w:rsidRDefault="00C33BBD" w:rsidP="00CD0B77">
            <w:pPr>
              <w:spacing w:after="0"/>
              <w:jc w:val="center"/>
              <w:rPr>
                <w:rFonts w:ascii="Times New Roman" w:eastAsia="Times New Roman" w:hAnsi="Times New Roman"/>
              </w:rPr>
            </w:pPr>
            <w:r w:rsidRPr="6EE2891F">
              <w:rPr>
                <w:rFonts w:ascii="Times New Roman" w:eastAsia="Times New Roman" w:hAnsi="Times New Roman"/>
              </w:rPr>
              <w:t>1</w:t>
            </w:r>
          </w:p>
        </w:tc>
        <w:tc>
          <w:tcPr>
            <w:tcW w:w="495" w:type="dxa"/>
            <w:tcBorders>
              <w:top w:val="single" w:sz="6" w:space="0" w:color="A2A9B1"/>
              <w:left w:val="single" w:sz="6" w:space="0" w:color="A2A9B1"/>
              <w:bottom w:val="single" w:sz="6" w:space="0" w:color="A2A9B1"/>
              <w:right w:val="single" w:sz="6" w:space="0" w:color="A2A9B1"/>
            </w:tcBorders>
            <w:vAlign w:val="center"/>
          </w:tcPr>
          <w:p w14:paraId="337776A8" w14:textId="77777777" w:rsidR="00C33BBD" w:rsidRDefault="00C33BBD" w:rsidP="00CD0B77">
            <w:pPr>
              <w:spacing w:after="0"/>
              <w:jc w:val="center"/>
              <w:rPr>
                <w:rFonts w:ascii="Times New Roman" w:eastAsia="Times New Roman" w:hAnsi="Times New Roman"/>
              </w:rPr>
            </w:pPr>
            <w:r w:rsidRPr="6EE2891F">
              <w:rPr>
                <w:rFonts w:ascii="Times New Roman" w:eastAsia="Times New Roman" w:hAnsi="Times New Roman"/>
              </w:rPr>
              <w:t>5</w:t>
            </w:r>
          </w:p>
        </w:tc>
        <w:tc>
          <w:tcPr>
            <w:tcW w:w="600" w:type="dxa"/>
            <w:tcBorders>
              <w:top w:val="single" w:sz="6" w:space="0" w:color="A2A9B1"/>
              <w:left w:val="single" w:sz="6" w:space="0" w:color="A2A9B1"/>
              <w:bottom w:val="single" w:sz="6" w:space="0" w:color="A2A9B1"/>
              <w:right w:val="single" w:sz="6" w:space="0" w:color="A2A9B1"/>
            </w:tcBorders>
            <w:vAlign w:val="center"/>
          </w:tcPr>
          <w:p w14:paraId="090FE76C" w14:textId="77777777" w:rsidR="00C33BBD" w:rsidRDefault="00C33BBD" w:rsidP="00CD0B77">
            <w:pPr>
              <w:spacing w:after="0"/>
              <w:jc w:val="center"/>
              <w:rPr>
                <w:rFonts w:ascii="Times New Roman" w:eastAsia="Times New Roman" w:hAnsi="Times New Roman"/>
              </w:rPr>
            </w:pPr>
            <w:r w:rsidRPr="6EE2891F">
              <w:rPr>
                <w:rFonts w:ascii="Times New Roman" w:eastAsia="Times New Roman" w:hAnsi="Times New Roman"/>
              </w:rPr>
              <w:t>1</w:t>
            </w:r>
          </w:p>
        </w:tc>
      </w:tr>
      <w:tr w:rsidR="00C33BBD" w14:paraId="39533E17" w14:textId="77777777" w:rsidTr="00C33BBD">
        <w:tc>
          <w:tcPr>
            <w:tcW w:w="600" w:type="dxa"/>
            <w:tcBorders>
              <w:top w:val="single" w:sz="6" w:space="0" w:color="A2A9B1"/>
              <w:left w:val="single" w:sz="6" w:space="0" w:color="A2A9B1"/>
              <w:bottom w:val="single" w:sz="6" w:space="0" w:color="A2A9B1"/>
              <w:right w:val="single" w:sz="6" w:space="0" w:color="A2A9B1"/>
            </w:tcBorders>
            <w:vAlign w:val="center"/>
          </w:tcPr>
          <w:p w14:paraId="7202F33E" w14:textId="77777777" w:rsidR="00C33BBD" w:rsidRDefault="00C33BBD" w:rsidP="00CD0B77">
            <w:pPr>
              <w:spacing w:after="0"/>
              <w:jc w:val="center"/>
              <w:rPr>
                <w:rFonts w:ascii="Times New Roman" w:eastAsia="Times New Roman" w:hAnsi="Times New Roman"/>
              </w:rPr>
            </w:pPr>
            <w:r w:rsidRPr="6EE2891F">
              <w:rPr>
                <w:rFonts w:ascii="Times New Roman" w:eastAsia="Times New Roman" w:hAnsi="Times New Roman"/>
              </w:rPr>
              <w:t>1</w:t>
            </w:r>
          </w:p>
        </w:tc>
        <w:tc>
          <w:tcPr>
            <w:tcW w:w="495" w:type="dxa"/>
            <w:tcBorders>
              <w:top w:val="single" w:sz="6" w:space="0" w:color="A2A9B1"/>
              <w:left w:val="single" w:sz="6" w:space="0" w:color="A2A9B1"/>
              <w:bottom w:val="single" w:sz="6" w:space="0" w:color="A2A9B1"/>
              <w:right w:val="single" w:sz="6" w:space="0" w:color="A2A9B1"/>
            </w:tcBorders>
            <w:vAlign w:val="center"/>
          </w:tcPr>
          <w:p w14:paraId="763A92D9" w14:textId="77777777" w:rsidR="00C33BBD" w:rsidRDefault="00C33BBD" w:rsidP="00CD0B77">
            <w:pPr>
              <w:spacing w:after="0"/>
              <w:jc w:val="center"/>
              <w:rPr>
                <w:rFonts w:ascii="Times New Roman" w:eastAsia="Times New Roman" w:hAnsi="Times New Roman"/>
              </w:rPr>
            </w:pPr>
            <w:r w:rsidRPr="6EE2891F">
              <w:rPr>
                <w:rFonts w:ascii="Times New Roman" w:eastAsia="Times New Roman" w:hAnsi="Times New Roman"/>
              </w:rPr>
              <w:t>1</w:t>
            </w:r>
          </w:p>
        </w:tc>
        <w:tc>
          <w:tcPr>
            <w:tcW w:w="600" w:type="dxa"/>
            <w:tcBorders>
              <w:top w:val="single" w:sz="6" w:space="0" w:color="A2A9B1"/>
              <w:left w:val="single" w:sz="6" w:space="0" w:color="A2A9B1"/>
              <w:bottom w:val="single" w:sz="6" w:space="0" w:color="A2A9B1"/>
              <w:right w:val="single" w:sz="6" w:space="0" w:color="A2A9B1"/>
            </w:tcBorders>
            <w:vAlign w:val="center"/>
          </w:tcPr>
          <w:p w14:paraId="40207C74" w14:textId="77777777" w:rsidR="00C33BBD" w:rsidRDefault="00C33BBD" w:rsidP="00CD0B77">
            <w:pPr>
              <w:spacing w:after="0"/>
              <w:jc w:val="center"/>
              <w:rPr>
                <w:rFonts w:ascii="Times New Roman" w:eastAsia="Times New Roman" w:hAnsi="Times New Roman"/>
              </w:rPr>
            </w:pPr>
            <w:r w:rsidRPr="6EE2891F">
              <w:rPr>
                <w:rFonts w:ascii="Times New Roman" w:eastAsia="Times New Roman" w:hAnsi="Times New Roman"/>
              </w:rPr>
              <w:t>1</w:t>
            </w:r>
          </w:p>
        </w:tc>
      </w:tr>
    </w:tbl>
    <w:p w14:paraId="41B47569" w14:textId="439D545B" w:rsidR="0037101A" w:rsidRDefault="0037101A" w:rsidP="00CD0B77">
      <w:pPr>
        <w:spacing w:after="0" w:line="257" w:lineRule="exact"/>
        <w:rPr>
          <w:rFonts w:cs="Calibri"/>
          <w:color w:val="000000" w:themeColor="text1"/>
        </w:rPr>
      </w:pPr>
    </w:p>
    <w:p w14:paraId="2BA2680D" w14:textId="4805386D" w:rsidR="6EE2891F" w:rsidRDefault="087F9FE3" w:rsidP="00CD0B77">
      <w:pPr>
        <w:pStyle w:val="GraphicsStyle"/>
        <w:spacing w:after="0"/>
      </w:pPr>
      <w:r>
        <w:rPr>
          <w:noProof/>
        </w:rPr>
        <w:lastRenderedPageBreak/>
        <w:drawing>
          <wp:inline distT="0" distB="0" distL="0" distR="0" wp14:anchorId="55927DAF" wp14:editId="63F4AD68">
            <wp:extent cx="3714750" cy="3286125"/>
            <wp:effectExtent l="0" t="0" r="0" b="9525"/>
            <wp:docPr id="670952152" name="Picture 67095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952152"/>
                    <pic:cNvPicPr/>
                  </pic:nvPicPr>
                  <pic:blipFill>
                    <a:blip r:embed="rId38">
                      <a:extLst>
                        <a:ext uri="{28A0092B-C50C-407E-A947-70E740481C1C}">
                          <a14:useLocalDpi xmlns:a14="http://schemas.microsoft.com/office/drawing/2010/main" val="0"/>
                        </a:ext>
                      </a:extLst>
                    </a:blip>
                    <a:stretch>
                      <a:fillRect/>
                    </a:stretch>
                  </pic:blipFill>
                  <pic:spPr>
                    <a:xfrm>
                      <a:off x="0" y="0"/>
                      <a:ext cx="3714750" cy="3286125"/>
                    </a:xfrm>
                    <a:prstGeom prst="rect">
                      <a:avLst/>
                    </a:prstGeom>
                  </pic:spPr>
                </pic:pic>
              </a:graphicData>
            </a:graphic>
          </wp:inline>
        </w:drawing>
      </w:r>
    </w:p>
    <w:p w14:paraId="77953DD3" w14:textId="747DAFD9" w:rsidR="0037101A" w:rsidRDefault="0037101A" w:rsidP="00CD0B77">
      <w:pPr>
        <w:spacing w:after="0" w:line="257" w:lineRule="exact"/>
      </w:pPr>
    </w:p>
    <w:p w14:paraId="2C4CAE11" w14:textId="77777777" w:rsidR="0037101A" w:rsidRDefault="0037101A" w:rsidP="00CD0B77">
      <w:pPr>
        <w:spacing w:after="0" w:line="257" w:lineRule="exact"/>
      </w:pPr>
    </w:p>
    <w:p w14:paraId="724AABA1" w14:textId="77777777" w:rsidR="001E5BA3" w:rsidRDefault="001E5BA3" w:rsidP="00CD0B77">
      <w:pPr>
        <w:spacing w:after="0" w:line="257" w:lineRule="exact"/>
      </w:pPr>
    </w:p>
    <w:p w14:paraId="13C59F4C" w14:textId="03BE679B" w:rsidR="001702AE" w:rsidRDefault="6EE2891F" w:rsidP="00CD0B77">
      <w:pPr>
        <w:spacing w:after="0" w:line="257" w:lineRule="exact"/>
      </w:pPr>
      <w:r>
        <w:t xml:space="preserve">Source: </w:t>
      </w:r>
      <w:r w:rsidR="0053279D">
        <w:t xml:space="preserve">Michael Plotke (2013). </w:t>
      </w:r>
      <w:r w:rsidR="001702AE">
        <w:t>CC BY-SA 3.0.</w:t>
      </w:r>
    </w:p>
    <w:p w14:paraId="56287788" w14:textId="4363CAE5" w:rsidR="6EE2891F" w:rsidRDefault="6EE2891F" w:rsidP="00CD0B77">
      <w:pPr>
        <w:spacing w:after="0" w:line="257" w:lineRule="exact"/>
        <w:rPr>
          <w:rFonts w:cs="Calibri"/>
          <w:color w:val="000000" w:themeColor="text1"/>
        </w:rPr>
      </w:pPr>
    </w:p>
    <w:p w14:paraId="37297027" w14:textId="6F3564FF" w:rsidR="3C290DE3" w:rsidRDefault="00AE2624" w:rsidP="00CD0B77">
      <w:pPr>
        <w:spacing w:after="0"/>
      </w:pPr>
      <w:r>
        <w:t xml:space="preserve">Here we see </w:t>
      </w:r>
      <w:r w:rsidR="2B96D442" w:rsidRPr="6EE2891F">
        <w:t xml:space="preserve">Sirius the </w:t>
      </w:r>
      <w:r w:rsidR="00955B3B">
        <w:t>K</w:t>
      </w:r>
      <w:r w:rsidR="2B96D442" w:rsidRPr="6EE2891F">
        <w:t>ing</w:t>
      </w:r>
      <w:r>
        <w:t xml:space="preserve">, both in an </w:t>
      </w:r>
      <w:r w:rsidR="3C7BFA1D" w:rsidRPr="6EE2891F">
        <w:t>original image</w:t>
      </w:r>
      <w:r>
        <w:t xml:space="preserve"> and as a </w:t>
      </w:r>
      <w:r w:rsidR="3C7BFA1D" w:rsidRPr="6EE2891F">
        <w:t>convolved image with the array given above.</w:t>
      </w:r>
      <w:r w:rsidR="008B0D16">
        <w:t xml:space="preserve"> </w:t>
      </w:r>
      <w:r w:rsidR="3C290DE3">
        <w:t>Applying the convolution filter from above results in the following picture.</w:t>
      </w:r>
    </w:p>
    <w:p w14:paraId="0BE0D51E" w14:textId="779944E7" w:rsidR="00A3737A" w:rsidRDefault="00A01485" w:rsidP="00CD0B77">
      <w:pPr>
        <w:pStyle w:val="GraphicsStyle"/>
        <w:spacing w:after="0"/>
      </w:pPr>
      <w:r w:rsidRPr="00A01485">
        <w:t>Applying a Convolution filter on Sirius the Kin</w:t>
      </w:r>
      <w:r>
        <w:t>g</w:t>
      </w:r>
    </w:p>
    <w:p w14:paraId="26B04E39" w14:textId="3E63B3F9" w:rsidR="002E74A5" w:rsidRDefault="00A01485" w:rsidP="00CD0B77">
      <w:pPr>
        <w:spacing w:after="0"/>
      </w:pPr>
      <w:r w:rsidRPr="00A01485">
        <w:rPr>
          <w:noProof/>
        </w:rPr>
        <w:lastRenderedPageBreak/>
        <w:drawing>
          <wp:anchor distT="0" distB="0" distL="114300" distR="114300" simplePos="0" relativeHeight="251658249" behindDoc="0" locked="0" layoutInCell="1" allowOverlap="1" wp14:anchorId="49F6CD87" wp14:editId="1E4F7FC0">
            <wp:simplePos x="0" y="0"/>
            <wp:positionH relativeFrom="margin">
              <wp:posOffset>135255</wp:posOffset>
            </wp:positionH>
            <wp:positionV relativeFrom="paragraph">
              <wp:posOffset>184150</wp:posOffset>
            </wp:positionV>
            <wp:extent cx="3326765" cy="4435475"/>
            <wp:effectExtent l="0" t="0" r="6985" b="3175"/>
            <wp:wrapTopAndBottom/>
            <wp:docPr id="2111436706" name="Picture 2111436706" descr="A dog standing in the sn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436706" name="Picture 2111436706" descr="A dog standing in the snow&#10;&#10;Description automatically generated with medium confidence"/>
                    <pic:cNvPicPr/>
                  </pic:nvPicPr>
                  <pic:blipFill>
                    <a:blip r:embed="rId31">
                      <a:extLst>
                        <a:ext uri="{28A0092B-C50C-407E-A947-70E740481C1C}">
                          <a14:useLocalDpi xmlns:a14="http://schemas.microsoft.com/office/drawing/2010/main" val="0"/>
                        </a:ext>
                      </a:extLst>
                    </a:blip>
                    <a:stretch>
                      <a:fillRect/>
                    </a:stretch>
                  </pic:blipFill>
                  <pic:spPr>
                    <a:xfrm>
                      <a:off x="0" y="0"/>
                      <a:ext cx="3326765" cy="4435475"/>
                    </a:xfrm>
                    <a:prstGeom prst="rect">
                      <a:avLst/>
                    </a:prstGeom>
                  </pic:spPr>
                </pic:pic>
              </a:graphicData>
            </a:graphic>
            <wp14:sizeRelH relativeFrom="margin">
              <wp14:pctWidth>0</wp14:pctWidth>
            </wp14:sizeRelH>
            <wp14:sizeRelV relativeFrom="margin">
              <wp14:pctHeight>0</wp14:pctHeight>
            </wp14:sizeRelV>
          </wp:anchor>
        </w:drawing>
      </w:r>
      <w:r w:rsidR="002E74A5">
        <w:t>Source: Matthias Gruber (2022).</w:t>
      </w:r>
    </w:p>
    <w:p w14:paraId="1F0A8DEE" w14:textId="463FD5A7" w:rsidR="60AC679E" w:rsidRDefault="60AC679E" w:rsidP="00CD0B77">
      <w:pPr>
        <w:pStyle w:val="berschrift3"/>
      </w:pPr>
      <w:r>
        <w:t>Self-Check Questions</w:t>
      </w:r>
    </w:p>
    <w:p w14:paraId="07104365" w14:textId="4660B901" w:rsidR="60AC679E" w:rsidRDefault="60AC679E" w:rsidP="00CD0B77">
      <w:pPr>
        <w:pStyle w:val="Listenabsatz"/>
        <w:numPr>
          <w:ilvl w:val="0"/>
          <w:numId w:val="26"/>
        </w:numPr>
        <w:spacing w:after="0"/>
      </w:pPr>
      <w:r>
        <w:t>Please complete the following sentence</w:t>
      </w:r>
      <w:r w:rsidR="0026530B">
        <w:t>.</w:t>
      </w:r>
    </w:p>
    <w:p w14:paraId="106D0B78" w14:textId="63432CE7" w:rsidR="394B93A2" w:rsidRPr="00071146" w:rsidRDefault="394B93A2" w:rsidP="00CD0B77">
      <w:pPr>
        <w:spacing w:after="0"/>
      </w:pPr>
      <w:r>
        <w:t xml:space="preserve">Filters are used to </w:t>
      </w:r>
      <w:r w:rsidRPr="6EE2891F">
        <w:rPr>
          <w:rFonts w:cs="Calibri"/>
          <w:i/>
          <w:iCs/>
          <w:u w:val="single"/>
        </w:rPr>
        <w:t>increase the performance of Computer Vision solutions by processing the input images, to enhance the detection of edges, objects, etc.</w:t>
      </w:r>
    </w:p>
    <w:p w14:paraId="49823D46" w14:textId="6FB39F2C" w:rsidR="729536FF" w:rsidRPr="00071146" w:rsidRDefault="729536FF" w:rsidP="00CD0B77">
      <w:pPr>
        <w:pStyle w:val="berschrift2"/>
      </w:pPr>
      <w:r>
        <w:t>2.2 Fourier Transform and Spatial Frequency</w:t>
      </w:r>
    </w:p>
    <w:p w14:paraId="02302E87" w14:textId="71806B27" w:rsidR="729536FF" w:rsidRPr="00071146" w:rsidRDefault="61BB8E87" w:rsidP="00CD0B77">
      <w:pPr>
        <w:spacing w:after="0"/>
        <w:rPr>
          <w:rFonts w:cs="Calibri"/>
        </w:rPr>
      </w:pPr>
      <w:r w:rsidRPr="6EE2891F">
        <w:rPr>
          <w:rFonts w:cs="Calibri"/>
        </w:rPr>
        <w:t xml:space="preserve">Fourier transform is an important image processing tool that breaks an image </w:t>
      </w:r>
      <w:r w:rsidR="5BFAA946" w:rsidRPr="6EE2891F">
        <w:rPr>
          <w:rFonts w:cs="Calibri"/>
        </w:rPr>
        <w:t>into,</w:t>
      </w:r>
      <w:r w:rsidRPr="6EE2891F">
        <w:rPr>
          <w:rFonts w:cs="Calibri"/>
        </w:rPr>
        <w:t xml:space="preserve"> </w:t>
      </w:r>
      <w:r w:rsidR="2AB16B48" w:rsidRPr="6EE2891F">
        <w:rPr>
          <w:rFonts w:cs="Calibri"/>
        </w:rPr>
        <w:t xml:space="preserve">for example, </w:t>
      </w:r>
      <w:r w:rsidRPr="6EE2891F">
        <w:rPr>
          <w:rFonts w:cs="Calibri"/>
        </w:rPr>
        <w:t>sine and cosine elements</w:t>
      </w:r>
      <w:r w:rsidR="004F1D49">
        <w:rPr>
          <w:rFonts w:cs="Calibri"/>
        </w:rPr>
        <w:t xml:space="preserve"> (</w:t>
      </w:r>
      <w:r w:rsidR="004F1D49" w:rsidRPr="004F1D49">
        <w:rPr>
          <w:rFonts w:cs="Calibri"/>
          <w:highlight w:val="yellow"/>
        </w:rPr>
        <w:t>Szeliski, 2022</w:t>
      </w:r>
      <w:r w:rsidR="004F1D49">
        <w:rPr>
          <w:rFonts w:cs="Calibri"/>
        </w:rPr>
        <w:t>)</w:t>
      </w:r>
      <w:r w:rsidR="004F1D49" w:rsidRPr="6EE2891F">
        <w:rPr>
          <w:rFonts w:cs="Calibri"/>
        </w:rPr>
        <w:t>.</w:t>
      </w:r>
      <w:r w:rsidR="004F1D49">
        <w:rPr>
          <w:rFonts w:cs="Calibri"/>
        </w:rPr>
        <w:t xml:space="preserve"> </w:t>
      </w:r>
      <w:r w:rsidRPr="6EE2891F">
        <w:rPr>
          <w:rFonts w:cs="Calibri"/>
        </w:rPr>
        <w:t>The result of the conversion represents an image in the Fourier or frequency domain, while the input image is the same in the spatial domain.</w:t>
      </w:r>
      <w:r w:rsidR="75280522" w:rsidRPr="7B9A97DC">
        <w:rPr>
          <w:rFonts w:cs="Calibri"/>
        </w:rPr>
        <w:t xml:space="preserve"> A </w:t>
      </w:r>
      <w:r w:rsidR="17CF4111" w:rsidRPr="7B9A97DC">
        <w:rPr>
          <w:rFonts w:cs="Calibri"/>
        </w:rPr>
        <w:t>spatial measure</w:t>
      </w:r>
      <w:r w:rsidR="75280522" w:rsidRPr="7B9A97DC">
        <w:rPr>
          <w:rFonts w:cs="Calibri"/>
        </w:rPr>
        <w:t xml:space="preserve"> </w:t>
      </w:r>
      <w:r w:rsidR="7AC50961" w:rsidRPr="7B9A97DC">
        <w:rPr>
          <w:rFonts w:cs="Calibri"/>
        </w:rPr>
        <w:t xml:space="preserve">of </w:t>
      </w:r>
      <w:r w:rsidR="75280522" w:rsidRPr="7B9A97DC">
        <w:rPr>
          <w:rFonts w:cs="Calibri"/>
        </w:rPr>
        <w:t xml:space="preserve">the number of sinusoidal elements </w:t>
      </w:r>
      <w:r w:rsidR="75280522" w:rsidRPr="7B9A97DC">
        <w:rPr>
          <w:rFonts w:cs="Calibri"/>
        </w:rPr>
        <w:lastRenderedPageBreak/>
        <w:t>(as defined by the Fourier region) in a system that repeats itself.</w:t>
      </w:r>
      <w:r w:rsidR="027D5A44" w:rsidRPr="7B9A97DC">
        <w:rPr>
          <w:rFonts w:cs="Calibri"/>
        </w:rPr>
        <w:t xml:space="preserve"> The idea of Fourier transform</w:t>
      </w:r>
      <w:r w:rsidR="1FD8D459" w:rsidRPr="7B9A97DC">
        <w:rPr>
          <w:rFonts w:cs="Calibri"/>
        </w:rPr>
        <w:t>ation</w:t>
      </w:r>
      <w:r w:rsidR="027D5A44" w:rsidRPr="7B9A97DC">
        <w:rPr>
          <w:rFonts w:cs="Calibri"/>
        </w:rPr>
        <w:t xml:space="preserve"> in computer vision is to </w:t>
      </w:r>
      <w:r w:rsidR="40A9E369" w:rsidRPr="7B9A97DC">
        <w:rPr>
          <w:rFonts w:cs="Calibri"/>
        </w:rPr>
        <w:t>analyze</w:t>
      </w:r>
      <w:r w:rsidR="01A6BFBB" w:rsidRPr="7B9A97DC">
        <w:rPr>
          <w:rFonts w:cs="Calibri"/>
        </w:rPr>
        <w:t xml:space="preserve"> the frequency characteristics of </w:t>
      </w:r>
      <w:r w:rsidR="53D36416" w:rsidRPr="47521E9A">
        <w:rPr>
          <w:rFonts w:cs="Calibri"/>
        </w:rPr>
        <w:t>images</w:t>
      </w:r>
      <w:r w:rsidR="49389E21" w:rsidRPr="47521E9A">
        <w:rPr>
          <w:rFonts w:cs="Calibri"/>
        </w:rPr>
        <w:t>.</w:t>
      </w:r>
      <w:r w:rsidR="19E9BE96" w:rsidRPr="7B9A97DC">
        <w:rPr>
          <w:rFonts w:cs="Calibri"/>
        </w:rPr>
        <w:t xml:space="preserve"> W</w:t>
      </w:r>
      <w:r w:rsidR="75B5569D" w:rsidRPr="7B9A97DC">
        <w:rPr>
          <w:rFonts w:cs="Calibri"/>
        </w:rPr>
        <w:t xml:space="preserve">e are interested in </w:t>
      </w:r>
      <w:r w:rsidR="22D26674" w:rsidRPr="47521E9A">
        <w:rPr>
          <w:rFonts w:cs="Calibri"/>
        </w:rPr>
        <w:t>analy</w:t>
      </w:r>
      <w:r w:rsidR="08C98FB5" w:rsidRPr="47521E9A">
        <w:rPr>
          <w:rFonts w:cs="Calibri"/>
        </w:rPr>
        <w:t>z</w:t>
      </w:r>
      <w:r w:rsidR="22D26674" w:rsidRPr="47521E9A">
        <w:rPr>
          <w:rFonts w:cs="Calibri"/>
        </w:rPr>
        <w:t>ing</w:t>
      </w:r>
      <w:r w:rsidR="75B5569D" w:rsidRPr="7B9A97DC">
        <w:rPr>
          <w:rFonts w:cs="Calibri"/>
        </w:rPr>
        <w:t xml:space="preserve"> what a filter does to specific </w:t>
      </w:r>
      <w:r w:rsidR="40EF5652" w:rsidRPr="7B9A97DC">
        <w:rPr>
          <w:rFonts w:cs="Calibri"/>
        </w:rPr>
        <w:t>images</w:t>
      </w:r>
      <w:r w:rsidR="75B5569D" w:rsidRPr="7B9A97DC">
        <w:rPr>
          <w:rFonts w:cs="Calibri"/>
        </w:rPr>
        <w:t xml:space="preserve"> with different frequencies. The frequency can be </w:t>
      </w:r>
      <w:r w:rsidR="1B2A9875" w:rsidRPr="7B9A97DC">
        <w:rPr>
          <w:rFonts w:cs="Calibri"/>
        </w:rPr>
        <w:t>low, as represented by the front blue line in the image below – or the frequency can be high, as represented by the back blue line in the image below. Medium frequenc</w:t>
      </w:r>
      <w:r w:rsidR="3E721BCF" w:rsidRPr="7B9A97DC">
        <w:rPr>
          <w:rFonts w:cs="Calibri"/>
        </w:rPr>
        <w:t>ie</w:t>
      </w:r>
      <w:r w:rsidR="1B2A9875" w:rsidRPr="7B9A97DC">
        <w:rPr>
          <w:rFonts w:cs="Calibri"/>
        </w:rPr>
        <w:t xml:space="preserve">s are represented by the blue lines in </w:t>
      </w:r>
      <w:r w:rsidR="087DDAE5" w:rsidRPr="7B9A97DC">
        <w:rPr>
          <w:rFonts w:cs="Calibri"/>
        </w:rPr>
        <w:t>between the high and low one</w:t>
      </w:r>
      <w:r w:rsidR="0C0FC0E4" w:rsidRPr="7B9A97DC">
        <w:rPr>
          <w:rFonts w:cs="Calibri"/>
        </w:rPr>
        <w:t>s</w:t>
      </w:r>
      <w:r w:rsidR="087DDAE5" w:rsidRPr="7B9A97DC">
        <w:rPr>
          <w:rFonts w:cs="Calibri"/>
        </w:rPr>
        <w:t>.</w:t>
      </w:r>
      <w:r w:rsidR="1B2A9875" w:rsidRPr="7B9A97DC">
        <w:rPr>
          <w:rFonts w:cs="Calibri"/>
        </w:rPr>
        <w:t xml:space="preserve"> </w:t>
      </w:r>
      <w:r w:rsidR="7AF88B6B" w:rsidRPr="7B9A97DC">
        <w:rPr>
          <w:rFonts w:cs="Calibri"/>
        </w:rPr>
        <w:t xml:space="preserve">The red line in the front </w:t>
      </w:r>
      <w:r w:rsidR="1BC3DB62" w:rsidRPr="7B9A97DC">
        <w:rPr>
          <w:rFonts w:cs="Calibri"/>
        </w:rPr>
        <w:t>is the ground truth</w:t>
      </w:r>
      <w:r w:rsidR="28EA2C11" w:rsidRPr="7B9A97DC">
        <w:rPr>
          <w:rFonts w:cs="Calibri"/>
        </w:rPr>
        <w:t xml:space="preserve"> </w:t>
      </w:r>
      <m:oMath>
        <m:r>
          <w:rPr>
            <w:rFonts w:ascii="Cambria Math" w:hAnsi="Cambria Math"/>
          </w:rPr>
          <m:t>s</m:t>
        </m:r>
        <m:d>
          <m:dPr>
            <m:ctrlPr>
              <w:rPr>
                <w:rFonts w:ascii="Cambria Math" w:hAnsi="Cambria Math"/>
              </w:rPr>
            </m:ctrlPr>
          </m:dPr>
          <m:e>
            <m:r>
              <w:rPr>
                <w:rFonts w:ascii="Cambria Math" w:hAnsi="Cambria Math"/>
              </w:rPr>
              <m:t>x</m:t>
            </m:r>
          </m:e>
        </m:d>
      </m:oMath>
      <w:r w:rsidR="1BC3DB62" w:rsidRPr="7B9A97DC">
        <w:rPr>
          <w:rFonts w:cs="Calibri"/>
        </w:rPr>
        <w:t xml:space="preserve"> which gets pushed </w:t>
      </w:r>
      <w:r w:rsidR="40CCB3FA" w:rsidRPr="7B9A97DC">
        <w:rPr>
          <w:rFonts w:cs="Calibri"/>
        </w:rPr>
        <w:t>through</w:t>
      </w:r>
      <w:r w:rsidR="1BC3DB62" w:rsidRPr="7B9A97DC">
        <w:rPr>
          <w:rFonts w:cs="Calibri"/>
        </w:rPr>
        <w:t xml:space="preserve"> a filter</w:t>
      </w:r>
      <w:r w:rsidR="3C288217" w:rsidRPr="7B9A97DC">
        <w:rPr>
          <w:rFonts w:cs="Calibri"/>
        </w:rPr>
        <w:t xml:space="preserve"> </w:t>
      </w:r>
      <m:oMath>
        <m:r>
          <w:rPr>
            <w:rFonts w:ascii="Cambria Math" w:hAnsi="Cambria Math"/>
          </w:rPr>
          <m:t>h</m:t>
        </m:r>
        <m:d>
          <m:dPr>
            <m:ctrlPr>
              <w:rPr>
                <w:rFonts w:ascii="Cambria Math" w:hAnsi="Cambria Math"/>
              </w:rPr>
            </m:ctrlPr>
          </m:dPr>
          <m:e>
            <m:r>
              <w:rPr>
                <w:rFonts w:ascii="Cambria Math" w:hAnsi="Cambria Math"/>
              </w:rPr>
              <m:t>x</m:t>
            </m:r>
          </m:e>
        </m:d>
      </m:oMath>
      <w:r w:rsidR="1BC3DB62" w:rsidRPr="7B9A97DC">
        <w:rPr>
          <w:rFonts w:cs="Calibri"/>
        </w:rPr>
        <w:t xml:space="preserve">. The blue lines then indicate the </w:t>
      </w:r>
      <w:r w:rsidR="4FD1D965" w:rsidRPr="7B9A97DC">
        <w:rPr>
          <w:rFonts w:cs="Calibri"/>
        </w:rPr>
        <w:t xml:space="preserve">output </w:t>
      </w:r>
      <m:oMath>
        <m:r>
          <w:rPr>
            <w:rFonts w:ascii="Cambria Math" w:hAnsi="Cambria Math"/>
          </w:rPr>
          <m:t>o</m:t>
        </m:r>
        <m:d>
          <m:dPr>
            <m:ctrlPr>
              <w:rPr>
                <w:rFonts w:ascii="Cambria Math" w:hAnsi="Cambria Math"/>
              </w:rPr>
            </m:ctrlPr>
          </m:dPr>
          <m:e>
            <m:r>
              <w:rPr>
                <w:rFonts w:ascii="Cambria Math" w:hAnsi="Cambria Math"/>
              </w:rPr>
              <m:t>x</m:t>
            </m:r>
          </m:e>
        </m:d>
      </m:oMath>
      <w:r w:rsidR="4FD1D965" w:rsidRPr="7B9A97DC">
        <w:rPr>
          <w:rFonts w:cs="Calibri"/>
        </w:rPr>
        <w:t>, which can be represented mathematically by</w:t>
      </w:r>
    </w:p>
    <w:p w14:paraId="6E314D20" w14:textId="43D7E199" w:rsidR="729536FF" w:rsidRPr="00071146" w:rsidRDefault="729536FF" w:rsidP="00CD0B77">
      <w:pPr>
        <w:spacing w:after="0"/>
        <w:rPr>
          <w:rFonts w:cs="Calibri"/>
        </w:rPr>
      </w:pPr>
      <m:oMath>
        <m:r>
          <w:rPr>
            <w:rFonts w:ascii="Cambria Math" w:hAnsi="Cambria Math"/>
          </w:rPr>
          <m:t>o</m:t>
        </m:r>
        <m:d>
          <m:dPr>
            <m:ctrlPr>
              <w:rPr>
                <w:rFonts w:ascii="Cambria Math" w:hAnsi="Cambria Math"/>
              </w:rPr>
            </m:ctrlPr>
          </m:dPr>
          <m:e>
            <m:r>
              <w:rPr>
                <w:rFonts w:ascii="Cambria Math" w:hAnsi="Cambria Math"/>
              </w:rPr>
              <m:t>x</m:t>
            </m:r>
          </m:e>
        </m:d>
        <m:r>
          <w:rPr>
            <w:rFonts w:ascii="Cambria Math" w:hAnsi="Cambria Math"/>
          </w:rPr>
          <m:t>=h</m:t>
        </m:r>
        <m:d>
          <m:dPr>
            <m:ctrlPr>
              <w:rPr>
                <w:rFonts w:ascii="Cambria Math" w:hAnsi="Cambria Math"/>
              </w:rPr>
            </m:ctrlPr>
          </m:dPr>
          <m:e>
            <m:r>
              <w:rPr>
                <w:rFonts w:ascii="Cambria Math" w:hAnsi="Cambria Math"/>
              </w:rPr>
              <m:t>x</m:t>
            </m:r>
          </m:e>
        </m:d>
        <m:r>
          <w:rPr>
            <w:rFonts w:ascii="Cambria Math" w:hAnsi="Cambria Math"/>
          </w:rPr>
          <m:t>*s</m:t>
        </m:r>
        <m:d>
          <m:dPr>
            <m:ctrlPr>
              <w:rPr>
                <w:rFonts w:ascii="Cambria Math" w:hAnsi="Cambria Math"/>
              </w:rPr>
            </m:ctrlPr>
          </m:dPr>
          <m:e>
            <m:r>
              <w:rPr>
                <w:rFonts w:ascii="Cambria Math" w:hAnsi="Cambria Math"/>
              </w:rPr>
              <m:t>x</m:t>
            </m:r>
          </m:e>
        </m:d>
      </m:oMath>
      <w:r w:rsidR="6663191F" w:rsidRPr="6EE2891F">
        <w:rPr>
          <w:rFonts w:cs="Calibri"/>
        </w:rPr>
        <w:t>.</w:t>
      </w:r>
    </w:p>
    <w:p w14:paraId="7A542A0F" w14:textId="1EFD4836" w:rsidR="729536FF" w:rsidRDefault="3AABFD00" w:rsidP="00CD0B77">
      <w:pPr>
        <w:spacing w:after="0"/>
        <w:rPr>
          <w:rFonts w:cs="Calibri"/>
        </w:rPr>
      </w:pPr>
      <w:r w:rsidRPr="6EE2891F">
        <w:rPr>
          <w:rFonts w:cs="Calibri"/>
        </w:rPr>
        <w:t>Illustration of ground truth in red pushed through a filter and the investigation of its frequencies in blue</w:t>
      </w:r>
      <w:r w:rsidR="004F1D49">
        <w:rPr>
          <w:rFonts w:cs="Calibri"/>
        </w:rPr>
        <w:t xml:space="preserve"> (</w:t>
      </w:r>
      <w:r w:rsidR="004F1D49" w:rsidRPr="004F1D49">
        <w:rPr>
          <w:rFonts w:cs="Calibri"/>
          <w:highlight w:val="yellow"/>
        </w:rPr>
        <w:t>Szeliski, 2022</w:t>
      </w:r>
      <w:r w:rsidR="004F1D49">
        <w:rPr>
          <w:rFonts w:cs="Calibri"/>
        </w:rPr>
        <w:t>)</w:t>
      </w:r>
      <w:r w:rsidRPr="6EE2891F">
        <w:rPr>
          <w:rFonts w:cs="Calibri"/>
        </w:rPr>
        <w:t>.</w:t>
      </w:r>
      <w:r w:rsidR="004F1D49">
        <w:rPr>
          <w:rFonts w:cs="Calibri"/>
        </w:rPr>
        <w:t xml:space="preserve"> </w:t>
      </w:r>
    </w:p>
    <w:p w14:paraId="3945B4B5" w14:textId="2AA6BF99" w:rsidR="00D05871" w:rsidRPr="00071146" w:rsidRDefault="00D05871" w:rsidP="00CD0B77">
      <w:pPr>
        <w:pStyle w:val="GraphicsStyle"/>
        <w:spacing w:after="0"/>
      </w:pPr>
      <w:r>
        <w:t>Illustration of Ground Truth</w:t>
      </w:r>
    </w:p>
    <w:p w14:paraId="450D1FC6" w14:textId="2401C23C" w:rsidR="729536FF" w:rsidRPr="00071146" w:rsidRDefault="5557EFBC" w:rsidP="00CD0B77">
      <w:pPr>
        <w:spacing w:after="0"/>
      </w:pPr>
      <w:r>
        <w:rPr>
          <w:noProof/>
        </w:rPr>
        <w:drawing>
          <wp:inline distT="0" distB="0" distL="0" distR="0" wp14:anchorId="668A5A0F" wp14:editId="7CEC3E87">
            <wp:extent cx="4572000" cy="3657600"/>
            <wp:effectExtent l="0" t="0" r="0" b="0"/>
            <wp:docPr id="742633137" name="Picture 74263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4572000" cy="3657600"/>
                    </a:xfrm>
                    <a:prstGeom prst="rect">
                      <a:avLst/>
                    </a:prstGeom>
                  </pic:spPr>
                </pic:pic>
              </a:graphicData>
            </a:graphic>
          </wp:inline>
        </w:drawing>
      </w:r>
    </w:p>
    <w:p w14:paraId="74B30046" w14:textId="205B3B88" w:rsidR="729536FF" w:rsidRPr="00071146" w:rsidRDefault="7C40B5BA" w:rsidP="00CD0B77">
      <w:pPr>
        <w:spacing w:after="0"/>
        <w:jc w:val="left"/>
        <w:rPr>
          <w:rFonts w:cs="Calibri"/>
        </w:rPr>
      </w:pPr>
      <w:r w:rsidRPr="6EE2891F">
        <w:rPr>
          <w:rFonts w:cs="Calibri"/>
        </w:rPr>
        <w:t xml:space="preserve">Source: </w:t>
      </w:r>
      <w:r w:rsidR="002E4E83">
        <w:rPr>
          <w:rFonts w:cs="Calibri"/>
        </w:rPr>
        <w:t xml:space="preserve">Lucas </w:t>
      </w:r>
      <w:r w:rsidR="00790F3F">
        <w:rPr>
          <w:rFonts w:cs="Calibri"/>
        </w:rPr>
        <w:t xml:space="preserve">V. Barbosa (2023). Public domain. </w:t>
      </w:r>
    </w:p>
    <w:p w14:paraId="583EEA0F" w14:textId="288C81FD" w:rsidR="729536FF" w:rsidRPr="00071146" w:rsidRDefault="1ADBC8ED" w:rsidP="00CD0B77">
      <w:pPr>
        <w:pStyle w:val="berschrift3"/>
      </w:pPr>
      <w:r>
        <w:lastRenderedPageBreak/>
        <w:t>Self-Check Questions</w:t>
      </w:r>
    </w:p>
    <w:p w14:paraId="2D6FC7B8" w14:textId="4660B901" w:rsidR="729536FF" w:rsidRPr="00071146" w:rsidRDefault="1ADBC8ED" w:rsidP="004F1D49">
      <w:pPr>
        <w:spacing w:after="0"/>
      </w:pPr>
      <w:r>
        <w:t>Please complete the following sentence.</w:t>
      </w:r>
    </w:p>
    <w:p w14:paraId="77A77023" w14:textId="0ADBD158" w:rsidR="729536FF" w:rsidRPr="00071146" w:rsidRDefault="1ADBC8ED" w:rsidP="00CD0B77">
      <w:pPr>
        <w:spacing w:after="0"/>
        <w:rPr>
          <w:rFonts w:cs="Calibri"/>
          <w:i/>
          <w:iCs/>
          <w:u w:val="single"/>
        </w:rPr>
      </w:pPr>
      <w:r>
        <w:t xml:space="preserve">Fourier transform </w:t>
      </w:r>
      <w:r w:rsidRPr="646DC44F">
        <w:rPr>
          <w:rFonts w:cs="Calibri"/>
          <w:i/>
          <w:iCs/>
          <w:u w:val="single"/>
        </w:rPr>
        <w:t>is used to investigate the effect of filters on images.</w:t>
      </w:r>
    </w:p>
    <w:p w14:paraId="1CF52017" w14:textId="5D237ECF" w:rsidR="729536FF" w:rsidRPr="00071146" w:rsidRDefault="729536FF" w:rsidP="00CD0B77">
      <w:pPr>
        <w:pStyle w:val="berschrift2"/>
      </w:pPr>
      <w:r>
        <w:t xml:space="preserve">2.3 Common Image Filters </w:t>
      </w:r>
    </w:p>
    <w:p w14:paraId="24B3C71E" w14:textId="5D237ECF" w:rsidR="729536FF" w:rsidRPr="00071146" w:rsidRDefault="729536FF" w:rsidP="00CD0B77">
      <w:pPr>
        <w:pStyle w:val="berschrift3"/>
      </w:pPr>
      <w:r>
        <w:t>Gaussian Smoothing</w:t>
      </w:r>
    </w:p>
    <w:p w14:paraId="3AC304E2" w14:textId="42EDA8A1" w:rsidR="729536FF" w:rsidRPr="00071146" w:rsidRDefault="4E45676A" w:rsidP="00CD0B77">
      <w:pPr>
        <w:spacing w:after="0"/>
        <w:rPr>
          <w:rFonts w:cs="Calibri"/>
        </w:rPr>
      </w:pPr>
      <w:r w:rsidRPr="7B9A97DC">
        <w:rPr>
          <w:rFonts w:cs="Calibri"/>
        </w:rPr>
        <w:t>A filter whose impulse response is a Gaussian function is known as Gaussian Smoothing. An approximation to the Gaussian function is also acceptable, although an accurate Gaussian response would have an infinite impulse response</w:t>
      </w:r>
      <w:r w:rsidR="004F1D49">
        <w:rPr>
          <w:rFonts w:cs="Calibri"/>
        </w:rPr>
        <w:t xml:space="preserve"> (</w:t>
      </w:r>
      <w:r w:rsidR="004F1D49" w:rsidRPr="004F1D49">
        <w:rPr>
          <w:rFonts w:cs="Calibri"/>
          <w:highlight w:val="yellow"/>
        </w:rPr>
        <w:t>Szeliski, 2022</w:t>
      </w:r>
      <w:r w:rsidR="004F1D49">
        <w:rPr>
          <w:rFonts w:cs="Calibri"/>
        </w:rPr>
        <w:t>)</w:t>
      </w:r>
      <w:r w:rsidR="004F1D49" w:rsidRPr="6EE2891F">
        <w:rPr>
          <w:rFonts w:cs="Calibri"/>
        </w:rPr>
        <w:t>.</w:t>
      </w:r>
      <w:r w:rsidR="004F1D49">
        <w:rPr>
          <w:rFonts w:cs="Calibri"/>
        </w:rPr>
        <w:t xml:space="preserve"> </w:t>
      </w:r>
      <w:r w:rsidRPr="7B9A97DC">
        <w:rPr>
          <w:rFonts w:cs="Calibri"/>
        </w:rPr>
        <w:t xml:space="preserve">Infinite impulse response means that the output of a filter never becomes zero, in fact at the borders of the gaussian distribution the values of G(x) become infinite small but never reach zero. This </w:t>
      </w:r>
      <w:r w:rsidR="00D5708F" w:rsidRPr="7B9A97DC">
        <w:rPr>
          <w:rFonts w:cs="Calibri"/>
        </w:rPr>
        <w:t>behavior</w:t>
      </w:r>
      <w:r w:rsidRPr="7B9A97DC">
        <w:rPr>
          <w:rFonts w:cs="Calibri"/>
        </w:rPr>
        <w:t xml:space="preserve"> can be seen in the following graphics. Gaussian smoothing is a convolutional 2D operator used to blur images. Thus, it is like the mean filter, but the difference is that it uses a different type of kernel that represents the output in the form of a Gaussian distribution. </w:t>
      </w:r>
    </w:p>
    <w:p w14:paraId="6221FA90" w14:textId="572DA4F1" w:rsidR="729536FF" w:rsidRPr="00B302B5" w:rsidRDefault="4ADB9D94" w:rsidP="00CD0B77">
      <w:pPr>
        <w:spacing w:after="0"/>
        <w:rPr>
          <w:rFonts w:cs="Calibri"/>
        </w:rPr>
      </w:pPr>
      <w:r w:rsidRPr="00071146">
        <w:rPr>
          <w:rFonts w:cs="Calibri"/>
        </w:rPr>
        <w:t>The Gaussian distribution in 1-D has the form:</w:t>
      </w:r>
      <m:oMath>
        <m:r>
          <w:rPr>
            <w:rFonts w:ascii="Cambria Math" w:hAnsi="Cambria Math"/>
          </w:rPr>
          <m:t>G</m:t>
        </m:r>
        <m:d>
          <m:dPr>
            <m:ctrlPr>
              <w:rPr>
                <w:rFonts w:ascii="Cambria Math" w:hAnsi="Cambria Math"/>
              </w:rPr>
            </m:ctrlPr>
          </m:dPr>
          <m:e>
            <m:r>
              <w:rPr>
                <w:rFonts w:ascii="Cambria Math" w:hAnsi="Cambria Math"/>
              </w:rPr>
              <m:t>x</m:t>
            </m:r>
          </m:e>
        </m:d>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2π</m:t>
            </m:r>
            <m:sSup>
              <m:sSupPr>
                <m:ctrlPr>
                  <w:rPr>
                    <w:rFonts w:ascii="Cambria Math" w:hAnsi="Cambria Math"/>
                  </w:rPr>
                </m:ctrlPr>
              </m:sSupPr>
              <m:e>
                <m:r>
                  <w:rPr>
                    <w:rFonts w:ascii="Cambria Math" w:hAnsi="Cambria Math"/>
                  </w:rPr>
                  <m:t>σ</m:t>
                </m:r>
              </m:e>
              <m:sup>
                <m:r>
                  <w:rPr>
                    <w:rFonts w:ascii="Cambria Math" w:hAnsi="Cambria Math"/>
                  </w:rPr>
                  <m:t>2</m:t>
                </m:r>
              </m:sup>
            </m:sSup>
          </m:den>
        </m:f>
        <m:sSup>
          <m:sSupPr>
            <m:ctrlPr>
              <w:rPr>
                <w:rFonts w:ascii="Cambria Math" w:hAnsi="Cambria Math"/>
              </w:rPr>
            </m:ctrlPr>
          </m:sSupPr>
          <m:e>
            <m:r>
              <w:rPr>
                <w:rFonts w:ascii="Cambria Math" w:hAnsi="Cambria Math"/>
              </w:rPr>
              <m:t>e</m:t>
            </m:r>
          </m:e>
          <m:sup>
            <m: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x</m:t>
                    </m:r>
                  </m:e>
                  <m:sup>
                    <m:r>
                      <w:rPr>
                        <w:rFonts w:ascii="Cambria Math" w:hAnsi="Cambria Math"/>
                      </w:rPr>
                      <m:t>2</m:t>
                    </m:r>
                  </m:sup>
                </m:sSup>
              </m:num>
              <m:den>
                <m:r>
                  <w:rPr>
                    <w:rFonts w:ascii="Cambria Math" w:hAnsi="Cambria Math"/>
                  </w:rPr>
                  <m:t>2</m:t>
                </m:r>
                <m:sSup>
                  <m:sSupPr>
                    <m:ctrlPr>
                      <w:rPr>
                        <w:rFonts w:ascii="Cambria Math" w:hAnsi="Cambria Math"/>
                      </w:rPr>
                    </m:ctrlPr>
                  </m:sSupPr>
                  <m:e>
                    <m:r>
                      <w:rPr>
                        <w:rFonts w:ascii="Cambria Math" w:hAnsi="Cambria Math"/>
                      </w:rPr>
                      <m:t>σ</m:t>
                    </m:r>
                  </m:e>
                  <m:sup>
                    <m:r>
                      <w:rPr>
                        <w:rFonts w:ascii="Cambria Math" w:hAnsi="Cambria Math"/>
                      </w:rPr>
                      <m:t>2</m:t>
                    </m:r>
                  </m:sup>
                </m:sSup>
              </m:den>
            </m:f>
          </m:sup>
        </m:sSup>
      </m:oMath>
    </w:p>
    <w:p w14:paraId="457607F4" w14:textId="3A7DB1E4" w:rsidR="729536FF" w:rsidRPr="00071146" w:rsidRDefault="6EE2891F" w:rsidP="00CD0B77">
      <w:pPr>
        <w:spacing w:after="0"/>
        <w:rPr>
          <w:rFonts w:cs="Calibri"/>
        </w:rPr>
      </w:pPr>
      <w:r w:rsidRPr="6EE2891F">
        <w:rPr>
          <w:rFonts w:cs="Calibri"/>
        </w:rPr>
        <w:t>1-D refers to having a one-dimensional input x.</w:t>
      </w:r>
      <w:r w:rsidR="00D5708F">
        <w:rPr>
          <w:rFonts w:cs="Calibri"/>
        </w:rPr>
        <w:t xml:space="preserve"> </w:t>
      </w:r>
      <w:r w:rsidR="729536FF" w:rsidRPr="00071146">
        <w:rPr>
          <w:rFonts w:cs="Calibri"/>
        </w:rPr>
        <w:t xml:space="preserve">Whereas </w:t>
      </w:r>
      <m:oMath>
        <m:sSup>
          <m:sSupPr>
            <m:ctrlPr>
              <w:rPr>
                <w:rFonts w:ascii="Cambria Math" w:hAnsi="Cambria Math"/>
              </w:rPr>
            </m:ctrlPr>
          </m:sSupPr>
          <m:e>
            <m:r>
              <w:rPr>
                <w:rFonts w:ascii="Cambria Math" w:hAnsi="Cambria Math"/>
              </w:rPr>
              <m:t>σ</m:t>
            </m:r>
          </m:e>
          <m:sup>
            <m:r>
              <w:rPr>
                <w:rFonts w:ascii="Cambria Math" w:hAnsi="Cambria Math"/>
              </w:rPr>
              <m:t>2</m:t>
            </m:r>
          </m:sup>
        </m:sSup>
      </m:oMath>
      <w:r w:rsidR="007A2C50">
        <w:rPr>
          <w:rFonts w:cs="Calibri"/>
        </w:rPr>
        <w:t xml:space="preserve"> </w:t>
      </w:r>
      <w:r w:rsidR="729536FF" w:rsidRPr="00071146">
        <w:rPr>
          <w:rFonts w:cs="Calibri"/>
        </w:rPr>
        <w:t xml:space="preserve">presents the </w:t>
      </w:r>
      <w:r w:rsidR="69F4E932" w:rsidRPr="00071146">
        <w:rPr>
          <w:rFonts w:cs="Calibri"/>
        </w:rPr>
        <w:t>variance</w:t>
      </w:r>
      <w:r w:rsidR="729536FF" w:rsidRPr="00071146">
        <w:rPr>
          <w:rFonts w:cs="Calibri"/>
        </w:rPr>
        <w:t xml:space="preserve"> of the distribution. We can also assume that the distribution has a </w:t>
      </w:r>
      <w:bookmarkStart w:id="3" w:name="_Int_UhsUyrLr"/>
      <w:r w:rsidR="729536FF" w:rsidRPr="00071146">
        <w:rPr>
          <w:rFonts w:cs="Calibri"/>
        </w:rPr>
        <w:t>mean</w:t>
      </w:r>
      <w:bookmarkEnd w:id="3"/>
      <w:r w:rsidR="729536FF" w:rsidRPr="00071146">
        <w:rPr>
          <w:rFonts w:cs="Calibri"/>
        </w:rPr>
        <w:t xml:space="preserve"> of zero as it is centered in the line where </w:t>
      </w:r>
      <m:oMath>
        <m:r>
          <w:rPr>
            <w:rFonts w:ascii="Cambria Math" w:hAnsi="Cambria Math"/>
          </w:rPr>
          <m:t>x=0 </m:t>
        </m:r>
      </m:oMath>
      <w:r w:rsidR="729536FF" w:rsidRPr="00071146">
        <w:rPr>
          <w:rFonts w:cs="Calibri"/>
        </w:rPr>
        <w:t>. This distribution is represented in the following illustration.</w:t>
      </w:r>
      <w:r w:rsidR="004F1D49">
        <w:rPr>
          <w:rFonts w:cs="Calibri"/>
        </w:rPr>
        <w:t xml:space="preserve"> </w:t>
      </w:r>
    </w:p>
    <w:p w14:paraId="619216F6" w14:textId="3D1E9F92" w:rsidR="00606FEE" w:rsidRDefault="00186295" w:rsidP="00CD0B77">
      <w:pPr>
        <w:spacing w:after="0"/>
        <w:rPr>
          <w:rFonts w:cs="Calibri"/>
        </w:rPr>
      </w:pPr>
      <w:r>
        <w:rPr>
          <w:rFonts w:cs="Calibri"/>
        </w:rPr>
        <w:t>Below is a</w:t>
      </w:r>
      <w:r w:rsidR="729536FF" w:rsidRPr="6EE2891F">
        <w:rPr>
          <w:rFonts w:cs="Calibri"/>
        </w:rPr>
        <w:t>n illustration of Gaus</w:t>
      </w:r>
      <w:r w:rsidR="00E1043B" w:rsidRPr="6EE2891F">
        <w:rPr>
          <w:rFonts w:cs="Calibri"/>
        </w:rPr>
        <w:t xml:space="preserve">sian </w:t>
      </w:r>
      <w:r w:rsidR="729536FF" w:rsidRPr="6EE2891F">
        <w:rPr>
          <w:rFonts w:cs="Calibri"/>
        </w:rPr>
        <w:t xml:space="preserve">distributions with different means </w:t>
      </w:r>
      <m:oMath>
        <m:r>
          <w:rPr>
            <w:rFonts w:ascii="Cambria Math" w:hAnsi="Cambria Math"/>
          </w:rPr>
          <m:t xml:space="preserve">μ </m:t>
        </m:r>
      </m:oMath>
      <w:r w:rsidR="729536FF" w:rsidRPr="6EE2891F">
        <w:rPr>
          <w:rFonts w:cs="Calibri"/>
        </w:rPr>
        <w:t xml:space="preserve">and </w:t>
      </w:r>
      <w:r w:rsidR="75C0B5B0" w:rsidRPr="6EE2891F">
        <w:rPr>
          <w:rFonts w:cs="Calibri"/>
        </w:rPr>
        <w:t>variance</w:t>
      </w:r>
      <w:r w:rsidR="729536FF" w:rsidRPr="6EE2891F">
        <w:rPr>
          <w:rFonts w:cs="Calibri"/>
        </w:rPr>
        <w:t xml:space="preserve"> </w:t>
      </w:r>
      <m:oMath>
        <m:sSup>
          <m:sSupPr>
            <m:ctrlPr>
              <w:rPr>
                <w:rFonts w:ascii="Cambria Math" w:hAnsi="Cambria Math"/>
              </w:rPr>
            </m:ctrlPr>
          </m:sSupPr>
          <m:e>
            <m:r>
              <w:rPr>
                <w:rFonts w:ascii="Cambria Math" w:hAnsi="Cambria Math"/>
              </w:rPr>
              <m:t>σ</m:t>
            </m:r>
          </m:e>
          <m:sup>
            <m:r>
              <w:rPr>
                <w:rFonts w:ascii="Cambria Math" w:hAnsi="Cambria Math"/>
              </w:rPr>
              <m:t>2</m:t>
            </m:r>
          </m:sup>
        </m:sSup>
      </m:oMath>
      <w:r w:rsidR="729536FF" w:rsidRPr="6EE2891F">
        <w:rPr>
          <w:rFonts w:cs="Calibri"/>
        </w:rPr>
        <w:t>.</w:t>
      </w:r>
    </w:p>
    <w:p w14:paraId="7C84DD9B" w14:textId="31ADED72" w:rsidR="00606FEE" w:rsidRPr="00606FEE" w:rsidRDefault="00186295" w:rsidP="00CD0B77">
      <w:pPr>
        <w:pStyle w:val="GraphicsStyle"/>
        <w:spacing w:after="0"/>
      </w:pPr>
      <w:r>
        <w:t>I</w:t>
      </w:r>
      <w:r w:rsidR="00606FEE" w:rsidRPr="6EE2891F">
        <w:t xml:space="preserve">llustration of Gaussian </w:t>
      </w:r>
      <w:r>
        <w:t>D</w:t>
      </w:r>
      <w:r w:rsidR="00606FEE" w:rsidRPr="6EE2891F">
        <w:t>istributions</w:t>
      </w:r>
    </w:p>
    <w:p w14:paraId="1CA33FF4" w14:textId="0903633E" w:rsidR="729536FF" w:rsidRDefault="6EE2891F" w:rsidP="00CD0B77">
      <w:pPr>
        <w:spacing w:after="0"/>
      </w:pPr>
      <w:r>
        <w:rPr>
          <w:noProof/>
        </w:rPr>
        <w:lastRenderedPageBreak/>
        <w:drawing>
          <wp:inline distT="0" distB="0" distL="0" distR="0" wp14:anchorId="3382436C" wp14:editId="13B956BE">
            <wp:extent cx="4572000" cy="2924175"/>
            <wp:effectExtent l="0" t="0" r="0" b="0"/>
            <wp:docPr id="1233268542" name="Picture 1233268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4572000" cy="2924175"/>
                    </a:xfrm>
                    <a:prstGeom prst="rect">
                      <a:avLst/>
                    </a:prstGeom>
                  </pic:spPr>
                </pic:pic>
              </a:graphicData>
            </a:graphic>
          </wp:inline>
        </w:drawing>
      </w:r>
    </w:p>
    <w:p w14:paraId="19177959" w14:textId="427A6861" w:rsidR="00496DA3" w:rsidRDefault="6EE2891F" w:rsidP="00CD0B77">
      <w:pPr>
        <w:spacing w:after="0"/>
      </w:pPr>
      <w:r>
        <w:t xml:space="preserve">Source: </w:t>
      </w:r>
      <w:r w:rsidR="00464952">
        <w:t xml:space="preserve">Inductiveload (2008). </w:t>
      </w:r>
      <w:r w:rsidR="00740D7B">
        <w:t>Public Domain.</w:t>
      </w:r>
    </w:p>
    <w:p w14:paraId="665A579C" w14:textId="7250BEAC" w:rsidR="729536FF" w:rsidRPr="00AA6796" w:rsidRDefault="4A37E0F5" w:rsidP="00CD0B77">
      <w:pPr>
        <w:spacing w:after="0"/>
      </w:pPr>
      <w:r w:rsidRPr="647BF34F">
        <w:t xml:space="preserve">For a </w:t>
      </w:r>
      <w:r w:rsidRPr="00071146">
        <w:t>2-</w:t>
      </w:r>
      <w:r w:rsidRPr="647BF34F">
        <w:t>dimensional case</w:t>
      </w:r>
      <w:r w:rsidRPr="00071146">
        <w:t>, a</w:t>
      </w:r>
      <w:r w:rsidRPr="647BF34F">
        <w:t xml:space="preserve"> </w:t>
      </w:r>
      <w:r w:rsidRPr="00071146">
        <w:t xml:space="preserve">Gaussian is </w:t>
      </w:r>
      <w:r w:rsidRPr="647BF34F">
        <w:t xml:space="preserve">calculated </w:t>
      </w:r>
      <w:r w:rsidRPr="00071146">
        <w:t>b</w:t>
      </w:r>
      <w:r w:rsidRPr="647BF34F">
        <w:t>y</w:t>
      </w:r>
    </w:p>
    <w:p w14:paraId="7C240ECC" w14:textId="365D4BF6" w:rsidR="729536FF" w:rsidRPr="00AA6796" w:rsidRDefault="4A37E0F5" w:rsidP="00CD0B77">
      <w:pPr>
        <w:spacing w:after="0"/>
      </w:pPr>
      <w:r w:rsidRPr="00071146">
        <w:t>￼￼</w:t>
      </w:r>
      <m:oMath>
        <m:r>
          <w:rPr>
            <w:rFonts w:ascii="Cambria Math" w:hAnsi="Cambria Math"/>
          </w:rPr>
          <m:t>G</m:t>
        </m:r>
        <m:d>
          <m:dPr>
            <m:ctrlPr>
              <w:rPr>
                <w:rFonts w:ascii="Cambria Math" w:hAnsi="Cambria Math"/>
              </w:rPr>
            </m:ctrlPr>
          </m:dPr>
          <m:e>
            <m:r>
              <w:rPr>
                <w:rFonts w:ascii="Cambria Math" w:hAnsi="Cambria Math"/>
              </w:rPr>
              <m:t>x,y</m:t>
            </m:r>
          </m:e>
        </m:d>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2π</m:t>
            </m:r>
            <m:sSup>
              <m:sSupPr>
                <m:ctrlPr>
                  <w:rPr>
                    <w:rFonts w:ascii="Cambria Math" w:hAnsi="Cambria Math"/>
                  </w:rPr>
                </m:ctrlPr>
              </m:sSupPr>
              <m:e>
                <m:r>
                  <w:rPr>
                    <w:rFonts w:ascii="Cambria Math" w:hAnsi="Cambria Math"/>
                  </w:rPr>
                  <m:t>σ</m:t>
                </m:r>
              </m:e>
              <m:sup>
                <m:r>
                  <w:rPr>
                    <w:rFonts w:ascii="Cambria Math" w:hAnsi="Cambria Math"/>
                  </w:rPr>
                  <m:t>2</m:t>
                </m:r>
              </m:sup>
            </m:sSup>
          </m:den>
        </m:f>
        <m:sSup>
          <m:sSupPr>
            <m:ctrlPr>
              <w:rPr>
                <w:rFonts w:ascii="Cambria Math" w:hAnsi="Cambria Math"/>
              </w:rPr>
            </m:ctrlPr>
          </m:sSupPr>
          <m:e>
            <m:r>
              <w:rPr>
                <w:rFonts w:ascii="Cambria Math" w:hAnsi="Cambria Math"/>
              </w:rPr>
              <m:t>e</m:t>
            </m:r>
          </m:e>
          <m:sup>
            <m: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rPr>
                    </m:ctrlPr>
                  </m:sSupPr>
                  <m:e>
                    <m:r>
                      <w:rPr>
                        <w:rFonts w:ascii="Cambria Math" w:hAnsi="Cambria Math"/>
                      </w:rPr>
                      <m:t>y</m:t>
                    </m:r>
                  </m:e>
                  <m:sup>
                    <m:r>
                      <w:rPr>
                        <w:rFonts w:ascii="Cambria Math" w:hAnsi="Cambria Math"/>
                      </w:rPr>
                      <m:t>2</m:t>
                    </m:r>
                  </m:sup>
                </m:sSup>
              </m:num>
              <m:den>
                <m:r>
                  <w:rPr>
                    <w:rFonts w:ascii="Cambria Math" w:hAnsi="Cambria Math"/>
                  </w:rPr>
                  <m:t>2</m:t>
                </m:r>
                <m:sSup>
                  <m:sSupPr>
                    <m:ctrlPr>
                      <w:rPr>
                        <w:rFonts w:ascii="Cambria Math" w:hAnsi="Cambria Math"/>
                      </w:rPr>
                    </m:ctrlPr>
                  </m:sSupPr>
                  <m:e>
                    <m:r>
                      <w:rPr>
                        <w:rFonts w:ascii="Cambria Math" w:hAnsi="Cambria Math"/>
                      </w:rPr>
                      <m:t>σ</m:t>
                    </m:r>
                  </m:e>
                  <m:sup>
                    <m:r>
                      <w:rPr>
                        <w:rFonts w:ascii="Cambria Math" w:hAnsi="Cambria Math"/>
                      </w:rPr>
                      <m:t>2</m:t>
                    </m:r>
                  </m:sup>
                </m:sSup>
              </m:den>
            </m:f>
          </m:sup>
        </m:sSup>
      </m:oMath>
    </w:p>
    <w:p w14:paraId="5779098B" w14:textId="20D76636" w:rsidR="729536FF" w:rsidRPr="00071146" w:rsidRDefault="729536FF" w:rsidP="00CD0B77">
      <w:pPr>
        <w:spacing w:after="0"/>
      </w:pPr>
      <w:r w:rsidRPr="6EE2891F">
        <w:rPr>
          <w:rFonts w:cs="Calibri"/>
          <w:color w:val="000000" w:themeColor="text1"/>
        </w:rPr>
        <w:t>This 2-D distribution is shown in the illustration below.</w:t>
      </w:r>
    </w:p>
    <w:p w14:paraId="2A6DF0B0" w14:textId="5D975E55" w:rsidR="729536FF" w:rsidRDefault="594852C3" w:rsidP="00CD0B77">
      <w:pPr>
        <w:pStyle w:val="GraphicsStyle"/>
        <w:spacing w:after="0"/>
      </w:pPr>
      <w:r w:rsidRPr="6EE2891F">
        <w:t>Illustration of the 2-</w:t>
      </w:r>
      <w:r w:rsidR="00186295">
        <w:t>D</w:t>
      </w:r>
      <w:r w:rsidRPr="6EE2891F">
        <w:t xml:space="preserve">imensional </w:t>
      </w:r>
      <w:r w:rsidR="00186295">
        <w:t>G</w:t>
      </w:r>
      <w:r w:rsidRPr="6EE2891F">
        <w:t xml:space="preserve">aussian </w:t>
      </w:r>
      <w:r w:rsidR="00186295">
        <w:t>D</w:t>
      </w:r>
      <w:r w:rsidRPr="6EE2891F">
        <w:t>istribution</w:t>
      </w:r>
    </w:p>
    <w:p w14:paraId="4C7158A7" w14:textId="6C397DC8" w:rsidR="729536FF" w:rsidRDefault="6EE2891F" w:rsidP="00CD0B77">
      <w:pPr>
        <w:spacing w:after="0"/>
      </w:pPr>
      <w:r>
        <w:rPr>
          <w:noProof/>
        </w:rPr>
        <w:lastRenderedPageBreak/>
        <w:drawing>
          <wp:anchor distT="0" distB="0" distL="114300" distR="114300" simplePos="0" relativeHeight="251658251" behindDoc="0" locked="0" layoutInCell="1" allowOverlap="1" wp14:anchorId="784903E4" wp14:editId="01BA0C82">
            <wp:simplePos x="0" y="0"/>
            <wp:positionH relativeFrom="column">
              <wp:posOffset>-1270</wp:posOffset>
            </wp:positionH>
            <wp:positionV relativeFrom="paragraph">
              <wp:posOffset>0</wp:posOffset>
            </wp:positionV>
            <wp:extent cx="4572000" cy="3429000"/>
            <wp:effectExtent l="0" t="0" r="0" b="0"/>
            <wp:wrapSquare wrapText="bothSides"/>
            <wp:docPr id="837790274" name="Picture 837790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anchor>
        </w:drawing>
      </w:r>
    </w:p>
    <w:p w14:paraId="6583F100" w14:textId="77777777" w:rsidR="004E230E" w:rsidRDefault="004E230E" w:rsidP="00CD0B77">
      <w:pPr>
        <w:spacing w:after="0"/>
      </w:pPr>
    </w:p>
    <w:p w14:paraId="4713EF6D" w14:textId="77777777" w:rsidR="004E230E" w:rsidRDefault="004E230E" w:rsidP="00CD0B77">
      <w:pPr>
        <w:spacing w:after="0"/>
      </w:pPr>
    </w:p>
    <w:p w14:paraId="2382F511" w14:textId="77777777" w:rsidR="004E230E" w:rsidRDefault="004E230E" w:rsidP="00CD0B77">
      <w:pPr>
        <w:spacing w:after="0"/>
      </w:pPr>
    </w:p>
    <w:p w14:paraId="0EB198DC" w14:textId="77777777" w:rsidR="004E230E" w:rsidRDefault="004E230E" w:rsidP="00CD0B77">
      <w:pPr>
        <w:spacing w:after="0"/>
      </w:pPr>
    </w:p>
    <w:p w14:paraId="532A75CB" w14:textId="77777777" w:rsidR="004E230E" w:rsidRDefault="004E230E" w:rsidP="00CD0B77">
      <w:pPr>
        <w:spacing w:after="0"/>
      </w:pPr>
    </w:p>
    <w:p w14:paraId="54940864" w14:textId="77777777" w:rsidR="004E230E" w:rsidRDefault="004E230E" w:rsidP="00CD0B77">
      <w:pPr>
        <w:spacing w:after="0"/>
      </w:pPr>
    </w:p>
    <w:p w14:paraId="3EF6D63A" w14:textId="77777777" w:rsidR="004E230E" w:rsidRDefault="004E230E" w:rsidP="00CD0B77">
      <w:pPr>
        <w:spacing w:after="0"/>
      </w:pPr>
    </w:p>
    <w:p w14:paraId="78BE3629" w14:textId="77777777" w:rsidR="004E230E" w:rsidRDefault="004E230E" w:rsidP="00CD0B77">
      <w:pPr>
        <w:spacing w:after="0"/>
      </w:pPr>
    </w:p>
    <w:p w14:paraId="4CA5743E" w14:textId="77777777" w:rsidR="004E230E" w:rsidRDefault="004E230E" w:rsidP="00CD0B77">
      <w:pPr>
        <w:spacing w:after="0"/>
      </w:pPr>
    </w:p>
    <w:p w14:paraId="1ECFE984" w14:textId="77777777" w:rsidR="004E230E" w:rsidRDefault="004E230E" w:rsidP="00CD0B77">
      <w:pPr>
        <w:spacing w:after="0"/>
      </w:pPr>
    </w:p>
    <w:p w14:paraId="0753487A" w14:textId="77777777" w:rsidR="004F1D49" w:rsidRDefault="004F1D49" w:rsidP="00CD0B77">
      <w:pPr>
        <w:spacing w:after="0"/>
      </w:pPr>
    </w:p>
    <w:p w14:paraId="0564E1D3" w14:textId="77777777" w:rsidR="004F1D49" w:rsidRDefault="004F1D49" w:rsidP="00CD0B77">
      <w:pPr>
        <w:spacing w:after="0"/>
      </w:pPr>
    </w:p>
    <w:p w14:paraId="2C33FFFA" w14:textId="21103242" w:rsidR="00740D7B" w:rsidRDefault="6EE2891F" w:rsidP="00CD0B77">
      <w:pPr>
        <w:spacing w:after="0"/>
      </w:pPr>
      <w:r>
        <w:t xml:space="preserve">Source: </w:t>
      </w:r>
      <w:r w:rsidR="000C6B38">
        <w:t>Dracyon (2014)</w:t>
      </w:r>
      <w:r w:rsidR="00A85C23">
        <w:t>. CC BY-SA 3.0)</w:t>
      </w:r>
    </w:p>
    <w:p w14:paraId="2AC95C3D" w14:textId="2D9800BD" w:rsidR="729536FF" w:rsidRPr="00071146" w:rsidRDefault="729536FF" w:rsidP="00CD0B77">
      <w:pPr>
        <w:spacing w:after="0"/>
        <w:rPr>
          <w:rFonts w:ascii="Times New Roman" w:eastAsia="Times New Roman" w:hAnsi="Times New Roman"/>
          <w:color w:val="000000" w:themeColor="text1"/>
        </w:rPr>
      </w:pPr>
      <w:r>
        <w:t>Gaussian smoothing works on the idea of using 2D distribution as a point spreading function with the help of convolution. Thus, the image is stored as a collection of discrete pixels that we need for producing a discrete approximation for the Gaussian function. All this is done before performing the convolution. Theoretically, the value of Gaussian distribution is non-zero, which means it would require infinitely greater convolution kernels</w:t>
      </w:r>
      <w:r w:rsidR="004F1D49">
        <w:t xml:space="preserve"> </w:t>
      </w:r>
      <w:r w:rsidR="004F1D49">
        <w:rPr>
          <w:rFonts w:cs="Calibri"/>
        </w:rPr>
        <w:t>(</w:t>
      </w:r>
      <w:r w:rsidR="004F1D49" w:rsidRPr="004F1D49">
        <w:rPr>
          <w:rFonts w:cs="Calibri"/>
          <w:highlight w:val="yellow"/>
        </w:rPr>
        <w:t>Szeliski, 2022</w:t>
      </w:r>
      <w:r w:rsidR="004F1D49">
        <w:rPr>
          <w:rFonts w:cs="Calibri"/>
        </w:rPr>
        <w:t>)</w:t>
      </w:r>
      <w:r w:rsidR="004F1D49" w:rsidRPr="6EE2891F">
        <w:rPr>
          <w:rFonts w:cs="Calibri"/>
        </w:rPr>
        <w:t>.</w:t>
      </w:r>
    </w:p>
    <w:p w14:paraId="06C8E518" w14:textId="5C6043A2" w:rsidR="6EE2891F" w:rsidRDefault="6EE2891F" w:rsidP="00CD0B77">
      <w:pPr>
        <w:pStyle w:val="GraphicsStyle"/>
        <w:spacing w:after="0"/>
      </w:pPr>
      <w:r>
        <w:t>A</w:t>
      </w:r>
      <w:r w:rsidR="4C908915">
        <w:t>pplication of</w:t>
      </w:r>
      <w:r>
        <w:t xml:space="preserve"> Gauß </w:t>
      </w:r>
      <w:r w:rsidR="005E56EA">
        <w:t>F</w:t>
      </w:r>
      <w:r>
        <w:t xml:space="preserve">ilter to </w:t>
      </w:r>
      <w:r w:rsidR="005E56EA">
        <w:t>S</w:t>
      </w:r>
      <w:r w:rsidR="2D31CD43">
        <w:t xml:space="preserve">alt and </w:t>
      </w:r>
      <w:r w:rsidR="005E56EA">
        <w:t>P</w:t>
      </w:r>
      <w:r w:rsidR="2D31CD43">
        <w:t xml:space="preserve">epper </w:t>
      </w:r>
      <w:r w:rsidR="005E56EA">
        <w:t>N</w:t>
      </w:r>
      <w:r w:rsidR="2D31CD43">
        <w:t>oise</w:t>
      </w:r>
    </w:p>
    <w:p w14:paraId="0EBA7AF3" w14:textId="1A175056" w:rsidR="22B33DCC" w:rsidRDefault="3DB58A0C" w:rsidP="00CD0B77">
      <w:pPr>
        <w:spacing w:after="0"/>
      </w:pPr>
      <w:r>
        <w:rPr>
          <w:noProof/>
        </w:rPr>
        <w:lastRenderedPageBreak/>
        <w:drawing>
          <wp:inline distT="0" distB="0" distL="0" distR="0" wp14:anchorId="2E22D037" wp14:editId="262363D5">
            <wp:extent cx="2536031" cy="3381375"/>
            <wp:effectExtent l="0" t="0" r="0" b="0"/>
            <wp:docPr id="237940519" name="Picture 23794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940519"/>
                    <pic:cNvPicPr/>
                  </pic:nvPicPr>
                  <pic:blipFill>
                    <a:blip r:embed="rId32">
                      <a:extLst>
                        <a:ext uri="{28A0092B-C50C-407E-A947-70E740481C1C}">
                          <a14:useLocalDpi xmlns:a14="http://schemas.microsoft.com/office/drawing/2010/main" val="0"/>
                        </a:ext>
                      </a:extLst>
                    </a:blip>
                    <a:stretch>
                      <a:fillRect/>
                    </a:stretch>
                  </pic:blipFill>
                  <pic:spPr>
                    <a:xfrm>
                      <a:off x="0" y="0"/>
                      <a:ext cx="2536031" cy="3381375"/>
                    </a:xfrm>
                    <a:prstGeom prst="rect">
                      <a:avLst/>
                    </a:prstGeom>
                  </pic:spPr>
                </pic:pic>
              </a:graphicData>
            </a:graphic>
          </wp:inline>
        </w:drawing>
      </w:r>
      <w:r w:rsidR="5823B1B7">
        <w:rPr>
          <w:noProof/>
        </w:rPr>
        <w:drawing>
          <wp:inline distT="0" distB="0" distL="0" distR="0" wp14:anchorId="2F959328" wp14:editId="0F95CD74">
            <wp:extent cx="2536031" cy="3381375"/>
            <wp:effectExtent l="0" t="0" r="0" b="0"/>
            <wp:docPr id="1523240954" name="Picture 1523240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3240954"/>
                    <pic:cNvPicPr/>
                  </pic:nvPicPr>
                  <pic:blipFill>
                    <a:blip r:embed="rId42">
                      <a:extLst>
                        <a:ext uri="{28A0092B-C50C-407E-A947-70E740481C1C}">
                          <a14:useLocalDpi xmlns:a14="http://schemas.microsoft.com/office/drawing/2010/main" val="0"/>
                        </a:ext>
                      </a:extLst>
                    </a:blip>
                    <a:stretch>
                      <a:fillRect/>
                    </a:stretch>
                  </pic:blipFill>
                  <pic:spPr>
                    <a:xfrm>
                      <a:off x="0" y="0"/>
                      <a:ext cx="2536031" cy="3381375"/>
                    </a:xfrm>
                    <a:prstGeom prst="rect">
                      <a:avLst/>
                    </a:prstGeom>
                  </pic:spPr>
                </pic:pic>
              </a:graphicData>
            </a:graphic>
          </wp:inline>
        </w:drawing>
      </w:r>
    </w:p>
    <w:p w14:paraId="338F0B50" w14:textId="7FC76415" w:rsidR="00AF7021" w:rsidRDefault="00AF7021" w:rsidP="00CD0B77">
      <w:pPr>
        <w:spacing w:after="0"/>
      </w:pPr>
      <w:r>
        <w:t>Source: Matthias Gruber (2022).</w:t>
      </w:r>
    </w:p>
    <w:p w14:paraId="4BF8AF4F" w14:textId="32614809" w:rsidR="729536FF" w:rsidRPr="00071146" w:rsidRDefault="729536FF" w:rsidP="00CD0B77">
      <w:pPr>
        <w:pStyle w:val="berschrift3"/>
      </w:pPr>
      <w:r>
        <w:t>Mode Filter</w:t>
      </w:r>
    </w:p>
    <w:p w14:paraId="31ACC480" w14:textId="409F3385" w:rsidR="729536FF" w:rsidRPr="00071146" w:rsidRDefault="004F1D49" w:rsidP="00CD0B77">
      <w:pPr>
        <w:spacing w:after="0"/>
      </w:pPr>
      <w:r>
        <w:rPr>
          <w:noProof/>
        </w:rPr>
        <mc:AlternateContent>
          <mc:Choice Requires="wps">
            <w:drawing>
              <wp:anchor distT="0" distB="0" distL="114300" distR="114300" simplePos="0" relativeHeight="251658271" behindDoc="0" locked="0" layoutInCell="1" allowOverlap="1" wp14:anchorId="5FCD17F9" wp14:editId="7E807784">
                <wp:simplePos x="0" y="0"/>
                <wp:positionH relativeFrom="page">
                  <wp:align>left</wp:align>
                </wp:positionH>
                <wp:positionV relativeFrom="paragraph">
                  <wp:posOffset>620578</wp:posOffset>
                </wp:positionV>
                <wp:extent cx="1278255" cy="2122805"/>
                <wp:effectExtent l="0" t="0" r="17145" b="10795"/>
                <wp:wrapTopAndBottom/>
                <wp:docPr id="2137744811" name="Rectangle 1"/>
                <wp:cNvGraphicFramePr/>
                <a:graphic xmlns:a="http://schemas.openxmlformats.org/drawingml/2006/main">
                  <a:graphicData uri="http://schemas.microsoft.com/office/word/2010/wordprocessingShape">
                    <wps:wsp>
                      <wps:cNvSpPr/>
                      <wps:spPr>
                        <a:xfrm>
                          <a:off x="0" y="0"/>
                          <a:ext cx="1278610" cy="2123268"/>
                        </a:xfrm>
                        <a:prstGeom prst="rect">
                          <a:avLst/>
                        </a:prstGeom>
                        <a:solidFill>
                          <a:schemeClr val="lt1"/>
                        </a:solidFill>
                        <a:ln>
                          <a:solidFill>
                            <a:srgbClr val="000000"/>
                          </a:solidFill>
                        </a:ln>
                      </wps:spPr>
                      <wps:txbx>
                        <w:txbxContent>
                          <w:p w14:paraId="53592DDE" w14:textId="77777777" w:rsidR="00831797" w:rsidRDefault="00573EA1">
                            <w:pPr>
                              <w:spacing w:line="256" w:lineRule="auto"/>
                              <w:rPr>
                                <w:rFonts w:cs="Calibri"/>
                              </w:rPr>
                            </w:pPr>
                            <w:r>
                              <w:rPr>
                                <w:rFonts w:cs="Calibri"/>
                              </w:rPr>
                              <w:t>Mode</w:t>
                            </w:r>
                          </w:p>
                          <w:p w14:paraId="1F418B0C" w14:textId="390B2EC6" w:rsidR="00831797" w:rsidRDefault="00573EA1">
                            <w:pPr>
                              <w:spacing w:line="256" w:lineRule="auto"/>
                              <w:rPr>
                                <w:rFonts w:cs="Calibri"/>
                              </w:rPr>
                            </w:pPr>
                            <w:r>
                              <w:rPr>
                                <w:rFonts w:cs="Calibri"/>
                              </w:rPr>
                              <w:t>refers to the most frequent point of a distribution.</w:t>
                            </w:r>
                          </w:p>
                        </w:txbxContent>
                      </wps:txbx>
                      <wps:bodyPr wrap="square" anchor="t">
                        <a:noAutofit/>
                      </wps:bodyPr>
                    </wps:wsp>
                  </a:graphicData>
                </a:graphic>
                <wp14:sizeRelH relativeFrom="margin">
                  <wp14:pctWidth>0</wp14:pctWidth>
                </wp14:sizeRelH>
                <wp14:sizeRelV relativeFrom="margin">
                  <wp14:pctHeight>0</wp14:pctHeight>
                </wp14:sizeRelV>
              </wp:anchor>
            </w:drawing>
          </mc:Choice>
          <mc:Fallback>
            <w:pict>
              <v:rect w14:anchorId="5FCD17F9" id="_x0000_s1031" style="position:absolute;left:0;text-align:left;margin-left:0;margin-top:48.85pt;width:100.65pt;height:167.15pt;z-index:251658271;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" fillcolor="white [3201]">
                <v:textbox>
                  <w:txbxContent>
                    <w:p w14:paraId="53592DDE" w14:textId="77777777" w:rsidR="00831797" w:rsidRDefault="00573EA1">
                      <w:pPr>
                        <w:spacing w:line="256" w:lineRule="auto"/>
                        <w:rPr>
                          <w:rFonts w:cs="Calibri"/>
                        </w:rPr>
                      </w:pPr>
                      <w:r>
                        <w:rPr>
                          <w:rFonts w:cs="Calibri"/>
                        </w:rPr>
                        <w:t>Mode</w:t>
                      </w:r>
                    </w:p>
                    <w:p w14:paraId="1F418B0C" w14:textId="390B2EC6" w:rsidR="00831797" w:rsidRDefault="00573EA1">
                      <w:pPr>
                        <w:spacing w:line="256" w:lineRule="auto"/>
                        <w:rPr>
                          <w:rFonts w:cs="Calibri"/>
                        </w:rPr>
                      </w:pPr>
                      <w:r>
                        <w:rPr>
                          <w:rFonts w:cs="Calibri"/>
                        </w:rPr>
                        <w:t>refers to the most frequent point of a distribution.</w:t>
                      </w:r>
                    </w:p>
                  </w:txbxContent>
                </v:textbox>
                <w10:wrap type="topAndBottom" anchorx="page"/>
              </v:rect>
            </w:pict>
          </mc:Fallback>
        </mc:AlternateContent>
      </w:r>
      <w:r w:rsidR="37E07E1E" w:rsidRPr="4BD20570">
        <w:rPr>
          <w:rFonts w:cs="Calibri"/>
        </w:rPr>
        <w:t xml:space="preserve">An edge-preserving smoothing filter that takes the mode of the empirical density is known as a </w:t>
      </w:r>
      <w:r w:rsidR="37E07E1E" w:rsidRPr="4BD20570">
        <w:rPr>
          <w:rFonts w:cs="Calibri"/>
          <w:b/>
          <w:bCs/>
        </w:rPr>
        <w:t>mode</w:t>
      </w:r>
      <w:r w:rsidR="37E07E1E" w:rsidRPr="4BD20570">
        <w:rPr>
          <w:rFonts w:cs="Calibri"/>
        </w:rPr>
        <w:t xml:space="preserve"> filter. </w:t>
      </w:r>
      <w:r>
        <w:rPr>
          <w:rFonts w:cs="Calibri"/>
        </w:rPr>
        <w:t>(</w:t>
      </w:r>
      <w:r w:rsidR="5302AD3C" w:rsidRPr="004F1D49">
        <w:rPr>
          <w:rFonts w:cs="Calibri"/>
          <w:highlight w:val="yellow"/>
        </w:rPr>
        <w:t>Davies</w:t>
      </w:r>
      <w:r>
        <w:rPr>
          <w:rFonts w:cs="Calibri"/>
          <w:highlight w:val="yellow"/>
        </w:rPr>
        <w:t xml:space="preserve">, </w:t>
      </w:r>
      <w:r w:rsidR="5302AD3C" w:rsidRPr="004F1D49">
        <w:rPr>
          <w:rFonts w:cs="Calibri"/>
          <w:highlight w:val="yellow"/>
        </w:rPr>
        <w:t>2018</w:t>
      </w:r>
      <w:r w:rsidR="5302AD3C" w:rsidRPr="4BD20570">
        <w:rPr>
          <w:rFonts w:cs="Calibri"/>
        </w:rPr>
        <w:t xml:space="preserve">). </w:t>
      </w:r>
      <w:r w:rsidR="37E07E1E" w:rsidRPr="4BD20570">
        <w:rPr>
          <w:rFonts w:cs="Calibri"/>
        </w:rPr>
        <w:t>The mode filters have many applications in image processing, likewise image segmentation. For every input pixel, the original values are replaced with the mode of other pixels, considering a distance.</w:t>
      </w:r>
    </w:p>
    <w:p w14:paraId="6C2E4927" w14:textId="0E1BA37F" w:rsidR="520C7D8A" w:rsidRDefault="14A23D71" w:rsidP="00CD0B77">
      <w:pPr>
        <w:spacing w:after="0"/>
        <w:rPr>
          <w:rFonts w:cs="Calibri"/>
        </w:rPr>
      </w:pPr>
      <w:r w:rsidRPr="536563C3">
        <w:rPr>
          <w:rFonts w:cs="Calibri"/>
        </w:rPr>
        <w:lastRenderedPageBreak/>
        <w:t xml:space="preserve">The mode of an input is calculated by the </w:t>
      </w:r>
      <w:r w:rsidR="50B5D867" w:rsidRPr="536563C3">
        <w:rPr>
          <w:rFonts w:cs="Calibri"/>
        </w:rPr>
        <w:t xml:space="preserve">most frequent </w:t>
      </w:r>
      <w:r w:rsidRPr="536563C3">
        <w:rPr>
          <w:rFonts w:cs="Calibri"/>
        </w:rPr>
        <w:t xml:space="preserve">point. </w:t>
      </w:r>
      <w:r w:rsidR="017B2B8C" w:rsidRPr="536563C3">
        <w:rPr>
          <w:rFonts w:cs="Calibri"/>
        </w:rPr>
        <w:t xml:space="preserve">An example of calculating the mode of a </w:t>
      </w:r>
      <w:r w:rsidR="747F0A26" w:rsidRPr="536563C3">
        <w:rPr>
          <w:rFonts w:cs="Calibri"/>
        </w:rPr>
        <w:t xml:space="preserve">discrete </w:t>
      </w:r>
      <w:r w:rsidR="017B2B8C" w:rsidRPr="536563C3">
        <w:rPr>
          <w:rFonts w:cs="Calibri"/>
        </w:rPr>
        <w:t>vector is given by</w:t>
      </w:r>
    </w:p>
    <w:p w14:paraId="7294A8B1" w14:textId="2F280E5C" w:rsidR="6EE2891F" w:rsidRDefault="00573EA1" w:rsidP="00CD0B77">
      <w:pPr>
        <w:spacing w:after="0"/>
        <w:rPr>
          <w:rFonts w:cs="Calibri"/>
        </w:rPr>
      </w:pPr>
      <m:oMath>
        <m:r>
          <w:rPr>
            <w:rFonts w:ascii="Cambria Math" w:hAnsi="Cambria Math"/>
          </w:rPr>
          <m:t>mode</m:t>
        </m:r>
        <m:d>
          <m:dPr>
            <m:ctrlPr>
              <w:rPr>
                <w:rFonts w:ascii="Cambria Math" w:hAnsi="Cambria Math"/>
              </w:rPr>
            </m:ctrlPr>
          </m:dPr>
          <m:e>
            <m:r>
              <w:rPr>
                <w:rFonts w:ascii="Cambria Math" w:hAnsi="Cambria Math"/>
              </w:rPr>
              <m:t>1,2,3,67,67,135,234,255</m:t>
            </m:r>
          </m:e>
        </m:d>
        <m:r>
          <w:rPr>
            <w:rFonts w:ascii="Cambria Math" w:hAnsi="Cambria Math"/>
          </w:rPr>
          <m:t>=67</m:t>
        </m:r>
      </m:oMath>
      <w:r w:rsidR="701F08A7" w:rsidRPr="6EE2891F">
        <w:rPr>
          <w:rFonts w:cs="Calibri"/>
        </w:rPr>
        <w:t>.</w:t>
      </w:r>
      <w:r w:rsidR="66BC207E" w:rsidRPr="6EE2891F">
        <w:rPr>
          <w:rFonts w:cs="Calibri"/>
        </w:rPr>
        <w:t xml:space="preserve"> The value 67 appears two times within the vector and other values only one time. This results </w:t>
      </w:r>
      <w:r w:rsidR="66E998E4" w:rsidRPr="6EE2891F">
        <w:rPr>
          <w:rFonts w:cs="Calibri"/>
        </w:rPr>
        <w:t>in</w:t>
      </w:r>
      <w:r w:rsidR="66BC207E" w:rsidRPr="6EE2891F">
        <w:rPr>
          <w:rFonts w:cs="Calibri"/>
        </w:rPr>
        <w:t xml:space="preserve"> a mode of 67 for the given vector.</w:t>
      </w:r>
    </w:p>
    <w:p w14:paraId="70A4E633" w14:textId="236910AA" w:rsidR="6EE2891F" w:rsidRDefault="4138A65B" w:rsidP="00CD0B77">
      <w:pPr>
        <w:spacing w:after="0"/>
        <w:rPr>
          <w:rFonts w:cs="Calibri"/>
        </w:rPr>
      </w:pPr>
      <w:r w:rsidRPr="36E4BC02">
        <w:rPr>
          <w:rFonts w:cs="Calibri"/>
        </w:rPr>
        <w:t xml:space="preserve">The mode is the </w:t>
      </w:r>
      <w:r w:rsidR="0C316C1F" w:rsidRPr="36E4BC02">
        <w:rPr>
          <w:rFonts w:cs="Calibri"/>
        </w:rPr>
        <w:t xml:space="preserve">most frequent </w:t>
      </w:r>
      <w:r w:rsidRPr="36E4BC02">
        <w:rPr>
          <w:rFonts w:cs="Calibri"/>
        </w:rPr>
        <w:t xml:space="preserve">point of all the scalar values. One can always sort all values and then choose </w:t>
      </w:r>
      <w:r w:rsidR="00B87BC4" w:rsidRPr="36E4BC02">
        <w:rPr>
          <w:rFonts w:cs="Calibri"/>
        </w:rPr>
        <w:t>them</w:t>
      </w:r>
      <w:r w:rsidRPr="36E4BC02">
        <w:rPr>
          <w:rFonts w:cs="Calibri"/>
        </w:rPr>
        <w:t>. Another example would be</w:t>
      </w:r>
    </w:p>
    <w:p w14:paraId="189F402E" w14:textId="2DB428EB" w:rsidR="47521E9A" w:rsidRDefault="004F5DAA" w:rsidP="00CD0B77">
      <w:pPr>
        <w:spacing w:after="0"/>
        <w:jc w:val="center"/>
      </w:pPr>
      <m:oMathPara>
        <m:oMath>
          <m:r>
            <w:rPr>
              <w:rFonts w:ascii="Cambria Math" w:hAnsi="Cambria Math"/>
            </w:rPr>
            <m:t>mode</m:t>
          </m:r>
          <m:d>
            <m:dPr>
              <m:ctrlPr>
                <w:rPr>
                  <w:rFonts w:ascii="Cambria Math" w:hAnsi="Cambria Math"/>
                </w:rPr>
              </m:ctrlPr>
            </m:dPr>
            <m:e>
              <m:r>
                <w:rPr>
                  <w:rFonts w:ascii="Cambria Math" w:hAnsi="Cambria Math"/>
                </w:rPr>
                <m:t>1,2,3,67,135,135,234,255</m:t>
              </m:r>
            </m:e>
          </m:d>
          <m:r>
            <w:rPr>
              <w:rFonts w:ascii="Cambria Math" w:hAnsi="Cambria Math"/>
            </w:rPr>
            <m:t>=135</m:t>
          </m:r>
        </m:oMath>
      </m:oMathPara>
    </w:p>
    <w:p w14:paraId="4A9E3CC8" w14:textId="2C91782A" w:rsidR="47521E9A" w:rsidRDefault="004F5DAA" w:rsidP="00CD0B77">
      <w:pPr>
        <w:spacing w:after="0"/>
        <w:jc w:val="center"/>
      </w:pPr>
      <m:oMathPara>
        <m:oMath>
          <m:r>
            <w:rPr>
              <w:rFonts w:ascii="Cambria Math" w:hAnsi="Cambria Math"/>
            </w:rPr>
            <m:t>mode</m:t>
          </m:r>
          <m:d>
            <m:dPr>
              <m:ctrlPr>
                <w:rPr>
                  <w:rFonts w:ascii="Cambria Math" w:hAnsi="Cambria Math"/>
                </w:rPr>
              </m:ctrlPr>
            </m:dPr>
            <m:e>
              <m:r>
                <w:rPr>
                  <w:rFonts w:ascii="Cambria Math" w:hAnsi="Cambria Math"/>
                </w:rPr>
                <m:t>1,2,3,67,135,234,255,255,255</m:t>
              </m:r>
            </m:e>
          </m:d>
          <m:r>
            <w:rPr>
              <w:rFonts w:ascii="Cambria Math" w:hAnsi="Cambria Math"/>
            </w:rPr>
            <m:t>=255</m:t>
          </m:r>
        </m:oMath>
      </m:oMathPara>
    </w:p>
    <w:p w14:paraId="781B0BE9" w14:textId="70A337C3" w:rsidR="00552B81" w:rsidRDefault="00552B81" w:rsidP="00CD0B77">
      <w:pPr>
        <w:spacing w:after="0"/>
        <w:jc w:val="left"/>
      </w:pPr>
    </w:p>
    <w:p w14:paraId="2952F776" w14:textId="77777777" w:rsidR="31CFD7A7" w:rsidRDefault="31CFD7A7" w:rsidP="00CD0B77">
      <w:pPr>
        <w:pStyle w:val="GraphicsStyle"/>
        <w:spacing w:after="0"/>
      </w:pPr>
      <w:r w:rsidRPr="6EE2891F">
        <w:t xml:space="preserve">Mode of a </w:t>
      </w:r>
      <w:r w:rsidR="00E45820">
        <w:t>C</w:t>
      </w:r>
      <w:r w:rsidR="78789470" w:rsidRPr="6EE2891F">
        <w:t xml:space="preserve">ontinuous </w:t>
      </w:r>
      <w:r w:rsidRPr="6EE2891F">
        <w:t xml:space="preserve">Gaussian </w:t>
      </w:r>
      <w:r w:rsidR="00E45820">
        <w:t>D</w:t>
      </w:r>
      <w:r w:rsidRPr="6EE2891F">
        <w:t>istribution</w:t>
      </w:r>
    </w:p>
    <w:p w14:paraId="2196AA83" w14:textId="09362691" w:rsidR="520C7D8A" w:rsidRDefault="6C7BFC2E" w:rsidP="00CD0B77">
      <w:pPr>
        <w:spacing w:after="0"/>
      </w:pPr>
      <w:r>
        <w:rPr>
          <w:noProof/>
        </w:rPr>
        <w:drawing>
          <wp:anchor distT="0" distB="0" distL="114300" distR="114300" simplePos="0" relativeHeight="251658252" behindDoc="0" locked="0" layoutInCell="1" allowOverlap="1" wp14:anchorId="1F9E0EE1" wp14:editId="54D58A8A">
            <wp:simplePos x="0" y="0"/>
            <wp:positionH relativeFrom="column">
              <wp:posOffset>-1270</wp:posOffset>
            </wp:positionH>
            <wp:positionV relativeFrom="paragraph">
              <wp:posOffset>2540</wp:posOffset>
            </wp:positionV>
            <wp:extent cx="2667000" cy="1495425"/>
            <wp:effectExtent l="0" t="0" r="0" b="9525"/>
            <wp:wrapTopAndBottom/>
            <wp:docPr id="1257170242" name="Picture 125717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170242"/>
                    <pic:cNvPicPr/>
                  </pic:nvPicPr>
                  <pic:blipFill>
                    <a:blip r:embed="rId43">
                      <a:extLst>
                        <a:ext uri="{28A0092B-C50C-407E-A947-70E740481C1C}">
                          <a14:useLocalDpi xmlns:a14="http://schemas.microsoft.com/office/drawing/2010/main" val="0"/>
                        </a:ext>
                      </a:extLst>
                    </a:blip>
                    <a:srcRect b="67291"/>
                    <a:stretch>
                      <a:fillRect/>
                    </a:stretch>
                  </pic:blipFill>
                  <pic:spPr>
                    <a:xfrm>
                      <a:off x="0" y="0"/>
                      <a:ext cx="2667000" cy="1495425"/>
                    </a:xfrm>
                    <a:prstGeom prst="rect">
                      <a:avLst/>
                    </a:prstGeom>
                  </pic:spPr>
                </pic:pic>
              </a:graphicData>
            </a:graphic>
          </wp:anchor>
        </w:drawing>
      </w:r>
    </w:p>
    <w:p w14:paraId="7CDCA578" w14:textId="4FB0CEEC" w:rsidR="002E0341" w:rsidRDefault="520C7D8A" w:rsidP="004F1D49">
      <w:pPr>
        <w:spacing w:after="0"/>
      </w:pPr>
      <w:r>
        <w:t xml:space="preserve">Source: </w:t>
      </w:r>
      <w:r w:rsidR="00B149D3">
        <w:t xml:space="preserve">Based on: </w:t>
      </w:r>
      <w:r w:rsidR="006744E8">
        <w:t>Cmglee (</w:t>
      </w:r>
      <w:r w:rsidR="006F5EEF">
        <w:t xml:space="preserve">2015). </w:t>
      </w:r>
      <w:r w:rsidR="00B71D74">
        <w:t>CC BY-SA 3.0</w:t>
      </w:r>
      <w:r w:rsidR="006765AE">
        <w:t>.</w:t>
      </w:r>
    </w:p>
    <w:p w14:paraId="202E1715" w14:textId="2E0B26CF" w:rsidR="729536FF" w:rsidRPr="00071146" w:rsidRDefault="351D23E4" w:rsidP="00CD0B77">
      <w:pPr>
        <w:pStyle w:val="GraphicsStyle"/>
        <w:spacing w:after="0"/>
      </w:pPr>
      <w:r>
        <w:t>Application</w:t>
      </w:r>
      <w:r w:rsidR="729536FF" w:rsidRPr="6EE2891F">
        <w:t xml:space="preserve"> of </w:t>
      </w:r>
      <w:r w:rsidR="00CE2BE1">
        <w:t>M</w:t>
      </w:r>
      <w:r w:rsidR="729536FF" w:rsidRPr="6EE2891F">
        <w:t xml:space="preserve">ode </w:t>
      </w:r>
      <w:r w:rsidR="00CE2BE1">
        <w:t>F</w:t>
      </w:r>
      <w:r w:rsidR="729536FF" w:rsidRPr="6EE2891F">
        <w:t xml:space="preserve">ilter </w:t>
      </w:r>
      <w:r w:rsidR="07814D5A" w:rsidRPr="6EE2891F">
        <w:t>to</w:t>
      </w:r>
      <w:r w:rsidR="729536FF" w:rsidRPr="6EE2891F">
        <w:t xml:space="preserve"> </w:t>
      </w:r>
      <w:r w:rsidR="00CE2BE1">
        <w:t>S</w:t>
      </w:r>
      <w:r w:rsidR="729536FF" w:rsidRPr="6EE2891F">
        <w:t xml:space="preserve">alt and </w:t>
      </w:r>
      <w:r w:rsidR="00CE2BE1">
        <w:t>P</w:t>
      </w:r>
      <w:r w:rsidR="729536FF" w:rsidRPr="6EE2891F">
        <w:t xml:space="preserve">epper </w:t>
      </w:r>
      <w:r w:rsidR="00CE2BE1">
        <w:t>N</w:t>
      </w:r>
      <w:r w:rsidR="729536FF" w:rsidRPr="6EE2891F">
        <w:t>oise</w:t>
      </w:r>
    </w:p>
    <w:p w14:paraId="21481795" w14:textId="5710EA24" w:rsidR="6EE2891F" w:rsidRDefault="6EE2891F" w:rsidP="00CD0B77">
      <w:pPr>
        <w:spacing w:after="0"/>
      </w:pPr>
      <w:r>
        <w:rPr>
          <w:noProof/>
        </w:rPr>
        <w:lastRenderedPageBreak/>
        <w:drawing>
          <wp:inline distT="0" distB="0" distL="0" distR="0" wp14:anchorId="389B1753" wp14:editId="21EB585E">
            <wp:extent cx="2314575" cy="3086100"/>
            <wp:effectExtent l="0" t="0" r="0" b="0"/>
            <wp:docPr id="844245033" name="Picture 84424503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2314575" cy="3086100"/>
                    </a:xfrm>
                    <a:prstGeom prst="rect">
                      <a:avLst/>
                    </a:prstGeom>
                  </pic:spPr>
                </pic:pic>
              </a:graphicData>
            </a:graphic>
          </wp:inline>
        </w:drawing>
      </w:r>
      <w:r>
        <w:rPr>
          <w:noProof/>
        </w:rPr>
        <w:drawing>
          <wp:inline distT="0" distB="0" distL="0" distR="0" wp14:anchorId="4D546404" wp14:editId="48AC9AC4">
            <wp:extent cx="2307431" cy="3076575"/>
            <wp:effectExtent l="0" t="0" r="0" b="0"/>
            <wp:docPr id="1273726689" name="Picture 127372668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2307431" cy="3076575"/>
                    </a:xfrm>
                    <a:prstGeom prst="rect">
                      <a:avLst/>
                    </a:prstGeom>
                  </pic:spPr>
                </pic:pic>
              </a:graphicData>
            </a:graphic>
          </wp:inline>
        </w:drawing>
      </w:r>
    </w:p>
    <w:p w14:paraId="454B826C" w14:textId="77777777" w:rsidR="00AF7021" w:rsidRDefault="00AF7021" w:rsidP="00CD0B77">
      <w:pPr>
        <w:spacing w:after="0"/>
      </w:pPr>
      <w:r>
        <w:t>Source: Matthias Gruber (2022).</w:t>
      </w:r>
    </w:p>
    <w:p w14:paraId="453B18F1" w14:textId="4036A6AC" w:rsidR="729536FF" w:rsidRPr="00071146" w:rsidRDefault="729536FF" w:rsidP="00CD0B77">
      <w:pPr>
        <w:pStyle w:val="berschrift3"/>
      </w:pPr>
      <w:r>
        <w:t xml:space="preserve">Rank Order </w:t>
      </w:r>
      <w:r w:rsidR="001C6E3A">
        <w:t>and Median Filter</w:t>
      </w:r>
    </w:p>
    <w:p w14:paraId="48AD0D1F" w14:textId="45757D30" w:rsidR="729536FF" w:rsidRDefault="70D9A06E" w:rsidP="00CD0B77">
      <w:pPr>
        <w:spacing w:after="0"/>
        <w:rPr>
          <w:rFonts w:cs="Calibri"/>
        </w:rPr>
      </w:pPr>
      <w:r w:rsidRPr="7B9A97DC">
        <w:rPr>
          <w:rFonts w:cs="Calibri"/>
        </w:rPr>
        <w:t>The rank-order filter is a nonlinear filter known for edge detection, noise reduction, and smoothing applications. This filter sorts the given input sequence and selects an output based on the rank</w:t>
      </w:r>
      <w:r w:rsidR="004F1D49">
        <w:rPr>
          <w:rFonts w:cs="Calibri"/>
        </w:rPr>
        <w:t xml:space="preserve"> (</w:t>
      </w:r>
      <w:r w:rsidR="004F1D49" w:rsidRPr="004F1D49">
        <w:rPr>
          <w:rFonts w:cs="Calibri"/>
          <w:highlight w:val="yellow"/>
        </w:rPr>
        <w:t>Davies</w:t>
      </w:r>
      <w:r w:rsidR="004F1D49">
        <w:rPr>
          <w:rFonts w:cs="Calibri"/>
          <w:highlight w:val="yellow"/>
        </w:rPr>
        <w:t xml:space="preserve">, </w:t>
      </w:r>
      <w:r w:rsidR="004F1D49" w:rsidRPr="004F1D49">
        <w:rPr>
          <w:rFonts w:cs="Calibri"/>
          <w:highlight w:val="yellow"/>
        </w:rPr>
        <w:t>2018</w:t>
      </w:r>
      <w:r w:rsidR="004F1D49">
        <w:rPr>
          <w:rFonts w:cs="Calibri"/>
        </w:rPr>
        <w:t xml:space="preserve">). </w:t>
      </w:r>
      <w:r w:rsidRPr="7B9A97DC">
        <w:rPr>
          <w:rFonts w:cs="Calibri"/>
        </w:rPr>
        <w:t xml:space="preserve">A rank order filter is an abstraction of dilation and grayscale erosion. One of the most efficient rank-order filters is the brick rank-order filter. The brick rank order filter evaluates each input image pixel as a rectangular set from the </w:t>
      </w:r>
      <w:r w:rsidR="00D5708F" w:rsidRPr="7B9A97DC">
        <w:rPr>
          <w:rFonts w:cs="Calibri"/>
        </w:rPr>
        <w:t>neighborhood</w:t>
      </w:r>
      <w:r w:rsidRPr="7B9A97DC">
        <w:rPr>
          <w:rFonts w:cs="Calibri"/>
        </w:rPr>
        <w:t xml:space="preserve">. According to the determination of the rank order filter, the exact value of the </w:t>
      </w:r>
      <w:r w:rsidR="00D5708F" w:rsidRPr="7B9A97DC">
        <w:rPr>
          <w:rFonts w:cs="Calibri"/>
        </w:rPr>
        <w:t>neighborhood</w:t>
      </w:r>
      <w:r w:rsidRPr="7B9A97DC">
        <w:rPr>
          <w:rFonts w:cs="Calibri"/>
        </w:rPr>
        <w:t xml:space="preserve"> pixels </w:t>
      </w:r>
      <w:r w:rsidR="00D5708F" w:rsidRPr="7B9A97DC">
        <w:rPr>
          <w:rFonts w:cs="Calibri"/>
        </w:rPr>
        <w:t>is</w:t>
      </w:r>
      <w:r w:rsidRPr="7B9A97DC">
        <w:rPr>
          <w:rFonts w:cs="Calibri"/>
        </w:rPr>
        <w:t xml:space="preserve"> the one that is the r-</w:t>
      </w:r>
      <w:r w:rsidR="1BE640A0" w:rsidRPr="7B9A97DC">
        <w:rPr>
          <w:rFonts w:cs="Calibri"/>
        </w:rPr>
        <w:t>the</w:t>
      </w:r>
      <w:r w:rsidRPr="7B9A97DC">
        <w:rPr>
          <w:rFonts w:cs="Calibri"/>
        </w:rPr>
        <w:t xml:space="preserve"> smallest in the set, and r would be any integer ranging between 1 and n. On the other hand, the provided rank value is a fraction value that ranges from 0.0 and 1.0. The median filter is a rank filter with a value of 0.5. The order filter classifies the entries according to their size based on the aggregation function. This introduces an odd-even merge sort algorithm used to validate the merging processes. The odd-sort merging algorithm converts two separate sequences and combines them into a 1-sort sequence. There are two combined elements, odd-merge and even-merge, and </w:t>
      </w:r>
      <w:r w:rsidRPr="7B9A97DC">
        <w:rPr>
          <w:rFonts w:cs="Calibri"/>
        </w:rPr>
        <w:lastRenderedPageBreak/>
        <w:t xml:space="preserve">any entry with an odd client is an odd-merge entry. The results of each fusion group are compared with each other except for the first </w:t>
      </w:r>
      <w:r w:rsidR="3C0BC940" w:rsidRPr="7B9A97DC">
        <w:rPr>
          <w:rFonts w:cs="Calibri"/>
        </w:rPr>
        <w:t xml:space="preserve">odd </w:t>
      </w:r>
      <w:r w:rsidR="72436429" w:rsidRPr="646DC44F">
        <w:rPr>
          <w:rFonts w:cs="Calibri"/>
        </w:rPr>
        <w:t>merger</w:t>
      </w:r>
      <w:r w:rsidRPr="7B9A97DC">
        <w:rPr>
          <w:rFonts w:cs="Calibri"/>
        </w:rPr>
        <w:t xml:space="preserve">, the most significant component, and the final combined product, the minor part. The figure below shows a rank order filter with a window size value of </w:t>
      </w:r>
      <w:r w:rsidR="7972E998" w:rsidRPr="7B9A97DC">
        <w:rPr>
          <w:rFonts w:cs="Calibri"/>
        </w:rPr>
        <w:t>nine</w:t>
      </w:r>
      <w:r w:rsidR="004F1D49">
        <w:rPr>
          <w:rFonts w:cs="Calibri"/>
        </w:rPr>
        <w:t xml:space="preserve"> (</w:t>
      </w:r>
      <w:r w:rsidR="004F1D49" w:rsidRPr="004F1D49">
        <w:rPr>
          <w:rFonts w:cs="Calibri"/>
          <w:highlight w:val="yellow"/>
        </w:rPr>
        <w:t>Davies</w:t>
      </w:r>
      <w:r w:rsidR="004F1D49">
        <w:rPr>
          <w:rFonts w:cs="Calibri"/>
          <w:highlight w:val="yellow"/>
        </w:rPr>
        <w:t xml:space="preserve">, </w:t>
      </w:r>
      <w:r w:rsidR="004F1D49" w:rsidRPr="004F1D49">
        <w:rPr>
          <w:rFonts w:cs="Calibri"/>
          <w:highlight w:val="yellow"/>
        </w:rPr>
        <w:t>2018</w:t>
      </w:r>
      <w:r w:rsidR="004F1D49">
        <w:rPr>
          <w:rFonts w:cs="Calibri"/>
        </w:rPr>
        <w:t>)</w:t>
      </w:r>
      <w:r w:rsidRPr="7B9A97DC">
        <w:rPr>
          <w:rFonts w:cs="Calibri"/>
        </w:rPr>
        <w:t>.</w:t>
      </w:r>
    </w:p>
    <w:p w14:paraId="1B9100BF" w14:textId="195BF1B9" w:rsidR="00890943" w:rsidRPr="00071146" w:rsidRDefault="594F8321" w:rsidP="00CD0B77">
      <w:pPr>
        <w:pStyle w:val="GraphicsStyle"/>
        <w:spacing w:after="0"/>
      </w:pPr>
      <w:r>
        <w:t>I</w:t>
      </w:r>
      <w:r w:rsidR="437288AB">
        <w:t xml:space="preserve">llustration </w:t>
      </w:r>
      <w:r w:rsidR="30C69DC4">
        <w:t xml:space="preserve">of </w:t>
      </w:r>
      <w:r w:rsidR="65F0A232">
        <w:t xml:space="preserve">a </w:t>
      </w:r>
      <w:r w:rsidR="00EC7485">
        <w:t>M</w:t>
      </w:r>
      <w:r w:rsidR="65F0A232">
        <w:t xml:space="preserve">edian </w:t>
      </w:r>
      <w:r w:rsidR="00EC7485">
        <w:t>F</w:t>
      </w:r>
      <w:r w:rsidR="65F0A232">
        <w:t xml:space="preserve">ilter </w:t>
      </w:r>
      <w:r w:rsidR="00EC7485">
        <w:t>A</w:t>
      </w:r>
      <w:r w:rsidR="65F0A232">
        <w:t xml:space="preserve">pplication with a 3x3 </w:t>
      </w:r>
      <w:r w:rsidR="00EC7485">
        <w:t>S</w:t>
      </w:r>
      <w:r w:rsidR="1B350234">
        <w:t>ize</w:t>
      </w:r>
    </w:p>
    <w:p w14:paraId="4016B465" w14:textId="307E43DD" w:rsidR="4EBA4F6B" w:rsidRDefault="4EBA4F6B" w:rsidP="00CD0B77">
      <w:pPr>
        <w:spacing w:after="0"/>
      </w:pPr>
      <w:r>
        <w:rPr>
          <w:noProof/>
        </w:rPr>
        <w:drawing>
          <wp:anchor distT="0" distB="0" distL="114300" distR="114300" simplePos="0" relativeHeight="251658253" behindDoc="0" locked="0" layoutInCell="1" allowOverlap="1" wp14:anchorId="736E67E3" wp14:editId="141B14A7">
            <wp:simplePos x="0" y="0"/>
            <wp:positionH relativeFrom="column">
              <wp:posOffset>-1270</wp:posOffset>
            </wp:positionH>
            <wp:positionV relativeFrom="paragraph">
              <wp:posOffset>-3175</wp:posOffset>
            </wp:positionV>
            <wp:extent cx="2527280" cy="2750781"/>
            <wp:effectExtent l="0" t="0" r="6985" b="0"/>
            <wp:wrapSquare wrapText="bothSides"/>
            <wp:docPr id="1726945526" name="Picture 1726945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2527280" cy="2750781"/>
                    </a:xfrm>
                    <a:prstGeom prst="rect">
                      <a:avLst/>
                    </a:prstGeom>
                  </pic:spPr>
                </pic:pic>
              </a:graphicData>
            </a:graphic>
          </wp:anchor>
        </w:drawing>
      </w:r>
      <w:r>
        <w:rPr>
          <w:noProof/>
        </w:rPr>
        <w:drawing>
          <wp:anchor distT="0" distB="0" distL="114300" distR="114300" simplePos="0" relativeHeight="251658254" behindDoc="0" locked="0" layoutInCell="1" allowOverlap="1" wp14:anchorId="6BBF9FF5" wp14:editId="680E8581">
            <wp:simplePos x="0" y="0"/>
            <wp:positionH relativeFrom="column">
              <wp:posOffset>2650490</wp:posOffset>
            </wp:positionH>
            <wp:positionV relativeFrom="paragraph">
              <wp:posOffset>-3175</wp:posOffset>
            </wp:positionV>
            <wp:extent cx="2467610" cy="2686050"/>
            <wp:effectExtent l="0" t="0" r="8890" b="0"/>
            <wp:wrapSquare wrapText="bothSides"/>
            <wp:docPr id="469243701" name="Picture 469243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2467610" cy="2686050"/>
                    </a:xfrm>
                    <a:prstGeom prst="rect">
                      <a:avLst/>
                    </a:prstGeom>
                  </pic:spPr>
                </pic:pic>
              </a:graphicData>
            </a:graphic>
          </wp:anchor>
        </w:drawing>
      </w:r>
    </w:p>
    <w:p w14:paraId="245C4638" w14:textId="750CF389" w:rsidR="00896973" w:rsidRDefault="4EBA4F6B" w:rsidP="00CD0B77">
      <w:pPr>
        <w:spacing w:after="0"/>
      </w:pPr>
      <w:r>
        <w:t xml:space="preserve">Source: </w:t>
      </w:r>
      <w:r w:rsidR="009F7520">
        <w:t xml:space="preserve">Moein00 (2019). </w:t>
      </w:r>
      <w:r w:rsidR="00627067">
        <w:t>CC BY-SA 4.0</w:t>
      </w:r>
      <w:r w:rsidR="006765AE">
        <w:t>.</w:t>
      </w:r>
    </w:p>
    <w:p w14:paraId="6AA61DAC" w14:textId="3B950935" w:rsidR="4EBA4F6B" w:rsidRDefault="4EBA4F6B" w:rsidP="00CD0B77">
      <w:pPr>
        <w:spacing w:after="0"/>
      </w:pPr>
      <w:r>
        <w:t xml:space="preserve">The left image </w:t>
      </w:r>
      <w:r w:rsidR="3262A853">
        <w:t>shows the application area of the median filter in yellow. The resulting computations follow:</w:t>
      </w:r>
    </w:p>
    <w:p w14:paraId="02EC67E4" w14:textId="268E1183" w:rsidR="6EE2891F" w:rsidRDefault="6EE2891F" w:rsidP="00CD0B77">
      <w:pPr>
        <w:spacing w:after="0"/>
      </w:pPr>
      <m:oMathPara>
        <m:oMath>
          <m:r>
            <w:rPr>
              <w:rFonts w:ascii="Cambria Math" w:hAnsi="Cambria Math"/>
            </w:rPr>
            <m:t>med</m:t>
          </m:r>
          <m:d>
            <m:dPr>
              <m:ctrlPr>
                <w:rPr>
                  <w:rFonts w:ascii="Cambria Math" w:hAnsi="Cambria Math"/>
                </w:rPr>
              </m:ctrlPr>
            </m:dPr>
            <m:e>
              <m:r>
                <w:rPr>
                  <w:rFonts w:ascii="Cambria Math" w:hAnsi="Cambria Math"/>
                </w:rPr>
                <m:t>25,151,84,1,224,71,71,153,120</m:t>
              </m:r>
            </m:e>
          </m:d>
          <m:r>
            <w:rPr>
              <w:rFonts w:ascii="Cambria Math" w:hAnsi="Cambria Math"/>
            </w:rPr>
            <m:t>=84</m:t>
          </m:r>
        </m:oMath>
      </m:oMathPara>
    </w:p>
    <w:p w14:paraId="276339C6" w14:textId="2B40BD50" w:rsidR="67F91DC7" w:rsidRDefault="67F91DC7" w:rsidP="00CD0B77">
      <w:pPr>
        <w:spacing w:after="0"/>
      </w:pPr>
      <w:r>
        <w:t xml:space="preserve">Hence, the pixel </w:t>
      </w:r>
      <w:r w:rsidR="00D5708F">
        <w:t>value of</w:t>
      </w:r>
      <w:r>
        <w:t xml:space="preserve"> the green marked one is set to 84.</w:t>
      </w:r>
    </w:p>
    <w:p w14:paraId="79AD48AD" w14:textId="6466F6E1" w:rsidR="2C232795" w:rsidRDefault="2C232795" w:rsidP="00CD0B77">
      <w:pPr>
        <w:spacing w:after="0"/>
      </w:pPr>
      <w:r>
        <w:t>Computing the rank order filter for r=0.3 yields to an output for the gre</w:t>
      </w:r>
      <w:r w:rsidR="7DB429D8">
        <w:t>en pixel of</w:t>
      </w:r>
      <w:r w:rsidR="1C3B3018">
        <w:t xml:space="preserve"> 71. The equation is</w:t>
      </w:r>
    </w:p>
    <w:p w14:paraId="32AEB83A" w14:textId="7057A210" w:rsidR="6EE2891F" w:rsidRDefault="6EE2891F" w:rsidP="00CD0B77">
      <w:pPr>
        <w:spacing w:after="0"/>
        <w:jc w:val="center"/>
      </w:pPr>
    </w:p>
    <w:p w14:paraId="71459111" w14:textId="0956495F" w:rsidR="6EE2891F" w:rsidRDefault="6EE2891F" w:rsidP="00CD0B77">
      <w:pPr>
        <w:spacing w:after="0"/>
        <w:jc w:val="left"/>
      </w:pPr>
      <m:oMathPara>
        <m:oMath>
          <m:r>
            <w:rPr>
              <w:rFonts w:ascii="Cambria Math" w:hAnsi="Cambria Math"/>
            </w:rPr>
            <m:t>ran</m:t>
          </m:r>
          <m:sSub>
            <m:sSubPr>
              <m:ctrlPr>
                <w:rPr>
                  <w:rFonts w:ascii="Cambria Math" w:hAnsi="Cambria Math"/>
                </w:rPr>
              </m:ctrlPr>
            </m:sSubPr>
            <m:e>
              <m:r>
                <w:rPr>
                  <w:rFonts w:ascii="Cambria Math" w:hAnsi="Cambria Math"/>
                </w:rPr>
                <m:t>k</m:t>
              </m:r>
            </m:e>
            <m:sub>
              <m:r>
                <w:rPr>
                  <w:rFonts w:ascii="Cambria Math" w:hAnsi="Cambria Math"/>
                </w:rPr>
                <m:t>r=0.3</m:t>
              </m:r>
            </m:sub>
          </m:sSub>
          <m:d>
            <m:dPr>
              <m:ctrlPr>
                <w:rPr>
                  <w:rFonts w:ascii="Cambria Math" w:hAnsi="Cambria Math"/>
                </w:rPr>
              </m:ctrlPr>
            </m:dPr>
            <m:e>
              <m:r>
                <w:rPr>
                  <w:rFonts w:ascii="Cambria Math" w:hAnsi="Cambria Math"/>
                </w:rPr>
                <m:t>25,151,84,1,224,71,71,153,120</m:t>
              </m:r>
            </m:e>
          </m:d>
          <m:r>
            <w:rPr>
              <w:rFonts w:ascii="Cambria Math" w:hAnsi="Cambria Math"/>
            </w:rPr>
            <m:t>=71</m:t>
          </m:r>
        </m:oMath>
      </m:oMathPara>
    </w:p>
    <w:p w14:paraId="407C61C8" w14:textId="70A0BDF0" w:rsidR="6EE2891F" w:rsidRDefault="00915EA3" w:rsidP="00CD0B77">
      <w:pPr>
        <w:spacing w:after="0"/>
        <w:jc w:val="left"/>
      </w:pPr>
      <m:oMathPara>
        <m:oMath>
          <m:r>
            <w:rPr>
              <w:rFonts w:ascii="Cambria Math" w:hAnsi="Cambria Math"/>
            </w:rPr>
            <m:t>x=</m:t>
          </m:r>
          <m:d>
            <m:dPr>
              <m:begChr m:val="{"/>
              <m:endChr m:val="}"/>
              <m:ctrlPr>
                <w:rPr>
                  <w:rFonts w:ascii="Cambria Math" w:hAnsi="Cambria Math"/>
                </w:rPr>
              </m:ctrlPr>
            </m:dPr>
            <m:e>
              <m:r>
                <w:rPr>
                  <w:rFonts w:ascii="Cambria Math" w:hAnsi="Cambria Math"/>
                </w:rPr>
                <m:t>25,151,84,1,224,71,71,153,120</m:t>
              </m:r>
            </m:e>
          </m:d>
        </m:oMath>
      </m:oMathPara>
    </w:p>
    <w:p w14:paraId="35AF6E07" w14:textId="2E8708DE" w:rsidR="6EE2891F" w:rsidRDefault="1B8FF5CF" w:rsidP="00CD0B77">
      <w:pPr>
        <w:spacing w:after="0"/>
        <w:jc w:val="left"/>
      </w:pPr>
      <w:r>
        <w:t xml:space="preserve">With </w:t>
      </w:r>
      <m:oMath>
        <m:r>
          <w:rPr>
            <w:rFonts w:ascii="Cambria Math" w:hAnsi="Cambria Math"/>
          </w:rPr>
          <m:t>r=0.3 </m:t>
        </m:r>
      </m:oMath>
    </w:p>
    <w:p w14:paraId="6F08DCD6" w14:textId="6C5A0881" w:rsidR="6EE2891F" w:rsidRDefault="2F6E0E4E" w:rsidP="00CD0B77">
      <w:pPr>
        <w:spacing w:after="0"/>
        <w:jc w:val="left"/>
      </w:pPr>
      <w:r>
        <w:t>Which yields to</w:t>
      </w:r>
    </w:p>
    <w:p w14:paraId="44912CDA" w14:textId="59D5705F" w:rsidR="6EE2891F" w:rsidRDefault="00915EA3" w:rsidP="00CD0B77">
      <w:pPr>
        <w:spacing w:after="0"/>
        <w:jc w:val="left"/>
      </w:pPr>
      <m:oMathPara>
        <m:oMath>
          <m:r>
            <w:rPr>
              <w:rFonts w:ascii="Cambria Math" w:hAnsi="Cambria Math"/>
            </w:rPr>
            <w:lastRenderedPageBreak/>
            <m:t>y</m:t>
          </m:r>
          <m:d>
            <m:dPr>
              <m:ctrlPr>
                <w:rPr>
                  <w:rFonts w:ascii="Cambria Math" w:hAnsi="Cambria Math"/>
                </w:rPr>
              </m:ctrlPr>
            </m:dPr>
            <m:e>
              <m:r>
                <w:rPr>
                  <w:rFonts w:ascii="Cambria Math" w:hAnsi="Cambria Math"/>
                </w:rPr>
                <m:t>x,r</m:t>
              </m:r>
            </m:e>
          </m:d>
          <m:r>
            <w:rPr>
              <w:rFonts w:ascii="Cambria Math" w:hAnsi="Cambria Math"/>
            </w:rPr>
            <m:t>=71</m:t>
          </m:r>
        </m:oMath>
      </m:oMathPara>
    </w:p>
    <w:p w14:paraId="2589D06C" w14:textId="0BB30EED" w:rsidR="6EE2891F" w:rsidRDefault="62454AFF" w:rsidP="00CD0B77">
      <w:pPr>
        <w:spacing w:after="0"/>
        <w:jc w:val="left"/>
      </w:pPr>
      <w:r>
        <w:t xml:space="preserve">Because 71 is the </w:t>
      </w:r>
      <w:r w:rsidR="1C0228A7">
        <w:t>0.3</w:t>
      </w:r>
      <w:r>
        <w:t xml:space="preserve"> </w:t>
      </w:r>
      <w:r w:rsidR="15A03AD6">
        <w:t>heaviest</w:t>
      </w:r>
      <w:r>
        <w:t xml:space="preserve"> scalar. If one is sorting the input </w:t>
      </w:r>
      <m:oMath>
        <m:r>
          <w:rPr>
            <w:rFonts w:ascii="Cambria Math" w:hAnsi="Cambria Math"/>
          </w:rPr>
          <m:t>x </m:t>
        </m:r>
      </m:oMath>
      <w:r w:rsidR="1B1921FD">
        <w:t>, it yields to</w:t>
      </w:r>
    </w:p>
    <w:p w14:paraId="0D60A8EF" w14:textId="110FD65F" w:rsidR="6EE2891F" w:rsidRDefault="00915EA3" w:rsidP="00CD0B77">
      <w:pPr>
        <w:spacing w:after="0"/>
        <w:jc w:val="left"/>
      </w:pPr>
      <m:oMathPara>
        <m:oMath>
          <m:r>
            <w:rPr>
              <w:rFonts w:ascii="Cambria Math" w:hAnsi="Cambria Math"/>
            </w:rPr>
            <m:t>x=</m:t>
          </m:r>
          <m:d>
            <m:dPr>
              <m:begChr m:val="{"/>
              <m:endChr m:val="}"/>
              <m:ctrlPr>
                <w:rPr>
                  <w:rFonts w:ascii="Cambria Math" w:hAnsi="Cambria Math"/>
                </w:rPr>
              </m:ctrlPr>
            </m:dPr>
            <m:e>
              <m:r>
                <w:rPr>
                  <w:rFonts w:ascii="Cambria Math" w:hAnsi="Cambria Math"/>
                </w:rPr>
                <m:t>1,25,71,71,84,120,151,153,202,224</m:t>
              </m:r>
            </m:e>
          </m:d>
        </m:oMath>
      </m:oMathPara>
    </w:p>
    <w:p w14:paraId="13CE4DCB" w14:textId="6AF33B9D" w:rsidR="6EE2891F" w:rsidRDefault="5E623D8B" w:rsidP="00CD0B77">
      <w:pPr>
        <w:spacing w:after="0"/>
        <w:jc w:val="left"/>
      </w:pPr>
      <w:r>
        <w:t>As we have nine numbers in total, we simply take the scaler value at index</w:t>
      </w:r>
      <w:r w:rsidR="184B3BA7">
        <w:t xml:space="preserve"> </w:t>
      </w:r>
      <w:r w:rsidR="5F405AC8">
        <w:t>,</w:t>
      </w:r>
    </w:p>
    <w:p w14:paraId="1F8BC18F" w14:textId="4EE26355" w:rsidR="6EE2891F" w:rsidRDefault="1E95ED62" w:rsidP="00CD0B77">
      <w:pPr>
        <w:spacing w:after="0"/>
        <w:jc w:val="left"/>
      </w:pPr>
      <w:r>
        <w:t>Yielding to 71.</w:t>
      </w:r>
    </w:p>
    <w:p w14:paraId="1E2CB1DD" w14:textId="7DAA0972" w:rsidR="7845AA3C" w:rsidRDefault="3738FB88" w:rsidP="004F1D49">
      <w:pPr>
        <w:pStyle w:val="GraphicsStyle"/>
        <w:spacing w:after="0"/>
      </w:pPr>
      <w:r>
        <w:t xml:space="preserve">Application of </w:t>
      </w:r>
      <w:r w:rsidR="5823B1B7">
        <w:t xml:space="preserve">Median </w:t>
      </w:r>
      <w:r w:rsidR="0039641B">
        <w:t>F</w:t>
      </w:r>
      <w:r w:rsidR="5823B1B7">
        <w:t xml:space="preserve">ilter to </w:t>
      </w:r>
      <w:r w:rsidR="0039641B">
        <w:t>S</w:t>
      </w:r>
      <w:r w:rsidR="5BC65FFE">
        <w:t xml:space="preserve">alt and </w:t>
      </w:r>
      <w:r w:rsidR="0039641B">
        <w:t>P</w:t>
      </w:r>
      <w:r w:rsidR="5BC65FFE">
        <w:t xml:space="preserve">epper </w:t>
      </w:r>
      <w:r w:rsidR="0039641B">
        <w:t>N</w:t>
      </w:r>
      <w:r w:rsidR="5BC65FFE">
        <w:t>oise</w:t>
      </w:r>
      <w:r w:rsidR="7845AA3C">
        <w:rPr>
          <w:noProof/>
        </w:rPr>
        <w:drawing>
          <wp:inline distT="0" distB="0" distL="0" distR="0" wp14:anchorId="6D133C65" wp14:editId="164F6DF3">
            <wp:extent cx="2505075" cy="3340100"/>
            <wp:effectExtent l="0" t="0" r="0" b="0"/>
            <wp:docPr id="805119289" name="Picture 80511928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2505075" cy="3340100"/>
                    </a:xfrm>
                    <a:prstGeom prst="rect">
                      <a:avLst/>
                    </a:prstGeom>
                  </pic:spPr>
                </pic:pic>
              </a:graphicData>
            </a:graphic>
          </wp:inline>
        </w:drawing>
      </w:r>
      <w:r w:rsidR="7845AA3C">
        <w:rPr>
          <w:noProof/>
        </w:rPr>
        <w:drawing>
          <wp:inline distT="0" distB="0" distL="0" distR="0" wp14:anchorId="24E2478A" wp14:editId="230F72B4">
            <wp:extent cx="2524125" cy="3365500"/>
            <wp:effectExtent l="0" t="0" r="0" b="0"/>
            <wp:docPr id="459831782" name="Picture 45983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2524125" cy="3365500"/>
                    </a:xfrm>
                    <a:prstGeom prst="rect">
                      <a:avLst/>
                    </a:prstGeom>
                  </pic:spPr>
                </pic:pic>
              </a:graphicData>
            </a:graphic>
          </wp:inline>
        </w:drawing>
      </w:r>
    </w:p>
    <w:p w14:paraId="732887B9" w14:textId="77777777" w:rsidR="00AF7021" w:rsidRDefault="00AF7021" w:rsidP="00CD0B77">
      <w:pPr>
        <w:spacing w:after="0"/>
      </w:pPr>
      <w:r>
        <w:t>Source: Matthias Gruber (2022).</w:t>
      </w:r>
    </w:p>
    <w:p w14:paraId="3CD714FF" w14:textId="5D237ECF" w:rsidR="729536FF" w:rsidRDefault="60AC679E" w:rsidP="00CD0B77">
      <w:pPr>
        <w:pStyle w:val="berschrift3"/>
      </w:pPr>
      <w:r>
        <w:t>Self-Check Questions</w:t>
      </w:r>
    </w:p>
    <w:p w14:paraId="13508AB9" w14:textId="5D237ECF" w:rsidR="729536FF" w:rsidRDefault="60AC679E" w:rsidP="00CD0B77">
      <w:pPr>
        <w:pStyle w:val="Listenabsatz"/>
        <w:numPr>
          <w:ilvl w:val="0"/>
          <w:numId w:val="26"/>
        </w:numPr>
        <w:spacing w:after="0"/>
      </w:pPr>
      <w:r>
        <w:t>Please complete the following sentence</w:t>
      </w:r>
      <w:r w:rsidR="0026530B">
        <w:t>.</w:t>
      </w:r>
    </w:p>
    <w:p w14:paraId="516CE611" w14:textId="1D1A871B" w:rsidR="729536FF" w:rsidRPr="00071146" w:rsidRDefault="394B93A2" w:rsidP="00CD0B77">
      <w:pPr>
        <w:spacing w:after="0"/>
      </w:pPr>
      <w:r>
        <w:t xml:space="preserve">Most filters use </w:t>
      </w:r>
      <w:r w:rsidRPr="6EE2891F">
        <w:rPr>
          <w:rFonts w:cs="Calibri"/>
          <w:i/>
          <w:iCs/>
          <w:u w:val="single"/>
        </w:rPr>
        <w:t>the neighbor's pixels to compute a new value for the input pixel.</w:t>
      </w:r>
    </w:p>
    <w:p w14:paraId="49C44EE8" w14:textId="6461D8DB" w:rsidR="729536FF" w:rsidRDefault="00D464EC" w:rsidP="00CD0B77">
      <w:pPr>
        <w:pStyle w:val="Summary"/>
        <w:spacing w:after="0"/>
      </w:pPr>
      <w:r>
        <w:t>Summary</w:t>
      </w:r>
    </w:p>
    <w:p w14:paraId="2E2CBC94" w14:textId="4B4A3E0D" w:rsidR="729536FF" w:rsidRDefault="394B93A2" w:rsidP="00CD0B77">
      <w:pPr>
        <w:spacing w:after="0"/>
      </w:pPr>
      <w:r>
        <w:t>Filter techniques are fundamental to enhancing image quality and detecting edges</w:t>
      </w:r>
      <w:r w:rsidR="4E36687F">
        <w:t xml:space="preserve"> and information</w:t>
      </w:r>
      <w:r>
        <w:t xml:space="preserve">. It is essential to understand that Computer Vision algorithms have a fragile performance if the input changes by a high magnitude. The idea of filters is to pre-process the input to reduce noise and make the input constant. </w:t>
      </w:r>
      <w:r w:rsidR="5D2EB5B3">
        <w:t xml:space="preserve">Applying filters </w:t>
      </w:r>
      <w:r w:rsidR="5D2EB5B3">
        <w:lastRenderedPageBreak/>
        <w:t>to images is also called blurring. And blurring is used to overcome input shifts to enhance constant inputs.</w:t>
      </w:r>
    </w:p>
    <w:p w14:paraId="0C4B2113" w14:textId="52B87C46" w:rsidR="00594F59" w:rsidRDefault="394B93A2" w:rsidP="00CD0B77">
      <w:pPr>
        <w:spacing w:after="0"/>
      </w:pPr>
      <w:r>
        <w:t>Many different filter techniques exist, and their application depends on the situation. Choosing the right filter is often done by manual engineering, and it can be necessary to adapt these filters in case the conditions</w:t>
      </w:r>
      <w:r w:rsidR="004F1D49">
        <w:t>, for example, l</w:t>
      </w:r>
      <w:r>
        <w:t>ighting changes.</w:t>
      </w:r>
      <w:r w:rsidR="00D464EC">
        <w:t xml:space="preserve"> </w:t>
      </w:r>
    </w:p>
    <w:p w14:paraId="7A8A2F6D" w14:textId="77777777" w:rsidR="00594F59" w:rsidRDefault="00594F59" w:rsidP="00CD0B77">
      <w:pPr>
        <w:spacing w:after="0"/>
      </w:pPr>
    </w:p>
    <w:p w14:paraId="389FB75B" w14:textId="77777777" w:rsidR="00754C9F" w:rsidRPr="007604E9" w:rsidRDefault="00754C9F" w:rsidP="00CD0B77">
      <w:pPr>
        <w:pStyle w:val="berschrift1"/>
        <w:rPr>
          <w:rFonts w:eastAsia="Calibri" w:cs="Calibri"/>
        </w:rPr>
      </w:pPr>
      <w:r w:rsidRPr="763D0C1B">
        <w:rPr>
          <w:rFonts w:eastAsia="Calibri" w:cs="Calibri"/>
        </w:rPr>
        <w:t>Unit 3 – Low-Level Vision</w:t>
      </w:r>
    </w:p>
    <w:p w14:paraId="6249E52A" w14:textId="77777777" w:rsidR="00754C9F" w:rsidRPr="007604E9" w:rsidRDefault="00754C9F" w:rsidP="00CD0B77">
      <w:pPr>
        <w:spacing w:after="0"/>
      </w:pPr>
    </w:p>
    <w:p w14:paraId="47E9648F" w14:textId="77777777" w:rsidR="00754C9F" w:rsidRPr="007604E9" w:rsidRDefault="00754C9F" w:rsidP="00CD0B77">
      <w:pPr>
        <w:spacing w:after="0"/>
      </w:pPr>
    </w:p>
    <w:p w14:paraId="5FC395CB" w14:textId="77777777" w:rsidR="00754C9F" w:rsidRPr="007604E9" w:rsidRDefault="00754C9F" w:rsidP="00CD0B77">
      <w:pPr>
        <w:spacing w:after="0"/>
        <w:rPr>
          <w:b/>
        </w:rPr>
      </w:pPr>
    </w:p>
    <w:p w14:paraId="6D567066" w14:textId="77777777" w:rsidR="00754C9F" w:rsidRPr="007604E9" w:rsidRDefault="00754C9F" w:rsidP="00CD0B77">
      <w:pPr>
        <w:spacing w:after="0"/>
        <w:rPr>
          <w:b/>
          <w:bCs/>
        </w:rPr>
      </w:pPr>
      <w:r w:rsidRPr="60AC679E">
        <w:rPr>
          <w:b/>
          <w:bCs/>
        </w:rPr>
        <w:t>Study Goals</w:t>
      </w:r>
    </w:p>
    <w:p w14:paraId="2822E939" w14:textId="77777777" w:rsidR="00754C9F" w:rsidRPr="007604E9" w:rsidRDefault="00754C9F" w:rsidP="00CD0B77">
      <w:pPr>
        <w:spacing w:after="0"/>
      </w:pPr>
    </w:p>
    <w:p w14:paraId="5E5A0666" w14:textId="77777777" w:rsidR="00754C9F" w:rsidRPr="007604E9" w:rsidRDefault="00754C9F" w:rsidP="00CD0B77">
      <w:pPr>
        <w:spacing w:after="0"/>
      </w:pPr>
      <w:r w:rsidRPr="2EFFD571">
        <w:t>On completion of this unit, you will be able to …</w:t>
      </w:r>
    </w:p>
    <w:p w14:paraId="3EB456F7" w14:textId="77777777" w:rsidR="00754C9F" w:rsidRPr="007604E9" w:rsidRDefault="00754C9F" w:rsidP="00CD0B77">
      <w:pPr>
        <w:spacing w:after="0"/>
      </w:pPr>
    </w:p>
    <w:p w14:paraId="27790864" w14:textId="5504F7B2" w:rsidR="00754C9F" w:rsidRPr="007604E9" w:rsidRDefault="00754C9F" w:rsidP="00CD0B77">
      <w:pPr>
        <w:spacing w:after="0"/>
      </w:pPr>
      <w:r w:rsidRPr="2EFFD571">
        <w:t xml:space="preserve">… </w:t>
      </w:r>
      <w:r w:rsidR="00880B8A">
        <w:t xml:space="preserve">understand </w:t>
      </w:r>
      <w:r w:rsidRPr="2EFFD571">
        <w:t>low-level vision.</w:t>
      </w:r>
    </w:p>
    <w:p w14:paraId="3C61F344" w14:textId="28AAC011" w:rsidR="4A117A0A" w:rsidRDefault="52EFEF1B" w:rsidP="00CD0B77">
      <w:pPr>
        <w:spacing w:after="0"/>
      </w:pPr>
      <w:r w:rsidRPr="065FF7CF">
        <w:t>… define a feat</w:t>
      </w:r>
      <w:r w:rsidR="67D8B3FE" w:rsidRPr="065FF7CF">
        <w:t>ure within the context of computer vision</w:t>
      </w:r>
      <w:r w:rsidR="67D8B3FE" w:rsidRPr="6EFFF7EA">
        <w:t>.</w:t>
      </w:r>
    </w:p>
    <w:p w14:paraId="71CC7259" w14:textId="470F9BF9" w:rsidR="67D8B3FE" w:rsidRDefault="67D8B3FE" w:rsidP="00CD0B77">
      <w:pPr>
        <w:spacing w:after="0"/>
      </w:pPr>
      <w:r w:rsidRPr="6EFFF7EA">
        <w:t>… decide what concepts for feature detection are necessary for a specific task.</w:t>
      </w:r>
    </w:p>
    <w:p w14:paraId="7E1AA18A" w14:textId="77777777" w:rsidR="00754C9F" w:rsidRPr="007604E9" w:rsidRDefault="00754C9F" w:rsidP="00CD0B77">
      <w:pPr>
        <w:spacing w:after="0"/>
      </w:pPr>
      <w:r w:rsidRPr="1B18E8DA">
        <w:br w:type="page"/>
      </w:r>
    </w:p>
    <w:p w14:paraId="5EB4306E" w14:textId="77777777" w:rsidR="00754C9F" w:rsidRPr="007604E9" w:rsidRDefault="00754C9F" w:rsidP="00CD0B77">
      <w:pPr>
        <w:pStyle w:val="berschrift1"/>
      </w:pPr>
      <w:r w:rsidRPr="763D0C1B">
        <w:lastRenderedPageBreak/>
        <w:t>3. Low-Level Vision</w:t>
      </w:r>
    </w:p>
    <w:p w14:paraId="41B2CB32" w14:textId="77777777" w:rsidR="00754C9F" w:rsidRPr="007604E9" w:rsidRDefault="00754C9F" w:rsidP="00CD0B77">
      <w:pPr>
        <w:spacing w:after="0"/>
      </w:pPr>
    </w:p>
    <w:p w14:paraId="032A11D6" w14:textId="77777777" w:rsidR="00754C9F" w:rsidRPr="007604E9" w:rsidRDefault="00754C9F" w:rsidP="00CD0B77">
      <w:pPr>
        <w:pStyle w:val="berschrift2"/>
        <w:rPr>
          <w:rFonts w:eastAsia="Calibri" w:cs="Calibri"/>
        </w:rPr>
      </w:pPr>
      <w:r w:rsidRPr="763D0C1B">
        <w:rPr>
          <w:rFonts w:eastAsia="Calibri" w:cs="Calibri"/>
        </w:rPr>
        <w:t>Case Study</w:t>
      </w:r>
    </w:p>
    <w:p w14:paraId="075BF6DE" w14:textId="77777777" w:rsidR="003503B4" w:rsidRPr="003503B4" w:rsidRDefault="003503B4" w:rsidP="00CD0B77">
      <w:pPr>
        <w:spacing w:after="0"/>
      </w:pPr>
      <w:r>
        <w:t>You want to train your computer to predict the rank and suit of playing cards lying on your desk.</w:t>
      </w:r>
    </w:p>
    <w:p w14:paraId="269DCB58" w14:textId="77777777" w:rsidR="003503B4" w:rsidRDefault="00B771F0" w:rsidP="00CD0B77">
      <w:pPr>
        <w:spacing w:after="0"/>
      </w:pPr>
      <w:r>
        <w:t>Using your smartphone,</w:t>
      </w:r>
      <w:r w:rsidDel="00953840">
        <w:t xml:space="preserve"> </w:t>
      </w:r>
      <w:r>
        <w:t xml:space="preserve">take a picture of some playing cards on your desk, upload the image to your computer, install python, install the OpenCV-python library, and read the image into a variable. </w:t>
      </w:r>
    </w:p>
    <w:p w14:paraId="1A92B0C4" w14:textId="4CE8392C" w:rsidR="00DF6964" w:rsidRDefault="00B771F0" w:rsidP="00CD0B77">
      <w:pPr>
        <w:spacing w:after="0"/>
      </w:pPr>
      <w:r>
        <w:t xml:space="preserve">Now you want to </w:t>
      </w:r>
      <w:r w:rsidR="00754C9F" w:rsidRPr="763D0C1B">
        <w:t>extract the rank and suit of your playing cards</w:t>
      </w:r>
      <w:r>
        <w:t xml:space="preserve">. You will </w:t>
      </w:r>
      <w:r w:rsidR="00754C9F" w:rsidRPr="763D0C1B">
        <w:t xml:space="preserve">need to crop the parts of the images which contain the cards. </w:t>
      </w:r>
      <w:r w:rsidR="00A061FE">
        <w:t xml:space="preserve">Since a typical </w:t>
      </w:r>
      <w:r w:rsidR="00754C9F" w:rsidRPr="763D0C1B">
        <w:t>playing card consists of four corners</w:t>
      </w:r>
      <w:r w:rsidR="00A061FE">
        <w:t xml:space="preserve">, you </w:t>
      </w:r>
      <w:r w:rsidR="00754C9F" w:rsidRPr="763D0C1B">
        <w:t xml:space="preserve">can use </w:t>
      </w:r>
      <w:r w:rsidR="00A061FE">
        <w:t xml:space="preserve">those </w:t>
      </w:r>
      <w:r w:rsidR="00754C9F" w:rsidRPr="763D0C1B">
        <w:t>as a reference. Further</w:t>
      </w:r>
      <w:r w:rsidR="00A061FE">
        <w:t>more</w:t>
      </w:r>
      <w:r w:rsidR="00754C9F" w:rsidRPr="763D0C1B">
        <w:t xml:space="preserve">, the size of the cards is </w:t>
      </w:r>
      <w:r w:rsidR="00A061FE">
        <w:t xml:space="preserve">usually standardized. </w:t>
      </w:r>
      <w:r w:rsidR="00293BB7">
        <w:t xml:space="preserve">However, you need to </w:t>
      </w:r>
      <w:r w:rsidR="00754C9F" w:rsidRPr="763D0C1B">
        <w:t xml:space="preserve">be careful </w:t>
      </w:r>
      <w:r w:rsidR="00293BB7">
        <w:t xml:space="preserve">because </w:t>
      </w:r>
      <w:r w:rsidR="00754C9F" w:rsidRPr="763D0C1B">
        <w:t xml:space="preserve">the camera angle will provide different scales. For example, </w:t>
      </w:r>
      <w:r w:rsidR="00293BB7">
        <w:t>a</w:t>
      </w:r>
      <w:r w:rsidR="00754C9F" w:rsidRPr="763D0C1B">
        <w:t xml:space="preserve"> card located next to the camera will appear bigger in the image than </w:t>
      </w:r>
      <w:r w:rsidR="00293BB7">
        <w:t>a</w:t>
      </w:r>
      <w:r w:rsidR="00754C9F" w:rsidRPr="763D0C1B">
        <w:t xml:space="preserve"> card which is far away from the camera. There are dozens of different frameworks which OpenCV functions can call. This </w:t>
      </w:r>
      <w:r w:rsidR="00293BB7">
        <w:t xml:space="preserve">process will </w:t>
      </w:r>
      <w:r w:rsidR="00754C9F" w:rsidRPr="763D0C1B">
        <w:t xml:space="preserve">require a lot of trial and error. </w:t>
      </w:r>
    </w:p>
    <w:p w14:paraId="5AA0CF34" w14:textId="138320A2" w:rsidR="00754C9F" w:rsidRDefault="00754C9F" w:rsidP="00CD0B77">
      <w:pPr>
        <w:spacing w:after="0"/>
      </w:pPr>
      <w:r w:rsidRPr="763D0C1B">
        <w:t xml:space="preserve">Try </w:t>
      </w:r>
      <w:r w:rsidR="00293BB7">
        <w:t>to</w:t>
      </w:r>
      <w:r w:rsidRPr="763D0C1B">
        <w:t xml:space="preserve"> assign the four corners to one single card if there are multiple cards on the table. Using the corners </w:t>
      </w:r>
      <w:r w:rsidR="00293BB7">
        <w:t>closest</w:t>
      </w:r>
      <w:r w:rsidR="00311E79" w:rsidRPr="763D0C1B">
        <w:t xml:space="preserve"> to</w:t>
      </w:r>
      <w:r w:rsidRPr="763D0C1B">
        <w:t xml:space="preserve"> each other is a good starting point. Once you </w:t>
      </w:r>
      <w:r w:rsidR="00293BB7">
        <w:t xml:space="preserve">have </w:t>
      </w:r>
      <w:r w:rsidRPr="763D0C1B">
        <w:t xml:space="preserve">cropped the single cards, you must crop the rank and suit part of the card. This is easy, as these features always have the exact location. </w:t>
      </w:r>
      <w:r w:rsidR="00293BB7">
        <w:t xml:space="preserve">See the illustration below and try to crop only </w:t>
      </w:r>
      <w:r w:rsidRPr="763D0C1B">
        <w:t>the top left corner</w:t>
      </w:r>
      <w:r w:rsidR="00293BB7">
        <w:t xml:space="preserve"> of your image in the same way.</w:t>
      </w:r>
    </w:p>
    <w:p w14:paraId="6639EFB4" w14:textId="734BB2D5" w:rsidR="00754C9F" w:rsidRDefault="088D4E1D" w:rsidP="00CD0B77">
      <w:pPr>
        <w:pStyle w:val="GraphicsStyle"/>
        <w:spacing w:after="0"/>
      </w:pPr>
      <w:r w:rsidRPr="3CAAB868">
        <w:t xml:space="preserve">How to </w:t>
      </w:r>
      <w:r w:rsidR="00BA670D">
        <w:t>C</w:t>
      </w:r>
      <w:r w:rsidRPr="3CAAB868">
        <w:t xml:space="preserve">rop </w:t>
      </w:r>
      <w:r w:rsidR="00293BB7">
        <w:t xml:space="preserve">a </w:t>
      </w:r>
      <w:r w:rsidR="00BA670D">
        <w:t>C</w:t>
      </w:r>
      <w:r w:rsidR="00293BB7">
        <w:t xml:space="preserve">orner of an </w:t>
      </w:r>
      <w:r w:rsidR="00BA670D">
        <w:t>I</w:t>
      </w:r>
      <w:r w:rsidR="00293BB7">
        <w:t>mage</w:t>
      </w:r>
    </w:p>
    <w:p w14:paraId="385DCB23" w14:textId="77777777" w:rsidR="00754C9F" w:rsidRDefault="00754C9F" w:rsidP="00CD0B77">
      <w:pPr>
        <w:spacing w:after="0"/>
      </w:pPr>
    </w:p>
    <w:p w14:paraId="0146E173" w14:textId="0D23F2E3" w:rsidR="00754C9F" w:rsidRPr="00FB56B7" w:rsidRDefault="00754C9F" w:rsidP="00CD0B77">
      <w:pPr>
        <w:pStyle w:val="berschrift2"/>
      </w:pPr>
      <w:r w:rsidRPr="763D0C1B">
        <w:lastRenderedPageBreak/>
        <w:t>3.</w:t>
      </w:r>
      <w:r w:rsidR="331052EC">
        <w:t>1</w:t>
      </w:r>
      <w:r w:rsidRPr="763D0C1B">
        <w:t xml:space="preserve"> Blobs</w:t>
      </w:r>
    </w:p>
    <w:p w14:paraId="1743A331" w14:textId="77777777" w:rsidR="00754C9F" w:rsidRPr="00FB56B7" w:rsidRDefault="00754C9F" w:rsidP="00CD0B77">
      <w:pPr>
        <w:spacing w:after="0"/>
      </w:pPr>
      <w:r w:rsidRPr="1B18E8DA">
        <w:t xml:space="preserve">A digital image consists of different information and objects that may provide valuable insights. Thus, such relevant features are extracted for further processing and information for high-level vision tasks. </w:t>
      </w:r>
      <w:r w:rsidRPr="00B376F4">
        <w:rPr>
          <w:b/>
          <w:bCs/>
        </w:rPr>
        <w:t>Blobs</w:t>
      </w:r>
      <w:r w:rsidRPr="1B18E8DA">
        <w:t xml:space="preserve"> are defined as the group of pixels in the image with different attributes than the background, i.e., the surrounding pixels. It can be some large object or different color that is distinguishable from the background in the image.</w:t>
      </w:r>
    </w:p>
    <w:p w14:paraId="18D83AF0" w14:textId="77777777" w:rsidR="00754C9F" w:rsidRPr="006D2684" w:rsidRDefault="5519A312" w:rsidP="00CD0B77">
      <w:pPr>
        <w:spacing w:after="0"/>
      </w:pPr>
      <w:r w:rsidRPr="3CAAB868">
        <w:t>The motivation behind detecting blobs is to provide additional information about the regions not provided by edge and corner detectors. It is used to identify regions of interest distinct from surrounding areas for further analysis. These zones could indicate the existence of items or parts of things in the visual domain, which could be used for object detection and tracking. In the case of histogram analysis, blob signifiers are used to detect the peak in terms of the segmentation task. The most popular algorithms for</w:t>
      </w:r>
      <w:r w:rsidRPr="00B64FC3">
        <w:rPr>
          <w:b/>
          <w:bCs/>
        </w:rPr>
        <w:t xml:space="preserve"> blob</w:t>
      </w:r>
      <w:r w:rsidRPr="3CAAB868">
        <w:t xml:space="preserve"> detection are Laplacian of Gaussian, the difference of gaussian, and determinant of the Hessian.</w:t>
      </w:r>
    </w:p>
    <w:p w14:paraId="4E46719E" w14:textId="38988368" w:rsidR="0BBAC5F6" w:rsidRDefault="0BBAC5F6" w:rsidP="00CD0B77">
      <w:pPr>
        <w:spacing w:after="0"/>
      </w:pPr>
      <w:r>
        <w:rPr>
          <w:noProof/>
        </w:rPr>
        <mc:AlternateContent>
          <mc:Choice Requires="wps">
            <w:drawing>
              <wp:inline distT="0" distB="0" distL="0" distR="0" wp14:anchorId="113FD828" wp14:editId="5E6AD594">
                <wp:extent cx="3233420" cy="1449070"/>
                <wp:effectExtent l="0" t="0" r="24130" b="17780"/>
                <wp:docPr id="1598091255" name="Rectangle 1"/>
                <wp:cNvGraphicFramePr/>
                <a:graphic xmlns:a="http://schemas.openxmlformats.org/drawingml/2006/main">
                  <a:graphicData uri="http://schemas.microsoft.com/office/word/2010/wordprocessingShape">
                    <wps:wsp>
                      <wps:cNvSpPr/>
                      <wps:spPr>
                        <a:xfrm>
                          <a:off x="0" y="0"/>
                          <a:ext cx="3233420" cy="1449070"/>
                        </a:xfrm>
                        <a:prstGeom prst="rect">
                          <a:avLst/>
                        </a:prstGeom>
                        <a:solidFill>
                          <a:schemeClr val="lt1"/>
                        </a:solidFill>
                        <a:ln>
                          <a:solidFill>
                            <a:srgbClr val="000000"/>
                          </a:solidFill>
                        </a:ln>
                      </wps:spPr>
                      <wps:txbx>
                        <w:txbxContent>
                          <w:p w14:paraId="7ADA912C" w14:textId="5127C46E" w:rsidR="00B376F4" w:rsidRDefault="000E0413">
                            <w:r>
                              <w:t>Blob</w:t>
                            </w:r>
                            <w:r w:rsidR="00181D40">
                              <w:t>s</w:t>
                            </w:r>
                            <w:r>
                              <w:t xml:space="preserve"> </w:t>
                            </w:r>
                          </w:p>
                          <w:p w14:paraId="23076387" w14:textId="3217357A" w:rsidR="00831797" w:rsidRDefault="000E0413">
                            <w:r>
                              <w:t>within computer vision</w:t>
                            </w:r>
                            <w:r w:rsidR="00181D40">
                              <w:t>, a blo</w:t>
                            </w:r>
                            <w:r w:rsidR="004C2C93">
                              <w:t>b</w:t>
                            </w:r>
                            <w:r>
                              <w:t xml:space="preserve"> is defined as a feature which can be extracted out of an image.</w:t>
                            </w:r>
                          </w:p>
                        </w:txbxContent>
                      </wps:txbx>
                      <wps:bodyPr anchor="t"/>
                    </wps:wsp>
                  </a:graphicData>
                </a:graphic>
              </wp:inline>
            </w:drawing>
          </mc:Choice>
          <mc:Fallback>
            <w:pict>
              <v:rect w14:anchorId="113FD828" id="_x0000_s1032" style="width:254.6pt;height:11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" fillcolor="white [3201]">
                <v:textbox>
                  <w:txbxContent>
                    <w:p w14:paraId="7ADA912C" w14:textId="5127C46E" w:rsidR="00B376F4" w:rsidRDefault="000E0413">
                      <w:r>
                        <w:t>Blob</w:t>
                      </w:r>
                      <w:r w:rsidR="00181D40">
                        <w:t>s</w:t>
                      </w:r>
                      <w:r>
                        <w:t xml:space="preserve"> </w:t>
                      </w:r>
                    </w:p>
                    <w:p w14:paraId="23076387" w14:textId="3217357A" w:rsidR="00831797" w:rsidRDefault="000E0413">
                      <w:r>
                        <w:t>within computer vision</w:t>
                      </w:r>
                      <w:r w:rsidR="00181D40">
                        <w:t>, a blo</w:t>
                      </w:r>
                      <w:r w:rsidR="004C2C93">
                        <w:t>b</w:t>
                      </w:r>
                      <w:r>
                        <w:t xml:space="preserve"> is defined as a feature which can be extracted out of an image.</w:t>
                      </w:r>
                    </w:p>
                  </w:txbxContent>
                </v:textbox>
                <w10:anchorlock/>
              </v:rect>
            </w:pict>
          </mc:Fallback>
        </mc:AlternateContent>
      </w:r>
    </w:p>
    <w:p w14:paraId="214CB47C" w14:textId="77777777" w:rsidR="00754C9F" w:rsidRPr="006D2684" w:rsidRDefault="00754C9F" w:rsidP="00CD0B77">
      <w:pPr>
        <w:pStyle w:val="berschrift3"/>
      </w:pPr>
      <w:r w:rsidRPr="1B18E8DA">
        <w:t>Laplacian of Gaussian (LoG)</w:t>
      </w:r>
    </w:p>
    <w:p w14:paraId="16B4C95F" w14:textId="26CB245C" w:rsidR="00754C9F" w:rsidRPr="00E8475B" w:rsidRDefault="00754C9F" w:rsidP="00CD0B77">
      <w:pPr>
        <w:spacing w:after="0"/>
      </w:pPr>
      <w:r w:rsidRPr="3F8777DB">
        <w:rPr>
          <w:rFonts w:cs="Calibri"/>
        </w:rPr>
        <w:t>The most popular technique for blob detection is founded on LoG. Consider σ the standard deviation; thus, the gaussian function is given by the following equation.</w:t>
      </w:r>
    </w:p>
    <w:p w14:paraId="309E1090" w14:textId="46DA2B07" w:rsidR="00754C9F" w:rsidRDefault="00915EA3" w:rsidP="00CD0B77">
      <w:pPr>
        <w:spacing w:after="0"/>
        <w:jc w:val="center"/>
      </w:pPr>
      <m:oMathPara>
        <m:oMath>
          <m:r>
            <w:rPr>
              <w:rFonts w:ascii="Cambria Math" w:hAnsi="Cambria Math"/>
            </w:rPr>
            <m:t>G</m:t>
          </m:r>
          <m:d>
            <m:dPr>
              <m:ctrlPr>
                <w:rPr>
                  <w:rFonts w:ascii="Cambria Math" w:hAnsi="Cambria Math"/>
                </w:rPr>
              </m:ctrlPr>
            </m:dPr>
            <m:e>
              <m:r>
                <w:rPr>
                  <w:rFonts w:ascii="Cambria Math" w:hAnsi="Cambria Math"/>
                </w:rPr>
                <m:t>x,y;σ</m:t>
              </m:r>
            </m:e>
          </m:d>
          <m:r>
            <w:rPr>
              <w:rFonts w:ascii="Cambria Math" w:hAnsi="Cambria Math"/>
            </w:rPr>
            <m:t> =</m:t>
          </m:r>
          <m:f>
            <m:fPr>
              <m:ctrlPr>
                <w:rPr>
                  <w:rFonts w:ascii="Cambria Math" w:hAnsi="Cambria Math"/>
                </w:rPr>
              </m:ctrlPr>
            </m:fPr>
            <m:num>
              <m:r>
                <w:rPr>
                  <w:rFonts w:ascii="Cambria Math" w:hAnsi="Cambria Math"/>
                </w:rPr>
                <m:t>1</m:t>
              </m:r>
            </m:num>
            <m:den>
              <m:rad>
                <m:radPr>
                  <m:degHide m:val="1"/>
                  <m:ctrlPr>
                    <w:rPr>
                      <w:rFonts w:ascii="Cambria Math" w:hAnsi="Cambria Math"/>
                    </w:rPr>
                  </m:ctrlPr>
                </m:radPr>
                <m:deg/>
                <m:e>
                  <m:r>
                    <w:rPr>
                      <w:rFonts w:ascii="Cambria Math" w:hAnsi="Cambria Math"/>
                    </w:rPr>
                    <m:t>2π</m:t>
                  </m:r>
                </m:e>
              </m:rad>
              <m:sSup>
                <m:sSupPr>
                  <m:ctrlPr>
                    <w:rPr>
                      <w:rFonts w:ascii="Cambria Math" w:hAnsi="Cambria Math"/>
                    </w:rPr>
                  </m:ctrlPr>
                </m:sSupPr>
                <m:e>
                  <m:r>
                    <w:rPr>
                      <w:rFonts w:ascii="Cambria Math" w:hAnsi="Cambria Math"/>
                    </w:rPr>
                    <m:t>σ</m:t>
                  </m:r>
                </m:e>
                <m:sup>
                  <m:r>
                    <w:rPr>
                      <w:rFonts w:ascii="Cambria Math" w:hAnsi="Cambria Math"/>
                    </w:rPr>
                    <m:t>2</m:t>
                  </m:r>
                </m:sup>
              </m:sSup>
            </m:den>
          </m:f>
          <m:sSup>
            <m:sSupPr>
              <m:ctrlPr>
                <w:rPr>
                  <w:rFonts w:ascii="Cambria Math" w:hAnsi="Cambria Math"/>
                </w:rPr>
              </m:ctrlPr>
            </m:sSupPr>
            <m:e>
              <m:r>
                <w:rPr>
                  <w:rFonts w:ascii="Cambria Math" w:hAnsi="Cambria Math"/>
                </w:rPr>
                <m:t>e</m:t>
              </m:r>
            </m:e>
            <m:sup>
              <m: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rPr>
                      </m:ctrlPr>
                    </m:sSupPr>
                    <m:e>
                      <m:r>
                        <w:rPr>
                          <w:rFonts w:ascii="Cambria Math" w:hAnsi="Cambria Math"/>
                        </w:rPr>
                        <m:t>y</m:t>
                      </m:r>
                    </m:e>
                    <m:sup>
                      <m:r>
                        <w:rPr>
                          <w:rFonts w:ascii="Cambria Math" w:hAnsi="Cambria Math"/>
                        </w:rPr>
                        <m:t>2</m:t>
                      </m:r>
                    </m:sup>
                  </m:sSup>
                </m:num>
                <m:den>
                  <m:r>
                    <w:rPr>
                      <w:rFonts w:ascii="Cambria Math" w:hAnsi="Cambria Math"/>
                    </w:rPr>
                    <m:t>2</m:t>
                  </m:r>
                  <m:sSup>
                    <m:sSupPr>
                      <m:ctrlPr>
                        <w:rPr>
                          <w:rFonts w:ascii="Cambria Math" w:hAnsi="Cambria Math"/>
                        </w:rPr>
                      </m:ctrlPr>
                    </m:sSupPr>
                    <m:e>
                      <m:r>
                        <w:rPr>
                          <w:rFonts w:ascii="Cambria Math" w:hAnsi="Cambria Math"/>
                        </w:rPr>
                        <m:t>σ</m:t>
                      </m:r>
                    </m:e>
                    <m:sup>
                      <m:r>
                        <w:rPr>
                          <w:rFonts w:ascii="Cambria Math" w:hAnsi="Cambria Math"/>
                        </w:rPr>
                        <m:t>2</m:t>
                      </m:r>
                    </m:sup>
                  </m:sSup>
                </m:den>
              </m:f>
            </m:sup>
          </m:sSup>
        </m:oMath>
      </m:oMathPara>
    </w:p>
    <w:p w14:paraId="3AEE2FFE" w14:textId="77777777" w:rsidR="00754C9F" w:rsidRDefault="00754C9F" w:rsidP="00CD0B77">
      <w:pPr>
        <w:spacing w:after="0"/>
        <w:rPr>
          <w:rFonts w:cs="Calibri"/>
        </w:rPr>
      </w:pPr>
      <m:oMath>
        <m:r>
          <w:rPr>
            <w:rFonts w:ascii="Cambria Math" w:hAnsi="Cambria Math"/>
          </w:rPr>
          <m:t>L</m:t>
        </m:r>
        <m:d>
          <m:dPr>
            <m:ctrlPr>
              <w:rPr>
                <w:rFonts w:ascii="Cambria Math" w:hAnsi="Cambria Math"/>
              </w:rPr>
            </m:ctrlPr>
          </m:dPr>
          <m:e>
            <m:r>
              <w:rPr>
                <w:rFonts w:ascii="Cambria Math" w:hAnsi="Cambria Math"/>
              </w:rPr>
              <m:t>x,y;σ</m:t>
            </m:r>
          </m:e>
        </m:d>
        <m:r>
          <w:rPr>
            <w:rFonts w:ascii="Cambria Math" w:hAnsi="Cambria Math"/>
          </w:rPr>
          <m:t> </m:t>
        </m:r>
      </m:oMath>
      <w:r w:rsidRPr="1B18E8DA">
        <w:rPr>
          <w:rFonts w:cs="Calibri"/>
        </w:rPr>
        <w:t>, Gaussian scale-space representation of image f (x, y) is given by</w:t>
      </w:r>
    </w:p>
    <w:p w14:paraId="5EB3E848" w14:textId="77777777" w:rsidR="00754C9F" w:rsidRDefault="00754C9F" w:rsidP="00CD0B77">
      <w:pPr>
        <w:spacing w:after="0"/>
        <w:jc w:val="center"/>
      </w:pPr>
      <m:oMathPara>
        <m:oMath>
          <m:r>
            <w:rPr>
              <w:rFonts w:ascii="Cambria Math" w:hAnsi="Cambria Math"/>
            </w:rPr>
            <m:t>L</m:t>
          </m:r>
          <m:d>
            <m:dPr>
              <m:ctrlPr>
                <w:rPr>
                  <w:rFonts w:ascii="Cambria Math" w:hAnsi="Cambria Math"/>
                </w:rPr>
              </m:ctrlPr>
            </m:dPr>
            <m:e>
              <m:r>
                <w:rPr>
                  <w:rFonts w:ascii="Cambria Math" w:hAnsi="Cambria Math"/>
                </w:rPr>
                <m:t>x,y;σ</m:t>
              </m:r>
            </m:e>
          </m:d>
          <m:r>
            <w:rPr>
              <w:rFonts w:ascii="Cambria Math" w:hAnsi="Cambria Math"/>
            </w:rPr>
            <m:t> =f</m:t>
          </m:r>
          <m:d>
            <m:dPr>
              <m:ctrlPr>
                <w:rPr>
                  <w:rFonts w:ascii="Cambria Math" w:hAnsi="Cambria Math"/>
                </w:rPr>
              </m:ctrlPr>
            </m:dPr>
            <m:e>
              <m:r>
                <w:rPr>
                  <w:rFonts w:ascii="Cambria Math" w:hAnsi="Cambria Math"/>
                </w:rPr>
                <m:t>x,y</m:t>
              </m:r>
            </m:e>
          </m:d>
          <m:r>
            <w:rPr>
              <w:rFonts w:ascii="Cambria Math" w:hAnsi="Cambria Math"/>
            </w:rPr>
            <m:t>*G</m:t>
          </m:r>
          <m:d>
            <m:dPr>
              <m:ctrlPr>
                <w:rPr>
                  <w:rFonts w:ascii="Cambria Math" w:hAnsi="Cambria Math"/>
                </w:rPr>
              </m:ctrlPr>
            </m:dPr>
            <m:e>
              <m:r>
                <w:rPr>
                  <w:rFonts w:ascii="Cambria Math" w:hAnsi="Cambria Math"/>
                </w:rPr>
                <m:t>x,y;σ</m:t>
              </m:r>
            </m:e>
          </m:d>
        </m:oMath>
      </m:oMathPara>
    </w:p>
    <w:p w14:paraId="36E2F729" w14:textId="77777777" w:rsidR="00754C9F" w:rsidRDefault="00754C9F" w:rsidP="00CD0B77">
      <w:pPr>
        <w:spacing w:after="0"/>
        <w:jc w:val="center"/>
        <w:rPr>
          <w:rFonts w:cs="Calibri"/>
        </w:rPr>
      </w:pPr>
      <w:r w:rsidRPr="1B18E8DA">
        <w:rPr>
          <w:rFonts w:cs="Calibri"/>
        </w:rPr>
        <w:lastRenderedPageBreak/>
        <w:t xml:space="preserve">were </w:t>
      </w:r>
      <m:oMath>
        <m:r>
          <w:rPr>
            <w:rFonts w:ascii="Cambria Math" w:hAnsi="Cambria Math"/>
          </w:rPr>
          <m:t>*</m:t>
        </m:r>
      </m:oMath>
      <w:r w:rsidRPr="1B18E8DA">
        <w:rPr>
          <w:rFonts w:cs="Calibri"/>
        </w:rPr>
        <w:t xml:space="preserve"> is convolutional operation.</w:t>
      </w:r>
    </w:p>
    <w:p w14:paraId="3C30B40A" w14:textId="77777777" w:rsidR="00754C9F" w:rsidRDefault="00754C9F" w:rsidP="00CD0B77">
      <w:pPr>
        <w:spacing w:after="0"/>
        <w:rPr>
          <w:rFonts w:cs="Calibri"/>
        </w:rPr>
      </w:pPr>
      <w:r w:rsidRPr="763D0C1B">
        <w:rPr>
          <w:rFonts w:cs="Calibri"/>
        </w:rPr>
        <w:t>Hence, the Laplacian operator ∇ is defined as</w:t>
      </w:r>
    </w:p>
    <w:p w14:paraId="3377BCCC" w14:textId="77777777" w:rsidR="00754C9F" w:rsidRDefault="00000000" w:rsidP="00CD0B77">
      <w:pPr>
        <w:spacing w:after="0"/>
      </w:pPr>
      <m:oMathPara>
        <m:oMath>
          <m:sSup>
            <m:sSupPr>
              <m:ctrlPr>
                <w:rPr>
                  <w:rFonts w:ascii="Cambria Math" w:hAnsi="Cambria Math"/>
                </w:rPr>
              </m:ctrlPr>
            </m:sSupPr>
            <m:e>
              <m:r>
                <m:rPr>
                  <m:sty m:val="p"/>
                </m:rPr>
                <w:rPr>
                  <w:rFonts w:ascii="Cambria Math" w:hAnsi="Cambria Math"/>
                </w:rPr>
                <m:t>∇</m:t>
              </m:r>
            </m:e>
            <m:sup>
              <m:r>
                <w:rPr>
                  <w:rFonts w:ascii="Cambria Math" w:hAnsi="Cambria Math"/>
                </w:rPr>
                <m:t>2</m:t>
              </m:r>
            </m:sup>
          </m:sSup>
          <m: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δ</m:t>
                  </m:r>
                </m:e>
                <m:sup>
                  <m:r>
                    <w:rPr>
                      <w:rFonts w:ascii="Cambria Math" w:hAnsi="Cambria Math"/>
                    </w:rPr>
                    <m:t>2</m:t>
                  </m:r>
                </m:sup>
              </m:sSup>
              <m:r>
                <w:rPr>
                  <w:rFonts w:ascii="Cambria Math" w:hAnsi="Cambria Math"/>
                </w:rPr>
                <m:t>f</m:t>
              </m:r>
            </m:num>
            <m:den>
              <m:r>
                <w:rPr>
                  <w:rFonts w:ascii="Cambria Math" w:hAnsi="Cambria Math"/>
                </w:rPr>
                <m:t>δ</m:t>
              </m:r>
              <m:sSup>
                <m:sSupPr>
                  <m:ctrlPr>
                    <w:rPr>
                      <w:rFonts w:ascii="Cambria Math" w:hAnsi="Cambria Math"/>
                    </w:rPr>
                  </m:ctrlPr>
                </m:sSupPr>
                <m:e>
                  <m:r>
                    <w:rPr>
                      <w:rFonts w:ascii="Cambria Math" w:hAnsi="Cambria Math"/>
                    </w:rPr>
                    <m:t>x</m:t>
                  </m:r>
                </m:e>
                <m:sup>
                  <m:r>
                    <w:rPr>
                      <w:rFonts w:ascii="Cambria Math" w:hAnsi="Cambria Math"/>
                    </w:rPr>
                    <m:t>2</m:t>
                  </m:r>
                </m:sup>
              </m:sSup>
            </m:den>
          </m:f>
          <m: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δ</m:t>
                  </m:r>
                </m:e>
                <m:sup>
                  <m:r>
                    <w:rPr>
                      <w:rFonts w:ascii="Cambria Math" w:hAnsi="Cambria Math"/>
                    </w:rPr>
                    <m:t>2</m:t>
                  </m:r>
                </m:sup>
              </m:sSup>
              <m:r>
                <w:rPr>
                  <w:rFonts w:ascii="Cambria Math" w:hAnsi="Cambria Math"/>
                </w:rPr>
                <m:t>f</m:t>
              </m:r>
            </m:num>
            <m:den>
              <m:r>
                <w:rPr>
                  <w:rFonts w:ascii="Cambria Math" w:hAnsi="Cambria Math"/>
                </w:rPr>
                <m:t>δ</m:t>
              </m:r>
              <m:sSup>
                <m:sSupPr>
                  <m:ctrlPr>
                    <w:rPr>
                      <w:rFonts w:ascii="Cambria Math" w:hAnsi="Cambria Math"/>
                    </w:rPr>
                  </m:ctrlPr>
                </m:sSupPr>
                <m:e>
                  <m:r>
                    <w:rPr>
                      <w:rFonts w:ascii="Cambria Math" w:hAnsi="Cambria Math"/>
                    </w:rPr>
                    <m:t>y</m:t>
                  </m:r>
                </m:e>
                <m:sup>
                  <m:r>
                    <w:rPr>
                      <w:rFonts w:ascii="Cambria Math" w:hAnsi="Cambria Math"/>
                    </w:rPr>
                    <m:t>2</m:t>
                  </m:r>
                </m:sup>
              </m:sSup>
            </m:den>
          </m:f>
        </m:oMath>
      </m:oMathPara>
    </w:p>
    <w:p w14:paraId="1392BDCC" w14:textId="32CA19DC" w:rsidR="00754C9F" w:rsidRDefault="00754C9F" w:rsidP="00CD0B77">
      <w:pPr>
        <w:spacing w:after="0"/>
        <w:rPr>
          <w:rFonts w:cs="Calibri"/>
        </w:rPr>
      </w:pPr>
      <w:r w:rsidRPr="2EFFD571">
        <w:rPr>
          <w:rFonts w:cs="Calibri"/>
        </w:rPr>
        <w:t>The equation typically yields a positive response for dark blobs of equal size while negative for light blobs of comparable size. A LoG blob detector's response is greatly influenced by the relation between the blob structure's size and the scale of the kernel.</w:t>
      </w:r>
      <w:r w:rsidR="004F1D49">
        <w:rPr>
          <w:rFonts w:cs="Calibri"/>
        </w:rPr>
        <w:t xml:space="preserve"> </w:t>
      </w:r>
      <w:r w:rsidR="004F1D49" w:rsidRPr="3F8777DB">
        <w:rPr>
          <w:rFonts w:cs="Calibri"/>
        </w:rPr>
        <w:t>(</w:t>
      </w:r>
      <w:r w:rsidR="004F1D49" w:rsidRPr="004F1D49">
        <w:rPr>
          <w:rFonts w:cs="Calibri"/>
          <w:highlight w:val="yellow"/>
        </w:rPr>
        <w:t>Kong et al., 2013</w:t>
      </w:r>
      <w:r w:rsidR="004F1D49" w:rsidRPr="3F8777DB">
        <w:rPr>
          <w:rFonts w:cs="Calibri"/>
        </w:rPr>
        <w:t>).</w:t>
      </w:r>
    </w:p>
    <w:p w14:paraId="7F87ECDC" w14:textId="77777777" w:rsidR="00754C9F" w:rsidRDefault="00754C9F" w:rsidP="00CD0B77">
      <w:pPr>
        <w:spacing w:after="0"/>
        <w:rPr>
          <w:rFonts w:cs="Calibri"/>
        </w:rPr>
      </w:pPr>
      <w:r w:rsidRPr="2EFFD571">
        <w:rPr>
          <w:rFonts w:cs="Calibri"/>
        </w:rPr>
        <w:t>It can be applied to an image's 𝐿(</w:t>
      </w:r>
      <w:bookmarkStart w:id="4" w:name="_Int_4pPxlsDS"/>
      <w:r w:rsidRPr="2EFFD571">
        <w:rPr>
          <w:rFonts w:cs="Calibri"/>
        </w:rPr>
        <w:t>𝑥,𝑦</w:t>
      </w:r>
      <w:bookmarkEnd w:id="4"/>
      <w:r w:rsidRPr="2EFFD571">
        <w:rPr>
          <w:rFonts w:cs="Calibri"/>
        </w:rPr>
        <w:t>;𝜎) or the LoG operator given in the following equation. It can be evaluated priorly and then convolved with the image to form the LoG scale-space representation.</w:t>
      </w:r>
    </w:p>
    <w:p w14:paraId="1C96A524" w14:textId="77777777" w:rsidR="00754C9F" w:rsidRDefault="00754C9F" w:rsidP="00CD0B77">
      <w:pPr>
        <w:spacing w:after="0"/>
        <w:rPr>
          <w:rFonts w:cs="Calibri"/>
        </w:rPr>
      </w:pPr>
    </w:p>
    <w:p w14:paraId="5A4A1B3C" w14:textId="62D81C46" w:rsidR="00754C9F" w:rsidRDefault="00000000" w:rsidP="00CD0B77">
      <w:pPr>
        <w:spacing w:after="0"/>
        <w:jc w:val="center"/>
      </w:pPr>
      <m:oMathPara>
        <m:oMath>
          <m:sSup>
            <m:sSupPr>
              <m:ctrlPr>
                <w:rPr>
                  <w:rFonts w:ascii="Cambria Math" w:hAnsi="Cambria Math"/>
                </w:rPr>
              </m:ctrlPr>
            </m:sSupPr>
            <m:e>
              <m:r>
                <m:rPr>
                  <m:sty m:val="p"/>
                </m:rPr>
                <w:rPr>
                  <w:rFonts w:ascii="Cambria Math" w:hAnsi="Cambria Math"/>
                </w:rPr>
                <m:t>∇</m:t>
              </m:r>
            </m:e>
            <m:sup>
              <m:r>
                <w:rPr>
                  <w:rFonts w:ascii="Cambria Math" w:hAnsi="Cambria Math"/>
                </w:rPr>
                <m:t>2</m:t>
              </m:r>
            </m:sup>
          </m:sSup>
          <m:r>
            <w:rPr>
              <w:rFonts w:ascii="Cambria Math" w:hAnsi="Cambria Math"/>
            </w:rPr>
            <m:t>G</m:t>
          </m:r>
          <m:d>
            <m:dPr>
              <m:ctrlPr>
                <w:rPr>
                  <w:rFonts w:ascii="Cambria Math" w:hAnsi="Cambria Math"/>
                </w:rPr>
              </m:ctrlPr>
            </m:dPr>
            <m:e>
              <m:r>
                <w:rPr>
                  <w:rFonts w:ascii="Cambria Math" w:hAnsi="Cambria Math"/>
                </w:rPr>
                <m:t>x,y</m:t>
              </m:r>
            </m:e>
          </m:d>
          <m: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rPr>
                  </m:ctrlPr>
                </m:sSupPr>
                <m:e>
                  <m:r>
                    <w:rPr>
                      <w:rFonts w:ascii="Cambria Math" w:hAnsi="Cambria Math"/>
                    </w:rPr>
                    <m:t>y</m:t>
                  </m:r>
                </m:e>
                <m:sup>
                  <m:r>
                    <w:rPr>
                      <w:rFonts w:ascii="Cambria Math" w:hAnsi="Cambria Math"/>
                    </w:rPr>
                    <m:t>2</m:t>
                  </m:r>
                </m:sup>
              </m:sSup>
              <m:r>
                <w:rPr>
                  <w:rFonts w:ascii="Cambria Math" w:hAnsi="Cambria Math"/>
                </w:rPr>
                <m:t>-2</m:t>
              </m:r>
              <m:sSup>
                <m:sSupPr>
                  <m:ctrlPr>
                    <w:rPr>
                      <w:rFonts w:ascii="Cambria Math" w:hAnsi="Cambria Math"/>
                    </w:rPr>
                  </m:ctrlPr>
                </m:sSupPr>
                <m:e>
                  <m:r>
                    <w:rPr>
                      <w:rFonts w:ascii="Cambria Math" w:hAnsi="Cambria Math"/>
                    </w:rPr>
                    <m:t>σ</m:t>
                  </m:r>
                </m:e>
                <m:sup>
                  <m:r>
                    <w:rPr>
                      <w:rFonts w:ascii="Cambria Math" w:hAnsi="Cambria Math"/>
                    </w:rPr>
                    <m:t>2</m:t>
                  </m:r>
                </m:sup>
              </m:sSup>
            </m:num>
            <m:den>
              <m:r>
                <w:rPr>
                  <w:rFonts w:ascii="Cambria Math" w:hAnsi="Cambria Math"/>
                </w:rPr>
                <m:t>π</m:t>
              </m:r>
              <m:sSup>
                <m:sSupPr>
                  <m:ctrlPr>
                    <w:rPr>
                      <w:rFonts w:ascii="Cambria Math" w:hAnsi="Cambria Math"/>
                    </w:rPr>
                  </m:ctrlPr>
                </m:sSupPr>
                <m:e>
                  <m:r>
                    <w:rPr>
                      <w:rFonts w:ascii="Cambria Math" w:hAnsi="Cambria Math"/>
                    </w:rPr>
                    <m:t>σ</m:t>
                  </m:r>
                </m:e>
                <m:sup>
                  <m:r>
                    <w:rPr>
                      <w:rFonts w:ascii="Cambria Math" w:hAnsi="Cambria Math"/>
                    </w:rPr>
                    <m:t>4</m:t>
                  </m:r>
                </m:sup>
              </m:sSup>
            </m:den>
          </m:f>
          <m:sSup>
            <m:sSupPr>
              <m:ctrlPr>
                <w:rPr>
                  <w:rFonts w:ascii="Cambria Math" w:hAnsi="Cambria Math"/>
                </w:rPr>
              </m:ctrlPr>
            </m:sSupPr>
            <m:e>
              <m:r>
                <w:rPr>
                  <w:rFonts w:ascii="Cambria Math" w:hAnsi="Cambria Math"/>
                </w:rPr>
                <m:t>e</m:t>
              </m:r>
            </m:e>
            <m:sup>
              <m: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rPr>
                      </m:ctrlPr>
                    </m:sSupPr>
                    <m:e>
                      <m:r>
                        <w:rPr>
                          <w:rFonts w:ascii="Cambria Math" w:hAnsi="Cambria Math"/>
                        </w:rPr>
                        <m:t>y</m:t>
                      </m:r>
                    </m:e>
                    <m:sup>
                      <m:r>
                        <w:rPr>
                          <w:rFonts w:ascii="Cambria Math" w:hAnsi="Cambria Math"/>
                        </w:rPr>
                        <m:t>2</m:t>
                      </m:r>
                    </m:sup>
                  </m:sSup>
                </m:num>
                <m:den>
                  <m:r>
                    <w:rPr>
                      <w:rFonts w:ascii="Cambria Math" w:hAnsi="Cambria Math"/>
                    </w:rPr>
                    <m:t>2</m:t>
                  </m:r>
                  <m:sSup>
                    <m:sSupPr>
                      <m:ctrlPr>
                        <w:rPr>
                          <w:rFonts w:ascii="Cambria Math" w:hAnsi="Cambria Math"/>
                        </w:rPr>
                      </m:ctrlPr>
                    </m:sSupPr>
                    <m:e>
                      <m:r>
                        <w:rPr>
                          <w:rFonts w:ascii="Cambria Math" w:hAnsi="Cambria Math"/>
                        </w:rPr>
                        <m:t>σ</m:t>
                      </m:r>
                    </m:e>
                    <m:sup>
                      <m:r>
                        <w:rPr>
                          <w:rFonts w:ascii="Cambria Math" w:hAnsi="Cambria Math"/>
                        </w:rPr>
                        <m:t>2</m:t>
                      </m:r>
                    </m:sup>
                  </m:sSup>
                </m:den>
              </m:f>
            </m:sup>
          </m:sSup>
        </m:oMath>
      </m:oMathPara>
    </w:p>
    <w:p w14:paraId="6803BFBC" w14:textId="003D4374" w:rsidR="00754C9F" w:rsidRDefault="00754C9F" w:rsidP="00CD0B77">
      <w:pPr>
        <w:spacing w:after="0"/>
        <w:rPr>
          <w:rFonts w:cs="Calibri"/>
        </w:rPr>
      </w:pPr>
      <w:r w:rsidRPr="763D0C1B">
        <w:rPr>
          <w:rFonts w:cs="Calibri"/>
        </w:rPr>
        <w:t>The combination of gaussian and Laplacian enhances the image by reducing noise. Also, Laplacian focuses on the pixels of drastic change in intensity that can be utilized to detect edges. If the scale of LoG is increased, the blob-like shapes meet at the local extrema.</w:t>
      </w:r>
      <w:r w:rsidR="004F1D49">
        <w:rPr>
          <w:rFonts w:cs="Calibri"/>
        </w:rPr>
        <w:t xml:space="preserve"> </w:t>
      </w:r>
      <w:r w:rsidR="004F1D49" w:rsidRPr="3F8777DB">
        <w:rPr>
          <w:rFonts w:cs="Calibri"/>
        </w:rPr>
        <w:t>(</w:t>
      </w:r>
      <w:r w:rsidR="004F1D49" w:rsidRPr="004F1D49">
        <w:rPr>
          <w:rFonts w:cs="Calibri"/>
          <w:highlight w:val="yellow"/>
        </w:rPr>
        <w:t>Kong et al., 2013</w:t>
      </w:r>
      <w:r w:rsidR="004F1D49" w:rsidRPr="3F8777DB">
        <w:rPr>
          <w:rFonts w:cs="Calibri"/>
        </w:rPr>
        <w:t>).</w:t>
      </w:r>
    </w:p>
    <w:p w14:paraId="037A4B3B" w14:textId="77777777" w:rsidR="00754C9F" w:rsidRPr="006D2684" w:rsidRDefault="00754C9F" w:rsidP="00CD0B77">
      <w:pPr>
        <w:pStyle w:val="berschrift3"/>
      </w:pPr>
      <w:r w:rsidRPr="1B18E8DA">
        <w:t>Difference of Gaussian (DoG)</w:t>
      </w:r>
    </w:p>
    <w:p w14:paraId="05A4C8B7" w14:textId="6F4B0AD6" w:rsidR="00754C9F" w:rsidRDefault="00754C9F" w:rsidP="00CD0B77">
      <w:pPr>
        <w:spacing w:after="0"/>
        <w:rPr>
          <w:rFonts w:cs="Calibri"/>
        </w:rPr>
      </w:pPr>
      <w:r w:rsidRPr="55A88283">
        <w:rPr>
          <w:rFonts w:cs="Calibri"/>
        </w:rPr>
        <w:t>The DoG method is well-known for detecting the blob features without changing the scale. The algorithm is designed to run the Gaussian convolutions in different images and subtract adjacent images from each other. Finally, the output image emphasizes the blob features. Moreover, all the pixels are searched at all scales to identify the local extrema, i.e., the pixels with the highest degree of change in intensities. Lastly, the unwanted features are filtered.</w:t>
      </w:r>
      <w:r w:rsidR="004F1D49">
        <w:rPr>
          <w:rFonts w:cs="Calibri"/>
        </w:rPr>
        <w:t xml:space="preserve"> </w:t>
      </w:r>
      <w:r w:rsidR="004F1D49" w:rsidRPr="55A88283">
        <w:rPr>
          <w:rFonts w:cs="Calibri"/>
        </w:rPr>
        <w:t>(</w:t>
      </w:r>
      <w:r w:rsidR="004F1D49" w:rsidRPr="004F1D49">
        <w:rPr>
          <w:rFonts w:cs="Calibri"/>
          <w:highlight w:val="yellow"/>
        </w:rPr>
        <w:t>Xiong &amp; Choi, 2013</w:t>
      </w:r>
      <w:r w:rsidR="004F1D49" w:rsidRPr="55A88283">
        <w:rPr>
          <w:rFonts w:cs="Calibri"/>
        </w:rPr>
        <w:t>).</w:t>
      </w:r>
    </w:p>
    <w:p w14:paraId="1DB4C363" w14:textId="77777777" w:rsidR="00754C9F" w:rsidRDefault="00754C9F" w:rsidP="00CD0B77">
      <w:pPr>
        <w:spacing w:after="0"/>
        <w:rPr>
          <w:rFonts w:cs="Calibri"/>
        </w:rPr>
      </w:pPr>
      <w:r w:rsidRPr="763D0C1B">
        <w:rPr>
          <w:rFonts w:cs="Calibri"/>
        </w:rPr>
        <w:t xml:space="preserve">Analogous to LoG, initially, the smoothing is performed by convolution on the image by utilizing the Gaussian kernel of a certain width σ. Hereafter, another Gaussian kernel σ + ∆σ is used to perform the smoothing again on the original image. Hence, </w:t>
      </w:r>
      <w:r w:rsidRPr="763D0C1B">
        <w:rPr>
          <w:rFonts w:cs="Calibri"/>
        </w:rPr>
        <w:lastRenderedPageBreak/>
        <w:t>the DoG is the difference between the two smoothed images as given in the following equation.</w:t>
      </w:r>
    </w:p>
    <w:p w14:paraId="3AB87B91" w14:textId="77777777" w:rsidR="00754C9F" w:rsidRDefault="00754C9F" w:rsidP="00CD0B77">
      <w:pPr>
        <w:spacing w:after="0"/>
        <w:jc w:val="center"/>
      </w:pPr>
      <m:oMathPara>
        <m:oMath>
          <m:r>
            <w:rPr>
              <w:rFonts w:ascii="Cambria Math" w:hAnsi="Cambria Math"/>
            </w:rPr>
            <m:t>Do</m:t>
          </m:r>
          <m:sSup>
            <m:sSupPr>
              <m:ctrlPr>
                <w:rPr>
                  <w:rFonts w:ascii="Cambria Math" w:hAnsi="Cambria Math"/>
                </w:rPr>
              </m:ctrlPr>
            </m:sSupPr>
            <m:e>
              <m:r>
                <w:rPr>
                  <w:rFonts w:ascii="Cambria Math" w:hAnsi="Cambria Math"/>
                </w:rPr>
                <m:t>G</m:t>
              </m:r>
            </m:e>
            <m:sup>
              <m:r>
                <w:rPr>
                  <w:rFonts w:ascii="Cambria Math" w:hAnsi="Cambria Math"/>
                </w:rPr>
                <m:t>2</m:t>
              </m:r>
            </m:sup>
          </m:sSup>
          <m:r>
            <w:rPr>
              <w:rFonts w:ascii="Cambria Math" w:hAnsi="Cambria Math"/>
            </w:rPr>
            <m:t>=</m:t>
          </m:r>
          <m:f>
            <m:fPr>
              <m:ctrlPr>
                <w:rPr>
                  <w:rFonts w:ascii="Cambria Math" w:hAnsi="Cambria Math"/>
                </w:rPr>
              </m:ctrlPr>
            </m:fPr>
            <m:num>
              <m:r>
                <w:rPr>
                  <w:rFonts w:ascii="Cambria Math" w:hAnsi="Cambria Math"/>
                </w:rPr>
                <m:t>σ</m:t>
              </m:r>
            </m:num>
            <m:den>
              <m:r>
                <m:rPr>
                  <m:sty m:val="p"/>
                </m:rPr>
                <w:rPr>
                  <w:rFonts w:ascii="Cambria Math" w:hAnsi="Cambria Math"/>
                </w:rPr>
                <m:t>Δ</m:t>
              </m:r>
              <m:r>
                <w:rPr>
                  <w:rFonts w:ascii="Cambria Math" w:hAnsi="Cambria Math"/>
                </w:rPr>
                <m:t>σ</m:t>
              </m:r>
            </m:den>
          </m:f>
          <m:d>
            <m:dPr>
              <m:ctrlPr>
                <w:rPr>
                  <w:rFonts w:ascii="Cambria Math" w:hAnsi="Cambria Math"/>
                </w:rPr>
              </m:ctrlPr>
            </m:dPr>
            <m:e>
              <m:r>
                <w:rPr>
                  <w:rFonts w:ascii="Cambria Math" w:hAnsi="Cambria Math"/>
                </w:rPr>
                <m:t>L</m:t>
              </m:r>
              <m:d>
                <m:dPr>
                  <m:ctrlPr>
                    <w:rPr>
                      <w:rFonts w:ascii="Cambria Math" w:hAnsi="Cambria Math"/>
                    </w:rPr>
                  </m:ctrlPr>
                </m:dPr>
                <m:e>
                  <m:r>
                    <w:rPr>
                      <w:rFonts w:ascii="Cambria Math" w:hAnsi="Cambria Math"/>
                    </w:rPr>
                    <m:t>x,y,σ+</m:t>
                  </m:r>
                  <m:r>
                    <m:rPr>
                      <m:sty m:val="p"/>
                    </m:rPr>
                    <w:rPr>
                      <w:rFonts w:ascii="Cambria Math" w:hAnsi="Cambria Math"/>
                    </w:rPr>
                    <m:t>Δ</m:t>
                  </m:r>
                  <m:r>
                    <w:rPr>
                      <w:rFonts w:ascii="Cambria Math" w:hAnsi="Cambria Math"/>
                    </w:rPr>
                    <m:t>σ</m:t>
                  </m:r>
                </m:e>
              </m:d>
              <m:r>
                <w:rPr>
                  <w:rFonts w:ascii="Cambria Math" w:hAnsi="Cambria Math"/>
                </w:rPr>
                <m:t>-L</m:t>
              </m:r>
              <m:d>
                <m:dPr>
                  <m:ctrlPr>
                    <w:rPr>
                      <w:rFonts w:ascii="Cambria Math" w:hAnsi="Cambria Math"/>
                    </w:rPr>
                  </m:ctrlPr>
                </m:dPr>
                <m:e>
                  <m:r>
                    <w:rPr>
                      <w:rFonts w:ascii="Cambria Math" w:hAnsi="Cambria Math"/>
                    </w:rPr>
                    <m:t>x,y,σ</m:t>
                  </m:r>
                </m:e>
              </m:d>
            </m:e>
          </m:d>
        </m:oMath>
      </m:oMathPara>
    </w:p>
    <w:p w14:paraId="526931E8" w14:textId="77777777" w:rsidR="00754C9F" w:rsidRDefault="00754C9F" w:rsidP="00CD0B77">
      <w:pPr>
        <w:spacing w:after="0"/>
        <w:rPr>
          <w:rFonts w:cs="Calibri"/>
        </w:rPr>
      </w:pPr>
      <w:r w:rsidRPr="77744B89">
        <w:rPr>
          <w:rFonts w:cs="Calibri"/>
        </w:rPr>
        <w:t>The DoG is the bandpass filter that removes high-frequency noise and some low-frequency components representing homogeneous regions. Applying two kernels with the same kernel width</w:t>
      </w:r>
      <m:oMath>
        <m:r>
          <w:rPr>
            <w:rFonts w:ascii="Cambria Math" w:hAnsi="Cambria Math"/>
          </w:rPr>
          <m:t>σ =σ+</m:t>
        </m:r>
        <m:r>
          <m:rPr>
            <m:sty m:val="p"/>
          </m:rPr>
          <w:rPr>
            <w:rFonts w:ascii="Cambria Math" w:hAnsi="Cambria Math"/>
          </w:rPr>
          <m:t>Δ</m:t>
        </m:r>
        <m:r>
          <w:rPr>
            <w:rFonts w:ascii="Cambria Math" w:hAnsi="Cambria Math"/>
          </w:rPr>
          <m:t>σ </m:t>
        </m:r>
      </m:oMath>
      <w:r w:rsidRPr="77744B89">
        <w:rPr>
          <w:rFonts w:cs="Calibri"/>
        </w:rPr>
        <w:t xml:space="preserve">results in </w:t>
      </w:r>
      <m:oMath>
        <m:r>
          <w:rPr>
            <w:rFonts w:ascii="Cambria Math" w:hAnsi="Cambria Math"/>
          </w:rPr>
          <m:t>Do</m:t>
        </m:r>
        <m:sSup>
          <m:sSupPr>
            <m:ctrlPr>
              <w:rPr>
                <w:rFonts w:ascii="Cambria Math" w:hAnsi="Cambria Math"/>
              </w:rPr>
            </m:ctrlPr>
          </m:sSupPr>
          <m:e>
            <m:r>
              <w:rPr>
                <w:rFonts w:ascii="Cambria Math" w:hAnsi="Cambria Math"/>
              </w:rPr>
              <m:t>G</m:t>
            </m:r>
          </m:e>
          <m:sup>
            <m:r>
              <w:rPr>
                <w:rFonts w:ascii="Cambria Math" w:hAnsi="Cambria Math"/>
              </w:rPr>
              <m:t>2</m:t>
            </m:r>
          </m:sup>
        </m:sSup>
        <m:r>
          <w:rPr>
            <w:rFonts w:ascii="Cambria Math" w:hAnsi="Cambria Math"/>
          </w:rPr>
          <m:t>=0</m:t>
        </m:r>
      </m:oMath>
      <w:r w:rsidRPr="77744B89">
        <w:rPr>
          <w:rFonts w:cs="Calibri"/>
        </w:rPr>
        <w:t xml:space="preserve">. By applying two kernels with different kernel width </w:t>
      </w:r>
      <m:oMath>
        <m:r>
          <w:rPr>
            <w:rFonts w:ascii="Cambria Math" w:hAnsi="Cambria Math"/>
          </w:rPr>
          <m:t>σ </m:t>
        </m:r>
        <m:r>
          <w:rPr>
            <w:rFonts w:ascii="Cambria Math" w:hAnsi="Cambria Math" w:hint="eastAsia"/>
          </w:rPr>
          <m:t>≠</m:t>
        </m:r>
        <m:r>
          <w:rPr>
            <w:rFonts w:ascii="Cambria Math" w:hAnsi="Cambria Math"/>
          </w:rPr>
          <m:t>σ+</m:t>
        </m:r>
        <m:r>
          <m:rPr>
            <m:sty m:val="p"/>
          </m:rPr>
          <w:rPr>
            <w:rFonts w:ascii="Cambria Math" w:hAnsi="Cambria Math"/>
          </w:rPr>
          <m:t>Δ</m:t>
        </m:r>
        <m:r>
          <w:rPr>
            <w:rFonts w:ascii="Cambria Math" w:hAnsi="Cambria Math"/>
          </w:rPr>
          <m:t>σ </m:t>
        </m:r>
      </m:oMath>
      <w:r w:rsidRPr="77744B89">
        <w:rPr>
          <w:rFonts w:cs="Calibri"/>
        </w:rPr>
        <w:t xml:space="preserve">results in </w:t>
      </w:r>
      <m:oMath>
        <m:r>
          <w:rPr>
            <w:rFonts w:ascii="Cambria Math" w:hAnsi="Cambria Math"/>
          </w:rPr>
          <m:t>Do</m:t>
        </m:r>
        <m:sSup>
          <m:sSupPr>
            <m:ctrlPr>
              <w:rPr>
                <w:rFonts w:ascii="Cambria Math" w:hAnsi="Cambria Math"/>
              </w:rPr>
            </m:ctrlPr>
          </m:sSupPr>
          <m:e>
            <m:r>
              <w:rPr>
                <w:rFonts w:ascii="Cambria Math" w:hAnsi="Cambria Math"/>
              </w:rPr>
              <m:t>G</m:t>
            </m:r>
          </m:e>
          <m:sup>
            <m:r>
              <w:rPr>
                <w:rFonts w:ascii="Cambria Math" w:hAnsi="Cambria Math"/>
              </w:rPr>
              <m:t>2</m:t>
            </m:r>
          </m:sup>
        </m:sSup>
        <m:r>
          <w:rPr>
            <w:rFonts w:ascii="Cambria Math" w:hAnsi="Cambria Math" w:hint="eastAsia"/>
          </w:rPr>
          <m:t>≠</m:t>
        </m:r>
        <m:r>
          <w:rPr>
            <w:rFonts w:ascii="Cambria Math" w:hAnsi="Cambria Math"/>
          </w:rPr>
          <m:t>0</m:t>
        </m:r>
      </m:oMath>
      <w:r w:rsidRPr="77744B89">
        <w:rPr>
          <w:rFonts w:cs="Calibri"/>
        </w:rPr>
        <w:t xml:space="preserve">. </w:t>
      </w:r>
    </w:p>
    <w:p w14:paraId="787986D7" w14:textId="36573733" w:rsidR="00211D36" w:rsidRDefault="00754C9F" w:rsidP="00CD0B77">
      <w:pPr>
        <w:spacing w:after="0"/>
        <w:rPr>
          <w:rFonts w:cs="Calibri"/>
        </w:rPr>
      </w:pPr>
      <w:r w:rsidRPr="763D0C1B">
        <w:rPr>
          <w:rFonts w:cs="Calibri"/>
        </w:rPr>
        <w:t xml:space="preserve">Applying the Difference of Gaussian to Sirius the </w:t>
      </w:r>
      <w:r w:rsidR="00A93005">
        <w:rPr>
          <w:rFonts w:cs="Calibri"/>
        </w:rPr>
        <w:t>K</w:t>
      </w:r>
      <w:r w:rsidRPr="763D0C1B">
        <w:rPr>
          <w:rFonts w:cs="Calibri"/>
        </w:rPr>
        <w:t xml:space="preserve">ing. </w:t>
      </w:r>
      <w:r w:rsidR="00311E79" w:rsidRPr="763D0C1B">
        <w:rPr>
          <w:rFonts w:cs="Calibri"/>
        </w:rPr>
        <w:t>The left</w:t>
      </w:r>
      <w:r w:rsidRPr="763D0C1B">
        <w:rPr>
          <w:rFonts w:cs="Calibri"/>
        </w:rPr>
        <w:t xml:space="preserve"> image </w:t>
      </w:r>
      <w:r w:rsidR="004F1D49">
        <w:rPr>
          <w:rFonts w:cs="Calibri"/>
        </w:rPr>
        <w:t>is</w:t>
      </w:r>
      <w:r w:rsidRPr="763D0C1B">
        <w:rPr>
          <w:rFonts w:cs="Calibri"/>
        </w:rPr>
        <w:t xml:space="preserve"> the original</w:t>
      </w:r>
      <w:r w:rsidR="004F1D49">
        <w:rPr>
          <w:rFonts w:cs="Calibri"/>
        </w:rPr>
        <w:t xml:space="preserve"> and </w:t>
      </w:r>
      <w:r w:rsidRPr="763D0C1B">
        <w:rPr>
          <w:rFonts w:cs="Calibri"/>
        </w:rPr>
        <w:t>the right image shows the DoG applied to the original image.</w:t>
      </w:r>
    </w:p>
    <w:p w14:paraId="7ADAAEAF" w14:textId="6B23DCF3" w:rsidR="00211D36" w:rsidRDefault="00211D36" w:rsidP="00CD0B77">
      <w:pPr>
        <w:pStyle w:val="GraphicsStyle"/>
        <w:spacing w:after="0"/>
        <w:rPr>
          <w:rFonts w:cs="Calibri"/>
        </w:rPr>
      </w:pPr>
      <w:r w:rsidRPr="00194762">
        <w:rPr>
          <w:rStyle w:val="cf01"/>
          <w:rFonts w:ascii="Calibri" w:hAnsi="Calibri" w:cs="Times New Roman"/>
          <w:sz w:val="32"/>
          <w:szCs w:val="32"/>
        </w:rPr>
        <w:t xml:space="preserve">Application of </w:t>
      </w:r>
      <w:r w:rsidR="00E13FCF" w:rsidRPr="00194762">
        <w:rPr>
          <w:rStyle w:val="cf01"/>
          <w:rFonts w:ascii="Calibri" w:hAnsi="Calibri" w:cs="Times New Roman"/>
          <w:sz w:val="32"/>
          <w:szCs w:val="32"/>
        </w:rPr>
        <w:t>Differen</w:t>
      </w:r>
      <w:r w:rsidR="00194762">
        <w:rPr>
          <w:rStyle w:val="cf01"/>
          <w:rFonts w:ascii="Calibri" w:hAnsi="Calibri" w:cs="Times New Roman"/>
          <w:sz w:val="32"/>
          <w:szCs w:val="32"/>
        </w:rPr>
        <w:t xml:space="preserve">ce of </w:t>
      </w:r>
      <w:r w:rsidR="00E13FCF" w:rsidRPr="00194762">
        <w:rPr>
          <w:rStyle w:val="cf01"/>
          <w:rFonts w:ascii="Calibri" w:hAnsi="Calibri" w:cs="Times New Roman"/>
          <w:sz w:val="32"/>
          <w:szCs w:val="32"/>
        </w:rPr>
        <w:t xml:space="preserve">Gaussian </w:t>
      </w:r>
    </w:p>
    <w:p w14:paraId="7DB90D86" w14:textId="6936EACD" w:rsidR="00754C9F" w:rsidRDefault="00754C9F" w:rsidP="00CD0B77">
      <w:pPr>
        <w:spacing w:after="0"/>
      </w:pPr>
      <w:r>
        <w:rPr>
          <w:noProof/>
        </w:rPr>
        <w:drawing>
          <wp:inline distT="0" distB="0" distL="0" distR="0" wp14:anchorId="7182F774" wp14:editId="485C1999">
            <wp:extent cx="2536031" cy="3381375"/>
            <wp:effectExtent l="0" t="0" r="0" b="0"/>
            <wp:docPr id="954312858" name="Picture 954312858" descr="A dog standing in the sn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312858" name="Picture 954312858" descr="A dog standing in the snow&#10;&#10;Description automatically generated with medium confidence"/>
                    <pic:cNvPicPr/>
                  </pic:nvPicPr>
                  <pic:blipFill>
                    <a:blip r:embed="rId31">
                      <a:extLst>
                        <a:ext uri="{28A0092B-C50C-407E-A947-70E740481C1C}">
                          <a14:useLocalDpi xmlns:a14="http://schemas.microsoft.com/office/drawing/2010/main" val="0"/>
                        </a:ext>
                      </a:extLst>
                    </a:blip>
                    <a:stretch>
                      <a:fillRect/>
                    </a:stretch>
                  </pic:blipFill>
                  <pic:spPr>
                    <a:xfrm>
                      <a:off x="0" y="0"/>
                      <a:ext cx="2536031" cy="3381375"/>
                    </a:xfrm>
                    <a:prstGeom prst="rect">
                      <a:avLst/>
                    </a:prstGeom>
                  </pic:spPr>
                </pic:pic>
              </a:graphicData>
            </a:graphic>
          </wp:inline>
        </w:drawing>
      </w:r>
      <w:r>
        <w:rPr>
          <w:noProof/>
        </w:rPr>
        <w:drawing>
          <wp:inline distT="0" distB="0" distL="0" distR="0" wp14:anchorId="104ED12F" wp14:editId="0D7ACFB4">
            <wp:extent cx="2514600" cy="3352800"/>
            <wp:effectExtent l="0" t="0" r="0" b="0"/>
            <wp:docPr id="1887039451" name="Picture 188703945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7039451"/>
                    <pic:cNvPicPr/>
                  </pic:nvPicPr>
                  <pic:blipFill>
                    <a:blip r:embed="rId48">
                      <a:extLst>
                        <a:ext uri="{28A0092B-C50C-407E-A947-70E740481C1C}">
                          <a14:useLocalDpi xmlns:a14="http://schemas.microsoft.com/office/drawing/2010/main" val="0"/>
                        </a:ext>
                      </a:extLst>
                    </a:blip>
                    <a:stretch>
                      <a:fillRect/>
                    </a:stretch>
                  </pic:blipFill>
                  <pic:spPr>
                    <a:xfrm>
                      <a:off x="0" y="0"/>
                      <a:ext cx="2514600" cy="3352800"/>
                    </a:xfrm>
                    <a:prstGeom prst="rect">
                      <a:avLst/>
                    </a:prstGeom>
                  </pic:spPr>
                </pic:pic>
              </a:graphicData>
            </a:graphic>
          </wp:inline>
        </w:drawing>
      </w:r>
    </w:p>
    <w:p w14:paraId="03C9AAB7" w14:textId="77777777" w:rsidR="00AF7021" w:rsidRDefault="00AF7021" w:rsidP="00CD0B77">
      <w:pPr>
        <w:spacing w:after="0"/>
      </w:pPr>
      <w:r>
        <w:t>Source: Matthias Gruber (2022).</w:t>
      </w:r>
    </w:p>
    <w:p w14:paraId="34BFCF99" w14:textId="77777777" w:rsidR="00754C9F" w:rsidRPr="006D2684" w:rsidRDefault="00754C9F" w:rsidP="00CD0B77">
      <w:pPr>
        <w:pStyle w:val="berschrift3"/>
      </w:pPr>
      <w:r w:rsidRPr="1B18E8DA">
        <w:t>Determinant of the Hessian (DoH)</w:t>
      </w:r>
    </w:p>
    <w:p w14:paraId="3D8BF28E" w14:textId="77777777" w:rsidR="00754C9F" w:rsidRDefault="00754C9F" w:rsidP="00CD0B77">
      <w:pPr>
        <w:spacing w:after="0"/>
        <w:rPr>
          <w:rFonts w:cs="Calibri"/>
        </w:rPr>
      </w:pPr>
      <w:r w:rsidRPr="1B18E8DA">
        <w:rPr>
          <w:rFonts w:cs="Calibri"/>
        </w:rPr>
        <w:t xml:space="preserve">The explanation of DoH is based on (Xiong &amp; Choi, 2013). The Hessian matrix is a square matrix of the function's second partial derivatives defined by an image's local </w:t>
      </w:r>
      <w:r w:rsidRPr="1B18E8DA">
        <w:rPr>
          <w:rFonts w:cs="Calibri"/>
        </w:rPr>
        <w:lastRenderedPageBreak/>
        <w:t>curvature. DoH, like the LoG, uses scale-space to discover relevant spots for blob recognition, as shown in the following equation.</w:t>
      </w:r>
    </w:p>
    <w:p w14:paraId="3CE5007C" w14:textId="77777777" w:rsidR="00754C9F" w:rsidRDefault="00000000" w:rsidP="00CD0B77">
      <w:pPr>
        <w:spacing w:after="0"/>
        <w:jc w:val="center"/>
      </w:pPr>
      <m:oMathPara>
        <m:oMath>
          <m:sSubSup>
            <m:sSubSupPr>
              <m:ctrlPr>
                <w:rPr>
                  <w:rFonts w:ascii="Cambria Math" w:hAnsi="Cambria Math"/>
                </w:rPr>
              </m:ctrlPr>
            </m:sSubSupPr>
            <m:e>
              <m:r>
                <m:rPr>
                  <m:sty m:val="p"/>
                </m:rPr>
                <w:rPr>
                  <w:rFonts w:ascii="Cambria Math" w:hAnsi="Cambria Math"/>
                </w:rPr>
                <m:t>Δ</m:t>
              </m:r>
            </m:e>
            <m:sub>
              <m:r>
                <w:rPr>
                  <w:rFonts w:ascii="Cambria Math" w:hAnsi="Cambria Math"/>
                </w:rPr>
                <m:t>norm</m:t>
              </m:r>
            </m:sub>
            <m:sup>
              <m:r>
                <w:rPr>
                  <w:rFonts w:ascii="Cambria Math" w:hAnsi="Cambria Math"/>
                </w:rPr>
                <m:t>2</m:t>
              </m:r>
            </m:sup>
          </m:sSubSup>
          <m:r>
            <w:rPr>
              <w:rFonts w:ascii="Cambria Math" w:hAnsi="Cambria Math"/>
            </w:rPr>
            <m:t>DoH</m:t>
          </m:r>
          <m:d>
            <m:dPr>
              <m:ctrlPr>
                <w:rPr>
                  <w:rFonts w:ascii="Cambria Math" w:hAnsi="Cambria Math"/>
                </w:rPr>
              </m:ctrlPr>
            </m:dPr>
            <m:e>
              <m:r>
                <w:rPr>
                  <w:rFonts w:ascii="Cambria Math" w:hAnsi="Cambria Math"/>
                </w:rPr>
                <m:t>x,y,σ</m:t>
              </m:r>
            </m:e>
          </m:d>
          <m:r>
            <w:rPr>
              <w:rFonts w:ascii="Cambria Math" w:hAnsi="Cambria Math"/>
            </w:rPr>
            <m:t>=</m:t>
          </m:r>
          <m:sSup>
            <m:sSupPr>
              <m:ctrlPr>
                <w:rPr>
                  <w:rFonts w:ascii="Cambria Math" w:hAnsi="Cambria Math"/>
                </w:rPr>
              </m:ctrlPr>
            </m:sSupPr>
            <m:e>
              <m:r>
                <w:rPr>
                  <w:rFonts w:ascii="Cambria Math" w:hAnsi="Cambria Math"/>
                </w:rPr>
                <m:t>σ</m:t>
              </m:r>
            </m:e>
            <m:sup>
              <m:r>
                <w:rPr>
                  <w:rFonts w:ascii="Cambria Math" w:hAnsi="Cambria Math"/>
                </w:rPr>
                <m:t>2</m:t>
              </m:r>
            </m:sup>
          </m:sSup>
          <m:r>
            <w:rPr>
              <w:rFonts w:ascii="Cambria Math" w:hAnsi="Cambria Math"/>
            </w:rPr>
            <m:t> </m:t>
          </m:r>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xx</m:t>
                  </m:r>
                </m:sub>
              </m:sSub>
              <m:sSub>
                <m:sSubPr>
                  <m:ctrlPr>
                    <w:rPr>
                      <w:rFonts w:ascii="Cambria Math" w:hAnsi="Cambria Math"/>
                    </w:rPr>
                  </m:ctrlPr>
                </m:sSubPr>
                <m:e>
                  <m:r>
                    <w:rPr>
                      <w:rFonts w:ascii="Cambria Math" w:hAnsi="Cambria Math"/>
                    </w:rPr>
                    <m:t>L</m:t>
                  </m:r>
                </m:e>
                <m:sub>
                  <m:r>
                    <w:rPr>
                      <w:rFonts w:ascii="Cambria Math" w:hAnsi="Cambria Math"/>
                    </w:rPr>
                    <m:t>yy</m:t>
                  </m:r>
                </m:sub>
              </m:sSub>
              <m:r>
                <w:rPr>
                  <w:rFonts w:ascii="Cambria Math" w:hAnsi="Cambria Math"/>
                </w:rPr>
                <m:t>-</m:t>
              </m:r>
              <m:sSubSup>
                <m:sSubSupPr>
                  <m:ctrlPr>
                    <w:rPr>
                      <w:rFonts w:ascii="Cambria Math" w:hAnsi="Cambria Math"/>
                    </w:rPr>
                  </m:ctrlPr>
                </m:sSubSupPr>
                <m:e>
                  <m:r>
                    <w:rPr>
                      <w:rFonts w:ascii="Cambria Math" w:hAnsi="Cambria Math"/>
                    </w:rPr>
                    <m:t>L</m:t>
                  </m:r>
                </m:e>
                <m:sub>
                  <m:r>
                    <w:rPr>
                      <w:rFonts w:ascii="Cambria Math" w:hAnsi="Cambria Math"/>
                    </w:rPr>
                    <m:t>xy</m:t>
                  </m:r>
                </m:sub>
                <m:sup>
                  <m:r>
                    <w:rPr>
                      <w:rFonts w:ascii="Cambria Math" w:hAnsi="Cambria Math"/>
                    </w:rPr>
                    <m:t>2</m:t>
                  </m:r>
                </m:sup>
              </m:sSubSup>
            </m:e>
          </m:d>
        </m:oMath>
      </m:oMathPara>
    </w:p>
    <w:p w14:paraId="38507927" w14:textId="77777777" w:rsidR="00754C9F" w:rsidRDefault="00000000" w:rsidP="00CD0B77">
      <w:pPr>
        <w:spacing w:after="0"/>
        <w:rPr>
          <w:rFonts w:cs="Calibri"/>
        </w:rPr>
      </w:pPr>
      <m:oMath>
        <m:sSub>
          <m:sSubPr>
            <m:ctrlPr>
              <w:rPr>
                <w:rFonts w:ascii="Cambria Math" w:hAnsi="Cambria Math"/>
              </w:rPr>
            </m:ctrlPr>
          </m:sSubPr>
          <m:e>
            <m:r>
              <w:rPr>
                <w:rFonts w:ascii="Cambria Math" w:hAnsi="Cambria Math"/>
              </w:rPr>
              <m:t>L</m:t>
            </m:r>
          </m:e>
          <m:sub>
            <m:r>
              <w:rPr>
                <w:rFonts w:ascii="Cambria Math" w:hAnsi="Cambria Math"/>
              </w:rPr>
              <m:t>xx</m:t>
            </m:r>
          </m:sub>
        </m:sSub>
        <m:r>
          <w:rPr>
            <w:rFonts w:ascii="Cambria Math" w:hAnsi="Cambria Math"/>
          </w:rPr>
          <m:t>, </m:t>
        </m:r>
        <m:sSub>
          <m:sSubPr>
            <m:ctrlPr>
              <w:rPr>
                <w:rFonts w:ascii="Cambria Math" w:hAnsi="Cambria Math"/>
              </w:rPr>
            </m:ctrlPr>
          </m:sSubPr>
          <m:e>
            <m:r>
              <w:rPr>
                <w:rFonts w:ascii="Cambria Math" w:hAnsi="Cambria Math"/>
              </w:rPr>
              <m:t>L</m:t>
            </m:r>
          </m:e>
          <m:sub>
            <m:r>
              <w:rPr>
                <w:rFonts w:ascii="Cambria Math" w:hAnsi="Cambria Math"/>
              </w:rPr>
              <m:t>yy</m:t>
            </m:r>
          </m:sub>
        </m:sSub>
        <m:r>
          <w:rPr>
            <w:rFonts w:ascii="Cambria Math" w:hAnsi="Cambria Math"/>
          </w:rPr>
          <m:t>, and </m:t>
        </m:r>
        <m:sSubSup>
          <m:sSubSupPr>
            <m:ctrlPr>
              <w:rPr>
                <w:rFonts w:ascii="Cambria Math" w:hAnsi="Cambria Math"/>
              </w:rPr>
            </m:ctrlPr>
          </m:sSubSupPr>
          <m:e>
            <m:r>
              <w:rPr>
                <w:rFonts w:ascii="Cambria Math" w:hAnsi="Cambria Math"/>
              </w:rPr>
              <m:t>L</m:t>
            </m:r>
          </m:e>
          <m:sub>
            <m:r>
              <w:rPr>
                <w:rFonts w:ascii="Cambria Math" w:hAnsi="Cambria Math"/>
              </w:rPr>
              <m:t>xy</m:t>
            </m:r>
          </m:sub>
          <m:sup>
            <m:r>
              <w:rPr>
                <w:rFonts w:ascii="Cambria Math" w:hAnsi="Cambria Math"/>
              </w:rPr>
              <m:t>2</m:t>
            </m:r>
          </m:sup>
        </m:sSubSup>
        <m:r>
          <w:rPr>
            <w:rFonts w:ascii="Cambria Math" w:hAnsi="Cambria Math"/>
          </w:rPr>
          <m:t> </m:t>
        </m:r>
      </m:oMath>
      <w:r w:rsidR="00754C9F" w:rsidRPr="763D0C1B">
        <w:rPr>
          <w:rFonts w:cs="Calibri"/>
        </w:rPr>
        <w:t xml:space="preserve">Are the partial derivatives. If an equation has two unknown variables </w:t>
      </w:r>
      <m:oMath>
        <m:r>
          <w:rPr>
            <w:rFonts w:ascii="Cambria Math" w:hAnsi="Cambria Math"/>
          </w:rPr>
          <m:t>x </m:t>
        </m:r>
      </m:oMath>
      <w:r w:rsidR="00754C9F" w:rsidRPr="763D0C1B">
        <w:rPr>
          <w:rFonts w:cs="Calibri"/>
        </w:rPr>
        <w:t xml:space="preserve">and </w:t>
      </w:r>
      <m:oMath>
        <m:r>
          <w:rPr>
            <w:rFonts w:ascii="Cambria Math" w:hAnsi="Cambria Math"/>
          </w:rPr>
          <m:t>y </m:t>
        </m:r>
      </m:oMath>
      <w:r w:rsidR="00754C9F" w:rsidRPr="763D0C1B">
        <w:rPr>
          <w:rFonts w:cs="Calibri"/>
        </w:rPr>
        <w:t xml:space="preserve">, one can derivate the equation two times to </w:t>
      </w:r>
      <m:oMath>
        <m:r>
          <w:rPr>
            <w:rFonts w:ascii="Cambria Math" w:hAnsi="Cambria Math"/>
          </w:rPr>
          <m:t>x </m:t>
        </m:r>
      </m:oMath>
      <w:r w:rsidR="00754C9F" w:rsidRPr="763D0C1B">
        <w:rPr>
          <w:rFonts w:cs="Calibri"/>
        </w:rPr>
        <w:t xml:space="preserve">, yielding to </w:t>
      </w:r>
      <m:oMath>
        <m:f>
          <m:fPr>
            <m:ctrlPr>
              <w:rPr>
                <w:rFonts w:ascii="Cambria Math" w:hAnsi="Cambria Math"/>
              </w:rPr>
            </m:ctrlPr>
          </m:fPr>
          <m:num>
            <m:sSup>
              <m:sSupPr>
                <m:ctrlPr>
                  <w:rPr>
                    <w:rFonts w:ascii="Cambria Math" w:hAnsi="Cambria Math"/>
                  </w:rPr>
                </m:ctrlPr>
              </m:sSupPr>
              <m:e>
                <m:r>
                  <w:rPr>
                    <w:rFonts w:ascii="Cambria Math" w:hAnsi="Cambria Math"/>
                  </w:rPr>
                  <m:t>δ</m:t>
                </m:r>
              </m:e>
              <m:sup>
                <m:r>
                  <w:rPr>
                    <w:rFonts w:ascii="Cambria Math" w:hAnsi="Cambria Math"/>
                  </w:rPr>
                  <m:t>2</m:t>
                </m:r>
              </m:sup>
            </m:sSup>
            <m:r>
              <w:rPr>
                <w:rFonts w:ascii="Cambria Math" w:hAnsi="Cambria Math"/>
              </w:rPr>
              <m:t>f</m:t>
            </m:r>
          </m:num>
          <m:den>
            <m:r>
              <w:rPr>
                <w:rFonts w:ascii="Cambria Math" w:hAnsi="Cambria Math"/>
              </w:rPr>
              <m:t>δ</m:t>
            </m:r>
            <m:sSup>
              <m:sSupPr>
                <m:ctrlPr>
                  <w:rPr>
                    <w:rFonts w:ascii="Cambria Math" w:hAnsi="Cambria Math"/>
                  </w:rPr>
                </m:ctrlPr>
              </m:sSupPr>
              <m:e>
                <m:r>
                  <w:rPr>
                    <w:rFonts w:ascii="Cambria Math" w:hAnsi="Cambria Math"/>
                  </w:rPr>
                  <m:t>x</m:t>
                </m:r>
              </m:e>
              <m:sup>
                <m:r>
                  <w:rPr>
                    <w:rFonts w:ascii="Cambria Math" w:hAnsi="Cambria Math"/>
                  </w:rPr>
                  <m:t>2</m:t>
                </m:r>
              </m:sup>
            </m:sSup>
          </m:den>
        </m:f>
      </m:oMath>
      <w:r w:rsidR="00754C9F" w:rsidRPr="763D0C1B">
        <w:rPr>
          <w:rFonts w:cs="Calibri"/>
        </w:rPr>
        <w:t xml:space="preserve">, two times to </w:t>
      </w:r>
      <m:oMath>
        <m:r>
          <w:rPr>
            <w:rFonts w:ascii="Cambria Math" w:hAnsi="Cambria Math"/>
          </w:rPr>
          <m:t>y </m:t>
        </m:r>
      </m:oMath>
      <w:r w:rsidR="00754C9F" w:rsidRPr="763D0C1B">
        <w:rPr>
          <w:rFonts w:cs="Calibri"/>
        </w:rPr>
        <w:t xml:space="preserve">, yielding to </w:t>
      </w:r>
      <m:oMath>
        <m:f>
          <m:fPr>
            <m:ctrlPr>
              <w:rPr>
                <w:rFonts w:ascii="Cambria Math" w:hAnsi="Cambria Math"/>
              </w:rPr>
            </m:ctrlPr>
          </m:fPr>
          <m:num>
            <m:sSup>
              <m:sSupPr>
                <m:ctrlPr>
                  <w:rPr>
                    <w:rFonts w:ascii="Cambria Math" w:hAnsi="Cambria Math"/>
                  </w:rPr>
                </m:ctrlPr>
              </m:sSupPr>
              <m:e>
                <m:r>
                  <w:rPr>
                    <w:rFonts w:ascii="Cambria Math" w:hAnsi="Cambria Math"/>
                  </w:rPr>
                  <m:t>δ</m:t>
                </m:r>
              </m:e>
              <m:sup>
                <m:r>
                  <w:rPr>
                    <w:rFonts w:ascii="Cambria Math" w:hAnsi="Cambria Math"/>
                  </w:rPr>
                  <m:t>2</m:t>
                </m:r>
              </m:sup>
            </m:sSup>
            <m:r>
              <w:rPr>
                <w:rFonts w:ascii="Cambria Math" w:hAnsi="Cambria Math"/>
              </w:rPr>
              <m:t>f</m:t>
            </m:r>
          </m:num>
          <m:den>
            <m:r>
              <w:rPr>
                <w:rFonts w:ascii="Cambria Math" w:hAnsi="Cambria Math"/>
              </w:rPr>
              <m:t>δ</m:t>
            </m:r>
            <m:sSup>
              <m:sSupPr>
                <m:ctrlPr>
                  <w:rPr>
                    <w:rFonts w:ascii="Cambria Math" w:hAnsi="Cambria Math"/>
                  </w:rPr>
                </m:ctrlPr>
              </m:sSupPr>
              <m:e>
                <m:r>
                  <w:rPr>
                    <w:rFonts w:ascii="Cambria Math" w:hAnsi="Cambria Math"/>
                  </w:rPr>
                  <m:t>y</m:t>
                </m:r>
              </m:e>
              <m:sup>
                <m:r>
                  <w:rPr>
                    <w:rFonts w:ascii="Cambria Math" w:hAnsi="Cambria Math"/>
                  </w:rPr>
                  <m:t>2</m:t>
                </m:r>
              </m:sup>
            </m:sSup>
          </m:den>
        </m:f>
      </m:oMath>
      <w:r w:rsidR="00754C9F" w:rsidRPr="763D0C1B">
        <w:rPr>
          <w:rFonts w:cs="Calibri"/>
        </w:rPr>
        <w:t xml:space="preserve">, or one time to </w:t>
      </w:r>
      <m:oMath>
        <m:r>
          <w:rPr>
            <w:rFonts w:ascii="Cambria Math" w:hAnsi="Cambria Math"/>
          </w:rPr>
          <m:t>x </m:t>
        </m:r>
      </m:oMath>
      <w:r w:rsidR="00754C9F" w:rsidRPr="763D0C1B">
        <w:rPr>
          <w:rFonts w:cs="Calibri"/>
        </w:rPr>
        <w:t xml:space="preserve">and one time to </w:t>
      </w:r>
      <m:oMath>
        <m:r>
          <w:rPr>
            <w:rFonts w:ascii="Cambria Math" w:hAnsi="Cambria Math"/>
          </w:rPr>
          <m:t>y </m:t>
        </m:r>
      </m:oMath>
      <w:r w:rsidR="00754C9F" w:rsidRPr="763D0C1B">
        <w:rPr>
          <w:rFonts w:cs="Calibri"/>
        </w:rPr>
        <w:t xml:space="preserve">, yielding to </w:t>
      </w:r>
      <m:oMath>
        <m:f>
          <m:fPr>
            <m:ctrlPr>
              <w:rPr>
                <w:rFonts w:ascii="Cambria Math" w:hAnsi="Cambria Math"/>
              </w:rPr>
            </m:ctrlPr>
          </m:fPr>
          <m:num>
            <m:sSup>
              <m:sSupPr>
                <m:ctrlPr>
                  <w:rPr>
                    <w:rFonts w:ascii="Cambria Math" w:hAnsi="Cambria Math"/>
                  </w:rPr>
                </m:ctrlPr>
              </m:sSupPr>
              <m:e>
                <m:r>
                  <w:rPr>
                    <w:rFonts w:ascii="Cambria Math" w:hAnsi="Cambria Math"/>
                  </w:rPr>
                  <m:t>δ</m:t>
                </m:r>
              </m:e>
              <m:sup>
                <m:r>
                  <w:rPr>
                    <w:rFonts w:ascii="Cambria Math" w:hAnsi="Cambria Math"/>
                  </w:rPr>
                  <m:t>2</m:t>
                </m:r>
              </m:sup>
            </m:sSup>
            <m:r>
              <w:rPr>
                <w:rFonts w:ascii="Cambria Math" w:hAnsi="Cambria Math"/>
              </w:rPr>
              <m:t>f</m:t>
            </m:r>
          </m:num>
          <m:den>
            <m:r>
              <w:rPr>
                <w:rFonts w:ascii="Cambria Math" w:hAnsi="Cambria Math"/>
              </w:rPr>
              <m:t>δy</m:t>
            </m:r>
          </m:den>
        </m:f>
        <m: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δ</m:t>
                </m:r>
              </m:e>
              <m:sup>
                <m:r>
                  <w:rPr>
                    <w:rFonts w:ascii="Cambria Math" w:hAnsi="Cambria Math"/>
                  </w:rPr>
                  <m:t>2</m:t>
                </m:r>
              </m:sup>
            </m:sSup>
            <m:r>
              <w:rPr>
                <w:rFonts w:ascii="Cambria Math" w:hAnsi="Cambria Math"/>
              </w:rPr>
              <m:t>f</m:t>
            </m:r>
          </m:num>
          <m:den>
            <m:r>
              <w:rPr>
                <w:rFonts w:ascii="Cambria Math" w:hAnsi="Cambria Math"/>
              </w:rPr>
              <m:t>δx</m:t>
            </m:r>
          </m:den>
        </m:f>
      </m:oMath>
      <w:r w:rsidR="00754C9F" w:rsidRPr="763D0C1B">
        <w:rPr>
          <w:rFonts w:cs="Calibri"/>
        </w:rPr>
        <w:t>.</w:t>
      </w:r>
    </w:p>
    <w:p w14:paraId="02449A6C" w14:textId="77777777" w:rsidR="00754C9F" w:rsidRDefault="00754C9F" w:rsidP="00CD0B77">
      <w:pPr>
        <w:spacing w:after="0"/>
        <w:rPr>
          <w:rFonts w:cs="Calibri"/>
        </w:rPr>
      </w:pPr>
      <w:r w:rsidRPr="1B18E8DA">
        <w:rPr>
          <w:rFonts w:cs="Calibri"/>
        </w:rPr>
        <w:t>The interesting region is selected in the scale-space using the following function to find the maxima.</w:t>
      </w:r>
    </w:p>
    <w:p w14:paraId="1CE4DF21" w14:textId="77777777" w:rsidR="00754C9F" w:rsidRDefault="00000000" w:rsidP="00CD0B77">
      <w:pPr>
        <w:spacing w:after="0"/>
      </w:pPr>
      <m:oMathPara>
        <m:oMath>
          <m:d>
            <m:dPr>
              <m:ctrlPr>
                <w:rPr>
                  <w:rFonts w:ascii="Cambria Math" w:hAnsi="Cambria Math"/>
                </w:rPr>
              </m:ctrlPr>
            </m:dPr>
            <m:e>
              <m:r>
                <w:rPr>
                  <w:rFonts w:ascii="Cambria Math" w:hAnsi="Cambria Math"/>
                </w:rPr>
                <m:t>x,y,σ</m:t>
              </m:r>
            </m:e>
          </m:d>
          <m:r>
            <w:rPr>
              <w:rFonts w:ascii="Cambria Math" w:hAnsi="Cambria Math"/>
            </w:rPr>
            <m:t>=</m:t>
          </m:r>
          <m:func>
            <m:funcPr>
              <m:ctrlPr>
                <w:rPr>
                  <w:rFonts w:ascii="Cambria Math" w:hAnsi="Cambria Math"/>
                </w:rPr>
              </m:ctrlPr>
            </m:funcPr>
            <m:fName>
              <m:r>
                <m:rPr>
                  <m:sty m:val="p"/>
                </m:rPr>
                <w:rPr>
                  <w:rFonts w:ascii="Cambria Math" w:hAnsi="Cambria Math"/>
                </w:rPr>
                <m:t>arg</m:t>
              </m:r>
            </m:fName>
            <m:e>
              <m:func>
                <m:funcPr>
                  <m:ctrlPr>
                    <w:rPr>
                      <w:rFonts w:ascii="Cambria Math" w:hAnsi="Cambria Math"/>
                    </w:rPr>
                  </m:ctrlPr>
                </m:funcPr>
                <m:fName>
                  <m:r>
                    <m:rPr>
                      <m:sty m:val="p"/>
                    </m:rPr>
                    <w:rPr>
                      <w:rFonts w:ascii="Cambria Math" w:hAnsi="Cambria Math"/>
                    </w:rPr>
                    <m:t>max</m:t>
                  </m:r>
                </m:fName>
                <m:e/>
              </m:func>
            </m:e>
          </m:func>
          <m:r>
            <w:rPr>
              <w:rFonts w:ascii="Cambria Math" w:hAnsi="Cambria Math"/>
            </w:rPr>
            <m:t> loca</m:t>
          </m:r>
          <m:sSub>
            <m:sSubPr>
              <m:ctrlPr>
                <w:rPr>
                  <w:rFonts w:ascii="Cambria Math" w:hAnsi="Cambria Math"/>
                </w:rPr>
              </m:ctrlPr>
            </m:sSubPr>
            <m:e>
              <m:r>
                <w:rPr>
                  <w:rFonts w:ascii="Cambria Math" w:hAnsi="Cambria Math"/>
                </w:rPr>
                <m:t>l</m:t>
              </m:r>
            </m:e>
            <m:sub>
              <m:d>
                <m:dPr>
                  <m:ctrlPr>
                    <w:rPr>
                      <w:rFonts w:ascii="Cambria Math" w:hAnsi="Cambria Math"/>
                    </w:rPr>
                  </m:ctrlPr>
                </m:dPr>
                <m:e>
                  <m:r>
                    <w:rPr>
                      <w:rFonts w:ascii="Cambria Math" w:hAnsi="Cambria Math"/>
                    </w:rPr>
                    <m:t>x,y,σ</m:t>
                  </m:r>
                </m:e>
              </m:d>
            </m:sub>
          </m:sSub>
          <m:d>
            <m:dPr>
              <m:ctrlPr>
                <w:rPr>
                  <w:rFonts w:ascii="Cambria Math" w:hAnsi="Cambria Math"/>
                </w:rPr>
              </m:ctrlPr>
            </m:dPr>
            <m:e>
              <m:sSubSup>
                <m:sSubSupPr>
                  <m:ctrlPr>
                    <w:rPr>
                      <w:rFonts w:ascii="Cambria Math" w:hAnsi="Cambria Math"/>
                    </w:rPr>
                  </m:ctrlPr>
                </m:sSubSupPr>
                <m:e>
                  <m:r>
                    <m:rPr>
                      <m:sty m:val="p"/>
                    </m:rPr>
                    <w:rPr>
                      <w:rFonts w:ascii="Cambria Math" w:hAnsi="Cambria Math"/>
                    </w:rPr>
                    <m:t>Δ</m:t>
                  </m:r>
                </m:e>
                <m:sub>
                  <m:r>
                    <w:rPr>
                      <w:rFonts w:ascii="Cambria Math" w:hAnsi="Cambria Math"/>
                    </w:rPr>
                    <m:t>norm</m:t>
                  </m:r>
                </m:sub>
                <m:sup>
                  <m:r>
                    <w:rPr>
                      <w:rFonts w:ascii="Cambria Math" w:hAnsi="Cambria Math"/>
                    </w:rPr>
                    <m:t>2</m:t>
                  </m:r>
                </m:sup>
              </m:sSubSup>
              <m:r>
                <w:rPr>
                  <w:rFonts w:ascii="Cambria Math" w:hAnsi="Cambria Math"/>
                </w:rPr>
                <m:t>DoH</m:t>
              </m:r>
            </m:e>
          </m:d>
        </m:oMath>
      </m:oMathPara>
    </w:p>
    <w:p w14:paraId="1350A9D1" w14:textId="6677BE49" w:rsidR="00754C9F" w:rsidRDefault="00754C9F" w:rsidP="00CD0B77">
      <w:pPr>
        <w:spacing w:after="0"/>
        <w:rPr>
          <w:rFonts w:cs="Calibri"/>
        </w:rPr>
      </w:pPr>
      <w:r w:rsidRPr="1B18E8DA">
        <w:rPr>
          <w:rFonts w:cs="Calibri"/>
        </w:rPr>
        <w:t xml:space="preserve">Operational differential geometric is utilized for describing the blob points </w:t>
      </w:r>
      <m:oMath>
        <m:d>
          <m:dPr>
            <m:ctrlPr>
              <w:rPr>
                <w:rFonts w:ascii="Cambria Math" w:hAnsi="Cambria Math"/>
              </w:rPr>
            </m:ctrlPr>
          </m:dPr>
          <m:e>
            <m:r>
              <w:rPr>
                <w:rFonts w:ascii="Cambria Math" w:hAnsi="Cambria Math"/>
              </w:rPr>
              <m:t>x,y</m:t>
            </m:r>
          </m:e>
        </m:d>
      </m:oMath>
      <w:r w:rsidRPr="1B18E8DA">
        <w:rPr>
          <w:rFonts w:cs="Calibri"/>
        </w:rPr>
        <w:t xml:space="preserve"> and scales </w:t>
      </w:r>
      <m:oMath>
        <m:r>
          <w:rPr>
            <w:rFonts w:ascii="Cambria Math" w:hAnsi="Cambria Math"/>
          </w:rPr>
          <m:t xml:space="preserve">σ </m:t>
        </m:r>
      </m:oMath>
      <w:r w:rsidRPr="1B18E8DA">
        <w:rPr>
          <w:rFonts w:cs="Calibri"/>
        </w:rPr>
        <w:t>that provide covariant blob features concerning the rotations, rescaling, and translations. Under non-Euclidean affine transformations, blobs produced from scale-space extrema of the DoH demonstrate slightly superior scale selection features than the typical Laplacian operator.</w:t>
      </w:r>
      <w:r w:rsidR="004F1D49">
        <w:rPr>
          <w:rFonts w:cs="Calibri"/>
        </w:rPr>
        <w:t xml:space="preserve"> </w:t>
      </w:r>
      <w:r w:rsidR="004F1D49" w:rsidRPr="55A88283">
        <w:rPr>
          <w:rFonts w:cs="Calibri"/>
        </w:rPr>
        <w:t>(</w:t>
      </w:r>
      <w:r w:rsidR="004F1D49" w:rsidRPr="004F1D49">
        <w:rPr>
          <w:rFonts w:cs="Calibri"/>
          <w:highlight w:val="yellow"/>
        </w:rPr>
        <w:t>Xiong &amp; Choi, 2013</w:t>
      </w:r>
      <w:r w:rsidR="004F1D49" w:rsidRPr="55A88283">
        <w:rPr>
          <w:rFonts w:cs="Calibri"/>
        </w:rPr>
        <w:t>).</w:t>
      </w:r>
    </w:p>
    <w:p w14:paraId="22411E03" w14:textId="728BF163" w:rsidR="00754C9F" w:rsidRDefault="00194762" w:rsidP="00CD0B77">
      <w:pPr>
        <w:pStyle w:val="GraphicsStyle"/>
        <w:spacing w:after="0"/>
        <w:jc w:val="left"/>
      </w:pPr>
      <w:r>
        <w:t>C</w:t>
      </w:r>
      <w:r w:rsidR="5519A312" w:rsidRPr="3CAAB868">
        <w:t xml:space="preserve">haracteristic </w:t>
      </w:r>
      <w:r w:rsidR="00DB3531">
        <w:t>S</w:t>
      </w:r>
      <w:r w:rsidR="5519A312" w:rsidRPr="3CAAB868">
        <w:t xml:space="preserve">hape of Euclidean and </w:t>
      </w:r>
      <w:r>
        <w:t>N</w:t>
      </w:r>
      <w:r w:rsidR="5519A312" w:rsidRPr="3CAAB868">
        <w:t xml:space="preserve">on-Euclidean </w:t>
      </w:r>
      <w:r>
        <w:t>G</w:t>
      </w:r>
      <w:r w:rsidR="5519A312" w:rsidRPr="3CAAB868">
        <w:t>eometric</w:t>
      </w:r>
      <w:r w:rsidR="3808E576" w:rsidRPr="4A117A0A">
        <w:t xml:space="preserve"> Shapes</w:t>
      </w:r>
    </w:p>
    <w:p w14:paraId="37290BBE" w14:textId="77777777" w:rsidR="00754C9F" w:rsidRDefault="00754C9F" w:rsidP="00CD0B77">
      <w:pPr>
        <w:spacing w:after="0"/>
      </w:pPr>
      <w:r>
        <w:rPr>
          <w:noProof/>
        </w:rPr>
        <w:drawing>
          <wp:anchor distT="0" distB="0" distL="114300" distR="114300" simplePos="0" relativeHeight="251658256" behindDoc="0" locked="0" layoutInCell="1" allowOverlap="1" wp14:anchorId="4FCD4E12" wp14:editId="2F8494D7">
            <wp:simplePos x="0" y="0"/>
            <wp:positionH relativeFrom="column">
              <wp:posOffset>-1270</wp:posOffset>
            </wp:positionH>
            <wp:positionV relativeFrom="paragraph">
              <wp:posOffset>0</wp:posOffset>
            </wp:positionV>
            <wp:extent cx="4572000" cy="2028825"/>
            <wp:effectExtent l="0" t="0" r="0" b="9525"/>
            <wp:wrapTopAndBottom/>
            <wp:docPr id="1241191593" name="Picture 124119159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191593" name="Picture 1241191593" descr="Diagram&#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4572000" cy="2028825"/>
                    </a:xfrm>
                    <a:prstGeom prst="rect">
                      <a:avLst/>
                    </a:prstGeom>
                  </pic:spPr>
                </pic:pic>
              </a:graphicData>
            </a:graphic>
          </wp:anchor>
        </w:drawing>
      </w:r>
    </w:p>
    <w:p w14:paraId="6F9A6275" w14:textId="52115D66" w:rsidR="00D9185D" w:rsidRDefault="00754C9F" w:rsidP="00CD0B77">
      <w:pPr>
        <w:spacing w:after="0"/>
      </w:pPr>
      <w:r w:rsidRPr="00D32899">
        <w:t xml:space="preserve">Source: </w:t>
      </w:r>
      <w:r w:rsidR="006268D4">
        <w:t>Cmglee (2020).</w:t>
      </w:r>
      <w:r w:rsidR="00D03BE4">
        <w:t xml:space="preserve"> CC BY-SA 4.0)</w:t>
      </w:r>
      <w:r w:rsidR="00784410">
        <w:t>.</w:t>
      </w:r>
    </w:p>
    <w:p w14:paraId="2E4F1328" w14:textId="10C0161F" w:rsidR="00754C9F" w:rsidRDefault="525F519C" w:rsidP="00CD0B77">
      <w:pPr>
        <w:pStyle w:val="berschrift3"/>
      </w:pPr>
      <w:r>
        <w:lastRenderedPageBreak/>
        <w:t>Self-Check Questions</w:t>
      </w:r>
    </w:p>
    <w:p w14:paraId="14FA224A" w14:textId="16B966B0" w:rsidR="00754C9F" w:rsidRDefault="525F519C" w:rsidP="00CD0B77">
      <w:pPr>
        <w:numPr>
          <w:ilvl w:val="0"/>
          <w:numId w:val="29"/>
        </w:numPr>
        <w:spacing w:after="0" w:line="240" w:lineRule="auto"/>
        <w:jc w:val="left"/>
      </w:pPr>
      <w:r>
        <w:t xml:space="preserve">Please list three key algorithms to detect blobs in images. </w:t>
      </w:r>
    </w:p>
    <w:p w14:paraId="651C9341" w14:textId="59C624CD" w:rsidR="00754C9F" w:rsidRDefault="525F519C" w:rsidP="00CD0B77">
      <w:pPr>
        <w:spacing w:after="0"/>
        <w:rPr>
          <w:i/>
          <w:iCs/>
          <w:u w:val="single"/>
        </w:rPr>
      </w:pPr>
      <w:r w:rsidRPr="646DC44F">
        <w:rPr>
          <w:i/>
          <w:iCs/>
          <w:u w:val="single"/>
        </w:rPr>
        <w:t>Determinant of the Hessian (DoH).</w:t>
      </w:r>
    </w:p>
    <w:p w14:paraId="750B21A7" w14:textId="34AABB39" w:rsidR="00754C9F" w:rsidRDefault="525F519C" w:rsidP="00CD0B77">
      <w:pPr>
        <w:spacing w:after="0"/>
        <w:rPr>
          <w:i/>
          <w:iCs/>
          <w:u w:val="single"/>
        </w:rPr>
      </w:pPr>
      <w:r w:rsidRPr="646DC44F">
        <w:rPr>
          <w:i/>
          <w:iCs/>
          <w:u w:val="single"/>
        </w:rPr>
        <w:t>Laplacian of Gaussian (LoG).</w:t>
      </w:r>
    </w:p>
    <w:p w14:paraId="28A832C9" w14:textId="5CDAAEBA" w:rsidR="00754C9F" w:rsidRDefault="525F519C" w:rsidP="00CD0B77">
      <w:pPr>
        <w:spacing w:after="0"/>
        <w:rPr>
          <w:i/>
          <w:iCs/>
          <w:u w:val="single"/>
        </w:rPr>
      </w:pPr>
      <w:r w:rsidRPr="646DC44F">
        <w:rPr>
          <w:i/>
          <w:iCs/>
          <w:u w:val="single"/>
        </w:rPr>
        <w:t>Difference of Gaussian (DoG).</w:t>
      </w:r>
    </w:p>
    <w:p w14:paraId="20C51A78" w14:textId="31312242" w:rsidR="00754C9F" w:rsidRPr="00414CCD" w:rsidRDefault="00754C9F" w:rsidP="00CD0B77">
      <w:pPr>
        <w:pStyle w:val="berschrift2"/>
      </w:pPr>
      <w:r w:rsidRPr="00414CCD">
        <w:t>3.2 Edges and Lines</w:t>
      </w:r>
    </w:p>
    <w:p w14:paraId="2CCE4B6A" w14:textId="7A578501" w:rsidR="00754C9F" w:rsidRDefault="00754C9F" w:rsidP="00CD0B77">
      <w:pPr>
        <w:spacing w:after="0"/>
        <w:rPr>
          <w:rFonts w:cs="Calibri"/>
        </w:rPr>
      </w:pPr>
      <w:r w:rsidRPr="1B18E8DA">
        <w:t>This section focuses on segmentation approaches that identify abrupt, local variations in intensity. We are particularly interested in the two image change types involving edges and lines. Edges are groupings of connected edge pixels, which are represented as the intensity of an image function that abruptly varies. A line can be considered an edge segment where the background intensity on each side of the line is either significantly higher or significantly lower than the line pixel's intensity. Derivatives can be used to identify any sudden or localized changes in intensity</w:t>
      </w:r>
      <w:r w:rsidR="00F85F01">
        <w:t xml:space="preserve"> </w:t>
      </w:r>
      <w:r w:rsidR="004F1D49">
        <w:t>(</w:t>
      </w:r>
      <w:r w:rsidR="004F1D49" w:rsidRPr="004F1D49">
        <w:rPr>
          <w:rFonts w:asciiTheme="minorHAnsi" w:eastAsiaTheme="minorEastAsia" w:hAnsiTheme="minorHAnsi" w:cstheme="minorBidi"/>
          <w:color w:val="333333"/>
          <w:highlight w:val="yellow"/>
        </w:rPr>
        <w:t xml:space="preserve">Szeliski, </w:t>
      </w:r>
      <w:r w:rsidR="004F1D49" w:rsidRPr="004F1D49">
        <w:rPr>
          <w:rFonts w:asciiTheme="minorHAnsi" w:eastAsiaTheme="minorEastAsia" w:hAnsiTheme="minorHAnsi" w:cstheme="minorBidi"/>
          <w:highlight w:val="yellow"/>
        </w:rPr>
        <w:t>2022</w:t>
      </w:r>
      <w:r w:rsidR="004F1D49" w:rsidRPr="1AA89255">
        <w:rPr>
          <w:rFonts w:asciiTheme="minorHAnsi" w:eastAsiaTheme="minorEastAsia" w:hAnsiTheme="minorHAnsi" w:cstheme="minorBidi"/>
        </w:rPr>
        <w:t>)</w:t>
      </w:r>
      <w:r w:rsidR="004F1D49">
        <w:rPr>
          <w:rFonts w:asciiTheme="minorHAnsi" w:eastAsiaTheme="minorEastAsia" w:hAnsiTheme="minorHAnsi" w:cstheme="minorBidi"/>
        </w:rPr>
        <w:t>;</w:t>
      </w:r>
      <w:r w:rsidR="004F1D49" w:rsidRPr="1AA89255">
        <w:rPr>
          <w:rFonts w:asciiTheme="minorHAnsi" w:eastAsiaTheme="minorEastAsia" w:hAnsiTheme="minorHAnsi" w:cstheme="minorBidi"/>
        </w:rPr>
        <w:t xml:space="preserve"> </w:t>
      </w:r>
      <w:r w:rsidR="004F1D49">
        <w:rPr>
          <w:rFonts w:asciiTheme="minorHAnsi" w:eastAsiaTheme="minorEastAsia" w:hAnsiTheme="minorHAnsi" w:cstheme="minorBidi"/>
        </w:rPr>
        <w:t>(</w:t>
      </w:r>
      <w:r w:rsidR="004F1D49" w:rsidRPr="004F1D49">
        <w:rPr>
          <w:rFonts w:asciiTheme="minorHAnsi" w:eastAsiaTheme="minorEastAsia" w:hAnsiTheme="minorHAnsi" w:cstheme="minorBidi"/>
          <w:highlight w:val="yellow"/>
        </w:rPr>
        <w:t>Davies, 2018</w:t>
      </w:r>
      <w:r w:rsidR="004F1D49" w:rsidRPr="1AA89255">
        <w:rPr>
          <w:rFonts w:asciiTheme="minorHAnsi" w:eastAsiaTheme="minorEastAsia" w:hAnsiTheme="minorHAnsi" w:cstheme="minorBidi"/>
        </w:rPr>
        <w:t>).</w:t>
      </w:r>
    </w:p>
    <w:p w14:paraId="012FE087" w14:textId="1CB21E14" w:rsidR="00754C9F" w:rsidRDefault="00754C9F" w:rsidP="00CD0B77">
      <w:pPr>
        <w:spacing w:after="0"/>
      </w:pPr>
      <w:r w:rsidRPr="2EFFD571">
        <w:t xml:space="preserve">A digital function's derivatives are specified in terms of differences. The first-order derivative approximation consists of </w:t>
      </w:r>
      <w:r w:rsidR="50F7683B" w:rsidRPr="4A117A0A">
        <w:t>the following requirements</w:t>
      </w:r>
    </w:p>
    <w:p w14:paraId="24C5454E" w14:textId="0923E640" w:rsidR="00754C9F" w:rsidRPr="00765FA6" w:rsidRDefault="00754C9F" w:rsidP="00CD0B77">
      <w:pPr>
        <w:pStyle w:val="Listenabsatz"/>
        <w:numPr>
          <w:ilvl w:val="0"/>
          <w:numId w:val="40"/>
        </w:numPr>
        <w:spacing w:after="0"/>
      </w:pPr>
      <w:r w:rsidRPr="00765FA6">
        <w:t xml:space="preserve">It should be zero in regions with consistent intensity. </w:t>
      </w:r>
    </w:p>
    <w:p w14:paraId="3F0085E6" w14:textId="0760DE96" w:rsidR="00754C9F" w:rsidRPr="00765FA6" w:rsidRDefault="00754C9F" w:rsidP="00CD0B77">
      <w:pPr>
        <w:pStyle w:val="Listenabsatz"/>
        <w:numPr>
          <w:ilvl w:val="0"/>
          <w:numId w:val="40"/>
        </w:numPr>
        <w:spacing w:after="0"/>
      </w:pPr>
      <w:r w:rsidRPr="00765FA6">
        <w:t xml:space="preserve">It must not be zero at the beginning of an intensity ramp or step. </w:t>
      </w:r>
    </w:p>
    <w:p w14:paraId="121D8F41" w14:textId="1EF515C7" w:rsidR="00754C9F" w:rsidRPr="00765FA6" w:rsidRDefault="00754C9F" w:rsidP="00CD0B77">
      <w:pPr>
        <w:pStyle w:val="Listenabsatz"/>
        <w:numPr>
          <w:ilvl w:val="0"/>
          <w:numId w:val="40"/>
        </w:numPr>
        <w:spacing w:after="0"/>
      </w:pPr>
      <w:r w:rsidRPr="00765FA6">
        <w:t xml:space="preserve">At the locations along an intensity ramp, it must not be zero. </w:t>
      </w:r>
    </w:p>
    <w:p w14:paraId="130D5F5F" w14:textId="77777777" w:rsidR="00754C9F" w:rsidRDefault="00754C9F" w:rsidP="00CD0B77">
      <w:pPr>
        <w:spacing w:after="0"/>
      </w:pPr>
    </w:p>
    <w:p w14:paraId="0310802E" w14:textId="76F2B2F9" w:rsidR="00754C9F" w:rsidRDefault="00754C9F" w:rsidP="00CD0B77">
      <w:pPr>
        <w:spacing w:after="0"/>
      </w:pPr>
      <w:r w:rsidRPr="2EFFD571">
        <w:t xml:space="preserve">The second order derivative approximation consists of </w:t>
      </w:r>
      <w:r w:rsidR="2175368F" w:rsidRPr="4A117A0A">
        <w:t>the following requirements</w:t>
      </w:r>
    </w:p>
    <w:p w14:paraId="2B120ED2" w14:textId="77777777" w:rsidR="00754C9F" w:rsidRDefault="00754C9F" w:rsidP="00CD0B77">
      <w:pPr>
        <w:pStyle w:val="Listenabsatz"/>
        <w:numPr>
          <w:ilvl w:val="0"/>
          <w:numId w:val="41"/>
        </w:numPr>
        <w:spacing w:after="0" w:line="240" w:lineRule="auto"/>
        <w:jc w:val="left"/>
      </w:pPr>
      <w:r w:rsidRPr="6BC9CAEC">
        <w:t xml:space="preserve">In areas of uniform intensity, it should be zero. </w:t>
      </w:r>
    </w:p>
    <w:p w14:paraId="6ECF6B46" w14:textId="77777777" w:rsidR="00754C9F" w:rsidRDefault="00754C9F" w:rsidP="00CD0B77">
      <w:pPr>
        <w:pStyle w:val="Listenabsatz"/>
        <w:numPr>
          <w:ilvl w:val="0"/>
          <w:numId w:val="41"/>
        </w:numPr>
        <w:spacing w:after="0" w:line="240" w:lineRule="auto"/>
        <w:jc w:val="left"/>
      </w:pPr>
      <w:r w:rsidRPr="2EFFD571">
        <w:t xml:space="preserve">At the start and finish of an intensity ramp or step ramp, it should not be zero. </w:t>
      </w:r>
    </w:p>
    <w:p w14:paraId="26535D3C" w14:textId="77777777" w:rsidR="00754C9F" w:rsidRDefault="00754C9F" w:rsidP="00CD0B77">
      <w:pPr>
        <w:pStyle w:val="Listenabsatz"/>
        <w:numPr>
          <w:ilvl w:val="0"/>
          <w:numId w:val="41"/>
        </w:numPr>
        <w:spacing w:after="0" w:line="240" w:lineRule="auto"/>
        <w:jc w:val="left"/>
      </w:pPr>
      <w:r w:rsidRPr="2EFFD571">
        <w:t>Across intensity ramps, it should be zero.</w:t>
      </w:r>
    </w:p>
    <w:p w14:paraId="36112B4E" w14:textId="77777777" w:rsidR="00B62AEA" w:rsidRDefault="00B62AEA" w:rsidP="00CD0B77">
      <w:pPr>
        <w:pStyle w:val="Listenabsatz"/>
        <w:spacing w:after="0" w:line="240" w:lineRule="auto"/>
        <w:jc w:val="left"/>
      </w:pPr>
    </w:p>
    <w:p w14:paraId="672C8390" w14:textId="77777777" w:rsidR="00754C9F" w:rsidRDefault="00754C9F" w:rsidP="00CD0B77">
      <w:pPr>
        <w:spacing w:after="0"/>
      </w:pPr>
      <w:r w:rsidRPr="1B18E8DA">
        <w:t>The equations are based on (Gonzalez, 2009). The first-order derivative of a function f(x) is denoted as</w:t>
      </w:r>
    </w:p>
    <w:p w14:paraId="31C01111" w14:textId="77777777" w:rsidR="00754C9F" w:rsidRDefault="00000000" w:rsidP="00CD0B77">
      <w:pPr>
        <w:spacing w:after="0"/>
      </w:pPr>
      <m:oMathPara>
        <m:oMath>
          <m:f>
            <m:fPr>
              <m:ctrlPr>
                <w:rPr>
                  <w:rFonts w:ascii="Cambria Math" w:hAnsi="Cambria Math"/>
                </w:rPr>
              </m:ctrlPr>
            </m:fPr>
            <m:num>
              <m:r>
                <w:rPr>
                  <w:rFonts w:ascii="Cambria Math" w:hAnsi="Cambria Math"/>
                </w:rPr>
                <m:t>δf</m:t>
              </m:r>
            </m:num>
            <m:den>
              <m:r>
                <w:rPr>
                  <w:rFonts w:ascii="Cambria Math" w:hAnsi="Cambria Math"/>
                </w:rPr>
                <m:t>δx</m:t>
              </m:r>
            </m:den>
          </m:f>
          <m:r>
            <w:rPr>
              <w:rFonts w:ascii="Cambria Math" w:hAnsi="Cambria Math"/>
            </w:rPr>
            <m:t>=</m:t>
          </m:r>
          <m:sSup>
            <m:sSupPr>
              <m:ctrlPr>
                <w:rPr>
                  <w:rFonts w:ascii="Cambria Math" w:hAnsi="Cambria Math"/>
                </w:rPr>
              </m:ctrlPr>
            </m:sSupPr>
            <m:e>
              <m:r>
                <w:rPr>
                  <w:rFonts w:ascii="Cambria Math" w:hAnsi="Cambria Math"/>
                </w:rPr>
                <m:t>f</m:t>
              </m:r>
            </m:e>
            <m:sup>
              <m:r>
                <w:rPr>
                  <w:rFonts w:ascii="Cambria Math" w:hAnsi="Cambria Math"/>
                </w:rPr>
                <m:t>'</m:t>
              </m:r>
            </m:sup>
          </m:sSup>
          <m:d>
            <m:dPr>
              <m:ctrlPr>
                <w:rPr>
                  <w:rFonts w:ascii="Cambria Math" w:hAnsi="Cambria Math"/>
                </w:rPr>
              </m:ctrlPr>
            </m:dPr>
            <m:e>
              <m:r>
                <w:rPr>
                  <w:rFonts w:ascii="Cambria Math" w:hAnsi="Cambria Math"/>
                </w:rPr>
                <m:t>x</m:t>
              </m:r>
            </m:e>
          </m:d>
          <m:r>
            <w:rPr>
              <w:rFonts w:ascii="Cambria Math" w:hAnsi="Cambria Math"/>
            </w:rPr>
            <m:t>=f</m:t>
          </m:r>
          <m:d>
            <m:dPr>
              <m:ctrlPr>
                <w:rPr>
                  <w:rFonts w:ascii="Cambria Math" w:hAnsi="Cambria Math"/>
                </w:rPr>
              </m:ctrlPr>
            </m:dPr>
            <m:e>
              <m:r>
                <w:rPr>
                  <w:rFonts w:ascii="Cambria Math" w:hAnsi="Cambria Math"/>
                </w:rPr>
                <m:t>x+1</m:t>
              </m:r>
            </m:e>
          </m:d>
          <m:r>
            <w:rPr>
              <w:rFonts w:ascii="Cambria Math" w:hAnsi="Cambria Math"/>
            </w:rPr>
            <m:t>-f</m:t>
          </m:r>
          <m:d>
            <m:dPr>
              <m:ctrlPr>
                <w:rPr>
                  <w:rFonts w:ascii="Cambria Math" w:hAnsi="Cambria Math"/>
                </w:rPr>
              </m:ctrlPr>
            </m:dPr>
            <m:e>
              <m:r>
                <w:rPr>
                  <w:rFonts w:ascii="Cambria Math" w:hAnsi="Cambria Math"/>
                </w:rPr>
                <m:t>x</m:t>
              </m:r>
            </m:e>
          </m:d>
        </m:oMath>
      </m:oMathPara>
    </w:p>
    <w:p w14:paraId="305B8647" w14:textId="77777777" w:rsidR="00754C9F" w:rsidRDefault="00754C9F" w:rsidP="00CD0B77">
      <w:pPr>
        <w:spacing w:after="0"/>
      </w:pPr>
      <w:r w:rsidRPr="1B18E8DA">
        <w:lastRenderedPageBreak/>
        <w:t>The second order derivative of a function f(x) is denoted as</w:t>
      </w:r>
    </w:p>
    <w:p w14:paraId="423B281C" w14:textId="77777777" w:rsidR="00754C9F" w:rsidRDefault="00000000" w:rsidP="00CD0B77">
      <w:pPr>
        <w:spacing w:after="0"/>
      </w:pPr>
      <m:oMathPara>
        <m:oMath>
          <m:f>
            <m:fPr>
              <m:ctrlPr>
                <w:rPr>
                  <w:rFonts w:ascii="Cambria Math" w:hAnsi="Cambria Math"/>
                </w:rPr>
              </m:ctrlPr>
            </m:fPr>
            <m:num>
              <m:sSup>
                <m:sSupPr>
                  <m:ctrlPr>
                    <w:rPr>
                      <w:rFonts w:ascii="Cambria Math" w:hAnsi="Cambria Math"/>
                    </w:rPr>
                  </m:ctrlPr>
                </m:sSupPr>
                <m:e>
                  <m:r>
                    <w:rPr>
                      <w:rFonts w:ascii="Cambria Math" w:hAnsi="Cambria Math"/>
                    </w:rPr>
                    <m:t>δ</m:t>
                  </m:r>
                </m:e>
                <m:sup>
                  <m:r>
                    <w:rPr>
                      <w:rFonts w:ascii="Cambria Math" w:hAnsi="Cambria Math"/>
                    </w:rPr>
                    <m:t>2</m:t>
                  </m:r>
                </m:sup>
              </m:sSup>
              <m:r>
                <w:rPr>
                  <w:rFonts w:ascii="Cambria Math" w:hAnsi="Cambria Math"/>
                </w:rPr>
                <m:t>f</m:t>
              </m:r>
            </m:num>
            <m:den>
              <m:r>
                <w:rPr>
                  <w:rFonts w:ascii="Cambria Math" w:hAnsi="Cambria Math"/>
                </w:rPr>
                <m:t>δ</m:t>
              </m:r>
              <m:sSup>
                <m:sSupPr>
                  <m:ctrlPr>
                    <w:rPr>
                      <w:rFonts w:ascii="Cambria Math" w:hAnsi="Cambria Math"/>
                    </w:rPr>
                  </m:ctrlPr>
                </m:sSupPr>
                <m:e>
                  <m:r>
                    <w:rPr>
                      <w:rFonts w:ascii="Cambria Math" w:hAnsi="Cambria Math"/>
                    </w:rPr>
                    <m:t>x</m:t>
                  </m:r>
                </m:e>
                <m:sup>
                  <m:r>
                    <w:rPr>
                      <w:rFonts w:ascii="Cambria Math" w:hAnsi="Cambria Math"/>
                    </w:rPr>
                    <m:t>2</m:t>
                  </m:r>
                </m:sup>
              </m:sSup>
            </m:den>
          </m:f>
          <m:r>
            <w:rPr>
              <w:rFonts w:ascii="Cambria Math" w:hAnsi="Cambria Math"/>
            </w:rPr>
            <m:t>=</m:t>
          </m:r>
          <m:sSup>
            <m:sSupPr>
              <m:ctrlPr>
                <w:rPr>
                  <w:rFonts w:ascii="Cambria Math" w:hAnsi="Cambria Math"/>
                </w:rPr>
              </m:ctrlPr>
            </m:sSupPr>
            <m:e>
              <m:r>
                <w:rPr>
                  <w:rFonts w:ascii="Cambria Math" w:hAnsi="Cambria Math"/>
                </w:rPr>
                <m:t>f</m:t>
              </m:r>
            </m:e>
            <m:sup>
              <m:r>
                <w:rPr>
                  <w:rFonts w:ascii="Cambria Math" w:hAnsi="Cambria Math"/>
                </w:rPr>
                <m:t>''</m:t>
              </m:r>
            </m:sup>
          </m:sSup>
          <m:d>
            <m:dPr>
              <m:ctrlPr>
                <w:rPr>
                  <w:rFonts w:ascii="Cambria Math" w:hAnsi="Cambria Math"/>
                </w:rPr>
              </m:ctrlPr>
            </m:dPr>
            <m:e>
              <m:r>
                <w:rPr>
                  <w:rFonts w:ascii="Cambria Math" w:hAnsi="Cambria Math"/>
                </w:rPr>
                <m:t>x</m:t>
              </m:r>
            </m:e>
          </m:d>
          <m:r>
            <w:rPr>
              <w:rFonts w:ascii="Cambria Math" w:hAnsi="Cambria Math"/>
            </w:rPr>
            <m:t>=f</m:t>
          </m:r>
          <m:d>
            <m:dPr>
              <m:ctrlPr>
                <w:rPr>
                  <w:rFonts w:ascii="Cambria Math" w:hAnsi="Cambria Math"/>
                </w:rPr>
              </m:ctrlPr>
            </m:dPr>
            <m:e>
              <m:r>
                <w:rPr>
                  <w:rFonts w:ascii="Cambria Math" w:hAnsi="Cambria Math"/>
                </w:rPr>
                <m:t>x+1</m:t>
              </m:r>
            </m:e>
          </m:d>
          <m:r>
            <w:rPr>
              <w:rFonts w:ascii="Cambria Math" w:hAnsi="Cambria Math"/>
            </w:rPr>
            <m:t>-f</m:t>
          </m:r>
          <m:d>
            <m:dPr>
              <m:ctrlPr>
                <w:rPr>
                  <w:rFonts w:ascii="Cambria Math" w:hAnsi="Cambria Math"/>
                </w:rPr>
              </m:ctrlPr>
            </m:dPr>
            <m:e>
              <m:r>
                <w:rPr>
                  <w:rFonts w:ascii="Cambria Math" w:hAnsi="Cambria Math"/>
                </w:rPr>
                <m:t>x-1</m:t>
              </m:r>
            </m:e>
          </m:d>
          <m:r>
            <w:rPr>
              <w:rFonts w:ascii="Cambria Math" w:hAnsi="Cambria Math"/>
            </w:rPr>
            <m:t>-2f</m:t>
          </m:r>
          <m:d>
            <m:dPr>
              <m:ctrlPr>
                <w:rPr>
                  <w:rFonts w:ascii="Cambria Math" w:hAnsi="Cambria Math"/>
                </w:rPr>
              </m:ctrlPr>
            </m:dPr>
            <m:e>
              <m:r>
                <w:rPr>
                  <w:rFonts w:ascii="Cambria Math" w:hAnsi="Cambria Math"/>
                </w:rPr>
                <m:t>x</m:t>
              </m:r>
            </m:e>
          </m:d>
        </m:oMath>
      </m:oMathPara>
    </w:p>
    <w:p w14:paraId="727E9D99" w14:textId="0041E0BE" w:rsidR="00754C9F" w:rsidRDefault="00754C9F" w:rsidP="00CD0B77">
      <w:pPr>
        <w:spacing w:after="0"/>
      </w:pPr>
      <w:r w:rsidRPr="6BC9CAEC">
        <w:t>Second-order derivatives have better responsiveness to tiny details like thin lines, isolated spots, and noise, while first-order derivatives yield thicker lines. The sign of the second order derivative can be used to spot any change in an edge, whether from dark intensities to light intensities or vice versa</w:t>
      </w:r>
      <w:r w:rsidR="004F1D49">
        <w:t xml:space="preserve"> (</w:t>
      </w:r>
      <w:r w:rsidR="004F1D49" w:rsidRPr="004F1D49">
        <w:rPr>
          <w:rFonts w:asciiTheme="minorHAnsi" w:eastAsiaTheme="minorEastAsia" w:hAnsiTheme="minorHAnsi" w:cstheme="minorBidi"/>
          <w:color w:val="333333"/>
          <w:highlight w:val="yellow"/>
        </w:rPr>
        <w:t xml:space="preserve">Szeliski, </w:t>
      </w:r>
      <w:r w:rsidR="004F1D49" w:rsidRPr="004F1D49">
        <w:rPr>
          <w:rFonts w:asciiTheme="minorHAnsi" w:eastAsiaTheme="minorEastAsia" w:hAnsiTheme="minorHAnsi" w:cstheme="minorBidi"/>
          <w:highlight w:val="yellow"/>
        </w:rPr>
        <w:t>2022</w:t>
      </w:r>
      <w:r w:rsidR="004F1D49" w:rsidRPr="1AA89255">
        <w:rPr>
          <w:rFonts w:asciiTheme="minorHAnsi" w:eastAsiaTheme="minorEastAsia" w:hAnsiTheme="minorHAnsi" w:cstheme="minorBidi"/>
        </w:rPr>
        <w:t>)</w:t>
      </w:r>
      <w:r w:rsidR="004F1D49">
        <w:rPr>
          <w:rFonts w:asciiTheme="minorHAnsi" w:eastAsiaTheme="minorEastAsia" w:hAnsiTheme="minorHAnsi" w:cstheme="minorBidi"/>
        </w:rPr>
        <w:t>;</w:t>
      </w:r>
      <w:r w:rsidR="004F1D49" w:rsidRPr="1AA89255">
        <w:rPr>
          <w:rFonts w:asciiTheme="minorHAnsi" w:eastAsiaTheme="minorEastAsia" w:hAnsiTheme="minorHAnsi" w:cstheme="minorBidi"/>
        </w:rPr>
        <w:t xml:space="preserve"> </w:t>
      </w:r>
      <w:r w:rsidR="004F1D49">
        <w:rPr>
          <w:rFonts w:asciiTheme="minorHAnsi" w:eastAsiaTheme="minorEastAsia" w:hAnsiTheme="minorHAnsi" w:cstheme="minorBidi"/>
        </w:rPr>
        <w:t>(</w:t>
      </w:r>
      <w:r w:rsidR="004F1D49" w:rsidRPr="004F1D49">
        <w:rPr>
          <w:rFonts w:asciiTheme="minorHAnsi" w:eastAsiaTheme="minorEastAsia" w:hAnsiTheme="minorHAnsi" w:cstheme="minorBidi"/>
          <w:highlight w:val="yellow"/>
        </w:rPr>
        <w:t>Davies, 2018</w:t>
      </w:r>
      <w:r w:rsidR="004F1D49">
        <w:rPr>
          <w:rFonts w:asciiTheme="minorHAnsi" w:eastAsiaTheme="minorEastAsia" w:hAnsiTheme="minorHAnsi" w:cstheme="minorBidi"/>
        </w:rPr>
        <w:t>).</w:t>
      </w:r>
    </w:p>
    <w:p w14:paraId="7E70F834" w14:textId="77777777" w:rsidR="00754C9F" w:rsidRDefault="00754C9F" w:rsidP="00CD0B77">
      <w:pPr>
        <w:pStyle w:val="berschrift3"/>
      </w:pPr>
      <w:r w:rsidRPr="763D0C1B">
        <w:t xml:space="preserve"> Line Detection</w:t>
      </w:r>
    </w:p>
    <w:p w14:paraId="4EEEEC62" w14:textId="77777777" w:rsidR="00754C9F" w:rsidRPr="006D2684" w:rsidRDefault="00754C9F" w:rsidP="00CD0B77">
      <w:pPr>
        <w:spacing w:after="0"/>
      </w:pPr>
      <w:r w:rsidRPr="1B18E8DA">
        <w:rPr>
          <w:rFonts w:cs="Calibri"/>
        </w:rPr>
        <w:t>The most general line detection approaches include the Hough transform and methods based on convolution.</w:t>
      </w:r>
    </w:p>
    <w:p w14:paraId="3EEF516E" w14:textId="77777777" w:rsidR="00754C9F" w:rsidRDefault="00754C9F" w:rsidP="00CD0B77">
      <w:pPr>
        <w:pStyle w:val="berschrift3"/>
      </w:pPr>
      <w:r w:rsidRPr="763D0C1B">
        <w:t>Hough Transform</w:t>
      </w:r>
    </w:p>
    <w:p w14:paraId="7E13BD07" w14:textId="77777777" w:rsidR="00754C9F" w:rsidRDefault="00754C9F" w:rsidP="00CD0B77">
      <w:pPr>
        <w:spacing w:after="0"/>
        <w:rPr>
          <w:rFonts w:cs="Calibri"/>
        </w:rPr>
      </w:pPr>
      <w:r w:rsidRPr="763D0C1B">
        <w:rPr>
          <w:rFonts w:cs="Calibri"/>
        </w:rPr>
        <w:t>The explanation of the Hough Transform is based on (Richard et al, 1972). Like the Fourier transform, the Hough transform transposes an image from one domain with spatial information to another with distinct representations of the relevant information. This method is utilized to find lines in an image picture and produce a parametric representation of those lines. If an image space has a line, it can be modeled using the following equation.</w:t>
      </w:r>
    </w:p>
    <w:p w14:paraId="5647AE1A" w14:textId="77777777" w:rsidR="00754C9F" w:rsidRDefault="00754C9F" w:rsidP="00CD0B77">
      <w:pPr>
        <w:spacing w:after="0"/>
      </w:pPr>
      <m:oMathPara>
        <m:oMath>
          <m:r>
            <w:rPr>
              <w:rFonts w:ascii="Cambria Math" w:hAnsi="Cambria Math"/>
            </w:rPr>
            <m:t>p=r </m:t>
          </m:r>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r>
                    <w:rPr>
                      <w:rFonts w:ascii="Cambria Math" w:hAnsi="Cambria Math"/>
                    </w:rPr>
                    <m:t>θ</m:t>
                  </m:r>
                </m:e>
              </m:d>
            </m:e>
          </m:func>
          <m:r>
            <w:rPr>
              <w:rFonts w:ascii="Cambria Math" w:hAnsi="Cambria Math"/>
            </w:rPr>
            <m:t> + c </m:t>
          </m:r>
          <m:func>
            <m:funcPr>
              <m:ctrlPr>
                <w:rPr>
                  <w:rFonts w:ascii="Cambria Math" w:hAnsi="Cambria Math"/>
                </w:rPr>
              </m:ctrlPr>
            </m:funcPr>
            <m:fName>
              <m:r>
                <m:rPr>
                  <m:sty m:val="p"/>
                </m:rPr>
                <w:rPr>
                  <w:rFonts w:ascii="Cambria Math" w:hAnsi="Cambria Math"/>
                </w:rPr>
                <m:t>sin</m:t>
              </m:r>
            </m:fName>
            <m:e>
              <m:d>
                <m:dPr>
                  <m:ctrlPr>
                    <w:rPr>
                      <w:rFonts w:ascii="Cambria Math" w:hAnsi="Cambria Math"/>
                    </w:rPr>
                  </m:ctrlPr>
                </m:dPr>
                <m:e>
                  <m:r>
                    <w:rPr>
                      <w:rFonts w:ascii="Cambria Math" w:hAnsi="Cambria Math"/>
                    </w:rPr>
                    <m:t>θ</m:t>
                  </m:r>
                </m:e>
              </m:d>
            </m:e>
          </m:func>
        </m:oMath>
      </m:oMathPara>
    </w:p>
    <w:p w14:paraId="69DC7589" w14:textId="52972DD0" w:rsidR="00754C9F" w:rsidRDefault="00754C9F" w:rsidP="00CD0B77">
      <w:pPr>
        <w:spacing w:after="0"/>
      </w:pPr>
      <w:r w:rsidRPr="763D0C1B">
        <w:t>Where p represents the distance along a perpendicular line from the origin to the line, θ denotes the angle in degrees. It is measured in a clockwise direction from the source to the line. The procedure is illustrated in the graphic below</w:t>
      </w:r>
      <w:r w:rsidR="007A5041">
        <w:t xml:space="preserve"> which shows</w:t>
      </w:r>
      <w:r w:rsidR="00656090">
        <w:t xml:space="preserve"> a</w:t>
      </w:r>
      <w:r w:rsidR="00656090" w:rsidRPr="0CC497BA">
        <w:t xml:space="preserve"> </w:t>
      </w:r>
      <w:r w:rsidRPr="11D9219F">
        <w:t xml:space="preserve">Hough transform illustration of a line represented by its angle </w:t>
      </w:r>
      <m:oMath>
        <m:r>
          <w:rPr>
            <w:rFonts w:ascii="Cambria Math" w:hAnsi="Cambria Math"/>
          </w:rPr>
          <m:t>θ </m:t>
        </m:r>
      </m:oMath>
      <w:r w:rsidRPr="11D9219F">
        <w:t xml:space="preserve">and the distance </w:t>
      </w:r>
      <m:oMath>
        <m:r>
          <w:rPr>
            <w:rFonts w:ascii="Cambria Math" w:hAnsi="Cambria Math"/>
          </w:rPr>
          <m:t>r </m:t>
        </m:r>
      </m:oMath>
      <w:r w:rsidRPr="11D9219F">
        <w:t>.</w:t>
      </w:r>
    </w:p>
    <w:p w14:paraId="49960932" w14:textId="22B9ECD6" w:rsidR="00754C9F" w:rsidRDefault="00B52498" w:rsidP="00CD0B77">
      <w:pPr>
        <w:pStyle w:val="GraphicsStyle"/>
        <w:spacing w:after="0"/>
      </w:pPr>
      <w:r>
        <w:t>Illustration of Hough Transformation</w:t>
      </w:r>
    </w:p>
    <w:p w14:paraId="06026808" w14:textId="77777777" w:rsidR="00B52498" w:rsidRDefault="00B52498" w:rsidP="00CD0B77">
      <w:pPr>
        <w:spacing w:after="0"/>
        <w:rPr>
          <w:rFonts w:cs="Calibri"/>
        </w:rPr>
      </w:pPr>
    </w:p>
    <w:p w14:paraId="1BEBA9BE" w14:textId="77777777" w:rsidR="00754C9F" w:rsidRDefault="00754C9F" w:rsidP="00CD0B77">
      <w:pPr>
        <w:spacing w:after="0"/>
      </w:pPr>
      <w:r>
        <w:rPr>
          <w:noProof/>
        </w:rPr>
        <w:lastRenderedPageBreak/>
        <w:drawing>
          <wp:inline distT="0" distB="0" distL="0" distR="0" wp14:anchorId="2CA78586" wp14:editId="31BA2106">
            <wp:extent cx="2705100" cy="2276475"/>
            <wp:effectExtent l="0" t="0" r="0" b="0"/>
            <wp:docPr id="2140635630" name="Picture 214063563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635630" name="Picture 2140635630" descr="Chart, line chart&#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2705100" cy="2276475"/>
                    </a:xfrm>
                    <a:prstGeom prst="rect">
                      <a:avLst/>
                    </a:prstGeom>
                  </pic:spPr>
                </pic:pic>
              </a:graphicData>
            </a:graphic>
          </wp:inline>
        </w:drawing>
      </w:r>
    </w:p>
    <w:p w14:paraId="468A98AE" w14:textId="63F227AC" w:rsidR="00784410" w:rsidRDefault="00754C9F" w:rsidP="00CD0B77">
      <w:pPr>
        <w:spacing w:after="0"/>
      </w:pPr>
      <w:r w:rsidRPr="00D32899">
        <w:t xml:space="preserve">Source: </w:t>
      </w:r>
      <w:r w:rsidR="00896F8B">
        <w:t>Schha</w:t>
      </w:r>
      <w:r w:rsidR="00E71836">
        <w:t xml:space="preserve"> (talk) (2009).</w:t>
      </w:r>
      <w:r w:rsidR="00D12CFE">
        <w:t xml:space="preserve"> Public </w:t>
      </w:r>
      <w:r w:rsidR="002973F4">
        <w:t>d</w:t>
      </w:r>
      <w:r w:rsidR="00D12CFE">
        <w:t>omain</w:t>
      </w:r>
      <w:r w:rsidR="000474B7">
        <w:t>.</w:t>
      </w:r>
    </w:p>
    <w:p w14:paraId="18F05718" w14:textId="77777777" w:rsidR="00754C9F" w:rsidRPr="006D2684" w:rsidRDefault="00754C9F" w:rsidP="00CD0B77">
      <w:pPr>
        <w:pStyle w:val="berschrift3"/>
      </w:pPr>
      <w:r w:rsidRPr="1B18E8DA">
        <w:t>Convolution-based technique</w:t>
      </w:r>
    </w:p>
    <w:p w14:paraId="5749E83E" w14:textId="77777777" w:rsidR="00754C9F" w:rsidRDefault="00754C9F" w:rsidP="00CD0B77">
      <w:pPr>
        <w:spacing w:after="0"/>
        <w:rPr>
          <w:rFonts w:cs="Calibri"/>
        </w:rPr>
      </w:pPr>
      <w:r w:rsidRPr="1B18E8DA">
        <w:rPr>
          <w:rFonts w:cs="Calibri"/>
        </w:rPr>
        <w:t>In a convolution-based method, the utilized line detection operator contains a convolution mask tailored to find the line occurrences with a specific orientation and width. Applying the convolution mask to the entire image and then thresholding the output allows us to find lines moving in the direction we are interested in. These masks can identify vertical, horizontal, and oblique (-45 degrees and +45 degrees) lines.</w:t>
      </w:r>
    </w:p>
    <w:p w14:paraId="42C96B92" w14:textId="7C1938E1" w:rsidR="00B86963" w:rsidRPr="006D2684" w:rsidRDefault="00B86963" w:rsidP="00CD0B77">
      <w:pPr>
        <w:pStyle w:val="GraphicsStyle"/>
        <w:spacing w:after="0"/>
      </w:pPr>
      <w:r>
        <w:t>Convolution</w:t>
      </w:r>
      <w:r w:rsidR="00A57412">
        <w:t xml:space="preserve"> Masks: Horizontal, Vertical, </w:t>
      </w:r>
      <w:r w:rsidR="006F1FE5">
        <w:t xml:space="preserve">and </w:t>
      </w:r>
      <w:r w:rsidR="00A57412">
        <w:t>Oblique</w:t>
      </w:r>
      <w:r w:rsidR="006F1FE5">
        <w:t xml:space="preserve"> </w:t>
      </w:r>
    </w:p>
    <w:p w14:paraId="495F7906" w14:textId="77777777" w:rsidR="00754C9F" w:rsidRDefault="00754C9F" w:rsidP="00CD0B77">
      <w:pPr>
        <w:spacing w:after="0"/>
        <w:rPr>
          <w:rFonts w:cs="Calibri"/>
        </w:rPr>
      </w:pPr>
      <w:r w:rsidRPr="1B18E8DA">
        <w:rPr>
          <w:rFonts w:cs="Calibri"/>
        </w:rPr>
        <w:t>a) Horizontal mask</w:t>
      </w:r>
    </w:p>
    <w:tbl>
      <w:tblPr>
        <w:tblW w:w="0" w:type="auto"/>
        <w:tblLayout w:type="fixed"/>
        <w:tblLook w:val="06A0" w:firstRow="1" w:lastRow="0" w:firstColumn="1" w:lastColumn="0" w:noHBand="1" w:noVBand="1"/>
      </w:tblPr>
      <w:tblGrid>
        <w:gridCol w:w="570"/>
        <w:gridCol w:w="600"/>
        <w:gridCol w:w="630"/>
      </w:tblGrid>
      <w:tr w:rsidR="00754C9F" w14:paraId="3E291EBA" w14:textId="77777777">
        <w:tc>
          <w:tcPr>
            <w:tcW w:w="570" w:type="dxa"/>
            <w:tcBorders>
              <w:top w:val="single" w:sz="8" w:space="0" w:color="A2A9B1"/>
              <w:left w:val="single" w:sz="8" w:space="0" w:color="A2A9B1"/>
              <w:bottom w:val="single" w:sz="8" w:space="0" w:color="A2A9B1"/>
              <w:right w:val="single" w:sz="8" w:space="0" w:color="A2A9B1"/>
            </w:tcBorders>
            <w:vAlign w:val="center"/>
          </w:tcPr>
          <w:p w14:paraId="6EB2C799" w14:textId="77777777" w:rsidR="00754C9F" w:rsidRDefault="00754C9F" w:rsidP="00CD0B77">
            <w:pPr>
              <w:spacing w:after="0"/>
            </w:pPr>
            <w:r w:rsidRPr="1B18E8DA">
              <w:rPr>
                <w:rFonts w:ascii="Times New Roman" w:eastAsia="Times New Roman" w:hAnsi="Times New Roman"/>
                <w:color w:val="202122"/>
              </w:rPr>
              <w:t>−1</w:t>
            </w:r>
          </w:p>
        </w:tc>
        <w:tc>
          <w:tcPr>
            <w:tcW w:w="600" w:type="dxa"/>
            <w:tcBorders>
              <w:top w:val="single" w:sz="8" w:space="0" w:color="A2A9B1"/>
              <w:left w:val="single" w:sz="8" w:space="0" w:color="A2A9B1"/>
              <w:bottom w:val="single" w:sz="8" w:space="0" w:color="A2A9B1"/>
              <w:right w:val="single" w:sz="8" w:space="0" w:color="A2A9B1"/>
            </w:tcBorders>
            <w:vAlign w:val="center"/>
          </w:tcPr>
          <w:p w14:paraId="5BA0326A" w14:textId="77777777" w:rsidR="00754C9F" w:rsidRDefault="00754C9F" w:rsidP="00CD0B77">
            <w:pPr>
              <w:spacing w:after="0"/>
            </w:pPr>
            <w:r w:rsidRPr="1B18E8DA">
              <w:rPr>
                <w:rFonts w:ascii="Times New Roman" w:eastAsia="Times New Roman" w:hAnsi="Times New Roman"/>
                <w:color w:val="202122"/>
              </w:rPr>
              <w:t>−1</w:t>
            </w:r>
          </w:p>
        </w:tc>
        <w:tc>
          <w:tcPr>
            <w:tcW w:w="630" w:type="dxa"/>
            <w:tcBorders>
              <w:top w:val="single" w:sz="8" w:space="0" w:color="A2A9B1"/>
              <w:left w:val="single" w:sz="8" w:space="0" w:color="A2A9B1"/>
              <w:bottom w:val="single" w:sz="8" w:space="0" w:color="A2A9B1"/>
              <w:right w:val="single" w:sz="8" w:space="0" w:color="A2A9B1"/>
            </w:tcBorders>
            <w:vAlign w:val="center"/>
          </w:tcPr>
          <w:p w14:paraId="2BBAF3D6" w14:textId="77777777" w:rsidR="00754C9F" w:rsidRDefault="00754C9F" w:rsidP="00CD0B77">
            <w:pPr>
              <w:spacing w:after="0"/>
            </w:pPr>
            <w:r w:rsidRPr="1B18E8DA">
              <w:rPr>
                <w:rFonts w:ascii="Times New Roman" w:eastAsia="Times New Roman" w:hAnsi="Times New Roman"/>
                <w:color w:val="202122"/>
              </w:rPr>
              <w:t>−1</w:t>
            </w:r>
          </w:p>
        </w:tc>
      </w:tr>
      <w:tr w:rsidR="00754C9F" w14:paraId="2BF19C8F" w14:textId="77777777">
        <w:tc>
          <w:tcPr>
            <w:tcW w:w="570" w:type="dxa"/>
            <w:tcBorders>
              <w:top w:val="single" w:sz="8" w:space="0" w:color="A2A9B1"/>
              <w:left w:val="single" w:sz="8" w:space="0" w:color="A2A9B1"/>
              <w:bottom w:val="single" w:sz="8" w:space="0" w:color="A2A9B1"/>
              <w:right w:val="single" w:sz="8" w:space="0" w:color="A2A9B1"/>
            </w:tcBorders>
            <w:vAlign w:val="center"/>
          </w:tcPr>
          <w:p w14:paraId="4A8C9212" w14:textId="77777777" w:rsidR="00754C9F" w:rsidRDefault="00754C9F" w:rsidP="00CD0B77">
            <w:pPr>
              <w:spacing w:after="0"/>
            </w:pPr>
            <w:r w:rsidRPr="1B18E8DA">
              <w:rPr>
                <w:rFonts w:ascii="Times New Roman" w:eastAsia="Times New Roman" w:hAnsi="Times New Roman"/>
                <w:color w:val="202122"/>
              </w:rPr>
              <w:t>2</w:t>
            </w:r>
          </w:p>
        </w:tc>
        <w:tc>
          <w:tcPr>
            <w:tcW w:w="600" w:type="dxa"/>
            <w:tcBorders>
              <w:top w:val="single" w:sz="8" w:space="0" w:color="A2A9B1"/>
              <w:left w:val="single" w:sz="8" w:space="0" w:color="A2A9B1"/>
              <w:bottom w:val="single" w:sz="8" w:space="0" w:color="A2A9B1"/>
              <w:right w:val="single" w:sz="8" w:space="0" w:color="A2A9B1"/>
            </w:tcBorders>
            <w:vAlign w:val="center"/>
          </w:tcPr>
          <w:p w14:paraId="0DCCA7D7" w14:textId="77777777" w:rsidR="00754C9F" w:rsidRDefault="00754C9F" w:rsidP="00CD0B77">
            <w:pPr>
              <w:spacing w:after="0"/>
            </w:pPr>
            <w:r w:rsidRPr="1B18E8DA">
              <w:rPr>
                <w:rFonts w:ascii="Times New Roman" w:eastAsia="Times New Roman" w:hAnsi="Times New Roman"/>
                <w:color w:val="202122"/>
              </w:rPr>
              <w:t>2</w:t>
            </w:r>
          </w:p>
        </w:tc>
        <w:tc>
          <w:tcPr>
            <w:tcW w:w="630" w:type="dxa"/>
            <w:tcBorders>
              <w:top w:val="single" w:sz="8" w:space="0" w:color="A2A9B1"/>
              <w:left w:val="single" w:sz="8" w:space="0" w:color="A2A9B1"/>
              <w:bottom w:val="single" w:sz="8" w:space="0" w:color="A2A9B1"/>
              <w:right w:val="single" w:sz="8" w:space="0" w:color="A2A9B1"/>
            </w:tcBorders>
            <w:vAlign w:val="center"/>
          </w:tcPr>
          <w:p w14:paraId="7F4F9AC6" w14:textId="77777777" w:rsidR="00754C9F" w:rsidRDefault="00754C9F" w:rsidP="00CD0B77">
            <w:pPr>
              <w:spacing w:after="0"/>
            </w:pPr>
            <w:r w:rsidRPr="1B18E8DA">
              <w:rPr>
                <w:rFonts w:ascii="Times New Roman" w:eastAsia="Times New Roman" w:hAnsi="Times New Roman"/>
                <w:color w:val="202122"/>
              </w:rPr>
              <w:t>2</w:t>
            </w:r>
          </w:p>
        </w:tc>
      </w:tr>
      <w:tr w:rsidR="00754C9F" w14:paraId="37E2CBDB" w14:textId="77777777">
        <w:tc>
          <w:tcPr>
            <w:tcW w:w="570" w:type="dxa"/>
            <w:tcBorders>
              <w:top w:val="single" w:sz="8" w:space="0" w:color="A2A9B1"/>
              <w:left w:val="single" w:sz="8" w:space="0" w:color="A2A9B1"/>
              <w:bottom w:val="single" w:sz="8" w:space="0" w:color="A2A9B1"/>
              <w:right w:val="single" w:sz="8" w:space="0" w:color="A2A9B1"/>
            </w:tcBorders>
            <w:vAlign w:val="center"/>
          </w:tcPr>
          <w:p w14:paraId="6F0FF2E3" w14:textId="77777777" w:rsidR="00754C9F" w:rsidRDefault="00754C9F" w:rsidP="00CD0B77">
            <w:pPr>
              <w:spacing w:after="0"/>
            </w:pPr>
            <w:r w:rsidRPr="1B18E8DA">
              <w:rPr>
                <w:rFonts w:ascii="Times New Roman" w:eastAsia="Times New Roman" w:hAnsi="Times New Roman"/>
                <w:color w:val="202122"/>
              </w:rPr>
              <w:t>−1</w:t>
            </w:r>
          </w:p>
        </w:tc>
        <w:tc>
          <w:tcPr>
            <w:tcW w:w="600" w:type="dxa"/>
            <w:tcBorders>
              <w:top w:val="single" w:sz="8" w:space="0" w:color="A2A9B1"/>
              <w:left w:val="single" w:sz="8" w:space="0" w:color="A2A9B1"/>
              <w:bottom w:val="single" w:sz="8" w:space="0" w:color="A2A9B1"/>
              <w:right w:val="single" w:sz="8" w:space="0" w:color="A2A9B1"/>
            </w:tcBorders>
            <w:vAlign w:val="center"/>
          </w:tcPr>
          <w:p w14:paraId="51E5DF9B" w14:textId="77777777" w:rsidR="00754C9F" w:rsidRDefault="00754C9F" w:rsidP="00CD0B77">
            <w:pPr>
              <w:spacing w:after="0"/>
            </w:pPr>
            <w:r w:rsidRPr="1B18E8DA">
              <w:rPr>
                <w:rFonts w:ascii="Times New Roman" w:eastAsia="Times New Roman" w:hAnsi="Times New Roman"/>
                <w:color w:val="202122"/>
              </w:rPr>
              <w:t>−1</w:t>
            </w:r>
          </w:p>
        </w:tc>
        <w:tc>
          <w:tcPr>
            <w:tcW w:w="630" w:type="dxa"/>
            <w:tcBorders>
              <w:top w:val="single" w:sz="8" w:space="0" w:color="A2A9B1"/>
              <w:left w:val="single" w:sz="8" w:space="0" w:color="A2A9B1"/>
              <w:bottom w:val="single" w:sz="8" w:space="0" w:color="A2A9B1"/>
              <w:right w:val="single" w:sz="8" w:space="0" w:color="A2A9B1"/>
            </w:tcBorders>
            <w:vAlign w:val="center"/>
          </w:tcPr>
          <w:p w14:paraId="7AC021EF" w14:textId="77777777" w:rsidR="00754C9F" w:rsidRDefault="00754C9F" w:rsidP="00CD0B77">
            <w:pPr>
              <w:spacing w:after="0"/>
            </w:pPr>
            <w:r w:rsidRPr="1B18E8DA">
              <w:rPr>
                <w:rFonts w:ascii="Times New Roman" w:eastAsia="Times New Roman" w:hAnsi="Times New Roman"/>
                <w:color w:val="202122"/>
              </w:rPr>
              <w:t>−1</w:t>
            </w:r>
          </w:p>
        </w:tc>
      </w:tr>
    </w:tbl>
    <w:p w14:paraId="7545B281" w14:textId="77777777" w:rsidR="001068A1" w:rsidRDefault="001068A1" w:rsidP="00CD0B77">
      <w:pPr>
        <w:spacing w:after="0"/>
        <w:rPr>
          <w:rFonts w:cs="Calibri"/>
        </w:rPr>
      </w:pPr>
    </w:p>
    <w:p w14:paraId="12B3581E" w14:textId="15519173" w:rsidR="00754C9F" w:rsidRDefault="00754C9F" w:rsidP="00CD0B77">
      <w:pPr>
        <w:spacing w:after="0"/>
        <w:rPr>
          <w:rFonts w:cs="Calibri"/>
        </w:rPr>
      </w:pPr>
      <w:r w:rsidRPr="1B18E8DA">
        <w:rPr>
          <w:rFonts w:cs="Calibri"/>
        </w:rPr>
        <w:t>b) Vertical mask</w:t>
      </w:r>
    </w:p>
    <w:tbl>
      <w:tblPr>
        <w:tblW w:w="0" w:type="auto"/>
        <w:tblLayout w:type="fixed"/>
        <w:tblLook w:val="06A0" w:firstRow="1" w:lastRow="0" w:firstColumn="1" w:lastColumn="0" w:noHBand="1" w:noVBand="1"/>
      </w:tblPr>
      <w:tblGrid>
        <w:gridCol w:w="555"/>
        <w:gridCol w:w="435"/>
        <w:gridCol w:w="585"/>
      </w:tblGrid>
      <w:tr w:rsidR="00754C9F" w14:paraId="530FEFEF" w14:textId="77777777">
        <w:tc>
          <w:tcPr>
            <w:tcW w:w="555" w:type="dxa"/>
            <w:tcBorders>
              <w:top w:val="single" w:sz="8" w:space="0" w:color="A2A9B1"/>
              <w:left w:val="single" w:sz="8" w:space="0" w:color="A2A9B1"/>
              <w:bottom w:val="single" w:sz="8" w:space="0" w:color="A2A9B1"/>
              <w:right w:val="single" w:sz="8" w:space="0" w:color="A2A9B1"/>
            </w:tcBorders>
            <w:vAlign w:val="center"/>
          </w:tcPr>
          <w:p w14:paraId="05483C49" w14:textId="77777777" w:rsidR="00754C9F" w:rsidRDefault="00754C9F" w:rsidP="00CD0B77">
            <w:pPr>
              <w:spacing w:after="0"/>
            </w:pPr>
            <w:r w:rsidRPr="1B18E8DA">
              <w:rPr>
                <w:rFonts w:ascii="Times New Roman" w:eastAsia="Times New Roman" w:hAnsi="Times New Roman"/>
                <w:color w:val="202122"/>
              </w:rPr>
              <w:t>−1</w:t>
            </w:r>
          </w:p>
        </w:tc>
        <w:tc>
          <w:tcPr>
            <w:tcW w:w="435" w:type="dxa"/>
            <w:tcBorders>
              <w:top w:val="single" w:sz="8" w:space="0" w:color="A2A9B1"/>
              <w:left w:val="single" w:sz="8" w:space="0" w:color="A2A9B1"/>
              <w:bottom w:val="single" w:sz="8" w:space="0" w:color="A2A9B1"/>
              <w:right w:val="single" w:sz="8" w:space="0" w:color="A2A9B1"/>
            </w:tcBorders>
            <w:vAlign w:val="center"/>
          </w:tcPr>
          <w:p w14:paraId="3F3D77A3" w14:textId="77777777" w:rsidR="00754C9F" w:rsidRDefault="00754C9F" w:rsidP="00CD0B77">
            <w:pPr>
              <w:spacing w:after="0"/>
            </w:pPr>
            <w:r w:rsidRPr="1B18E8DA">
              <w:rPr>
                <w:rFonts w:ascii="Times New Roman" w:eastAsia="Times New Roman" w:hAnsi="Times New Roman"/>
                <w:color w:val="202122"/>
              </w:rPr>
              <w:t>2</w:t>
            </w:r>
          </w:p>
        </w:tc>
        <w:tc>
          <w:tcPr>
            <w:tcW w:w="585" w:type="dxa"/>
            <w:tcBorders>
              <w:top w:val="single" w:sz="8" w:space="0" w:color="A2A9B1"/>
              <w:left w:val="single" w:sz="8" w:space="0" w:color="A2A9B1"/>
              <w:bottom w:val="single" w:sz="8" w:space="0" w:color="A2A9B1"/>
              <w:right w:val="single" w:sz="8" w:space="0" w:color="A2A9B1"/>
            </w:tcBorders>
            <w:vAlign w:val="center"/>
          </w:tcPr>
          <w:p w14:paraId="34238E1E" w14:textId="77777777" w:rsidR="00754C9F" w:rsidRDefault="00754C9F" w:rsidP="00CD0B77">
            <w:pPr>
              <w:spacing w:after="0"/>
            </w:pPr>
            <w:r w:rsidRPr="1B18E8DA">
              <w:rPr>
                <w:rFonts w:ascii="Times New Roman" w:eastAsia="Times New Roman" w:hAnsi="Times New Roman"/>
                <w:color w:val="202122"/>
              </w:rPr>
              <w:t>−1</w:t>
            </w:r>
          </w:p>
        </w:tc>
      </w:tr>
      <w:tr w:rsidR="00754C9F" w14:paraId="3191B7E7" w14:textId="77777777">
        <w:tc>
          <w:tcPr>
            <w:tcW w:w="555" w:type="dxa"/>
            <w:tcBorders>
              <w:top w:val="single" w:sz="8" w:space="0" w:color="A2A9B1"/>
              <w:left w:val="single" w:sz="8" w:space="0" w:color="A2A9B1"/>
              <w:bottom w:val="single" w:sz="8" w:space="0" w:color="A2A9B1"/>
              <w:right w:val="single" w:sz="8" w:space="0" w:color="A2A9B1"/>
            </w:tcBorders>
            <w:vAlign w:val="center"/>
          </w:tcPr>
          <w:p w14:paraId="25749844" w14:textId="77777777" w:rsidR="00754C9F" w:rsidRDefault="00754C9F" w:rsidP="00CD0B77">
            <w:pPr>
              <w:spacing w:after="0"/>
            </w:pPr>
            <w:r w:rsidRPr="1B18E8DA">
              <w:rPr>
                <w:rFonts w:ascii="Times New Roman" w:eastAsia="Times New Roman" w:hAnsi="Times New Roman"/>
                <w:color w:val="202122"/>
              </w:rPr>
              <w:t>−1</w:t>
            </w:r>
          </w:p>
        </w:tc>
        <w:tc>
          <w:tcPr>
            <w:tcW w:w="435" w:type="dxa"/>
            <w:tcBorders>
              <w:top w:val="single" w:sz="8" w:space="0" w:color="A2A9B1"/>
              <w:left w:val="single" w:sz="8" w:space="0" w:color="A2A9B1"/>
              <w:bottom w:val="single" w:sz="8" w:space="0" w:color="A2A9B1"/>
              <w:right w:val="single" w:sz="8" w:space="0" w:color="A2A9B1"/>
            </w:tcBorders>
            <w:vAlign w:val="center"/>
          </w:tcPr>
          <w:p w14:paraId="05022686" w14:textId="77777777" w:rsidR="00754C9F" w:rsidRDefault="00754C9F" w:rsidP="00CD0B77">
            <w:pPr>
              <w:spacing w:after="0"/>
            </w:pPr>
            <w:r w:rsidRPr="1B18E8DA">
              <w:rPr>
                <w:rFonts w:ascii="Times New Roman" w:eastAsia="Times New Roman" w:hAnsi="Times New Roman"/>
                <w:color w:val="202122"/>
              </w:rPr>
              <w:t>2</w:t>
            </w:r>
          </w:p>
        </w:tc>
        <w:tc>
          <w:tcPr>
            <w:tcW w:w="585" w:type="dxa"/>
            <w:tcBorders>
              <w:top w:val="single" w:sz="8" w:space="0" w:color="A2A9B1"/>
              <w:left w:val="single" w:sz="8" w:space="0" w:color="A2A9B1"/>
              <w:bottom w:val="single" w:sz="8" w:space="0" w:color="A2A9B1"/>
              <w:right w:val="single" w:sz="8" w:space="0" w:color="A2A9B1"/>
            </w:tcBorders>
            <w:vAlign w:val="center"/>
          </w:tcPr>
          <w:p w14:paraId="3E8C9089" w14:textId="77777777" w:rsidR="00754C9F" w:rsidRDefault="00754C9F" w:rsidP="00CD0B77">
            <w:pPr>
              <w:spacing w:after="0"/>
            </w:pPr>
            <w:r w:rsidRPr="1B18E8DA">
              <w:rPr>
                <w:rFonts w:ascii="Times New Roman" w:eastAsia="Times New Roman" w:hAnsi="Times New Roman"/>
                <w:color w:val="202122"/>
              </w:rPr>
              <w:t>−1</w:t>
            </w:r>
          </w:p>
        </w:tc>
      </w:tr>
      <w:tr w:rsidR="00754C9F" w14:paraId="0502BE0F" w14:textId="77777777">
        <w:tc>
          <w:tcPr>
            <w:tcW w:w="555" w:type="dxa"/>
            <w:tcBorders>
              <w:top w:val="single" w:sz="8" w:space="0" w:color="A2A9B1"/>
              <w:left w:val="single" w:sz="8" w:space="0" w:color="A2A9B1"/>
              <w:bottom w:val="single" w:sz="8" w:space="0" w:color="A2A9B1"/>
              <w:right w:val="single" w:sz="8" w:space="0" w:color="A2A9B1"/>
            </w:tcBorders>
            <w:vAlign w:val="center"/>
          </w:tcPr>
          <w:p w14:paraId="3E48F47B" w14:textId="77777777" w:rsidR="00754C9F" w:rsidRDefault="00754C9F" w:rsidP="00CD0B77">
            <w:pPr>
              <w:spacing w:after="0"/>
            </w:pPr>
            <w:r w:rsidRPr="1B18E8DA">
              <w:rPr>
                <w:rFonts w:ascii="Times New Roman" w:eastAsia="Times New Roman" w:hAnsi="Times New Roman"/>
                <w:color w:val="202122"/>
              </w:rPr>
              <w:t>−1</w:t>
            </w:r>
          </w:p>
        </w:tc>
        <w:tc>
          <w:tcPr>
            <w:tcW w:w="435" w:type="dxa"/>
            <w:tcBorders>
              <w:top w:val="single" w:sz="8" w:space="0" w:color="A2A9B1"/>
              <w:left w:val="single" w:sz="8" w:space="0" w:color="A2A9B1"/>
              <w:bottom w:val="single" w:sz="8" w:space="0" w:color="A2A9B1"/>
              <w:right w:val="single" w:sz="8" w:space="0" w:color="A2A9B1"/>
            </w:tcBorders>
            <w:vAlign w:val="center"/>
          </w:tcPr>
          <w:p w14:paraId="0FD7EB2D" w14:textId="77777777" w:rsidR="00754C9F" w:rsidRDefault="00754C9F" w:rsidP="00CD0B77">
            <w:pPr>
              <w:spacing w:after="0"/>
            </w:pPr>
            <w:r w:rsidRPr="1B18E8DA">
              <w:rPr>
                <w:rFonts w:ascii="Times New Roman" w:eastAsia="Times New Roman" w:hAnsi="Times New Roman"/>
                <w:color w:val="202122"/>
              </w:rPr>
              <w:t>2</w:t>
            </w:r>
          </w:p>
        </w:tc>
        <w:tc>
          <w:tcPr>
            <w:tcW w:w="585" w:type="dxa"/>
            <w:tcBorders>
              <w:top w:val="single" w:sz="8" w:space="0" w:color="A2A9B1"/>
              <w:left w:val="single" w:sz="8" w:space="0" w:color="A2A9B1"/>
              <w:bottom w:val="single" w:sz="8" w:space="0" w:color="A2A9B1"/>
              <w:right w:val="single" w:sz="8" w:space="0" w:color="A2A9B1"/>
            </w:tcBorders>
            <w:vAlign w:val="center"/>
          </w:tcPr>
          <w:p w14:paraId="6965E4AD" w14:textId="77777777" w:rsidR="00754C9F" w:rsidRDefault="00754C9F" w:rsidP="00CD0B77">
            <w:pPr>
              <w:spacing w:after="0"/>
            </w:pPr>
            <w:r w:rsidRPr="1B18E8DA">
              <w:rPr>
                <w:rFonts w:ascii="Times New Roman" w:eastAsia="Times New Roman" w:hAnsi="Times New Roman"/>
                <w:color w:val="202122"/>
              </w:rPr>
              <w:t>−1</w:t>
            </w:r>
          </w:p>
        </w:tc>
      </w:tr>
    </w:tbl>
    <w:p w14:paraId="5541E691" w14:textId="77777777" w:rsidR="00754C9F" w:rsidRDefault="00754C9F" w:rsidP="00CD0B77">
      <w:pPr>
        <w:spacing w:after="0"/>
      </w:pPr>
      <w:r w:rsidRPr="1B18E8DA">
        <w:rPr>
          <w:rFonts w:cs="Calibri"/>
        </w:rPr>
        <w:t>c) Oblique (+45 degrees)</w:t>
      </w:r>
    </w:p>
    <w:tbl>
      <w:tblPr>
        <w:tblW w:w="0" w:type="auto"/>
        <w:tblLayout w:type="fixed"/>
        <w:tblLook w:val="06A0" w:firstRow="1" w:lastRow="0" w:firstColumn="1" w:lastColumn="0" w:noHBand="1" w:noVBand="1"/>
      </w:tblPr>
      <w:tblGrid>
        <w:gridCol w:w="555"/>
        <w:gridCol w:w="555"/>
        <w:gridCol w:w="600"/>
      </w:tblGrid>
      <w:tr w:rsidR="00754C9F" w14:paraId="3A89C5C8" w14:textId="77777777">
        <w:tc>
          <w:tcPr>
            <w:tcW w:w="555" w:type="dxa"/>
            <w:tcBorders>
              <w:top w:val="single" w:sz="8" w:space="0" w:color="A2A9B1"/>
              <w:left w:val="single" w:sz="8" w:space="0" w:color="A2A9B1"/>
              <w:bottom w:val="single" w:sz="8" w:space="0" w:color="A2A9B1"/>
              <w:right w:val="single" w:sz="8" w:space="0" w:color="A2A9B1"/>
            </w:tcBorders>
            <w:vAlign w:val="center"/>
          </w:tcPr>
          <w:p w14:paraId="5C372D74" w14:textId="77777777" w:rsidR="00754C9F" w:rsidRDefault="00754C9F" w:rsidP="00CD0B77">
            <w:pPr>
              <w:spacing w:after="0"/>
            </w:pPr>
            <w:r w:rsidRPr="1B18E8DA">
              <w:rPr>
                <w:rFonts w:ascii="Times New Roman" w:eastAsia="Times New Roman" w:hAnsi="Times New Roman"/>
                <w:color w:val="202122"/>
              </w:rPr>
              <w:lastRenderedPageBreak/>
              <w:t>−1</w:t>
            </w:r>
          </w:p>
        </w:tc>
        <w:tc>
          <w:tcPr>
            <w:tcW w:w="555" w:type="dxa"/>
            <w:tcBorders>
              <w:top w:val="single" w:sz="8" w:space="0" w:color="A2A9B1"/>
              <w:left w:val="single" w:sz="8" w:space="0" w:color="A2A9B1"/>
              <w:bottom w:val="single" w:sz="8" w:space="0" w:color="A2A9B1"/>
              <w:right w:val="single" w:sz="8" w:space="0" w:color="A2A9B1"/>
            </w:tcBorders>
            <w:vAlign w:val="center"/>
          </w:tcPr>
          <w:p w14:paraId="4BD7A0BE" w14:textId="77777777" w:rsidR="00754C9F" w:rsidRDefault="00754C9F" w:rsidP="00CD0B77">
            <w:pPr>
              <w:spacing w:after="0"/>
            </w:pPr>
            <w:r w:rsidRPr="1B18E8DA">
              <w:rPr>
                <w:rFonts w:ascii="Times New Roman" w:eastAsia="Times New Roman" w:hAnsi="Times New Roman"/>
                <w:color w:val="202122"/>
              </w:rPr>
              <w:t>−1</w:t>
            </w:r>
          </w:p>
        </w:tc>
        <w:tc>
          <w:tcPr>
            <w:tcW w:w="600" w:type="dxa"/>
            <w:tcBorders>
              <w:top w:val="single" w:sz="8" w:space="0" w:color="A2A9B1"/>
              <w:left w:val="single" w:sz="8" w:space="0" w:color="A2A9B1"/>
              <w:bottom w:val="single" w:sz="8" w:space="0" w:color="A2A9B1"/>
              <w:right w:val="single" w:sz="8" w:space="0" w:color="A2A9B1"/>
            </w:tcBorders>
            <w:vAlign w:val="center"/>
          </w:tcPr>
          <w:p w14:paraId="2A3E7E8E" w14:textId="77777777" w:rsidR="00754C9F" w:rsidRDefault="00754C9F" w:rsidP="00CD0B77">
            <w:pPr>
              <w:spacing w:after="0"/>
            </w:pPr>
            <w:r w:rsidRPr="1B18E8DA">
              <w:rPr>
                <w:rFonts w:ascii="Times New Roman" w:eastAsia="Times New Roman" w:hAnsi="Times New Roman"/>
                <w:color w:val="202122"/>
              </w:rPr>
              <w:t>2</w:t>
            </w:r>
          </w:p>
        </w:tc>
      </w:tr>
      <w:tr w:rsidR="00754C9F" w14:paraId="230D5D16" w14:textId="77777777">
        <w:tc>
          <w:tcPr>
            <w:tcW w:w="555" w:type="dxa"/>
            <w:tcBorders>
              <w:top w:val="single" w:sz="8" w:space="0" w:color="A2A9B1"/>
              <w:left w:val="single" w:sz="8" w:space="0" w:color="A2A9B1"/>
              <w:bottom w:val="single" w:sz="8" w:space="0" w:color="A2A9B1"/>
              <w:right w:val="single" w:sz="8" w:space="0" w:color="A2A9B1"/>
            </w:tcBorders>
            <w:vAlign w:val="center"/>
          </w:tcPr>
          <w:p w14:paraId="52756C56" w14:textId="77777777" w:rsidR="00754C9F" w:rsidRDefault="00754C9F" w:rsidP="00CD0B77">
            <w:pPr>
              <w:spacing w:after="0"/>
            </w:pPr>
            <w:r w:rsidRPr="1B18E8DA">
              <w:rPr>
                <w:rFonts w:ascii="Times New Roman" w:eastAsia="Times New Roman" w:hAnsi="Times New Roman"/>
                <w:color w:val="202122"/>
              </w:rPr>
              <w:t>−1</w:t>
            </w:r>
          </w:p>
        </w:tc>
        <w:tc>
          <w:tcPr>
            <w:tcW w:w="555" w:type="dxa"/>
            <w:tcBorders>
              <w:top w:val="single" w:sz="8" w:space="0" w:color="A2A9B1"/>
              <w:left w:val="single" w:sz="8" w:space="0" w:color="A2A9B1"/>
              <w:bottom w:val="single" w:sz="8" w:space="0" w:color="A2A9B1"/>
              <w:right w:val="single" w:sz="8" w:space="0" w:color="A2A9B1"/>
            </w:tcBorders>
            <w:vAlign w:val="center"/>
          </w:tcPr>
          <w:p w14:paraId="7DCA018B" w14:textId="77777777" w:rsidR="00754C9F" w:rsidRDefault="00754C9F" w:rsidP="00CD0B77">
            <w:pPr>
              <w:spacing w:after="0"/>
            </w:pPr>
            <w:r w:rsidRPr="1B18E8DA">
              <w:rPr>
                <w:rFonts w:ascii="Times New Roman" w:eastAsia="Times New Roman" w:hAnsi="Times New Roman"/>
                <w:color w:val="202122"/>
              </w:rPr>
              <w:t>2</w:t>
            </w:r>
          </w:p>
        </w:tc>
        <w:tc>
          <w:tcPr>
            <w:tcW w:w="600" w:type="dxa"/>
            <w:tcBorders>
              <w:top w:val="single" w:sz="8" w:space="0" w:color="A2A9B1"/>
              <w:left w:val="single" w:sz="8" w:space="0" w:color="A2A9B1"/>
              <w:bottom w:val="single" w:sz="8" w:space="0" w:color="A2A9B1"/>
              <w:right w:val="single" w:sz="8" w:space="0" w:color="A2A9B1"/>
            </w:tcBorders>
            <w:vAlign w:val="center"/>
          </w:tcPr>
          <w:p w14:paraId="49AA3DB0" w14:textId="77777777" w:rsidR="00754C9F" w:rsidRDefault="00754C9F" w:rsidP="00CD0B77">
            <w:pPr>
              <w:spacing w:after="0"/>
            </w:pPr>
            <w:r w:rsidRPr="1B18E8DA">
              <w:rPr>
                <w:rFonts w:ascii="Times New Roman" w:eastAsia="Times New Roman" w:hAnsi="Times New Roman"/>
                <w:color w:val="202122"/>
              </w:rPr>
              <w:t>−1</w:t>
            </w:r>
          </w:p>
        </w:tc>
      </w:tr>
      <w:tr w:rsidR="00754C9F" w14:paraId="0DA0141F" w14:textId="77777777">
        <w:tc>
          <w:tcPr>
            <w:tcW w:w="555" w:type="dxa"/>
            <w:tcBorders>
              <w:top w:val="single" w:sz="8" w:space="0" w:color="A2A9B1"/>
              <w:left w:val="single" w:sz="8" w:space="0" w:color="A2A9B1"/>
              <w:bottom w:val="single" w:sz="8" w:space="0" w:color="A2A9B1"/>
              <w:right w:val="single" w:sz="8" w:space="0" w:color="A2A9B1"/>
            </w:tcBorders>
            <w:vAlign w:val="center"/>
          </w:tcPr>
          <w:p w14:paraId="52B8C7CB" w14:textId="77777777" w:rsidR="00754C9F" w:rsidRDefault="00754C9F" w:rsidP="00CD0B77">
            <w:pPr>
              <w:spacing w:after="0"/>
            </w:pPr>
            <w:r w:rsidRPr="1B18E8DA">
              <w:rPr>
                <w:rFonts w:ascii="Times New Roman" w:eastAsia="Times New Roman" w:hAnsi="Times New Roman"/>
                <w:color w:val="202122"/>
              </w:rPr>
              <w:t>2</w:t>
            </w:r>
          </w:p>
        </w:tc>
        <w:tc>
          <w:tcPr>
            <w:tcW w:w="555" w:type="dxa"/>
            <w:tcBorders>
              <w:top w:val="single" w:sz="8" w:space="0" w:color="A2A9B1"/>
              <w:left w:val="single" w:sz="8" w:space="0" w:color="A2A9B1"/>
              <w:bottom w:val="single" w:sz="8" w:space="0" w:color="A2A9B1"/>
              <w:right w:val="single" w:sz="8" w:space="0" w:color="A2A9B1"/>
            </w:tcBorders>
            <w:vAlign w:val="center"/>
          </w:tcPr>
          <w:p w14:paraId="15D5966F" w14:textId="77777777" w:rsidR="00754C9F" w:rsidRDefault="00754C9F" w:rsidP="00CD0B77">
            <w:pPr>
              <w:spacing w:after="0"/>
            </w:pPr>
            <w:r w:rsidRPr="1B18E8DA">
              <w:rPr>
                <w:rFonts w:ascii="Times New Roman" w:eastAsia="Times New Roman" w:hAnsi="Times New Roman"/>
                <w:color w:val="202122"/>
              </w:rPr>
              <w:t>−1</w:t>
            </w:r>
          </w:p>
        </w:tc>
        <w:tc>
          <w:tcPr>
            <w:tcW w:w="600" w:type="dxa"/>
            <w:tcBorders>
              <w:top w:val="single" w:sz="8" w:space="0" w:color="A2A9B1"/>
              <w:left w:val="single" w:sz="8" w:space="0" w:color="A2A9B1"/>
              <w:bottom w:val="single" w:sz="8" w:space="0" w:color="A2A9B1"/>
              <w:right w:val="single" w:sz="8" w:space="0" w:color="A2A9B1"/>
            </w:tcBorders>
            <w:vAlign w:val="center"/>
          </w:tcPr>
          <w:p w14:paraId="3DF8D214" w14:textId="77777777" w:rsidR="00754C9F" w:rsidRDefault="00754C9F" w:rsidP="00CD0B77">
            <w:pPr>
              <w:spacing w:after="0"/>
            </w:pPr>
            <w:r w:rsidRPr="1B18E8DA">
              <w:rPr>
                <w:rFonts w:ascii="Times New Roman" w:eastAsia="Times New Roman" w:hAnsi="Times New Roman"/>
                <w:color w:val="202122"/>
              </w:rPr>
              <w:t>−1</w:t>
            </w:r>
          </w:p>
        </w:tc>
      </w:tr>
    </w:tbl>
    <w:p w14:paraId="5130AE58" w14:textId="77777777" w:rsidR="00754C9F" w:rsidRDefault="00754C9F" w:rsidP="00CD0B77">
      <w:pPr>
        <w:spacing w:after="0"/>
      </w:pPr>
      <w:r w:rsidRPr="1B18E8DA">
        <w:rPr>
          <w:rFonts w:cs="Calibri"/>
        </w:rPr>
        <w:t>d) Oblique (-45 degrees)</w:t>
      </w:r>
    </w:p>
    <w:tbl>
      <w:tblPr>
        <w:tblW w:w="0" w:type="auto"/>
        <w:tblLayout w:type="fixed"/>
        <w:tblLook w:val="06A0" w:firstRow="1" w:lastRow="0" w:firstColumn="1" w:lastColumn="0" w:noHBand="1" w:noVBand="1"/>
      </w:tblPr>
      <w:tblGrid>
        <w:gridCol w:w="570"/>
        <w:gridCol w:w="600"/>
        <w:gridCol w:w="585"/>
      </w:tblGrid>
      <w:tr w:rsidR="00754C9F" w14:paraId="3BDA03B7" w14:textId="77777777">
        <w:tc>
          <w:tcPr>
            <w:tcW w:w="570" w:type="dxa"/>
            <w:tcBorders>
              <w:top w:val="single" w:sz="8" w:space="0" w:color="A2A9B1"/>
              <w:left w:val="single" w:sz="8" w:space="0" w:color="A2A9B1"/>
              <w:bottom w:val="single" w:sz="8" w:space="0" w:color="A2A9B1"/>
              <w:right w:val="single" w:sz="8" w:space="0" w:color="A2A9B1"/>
            </w:tcBorders>
            <w:vAlign w:val="center"/>
          </w:tcPr>
          <w:p w14:paraId="539D51F1" w14:textId="77777777" w:rsidR="00754C9F" w:rsidRDefault="00754C9F" w:rsidP="00CD0B77">
            <w:pPr>
              <w:spacing w:after="0"/>
            </w:pPr>
            <w:r w:rsidRPr="1B18E8DA">
              <w:rPr>
                <w:rFonts w:ascii="Times New Roman" w:eastAsia="Times New Roman" w:hAnsi="Times New Roman"/>
                <w:color w:val="202122"/>
              </w:rPr>
              <w:t>2</w:t>
            </w:r>
          </w:p>
        </w:tc>
        <w:tc>
          <w:tcPr>
            <w:tcW w:w="600" w:type="dxa"/>
            <w:tcBorders>
              <w:top w:val="single" w:sz="8" w:space="0" w:color="A2A9B1"/>
              <w:left w:val="single" w:sz="8" w:space="0" w:color="A2A9B1"/>
              <w:bottom w:val="single" w:sz="8" w:space="0" w:color="A2A9B1"/>
              <w:right w:val="single" w:sz="8" w:space="0" w:color="A2A9B1"/>
            </w:tcBorders>
            <w:vAlign w:val="center"/>
          </w:tcPr>
          <w:p w14:paraId="555D5A93" w14:textId="77777777" w:rsidR="00754C9F" w:rsidRDefault="00754C9F" w:rsidP="00CD0B77">
            <w:pPr>
              <w:spacing w:after="0"/>
            </w:pPr>
            <w:r w:rsidRPr="1B18E8DA">
              <w:rPr>
                <w:rFonts w:ascii="Times New Roman" w:eastAsia="Times New Roman" w:hAnsi="Times New Roman"/>
                <w:color w:val="202122"/>
              </w:rPr>
              <w:t>−1</w:t>
            </w:r>
          </w:p>
        </w:tc>
        <w:tc>
          <w:tcPr>
            <w:tcW w:w="585" w:type="dxa"/>
            <w:tcBorders>
              <w:top w:val="single" w:sz="8" w:space="0" w:color="A2A9B1"/>
              <w:left w:val="single" w:sz="8" w:space="0" w:color="A2A9B1"/>
              <w:bottom w:val="single" w:sz="8" w:space="0" w:color="A2A9B1"/>
              <w:right w:val="single" w:sz="8" w:space="0" w:color="A2A9B1"/>
            </w:tcBorders>
            <w:vAlign w:val="center"/>
          </w:tcPr>
          <w:p w14:paraId="796892F0" w14:textId="77777777" w:rsidR="00754C9F" w:rsidRDefault="00754C9F" w:rsidP="00CD0B77">
            <w:pPr>
              <w:spacing w:after="0"/>
            </w:pPr>
            <w:r w:rsidRPr="1B18E8DA">
              <w:rPr>
                <w:rFonts w:ascii="Times New Roman" w:eastAsia="Times New Roman" w:hAnsi="Times New Roman"/>
                <w:color w:val="202122"/>
              </w:rPr>
              <w:t>−1</w:t>
            </w:r>
          </w:p>
        </w:tc>
      </w:tr>
      <w:tr w:rsidR="00754C9F" w14:paraId="4671622F" w14:textId="77777777">
        <w:tc>
          <w:tcPr>
            <w:tcW w:w="570" w:type="dxa"/>
            <w:tcBorders>
              <w:top w:val="single" w:sz="8" w:space="0" w:color="A2A9B1"/>
              <w:left w:val="single" w:sz="8" w:space="0" w:color="A2A9B1"/>
              <w:bottom w:val="single" w:sz="8" w:space="0" w:color="A2A9B1"/>
              <w:right w:val="single" w:sz="8" w:space="0" w:color="A2A9B1"/>
            </w:tcBorders>
            <w:vAlign w:val="center"/>
          </w:tcPr>
          <w:p w14:paraId="35CD4724" w14:textId="77777777" w:rsidR="00754C9F" w:rsidRDefault="00754C9F" w:rsidP="00CD0B77">
            <w:pPr>
              <w:spacing w:after="0"/>
            </w:pPr>
            <w:r w:rsidRPr="1B18E8DA">
              <w:rPr>
                <w:rFonts w:ascii="Times New Roman" w:eastAsia="Times New Roman" w:hAnsi="Times New Roman"/>
                <w:color w:val="202122"/>
              </w:rPr>
              <w:t>−1</w:t>
            </w:r>
          </w:p>
        </w:tc>
        <w:tc>
          <w:tcPr>
            <w:tcW w:w="600" w:type="dxa"/>
            <w:tcBorders>
              <w:top w:val="single" w:sz="8" w:space="0" w:color="A2A9B1"/>
              <w:left w:val="single" w:sz="8" w:space="0" w:color="A2A9B1"/>
              <w:bottom w:val="single" w:sz="8" w:space="0" w:color="A2A9B1"/>
              <w:right w:val="single" w:sz="8" w:space="0" w:color="A2A9B1"/>
            </w:tcBorders>
            <w:vAlign w:val="center"/>
          </w:tcPr>
          <w:p w14:paraId="1F2F0ABE" w14:textId="77777777" w:rsidR="00754C9F" w:rsidRDefault="00754C9F" w:rsidP="00CD0B77">
            <w:pPr>
              <w:spacing w:after="0"/>
            </w:pPr>
            <w:r w:rsidRPr="1B18E8DA">
              <w:rPr>
                <w:rFonts w:ascii="Times New Roman" w:eastAsia="Times New Roman" w:hAnsi="Times New Roman"/>
                <w:color w:val="202122"/>
              </w:rPr>
              <w:t>2</w:t>
            </w:r>
          </w:p>
        </w:tc>
        <w:tc>
          <w:tcPr>
            <w:tcW w:w="585" w:type="dxa"/>
            <w:tcBorders>
              <w:top w:val="single" w:sz="8" w:space="0" w:color="A2A9B1"/>
              <w:left w:val="single" w:sz="8" w:space="0" w:color="A2A9B1"/>
              <w:bottom w:val="single" w:sz="8" w:space="0" w:color="A2A9B1"/>
              <w:right w:val="single" w:sz="8" w:space="0" w:color="A2A9B1"/>
            </w:tcBorders>
            <w:vAlign w:val="center"/>
          </w:tcPr>
          <w:p w14:paraId="6ABBEC9E" w14:textId="77777777" w:rsidR="00754C9F" w:rsidRDefault="00754C9F" w:rsidP="00CD0B77">
            <w:pPr>
              <w:spacing w:after="0"/>
            </w:pPr>
            <w:r w:rsidRPr="1B18E8DA">
              <w:rPr>
                <w:rFonts w:ascii="Times New Roman" w:eastAsia="Times New Roman" w:hAnsi="Times New Roman"/>
                <w:color w:val="202122"/>
              </w:rPr>
              <w:t>−1</w:t>
            </w:r>
          </w:p>
        </w:tc>
      </w:tr>
      <w:tr w:rsidR="00754C9F" w14:paraId="247531E5" w14:textId="77777777">
        <w:tc>
          <w:tcPr>
            <w:tcW w:w="570" w:type="dxa"/>
            <w:tcBorders>
              <w:top w:val="single" w:sz="8" w:space="0" w:color="A2A9B1"/>
              <w:left w:val="single" w:sz="8" w:space="0" w:color="A2A9B1"/>
              <w:bottom w:val="single" w:sz="8" w:space="0" w:color="A2A9B1"/>
              <w:right w:val="single" w:sz="8" w:space="0" w:color="A2A9B1"/>
            </w:tcBorders>
            <w:vAlign w:val="center"/>
          </w:tcPr>
          <w:p w14:paraId="06D0776D" w14:textId="77777777" w:rsidR="00754C9F" w:rsidRDefault="00754C9F" w:rsidP="00CD0B77">
            <w:pPr>
              <w:spacing w:after="0"/>
            </w:pPr>
            <w:r w:rsidRPr="1B18E8DA">
              <w:rPr>
                <w:rFonts w:ascii="Times New Roman" w:eastAsia="Times New Roman" w:hAnsi="Times New Roman"/>
                <w:color w:val="202122"/>
              </w:rPr>
              <w:t>−1</w:t>
            </w:r>
          </w:p>
        </w:tc>
        <w:tc>
          <w:tcPr>
            <w:tcW w:w="600" w:type="dxa"/>
            <w:tcBorders>
              <w:top w:val="single" w:sz="8" w:space="0" w:color="A2A9B1"/>
              <w:left w:val="single" w:sz="8" w:space="0" w:color="A2A9B1"/>
              <w:bottom w:val="single" w:sz="8" w:space="0" w:color="A2A9B1"/>
              <w:right w:val="single" w:sz="8" w:space="0" w:color="A2A9B1"/>
            </w:tcBorders>
            <w:vAlign w:val="center"/>
          </w:tcPr>
          <w:p w14:paraId="0682359E" w14:textId="77777777" w:rsidR="00754C9F" w:rsidRDefault="00754C9F" w:rsidP="00CD0B77">
            <w:pPr>
              <w:spacing w:after="0"/>
            </w:pPr>
            <w:r w:rsidRPr="1B18E8DA">
              <w:rPr>
                <w:rFonts w:ascii="Times New Roman" w:eastAsia="Times New Roman" w:hAnsi="Times New Roman"/>
                <w:color w:val="202122"/>
              </w:rPr>
              <w:t>−1</w:t>
            </w:r>
          </w:p>
        </w:tc>
        <w:tc>
          <w:tcPr>
            <w:tcW w:w="585" w:type="dxa"/>
            <w:tcBorders>
              <w:top w:val="single" w:sz="8" w:space="0" w:color="A2A9B1"/>
              <w:left w:val="single" w:sz="8" w:space="0" w:color="A2A9B1"/>
              <w:bottom w:val="single" w:sz="8" w:space="0" w:color="A2A9B1"/>
              <w:right w:val="single" w:sz="8" w:space="0" w:color="A2A9B1"/>
            </w:tcBorders>
            <w:vAlign w:val="center"/>
          </w:tcPr>
          <w:p w14:paraId="4C4F9789" w14:textId="77777777" w:rsidR="00754C9F" w:rsidRDefault="00754C9F" w:rsidP="00CD0B77">
            <w:pPr>
              <w:spacing w:after="0"/>
            </w:pPr>
            <w:r w:rsidRPr="1B18E8DA">
              <w:rPr>
                <w:rFonts w:ascii="Times New Roman" w:eastAsia="Times New Roman" w:hAnsi="Times New Roman"/>
                <w:color w:val="202122"/>
              </w:rPr>
              <w:t>2</w:t>
            </w:r>
          </w:p>
        </w:tc>
      </w:tr>
    </w:tbl>
    <w:p w14:paraId="3F07F0D6" w14:textId="77777777" w:rsidR="00754C9F" w:rsidRDefault="00754C9F" w:rsidP="00CD0B77">
      <w:pPr>
        <w:spacing w:after="0"/>
        <w:rPr>
          <w:rFonts w:cs="Calibri"/>
        </w:rPr>
      </w:pPr>
    </w:p>
    <w:p w14:paraId="7680D807" w14:textId="7B9478E2" w:rsidR="00072139" w:rsidRDefault="00072139" w:rsidP="00CD0B77">
      <w:pPr>
        <w:spacing w:after="0"/>
        <w:rPr>
          <w:rFonts w:cs="Calibri"/>
        </w:rPr>
      </w:pPr>
      <w:r>
        <w:rPr>
          <w:rFonts w:cs="Calibri"/>
        </w:rPr>
        <w:t>Source: Matthias Gruber (2022).</w:t>
      </w:r>
    </w:p>
    <w:p w14:paraId="2EAF28FF" w14:textId="77777777" w:rsidR="00754C9F" w:rsidRDefault="00754C9F" w:rsidP="00CD0B77">
      <w:pPr>
        <w:spacing w:after="0"/>
        <w:rPr>
          <w:rFonts w:cs="Calibri"/>
        </w:rPr>
      </w:pPr>
      <w:r w:rsidRPr="1B18E8DA">
        <w:rPr>
          <w:rFonts w:cs="Calibri"/>
        </w:rPr>
        <w:t>After applying the masks mentioned above, the points left have the most potent responses for one thick pixel line that matches most closely to the direction indicated by the mask.</w:t>
      </w:r>
    </w:p>
    <w:p w14:paraId="5D15404A" w14:textId="77777777" w:rsidR="00754C9F" w:rsidRPr="006D2684" w:rsidRDefault="00754C9F" w:rsidP="00CD0B77">
      <w:pPr>
        <w:pStyle w:val="berschrift3"/>
      </w:pPr>
      <w:r w:rsidRPr="1B18E8DA">
        <w:t>Edge Detection</w:t>
      </w:r>
    </w:p>
    <w:p w14:paraId="135041CF" w14:textId="742FD3AB" w:rsidR="00754C9F" w:rsidRPr="00817357" w:rsidRDefault="00754C9F" w:rsidP="00CD0B77">
      <w:pPr>
        <w:spacing w:after="0"/>
      </w:pPr>
      <w:r w:rsidRPr="763D0C1B">
        <w:rPr>
          <w:rFonts w:cs="Calibri"/>
        </w:rPr>
        <w:t>Edge Detection is a technique utilized to segment an image into discontinuous parts. An edge is referred to as a group of linked pixels that form the border between two regions. Real-world applications of edge detection in an image include face and fingerprint recognition, autonomous traffic management systems, finding an object in satellite photos, and medical imaging such as anatomical structure investigation.</w:t>
      </w:r>
      <w:r w:rsidR="004F1D49">
        <w:rPr>
          <w:rFonts w:cs="Calibri"/>
        </w:rPr>
        <w:t xml:space="preserve"> </w:t>
      </w:r>
      <w:r w:rsidR="004F1D49">
        <w:t>(</w:t>
      </w:r>
      <w:r w:rsidR="004F1D49" w:rsidRPr="004F1D49">
        <w:rPr>
          <w:rFonts w:asciiTheme="minorHAnsi" w:eastAsiaTheme="minorEastAsia" w:hAnsiTheme="minorHAnsi" w:cstheme="minorBidi"/>
          <w:color w:val="333333"/>
          <w:highlight w:val="yellow"/>
        </w:rPr>
        <w:t xml:space="preserve">Szeliski, </w:t>
      </w:r>
      <w:r w:rsidR="004F1D49" w:rsidRPr="004F1D49">
        <w:rPr>
          <w:rFonts w:asciiTheme="minorHAnsi" w:eastAsiaTheme="minorEastAsia" w:hAnsiTheme="minorHAnsi" w:cstheme="minorBidi"/>
          <w:highlight w:val="yellow"/>
        </w:rPr>
        <w:t>2022</w:t>
      </w:r>
      <w:r w:rsidR="004F1D49" w:rsidRPr="1AA89255">
        <w:rPr>
          <w:rFonts w:asciiTheme="minorHAnsi" w:eastAsiaTheme="minorEastAsia" w:hAnsiTheme="minorHAnsi" w:cstheme="minorBidi"/>
        </w:rPr>
        <w:t>)</w:t>
      </w:r>
      <w:r w:rsidR="004F1D49">
        <w:rPr>
          <w:rFonts w:asciiTheme="minorHAnsi" w:eastAsiaTheme="minorEastAsia" w:hAnsiTheme="minorHAnsi" w:cstheme="minorBidi"/>
        </w:rPr>
        <w:t>;</w:t>
      </w:r>
      <w:r w:rsidR="004F1D49" w:rsidRPr="1AA89255">
        <w:rPr>
          <w:rFonts w:asciiTheme="minorHAnsi" w:eastAsiaTheme="minorEastAsia" w:hAnsiTheme="minorHAnsi" w:cstheme="minorBidi"/>
        </w:rPr>
        <w:t xml:space="preserve"> </w:t>
      </w:r>
      <w:r w:rsidR="004F1D49">
        <w:rPr>
          <w:rFonts w:asciiTheme="minorHAnsi" w:eastAsiaTheme="minorEastAsia" w:hAnsiTheme="minorHAnsi" w:cstheme="minorBidi"/>
        </w:rPr>
        <w:t>(</w:t>
      </w:r>
      <w:r w:rsidR="004F1D49" w:rsidRPr="004F1D49">
        <w:rPr>
          <w:rFonts w:asciiTheme="minorHAnsi" w:eastAsiaTheme="minorEastAsia" w:hAnsiTheme="minorHAnsi" w:cstheme="minorBidi"/>
          <w:highlight w:val="yellow"/>
        </w:rPr>
        <w:t>Davies, 2018</w:t>
      </w:r>
      <w:r w:rsidR="004F1D49">
        <w:rPr>
          <w:rFonts w:asciiTheme="minorHAnsi" w:eastAsiaTheme="minorEastAsia" w:hAnsiTheme="minorHAnsi" w:cstheme="minorBidi"/>
        </w:rPr>
        <w:t>)</w:t>
      </w:r>
    </w:p>
    <w:p w14:paraId="08F95D65" w14:textId="79208AAC" w:rsidR="00754C9F" w:rsidRDefault="00754C9F" w:rsidP="00CD0B77">
      <w:pPr>
        <w:pStyle w:val="GraphicsStyle"/>
        <w:spacing w:after="0"/>
      </w:pPr>
      <w:r w:rsidRPr="1B18E8DA">
        <w:t xml:space="preserve">Example of </w:t>
      </w:r>
      <w:r w:rsidR="006F1FE5">
        <w:t>E</w:t>
      </w:r>
      <w:r w:rsidRPr="1B18E8DA">
        <w:t xml:space="preserve">dge </w:t>
      </w:r>
      <w:r w:rsidR="006F1FE5">
        <w:t>D</w:t>
      </w:r>
      <w:r w:rsidRPr="1B18E8DA">
        <w:t xml:space="preserve">etection for </w:t>
      </w:r>
      <w:r w:rsidR="006F1FE5">
        <w:t>M</w:t>
      </w:r>
      <w:r w:rsidRPr="1B18E8DA">
        <w:t xml:space="preserve">edical </w:t>
      </w:r>
      <w:r w:rsidR="006F1FE5">
        <w:t>I</w:t>
      </w:r>
      <w:r w:rsidRPr="1B18E8DA">
        <w:t>maging</w:t>
      </w:r>
    </w:p>
    <w:p w14:paraId="57546556" w14:textId="77777777" w:rsidR="00955AD7" w:rsidRDefault="00955AD7" w:rsidP="00CD0B77">
      <w:pPr>
        <w:spacing w:after="0"/>
      </w:pPr>
    </w:p>
    <w:p w14:paraId="6A64C579" w14:textId="025FB561" w:rsidR="00072139" w:rsidRDefault="00754C9F" w:rsidP="00CD0B77">
      <w:pPr>
        <w:spacing w:after="0"/>
      </w:pPr>
      <w:r>
        <w:rPr>
          <w:noProof/>
        </w:rPr>
        <w:lastRenderedPageBreak/>
        <w:drawing>
          <wp:anchor distT="0" distB="0" distL="114300" distR="114300" simplePos="0" relativeHeight="251658257" behindDoc="0" locked="0" layoutInCell="1" allowOverlap="1" wp14:anchorId="4C91B7A0" wp14:editId="2B2DF8CF">
            <wp:simplePos x="0" y="0"/>
            <wp:positionH relativeFrom="column">
              <wp:posOffset>0</wp:posOffset>
            </wp:positionH>
            <wp:positionV relativeFrom="paragraph">
              <wp:posOffset>1270</wp:posOffset>
            </wp:positionV>
            <wp:extent cx="5210175" cy="1704161"/>
            <wp:effectExtent l="0" t="0" r="0" b="0"/>
            <wp:wrapTopAndBottom/>
            <wp:docPr id="39580478" name="Grafik 39580478"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80478" name="Grafik 39580478" descr="Graphical user interface&#10;&#10;Description automatically generated with medium confidence"/>
                    <pic:cNvPicPr/>
                  </pic:nvPicPr>
                  <pic:blipFill>
                    <a:blip r:embed="rId51">
                      <a:extLst>
                        <a:ext uri="{28A0092B-C50C-407E-A947-70E740481C1C}">
                          <a14:useLocalDpi xmlns:a14="http://schemas.microsoft.com/office/drawing/2010/main" val="0"/>
                        </a:ext>
                      </a:extLst>
                    </a:blip>
                    <a:stretch>
                      <a:fillRect/>
                    </a:stretch>
                  </pic:blipFill>
                  <pic:spPr>
                    <a:xfrm>
                      <a:off x="0" y="0"/>
                      <a:ext cx="5210175" cy="1704161"/>
                    </a:xfrm>
                    <a:prstGeom prst="rect">
                      <a:avLst/>
                    </a:prstGeom>
                  </pic:spPr>
                </pic:pic>
              </a:graphicData>
            </a:graphic>
          </wp:anchor>
        </w:drawing>
      </w:r>
      <w:r w:rsidRPr="006D2684">
        <w:t xml:space="preserve">Source: </w:t>
      </w:r>
      <w:r w:rsidR="00D64FD3">
        <w:t>Machanguillo</w:t>
      </w:r>
      <w:r w:rsidR="00E22871">
        <w:t>1 (2018)</w:t>
      </w:r>
      <w:r w:rsidR="00EC38FF">
        <w:t>.</w:t>
      </w:r>
      <w:r w:rsidR="00424991">
        <w:t xml:space="preserve"> </w:t>
      </w:r>
      <w:r w:rsidR="004F7845">
        <w:t>CC BY-SA 4.0</w:t>
      </w:r>
      <w:r w:rsidR="00955AD7">
        <w:t>.</w:t>
      </w:r>
    </w:p>
    <w:p w14:paraId="21412572" w14:textId="5FA4DE53" w:rsidR="00754C9F" w:rsidRDefault="00754C9F" w:rsidP="00CD0B77">
      <w:pPr>
        <w:spacing w:after="0"/>
        <w:rPr>
          <w:rFonts w:cs="Calibri"/>
        </w:rPr>
      </w:pPr>
      <w:r w:rsidRPr="2EFFD571">
        <w:rPr>
          <w:rFonts w:cs="Calibri"/>
        </w:rPr>
        <w:t>According to their intensity profiles, edges can be modeled as step, ramp, roof, and ridge edges. Step edges suddenly change an image's intensity from one value on one side of the discontinuity to the other. Ramp edges are the step edges where the intensity changes occur over a limited distance rather than instantly. In ridge edge, the image intensity suddenly changes value yet quickly returns to its initial value. Roof edges are ridge edges where the intensity changes over a fixed distance rather than instantly. The basic terminologies of the edge include</w:t>
      </w:r>
      <w:r w:rsidR="00A31234">
        <w:rPr>
          <w:rFonts w:cs="Calibri"/>
        </w:rPr>
        <w:t>:</w:t>
      </w:r>
      <w:r w:rsidR="004F1D49">
        <w:rPr>
          <w:rFonts w:cs="Calibri"/>
        </w:rPr>
        <w:t xml:space="preserve"> </w:t>
      </w:r>
    </w:p>
    <w:p w14:paraId="32C0EBAB" w14:textId="4E864137" w:rsidR="00754C9F" w:rsidRDefault="00754C9F" w:rsidP="004F1D49">
      <w:pPr>
        <w:pStyle w:val="Listenabsatz"/>
        <w:numPr>
          <w:ilvl w:val="0"/>
          <w:numId w:val="46"/>
        </w:numPr>
      </w:pPr>
      <w:r w:rsidRPr="6BC9CAEC">
        <w:t xml:space="preserve">Edge Normal denotes a unit vector pointing in the direction of the highest intensity variation. </w:t>
      </w:r>
    </w:p>
    <w:p w14:paraId="10D63D88" w14:textId="2304D5CC" w:rsidR="00754C9F" w:rsidRDefault="00754C9F" w:rsidP="004F1D49">
      <w:pPr>
        <w:pStyle w:val="Listenabsatz"/>
        <w:numPr>
          <w:ilvl w:val="0"/>
          <w:numId w:val="46"/>
        </w:numPr>
      </w:pPr>
      <w:r w:rsidRPr="2EFFD571">
        <w:t xml:space="preserve">Edge Direction represents a unit vector along an edge and is perpendicular to </w:t>
      </w:r>
      <w:r w:rsidR="24A3E161" w:rsidRPr="1AA89255">
        <w:t xml:space="preserve">the </w:t>
      </w:r>
      <w:r w:rsidRPr="2EFFD571">
        <w:t xml:space="preserve">edge normal. </w:t>
      </w:r>
    </w:p>
    <w:p w14:paraId="0603460E" w14:textId="77777777" w:rsidR="00754C9F" w:rsidRDefault="00754C9F" w:rsidP="004F1D49">
      <w:pPr>
        <w:pStyle w:val="Listenabsatz"/>
        <w:numPr>
          <w:ilvl w:val="0"/>
          <w:numId w:val="46"/>
        </w:numPr>
      </w:pPr>
      <w:r w:rsidRPr="2EFFD571">
        <w:t>Edge magnitude denotes contrast in the local image along the normal.</w:t>
      </w:r>
    </w:p>
    <w:p w14:paraId="77649941" w14:textId="77777777" w:rsidR="00A31234" w:rsidRPr="00A31234" w:rsidRDefault="00A31234" w:rsidP="00CD0B77">
      <w:pPr>
        <w:spacing w:after="0" w:line="240" w:lineRule="auto"/>
        <w:jc w:val="left"/>
        <w:rPr>
          <w:rFonts w:cs="Calibri"/>
        </w:rPr>
      </w:pPr>
    </w:p>
    <w:p w14:paraId="46A32AAD" w14:textId="77777777" w:rsidR="00754C9F" w:rsidRDefault="00754C9F" w:rsidP="00CD0B77">
      <w:pPr>
        <w:spacing w:after="0"/>
        <w:rPr>
          <w:rFonts w:cs="Calibri"/>
        </w:rPr>
      </w:pPr>
      <w:r w:rsidRPr="1B18E8DA">
        <w:rPr>
          <w:rFonts w:cs="Calibri"/>
        </w:rPr>
        <w:t xml:space="preserve">The first derivative's local maxima or minima and the second derivative's zero-crossings can be used to identify points close to an edge. </w:t>
      </w:r>
    </w:p>
    <w:p w14:paraId="7CA91366" w14:textId="77777777" w:rsidR="00754C9F" w:rsidRDefault="00754C9F" w:rsidP="00CD0B77">
      <w:pPr>
        <w:spacing w:after="0"/>
        <w:rPr>
          <w:rFonts w:cs="Calibri"/>
        </w:rPr>
      </w:pPr>
      <w:r w:rsidRPr="2EFFD571">
        <w:rPr>
          <w:rFonts w:cs="Calibri"/>
        </w:rPr>
        <w:t xml:space="preserve">There are four primary steps involved in edge detection. </w:t>
      </w:r>
    </w:p>
    <w:p w14:paraId="7D5A271D" w14:textId="77777777" w:rsidR="00754C9F" w:rsidRDefault="00754C9F" w:rsidP="004F1D49">
      <w:pPr>
        <w:pStyle w:val="Listenabsatz"/>
        <w:numPr>
          <w:ilvl w:val="0"/>
          <w:numId w:val="47"/>
        </w:numPr>
      </w:pPr>
      <w:r w:rsidRPr="6BC9CAEC">
        <w:t xml:space="preserve">Smoothing is used to reduce noise while preserving actual edges. </w:t>
      </w:r>
    </w:p>
    <w:p w14:paraId="069B7581" w14:textId="77777777" w:rsidR="00754C9F" w:rsidRDefault="00754C9F" w:rsidP="004F1D49">
      <w:pPr>
        <w:pStyle w:val="Listenabsatz"/>
        <w:numPr>
          <w:ilvl w:val="0"/>
          <w:numId w:val="47"/>
        </w:numPr>
      </w:pPr>
      <w:r w:rsidRPr="2EFFD571">
        <w:t xml:space="preserve">A sharpening filter is applied to improve the quality of the image's edges. </w:t>
      </w:r>
    </w:p>
    <w:p w14:paraId="14F793FB" w14:textId="77777777" w:rsidR="00754C9F" w:rsidRDefault="00754C9F" w:rsidP="004F1D49">
      <w:pPr>
        <w:pStyle w:val="Listenabsatz"/>
        <w:numPr>
          <w:ilvl w:val="0"/>
          <w:numId w:val="47"/>
        </w:numPr>
      </w:pPr>
      <w:r w:rsidRPr="2EFFD571">
        <w:t xml:space="preserve">Decide which edge pixels should be kept and which should be eliminated as noise. </w:t>
      </w:r>
    </w:p>
    <w:p w14:paraId="78F4CDE9" w14:textId="77777777" w:rsidR="00754C9F" w:rsidRDefault="00754C9F" w:rsidP="004F1D49">
      <w:pPr>
        <w:pStyle w:val="Listenabsatz"/>
        <w:numPr>
          <w:ilvl w:val="0"/>
          <w:numId w:val="47"/>
        </w:numPr>
      </w:pPr>
      <w:r w:rsidRPr="2EFFD571">
        <w:t>Discover the edge's precise location.</w:t>
      </w:r>
    </w:p>
    <w:p w14:paraId="54DAFA69" w14:textId="77777777" w:rsidR="00195326" w:rsidRDefault="00195326" w:rsidP="00CD0B77">
      <w:pPr>
        <w:pStyle w:val="Listenabsatz"/>
        <w:spacing w:after="0" w:line="240" w:lineRule="auto"/>
        <w:jc w:val="left"/>
        <w:rPr>
          <w:rFonts w:cs="Calibri"/>
        </w:rPr>
      </w:pPr>
    </w:p>
    <w:p w14:paraId="628C59A8" w14:textId="77777777" w:rsidR="00754C9F" w:rsidRPr="00817357" w:rsidRDefault="00754C9F" w:rsidP="00CD0B77">
      <w:pPr>
        <w:spacing w:after="0"/>
      </w:pPr>
      <w:r w:rsidRPr="11D9219F">
        <w:rPr>
          <w:rFonts w:cs="Calibri"/>
        </w:rPr>
        <w:t xml:space="preserve">Operators that detect an edge in a digital image are classified into two categories. </w:t>
      </w:r>
    </w:p>
    <w:p w14:paraId="738D2BBD" w14:textId="4E4BC6BB" w:rsidR="00195326" w:rsidRPr="00195326" w:rsidRDefault="00754C9F" w:rsidP="004F1D49">
      <w:pPr>
        <w:pStyle w:val="Listenabsatz"/>
        <w:numPr>
          <w:ilvl w:val="0"/>
          <w:numId w:val="48"/>
        </w:numPr>
      </w:pPr>
      <w:r w:rsidRPr="6BC9CAEC">
        <w:t xml:space="preserve">Gradient-based operators, such as the Prewitt, Sobel, and Robert operators, compute first-order derivations. </w:t>
      </w:r>
    </w:p>
    <w:p w14:paraId="0247C5FF" w14:textId="77777777" w:rsidR="00754C9F" w:rsidRPr="00817357" w:rsidRDefault="00754C9F" w:rsidP="004F1D49">
      <w:pPr>
        <w:pStyle w:val="Listenabsatz"/>
        <w:numPr>
          <w:ilvl w:val="0"/>
          <w:numId w:val="48"/>
        </w:numPr>
      </w:pPr>
      <w:r w:rsidRPr="6BC9CAEC">
        <w:t xml:space="preserve">Gaussian-based operators, such as Laplacian of Gaussian, and Canny edge detector, compute second-order derivations. </w:t>
      </w:r>
    </w:p>
    <w:p w14:paraId="16838528" w14:textId="4DA5CBD4" w:rsidR="00754C9F" w:rsidRDefault="00754C9F" w:rsidP="00CD0B77">
      <w:pPr>
        <w:spacing w:after="0"/>
        <w:rPr>
          <w:rFonts w:cs="Calibri"/>
        </w:rPr>
      </w:pPr>
      <w:r w:rsidRPr="11D9219F">
        <w:rPr>
          <w:rFonts w:cs="Calibri"/>
        </w:rPr>
        <w:t xml:space="preserve">A brief introduction of the edge detection operators is mentioned below. </w:t>
      </w:r>
      <w:r w:rsidRPr="1B18E8DA">
        <w:rPr>
          <w:rFonts w:cs="Calibri"/>
        </w:rPr>
        <w:t>The Sobel operator estimates the gradient approximation for detecting an edge in an image. The Sobel operator generates either the vector's normal or the matching gradient vector for each pixel of an image. Convolving two 3 x 3 masks with the input image yields the derivative approximations horizontally and vertically.</w:t>
      </w:r>
    </w:p>
    <w:p w14:paraId="06FF8F13" w14:textId="0018D6AA" w:rsidR="00CB5CD5" w:rsidRPr="00817357" w:rsidRDefault="00CB5CD5" w:rsidP="00CD0B77">
      <w:pPr>
        <w:pStyle w:val="GraphicsStyle"/>
        <w:spacing w:after="0"/>
      </w:pPr>
      <w:r>
        <w:t>Sobel Operator</w:t>
      </w:r>
      <w:r w:rsidR="001473E9">
        <w:t xml:space="preserve"> for Edge Detection</w:t>
      </w:r>
    </w:p>
    <w:p w14:paraId="4E9807E1" w14:textId="77777777" w:rsidR="00754C9F" w:rsidRDefault="00000000" w:rsidP="00CD0B77">
      <w:pPr>
        <w:spacing w:after="0"/>
        <w:rPr>
          <w:rFonts w:cs="Calibri"/>
        </w:rPr>
      </w:pPr>
      <m:oMath>
        <m:sSub>
          <m:sSubPr>
            <m:ctrlPr>
              <w:rPr>
                <w:rFonts w:ascii="Cambria Math" w:hAnsi="Cambria Math"/>
              </w:rPr>
            </m:ctrlPr>
          </m:sSubPr>
          <m:e>
            <m:r>
              <w:rPr>
                <w:rFonts w:ascii="Cambria Math" w:hAnsi="Cambria Math"/>
              </w:rPr>
              <m:t>M</m:t>
            </m:r>
          </m:e>
          <m:sub>
            <m:r>
              <w:rPr>
                <w:rFonts w:ascii="Cambria Math" w:hAnsi="Cambria Math"/>
              </w:rPr>
              <m:t>X</m:t>
            </m:r>
          </m:sub>
        </m:sSub>
        <m:r>
          <w:rPr>
            <w:rFonts w:ascii="Cambria Math" w:hAnsi="Cambria Math"/>
          </w:rPr>
          <m:t>=</m:t>
        </m:r>
      </m:oMath>
      <w:r w:rsidR="00754C9F" w:rsidRPr="1B18E8DA">
        <w:rPr>
          <w:rFonts w:cs="Calibri"/>
        </w:rPr>
        <w:t xml:space="preserve"> </w:t>
      </w:r>
    </w:p>
    <w:tbl>
      <w:tblPr>
        <w:tblW w:w="0" w:type="auto"/>
        <w:tblLayout w:type="fixed"/>
        <w:tblLook w:val="06A0" w:firstRow="1" w:lastRow="0" w:firstColumn="1" w:lastColumn="0" w:noHBand="1" w:noVBand="1"/>
      </w:tblPr>
      <w:tblGrid>
        <w:gridCol w:w="600"/>
        <w:gridCol w:w="495"/>
        <w:gridCol w:w="600"/>
      </w:tblGrid>
      <w:tr w:rsidR="00754C9F" w14:paraId="283F6E91" w14:textId="77777777">
        <w:trPr>
          <w:trHeight w:val="90"/>
        </w:trPr>
        <w:tc>
          <w:tcPr>
            <w:tcW w:w="600" w:type="dxa"/>
            <w:tcBorders>
              <w:top w:val="single" w:sz="8" w:space="0" w:color="A2A9B1"/>
              <w:left w:val="single" w:sz="8" w:space="0" w:color="A2A9B1"/>
              <w:bottom w:val="single" w:sz="8" w:space="0" w:color="A2A9B1"/>
              <w:right w:val="single" w:sz="8" w:space="0" w:color="A2A9B1"/>
            </w:tcBorders>
            <w:vAlign w:val="center"/>
          </w:tcPr>
          <w:p w14:paraId="397323FF" w14:textId="77777777" w:rsidR="00754C9F" w:rsidRDefault="00754C9F" w:rsidP="00CD0B77">
            <w:pPr>
              <w:spacing w:after="0"/>
              <w:jc w:val="center"/>
            </w:pPr>
            <w:r w:rsidRPr="1B18E8DA">
              <w:rPr>
                <w:rFonts w:ascii="Times New Roman" w:eastAsia="Times New Roman" w:hAnsi="Times New Roman"/>
              </w:rPr>
              <w:t>−1</w:t>
            </w:r>
          </w:p>
        </w:tc>
        <w:tc>
          <w:tcPr>
            <w:tcW w:w="495" w:type="dxa"/>
            <w:tcBorders>
              <w:top w:val="single" w:sz="8" w:space="0" w:color="A2A9B1"/>
              <w:left w:val="single" w:sz="8" w:space="0" w:color="A2A9B1"/>
              <w:bottom w:val="single" w:sz="8" w:space="0" w:color="A2A9B1"/>
              <w:right w:val="single" w:sz="8" w:space="0" w:color="A2A9B1"/>
            </w:tcBorders>
            <w:vAlign w:val="center"/>
          </w:tcPr>
          <w:p w14:paraId="1138BEA3" w14:textId="77777777" w:rsidR="00754C9F" w:rsidRDefault="00754C9F" w:rsidP="00CD0B77">
            <w:pPr>
              <w:spacing w:after="0"/>
              <w:jc w:val="center"/>
            </w:pPr>
            <w:r w:rsidRPr="1B18E8DA">
              <w:rPr>
                <w:rFonts w:ascii="Times New Roman" w:eastAsia="Times New Roman" w:hAnsi="Times New Roman"/>
              </w:rPr>
              <w:t>0</w:t>
            </w:r>
          </w:p>
        </w:tc>
        <w:tc>
          <w:tcPr>
            <w:tcW w:w="600" w:type="dxa"/>
            <w:tcBorders>
              <w:top w:val="single" w:sz="8" w:space="0" w:color="A2A9B1"/>
              <w:left w:val="single" w:sz="8" w:space="0" w:color="A2A9B1"/>
              <w:bottom w:val="single" w:sz="8" w:space="0" w:color="A2A9B1"/>
              <w:right w:val="single" w:sz="8" w:space="0" w:color="A2A9B1"/>
            </w:tcBorders>
            <w:vAlign w:val="center"/>
          </w:tcPr>
          <w:p w14:paraId="48F63441" w14:textId="77777777" w:rsidR="00754C9F" w:rsidRDefault="00754C9F" w:rsidP="00CD0B77">
            <w:pPr>
              <w:spacing w:after="0"/>
              <w:jc w:val="center"/>
            </w:pPr>
            <w:r w:rsidRPr="1B18E8DA">
              <w:rPr>
                <w:rFonts w:ascii="Times New Roman" w:eastAsia="Times New Roman" w:hAnsi="Times New Roman"/>
              </w:rPr>
              <w:t>−1</w:t>
            </w:r>
          </w:p>
        </w:tc>
      </w:tr>
      <w:tr w:rsidR="00754C9F" w14:paraId="1B4310F0" w14:textId="77777777">
        <w:tc>
          <w:tcPr>
            <w:tcW w:w="600" w:type="dxa"/>
            <w:tcBorders>
              <w:top w:val="single" w:sz="8" w:space="0" w:color="A2A9B1"/>
              <w:left w:val="single" w:sz="8" w:space="0" w:color="A2A9B1"/>
              <w:bottom w:val="single" w:sz="8" w:space="0" w:color="A2A9B1"/>
              <w:right w:val="single" w:sz="8" w:space="0" w:color="A2A9B1"/>
            </w:tcBorders>
            <w:vAlign w:val="center"/>
          </w:tcPr>
          <w:p w14:paraId="2481790F" w14:textId="77777777" w:rsidR="00754C9F" w:rsidRDefault="00754C9F" w:rsidP="00CD0B77">
            <w:pPr>
              <w:spacing w:after="0"/>
              <w:jc w:val="center"/>
            </w:pPr>
            <w:r w:rsidRPr="1B18E8DA">
              <w:rPr>
                <w:rFonts w:ascii="Times New Roman" w:eastAsia="Times New Roman" w:hAnsi="Times New Roman"/>
              </w:rPr>
              <w:t>-2</w:t>
            </w:r>
          </w:p>
        </w:tc>
        <w:tc>
          <w:tcPr>
            <w:tcW w:w="495" w:type="dxa"/>
            <w:tcBorders>
              <w:top w:val="single" w:sz="8" w:space="0" w:color="A2A9B1"/>
              <w:left w:val="single" w:sz="8" w:space="0" w:color="A2A9B1"/>
              <w:bottom w:val="single" w:sz="8" w:space="0" w:color="A2A9B1"/>
              <w:right w:val="single" w:sz="8" w:space="0" w:color="A2A9B1"/>
            </w:tcBorders>
            <w:vAlign w:val="center"/>
          </w:tcPr>
          <w:p w14:paraId="160DF9C3" w14:textId="77777777" w:rsidR="00754C9F" w:rsidRDefault="00754C9F" w:rsidP="00CD0B77">
            <w:pPr>
              <w:spacing w:after="0"/>
              <w:jc w:val="center"/>
            </w:pPr>
            <w:r w:rsidRPr="1B18E8DA">
              <w:rPr>
                <w:rFonts w:ascii="Times New Roman" w:eastAsia="Times New Roman" w:hAnsi="Times New Roman"/>
              </w:rPr>
              <w:t>0</w:t>
            </w:r>
          </w:p>
        </w:tc>
        <w:tc>
          <w:tcPr>
            <w:tcW w:w="600" w:type="dxa"/>
            <w:tcBorders>
              <w:top w:val="single" w:sz="8" w:space="0" w:color="A2A9B1"/>
              <w:left w:val="single" w:sz="8" w:space="0" w:color="A2A9B1"/>
              <w:bottom w:val="single" w:sz="8" w:space="0" w:color="A2A9B1"/>
              <w:right w:val="single" w:sz="8" w:space="0" w:color="A2A9B1"/>
            </w:tcBorders>
            <w:vAlign w:val="center"/>
          </w:tcPr>
          <w:p w14:paraId="313361FE" w14:textId="77777777" w:rsidR="00754C9F" w:rsidRDefault="00754C9F" w:rsidP="00CD0B77">
            <w:pPr>
              <w:spacing w:after="0"/>
              <w:jc w:val="center"/>
            </w:pPr>
            <w:r w:rsidRPr="1B18E8DA">
              <w:rPr>
                <w:rFonts w:ascii="Times New Roman" w:eastAsia="Times New Roman" w:hAnsi="Times New Roman"/>
              </w:rPr>
              <w:t>-2</w:t>
            </w:r>
          </w:p>
        </w:tc>
      </w:tr>
      <w:tr w:rsidR="00754C9F" w14:paraId="670DC305" w14:textId="77777777">
        <w:tc>
          <w:tcPr>
            <w:tcW w:w="600" w:type="dxa"/>
            <w:tcBorders>
              <w:top w:val="single" w:sz="8" w:space="0" w:color="A2A9B1"/>
              <w:left w:val="single" w:sz="8" w:space="0" w:color="A2A9B1"/>
              <w:bottom w:val="single" w:sz="8" w:space="0" w:color="A2A9B1"/>
              <w:right w:val="single" w:sz="8" w:space="0" w:color="A2A9B1"/>
            </w:tcBorders>
            <w:vAlign w:val="center"/>
          </w:tcPr>
          <w:p w14:paraId="76ED7B7C" w14:textId="77777777" w:rsidR="00754C9F" w:rsidRDefault="00754C9F" w:rsidP="00CD0B77">
            <w:pPr>
              <w:spacing w:after="0"/>
              <w:jc w:val="center"/>
            </w:pPr>
            <w:r w:rsidRPr="1B18E8DA">
              <w:rPr>
                <w:rFonts w:ascii="Times New Roman" w:eastAsia="Times New Roman" w:hAnsi="Times New Roman"/>
              </w:rPr>
              <w:t>−1</w:t>
            </w:r>
          </w:p>
        </w:tc>
        <w:tc>
          <w:tcPr>
            <w:tcW w:w="495" w:type="dxa"/>
            <w:tcBorders>
              <w:top w:val="single" w:sz="8" w:space="0" w:color="A2A9B1"/>
              <w:left w:val="single" w:sz="8" w:space="0" w:color="A2A9B1"/>
              <w:bottom w:val="single" w:sz="8" w:space="0" w:color="A2A9B1"/>
              <w:right w:val="single" w:sz="8" w:space="0" w:color="A2A9B1"/>
            </w:tcBorders>
            <w:vAlign w:val="center"/>
          </w:tcPr>
          <w:p w14:paraId="0FA73C03" w14:textId="77777777" w:rsidR="00754C9F" w:rsidRDefault="00754C9F" w:rsidP="00CD0B77">
            <w:pPr>
              <w:spacing w:after="0"/>
              <w:jc w:val="center"/>
            </w:pPr>
            <w:r w:rsidRPr="1B18E8DA">
              <w:rPr>
                <w:rFonts w:ascii="Times New Roman" w:eastAsia="Times New Roman" w:hAnsi="Times New Roman"/>
              </w:rPr>
              <w:t>0</w:t>
            </w:r>
          </w:p>
        </w:tc>
        <w:tc>
          <w:tcPr>
            <w:tcW w:w="600" w:type="dxa"/>
            <w:tcBorders>
              <w:top w:val="single" w:sz="8" w:space="0" w:color="A2A9B1"/>
              <w:left w:val="single" w:sz="8" w:space="0" w:color="A2A9B1"/>
              <w:bottom w:val="single" w:sz="8" w:space="0" w:color="A2A9B1"/>
              <w:right w:val="single" w:sz="8" w:space="0" w:color="A2A9B1"/>
            </w:tcBorders>
            <w:vAlign w:val="center"/>
          </w:tcPr>
          <w:p w14:paraId="1DB5EB3A" w14:textId="77777777" w:rsidR="00754C9F" w:rsidRDefault="00754C9F" w:rsidP="00CD0B77">
            <w:pPr>
              <w:spacing w:after="0"/>
              <w:jc w:val="center"/>
            </w:pPr>
            <w:r w:rsidRPr="1B18E8DA">
              <w:rPr>
                <w:rFonts w:ascii="Times New Roman" w:eastAsia="Times New Roman" w:hAnsi="Times New Roman"/>
              </w:rPr>
              <w:t>−1</w:t>
            </w:r>
          </w:p>
        </w:tc>
      </w:tr>
    </w:tbl>
    <w:p w14:paraId="15FF8470" w14:textId="77777777" w:rsidR="00754C9F" w:rsidRDefault="00000000" w:rsidP="00CD0B77">
      <w:pPr>
        <w:spacing w:after="0"/>
      </w:pPr>
      <m:oMathPara>
        <m:oMath>
          <m:sSub>
            <m:sSubPr>
              <m:ctrlPr>
                <w:rPr>
                  <w:rFonts w:ascii="Cambria Math" w:hAnsi="Cambria Math"/>
                </w:rPr>
              </m:ctrlPr>
            </m:sSubPr>
            <m:e>
              <m:r>
                <w:rPr>
                  <w:rFonts w:ascii="Cambria Math" w:hAnsi="Cambria Math"/>
                </w:rPr>
                <m:t>M</m:t>
              </m:r>
            </m:e>
            <m:sub>
              <m:r>
                <w:rPr>
                  <w:rFonts w:ascii="Cambria Math" w:hAnsi="Cambria Math"/>
                </w:rPr>
                <m:t>Y</m:t>
              </m:r>
            </m:sub>
          </m:sSub>
          <m:r>
            <w:rPr>
              <w:rFonts w:ascii="Cambria Math" w:hAnsi="Cambria Math"/>
            </w:rPr>
            <m:t>=</m:t>
          </m:r>
        </m:oMath>
      </m:oMathPara>
    </w:p>
    <w:tbl>
      <w:tblPr>
        <w:tblW w:w="0" w:type="auto"/>
        <w:tblLayout w:type="fixed"/>
        <w:tblLook w:val="06A0" w:firstRow="1" w:lastRow="0" w:firstColumn="1" w:lastColumn="0" w:noHBand="1" w:noVBand="1"/>
      </w:tblPr>
      <w:tblGrid>
        <w:gridCol w:w="645"/>
        <w:gridCol w:w="555"/>
        <w:gridCol w:w="570"/>
      </w:tblGrid>
      <w:tr w:rsidR="00754C9F" w14:paraId="5B10F945" w14:textId="77777777">
        <w:trPr>
          <w:trHeight w:val="90"/>
        </w:trPr>
        <w:tc>
          <w:tcPr>
            <w:tcW w:w="645" w:type="dxa"/>
            <w:tcBorders>
              <w:top w:val="single" w:sz="8" w:space="0" w:color="A2A9B1"/>
              <w:left w:val="single" w:sz="8" w:space="0" w:color="A2A9B1"/>
              <w:bottom w:val="single" w:sz="8" w:space="0" w:color="A2A9B1"/>
              <w:right w:val="single" w:sz="8" w:space="0" w:color="A2A9B1"/>
            </w:tcBorders>
            <w:vAlign w:val="center"/>
          </w:tcPr>
          <w:p w14:paraId="06888C91" w14:textId="77777777" w:rsidR="00754C9F" w:rsidRDefault="00754C9F" w:rsidP="00CD0B77">
            <w:pPr>
              <w:spacing w:after="0"/>
              <w:jc w:val="center"/>
            </w:pPr>
            <w:r w:rsidRPr="1B18E8DA">
              <w:rPr>
                <w:rFonts w:ascii="Times New Roman" w:eastAsia="Times New Roman" w:hAnsi="Times New Roman"/>
              </w:rPr>
              <w:t>−1</w:t>
            </w:r>
          </w:p>
        </w:tc>
        <w:tc>
          <w:tcPr>
            <w:tcW w:w="555" w:type="dxa"/>
            <w:tcBorders>
              <w:top w:val="single" w:sz="8" w:space="0" w:color="A2A9B1"/>
              <w:left w:val="single" w:sz="8" w:space="0" w:color="A2A9B1"/>
              <w:bottom w:val="single" w:sz="8" w:space="0" w:color="A2A9B1"/>
              <w:right w:val="single" w:sz="8" w:space="0" w:color="A2A9B1"/>
            </w:tcBorders>
            <w:vAlign w:val="center"/>
          </w:tcPr>
          <w:p w14:paraId="3F853BEA" w14:textId="77777777" w:rsidR="00754C9F" w:rsidRDefault="00754C9F" w:rsidP="00CD0B77">
            <w:pPr>
              <w:spacing w:after="0"/>
              <w:jc w:val="center"/>
            </w:pPr>
            <w:r w:rsidRPr="1B18E8DA">
              <w:rPr>
                <w:rFonts w:ascii="Times New Roman" w:eastAsia="Times New Roman" w:hAnsi="Times New Roman"/>
              </w:rPr>
              <w:t>-2</w:t>
            </w:r>
          </w:p>
        </w:tc>
        <w:tc>
          <w:tcPr>
            <w:tcW w:w="570" w:type="dxa"/>
            <w:tcBorders>
              <w:top w:val="single" w:sz="8" w:space="0" w:color="A2A9B1"/>
              <w:left w:val="single" w:sz="8" w:space="0" w:color="A2A9B1"/>
              <w:bottom w:val="single" w:sz="8" w:space="0" w:color="A2A9B1"/>
              <w:right w:val="single" w:sz="8" w:space="0" w:color="A2A9B1"/>
            </w:tcBorders>
            <w:vAlign w:val="center"/>
          </w:tcPr>
          <w:p w14:paraId="75586469" w14:textId="77777777" w:rsidR="00754C9F" w:rsidRDefault="00754C9F" w:rsidP="00CD0B77">
            <w:pPr>
              <w:spacing w:after="0"/>
              <w:jc w:val="center"/>
            </w:pPr>
            <w:r w:rsidRPr="1B18E8DA">
              <w:rPr>
                <w:rFonts w:ascii="Times New Roman" w:eastAsia="Times New Roman" w:hAnsi="Times New Roman"/>
              </w:rPr>
              <w:t>−1</w:t>
            </w:r>
          </w:p>
        </w:tc>
      </w:tr>
      <w:tr w:rsidR="00754C9F" w14:paraId="703FA8E8" w14:textId="77777777">
        <w:tc>
          <w:tcPr>
            <w:tcW w:w="645" w:type="dxa"/>
            <w:tcBorders>
              <w:top w:val="single" w:sz="8" w:space="0" w:color="A2A9B1"/>
              <w:left w:val="single" w:sz="8" w:space="0" w:color="A2A9B1"/>
              <w:bottom w:val="single" w:sz="8" w:space="0" w:color="A2A9B1"/>
              <w:right w:val="single" w:sz="8" w:space="0" w:color="A2A9B1"/>
            </w:tcBorders>
            <w:vAlign w:val="center"/>
          </w:tcPr>
          <w:p w14:paraId="35379FEA" w14:textId="77777777" w:rsidR="00754C9F" w:rsidRDefault="00754C9F" w:rsidP="00CD0B77">
            <w:pPr>
              <w:spacing w:after="0"/>
              <w:jc w:val="center"/>
            </w:pPr>
            <w:r w:rsidRPr="1B18E8DA">
              <w:rPr>
                <w:rFonts w:ascii="Times New Roman" w:eastAsia="Times New Roman" w:hAnsi="Times New Roman"/>
              </w:rPr>
              <w:t>0</w:t>
            </w:r>
          </w:p>
        </w:tc>
        <w:tc>
          <w:tcPr>
            <w:tcW w:w="555" w:type="dxa"/>
            <w:tcBorders>
              <w:top w:val="single" w:sz="8" w:space="0" w:color="A2A9B1"/>
              <w:left w:val="single" w:sz="8" w:space="0" w:color="A2A9B1"/>
              <w:bottom w:val="single" w:sz="8" w:space="0" w:color="A2A9B1"/>
              <w:right w:val="single" w:sz="8" w:space="0" w:color="A2A9B1"/>
            </w:tcBorders>
            <w:vAlign w:val="center"/>
          </w:tcPr>
          <w:p w14:paraId="31FE914D" w14:textId="77777777" w:rsidR="00754C9F" w:rsidRDefault="00754C9F" w:rsidP="00CD0B77">
            <w:pPr>
              <w:spacing w:after="0"/>
              <w:jc w:val="center"/>
            </w:pPr>
            <w:r w:rsidRPr="1B18E8DA">
              <w:rPr>
                <w:rFonts w:ascii="Times New Roman" w:eastAsia="Times New Roman" w:hAnsi="Times New Roman"/>
              </w:rPr>
              <w:t>0</w:t>
            </w:r>
          </w:p>
        </w:tc>
        <w:tc>
          <w:tcPr>
            <w:tcW w:w="570" w:type="dxa"/>
            <w:tcBorders>
              <w:top w:val="single" w:sz="8" w:space="0" w:color="A2A9B1"/>
              <w:left w:val="single" w:sz="8" w:space="0" w:color="A2A9B1"/>
              <w:bottom w:val="single" w:sz="8" w:space="0" w:color="A2A9B1"/>
              <w:right w:val="single" w:sz="8" w:space="0" w:color="A2A9B1"/>
            </w:tcBorders>
            <w:vAlign w:val="center"/>
          </w:tcPr>
          <w:p w14:paraId="0E1900C8" w14:textId="77777777" w:rsidR="00754C9F" w:rsidRDefault="00754C9F" w:rsidP="00CD0B77">
            <w:pPr>
              <w:spacing w:after="0"/>
              <w:jc w:val="center"/>
            </w:pPr>
            <w:r w:rsidRPr="1B18E8DA">
              <w:rPr>
                <w:rFonts w:ascii="Times New Roman" w:eastAsia="Times New Roman" w:hAnsi="Times New Roman"/>
              </w:rPr>
              <w:t>0</w:t>
            </w:r>
          </w:p>
        </w:tc>
      </w:tr>
      <w:tr w:rsidR="00754C9F" w14:paraId="7913C17A" w14:textId="77777777">
        <w:tc>
          <w:tcPr>
            <w:tcW w:w="645" w:type="dxa"/>
            <w:tcBorders>
              <w:top w:val="single" w:sz="8" w:space="0" w:color="A2A9B1"/>
              <w:left w:val="single" w:sz="8" w:space="0" w:color="A2A9B1"/>
              <w:bottom w:val="single" w:sz="8" w:space="0" w:color="A2A9B1"/>
              <w:right w:val="single" w:sz="8" w:space="0" w:color="A2A9B1"/>
            </w:tcBorders>
            <w:vAlign w:val="center"/>
          </w:tcPr>
          <w:p w14:paraId="553FCB95" w14:textId="77777777" w:rsidR="00754C9F" w:rsidRDefault="00754C9F" w:rsidP="00CD0B77">
            <w:pPr>
              <w:spacing w:after="0"/>
              <w:jc w:val="center"/>
            </w:pPr>
            <w:r w:rsidRPr="1B18E8DA">
              <w:rPr>
                <w:rFonts w:ascii="Times New Roman" w:eastAsia="Times New Roman" w:hAnsi="Times New Roman"/>
              </w:rPr>
              <w:t>−1</w:t>
            </w:r>
          </w:p>
        </w:tc>
        <w:tc>
          <w:tcPr>
            <w:tcW w:w="555" w:type="dxa"/>
            <w:tcBorders>
              <w:top w:val="single" w:sz="8" w:space="0" w:color="A2A9B1"/>
              <w:left w:val="single" w:sz="8" w:space="0" w:color="A2A9B1"/>
              <w:bottom w:val="single" w:sz="8" w:space="0" w:color="A2A9B1"/>
              <w:right w:val="single" w:sz="8" w:space="0" w:color="A2A9B1"/>
            </w:tcBorders>
            <w:vAlign w:val="center"/>
          </w:tcPr>
          <w:p w14:paraId="0B720459" w14:textId="77777777" w:rsidR="00754C9F" w:rsidRDefault="00754C9F" w:rsidP="00CD0B77">
            <w:pPr>
              <w:spacing w:after="0"/>
              <w:jc w:val="center"/>
            </w:pPr>
            <w:r w:rsidRPr="1B18E8DA">
              <w:rPr>
                <w:rFonts w:ascii="Times New Roman" w:eastAsia="Times New Roman" w:hAnsi="Times New Roman"/>
              </w:rPr>
              <w:t>-2</w:t>
            </w:r>
          </w:p>
        </w:tc>
        <w:tc>
          <w:tcPr>
            <w:tcW w:w="570" w:type="dxa"/>
            <w:tcBorders>
              <w:top w:val="single" w:sz="8" w:space="0" w:color="A2A9B1"/>
              <w:left w:val="single" w:sz="8" w:space="0" w:color="A2A9B1"/>
              <w:bottom w:val="single" w:sz="8" w:space="0" w:color="A2A9B1"/>
              <w:right w:val="single" w:sz="8" w:space="0" w:color="A2A9B1"/>
            </w:tcBorders>
            <w:vAlign w:val="center"/>
          </w:tcPr>
          <w:p w14:paraId="301D8F6B" w14:textId="77777777" w:rsidR="00754C9F" w:rsidRDefault="00754C9F" w:rsidP="00CD0B77">
            <w:pPr>
              <w:spacing w:after="0"/>
              <w:jc w:val="center"/>
            </w:pPr>
            <w:r w:rsidRPr="1B18E8DA">
              <w:rPr>
                <w:rFonts w:ascii="Times New Roman" w:eastAsia="Times New Roman" w:hAnsi="Times New Roman"/>
              </w:rPr>
              <w:t>−1</w:t>
            </w:r>
          </w:p>
        </w:tc>
      </w:tr>
    </w:tbl>
    <w:p w14:paraId="7381D6CE" w14:textId="77777777" w:rsidR="00CB5CD5" w:rsidRDefault="00CB5CD5" w:rsidP="00CD0B77">
      <w:pPr>
        <w:spacing w:after="0"/>
        <w:rPr>
          <w:rFonts w:cs="Calibri"/>
        </w:rPr>
      </w:pPr>
    </w:p>
    <w:p w14:paraId="0F78D467" w14:textId="5C483C80" w:rsidR="00CC18CD" w:rsidRDefault="00CC18CD" w:rsidP="00CD0B77">
      <w:pPr>
        <w:spacing w:after="0"/>
        <w:rPr>
          <w:rFonts w:cs="Calibri"/>
        </w:rPr>
      </w:pPr>
      <w:r>
        <w:rPr>
          <w:rFonts w:cs="Calibri"/>
        </w:rPr>
        <w:t xml:space="preserve">Source: </w:t>
      </w:r>
      <w:r w:rsidR="003B77F4">
        <w:rPr>
          <w:rFonts w:cs="Calibri"/>
        </w:rPr>
        <w:t>Matthias Gruber (2022).</w:t>
      </w:r>
    </w:p>
    <w:p w14:paraId="05F25BB6" w14:textId="0FCAD609" w:rsidR="00754C9F" w:rsidRDefault="00754C9F" w:rsidP="00CD0B77">
      <w:pPr>
        <w:spacing w:after="0"/>
        <w:rPr>
          <w:rFonts w:cs="Calibri"/>
        </w:rPr>
      </w:pPr>
      <w:r w:rsidRPr="1B18E8DA">
        <w:rPr>
          <w:rFonts w:cs="Calibri"/>
        </w:rPr>
        <w:t>It is easy to use, has quick computation, and is efficient in detecting smooth images. It has several challenges, such as the inability to preserve diagonal edges permanently, sensitivity to noise, and low accuracy.</w:t>
      </w:r>
    </w:p>
    <w:p w14:paraId="3DB5084B" w14:textId="77777777" w:rsidR="00754C9F" w:rsidRDefault="00754C9F" w:rsidP="00CD0B77">
      <w:pPr>
        <w:spacing w:after="0"/>
        <w:rPr>
          <w:rFonts w:cs="Calibri"/>
        </w:rPr>
      </w:pPr>
      <w:r w:rsidRPr="1B18E8DA">
        <w:rPr>
          <w:rFonts w:cs="Calibri"/>
        </w:rPr>
        <w:t xml:space="preserve">The Prewitt operator also extracts an image's horizontal and vertical edges, much like the Sobel operator does. Applying masks or kernels proves to be among the most effective operators for determining the magnitude and orientation of an image. </w:t>
      </w:r>
      <w:r w:rsidRPr="1B18E8DA">
        <w:rPr>
          <w:rFonts w:cs="Calibri"/>
        </w:rPr>
        <w:lastRenderedPageBreak/>
        <w:t>However, it also has some challenges, such as its coefficient's magnitude being fixed and cannot be tweaked. Also, points in a diagonal direction are not always retained.</w:t>
      </w:r>
    </w:p>
    <w:p w14:paraId="45D57C66" w14:textId="131EF2C5" w:rsidR="001473E9" w:rsidRDefault="001473E9" w:rsidP="00CD0B77">
      <w:pPr>
        <w:pStyle w:val="GraphicsStyle"/>
        <w:spacing w:after="0"/>
      </w:pPr>
      <w:r>
        <w:t>Example of Prewitt Operator</w:t>
      </w:r>
    </w:p>
    <w:p w14:paraId="52CF5BF0" w14:textId="77777777" w:rsidR="001473E9" w:rsidRPr="006D2684" w:rsidRDefault="001473E9" w:rsidP="00CD0B77">
      <w:pPr>
        <w:spacing w:after="0"/>
      </w:pPr>
    </w:p>
    <w:p w14:paraId="650C0168" w14:textId="77777777" w:rsidR="00754C9F" w:rsidRDefault="00000000" w:rsidP="00CD0B77">
      <w:pPr>
        <w:spacing w:after="0"/>
        <w:rPr>
          <w:rFonts w:cs="Calibri"/>
        </w:rPr>
      </w:pPr>
      <m:oMathPara>
        <m:oMath>
          <m:sSub>
            <m:sSubPr>
              <m:ctrlPr>
                <w:rPr>
                  <w:rFonts w:ascii="Cambria Math" w:hAnsi="Cambria Math"/>
                </w:rPr>
              </m:ctrlPr>
            </m:sSubPr>
            <m:e>
              <m:r>
                <w:rPr>
                  <w:rFonts w:ascii="Cambria Math" w:hAnsi="Cambria Math"/>
                </w:rPr>
                <m:t>M</m:t>
              </m:r>
            </m:e>
            <m:sub>
              <m:r>
                <w:rPr>
                  <w:rFonts w:ascii="Cambria Math" w:hAnsi="Cambria Math"/>
                </w:rPr>
                <m:t>X</m:t>
              </m:r>
            </m:sub>
          </m:sSub>
          <m:r>
            <w:rPr>
              <w:rFonts w:ascii="Cambria Math" w:hAnsi="Cambria Math"/>
            </w:rPr>
            <m:t>=</m:t>
          </m:r>
        </m:oMath>
      </m:oMathPara>
    </w:p>
    <w:tbl>
      <w:tblPr>
        <w:tblW w:w="0" w:type="auto"/>
        <w:tblLayout w:type="fixed"/>
        <w:tblLook w:val="06A0" w:firstRow="1" w:lastRow="0" w:firstColumn="1" w:lastColumn="0" w:noHBand="1" w:noVBand="1"/>
      </w:tblPr>
      <w:tblGrid>
        <w:gridCol w:w="600"/>
        <w:gridCol w:w="495"/>
        <w:gridCol w:w="600"/>
      </w:tblGrid>
      <w:tr w:rsidR="00754C9F" w14:paraId="3DFB7E19" w14:textId="77777777">
        <w:trPr>
          <w:trHeight w:val="90"/>
        </w:trPr>
        <w:tc>
          <w:tcPr>
            <w:tcW w:w="600" w:type="dxa"/>
            <w:tcBorders>
              <w:top w:val="single" w:sz="8" w:space="0" w:color="A2A9B1"/>
              <w:left w:val="single" w:sz="8" w:space="0" w:color="A2A9B1"/>
              <w:bottom w:val="single" w:sz="8" w:space="0" w:color="A2A9B1"/>
              <w:right w:val="single" w:sz="8" w:space="0" w:color="A2A9B1"/>
            </w:tcBorders>
            <w:vAlign w:val="center"/>
          </w:tcPr>
          <w:p w14:paraId="189EDCA8" w14:textId="77777777" w:rsidR="00754C9F" w:rsidRDefault="00754C9F" w:rsidP="00CD0B77">
            <w:pPr>
              <w:spacing w:after="0"/>
              <w:jc w:val="center"/>
            </w:pPr>
            <w:r w:rsidRPr="1B18E8DA">
              <w:rPr>
                <w:rFonts w:ascii="Times New Roman" w:eastAsia="Times New Roman" w:hAnsi="Times New Roman"/>
              </w:rPr>
              <w:t>−1</w:t>
            </w:r>
          </w:p>
        </w:tc>
        <w:tc>
          <w:tcPr>
            <w:tcW w:w="495" w:type="dxa"/>
            <w:tcBorders>
              <w:top w:val="single" w:sz="8" w:space="0" w:color="A2A9B1"/>
              <w:left w:val="single" w:sz="8" w:space="0" w:color="A2A9B1"/>
              <w:bottom w:val="single" w:sz="8" w:space="0" w:color="A2A9B1"/>
              <w:right w:val="single" w:sz="8" w:space="0" w:color="A2A9B1"/>
            </w:tcBorders>
            <w:vAlign w:val="center"/>
          </w:tcPr>
          <w:p w14:paraId="2183E5C3" w14:textId="77777777" w:rsidR="00754C9F" w:rsidRDefault="00754C9F" w:rsidP="00CD0B77">
            <w:pPr>
              <w:spacing w:after="0"/>
              <w:jc w:val="center"/>
            </w:pPr>
            <w:r w:rsidRPr="1B18E8DA">
              <w:rPr>
                <w:rFonts w:ascii="Times New Roman" w:eastAsia="Times New Roman" w:hAnsi="Times New Roman"/>
              </w:rPr>
              <w:t>0</w:t>
            </w:r>
          </w:p>
        </w:tc>
        <w:tc>
          <w:tcPr>
            <w:tcW w:w="600" w:type="dxa"/>
            <w:tcBorders>
              <w:top w:val="single" w:sz="8" w:space="0" w:color="A2A9B1"/>
              <w:left w:val="single" w:sz="8" w:space="0" w:color="A2A9B1"/>
              <w:bottom w:val="single" w:sz="8" w:space="0" w:color="A2A9B1"/>
              <w:right w:val="single" w:sz="8" w:space="0" w:color="A2A9B1"/>
            </w:tcBorders>
            <w:vAlign w:val="center"/>
          </w:tcPr>
          <w:p w14:paraId="5C121D50" w14:textId="77777777" w:rsidR="00754C9F" w:rsidRDefault="00754C9F" w:rsidP="00CD0B77">
            <w:pPr>
              <w:spacing w:after="0"/>
              <w:jc w:val="center"/>
            </w:pPr>
            <w:r w:rsidRPr="1B18E8DA">
              <w:rPr>
                <w:rFonts w:ascii="Times New Roman" w:eastAsia="Times New Roman" w:hAnsi="Times New Roman"/>
              </w:rPr>
              <w:t>−1</w:t>
            </w:r>
          </w:p>
        </w:tc>
      </w:tr>
      <w:tr w:rsidR="00754C9F" w14:paraId="65B694FE" w14:textId="77777777">
        <w:tc>
          <w:tcPr>
            <w:tcW w:w="600" w:type="dxa"/>
            <w:tcBorders>
              <w:top w:val="single" w:sz="8" w:space="0" w:color="A2A9B1"/>
              <w:left w:val="single" w:sz="8" w:space="0" w:color="A2A9B1"/>
              <w:bottom w:val="single" w:sz="8" w:space="0" w:color="A2A9B1"/>
              <w:right w:val="single" w:sz="8" w:space="0" w:color="A2A9B1"/>
            </w:tcBorders>
            <w:vAlign w:val="center"/>
          </w:tcPr>
          <w:p w14:paraId="74215E78" w14:textId="77777777" w:rsidR="00754C9F" w:rsidRDefault="00754C9F" w:rsidP="00CD0B77">
            <w:pPr>
              <w:spacing w:after="0"/>
              <w:jc w:val="center"/>
            </w:pPr>
            <w:r w:rsidRPr="1B18E8DA">
              <w:rPr>
                <w:rFonts w:ascii="Times New Roman" w:eastAsia="Times New Roman" w:hAnsi="Times New Roman"/>
              </w:rPr>
              <w:t>-1</w:t>
            </w:r>
          </w:p>
        </w:tc>
        <w:tc>
          <w:tcPr>
            <w:tcW w:w="495" w:type="dxa"/>
            <w:tcBorders>
              <w:top w:val="single" w:sz="8" w:space="0" w:color="A2A9B1"/>
              <w:left w:val="single" w:sz="8" w:space="0" w:color="A2A9B1"/>
              <w:bottom w:val="single" w:sz="8" w:space="0" w:color="A2A9B1"/>
              <w:right w:val="single" w:sz="8" w:space="0" w:color="A2A9B1"/>
            </w:tcBorders>
            <w:vAlign w:val="center"/>
          </w:tcPr>
          <w:p w14:paraId="3F32162F" w14:textId="77777777" w:rsidR="00754C9F" w:rsidRDefault="00754C9F" w:rsidP="00CD0B77">
            <w:pPr>
              <w:spacing w:after="0"/>
              <w:jc w:val="center"/>
            </w:pPr>
            <w:r w:rsidRPr="1B18E8DA">
              <w:rPr>
                <w:rFonts w:ascii="Times New Roman" w:eastAsia="Times New Roman" w:hAnsi="Times New Roman"/>
              </w:rPr>
              <w:t>0</w:t>
            </w:r>
          </w:p>
        </w:tc>
        <w:tc>
          <w:tcPr>
            <w:tcW w:w="600" w:type="dxa"/>
            <w:tcBorders>
              <w:top w:val="single" w:sz="8" w:space="0" w:color="A2A9B1"/>
              <w:left w:val="single" w:sz="8" w:space="0" w:color="A2A9B1"/>
              <w:bottom w:val="single" w:sz="8" w:space="0" w:color="A2A9B1"/>
              <w:right w:val="single" w:sz="8" w:space="0" w:color="A2A9B1"/>
            </w:tcBorders>
            <w:vAlign w:val="center"/>
          </w:tcPr>
          <w:p w14:paraId="7F89D4D3" w14:textId="77777777" w:rsidR="00754C9F" w:rsidRDefault="00754C9F" w:rsidP="00CD0B77">
            <w:pPr>
              <w:spacing w:after="0"/>
              <w:jc w:val="center"/>
            </w:pPr>
            <w:r w:rsidRPr="1B18E8DA">
              <w:rPr>
                <w:rFonts w:ascii="Times New Roman" w:eastAsia="Times New Roman" w:hAnsi="Times New Roman"/>
              </w:rPr>
              <w:t>-1</w:t>
            </w:r>
          </w:p>
        </w:tc>
      </w:tr>
      <w:tr w:rsidR="00754C9F" w14:paraId="33325DA2" w14:textId="77777777">
        <w:tc>
          <w:tcPr>
            <w:tcW w:w="600" w:type="dxa"/>
            <w:tcBorders>
              <w:top w:val="single" w:sz="8" w:space="0" w:color="A2A9B1"/>
              <w:left w:val="single" w:sz="8" w:space="0" w:color="A2A9B1"/>
              <w:bottom w:val="single" w:sz="8" w:space="0" w:color="A2A9B1"/>
              <w:right w:val="single" w:sz="8" w:space="0" w:color="A2A9B1"/>
            </w:tcBorders>
            <w:vAlign w:val="center"/>
          </w:tcPr>
          <w:p w14:paraId="287EB54F" w14:textId="77777777" w:rsidR="00754C9F" w:rsidRDefault="00754C9F" w:rsidP="00CD0B77">
            <w:pPr>
              <w:spacing w:after="0"/>
              <w:jc w:val="center"/>
            </w:pPr>
            <w:r w:rsidRPr="1B18E8DA">
              <w:rPr>
                <w:rFonts w:ascii="Times New Roman" w:eastAsia="Times New Roman" w:hAnsi="Times New Roman"/>
              </w:rPr>
              <w:t>−1</w:t>
            </w:r>
          </w:p>
        </w:tc>
        <w:tc>
          <w:tcPr>
            <w:tcW w:w="495" w:type="dxa"/>
            <w:tcBorders>
              <w:top w:val="single" w:sz="8" w:space="0" w:color="A2A9B1"/>
              <w:left w:val="single" w:sz="8" w:space="0" w:color="A2A9B1"/>
              <w:bottom w:val="single" w:sz="8" w:space="0" w:color="A2A9B1"/>
              <w:right w:val="single" w:sz="8" w:space="0" w:color="A2A9B1"/>
            </w:tcBorders>
            <w:vAlign w:val="center"/>
          </w:tcPr>
          <w:p w14:paraId="1FFE53CB" w14:textId="77777777" w:rsidR="00754C9F" w:rsidRDefault="00754C9F" w:rsidP="00CD0B77">
            <w:pPr>
              <w:spacing w:after="0"/>
              <w:jc w:val="center"/>
            </w:pPr>
            <w:r w:rsidRPr="1B18E8DA">
              <w:rPr>
                <w:rFonts w:ascii="Times New Roman" w:eastAsia="Times New Roman" w:hAnsi="Times New Roman"/>
              </w:rPr>
              <w:t>0</w:t>
            </w:r>
          </w:p>
        </w:tc>
        <w:tc>
          <w:tcPr>
            <w:tcW w:w="600" w:type="dxa"/>
            <w:tcBorders>
              <w:top w:val="single" w:sz="8" w:space="0" w:color="A2A9B1"/>
              <w:left w:val="single" w:sz="8" w:space="0" w:color="A2A9B1"/>
              <w:bottom w:val="single" w:sz="8" w:space="0" w:color="A2A9B1"/>
              <w:right w:val="single" w:sz="8" w:space="0" w:color="A2A9B1"/>
            </w:tcBorders>
            <w:vAlign w:val="center"/>
          </w:tcPr>
          <w:p w14:paraId="7AE16025" w14:textId="77777777" w:rsidR="00754C9F" w:rsidRDefault="00754C9F" w:rsidP="00CD0B77">
            <w:pPr>
              <w:spacing w:after="0"/>
              <w:jc w:val="center"/>
            </w:pPr>
            <w:r w:rsidRPr="1B18E8DA">
              <w:rPr>
                <w:rFonts w:ascii="Times New Roman" w:eastAsia="Times New Roman" w:hAnsi="Times New Roman"/>
              </w:rPr>
              <w:t>−1</w:t>
            </w:r>
          </w:p>
        </w:tc>
      </w:tr>
    </w:tbl>
    <w:p w14:paraId="2E3EE2CC" w14:textId="77777777" w:rsidR="00754C9F" w:rsidRDefault="00000000" w:rsidP="00CD0B77">
      <w:pPr>
        <w:spacing w:after="0"/>
      </w:pPr>
      <m:oMathPara>
        <m:oMath>
          <m:sSub>
            <m:sSubPr>
              <m:ctrlPr>
                <w:rPr>
                  <w:rFonts w:ascii="Cambria Math" w:hAnsi="Cambria Math"/>
                </w:rPr>
              </m:ctrlPr>
            </m:sSubPr>
            <m:e>
              <m:r>
                <w:rPr>
                  <w:rFonts w:ascii="Cambria Math" w:hAnsi="Cambria Math"/>
                </w:rPr>
                <m:t>M</m:t>
              </m:r>
            </m:e>
            <m:sub>
              <m:r>
                <w:rPr>
                  <w:rFonts w:ascii="Cambria Math" w:hAnsi="Cambria Math"/>
                </w:rPr>
                <m:t>Y</m:t>
              </m:r>
            </m:sub>
          </m:sSub>
          <m:r>
            <w:rPr>
              <w:rFonts w:ascii="Cambria Math" w:hAnsi="Cambria Math"/>
            </w:rPr>
            <m:t>=</m:t>
          </m:r>
        </m:oMath>
      </m:oMathPara>
    </w:p>
    <w:tbl>
      <w:tblPr>
        <w:tblW w:w="0" w:type="auto"/>
        <w:tblLayout w:type="fixed"/>
        <w:tblLook w:val="06A0" w:firstRow="1" w:lastRow="0" w:firstColumn="1" w:lastColumn="0" w:noHBand="1" w:noVBand="1"/>
      </w:tblPr>
      <w:tblGrid>
        <w:gridCol w:w="645"/>
        <w:gridCol w:w="555"/>
        <w:gridCol w:w="570"/>
      </w:tblGrid>
      <w:tr w:rsidR="00754C9F" w14:paraId="7689E940" w14:textId="77777777">
        <w:trPr>
          <w:trHeight w:val="90"/>
        </w:trPr>
        <w:tc>
          <w:tcPr>
            <w:tcW w:w="645" w:type="dxa"/>
            <w:tcBorders>
              <w:top w:val="single" w:sz="8" w:space="0" w:color="A2A9B1"/>
              <w:left w:val="single" w:sz="8" w:space="0" w:color="A2A9B1"/>
              <w:bottom w:val="single" w:sz="8" w:space="0" w:color="A2A9B1"/>
              <w:right w:val="single" w:sz="8" w:space="0" w:color="A2A9B1"/>
            </w:tcBorders>
            <w:vAlign w:val="center"/>
          </w:tcPr>
          <w:p w14:paraId="3D8F88DF" w14:textId="77777777" w:rsidR="00754C9F" w:rsidRDefault="00754C9F" w:rsidP="00CD0B77">
            <w:pPr>
              <w:spacing w:after="0"/>
              <w:jc w:val="center"/>
            </w:pPr>
            <w:r w:rsidRPr="1B18E8DA">
              <w:rPr>
                <w:rFonts w:ascii="Times New Roman" w:eastAsia="Times New Roman" w:hAnsi="Times New Roman"/>
              </w:rPr>
              <w:t>−1</w:t>
            </w:r>
          </w:p>
        </w:tc>
        <w:tc>
          <w:tcPr>
            <w:tcW w:w="555" w:type="dxa"/>
            <w:tcBorders>
              <w:top w:val="single" w:sz="8" w:space="0" w:color="A2A9B1"/>
              <w:left w:val="single" w:sz="8" w:space="0" w:color="A2A9B1"/>
              <w:bottom w:val="single" w:sz="8" w:space="0" w:color="A2A9B1"/>
              <w:right w:val="single" w:sz="8" w:space="0" w:color="A2A9B1"/>
            </w:tcBorders>
            <w:vAlign w:val="center"/>
          </w:tcPr>
          <w:p w14:paraId="4682A7E8" w14:textId="77777777" w:rsidR="00754C9F" w:rsidRDefault="00754C9F" w:rsidP="00CD0B77">
            <w:pPr>
              <w:spacing w:after="0"/>
              <w:jc w:val="center"/>
            </w:pPr>
            <w:r w:rsidRPr="1B18E8DA">
              <w:rPr>
                <w:rFonts w:ascii="Times New Roman" w:eastAsia="Times New Roman" w:hAnsi="Times New Roman"/>
              </w:rPr>
              <w:t>-1</w:t>
            </w:r>
          </w:p>
        </w:tc>
        <w:tc>
          <w:tcPr>
            <w:tcW w:w="570" w:type="dxa"/>
            <w:tcBorders>
              <w:top w:val="single" w:sz="8" w:space="0" w:color="A2A9B1"/>
              <w:left w:val="single" w:sz="8" w:space="0" w:color="A2A9B1"/>
              <w:bottom w:val="single" w:sz="8" w:space="0" w:color="A2A9B1"/>
              <w:right w:val="single" w:sz="8" w:space="0" w:color="A2A9B1"/>
            </w:tcBorders>
            <w:vAlign w:val="center"/>
          </w:tcPr>
          <w:p w14:paraId="1D704168" w14:textId="77777777" w:rsidR="00754C9F" w:rsidRDefault="00754C9F" w:rsidP="00CD0B77">
            <w:pPr>
              <w:spacing w:after="0"/>
              <w:jc w:val="center"/>
            </w:pPr>
            <w:r w:rsidRPr="1B18E8DA">
              <w:rPr>
                <w:rFonts w:ascii="Times New Roman" w:eastAsia="Times New Roman" w:hAnsi="Times New Roman"/>
              </w:rPr>
              <w:t>−1</w:t>
            </w:r>
          </w:p>
        </w:tc>
      </w:tr>
      <w:tr w:rsidR="00754C9F" w14:paraId="617C531F" w14:textId="77777777">
        <w:tc>
          <w:tcPr>
            <w:tcW w:w="645" w:type="dxa"/>
            <w:tcBorders>
              <w:top w:val="single" w:sz="8" w:space="0" w:color="A2A9B1"/>
              <w:left w:val="single" w:sz="8" w:space="0" w:color="A2A9B1"/>
              <w:bottom w:val="single" w:sz="8" w:space="0" w:color="A2A9B1"/>
              <w:right w:val="single" w:sz="8" w:space="0" w:color="A2A9B1"/>
            </w:tcBorders>
            <w:vAlign w:val="center"/>
          </w:tcPr>
          <w:p w14:paraId="23C63E7A" w14:textId="77777777" w:rsidR="00754C9F" w:rsidRDefault="00754C9F" w:rsidP="00CD0B77">
            <w:pPr>
              <w:spacing w:after="0"/>
              <w:jc w:val="center"/>
            </w:pPr>
            <w:r w:rsidRPr="1B18E8DA">
              <w:rPr>
                <w:rFonts w:ascii="Times New Roman" w:eastAsia="Times New Roman" w:hAnsi="Times New Roman"/>
              </w:rPr>
              <w:t>0</w:t>
            </w:r>
          </w:p>
        </w:tc>
        <w:tc>
          <w:tcPr>
            <w:tcW w:w="555" w:type="dxa"/>
            <w:tcBorders>
              <w:top w:val="single" w:sz="8" w:space="0" w:color="A2A9B1"/>
              <w:left w:val="single" w:sz="8" w:space="0" w:color="A2A9B1"/>
              <w:bottom w:val="single" w:sz="8" w:space="0" w:color="A2A9B1"/>
              <w:right w:val="single" w:sz="8" w:space="0" w:color="A2A9B1"/>
            </w:tcBorders>
            <w:vAlign w:val="center"/>
          </w:tcPr>
          <w:p w14:paraId="07579C79" w14:textId="77777777" w:rsidR="00754C9F" w:rsidRDefault="00754C9F" w:rsidP="00CD0B77">
            <w:pPr>
              <w:spacing w:after="0"/>
              <w:jc w:val="center"/>
            </w:pPr>
            <w:r w:rsidRPr="1B18E8DA">
              <w:rPr>
                <w:rFonts w:ascii="Times New Roman" w:eastAsia="Times New Roman" w:hAnsi="Times New Roman"/>
              </w:rPr>
              <w:t>0</w:t>
            </w:r>
          </w:p>
        </w:tc>
        <w:tc>
          <w:tcPr>
            <w:tcW w:w="570" w:type="dxa"/>
            <w:tcBorders>
              <w:top w:val="single" w:sz="8" w:space="0" w:color="A2A9B1"/>
              <w:left w:val="single" w:sz="8" w:space="0" w:color="A2A9B1"/>
              <w:bottom w:val="single" w:sz="8" w:space="0" w:color="A2A9B1"/>
              <w:right w:val="single" w:sz="8" w:space="0" w:color="A2A9B1"/>
            </w:tcBorders>
            <w:vAlign w:val="center"/>
          </w:tcPr>
          <w:p w14:paraId="471A92BE" w14:textId="77777777" w:rsidR="00754C9F" w:rsidRDefault="00754C9F" w:rsidP="00CD0B77">
            <w:pPr>
              <w:spacing w:after="0"/>
              <w:jc w:val="center"/>
            </w:pPr>
            <w:r w:rsidRPr="1B18E8DA">
              <w:rPr>
                <w:rFonts w:ascii="Times New Roman" w:eastAsia="Times New Roman" w:hAnsi="Times New Roman"/>
              </w:rPr>
              <w:t>0</w:t>
            </w:r>
          </w:p>
        </w:tc>
      </w:tr>
      <w:tr w:rsidR="00754C9F" w14:paraId="24AE8C07" w14:textId="77777777">
        <w:tc>
          <w:tcPr>
            <w:tcW w:w="645" w:type="dxa"/>
            <w:tcBorders>
              <w:top w:val="single" w:sz="8" w:space="0" w:color="A2A9B1"/>
              <w:left w:val="single" w:sz="8" w:space="0" w:color="A2A9B1"/>
              <w:bottom w:val="single" w:sz="8" w:space="0" w:color="A2A9B1"/>
              <w:right w:val="single" w:sz="8" w:space="0" w:color="A2A9B1"/>
            </w:tcBorders>
            <w:vAlign w:val="center"/>
          </w:tcPr>
          <w:p w14:paraId="798DACC4" w14:textId="77777777" w:rsidR="00754C9F" w:rsidRDefault="00754C9F" w:rsidP="00CD0B77">
            <w:pPr>
              <w:spacing w:after="0"/>
              <w:jc w:val="center"/>
            </w:pPr>
            <w:r w:rsidRPr="1B18E8DA">
              <w:rPr>
                <w:rFonts w:ascii="Times New Roman" w:eastAsia="Times New Roman" w:hAnsi="Times New Roman"/>
              </w:rPr>
              <w:t>−1</w:t>
            </w:r>
          </w:p>
        </w:tc>
        <w:tc>
          <w:tcPr>
            <w:tcW w:w="555" w:type="dxa"/>
            <w:tcBorders>
              <w:top w:val="single" w:sz="8" w:space="0" w:color="A2A9B1"/>
              <w:left w:val="single" w:sz="8" w:space="0" w:color="A2A9B1"/>
              <w:bottom w:val="single" w:sz="8" w:space="0" w:color="A2A9B1"/>
              <w:right w:val="single" w:sz="8" w:space="0" w:color="A2A9B1"/>
            </w:tcBorders>
            <w:vAlign w:val="center"/>
          </w:tcPr>
          <w:p w14:paraId="4B29D99B" w14:textId="77777777" w:rsidR="00754C9F" w:rsidRDefault="00754C9F" w:rsidP="00CD0B77">
            <w:pPr>
              <w:spacing w:after="0"/>
              <w:jc w:val="center"/>
            </w:pPr>
            <w:r w:rsidRPr="1B18E8DA">
              <w:rPr>
                <w:rFonts w:ascii="Times New Roman" w:eastAsia="Times New Roman" w:hAnsi="Times New Roman"/>
              </w:rPr>
              <w:t>-1</w:t>
            </w:r>
          </w:p>
        </w:tc>
        <w:tc>
          <w:tcPr>
            <w:tcW w:w="570" w:type="dxa"/>
            <w:tcBorders>
              <w:top w:val="single" w:sz="8" w:space="0" w:color="A2A9B1"/>
              <w:left w:val="single" w:sz="8" w:space="0" w:color="A2A9B1"/>
              <w:bottom w:val="single" w:sz="8" w:space="0" w:color="A2A9B1"/>
              <w:right w:val="single" w:sz="8" w:space="0" w:color="A2A9B1"/>
            </w:tcBorders>
            <w:vAlign w:val="center"/>
          </w:tcPr>
          <w:p w14:paraId="1F8DF9A2" w14:textId="77777777" w:rsidR="00754C9F" w:rsidRDefault="00754C9F" w:rsidP="00CD0B77">
            <w:pPr>
              <w:spacing w:after="0"/>
              <w:jc w:val="center"/>
            </w:pPr>
            <w:r w:rsidRPr="1B18E8DA">
              <w:rPr>
                <w:rFonts w:ascii="Times New Roman" w:eastAsia="Times New Roman" w:hAnsi="Times New Roman"/>
              </w:rPr>
              <w:t>−1</w:t>
            </w:r>
          </w:p>
        </w:tc>
      </w:tr>
    </w:tbl>
    <w:p w14:paraId="5577D21D" w14:textId="77777777" w:rsidR="001473E9" w:rsidRDefault="001473E9" w:rsidP="00CD0B77">
      <w:pPr>
        <w:spacing w:after="0"/>
        <w:rPr>
          <w:rFonts w:cs="Calibri"/>
        </w:rPr>
      </w:pPr>
    </w:p>
    <w:p w14:paraId="53A1B315" w14:textId="77777777" w:rsidR="00C67034" w:rsidRDefault="00C67034" w:rsidP="00CD0B77">
      <w:pPr>
        <w:spacing w:after="0"/>
        <w:rPr>
          <w:rFonts w:cs="Calibri"/>
        </w:rPr>
      </w:pPr>
      <w:r>
        <w:rPr>
          <w:rFonts w:cs="Calibri"/>
        </w:rPr>
        <w:t>Source: Matthias Gruber (2022).</w:t>
      </w:r>
    </w:p>
    <w:p w14:paraId="573EA9A8" w14:textId="4F5D9DB4" w:rsidR="00754C9F" w:rsidRDefault="00754C9F" w:rsidP="00CD0B77">
      <w:pPr>
        <w:spacing w:after="0"/>
        <w:rPr>
          <w:rFonts w:cs="Calibri"/>
        </w:rPr>
      </w:pPr>
      <w:r w:rsidRPr="1B18E8DA">
        <w:rPr>
          <w:rFonts w:cs="Calibri"/>
        </w:rPr>
        <w:t>Robert operator is a gradient-based operator. It calculates the sum of squares of differences amongst pixels in an image that are diagonally adjacent using discrete differentiation, and it utilizes 2 x 2 masks or kernels depicted below.</w:t>
      </w:r>
    </w:p>
    <w:p w14:paraId="4EDF04CB" w14:textId="3F38BA17" w:rsidR="001473E9" w:rsidRDefault="001473E9" w:rsidP="00CD0B77">
      <w:pPr>
        <w:pStyle w:val="GraphicsStyle"/>
        <w:spacing w:after="0"/>
      </w:pPr>
      <w:r>
        <w:t>Example of Robert Operator</w:t>
      </w:r>
    </w:p>
    <w:p w14:paraId="19FF65F4" w14:textId="77777777" w:rsidR="00754C9F" w:rsidRDefault="00000000" w:rsidP="00CD0B77">
      <w:pPr>
        <w:spacing w:after="0"/>
      </w:pPr>
      <m:oMathPara>
        <m:oMath>
          <m:sSub>
            <m:sSubPr>
              <m:ctrlPr>
                <w:rPr>
                  <w:rFonts w:ascii="Cambria Math" w:hAnsi="Cambria Math"/>
                </w:rPr>
              </m:ctrlPr>
            </m:sSubPr>
            <m:e>
              <m:r>
                <w:rPr>
                  <w:rFonts w:ascii="Cambria Math" w:hAnsi="Cambria Math"/>
                </w:rPr>
                <m:t>M</m:t>
              </m:r>
            </m:e>
            <m:sub>
              <m:r>
                <w:rPr>
                  <w:rFonts w:ascii="Cambria Math" w:hAnsi="Cambria Math"/>
                </w:rPr>
                <m:t>X</m:t>
              </m:r>
            </m:sub>
          </m:sSub>
          <m:r>
            <w:rPr>
              <w:rFonts w:ascii="Cambria Math" w:hAnsi="Cambria Math"/>
            </w:rPr>
            <m:t>=</m:t>
          </m:r>
        </m:oMath>
      </m:oMathPara>
    </w:p>
    <w:tbl>
      <w:tblPr>
        <w:tblW w:w="0" w:type="auto"/>
        <w:tblLayout w:type="fixed"/>
        <w:tblLook w:val="06A0" w:firstRow="1" w:lastRow="0" w:firstColumn="1" w:lastColumn="0" w:noHBand="1" w:noVBand="1"/>
      </w:tblPr>
      <w:tblGrid>
        <w:gridCol w:w="615"/>
        <w:gridCol w:w="570"/>
      </w:tblGrid>
      <w:tr w:rsidR="00754C9F" w14:paraId="3CB0CF16" w14:textId="77777777">
        <w:trPr>
          <w:trHeight w:val="90"/>
        </w:trPr>
        <w:tc>
          <w:tcPr>
            <w:tcW w:w="615" w:type="dxa"/>
            <w:tcBorders>
              <w:top w:val="single" w:sz="8" w:space="0" w:color="A2A9B1"/>
              <w:left w:val="single" w:sz="8" w:space="0" w:color="A2A9B1"/>
              <w:bottom w:val="single" w:sz="8" w:space="0" w:color="A2A9B1"/>
              <w:right w:val="single" w:sz="8" w:space="0" w:color="A2A9B1"/>
            </w:tcBorders>
            <w:vAlign w:val="center"/>
          </w:tcPr>
          <w:p w14:paraId="75F705E6" w14:textId="77777777" w:rsidR="00754C9F" w:rsidRDefault="00754C9F" w:rsidP="00CD0B77">
            <w:pPr>
              <w:spacing w:after="0"/>
              <w:jc w:val="center"/>
            </w:pPr>
            <w:r w:rsidRPr="1B18E8DA">
              <w:rPr>
                <w:rFonts w:ascii="Times New Roman" w:eastAsia="Times New Roman" w:hAnsi="Times New Roman"/>
              </w:rPr>
              <w:t>−1</w:t>
            </w:r>
          </w:p>
        </w:tc>
        <w:tc>
          <w:tcPr>
            <w:tcW w:w="570" w:type="dxa"/>
            <w:tcBorders>
              <w:top w:val="single" w:sz="8" w:space="0" w:color="A2A9B1"/>
              <w:left w:val="single" w:sz="8" w:space="0" w:color="A2A9B1"/>
              <w:bottom w:val="single" w:sz="8" w:space="0" w:color="A2A9B1"/>
              <w:right w:val="single" w:sz="8" w:space="0" w:color="A2A9B1"/>
            </w:tcBorders>
            <w:vAlign w:val="center"/>
          </w:tcPr>
          <w:p w14:paraId="20AA349B" w14:textId="77777777" w:rsidR="00754C9F" w:rsidRDefault="00754C9F" w:rsidP="00CD0B77">
            <w:pPr>
              <w:spacing w:after="0"/>
              <w:jc w:val="center"/>
            </w:pPr>
            <w:r w:rsidRPr="1B18E8DA">
              <w:rPr>
                <w:rFonts w:ascii="Times New Roman" w:eastAsia="Times New Roman" w:hAnsi="Times New Roman"/>
              </w:rPr>
              <w:t>0</w:t>
            </w:r>
          </w:p>
        </w:tc>
      </w:tr>
      <w:tr w:rsidR="00754C9F" w14:paraId="0776153B" w14:textId="77777777">
        <w:tc>
          <w:tcPr>
            <w:tcW w:w="615" w:type="dxa"/>
            <w:tcBorders>
              <w:top w:val="single" w:sz="8" w:space="0" w:color="A2A9B1"/>
              <w:left w:val="single" w:sz="8" w:space="0" w:color="A2A9B1"/>
              <w:bottom w:val="single" w:sz="8" w:space="0" w:color="A2A9B1"/>
              <w:right w:val="single" w:sz="8" w:space="0" w:color="A2A9B1"/>
            </w:tcBorders>
            <w:vAlign w:val="center"/>
          </w:tcPr>
          <w:p w14:paraId="66056258" w14:textId="77777777" w:rsidR="00754C9F" w:rsidRDefault="00754C9F" w:rsidP="00CD0B77">
            <w:pPr>
              <w:spacing w:after="0"/>
              <w:jc w:val="center"/>
            </w:pPr>
            <w:r w:rsidRPr="1B18E8DA">
              <w:rPr>
                <w:rFonts w:ascii="Times New Roman" w:eastAsia="Times New Roman" w:hAnsi="Times New Roman"/>
              </w:rPr>
              <w:t>0</w:t>
            </w:r>
          </w:p>
        </w:tc>
        <w:tc>
          <w:tcPr>
            <w:tcW w:w="570" w:type="dxa"/>
            <w:tcBorders>
              <w:top w:val="single" w:sz="8" w:space="0" w:color="A2A9B1"/>
              <w:left w:val="single" w:sz="8" w:space="0" w:color="A2A9B1"/>
              <w:bottom w:val="single" w:sz="8" w:space="0" w:color="A2A9B1"/>
              <w:right w:val="single" w:sz="8" w:space="0" w:color="A2A9B1"/>
            </w:tcBorders>
            <w:vAlign w:val="center"/>
          </w:tcPr>
          <w:p w14:paraId="779AC4A0" w14:textId="77777777" w:rsidR="00754C9F" w:rsidRDefault="00754C9F" w:rsidP="00CD0B77">
            <w:pPr>
              <w:spacing w:after="0"/>
              <w:jc w:val="center"/>
            </w:pPr>
            <w:r w:rsidRPr="1B18E8DA">
              <w:rPr>
                <w:rFonts w:ascii="Times New Roman" w:eastAsia="Times New Roman" w:hAnsi="Times New Roman"/>
              </w:rPr>
              <w:t>-1</w:t>
            </w:r>
          </w:p>
        </w:tc>
      </w:tr>
    </w:tbl>
    <w:p w14:paraId="58192983" w14:textId="77777777" w:rsidR="00754C9F" w:rsidRDefault="00000000" w:rsidP="00CD0B77">
      <w:pPr>
        <w:spacing w:after="0"/>
      </w:pPr>
      <m:oMathPara>
        <m:oMath>
          <m:sSub>
            <m:sSubPr>
              <m:ctrlPr>
                <w:rPr>
                  <w:rFonts w:ascii="Cambria Math" w:hAnsi="Cambria Math"/>
                </w:rPr>
              </m:ctrlPr>
            </m:sSubPr>
            <m:e>
              <m:r>
                <w:rPr>
                  <w:rFonts w:ascii="Cambria Math" w:hAnsi="Cambria Math"/>
                </w:rPr>
                <m:t>M</m:t>
              </m:r>
            </m:e>
            <m:sub>
              <m:r>
                <w:rPr>
                  <w:rFonts w:ascii="Cambria Math" w:hAnsi="Cambria Math"/>
                </w:rPr>
                <m:t>Y</m:t>
              </m:r>
            </m:sub>
          </m:sSub>
          <m:r>
            <w:rPr>
              <w:rFonts w:ascii="Cambria Math" w:hAnsi="Cambria Math"/>
            </w:rPr>
            <m:t>=</m:t>
          </m:r>
        </m:oMath>
      </m:oMathPara>
    </w:p>
    <w:tbl>
      <w:tblPr>
        <w:tblW w:w="0" w:type="auto"/>
        <w:tblLayout w:type="fixed"/>
        <w:tblLook w:val="06A0" w:firstRow="1" w:lastRow="0" w:firstColumn="1" w:lastColumn="0" w:noHBand="1" w:noVBand="1"/>
      </w:tblPr>
      <w:tblGrid>
        <w:gridCol w:w="495"/>
        <w:gridCol w:w="495"/>
      </w:tblGrid>
      <w:tr w:rsidR="00754C9F" w14:paraId="6C7A18A9" w14:textId="77777777">
        <w:trPr>
          <w:trHeight w:val="90"/>
        </w:trPr>
        <w:tc>
          <w:tcPr>
            <w:tcW w:w="495" w:type="dxa"/>
            <w:tcBorders>
              <w:top w:val="single" w:sz="8" w:space="0" w:color="A2A9B1"/>
              <w:left w:val="single" w:sz="8" w:space="0" w:color="A2A9B1"/>
              <w:bottom w:val="single" w:sz="8" w:space="0" w:color="A2A9B1"/>
              <w:right w:val="single" w:sz="8" w:space="0" w:color="A2A9B1"/>
            </w:tcBorders>
            <w:vAlign w:val="center"/>
          </w:tcPr>
          <w:p w14:paraId="585A5F74" w14:textId="77777777" w:rsidR="00754C9F" w:rsidRDefault="00754C9F" w:rsidP="00CD0B77">
            <w:pPr>
              <w:spacing w:after="0"/>
              <w:jc w:val="center"/>
            </w:pPr>
            <w:r w:rsidRPr="1B18E8DA">
              <w:rPr>
                <w:rFonts w:ascii="Times New Roman" w:eastAsia="Times New Roman" w:hAnsi="Times New Roman"/>
              </w:rPr>
              <w:t>0</w:t>
            </w:r>
          </w:p>
        </w:tc>
        <w:tc>
          <w:tcPr>
            <w:tcW w:w="495" w:type="dxa"/>
            <w:tcBorders>
              <w:top w:val="single" w:sz="8" w:space="0" w:color="A2A9B1"/>
              <w:left w:val="single" w:sz="8" w:space="0" w:color="A2A9B1"/>
              <w:bottom w:val="single" w:sz="8" w:space="0" w:color="A2A9B1"/>
              <w:right w:val="single" w:sz="8" w:space="0" w:color="A2A9B1"/>
            </w:tcBorders>
            <w:vAlign w:val="center"/>
          </w:tcPr>
          <w:p w14:paraId="1E0CCF51" w14:textId="77777777" w:rsidR="00754C9F" w:rsidRDefault="00754C9F" w:rsidP="00CD0B77">
            <w:pPr>
              <w:spacing w:after="0"/>
              <w:jc w:val="center"/>
              <w:rPr>
                <w:rFonts w:ascii="Times New Roman" w:eastAsia="Times New Roman" w:hAnsi="Times New Roman"/>
              </w:rPr>
            </w:pPr>
            <w:r w:rsidRPr="1B18E8DA">
              <w:rPr>
                <w:rFonts w:ascii="Times New Roman" w:eastAsia="Times New Roman" w:hAnsi="Times New Roman"/>
              </w:rPr>
              <w:t>1</w:t>
            </w:r>
          </w:p>
        </w:tc>
      </w:tr>
      <w:tr w:rsidR="00754C9F" w14:paraId="536D7CED" w14:textId="77777777">
        <w:tc>
          <w:tcPr>
            <w:tcW w:w="495" w:type="dxa"/>
            <w:tcBorders>
              <w:top w:val="single" w:sz="8" w:space="0" w:color="A2A9B1"/>
              <w:left w:val="single" w:sz="8" w:space="0" w:color="A2A9B1"/>
              <w:bottom w:val="single" w:sz="8" w:space="0" w:color="A2A9B1"/>
              <w:right w:val="single" w:sz="8" w:space="0" w:color="A2A9B1"/>
            </w:tcBorders>
            <w:vAlign w:val="center"/>
          </w:tcPr>
          <w:p w14:paraId="2310FB1D" w14:textId="77777777" w:rsidR="00754C9F" w:rsidRDefault="00754C9F" w:rsidP="00CD0B77">
            <w:pPr>
              <w:spacing w:after="0"/>
              <w:jc w:val="center"/>
            </w:pPr>
            <w:r w:rsidRPr="1B18E8DA">
              <w:rPr>
                <w:rFonts w:ascii="Times New Roman" w:eastAsia="Times New Roman" w:hAnsi="Times New Roman"/>
              </w:rPr>
              <w:t>-1</w:t>
            </w:r>
          </w:p>
        </w:tc>
        <w:tc>
          <w:tcPr>
            <w:tcW w:w="495" w:type="dxa"/>
            <w:tcBorders>
              <w:top w:val="single" w:sz="8" w:space="0" w:color="A2A9B1"/>
              <w:left w:val="single" w:sz="8" w:space="0" w:color="A2A9B1"/>
              <w:bottom w:val="single" w:sz="8" w:space="0" w:color="A2A9B1"/>
              <w:right w:val="single" w:sz="8" w:space="0" w:color="A2A9B1"/>
            </w:tcBorders>
            <w:vAlign w:val="center"/>
          </w:tcPr>
          <w:p w14:paraId="5D7E5AC7" w14:textId="77777777" w:rsidR="00754C9F" w:rsidRDefault="00754C9F" w:rsidP="00CD0B77">
            <w:pPr>
              <w:spacing w:after="0"/>
              <w:jc w:val="center"/>
            </w:pPr>
            <w:r w:rsidRPr="1B18E8DA">
              <w:rPr>
                <w:rFonts w:ascii="Times New Roman" w:eastAsia="Times New Roman" w:hAnsi="Times New Roman"/>
              </w:rPr>
              <w:t>0</w:t>
            </w:r>
          </w:p>
        </w:tc>
      </w:tr>
    </w:tbl>
    <w:p w14:paraId="4B91F464" w14:textId="77777777" w:rsidR="008752F4" w:rsidRDefault="008752F4" w:rsidP="00CD0B77">
      <w:pPr>
        <w:spacing w:after="0"/>
        <w:rPr>
          <w:rFonts w:cs="Calibri"/>
        </w:rPr>
      </w:pPr>
    </w:p>
    <w:p w14:paraId="187F2410" w14:textId="6F485A8F" w:rsidR="00CC18CD" w:rsidRDefault="00CC18CD" w:rsidP="00CD0B77">
      <w:pPr>
        <w:spacing w:after="0"/>
        <w:rPr>
          <w:rFonts w:cs="Calibri"/>
        </w:rPr>
      </w:pPr>
      <w:r>
        <w:rPr>
          <w:rFonts w:cs="Calibri"/>
        </w:rPr>
        <w:t xml:space="preserve">Source: </w:t>
      </w:r>
      <w:r w:rsidR="00336D6F">
        <w:rPr>
          <w:rFonts w:cs="Calibri"/>
        </w:rPr>
        <w:t>Matthias Gruber (2022).</w:t>
      </w:r>
    </w:p>
    <w:p w14:paraId="2A5E7ADF" w14:textId="03255DF3" w:rsidR="00754C9F" w:rsidRDefault="00754C9F" w:rsidP="00CD0B77">
      <w:pPr>
        <w:spacing w:after="0"/>
        <w:rPr>
          <w:rFonts w:cs="Calibri"/>
        </w:rPr>
      </w:pPr>
      <w:r w:rsidRPr="1B18E8DA">
        <w:rPr>
          <w:rFonts w:cs="Calibri"/>
        </w:rPr>
        <w:lastRenderedPageBreak/>
        <w:t>Robert operator is relatively simple to detect edges and orientation, and diagonal direction points are retained. It also has limitations such as lower accuracy in detecting edges and high sensitivity to noise.</w:t>
      </w:r>
    </w:p>
    <w:p w14:paraId="059C90A3" w14:textId="77777777" w:rsidR="00754C9F" w:rsidRDefault="00754C9F" w:rsidP="00CD0B77">
      <w:pPr>
        <w:spacing w:after="0"/>
        <w:rPr>
          <w:rFonts w:cs="Calibri"/>
        </w:rPr>
      </w:pPr>
      <w:r w:rsidRPr="1B18E8DA">
        <w:rPr>
          <w:rFonts w:cs="Calibri"/>
        </w:rPr>
        <w:t>A gaussian-based operator called Laplacian of Gaussian (LoG) utilizes the Laplacian operator to determine an image's second derivative. It is highly beneficial when the change in the grey level appears abrupt. It operates using the zero-crossing technique, where a maximum level is determined when the second-order derivative crosses zero. Here, the Laplacian operator finds the sharp edges, while the Gaussian operator minimizes the noise. LoG has fixed properties in all directions and can efficiently detect edges and their varied orientations. It has some limitations, such as it is susceptible to noise, and it generates false edges. At curved edges, the localization problem can get highly severe.</w:t>
      </w:r>
    </w:p>
    <w:p w14:paraId="66F79B1C" w14:textId="2C9E4765" w:rsidR="00754C9F" w:rsidRPr="00817357" w:rsidRDefault="00754C9F" w:rsidP="00CD0B77">
      <w:pPr>
        <w:spacing w:after="0"/>
      </w:pPr>
      <w:r w:rsidRPr="3F8777DB">
        <w:rPr>
          <w:rFonts w:cs="Calibri"/>
        </w:rPr>
        <w:t>The Canny Operator is a widely utilized gaussian-based edge detector that retrieves picture features without modifying or changing them. A canny operator utilizes three factors to identify edges that include a low error rate, edge points need to be located precisely, and only one single edge response should be permitted. This operator is less sensitive to noise and has effective localization. Additionally, it has several drawbacks like time-consuming computation, false zero crossing, and complex calculations.</w:t>
      </w:r>
    </w:p>
    <w:p w14:paraId="5970F618" w14:textId="77777777" w:rsidR="163BC343" w:rsidRDefault="163BC343" w:rsidP="00CD0B77">
      <w:pPr>
        <w:pStyle w:val="berschrift3"/>
      </w:pPr>
      <w:r>
        <w:t>Self-Check Questions</w:t>
      </w:r>
    </w:p>
    <w:p w14:paraId="6EA2C42C" w14:textId="648409C8" w:rsidR="163BC343" w:rsidRDefault="163BC343" w:rsidP="00CD0B77">
      <w:pPr>
        <w:pStyle w:val="Listenabsatz"/>
        <w:numPr>
          <w:ilvl w:val="1"/>
          <w:numId w:val="29"/>
        </w:numPr>
        <w:spacing w:after="0" w:line="240" w:lineRule="auto"/>
        <w:jc w:val="left"/>
      </w:pPr>
      <w:r>
        <w:t xml:space="preserve">Please list three key algorithms to detect edges and lines in images. </w:t>
      </w:r>
    </w:p>
    <w:p w14:paraId="10D93143" w14:textId="04464C74" w:rsidR="163BC343" w:rsidRDefault="163BC343" w:rsidP="00CD0B77">
      <w:pPr>
        <w:spacing w:after="0"/>
        <w:rPr>
          <w:i/>
          <w:iCs/>
          <w:u w:val="single"/>
        </w:rPr>
      </w:pPr>
      <w:r w:rsidRPr="646DC44F">
        <w:rPr>
          <w:i/>
          <w:iCs/>
          <w:u w:val="single"/>
        </w:rPr>
        <w:t xml:space="preserve">Hough Transform </w:t>
      </w:r>
    </w:p>
    <w:p w14:paraId="61A4BC1B" w14:textId="5C9A30EC" w:rsidR="163BC343" w:rsidRDefault="163BC343" w:rsidP="00CD0B77">
      <w:pPr>
        <w:spacing w:after="0"/>
      </w:pPr>
      <w:r w:rsidRPr="646DC44F">
        <w:rPr>
          <w:i/>
          <w:iCs/>
          <w:u w:val="single"/>
        </w:rPr>
        <w:t>Sobel and Robert Operator.</w:t>
      </w:r>
    </w:p>
    <w:p w14:paraId="15775540" w14:textId="45EF8EFD" w:rsidR="163BC343" w:rsidRDefault="163BC343" w:rsidP="00CD0B77">
      <w:pPr>
        <w:spacing w:after="0"/>
        <w:rPr>
          <w:i/>
          <w:iCs/>
          <w:u w:val="single"/>
        </w:rPr>
      </w:pPr>
      <w:r w:rsidRPr="646DC44F">
        <w:rPr>
          <w:i/>
          <w:iCs/>
          <w:u w:val="single"/>
        </w:rPr>
        <w:t>Convolution-based techniques.</w:t>
      </w:r>
    </w:p>
    <w:p w14:paraId="13E04454" w14:textId="35FEB6DA" w:rsidR="646DC44F" w:rsidRDefault="646DC44F" w:rsidP="00CD0B77">
      <w:pPr>
        <w:spacing w:after="0"/>
        <w:rPr>
          <w:rFonts w:cs="Calibri"/>
        </w:rPr>
      </w:pPr>
    </w:p>
    <w:p w14:paraId="44067D07" w14:textId="77777777" w:rsidR="00754C9F" w:rsidRDefault="00754C9F" w:rsidP="00CD0B77">
      <w:pPr>
        <w:spacing w:after="0"/>
        <w:rPr>
          <w:rFonts w:cs="Calibri"/>
        </w:rPr>
      </w:pPr>
    </w:p>
    <w:p w14:paraId="47F7590C" w14:textId="77777777" w:rsidR="00754C9F" w:rsidRPr="00195326" w:rsidRDefault="00754C9F" w:rsidP="00CD0B77">
      <w:pPr>
        <w:pStyle w:val="berschrift2"/>
      </w:pPr>
      <w:r w:rsidRPr="00195326">
        <w:lastRenderedPageBreak/>
        <w:t>3.3 Corners and Points of Interest</w:t>
      </w:r>
    </w:p>
    <w:p w14:paraId="223696B8" w14:textId="372A5F6F" w:rsidR="00754C9F" w:rsidRPr="00817357" w:rsidRDefault="00754C9F" w:rsidP="00CD0B77">
      <w:pPr>
        <w:spacing w:after="0"/>
      </w:pPr>
      <w:r w:rsidRPr="763D0C1B">
        <w:rPr>
          <w:rFonts w:cs="Calibri"/>
        </w:rPr>
        <w:t xml:space="preserve">An interesting point can consist of several regions like lines, curves, and edges. The interesting point which can be detected </w:t>
      </w:r>
      <w:r w:rsidR="00311E79" w:rsidRPr="763D0C1B">
        <w:rPr>
          <w:rFonts w:cs="Calibri"/>
        </w:rPr>
        <w:t>rapidly</w:t>
      </w:r>
      <w:r w:rsidRPr="763D0C1B">
        <w:rPr>
          <w:rFonts w:cs="Calibri"/>
        </w:rPr>
        <w:t xml:space="preserve"> and is easy to calculate is known as a good interest point, thus considering it to be favorable to evaluate a feature. Hence, the interesting point is considered a qualifier or critical point that can be used to classify a feature.</w:t>
      </w:r>
      <w:r w:rsidR="004F1D49">
        <w:rPr>
          <w:rFonts w:cs="Calibri"/>
        </w:rPr>
        <w:t xml:space="preserve"> </w:t>
      </w:r>
    </w:p>
    <w:p w14:paraId="2340C2D3" w14:textId="229131A6" w:rsidR="00754C9F" w:rsidRDefault="00754C9F" w:rsidP="00CD0B77">
      <w:pPr>
        <w:spacing w:after="0"/>
        <w:rPr>
          <w:rFonts w:cs="Calibri"/>
        </w:rPr>
      </w:pPr>
      <w:r w:rsidRPr="1B18E8DA">
        <w:rPr>
          <w:rFonts w:cs="Calibri"/>
        </w:rPr>
        <w:t>A corner is a point at which two edges encounter. Alternatively, a corner is considered a point with two dominating and opposing edge orientations in its local surroundings. Corners are essential to detect as they describe the features' angular orientation. An interesting point can be a corner, an isolated point of maximum or minimum local intensity, a terminating line, or a position where there is a local maxima curve. Most of the methods used for interest point detection use a Gaussian filter and a gradient operator to decrease noise which is increased due to the use of the gradient operator.</w:t>
      </w:r>
      <w:r w:rsidR="004F1D49">
        <w:rPr>
          <w:rFonts w:cs="Calibri"/>
        </w:rPr>
        <w:t xml:space="preserve"> </w:t>
      </w:r>
      <w:r w:rsidR="004F1D49" w:rsidRPr="763D0C1B">
        <w:rPr>
          <w:rFonts w:cs="Calibri"/>
        </w:rPr>
        <w:t>(</w:t>
      </w:r>
      <w:r w:rsidR="004F1D49" w:rsidRPr="004F1D49">
        <w:rPr>
          <w:rFonts w:cs="Calibri"/>
          <w:highlight w:val="yellow"/>
        </w:rPr>
        <w:t>Krig, 2014</w:t>
      </w:r>
      <w:r w:rsidR="004F1D49" w:rsidRPr="763D0C1B">
        <w:rPr>
          <w:rFonts w:cs="Calibri"/>
        </w:rPr>
        <w:t>).</w:t>
      </w:r>
    </w:p>
    <w:p w14:paraId="067ED20D" w14:textId="77777777" w:rsidR="00754C9F" w:rsidRDefault="00754C9F" w:rsidP="00CD0B77">
      <w:pPr>
        <w:pStyle w:val="berschrift3"/>
      </w:pPr>
      <w:r w:rsidRPr="1B18E8DA">
        <w:t>Moravec corner detection</w:t>
      </w:r>
    </w:p>
    <w:p w14:paraId="4A4CF571" w14:textId="77777777" w:rsidR="00754C9F" w:rsidRPr="00817357" w:rsidRDefault="00754C9F" w:rsidP="00CD0B77">
      <w:pPr>
        <w:spacing w:after="0"/>
        <w:rPr>
          <w:rFonts w:cs="Calibri"/>
        </w:rPr>
      </w:pPr>
      <w:r w:rsidRPr="763D0C1B">
        <w:rPr>
          <w:rFonts w:cs="Calibri"/>
        </w:rPr>
        <w:t>The Moravec corner detection (Moravec, 1980) technique is a primitive corner detection approach that compares every pixel value in the image by its neighboring pixel of the overlapping region. The information is obtained from the correlation value of the two pixels about detecting a point or an edge. A corner is detected when the change in intensity is detected in all directions, while when no change is found in the edge direction, the edge is detected. However, if no change is observed in any direction, then flat terrain is detected. The Sum of the Squared Difference is calculated between the two overlapping regions to find the correlation difference. If its value is near 0, then the difference measures similarity. This method is computationally demanding. The equation for the sum of the squared difference is given below (S</w:t>
      </w:r>
      <w:r>
        <w:rPr>
          <w:rFonts w:cs="Calibri"/>
        </w:rPr>
        <w:t>z</w:t>
      </w:r>
      <w:r w:rsidRPr="763D0C1B">
        <w:rPr>
          <w:rFonts w:cs="Calibri"/>
        </w:rPr>
        <w:t>eliski, 2020)</w:t>
      </w:r>
    </w:p>
    <w:p w14:paraId="0570DD26" w14:textId="77777777" w:rsidR="00754C9F" w:rsidRDefault="00000000" w:rsidP="00CD0B77">
      <w:pPr>
        <w:spacing w:after="0"/>
        <w:jc w:val="center"/>
      </w:pPr>
      <m:oMathPara>
        <m:oMath>
          <m:sSub>
            <m:sSubPr>
              <m:ctrlPr>
                <w:rPr>
                  <w:rFonts w:ascii="Cambria Math" w:hAnsi="Cambria Math"/>
                </w:rPr>
              </m:ctrlPr>
            </m:sSubPr>
            <m:e>
              <m:r>
                <w:rPr>
                  <w:rFonts w:ascii="Cambria Math" w:hAnsi="Cambria Math"/>
                </w:rPr>
                <m:t>E</m:t>
              </m:r>
            </m:e>
            <m:sub>
              <m:r>
                <w:rPr>
                  <w:rFonts w:ascii="Cambria Math" w:hAnsi="Cambria Math"/>
                </w:rPr>
                <m:t>SSD</m:t>
              </m:r>
            </m:sub>
          </m:sSub>
          <m:d>
            <m:dPr>
              <m:ctrlPr>
                <w:rPr>
                  <w:rFonts w:ascii="Cambria Math" w:hAnsi="Cambria Math"/>
                </w:rPr>
              </m:ctrlPr>
            </m:dPr>
            <m:e>
              <m:r>
                <w:rPr>
                  <w:rFonts w:ascii="Cambria Math" w:hAnsi="Cambria Math"/>
                </w:rPr>
                <m:t>u</m:t>
              </m:r>
            </m:e>
          </m:d>
          <m:r>
            <w:rPr>
              <w:rFonts w:ascii="Cambria Math" w:hAnsi="Cambria Math"/>
            </w:rPr>
            <m:t>= </m:t>
          </m:r>
          <m:nary>
            <m:naryPr>
              <m:chr m:val="∑"/>
              <m:ctrlPr>
                <w:rPr>
                  <w:rFonts w:ascii="Cambria Math" w:hAnsi="Cambria Math"/>
                </w:rPr>
              </m:ctrlPr>
            </m:naryPr>
            <m:sub>
              <m:r>
                <w:rPr>
                  <w:rFonts w:ascii="Cambria Math" w:hAnsi="Cambria Math"/>
                </w:rPr>
                <m:t>i</m:t>
              </m:r>
            </m:sub>
            <m:sup>
              <m:r>
                <w:rPr>
                  <w:rFonts w:ascii="Cambria Math" w:hAnsi="Cambria Math"/>
                </w:rPr>
                <m:t> </m:t>
              </m:r>
            </m:sup>
            <m:e>
              <m:r>
                <w:rPr>
                  <w:rFonts w:ascii="Cambria Math" w:hAnsi="Cambria Math"/>
                </w:rPr>
                <m:t>w</m:t>
              </m:r>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i</m:t>
                      </m:r>
                    </m:sub>
                  </m:sSub>
                </m:e>
              </m:d>
              <m:sSup>
                <m:sSupPr>
                  <m:ctrlPr>
                    <w:rPr>
                      <w:rFonts w:ascii="Cambria Math" w:hAnsi="Cambria Math"/>
                    </w:rPr>
                  </m:ctrlPr>
                </m:sSupPr>
                <m:e>
                  <m:d>
                    <m:dPr>
                      <m:begChr m:val="["/>
                      <m:endChr m:val="]"/>
                      <m:ctrlPr>
                        <w:rPr>
                          <w:rFonts w:ascii="Cambria Math" w:hAnsi="Cambria Math"/>
                        </w:rPr>
                      </m:ctrlPr>
                    </m:dPr>
                    <m:e>
                      <m:sSub>
                        <m:sSubPr>
                          <m:ctrlPr>
                            <w:rPr>
                              <w:rFonts w:ascii="Cambria Math" w:hAnsi="Cambria Math"/>
                            </w:rPr>
                          </m:ctrlPr>
                        </m:sSubPr>
                        <m:e>
                          <m:r>
                            <w:rPr>
                              <w:rFonts w:ascii="Cambria Math" w:hAnsi="Cambria Math"/>
                            </w:rPr>
                            <m:t>I</m:t>
                          </m:r>
                        </m:e>
                        <m:sub>
                          <m:r>
                            <w:rPr>
                              <w:rFonts w:ascii="Cambria Math" w:hAnsi="Cambria Math"/>
                            </w:rPr>
                            <m:t>1</m:t>
                          </m:r>
                        </m:sub>
                      </m:sSub>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i</m:t>
                              </m:r>
                            </m:sub>
                          </m:sSub>
                          <m:r>
                            <w:rPr>
                              <w:rFonts w:ascii="Cambria Math" w:hAnsi="Cambria Math"/>
                            </w:rPr>
                            <m:t>+u</m:t>
                          </m:r>
                        </m:e>
                      </m:d>
                      <m:r>
                        <w:rPr>
                          <w:rFonts w:ascii="Cambria Math" w:hAnsi="Cambria Math"/>
                        </w:rPr>
                        <m:t>-</m:t>
                      </m:r>
                      <m:sSub>
                        <m:sSubPr>
                          <m:ctrlPr>
                            <w:rPr>
                              <w:rFonts w:ascii="Cambria Math" w:hAnsi="Cambria Math"/>
                            </w:rPr>
                          </m:ctrlPr>
                        </m:sSubPr>
                        <m:e>
                          <m:r>
                            <w:rPr>
                              <w:rFonts w:ascii="Cambria Math" w:hAnsi="Cambria Math"/>
                            </w:rPr>
                            <m:t>I</m:t>
                          </m:r>
                        </m:e>
                        <m:sub>
                          <m:r>
                            <w:rPr>
                              <w:rFonts w:ascii="Cambria Math" w:hAnsi="Cambria Math"/>
                            </w:rPr>
                            <m:t>0</m:t>
                          </m:r>
                        </m:sub>
                      </m:sSub>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i</m:t>
                              </m:r>
                            </m:sub>
                          </m:sSub>
                        </m:e>
                      </m:d>
                    </m:e>
                  </m:d>
                </m:e>
                <m:sup>
                  <m:r>
                    <w:rPr>
                      <w:rFonts w:ascii="Cambria Math" w:hAnsi="Cambria Math"/>
                    </w:rPr>
                    <m:t>2</m:t>
                  </m:r>
                </m:sup>
              </m:sSup>
            </m:e>
          </m:nary>
        </m:oMath>
      </m:oMathPara>
    </w:p>
    <w:p w14:paraId="55E0C043" w14:textId="77777777" w:rsidR="00754C9F" w:rsidRDefault="00754C9F" w:rsidP="00CD0B77">
      <w:pPr>
        <w:spacing w:after="0"/>
        <w:rPr>
          <w:rFonts w:cs="Calibri"/>
        </w:rPr>
      </w:pPr>
      <w:r w:rsidRPr="11D9219F">
        <w:rPr>
          <w:rFonts w:cs="Calibri"/>
        </w:rPr>
        <w:t xml:space="preserve">With </w:t>
      </w:r>
      <m:oMath>
        <m:r>
          <w:rPr>
            <w:rFonts w:ascii="Cambria Math" w:hAnsi="Cambria Math"/>
          </w:rPr>
          <m:t>w</m:t>
        </m:r>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i</m:t>
                </m:r>
              </m:sub>
            </m:sSub>
          </m:e>
        </m:d>
      </m:oMath>
      <w:r w:rsidRPr="11D9219F">
        <w:rPr>
          <w:rFonts w:cs="Calibri"/>
        </w:rPr>
        <w:t xml:space="preserve"> weighting function, </w:t>
      </w:r>
      <m:oMath>
        <m:r>
          <w:rPr>
            <w:rFonts w:ascii="Cambria Math" w:hAnsi="Cambria Math"/>
          </w:rPr>
          <m:t>u </m:t>
        </m:r>
      </m:oMath>
      <w:r w:rsidRPr="11D9219F">
        <w:rPr>
          <w:rFonts w:cs="Calibri"/>
        </w:rPr>
        <w:t xml:space="preserve">as a displacement vector, and the index </w:t>
      </w:r>
      <m:oMath>
        <m:r>
          <w:rPr>
            <w:rFonts w:ascii="Cambria Math" w:hAnsi="Cambria Math"/>
          </w:rPr>
          <m:t>i </m:t>
        </m:r>
      </m:oMath>
      <w:r w:rsidRPr="11D9219F">
        <w:rPr>
          <w:rFonts w:cs="Calibri"/>
        </w:rPr>
        <w:t>iterating over all pixels.</w:t>
      </w:r>
    </w:p>
    <w:p w14:paraId="289C13AC" w14:textId="77777777" w:rsidR="00754C9F" w:rsidRDefault="00754C9F" w:rsidP="00CD0B77">
      <w:pPr>
        <w:pStyle w:val="berschrift3"/>
      </w:pPr>
      <w:r w:rsidRPr="1B18E8DA">
        <w:t>Smaller Univalue Segment Assimilating Nucleus (SUSAN)</w:t>
      </w:r>
    </w:p>
    <w:p w14:paraId="06AB780B" w14:textId="77777777" w:rsidR="00754C9F" w:rsidRPr="006D2684" w:rsidRDefault="00754C9F" w:rsidP="00CD0B77">
      <w:pPr>
        <w:spacing w:after="0"/>
      </w:pPr>
      <w:r w:rsidRPr="2EFFD571">
        <w:rPr>
          <w:rFonts w:cs="Calibri"/>
        </w:rPr>
        <w:t xml:space="preserve">The SUSAN (Smith &amp; Brady, 1997) utilizes a non-linear filtering approach to identify the components in the image that are highly related to the pixels. Every pixel is connected to the neighboring pixels having a similar brightness. Thus, the approach depends on segmenting the features by comparing similar brightness in the pixels to produce the features. These newly detected features minimize the small image patch and reduce noise to smooth the neighborhood. The developed methods are precise, noise-resistant, and quick. </w:t>
      </w:r>
    </w:p>
    <w:p w14:paraId="7B28E734" w14:textId="61B93128" w:rsidR="00754C9F" w:rsidRDefault="00754C9F" w:rsidP="00CD0B77">
      <w:pPr>
        <w:spacing w:after="0"/>
        <w:rPr>
          <w:rFonts w:cs="Calibri"/>
        </w:rPr>
      </w:pPr>
      <w:r w:rsidRPr="2EFFD571">
        <w:rPr>
          <w:rFonts w:cs="Calibri"/>
        </w:rPr>
        <w:t xml:space="preserve">SUSAN works by comparing neighbor pixels within a certain radius from the center nucleus pixel value, generating a set of pixels with similar brightness known as a USAN. Each USAN holds morphological data about the image, like center and size. It can be used to detect edges and corners. A low ratio of pixels in the circular zone compared to the centroid indicates the corner, while the higher ratio above 50% indicates the edge. </w:t>
      </w:r>
      <w:r w:rsidR="37DBC901" w:rsidRPr="60A60A55">
        <w:rPr>
          <w:rFonts w:cs="Calibri"/>
        </w:rPr>
        <w:t xml:space="preserve">Mathematically the response of the SUSAN operator is </w:t>
      </w:r>
      <w:r w:rsidR="37DBC901" w:rsidRPr="4D6CA20E">
        <w:rPr>
          <w:rFonts w:cs="Calibri"/>
        </w:rPr>
        <w:t>given by:</w:t>
      </w:r>
    </w:p>
    <w:p w14:paraId="25635014" w14:textId="7DF343EE" w:rsidR="4D6CA20E" w:rsidRDefault="00CF1885" w:rsidP="00CD0B77">
      <w:pPr>
        <w:spacing w:after="0"/>
      </w:pPr>
      <m:oMathPara>
        <m:oMath>
          <m:r>
            <w:rPr>
              <w:rFonts w:ascii="Cambria Math" w:hAnsi="Cambria Math"/>
            </w:rPr>
            <m:t>R</m:t>
          </m:r>
          <m:d>
            <m:dPr>
              <m:ctrlPr>
                <w:rPr>
                  <w:rFonts w:ascii="Cambria Math" w:hAnsi="Cambria Math"/>
                </w:rPr>
              </m:ctrlPr>
            </m:dPr>
            <m:e>
              <m:r>
                <w:rPr>
                  <w:rFonts w:ascii="Cambria Math" w:hAnsi="Cambria Math"/>
                </w:rPr>
                <m:t>M</m:t>
              </m:r>
            </m:e>
          </m:d>
          <m:r>
            <w:rPr>
              <w:rFonts w:ascii="Cambria Math" w:hAnsi="Cambria Math"/>
            </w:rPr>
            <m:t>=g-n</m:t>
          </m:r>
          <m:d>
            <m:dPr>
              <m:ctrlPr>
                <w:rPr>
                  <w:rFonts w:ascii="Cambria Math" w:hAnsi="Cambria Math"/>
                </w:rPr>
              </m:ctrlPr>
            </m:dPr>
            <m:e>
              <m:r>
                <w:rPr>
                  <w:rFonts w:ascii="Cambria Math" w:hAnsi="Cambria Math"/>
                </w:rPr>
                <m:t>M</m:t>
              </m:r>
            </m:e>
          </m:d>
          <m:r>
            <w:rPr>
              <w:rFonts w:ascii="Cambria Math" w:hAnsi="Cambria Math"/>
            </w:rPr>
            <m:t> if n</m:t>
          </m:r>
          <m:d>
            <m:dPr>
              <m:ctrlPr>
                <w:rPr>
                  <w:rFonts w:ascii="Cambria Math" w:hAnsi="Cambria Math"/>
                </w:rPr>
              </m:ctrlPr>
            </m:dPr>
            <m:e>
              <m:r>
                <w:rPr>
                  <w:rFonts w:ascii="Cambria Math" w:hAnsi="Cambria Math"/>
                </w:rPr>
                <m:t>M</m:t>
              </m:r>
            </m:e>
          </m:d>
          <m:r>
            <w:rPr>
              <w:rFonts w:ascii="Cambria Math" w:hAnsi="Cambria Math"/>
            </w:rPr>
            <m:t> &lt; g, else R</m:t>
          </m:r>
          <m:d>
            <m:dPr>
              <m:ctrlPr>
                <w:rPr>
                  <w:rFonts w:ascii="Cambria Math" w:hAnsi="Cambria Math"/>
                </w:rPr>
              </m:ctrlPr>
            </m:dPr>
            <m:e>
              <m:r>
                <w:rPr>
                  <w:rFonts w:ascii="Cambria Math" w:hAnsi="Cambria Math"/>
                </w:rPr>
                <m:t>M</m:t>
              </m:r>
            </m:e>
          </m:d>
          <m:r>
            <w:rPr>
              <w:rFonts w:ascii="Cambria Math" w:hAnsi="Cambria Math"/>
            </w:rPr>
            <m:t>=0</m:t>
          </m:r>
        </m:oMath>
      </m:oMathPara>
    </w:p>
    <w:p w14:paraId="3B1FFD31" w14:textId="29147A20" w:rsidR="4A5588AD" w:rsidRDefault="4A5588AD" w:rsidP="00CD0B77">
      <w:pPr>
        <w:spacing w:after="0"/>
        <w:rPr>
          <w:rFonts w:cs="Calibri"/>
        </w:rPr>
      </w:pPr>
      <w:r w:rsidRPr="64B015F9">
        <w:rPr>
          <w:rFonts w:cs="Calibri"/>
        </w:rPr>
        <w:t xml:space="preserve">With </w:t>
      </w:r>
      <m:oMath>
        <m:r>
          <w:rPr>
            <w:rFonts w:ascii="Cambria Math" w:hAnsi="Cambria Math"/>
          </w:rPr>
          <m:t>g </m:t>
        </m:r>
      </m:oMath>
      <w:r w:rsidR="46A564DC" w:rsidRPr="64B015F9">
        <w:rPr>
          <w:rFonts w:cs="Calibri"/>
        </w:rPr>
        <w:t>being the geometric threshold. M is the region of the mask and n is the number of pixels within the region.</w:t>
      </w:r>
    </w:p>
    <w:p w14:paraId="40EEDDFA" w14:textId="77E966C1" w:rsidR="003A042B" w:rsidRDefault="003A042B" w:rsidP="00CD0B77">
      <w:pPr>
        <w:pStyle w:val="GraphicsStyle"/>
        <w:spacing w:after="0"/>
      </w:pPr>
      <w:r w:rsidRPr="1B18E8DA">
        <w:t>SUSAN</w:t>
      </w:r>
      <w:r w:rsidR="0065120A">
        <w:t xml:space="preserve"> </w:t>
      </w:r>
      <w:r w:rsidR="00012EBB">
        <w:t>Ill</w:t>
      </w:r>
      <w:r w:rsidR="00B672E3">
        <w:t>u</w:t>
      </w:r>
      <w:r w:rsidR="00012EBB">
        <w:t>s</w:t>
      </w:r>
      <w:r w:rsidR="0065120A">
        <w:t>tration</w:t>
      </w:r>
    </w:p>
    <w:p w14:paraId="6F1D7031" w14:textId="691C346C" w:rsidR="00D2721D" w:rsidRDefault="0015467D" w:rsidP="00CD0B77">
      <w:pPr>
        <w:spacing w:after="0"/>
        <w:rPr>
          <w:rFonts w:cs="Calibri"/>
        </w:rPr>
      </w:pPr>
      <w:r>
        <w:rPr>
          <w:noProof/>
        </w:rPr>
        <w:lastRenderedPageBreak/>
        <w:drawing>
          <wp:anchor distT="0" distB="0" distL="114300" distR="114300" simplePos="0" relativeHeight="251658259" behindDoc="0" locked="0" layoutInCell="1" allowOverlap="1" wp14:anchorId="2BAB93A5" wp14:editId="7B99CCFD">
            <wp:simplePos x="0" y="0"/>
            <wp:positionH relativeFrom="column">
              <wp:posOffset>-1270</wp:posOffset>
            </wp:positionH>
            <wp:positionV relativeFrom="paragraph">
              <wp:posOffset>-1270</wp:posOffset>
            </wp:positionV>
            <wp:extent cx="5219700" cy="3177540"/>
            <wp:effectExtent l="0" t="0" r="0" b="3810"/>
            <wp:wrapTopAndBottom/>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52"/>
                    <a:stretch>
                      <a:fillRect/>
                    </a:stretch>
                  </pic:blipFill>
                  <pic:spPr>
                    <a:xfrm>
                      <a:off x="0" y="0"/>
                      <a:ext cx="5219700" cy="3177540"/>
                    </a:xfrm>
                    <a:prstGeom prst="rect">
                      <a:avLst/>
                    </a:prstGeom>
                  </pic:spPr>
                </pic:pic>
              </a:graphicData>
            </a:graphic>
          </wp:anchor>
        </w:drawing>
      </w:r>
      <w:r w:rsidR="00D2721D">
        <w:rPr>
          <w:rFonts w:cs="Calibri"/>
        </w:rPr>
        <w:t xml:space="preserve">Source: </w:t>
      </w:r>
      <w:r w:rsidR="00272ABB">
        <w:rPr>
          <w:rFonts w:cs="Calibri"/>
        </w:rPr>
        <w:t xml:space="preserve">Based on </w:t>
      </w:r>
      <w:r w:rsidR="00CF58B2">
        <w:rPr>
          <w:rFonts w:cs="Calibri"/>
        </w:rPr>
        <w:t>Fonte</w:t>
      </w:r>
      <w:r w:rsidR="00624AFF">
        <w:rPr>
          <w:rFonts w:cs="Calibri"/>
        </w:rPr>
        <w:t>, Gautama and Wilfried.</w:t>
      </w:r>
      <w:r w:rsidR="00CF58B2">
        <w:rPr>
          <w:rFonts w:cs="Calibri"/>
        </w:rPr>
        <w:t xml:space="preserve"> </w:t>
      </w:r>
      <w:r w:rsidR="00077F5B">
        <w:rPr>
          <w:rFonts w:cs="Calibri"/>
        </w:rPr>
        <w:t xml:space="preserve">(2008). </w:t>
      </w:r>
    </w:p>
    <w:p w14:paraId="7B9A42E0" w14:textId="19EB2F23" w:rsidR="1D4D91EF" w:rsidRDefault="1D4D91EF" w:rsidP="00CD0B77">
      <w:pPr>
        <w:pStyle w:val="GraphicsStyle"/>
        <w:spacing w:after="0"/>
      </w:pPr>
      <w:r w:rsidRPr="63FE806D">
        <w:t xml:space="preserve">Typical Outcome of </w:t>
      </w:r>
      <w:r w:rsidR="007D772B">
        <w:t>t</w:t>
      </w:r>
      <w:r w:rsidRPr="63FE806D">
        <w:t xml:space="preserve">he SUSAN </w:t>
      </w:r>
      <w:r w:rsidR="007D772B">
        <w:t>C</w:t>
      </w:r>
      <w:r w:rsidRPr="63FE806D">
        <w:t xml:space="preserve">orner </w:t>
      </w:r>
      <w:r w:rsidR="007D772B">
        <w:t>D</w:t>
      </w:r>
      <w:r w:rsidRPr="63FE806D">
        <w:t xml:space="preserve">etection </w:t>
      </w:r>
      <w:r w:rsidR="007D772B">
        <w:t>Al</w:t>
      </w:r>
      <w:r w:rsidRPr="63FE806D">
        <w:t>gorithm</w:t>
      </w:r>
    </w:p>
    <w:p w14:paraId="253E01C9" w14:textId="6444F208" w:rsidR="00334F1E" w:rsidRDefault="1D4D91EF" w:rsidP="00CD0B77">
      <w:pPr>
        <w:spacing w:after="0"/>
      </w:pPr>
      <w:r>
        <w:rPr>
          <w:noProof/>
        </w:rPr>
        <w:lastRenderedPageBreak/>
        <w:drawing>
          <wp:anchor distT="0" distB="0" distL="114300" distR="114300" simplePos="0" relativeHeight="251658258" behindDoc="0" locked="0" layoutInCell="1" allowOverlap="1" wp14:anchorId="09B7A180" wp14:editId="12E82299">
            <wp:simplePos x="0" y="0"/>
            <wp:positionH relativeFrom="column">
              <wp:posOffset>0</wp:posOffset>
            </wp:positionH>
            <wp:positionV relativeFrom="paragraph">
              <wp:posOffset>-3175</wp:posOffset>
            </wp:positionV>
            <wp:extent cx="4572000" cy="3971925"/>
            <wp:effectExtent l="0" t="0" r="0" b="9525"/>
            <wp:wrapTopAndBottom/>
            <wp:docPr id="1661254314" name="Picture 1661254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4572000" cy="3971925"/>
                    </a:xfrm>
                    <a:prstGeom prst="rect">
                      <a:avLst/>
                    </a:prstGeom>
                  </pic:spPr>
                </pic:pic>
              </a:graphicData>
            </a:graphic>
          </wp:anchor>
        </w:drawing>
      </w:r>
      <w:r>
        <w:t xml:space="preserve">Source: </w:t>
      </w:r>
      <w:r w:rsidR="008E5A6F">
        <w:t>Retardo</w:t>
      </w:r>
      <w:r w:rsidR="00996CE8">
        <w:t xml:space="preserve"> (2006)</w:t>
      </w:r>
      <w:r w:rsidR="00A91FE3">
        <w:t xml:space="preserve">. </w:t>
      </w:r>
      <w:r w:rsidR="00C509EA">
        <w:t>Public domain.</w:t>
      </w:r>
    </w:p>
    <w:p w14:paraId="6B3AB258" w14:textId="05746B28" w:rsidR="00754C9F" w:rsidRDefault="00754C9F" w:rsidP="00CD0B77">
      <w:pPr>
        <w:pStyle w:val="berschrift3"/>
      </w:pPr>
      <w:r w:rsidRPr="1B18E8DA">
        <w:t>Harris Methods, Harris-Stephens, Shi-Tomasi, and Hessian-Type Detectors</w:t>
      </w:r>
    </w:p>
    <w:p w14:paraId="45D8CEEF" w14:textId="7C918534" w:rsidR="00754C9F" w:rsidRDefault="00754C9F" w:rsidP="00CD0B77">
      <w:pPr>
        <w:spacing w:after="0"/>
      </w:pPr>
      <w:r w:rsidRPr="55A88283">
        <w:rPr>
          <w:rFonts w:cs="Calibri"/>
        </w:rPr>
        <w:t>Harris or Harris-Stephen's corner detectors (</w:t>
      </w:r>
      <w:r w:rsidRPr="004F1D49">
        <w:rPr>
          <w:rFonts w:cs="Calibri"/>
          <w:highlight w:val="yellow"/>
        </w:rPr>
        <w:t>Harris &amp; Stephens, 1988</w:t>
      </w:r>
      <w:r w:rsidR="004F1D49">
        <w:rPr>
          <w:rFonts w:cs="Calibri"/>
        </w:rPr>
        <w:t>)</w:t>
      </w:r>
      <w:r w:rsidRPr="55A88283">
        <w:rPr>
          <w:rFonts w:cs="Calibri"/>
        </w:rPr>
        <w:t xml:space="preserve">; </w:t>
      </w:r>
      <w:r w:rsidR="004F1D49">
        <w:rPr>
          <w:rFonts w:cs="Calibri"/>
        </w:rPr>
        <w:t>(</w:t>
      </w:r>
      <w:r w:rsidRPr="004F1D49">
        <w:rPr>
          <w:rFonts w:cs="Calibri"/>
          <w:highlight w:val="yellow"/>
        </w:rPr>
        <w:t>Schmid &amp; Mohr, 1997</w:t>
      </w:r>
      <w:r w:rsidRPr="55A88283">
        <w:rPr>
          <w:rFonts w:cs="Calibri"/>
        </w:rPr>
        <w:t xml:space="preserve">) surpass the Moravec approach by introducing a gaussian window instead of a rectangular one. A gaussian window can be seen as a window which is a layer over an area of pixels and weighs these pixels which the shape of the gaussian hump. The Harris technique uses a covariance matrix to find the direction in which the larger and smaller change is detected. The covariance matrix gives the variance of the pixels lying next to each other; thus, one can determine the directions in which there are same (low covariance) and different (high covariance) pixel values. The </w:t>
      </w:r>
      <w:r w:rsidRPr="005F3229">
        <w:rPr>
          <w:rFonts w:cs="Calibri"/>
          <w:b/>
          <w:bCs/>
        </w:rPr>
        <w:t xml:space="preserve">Eigenvalues </w:t>
      </w:r>
      <w:r w:rsidRPr="55A88283">
        <w:rPr>
          <w:rFonts w:cs="Calibri"/>
        </w:rPr>
        <w:t xml:space="preserve">are evaluated to a score factor to detect the edges, corners, and noise. The algorithm's structure is considered invariant to translation, rotation, and </w:t>
      </w:r>
      <w:r w:rsidRPr="55A88283">
        <w:rPr>
          <w:rFonts w:cs="Calibri"/>
        </w:rPr>
        <w:lastRenderedPageBreak/>
        <w:t>brightness change in some formulations, like the Harris-Laplace method employing scale space (</w:t>
      </w:r>
      <w:r w:rsidRPr="004F1D49">
        <w:rPr>
          <w:rFonts w:cs="Calibri"/>
          <w:highlight w:val="yellow"/>
        </w:rPr>
        <w:t>Mikolajczyk &amp; Schmid, 2002</w:t>
      </w:r>
      <w:r w:rsidRPr="55A88283">
        <w:rPr>
          <w:rFonts w:cs="Calibri"/>
        </w:rPr>
        <w:t xml:space="preserve">). </w:t>
      </w:r>
    </w:p>
    <w:p w14:paraId="508C3BDA" w14:textId="74DB03B0" w:rsidR="75167274" w:rsidRDefault="5760ED7D" w:rsidP="00CD0B77">
      <w:pPr>
        <w:spacing w:after="0"/>
        <w:rPr>
          <w:rFonts w:cs="Calibri"/>
        </w:rPr>
      </w:pPr>
      <w:r w:rsidRPr="33B22BB4">
        <w:rPr>
          <w:rFonts w:cs="Calibri"/>
        </w:rPr>
        <w:t>Mathematical</w:t>
      </w:r>
      <w:r w:rsidR="75167274" w:rsidRPr="33B22BB4">
        <w:rPr>
          <w:rFonts w:cs="Calibri"/>
        </w:rPr>
        <w:t xml:space="preserve"> computation works by taking a</w:t>
      </w:r>
      <w:r w:rsidR="7A4AAF30" w:rsidRPr="33B22BB4">
        <w:rPr>
          <w:rFonts w:cs="Calibri"/>
        </w:rPr>
        <w:t>n</w:t>
      </w:r>
      <w:r w:rsidR="75167274" w:rsidRPr="33B22BB4">
        <w:rPr>
          <w:rFonts w:cs="Calibri"/>
        </w:rPr>
        <w:t xml:space="preserve"> area of the image</w:t>
      </w:r>
      <w:r w:rsidR="64B5D35B" w:rsidRPr="33B22BB4">
        <w:rPr>
          <w:rFonts w:cs="Calibri"/>
        </w:rPr>
        <w:t>, shifting the input by a specific value within its position,</w:t>
      </w:r>
      <w:r w:rsidR="75167274" w:rsidRPr="33B22BB4">
        <w:rPr>
          <w:rFonts w:cs="Calibri"/>
        </w:rPr>
        <w:t xml:space="preserve"> and computing the weighted sum of squared differences:</w:t>
      </w:r>
    </w:p>
    <w:p w14:paraId="2C9957C1" w14:textId="00AFF524" w:rsidR="33B22BB4" w:rsidRDefault="00A7144D" w:rsidP="00CD0B77">
      <w:pPr>
        <w:spacing w:after="0"/>
      </w:pPr>
      <m:oMathPara>
        <m:oMath>
          <m:r>
            <w:rPr>
              <w:rFonts w:ascii="Cambria Math" w:hAnsi="Cambria Math"/>
            </w:rPr>
            <m:t>S</m:t>
          </m:r>
          <m:d>
            <m:dPr>
              <m:ctrlPr>
                <w:rPr>
                  <w:rFonts w:ascii="Cambria Math" w:hAnsi="Cambria Math"/>
                </w:rPr>
              </m:ctrlPr>
            </m:dPr>
            <m:e>
              <m:r>
                <w:rPr>
                  <w:rFonts w:ascii="Cambria Math" w:hAnsi="Cambria Math"/>
                </w:rPr>
                <m:t>x,y</m:t>
              </m:r>
            </m:e>
          </m:d>
          <m:r>
            <w:rPr>
              <w:rFonts w:ascii="Cambria Math" w:hAnsi="Cambria Math"/>
            </w:rPr>
            <m:t>=</m:t>
          </m:r>
          <m:nary>
            <m:naryPr>
              <m:chr m:val="∑"/>
              <m:ctrlPr>
                <w:rPr>
                  <w:rFonts w:ascii="Cambria Math" w:hAnsi="Cambria Math"/>
                </w:rPr>
              </m:ctrlPr>
            </m:naryPr>
            <m:sub>
              <m:r>
                <w:rPr>
                  <w:rFonts w:ascii="Cambria Math" w:hAnsi="Cambria Math"/>
                </w:rPr>
                <m:t> v</m:t>
              </m:r>
            </m:sub>
            <m:sup>
              <m:r>
                <w:rPr>
                  <w:rFonts w:ascii="Cambria Math" w:hAnsi="Cambria Math"/>
                </w:rPr>
                <m:t> </m:t>
              </m:r>
            </m:sup>
            <m:e>
              <m:nary>
                <m:naryPr>
                  <m:chr m:val="∑"/>
                  <m:ctrlPr>
                    <w:rPr>
                      <w:rFonts w:ascii="Cambria Math" w:hAnsi="Cambria Math"/>
                    </w:rPr>
                  </m:ctrlPr>
                </m:naryPr>
                <m:sub>
                  <m:r>
                    <w:rPr>
                      <w:rFonts w:ascii="Cambria Math" w:hAnsi="Cambria Math"/>
                    </w:rPr>
                    <m:t> u</m:t>
                  </m:r>
                </m:sub>
                <m:sup>
                  <m:r>
                    <w:rPr>
                      <w:rFonts w:ascii="Cambria Math" w:hAnsi="Cambria Math"/>
                    </w:rPr>
                    <m:t> </m:t>
                  </m:r>
                </m:sup>
                <m:e>
                  <m:r>
                    <w:rPr>
                      <w:rFonts w:ascii="Cambria Math" w:hAnsi="Cambria Math"/>
                    </w:rPr>
                    <m:t>w</m:t>
                  </m:r>
                  <m:d>
                    <m:dPr>
                      <m:ctrlPr>
                        <w:rPr>
                          <w:rFonts w:ascii="Cambria Math" w:hAnsi="Cambria Math"/>
                        </w:rPr>
                      </m:ctrlPr>
                    </m:dPr>
                    <m:e>
                      <m:r>
                        <w:rPr>
                          <w:rFonts w:ascii="Cambria Math" w:hAnsi="Cambria Math"/>
                        </w:rPr>
                        <m:t>u,v</m:t>
                      </m:r>
                    </m:e>
                  </m:d>
                  <m:sSup>
                    <m:sSupPr>
                      <m:ctrlPr>
                        <w:rPr>
                          <w:rFonts w:ascii="Cambria Math" w:hAnsi="Cambria Math"/>
                        </w:rPr>
                      </m:ctrlPr>
                    </m:sSupPr>
                    <m:e>
                      <m:d>
                        <m:dPr>
                          <m:ctrlPr>
                            <w:rPr>
                              <w:rFonts w:ascii="Cambria Math" w:hAnsi="Cambria Math"/>
                            </w:rPr>
                          </m:ctrlPr>
                        </m:dPr>
                        <m:e>
                          <m:r>
                            <w:rPr>
                              <w:rFonts w:ascii="Cambria Math" w:hAnsi="Cambria Math"/>
                            </w:rPr>
                            <m:t>I</m:t>
                          </m:r>
                          <m:d>
                            <m:dPr>
                              <m:ctrlPr>
                                <w:rPr>
                                  <w:rFonts w:ascii="Cambria Math" w:hAnsi="Cambria Math"/>
                                </w:rPr>
                              </m:ctrlPr>
                            </m:dPr>
                            <m:e>
                              <m:r>
                                <w:rPr>
                                  <w:rFonts w:ascii="Cambria Math" w:hAnsi="Cambria Math"/>
                                </w:rPr>
                                <m:t>x+v,y+u</m:t>
                              </m:r>
                            </m:e>
                          </m:d>
                          <m:r>
                            <w:rPr>
                              <w:rFonts w:ascii="Cambria Math" w:hAnsi="Cambria Math"/>
                            </w:rPr>
                            <m:t>-I</m:t>
                          </m:r>
                          <m:d>
                            <m:dPr>
                              <m:ctrlPr>
                                <w:rPr>
                                  <w:rFonts w:ascii="Cambria Math" w:hAnsi="Cambria Math"/>
                                </w:rPr>
                              </m:ctrlPr>
                            </m:dPr>
                            <m:e>
                              <m:r>
                                <w:rPr>
                                  <w:rFonts w:ascii="Cambria Math" w:hAnsi="Cambria Math"/>
                                </w:rPr>
                                <m:t>v,u</m:t>
                              </m:r>
                            </m:e>
                          </m:d>
                        </m:e>
                      </m:d>
                    </m:e>
                    <m:sup>
                      <m:r>
                        <w:rPr>
                          <w:rFonts w:ascii="Cambria Math" w:hAnsi="Cambria Math"/>
                        </w:rPr>
                        <m:t>2</m:t>
                      </m:r>
                    </m:sup>
                  </m:sSup>
                </m:e>
              </m:nary>
            </m:e>
          </m:nary>
        </m:oMath>
      </m:oMathPara>
    </w:p>
    <w:p w14:paraId="7D831FB1" w14:textId="68118376" w:rsidR="6B836DC1" w:rsidRDefault="6B836DC1" w:rsidP="00CD0B77">
      <w:pPr>
        <w:spacing w:after="0"/>
      </w:pPr>
      <w:r>
        <w:t xml:space="preserve">With area </w:t>
      </w:r>
      <m:oMath>
        <m:d>
          <m:dPr>
            <m:ctrlPr>
              <w:rPr>
                <w:rFonts w:ascii="Cambria Math" w:hAnsi="Cambria Math"/>
              </w:rPr>
            </m:ctrlPr>
          </m:dPr>
          <m:e>
            <m:r>
              <w:rPr>
                <w:rFonts w:ascii="Cambria Math" w:hAnsi="Cambria Math"/>
              </w:rPr>
              <m:t>u,v</m:t>
            </m:r>
          </m:e>
        </m:d>
      </m:oMath>
      <w:r>
        <w:t xml:space="preserve">, the image </w:t>
      </w:r>
      <m:oMath>
        <m:r>
          <w:rPr>
            <w:rFonts w:ascii="Cambria Math" w:hAnsi="Cambria Math"/>
          </w:rPr>
          <m:t>I </m:t>
        </m:r>
      </m:oMath>
      <w:r>
        <w:t xml:space="preserve">, and shifting </w:t>
      </w:r>
      <m:oMath>
        <m:d>
          <m:dPr>
            <m:ctrlPr>
              <w:rPr>
                <w:rFonts w:ascii="Cambria Math" w:hAnsi="Cambria Math"/>
              </w:rPr>
            </m:ctrlPr>
          </m:dPr>
          <m:e>
            <m:r>
              <w:rPr>
                <w:rFonts w:ascii="Cambria Math" w:hAnsi="Cambria Math"/>
              </w:rPr>
              <m:t>x,y</m:t>
            </m:r>
          </m:e>
        </m:d>
      </m:oMath>
      <w:r>
        <w:t>.</w:t>
      </w:r>
    </w:p>
    <w:p w14:paraId="29876F22" w14:textId="77777777" w:rsidR="00754C9F" w:rsidRDefault="00754C9F" w:rsidP="00CD0B77">
      <w:pPr>
        <w:spacing w:after="0"/>
        <w:rPr>
          <w:rFonts w:cs="Calibri"/>
        </w:rPr>
      </w:pPr>
      <w:r>
        <w:rPr>
          <w:noProof/>
        </w:rPr>
        <mc:AlternateContent>
          <mc:Choice Requires="wps">
            <w:drawing>
              <wp:inline distT="0" distB="0" distL="0" distR="0" wp14:anchorId="28BBDEAC" wp14:editId="05BD701E">
                <wp:extent cx="3524250" cy="1318260"/>
                <wp:effectExtent l="0" t="0" r="19050" b="15240"/>
                <wp:docPr id="1873901688" name="Rectangle 1"/>
                <wp:cNvGraphicFramePr/>
                <a:graphic xmlns:a="http://schemas.openxmlformats.org/drawingml/2006/main">
                  <a:graphicData uri="http://schemas.microsoft.com/office/word/2010/wordprocessingShape">
                    <wps:wsp>
                      <wps:cNvSpPr/>
                      <wps:spPr>
                        <a:xfrm>
                          <a:off x="0" y="0"/>
                          <a:ext cx="3524250" cy="1318260"/>
                        </a:xfrm>
                        <a:prstGeom prst="rect">
                          <a:avLst/>
                        </a:prstGeom>
                        <a:solidFill>
                          <a:schemeClr val="lt1"/>
                        </a:solidFill>
                        <a:ln>
                          <a:solidFill>
                            <a:srgbClr val="000000"/>
                          </a:solidFill>
                        </a:ln>
                      </wps:spPr>
                      <wps:txbx>
                        <w:txbxContent>
                          <w:p w14:paraId="68FCC5A6" w14:textId="77777777" w:rsidR="005F3229" w:rsidRDefault="00754C9F" w:rsidP="00754C9F">
                            <w:r>
                              <w:t xml:space="preserve">Eigenvalues </w:t>
                            </w:r>
                          </w:p>
                          <w:p w14:paraId="5DBCF942" w14:textId="334829DC" w:rsidR="00754C9F" w:rsidRDefault="00754C9F" w:rsidP="00754C9F">
                            <w:r>
                              <w:t>are a set of scalar values which corresponds to a linear system of equations (i.e., covariance matrix)</w:t>
                            </w:r>
                            <w:r w:rsidR="00865E6A">
                              <w:t xml:space="preserve">. </w:t>
                            </w:r>
                            <w:r w:rsidR="00BE0F64">
                              <w:t xml:space="preserve">They are </w:t>
                            </w:r>
                            <w:r>
                              <w:t>sometimes also known as its characteristic values.</w:t>
                            </w:r>
                          </w:p>
                        </w:txbxContent>
                      </wps:txbx>
                      <wps:bodyPr anchor="t"/>
                    </wps:wsp>
                  </a:graphicData>
                </a:graphic>
              </wp:inline>
            </w:drawing>
          </mc:Choice>
          <mc:Fallback>
            <w:pict>
              <v:rect w14:anchorId="28BBDEAC" id="_x0000_s1033" style="width:277.5pt;height:10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" fillcolor="white [3201]">
                <v:textbox>
                  <w:txbxContent>
                    <w:p w14:paraId="68FCC5A6" w14:textId="77777777" w:rsidR="005F3229" w:rsidRDefault="00754C9F" w:rsidP="00754C9F">
                      <w:r>
                        <w:t xml:space="preserve">Eigenvalues </w:t>
                      </w:r>
                    </w:p>
                    <w:p w14:paraId="5DBCF942" w14:textId="334829DC" w:rsidR="00754C9F" w:rsidRDefault="00754C9F" w:rsidP="00754C9F">
                      <w:r>
                        <w:t>are a set of scalar values which corresponds to a linear system of equations (i.e., covariance matrix)</w:t>
                      </w:r>
                      <w:r w:rsidR="00865E6A">
                        <w:t xml:space="preserve">. </w:t>
                      </w:r>
                      <w:r w:rsidR="00BE0F64">
                        <w:t xml:space="preserve">They are </w:t>
                      </w:r>
                      <w:r>
                        <w:t>sometimes also known as its characteristic values.</w:t>
                      </w:r>
                    </w:p>
                  </w:txbxContent>
                </v:textbox>
                <w10:anchorlock/>
              </v:rect>
            </w:pict>
          </mc:Fallback>
        </mc:AlternateContent>
      </w:r>
    </w:p>
    <w:p w14:paraId="4BBF29B1" w14:textId="77777777" w:rsidR="00754C9F" w:rsidRPr="00817357" w:rsidRDefault="00754C9F" w:rsidP="00CD0B77">
      <w:pPr>
        <w:spacing w:after="0"/>
      </w:pPr>
      <w:r w:rsidRPr="763D0C1B">
        <w:rPr>
          <w:rFonts w:cs="Calibri"/>
        </w:rPr>
        <w:t>Many Harris family algorithms are computationally efficient in implementation. The algorithm uses the idea that the two edges join at the corner, thus having an ill-defined gradient. The gradient at the corner can be computed with two values concerning x and y, the underlying notion behind the Harris method.</w:t>
      </w:r>
    </w:p>
    <w:p w14:paraId="02B43F7A" w14:textId="77777777" w:rsidR="00754C9F" w:rsidRDefault="00754C9F" w:rsidP="00CD0B77">
      <w:pPr>
        <w:pStyle w:val="berschrift3"/>
      </w:pPr>
      <w:r w:rsidRPr="1B18E8DA">
        <w:t>Features-from-Accelerated-Segment Test (FAST)</w:t>
      </w:r>
    </w:p>
    <w:p w14:paraId="57F3E34A" w14:textId="2EE2F75F" w:rsidR="00754C9F" w:rsidRPr="00817357" w:rsidRDefault="00754C9F" w:rsidP="00CD0B77">
      <w:pPr>
        <w:spacing w:after="0"/>
      </w:pPr>
      <w:r w:rsidRPr="763D0C1B">
        <w:rPr>
          <w:rFonts w:cs="Calibri"/>
        </w:rPr>
        <w:t>Considering a bimodal segmentation target, the FAST techniques (</w:t>
      </w:r>
      <w:r w:rsidRPr="004F1D49">
        <w:rPr>
          <w:rFonts w:cs="Calibri"/>
          <w:highlight w:val="yellow"/>
        </w:rPr>
        <w:t>Rosten &amp; Drummond, 2006</w:t>
      </w:r>
      <w:r w:rsidRPr="763D0C1B">
        <w:rPr>
          <w:rFonts w:cs="Calibri"/>
        </w:rPr>
        <w:t xml:space="preserve">) are derived from SUSAN. On the other hand, FAST determines a corner by circularly connecting a series of 16 pixels. It is known for being quick to compute and producing very accurate results. The FAST algorithm detects the presence of a corner by evaluating a circular area around the potential center of the corner. If a continuous block of pixels is brighter than the addition of the center and the threshold or is darker than the center excluding a threshold, the test detects a corner. The generated description is saved as a continuous bit vector numbered 0 through 15. Similarly, storing the bit vector in a rotational invariant representation is </w:t>
      </w:r>
      <w:r w:rsidRPr="763D0C1B">
        <w:rPr>
          <w:rFonts w:cs="Calibri"/>
        </w:rPr>
        <w:lastRenderedPageBreak/>
        <w:t>easy because the pixel compares circular patterns. The figure below depicts the working of the FAST algorithm with the 16-element grid.</w:t>
      </w:r>
    </w:p>
    <w:p w14:paraId="42638206" w14:textId="0C263E68" w:rsidR="00754C9F" w:rsidRPr="00CA361E" w:rsidRDefault="00754C9F" w:rsidP="00CD0B77">
      <w:pPr>
        <w:pStyle w:val="GraphicsStyle"/>
        <w:spacing w:after="0"/>
      </w:pPr>
      <w:r w:rsidRPr="00CA361E">
        <w:t xml:space="preserve">FAST </w:t>
      </w:r>
      <w:r w:rsidR="00752A26" w:rsidRPr="00CA361E">
        <w:t>D</w:t>
      </w:r>
      <w:r w:rsidRPr="00CA361E">
        <w:t xml:space="preserve">etector </w:t>
      </w:r>
      <w:r w:rsidR="00752A26" w:rsidRPr="00CA361E">
        <w:t>w</w:t>
      </w:r>
      <w:r w:rsidRPr="00CA361E">
        <w:t>ith the 16-</w:t>
      </w:r>
      <w:r w:rsidR="00752A26" w:rsidRPr="00CA361E">
        <w:t>E</w:t>
      </w:r>
      <w:r w:rsidRPr="00CA361E">
        <w:t>lement</w:t>
      </w:r>
      <w:r w:rsidR="00752A26" w:rsidRPr="00CA361E">
        <w:t xml:space="preserve"> G</w:t>
      </w:r>
      <w:r w:rsidRPr="00CA361E">
        <w:t>rid</w:t>
      </w:r>
    </w:p>
    <w:p w14:paraId="7E7FFF7C" w14:textId="77777777" w:rsidR="00754C9F" w:rsidRDefault="00754C9F" w:rsidP="00CD0B77">
      <w:pPr>
        <w:spacing w:after="0"/>
      </w:pPr>
      <w:r>
        <w:rPr>
          <w:noProof/>
        </w:rPr>
        <w:drawing>
          <wp:inline distT="0" distB="0" distL="0" distR="0" wp14:anchorId="04401037" wp14:editId="28BACD5F">
            <wp:extent cx="4572000" cy="3200400"/>
            <wp:effectExtent l="0" t="0" r="0" b="0"/>
            <wp:docPr id="1625861463" name="Grafik 1625861463" descr="A picture containing text, scor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861463" name="Grafik 1625861463" descr="A picture containing text, scoreboard&#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4572000" cy="3200400"/>
                    </a:xfrm>
                    <a:prstGeom prst="rect">
                      <a:avLst/>
                    </a:prstGeom>
                  </pic:spPr>
                </pic:pic>
              </a:graphicData>
            </a:graphic>
          </wp:inline>
        </w:drawing>
      </w:r>
    </w:p>
    <w:p w14:paraId="7972011C" w14:textId="34B5E5CC" w:rsidR="00BC23C5" w:rsidRPr="004F1D49" w:rsidRDefault="00754C9F" w:rsidP="004F1D49">
      <w:pPr>
        <w:rPr>
          <w:rFonts w:asciiTheme="minorHAnsi" w:hAnsiTheme="minorHAnsi" w:cstheme="minorHAnsi"/>
        </w:rPr>
      </w:pPr>
      <w:r w:rsidRPr="004F1D49">
        <w:rPr>
          <w:rFonts w:asciiTheme="minorHAnsi" w:hAnsiTheme="minorHAnsi" w:cstheme="minorHAnsi"/>
        </w:rPr>
        <w:t xml:space="preserve">Source: </w:t>
      </w:r>
      <w:proofErr w:type="spellStart"/>
      <w:r w:rsidR="00F533BD" w:rsidRPr="004F1D49">
        <w:rPr>
          <w:rFonts w:asciiTheme="minorHAnsi" w:hAnsiTheme="minorHAnsi" w:cstheme="minorHAnsi"/>
          <w:shd w:val="clear" w:color="auto" w:fill="F8F9FA"/>
        </w:rPr>
        <w:t>Jingjin</w:t>
      </w:r>
      <w:proofErr w:type="spellEnd"/>
      <w:r w:rsidR="00F533BD" w:rsidRPr="004F1D49">
        <w:rPr>
          <w:rFonts w:asciiTheme="minorHAnsi" w:hAnsiTheme="minorHAnsi" w:cstheme="minorHAnsi"/>
          <w:shd w:val="clear" w:color="auto" w:fill="F8F9FA"/>
        </w:rPr>
        <w:t xml:space="preserve"> Huang</w:t>
      </w:r>
      <w:r w:rsidR="004F1D49">
        <w:rPr>
          <w:rFonts w:asciiTheme="minorHAnsi" w:hAnsiTheme="minorHAnsi" w:cstheme="minorHAnsi"/>
          <w:shd w:val="clear" w:color="auto" w:fill="F8F9FA"/>
        </w:rPr>
        <w:t xml:space="preserve"> et al. </w:t>
      </w:r>
      <w:r w:rsidR="00F533BD" w:rsidRPr="004F1D49">
        <w:rPr>
          <w:rFonts w:asciiTheme="minorHAnsi" w:hAnsiTheme="minorHAnsi" w:cstheme="minorHAnsi"/>
          <w:shd w:val="clear" w:color="auto" w:fill="F8F9FA"/>
        </w:rPr>
        <w:t>(2008). CC BY</w:t>
      </w:r>
      <w:r w:rsidR="00D64A52" w:rsidRPr="004F1D49">
        <w:rPr>
          <w:rFonts w:asciiTheme="minorHAnsi" w:hAnsiTheme="minorHAnsi" w:cstheme="minorHAnsi"/>
          <w:shd w:val="clear" w:color="auto" w:fill="F8F9FA"/>
        </w:rPr>
        <w:t xml:space="preserve"> 4.0.</w:t>
      </w:r>
    </w:p>
    <w:p w14:paraId="3A87D21B" w14:textId="51505B76" w:rsidR="1A08C589" w:rsidRDefault="1A08C589" w:rsidP="00CD0B77">
      <w:pPr>
        <w:spacing w:after="0"/>
      </w:pPr>
      <w:r>
        <w:t xml:space="preserve">Mathematically the </w:t>
      </w:r>
      <w:r w:rsidR="1E8C4D53">
        <w:t>brightness</w:t>
      </w:r>
      <w:r>
        <w:t xml:space="preserve"> of the center pixel </w:t>
      </w:r>
      <m:oMath>
        <m:r>
          <w:rPr>
            <w:rFonts w:ascii="Cambria Math" w:hAnsi="Cambria Math"/>
          </w:rPr>
          <m:t>p </m:t>
        </m:r>
      </m:oMath>
      <w:r w:rsidR="6C4BBB77">
        <w:t>gets compared to the surrounding pixels 1 to 16</w:t>
      </w:r>
      <w:r w:rsidR="0FDAFC32">
        <w:t xml:space="preserve"> one by one.</w:t>
      </w:r>
    </w:p>
    <w:p w14:paraId="3BAE3A33" w14:textId="099DC26E" w:rsidR="0FDAFC32" w:rsidRDefault="0FDAFC32" w:rsidP="00CD0B77">
      <w:pPr>
        <w:spacing w:after="0"/>
      </w:pPr>
      <w:r>
        <w:t>If the surrounding pixel is brighter than the center pixel:</w:t>
      </w:r>
    </w:p>
    <w:p w14:paraId="0E05026D" w14:textId="70DCF114" w:rsidR="4158704C" w:rsidRDefault="00CE6265" w:rsidP="00CD0B77">
      <w:pPr>
        <w:spacing w:after="0"/>
      </w:pPr>
      <m:oMathPara>
        <m:oMath>
          <m:r>
            <w:rPr>
              <w:rFonts w:ascii="Cambria Math" w:hAnsi="Cambria Math"/>
            </w:rPr>
            <m:t>s</m:t>
          </m:r>
          <m:d>
            <m:dPr>
              <m:ctrlPr>
                <w:rPr>
                  <w:rFonts w:ascii="Cambria Math" w:hAnsi="Cambria Math"/>
                </w:rPr>
              </m:ctrlPr>
            </m:dPr>
            <m:e>
              <m:r>
                <w:rPr>
                  <w:rFonts w:ascii="Cambria Math" w:hAnsi="Cambria Math"/>
                </w:rPr>
                <m:t>1,…,16</m:t>
              </m:r>
            </m:e>
          </m:d>
          <m:r>
            <w:rPr>
              <w:rFonts w:ascii="Cambria Math" w:hAnsi="Cambria Math"/>
            </w:rPr>
            <m:t>=d</m:t>
          </m:r>
        </m:oMath>
      </m:oMathPara>
    </w:p>
    <w:p w14:paraId="0BEDD25C" w14:textId="5BA490D7" w:rsidR="65BFDCA9" w:rsidRDefault="65BFDCA9" w:rsidP="00CD0B77">
      <w:pPr>
        <w:spacing w:after="0"/>
      </w:pPr>
      <w:r>
        <w:t>If the surrounding pixel has similar brightness as the center pixel:</w:t>
      </w:r>
    </w:p>
    <w:p w14:paraId="6779ACEE" w14:textId="0DEE5AEC" w:rsidR="4158704C" w:rsidRDefault="00CE6265" w:rsidP="00CD0B77">
      <w:pPr>
        <w:spacing w:after="0"/>
      </w:pPr>
      <m:oMathPara>
        <m:oMath>
          <m:r>
            <w:rPr>
              <w:rFonts w:ascii="Cambria Math" w:hAnsi="Cambria Math"/>
            </w:rPr>
            <m:t>s</m:t>
          </m:r>
          <m:d>
            <m:dPr>
              <m:ctrlPr>
                <w:rPr>
                  <w:rFonts w:ascii="Cambria Math" w:hAnsi="Cambria Math"/>
                </w:rPr>
              </m:ctrlPr>
            </m:dPr>
            <m:e>
              <m:r>
                <w:rPr>
                  <w:rFonts w:ascii="Cambria Math" w:hAnsi="Cambria Math"/>
                </w:rPr>
                <m:t>1,…,16</m:t>
              </m:r>
            </m:e>
          </m:d>
          <m:r>
            <w:rPr>
              <w:rFonts w:ascii="Cambria Math" w:hAnsi="Cambria Math"/>
            </w:rPr>
            <m:t>=s</m:t>
          </m:r>
        </m:oMath>
      </m:oMathPara>
    </w:p>
    <w:p w14:paraId="2B14FC65" w14:textId="0F30B8FE" w:rsidR="05B68AE7" w:rsidRDefault="05B68AE7" w:rsidP="00CD0B77">
      <w:pPr>
        <w:spacing w:after="0"/>
      </w:pPr>
      <w:r>
        <w:t>If the surrounding pixel is darker than the center pixel:</w:t>
      </w:r>
    </w:p>
    <w:p w14:paraId="4078F7B4" w14:textId="7D874BA2" w:rsidR="4158704C" w:rsidRDefault="00CE6265" w:rsidP="00CD0B77">
      <w:pPr>
        <w:spacing w:after="0"/>
      </w:pPr>
      <m:oMathPara>
        <m:oMath>
          <m:r>
            <w:rPr>
              <w:rFonts w:ascii="Cambria Math" w:hAnsi="Cambria Math"/>
            </w:rPr>
            <m:t>s</m:t>
          </m:r>
          <m:d>
            <m:dPr>
              <m:ctrlPr>
                <w:rPr>
                  <w:rFonts w:ascii="Cambria Math" w:hAnsi="Cambria Math"/>
                </w:rPr>
              </m:ctrlPr>
            </m:dPr>
            <m:e>
              <m:r>
                <w:rPr>
                  <w:rFonts w:ascii="Cambria Math" w:hAnsi="Cambria Math"/>
                </w:rPr>
                <m:t>1,…,16</m:t>
              </m:r>
            </m:e>
          </m:d>
          <m:r>
            <w:rPr>
              <w:rFonts w:ascii="Cambria Math" w:hAnsi="Cambria Math"/>
            </w:rPr>
            <m:t>=b</m:t>
          </m:r>
        </m:oMath>
      </m:oMathPara>
    </w:p>
    <w:p w14:paraId="59FF8E98" w14:textId="4717A065" w:rsidR="64B61106" w:rsidRDefault="64B61106" w:rsidP="00CD0B77">
      <w:pPr>
        <w:spacing w:after="0"/>
      </w:pPr>
      <w:r>
        <w:t>Now as e</w:t>
      </w:r>
      <w:r w:rsidR="46C9CD54">
        <w:t>ach</w:t>
      </w:r>
      <w:r>
        <w:t xml:space="preserve"> of the 16 pixels is assigned to one of the three values </w:t>
      </w:r>
      <m:oMath>
        <m:r>
          <w:rPr>
            <w:rFonts w:ascii="Cambria Math" w:hAnsi="Cambria Math"/>
          </w:rPr>
          <m:t>d,s, or b </m:t>
        </m:r>
      </m:oMath>
      <w:r w:rsidR="14F8756B">
        <w:t xml:space="preserve">, we can </w:t>
      </w:r>
      <w:r w:rsidR="3358E74B">
        <w:t>divide</w:t>
      </w:r>
      <w:r w:rsidR="14F8756B">
        <w:t xml:space="preserve"> them into three subgroups.</w:t>
      </w:r>
      <w:r w:rsidR="0A85F039">
        <w:t xml:space="preserve"> If there is a corner, </w:t>
      </w:r>
      <w:r w:rsidR="41D25696">
        <w:t>then</w:t>
      </w:r>
      <w:r w:rsidR="0A85F039">
        <w:t xml:space="preserve"> at least three of the surrounding pixels must be assigned the </w:t>
      </w:r>
      <w:r w:rsidR="5CCFF87D">
        <w:t xml:space="preserve">value </w:t>
      </w:r>
      <m:oMath>
        <m:r>
          <w:rPr>
            <w:rFonts w:ascii="Cambria Math" w:hAnsi="Cambria Math"/>
          </w:rPr>
          <m:t>d or b </m:t>
        </m:r>
      </m:oMath>
      <w:r w:rsidR="5CCFF87D">
        <w:t>.</w:t>
      </w:r>
    </w:p>
    <w:p w14:paraId="08E5C460" w14:textId="58720353" w:rsidR="00754C9F" w:rsidRDefault="00754C9F" w:rsidP="00CD0B77">
      <w:pPr>
        <w:spacing w:after="0"/>
        <w:rPr>
          <w:rStyle w:val="Hyperlink"/>
          <w:color w:val="auto"/>
          <w:u w:val="none"/>
        </w:rPr>
      </w:pPr>
      <w:r w:rsidRPr="00351970">
        <w:rPr>
          <w:rStyle w:val="Hyperlink"/>
          <w:color w:val="auto"/>
          <w:u w:val="none"/>
        </w:rPr>
        <w:lastRenderedPageBreak/>
        <w:t xml:space="preserve">Using the FAST algorithm and applying it to Sirius the </w:t>
      </w:r>
      <w:r w:rsidR="00A93005">
        <w:rPr>
          <w:rStyle w:val="Hyperlink"/>
          <w:color w:val="auto"/>
          <w:u w:val="none"/>
        </w:rPr>
        <w:t>K</w:t>
      </w:r>
      <w:r w:rsidRPr="00351970">
        <w:rPr>
          <w:rStyle w:val="Hyperlink"/>
          <w:color w:val="auto"/>
          <w:u w:val="none"/>
        </w:rPr>
        <w:t>ing yields to the detection of the features represented in the right image. The left image shows the original one.</w:t>
      </w:r>
    </w:p>
    <w:p w14:paraId="1AC917BC" w14:textId="623ECF12" w:rsidR="00351970" w:rsidRPr="0068586D" w:rsidRDefault="00351970" w:rsidP="00CD0B77">
      <w:pPr>
        <w:pStyle w:val="GraphicsStyle"/>
        <w:spacing w:after="0"/>
        <w:rPr>
          <w:rStyle w:val="Hyperlink"/>
          <w:color w:val="009394" w:themeColor="accent1"/>
          <w:u w:val="none"/>
        </w:rPr>
      </w:pPr>
      <w:r w:rsidRPr="0068586D">
        <w:rPr>
          <w:rStyle w:val="Hyperlink"/>
          <w:color w:val="009394" w:themeColor="accent1"/>
          <w:u w:val="none"/>
        </w:rPr>
        <w:t>Example of FAST Algorithm</w:t>
      </w:r>
    </w:p>
    <w:p w14:paraId="72C40C9B" w14:textId="77777777" w:rsidR="00351970" w:rsidRDefault="00351970" w:rsidP="00CD0B77">
      <w:pPr>
        <w:spacing w:after="0" w:line="259" w:lineRule="auto"/>
        <w:rPr>
          <w:rStyle w:val="Hyperlink"/>
        </w:rPr>
      </w:pPr>
    </w:p>
    <w:p w14:paraId="71AB439B" w14:textId="77777777" w:rsidR="00754C9F" w:rsidRDefault="00754C9F" w:rsidP="00CD0B77">
      <w:pPr>
        <w:spacing w:after="0" w:line="259" w:lineRule="auto"/>
      </w:pPr>
      <w:r>
        <w:rPr>
          <w:noProof/>
        </w:rPr>
        <w:drawing>
          <wp:inline distT="0" distB="0" distL="0" distR="0" wp14:anchorId="2165829D" wp14:editId="48B9F2D6">
            <wp:extent cx="2287270" cy="3049693"/>
            <wp:effectExtent l="0" t="0" r="0" b="0"/>
            <wp:docPr id="2035503522" name="Picture 2035503522"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2289686" cy="3052914"/>
                    </a:xfrm>
                    <a:prstGeom prst="rect">
                      <a:avLst/>
                    </a:prstGeom>
                  </pic:spPr>
                </pic:pic>
              </a:graphicData>
            </a:graphic>
          </wp:inline>
        </w:drawing>
      </w:r>
      <w:r>
        <w:rPr>
          <w:noProof/>
        </w:rPr>
        <w:drawing>
          <wp:inline distT="0" distB="0" distL="0" distR="0" wp14:anchorId="04CB3B21" wp14:editId="2E3B78B4">
            <wp:extent cx="2290762" cy="3054350"/>
            <wp:effectExtent l="0" t="0" r="0" b="0"/>
            <wp:docPr id="1355260219" name="Picture 1355260219" descr="A picture containing mammal,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260219" name="Picture 1355260219" descr="A picture containing mammal, dog&#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2290762" cy="3054350"/>
                    </a:xfrm>
                    <a:prstGeom prst="rect">
                      <a:avLst/>
                    </a:prstGeom>
                  </pic:spPr>
                </pic:pic>
              </a:graphicData>
            </a:graphic>
          </wp:inline>
        </w:drawing>
      </w:r>
    </w:p>
    <w:p w14:paraId="2AD10F40" w14:textId="77777777" w:rsidR="005A212D" w:rsidRDefault="005A212D" w:rsidP="00CD0B77">
      <w:pPr>
        <w:spacing w:after="0"/>
      </w:pPr>
      <w:r>
        <w:t>Source: Matthias Gruber (2022).</w:t>
      </w:r>
    </w:p>
    <w:p w14:paraId="6BCA80F7" w14:textId="77777777" w:rsidR="00754C9F" w:rsidRPr="006D2684" w:rsidRDefault="00754C9F" w:rsidP="00CD0B77">
      <w:pPr>
        <w:pStyle w:val="berschrift3"/>
      </w:pPr>
      <w:r w:rsidRPr="1B18E8DA">
        <w:t>Morphological Interest Regions</w:t>
      </w:r>
    </w:p>
    <w:p w14:paraId="52C26835" w14:textId="7046FB7A" w:rsidR="00754C9F" w:rsidRPr="00817357" w:rsidRDefault="00754C9F" w:rsidP="00CD0B77">
      <w:pPr>
        <w:spacing w:after="0"/>
      </w:pPr>
      <w:r w:rsidRPr="55A88283">
        <w:t xml:space="preserve">The detection of interest points can be performed by combining multiple morphological operations, such as thresholding along with erosion and dilation. These operations perform enlargement, shrinking, and smoothing on the images. However, simple morphological procedures alone are insufficient; eroding left uncontrolled will diminish regions until they disappear. Thus, the intellect must be applied to the morphology pipeline to regulate the final region size and shape. Morphological procedures can be used on binary, grayscale, or color channel images to produce </w:t>
      </w:r>
      <w:r w:rsidR="004F1D49" w:rsidRPr="55A88283">
        <w:t>interesting</w:t>
      </w:r>
      <w:r w:rsidRPr="55A88283">
        <w:t xml:space="preserve"> regions. Applying some pre-processing to the images is essential before applying morphology, like histogram equalization and pixel remapping (</w:t>
      </w:r>
      <w:r w:rsidRPr="004F1D49">
        <w:rPr>
          <w:highlight w:val="yellow"/>
        </w:rPr>
        <w:t>Krig, 2014</w:t>
      </w:r>
      <w:r w:rsidRPr="55A88283">
        <w:t>).</w:t>
      </w:r>
    </w:p>
    <w:p w14:paraId="24846ADA" w14:textId="3FD9ABBD" w:rsidR="00754C9F" w:rsidRDefault="00351970" w:rsidP="00CD0B77">
      <w:pPr>
        <w:spacing w:after="0"/>
      </w:pPr>
      <w:r>
        <w:lastRenderedPageBreak/>
        <w:t xml:space="preserve">In this </w:t>
      </w:r>
      <w:r w:rsidR="00754C9F" w:rsidRPr="55A88283">
        <w:t>example of morphological operations</w:t>
      </w:r>
      <w:r>
        <w:t xml:space="preserve">, </w:t>
      </w:r>
      <w:r w:rsidR="00311E79">
        <w:t>the shape</w:t>
      </w:r>
      <w:r w:rsidR="00754C9F" w:rsidRPr="55A88283">
        <w:t xml:space="preserve"> of two people dancing in blue and its morphological dilation in green, and erosion in yellow.</w:t>
      </w:r>
    </w:p>
    <w:p w14:paraId="3A071B7B" w14:textId="2118C88F" w:rsidR="00351970" w:rsidRDefault="00351970" w:rsidP="00CD0B77">
      <w:pPr>
        <w:pStyle w:val="GraphicsStyle"/>
        <w:spacing w:after="0"/>
      </w:pPr>
      <w:r>
        <w:t>Example of Morphological Operations</w:t>
      </w:r>
    </w:p>
    <w:p w14:paraId="07040624" w14:textId="77777777" w:rsidR="00754C9F" w:rsidRDefault="00754C9F" w:rsidP="00CD0B77">
      <w:pPr>
        <w:spacing w:after="0"/>
      </w:pPr>
      <w:r>
        <w:rPr>
          <w:noProof/>
        </w:rPr>
        <w:drawing>
          <wp:anchor distT="0" distB="0" distL="114300" distR="114300" simplePos="0" relativeHeight="251658260" behindDoc="0" locked="0" layoutInCell="1" allowOverlap="1" wp14:anchorId="625C8871" wp14:editId="1E16EB64">
            <wp:simplePos x="0" y="0"/>
            <wp:positionH relativeFrom="column">
              <wp:posOffset>0</wp:posOffset>
            </wp:positionH>
            <wp:positionV relativeFrom="paragraph">
              <wp:posOffset>2540</wp:posOffset>
            </wp:positionV>
            <wp:extent cx="2981325" cy="3714750"/>
            <wp:effectExtent l="0" t="0" r="9525" b="0"/>
            <wp:wrapTopAndBottom/>
            <wp:docPr id="1798928279" name="Picture 1798928279"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928279" name="Picture 1798928279" descr="A picture containing vector graphics&#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2981325" cy="3714750"/>
                    </a:xfrm>
                    <a:prstGeom prst="rect">
                      <a:avLst/>
                    </a:prstGeom>
                  </pic:spPr>
                </pic:pic>
              </a:graphicData>
            </a:graphic>
          </wp:anchor>
        </w:drawing>
      </w:r>
    </w:p>
    <w:p w14:paraId="35C61DB6" w14:textId="32A0A472" w:rsidR="00D64A52" w:rsidRDefault="00754C9F" w:rsidP="00CD0B77">
      <w:pPr>
        <w:spacing w:after="0"/>
      </w:pPr>
      <w:r w:rsidRPr="00D32899">
        <w:t>Source:</w:t>
      </w:r>
      <w:r w:rsidR="00C22A1B">
        <w:t xml:space="preserve"> Renato Keshet (2008). Public domain. </w:t>
      </w:r>
    </w:p>
    <w:p w14:paraId="6788939E" w14:textId="77777777" w:rsidR="00754C9F" w:rsidRPr="007604E9" w:rsidRDefault="00754C9F" w:rsidP="00CD0B77">
      <w:pPr>
        <w:pStyle w:val="berschrift3"/>
      </w:pPr>
      <w:r w:rsidRPr="2EFFD571">
        <w:t>Self-Check Questions</w:t>
      </w:r>
    </w:p>
    <w:p w14:paraId="7D93F175" w14:textId="77777777" w:rsidR="00754C9F" w:rsidRPr="007604E9" w:rsidRDefault="00754C9F" w:rsidP="00CD0B77">
      <w:pPr>
        <w:numPr>
          <w:ilvl w:val="0"/>
          <w:numId w:val="29"/>
        </w:numPr>
        <w:spacing w:after="0" w:line="240" w:lineRule="auto"/>
        <w:jc w:val="left"/>
      </w:pPr>
      <w:r w:rsidRPr="2EFFD571">
        <w:t xml:space="preserve">Please list three key features to detect in images. </w:t>
      </w:r>
    </w:p>
    <w:p w14:paraId="2FA30646" w14:textId="77777777" w:rsidR="00754C9F" w:rsidRPr="004868A4" w:rsidRDefault="00754C9F" w:rsidP="00CD0B77">
      <w:pPr>
        <w:spacing w:after="0"/>
        <w:rPr>
          <w:i/>
          <w:iCs/>
          <w:u w:val="single"/>
        </w:rPr>
      </w:pPr>
      <w:r w:rsidRPr="2EFFD571">
        <w:rPr>
          <w:i/>
          <w:iCs/>
          <w:u w:val="single"/>
        </w:rPr>
        <w:t>Corners.</w:t>
      </w:r>
    </w:p>
    <w:p w14:paraId="1C346D25" w14:textId="77777777" w:rsidR="00754C9F" w:rsidRPr="004868A4" w:rsidRDefault="00754C9F" w:rsidP="00CD0B77">
      <w:pPr>
        <w:spacing w:after="0"/>
        <w:rPr>
          <w:i/>
          <w:iCs/>
          <w:u w:val="single"/>
        </w:rPr>
      </w:pPr>
      <w:r w:rsidRPr="2EFFD571">
        <w:rPr>
          <w:i/>
          <w:iCs/>
          <w:u w:val="single"/>
        </w:rPr>
        <w:t>Lines.</w:t>
      </w:r>
    </w:p>
    <w:p w14:paraId="224BE362" w14:textId="77777777" w:rsidR="00754C9F" w:rsidRPr="004868A4" w:rsidRDefault="00754C9F" w:rsidP="00CD0B77">
      <w:pPr>
        <w:spacing w:after="0"/>
        <w:rPr>
          <w:i/>
          <w:iCs/>
          <w:u w:val="single"/>
        </w:rPr>
      </w:pPr>
      <w:r w:rsidRPr="2EFFD571">
        <w:rPr>
          <w:i/>
          <w:iCs/>
          <w:u w:val="single"/>
        </w:rPr>
        <w:t>Edges.</w:t>
      </w:r>
    </w:p>
    <w:p w14:paraId="5933DCA8" w14:textId="77777777" w:rsidR="00754C9F" w:rsidRDefault="00754C9F" w:rsidP="00CD0B77">
      <w:pPr>
        <w:pStyle w:val="Summary"/>
        <w:spacing w:after="0"/>
      </w:pPr>
      <w:r w:rsidRPr="2EFFD571">
        <w:t>Summary</w:t>
      </w:r>
    </w:p>
    <w:p w14:paraId="35A4FA37" w14:textId="77777777" w:rsidR="00754C9F" w:rsidRDefault="00754C9F" w:rsidP="00CD0B77">
      <w:pPr>
        <w:spacing w:after="0"/>
      </w:pPr>
      <w:r w:rsidRPr="2EFFD571">
        <w:t xml:space="preserve">Low-level computer vision includes basic image processing techniques to extract the relevant features from the images. The various features that need to be extracted are, for example, but are not limited to boundaries, lines, blobs, points, and corners. </w:t>
      </w:r>
      <w:r w:rsidRPr="2EFFD571">
        <w:lastRenderedPageBreak/>
        <w:t>Low-level vision provides image-to-image transformation as the input and output are images without understanding the features. The low-level vision task includes image enhancement, image restoration, and image compression.</w:t>
      </w:r>
    </w:p>
    <w:p w14:paraId="151FDA03" w14:textId="77777777" w:rsidR="00754C9F" w:rsidRDefault="00754C9F" w:rsidP="00CD0B77">
      <w:pPr>
        <w:spacing w:after="0"/>
      </w:pPr>
      <w:r w:rsidRPr="2EFFD571">
        <w:t xml:space="preserve"> </w:t>
      </w:r>
      <w:r w:rsidRPr="2EFFD571">
        <w:br w:type="page"/>
      </w:r>
    </w:p>
    <w:p w14:paraId="1AF11A3D" w14:textId="77777777" w:rsidR="00594F59" w:rsidRDefault="00594F59" w:rsidP="00CD0B77">
      <w:pPr>
        <w:spacing w:after="0"/>
      </w:pPr>
    </w:p>
    <w:p w14:paraId="7D8359BF" w14:textId="77777777" w:rsidR="00E579C4" w:rsidRDefault="00E579C4" w:rsidP="00CD0B77">
      <w:pPr>
        <w:pStyle w:val="berschrift1"/>
      </w:pPr>
      <w:r w:rsidRPr="2EFFD571">
        <w:t>Unit 4 – High-Level Vision</w:t>
      </w:r>
    </w:p>
    <w:p w14:paraId="3316F830" w14:textId="77777777" w:rsidR="00E579C4" w:rsidRDefault="00E579C4" w:rsidP="00CD0B77">
      <w:pPr>
        <w:spacing w:after="0"/>
        <w:rPr>
          <w:rFonts w:cs="Calibri"/>
          <w:sz w:val="22"/>
          <w:szCs w:val="22"/>
        </w:rPr>
      </w:pPr>
    </w:p>
    <w:p w14:paraId="133C1066" w14:textId="77777777" w:rsidR="00E579C4" w:rsidRDefault="00E579C4" w:rsidP="00CD0B77">
      <w:pPr>
        <w:spacing w:after="0"/>
        <w:rPr>
          <w:b/>
          <w:bCs/>
        </w:rPr>
      </w:pPr>
      <w:r w:rsidRPr="1B18E8DA">
        <w:rPr>
          <w:b/>
          <w:bCs/>
        </w:rPr>
        <w:t>Study Goals</w:t>
      </w:r>
    </w:p>
    <w:p w14:paraId="024DCD0F" w14:textId="77777777" w:rsidR="00E579C4" w:rsidRDefault="00E579C4" w:rsidP="00CD0B77">
      <w:pPr>
        <w:spacing w:after="0"/>
      </w:pPr>
    </w:p>
    <w:p w14:paraId="7DC06E2B" w14:textId="77777777" w:rsidR="00E579C4" w:rsidRDefault="00E579C4" w:rsidP="00CD0B77">
      <w:pPr>
        <w:spacing w:after="0"/>
      </w:pPr>
      <w:r w:rsidRPr="2EFFD571">
        <w:t>On completion of this unit, you will be able to …</w:t>
      </w:r>
    </w:p>
    <w:p w14:paraId="5A4F70E4" w14:textId="77777777" w:rsidR="00E579C4" w:rsidRDefault="00E579C4" w:rsidP="00CD0B77">
      <w:pPr>
        <w:spacing w:after="0"/>
      </w:pPr>
    </w:p>
    <w:p w14:paraId="34AAC2C1" w14:textId="77777777" w:rsidR="00E579C4" w:rsidRDefault="00E579C4" w:rsidP="00CD0B77">
      <w:pPr>
        <w:spacing w:after="0"/>
      </w:pPr>
      <w:r w:rsidRPr="2EFFD571">
        <w:t>… understand how Deep Learning Models are composed and predicting.</w:t>
      </w:r>
    </w:p>
    <w:p w14:paraId="15FE3D7C" w14:textId="2FD5EB43" w:rsidR="00E579C4" w:rsidRDefault="00E579C4" w:rsidP="00CD0B77">
      <w:pPr>
        <w:spacing w:after="0"/>
      </w:pPr>
      <w:r w:rsidRPr="2EFFD571">
        <w:t xml:space="preserve">… </w:t>
      </w:r>
      <w:r w:rsidR="00894D5C">
        <w:t>describe</w:t>
      </w:r>
      <w:r w:rsidRPr="2EFFD571">
        <w:t xml:space="preserve"> the importance of CNN for computer vision.</w:t>
      </w:r>
    </w:p>
    <w:p w14:paraId="55896994" w14:textId="2CA03564" w:rsidR="00E579C4" w:rsidRDefault="00E579C4" w:rsidP="00CD0B77">
      <w:pPr>
        <w:spacing w:after="0"/>
      </w:pPr>
      <w:r w:rsidRPr="2EFFD571">
        <w:t xml:space="preserve">… </w:t>
      </w:r>
      <w:r w:rsidR="00BF7B12">
        <w:t xml:space="preserve">apply </w:t>
      </w:r>
      <w:r w:rsidRPr="2EFFD571">
        <w:t xml:space="preserve">the basics of modern deep learning frameworks for object recognition. </w:t>
      </w:r>
    </w:p>
    <w:p w14:paraId="13A44110" w14:textId="77777777" w:rsidR="00E579C4" w:rsidRDefault="00E579C4" w:rsidP="00CD0B77">
      <w:pPr>
        <w:spacing w:after="0"/>
      </w:pPr>
      <w:r w:rsidRPr="1B18E8DA">
        <w:br w:type="page"/>
      </w:r>
    </w:p>
    <w:p w14:paraId="1F60C4AD" w14:textId="77777777" w:rsidR="00E579C4" w:rsidRDefault="00E579C4" w:rsidP="00CD0B77">
      <w:pPr>
        <w:pStyle w:val="berschrift1"/>
      </w:pPr>
      <w:r w:rsidRPr="1B18E8DA">
        <w:lastRenderedPageBreak/>
        <w:t>4. High-Level Vision</w:t>
      </w:r>
    </w:p>
    <w:p w14:paraId="5E65EDB9" w14:textId="77777777" w:rsidR="00E579C4" w:rsidRDefault="00E579C4" w:rsidP="00CD0B77">
      <w:pPr>
        <w:spacing w:after="0"/>
      </w:pPr>
    </w:p>
    <w:p w14:paraId="075DB9FD" w14:textId="77777777" w:rsidR="00E579C4" w:rsidRDefault="00E579C4" w:rsidP="00CD0B77">
      <w:pPr>
        <w:pStyle w:val="berschrift2"/>
      </w:pPr>
      <w:r w:rsidRPr="2EFFD571">
        <w:t>Case Study</w:t>
      </w:r>
    </w:p>
    <w:p w14:paraId="05831543" w14:textId="77777777" w:rsidR="00DF6964" w:rsidRPr="003503B4" w:rsidRDefault="00DF6964" w:rsidP="00CD0B77">
      <w:pPr>
        <w:spacing w:after="0"/>
      </w:pPr>
      <w:r>
        <w:t>You want to train your computer to predict the rank and suit of playing cards lying on your desk.</w:t>
      </w:r>
    </w:p>
    <w:p w14:paraId="41650308" w14:textId="5F887FEC" w:rsidR="00DF6964" w:rsidRDefault="00B771F0" w:rsidP="00CD0B77">
      <w:pPr>
        <w:spacing w:after="0"/>
        <w:rPr>
          <w:rFonts w:cs="Calibri"/>
        </w:rPr>
      </w:pPr>
      <w:r>
        <w:t>Using your smartphone,</w:t>
      </w:r>
      <w:r w:rsidDel="00953840">
        <w:t xml:space="preserve"> </w:t>
      </w:r>
      <w:r>
        <w:t xml:space="preserve">take a picture of some playing cards on your desk. Upload the image to your computer, install python, install the OpenCV-python library, and read the image into a variable. Process the image of the </w:t>
      </w:r>
      <w:r w:rsidR="004F1D49">
        <w:t>card and</w:t>
      </w:r>
      <w:r w:rsidR="00E579C4" w:rsidRPr="763D0C1B">
        <w:rPr>
          <w:rFonts w:cs="Calibri"/>
        </w:rPr>
        <w:t xml:space="preserve"> crop out </w:t>
      </w:r>
      <w:r>
        <w:rPr>
          <w:rFonts w:cs="Calibri"/>
        </w:rPr>
        <w:t>a single corner of the cards</w:t>
      </w:r>
      <w:r w:rsidR="00E579C4" w:rsidRPr="763D0C1B">
        <w:rPr>
          <w:rFonts w:cs="Calibri"/>
        </w:rPr>
        <w:t xml:space="preserve">. </w:t>
      </w:r>
    </w:p>
    <w:p w14:paraId="2C31EC05" w14:textId="1F5BA16B" w:rsidR="00DF6964" w:rsidRDefault="00E579C4" w:rsidP="00CD0B77">
      <w:pPr>
        <w:spacing w:after="0"/>
        <w:rPr>
          <w:rFonts w:cs="Calibri"/>
        </w:rPr>
      </w:pPr>
      <w:r w:rsidRPr="763D0C1B">
        <w:rPr>
          <w:rFonts w:cs="Calibri"/>
        </w:rPr>
        <w:t xml:space="preserve">Now, </w:t>
      </w:r>
      <w:r w:rsidR="00DF6964">
        <w:rPr>
          <w:rFonts w:cs="Calibri"/>
        </w:rPr>
        <w:t xml:space="preserve">you want to </w:t>
      </w:r>
      <w:r w:rsidRPr="763D0C1B">
        <w:rPr>
          <w:rFonts w:cs="Calibri"/>
        </w:rPr>
        <w:t xml:space="preserve">match the rank and suits for each single </w:t>
      </w:r>
      <w:r w:rsidR="00311E79" w:rsidRPr="763D0C1B">
        <w:rPr>
          <w:rFonts w:cs="Calibri"/>
        </w:rPr>
        <w:t>card</w:t>
      </w:r>
      <w:r w:rsidRPr="763D0C1B">
        <w:rPr>
          <w:rFonts w:cs="Calibri"/>
        </w:rPr>
        <w:t xml:space="preserve">. First, you must get references. Take images of all possible combinations of suits and ranks with your phone and upload them on your computer. Use the screenshot tool of your operating system to extract each possible combination of rank and suits. Make sure that the size (length and width) of the screenshots matches the extracted parts of your algorithm. The support vector machine (SVM) (OpenCV-Docs, 2022) is a nice machine learning tool which is fast to train and does not require GPU utilization. </w:t>
      </w:r>
    </w:p>
    <w:p w14:paraId="7E826DF5" w14:textId="2D6EE330" w:rsidR="00E579C4" w:rsidRDefault="00E579C4" w:rsidP="00CD0B77">
      <w:pPr>
        <w:spacing w:after="0"/>
        <w:rPr>
          <w:rFonts w:cs="Calibri"/>
        </w:rPr>
      </w:pPr>
      <w:r w:rsidRPr="763D0C1B">
        <w:rPr>
          <w:rFonts w:cs="Calibri"/>
        </w:rPr>
        <w:t xml:space="preserve">To train an SVM classifier </w:t>
      </w:r>
      <w:r w:rsidR="00B771F0">
        <w:rPr>
          <w:rFonts w:cs="Calibri"/>
        </w:rPr>
        <w:t xml:space="preserve">to identify </w:t>
      </w:r>
      <w:r w:rsidRPr="763D0C1B">
        <w:rPr>
          <w:rFonts w:cs="Calibri"/>
        </w:rPr>
        <w:t>your rank and suits</w:t>
      </w:r>
      <w:r w:rsidR="00B771F0">
        <w:rPr>
          <w:rFonts w:cs="Calibri"/>
        </w:rPr>
        <w:t>,</w:t>
      </w:r>
      <w:r w:rsidRPr="763D0C1B">
        <w:rPr>
          <w:rFonts w:cs="Calibri"/>
        </w:rPr>
        <w:t xml:space="preserve"> use the </w:t>
      </w:r>
      <w:r w:rsidR="004F1D49" w:rsidRPr="763D0C1B">
        <w:rPr>
          <w:rFonts w:cs="Calibri"/>
        </w:rPr>
        <w:t>OpenCV</w:t>
      </w:r>
      <w:r w:rsidRPr="763D0C1B">
        <w:rPr>
          <w:rFonts w:cs="Calibri"/>
        </w:rPr>
        <w:t xml:space="preserve"> implementation and your screenshots. On</w:t>
      </w:r>
      <w:r w:rsidR="00311E79">
        <w:rPr>
          <w:rFonts w:cs="Calibri"/>
        </w:rPr>
        <w:t>c</w:t>
      </w:r>
      <w:r w:rsidRPr="763D0C1B">
        <w:rPr>
          <w:rFonts w:cs="Calibri"/>
        </w:rPr>
        <w:t xml:space="preserve">e it </w:t>
      </w:r>
      <w:r w:rsidR="00B771F0">
        <w:rPr>
          <w:rFonts w:cs="Calibri"/>
        </w:rPr>
        <w:t>has</w:t>
      </w:r>
      <w:r w:rsidRPr="763D0C1B">
        <w:rPr>
          <w:rFonts w:cs="Calibri"/>
        </w:rPr>
        <w:t xml:space="preserve"> finished, integrate it into your pipeline and match </w:t>
      </w:r>
      <w:r w:rsidR="00B771F0">
        <w:rPr>
          <w:rFonts w:cs="Calibri"/>
        </w:rPr>
        <w:t>new</w:t>
      </w:r>
      <w:r w:rsidRPr="763D0C1B">
        <w:rPr>
          <w:rFonts w:cs="Calibri"/>
        </w:rPr>
        <w:t xml:space="preserve"> images for their specific classes.</w:t>
      </w:r>
    </w:p>
    <w:p w14:paraId="3BA1E5CD" w14:textId="77777777" w:rsidR="00E579C4" w:rsidRPr="00817357" w:rsidRDefault="00E579C4" w:rsidP="00CD0B77">
      <w:pPr>
        <w:pStyle w:val="berschrift2"/>
      </w:pPr>
      <w:r w:rsidRPr="55A88283">
        <w:t>4.1 Deep Learning</w:t>
      </w:r>
    </w:p>
    <w:p w14:paraId="4CF9AC62" w14:textId="77777777" w:rsidR="00E579C4" w:rsidRPr="00817357" w:rsidRDefault="00E579C4" w:rsidP="00CD0B77">
      <w:pPr>
        <w:spacing w:after="0"/>
      </w:pPr>
      <w:r w:rsidRPr="01F273DB">
        <w:rPr>
          <w:rFonts w:cs="Calibri"/>
        </w:rPr>
        <w:t xml:space="preserve">Nowadays, mainly all the researchers focus on utilizing machine learning (ML) and </w:t>
      </w:r>
      <w:r w:rsidRPr="00793FBA">
        <w:rPr>
          <w:rFonts w:cs="Calibri"/>
          <w:b/>
          <w:bCs/>
        </w:rPr>
        <w:t>deep learning (DL)</w:t>
      </w:r>
      <w:r w:rsidRPr="01F273DB">
        <w:rPr>
          <w:rFonts w:cs="Calibri"/>
        </w:rPr>
        <w:t xml:space="preserve"> for high-level vision tasks. ML is the branch of artificial intelligence (AI) that copies the behavior of the human brain. It learns, acts, and makes decisions on new data based on the learned data. For unstructured data like images and text, ML is performed using two steps: a) Extracting the relevant features using traditional </w:t>
      </w:r>
      <w:r w:rsidRPr="01F273DB">
        <w:rPr>
          <w:rFonts w:cs="Calibri"/>
        </w:rPr>
        <w:lastRenderedPageBreak/>
        <w:t>image processing techniques, i.e., low-level vision tasks as described in previous chapter 3. b) Learning the ML model from the extracted features and predicting the new data. Moreover, the DL is the subset of ML that does not require manual feature extracted steps as in the case of ML. Hence, DL automatically extracts features from the images and performs high-level vision tasks.</w:t>
      </w:r>
    </w:p>
    <w:p w14:paraId="21570D4F" w14:textId="77777777" w:rsidR="00E579C4" w:rsidRDefault="00E579C4" w:rsidP="00CD0B77">
      <w:pPr>
        <w:spacing w:after="0"/>
        <w:rPr>
          <w:rFonts w:cs="Calibri"/>
        </w:rPr>
      </w:pPr>
      <w:r>
        <w:rPr>
          <w:noProof/>
        </w:rPr>
        <mc:AlternateContent>
          <mc:Choice Requires="wps">
            <w:drawing>
              <wp:inline distT="0" distB="0" distL="0" distR="0" wp14:anchorId="76ED6F6E" wp14:editId="0DD8CC8B">
                <wp:extent cx="2747645" cy="1560830"/>
                <wp:effectExtent l="0" t="0" r="14605" b="20320"/>
                <wp:docPr id="1206115337" name="Rectangle 1"/>
                <wp:cNvGraphicFramePr/>
                <a:graphic xmlns:a="http://schemas.openxmlformats.org/drawingml/2006/main">
                  <a:graphicData uri="http://schemas.microsoft.com/office/word/2010/wordprocessingShape">
                    <wps:wsp>
                      <wps:cNvSpPr/>
                      <wps:spPr>
                        <a:xfrm>
                          <a:off x="0" y="0"/>
                          <a:ext cx="2747645" cy="1560830"/>
                        </a:xfrm>
                        <a:prstGeom prst="rect">
                          <a:avLst/>
                        </a:prstGeom>
                        <a:solidFill>
                          <a:schemeClr val="lt1"/>
                        </a:solidFill>
                        <a:ln>
                          <a:solidFill>
                            <a:srgbClr val="000000"/>
                          </a:solidFill>
                        </a:ln>
                      </wps:spPr>
                      <wps:txbx>
                        <w:txbxContent>
                          <w:p w14:paraId="71E3D1E6" w14:textId="039F3C25" w:rsidR="00DA13E5" w:rsidRDefault="000A4C84" w:rsidP="00E579C4">
                            <w:r>
                              <w:t>Deep Learning</w:t>
                            </w:r>
                            <w:r w:rsidR="00606035">
                              <w:t xml:space="preserve"> (DL)</w:t>
                            </w:r>
                          </w:p>
                          <w:p w14:paraId="3D2E9A65" w14:textId="24A88029" w:rsidR="00E579C4" w:rsidRPr="007108CB" w:rsidRDefault="00731520" w:rsidP="00E579C4">
                            <w:r>
                              <w:t>Is named for its</w:t>
                            </w:r>
                            <w:r w:rsidR="00E579C4" w:rsidRPr="007108CB">
                              <w:t xml:space="preserve"> numerous layers of interconnected neurons. The number of parameters of an ANN can be billions.</w:t>
                            </w:r>
                          </w:p>
                        </w:txbxContent>
                      </wps:txbx>
                      <wps:bodyPr anchor="t"/>
                    </wps:wsp>
                  </a:graphicData>
                </a:graphic>
              </wp:inline>
            </w:drawing>
          </mc:Choice>
          <mc:Fallback>
            <w:pict>
              <v:rect w14:anchorId="76ED6F6E" id="_x0000_s1034" style="width:216.35pt;height:12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" fillcolor="white [3201]">
                <v:textbox>
                  <w:txbxContent>
                    <w:p w14:paraId="71E3D1E6" w14:textId="039F3C25" w:rsidR="00DA13E5" w:rsidRDefault="000A4C84" w:rsidP="00E579C4">
                      <w:r>
                        <w:t>Deep Learning</w:t>
                      </w:r>
                      <w:r w:rsidR="00606035">
                        <w:t xml:space="preserve"> (DL)</w:t>
                      </w:r>
                    </w:p>
                    <w:p w14:paraId="3D2E9A65" w14:textId="24A88029" w:rsidR="00E579C4" w:rsidRPr="007108CB" w:rsidRDefault="00731520" w:rsidP="00E579C4">
                      <w:r>
                        <w:t>Is named for its</w:t>
                      </w:r>
                      <w:r w:rsidR="00E579C4" w:rsidRPr="007108CB">
                        <w:t xml:space="preserve"> numerous layers of interconnected neurons. The number of parameters of an ANN can be billions.</w:t>
                      </w:r>
                    </w:p>
                  </w:txbxContent>
                </v:textbox>
                <w10:anchorlock/>
              </v:rect>
            </w:pict>
          </mc:Fallback>
        </mc:AlternateContent>
      </w:r>
    </w:p>
    <w:p w14:paraId="23A66425" w14:textId="77777777" w:rsidR="00E579C4" w:rsidRPr="00817357" w:rsidRDefault="00E579C4" w:rsidP="00CD0B77">
      <w:pPr>
        <w:spacing w:after="0"/>
      </w:pPr>
      <w:r w:rsidRPr="763D0C1B">
        <w:rPr>
          <w:rFonts w:cs="Calibri"/>
        </w:rPr>
        <w:t xml:space="preserve">The foundation of DL is based on artificial neural networks (ANN) (Shanmugamani, 2018). ANN is founded based on the human brain's name, structure, and behavior and mimics the human brain in learning and making decisions. The basic mathematical model of ANN is given in this section. </w:t>
      </w:r>
    </w:p>
    <w:p w14:paraId="415CAE1E" w14:textId="0B28B481" w:rsidR="00E579C4" w:rsidRDefault="005434B8" w:rsidP="00CD0B77">
      <w:pPr>
        <w:pStyle w:val="GraphicsStyle"/>
        <w:spacing w:after="0"/>
      </w:pPr>
      <w:r>
        <w:t>E</w:t>
      </w:r>
      <w:r w:rsidR="33B371AC" w:rsidRPr="3CAAB868">
        <w:t xml:space="preserve">xample of a </w:t>
      </w:r>
      <w:r>
        <w:t>N</w:t>
      </w:r>
      <w:r w:rsidR="33B371AC" w:rsidRPr="3CAAB868">
        <w:t>euron</w:t>
      </w:r>
    </w:p>
    <w:p w14:paraId="1B90841A" w14:textId="77777777" w:rsidR="00E579C4" w:rsidRDefault="00E579C4" w:rsidP="00CD0B77">
      <w:pPr>
        <w:spacing w:after="0"/>
      </w:pPr>
      <w:r>
        <w:rPr>
          <w:noProof/>
        </w:rPr>
        <w:drawing>
          <wp:anchor distT="0" distB="0" distL="114300" distR="114300" simplePos="0" relativeHeight="251658261" behindDoc="0" locked="0" layoutInCell="1" allowOverlap="1" wp14:anchorId="512BB475" wp14:editId="53AF5CC8">
            <wp:simplePos x="0" y="0"/>
            <wp:positionH relativeFrom="column">
              <wp:posOffset>-1270</wp:posOffset>
            </wp:positionH>
            <wp:positionV relativeFrom="paragraph">
              <wp:posOffset>0</wp:posOffset>
            </wp:positionV>
            <wp:extent cx="5381625" cy="2847777"/>
            <wp:effectExtent l="0" t="0" r="0" b="0"/>
            <wp:wrapTopAndBottom/>
            <wp:docPr id="1733345291" name="Grafik 173334529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345291" name="Grafik 1733345291" descr="Diagram&#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5381625" cy="2847777"/>
                    </a:xfrm>
                    <a:prstGeom prst="rect">
                      <a:avLst/>
                    </a:prstGeom>
                  </pic:spPr>
                </pic:pic>
              </a:graphicData>
            </a:graphic>
          </wp:anchor>
        </w:drawing>
      </w:r>
    </w:p>
    <w:p w14:paraId="43E7B91F" w14:textId="13A87D8B" w:rsidR="00730E02" w:rsidRDefault="00E579C4" w:rsidP="00CD0B77">
      <w:pPr>
        <w:spacing w:after="0"/>
      </w:pPr>
      <w:r w:rsidRPr="006D2684">
        <w:t xml:space="preserve">Source: </w:t>
      </w:r>
      <w:r w:rsidR="00E756D6">
        <w:t xml:space="preserve">BrunelloN (2021). </w:t>
      </w:r>
      <w:r w:rsidR="00730E02">
        <w:t>CC BY-SA 4.0.</w:t>
      </w:r>
    </w:p>
    <w:p w14:paraId="4632DE3F" w14:textId="77777777" w:rsidR="005B75EA" w:rsidRDefault="005B75EA" w:rsidP="00CD0B77">
      <w:pPr>
        <w:spacing w:after="0"/>
        <w:jc w:val="left"/>
      </w:pPr>
    </w:p>
    <w:p w14:paraId="38AA6BCC" w14:textId="294B3585" w:rsidR="00E579C4" w:rsidRPr="00817357" w:rsidRDefault="00E579C4" w:rsidP="00CD0B77">
      <w:pPr>
        <w:spacing w:after="0"/>
        <w:jc w:val="left"/>
      </w:pPr>
      <w:r w:rsidRPr="006D2684">
        <w:t>The above figure depicts the operative model of ANN and consists of inputs represented by</w:t>
      </w:r>
      <w:r w:rsidR="004F1D49">
        <w:t xml:space="preserve"> </w:t>
      </w:r>
      <m:oMath>
        <m:sSub>
          <m:sSubPr>
            <m:ctrlPr>
              <w:rPr>
                <w:rFonts w:ascii="Cambria Math" w:hAnsi="Cambria Math"/>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3</m:t>
            </m:r>
          </m:sub>
        </m:sSub>
        <m:r>
          <w:rPr>
            <w:rFonts w:ascii="Cambria Math" w:hAnsi="Cambria Math"/>
          </w:rPr>
          <m:t>,…,</m:t>
        </m:r>
        <m:sSub>
          <m:sSubPr>
            <m:ctrlPr>
              <w:rPr>
                <w:rFonts w:ascii="Cambria Math" w:hAnsi="Cambria Math"/>
              </w:rPr>
            </m:ctrlPr>
          </m:sSubPr>
          <m:e>
            <m:r>
              <w:rPr>
                <w:rFonts w:ascii="Cambria Math" w:hAnsi="Cambria Math"/>
              </w:rPr>
              <m:t>x</m:t>
            </m:r>
          </m:e>
          <m:sub>
            <m:r>
              <w:rPr>
                <w:rFonts w:ascii="Cambria Math" w:hAnsi="Cambria Math"/>
              </w:rPr>
              <m:t>n</m:t>
            </m:r>
          </m:sub>
        </m:sSub>
      </m:oMath>
      <w:r w:rsidRPr="006D2684">
        <w:t xml:space="preserve">; weights by </w:t>
      </w:r>
      <m:oMath>
        <m:sSub>
          <m:sSubPr>
            <m:ctrlPr>
              <w:rPr>
                <w:rFonts w:ascii="Cambria Math" w:hAnsi="Cambria Math"/>
              </w:rPr>
            </m:ctrlPr>
          </m:sSubPr>
          <m:e>
            <m:r>
              <w:rPr>
                <w:rFonts w:ascii="Cambria Math" w:hAnsi="Cambria Math"/>
              </w:rPr>
              <m:t>w</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w</m:t>
            </m:r>
          </m:e>
          <m:sub>
            <m:r>
              <w:rPr>
                <w:rFonts w:ascii="Cambria Math" w:hAnsi="Cambria Math"/>
              </w:rPr>
              <m:t>2</m:t>
            </m:r>
          </m:sub>
        </m:sSub>
        <m:r>
          <w:rPr>
            <w:rFonts w:ascii="Cambria Math" w:hAnsi="Cambria Math"/>
          </w:rPr>
          <m:t>,</m:t>
        </m:r>
        <m:sSub>
          <m:sSubPr>
            <m:ctrlPr>
              <w:rPr>
                <w:rFonts w:ascii="Cambria Math" w:hAnsi="Cambria Math"/>
              </w:rPr>
            </m:ctrlPr>
          </m:sSubPr>
          <m:e>
            <m:r>
              <w:rPr>
                <w:rFonts w:ascii="Cambria Math" w:hAnsi="Cambria Math"/>
              </w:rPr>
              <m:t>w</m:t>
            </m:r>
          </m:e>
          <m:sub>
            <m:r>
              <w:rPr>
                <w:rFonts w:ascii="Cambria Math" w:hAnsi="Cambria Math"/>
              </w:rPr>
              <m:t>3</m:t>
            </m:r>
          </m:sub>
        </m:sSub>
        <m:r>
          <w:rPr>
            <w:rFonts w:ascii="Cambria Math" w:hAnsi="Cambria Math"/>
          </w:rPr>
          <m:t>,…,</m:t>
        </m:r>
        <m:sSub>
          <m:sSubPr>
            <m:ctrlPr>
              <w:rPr>
                <w:rFonts w:ascii="Cambria Math" w:hAnsi="Cambria Math"/>
              </w:rPr>
            </m:ctrlPr>
          </m:sSubPr>
          <m:e>
            <m:r>
              <w:rPr>
                <w:rFonts w:ascii="Cambria Math" w:hAnsi="Cambria Math"/>
              </w:rPr>
              <m:t>w</m:t>
            </m:r>
          </m:e>
          <m:sub>
            <m:r>
              <w:rPr>
                <w:rFonts w:ascii="Cambria Math" w:hAnsi="Cambria Math"/>
              </w:rPr>
              <m:t>n</m:t>
            </m:r>
          </m:sub>
        </m:sSub>
      </m:oMath>
      <w:r w:rsidRPr="00817357">
        <w:t xml:space="preserve">; b is for </w:t>
      </w:r>
      <w:r w:rsidRPr="002A2450">
        <w:rPr>
          <w:b/>
          <w:bCs/>
        </w:rPr>
        <w:t>bias</w:t>
      </w:r>
      <w:r w:rsidRPr="00817357">
        <w:t xml:space="preserve">, and </w:t>
      </w:r>
      <m:oMath>
        <m:r>
          <w:rPr>
            <w:rFonts w:ascii="Cambria Math" w:hAnsi="Cambria Math"/>
          </w:rPr>
          <m:t>f</m:t>
        </m:r>
        <m:d>
          <m:dPr>
            <m:ctrlPr>
              <w:rPr>
                <w:rFonts w:ascii="Cambria Math" w:hAnsi="Cambria Math"/>
              </w:rPr>
            </m:ctrlPr>
          </m:dPr>
          <m:e>
            <m:r>
              <w:rPr>
                <w:rFonts w:ascii="Cambria Math" w:hAnsi="Cambria Math"/>
              </w:rPr>
              <m:t>…</m:t>
            </m:r>
          </m:e>
        </m:d>
      </m:oMath>
      <w:r w:rsidRPr="00817357">
        <w:t xml:space="preserve"> </w:t>
      </w:r>
      <w:r w:rsidRPr="01F273DB">
        <w:t>equals</w:t>
      </w:r>
      <w:r w:rsidRPr="00817357">
        <w:t xml:space="preserve"> the activation function in the network. </w:t>
      </w:r>
    </w:p>
    <w:p w14:paraId="7CF6307F" w14:textId="77777777" w:rsidR="00E579C4" w:rsidRPr="00817357" w:rsidRDefault="00E579C4" w:rsidP="00CD0B77">
      <w:pPr>
        <w:spacing w:after="0"/>
        <w:jc w:val="left"/>
      </w:pPr>
      <w:r>
        <w:rPr>
          <w:noProof/>
        </w:rPr>
        <mc:AlternateContent>
          <mc:Choice Requires="wps">
            <w:drawing>
              <wp:inline distT="0" distB="0" distL="0" distR="0" wp14:anchorId="41712053" wp14:editId="4C79846B">
                <wp:extent cx="2522220" cy="1504950"/>
                <wp:effectExtent l="0" t="0" r="11430" b="19050"/>
                <wp:docPr id="676612685" name="Rectangle 1"/>
                <wp:cNvGraphicFramePr/>
                <a:graphic xmlns:a="http://schemas.openxmlformats.org/drawingml/2006/main">
                  <a:graphicData uri="http://schemas.microsoft.com/office/word/2010/wordprocessingShape">
                    <wps:wsp>
                      <wps:cNvSpPr/>
                      <wps:spPr>
                        <a:xfrm>
                          <a:off x="0" y="0"/>
                          <a:ext cx="2522220" cy="1504950"/>
                        </a:xfrm>
                        <a:prstGeom prst="rect">
                          <a:avLst/>
                        </a:prstGeom>
                        <a:solidFill>
                          <a:schemeClr val="lt1"/>
                        </a:solidFill>
                        <a:ln>
                          <a:solidFill>
                            <a:srgbClr val="000000"/>
                          </a:solidFill>
                        </a:ln>
                      </wps:spPr>
                      <wps:txbx>
                        <w:txbxContent>
                          <w:p w14:paraId="38E359E2" w14:textId="55CE1C9C" w:rsidR="002A2450" w:rsidRDefault="002A2450" w:rsidP="00E579C4">
                            <w:r w:rsidRPr="007108CB">
                              <w:t>B</w:t>
                            </w:r>
                            <w:r w:rsidR="00E579C4" w:rsidRPr="007108CB">
                              <w:t>ias</w:t>
                            </w:r>
                          </w:p>
                          <w:p w14:paraId="70A1043C" w14:textId="1304F067" w:rsidR="00E579C4" w:rsidRPr="007108CB" w:rsidRDefault="00E579C4" w:rsidP="00E579C4">
                            <w:r w:rsidRPr="007108CB">
                              <w:t>a systematic scalar which determines the difference between the truth and the prediction.</w:t>
                            </w:r>
                          </w:p>
                        </w:txbxContent>
                      </wps:txbx>
                      <wps:bodyPr anchor="t"/>
                    </wps:wsp>
                  </a:graphicData>
                </a:graphic>
              </wp:inline>
            </w:drawing>
          </mc:Choice>
          <mc:Fallback>
            <w:pict>
              <v:rect w14:anchorId="41712053" id="_x0000_s1035" style="width:198.6pt;height:1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" fillcolor="white [3201]">
                <v:textbox>
                  <w:txbxContent>
                    <w:p w14:paraId="38E359E2" w14:textId="55CE1C9C" w:rsidR="002A2450" w:rsidRDefault="002A2450" w:rsidP="00E579C4">
                      <w:r w:rsidRPr="007108CB">
                        <w:t>B</w:t>
                      </w:r>
                      <w:r w:rsidR="00E579C4" w:rsidRPr="007108CB">
                        <w:t>ias</w:t>
                      </w:r>
                    </w:p>
                    <w:p w14:paraId="70A1043C" w14:textId="1304F067" w:rsidR="00E579C4" w:rsidRPr="007108CB" w:rsidRDefault="00E579C4" w:rsidP="00E579C4">
                      <w:r w:rsidRPr="007108CB">
                        <w:t>a systematic scalar which determines the difference between the truth and the prediction.</w:t>
                      </w:r>
                    </w:p>
                  </w:txbxContent>
                </v:textbox>
                <w10:anchorlock/>
              </v:rect>
            </w:pict>
          </mc:Fallback>
        </mc:AlternateContent>
      </w:r>
    </w:p>
    <w:p w14:paraId="63BFC956" w14:textId="77777777" w:rsidR="00E579C4" w:rsidRPr="00817357" w:rsidRDefault="00E579C4" w:rsidP="00CD0B77">
      <w:pPr>
        <w:spacing w:after="0"/>
        <w:jc w:val="left"/>
      </w:pPr>
      <w:r w:rsidRPr="00817357">
        <w:t xml:space="preserve">The illustration assumes that the bias </w:t>
      </w:r>
      <m:oMath>
        <m:r>
          <w:rPr>
            <w:rFonts w:ascii="Cambria Math" w:hAnsi="Cambria Math"/>
          </w:rPr>
          <m:t>b=0 </m:t>
        </m:r>
      </m:oMath>
      <w:r w:rsidRPr="01F273DB">
        <w:t xml:space="preserve">. Activation functions can be linear as shown in the illustration above and non-linear. Non-linear examples will be stated later. </w:t>
      </w:r>
      <w:r w:rsidRPr="00817357">
        <w:t>The output is given by y. Henceforth, the output of the neural network is evaluated as given in the following equation. Inputs are also known as features, and the output is known as the target</w:t>
      </w:r>
      <w:r w:rsidRPr="00D32899">
        <w:t xml:space="preserve"> variable.</w:t>
      </w:r>
    </w:p>
    <w:p w14:paraId="4F9BD2A4" w14:textId="77777777" w:rsidR="00E579C4" w:rsidRDefault="00E579C4" w:rsidP="00CD0B77">
      <w:pPr>
        <w:spacing w:after="0"/>
        <w:jc w:val="center"/>
      </w:pPr>
      <m:oMathPara>
        <m:oMath>
          <m:r>
            <w:rPr>
              <w:rFonts w:ascii="Cambria Math" w:hAnsi="Cambria Math"/>
            </w:rPr>
            <m:t>y=</m:t>
          </m:r>
          <m:nary>
            <m:naryPr>
              <m:chr m:val="∑"/>
              <m:ctrlPr>
                <w:rPr>
                  <w:rFonts w:ascii="Cambria Math" w:hAnsi="Cambria Math"/>
                </w:rPr>
              </m:ctrlPr>
            </m:naryPr>
            <m:sub>
              <m:r>
                <w:rPr>
                  <w:rFonts w:ascii="Cambria Math" w:hAnsi="Cambria Math"/>
                </w:rPr>
                <m:t>i=1</m:t>
              </m:r>
            </m:sub>
            <m:sup>
              <m:r>
                <w:rPr>
                  <w:rFonts w:ascii="Cambria Math" w:hAnsi="Cambria Math"/>
                </w:rPr>
                <m:t>n</m:t>
              </m:r>
            </m:sup>
            <m:e>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w</m:t>
                      </m:r>
                    </m:e>
                    <m:sub>
                      <m:r>
                        <w:rPr>
                          <w:rFonts w:ascii="Cambria Math" w:hAnsi="Cambria Math"/>
                        </w:rPr>
                        <m:t>i</m:t>
                      </m:r>
                    </m:sub>
                  </m:sSub>
                </m:e>
              </m:d>
            </m:e>
          </m:nary>
          <m:r>
            <w:rPr>
              <w:rFonts w:ascii="Cambria Math" w:hAnsi="Cambria Math"/>
            </w:rPr>
            <m:t>+b</m:t>
          </m:r>
        </m:oMath>
      </m:oMathPara>
    </w:p>
    <w:p w14:paraId="27ECB4B9" w14:textId="77777777" w:rsidR="00E579C4" w:rsidRPr="006D2684" w:rsidRDefault="00E579C4" w:rsidP="00CD0B77">
      <w:pPr>
        <w:spacing w:after="0"/>
      </w:pPr>
      <w:r w:rsidRPr="006D2684">
        <w:t>The components of the ANN are:</w:t>
      </w:r>
    </w:p>
    <w:p w14:paraId="3EDDDA33" w14:textId="77777777" w:rsidR="00E579C4" w:rsidRPr="00644E31" w:rsidRDefault="00E579C4" w:rsidP="00CD0B77">
      <w:pPr>
        <w:pStyle w:val="Listenabsatz"/>
        <w:numPr>
          <w:ilvl w:val="0"/>
          <w:numId w:val="39"/>
        </w:numPr>
        <w:spacing w:after="0"/>
      </w:pPr>
      <w:r w:rsidRPr="00644E31">
        <w:t>Weights are the hyperparameters that get updated and learned during the training of ANN. Hyperparameters are the parameters within machine learning models which influence the outcome of the model. The hyperparameters are adjusted during the learning process. They are randomly initialized, but as the training of the ANN proceeds, they get altered to build a more accurate network. Weights are the strengths of the connections between the nodes. Weights represent the effect of change in the input to the outcome of the network. Hence, the low value of weights does not affect the output, while the high value affects the output.</w:t>
      </w:r>
    </w:p>
    <w:p w14:paraId="2BF9A1C4" w14:textId="77777777" w:rsidR="00644E31" w:rsidRDefault="00644E31" w:rsidP="00CD0B77">
      <w:pPr>
        <w:spacing w:after="0"/>
      </w:pPr>
    </w:p>
    <w:p w14:paraId="6008AAD2" w14:textId="7B919C7E" w:rsidR="00E579C4" w:rsidRPr="00644E31" w:rsidRDefault="00E579C4" w:rsidP="00CD0B77">
      <w:pPr>
        <w:pStyle w:val="Listenabsatz"/>
        <w:numPr>
          <w:ilvl w:val="0"/>
          <w:numId w:val="39"/>
        </w:numPr>
        <w:spacing w:after="0"/>
      </w:pPr>
      <w:r w:rsidRPr="00644E31">
        <w:lastRenderedPageBreak/>
        <w:t xml:space="preserve">Bias is utilized to </w:t>
      </w:r>
      <w:r w:rsidR="5F6575EA" w:rsidRPr="00644E31">
        <w:t>adjust the</w:t>
      </w:r>
      <w:r w:rsidRPr="00644E31">
        <w:t xml:space="preserve"> error produced by the predicted output and the intended output. If the bias's value is high, it makes more assumptions regarding the nature of the output, while if the value is low, it makes </w:t>
      </w:r>
      <w:r w:rsidR="00311E79" w:rsidRPr="00644E31">
        <w:t>fewer</w:t>
      </w:r>
      <w:r w:rsidRPr="00644E31">
        <w:t xml:space="preserve"> assumptions. A neuron is activated if the output value of its activation function is greater than zero. In the first image this is the case if the integration of the signal is grater zero. For values smaller than zero the activation function outputs zero and the neuron stays deactivated.</w:t>
      </w:r>
    </w:p>
    <w:p w14:paraId="478E2164" w14:textId="688532C1" w:rsidR="00E579C4" w:rsidRPr="00817357" w:rsidRDefault="00E579C4" w:rsidP="00CD0B77">
      <w:pPr>
        <w:spacing w:after="0"/>
      </w:pPr>
      <w:r w:rsidRPr="006D2684">
        <w:t xml:space="preserve">An activation function is also known as a transfer function. It is utilized in the ANN to transform the weighted sum of the input into an outcome from a node in the network layer. Although neural networks are linear, thus non-linearity in the ANN uses non-linear activation functions. The activation function is chosen concerning the model's requirements; therefore, its capacity and performance differ. It is applied </w:t>
      </w:r>
      <w:r w:rsidR="00311E79" w:rsidRPr="006D2684">
        <w:t>to</w:t>
      </w:r>
      <w:r w:rsidRPr="006D2684">
        <w:t xml:space="preserve"> each layer of the network, and the same activation function is used across all layers. Possible activation functions are linear, Rectified Linear Unit (ReLU), Leaky ReLU, Sigmoid, and hyperbolic tangent (tanh).</w:t>
      </w:r>
      <w:r w:rsidRPr="01F273DB">
        <w:t xml:space="preserve"> See the two illustrations below as an example for the two most common activation functions.</w:t>
      </w:r>
    </w:p>
    <w:p w14:paraId="26A3DC23" w14:textId="0F3CB3FF" w:rsidR="00E579C4" w:rsidRPr="00D32899" w:rsidRDefault="00E579C4" w:rsidP="00CD0B77">
      <w:pPr>
        <w:pStyle w:val="GraphicsStyle"/>
        <w:spacing w:after="0"/>
      </w:pPr>
      <w:r w:rsidRPr="01F273DB">
        <w:t xml:space="preserve">Activation </w:t>
      </w:r>
      <w:r w:rsidR="00D40FF8">
        <w:t>F</w:t>
      </w:r>
      <w:r w:rsidRPr="01F273DB">
        <w:t>unction RELU</w:t>
      </w:r>
    </w:p>
    <w:p w14:paraId="791D9EC3" w14:textId="6C106664" w:rsidR="00D40FF8" w:rsidRDefault="00D40FF8" w:rsidP="00CD0B77">
      <w:pPr>
        <w:spacing w:after="0"/>
      </w:pPr>
      <w:r>
        <w:rPr>
          <w:noProof/>
        </w:rPr>
        <w:drawing>
          <wp:anchor distT="0" distB="0" distL="114300" distR="114300" simplePos="0" relativeHeight="251658240" behindDoc="0" locked="0" layoutInCell="1" allowOverlap="1" wp14:anchorId="79C77129" wp14:editId="090B5A77">
            <wp:simplePos x="0" y="0"/>
            <wp:positionH relativeFrom="margin">
              <wp:align>left</wp:align>
            </wp:positionH>
            <wp:positionV relativeFrom="paragraph">
              <wp:posOffset>206375</wp:posOffset>
            </wp:positionV>
            <wp:extent cx="4572000" cy="2286000"/>
            <wp:effectExtent l="0" t="0" r="0" b="0"/>
            <wp:wrapTopAndBottom/>
            <wp:docPr id="280804174" name="Picture 280804174" descr="A picture containing red, bright, colorful,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804174" name="Picture 280804174" descr="A picture containing red, bright, colorful, tiled&#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4572000" cy="2286000"/>
                    </a:xfrm>
                    <a:prstGeom prst="rect">
                      <a:avLst/>
                    </a:prstGeom>
                  </pic:spPr>
                </pic:pic>
              </a:graphicData>
            </a:graphic>
          </wp:anchor>
        </w:drawing>
      </w:r>
    </w:p>
    <w:p w14:paraId="20B0CD92" w14:textId="0A128B4F" w:rsidR="00730E02" w:rsidRDefault="00E579C4" w:rsidP="00CD0B77">
      <w:pPr>
        <w:spacing w:after="0"/>
      </w:pPr>
      <w:r w:rsidRPr="00D32899">
        <w:t xml:space="preserve">Source: </w:t>
      </w:r>
      <w:r w:rsidR="00A3168A">
        <w:t>Laughsinthestocks (2015). CC BY-SA 4.0.</w:t>
      </w:r>
    </w:p>
    <w:p w14:paraId="2AAF306E" w14:textId="77777777" w:rsidR="00D40FF8" w:rsidRDefault="00D40FF8" w:rsidP="00CD0B77">
      <w:pPr>
        <w:pStyle w:val="GraphicsStyle"/>
        <w:spacing w:after="0"/>
      </w:pPr>
    </w:p>
    <w:p w14:paraId="10CF1600" w14:textId="1FCD868A" w:rsidR="00E579C4" w:rsidRDefault="00E579C4" w:rsidP="00CD0B77">
      <w:pPr>
        <w:pStyle w:val="GraphicsStyle"/>
        <w:spacing w:after="0"/>
      </w:pPr>
      <w:r w:rsidRPr="01F273DB">
        <w:lastRenderedPageBreak/>
        <w:t xml:space="preserve">Activation </w:t>
      </w:r>
      <w:r w:rsidR="00F85944">
        <w:t>F</w:t>
      </w:r>
      <w:r w:rsidRPr="01F273DB">
        <w:t xml:space="preserve">unction </w:t>
      </w:r>
      <w:r w:rsidR="00F85944">
        <w:t>T</w:t>
      </w:r>
      <w:r w:rsidRPr="01F273DB">
        <w:t>anh</w:t>
      </w:r>
    </w:p>
    <w:p w14:paraId="738BAAE1" w14:textId="77777777" w:rsidR="00E579C4" w:rsidRDefault="00E579C4" w:rsidP="00CD0B77">
      <w:pPr>
        <w:spacing w:after="0"/>
      </w:pPr>
      <w:r>
        <w:rPr>
          <w:noProof/>
        </w:rPr>
        <w:drawing>
          <wp:inline distT="0" distB="0" distL="0" distR="0" wp14:anchorId="70827DB1" wp14:editId="591CD2BB">
            <wp:extent cx="4572000" cy="2286000"/>
            <wp:effectExtent l="0" t="0" r="0" b="0"/>
            <wp:docPr id="834719647" name="Picture 83471964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719647" name="Picture 834719647" descr="Chart, line chart&#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4572000" cy="2286000"/>
                    </a:xfrm>
                    <a:prstGeom prst="rect">
                      <a:avLst/>
                    </a:prstGeom>
                  </pic:spPr>
                </pic:pic>
              </a:graphicData>
            </a:graphic>
          </wp:inline>
        </w:drawing>
      </w:r>
    </w:p>
    <w:p w14:paraId="656897DD" w14:textId="632968E8" w:rsidR="00A3168A" w:rsidRDefault="00E579C4" w:rsidP="00CD0B77">
      <w:pPr>
        <w:spacing w:after="0"/>
      </w:pPr>
      <w:r w:rsidRPr="00D32899">
        <w:t xml:space="preserve">Source: </w:t>
      </w:r>
      <w:r w:rsidR="00256840">
        <w:t>Laughsinthestocks (2015). CC BY-SA 4.0</w:t>
      </w:r>
      <w:r w:rsidR="00DD51EB">
        <w:t>.</w:t>
      </w:r>
    </w:p>
    <w:p w14:paraId="32BAE7BE" w14:textId="77777777" w:rsidR="004F1D49" w:rsidRDefault="004F1D49" w:rsidP="00CD0B77">
      <w:pPr>
        <w:pStyle w:val="GraphicsStyle"/>
        <w:spacing w:after="0"/>
      </w:pPr>
    </w:p>
    <w:p w14:paraId="2A627B97" w14:textId="485652FF" w:rsidR="00E579C4" w:rsidRPr="00817357" w:rsidRDefault="00E579C4" w:rsidP="00CD0B77">
      <w:pPr>
        <w:pStyle w:val="GraphicsStyle"/>
        <w:spacing w:after="0"/>
      </w:pPr>
      <w:r w:rsidRPr="006D2684">
        <w:t>The Architecture of an ANN</w:t>
      </w:r>
    </w:p>
    <w:p w14:paraId="1F2C1E4F" w14:textId="77777777" w:rsidR="00E579C4" w:rsidRDefault="00E579C4" w:rsidP="00CD0B77">
      <w:pPr>
        <w:spacing w:after="0"/>
      </w:pPr>
      <w:r>
        <w:rPr>
          <w:noProof/>
        </w:rPr>
        <w:drawing>
          <wp:anchor distT="0" distB="0" distL="114300" distR="114300" simplePos="0" relativeHeight="251658262" behindDoc="0" locked="0" layoutInCell="1" allowOverlap="1" wp14:anchorId="41CD2B45" wp14:editId="1DD15494">
            <wp:simplePos x="0" y="0"/>
            <wp:positionH relativeFrom="column">
              <wp:posOffset>-1270</wp:posOffset>
            </wp:positionH>
            <wp:positionV relativeFrom="paragraph">
              <wp:posOffset>0</wp:posOffset>
            </wp:positionV>
            <wp:extent cx="3184981" cy="2714625"/>
            <wp:effectExtent l="0" t="0" r="0" b="0"/>
            <wp:wrapTopAndBottom/>
            <wp:docPr id="257979375" name="Grafik 257979375" descr="A screenshot of a video g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7979375"/>
                    <pic:cNvPicPr/>
                  </pic:nvPicPr>
                  <pic:blipFill>
                    <a:blip r:embed="rId60">
                      <a:extLst>
                        <a:ext uri="{28A0092B-C50C-407E-A947-70E740481C1C}">
                          <a14:useLocalDpi xmlns:a14="http://schemas.microsoft.com/office/drawing/2010/main" val="0"/>
                        </a:ext>
                      </a:extLst>
                    </a:blip>
                    <a:srcRect r="50625"/>
                    <a:stretch>
                      <a:fillRect/>
                    </a:stretch>
                  </pic:blipFill>
                  <pic:spPr>
                    <a:xfrm>
                      <a:off x="0" y="0"/>
                      <a:ext cx="3184981" cy="2714625"/>
                    </a:xfrm>
                    <a:prstGeom prst="rect">
                      <a:avLst/>
                    </a:prstGeom>
                  </pic:spPr>
                </pic:pic>
              </a:graphicData>
            </a:graphic>
          </wp:anchor>
        </w:drawing>
      </w:r>
    </w:p>
    <w:p w14:paraId="3724114F" w14:textId="3DC4BDDF" w:rsidR="00DD51EB" w:rsidRDefault="00E579C4" w:rsidP="00CD0B77">
      <w:pPr>
        <w:spacing w:after="0"/>
      </w:pPr>
      <w:r w:rsidRPr="006D2684">
        <w:t xml:space="preserve">Source: </w:t>
      </w:r>
      <w:r w:rsidR="00DD51EB">
        <w:t xml:space="preserve">Mads Dyrmann (2021). </w:t>
      </w:r>
      <w:r w:rsidR="00EC4117">
        <w:t>BY-SA 4.0.</w:t>
      </w:r>
    </w:p>
    <w:p w14:paraId="0648D441" w14:textId="0DF3218B" w:rsidR="00E579C4" w:rsidRPr="00817357" w:rsidRDefault="00E579C4" w:rsidP="00CD0B77">
      <w:pPr>
        <w:spacing w:after="0"/>
      </w:pPr>
      <w:r w:rsidRPr="006D2684">
        <w:t>There are three layers in an ANN: Input, output, and hidden layer.</w:t>
      </w:r>
    </w:p>
    <w:p w14:paraId="33037D55" w14:textId="77777777" w:rsidR="00E579C4" w:rsidRPr="006D2684" w:rsidRDefault="00E579C4" w:rsidP="00CD0B77">
      <w:pPr>
        <w:spacing w:after="0"/>
      </w:pPr>
      <w:r w:rsidRPr="006D2684">
        <w:t xml:space="preserve">The input layer is the first layer of the ANN. The features are provided as input to the first layer to find the information and relation between them. The number of nodes </w:t>
      </w:r>
      <w:r w:rsidRPr="006D2684">
        <w:lastRenderedPageBreak/>
        <w:t>in the input layer equals the number of input variables in the data. For example, if there are 250 pixels, the input layer has 250 nodes.</w:t>
      </w:r>
    </w:p>
    <w:p w14:paraId="7368BE38" w14:textId="77777777" w:rsidR="004F1D49" w:rsidRDefault="00E579C4" w:rsidP="00CD0B77">
      <w:pPr>
        <w:spacing w:after="0"/>
      </w:pPr>
      <w:r w:rsidRPr="006D2684">
        <w:t>The hidden layer</w:t>
      </w:r>
      <w:r w:rsidRPr="763D0C1B">
        <w:t>s</w:t>
      </w:r>
      <w:r w:rsidRPr="006D2684">
        <w:t xml:space="preserve"> </w:t>
      </w:r>
      <w:r w:rsidRPr="763D0C1B">
        <w:t xml:space="preserve">follow </w:t>
      </w:r>
      <w:r w:rsidRPr="006D2684">
        <w:t xml:space="preserve">the input layer. </w:t>
      </w:r>
      <w:r w:rsidRPr="763D0C1B">
        <w:t>They are</w:t>
      </w:r>
      <w:r w:rsidRPr="006D2684">
        <w:t xml:space="preserve"> responsible for extracting more relevant hidden information from the input variables. The layer</w:t>
      </w:r>
      <w:r w:rsidRPr="763D0C1B">
        <w:t>s</w:t>
      </w:r>
      <w:r w:rsidRPr="006D2684">
        <w:t xml:space="preserve"> </w:t>
      </w:r>
      <w:r w:rsidR="00311E79" w:rsidRPr="006D2684">
        <w:t>perform</w:t>
      </w:r>
      <w:r w:rsidRPr="006D2684">
        <w:t xml:space="preserve"> mathematical operations like scalar multiplication between the input values and the weights. It emphasizes the significance of the features in the input data as well. It provides input features that contribute more to learning with greater weight than other input features. For instance, in </w:t>
      </w:r>
      <w:r w:rsidRPr="763D0C1B">
        <w:t>emotional</w:t>
      </w:r>
      <w:r w:rsidRPr="006D2684">
        <w:t xml:space="preserve"> analysis, negative words have a more significant influence on the choice than neutral ones. </w:t>
      </w:r>
    </w:p>
    <w:p w14:paraId="27EBF6CE" w14:textId="16F295C7" w:rsidR="00E579C4" w:rsidRPr="00817357" w:rsidRDefault="00E579C4" w:rsidP="00CD0B77">
      <w:pPr>
        <w:spacing w:after="0"/>
      </w:pPr>
      <w:r w:rsidRPr="006D2684">
        <w:t xml:space="preserve">As a result, the </w:t>
      </w:r>
      <w:r w:rsidRPr="763D0C1B">
        <w:t xml:space="preserve">hidden </w:t>
      </w:r>
      <w:r w:rsidRPr="006D2684">
        <w:t>layer will place a high value on negative words. As the hidden layers get more profound, more specific information is collected from the input features.</w:t>
      </w:r>
      <w:r w:rsidRPr="763D0C1B">
        <w:t xml:space="preserve"> Each hidden layer can be seen as further processing of low- and high-level features. As more hidden layers a models consist, the more information and features can be extracted.</w:t>
      </w:r>
    </w:p>
    <w:p w14:paraId="2267F6E8" w14:textId="77777777" w:rsidR="00E579C4" w:rsidRPr="006D2684" w:rsidRDefault="00E579C4" w:rsidP="00CD0B77">
      <w:pPr>
        <w:spacing w:after="0"/>
      </w:pPr>
      <w:r w:rsidRPr="006D2684">
        <w:t>The output layer provides the ultimate result; hence it is the last layer in the ANN. It comprises the same number of nodes as the different categories of classes available in the target variable for the classification operation. It receives inputs from the hidden layers, i.e., more suitable and accurate information, executes mathematical operations through its neurons or nodes, and then computes the result for each node in the output layer. The result will indicate if the input falls within the specified category.</w:t>
      </w:r>
    </w:p>
    <w:p w14:paraId="59BFB210" w14:textId="022B2759" w:rsidR="00E579C4" w:rsidRPr="00817357" w:rsidRDefault="00E579C4" w:rsidP="00CD0B77">
      <w:pPr>
        <w:spacing w:after="0"/>
        <w:jc w:val="left"/>
      </w:pPr>
      <w:r w:rsidRPr="006D2684">
        <w:t xml:space="preserve">The advanced version of the ANN is a convolutional neural network (CNN), the basic architecture for computer vision tasks. </w:t>
      </w:r>
      <w:r w:rsidR="004F1D49">
        <w:t xml:space="preserve">As </w:t>
      </w:r>
      <w:r w:rsidRPr="763D0C1B">
        <w:t xml:space="preserve">ANNs are not useful to deal with image data as the number of neurons would be very large and the training and inference time will explode. </w:t>
      </w:r>
      <w:r w:rsidRPr="006D2684">
        <w:t>The architecture of CNN is given in the following figure. It mainly consists of four different types of layers; convolutional layer, pooling layer, dropout layer, and fully connected layer.</w:t>
      </w:r>
      <w:r w:rsidRPr="763D0C1B">
        <w:t xml:space="preserve"> The illustration is just one application example, </w:t>
      </w:r>
      <w:r w:rsidR="004F1D49">
        <w:t xml:space="preserve">in reality, </w:t>
      </w:r>
      <w:r w:rsidR="004F1D49" w:rsidRPr="763D0C1B">
        <w:t>the</w:t>
      </w:r>
      <w:r w:rsidRPr="763D0C1B">
        <w:t xml:space="preserve"> numbers of convolution and pooling layers is a hyperparameter which </w:t>
      </w:r>
      <w:r w:rsidRPr="763D0C1B">
        <w:lastRenderedPageBreak/>
        <w:t xml:space="preserve">needs to be optimized during the training process. There is not a single solution which generalizes to most of the use cases. However, for the explanation within this course book we use a simple architecture of two </w:t>
      </w:r>
      <w:r w:rsidR="00311E79" w:rsidRPr="763D0C1B">
        <w:t>convolutions</w:t>
      </w:r>
      <w:r w:rsidRPr="763D0C1B">
        <w:t>, one pooling, one convolution and two fully connected layers.</w:t>
      </w:r>
    </w:p>
    <w:p w14:paraId="2A1EFF02" w14:textId="539473DD" w:rsidR="00E579C4" w:rsidRPr="006D2684" w:rsidRDefault="00E579C4" w:rsidP="00CD0B77">
      <w:pPr>
        <w:pStyle w:val="GraphicsStyle"/>
        <w:spacing w:after="0"/>
      </w:pPr>
      <w:r w:rsidRPr="006D2684">
        <w:t xml:space="preserve">Example of the </w:t>
      </w:r>
      <w:r w:rsidR="00BC1583">
        <w:t>C</w:t>
      </w:r>
      <w:r w:rsidRPr="006D2684">
        <w:t xml:space="preserve">onnection of the </w:t>
      </w:r>
      <w:r w:rsidR="00BC1583">
        <w:t>D</w:t>
      </w:r>
      <w:r w:rsidRPr="006D2684">
        <w:t xml:space="preserve">ifferent </w:t>
      </w:r>
      <w:r w:rsidR="00BC1583">
        <w:t>L</w:t>
      </w:r>
      <w:r w:rsidRPr="006D2684">
        <w:t>ayers in CNN</w:t>
      </w:r>
    </w:p>
    <w:p w14:paraId="0229B87C" w14:textId="77777777" w:rsidR="00E579C4" w:rsidRDefault="00E579C4" w:rsidP="00CD0B77">
      <w:pPr>
        <w:spacing w:after="0"/>
      </w:pPr>
      <w:r>
        <w:rPr>
          <w:noProof/>
        </w:rPr>
        <w:drawing>
          <wp:anchor distT="0" distB="0" distL="114300" distR="114300" simplePos="0" relativeHeight="251658263" behindDoc="0" locked="0" layoutInCell="1" allowOverlap="1" wp14:anchorId="1DFBCD27" wp14:editId="687D1754">
            <wp:simplePos x="0" y="0"/>
            <wp:positionH relativeFrom="column">
              <wp:posOffset>-1270</wp:posOffset>
            </wp:positionH>
            <wp:positionV relativeFrom="paragraph">
              <wp:posOffset>0</wp:posOffset>
            </wp:positionV>
            <wp:extent cx="4600607" cy="1741645"/>
            <wp:effectExtent l="0" t="0" r="0" b="0"/>
            <wp:wrapTopAndBottom/>
            <wp:docPr id="534285519" name="Grafik 53428551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34285519"/>
                    <pic:cNvPicPr/>
                  </pic:nvPicPr>
                  <pic:blipFill>
                    <a:blip r:embed="rId61">
                      <a:extLst>
                        <a:ext uri="{28A0092B-C50C-407E-A947-70E740481C1C}">
                          <a14:useLocalDpi xmlns:a14="http://schemas.microsoft.com/office/drawing/2010/main" val="0"/>
                        </a:ext>
                      </a:extLst>
                    </a:blip>
                    <a:srcRect l="40416" t="3361" r="1250" b="7563"/>
                    <a:stretch>
                      <a:fillRect/>
                    </a:stretch>
                  </pic:blipFill>
                  <pic:spPr>
                    <a:xfrm>
                      <a:off x="0" y="0"/>
                      <a:ext cx="4600607" cy="1741645"/>
                    </a:xfrm>
                    <a:prstGeom prst="rect">
                      <a:avLst/>
                    </a:prstGeom>
                  </pic:spPr>
                </pic:pic>
              </a:graphicData>
            </a:graphic>
          </wp:anchor>
        </w:drawing>
      </w:r>
    </w:p>
    <w:p w14:paraId="48DC4034" w14:textId="3300B352" w:rsidR="00EC4117" w:rsidRDefault="00E579C4" w:rsidP="00CD0B77">
      <w:pPr>
        <w:spacing w:after="0"/>
      </w:pPr>
      <w:r w:rsidRPr="006D2684">
        <w:t xml:space="preserve">Source: </w:t>
      </w:r>
      <w:r w:rsidR="00993482">
        <w:t>Andreas Maier (2019). CC BY 4.0.</w:t>
      </w:r>
    </w:p>
    <w:p w14:paraId="63EC8DA7" w14:textId="218E7CD6" w:rsidR="00E579C4" w:rsidRPr="006D2684" w:rsidRDefault="00E579C4" w:rsidP="00CD0B77">
      <w:pPr>
        <w:spacing w:after="0"/>
      </w:pPr>
      <w:r w:rsidRPr="006D2684">
        <w:t>The first layer in the network performs a convolutional operation between the input image and the filter. Convolutional operation is the dot product between the filter and the part of the image under the filter, as depicted in the following figure. It extracts the low-level features of the image at the first convolutional operation. In contrast, as more convolutional layers are added to the network, more prominent features are extracted from the image. The output is the feature map that consists of the input image's information like lines, corners, edges, and points.</w:t>
      </w:r>
    </w:p>
    <w:p w14:paraId="05031C35" w14:textId="10A6F22D" w:rsidR="00E579C4" w:rsidRDefault="00E579C4" w:rsidP="00CD0B77">
      <w:pPr>
        <w:pStyle w:val="GraphicsStyle"/>
        <w:spacing w:after="0"/>
      </w:pPr>
      <w:r>
        <w:t xml:space="preserve">Example of a </w:t>
      </w:r>
      <w:r w:rsidR="00435E3F">
        <w:t>C</w:t>
      </w:r>
      <w:r>
        <w:t>onvolution</w:t>
      </w:r>
    </w:p>
    <w:p w14:paraId="635DDD3E" w14:textId="77777777" w:rsidR="00E579C4" w:rsidRDefault="00E579C4" w:rsidP="00CD0B77">
      <w:pPr>
        <w:spacing w:after="0"/>
      </w:pPr>
      <w:r>
        <w:rPr>
          <w:noProof/>
        </w:rPr>
        <w:lastRenderedPageBreak/>
        <w:drawing>
          <wp:inline distT="0" distB="0" distL="0" distR="0" wp14:anchorId="14F5C69A" wp14:editId="33D0AD54">
            <wp:extent cx="4572000" cy="2752725"/>
            <wp:effectExtent l="0" t="0" r="0" b="0"/>
            <wp:docPr id="1166421372" name="Grafik 1166421372"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421372" name="Grafik 1166421372" descr="Chart, treemap chart&#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4572000" cy="2752725"/>
                    </a:xfrm>
                    <a:prstGeom prst="rect">
                      <a:avLst/>
                    </a:prstGeom>
                  </pic:spPr>
                </pic:pic>
              </a:graphicData>
            </a:graphic>
          </wp:inline>
        </w:drawing>
      </w:r>
    </w:p>
    <w:p w14:paraId="22FD7203" w14:textId="70C04C1F" w:rsidR="00E579C4" w:rsidRDefault="00E579C4" w:rsidP="00CD0B77">
      <w:pPr>
        <w:spacing w:after="0"/>
        <w:jc w:val="left"/>
      </w:pPr>
      <w:r w:rsidRPr="006D2684">
        <w:t xml:space="preserve">Source: </w:t>
      </w:r>
      <w:r w:rsidR="0075350B">
        <w:t xml:space="preserve">Trougnouf (2019). </w:t>
      </w:r>
      <w:r w:rsidR="00354E01">
        <w:t>CC BY 4.0.</w:t>
      </w:r>
      <w:r w:rsidR="0075350B">
        <w:t xml:space="preserve"> </w:t>
      </w:r>
    </w:p>
    <w:p w14:paraId="700B9270" w14:textId="03DD504B" w:rsidR="00E579C4" w:rsidRPr="006D2684" w:rsidRDefault="00E579C4" w:rsidP="00CD0B77">
      <w:pPr>
        <w:spacing w:after="0"/>
      </w:pPr>
      <w:r w:rsidRPr="006D2684">
        <w:t>Following the convolutional layer, the pooling layer is stacked. As demonstrated in the following figure, the pooling layer is used to lower the feature map’s size produced by the convolutional layer, hence decreasing computation time. As a result, it weakens the connections between the layers.</w:t>
      </w:r>
    </w:p>
    <w:p w14:paraId="55520B5F" w14:textId="77777777" w:rsidR="00E579C4" w:rsidRPr="006D2684" w:rsidRDefault="00E579C4" w:rsidP="00CD0B77">
      <w:pPr>
        <w:spacing w:after="0"/>
      </w:pPr>
      <w:r w:rsidRPr="006D2684">
        <w:t>The different types of pooling operations are given below.</w:t>
      </w:r>
    </w:p>
    <w:p w14:paraId="478B1E31" w14:textId="77777777" w:rsidR="00E579C4" w:rsidRPr="00817357" w:rsidRDefault="00E579C4" w:rsidP="00CD0B77">
      <w:pPr>
        <w:spacing w:after="0"/>
      </w:pPr>
      <w:r w:rsidRPr="006D2684">
        <w:t>•</w:t>
      </w:r>
      <w:r w:rsidRPr="00D32899">
        <w:tab/>
      </w:r>
      <w:r w:rsidRPr="006D2684">
        <w:t>Max Pooling- Chooses the most significant value.</w:t>
      </w:r>
    </w:p>
    <w:p w14:paraId="3F12201B" w14:textId="77777777" w:rsidR="00E579C4" w:rsidRPr="006D2684" w:rsidRDefault="00E579C4" w:rsidP="00CD0B77">
      <w:pPr>
        <w:spacing w:after="0"/>
      </w:pPr>
      <w:r w:rsidRPr="006D2684">
        <w:t>•</w:t>
      </w:r>
      <w:r w:rsidRPr="006D2684">
        <w:tab/>
        <w:t>Min Pooling- Chooses the smallest value.</w:t>
      </w:r>
    </w:p>
    <w:p w14:paraId="356691A3" w14:textId="77777777" w:rsidR="00E579C4" w:rsidRPr="006D2684" w:rsidRDefault="00E579C4" w:rsidP="00CD0B77">
      <w:pPr>
        <w:spacing w:after="0"/>
      </w:pPr>
      <w:r w:rsidRPr="006D2684">
        <w:t>•</w:t>
      </w:r>
      <w:r w:rsidRPr="006D2684">
        <w:tab/>
        <w:t>Average Pooling- Performs an average of all the values.</w:t>
      </w:r>
    </w:p>
    <w:p w14:paraId="3AEDEE49" w14:textId="77777777" w:rsidR="00E579C4" w:rsidRPr="00817357" w:rsidRDefault="00E579C4" w:rsidP="00CD0B77">
      <w:pPr>
        <w:spacing w:after="0"/>
      </w:pPr>
      <w:r w:rsidRPr="006D2684">
        <w:t>•</w:t>
      </w:r>
      <w:r w:rsidRPr="00D32899">
        <w:tab/>
      </w:r>
      <w:r w:rsidRPr="006D2684">
        <w:t>Sum pooling- Performs the summation of all the values.</w:t>
      </w:r>
    </w:p>
    <w:p w14:paraId="791BA848" w14:textId="15883A20" w:rsidR="00E579C4" w:rsidRDefault="00E579C4" w:rsidP="00CD0B77">
      <w:pPr>
        <w:pStyle w:val="GraphicsStyle"/>
        <w:spacing w:after="0"/>
      </w:pPr>
      <w:r w:rsidRPr="01F273DB">
        <w:t>Example of Max-Pooling</w:t>
      </w:r>
    </w:p>
    <w:p w14:paraId="5CA976A6" w14:textId="430AFB0A" w:rsidR="00354E01" w:rsidRDefault="00E579C4" w:rsidP="00CD0B77">
      <w:pPr>
        <w:spacing w:after="0"/>
      </w:pPr>
      <w:r>
        <w:rPr>
          <w:noProof/>
        </w:rPr>
        <w:lastRenderedPageBreak/>
        <w:drawing>
          <wp:anchor distT="0" distB="0" distL="114300" distR="114300" simplePos="0" relativeHeight="251658264" behindDoc="0" locked="0" layoutInCell="1" allowOverlap="1" wp14:anchorId="1ACF50D0" wp14:editId="5C0FAF19">
            <wp:simplePos x="0" y="0"/>
            <wp:positionH relativeFrom="column">
              <wp:posOffset>-1270</wp:posOffset>
            </wp:positionH>
            <wp:positionV relativeFrom="paragraph">
              <wp:posOffset>0</wp:posOffset>
            </wp:positionV>
            <wp:extent cx="4572000" cy="2647950"/>
            <wp:effectExtent l="0" t="0" r="0" b="0"/>
            <wp:wrapTopAndBottom/>
            <wp:docPr id="1731645488" name="Picture 173164548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645488" name="Picture 1731645488" descr="A picture containing table&#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4572000" cy="2647950"/>
                    </a:xfrm>
                    <a:prstGeom prst="rect">
                      <a:avLst/>
                    </a:prstGeom>
                  </pic:spPr>
                </pic:pic>
              </a:graphicData>
            </a:graphic>
          </wp:anchor>
        </w:drawing>
      </w:r>
      <w:r w:rsidRPr="00D32899">
        <w:t xml:space="preserve">Source: </w:t>
      </w:r>
      <w:r w:rsidR="00797542">
        <w:t>Aphex34 (2015). CC BY-SA 4.0.</w:t>
      </w:r>
    </w:p>
    <w:p w14:paraId="53A5EE0A" w14:textId="77777777" w:rsidR="00E579C4" w:rsidRPr="00D32899" w:rsidRDefault="00E579C4" w:rsidP="00CD0B77">
      <w:pPr>
        <w:spacing w:after="0"/>
      </w:pPr>
    </w:p>
    <w:p w14:paraId="1FA9DB9D" w14:textId="77777777" w:rsidR="00E579C4" w:rsidRPr="00D32899" w:rsidRDefault="00E579C4" w:rsidP="00CD0B77">
      <w:pPr>
        <w:spacing w:after="0"/>
      </w:pPr>
      <w:r w:rsidRPr="00D32899">
        <w:t xml:space="preserve">The max pooling approach chooses the highest value of the corresponding region of interest: </w:t>
      </w:r>
      <m:oMath>
        <m:r>
          <w:rPr>
            <w:rFonts w:ascii="Cambria Math" w:hAnsi="Cambria Math"/>
          </w:rPr>
          <m:t>y=</m:t>
        </m:r>
        <m:func>
          <m:funcPr>
            <m:ctrlPr>
              <w:rPr>
                <w:rFonts w:ascii="Cambria Math" w:hAnsi="Cambria Math"/>
              </w:rPr>
            </m:ctrlPr>
          </m:funcPr>
          <m:fName>
            <m:r>
              <m:rPr>
                <m:sty m:val="p"/>
              </m:rPr>
              <w:rPr>
                <w:rFonts w:ascii="Cambria Math" w:hAnsi="Cambria Math"/>
              </w:rPr>
              <m:t>max</m:t>
            </m:r>
          </m:fName>
          <m:e>
            <m:d>
              <m:dPr>
                <m:ctrlPr>
                  <w:rPr>
                    <w:rFonts w:ascii="Cambria Math" w:hAnsi="Cambria Math"/>
                  </w:rPr>
                </m:ctrlPr>
              </m:dPr>
              <m:e>
                <m:r>
                  <w:rPr>
                    <w:rFonts w:ascii="Cambria Math" w:hAnsi="Cambria Math"/>
                  </w:rPr>
                  <m:t>1,0,4,6</m:t>
                </m:r>
              </m:e>
            </m:d>
          </m:e>
        </m:func>
        <m:r>
          <w:rPr>
            <w:rFonts w:ascii="Cambria Math" w:hAnsi="Cambria Math"/>
          </w:rPr>
          <m:t>=6</m:t>
        </m:r>
      </m:oMath>
      <w:r w:rsidRPr="00D32899">
        <w:t>.</w:t>
      </w:r>
    </w:p>
    <w:p w14:paraId="525AD1AD" w14:textId="77777777" w:rsidR="00E579C4" w:rsidRPr="00D32899" w:rsidRDefault="00E579C4" w:rsidP="00CD0B77">
      <w:pPr>
        <w:spacing w:after="0"/>
      </w:pPr>
      <w:r w:rsidRPr="00D32899">
        <w:t xml:space="preserve">The min pooling approach chooses the minimum value of the corresponding region of interest: </w:t>
      </w:r>
      <m:oMath>
        <m:r>
          <w:rPr>
            <w:rFonts w:ascii="Cambria Math" w:hAnsi="Cambria Math"/>
          </w:rPr>
          <m:t>y=</m:t>
        </m:r>
        <m:func>
          <m:funcPr>
            <m:ctrlPr>
              <w:rPr>
                <w:rFonts w:ascii="Cambria Math" w:hAnsi="Cambria Math"/>
              </w:rPr>
            </m:ctrlPr>
          </m:funcPr>
          <m:fName>
            <m:r>
              <m:rPr>
                <m:sty m:val="p"/>
              </m:rPr>
              <w:rPr>
                <w:rFonts w:ascii="Cambria Math" w:hAnsi="Cambria Math"/>
              </w:rPr>
              <m:t>min</m:t>
            </m:r>
          </m:fName>
          <m:e>
            <m:d>
              <m:dPr>
                <m:ctrlPr>
                  <w:rPr>
                    <w:rFonts w:ascii="Cambria Math" w:hAnsi="Cambria Math"/>
                  </w:rPr>
                </m:ctrlPr>
              </m:dPr>
              <m:e>
                <m:r>
                  <w:rPr>
                    <w:rFonts w:ascii="Cambria Math" w:hAnsi="Cambria Math"/>
                  </w:rPr>
                  <m:t>1,0,4,6</m:t>
                </m:r>
              </m:e>
            </m:d>
          </m:e>
        </m:func>
        <m:r>
          <w:rPr>
            <w:rFonts w:ascii="Cambria Math" w:hAnsi="Cambria Math"/>
          </w:rPr>
          <m:t>=0</m:t>
        </m:r>
      </m:oMath>
      <w:r w:rsidRPr="00D32899">
        <w:t>.</w:t>
      </w:r>
    </w:p>
    <w:p w14:paraId="012ACA2B" w14:textId="02CF583C" w:rsidR="00E579C4" w:rsidRPr="00D32899" w:rsidRDefault="00E579C4" w:rsidP="00CD0B77">
      <w:pPr>
        <w:spacing w:after="0"/>
      </w:pPr>
      <w:r w:rsidRPr="00D32899">
        <w:t xml:space="preserve">The average pooling approach chooses the </w:t>
      </w:r>
      <w:r w:rsidR="00311E79" w:rsidRPr="00D32899">
        <w:t>average</w:t>
      </w:r>
      <w:r w:rsidRPr="00D32899">
        <w:t xml:space="preserve"> value of the corresponding region of interest: </w:t>
      </w:r>
      <m:oMath>
        <m:r>
          <w:rPr>
            <w:rFonts w:ascii="Cambria Math" w:hAnsi="Cambria Math"/>
          </w:rPr>
          <m:t>y=</m:t>
        </m:r>
        <m:f>
          <m:fPr>
            <m:ctrlPr>
              <w:rPr>
                <w:rFonts w:ascii="Cambria Math" w:hAnsi="Cambria Math"/>
              </w:rPr>
            </m:ctrlPr>
          </m:fPr>
          <m:num>
            <m:r>
              <w:rPr>
                <w:rFonts w:ascii="Cambria Math" w:hAnsi="Cambria Math"/>
              </w:rPr>
              <m:t>1</m:t>
            </m:r>
          </m:num>
          <m:den>
            <m:r>
              <w:rPr>
                <w:rFonts w:ascii="Cambria Math" w:hAnsi="Cambria Math"/>
              </w:rPr>
              <m:t>4</m:t>
            </m:r>
          </m:den>
        </m:f>
        <m:d>
          <m:dPr>
            <m:ctrlPr>
              <w:rPr>
                <w:rFonts w:ascii="Cambria Math" w:hAnsi="Cambria Math"/>
              </w:rPr>
            </m:ctrlPr>
          </m:dPr>
          <m:e>
            <m:r>
              <w:rPr>
                <w:rFonts w:ascii="Cambria Math" w:hAnsi="Cambria Math"/>
              </w:rPr>
              <m:t>1+0+4+6</m:t>
            </m:r>
          </m:e>
        </m:d>
        <m:r>
          <w:rPr>
            <w:rFonts w:ascii="Cambria Math" w:hAnsi="Cambria Math"/>
          </w:rPr>
          <m:t>=2.25</m:t>
        </m:r>
      </m:oMath>
      <w:r w:rsidRPr="00D32899">
        <w:t>.</w:t>
      </w:r>
    </w:p>
    <w:p w14:paraId="619A91CF" w14:textId="77777777" w:rsidR="00E579C4" w:rsidRPr="00D32899" w:rsidRDefault="00E579C4" w:rsidP="00CD0B77">
      <w:pPr>
        <w:spacing w:after="0"/>
      </w:pPr>
      <w:r w:rsidRPr="00D32899">
        <w:t xml:space="preserve">The sum pooling approach chooses the sum of all values in the corresponding region of interest: </w:t>
      </w:r>
      <m:oMath>
        <m:r>
          <w:rPr>
            <w:rFonts w:ascii="Cambria Math" w:hAnsi="Cambria Math"/>
          </w:rPr>
          <m:t>y=</m:t>
        </m:r>
        <m:d>
          <m:dPr>
            <m:ctrlPr>
              <w:rPr>
                <w:rFonts w:ascii="Cambria Math" w:hAnsi="Cambria Math"/>
              </w:rPr>
            </m:ctrlPr>
          </m:dPr>
          <m:e>
            <m:r>
              <w:rPr>
                <w:rFonts w:ascii="Cambria Math" w:hAnsi="Cambria Math"/>
              </w:rPr>
              <m:t>1+0+4+6</m:t>
            </m:r>
          </m:e>
        </m:d>
        <m:r>
          <w:rPr>
            <w:rFonts w:ascii="Cambria Math" w:hAnsi="Cambria Math"/>
          </w:rPr>
          <m:t>=11</m:t>
        </m:r>
      </m:oMath>
      <w:r w:rsidRPr="00D32899">
        <w:t>.</w:t>
      </w:r>
    </w:p>
    <w:p w14:paraId="5431F2D4" w14:textId="77777777" w:rsidR="004F1D49" w:rsidRDefault="004F1D49" w:rsidP="00CD0B77">
      <w:pPr>
        <w:spacing w:after="0"/>
      </w:pPr>
    </w:p>
    <w:p w14:paraId="6FE24654" w14:textId="6556F640" w:rsidR="00E579C4" w:rsidRPr="00817357" w:rsidRDefault="00E579C4" w:rsidP="00CD0B77">
      <w:pPr>
        <w:spacing w:after="0"/>
      </w:pPr>
      <w:r w:rsidRPr="006D2684">
        <w:t xml:space="preserve">The </w:t>
      </w:r>
      <w:r w:rsidRPr="763D0C1B">
        <w:t>fully connected</w:t>
      </w:r>
      <w:r w:rsidRPr="006D2684">
        <w:t xml:space="preserve"> layer is used to perform the </w:t>
      </w:r>
      <w:r w:rsidRPr="763D0C1B">
        <w:t>f</w:t>
      </w:r>
      <w:r w:rsidRPr="006D2684">
        <w:t>inal task of classifying or segmenting images. Every node in the former layer is linked to every node in the next layer. As a result, the matrix multiplication is computed in conjunction with the bias effect. These layers are used before the output layer, and the flattened input from the preceding layers is passed to the fully connected layer.</w:t>
      </w:r>
    </w:p>
    <w:p w14:paraId="5F655739" w14:textId="77777777" w:rsidR="00E579C4" w:rsidRPr="006D2684" w:rsidRDefault="00E579C4" w:rsidP="00CD0B77">
      <w:pPr>
        <w:spacing w:after="0"/>
      </w:pPr>
      <w:r w:rsidRPr="006D2684">
        <w:t xml:space="preserve">The dropout is applied to reduce the overfitting problem caused by fully connected layers as all the neurons in the previous layer are linked to all neurons in the following </w:t>
      </w:r>
      <w:r w:rsidRPr="006D2684">
        <w:lastRenderedPageBreak/>
        <w:t>layer. Hence, the model will perform well on training data but poorly on test data, i.e., new data. During the training phase, the dropout layer removes a few neurons from the ANN, reducing the model's size. The dropout size must be specified; for example, if the dropout size is 0.1, then 10% of the neurons in the ANN are randomly eliminated.</w:t>
      </w:r>
    </w:p>
    <w:p w14:paraId="4DD009F6" w14:textId="7460CA16" w:rsidR="00E579C4" w:rsidRPr="006D2684" w:rsidRDefault="00E579C4" w:rsidP="00CD0B77">
      <w:pPr>
        <w:pStyle w:val="GraphicsStyle"/>
        <w:spacing w:after="0"/>
      </w:pPr>
      <w:r w:rsidRPr="006D2684">
        <w:t xml:space="preserve">Illustration of </w:t>
      </w:r>
      <w:r w:rsidR="001122B8">
        <w:t>H</w:t>
      </w:r>
      <w:r w:rsidRPr="006D2684">
        <w:t xml:space="preserve">ow </w:t>
      </w:r>
      <w:r w:rsidR="001122B8">
        <w:t>D</w:t>
      </w:r>
      <w:r w:rsidRPr="006D2684">
        <w:t xml:space="preserve">ropout </w:t>
      </w:r>
      <w:r w:rsidR="001122B8">
        <w:t>W</w:t>
      </w:r>
      <w:r w:rsidRPr="006D2684">
        <w:t>orks</w:t>
      </w:r>
    </w:p>
    <w:p w14:paraId="411AFD8E" w14:textId="77777777" w:rsidR="00E579C4" w:rsidRDefault="00E579C4" w:rsidP="00CD0B77">
      <w:pPr>
        <w:spacing w:after="0"/>
      </w:pPr>
      <w:r>
        <w:rPr>
          <w:noProof/>
        </w:rPr>
        <w:drawing>
          <wp:inline distT="0" distB="0" distL="0" distR="0" wp14:anchorId="4B130018" wp14:editId="32F76F1D">
            <wp:extent cx="4572000" cy="1924050"/>
            <wp:effectExtent l="0" t="0" r="0" b="0"/>
            <wp:docPr id="1057730211" name="Grafik 1057730211" descr="A screenshot of a video g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730211" name="Grafik 1057730211" descr="A screenshot of a video game&#10;&#10;Description automatically generated with low confidence"/>
                    <pic:cNvPicPr/>
                  </pic:nvPicPr>
                  <pic:blipFill>
                    <a:blip r:embed="rId60">
                      <a:extLst>
                        <a:ext uri="{28A0092B-C50C-407E-A947-70E740481C1C}">
                          <a14:useLocalDpi xmlns:a14="http://schemas.microsoft.com/office/drawing/2010/main" val="0"/>
                        </a:ext>
                      </a:extLst>
                    </a:blip>
                    <a:stretch>
                      <a:fillRect/>
                    </a:stretch>
                  </pic:blipFill>
                  <pic:spPr>
                    <a:xfrm>
                      <a:off x="0" y="0"/>
                      <a:ext cx="4572000" cy="1924050"/>
                    </a:xfrm>
                    <a:prstGeom prst="rect">
                      <a:avLst/>
                    </a:prstGeom>
                  </pic:spPr>
                </pic:pic>
              </a:graphicData>
            </a:graphic>
          </wp:inline>
        </w:drawing>
      </w:r>
    </w:p>
    <w:p w14:paraId="54F746A5" w14:textId="29A67D80" w:rsidR="00660F61" w:rsidRDefault="00E579C4" w:rsidP="00CD0B77">
      <w:pPr>
        <w:spacing w:after="0"/>
      </w:pPr>
      <w:r w:rsidRPr="006D2684">
        <w:t xml:space="preserve">Source: </w:t>
      </w:r>
      <w:r w:rsidR="00660F61">
        <w:t>Mads Dyrmann (2021). CC BY-SA 4.0.</w:t>
      </w:r>
    </w:p>
    <w:p w14:paraId="47CA3449" w14:textId="0BFE20C4" w:rsidR="00E579C4" w:rsidRPr="00817357" w:rsidRDefault="00E579C4" w:rsidP="00CD0B77">
      <w:pPr>
        <w:spacing w:after="0"/>
      </w:pPr>
      <w:r w:rsidRPr="006D2684">
        <w:t>The fundamental difference between ANN and CNN is that the ANN works similarly</w:t>
      </w:r>
      <w:r w:rsidRPr="763D0C1B">
        <w:t xml:space="preserve"> as it would be a model</w:t>
      </w:r>
      <w:r w:rsidRPr="006D2684">
        <w:t xml:space="preserve"> to the human brain. If something goes wrong, it rectifies the errors by propagating it backward, which modifies the weights and improves the network. ANN requires data points as the input to be provided to the input layer. CNN consists of various layers, especially the convolutional layer, and uses filters or kernels to process the image in parts. Each part of the image is divided into a rectangular region having a filter of, and the image is processed along with the filter until the complete image is covered. Even the corner pixels of the image </w:t>
      </w:r>
      <w:r w:rsidRPr="763D0C1B">
        <w:t>need</w:t>
      </w:r>
      <w:r w:rsidRPr="006D2684">
        <w:t xml:space="preserve"> to be covered to extract the features. Also, CNN does not require data points to get a first solution because it automatically extracts features by the process mentioned above. One can simply put some convolution layers together and see what happens. For ANN</w:t>
      </w:r>
      <w:r w:rsidR="004F1D49">
        <w:t>,</w:t>
      </w:r>
      <w:r w:rsidRPr="006D2684">
        <w:t xml:space="preserve"> it will never </w:t>
      </w:r>
      <w:r w:rsidRPr="763D0C1B">
        <w:t>yield</w:t>
      </w:r>
      <w:r w:rsidRPr="006D2684">
        <w:t xml:space="preserve"> good results if one implements the weights manually.</w:t>
      </w:r>
    </w:p>
    <w:p w14:paraId="3344AD9C" w14:textId="77777777" w:rsidR="00E579C4" w:rsidRPr="006D2684" w:rsidRDefault="00E579C4" w:rsidP="00CD0B77">
      <w:pPr>
        <w:spacing w:after="0"/>
      </w:pPr>
      <w:r w:rsidRPr="006D2684">
        <w:t xml:space="preserve">Despite the difference, there are many similarities between ANN and CNN as the background of the two approaches is nearly the same. Both work on the same </w:t>
      </w:r>
      <w:r w:rsidRPr="006D2684">
        <w:lastRenderedPageBreak/>
        <w:t>principle of calculating the cost function to improve the network. Moreover, to introduce convergence, both the approaches are trained for several training cycles known as epochs to get the best accuracy and to find the best epoch from which the accuracy decreases and loss increases.</w:t>
      </w:r>
    </w:p>
    <w:p w14:paraId="2B81E03D" w14:textId="77777777" w:rsidR="00E579C4" w:rsidRDefault="34B74D2F" w:rsidP="00CD0B77">
      <w:pPr>
        <w:pStyle w:val="berschrift3"/>
      </w:pPr>
      <w:r>
        <w:t>Self-Check Questions</w:t>
      </w:r>
    </w:p>
    <w:p w14:paraId="43C5E12B" w14:textId="59830F08" w:rsidR="00E579C4" w:rsidRPr="006D2684" w:rsidRDefault="34B74D2F" w:rsidP="00CD0B77">
      <w:pPr>
        <w:numPr>
          <w:ilvl w:val="0"/>
          <w:numId w:val="35"/>
        </w:numPr>
        <w:spacing w:after="0" w:line="240" w:lineRule="auto"/>
        <w:jc w:val="left"/>
        <w:rPr>
          <w:i/>
          <w:iCs/>
          <w:u w:val="single"/>
        </w:rPr>
      </w:pPr>
      <w:r>
        <w:t xml:space="preserve">List </w:t>
      </w:r>
      <w:r w:rsidR="008B067E">
        <w:t xml:space="preserve">four </w:t>
      </w:r>
      <w:r>
        <w:t xml:space="preserve">main pooling approaches. </w:t>
      </w:r>
    </w:p>
    <w:p w14:paraId="0FE0C889" w14:textId="77777777" w:rsidR="00E579C4" w:rsidRPr="006D2684" w:rsidRDefault="34B74D2F" w:rsidP="00CD0B77">
      <w:pPr>
        <w:spacing w:after="0"/>
        <w:rPr>
          <w:i/>
          <w:iCs/>
          <w:u w:val="single"/>
        </w:rPr>
      </w:pPr>
      <w:r w:rsidRPr="646DC44F">
        <w:rPr>
          <w:i/>
          <w:iCs/>
          <w:u w:val="single"/>
        </w:rPr>
        <w:t>Max Pooling.</w:t>
      </w:r>
    </w:p>
    <w:p w14:paraId="0241BBCB" w14:textId="77777777" w:rsidR="00E579C4" w:rsidRPr="006D2684" w:rsidRDefault="34B74D2F" w:rsidP="00CD0B77">
      <w:pPr>
        <w:spacing w:after="0"/>
        <w:rPr>
          <w:i/>
          <w:iCs/>
          <w:u w:val="single"/>
        </w:rPr>
      </w:pPr>
      <w:r w:rsidRPr="646DC44F">
        <w:rPr>
          <w:i/>
          <w:iCs/>
          <w:u w:val="single"/>
        </w:rPr>
        <w:t>Min Pooling.</w:t>
      </w:r>
    </w:p>
    <w:p w14:paraId="0C6795AD" w14:textId="77777777" w:rsidR="00E579C4" w:rsidRPr="006D2684" w:rsidRDefault="34B74D2F" w:rsidP="00CD0B77">
      <w:pPr>
        <w:spacing w:after="0"/>
        <w:rPr>
          <w:i/>
          <w:iCs/>
          <w:u w:val="single"/>
        </w:rPr>
      </w:pPr>
      <w:r w:rsidRPr="646DC44F">
        <w:rPr>
          <w:i/>
          <w:iCs/>
          <w:u w:val="single"/>
        </w:rPr>
        <w:t>Average Pooling.</w:t>
      </w:r>
    </w:p>
    <w:p w14:paraId="493BDA46" w14:textId="77777777" w:rsidR="00E579C4" w:rsidRPr="006D2684" w:rsidRDefault="34B74D2F" w:rsidP="00CD0B77">
      <w:pPr>
        <w:spacing w:after="0"/>
        <w:rPr>
          <w:i/>
          <w:iCs/>
          <w:u w:val="single"/>
        </w:rPr>
      </w:pPr>
      <w:r w:rsidRPr="646DC44F">
        <w:rPr>
          <w:i/>
          <w:iCs/>
          <w:u w:val="single"/>
        </w:rPr>
        <w:t>Sum Pooling</w:t>
      </w:r>
    </w:p>
    <w:p w14:paraId="5F5F3C33" w14:textId="54DEAAF9" w:rsidR="00E579C4" w:rsidRDefault="00E579C4" w:rsidP="00CD0B77">
      <w:pPr>
        <w:pStyle w:val="berschrift2"/>
      </w:pPr>
      <w:r w:rsidRPr="763D0C1B">
        <w:t>4.</w:t>
      </w:r>
      <w:r w:rsidR="264E5EED" w:rsidRPr="47521E9A">
        <w:t>2</w:t>
      </w:r>
      <w:r w:rsidRPr="763D0C1B">
        <w:t xml:space="preserve"> Image Classification</w:t>
      </w:r>
    </w:p>
    <w:p w14:paraId="63956171" w14:textId="17B3B41A" w:rsidR="00E579C4" w:rsidRDefault="00E579C4" w:rsidP="00CD0B77">
      <w:pPr>
        <w:spacing w:after="0"/>
      </w:pPr>
      <w:r w:rsidRPr="763D0C1B">
        <w:t xml:space="preserve">Image classification is a procedure in computer vision to classify an image based on its visual information. The classification process's purpose is to allocate each pixel in a digital image to one of several classes. Image classification has been an essential topic in the field of computer vision since discriminating between different objects is a challenging process. Image classification is the process of categorizing images into one of several predetermined classes. As a result, image classification is defined as categorizing and identifying groups of pixels or vectors inside an image using specified rules. Image classification analyzes photos using deep learning models, with results that can even outperform human-level accuracy for some tasks. </w:t>
      </w:r>
      <w:r w:rsidR="004F1D49">
        <w:t>(</w:t>
      </w:r>
      <w:r w:rsidR="004F1D49" w:rsidRPr="004F1D49">
        <w:rPr>
          <w:rFonts w:cs="Calibri"/>
          <w:color w:val="333333"/>
          <w:highlight w:val="yellow"/>
        </w:rPr>
        <w:t xml:space="preserve">Szeliski, </w:t>
      </w:r>
      <w:r w:rsidR="004F1D49" w:rsidRPr="004F1D49">
        <w:rPr>
          <w:rFonts w:cs="Calibri"/>
          <w:highlight w:val="yellow"/>
        </w:rPr>
        <w:t>2022</w:t>
      </w:r>
      <w:r w:rsidR="004F1D49" w:rsidRPr="763D0C1B">
        <w:rPr>
          <w:rFonts w:cs="Calibri"/>
        </w:rPr>
        <w:t xml:space="preserve">) and </w:t>
      </w:r>
      <w:r w:rsidR="004F1D49">
        <w:rPr>
          <w:rFonts w:cs="Calibri"/>
        </w:rPr>
        <w:t>(</w:t>
      </w:r>
      <w:r w:rsidR="004F1D49" w:rsidRPr="004F1D49">
        <w:rPr>
          <w:rFonts w:cs="Calibri"/>
          <w:highlight w:val="yellow"/>
        </w:rPr>
        <w:t>Davies, 2018</w:t>
      </w:r>
      <w:r w:rsidR="004F1D49">
        <w:rPr>
          <w:rFonts w:cs="Calibri"/>
        </w:rPr>
        <w:t>)</w:t>
      </w:r>
    </w:p>
    <w:p w14:paraId="74C821FC" w14:textId="77777777" w:rsidR="00E579C4" w:rsidRPr="006D2684" w:rsidRDefault="00E579C4" w:rsidP="00CD0B77">
      <w:pPr>
        <w:spacing w:after="0"/>
      </w:pPr>
      <w:r w:rsidRPr="2EFFD571">
        <w:t>One of the most prominent uses of classification in computer vision is semantic image classification, in which we want to label an entire image (or a specified piece) with its most likely semantic category, such as horse, cat, or car. There are several applications of image processing, and some of the uses are briefly discussed below.</w:t>
      </w:r>
    </w:p>
    <w:p w14:paraId="3CCCBD01" w14:textId="77777777" w:rsidR="00E579C4" w:rsidRDefault="00E579C4" w:rsidP="00CD0B77">
      <w:pPr>
        <w:spacing w:after="0"/>
      </w:pPr>
    </w:p>
    <w:p w14:paraId="157B9DF7" w14:textId="77777777" w:rsidR="00E579C4" w:rsidRPr="006D2684" w:rsidRDefault="00E579C4" w:rsidP="00CD0B77">
      <w:pPr>
        <w:pStyle w:val="berschrift3"/>
      </w:pPr>
      <w:r w:rsidRPr="2EFFD571">
        <w:lastRenderedPageBreak/>
        <w:t>Facial Recognition</w:t>
      </w:r>
    </w:p>
    <w:p w14:paraId="4267D4F6" w14:textId="77777777" w:rsidR="00E579C4" w:rsidRPr="006D2684" w:rsidRDefault="00E579C4" w:rsidP="00CD0B77">
      <w:pPr>
        <w:spacing w:after="0"/>
      </w:pPr>
      <w:r w:rsidRPr="2EFFD571">
        <w:rPr>
          <w:rFonts w:cs="Calibri"/>
        </w:rPr>
        <w:t>Facial recognition is classified into two types based on face representation. Appearance-based, which utilizes overall texture characteristics, and model-based, utilizing the contour and face texture, as well as 3D depth data. Facial recognition has the potential to replace boarding passes at airports. The technology recognizes passengers' faces and compares them to databases to verify their identity and flight information.</w:t>
      </w:r>
    </w:p>
    <w:p w14:paraId="5A86962E" w14:textId="77777777" w:rsidR="00E579C4" w:rsidRPr="006D2684" w:rsidRDefault="00E579C4" w:rsidP="00CD0B77">
      <w:pPr>
        <w:pStyle w:val="berschrift3"/>
      </w:pPr>
      <w:r w:rsidRPr="2EFFD571">
        <w:t xml:space="preserve">Logo Detection </w:t>
      </w:r>
    </w:p>
    <w:p w14:paraId="783C3727" w14:textId="77777777" w:rsidR="00E579C4" w:rsidRPr="00817357" w:rsidRDefault="00E579C4" w:rsidP="00CD0B77">
      <w:pPr>
        <w:spacing w:after="0"/>
      </w:pPr>
      <w:r w:rsidRPr="6BC9CAEC">
        <w:rPr>
          <w:rFonts w:cs="Calibri"/>
        </w:rPr>
        <w:t>Image classifiers can recognize visual brand mentions by scanning photos, also known as visual listening. Brands can also use visual listening to calculate the performance of difficult-to-quantify marketing activities, such as sponsoring sporting events. Companies can better assess their growth in brand awareness through a particular campaign by using visual listening.</w:t>
      </w:r>
    </w:p>
    <w:p w14:paraId="391CC835" w14:textId="77777777" w:rsidR="00E579C4" w:rsidRPr="006D2684" w:rsidRDefault="00E579C4" w:rsidP="00CD0B77">
      <w:pPr>
        <w:pStyle w:val="berschrift3"/>
      </w:pPr>
      <w:r w:rsidRPr="2EFFD571">
        <w:t>Medical Imaging</w:t>
      </w:r>
    </w:p>
    <w:p w14:paraId="2039689B" w14:textId="77777777" w:rsidR="00E579C4" w:rsidRPr="00817357" w:rsidRDefault="00E579C4" w:rsidP="00CD0B77">
      <w:pPr>
        <w:spacing w:after="0"/>
      </w:pPr>
      <w:r w:rsidRPr="6BC9CAEC">
        <w:rPr>
          <w:rFonts w:cs="Calibri"/>
        </w:rPr>
        <w:t>Classification of Medical images is an essential technique in Computer-Aided Diagnosis systems. Medical image classification aims to categorize medical images to assist doctors in diagnosing diseases. The first step is to extract helpful image features, and in the second step, these features are utilized to develop models that classify the medical image dataset.</w:t>
      </w:r>
    </w:p>
    <w:p w14:paraId="556EC37F" w14:textId="46EBEC69" w:rsidR="00E579C4" w:rsidRDefault="00E579C4" w:rsidP="00CD0B77">
      <w:pPr>
        <w:pStyle w:val="GraphicsStyle"/>
        <w:spacing w:after="0"/>
      </w:pPr>
      <w:r w:rsidRPr="2EFFD571">
        <w:t xml:space="preserve">X-ray of a </w:t>
      </w:r>
      <w:r w:rsidR="00552D0D">
        <w:t>H</w:t>
      </w:r>
      <w:r w:rsidRPr="2EFFD571">
        <w:t xml:space="preserve">and with </w:t>
      </w:r>
      <w:r w:rsidR="00552D0D">
        <w:t>A</w:t>
      </w:r>
      <w:r w:rsidRPr="2EFFD571">
        <w:t xml:space="preserve">utomatic </w:t>
      </w:r>
      <w:r w:rsidR="00552D0D">
        <w:t>C</w:t>
      </w:r>
      <w:r w:rsidRPr="2EFFD571">
        <w:t xml:space="preserve">alculation of </w:t>
      </w:r>
      <w:r w:rsidR="00552D0D">
        <w:t>B</w:t>
      </w:r>
      <w:r w:rsidRPr="2EFFD571">
        <w:t xml:space="preserve">one </w:t>
      </w:r>
      <w:r w:rsidR="00552D0D">
        <w:t>A</w:t>
      </w:r>
      <w:r w:rsidRPr="2EFFD571">
        <w:t xml:space="preserve">ge </w:t>
      </w:r>
    </w:p>
    <w:p w14:paraId="14BAAD23" w14:textId="042F19AE" w:rsidR="00660F61" w:rsidRDefault="00E579C4" w:rsidP="00CD0B77">
      <w:pPr>
        <w:spacing w:after="0"/>
      </w:pPr>
      <w:r>
        <w:rPr>
          <w:noProof/>
        </w:rPr>
        <w:lastRenderedPageBreak/>
        <w:drawing>
          <wp:anchor distT="0" distB="0" distL="114300" distR="114300" simplePos="0" relativeHeight="251658265" behindDoc="0" locked="0" layoutInCell="1" allowOverlap="1" wp14:anchorId="2EA8C711" wp14:editId="39A31F46">
            <wp:simplePos x="0" y="0"/>
            <wp:positionH relativeFrom="column">
              <wp:posOffset>-1905</wp:posOffset>
            </wp:positionH>
            <wp:positionV relativeFrom="paragraph">
              <wp:posOffset>1270</wp:posOffset>
            </wp:positionV>
            <wp:extent cx="3476625" cy="4572000"/>
            <wp:effectExtent l="0" t="0" r="9525" b="0"/>
            <wp:wrapTopAndBottom/>
            <wp:docPr id="1862005439" name="Grafik 186200543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005439" name="Grafik 1862005439" descr="Text&#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3476625" cy="4572000"/>
                    </a:xfrm>
                    <a:prstGeom prst="rect">
                      <a:avLst/>
                    </a:prstGeom>
                  </pic:spPr>
                </pic:pic>
              </a:graphicData>
            </a:graphic>
          </wp:anchor>
        </w:drawing>
      </w:r>
      <w:r w:rsidRPr="006D2684">
        <w:t xml:space="preserve">Source: </w:t>
      </w:r>
      <w:r w:rsidR="008C0A22">
        <w:t>Setzner1337 (2020). CC0 1.0.</w:t>
      </w:r>
    </w:p>
    <w:p w14:paraId="1B9425A2" w14:textId="77777777" w:rsidR="00E579C4" w:rsidRPr="00346D23" w:rsidRDefault="00E579C4" w:rsidP="00CD0B77">
      <w:pPr>
        <w:pStyle w:val="berschrift3"/>
      </w:pPr>
      <w:r w:rsidRPr="00346D23">
        <w:t>Visual Search Engine</w:t>
      </w:r>
    </w:p>
    <w:p w14:paraId="1D748B53" w14:textId="77777777" w:rsidR="00E579C4" w:rsidRPr="006D2684" w:rsidRDefault="00E579C4" w:rsidP="00CD0B77">
      <w:pPr>
        <w:spacing w:after="0"/>
      </w:pPr>
      <w:r w:rsidRPr="006D2684">
        <w:rPr>
          <w:rFonts w:cs="Calibri"/>
        </w:rPr>
        <w:t>Similar images are returned in this application when a user inputs an image into the search engine. Consider having a photograph of your favorite actor. Feeding this image into a visual search engine yields additional images of your favorite actor - in various contexts and places.</w:t>
      </w:r>
    </w:p>
    <w:p w14:paraId="1B11AFF8" w14:textId="7FB3113B" w:rsidR="00E579C4" w:rsidRPr="006D2684" w:rsidRDefault="00E579C4" w:rsidP="00CD0B77">
      <w:pPr>
        <w:pStyle w:val="GraphicsStyle"/>
        <w:spacing w:after="0"/>
      </w:pPr>
      <w:r w:rsidRPr="006D2684">
        <w:t xml:space="preserve">Results </w:t>
      </w:r>
      <w:r w:rsidR="00346D23">
        <w:t>S</w:t>
      </w:r>
      <w:r w:rsidRPr="006D2684">
        <w:t xml:space="preserve">hown by the </w:t>
      </w:r>
      <w:r w:rsidR="00346D23">
        <w:t>I</w:t>
      </w:r>
      <w:r w:rsidRPr="006D2684">
        <w:t xml:space="preserve">mage </w:t>
      </w:r>
      <w:r w:rsidR="00346D23">
        <w:t>S</w:t>
      </w:r>
      <w:r w:rsidRPr="006D2684">
        <w:t xml:space="preserve">earcher </w:t>
      </w:r>
      <w:r w:rsidR="00346D23">
        <w:t>T</w:t>
      </w:r>
      <w:r w:rsidRPr="006D2684">
        <w:t xml:space="preserve">hrough </w:t>
      </w:r>
      <w:r w:rsidR="00346D23">
        <w:t>E</w:t>
      </w:r>
      <w:r w:rsidRPr="006D2684">
        <w:t>xample GOS</w:t>
      </w:r>
    </w:p>
    <w:p w14:paraId="10987525" w14:textId="77777777" w:rsidR="00E579C4" w:rsidRDefault="00E579C4" w:rsidP="00CD0B77">
      <w:pPr>
        <w:spacing w:after="0"/>
      </w:pPr>
      <w:r>
        <w:rPr>
          <w:noProof/>
        </w:rPr>
        <w:lastRenderedPageBreak/>
        <w:drawing>
          <wp:inline distT="0" distB="0" distL="0" distR="0" wp14:anchorId="6E69C16F" wp14:editId="6A2EB4E2">
            <wp:extent cx="4572000" cy="2533650"/>
            <wp:effectExtent l="0" t="0" r="0" b="0"/>
            <wp:docPr id="1660668147" name="Grafik 1660668147"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668147" name="Grafik 1660668147" descr="Graphical user interface, application, PowerPoint&#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4572000" cy="2533650"/>
                    </a:xfrm>
                    <a:prstGeom prst="rect">
                      <a:avLst/>
                    </a:prstGeom>
                  </pic:spPr>
                </pic:pic>
              </a:graphicData>
            </a:graphic>
          </wp:inline>
        </w:drawing>
      </w:r>
    </w:p>
    <w:p w14:paraId="22281600" w14:textId="7E6E34AE" w:rsidR="00D51209" w:rsidRDefault="00E579C4" w:rsidP="00CD0B77">
      <w:pPr>
        <w:spacing w:after="0"/>
      </w:pPr>
      <w:r w:rsidRPr="006D2684">
        <w:t xml:space="preserve">Source: </w:t>
      </w:r>
      <w:r w:rsidR="00BE1EA9">
        <w:t xml:space="preserve">Me (2010). </w:t>
      </w:r>
      <w:r w:rsidR="00B9409D">
        <w:t>CC BY-SA 4.0.</w:t>
      </w:r>
    </w:p>
    <w:p w14:paraId="0655F4D7" w14:textId="77A4787E" w:rsidR="00E579C4" w:rsidRPr="006D2684" w:rsidRDefault="00E579C4" w:rsidP="00CD0B77">
      <w:pPr>
        <w:pStyle w:val="berschrift3"/>
      </w:pPr>
      <w:r w:rsidRPr="2EFFD571">
        <w:t>Object Identification</w:t>
      </w:r>
    </w:p>
    <w:p w14:paraId="2A9E9AD2" w14:textId="222C50A6" w:rsidR="00E579C4" w:rsidRPr="006D2684" w:rsidRDefault="00E579C4" w:rsidP="00CD0B77">
      <w:pPr>
        <w:spacing w:after="0"/>
      </w:pPr>
      <w:r w:rsidRPr="2EFFD571">
        <w:rPr>
          <w:rFonts w:cs="Calibri"/>
        </w:rPr>
        <w:t>Object detection determines the presence and location of an object in images or videos. It categorizes individual elements and uses boundary boxes to show their location.</w:t>
      </w:r>
      <w:r w:rsidR="3D825C32" w:rsidRPr="5A816028">
        <w:rPr>
          <w:rFonts w:cs="Calibri"/>
        </w:rPr>
        <w:t xml:space="preserve"> To train such an algorithm, one has to take train images and label these manually.</w:t>
      </w:r>
    </w:p>
    <w:p w14:paraId="21A64567" w14:textId="2BFB6B6C" w:rsidR="00E579C4" w:rsidRDefault="00E579C4" w:rsidP="00CD0B77">
      <w:pPr>
        <w:pStyle w:val="GraphicsStyle"/>
        <w:spacing w:after="0"/>
      </w:pPr>
      <w:r w:rsidRPr="2EFFD571">
        <w:t xml:space="preserve">Objects </w:t>
      </w:r>
      <w:r w:rsidR="00346D23">
        <w:t>D</w:t>
      </w:r>
      <w:r w:rsidRPr="2EFFD571">
        <w:t xml:space="preserve">etected with OpenCV's Deep Neural Network </w:t>
      </w:r>
      <w:r w:rsidR="00346D23">
        <w:t>M</w:t>
      </w:r>
      <w:r w:rsidRPr="2EFFD571">
        <w:t>odule</w:t>
      </w:r>
    </w:p>
    <w:p w14:paraId="1F3EDB65" w14:textId="77777777" w:rsidR="004F1D49" w:rsidRDefault="00E579C4" w:rsidP="00CD0B77">
      <w:pPr>
        <w:spacing w:after="0"/>
      </w:pPr>
      <w:r>
        <w:rPr>
          <w:noProof/>
        </w:rPr>
        <w:lastRenderedPageBreak/>
        <w:drawing>
          <wp:anchor distT="0" distB="0" distL="114300" distR="114300" simplePos="0" relativeHeight="251658266" behindDoc="0" locked="0" layoutInCell="1" allowOverlap="1" wp14:anchorId="1CDE4228" wp14:editId="7D3016D0">
            <wp:simplePos x="0" y="0"/>
            <wp:positionH relativeFrom="column">
              <wp:posOffset>-1905</wp:posOffset>
            </wp:positionH>
            <wp:positionV relativeFrom="paragraph">
              <wp:posOffset>5080</wp:posOffset>
            </wp:positionV>
            <wp:extent cx="4572000" cy="2943225"/>
            <wp:effectExtent l="0" t="0" r="0" b="9525"/>
            <wp:wrapTopAndBottom/>
            <wp:docPr id="266572933" name="Grafik 266572933" descr="A computer on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572933" name="Grafik 266572933" descr="A computer on a table&#10;&#10;Description automatically generated with low confidence"/>
                    <pic:cNvPicPr/>
                  </pic:nvPicPr>
                  <pic:blipFill>
                    <a:blip r:embed="rId66">
                      <a:extLst>
                        <a:ext uri="{28A0092B-C50C-407E-A947-70E740481C1C}">
                          <a14:useLocalDpi xmlns:a14="http://schemas.microsoft.com/office/drawing/2010/main" val="0"/>
                        </a:ext>
                      </a:extLst>
                    </a:blip>
                    <a:stretch>
                      <a:fillRect/>
                    </a:stretch>
                  </pic:blipFill>
                  <pic:spPr>
                    <a:xfrm>
                      <a:off x="0" y="0"/>
                      <a:ext cx="4572000" cy="2943225"/>
                    </a:xfrm>
                    <a:prstGeom prst="rect">
                      <a:avLst/>
                    </a:prstGeom>
                  </pic:spPr>
                </pic:pic>
              </a:graphicData>
            </a:graphic>
          </wp:anchor>
        </w:drawing>
      </w:r>
    </w:p>
    <w:p w14:paraId="57A830B1" w14:textId="5647E591" w:rsidR="00B9409D" w:rsidRDefault="004F1D49" w:rsidP="00CD0B77">
      <w:pPr>
        <w:spacing w:after="0"/>
      </w:pPr>
      <w:r>
        <w:t xml:space="preserve">Source: </w:t>
      </w:r>
      <w:r w:rsidR="00CB6F3D">
        <w:t>MTheiler (2019). CC BY-SA 4.0.</w:t>
      </w:r>
    </w:p>
    <w:p w14:paraId="4EEAABB2" w14:textId="55229930" w:rsidR="00E579C4" w:rsidRDefault="00E579C4" w:rsidP="00CD0B77">
      <w:pPr>
        <w:pStyle w:val="berschrift3"/>
      </w:pPr>
      <w:r w:rsidRPr="2EFFD571">
        <w:t>Classification Techniques</w:t>
      </w:r>
    </w:p>
    <w:p w14:paraId="1BC998EB" w14:textId="77777777" w:rsidR="00E579C4" w:rsidRPr="006D2684" w:rsidRDefault="00E579C4" w:rsidP="00CD0B77">
      <w:pPr>
        <w:spacing w:after="0"/>
      </w:pPr>
      <w:r w:rsidRPr="2EFFD571">
        <w:rPr>
          <w:rFonts w:cs="Calibri"/>
        </w:rPr>
        <w:t>Different classification approaches include supervised and unsupervised, hard and soft, parametric and nonparametric.</w:t>
      </w:r>
    </w:p>
    <w:p w14:paraId="1FFC2D44" w14:textId="77777777" w:rsidR="00E579C4" w:rsidRPr="006D2684" w:rsidRDefault="00E579C4" w:rsidP="00CD0B77">
      <w:pPr>
        <w:pStyle w:val="berschrift3"/>
      </w:pPr>
      <w:r w:rsidRPr="2EFFD571">
        <w:t>Supervised Techniques</w:t>
      </w:r>
    </w:p>
    <w:p w14:paraId="28613E88" w14:textId="77777777" w:rsidR="00E579C4" w:rsidRDefault="00E579C4" w:rsidP="00CD0B77">
      <w:pPr>
        <w:spacing w:after="0"/>
        <w:rPr>
          <w:rFonts w:cs="Calibri"/>
        </w:rPr>
      </w:pPr>
      <w:r w:rsidRPr="2EFFD571">
        <w:rPr>
          <w:rFonts w:cs="Calibri"/>
        </w:rPr>
        <w:t>It is the process of classifying pixels with an unknown identity using samples from training sets of known informative classes. A supervised machine learning approach needs labeled input and output data throughout the training stage of the machine learning lifecycle. The model can classify previously undiscovered datasets and forecast outcomes once it has established the relation between the input and output data. Supervised machine learning highlights the fact that this approach partially involves human supervision. Supervised machine learning algorithms may predict outcomes from new, unforeseen data by recognizing patterns between input and output data.</w:t>
      </w:r>
    </w:p>
    <w:p w14:paraId="35A89D0E" w14:textId="77777777" w:rsidR="00E579C4" w:rsidRPr="006D2684" w:rsidRDefault="00E579C4" w:rsidP="00CD0B77">
      <w:pPr>
        <w:pStyle w:val="berschrift3"/>
      </w:pPr>
      <w:r w:rsidRPr="2EFFD571">
        <w:lastRenderedPageBreak/>
        <w:t>Unsupervised Techniques</w:t>
      </w:r>
    </w:p>
    <w:p w14:paraId="209DFE06" w14:textId="53619831" w:rsidR="00E579C4" w:rsidRPr="00817357" w:rsidRDefault="00E579C4" w:rsidP="00CD0B77">
      <w:pPr>
        <w:spacing w:after="0"/>
      </w:pPr>
      <w:r w:rsidRPr="006D2684">
        <w:rPr>
          <w:rFonts w:cs="Calibri"/>
        </w:rPr>
        <w:t xml:space="preserve">As the name suggests, unsupervised machine learning adopts a hands-off method than supervised machine learning. In unsupervised classification, statistical data are presented without any labeled outputs. Unsupervised classification is when the results (groupings of pixels with similar properties) are based on software analysis of an image without the user giving sample classes. To classify the pixels, the computer </w:t>
      </w:r>
      <w:r w:rsidRPr="6BC9CAEC">
        <w:rPr>
          <w:rFonts w:cs="Calibri"/>
        </w:rPr>
        <w:t>employs</w:t>
      </w:r>
      <w:r w:rsidRPr="006D2684">
        <w:rPr>
          <w:rFonts w:cs="Calibri"/>
        </w:rPr>
        <w:t xml:space="preserve"> methods to identify corresponding pixels. Unsupervised machine learning is well</w:t>
      </w:r>
      <w:r w:rsidR="00526089">
        <w:rPr>
          <w:rFonts w:cs="Calibri"/>
        </w:rPr>
        <w:t>-</w:t>
      </w:r>
      <w:r w:rsidRPr="006D2684">
        <w:rPr>
          <w:rFonts w:cs="Calibri"/>
        </w:rPr>
        <w:t>suited to respond to answer queries regarding hidden correlations and trends within the data itself. Some unsupervised learning algorithms are anomaly detection, cluster analysis, neural networks, and learning latent variable models.</w:t>
      </w:r>
    </w:p>
    <w:p w14:paraId="68270125" w14:textId="5637BDA4" w:rsidR="00E579C4" w:rsidRPr="006D2684" w:rsidRDefault="00E579C4" w:rsidP="00CD0B77">
      <w:pPr>
        <w:pStyle w:val="berschrift3"/>
      </w:pPr>
      <w:r w:rsidRPr="006D2684">
        <w:t xml:space="preserve">Parametric </w:t>
      </w:r>
      <w:r w:rsidR="009C1BE8">
        <w:t>C</w:t>
      </w:r>
      <w:r w:rsidRPr="006D2684">
        <w:t>lassifier</w:t>
      </w:r>
    </w:p>
    <w:p w14:paraId="3B63E7E5" w14:textId="502F7CD5" w:rsidR="00E579C4" w:rsidRPr="006D2684" w:rsidRDefault="00E579C4" w:rsidP="00CD0B77">
      <w:pPr>
        <w:spacing w:after="0"/>
        <w:rPr>
          <w:rFonts w:cs="Calibri"/>
          <w:color w:val="000000" w:themeColor="text1"/>
        </w:rPr>
      </w:pPr>
      <w:r w:rsidRPr="006D2684">
        <w:rPr>
          <w:rFonts w:cs="Calibri"/>
          <w:color w:val="000000" w:themeColor="text1"/>
        </w:rPr>
        <w:t>A parametric classifier's performance is determined mainly by how well the data fit the pre-defined models and how precisely the model parameters were computed. For example, in the maximum likelihood classifier, the covariance matrix and mean vector are employed as parameters.</w:t>
      </w:r>
      <w:r w:rsidR="5D749D21" w:rsidRPr="3B88873A">
        <w:rPr>
          <w:rFonts w:cs="Calibri"/>
          <w:color w:val="000000" w:themeColor="text1"/>
        </w:rPr>
        <w:t xml:space="preserve"> This results in a classifier which takes the input </w:t>
      </w:r>
      <m:oMath>
        <m:r>
          <w:rPr>
            <w:rFonts w:ascii="Cambria Math" w:hAnsi="Cambria Math"/>
          </w:rPr>
          <m:t xml:space="preserve">x </m:t>
        </m:r>
      </m:oMath>
      <w:r w:rsidR="5D749D21" w:rsidRPr="3B88873A">
        <w:rPr>
          <w:rFonts w:cs="Calibri"/>
          <w:color w:val="000000" w:themeColor="text1"/>
        </w:rPr>
        <w:t xml:space="preserve">and the parameters </w:t>
      </w:r>
      <m:oMath>
        <m:r>
          <w:rPr>
            <w:rFonts w:ascii="Cambria Math" w:hAnsi="Cambria Math"/>
          </w:rPr>
          <m:t>θ </m:t>
        </m:r>
      </m:oMath>
      <w:r w:rsidR="61FC6E4B" w:rsidRPr="3B88873A">
        <w:rPr>
          <w:rFonts w:cs="Calibri"/>
          <w:color w:val="000000" w:themeColor="text1"/>
        </w:rPr>
        <w:t xml:space="preserve">and </w:t>
      </w:r>
      <w:r w:rsidR="4746AE9E" w:rsidRPr="3B88873A">
        <w:rPr>
          <w:rFonts w:cs="Calibri"/>
          <w:color w:val="000000" w:themeColor="text1"/>
        </w:rPr>
        <w:t>predicts</w:t>
      </w:r>
      <w:r w:rsidR="61FC6E4B" w:rsidRPr="3B88873A">
        <w:rPr>
          <w:rFonts w:cs="Calibri"/>
          <w:color w:val="000000" w:themeColor="text1"/>
        </w:rPr>
        <w:t xml:space="preserve"> the outcome </w:t>
      </w:r>
      <m:oMath>
        <m:r>
          <w:rPr>
            <w:rFonts w:ascii="Cambria Math" w:hAnsi="Cambria Math"/>
          </w:rPr>
          <m:t>y </m:t>
        </m:r>
      </m:oMath>
      <w:r w:rsidR="1723CC65" w:rsidRPr="3B88873A">
        <w:rPr>
          <w:rFonts w:cs="Calibri"/>
          <w:color w:val="000000" w:themeColor="text1"/>
        </w:rPr>
        <w:t>:</w:t>
      </w:r>
    </w:p>
    <w:p w14:paraId="4324D451" w14:textId="44F8535C" w:rsidR="3B88873A" w:rsidRDefault="00915EA3" w:rsidP="00CD0B77">
      <w:pPr>
        <w:spacing w:after="0"/>
      </w:pPr>
      <m:oMathPara>
        <m:oMath>
          <m:r>
            <w:rPr>
              <w:rFonts w:ascii="Cambria Math" w:hAnsi="Cambria Math"/>
            </w:rPr>
            <m:t>y=f</m:t>
          </m:r>
          <m:d>
            <m:dPr>
              <m:ctrlPr>
                <w:rPr>
                  <w:rFonts w:ascii="Cambria Math" w:hAnsi="Cambria Math"/>
                </w:rPr>
              </m:ctrlPr>
            </m:dPr>
            <m:e>
              <m:r>
                <w:rPr>
                  <w:rFonts w:ascii="Cambria Math" w:hAnsi="Cambria Math"/>
                </w:rPr>
                <m:t>x,θ</m:t>
              </m:r>
            </m:e>
          </m:d>
        </m:oMath>
      </m:oMathPara>
    </w:p>
    <w:p w14:paraId="722A7D22" w14:textId="39615B3E" w:rsidR="2ACFD627" w:rsidRDefault="2ACFD627" w:rsidP="00CD0B77">
      <w:pPr>
        <w:spacing w:after="0"/>
        <w:rPr>
          <w:rFonts w:cs="Calibri"/>
          <w:color w:val="000000" w:themeColor="text1"/>
        </w:rPr>
      </w:pPr>
      <w:r w:rsidRPr="3B88873A">
        <w:rPr>
          <w:rFonts w:cs="Calibri"/>
          <w:color w:val="000000" w:themeColor="text1"/>
        </w:rPr>
        <w:t>For the maximum likelihood classifier</w:t>
      </w:r>
      <w:r w:rsidR="5152B3B9" w:rsidRPr="3B88873A">
        <w:rPr>
          <w:rFonts w:cs="Calibri"/>
          <w:color w:val="000000" w:themeColor="text1"/>
        </w:rPr>
        <w:t>,</w:t>
      </w:r>
      <w:r w:rsidRPr="3B88873A">
        <w:rPr>
          <w:rFonts w:cs="Calibri"/>
          <w:color w:val="000000" w:themeColor="text1"/>
        </w:rPr>
        <w:t xml:space="preserve"> the covariance matrix and mean vector are the parameters </w:t>
      </w:r>
      <m:oMath>
        <m:r>
          <w:rPr>
            <w:rFonts w:ascii="Cambria Math" w:hAnsi="Cambria Math"/>
          </w:rPr>
          <m:t>θ </m:t>
        </m:r>
      </m:oMath>
      <w:r w:rsidR="5637A5C7" w:rsidRPr="3B88873A">
        <w:rPr>
          <w:rFonts w:cs="Calibri"/>
          <w:color w:val="000000" w:themeColor="text1"/>
        </w:rPr>
        <w:t>.</w:t>
      </w:r>
    </w:p>
    <w:p w14:paraId="02C414E9" w14:textId="68164DFF" w:rsidR="00E579C4" w:rsidRPr="006D2684" w:rsidRDefault="00E579C4" w:rsidP="00CD0B77">
      <w:pPr>
        <w:pStyle w:val="berschrift3"/>
      </w:pPr>
      <w:r w:rsidRPr="006D2684">
        <w:t xml:space="preserve">Nonparametric </w:t>
      </w:r>
      <w:r w:rsidR="009C1BE8">
        <w:t>C</w:t>
      </w:r>
      <w:r w:rsidRPr="006D2684">
        <w:t>lassifier</w:t>
      </w:r>
    </w:p>
    <w:p w14:paraId="3762E485" w14:textId="0967FE35" w:rsidR="00E579C4" w:rsidRPr="00817357" w:rsidRDefault="00E579C4" w:rsidP="00CD0B77">
      <w:pPr>
        <w:spacing w:after="0"/>
        <w:rPr>
          <w:rFonts w:cs="Calibri"/>
          <w:color w:val="000000" w:themeColor="text1"/>
        </w:rPr>
      </w:pPr>
      <w:r w:rsidRPr="006D2684">
        <w:rPr>
          <w:rFonts w:cs="Calibri"/>
          <w:color w:val="000000" w:themeColor="text1"/>
        </w:rPr>
        <w:t xml:space="preserve">There are no data assumptions in nonparametric classification. Additionally, nonparametric classifiers do not compute class separation using statistical parameters. For example, Artificial Neural </w:t>
      </w:r>
      <w:r w:rsidRPr="783AB11D">
        <w:rPr>
          <w:rFonts w:cs="Calibri"/>
          <w:color w:val="000000" w:themeColor="text1"/>
        </w:rPr>
        <w:t>Network</w:t>
      </w:r>
      <w:r w:rsidR="7EBDCF97" w:rsidRPr="783AB11D">
        <w:rPr>
          <w:rFonts w:cs="Calibri"/>
          <w:color w:val="000000" w:themeColor="text1"/>
        </w:rPr>
        <w:t>s</w:t>
      </w:r>
      <w:r w:rsidRPr="006D2684">
        <w:rPr>
          <w:rFonts w:cs="Calibri"/>
          <w:color w:val="000000" w:themeColor="text1"/>
        </w:rPr>
        <w:t xml:space="preserve"> (ANN), Support Vector Machines (SVM), and decision tree classifiers </w:t>
      </w:r>
      <w:r w:rsidRPr="6BC9CAEC">
        <w:rPr>
          <w:rFonts w:cs="Calibri"/>
          <w:color w:val="000000" w:themeColor="text1"/>
        </w:rPr>
        <w:t xml:space="preserve">like the Random Forest (RF) </w:t>
      </w:r>
      <w:r w:rsidRPr="006D2684">
        <w:rPr>
          <w:rFonts w:cs="Calibri"/>
          <w:color w:val="000000" w:themeColor="text1"/>
        </w:rPr>
        <w:t>exemplify the nonparametric classifier.</w:t>
      </w:r>
      <w:r w:rsidR="54A6A39D" w:rsidRPr="47521E9A">
        <w:rPr>
          <w:rFonts w:cs="Calibri"/>
          <w:color w:val="000000" w:themeColor="text1"/>
        </w:rPr>
        <w:t xml:space="preserve"> The SVM and decision tree classifiers are supervised machine learning techniques. </w:t>
      </w:r>
      <w:r w:rsidR="30013988" w:rsidRPr="783AB11D">
        <w:rPr>
          <w:rFonts w:cs="Calibri"/>
          <w:color w:val="000000" w:themeColor="text1"/>
        </w:rPr>
        <w:t>For</w:t>
      </w:r>
      <w:r w:rsidR="30013988" w:rsidRPr="1840551F">
        <w:rPr>
          <w:rFonts w:cs="Calibri"/>
          <w:color w:val="000000" w:themeColor="text1"/>
        </w:rPr>
        <w:t xml:space="preserve"> a deep explanation, the reader is </w:t>
      </w:r>
      <w:r w:rsidR="30013988" w:rsidRPr="783AB11D">
        <w:rPr>
          <w:rFonts w:cs="Calibri"/>
          <w:color w:val="000000" w:themeColor="text1"/>
        </w:rPr>
        <w:t>referred</w:t>
      </w:r>
      <w:r w:rsidR="30013988" w:rsidRPr="1840551F">
        <w:rPr>
          <w:rFonts w:cs="Calibri"/>
          <w:color w:val="000000" w:themeColor="text1"/>
        </w:rPr>
        <w:t xml:space="preserve"> to </w:t>
      </w:r>
      <w:r w:rsidR="30013988" w:rsidRPr="783AB11D">
        <w:rPr>
          <w:rFonts w:cs="Calibri"/>
          <w:color w:val="000000" w:themeColor="text1"/>
        </w:rPr>
        <w:t>Davies (2012).</w:t>
      </w:r>
    </w:p>
    <w:p w14:paraId="67E58CCC" w14:textId="5C325B33" w:rsidR="00E579C4" w:rsidRPr="006D2684" w:rsidRDefault="00E579C4" w:rsidP="00CD0B77">
      <w:pPr>
        <w:pStyle w:val="berschrift3"/>
      </w:pPr>
      <w:r w:rsidRPr="006D2684">
        <w:lastRenderedPageBreak/>
        <w:t xml:space="preserve">Hard </w:t>
      </w:r>
      <w:r w:rsidR="009C1BE8">
        <w:t>C</w:t>
      </w:r>
      <w:r w:rsidRPr="006D2684">
        <w:t>lassifier</w:t>
      </w:r>
    </w:p>
    <w:p w14:paraId="6C574DB7" w14:textId="77777777" w:rsidR="00E579C4" w:rsidRPr="006D2684" w:rsidRDefault="00E579C4" w:rsidP="00CD0B77">
      <w:pPr>
        <w:spacing w:after="0"/>
      </w:pPr>
      <w:r w:rsidRPr="006D2684">
        <w:rPr>
          <w:rFonts w:cs="Calibri"/>
          <w:color w:val="000000" w:themeColor="text1"/>
        </w:rPr>
        <w:t>In this type of classifier, each pixel must display class membership for just one class. Hard classifiers target the classification decision boundary directly without creating a probability estimate.</w:t>
      </w:r>
    </w:p>
    <w:p w14:paraId="6C4D5CFD" w14:textId="402167F5" w:rsidR="00E579C4" w:rsidRPr="006D2684" w:rsidRDefault="00E579C4" w:rsidP="00CD0B77">
      <w:pPr>
        <w:pStyle w:val="berschrift3"/>
      </w:pPr>
      <w:r w:rsidRPr="006D2684">
        <w:t xml:space="preserve">Soft </w:t>
      </w:r>
      <w:r w:rsidR="009C1BE8">
        <w:t>C</w:t>
      </w:r>
      <w:r w:rsidRPr="006D2684">
        <w:t>lassifier</w:t>
      </w:r>
    </w:p>
    <w:p w14:paraId="6EF54B52" w14:textId="77777777" w:rsidR="00E579C4" w:rsidRPr="006D2684" w:rsidRDefault="00E579C4" w:rsidP="00CD0B77">
      <w:pPr>
        <w:spacing w:after="0"/>
      </w:pPr>
      <w:r w:rsidRPr="006D2684">
        <w:rPr>
          <w:rFonts w:cs="Calibri"/>
          <w:color w:val="000000" w:themeColor="text1"/>
        </w:rPr>
        <w:t>Each pixel may belong to multiple or only a few classes in this type of classifier. Soft classifiers directly estimate the class conditional probabilities and then classify based on those estimates.</w:t>
      </w:r>
    </w:p>
    <w:p w14:paraId="38696378" w14:textId="77777777" w:rsidR="00E579C4" w:rsidRPr="006D2684" w:rsidRDefault="41F24648" w:rsidP="00CD0B77">
      <w:pPr>
        <w:pStyle w:val="berschrift3"/>
      </w:pPr>
      <w:r>
        <w:t>Self-Check Questions</w:t>
      </w:r>
    </w:p>
    <w:p w14:paraId="0F7B4CC7" w14:textId="10677E91" w:rsidR="00E579C4" w:rsidRPr="006D2684" w:rsidRDefault="3ACF5397" w:rsidP="00CD0B77">
      <w:pPr>
        <w:numPr>
          <w:ilvl w:val="0"/>
          <w:numId w:val="35"/>
        </w:numPr>
        <w:spacing w:after="0" w:line="240" w:lineRule="auto"/>
        <w:jc w:val="left"/>
      </w:pPr>
      <w:r>
        <w:t>Provide four examples of real-world applications for Image Classification.</w:t>
      </w:r>
    </w:p>
    <w:p w14:paraId="6EEE12B7" w14:textId="6449F98F" w:rsidR="00E579C4" w:rsidRPr="006D2684" w:rsidRDefault="3ACF5397" w:rsidP="00CD0B77">
      <w:pPr>
        <w:spacing w:after="0"/>
        <w:rPr>
          <w:i/>
          <w:iCs/>
          <w:u w:val="single"/>
        </w:rPr>
      </w:pPr>
      <w:r w:rsidRPr="646DC44F">
        <w:rPr>
          <w:i/>
          <w:iCs/>
          <w:u w:val="single"/>
        </w:rPr>
        <w:t>Facial Recognition.</w:t>
      </w:r>
    </w:p>
    <w:p w14:paraId="05A409DB" w14:textId="7DA9D571" w:rsidR="00E579C4" w:rsidRPr="006D2684" w:rsidRDefault="3ACF5397" w:rsidP="00CD0B77">
      <w:pPr>
        <w:spacing w:after="0"/>
        <w:rPr>
          <w:i/>
          <w:iCs/>
          <w:u w:val="single"/>
        </w:rPr>
      </w:pPr>
      <w:r w:rsidRPr="646DC44F">
        <w:rPr>
          <w:i/>
          <w:iCs/>
          <w:u w:val="single"/>
        </w:rPr>
        <w:t>Object Identification.</w:t>
      </w:r>
    </w:p>
    <w:p w14:paraId="6E4B0CBF" w14:textId="0BD4CC6B" w:rsidR="00E579C4" w:rsidRPr="006D2684" w:rsidRDefault="3ACF5397" w:rsidP="00CD0B77">
      <w:pPr>
        <w:spacing w:after="0"/>
        <w:rPr>
          <w:i/>
          <w:iCs/>
          <w:u w:val="single"/>
        </w:rPr>
      </w:pPr>
      <w:r w:rsidRPr="646DC44F">
        <w:rPr>
          <w:i/>
          <w:iCs/>
          <w:u w:val="single"/>
        </w:rPr>
        <w:t>Logo Detection.</w:t>
      </w:r>
    </w:p>
    <w:p w14:paraId="2B6A468A" w14:textId="54C178B1" w:rsidR="00E579C4" w:rsidRPr="006D2684" w:rsidRDefault="3ACF5397" w:rsidP="00CD0B77">
      <w:pPr>
        <w:spacing w:after="0"/>
        <w:rPr>
          <w:i/>
          <w:iCs/>
          <w:u w:val="single"/>
        </w:rPr>
      </w:pPr>
      <w:r w:rsidRPr="646DC44F">
        <w:rPr>
          <w:i/>
          <w:iCs/>
          <w:u w:val="single"/>
        </w:rPr>
        <w:t>Medical Imaging.</w:t>
      </w:r>
    </w:p>
    <w:p w14:paraId="5E12E255" w14:textId="74163795" w:rsidR="00E579C4" w:rsidRDefault="00E579C4" w:rsidP="00CD0B77">
      <w:pPr>
        <w:spacing w:after="0"/>
        <w:jc w:val="left"/>
      </w:pPr>
      <w:r w:rsidRPr="00346D23">
        <w:rPr>
          <w:rStyle w:val="berschrift2Zchn"/>
        </w:rPr>
        <w:t>4.</w:t>
      </w:r>
      <w:r w:rsidR="1E32C6D2" w:rsidRPr="00346D23">
        <w:rPr>
          <w:rStyle w:val="berschrift2Zchn"/>
        </w:rPr>
        <w:t>3</w:t>
      </w:r>
      <w:r w:rsidRPr="00346D23">
        <w:rPr>
          <w:rStyle w:val="berschrift2Zchn"/>
        </w:rPr>
        <w:t xml:space="preserve"> Semantic Segmentation</w:t>
      </w:r>
      <w:r w:rsidRPr="1F7AA5D9">
        <w:t xml:space="preserve"> </w:t>
      </w:r>
      <w:r>
        <w:br/>
      </w:r>
      <w:r w:rsidRPr="2AF3DF59">
        <w:rPr>
          <w:rFonts w:cs="Calibri"/>
        </w:rPr>
        <w:t>Seg</w:t>
      </w:r>
      <w:r w:rsidRPr="1F7AA5D9">
        <w:rPr>
          <w:rFonts w:cs="Calibri"/>
          <w:color w:val="000000" w:themeColor="text1"/>
        </w:rPr>
        <w:t>mentation is the process of classifying each pixel of an image and assigning them labels. Thus, the group of pixels with the same label is segmented to form an object highlighted in the image. There are two types of segmentation, i.e., semantic and instance segmentation. Semantic segmentation provides a similar label if the pixels are similar, i.e., classifying each pixel that belongs to the label. For example, if there are two sheep in the image, then the same label will be provided for all the pixels of sheep in the image. However, each instance is classified and labeled in the case of instance segmentation. Hence, two labels are provided for two different sheep</w:t>
      </w:r>
      <w:r w:rsidR="004F1D49">
        <w:rPr>
          <w:rFonts w:cs="Calibri"/>
          <w:color w:val="000000" w:themeColor="text1"/>
        </w:rPr>
        <w:t xml:space="preserve"> (</w:t>
      </w:r>
      <w:r w:rsidR="004F1D49" w:rsidRPr="004F1D49">
        <w:rPr>
          <w:rFonts w:cs="Calibri"/>
          <w:color w:val="333333"/>
          <w:highlight w:val="yellow"/>
        </w:rPr>
        <w:t xml:space="preserve">Szeliski, </w:t>
      </w:r>
      <w:r w:rsidR="004F1D49" w:rsidRPr="004F1D49">
        <w:rPr>
          <w:rFonts w:cs="Calibri"/>
          <w:highlight w:val="yellow"/>
        </w:rPr>
        <w:t>2022</w:t>
      </w:r>
      <w:r w:rsidR="004F1D49" w:rsidRPr="763D0C1B">
        <w:rPr>
          <w:rFonts w:cs="Calibri"/>
        </w:rPr>
        <w:t xml:space="preserve">) and </w:t>
      </w:r>
      <w:r w:rsidR="004F1D49">
        <w:rPr>
          <w:rFonts w:cs="Calibri"/>
        </w:rPr>
        <w:t>(</w:t>
      </w:r>
      <w:r w:rsidR="004F1D49" w:rsidRPr="004F1D49">
        <w:rPr>
          <w:rFonts w:cs="Calibri"/>
          <w:highlight w:val="yellow"/>
        </w:rPr>
        <w:t>Davies, 2018</w:t>
      </w:r>
      <w:r w:rsidR="004F1D49">
        <w:rPr>
          <w:rFonts w:cs="Calibri"/>
        </w:rPr>
        <w:t>).</w:t>
      </w:r>
    </w:p>
    <w:p w14:paraId="1581BEBC" w14:textId="62A95714" w:rsidR="00E579C4" w:rsidRPr="00817357" w:rsidRDefault="00E579C4" w:rsidP="00CD0B77">
      <w:pPr>
        <w:pStyle w:val="GraphicsStyle"/>
        <w:spacing w:after="0"/>
      </w:pPr>
      <w:r w:rsidRPr="6BC9CAEC">
        <w:t xml:space="preserve">Example of an </w:t>
      </w:r>
      <w:r w:rsidR="008E4A42">
        <w:t>I</w:t>
      </w:r>
      <w:r w:rsidRPr="6BC9CAEC">
        <w:t xml:space="preserve">mage </w:t>
      </w:r>
      <w:r w:rsidR="008E4A42">
        <w:t>S</w:t>
      </w:r>
      <w:r w:rsidRPr="6BC9CAEC">
        <w:t xml:space="preserve">egmentation – </w:t>
      </w:r>
      <w:r w:rsidR="008E4A42">
        <w:t>O</w:t>
      </w:r>
      <w:r w:rsidRPr="6BC9CAEC">
        <w:t xml:space="preserve">riginal </w:t>
      </w:r>
      <w:r w:rsidR="008E4A42">
        <w:t>I</w:t>
      </w:r>
      <w:r w:rsidRPr="6BC9CAEC">
        <w:t>mage</w:t>
      </w:r>
    </w:p>
    <w:p w14:paraId="2D7EDC55" w14:textId="77777777" w:rsidR="00E579C4" w:rsidRDefault="00E579C4" w:rsidP="00CD0B77">
      <w:pPr>
        <w:spacing w:after="0"/>
      </w:pPr>
      <w:r>
        <w:rPr>
          <w:noProof/>
        </w:rPr>
        <w:lastRenderedPageBreak/>
        <w:drawing>
          <wp:anchor distT="0" distB="0" distL="114300" distR="114300" simplePos="0" relativeHeight="251658267" behindDoc="0" locked="0" layoutInCell="1" allowOverlap="1" wp14:anchorId="38EF5E56" wp14:editId="5D713524">
            <wp:simplePos x="0" y="0"/>
            <wp:positionH relativeFrom="column">
              <wp:posOffset>-46990</wp:posOffset>
            </wp:positionH>
            <wp:positionV relativeFrom="paragraph">
              <wp:posOffset>0</wp:posOffset>
            </wp:positionV>
            <wp:extent cx="4572000" cy="3429000"/>
            <wp:effectExtent l="0" t="0" r="0" b="0"/>
            <wp:wrapTopAndBottom/>
            <wp:docPr id="320671900" name="Grafik 320671900" descr="A glass of water next to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671900" name="Grafik 320671900" descr="A glass of water next to a computer&#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anchor>
        </w:drawing>
      </w:r>
    </w:p>
    <w:p w14:paraId="3CE3DEBD" w14:textId="64CC29B8" w:rsidR="00117E19" w:rsidRDefault="00E579C4" w:rsidP="00CD0B77">
      <w:pPr>
        <w:spacing w:after="0"/>
      </w:pPr>
      <w:r w:rsidRPr="006D2684">
        <w:t xml:space="preserve">Source: </w:t>
      </w:r>
      <w:r w:rsidR="00117E19">
        <w:t xml:space="preserve">Martin Thoma (2016). </w:t>
      </w:r>
      <w:r w:rsidR="00EC4AF8">
        <w:t>CC0 1.0</w:t>
      </w:r>
    </w:p>
    <w:p w14:paraId="67CCEEFE" w14:textId="24158C58" w:rsidR="00E579C4" w:rsidRPr="006D2684" w:rsidRDefault="00E579C4" w:rsidP="00CD0B77">
      <w:pPr>
        <w:pStyle w:val="GraphicsStyle"/>
        <w:spacing w:after="0"/>
      </w:pPr>
      <w:r w:rsidRPr="006D2684">
        <w:t xml:space="preserve">Example of an </w:t>
      </w:r>
      <w:r w:rsidR="008E4A42">
        <w:t>I</w:t>
      </w:r>
      <w:r w:rsidRPr="006D2684">
        <w:t xml:space="preserve">mage </w:t>
      </w:r>
      <w:r w:rsidR="008E4A42">
        <w:t>S</w:t>
      </w:r>
      <w:r w:rsidRPr="006D2684">
        <w:t xml:space="preserve">egmentation – </w:t>
      </w:r>
      <w:r w:rsidR="008E4A42">
        <w:t>Se</w:t>
      </w:r>
      <w:r w:rsidRPr="006D2684">
        <w:t xml:space="preserve">gmented </w:t>
      </w:r>
      <w:r w:rsidR="008E4A42">
        <w:t>I</w:t>
      </w:r>
      <w:r w:rsidRPr="006D2684">
        <w:t>mage</w:t>
      </w:r>
    </w:p>
    <w:p w14:paraId="3BF96EB9" w14:textId="77777777" w:rsidR="00E579C4" w:rsidRDefault="00E579C4" w:rsidP="00CD0B77">
      <w:pPr>
        <w:spacing w:after="0"/>
      </w:pPr>
      <w:r>
        <w:rPr>
          <w:noProof/>
        </w:rPr>
        <w:drawing>
          <wp:inline distT="0" distB="0" distL="0" distR="0" wp14:anchorId="51F423A4" wp14:editId="1E081968">
            <wp:extent cx="4572000" cy="3429000"/>
            <wp:effectExtent l="0" t="0" r="0" b="0"/>
            <wp:docPr id="113419278" name="Grafik 11341927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19278" name="Grafik 113419278" descr="Icon&#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0ED1A221" w14:textId="77777777" w:rsidR="001E3F4D" w:rsidRDefault="001E3F4D" w:rsidP="00CD0B77">
      <w:pPr>
        <w:spacing w:after="0"/>
      </w:pPr>
    </w:p>
    <w:p w14:paraId="03383CAC" w14:textId="1CDABEAD" w:rsidR="00CB6F3D" w:rsidRDefault="00E579C4" w:rsidP="00CD0B77">
      <w:pPr>
        <w:spacing w:after="0"/>
      </w:pPr>
      <w:r w:rsidRPr="006D2684">
        <w:t>Source:</w:t>
      </w:r>
      <w:r w:rsidR="00240E19">
        <w:t xml:space="preserve"> Martin Thoma (2016). </w:t>
      </w:r>
      <w:r w:rsidR="00353A05">
        <w:t xml:space="preserve">Public domain. </w:t>
      </w:r>
    </w:p>
    <w:p w14:paraId="6C2ADBB4" w14:textId="77777777" w:rsidR="00E579C4" w:rsidRPr="006D2684" w:rsidRDefault="00E579C4" w:rsidP="00CD0B77">
      <w:pPr>
        <w:pStyle w:val="berschrift3"/>
      </w:pPr>
      <w:r w:rsidRPr="006D2684">
        <w:t>Self-Driving Cars</w:t>
      </w:r>
    </w:p>
    <w:p w14:paraId="433B7E54" w14:textId="77777777" w:rsidR="00E579C4" w:rsidRPr="00817357" w:rsidRDefault="00E579C4" w:rsidP="00CD0B77">
      <w:pPr>
        <w:spacing w:after="0"/>
        <w:rPr>
          <w:rFonts w:cs="Calibri"/>
          <w:color w:val="000000" w:themeColor="text1"/>
        </w:rPr>
      </w:pPr>
      <w:r w:rsidRPr="007108CB">
        <w:rPr>
          <w:rFonts w:cs="Calibri"/>
          <w:color w:val="000000" w:themeColor="text1"/>
        </w:rPr>
        <w:t>Semantic segmentation will segment the objects on the road in real-time to help the self-driving cars to understand which object is living and which one is a non-living object. It can also segment the hurdles on the road to have safe driving. Hence, by identifying the different objects, it can understand which object is more important than the other and make driving decisions based on it considering the safety of the humans inside and outside the car.</w:t>
      </w:r>
    </w:p>
    <w:p w14:paraId="5C6A32C2" w14:textId="77777777" w:rsidR="00E579C4" w:rsidRPr="00817357" w:rsidRDefault="00E579C4" w:rsidP="00CD0B77">
      <w:pPr>
        <w:pStyle w:val="berschrift3"/>
      </w:pPr>
      <w:r w:rsidRPr="6BC9CAEC">
        <w:t>Medical Images</w:t>
      </w:r>
    </w:p>
    <w:p w14:paraId="712A18EF" w14:textId="1232DFF8" w:rsidR="00E579C4" w:rsidRPr="00817357" w:rsidRDefault="00E579C4" w:rsidP="00CD0B77">
      <w:pPr>
        <w:spacing w:after="0"/>
        <w:rPr>
          <w:rFonts w:cs="Calibri"/>
          <w:color w:val="000000" w:themeColor="text1"/>
        </w:rPr>
      </w:pPr>
      <w:r w:rsidRPr="6BC9CAEC">
        <w:rPr>
          <w:rFonts w:cs="Calibri"/>
          <w:color w:val="000000" w:themeColor="text1"/>
        </w:rPr>
        <w:t>In medical</w:t>
      </w:r>
      <w:r w:rsidR="00311E79">
        <w:rPr>
          <w:rFonts w:cs="Calibri"/>
          <w:color w:val="000000" w:themeColor="text1"/>
        </w:rPr>
        <w:t xml:space="preserve"> applications</w:t>
      </w:r>
      <w:r w:rsidRPr="6BC9CAEC">
        <w:rPr>
          <w:rFonts w:cs="Calibri"/>
          <w:color w:val="000000" w:themeColor="text1"/>
        </w:rPr>
        <w:t>, semantic segmentation plays a significant role in segmenting the tumor from the normal cells. It is a widely accepted technique by most researchers and proved promising. It assists the doctors in extracting information about the diseases and highlighting the position by segmenting it for deeper analysis. Various imaging techniques are used for analysis like X-ray, Computed tomography (CT)-scan, and Magnetic resonance imaging (MRI).</w:t>
      </w:r>
    </w:p>
    <w:p w14:paraId="770B8E91" w14:textId="3DACAB83" w:rsidR="00E579C4" w:rsidRPr="004933A1" w:rsidRDefault="00E579C4" w:rsidP="00CD0B77">
      <w:pPr>
        <w:pStyle w:val="berschrift3"/>
      </w:pPr>
      <w:r w:rsidRPr="004933A1">
        <w:t xml:space="preserve">State of the </w:t>
      </w:r>
      <w:r w:rsidR="00945E8E">
        <w:t>A</w:t>
      </w:r>
      <w:r w:rsidRPr="004933A1">
        <w:t xml:space="preserve">rt </w:t>
      </w:r>
      <w:r w:rsidR="00945E8E">
        <w:t>D</w:t>
      </w:r>
      <w:r w:rsidRPr="004933A1">
        <w:t xml:space="preserve">eep </w:t>
      </w:r>
      <w:r w:rsidR="00945E8E">
        <w:t>L</w:t>
      </w:r>
      <w:r w:rsidRPr="004933A1">
        <w:t xml:space="preserve">earning </w:t>
      </w:r>
      <w:r w:rsidR="00945E8E">
        <w:t>A</w:t>
      </w:r>
      <w:r w:rsidRPr="004933A1">
        <w:t xml:space="preserve">rchitectures for </w:t>
      </w:r>
      <w:r w:rsidR="00945E8E">
        <w:t>S</w:t>
      </w:r>
      <w:r w:rsidRPr="004933A1">
        <w:t xml:space="preserve">emantic </w:t>
      </w:r>
      <w:r w:rsidR="00945E8E">
        <w:t>S</w:t>
      </w:r>
      <w:r w:rsidRPr="004933A1">
        <w:t>egmentation</w:t>
      </w:r>
    </w:p>
    <w:p w14:paraId="116959B9" w14:textId="77777777" w:rsidR="00E579C4" w:rsidRPr="006D2684" w:rsidRDefault="00E579C4" w:rsidP="00CD0B77">
      <w:pPr>
        <w:spacing w:after="0"/>
      </w:pPr>
      <w:r w:rsidRPr="006D2684">
        <w:rPr>
          <w:rFonts w:cs="Calibri"/>
          <w:color w:val="000000" w:themeColor="text1"/>
        </w:rPr>
        <w:t>Researchers have developed various deep learning models for semantic segmentation. The most popular are UNET (</w:t>
      </w:r>
      <w:r w:rsidRPr="004F1D49">
        <w:rPr>
          <w:rFonts w:cs="Calibri"/>
          <w:color w:val="000000" w:themeColor="text1"/>
          <w:highlight w:val="yellow"/>
        </w:rPr>
        <w:t>Ronneberger et al., 2015</w:t>
      </w:r>
      <w:r w:rsidRPr="006D2684">
        <w:rPr>
          <w:rFonts w:cs="Calibri"/>
          <w:color w:val="000000" w:themeColor="text1"/>
        </w:rPr>
        <w:t>) and DeepLab (</w:t>
      </w:r>
      <w:r w:rsidRPr="004F1D49">
        <w:rPr>
          <w:rFonts w:cs="Calibri"/>
          <w:color w:val="000000" w:themeColor="text1"/>
          <w:highlight w:val="yellow"/>
        </w:rPr>
        <w:t>Chen et al., 2016</w:t>
      </w:r>
      <w:r w:rsidRPr="006D2684">
        <w:rPr>
          <w:rFonts w:cs="Calibri"/>
          <w:color w:val="000000" w:themeColor="text1"/>
        </w:rPr>
        <w:t>).</w:t>
      </w:r>
    </w:p>
    <w:p w14:paraId="11A3CA3A" w14:textId="77777777" w:rsidR="00E579C4" w:rsidRPr="004933A1" w:rsidRDefault="00E579C4" w:rsidP="00CD0B77">
      <w:pPr>
        <w:pStyle w:val="berschrift3"/>
      </w:pPr>
      <w:r w:rsidRPr="004933A1">
        <w:t>UNET</w:t>
      </w:r>
    </w:p>
    <w:p w14:paraId="5391D981" w14:textId="77777777" w:rsidR="00E579C4" w:rsidRPr="006D2684" w:rsidRDefault="00E579C4" w:rsidP="00CD0B77">
      <w:pPr>
        <w:spacing w:after="0"/>
      </w:pPr>
      <w:r w:rsidRPr="006D2684">
        <w:rPr>
          <w:rFonts w:cs="Calibri"/>
          <w:color w:val="000000" w:themeColor="text1"/>
        </w:rPr>
        <w:t>U-Net is a CNN architecture designed to segment biological images. When viewed, its architecture resembles the letter U, therefore the name is U-Net. Its architecture is divided into two parts: the contracting path on the left and the expansive way on the right. The purpose of the contracting path is to capture context, whereas the purpose of the expansive path is to aid in exact localization.</w:t>
      </w:r>
    </w:p>
    <w:p w14:paraId="1D51F9D0" w14:textId="5A81E9D5" w:rsidR="00E579C4" w:rsidRPr="006D2684" w:rsidRDefault="00E579C4" w:rsidP="00CD0B77">
      <w:pPr>
        <w:pStyle w:val="GraphicsStyle"/>
        <w:spacing w:after="0"/>
      </w:pPr>
      <w:r w:rsidRPr="006D2684">
        <w:lastRenderedPageBreak/>
        <w:t xml:space="preserve">Example </w:t>
      </w:r>
      <w:r w:rsidR="00AE496D">
        <w:t>A</w:t>
      </w:r>
      <w:r w:rsidRPr="006D2684">
        <w:t>rchitecture of U-Net</w:t>
      </w:r>
    </w:p>
    <w:p w14:paraId="6CE97322" w14:textId="77777777" w:rsidR="00E579C4" w:rsidRDefault="00E579C4" w:rsidP="00CD0B77">
      <w:pPr>
        <w:spacing w:after="0"/>
      </w:pPr>
      <w:r>
        <w:rPr>
          <w:noProof/>
        </w:rPr>
        <w:drawing>
          <wp:anchor distT="0" distB="0" distL="114300" distR="114300" simplePos="0" relativeHeight="251658268" behindDoc="0" locked="0" layoutInCell="1" allowOverlap="1" wp14:anchorId="37C3618E" wp14:editId="067FF5B0">
            <wp:simplePos x="0" y="0"/>
            <wp:positionH relativeFrom="column">
              <wp:posOffset>-1270</wp:posOffset>
            </wp:positionH>
            <wp:positionV relativeFrom="paragraph">
              <wp:posOffset>0</wp:posOffset>
            </wp:positionV>
            <wp:extent cx="4572000" cy="2314575"/>
            <wp:effectExtent l="0" t="0" r="0" b="9525"/>
            <wp:wrapTopAndBottom/>
            <wp:docPr id="1337773479" name="Grafik 133777347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773479" name="Grafik 1337773479" descr="Diagram, schematic&#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4572000" cy="2314575"/>
                    </a:xfrm>
                    <a:prstGeom prst="rect">
                      <a:avLst/>
                    </a:prstGeom>
                  </pic:spPr>
                </pic:pic>
              </a:graphicData>
            </a:graphic>
          </wp:anchor>
        </w:drawing>
      </w:r>
    </w:p>
    <w:p w14:paraId="03614184" w14:textId="1877A9B0" w:rsidR="00353A05" w:rsidRDefault="00E579C4" w:rsidP="00CD0B77">
      <w:pPr>
        <w:spacing w:after="0"/>
      </w:pPr>
      <w:r w:rsidRPr="6BC9CAEC">
        <w:t xml:space="preserve">Source: </w:t>
      </w:r>
      <w:r w:rsidR="001F6392">
        <w:t>Mehrdad Yazdani (2019). CC BY-SA 4.0.</w:t>
      </w:r>
    </w:p>
    <w:p w14:paraId="45AE936D" w14:textId="77777777" w:rsidR="00E579C4" w:rsidRPr="006D2684" w:rsidRDefault="00E579C4" w:rsidP="00CD0B77">
      <w:pPr>
        <w:pStyle w:val="berschrift3"/>
      </w:pPr>
      <w:r w:rsidRPr="006D2684">
        <w:t>DeepLab</w:t>
      </w:r>
    </w:p>
    <w:p w14:paraId="555A93D0" w14:textId="77777777" w:rsidR="00E579C4" w:rsidRPr="00817357" w:rsidRDefault="00E579C4" w:rsidP="00CD0B77">
      <w:pPr>
        <w:spacing w:after="0"/>
      </w:pPr>
      <w:r w:rsidRPr="6BC9CAEC">
        <w:rPr>
          <w:rFonts w:cs="Calibri"/>
        </w:rPr>
        <w:t>DeepLab (</w:t>
      </w:r>
      <w:r w:rsidRPr="004F1D49">
        <w:rPr>
          <w:rFonts w:cs="Calibri"/>
          <w:highlight w:val="yellow"/>
        </w:rPr>
        <w:t>Chen et al., 2017</w:t>
      </w:r>
      <w:r w:rsidRPr="6BC9CAEC">
        <w:rPr>
          <w:rFonts w:cs="Calibri"/>
        </w:rPr>
        <w:t xml:space="preserve">) is one of the state-of-the-art methods developed by google for semantic segmentation. The primary difference between UNET and DeepLab is that UNET uses regular convolutional operation while DeepLab uses an Atrous Convolution operation. Regular convolution extracts sparse features while atrous convolutional operation extracts dense features. </w:t>
      </w:r>
    </w:p>
    <w:p w14:paraId="0EE57CE4" w14:textId="77777777" w:rsidR="00E579C4" w:rsidRPr="00817357" w:rsidRDefault="00E579C4" w:rsidP="00CD0B77">
      <w:pPr>
        <w:spacing w:after="0"/>
      </w:pPr>
      <w:r w:rsidRPr="6BC9CAEC">
        <w:rPr>
          <w:rFonts w:cs="Calibri"/>
        </w:rPr>
        <w:t>The various layers of convolutions and max pooling is used in deep CNN like UNET. This has the drawback of halving the feature map's spatial resolution at each stage. Sparse features are extracted by overlaying the final feature map over the original image. The convolutional filter downsamples the input image by a factor of two. The responses only correlate to one-fourth of the locations in the image, as shown by upsampling and superimposing the feature map on the image, known as sparse feature extraction. This operation is depicted in the figure below.</w:t>
      </w:r>
    </w:p>
    <w:p w14:paraId="14F4E0A4" w14:textId="77777777" w:rsidR="00E579C4" w:rsidRPr="00817357" w:rsidRDefault="00E579C4" w:rsidP="00CD0B77">
      <w:pPr>
        <w:spacing w:after="0"/>
        <w:rPr>
          <w:rFonts w:cs="Calibri"/>
        </w:rPr>
      </w:pPr>
      <w:r w:rsidRPr="6BC9CAEC">
        <w:rPr>
          <w:rFonts w:cs="Calibri"/>
        </w:rPr>
        <w:t xml:space="preserve">Dense feature extraction is made possible by the Atrous convolution, also referred to as dilated convolution, which addresses this issue. A novel parameter called rate (r) allows for solving this problem. Simply put, atrous convolution is like regular </w:t>
      </w:r>
      <w:r w:rsidRPr="6BC9CAEC">
        <w:rPr>
          <w:rFonts w:cs="Calibri"/>
        </w:rPr>
        <w:lastRenderedPageBreak/>
        <w:t>convolution, except that its kernel's weights are spread out over r locations instead of 1. This makes the kernel of dilated convolution layers sparse. Atrous convolutional with rate r=2 is depicted in the below figure.</w:t>
      </w:r>
    </w:p>
    <w:p w14:paraId="115AB4B2" w14:textId="34816E72" w:rsidR="00E579C4" w:rsidRPr="00817357" w:rsidRDefault="00E579C4" w:rsidP="00CD0B77">
      <w:pPr>
        <w:pStyle w:val="GraphicsStyle"/>
        <w:spacing w:after="0"/>
      </w:pPr>
      <w:r w:rsidRPr="6BC9CAEC">
        <w:t xml:space="preserve">Atrous </w:t>
      </w:r>
      <w:r w:rsidR="00AE496D">
        <w:t>C</w:t>
      </w:r>
      <w:r w:rsidRPr="6BC9CAEC">
        <w:t xml:space="preserve">onvolutional with </w:t>
      </w:r>
      <w:r w:rsidR="00AE496D">
        <w:t>R</w:t>
      </w:r>
      <w:r w:rsidRPr="6BC9CAEC">
        <w:t>ate r=2</w:t>
      </w:r>
    </w:p>
    <w:p w14:paraId="5FD2BE38" w14:textId="77777777" w:rsidR="00E579C4" w:rsidRDefault="00E579C4" w:rsidP="00CD0B77">
      <w:pPr>
        <w:spacing w:after="0"/>
      </w:pPr>
      <w:r>
        <w:rPr>
          <w:noProof/>
        </w:rPr>
        <w:drawing>
          <wp:anchor distT="0" distB="0" distL="114300" distR="114300" simplePos="0" relativeHeight="251658269" behindDoc="0" locked="0" layoutInCell="1" allowOverlap="1" wp14:anchorId="6C287BE2" wp14:editId="1DE2D844">
            <wp:simplePos x="0" y="0"/>
            <wp:positionH relativeFrom="column">
              <wp:posOffset>0</wp:posOffset>
            </wp:positionH>
            <wp:positionV relativeFrom="paragraph">
              <wp:posOffset>-1270</wp:posOffset>
            </wp:positionV>
            <wp:extent cx="3962400" cy="4572000"/>
            <wp:effectExtent l="0" t="0" r="0" b="0"/>
            <wp:wrapTopAndBottom/>
            <wp:docPr id="1760037188" name="Grafik 176003718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037188" name="Grafik 1760037188" descr="A picture containing text&#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3962400" cy="4572000"/>
                    </a:xfrm>
                    <a:prstGeom prst="rect">
                      <a:avLst/>
                    </a:prstGeom>
                  </pic:spPr>
                </pic:pic>
              </a:graphicData>
            </a:graphic>
          </wp:anchor>
        </w:drawing>
      </w:r>
    </w:p>
    <w:p w14:paraId="6C6B8E90" w14:textId="5AF1A2F0" w:rsidR="001F6392" w:rsidRDefault="00E579C4" w:rsidP="00CD0B77">
      <w:pPr>
        <w:spacing w:after="0"/>
      </w:pPr>
      <w:r w:rsidRPr="006D2684">
        <w:t>Source:</w:t>
      </w:r>
      <w:r w:rsidR="00B421DD">
        <w:t xml:space="preserve"> </w:t>
      </w:r>
      <w:r w:rsidR="0044421D">
        <w:t xml:space="preserve">Based on </w:t>
      </w:r>
      <w:r w:rsidR="00B421DD">
        <w:rPr>
          <w:shd w:val="clear" w:color="auto" w:fill="F8F9FA"/>
        </w:rPr>
        <w:t xml:space="preserve">Vincent Dumoulin, Francesco Visin (2016). </w:t>
      </w:r>
    </w:p>
    <w:p w14:paraId="32D854F8" w14:textId="57B4C4F8" w:rsidR="00E579C4" w:rsidRPr="006D2684" w:rsidRDefault="00E579C4" w:rsidP="00CD0B77">
      <w:pPr>
        <w:spacing w:after="0"/>
      </w:pPr>
      <w:r w:rsidRPr="006D2684">
        <w:t xml:space="preserve"> </w:t>
      </w:r>
    </w:p>
    <w:p w14:paraId="304073C7" w14:textId="2DCEAD03" w:rsidR="00E579C4" w:rsidRPr="006D2684" w:rsidRDefault="00E579C4" w:rsidP="00CD0B77">
      <w:pPr>
        <w:spacing w:after="0"/>
        <w:rPr>
          <w:rFonts w:cs="Calibri"/>
        </w:rPr>
      </w:pPr>
      <w:r w:rsidRPr="006D2684">
        <w:rPr>
          <w:rFonts w:cs="Calibri"/>
        </w:rPr>
        <w:t xml:space="preserve">The receptive fields, i.e., the size of the region of the input feature map from which each output component is derived. The convolutional layer can be freely controlled by varying the rate parameter. As a result, the convolutional filter can examine more </w:t>
      </w:r>
      <w:r w:rsidRPr="006D2684">
        <w:rPr>
          <w:rFonts w:cs="Calibri"/>
        </w:rPr>
        <w:lastRenderedPageBreak/>
        <w:t xml:space="preserve">significant portions of the input (receptive field) without sacrificing spatial resolution or growing the kernel size. </w:t>
      </w:r>
    </w:p>
    <w:p w14:paraId="33A67049" w14:textId="58FEEB9A" w:rsidR="00E579C4" w:rsidRPr="006D2684" w:rsidRDefault="00E579C4" w:rsidP="00CD0B77">
      <w:pPr>
        <w:pStyle w:val="berschrift4"/>
      </w:pPr>
      <w:r w:rsidRPr="006D2684">
        <w:t>There are various versions of DeepLab</w:t>
      </w:r>
    </w:p>
    <w:p w14:paraId="132E75F1" w14:textId="77777777" w:rsidR="00E579C4" w:rsidRPr="006D2684" w:rsidRDefault="00E579C4" w:rsidP="00CD0B77">
      <w:pPr>
        <w:pStyle w:val="berschrift3"/>
      </w:pPr>
      <w:r w:rsidRPr="006D2684">
        <w:t>Version 1</w:t>
      </w:r>
    </w:p>
    <w:p w14:paraId="1102FEC5" w14:textId="77777777" w:rsidR="003A29BE" w:rsidRDefault="00E579C4" w:rsidP="00CD0B77">
      <w:pPr>
        <w:spacing w:after="0"/>
        <w:rPr>
          <w:rFonts w:cs="Calibri"/>
        </w:rPr>
      </w:pPr>
      <w:r w:rsidRPr="006D2684">
        <w:rPr>
          <w:rFonts w:cs="Calibri"/>
        </w:rPr>
        <w:t>DeepLab 1 up-samples the filters (atrous) in subsequent convolutional layers to generate feature maps computed at a higher sampling rate by removing the down-sampling operator from the final few max-pooling layers of DCNNs.</w:t>
      </w:r>
      <w:r w:rsidRPr="763D0C1B">
        <w:rPr>
          <w:rFonts w:cs="Calibri"/>
        </w:rPr>
        <w:t xml:space="preserve"> </w:t>
      </w:r>
      <w:r w:rsidRPr="006D2684">
        <w:rPr>
          <w:rFonts w:cs="Calibri"/>
        </w:rPr>
        <w:t xml:space="preserve">Due to this, the features with higher resolution are extracted. </w:t>
      </w:r>
    </w:p>
    <w:p w14:paraId="786F54B9" w14:textId="5AABEF2A" w:rsidR="00E579C4" w:rsidRPr="003A29BE" w:rsidRDefault="00E579C4" w:rsidP="00CD0B77">
      <w:pPr>
        <w:pStyle w:val="berschrift3"/>
        <w:rPr>
          <w:rStyle w:val="berschrift3Zchn"/>
        </w:rPr>
      </w:pPr>
      <w:r w:rsidRPr="003A29BE">
        <w:rPr>
          <w:rStyle w:val="berschrift3Zchn"/>
        </w:rPr>
        <w:t>Version 2</w:t>
      </w:r>
    </w:p>
    <w:p w14:paraId="6212238F" w14:textId="77777777" w:rsidR="00E579C4" w:rsidRPr="00817357" w:rsidRDefault="00E579C4" w:rsidP="00CD0B77">
      <w:pPr>
        <w:spacing w:after="0"/>
        <w:rPr>
          <w:rFonts w:cs="Calibri"/>
          <w:color w:val="009294"/>
          <w:sz w:val="27"/>
          <w:szCs w:val="27"/>
        </w:rPr>
      </w:pPr>
      <w:r w:rsidRPr="6BC9CAEC">
        <w:rPr>
          <w:rFonts w:cs="Calibri"/>
        </w:rPr>
        <w:t>Version 2 solves the issue of the presence of objects at different scales. This is resolved by combining the numerous atrous convolutions with different sample rates applied to the input feature map. The objects belonging to a similar class may appear in the image at different scales; this process will assist in considering these differences that can increase accuracy. This process is known as Atrous Space Pyramid Pooling.</w:t>
      </w:r>
    </w:p>
    <w:p w14:paraId="6CEB0395" w14:textId="77777777" w:rsidR="00E579C4" w:rsidRPr="00C8664D" w:rsidRDefault="00E579C4" w:rsidP="00CD0B77">
      <w:pPr>
        <w:pStyle w:val="berschrift3"/>
      </w:pPr>
      <w:r w:rsidRPr="00C8664D">
        <w:t>Version 3</w:t>
      </w:r>
    </w:p>
    <w:p w14:paraId="0EF554C8" w14:textId="77777777" w:rsidR="00E579C4" w:rsidRPr="00817357" w:rsidRDefault="00E579C4" w:rsidP="00CD0B77">
      <w:pPr>
        <w:spacing w:after="0"/>
        <w:rPr>
          <w:rFonts w:cs="Calibri"/>
          <w:color w:val="009294"/>
          <w:sz w:val="27"/>
          <w:szCs w:val="27"/>
        </w:rPr>
      </w:pPr>
      <w:r w:rsidRPr="6BC9CAEC">
        <w:rPr>
          <w:rFonts w:cs="Calibri"/>
        </w:rPr>
        <w:t>Version 3 resolves the issue of capturing the sharper object boundaries. This is achieved by implementing depth-wise separable convolutions along with an encoder-decoder network. A standard convolution is factored into a depth-wise convolution and a point-wise convolution (i.e., a 1 x 1 convolution) to achieve it. The depth-wise convolution independently performs a spatial convolution for each input channel, while the point-wise convolution combines the output of the depth-wise convolution.</w:t>
      </w:r>
    </w:p>
    <w:p w14:paraId="7F457D9D" w14:textId="5D237ECF" w:rsidR="00E579C4" w:rsidRDefault="375DE42E" w:rsidP="00CD0B77">
      <w:pPr>
        <w:pStyle w:val="berschrift3"/>
      </w:pPr>
      <w:r>
        <w:t>Self-Check Questions</w:t>
      </w:r>
    </w:p>
    <w:p w14:paraId="116E1DA3" w14:textId="5D237ECF" w:rsidR="00E579C4" w:rsidRDefault="375DE42E" w:rsidP="00CD0B77">
      <w:pPr>
        <w:spacing w:after="0"/>
      </w:pPr>
      <w:r>
        <w:t>Please complete the following sentence.</w:t>
      </w:r>
    </w:p>
    <w:p w14:paraId="59AE1392" w14:textId="783F15AC" w:rsidR="00E579C4" w:rsidRDefault="375DE42E" w:rsidP="00CD0B77">
      <w:pPr>
        <w:spacing w:after="0"/>
        <w:rPr>
          <w:rFonts w:cs="Calibri"/>
          <w:i/>
          <w:u w:val="single"/>
        </w:rPr>
      </w:pPr>
      <w:r>
        <w:t xml:space="preserve">Modern algorithms for image </w:t>
      </w:r>
      <w:r w:rsidR="73595B48">
        <w:t>segmentation</w:t>
      </w:r>
      <w:r>
        <w:t xml:space="preserve"> are </w:t>
      </w:r>
      <w:r w:rsidRPr="646DC44F">
        <w:rPr>
          <w:rFonts w:cs="Calibri"/>
          <w:i/>
          <w:iCs/>
          <w:u w:val="single"/>
        </w:rPr>
        <w:t>DeepLab and U-NET.</w:t>
      </w:r>
    </w:p>
    <w:p w14:paraId="0631AB66" w14:textId="77777777" w:rsidR="00E579C4" w:rsidRDefault="00E579C4" w:rsidP="00CD0B77">
      <w:pPr>
        <w:pStyle w:val="berschrift2"/>
      </w:pPr>
    </w:p>
    <w:p w14:paraId="3A8915FD" w14:textId="2117E254" w:rsidR="00E579C4" w:rsidRPr="00C8664D" w:rsidRDefault="00E579C4" w:rsidP="00CD0B77">
      <w:pPr>
        <w:pStyle w:val="berschrift2"/>
      </w:pPr>
      <w:r w:rsidRPr="00C8664D">
        <w:t>4.</w:t>
      </w:r>
      <w:r w:rsidR="62BA1045" w:rsidRPr="00C8664D">
        <w:t>4</w:t>
      </w:r>
      <w:r w:rsidRPr="00C8664D">
        <w:t xml:space="preserve"> Object Recognition</w:t>
      </w:r>
    </w:p>
    <w:p w14:paraId="381D4BA6" w14:textId="77777777" w:rsidR="00E579C4" w:rsidRPr="00817357" w:rsidRDefault="00E579C4" w:rsidP="00CD0B77">
      <w:pPr>
        <w:spacing w:after="0"/>
      </w:pPr>
      <w:r w:rsidRPr="6BC9CAEC">
        <w:rPr>
          <w:rFonts w:cs="Calibri"/>
        </w:rPr>
        <w:t>Object recognition is the segmentation and the labeling problem for the identified object models. If the system is provided with an image that contains one or more objects of interest (along with the background), along with a set of labels that correspond to a set of models that it is familiar with, the system should be able to correctly assign labels to regions or sets of regions within the image. The segmentation and object recognition problems are inextricably linked to one another. Segmentation cannot be performed unless at least some of the objects in the image are recognized, and object recognition cannot occur unless the image is first segmented.</w:t>
      </w:r>
    </w:p>
    <w:p w14:paraId="56EBF6BF" w14:textId="116EABCA" w:rsidR="00E579C4" w:rsidRPr="00817357" w:rsidRDefault="00E579C4" w:rsidP="00CD0B77">
      <w:pPr>
        <w:spacing w:after="0"/>
        <w:rPr>
          <w:rFonts w:cs="Calibri"/>
        </w:rPr>
      </w:pPr>
      <w:r w:rsidRPr="6BC9CAEC">
        <w:rPr>
          <w:rFonts w:cs="Calibri"/>
        </w:rPr>
        <w:t xml:space="preserve">All the computer vision tasks are linked with each other. When an image is classified, it is assigned a label based on a set of criteria, while when an object is localized, a box is drawn around it. Object detection is a more complex process that combines these two tasks. It involves drawing a bounding box around each object of interest in an image and labeling it with a class. These issues are grouped under the broad definition of </w:t>
      </w:r>
      <w:r w:rsidR="006E4DB6">
        <w:rPr>
          <w:rFonts w:cs="Calibri"/>
        </w:rPr>
        <w:t>“</w:t>
      </w:r>
      <w:r w:rsidRPr="006E4DB6">
        <w:rPr>
          <w:rFonts w:cs="Calibri"/>
          <w:highlight w:val="cyan"/>
        </w:rPr>
        <w:t>object recognition</w:t>
      </w:r>
      <w:r w:rsidRPr="6BC9CAEC">
        <w:rPr>
          <w:rFonts w:cs="Calibri"/>
        </w:rPr>
        <w:t>.</w:t>
      </w:r>
      <w:r w:rsidR="006E4DB6">
        <w:rPr>
          <w:rFonts w:cs="Calibri"/>
        </w:rPr>
        <w:t>”</w:t>
      </w:r>
      <w:r w:rsidRPr="6BC9CAEC">
        <w:rPr>
          <w:rFonts w:cs="Calibri"/>
        </w:rPr>
        <w:t xml:space="preserve"> Hence object recognition is the superset of various computer vision tasks.</w:t>
      </w:r>
    </w:p>
    <w:p w14:paraId="3565D641" w14:textId="77777777" w:rsidR="00E579C4" w:rsidRPr="00C8664D" w:rsidRDefault="00E579C4" w:rsidP="00CD0B77">
      <w:pPr>
        <w:pStyle w:val="berschrift3"/>
      </w:pPr>
      <w:r w:rsidRPr="00C8664D">
        <w:t>YOLO (You Only Look Once)</w:t>
      </w:r>
    </w:p>
    <w:p w14:paraId="1ED93F6D" w14:textId="3BE210E4" w:rsidR="00E579C4" w:rsidRPr="00817357" w:rsidRDefault="00E579C4" w:rsidP="00CD0B77">
      <w:pPr>
        <w:spacing w:after="0"/>
        <w:rPr>
          <w:rFonts w:cs="Calibri"/>
        </w:rPr>
      </w:pPr>
      <w:r w:rsidRPr="6BC9CAEC">
        <w:rPr>
          <w:rFonts w:cs="Calibri"/>
        </w:rPr>
        <w:t xml:space="preserve">Regarding object recognition, the YOLO model is among the most well-known deep convolution neural network models because it achieves high performance with minimal effort required during training. YOLOv1 is the name given to the first iteration of the YOLO model, initially proposed in 2016. Following several revisions and updates, the most recent version, YOLOv5, was introduced by Glenn Jocher in 2020. Python's PyTorch library </w:t>
      </w:r>
      <w:r w:rsidR="004F1D49" w:rsidRPr="6BC9CAEC">
        <w:rPr>
          <w:rFonts w:cs="Calibri"/>
        </w:rPr>
        <w:t>was</w:t>
      </w:r>
      <w:r w:rsidRPr="6BC9CAEC">
        <w:rPr>
          <w:rFonts w:cs="Calibri"/>
        </w:rPr>
        <w:t xml:space="preserve"> used in the development of YOLOv5. Numerous variants of YOLOv5 exist, such as YOLOv5n (nano), YOLOv5s (small), YOLOv5m (medium), and YOLOv5l (large). All versions share the same architecture, with the </w:t>
      </w:r>
      <w:r w:rsidRPr="6BC9CAEC">
        <w:rPr>
          <w:rFonts w:cs="Calibri"/>
        </w:rPr>
        <w:lastRenderedPageBreak/>
        <w:t>smallest at the first and the largest at last. The model's performance may improve as its network size grows, but this will come at the expense of increased processing time. As a direct consequence, the larger models are u</w:t>
      </w:r>
      <w:r w:rsidR="00311E79">
        <w:rPr>
          <w:rFonts w:cs="Calibri"/>
        </w:rPr>
        <w:t>sed</w:t>
      </w:r>
      <w:r w:rsidRPr="6BC9CAEC">
        <w:rPr>
          <w:rFonts w:cs="Calibri"/>
        </w:rPr>
        <w:t xml:space="preserve"> to solve complex problems </w:t>
      </w:r>
      <w:r w:rsidR="00311E79" w:rsidRPr="6BC9CAEC">
        <w:rPr>
          <w:rFonts w:cs="Calibri"/>
        </w:rPr>
        <w:t>requiring</w:t>
      </w:r>
      <w:r w:rsidRPr="6BC9CAEC">
        <w:rPr>
          <w:rFonts w:cs="Calibri"/>
        </w:rPr>
        <w:t xml:space="preserve"> high </w:t>
      </w:r>
      <w:r w:rsidR="00311E79" w:rsidRPr="6BC9CAEC">
        <w:rPr>
          <w:rFonts w:cs="Calibri"/>
        </w:rPr>
        <w:t>accuracy</w:t>
      </w:r>
      <w:r w:rsidRPr="6BC9CAEC">
        <w:rPr>
          <w:rFonts w:cs="Calibri"/>
        </w:rPr>
        <w:t>. (</w:t>
      </w:r>
      <w:r w:rsidRPr="004F1D49">
        <w:rPr>
          <w:rFonts w:cs="Calibri"/>
          <w:highlight w:val="yellow"/>
        </w:rPr>
        <w:t>Redmon et al., 2016</w:t>
      </w:r>
      <w:r w:rsidRPr="6BC9CAEC">
        <w:rPr>
          <w:rFonts w:cs="Calibri"/>
        </w:rPr>
        <w:t>)</w:t>
      </w:r>
    </w:p>
    <w:p w14:paraId="0F62FAD6" w14:textId="77777777" w:rsidR="00E579C4" w:rsidRPr="00817357" w:rsidRDefault="00E579C4" w:rsidP="00CD0B77">
      <w:pPr>
        <w:pStyle w:val="berschrift3"/>
      </w:pPr>
      <w:r w:rsidRPr="6BC9CAEC">
        <w:t>R- CNN</w:t>
      </w:r>
    </w:p>
    <w:p w14:paraId="633DAD18" w14:textId="20F100FD" w:rsidR="00E579C4" w:rsidRPr="00817357" w:rsidRDefault="00E579C4" w:rsidP="00CD0B77">
      <w:pPr>
        <w:spacing w:after="0"/>
        <w:rPr>
          <w:rFonts w:cs="Calibri"/>
          <w:color w:val="009294"/>
          <w:sz w:val="27"/>
          <w:szCs w:val="27"/>
        </w:rPr>
      </w:pPr>
      <w:r w:rsidRPr="6BC9CAEC">
        <w:rPr>
          <w:rFonts w:cs="Calibri"/>
        </w:rPr>
        <w:t>The R-CNN (Region-based Convolutional Neural Network) is based on rectangular region proposals used to locate objects within an image</w:t>
      </w:r>
      <w:r w:rsidR="004F1D49">
        <w:rPr>
          <w:rFonts w:cs="Calibri"/>
        </w:rPr>
        <w:t xml:space="preserve"> </w:t>
      </w:r>
      <w:r w:rsidR="004F1D49" w:rsidRPr="6BC9CAEC">
        <w:rPr>
          <w:rFonts w:cs="Calibri"/>
        </w:rPr>
        <w:t>(</w:t>
      </w:r>
      <w:r w:rsidR="004F1D49" w:rsidRPr="004F1D49">
        <w:rPr>
          <w:rFonts w:cs="Calibri"/>
          <w:highlight w:val="yellow"/>
        </w:rPr>
        <w:t>Girshick et al., 2014</w:t>
      </w:r>
      <w:r w:rsidR="004F1D49" w:rsidRPr="6BC9CAEC">
        <w:rPr>
          <w:rFonts w:cs="Calibri"/>
        </w:rPr>
        <w:t>)</w:t>
      </w:r>
      <w:r w:rsidRPr="6BC9CAEC">
        <w:rPr>
          <w:rFonts w:cs="Calibri"/>
        </w:rPr>
        <w:t>. The R-CNN detection algorithm has two steps. The first step determines a subset of image regions that may contain an object, and the object is classified in each region in the second step. R-CNN carries out the following tasks:</w:t>
      </w:r>
    </w:p>
    <w:p w14:paraId="50266B40" w14:textId="77777777" w:rsidR="00E579C4" w:rsidRPr="00817357" w:rsidRDefault="00E579C4" w:rsidP="00CD0B77">
      <w:pPr>
        <w:spacing w:after="0"/>
      </w:pPr>
      <w:r w:rsidRPr="6BC9CAEC">
        <w:rPr>
          <w:rFonts w:cs="Calibri"/>
        </w:rPr>
        <w:t xml:space="preserve">Object localization can be accomplished in various ways in any object detection procedure. One approach is using sliding filters of different sizes, referred to as an exhaustive search method. However, in addition to it, it works with color segmentation in the image. In other words, selective search is a technique for extracting individual objects from an image by assigning them different colors. </w:t>
      </w:r>
    </w:p>
    <w:p w14:paraId="6CED67EA" w14:textId="294B2D6B" w:rsidR="00E579C4" w:rsidRPr="00817357" w:rsidRDefault="00E579C4" w:rsidP="00CD0B77">
      <w:pPr>
        <w:spacing w:after="0"/>
      </w:pPr>
      <w:r w:rsidRPr="763D0C1B">
        <w:rPr>
          <w:rFonts w:cs="Calibri"/>
        </w:rPr>
        <w:t>The regions are wrapped into 227 x 227 x 3 size images by the basic R-CNN. Warping is necessary to prevent spending time reshaping the image on CNN because the image size needs to be fixed per CNN's capacity. The ANN always requires to have the input in the same shape. That’s why wrapping is necessary.</w:t>
      </w:r>
      <w:r w:rsidR="004F1D49">
        <w:rPr>
          <w:rFonts w:cs="Calibri"/>
        </w:rPr>
        <w:t xml:space="preserve"> </w:t>
      </w:r>
      <w:r w:rsidRPr="763D0C1B">
        <w:rPr>
          <w:rFonts w:cs="Calibri"/>
        </w:rPr>
        <w:t>The fundamental R-CNN uses an SVM classifier to categorize various objects into their class.</w:t>
      </w:r>
    </w:p>
    <w:p w14:paraId="6AB86AE6" w14:textId="77777777" w:rsidR="00E579C4" w:rsidRPr="00817357" w:rsidRDefault="00E579C4" w:rsidP="00CD0B77">
      <w:pPr>
        <w:spacing w:after="0"/>
        <w:rPr>
          <w:rFonts w:cs="Calibri"/>
        </w:rPr>
      </w:pPr>
      <w:r w:rsidRPr="6BC9CAEC">
        <w:rPr>
          <w:rFonts w:cs="Calibri"/>
        </w:rPr>
        <w:t xml:space="preserve">Hence, R-CNN generates multiple image proposals from a single image, and the CNN is then used to generate a feature vector from those proposals. Finally, each feature vector is classified using SVMs for each object class. </w:t>
      </w:r>
    </w:p>
    <w:p w14:paraId="3FE9F32A" w14:textId="6D07FEEB" w:rsidR="00E579C4" w:rsidRPr="00817357" w:rsidRDefault="00E579C4" w:rsidP="00CD0B77">
      <w:pPr>
        <w:spacing w:after="0"/>
        <w:rPr>
          <w:rFonts w:cs="Calibri"/>
        </w:rPr>
      </w:pPr>
      <w:r w:rsidRPr="6BC9CAEC">
        <w:rPr>
          <w:rFonts w:cs="Calibri"/>
        </w:rPr>
        <w:t>Apart from R-CNN, there are two other region-based CNN models, Fast R-CNN (</w:t>
      </w:r>
      <w:r w:rsidRPr="004F1D49">
        <w:rPr>
          <w:rFonts w:cs="Calibri"/>
          <w:highlight w:val="yellow"/>
        </w:rPr>
        <w:t>Girshick, 2015</w:t>
      </w:r>
      <w:r w:rsidRPr="6BC9CAEC">
        <w:rPr>
          <w:rFonts w:cs="Calibri"/>
        </w:rPr>
        <w:t>) and Faster R-CNN (</w:t>
      </w:r>
      <w:r w:rsidRPr="004F1D49">
        <w:rPr>
          <w:rFonts w:cs="Calibri"/>
          <w:highlight w:val="yellow"/>
        </w:rPr>
        <w:t>Ren et al., 2015</w:t>
      </w:r>
      <w:r w:rsidRPr="6BC9CAEC">
        <w:rPr>
          <w:rFonts w:cs="Calibri"/>
        </w:rPr>
        <w:t xml:space="preserve">). Fast R-CNN is inspired by the SPPNet (Spatial Pyramid Pooling Network). CNN takes a long time to extract the feature from each region in basic R-CNN as 2000 regions must be calculated to complete the whole process. SPPNet transforms the entire image into the feature </w:t>
      </w:r>
      <w:r w:rsidRPr="6BC9CAEC">
        <w:rPr>
          <w:rFonts w:cs="Calibri"/>
        </w:rPr>
        <w:lastRenderedPageBreak/>
        <w:t>map simultaneously, rather than the 2000 individual regions. Despite this, Faster R-CNN owns the regional proposal network, allowing it to acquire the regional proposal and thus create sets of regions. Regional proposal network is the name given to the additional CNN that Faster R-CNN has. That is the distinction between the fast and faster R-CNNs.</w:t>
      </w:r>
    </w:p>
    <w:p w14:paraId="64762DC2" w14:textId="5D237ECF" w:rsidR="00E579C4" w:rsidRPr="006D2684" w:rsidRDefault="25328546" w:rsidP="00CD0B77">
      <w:pPr>
        <w:pStyle w:val="berschrift3"/>
      </w:pPr>
      <w:r>
        <w:t>Self-Check Questions</w:t>
      </w:r>
    </w:p>
    <w:p w14:paraId="5AA472F1" w14:textId="7C915B1E" w:rsidR="00E579C4" w:rsidRPr="006D2684" w:rsidRDefault="25328546" w:rsidP="00CD0B77">
      <w:pPr>
        <w:spacing w:after="0"/>
      </w:pPr>
      <w:r>
        <w:t>Please complete the following sentence.</w:t>
      </w:r>
    </w:p>
    <w:p w14:paraId="0D226488" w14:textId="4C9189FF" w:rsidR="00E579C4" w:rsidRPr="006D2684" w:rsidRDefault="25328546" w:rsidP="00CD0B77">
      <w:pPr>
        <w:spacing w:after="0"/>
      </w:pPr>
      <w:r w:rsidRPr="646DC44F">
        <w:rPr>
          <w:rFonts w:cs="Calibri"/>
        </w:rPr>
        <w:t xml:space="preserve">R-CNN generates multiple image proposals from a single image, and CNN is then used to </w:t>
      </w:r>
      <w:r w:rsidRPr="646DC44F">
        <w:rPr>
          <w:rFonts w:cs="Calibri"/>
          <w:u w:val="single"/>
        </w:rPr>
        <w:t>generate a feature vector from those proposals.</w:t>
      </w:r>
    </w:p>
    <w:p w14:paraId="59FF3CE0" w14:textId="77777777" w:rsidR="00E579C4" w:rsidRDefault="00E579C4" w:rsidP="00CD0B77">
      <w:pPr>
        <w:pStyle w:val="Summary"/>
        <w:spacing w:after="0"/>
      </w:pPr>
      <w:r w:rsidRPr="2EFFD571">
        <w:t>Summary</w:t>
      </w:r>
    </w:p>
    <w:p w14:paraId="2FCF3903" w14:textId="22EFDDD6" w:rsidR="00E579C4" w:rsidRDefault="00E579C4" w:rsidP="00CD0B77">
      <w:pPr>
        <w:spacing w:after="0"/>
      </w:pPr>
      <w:r w:rsidRPr="2EFFD571">
        <w:t xml:space="preserve">High-level vision focuses on interpreting the features extracted by utilizing low-level vision or basic image processing techniques. Interpretation is made concerning goals like detecting objects, classifying images, and recognizing objects. It is processing the image that evolves from investigating the primary image pixels to examining the structure of the external world that generated those images to extract useful information. The model </w:t>
      </w:r>
      <w:r w:rsidR="2C3638E1">
        <w:t>used</w:t>
      </w:r>
      <w:r w:rsidRPr="2EFFD571">
        <w:t xml:space="preserve"> to identify objects or segment images mainly depends on the task. </w:t>
      </w:r>
    </w:p>
    <w:p w14:paraId="761C08A8" w14:textId="77777777" w:rsidR="00144DEC" w:rsidRDefault="00144DEC" w:rsidP="00CD0B77">
      <w:pPr>
        <w:spacing w:after="0"/>
      </w:pPr>
    </w:p>
    <w:p w14:paraId="05C9505D" w14:textId="77777777" w:rsidR="00144DEC" w:rsidRDefault="00144DEC" w:rsidP="00CD0B77">
      <w:pPr>
        <w:spacing w:after="0"/>
      </w:pPr>
    </w:p>
    <w:p w14:paraId="383BEC19" w14:textId="77777777" w:rsidR="007D607C" w:rsidRDefault="007D607C" w:rsidP="00CD0B77">
      <w:pPr>
        <w:spacing w:after="0"/>
      </w:pPr>
    </w:p>
    <w:p w14:paraId="4E5F62EB" w14:textId="77777777" w:rsidR="007D607C" w:rsidRDefault="007D607C" w:rsidP="00CD0B77">
      <w:pPr>
        <w:spacing w:after="0"/>
      </w:pPr>
    </w:p>
    <w:p w14:paraId="3A38AB50" w14:textId="77777777" w:rsidR="005D6D92" w:rsidRPr="007604E9" w:rsidRDefault="005D6D92" w:rsidP="00CD0B77">
      <w:pPr>
        <w:pStyle w:val="berschrift1"/>
      </w:pPr>
      <w:r w:rsidRPr="12FB6DB1">
        <w:t>Unit 5 – Video</w:t>
      </w:r>
    </w:p>
    <w:p w14:paraId="2B10DC6D" w14:textId="77777777" w:rsidR="005D6D92" w:rsidRPr="007604E9" w:rsidRDefault="005D6D92" w:rsidP="00CD0B77">
      <w:pPr>
        <w:spacing w:after="0"/>
        <w:rPr>
          <w:b/>
          <w:bCs/>
        </w:rPr>
      </w:pPr>
    </w:p>
    <w:p w14:paraId="40E51C90" w14:textId="77777777" w:rsidR="005D6D92" w:rsidRPr="007604E9" w:rsidRDefault="005D6D92" w:rsidP="00CD0B77">
      <w:pPr>
        <w:spacing w:after="0"/>
        <w:rPr>
          <w:b/>
          <w:bCs/>
        </w:rPr>
      </w:pPr>
      <w:r w:rsidRPr="00965C92">
        <w:rPr>
          <w:b/>
          <w:bCs/>
        </w:rPr>
        <w:t>Study Goals</w:t>
      </w:r>
    </w:p>
    <w:p w14:paraId="3085876C" w14:textId="77777777" w:rsidR="005D6D92" w:rsidRPr="007604E9" w:rsidRDefault="005D6D92" w:rsidP="00CD0B77">
      <w:pPr>
        <w:spacing w:after="0"/>
      </w:pPr>
    </w:p>
    <w:p w14:paraId="0DA8FC2D" w14:textId="77777777" w:rsidR="005D6D92" w:rsidRPr="007604E9" w:rsidRDefault="005D6D92" w:rsidP="00CD0B77">
      <w:pPr>
        <w:spacing w:after="0"/>
      </w:pPr>
      <w:r w:rsidRPr="00965C92">
        <w:lastRenderedPageBreak/>
        <w:t>On completion of this unit, you will be able to …</w:t>
      </w:r>
    </w:p>
    <w:p w14:paraId="26DEF7D5" w14:textId="77777777" w:rsidR="005D6D92" w:rsidRPr="007604E9" w:rsidRDefault="005D6D92" w:rsidP="00CD0B77">
      <w:pPr>
        <w:spacing w:after="0"/>
      </w:pPr>
    </w:p>
    <w:p w14:paraId="52D663AB" w14:textId="77777777" w:rsidR="005D6D92" w:rsidRPr="007604E9" w:rsidRDefault="005D6D92" w:rsidP="00CD0B77">
      <w:pPr>
        <w:spacing w:after="0"/>
      </w:pPr>
      <w:r w:rsidRPr="00965C92">
        <w:t>… understand why videos are related to images.</w:t>
      </w:r>
    </w:p>
    <w:p w14:paraId="05BA874B" w14:textId="77777777" w:rsidR="005D6D92" w:rsidRPr="007604E9" w:rsidRDefault="005D6D92" w:rsidP="00CD0B77">
      <w:pPr>
        <w:spacing w:after="0"/>
      </w:pPr>
      <w:r w:rsidRPr="00965C92">
        <w:t>… know how to process a video within the context of computer vision.</w:t>
      </w:r>
    </w:p>
    <w:p w14:paraId="5FE4F880" w14:textId="397CB25D" w:rsidR="005D6D92" w:rsidRPr="007604E9" w:rsidRDefault="005D6D92" w:rsidP="00CD0B77">
      <w:pPr>
        <w:spacing w:after="0"/>
      </w:pPr>
      <w:r w:rsidRPr="00965C92">
        <w:t xml:space="preserve">… </w:t>
      </w:r>
      <w:r w:rsidR="009C2DB9">
        <w:t>explain</w:t>
      </w:r>
      <w:r w:rsidRPr="00965C92">
        <w:t xml:space="preserve"> the basics of object tracking and action classification. </w:t>
      </w:r>
      <w:r w:rsidRPr="00965C92">
        <w:br w:type="page"/>
      </w:r>
    </w:p>
    <w:p w14:paraId="6E1E1F70" w14:textId="77777777" w:rsidR="005D6D92" w:rsidRPr="00B16B0E" w:rsidRDefault="005D6D92" w:rsidP="00CD0B77">
      <w:pPr>
        <w:pStyle w:val="berschrift2"/>
      </w:pPr>
      <w:r w:rsidRPr="00B16B0E">
        <w:lastRenderedPageBreak/>
        <w:t>Case Study</w:t>
      </w:r>
    </w:p>
    <w:p w14:paraId="74818CB2" w14:textId="77777777" w:rsidR="00DF6964" w:rsidRPr="003503B4" w:rsidRDefault="00DF6964" w:rsidP="00CD0B77">
      <w:pPr>
        <w:spacing w:after="0"/>
      </w:pPr>
      <w:r>
        <w:t>You want to train your computer to predict the rank and suit of playing cards lying on your desk.</w:t>
      </w:r>
    </w:p>
    <w:p w14:paraId="04B41419" w14:textId="1A656BD1" w:rsidR="003503B4" w:rsidRDefault="003503B4" w:rsidP="00CD0B77">
      <w:pPr>
        <w:spacing w:after="0"/>
      </w:pPr>
      <w:r>
        <w:t>Using your smartphone,</w:t>
      </w:r>
      <w:r w:rsidDel="00953840">
        <w:t xml:space="preserve"> </w:t>
      </w:r>
      <w:r>
        <w:t>take a picture of some playing cards on your desk. Upload the image to your computer, install python, install the OpenCV-python library, and read the image into a variable. Process the image of the card and</w:t>
      </w:r>
      <w:r w:rsidRPr="763D0C1B">
        <w:rPr>
          <w:rFonts w:cs="Calibri"/>
        </w:rPr>
        <w:t xml:space="preserve"> crop out </w:t>
      </w:r>
      <w:r>
        <w:rPr>
          <w:rFonts w:cs="Calibri"/>
        </w:rPr>
        <w:t>a single corner of the cards</w:t>
      </w:r>
      <w:r w:rsidRPr="763D0C1B">
        <w:rPr>
          <w:rFonts w:cs="Calibri"/>
        </w:rPr>
        <w:t xml:space="preserve">. </w:t>
      </w:r>
      <w:proofErr w:type="gramStart"/>
      <w:r>
        <w:rPr>
          <w:rFonts w:cs="Calibri"/>
        </w:rPr>
        <w:t>In order to</w:t>
      </w:r>
      <w:proofErr w:type="gramEnd"/>
      <w:r>
        <w:rPr>
          <w:rFonts w:cs="Calibri"/>
        </w:rPr>
        <w:t xml:space="preserve"> match t</w:t>
      </w:r>
      <w:r w:rsidRPr="763D0C1B">
        <w:rPr>
          <w:rFonts w:cs="Calibri"/>
        </w:rPr>
        <w:t xml:space="preserve">he rank and suit </w:t>
      </w:r>
      <w:r w:rsidR="004F1D49">
        <w:rPr>
          <w:rFonts w:cs="Calibri"/>
        </w:rPr>
        <w:t>of</w:t>
      </w:r>
      <w:r w:rsidRPr="763D0C1B">
        <w:rPr>
          <w:rFonts w:cs="Calibri"/>
        </w:rPr>
        <w:t xml:space="preserve"> each single card</w:t>
      </w:r>
      <w:r>
        <w:rPr>
          <w:rFonts w:cs="Calibri"/>
        </w:rPr>
        <w:t>, you need references. T</w:t>
      </w:r>
      <w:r w:rsidRPr="763D0C1B">
        <w:rPr>
          <w:rFonts w:cs="Calibri"/>
        </w:rPr>
        <w:t>ake images of all possible combinations of suits and ranks with your phone and upload them on your computer.</w:t>
      </w:r>
    </w:p>
    <w:p w14:paraId="14A8FCD5" w14:textId="39FDDC76" w:rsidR="005D6D92" w:rsidRPr="00965C92" w:rsidRDefault="005D6D92" w:rsidP="00CD0B77">
      <w:pPr>
        <w:spacing w:after="0"/>
      </w:pPr>
      <w:r w:rsidRPr="00965C92">
        <w:t xml:space="preserve">Now </w:t>
      </w:r>
      <w:r w:rsidR="003503B4">
        <w:t>you</w:t>
      </w:r>
      <w:r w:rsidRPr="00965C92">
        <w:t xml:space="preserve"> want to transit from image data to video data. OpenCV offers inline functions to call a webcam and open the video stream li</w:t>
      </w:r>
      <w:r w:rsidR="004F1D49">
        <w:t>ve</w:t>
      </w:r>
      <w:r w:rsidRPr="00965C92">
        <w:t>. Connect a webcam via USB to your computer and implement the video streaming. You can open a li</w:t>
      </w:r>
      <w:r w:rsidR="004F1D49">
        <w:t>ve</w:t>
      </w:r>
      <w:r w:rsidRPr="00965C92">
        <w:t xml:space="preserve"> view of the camera and even classify the cards </w:t>
      </w:r>
      <w:r w:rsidR="004F1D49">
        <w:t xml:space="preserve">in </w:t>
      </w:r>
      <w:r w:rsidRPr="00965C92">
        <w:t>li</w:t>
      </w:r>
      <w:r w:rsidR="004F1D49">
        <w:t>v</w:t>
      </w:r>
      <w:r w:rsidRPr="00965C92">
        <w:t xml:space="preserve">e. Start with a low FPS, maybe set it to 5 and slowly increase the FPS rate </w:t>
      </w:r>
      <w:r w:rsidR="00311E79">
        <w:t>un</w:t>
      </w:r>
      <w:r w:rsidRPr="00965C92">
        <w:t xml:space="preserve">til your computer reaches </w:t>
      </w:r>
      <w:r w:rsidR="00311E79" w:rsidRPr="00965C92">
        <w:t>its</w:t>
      </w:r>
      <w:r w:rsidRPr="00965C92">
        <w:t xml:space="preserve"> computational maximum.</w:t>
      </w:r>
    </w:p>
    <w:p w14:paraId="11527215" w14:textId="77777777" w:rsidR="005D6D92" w:rsidRPr="00B16B0E" w:rsidRDefault="005D6D92" w:rsidP="00CD0B77">
      <w:pPr>
        <w:pStyle w:val="berschrift2"/>
      </w:pPr>
      <w:r w:rsidRPr="00B16B0E">
        <w:t>5.1 Fundamentals of Video Data, Motion, and Optical Flow</w:t>
      </w:r>
      <w:r w:rsidRPr="00B16B0E">
        <w:br/>
      </w:r>
    </w:p>
    <w:p w14:paraId="22EF4714" w14:textId="56B832F6" w:rsidR="005D6D92" w:rsidRPr="00965C92" w:rsidRDefault="2E6F0FE0" w:rsidP="00CD0B77">
      <w:pPr>
        <w:spacing w:after="0"/>
        <w:rPr>
          <w:rFonts w:cs="Calibri"/>
        </w:rPr>
      </w:pPr>
      <w:r w:rsidRPr="6D4F0B9B">
        <w:rPr>
          <w:rFonts w:cs="Calibri"/>
        </w:rPr>
        <w:t>Like</w:t>
      </w:r>
      <w:r w:rsidR="005D6D92" w:rsidRPr="12FB6DB1">
        <w:rPr>
          <w:rFonts w:cs="Calibri"/>
        </w:rPr>
        <w:t xml:space="preserve"> images, video is visual information, but it consists of time information too. Videos are defined as temporal </w:t>
      </w:r>
      <w:r w:rsidR="004F1D49" w:rsidRPr="12FB6DB1">
        <w:rPr>
          <w:rFonts w:cs="Calibri"/>
        </w:rPr>
        <w:t>patterns</w:t>
      </w:r>
      <w:r w:rsidR="005D6D92" w:rsidRPr="12FB6DB1">
        <w:rPr>
          <w:rFonts w:cs="Calibri"/>
        </w:rPr>
        <w:t xml:space="preserve"> that differs with time, and</w:t>
      </w:r>
      <w:r w:rsidR="004F1D49">
        <w:rPr>
          <w:rFonts w:cs="Calibri"/>
        </w:rPr>
        <w:t xml:space="preserve"> </w:t>
      </w:r>
      <w:r w:rsidR="005D6D92" w:rsidRPr="12FB6DB1">
        <w:rPr>
          <w:rFonts w:cs="Calibri"/>
        </w:rPr>
        <w:t xml:space="preserve">videos </w:t>
      </w:r>
      <w:r w:rsidRPr="6D4F0B9B">
        <w:rPr>
          <w:rFonts w:cs="Calibri"/>
        </w:rPr>
        <w:t>consist</w:t>
      </w:r>
      <w:r w:rsidR="005D6D92" w:rsidRPr="12FB6DB1">
        <w:rPr>
          <w:rFonts w:cs="Calibri"/>
        </w:rPr>
        <w:t xml:space="preserve"> of still images that change with time. Hence, videos are also termed image sequences. The spatial intensity pattern of this time sequence of images is ordered as a function of time only into a 1D analog or digital video signal using a progressive or intertwined scanning convention. The time axis is one-dimensional.</w:t>
      </w:r>
    </w:p>
    <w:p w14:paraId="50868DA0" w14:textId="77777777" w:rsidR="005D6D92" w:rsidRPr="00965C92" w:rsidRDefault="005D6D92" w:rsidP="00CD0B77">
      <w:pPr>
        <w:spacing w:after="0"/>
      </w:pPr>
      <w:r w:rsidRPr="00965C92">
        <w:rPr>
          <w:rFonts w:cs="Calibri"/>
        </w:rPr>
        <w:t xml:space="preserve">Initially, the videos were analog, and recent technology has started using digital videos. Recent videos are stored and transmitted digitally, which has increased the research in video processing for tracking humans and objects, identifying the motion, and predicting the action based on it. Hence, many use cases are developed </w:t>
      </w:r>
      <w:r w:rsidRPr="00965C92">
        <w:rPr>
          <w:rFonts w:cs="Calibri"/>
        </w:rPr>
        <w:lastRenderedPageBreak/>
        <w:t>nowadays depending on the processing of videos using state-of-the-art techniques. The various use cases of video processing are utilized in multiple fields like security in military applications, surveillance and supervision in the military, robotic applications, tracking players and their motion in the games, medical imaging, broadcasting, movies, and many more.</w:t>
      </w:r>
    </w:p>
    <w:p w14:paraId="54F41847" w14:textId="0B25A604" w:rsidR="005D6D92" w:rsidRPr="00965C92" w:rsidRDefault="005D6D92" w:rsidP="00CD0B77">
      <w:pPr>
        <w:spacing w:after="0"/>
        <w:rPr>
          <w:rFonts w:cs="Calibri"/>
        </w:rPr>
      </w:pPr>
      <w:r w:rsidRPr="12FB6DB1">
        <w:rPr>
          <w:rFonts w:cs="Calibri"/>
        </w:rPr>
        <w:t>Video data is represented in frames, and a frame consists of pixels, as in the case of images. Consequently, a video consists of the number of frames per second (FPS), and a frame consists of the number of pixels. The number of pixels in one frame is known as resolution. The standard definition (SD) has 720p, while high definition (HD) has 1080p. The p means that it is a progressive format which displays the odds and even lines on the monitor at the same time. In contrast, interlaced videos are tagged by 720i and 1080i for example. The interlaced means that the even and odd lines are displayed as separate fields.</w:t>
      </w:r>
    </w:p>
    <w:p w14:paraId="33543DE0" w14:textId="77777777" w:rsidR="005D6D92" w:rsidRDefault="005D6D92" w:rsidP="00CD0B77">
      <w:pPr>
        <w:spacing w:after="0"/>
        <w:rPr>
          <w:rFonts w:cs="Calibri"/>
        </w:rPr>
      </w:pPr>
      <w:r w:rsidRPr="12FB6DB1">
        <w:rPr>
          <w:rFonts w:cs="Calibri"/>
        </w:rPr>
        <w:t xml:space="preserve">Every pixel combines red, green, and blue colors, and the pixel's value represents the combination of these three colors. </w:t>
      </w:r>
    </w:p>
    <w:p w14:paraId="55BDEB8B" w14:textId="589699AF" w:rsidR="002342A8" w:rsidRPr="00965C92" w:rsidRDefault="002342A8" w:rsidP="00CD0B77">
      <w:pPr>
        <w:pStyle w:val="GraphicsStyle"/>
        <w:spacing w:after="0"/>
      </w:pPr>
      <w:r>
        <w:t>Example of How a Single Frame is Split into its RGB Channel</w:t>
      </w:r>
    </w:p>
    <w:p w14:paraId="5EAAC30A" w14:textId="77777777" w:rsidR="005D6D92" w:rsidRPr="00965C92" w:rsidRDefault="005D6D92" w:rsidP="00CD0B77">
      <w:pPr>
        <w:spacing w:after="0"/>
      </w:pPr>
      <w:r>
        <w:rPr>
          <w:noProof/>
        </w:rPr>
        <w:drawing>
          <wp:anchor distT="0" distB="0" distL="114300" distR="114300" simplePos="0" relativeHeight="251658270" behindDoc="0" locked="0" layoutInCell="1" allowOverlap="1" wp14:anchorId="4B16C375" wp14:editId="5B47C950">
            <wp:simplePos x="0" y="0"/>
            <wp:positionH relativeFrom="column">
              <wp:posOffset>0</wp:posOffset>
            </wp:positionH>
            <wp:positionV relativeFrom="paragraph">
              <wp:posOffset>0</wp:posOffset>
            </wp:positionV>
            <wp:extent cx="4572000" cy="3009900"/>
            <wp:effectExtent l="0" t="0" r="0" b="0"/>
            <wp:wrapTopAndBottom/>
            <wp:docPr id="738610222" name="Picture 738610222" descr="A picture containing indoor,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610222" name="Picture 738610222" descr="A picture containing indoor, dark&#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4572000" cy="3009900"/>
                    </a:xfrm>
                    <a:prstGeom prst="rect">
                      <a:avLst/>
                    </a:prstGeom>
                  </pic:spPr>
                </pic:pic>
              </a:graphicData>
            </a:graphic>
          </wp:anchor>
        </w:drawing>
      </w:r>
    </w:p>
    <w:p w14:paraId="0AA18C04" w14:textId="0BE8060C" w:rsidR="0081390A" w:rsidRDefault="005D6D92" w:rsidP="00CD0B77">
      <w:pPr>
        <w:spacing w:after="0"/>
      </w:pPr>
      <w:r w:rsidRPr="00004210">
        <w:lastRenderedPageBreak/>
        <w:t xml:space="preserve">Source: </w:t>
      </w:r>
      <w:r w:rsidR="0081390A">
        <w:t xml:space="preserve">Nevit Dilmen (2012). </w:t>
      </w:r>
      <w:r w:rsidR="00E10A92">
        <w:t>CC BY-SA 3.0.</w:t>
      </w:r>
    </w:p>
    <w:p w14:paraId="7804D08B" w14:textId="77777777" w:rsidR="005D6D92" w:rsidRPr="00965C92" w:rsidRDefault="005D6D92" w:rsidP="00CD0B77">
      <w:pPr>
        <w:spacing w:after="0"/>
        <w:rPr>
          <w:rFonts w:cs="Calibri"/>
        </w:rPr>
      </w:pPr>
      <w:r w:rsidRPr="12FB6DB1">
        <w:rPr>
          <w:rFonts w:cs="Calibri"/>
        </w:rPr>
        <w:t>If the 8 bits are required to store each color, the color depth is 8. Mostly, in HD videos, the color depth is 10 or 12. If the color depth is 10, the pixel value requires 10x3=30 bits to represent its value (</w:t>
      </w:r>
      <w:r w:rsidRPr="004F1D49">
        <w:rPr>
          <w:rFonts w:cs="Calibri"/>
          <w:highlight w:val="yellow"/>
        </w:rPr>
        <w:t>Parker &amp; Dhanani, 2012</w:t>
      </w:r>
      <w:r w:rsidRPr="12FB6DB1">
        <w:rPr>
          <w:rFonts w:cs="Calibri"/>
        </w:rPr>
        <w:t>).</w:t>
      </w:r>
    </w:p>
    <w:p w14:paraId="6BC153B0" w14:textId="77777777" w:rsidR="005D6D92" w:rsidRPr="00965C92" w:rsidRDefault="005D6D92" w:rsidP="00CD0B77">
      <w:pPr>
        <w:spacing w:after="0"/>
      </w:pPr>
      <w:r w:rsidRPr="00965C92">
        <w:rPr>
          <w:rFonts w:cs="Calibri"/>
        </w:rPr>
        <w:t>Generally, the resolution is represented as 1920 x 1080. This means that there are 1080 lines in a frame, and each line consists of 1920 pixels. Hence, as each pixel requires 30 bits to store information, there are 1080 lines and 1920 pixels in a line at a time. The information contained by a video frame is represented by 30 x 1080 x 1920 = 62,208,000 bits per frame, i.e., more than 60 million bits per frame.</w:t>
      </w:r>
    </w:p>
    <w:p w14:paraId="72B4760E" w14:textId="38FE830F" w:rsidR="005D6D92" w:rsidRPr="00747021" w:rsidRDefault="005D6D92" w:rsidP="00CD0B77">
      <w:pPr>
        <w:pStyle w:val="berschrift3"/>
      </w:pPr>
      <w:r w:rsidRPr="00747021">
        <w:t>Motion</w:t>
      </w:r>
    </w:p>
    <w:p w14:paraId="1021DF50" w14:textId="16F6A98C" w:rsidR="005D6D92" w:rsidRPr="00965C92" w:rsidRDefault="00025832" w:rsidP="00CD0B77">
      <w:pPr>
        <w:spacing w:after="0"/>
        <w:rPr>
          <w:rFonts w:asciiTheme="minorHAnsi" w:hAnsiTheme="minorHAnsi" w:cstheme="minorBidi"/>
          <w:sz w:val="27"/>
          <w:szCs w:val="27"/>
        </w:rPr>
      </w:pPr>
      <w:r>
        <w:rPr>
          <w:noProof/>
        </w:rPr>
        <mc:AlternateContent>
          <mc:Choice Requires="wps">
            <w:drawing>
              <wp:anchor distT="45720" distB="45720" distL="114300" distR="114300" simplePos="0" relativeHeight="251658248" behindDoc="0" locked="0" layoutInCell="1" allowOverlap="1" wp14:anchorId="27B07804" wp14:editId="2AE3A911">
                <wp:simplePos x="0" y="0"/>
                <wp:positionH relativeFrom="page">
                  <wp:align>left</wp:align>
                </wp:positionH>
                <wp:positionV relativeFrom="paragraph">
                  <wp:posOffset>467711</wp:posOffset>
                </wp:positionV>
                <wp:extent cx="1371600" cy="2567940"/>
                <wp:effectExtent l="0" t="0" r="19050" b="2286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568102"/>
                        </a:xfrm>
                        <a:prstGeom prst="rect">
                          <a:avLst/>
                        </a:prstGeom>
                        <a:solidFill>
                          <a:srgbClr val="FFFFFF"/>
                        </a:solidFill>
                        <a:ln w="9525">
                          <a:solidFill>
                            <a:srgbClr val="000000"/>
                          </a:solidFill>
                          <a:miter lim="800000"/>
                          <a:headEnd/>
                          <a:tailEnd/>
                        </a:ln>
                      </wps:spPr>
                      <wps:txbx>
                        <w:txbxContent>
                          <w:p w14:paraId="0E29CDB0" w14:textId="04A4509B" w:rsidR="00C12970" w:rsidRPr="004C57F5" w:rsidRDefault="00831BC4">
                            <w:pPr>
                              <w:rPr>
                                <w:b/>
                                <w:bCs/>
                              </w:rPr>
                            </w:pPr>
                            <w:r w:rsidRPr="004C57F5">
                              <w:rPr>
                                <w:b/>
                                <w:bCs/>
                              </w:rPr>
                              <w:t>Spa</w:t>
                            </w:r>
                            <w:r w:rsidR="00124899" w:rsidRPr="004C57F5">
                              <w:rPr>
                                <w:b/>
                                <w:bCs/>
                              </w:rPr>
                              <w:t>tiotemp</w:t>
                            </w:r>
                            <w:r w:rsidR="00CD290D" w:rsidRPr="004C57F5">
                              <w:rPr>
                                <w:b/>
                                <w:bCs/>
                              </w:rPr>
                              <w:t>oral</w:t>
                            </w:r>
                          </w:p>
                          <w:p w14:paraId="77053AF6" w14:textId="10AE70D6" w:rsidR="00CD290D" w:rsidRDefault="00CD290D">
                            <w:r>
                              <w:t>This term refers to thing</w:t>
                            </w:r>
                            <w:r w:rsidR="00446FBF">
                              <w:t>s</w:t>
                            </w:r>
                            <w:r>
                              <w:t xml:space="preserve"> that has both spa</w:t>
                            </w:r>
                            <w:r w:rsidR="009370F9">
                              <w:t>tial and temporal qualities</w:t>
                            </w:r>
                            <w:r w:rsidR="00623EE4">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B07804" id="_x0000_s1036" type="#_x0000_t202" style="position:absolute;left:0;text-align:left;margin-left:0;margin-top:36.85pt;width:108pt;height:202.2pt;z-index:251658248;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">
                <v:textbox>
                  <w:txbxContent>
                    <w:p w14:paraId="0E29CDB0" w14:textId="04A4509B" w:rsidR="00C12970" w:rsidRPr="004C57F5" w:rsidRDefault="00831BC4">
                      <w:pPr>
                        <w:rPr>
                          <w:b/>
                          <w:bCs/>
                        </w:rPr>
                      </w:pPr>
                      <w:r w:rsidRPr="004C57F5">
                        <w:rPr>
                          <w:b/>
                          <w:bCs/>
                        </w:rPr>
                        <w:t>Spa</w:t>
                      </w:r>
                      <w:r w:rsidR="00124899" w:rsidRPr="004C57F5">
                        <w:rPr>
                          <w:b/>
                          <w:bCs/>
                        </w:rPr>
                        <w:t>tiotemp</w:t>
                      </w:r>
                      <w:r w:rsidR="00CD290D" w:rsidRPr="004C57F5">
                        <w:rPr>
                          <w:b/>
                          <w:bCs/>
                        </w:rPr>
                        <w:t>oral</w:t>
                      </w:r>
                    </w:p>
                    <w:p w14:paraId="77053AF6" w14:textId="10AE70D6" w:rsidR="00CD290D" w:rsidRDefault="00CD290D">
                      <w:r>
                        <w:t>This term refers to thing</w:t>
                      </w:r>
                      <w:r w:rsidR="00446FBF">
                        <w:t>s</w:t>
                      </w:r>
                      <w:r>
                        <w:t xml:space="preserve"> that has both spa</w:t>
                      </w:r>
                      <w:r w:rsidR="009370F9">
                        <w:t>tial and temporal qualities</w:t>
                      </w:r>
                      <w:r w:rsidR="00623EE4">
                        <w:t>.</w:t>
                      </w:r>
                    </w:p>
                  </w:txbxContent>
                </v:textbox>
                <w10:wrap type="square" anchorx="page"/>
              </v:shape>
            </w:pict>
          </mc:Fallback>
        </mc:AlternateContent>
      </w:r>
      <w:r w:rsidR="005D6D92" w:rsidRPr="7E5B01E6">
        <w:t xml:space="preserve">Video is more informative than a still image because of </w:t>
      </w:r>
      <w:r w:rsidR="005D6D92" w:rsidRPr="004C57F5">
        <w:t>the motion, which</w:t>
      </w:r>
      <w:r w:rsidR="005D6D92" w:rsidRPr="7E5B01E6">
        <w:t xml:space="preserve"> gives </w:t>
      </w:r>
      <w:r w:rsidR="005D6D92" w:rsidRPr="00335980">
        <w:rPr>
          <w:b/>
          <w:bCs/>
        </w:rPr>
        <w:t xml:space="preserve">spatiotemporal </w:t>
      </w:r>
      <w:r w:rsidR="005D6D92" w:rsidRPr="7E5B01E6">
        <w:t>relation with the objects. This is due to the capture of movements of the objects. As humans, we can recognize even the most hidden moving objects based solely on the registered motion they generate. There are two primary reasons why motion is essential for video processing and compression. To begin, motion conveys a great deal of information about the spatial and temporal relationships between the objects in an image. Such data can be used in traffic monitoring and security surveillance, for instance, to track the arrival and departure of vehicles or the motion of people or other objects on the scene. Second, when motion is tracked in an image, image properties like intensity and color maintain a high correlation with the direction of motion. For instance, a car's paint or shape remains the same in every video frame (</w:t>
      </w:r>
      <w:r w:rsidR="005D6D92" w:rsidRPr="004F1D49">
        <w:rPr>
          <w:highlight w:val="yellow"/>
        </w:rPr>
        <w:t>Bovik, 2010</w:t>
      </w:r>
      <w:r w:rsidR="005D6D92" w:rsidRPr="7E5B01E6">
        <w:t>).</w:t>
      </w:r>
    </w:p>
    <w:p w14:paraId="2E45DAD6" w14:textId="77777777" w:rsidR="005D6D92" w:rsidRPr="00965C92" w:rsidRDefault="005D6D92" w:rsidP="00CD0B77">
      <w:pPr>
        <w:spacing w:after="0"/>
      </w:pPr>
      <w:r w:rsidRPr="00965C92">
        <w:t>It can be argued that motion detection is the most straightforward of the three motion-related tasks—namely, detection, estimation, and segmentation. To accomplish this, it must determine the image points or the regions of the image that have changed position between two distinct points in time (</w:t>
      </w:r>
      <w:r w:rsidRPr="004F1D49">
        <w:rPr>
          <w:highlight w:val="yellow"/>
        </w:rPr>
        <w:t>Szeliski, 2010</w:t>
      </w:r>
      <w:r w:rsidRPr="00965C92">
        <w:t xml:space="preserve">). Thus, only videos shot with a stationary camera can benefit from using a motion detector. When </w:t>
      </w:r>
      <w:r w:rsidRPr="00965C92">
        <w:lastRenderedPageBreak/>
        <w:t>camera motion is countered, image data from a moving camera can also benefit from the method.</w:t>
      </w:r>
    </w:p>
    <w:p w14:paraId="48E90933" w14:textId="77777777" w:rsidR="005D6D92" w:rsidRDefault="005D6D92" w:rsidP="00CD0B77">
      <w:pPr>
        <w:spacing w:after="0"/>
      </w:pPr>
      <w:r w:rsidRPr="12FB6DB1">
        <w:t>Optical flow describes the apparent movement of various brightness patterns within an image. The motion of both the objects and the observer contributes to optic flow. As a result, optical flow can provide helpful information regarding the pattern, i.e., the spatial organization of the objects being observed and the rate at which this spatial pattern is shifting. Disruptions in the light flow can help segment an image into parts representing different objects. Such segmentation has been attempted using differences between consecutive image frames (</w:t>
      </w:r>
      <w:r w:rsidRPr="004F1D49">
        <w:rPr>
          <w:highlight w:val="yellow"/>
        </w:rPr>
        <w:t>Horn &amp; Schunck, 1981</w:t>
      </w:r>
      <w:r w:rsidRPr="12FB6DB1">
        <w:t>).</w:t>
      </w:r>
    </w:p>
    <w:p w14:paraId="2140EA0D" w14:textId="6F09830A" w:rsidR="00747021" w:rsidRDefault="005D6D92" w:rsidP="00CD0B77">
      <w:pPr>
        <w:spacing w:after="0"/>
      </w:pPr>
      <w:r w:rsidRPr="12FB6DB1">
        <w:t xml:space="preserve">In simpler terms, optical flow describes an object's apparent movement from one consecutive sequence frame to the next due to the relative motion of the object and the camera. </w:t>
      </w:r>
      <w:r w:rsidR="00CA531F">
        <w:t xml:space="preserve">The image below </w:t>
      </w:r>
      <w:r w:rsidR="00755F06">
        <w:t>depicts an o</w:t>
      </w:r>
      <w:r w:rsidR="00747021">
        <w:t xml:space="preserve">ptical </w:t>
      </w:r>
      <w:r w:rsidR="00755F06">
        <w:t>f</w:t>
      </w:r>
      <w:r w:rsidR="00747021">
        <w:t xml:space="preserve">low for a </w:t>
      </w:r>
      <w:r w:rsidR="00755F06">
        <w:t>r</w:t>
      </w:r>
      <w:r w:rsidR="00747021">
        <w:t xml:space="preserve">ed </w:t>
      </w:r>
      <w:r w:rsidR="00755F06">
        <w:t>c</w:t>
      </w:r>
      <w:r w:rsidR="00747021">
        <w:t xml:space="preserve">ircle with a </w:t>
      </w:r>
      <w:r w:rsidR="00755F06">
        <w:t>d</w:t>
      </w:r>
      <w:r w:rsidR="00747021">
        <w:t xml:space="preserve">ark </w:t>
      </w:r>
      <w:r w:rsidR="00755F06">
        <w:t>b</w:t>
      </w:r>
      <w:r w:rsidR="00747021">
        <w:t>ackground</w:t>
      </w:r>
      <w:r w:rsidR="00755F06">
        <w:t xml:space="preserve">. </w:t>
      </w:r>
    </w:p>
    <w:p w14:paraId="70A4DDA8" w14:textId="1450ABF6" w:rsidR="00755F06" w:rsidRPr="00965C92" w:rsidRDefault="00755F06" w:rsidP="00CD0B77">
      <w:pPr>
        <w:pStyle w:val="GraphicsStyle"/>
        <w:spacing w:after="0"/>
      </w:pPr>
      <w:r>
        <w:t>Example of Optical Flow</w:t>
      </w:r>
    </w:p>
    <w:p w14:paraId="3E91005C" w14:textId="391ADF8E" w:rsidR="005D6D92" w:rsidRDefault="005D6D92" w:rsidP="00CD0B77">
      <w:pPr>
        <w:spacing w:after="0"/>
      </w:pPr>
      <w:r>
        <w:rPr>
          <w:noProof/>
        </w:rPr>
        <w:drawing>
          <wp:inline distT="0" distB="0" distL="0" distR="0" wp14:anchorId="06C53818" wp14:editId="3174E028">
            <wp:extent cx="4572000" cy="2124075"/>
            <wp:effectExtent l="0" t="0" r="0" b="0"/>
            <wp:docPr id="1043080041" name="Picture 1043080041" descr="A picture containing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080041"/>
                    <pic:cNvPicPr/>
                  </pic:nvPicPr>
                  <pic:blipFill>
                    <a:blip r:embed="rId72">
                      <a:extLst>
                        <a:ext uri="{28A0092B-C50C-407E-A947-70E740481C1C}">
                          <a14:useLocalDpi xmlns:a14="http://schemas.microsoft.com/office/drawing/2010/main" val="0"/>
                        </a:ext>
                      </a:extLst>
                    </a:blip>
                    <a:stretch>
                      <a:fillRect/>
                    </a:stretch>
                  </pic:blipFill>
                  <pic:spPr>
                    <a:xfrm>
                      <a:off x="0" y="0"/>
                      <a:ext cx="4572000" cy="2124075"/>
                    </a:xfrm>
                    <a:prstGeom prst="rect">
                      <a:avLst/>
                    </a:prstGeom>
                  </pic:spPr>
                </pic:pic>
              </a:graphicData>
            </a:graphic>
          </wp:inline>
        </w:drawing>
      </w:r>
    </w:p>
    <w:p w14:paraId="069C6AB3" w14:textId="1213856B" w:rsidR="00E10A92" w:rsidRDefault="005D6D92" w:rsidP="00CD0B77">
      <w:pPr>
        <w:spacing w:after="0"/>
      </w:pPr>
      <w:r w:rsidRPr="00004210">
        <w:t xml:space="preserve">Source: </w:t>
      </w:r>
      <w:r w:rsidR="009A5943">
        <w:t xml:space="preserve">Dhatfield. </w:t>
      </w:r>
      <w:r w:rsidR="0069731A">
        <w:t>(2008). Public domain.</w:t>
      </w:r>
    </w:p>
    <w:p w14:paraId="7B50C47B" w14:textId="5F3CAB96" w:rsidR="004B79BD" w:rsidRPr="00004210" w:rsidRDefault="004B79BD" w:rsidP="00CD0B77">
      <w:pPr>
        <w:pStyle w:val="berschrift3"/>
      </w:pPr>
      <w:r>
        <w:t>Self-Check Questions</w:t>
      </w:r>
    </w:p>
    <w:p w14:paraId="5E4C8C8A" w14:textId="7C915B1E" w:rsidR="005D6D92" w:rsidRPr="00965C92" w:rsidRDefault="62C08BD3" w:rsidP="00CD0B77">
      <w:pPr>
        <w:spacing w:after="0"/>
      </w:pPr>
      <w:r>
        <w:t>Please complete the following sentence.</w:t>
      </w:r>
    </w:p>
    <w:p w14:paraId="0CCB1E89" w14:textId="3747E2C3" w:rsidR="005D6D92" w:rsidRPr="00965C92" w:rsidRDefault="62C08BD3" w:rsidP="00CD0B77">
      <w:pPr>
        <w:spacing w:after="0"/>
      </w:pPr>
      <w:r>
        <w:t xml:space="preserve">Optical flow describes the </w:t>
      </w:r>
      <w:r w:rsidRPr="3CC433A1">
        <w:rPr>
          <w:u w:val="single"/>
        </w:rPr>
        <w:t>apparent movement of various brightness patterns within an image.</w:t>
      </w:r>
    </w:p>
    <w:p w14:paraId="1284BB09" w14:textId="0AC33491" w:rsidR="005D6D92" w:rsidRPr="00965C92" w:rsidRDefault="005D6D92" w:rsidP="00CD0B77">
      <w:pPr>
        <w:spacing w:after="0"/>
      </w:pPr>
    </w:p>
    <w:p w14:paraId="0907FA40" w14:textId="77777777" w:rsidR="005D6D92" w:rsidRPr="00965C92" w:rsidRDefault="005D6D92" w:rsidP="00CD0B77">
      <w:pPr>
        <w:pStyle w:val="berschrift2"/>
      </w:pPr>
      <w:r w:rsidRPr="00965C92">
        <w:t>5.2 Object Tracking</w:t>
      </w:r>
    </w:p>
    <w:p w14:paraId="121822A6" w14:textId="77777777" w:rsidR="005D6D92" w:rsidRPr="00965C92" w:rsidRDefault="005D6D92" w:rsidP="00CD0B77">
      <w:pPr>
        <w:spacing w:after="0"/>
      </w:pPr>
      <w:r w:rsidRPr="00965C92">
        <w:rPr>
          <w:rFonts w:cs="Calibri"/>
        </w:rPr>
        <w:t>Object tracking is estimating the position of the desired object in a scene based on historical data. Deep learning is used in object tracking, in which an algorithm follows the trajectory of a moving object. Moreover, it is the task of forecasting the positions of moving objects in a video, in addition to any other pertinent information about those objects. Object tracking typically begins with locating the objects to be tracked. The summary of the steps is given below:</w:t>
      </w:r>
    </w:p>
    <w:p w14:paraId="42F5F307" w14:textId="6AD71C68" w:rsidR="005D6D92" w:rsidRPr="00965C92" w:rsidRDefault="005D6D92" w:rsidP="00CD0B77">
      <w:pPr>
        <w:pStyle w:val="Listenabsatz"/>
        <w:numPr>
          <w:ilvl w:val="0"/>
          <w:numId w:val="42"/>
        </w:numPr>
        <w:spacing w:after="0"/>
      </w:pPr>
      <w:r w:rsidRPr="00116CF0">
        <w:rPr>
          <w:rFonts w:cs="Calibri"/>
        </w:rPr>
        <w:t>Object detection, i.e., the method of detecting and classifying objects using an algorithm that generates a box around them.</w:t>
      </w:r>
    </w:p>
    <w:p w14:paraId="70791A46" w14:textId="3A569826" w:rsidR="005D6D92" w:rsidRPr="00965C92" w:rsidRDefault="005D6D92" w:rsidP="00CD0B77">
      <w:pPr>
        <w:pStyle w:val="Listenabsatz"/>
        <w:numPr>
          <w:ilvl w:val="0"/>
          <w:numId w:val="42"/>
        </w:numPr>
        <w:spacing w:after="0"/>
      </w:pPr>
      <w:r w:rsidRPr="00116CF0">
        <w:rPr>
          <w:rFonts w:cs="Calibri"/>
        </w:rPr>
        <w:t>Creating a unique identifier for each object (ID).</w:t>
      </w:r>
    </w:p>
    <w:p w14:paraId="70F1DB40" w14:textId="399B30FD" w:rsidR="005D6D92" w:rsidRPr="00965C92" w:rsidRDefault="005D6D92" w:rsidP="00CD0B77">
      <w:pPr>
        <w:pStyle w:val="Listenabsatz"/>
        <w:numPr>
          <w:ilvl w:val="0"/>
          <w:numId w:val="42"/>
        </w:numPr>
        <w:spacing w:after="0"/>
      </w:pPr>
      <w:r w:rsidRPr="00116CF0">
        <w:rPr>
          <w:rFonts w:cs="Calibri"/>
        </w:rPr>
        <w:t>Keeping track of the detected object moving through the frames while storing the data is essential to the tracking process.</w:t>
      </w:r>
    </w:p>
    <w:p w14:paraId="6AC4AAC1" w14:textId="4EF1338A" w:rsidR="005D6D92" w:rsidRPr="00965C92" w:rsidRDefault="005D6D92" w:rsidP="00CD0B77">
      <w:pPr>
        <w:spacing w:after="0"/>
        <w:rPr>
          <w:rFonts w:cs="Calibri"/>
        </w:rPr>
      </w:pPr>
      <w:r w:rsidRPr="00965C92">
        <w:rPr>
          <w:rFonts w:cs="Calibri"/>
        </w:rPr>
        <w:t xml:space="preserve">Object tracking is different from object detection because it can estimate or predict where a target object will be in each frame of a video once the initial position of the target object has been found. In contrast, object detection refers to the action of selecting a specific target object from among those contained in a single video or image frame. For object detection to succeed, the input image must have </w:t>
      </w:r>
      <w:r w:rsidR="00311E79" w:rsidRPr="00965C92">
        <w:rPr>
          <w:rFonts w:cs="Calibri"/>
        </w:rPr>
        <w:t>a</w:t>
      </w:r>
      <w:r w:rsidRPr="00965C92">
        <w:rPr>
          <w:rFonts w:cs="Calibri"/>
        </w:rPr>
        <w:t xml:space="preserve"> target. If something gets in the way of the target object, it won't be able to find it. An object tracker can be taught to follow an object's path even if it becomes obscured.</w:t>
      </w:r>
      <w:r w:rsidR="005E05B1">
        <w:rPr>
          <w:rFonts w:cs="Calibri"/>
        </w:rPr>
        <w:t xml:space="preserve"> </w:t>
      </w:r>
      <w:r w:rsidRPr="00965C92">
        <w:rPr>
          <w:rFonts w:cs="Calibri"/>
        </w:rPr>
        <w:t>The</w:t>
      </w:r>
      <w:r w:rsidR="007F46D1">
        <w:rPr>
          <w:rFonts w:cs="Calibri"/>
        </w:rPr>
        <w:t xml:space="preserve">re are </w:t>
      </w:r>
      <w:r w:rsidRPr="00965C92">
        <w:rPr>
          <w:rFonts w:cs="Calibri"/>
        </w:rPr>
        <w:t>two types of object tracking</w:t>
      </w:r>
      <w:r w:rsidR="007F46D1">
        <w:rPr>
          <w:rFonts w:cs="Calibri"/>
        </w:rPr>
        <w:t>.</w:t>
      </w:r>
    </w:p>
    <w:p w14:paraId="2A56BC75" w14:textId="106AB671" w:rsidR="007F46D1" w:rsidRDefault="005D6D92" w:rsidP="00CD0B77">
      <w:pPr>
        <w:pStyle w:val="berschrift3"/>
      </w:pPr>
      <w:r w:rsidRPr="12FB6DB1">
        <w:t xml:space="preserve">Image </w:t>
      </w:r>
      <w:r w:rsidR="007F46D1">
        <w:t>T</w:t>
      </w:r>
      <w:r w:rsidRPr="12FB6DB1">
        <w:t>racking</w:t>
      </w:r>
    </w:p>
    <w:p w14:paraId="15D78C60" w14:textId="154AF8B7" w:rsidR="005D6D92" w:rsidRDefault="007F46D1" w:rsidP="00CD0B77">
      <w:pPr>
        <w:spacing w:after="0"/>
        <w:rPr>
          <w:rFonts w:cs="Calibri"/>
        </w:rPr>
      </w:pPr>
      <w:r>
        <w:rPr>
          <w:rFonts w:cs="Calibri"/>
        </w:rPr>
        <w:t>Image tracking r</w:t>
      </w:r>
      <w:r w:rsidR="005D6D92" w:rsidRPr="12FB6DB1">
        <w:rPr>
          <w:rFonts w:cs="Calibri"/>
        </w:rPr>
        <w:t xml:space="preserve">ecognizes and follows images automatically. </w:t>
      </w:r>
      <w:r w:rsidR="005D6D92" w:rsidRPr="6D4F0B9B">
        <w:rPr>
          <w:rFonts w:cs="Calibri"/>
        </w:rPr>
        <w:t>It is most</w:t>
      </w:r>
      <w:r w:rsidR="005D6D92" w:rsidRPr="12FB6DB1">
        <w:rPr>
          <w:rFonts w:cs="Calibri"/>
        </w:rPr>
        <w:t xml:space="preserve"> used in augmented reality. For instance, the algorithm identifies two-dimensional planar images from a camera's input, which can be used to superimpose a three-dimensional graphic. After the 3D picture has been superimposed on top of the 2D image, the user can change the camera's direction without losing sight of the </w:t>
      </w:r>
      <w:r w:rsidR="005D6D92" w:rsidRPr="12FB6DB1">
        <w:rPr>
          <w:rFonts w:cs="Calibri"/>
        </w:rPr>
        <w:lastRenderedPageBreak/>
        <w:t>underlying surface. Various companies utilize such technologies to provide customers with a virtual representation of how their products will appear in their environments.</w:t>
      </w:r>
    </w:p>
    <w:p w14:paraId="0A081900" w14:textId="24BF33D0" w:rsidR="007F46D1" w:rsidRPr="00965C92" w:rsidRDefault="007F46D1" w:rsidP="00CD0B77">
      <w:pPr>
        <w:pStyle w:val="berschrift3"/>
      </w:pPr>
      <w:r>
        <w:t>Video Tracking</w:t>
      </w:r>
    </w:p>
    <w:p w14:paraId="093105B0" w14:textId="509225D8" w:rsidR="005D6D92" w:rsidRPr="00965C92" w:rsidRDefault="005D6D92" w:rsidP="00CD0B77">
      <w:pPr>
        <w:spacing w:after="0"/>
      </w:pPr>
      <w:r w:rsidRPr="00965C92">
        <w:rPr>
          <w:rFonts w:cs="Calibri"/>
        </w:rPr>
        <w:t xml:space="preserve">Video tracking is the process of identifying and following a moving target within a video, known as </w:t>
      </w:r>
      <w:r w:rsidR="006E4DB6">
        <w:rPr>
          <w:rFonts w:cs="Calibri"/>
        </w:rPr>
        <w:t>“</w:t>
      </w:r>
      <w:r w:rsidRPr="006E4DB6">
        <w:rPr>
          <w:rFonts w:cs="Calibri"/>
          <w:highlight w:val="cyan"/>
        </w:rPr>
        <w:t>video tracking</w:t>
      </w:r>
      <w:r w:rsidRPr="00965C92">
        <w:rPr>
          <w:rFonts w:cs="Calibri"/>
        </w:rPr>
        <w:t>.</w:t>
      </w:r>
      <w:r w:rsidR="006E4DB6">
        <w:rPr>
          <w:rFonts w:cs="Calibri"/>
        </w:rPr>
        <w:t>”</w:t>
      </w:r>
      <w:r w:rsidRPr="00965C92">
        <w:rPr>
          <w:rFonts w:cs="Calibri"/>
        </w:rPr>
        <w:t xml:space="preserve"> Video tracking aims to correlate or establish a connection between target objects as they appear in each video frame. This can be done by following the target object in each video frame. In other words, video tracking is looking at the video frames individually and putting together where the object was in the past and now by guessing and making a bounding box around it. The ability of video tracking to process video footage in real-time has made it useful in many fields, including traffic monitoring, autonomous vehicles, and security.</w:t>
      </w:r>
    </w:p>
    <w:p w14:paraId="38B3D700" w14:textId="722905A1" w:rsidR="005D6D92" w:rsidRPr="00965C92" w:rsidRDefault="005D6D92" w:rsidP="00CD0B77">
      <w:pPr>
        <w:spacing w:after="0"/>
        <w:rPr>
          <w:rFonts w:cs="Calibri"/>
        </w:rPr>
      </w:pPr>
      <w:r w:rsidRPr="00965C92">
        <w:rPr>
          <w:rFonts w:cs="Calibri"/>
        </w:rPr>
        <w:t xml:space="preserve">The steps in object tracking are </w:t>
      </w:r>
    </w:p>
    <w:p w14:paraId="664BFF54" w14:textId="4796E8BE" w:rsidR="005D6D92" w:rsidRPr="00965C92" w:rsidRDefault="005D6D92" w:rsidP="00CD0B77">
      <w:pPr>
        <w:pStyle w:val="Listenabsatz"/>
        <w:numPr>
          <w:ilvl w:val="0"/>
          <w:numId w:val="45"/>
        </w:numPr>
        <w:spacing w:after="0"/>
      </w:pPr>
      <w:r w:rsidRPr="00647300">
        <w:rPr>
          <w:rFonts w:cs="Calibri"/>
        </w:rPr>
        <w:t xml:space="preserve">Initializing the target: The first frame of the video incorporates the procedure of drawing a bounding box around the exciting object. The tracker then </w:t>
      </w:r>
      <w:proofErr w:type="gramStart"/>
      <w:r w:rsidRPr="00647300">
        <w:rPr>
          <w:rFonts w:cs="Calibri"/>
        </w:rPr>
        <w:t>has to</w:t>
      </w:r>
      <w:proofErr w:type="gramEnd"/>
      <w:r w:rsidRPr="00647300">
        <w:rPr>
          <w:rFonts w:cs="Calibri"/>
        </w:rPr>
        <w:t xml:space="preserve"> draw the bounding box and predict where the object will be in the remaining frames.</w:t>
      </w:r>
    </w:p>
    <w:p w14:paraId="69256D60" w14:textId="0707D336" w:rsidR="005D6D92" w:rsidRPr="00965C92" w:rsidRDefault="005D6D92" w:rsidP="00CD0B77">
      <w:pPr>
        <w:pStyle w:val="Listenabsatz"/>
        <w:numPr>
          <w:ilvl w:val="0"/>
          <w:numId w:val="45"/>
        </w:numPr>
        <w:spacing w:after="0"/>
      </w:pPr>
      <w:r w:rsidRPr="00647300">
        <w:rPr>
          <w:rFonts w:cs="Calibri"/>
        </w:rPr>
        <w:t>Appearance modeling: It is concerned with simulating an object's visual appearance. When the object being tracked moves through different scenes, the lighting, angle, speed, etc., may change how the object looks, and this could cause the algorithm to get the wrong information or lose track of the object. It is necessary to carry out appearance modeling to ensure that modeling algorithms can capture the myriad of changes and distortions caused when the target object is moved. It is done by visual representations, i.e., focusing on developing robust features and representations that can describe the object visually. Also, statistical learning techniques are employed to construct mathematical approaches for object identification effectively.</w:t>
      </w:r>
    </w:p>
    <w:p w14:paraId="5BE1D82F" w14:textId="26E5A688" w:rsidR="005D6D92" w:rsidRPr="00965C92" w:rsidRDefault="005D6D92" w:rsidP="00CD0B77">
      <w:pPr>
        <w:pStyle w:val="Listenabsatz"/>
        <w:numPr>
          <w:ilvl w:val="0"/>
          <w:numId w:val="45"/>
        </w:numPr>
        <w:spacing w:after="0"/>
      </w:pPr>
      <w:r w:rsidRPr="00647300">
        <w:rPr>
          <w:rFonts w:cs="Calibri"/>
        </w:rPr>
        <w:lastRenderedPageBreak/>
        <w:t>Estimating motion: The predictive ability of the model to accurately predict the object's future position is typically inferred when performing motion estimation.</w:t>
      </w:r>
    </w:p>
    <w:p w14:paraId="022F7AE3" w14:textId="0FB1B558" w:rsidR="005D6D92" w:rsidRPr="00965C92" w:rsidRDefault="005D6D92" w:rsidP="00CD0B77">
      <w:pPr>
        <w:pStyle w:val="Listenabsatz"/>
        <w:numPr>
          <w:ilvl w:val="0"/>
          <w:numId w:val="45"/>
        </w:numPr>
        <w:spacing w:after="0"/>
      </w:pPr>
      <w:r w:rsidRPr="00647300">
        <w:rPr>
          <w:rFonts w:cs="Calibri"/>
        </w:rPr>
        <w:t>Positioning target: Motion estimation provides a rough estimate of the possible region where the object may most likely be found. Once the object's location is estimated, a visual model can pinpoint its precise coordinates.</w:t>
      </w:r>
    </w:p>
    <w:p w14:paraId="728A1AF2" w14:textId="77777777" w:rsidR="005D6D92" w:rsidRPr="00647300" w:rsidRDefault="005D6D92" w:rsidP="00CD0B77">
      <w:pPr>
        <w:pStyle w:val="Listenabsatz"/>
        <w:numPr>
          <w:ilvl w:val="0"/>
          <w:numId w:val="45"/>
        </w:numPr>
        <w:spacing w:after="0"/>
        <w:rPr>
          <w:rFonts w:cs="Calibri"/>
        </w:rPr>
      </w:pPr>
      <w:r w:rsidRPr="00647300">
        <w:rPr>
          <w:rFonts w:cs="Calibri"/>
        </w:rPr>
        <w:t>Object tracking can be classified into single object tracking and multi-object tracking, depending on the number of objects being tracked. Single object tracking refers to tracking an object of interest in one class and searching for the same object on each video frame. Conversely, multi-object tracking keeps track of each object of interest in the video. Starting with the number of objects in each frame, the tracking algorithm remembers their identities from one frame to the next until the point where they leave the frame.</w:t>
      </w:r>
    </w:p>
    <w:p w14:paraId="3738B6DE" w14:textId="6B0ED984" w:rsidR="005D6D92" w:rsidRPr="00965C92" w:rsidRDefault="005D6D92" w:rsidP="00CD0B77">
      <w:pPr>
        <w:spacing w:after="0"/>
        <w:rPr>
          <w:rFonts w:cs="Calibri"/>
        </w:rPr>
      </w:pPr>
      <w:r w:rsidRPr="00965C92">
        <w:rPr>
          <w:rFonts w:cs="Calibri"/>
        </w:rPr>
        <w:t>The various applications of object tracking are given below.</w:t>
      </w:r>
    </w:p>
    <w:p w14:paraId="15CC4448" w14:textId="77777777" w:rsidR="005D6D92" w:rsidRPr="00965C92" w:rsidRDefault="005D6D92" w:rsidP="00CD0B77">
      <w:pPr>
        <w:spacing w:after="0"/>
      </w:pPr>
      <w:r w:rsidRPr="00965C92">
        <w:rPr>
          <w:rFonts w:cs="Calibri"/>
        </w:rPr>
        <w:t>1.</w:t>
      </w:r>
      <w:r w:rsidRPr="00965C92">
        <w:tab/>
      </w:r>
      <w:r w:rsidRPr="00965C92">
        <w:rPr>
          <w:rFonts w:cs="Calibri"/>
        </w:rPr>
        <w:t>Surveillance: Visual surveillance has a long history in computer vision, and one of its early primary applications was to obtain intelligence on military activities from high-flying aircraft or satellites (</w:t>
      </w:r>
      <w:r w:rsidRPr="004F1D49">
        <w:rPr>
          <w:rFonts w:cs="Calibri"/>
          <w:highlight w:val="yellow"/>
        </w:rPr>
        <w:t>Davies, 2017</w:t>
      </w:r>
      <w:r w:rsidRPr="00965C92">
        <w:rPr>
          <w:rFonts w:cs="Calibri"/>
        </w:rPr>
        <w:t xml:space="preserve">). Despite this, following the introduction of ever more affordable video cameras, it eventually became widespread to observe traffic congestion. In more recent years, it has become almost universal to track commuters. </w:t>
      </w:r>
      <w:proofErr w:type="gramStart"/>
      <w:r w:rsidRPr="00965C92">
        <w:rPr>
          <w:rFonts w:cs="Calibri"/>
        </w:rPr>
        <w:t>In reality, its</w:t>
      </w:r>
      <w:proofErr w:type="gramEnd"/>
      <w:r w:rsidRPr="00965C92">
        <w:rPr>
          <w:rFonts w:cs="Calibri"/>
        </w:rPr>
        <w:t xml:space="preserve"> use has expanded far beyond this, with the ultimate goal being the identification of criminals or suspicious individuals like thieves. Along with safety and crime, surveillance can track other activities like monitoring crowds in cricket matches, identifying overcrowded places in case of stations and roads, controlling riots, etc.</w:t>
      </w:r>
    </w:p>
    <w:p w14:paraId="58644BA2" w14:textId="7E4A0EA5" w:rsidR="005D6D92" w:rsidRPr="00965C92" w:rsidRDefault="005D6D92" w:rsidP="00CD0B77">
      <w:pPr>
        <w:spacing w:after="0"/>
      </w:pPr>
      <w:r w:rsidRPr="12FB6DB1">
        <w:rPr>
          <w:rFonts w:cs="Calibri"/>
        </w:rPr>
        <w:t>2.</w:t>
      </w:r>
      <w:r>
        <w:tab/>
      </w:r>
      <w:r w:rsidRPr="12FB6DB1">
        <w:rPr>
          <w:rFonts w:cs="Calibri"/>
        </w:rPr>
        <w:t xml:space="preserve">Vehicle tracking: Vehicles can be tracked by </w:t>
      </w:r>
      <w:r w:rsidR="004F1D49">
        <w:rPr>
          <w:rFonts w:cs="Calibri"/>
        </w:rPr>
        <w:t xml:space="preserve">using their </w:t>
      </w:r>
      <w:r w:rsidRPr="12FB6DB1">
        <w:rPr>
          <w:rFonts w:cs="Calibri"/>
        </w:rPr>
        <w:t>license plate</w:t>
      </w:r>
      <w:r w:rsidR="004F1D49">
        <w:rPr>
          <w:rFonts w:cs="Calibri"/>
        </w:rPr>
        <w:t>s</w:t>
      </w:r>
      <w:r w:rsidRPr="12FB6DB1">
        <w:rPr>
          <w:rFonts w:cs="Calibri"/>
        </w:rPr>
        <w:t xml:space="preserve">. From the license plate, it is easy to identify the vehicle's owner. Hence tracking the license plate in the videos will be helpful to impose a fine on the owner if the traffic rules are not followed or to </w:t>
      </w:r>
      <w:r w:rsidRPr="6D4F0B9B">
        <w:rPr>
          <w:rFonts w:cs="Calibri"/>
        </w:rPr>
        <w:t>automate parking houses.</w:t>
      </w:r>
      <w:r w:rsidRPr="12FB6DB1">
        <w:rPr>
          <w:rFonts w:cs="Calibri"/>
        </w:rPr>
        <w:t xml:space="preserve"> There are three main steps in identifying </w:t>
      </w:r>
      <w:r w:rsidRPr="12FB6DB1">
        <w:rPr>
          <w:rFonts w:cs="Calibri"/>
        </w:rPr>
        <w:lastRenderedPageBreak/>
        <w:t>license plates: locating the plate and segmenting it, segmenting the individual characters, and recognizing them (</w:t>
      </w:r>
      <w:r w:rsidRPr="004F1D49">
        <w:rPr>
          <w:rFonts w:cs="Calibri"/>
          <w:highlight w:val="yellow"/>
        </w:rPr>
        <w:t>Davies, 2017</w:t>
      </w:r>
      <w:r w:rsidRPr="12FB6DB1">
        <w:rPr>
          <w:rFonts w:cs="Calibri"/>
        </w:rPr>
        <w:t>).</w:t>
      </w:r>
    </w:p>
    <w:p w14:paraId="1AB658A6" w14:textId="283D69DA" w:rsidR="005D6D92" w:rsidRDefault="005D6D92" w:rsidP="00CD0B77">
      <w:pPr>
        <w:spacing w:after="0"/>
        <w:rPr>
          <w:rFonts w:cs="Calibri"/>
        </w:rPr>
      </w:pPr>
      <w:r w:rsidRPr="00965C92">
        <w:rPr>
          <w:rFonts w:cs="Calibri"/>
        </w:rPr>
        <w:t>The various deep learning algorithms like CNN, Recurrent neural networks (RNN), Long short</w:t>
      </w:r>
      <w:r w:rsidR="1F67AD05" w:rsidRPr="6D4F0B9B">
        <w:rPr>
          <w:rFonts w:cs="Calibri"/>
        </w:rPr>
        <w:t>-</w:t>
      </w:r>
      <w:r w:rsidRPr="00965C92">
        <w:rPr>
          <w:rFonts w:cs="Calibri"/>
        </w:rPr>
        <w:t>term memory (LSTM) are widely utilized for object tracking.</w:t>
      </w:r>
    </w:p>
    <w:p w14:paraId="1E527B38" w14:textId="3B289D5D" w:rsidR="00941B29" w:rsidRPr="00965C92" w:rsidRDefault="00941B29" w:rsidP="00CD0B77">
      <w:pPr>
        <w:pStyle w:val="berschrift3"/>
      </w:pPr>
      <w:r>
        <w:t>Self-Check Questions</w:t>
      </w:r>
    </w:p>
    <w:p w14:paraId="3E9BE9D9" w14:textId="7C915B1E" w:rsidR="08EE6430" w:rsidRDefault="08EE6430" w:rsidP="00CD0B77">
      <w:pPr>
        <w:spacing w:after="0"/>
      </w:pPr>
      <w:r>
        <w:t>Please complete the following sentence.</w:t>
      </w:r>
    </w:p>
    <w:p w14:paraId="054C5549" w14:textId="138FC4DF" w:rsidR="35F09902" w:rsidRDefault="35F09902" w:rsidP="00CD0B77">
      <w:pPr>
        <w:spacing w:after="0"/>
      </w:pPr>
      <w:r w:rsidRPr="3CC433A1">
        <w:rPr>
          <w:rFonts w:cs="Calibri"/>
        </w:rPr>
        <w:t xml:space="preserve">Object tracking is </w:t>
      </w:r>
      <w:r w:rsidRPr="3CC433A1">
        <w:rPr>
          <w:rFonts w:cs="Calibri"/>
          <w:u w:val="single"/>
        </w:rPr>
        <w:t>estimating the position of the desired object in a scene based on historical data.</w:t>
      </w:r>
    </w:p>
    <w:p w14:paraId="6073A721" w14:textId="77777777" w:rsidR="005D6D92" w:rsidRPr="00965C92" w:rsidRDefault="005D6D92" w:rsidP="00CD0B77">
      <w:pPr>
        <w:pStyle w:val="berschrift2"/>
      </w:pPr>
      <w:r w:rsidRPr="00965C92">
        <w:t>5.3 Action Recognition</w:t>
      </w:r>
    </w:p>
    <w:p w14:paraId="4FDF7A20" w14:textId="1B97C5F0" w:rsidR="005D6D92" w:rsidRPr="00965C92" w:rsidRDefault="005D6D92" w:rsidP="00CD0B77">
      <w:pPr>
        <w:spacing w:after="0"/>
        <w:rPr>
          <w:rFonts w:cs="Calibri"/>
          <w:color w:val="009394" w:themeColor="accent1"/>
          <w:sz w:val="27"/>
          <w:szCs w:val="27"/>
        </w:rPr>
      </w:pPr>
      <w:r w:rsidRPr="7E5B01E6">
        <w:rPr>
          <w:rFonts w:cs="Calibri"/>
        </w:rPr>
        <w:t xml:space="preserve">Automatic video indexing has emerged as one of the most formidable obstacles in computer vision. Consequently, an increasing number of researchers are concentrating on automatically extracting high-level information from videos to describe the semantic content of the videos. Therefore, </w:t>
      </w:r>
      <w:r w:rsidR="006E4DB6">
        <w:rPr>
          <w:rFonts w:cs="Calibri"/>
        </w:rPr>
        <w:t>“</w:t>
      </w:r>
      <w:r w:rsidRPr="006E4DB6">
        <w:rPr>
          <w:rFonts w:cs="Calibri"/>
          <w:highlight w:val="cyan"/>
        </w:rPr>
        <w:t>event-based</w:t>
      </w:r>
      <w:r w:rsidR="006E4DB6">
        <w:rPr>
          <w:rFonts w:cs="Calibri"/>
        </w:rPr>
        <w:t>”</w:t>
      </w:r>
      <w:r w:rsidRPr="7E5B01E6">
        <w:rPr>
          <w:rFonts w:cs="Calibri"/>
        </w:rPr>
        <w:t xml:space="preserve"> and </w:t>
      </w:r>
      <w:r w:rsidR="006E4DB6">
        <w:rPr>
          <w:rFonts w:cs="Calibri"/>
        </w:rPr>
        <w:t>“</w:t>
      </w:r>
      <w:r w:rsidRPr="006E4DB6">
        <w:rPr>
          <w:rFonts w:cs="Calibri"/>
          <w:highlight w:val="cyan"/>
        </w:rPr>
        <w:t>action-based</w:t>
      </w:r>
      <w:r w:rsidR="006E4DB6">
        <w:rPr>
          <w:rFonts w:cs="Calibri"/>
        </w:rPr>
        <w:t>”</w:t>
      </w:r>
      <w:r w:rsidRPr="7E5B01E6">
        <w:rPr>
          <w:rFonts w:cs="Calibri"/>
        </w:rPr>
        <w:t xml:space="preserve"> classification methods are gradually replacing low-level-based ones in many applications. Both people and computer vision models must master the ability to recognize and differentiate between various motions to function correctly. The </w:t>
      </w:r>
      <w:r w:rsidR="004F1D49">
        <w:rPr>
          <w:noProof/>
        </w:rPr>
        <mc:AlternateContent>
          <mc:Choice Requires="wps">
            <w:drawing>
              <wp:inline distT="0" distB="0" distL="0" distR="0" wp14:anchorId="28913A9E" wp14:editId="6BBDEA09">
                <wp:extent cx="1681566" cy="2347993"/>
                <wp:effectExtent l="0" t="0" r="13970" b="14605"/>
                <wp:docPr id="1828237939" name="Rectangle 1"/>
                <wp:cNvGraphicFramePr/>
                <a:graphic xmlns:a="http://schemas.openxmlformats.org/drawingml/2006/main">
                  <a:graphicData uri="http://schemas.microsoft.com/office/word/2010/wordprocessingShape">
                    <wps:wsp>
                      <wps:cNvSpPr/>
                      <wps:spPr>
                        <a:xfrm>
                          <a:off x="0" y="0"/>
                          <a:ext cx="1681566" cy="2347993"/>
                        </a:xfrm>
                        <a:prstGeom prst="rect">
                          <a:avLst/>
                        </a:prstGeom>
                        <a:solidFill>
                          <a:schemeClr val="lt1"/>
                        </a:solidFill>
                        <a:ln>
                          <a:solidFill>
                            <a:srgbClr val="000000"/>
                          </a:solidFill>
                        </a:ln>
                      </wps:spPr>
                      <wps:txbx>
                        <w:txbxContent>
                          <w:p w14:paraId="553AB636" w14:textId="77777777" w:rsidR="004F1D49" w:rsidRDefault="004F1D49" w:rsidP="004F1D49">
                            <w:pPr>
                              <w:spacing w:line="256" w:lineRule="auto"/>
                              <w:rPr>
                                <w:rFonts w:cs="Calibri"/>
                                <w:b/>
                                <w:bCs/>
                              </w:rPr>
                            </w:pPr>
                            <w:r>
                              <w:rPr>
                                <w:rFonts w:cs="Calibri"/>
                                <w:b/>
                                <w:bCs/>
                              </w:rPr>
                              <w:t>Action recognition</w:t>
                            </w:r>
                          </w:p>
                          <w:p w14:paraId="486D13A7" w14:textId="77777777" w:rsidR="004F1D49" w:rsidRDefault="004F1D49" w:rsidP="004F1D49">
                            <w:pPr>
                              <w:spacing w:line="256" w:lineRule="auto"/>
                              <w:rPr>
                                <w:rFonts w:cs="Calibri"/>
                              </w:rPr>
                            </w:pPr>
                            <w:r>
                              <w:rPr>
                                <w:rFonts w:cs="Calibri"/>
                              </w:rPr>
                              <w:t>refers to the computer’s ability to recognize movement from a human being, a robot, or any other object.</w:t>
                            </w:r>
                          </w:p>
                        </w:txbxContent>
                      </wps:txbx>
                      <wps:bodyPr anchor="t"/>
                    </wps:wsp>
                  </a:graphicData>
                </a:graphic>
              </wp:inline>
            </w:drawing>
          </mc:Choice>
          <mc:Fallback>
            <w:pict>
              <v:rect w14:anchorId="28913A9E" id="_x0000_s1037" style="width:132.4pt;height:18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" fillcolor="white [3201]">
                <v:textbox>
                  <w:txbxContent>
                    <w:p w14:paraId="553AB636" w14:textId="77777777" w:rsidR="004F1D49" w:rsidRDefault="004F1D49" w:rsidP="004F1D49">
                      <w:pPr>
                        <w:spacing w:line="256" w:lineRule="auto"/>
                        <w:rPr>
                          <w:rFonts w:cs="Calibri"/>
                          <w:b/>
                          <w:bCs/>
                        </w:rPr>
                      </w:pPr>
                      <w:r>
                        <w:rPr>
                          <w:rFonts w:cs="Calibri"/>
                          <w:b/>
                          <w:bCs/>
                        </w:rPr>
                        <w:t>Action recognition</w:t>
                      </w:r>
                    </w:p>
                    <w:p w14:paraId="486D13A7" w14:textId="77777777" w:rsidR="004F1D49" w:rsidRDefault="004F1D49" w:rsidP="004F1D49">
                      <w:pPr>
                        <w:spacing w:line="256" w:lineRule="auto"/>
                        <w:rPr>
                          <w:rFonts w:cs="Calibri"/>
                        </w:rPr>
                      </w:pPr>
                      <w:r>
                        <w:rPr>
                          <w:rFonts w:cs="Calibri"/>
                        </w:rPr>
                        <w:t>refers to the computer’s ability to recognize movement from a human being, a robot, or any other object.</w:t>
                      </w:r>
                    </w:p>
                  </w:txbxContent>
                </v:textbox>
                <w10:anchorlock/>
              </v:rect>
            </w:pict>
          </mc:Fallback>
        </mc:AlternateContent>
      </w:r>
      <w:r w:rsidRPr="7E5B01E6">
        <w:rPr>
          <w:rFonts w:cs="Calibri"/>
        </w:rPr>
        <w:t xml:space="preserve">presence of human activity can be seen virtually everywhere, from personal surveillance systems to movies and television shows. </w:t>
      </w:r>
      <w:r w:rsidR="00C4364F">
        <w:rPr>
          <w:rFonts w:cs="Calibri"/>
        </w:rPr>
        <w:t>As p</w:t>
      </w:r>
      <w:r w:rsidRPr="7E5B01E6">
        <w:rPr>
          <w:rFonts w:cs="Calibri"/>
        </w:rPr>
        <w:t>art of computer vision</w:t>
      </w:r>
      <w:r w:rsidR="00C4364F">
        <w:rPr>
          <w:rFonts w:cs="Calibri"/>
        </w:rPr>
        <w:t xml:space="preserve">, </w:t>
      </w:r>
      <w:r w:rsidR="00C4364F" w:rsidRPr="00C4364F">
        <w:rPr>
          <w:rFonts w:cs="Calibri"/>
          <w:b/>
          <w:bCs/>
        </w:rPr>
        <w:t>action recognition</w:t>
      </w:r>
      <w:r w:rsidR="00C4364F">
        <w:rPr>
          <w:rFonts w:cs="Calibri"/>
        </w:rPr>
        <w:t xml:space="preserve"> </w:t>
      </w:r>
      <w:r w:rsidRPr="7E5B01E6">
        <w:rPr>
          <w:rFonts w:cs="Calibri"/>
        </w:rPr>
        <w:t xml:space="preserve">is problematic because it needs </w:t>
      </w:r>
      <w:r w:rsidRPr="7E5B01E6">
        <w:rPr>
          <w:rFonts w:cs="Calibri"/>
        </w:rPr>
        <w:lastRenderedPageBreak/>
        <w:t>information about the context. For example, the same motion can mean different things (e.g., starting a vehicle or locking the car). Large datasets of still images or moving videos are used to train artificial intelligence models for action recognition.</w:t>
      </w:r>
    </w:p>
    <w:p w14:paraId="47499084" w14:textId="504404BB" w:rsidR="005D6D92" w:rsidRPr="00965C92" w:rsidRDefault="005D6D92" w:rsidP="00CD0B77">
      <w:pPr>
        <w:spacing w:after="0"/>
      </w:pPr>
      <w:r w:rsidRPr="00965C92">
        <w:rPr>
          <w:rFonts w:cs="Calibri"/>
        </w:rPr>
        <w:t xml:space="preserve">Action classification is one of the parts of action </w:t>
      </w:r>
      <w:r w:rsidR="20DBA204" w:rsidRPr="2AF3DF59">
        <w:rPr>
          <w:rFonts w:cs="Calibri"/>
        </w:rPr>
        <w:t>recognition</w:t>
      </w:r>
      <w:r w:rsidRPr="00965C92">
        <w:rPr>
          <w:rFonts w:cs="Calibri"/>
        </w:rPr>
        <w:t xml:space="preserve">, which includes action classification and localization. The goal of action classification is to identify the activity depicted in an image or video and give it the appropriate label, like dancing, reading, etc. However, specific action and a video are required as inputs to perform action localization. The goal of action localization is to pinpoint the precise position and time in the video at which the action is being carried out. </w:t>
      </w:r>
    </w:p>
    <w:p w14:paraId="6C39F6A9" w14:textId="77837D18" w:rsidR="005D6D92" w:rsidRPr="00965C92" w:rsidRDefault="005D6D92" w:rsidP="00CD0B77">
      <w:pPr>
        <w:spacing w:after="0"/>
        <w:rPr>
          <w:rFonts w:cs="Calibri"/>
        </w:rPr>
      </w:pPr>
      <w:r w:rsidRPr="00965C92">
        <w:rPr>
          <w:rFonts w:cs="Calibri"/>
        </w:rPr>
        <w:t xml:space="preserve">The various applications of action </w:t>
      </w:r>
      <w:r w:rsidR="248A8380" w:rsidRPr="2AF3DF59">
        <w:rPr>
          <w:rFonts w:cs="Calibri"/>
        </w:rPr>
        <w:t>recognition</w:t>
      </w:r>
      <w:r w:rsidRPr="00965C92">
        <w:rPr>
          <w:rFonts w:cs="Calibri"/>
        </w:rPr>
        <w:t xml:space="preserve"> and classification are given below:</w:t>
      </w:r>
    </w:p>
    <w:p w14:paraId="06B8A204" w14:textId="3767E58C" w:rsidR="005D6D92" w:rsidRPr="00965C92" w:rsidRDefault="005D6D92" w:rsidP="00CD0B77">
      <w:pPr>
        <w:pStyle w:val="Listenabsatz"/>
        <w:numPr>
          <w:ilvl w:val="0"/>
          <w:numId w:val="43"/>
        </w:numPr>
        <w:spacing w:after="0"/>
      </w:pPr>
      <w:r w:rsidRPr="00C46A99">
        <w:rPr>
          <w:rFonts w:cs="Calibri"/>
        </w:rPr>
        <w:t>Security: Action recognition and classification can be used with surveillance cameras to help locate and separate footage of individuals engaging in suspicious behavior, particularly in odd circumstances like late night hours or enclosed spaces. The system can then send notifications to the appropriate people for further investigation.</w:t>
      </w:r>
    </w:p>
    <w:p w14:paraId="742C273A" w14:textId="0D6B996B" w:rsidR="005D6D92" w:rsidRPr="00965C92" w:rsidRDefault="005D6D92" w:rsidP="00CD0B77">
      <w:pPr>
        <w:pStyle w:val="Listenabsatz"/>
        <w:numPr>
          <w:ilvl w:val="0"/>
          <w:numId w:val="43"/>
        </w:numPr>
        <w:spacing w:after="0"/>
      </w:pPr>
      <w:r w:rsidRPr="00C46A99">
        <w:rPr>
          <w:rFonts w:cs="Calibri"/>
        </w:rPr>
        <w:t xml:space="preserve">Media: With the help of an action recognition system, it is possible to </w:t>
      </w:r>
      <w:proofErr w:type="gramStart"/>
      <w:r w:rsidRPr="00C46A99">
        <w:rPr>
          <w:rFonts w:cs="Calibri"/>
        </w:rPr>
        <w:t>quickly and accurately identify relevant content</w:t>
      </w:r>
      <w:proofErr w:type="gramEnd"/>
      <w:r w:rsidRPr="00C46A99">
        <w:rPr>
          <w:rFonts w:cs="Calibri"/>
        </w:rPr>
        <w:t xml:space="preserve"> among vast amounts of multimedia (photos, videos, etc.). </w:t>
      </w:r>
    </w:p>
    <w:p w14:paraId="5CE9C99D" w14:textId="500FF3A4" w:rsidR="005D6D92" w:rsidRPr="00965C92" w:rsidRDefault="005D6D92" w:rsidP="00CD0B77">
      <w:pPr>
        <w:pStyle w:val="Listenabsatz"/>
        <w:numPr>
          <w:ilvl w:val="0"/>
          <w:numId w:val="43"/>
        </w:numPr>
        <w:spacing w:after="0"/>
      </w:pPr>
      <w:r w:rsidRPr="00C46A99">
        <w:rPr>
          <w:rFonts w:cs="Calibri"/>
        </w:rPr>
        <w:t xml:space="preserve">Sports: Sports videos are fascinating because they have a lot of economic </w:t>
      </w:r>
      <w:r w:rsidR="00311E79" w:rsidRPr="00C46A99">
        <w:rPr>
          <w:rFonts w:cs="Calibri"/>
        </w:rPr>
        <w:t>potential</w:t>
      </w:r>
      <w:r w:rsidRPr="00C46A99">
        <w:rPr>
          <w:rFonts w:cs="Calibri"/>
        </w:rPr>
        <w:t>. Different works that address this issue can be broadly classified into two groups. The first one tends to label actions in sports with terms with a low semantic level, and it does so without using prior knowledge about the sport being studied. In contrast, the second one uses domain knowledge to extract elevated semantic features from sport-related actions.</w:t>
      </w:r>
    </w:p>
    <w:p w14:paraId="0FE87B75" w14:textId="42E2CA63" w:rsidR="005D6D92" w:rsidRPr="00965C92" w:rsidRDefault="005D6D92" w:rsidP="00CD0B77">
      <w:pPr>
        <w:pStyle w:val="Listenabsatz"/>
        <w:numPr>
          <w:ilvl w:val="0"/>
          <w:numId w:val="43"/>
        </w:numPr>
        <w:spacing w:after="0"/>
      </w:pPr>
      <w:r w:rsidRPr="00C46A99">
        <w:rPr>
          <w:rFonts w:cs="Calibri"/>
        </w:rPr>
        <w:t xml:space="preserve">Healthcare: Supporting older adults with cognitive impairment who want to live independently at home rather than in a hospital is a problem. Creating </w:t>
      </w:r>
      <w:r w:rsidR="006E4DB6">
        <w:rPr>
          <w:rFonts w:cs="Calibri"/>
        </w:rPr>
        <w:t>“</w:t>
      </w:r>
      <w:r w:rsidRPr="006E4DB6">
        <w:rPr>
          <w:rFonts w:cs="Calibri"/>
          <w:highlight w:val="cyan"/>
        </w:rPr>
        <w:t>smart environments</w:t>
      </w:r>
      <w:r w:rsidR="006E4DB6">
        <w:rPr>
          <w:rFonts w:cs="Calibri"/>
        </w:rPr>
        <w:t>”</w:t>
      </w:r>
      <w:r w:rsidRPr="00C46A99">
        <w:rPr>
          <w:rFonts w:cs="Calibri"/>
        </w:rPr>
        <w:t xml:space="preserve"> aims to aid the elderly and those with risk factors who prefer to age in place without moving into an assisted living facility. For a </w:t>
      </w:r>
      <w:r w:rsidRPr="00C46A99">
        <w:rPr>
          <w:rFonts w:cs="Calibri"/>
        </w:rPr>
        <w:lastRenderedPageBreak/>
        <w:t xml:space="preserve">home to qualify as an intelligent environment, it must be able to pick up on the occupant's routines and respond accordingly. It should be able to identify potential dangers as well. In addition, once such a system has been finished and is fully operational, it ought to be able to recognize irregularities or variations in the routine of the occupant, which may be an indication of a decline in the occupant's capabilities. To get reliable results, collecting as much data as possible about the environment is essential so that the system can always find and follow the supervised person and detect where their limbs are and what they're touching. </w:t>
      </w:r>
      <w:proofErr w:type="gramStart"/>
      <w:r w:rsidRPr="00C46A99">
        <w:rPr>
          <w:rFonts w:cs="Calibri"/>
        </w:rPr>
        <w:t>In analyzing human activity, there</w:t>
      </w:r>
      <w:proofErr w:type="gramEnd"/>
      <w:r w:rsidRPr="00C46A99">
        <w:rPr>
          <w:rFonts w:cs="Calibri"/>
        </w:rPr>
        <w:t xml:space="preserve"> are times when the minute details, such as the direction of the gaze or the hand gestures, can provide crucial information. Therefore, the person being monitored needs to be in a sophisticated setting that features technological amenities such as sensors, cameras with multiple views, and speakers.</w:t>
      </w:r>
    </w:p>
    <w:p w14:paraId="64D4EECD" w14:textId="1BFF74B2" w:rsidR="005D6D92" w:rsidRPr="00965C92" w:rsidRDefault="00B33A09" w:rsidP="00CD0B77">
      <w:pPr>
        <w:spacing w:after="0"/>
        <w:rPr>
          <w:rFonts w:cs="Calibri"/>
        </w:rPr>
      </w:pPr>
      <w:r>
        <w:rPr>
          <w:rFonts w:cs="Calibri"/>
        </w:rPr>
        <w:t>According to Zhu et al</w:t>
      </w:r>
      <w:r w:rsidR="003A356D">
        <w:rPr>
          <w:rFonts w:cs="Calibri"/>
        </w:rPr>
        <w:t>. (</w:t>
      </w:r>
      <w:r w:rsidR="005D6D92" w:rsidRPr="004F1D49">
        <w:rPr>
          <w:rFonts w:cs="Calibri"/>
          <w:highlight w:val="yellow"/>
        </w:rPr>
        <w:t>2020</w:t>
      </w:r>
      <w:r w:rsidR="005D6D92" w:rsidRPr="00965C92">
        <w:rPr>
          <w:rFonts w:cs="Calibri"/>
        </w:rPr>
        <w:t>)</w:t>
      </w:r>
      <w:r w:rsidR="00E22DBA">
        <w:rPr>
          <w:rFonts w:cs="Calibri"/>
        </w:rPr>
        <w:t xml:space="preserve">, </w:t>
      </w:r>
      <w:r w:rsidR="005D6D92" w:rsidRPr="00965C92">
        <w:rPr>
          <w:rFonts w:cs="Calibri"/>
        </w:rPr>
        <w:t xml:space="preserve">action recognition algorithms </w:t>
      </w:r>
      <w:r w:rsidR="00006832">
        <w:rPr>
          <w:rFonts w:cs="Calibri"/>
        </w:rPr>
        <w:t>face various c</w:t>
      </w:r>
      <w:r w:rsidR="00F579D8">
        <w:rPr>
          <w:rFonts w:cs="Calibri"/>
        </w:rPr>
        <w:t xml:space="preserve">hallenges. </w:t>
      </w:r>
    </w:p>
    <w:p w14:paraId="57DA0A42" w14:textId="5C70E1E9" w:rsidR="005D6D92" w:rsidRPr="00965C92" w:rsidRDefault="005D6D92" w:rsidP="00CD0B77">
      <w:pPr>
        <w:pStyle w:val="Listenabsatz"/>
        <w:numPr>
          <w:ilvl w:val="0"/>
          <w:numId w:val="44"/>
        </w:numPr>
        <w:spacing w:after="0"/>
      </w:pPr>
      <w:r w:rsidRPr="00D314BB">
        <w:rPr>
          <w:rFonts w:cs="Calibri"/>
        </w:rPr>
        <w:t>When it comes to datasets, it is not easy to define the label space for training action recognition models. This is because human actions are composite concepts, and their hierarchy is unclear.</w:t>
      </w:r>
    </w:p>
    <w:p w14:paraId="62C8735F" w14:textId="4EE68C60" w:rsidR="005D6D92" w:rsidRPr="00965C92" w:rsidRDefault="00D314BB" w:rsidP="00CD0B77">
      <w:pPr>
        <w:pStyle w:val="Listenabsatz"/>
        <w:numPr>
          <w:ilvl w:val="0"/>
          <w:numId w:val="44"/>
        </w:numPr>
        <w:spacing w:after="0"/>
      </w:pPr>
      <w:r w:rsidRPr="00D314BB">
        <w:rPr>
          <w:rFonts w:cs="Calibri"/>
        </w:rPr>
        <w:t>T</w:t>
      </w:r>
      <w:r w:rsidR="005D6D92" w:rsidRPr="00D314BB">
        <w:rPr>
          <w:rFonts w:cs="Calibri"/>
        </w:rPr>
        <w:t xml:space="preserve">he process of annotating videos for action recognition is time-consuming, i.e., one must watch each frame of the video and be fraught with uncertainty, e.g., it's tough to precisely determine the start and end of the action. </w:t>
      </w:r>
    </w:p>
    <w:p w14:paraId="3EFEE4D8" w14:textId="6BF4B422" w:rsidR="005D6D92" w:rsidRPr="00965C92" w:rsidRDefault="005D6D92" w:rsidP="00CD0B77">
      <w:pPr>
        <w:pStyle w:val="Listenabsatz"/>
        <w:numPr>
          <w:ilvl w:val="0"/>
          <w:numId w:val="44"/>
        </w:numPr>
        <w:spacing w:after="0"/>
      </w:pPr>
      <w:r w:rsidRPr="00D314BB">
        <w:rPr>
          <w:rFonts w:cs="Calibri"/>
        </w:rPr>
        <w:t>Certain well-known benchmark datasets, such as Kinetics</w:t>
      </w:r>
      <w:r w:rsidR="27B041D2" w:rsidRPr="5A816028">
        <w:rPr>
          <w:rFonts w:cs="Calibri"/>
        </w:rPr>
        <w:t xml:space="preserve"> and</w:t>
      </w:r>
      <w:r w:rsidRPr="00D314BB">
        <w:rPr>
          <w:rFonts w:cs="Calibri"/>
        </w:rPr>
        <w:t xml:space="preserve"> Carreira (</w:t>
      </w:r>
      <w:r w:rsidRPr="004F1D49">
        <w:rPr>
          <w:rFonts w:cs="Calibri"/>
          <w:highlight w:val="yellow"/>
        </w:rPr>
        <w:t>2019</w:t>
      </w:r>
      <w:r w:rsidRPr="00D314BB">
        <w:rPr>
          <w:rFonts w:cs="Calibri"/>
        </w:rPr>
        <w:t>), only make the video links available for users to download, not the videos themselves. This results in a situation in which different methods are judged using various sets of data. As a result, it is impossible to make reliable comparisons between different approaches and learn anything from them.</w:t>
      </w:r>
    </w:p>
    <w:p w14:paraId="539E0A6F" w14:textId="4DFF42DB" w:rsidR="005D6D92" w:rsidRPr="00965C92" w:rsidRDefault="005D6D92" w:rsidP="00CD0B77">
      <w:pPr>
        <w:spacing w:after="0"/>
      </w:pPr>
      <w:r w:rsidRPr="6D4F0B9B">
        <w:rPr>
          <w:rFonts w:cs="Calibri"/>
        </w:rPr>
        <w:t>Algorithms</w:t>
      </w:r>
      <w:r w:rsidRPr="7E5B01E6">
        <w:rPr>
          <w:rFonts w:cs="Calibri"/>
        </w:rPr>
        <w:t xml:space="preserve"> like Improved Dense Trajectories (</w:t>
      </w:r>
      <w:r w:rsidRPr="004F1D49">
        <w:rPr>
          <w:rFonts w:cs="Calibri"/>
          <w:highlight w:val="yellow"/>
        </w:rPr>
        <w:t>Wang et al., 2013</w:t>
      </w:r>
      <w:r w:rsidRPr="7E5B01E6">
        <w:rPr>
          <w:rFonts w:cs="Calibri"/>
        </w:rPr>
        <w:t xml:space="preserve">), a popular approach that extracts trajectories and features from a compact set of interest points, encodes them in a fixed-sized video description and then trains a classifier like SVM on the </w:t>
      </w:r>
      <w:r w:rsidRPr="7E5B01E6">
        <w:rPr>
          <w:rFonts w:cs="Calibri"/>
        </w:rPr>
        <w:lastRenderedPageBreak/>
        <w:t xml:space="preserve">resulting </w:t>
      </w:r>
      <w:r w:rsidR="006E4DB6">
        <w:rPr>
          <w:rFonts w:cs="Calibri"/>
        </w:rPr>
        <w:t>“</w:t>
      </w:r>
      <w:r w:rsidRPr="006E4DB6">
        <w:rPr>
          <w:rFonts w:cs="Calibri"/>
          <w:highlight w:val="cyan"/>
        </w:rPr>
        <w:t>bag of words</w:t>
      </w:r>
      <w:r w:rsidR="006E4DB6">
        <w:rPr>
          <w:rFonts w:cs="Calibri"/>
        </w:rPr>
        <w:t>”</w:t>
      </w:r>
      <w:r w:rsidRPr="7E5B01E6">
        <w:rPr>
          <w:rFonts w:cs="Calibri"/>
        </w:rPr>
        <w:t xml:space="preserve"> representation. In this method, each frame requires a considerable amount of preprocessing. However, by using DL approaches, there is no need for any preprocessing. The use of DL for action recognition started in 2014 with two research (</w:t>
      </w:r>
      <w:r w:rsidRPr="004F1D49">
        <w:rPr>
          <w:rFonts w:cs="Calibri"/>
          <w:highlight w:val="yellow"/>
        </w:rPr>
        <w:t>Karpathy et al., 2014</w:t>
      </w:r>
      <w:r w:rsidR="004F1D49">
        <w:rPr>
          <w:rFonts w:cs="Calibri"/>
        </w:rPr>
        <w:t>)</w:t>
      </w:r>
      <w:r w:rsidRPr="7E5B01E6">
        <w:rPr>
          <w:rFonts w:cs="Calibri"/>
        </w:rPr>
        <w:t xml:space="preserve">; </w:t>
      </w:r>
      <w:r w:rsidR="004F1D49">
        <w:rPr>
          <w:rFonts w:cs="Calibri"/>
        </w:rPr>
        <w:t>(</w:t>
      </w:r>
      <w:r w:rsidRPr="004F1D49">
        <w:rPr>
          <w:rFonts w:cs="Calibri"/>
          <w:highlight w:val="yellow"/>
        </w:rPr>
        <w:t>Simonyan &amp; Zisserman, 2014</w:t>
      </w:r>
      <w:r w:rsidRPr="7E5B01E6" w:rsidDel="1170567A">
        <w:rPr>
          <w:rFonts w:cs="Calibri"/>
        </w:rPr>
        <w:t xml:space="preserve">) </w:t>
      </w:r>
      <w:r w:rsidRPr="7E5B01E6">
        <w:rPr>
          <w:rFonts w:cs="Calibri"/>
        </w:rPr>
        <w:t>focusing on utilizing the CNN architecture for video classification and action recognition, respectively.</w:t>
      </w:r>
      <w:r w:rsidR="004F1D49">
        <w:rPr>
          <w:rFonts w:cs="Calibri"/>
        </w:rPr>
        <w:t xml:space="preserve"> </w:t>
      </w:r>
    </w:p>
    <w:p w14:paraId="7103279A" w14:textId="77777777" w:rsidR="005D6D92" w:rsidRPr="00965C92" w:rsidRDefault="005D6D92" w:rsidP="00CD0B77">
      <w:pPr>
        <w:spacing w:after="0"/>
      </w:pPr>
      <w:r w:rsidRPr="00965C92">
        <w:rPr>
          <w:rFonts w:cs="Calibri"/>
        </w:rPr>
        <w:t>Deep learning algorithms like CNN, RNN, LSTM, etc., are utilized for action recognition. Nevertheless, spatiotemporal features like the function of optical flow as an input, the effects on real-time capabilities, the concision and applicability of the learned features, etc., are also aggregated using different deep architectures to enhance the predictability of the trained model.</w:t>
      </w:r>
    </w:p>
    <w:p w14:paraId="788A5C12" w14:textId="77777777" w:rsidR="005D6D92" w:rsidRPr="00EB5DFF" w:rsidRDefault="005D6D92" w:rsidP="00CD0B77">
      <w:pPr>
        <w:pStyle w:val="berschrift3"/>
      </w:pPr>
      <w:r w:rsidRPr="00EB5DFF">
        <w:t>Self-Check Questions</w:t>
      </w:r>
    </w:p>
    <w:p w14:paraId="644E4EC7" w14:textId="7C915B1E" w:rsidR="005D6D92" w:rsidRPr="00965C92" w:rsidRDefault="4048E3DE" w:rsidP="00CD0B77">
      <w:pPr>
        <w:spacing w:after="0"/>
      </w:pPr>
      <w:r>
        <w:t>Please complete the following sentence.</w:t>
      </w:r>
    </w:p>
    <w:p w14:paraId="6EFB1BF7" w14:textId="311807F6" w:rsidR="005D6D92" w:rsidRPr="00965C92" w:rsidRDefault="4048E3DE" w:rsidP="00CD0B77">
      <w:pPr>
        <w:spacing w:after="0"/>
      </w:pPr>
      <w:r w:rsidRPr="6092BB55">
        <w:rPr>
          <w:rFonts w:cs="Calibri"/>
        </w:rPr>
        <w:t xml:space="preserve">The goal of action classification is to identify </w:t>
      </w:r>
      <w:r w:rsidRPr="6092BB55">
        <w:rPr>
          <w:rFonts w:cs="Calibri"/>
          <w:u w:val="single"/>
        </w:rPr>
        <w:t>the activity depicted in an image or video and give it the appropriate label.</w:t>
      </w:r>
    </w:p>
    <w:p w14:paraId="326CD5A2" w14:textId="77777777" w:rsidR="005D6D92" w:rsidRPr="00EB5DFF" w:rsidRDefault="005D6D92" w:rsidP="00CD0B77">
      <w:pPr>
        <w:pStyle w:val="Summary"/>
        <w:spacing w:after="0"/>
      </w:pPr>
      <w:r w:rsidRPr="00EB5DFF">
        <w:t>Summary</w:t>
      </w:r>
    </w:p>
    <w:p w14:paraId="0F4F4C9E" w14:textId="571BB61B" w:rsidR="729536FF" w:rsidRDefault="005D6D92" w:rsidP="00CC4376">
      <w:pPr>
        <w:pStyle w:val="Summary"/>
        <w:spacing w:after="0"/>
      </w:pPr>
      <w:r w:rsidRPr="00965C92">
        <w:rPr>
          <w:b w:val="0"/>
          <w:bCs w:val="0"/>
          <w:color w:val="auto"/>
        </w:rPr>
        <w:t xml:space="preserve">Video data is strongly connected to image data, as a Video is simply a collection of multiple images along a time axes. However, Video data enhances the application area of computer vision a lot. There are thousands of use cases which can be solved with video stream or recordings. </w:t>
      </w:r>
    </w:p>
    <w:sectPr w:rsidR="729536FF" w:rsidSect="00AB1C76">
      <w:headerReference w:type="even" r:id="rId73"/>
      <w:headerReference w:type="default" r:id="rId74"/>
      <w:footerReference w:type="default" r:id="rId75"/>
      <w:pgSz w:w="11906" w:h="16838"/>
      <w:pgMar w:top="2835" w:right="2268" w:bottom="1134" w:left="1418"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 w:author="Kiviniemi, Leena" w:date="2023-03-07T11:09:00Z" w:initials="KL">
    <w:p w14:paraId="4A6A933D" w14:textId="77777777" w:rsidR="00CB4BC8" w:rsidRDefault="00CB4BC8" w:rsidP="0098792A">
      <w:pPr>
        <w:pStyle w:val="Kommentartext"/>
        <w:jc w:val="left"/>
      </w:pPr>
      <w:r>
        <w:rPr>
          <w:rStyle w:val="Kommentarzeichen"/>
        </w:rPr>
        <w:annotationRef/>
      </w:r>
      <w:r>
        <w:t xml:space="preserve">Please only translate graphics in the separate graphics template, not in the translated document. </w:t>
      </w:r>
    </w:p>
  </w:comment>
  <w:comment w:id="2" w:author="Kiviniemi, Leena" w:date="2023-03-07T11:08:00Z" w:initials="KL">
    <w:p w14:paraId="23727862" w14:textId="3BF9802E" w:rsidR="00CB4BC8" w:rsidRDefault="00CB4BC8" w:rsidP="004C70CC">
      <w:pPr>
        <w:pStyle w:val="Kommentartext"/>
        <w:jc w:val="left"/>
      </w:pPr>
      <w:r>
        <w:rPr>
          <w:rStyle w:val="Kommentarzeichen"/>
        </w:rPr>
        <w:annotationRef/>
      </w:r>
      <w:r>
        <w:t xml:space="preserve">For all side notes, please identify the coordinating term in the body of the text using bold.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A6A933D" w15:done="0"/>
  <w15:commentEx w15:paraId="2372786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B199CF" w16cex:dateUtc="2023-03-07T10:09:00Z"/>
  <w16cex:commentExtensible w16cex:durableId="27B199C1" w16cex:dateUtc="2023-03-07T10:0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A6A933D" w16cid:durableId="27B199CF"/>
  <w16cid:commentId w16cid:paraId="23727862" w16cid:durableId="27B199C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297AA5" w14:textId="77777777" w:rsidR="00DB40C9" w:rsidRDefault="00DB40C9" w:rsidP="00BD19F2">
      <w:pPr>
        <w:spacing w:after="0" w:line="240" w:lineRule="auto"/>
      </w:pPr>
      <w:r>
        <w:separator/>
      </w:r>
    </w:p>
  </w:endnote>
  <w:endnote w:type="continuationSeparator" w:id="0">
    <w:p w14:paraId="4B162296" w14:textId="77777777" w:rsidR="00DB40C9" w:rsidRDefault="00DB40C9" w:rsidP="00BD19F2">
      <w:pPr>
        <w:spacing w:after="0" w:line="240" w:lineRule="auto"/>
      </w:pPr>
      <w:r>
        <w:continuationSeparator/>
      </w:r>
    </w:p>
  </w:endnote>
  <w:endnote w:type="continuationNotice" w:id="1">
    <w:p w14:paraId="620F3FF3" w14:textId="77777777" w:rsidR="00DB40C9" w:rsidRDefault="00DB40C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3" w:usb1="12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altName w:val="Cambria"/>
    <w:panose1 w:val="02040503050406030204"/>
    <w:charset w:val="00"/>
    <w:family w:val="roman"/>
    <w:pitch w:val="variable"/>
    <w:sig w:usb0="E00006FF" w:usb1="420024FF" w:usb2="02000000" w:usb3="00000000" w:csb0="0000019F" w:csb1="00000000"/>
  </w:font>
  <w:font w:name="Times">
    <w:panose1 w:val="02020603050405020304"/>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AGaramondPro-Regular">
    <w:altName w:val="Times New Roman"/>
    <w:panose1 w:val="02020502060506020403"/>
    <w:charset w:val="00"/>
    <w:family w:val="auto"/>
    <w:pitch w:val="variable"/>
    <w:sig w:usb0="00000007" w:usb1="00000001" w:usb2="00000000" w:usb3="00000000" w:csb0="00000093" w:csb1="00000000"/>
  </w:font>
  <w:font w:name="DINPro-Regular">
    <w:panose1 w:val="02000503030000020004"/>
    <w:charset w:val="00"/>
    <w:family w:val="modern"/>
    <w:notTrueType/>
    <w:pitch w:val="variable"/>
    <w:sig w:usb0="800002AF" w:usb1="4000206A" w:usb2="00000000" w:usb3="00000000" w:csb0="0000009F" w:csb1="00000000"/>
  </w:font>
  <w:font w:name="Helvetica">
    <w:panose1 w:val="020B0604020202020204"/>
    <w:charset w:val="00"/>
    <w:family w:val="swiss"/>
    <w:pitch w:val="variable"/>
    <w:sig w:usb0="00000003" w:usb1="00000000" w:usb2="00000000" w:usb3="00000000" w:csb0="00000001" w:csb1="00000000"/>
  </w:font>
  <w:font w:name="AGaramondPro-Bold">
    <w:altName w:val="Cambria"/>
    <w:panose1 w:val="02020702060506020403"/>
    <w:charset w:val="4D"/>
    <w:family w:val="roman"/>
    <w:notTrueType/>
    <w:pitch w:val="variable"/>
    <w:sig w:usb0="00000007" w:usb1="00000001" w:usb2="00000000" w:usb3="00000000" w:csb0="00000093" w:csb1="00000000"/>
  </w:font>
  <w:font w:name="Arial">
    <w:panose1 w:val="020B0604020202020204"/>
    <w:charset w:val="00"/>
    <w:family w:val="swiss"/>
    <w:pitch w:val="variable"/>
    <w:sig w:usb0="E0002EFF" w:usb1="C000785B" w:usb2="00000009" w:usb3="00000000" w:csb0="000001FF" w:csb1="00000000"/>
  </w:font>
  <w:font w:name="CG Times (WN)">
    <w:altName w:val="Arial"/>
    <w:panose1 w:val="00000000000000000000"/>
    <w:charset w:val="00"/>
    <w:family w:val="roman"/>
    <w:notTrueType/>
    <w:pitch w:val="variable"/>
    <w:sig w:usb0="00000003" w:usb1="00000000" w:usb2="00000000" w:usb3="00000000" w:csb0="00000001" w:csb1="00000000"/>
  </w:font>
  <w:font w:name="Avenir 55">
    <w:altName w:val="Arial"/>
    <w:charset w:val="00"/>
    <w:family w:val="auto"/>
    <w:pitch w:val="variable"/>
    <w:sig w:usb0="800000AF" w:usb1="5000204A" w:usb2="00000000" w:usb3="00000000" w:csb0="0000009B" w:csb1="00000000"/>
  </w:font>
  <w:font w:name="Avenir 65">
    <w:altName w:val="Arial"/>
    <w:charset w:val="00"/>
    <w:family w:val="auto"/>
    <w:pitch w:val="variable"/>
    <w:sig w:usb0="00000001" w:usb1="5000204A" w:usb2="00000000" w:usb3="00000000" w:csb0="0000009B" w:csb1="00000000"/>
  </w:font>
  <w:font w:name="Frutiger 45 Light">
    <w:altName w:val="Times New Roman"/>
    <w:charset w:val="00"/>
    <w:family w:val="swiss"/>
    <w:pitch w:val="variable"/>
    <w:sig w:usb0="80000027" w:usb1="00000000" w:usb2="00000000" w:usb3="00000000" w:csb0="00000001" w:csb1="00000000"/>
  </w:font>
  <w:font w:name="Lucida Grande">
    <w:altName w:val="Segoe UI"/>
    <w:charset w:val="00"/>
    <w:family w:val="swiss"/>
    <w:pitch w:val="variable"/>
    <w:sig w:usb0="E1000AEF" w:usb1="5000A1FF" w:usb2="00000000" w:usb3="00000000" w:csb0="000001BF" w:csb1="00000000"/>
  </w:font>
  <w:font w:name="ヒラギノ角ゴ Pro W3">
    <w:charset w:val="80"/>
    <w:family w:val="auto"/>
    <w:pitch w:val="variable"/>
    <w:sig w:usb0="E00002FF" w:usb1="7AC7FFFF" w:usb2="00000012" w:usb3="00000000" w:csb0="0002000D" w:csb1="00000000"/>
  </w:font>
  <w:font w:name="HLHENK+Frutiger45Light">
    <w:altName w:val="Frutiger 45 Light"/>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Cambria,Times New Roman">
    <w:altName w:val="Cambria"/>
    <w:charset w:val="00"/>
    <w:family w:val="roman"/>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2740"/>
      <w:gridCol w:w="2740"/>
      <w:gridCol w:w="2740"/>
    </w:tblGrid>
    <w:tr w:rsidR="60AC679E" w14:paraId="1BDFA01F" w14:textId="77777777" w:rsidTr="6EE2891F">
      <w:tc>
        <w:tcPr>
          <w:tcW w:w="2740" w:type="dxa"/>
        </w:tcPr>
        <w:p w14:paraId="0FA253E2" w14:textId="034EEC63" w:rsidR="60AC679E" w:rsidRDefault="60AC679E" w:rsidP="60AC679E">
          <w:pPr>
            <w:pStyle w:val="Kopfzeile"/>
            <w:ind w:left="-115"/>
            <w:jc w:val="left"/>
          </w:pPr>
        </w:p>
      </w:tc>
      <w:tc>
        <w:tcPr>
          <w:tcW w:w="2740" w:type="dxa"/>
        </w:tcPr>
        <w:p w14:paraId="4F954D03" w14:textId="2D923012" w:rsidR="60AC679E" w:rsidRDefault="60AC679E" w:rsidP="60AC679E">
          <w:pPr>
            <w:pStyle w:val="Kopfzeile"/>
            <w:jc w:val="center"/>
          </w:pPr>
        </w:p>
      </w:tc>
      <w:tc>
        <w:tcPr>
          <w:tcW w:w="2740" w:type="dxa"/>
        </w:tcPr>
        <w:p w14:paraId="2A1BD610" w14:textId="6A3DA606" w:rsidR="60AC679E" w:rsidRDefault="60AC679E" w:rsidP="60AC679E">
          <w:pPr>
            <w:pStyle w:val="Kopfzeile"/>
            <w:ind w:right="-115"/>
            <w:jc w:val="right"/>
          </w:pPr>
        </w:p>
      </w:tc>
    </w:tr>
  </w:tbl>
  <w:p w14:paraId="6B57BC5F" w14:textId="7323E9BE" w:rsidR="60AC679E" w:rsidRDefault="60AC679E" w:rsidP="60AC679E">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E3B60D" w14:textId="77777777" w:rsidR="00DB40C9" w:rsidRDefault="00DB40C9" w:rsidP="00BD19F2">
      <w:pPr>
        <w:spacing w:after="0" w:line="240" w:lineRule="auto"/>
      </w:pPr>
      <w:r>
        <w:separator/>
      </w:r>
    </w:p>
  </w:footnote>
  <w:footnote w:type="continuationSeparator" w:id="0">
    <w:p w14:paraId="7DA7AB58" w14:textId="77777777" w:rsidR="00DB40C9" w:rsidRDefault="00DB40C9" w:rsidP="00BD19F2">
      <w:pPr>
        <w:spacing w:after="0" w:line="240" w:lineRule="auto"/>
      </w:pPr>
      <w:r>
        <w:continuationSeparator/>
      </w:r>
    </w:p>
  </w:footnote>
  <w:footnote w:type="continuationNotice" w:id="1">
    <w:p w14:paraId="5C592B37" w14:textId="77777777" w:rsidR="00DB40C9" w:rsidRDefault="00DB40C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DF71D7" w14:textId="77777777" w:rsidR="001547E1" w:rsidRDefault="001547E1" w:rsidP="00431438">
    <w:pPr>
      <w:pStyle w:val="Kopfzeile"/>
      <w:framePr w:wrap="around" w:vAnchor="text" w:hAnchor="margin" w:xAlign="outside" w:y="1"/>
      <w:rPr>
        <w:rStyle w:val="Seitenzahl"/>
      </w:rPr>
    </w:pPr>
    <w:r w:rsidRPr="6EE2891F">
      <w:rPr>
        <w:rStyle w:val="Seitenzahl"/>
      </w:rPr>
      <w:fldChar w:fldCharType="begin"/>
    </w:r>
    <w:r w:rsidRPr="6EE2891F">
      <w:rPr>
        <w:rStyle w:val="Seitenzahl"/>
      </w:rPr>
      <w:instrText xml:space="preserve">PAGE  </w:instrText>
    </w:r>
    <w:r w:rsidRPr="6EE2891F">
      <w:rPr>
        <w:rStyle w:val="Seitenzahl"/>
      </w:rPr>
      <w:fldChar w:fldCharType="end"/>
    </w:r>
  </w:p>
  <w:p w14:paraId="5A1C1F09" w14:textId="77777777" w:rsidR="001547E1" w:rsidRDefault="001547E1" w:rsidP="00925A79">
    <w:pPr>
      <w:pStyle w:val="Kopfzeile"/>
      <w:ind w:right="360"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68E96" w14:textId="55DC0934" w:rsidR="001547E1" w:rsidRDefault="001547E1" w:rsidP="00431438">
    <w:pPr>
      <w:pStyle w:val="Kopfzeile"/>
      <w:framePr w:wrap="around" w:vAnchor="text" w:hAnchor="margin" w:xAlign="outside" w:y="1"/>
      <w:rPr>
        <w:rStyle w:val="Seitenzahl"/>
      </w:rPr>
    </w:pPr>
    <w:r w:rsidRPr="6EE2891F">
      <w:rPr>
        <w:rStyle w:val="Seitenzahl"/>
      </w:rPr>
      <w:fldChar w:fldCharType="begin"/>
    </w:r>
    <w:r w:rsidRPr="6EE2891F">
      <w:rPr>
        <w:rStyle w:val="Seitenzahl"/>
      </w:rPr>
      <w:instrText xml:space="preserve">PAGE  </w:instrText>
    </w:r>
    <w:r w:rsidRPr="6EE2891F">
      <w:rPr>
        <w:rStyle w:val="Seitenzahl"/>
      </w:rPr>
      <w:fldChar w:fldCharType="separate"/>
    </w:r>
    <w:r w:rsidR="6EE2891F" w:rsidRPr="6EE2891F">
      <w:rPr>
        <w:rStyle w:val="Seitenzahl"/>
      </w:rPr>
      <w:t>1</w:t>
    </w:r>
    <w:r w:rsidRPr="6EE2891F">
      <w:rPr>
        <w:rStyle w:val="Seitenzahl"/>
      </w:rPr>
      <w:fldChar w:fldCharType="end"/>
    </w:r>
  </w:p>
  <w:p w14:paraId="77B16116" w14:textId="77777777" w:rsidR="001547E1" w:rsidRDefault="001547E1" w:rsidP="00925A79">
    <w:pPr>
      <w:pStyle w:val="Kopfzeile"/>
      <w:ind w:right="360" w:firstLine="360"/>
    </w:pPr>
  </w:p>
</w:hdr>
</file>

<file path=word/intelligence2.xml><?xml version="1.0" encoding="utf-8"?>
<int2:intelligence xmlns:int2="http://schemas.microsoft.com/office/intelligence/2020/intelligence" xmlns:oel="http://schemas.microsoft.com/office/2019/extlst">
  <int2:observations>
    <int2:textHash int2:hashCode="ZId3SpKN86SQT6" int2:id="N7iVjxxB">
      <int2:state int2:value="Rejected" int2:type="LegacyProofing"/>
    </int2:textHash>
    <int2:bookmark int2:bookmarkName="_Int_UhsUyrLr" int2:invalidationBookmarkName="" int2:hashCode="XwD3oKn15X3rOY" int2:id="lf4r534J">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0248D9F8"/>
    <w:lvl w:ilvl="0">
      <w:start w:val="1"/>
      <w:numFmt w:val="bullet"/>
      <w:pStyle w:val="NotizEbene21"/>
      <w:lvlText w:val=""/>
      <w:lvlJc w:val="left"/>
      <w:pPr>
        <w:tabs>
          <w:tab w:val="num" w:pos="0"/>
        </w:tabs>
        <w:ind w:left="0" w:firstLine="0"/>
      </w:pPr>
      <w:rPr>
        <w:rFonts w:ascii="Symbol" w:hAnsi="Symbol" w:hint="default"/>
      </w:rPr>
    </w:lvl>
    <w:lvl w:ilvl="1">
      <w:start w:val="1"/>
      <w:numFmt w:val="bullet"/>
      <w:pStyle w:val="NotizEbene21"/>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hybridMultilevel"/>
    <w:tmpl w:val="23CA86B0"/>
    <w:lvl w:ilvl="0" w:tplc="6C626842">
      <w:start w:val="1"/>
      <w:numFmt w:val="bullet"/>
      <w:pStyle w:val="Aufzhlungszeichen"/>
      <w:lvlText w:val=""/>
      <w:lvlJc w:val="left"/>
      <w:pPr>
        <w:tabs>
          <w:tab w:val="num" w:pos="360"/>
        </w:tabs>
        <w:ind w:left="360" w:hanging="360"/>
      </w:pPr>
      <w:rPr>
        <w:rFonts w:ascii="Symbol" w:hAnsi="Symbol" w:hint="default"/>
      </w:rPr>
    </w:lvl>
    <w:lvl w:ilvl="1" w:tplc="0A3AA5A0">
      <w:numFmt w:val="decimal"/>
      <w:lvlText w:val=""/>
      <w:lvlJc w:val="left"/>
    </w:lvl>
    <w:lvl w:ilvl="2" w:tplc="87789212">
      <w:numFmt w:val="decimal"/>
      <w:lvlText w:val=""/>
      <w:lvlJc w:val="left"/>
    </w:lvl>
    <w:lvl w:ilvl="3" w:tplc="2006E5B6">
      <w:numFmt w:val="decimal"/>
      <w:lvlText w:val=""/>
      <w:lvlJc w:val="left"/>
    </w:lvl>
    <w:lvl w:ilvl="4" w:tplc="0374B682">
      <w:numFmt w:val="decimal"/>
      <w:lvlText w:val=""/>
      <w:lvlJc w:val="left"/>
    </w:lvl>
    <w:lvl w:ilvl="5" w:tplc="3BC0B76C">
      <w:numFmt w:val="decimal"/>
      <w:lvlText w:val=""/>
      <w:lvlJc w:val="left"/>
    </w:lvl>
    <w:lvl w:ilvl="6" w:tplc="3FA27BE0">
      <w:numFmt w:val="decimal"/>
      <w:lvlText w:val=""/>
      <w:lvlJc w:val="left"/>
    </w:lvl>
    <w:lvl w:ilvl="7" w:tplc="B35ED2A6">
      <w:numFmt w:val="decimal"/>
      <w:lvlText w:val=""/>
      <w:lvlJc w:val="left"/>
    </w:lvl>
    <w:lvl w:ilvl="8" w:tplc="DA569366">
      <w:numFmt w:val="decimal"/>
      <w:lvlText w:val=""/>
      <w:lvlJc w:val="left"/>
    </w:lvl>
  </w:abstractNum>
  <w:abstractNum w:abstractNumId="2" w15:restartNumberingAfterBreak="0">
    <w:nsid w:val="01D278B6"/>
    <w:multiLevelType w:val="hybridMultilevel"/>
    <w:tmpl w:val="E182E072"/>
    <w:lvl w:ilvl="0" w:tplc="FF5884DE">
      <w:start w:val="1"/>
      <w:numFmt w:val="bullet"/>
      <w:pStyle w:val="Aufzhlung1"/>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42E0036"/>
    <w:multiLevelType w:val="hybridMultilevel"/>
    <w:tmpl w:val="69D20646"/>
    <w:lvl w:ilvl="0" w:tplc="1714B6C8">
      <w:start w:val="1"/>
      <w:numFmt w:val="bullet"/>
      <w:lvlText w:val="-"/>
      <w:lvlJc w:val="left"/>
      <w:pPr>
        <w:ind w:left="720" w:hanging="360"/>
      </w:pPr>
      <w:rPr>
        <w:rFonts w:ascii="Calibri" w:hAnsi="Calibri" w:hint="default"/>
      </w:rPr>
    </w:lvl>
    <w:lvl w:ilvl="1" w:tplc="91F00E42">
      <w:start w:val="1"/>
      <w:numFmt w:val="bullet"/>
      <w:lvlText w:val="o"/>
      <w:lvlJc w:val="left"/>
      <w:pPr>
        <w:ind w:left="1440" w:hanging="360"/>
      </w:pPr>
      <w:rPr>
        <w:rFonts w:ascii="Courier New" w:hAnsi="Courier New" w:hint="default"/>
      </w:rPr>
    </w:lvl>
    <w:lvl w:ilvl="2" w:tplc="74CA08AE">
      <w:start w:val="1"/>
      <w:numFmt w:val="bullet"/>
      <w:lvlText w:val=""/>
      <w:lvlJc w:val="left"/>
      <w:pPr>
        <w:ind w:left="2160" w:hanging="360"/>
      </w:pPr>
      <w:rPr>
        <w:rFonts w:ascii="Wingdings" w:hAnsi="Wingdings" w:hint="default"/>
      </w:rPr>
    </w:lvl>
    <w:lvl w:ilvl="3" w:tplc="73DE8BAE">
      <w:start w:val="1"/>
      <w:numFmt w:val="bullet"/>
      <w:lvlText w:val=""/>
      <w:lvlJc w:val="left"/>
      <w:pPr>
        <w:ind w:left="2880" w:hanging="360"/>
      </w:pPr>
      <w:rPr>
        <w:rFonts w:ascii="Symbol" w:hAnsi="Symbol" w:hint="default"/>
      </w:rPr>
    </w:lvl>
    <w:lvl w:ilvl="4" w:tplc="FDAC5458">
      <w:start w:val="1"/>
      <w:numFmt w:val="bullet"/>
      <w:lvlText w:val="o"/>
      <w:lvlJc w:val="left"/>
      <w:pPr>
        <w:ind w:left="3600" w:hanging="360"/>
      </w:pPr>
      <w:rPr>
        <w:rFonts w:ascii="Courier New" w:hAnsi="Courier New" w:hint="default"/>
      </w:rPr>
    </w:lvl>
    <w:lvl w:ilvl="5" w:tplc="293AFC9C">
      <w:start w:val="1"/>
      <w:numFmt w:val="bullet"/>
      <w:lvlText w:val=""/>
      <w:lvlJc w:val="left"/>
      <w:pPr>
        <w:ind w:left="4320" w:hanging="360"/>
      </w:pPr>
      <w:rPr>
        <w:rFonts w:ascii="Wingdings" w:hAnsi="Wingdings" w:hint="default"/>
      </w:rPr>
    </w:lvl>
    <w:lvl w:ilvl="6" w:tplc="9BC0B210">
      <w:start w:val="1"/>
      <w:numFmt w:val="bullet"/>
      <w:lvlText w:val=""/>
      <w:lvlJc w:val="left"/>
      <w:pPr>
        <w:ind w:left="5040" w:hanging="360"/>
      </w:pPr>
      <w:rPr>
        <w:rFonts w:ascii="Symbol" w:hAnsi="Symbol" w:hint="default"/>
      </w:rPr>
    </w:lvl>
    <w:lvl w:ilvl="7" w:tplc="92ECEB08">
      <w:start w:val="1"/>
      <w:numFmt w:val="bullet"/>
      <w:lvlText w:val="o"/>
      <w:lvlJc w:val="left"/>
      <w:pPr>
        <w:ind w:left="5760" w:hanging="360"/>
      </w:pPr>
      <w:rPr>
        <w:rFonts w:ascii="Courier New" w:hAnsi="Courier New" w:hint="default"/>
      </w:rPr>
    </w:lvl>
    <w:lvl w:ilvl="8" w:tplc="43EE98A2">
      <w:start w:val="1"/>
      <w:numFmt w:val="bullet"/>
      <w:lvlText w:val=""/>
      <w:lvlJc w:val="left"/>
      <w:pPr>
        <w:ind w:left="6480" w:hanging="360"/>
      </w:pPr>
      <w:rPr>
        <w:rFonts w:ascii="Wingdings" w:hAnsi="Wingdings" w:hint="default"/>
      </w:rPr>
    </w:lvl>
  </w:abstractNum>
  <w:abstractNum w:abstractNumId="4" w15:restartNumberingAfterBreak="0">
    <w:nsid w:val="0BB8E2A9"/>
    <w:multiLevelType w:val="hybridMultilevel"/>
    <w:tmpl w:val="B5D42234"/>
    <w:lvl w:ilvl="0" w:tplc="69A67ADE">
      <w:start w:val="1"/>
      <w:numFmt w:val="bullet"/>
      <w:lvlText w:val="-"/>
      <w:lvlJc w:val="left"/>
      <w:pPr>
        <w:ind w:left="720" w:hanging="360"/>
      </w:pPr>
      <w:rPr>
        <w:rFonts w:ascii="Calibri" w:hAnsi="Calibri" w:hint="default"/>
      </w:rPr>
    </w:lvl>
    <w:lvl w:ilvl="1" w:tplc="3D5EAA86">
      <w:start w:val="1"/>
      <w:numFmt w:val="bullet"/>
      <w:lvlText w:val="o"/>
      <w:lvlJc w:val="left"/>
      <w:pPr>
        <w:ind w:left="1440" w:hanging="360"/>
      </w:pPr>
      <w:rPr>
        <w:rFonts w:ascii="Courier New" w:hAnsi="Courier New" w:hint="default"/>
      </w:rPr>
    </w:lvl>
    <w:lvl w:ilvl="2" w:tplc="683891EA">
      <w:start w:val="1"/>
      <w:numFmt w:val="bullet"/>
      <w:lvlText w:val=""/>
      <w:lvlJc w:val="left"/>
      <w:pPr>
        <w:ind w:left="2160" w:hanging="360"/>
      </w:pPr>
      <w:rPr>
        <w:rFonts w:ascii="Wingdings" w:hAnsi="Wingdings" w:hint="default"/>
      </w:rPr>
    </w:lvl>
    <w:lvl w:ilvl="3" w:tplc="53AEA546">
      <w:start w:val="1"/>
      <w:numFmt w:val="bullet"/>
      <w:lvlText w:val=""/>
      <w:lvlJc w:val="left"/>
      <w:pPr>
        <w:ind w:left="2880" w:hanging="360"/>
      </w:pPr>
      <w:rPr>
        <w:rFonts w:ascii="Symbol" w:hAnsi="Symbol" w:hint="default"/>
      </w:rPr>
    </w:lvl>
    <w:lvl w:ilvl="4" w:tplc="E37CCC2E">
      <w:start w:val="1"/>
      <w:numFmt w:val="bullet"/>
      <w:lvlText w:val="o"/>
      <w:lvlJc w:val="left"/>
      <w:pPr>
        <w:ind w:left="3600" w:hanging="360"/>
      </w:pPr>
      <w:rPr>
        <w:rFonts w:ascii="Courier New" w:hAnsi="Courier New" w:hint="default"/>
      </w:rPr>
    </w:lvl>
    <w:lvl w:ilvl="5" w:tplc="B84273C6">
      <w:start w:val="1"/>
      <w:numFmt w:val="bullet"/>
      <w:lvlText w:val=""/>
      <w:lvlJc w:val="left"/>
      <w:pPr>
        <w:ind w:left="4320" w:hanging="360"/>
      </w:pPr>
      <w:rPr>
        <w:rFonts w:ascii="Wingdings" w:hAnsi="Wingdings" w:hint="default"/>
      </w:rPr>
    </w:lvl>
    <w:lvl w:ilvl="6" w:tplc="DD1AF006">
      <w:start w:val="1"/>
      <w:numFmt w:val="bullet"/>
      <w:lvlText w:val=""/>
      <w:lvlJc w:val="left"/>
      <w:pPr>
        <w:ind w:left="5040" w:hanging="360"/>
      </w:pPr>
      <w:rPr>
        <w:rFonts w:ascii="Symbol" w:hAnsi="Symbol" w:hint="default"/>
      </w:rPr>
    </w:lvl>
    <w:lvl w:ilvl="7" w:tplc="BCC68EE8">
      <w:start w:val="1"/>
      <w:numFmt w:val="bullet"/>
      <w:lvlText w:val="o"/>
      <w:lvlJc w:val="left"/>
      <w:pPr>
        <w:ind w:left="5760" w:hanging="360"/>
      </w:pPr>
      <w:rPr>
        <w:rFonts w:ascii="Courier New" w:hAnsi="Courier New" w:hint="default"/>
      </w:rPr>
    </w:lvl>
    <w:lvl w:ilvl="8" w:tplc="F634AA32">
      <w:start w:val="1"/>
      <w:numFmt w:val="bullet"/>
      <w:lvlText w:val=""/>
      <w:lvlJc w:val="left"/>
      <w:pPr>
        <w:ind w:left="6480" w:hanging="360"/>
      </w:pPr>
      <w:rPr>
        <w:rFonts w:ascii="Wingdings" w:hAnsi="Wingdings" w:hint="default"/>
      </w:rPr>
    </w:lvl>
  </w:abstractNum>
  <w:abstractNum w:abstractNumId="5" w15:restartNumberingAfterBreak="0">
    <w:nsid w:val="0C1B0BC7"/>
    <w:multiLevelType w:val="hybridMultilevel"/>
    <w:tmpl w:val="30209EB4"/>
    <w:lvl w:ilvl="0" w:tplc="B0846628">
      <w:start w:val="1"/>
      <w:numFmt w:val="bullet"/>
      <w:pStyle w:val="berschrift9Aufzhlung"/>
      <w:lvlText w:val=""/>
      <w:lvlJc w:val="left"/>
      <w:pPr>
        <w:tabs>
          <w:tab w:val="num" w:pos="360"/>
        </w:tabs>
        <w:ind w:left="340" w:hanging="340"/>
      </w:pPr>
      <w:rPr>
        <w:rFonts w:ascii="Symbol" w:hAnsi="Symbol" w:hint="default"/>
      </w:rPr>
    </w:lvl>
    <w:lvl w:ilvl="1" w:tplc="7CBCAE0E">
      <w:numFmt w:val="decimal"/>
      <w:lvlText w:val=""/>
      <w:lvlJc w:val="left"/>
    </w:lvl>
    <w:lvl w:ilvl="2" w:tplc="C4C2B7DE">
      <w:numFmt w:val="decimal"/>
      <w:lvlText w:val=""/>
      <w:lvlJc w:val="left"/>
    </w:lvl>
    <w:lvl w:ilvl="3" w:tplc="674C6312">
      <w:numFmt w:val="decimal"/>
      <w:lvlText w:val=""/>
      <w:lvlJc w:val="left"/>
    </w:lvl>
    <w:lvl w:ilvl="4" w:tplc="3F7A7EFE">
      <w:numFmt w:val="decimal"/>
      <w:lvlText w:val=""/>
      <w:lvlJc w:val="left"/>
    </w:lvl>
    <w:lvl w:ilvl="5" w:tplc="6F30F3E4">
      <w:numFmt w:val="decimal"/>
      <w:lvlText w:val=""/>
      <w:lvlJc w:val="left"/>
    </w:lvl>
    <w:lvl w:ilvl="6" w:tplc="32B25662">
      <w:numFmt w:val="decimal"/>
      <w:lvlText w:val=""/>
      <w:lvlJc w:val="left"/>
    </w:lvl>
    <w:lvl w:ilvl="7" w:tplc="4680E7C8">
      <w:numFmt w:val="decimal"/>
      <w:lvlText w:val=""/>
      <w:lvlJc w:val="left"/>
    </w:lvl>
    <w:lvl w:ilvl="8" w:tplc="9A809376">
      <w:numFmt w:val="decimal"/>
      <w:lvlText w:val=""/>
      <w:lvlJc w:val="left"/>
    </w:lvl>
  </w:abstractNum>
  <w:abstractNum w:abstractNumId="6" w15:restartNumberingAfterBreak="0">
    <w:nsid w:val="0CC75895"/>
    <w:multiLevelType w:val="hybridMultilevel"/>
    <w:tmpl w:val="46C21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151A0B"/>
    <w:multiLevelType w:val="hybridMultilevel"/>
    <w:tmpl w:val="A37A143A"/>
    <w:styleLink w:val="Liste21"/>
    <w:lvl w:ilvl="0" w:tplc="8E70C222">
      <w:start w:val="1"/>
      <w:numFmt w:val="lowerLetter"/>
      <w:lvlText w:val="%1)"/>
      <w:lvlJc w:val="left"/>
      <w:pPr>
        <w:tabs>
          <w:tab w:val="num" w:pos="393"/>
        </w:tabs>
        <w:ind w:left="393" w:hanging="393"/>
      </w:pPr>
      <w:rPr>
        <w:rFonts w:ascii="Calibri" w:eastAsia="Calibri" w:hAnsi="Calibri" w:cs="Calibri"/>
        <w:position w:val="0"/>
        <w:sz w:val="24"/>
        <w:szCs w:val="24"/>
      </w:rPr>
    </w:lvl>
    <w:lvl w:ilvl="1" w:tplc="4BD45EFE">
      <w:start w:val="1"/>
      <w:numFmt w:val="lowerLetter"/>
      <w:lvlText w:val="%2)"/>
      <w:lvlJc w:val="left"/>
      <w:pPr>
        <w:tabs>
          <w:tab w:val="num" w:pos="753"/>
        </w:tabs>
        <w:ind w:left="753" w:hanging="393"/>
      </w:pPr>
      <w:rPr>
        <w:rFonts w:ascii="Calibri" w:eastAsia="Calibri" w:hAnsi="Calibri" w:cs="Calibri"/>
        <w:position w:val="0"/>
        <w:sz w:val="24"/>
        <w:szCs w:val="24"/>
      </w:rPr>
    </w:lvl>
    <w:lvl w:ilvl="2" w:tplc="982EAD4C">
      <w:start w:val="1"/>
      <w:numFmt w:val="lowerLetter"/>
      <w:lvlText w:val="%3)"/>
      <w:lvlJc w:val="left"/>
      <w:pPr>
        <w:tabs>
          <w:tab w:val="num" w:pos="1113"/>
        </w:tabs>
        <w:ind w:left="1113" w:hanging="393"/>
      </w:pPr>
      <w:rPr>
        <w:rFonts w:ascii="Calibri" w:eastAsia="Calibri" w:hAnsi="Calibri" w:cs="Calibri"/>
        <w:position w:val="0"/>
        <w:sz w:val="24"/>
        <w:szCs w:val="24"/>
      </w:rPr>
    </w:lvl>
    <w:lvl w:ilvl="3" w:tplc="AFD27BB8">
      <w:start w:val="1"/>
      <w:numFmt w:val="lowerLetter"/>
      <w:lvlText w:val="%4)"/>
      <w:lvlJc w:val="left"/>
      <w:pPr>
        <w:tabs>
          <w:tab w:val="num" w:pos="1473"/>
        </w:tabs>
        <w:ind w:left="1473" w:hanging="393"/>
      </w:pPr>
      <w:rPr>
        <w:rFonts w:ascii="Calibri" w:eastAsia="Calibri" w:hAnsi="Calibri" w:cs="Calibri"/>
        <w:position w:val="0"/>
        <w:sz w:val="24"/>
        <w:szCs w:val="24"/>
      </w:rPr>
    </w:lvl>
    <w:lvl w:ilvl="4" w:tplc="D3420FEA">
      <w:start w:val="1"/>
      <w:numFmt w:val="lowerLetter"/>
      <w:lvlText w:val="%5)"/>
      <w:lvlJc w:val="left"/>
      <w:pPr>
        <w:tabs>
          <w:tab w:val="num" w:pos="1833"/>
        </w:tabs>
        <w:ind w:left="1833" w:hanging="393"/>
      </w:pPr>
      <w:rPr>
        <w:rFonts w:ascii="Calibri" w:eastAsia="Calibri" w:hAnsi="Calibri" w:cs="Calibri"/>
        <w:position w:val="0"/>
        <w:sz w:val="24"/>
        <w:szCs w:val="24"/>
      </w:rPr>
    </w:lvl>
    <w:lvl w:ilvl="5" w:tplc="F6060040">
      <w:start w:val="1"/>
      <w:numFmt w:val="lowerLetter"/>
      <w:lvlText w:val="%6)"/>
      <w:lvlJc w:val="left"/>
      <w:pPr>
        <w:tabs>
          <w:tab w:val="num" w:pos="2193"/>
        </w:tabs>
        <w:ind w:left="2193" w:hanging="393"/>
      </w:pPr>
      <w:rPr>
        <w:rFonts w:ascii="Calibri" w:eastAsia="Calibri" w:hAnsi="Calibri" w:cs="Calibri"/>
        <w:position w:val="0"/>
        <w:sz w:val="24"/>
        <w:szCs w:val="24"/>
      </w:rPr>
    </w:lvl>
    <w:lvl w:ilvl="6" w:tplc="D26ACC96">
      <w:start w:val="1"/>
      <w:numFmt w:val="lowerLetter"/>
      <w:lvlText w:val="%7)"/>
      <w:lvlJc w:val="left"/>
      <w:pPr>
        <w:tabs>
          <w:tab w:val="num" w:pos="2553"/>
        </w:tabs>
        <w:ind w:left="2553" w:hanging="393"/>
      </w:pPr>
      <w:rPr>
        <w:rFonts w:ascii="Calibri" w:eastAsia="Calibri" w:hAnsi="Calibri" w:cs="Calibri"/>
        <w:position w:val="0"/>
        <w:sz w:val="24"/>
        <w:szCs w:val="24"/>
      </w:rPr>
    </w:lvl>
    <w:lvl w:ilvl="7" w:tplc="4244758E">
      <w:start w:val="1"/>
      <w:numFmt w:val="lowerLetter"/>
      <w:lvlText w:val="%8)"/>
      <w:lvlJc w:val="left"/>
      <w:pPr>
        <w:tabs>
          <w:tab w:val="num" w:pos="2913"/>
        </w:tabs>
        <w:ind w:left="2913" w:hanging="393"/>
      </w:pPr>
      <w:rPr>
        <w:rFonts w:ascii="Calibri" w:eastAsia="Calibri" w:hAnsi="Calibri" w:cs="Calibri"/>
        <w:position w:val="0"/>
        <w:sz w:val="24"/>
        <w:szCs w:val="24"/>
      </w:rPr>
    </w:lvl>
    <w:lvl w:ilvl="8" w:tplc="34BEA878">
      <w:start w:val="1"/>
      <w:numFmt w:val="lowerLetter"/>
      <w:lvlText w:val="%9)"/>
      <w:lvlJc w:val="left"/>
      <w:pPr>
        <w:tabs>
          <w:tab w:val="num" w:pos="3273"/>
        </w:tabs>
        <w:ind w:left="3273" w:hanging="393"/>
      </w:pPr>
      <w:rPr>
        <w:rFonts w:ascii="Calibri" w:eastAsia="Calibri" w:hAnsi="Calibri" w:cs="Calibri"/>
        <w:position w:val="0"/>
        <w:sz w:val="24"/>
        <w:szCs w:val="24"/>
      </w:rPr>
    </w:lvl>
  </w:abstractNum>
  <w:abstractNum w:abstractNumId="8" w15:restartNumberingAfterBreak="0">
    <w:nsid w:val="0F727DEB"/>
    <w:multiLevelType w:val="hybridMultilevel"/>
    <w:tmpl w:val="FFFFFFFF"/>
    <w:lvl w:ilvl="0" w:tplc="A8A0978A">
      <w:start w:val="1"/>
      <w:numFmt w:val="bullet"/>
      <w:lvlText w:val="-"/>
      <w:lvlJc w:val="left"/>
      <w:pPr>
        <w:ind w:left="720" w:hanging="360"/>
      </w:pPr>
      <w:rPr>
        <w:rFonts w:ascii="Calibri" w:hAnsi="Calibri" w:hint="default"/>
      </w:rPr>
    </w:lvl>
    <w:lvl w:ilvl="1" w:tplc="26DA06AE">
      <w:start w:val="1"/>
      <w:numFmt w:val="bullet"/>
      <w:lvlText w:val="o"/>
      <w:lvlJc w:val="left"/>
      <w:pPr>
        <w:ind w:left="1440" w:hanging="360"/>
      </w:pPr>
      <w:rPr>
        <w:rFonts w:ascii="Courier New" w:hAnsi="Courier New" w:hint="default"/>
      </w:rPr>
    </w:lvl>
    <w:lvl w:ilvl="2" w:tplc="95B4BD8A">
      <w:start w:val="1"/>
      <w:numFmt w:val="bullet"/>
      <w:lvlText w:val=""/>
      <w:lvlJc w:val="left"/>
      <w:pPr>
        <w:ind w:left="2160" w:hanging="360"/>
      </w:pPr>
      <w:rPr>
        <w:rFonts w:ascii="Wingdings" w:hAnsi="Wingdings" w:hint="default"/>
      </w:rPr>
    </w:lvl>
    <w:lvl w:ilvl="3" w:tplc="F9A003BC">
      <w:start w:val="1"/>
      <w:numFmt w:val="bullet"/>
      <w:lvlText w:val=""/>
      <w:lvlJc w:val="left"/>
      <w:pPr>
        <w:ind w:left="2880" w:hanging="360"/>
      </w:pPr>
      <w:rPr>
        <w:rFonts w:ascii="Symbol" w:hAnsi="Symbol" w:hint="default"/>
      </w:rPr>
    </w:lvl>
    <w:lvl w:ilvl="4" w:tplc="851E64AC">
      <w:start w:val="1"/>
      <w:numFmt w:val="bullet"/>
      <w:lvlText w:val="o"/>
      <w:lvlJc w:val="left"/>
      <w:pPr>
        <w:ind w:left="3600" w:hanging="360"/>
      </w:pPr>
      <w:rPr>
        <w:rFonts w:ascii="Courier New" w:hAnsi="Courier New" w:hint="default"/>
      </w:rPr>
    </w:lvl>
    <w:lvl w:ilvl="5" w:tplc="AFB8C1B2">
      <w:start w:val="1"/>
      <w:numFmt w:val="bullet"/>
      <w:lvlText w:val=""/>
      <w:lvlJc w:val="left"/>
      <w:pPr>
        <w:ind w:left="4320" w:hanging="360"/>
      </w:pPr>
      <w:rPr>
        <w:rFonts w:ascii="Wingdings" w:hAnsi="Wingdings" w:hint="default"/>
      </w:rPr>
    </w:lvl>
    <w:lvl w:ilvl="6" w:tplc="4CC805A0">
      <w:start w:val="1"/>
      <w:numFmt w:val="bullet"/>
      <w:lvlText w:val=""/>
      <w:lvlJc w:val="left"/>
      <w:pPr>
        <w:ind w:left="5040" w:hanging="360"/>
      </w:pPr>
      <w:rPr>
        <w:rFonts w:ascii="Symbol" w:hAnsi="Symbol" w:hint="default"/>
      </w:rPr>
    </w:lvl>
    <w:lvl w:ilvl="7" w:tplc="18608802">
      <w:start w:val="1"/>
      <w:numFmt w:val="bullet"/>
      <w:lvlText w:val="o"/>
      <w:lvlJc w:val="left"/>
      <w:pPr>
        <w:ind w:left="5760" w:hanging="360"/>
      </w:pPr>
      <w:rPr>
        <w:rFonts w:ascii="Courier New" w:hAnsi="Courier New" w:hint="default"/>
      </w:rPr>
    </w:lvl>
    <w:lvl w:ilvl="8" w:tplc="2E0287E0">
      <w:start w:val="1"/>
      <w:numFmt w:val="bullet"/>
      <w:lvlText w:val=""/>
      <w:lvlJc w:val="left"/>
      <w:pPr>
        <w:ind w:left="6480" w:hanging="360"/>
      </w:pPr>
      <w:rPr>
        <w:rFonts w:ascii="Wingdings" w:hAnsi="Wingdings" w:hint="default"/>
      </w:rPr>
    </w:lvl>
  </w:abstractNum>
  <w:abstractNum w:abstractNumId="9" w15:restartNumberingAfterBreak="0">
    <w:nsid w:val="13F5541E"/>
    <w:multiLevelType w:val="hybridMultilevel"/>
    <w:tmpl w:val="B41C3C82"/>
    <w:lvl w:ilvl="0" w:tplc="A308E8B8">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0" w15:restartNumberingAfterBreak="0">
    <w:nsid w:val="1D9A5955"/>
    <w:multiLevelType w:val="hybridMultilevel"/>
    <w:tmpl w:val="FFFFFFFF"/>
    <w:lvl w:ilvl="0" w:tplc="C4D0093E">
      <w:start w:val="1"/>
      <w:numFmt w:val="bullet"/>
      <w:lvlText w:val="-"/>
      <w:lvlJc w:val="left"/>
      <w:pPr>
        <w:ind w:left="720" w:hanging="360"/>
      </w:pPr>
      <w:rPr>
        <w:rFonts w:ascii="Calibri" w:hAnsi="Calibri" w:hint="default"/>
      </w:rPr>
    </w:lvl>
    <w:lvl w:ilvl="1" w:tplc="DEC0E8A6">
      <w:start w:val="1"/>
      <w:numFmt w:val="bullet"/>
      <w:lvlText w:val="o"/>
      <w:lvlJc w:val="left"/>
      <w:pPr>
        <w:ind w:left="1440" w:hanging="360"/>
      </w:pPr>
      <w:rPr>
        <w:rFonts w:ascii="Courier New" w:hAnsi="Courier New" w:hint="default"/>
      </w:rPr>
    </w:lvl>
    <w:lvl w:ilvl="2" w:tplc="B25A96BA">
      <w:start w:val="1"/>
      <w:numFmt w:val="bullet"/>
      <w:lvlText w:val=""/>
      <w:lvlJc w:val="left"/>
      <w:pPr>
        <w:ind w:left="2160" w:hanging="360"/>
      </w:pPr>
      <w:rPr>
        <w:rFonts w:ascii="Wingdings" w:hAnsi="Wingdings" w:hint="default"/>
      </w:rPr>
    </w:lvl>
    <w:lvl w:ilvl="3" w:tplc="DFA2FE6E">
      <w:start w:val="1"/>
      <w:numFmt w:val="bullet"/>
      <w:lvlText w:val=""/>
      <w:lvlJc w:val="left"/>
      <w:pPr>
        <w:ind w:left="2880" w:hanging="360"/>
      </w:pPr>
      <w:rPr>
        <w:rFonts w:ascii="Symbol" w:hAnsi="Symbol" w:hint="default"/>
      </w:rPr>
    </w:lvl>
    <w:lvl w:ilvl="4" w:tplc="6E38BBF0">
      <w:start w:val="1"/>
      <w:numFmt w:val="bullet"/>
      <w:lvlText w:val="o"/>
      <w:lvlJc w:val="left"/>
      <w:pPr>
        <w:ind w:left="3600" w:hanging="360"/>
      </w:pPr>
      <w:rPr>
        <w:rFonts w:ascii="Courier New" w:hAnsi="Courier New" w:hint="default"/>
      </w:rPr>
    </w:lvl>
    <w:lvl w:ilvl="5" w:tplc="63C04A42">
      <w:start w:val="1"/>
      <w:numFmt w:val="bullet"/>
      <w:lvlText w:val=""/>
      <w:lvlJc w:val="left"/>
      <w:pPr>
        <w:ind w:left="4320" w:hanging="360"/>
      </w:pPr>
      <w:rPr>
        <w:rFonts w:ascii="Wingdings" w:hAnsi="Wingdings" w:hint="default"/>
      </w:rPr>
    </w:lvl>
    <w:lvl w:ilvl="6" w:tplc="1658B768">
      <w:start w:val="1"/>
      <w:numFmt w:val="bullet"/>
      <w:lvlText w:val=""/>
      <w:lvlJc w:val="left"/>
      <w:pPr>
        <w:ind w:left="5040" w:hanging="360"/>
      </w:pPr>
      <w:rPr>
        <w:rFonts w:ascii="Symbol" w:hAnsi="Symbol" w:hint="default"/>
      </w:rPr>
    </w:lvl>
    <w:lvl w:ilvl="7" w:tplc="98BA8D50">
      <w:start w:val="1"/>
      <w:numFmt w:val="bullet"/>
      <w:lvlText w:val="o"/>
      <w:lvlJc w:val="left"/>
      <w:pPr>
        <w:ind w:left="5760" w:hanging="360"/>
      </w:pPr>
      <w:rPr>
        <w:rFonts w:ascii="Courier New" w:hAnsi="Courier New" w:hint="default"/>
      </w:rPr>
    </w:lvl>
    <w:lvl w:ilvl="8" w:tplc="E17A895C">
      <w:start w:val="1"/>
      <w:numFmt w:val="bullet"/>
      <w:lvlText w:val=""/>
      <w:lvlJc w:val="left"/>
      <w:pPr>
        <w:ind w:left="6480" w:hanging="360"/>
      </w:pPr>
      <w:rPr>
        <w:rFonts w:ascii="Wingdings" w:hAnsi="Wingdings" w:hint="default"/>
      </w:rPr>
    </w:lvl>
  </w:abstractNum>
  <w:abstractNum w:abstractNumId="11" w15:restartNumberingAfterBreak="0">
    <w:nsid w:val="1DE21922"/>
    <w:multiLevelType w:val="hybridMultilevel"/>
    <w:tmpl w:val="6B96DCF6"/>
    <w:lvl w:ilvl="0" w:tplc="64A45B74">
      <w:start w:val="1"/>
      <w:numFmt w:val="bullet"/>
      <w:pStyle w:val="AnkreuzenSelbstkontrolle"/>
      <w:lvlText w:val=""/>
      <w:lvlJc w:val="left"/>
      <w:pPr>
        <w:ind w:left="1060" w:hanging="360"/>
      </w:pPr>
      <w:rPr>
        <w:rFonts w:ascii="Wingdings" w:hAnsi="Wingdings"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1ED8758C"/>
    <w:multiLevelType w:val="hybridMultilevel"/>
    <w:tmpl w:val="97A8A5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F51197C"/>
    <w:multiLevelType w:val="hybridMultilevel"/>
    <w:tmpl w:val="B4F6F89E"/>
    <w:styleLink w:val="ImportierterStil3"/>
    <w:lvl w:ilvl="0" w:tplc="8A845016">
      <w:start w:val="1"/>
      <w:numFmt w:val="bullet"/>
      <w:lvlText w:val=""/>
      <w:lvlJc w:val="left"/>
      <w:pPr>
        <w:tabs>
          <w:tab w:val="num" w:pos="360"/>
        </w:tabs>
        <w:ind w:left="3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rPr>
    </w:lvl>
    <w:lvl w:ilvl="1" w:tplc="CA7EC0D2">
      <w:numFmt w:val="decimal"/>
      <w:lvlText w:val=""/>
      <w:lvlJc w:val="left"/>
    </w:lvl>
    <w:lvl w:ilvl="2" w:tplc="EF6487A4">
      <w:numFmt w:val="decimal"/>
      <w:lvlText w:val=""/>
      <w:lvlJc w:val="left"/>
    </w:lvl>
    <w:lvl w:ilvl="3" w:tplc="41EC568E">
      <w:numFmt w:val="decimal"/>
      <w:lvlText w:val=""/>
      <w:lvlJc w:val="left"/>
    </w:lvl>
    <w:lvl w:ilvl="4" w:tplc="15965A0A">
      <w:numFmt w:val="decimal"/>
      <w:lvlText w:val="ý"/>
      <w:lvlJc w:val="left"/>
    </w:lvl>
    <w:lvl w:ilvl="5" w:tplc="BF8CF0E4">
      <w:numFmt w:val="decimal"/>
      <w:lvlText w:val=""/>
      <w:lvlJc w:val="left"/>
    </w:lvl>
    <w:lvl w:ilvl="6" w:tplc="1DB2AD80">
      <w:numFmt w:val="decimal"/>
      <w:lvlText w:val=""/>
      <w:lvlJc w:val="left"/>
    </w:lvl>
    <w:lvl w:ilvl="7" w:tplc="A90E2134">
      <w:numFmt w:val="decimal"/>
      <w:lvlText w:val=""/>
      <w:lvlJc w:val="left"/>
    </w:lvl>
    <w:lvl w:ilvl="8" w:tplc="0D06E762">
      <w:numFmt w:val="decimal"/>
      <w:lvlText w:val=""/>
      <w:lvlJc w:val="left"/>
    </w:lvl>
  </w:abstractNum>
  <w:abstractNum w:abstractNumId="14" w15:restartNumberingAfterBreak="0">
    <w:nsid w:val="2B78669D"/>
    <w:multiLevelType w:val="multilevel"/>
    <w:tmpl w:val="A53C9A4C"/>
    <w:styleLink w:val="111111"/>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2CD989EC"/>
    <w:multiLevelType w:val="hybridMultilevel"/>
    <w:tmpl w:val="5266AD88"/>
    <w:lvl w:ilvl="0" w:tplc="C456CB18">
      <w:numFmt w:val="decimal"/>
      <w:lvlText w:val=""/>
      <w:lvlJc w:val="left"/>
    </w:lvl>
    <w:lvl w:ilvl="1" w:tplc="D8F01C62">
      <w:numFmt w:val="decimal"/>
      <w:lvlText w:val=""/>
      <w:lvlJc w:val="left"/>
    </w:lvl>
    <w:lvl w:ilvl="2" w:tplc="2D9C35CC">
      <w:numFmt w:val="decimal"/>
      <w:lvlText w:val=""/>
      <w:lvlJc w:val="left"/>
    </w:lvl>
    <w:lvl w:ilvl="3" w:tplc="1EE0B952">
      <w:numFmt w:val="decimal"/>
      <w:lvlText w:val=""/>
      <w:lvlJc w:val="left"/>
    </w:lvl>
    <w:lvl w:ilvl="4" w:tplc="212AA05C">
      <w:numFmt w:val="decimal"/>
      <w:lvlText w:val=""/>
      <w:lvlJc w:val="left"/>
    </w:lvl>
    <w:lvl w:ilvl="5" w:tplc="81A0803E">
      <w:numFmt w:val="decimal"/>
      <w:lvlText w:val=""/>
      <w:lvlJc w:val="left"/>
    </w:lvl>
    <w:lvl w:ilvl="6" w:tplc="700882C4">
      <w:numFmt w:val="decimal"/>
      <w:lvlText w:val=""/>
      <w:lvlJc w:val="left"/>
    </w:lvl>
    <w:lvl w:ilvl="7" w:tplc="1F229C74">
      <w:numFmt w:val="decimal"/>
      <w:lvlText w:val=""/>
      <w:lvlJc w:val="left"/>
    </w:lvl>
    <w:lvl w:ilvl="8" w:tplc="AF4689F0">
      <w:numFmt w:val="decimal"/>
      <w:lvlText w:val=""/>
      <w:lvlJc w:val="left"/>
    </w:lvl>
  </w:abstractNum>
  <w:abstractNum w:abstractNumId="16" w15:restartNumberingAfterBreak="0">
    <w:nsid w:val="2F197EC3"/>
    <w:multiLevelType w:val="hybridMultilevel"/>
    <w:tmpl w:val="B72C9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F6B6158"/>
    <w:multiLevelType w:val="hybridMultilevel"/>
    <w:tmpl w:val="868C1E1C"/>
    <w:lvl w:ilvl="0" w:tplc="1DFCD46A">
      <w:numFmt w:val="decimal"/>
      <w:pStyle w:val="Textkrper3"/>
      <w:lvlText w:val=""/>
      <w:lvlJc w:val="left"/>
    </w:lvl>
    <w:lvl w:ilvl="1" w:tplc="04070003">
      <w:numFmt w:val="decimal"/>
      <w:lvlText w:val=""/>
      <w:lvlJc w:val="left"/>
    </w:lvl>
    <w:lvl w:ilvl="2" w:tplc="04070005">
      <w:numFmt w:val="decimal"/>
      <w:lvlText w:val=""/>
      <w:lvlJc w:val="left"/>
    </w:lvl>
    <w:lvl w:ilvl="3" w:tplc="04070001">
      <w:numFmt w:val="decimal"/>
      <w:lvlText w:val=""/>
      <w:lvlJc w:val="left"/>
    </w:lvl>
    <w:lvl w:ilvl="4" w:tplc="04070003">
      <w:numFmt w:val="decimal"/>
      <w:lvlText w:val=""/>
      <w:lvlJc w:val="left"/>
    </w:lvl>
    <w:lvl w:ilvl="5" w:tplc="04070005">
      <w:numFmt w:val="decimal"/>
      <w:lvlText w:val=""/>
      <w:lvlJc w:val="left"/>
    </w:lvl>
    <w:lvl w:ilvl="6" w:tplc="04070001">
      <w:numFmt w:val="decimal"/>
      <w:lvlText w:val=""/>
      <w:lvlJc w:val="left"/>
    </w:lvl>
    <w:lvl w:ilvl="7" w:tplc="04070003">
      <w:numFmt w:val="decimal"/>
      <w:lvlText w:val=""/>
      <w:lvlJc w:val="left"/>
    </w:lvl>
    <w:lvl w:ilvl="8" w:tplc="04070005">
      <w:numFmt w:val="decimal"/>
      <w:lvlText w:val=""/>
      <w:lvlJc w:val="left"/>
    </w:lvl>
  </w:abstractNum>
  <w:abstractNum w:abstractNumId="18" w15:restartNumberingAfterBreak="0">
    <w:nsid w:val="2F8D7CE1"/>
    <w:multiLevelType w:val="hybridMultilevel"/>
    <w:tmpl w:val="08D2AD64"/>
    <w:lvl w:ilvl="0" w:tplc="C6789A56">
      <w:numFmt w:val="decimal"/>
      <w:pStyle w:val="Zusfass-berschrift"/>
      <w:lvlText w:val=""/>
      <w:lvlJc w:val="left"/>
    </w:lvl>
    <w:lvl w:ilvl="1" w:tplc="04070003">
      <w:numFmt w:val="decimal"/>
      <w:lvlText w:val=""/>
      <w:lvlJc w:val="left"/>
    </w:lvl>
    <w:lvl w:ilvl="2" w:tplc="04070005">
      <w:numFmt w:val="decimal"/>
      <w:lvlText w:val=""/>
      <w:lvlJc w:val="left"/>
    </w:lvl>
    <w:lvl w:ilvl="3" w:tplc="04070001">
      <w:numFmt w:val="decimal"/>
      <w:lvlText w:val=""/>
      <w:lvlJc w:val="left"/>
    </w:lvl>
    <w:lvl w:ilvl="4" w:tplc="04070003">
      <w:numFmt w:val="decimal"/>
      <w:lvlText w:val=""/>
      <w:lvlJc w:val="left"/>
    </w:lvl>
    <w:lvl w:ilvl="5" w:tplc="04070005">
      <w:numFmt w:val="decimal"/>
      <w:lvlText w:val=""/>
      <w:lvlJc w:val="left"/>
    </w:lvl>
    <w:lvl w:ilvl="6" w:tplc="04070001">
      <w:numFmt w:val="decimal"/>
      <w:lvlText w:val=""/>
      <w:lvlJc w:val="left"/>
    </w:lvl>
    <w:lvl w:ilvl="7" w:tplc="04070003">
      <w:numFmt w:val="decimal"/>
      <w:lvlText w:val=""/>
      <w:lvlJc w:val="left"/>
    </w:lvl>
    <w:lvl w:ilvl="8" w:tplc="04070005">
      <w:numFmt w:val="decimal"/>
      <w:lvlText w:val=""/>
      <w:lvlJc w:val="left"/>
    </w:lvl>
  </w:abstractNum>
  <w:abstractNum w:abstractNumId="19" w15:restartNumberingAfterBreak="0">
    <w:nsid w:val="34F96AEC"/>
    <w:multiLevelType w:val="hybridMultilevel"/>
    <w:tmpl w:val="42BCA690"/>
    <w:styleLink w:val="Liste31"/>
    <w:lvl w:ilvl="0" w:tplc="C32AB56C">
      <w:numFmt w:val="decimal"/>
      <w:lvlText w:val=""/>
      <w:lvlJc w:val="left"/>
    </w:lvl>
    <w:lvl w:ilvl="1" w:tplc="7D2EB212">
      <w:numFmt w:val="decimal"/>
      <w:lvlText w:val=""/>
      <w:lvlJc w:val="left"/>
    </w:lvl>
    <w:lvl w:ilvl="2" w:tplc="E1E80124">
      <w:numFmt w:val="decimal"/>
      <w:lvlText w:val=""/>
      <w:lvlJc w:val="left"/>
    </w:lvl>
    <w:lvl w:ilvl="3" w:tplc="155820CA">
      <w:numFmt w:val="decimal"/>
      <w:lvlText w:val=""/>
      <w:lvlJc w:val="left"/>
    </w:lvl>
    <w:lvl w:ilvl="4" w:tplc="600C1D0E">
      <w:numFmt w:val="decimal"/>
      <w:lvlText w:val=""/>
      <w:lvlJc w:val="left"/>
    </w:lvl>
    <w:lvl w:ilvl="5" w:tplc="269ECA22">
      <w:numFmt w:val="decimal"/>
      <w:lvlText w:val=""/>
      <w:lvlJc w:val="left"/>
    </w:lvl>
    <w:lvl w:ilvl="6" w:tplc="052A6BCA">
      <w:numFmt w:val="decimal"/>
      <w:lvlText w:val=""/>
      <w:lvlJc w:val="left"/>
    </w:lvl>
    <w:lvl w:ilvl="7" w:tplc="8B4A0774">
      <w:numFmt w:val="decimal"/>
      <w:lvlText w:val=""/>
      <w:lvlJc w:val="left"/>
    </w:lvl>
    <w:lvl w:ilvl="8" w:tplc="4F2255C6">
      <w:numFmt w:val="decimal"/>
      <w:lvlText w:val=""/>
      <w:lvlJc w:val="left"/>
    </w:lvl>
  </w:abstractNum>
  <w:abstractNum w:abstractNumId="20" w15:restartNumberingAfterBreak="0">
    <w:nsid w:val="366C1150"/>
    <w:multiLevelType w:val="multilevel"/>
    <w:tmpl w:val="DB2E2038"/>
    <w:lvl w:ilvl="0">
      <w:numFmt w:val="decimal"/>
      <w:pStyle w:val="wiss22"/>
      <w:lvlText w:val=""/>
      <w:lvlJc w:val="left"/>
    </w:lvl>
    <w:lvl w:ilvl="1">
      <w:numFmt w:val="decimal"/>
      <w:pStyle w:val="wiss22"/>
      <w:lvlText w:val=""/>
      <w:lvlJc w:val="left"/>
    </w:lvl>
    <w:lvl w:ilvl="2">
      <w:numFmt w:val="decimal"/>
      <w:pStyle w:val="wiss23"/>
      <w:lvlText w:val=""/>
      <w:lvlJc w:val="left"/>
    </w:lvl>
    <w:lvl w:ilvl="3">
      <w:numFmt w:val="decimal"/>
      <w:pStyle w:val="wiss24"/>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3DE83B89"/>
    <w:multiLevelType w:val="hybridMultilevel"/>
    <w:tmpl w:val="854E89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3E8E10FC"/>
    <w:multiLevelType w:val="hybridMultilevel"/>
    <w:tmpl w:val="9CA4DF8A"/>
    <w:styleLink w:val="Nummeriert"/>
    <w:lvl w:ilvl="0" w:tplc="103658D6">
      <w:numFmt w:val="decimal"/>
      <w:lvlText w:val=""/>
      <w:lvlJc w:val="left"/>
    </w:lvl>
    <w:lvl w:ilvl="1" w:tplc="8DCE87AA">
      <w:numFmt w:val="decimal"/>
      <w:lvlText w:val=""/>
      <w:lvlJc w:val="left"/>
    </w:lvl>
    <w:lvl w:ilvl="2" w:tplc="F3022772">
      <w:numFmt w:val="decimal"/>
      <w:lvlText w:val=""/>
      <w:lvlJc w:val="left"/>
    </w:lvl>
    <w:lvl w:ilvl="3" w:tplc="A8A6622E">
      <w:numFmt w:val="decimal"/>
      <w:lvlText w:val=""/>
      <w:lvlJc w:val="left"/>
    </w:lvl>
    <w:lvl w:ilvl="4" w:tplc="F808DE50">
      <w:numFmt w:val="decimal"/>
      <w:lvlText w:val=""/>
      <w:lvlJc w:val="left"/>
    </w:lvl>
    <w:lvl w:ilvl="5" w:tplc="3CE8FAB2">
      <w:numFmt w:val="decimal"/>
      <w:lvlText w:val=""/>
      <w:lvlJc w:val="left"/>
    </w:lvl>
    <w:lvl w:ilvl="6" w:tplc="33A8365E">
      <w:numFmt w:val="decimal"/>
      <w:lvlText w:val=""/>
      <w:lvlJc w:val="left"/>
    </w:lvl>
    <w:lvl w:ilvl="7" w:tplc="098474B4">
      <w:numFmt w:val="decimal"/>
      <w:lvlText w:val=""/>
      <w:lvlJc w:val="left"/>
    </w:lvl>
    <w:lvl w:ilvl="8" w:tplc="883E59DA">
      <w:numFmt w:val="decimal"/>
      <w:lvlText w:val=""/>
      <w:lvlJc w:val="left"/>
    </w:lvl>
  </w:abstractNum>
  <w:abstractNum w:abstractNumId="23" w15:restartNumberingAfterBreak="0">
    <w:nsid w:val="43875F95"/>
    <w:multiLevelType w:val="hybridMultilevel"/>
    <w:tmpl w:val="221E2A8C"/>
    <w:styleLink w:val="List1"/>
    <w:lvl w:ilvl="0" w:tplc="663C7030">
      <w:numFmt w:val="decimal"/>
      <w:lvlText w:val=""/>
      <w:lvlJc w:val="left"/>
    </w:lvl>
    <w:lvl w:ilvl="1" w:tplc="83A24680">
      <w:numFmt w:val="decimal"/>
      <w:lvlText w:val=""/>
      <w:lvlJc w:val="left"/>
    </w:lvl>
    <w:lvl w:ilvl="2" w:tplc="30EC547C">
      <w:numFmt w:val="decimal"/>
      <w:lvlText w:val=""/>
      <w:lvlJc w:val="left"/>
    </w:lvl>
    <w:lvl w:ilvl="3" w:tplc="ADAAFEC2">
      <w:numFmt w:val="decimal"/>
      <w:lvlText w:val=""/>
      <w:lvlJc w:val="left"/>
    </w:lvl>
    <w:lvl w:ilvl="4" w:tplc="279262D0">
      <w:numFmt w:val="decimal"/>
      <w:lvlText w:val=""/>
      <w:lvlJc w:val="left"/>
    </w:lvl>
    <w:lvl w:ilvl="5" w:tplc="28AA5D4E">
      <w:numFmt w:val="decimal"/>
      <w:lvlText w:val=""/>
      <w:lvlJc w:val="left"/>
    </w:lvl>
    <w:lvl w:ilvl="6" w:tplc="E2405C48">
      <w:numFmt w:val="decimal"/>
      <w:lvlText w:val=""/>
      <w:lvlJc w:val="left"/>
    </w:lvl>
    <w:lvl w:ilvl="7" w:tplc="9160AA2E">
      <w:numFmt w:val="decimal"/>
      <w:lvlText w:val=""/>
      <w:lvlJc w:val="left"/>
    </w:lvl>
    <w:lvl w:ilvl="8" w:tplc="356A89D8">
      <w:numFmt w:val="decimal"/>
      <w:lvlText w:val=""/>
      <w:lvlJc w:val="left"/>
    </w:lvl>
  </w:abstractNum>
  <w:abstractNum w:abstractNumId="24" w15:restartNumberingAfterBreak="0">
    <w:nsid w:val="441DE622"/>
    <w:multiLevelType w:val="hybridMultilevel"/>
    <w:tmpl w:val="DFD2224E"/>
    <w:lvl w:ilvl="0" w:tplc="5D482B64">
      <w:numFmt w:val="decimal"/>
      <w:lvlText w:val=""/>
      <w:lvlJc w:val="left"/>
    </w:lvl>
    <w:lvl w:ilvl="1" w:tplc="207EC9AE">
      <w:numFmt w:val="decimal"/>
      <w:lvlText w:val=""/>
      <w:lvlJc w:val="left"/>
    </w:lvl>
    <w:lvl w:ilvl="2" w:tplc="92901A2A">
      <w:numFmt w:val="decimal"/>
      <w:lvlText w:val=""/>
      <w:lvlJc w:val="left"/>
    </w:lvl>
    <w:lvl w:ilvl="3" w:tplc="06705C8A">
      <w:numFmt w:val="decimal"/>
      <w:lvlText w:val=""/>
      <w:lvlJc w:val="left"/>
    </w:lvl>
    <w:lvl w:ilvl="4" w:tplc="95E6FF8A">
      <w:numFmt w:val="decimal"/>
      <w:lvlText w:val=""/>
      <w:lvlJc w:val="left"/>
    </w:lvl>
    <w:lvl w:ilvl="5" w:tplc="193464BC">
      <w:numFmt w:val="decimal"/>
      <w:lvlText w:val=""/>
      <w:lvlJc w:val="left"/>
    </w:lvl>
    <w:lvl w:ilvl="6" w:tplc="13FE3CC4">
      <w:numFmt w:val="decimal"/>
      <w:lvlText w:val=""/>
      <w:lvlJc w:val="left"/>
    </w:lvl>
    <w:lvl w:ilvl="7" w:tplc="852ED2FE">
      <w:numFmt w:val="decimal"/>
      <w:lvlText w:val=""/>
      <w:lvlJc w:val="left"/>
    </w:lvl>
    <w:lvl w:ilvl="8" w:tplc="D520C9FC">
      <w:numFmt w:val="decimal"/>
      <w:lvlText w:val=""/>
      <w:lvlJc w:val="left"/>
    </w:lvl>
  </w:abstractNum>
  <w:abstractNum w:abstractNumId="25" w15:restartNumberingAfterBreak="0">
    <w:nsid w:val="44400092"/>
    <w:multiLevelType w:val="hybridMultilevel"/>
    <w:tmpl w:val="1EB8C36E"/>
    <w:lvl w:ilvl="0" w:tplc="0407000F">
      <w:numFmt w:val="decimal"/>
      <w:lvlText w:val=""/>
      <w:lvlJc w:val="left"/>
    </w:lvl>
    <w:lvl w:ilvl="1" w:tplc="04070019">
      <w:numFmt w:val="decimal"/>
      <w:lvlText w:val=""/>
      <w:lvlJc w:val="left"/>
    </w:lvl>
    <w:lvl w:ilvl="2" w:tplc="0407001B">
      <w:numFmt w:val="decimal"/>
      <w:lvlText w:val=""/>
      <w:lvlJc w:val="left"/>
    </w:lvl>
    <w:lvl w:ilvl="3" w:tplc="0407000F">
      <w:numFmt w:val="decimal"/>
      <w:lvlText w:val=""/>
      <w:lvlJc w:val="left"/>
    </w:lvl>
    <w:lvl w:ilvl="4" w:tplc="04070019">
      <w:numFmt w:val="decimal"/>
      <w:lvlText w:val=""/>
      <w:lvlJc w:val="left"/>
    </w:lvl>
    <w:lvl w:ilvl="5" w:tplc="0407001B">
      <w:numFmt w:val="decimal"/>
      <w:lvlText w:val=""/>
      <w:lvlJc w:val="left"/>
    </w:lvl>
    <w:lvl w:ilvl="6" w:tplc="0407000F">
      <w:numFmt w:val="decimal"/>
      <w:lvlText w:val=""/>
      <w:lvlJc w:val="left"/>
    </w:lvl>
    <w:lvl w:ilvl="7" w:tplc="04070019">
      <w:numFmt w:val="decimal"/>
      <w:lvlText w:val=""/>
      <w:lvlJc w:val="left"/>
    </w:lvl>
    <w:lvl w:ilvl="8" w:tplc="0407001B">
      <w:numFmt w:val="decimal"/>
      <w:lvlText w:val=""/>
      <w:lvlJc w:val="left"/>
    </w:lvl>
  </w:abstractNum>
  <w:abstractNum w:abstractNumId="26" w15:restartNumberingAfterBreak="0">
    <w:nsid w:val="461A10E9"/>
    <w:multiLevelType w:val="hybridMultilevel"/>
    <w:tmpl w:val="CED45160"/>
    <w:styleLink w:val="Strich"/>
    <w:lvl w:ilvl="0" w:tplc="CA90A3C2">
      <w:numFmt w:val="decimal"/>
      <w:lvlText w:val=""/>
      <w:lvlJc w:val="left"/>
    </w:lvl>
    <w:lvl w:ilvl="1" w:tplc="F8941256">
      <w:numFmt w:val="decimal"/>
      <w:lvlText w:val=""/>
      <w:lvlJc w:val="left"/>
    </w:lvl>
    <w:lvl w:ilvl="2" w:tplc="CAA81FFC">
      <w:numFmt w:val="decimal"/>
      <w:lvlText w:val=""/>
      <w:lvlJc w:val="left"/>
    </w:lvl>
    <w:lvl w:ilvl="3" w:tplc="5850791A">
      <w:numFmt w:val="decimal"/>
      <w:lvlText w:val=""/>
      <w:lvlJc w:val="left"/>
    </w:lvl>
    <w:lvl w:ilvl="4" w:tplc="5288AC3E">
      <w:numFmt w:val="decimal"/>
      <w:lvlText w:val=""/>
      <w:lvlJc w:val="left"/>
    </w:lvl>
    <w:lvl w:ilvl="5" w:tplc="306C0B26">
      <w:numFmt w:val="decimal"/>
      <w:lvlText w:val=""/>
      <w:lvlJc w:val="left"/>
    </w:lvl>
    <w:lvl w:ilvl="6" w:tplc="FE2C787A">
      <w:numFmt w:val="decimal"/>
      <w:lvlText w:val=""/>
      <w:lvlJc w:val="left"/>
    </w:lvl>
    <w:lvl w:ilvl="7" w:tplc="7D407A46">
      <w:numFmt w:val="decimal"/>
      <w:lvlText w:val=""/>
      <w:lvlJc w:val="left"/>
    </w:lvl>
    <w:lvl w:ilvl="8" w:tplc="54E43D18">
      <w:numFmt w:val="decimal"/>
      <w:lvlText w:val=""/>
      <w:lvlJc w:val="left"/>
    </w:lvl>
  </w:abstractNum>
  <w:abstractNum w:abstractNumId="27" w15:restartNumberingAfterBreak="0">
    <w:nsid w:val="48C62098"/>
    <w:multiLevelType w:val="hybridMultilevel"/>
    <w:tmpl w:val="510464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8E540E3"/>
    <w:multiLevelType w:val="hybridMultilevel"/>
    <w:tmpl w:val="9E222C3C"/>
    <w:lvl w:ilvl="0" w:tplc="04090019">
      <w:numFmt w:val="decimal"/>
      <w:lvlText w:val=""/>
      <w:lvlJc w:val="left"/>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29" w15:restartNumberingAfterBreak="0">
    <w:nsid w:val="49E2174A"/>
    <w:multiLevelType w:val="hybridMultilevel"/>
    <w:tmpl w:val="3B326C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AE92401"/>
    <w:multiLevelType w:val="hybridMultilevel"/>
    <w:tmpl w:val="D24C36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520E1C75"/>
    <w:multiLevelType w:val="hybridMultilevel"/>
    <w:tmpl w:val="D77C3F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4B55C96"/>
    <w:multiLevelType w:val="hybridMultilevel"/>
    <w:tmpl w:val="5002D7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8BC6033"/>
    <w:multiLevelType w:val="multilevel"/>
    <w:tmpl w:val="A3E2A94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15:restartNumberingAfterBreak="0">
    <w:nsid w:val="5C7A6ECB"/>
    <w:multiLevelType w:val="hybridMultilevel"/>
    <w:tmpl w:val="824AF0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012A023"/>
    <w:multiLevelType w:val="hybridMultilevel"/>
    <w:tmpl w:val="FFFFFFFF"/>
    <w:lvl w:ilvl="0" w:tplc="25D4BD80">
      <w:start w:val="1"/>
      <w:numFmt w:val="bullet"/>
      <w:lvlText w:val="-"/>
      <w:lvlJc w:val="left"/>
      <w:pPr>
        <w:ind w:left="720" w:hanging="360"/>
      </w:pPr>
      <w:rPr>
        <w:rFonts w:ascii="Calibri" w:hAnsi="Calibri" w:hint="default"/>
      </w:rPr>
    </w:lvl>
    <w:lvl w:ilvl="1" w:tplc="6E0065B8">
      <w:start w:val="1"/>
      <w:numFmt w:val="bullet"/>
      <w:lvlText w:val="o"/>
      <w:lvlJc w:val="left"/>
      <w:pPr>
        <w:ind w:left="1440" w:hanging="360"/>
      </w:pPr>
      <w:rPr>
        <w:rFonts w:ascii="Courier New" w:hAnsi="Courier New" w:hint="default"/>
      </w:rPr>
    </w:lvl>
    <w:lvl w:ilvl="2" w:tplc="BDDE9FFA">
      <w:start w:val="1"/>
      <w:numFmt w:val="bullet"/>
      <w:lvlText w:val=""/>
      <w:lvlJc w:val="left"/>
      <w:pPr>
        <w:ind w:left="2160" w:hanging="360"/>
      </w:pPr>
      <w:rPr>
        <w:rFonts w:ascii="Wingdings" w:hAnsi="Wingdings" w:hint="default"/>
      </w:rPr>
    </w:lvl>
    <w:lvl w:ilvl="3" w:tplc="DA8CE282">
      <w:start w:val="1"/>
      <w:numFmt w:val="bullet"/>
      <w:lvlText w:val=""/>
      <w:lvlJc w:val="left"/>
      <w:pPr>
        <w:ind w:left="2880" w:hanging="360"/>
      </w:pPr>
      <w:rPr>
        <w:rFonts w:ascii="Symbol" w:hAnsi="Symbol" w:hint="default"/>
      </w:rPr>
    </w:lvl>
    <w:lvl w:ilvl="4" w:tplc="3D36AC8C">
      <w:start w:val="1"/>
      <w:numFmt w:val="bullet"/>
      <w:lvlText w:val="o"/>
      <w:lvlJc w:val="left"/>
      <w:pPr>
        <w:ind w:left="3600" w:hanging="360"/>
      </w:pPr>
      <w:rPr>
        <w:rFonts w:ascii="Courier New" w:hAnsi="Courier New" w:hint="default"/>
      </w:rPr>
    </w:lvl>
    <w:lvl w:ilvl="5" w:tplc="121C1714">
      <w:start w:val="1"/>
      <w:numFmt w:val="bullet"/>
      <w:lvlText w:val=""/>
      <w:lvlJc w:val="left"/>
      <w:pPr>
        <w:ind w:left="4320" w:hanging="360"/>
      </w:pPr>
      <w:rPr>
        <w:rFonts w:ascii="Wingdings" w:hAnsi="Wingdings" w:hint="default"/>
      </w:rPr>
    </w:lvl>
    <w:lvl w:ilvl="6" w:tplc="9F981532">
      <w:start w:val="1"/>
      <w:numFmt w:val="bullet"/>
      <w:lvlText w:val=""/>
      <w:lvlJc w:val="left"/>
      <w:pPr>
        <w:ind w:left="5040" w:hanging="360"/>
      </w:pPr>
      <w:rPr>
        <w:rFonts w:ascii="Symbol" w:hAnsi="Symbol" w:hint="default"/>
      </w:rPr>
    </w:lvl>
    <w:lvl w:ilvl="7" w:tplc="712AB668">
      <w:start w:val="1"/>
      <w:numFmt w:val="bullet"/>
      <w:lvlText w:val="o"/>
      <w:lvlJc w:val="left"/>
      <w:pPr>
        <w:ind w:left="5760" w:hanging="360"/>
      </w:pPr>
      <w:rPr>
        <w:rFonts w:ascii="Courier New" w:hAnsi="Courier New" w:hint="default"/>
      </w:rPr>
    </w:lvl>
    <w:lvl w:ilvl="8" w:tplc="6160209A">
      <w:start w:val="1"/>
      <w:numFmt w:val="bullet"/>
      <w:lvlText w:val=""/>
      <w:lvlJc w:val="left"/>
      <w:pPr>
        <w:ind w:left="6480" w:hanging="360"/>
      </w:pPr>
      <w:rPr>
        <w:rFonts w:ascii="Wingdings" w:hAnsi="Wingdings" w:hint="default"/>
      </w:rPr>
    </w:lvl>
  </w:abstractNum>
  <w:abstractNum w:abstractNumId="36" w15:restartNumberingAfterBreak="0">
    <w:nsid w:val="621638E3"/>
    <w:multiLevelType w:val="hybridMultilevel"/>
    <w:tmpl w:val="47C6F4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67E34F4"/>
    <w:multiLevelType w:val="hybridMultilevel"/>
    <w:tmpl w:val="6CC2E572"/>
    <w:styleLink w:val="List0"/>
    <w:lvl w:ilvl="0" w:tplc="419C6BE4">
      <w:numFmt w:val="decimal"/>
      <w:lvlText w:val=""/>
      <w:lvlJc w:val="left"/>
    </w:lvl>
    <w:lvl w:ilvl="1" w:tplc="A250693E">
      <w:numFmt w:val="decimal"/>
      <w:lvlText w:val=""/>
      <w:lvlJc w:val="left"/>
    </w:lvl>
    <w:lvl w:ilvl="2" w:tplc="E57C4698">
      <w:numFmt w:val="decimal"/>
      <w:lvlText w:val=""/>
      <w:lvlJc w:val="left"/>
    </w:lvl>
    <w:lvl w:ilvl="3" w:tplc="C3B82576">
      <w:numFmt w:val="decimal"/>
      <w:lvlText w:val=""/>
      <w:lvlJc w:val="left"/>
    </w:lvl>
    <w:lvl w:ilvl="4" w:tplc="A08E016C">
      <w:numFmt w:val="decimal"/>
      <w:lvlText w:val=""/>
      <w:lvlJc w:val="left"/>
    </w:lvl>
    <w:lvl w:ilvl="5" w:tplc="C58E509A">
      <w:numFmt w:val="decimal"/>
      <w:lvlText w:val=""/>
      <w:lvlJc w:val="left"/>
    </w:lvl>
    <w:lvl w:ilvl="6" w:tplc="81F03D22">
      <w:numFmt w:val="decimal"/>
      <w:lvlText w:val=""/>
      <w:lvlJc w:val="left"/>
    </w:lvl>
    <w:lvl w:ilvl="7" w:tplc="AA3C3E3C">
      <w:numFmt w:val="decimal"/>
      <w:lvlText w:val=""/>
      <w:lvlJc w:val="left"/>
    </w:lvl>
    <w:lvl w:ilvl="8" w:tplc="FE40668E">
      <w:numFmt w:val="decimal"/>
      <w:lvlText w:val=""/>
      <w:lvlJc w:val="left"/>
    </w:lvl>
  </w:abstractNum>
  <w:abstractNum w:abstractNumId="38" w15:restartNumberingAfterBreak="0">
    <w:nsid w:val="68ED699F"/>
    <w:multiLevelType w:val="hybridMultilevel"/>
    <w:tmpl w:val="59B025E4"/>
    <w:lvl w:ilvl="0" w:tplc="221AA662">
      <w:numFmt w:val="decimal"/>
      <w:lvlText w:val=""/>
      <w:lvlJc w:val="left"/>
    </w:lvl>
    <w:lvl w:ilvl="1" w:tplc="6B58780A">
      <w:numFmt w:val="decimal"/>
      <w:lvlText w:val=""/>
      <w:lvlJc w:val="left"/>
    </w:lvl>
    <w:lvl w:ilvl="2" w:tplc="9E7C633C">
      <w:numFmt w:val="decimal"/>
      <w:lvlText w:val=""/>
      <w:lvlJc w:val="left"/>
    </w:lvl>
    <w:lvl w:ilvl="3" w:tplc="4F3ABBE4">
      <w:numFmt w:val="decimal"/>
      <w:lvlText w:val=""/>
      <w:lvlJc w:val="left"/>
    </w:lvl>
    <w:lvl w:ilvl="4" w:tplc="CAC0BA38">
      <w:numFmt w:val="decimal"/>
      <w:lvlText w:val=""/>
      <w:lvlJc w:val="left"/>
    </w:lvl>
    <w:lvl w:ilvl="5" w:tplc="A266A728">
      <w:numFmt w:val="decimal"/>
      <w:lvlText w:val=""/>
      <w:lvlJc w:val="left"/>
    </w:lvl>
    <w:lvl w:ilvl="6" w:tplc="2520BC8C">
      <w:numFmt w:val="decimal"/>
      <w:lvlText w:val=""/>
      <w:lvlJc w:val="left"/>
    </w:lvl>
    <w:lvl w:ilvl="7" w:tplc="D1404370">
      <w:numFmt w:val="decimal"/>
      <w:lvlText w:val=""/>
      <w:lvlJc w:val="left"/>
    </w:lvl>
    <w:lvl w:ilvl="8" w:tplc="73C0F4A2">
      <w:numFmt w:val="decimal"/>
      <w:lvlText w:val=""/>
      <w:lvlJc w:val="left"/>
    </w:lvl>
  </w:abstractNum>
  <w:abstractNum w:abstractNumId="39" w15:restartNumberingAfterBreak="0">
    <w:nsid w:val="6D2D350A"/>
    <w:multiLevelType w:val="hybridMultilevel"/>
    <w:tmpl w:val="1A98A14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15:restartNumberingAfterBreak="0">
    <w:nsid w:val="6E41702A"/>
    <w:multiLevelType w:val="hybridMultilevel"/>
    <w:tmpl w:val="8E887F6A"/>
    <w:lvl w:ilvl="0" w:tplc="0407000F">
      <w:numFmt w:val="decimal"/>
      <w:lvlText w:val=""/>
      <w:lvlJc w:val="left"/>
    </w:lvl>
    <w:lvl w:ilvl="1" w:tplc="04070019">
      <w:numFmt w:val="decimal"/>
      <w:lvlText w:val=""/>
      <w:lvlJc w:val="left"/>
    </w:lvl>
    <w:lvl w:ilvl="2" w:tplc="0407001B">
      <w:numFmt w:val="decimal"/>
      <w:lvlText w:val=""/>
      <w:lvlJc w:val="left"/>
    </w:lvl>
    <w:lvl w:ilvl="3" w:tplc="0407000F">
      <w:numFmt w:val="decimal"/>
      <w:lvlText w:val=""/>
      <w:lvlJc w:val="left"/>
    </w:lvl>
    <w:lvl w:ilvl="4" w:tplc="04070019">
      <w:numFmt w:val="decimal"/>
      <w:lvlText w:val=""/>
      <w:lvlJc w:val="left"/>
    </w:lvl>
    <w:lvl w:ilvl="5" w:tplc="0407001B">
      <w:numFmt w:val="decimal"/>
      <w:lvlText w:val=""/>
      <w:lvlJc w:val="left"/>
    </w:lvl>
    <w:lvl w:ilvl="6" w:tplc="0407000F">
      <w:numFmt w:val="decimal"/>
      <w:lvlText w:val=""/>
      <w:lvlJc w:val="left"/>
    </w:lvl>
    <w:lvl w:ilvl="7" w:tplc="04070019">
      <w:numFmt w:val="decimal"/>
      <w:lvlText w:val=""/>
      <w:lvlJc w:val="left"/>
    </w:lvl>
    <w:lvl w:ilvl="8" w:tplc="0407001B">
      <w:numFmt w:val="decimal"/>
      <w:lvlText w:val=""/>
      <w:lvlJc w:val="left"/>
    </w:lvl>
  </w:abstractNum>
  <w:abstractNum w:abstractNumId="41" w15:restartNumberingAfterBreak="0">
    <w:nsid w:val="6F816C56"/>
    <w:multiLevelType w:val="hybridMultilevel"/>
    <w:tmpl w:val="FB8E15FC"/>
    <w:styleLink w:val="Punkt"/>
    <w:lvl w:ilvl="0" w:tplc="5DFCEEAE">
      <w:numFmt w:val="decimal"/>
      <w:lvlText w:val=""/>
      <w:lvlJc w:val="left"/>
    </w:lvl>
    <w:lvl w:ilvl="1" w:tplc="474A3266">
      <w:numFmt w:val="decimal"/>
      <w:lvlText w:val=""/>
      <w:lvlJc w:val="left"/>
    </w:lvl>
    <w:lvl w:ilvl="2" w:tplc="04E2D1C8">
      <w:numFmt w:val="decimal"/>
      <w:lvlText w:val=""/>
      <w:lvlJc w:val="left"/>
    </w:lvl>
    <w:lvl w:ilvl="3" w:tplc="9BFEE63E">
      <w:numFmt w:val="decimal"/>
      <w:lvlText w:val=""/>
      <w:lvlJc w:val="left"/>
    </w:lvl>
    <w:lvl w:ilvl="4" w:tplc="9684C15A">
      <w:numFmt w:val="decimal"/>
      <w:lvlText w:val=""/>
      <w:lvlJc w:val="left"/>
    </w:lvl>
    <w:lvl w:ilvl="5" w:tplc="36BAD7A4">
      <w:numFmt w:val="decimal"/>
      <w:lvlText w:val=""/>
      <w:lvlJc w:val="left"/>
    </w:lvl>
    <w:lvl w:ilvl="6" w:tplc="4000A24A">
      <w:numFmt w:val="decimal"/>
      <w:lvlText w:val=""/>
      <w:lvlJc w:val="left"/>
    </w:lvl>
    <w:lvl w:ilvl="7" w:tplc="A096024A">
      <w:numFmt w:val="decimal"/>
      <w:lvlText w:val=""/>
      <w:lvlJc w:val="left"/>
    </w:lvl>
    <w:lvl w:ilvl="8" w:tplc="53EA9A4C">
      <w:numFmt w:val="decimal"/>
      <w:lvlText w:val=""/>
      <w:lvlJc w:val="left"/>
    </w:lvl>
  </w:abstractNum>
  <w:abstractNum w:abstractNumId="42" w15:restartNumberingAfterBreak="0">
    <w:nsid w:val="727C789A"/>
    <w:multiLevelType w:val="hybridMultilevel"/>
    <w:tmpl w:val="53C89F8A"/>
    <w:lvl w:ilvl="0" w:tplc="F3B05742">
      <w:numFmt w:val="decimal"/>
      <w:lvlText w:val=""/>
      <w:lvlJc w:val="left"/>
    </w:lvl>
    <w:lvl w:ilvl="1" w:tplc="F9FCD59E">
      <w:numFmt w:val="decimal"/>
      <w:lvlText w:val=""/>
      <w:lvlJc w:val="left"/>
    </w:lvl>
    <w:lvl w:ilvl="2" w:tplc="A5C26DE0">
      <w:numFmt w:val="decimal"/>
      <w:lvlText w:val=""/>
      <w:lvlJc w:val="left"/>
    </w:lvl>
    <w:lvl w:ilvl="3" w:tplc="8870D248">
      <w:numFmt w:val="decimal"/>
      <w:lvlText w:val=""/>
      <w:lvlJc w:val="left"/>
    </w:lvl>
    <w:lvl w:ilvl="4" w:tplc="8BBE9B12">
      <w:numFmt w:val="decimal"/>
      <w:lvlText w:val=""/>
      <w:lvlJc w:val="left"/>
    </w:lvl>
    <w:lvl w:ilvl="5" w:tplc="70BC77F2">
      <w:numFmt w:val="decimal"/>
      <w:lvlText w:val=""/>
      <w:lvlJc w:val="left"/>
    </w:lvl>
    <w:lvl w:ilvl="6" w:tplc="1EDC39FA">
      <w:numFmt w:val="decimal"/>
      <w:lvlText w:val=""/>
      <w:lvlJc w:val="left"/>
    </w:lvl>
    <w:lvl w:ilvl="7" w:tplc="7CBC9E4C">
      <w:numFmt w:val="decimal"/>
      <w:lvlText w:val=""/>
      <w:lvlJc w:val="left"/>
    </w:lvl>
    <w:lvl w:ilvl="8" w:tplc="4FD4F98A">
      <w:numFmt w:val="decimal"/>
      <w:lvlText w:val=""/>
      <w:lvlJc w:val="left"/>
    </w:lvl>
  </w:abstractNum>
  <w:abstractNum w:abstractNumId="43" w15:restartNumberingAfterBreak="0">
    <w:nsid w:val="798076E3"/>
    <w:multiLevelType w:val="hybridMultilevel"/>
    <w:tmpl w:val="6902DE3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7CF526A1"/>
    <w:multiLevelType w:val="hybridMultilevel"/>
    <w:tmpl w:val="5596C930"/>
    <w:styleLink w:val="Alphabetisch"/>
    <w:lvl w:ilvl="0" w:tplc="43FA42D8">
      <w:numFmt w:val="decimal"/>
      <w:lvlText w:val=""/>
      <w:lvlJc w:val="left"/>
    </w:lvl>
    <w:lvl w:ilvl="1" w:tplc="BD76EF24">
      <w:numFmt w:val="decimal"/>
      <w:lvlText w:val=""/>
      <w:lvlJc w:val="left"/>
    </w:lvl>
    <w:lvl w:ilvl="2" w:tplc="BB1E1D00">
      <w:numFmt w:val="decimal"/>
      <w:lvlText w:val=""/>
      <w:lvlJc w:val="left"/>
    </w:lvl>
    <w:lvl w:ilvl="3" w:tplc="0ED4529E">
      <w:numFmt w:val="decimal"/>
      <w:lvlText w:val=""/>
      <w:lvlJc w:val="left"/>
    </w:lvl>
    <w:lvl w:ilvl="4" w:tplc="0C06B12E">
      <w:numFmt w:val="decimal"/>
      <w:lvlText w:val=""/>
      <w:lvlJc w:val="left"/>
    </w:lvl>
    <w:lvl w:ilvl="5" w:tplc="BF4E93E8">
      <w:numFmt w:val="decimal"/>
      <w:lvlText w:val=""/>
      <w:lvlJc w:val="left"/>
    </w:lvl>
    <w:lvl w:ilvl="6" w:tplc="A5BCBDDC">
      <w:numFmt w:val="decimal"/>
      <w:lvlText w:val=""/>
      <w:lvlJc w:val="left"/>
    </w:lvl>
    <w:lvl w:ilvl="7" w:tplc="52865D62">
      <w:numFmt w:val="decimal"/>
      <w:lvlText w:val=""/>
      <w:lvlJc w:val="left"/>
    </w:lvl>
    <w:lvl w:ilvl="8" w:tplc="14044622">
      <w:numFmt w:val="decimal"/>
      <w:lvlText w:val=""/>
      <w:lvlJc w:val="left"/>
    </w:lvl>
  </w:abstractNum>
  <w:abstractNum w:abstractNumId="45" w15:restartNumberingAfterBreak="0">
    <w:nsid w:val="7D5C580B"/>
    <w:multiLevelType w:val="hybridMultilevel"/>
    <w:tmpl w:val="FFFFFFFF"/>
    <w:lvl w:ilvl="0" w:tplc="DCA2D3A4">
      <w:start w:val="1"/>
      <w:numFmt w:val="bullet"/>
      <w:lvlText w:val="-"/>
      <w:lvlJc w:val="left"/>
      <w:pPr>
        <w:ind w:left="720" w:hanging="360"/>
      </w:pPr>
      <w:rPr>
        <w:rFonts w:ascii="Calibri" w:hAnsi="Calibri" w:hint="default"/>
      </w:rPr>
    </w:lvl>
    <w:lvl w:ilvl="1" w:tplc="B776C5E8">
      <w:start w:val="1"/>
      <w:numFmt w:val="bullet"/>
      <w:lvlText w:val="o"/>
      <w:lvlJc w:val="left"/>
      <w:pPr>
        <w:ind w:left="1440" w:hanging="360"/>
      </w:pPr>
      <w:rPr>
        <w:rFonts w:ascii="Courier New" w:hAnsi="Courier New" w:hint="default"/>
      </w:rPr>
    </w:lvl>
    <w:lvl w:ilvl="2" w:tplc="C8EA40F2">
      <w:start w:val="1"/>
      <w:numFmt w:val="bullet"/>
      <w:lvlText w:val=""/>
      <w:lvlJc w:val="left"/>
      <w:pPr>
        <w:ind w:left="2160" w:hanging="360"/>
      </w:pPr>
      <w:rPr>
        <w:rFonts w:ascii="Wingdings" w:hAnsi="Wingdings" w:hint="default"/>
      </w:rPr>
    </w:lvl>
    <w:lvl w:ilvl="3" w:tplc="E6B8B190">
      <w:start w:val="1"/>
      <w:numFmt w:val="bullet"/>
      <w:lvlText w:val=""/>
      <w:lvlJc w:val="left"/>
      <w:pPr>
        <w:ind w:left="2880" w:hanging="360"/>
      </w:pPr>
      <w:rPr>
        <w:rFonts w:ascii="Symbol" w:hAnsi="Symbol" w:hint="default"/>
      </w:rPr>
    </w:lvl>
    <w:lvl w:ilvl="4" w:tplc="5EB020F2">
      <w:start w:val="1"/>
      <w:numFmt w:val="bullet"/>
      <w:lvlText w:val="o"/>
      <w:lvlJc w:val="left"/>
      <w:pPr>
        <w:ind w:left="3600" w:hanging="360"/>
      </w:pPr>
      <w:rPr>
        <w:rFonts w:ascii="Courier New" w:hAnsi="Courier New" w:hint="default"/>
      </w:rPr>
    </w:lvl>
    <w:lvl w:ilvl="5" w:tplc="6D725056">
      <w:start w:val="1"/>
      <w:numFmt w:val="bullet"/>
      <w:lvlText w:val=""/>
      <w:lvlJc w:val="left"/>
      <w:pPr>
        <w:ind w:left="4320" w:hanging="360"/>
      </w:pPr>
      <w:rPr>
        <w:rFonts w:ascii="Wingdings" w:hAnsi="Wingdings" w:hint="default"/>
      </w:rPr>
    </w:lvl>
    <w:lvl w:ilvl="6" w:tplc="789EB482">
      <w:start w:val="1"/>
      <w:numFmt w:val="bullet"/>
      <w:lvlText w:val=""/>
      <w:lvlJc w:val="left"/>
      <w:pPr>
        <w:ind w:left="5040" w:hanging="360"/>
      </w:pPr>
      <w:rPr>
        <w:rFonts w:ascii="Symbol" w:hAnsi="Symbol" w:hint="default"/>
      </w:rPr>
    </w:lvl>
    <w:lvl w:ilvl="7" w:tplc="6E0084BA">
      <w:start w:val="1"/>
      <w:numFmt w:val="bullet"/>
      <w:lvlText w:val="o"/>
      <w:lvlJc w:val="left"/>
      <w:pPr>
        <w:ind w:left="5760" w:hanging="360"/>
      </w:pPr>
      <w:rPr>
        <w:rFonts w:ascii="Courier New" w:hAnsi="Courier New" w:hint="default"/>
      </w:rPr>
    </w:lvl>
    <w:lvl w:ilvl="8" w:tplc="48C28D8E">
      <w:start w:val="1"/>
      <w:numFmt w:val="bullet"/>
      <w:lvlText w:val=""/>
      <w:lvlJc w:val="left"/>
      <w:pPr>
        <w:ind w:left="6480" w:hanging="360"/>
      </w:pPr>
      <w:rPr>
        <w:rFonts w:ascii="Wingdings" w:hAnsi="Wingdings" w:hint="default"/>
      </w:rPr>
    </w:lvl>
  </w:abstractNum>
  <w:num w:numId="1" w16cid:durableId="1954241345">
    <w:abstractNumId w:val="4"/>
  </w:num>
  <w:num w:numId="2" w16cid:durableId="845094282">
    <w:abstractNumId w:val="3"/>
  </w:num>
  <w:num w:numId="3" w16cid:durableId="619919167">
    <w:abstractNumId w:val="42"/>
  </w:num>
  <w:num w:numId="4" w16cid:durableId="566570702">
    <w:abstractNumId w:val="15"/>
  </w:num>
  <w:num w:numId="5" w16cid:durableId="471337198">
    <w:abstractNumId w:val="24"/>
  </w:num>
  <w:num w:numId="6" w16cid:durableId="826361104">
    <w:abstractNumId w:val="38"/>
  </w:num>
  <w:num w:numId="7" w16cid:durableId="2091005258">
    <w:abstractNumId w:val="18"/>
  </w:num>
  <w:num w:numId="8" w16cid:durableId="1925606543">
    <w:abstractNumId w:val="1"/>
  </w:num>
  <w:num w:numId="9" w16cid:durableId="1854955259">
    <w:abstractNumId w:val="5"/>
  </w:num>
  <w:num w:numId="10" w16cid:durableId="645089355">
    <w:abstractNumId w:val="17"/>
  </w:num>
  <w:num w:numId="11" w16cid:durableId="167884319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140217350">
    <w:abstractNumId w:val="2"/>
  </w:num>
  <w:num w:numId="13" w16cid:durableId="389695788">
    <w:abstractNumId w:val="11"/>
  </w:num>
  <w:num w:numId="14" w16cid:durableId="110591061">
    <w:abstractNumId w:val="25"/>
  </w:num>
  <w:num w:numId="15" w16cid:durableId="1237859019">
    <w:abstractNumId w:val="37"/>
  </w:num>
  <w:num w:numId="16" w16cid:durableId="2050450556">
    <w:abstractNumId w:val="23"/>
  </w:num>
  <w:num w:numId="17" w16cid:durableId="2080978568">
    <w:abstractNumId w:val="7"/>
  </w:num>
  <w:num w:numId="18" w16cid:durableId="535001846">
    <w:abstractNumId w:val="44"/>
  </w:num>
  <w:num w:numId="19" w16cid:durableId="1522627728">
    <w:abstractNumId w:val="19"/>
  </w:num>
  <w:num w:numId="20" w16cid:durableId="138115535">
    <w:abstractNumId w:val="41"/>
  </w:num>
  <w:num w:numId="21" w16cid:durableId="1781802973">
    <w:abstractNumId w:val="26"/>
  </w:num>
  <w:num w:numId="22" w16cid:durableId="951782725">
    <w:abstractNumId w:val="22"/>
  </w:num>
  <w:num w:numId="23" w16cid:durableId="1341346001">
    <w:abstractNumId w:val="13"/>
  </w:num>
  <w:num w:numId="24" w16cid:durableId="1011568616">
    <w:abstractNumId w:val="0"/>
  </w:num>
  <w:num w:numId="25" w16cid:durableId="279383999">
    <w:abstractNumId w:val="14"/>
  </w:num>
  <w:num w:numId="26" w16cid:durableId="1640916469">
    <w:abstractNumId w:val="40"/>
  </w:num>
  <w:num w:numId="27" w16cid:durableId="364258476">
    <w:abstractNumId w:val="28"/>
  </w:num>
  <w:num w:numId="28" w16cid:durableId="555163330">
    <w:abstractNumId w:val="9"/>
  </w:num>
  <w:num w:numId="29" w16cid:durableId="1547179233">
    <w:abstractNumId w:val="33"/>
  </w:num>
  <w:num w:numId="30" w16cid:durableId="535049303">
    <w:abstractNumId w:val="8"/>
  </w:num>
  <w:num w:numId="31" w16cid:durableId="604310021">
    <w:abstractNumId w:val="10"/>
  </w:num>
  <w:num w:numId="32" w16cid:durableId="56246054">
    <w:abstractNumId w:val="45"/>
  </w:num>
  <w:num w:numId="33" w16cid:durableId="1348363641">
    <w:abstractNumId w:val="35"/>
  </w:num>
  <w:num w:numId="34" w16cid:durableId="178338015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96974384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05580649">
    <w:abstractNumId w:val="30"/>
  </w:num>
  <w:num w:numId="37" w16cid:durableId="1573852423">
    <w:abstractNumId w:val="39"/>
  </w:num>
  <w:num w:numId="38" w16cid:durableId="594560254">
    <w:abstractNumId w:val="43"/>
  </w:num>
  <w:num w:numId="39" w16cid:durableId="278924833">
    <w:abstractNumId w:val="29"/>
  </w:num>
  <w:num w:numId="40" w16cid:durableId="48696526">
    <w:abstractNumId w:val="36"/>
  </w:num>
  <w:num w:numId="41" w16cid:durableId="1408725297">
    <w:abstractNumId w:val="21"/>
  </w:num>
  <w:num w:numId="42" w16cid:durableId="58215764">
    <w:abstractNumId w:val="34"/>
  </w:num>
  <w:num w:numId="43" w16cid:durableId="6293818">
    <w:abstractNumId w:val="16"/>
  </w:num>
  <w:num w:numId="44" w16cid:durableId="2048525228">
    <w:abstractNumId w:val="6"/>
  </w:num>
  <w:num w:numId="45" w16cid:durableId="2081713399">
    <w:abstractNumId w:val="12"/>
  </w:num>
  <w:num w:numId="46" w16cid:durableId="1418360768">
    <w:abstractNumId w:val="27"/>
  </w:num>
  <w:num w:numId="47" w16cid:durableId="56587557">
    <w:abstractNumId w:val="32"/>
  </w:num>
  <w:num w:numId="48" w16cid:durableId="1401437783">
    <w:abstractNumId w:val="31"/>
  </w:num>
  <w:numIdMacAtCleanup w:val="2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iviniemi, Leena">
    <w15:presenceInfo w15:providerId="AD" w15:userId="S::Leena.Kiviniemi@iu.org::00f8adb5-cf25-4a35-ab45-8b0af5119a5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mirrorMargins/>
  <w:activeWritingStyle w:appName="MSWord" w:lang="de-DE" w:vendorID="64" w:dllVersion="0" w:nlCheck="1" w:checkStyle="0"/>
  <w:activeWritingStyle w:appName="MSWord" w:lang="en-US" w:vendorID="64" w:dllVersion="0" w:nlCheck="1" w:checkStyle="0"/>
  <w:activeWritingStyle w:appName="MSWord" w:lang="en-GB" w:vendorID="64" w:dllVersion="0" w:nlCheck="1" w:checkStyle="0"/>
  <w:proofState w:spelling="clean" w:grammar="clean"/>
  <w:documentProtection w:edit="readOnly" w:enforcement="0"/>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06D5"/>
    <w:rsid w:val="0000023B"/>
    <w:rsid w:val="00000390"/>
    <w:rsid w:val="00000447"/>
    <w:rsid w:val="0000088A"/>
    <w:rsid w:val="00000B1D"/>
    <w:rsid w:val="00000F36"/>
    <w:rsid w:val="000011F8"/>
    <w:rsid w:val="000019BB"/>
    <w:rsid w:val="00001AFE"/>
    <w:rsid w:val="000020A8"/>
    <w:rsid w:val="000035DD"/>
    <w:rsid w:val="00003781"/>
    <w:rsid w:val="000058DF"/>
    <w:rsid w:val="00005DA7"/>
    <w:rsid w:val="00006274"/>
    <w:rsid w:val="00006832"/>
    <w:rsid w:val="00006CC9"/>
    <w:rsid w:val="00007114"/>
    <w:rsid w:val="000071A2"/>
    <w:rsid w:val="00007C3C"/>
    <w:rsid w:val="00007E18"/>
    <w:rsid w:val="000108AE"/>
    <w:rsid w:val="00012667"/>
    <w:rsid w:val="00012AB0"/>
    <w:rsid w:val="00012E6D"/>
    <w:rsid w:val="00012EBB"/>
    <w:rsid w:val="00013324"/>
    <w:rsid w:val="000133AA"/>
    <w:rsid w:val="000133B9"/>
    <w:rsid w:val="0001351E"/>
    <w:rsid w:val="00013626"/>
    <w:rsid w:val="00013828"/>
    <w:rsid w:val="00014E25"/>
    <w:rsid w:val="000153F0"/>
    <w:rsid w:val="00015B10"/>
    <w:rsid w:val="00016020"/>
    <w:rsid w:val="000162E1"/>
    <w:rsid w:val="00016A03"/>
    <w:rsid w:val="00016AC8"/>
    <w:rsid w:val="00016EE2"/>
    <w:rsid w:val="000179A9"/>
    <w:rsid w:val="00017D00"/>
    <w:rsid w:val="00017F98"/>
    <w:rsid w:val="00017F9B"/>
    <w:rsid w:val="00020002"/>
    <w:rsid w:val="00020113"/>
    <w:rsid w:val="00020918"/>
    <w:rsid w:val="000209B7"/>
    <w:rsid w:val="00020B39"/>
    <w:rsid w:val="000216FA"/>
    <w:rsid w:val="00021BCC"/>
    <w:rsid w:val="00021C80"/>
    <w:rsid w:val="00021EB4"/>
    <w:rsid w:val="000220EE"/>
    <w:rsid w:val="000228E7"/>
    <w:rsid w:val="00022AA1"/>
    <w:rsid w:val="00022F0B"/>
    <w:rsid w:val="00023CD6"/>
    <w:rsid w:val="000244C9"/>
    <w:rsid w:val="000254E0"/>
    <w:rsid w:val="000257DD"/>
    <w:rsid w:val="00025832"/>
    <w:rsid w:val="00025CC8"/>
    <w:rsid w:val="00027E7A"/>
    <w:rsid w:val="000308F4"/>
    <w:rsid w:val="00030BA4"/>
    <w:rsid w:val="00030E27"/>
    <w:rsid w:val="00031390"/>
    <w:rsid w:val="00032922"/>
    <w:rsid w:val="00032C4D"/>
    <w:rsid w:val="00033252"/>
    <w:rsid w:val="00034151"/>
    <w:rsid w:val="00034636"/>
    <w:rsid w:val="00034638"/>
    <w:rsid w:val="00034B4C"/>
    <w:rsid w:val="00035DED"/>
    <w:rsid w:val="00036CBB"/>
    <w:rsid w:val="000377A9"/>
    <w:rsid w:val="000379ED"/>
    <w:rsid w:val="000400AC"/>
    <w:rsid w:val="00040EDF"/>
    <w:rsid w:val="0004176D"/>
    <w:rsid w:val="00041A00"/>
    <w:rsid w:val="00041DDE"/>
    <w:rsid w:val="00041E28"/>
    <w:rsid w:val="0004210F"/>
    <w:rsid w:val="000428C4"/>
    <w:rsid w:val="00042B47"/>
    <w:rsid w:val="00042FE6"/>
    <w:rsid w:val="0004353B"/>
    <w:rsid w:val="00043880"/>
    <w:rsid w:val="0004426F"/>
    <w:rsid w:val="00044587"/>
    <w:rsid w:val="0004500C"/>
    <w:rsid w:val="0004526B"/>
    <w:rsid w:val="000454CA"/>
    <w:rsid w:val="00045CA2"/>
    <w:rsid w:val="00046B7E"/>
    <w:rsid w:val="0004725D"/>
    <w:rsid w:val="000474B7"/>
    <w:rsid w:val="00047CCA"/>
    <w:rsid w:val="000502E5"/>
    <w:rsid w:val="00050397"/>
    <w:rsid w:val="00051231"/>
    <w:rsid w:val="000514FB"/>
    <w:rsid w:val="0005171A"/>
    <w:rsid w:val="000517C7"/>
    <w:rsid w:val="00051B75"/>
    <w:rsid w:val="00051DE8"/>
    <w:rsid w:val="0005208A"/>
    <w:rsid w:val="00052476"/>
    <w:rsid w:val="00053F7E"/>
    <w:rsid w:val="000548AB"/>
    <w:rsid w:val="00054ABA"/>
    <w:rsid w:val="00054E3D"/>
    <w:rsid w:val="00055EB3"/>
    <w:rsid w:val="0005603C"/>
    <w:rsid w:val="00056B21"/>
    <w:rsid w:val="00056D90"/>
    <w:rsid w:val="00057315"/>
    <w:rsid w:val="00057816"/>
    <w:rsid w:val="00057A81"/>
    <w:rsid w:val="00057BFD"/>
    <w:rsid w:val="00057CDC"/>
    <w:rsid w:val="00057D2E"/>
    <w:rsid w:val="00060EAB"/>
    <w:rsid w:val="000610A2"/>
    <w:rsid w:val="00062212"/>
    <w:rsid w:val="00062B45"/>
    <w:rsid w:val="00062BA4"/>
    <w:rsid w:val="000639CA"/>
    <w:rsid w:val="00063B91"/>
    <w:rsid w:val="00063E44"/>
    <w:rsid w:val="0006440D"/>
    <w:rsid w:val="0006488D"/>
    <w:rsid w:val="00064F2E"/>
    <w:rsid w:val="000653CE"/>
    <w:rsid w:val="0006565A"/>
    <w:rsid w:val="00066257"/>
    <w:rsid w:val="0006625D"/>
    <w:rsid w:val="00066392"/>
    <w:rsid w:val="00066BD8"/>
    <w:rsid w:val="00067953"/>
    <w:rsid w:val="00067F4D"/>
    <w:rsid w:val="00070A0D"/>
    <w:rsid w:val="00071146"/>
    <w:rsid w:val="00072139"/>
    <w:rsid w:val="0007282B"/>
    <w:rsid w:val="00072B4E"/>
    <w:rsid w:val="00072BD0"/>
    <w:rsid w:val="00072DBF"/>
    <w:rsid w:val="00072EAD"/>
    <w:rsid w:val="0007314C"/>
    <w:rsid w:val="00074011"/>
    <w:rsid w:val="00074074"/>
    <w:rsid w:val="00074201"/>
    <w:rsid w:val="00074738"/>
    <w:rsid w:val="00074981"/>
    <w:rsid w:val="00075EFD"/>
    <w:rsid w:val="0007610D"/>
    <w:rsid w:val="0007666E"/>
    <w:rsid w:val="000766AC"/>
    <w:rsid w:val="000768B8"/>
    <w:rsid w:val="00077199"/>
    <w:rsid w:val="0007733A"/>
    <w:rsid w:val="000778C3"/>
    <w:rsid w:val="00077AD5"/>
    <w:rsid w:val="00077C48"/>
    <w:rsid w:val="00077C9D"/>
    <w:rsid w:val="00077F5B"/>
    <w:rsid w:val="00080277"/>
    <w:rsid w:val="0008042B"/>
    <w:rsid w:val="000808A2"/>
    <w:rsid w:val="00081101"/>
    <w:rsid w:val="00082060"/>
    <w:rsid w:val="0008229A"/>
    <w:rsid w:val="000826D9"/>
    <w:rsid w:val="00082940"/>
    <w:rsid w:val="000830EA"/>
    <w:rsid w:val="000836AD"/>
    <w:rsid w:val="00083746"/>
    <w:rsid w:val="00083B48"/>
    <w:rsid w:val="00083DCA"/>
    <w:rsid w:val="000844C2"/>
    <w:rsid w:val="00084D94"/>
    <w:rsid w:val="00085614"/>
    <w:rsid w:val="0008590F"/>
    <w:rsid w:val="000859E4"/>
    <w:rsid w:val="00085AB1"/>
    <w:rsid w:val="00085FA9"/>
    <w:rsid w:val="00086025"/>
    <w:rsid w:val="00086066"/>
    <w:rsid w:val="000861DA"/>
    <w:rsid w:val="0008653D"/>
    <w:rsid w:val="000865A1"/>
    <w:rsid w:val="000869DE"/>
    <w:rsid w:val="0008702C"/>
    <w:rsid w:val="0009036D"/>
    <w:rsid w:val="00090A46"/>
    <w:rsid w:val="00091A2A"/>
    <w:rsid w:val="00092117"/>
    <w:rsid w:val="00092650"/>
    <w:rsid w:val="00092F5E"/>
    <w:rsid w:val="00093220"/>
    <w:rsid w:val="00093E11"/>
    <w:rsid w:val="00093F04"/>
    <w:rsid w:val="000940F8"/>
    <w:rsid w:val="000946DD"/>
    <w:rsid w:val="00094CD1"/>
    <w:rsid w:val="00094D05"/>
    <w:rsid w:val="00094D3F"/>
    <w:rsid w:val="00094DDC"/>
    <w:rsid w:val="000952A0"/>
    <w:rsid w:val="00096107"/>
    <w:rsid w:val="000964E1"/>
    <w:rsid w:val="00096BCA"/>
    <w:rsid w:val="00096C83"/>
    <w:rsid w:val="00096CEE"/>
    <w:rsid w:val="000979B2"/>
    <w:rsid w:val="00097CA1"/>
    <w:rsid w:val="000A076E"/>
    <w:rsid w:val="000A0C2F"/>
    <w:rsid w:val="000A0F46"/>
    <w:rsid w:val="000A15D7"/>
    <w:rsid w:val="000A2332"/>
    <w:rsid w:val="000A2539"/>
    <w:rsid w:val="000A2745"/>
    <w:rsid w:val="000A2B5E"/>
    <w:rsid w:val="000A2C69"/>
    <w:rsid w:val="000A34A0"/>
    <w:rsid w:val="000A35E9"/>
    <w:rsid w:val="000A361D"/>
    <w:rsid w:val="000A3941"/>
    <w:rsid w:val="000A3AF0"/>
    <w:rsid w:val="000A3C72"/>
    <w:rsid w:val="000A413E"/>
    <w:rsid w:val="000A4BC0"/>
    <w:rsid w:val="000A4C84"/>
    <w:rsid w:val="000A54A0"/>
    <w:rsid w:val="000A5E29"/>
    <w:rsid w:val="000A6230"/>
    <w:rsid w:val="000A6377"/>
    <w:rsid w:val="000A6668"/>
    <w:rsid w:val="000A68A1"/>
    <w:rsid w:val="000A7065"/>
    <w:rsid w:val="000A74F6"/>
    <w:rsid w:val="000A7A3B"/>
    <w:rsid w:val="000B0413"/>
    <w:rsid w:val="000B044F"/>
    <w:rsid w:val="000B04E8"/>
    <w:rsid w:val="000B05D7"/>
    <w:rsid w:val="000B0B24"/>
    <w:rsid w:val="000B16E8"/>
    <w:rsid w:val="000B2279"/>
    <w:rsid w:val="000B27BD"/>
    <w:rsid w:val="000B2EEA"/>
    <w:rsid w:val="000B302D"/>
    <w:rsid w:val="000B3112"/>
    <w:rsid w:val="000B3136"/>
    <w:rsid w:val="000B34D4"/>
    <w:rsid w:val="000B3E56"/>
    <w:rsid w:val="000B3F7F"/>
    <w:rsid w:val="000B4774"/>
    <w:rsid w:val="000B531F"/>
    <w:rsid w:val="000B591F"/>
    <w:rsid w:val="000B5B8D"/>
    <w:rsid w:val="000B5EB1"/>
    <w:rsid w:val="000B60EF"/>
    <w:rsid w:val="000B653D"/>
    <w:rsid w:val="000B660F"/>
    <w:rsid w:val="000B68D3"/>
    <w:rsid w:val="000B7DEB"/>
    <w:rsid w:val="000B7E16"/>
    <w:rsid w:val="000B7FE5"/>
    <w:rsid w:val="000C010B"/>
    <w:rsid w:val="000C0197"/>
    <w:rsid w:val="000C0336"/>
    <w:rsid w:val="000C0407"/>
    <w:rsid w:val="000C0BE1"/>
    <w:rsid w:val="000C0F4D"/>
    <w:rsid w:val="000C12CD"/>
    <w:rsid w:val="000C13B8"/>
    <w:rsid w:val="000C15C4"/>
    <w:rsid w:val="000C15F7"/>
    <w:rsid w:val="000C220E"/>
    <w:rsid w:val="000C3277"/>
    <w:rsid w:val="000C335A"/>
    <w:rsid w:val="000C3C50"/>
    <w:rsid w:val="000C45D4"/>
    <w:rsid w:val="000C4FA9"/>
    <w:rsid w:val="000C625C"/>
    <w:rsid w:val="000C6B38"/>
    <w:rsid w:val="000C6E60"/>
    <w:rsid w:val="000C7214"/>
    <w:rsid w:val="000C72E2"/>
    <w:rsid w:val="000C72EB"/>
    <w:rsid w:val="000C7F0C"/>
    <w:rsid w:val="000D0579"/>
    <w:rsid w:val="000D156E"/>
    <w:rsid w:val="000D1D3A"/>
    <w:rsid w:val="000D1F8F"/>
    <w:rsid w:val="000D20A2"/>
    <w:rsid w:val="000D24B4"/>
    <w:rsid w:val="000D2657"/>
    <w:rsid w:val="000D26BF"/>
    <w:rsid w:val="000D28EB"/>
    <w:rsid w:val="000D29CB"/>
    <w:rsid w:val="000D329A"/>
    <w:rsid w:val="000D3F8C"/>
    <w:rsid w:val="000D4641"/>
    <w:rsid w:val="000D4C63"/>
    <w:rsid w:val="000D6DCF"/>
    <w:rsid w:val="000D706B"/>
    <w:rsid w:val="000D7742"/>
    <w:rsid w:val="000D77C6"/>
    <w:rsid w:val="000D785D"/>
    <w:rsid w:val="000D7A4D"/>
    <w:rsid w:val="000D7D91"/>
    <w:rsid w:val="000E0413"/>
    <w:rsid w:val="000E14BA"/>
    <w:rsid w:val="000E1523"/>
    <w:rsid w:val="000E1EB3"/>
    <w:rsid w:val="000E2288"/>
    <w:rsid w:val="000E28A4"/>
    <w:rsid w:val="000E28F9"/>
    <w:rsid w:val="000E2961"/>
    <w:rsid w:val="000E351D"/>
    <w:rsid w:val="000E36DB"/>
    <w:rsid w:val="000E409A"/>
    <w:rsid w:val="000E561A"/>
    <w:rsid w:val="000E617E"/>
    <w:rsid w:val="000E63F6"/>
    <w:rsid w:val="000E6C26"/>
    <w:rsid w:val="000E7C0B"/>
    <w:rsid w:val="000E7FBC"/>
    <w:rsid w:val="000F0277"/>
    <w:rsid w:val="000F0C4F"/>
    <w:rsid w:val="000F0E57"/>
    <w:rsid w:val="000F12FE"/>
    <w:rsid w:val="000F215D"/>
    <w:rsid w:val="000F2918"/>
    <w:rsid w:val="000F2978"/>
    <w:rsid w:val="000F32AA"/>
    <w:rsid w:val="000F32BA"/>
    <w:rsid w:val="000F35A5"/>
    <w:rsid w:val="000F38E5"/>
    <w:rsid w:val="000F40B2"/>
    <w:rsid w:val="000F44C4"/>
    <w:rsid w:val="000F44D2"/>
    <w:rsid w:val="000F455F"/>
    <w:rsid w:val="000F4CB2"/>
    <w:rsid w:val="000F5316"/>
    <w:rsid w:val="000F5933"/>
    <w:rsid w:val="000F5B4F"/>
    <w:rsid w:val="000F5ED1"/>
    <w:rsid w:val="000F6217"/>
    <w:rsid w:val="000F6383"/>
    <w:rsid w:val="000F69F1"/>
    <w:rsid w:val="000F6A64"/>
    <w:rsid w:val="000F70F3"/>
    <w:rsid w:val="000F7698"/>
    <w:rsid w:val="000F790D"/>
    <w:rsid w:val="001010A8"/>
    <w:rsid w:val="0010137E"/>
    <w:rsid w:val="0010138B"/>
    <w:rsid w:val="00101B28"/>
    <w:rsid w:val="00101EE0"/>
    <w:rsid w:val="00101F21"/>
    <w:rsid w:val="00102128"/>
    <w:rsid w:val="001021AA"/>
    <w:rsid w:val="00102275"/>
    <w:rsid w:val="00102312"/>
    <w:rsid w:val="00102638"/>
    <w:rsid w:val="0010264D"/>
    <w:rsid w:val="00103EE1"/>
    <w:rsid w:val="001041B0"/>
    <w:rsid w:val="0010452A"/>
    <w:rsid w:val="00104E20"/>
    <w:rsid w:val="001056E7"/>
    <w:rsid w:val="00105A91"/>
    <w:rsid w:val="00105EDD"/>
    <w:rsid w:val="001068A1"/>
    <w:rsid w:val="00106BDB"/>
    <w:rsid w:val="00106C11"/>
    <w:rsid w:val="0010714E"/>
    <w:rsid w:val="00107CA4"/>
    <w:rsid w:val="00107D1A"/>
    <w:rsid w:val="00107EBD"/>
    <w:rsid w:val="00110802"/>
    <w:rsid w:val="001113AC"/>
    <w:rsid w:val="0011160E"/>
    <w:rsid w:val="0011188D"/>
    <w:rsid w:val="001122B8"/>
    <w:rsid w:val="001131E9"/>
    <w:rsid w:val="001141EB"/>
    <w:rsid w:val="00114526"/>
    <w:rsid w:val="00115122"/>
    <w:rsid w:val="001151F3"/>
    <w:rsid w:val="00115CD5"/>
    <w:rsid w:val="001167A3"/>
    <w:rsid w:val="00116CF0"/>
    <w:rsid w:val="001172A6"/>
    <w:rsid w:val="001173C1"/>
    <w:rsid w:val="00117ACE"/>
    <w:rsid w:val="00117E19"/>
    <w:rsid w:val="00120064"/>
    <w:rsid w:val="001202E0"/>
    <w:rsid w:val="001207E1"/>
    <w:rsid w:val="0012080D"/>
    <w:rsid w:val="00121C38"/>
    <w:rsid w:val="0012234D"/>
    <w:rsid w:val="001226B1"/>
    <w:rsid w:val="00122A96"/>
    <w:rsid w:val="00123D99"/>
    <w:rsid w:val="001243EC"/>
    <w:rsid w:val="001245C8"/>
    <w:rsid w:val="00124797"/>
    <w:rsid w:val="00124899"/>
    <w:rsid w:val="00124DBA"/>
    <w:rsid w:val="001253B4"/>
    <w:rsid w:val="00125648"/>
    <w:rsid w:val="0012569E"/>
    <w:rsid w:val="0012589B"/>
    <w:rsid w:val="00125E27"/>
    <w:rsid w:val="00126190"/>
    <w:rsid w:val="0012624B"/>
    <w:rsid w:val="001265B4"/>
    <w:rsid w:val="00126A14"/>
    <w:rsid w:val="00127A59"/>
    <w:rsid w:val="00127AF3"/>
    <w:rsid w:val="00127D07"/>
    <w:rsid w:val="001305EA"/>
    <w:rsid w:val="00130641"/>
    <w:rsid w:val="00130BE7"/>
    <w:rsid w:val="00130EEF"/>
    <w:rsid w:val="00131085"/>
    <w:rsid w:val="001312AC"/>
    <w:rsid w:val="00131BC3"/>
    <w:rsid w:val="00132558"/>
    <w:rsid w:val="0013488B"/>
    <w:rsid w:val="00134DE5"/>
    <w:rsid w:val="00135147"/>
    <w:rsid w:val="001352BC"/>
    <w:rsid w:val="001352FA"/>
    <w:rsid w:val="00136547"/>
    <w:rsid w:val="001365D1"/>
    <w:rsid w:val="00136ABF"/>
    <w:rsid w:val="00137186"/>
    <w:rsid w:val="0013749F"/>
    <w:rsid w:val="001377B2"/>
    <w:rsid w:val="00137BFB"/>
    <w:rsid w:val="0014009B"/>
    <w:rsid w:val="00140B65"/>
    <w:rsid w:val="00140E86"/>
    <w:rsid w:val="001413A0"/>
    <w:rsid w:val="00141950"/>
    <w:rsid w:val="00142756"/>
    <w:rsid w:val="00143E26"/>
    <w:rsid w:val="00144DEC"/>
    <w:rsid w:val="00144F0F"/>
    <w:rsid w:val="00145249"/>
    <w:rsid w:val="00145638"/>
    <w:rsid w:val="00146F6A"/>
    <w:rsid w:val="00146F8C"/>
    <w:rsid w:val="001473E9"/>
    <w:rsid w:val="00147470"/>
    <w:rsid w:val="00147977"/>
    <w:rsid w:val="001479C6"/>
    <w:rsid w:val="00147A88"/>
    <w:rsid w:val="001500A5"/>
    <w:rsid w:val="0015065D"/>
    <w:rsid w:val="00150B42"/>
    <w:rsid w:val="00152317"/>
    <w:rsid w:val="00152765"/>
    <w:rsid w:val="00152779"/>
    <w:rsid w:val="001537F5"/>
    <w:rsid w:val="00153F2C"/>
    <w:rsid w:val="001541A9"/>
    <w:rsid w:val="0015467D"/>
    <w:rsid w:val="001547E1"/>
    <w:rsid w:val="001549A4"/>
    <w:rsid w:val="00155B94"/>
    <w:rsid w:val="00155ED2"/>
    <w:rsid w:val="001561E4"/>
    <w:rsid w:val="00156495"/>
    <w:rsid w:val="00156820"/>
    <w:rsid w:val="00157272"/>
    <w:rsid w:val="0016048D"/>
    <w:rsid w:val="001617D7"/>
    <w:rsid w:val="001619A1"/>
    <w:rsid w:val="00162617"/>
    <w:rsid w:val="0016329B"/>
    <w:rsid w:val="00163702"/>
    <w:rsid w:val="001637DD"/>
    <w:rsid w:val="00164108"/>
    <w:rsid w:val="00164555"/>
    <w:rsid w:val="0016462A"/>
    <w:rsid w:val="001648AF"/>
    <w:rsid w:val="00164AAD"/>
    <w:rsid w:val="001653CD"/>
    <w:rsid w:val="0016569E"/>
    <w:rsid w:val="00165CC0"/>
    <w:rsid w:val="00167933"/>
    <w:rsid w:val="001702AE"/>
    <w:rsid w:val="001711B2"/>
    <w:rsid w:val="001715AC"/>
    <w:rsid w:val="00171997"/>
    <w:rsid w:val="00171C49"/>
    <w:rsid w:val="001735DD"/>
    <w:rsid w:val="00176D37"/>
    <w:rsid w:val="00176D8B"/>
    <w:rsid w:val="00176E79"/>
    <w:rsid w:val="00177479"/>
    <w:rsid w:val="0017767C"/>
    <w:rsid w:val="00177C54"/>
    <w:rsid w:val="0018179E"/>
    <w:rsid w:val="00181863"/>
    <w:rsid w:val="00181D40"/>
    <w:rsid w:val="00181FC4"/>
    <w:rsid w:val="0018202A"/>
    <w:rsid w:val="001827B7"/>
    <w:rsid w:val="00182967"/>
    <w:rsid w:val="00183327"/>
    <w:rsid w:val="001833C9"/>
    <w:rsid w:val="00183C23"/>
    <w:rsid w:val="00183EAF"/>
    <w:rsid w:val="00184061"/>
    <w:rsid w:val="001842D3"/>
    <w:rsid w:val="0018432B"/>
    <w:rsid w:val="001844F2"/>
    <w:rsid w:val="00184511"/>
    <w:rsid w:val="00185755"/>
    <w:rsid w:val="001857DD"/>
    <w:rsid w:val="00185CE4"/>
    <w:rsid w:val="00185CFF"/>
    <w:rsid w:val="00185D09"/>
    <w:rsid w:val="00186295"/>
    <w:rsid w:val="00186409"/>
    <w:rsid w:val="00186669"/>
    <w:rsid w:val="00186C77"/>
    <w:rsid w:val="00186D07"/>
    <w:rsid w:val="00187095"/>
    <w:rsid w:val="00187667"/>
    <w:rsid w:val="00187F66"/>
    <w:rsid w:val="00190583"/>
    <w:rsid w:val="00190C4B"/>
    <w:rsid w:val="001918B2"/>
    <w:rsid w:val="00191991"/>
    <w:rsid w:val="00191A0A"/>
    <w:rsid w:val="00192207"/>
    <w:rsid w:val="00192740"/>
    <w:rsid w:val="00192973"/>
    <w:rsid w:val="00192A9E"/>
    <w:rsid w:val="00192BB1"/>
    <w:rsid w:val="00193642"/>
    <w:rsid w:val="00193E09"/>
    <w:rsid w:val="001940DE"/>
    <w:rsid w:val="0019416E"/>
    <w:rsid w:val="001941B1"/>
    <w:rsid w:val="001941C6"/>
    <w:rsid w:val="00194762"/>
    <w:rsid w:val="0019504F"/>
    <w:rsid w:val="00195326"/>
    <w:rsid w:val="00195762"/>
    <w:rsid w:val="001961AB"/>
    <w:rsid w:val="00196B58"/>
    <w:rsid w:val="00196CEF"/>
    <w:rsid w:val="001975D3"/>
    <w:rsid w:val="00197DCE"/>
    <w:rsid w:val="001A1337"/>
    <w:rsid w:val="001A1491"/>
    <w:rsid w:val="001A35B4"/>
    <w:rsid w:val="001A3AD0"/>
    <w:rsid w:val="001A3AFB"/>
    <w:rsid w:val="001A3C07"/>
    <w:rsid w:val="001A3F02"/>
    <w:rsid w:val="001A4952"/>
    <w:rsid w:val="001A4C25"/>
    <w:rsid w:val="001A5001"/>
    <w:rsid w:val="001A523C"/>
    <w:rsid w:val="001A5338"/>
    <w:rsid w:val="001A57BA"/>
    <w:rsid w:val="001A59BB"/>
    <w:rsid w:val="001A5E3A"/>
    <w:rsid w:val="001A626F"/>
    <w:rsid w:val="001A695F"/>
    <w:rsid w:val="001A6CAE"/>
    <w:rsid w:val="001A75E7"/>
    <w:rsid w:val="001A761B"/>
    <w:rsid w:val="001A7A81"/>
    <w:rsid w:val="001A7D50"/>
    <w:rsid w:val="001A7F3C"/>
    <w:rsid w:val="001B043B"/>
    <w:rsid w:val="001B0E1C"/>
    <w:rsid w:val="001B2103"/>
    <w:rsid w:val="001B2BE5"/>
    <w:rsid w:val="001B2D95"/>
    <w:rsid w:val="001B2F02"/>
    <w:rsid w:val="001B3153"/>
    <w:rsid w:val="001B4150"/>
    <w:rsid w:val="001B4D3B"/>
    <w:rsid w:val="001B53A1"/>
    <w:rsid w:val="001B5E68"/>
    <w:rsid w:val="001B5F76"/>
    <w:rsid w:val="001B631C"/>
    <w:rsid w:val="001B6EE1"/>
    <w:rsid w:val="001B72E5"/>
    <w:rsid w:val="001C0472"/>
    <w:rsid w:val="001C06C5"/>
    <w:rsid w:val="001C098A"/>
    <w:rsid w:val="001C1F12"/>
    <w:rsid w:val="001C256D"/>
    <w:rsid w:val="001C27A0"/>
    <w:rsid w:val="001C27D2"/>
    <w:rsid w:val="001C293A"/>
    <w:rsid w:val="001C36F0"/>
    <w:rsid w:val="001C3895"/>
    <w:rsid w:val="001C3AA9"/>
    <w:rsid w:val="001C3F09"/>
    <w:rsid w:val="001C53BE"/>
    <w:rsid w:val="001C5618"/>
    <w:rsid w:val="001C57F6"/>
    <w:rsid w:val="001C58C1"/>
    <w:rsid w:val="001C6241"/>
    <w:rsid w:val="001C62F4"/>
    <w:rsid w:val="001C6575"/>
    <w:rsid w:val="001C65CE"/>
    <w:rsid w:val="001C68FB"/>
    <w:rsid w:val="001C6BAD"/>
    <w:rsid w:val="001C6E3A"/>
    <w:rsid w:val="001D084B"/>
    <w:rsid w:val="001D171B"/>
    <w:rsid w:val="001D1EB3"/>
    <w:rsid w:val="001D2E71"/>
    <w:rsid w:val="001D323A"/>
    <w:rsid w:val="001D33A4"/>
    <w:rsid w:val="001D34E0"/>
    <w:rsid w:val="001D3874"/>
    <w:rsid w:val="001D38A7"/>
    <w:rsid w:val="001D3EA6"/>
    <w:rsid w:val="001D50D6"/>
    <w:rsid w:val="001D534E"/>
    <w:rsid w:val="001D55E7"/>
    <w:rsid w:val="001D5984"/>
    <w:rsid w:val="001D610D"/>
    <w:rsid w:val="001D7126"/>
    <w:rsid w:val="001D71DA"/>
    <w:rsid w:val="001D79D0"/>
    <w:rsid w:val="001E0E91"/>
    <w:rsid w:val="001E1654"/>
    <w:rsid w:val="001E20DF"/>
    <w:rsid w:val="001E24D6"/>
    <w:rsid w:val="001E2705"/>
    <w:rsid w:val="001E2857"/>
    <w:rsid w:val="001E2EF9"/>
    <w:rsid w:val="001E3540"/>
    <w:rsid w:val="001E3A2E"/>
    <w:rsid w:val="001E3AFE"/>
    <w:rsid w:val="001E3DE8"/>
    <w:rsid w:val="001E3F4D"/>
    <w:rsid w:val="001E3FD2"/>
    <w:rsid w:val="001E4AA2"/>
    <w:rsid w:val="001E4DC2"/>
    <w:rsid w:val="001E526C"/>
    <w:rsid w:val="001E57B1"/>
    <w:rsid w:val="001E5BA3"/>
    <w:rsid w:val="001E5F1E"/>
    <w:rsid w:val="001E5FF6"/>
    <w:rsid w:val="001E6722"/>
    <w:rsid w:val="001E6758"/>
    <w:rsid w:val="001E7B5B"/>
    <w:rsid w:val="001E7DA5"/>
    <w:rsid w:val="001F07BC"/>
    <w:rsid w:val="001F0FBB"/>
    <w:rsid w:val="001F1628"/>
    <w:rsid w:val="001F1662"/>
    <w:rsid w:val="001F1728"/>
    <w:rsid w:val="001F2832"/>
    <w:rsid w:val="001F2D19"/>
    <w:rsid w:val="001F3573"/>
    <w:rsid w:val="001F39CE"/>
    <w:rsid w:val="001F3CF1"/>
    <w:rsid w:val="001F3FF6"/>
    <w:rsid w:val="001F426F"/>
    <w:rsid w:val="001F5216"/>
    <w:rsid w:val="001F6392"/>
    <w:rsid w:val="001F64C7"/>
    <w:rsid w:val="001F6888"/>
    <w:rsid w:val="001F7432"/>
    <w:rsid w:val="001F782F"/>
    <w:rsid w:val="001F791E"/>
    <w:rsid w:val="00200232"/>
    <w:rsid w:val="0020029F"/>
    <w:rsid w:val="002007DA"/>
    <w:rsid w:val="0020084E"/>
    <w:rsid w:val="00200D25"/>
    <w:rsid w:val="00200FD1"/>
    <w:rsid w:val="002013AB"/>
    <w:rsid w:val="00201545"/>
    <w:rsid w:val="00201705"/>
    <w:rsid w:val="00201FB1"/>
    <w:rsid w:val="00202007"/>
    <w:rsid w:val="00202026"/>
    <w:rsid w:val="00202390"/>
    <w:rsid w:val="00202585"/>
    <w:rsid w:val="00202729"/>
    <w:rsid w:val="00202D9D"/>
    <w:rsid w:val="00203682"/>
    <w:rsid w:val="002040AA"/>
    <w:rsid w:val="00204DEA"/>
    <w:rsid w:val="00205874"/>
    <w:rsid w:val="002058A8"/>
    <w:rsid w:val="00205B13"/>
    <w:rsid w:val="00205DAC"/>
    <w:rsid w:val="00206006"/>
    <w:rsid w:val="00206376"/>
    <w:rsid w:val="0020796E"/>
    <w:rsid w:val="00207E09"/>
    <w:rsid w:val="00210093"/>
    <w:rsid w:val="002101FA"/>
    <w:rsid w:val="002108B5"/>
    <w:rsid w:val="002110B1"/>
    <w:rsid w:val="002119E3"/>
    <w:rsid w:val="00211D36"/>
    <w:rsid w:val="00211E09"/>
    <w:rsid w:val="00211F4B"/>
    <w:rsid w:val="0021224E"/>
    <w:rsid w:val="00212EA9"/>
    <w:rsid w:val="00213234"/>
    <w:rsid w:val="00214445"/>
    <w:rsid w:val="00214767"/>
    <w:rsid w:val="00214F6C"/>
    <w:rsid w:val="00214FEB"/>
    <w:rsid w:val="0021535F"/>
    <w:rsid w:val="00215BD2"/>
    <w:rsid w:val="00215BDF"/>
    <w:rsid w:val="002169F1"/>
    <w:rsid w:val="00217AF3"/>
    <w:rsid w:val="00217F86"/>
    <w:rsid w:val="00220167"/>
    <w:rsid w:val="00220B88"/>
    <w:rsid w:val="002212AE"/>
    <w:rsid w:val="002217F8"/>
    <w:rsid w:val="00221B87"/>
    <w:rsid w:val="00221BF1"/>
    <w:rsid w:val="002225E9"/>
    <w:rsid w:val="002227B8"/>
    <w:rsid w:val="0022281C"/>
    <w:rsid w:val="00222E79"/>
    <w:rsid w:val="00223737"/>
    <w:rsid w:val="00223902"/>
    <w:rsid w:val="00223ABB"/>
    <w:rsid w:val="002242AA"/>
    <w:rsid w:val="002242C2"/>
    <w:rsid w:val="00224CE2"/>
    <w:rsid w:val="00224DBD"/>
    <w:rsid w:val="00225011"/>
    <w:rsid w:val="002259B0"/>
    <w:rsid w:val="0022628F"/>
    <w:rsid w:val="00226820"/>
    <w:rsid w:val="00227D79"/>
    <w:rsid w:val="00230226"/>
    <w:rsid w:val="002302EB"/>
    <w:rsid w:val="002306D0"/>
    <w:rsid w:val="00231918"/>
    <w:rsid w:val="00231994"/>
    <w:rsid w:val="00231BDF"/>
    <w:rsid w:val="002323C3"/>
    <w:rsid w:val="00232C6A"/>
    <w:rsid w:val="00232D34"/>
    <w:rsid w:val="00233033"/>
    <w:rsid w:val="002332B2"/>
    <w:rsid w:val="002333DB"/>
    <w:rsid w:val="002342A8"/>
    <w:rsid w:val="00234FB3"/>
    <w:rsid w:val="00236659"/>
    <w:rsid w:val="00236A91"/>
    <w:rsid w:val="00236E86"/>
    <w:rsid w:val="00237382"/>
    <w:rsid w:val="00237B89"/>
    <w:rsid w:val="00237BE6"/>
    <w:rsid w:val="00237C35"/>
    <w:rsid w:val="002402A2"/>
    <w:rsid w:val="0024044C"/>
    <w:rsid w:val="00240BD8"/>
    <w:rsid w:val="00240E19"/>
    <w:rsid w:val="002419FD"/>
    <w:rsid w:val="00241BF4"/>
    <w:rsid w:val="0024306F"/>
    <w:rsid w:val="00243094"/>
    <w:rsid w:val="002433BD"/>
    <w:rsid w:val="002447B9"/>
    <w:rsid w:val="00244B61"/>
    <w:rsid w:val="00244DB1"/>
    <w:rsid w:val="00245C98"/>
    <w:rsid w:val="00246432"/>
    <w:rsid w:val="002477E6"/>
    <w:rsid w:val="002504F3"/>
    <w:rsid w:val="00250BA5"/>
    <w:rsid w:val="00250C14"/>
    <w:rsid w:val="00250F56"/>
    <w:rsid w:val="00251101"/>
    <w:rsid w:val="00251315"/>
    <w:rsid w:val="00251B04"/>
    <w:rsid w:val="002521CC"/>
    <w:rsid w:val="0025269E"/>
    <w:rsid w:val="0025312B"/>
    <w:rsid w:val="002535C7"/>
    <w:rsid w:val="00253796"/>
    <w:rsid w:val="00253A43"/>
    <w:rsid w:val="00253D74"/>
    <w:rsid w:val="002543CF"/>
    <w:rsid w:val="002547DB"/>
    <w:rsid w:val="0025496F"/>
    <w:rsid w:val="00254A5E"/>
    <w:rsid w:val="00254B66"/>
    <w:rsid w:val="00254E14"/>
    <w:rsid w:val="00254FD5"/>
    <w:rsid w:val="00255450"/>
    <w:rsid w:val="002554F2"/>
    <w:rsid w:val="002558E4"/>
    <w:rsid w:val="00255A88"/>
    <w:rsid w:val="002560EF"/>
    <w:rsid w:val="00256840"/>
    <w:rsid w:val="00256F3E"/>
    <w:rsid w:val="00257449"/>
    <w:rsid w:val="002579C3"/>
    <w:rsid w:val="00257DDC"/>
    <w:rsid w:val="00260785"/>
    <w:rsid w:val="00260E33"/>
    <w:rsid w:val="002610F7"/>
    <w:rsid w:val="002611C0"/>
    <w:rsid w:val="0026122C"/>
    <w:rsid w:val="002625AA"/>
    <w:rsid w:val="00262691"/>
    <w:rsid w:val="00262F54"/>
    <w:rsid w:val="002630BC"/>
    <w:rsid w:val="00263497"/>
    <w:rsid w:val="002643F5"/>
    <w:rsid w:val="00264A60"/>
    <w:rsid w:val="0026530B"/>
    <w:rsid w:val="00266B0D"/>
    <w:rsid w:val="0026705F"/>
    <w:rsid w:val="002672DC"/>
    <w:rsid w:val="0026737B"/>
    <w:rsid w:val="002675AF"/>
    <w:rsid w:val="002706A7"/>
    <w:rsid w:val="00270AB3"/>
    <w:rsid w:val="00270D95"/>
    <w:rsid w:val="002713A3"/>
    <w:rsid w:val="00271D00"/>
    <w:rsid w:val="002721AA"/>
    <w:rsid w:val="00272ABB"/>
    <w:rsid w:val="00272BC6"/>
    <w:rsid w:val="00272C61"/>
    <w:rsid w:val="00272D6F"/>
    <w:rsid w:val="00273337"/>
    <w:rsid w:val="00273703"/>
    <w:rsid w:val="00273BDD"/>
    <w:rsid w:val="00274814"/>
    <w:rsid w:val="00274864"/>
    <w:rsid w:val="00274F31"/>
    <w:rsid w:val="00274FCA"/>
    <w:rsid w:val="00275071"/>
    <w:rsid w:val="00275474"/>
    <w:rsid w:val="00276DF0"/>
    <w:rsid w:val="00276F01"/>
    <w:rsid w:val="002773E4"/>
    <w:rsid w:val="00277467"/>
    <w:rsid w:val="00277B7A"/>
    <w:rsid w:val="00277B8B"/>
    <w:rsid w:val="002812FF"/>
    <w:rsid w:val="00281353"/>
    <w:rsid w:val="002822D6"/>
    <w:rsid w:val="002823AD"/>
    <w:rsid w:val="00282B1E"/>
    <w:rsid w:val="00283C47"/>
    <w:rsid w:val="00283DC6"/>
    <w:rsid w:val="00283E4F"/>
    <w:rsid w:val="002845A9"/>
    <w:rsid w:val="002852CB"/>
    <w:rsid w:val="002854F8"/>
    <w:rsid w:val="00285A60"/>
    <w:rsid w:val="00285CD9"/>
    <w:rsid w:val="00286727"/>
    <w:rsid w:val="002868F4"/>
    <w:rsid w:val="00286B52"/>
    <w:rsid w:val="00286B6D"/>
    <w:rsid w:val="00286F3E"/>
    <w:rsid w:val="00287933"/>
    <w:rsid w:val="00287AB3"/>
    <w:rsid w:val="00290644"/>
    <w:rsid w:val="00290AD1"/>
    <w:rsid w:val="002910B3"/>
    <w:rsid w:val="0029218D"/>
    <w:rsid w:val="002921CA"/>
    <w:rsid w:val="002924CD"/>
    <w:rsid w:val="0029370D"/>
    <w:rsid w:val="00293918"/>
    <w:rsid w:val="00293939"/>
    <w:rsid w:val="00293BB7"/>
    <w:rsid w:val="00293C5B"/>
    <w:rsid w:val="002940FB"/>
    <w:rsid w:val="00295338"/>
    <w:rsid w:val="002956A6"/>
    <w:rsid w:val="00295933"/>
    <w:rsid w:val="00295963"/>
    <w:rsid w:val="00295D71"/>
    <w:rsid w:val="00295E3D"/>
    <w:rsid w:val="002960A5"/>
    <w:rsid w:val="00296464"/>
    <w:rsid w:val="002968E0"/>
    <w:rsid w:val="002971BB"/>
    <w:rsid w:val="002973F4"/>
    <w:rsid w:val="002A0A2B"/>
    <w:rsid w:val="002A0F43"/>
    <w:rsid w:val="002A14C9"/>
    <w:rsid w:val="002A200D"/>
    <w:rsid w:val="002A20D5"/>
    <w:rsid w:val="002A2450"/>
    <w:rsid w:val="002A28CC"/>
    <w:rsid w:val="002A3905"/>
    <w:rsid w:val="002A3ECD"/>
    <w:rsid w:val="002A41F0"/>
    <w:rsid w:val="002A4A25"/>
    <w:rsid w:val="002A4BD5"/>
    <w:rsid w:val="002A4EAB"/>
    <w:rsid w:val="002A5638"/>
    <w:rsid w:val="002A5F59"/>
    <w:rsid w:val="002A606F"/>
    <w:rsid w:val="002A6AAA"/>
    <w:rsid w:val="002A6C67"/>
    <w:rsid w:val="002A6E82"/>
    <w:rsid w:val="002A7088"/>
    <w:rsid w:val="002A7669"/>
    <w:rsid w:val="002A77A1"/>
    <w:rsid w:val="002A99EE"/>
    <w:rsid w:val="002B0814"/>
    <w:rsid w:val="002B12E4"/>
    <w:rsid w:val="002B1CB3"/>
    <w:rsid w:val="002B268A"/>
    <w:rsid w:val="002B2A3A"/>
    <w:rsid w:val="002B3552"/>
    <w:rsid w:val="002B400D"/>
    <w:rsid w:val="002B4180"/>
    <w:rsid w:val="002B4F25"/>
    <w:rsid w:val="002B59B0"/>
    <w:rsid w:val="002B5A0C"/>
    <w:rsid w:val="002B5A33"/>
    <w:rsid w:val="002B6A13"/>
    <w:rsid w:val="002B6A1C"/>
    <w:rsid w:val="002B725C"/>
    <w:rsid w:val="002B7EDD"/>
    <w:rsid w:val="002C0EDC"/>
    <w:rsid w:val="002C118E"/>
    <w:rsid w:val="002C1506"/>
    <w:rsid w:val="002C1684"/>
    <w:rsid w:val="002C19BE"/>
    <w:rsid w:val="002C1B6E"/>
    <w:rsid w:val="002C1C54"/>
    <w:rsid w:val="002C1F28"/>
    <w:rsid w:val="002C21D0"/>
    <w:rsid w:val="002C269D"/>
    <w:rsid w:val="002C3814"/>
    <w:rsid w:val="002C3869"/>
    <w:rsid w:val="002C3DFD"/>
    <w:rsid w:val="002C43F2"/>
    <w:rsid w:val="002C47A1"/>
    <w:rsid w:val="002C48A0"/>
    <w:rsid w:val="002C4D88"/>
    <w:rsid w:val="002C54CB"/>
    <w:rsid w:val="002C5DE2"/>
    <w:rsid w:val="002C6606"/>
    <w:rsid w:val="002C71A6"/>
    <w:rsid w:val="002C7239"/>
    <w:rsid w:val="002C7D9D"/>
    <w:rsid w:val="002D0159"/>
    <w:rsid w:val="002D02FC"/>
    <w:rsid w:val="002D085C"/>
    <w:rsid w:val="002D1510"/>
    <w:rsid w:val="002D154E"/>
    <w:rsid w:val="002D19B3"/>
    <w:rsid w:val="002D2833"/>
    <w:rsid w:val="002D2B57"/>
    <w:rsid w:val="002D3309"/>
    <w:rsid w:val="002D3637"/>
    <w:rsid w:val="002D3791"/>
    <w:rsid w:val="002D3C4F"/>
    <w:rsid w:val="002D3FCE"/>
    <w:rsid w:val="002D461E"/>
    <w:rsid w:val="002D4CF0"/>
    <w:rsid w:val="002D4D1B"/>
    <w:rsid w:val="002D4D47"/>
    <w:rsid w:val="002D53C6"/>
    <w:rsid w:val="002D5BDC"/>
    <w:rsid w:val="002D607C"/>
    <w:rsid w:val="002D62FE"/>
    <w:rsid w:val="002D6B3A"/>
    <w:rsid w:val="002D6E1B"/>
    <w:rsid w:val="002D6F4E"/>
    <w:rsid w:val="002D70A4"/>
    <w:rsid w:val="002D7300"/>
    <w:rsid w:val="002D75EE"/>
    <w:rsid w:val="002D781E"/>
    <w:rsid w:val="002D7BF1"/>
    <w:rsid w:val="002E0213"/>
    <w:rsid w:val="002E0341"/>
    <w:rsid w:val="002E1B37"/>
    <w:rsid w:val="002E1C7F"/>
    <w:rsid w:val="002E1DAD"/>
    <w:rsid w:val="002E2665"/>
    <w:rsid w:val="002E2E44"/>
    <w:rsid w:val="002E302D"/>
    <w:rsid w:val="002E424A"/>
    <w:rsid w:val="002E42CB"/>
    <w:rsid w:val="002E47AB"/>
    <w:rsid w:val="002E49C7"/>
    <w:rsid w:val="002E4E24"/>
    <w:rsid w:val="002E4E83"/>
    <w:rsid w:val="002E569F"/>
    <w:rsid w:val="002E616C"/>
    <w:rsid w:val="002E65D4"/>
    <w:rsid w:val="002E6815"/>
    <w:rsid w:val="002E72F2"/>
    <w:rsid w:val="002E74A5"/>
    <w:rsid w:val="002E767F"/>
    <w:rsid w:val="002F010A"/>
    <w:rsid w:val="002F010E"/>
    <w:rsid w:val="002F02A6"/>
    <w:rsid w:val="002F05EE"/>
    <w:rsid w:val="002F0AEA"/>
    <w:rsid w:val="002F0BEB"/>
    <w:rsid w:val="002F0ECA"/>
    <w:rsid w:val="002F0EFD"/>
    <w:rsid w:val="002F1B24"/>
    <w:rsid w:val="002F20B3"/>
    <w:rsid w:val="002F21D8"/>
    <w:rsid w:val="002F258F"/>
    <w:rsid w:val="002F412B"/>
    <w:rsid w:val="002F44BE"/>
    <w:rsid w:val="002F5005"/>
    <w:rsid w:val="002F5535"/>
    <w:rsid w:val="002F5839"/>
    <w:rsid w:val="002F5A88"/>
    <w:rsid w:val="002F5AC8"/>
    <w:rsid w:val="002F60D5"/>
    <w:rsid w:val="002F619A"/>
    <w:rsid w:val="002F6A29"/>
    <w:rsid w:val="002F6B5C"/>
    <w:rsid w:val="002F6E84"/>
    <w:rsid w:val="002F767D"/>
    <w:rsid w:val="0030029F"/>
    <w:rsid w:val="00300435"/>
    <w:rsid w:val="0030107A"/>
    <w:rsid w:val="00301134"/>
    <w:rsid w:val="003026EA"/>
    <w:rsid w:val="00302C1F"/>
    <w:rsid w:val="00302E07"/>
    <w:rsid w:val="0030352F"/>
    <w:rsid w:val="00303FF5"/>
    <w:rsid w:val="00304036"/>
    <w:rsid w:val="003046F9"/>
    <w:rsid w:val="0030482B"/>
    <w:rsid w:val="0030484A"/>
    <w:rsid w:val="00304F92"/>
    <w:rsid w:val="00305CF3"/>
    <w:rsid w:val="00306029"/>
    <w:rsid w:val="003069B2"/>
    <w:rsid w:val="00306C78"/>
    <w:rsid w:val="00306DE1"/>
    <w:rsid w:val="00307E67"/>
    <w:rsid w:val="0031054B"/>
    <w:rsid w:val="00310725"/>
    <w:rsid w:val="003108EA"/>
    <w:rsid w:val="003109B8"/>
    <w:rsid w:val="00310B2D"/>
    <w:rsid w:val="00310C88"/>
    <w:rsid w:val="0031177A"/>
    <w:rsid w:val="003119C6"/>
    <w:rsid w:val="00311E79"/>
    <w:rsid w:val="00311FA9"/>
    <w:rsid w:val="00312187"/>
    <w:rsid w:val="003122F0"/>
    <w:rsid w:val="00312735"/>
    <w:rsid w:val="00312859"/>
    <w:rsid w:val="003129F5"/>
    <w:rsid w:val="00312C77"/>
    <w:rsid w:val="00312E2A"/>
    <w:rsid w:val="00313041"/>
    <w:rsid w:val="00313675"/>
    <w:rsid w:val="00314A89"/>
    <w:rsid w:val="00314C24"/>
    <w:rsid w:val="00315B22"/>
    <w:rsid w:val="003163B7"/>
    <w:rsid w:val="003171F9"/>
    <w:rsid w:val="0031770B"/>
    <w:rsid w:val="003178C4"/>
    <w:rsid w:val="00320340"/>
    <w:rsid w:val="00320406"/>
    <w:rsid w:val="003216AE"/>
    <w:rsid w:val="00321E00"/>
    <w:rsid w:val="0032332C"/>
    <w:rsid w:val="003235EA"/>
    <w:rsid w:val="003239D1"/>
    <w:rsid w:val="00323B63"/>
    <w:rsid w:val="00323D99"/>
    <w:rsid w:val="00323FE4"/>
    <w:rsid w:val="00324275"/>
    <w:rsid w:val="003243AC"/>
    <w:rsid w:val="00324622"/>
    <w:rsid w:val="003247B0"/>
    <w:rsid w:val="00324B4A"/>
    <w:rsid w:val="003252A6"/>
    <w:rsid w:val="00325782"/>
    <w:rsid w:val="00326A98"/>
    <w:rsid w:val="00326B04"/>
    <w:rsid w:val="00326B50"/>
    <w:rsid w:val="00326D26"/>
    <w:rsid w:val="003270BB"/>
    <w:rsid w:val="00327A75"/>
    <w:rsid w:val="00327B01"/>
    <w:rsid w:val="00327E41"/>
    <w:rsid w:val="003309D2"/>
    <w:rsid w:val="00330CD5"/>
    <w:rsid w:val="00331D80"/>
    <w:rsid w:val="003320FA"/>
    <w:rsid w:val="00332896"/>
    <w:rsid w:val="00333EAF"/>
    <w:rsid w:val="00334F17"/>
    <w:rsid w:val="00334F1E"/>
    <w:rsid w:val="00335397"/>
    <w:rsid w:val="003355AE"/>
    <w:rsid w:val="00335980"/>
    <w:rsid w:val="00335F80"/>
    <w:rsid w:val="00336D6F"/>
    <w:rsid w:val="00337233"/>
    <w:rsid w:val="0033743B"/>
    <w:rsid w:val="00340065"/>
    <w:rsid w:val="00340D22"/>
    <w:rsid w:val="00340D65"/>
    <w:rsid w:val="003415D4"/>
    <w:rsid w:val="00341847"/>
    <w:rsid w:val="00341DF9"/>
    <w:rsid w:val="0034247B"/>
    <w:rsid w:val="00342F40"/>
    <w:rsid w:val="00342F53"/>
    <w:rsid w:val="00343C6C"/>
    <w:rsid w:val="0034557E"/>
    <w:rsid w:val="0034567C"/>
    <w:rsid w:val="003460CB"/>
    <w:rsid w:val="00346CE9"/>
    <w:rsid w:val="00346D23"/>
    <w:rsid w:val="003470F9"/>
    <w:rsid w:val="00347FFB"/>
    <w:rsid w:val="003503B4"/>
    <w:rsid w:val="00350608"/>
    <w:rsid w:val="00351632"/>
    <w:rsid w:val="00351970"/>
    <w:rsid w:val="003526DD"/>
    <w:rsid w:val="00352BD2"/>
    <w:rsid w:val="00353701"/>
    <w:rsid w:val="003539C5"/>
    <w:rsid w:val="00353A05"/>
    <w:rsid w:val="00354204"/>
    <w:rsid w:val="0035465A"/>
    <w:rsid w:val="00354E01"/>
    <w:rsid w:val="00354EE0"/>
    <w:rsid w:val="00355275"/>
    <w:rsid w:val="00355A28"/>
    <w:rsid w:val="00355E92"/>
    <w:rsid w:val="003562AE"/>
    <w:rsid w:val="003568BF"/>
    <w:rsid w:val="00356C84"/>
    <w:rsid w:val="003574DD"/>
    <w:rsid w:val="00357DC9"/>
    <w:rsid w:val="0036176B"/>
    <w:rsid w:val="00361A81"/>
    <w:rsid w:val="00362066"/>
    <w:rsid w:val="00362072"/>
    <w:rsid w:val="0036311D"/>
    <w:rsid w:val="0036314D"/>
    <w:rsid w:val="00364784"/>
    <w:rsid w:val="00364AF3"/>
    <w:rsid w:val="0036540A"/>
    <w:rsid w:val="0036552A"/>
    <w:rsid w:val="003656FA"/>
    <w:rsid w:val="003658CD"/>
    <w:rsid w:val="00366262"/>
    <w:rsid w:val="003666D0"/>
    <w:rsid w:val="00366B49"/>
    <w:rsid w:val="0036701D"/>
    <w:rsid w:val="00367454"/>
    <w:rsid w:val="00367A7E"/>
    <w:rsid w:val="0037101A"/>
    <w:rsid w:val="003711B8"/>
    <w:rsid w:val="003717EE"/>
    <w:rsid w:val="00373940"/>
    <w:rsid w:val="00373A4C"/>
    <w:rsid w:val="00373ADA"/>
    <w:rsid w:val="0037497F"/>
    <w:rsid w:val="003753AA"/>
    <w:rsid w:val="00375733"/>
    <w:rsid w:val="00376C7D"/>
    <w:rsid w:val="003776A8"/>
    <w:rsid w:val="003779CA"/>
    <w:rsid w:val="0038024D"/>
    <w:rsid w:val="00380D77"/>
    <w:rsid w:val="003818BB"/>
    <w:rsid w:val="003823FB"/>
    <w:rsid w:val="00382C89"/>
    <w:rsid w:val="0038311B"/>
    <w:rsid w:val="003834B7"/>
    <w:rsid w:val="003837E3"/>
    <w:rsid w:val="003837F5"/>
    <w:rsid w:val="003838B8"/>
    <w:rsid w:val="00383F6A"/>
    <w:rsid w:val="00383FF9"/>
    <w:rsid w:val="003842DB"/>
    <w:rsid w:val="00385D1B"/>
    <w:rsid w:val="003862C5"/>
    <w:rsid w:val="003867FD"/>
    <w:rsid w:val="00387FD4"/>
    <w:rsid w:val="00390556"/>
    <w:rsid w:val="003905A9"/>
    <w:rsid w:val="00391179"/>
    <w:rsid w:val="00391183"/>
    <w:rsid w:val="00391903"/>
    <w:rsid w:val="00391D1E"/>
    <w:rsid w:val="00391EB7"/>
    <w:rsid w:val="00392469"/>
    <w:rsid w:val="00393064"/>
    <w:rsid w:val="0039322F"/>
    <w:rsid w:val="0039325E"/>
    <w:rsid w:val="0039391B"/>
    <w:rsid w:val="00393B06"/>
    <w:rsid w:val="00394478"/>
    <w:rsid w:val="00394F63"/>
    <w:rsid w:val="003951EE"/>
    <w:rsid w:val="00395459"/>
    <w:rsid w:val="00395845"/>
    <w:rsid w:val="00395AE5"/>
    <w:rsid w:val="00395B45"/>
    <w:rsid w:val="00395B4C"/>
    <w:rsid w:val="00395E43"/>
    <w:rsid w:val="003960FD"/>
    <w:rsid w:val="0039641B"/>
    <w:rsid w:val="00396EA6"/>
    <w:rsid w:val="003970FE"/>
    <w:rsid w:val="003A042B"/>
    <w:rsid w:val="003A0752"/>
    <w:rsid w:val="003A0830"/>
    <w:rsid w:val="003A0C79"/>
    <w:rsid w:val="003A1AC5"/>
    <w:rsid w:val="003A1CE1"/>
    <w:rsid w:val="003A1D77"/>
    <w:rsid w:val="003A20F8"/>
    <w:rsid w:val="003A2456"/>
    <w:rsid w:val="003A2783"/>
    <w:rsid w:val="003A29BE"/>
    <w:rsid w:val="003A3062"/>
    <w:rsid w:val="003A3073"/>
    <w:rsid w:val="003A356D"/>
    <w:rsid w:val="003A435A"/>
    <w:rsid w:val="003A61FB"/>
    <w:rsid w:val="003A620F"/>
    <w:rsid w:val="003A6864"/>
    <w:rsid w:val="003A6BFF"/>
    <w:rsid w:val="003A712D"/>
    <w:rsid w:val="003A724F"/>
    <w:rsid w:val="003B0CF5"/>
    <w:rsid w:val="003B0DA0"/>
    <w:rsid w:val="003B16F4"/>
    <w:rsid w:val="003B1928"/>
    <w:rsid w:val="003B1B1F"/>
    <w:rsid w:val="003B1EAA"/>
    <w:rsid w:val="003B2399"/>
    <w:rsid w:val="003B24DF"/>
    <w:rsid w:val="003B284E"/>
    <w:rsid w:val="003B28A5"/>
    <w:rsid w:val="003B338D"/>
    <w:rsid w:val="003B38C6"/>
    <w:rsid w:val="003B3BA1"/>
    <w:rsid w:val="003B3ED1"/>
    <w:rsid w:val="003B5265"/>
    <w:rsid w:val="003B62B6"/>
    <w:rsid w:val="003B6AAE"/>
    <w:rsid w:val="003B6ACC"/>
    <w:rsid w:val="003B77F4"/>
    <w:rsid w:val="003B7E42"/>
    <w:rsid w:val="003C0108"/>
    <w:rsid w:val="003C0163"/>
    <w:rsid w:val="003C041A"/>
    <w:rsid w:val="003C07B1"/>
    <w:rsid w:val="003C0A1F"/>
    <w:rsid w:val="003C0B42"/>
    <w:rsid w:val="003C1246"/>
    <w:rsid w:val="003C200E"/>
    <w:rsid w:val="003C2228"/>
    <w:rsid w:val="003C25B7"/>
    <w:rsid w:val="003C2720"/>
    <w:rsid w:val="003C2A28"/>
    <w:rsid w:val="003C3886"/>
    <w:rsid w:val="003C3F19"/>
    <w:rsid w:val="003C40CF"/>
    <w:rsid w:val="003C4C10"/>
    <w:rsid w:val="003C4C26"/>
    <w:rsid w:val="003C4FE8"/>
    <w:rsid w:val="003C5EE2"/>
    <w:rsid w:val="003C5F14"/>
    <w:rsid w:val="003C5F50"/>
    <w:rsid w:val="003C6A02"/>
    <w:rsid w:val="003C6C9C"/>
    <w:rsid w:val="003C7CE7"/>
    <w:rsid w:val="003D0C8E"/>
    <w:rsid w:val="003D0CF5"/>
    <w:rsid w:val="003D134F"/>
    <w:rsid w:val="003D169C"/>
    <w:rsid w:val="003D1868"/>
    <w:rsid w:val="003D19F1"/>
    <w:rsid w:val="003D1A12"/>
    <w:rsid w:val="003D26B9"/>
    <w:rsid w:val="003D2F99"/>
    <w:rsid w:val="003D345B"/>
    <w:rsid w:val="003D3484"/>
    <w:rsid w:val="003D385A"/>
    <w:rsid w:val="003D38E8"/>
    <w:rsid w:val="003D3CEE"/>
    <w:rsid w:val="003D3F95"/>
    <w:rsid w:val="003D441D"/>
    <w:rsid w:val="003D4FA9"/>
    <w:rsid w:val="003D51F8"/>
    <w:rsid w:val="003D5460"/>
    <w:rsid w:val="003D58D0"/>
    <w:rsid w:val="003D69CC"/>
    <w:rsid w:val="003D7357"/>
    <w:rsid w:val="003D7584"/>
    <w:rsid w:val="003D7C6B"/>
    <w:rsid w:val="003E0302"/>
    <w:rsid w:val="003E038C"/>
    <w:rsid w:val="003E05CD"/>
    <w:rsid w:val="003E0A13"/>
    <w:rsid w:val="003E1510"/>
    <w:rsid w:val="003E1D82"/>
    <w:rsid w:val="003E20FB"/>
    <w:rsid w:val="003E2411"/>
    <w:rsid w:val="003E3247"/>
    <w:rsid w:val="003E3559"/>
    <w:rsid w:val="003E3959"/>
    <w:rsid w:val="003E3A1E"/>
    <w:rsid w:val="003E4500"/>
    <w:rsid w:val="003E451F"/>
    <w:rsid w:val="003E55D5"/>
    <w:rsid w:val="003E6A9F"/>
    <w:rsid w:val="003E6F43"/>
    <w:rsid w:val="003E717C"/>
    <w:rsid w:val="003E72AA"/>
    <w:rsid w:val="003E7526"/>
    <w:rsid w:val="003E79F4"/>
    <w:rsid w:val="003E7A10"/>
    <w:rsid w:val="003E7F5B"/>
    <w:rsid w:val="003F09F9"/>
    <w:rsid w:val="003F1317"/>
    <w:rsid w:val="003F131B"/>
    <w:rsid w:val="003F1681"/>
    <w:rsid w:val="003F197B"/>
    <w:rsid w:val="003F1BEB"/>
    <w:rsid w:val="003F23BE"/>
    <w:rsid w:val="003F328A"/>
    <w:rsid w:val="003F3425"/>
    <w:rsid w:val="003F3AD5"/>
    <w:rsid w:val="003F3B39"/>
    <w:rsid w:val="003F3CBD"/>
    <w:rsid w:val="003F3D04"/>
    <w:rsid w:val="003F3E64"/>
    <w:rsid w:val="003F40F0"/>
    <w:rsid w:val="003F4891"/>
    <w:rsid w:val="003F54C9"/>
    <w:rsid w:val="003F6540"/>
    <w:rsid w:val="003F6A28"/>
    <w:rsid w:val="003F6A2E"/>
    <w:rsid w:val="003F6A83"/>
    <w:rsid w:val="003F6B19"/>
    <w:rsid w:val="003F6B36"/>
    <w:rsid w:val="003F6BF6"/>
    <w:rsid w:val="003F7458"/>
    <w:rsid w:val="003F7A79"/>
    <w:rsid w:val="003F7B56"/>
    <w:rsid w:val="003F7DC3"/>
    <w:rsid w:val="00400220"/>
    <w:rsid w:val="00400A78"/>
    <w:rsid w:val="00400A80"/>
    <w:rsid w:val="00400B3A"/>
    <w:rsid w:val="0040128B"/>
    <w:rsid w:val="004015CD"/>
    <w:rsid w:val="00401FAC"/>
    <w:rsid w:val="004031CE"/>
    <w:rsid w:val="00403B30"/>
    <w:rsid w:val="0040408A"/>
    <w:rsid w:val="00404202"/>
    <w:rsid w:val="004046E9"/>
    <w:rsid w:val="00404A68"/>
    <w:rsid w:val="00404F38"/>
    <w:rsid w:val="004053CF"/>
    <w:rsid w:val="004057E2"/>
    <w:rsid w:val="0040589C"/>
    <w:rsid w:val="004058DA"/>
    <w:rsid w:val="00405CBE"/>
    <w:rsid w:val="004061B9"/>
    <w:rsid w:val="00406469"/>
    <w:rsid w:val="0040665A"/>
    <w:rsid w:val="00407805"/>
    <w:rsid w:val="0041044A"/>
    <w:rsid w:val="0041077D"/>
    <w:rsid w:val="00410990"/>
    <w:rsid w:val="0041155B"/>
    <w:rsid w:val="00411EE5"/>
    <w:rsid w:val="00411F76"/>
    <w:rsid w:val="00412643"/>
    <w:rsid w:val="00412D6C"/>
    <w:rsid w:val="00412E1C"/>
    <w:rsid w:val="00413A5D"/>
    <w:rsid w:val="004140EB"/>
    <w:rsid w:val="00414CCD"/>
    <w:rsid w:val="0041593F"/>
    <w:rsid w:val="004159CB"/>
    <w:rsid w:val="00415A9B"/>
    <w:rsid w:val="00416A6E"/>
    <w:rsid w:val="00416DFA"/>
    <w:rsid w:val="00416E35"/>
    <w:rsid w:val="00416F70"/>
    <w:rsid w:val="004174DB"/>
    <w:rsid w:val="00417BE5"/>
    <w:rsid w:val="00420321"/>
    <w:rsid w:val="00420BEF"/>
    <w:rsid w:val="00420CF7"/>
    <w:rsid w:val="00420F15"/>
    <w:rsid w:val="00420F26"/>
    <w:rsid w:val="00421123"/>
    <w:rsid w:val="0042126A"/>
    <w:rsid w:val="0042197F"/>
    <w:rsid w:val="00422B23"/>
    <w:rsid w:val="00423D56"/>
    <w:rsid w:val="0042427F"/>
    <w:rsid w:val="00424991"/>
    <w:rsid w:val="004249ED"/>
    <w:rsid w:val="00424AF3"/>
    <w:rsid w:val="00424D79"/>
    <w:rsid w:val="004250C1"/>
    <w:rsid w:val="00425470"/>
    <w:rsid w:val="004255CE"/>
    <w:rsid w:val="00425923"/>
    <w:rsid w:val="00425AB7"/>
    <w:rsid w:val="00425FDF"/>
    <w:rsid w:val="00426583"/>
    <w:rsid w:val="00426A2F"/>
    <w:rsid w:val="004271E9"/>
    <w:rsid w:val="004271F8"/>
    <w:rsid w:val="0042720A"/>
    <w:rsid w:val="00427B2F"/>
    <w:rsid w:val="00430A25"/>
    <w:rsid w:val="0043105C"/>
    <w:rsid w:val="00431438"/>
    <w:rsid w:val="0043158B"/>
    <w:rsid w:val="004315C2"/>
    <w:rsid w:val="00431DBC"/>
    <w:rsid w:val="00432B79"/>
    <w:rsid w:val="00432E28"/>
    <w:rsid w:val="00432F49"/>
    <w:rsid w:val="004337A9"/>
    <w:rsid w:val="004339AE"/>
    <w:rsid w:val="00433BE8"/>
    <w:rsid w:val="00433FA1"/>
    <w:rsid w:val="00433FC3"/>
    <w:rsid w:val="0043409C"/>
    <w:rsid w:val="004346CD"/>
    <w:rsid w:val="00435701"/>
    <w:rsid w:val="00435B05"/>
    <w:rsid w:val="00435E3F"/>
    <w:rsid w:val="0043616C"/>
    <w:rsid w:val="004363F0"/>
    <w:rsid w:val="00436AD0"/>
    <w:rsid w:val="00436C06"/>
    <w:rsid w:val="00436D96"/>
    <w:rsid w:val="00437116"/>
    <w:rsid w:val="00437A5D"/>
    <w:rsid w:val="00437BC6"/>
    <w:rsid w:val="00437C35"/>
    <w:rsid w:val="00437E0E"/>
    <w:rsid w:val="00437EE2"/>
    <w:rsid w:val="0044096D"/>
    <w:rsid w:val="00440F8D"/>
    <w:rsid w:val="00440FD4"/>
    <w:rsid w:val="0044198F"/>
    <w:rsid w:val="00441E22"/>
    <w:rsid w:val="00441FA8"/>
    <w:rsid w:val="00442394"/>
    <w:rsid w:val="004423C1"/>
    <w:rsid w:val="004424B6"/>
    <w:rsid w:val="00442C78"/>
    <w:rsid w:val="00442DEB"/>
    <w:rsid w:val="00443279"/>
    <w:rsid w:val="0044362E"/>
    <w:rsid w:val="004437CD"/>
    <w:rsid w:val="00443B19"/>
    <w:rsid w:val="00443B84"/>
    <w:rsid w:val="00443C24"/>
    <w:rsid w:val="0044421D"/>
    <w:rsid w:val="00444F00"/>
    <w:rsid w:val="0044521D"/>
    <w:rsid w:val="004459D4"/>
    <w:rsid w:val="00445EC3"/>
    <w:rsid w:val="0044623D"/>
    <w:rsid w:val="0044655E"/>
    <w:rsid w:val="004467B4"/>
    <w:rsid w:val="004469B7"/>
    <w:rsid w:val="00446FBF"/>
    <w:rsid w:val="004472B6"/>
    <w:rsid w:val="00447624"/>
    <w:rsid w:val="00447E03"/>
    <w:rsid w:val="00447EC7"/>
    <w:rsid w:val="004504F6"/>
    <w:rsid w:val="00450686"/>
    <w:rsid w:val="00450EDF"/>
    <w:rsid w:val="0045292D"/>
    <w:rsid w:val="00452975"/>
    <w:rsid w:val="00452DDF"/>
    <w:rsid w:val="004539AA"/>
    <w:rsid w:val="004542C2"/>
    <w:rsid w:val="0045436E"/>
    <w:rsid w:val="004544F3"/>
    <w:rsid w:val="00455190"/>
    <w:rsid w:val="0045650F"/>
    <w:rsid w:val="004568B1"/>
    <w:rsid w:val="00456B68"/>
    <w:rsid w:val="00456F93"/>
    <w:rsid w:val="0045718C"/>
    <w:rsid w:val="00457EE4"/>
    <w:rsid w:val="00457FDB"/>
    <w:rsid w:val="004603E3"/>
    <w:rsid w:val="0046122E"/>
    <w:rsid w:val="00461D68"/>
    <w:rsid w:val="00461D80"/>
    <w:rsid w:val="00462C3C"/>
    <w:rsid w:val="00462C3F"/>
    <w:rsid w:val="00463775"/>
    <w:rsid w:val="00463D12"/>
    <w:rsid w:val="00464084"/>
    <w:rsid w:val="00464952"/>
    <w:rsid w:val="00464A49"/>
    <w:rsid w:val="00464B9A"/>
    <w:rsid w:val="00464CF1"/>
    <w:rsid w:val="0046548A"/>
    <w:rsid w:val="00465930"/>
    <w:rsid w:val="00465C42"/>
    <w:rsid w:val="00465C5A"/>
    <w:rsid w:val="00466272"/>
    <w:rsid w:val="00466C16"/>
    <w:rsid w:val="00466CEF"/>
    <w:rsid w:val="00467190"/>
    <w:rsid w:val="00467195"/>
    <w:rsid w:val="00467710"/>
    <w:rsid w:val="00467948"/>
    <w:rsid w:val="00467BAE"/>
    <w:rsid w:val="00467DF9"/>
    <w:rsid w:val="00470F3C"/>
    <w:rsid w:val="00470FA8"/>
    <w:rsid w:val="00471AE0"/>
    <w:rsid w:val="00471BCB"/>
    <w:rsid w:val="00471C62"/>
    <w:rsid w:val="00471EA2"/>
    <w:rsid w:val="004724DC"/>
    <w:rsid w:val="004725C3"/>
    <w:rsid w:val="004727EE"/>
    <w:rsid w:val="00472906"/>
    <w:rsid w:val="00472F4C"/>
    <w:rsid w:val="00473448"/>
    <w:rsid w:val="00473927"/>
    <w:rsid w:val="00473982"/>
    <w:rsid w:val="00473B8D"/>
    <w:rsid w:val="00473CB9"/>
    <w:rsid w:val="00473F09"/>
    <w:rsid w:val="004740E0"/>
    <w:rsid w:val="00474EB3"/>
    <w:rsid w:val="00474F50"/>
    <w:rsid w:val="00475A03"/>
    <w:rsid w:val="0047608B"/>
    <w:rsid w:val="004762C2"/>
    <w:rsid w:val="004766E6"/>
    <w:rsid w:val="00476A2A"/>
    <w:rsid w:val="00476CE5"/>
    <w:rsid w:val="00476F8D"/>
    <w:rsid w:val="00477B25"/>
    <w:rsid w:val="0048017E"/>
    <w:rsid w:val="00480774"/>
    <w:rsid w:val="00480AE7"/>
    <w:rsid w:val="00480B47"/>
    <w:rsid w:val="00480F79"/>
    <w:rsid w:val="0048120D"/>
    <w:rsid w:val="0048127E"/>
    <w:rsid w:val="00481599"/>
    <w:rsid w:val="00481AE3"/>
    <w:rsid w:val="00481AE5"/>
    <w:rsid w:val="004821F8"/>
    <w:rsid w:val="00482F18"/>
    <w:rsid w:val="00484180"/>
    <w:rsid w:val="004844F4"/>
    <w:rsid w:val="00485283"/>
    <w:rsid w:val="00485658"/>
    <w:rsid w:val="00485B34"/>
    <w:rsid w:val="004860BB"/>
    <w:rsid w:val="004868A4"/>
    <w:rsid w:val="00486A76"/>
    <w:rsid w:val="00486FE5"/>
    <w:rsid w:val="00487033"/>
    <w:rsid w:val="004878D9"/>
    <w:rsid w:val="004879A0"/>
    <w:rsid w:val="0049010D"/>
    <w:rsid w:val="00490147"/>
    <w:rsid w:val="0049017C"/>
    <w:rsid w:val="004903F7"/>
    <w:rsid w:val="00490420"/>
    <w:rsid w:val="00490968"/>
    <w:rsid w:val="004913BC"/>
    <w:rsid w:val="00491736"/>
    <w:rsid w:val="00491811"/>
    <w:rsid w:val="004921EC"/>
    <w:rsid w:val="00492A63"/>
    <w:rsid w:val="00492D93"/>
    <w:rsid w:val="004933A1"/>
    <w:rsid w:val="00493D2D"/>
    <w:rsid w:val="00494361"/>
    <w:rsid w:val="00494B3C"/>
    <w:rsid w:val="004956F6"/>
    <w:rsid w:val="00495E32"/>
    <w:rsid w:val="004961E2"/>
    <w:rsid w:val="0049644F"/>
    <w:rsid w:val="004964B5"/>
    <w:rsid w:val="0049677F"/>
    <w:rsid w:val="004967A8"/>
    <w:rsid w:val="00496DA3"/>
    <w:rsid w:val="00496E3A"/>
    <w:rsid w:val="00496FF4"/>
    <w:rsid w:val="00497004"/>
    <w:rsid w:val="004970E0"/>
    <w:rsid w:val="0049746F"/>
    <w:rsid w:val="00497476"/>
    <w:rsid w:val="00497D34"/>
    <w:rsid w:val="004A0961"/>
    <w:rsid w:val="004A0EC9"/>
    <w:rsid w:val="004A11F3"/>
    <w:rsid w:val="004A1C9A"/>
    <w:rsid w:val="004A283C"/>
    <w:rsid w:val="004A34A8"/>
    <w:rsid w:val="004A409B"/>
    <w:rsid w:val="004A41BC"/>
    <w:rsid w:val="004A488A"/>
    <w:rsid w:val="004A4C59"/>
    <w:rsid w:val="004A6594"/>
    <w:rsid w:val="004A6C3D"/>
    <w:rsid w:val="004A6EB2"/>
    <w:rsid w:val="004B06FC"/>
    <w:rsid w:val="004B0E47"/>
    <w:rsid w:val="004B0F3A"/>
    <w:rsid w:val="004B1F46"/>
    <w:rsid w:val="004B25F2"/>
    <w:rsid w:val="004B2710"/>
    <w:rsid w:val="004B294B"/>
    <w:rsid w:val="004B33E7"/>
    <w:rsid w:val="004B36E7"/>
    <w:rsid w:val="004B3D2D"/>
    <w:rsid w:val="004B3FEF"/>
    <w:rsid w:val="004B41E5"/>
    <w:rsid w:val="004B46CF"/>
    <w:rsid w:val="004B4CF0"/>
    <w:rsid w:val="004B4D96"/>
    <w:rsid w:val="004B53C8"/>
    <w:rsid w:val="004B5847"/>
    <w:rsid w:val="004B7339"/>
    <w:rsid w:val="004B79BD"/>
    <w:rsid w:val="004B7D9A"/>
    <w:rsid w:val="004C0992"/>
    <w:rsid w:val="004C2718"/>
    <w:rsid w:val="004C274C"/>
    <w:rsid w:val="004C28A5"/>
    <w:rsid w:val="004C2C93"/>
    <w:rsid w:val="004C32B7"/>
    <w:rsid w:val="004C37AF"/>
    <w:rsid w:val="004C3FCF"/>
    <w:rsid w:val="004C4013"/>
    <w:rsid w:val="004C4027"/>
    <w:rsid w:val="004C4050"/>
    <w:rsid w:val="004C412A"/>
    <w:rsid w:val="004C4204"/>
    <w:rsid w:val="004C4909"/>
    <w:rsid w:val="004C49B8"/>
    <w:rsid w:val="004C57EA"/>
    <w:rsid w:val="004C57F5"/>
    <w:rsid w:val="004C5F1B"/>
    <w:rsid w:val="004C626A"/>
    <w:rsid w:val="004C63E1"/>
    <w:rsid w:val="004C66AC"/>
    <w:rsid w:val="004C6CF0"/>
    <w:rsid w:val="004C6FF6"/>
    <w:rsid w:val="004C7318"/>
    <w:rsid w:val="004C75C2"/>
    <w:rsid w:val="004C75E2"/>
    <w:rsid w:val="004C7C60"/>
    <w:rsid w:val="004C7F0A"/>
    <w:rsid w:val="004D03A1"/>
    <w:rsid w:val="004D0A04"/>
    <w:rsid w:val="004D0ADE"/>
    <w:rsid w:val="004D1C74"/>
    <w:rsid w:val="004D2645"/>
    <w:rsid w:val="004D2BBD"/>
    <w:rsid w:val="004D333D"/>
    <w:rsid w:val="004D3614"/>
    <w:rsid w:val="004D369B"/>
    <w:rsid w:val="004D39EA"/>
    <w:rsid w:val="004D3F55"/>
    <w:rsid w:val="004D4A65"/>
    <w:rsid w:val="004D4F96"/>
    <w:rsid w:val="004D505F"/>
    <w:rsid w:val="004D58EE"/>
    <w:rsid w:val="004D5A48"/>
    <w:rsid w:val="004D66E1"/>
    <w:rsid w:val="004D7901"/>
    <w:rsid w:val="004D7ACB"/>
    <w:rsid w:val="004D7EF2"/>
    <w:rsid w:val="004E0081"/>
    <w:rsid w:val="004E037B"/>
    <w:rsid w:val="004E1786"/>
    <w:rsid w:val="004E1BB8"/>
    <w:rsid w:val="004E2050"/>
    <w:rsid w:val="004E230E"/>
    <w:rsid w:val="004E2349"/>
    <w:rsid w:val="004E280A"/>
    <w:rsid w:val="004E2A8A"/>
    <w:rsid w:val="004E2ABF"/>
    <w:rsid w:val="004E2E16"/>
    <w:rsid w:val="004E3070"/>
    <w:rsid w:val="004E3077"/>
    <w:rsid w:val="004E375C"/>
    <w:rsid w:val="004E4D3E"/>
    <w:rsid w:val="004E5206"/>
    <w:rsid w:val="004E5B63"/>
    <w:rsid w:val="004E5F78"/>
    <w:rsid w:val="004E642B"/>
    <w:rsid w:val="004E695C"/>
    <w:rsid w:val="004E7969"/>
    <w:rsid w:val="004E7C9B"/>
    <w:rsid w:val="004F01EB"/>
    <w:rsid w:val="004F1325"/>
    <w:rsid w:val="004F1B45"/>
    <w:rsid w:val="004F1D49"/>
    <w:rsid w:val="004F2505"/>
    <w:rsid w:val="004F27FA"/>
    <w:rsid w:val="004F3768"/>
    <w:rsid w:val="004F3A30"/>
    <w:rsid w:val="004F3EEA"/>
    <w:rsid w:val="004F460D"/>
    <w:rsid w:val="004F469A"/>
    <w:rsid w:val="004F5006"/>
    <w:rsid w:val="004F58AD"/>
    <w:rsid w:val="004F5DAA"/>
    <w:rsid w:val="004F6025"/>
    <w:rsid w:val="004F645A"/>
    <w:rsid w:val="004F653C"/>
    <w:rsid w:val="004F6559"/>
    <w:rsid w:val="004F65CB"/>
    <w:rsid w:val="004F7120"/>
    <w:rsid w:val="004F7438"/>
    <w:rsid w:val="004F752B"/>
    <w:rsid w:val="004F7585"/>
    <w:rsid w:val="004F763A"/>
    <w:rsid w:val="004F7845"/>
    <w:rsid w:val="004F7FD0"/>
    <w:rsid w:val="00500245"/>
    <w:rsid w:val="00500C85"/>
    <w:rsid w:val="00500D47"/>
    <w:rsid w:val="00501077"/>
    <w:rsid w:val="005010D8"/>
    <w:rsid w:val="00501126"/>
    <w:rsid w:val="00501BE4"/>
    <w:rsid w:val="00501F30"/>
    <w:rsid w:val="00503431"/>
    <w:rsid w:val="00503D2B"/>
    <w:rsid w:val="005049F5"/>
    <w:rsid w:val="00504E30"/>
    <w:rsid w:val="00504FC4"/>
    <w:rsid w:val="005050A8"/>
    <w:rsid w:val="00505790"/>
    <w:rsid w:val="00506325"/>
    <w:rsid w:val="00506F34"/>
    <w:rsid w:val="00511302"/>
    <w:rsid w:val="00511F60"/>
    <w:rsid w:val="00512408"/>
    <w:rsid w:val="00512708"/>
    <w:rsid w:val="00512C06"/>
    <w:rsid w:val="00513290"/>
    <w:rsid w:val="0051349A"/>
    <w:rsid w:val="005134C7"/>
    <w:rsid w:val="00513B60"/>
    <w:rsid w:val="00513E75"/>
    <w:rsid w:val="00514175"/>
    <w:rsid w:val="0051458F"/>
    <w:rsid w:val="005148C6"/>
    <w:rsid w:val="00514A11"/>
    <w:rsid w:val="00514D3F"/>
    <w:rsid w:val="00514E29"/>
    <w:rsid w:val="005152EB"/>
    <w:rsid w:val="005153EA"/>
    <w:rsid w:val="005158A4"/>
    <w:rsid w:val="00515CEC"/>
    <w:rsid w:val="00515D0C"/>
    <w:rsid w:val="00515FD3"/>
    <w:rsid w:val="005166B8"/>
    <w:rsid w:val="00517004"/>
    <w:rsid w:val="005173C4"/>
    <w:rsid w:val="005174EF"/>
    <w:rsid w:val="00517EA7"/>
    <w:rsid w:val="00517EF1"/>
    <w:rsid w:val="005201A1"/>
    <w:rsid w:val="00520617"/>
    <w:rsid w:val="00520762"/>
    <w:rsid w:val="005209A1"/>
    <w:rsid w:val="00520ECB"/>
    <w:rsid w:val="005218ED"/>
    <w:rsid w:val="00522051"/>
    <w:rsid w:val="00523300"/>
    <w:rsid w:val="00523434"/>
    <w:rsid w:val="00523888"/>
    <w:rsid w:val="00523962"/>
    <w:rsid w:val="0052399E"/>
    <w:rsid w:val="00526089"/>
    <w:rsid w:val="00526200"/>
    <w:rsid w:val="005263A1"/>
    <w:rsid w:val="00526A49"/>
    <w:rsid w:val="00527E21"/>
    <w:rsid w:val="00530AA0"/>
    <w:rsid w:val="00530D33"/>
    <w:rsid w:val="0053133F"/>
    <w:rsid w:val="00532652"/>
    <w:rsid w:val="0053279D"/>
    <w:rsid w:val="00532818"/>
    <w:rsid w:val="00532FD1"/>
    <w:rsid w:val="00533280"/>
    <w:rsid w:val="005333DA"/>
    <w:rsid w:val="00534258"/>
    <w:rsid w:val="00534A8B"/>
    <w:rsid w:val="00534BC9"/>
    <w:rsid w:val="00534C8E"/>
    <w:rsid w:val="00534D46"/>
    <w:rsid w:val="00536458"/>
    <w:rsid w:val="00536BD4"/>
    <w:rsid w:val="00536F1C"/>
    <w:rsid w:val="00537B04"/>
    <w:rsid w:val="00537CDC"/>
    <w:rsid w:val="00540BF5"/>
    <w:rsid w:val="00540FBC"/>
    <w:rsid w:val="00541B6A"/>
    <w:rsid w:val="00541D1D"/>
    <w:rsid w:val="0054263B"/>
    <w:rsid w:val="005428E1"/>
    <w:rsid w:val="0054330F"/>
    <w:rsid w:val="005434B8"/>
    <w:rsid w:val="00543573"/>
    <w:rsid w:val="0054383E"/>
    <w:rsid w:val="00543AD4"/>
    <w:rsid w:val="00543D2F"/>
    <w:rsid w:val="00544BBF"/>
    <w:rsid w:val="00544D0E"/>
    <w:rsid w:val="00544DBA"/>
    <w:rsid w:val="005458E3"/>
    <w:rsid w:val="00545B01"/>
    <w:rsid w:val="00545CB8"/>
    <w:rsid w:val="00545D66"/>
    <w:rsid w:val="00545DFD"/>
    <w:rsid w:val="00545F8B"/>
    <w:rsid w:val="00546473"/>
    <w:rsid w:val="00546C18"/>
    <w:rsid w:val="00546C1C"/>
    <w:rsid w:val="00547777"/>
    <w:rsid w:val="00547CAF"/>
    <w:rsid w:val="00547F75"/>
    <w:rsid w:val="0055022C"/>
    <w:rsid w:val="0055048A"/>
    <w:rsid w:val="00550A82"/>
    <w:rsid w:val="00550AAA"/>
    <w:rsid w:val="00552280"/>
    <w:rsid w:val="0055231C"/>
    <w:rsid w:val="00552B81"/>
    <w:rsid w:val="00552D0D"/>
    <w:rsid w:val="0055316B"/>
    <w:rsid w:val="005532A6"/>
    <w:rsid w:val="00553447"/>
    <w:rsid w:val="00553756"/>
    <w:rsid w:val="00554005"/>
    <w:rsid w:val="00554659"/>
    <w:rsid w:val="005546C0"/>
    <w:rsid w:val="0055504D"/>
    <w:rsid w:val="00555825"/>
    <w:rsid w:val="00557391"/>
    <w:rsid w:val="005576C4"/>
    <w:rsid w:val="00557EA5"/>
    <w:rsid w:val="005604AA"/>
    <w:rsid w:val="00560F02"/>
    <w:rsid w:val="005616D5"/>
    <w:rsid w:val="00563127"/>
    <w:rsid w:val="0056406A"/>
    <w:rsid w:val="005645BD"/>
    <w:rsid w:val="005645DB"/>
    <w:rsid w:val="005646BA"/>
    <w:rsid w:val="005649BF"/>
    <w:rsid w:val="00564D42"/>
    <w:rsid w:val="00564F02"/>
    <w:rsid w:val="00564F66"/>
    <w:rsid w:val="00565145"/>
    <w:rsid w:val="005653F0"/>
    <w:rsid w:val="005657A7"/>
    <w:rsid w:val="0056693A"/>
    <w:rsid w:val="00567626"/>
    <w:rsid w:val="0057030C"/>
    <w:rsid w:val="005705E4"/>
    <w:rsid w:val="005707D4"/>
    <w:rsid w:val="0057083E"/>
    <w:rsid w:val="00570E4A"/>
    <w:rsid w:val="00571069"/>
    <w:rsid w:val="005712A7"/>
    <w:rsid w:val="00571A12"/>
    <w:rsid w:val="00571FFC"/>
    <w:rsid w:val="005720C4"/>
    <w:rsid w:val="005728C4"/>
    <w:rsid w:val="00572A3B"/>
    <w:rsid w:val="00572AE8"/>
    <w:rsid w:val="00572C9E"/>
    <w:rsid w:val="00572D93"/>
    <w:rsid w:val="0057335A"/>
    <w:rsid w:val="00573EA1"/>
    <w:rsid w:val="00574259"/>
    <w:rsid w:val="005744EC"/>
    <w:rsid w:val="00574A8D"/>
    <w:rsid w:val="00574C78"/>
    <w:rsid w:val="00574E1D"/>
    <w:rsid w:val="00575747"/>
    <w:rsid w:val="00575A98"/>
    <w:rsid w:val="00575BBE"/>
    <w:rsid w:val="00575ED6"/>
    <w:rsid w:val="005762B8"/>
    <w:rsid w:val="005762BA"/>
    <w:rsid w:val="00576C43"/>
    <w:rsid w:val="00577DBF"/>
    <w:rsid w:val="0058013C"/>
    <w:rsid w:val="0058038E"/>
    <w:rsid w:val="005819EB"/>
    <w:rsid w:val="00581B85"/>
    <w:rsid w:val="00581D0D"/>
    <w:rsid w:val="0058219B"/>
    <w:rsid w:val="00582878"/>
    <w:rsid w:val="0058333D"/>
    <w:rsid w:val="00583C2C"/>
    <w:rsid w:val="00584274"/>
    <w:rsid w:val="005846FE"/>
    <w:rsid w:val="005848E3"/>
    <w:rsid w:val="00584955"/>
    <w:rsid w:val="00584C12"/>
    <w:rsid w:val="0058537E"/>
    <w:rsid w:val="00585687"/>
    <w:rsid w:val="00585EB1"/>
    <w:rsid w:val="00585F97"/>
    <w:rsid w:val="00586338"/>
    <w:rsid w:val="00586ED8"/>
    <w:rsid w:val="00586F77"/>
    <w:rsid w:val="005874D7"/>
    <w:rsid w:val="0058761F"/>
    <w:rsid w:val="00587751"/>
    <w:rsid w:val="00587BA2"/>
    <w:rsid w:val="0059080B"/>
    <w:rsid w:val="00590AA3"/>
    <w:rsid w:val="00591897"/>
    <w:rsid w:val="00591A3E"/>
    <w:rsid w:val="00591CF3"/>
    <w:rsid w:val="00592389"/>
    <w:rsid w:val="005925C6"/>
    <w:rsid w:val="00592F4B"/>
    <w:rsid w:val="0059396B"/>
    <w:rsid w:val="00593BE9"/>
    <w:rsid w:val="0059449E"/>
    <w:rsid w:val="00594AC4"/>
    <w:rsid w:val="00594F59"/>
    <w:rsid w:val="00595898"/>
    <w:rsid w:val="005959E5"/>
    <w:rsid w:val="00595B4F"/>
    <w:rsid w:val="00595BC5"/>
    <w:rsid w:val="00596045"/>
    <w:rsid w:val="00596386"/>
    <w:rsid w:val="00596976"/>
    <w:rsid w:val="00596DFE"/>
    <w:rsid w:val="005A04B1"/>
    <w:rsid w:val="005A0726"/>
    <w:rsid w:val="005A0ED3"/>
    <w:rsid w:val="005A212D"/>
    <w:rsid w:val="005A2303"/>
    <w:rsid w:val="005A233C"/>
    <w:rsid w:val="005A24D2"/>
    <w:rsid w:val="005A255C"/>
    <w:rsid w:val="005A33A5"/>
    <w:rsid w:val="005A42C7"/>
    <w:rsid w:val="005A438A"/>
    <w:rsid w:val="005A44E4"/>
    <w:rsid w:val="005A4A9B"/>
    <w:rsid w:val="005A4B6D"/>
    <w:rsid w:val="005A56C0"/>
    <w:rsid w:val="005A5877"/>
    <w:rsid w:val="005A5BF0"/>
    <w:rsid w:val="005A64E1"/>
    <w:rsid w:val="005A66E2"/>
    <w:rsid w:val="005A6884"/>
    <w:rsid w:val="005A7803"/>
    <w:rsid w:val="005A7F28"/>
    <w:rsid w:val="005B0601"/>
    <w:rsid w:val="005B0D3C"/>
    <w:rsid w:val="005B0E3F"/>
    <w:rsid w:val="005B0F1C"/>
    <w:rsid w:val="005B21E5"/>
    <w:rsid w:val="005B22C5"/>
    <w:rsid w:val="005B38BD"/>
    <w:rsid w:val="005B394E"/>
    <w:rsid w:val="005B542E"/>
    <w:rsid w:val="005B58E6"/>
    <w:rsid w:val="005B6815"/>
    <w:rsid w:val="005B6EB0"/>
    <w:rsid w:val="005B75EA"/>
    <w:rsid w:val="005B7DEE"/>
    <w:rsid w:val="005C03C2"/>
    <w:rsid w:val="005C0770"/>
    <w:rsid w:val="005C095A"/>
    <w:rsid w:val="005C0B75"/>
    <w:rsid w:val="005C1185"/>
    <w:rsid w:val="005C11CE"/>
    <w:rsid w:val="005C150D"/>
    <w:rsid w:val="005C183D"/>
    <w:rsid w:val="005C1BC4"/>
    <w:rsid w:val="005C1CDA"/>
    <w:rsid w:val="005C33C2"/>
    <w:rsid w:val="005C362B"/>
    <w:rsid w:val="005C3639"/>
    <w:rsid w:val="005C4985"/>
    <w:rsid w:val="005C4FA4"/>
    <w:rsid w:val="005C5A7A"/>
    <w:rsid w:val="005C5E0B"/>
    <w:rsid w:val="005C6B98"/>
    <w:rsid w:val="005C7167"/>
    <w:rsid w:val="005C78DB"/>
    <w:rsid w:val="005C79E1"/>
    <w:rsid w:val="005D016E"/>
    <w:rsid w:val="005D03BA"/>
    <w:rsid w:val="005D0A47"/>
    <w:rsid w:val="005D0E4C"/>
    <w:rsid w:val="005D2290"/>
    <w:rsid w:val="005D2873"/>
    <w:rsid w:val="005D2C65"/>
    <w:rsid w:val="005D32E8"/>
    <w:rsid w:val="005D3A25"/>
    <w:rsid w:val="005D3C4E"/>
    <w:rsid w:val="005D3F34"/>
    <w:rsid w:val="005D3F79"/>
    <w:rsid w:val="005D3F90"/>
    <w:rsid w:val="005D4363"/>
    <w:rsid w:val="005D44EC"/>
    <w:rsid w:val="005D4E39"/>
    <w:rsid w:val="005D4E4C"/>
    <w:rsid w:val="005D5031"/>
    <w:rsid w:val="005D51D4"/>
    <w:rsid w:val="005D593E"/>
    <w:rsid w:val="005D59CB"/>
    <w:rsid w:val="005D624D"/>
    <w:rsid w:val="005D69B9"/>
    <w:rsid w:val="005D6D92"/>
    <w:rsid w:val="005D714D"/>
    <w:rsid w:val="005D7B68"/>
    <w:rsid w:val="005E001B"/>
    <w:rsid w:val="005E024D"/>
    <w:rsid w:val="005E0448"/>
    <w:rsid w:val="005E05B1"/>
    <w:rsid w:val="005E1336"/>
    <w:rsid w:val="005E1480"/>
    <w:rsid w:val="005E1A61"/>
    <w:rsid w:val="005E248F"/>
    <w:rsid w:val="005E24D6"/>
    <w:rsid w:val="005E3087"/>
    <w:rsid w:val="005E3094"/>
    <w:rsid w:val="005E345B"/>
    <w:rsid w:val="005E364B"/>
    <w:rsid w:val="005E38A1"/>
    <w:rsid w:val="005E3FAF"/>
    <w:rsid w:val="005E455C"/>
    <w:rsid w:val="005E484F"/>
    <w:rsid w:val="005E48E3"/>
    <w:rsid w:val="005E4BA2"/>
    <w:rsid w:val="005E4DE7"/>
    <w:rsid w:val="005E50B7"/>
    <w:rsid w:val="005E5678"/>
    <w:rsid w:val="005E56EA"/>
    <w:rsid w:val="005E66AA"/>
    <w:rsid w:val="005E66D8"/>
    <w:rsid w:val="005E6A34"/>
    <w:rsid w:val="005E6EB7"/>
    <w:rsid w:val="005E7293"/>
    <w:rsid w:val="005E74A6"/>
    <w:rsid w:val="005E78E6"/>
    <w:rsid w:val="005E7941"/>
    <w:rsid w:val="005F0176"/>
    <w:rsid w:val="005F05A4"/>
    <w:rsid w:val="005F0DB8"/>
    <w:rsid w:val="005F0FB6"/>
    <w:rsid w:val="005F10B7"/>
    <w:rsid w:val="005F1509"/>
    <w:rsid w:val="005F1B9B"/>
    <w:rsid w:val="005F2501"/>
    <w:rsid w:val="005F25BA"/>
    <w:rsid w:val="005F25C5"/>
    <w:rsid w:val="005F3229"/>
    <w:rsid w:val="005F32B6"/>
    <w:rsid w:val="005F3798"/>
    <w:rsid w:val="005F38E7"/>
    <w:rsid w:val="005F3A70"/>
    <w:rsid w:val="005F3B30"/>
    <w:rsid w:val="005F42A8"/>
    <w:rsid w:val="005F4A35"/>
    <w:rsid w:val="005F570C"/>
    <w:rsid w:val="005F5D20"/>
    <w:rsid w:val="005F5FA9"/>
    <w:rsid w:val="005F62DD"/>
    <w:rsid w:val="005F7C71"/>
    <w:rsid w:val="0060006E"/>
    <w:rsid w:val="00600430"/>
    <w:rsid w:val="00600645"/>
    <w:rsid w:val="00600713"/>
    <w:rsid w:val="00600DE5"/>
    <w:rsid w:val="006010C0"/>
    <w:rsid w:val="00601814"/>
    <w:rsid w:val="00601ACD"/>
    <w:rsid w:val="00601D95"/>
    <w:rsid w:val="00602279"/>
    <w:rsid w:val="00602990"/>
    <w:rsid w:val="00602BD1"/>
    <w:rsid w:val="00602D1D"/>
    <w:rsid w:val="00602F1A"/>
    <w:rsid w:val="0060326F"/>
    <w:rsid w:val="00603B19"/>
    <w:rsid w:val="00604554"/>
    <w:rsid w:val="0060456B"/>
    <w:rsid w:val="00604677"/>
    <w:rsid w:val="00604BAF"/>
    <w:rsid w:val="00604F34"/>
    <w:rsid w:val="006052F9"/>
    <w:rsid w:val="00605363"/>
    <w:rsid w:val="00605ABD"/>
    <w:rsid w:val="00605CF5"/>
    <w:rsid w:val="00606035"/>
    <w:rsid w:val="006063B4"/>
    <w:rsid w:val="00606D0D"/>
    <w:rsid w:val="00606FEE"/>
    <w:rsid w:val="00607264"/>
    <w:rsid w:val="0060763E"/>
    <w:rsid w:val="00607779"/>
    <w:rsid w:val="00607794"/>
    <w:rsid w:val="0060785B"/>
    <w:rsid w:val="00607A06"/>
    <w:rsid w:val="00610502"/>
    <w:rsid w:val="006115C3"/>
    <w:rsid w:val="006128F7"/>
    <w:rsid w:val="00612CBA"/>
    <w:rsid w:val="006131E7"/>
    <w:rsid w:val="006135D0"/>
    <w:rsid w:val="00613683"/>
    <w:rsid w:val="00613B56"/>
    <w:rsid w:val="00614312"/>
    <w:rsid w:val="00614616"/>
    <w:rsid w:val="0061489D"/>
    <w:rsid w:val="006148AA"/>
    <w:rsid w:val="00614BEF"/>
    <w:rsid w:val="0061538E"/>
    <w:rsid w:val="0061585E"/>
    <w:rsid w:val="00615928"/>
    <w:rsid w:val="00615E08"/>
    <w:rsid w:val="00615E53"/>
    <w:rsid w:val="00615FB0"/>
    <w:rsid w:val="0061620B"/>
    <w:rsid w:val="00616D54"/>
    <w:rsid w:val="00616F48"/>
    <w:rsid w:val="006177B8"/>
    <w:rsid w:val="0061782D"/>
    <w:rsid w:val="00617C91"/>
    <w:rsid w:val="00617E63"/>
    <w:rsid w:val="00617F72"/>
    <w:rsid w:val="006208EE"/>
    <w:rsid w:val="00620F04"/>
    <w:rsid w:val="006212C7"/>
    <w:rsid w:val="006215D7"/>
    <w:rsid w:val="00621601"/>
    <w:rsid w:val="00621A78"/>
    <w:rsid w:val="0062255F"/>
    <w:rsid w:val="00622E44"/>
    <w:rsid w:val="006230B7"/>
    <w:rsid w:val="0062389B"/>
    <w:rsid w:val="00623EE4"/>
    <w:rsid w:val="00624814"/>
    <w:rsid w:val="006248E7"/>
    <w:rsid w:val="00624AFF"/>
    <w:rsid w:val="00624B49"/>
    <w:rsid w:val="00625433"/>
    <w:rsid w:val="00626185"/>
    <w:rsid w:val="006268D4"/>
    <w:rsid w:val="00626BE4"/>
    <w:rsid w:val="00626E04"/>
    <w:rsid w:val="00627067"/>
    <w:rsid w:val="006270CF"/>
    <w:rsid w:val="00627342"/>
    <w:rsid w:val="00627448"/>
    <w:rsid w:val="00627B20"/>
    <w:rsid w:val="00627DA7"/>
    <w:rsid w:val="00627DD6"/>
    <w:rsid w:val="00630BCA"/>
    <w:rsid w:val="00630C3F"/>
    <w:rsid w:val="00631127"/>
    <w:rsid w:val="0063146C"/>
    <w:rsid w:val="00631632"/>
    <w:rsid w:val="00631F22"/>
    <w:rsid w:val="00632147"/>
    <w:rsid w:val="006325A5"/>
    <w:rsid w:val="006327E6"/>
    <w:rsid w:val="00632D17"/>
    <w:rsid w:val="0063311A"/>
    <w:rsid w:val="00633D14"/>
    <w:rsid w:val="00635122"/>
    <w:rsid w:val="00635132"/>
    <w:rsid w:val="006354C1"/>
    <w:rsid w:val="00635740"/>
    <w:rsid w:val="00635FF4"/>
    <w:rsid w:val="00636812"/>
    <w:rsid w:val="00636B85"/>
    <w:rsid w:val="00636F28"/>
    <w:rsid w:val="00637799"/>
    <w:rsid w:val="00640AC1"/>
    <w:rsid w:val="00640AE3"/>
    <w:rsid w:val="00640C27"/>
    <w:rsid w:val="006412E5"/>
    <w:rsid w:val="00641A4C"/>
    <w:rsid w:val="00641F86"/>
    <w:rsid w:val="006421F0"/>
    <w:rsid w:val="0064222C"/>
    <w:rsid w:val="00642868"/>
    <w:rsid w:val="00642947"/>
    <w:rsid w:val="0064427F"/>
    <w:rsid w:val="00644988"/>
    <w:rsid w:val="00644AFD"/>
    <w:rsid w:val="00644CDD"/>
    <w:rsid w:val="00644E31"/>
    <w:rsid w:val="00645918"/>
    <w:rsid w:val="00646BDD"/>
    <w:rsid w:val="00646C32"/>
    <w:rsid w:val="00646D87"/>
    <w:rsid w:val="00646D9C"/>
    <w:rsid w:val="006471B8"/>
    <w:rsid w:val="0064721A"/>
    <w:rsid w:val="00647300"/>
    <w:rsid w:val="006478D4"/>
    <w:rsid w:val="00647AF5"/>
    <w:rsid w:val="00650BF7"/>
    <w:rsid w:val="00650BFE"/>
    <w:rsid w:val="006510CC"/>
    <w:rsid w:val="0065120A"/>
    <w:rsid w:val="00651943"/>
    <w:rsid w:val="00651AF9"/>
    <w:rsid w:val="00651B53"/>
    <w:rsid w:val="00651CA5"/>
    <w:rsid w:val="0065203D"/>
    <w:rsid w:val="006524F9"/>
    <w:rsid w:val="006534B6"/>
    <w:rsid w:val="00653BE8"/>
    <w:rsid w:val="006542F3"/>
    <w:rsid w:val="00654CD6"/>
    <w:rsid w:val="00655ABF"/>
    <w:rsid w:val="00656090"/>
    <w:rsid w:val="00656ADE"/>
    <w:rsid w:val="006575B1"/>
    <w:rsid w:val="00657664"/>
    <w:rsid w:val="0065785A"/>
    <w:rsid w:val="0066057E"/>
    <w:rsid w:val="00660645"/>
    <w:rsid w:val="00660F61"/>
    <w:rsid w:val="00661A5B"/>
    <w:rsid w:val="00663350"/>
    <w:rsid w:val="00663BDF"/>
    <w:rsid w:val="00663C49"/>
    <w:rsid w:val="00663D65"/>
    <w:rsid w:val="0066448D"/>
    <w:rsid w:val="00664E60"/>
    <w:rsid w:val="00664FD3"/>
    <w:rsid w:val="006656D7"/>
    <w:rsid w:val="0066678B"/>
    <w:rsid w:val="006669FC"/>
    <w:rsid w:val="00666ADE"/>
    <w:rsid w:val="00666D31"/>
    <w:rsid w:val="00666E94"/>
    <w:rsid w:val="006674B7"/>
    <w:rsid w:val="006674C3"/>
    <w:rsid w:val="00667A90"/>
    <w:rsid w:val="0067108D"/>
    <w:rsid w:val="006719BD"/>
    <w:rsid w:val="00671E13"/>
    <w:rsid w:val="00672138"/>
    <w:rsid w:val="00672D18"/>
    <w:rsid w:val="00672D4C"/>
    <w:rsid w:val="00673E90"/>
    <w:rsid w:val="006743B9"/>
    <w:rsid w:val="006744E8"/>
    <w:rsid w:val="00674CC5"/>
    <w:rsid w:val="00674D0E"/>
    <w:rsid w:val="0067512B"/>
    <w:rsid w:val="00675331"/>
    <w:rsid w:val="006755CC"/>
    <w:rsid w:val="00675693"/>
    <w:rsid w:val="00675A34"/>
    <w:rsid w:val="00675ABF"/>
    <w:rsid w:val="00675C5C"/>
    <w:rsid w:val="00676493"/>
    <w:rsid w:val="006764B8"/>
    <w:rsid w:val="006765AE"/>
    <w:rsid w:val="006768F5"/>
    <w:rsid w:val="006771C2"/>
    <w:rsid w:val="00677618"/>
    <w:rsid w:val="006779EE"/>
    <w:rsid w:val="00677BE4"/>
    <w:rsid w:val="006801E1"/>
    <w:rsid w:val="00680287"/>
    <w:rsid w:val="0068065D"/>
    <w:rsid w:val="006806A5"/>
    <w:rsid w:val="00680ABB"/>
    <w:rsid w:val="006821AD"/>
    <w:rsid w:val="0068241E"/>
    <w:rsid w:val="006833F0"/>
    <w:rsid w:val="00684355"/>
    <w:rsid w:val="0068441A"/>
    <w:rsid w:val="0068463A"/>
    <w:rsid w:val="00684703"/>
    <w:rsid w:val="00685179"/>
    <w:rsid w:val="006854CE"/>
    <w:rsid w:val="0068586D"/>
    <w:rsid w:val="00685C2B"/>
    <w:rsid w:val="0068633E"/>
    <w:rsid w:val="00686881"/>
    <w:rsid w:val="00686C01"/>
    <w:rsid w:val="00687401"/>
    <w:rsid w:val="00687A04"/>
    <w:rsid w:val="00687A99"/>
    <w:rsid w:val="0069039E"/>
    <w:rsid w:val="0069046B"/>
    <w:rsid w:val="00690B59"/>
    <w:rsid w:val="00690DF4"/>
    <w:rsid w:val="0069171E"/>
    <w:rsid w:val="00691847"/>
    <w:rsid w:val="00691898"/>
    <w:rsid w:val="00692EB8"/>
    <w:rsid w:val="006940B8"/>
    <w:rsid w:val="00694BAB"/>
    <w:rsid w:val="00694C2E"/>
    <w:rsid w:val="00694C7B"/>
    <w:rsid w:val="00694ED2"/>
    <w:rsid w:val="00695220"/>
    <w:rsid w:val="0069648C"/>
    <w:rsid w:val="0069668D"/>
    <w:rsid w:val="006966AC"/>
    <w:rsid w:val="00696A2A"/>
    <w:rsid w:val="00696C1C"/>
    <w:rsid w:val="0069731A"/>
    <w:rsid w:val="00697EC3"/>
    <w:rsid w:val="006A0681"/>
    <w:rsid w:val="006A0CE0"/>
    <w:rsid w:val="006A0F82"/>
    <w:rsid w:val="006A11A7"/>
    <w:rsid w:val="006A1919"/>
    <w:rsid w:val="006A1CDD"/>
    <w:rsid w:val="006A1FD4"/>
    <w:rsid w:val="006A22FE"/>
    <w:rsid w:val="006A3270"/>
    <w:rsid w:val="006A3972"/>
    <w:rsid w:val="006A3A1A"/>
    <w:rsid w:val="006A50B5"/>
    <w:rsid w:val="006A5BF1"/>
    <w:rsid w:val="006A6652"/>
    <w:rsid w:val="006A67C1"/>
    <w:rsid w:val="006A694A"/>
    <w:rsid w:val="006A6F0F"/>
    <w:rsid w:val="006B033F"/>
    <w:rsid w:val="006B04DB"/>
    <w:rsid w:val="006B1993"/>
    <w:rsid w:val="006B1B85"/>
    <w:rsid w:val="006B1ED0"/>
    <w:rsid w:val="006B22E7"/>
    <w:rsid w:val="006B244B"/>
    <w:rsid w:val="006B2758"/>
    <w:rsid w:val="006B2B7D"/>
    <w:rsid w:val="006B2FE5"/>
    <w:rsid w:val="006B3370"/>
    <w:rsid w:val="006B3456"/>
    <w:rsid w:val="006B3A97"/>
    <w:rsid w:val="006B45BD"/>
    <w:rsid w:val="006B4903"/>
    <w:rsid w:val="006B4A16"/>
    <w:rsid w:val="006B4D32"/>
    <w:rsid w:val="006B5A12"/>
    <w:rsid w:val="006B5B91"/>
    <w:rsid w:val="006B700D"/>
    <w:rsid w:val="006B7A4E"/>
    <w:rsid w:val="006B7E84"/>
    <w:rsid w:val="006C0248"/>
    <w:rsid w:val="006C16DD"/>
    <w:rsid w:val="006C1CBC"/>
    <w:rsid w:val="006C1F3F"/>
    <w:rsid w:val="006C3268"/>
    <w:rsid w:val="006C3757"/>
    <w:rsid w:val="006C3E07"/>
    <w:rsid w:val="006C44E7"/>
    <w:rsid w:val="006C50D5"/>
    <w:rsid w:val="006C59A5"/>
    <w:rsid w:val="006C654E"/>
    <w:rsid w:val="006C6692"/>
    <w:rsid w:val="006C6E6E"/>
    <w:rsid w:val="006C7A58"/>
    <w:rsid w:val="006C7FF9"/>
    <w:rsid w:val="006D0390"/>
    <w:rsid w:val="006D03E1"/>
    <w:rsid w:val="006D0F76"/>
    <w:rsid w:val="006D146E"/>
    <w:rsid w:val="006D18E8"/>
    <w:rsid w:val="006D193B"/>
    <w:rsid w:val="006D2634"/>
    <w:rsid w:val="006D2F28"/>
    <w:rsid w:val="006D33B4"/>
    <w:rsid w:val="006D37F1"/>
    <w:rsid w:val="006D440E"/>
    <w:rsid w:val="006D453B"/>
    <w:rsid w:val="006D4A5F"/>
    <w:rsid w:val="006D4AEA"/>
    <w:rsid w:val="006D4D3E"/>
    <w:rsid w:val="006D5175"/>
    <w:rsid w:val="006D5195"/>
    <w:rsid w:val="006D5E27"/>
    <w:rsid w:val="006D61C5"/>
    <w:rsid w:val="006D6300"/>
    <w:rsid w:val="006D6782"/>
    <w:rsid w:val="006D6FF2"/>
    <w:rsid w:val="006D71EA"/>
    <w:rsid w:val="006D763F"/>
    <w:rsid w:val="006D7B36"/>
    <w:rsid w:val="006E11C3"/>
    <w:rsid w:val="006E1339"/>
    <w:rsid w:val="006E1D41"/>
    <w:rsid w:val="006E2396"/>
    <w:rsid w:val="006E2878"/>
    <w:rsid w:val="006E28EB"/>
    <w:rsid w:val="006E2D80"/>
    <w:rsid w:val="006E334D"/>
    <w:rsid w:val="006E3CD3"/>
    <w:rsid w:val="006E3E78"/>
    <w:rsid w:val="006E41E0"/>
    <w:rsid w:val="006E4439"/>
    <w:rsid w:val="006E452C"/>
    <w:rsid w:val="006E4DB6"/>
    <w:rsid w:val="006E4F89"/>
    <w:rsid w:val="006E66E4"/>
    <w:rsid w:val="006E6919"/>
    <w:rsid w:val="006E6983"/>
    <w:rsid w:val="006E701F"/>
    <w:rsid w:val="006E7775"/>
    <w:rsid w:val="006E7992"/>
    <w:rsid w:val="006F04F7"/>
    <w:rsid w:val="006F076D"/>
    <w:rsid w:val="006F0AB7"/>
    <w:rsid w:val="006F13B2"/>
    <w:rsid w:val="006F1CF6"/>
    <w:rsid w:val="006F1DF1"/>
    <w:rsid w:val="006F1F42"/>
    <w:rsid w:val="006F1FE5"/>
    <w:rsid w:val="006F2272"/>
    <w:rsid w:val="006F28AF"/>
    <w:rsid w:val="006F2B2D"/>
    <w:rsid w:val="006F31E6"/>
    <w:rsid w:val="006F3279"/>
    <w:rsid w:val="006F377D"/>
    <w:rsid w:val="006F4B67"/>
    <w:rsid w:val="006F4D1D"/>
    <w:rsid w:val="006F4E10"/>
    <w:rsid w:val="006F5841"/>
    <w:rsid w:val="006F5B21"/>
    <w:rsid w:val="006F5DAA"/>
    <w:rsid w:val="006F5ED1"/>
    <w:rsid w:val="006F5EEF"/>
    <w:rsid w:val="006F6043"/>
    <w:rsid w:val="006F60AE"/>
    <w:rsid w:val="006F6F7E"/>
    <w:rsid w:val="006F7012"/>
    <w:rsid w:val="006F7DE4"/>
    <w:rsid w:val="006F7FB7"/>
    <w:rsid w:val="007000EC"/>
    <w:rsid w:val="00700423"/>
    <w:rsid w:val="00701010"/>
    <w:rsid w:val="007017D2"/>
    <w:rsid w:val="00701EB5"/>
    <w:rsid w:val="00701FD0"/>
    <w:rsid w:val="00702BF0"/>
    <w:rsid w:val="00702EA2"/>
    <w:rsid w:val="007030E9"/>
    <w:rsid w:val="0070350C"/>
    <w:rsid w:val="007038FD"/>
    <w:rsid w:val="00704CD8"/>
    <w:rsid w:val="00704DC3"/>
    <w:rsid w:val="00704DE7"/>
    <w:rsid w:val="00704FB6"/>
    <w:rsid w:val="0070518A"/>
    <w:rsid w:val="007052C3"/>
    <w:rsid w:val="00705606"/>
    <w:rsid w:val="00705DD0"/>
    <w:rsid w:val="00705DED"/>
    <w:rsid w:val="00705E47"/>
    <w:rsid w:val="00706F43"/>
    <w:rsid w:val="00707169"/>
    <w:rsid w:val="0070719C"/>
    <w:rsid w:val="007072CD"/>
    <w:rsid w:val="0070772E"/>
    <w:rsid w:val="00707AF3"/>
    <w:rsid w:val="0070C757"/>
    <w:rsid w:val="00711525"/>
    <w:rsid w:val="00711721"/>
    <w:rsid w:val="00711919"/>
    <w:rsid w:val="00711932"/>
    <w:rsid w:val="00712016"/>
    <w:rsid w:val="00712C34"/>
    <w:rsid w:val="00713050"/>
    <w:rsid w:val="007131E9"/>
    <w:rsid w:val="00713340"/>
    <w:rsid w:val="00713563"/>
    <w:rsid w:val="00714081"/>
    <w:rsid w:val="007142F3"/>
    <w:rsid w:val="00714A2C"/>
    <w:rsid w:val="00714F7C"/>
    <w:rsid w:val="0071502D"/>
    <w:rsid w:val="0071529E"/>
    <w:rsid w:val="007154B3"/>
    <w:rsid w:val="00715FE6"/>
    <w:rsid w:val="007161A4"/>
    <w:rsid w:val="00716265"/>
    <w:rsid w:val="007165D8"/>
    <w:rsid w:val="00716A20"/>
    <w:rsid w:val="00716CC3"/>
    <w:rsid w:val="007170C7"/>
    <w:rsid w:val="007172F3"/>
    <w:rsid w:val="00717772"/>
    <w:rsid w:val="007179D3"/>
    <w:rsid w:val="007202FA"/>
    <w:rsid w:val="00720E2A"/>
    <w:rsid w:val="00720EC4"/>
    <w:rsid w:val="00721231"/>
    <w:rsid w:val="007220B0"/>
    <w:rsid w:val="00722474"/>
    <w:rsid w:val="00722BCC"/>
    <w:rsid w:val="00723045"/>
    <w:rsid w:val="00723238"/>
    <w:rsid w:val="007235AD"/>
    <w:rsid w:val="00723FB4"/>
    <w:rsid w:val="0072432A"/>
    <w:rsid w:val="007249B2"/>
    <w:rsid w:val="00724A6A"/>
    <w:rsid w:val="00724EBF"/>
    <w:rsid w:val="00724F77"/>
    <w:rsid w:val="00725888"/>
    <w:rsid w:val="007266F4"/>
    <w:rsid w:val="00726932"/>
    <w:rsid w:val="00727016"/>
    <w:rsid w:val="007270F3"/>
    <w:rsid w:val="00727418"/>
    <w:rsid w:val="00727459"/>
    <w:rsid w:val="00727655"/>
    <w:rsid w:val="00727AD1"/>
    <w:rsid w:val="0073060E"/>
    <w:rsid w:val="00730B23"/>
    <w:rsid w:val="00730E02"/>
    <w:rsid w:val="0073145E"/>
    <w:rsid w:val="00731520"/>
    <w:rsid w:val="0073161B"/>
    <w:rsid w:val="00731DD4"/>
    <w:rsid w:val="00733007"/>
    <w:rsid w:val="00733465"/>
    <w:rsid w:val="00733653"/>
    <w:rsid w:val="00733F29"/>
    <w:rsid w:val="00734816"/>
    <w:rsid w:val="00734A5F"/>
    <w:rsid w:val="00734C5F"/>
    <w:rsid w:val="0073520E"/>
    <w:rsid w:val="00736247"/>
    <w:rsid w:val="0073658C"/>
    <w:rsid w:val="00736BB4"/>
    <w:rsid w:val="007373CA"/>
    <w:rsid w:val="007375ED"/>
    <w:rsid w:val="007378DA"/>
    <w:rsid w:val="007379E0"/>
    <w:rsid w:val="00737B1F"/>
    <w:rsid w:val="00737F96"/>
    <w:rsid w:val="00737FFE"/>
    <w:rsid w:val="00740869"/>
    <w:rsid w:val="00740955"/>
    <w:rsid w:val="00740968"/>
    <w:rsid w:val="00740D7B"/>
    <w:rsid w:val="00740EBA"/>
    <w:rsid w:val="007418D1"/>
    <w:rsid w:val="00742253"/>
    <w:rsid w:val="00743136"/>
    <w:rsid w:val="007437BC"/>
    <w:rsid w:val="00743DFE"/>
    <w:rsid w:val="00743F14"/>
    <w:rsid w:val="00743F67"/>
    <w:rsid w:val="0074547F"/>
    <w:rsid w:val="007455F2"/>
    <w:rsid w:val="00745D9B"/>
    <w:rsid w:val="00746451"/>
    <w:rsid w:val="00746526"/>
    <w:rsid w:val="00746803"/>
    <w:rsid w:val="00746EE3"/>
    <w:rsid w:val="00746F0D"/>
    <w:rsid w:val="00747021"/>
    <w:rsid w:val="007473BE"/>
    <w:rsid w:val="007473CF"/>
    <w:rsid w:val="007473E4"/>
    <w:rsid w:val="00750BD7"/>
    <w:rsid w:val="00750F57"/>
    <w:rsid w:val="007516F4"/>
    <w:rsid w:val="00751BCB"/>
    <w:rsid w:val="0075200F"/>
    <w:rsid w:val="0075239D"/>
    <w:rsid w:val="00752A26"/>
    <w:rsid w:val="0075350B"/>
    <w:rsid w:val="00754242"/>
    <w:rsid w:val="00754C9F"/>
    <w:rsid w:val="00755021"/>
    <w:rsid w:val="007550F9"/>
    <w:rsid w:val="0075543D"/>
    <w:rsid w:val="00755AC8"/>
    <w:rsid w:val="00755D28"/>
    <w:rsid w:val="00755F06"/>
    <w:rsid w:val="007562E0"/>
    <w:rsid w:val="0075634E"/>
    <w:rsid w:val="00756631"/>
    <w:rsid w:val="00756AD7"/>
    <w:rsid w:val="00756F0B"/>
    <w:rsid w:val="007573CC"/>
    <w:rsid w:val="00757466"/>
    <w:rsid w:val="00757700"/>
    <w:rsid w:val="0075797B"/>
    <w:rsid w:val="00757EEB"/>
    <w:rsid w:val="007604E9"/>
    <w:rsid w:val="00760890"/>
    <w:rsid w:val="00760C19"/>
    <w:rsid w:val="00760CE0"/>
    <w:rsid w:val="00760CEF"/>
    <w:rsid w:val="0076131F"/>
    <w:rsid w:val="00761E23"/>
    <w:rsid w:val="007635F4"/>
    <w:rsid w:val="007636A4"/>
    <w:rsid w:val="007643E0"/>
    <w:rsid w:val="007646C3"/>
    <w:rsid w:val="00764964"/>
    <w:rsid w:val="0076507D"/>
    <w:rsid w:val="0076554C"/>
    <w:rsid w:val="00765FA6"/>
    <w:rsid w:val="00766143"/>
    <w:rsid w:val="00766946"/>
    <w:rsid w:val="00766E47"/>
    <w:rsid w:val="007670BE"/>
    <w:rsid w:val="00767E4C"/>
    <w:rsid w:val="00770135"/>
    <w:rsid w:val="00770264"/>
    <w:rsid w:val="007712D6"/>
    <w:rsid w:val="00771B7C"/>
    <w:rsid w:val="007724D8"/>
    <w:rsid w:val="00772558"/>
    <w:rsid w:val="00772905"/>
    <w:rsid w:val="00772A46"/>
    <w:rsid w:val="00772D83"/>
    <w:rsid w:val="007736FE"/>
    <w:rsid w:val="00774B96"/>
    <w:rsid w:val="007761EB"/>
    <w:rsid w:val="00776801"/>
    <w:rsid w:val="00776B13"/>
    <w:rsid w:val="007775A5"/>
    <w:rsid w:val="00780099"/>
    <w:rsid w:val="007807A5"/>
    <w:rsid w:val="00781868"/>
    <w:rsid w:val="00781BF5"/>
    <w:rsid w:val="00781F41"/>
    <w:rsid w:val="0078203B"/>
    <w:rsid w:val="00782709"/>
    <w:rsid w:val="00782C19"/>
    <w:rsid w:val="00782CC3"/>
    <w:rsid w:val="00782E3D"/>
    <w:rsid w:val="00782E50"/>
    <w:rsid w:val="007831C4"/>
    <w:rsid w:val="00783473"/>
    <w:rsid w:val="00783785"/>
    <w:rsid w:val="00783A80"/>
    <w:rsid w:val="00783B38"/>
    <w:rsid w:val="00783E30"/>
    <w:rsid w:val="00784410"/>
    <w:rsid w:val="0078462C"/>
    <w:rsid w:val="007848A4"/>
    <w:rsid w:val="00785051"/>
    <w:rsid w:val="0078573D"/>
    <w:rsid w:val="00786201"/>
    <w:rsid w:val="00786746"/>
    <w:rsid w:val="007869A7"/>
    <w:rsid w:val="007878DA"/>
    <w:rsid w:val="00787BB7"/>
    <w:rsid w:val="0079024D"/>
    <w:rsid w:val="00790F3F"/>
    <w:rsid w:val="00791D34"/>
    <w:rsid w:val="0079257E"/>
    <w:rsid w:val="00792AB8"/>
    <w:rsid w:val="0079318B"/>
    <w:rsid w:val="007934D7"/>
    <w:rsid w:val="00793A50"/>
    <w:rsid w:val="00793FBA"/>
    <w:rsid w:val="0079437B"/>
    <w:rsid w:val="007943FC"/>
    <w:rsid w:val="007946CF"/>
    <w:rsid w:val="00794D01"/>
    <w:rsid w:val="00794DBD"/>
    <w:rsid w:val="00795579"/>
    <w:rsid w:val="00795CBE"/>
    <w:rsid w:val="00795D3B"/>
    <w:rsid w:val="00795E59"/>
    <w:rsid w:val="00796721"/>
    <w:rsid w:val="00796D1D"/>
    <w:rsid w:val="00796FDF"/>
    <w:rsid w:val="00797233"/>
    <w:rsid w:val="00797542"/>
    <w:rsid w:val="007978E2"/>
    <w:rsid w:val="00797C2E"/>
    <w:rsid w:val="00797F03"/>
    <w:rsid w:val="00797F78"/>
    <w:rsid w:val="007A015A"/>
    <w:rsid w:val="007A0426"/>
    <w:rsid w:val="007A0C49"/>
    <w:rsid w:val="007A1035"/>
    <w:rsid w:val="007A163F"/>
    <w:rsid w:val="007A2720"/>
    <w:rsid w:val="007A2C50"/>
    <w:rsid w:val="007A3284"/>
    <w:rsid w:val="007A3746"/>
    <w:rsid w:val="007A4764"/>
    <w:rsid w:val="007A4A02"/>
    <w:rsid w:val="007A4C3A"/>
    <w:rsid w:val="007A5041"/>
    <w:rsid w:val="007A5D51"/>
    <w:rsid w:val="007A6034"/>
    <w:rsid w:val="007A66BC"/>
    <w:rsid w:val="007B0498"/>
    <w:rsid w:val="007B0A3B"/>
    <w:rsid w:val="007B0D22"/>
    <w:rsid w:val="007B0F99"/>
    <w:rsid w:val="007B1B6F"/>
    <w:rsid w:val="007B1CBD"/>
    <w:rsid w:val="007B1CD8"/>
    <w:rsid w:val="007B1FA6"/>
    <w:rsid w:val="007B204D"/>
    <w:rsid w:val="007B256E"/>
    <w:rsid w:val="007B2C29"/>
    <w:rsid w:val="007B305C"/>
    <w:rsid w:val="007B3348"/>
    <w:rsid w:val="007B33EA"/>
    <w:rsid w:val="007B379B"/>
    <w:rsid w:val="007B384A"/>
    <w:rsid w:val="007B390F"/>
    <w:rsid w:val="007B46A9"/>
    <w:rsid w:val="007B4781"/>
    <w:rsid w:val="007B4B82"/>
    <w:rsid w:val="007B4C6F"/>
    <w:rsid w:val="007B5EEF"/>
    <w:rsid w:val="007B5F91"/>
    <w:rsid w:val="007B60EF"/>
    <w:rsid w:val="007B7C76"/>
    <w:rsid w:val="007C1480"/>
    <w:rsid w:val="007C149B"/>
    <w:rsid w:val="007C22B8"/>
    <w:rsid w:val="007C2309"/>
    <w:rsid w:val="007C243A"/>
    <w:rsid w:val="007C2C09"/>
    <w:rsid w:val="007C2D99"/>
    <w:rsid w:val="007C3955"/>
    <w:rsid w:val="007C3EB2"/>
    <w:rsid w:val="007C41CF"/>
    <w:rsid w:val="007C41F7"/>
    <w:rsid w:val="007C4929"/>
    <w:rsid w:val="007C49D8"/>
    <w:rsid w:val="007C50DC"/>
    <w:rsid w:val="007C527D"/>
    <w:rsid w:val="007C52A5"/>
    <w:rsid w:val="007C5954"/>
    <w:rsid w:val="007C6A0B"/>
    <w:rsid w:val="007C70B9"/>
    <w:rsid w:val="007C7295"/>
    <w:rsid w:val="007C73C2"/>
    <w:rsid w:val="007C7AD0"/>
    <w:rsid w:val="007C7BD9"/>
    <w:rsid w:val="007C7C34"/>
    <w:rsid w:val="007D0350"/>
    <w:rsid w:val="007D0872"/>
    <w:rsid w:val="007D0A57"/>
    <w:rsid w:val="007D0FEA"/>
    <w:rsid w:val="007D107F"/>
    <w:rsid w:val="007D1220"/>
    <w:rsid w:val="007D128B"/>
    <w:rsid w:val="007D1713"/>
    <w:rsid w:val="007D1804"/>
    <w:rsid w:val="007D2468"/>
    <w:rsid w:val="007D2988"/>
    <w:rsid w:val="007D2FF4"/>
    <w:rsid w:val="007D33DE"/>
    <w:rsid w:val="007D3A2B"/>
    <w:rsid w:val="007D3E2D"/>
    <w:rsid w:val="007D3E5A"/>
    <w:rsid w:val="007D455B"/>
    <w:rsid w:val="007D4F3F"/>
    <w:rsid w:val="007D4F53"/>
    <w:rsid w:val="007D554C"/>
    <w:rsid w:val="007D56EB"/>
    <w:rsid w:val="007D607C"/>
    <w:rsid w:val="007D6ED0"/>
    <w:rsid w:val="007D731B"/>
    <w:rsid w:val="007D772B"/>
    <w:rsid w:val="007E0140"/>
    <w:rsid w:val="007E1272"/>
    <w:rsid w:val="007E1366"/>
    <w:rsid w:val="007E13AB"/>
    <w:rsid w:val="007E1F4A"/>
    <w:rsid w:val="007E243E"/>
    <w:rsid w:val="007E2714"/>
    <w:rsid w:val="007E27DB"/>
    <w:rsid w:val="007E2893"/>
    <w:rsid w:val="007E2F99"/>
    <w:rsid w:val="007E33A9"/>
    <w:rsid w:val="007E4384"/>
    <w:rsid w:val="007E44A2"/>
    <w:rsid w:val="007E4A3D"/>
    <w:rsid w:val="007E4AFA"/>
    <w:rsid w:val="007E5388"/>
    <w:rsid w:val="007E5486"/>
    <w:rsid w:val="007E6718"/>
    <w:rsid w:val="007E683D"/>
    <w:rsid w:val="007E71D8"/>
    <w:rsid w:val="007E7D71"/>
    <w:rsid w:val="007E7F7A"/>
    <w:rsid w:val="007F094E"/>
    <w:rsid w:val="007F0D23"/>
    <w:rsid w:val="007F1055"/>
    <w:rsid w:val="007F10FD"/>
    <w:rsid w:val="007F1159"/>
    <w:rsid w:val="007F21E5"/>
    <w:rsid w:val="007F237D"/>
    <w:rsid w:val="007F2432"/>
    <w:rsid w:val="007F26DF"/>
    <w:rsid w:val="007F32C7"/>
    <w:rsid w:val="007F385C"/>
    <w:rsid w:val="007F39D3"/>
    <w:rsid w:val="007F3E29"/>
    <w:rsid w:val="007F41CA"/>
    <w:rsid w:val="007F46D1"/>
    <w:rsid w:val="007F6D56"/>
    <w:rsid w:val="007F6F46"/>
    <w:rsid w:val="007F77EC"/>
    <w:rsid w:val="007F793F"/>
    <w:rsid w:val="008007D4"/>
    <w:rsid w:val="00801277"/>
    <w:rsid w:val="0080132F"/>
    <w:rsid w:val="00802ECB"/>
    <w:rsid w:val="0080343F"/>
    <w:rsid w:val="0080355E"/>
    <w:rsid w:val="00803BA5"/>
    <w:rsid w:val="00803FD1"/>
    <w:rsid w:val="00804A9D"/>
    <w:rsid w:val="00804C2F"/>
    <w:rsid w:val="00805347"/>
    <w:rsid w:val="00805399"/>
    <w:rsid w:val="008057C9"/>
    <w:rsid w:val="00805DDD"/>
    <w:rsid w:val="00805F4D"/>
    <w:rsid w:val="008068A8"/>
    <w:rsid w:val="0080706F"/>
    <w:rsid w:val="00807221"/>
    <w:rsid w:val="0080743E"/>
    <w:rsid w:val="00807F9F"/>
    <w:rsid w:val="00810938"/>
    <w:rsid w:val="00810C86"/>
    <w:rsid w:val="00811214"/>
    <w:rsid w:val="00811886"/>
    <w:rsid w:val="00811DBF"/>
    <w:rsid w:val="008122A2"/>
    <w:rsid w:val="00812669"/>
    <w:rsid w:val="00812774"/>
    <w:rsid w:val="00812B4B"/>
    <w:rsid w:val="008133C0"/>
    <w:rsid w:val="0081390A"/>
    <w:rsid w:val="00813AAF"/>
    <w:rsid w:val="00814A4D"/>
    <w:rsid w:val="00814CF3"/>
    <w:rsid w:val="00815580"/>
    <w:rsid w:val="00815CC6"/>
    <w:rsid w:val="00816694"/>
    <w:rsid w:val="00816BB1"/>
    <w:rsid w:val="00816D70"/>
    <w:rsid w:val="00817031"/>
    <w:rsid w:val="008175F1"/>
    <w:rsid w:val="008179A7"/>
    <w:rsid w:val="00817A5A"/>
    <w:rsid w:val="00820A28"/>
    <w:rsid w:val="00821070"/>
    <w:rsid w:val="0082162F"/>
    <w:rsid w:val="00821F63"/>
    <w:rsid w:val="0082200B"/>
    <w:rsid w:val="008220B0"/>
    <w:rsid w:val="00822A24"/>
    <w:rsid w:val="00822ED2"/>
    <w:rsid w:val="00822F95"/>
    <w:rsid w:val="008237C6"/>
    <w:rsid w:val="008238D1"/>
    <w:rsid w:val="00823BC5"/>
    <w:rsid w:val="0082460B"/>
    <w:rsid w:val="00824AEA"/>
    <w:rsid w:val="00825C85"/>
    <w:rsid w:val="00825E24"/>
    <w:rsid w:val="00825F55"/>
    <w:rsid w:val="00826157"/>
    <w:rsid w:val="0082660A"/>
    <w:rsid w:val="00826E26"/>
    <w:rsid w:val="00827AF6"/>
    <w:rsid w:val="00827BEE"/>
    <w:rsid w:val="00831174"/>
    <w:rsid w:val="00831214"/>
    <w:rsid w:val="00831797"/>
    <w:rsid w:val="00831BC4"/>
    <w:rsid w:val="00831CC9"/>
    <w:rsid w:val="00832204"/>
    <w:rsid w:val="0083297D"/>
    <w:rsid w:val="00832BD8"/>
    <w:rsid w:val="00833AE4"/>
    <w:rsid w:val="00833C23"/>
    <w:rsid w:val="00833DDC"/>
    <w:rsid w:val="008341D6"/>
    <w:rsid w:val="008345A6"/>
    <w:rsid w:val="008348EE"/>
    <w:rsid w:val="00835468"/>
    <w:rsid w:val="00835E4B"/>
    <w:rsid w:val="008368E4"/>
    <w:rsid w:val="00836A96"/>
    <w:rsid w:val="00836B43"/>
    <w:rsid w:val="008375E2"/>
    <w:rsid w:val="0083760E"/>
    <w:rsid w:val="0083761E"/>
    <w:rsid w:val="00837B9B"/>
    <w:rsid w:val="00837BD0"/>
    <w:rsid w:val="00837D46"/>
    <w:rsid w:val="008404CE"/>
    <w:rsid w:val="008408AC"/>
    <w:rsid w:val="008408F0"/>
    <w:rsid w:val="0084092D"/>
    <w:rsid w:val="00840DB7"/>
    <w:rsid w:val="00840DC1"/>
    <w:rsid w:val="00840E37"/>
    <w:rsid w:val="00840F43"/>
    <w:rsid w:val="00840F6D"/>
    <w:rsid w:val="00840FE2"/>
    <w:rsid w:val="008422B4"/>
    <w:rsid w:val="00842632"/>
    <w:rsid w:val="00842834"/>
    <w:rsid w:val="00843414"/>
    <w:rsid w:val="008435B3"/>
    <w:rsid w:val="00843AAF"/>
    <w:rsid w:val="00843D89"/>
    <w:rsid w:val="00844068"/>
    <w:rsid w:val="00844B8C"/>
    <w:rsid w:val="00845526"/>
    <w:rsid w:val="008462A1"/>
    <w:rsid w:val="00846342"/>
    <w:rsid w:val="008471C6"/>
    <w:rsid w:val="00847252"/>
    <w:rsid w:val="008473E4"/>
    <w:rsid w:val="008474CF"/>
    <w:rsid w:val="00847516"/>
    <w:rsid w:val="008478CC"/>
    <w:rsid w:val="00847D2A"/>
    <w:rsid w:val="00850AD2"/>
    <w:rsid w:val="00850E4D"/>
    <w:rsid w:val="008512E7"/>
    <w:rsid w:val="00851ADA"/>
    <w:rsid w:val="00851ED3"/>
    <w:rsid w:val="0085218C"/>
    <w:rsid w:val="00852379"/>
    <w:rsid w:val="008526F8"/>
    <w:rsid w:val="00852C82"/>
    <w:rsid w:val="00852F80"/>
    <w:rsid w:val="008531C6"/>
    <w:rsid w:val="00853B74"/>
    <w:rsid w:val="0085423D"/>
    <w:rsid w:val="0085497A"/>
    <w:rsid w:val="00854A94"/>
    <w:rsid w:val="00854BE1"/>
    <w:rsid w:val="00855612"/>
    <w:rsid w:val="00856405"/>
    <w:rsid w:val="008571DA"/>
    <w:rsid w:val="008574FF"/>
    <w:rsid w:val="00857579"/>
    <w:rsid w:val="00860DA1"/>
    <w:rsid w:val="008614EB"/>
    <w:rsid w:val="00861D65"/>
    <w:rsid w:val="00861E87"/>
    <w:rsid w:val="00862329"/>
    <w:rsid w:val="0086252C"/>
    <w:rsid w:val="00863447"/>
    <w:rsid w:val="0086408C"/>
    <w:rsid w:val="008642FC"/>
    <w:rsid w:val="0086509B"/>
    <w:rsid w:val="0086554D"/>
    <w:rsid w:val="0086569F"/>
    <w:rsid w:val="00865D25"/>
    <w:rsid w:val="00865E6A"/>
    <w:rsid w:val="00866A37"/>
    <w:rsid w:val="00867014"/>
    <w:rsid w:val="00867715"/>
    <w:rsid w:val="00867D01"/>
    <w:rsid w:val="0087003C"/>
    <w:rsid w:val="00870729"/>
    <w:rsid w:val="0087104D"/>
    <w:rsid w:val="00871929"/>
    <w:rsid w:val="00871BAB"/>
    <w:rsid w:val="0087223C"/>
    <w:rsid w:val="008723D9"/>
    <w:rsid w:val="0087285F"/>
    <w:rsid w:val="00872C2A"/>
    <w:rsid w:val="00872E7F"/>
    <w:rsid w:val="00873614"/>
    <w:rsid w:val="00874885"/>
    <w:rsid w:val="008752F4"/>
    <w:rsid w:val="008768AB"/>
    <w:rsid w:val="0087692D"/>
    <w:rsid w:val="00876BDA"/>
    <w:rsid w:val="00876DCE"/>
    <w:rsid w:val="00876E56"/>
    <w:rsid w:val="0087718F"/>
    <w:rsid w:val="00877AB6"/>
    <w:rsid w:val="00877B7A"/>
    <w:rsid w:val="00877F2E"/>
    <w:rsid w:val="0088024E"/>
    <w:rsid w:val="008805AA"/>
    <w:rsid w:val="008805D6"/>
    <w:rsid w:val="0088077E"/>
    <w:rsid w:val="00880A0B"/>
    <w:rsid w:val="00880B8A"/>
    <w:rsid w:val="00880C14"/>
    <w:rsid w:val="00881156"/>
    <w:rsid w:val="00881629"/>
    <w:rsid w:val="00881D4B"/>
    <w:rsid w:val="00881EF9"/>
    <w:rsid w:val="0088236D"/>
    <w:rsid w:val="0088249A"/>
    <w:rsid w:val="0088257C"/>
    <w:rsid w:val="00882C6C"/>
    <w:rsid w:val="00882D31"/>
    <w:rsid w:val="00882E5C"/>
    <w:rsid w:val="0088305F"/>
    <w:rsid w:val="008835CE"/>
    <w:rsid w:val="00883E17"/>
    <w:rsid w:val="008841A3"/>
    <w:rsid w:val="0088497F"/>
    <w:rsid w:val="00884C42"/>
    <w:rsid w:val="00885760"/>
    <w:rsid w:val="008857D1"/>
    <w:rsid w:val="00885C22"/>
    <w:rsid w:val="008869F7"/>
    <w:rsid w:val="00886C4A"/>
    <w:rsid w:val="00886D40"/>
    <w:rsid w:val="00886D62"/>
    <w:rsid w:val="008871DD"/>
    <w:rsid w:val="00887655"/>
    <w:rsid w:val="00887942"/>
    <w:rsid w:val="00887FE6"/>
    <w:rsid w:val="008902F9"/>
    <w:rsid w:val="008904C9"/>
    <w:rsid w:val="008905BE"/>
    <w:rsid w:val="00890943"/>
    <w:rsid w:val="00892C5A"/>
    <w:rsid w:val="00892D4E"/>
    <w:rsid w:val="00893946"/>
    <w:rsid w:val="00893AE7"/>
    <w:rsid w:val="00894D5C"/>
    <w:rsid w:val="008957EE"/>
    <w:rsid w:val="00895DE1"/>
    <w:rsid w:val="0089661F"/>
    <w:rsid w:val="0089693E"/>
    <w:rsid w:val="00896973"/>
    <w:rsid w:val="00896F8B"/>
    <w:rsid w:val="008977A2"/>
    <w:rsid w:val="00897C43"/>
    <w:rsid w:val="00897D94"/>
    <w:rsid w:val="008A00D9"/>
    <w:rsid w:val="008A0125"/>
    <w:rsid w:val="008A043B"/>
    <w:rsid w:val="008A04F4"/>
    <w:rsid w:val="008A0595"/>
    <w:rsid w:val="008A1012"/>
    <w:rsid w:val="008A106D"/>
    <w:rsid w:val="008A1866"/>
    <w:rsid w:val="008A1D66"/>
    <w:rsid w:val="008A2219"/>
    <w:rsid w:val="008A288A"/>
    <w:rsid w:val="008A2996"/>
    <w:rsid w:val="008A29EC"/>
    <w:rsid w:val="008A3299"/>
    <w:rsid w:val="008A352A"/>
    <w:rsid w:val="008A37CE"/>
    <w:rsid w:val="008A460B"/>
    <w:rsid w:val="008A483F"/>
    <w:rsid w:val="008A4D6F"/>
    <w:rsid w:val="008A4F25"/>
    <w:rsid w:val="008A50E2"/>
    <w:rsid w:val="008A5116"/>
    <w:rsid w:val="008A5B13"/>
    <w:rsid w:val="008A5E45"/>
    <w:rsid w:val="008A5F77"/>
    <w:rsid w:val="008A617D"/>
    <w:rsid w:val="008A6357"/>
    <w:rsid w:val="008A69A7"/>
    <w:rsid w:val="008A6FA8"/>
    <w:rsid w:val="008A714E"/>
    <w:rsid w:val="008A7554"/>
    <w:rsid w:val="008A7E0C"/>
    <w:rsid w:val="008B067E"/>
    <w:rsid w:val="008B0B20"/>
    <w:rsid w:val="008B0D16"/>
    <w:rsid w:val="008B1D9D"/>
    <w:rsid w:val="008B2AAA"/>
    <w:rsid w:val="008B2B20"/>
    <w:rsid w:val="008B365F"/>
    <w:rsid w:val="008B38FF"/>
    <w:rsid w:val="008B4D69"/>
    <w:rsid w:val="008B530D"/>
    <w:rsid w:val="008B5D60"/>
    <w:rsid w:val="008B5E03"/>
    <w:rsid w:val="008B5F85"/>
    <w:rsid w:val="008B61DA"/>
    <w:rsid w:val="008B655A"/>
    <w:rsid w:val="008B6BCE"/>
    <w:rsid w:val="008B6C75"/>
    <w:rsid w:val="008B708C"/>
    <w:rsid w:val="008B7374"/>
    <w:rsid w:val="008B7792"/>
    <w:rsid w:val="008B7CA1"/>
    <w:rsid w:val="008C0523"/>
    <w:rsid w:val="008C0A22"/>
    <w:rsid w:val="008C0AC8"/>
    <w:rsid w:val="008C12AE"/>
    <w:rsid w:val="008C18EA"/>
    <w:rsid w:val="008C19A6"/>
    <w:rsid w:val="008C1A84"/>
    <w:rsid w:val="008C2118"/>
    <w:rsid w:val="008C2186"/>
    <w:rsid w:val="008C2E09"/>
    <w:rsid w:val="008C329F"/>
    <w:rsid w:val="008C399B"/>
    <w:rsid w:val="008C3B32"/>
    <w:rsid w:val="008C4418"/>
    <w:rsid w:val="008C4814"/>
    <w:rsid w:val="008C6320"/>
    <w:rsid w:val="008C641D"/>
    <w:rsid w:val="008C65F8"/>
    <w:rsid w:val="008C6634"/>
    <w:rsid w:val="008C66EE"/>
    <w:rsid w:val="008C68B0"/>
    <w:rsid w:val="008C705E"/>
    <w:rsid w:val="008C7330"/>
    <w:rsid w:val="008C7455"/>
    <w:rsid w:val="008C7DCE"/>
    <w:rsid w:val="008D0260"/>
    <w:rsid w:val="008D095E"/>
    <w:rsid w:val="008D132D"/>
    <w:rsid w:val="008D1BC9"/>
    <w:rsid w:val="008D1DA1"/>
    <w:rsid w:val="008D2324"/>
    <w:rsid w:val="008D27EA"/>
    <w:rsid w:val="008D31FE"/>
    <w:rsid w:val="008D352A"/>
    <w:rsid w:val="008D3DE7"/>
    <w:rsid w:val="008D3EA9"/>
    <w:rsid w:val="008D505A"/>
    <w:rsid w:val="008D50BB"/>
    <w:rsid w:val="008D5A05"/>
    <w:rsid w:val="008D5DD5"/>
    <w:rsid w:val="008D5FBA"/>
    <w:rsid w:val="008D6378"/>
    <w:rsid w:val="008D668B"/>
    <w:rsid w:val="008D668D"/>
    <w:rsid w:val="008D673F"/>
    <w:rsid w:val="008D6896"/>
    <w:rsid w:val="008D6ED8"/>
    <w:rsid w:val="008D74D8"/>
    <w:rsid w:val="008D7A24"/>
    <w:rsid w:val="008D7DFD"/>
    <w:rsid w:val="008E0A71"/>
    <w:rsid w:val="008E0F90"/>
    <w:rsid w:val="008E1AB3"/>
    <w:rsid w:val="008E21C4"/>
    <w:rsid w:val="008E257E"/>
    <w:rsid w:val="008E2829"/>
    <w:rsid w:val="008E2BED"/>
    <w:rsid w:val="008E2E84"/>
    <w:rsid w:val="008E2F58"/>
    <w:rsid w:val="008E32AC"/>
    <w:rsid w:val="008E387C"/>
    <w:rsid w:val="008E38C5"/>
    <w:rsid w:val="008E41F9"/>
    <w:rsid w:val="008E4A42"/>
    <w:rsid w:val="008E4C38"/>
    <w:rsid w:val="008E4D8C"/>
    <w:rsid w:val="008E5684"/>
    <w:rsid w:val="008E588A"/>
    <w:rsid w:val="008E5A6F"/>
    <w:rsid w:val="008E674B"/>
    <w:rsid w:val="008E687C"/>
    <w:rsid w:val="008E6970"/>
    <w:rsid w:val="008E6ED5"/>
    <w:rsid w:val="008F0439"/>
    <w:rsid w:val="008F09BE"/>
    <w:rsid w:val="008F0AEB"/>
    <w:rsid w:val="008F0AFB"/>
    <w:rsid w:val="008F11C0"/>
    <w:rsid w:val="008F16BD"/>
    <w:rsid w:val="008F1E7C"/>
    <w:rsid w:val="008F2C7D"/>
    <w:rsid w:val="008F3126"/>
    <w:rsid w:val="008F3A33"/>
    <w:rsid w:val="008F4EC8"/>
    <w:rsid w:val="008F4EFD"/>
    <w:rsid w:val="008F5332"/>
    <w:rsid w:val="008F538B"/>
    <w:rsid w:val="008F53F0"/>
    <w:rsid w:val="008F56B6"/>
    <w:rsid w:val="008F5862"/>
    <w:rsid w:val="008F629D"/>
    <w:rsid w:val="008F64C8"/>
    <w:rsid w:val="008F67CA"/>
    <w:rsid w:val="008F67FF"/>
    <w:rsid w:val="008F7D7B"/>
    <w:rsid w:val="008F7F72"/>
    <w:rsid w:val="00900052"/>
    <w:rsid w:val="0090060E"/>
    <w:rsid w:val="00900846"/>
    <w:rsid w:val="00901158"/>
    <w:rsid w:val="00901A77"/>
    <w:rsid w:val="00901F1B"/>
    <w:rsid w:val="00902507"/>
    <w:rsid w:val="00902D81"/>
    <w:rsid w:val="009031EF"/>
    <w:rsid w:val="009035B8"/>
    <w:rsid w:val="0090373F"/>
    <w:rsid w:val="00903962"/>
    <w:rsid w:val="009039A4"/>
    <w:rsid w:val="00903E9C"/>
    <w:rsid w:val="00904110"/>
    <w:rsid w:val="00904367"/>
    <w:rsid w:val="00904801"/>
    <w:rsid w:val="00904DE2"/>
    <w:rsid w:val="00904FCD"/>
    <w:rsid w:val="0090598A"/>
    <w:rsid w:val="00905B06"/>
    <w:rsid w:val="00905F9C"/>
    <w:rsid w:val="009062EE"/>
    <w:rsid w:val="009066D8"/>
    <w:rsid w:val="00906BE4"/>
    <w:rsid w:val="0090716C"/>
    <w:rsid w:val="00907C7D"/>
    <w:rsid w:val="00907ED7"/>
    <w:rsid w:val="009105D0"/>
    <w:rsid w:val="0091077B"/>
    <w:rsid w:val="00910CBC"/>
    <w:rsid w:val="00911353"/>
    <w:rsid w:val="00911C30"/>
    <w:rsid w:val="00911E37"/>
    <w:rsid w:val="009120BE"/>
    <w:rsid w:val="00912176"/>
    <w:rsid w:val="009122C2"/>
    <w:rsid w:val="009123AF"/>
    <w:rsid w:val="00912BF1"/>
    <w:rsid w:val="00912D93"/>
    <w:rsid w:val="009133C7"/>
    <w:rsid w:val="00914FA9"/>
    <w:rsid w:val="00915743"/>
    <w:rsid w:val="00915EA3"/>
    <w:rsid w:val="009162AE"/>
    <w:rsid w:val="00916D28"/>
    <w:rsid w:val="0091764B"/>
    <w:rsid w:val="00920281"/>
    <w:rsid w:val="00920AD6"/>
    <w:rsid w:val="00920F73"/>
    <w:rsid w:val="009213C9"/>
    <w:rsid w:val="009213F5"/>
    <w:rsid w:val="009217F8"/>
    <w:rsid w:val="00921E15"/>
    <w:rsid w:val="00921EEA"/>
    <w:rsid w:val="00923890"/>
    <w:rsid w:val="0092418D"/>
    <w:rsid w:val="00924AED"/>
    <w:rsid w:val="00925107"/>
    <w:rsid w:val="0092539E"/>
    <w:rsid w:val="00925509"/>
    <w:rsid w:val="00925670"/>
    <w:rsid w:val="009259D4"/>
    <w:rsid w:val="00925A79"/>
    <w:rsid w:val="00926374"/>
    <w:rsid w:val="009265CA"/>
    <w:rsid w:val="009265FB"/>
    <w:rsid w:val="00927BED"/>
    <w:rsid w:val="00930279"/>
    <w:rsid w:val="009302A2"/>
    <w:rsid w:val="009309EC"/>
    <w:rsid w:val="00930A2A"/>
    <w:rsid w:val="00930AC9"/>
    <w:rsid w:val="00930C0E"/>
    <w:rsid w:val="00931057"/>
    <w:rsid w:val="0093131C"/>
    <w:rsid w:val="009315C9"/>
    <w:rsid w:val="009321A4"/>
    <w:rsid w:val="00932745"/>
    <w:rsid w:val="00932C54"/>
    <w:rsid w:val="00932D70"/>
    <w:rsid w:val="00932F96"/>
    <w:rsid w:val="009339DA"/>
    <w:rsid w:val="00934B39"/>
    <w:rsid w:val="00935BDB"/>
    <w:rsid w:val="00936134"/>
    <w:rsid w:val="0093655C"/>
    <w:rsid w:val="009369E5"/>
    <w:rsid w:val="00936D92"/>
    <w:rsid w:val="00936DB0"/>
    <w:rsid w:val="009370F9"/>
    <w:rsid w:val="0093722E"/>
    <w:rsid w:val="0093763F"/>
    <w:rsid w:val="0094025F"/>
    <w:rsid w:val="0094104B"/>
    <w:rsid w:val="00941B29"/>
    <w:rsid w:val="00941B65"/>
    <w:rsid w:val="00942054"/>
    <w:rsid w:val="00942829"/>
    <w:rsid w:val="009429D6"/>
    <w:rsid w:val="00942E0E"/>
    <w:rsid w:val="00943741"/>
    <w:rsid w:val="009438B4"/>
    <w:rsid w:val="0094394A"/>
    <w:rsid w:val="00943BEF"/>
    <w:rsid w:val="00943F97"/>
    <w:rsid w:val="0094454A"/>
    <w:rsid w:val="00944855"/>
    <w:rsid w:val="0094487F"/>
    <w:rsid w:val="0094503D"/>
    <w:rsid w:val="0094539F"/>
    <w:rsid w:val="00945B6B"/>
    <w:rsid w:val="00945B7D"/>
    <w:rsid w:val="00945C19"/>
    <w:rsid w:val="00945E8E"/>
    <w:rsid w:val="00946050"/>
    <w:rsid w:val="00946124"/>
    <w:rsid w:val="00946286"/>
    <w:rsid w:val="00946F8F"/>
    <w:rsid w:val="00947A8E"/>
    <w:rsid w:val="00947A99"/>
    <w:rsid w:val="009505C2"/>
    <w:rsid w:val="009515A5"/>
    <w:rsid w:val="00951E06"/>
    <w:rsid w:val="00952841"/>
    <w:rsid w:val="00952AAC"/>
    <w:rsid w:val="009532FA"/>
    <w:rsid w:val="00953472"/>
    <w:rsid w:val="00953840"/>
    <w:rsid w:val="00953950"/>
    <w:rsid w:val="00953BD9"/>
    <w:rsid w:val="00953CE9"/>
    <w:rsid w:val="009540D0"/>
    <w:rsid w:val="009551F6"/>
    <w:rsid w:val="00955397"/>
    <w:rsid w:val="00955AD7"/>
    <w:rsid w:val="00955B3B"/>
    <w:rsid w:val="00955E4D"/>
    <w:rsid w:val="009568B5"/>
    <w:rsid w:val="0095694F"/>
    <w:rsid w:val="00956AD2"/>
    <w:rsid w:val="00956B48"/>
    <w:rsid w:val="00957248"/>
    <w:rsid w:val="009576D3"/>
    <w:rsid w:val="00957744"/>
    <w:rsid w:val="009608FE"/>
    <w:rsid w:val="00960A08"/>
    <w:rsid w:val="00960AF0"/>
    <w:rsid w:val="00960FEE"/>
    <w:rsid w:val="0096142A"/>
    <w:rsid w:val="009620C6"/>
    <w:rsid w:val="00962633"/>
    <w:rsid w:val="00962BE2"/>
    <w:rsid w:val="009631A8"/>
    <w:rsid w:val="009632E6"/>
    <w:rsid w:val="00963983"/>
    <w:rsid w:val="0096487B"/>
    <w:rsid w:val="009652AD"/>
    <w:rsid w:val="00966124"/>
    <w:rsid w:val="009671FF"/>
    <w:rsid w:val="00967401"/>
    <w:rsid w:val="00967F89"/>
    <w:rsid w:val="00967FD6"/>
    <w:rsid w:val="0097039A"/>
    <w:rsid w:val="009705B5"/>
    <w:rsid w:val="00970619"/>
    <w:rsid w:val="00970772"/>
    <w:rsid w:val="009707B4"/>
    <w:rsid w:val="00970986"/>
    <w:rsid w:val="00971043"/>
    <w:rsid w:val="0097143E"/>
    <w:rsid w:val="009718E5"/>
    <w:rsid w:val="00971D0D"/>
    <w:rsid w:val="00972392"/>
    <w:rsid w:val="00972485"/>
    <w:rsid w:val="00972A35"/>
    <w:rsid w:val="00972B5C"/>
    <w:rsid w:val="00972DB2"/>
    <w:rsid w:val="00973588"/>
    <w:rsid w:val="0097467D"/>
    <w:rsid w:val="009746F8"/>
    <w:rsid w:val="0097481A"/>
    <w:rsid w:val="009754F0"/>
    <w:rsid w:val="00975A77"/>
    <w:rsid w:val="00975CA3"/>
    <w:rsid w:val="00976435"/>
    <w:rsid w:val="009766B6"/>
    <w:rsid w:val="00976CDA"/>
    <w:rsid w:val="00977373"/>
    <w:rsid w:val="009775BB"/>
    <w:rsid w:val="0097791F"/>
    <w:rsid w:val="0098043A"/>
    <w:rsid w:val="0098047C"/>
    <w:rsid w:val="0098114C"/>
    <w:rsid w:val="009811F7"/>
    <w:rsid w:val="009813FF"/>
    <w:rsid w:val="00981423"/>
    <w:rsid w:val="0098143B"/>
    <w:rsid w:val="0098150F"/>
    <w:rsid w:val="009815D7"/>
    <w:rsid w:val="00981A74"/>
    <w:rsid w:val="00982B35"/>
    <w:rsid w:val="009830DD"/>
    <w:rsid w:val="009834CC"/>
    <w:rsid w:val="0098371D"/>
    <w:rsid w:val="009850B2"/>
    <w:rsid w:val="00985672"/>
    <w:rsid w:val="009863FD"/>
    <w:rsid w:val="009868C9"/>
    <w:rsid w:val="0098782B"/>
    <w:rsid w:val="0099025C"/>
    <w:rsid w:val="009904EA"/>
    <w:rsid w:val="009905ED"/>
    <w:rsid w:val="00990955"/>
    <w:rsid w:val="00990F19"/>
    <w:rsid w:val="009912B9"/>
    <w:rsid w:val="00991F89"/>
    <w:rsid w:val="009923F8"/>
    <w:rsid w:val="00992901"/>
    <w:rsid w:val="0099328A"/>
    <w:rsid w:val="00993482"/>
    <w:rsid w:val="00993770"/>
    <w:rsid w:val="00993AF0"/>
    <w:rsid w:val="00993ED5"/>
    <w:rsid w:val="009946E3"/>
    <w:rsid w:val="00995085"/>
    <w:rsid w:val="009950C1"/>
    <w:rsid w:val="00995F13"/>
    <w:rsid w:val="009961F9"/>
    <w:rsid w:val="00996691"/>
    <w:rsid w:val="009969A3"/>
    <w:rsid w:val="00996AFC"/>
    <w:rsid w:val="00996CE8"/>
    <w:rsid w:val="00996F22"/>
    <w:rsid w:val="00997212"/>
    <w:rsid w:val="00997470"/>
    <w:rsid w:val="009A0628"/>
    <w:rsid w:val="009A0ACB"/>
    <w:rsid w:val="009A0BE8"/>
    <w:rsid w:val="009A0E27"/>
    <w:rsid w:val="009A143C"/>
    <w:rsid w:val="009A212C"/>
    <w:rsid w:val="009A24B0"/>
    <w:rsid w:val="009A2EED"/>
    <w:rsid w:val="009A335B"/>
    <w:rsid w:val="009A346E"/>
    <w:rsid w:val="009A36A2"/>
    <w:rsid w:val="009A3ABE"/>
    <w:rsid w:val="009A3B08"/>
    <w:rsid w:val="009A46BF"/>
    <w:rsid w:val="009A4A9B"/>
    <w:rsid w:val="009A4DA0"/>
    <w:rsid w:val="009A4E65"/>
    <w:rsid w:val="009A4ED5"/>
    <w:rsid w:val="009A5943"/>
    <w:rsid w:val="009A5CB5"/>
    <w:rsid w:val="009A5E77"/>
    <w:rsid w:val="009A6992"/>
    <w:rsid w:val="009A6FF5"/>
    <w:rsid w:val="009A743C"/>
    <w:rsid w:val="009A79B5"/>
    <w:rsid w:val="009A7F24"/>
    <w:rsid w:val="009B0AB2"/>
    <w:rsid w:val="009B0B91"/>
    <w:rsid w:val="009B1202"/>
    <w:rsid w:val="009B1B55"/>
    <w:rsid w:val="009B1D8E"/>
    <w:rsid w:val="009B29B6"/>
    <w:rsid w:val="009B2CB9"/>
    <w:rsid w:val="009B302A"/>
    <w:rsid w:val="009B33DD"/>
    <w:rsid w:val="009B474C"/>
    <w:rsid w:val="009B4925"/>
    <w:rsid w:val="009B4C9D"/>
    <w:rsid w:val="009B4CD9"/>
    <w:rsid w:val="009B526E"/>
    <w:rsid w:val="009B5815"/>
    <w:rsid w:val="009B5A60"/>
    <w:rsid w:val="009B6C9E"/>
    <w:rsid w:val="009B6E23"/>
    <w:rsid w:val="009B7AC8"/>
    <w:rsid w:val="009B7B50"/>
    <w:rsid w:val="009B7B8A"/>
    <w:rsid w:val="009B7CA8"/>
    <w:rsid w:val="009B7E3A"/>
    <w:rsid w:val="009B7F0E"/>
    <w:rsid w:val="009C125A"/>
    <w:rsid w:val="009C15F7"/>
    <w:rsid w:val="009C1A32"/>
    <w:rsid w:val="009C1BE8"/>
    <w:rsid w:val="009C2110"/>
    <w:rsid w:val="009C24E8"/>
    <w:rsid w:val="009C26EB"/>
    <w:rsid w:val="009C2DB9"/>
    <w:rsid w:val="009C3E54"/>
    <w:rsid w:val="009C42C4"/>
    <w:rsid w:val="009C4660"/>
    <w:rsid w:val="009C5F28"/>
    <w:rsid w:val="009C6033"/>
    <w:rsid w:val="009C6EBC"/>
    <w:rsid w:val="009C7E9B"/>
    <w:rsid w:val="009C7F0B"/>
    <w:rsid w:val="009CDB75"/>
    <w:rsid w:val="009D04FA"/>
    <w:rsid w:val="009D06A2"/>
    <w:rsid w:val="009D0BB7"/>
    <w:rsid w:val="009D10DF"/>
    <w:rsid w:val="009D136C"/>
    <w:rsid w:val="009D19F3"/>
    <w:rsid w:val="009D1A6A"/>
    <w:rsid w:val="009D2258"/>
    <w:rsid w:val="009D2848"/>
    <w:rsid w:val="009D29D6"/>
    <w:rsid w:val="009D2BDE"/>
    <w:rsid w:val="009D35FE"/>
    <w:rsid w:val="009D37A7"/>
    <w:rsid w:val="009D3A1E"/>
    <w:rsid w:val="009D3B89"/>
    <w:rsid w:val="009D3CE4"/>
    <w:rsid w:val="009D4611"/>
    <w:rsid w:val="009D4781"/>
    <w:rsid w:val="009D512F"/>
    <w:rsid w:val="009D5B5C"/>
    <w:rsid w:val="009D66E8"/>
    <w:rsid w:val="009D67FF"/>
    <w:rsid w:val="009D6F36"/>
    <w:rsid w:val="009D7853"/>
    <w:rsid w:val="009E0694"/>
    <w:rsid w:val="009E074F"/>
    <w:rsid w:val="009E0C15"/>
    <w:rsid w:val="009E0FAC"/>
    <w:rsid w:val="009E234A"/>
    <w:rsid w:val="009E23E7"/>
    <w:rsid w:val="009E24D5"/>
    <w:rsid w:val="009E2E22"/>
    <w:rsid w:val="009E35C5"/>
    <w:rsid w:val="009E40F3"/>
    <w:rsid w:val="009E43DC"/>
    <w:rsid w:val="009E4614"/>
    <w:rsid w:val="009E4639"/>
    <w:rsid w:val="009E47AC"/>
    <w:rsid w:val="009E497E"/>
    <w:rsid w:val="009E4C70"/>
    <w:rsid w:val="009E4C9A"/>
    <w:rsid w:val="009E4E3C"/>
    <w:rsid w:val="009E4EC0"/>
    <w:rsid w:val="009E5174"/>
    <w:rsid w:val="009E59A7"/>
    <w:rsid w:val="009E5A5F"/>
    <w:rsid w:val="009E617B"/>
    <w:rsid w:val="009E6329"/>
    <w:rsid w:val="009E65CB"/>
    <w:rsid w:val="009E7068"/>
    <w:rsid w:val="009F03C3"/>
    <w:rsid w:val="009F0F9D"/>
    <w:rsid w:val="009F1373"/>
    <w:rsid w:val="009F18B6"/>
    <w:rsid w:val="009F1992"/>
    <w:rsid w:val="009F1B3D"/>
    <w:rsid w:val="009F2C28"/>
    <w:rsid w:val="009F321E"/>
    <w:rsid w:val="009F3403"/>
    <w:rsid w:val="009F3743"/>
    <w:rsid w:val="009F3A2D"/>
    <w:rsid w:val="009F3F6C"/>
    <w:rsid w:val="009F4362"/>
    <w:rsid w:val="009F4458"/>
    <w:rsid w:val="009F4F41"/>
    <w:rsid w:val="009F5043"/>
    <w:rsid w:val="009F6005"/>
    <w:rsid w:val="009F6E19"/>
    <w:rsid w:val="009F7520"/>
    <w:rsid w:val="009F7ACE"/>
    <w:rsid w:val="009F7D3D"/>
    <w:rsid w:val="00A0099D"/>
    <w:rsid w:val="00A01283"/>
    <w:rsid w:val="00A01485"/>
    <w:rsid w:val="00A02415"/>
    <w:rsid w:val="00A02530"/>
    <w:rsid w:val="00A02E83"/>
    <w:rsid w:val="00A030B2"/>
    <w:rsid w:val="00A040AD"/>
    <w:rsid w:val="00A04542"/>
    <w:rsid w:val="00A04C99"/>
    <w:rsid w:val="00A0502D"/>
    <w:rsid w:val="00A05E2E"/>
    <w:rsid w:val="00A061FE"/>
    <w:rsid w:val="00A0623A"/>
    <w:rsid w:val="00A06AA2"/>
    <w:rsid w:val="00A0758F"/>
    <w:rsid w:val="00A0767C"/>
    <w:rsid w:val="00A07D54"/>
    <w:rsid w:val="00A07E60"/>
    <w:rsid w:val="00A103BF"/>
    <w:rsid w:val="00A107B9"/>
    <w:rsid w:val="00A10854"/>
    <w:rsid w:val="00A10EAC"/>
    <w:rsid w:val="00A1273F"/>
    <w:rsid w:val="00A12961"/>
    <w:rsid w:val="00A13312"/>
    <w:rsid w:val="00A1384A"/>
    <w:rsid w:val="00A138B4"/>
    <w:rsid w:val="00A138E5"/>
    <w:rsid w:val="00A14454"/>
    <w:rsid w:val="00A14B36"/>
    <w:rsid w:val="00A155B1"/>
    <w:rsid w:val="00A155B3"/>
    <w:rsid w:val="00A15835"/>
    <w:rsid w:val="00A15C41"/>
    <w:rsid w:val="00A15DD9"/>
    <w:rsid w:val="00A16A39"/>
    <w:rsid w:val="00A16D99"/>
    <w:rsid w:val="00A17175"/>
    <w:rsid w:val="00A17422"/>
    <w:rsid w:val="00A20E38"/>
    <w:rsid w:val="00A21263"/>
    <w:rsid w:val="00A21F76"/>
    <w:rsid w:val="00A22065"/>
    <w:rsid w:val="00A225C9"/>
    <w:rsid w:val="00A225F3"/>
    <w:rsid w:val="00A2310C"/>
    <w:rsid w:val="00A25E87"/>
    <w:rsid w:val="00A26CD1"/>
    <w:rsid w:val="00A26EEC"/>
    <w:rsid w:val="00A2704F"/>
    <w:rsid w:val="00A270A7"/>
    <w:rsid w:val="00A27792"/>
    <w:rsid w:val="00A30B22"/>
    <w:rsid w:val="00A31234"/>
    <w:rsid w:val="00A31263"/>
    <w:rsid w:val="00A314DE"/>
    <w:rsid w:val="00A3168A"/>
    <w:rsid w:val="00A31975"/>
    <w:rsid w:val="00A31C69"/>
    <w:rsid w:val="00A32188"/>
    <w:rsid w:val="00A3297D"/>
    <w:rsid w:val="00A33436"/>
    <w:rsid w:val="00A338C0"/>
    <w:rsid w:val="00A340C8"/>
    <w:rsid w:val="00A34271"/>
    <w:rsid w:val="00A34643"/>
    <w:rsid w:val="00A3637F"/>
    <w:rsid w:val="00A36838"/>
    <w:rsid w:val="00A36A7B"/>
    <w:rsid w:val="00A36BAE"/>
    <w:rsid w:val="00A3737A"/>
    <w:rsid w:val="00A37567"/>
    <w:rsid w:val="00A4009A"/>
    <w:rsid w:val="00A40F0C"/>
    <w:rsid w:val="00A415ED"/>
    <w:rsid w:val="00A41CD3"/>
    <w:rsid w:val="00A41EB7"/>
    <w:rsid w:val="00A42242"/>
    <w:rsid w:val="00A42458"/>
    <w:rsid w:val="00A4262F"/>
    <w:rsid w:val="00A4279A"/>
    <w:rsid w:val="00A42E38"/>
    <w:rsid w:val="00A43229"/>
    <w:rsid w:val="00A44309"/>
    <w:rsid w:val="00A4438A"/>
    <w:rsid w:val="00A4450E"/>
    <w:rsid w:val="00A4472A"/>
    <w:rsid w:val="00A44E94"/>
    <w:rsid w:val="00A44FAB"/>
    <w:rsid w:val="00A4526E"/>
    <w:rsid w:val="00A45BBC"/>
    <w:rsid w:val="00A45C0D"/>
    <w:rsid w:val="00A4698D"/>
    <w:rsid w:val="00A46E1F"/>
    <w:rsid w:val="00A47C06"/>
    <w:rsid w:val="00A47CEF"/>
    <w:rsid w:val="00A50DB7"/>
    <w:rsid w:val="00A5109A"/>
    <w:rsid w:val="00A51672"/>
    <w:rsid w:val="00A51840"/>
    <w:rsid w:val="00A52A48"/>
    <w:rsid w:val="00A52FCB"/>
    <w:rsid w:val="00A53473"/>
    <w:rsid w:val="00A53720"/>
    <w:rsid w:val="00A53832"/>
    <w:rsid w:val="00A53841"/>
    <w:rsid w:val="00A5463B"/>
    <w:rsid w:val="00A54678"/>
    <w:rsid w:val="00A55474"/>
    <w:rsid w:val="00A555AF"/>
    <w:rsid w:val="00A55E70"/>
    <w:rsid w:val="00A56418"/>
    <w:rsid w:val="00A56F3A"/>
    <w:rsid w:val="00A57412"/>
    <w:rsid w:val="00A5748C"/>
    <w:rsid w:val="00A5797C"/>
    <w:rsid w:val="00A57FC1"/>
    <w:rsid w:val="00A607FD"/>
    <w:rsid w:val="00A61457"/>
    <w:rsid w:val="00A620BA"/>
    <w:rsid w:val="00A620F6"/>
    <w:rsid w:val="00A62C64"/>
    <w:rsid w:val="00A635F3"/>
    <w:rsid w:val="00A639C9"/>
    <w:rsid w:val="00A63F71"/>
    <w:rsid w:val="00A640E4"/>
    <w:rsid w:val="00A65614"/>
    <w:rsid w:val="00A65F5C"/>
    <w:rsid w:val="00A6745F"/>
    <w:rsid w:val="00A6757A"/>
    <w:rsid w:val="00A67615"/>
    <w:rsid w:val="00A676B5"/>
    <w:rsid w:val="00A67EB7"/>
    <w:rsid w:val="00A70045"/>
    <w:rsid w:val="00A70B4C"/>
    <w:rsid w:val="00A70CFA"/>
    <w:rsid w:val="00A71020"/>
    <w:rsid w:val="00A7144D"/>
    <w:rsid w:val="00A73908"/>
    <w:rsid w:val="00A73DAC"/>
    <w:rsid w:val="00A74BAC"/>
    <w:rsid w:val="00A752C6"/>
    <w:rsid w:val="00A753AB"/>
    <w:rsid w:val="00A75AFB"/>
    <w:rsid w:val="00A75B48"/>
    <w:rsid w:val="00A76B8B"/>
    <w:rsid w:val="00A77470"/>
    <w:rsid w:val="00A77A74"/>
    <w:rsid w:val="00A816D5"/>
    <w:rsid w:val="00A81766"/>
    <w:rsid w:val="00A81D67"/>
    <w:rsid w:val="00A82D8A"/>
    <w:rsid w:val="00A838FC"/>
    <w:rsid w:val="00A840A1"/>
    <w:rsid w:val="00A841E5"/>
    <w:rsid w:val="00A842FD"/>
    <w:rsid w:val="00A84339"/>
    <w:rsid w:val="00A84385"/>
    <w:rsid w:val="00A84398"/>
    <w:rsid w:val="00A84650"/>
    <w:rsid w:val="00A84761"/>
    <w:rsid w:val="00A849E3"/>
    <w:rsid w:val="00A85095"/>
    <w:rsid w:val="00A852BC"/>
    <w:rsid w:val="00A852F6"/>
    <w:rsid w:val="00A854A8"/>
    <w:rsid w:val="00A85C23"/>
    <w:rsid w:val="00A86698"/>
    <w:rsid w:val="00A86BF0"/>
    <w:rsid w:val="00A87653"/>
    <w:rsid w:val="00A90244"/>
    <w:rsid w:val="00A90889"/>
    <w:rsid w:val="00A90A81"/>
    <w:rsid w:val="00A90B3A"/>
    <w:rsid w:val="00A90BFE"/>
    <w:rsid w:val="00A90E9C"/>
    <w:rsid w:val="00A91631"/>
    <w:rsid w:val="00A91FE3"/>
    <w:rsid w:val="00A92DB2"/>
    <w:rsid w:val="00A93005"/>
    <w:rsid w:val="00A9379E"/>
    <w:rsid w:val="00A947F3"/>
    <w:rsid w:val="00A94DA4"/>
    <w:rsid w:val="00A95218"/>
    <w:rsid w:val="00A953AD"/>
    <w:rsid w:val="00A955B3"/>
    <w:rsid w:val="00A95632"/>
    <w:rsid w:val="00A957AA"/>
    <w:rsid w:val="00A96228"/>
    <w:rsid w:val="00A96285"/>
    <w:rsid w:val="00A96DFF"/>
    <w:rsid w:val="00A973A6"/>
    <w:rsid w:val="00AA01E4"/>
    <w:rsid w:val="00AA13F2"/>
    <w:rsid w:val="00AA1555"/>
    <w:rsid w:val="00AA1785"/>
    <w:rsid w:val="00AA17BE"/>
    <w:rsid w:val="00AA19BB"/>
    <w:rsid w:val="00AA1DE1"/>
    <w:rsid w:val="00AA2F6B"/>
    <w:rsid w:val="00AA3424"/>
    <w:rsid w:val="00AA3B7D"/>
    <w:rsid w:val="00AA3DFE"/>
    <w:rsid w:val="00AA3FDB"/>
    <w:rsid w:val="00AA40DD"/>
    <w:rsid w:val="00AA4568"/>
    <w:rsid w:val="00AA47FC"/>
    <w:rsid w:val="00AA4D04"/>
    <w:rsid w:val="00AA5776"/>
    <w:rsid w:val="00AA585A"/>
    <w:rsid w:val="00AA6796"/>
    <w:rsid w:val="00AA6862"/>
    <w:rsid w:val="00AA68C8"/>
    <w:rsid w:val="00AA6A71"/>
    <w:rsid w:val="00AA6C94"/>
    <w:rsid w:val="00AA717A"/>
    <w:rsid w:val="00AA7623"/>
    <w:rsid w:val="00AA766E"/>
    <w:rsid w:val="00AA7676"/>
    <w:rsid w:val="00AA7C91"/>
    <w:rsid w:val="00AB0500"/>
    <w:rsid w:val="00AB1C76"/>
    <w:rsid w:val="00AB1FB0"/>
    <w:rsid w:val="00AB341D"/>
    <w:rsid w:val="00AB365F"/>
    <w:rsid w:val="00AB380F"/>
    <w:rsid w:val="00AB38F1"/>
    <w:rsid w:val="00AB4B1F"/>
    <w:rsid w:val="00AB4B5A"/>
    <w:rsid w:val="00AB5494"/>
    <w:rsid w:val="00AB58EA"/>
    <w:rsid w:val="00AB5D1C"/>
    <w:rsid w:val="00AB6724"/>
    <w:rsid w:val="00AB687D"/>
    <w:rsid w:val="00AB6CE4"/>
    <w:rsid w:val="00AB7C0A"/>
    <w:rsid w:val="00AB7C70"/>
    <w:rsid w:val="00AC08F8"/>
    <w:rsid w:val="00AC10AD"/>
    <w:rsid w:val="00AC16D3"/>
    <w:rsid w:val="00AC189B"/>
    <w:rsid w:val="00AC1E05"/>
    <w:rsid w:val="00AC1EA4"/>
    <w:rsid w:val="00AC23F0"/>
    <w:rsid w:val="00AC31ED"/>
    <w:rsid w:val="00AC4C5E"/>
    <w:rsid w:val="00AC4ED0"/>
    <w:rsid w:val="00AC54D2"/>
    <w:rsid w:val="00AC5BF2"/>
    <w:rsid w:val="00AC6013"/>
    <w:rsid w:val="00AC6379"/>
    <w:rsid w:val="00AC637A"/>
    <w:rsid w:val="00AC6D15"/>
    <w:rsid w:val="00AC7823"/>
    <w:rsid w:val="00AD0078"/>
    <w:rsid w:val="00AD0280"/>
    <w:rsid w:val="00AD0647"/>
    <w:rsid w:val="00AD08C3"/>
    <w:rsid w:val="00AD0988"/>
    <w:rsid w:val="00AD0D8C"/>
    <w:rsid w:val="00AD131D"/>
    <w:rsid w:val="00AD1524"/>
    <w:rsid w:val="00AD1C2C"/>
    <w:rsid w:val="00AD1C64"/>
    <w:rsid w:val="00AD1CDB"/>
    <w:rsid w:val="00AD2FE9"/>
    <w:rsid w:val="00AD303F"/>
    <w:rsid w:val="00AD432A"/>
    <w:rsid w:val="00AD5352"/>
    <w:rsid w:val="00AD53BF"/>
    <w:rsid w:val="00AD5792"/>
    <w:rsid w:val="00AD5D6D"/>
    <w:rsid w:val="00AD5FFD"/>
    <w:rsid w:val="00AD60B8"/>
    <w:rsid w:val="00AD6632"/>
    <w:rsid w:val="00AD73E5"/>
    <w:rsid w:val="00AD792D"/>
    <w:rsid w:val="00AE03B5"/>
    <w:rsid w:val="00AE0962"/>
    <w:rsid w:val="00AE0C04"/>
    <w:rsid w:val="00AE1052"/>
    <w:rsid w:val="00AE15BE"/>
    <w:rsid w:val="00AE21E3"/>
    <w:rsid w:val="00AE252F"/>
    <w:rsid w:val="00AE2624"/>
    <w:rsid w:val="00AE2633"/>
    <w:rsid w:val="00AE27B5"/>
    <w:rsid w:val="00AE315F"/>
    <w:rsid w:val="00AE31F1"/>
    <w:rsid w:val="00AE3201"/>
    <w:rsid w:val="00AE34FA"/>
    <w:rsid w:val="00AE40EB"/>
    <w:rsid w:val="00AE4824"/>
    <w:rsid w:val="00AE496D"/>
    <w:rsid w:val="00AE4F38"/>
    <w:rsid w:val="00AE5527"/>
    <w:rsid w:val="00AE5CC8"/>
    <w:rsid w:val="00AE6161"/>
    <w:rsid w:val="00AE61A6"/>
    <w:rsid w:val="00AE67DE"/>
    <w:rsid w:val="00AE71C8"/>
    <w:rsid w:val="00AE77A1"/>
    <w:rsid w:val="00AE787D"/>
    <w:rsid w:val="00AF02F5"/>
    <w:rsid w:val="00AF04F0"/>
    <w:rsid w:val="00AF060E"/>
    <w:rsid w:val="00AF09AA"/>
    <w:rsid w:val="00AF0AC5"/>
    <w:rsid w:val="00AF1950"/>
    <w:rsid w:val="00AF1B35"/>
    <w:rsid w:val="00AF1D48"/>
    <w:rsid w:val="00AF1D8E"/>
    <w:rsid w:val="00AF24B6"/>
    <w:rsid w:val="00AF2A05"/>
    <w:rsid w:val="00AF2A39"/>
    <w:rsid w:val="00AF2F43"/>
    <w:rsid w:val="00AF30DE"/>
    <w:rsid w:val="00AF3AEE"/>
    <w:rsid w:val="00AF448A"/>
    <w:rsid w:val="00AF44C8"/>
    <w:rsid w:val="00AF45DA"/>
    <w:rsid w:val="00AF55C2"/>
    <w:rsid w:val="00AF5DBD"/>
    <w:rsid w:val="00AF62EC"/>
    <w:rsid w:val="00AF6724"/>
    <w:rsid w:val="00AF6A8E"/>
    <w:rsid w:val="00AF7021"/>
    <w:rsid w:val="00AF72EF"/>
    <w:rsid w:val="00AF7574"/>
    <w:rsid w:val="00AF7A45"/>
    <w:rsid w:val="00AF7E78"/>
    <w:rsid w:val="00AF7FDD"/>
    <w:rsid w:val="00B008DE"/>
    <w:rsid w:val="00B00B3B"/>
    <w:rsid w:val="00B00B8A"/>
    <w:rsid w:val="00B00CD1"/>
    <w:rsid w:val="00B00F09"/>
    <w:rsid w:val="00B012B4"/>
    <w:rsid w:val="00B01A4C"/>
    <w:rsid w:val="00B021D9"/>
    <w:rsid w:val="00B02EEC"/>
    <w:rsid w:val="00B03C4F"/>
    <w:rsid w:val="00B0452E"/>
    <w:rsid w:val="00B04A78"/>
    <w:rsid w:val="00B05698"/>
    <w:rsid w:val="00B060AD"/>
    <w:rsid w:val="00B0669C"/>
    <w:rsid w:val="00B06811"/>
    <w:rsid w:val="00B06FD5"/>
    <w:rsid w:val="00B07306"/>
    <w:rsid w:val="00B07412"/>
    <w:rsid w:val="00B108CF"/>
    <w:rsid w:val="00B10C27"/>
    <w:rsid w:val="00B10FF7"/>
    <w:rsid w:val="00B1184D"/>
    <w:rsid w:val="00B11FBC"/>
    <w:rsid w:val="00B121AB"/>
    <w:rsid w:val="00B12537"/>
    <w:rsid w:val="00B131D6"/>
    <w:rsid w:val="00B13598"/>
    <w:rsid w:val="00B13776"/>
    <w:rsid w:val="00B13806"/>
    <w:rsid w:val="00B13938"/>
    <w:rsid w:val="00B14680"/>
    <w:rsid w:val="00B149D3"/>
    <w:rsid w:val="00B15895"/>
    <w:rsid w:val="00B15A79"/>
    <w:rsid w:val="00B15F68"/>
    <w:rsid w:val="00B15FC3"/>
    <w:rsid w:val="00B166AA"/>
    <w:rsid w:val="00B16B0E"/>
    <w:rsid w:val="00B16DA2"/>
    <w:rsid w:val="00B1701E"/>
    <w:rsid w:val="00B17A2C"/>
    <w:rsid w:val="00B17AAD"/>
    <w:rsid w:val="00B200B2"/>
    <w:rsid w:val="00B203E0"/>
    <w:rsid w:val="00B206A2"/>
    <w:rsid w:val="00B211A7"/>
    <w:rsid w:val="00B22181"/>
    <w:rsid w:val="00B22330"/>
    <w:rsid w:val="00B223A2"/>
    <w:rsid w:val="00B230F8"/>
    <w:rsid w:val="00B231B7"/>
    <w:rsid w:val="00B236D1"/>
    <w:rsid w:val="00B2371E"/>
    <w:rsid w:val="00B23A81"/>
    <w:rsid w:val="00B23BBB"/>
    <w:rsid w:val="00B240A7"/>
    <w:rsid w:val="00B24293"/>
    <w:rsid w:val="00B24472"/>
    <w:rsid w:val="00B24AE7"/>
    <w:rsid w:val="00B24D33"/>
    <w:rsid w:val="00B266E7"/>
    <w:rsid w:val="00B26BD5"/>
    <w:rsid w:val="00B27077"/>
    <w:rsid w:val="00B3024A"/>
    <w:rsid w:val="00B302B5"/>
    <w:rsid w:val="00B306DD"/>
    <w:rsid w:val="00B30817"/>
    <w:rsid w:val="00B30BB4"/>
    <w:rsid w:val="00B31297"/>
    <w:rsid w:val="00B31424"/>
    <w:rsid w:val="00B316CE"/>
    <w:rsid w:val="00B31F57"/>
    <w:rsid w:val="00B3201F"/>
    <w:rsid w:val="00B33696"/>
    <w:rsid w:val="00B33A09"/>
    <w:rsid w:val="00B33F52"/>
    <w:rsid w:val="00B34733"/>
    <w:rsid w:val="00B3485D"/>
    <w:rsid w:val="00B34CA7"/>
    <w:rsid w:val="00B34CAC"/>
    <w:rsid w:val="00B353E2"/>
    <w:rsid w:val="00B354FB"/>
    <w:rsid w:val="00B3567D"/>
    <w:rsid w:val="00B359A7"/>
    <w:rsid w:val="00B36355"/>
    <w:rsid w:val="00B366C7"/>
    <w:rsid w:val="00B36971"/>
    <w:rsid w:val="00B376D4"/>
    <w:rsid w:val="00B376F4"/>
    <w:rsid w:val="00B37D1F"/>
    <w:rsid w:val="00B37E8B"/>
    <w:rsid w:val="00B40016"/>
    <w:rsid w:val="00B4076F"/>
    <w:rsid w:val="00B40977"/>
    <w:rsid w:val="00B416BF"/>
    <w:rsid w:val="00B41A9F"/>
    <w:rsid w:val="00B421DD"/>
    <w:rsid w:val="00B42CB0"/>
    <w:rsid w:val="00B42E9D"/>
    <w:rsid w:val="00B430FA"/>
    <w:rsid w:val="00B43C12"/>
    <w:rsid w:val="00B43E40"/>
    <w:rsid w:val="00B44296"/>
    <w:rsid w:val="00B4455A"/>
    <w:rsid w:val="00B447AB"/>
    <w:rsid w:val="00B44EBF"/>
    <w:rsid w:val="00B45321"/>
    <w:rsid w:val="00B4569B"/>
    <w:rsid w:val="00B45974"/>
    <w:rsid w:val="00B466D7"/>
    <w:rsid w:val="00B468AE"/>
    <w:rsid w:val="00B46CF3"/>
    <w:rsid w:val="00B46EB0"/>
    <w:rsid w:val="00B46F23"/>
    <w:rsid w:val="00B4725B"/>
    <w:rsid w:val="00B47267"/>
    <w:rsid w:val="00B478F5"/>
    <w:rsid w:val="00B47BAC"/>
    <w:rsid w:val="00B5082C"/>
    <w:rsid w:val="00B50D56"/>
    <w:rsid w:val="00B50E7C"/>
    <w:rsid w:val="00B51060"/>
    <w:rsid w:val="00B51699"/>
    <w:rsid w:val="00B51E21"/>
    <w:rsid w:val="00B522D9"/>
    <w:rsid w:val="00B52498"/>
    <w:rsid w:val="00B52800"/>
    <w:rsid w:val="00B5289E"/>
    <w:rsid w:val="00B5295F"/>
    <w:rsid w:val="00B52E1F"/>
    <w:rsid w:val="00B5332A"/>
    <w:rsid w:val="00B533AE"/>
    <w:rsid w:val="00B533C4"/>
    <w:rsid w:val="00B53EBF"/>
    <w:rsid w:val="00B54594"/>
    <w:rsid w:val="00B54F5A"/>
    <w:rsid w:val="00B55340"/>
    <w:rsid w:val="00B554AB"/>
    <w:rsid w:val="00B55EE5"/>
    <w:rsid w:val="00B566C0"/>
    <w:rsid w:val="00B568E9"/>
    <w:rsid w:val="00B56F2D"/>
    <w:rsid w:val="00B57132"/>
    <w:rsid w:val="00B57A5B"/>
    <w:rsid w:val="00B57BC3"/>
    <w:rsid w:val="00B57F2E"/>
    <w:rsid w:val="00B60427"/>
    <w:rsid w:val="00B6093B"/>
    <w:rsid w:val="00B60A04"/>
    <w:rsid w:val="00B60D08"/>
    <w:rsid w:val="00B61746"/>
    <w:rsid w:val="00B61FE1"/>
    <w:rsid w:val="00B62630"/>
    <w:rsid w:val="00B629E4"/>
    <w:rsid w:val="00B62AEA"/>
    <w:rsid w:val="00B63560"/>
    <w:rsid w:val="00B64176"/>
    <w:rsid w:val="00B64596"/>
    <w:rsid w:val="00B64900"/>
    <w:rsid w:val="00B64DE1"/>
    <w:rsid w:val="00B64FC3"/>
    <w:rsid w:val="00B65541"/>
    <w:rsid w:val="00B656DC"/>
    <w:rsid w:val="00B6598E"/>
    <w:rsid w:val="00B6663A"/>
    <w:rsid w:val="00B6674D"/>
    <w:rsid w:val="00B672E3"/>
    <w:rsid w:val="00B67392"/>
    <w:rsid w:val="00B7007A"/>
    <w:rsid w:val="00B708C5"/>
    <w:rsid w:val="00B71473"/>
    <w:rsid w:val="00B716D1"/>
    <w:rsid w:val="00B71BBD"/>
    <w:rsid w:val="00B71C5A"/>
    <w:rsid w:val="00B71D74"/>
    <w:rsid w:val="00B71E81"/>
    <w:rsid w:val="00B7240C"/>
    <w:rsid w:val="00B7250A"/>
    <w:rsid w:val="00B72D93"/>
    <w:rsid w:val="00B730A8"/>
    <w:rsid w:val="00B73801"/>
    <w:rsid w:val="00B744A0"/>
    <w:rsid w:val="00B74CBC"/>
    <w:rsid w:val="00B7526B"/>
    <w:rsid w:val="00B75629"/>
    <w:rsid w:val="00B75B8B"/>
    <w:rsid w:val="00B76A66"/>
    <w:rsid w:val="00B76E32"/>
    <w:rsid w:val="00B771F0"/>
    <w:rsid w:val="00B77FF2"/>
    <w:rsid w:val="00B80118"/>
    <w:rsid w:val="00B8081C"/>
    <w:rsid w:val="00B80D32"/>
    <w:rsid w:val="00B81132"/>
    <w:rsid w:val="00B81871"/>
    <w:rsid w:val="00B81B6C"/>
    <w:rsid w:val="00B8259E"/>
    <w:rsid w:val="00B8294B"/>
    <w:rsid w:val="00B8294E"/>
    <w:rsid w:val="00B82E95"/>
    <w:rsid w:val="00B83D79"/>
    <w:rsid w:val="00B859AC"/>
    <w:rsid w:val="00B85D98"/>
    <w:rsid w:val="00B85FC5"/>
    <w:rsid w:val="00B86963"/>
    <w:rsid w:val="00B869C9"/>
    <w:rsid w:val="00B86CC4"/>
    <w:rsid w:val="00B86F96"/>
    <w:rsid w:val="00B8708F"/>
    <w:rsid w:val="00B87823"/>
    <w:rsid w:val="00B87BC4"/>
    <w:rsid w:val="00B87E1F"/>
    <w:rsid w:val="00B90B4E"/>
    <w:rsid w:val="00B90CC9"/>
    <w:rsid w:val="00B91045"/>
    <w:rsid w:val="00B913D2"/>
    <w:rsid w:val="00B91552"/>
    <w:rsid w:val="00B91F34"/>
    <w:rsid w:val="00B91F69"/>
    <w:rsid w:val="00B922C7"/>
    <w:rsid w:val="00B93E9B"/>
    <w:rsid w:val="00B9409D"/>
    <w:rsid w:val="00B94AE9"/>
    <w:rsid w:val="00B94C22"/>
    <w:rsid w:val="00B94CA8"/>
    <w:rsid w:val="00B94FB3"/>
    <w:rsid w:val="00B951CD"/>
    <w:rsid w:val="00B95593"/>
    <w:rsid w:val="00B95A0F"/>
    <w:rsid w:val="00B95B3B"/>
    <w:rsid w:val="00B95E75"/>
    <w:rsid w:val="00B960E2"/>
    <w:rsid w:val="00B96358"/>
    <w:rsid w:val="00B963E9"/>
    <w:rsid w:val="00B97502"/>
    <w:rsid w:val="00B97572"/>
    <w:rsid w:val="00B9759B"/>
    <w:rsid w:val="00B97670"/>
    <w:rsid w:val="00B9773B"/>
    <w:rsid w:val="00B97B2D"/>
    <w:rsid w:val="00B97B91"/>
    <w:rsid w:val="00B97F93"/>
    <w:rsid w:val="00BA0AE3"/>
    <w:rsid w:val="00BA111A"/>
    <w:rsid w:val="00BA2204"/>
    <w:rsid w:val="00BA2891"/>
    <w:rsid w:val="00BA2A89"/>
    <w:rsid w:val="00BA2D84"/>
    <w:rsid w:val="00BA3660"/>
    <w:rsid w:val="00BA37CA"/>
    <w:rsid w:val="00BA3D9E"/>
    <w:rsid w:val="00BA444A"/>
    <w:rsid w:val="00BA4CE1"/>
    <w:rsid w:val="00BA4D56"/>
    <w:rsid w:val="00BA4EDE"/>
    <w:rsid w:val="00BA537A"/>
    <w:rsid w:val="00BA59B0"/>
    <w:rsid w:val="00BA5B25"/>
    <w:rsid w:val="00BA639A"/>
    <w:rsid w:val="00BA670D"/>
    <w:rsid w:val="00BA6DC4"/>
    <w:rsid w:val="00BA7314"/>
    <w:rsid w:val="00BA7533"/>
    <w:rsid w:val="00BA7AF2"/>
    <w:rsid w:val="00BA7CBB"/>
    <w:rsid w:val="00BA7DD0"/>
    <w:rsid w:val="00BB04D7"/>
    <w:rsid w:val="00BB08BA"/>
    <w:rsid w:val="00BB0B75"/>
    <w:rsid w:val="00BB1077"/>
    <w:rsid w:val="00BB12CE"/>
    <w:rsid w:val="00BB1430"/>
    <w:rsid w:val="00BB22A6"/>
    <w:rsid w:val="00BB23C2"/>
    <w:rsid w:val="00BB280D"/>
    <w:rsid w:val="00BB397F"/>
    <w:rsid w:val="00BB3B09"/>
    <w:rsid w:val="00BB3CA2"/>
    <w:rsid w:val="00BB48A8"/>
    <w:rsid w:val="00BB4A60"/>
    <w:rsid w:val="00BB542C"/>
    <w:rsid w:val="00BB57E6"/>
    <w:rsid w:val="00BB6690"/>
    <w:rsid w:val="00BC0069"/>
    <w:rsid w:val="00BC1583"/>
    <w:rsid w:val="00BC1F80"/>
    <w:rsid w:val="00BC2222"/>
    <w:rsid w:val="00BC22B3"/>
    <w:rsid w:val="00BC23C5"/>
    <w:rsid w:val="00BC2470"/>
    <w:rsid w:val="00BC2EB7"/>
    <w:rsid w:val="00BC3780"/>
    <w:rsid w:val="00BC3F5E"/>
    <w:rsid w:val="00BC49F0"/>
    <w:rsid w:val="00BC4B7A"/>
    <w:rsid w:val="00BC50CF"/>
    <w:rsid w:val="00BC5D6E"/>
    <w:rsid w:val="00BC60AC"/>
    <w:rsid w:val="00BC61A1"/>
    <w:rsid w:val="00BC668E"/>
    <w:rsid w:val="00BD052F"/>
    <w:rsid w:val="00BD0F34"/>
    <w:rsid w:val="00BD12D6"/>
    <w:rsid w:val="00BD180C"/>
    <w:rsid w:val="00BD19F2"/>
    <w:rsid w:val="00BD1C09"/>
    <w:rsid w:val="00BD1C3D"/>
    <w:rsid w:val="00BD21AC"/>
    <w:rsid w:val="00BD25B9"/>
    <w:rsid w:val="00BD2A53"/>
    <w:rsid w:val="00BD2C1C"/>
    <w:rsid w:val="00BD31D4"/>
    <w:rsid w:val="00BD3867"/>
    <w:rsid w:val="00BD41ED"/>
    <w:rsid w:val="00BD4672"/>
    <w:rsid w:val="00BD4EEB"/>
    <w:rsid w:val="00BD50AC"/>
    <w:rsid w:val="00BD5759"/>
    <w:rsid w:val="00BD5B35"/>
    <w:rsid w:val="00BD5C45"/>
    <w:rsid w:val="00BD6579"/>
    <w:rsid w:val="00BD68CD"/>
    <w:rsid w:val="00BD7335"/>
    <w:rsid w:val="00BD7BE1"/>
    <w:rsid w:val="00BE06F6"/>
    <w:rsid w:val="00BE0F64"/>
    <w:rsid w:val="00BE142E"/>
    <w:rsid w:val="00BE1EA9"/>
    <w:rsid w:val="00BE2414"/>
    <w:rsid w:val="00BE267D"/>
    <w:rsid w:val="00BE26AE"/>
    <w:rsid w:val="00BE28D2"/>
    <w:rsid w:val="00BE2E75"/>
    <w:rsid w:val="00BE2EA2"/>
    <w:rsid w:val="00BE2FA2"/>
    <w:rsid w:val="00BE3420"/>
    <w:rsid w:val="00BE39FD"/>
    <w:rsid w:val="00BE3BDE"/>
    <w:rsid w:val="00BE3E9A"/>
    <w:rsid w:val="00BE40D4"/>
    <w:rsid w:val="00BE4231"/>
    <w:rsid w:val="00BE4A9D"/>
    <w:rsid w:val="00BE5BB3"/>
    <w:rsid w:val="00BE609C"/>
    <w:rsid w:val="00BE63C6"/>
    <w:rsid w:val="00BE664F"/>
    <w:rsid w:val="00BE6B10"/>
    <w:rsid w:val="00BE762D"/>
    <w:rsid w:val="00BE794C"/>
    <w:rsid w:val="00BE79B4"/>
    <w:rsid w:val="00BE7B3E"/>
    <w:rsid w:val="00BF049A"/>
    <w:rsid w:val="00BF06D5"/>
    <w:rsid w:val="00BF084B"/>
    <w:rsid w:val="00BF0E1E"/>
    <w:rsid w:val="00BF0F19"/>
    <w:rsid w:val="00BF1535"/>
    <w:rsid w:val="00BF1D0B"/>
    <w:rsid w:val="00BF20F0"/>
    <w:rsid w:val="00BF2744"/>
    <w:rsid w:val="00BF2B71"/>
    <w:rsid w:val="00BF2CA7"/>
    <w:rsid w:val="00BF2D00"/>
    <w:rsid w:val="00BF3454"/>
    <w:rsid w:val="00BF3697"/>
    <w:rsid w:val="00BF3C12"/>
    <w:rsid w:val="00BF3C17"/>
    <w:rsid w:val="00BF3CB8"/>
    <w:rsid w:val="00BF3D3E"/>
    <w:rsid w:val="00BF3EDE"/>
    <w:rsid w:val="00BF4577"/>
    <w:rsid w:val="00BF51E7"/>
    <w:rsid w:val="00BF5DDD"/>
    <w:rsid w:val="00BF6368"/>
    <w:rsid w:val="00BF70A9"/>
    <w:rsid w:val="00BF7763"/>
    <w:rsid w:val="00BF784F"/>
    <w:rsid w:val="00BF793C"/>
    <w:rsid w:val="00BF795C"/>
    <w:rsid w:val="00BF7B12"/>
    <w:rsid w:val="00BF7D8F"/>
    <w:rsid w:val="00BF7D9F"/>
    <w:rsid w:val="00C0105D"/>
    <w:rsid w:val="00C01A5B"/>
    <w:rsid w:val="00C01E3B"/>
    <w:rsid w:val="00C023BE"/>
    <w:rsid w:val="00C026FA"/>
    <w:rsid w:val="00C02FD5"/>
    <w:rsid w:val="00C02FFC"/>
    <w:rsid w:val="00C03308"/>
    <w:rsid w:val="00C03EF9"/>
    <w:rsid w:val="00C04BA2"/>
    <w:rsid w:val="00C05377"/>
    <w:rsid w:val="00C05B93"/>
    <w:rsid w:val="00C06973"/>
    <w:rsid w:val="00C06C02"/>
    <w:rsid w:val="00C07747"/>
    <w:rsid w:val="00C100BC"/>
    <w:rsid w:val="00C10A2C"/>
    <w:rsid w:val="00C10EF0"/>
    <w:rsid w:val="00C1114D"/>
    <w:rsid w:val="00C116F8"/>
    <w:rsid w:val="00C12970"/>
    <w:rsid w:val="00C13C36"/>
    <w:rsid w:val="00C1427F"/>
    <w:rsid w:val="00C14B68"/>
    <w:rsid w:val="00C14D9C"/>
    <w:rsid w:val="00C152C4"/>
    <w:rsid w:val="00C15785"/>
    <w:rsid w:val="00C15844"/>
    <w:rsid w:val="00C15E5E"/>
    <w:rsid w:val="00C15F81"/>
    <w:rsid w:val="00C167D2"/>
    <w:rsid w:val="00C16C3E"/>
    <w:rsid w:val="00C16E13"/>
    <w:rsid w:val="00C17086"/>
    <w:rsid w:val="00C17109"/>
    <w:rsid w:val="00C1754F"/>
    <w:rsid w:val="00C17B7E"/>
    <w:rsid w:val="00C204A5"/>
    <w:rsid w:val="00C21B72"/>
    <w:rsid w:val="00C21D70"/>
    <w:rsid w:val="00C22507"/>
    <w:rsid w:val="00C22A1B"/>
    <w:rsid w:val="00C22CC1"/>
    <w:rsid w:val="00C22CD1"/>
    <w:rsid w:val="00C22E3B"/>
    <w:rsid w:val="00C23117"/>
    <w:rsid w:val="00C234B3"/>
    <w:rsid w:val="00C23C2B"/>
    <w:rsid w:val="00C23E17"/>
    <w:rsid w:val="00C24286"/>
    <w:rsid w:val="00C24346"/>
    <w:rsid w:val="00C24610"/>
    <w:rsid w:val="00C24754"/>
    <w:rsid w:val="00C2503B"/>
    <w:rsid w:val="00C251A5"/>
    <w:rsid w:val="00C25526"/>
    <w:rsid w:val="00C255AC"/>
    <w:rsid w:val="00C25918"/>
    <w:rsid w:val="00C2617C"/>
    <w:rsid w:val="00C274B2"/>
    <w:rsid w:val="00C275D4"/>
    <w:rsid w:val="00C27E73"/>
    <w:rsid w:val="00C3072A"/>
    <w:rsid w:val="00C30D78"/>
    <w:rsid w:val="00C31977"/>
    <w:rsid w:val="00C31A48"/>
    <w:rsid w:val="00C32291"/>
    <w:rsid w:val="00C3229F"/>
    <w:rsid w:val="00C32452"/>
    <w:rsid w:val="00C32915"/>
    <w:rsid w:val="00C3297B"/>
    <w:rsid w:val="00C32A55"/>
    <w:rsid w:val="00C32D6B"/>
    <w:rsid w:val="00C33383"/>
    <w:rsid w:val="00C33794"/>
    <w:rsid w:val="00C33A9A"/>
    <w:rsid w:val="00C33BBD"/>
    <w:rsid w:val="00C33CD7"/>
    <w:rsid w:val="00C34955"/>
    <w:rsid w:val="00C3516F"/>
    <w:rsid w:val="00C35785"/>
    <w:rsid w:val="00C358ED"/>
    <w:rsid w:val="00C3593D"/>
    <w:rsid w:val="00C36395"/>
    <w:rsid w:val="00C401F3"/>
    <w:rsid w:val="00C40AB0"/>
    <w:rsid w:val="00C40D2F"/>
    <w:rsid w:val="00C4165E"/>
    <w:rsid w:val="00C41776"/>
    <w:rsid w:val="00C41B13"/>
    <w:rsid w:val="00C41B91"/>
    <w:rsid w:val="00C41FAD"/>
    <w:rsid w:val="00C427D6"/>
    <w:rsid w:val="00C43333"/>
    <w:rsid w:val="00C4364F"/>
    <w:rsid w:val="00C43CF4"/>
    <w:rsid w:val="00C44DD2"/>
    <w:rsid w:val="00C45F53"/>
    <w:rsid w:val="00C465B1"/>
    <w:rsid w:val="00C469FF"/>
    <w:rsid w:val="00C46A99"/>
    <w:rsid w:val="00C46CFB"/>
    <w:rsid w:val="00C4742F"/>
    <w:rsid w:val="00C47B34"/>
    <w:rsid w:val="00C502D7"/>
    <w:rsid w:val="00C50846"/>
    <w:rsid w:val="00C509EA"/>
    <w:rsid w:val="00C510F1"/>
    <w:rsid w:val="00C510FD"/>
    <w:rsid w:val="00C526B0"/>
    <w:rsid w:val="00C528CE"/>
    <w:rsid w:val="00C52985"/>
    <w:rsid w:val="00C52A20"/>
    <w:rsid w:val="00C530DF"/>
    <w:rsid w:val="00C531B1"/>
    <w:rsid w:val="00C537A8"/>
    <w:rsid w:val="00C5450A"/>
    <w:rsid w:val="00C54622"/>
    <w:rsid w:val="00C5478A"/>
    <w:rsid w:val="00C54D77"/>
    <w:rsid w:val="00C54E6A"/>
    <w:rsid w:val="00C55E47"/>
    <w:rsid w:val="00C55EC2"/>
    <w:rsid w:val="00C55EF6"/>
    <w:rsid w:val="00C56907"/>
    <w:rsid w:val="00C56E51"/>
    <w:rsid w:val="00C56E5F"/>
    <w:rsid w:val="00C57159"/>
    <w:rsid w:val="00C5746F"/>
    <w:rsid w:val="00C601C1"/>
    <w:rsid w:val="00C607DD"/>
    <w:rsid w:val="00C6102C"/>
    <w:rsid w:val="00C61660"/>
    <w:rsid w:val="00C61709"/>
    <w:rsid w:val="00C61D75"/>
    <w:rsid w:val="00C61E8E"/>
    <w:rsid w:val="00C62253"/>
    <w:rsid w:val="00C6275A"/>
    <w:rsid w:val="00C63087"/>
    <w:rsid w:val="00C650F3"/>
    <w:rsid w:val="00C6532C"/>
    <w:rsid w:val="00C65BA5"/>
    <w:rsid w:val="00C65D11"/>
    <w:rsid w:val="00C65E24"/>
    <w:rsid w:val="00C65FF0"/>
    <w:rsid w:val="00C660C7"/>
    <w:rsid w:val="00C66251"/>
    <w:rsid w:val="00C668E6"/>
    <w:rsid w:val="00C67034"/>
    <w:rsid w:val="00C6722A"/>
    <w:rsid w:val="00C6773E"/>
    <w:rsid w:val="00C67840"/>
    <w:rsid w:val="00C678D6"/>
    <w:rsid w:val="00C67B5B"/>
    <w:rsid w:val="00C67BA2"/>
    <w:rsid w:val="00C70566"/>
    <w:rsid w:val="00C70BB5"/>
    <w:rsid w:val="00C70C9D"/>
    <w:rsid w:val="00C7122C"/>
    <w:rsid w:val="00C71EB5"/>
    <w:rsid w:val="00C725D9"/>
    <w:rsid w:val="00C729A1"/>
    <w:rsid w:val="00C72EC7"/>
    <w:rsid w:val="00C735E0"/>
    <w:rsid w:val="00C7361E"/>
    <w:rsid w:val="00C73734"/>
    <w:rsid w:val="00C73CA6"/>
    <w:rsid w:val="00C73EA6"/>
    <w:rsid w:val="00C74EE8"/>
    <w:rsid w:val="00C75057"/>
    <w:rsid w:val="00C75445"/>
    <w:rsid w:val="00C7554F"/>
    <w:rsid w:val="00C75851"/>
    <w:rsid w:val="00C75F87"/>
    <w:rsid w:val="00C76897"/>
    <w:rsid w:val="00C76D85"/>
    <w:rsid w:val="00C76E0C"/>
    <w:rsid w:val="00C77A1F"/>
    <w:rsid w:val="00C77D30"/>
    <w:rsid w:val="00C77DF7"/>
    <w:rsid w:val="00C804CF"/>
    <w:rsid w:val="00C805D6"/>
    <w:rsid w:val="00C80AE1"/>
    <w:rsid w:val="00C80C2B"/>
    <w:rsid w:val="00C80D17"/>
    <w:rsid w:val="00C80E3F"/>
    <w:rsid w:val="00C8107E"/>
    <w:rsid w:val="00C8113A"/>
    <w:rsid w:val="00C822CE"/>
    <w:rsid w:val="00C823BA"/>
    <w:rsid w:val="00C82B19"/>
    <w:rsid w:val="00C82D05"/>
    <w:rsid w:val="00C83504"/>
    <w:rsid w:val="00C835FA"/>
    <w:rsid w:val="00C8416E"/>
    <w:rsid w:val="00C842F3"/>
    <w:rsid w:val="00C843D4"/>
    <w:rsid w:val="00C8448C"/>
    <w:rsid w:val="00C84587"/>
    <w:rsid w:val="00C846BA"/>
    <w:rsid w:val="00C84CF0"/>
    <w:rsid w:val="00C84FA3"/>
    <w:rsid w:val="00C85363"/>
    <w:rsid w:val="00C85B18"/>
    <w:rsid w:val="00C85CFC"/>
    <w:rsid w:val="00C86308"/>
    <w:rsid w:val="00C8664D"/>
    <w:rsid w:val="00C8740B"/>
    <w:rsid w:val="00C87A12"/>
    <w:rsid w:val="00C87A38"/>
    <w:rsid w:val="00C87CB1"/>
    <w:rsid w:val="00C904E2"/>
    <w:rsid w:val="00C9087F"/>
    <w:rsid w:val="00C90BB6"/>
    <w:rsid w:val="00C90F4B"/>
    <w:rsid w:val="00C912A9"/>
    <w:rsid w:val="00C92429"/>
    <w:rsid w:val="00C92E42"/>
    <w:rsid w:val="00C93DB6"/>
    <w:rsid w:val="00C9433C"/>
    <w:rsid w:val="00C946C6"/>
    <w:rsid w:val="00C948AA"/>
    <w:rsid w:val="00C94E35"/>
    <w:rsid w:val="00C94F10"/>
    <w:rsid w:val="00C954A8"/>
    <w:rsid w:val="00C95668"/>
    <w:rsid w:val="00C95A4E"/>
    <w:rsid w:val="00C96149"/>
    <w:rsid w:val="00C964C6"/>
    <w:rsid w:val="00C967D6"/>
    <w:rsid w:val="00C96A56"/>
    <w:rsid w:val="00C970F5"/>
    <w:rsid w:val="00C972F6"/>
    <w:rsid w:val="00C97BB2"/>
    <w:rsid w:val="00CA1D88"/>
    <w:rsid w:val="00CA301F"/>
    <w:rsid w:val="00CA361E"/>
    <w:rsid w:val="00CA3652"/>
    <w:rsid w:val="00CA3691"/>
    <w:rsid w:val="00CA36D5"/>
    <w:rsid w:val="00CA40AC"/>
    <w:rsid w:val="00CA42E7"/>
    <w:rsid w:val="00CA442D"/>
    <w:rsid w:val="00CA4BCA"/>
    <w:rsid w:val="00CA4D0E"/>
    <w:rsid w:val="00CA5130"/>
    <w:rsid w:val="00CA531F"/>
    <w:rsid w:val="00CA5732"/>
    <w:rsid w:val="00CA573A"/>
    <w:rsid w:val="00CA5AAD"/>
    <w:rsid w:val="00CA5F91"/>
    <w:rsid w:val="00CA638D"/>
    <w:rsid w:val="00CA668A"/>
    <w:rsid w:val="00CA66F0"/>
    <w:rsid w:val="00CA68A6"/>
    <w:rsid w:val="00CA6F7B"/>
    <w:rsid w:val="00CA7B54"/>
    <w:rsid w:val="00CA7C3C"/>
    <w:rsid w:val="00CB01F9"/>
    <w:rsid w:val="00CB0C71"/>
    <w:rsid w:val="00CB1C09"/>
    <w:rsid w:val="00CB1C44"/>
    <w:rsid w:val="00CB228C"/>
    <w:rsid w:val="00CB2655"/>
    <w:rsid w:val="00CB2743"/>
    <w:rsid w:val="00CB2F76"/>
    <w:rsid w:val="00CB3960"/>
    <w:rsid w:val="00CB4017"/>
    <w:rsid w:val="00CB4097"/>
    <w:rsid w:val="00CB42FE"/>
    <w:rsid w:val="00CB4BC8"/>
    <w:rsid w:val="00CB5804"/>
    <w:rsid w:val="00CB5CD5"/>
    <w:rsid w:val="00CB5D1F"/>
    <w:rsid w:val="00CB60D1"/>
    <w:rsid w:val="00CB6F3D"/>
    <w:rsid w:val="00CB7A15"/>
    <w:rsid w:val="00CB7F25"/>
    <w:rsid w:val="00CC022A"/>
    <w:rsid w:val="00CC06EB"/>
    <w:rsid w:val="00CC0F6D"/>
    <w:rsid w:val="00CC0FA0"/>
    <w:rsid w:val="00CC100F"/>
    <w:rsid w:val="00CC18CD"/>
    <w:rsid w:val="00CC193F"/>
    <w:rsid w:val="00CC260F"/>
    <w:rsid w:val="00CC262D"/>
    <w:rsid w:val="00CC3182"/>
    <w:rsid w:val="00CC3950"/>
    <w:rsid w:val="00CC4376"/>
    <w:rsid w:val="00CC4B89"/>
    <w:rsid w:val="00CC57FE"/>
    <w:rsid w:val="00CC64EB"/>
    <w:rsid w:val="00CC70E7"/>
    <w:rsid w:val="00CC7290"/>
    <w:rsid w:val="00CC7F56"/>
    <w:rsid w:val="00CD08BA"/>
    <w:rsid w:val="00CD09D0"/>
    <w:rsid w:val="00CD0B77"/>
    <w:rsid w:val="00CD1628"/>
    <w:rsid w:val="00CD1785"/>
    <w:rsid w:val="00CD1DFA"/>
    <w:rsid w:val="00CD225C"/>
    <w:rsid w:val="00CD236A"/>
    <w:rsid w:val="00CD268E"/>
    <w:rsid w:val="00CD290D"/>
    <w:rsid w:val="00CD2947"/>
    <w:rsid w:val="00CD2F94"/>
    <w:rsid w:val="00CD3350"/>
    <w:rsid w:val="00CD392D"/>
    <w:rsid w:val="00CD4114"/>
    <w:rsid w:val="00CD43CC"/>
    <w:rsid w:val="00CD4BB7"/>
    <w:rsid w:val="00CD4D9F"/>
    <w:rsid w:val="00CD5660"/>
    <w:rsid w:val="00CD5AB0"/>
    <w:rsid w:val="00CD5BE7"/>
    <w:rsid w:val="00CD5E60"/>
    <w:rsid w:val="00CD5FE3"/>
    <w:rsid w:val="00CD635C"/>
    <w:rsid w:val="00CD64FC"/>
    <w:rsid w:val="00CD7430"/>
    <w:rsid w:val="00CD7442"/>
    <w:rsid w:val="00CE08FA"/>
    <w:rsid w:val="00CE2893"/>
    <w:rsid w:val="00CE298D"/>
    <w:rsid w:val="00CE2BE1"/>
    <w:rsid w:val="00CE3607"/>
    <w:rsid w:val="00CE53E2"/>
    <w:rsid w:val="00CE54F0"/>
    <w:rsid w:val="00CE6265"/>
    <w:rsid w:val="00CE6406"/>
    <w:rsid w:val="00CE6644"/>
    <w:rsid w:val="00CE6A2D"/>
    <w:rsid w:val="00CE7266"/>
    <w:rsid w:val="00CE7983"/>
    <w:rsid w:val="00CF0B9E"/>
    <w:rsid w:val="00CF0DC3"/>
    <w:rsid w:val="00CF1574"/>
    <w:rsid w:val="00CF173B"/>
    <w:rsid w:val="00CF1740"/>
    <w:rsid w:val="00CF1885"/>
    <w:rsid w:val="00CF1A0B"/>
    <w:rsid w:val="00CF34CD"/>
    <w:rsid w:val="00CF3526"/>
    <w:rsid w:val="00CF35C2"/>
    <w:rsid w:val="00CF3924"/>
    <w:rsid w:val="00CF3B01"/>
    <w:rsid w:val="00CF3BD4"/>
    <w:rsid w:val="00CF4040"/>
    <w:rsid w:val="00CF477A"/>
    <w:rsid w:val="00CF4FAF"/>
    <w:rsid w:val="00CF5325"/>
    <w:rsid w:val="00CF58B2"/>
    <w:rsid w:val="00CF5C4C"/>
    <w:rsid w:val="00CF61F2"/>
    <w:rsid w:val="00CF79AB"/>
    <w:rsid w:val="00CF7E8D"/>
    <w:rsid w:val="00D00E0C"/>
    <w:rsid w:val="00D01514"/>
    <w:rsid w:val="00D019BA"/>
    <w:rsid w:val="00D0346E"/>
    <w:rsid w:val="00D03878"/>
    <w:rsid w:val="00D03BE4"/>
    <w:rsid w:val="00D03C34"/>
    <w:rsid w:val="00D03E86"/>
    <w:rsid w:val="00D047FA"/>
    <w:rsid w:val="00D05871"/>
    <w:rsid w:val="00D05D76"/>
    <w:rsid w:val="00D0619A"/>
    <w:rsid w:val="00D06C47"/>
    <w:rsid w:val="00D0707C"/>
    <w:rsid w:val="00D07453"/>
    <w:rsid w:val="00D07985"/>
    <w:rsid w:val="00D07A40"/>
    <w:rsid w:val="00D101D4"/>
    <w:rsid w:val="00D10A5F"/>
    <w:rsid w:val="00D11405"/>
    <w:rsid w:val="00D11CCC"/>
    <w:rsid w:val="00D122B5"/>
    <w:rsid w:val="00D1239D"/>
    <w:rsid w:val="00D12818"/>
    <w:rsid w:val="00D12908"/>
    <w:rsid w:val="00D12CFE"/>
    <w:rsid w:val="00D145A0"/>
    <w:rsid w:val="00D145D7"/>
    <w:rsid w:val="00D1482A"/>
    <w:rsid w:val="00D149E6"/>
    <w:rsid w:val="00D15616"/>
    <w:rsid w:val="00D15D99"/>
    <w:rsid w:val="00D16120"/>
    <w:rsid w:val="00D16679"/>
    <w:rsid w:val="00D16BCA"/>
    <w:rsid w:val="00D16BD9"/>
    <w:rsid w:val="00D16C6D"/>
    <w:rsid w:val="00D16D16"/>
    <w:rsid w:val="00D1721A"/>
    <w:rsid w:val="00D2057D"/>
    <w:rsid w:val="00D205D4"/>
    <w:rsid w:val="00D215E1"/>
    <w:rsid w:val="00D220FE"/>
    <w:rsid w:val="00D224FA"/>
    <w:rsid w:val="00D22B32"/>
    <w:rsid w:val="00D233E0"/>
    <w:rsid w:val="00D2379E"/>
    <w:rsid w:val="00D246F1"/>
    <w:rsid w:val="00D24929"/>
    <w:rsid w:val="00D24C3A"/>
    <w:rsid w:val="00D24DB5"/>
    <w:rsid w:val="00D250D7"/>
    <w:rsid w:val="00D25650"/>
    <w:rsid w:val="00D261D3"/>
    <w:rsid w:val="00D26743"/>
    <w:rsid w:val="00D26A39"/>
    <w:rsid w:val="00D26BC8"/>
    <w:rsid w:val="00D271BC"/>
    <w:rsid w:val="00D2721D"/>
    <w:rsid w:val="00D27926"/>
    <w:rsid w:val="00D279A5"/>
    <w:rsid w:val="00D27ED8"/>
    <w:rsid w:val="00D304B6"/>
    <w:rsid w:val="00D3082B"/>
    <w:rsid w:val="00D314BB"/>
    <w:rsid w:val="00D31CE4"/>
    <w:rsid w:val="00D32320"/>
    <w:rsid w:val="00D325F7"/>
    <w:rsid w:val="00D32C27"/>
    <w:rsid w:val="00D3329E"/>
    <w:rsid w:val="00D333AA"/>
    <w:rsid w:val="00D3438E"/>
    <w:rsid w:val="00D34C60"/>
    <w:rsid w:val="00D34F24"/>
    <w:rsid w:val="00D350A8"/>
    <w:rsid w:val="00D351D6"/>
    <w:rsid w:val="00D35F21"/>
    <w:rsid w:val="00D364AA"/>
    <w:rsid w:val="00D36FBE"/>
    <w:rsid w:val="00D379CA"/>
    <w:rsid w:val="00D405C0"/>
    <w:rsid w:val="00D40FF8"/>
    <w:rsid w:val="00D411E8"/>
    <w:rsid w:val="00D419AD"/>
    <w:rsid w:val="00D41B8D"/>
    <w:rsid w:val="00D41E59"/>
    <w:rsid w:val="00D424FC"/>
    <w:rsid w:val="00D433EE"/>
    <w:rsid w:val="00D4355E"/>
    <w:rsid w:val="00D43650"/>
    <w:rsid w:val="00D43BD5"/>
    <w:rsid w:val="00D4408C"/>
    <w:rsid w:val="00D44253"/>
    <w:rsid w:val="00D44406"/>
    <w:rsid w:val="00D445B6"/>
    <w:rsid w:val="00D44A5B"/>
    <w:rsid w:val="00D44A73"/>
    <w:rsid w:val="00D44FC9"/>
    <w:rsid w:val="00D456AF"/>
    <w:rsid w:val="00D4589F"/>
    <w:rsid w:val="00D45E8E"/>
    <w:rsid w:val="00D46373"/>
    <w:rsid w:val="00D463DC"/>
    <w:rsid w:val="00D464EC"/>
    <w:rsid w:val="00D46606"/>
    <w:rsid w:val="00D46CB1"/>
    <w:rsid w:val="00D471D4"/>
    <w:rsid w:val="00D477B8"/>
    <w:rsid w:val="00D47E83"/>
    <w:rsid w:val="00D50DC9"/>
    <w:rsid w:val="00D51209"/>
    <w:rsid w:val="00D515E9"/>
    <w:rsid w:val="00D52316"/>
    <w:rsid w:val="00D52E43"/>
    <w:rsid w:val="00D532AD"/>
    <w:rsid w:val="00D5375D"/>
    <w:rsid w:val="00D53833"/>
    <w:rsid w:val="00D53A66"/>
    <w:rsid w:val="00D54498"/>
    <w:rsid w:val="00D545C8"/>
    <w:rsid w:val="00D54920"/>
    <w:rsid w:val="00D54964"/>
    <w:rsid w:val="00D5502C"/>
    <w:rsid w:val="00D5526C"/>
    <w:rsid w:val="00D556AA"/>
    <w:rsid w:val="00D55722"/>
    <w:rsid w:val="00D55762"/>
    <w:rsid w:val="00D5643B"/>
    <w:rsid w:val="00D56AA4"/>
    <w:rsid w:val="00D5708F"/>
    <w:rsid w:val="00D570B4"/>
    <w:rsid w:val="00D609CE"/>
    <w:rsid w:val="00D60CE0"/>
    <w:rsid w:val="00D6147E"/>
    <w:rsid w:val="00D61C6C"/>
    <w:rsid w:val="00D61DD9"/>
    <w:rsid w:val="00D62175"/>
    <w:rsid w:val="00D62A89"/>
    <w:rsid w:val="00D62B45"/>
    <w:rsid w:val="00D63869"/>
    <w:rsid w:val="00D63E2A"/>
    <w:rsid w:val="00D64A52"/>
    <w:rsid w:val="00D64FD3"/>
    <w:rsid w:val="00D65A04"/>
    <w:rsid w:val="00D66892"/>
    <w:rsid w:val="00D6696F"/>
    <w:rsid w:val="00D66F10"/>
    <w:rsid w:val="00D66F76"/>
    <w:rsid w:val="00D7006A"/>
    <w:rsid w:val="00D70136"/>
    <w:rsid w:val="00D71BE1"/>
    <w:rsid w:val="00D72D44"/>
    <w:rsid w:val="00D72EFC"/>
    <w:rsid w:val="00D732FB"/>
    <w:rsid w:val="00D73393"/>
    <w:rsid w:val="00D74E21"/>
    <w:rsid w:val="00D753CE"/>
    <w:rsid w:val="00D75A38"/>
    <w:rsid w:val="00D75C00"/>
    <w:rsid w:val="00D75DC5"/>
    <w:rsid w:val="00D76640"/>
    <w:rsid w:val="00D76AE6"/>
    <w:rsid w:val="00D771A7"/>
    <w:rsid w:val="00D77361"/>
    <w:rsid w:val="00D77A05"/>
    <w:rsid w:val="00D77A6B"/>
    <w:rsid w:val="00D77FFD"/>
    <w:rsid w:val="00D80148"/>
    <w:rsid w:val="00D80168"/>
    <w:rsid w:val="00D8041C"/>
    <w:rsid w:val="00D804D5"/>
    <w:rsid w:val="00D80CEB"/>
    <w:rsid w:val="00D8162F"/>
    <w:rsid w:val="00D8164B"/>
    <w:rsid w:val="00D819F0"/>
    <w:rsid w:val="00D81BE8"/>
    <w:rsid w:val="00D81C58"/>
    <w:rsid w:val="00D82075"/>
    <w:rsid w:val="00D82727"/>
    <w:rsid w:val="00D830E9"/>
    <w:rsid w:val="00D835D1"/>
    <w:rsid w:val="00D83BAD"/>
    <w:rsid w:val="00D83D0C"/>
    <w:rsid w:val="00D84AF0"/>
    <w:rsid w:val="00D85473"/>
    <w:rsid w:val="00D85630"/>
    <w:rsid w:val="00D85662"/>
    <w:rsid w:val="00D85B84"/>
    <w:rsid w:val="00D85E05"/>
    <w:rsid w:val="00D86088"/>
    <w:rsid w:val="00D863B0"/>
    <w:rsid w:val="00D86705"/>
    <w:rsid w:val="00D867A9"/>
    <w:rsid w:val="00D86963"/>
    <w:rsid w:val="00D86BF1"/>
    <w:rsid w:val="00D8701D"/>
    <w:rsid w:val="00D870BE"/>
    <w:rsid w:val="00D87CB7"/>
    <w:rsid w:val="00D87DDB"/>
    <w:rsid w:val="00D911E8"/>
    <w:rsid w:val="00D913C1"/>
    <w:rsid w:val="00D9185D"/>
    <w:rsid w:val="00D928D9"/>
    <w:rsid w:val="00D92BE7"/>
    <w:rsid w:val="00D92F36"/>
    <w:rsid w:val="00D92F38"/>
    <w:rsid w:val="00D93E0E"/>
    <w:rsid w:val="00D93F51"/>
    <w:rsid w:val="00D95592"/>
    <w:rsid w:val="00D95C1F"/>
    <w:rsid w:val="00D961B6"/>
    <w:rsid w:val="00D96A7F"/>
    <w:rsid w:val="00D974E9"/>
    <w:rsid w:val="00D97979"/>
    <w:rsid w:val="00D97CFC"/>
    <w:rsid w:val="00DA02CF"/>
    <w:rsid w:val="00DA0AA2"/>
    <w:rsid w:val="00DA1291"/>
    <w:rsid w:val="00DA129A"/>
    <w:rsid w:val="00DA1392"/>
    <w:rsid w:val="00DA13E5"/>
    <w:rsid w:val="00DA1565"/>
    <w:rsid w:val="00DA1807"/>
    <w:rsid w:val="00DA24A3"/>
    <w:rsid w:val="00DA271C"/>
    <w:rsid w:val="00DA280B"/>
    <w:rsid w:val="00DA2A73"/>
    <w:rsid w:val="00DA329C"/>
    <w:rsid w:val="00DA364A"/>
    <w:rsid w:val="00DA3C61"/>
    <w:rsid w:val="00DA4C04"/>
    <w:rsid w:val="00DA575E"/>
    <w:rsid w:val="00DA6692"/>
    <w:rsid w:val="00DA6990"/>
    <w:rsid w:val="00DA6D51"/>
    <w:rsid w:val="00DB0192"/>
    <w:rsid w:val="00DB0739"/>
    <w:rsid w:val="00DB1568"/>
    <w:rsid w:val="00DB17F3"/>
    <w:rsid w:val="00DB19F0"/>
    <w:rsid w:val="00DB237B"/>
    <w:rsid w:val="00DB25F0"/>
    <w:rsid w:val="00DB29C5"/>
    <w:rsid w:val="00DB2A3E"/>
    <w:rsid w:val="00DB332C"/>
    <w:rsid w:val="00DB3531"/>
    <w:rsid w:val="00DB3805"/>
    <w:rsid w:val="00DB3AB3"/>
    <w:rsid w:val="00DB40C9"/>
    <w:rsid w:val="00DB498B"/>
    <w:rsid w:val="00DB4CA6"/>
    <w:rsid w:val="00DB57BD"/>
    <w:rsid w:val="00DB598B"/>
    <w:rsid w:val="00DB5CFB"/>
    <w:rsid w:val="00DB6022"/>
    <w:rsid w:val="00DB619C"/>
    <w:rsid w:val="00DB6733"/>
    <w:rsid w:val="00DB6941"/>
    <w:rsid w:val="00DB6CDB"/>
    <w:rsid w:val="00DB6F6C"/>
    <w:rsid w:val="00DB73EA"/>
    <w:rsid w:val="00DB7457"/>
    <w:rsid w:val="00DB74E0"/>
    <w:rsid w:val="00DB7BF3"/>
    <w:rsid w:val="00DB7D20"/>
    <w:rsid w:val="00DB7EA6"/>
    <w:rsid w:val="00DC0662"/>
    <w:rsid w:val="00DC097D"/>
    <w:rsid w:val="00DC09FE"/>
    <w:rsid w:val="00DC1080"/>
    <w:rsid w:val="00DC10AB"/>
    <w:rsid w:val="00DC1647"/>
    <w:rsid w:val="00DC16CE"/>
    <w:rsid w:val="00DC1B56"/>
    <w:rsid w:val="00DC1B83"/>
    <w:rsid w:val="00DC1E9A"/>
    <w:rsid w:val="00DC2901"/>
    <w:rsid w:val="00DC33FA"/>
    <w:rsid w:val="00DC36B4"/>
    <w:rsid w:val="00DC3AE9"/>
    <w:rsid w:val="00DC42A3"/>
    <w:rsid w:val="00DC45F7"/>
    <w:rsid w:val="00DC4747"/>
    <w:rsid w:val="00DC4C92"/>
    <w:rsid w:val="00DC4F47"/>
    <w:rsid w:val="00DC5BD5"/>
    <w:rsid w:val="00DC5C02"/>
    <w:rsid w:val="00DC6D55"/>
    <w:rsid w:val="00DC6DEA"/>
    <w:rsid w:val="00DC6EED"/>
    <w:rsid w:val="00DC70CF"/>
    <w:rsid w:val="00DC76A3"/>
    <w:rsid w:val="00DC7A07"/>
    <w:rsid w:val="00DC7C6B"/>
    <w:rsid w:val="00DC7CFB"/>
    <w:rsid w:val="00DCFF5C"/>
    <w:rsid w:val="00DD04E4"/>
    <w:rsid w:val="00DD0720"/>
    <w:rsid w:val="00DD0D10"/>
    <w:rsid w:val="00DD12CC"/>
    <w:rsid w:val="00DD1B9B"/>
    <w:rsid w:val="00DD1C15"/>
    <w:rsid w:val="00DD24B6"/>
    <w:rsid w:val="00DD2B5A"/>
    <w:rsid w:val="00DD2F4F"/>
    <w:rsid w:val="00DD2FA6"/>
    <w:rsid w:val="00DD3F68"/>
    <w:rsid w:val="00DD404B"/>
    <w:rsid w:val="00DD45EF"/>
    <w:rsid w:val="00DD4E1F"/>
    <w:rsid w:val="00DD5148"/>
    <w:rsid w:val="00DD51EB"/>
    <w:rsid w:val="00DD524E"/>
    <w:rsid w:val="00DD5D4E"/>
    <w:rsid w:val="00DD5FD2"/>
    <w:rsid w:val="00DD60E5"/>
    <w:rsid w:val="00DD612E"/>
    <w:rsid w:val="00DD6395"/>
    <w:rsid w:val="00DD6AA0"/>
    <w:rsid w:val="00DD709E"/>
    <w:rsid w:val="00DD7497"/>
    <w:rsid w:val="00DD78FE"/>
    <w:rsid w:val="00DD7B63"/>
    <w:rsid w:val="00DD7DE6"/>
    <w:rsid w:val="00DD7DED"/>
    <w:rsid w:val="00DE04F0"/>
    <w:rsid w:val="00DE1182"/>
    <w:rsid w:val="00DE2522"/>
    <w:rsid w:val="00DE2DFD"/>
    <w:rsid w:val="00DE308D"/>
    <w:rsid w:val="00DE3B75"/>
    <w:rsid w:val="00DE3F74"/>
    <w:rsid w:val="00DE41BE"/>
    <w:rsid w:val="00DE4D43"/>
    <w:rsid w:val="00DE51E4"/>
    <w:rsid w:val="00DE5321"/>
    <w:rsid w:val="00DE55A9"/>
    <w:rsid w:val="00DE5779"/>
    <w:rsid w:val="00DE5F74"/>
    <w:rsid w:val="00DE6437"/>
    <w:rsid w:val="00DE6964"/>
    <w:rsid w:val="00DE6AA8"/>
    <w:rsid w:val="00DE7062"/>
    <w:rsid w:val="00DE72F5"/>
    <w:rsid w:val="00DE7B50"/>
    <w:rsid w:val="00DE7C1B"/>
    <w:rsid w:val="00DE7DFF"/>
    <w:rsid w:val="00DF0BF0"/>
    <w:rsid w:val="00DF0DFA"/>
    <w:rsid w:val="00DF153C"/>
    <w:rsid w:val="00DF1AA4"/>
    <w:rsid w:val="00DF1CA6"/>
    <w:rsid w:val="00DF2641"/>
    <w:rsid w:val="00DF2D99"/>
    <w:rsid w:val="00DF31A1"/>
    <w:rsid w:val="00DF35BC"/>
    <w:rsid w:val="00DF4459"/>
    <w:rsid w:val="00DF4477"/>
    <w:rsid w:val="00DF4571"/>
    <w:rsid w:val="00DF49B7"/>
    <w:rsid w:val="00DF4AE6"/>
    <w:rsid w:val="00DF4FC3"/>
    <w:rsid w:val="00DF5197"/>
    <w:rsid w:val="00DF548E"/>
    <w:rsid w:val="00DF56D7"/>
    <w:rsid w:val="00DF580A"/>
    <w:rsid w:val="00DF5A8A"/>
    <w:rsid w:val="00DF6106"/>
    <w:rsid w:val="00DF649A"/>
    <w:rsid w:val="00DF673D"/>
    <w:rsid w:val="00DF6964"/>
    <w:rsid w:val="00DF79BE"/>
    <w:rsid w:val="00DF7E52"/>
    <w:rsid w:val="00E01254"/>
    <w:rsid w:val="00E0186E"/>
    <w:rsid w:val="00E0193B"/>
    <w:rsid w:val="00E02785"/>
    <w:rsid w:val="00E02AB0"/>
    <w:rsid w:val="00E02B51"/>
    <w:rsid w:val="00E02DB9"/>
    <w:rsid w:val="00E03765"/>
    <w:rsid w:val="00E03CA3"/>
    <w:rsid w:val="00E059D0"/>
    <w:rsid w:val="00E05D24"/>
    <w:rsid w:val="00E0609D"/>
    <w:rsid w:val="00E06517"/>
    <w:rsid w:val="00E06EF4"/>
    <w:rsid w:val="00E08099"/>
    <w:rsid w:val="00E1020D"/>
    <w:rsid w:val="00E1036D"/>
    <w:rsid w:val="00E10432"/>
    <w:rsid w:val="00E1043B"/>
    <w:rsid w:val="00E108C2"/>
    <w:rsid w:val="00E109DE"/>
    <w:rsid w:val="00E10A92"/>
    <w:rsid w:val="00E1251E"/>
    <w:rsid w:val="00E12599"/>
    <w:rsid w:val="00E128C8"/>
    <w:rsid w:val="00E13D0D"/>
    <w:rsid w:val="00E13FCF"/>
    <w:rsid w:val="00E14999"/>
    <w:rsid w:val="00E14BDF"/>
    <w:rsid w:val="00E14FB3"/>
    <w:rsid w:val="00E15892"/>
    <w:rsid w:val="00E15AC8"/>
    <w:rsid w:val="00E16007"/>
    <w:rsid w:val="00E16BEB"/>
    <w:rsid w:val="00E17321"/>
    <w:rsid w:val="00E1733E"/>
    <w:rsid w:val="00E1786A"/>
    <w:rsid w:val="00E17FC9"/>
    <w:rsid w:val="00E20BAE"/>
    <w:rsid w:val="00E21C91"/>
    <w:rsid w:val="00E2214E"/>
    <w:rsid w:val="00E22337"/>
    <w:rsid w:val="00E22871"/>
    <w:rsid w:val="00E22CA2"/>
    <w:rsid w:val="00E22CC6"/>
    <w:rsid w:val="00E22DBA"/>
    <w:rsid w:val="00E23377"/>
    <w:rsid w:val="00E23C77"/>
    <w:rsid w:val="00E23F28"/>
    <w:rsid w:val="00E25F8C"/>
    <w:rsid w:val="00E26850"/>
    <w:rsid w:val="00E27C31"/>
    <w:rsid w:val="00E30553"/>
    <w:rsid w:val="00E30592"/>
    <w:rsid w:val="00E3073D"/>
    <w:rsid w:val="00E3074E"/>
    <w:rsid w:val="00E30BE8"/>
    <w:rsid w:val="00E3156E"/>
    <w:rsid w:val="00E31DF0"/>
    <w:rsid w:val="00E32E05"/>
    <w:rsid w:val="00E33053"/>
    <w:rsid w:val="00E338E3"/>
    <w:rsid w:val="00E341C1"/>
    <w:rsid w:val="00E343DD"/>
    <w:rsid w:val="00E3565A"/>
    <w:rsid w:val="00E35B07"/>
    <w:rsid w:val="00E36140"/>
    <w:rsid w:val="00E36BBF"/>
    <w:rsid w:val="00E36F7E"/>
    <w:rsid w:val="00E37565"/>
    <w:rsid w:val="00E37B10"/>
    <w:rsid w:val="00E37CF8"/>
    <w:rsid w:val="00E4026F"/>
    <w:rsid w:val="00E40279"/>
    <w:rsid w:val="00E4050B"/>
    <w:rsid w:val="00E410F0"/>
    <w:rsid w:val="00E41865"/>
    <w:rsid w:val="00E418F8"/>
    <w:rsid w:val="00E41F8B"/>
    <w:rsid w:val="00E42044"/>
    <w:rsid w:val="00E4214D"/>
    <w:rsid w:val="00E434AC"/>
    <w:rsid w:val="00E449D8"/>
    <w:rsid w:val="00E44B78"/>
    <w:rsid w:val="00E44C58"/>
    <w:rsid w:val="00E44C8B"/>
    <w:rsid w:val="00E4512F"/>
    <w:rsid w:val="00E45820"/>
    <w:rsid w:val="00E45844"/>
    <w:rsid w:val="00E45BF7"/>
    <w:rsid w:val="00E45D7E"/>
    <w:rsid w:val="00E46F30"/>
    <w:rsid w:val="00E471A3"/>
    <w:rsid w:val="00E47A61"/>
    <w:rsid w:val="00E47BAF"/>
    <w:rsid w:val="00E5002A"/>
    <w:rsid w:val="00E5074B"/>
    <w:rsid w:val="00E5079D"/>
    <w:rsid w:val="00E50CB7"/>
    <w:rsid w:val="00E5114C"/>
    <w:rsid w:val="00E511A1"/>
    <w:rsid w:val="00E52C75"/>
    <w:rsid w:val="00E53001"/>
    <w:rsid w:val="00E53558"/>
    <w:rsid w:val="00E53900"/>
    <w:rsid w:val="00E53E65"/>
    <w:rsid w:val="00E54C69"/>
    <w:rsid w:val="00E55572"/>
    <w:rsid w:val="00E55E0B"/>
    <w:rsid w:val="00E568A9"/>
    <w:rsid w:val="00E57854"/>
    <w:rsid w:val="00E579C4"/>
    <w:rsid w:val="00E60937"/>
    <w:rsid w:val="00E60D5E"/>
    <w:rsid w:val="00E60F21"/>
    <w:rsid w:val="00E61072"/>
    <w:rsid w:val="00E6108D"/>
    <w:rsid w:val="00E610F5"/>
    <w:rsid w:val="00E61D12"/>
    <w:rsid w:val="00E621DC"/>
    <w:rsid w:val="00E62372"/>
    <w:rsid w:val="00E629D1"/>
    <w:rsid w:val="00E63193"/>
    <w:rsid w:val="00E63694"/>
    <w:rsid w:val="00E63751"/>
    <w:rsid w:val="00E63A21"/>
    <w:rsid w:val="00E63A42"/>
    <w:rsid w:val="00E63A9B"/>
    <w:rsid w:val="00E640B6"/>
    <w:rsid w:val="00E6458E"/>
    <w:rsid w:val="00E64C1F"/>
    <w:rsid w:val="00E6519C"/>
    <w:rsid w:val="00E65721"/>
    <w:rsid w:val="00E65AC2"/>
    <w:rsid w:val="00E65FAA"/>
    <w:rsid w:val="00E66B28"/>
    <w:rsid w:val="00E673D7"/>
    <w:rsid w:val="00E675C3"/>
    <w:rsid w:val="00E700C6"/>
    <w:rsid w:val="00E707BD"/>
    <w:rsid w:val="00E70F1E"/>
    <w:rsid w:val="00E70F69"/>
    <w:rsid w:val="00E71356"/>
    <w:rsid w:val="00E7156E"/>
    <w:rsid w:val="00E715D0"/>
    <w:rsid w:val="00E71836"/>
    <w:rsid w:val="00E71876"/>
    <w:rsid w:val="00E71EB2"/>
    <w:rsid w:val="00E720F7"/>
    <w:rsid w:val="00E726B0"/>
    <w:rsid w:val="00E73674"/>
    <w:rsid w:val="00E7385C"/>
    <w:rsid w:val="00E73DA7"/>
    <w:rsid w:val="00E73DF6"/>
    <w:rsid w:val="00E74C95"/>
    <w:rsid w:val="00E74D21"/>
    <w:rsid w:val="00E74E67"/>
    <w:rsid w:val="00E756D6"/>
    <w:rsid w:val="00E7588B"/>
    <w:rsid w:val="00E7687B"/>
    <w:rsid w:val="00E76F13"/>
    <w:rsid w:val="00E76FFE"/>
    <w:rsid w:val="00E770A0"/>
    <w:rsid w:val="00E771AA"/>
    <w:rsid w:val="00E7755C"/>
    <w:rsid w:val="00E77756"/>
    <w:rsid w:val="00E77D31"/>
    <w:rsid w:val="00E7D302"/>
    <w:rsid w:val="00E803C9"/>
    <w:rsid w:val="00E80915"/>
    <w:rsid w:val="00E80A3B"/>
    <w:rsid w:val="00E81488"/>
    <w:rsid w:val="00E81A27"/>
    <w:rsid w:val="00E81B4A"/>
    <w:rsid w:val="00E81D33"/>
    <w:rsid w:val="00E81EB1"/>
    <w:rsid w:val="00E81FF5"/>
    <w:rsid w:val="00E823A8"/>
    <w:rsid w:val="00E825E7"/>
    <w:rsid w:val="00E82CC1"/>
    <w:rsid w:val="00E83E99"/>
    <w:rsid w:val="00E83EF9"/>
    <w:rsid w:val="00E85905"/>
    <w:rsid w:val="00E8598C"/>
    <w:rsid w:val="00E85EEF"/>
    <w:rsid w:val="00E860E6"/>
    <w:rsid w:val="00E8620B"/>
    <w:rsid w:val="00E9088D"/>
    <w:rsid w:val="00E911DF"/>
    <w:rsid w:val="00E9136A"/>
    <w:rsid w:val="00E91459"/>
    <w:rsid w:val="00E91615"/>
    <w:rsid w:val="00E91FD6"/>
    <w:rsid w:val="00E92330"/>
    <w:rsid w:val="00E9296C"/>
    <w:rsid w:val="00E92A25"/>
    <w:rsid w:val="00E92CEB"/>
    <w:rsid w:val="00E93691"/>
    <w:rsid w:val="00E94600"/>
    <w:rsid w:val="00E948F1"/>
    <w:rsid w:val="00E95D63"/>
    <w:rsid w:val="00E96B05"/>
    <w:rsid w:val="00E97AE1"/>
    <w:rsid w:val="00EA05A4"/>
    <w:rsid w:val="00EA06F7"/>
    <w:rsid w:val="00EA078D"/>
    <w:rsid w:val="00EA10A3"/>
    <w:rsid w:val="00EA153B"/>
    <w:rsid w:val="00EA1933"/>
    <w:rsid w:val="00EA1A39"/>
    <w:rsid w:val="00EA1B96"/>
    <w:rsid w:val="00EA1D09"/>
    <w:rsid w:val="00EA226A"/>
    <w:rsid w:val="00EA25E4"/>
    <w:rsid w:val="00EA2E34"/>
    <w:rsid w:val="00EA3220"/>
    <w:rsid w:val="00EA3687"/>
    <w:rsid w:val="00EA36CC"/>
    <w:rsid w:val="00EA3809"/>
    <w:rsid w:val="00EA4C35"/>
    <w:rsid w:val="00EA4F28"/>
    <w:rsid w:val="00EA5371"/>
    <w:rsid w:val="00EA5408"/>
    <w:rsid w:val="00EA598E"/>
    <w:rsid w:val="00EA5A2D"/>
    <w:rsid w:val="00EA655A"/>
    <w:rsid w:val="00EA71B1"/>
    <w:rsid w:val="00EA72D5"/>
    <w:rsid w:val="00EA7573"/>
    <w:rsid w:val="00EA7B10"/>
    <w:rsid w:val="00EB03B1"/>
    <w:rsid w:val="00EB04BD"/>
    <w:rsid w:val="00EB08A4"/>
    <w:rsid w:val="00EB0ACE"/>
    <w:rsid w:val="00EB1B82"/>
    <w:rsid w:val="00EB2209"/>
    <w:rsid w:val="00EB2226"/>
    <w:rsid w:val="00EB23DF"/>
    <w:rsid w:val="00EB2499"/>
    <w:rsid w:val="00EB2E9B"/>
    <w:rsid w:val="00EB342C"/>
    <w:rsid w:val="00EB34E1"/>
    <w:rsid w:val="00EB3BFB"/>
    <w:rsid w:val="00EB5368"/>
    <w:rsid w:val="00EB562F"/>
    <w:rsid w:val="00EB56F8"/>
    <w:rsid w:val="00EB5DFF"/>
    <w:rsid w:val="00EB6048"/>
    <w:rsid w:val="00EB63A3"/>
    <w:rsid w:val="00EB6B1F"/>
    <w:rsid w:val="00EB73DB"/>
    <w:rsid w:val="00EB78DE"/>
    <w:rsid w:val="00EB7E8A"/>
    <w:rsid w:val="00EB7F53"/>
    <w:rsid w:val="00EC16A2"/>
    <w:rsid w:val="00EC175F"/>
    <w:rsid w:val="00EC17EF"/>
    <w:rsid w:val="00EC1D59"/>
    <w:rsid w:val="00EC22A8"/>
    <w:rsid w:val="00EC2315"/>
    <w:rsid w:val="00EC2ABB"/>
    <w:rsid w:val="00EC2F20"/>
    <w:rsid w:val="00EC33B8"/>
    <w:rsid w:val="00EC38FF"/>
    <w:rsid w:val="00EC391A"/>
    <w:rsid w:val="00EC3E97"/>
    <w:rsid w:val="00EC4060"/>
    <w:rsid w:val="00EC4117"/>
    <w:rsid w:val="00EC47D7"/>
    <w:rsid w:val="00EC4984"/>
    <w:rsid w:val="00EC4AF8"/>
    <w:rsid w:val="00EC5193"/>
    <w:rsid w:val="00EC5A9E"/>
    <w:rsid w:val="00EC5C66"/>
    <w:rsid w:val="00EC5C9E"/>
    <w:rsid w:val="00EC5FE3"/>
    <w:rsid w:val="00EC640D"/>
    <w:rsid w:val="00EC715D"/>
    <w:rsid w:val="00EC7206"/>
    <w:rsid w:val="00EC7485"/>
    <w:rsid w:val="00EC7576"/>
    <w:rsid w:val="00EC7598"/>
    <w:rsid w:val="00ED11E6"/>
    <w:rsid w:val="00ED125C"/>
    <w:rsid w:val="00ED1595"/>
    <w:rsid w:val="00ED1F63"/>
    <w:rsid w:val="00ED25DC"/>
    <w:rsid w:val="00ED2672"/>
    <w:rsid w:val="00ED38A9"/>
    <w:rsid w:val="00ED3E18"/>
    <w:rsid w:val="00ED4492"/>
    <w:rsid w:val="00ED4A4A"/>
    <w:rsid w:val="00ED5308"/>
    <w:rsid w:val="00ED5489"/>
    <w:rsid w:val="00ED745F"/>
    <w:rsid w:val="00EE1078"/>
    <w:rsid w:val="00EE11C1"/>
    <w:rsid w:val="00EE14CC"/>
    <w:rsid w:val="00EE162D"/>
    <w:rsid w:val="00EE1C23"/>
    <w:rsid w:val="00EE2185"/>
    <w:rsid w:val="00EE2216"/>
    <w:rsid w:val="00EE23C2"/>
    <w:rsid w:val="00EE26CC"/>
    <w:rsid w:val="00EE2C70"/>
    <w:rsid w:val="00EE3E71"/>
    <w:rsid w:val="00EE3F89"/>
    <w:rsid w:val="00EE41F2"/>
    <w:rsid w:val="00EE47A2"/>
    <w:rsid w:val="00EE494F"/>
    <w:rsid w:val="00EE50A8"/>
    <w:rsid w:val="00EE5328"/>
    <w:rsid w:val="00EE56DD"/>
    <w:rsid w:val="00EE5A01"/>
    <w:rsid w:val="00EE5F98"/>
    <w:rsid w:val="00EE6401"/>
    <w:rsid w:val="00EE6474"/>
    <w:rsid w:val="00EE677F"/>
    <w:rsid w:val="00EE74A9"/>
    <w:rsid w:val="00EE74AB"/>
    <w:rsid w:val="00EE7598"/>
    <w:rsid w:val="00EE79C4"/>
    <w:rsid w:val="00EE7D1F"/>
    <w:rsid w:val="00EE7F75"/>
    <w:rsid w:val="00EE7FFD"/>
    <w:rsid w:val="00EF034A"/>
    <w:rsid w:val="00EF10E3"/>
    <w:rsid w:val="00EF14FD"/>
    <w:rsid w:val="00EF18BB"/>
    <w:rsid w:val="00EF1BD4"/>
    <w:rsid w:val="00EF1F17"/>
    <w:rsid w:val="00EF2520"/>
    <w:rsid w:val="00EF26C3"/>
    <w:rsid w:val="00EF2B02"/>
    <w:rsid w:val="00EF2BBA"/>
    <w:rsid w:val="00EF385B"/>
    <w:rsid w:val="00EF3888"/>
    <w:rsid w:val="00EF39AF"/>
    <w:rsid w:val="00EF3DB3"/>
    <w:rsid w:val="00EF40B9"/>
    <w:rsid w:val="00EF4670"/>
    <w:rsid w:val="00EF491C"/>
    <w:rsid w:val="00EF54D8"/>
    <w:rsid w:val="00EF66B5"/>
    <w:rsid w:val="00EF66C9"/>
    <w:rsid w:val="00EF7861"/>
    <w:rsid w:val="00EF7907"/>
    <w:rsid w:val="00EF7FC3"/>
    <w:rsid w:val="00F00073"/>
    <w:rsid w:val="00F00545"/>
    <w:rsid w:val="00F010CC"/>
    <w:rsid w:val="00F012DE"/>
    <w:rsid w:val="00F01BF2"/>
    <w:rsid w:val="00F01FBE"/>
    <w:rsid w:val="00F021B4"/>
    <w:rsid w:val="00F02723"/>
    <w:rsid w:val="00F0340E"/>
    <w:rsid w:val="00F03539"/>
    <w:rsid w:val="00F03AF4"/>
    <w:rsid w:val="00F0471B"/>
    <w:rsid w:val="00F0475A"/>
    <w:rsid w:val="00F04FED"/>
    <w:rsid w:val="00F05304"/>
    <w:rsid w:val="00F0543C"/>
    <w:rsid w:val="00F06747"/>
    <w:rsid w:val="00F0686F"/>
    <w:rsid w:val="00F075FA"/>
    <w:rsid w:val="00F07818"/>
    <w:rsid w:val="00F07B73"/>
    <w:rsid w:val="00F103ED"/>
    <w:rsid w:val="00F104FC"/>
    <w:rsid w:val="00F10B26"/>
    <w:rsid w:val="00F10EB4"/>
    <w:rsid w:val="00F11010"/>
    <w:rsid w:val="00F120FB"/>
    <w:rsid w:val="00F136A2"/>
    <w:rsid w:val="00F13778"/>
    <w:rsid w:val="00F13BFE"/>
    <w:rsid w:val="00F147BB"/>
    <w:rsid w:val="00F14A74"/>
    <w:rsid w:val="00F14D55"/>
    <w:rsid w:val="00F1556E"/>
    <w:rsid w:val="00F157FB"/>
    <w:rsid w:val="00F15A0C"/>
    <w:rsid w:val="00F15AE6"/>
    <w:rsid w:val="00F15C6C"/>
    <w:rsid w:val="00F15D6C"/>
    <w:rsid w:val="00F1601B"/>
    <w:rsid w:val="00F16CA4"/>
    <w:rsid w:val="00F17345"/>
    <w:rsid w:val="00F17858"/>
    <w:rsid w:val="00F20908"/>
    <w:rsid w:val="00F20BB6"/>
    <w:rsid w:val="00F2127F"/>
    <w:rsid w:val="00F2177B"/>
    <w:rsid w:val="00F2189F"/>
    <w:rsid w:val="00F21F46"/>
    <w:rsid w:val="00F22F7B"/>
    <w:rsid w:val="00F234B9"/>
    <w:rsid w:val="00F2362C"/>
    <w:rsid w:val="00F23AD4"/>
    <w:rsid w:val="00F248FE"/>
    <w:rsid w:val="00F24A53"/>
    <w:rsid w:val="00F25261"/>
    <w:rsid w:val="00F2551C"/>
    <w:rsid w:val="00F25673"/>
    <w:rsid w:val="00F2642A"/>
    <w:rsid w:val="00F267AF"/>
    <w:rsid w:val="00F26FF8"/>
    <w:rsid w:val="00F27249"/>
    <w:rsid w:val="00F2734C"/>
    <w:rsid w:val="00F30998"/>
    <w:rsid w:val="00F30B5B"/>
    <w:rsid w:val="00F30B69"/>
    <w:rsid w:val="00F30C01"/>
    <w:rsid w:val="00F315F7"/>
    <w:rsid w:val="00F31A3B"/>
    <w:rsid w:val="00F32449"/>
    <w:rsid w:val="00F32F43"/>
    <w:rsid w:val="00F33275"/>
    <w:rsid w:val="00F3376E"/>
    <w:rsid w:val="00F33775"/>
    <w:rsid w:val="00F33E03"/>
    <w:rsid w:val="00F343D2"/>
    <w:rsid w:val="00F34FA5"/>
    <w:rsid w:val="00F36392"/>
    <w:rsid w:val="00F3779C"/>
    <w:rsid w:val="00F378C1"/>
    <w:rsid w:val="00F37A0D"/>
    <w:rsid w:val="00F40271"/>
    <w:rsid w:val="00F40563"/>
    <w:rsid w:val="00F40901"/>
    <w:rsid w:val="00F40F6B"/>
    <w:rsid w:val="00F41325"/>
    <w:rsid w:val="00F414A0"/>
    <w:rsid w:val="00F41555"/>
    <w:rsid w:val="00F41684"/>
    <w:rsid w:val="00F42233"/>
    <w:rsid w:val="00F428B2"/>
    <w:rsid w:val="00F4291D"/>
    <w:rsid w:val="00F441ED"/>
    <w:rsid w:val="00F44415"/>
    <w:rsid w:val="00F44457"/>
    <w:rsid w:val="00F4483E"/>
    <w:rsid w:val="00F4595C"/>
    <w:rsid w:val="00F45C98"/>
    <w:rsid w:val="00F45EDA"/>
    <w:rsid w:val="00F46030"/>
    <w:rsid w:val="00F46480"/>
    <w:rsid w:val="00F467B1"/>
    <w:rsid w:val="00F470DB"/>
    <w:rsid w:val="00F474F1"/>
    <w:rsid w:val="00F47792"/>
    <w:rsid w:val="00F47FAD"/>
    <w:rsid w:val="00F50F2A"/>
    <w:rsid w:val="00F50F60"/>
    <w:rsid w:val="00F51B90"/>
    <w:rsid w:val="00F51D0D"/>
    <w:rsid w:val="00F52D0D"/>
    <w:rsid w:val="00F531B4"/>
    <w:rsid w:val="00F5334C"/>
    <w:rsid w:val="00F533BD"/>
    <w:rsid w:val="00F534C6"/>
    <w:rsid w:val="00F550B8"/>
    <w:rsid w:val="00F5669A"/>
    <w:rsid w:val="00F57098"/>
    <w:rsid w:val="00F571B6"/>
    <w:rsid w:val="00F579D8"/>
    <w:rsid w:val="00F57DCD"/>
    <w:rsid w:val="00F57EBC"/>
    <w:rsid w:val="00F57FDE"/>
    <w:rsid w:val="00F60828"/>
    <w:rsid w:val="00F608F8"/>
    <w:rsid w:val="00F60BF3"/>
    <w:rsid w:val="00F6198F"/>
    <w:rsid w:val="00F61CF2"/>
    <w:rsid w:val="00F61D04"/>
    <w:rsid w:val="00F622DC"/>
    <w:rsid w:val="00F62560"/>
    <w:rsid w:val="00F62754"/>
    <w:rsid w:val="00F627CC"/>
    <w:rsid w:val="00F632F2"/>
    <w:rsid w:val="00F63408"/>
    <w:rsid w:val="00F644C5"/>
    <w:rsid w:val="00F6460A"/>
    <w:rsid w:val="00F646EA"/>
    <w:rsid w:val="00F64F2B"/>
    <w:rsid w:val="00F65082"/>
    <w:rsid w:val="00F651C5"/>
    <w:rsid w:val="00F65EF8"/>
    <w:rsid w:val="00F66056"/>
    <w:rsid w:val="00F66347"/>
    <w:rsid w:val="00F66AA4"/>
    <w:rsid w:val="00F66F28"/>
    <w:rsid w:val="00F676ED"/>
    <w:rsid w:val="00F70A30"/>
    <w:rsid w:val="00F70E24"/>
    <w:rsid w:val="00F7106A"/>
    <w:rsid w:val="00F71191"/>
    <w:rsid w:val="00F72A69"/>
    <w:rsid w:val="00F72CB9"/>
    <w:rsid w:val="00F730D6"/>
    <w:rsid w:val="00F7310A"/>
    <w:rsid w:val="00F73215"/>
    <w:rsid w:val="00F73596"/>
    <w:rsid w:val="00F73CF0"/>
    <w:rsid w:val="00F7474D"/>
    <w:rsid w:val="00F756D4"/>
    <w:rsid w:val="00F75E90"/>
    <w:rsid w:val="00F76201"/>
    <w:rsid w:val="00F76973"/>
    <w:rsid w:val="00F774B5"/>
    <w:rsid w:val="00F774C8"/>
    <w:rsid w:val="00F775BE"/>
    <w:rsid w:val="00F80550"/>
    <w:rsid w:val="00F80991"/>
    <w:rsid w:val="00F80E9B"/>
    <w:rsid w:val="00F8124F"/>
    <w:rsid w:val="00F81A56"/>
    <w:rsid w:val="00F81C13"/>
    <w:rsid w:val="00F82443"/>
    <w:rsid w:val="00F82BE0"/>
    <w:rsid w:val="00F82F90"/>
    <w:rsid w:val="00F838FB"/>
    <w:rsid w:val="00F84085"/>
    <w:rsid w:val="00F84DC4"/>
    <w:rsid w:val="00F85019"/>
    <w:rsid w:val="00F8502F"/>
    <w:rsid w:val="00F85921"/>
    <w:rsid w:val="00F85944"/>
    <w:rsid w:val="00F85F01"/>
    <w:rsid w:val="00F86156"/>
    <w:rsid w:val="00F90415"/>
    <w:rsid w:val="00F907E1"/>
    <w:rsid w:val="00F90D9F"/>
    <w:rsid w:val="00F91395"/>
    <w:rsid w:val="00F9201D"/>
    <w:rsid w:val="00F922DA"/>
    <w:rsid w:val="00F9231B"/>
    <w:rsid w:val="00F9252E"/>
    <w:rsid w:val="00F927C9"/>
    <w:rsid w:val="00F927FD"/>
    <w:rsid w:val="00F937B7"/>
    <w:rsid w:val="00F94C18"/>
    <w:rsid w:val="00F94D45"/>
    <w:rsid w:val="00F95362"/>
    <w:rsid w:val="00F95392"/>
    <w:rsid w:val="00F954A9"/>
    <w:rsid w:val="00F96A28"/>
    <w:rsid w:val="00F9709D"/>
    <w:rsid w:val="00F9711C"/>
    <w:rsid w:val="00F9729B"/>
    <w:rsid w:val="00F9731D"/>
    <w:rsid w:val="00F97382"/>
    <w:rsid w:val="00F97499"/>
    <w:rsid w:val="00F97612"/>
    <w:rsid w:val="00F97BF8"/>
    <w:rsid w:val="00F97D24"/>
    <w:rsid w:val="00FA0083"/>
    <w:rsid w:val="00FA0238"/>
    <w:rsid w:val="00FA0940"/>
    <w:rsid w:val="00FA0ACA"/>
    <w:rsid w:val="00FA146F"/>
    <w:rsid w:val="00FA2262"/>
    <w:rsid w:val="00FA269A"/>
    <w:rsid w:val="00FA2CB4"/>
    <w:rsid w:val="00FA2F97"/>
    <w:rsid w:val="00FA337A"/>
    <w:rsid w:val="00FA3A4F"/>
    <w:rsid w:val="00FA406C"/>
    <w:rsid w:val="00FA445C"/>
    <w:rsid w:val="00FA4933"/>
    <w:rsid w:val="00FA51FE"/>
    <w:rsid w:val="00FA587D"/>
    <w:rsid w:val="00FA6169"/>
    <w:rsid w:val="00FA6470"/>
    <w:rsid w:val="00FA6F87"/>
    <w:rsid w:val="00FA74DD"/>
    <w:rsid w:val="00FA7756"/>
    <w:rsid w:val="00FB027A"/>
    <w:rsid w:val="00FB03BF"/>
    <w:rsid w:val="00FB143E"/>
    <w:rsid w:val="00FB18B9"/>
    <w:rsid w:val="00FB1A6B"/>
    <w:rsid w:val="00FB1C8B"/>
    <w:rsid w:val="00FB1D0E"/>
    <w:rsid w:val="00FB1D91"/>
    <w:rsid w:val="00FB1F0F"/>
    <w:rsid w:val="00FB1FC5"/>
    <w:rsid w:val="00FB22F6"/>
    <w:rsid w:val="00FB2666"/>
    <w:rsid w:val="00FB2839"/>
    <w:rsid w:val="00FB34EB"/>
    <w:rsid w:val="00FB4895"/>
    <w:rsid w:val="00FB4AEB"/>
    <w:rsid w:val="00FB4D82"/>
    <w:rsid w:val="00FB56B7"/>
    <w:rsid w:val="00FB59F9"/>
    <w:rsid w:val="00FB5ADA"/>
    <w:rsid w:val="00FB6458"/>
    <w:rsid w:val="00FB64F1"/>
    <w:rsid w:val="00FB6850"/>
    <w:rsid w:val="00FB6ACC"/>
    <w:rsid w:val="00FB6C76"/>
    <w:rsid w:val="00FB6D10"/>
    <w:rsid w:val="00FB6D14"/>
    <w:rsid w:val="00FB754F"/>
    <w:rsid w:val="00FB79AE"/>
    <w:rsid w:val="00FB7B9D"/>
    <w:rsid w:val="00FB7C91"/>
    <w:rsid w:val="00FC0CC9"/>
    <w:rsid w:val="00FC0F0E"/>
    <w:rsid w:val="00FC1D09"/>
    <w:rsid w:val="00FC1F99"/>
    <w:rsid w:val="00FC2F97"/>
    <w:rsid w:val="00FC2FFA"/>
    <w:rsid w:val="00FC3529"/>
    <w:rsid w:val="00FC3D6A"/>
    <w:rsid w:val="00FC42FC"/>
    <w:rsid w:val="00FC55AE"/>
    <w:rsid w:val="00FC562F"/>
    <w:rsid w:val="00FC5ADA"/>
    <w:rsid w:val="00FC5BF2"/>
    <w:rsid w:val="00FC5C86"/>
    <w:rsid w:val="00FC5CB4"/>
    <w:rsid w:val="00FC6116"/>
    <w:rsid w:val="00FC6AD3"/>
    <w:rsid w:val="00FC6EB0"/>
    <w:rsid w:val="00FC7123"/>
    <w:rsid w:val="00FC71A6"/>
    <w:rsid w:val="00FC71EF"/>
    <w:rsid w:val="00FC78DD"/>
    <w:rsid w:val="00FC7C6C"/>
    <w:rsid w:val="00FC7D9D"/>
    <w:rsid w:val="00FD12BC"/>
    <w:rsid w:val="00FD1764"/>
    <w:rsid w:val="00FD1F82"/>
    <w:rsid w:val="00FD20A2"/>
    <w:rsid w:val="00FD27D7"/>
    <w:rsid w:val="00FD2AE1"/>
    <w:rsid w:val="00FD2C39"/>
    <w:rsid w:val="00FD3273"/>
    <w:rsid w:val="00FD32FA"/>
    <w:rsid w:val="00FD3694"/>
    <w:rsid w:val="00FD3AEB"/>
    <w:rsid w:val="00FD3D30"/>
    <w:rsid w:val="00FD47ED"/>
    <w:rsid w:val="00FD4A29"/>
    <w:rsid w:val="00FD4CDA"/>
    <w:rsid w:val="00FD5164"/>
    <w:rsid w:val="00FD6063"/>
    <w:rsid w:val="00FD632F"/>
    <w:rsid w:val="00FD6B42"/>
    <w:rsid w:val="00FD6BD0"/>
    <w:rsid w:val="00FD6E84"/>
    <w:rsid w:val="00FD737D"/>
    <w:rsid w:val="00FD738A"/>
    <w:rsid w:val="00FD7BD3"/>
    <w:rsid w:val="00FD7CA2"/>
    <w:rsid w:val="00FD7D51"/>
    <w:rsid w:val="00FD7E16"/>
    <w:rsid w:val="00FE0321"/>
    <w:rsid w:val="00FE0EAB"/>
    <w:rsid w:val="00FE176D"/>
    <w:rsid w:val="00FE1C16"/>
    <w:rsid w:val="00FE1C80"/>
    <w:rsid w:val="00FE1FA9"/>
    <w:rsid w:val="00FE2D3A"/>
    <w:rsid w:val="00FE304B"/>
    <w:rsid w:val="00FE30C5"/>
    <w:rsid w:val="00FE325A"/>
    <w:rsid w:val="00FE342C"/>
    <w:rsid w:val="00FE45A5"/>
    <w:rsid w:val="00FE45A9"/>
    <w:rsid w:val="00FE4D2F"/>
    <w:rsid w:val="00FE52B1"/>
    <w:rsid w:val="00FE5836"/>
    <w:rsid w:val="00FE5840"/>
    <w:rsid w:val="00FE6425"/>
    <w:rsid w:val="00FE67F4"/>
    <w:rsid w:val="00FE6D09"/>
    <w:rsid w:val="00FE6E55"/>
    <w:rsid w:val="00FE7703"/>
    <w:rsid w:val="00FE780F"/>
    <w:rsid w:val="00FF057F"/>
    <w:rsid w:val="00FF08C7"/>
    <w:rsid w:val="00FF1700"/>
    <w:rsid w:val="00FF18F9"/>
    <w:rsid w:val="00FF1DC1"/>
    <w:rsid w:val="00FF2274"/>
    <w:rsid w:val="00FF299A"/>
    <w:rsid w:val="00FF2A41"/>
    <w:rsid w:val="00FF2C44"/>
    <w:rsid w:val="00FF2E45"/>
    <w:rsid w:val="00FF3942"/>
    <w:rsid w:val="00FF400E"/>
    <w:rsid w:val="00FF4483"/>
    <w:rsid w:val="00FF4788"/>
    <w:rsid w:val="00FF4D7B"/>
    <w:rsid w:val="00FF63ED"/>
    <w:rsid w:val="00FF6E69"/>
    <w:rsid w:val="00FF6F09"/>
    <w:rsid w:val="00FF70D4"/>
    <w:rsid w:val="00FF75AF"/>
    <w:rsid w:val="00FF76DB"/>
    <w:rsid w:val="0104FBE4"/>
    <w:rsid w:val="010C9B7B"/>
    <w:rsid w:val="010FFBF7"/>
    <w:rsid w:val="01149122"/>
    <w:rsid w:val="0118830C"/>
    <w:rsid w:val="0118A3C7"/>
    <w:rsid w:val="014FAFDF"/>
    <w:rsid w:val="015A790F"/>
    <w:rsid w:val="015F4411"/>
    <w:rsid w:val="017B2B8C"/>
    <w:rsid w:val="0188B452"/>
    <w:rsid w:val="0197B5FC"/>
    <w:rsid w:val="01A593B2"/>
    <w:rsid w:val="01A65D00"/>
    <w:rsid w:val="01A6BFBB"/>
    <w:rsid w:val="01C0D230"/>
    <w:rsid w:val="01CAEB85"/>
    <w:rsid w:val="01CE2C5E"/>
    <w:rsid w:val="01F7FF2A"/>
    <w:rsid w:val="020CC98E"/>
    <w:rsid w:val="022D02AF"/>
    <w:rsid w:val="023650DD"/>
    <w:rsid w:val="0239C465"/>
    <w:rsid w:val="025145CC"/>
    <w:rsid w:val="026702DD"/>
    <w:rsid w:val="02687312"/>
    <w:rsid w:val="027D5A44"/>
    <w:rsid w:val="0293228E"/>
    <w:rsid w:val="02961543"/>
    <w:rsid w:val="029CE198"/>
    <w:rsid w:val="02A83D84"/>
    <w:rsid w:val="02A9B2DF"/>
    <w:rsid w:val="02B6CD38"/>
    <w:rsid w:val="02BB467B"/>
    <w:rsid w:val="02C0CCB8"/>
    <w:rsid w:val="030CED4C"/>
    <w:rsid w:val="0322A5AE"/>
    <w:rsid w:val="0331E037"/>
    <w:rsid w:val="033F554E"/>
    <w:rsid w:val="034B2290"/>
    <w:rsid w:val="0367CC58"/>
    <w:rsid w:val="036CA1B8"/>
    <w:rsid w:val="0375B046"/>
    <w:rsid w:val="0386274F"/>
    <w:rsid w:val="03951171"/>
    <w:rsid w:val="03A818A2"/>
    <w:rsid w:val="03ADC67D"/>
    <w:rsid w:val="03BB027A"/>
    <w:rsid w:val="03C70613"/>
    <w:rsid w:val="03E1953D"/>
    <w:rsid w:val="03E22522"/>
    <w:rsid w:val="03E341CF"/>
    <w:rsid w:val="03FD6102"/>
    <w:rsid w:val="04118B52"/>
    <w:rsid w:val="0419D439"/>
    <w:rsid w:val="043C32C9"/>
    <w:rsid w:val="043D22CC"/>
    <w:rsid w:val="044B936B"/>
    <w:rsid w:val="0454221F"/>
    <w:rsid w:val="04550897"/>
    <w:rsid w:val="0466DC4D"/>
    <w:rsid w:val="046E7CEA"/>
    <w:rsid w:val="04866B36"/>
    <w:rsid w:val="0487C684"/>
    <w:rsid w:val="049866DE"/>
    <w:rsid w:val="04DBBFF2"/>
    <w:rsid w:val="04E6090E"/>
    <w:rsid w:val="04EE56C2"/>
    <w:rsid w:val="04F1FAF3"/>
    <w:rsid w:val="04F670DC"/>
    <w:rsid w:val="04F89897"/>
    <w:rsid w:val="05029260"/>
    <w:rsid w:val="050FD34E"/>
    <w:rsid w:val="05270CDD"/>
    <w:rsid w:val="05311D81"/>
    <w:rsid w:val="05353331"/>
    <w:rsid w:val="05B68AE7"/>
    <w:rsid w:val="05C7275C"/>
    <w:rsid w:val="05E80245"/>
    <w:rsid w:val="05EE5EE9"/>
    <w:rsid w:val="0601FE40"/>
    <w:rsid w:val="0609BD37"/>
    <w:rsid w:val="06174E37"/>
    <w:rsid w:val="061B7266"/>
    <w:rsid w:val="0633E407"/>
    <w:rsid w:val="064AC9B4"/>
    <w:rsid w:val="065791F1"/>
    <w:rsid w:val="065D839A"/>
    <w:rsid w:val="065FF7CF"/>
    <w:rsid w:val="06650600"/>
    <w:rsid w:val="06666831"/>
    <w:rsid w:val="066980F9"/>
    <w:rsid w:val="066B251D"/>
    <w:rsid w:val="06714712"/>
    <w:rsid w:val="06858941"/>
    <w:rsid w:val="069BD813"/>
    <w:rsid w:val="06C927D7"/>
    <w:rsid w:val="06D53E97"/>
    <w:rsid w:val="06D5FB25"/>
    <w:rsid w:val="06E0937D"/>
    <w:rsid w:val="0710A687"/>
    <w:rsid w:val="071C2E92"/>
    <w:rsid w:val="07287D57"/>
    <w:rsid w:val="072D1F70"/>
    <w:rsid w:val="073DA8AA"/>
    <w:rsid w:val="07440741"/>
    <w:rsid w:val="075667A1"/>
    <w:rsid w:val="075E4E7D"/>
    <w:rsid w:val="07624186"/>
    <w:rsid w:val="077547DB"/>
    <w:rsid w:val="077C4BE7"/>
    <w:rsid w:val="077D66AE"/>
    <w:rsid w:val="07814D5A"/>
    <w:rsid w:val="07A351B2"/>
    <w:rsid w:val="07A52051"/>
    <w:rsid w:val="07CFB468"/>
    <w:rsid w:val="07DB95BE"/>
    <w:rsid w:val="07DC6831"/>
    <w:rsid w:val="07ED3EF7"/>
    <w:rsid w:val="07F9D8C8"/>
    <w:rsid w:val="0814C3EE"/>
    <w:rsid w:val="082B2458"/>
    <w:rsid w:val="083940C1"/>
    <w:rsid w:val="0845BAB7"/>
    <w:rsid w:val="086D981D"/>
    <w:rsid w:val="087DDAE5"/>
    <w:rsid w:val="087F9FE3"/>
    <w:rsid w:val="088D4E1D"/>
    <w:rsid w:val="08A444C6"/>
    <w:rsid w:val="08C541BF"/>
    <w:rsid w:val="08C858DC"/>
    <w:rsid w:val="08C98FB5"/>
    <w:rsid w:val="08D5B42A"/>
    <w:rsid w:val="08DC4F98"/>
    <w:rsid w:val="08EE6430"/>
    <w:rsid w:val="08F24F73"/>
    <w:rsid w:val="08F90A0D"/>
    <w:rsid w:val="0957AACF"/>
    <w:rsid w:val="0961CC51"/>
    <w:rsid w:val="0995A929"/>
    <w:rsid w:val="09AA7C90"/>
    <w:rsid w:val="09B93775"/>
    <w:rsid w:val="09BE7976"/>
    <w:rsid w:val="09CABA22"/>
    <w:rsid w:val="09D39227"/>
    <w:rsid w:val="09FC798B"/>
    <w:rsid w:val="0A00C899"/>
    <w:rsid w:val="0A0A77A6"/>
    <w:rsid w:val="0A23DBDC"/>
    <w:rsid w:val="0A312EA2"/>
    <w:rsid w:val="0A34B42E"/>
    <w:rsid w:val="0A6393C0"/>
    <w:rsid w:val="0A69264A"/>
    <w:rsid w:val="0A85F039"/>
    <w:rsid w:val="0A94305B"/>
    <w:rsid w:val="0AE3072F"/>
    <w:rsid w:val="0AE7E1B9"/>
    <w:rsid w:val="0AE91933"/>
    <w:rsid w:val="0AEABF5A"/>
    <w:rsid w:val="0AF3FC83"/>
    <w:rsid w:val="0AF74AE9"/>
    <w:rsid w:val="0AF79E64"/>
    <w:rsid w:val="0AFC8BB7"/>
    <w:rsid w:val="0B004212"/>
    <w:rsid w:val="0B024B2E"/>
    <w:rsid w:val="0B024E71"/>
    <w:rsid w:val="0B059A1F"/>
    <w:rsid w:val="0B2A0318"/>
    <w:rsid w:val="0B2D9756"/>
    <w:rsid w:val="0B2DFB38"/>
    <w:rsid w:val="0B322604"/>
    <w:rsid w:val="0B37D6F5"/>
    <w:rsid w:val="0B4A9373"/>
    <w:rsid w:val="0B5E7C38"/>
    <w:rsid w:val="0B65EC75"/>
    <w:rsid w:val="0B6CE3FB"/>
    <w:rsid w:val="0B6E3B3F"/>
    <w:rsid w:val="0B7F9BCE"/>
    <w:rsid w:val="0BA474B5"/>
    <w:rsid w:val="0BA68D19"/>
    <w:rsid w:val="0BB60FAF"/>
    <w:rsid w:val="0BB68C7D"/>
    <w:rsid w:val="0BBAC5F6"/>
    <w:rsid w:val="0BBBDA05"/>
    <w:rsid w:val="0BBEC419"/>
    <w:rsid w:val="0BC1BD91"/>
    <w:rsid w:val="0BC3AC0C"/>
    <w:rsid w:val="0BC8EE34"/>
    <w:rsid w:val="0BDCD035"/>
    <w:rsid w:val="0BF10C0E"/>
    <w:rsid w:val="0BF8B14B"/>
    <w:rsid w:val="0C0FC0E4"/>
    <w:rsid w:val="0C194283"/>
    <w:rsid w:val="0C316C1F"/>
    <w:rsid w:val="0C32295C"/>
    <w:rsid w:val="0C54CEC1"/>
    <w:rsid w:val="0C616446"/>
    <w:rsid w:val="0C797AA8"/>
    <w:rsid w:val="0C8C6BB4"/>
    <w:rsid w:val="0C92E7C9"/>
    <w:rsid w:val="0CA2ABB2"/>
    <w:rsid w:val="0CAE428D"/>
    <w:rsid w:val="0CC1B6D1"/>
    <w:rsid w:val="0CC2679B"/>
    <w:rsid w:val="0CC497BA"/>
    <w:rsid w:val="0CDCCB7D"/>
    <w:rsid w:val="0CE37FD6"/>
    <w:rsid w:val="0CF19324"/>
    <w:rsid w:val="0D296B02"/>
    <w:rsid w:val="0D3C575A"/>
    <w:rsid w:val="0D4B08EA"/>
    <w:rsid w:val="0D525CDE"/>
    <w:rsid w:val="0D8B7016"/>
    <w:rsid w:val="0D9F725A"/>
    <w:rsid w:val="0DCC66DA"/>
    <w:rsid w:val="0DD28D5E"/>
    <w:rsid w:val="0DF0400A"/>
    <w:rsid w:val="0E3D72FB"/>
    <w:rsid w:val="0E590209"/>
    <w:rsid w:val="0E6E2788"/>
    <w:rsid w:val="0E71A7D2"/>
    <w:rsid w:val="0E73803B"/>
    <w:rsid w:val="0E7DB3EF"/>
    <w:rsid w:val="0E961CFA"/>
    <w:rsid w:val="0E9AEB1F"/>
    <w:rsid w:val="0EB96C18"/>
    <w:rsid w:val="0EC84673"/>
    <w:rsid w:val="0EDAC42E"/>
    <w:rsid w:val="0EDFA555"/>
    <w:rsid w:val="0EF0ABF5"/>
    <w:rsid w:val="0EFD0DA8"/>
    <w:rsid w:val="0F008EF6"/>
    <w:rsid w:val="0F29C947"/>
    <w:rsid w:val="0F2DD951"/>
    <w:rsid w:val="0F2E5634"/>
    <w:rsid w:val="0F2FD6B5"/>
    <w:rsid w:val="0F3338C1"/>
    <w:rsid w:val="0F4A3581"/>
    <w:rsid w:val="0F52E327"/>
    <w:rsid w:val="0F5D8D3E"/>
    <w:rsid w:val="0F823598"/>
    <w:rsid w:val="0FB2D451"/>
    <w:rsid w:val="0FCEF2E7"/>
    <w:rsid w:val="0FDAFC32"/>
    <w:rsid w:val="0FDC6E37"/>
    <w:rsid w:val="0FF73FE4"/>
    <w:rsid w:val="1004EAAD"/>
    <w:rsid w:val="10293FF0"/>
    <w:rsid w:val="103EE1E2"/>
    <w:rsid w:val="10439417"/>
    <w:rsid w:val="10676A3A"/>
    <w:rsid w:val="108DDB60"/>
    <w:rsid w:val="109F1A81"/>
    <w:rsid w:val="10A81FC5"/>
    <w:rsid w:val="10AECAC6"/>
    <w:rsid w:val="10C286FA"/>
    <w:rsid w:val="10D0A649"/>
    <w:rsid w:val="10D3B589"/>
    <w:rsid w:val="10E0B8D6"/>
    <w:rsid w:val="10EB801B"/>
    <w:rsid w:val="1108B03C"/>
    <w:rsid w:val="1112A679"/>
    <w:rsid w:val="111A123D"/>
    <w:rsid w:val="111BAECD"/>
    <w:rsid w:val="1136AA9C"/>
    <w:rsid w:val="113F3C42"/>
    <w:rsid w:val="11574921"/>
    <w:rsid w:val="1177CB77"/>
    <w:rsid w:val="117ADFEA"/>
    <w:rsid w:val="11B07B2A"/>
    <w:rsid w:val="11D3E629"/>
    <w:rsid w:val="11DB3068"/>
    <w:rsid w:val="11E2A01B"/>
    <w:rsid w:val="11E43ABF"/>
    <w:rsid w:val="11FE22CF"/>
    <w:rsid w:val="120B78A8"/>
    <w:rsid w:val="1212450D"/>
    <w:rsid w:val="1237E556"/>
    <w:rsid w:val="123DA248"/>
    <w:rsid w:val="1243113D"/>
    <w:rsid w:val="124A9B27"/>
    <w:rsid w:val="1255D28D"/>
    <w:rsid w:val="128EDC69"/>
    <w:rsid w:val="128FBA16"/>
    <w:rsid w:val="12966D69"/>
    <w:rsid w:val="1299F022"/>
    <w:rsid w:val="129F0A5D"/>
    <w:rsid w:val="12B86EBD"/>
    <w:rsid w:val="12CE56B0"/>
    <w:rsid w:val="12D94720"/>
    <w:rsid w:val="12DA8C93"/>
    <w:rsid w:val="12E5DED7"/>
    <w:rsid w:val="12F1163A"/>
    <w:rsid w:val="13000B0A"/>
    <w:rsid w:val="131D67DA"/>
    <w:rsid w:val="131E95A8"/>
    <w:rsid w:val="1325FE0D"/>
    <w:rsid w:val="132CA15A"/>
    <w:rsid w:val="133BC6C4"/>
    <w:rsid w:val="133F6DDA"/>
    <w:rsid w:val="1353499E"/>
    <w:rsid w:val="13698E1D"/>
    <w:rsid w:val="13705963"/>
    <w:rsid w:val="137893BD"/>
    <w:rsid w:val="13802B7C"/>
    <w:rsid w:val="139CA019"/>
    <w:rsid w:val="13A7E983"/>
    <w:rsid w:val="13ADCEA9"/>
    <w:rsid w:val="13B3DC48"/>
    <w:rsid w:val="13BAACE7"/>
    <w:rsid w:val="13BACD3D"/>
    <w:rsid w:val="13C2387B"/>
    <w:rsid w:val="13DF1EF5"/>
    <w:rsid w:val="13F63FD4"/>
    <w:rsid w:val="143DBF32"/>
    <w:rsid w:val="144C45E5"/>
    <w:rsid w:val="145523D9"/>
    <w:rsid w:val="145D1D4C"/>
    <w:rsid w:val="148CE69B"/>
    <w:rsid w:val="14992679"/>
    <w:rsid w:val="14A23D71"/>
    <w:rsid w:val="14B2B096"/>
    <w:rsid w:val="14B6B413"/>
    <w:rsid w:val="14C00384"/>
    <w:rsid w:val="14C57737"/>
    <w:rsid w:val="14D79725"/>
    <w:rsid w:val="14F7C3E3"/>
    <w:rsid w:val="14F8756B"/>
    <w:rsid w:val="14FB1EA0"/>
    <w:rsid w:val="1529DE69"/>
    <w:rsid w:val="15538EDD"/>
    <w:rsid w:val="157010C7"/>
    <w:rsid w:val="1574F822"/>
    <w:rsid w:val="1589253E"/>
    <w:rsid w:val="159CC35D"/>
    <w:rsid w:val="159D071E"/>
    <w:rsid w:val="15A03AD6"/>
    <w:rsid w:val="15AD918D"/>
    <w:rsid w:val="15AFF99D"/>
    <w:rsid w:val="15B9A779"/>
    <w:rsid w:val="15CDF2D4"/>
    <w:rsid w:val="15F8E623"/>
    <w:rsid w:val="15FD0229"/>
    <w:rsid w:val="160389D1"/>
    <w:rsid w:val="1604CEBD"/>
    <w:rsid w:val="160F497F"/>
    <w:rsid w:val="162BEC2F"/>
    <w:rsid w:val="16336236"/>
    <w:rsid w:val="163BC343"/>
    <w:rsid w:val="163D71D7"/>
    <w:rsid w:val="165131B6"/>
    <w:rsid w:val="167EAE91"/>
    <w:rsid w:val="167F9D7C"/>
    <w:rsid w:val="168A44EE"/>
    <w:rsid w:val="16A62508"/>
    <w:rsid w:val="16B6113E"/>
    <w:rsid w:val="16C8F2B3"/>
    <w:rsid w:val="16DBD06C"/>
    <w:rsid w:val="16DBD961"/>
    <w:rsid w:val="16E5784D"/>
    <w:rsid w:val="16EA1FDB"/>
    <w:rsid w:val="16F6232C"/>
    <w:rsid w:val="16F9D93D"/>
    <w:rsid w:val="170BA0DB"/>
    <w:rsid w:val="1723CC65"/>
    <w:rsid w:val="173C31DD"/>
    <w:rsid w:val="173E1DFC"/>
    <w:rsid w:val="1758F6EA"/>
    <w:rsid w:val="176596D6"/>
    <w:rsid w:val="177B8E27"/>
    <w:rsid w:val="17A198B9"/>
    <w:rsid w:val="17A6158B"/>
    <w:rsid w:val="17C6913C"/>
    <w:rsid w:val="17C7BC90"/>
    <w:rsid w:val="17CF4111"/>
    <w:rsid w:val="17D077C4"/>
    <w:rsid w:val="17F1C5B5"/>
    <w:rsid w:val="17F96545"/>
    <w:rsid w:val="17FA018A"/>
    <w:rsid w:val="1805550A"/>
    <w:rsid w:val="1815E4BE"/>
    <w:rsid w:val="1833AFD4"/>
    <w:rsid w:val="18379110"/>
    <w:rsid w:val="1840551F"/>
    <w:rsid w:val="184B3BA7"/>
    <w:rsid w:val="186854F7"/>
    <w:rsid w:val="18749106"/>
    <w:rsid w:val="18807407"/>
    <w:rsid w:val="1887183C"/>
    <w:rsid w:val="18879285"/>
    <w:rsid w:val="188B2F9F"/>
    <w:rsid w:val="18EE1AED"/>
    <w:rsid w:val="18F1006E"/>
    <w:rsid w:val="18F78407"/>
    <w:rsid w:val="191A40A9"/>
    <w:rsid w:val="19301500"/>
    <w:rsid w:val="193E18FE"/>
    <w:rsid w:val="194DA6BC"/>
    <w:rsid w:val="194E1F8C"/>
    <w:rsid w:val="1957735B"/>
    <w:rsid w:val="1958436C"/>
    <w:rsid w:val="19DB3EF0"/>
    <w:rsid w:val="19E9BE96"/>
    <w:rsid w:val="19F0ED74"/>
    <w:rsid w:val="1A00BE5D"/>
    <w:rsid w:val="1A08C589"/>
    <w:rsid w:val="1A1465E5"/>
    <w:rsid w:val="1A1E5C03"/>
    <w:rsid w:val="1A29A6AD"/>
    <w:rsid w:val="1A377CA1"/>
    <w:rsid w:val="1A3858CF"/>
    <w:rsid w:val="1A3DD921"/>
    <w:rsid w:val="1A56D2F7"/>
    <w:rsid w:val="1A636B52"/>
    <w:rsid w:val="1A84BA33"/>
    <w:rsid w:val="1AA89255"/>
    <w:rsid w:val="1AC75FE6"/>
    <w:rsid w:val="1ADBC8ED"/>
    <w:rsid w:val="1ADCEC04"/>
    <w:rsid w:val="1ADD09B6"/>
    <w:rsid w:val="1AE9E29E"/>
    <w:rsid w:val="1AF41EEB"/>
    <w:rsid w:val="1B02CDA6"/>
    <w:rsid w:val="1B18CBF1"/>
    <w:rsid w:val="1B1921FD"/>
    <w:rsid w:val="1B2359CD"/>
    <w:rsid w:val="1B2A9875"/>
    <w:rsid w:val="1B346474"/>
    <w:rsid w:val="1B350234"/>
    <w:rsid w:val="1B3AF875"/>
    <w:rsid w:val="1B6B399F"/>
    <w:rsid w:val="1B74A002"/>
    <w:rsid w:val="1B80EAFB"/>
    <w:rsid w:val="1B859847"/>
    <w:rsid w:val="1B8FF5CF"/>
    <w:rsid w:val="1BBACA6E"/>
    <w:rsid w:val="1BC3DB62"/>
    <w:rsid w:val="1BC9C2C3"/>
    <w:rsid w:val="1BE640A0"/>
    <w:rsid w:val="1BE88917"/>
    <w:rsid w:val="1BF411F3"/>
    <w:rsid w:val="1BF866C2"/>
    <w:rsid w:val="1BF88B91"/>
    <w:rsid w:val="1C0228A7"/>
    <w:rsid w:val="1C0D53B9"/>
    <w:rsid w:val="1C1ADACA"/>
    <w:rsid w:val="1C1BBC04"/>
    <w:rsid w:val="1C1F1DB2"/>
    <w:rsid w:val="1C24466F"/>
    <w:rsid w:val="1C3B3018"/>
    <w:rsid w:val="1C3D3458"/>
    <w:rsid w:val="1C3F0975"/>
    <w:rsid w:val="1C4B0787"/>
    <w:rsid w:val="1C4DD248"/>
    <w:rsid w:val="1C58FC45"/>
    <w:rsid w:val="1C605E51"/>
    <w:rsid w:val="1C63D801"/>
    <w:rsid w:val="1C64F869"/>
    <w:rsid w:val="1C735C20"/>
    <w:rsid w:val="1C736A9A"/>
    <w:rsid w:val="1C8651FE"/>
    <w:rsid w:val="1C99FBC8"/>
    <w:rsid w:val="1C9C1FB1"/>
    <w:rsid w:val="1CA4A10B"/>
    <w:rsid w:val="1CACA917"/>
    <w:rsid w:val="1CCC53DD"/>
    <w:rsid w:val="1CEA431A"/>
    <w:rsid w:val="1CFDA4EF"/>
    <w:rsid w:val="1D0116AC"/>
    <w:rsid w:val="1D0F2C43"/>
    <w:rsid w:val="1D1030B2"/>
    <w:rsid w:val="1D150303"/>
    <w:rsid w:val="1D34109E"/>
    <w:rsid w:val="1D3FA477"/>
    <w:rsid w:val="1D458782"/>
    <w:rsid w:val="1D4B5216"/>
    <w:rsid w:val="1D4D91EF"/>
    <w:rsid w:val="1D5E8139"/>
    <w:rsid w:val="1D61476F"/>
    <w:rsid w:val="1D63C08A"/>
    <w:rsid w:val="1D656798"/>
    <w:rsid w:val="1D6FF991"/>
    <w:rsid w:val="1D853B0F"/>
    <w:rsid w:val="1DFBDAF1"/>
    <w:rsid w:val="1E00AF03"/>
    <w:rsid w:val="1E07F792"/>
    <w:rsid w:val="1E32C6D2"/>
    <w:rsid w:val="1E8C4D53"/>
    <w:rsid w:val="1E8DF3D2"/>
    <w:rsid w:val="1E90E4DB"/>
    <w:rsid w:val="1E90F06E"/>
    <w:rsid w:val="1E95ED62"/>
    <w:rsid w:val="1EA22A20"/>
    <w:rsid w:val="1ECDC2E9"/>
    <w:rsid w:val="1ED88B7E"/>
    <w:rsid w:val="1EE9F926"/>
    <w:rsid w:val="1F1B6F2D"/>
    <w:rsid w:val="1F25FBD4"/>
    <w:rsid w:val="1F36A931"/>
    <w:rsid w:val="1F5EFDFC"/>
    <w:rsid w:val="1F67AD05"/>
    <w:rsid w:val="1F6B64C6"/>
    <w:rsid w:val="1F7D1B15"/>
    <w:rsid w:val="1F86A00C"/>
    <w:rsid w:val="1F922B5C"/>
    <w:rsid w:val="1FA5BA9B"/>
    <w:rsid w:val="1FAF46D9"/>
    <w:rsid w:val="1FD8D459"/>
    <w:rsid w:val="1FF05947"/>
    <w:rsid w:val="2000FD70"/>
    <w:rsid w:val="2002D209"/>
    <w:rsid w:val="201A49CC"/>
    <w:rsid w:val="2023CBF4"/>
    <w:rsid w:val="20242824"/>
    <w:rsid w:val="202D1ADE"/>
    <w:rsid w:val="20380350"/>
    <w:rsid w:val="203C29DA"/>
    <w:rsid w:val="2042730E"/>
    <w:rsid w:val="2057570F"/>
    <w:rsid w:val="205E5EBB"/>
    <w:rsid w:val="2069934A"/>
    <w:rsid w:val="206E869A"/>
    <w:rsid w:val="20717AF8"/>
    <w:rsid w:val="2075A104"/>
    <w:rsid w:val="20772CD6"/>
    <w:rsid w:val="207A9699"/>
    <w:rsid w:val="208270BE"/>
    <w:rsid w:val="208B2CF0"/>
    <w:rsid w:val="208D2E2F"/>
    <w:rsid w:val="20BF7CE4"/>
    <w:rsid w:val="20D1E36C"/>
    <w:rsid w:val="20D3A093"/>
    <w:rsid w:val="20DBA204"/>
    <w:rsid w:val="2101A70A"/>
    <w:rsid w:val="210ADD6B"/>
    <w:rsid w:val="212A5DF3"/>
    <w:rsid w:val="21377303"/>
    <w:rsid w:val="21400914"/>
    <w:rsid w:val="214F31F1"/>
    <w:rsid w:val="21530976"/>
    <w:rsid w:val="2153FB3B"/>
    <w:rsid w:val="2175368F"/>
    <w:rsid w:val="21A2A414"/>
    <w:rsid w:val="21B4377E"/>
    <w:rsid w:val="21B53B91"/>
    <w:rsid w:val="21C0F8FD"/>
    <w:rsid w:val="21D45748"/>
    <w:rsid w:val="21E728DC"/>
    <w:rsid w:val="21EBCF0C"/>
    <w:rsid w:val="21F29A52"/>
    <w:rsid w:val="21F5EF23"/>
    <w:rsid w:val="221382CE"/>
    <w:rsid w:val="221CE2CC"/>
    <w:rsid w:val="22216240"/>
    <w:rsid w:val="2231C789"/>
    <w:rsid w:val="22539EAF"/>
    <w:rsid w:val="2253F871"/>
    <w:rsid w:val="225D3071"/>
    <w:rsid w:val="227C5CD7"/>
    <w:rsid w:val="22826D56"/>
    <w:rsid w:val="22965B85"/>
    <w:rsid w:val="22A3F139"/>
    <w:rsid w:val="22A4F800"/>
    <w:rsid w:val="22A5898D"/>
    <w:rsid w:val="22B33DCC"/>
    <w:rsid w:val="22D26674"/>
    <w:rsid w:val="22E45121"/>
    <w:rsid w:val="22EF0BC6"/>
    <w:rsid w:val="22F8C244"/>
    <w:rsid w:val="22FA5185"/>
    <w:rsid w:val="23273DF4"/>
    <w:rsid w:val="2328EE18"/>
    <w:rsid w:val="2360D97D"/>
    <w:rsid w:val="2380DC39"/>
    <w:rsid w:val="23823904"/>
    <w:rsid w:val="238B8C0C"/>
    <w:rsid w:val="23BB739C"/>
    <w:rsid w:val="23D73C66"/>
    <w:rsid w:val="23E695B6"/>
    <w:rsid w:val="23F2D343"/>
    <w:rsid w:val="23F5D687"/>
    <w:rsid w:val="2423C1A0"/>
    <w:rsid w:val="243CF10F"/>
    <w:rsid w:val="243F1FF5"/>
    <w:rsid w:val="24462A98"/>
    <w:rsid w:val="2447B2F8"/>
    <w:rsid w:val="2459085D"/>
    <w:rsid w:val="245DC5C0"/>
    <w:rsid w:val="2461D189"/>
    <w:rsid w:val="2461FEB5"/>
    <w:rsid w:val="247353B8"/>
    <w:rsid w:val="248A8380"/>
    <w:rsid w:val="248D7CDD"/>
    <w:rsid w:val="2495B436"/>
    <w:rsid w:val="2499BC81"/>
    <w:rsid w:val="24A3E161"/>
    <w:rsid w:val="24C3EF5D"/>
    <w:rsid w:val="24C9D753"/>
    <w:rsid w:val="24CAECDB"/>
    <w:rsid w:val="24DCF8C8"/>
    <w:rsid w:val="250B7473"/>
    <w:rsid w:val="2518D1F9"/>
    <w:rsid w:val="252B5E9A"/>
    <w:rsid w:val="25328546"/>
    <w:rsid w:val="2585D010"/>
    <w:rsid w:val="25953D58"/>
    <w:rsid w:val="25BF95F1"/>
    <w:rsid w:val="25C6234C"/>
    <w:rsid w:val="25C91A30"/>
    <w:rsid w:val="25D8C170"/>
    <w:rsid w:val="25F73AB1"/>
    <w:rsid w:val="26052C7C"/>
    <w:rsid w:val="2607818B"/>
    <w:rsid w:val="260F134B"/>
    <w:rsid w:val="26318497"/>
    <w:rsid w:val="2638A778"/>
    <w:rsid w:val="2648CD80"/>
    <w:rsid w:val="2649FD7F"/>
    <w:rsid w:val="264BBCE0"/>
    <w:rsid w:val="264E5EED"/>
    <w:rsid w:val="2650ABD9"/>
    <w:rsid w:val="26647340"/>
    <w:rsid w:val="26662320"/>
    <w:rsid w:val="2677171B"/>
    <w:rsid w:val="2688ACB4"/>
    <w:rsid w:val="26A35E67"/>
    <w:rsid w:val="26A744D4"/>
    <w:rsid w:val="26AD734F"/>
    <w:rsid w:val="26B73B8B"/>
    <w:rsid w:val="26C8A8AA"/>
    <w:rsid w:val="26CE45CF"/>
    <w:rsid w:val="26E43868"/>
    <w:rsid w:val="26E6F3F1"/>
    <w:rsid w:val="26EE4EA4"/>
    <w:rsid w:val="26FDB37A"/>
    <w:rsid w:val="2708F1A4"/>
    <w:rsid w:val="2729B22B"/>
    <w:rsid w:val="27310DB9"/>
    <w:rsid w:val="27581096"/>
    <w:rsid w:val="27831197"/>
    <w:rsid w:val="2790A91F"/>
    <w:rsid w:val="27995D7C"/>
    <w:rsid w:val="27999F77"/>
    <w:rsid w:val="279C504F"/>
    <w:rsid w:val="27A63CB5"/>
    <w:rsid w:val="27B041D2"/>
    <w:rsid w:val="27C12A69"/>
    <w:rsid w:val="27DF0185"/>
    <w:rsid w:val="27E155BD"/>
    <w:rsid w:val="27E8B478"/>
    <w:rsid w:val="27FE3198"/>
    <w:rsid w:val="27FEA156"/>
    <w:rsid w:val="2804EB7A"/>
    <w:rsid w:val="2812E77C"/>
    <w:rsid w:val="281D48BD"/>
    <w:rsid w:val="282C5E15"/>
    <w:rsid w:val="28301B53"/>
    <w:rsid w:val="284D91D2"/>
    <w:rsid w:val="2863701D"/>
    <w:rsid w:val="28753B55"/>
    <w:rsid w:val="289ED9D1"/>
    <w:rsid w:val="28A9B557"/>
    <w:rsid w:val="28B23668"/>
    <w:rsid w:val="28B30BA6"/>
    <w:rsid w:val="28C9FD04"/>
    <w:rsid w:val="28CCDE1A"/>
    <w:rsid w:val="28E746D3"/>
    <w:rsid w:val="28E97953"/>
    <w:rsid w:val="28EA2C11"/>
    <w:rsid w:val="28EB06E8"/>
    <w:rsid w:val="291F92D9"/>
    <w:rsid w:val="292A5314"/>
    <w:rsid w:val="292C7980"/>
    <w:rsid w:val="292EEF8D"/>
    <w:rsid w:val="29328BC5"/>
    <w:rsid w:val="293975B3"/>
    <w:rsid w:val="29466DB6"/>
    <w:rsid w:val="29580EF8"/>
    <w:rsid w:val="295DA7FB"/>
    <w:rsid w:val="299AADDD"/>
    <w:rsid w:val="299E69FE"/>
    <w:rsid w:val="29A480BC"/>
    <w:rsid w:val="29B1280C"/>
    <w:rsid w:val="29C83F1C"/>
    <w:rsid w:val="29DAFF29"/>
    <w:rsid w:val="29DEB54F"/>
    <w:rsid w:val="29DFF41E"/>
    <w:rsid w:val="29EE00C4"/>
    <w:rsid w:val="29F99A70"/>
    <w:rsid w:val="29FBD9BF"/>
    <w:rsid w:val="2A184EED"/>
    <w:rsid w:val="2A4BD418"/>
    <w:rsid w:val="2A4CB21A"/>
    <w:rsid w:val="2A9E4A49"/>
    <w:rsid w:val="2AA9A3E9"/>
    <w:rsid w:val="2AAA2096"/>
    <w:rsid w:val="2AAD9F77"/>
    <w:rsid w:val="2AB16B48"/>
    <w:rsid w:val="2AB18CDE"/>
    <w:rsid w:val="2AB76877"/>
    <w:rsid w:val="2ACB9AD4"/>
    <w:rsid w:val="2ACFD627"/>
    <w:rsid w:val="2AD0FE3E"/>
    <w:rsid w:val="2AE531B5"/>
    <w:rsid w:val="2AEC6213"/>
    <w:rsid w:val="2AF3DF59"/>
    <w:rsid w:val="2B3E9CA1"/>
    <w:rsid w:val="2B66A9C8"/>
    <w:rsid w:val="2B67BC15"/>
    <w:rsid w:val="2B80036D"/>
    <w:rsid w:val="2B8723F0"/>
    <w:rsid w:val="2B8E7C7D"/>
    <w:rsid w:val="2B92B152"/>
    <w:rsid w:val="2B96D442"/>
    <w:rsid w:val="2BE0A8D1"/>
    <w:rsid w:val="2BE79D0A"/>
    <w:rsid w:val="2BF60393"/>
    <w:rsid w:val="2C0DF3B0"/>
    <w:rsid w:val="2C1BE656"/>
    <w:rsid w:val="2C1F0AE0"/>
    <w:rsid w:val="2C232795"/>
    <w:rsid w:val="2C2C2A4D"/>
    <w:rsid w:val="2C3638E1"/>
    <w:rsid w:val="2C4DD3B3"/>
    <w:rsid w:val="2C5B210D"/>
    <w:rsid w:val="2C641A42"/>
    <w:rsid w:val="2C6A548B"/>
    <w:rsid w:val="2C6CCE9F"/>
    <w:rsid w:val="2C6D6D31"/>
    <w:rsid w:val="2C7BD9BC"/>
    <w:rsid w:val="2C879DBE"/>
    <w:rsid w:val="2C9C9C53"/>
    <w:rsid w:val="2C9D5E0F"/>
    <w:rsid w:val="2CB368D5"/>
    <w:rsid w:val="2CB965B5"/>
    <w:rsid w:val="2CBC0CA6"/>
    <w:rsid w:val="2CC37719"/>
    <w:rsid w:val="2CDFE665"/>
    <w:rsid w:val="2D04056D"/>
    <w:rsid w:val="2D0F1E7D"/>
    <w:rsid w:val="2D126CA8"/>
    <w:rsid w:val="2D18A213"/>
    <w:rsid w:val="2D27DE5B"/>
    <w:rsid w:val="2D31CD43"/>
    <w:rsid w:val="2D563575"/>
    <w:rsid w:val="2D5D512B"/>
    <w:rsid w:val="2D6A34FF"/>
    <w:rsid w:val="2D7AB935"/>
    <w:rsid w:val="2D8B84FA"/>
    <w:rsid w:val="2DA9C411"/>
    <w:rsid w:val="2DAA1C08"/>
    <w:rsid w:val="2DC2573E"/>
    <w:rsid w:val="2DE0A53C"/>
    <w:rsid w:val="2DF3C36E"/>
    <w:rsid w:val="2DFFEAA3"/>
    <w:rsid w:val="2E012EC3"/>
    <w:rsid w:val="2E0624EC"/>
    <w:rsid w:val="2E068EAB"/>
    <w:rsid w:val="2E093D92"/>
    <w:rsid w:val="2E0E72B9"/>
    <w:rsid w:val="2E161122"/>
    <w:rsid w:val="2E1D7E4E"/>
    <w:rsid w:val="2E1DB9B2"/>
    <w:rsid w:val="2E2F6E92"/>
    <w:rsid w:val="2E50B6CB"/>
    <w:rsid w:val="2E57F89D"/>
    <w:rsid w:val="2E5E4BE5"/>
    <w:rsid w:val="2E6098E0"/>
    <w:rsid w:val="2E6320C5"/>
    <w:rsid w:val="2E6BA0BF"/>
    <w:rsid w:val="2E6F0FE0"/>
    <w:rsid w:val="2E708FFD"/>
    <w:rsid w:val="2E7898D2"/>
    <w:rsid w:val="2E892805"/>
    <w:rsid w:val="2EA7C3B6"/>
    <w:rsid w:val="2EA81668"/>
    <w:rsid w:val="2EB88534"/>
    <w:rsid w:val="2EBFA359"/>
    <w:rsid w:val="2EEAFD67"/>
    <w:rsid w:val="2EF6A100"/>
    <w:rsid w:val="2EF72234"/>
    <w:rsid w:val="2F011574"/>
    <w:rsid w:val="2F2FE694"/>
    <w:rsid w:val="2F3F927A"/>
    <w:rsid w:val="2F557F96"/>
    <w:rsid w:val="2F6E0E4E"/>
    <w:rsid w:val="2F70C0C5"/>
    <w:rsid w:val="2F850217"/>
    <w:rsid w:val="2F857475"/>
    <w:rsid w:val="2F913FB7"/>
    <w:rsid w:val="2FA4B15C"/>
    <w:rsid w:val="2FA64F1E"/>
    <w:rsid w:val="2FA78F4B"/>
    <w:rsid w:val="2FAF979C"/>
    <w:rsid w:val="2FBEF0E1"/>
    <w:rsid w:val="2FEB2F83"/>
    <w:rsid w:val="2FEC9A63"/>
    <w:rsid w:val="30013988"/>
    <w:rsid w:val="3020C5E4"/>
    <w:rsid w:val="30213836"/>
    <w:rsid w:val="3025045B"/>
    <w:rsid w:val="302A164B"/>
    <w:rsid w:val="30331794"/>
    <w:rsid w:val="30389965"/>
    <w:rsid w:val="305B73BA"/>
    <w:rsid w:val="3065937A"/>
    <w:rsid w:val="307DE670"/>
    <w:rsid w:val="308C2FDF"/>
    <w:rsid w:val="309FA009"/>
    <w:rsid w:val="30ADA6A0"/>
    <w:rsid w:val="30AF139E"/>
    <w:rsid w:val="30BD484D"/>
    <w:rsid w:val="30BDBF99"/>
    <w:rsid w:val="30C08204"/>
    <w:rsid w:val="30C17185"/>
    <w:rsid w:val="30C69DC4"/>
    <w:rsid w:val="30C6FD29"/>
    <w:rsid w:val="30D1E1C6"/>
    <w:rsid w:val="30DA4C2E"/>
    <w:rsid w:val="30DB95AC"/>
    <w:rsid w:val="30E39C28"/>
    <w:rsid w:val="30F037D6"/>
    <w:rsid w:val="312144D6"/>
    <w:rsid w:val="31218339"/>
    <w:rsid w:val="312351ED"/>
    <w:rsid w:val="313A03CE"/>
    <w:rsid w:val="313DD12B"/>
    <w:rsid w:val="314CA6D2"/>
    <w:rsid w:val="314DB1E4"/>
    <w:rsid w:val="315340A1"/>
    <w:rsid w:val="315410E4"/>
    <w:rsid w:val="31550551"/>
    <w:rsid w:val="3178A607"/>
    <w:rsid w:val="31794098"/>
    <w:rsid w:val="31991283"/>
    <w:rsid w:val="319DD905"/>
    <w:rsid w:val="31BC9645"/>
    <w:rsid w:val="31CFD7A7"/>
    <w:rsid w:val="31D55F6A"/>
    <w:rsid w:val="31EF255E"/>
    <w:rsid w:val="31FDF934"/>
    <w:rsid w:val="3209F5B9"/>
    <w:rsid w:val="3223FE28"/>
    <w:rsid w:val="3238B081"/>
    <w:rsid w:val="3243083E"/>
    <w:rsid w:val="32598FFA"/>
    <w:rsid w:val="32602FA5"/>
    <w:rsid w:val="3262A853"/>
    <w:rsid w:val="3276E4C0"/>
    <w:rsid w:val="32817E30"/>
    <w:rsid w:val="3283928B"/>
    <w:rsid w:val="32A6EC70"/>
    <w:rsid w:val="32BD992E"/>
    <w:rsid w:val="32D9960F"/>
    <w:rsid w:val="32DB6B2C"/>
    <w:rsid w:val="3304BB69"/>
    <w:rsid w:val="331052EC"/>
    <w:rsid w:val="33129DC9"/>
    <w:rsid w:val="33460B59"/>
    <w:rsid w:val="3358E74B"/>
    <w:rsid w:val="335B1688"/>
    <w:rsid w:val="3361B70D"/>
    <w:rsid w:val="3375286D"/>
    <w:rsid w:val="33765C26"/>
    <w:rsid w:val="339AAE6B"/>
    <w:rsid w:val="33A13765"/>
    <w:rsid w:val="33B22BB4"/>
    <w:rsid w:val="33B371AC"/>
    <w:rsid w:val="33BFBA13"/>
    <w:rsid w:val="33E4E59A"/>
    <w:rsid w:val="33F3DCAE"/>
    <w:rsid w:val="33F7A003"/>
    <w:rsid w:val="3400F5DE"/>
    <w:rsid w:val="342189F7"/>
    <w:rsid w:val="34311B5B"/>
    <w:rsid w:val="343E60D8"/>
    <w:rsid w:val="344EC066"/>
    <w:rsid w:val="3454F47D"/>
    <w:rsid w:val="34720CB9"/>
    <w:rsid w:val="34773B8D"/>
    <w:rsid w:val="34785575"/>
    <w:rsid w:val="347F0488"/>
    <w:rsid w:val="3488C866"/>
    <w:rsid w:val="348D530E"/>
    <w:rsid w:val="3496C290"/>
    <w:rsid w:val="349B5A60"/>
    <w:rsid w:val="34B0CDBA"/>
    <w:rsid w:val="34B74D2F"/>
    <w:rsid w:val="34C06EAE"/>
    <w:rsid w:val="34C14753"/>
    <w:rsid w:val="34C4B724"/>
    <w:rsid w:val="34DA33C5"/>
    <w:rsid w:val="3503AF0C"/>
    <w:rsid w:val="35066443"/>
    <w:rsid w:val="351A6E48"/>
    <w:rsid w:val="351D23E4"/>
    <w:rsid w:val="35269134"/>
    <w:rsid w:val="3557704E"/>
    <w:rsid w:val="355E0D40"/>
    <w:rsid w:val="357CE350"/>
    <w:rsid w:val="357F1C91"/>
    <w:rsid w:val="35835900"/>
    <w:rsid w:val="3597E730"/>
    <w:rsid w:val="35CC051A"/>
    <w:rsid w:val="35D30287"/>
    <w:rsid w:val="35E6319D"/>
    <w:rsid w:val="35F09902"/>
    <w:rsid w:val="3602DA45"/>
    <w:rsid w:val="365DEB72"/>
    <w:rsid w:val="366A7EDD"/>
    <w:rsid w:val="368F7D85"/>
    <w:rsid w:val="36BE9E09"/>
    <w:rsid w:val="36E4BC02"/>
    <w:rsid w:val="370577ED"/>
    <w:rsid w:val="371686B5"/>
    <w:rsid w:val="372A0887"/>
    <w:rsid w:val="372F40C5"/>
    <w:rsid w:val="3738FB88"/>
    <w:rsid w:val="373F3BED"/>
    <w:rsid w:val="37581C8E"/>
    <w:rsid w:val="375DE42E"/>
    <w:rsid w:val="3799D420"/>
    <w:rsid w:val="379C25CE"/>
    <w:rsid w:val="37AFC341"/>
    <w:rsid w:val="37BBFA14"/>
    <w:rsid w:val="37C06928"/>
    <w:rsid w:val="37D74745"/>
    <w:rsid w:val="37DBC901"/>
    <w:rsid w:val="37E07E1E"/>
    <w:rsid w:val="37EF3013"/>
    <w:rsid w:val="37F2661F"/>
    <w:rsid w:val="3808E576"/>
    <w:rsid w:val="3817AA97"/>
    <w:rsid w:val="382F7741"/>
    <w:rsid w:val="384754A0"/>
    <w:rsid w:val="384A33A2"/>
    <w:rsid w:val="38500759"/>
    <w:rsid w:val="38629C24"/>
    <w:rsid w:val="387F1A73"/>
    <w:rsid w:val="3882AEB2"/>
    <w:rsid w:val="3882CC0D"/>
    <w:rsid w:val="389A8FDC"/>
    <w:rsid w:val="38B3349A"/>
    <w:rsid w:val="38BB22FA"/>
    <w:rsid w:val="38BC5AC7"/>
    <w:rsid w:val="39132E5E"/>
    <w:rsid w:val="394B93A2"/>
    <w:rsid w:val="3951232C"/>
    <w:rsid w:val="39649E5B"/>
    <w:rsid w:val="3967F6B2"/>
    <w:rsid w:val="396833C1"/>
    <w:rsid w:val="3969099C"/>
    <w:rsid w:val="397D1E70"/>
    <w:rsid w:val="3982C259"/>
    <w:rsid w:val="398AFB33"/>
    <w:rsid w:val="39AFBFD8"/>
    <w:rsid w:val="39B20017"/>
    <w:rsid w:val="39C3D6DF"/>
    <w:rsid w:val="39CF1E5E"/>
    <w:rsid w:val="39E9BCFA"/>
    <w:rsid w:val="3A1121E4"/>
    <w:rsid w:val="3A1612FA"/>
    <w:rsid w:val="3A2BB689"/>
    <w:rsid w:val="3A34BCC2"/>
    <w:rsid w:val="3A423484"/>
    <w:rsid w:val="3A4FAA7A"/>
    <w:rsid w:val="3A6896E5"/>
    <w:rsid w:val="3A699283"/>
    <w:rsid w:val="3A6EF5C2"/>
    <w:rsid w:val="3A6F4BE1"/>
    <w:rsid w:val="3A7BDBEA"/>
    <w:rsid w:val="3A94C17F"/>
    <w:rsid w:val="3AABFD00"/>
    <w:rsid w:val="3ACE466D"/>
    <w:rsid w:val="3ACF5397"/>
    <w:rsid w:val="3AD40997"/>
    <w:rsid w:val="3AED70E9"/>
    <w:rsid w:val="3AF0BCE7"/>
    <w:rsid w:val="3AFDDCC6"/>
    <w:rsid w:val="3B0EE807"/>
    <w:rsid w:val="3B1AA53D"/>
    <w:rsid w:val="3B2FF372"/>
    <w:rsid w:val="3B4049AF"/>
    <w:rsid w:val="3B4B2F79"/>
    <w:rsid w:val="3B52114D"/>
    <w:rsid w:val="3B7031C1"/>
    <w:rsid w:val="3B88873A"/>
    <w:rsid w:val="3B9E9C20"/>
    <w:rsid w:val="3BBFDF04"/>
    <w:rsid w:val="3BCA5741"/>
    <w:rsid w:val="3BCF2EC0"/>
    <w:rsid w:val="3BCF4F14"/>
    <w:rsid w:val="3BF4B4F6"/>
    <w:rsid w:val="3BF7AEFA"/>
    <w:rsid w:val="3C02F119"/>
    <w:rsid w:val="3C0BC940"/>
    <w:rsid w:val="3C1C3E63"/>
    <w:rsid w:val="3C288217"/>
    <w:rsid w:val="3C290DE3"/>
    <w:rsid w:val="3C33BC78"/>
    <w:rsid w:val="3C4717F0"/>
    <w:rsid w:val="3C49F6AB"/>
    <w:rsid w:val="3C5154C6"/>
    <w:rsid w:val="3C5C41F4"/>
    <w:rsid w:val="3C625B09"/>
    <w:rsid w:val="3C65C59B"/>
    <w:rsid w:val="3C7597C9"/>
    <w:rsid w:val="3C787696"/>
    <w:rsid w:val="3C7B9C53"/>
    <w:rsid w:val="3C7BFA1D"/>
    <w:rsid w:val="3C9997C0"/>
    <w:rsid w:val="3CA0543B"/>
    <w:rsid w:val="3CA8D5BD"/>
    <w:rsid w:val="3CAAB868"/>
    <w:rsid w:val="3CC433A1"/>
    <w:rsid w:val="3CDA958A"/>
    <w:rsid w:val="3CDB7FF7"/>
    <w:rsid w:val="3CE2C27B"/>
    <w:rsid w:val="3CF53D3C"/>
    <w:rsid w:val="3D16A203"/>
    <w:rsid w:val="3D30B59E"/>
    <w:rsid w:val="3D405F7F"/>
    <w:rsid w:val="3D483869"/>
    <w:rsid w:val="3D4EA273"/>
    <w:rsid w:val="3D63425A"/>
    <w:rsid w:val="3D647E66"/>
    <w:rsid w:val="3D657626"/>
    <w:rsid w:val="3D65C050"/>
    <w:rsid w:val="3D825C32"/>
    <w:rsid w:val="3DB3FD3F"/>
    <w:rsid w:val="3DB58A0C"/>
    <w:rsid w:val="3DB65A8F"/>
    <w:rsid w:val="3DBF5063"/>
    <w:rsid w:val="3DBFA7F5"/>
    <w:rsid w:val="3DCB2796"/>
    <w:rsid w:val="3DD1C27F"/>
    <w:rsid w:val="3DDAAFBC"/>
    <w:rsid w:val="3DDF3BB7"/>
    <w:rsid w:val="3DEDDF61"/>
    <w:rsid w:val="3DF41176"/>
    <w:rsid w:val="3DFDD403"/>
    <w:rsid w:val="3E1086ED"/>
    <w:rsid w:val="3E157C64"/>
    <w:rsid w:val="3E1AFA15"/>
    <w:rsid w:val="3E1EEB8C"/>
    <w:rsid w:val="3E20AB87"/>
    <w:rsid w:val="3E3D6BE9"/>
    <w:rsid w:val="3E721BCF"/>
    <w:rsid w:val="3E734766"/>
    <w:rsid w:val="3EAE7A31"/>
    <w:rsid w:val="3EB3593F"/>
    <w:rsid w:val="3EBBDD75"/>
    <w:rsid w:val="3EC4578D"/>
    <w:rsid w:val="3EDC2FE0"/>
    <w:rsid w:val="3EF322A6"/>
    <w:rsid w:val="3EF664D0"/>
    <w:rsid w:val="3EF70752"/>
    <w:rsid w:val="3F169771"/>
    <w:rsid w:val="3F1FC45A"/>
    <w:rsid w:val="3F210527"/>
    <w:rsid w:val="3F31A681"/>
    <w:rsid w:val="3F3FE1DD"/>
    <w:rsid w:val="3F47214E"/>
    <w:rsid w:val="3F4A612D"/>
    <w:rsid w:val="3F4C474E"/>
    <w:rsid w:val="3F6F0668"/>
    <w:rsid w:val="3F6F6D3D"/>
    <w:rsid w:val="3F7017FF"/>
    <w:rsid w:val="3F982CA7"/>
    <w:rsid w:val="3F9873B5"/>
    <w:rsid w:val="3FA414D4"/>
    <w:rsid w:val="3FA4FF0B"/>
    <w:rsid w:val="3FA9BC8B"/>
    <w:rsid w:val="3FEBA1AF"/>
    <w:rsid w:val="400EF604"/>
    <w:rsid w:val="4028D8E9"/>
    <w:rsid w:val="402E6DFE"/>
    <w:rsid w:val="403477ED"/>
    <w:rsid w:val="4048E3DE"/>
    <w:rsid w:val="4077E72F"/>
    <w:rsid w:val="4080E243"/>
    <w:rsid w:val="408E3611"/>
    <w:rsid w:val="40A9E369"/>
    <w:rsid w:val="40C3356C"/>
    <w:rsid w:val="40CCB3FA"/>
    <w:rsid w:val="40D2F55F"/>
    <w:rsid w:val="40E49754"/>
    <w:rsid w:val="40EF5652"/>
    <w:rsid w:val="40F47F4E"/>
    <w:rsid w:val="41142DBE"/>
    <w:rsid w:val="41167F85"/>
    <w:rsid w:val="411DD280"/>
    <w:rsid w:val="4138A65B"/>
    <w:rsid w:val="4158704C"/>
    <w:rsid w:val="4161A775"/>
    <w:rsid w:val="41822E50"/>
    <w:rsid w:val="418A40BF"/>
    <w:rsid w:val="419050D4"/>
    <w:rsid w:val="41BD3A35"/>
    <w:rsid w:val="41CDE9B3"/>
    <w:rsid w:val="41D25696"/>
    <w:rsid w:val="41DC0332"/>
    <w:rsid w:val="41E657C7"/>
    <w:rsid w:val="41F19270"/>
    <w:rsid w:val="41F24648"/>
    <w:rsid w:val="4212D8E2"/>
    <w:rsid w:val="4214BE6B"/>
    <w:rsid w:val="42223447"/>
    <w:rsid w:val="4234958A"/>
    <w:rsid w:val="4257CDB4"/>
    <w:rsid w:val="4271EC7E"/>
    <w:rsid w:val="42779858"/>
    <w:rsid w:val="427C67F6"/>
    <w:rsid w:val="42916A4E"/>
    <w:rsid w:val="42C7BBF9"/>
    <w:rsid w:val="4301B6D6"/>
    <w:rsid w:val="4327F36A"/>
    <w:rsid w:val="43291186"/>
    <w:rsid w:val="4340EFEF"/>
    <w:rsid w:val="4349CEC5"/>
    <w:rsid w:val="434DD033"/>
    <w:rsid w:val="4350E281"/>
    <w:rsid w:val="43590A96"/>
    <w:rsid w:val="436DF394"/>
    <w:rsid w:val="436EAD8C"/>
    <w:rsid w:val="437288AB"/>
    <w:rsid w:val="4375AB0C"/>
    <w:rsid w:val="438BF78F"/>
    <w:rsid w:val="43915841"/>
    <w:rsid w:val="43B0CC83"/>
    <w:rsid w:val="43B3E821"/>
    <w:rsid w:val="43BA1ED6"/>
    <w:rsid w:val="43C667D0"/>
    <w:rsid w:val="43E8AD64"/>
    <w:rsid w:val="4405CF59"/>
    <w:rsid w:val="44180CFC"/>
    <w:rsid w:val="44204903"/>
    <w:rsid w:val="44381F72"/>
    <w:rsid w:val="443E2DD7"/>
    <w:rsid w:val="443F2040"/>
    <w:rsid w:val="4448568C"/>
    <w:rsid w:val="444A2A9D"/>
    <w:rsid w:val="447A89C4"/>
    <w:rsid w:val="44A06682"/>
    <w:rsid w:val="44B38457"/>
    <w:rsid w:val="44CD5ADE"/>
    <w:rsid w:val="44E2A61E"/>
    <w:rsid w:val="45063403"/>
    <w:rsid w:val="450C498B"/>
    <w:rsid w:val="452AA3CA"/>
    <w:rsid w:val="452E8FA3"/>
    <w:rsid w:val="4560A0A7"/>
    <w:rsid w:val="4560DA20"/>
    <w:rsid w:val="45761106"/>
    <w:rsid w:val="457D6473"/>
    <w:rsid w:val="4586B1F3"/>
    <w:rsid w:val="458E1984"/>
    <w:rsid w:val="45BA04F5"/>
    <w:rsid w:val="45DC0452"/>
    <w:rsid w:val="45EE45CE"/>
    <w:rsid w:val="45FF5CBB"/>
    <w:rsid w:val="4602B0AC"/>
    <w:rsid w:val="461544DB"/>
    <w:rsid w:val="462E0E24"/>
    <w:rsid w:val="4659789B"/>
    <w:rsid w:val="465A843D"/>
    <w:rsid w:val="466AB97D"/>
    <w:rsid w:val="4694C3F4"/>
    <w:rsid w:val="46993E6C"/>
    <w:rsid w:val="46A564DC"/>
    <w:rsid w:val="46A7CBAB"/>
    <w:rsid w:val="46AC2667"/>
    <w:rsid w:val="46B0F295"/>
    <w:rsid w:val="46C11963"/>
    <w:rsid w:val="46C6E4EB"/>
    <w:rsid w:val="46C9CD54"/>
    <w:rsid w:val="46D0C611"/>
    <w:rsid w:val="46E8C68E"/>
    <w:rsid w:val="46F4F3D2"/>
    <w:rsid w:val="4704B140"/>
    <w:rsid w:val="4718E019"/>
    <w:rsid w:val="4718E7D1"/>
    <w:rsid w:val="471A62D7"/>
    <w:rsid w:val="4721B26F"/>
    <w:rsid w:val="4730872F"/>
    <w:rsid w:val="474053A8"/>
    <w:rsid w:val="4742AB64"/>
    <w:rsid w:val="47454B85"/>
    <w:rsid w:val="4746AE9E"/>
    <w:rsid w:val="47521E9A"/>
    <w:rsid w:val="475B4ABE"/>
    <w:rsid w:val="4761A9AA"/>
    <w:rsid w:val="47821987"/>
    <w:rsid w:val="4785E6CB"/>
    <w:rsid w:val="47889245"/>
    <w:rsid w:val="479B2D1C"/>
    <w:rsid w:val="47C3EF99"/>
    <w:rsid w:val="47F274D6"/>
    <w:rsid w:val="47F3C43C"/>
    <w:rsid w:val="47FF9FED"/>
    <w:rsid w:val="480048D6"/>
    <w:rsid w:val="4809A3B1"/>
    <w:rsid w:val="481CBA15"/>
    <w:rsid w:val="4849E919"/>
    <w:rsid w:val="485477AF"/>
    <w:rsid w:val="48633017"/>
    <w:rsid w:val="48893C4F"/>
    <w:rsid w:val="48B1A33F"/>
    <w:rsid w:val="48B721F2"/>
    <w:rsid w:val="48FBB091"/>
    <w:rsid w:val="490D61C4"/>
    <w:rsid w:val="491698C9"/>
    <w:rsid w:val="492A8174"/>
    <w:rsid w:val="4934F058"/>
    <w:rsid w:val="493534A3"/>
    <w:rsid w:val="4936FD7D"/>
    <w:rsid w:val="49389E21"/>
    <w:rsid w:val="4946A381"/>
    <w:rsid w:val="4948CA5D"/>
    <w:rsid w:val="496C197B"/>
    <w:rsid w:val="49924E3F"/>
    <w:rsid w:val="499CF3B4"/>
    <w:rsid w:val="49C28CF6"/>
    <w:rsid w:val="49CB3DEC"/>
    <w:rsid w:val="49D29BB0"/>
    <w:rsid w:val="49E5E624"/>
    <w:rsid w:val="4A117A0A"/>
    <w:rsid w:val="4A15B7E8"/>
    <w:rsid w:val="4A37E0F5"/>
    <w:rsid w:val="4A3E4CF5"/>
    <w:rsid w:val="4A436615"/>
    <w:rsid w:val="4A4D5D48"/>
    <w:rsid w:val="4A4FDE5A"/>
    <w:rsid w:val="4A5588AD"/>
    <w:rsid w:val="4A55E856"/>
    <w:rsid w:val="4A64D665"/>
    <w:rsid w:val="4A6633CD"/>
    <w:rsid w:val="4A6A5436"/>
    <w:rsid w:val="4A6E213A"/>
    <w:rsid w:val="4A7862B9"/>
    <w:rsid w:val="4A869BB4"/>
    <w:rsid w:val="4A9691CC"/>
    <w:rsid w:val="4AA79E05"/>
    <w:rsid w:val="4ACD9EDB"/>
    <w:rsid w:val="4ADB9D94"/>
    <w:rsid w:val="4AE49ABE"/>
    <w:rsid w:val="4AE63364"/>
    <w:rsid w:val="4AF1DBD0"/>
    <w:rsid w:val="4AF98E46"/>
    <w:rsid w:val="4B0DC476"/>
    <w:rsid w:val="4B125C7E"/>
    <w:rsid w:val="4B1B6E59"/>
    <w:rsid w:val="4B241564"/>
    <w:rsid w:val="4B399E30"/>
    <w:rsid w:val="4B41B68B"/>
    <w:rsid w:val="4B4F5312"/>
    <w:rsid w:val="4B53FBF8"/>
    <w:rsid w:val="4B8A2329"/>
    <w:rsid w:val="4BA478DF"/>
    <w:rsid w:val="4BADF137"/>
    <w:rsid w:val="4BBCAF4F"/>
    <w:rsid w:val="4BC6D1C3"/>
    <w:rsid w:val="4BC709C8"/>
    <w:rsid w:val="4BD20570"/>
    <w:rsid w:val="4BE6AFE0"/>
    <w:rsid w:val="4BF07867"/>
    <w:rsid w:val="4BF37E59"/>
    <w:rsid w:val="4BF69127"/>
    <w:rsid w:val="4C089710"/>
    <w:rsid w:val="4C3C4E99"/>
    <w:rsid w:val="4C4CFAA1"/>
    <w:rsid w:val="4C4E5033"/>
    <w:rsid w:val="4C500BEA"/>
    <w:rsid w:val="4C5957EE"/>
    <w:rsid w:val="4C598C22"/>
    <w:rsid w:val="4C63B1A4"/>
    <w:rsid w:val="4C66889B"/>
    <w:rsid w:val="4C68EF44"/>
    <w:rsid w:val="4C862474"/>
    <w:rsid w:val="4C8985A7"/>
    <w:rsid w:val="4C908915"/>
    <w:rsid w:val="4C9BAA38"/>
    <w:rsid w:val="4CAEFCD4"/>
    <w:rsid w:val="4CAF8DBB"/>
    <w:rsid w:val="4CB82FD1"/>
    <w:rsid w:val="4CD294C2"/>
    <w:rsid w:val="4CE193D4"/>
    <w:rsid w:val="4CE743B4"/>
    <w:rsid w:val="4D0E1A81"/>
    <w:rsid w:val="4D0E5E28"/>
    <w:rsid w:val="4D49C198"/>
    <w:rsid w:val="4D66D3F6"/>
    <w:rsid w:val="4D6AC46A"/>
    <w:rsid w:val="4D6CA20E"/>
    <w:rsid w:val="4D7F895F"/>
    <w:rsid w:val="4D8FC0E9"/>
    <w:rsid w:val="4D9664AE"/>
    <w:rsid w:val="4D967405"/>
    <w:rsid w:val="4D969D7D"/>
    <w:rsid w:val="4D9B5ABE"/>
    <w:rsid w:val="4DA256F7"/>
    <w:rsid w:val="4DCC8C36"/>
    <w:rsid w:val="4DD4B577"/>
    <w:rsid w:val="4DF957B3"/>
    <w:rsid w:val="4DFC25E1"/>
    <w:rsid w:val="4E04C449"/>
    <w:rsid w:val="4E1741E8"/>
    <w:rsid w:val="4E1E626F"/>
    <w:rsid w:val="4E2CE1B0"/>
    <w:rsid w:val="4E3300D1"/>
    <w:rsid w:val="4E36687F"/>
    <w:rsid w:val="4E45676A"/>
    <w:rsid w:val="4E48CE39"/>
    <w:rsid w:val="4E4E2597"/>
    <w:rsid w:val="4E5732E1"/>
    <w:rsid w:val="4E5C056B"/>
    <w:rsid w:val="4E5DA21E"/>
    <w:rsid w:val="4E6EBD98"/>
    <w:rsid w:val="4E70127C"/>
    <w:rsid w:val="4E752F54"/>
    <w:rsid w:val="4E830F5E"/>
    <w:rsid w:val="4E8EDEAE"/>
    <w:rsid w:val="4E93A0AC"/>
    <w:rsid w:val="4EA1232E"/>
    <w:rsid w:val="4EBA4F6B"/>
    <w:rsid w:val="4EBC5A5E"/>
    <w:rsid w:val="4EC1F581"/>
    <w:rsid w:val="4F0BCC12"/>
    <w:rsid w:val="4F14C2B0"/>
    <w:rsid w:val="4F1B4E75"/>
    <w:rsid w:val="4F250585"/>
    <w:rsid w:val="4F269F8B"/>
    <w:rsid w:val="4F322FAC"/>
    <w:rsid w:val="4F4BD3DC"/>
    <w:rsid w:val="4F58F373"/>
    <w:rsid w:val="4F649359"/>
    <w:rsid w:val="4F72B0E7"/>
    <w:rsid w:val="4FA3A2CD"/>
    <w:rsid w:val="4FA63F01"/>
    <w:rsid w:val="4FAF2BB4"/>
    <w:rsid w:val="4FB332FA"/>
    <w:rsid w:val="4FD1157D"/>
    <w:rsid w:val="4FD1D965"/>
    <w:rsid w:val="4FE85BFD"/>
    <w:rsid w:val="4FFEC518"/>
    <w:rsid w:val="5000B0EF"/>
    <w:rsid w:val="501291C3"/>
    <w:rsid w:val="5019CEA8"/>
    <w:rsid w:val="5026F855"/>
    <w:rsid w:val="503455DD"/>
    <w:rsid w:val="50523080"/>
    <w:rsid w:val="5071522C"/>
    <w:rsid w:val="507184F2"/>
    <w:rsid w:val="507F757A"/>
    <w:rsid w:val="50843018"/>
    <w:rsid w:val="508E3E66"/>
    <w:rsid w:val="50A2DD38"/>
    <w:rsid w:val="50B5D867"/>
    <w:rsid w:val="50B71ED6"/>
    <w:rsid w:val="50C37645"/>
    <w:rsid w:val="50C69B80"/>
    <w:rsid w:val="50CE14C7"/>
    <w:rsid w:val="50EFDE17"/>
    <w:rsid w:val="50F7683B"/>
    <w:rsid w:val="5101C090"/>
    <w:rsid w:val="51025992"/>
    <w:rsid w:val="51144933"/>
    <w:rsid w:val="512BC72D"/>
    <w:rsid w:val="512E8616"/>
    <w:rsid w:val="513E4151"/>
    <w:rsid w:val="514F035B"/>
    <w:rsid w:val="5150F495"/>
    <w:rsid w:val="5151D7B2"/>
    <w:rsid w:val="5152B3B9"/>
    <w:rsid w:val="5153DC42"/>
    <w:rsid w:val="515D2562"/>
    <w:rsid w:val="51672515"/>
    <w:rsid w:val="516CE5DE"/>
    <w:rsid w:val="517FFC18"/>
    <w:rsid w:val="51834021"/>
    <w:rsid w:val="5198F9BF"/>
    <w:rsid w:val="51A2446F"/>
    <w:rsid w:val="51C1E3C4"/>
    <w:rsid w:val="51C407BC"/>
    <w:rsid w:val="51C4DCEC"/>
    <w:rsid w:val="51C547B5"/>
    <w:rsid w:val="51C8CC27"/>
    <w:rsid w:val="51D88F5C"/>
    <w:rsid w:val="51DDBAD4"/>
    <w:rsid w:val="51E155B7"/>
    <w:rsid w:val="51F23BC7"/>
    <w:rsid w:val="51FF7260"/>
    <w:rsid w:val="520C7D8A"/>
    <w:rsid w:val="52352F62"/>
    <w:rsid w:val="523A4519"/>
    <w:rsid w:val="525F519C"/>
    <w:rsid w:val="5261BD79"/>
    <w:rsid w:val="52793808"/>
    <w:rsid w:val="5286767C"/>
    <w:rsid w:val="5290C854"/>
    <w:rsid w:val="529BA688"/>
    <w:rsid w:val="529D90F1"/>
    <w:rsid w:val="52AEE018"/>
    <w:rsid w:val="52DE4145"/>
    <w:rsid w:val="52E6CC76"/>
    <w:rsid w:val="52EFEF1B"/>
    <w:rsid w:val="5302AD3C"/>
    <w:rsid w:val="533C2E2D"/>
    <w:rsid w:val="533C9238"/>
    <w:rsid w:val="5348682A"/>
    <w:rsid w:val="5350A0AD"/>
    <w:rsid w:val="53549FE2"/>
    <w:rsid w:val="535B4400"/>
    <w:rsid w:val="536563C3"/>
    <w:rsid w:val="53D36416"/>
    <w:rsid w:val="53EADFD3"/>
    <w:rsid w:val="53FC8036"/>
    <w:rsid w:val="54136B02"/>
    <w:rsid w:val="541796E6"/>
    <w:rsid w:val="5431BAED"/>
    <w:rsid w:val="543776E9"/>
    <w:rsid w:val="546CA49A"/>
    <w:rsid w:val="547F91C9"/>
    <w:rsid w:val="54885DE6"/>
    <w:rsid w:val="548DEC53"/>
    <w:rsid w:val="54A6A39D"/>
    <w:rsid w:val="54B4D886"/>
    <w:rsid w:val="54B4ED7D"/>
    <w:rsid w:val="54B5033B"/>
    <w:rsid w:val="54C58C77"/>
    <w:rsid w:val="54CE1411"/>
    <w:rsid w:val="54D61049"/>
    <w:rsid w:val="54E06DFE"/>
    <w:rsid w:val="54E1B5E1"/>
    <w:rsid w:val="54E2A92D"/>
    <w:rsid w:val="550BC78D"/>
    <w:rsid w:val="55115F12"/>
    <w:rsid w:val="55149C79"/>
    <w:rsid w:val="5515B83B"/>
    <w:rsid w:val="5519A312"/>
    <w:rsid w:val="5524E358"/>
    <w:rsid w:val="55334106"/>
    <w:rsid w:val="5543032D"/>
    <w:rsid w:val="5557EFBC"/>
    <w:rsid w:val="55581483"/>
    <w:rsid w:val="556F3502"/>
    <w:rsid w:val="558C84A5"/>
    <w:rsid w:val="5590C19E"/>
    <w:rsid w:val="5594337F"/>
    <w:rsid w:val="55989B7C"/>
    <w:rsid w:val="559900CD"/>
    <w:rsid w:val="55A9ABA5"/>
    <w:rsid w:val="55AFCED6"/>
    <w:rsid w:val="55CD8B4E"/>
    <w:rsid w:val="55D3474A"/>
    <w:rsid w:val="55DCDA2D"/>
    <w:rsid w:val="56044257"/>
    <w:rsid w:val="560BD19B"/>
    <w:rsid w:val="560D5839"/>
    <w:rsid w:val="560F56F5"/>
    <w:rsid w:val="56106374"/>
    <w:rsid w:val="56158085"/>
    <w:rsid w:val="561993AC"/>
    <w:rsid w:val="56267BB2"/>
    <w:rsid w:val="562D299B"/>
    <w:rsid w:val="5637A5C7"/>
    <w:rsid w:val="56505460"/>
    <w:rsid w:val="5666E474"/>
    <w:rsid w:val="567695EC"/>
    <w:rsid w:val="567CADBB"/>
    <w:rsid w:val="56930CB6"/>
    <w:rsid w:val="56995D00"/>
    <w:rsid w:val="569CEBDE"/>
    <w:rsid w:val="569FE1C1"/>
    <w:rsid w:val="56BD1419"/>
    <w:rsid w:val="56D01EE2"/>
    <w:rsid w:val="56D2E744"/>
    <w:rsid w:val="56E693F8"/>
    <w:rsid w:val="56FA9ADA"/>
    <w:rsid w:val="571E2F79"/>
    <w:rsid w:val="57241E97"/>
    <w:rsid w:val="57242DEE"/>
    <w:rsid w:val="573123E9"/>
    <w:rsid w:val="5760ED7D"/>
    <w:rsid w:val="57614C49"/>
    <w:rsid w:val="57782D7A"/>
    <w:rsid w:val="57858254"/>
    <w:rsid w:val="579B166D"/>
    <w:rsid w:val="57A33561"/>
    <w:rsid w:val="57B150E6"/>
    <w:rsid w:val="57B23C0B"/>
    <w:rsid w:val="57B250BF"/>
    <w:rsid w:val="57DA5A7C"/>
    <w:rsid w:val="5803069E"/>
    <w:rsid w:val="581F95DB"/>
    <w:rsid w:val="5823B1B7"/>
    <w:rsid w:val="5836FC73"/>
    <w:rsid w:val="5861FF2C"/>
    <w:rsid w:val="5870B5AE"/>
    <w:rsid w:val="5873467D"/>
    <w:rsid w:val="58946E9F"/>
    <w:rsid w:val="589F560A"/>
    <w:rsid w:val="58AD1D0A"/>
    <w:rsid w:val="58BB859D"/>
    <w:rsid w:val="58BBD6E2"/>
    <w:rsid w:val="58CEE6D6"/>
    <w:rsid w:val="58D33044"/>
    <w:rsid w:val="58F9ED84"/>
    <w:rsid w:val="590AE80C"/>
    <w:rsid w:val="5913FDDB"/>
    <w:rsid w:val="592949C2"/>
    <w:rsid w:val="5936E6CE"/>
    <w:rsid w:val="59385CCC"/>
    <w:rsid w:val="594852C3"/>
    <w:rsid w:val="594D82C9"/>
    <w:rsid w:val="594F8321"/>
    <w:rsid w:val="59634EA7"/>
    <w:rsid w:val="5965B96D"/>
    <w:rsid w:val="598E2463"/>
    <w:rsid w:val="59C06B8F"/>
    <w:rsid w:val="59DC67DA"/>
    <w:rsid w:val="59DE5AA9"/>
    <w:rsid w:val="59E2B4E7"/>
    <w:rsid w:val="5A02FDE0"/>
    <w:rsid w:val="5A25F303"/>
    <w:rsid w:val="5A3390DB"/>
    <w:rsid w:val="5A3BD3F8"/>
    <w:rsid w:val="5A48ED6B"/>
    <w:rsid w:val="5A4F468E"/>
    <w:rsid w:val="5A52B4F0"/>
    <w:rsid w:val="5A79AF58"/>
    <w:rsid w:val="5A7AB24E"/>
    <w:rsid w:val="5A816028"/>
    <w:rsid w:val="5A87345F"/>
    <w:rsid w:val="5AA206C4"/>
    <w:rsid w:val="5AA414EA"/>
    <w:rsid w:val="5AD798C8"/>
    <w:rsid w:val="5AE00330"/>
    <w:rsid w:val="5B0D3A01"/>
    <w:rsid w:val="5B229DB9"/>
    <w:rsid w:val="5B353748"/>
    <w:rsid w:val="5B3949A1"/>
    <w:rsid w:val="5B41C115"/>
    <w:rsid w:val="5B78F6F1"/>
    <w:rsid w:val="5BB37D00"/>
    <w:rsid w:val="5BC5BF70"/>
    <w:rsid w:val="5BC65FFE"/>
    <w:rsid w:val="5BED452C"/>
    <w:rsid w:val="5BED6BF2"/>
    <w:rsid w:val="5BFAA946"/>
    <w:rsid w:val="5C073191"/>
    <w:rsid w:val="5C0BB3D8"/>
    <w:rsid w:val="5C10C0D7"/>
    <w:rsid w:val="5C2EF28E"/>
    <w:rsid w:val="5C51FEEE"/>
    <w:rsid w:val="5C618B6C"/>
    <w:rsid w:val="5C6FC9F4"/>
    <w:rsid w:val="5C709404"/>
    <w:rsid w:val="5CA5753D"/>
    <w:rsid w:val="5CAD820F"/>
    <w:rsid w:val="5CCFF87D"/>
    <w:rsid w:val="5CE5F269"/>
    <w:rsid w:val="5CED9FBB"/>
    <w:rsid w:val="5CEF6E5A"/>
    <w:rsid w:val="5CF80C51"/>
    <w:rsid w:val="5D0BF570"/>
    <w:rsid w:val="5D1F7AB3"/>
    <w:rsid w:val="5D2EB5B3"/>
    <w:rsid w:val="5D48725A"/>
    <w:rsid w:val="5D749D21"/>
    <w:rsid w:val="5D75F7A4"/>
    <w:rsid w:val="5D890DBC"/>
    <w:rsid w:val="5DA63FCE"/>
    <w:rsid w:val="5DBA1337"/>
    <w:rsid w:val="5DBCFA2E"/>
    <w:rsid w:val="5DCA1BC7"/>
    <w:rsid w:val="5DCBB87A"/>
    <w:rsid w:val="5DE09920"/>
    <w:rsid w:val="5DE177B4"/>
    <w:rsid w:val="5DF0A482"/>
    <w:rsid w:val="5DF0AB3C"/>
    <w:rsid w:val="5DF50425"/>
    <w:rsid w:val="5DFDBB23"/>
    <w:rsid w:val="5E08E801"/>
    <w:rsid w:val="5E18ACE0"/>
    <w:rsid w:val="5E53E16F"/>
    <w:rsid w:val="5E623D8B"/>
    <w:rsid w:val="5E7D0E47"/>
    <w:rsid w:val="5E804E0A"/>
    <w:rsid w:val="5E8C3C4E"/>
    <w:rsid w:val="5E93DCB2"/>
    <w:rsid w:val="5EA1F8D8"/>
    <w:rsid w:val="5EA253C9"/>
    <w:rsid w:val="5EADAA5A"/>
    <w:rsid w:val="5EAFADA2"/>
    <w:rsid w:val="5EC33E33"/>
    <w:rsid w:val="5ED48591"/>
    <w:rsid w:val="5ED77004"/>
    <w:rsid w:val="5EEC6281"/>
    <w:rsid w:val="5F11FB86"/>
    <w:rsid w:val="5F1C5E8E"/>
    <w:rsid w:val="5F32C464"/>
    <w:rsid w:val="5F402A40"/>
    <w:rsid w:val="5F405AC8"/>
    <w:rsid w:val="5F6575EA"/>
    <w:rsid w:val="5F69A0B2"/>
    <w:rsid w:val="5F6ADC38"/>
    <w:rsid w:val="5F6B020E"/>
    <w:rsid w:val="5F8045B0"/>
    <w:rsid w:val="5F8DC29E"/>
    <w:rsid w:val="5F992766"/>
    <w:rsid w:val="5FAD5DB4"/>
    <w:rsid w:val="5FBB387F"/>
    <w:rsid w:val="5FCA73FF"/>
    <w:rsid w:val="5FF13EEC"/>
    <w:rsid w:val="5FFDDAD8"/>
    <w:rsid w:val="60244D90"/>
    <w:rsid w:val="602ACB80"/>
    <w:rsid w:val="604559D6"/>
    <w:rsid w:val="606485F4"/>
    <w:rsid w:val="606EB8A6"/>
    <w:rsid w:val="60759E03"/>
    <w:rsid w:val="6077E55F"/>
    <w:rsid w:val="6092BB55"/>
    <w:rsid w:val="60967195"/>
    <w:rsid w:val="60A5526C"/>
    <w:rsid w:val="60A60A55"/>
    <w:rsid w:val="60ABE962"/>
    <w:rsid w:val="60AC679E"/>
    <w:rsid w:val="60BACD19"/>
    <w:rsid w:val="60BEF7C6"/>
    <w:rsid w:val="60CE94C5"/>
    <w:rsid w:val="60D9B699"/>
    <w:rsid w:val="60EFF5B7"/>
    <w:rsid w:val="60F29593"/>
    <w:rsid w:val="60F4BCC2"/>
    <w:rsid w:val="61009EC5"/>
    <w:rsid w:val="61441171"/>
    <w:rsid w:val="614F7B78"/>
    <w:rsid w:val="6155CAFC"/>
    <w:rsid w:val="615FC5D1"/>
    <w:rsid w:val="6163A67C"/>
    <w:rsid w:val="6166D855"/>
    <w:rsid w:val="61794DF8"/>
    <w:rsid w:val="617B560D"/>
    <w:rsid w:val="618CC1BE"/>
    <w:rsid w:val="61A21ECB"/>
    <w:rsid w:val="61A96A39"/>
    <w:rsid w:val="61B12A9D"/>
    <w:rsid w:val="61BB8E87"/>
    <w:rsid w:val="61BCC79F"/>
    <w:rsid w:val="61BDFF25"/>
    <w:rsid w:val="61DC5F8E"/>
    <w:rsid w:val="61EB6988"/>
    <w:rsid w:val="61F13B83"/>
    <w:rsid w:val="61F4E768"/>
    <w:rsid w:val="61FC6E4B"/>
    <w:rsid w:val="6221FDE3"/>
    <w:rsid w:val="622DBD80"/>
    <w:rsid w:val="62312F93"/>
    <w:rsid w:val="6232DA00"/>
    <w:rsid w:val="62454AFF"/>
    <w:rsid w:val="624DB52A"/>
    <w:rsid w:val="6262B928"/>
    <w:rsid w:val="62648C87"/>
    <w:rsid w:val="62700869"/>
    <w:rsid w:val="6292CB01"/>
    <w:rsid w:val="629554C5"/>
    <w:rsid w:val="62971A61"/>
    <w:rsid w:val="62B8DC66"/>
    <w:rsid w:val="62B9911B"/>
    <w:rsid w:val="62BA1045"/>
    <w:rsid w:val="62BCE053"/>
    <w:rsid w:val="62C08BD3"/>
    <w:rsid w:val="62D07382"/>
    <w:rsid w:val="62D37924"/>
    <w:rsid w:val="62D94B65"/>
    <w:rsid w:val="6317266E"/>
    <w:rsid w:val="631807C8"/>
    <w:rsid w:val="632B19EB"/>
    <w:rsid w:val="6332C813"/>
    <w:rsid w:val="63382247"/>
    <w:rsid w:val="633E2711"/>
    <w:rsid w:val="63625EE3"/>
    <w:rsid w:val="6370A61F"/>
    <w:rsid w:val="637E5612"/>
    <w:rsid w:val="63906DDA"/>
    <w:rsid w:val="639A8A46"/>
    <w:rsid w:val="63AB5B00"/>
    <w:rsid w:val="63B71480"/>
    <w:rsid w:val="63F8CA12"/>
    <w:rsid w:val="63FE806D"/>
    <w:rsid w:val="640323C4"/>
    <w:rsid w:val="641B1585"/>
    <w:rsid w:val="6424AB8F"/>
    <w:rsid w:val="64401BC8"/>
    <w:rsid w:val="64573745"/>
    <w:rsid w:val="64699D88"/>
    <w:rsid w:val="646DC44F"/>
    <w:rsid w:val="6475A20E"/>
    <w:rsid w:val="647813A3"/>
    <w:rsid w:val="647BF34F"/>
    <w:rsid w:val="647D06E8"/>
    <w:rsid w:val="648A0810"/>
    <w:rsid w:val="648E2354"/>
    <w:rsid w:val="6492E3B5"/>
    <w:rsid w:val="649330EB"/>
    <w:rsid w:val="64A32BB5"/>
    <w:rsid w:val="64B015F9"/>
    <w:rsid w:val="64B5D35B"/>
    <w:rsid w:val="64B61106"/>
    <w:rsid w:val="64BE1279"/>
    <w:rsid w:val="64C0999A"/>
    <w:rsid w:val="64C6ABE3"/>
    <w:rsid w:val="64DB6860"/>
    <w:rsid w:val="650249DB"/>
    <w:rsid w:val="6505C6C9"/>
    <w:rsid w:val="6531DDA4"/>
    <w:rsid w:val="65327F18"/>
    <w:rsid w:val="6536728E"/>
    <w:rsid w:val="6541203D"/>
    <w:rsid w:val="654BCF1E"/>
    <w:rsid w:val="6551473B"/>
    <w:rsid w:val="65544936"/>
    <w:rsid w:val="655DB87F"/>
    <w:rsid w:val="65655173"/>
    <w:rsid w:val="65679C68"/>
    <w:rsid w:val="6580389B"/>
    <w:rsid w:val="65A1BEAD"/>
    <w:rsid w:val="65AB6074"/>
    <w:rsid w:val="65BCAC77"/>
    <w:rsid w:val="65BFDCA9"/>
    <w:rsid w:val="65C497DA"/>
    <w:rsid w:val="65CA6BC3"/>
    <w:rsid w:val="65D13ED6"/>
    <w:rsid w:val="65D7AE22"/>
    <w:rsid w:val="65DC2301"/>
    <w:rsid w:val="65F0A232"/>
    <w:rsid w:val="65F2D257"/>
    <w:rsid w:val="65F2FF49"/>
    <w:rsid w:val="660CDFCC"/>
    <w:rsid w:val="6615CB78"/>
    <w:rsid w:val="661EAF30"/>
    <w:rsid w:val="6621F565"/>
    <w:rsid w:val="6638F18E"/>
    <w:rsid w:val="663C7E88"/>
    <w:rsid w:val="664FAF27"/>
    <w:rsid w:val="6663191F"/>
    <w:rsid w:val="66744F83"/>
    <w:rsid w:val="668AFA14"/>
    <w:rsid w:val="66A1972A"/>
    <w:rsid w:val="66A7063A"/>
    <w:rsid w:val="66B45125"/>
    <w:rsid w:val="66BC207E"/>
    <w:rsid w:val="66C5F013"/>
    <w:rsid w:val="66C97931"/>
    <w:rsid w:val="66E04C8C"/>
    <w:rsid w:val="66E998E4"/>
    <w:rsid w:val="66F80B3A"/>
    <w:rsid w:val="6703E244"/>
    <w:rsid w:val="671AA926"/>
    <w:rsid w:val="67229CB5"/>
    <w:rsid w:val="67290FEF"/>
    <w:rsid w:val="67409CFA"/>
    <w:rsid w:val="6759340A"/>
    <w:rsid w:val="6770B623"/>
    <w:rsid w:val="677F65D3"/>
    <w:rsid w:val="6782D579"/>
    <w:rsid w:val="67AAEF32"/>
    <w:rsid w:val="67CC3CC9"/>
    <w:rsid w:val="67CFBFF2"/>
    <w:rsid w:val="67D41512"/>
    <w:rsid w:val="67D8B3FE"/>
    <w:rsid w:val="67F91DC7"/>
    <w:rsid w:val="6815FD8C"/>
    <w:rsid w:val="682B9374"/>
    <w:rsid w:val="683D537E"/>
    <w:rsid w:val="6851C735"/>
    <w:rsid w:val="686F3332"/>
    <w:rsid w:val="68813368"/>
    <w:rsid w:val="68BA615C"/>
    <w:rsid w:val="68BE6D16"/>
    <w:rsid w:val="68C11948"/>
    <w:rsid w:val="68D02BB1"/>
    <w:rsid w:val="68D548AB"/>
    <w:rsid w:val="68ED27FA"/>
    <w:rsid w:val="68F96888"/>
    <w:rsid w:val="69048794"/>
    <w:rsid w:val="6913D9F1"/>
    <w:rsid w:val="69531192"/>
    <w:rsid w:val="6957922C"/>
    <w:rsid w:val="6958025C"/>
    <w:rsid w:val="69AC6356"/>
    <w:rsid w:val="69AF5151"/>
    <w:rsid w:val="69BC339F"/>
    <w:rsid w:val="69BCE8D8"/>
    <w:rsid w:val="69DE07AA"/>
    <w:rsid w:val="69EAB0F5"/>
    <w:rsid w:val="69F3D876"/>
    <w:rsid w:val="69F4E932"/>
    <w:rsid w:val="69FBA66C"/>
    <w:rsid w:val="69FE537B"/>
    <w:rsid w:val="6A00BB59"/>
    <w:rsid w:val="6A139F13"/>
    <w:rsid w:val="6A2E1B24"/>
    <w:rsid w:val="6A2EDA66"/>
    <w:rsid w:val="6A3EDF0C"/>
    <w:rsid w:val="6A4C8A07"/>
    <w:rsid w:val="6A4D1E4B"/>
    <w:rsid w:val="6A6424F8"/>
    <w:rsid w:val="6A6AEBA0"/>
    <w:rsid w:val="6A8AC8FF"/>
    <w:rsid w:val="6A9538E9"/>
    <w:rsid w:val="6A96A95F"/>
    <w:rsid w:val="6AA2BA32"/>
    <w:rsid w:val="6ACAC5EB"/>
    <w:rsid w:val="6AD4A114"/>
    <w:rsid w:val="6AF48350"/>
    <w:rsid w:val="6AF6D59C"/>
    <w:rsid w:val="6AF9F76E"/>
    <w:rsid w:val="6B08C203"/>
    <w:rsid w:val="6B0A37A2"/>
    <w:rsid w:val="6B0C7A3A"/>
    <w:rsid w:val="6B18CFD8"/>
    <w:rsid w:val="6B1AC306"/>
    <w:rsid w:val="6B32F9E3"/>
    <w:rsid w:val="6B348B65"/>
    <w:rsid w:val="6B368A25"/>
    <w:rsid w:val="6B404862"/>
    <w:rsid w:val="6B492B5D"/>
    <w:rsid w:val="6B4EBF7C"/>
    <w:rsid w:val="6B557252"/>
    <w:rsid w:val="6B5F0B7F"/>
    <w:rsid w:val="6B75872B"/>
    <w:rsid w:val="6B836DC1"/>
    <w:rsid w:val="6BA5F0CB"/>
    <w:rsid w:val="6BC34ABF"/>
    <w:rsid w:val="6BC5E2F3"/>
    <w:rsid w:val="6BD38678"/>
    <w:rsid w:val="6C1E443F"/>
    <w:rsid w:val="6C36A983"/>
    <w:rsid w:val="6C36DF95"/>
    <w:rsid w:val="6C47F4FD"/>
    <w:rsid w:val="6C4BBB77"/>
    <w:rsid w:val="6C68A488"/>
    <w:rsid w:val="6C722159"/>
    <w:rsid w:val="6C7BFC2E"/>
    <w:rsid w:val="6C7DAA37"/>
    <w:rsid w:val="6C87E222"/>
    <w:rsid w:val="6C958171"/>
    <w:rsid w:val="6C95C7CF"/>
    <w:rsid w:val="6C98AC89"/>
    <w:rsid w:val="6C9DB648"/>
    <w:rsid w:val="6CA405CA"/>
    <w:rsid w:val="6CA8A758"/>
    <w:rsid w:val="6CB2BA5A"/>
    <w:rsid w:val="6CD3BF18"/>
    <w:rsid w:val="6CDAACF0"/>
    <w:rsid w:val="6CDAB4F3"/>
    <w:rsid w:val="6D10D8AE"/>
    <w:rsid w:val="6D35B98E"/>
    <w:rsid w:val="6D3BDBB0"/>
    <w:rsid w:val="6D4E91F1"/>
    <w:rsid w:val="6D4F0B9B"/>
    <w:rsid w:val="6D51ACDA"/>
    <w:rsid w:val="6D918A7B"/>
    <w:rsid w:val="6DB2736D"/>
    <w:rsid w:val="6DD0910D"/>
    <w:rsid w:val="6DD74EA8"/>
    <w:rsid w:val="6DD7A8A1"/>
    <w:rsid w:val="6DE74B14"/>
    <w:rsid w:val="6E319830"/>
    <w:rsid w:val="6E367FE5"/>
    <w:rsid w:val="6E4F8040"/>
    <w:rsid w:val="6E628A08"/>
    <w:rsid w:val="6E69F08F"/>
    <w:rsid w:val="6E7CF69E"/>
    <w:rsid w:val="6E831F0B"/>
    <w:rsid w:val="6E886707"/>
    <w:rsid w:val="6E8E6E15"/>
    <w:rsid w:val="6E91CE1F"/>
    <w:rsid w:val="6ED8A47D"/>
    <w:rsid w:val="6EE2891F"/>
    <w:rsid w:val="6EEA45BC"/>
    <w:rsid w:val="6EEC2AA5"/>
    <w:rsid w:val="6EF79CA1"/>
    <w:rsid w:val="6EFFF7EA"/>
    <w:rsid w:val="6F03250D"/>
    <w:rsid w:val="6F085E04"/>
    <w:rsid w:val="6F0B9978"/>
    <w:rsid w:val="6F137032"/>
    <w:rsid w:val="6F294560"/>
    <w:rsid w:val="6F45E248"/>
    <w:rsid w:val="6F4C4BF9"/>
    <w:rsid w:val="6F511150"/>
    <w:rsid w:val="6F5798EA"/>
    <w:rsid w:val="6F7232E0"/>
    <w:rsid w:val="6F7FBD72"/>
    <w:rsid w:val="6F894184"/>
    <w:rsid w:val="6FB02E96"/>
    <w:rsid w:val="6FCBEF29"/>
    <w:rsid w:val="6FCD6891"/>
    <w:rsid w:val="701D3B82"/>
    <w:rsid w:val="701F08A7"/>
    <w:rsid w:val="70531EB3"/>
    <w:rsid w:val="7059E88A"/>
    <w:rsid w:val="708B6F27"/>
    <w:rsid w:val="70A37241"/>
    <w:rsid w:val="70A971C2"/>
    <w:rsid w:val="70B345D7"/>
    <w:rsid w:val="70B587A8"/>
    <w:rsid w:val="70BD986C"/>
    <w:rsid w:val="70BE9984"/>
    <w:rsid w:val="70D6403F"/>
    <w:rsid w:val="70D9A06E"/>
    <w:rsid w:val="70E7F506"/>
    <w:rsid w:val="71131075"/>
    <w:rsid w:val="711BAF43"/>
    <w:rsid w:val="711E1B28"/>
    <w:rsid w:val="71214115"/>
    <w:rsid w:val="712511E5"/>
    <w:rsid w:val="712C32DB"/>
    <w:rsid w:val="7130B923"/>
    <w:rsid w:val="714B8E31"/>
    <w:rsid w:val="71AAF943"/>
    <w:rsid w:val="71AF4672"/>
    <w:rsid w:val="71BA6336"/>
    <w:rsid w:val="71EC81A6"/>
    <w:rsid w:val="71ECC868"/>
    <w:rsid w:val="71F62730"/>
    <w:rsid w:val="72187968"/>
    <w:rsid w:val="7223C52A"/>
    <w:rsid w:val="7231169C"/>
    <w:rsid w:val="72436429"/>
    <w:rsid w:val="72515809"/>
    <w:rsid w:val="725D4C34"/>
    <w:rsid w:val="726E522E"/>
    <w:rsid w:val="726E60AA"/>
    <w:rsid w:val="727210A0"/>
    <w:rsid w:val="727BBC92"/>
    <w:rsid w:val="7293BAB0"/>
    <w:rsid w:val="7293BFB2"/>
    <w:rsid w:val="729536FF"/>
    <w:rsid w:val="729690BD"/>
    <w:rsid w:val="729737F0"/>
    <w:rsid w:val="72B7F6DB"/>
    <w:rsid w:val="72C6D04C"/>
    <w:rsid w:val="72CDB63B"/>
    <w:rsid w:val="72DE25F4"/>
    <w:rsid w:val="730A7562"/>
    <w:rsid w:val="732BE4A0"/>
    <w:rsid w:val="73330595"/>
    <w:rsid w:val="73368AEF"/>
    <w:rsid w:val="73412740"/>
    <w:rsid w:val="7344848D"/>
    <w:rsid w:val="73518F6A"/>
    <w:rsid w:val="73578F9E"/>
    <w:rsid w:val="73595B48"/>
    <w:rsid w:val="736BDB95"/>
    <w:rsid w:val="737CC12E"/>
    <w:rsid w:val="73C0DCC1"/>
    <w:rsid w:val="73D6D4F2"/>
    <w:rsid w:val="73E6F7AD"/>
    <w:rsid w:val="740A3420"/>
    <w:rsid w:val="740C9CAC"/>
    <w:rsid w:val="74136FDB"/>
    <w:rsid w:val="7428E0A7"/>
    <w:rsid w:val="742D8688"/>
    <w:rsid w:val="74314C6C"/>
    <w:rsid w:val="7452463D"/>
    <w:rsid w:val="745ED375"/>
    <w:rsid w:val="74672C16"/>
    <w:rsid w:val="74750F10"/>
    <w:rsid w:val="747F0A26"/>
    <w:rsid w:val="74864DB7"/>
    <w:rsid w:val="7492699C"/>
    <w:rsid w:val="74A07AA6"/>
    <w:rsid w:val="74A2F0FA"/>
    <w:rsid w:val="74BEB0E4"/>
    <w:rsid w:val="74C6AB07"/>
    <w:rsid w:val="74E3A854"/>
    <w:rsid w:val="74FF570A"/>
    <w:rsid w:val="75157635"/>
    <w:rsid w:val="75167274"/>
    <w:rsid w:val="75218FB1"/>
    <w:rsid w:val="752511AB"/>
    <w:rsid w:val="75280522"/>
    <w:rsid w:val="75315030"/>
    <w:rsid w:val="753342BC"/>
    <w:rsid w:val="75378A08"/>
    <w:rsid w:val="75385C33"/>
    <w:rsid w:val="755223A0"/>
    <w:rsid w:val="755CAD22"/>
    <w:rsid w:val="7567CB73"/>
    <w:rsid w:val="757768E7"/>
    <w:rsid w:val="758CC58C"/>
    <w:rsid w:val="7591933F"/>
    <w:rsid w:val="7599F82D"/>
    <w:rsid w:val="75B35D54"/>
    <w:rsid w:val="75B5569D"/>
    <w:rsid w:val="75BE513F"/>
    <w:rsid w:val="75C0B5B0"/>
    <w:rsid w:val="75C9E080"/>
    <w:rsid w:val="75D9EAAC"/>
    <w:rsid w:val="75DE4308"/>
    <w:rsid w:val="75EB8ECA"/>
    <w:rsid w:val="75F888D9"/>
    <w:rsid w:val="75F9B95B"/>
    <w:rsid w:val="760A2AA0"/>
    <w:rsid w:val="760C87AA"/>
    <w:rsid w:val="761B9B38"/>
    <w:rsid w:val="761FD1F2"/>
    <w:rsid w:val="76314094"/>
    <w:rsid w:val="763AFC38"/>
    <w:rsid w:val="763BD580"/>
    <w:rsid w:val="764E28FF"/>
    <w:rsid w:val="765E9107"/>
    <w:rsid w:val="7671BE01"/>
    <w:rsid w:val="7688646A"/>
    <w:rsid w:val="769E7448"/>
    <w:rsid w:val="76BD6012"/>
    <w:rsid w:val="76C9DC61"/>
    <w:rsid w:val="76F2D8C4"/>
    <w:rsid w:val="76FFFC85"/>
    <w:rsid w:val="7709D6B8"/>
    <w:rsid w:val="7724C92C"/>
    <w:rsid w:val="7728DC32"/>
    <w:rsid w:val="772E0219"/>
    <w:rsid w:val="774450C6"/>
    <w:rsid w:val="7753019E"/>
    <w:rsid w:val="775CC546"/>
    <w:rsid w:val="7770C797"/>
    <w:rsid w:val="77718CAF"/>
    <w:rsid w:val="77750599"/>
    <w:rsid w:val="77AD05C1"/>
    <w:rsid w:val="77C8306B"/>
    <w:rsid w:val="77CA93CD"/>
    <w:rsid w:val="77EEE774"/>
    <w:rsid w:val="78078605"/>
    <w:rsid w:val="780EFBDF"/>
    <w:rsid w:val="78107C5D"/>
    <w:rsid w:val="782461D1"/>
    <w:rsid w:val="7826E8AB"/>
    <w:rsid w:val="783AB11D"/>
    <w:rsid w:val="7843BF0F"/>
    <w:rsid w:val="7845AA3C"/>
    <w:rsid w:val="784EDD5F"/>
    <w:rsid w:val="785E0325"/>
    <w:rsid w:val="78789470"/>
    <w:rsid w:val="787C7864"/>
    <w:rsid w:val="789FD28A"/>
    <w:rsid w:val="78AE37A0"/>
    <w:rsid w:val="78B04D86"/>
    <w:rsid w:val="78BB0385"/>
    <w:rsid w:val="78D7CE11"/>
    <w:rsid w:val="78E0EAFD"/>
    <w:rsid w:val="78EA9D8C"/>
    <w:rsid w:val="7902D9CE"/>
    <w:rsid w:val="7902DE58"/>
    <w:rsid w:val="7913BF7B"/>
    <w:rsid w:val="7922A799"/>
    <w:rsid w:val="79249367"/>
    <w:rsid w:val="7932DE9B"/>
    <w:rsid w:val="79434079"/>
    <w:rsid w:val="795557E2"/>
    <w:rsid w:val="795A193C"/>
    <w:rsid w:val="795F3F8C"/>
    <w:rsid w:val="79657D8B"/>
    <w:rsid w:val="796606A2"/>
    <w:rsid w:val="796E0FA9"/>
    <w:rsid w:val="7972E998"/>
    <w:rsid w:val="799A5381"/>
    <w:rsid w:val="79AF6846"/>
    <w:rsid w:val="79BE203A"/>
    <w:rsid w:val="79D2A542"/>
    <w:rsid w:val="79D89CCC"/>
    <w:rsid w:val="79D925D2"/>
    <w:rsid w:val="79E0A600"/>
    <w:rsid w:val="79FA434E"/>
    <w:rsid w:val="7A0185D2"/>
    <w:rsid w:val="7A141638"/>
    <w:rsid w:val="7A1A4B98"/>
    <w:rsid w:val="7A241C43"/>
    <w:rsid w:val="7A31F5D2"/>
    <w:rsid w:val="7A449C51"/>
    <w:rsid w:val="7A4AAF30"/>
    <w:rsid w:val="7A590AC5"/>
    <w:rsid w:val="7A5BF0F7"/>
    <w:rsid w:val="7A5DAE86"/>
    <w:rsid w:val="7A65B933"/>
    <w:rsid w:val="7A7BDE30"/>
    <w:rsid w:val="7A9EAA2F"/>
    <w:rsid w:val="7AB1314F"/>
    <w:rsid w:val="7AC50961"/>
    <w:rsid w:val="7AD87020"/>
    <w:rsid w:val="7AD96715"/>
    <w:rsid w:val="7ADE8358"/>
    <w:rsid w:val="7AF88B6B"/>
    <w:rsid w:val="7B03D6DA"/>
    <w:rsid w:val="7B08ABAE"/>
    <w:rsid w:val="7B12C605"/>
    <w:rsid w:val="7B1C2640"/>
    <w:rsid w:val="7B1F1DC0"/>
    <w:rsid w:val="7B352B77"/>
    <w:rsid w:val="7B584F24"/>
    <w:rsid w:val="7B67ECBF"/>
    <w:rsid w:val="7B7520C1"/>
    <w:rsid w:val="7B7F1447"/>
    <w:rsid w:val="7B82C193"/>
    <w:rsid w:val="7B9A97DC"/>
    <w:rsid w:val="7B9BB27C"/>
    <w:rsid w:val="7BE69DD4"/>
    <w:rsid w:val="7BF7C158"/>
    <w:rsid w:val="7C090038"/>
    <w:rsid w:val="7C0C235D"/>
    <w:rsid w:val="7C35904E"/>
    <w:rsid w:val="7C39C07D"/>
    <w:rsid w:val="7C40B5BA"/>
    <w:rsid w:val="7C42FE37"/>
    <w:rsid w:val="7C659C39"/>
    <w:rsid w:val="7C866856"/>
    <w:rsid w:val="7C9BE4F7"/>
    <w:rsid w:val="7CA18DD1"/>
    <w:rsid w:val="7CA5B06B"/>
    <w:rsid w:val="7CBAA9E5"/>
    <w:rsid w:val="7CDB47F1"/>
    <w:rsid w:val="7CE5EA37"/>
    <w:rsid w:val="7D084ADC"/>
    <w:rsid w:val="7D19B210"/>
    <w:rsid w:val="7D299CE4"/>
    <w:rsid w:val="7D2C4BE0"/>
    <w:rsid w:val="7D2CE6B6"/>
    <w:rsid w:val="7D38D71D"/>
    <w:rsid w:val="7D3E2D4A"/>
    <w:rsid w:val="7D662465"/>
    <w:rsid w:val="7D7073F2"/>
    <w:rsid w:val="7D95D2FC"/>
    <w:rsid w:val="7D9A9A6B"/>
    <w:rsid w:val="7DAA92B4"/>
    <w:rsid w:val="7DB429D8"/>
    <w:rsid w:val="7DBE0EAF"/>
    <w:rsid w:val="7DD4FF31"/>
    <w:rsid w:val="7DDB4E3D"/>
    <w:rsid w:val="7E0461E2"/>
    <w:rsid w:val="7E1BF341"/>
    <w:rsid w:val="7E26A712"/>
    <w:rsid w:val="7E32B0AF"/>
    <w:rsid w:val="7E389BE3"/>
    <w:rsid w:val="7E47D265"/>
    <w:rsid w:val="7E47DE56"/>
    <w:rsid w:val="7E4886BE"/>
    <w:rsid w:val="7E4B42BD"/>
    <w:rsid w:val="7E4CB5A4"/>
    <w:rsid w:val="7E5562A9"/>
    <w:rsid w:val="7E5C24D3"/>
    <w:rsid w:val="7E65D7AD"/>
    <w:rsid w:val="7E87406F"/>
    <w:rsid w:val="7E891BC9"/>
    <w:rsid w:val="7E8E4C59"/>
    <w:rsid w:val="7E8EC98C"/>
    <w:rsid w:val="7E945B34"/>
    <w:rsid w:val="7E9693EE"/>
    <w:rsid w:val="7EAD85D3"/>
    <w:rsid w:val="7EB9E432"/>
    <w:rsid w:val="7EBDCF97"/>
    <w:rsid w:val="7EE3D6CD"/>
    <w:rsid w:val="7F03B3D8"/>
    <w:rsid w:val="7F250CE4"/>
    <w:rsid w:val="7F2A4509"/>
    <w:rsid w:val="7F2F621A"/>
    <w:rsid w:val="7F466315"/>
    <w:rsid w:val="7F56466C"/>
    <w:rsid w:val="7F5A1E4E"/>
    <w:rsid w:val="7F699A39"/>
    <w:rsid w:val="7F76042B"/>
    <w:rsid w:val="7F82DD4B"/>
    <w:rsid w:val="7F9250CA"/>
    <w:rsid w:val="7FA703E0"/>
    <w:rsid w:val="7FA9C3C1"/>
    <w:rsid w:val="7FAAC443"/>
    <w:rsid w:val="7FBE1BE4"/>
    <w:rsid w:val="7FC27773"/>
    <w:rsid w:val="7FCA63FE"/>
    <w:rsid w:val="7FCFB945"/>
    <w:rsid w:val="7FD1FC88"/>
    <w:rsid w:val="7FDDF274"/>
    <w:rsid w:val="7FEC191E"/>
    <w:rsid w:val="7FECC8D9"/>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75321C0"/>
  <w15:docId w15:val="{5DB0B8AD-F2BA-457E-B1CF-39FFC4F125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nhideWhenUsed="1"/>
    <w:lsdException w:name="heading 7" w:semiHidden="1" w:uiPriority="9"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73"/>
    <w:lsdException w:name="Intense Quote" w:uiPriority="60"/>
    <w:lsdException w:name="Medium List 2 Accent 1" w:uiPriority="61"/>
    <w:lsdException w:name="Medium Grid 1 Accent 1" w:uiPriority="67"/>
    <w:lsdException w:name="Medium Grid 2 Accent 1" w:uiPriority="63"/>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9"/>
    <w:lsdException w:name="Medium List 1 Accent 2" w:uiPriority="65"/>
    <w:lsdException w:name="Medium List 2 Accent 2" w:uiPriority="66"/>
    <w:lsdException w:name="Medium Grid 1 Accent 2" w:uiPriority="72"/>
    <w:lsdException w:name="Medium Grid 2 Accent 2" w:uiPriority="73"/>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71"/>
    <w:lsdException w:name="Medium Grid 1 Accent 3" w:uiPriority="72"/>
    <w:lsdException w:name="Medium Grid 2 Accent 3" w:uiPriority="68"/>
    <w:lsdException w:name="Medium Grid 3 Accent 3" w:uiPriority="69"/>
    <w:lsdException w:name="Dark List Accent 3" w:uiPriority="61"/>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71"/>
    <w:lsdException w:name="Medium Grid 1 Accent 4" w:uiPriority="72"/>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71"/>
    <w:lsdException w:name="Medium Grid 1 Accent 5" w:uiPriority="67"/>
    <w:lsdException w:name="Medium Grid 2 Accent 5" w:uiPriority="68"/>
    <w:lsdException w:name="Medium Grid 3 Accent 5" w:uiPriority="60"/>
    <w:lsdException w:name="Dark List Accent 5" w:uiPriority="70"/>
    <w:lsdException w:name="Colorful Shading Accent 5" w:uiPriority="71"/>
    <w:lsdException w:name="Colorful List Accent 5" w:uiPriority="63"/>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9"/>
    <w:lsdException w:name="Medium List 1 Accent 6" w:uiPriority="65"/>
    <w:lsdException w:name="Medium List 2 Accent 6" w:uiPriority="71"/>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65"/>
    <w:lsdException w:name="Intense Emphasis" w:uiPriority="21"/>
    <w:lsdException w:name="Subtle Reference" w:uiPriority="67"/>
    <w:lsdException w:name="Intense Reference" w:uiPriority="68"/>
    <w:lsdException w:name="Book Title" w:uiPriority="33"/>
    <w:lsdException w:name="Bibliography" w:semiHidden="1" w:uiPriority="7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6EE2891F"/>
    <w:pPr>
      <w:spacing w:after="200" w:line="360" w:lineRule="auto"/>
      <w:jc w:val="both"/>
    </w:pPr>
    <w:rPr>
      <w:sz w:val="24"/>
      <w:szCs w:val="24"/>
      <w:lang w:val="en-US" w:eastAsia="en-US"/>
    </w:rPr>
  </w:style>
  <w:style w:type="paragraph" w:styleId="berschrift1">
    <w:name w:val="heading 1"/>
    <w:basedOn w:val="Standard"/>
    <w:next w:val="Standard"/>
    <w:link w:val="berschrift1Zchn"/>
    <w:uiPriority w:val="1"/>
    <w:qFormat/>
    <w:rsid w:val="6EE2891F"/>
    <w:pPr>
      <w:keepNext/>
      <w:spacing w:before="480" w:after="0"/>
      <w:outlineLvl w:val="0"/>
    </w:pPr>
    <w:rPr>
      <w:rFonts w:eastAsiaTheme="majorEastAsia" w:cstheme="majorBidi"/>
      <w:color w:val="009394" w:themeColor="accent1"/>
      <w:sz w:val="60"/>
      <w:szCs w:val="60"/>
    </w:rPr>
  </w:style>
  <w:style w:type="paragraph" w:styleId="berschrift2">
    <w:name w:val="heading 2"/>
    <w:basedOn w:val="Standard"/>
    <w:next w:val="Standard"/>
    <w:link w:val="berschrift2Zchn"/>
    <w:uiPriority w:val="1"/>
    <w:unhideWhenUsed/>
    <w:qFormat/>
    <w:rsid w:val="6EE2891F"/>
    <w:pPr>
      <w:keepNext/>
      <w:spacing w:before="200" w:after="0"/>
      <w:outlineLvl w:val="1"/>
    </w:pPr>
    <w:rPr>
      <w:rFonts w:eastAsiaTheme="majorEastAsia" w:cstheme="majorBidi"/>
      <w:color w:val="009394" w:themeColor="accent1"/>
      <w:sz w:val="28"/>
      <w:szCs w:val="28"/>
    </w:rPr>
  </w:style>
  <w:style w:type="paragraph" w:styleId="berschrift3">
    <w:name w:val="heading 3"/>
    <w:basedOn w:val="Standard"/>
    <w:next w:val="Standard"/>
    <w:link w:val="berschrift3Zchn"/>
    <w:uiPriority w:val="1"/>
    <w:unhideWhenUsed/>
    <w:qFormat/>
    <w:rsid w:val="6EE2891F"/>
    <w:pPr>
      <w:keepNext/>
      <w:spacing w:before="200" w:after="0"/>
      <w:outlineLvl w:val="2"/>
    </w:pPr>
    <w:rPr>
      <w:rFonts w:eastAsiaTheme="majorEastAsia" w:cstheme="majorBidi"/>
      <w:color w:val="009394" w:themeColor="accent1"/>
      <w:sz w:val="26"/>
      <w:szCs w:val="26"/>
    </w:rPr>
  </w:style>
  <w:style w:type="paragraph" w:styleId="berschrift4">
    <w:name w:val="heading 4"/>
    <w:basedOn w:val="Standard"/>
    <w:next w:val="Standard"/>
    <w:link w:val="berschrift4Zchn"/>
    <w:uiPriority w:val="9"/>
    <w:unhideWhenUsed/>
    <w:qFormat/>
    <w:rsid w:val="6EE2891F"/>
    <w:pPr>
      <w:keepNext/>
      <w:spacing w:before="200" w:after="0"/>
      <w:outlineLvl w:val="3"/>
    </w:pPr>
    <w:rPr>
      <w:rFonts w:eastAsiaTheme="majorEastAsia" w:cstheme="majorBidi"/>
      <w:b/>
      <w:bCs/>
    </w:rPr>
  </w:style>
  <w:style w:type="paragraph" w:styleId="berschrift5">
    <w:name w:val="heading 5"/>
    <w:basedOn w:val="Standard"/>
    <w:next w:val="Standard"/>
    <w:link w:val="berschrift5Zchn"/>
    <w:uiPriority w:val="9"/>
    <w:unhideWhenUsed/>
    <w:qFormat/>
    <w:rsid w:val="6EE2891F"/>
    <w:pPr>
      <w:keepNext/>
      <w:spacing w:before="200" w:after="0"/>
      <w:outlineLvl w:val="4"/>
    </w:pPr>
    <w:rPr>
      <w:rFonts w:asciiTheme="majorHAnsi" w:eastAsiaTheme="majorEastAsia" w:hAnsiTheme="majorHAnsi" w:cstheme="majorBidi"/>
      <w:color w:val="004949"/>
    </w:rPr>
  </w:style>
  <w:style w:type="paragraph" w:styleId="berschrift6">
    <w:name w:val="heading 6"/>
    <w:basedOn w:val="Standard"/>
    <w:next w:val="Standard"/>
    <w:link w:val="berschrift6Zchn"/>
    <w:uiPriority w:val="99"/>
    <w:unhideWhenUsed/>
    <w:rsid w:val="6EE2891F"/>
    <w:pPr>
      <w:keepNext/>
      <w:spacing w:before="200" w:after="0"/>
      <w:outlineLvl w:val="5"/>
    </w:pPr>
    <w:rPr>
      <w:rFonts w:asciiTheme="majorHAnsi" w:eastAsiaTheme="majorEastAsia" w:hAnsiTheme="majorHAnsi" w:cstheme="majorBidi"/>
      <w:i/>
      <w:iCs/>
      <w:color w:val="004949"/>
    </w:rPr>
  </w:style>
  <w:style w:type="paragraph" w:styleId="berschrift7">
    <w:name w:val="heading 7"/>
    <w:basedOn w:val="Standard"/>
    <w:next w:val="Standard"/>
    <w:link w:val="berschrift7Zchn"/>
    <w:uiPriority w:val="9"/>
    <w:unhideWhenUsed/>
    <w:qFormat/>
    <w:rsid w:val="6EE2891F"/>
    <w:pPr>
      <w:keepNext/>
      <w:spacing w:before="40" w:after="0"/>
      <w:outlineLvl w:val="6"/>
    </w:pPr>
    <w:rPr>
      <w:rFonts w:asciiTheme="majorHAnsi" w:eastAsiaTheme="majorEastAsia" w:hAnsiTheme="majorHAnsi" w:cstheme="majorBidi"/>
      <w:i/>
      <w:iCs/>
      <w:color w:val="004949"/>
    </w:rPr>
  </w:style>
  <w:style w:type="paragraph" w:styleId="berschrift8">
    <w:name w:val="heading 8"/>
    <w:basedOn w:val="Standard"/>
    <w:next w:val="Standard"/>
    <w:link w:val="berschrift8Zchn"/>
    <w:uiPriority w:val="1"/>
    <w:rsid w:val="6EE2891F"/>
    <w:pPr>
      <w:keepNext/>
      <w:spacing w:after="0"/>
      <w:jc w:val="center"/>
      <w:outlineLvl w:val="7"/>
    </w:pPr>
    <w:rPr>
      <w:rFonts w:ascii="Times" w:eastAsia="Times" w:hAnsi="Times"/>
      <w:b/>
      <w:bCs/>
      <w:lang w:eastAsia="de-DE"/>
    </w:rPr>
  </w:style>
  <w:style w:type="paragraph" w:styleId="berschrift9">
    <w:name w:val="heading 9"/>
    <w:basedOn w:val="Standard"/>
    <w:next w:val="Standardeinzug"/>
    <w:uiPriority w:val="1"/>
    <w:unhideWhenUsed/>
    <w:rsid w:val="6EE2891F"/>
    <w:pPr>
      <w:keepNext/>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link w:val="TitelZchn"/>
    <w:uiPriority w:val="1"/>
    <w:rsid w:val="6EE2891F"/>
    <w:pPr>
      <w:spacing w:after="300"/>
      <w:contextualSpacing/>
    </w:pPr>
    <w:rPr>
      <w:rFonts w:ascii="Cambria" w:eastAsia="MS Gothic" w:hAnsi="Cambria"/>
      <w:color w:val="17365D"/>
      <w:sz w:val="52"/>
      <w:szCs w:val="52"/>
      <w:lang w:eastAsia="de-DE"/>
    </w:rPr>
  </w:style>
  <w:style w:type="character" w:customStyle="1" w:styleId="TitelZchn">
    <w:name w:val="Titel Zchn"/>
    <w:link w:val="Titel"/>
    <w:uiPriority w:val="1"/>
    <w:rsid w:val="729536FF"/>
    <w:rPr>
      <w:rFonts w:ascii="Cambria" w:eastAsia="MS Gothic" w:hAnsi="Cambria"/>
      <w:noProof w:val="0"/>
      <w:color w:val="17365D"/>
      <w:sz w:val="52"/>
      <w:szCs w:val="52"/>
      <w:lang w:val="en-GB"/>
    </w:rPr>
  </w:style>
  <w:style w:type="paragraph" w:styleId="Sprechblasentext">
    <w:name w:val="Balloon Text"/>
    <w:basedOn w:val="Standard"/>
    <w:link w:val="SprechblasentextZchn"/>
    <w:uiPriority w:val="1"/>
    <w:unhideWhenUsed/>
    <w:rsid w:val="6EE2891F"/>
    <w:pPr>
      <w:spacing w:after="0"/>
    </w:pPr>
    <w:rPr>
      <w:rFonts w:ascii="Tahoma" w:hAnsi="Tahoma"/>
      <w:sz w:val="16"/>
      <w:szCs w:val="16"/>
    </w:rPr>
  </w:style>
  <w:style w:type="character" w:customStyle="1" w:styleId="SprechblasentextZchn">
    <w:name w:val="Sprechblasentext Zchn"/>
    <w:link w:val="Sprechblasentext"/>
    <w:uiPriority w:val="1"/>
    <w:rsid w:val="729536FF"/>
    <w:rPr>
      <w:rFonts w:ascii="Tahoma" w:hAnsi="Tahoma" w:cs="Tahoma"/>
      <w:noProof w:val="0"/>
      <w:sz w:val="16"/>
      <w:szCs w:val="16"/>
      <w:lang w:val="en-GB"/>
    </w:rPr>
  </w:style>
  <w:style w:type="paragraph" w:styleId="Kopfzeile">
    <w:name w:val="header"/>
    <w:basedOn w:val="Standard"/>
    <w:link w:val="KopfzeileZchn"/>
    <w:uiPriority w:val="1"/>
    <w:unhideWhenUsed/>
    <w:rsid w:val="6EE2891F"/>
    <w:pPr>
      <w:tabs>
        <w:tab w:val="center" w:pos="4536"/>
        <w:tab w:val="right" w:pos="9072"/>
      </w:tabs>
      <w:spacing w:after="0"/>
    </w:pPr>
  </w:style>
  <w:style w:type="character" w:customStyle="1" w:styleId="KopfzeileZchn">
    <w:name w:val="Kopfzeile Zchn"/>
    <w:basedOn w:val="Absatz-Standardschriftart"/>
    <w:link w:val="Kopfzeile"/>
    <w:uiPriority w:val="1"/>
    <w:rsid w:val="729536FF"/>
    <w:rPr>
      <w:noProof w:val="0"/>
      <w:lang w:val="en-GB"/>
    </w:rPr>
  </w:style>
  <w:style w:type="paragraph" w:styleId="Fuzeile">
    <w:name w:val="footer"/>
    <w:basedOn w:val="Standard"/>
    <w:link w:val="FuzeileZchn"/>
    <w:uiPriority w:val="1"/>
    <w:unhideWhenUsed/>
    <w:rsid w:val="6EE2891F"/>
    <w:pPr>
      <w:tabs>
        <w:tab w:val="center" w:pos="4536"/>
        <w:tab w:val="right" w:pos="9072"/>
      </w:tabs>
      <w:spacing w:after="0"/>
    </w:pPr>
  </w:style>
  <w:style w:type="character" w:customStyle="1" w:styleId="FuzeileZchn">
    <w:name w:val="Fußzeile Zchn"/>
    <w:basedOn w:val="Absatz-Standardschriftart"/>
    <w:link w:val="Fuzeile"/>
    <w:uiPriority w:val="99"/>
    <w:rsid w:val="729536FF"/>
    <w:rPr>
      <w:noProof w:val="0"/>
      <w:lang w:val="en-GB"/>
    </w:rPr>
  </w:style>
  <w:style w:type="paragraph" w:customStyle="1" w:styleId="FlietextText">
    <w:name w:val="Fließtext (Text)"/>
    <w:basedOn w:val="Standard"/>
    <w:uiPriority w:val="1"/>
    <w:rsid w:val="6EE2891F"/>
    <w:pPr>
      <w:widowControl w:val="0"/>
      <w:tabs>
        <w:tab w:val="left" w:pos="170"/>
      </w:tabs>
      <w:spacing w:after="0" w:line="260" w:lineRule="atLeast"/>
    </w:pPr>
    <w:rPr>
      <w:rFonts w:ascii="AGaramondPro-Regular" w:hAnsi="AGaramondPro-Regular" w:cs="AGaramondPro-Regular"/>
      <w:color w:val="000000" w:themeColor="text1"/>
    </w:rPr>
  </w:style>
  <w:style w:type="paragraph" w:customStyle="1" w:styleId="AufzhlungnichtGrundlinieTextAufzhlungnichtGrundlinie">
    <w:name w:val="Aufzählung_nicht Grundlinie (Text:Aufzählung nicht Grundlinie)"/>
    <w:basedOn w:val="Standard"/>
    <w:uiPriority w:val="99"/>
    <w:rsid w:val="6EE2891F"/>
    <w:pPr>
      <w:widowControl w:val="0"/>
      <w:spacing w:before="57" w:after="57" w:line="260" w:lineRule="atLeast"/>
      <w:ind w:left="340" w:hanging="340"/>
    </w:pPr>
    <w:rPr>
      <w:rFonts w:ascii="AGaramondPro-Regular" w:hAnsi="AGaramondPro-Regular" w:cs="AGaramondPro-Regular"/>
      <w:color w:val="000000" w:themeColor="text1"/>
    </w:rPr>
  </w:style>
  <w:style w:type="paragraph" w:customStyle="1" w:styleId="AufzhlungnichtGrundliniekeinAbstanddanachTextAufzhlungnichtGrundlinie">
    <w:name w:val="Aufzählung_nicht Grundlinie kein Abstand danach (Text:Aufzählung nicht Grundlinie)"/>
    <w:basedOn w:val="Standard"/>
    <w:uiPriority w:val="99"/>
    <w:rsid w:val="6EE2891F"/>
    <w:pPr>
      <w:widowControl w:val="0"/>
      <w:spacing w:before="57" w:after="0" w:line="260" w:lineRule="atLeast"/>
      <w:ind w:left="340" w:hanging="340"/>
    </w:pPr>
    <w:rPr>
      <w:rFonts w:ascii="AGaramondPro-Regular" w:hAnsi="AGaramondPro-Regular" w:cs="AGaramondPro-Regular"/>
      <w:color w:val="000000" w:themeColor="text1"/>
    </w:rPr>
  </w:style>
  <w:style w:type="character" w:styleId="Kommentarzeichen">
    <w:name w:val="annotation reference"/>
    <w:uiPriority w:val="99"/>
    <w:unhideWhenUsed/>
    <w:rsid w:val="00BD19F2"/>
    <w:rPr>
      <w:sz w:val="18"/>
      <w:szCs w:val="18"/>
    </w:rPr>
  </w:style>
  <w:style w:type="paragraph" w:styleId="Kommentartext">
    <w:name w:val="annotation text"/>
    <w:basedOn w:val="Standard"/>
    <w:link w:val="KommentartextZchn"/>
    <w:uiPriority w:val="99"/>
    <w:unhideWhenUsed/>
    <w:rsid w:val="6EE2891F"/>
  </w:style>
  <w:style w:type="character" w:customStyle="1" w:styleId="KommentartextZchn">
    <w:name w:val="Kommentartext Zchn"/>
    <w:link w:val="Kommentartext"/>
    <w:uiPriority w:val="99"/>
    <w:rsid w:val="729536FF"/>
    <w:rPr>
      <w:noProof w:val="0"/>
      <w:sz w:val="24"/>
      <w:szCs w:val="24"/>
      <w:lang w:val="en-GB"/>
    </w:rPr>
  </w:style>
  <w:style w:type="paragraph" w:styleId="Kommentarthema">
    <w:name w:val="annotation subject"/>
    <w:basedOn w:val="Kommentartext"/>
    <w:next w:val="Kommentartext"/>
    <w:link w:val="KommentarthemaZchn"/>
    <w:uiPriority w:val="1"/>
    <w:unhideWhenUsed/>
    <w:rsid w:val="6EE2891F"/>
    <w:rPr>
      <w:b/>
      <w:bCs/>
      <w:sz w:val="20"/>
      <w:szCs w:val="20"/>
    </w:rPr>
  </w:style>
  <w:style w:type="character" w:customStyle="1" w:styleId="KommentarthemaZchn">
    <w:name w:val="Kommentarthema Zchn"/>
    <w:link w:val="Kommentarthema"/>
    <w:uiPriority w:val="99"/>
    <w:rsid w:val="729536FF"/>
    <w:rPr>
      <w:b/>
      <w:bCs/>
      <w:noProof w:val="0"/>
      <w:sz w:val="20"/>
      <w:szCs w:val="20"/>
      <w:lang w:val="en-GB"/>
    </w:rPr>
  </w:style>
  <w:style w:type="paragraph" w:customStyle="1" w:styleId="AufzhlungGrundlinieText">
    <w:name w:val="Aufzählung_Grundlinie (Text)"/>
    <w:basedOn w:val="Standard"/>
    <w:uiPriority w:val="99"/>
    <w:rsid w:val="6EE2891F"/>
    <w:pPr>
      <w:widowControl w:val="0"/>
      <w:spacing w:after="0" w:line="260" w:lineRule="atLeast"/>
      <w:ind w:left="340" w:hanging="340"/>
    </w:pPr>
    <w:rPr>
      <w:rFonts w:ascii="AGaramondPro-Regular" w:hAnsi="AGaramondPro-Regular" w:cs="AGaramondPro-Regular"/>
      <w:color w:val="000000" w:themeColor="text1"/>
    </w:rPr>
  </w:style>
  <w:style w:type="paragraph" w:customStyle="1" w:styleId="MarginalieHeadlineMarginalie">
    <w:name w:val="Marginalie Headline (Marginalie)"/>
    <w:basedOn w:val="Standard"/>
    <w:uiPriority w:val="1"/>
    <w:rsid w:val="6EE2891F"/>
    <w:pPr>
      <w:widowControl w:val="0"/>
      <w:spacing w:after="0" w:line="260" w:lineRule="atLeast"/>
    </w:pPr>
    <w:rPr>
      <w:rFonts w:ascii="DINPro-Regular" w:hAnsi="DINPro-Regular" w:cs="DINPro-Regular"/>
      <w:color w:val="000000" w:themeColor="text1"/>
      <w:sz w:val="19"/>
      <w:szCs w:val="19"/>
    </w:rPr>
  </w:style>
  <w:style w:type="paragraph" w:customStyle="1" w:styleId="MarginalieFlietextMarginalie">
    <w:name w:val="Marginalie Fließtext (Marginalie)"/>
    <w:basedOn w:val="Standard"/>
    <w:uiPriority w:val="1"/>
    <w:rsid w:val="6EE2891F"/>
    <w:pPr>
      <w:widowControl w:val="0"/>
      <w:spacing w:after="0" w:line="260" w:lineRule="atLeast"/>
    </w:pPr>
    <w:rPr>
      <w:rFonts w:ascii="DINPro-Regular" w:hAnsi="DINPro-Regular" w:cs="DINPro-Regular"/>
      <w:color w:val="000000" w:themeColor="text1"/>
      <w:sz w:val="19"/>
      <w:szCs w:val="19"/>
    </w:rPr>
  </w:style>
  <w:style w:type="paragraph" w:customStyle="1" w:styleId="NummerierungSelbstkontrolle">
    <w:name w:val="Nummerierung (Selbstkontrolle)"/>
    <w:basedOn w:val="Standard"/>
    <w:uiPriority w:val="1"/>
    <w:rsid w:val="6EE2891F"/>
    <w:pPr>
      <w:widowControl w:val="0"/>
      <w:spacing w:after="0" w:line="260" w:lineRule="atLeast"/>
      <w:ind w:left="340" w:hanging="340"/>
    </w:pPr>
    <w:rPr>
      <w:rFonts w:ascii="AGaramondPro-Regular" w:hAnsi="AGaramondPro-Regular" w:cs="AGaramondPro-Regular"/>
      <w:color w:val="000000" w:themeColor="text1"/>
    </w:rPr>
  </w:style>
  <w:style w:type="paragraph" w:customStyle="1" w:styleId="Selbstkontrolle-TextSelbstkontrolle">
    <w:name w:val="Selbstkontrolle - Text (Selbstkontrolle)"/>
    <w:basedOn w:val="FlietextText"/>
    <w:uiPriority w:val="1"/>
    <w:rsid w:val="6EE2891F"/>
    <w:pPr>
      <w:ind w:left="340"/>
    </w:pPr>
  </w:style>
  <w:style w:type="paragraph" w:customStyle="1" w:styleId="MultipleChoiceSelbstkontrolle">
    <w:name w:val="Multiple Choice (Selbstkontrolle)"/>
    <w:basedOn w:val="AufzhlungnichtGrundlinieTextAufzhlungnichtGrundlinie"/>
    <w:uiPriority w:val="1"/>
    <w:rsid w:val="6EE2891F"/>
    <w:pPr>
      <w:spacing w:before="28" w:after="28"/>
      <w:ind w:left="680"/>
    </w:pPr>
  </w:style>
  <w:style w:type="paragraph" w:customStyle="1" w:styleId="KeinAbsatzformat">
    <w:name w:val="[Kein Absatzformat]"/>
    <w:rsid w:val="00EB08A4"/>
    <w:pPr>
      <w:widowControl w:val="0"/>
      <w:autoSpaceDE w:val="0"/>
      <w:autoSpaceDN w:val="0"/>
      <w:adjustRightInd w:val="0"/>
      <w:spacing w:line="288" w:lineRule="auto"/>
      <w:textAlignment w:val="center"/>
    </w:pPr>
    <w:rPr>
      <w:rFonts w:ascii="Helvetica" w:hAnsi="Helvetica" w:cs="Helvetica"/>
      <w:color w:val="000000"/>
      <w:sz w:val="24"/>
      <w:szCs w:val="24"/>
      <w:lang w:eastAsia="en-US"/>
    </w:rPr>
  </w:style>
  <w:style w:type="paragraph" w:customStyle="1" w:styleId="HeadlineFlietextText">
    <w:name w:val="Headline Fließtext (Text)"/>
    <w:basedOn w:val="Standard"/>
    <w:uiPriority w:val="1"/>
    <w:rsid w:val="6EE2891F"/>
    <w:pPr>
      <w:widowControl w:val="0"/>
      <w:tabs>
        <w:tab w:val="left" w:pos="567"/>
      </w:tabs>
      <w:spacing w:before="170" w:after="0" w:line="336" w:lineRule="atLeast"/>
    </w:pPr>
    <w:rPr>
      <w:rFonts w:ascii="DINPro-Regular" w:hAnsi="DINPro-Regular" w:cs="DINPro-Regular"/>
      <w:color w:val="00ED7A"/>
      <w:sz w:val="28"/>
      <w:szCs w:val="28"/>
    </w:rPr>
  </w:style>
  <w:style w:type="paragraph" w:customStyle="1" w:styleId="LegendeTabelle9">
    <w:name w:val="Legende – Tabelle 9"/>
    <w:aliases w:val="0 (Tabelle)"/>
    <w:basedOn w:val="KeinAbsatzformat"/>
    <w:uiPriority w:val="99"/>
    <w:rsid w:val="00EB08A4"/>
    <w:pPr>
      <w:tabs>
        <w:tab w:val="left" w:pos="0"/>
      </w:tabs>
      <w:spacing w:after="510" w:line="260" w:lineRule="atLeast"/>
    </w:pPr>
    <w:rPr>
      <w:rFonts w:ascii="DINPro-Regular" w:hAnsi="DINPro-Regular" w:cs="DINPro-Regular"/>
      <w:color w:val="000059"/>
      <w:sz w:val="20"/>
      <w:szCs w:val="20"/>
    </w:rPr>
  </w:style>
  <w:style w:type="paragraph" w:customStyle="1" w:styleId="Legende-Tabelle4">
    <w:name w:val="Legende - Tabelle 4"/>
    <w:aliases w:val="5 (Tabelle)"/>
    <w:basedOn w:val="LegendeTabelle9"/>
    <w:uiPriority w:val="99"/>
    <w:rsid w:val="00EB08A4"/>
    <w:pPr>
      <w:spacing w:after="255"/>
    </w:pPr>
  </w:style>
  <w:style w:type="paragraph" w:customStyle="1" w:styleId="AufzhlungnichtGrundlinieAbstanddavorTextAufzhlungnichtGrundlinie">
    <w:name w:val="Aufzählung_nicht Grundlinie Abstand davor (Text:Aufzählung nicht Grundlinie)"/>
    <w:basedOn w:val="KeinAbsatzformat"/>
    <w:uiPriority w:val="99"/>
    <w:rsid w:val="00EB08A4"/>
    <w:pPr>
      <w:spacing w:before="113" w:after="57" w:line="260" w:lineRule="atLeast"/>
      <w:ind w:left="340" w:hanging="340"/>
    </w:pPr>
    <w:rPr>
      <w:rFonts w:ascii="AGaramondPro-Regular" w:hAnsi="AGaramondPro-Regular" w:cs="AGaramondPro-Regular"/>
      <w:sz w:val="22"/>
      <w:szCs w:val="22"/>
    </w:rPr>
  </w:style>
  <w:style w:type="paragraph" w:customStyle="1" w:styleId="SublineText">
    <w:name w:val="Subline (Text)"/>
    <w:basedOn w:val="KeinAbsatzformat"/>
    <w:rsid w:val="00EB08A4"/>
    <w:pPr>
      <w:tabs>
        <w:tab w:val="left" w:pos="170"/>
      </w:tabs>
      <w:spacing w:before="57" w:after="57" w:line="260" w:lineRule="atLeast"/>
      <w:jc w:val="both"/>
    </w:pPr>
    <w:rPr>
      <w:rFonts w:ascii="DINPro-Regular" w:hAnsi="DINPro-Regular" w:cs="DINPro-Regular"/>
      <w:color w:val="00ED7A"/>
      <w:sz w:val="22"/>
      <w:szCs w:val="22"/>
    </w:rPr>
  </w:style>
  <w:style w:type="paragraph" w:customStyle="1" w:styleId="Selbstkontrolle-TextlinksbndigSelbstkontrolle">
    <w:name w:val="Selbstkontrolle - Text linksbündig (Selbstkontrolle)"/>
    <w:basedOn w:val="Selbstkontrolle-TextSelbstkontrolle"/>
    <w:uiPriority w:val="99"/>
    <w:rsid w:val="6EE2891F"/>
    <w:pPr>
      <w:jc w:val="left"/>
    </w:pPr>
  </w:style>
  <w:style w:type="paragraph" w:customStyle="1" w:styleId="Legende-Tabelle0Tabelle">
    <w:name w:val="Legende - Tabelle 0 (Tabelle)"/>
    <w:basedOn w:val="Legende-Tabelle4"/>
    <w:uiPriority w:val="99"/>
    <w:rsid w:val="00EB08A4"/>
    <w:pPr>
      <w:spacing w:after="0"/>
    </w:pPr>
  </w:style>
  <w:style w:type="paragraph" w:customStyle="1" w:styleId="HeadlineTabelleTabelle">
    <w:name w:val="Headline – Tabelle (Tabelle)"/>
    <w:basedOn w:val="KeinAbsatzformat"/>
    <w:rsid w:val="00EB08A4"/>
    <w:pPr>
      <w:tabs>
        <w:tab w:val="left" w:pos="0"/>
      </w:tabs>
      <w:spacing w:line="260" w:lineRule="atLeast"/>
    </w:pPr>
    <w:rPr>
      <w:rFonts w:ascii="DINPro-Regular" w:hAnsi="DINPro-Regular" w:cs="DINPro-Regular"/>
      <w:color w:val="FFFFFF"/>
      <w:sz w:val="22"/>
      <w:szCs w:val="22"/>
    </w:rPr>
  </w:style>
  <w:style w:type="paragraph" w:customStyle="1" w:styleId="TextTabelleTabelle">
    <w:name w:val="Text – Tabelle (Tabelle)"/>
    <w:basedOn w:val="KeinAbsatzformat"/>
    <w:rsid w:val="00EB08A4"/>
    <w:pPr>
      <w:tabs>
        <w:tab w:val="left" w:pos="0"/>
      </w:tabs>
      <w:spacing w:line="260" w:lineRule="atLeast"/>
    </w:pPr>
    <w:rPr>
      <w:rFonts w:ascii="DINPro-Regular" w:hAnsi="DINPro-Regular" w:cs="DINPro-Regular"/>
      <w:sz w:val="20"/>
      <w:szCs w:val="20"/>
    </w:rPr>
  </w:style>
  <w:style w:type="paragraph" w:customStyle="1" w:styleId="AufzhlungTabelleTabelle">
    <w:name w:val="Aufzählung Tabelle (Tabelle)"/>
    <w:basedOn w:val="AufzhlungnichtGrundlinieTextAufzhlungnichtGrundlinie"/>
    <w:uiPriority w:val="99"/>
    <w:rsid w:val="6EE2891F"/>
    <w:rPr>
      <w:rFonts w:ascii="DINPro-Regular" w:hAnsi="DINPro-Regular" w:cs="DINPro-Regular"/>
      <w:sz w:val="20"/>
      <w:szCs w:val="20"/>
    </w:rPr>
  </w:style>
  <w:style w:type="paragraph" w:customStyle="1" w:styleId="Headline-ZusammenfassungZusammenfassung">
    <w:name w:val="Headline - Zusammenfassung (Zusammenfassung)"/>
    <w:basedOn w:val="KeinAbsatzformat"/>
    <w:rsid w:val="00EB08A4"/>
    <w:pPr>
      <w:tabs>
        <w:tab w:val="left" w:pos="0"/>
      </w:tabs>
      <w:spacing w:line="260" w:lineRule="atLeast"/>
      <w:jc w:val="both"/>
    </w:pPr>
    <w:rPr>
      <w:rFonts w:ascii="AGaramondPro-Bold" w:hAnsi="AGaramondPro-Bold" w:cs="AGaramondPro-Bold"/>
      <w:b/>
      <w:bCs/>
      <w:color w:val="FFFFFF"/>
      <w:sz w:val="22"/>
      <w:szCs w:val="22"/>
    </w:rPr>
  </w:style>
  <w:style w:type="paragraph" w:customStyle="1" w:styleId="Text-ZusammenfassungZusammenfassung">
    <w:name w:val="Text - Zusammenfassung (Zusammenfassung)"/>
    <w:basedOn w:val="KeinAbsatzformat"/>
    <w:rsid w:val="00EB08A4"/>
    <w:pPr>
      <w:spacing w:line="260" w:lineRule="atLeast"/>
    </w:pPr>
    <w:rPr>
      <w:rFonts w:ascii="AGaramondPro-Regular" w:hAnsi="AGaramondPro-Regular" w:cs="AGaramondPro-Regular"/>
      <w:sz w:val="22"/>
      <w:szCs w:val="22"/>
    </w:rPr>
  </w:style>
  <w:style w:type="table" w:styleId="MittleresRaster2-Akzent1">
    <w:name w:val="Medium Grid 2 Accent 1"/>
    <w:basedOn w:val="NormaleTabelle"/>
    <w:uiPriority w:val="63"/>
    <w:rsid w:val="002040AA"/>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ittleresRaster1-Akzent2">
    <w:name w:val="Medium Grid 1 Accent 2"/>
    <w:basedOn w:val="NormaleTabelle"/>
    <w:uiPriority w:val="72"/>
    <w:rsid w:val="002040AA"/>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MittlereListe2-Akzent6">
    <w:name w:val="Medium List 2 Accent 6"/>
    <w:basedOn w:val="NormaleTabelle"/>
    <w:uiPriority w:val="71"/>
    <w:rsid w:val="002040AA"/>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MittlereListe2-Akzent5">
    <w:name w:val="Medium List 2 Accent 5"/>
    <w:basedOn w:val="NormaleTabelle"/>
    <w:uiPriority w:val="71"/>
    <w:rsid w:val="002040AA"/>
    <w:rPr>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MittlereListe2-Akzent3">
    <w:name w:val="Medium List 2 Accent 3"/>
    <w:basedOn w:val="NormaleTabelle"/>
    <w:uiPriority w:val="71"/>
    <w:rsid w:val="002040AA"/>
    <w:rPr>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MittlereListe2-Akzent4">
    <w:name w:val="Medium List 2 Accent 4"/>
    <w:basedOn w:val="NormaleTabelle"/>
    <w:uiPriority w:val="71"/>
    <w:rsid w:val="002040AA"/>
    <w:rPr>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Listenabsatz1">
    <w:name w:val="Listenabsatz1"/>
    <w:basedOn w:val="NormaleTabelle"/>
    <w:qFormat/>
    <w:rsid w:val="002040AA"/>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MittleresRaster1-Akzent3">
    <w:name w:val="Medium Grid 1 Accent 3"/>
    <w:basedOn w:val="NormaleTabelle"/>
    <w:uiPriority w:val="72"/>
    <w:rsid w:val="002040AA"/>
    <w:rPr>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MittleresRaster1-Akzent4">
    <w:name w:val="Medium Grid 1 Accent 4"/>
    <w:basedOn w:val="NormaleTabelle"/>
    <w:uiPriority w:val="72"/>
    <w:rsid w:val="002040AA"/>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MittlereSchattierung2-Akzent6">
    <w:name w:val="Medium Shading 2 Accent 6"/>
    <w:basedOn w:val="NormaleTabelle"/>
    <w:uiPriority w:val="69"/>
    <w:rsid w:val="002040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ittlereListe2-Akzent1">
    <w:name w:val="Medium List 2 Accent 1"/>
    <w:basedOn w:val="NormaleTabelle"/>
    <w:uiPriority w:val="61"/>
    <w:rsid w:val="002040AA"/>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IntensivesAnfhrungszeichen1">
    <w:name w:val="Intensives Anführungszeichen1"/>
    <w:basedOn w:val="NormaleTabelle"/>
    <w:uiPriority w:val="60"/>
    <w:qFormat/>
    <w:rsid w:val="002040AA"/>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ittleresRaster3-Akzent5">
    <w:name w:val="Medium Grid 3 Accent 5"/>
    <w:basedOn w:val="NormaleTabelle"/>
    <w:uiPriority w:val="60"/>
    <w:rsid w:val="002040AA"/>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ittlereSchattierung2-Akzent2">
    <w:name w:val="Medium Shading 2 Accent 2"/>
    <w:basedOn w:val="NormaleTabelle"/>
    <w:uiPriority w:val="69"/>
    <w:rsid w:val="002040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ittleresRaster2-Akzent2">
    <w:name w:val="Medium Grid 2 Accent 2"/>
    <w:basedOn w:val="NormaleTabelle"/>
    <w:uiPriority w:val="73"/>
    <w:rsid w:val="002040AA"/>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DunkleListe-Akzent3">
    <w:name w:val="Dark List Accent 3"/>
    <w:basedOn w:val="NormaleTabelle"/>
    <w:uiPriority w:val="61"/>
    <w:rsid w:val="004271F8"/>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FarbigeListe-Akzent5">
    <w:name w:val="Colorful List Accent 5"/>
    <w:basedOn w:val="NormaleTabelle"/>
    <w:uiPriority w:val="63"/>
    <w:rsid w:val="004271F8"/>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paragraph" w:styleId="Textkrper">
    <w:name w:val="Body Text"/>
    <w:basedOn w:val="Standard"/>
    <w:link w:val="TextkrperZchn"/>
    <w:uiPriority w:val="1"/>
    <w:rsid w:val="6EE2891F"/>
    <w:pPr>
      <w:tabs>
        <w:tab w:val="left" w:pos="3261"/>
        <w:tab w:val="left" w:pos="3544"/>
        <w:tab w:val="left" w:leader="dot" w:pos="6804"/>
      </w:tabs>
      <w:spacing w:before="120" w:after="0"/>
    </w:pPr>
    <w:rPr>
      <w:rFonts w:ascii="Tahoma" w:eastAsia="Times New Roman" w:hAnsi="Tahoma"/>
      <w:sz w:val="20"/>
      <w:szCs w:val="20"/>
      <w:lang w:eastAsia="de-DE"/>
    </w:rPr>
  </w:style>
  <w:style w:type="paragraph" w:customStyle="1" w:styleId="einzugerster">
    <w:name w:val="einzug erster"/>
    <w:basedOn w:val="Standard"/>
    <w:uiPriority w:val="1"/>
    <w:rsid w:val="6EE2891F"/>
    <w:pPr>
      <w:tabs>
        <w:tab w:val="left" w:pos="900"/>
        <w:tab w:val="left" w:pos="3544"/>
        <w:tab w:val="left" w:leader="dot" w:pos="6804"/>
      </w:tabs>
      <w:spacing w:before="120" w:after="0"/>
      <w:ind w:left="57"/>
    </w:pPr>
    <w:rPr>
      <w:rFonts w:ascii="Tahoma" w:eastAsia="Times New Roman" w:hAnsi="Tahoma" w:cs="Tahoma"/>
      <w:sz w:val="20"/>
      <w:szCs w:val="20"/>
      <w:lang w:eastAsia="de-DE"/>
    </w:rPr>
  </w:style>
  <w:style w:type="paragraph" w:styleId="Standardeinzug">
    <w:name w:val="Normal Indent"/>
    <w:basedOn w:val="Standard"/>
    <w:uiPriority w:val="1"/>
    <w:rsid w:val="6EE2891F"/>
    <w:pPr>
      <w:ind w:left="708"/>
    </w:pPr>
  </w:style>
  <w:style w:type="paragraph" w:customStyle="1" w:styleId="beispiel">
    <w:name w:val="beispiel"/>
    <w:basedOn w:val="Standard"/>
    <w:uiPriority w:val="1"/>
    <w:rsid w:val="6EE2891F"/>
    <w:pPr>
      <w:spacing w:after="0"/>
    </w:pPr>
    <w:rPr>
      <w:rFonts w:ascii="Arial" w:eastAsia="Times New Roman" w:hAnsi="Arial"/>
      <w:i/>
      <w:iCs/>
      <w:lang w:eastAsia="de-DE"/>
    </w:rPr>
  </w:style>
  <w:style w:type="paragraph" w:customStyle="1" w:styleId="I">
    <w:name w:val="I"/>
    <w:basedOn w:val="Standard"/>
    <w:uiPriority w:val="1"/>
    <w:rsid w:val="6EE2891F"/>
    <w:pPr>
      <w:tabs>
        <w:tab w:val="left" w:pos="285"/>
        <w:tab w:val="left" w:pos="852"/>
      </w:tabs>
      <w:spacing w:before="120" w:after="120"/>
      <w:ind w:right="113"/>
    </w:pPr>
    <w:rPr>
      <w:rFonts w:ascii="Tahoma" w:eastAsia="Times New Roman" w:hAnsi="Tahoma"/>
      <w:sz w:val="20"/>
      <w:szCs w:val="20"/>
      <w:lang w:eastAsia="ar-SA"/>
    </w:rPr>
  </w:style>
  <w:style w:type="paragraph" w:customStyle="1" w:styleId="Literatur2">
    <w:name w:val="Literatur2"/>
    <w:basedOn w:val="Standard"/>
    <w:uiPriority w:val="1"/>
    <w:rsid w:val="6EE2891F"/>
    <w:pPr>
      <w:spacing w:before="120" w:after="120"/>
    </w:pPr>
    <w:rPr>
      <w:rFonts w:ascii="Arial" w:eastAsia="Times New Roman" w:hAnsi="Arial"/>
      <w:sz w:val="20"/>
      <w:szCs w:val="20"/>
      <w:lang w:eastAsia="de-DE"/>
    </w:rPr>
  </w:style>
  <w:style w:type="paragraph" w:styleId="Textkrper-Einzug2">
    <w:name w:val="Body Text Indent 2"/>
    <w:basedOn w:val="Standard"/>
    <w:link w:val="Textkrper-Einzug2Zchn"/>
    <w:uiPriority w:val="99"/>
    <w:rsid w:val="6EE2891F"/>
    <w:pPr>
      <w:tabs>
        <w:tab w:val="left" w:pos="3261"/>
        <w:tab w:val="left" w:pos="3544"/>
        <w:tab w:val="left" w:leader="dot" w:pos="6804"/>
      </w:tabs>
      <w:spacing w:before="120" w:after="0"/>
      <w:ind w:left="284" w:hanging="284"/>
    </w:pPr>
    <w:rPr>
      <w:rFonts w:ascii="Tahoma" w:eastAsia="Times New Roman" w:hAnsi="Tahoma"/>
      <w:sz w:val="20"/>
      <w:szCs w:val="20"/>
      <w:lang w:eastAsia="de-DE"/>
    </w:rPr>
  </w:style>
  <w:style w:type="paragraph" w:styleId="Aufzhlungszeichen">
    <w:name w:val="List Bullet"/>
    <w:basedOn w:val="Standard"/>
    <w:uiPriority w:val="1"/>
    <w:rsid w:val="6EE2891F"/>
    <w:pPr>
      <w:numPr>
        <w:numId w:val="8"/>
      </w:numPr>
    </w:pPr>
  </w:style>
  <w:style w:type="paragraph" w:styleId="Verzeichnis1">
    <w:name w:val="toc 1"/>
    <w:basedOn w:val="Standard"/>
    <w:next w:val="Standard"/>
    <w:uiPriority w:val="39"/>
    <w:rsid w:val="6EE2891F"/>
    <w:pPr>
      <w:tabs>
        <w:tab w:val="left" w:pos="2694"/>
        <w:tab w:val="right" w:leader="dot" w:pos="8210"/>
      </w:tabs>
    </w:pPr>
    <w:rPr>
      <w:b/>
      <w:bCs/>
      <w:sz w:val="28"/>
      <w:szCs w:val="28"/>
    </w:rPr>
  </w:style>
  <w:style w:type="paragraph" w:styleId="Verzeichnis2">
    <w:name w:val="toc 2"/>
    <w:basedOn w:val="Standard"/>
    <w:next w:val="Standard"/>
    <w:uiPriority w:val="39"/>
    <w:rsid w:val="6EE2891F"/>
    <w:pPr>
      <w:tabs>
        <w:tab w:val="right" w:leader="dot" w:pos="8210"/>
      </w:tabs>
    </w:pPr>
    <w:rPr>
      <w:rFonts w:asciiTheme="minorHAnsi" w:hAnsiTheme="minorHAnsi"/>
      <w:b/>
      <w:bCs/>
    </w:rPr>
  </w:style>
  <w:style w:type="character" w:styleId="Hyperlink">
    <w:name w:val="Hyperlink"/>
    <w:basedOn w:val="Absatz-Standardschriftart"/>
    <w:rsid w:val="00782CC3"/>
    <w:rPr>
      <w:color w:val="0000FF"/>
      <w:u w:val="single"/>
    </w:rPr>
  </w:style>
  <w:style w:type="character" w:customStyle="1" w:styleId="FooterChar">
    <w:name w:val="Footer Char"/>
    <w:basedOn w:val="Absatz-Standardschriftart"/>
    <w:locked/>
    <w:rsid w:val="00DF31A1"/>
    <w:rPr>
      <w:rFonts w:ascii="Tahoma" w:hAnsi="Tahoma" w:cs="Times New Roman"/>
      <w:sz w:val="20"/>
    </w:rPr>
  </w:style>
  <w:style w:type="paragraph" w:styleId="Beschriftung">
    <w:name w:val="caption"/>
    <w:basedOn w:val="Standard"/>
    <w:next w:val="Standard"/>
    <w:uiPriority w:val="99"/>
    <w:unhideWhenUsed/>
    <w:rsid w:val="6EE2891F"/>
    <w:rPr>
      <w:b/>
      <w:bCs/>
      <w:color w:val="009394" w:themeColor="accent1"/>
      <w:sz w:val="18"/>
      <w:szCs w:val="18"/>
    </w:rPr>
  </w:style>
  <w:style w:type="paragraph" w:customStyle="1" w:styleId="zentral">
    <w:name w:val="zentral"/>
    <w:basedOn w:val="Standard"/>
    <w:uiPriority w:val="1"/>
    <w:rsid w:val="6EE2891F"/>
    <w:pPr>
      <w:spacing w:before="120" w:after="240"/>
    </w:pPr>
    <w:rPr>
      <w:rFonts w:ascii="Arial" w:eastAsia="Times New Roman" w:hAnsi="Arial"/>
      <w:b/>
      <w:bCs/>
      <w:sz w:val="20"/>
      <w:szCs w:val="20"/>
      <w:lang w:eastAsia="de-DE"/>
    </w:rPr>
  </w:style>
  <w:style w:type="paragraph" w:customStyle="1" w:styleId="berschrift9Aufzhlung">
    <w:name w:val="Überschrift 9.Aufzählung"/>
    <w:basedOn w:val="Standard"/>
    <w:next w:val="Standard"/>
    <w:uiPriority w:val="1"/>
    <w:rsid w:val="6EE2891F"/>
    <w:pPr>
      <w:keepNext/>
      <w:numPr>
        <w:numId w:val="9"/>
      </w:numPr>
      <w:tabs>
        <w:tab w:val="left" w:pos="285"/>
        <w:tab w:val="left" w:pos="852"/>
        <w:tab w:val="num" w:pos="360"/>
        <w:tab w:val="num" w:pos="360"/>
      </w:tabs>
      <w:spacing w:after="60"/>
    </w:pPr>
    <w:rPr>
      <w:rFonts w:ascii="Tahoma" w:eastAsia="Times New Roman" w:hAnsi="Tahoma"/>
      <w:sz w:val="20"/>
      <w:szCs w:val="20"/>
      <w:lang w:eastAsia="de-DE"/>
    </w:rPr>
  </w:style>
  <w:style w:type="paragraph" w:styleId="Liste">
    <w:name w:val="List"/>
    <w:basedOn w:val="Standard"/>
    <w:uiPriority w:val="1"/>
    <w:rsid w:val="6EE2891F"/>
    <w:pPr>
      <w:spacing w:after="120"/>
      <w:ind w:left="283" w:hanging="283"/>
    </w:pPr>
    <w:rPr>
      <w:rFonts w:ascii="Tahoma" w:eastAsia="Times New Roman" w:hAnsi="Tahoma"/>
      <w:sz w:val="20"/>
      <w:szCs w:val="20"/>
      <w:lang w:eastAsia="de-DE"/>
    </w:rPr>
  </w:style>
  <w:style w:type="paragraph" w:styleId="Textkrper-Zeileneinzug">
    <w:name w:val="Body Text Indent"/>
    <w:basedOn w:val="Standard"/>
    <w:link w:val="Textkrper-ZeileneinzugZchn"/>
    <w:uiPriority w:val="99"/>
    <w:rsid w:val="6EE2891F"/>
    <w:pPr>
      <w:spacing w:after="120"/>
      <w:ind w:left="357"/>
    </w:pPr>
    <w:rPr>
      <w:rFonts w:ascii="Tahoma" w:eastAsia="Times New Roman" w:hAnsi="Tahoma" w:cs="Tahoma"/>
      <w:sz w:val="20"/>
      <w:szCs w:val="20"/>
      <w:lang w:eastAsia="ar-SA"/>
    </w:rPr>
  </w:style>
  <w:style w:type="paragraph" w:styleId="Textkrper2">
    <w:name w:val="Body Text 2"/>
    <w:basedOn w:val="Standard"/>
    <w:link w:val="Textkrper2Zchn"/>
    <w:uiPriority w:val="99"/>
    <w:rsid w:val="6EE2891F"/>
    <w:pPr>
      <w:spacing w:after="120"/>
    </w:pPr>
    <w:rPr>
      <w:rFonts w:ascii="Tahoma" w:eastAsia="Times New Roman" w:hAnsi="Tahoma" w:cs="Tahoma"/>
      <w:i/>
      <w:iCs/>
      <w:sz w:val="20"/>
      <w:szCs w:val="20"/>
      <w:lang w:eastAsia="ar-SA"/>
    </w:rPr>
  </w:style>
  <w:style w:type="paragraph" w:styleId="Textkrper3">
    <w:name w:val="Body Text 3"/>
    <w:basedOn w:val="Standard"/>
    <w:link w:val="Textkrper3Zchn"/>
    <w:uiPriority w:val="99"/>
    <w:rsid w:val="6EE2891F"/>
    <w:pPr>
      <w:numPr>
        <w:numId w:val="10"/>
      </w:numPr>
      <w:spacing w:before="120" w:after="120"/>
    </w:pPr>
    <w:rPr>
      <w:rFonts w:ascii="Tahoma" w:eastAsia="Times New Roman" w:hAnsi="Tahoma"/>
      <w:sz w:val="20"/>
      <w:szCs w:val="20"/>
      <w:lang w:eastAsia="ar-SA"/>
    </w:rPr>
  </w:style>
  <w:style w:type="paragraph" w:customStyle="1" w:styleId="Abbildung">
    <w:name w:val="Abbildung"/>
    <w:basedOn w:val="NurText"/>
    <w:uiPriority w:val="1"/>
    <w:rsid w:val="6EE2891F"/>
    <w:pPr>
      <w:spacing w:after="120"/>
      <w:jc w:val="right"/>
    </w:pPr>
    <w:rPr>
      <w:rFonts w:ascii="Tahoma" w:eastAsia="Times New Roman" w:hAnsi="Tahoma"/>
      <w:b/>
      <w:bCs/>
      <w:lang w:eastAsia="de-DE"/>
    </w:rPr>
  </w:style>
  <w:style w:type="paragraph" w:customStyle="1" w:styleId="Standard1">
    <w:name w:val="Standard1"/>
    <w:rsid w:val="00513E75"/>
    <w:pPr>
      <w:suppressAutoHyphens/>
      <w:spacing w:after="120"/>
      <w:jc w:val="both"/>
    </w:pPr>
    <w:rPr>
      <w:rFonts w:ascii="Tahoma" w:eastAsia="Times New Roman" w:hAnsi="Tahoma"/>
      <w:lang w:eastAsia="ar-SA"/>
    </w:rPr>
  </w:style>
  <w:style w:type="paragraph" w:styleId="NurText">
    <w:name w:val="Plain Text"/>
    <w:basedOn w:val="Standard"/>
    <w:uiPriority w:val="1"/>
    <w:rsid w:val="6EE2891F"/>
    <w:rPr>
      <w:rFonts w:ascii="Courier New" w:hAnsi="Courier New" w:cs="Courier New"/>
      <w:sz w:val="20"/>
      <w:szCs w:val="20"/>
    </w:rPr>
  </w:style>
  <w:style w:type="paragraph" w:customStyle="1" w:styleId="Textkrper31">
    <w:name w:val="Textkörper 31"/>
    <w:basedOn w:val="Standard"/>
    <w:uiPriority w:val="1"/>
    <w:rsid w:val="6EE2891F"/>
    <w:pPr>
      <w:tabs>
        <w:tab w:val="left" w:pos="3261"/>
        <w:tab w:val="left" w:pos="3544"/>
        <w:tab w:val="left" w:leader="dot" w:pos="6804"/>
      </w:tabs>
      <w:spacing w:before="120" w:after="120" w:line="280" w:lineRule="atLeast"/>
    </w:pPr>
    <w:rPr>
      <w:rFonts w:ascii="Tahoma" w:eastAsia="Times New Roman" w:hAnsi="Tahoma"/>
      <w:lang w:eastAsia="ar-SA"/>
    </w:rPr>
  </w:style>
  <w:style w:type="character" w:customStyle="1" w:styleId="berschrift2Zchn">
    <w:name w:val="Überschrift 2 Zchn"/>
    <w:basedOn w:val="Absatz-Standardschriftart"/>
    <w:link w:val="berschrift2"/>
    <w:uiPriority w:val="1"/>
    <w:rsid w:val="6EE2891F"/>
    <w:rPr>
      <w:rFonts w:ascii="Calibri" w:eastAsiaTheme="majorEastAsia" w:hAnsi="Calibri" w:cstheme="majorBidi"/>
      <w:noProof w:val="0"/>
      <w:color w:val="009394" w:themeColor="accent1"/>
      <w:sz w:val="28"/>
      <w:szCs w:val="28"/>
      <w:lang w:val="en-GB" w:eastAsia="en-US"/>
    </w:rPr>
  </w:style>
  <w:style w:type="paragraph" w:customStyle="1" w:styleId="Literatur">
    <w:name w:val="Literatur"/>
    <w:basedOn w:val="Standard"/>
    <w:uiPriority w:val="1"/>
    <w:rsid w:val="6EE2891F"/>
    <w:pPr>
      <w:spacing w:before="120" w:after="120"/>
    </w:pPr>
    <w:rPr>
      <w:rFonts w:ascii="Arial" w:eastAsia="Times New Roman" w:hAnsi="Arial"/>
      <w:lang w:eastAsia="de-DE"/>
    </w:rPr>
  </w:style>
  <w:style w:type="paragraph" w:styleId="Verzeichnis3">
    <w:name w:val="toc 3"/>
    <w:basedOn w:val="Standard"/>
    <w:next w:val="Standard"/>
    <w:uiPriority w:val="1"/>
    <w:rsid w:val="6EE2891F"/>
    <w:pPr>
      <w:ind w:left="440"/>
    </w:pPr>
  </w:style>
  <w:style w:type="paragraph" w:customStyle="1" w:styleId="Absatz-Standardschriftar">
    <w:name w:val="Absatz-Standardschriftar"/>
    <w:next w:val="Standard"/>
    <w:rsid w:val="005152EB"/>
    <w:rPr>
      <w:rFonts w:ascii="CG Times (WN)" w:eastAsia="Times New Roman" w:hAnsi="CG Times (WN)"/>
    </w:rPr>
  </w:style>
  <w:style w:type="paragraph" w:customStyle="1" w:styleId="Zusfass-berschrift">
    <w:name w:val="Zus.fass.-Überschrift"/>
    <w:basedOn w:val="Standard"/>
    <w:uiPriority w:val="1"/>
    <w:rsid w:val="6EE2891F"/>
    <w:pPr>
      <w:numPr>
        <w:numId w:val="7"/>
      </w:numPr>
      <w:spacing w:after="0"/>
    </w:pPr>
    <w:rPr>
      <w:rFonts w:ascii="Tahoma" w:eastAsia="Times New Roman" w:hAnsi="Tahoma"/>
      <w:sz w:val="20"/>
      <w:szCs w:val="20"/>
      <w:lang w:eastAsia="de-DE"/>
    </w:rPr>
  </w:style>
  <w:style w:type="paragraph" w:styleId="Funotentext">
    <w:name w:val="footnote text"/>
    <w:basedOn w:val="Standard"/>
    <w:link w:val="FunotentextZchn"/>
    <w:uiPriority w:val="99"/>
    <w:rsid w:val="6EE2891F"/>
    <w:pPr>
      <w:tabs>
        <w:tab w:val="left" w:pos="3261"/>
        <w:tab w:val="left" w:pos="3544"/>
        <w:tab w:val="left" w:leader="dot" w:pos="6804"/>
      </w:tabs>
      <w:spacing w:after="0"/>
    </w:pPr>
    <w:rPr>
      <w:rFonts w:ascii="Arial" w:eastAsia="Times New Roman" w:hAnsi="Arial"/>
      <w:sz w:val="20"/>
      <w:szCs w:val="20"/>
      <w:lang w:eastAsia="de-DE"/>
    </w:rPr>
  </w:style>
  <w:style w:type="paragraph" w:customStyle="1" w:styleId="Standardeinrck">
    <w:name w:val="Standardeinrück"/>
    <w:basedOn w:val="Standard"/>
    <w:uiPriority w:val="1"/>
    <w:rsid w:val="6EE2891F"/>
    <w:pPr>
      <w:widowControl w:val="0"/>
      <w:spacing w:before="60" w:after="100"/>
      <w:ind w:left="1134" w:hanging="567"/>
    </w:pPr>
    <w:rPr>
      <w:rFonts w:ascii="Tahoma" w:eastAsia="Times New Roman" w:hAnsi="Tahoma"/>
      <w:sz w:val="34"/>
      <w:szCs w:val="34"/>
      <w:lang w:eastAsia="de-DE"/>
    </w:rPr>
  </w:style>
  <w:style w:type="paragraph" w:customStyle="1" w:styleId="Leitfragen">
    <w:name w:val="Leitfragen"/>
    <w:basedOn w:val="Standard"/>
    <w:uiPriority w:val="1"/>
    <w:rsid w:val="6EE2891F"/>
    <w:pPr>
      <w:widowControl w:val="0"/>
      <w:spacing w:before="480" w:after="240"/>
    </w:pPr>
    <w:rPr>
      <w:rFonts w:ascii="Arial" w:eastAsia="Times New Roman" w:hAnsi="Arial"/>
      <w:b/>
      <w:bCs/>
      <w:color w:val="000000" w:themeColor="text1"/>
      <w:lang w:eastAsia="de-DE"/>
    </w:rPr>
  </w:style>
  <w:style w:type="paragraph" w:customStyle="1" w:styleId="Name">
    <w:name w:val="Name"/>
    <w:basedOn w:val="Standard"/>
    <w:uiPriority w:val="1"/>
    <w:rsid w:val="6EE2891F"/>
    <w:pPr>
      <w:widowControl w:val="0"/>
      <w:spacing w:before="60" w:after="120"/>
    </w:pPr>
    <w:rPr>
      <w:rFonts w:ascii="Tahoma" w:eastAsia="Times New Roman" w:hAnsi="Tahoma"/>
      <w:sz w:val="20"/>
      <w:szCs w:val="20"/>
      <w:lang w:eastAsia="de-DE"/>
    </w:rPr>
  </w:style>
  <w:style w:type="table" w:styleId="Tabellenraster">
    <w:name w:val="Table Grid"/>
    <w:basedOn w:val="NormaleTabelle"/>
    <w:uiPriority w:val="59"/>
    <w:rsid w:val="004C09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4Zchn">
    <w:name w:val="Überschrift 4 Zchn"/>
    <w:basedOn w:val="Absatz-Standardschriftart"/>
    <w:link w:val="berschrift4"/>
    <w:uiPriority w:val="9"/>
    <w:rsid w:val="729536FF"/>
    <w:rPr>
      <w:rFonts w:ascii="Calibri" w:eastAsiaTheme="majorEastAsia" w:hAnsi="Calibri" w:cstheme="majorBidi"/>
      <w:b/>
      <w:bCs/>
      <w:noProof w:val="0"/>
      <w:sz w:val="24"/>
      <w:szCs w:val="24"/>
      <w:lang w:val="en-GB" w:eastAsia="en-US"/>
    </w:rPr>
  </w:style>
  <w:style w:type="character" w:customStyle="1" w:styleId="berschrift8Zchn">
    <w:name w:val="Überschrift 8 Zchn"/>
    <w:basedOn w:val="Absatz-Standardschriftart"/>
    <w:link w:val="berschrift8"/>
    <w:uiPriority w:val="1"/>
    <w:rsid w:val="729536FF"/>
    <w:rPr>
      <w:rFonts w:ascii="Times" w:eastAsia="Times" w:hAnsi="Times" w:cs="Times New Roman"/>
      <w:b/>
      <w:bCs/>
      <w:noProof w:val="0"/>
      <w:sz w:val="24"/>
      <w:szCs w:val="24"/>
      <w:lang w:val="en-GB"/>
    </w:rPr>
  </w:style>
  <w:style w:type="paragraph" w:styleId="Listenabsatz">
    <w:name w:val="List Paragraph"/>
    <w:basedOn w:val="Standard"/>
    <w:uiPriority w:val="34"/>
    <w:qFormat/>
    <w:rsid w:val="6EE2891F"/>
    <w:pPr>
      <w:ind w:left="720"/>
      <w:contextualSpacing/>
    </w:pPr>
  </w:style>
  <w:style w:type="character" w:customStyle="1" w:styleId="contributornametrigger">
    <w:name w:val="contributornametrigger"/>
    <w:basedOn w:val="Absatz-Standardschriftart"/>
    <w:rsid w:val="0011188D"/>
  </w:style>
  <w:style w:type="paragraph" w:customStyle="1" w:styleId="U3New">
    <w:name w:val="U3_New"/>
    <w:rsid w:val="0083760E"/>
    <w:pPr>
      <w:spacing w:before="340" w:after="283"/>
    </w:pPr>
    <w:rPr>
      <w:rFonts w:ascii="Avenir 55" w:eastAsia="Times New Roman" w:hAnsi="Avenir 55"/>
      <w:b/>
      <w:sz w:val="26"/>
      <w:lang w:val="en-US" w:eastAsia="ru-RU"/>
    </w:rPr>
  </w:style>
  <w:style w:type="paragraph" w:customStyle="1" w:styleId="Body">
    <w:name w:val="Body"/>
    <w:rsid w:val="003B6AAE"/>
    <w:pPr>
      <w:keepLines/>
      <w:spacing w:after="226" w:line="280" w:lineRule="atLeast"/>
      <w:jc w:val="both"/>
    </w:pPr>
    <w:rPr>
      <w:rFonts w:ascii="Avenir 65" w:eastAsia="Times New Roman" w:hAnsi="Avenir 65"/>
      <w:lang w:val="en-US" w:eastAsia="ru-RU"/>
    </w:rPr>
  </w:style>
  <w:style w:type="character" w:customStyle="1" w:styleId="Bodybold">
    <w:name w:val="Body_bold"/>
    <w:rsid w:val="003B3ED1"/>
    <w:rPr>
      <w:rFonts w:ascii="Avenir 55" w:hAnsi="Avenir 55" w:hint="default"/>
      <w:b/>
    </w:rPr>
  </w:style>
  <w:style w:type="paragraph" w:customStyle="1" w:styleId="U4New">
    <w:name w:val="U4_New"/>
    <w:rsid w:val="00226820"/>
    <w:pPr>
      <w:spacing w:before="113" w:after="170"/>
    </w:pPr>
    <w:rPr>
      <w:rFonts w:ascii="Avenir 55" w:eastAsia="Times New Roman" w:hAnsi="Avenir 55"/>
      <w:b/>
      <w:sz w:val="22"/>
      <w:lang w:val="en-US" w:eastAsia="ru-RU"/>
    </w:rPr>
  </w:style>
  <w:style w:type="paragraph" w:customStyle="1" w:styleId="U5New">
    <w:name w:val="U5_New"/>
    <w:rsid w:val="00226820"/>
    <w:pPr>
      <w:keepLines/>
      <w:spacing w:after="113" w:line="280" w:lineRule="atLeast"/>
      <w:jc w:val="both"/>
    </w:pPr>
    <w:rPr>
      <w:rFonts w:ascii="Avenir 55" w:eastAsia="Times New Roman" w:hAnsi="Avenir 55"/>
      <w:b/>
      <w:i/>
      <w:sz w:val="22"/>
      <w:lang w:val="en-US" w:eastAsia="ru-RU"/>
    </w:rPr>
  </w:style>
  <w:style w:type="character" w:customStyle="1" w:styleId="Italic">
    <w:name w:val="Italic"/>
    <w:rsid w:val="00226820"/>
    <w:rPr>
      <w:rFonts w:ascii="Avenir 65" w:hAnsi="Avenir 65" w:hint="default"/>
      <w:i/>
    </w:rPr>
  </w:style>
  <w:style w:type="paragraph" w:customStyle="1" w:styleId="afr10textinrahmen">
    <w:name w:val="afr 10 text in rahmen"/>
    <w:basedOn w:val="Standard"/>
    <w:uiPriority w:val="1"/>
    <w:rsid w:val="6EE2891F"/>
    <w:pPr>
      <w:tabs>
        <w:tab w:val="left" w:pos="567"/>
        <w:tab w:val="left" w:pos="851"/>
        <w:tab w:val="left" w:pos="1134"/>
      </w:tabs>
      <w:spacing w:after="0" w:line="284" w:lineRule="exact"/>
    </w:pPr>
    <w:rPr>
      <w:rFonts w:ascii="Frutiger 45 Light" w:eastAsia="Times New Roman" w:hAnsi="Frutiger 45 Light" w:cs="Arial"/>
      <w:color w:val="000000" w:themeColor="text1"/>
      <w:sz w:val="18"/>
      <w:szCs w:val="18"/>
      <w:lang w:eastAsia="de-DE"/>
    </w:rPr>
  </w:style>
  <w:style w:type="paragraph" w:customStyle="1" w:styleId="afr10textChar">
    <w:name w:val="afr 10 text Char"/>
    <w:link w:val="afr10textCharChar"/>
    <w:autoRedefine/>
    <w:rsid w:val="00A07E60"/>
    <w:pPr>
      <w:tabs>
        <w:tab w:val="left" w:pos="567"/>
        <w:tab w:val="left" w:pos="851"/>
        <w:tab w:val="left" w:pos="1134"/>
      </w:tabs>
      <w:spacing w:line="284" w:lineRule="exact"/>
    </w:pPr>
    <w:rPr>
      <w:rFonts w:asciiTheme="minorHAnsi" w:eastAsia="Times New Roman" w:hAnsiTheme="minorHAnsi" w:cs="Arial"/>
      <w:color w:val="000000"/>
      <w:sz w:val="28"/>
      <w:szCs w:val="28"/>
    </w:rPr>
  </w:style>
  <w:style w:type="character" w:customStyle="1" w:styleId="afr10textCharChar">
    <w:name w:val="afr 10 text Char Char"/>
    <w:link w:val="afr10textChar"/>
    <w:rsid w:val="00A07E60"/>
    <w:rPr>
      <w:rFonts w:asciiTheme="minorHAnsi" w:eastAsia="Times New Roman" w:hAnsiTheme="minorHAnsi" w:cs="Arial"/>
      <w:color w:val="000000"/>
      <w:sz w:val="28"/>
      <w:szCs w:val="28"/>
    </w:rPr>
  </w:style>
  <w:style w:type="paragraph" w:styleId="Verzeichnis4">
    <w:name w:val="toc 4"/>
    <w:basedOn w:val="Standard"/>
    <w:next w:val="Standard"/>
    <w:uiPriority w:val="1"/>
    <w:unhideWhenUsed/>
    <w:rsid w:val="6EE2891F"/>
    <w:pPr>
      <w:ind w:left="660"/>
    </w:pPr>
  </w:style>
  <w:style w:type="paragraph" w:styleId="Verzeichnis5">
    <w:name w:val="toc 5"/>
    <w:basedOn w:val="Standard"/>
    <w:next w:val="Standard"/>
    <w:uiPriority w:val="1"/>
    <w:unhideWhenUsed/>
    <w:rsid w:val="6EE2891F"/>
    <w:pPr>
      <w:ind w:left="880"/>
    </w:pPr>
  </w:style>
  <w:style w:type="paragraph" w:styleId="Verzeichnis6">
    <w:name w:val="toc 6"/>
    <w:basedOn w:val="Standard"/>
    <w:next w:val="Standard"/>
    <w:uiPriority w:val="1"/>
    <w:unhideWhenUsed/>
    <w:rsid w:val="6EE2891F"/>
    <w:pPr>
      <w:ind w:left="1100"/>
    </w:pPr>
  </w:style>
  <w:style w:type="paragraph" w:styleId="Verzeichnis7">
    <w:name w:val="toc 7"/>
    <w:basedOn w:val="Standard"/>
    <w:next w:val="Standard"/>
    <w:uiPriority w:val="1"/>
    <w:unhideWhenUsed/>
    <w:rsid w:val="6EE2891F"/>
    <w:pPr>
      <w:ind w:left="1320"/>
    </w:pPr>
  </w:style>
  <w:style w:type="paragraph" w:styleId="Verzeichnis8">
    <w:name w:val="toc 8"/>
    <w:basedOn w:val="Standard"/>
    <w:next w:val="Standard"/>
    <w:uiPriority w:val="1"/>
    <w:unhideWhenUsed/>
    <w:rsid w:val="6EE2891F"/>
    <w:pPr>
      <w:ind w:left="1540"/>
    </w:pPr>
  </w:style>
  <w:style w:type="paragraph" w:styleId="Verzeichnis9">
    <w:name w:val="toc 9"/>
    <w:basedOn w:val="Standard"/>
    <w:next w:val="Standard"/>
    <w:uiPriority w:val="1"/>
    <w:unhideWhenUsed/>
    <w:rsid w:val="6EE2891F"/>
    <w:pPr>
      <w:ind w:left="1760"/>
    </w:pPr>
  </w:style>
  <w:style w:type="paragraph" w:styleId="Abbildungsverzeichnis">
    <w:name w:val="table of figures"/>
    <w:basedOn w:val="Standard"/>
    <w:next w:val="Standard"/>
    <w:uiPriority w:val="99"/>
    <w:unhideWhenUsed/>
    <w:rsid w:val="6EE2891F"/>
    <w:pPr>
      <w:ind w:left="440" w:hanging="440"/>
    </w:pPr>
  </w:style>
  <w:style w:type="paragraph" w:customStyle="1" w:styleId="afr12ueberschrift">
    <w:name w:val="afr 12 ueberschrift"/>
    <w:next w:val="afr10textChar"/>
    <w:autoRedefine/>
    <w:rsid w:val="00F95362"/>
    <w:pPr>
      <w:tabs>
        <w:tab w:val="left" w:pos="567"/>
        <w:tab w:val="left" w:pos="1134"/>
      </w:tabs>
      <w:spacing w:line="284" w:lineRule="exact"/>
    </w:pPr>
    <w:rPr>
      <w:rFonts w:asciiTheme="majorHAnsi" w:eastAsia="Times" w:hAnsiTheme="majorHAnsi"/>
      <w:b/>
      <w:noProof/>
      <w:color w:val="000000"/>
      <w:sz w:val="24"/>
      <w:szCs w:val="24"/>
    </w:rPr>
  </w:style>
  <w:style w:type="character" w:customStyle="1" w:styleId="FunotentextZchn">
    <w:name w:val="Fußnotentext Zchn"/>
    <w:link w:val="Funotentext"/>
    <w:uiPriority w:val="99"/>
    <w:rsid w:val="729536FF"/>
    <w:rPr>
      <w:rFonts w:ascii="Arial" w:eastAsia="Times New Roman" w:hAnsi="Arial"/>
      <w:noProof w:val="0"/>
      <w:lang w:val="en-GB"/>
    </w:rPr>
  </w:style>
  <w:style w:type="character" w:styleId="Funotenzeichen">
    <w:name w:val="footnote reference"/>
    <w:uiPriority w:val="99"/>
    <w:rsid w:val="00617C91"/>
    <w:rPr>
      <w:vertAlign w:val="superscript"/>
    </w:rPr>
  </w:style>
  <w:style w:type="paragraph" w:customStyle="1" w:styleId="Spisokbody">
    <w:name w:val="Spisok_body"/>
    <w:rsid w:val="003171F9"/>
    <w:pPr>
      <w:keepLines/>
      <w:spacing w:after="113" w:line="280" w:lineRule="atLeast"/>
      <w:jc w:val="both"/>
    </w:pPr>
    <w:rPr>
      <w:rFonts w:ascii="Avenir 65" w:eastAsia="Times New Roman" w:hAnsi="Avenir 65"/>
      <w:lang w:val="en-US" w:eastAsia="ru-RU"/>
    </w:rPr>
  </w:style>
  <w:style w:type="paragraph" w:customStyle="1" w:styleId="spisokNew">
    <w:name w:val="spisok_New"/>
    <w:rsid w:val="003171F9"/>
    <w:pPr>
      <w:keepLines/>
      <w:spacing w:line="280" w:lineRule="atLeast"/>
      <w:ind w:left="340" w:hanging="341"/>
      <w:jc w:val="both"/>
    </w:pPr>
    <w:rPr>
      <w:rFonts w:ascii="Avenir 65" w:eastAsia="Times New Roman" w:hAnsi="Avenir 65"/>
      <w:lang w:val="en-US" w:eastAsia="ru-RU"/>
    </w:rPr>
  </w:style>
  <w:style w:type="paragraph" w:customStyle="1" w:styleId="spisoklastNew">
    <w:name w:val="spisok_last_New"/>
    <w:rsid w:val="003171F9"/>
    <w:pPr>
      <w:keepLines/>
      <w:spacing w:after="226" w:line="280" w:lineRule="atLeast"/>
      <w:ind w:left="340" w:hanging="341"/>
      <w:jc w:val="both"/>
    </w:pPr>
    <w:rPr>
      <w:rFonts w:ascii="Avenir 65" w:eastAsia="Times New Roman" w:hAnsi="Avenir 65"/>
      <w:lang w:val="en-US" w:eastAsia="ru-RU"/>
    </w:rPr>
  </w:style>
  <w:style w:type="character" w:customStyle="1" w:styleId="50">
    <w:name w:val="%_50"/>
    <w:rsid w:val="00AD6632"/>
    <w:rPr>
      <w:rFonts w:ascii="Avenir 65" w:hAnsi="Avenir 65" w:hint="default"/>
      <w:color w:val="FFFFFF"/>
    </w:rPr>
  </w:style>
  <w:style w:type="paragraph" w:styleId="StandardWeb">
    <w:name w:val="Normal (Web)"/>
    <w:basedOn w:val="Standard"/>
    <w:uiPriority w:val="99"/>
    <w:unhideWhenUsed/>
    <w:rsid w:val="6EE2891F"/>
    <w:pPr>
      <w:spacing w:beforeAutospacing="1" w:afterAutospacing="1"/>
    </w:pPr>
    <w:rPr>
      <w:rFonts w:ascii="Times" w:hAnsi="Times"/>
      <w:sz w:val="20"/>
      <w:szCs w:val="20"/>
      <w:lang w:eastAsia="de-DE"/>
    </w:rPr>
  </w:style>
  <w:style w:type="paragraph" w:customStyle="1" w:styleId="Textblock">
    <w:name w:val="Textblock"/>
    <w:basedOn w:val="Standard"/>
    <w:uiPriority w:val="1"/>
    <w:rsid w:val="6EE2891F"/>
    <w:pPr>
      <w:spacing w:before="120" w:after="0" w:line="300" w:lineRule="atLeast"/>
    </w:pPr>
    <w:rPr>
      <w:rFonts w:ascii="Times New Roman" w:eastAsia="Times New Roman" w:hAnsi="Times New Roman"/>
      <w:sz w:val="26"/>
      <w:szCs w:val="26"/>
      <w:lang w:eastAsia="de-DE"/>
    </w:rPr>
  </w:style>
  <w:style w:type="paragraph" w:customStyle="1" w:styleId="U2New">
    <w:name w:val="U2_New"/>
    <w:rsid w:val="00127D07"/>
    <w:pPr>
      <w:spacing w:before="510" w:after="396"/>
    </w:pPr>
    <w:rPr>
      <w:rFonts w:ascii="Avenir 55" w:eastAsia="Times New Roman" w:hAnsi="Avenir 55"/>
      <w:b/>
      <w:sz w:val="32"/>
      <w:lang w:val="en-US" w:eastAsia="ru-RU"/>
    </w:rPr>
  </w:style>
  <w:style w:type="paragraph" w:customStyle="1" w:styleId="Flietext">
    <w:name w:val="Fließtext"/>
    <w:rsid w:val="00816BB1"/>
    <w:pPr>
      <w:spacing w:after="282" w:line="282" w:lineRule="exact"/>
      <w:jc w:val="both"/>
    </w:pPr>
    <w:rPr>
      <w:rFonts w:ascii="Frutiger 45 Light" w:eastAsia="Times New Roman" w:hAnsi="Frutiger 45 Light"/>
      <w:color w:val="000000"/>
      <w:szCs w:val="24"/>
    </w:rPr>
  </w:style>
  <w:style w:type="paragraph" w:customStyle="1" w:styleId="spisok">
    <w:name w:val="spisok"/>
    <w:rsid w:val="00B16DA2"/>
    <w:pPr>
      <w:keepLines/>
      <w:spacing w:line="280" w:lineRule="exact"/>
      <w:ind w:left="255" w:hanging="256"/>
      <w:jc w:val="both"/>
    </w:pPr>
    <w:rPr>
      <w:rFonts w:ascii="Avenir 65" w:eastAsia="Times New Roman" w:hAnsi="Avenir 65"/>
      <w:lang w:val="en-US" w:eastAsia="ru-RU"/>
    </w:rPr>
  </w:style>
  <w:style w:type="paragraph" w:customStyle="1" w:styleId="spisoklast">
    <w:name w:val="spisok_last"/>
    <w:rsid w:val="00B16DA2"/>
    <w:pPr>
      <w:keepLines/>
      <w:spacing w:after="226" w:line="280" w:lineRule="exact"/>
      <w:ind w:left="255" w:hanging="256"/>
      <w:jc w:val="both"/>
    </w:pPr>
    <w:rPr>
      <w:rFonts w:ascii="Avenir 65" w:eastAsia="Times New Roman" w:hAnsi="Avenir 65"/>
      <w:lang w:val="en-US" w:eastAsia="ru-RU"/>
    </w:rPr>
  </w:style>
  <w:style w:type="character" w:customStyle="1" w:styleId="Norma">
    <w:name w:val="Norma"/>
    <w:rsid w:val="00020B39"/>
    <w:rPr>
      <w:rFonts w:ascii="Avenir 65" w:hAnsi="Avenir 65"/>
    </w:rPr>
  </w:style>
  <w:style w:type="character" w:customStyle="1" w:styleId="a">
    <w:name w:val="%"/>
    <w:rsid w:val="00251101"/>
    <w:rPr>
      <w:rFonts w:ascii="Avenir 65" w:hAnsi="Avenir 65"/>
      <w:color w:val="FFFFFF"/>
    </w:rPr>
  </w:style>
  <w:style w:type="paragraph" w:styleId="Untertitel">
    <w:name w:val="Subtitle"/>
    <w:basedOn w:val="Standard"/>
    <w:link w:val="UntertitelZchn"/>
    <w:uiPriority w:val="1"/>
    <w:rsid w:val="6EE2891F"/>
    <w:pPr>
      <w:spacing w:after="0"/>
    </w:pPr>
    <w:rPr>
      <w:rFonts w:ascii="Arial" w:eastAsia="Times" w:hAnsi="Arial"/>
      <w:b/>
      <w:bCs/>
      <w:sz w:val="32"/>
      <w:szCs w:val="32"/>
      <w:lang w:eastAsia="de-DE"/>
    </w:rPr>
  </w:style>
  <w:style w:type="character" w:customStyle="1" w:styleId="UntertitelZchn">
    <w:name w:val="Untertitel Zchn"/>
    <w:basedOn w:val="Absatz-Standardschriftart"/>
    <w:link w:val="Untertitel"/>
    <w:uiPriority w:val="1"/>
    <w:rsid w:val="729536FF"/>
    <w:rPr>
      <w:rFonts w:ascii="Arial" w:eastAsia="Times" w:hAnsi="Arial" w:cs="Times New Roman"/>
      <w:b/>
      <w:bCs/>
      <w:noProof w:val="0"/>
      <w:sz w:val="32"/>
      <w:szCs w:val="32"/>
      <w:lang w:val="en-GB"/>
    </w:rPr>
  </w:style>
  <w:style w:type="paragraph" w:customStyle="1" w:styleId="Spisok2">
    <w:name w:val="Spisok_2"/>
    <w:rsid w:val="00E343DD"/>
    <w:pPr>
      <w:keepLines/>
      <w:spacing w:line="280" w:lineRule="exact"/>
      <w:ind w:left="510" w:hanging="256"/>
      <w:jc w:val="both"/>
    </w:pPr>
    <w:rPr>
      <w:rFonts w:ascii="Avenir 65" w:eastAsia="Times New Roman" w:hAnsi="Avenir 65"/>
      <w:lang w:val="en-US" w:eastAsia="ru-RU"/>
    </w:rPr>
  </w:style>
  <w:style w:type="paragraph" w:customStyle="1" w:styleId="A1">
    <w:name w:val="A1"/>
    <w:rsid w:val="009F18B6"/>
    <w:pPr>
      <w:jc w:val="right"/>
    </w:pPr>
    <w:rPr>
      <w:rFonts w:ascii="Avenir 55" w:eastAsia="Times New Roman" w:hAnsi="Avenir 55"/>
      <w:b/>
      <w:sz w:val="44"/>
      <w:lang w:val="en-US" w:eastAsia="ru-RU"/>
    </w:rPr>
  </w:style>
  <w:style w:type="paragraph" w:styleId="Dokumentstruktur">
    <w:name w:val="Document Map"/>
    <w:basedOn w:val="Standard"/>
    <w:link w:val="DokumentstrukturZchn"/>
    <w:uiPriority w:val="99"/>
    <w:semiHidden/>
    <w:unhideWhenUsed/>
    <w:rsid w:val="6EE2891F"/>
    <w:pPr>
      <w:spacing w:after="0"/>
    </w:pPr>
    <w:rPr>
      <w:rFonts w:ascii="Lucida Grande" w:hAnsi="Lucida Grande" w:cs="Lucida Grande"/>
    </w:rPr>
  </w:style>
  <w:style w:type="character" w:customStyle="1" w:styleId="DokumentstrukturZchn">
    <w:name w:val="Dokumentstruktur Zchn"/>
    <w:basedOn w:val="Absatz-Standardschriftart"/>
    <w:link w:val="Dokumentstruktur"/>
    <w:uiPriority w:val="99"/>
    <w:semiHidden/>
    <w:rsid w:val="729536FF"/>
    <w:rPr>
      <w:rFonts w:ascii="Lucida Grande" w:eastAsia="Calibri" w:hAnsi="Lucida Grande" w:cs="Lucida Grande"/>
      <w:noProof w:val="0"/>
      <w:sz w:val="24"/>
      <w:szCs w:val="24"/>
      <w:lang w:val="en-GB" w:eastAsia="en-US"/>
    </w:rPr>
  </w:style>
  <w:style w:type="character" w:styleId="Seitenzahl">
    <w:name w:val="page number"/>
    <w:basedOn w:val="Absatz-Standardschriftart"/>
    <w:uiPriority w:val="99"/>
    <w:semiHidden/>
    <w:unhideWhenUsed/>
    <w:rsid w:val="00925A79"/>
  </w:style>
  <w:style w:type="paragraph" w:styleId="Literaturverzeichnis">
    <w:name w:val="Bibliography"/>
    <w:basedOn w:val="Standard"/>
    <w:next w:val="Standard"/>
    <w:uiPriority w:val="70"/>
    <w:unhideWhenUsed/>
    <w:rsid w:val="6EE2891F"/>
  </w:style>
  <w:style w:type="paragraph" w:customStyle="1" w:styleId="FlietextSkript">
    <w:name w:val="Fließtext Skript"/>
    <w:uiPriority w:val="99"/>
    <w:rsid w:val="009A4E65"/>
    <w:pPr>
      <w:widowControl w:val="0"/>
      <w:tabs>
        <w:tab w:val="left" w:pos="170"/>
      </w:tabs>
      <w:autoSpaceDE w:val="0"/>
      <w:autoSpaceDN w:val="0"/>
      <w:adjustRightInd w:val="0"/>
      <w:spacing w:line="360" w:lineRule="auto"/>
      <w:jc w:val="both"/>
      <w:textAlignment w:val="center"/>
    </w:pPr>
    <w:rPr>
      <w:rFonts w:cs="AGaramondPro-Regular"/>
      <w:color w:val="000000"/>
      <w:sz w:val="24"/>
      <w:szCs w:val="22"/>
      <w:lang w:eastAsia="en-US"/>
    </w:rPr>
  </w:style>
  <w:style w:type="character" w:styleId="Platzhaltertext">
    <w:name w:val="Placeholder Text"/>
    <w:basedOn w:val="Absatz-Standardschriftart"/>
    <w:uiPriority w:val="99"/>
    <w:semiHidden/>
    <w:rsid w:val="00E30592"/>
    <w:rPr>
      <w:color w:val="808080"/>
    </w:rPr>
  </w:style>
  <w:style w:type="paragraph" w:customStyle="1" w:styleId="FlietextSkript1">
    <w:name w:val="Fließtext Skript 1"/>
    <w:rsid w:val="003539C5"/>
    <w:pPr>
      <w:spacing w:line="360" w:lineRule="auto"/>
      <w:jc w:val="both"/>
    </w:pPr>
    <w:rPr>
      <w:rFonts w:cs="Calibri"/>
      <w:bCs/>
      <w:color w:val="000000"/>
      <w:sz w:val="24"/>
      <w:szCs w:val="24"/>
      <w:lang w:eastAsia="en-US"/>
    </w:rPr>
  </w:style>
  <w:style w:type="paragraph" w:customStyle="1" w:styleId="Kopf-undFusszeilen">
    <w:name w:val="Kopf- und Fusszeilen"/>
    <w:rsid w:val="00094CD1"/>
    <w:pPr>
      <w:tabs>
        <w:tab w:val="right" w:pos="9632"/>
      </w:tabs>
    </w:pPr>
    <w:rPr>
      <w:rFonts w:ascii="Helvetica" w:eastAsia="ヒラギノ角ゴ Pro W3" w:hAnsi="Helvetica"/>
      <w:color w:val="000000"/>
    </w:rPr>
  </w:style>
  <w:style w:type="paragraph" w:customStyle="1" w:styleId="Text">
    <w:name w:val="Text"/>
    <w:rsid w:val="00094CD1"/>
    <w:rPr>
      <w:rFonts w:ascii="Helvetica" w:eastAsia="ヒラギノ角ゴ Pro W3" w:hAnsi="Helvetica"/>
      <w:color w:val="000000"/>
      <w:sz w:val="24"/>
    </w:rPr>
  </w:style>
  <w:style w:type="character" w:customStyle="1" w:styleId="berschrift1Zchn">
    <w:name w:val="Überschrift 1 Zchn"/>
    <w:link w:val="berschrift1"/>
    <w:uiPriority w:val="1"/>
    <w:rsid w:val="729536FF"/>
    <w:rPr>
      <w:rFonts w:eastAsiaTheme="majorEastAsia" w:cstheme="majorBidi"/>
      <w:noProof w:val="0"/>
      <w:color w:val="009394" w:themeColor="accent1"/>
      <w:sz w:val="60"/>
      <w:szCs w:val="60"/>
      <w:lang w:val="en-GB" w:eastAsia="en-US"/>
    </w:rPr>
  </w:style>
  <w:style w:type="paragraph" w:customStyle="1" w:styleId="FarbigeListe-Akzent11">
    <w:name w:val="Farbige Liste - Akzent 11"/>
    <w:basedOn w:val="Standard"/>
    <w:uiPriority w:val="99"/>
    <w:rsid w:val="6EE2891F"/>
    <w:pPr>
      <w:ind w:left="720"/>
      <w:contextualSpacing/>
      <w:jc w:val="left"/>
    </w:pPr>
    <w:rPr>
      <w:sz w:val="22"/>
      <w:szCs w:val="22"/>
    </w:rPr>
  </w:style>
  <w:style w:type="character" w:customStyle="1" w:styleId="berschrift3Zchn">
    <w:name w:val="Überschrift 3 Zchn"/>
    <w:link w:val="berschrift3"/>
    <w:uiPriority w:val="9"/>
    <w:rsid w:val="6EE2891F"/>
    <w:rPr>
      <w:rFonts w:eastAsiaTheme="majorEastAsia" w:cstheme="majorBidi"/>
      <w:noProof w:val="0"/>
      <w:color w:val="009394" w:themeColor="accent1"/>
      <w:sz w:val="26"/>
      <w:szCs w:val="26"/>
      <w:lang w:val="en-GB" w:eastAsia="en-US"/>
    </w:rPr>
  </w:style>
  <w:style w:type="character" w:customStyle="1" w:styleId="berschrift5Zchn">
    <w:name w:val="Überschrift 5 Zchn"/>
    <w:link w:val="berschrift5"/>
    <w:uiPriority w:val="9"/>
    <w:rsid w:val="729536FF"/>
    <w:rPr>
      <w:rFonts w:asciiTheme="majorHAnsi" w:eastAsiaTheme="majorEastAsia" w:hAnsiTheme="majorHAnsi" w:cstheme="majorBidi"/>
      <w:noProof w:val="0"/>
      <w:color w:val="004949"/>
      <w:sz w:val="24"/>
      <w:szCs w:val="24"/>
      <w:lang w:val="en-GB" w:eastAsia="en-US"/>
    </w:rPr>
  </w:style>
  <w:style w:type="character" w:customStyle="1" w:styleId="berschrift6Zchn">
    <w:name w:val="Überschrift 6 Zchn"/>
    <w:link w:val="berschrift6"/>
    <w:uiPriority w:val="99"/>
    <w:rsid w:val="729536FF"/>
    <w:rPr>
      <w:rFonts w:asciiTheme="majorHAnsi" w:eastAsiaTheme="majorEastAsia" w:hAnsiTheme="majorHAnsi" w:cstheme="majorBidi"/>
      <w:i/>
      <w:iCs/>
      <w:noProof w:val="0"/>
      <w:color w:val="004949"/>
      <w:sz w:val="24"/>
      <w:szCs w:val="24"/>
      <w:lang w:val="en-GB" w:eastAsia="en-US"/>
    </w:rPr>
  </w:style>
  <w:style w:type="character" w:customStyle="1" w:styleId="TextkrperZchn">
    <w:name w:val="Textkörper Zchn"/>
    <w:link w:val="Textkrper"/>
    <w:uiPriority w:val="1"/>
    <w:rsid w:val="729536FF"/>
    <w:rPr>
      <w:rFonts w:ascii="Tahoma" w:eastAsia="Times New Roman" w:hAnsi="Tahoma"/>
      <w:noProof w:val="0"/>
      <w:lang w:val="en-GB"/>
    </w:rPr>
  </w:style>
  <w:style w:type="paragraph" w:customStyle="1" w:styleId="Standardeinleitung">
    <w:name w:val="Standard_einleitung"/>
    <w:basedOn w:val="Standard"/>
    <w:uiPriority w:val="99"/>
    <w:rsid w:val="6EE2891F"/>
    <w:pPr>
      <w:spacing w:after="120"/>
    </w:pPr>
    <w:rPr>
      <w:rFonts w:eastAsia="Times New Roman"/>
      <w:lang w:eastAsia="de-DE"/>
    </w:rPr>
  </w:style>
  <w:style w:type="paragraph" w:styleId="Inhaltsverzeichnisberschrift">
    <w:name w:val="TOC Heading"/>
    <w:basedOn w:val="berschrift1"/>
    <w:next w:val="Standard"/>
    <w:uiPriority w:val="39"/>
    <w:rsid w:val="6EE2891F"/>
    <w:pPr>
      <w:spacing w:before="120" w:after="120"/>
      <w:jc w:val="left"/>
    </w:pPr>
    <w:rPr>
      <w:rFonts w:ascii="Cambria" w:eastAsia="Times New Roman" w:hAnsi="Cambria"/>
      <w:b/>
      <w:bCs/>
      <w:color w:val="365F91"/>
      <w:sz w:val="28"/>
      <w:szCs w:val="28"/>
      <w:u w:val="single"/>
      <w:lang w:val="de-AT" w:eastAsia="de-AT"/>
    </w:rPr>
  </w:style>
  <w:style w:type="character" w:customStyle="1" w:styleId="Textkrper-ZeileneinzugZchn">
    <w:name w:val="Textkörper-Zeileneinzug Zchn"/>
    <w:link w:val="Textkrper-Zeileneinzug"/>
    <w:uiPriority w:val="99"/>
    <w:rsid w:val="729536FF"/>
    <w:rPr>
      <w:rFonts w:ascii="Tahoma" w:eastAsia="Times New Roman" w:hAnsi="Tahoma" w:cs="Tahoma"/>
      <w:noProof w:val="0"/>
      <w:lang w:val="en-GB" w:eastAsia="ar-SA"/>
    </w:rPr>
  </w:style>
  <w:style w:type="character" w:customStyle="1" w:styleId="Textkrper-Einzug2Zchn">
    <w:name w:val="Textkörper-Einzug 2 Zchn"/>
    <w:link w:val="Textkrper-Einzug2"/>
    <w:uiPriority w:val="99"/>
    <w:rsid w:val="729536FF"/>
    <w:rPr>
      <w:rFonts w:ascii="Tahoma" w:eastAsia="Times New Roman" w:hAnsi="Tahoma"/>
      <w:noProof w:val="0"/>
      <w:lang w:val="en-GB"/>
    </w:rPr>
  </w:style>
  <w:style w:type="paragraph" w:styleId="Textkrper-Einzug3">
    <w:name w:val="Body Text Indent 3"/>
    <w:basedOn w:val="Standard"/>
    <w:link w:val="Textkrper-Einzug3Zchn"/>
    <w:uiPriority w:val="99"/>
    <w:rsid w:val="6EE2891F"/>
    <w:pPr>
      <w:spacing w:after="120"/>
      <w:ind w:left="283" w:right="2552"/>
    </w:pPr>
    <w:rPr>
      <w:rFonts w:ascii="Times New Roman" w:eastAsia="Times New Roman" w:hAnsi="Times New Roman"/>
      <w:sz w:val="16"/>
      <w:szCs w:val="16"/>
      <w:lang w:val="de-AT" w:eastAsia="de-AT"/>
    </w:rPr>
  </w:style>
  <w:style w:type="character" w:customStyle="1" w:styleId="Textkrper-Einzug3Zchn">
    <w:name w:val="Textkörper-Einzug 3 Zchn"/>
    <w:basedOn w:val="Absatz-Standardschriftart"/>
    <w:link w:val="Textkrper-Einzug3"/>
    <w:uiPriority w:val="99"/>
    <w:rsid w:val="729536FF"/>
    <w:rPr>
      <w:rFonts w:ascii="Times New Roman" w:eastAsia="Times New Roman" w:hAnsi="Times New Roman" w:cs="Times New Roman"/>
      <w:noProof w:val="0"/>
      <w:sz w:val="16"/>
      <w:szCs w:val="16"/>
      <w:lang w:val="de-AT" w:eastAsia="de-AT"/>
    </w:rPr>
  </w:style>
  <w:style w:type="paragraph" w:styleId="Blocktext">
    <w:name w:val="Block Text"/>
    <w:basedOn w:val="Standard"/>
    <w:uiPriority w:val="99"/>
    <w:rsid w:val="6EE2891F"/>
    <w:pPr>
      <w:tabs>
        <w:tab w:val="left" w:pos="1008"/>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spacing w:after="120"/>
      <w:ind w:left="426" w:right="-22" w:hanging="426"/>
      <w:jc w:val="left"/>
    </w:pPr>
    <w:rPr>
      <w:rFonts w:eastAsia="Times New Roman"/>
      <w:lang w:eastAsia="de-DE"/>
    </w:rPr>
  </w:style>
  <w:style w:type="paragraph" w:customStyle="1" w:styleId="FarbigesRaster-Akzent11">
    <w:name w:val="Farbiges Raster - Akzent 11"/>
    <w:basedOn w:val="Standard"/>
    <w:next w:val="Standard"/>
    <w:link w:val="FarbigesRaster-Akzent1Zeichen"/>
    <w:uiPriority w:val="99"/>
    <w:rsid w:val="6EE2891F"/>
    <w:pPr>
      <w:jc w:val="left"/>
    </w:pPr>
    <w:rPr>
      <w:rFonts w:eastAsia="Times New Roman"/>
      <w:i/>
      <w:iCs/>
      <w:color w:val="000000" w:themeColor="text1"/>
      <w:sz w:val="22"/>
      <w:szCs w:val="22"/>
      <w:lang w:val="de-AT" w:eastAsia="de-AT"/>
    </w:rPr>
  </w:style>
  <w:style w:type="character" w:customStyle="1" w:styleId="FarbigesRaster-Akzent1Zeichen">
    <w:name w:val="Farbiges Raster - Akzent 1 Zeichen"/>
    <w:link w:val="FarbigesRaster-Akzent11"/>
    <w:uiPriority w:val="99"/>
    <w:rsid w:val="729536FF"/>
    <w:rPr>
      <w:rFonts w:eastAsia="Times New Roman"/>
      <w:i/>
      <w:iCs/>
      <w:noProof w:val="0"/>
      <w:color w:val="000000" w:themeColor="text1"/>
      <w:sz w:val="22"/>
      <w:szCs w:val="22"/>
      <w:lang w:val="de-AT" w:eastAsia="de-AT"/>
    </w:rPr>
  </w:style>
  <w:style w:type="paragraph" w:customStyle="1" w:styleId="D2CC0B6B44A644CB9165D72AE26434DF">
    <w:name w:val="D2CC0B6B44A644CB9165D72AE26434DF"/>
    <w:uiPriority w:val="99"/>
    <w:rsid w:val="00094CD1"/>
    <w:pPr>
      <w:spacing w:after="200" w:line="276" w:lineRule="auto"/>
    </w:pPr>
    <w:rPr>
      <w:rFonts w:eastAsia="Times New Roman"/>
      <w:sz w:val="22"/>
      <w:szCs w:val="22"/>
      <w:lang w:val="de-AT" w:eastAsia="de-AT"/>
    </w:rPr>
  </w:style>
  <w:style w:type="character" w:customStyle="1" w:styleId="wiss2eZchn">
    <w:name w:val="wiss2_e Zchn"/>
    <w:link w:val="wiss2e"/>
    <w:uiPriority w:val="99"/>
    <w:rsid w:val="729536FF"/>
    <w:rPr>
      <w:noProof w:val="0"/>
      <w:sz w:val="27"/>
      <w:szCs w:val="27"/>
      <w:lang w:val="en-GB"/>
    </w:rPr>
  </w:style>
  <w:style w:type="paragraph" w:customStyle="1" w:styleId="wiss2e">
    <w:name w:val="wiss2_e"/>
    <w:basedOn w:val="Standard"/>
    <w:next w:val="Standard"/>
    <w:link w:val="wiss2eZchn"/>
    <w:uiPriority w:val="99"/>
    <w:rsid w:val="6EE2891F"/>
    <w:pPr>
      <w:spacing w:after="120" w:line="325" w:lineRule="exact"/>
      <w:ind w:firstLine="397"/>
    </w:pPr>
    <w:rPr>
      <w:sz w:val="27"/>
      <w:szCs w:val="27"/>
      <w:lang w:eastAsia="de-DE"/>
    </w:rPr>
  </w:style>
  <w:style w:type="paragraph" w:customStyle="1" w:styleId="wiss22">
    <w:name w:val="wiss2_Ü2"/>
    <w:basedOn w:val="Standard"/>
    <w:next w:val="Standard"/>
    <w:uiPriority w:val="99"/>
    <w:rsid w:val="6EE2891F"/>
    <w:pPr>
      <w:numPr>
        <w:numId w:val="11"/>
      </w:numPr>
      <w:tabs>
        <w:tab w:val="left" w:pos="737"/>
        <w:tab w:val="num" w:pos="377"/>
      </w:tabs>
      <w:spacing w:before="540" w:after="240"/>
      <w:jc w:val="left"/>
      <w:outlineLvl w:val="1"/>
    </w:pPr>
    <w:rPr>
      <w:rFonts w:eastAsia="Times New Roman"/>
      <w:sz w:val="30"/>
      <w:szCs w:val="30"/>
      <w:lang w:val="de-AT" w:eastAsia="de-DE"/>
    </w:rPr>
  </w:style>
  <w:style w:type="paragraph" w:customStyle="1" w:styleId="wiss23">
    <w:name w:val="wiss2_Ü3"/>
    <w:basedOn w:val="wiss22"/>
    <w:next w:val="Standard"/>
    <w:uiPriority w:val="99"/>
    <w:rsid w:val="6EE2891F"/>
    <w:pPr>
      <w:tabs>
        <w:tab w:val="num" w:pos="377"/>
        <w:tab w:val="num" w:pos="377"/>
        <w:tab w:val="num" w:pos="377"/>
        <w:tab w:val="num" w:pos="377"/>
      </w:tabs>
      <w:spacing w:before="320" w:after="0"/>
      <w:outlineLvl w:val="2"/>
    </w:pPr>
    <w:rPr>
      <w:sz w:val="27"/>
      <w:szCs w:val="27"/>
    </w:rPr>
  </w:style>
  <w:style w:type="character" w:customStyle="1" w:styleId="wiss2citZchn">
    <w:name w:val="wiss2_cit Zchn"/>
    <w:link w:val="wiss2cit"/>
    <w:uiPriority w:val="99"/>
    <w:rsid w:val="729536FF"/>
    <w:rPr>
      <w:noProof w:val="0"/>
      <w:sz w:val="24"/>
      <w:szCs w:val="24"/>
      <w:lang w:val="en-GB"/>
    </w:rPr>
  </w:style>
  <w:style w:type="paragraph" w:customStyle="1" w:styleId="wiss2cit">
    <w:name w:val="wiss2_cit"/>
    <w:basedOn w:val="Standard"/>
    <w:next w:val="Standard"/>
    <w:link w:val="wiss2citZchn"/>
    <w:uiPriority w:val="99"/>
    <w:rsid w:val="6EE2891F"/>
    <w:pPr>
      <w:tabs>
        <w:tab w:val="left" w:pos="567"/>
      </w:tabs>
      <w:spacing w:before="180" w:after="120" w:line="300" w:lineRule="exact"/>
      <w:ind w:left="567"/>
    </w:pPr>
    <w:rPr>
      <w:lang w:eastAsia="de-DE"/>
    </w:rPr>
  </w:style>
  <w:style w:type="paragraph" w:customStyle="1" w:styleId="wiss2abb">
    <w:name w:val="wiss2_abb"/>
    <w:basedOn w:val="Standard"/>
    <w:next w:val="Standard"/>
    <w:uiPriority w:val="99"/>
    <w:rsid w:val="6EE2891F"/>
    <w:pPr>
      <w:tabs>
        <w:tab w:val="left" w:pos="1134"/>
      </w:tabs>
      <w:spacing w:before="180" w:after="120" w:line="325" w:lineRule="exact"/>
      <w:ind w:left="1134" w:hanging="1134"/>
      <w:jc w:val="left"/>
    </w:pPr>
    <w:rPr>
      <w:rFonts w:eastAsia="Times New Roman"/>
      <w:sz w:val="27"/>
      <w:szCs w:val="27"/>
      <w:lang w:val="de-AT" w:eastAsia="de-DE"/>
    </w:rPr>
  </w:style>
  <w:style w:type="paragraph" w:customStyle="1" w:styleId="wiss24">
    <w:name w:val="wiss2_Ü4"/>
    <w:basedOn w:val="wiss23"/>
    <w:next w:val="Standard"/>
    <w:uiPriority w:val="99"/>
    <w:rsid w:val="6EE2891F"/>
  </w:style>
  <w:style w:type="character" w:customStyle="1" w:styleId="wiss2Zchn">
    <w:name w:val="wiss2 Zchn"/>
    <w:link w:val="wiss2"/>
    <w:uiPriority w:val="99"/>
    <w:locked/>
    <w:rsid w:val="00094CD1"/>
    <w:rPr>
      <w:sz w:val="22"/>
      <w:lang w:val="de-AT"/>
    </w:rPr>
  </w:style>
  <w:style w:type="paragraph" w:customStyle="1" w:styleId="wiss2">
    <w:name w:val="wiss2"/>
    <w:link w:val="wiss2Zchn"/>
    <w:uiPriority w:val="99"/>
    <w:rsid w:val="00094CD1"/>
    <w:pPr>
      <w:spacing w:before="180" w:line="325" w:lineRule="exact"/>
      <w:jc w:val="both"/>
    </w:pPr>
    <w:rPr>
      <w:sz w:val="22"/>
      <w:lang w:val="de-AT"/>
    </w:rPr>
  </w:style>
  <w:style w:type="paragraph" w:customStyle="1" w:styleId="wiss21">
    <w:name w:val="wiss2_Ü1"/>
    <w:basedOn w:val="wiss2"/>
    <w:next w:val="wiss2"/>
    <w:uiPriority w:val="99"/>
    <w:rsid w:val="00094CD1"/>
    <w:pPr>
      <w:tabs>
        <w:tab w:val="num" w:pos="-323"/>
        <w:tab w:val="left" w:pos="397"/>
      </w:tabs>
      <w:ind w:left="397" w:hanging="397"/>
      <w:jc w:val="left"/>
      <w:outlineLvl w:val="0"/>
    </w:pPr>
    <w:rPr>
      <w:sz w:val="34"/>
    </w:rPr>
  </w:style>
  <w:style w:type="character" w:customStyle="1" w:styleId="wiss2citeZchn">
    <w:name w:val="wiss2_cit_e Zchn"/>
    <w:link w:val="wiss2cite"/>
    <w:uiPriority w:val="99"/>
    <w:rsid w:val="729536FF"/>
    <w:rPr>
      <w:noProof w:val="0"/>
      <w:sz w:val="24"/>
      <w:szCs w:val="24"/>
      <w:lang w:val="en-GB"/>
    </w:rPr>
  </w:style>
  <w:style w:type="paragraph" w:customStyle="1" w:styleId="wiss2cite">
    <w:name w:val="wiss2_cit_e"/>
    <w:basedOn w:val="wiss2cit"/>
    <w:next w:val="wiss2"/>
    <w:link w:val="wiss2citeZchn"/>
    <w:uiPriority w:val="99"/>
    <w:rsid w:val="6EE2891F"/>
    <w:pPr>
      <w:ind w:firstLine="340"/>
    </w:pPr>
  </w:style>
  <w:style w:type="character" w:customStyle="1" w:styleId="Textkrper3Zchn">
    <w:name w:val="Textkörper 3 Zchn"/>
    <w:link w:val="Textkrper3"/>
    <w:uiPriority w:val="99"/>
    <w:rsid w:val="6EE2891F"/>
    <w:rPr>
      <w:rFonts w:ascii="Tahoma" w:eastAsia="Times New Roman" w:hAnsi="Tahoma"/>
      <w:noProof w:val="0"/>
      <w:lang w:val="en-GB" w:eastAsia="ar-SA"/>
    </w:rPr>
  </w:style>
  <w:style w:type="character" w:customStyle="1" w:styleId="Textkrper2Zchn">
    <w:name w:val="Textkörper 2 Zchn"/>
    <w:link w:val="Textkrper2"/>
    <w:uiPriority w:val="99"/>
    <w:rsid w:val="729536FF"/>
    <w:rPr>
      <w:rFonts w:ascii="Tahoma" w:eastAsia="Times New Roman" w:hAnsi="Tahoma" w:cs="Tahoma"/>
      <w:i/>
      <w:iCs/>
      <w:noProof w:val="0"/>
      <w:lang w:val="en-GB" w:eastAsia="ar-SA"/>
    </w:rPr>
  </w:style>
  <w:style w:type="paragraph" w:customStyle="1" w:styleId="Default">
    <w:name w:val="Default"/>
    <w:uiPriority w:val="99"/>
    <w:rsid w:val="00094CD1"/>
    <w:pPr>
      <w:widowControl w:val="0"/>
      <w:autoSpaceDE w:val="0"/>
      <w:autoSpaceDN w:val="0"/>
      <w:adjustRightInd w:val="0"/>
    </w:pPr>
    <w:rPr>
      <w:rFonts w:ascii="Helvetica" w:eastAsia="Times New Roman" w:hAnsi="Helvetica" w:cs="Helvetica"/>
      <w:color w:val="000000"/>
      <w:sz w:val="24"/>
      <w:szCs w:val="24"/>
      <w:lang w:val="de-AT" w:eastAsia="de-AT"/>
    </w:rPr>
  </w:style>
  <w:style w:type="paragraph" w:customStyle="1" w:styleId="CM25">
    <w:name w:val="CM25"/>
    <w:basedOn w:val="Default"/>
    <w:next w:val="Default"/>
    <w:uiPriority w:val="99"/>
    <w:rsid w:val="00094CD1"/>
    <w:pPr>
      <w:spacing w:after="343"/>
    </w:pPr>
    <w:rPr>
      <w:rFonts w:cs="Times New Roman"/>
      <w:color w:val="auto"/>
    </w:rPr>
  </w:style>
  <w:style w:type="paragraph" w:customStyle="1" w:styleId="CM27">
    <w:name w:val="CM27"/>
    <w:basedOn w:val="Default"/>
    <w:next w:val="Default"/>
    <w:uiPriority w:val="99"/>
    <w:rsid w:val="00094CD1"/>
    <w:pPr>
      <w:spacing w:after="120"/>
    </w:pPr>
    <w:rPr>
      <w:rFonts w:cs="Times New Roman"/>
      <w:color w:val="auto"/>
    </w:rPr>
  </w:style>
  <w:style w:type="paragraph" w:customStyle="1" w:styleId="CM9">
    <w:name w:val="CM9"/>
    <w:basedOn w:val="Default"/>
    <w:next w:val="Default"/>
    <w:uiPriority w:val="99"/>
    <w:rsid w:val="00094CD1"/>
    <w:pPr>
      <w:spacing w:line="383" w:lineRule="atLeast"/>
    </w:pPr>
    <w:rPr>
      <w:rFonts w:cs="Times New Roman"/>
      <w:color w:val="auto"/>
    </w:rPr>
  </w:style>
  <w:style w:type="paragraph" w:customStyle="1" w:styleId="CM26">
    <w:name w:val="CM26"/>
    <w:basedOn w:val="Default"/>
    <w:next w:val="Default"/>
    <w:uiPriority w:val="99"/>
    <w:rsid w:val="00094CD1"/>
    <w:pPr>
      <w:spacing w:after="255"/>
    </w:pPr>
    <w:rPr>
      <w:rFonts w:cs="Times New Roman"/>
      <w:color w:val="auto"/>
    </w:rPr>
  </w:style>
  <w:style w:type="paragraph" w:customStyle="1" w:styleId="CM31">
    <w:name w:val="CM31"/>
    <w:basedOn w:val="Default"/>
    <w:next w:val="Default"/>
    <w:uiPriority w:val="99"/>
    <w:rsid w:val="00094CD1"/>
    <w:pPr>
      <w:spacing w:after="190"/>
    </w:pPr>
    <w:rPr>
      <w:rFonts w:cs="Times New Roman"/>
      <w:color w:val="auto"/>
    </w:rPr>
  </w:style>
  <w:style w:type="character" w:customStyle="1" w:styleId="googqs-tidbit">
    <w:name w:val="goog_qs-tidbit"/>
    <w:uiPriority w:val="99"/>
    <w:rsid w:val="00094CD1"/>
    <w:rPr>
      <w:rFonts w:cs="Times New Roman"/>
    </w:rPr>
  </w:style>
  <w:style w:type="paragraph" w:customStyle="1" w:styleId="wiss2lit">
    <w:name w:val="wiss2_lit"/>
    <w:basedOn w:val="wiss2"/>
    <w:uiPriority w:val="99"/>
    <w:rsid w:val="00094CD1"/>
    <w:pPr>
      <w:spacing w:before="60" w:line="280" w:lineRule="exact"/>
      <w:ind w:left="397" w:hanging="397"/>
    </w:pPr>
    <w:rPr>
      <w:sz w:val="24"/>
    </w:rPr>
  </w:style>
  <w:style w:type="character" w:customStyle="1" w:styleId="apple-style-span">
    <w:name w:val="apple-style-span"/>
    <w:uiPriority w:val="99"/>
    <w:rsid w:val="00094CD1"/>
    <w:rPr>
      <w:rFonts w:cs="Times New Roman"/>
    </w:rPr>
  </w:style>
  <w:style w:type="character" w:customStyle="1" w:styleId="apple-converted-space">
    <w:name w:val="apple-converted-space"/>
    <w:uiPriority w:val="99"/>
    <w:rsid w:val="00094CD1"/>
    <w:rPr>
      <w:rFonts w:cs="Times New Roman"/>
    </w:rPr>
  </w:style>
  <w:style w:type="paragraph" w:customStyle="1" w:styleId="Formatvorlage1">
    <w:name w:val="Formatvorlage1"/>
    <w:basedOn w:val="Default"/>
    <w:next w:val="Default"/>
    <w:uiPriority w:val="99"/>
    <w:rsid w:val="00094CD1"/>
    <w:pPr>
      <w:widowControl/>
    </w:pPr>
    <w:rPr>
      <w:rFonts w:ascii="HLHENK+Frutiger45Light" w:hAnsi="HLHENK+Frutiger45Light" w:cs="Times New Roman"/>
      <w:color w:val="auto"/>
    </w:rPr>
  </w:style>
  <w:style w:type="paragraph" w:customStyle="1" w:styleId="wiss2Titel2">
    <w:name w:val="wiss2_Titel2"/>
    <w:basedOn w:val="wiss2"/>
    <w:next w:val="wiss2"/>
    <w:uiPriority w:val="99"/>
    <w:rsid w:val="00094CD1"/>
    <w:pPr>
      <w:spacing w:line="240" w:lineRule="auto"/>
      <w:jc w:val="center"/>
    </w:pPr>
    <w:rPr>
      <w:sz w:val="28"/>
      <w:lang w:val="de-DE"/>
    </w:rPr>
  </w:style>
  <w:style w:type="character" w:styleId="Hervorhebung">
    <w:name w:val="Emphasis"/>
    <w:uiPriority w:val="20"/>
    <w:qFormat/>
    <w:rsid w:val="00094CD1"/>
    <w:rPr>
      <w:iCs/>
      <w:color w:val="009394"/>
      <w:sz w:val="32"/>
      <w:szCs w:val="32"/>
    </w:rPr>
  </w:style>
  <w:style w:type="character" w:customStyle="1" w:styleId="mw-headline">
    <w:name w:val="mw-headline"/>
    <w:uiPriority w:val="99"/>
    <w:rsid w:val="00094CD1"/>
    <w:rPr>
      <w:rFonts w:cs="Times New Roman"/>
    </w:rPr>
  </w:style>
  <w:style w:type="character" w:customStyle="1" w:styleId="editsection">
    <w:name w:val="editsection"/>
    <w:uiPriority w:val="99"/>
    <w:rsid w:val="00094CD1"/>
    <w:rPr>
      <w:rFonts w:cs="Times New Roman"/>
    </w:rPr>
  </w:style>
  <w:style w:type="character" w:customStyle="1" w:styleId="toctoggle">
    <w:name w:val="toctoggle"/>
    <w:uiPriority w:val="99"/>
    <w:rsid w:val="00094CD1"/>
    <w:rPr>
      <w:rFonts w:cs="Times New Roman"/>
    </w:rPr>
  </w:style>
  <w:style w:type="character" w:customStyle="1" w:styleId="tocnumber">
    <w:name w:val="tocnumber"/>
    <w:uiPriority w:val="99"/>
    <w:rsid w:val="00094CD1"/>
    <w:rPr>
      <w:rFonts w:cs="Times New Roman"/>
    </w:rPr>
  </w:style>
  <w:style w:type="character" w:customStyle="1" w:styleId="toctext">
    <w:name w:val="toctext"/>
    <w:uiPriority w:val="99"/>
    <w:rsid w:val="00094CD1"/>
    <w:rPr>
      <w:rFonts w:cs="Times New Roman"/>
    </w:rPr>
  </w:style>
  <w:style w:type="character" w:customStyle="1" w:styleId="st">
    <w:name w:val="st"/>
    <w:rsid w:val="00094CD1"/>
  </w:style>
  <w:style w:type="paragraph" w:customStyle="1" w:styleId="FlietextTextLatinCalibri">
    <w:name w:val="Fließtext (Text) + (Latin) Calibri"/>
    <w:basedOn w:val="Standard"/>
    <w:link w:val="FlietextTextLatinCalibriChar"/>
    <w:uiPriority w:val="1"/>
    <w:rsid w:val="6EE2891F"/>
    <w:pPr>
      <w:spacing w:after="120"/>
      <w:jc w:val="left"/>
    </w:pPr>
    <w:rPr>
      <w:rFonts w:ascii="Arial" w:eastAsia="Times New Roman" w:hAnsi="Arial"/>
      <w:color w:val="000000" w:themeColor="text1"/>
      <w:sz w:val="23"/>
      <w:szCs w:val="23"/>
      <w:lang w:eastAsia="en-GB"/>
    </w:rPr>
  </w:style>
  <w:style w:type="character" w:customStyle="1" w:styleId="FlietextTextLatinCalibriChar">
    <w:name w:val="Fließtext (Text) + (Latin) Calibri Char"/>
    <w:link w:val="FlietextTextLatinCalibri"/>
    <w:uiPriority w:val="1"/>
    <w:rsid w:val="729536FF"/>
    <w:rPr>
      <w:rFonts w:ascii="Arial" w:eastAsia="Times New Roman" w:hAnsi="Arial"/>
      <w:noProof w:val="0"/>
      <w:color w:val="000000" w:themeColor="text1"/>
      <w:sz w:val="23"/>
      <w:szCs w:val="23"/>
      <w:lang w:val="en-GB" w:eastAsia="en-GB"/>
    </w:rPr>
  </w:style>
  <w:style w:type="character" w:styleId="BesuchterLink">
    <w:name w:val="FollowedHyperlink"/>
    <w:basedOn w:val="Absatz-Standardschriftart"/>
    <w:uiPriority w:val="99"/>
    <w:semiHidden/>
    <w:unhideWhenUsed/>
    <w:rsid w:val="00254B66"/>
    <w:rPr>
      <w:color w:val="800080" w:themeColor="followedHyperlink"/>
      <w:u w:val="single"/>
    </w:rPr>
  </w:style>
  <w:style w:type="paragraph" w:customStyle="1" w:styleId="Aufzhlung1">
    <w:name w:val="Aufzählung 1"/>
    <w:rsid w:val="004E2ABF"/>
    <w:pPr>
      <w:numPr>
        <w:numId w:val="12"/>
      </w:numPr>
      <w:spacing w:line="360" w:lineRule="auto"/>
    </w:pPr>
    <w:rPr>
      <w:rFonts w:cs="Calibri"/>
      <w:color w:val="000000"/>
      <w:sz w:val="24"/>
      <w:szCs w:val="24"/>
      <w:lang w:eastAsia="en-US"/>
    </w:rPr>
  </w:style>
  <w:style w:type="paragraph" w:customStyle="1" w:styleId="AnkreuzenSelbstkontrolle">
    <w:name w:val="Ankreuzen Selbstkontrolle"/>
    <w:rsid w:val="004E2ABF"/>
    <w:pPr>
      <w:numPr>
        <w:numId w:val="13"/>
      </w:numPr>
      <w:spacing w:line="360" w:lineRule="auto"/>
    </w:pPr>
    <w:rPr>
      <w:rFonts w:cs="Calibri"/>
      <w:color w:val="000000"/>
      <w:sz w:val="24"/>
      <w:szCs w:val="24"/>
      <w:lang w:eastAsia="en-US"/>
    </w:rPr>
  </w:style>
  <w:style w:type="character" w:customStyle="1" w:styleId="boxsubheader">
    <w:name w:val="boxsubheader"/>
    <w:basedOn w:val="Absatz-Standardschriftart"/>
    <w:rsid w:val="00DA6692"/>
  </w:style>
  <w:style w:type="paragraph" w:customStyle="1" w:styleId="FlietextLehrbriefInnen">
    <w:name w:val="Fließtext (Lehrbrief Innen)"/>
    <w:basedOn w:val="Standard"/>
    <w:uiPriority w:val="99"/>
    <w:rsid w:val="6EE2891F"/>
    <w:pPr>
      <w:widowControl w:val="0"/>
      <w:tabs>
        <w:tab w:val="left" w:pos="170"/>
      </w:tabs>
      <w:spacing w:after="0" w:line="260" w:lineRule="atLeast"/>
    </w:pPr>
    <w:rPr>
      <w:rFonts w:ascii="AGaramondPro-Regular" w:eastAsiaTheme="minorEastAsia" w:hAnsi="AGaramondPro-Regular" w:cs="AGaramondPro-Regular"/>
      <w:color w:val="000000" w:themeColor="text1"/>
      <w:sz w:val="22"/>
      <w:szCs w:val="22"/>
    </w:rPr>
  </w:style>
  <w:style w:type="table" w:customStyle="1" w:styleId="TableNormal1">
    <w:name w:val="Table Normal1"/>
    <w:rsid w:val="00D771A7"/>
    <w:tblPr>
      <w:tblInd w:w="0" w:type="dxa"/>
      <w:tblCellMar>
        <w:top w:w="0" w:type="dxa"/>
        <w:left w:w="0" w:type="dxa"/>
        <w:bottom w:w="0" w:type="dxa"/>
        <w:right w:w="0" w:type="dxa"/>
      </w:tblCellMar>
    </w:tblPr>
  </w:style>
  <w:style w:type="paragraph" w:customStyle="1" w:styleId="Kopf-undFuzeilen">
    <w:name w:val="Kopf- und Fußzeilen"/>
    <w:rsid w:val="00D771A7"/>
    <w:pPr>
      <w:tabs>
        <w:tab w:val="right" w:pos="9020"/>
      </w:tabs>
    </w:pPr>
    <w:rPr>
      <w:rFonts w:ascii="Helvetica" w:eastAsia="Arial Unicode MS" w:hAnsi="Arial Unicode MS" w:cs="Arial Unicode MS"/>
      <w:color w:val="000000"/>
      <w:sz w:val="24"/>
      <w:szCs w:val="24"/>
    </w:rPr>
  </w:style>
  <w:style w:type="character" w:customStyle="1" w:styleId="Hervorhebung1">
    <w:name w:val="Hervorhebung1"/>
    <w:rsid w:val="00D771A7"/>
    <w:rPr>
      <w:rFonts w:ascii="Times New Roman" w:eastAsia="Arial Unicode MS" w:hAnsi="Arial Unicode MS" w:cs="Arial Unicode MS"/>
      <w:b/>
      <w:bCs/>
      <w:i w:val="0"/>
      <w:iCs w:val="0"/>
      <w:lang w:val="de-DE"/>
    </w:rPr>
  </w:style>
  <w:style w:type="numbering" w:customStyle="1" w:styleId="Punkt">
    <w:name w:val="Punkt"/>
    <w:rsid w:val="00D771A7"/>
    <w:pPr>
      <w:numPr>
        <w:numId w:val="20"/>
      </w:numPr>
    </w:pPr>
  </w:style>
  <w:style w:type="numbering" w:customStyle="1" w:styleId="List0">
    <w:name w:val="List 0"/>
    <w:basedOn w:val="Nummeriert"/>
    <w:rsid w:val="00D771A7"/>
    <w:pPr>
      <w:numPr>
        <w:numId w:val="15"/>
      </w:numPr>
    </w:pPr>
  </w:style>
  <w:style w:type="numbering" w:customStyle="1" w:styleId="Nummeriert">
    <w:name w:val="Nummeriert"/>
    <w:rsid w:val="00D771A7"/>
    <w:pPr>
      <w:numPr>
        <w:numId w:val="22"/>
      </w:numPr>
    </w:pPr>
  </w:style>
  <w:style w:type="numbering" w:customStyle="1" w:styleId="ImportierterStil3">
    <w:name w:val="Importierter Stil: 3"/>
    <w:rsid w:val="00D771A7"/>
    <w:pPr>
      <w:numPr>
        <w:numId w:val="23"/>
      </w:numPr>
    </w:pPr>
  </w:style>
  <w:style w:type="numbering" w:customStyle="1" w:styleId="List1">
    <w:name w:val="List 1"/>
    <w:basedOn w:val="Punkt"/>
    <w:rsid w:val="00D771A7"/>
    <w:pPr>
      <w:numPr>
        <w:numId w:val="16"/>
      </w:numPr>
    </w:pPr>
  </w:style>
  <w:style w:type="numbering" w:customStyle="1" w:styleId="Liste21">
    <w:name w:val="Liste 21"/>
    <w:basedOn w:val="Alphabetisch"/>
    <w:rsid w:val="00D771A7"/>
    <w:pPr>
      <w:numPr>
        <w:numId w:val="17"/>
      </w:numPr>
    </w:pPr>
  </w:style>
  <w:style w:type="numbering" w:customStyle="1" w:styleId="Alphabetisch">
    <w:name w:val="Alphabetisch"/>
    <w:rsid w:val="00D771A7"/>
    <w:pPr>
      <w:numPr>
        <w:numId w:val="18"/>
      </w:numPr>
    </w:pPr>
  </w:style>
  <w:style w:type="paragraph" w:customStyle="1" w:styleId="Tabellenstil2">
    <w:name w:val="Tabellenstil 2"/>
    <w:rsid w:val="00D771A7"/>
    <w:rPr>
      <w:rFonts w:ascii="Helvetica" w:eastAsia="Helvetica" w:hAnsi="Helvetica" w:cs="Helvetica"/>
      <w:color w:val="000000"/>
    </w:rPr>
  </w:style>
  <w:style w:type="numbering" w:customStyle="1" w:styleId="Strich">
    <w:name w:val="Strich"/>
    <w:rsid w:val="00D771A7"/>
    <w:pPr>
      <w:numPr>
        <w:numId w:val="21"/>
      </w:numPr>
    </w:pPr>
  </w:style>
  <w:style w:type="character" w:customStyle="1" w:styleId="Hyperlink0">
    <w:name w:val="Hyperlink.0"/>
    <w:basedOn w:val="Hyperlink"/>
    <w:rsid w:val="00D771A7"/>
    <w:rPr>
      <w:color w:val="0000FF"/>
      <w:u w:val="single"/>
    </w:rPr>
  </w:style>
  <w:style w:type="numbering" w:customStyle="1" w:styleId="Liste31">
    <w:name w:val="Liste 31"/>
    <w:basedOn w:val="KeineListe"/>
    <w:rsid w:val="00D771A7"/>
    <w:pPr>
      <w:numPr>
        <w:numId w:val="19"/>
      </w:numPr>
    </w:pPr>
  </w:style>
  <w:style w:type="character" w:styleId="Fett">
    <w:name w:val="Strong"/>
    <w:basedOn w:val="Absatz-Standardschriftart"/>
    <w:uiPriority w:val="22"/>
    <w:qFormat/>
    <w:rsid w:val="00D771A7"/>
    <w:rPr>
      <w:b/>
      <w:bCs/>
    </w:rPr>
  </w:style>
  <w:style w:type="paragraph" w:customStyle="1" w:styleId="NotizEbene21">
    <w:name w:val="Notiz Ebene 21"/>
    <w:basedOn w:val="Standard"/>
    <w:uiPriority w:val="99"/>
    <w:rsid w:val="6EE2891F"/>
    <w:pPr>
      <w:keepNext/>
      <w:numPr>
        <w:ilvl w:val="1"/>
        <w:numId w:val="24"/>
      </w:numPr>
      <w:spacing w:after="0"/>
      <w:contextualSpacing/>
      <w:outlineLvl w:val="1"/>
    </w:pPr>
    <w:rPr>
      <w:rFonts w:ascii="Verdana" w:hAnsi="Verdana"/>
    </w:rPr>
  </w:style>
  <w:style w:type="paragraph" w:styleId="KeinLeerraum">
    <w:name w:val="No Spacing"/>
    <w:uiPriority w:val="1"/>
    <w:rsid w:val="00D771A7"/>
    <w:rPr>
      <w:sz w:val="24"/>
      <w:szCs w:val="22"/>
      <w:lang w:eastAsia="en-US"/>
    </w:rPr>
  </w:style>
  <w:style w:type="character" w:styleId="IntensiveHervorhebung">
    <w:name w:val="Intense Emphasis"/>
    <w:basedOn w:val="Absatz-Standardschriftart"/>
    <w:uiPriority w:val="21"/>
    <w:rsid w:val="00D771A7"/>
    <w:rPr>
      <w:b/>
      <w:bCs/>
      <w:i/>
      <w:iCs/>
      <w:color w:val="009394" w:themeColor="accent1"/>
    </w:rPr>
  </w:style>
  <w:style w:type="character" w:styleId="Buchtitel">
    <w:name w:val="Book Title"/>
    <w:basedOn w:val="Absatz-Standardschriftart"/>
    <w:uiPriority w:val="33"/>
    <w:rsid w:val="00D771A7"/>
    <w:rPr>
      <w:b/>
      <w:bCs/>
      <w:smallCaps/>
      <w:spacing w:val="5"/>
    </w:rPr>
  </w:style>
  <w:style w:type="paragraph" w:styleId="berarbeitung">
    <w:name w:val="Revision"/>
    <w:hidden/>
    <w:uiPriority w:val="99"/>
    <w:semiHidden/>
    <w:rsid w:val="00D771A7"/>
    <w:rPr>
      <w:rFonts w:cs="Arial Unicode MS"/>
      <w:sz w:val="24"/>
      <w:szCs w:val="22"/>
      <w:lang w:eastAsia="en-US"/>
    </w:rPr>
  </w:style>
  <w:style w:type="paragraph" w:customStyle="1" w:styleId="LehrbriefeFormatvorlage">
    <w:name w:val="Lehrbriefe_Formatvorlage"/>
    <w:basedOn w:val="berschrift2"/>
    <w:link w:val="LehrbriefeFormatvorlageZchn"/>
    <w:uiPriority w:val="1"/>
    <w:rsid w:val="6EE2891F"/>
    <w:pPr>
      <w:jc w:val="left"/>
    </w:pPr>
    <w:rPr>
      <w:rFonts w:cs="Calibri"/>
    </w:rPr>
  </w:style>
  <w:style w:type="character" w:customStyle="1" w:styleId="LehrbriefeFormatvorlageZchn">
    <w:name w:val="Lehrbriefe_Formatvorlage Zchn"/>
    <w:basedOn w:val="berschrift2Zchn"/>
    <w:link w:val="LehrbriefeFormatvorlage"/>
    <w:uiPriority w:val="1"/>
    <w:rsid w:val="6EE2891F"/>
    <w:rPr>
      <w:rFonts w:ascii="Calibri" w:eastAsiaTheme="majorEastAsia" w:hAnsi="Calibri" w:cs="Calibri"/>
      <w:noProof w:val="0"/>
      <w:color w:val="009394" w:themeColor="accent1"/>
      <w:sz w:val="28"/>
      <w:szCs w:val="28"/>
      <w:lang w:val="en-GB" w:eastAsia="en-US"/>
    </w:rPr>
  </w:style>
  <w:style w:type="paragraph" w:customStyle="1" w:styleId="Inhaltsverzeichnisberschrift1">
    <w:name w:val="Inhaltsverzeichnisüberschrift1"/>
    <w:basedOn w:val="berschrift1"/>
    <w:next w:val="Standard"/>
    <w:uiPriority w:val="1"/>
    <w:semiHidden/>
    <w:rsid w:val="6EE2891F"/>
    <w:pPr>
      <w:jc w:val="left"/>
    </w:pPr>
    <w:rPr>
      <w:rFonts w:ascii="Cambria" w:eastAsia="Calibri" w:hAnsi="Cambria"/>
      <w:b/>
      <w:bCs/>
      <w:color w:val="006D6E" w:themeColor="accent1" w:themeShade="BF"/>
      <w:sz w:val="28"/>
      <w:szCs w:val="28"/>
    </w:rPr>
  </w:style>
  <w:style w:type="character" w:customStyle="1" w:styleId="ZchnZchn1">
    <w:name w:val="Zchn Zchn1"/>
    <w:semiHidden/>
    <w:rsid w:val="00D771A7"/>
    <w:rPr>
      <w:sz w:val="24"/>
      <w:szCs w:val="24"/>
    </w:rPr>
  </w:style>
  <w:style w:type="numbering" w:styleId="111111">
    <w:name w:val="Outline List 2"/>
    <w:basedOn w:val="KeineListe"/>
    <w:rsid w:val="00D771A7"/>
    <w:pPr>
      <w:numPr>
        <w:numId w:val="25"/>
      </w:numPr>
    </w:pPr>
  </w:style>
  <w:style w:type="character" w:customStyle="1" w:styleId="hps">
    <w:name w:val="hps"/>
    <w:basedOn w:val="Absatz-Standardschriftart"/>
    <w:rsid w:val="00D771A7"/>
  </w:style>
  <w:style w:type="character" w:customStyle="1" w:styleId="a-size-base">
    <w:name w:val="a-size-base"/>
    <w:basedOn w:val="Absatz-Standardschriftart"/>
    <w:rsid w:val="00AD53BF"/>
  </w:style>
  <w:style w:type="character" w:customStyle="1" w:styleId="mathphrase">
    <w:name w:val="mathphrase"/>
    <w:uiPriority w:val="1"/>
    <w:qFormat/>
    <w:rsid w:val="001D2E71"/>
    <w:rPr>
      <w:rFonts w:ascii="Times New Roman" w:hAnsi="Times New Roman"/>
      <w:b w:val="0"/>
      <w:i/>
      <w:lang w:val="en-US"/>
    </w:rPr>
  </w:style>
  <w:style w:type="paragraph" w:customStyle="1" w:styleId="paragraph">
    <w:name w:val="paragraph"/>
    <w:basedOn w:val="Standard"/>
    <w:uiPriority w:val="1"/>
    <w:rsid w:val="6EE2891F"/>
    <w:pPr>
      <w:spacing w:beforeAutospacing="1" w:afterAutospacing="1"/>
      <w:jc w:val="left"/>
    </w:pPr>
    <w:rPr>
      <w:rFonts w:ascii="Times New Roman" w:eastAsia="Times New Roman" w:hAnsi="Times New Roman"/>
      <w:lang w:eastAsia="en-GB"/>
    </w:rPr>
  </w:style>
  <w:style w:type="character" w:customStyle="1" w:styleId="normaltextrun">
    <w:name w:val="normaltextrun"/>
    <w:basedOn w:val="Absatz-Standardschriftart"/>
    <w:rsid w:val="001F64C7"/>
  </w:style>
  <w:style w:type="character" w:customStyle="1" w:styleId="eop">
    <w:name w:val="eop"/>
    <w:basedOn w:val="Absatz-Standardschriftart"/>
    <w:rsid w:val="001F64C7"/>
  </w:style>
  <w:style w:type="character" w:customStyle="1" w:styleId="spellingerror">
    <w:name w:val="spellingerror"/>
    <w:basedOn w:val="Absatz-Standardschriftart"/>
    <w:rsid w:val="001F64C7"/>
  </w:style>
  <w:style w:type="paragraph" w:customStyle="1" w:styleId="Code">
    <w:name w:val="Code"/>
    <w:next w:val="KeinAbsatzformat"/>
    <w:link w:val="CodeChar"/>
    <w:qFormat/>
    <w:rsid w:val="00AF6A8E"/>
    <w:rPr>
      <w:rFonts w:ascii="Courier New" w:hAnsi="Courier New"/>
      <w:sz w:val="24"/>
      <w:szCs w:val="24"/>
      <w:lang w:val="en-US" w:eastAsia="en-US"/>
    </w:rPr>
  </w:style>
  <w:style w:type="character" w:customStyle="1" w:styleId="CodeChar">
    <w:name w:val="Code Char"/>
    <w:basedOn w:val="Absatz-Standardschriftart"/>
    <w:link w:val="Code"/>
    <w:rsid w:val="00AF6A8E"/>
    <w:rPr>
      <w:rFonts w:ascii="Courier New" w:hAnsi="Courier New"/>
      <w:sz w:val="24"/>
      <w:szCs w:val="24"/>
      <w:lang w:val="en-US" w:eastAsia="en-US"/>
    </w:rPr>
  </w:style>
  <w:style w:type="table" w:styleId="Gitternetztabelle4Akzent5">
    <w:name w:val="Grid Table 4 Accent 5"/>
    <w:basedOn w:val="NormaleTabelle"/>
    <w:uiPriority w:val="49"/>
    <w:rsid w:val="00FB79AE"/>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GraphicsStyle">
    <w:name w:val="Graphics Style"/>
    <w:basedOn w:val="Standard"/>
    <w:uiPriority w:val="1"/>
    <w:qFormat/>
    <w:rsid w:val="6EE2891F"/>
    <w:rPr>
      <w:b/>
      <w:bCs/>
      <w:color w:val="009394" w:themeColor="accent1"/>
      <w:sz w:val="32"/>
      <w:szCs w:val="32"/>
    </w:rPr>
  </w:style>
  <w:style w:type="paragraph" w:customStyle="1" w:styleId="Summary">
    <w:name w:val="Summary"/>
    <w:basedOn w:val="Standard"/>
    <w:uiPriority w:val="1"/>
    <w:qFormat/>
    <w:rsid w:val="6EE2891F"/>
    <w:rPr>
      <w:b/>
      <w:bCs/>
      <w:color w:val="C0504D" w:themeColor="accent2"/>
    </w:rPr>
  </w:style>
  <w:style w:type="paragraph" w:styleId="Zitat">
    <w:name w:val="Quote"/>
    <w:basedOn w:val="Standard"/>
    <w:next w:val="Standard"/>
    <w:link w:val="ZitatZchn"/>
    <w:uiPriority w:val="29"/>
    <w:qFormat/>
    <w:rsid w:val="6EE2891F"/>
    <w:pPr>
      <w:spacing w:before="200"/>
      <w:ind w:left="864" w:right="864"/>
      <w:jc w:val="center"/>
    </w:pPr>
    <w:rPr>
      <w:i/>
      <w:iCs/>
      <w:color w:val="404040" w:themeColor="text1" w:themeTint="BF"/>
    </w:rPr>
  </w:style>
  <w:style w:type="paragraph" w:styleId="IntensivesZitat">
    <w:name w:val="Intense Quote"/>
    <w:basedOn w:val="Standard"/>
    <w:next w:val="Standard"/>
    <w:link w:val="IntensivesZitatZchn"/>
    <w:uiPriority w:val="30"/>
    <w:qFormat/>
    <w:rsid w:val="6EE2891F"/>
    <w:pPr>
      <w:spacing w:before="360" w:after="360"/>
      <w:ind w:left="864" w:right="864"/>
      <w:jc w:val="center"/>
    </w:pPr>
    <w:rPr>
      <w:i/>
      <w:iCs/>
      <w:color w:val="009394" w:themeColor="accent1"/>
    </w:rPr>
  </w:style>
  <w:style w:type="character" w:customStyle="1" w:styleId="berschrift7Zchn">
    <w:name w:val="Überschrift 7 Zchn"/>
    <w:basedOn w:val="Absatz-Standardschriftart"/>
    <w:link w:val="berschrift7"/>
    <w:uiPriority w:val="9"/>
    <w:rsid w:val="729536FF"/>
    <w:rPr>
      <w:rFonts w:asciiTheme="majorHAnsi" w:eastAsiaTheme="majorEastAsia" w:hAnsiTheme="majorHAnsi" w:cstheme="majorBidi"/>
      <w:i/>
      <w:iCs/>
      <w:noProof w:val="0"/>
      <w:color w:val="004949"/>
      <w:lang w:val="en-GB"/>
    </w:rPr>
  </w:style>
  <w:style w:type="character" w:customStyle="1" w:styleId="ZitatZchn">
    <w:name w:val="Zitat Zchn"/>
    <w:basedOn w:val="Absatz-Standardschriftart"/>
    <w:link w:val="Zitat"/>
    <w:uiPriority w:val="29"/>
    <w:rsid w:val="729536FF"/>
    <w:rPr>
      <w:i/>
      <w:iCs/>
      <w:noProof w:val="0"/>
      <w:color w:val="404040" w:themeColor="text1" w:themeTint="BF"/>
      <w:lang w:val="en-GB"/>
    </w:rPr>
  </w:style>
  <w:style w:type="character" w:customStyle="1" w:styleId="IntensivesZitatZchn">
    <w:name w:val="Intensives Zitat Zchn"/>
    <w:basedOn w:val="Absatz-Standardschriftart"/>
    <w:link w:val="IntensivesZitat"/>
    <w:uiPriority w:val="30"/>
    <w:rsid w:val="729536FF"/>
    <w:rPr>
      <w:i/>
      <w:iCs/>
      <w:noProof w:val="0"/>
      <w:color w:val="009394" w:themeColor="accent1"/>
      <w:lang w:val="en-GB"/>
    </w:rPr>
  </w:style>
  <w:style w:type="paragraph" w:styleId="Endnotentext">
    <w:name w:val="endnote text"/>
    <w:basedOn w:val="Standard"/>
    <w:link w:val="EndnotentextZchn"/>
    <w:uiPriority w:val="99"/>
    <w:semiHidden/>
    <w:unhideWhenUsed/>
    <w:rsid w:val="6EE2891F"/>
    <w:pPr>
      <w:spacing w:after="0"/>
    </w:pPr>
    <w:rPr>
      <w:sz w:val="20"/>
      <w:szCs w:val="20"/>
    </w:rPr>
  </w:style>
  <w:style w:type="character" w:customStyle="1" w:styleId="EndnotentextZchn">
    <w:name w:val="Endnotentext Zchn"/>
    <w:basedOn w:val="Absatz-Standardschriftart"/>
    <w:link w:val="Endnotentext"/>
    <w:uiPriority w:val="99"/>
    <w:semiHidden/>
    <w:rsid w:val="729536FF"/>
    <w:rPr>
      <w:noProof w:val="0"/>
      <w:sz w:val="20"/>
      <w:szCs w:val="20"/>
      <w:lang w:val="en-GB"/>
    </w:rPr>
  </w:style>
  <w:style w:type="character" w:styleId="Erwhnung">
    <w:name w:val="Mention"/>
    <w:basedOn w:val="Absatz-Standardschriftart"/>
    <w:uiPriority w:val="99"/>
    <w:unhideWhenUsed/>
    <w:rsid w:val="00967F89"/>
    <w:rPr>
      <w:color w:val="2B579A"/>
      <w:shd w:val="clear" w:color="auto" w:fill="E1DFDD"/>
    </w:rPr>
  </w:style>
  <w:style w:type="character" w:styleId="NichtaufgelsteErwhnung">
    <w:name w:val="Unresolved Mention"/>
    <w:basedOn w:val="Absatz-Standardschriftart"/>
    <w:uiPriority w:val="99"/>
    <w:semiHidden/>
    <w:unhideWhenUsed/>
    <w:rsid w:val="00B74CBC"/>
    <w:rPr>
      <w:color w:val="605E5C"/>
      <w:shd w:val="clear" w:color="auto" w:fill="E1DFDD"/>
    </w:rPr>
  </w:style>
  <w:style w:type="character" w:customStyle="1" w:styleId="cf01">
    <w:name w:val="cf01"/>
    <w:basedOn w:val="Absatz-Standardschriftart"/>
    <w:rsid w:val="00211D36"/>
    <w:rPr>
      <w:rFonts w:ascii="Segoe UI" w:hAnsi="Segoe UI" w:cs="Segoe UI" w:hint="default"/>
      <w:sz w:val="18"/>
      <w:szCs w:val="18"/>
    </w:rPr>
  </w:style>
  <w:style w:type="character" w:customStyle="1" w:styleId="cf11">
    <w:name w:val="cf11"/>
    <w:basedOn w:val="Absatz-Standardschriftart"/>
    <w:rsid w:val="00211D36"/>
    <w:rPr>
      <w:rFonts w:ascii="Segoe UI" w:hAnsi="Segoe UI" w:cs="Segoe UI" w:hint="default"/>
      <w:sz w:val="18"/>
      <w:szCs w:val="18"/>
    </w:rPr>
  </w:style>
  <w:style w:type="character" w:customStyle="1" w:styleId="num">
    <w:name w:val="num"/>
    <w:basedOn w:val="Absatz-Standardschriftart"/>
    <w:rsid w:val="00C12970"/>
  </w:style>
  <w:style w:type="character" w:customStyle="1" w:styleId="dttext">
    <w:name w:val="dttext"/>
    <w:basedOn w:val="Absatz-Standardschriftart"/>
    <w:rsid w:val="00C129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494622">
      <w:bodyDiv w:val="1"/>
      <w:marLeft w:val="0"/>
      <w:marRight w:val="0"/>
      <w:marTop w:val="0"/>
      <w:marBottom w:val="0"/>
      <w:divBdr>
        <w:top w:val="none" w:sz="0" w:space="0" w:color="auto"/>
        <w:left w:val="none" w:sz="0" w:space="0" w:color="auto"/>
        <w:bottom w:val="none" w:sz="0" w:space="0" w:color="auto"/>
        <w:right w:val="none" w:sz="0" w:space="0" w:color="auto"/>
      </w:divBdr>
      <w:divsChild>
        <w:div w:id="910314975">
          <w:marLeft w:val="547"/>
          <w:marRight w:val="0"/>
          <w:marTop w:val="211"/>
          <w:marBottom w:val="0"/>
          <w:divBdr>
            <w:top w:val="none" w:sz="0" w:space="0" w:color="auto"/>
            <w:left w:val="none" w:sz="0" w:space="0" w:color="auto"/>
            <w:bottom w:val="none" w:sz="0" w:space="0" w:color="auto"/>
            <w:right w:val="none" w:sz="0" w:space="0" w:color="auto"/>
          </w:divBdr>
        </w:div>
      </w:divsChild>
    </w:div>
    <w:div w:id="123621871">
      <w:bodyDiv w:val="1"/>
      <w:marLeft w:val="0"/>
      <w:marRight w:val="0"/>
      <w:marTop w:val="0"/>
      <w:marBottom w:val="0"/>
      <w:divBdr>
        <w:top w:val="none" w:sz="0" w:space="0" w:color="auto"/>
        <w:left w:val="none" w:sz="0" w:space="0" w:color="auto"/>
        <w:bottom w:val="none" w:sz="0" w:space="0" w:color="auto"/>
        <w:right w:val="none" w:sz="0" w:space="0" w:color="auto"/>
      </w:divBdr>
      <w:divsChild>
        <w:div w:id="49617530">
          <w:marLeft w:val="547"/>
          <w:marRight w:val="0"/>
          <w:marTop w:val="134"/>
          <w:marBottom w:val="0"/>
          <w:divBdr>
            <w:top w:val="none" w:sz="0" w:space="0" w:color="auto"/>
            <w:left w:val="none" w:sz="0" w:space="0" w:color="auto"/>
            <w:bottom w:val="none" w:sz="0" w:space="0" w:color="auto"/>
            <w:right w:val="none" w:sz="0" w:space="0" w:color="auto"/>
          </w:divBdr>
        </w:div>
        <w:div w:id="548495085">
          <w:marLeft w:val="547"/>
          <w:marRight w:val="0"/>
          <w:marTop w:val="134"/>
          <w:marBottom w:val="0"/>
          <w:divBdr>
            <w:top w:val="none" w:sz="0" w:space="0" w:color="auto"/>
            <w:left w:val="none" w:sz="0" w:space="0" w:color="auto"/>
            <w:bottom w:val="none" w:sz="0" w:space="0" w:color="auto"/>
            <w:right w:val="none" w:sz="0" w:space="0" w:color="auto"/>
          </w:divBdr>
        </w:div>
        <w:div w:id="782924582">
          <w:marLeft w:val="547"/>
          <w:marRight w:val="0"/>
          <w:marTop w:val="134"/>
          <w:marBottom w:val="0"/>
          <w:divBdr>
            <w:top w:val="none" w:sz="0" w:space="0" w:color="auto"/>
            <w:left w:val="none" w:sz="0" w:space="0" w:color="auto"/>
            <w:bottom w:val="none" w:sz="0" w:space="0" w:color="auto"/>
            <w:right w:val="none" w:sz="0" w:space="0" w:color="auto"/>
          </w:divBdr>
        </w:div>
        <w:div w:id="992877320">
          <w:marLeft w:val="547"/>
          <w:marRight w:val="0"/>
          <w:marTop w:val="134"/>
          <w:marBottom w:val="0"/>
          <w:divBdr>
            <w:top w:val="none" w:sz="0" w:space="0" w:color="auto"/>
            <w:left w:val="none" w:sz="0" w:space="0" w:color="auto"/>
            <w:bottom w:val="none" w:sz="0" w:space="0" w:color="auto"/>
            <w:right w:val="none" w:sz="0" w:space="0" w:color="auto"/>
          </w:divBdr>
        </w:div>
        <w:div w:id="1476796104">
          <w:marLeft w:val="547"/>
          <w:marRight w:val="0"/>
          <w:marTop w:val="134"/>
          <w:marBottom w:val="0"/>
          <w:divBdr>
            <w:top w:val="none" w:sz="0" w:space="0" w:color="auto"/>
            <w:left w:val="none" w:sz="0" w:space="0" w:color="auto"/>
            <w:bottom w:val="none" w:sz="0" w:space="0" w:color="auto"/>
            <w:right w:val="none" w:sz="0" w:space="0" w:color="auto"/>
          </w:divBdr>
        </w:div>
        <w:div w:id="1539390872">
          <w:marLeft w:val="547"/>
          <w:marRight w:val="0"/>
          <w:marTop w:val="134"/>
          <w:marBottom w:val="0"/>
          <w:divBdr>
            <w:top w:val="none" w:sz="0" w:space="0" w:color="auto"/>
            <w:left w:val="none" w:sz="0" w:space="0" w:color="auto"/>
            <w:bottom w:val="none" w:sz="0" w:space="0" w:color="auto"/>
            <w:right w:val="none" w:sz="0" w:space="0" w:color="auto"/>
          </w:divBdr>
        </w:div>
        <w:div w:id="1750688895">
          <w:marLeft w:val="547"/>
          <w:marRight w:val="0"/>
          <w:marTop w:val="134"/>
          <w:marBottom w:val="0"/>
          <w:divBdr>
            <w:top w:val="none" w:sz="0" w:space="0" w:color="auto"/>
            <w:left w:val="none" w:sz="0" w:space="0" w:color="auto"/>
            <w:bottom w:val="none" w:sz="0" w:space="0" w:color="auto"/>
            <w:right w:val="none" w:sz="0" w:space="0" w:color="auto"/>
          </w:divBdr>
        </w:div>
        <w:div w:id="1991133452">
          <w:marLeft w:val="547"/>
          <w:marRight w:val="0"/>
          <w:marTop w:val="134"/>
          <w:marBottom w:val="0"/>
          <w:divBdr>
            <w:top w:val="none" w:sz="0" w:space="0" w:color="auto"/>
            <w:left w:val="none" w:sz="0" w:space="0" w:color="auto"/>
            <w:bottom w:val="none" w:sz="0" w:space="0" w:color="auto"/>
            <w:right w:val="none" w:sz="0" w:space="0" w:color="auto"/>
          </w:divBdr>
        </w:div>
      </w:divsChild>
    </w:div>
    <w:div w:id="262497158">
      <w:bodyDiv w:val="1"/>
      <w:marLeft w:val="0"/>
      <w:marRight w:val="0"/>
      <w:marTop w:val="0"/>
      <w:marBottom w:val="0"/>
      <w:divBdr>
        <w:top w:val="none" w:sz="0" w:space="0" w:color="auto"/>
        <w:left w:val="none" w:sz="0" w:space="0" w:color="auto"/>
        <w:bottom w:val="none" w:sz="0" w:space="0" w:color="auto"/>
        <w:right w:val="none" w:sz="0" w:space="0" w:color="auto"/>
      </w:divBdr>
      <w:divsChild>
        <w:div w:id="658004271">
          <w:marLeft w:val="965"/>
          <w:marRight w:val="0"/>
          <w:marTop w:val="58"/>
          <w:marBottom w:val="0"/>
          <w:divBdr>
            <w:top w:val="none" w:sz="0" w:space="0" w:color="auto"/>
            <w:left w:val="none" w:sz="0" w:space="0" w:color="auto"/>
            <w:bottom w:val="none" w:sz="0" w:space="0" w:color="auto"/>
            <w:right w:val="none" w:sz="0" w:space="0" w:color="auto"/>
          </w:divBdr>
        </w:div>
        <w:div w:id="810907793">
          <w:marLeft w:val="965"/>
          <w:marRight w:val="0"/>
          <w:marTop w:val="58"/>
          <w:marBottom w:val="0"/>
          <w:divBdr>
            <w:top w:val="none" w:sz="0" w:space="0" w:color="auto"/>
            <w:left w:val="none" w:sz="0" w:space="0" w:color="auto"/>
            <w:bottom w:val="none" w:sz="0" w:space="0" w:color="auto"/>
            <w:right w:val="none" w:sz="0" w:space="0" w:color="auto"/>
          </w:divBdr>
        </w:div>
        <w:div w:id="881592845">
          <w:marLeft w:val="965"/>
          <w:marRight w:val="0"/>
          <w:marTop w:val="58"/>
          <w:marBottom w:val="0"/>
          <w:divBdr>
            <w:top w:val="none" w:sz="0" w:space="0" w:color="auto"/>
            <w:left w:val="none" w:sz="0" w:space="0" w:color="auto"/>
            <w:bottom w:val="none" w:sz="0" w:space="0" w:color="auto"/>
            <w:right w:val="none" w:sz="0" w:space="0" w:color="auto"/>
          </w:divBdr>
        </w:div>
        <w:div w:id="1109206154">
          <w:marLeft w:val="965"/>
          <w:marRight w:val="0"/>
          <w:marTop w:val="58"/>
          <w:marBottom w:val="0"/>
          <w:divBdr>
            <w:top w:val="none" w:sz="0" w:space="0" w:color="auto"/>
            <w:left w:val="none" w:sz="0" w:space="0" w:color="auto"/>
            <w:bottom w:val="none" w:sz="0" w:space="0" w:color="auto"/>
            <w:right w:val="none" w:sz="0" w:space="0" w:color="auto"/>
          </w:divBdr>
        </w:div>
        <w:div w:id="1129515325">
          <w:marLeft w:val="965"/>
          <w:marRight w:val="0"/>
          <w:marTop w:val="58"/>
          <w:marBottom w:val="0"/>
          <w:divBdr>
            <w:top w:val="none" w:sz="0" w:space="0" w:color="auto"/>
            <w:left w:val="none" w:sz="0" w:space="0" w:color="auto"/>
            <w:bottom w:val="none" w:sz="0" w:space="0" w:color="auto"/>
            <w:right w:val="none" w:sz="0" w:space="0" w:color="auto"/>
          </w:divBdr>
        </w:div>
      </w:divsChild>
    </w:div>
    <w:div w:id="350688045">
      <w:bodyDiv w:val="1"/>
      <w:marLeft w:val="0"/>
      <w:marRight w:val="0"/>
      <w:marTop w:val="0"/>
      <w:marBottom w:val="0"/>
      <w:divBdr>
        <w:top w:val="none" w:sz="0" w:space="0" w:color="auto"/>
        <w:left w:val="none" w:sz="0" w:space="0" w:color="auto"/>
        <w:bottom w:val="none" w:sz="0" w:space="0" w:color="auto"/>
        <w:right w:val="none" w:sz="0" w:space="0" w:color="auto"/>
      </w:divBdr>
      <w:divsChild>
        <w:div w:id="257830405">
          <w:marLeft w:val="835"/>
          <w:marRight w:val="0"/>
          <w:marTop w:val="134"/>
          <w:marBottom w:val="0"/>
          <w:divBdr>
            <w:top w:val="none" w:sz="0" w:space="0" w:color="auto"/>
            <w:left w:val="none" w:sz="0" w:space="0" w:color="auto"/>
            <w:bottom w:val="none" w:sz="0" w:space="0" w:color="auto"/>
            <w:right w:val="none" w:sz="0" w:space="0" w:color="auto"/>
          </w:divBdr>
        </w:div>
        <w:div w:id="753162714">
          <w:marLeft w:val="835"/>
          <w:marRight w:val="0"/>
          <w:marTop w:val="134"/>
          <w:marBottom w:val="0"/>
          <w:divBdr>
            <w:top w:val="none" w:sz="0" w:space="0" w:color="auto"/>
            <w:left w:val="none" w:sz="0" w:space="0" w:color="auto"/>
            <w:bottom w:val="none" w:sz="0" w:space="0" w:color="auto"/>
            <w:right w:val="none" w:sz="0" w:space="0" w:color="auto"/>
          </w:divBdr>
        </w:div>
        <w:div w:id="1055860936">
          <w:marLeft w:val="835"/>
          <w:marRight w:val="0"/>
          <w:marTop w:val="134"/>
          <w:marBottom w:val="0"/>
          <w:divBdr>
            <w:top w:val="none" w:sz="0" w:space="0" w:color="auto"/>
            <w:left w:val="none" w:sz="0" w:space="0" w:color="auto"/>
            <w:bottom w:val="none" w:sz="0" w:space="0" w:color="auto"/>
            <w:right w:val="none" w:sz="0" w:space="0" w:color="auto"/>
          </w:divBdr>
        </w:div>
      </w:divsChild>
    </w:div>
    <w:div w:id="393428453">
      <w:bodyDiv w:val="1"/>
      <w:marLeft w:val="0"/>
      <w:marRight w:val="0"/>
      <w:marTop w:val="0"/>
      <w:marBottom w:val="0"/>
      <w:divBdr>
        <w:top w:val="none" w:sz="0" w:space="0" w:color="auto"/>
        <w:left w:val="none" w:sz="0" w:space="0" w:color="auto"/>
        <w:bottom w:val="none" w:sz="0" w:space="0" w:color="auto"/>
        <w:right w:val="none" w:sz="0" w:space="0" w:color="auto"/>
      </w:divBdr>
      <w:divsChild>
        <w:div w:id="12072108">
          <w:marLeft w:val="1800"/>
          <w:marRight w:val="0"/>
          <w:marTop w:val="134"/>
          <w:marBottom w:val="0"/>
          <w:divBdr>
            <w:top w:val="none" w:sz="0" w:space="0" w:color="auto"/>
            <w:left w:val="none" w:sz="0" w:space="0" w:color="auto"/>
            <w:bottom w:val="none" w:sz="0" w:space="0" w:color="auto"/>
            <w:right w:val="none" w:sz="0" w:space="0" w:color="auto"/>
          </w:divBdr>
        </w:div>
        <w:div w:id="430319756">
          <w:marLeft w:val="1800"/>
          <w:marRight w:val="0"/>
          <w:marTop w:val="134"/>
          <w:marBottom w:val="0"/>
          <w:divBdr>
            <w:top w:val="none" w:sz="0" w:space="0" w:color="auto"/>
            <w:left w:val="none" w:sz="0" w:space="0" w:color="auto"/>
            <w:bottom w:val="none" w:sz="0" w:space="0" w:color="auto"/>
            <w:right w:val="none" w:sz="0" w:space="0" w:color="auto"/>
          </w:divBdr>
        </w:div>
        <w:div w:id="832838081">
          <w:marLeft w:val="1800"/>
          <w:marRight w:val="0"/>
          <w:marTop w:val="134"/>
          <w:marBottom w:val="0"/>
          <w:divBdr>
            <w:top w:val="none" w:sz="0" w:space="0" w:color="auto"/>
            <w:left w:val="none" w:sz="0" w:space="0" w:color="auto"/>
            <w:bottom w:val="none" w:sz="0" w:space="0" w:color="auto"/>
            <w:right w:val="none" w:sz="0" w:space="0" w:color="auto"/>
          </w:divBdr>
        </w:div>
        <w:div w:id="1599946508">
          <w:marLeft w:val="1800"/>
          <w:marRight w:val="0"/>
          <w:marTop w:val="134"/>
          <w:marBottom w:val="0"/>
          <w:divBdr>
            <w:top w:val="none" w:sz="0" w:space="0" w:color="auto"/>
            <w:left w:val="none" w:sz="0" w:space="0" w:color="auto"/>
            <w:bottom w:val="none" w:sz="0" w:space="0" w:color="auto"/>
            <w:right w:val="none" w:sz="0" w:space="0" w:color="auto"/>
          </w:divBdr>
        </w:div>
        <w:div w:id="2084912007">
          <w:marLeft w:val="1800"/>
          <w:marRight w:val="0"/>
          <w:marTop w:val="134"/>
          <w:marBottom w:val="0"/>
          <w:divBdr>
            <w:top w:val="none" w:sz="0" w:space="0" w:color="auto"/>
            <w:left w:val="none" w:sz="0" w:space="0" w:color="auto"/>
            <w:bottom w:val="none" w:sz="0" w:space="0" w:color="auto"/>
            <w:right w:val="none" w:sz="0" w:space="0" w:color="auto"/>
          </w:divBdr>
        </w:div>
      </w:divsChild>
    </w:div>
    <w:div w:id="413818600">
      <w:bodyDiv w:val="1"/>
      <w:marLeft w:val="0"/>
      <w:marRight w:val="0"/>
      <w:marTop w:val="0"/>
      <w:marBottom w:val="0"/>
      <w:divBdr>
        <w:top w:val="none" w:sz="0" w:space="0" w:color="auto"/>
        <w:left w:val="none" w:sz="0" w:space="0" w:color="auto"/>
        <w:bottom w:val="none" w:sz="0" w:space="0" w:color="auto"/>
        <w:right w:val="none" w:sz="0" w:space="0" w:color="auto"/>
      </w:divBdr>
      <w:divsChild>
        <w:div w:id="53553105">
          <w:marLeft w:val="835"/>
          <w:marRight w:val="0"/>
          <w:marTop w:val="134"/>
          <w:marBottom w:val="0"/>
          <w:divBdr>
            <w:top w:val="none" w:sz="0" w:space="0" w:color="auto"/>
            <w:left w:val="none" w:sz="0" w:space="0" w:color="auto"/>
            <w:bottom w:val="none" w:sz="0" w:space="0" w:color="auto"/>
            <w:right w:val="none" w:sz="0" w:space="0" w:color="auto"/>
          </w:divBdr>
        </w:div>
        <w:div w:id="1091007967">
          <w:marLeft w:val="835"/>
          <w:marRight w:val="0"/>
          <w:marTop w:val="134"/>
          <w:marBottom w:val="0"/>
          <w:divBdr>
            <w:top w:val="none" w:sz="0" w:space="0" w:color="auto"/>
            <w:left w:val="none" w:sz="0" w:space="0" w:color="auto"/>
            <w:bottom w:val="none" w:sz="0" w:space="0" w:color="auto"/>
            <w:right w:val="none" w:sz="0" w:space="0" w:color="auto"/>
          </w:divBdr>
        </w:div>
        <w:div w:id="1673295592">
          <w:marLeft w:val="835"/>
          <w:marRight w:val="0"/>
          <w:marTop w:val="134"/>
          <w:marBottom w:val="0"/>
          <w:divBdr>
            <w:top w:val="none" w:sz="0" w:space="0" w:color="auto"/>
            <w:left w:val="none" w:sz="0" w:space="0" w:color="auto"/>
            <w:bottom w:val="none" w:sz="0" w:space="0" w:color="auto"/>
            <w:right w:val="none" w:sz="0" w:space="0" w:color="auto"/>
          </w:divBdr>
        </w:div>
        <w:div w:id="1695764088">
          <w:marLeft w:val="835"/>
          <w:marRight w:val="0"/>
          <w:marTop w:val="134"/>
          <w:marBottom w:val="0"/>
          <w:divBdr>
            <w:top w:val="none" w:sz="0" w:space="0" w:color="auto"/>
            <w:left w:val="none" w:sz="0" w:space="0" w:color="auto"/>
            <w:bottom w:val="none" w:sz="0" w:space="0" w:color="auto"/>
            <w:right w:val="none" w:sz="0" w:space="0" w:color="auto"/>
          </w:divBdr>
        </w:div>
      </w:divsChild>
    </w:div>
    <w:div w:id="443429069">
      <w:bodyDiv w:val="1"/>
      <w:marLeft w:val="0"/>
      <w:marRight w:val="0"/>
      <w:marTop w:val="0"/>
      <w:marBottom w:val="0"/>
      <w:divBdr>
        <w:top w:val="none" w:sz="0" w:space="0" w:color="auto"/>
        <w:left w:val="none" w:sz="0" w:space="0" w:color="auto"/>
        <w:bottom w:val="none" w:sz="0" w:space="0" w:color="auto"/>
        <w:right w:val="none" w:sz="0" w:space="0" w:color="auto"/>
      </w:divBdr>
    </w:div>
    <w:div w:id="502210876">
      <w:bodyDiv w:val="1"/>
      <w:marLeft w:val="0"/>
      <w:marRight w:val="0"/>
      <w:marTop w:val="0"/>
      <w:marBottom w:val="0"/>
      <w:divBdr>
        <w:top w:val="none" w:sz="0" w:space="0" w:color="auto"/>
        <w:left w:val="none" w:sz="0" w:space="0" w:color="auto"/>
        <w:bottom w:val="none" w:sz="0" w:space="0" w:color="auto"/>
        <w:right w:val="none" w:sz="0" w:space="0" w:color="auto"/>
      </w:divBdr>
      <w:divsChild>
        <w:div w:id="460924343">
          <w:marLeft w:val="965"/>
          <w:marRight w:val="0"/>
          <w:marTop w:val="58"/>
          <w:marBottom w:val="0"/>
          <w:divBdr>
            <w:top w:val="none" w:sz="0" w:space="0" w:color="auto"/>
            <w:left w:val="none" w:sz="0" w:space="0" w:color="auto"/>
            <w:bottom w:val="none" w:sz="0" w:space="0" w:color="auto"/>
            <w:right w:val="none" w:sz="0" w:space="0" w:color="auto"/>
          </w:divBdr>
        </w:div>
        <w:div w:id="580143116">
          <w:marLeft w:val="965"/>
          <w:marRight w:val="0"/>
          <w:marTop w:val="58"/>
          <w:marBottom w:val="0"/>
          <w:divBdr>
            <w:top w:val="none" w:sz="0" w:space="0" w:color="auto"/>
            <w:left w:val="none" w:sz="0" w:space="0" w:color="auto"/>
            <w:bottom w:val="none" w:sz="0" w:space="0" w:color="auto"/>
            <w:right w:val="none" w:sz="0" w:space="0" w:color="auto"/>
          </w:divBdr>
        </w:div>
        <w:div w:id="900141031">
          <w:marLeft w:val="965"/>
          <w:marRight w:val="0"/>
          <w:marTop w:val="58"/>
          <w:marBottom w:val="0"/>
          <w:divBdr>
            <w:top w:val="none" w:sz="0" w:space="0" w:color="auto"/>
            <w:left w:val="none" w:sz="0" w:space="0" w:color="auto"/>
            <w:bottom w:val="none" w:sz="0" w:space="0" w:color="auto"/>
            <w:right w:val="none" w:sz="0" w:space="0" w:color="auto"/>
          </w:divBdr>
        </w:div>
        <w:div w:id="1133209608">
          <w:marLeft w:val="965"/>
          <w:marRight w:val="0"/>
          <w:marTop w:val="58"/>
          <w:marBottom w:val="0"/>
          <w:divBdr>
            <w:top w:val="none" w:sz="0" w:space="0" w:color="auto"/>
            <w:left w:val="none" w:sz="0" w:space="0" w:color="auto"/>
            <w:bottom w:val="none" w:sz="0" w:space="0" w:color="auto"/>
            <w:right w:val="none" w:sz="0" w:space="0" w:color="auto"/>
          </w:divBdr>
        </w:div>
        <w:div w:id="1794327832">
          <w:marLeft w:val="965"/>
          <w:marRight w:val="0"/>
          <w:marTop w:val="58"/>
          <w:marBottom w:val="0"/>
          <w:divBdr>
            <w:top w:val="none" w:sz="0" w:space="0" w:color="auto"/>
            <w:left w:val="none" w:sz="0" w:space="0" w:color="auto"/>
            <w:bottom w:val="none" w:sz="0" w:space="0" w:color="auto"/>
            <w:right w:val="none" w:sz="0" w:space="0" w:color="auto"/>
          </w:divBdr>
        </w:div>
      </w:divsChild>
    </w:div>
    <w:div w:id="585771844">
      <w:bodyDiv w:val="1"/>
      <w:marLeft w:val="0"/>
      <w:marRight w:val="0"/>
      <w:marTop w:val="0"/>
      <w:marBottom w:val="0"/>
      <w:divBdr>
        <w:top w:val="none" w:sz="0" w:space="0" w:color="auto"/>
        <w:left w:val="none" w:sz="0" w:space="0" w:color="auto"/>
        <w:bottom w:val="none" w:sz="0" w:space="0" w:color="auto"/>
        <w:right w:val="none" w:sz="0" w:space="0" w:color="auto"/>
      </w:divBdr>
      <w:divsChild>
        <w:div w:id="275255568">
          <w:marLeft w:val="547"/>
          <w:marRight w:val="0"/>
          <w:marTop w:val="211"/>
          <w:marBottom w:val="0"/>
          <w:divBdr>
            <w:top w:val="none" w:sz="0" w:space="0" w:color="auto"/>
            <w:left w:val="none" w:sz="0" w:space="0" w:color="auto"/>
            <w:bottom w:val="none" w:sz="0" w:space="0" w:color="auto"/>
            <w:right w:val="none" w:sz="0" w:space="0" w:color="auto"/>
          </w:divBdr>
        </w:div>
      </w:divsChild>
    </w:div>
    <w:div w:id="675618339">
      <w:bodyDiv w:val="1"/>
      <w:marLeft w:val="0"/>
      <w:marRight w:val="0"/>
      <w:marTop w:val="0"/>
      <w:marBottom w:val="0"/>
      <w:divBdr>
        <w:top w:val="none" w:sz="0" w:space="0" w:color="auto"/>
        <w:left w:val="none" w:sz="0" w:space="0" w:color="auto"/>
        <w:bottom w:val="none" w:sz="0" w:space="0" w:color="auto"/>
        <w:right w:val="none" w:sz="0" w:space="0" w:color="auto"/>
      </w:divBdr>
    </w:div>
    <w:div w:id="703751399">
      <w:bodyDiv w:val="1"/>
      <w:marLeft w:val="0"/>
      <w:marRight w:val="0"/>
      <w:marTop w:val="0"/>
      <w:marBottom w:val="0"/>
      <w:divBdr>
        <w:top w:val="none" w:sz="0" w:space="0" w:color="auto"/>
        <w:left w:val="none" w:sz="0" w:space="0" w:color="auto"/>
        <w:bottom w:val="none" w:sz="0" w:space="0" w:color="auto"/>
        <w:right w:val="none" w:sz="0" w:space="0" w:color="auto"/>
      </w:divBdr>
      <w:divsChild>
        <w:div w:id="356153679">
          <w:marLeft w:val="965"/>
          <w:marRight w:val="0"/>
          <w:marTop w:val="58"/>
          <w:marBottom w:val="0"/>
          <w:divBdr>
            <w:top w:val="none" w:sz="0" w:space="0" w:color="auto"/>
            <w:left w:val="none" w:sz="0" w:space="0" w:color="auto"/>
            <w:bottom w:val="none" w:sz="0" w:space="0" w:color="auto"/>
            <w:right w:val="none" w:sz="0" w:space="0" w:color="auto"/>
          </w:divBdr>
        </w:div>
        <w:div w:id="1624926450">
          <w:marLeft w:val="965"/>
          <w:marRight w:val="0"/>
          <w:marTop w:val="58"/>
          <w:marBottom w:val="0"/>
          <w:divBdr>
            <w:top w:val="none" w:sz="0" w:space="0" w:color="auto"/>
            <w:left w:val="none" w:sz="0" w:space="0" w:color="auto"/>
            <w:bottom w:val="none" w:sz="0" w:space="0" w:color="auto"/>
            <w:right w:val="none" w:sz="0" w:space="0" w:color="auto"/>
          </w:divBdr>
        </w:div>
        <w:div w:id="1673530981">
          <w:marLeft w:val="965"/>
          <w:marRight w:val="0"/>
          <w:marTop w:val="58"/>
          <w:marBottom w:val="0"/>
          <w:divBdr>
            <w:top w:val="none" w:sz="0" w:space="0" w:color="auto"/>
            <w:left w:val="none" w:sz="0" w:space="0" w:color="auto"/>
            <w:bottom w:val="none" w:sz="0" w:space="0" w:color="auto"/>
            <w:right w:val="none" w:sz="0" w:space="0" w:color="auto"/>
          </w:divBdr>
        </w:div>
      </w:divsChild>
    </w:div>
    <w:div w:id="950668515">
      <w:bodyDiv w:val="1"/>
      <w:marLeft w:val="0"/>
      <w:marRight w:val="0"/>
      <w:marTop w:val="0"/>
      <w:marBottom w:val="0"/>
      <w:divBdr>
        <w:top w:val="none" w:sz="0" w:space="0" w:color="auto"/>
        <w:left w:val="none" w:sz="0" w:space="0" w:color="auto"/>
        <w:bottom w:val="none" w:sz="0" w:space="0" w:color="auto"/>
        <w:right w:val="none" w:sz="0" w:space="0" w:color="auto"/>
      </w:divBdr>
    </w:div>
    <w:div w:id="953484092">
      <w:bodyDiv w:val="1"/>
      <w:marLeft w:val="0"/>
      <w:marRight w:val="0"/>
      <w:marTop w:val="0"/>
      <w:marBottom w:val="0"/>
      <w:divBdr>
        <w:top w:val="none" w:sz="0" w:space="0" w:color="auto"/>
        <w:left w:val="none" w:sz="0" w:space="0" w:color="auto"/>
        <w:bottom w:val="none" w:sz="0" w:space="0" w:color="auto"/>
        <w:right w:val="none" w:sz="0" w:space="0" w:color="auto"/>
      </w:divBdr>
    </w:div>
    <w:div w:id="999574327">
      <w:bodyDiv w:val="1"/>
      <w:marLeft w:val="0"/>
      <w:marRight w:val="0"/>
      <w:marTop w:val="0"/>
      <w:marBottom w:val="0"/>
      <w:divBdr>
        <w:top w:val="none" w:sz="0" w:space="0" w:color="auto"/>
        <w:left w:val="none" w:sz="0" w:space="0" w:color="auto"/>
        <w:bottom w:val="none" w:sz="0" w:space="0" w:color="auto"/>
        <w:right w:val="none" w:sz="0" w:space="0" w:color="auto"/>
      </w:divBdr>
      <w:divsChild>
        <w:div w:id="269044162">
          <w:marLeft w:val="547"/>
          <w:marRight w:val="0"/>
          <w:marTop w:val="192"/>
          <w:marBottom w:val="0"/>
          <w:divBdr>
            <w:top w:val="none" w:sz="0" w:space="0" w:color="auto"/>
            <w:left w:val="none" w:sz="0" w:space="0" w:color="auto"/>
            <w:bottom w:val="none" w:sz="0" w:space="0" w:color="auto"/>
            <w:right w:val="none" w:sz="0" w:space="0" w:color="auto"/>
          </w:divBdr>
        </w:div>
        <w:div w:id="417092903">
          <w:marLeft w:val="547"/>
          <w:marRight w:val="0"/>
          <w:marTop w:val="192"/>
          <w:marBottom w:val="0"/>
          <w:divBdr>
            <w:top w:val="none" w:sz="0" w:space="0" w:color="auto"/>
            <w:left w:val="none" w:sz="0" w:space="0" w:color="auto"/>
            <w:bottom w:val="none" w:sz="0" w:space="0" w:color="auto"/>
            <w:right w:val="none" w:sz="0" w:space="0" w:color="auto"/>
          </w:divBdr>
        </w:div>
        <w:div w:id="1180047880">
          <w:marLeft w:val="547"/>
          <w:marRight w:val="0"/>
          <w:marTop w:val="192"/>
          <w:marBottom w:val="0"/>
          <w:divBdr>
            <w:top w:val="none" w:sz="0" w:space="0" w:color="auto"/>
            <w:left w:val="none" w:sz="0" w:space="0" w:color="auto"/>
            <w:bottom w:val="none" w:sz="0" w:space="0" w:color="auto"/>
            <w:right w:val="none" w:sz="0" w:space="0" w:color="auto"/>
          </w:divBdr>
        </w:div>
      </w:divsChild>
    </w:div>
    <w:div w:id="1005741959">
      <w:bodyDiv w:val="1"/>
      <w:marLeft w:val="0"/>
      <w:marRight w:val="0"/>
      <w:marTop w:val="0"/>
      <w:marBottom w:val="0"/>
      <w:divBdr>
        <w:top w:val="none" w:sz="0" w:space="0" w:color="auto"/>
        <w:left w:val="none" w:sz="0" w:space="0" w:color="auto"/>
        <w:bottom w:val="none" w:sz="0" w:space="0" w:color="auto"/>
        <w:right w:val="none" w:sz="0" w:space="0" w:color="auto"/>
      </w:divBdr>
    </w:div>
    <w:div w:id="1028725594">
      <w:bodyDiv w:val="1"/>
      <w:marLeft w:val="0"/>
      <w:marRight w:val="0"/>
      <w:marTop w:val="0"/>
      <w:marBottom w:val="0"/>
      <w:divBdr>
        <w:top w:val="none" w:sz="0" w:space="0" w:color="auto"/>
        <w:left w:val="none" w:sz="0" w:space="0" w:color="auto"/>
        <w:bottom w:val="none" w:sz="0" w:space="0" w:color="auto"/>
        <w:right w:val="none" w:sz="0" w:space="0" w:color="auto"/>
      </w:divBdr>
      <w:divsChild>
        <w:div w:id="22559950">
          <w:marLeft w:val="547"/>
          <w:marRight w:val="0"/>
          <w:marTop w:val="86"/>
          <w:marBottom w:val="0"/>
          <w:divBdr>
            <w:top w:val="none" w:sz="0" w:space="0" w:color="auto"/>
            <w:left w:val="none" w:sz="0" w:space="0" w:color="auto"/>
            <w:bottom w:val="none" w:sz="0" w:space="0" w:color="auto"/>
            <w:right w:val="none" w:sz="0" w:space="0" w:color="auto"/>
          </w:divBdr>
        </w:div>
        <w:div w:id="470756869">
          <w:marLeft w:val="547"/>
          <w:marRight w:val="0"/>
          <w:marTop w:val="86"/>
          <w:marBottom w:val="0"/>
          <w:divBdr>
            <w:top w:val="none" w:sz="0" w:space="0" w:color="auto"/>
            <w:left w:val="none" w:sz="0" w:space="0" w:color="auto"/>
            <w:bottom w:val="none" w:sz="0" w:space="0" w:color="auto"/>
            <w:right w:val="none" w:sz="0" w:space="0" w:color="auto"/>
          </w:divBdr>
        </w:div>
        <w:div w:id="1261523758">
          <w:marLeft w:val="547"/>
          <w:marRight w:val="0"/>
          <w:marTop w:val="86"/>
          <w:marBottom w:val="0"/>
          <w:divBdr>
            <w:top w:val="none" w:sz="0" w:space="0" w:color="auto"/>
            <w:left w:val="none" w:sz="0" w:space="0" w:color="auto"/>
            <w:bottom w:val="none" w:sz="0" w:space="0" w:color="auto"/>
            <w:right w:val="none" w:sz="0" w:space="0" w:color="auto"/>
          </w:divBdr>
        </w:div>
      </w:divsChild>
    </w:div>
    <w:div w:id="1054238701">
      <w:bodyDiv w:val="1"/>
      <w:marLeft w:val="0"/>
      <w:marRight w:val="0"/>
      <w:marTop w:val="0"/>
      <w:marBottom w:val="0"/>
      <w:divBdr>
        <w:top w:val="none" w:sz="0" w:space="0" w:color="auto"/>
        <w:left w:val="none" w:sz="0" w:space="0" w:color="auto"/>
        <w:bottom w:val="none" w:sz="0" w:space="0" w:color="auto"/>
        <w:right w:val="none" w:sz="0" w:space="0" w:color="auto"/>
      </w:divBdr>
    </w:div>
    <w:div w:id="1062757538">
      <w:bodyDiv w:val="1"/>
      <w:marLeft w:val="0"/>
      <w:marRight w:val="0"/>
      <w:marTop w:val="0"/>
      <w:marBottom w:val="0"/>
      <w:divBdr>
        <w:top w:val="none" w:sz="0" w:space="0" w:color="auto"/>
        <w:left w:val="none" w:sz="0" w:space="0" w:color="auto"/>
        <w:bottom w:val="none" w:sz="0" w:space="0" w:color="auto"/>
        <w:right w:val="none" w:sz="0" w:space="0" w:color="auto"/>
      </w:divBdr>
      <w:divsChild>
        <w:div w:id="260379043">
          <w:marLeft w:val="720"/>
          <w:marRight w:val="0"/>
          <w:marTop w:val="264"/>
          <w:marBottom w:val="0"/>
          <w:divBdr>
            <w:top w:val="none" w:sz="0" w:space="0" w:color="auto"/>
            <w:left w:val="none" w:sz="0" w:space="0" w:color="auto"/>
            <w:bottom w:val="none" w:sz="0" w:space="0" w:color="auto"/>
            <w:right w:val="none" w:sz="0" w:space="0" w:color="auto"/>
          </w:divBdr>
        </w:div>
        <w:div w:id="411120299">
          <w:marLeft w:val="720"/>
          <w:marRight w:val="0"/>
          <w:marTop w:val="264"/>
          <w:marBottom w:val="0"/>
          <w:divBdr>
            <w:top w:val="none" w:sz="0" w:space="0" w:color="auto"/>
            <w:left w:val="none" w:sz="0" w:space="0" w:color="auto"/>
            <w:bottom w:val="none" w:sz="0" w:space="0" w:color="auto"/>
            <w:right w:val="none" w:sz="0" w:space="0" w:color="auto"/>
          </w:divBdr>
        </w:div>
        <w:div w:id="1020936516">
          <w:marLeft w:val="720"/>
          <w:marRight w:val="0"/>
          <w:marTop w:val="264"/>
          <w:marBottom w:val="0"/>
          <w:divBdr>
            <w:top w:val="none" w:sz="0" w:space="0" w:color="auto"/>
            <w:left w:val="none" w:sz="0" w:space="0" w:color="auto"/>
            <w:bottom w:val="none" w:sz="0" w:space="0" w:color="auto"/>
            <w:right w:val="none" w:sz="0" w:space="0" w:color="auto"/>
          </w:divBdr>
        </w:div>
        <w:div w:id="1317999422">
          <w:marLeft w:val="720"/>
          <w:marRight w:val="0"/>
          <w:marTop w:val="264"/>
          <w:marBottom w:val="0"/>
          <w:divBdr>
            <w:top w:val="none" w:sz="0" w:space="0" w:color="auto"/>
            <w:left w:val="none" w:sz="0" w:space="0" w:color="auto"/>
            <w:bottom w:val="none" w:sz="0" w:space="0" w:color="auto"/>
            <w:right w:val="none" w:sz="0" w:space="0" w:color="auto"/>
          </w:divBdr>
        </w:div>
        <w:div w:id="1461416789">
          <w:marLeft w:val="720"/>
          <w:marRight w:val="0"/>
          <w:marTop w:val="264"/>
          <w:marBottom w:val="0"/>
          <w:divBdr>
            <w:top w:val="none" w:sz="0" w:space="0" w:color="auto"/>
            <w:left w:val="none" w:sz="0" w:space="0" w:color="auto"/>
            <w:bottom w:val="none" w:sz="0" w:space="0" w:color="auto"/>
            <w:right w:val="none" w:sz="0" w:space="0" w:color="auto"/>
          </w:divBdr>
        </w:div>
        <w:div w:id="1594901213">
          <w:marLeft w:val="720"/>
          <w:marRight w:val="0"/>
          <w:marTop w:val="264"/>
          <w:marBottom w:val="0"/>
          <w:divBdr>
            <w:top w:val="none" w:sz="0" w:space="0" w:color="auto"/>
            <w:left w:val="none" w:sz="0" w:space="0" w:color="auto"/>
            <w:bottom w:val="none" w:sz="0" w:space="0" w:color="auto"/>
            <w:right w:val="none" w:sz="0" w:space="0" w:color="auto"/>
          </w:divBdr>
        </w:div>
        <w:div w:id="1698431711">
          <w:marLeft w:val="720"/>
          <w:marRight w:val="0"/>
          <w:marTop w:val="264"/>
          <w:marBottom w:val="0"/>
          <w:divBdr>
            <w:top w:val="none" w:sz="0" w:space="0" w:color="auto"/>
            <w:left w:val="none" w:sz="0" w:space="0" w:color="auto"/>
            <w:bottom w:val="none" w:sz="0" w:space="0" w:color="auto"/>
            <w:right w:val="none" w:sz="0" w:space="0" w:color="auto"/>
          </w:divBdr>
        </w:div>
        <w:div w:id="2083137242">
          <w:marLeft w:val="720"/>
          <w:marRight w:val="0"/>
          <w:marTop w:val="264"/>
          <w:marBottom w:val="0"/>
          <w:divBdr>
            <w:top w:val="none" w:sz="0" w:space="0" w:color="auto"/>
            <w:left w:val="none" w:sz="0" w:space="0" w:color="auto"/>
            <w:bottom w:val="none" w:sz="0" w:space="0" w:color="auto"/>
            <w:right w:val="none" w:sz="0" w:space="0" w:color="auto"/>
          </w:divBdr>
        </w:div>
      </w:divsChild>
    </w:div>
    <w:div w:id="1215393092">
      <w:bodyDiv w:val="1"/>
      <w:marLeft w:val="0"/>
      <w:marRight w:val="0"/>
      <w:marTop w:val="0"/>
      <w:marBottom w:val="0"/>
      <w:divBdr>
        <w:top w:val="none" w:sz="0" w:space="0" w:color="auto"/>
        <w:left w:val="none" w:sz="0" w:space="0" w:color="auto"/>
        <w:bottom w:val="none" w:sz="0" w:space="0" w:color="auto"/>
        <w:right w:val="none" w:sz="0" w:space="0" w:color="auto"/>
      </w:divBdr>
      <w:divsChild>
        <w:div w:id="212540179">
          <w:marLeft w:val="965"/>
          <w:marRight w:val="0"/>
          <w:marTop w:val="58"/>
          <w:marBottom w:val="0"/>
          <w:divBdr>
            <w:top w:val="none" w:sz="0" w:space="0" w:color="auto"/>
            <w:left w:val="none" w:sz="0" w:space="0" w:color="auto"/>
            <w:bottom w:val="none" w:sz="0" w:space="0" w:color="auto"/>
            <w:right w:val="none" w:sz="0" w:space="0" w:color="auto"/>
          </w:divBdr>
        </w:div>
        <w:div w:id="646476150">
          <w:marLeft w:val="965"/>
          <w:marRight w:val="0"/>
          <w:marTop w:val="58"/>
          <w:marBottom w:val="0"/>
          <w:divBdr>
            <w:top w:val="none" w:sz="0" w:space="0" w:color="auto"/>
            <w:left w:val="none" w:sz="0" w:space="0" w:color="auto"/>
            <w:bottom w:val="none" w:sz="0" w:space="0" w:color="auto"/>
            <w:right w:val="none" w:sz="0" w:space="0" w:color="auto"/>
          </w:divBdr>
        </w:div>
        <w:div w:id="1120613753">
          <w:marLeft w:val="965"/>
          <w:marRight w:val="0"/>
          <w:marTop w:val="58"/>
          <w:marBottom w:val="0"/>
          <w:divBdr>
            <w:top w:val="none" w:sz="0" w:space="0" w:color="auto"/>
            <w:left w:val="none" w:sz="0" w:space="0" w:color="auto"/>
            <w:bottom w:val="none" w:sz="0" w:space="0" w:color="auto"/>
            <w:right w:val="none" w:sz="0" w:space="0" w:color="auto"/>
          </w:divBdr>
        </w:div>
        <w:div w:id="1178423073">
          <w:marLeft w:val="965"/>
          <w:marRight w:val="0"/>
          <w:marTop w:val="58"/>
          <w:marBottom w:val="0"/>
          <w:divBdr>
            <w:top w:val="none" w:sz="0" w:space="0" w:color="auto"/>
            <w:left w:val="none" w:sz="0" w:space="0" w:color="auto"/>
            <w:bottom w:val="none" w:sz="0" w:space="0" w:color="auto"/>
            <w:right w:val="none" w:sz="0" w:space="0" w:color="auto"/>
          </w:divBdr>
        </w:div>
        <w:div w:id="1244922651">
          <w:marLeft w:val="965"/>
          <w:marRight w:val="0"/>
          <w:marTop w:val="58"/>
          <w:marBottom w:val="0"/>
          <w:divBdr>
            <w:top w:val="none" w:sz="0" w:space="0" w:color="auto"/>
            <w:left w:val="none" w:sz="0" w:space="0" w:color="auto"/>
            <w:bottom w:val="none" w:sz="0" w:space="0" w:color="auto"/>
            <w:right w:val="none" w:sz="0" w:space="0" w:color="auto"/>
          </w:divBdr>
        </w:div>
        <w:div w:id="1519730928">
          <w:marLeft w:val="965"/>
          <w:marRight w:val="0"/>
          <w:marTop w:val="58"/>
          <w:marBottom w:val="0"/>
          <w:divBdr>
            <w:top w:val="none" w:sz="0" w:space="0" w:color="auto"/>
            <w:left w:val="none" w:sz="0" w:space="0" w:color="auto"/>
            <w:bottom w:val="none" w:sz="0" w:space="0" w:color="auto"/>
            <w:right w:val="none" w:sz="0" w:space="0" w:color="auto"/>
          </w:divBdr>
        </w:div>
        <w:div w:id="1669484098">
          <w:marLeft w:val="965"/>
          <w:marRight w:val="0"/>
          <w:marTop w:val="58"/>
          <w:marBottom w:val="0"/>
          <w:divBdr>
            <w:top w:val="none" w:sz="0" w:space="0" w:color="auto"/>
            <w:left w:val="none" w:sz="0" w:space="0" w:color="auto"/>
            <w:bottom w:val="none" w:sz="0" w:space="0" w:color="auto"/>
            <w:right w:val="none" w:sz="0" w:space="0" w:color="auto"/>
          </w:divBdr>
        </w:div>
      </w:divsChild>
    </w:div>
    <w:div w:id="1233084109">
      <w:bodyDiv w:val="1"/>
      <w:marLeft w:val="0"/>
      <w:marRight w:val="0"/>
      <w:marTop w:val="0"/>
      <w:marBottom w:val="0"/>
      <w:divBdr>
        <w:top w:val="none" w:sz="0" w:space="0" w:color="auto"/>
        <w:left w:val="none" w:sz="0" w:space="0" w:color="auto"/>
        <w:bottom w:val="none" w:sz="0" w:space="0" w:color="auto"/>
        <w:right w:val="none" w:sz="0" w:space="0" w:color="auto"/>
      </w:divBdr>
      <w:divsChild>
        <w:div w:id="438376810">
          <w:marLeft w:val="547"/>
          <w:marRight w:val="0"/>
          <w:marTop w:val="134"/>
          <w:marBottom w:val="0"/>
          <w:divBdr>
            <w:top w:val="none" w:sz="0" w:space="0" w:color="auto"/>
            <w:left w:val="none" w:sz="0" w:space="0" w:color="auto"/>
            <w:bottom w:val="none" w:sz="0" w:space="0" w:color="auto"/>
            <w:right w:val="none" w:sz="0" w:space="0" w:color="auto"/>
          </w:divBdr>
        </w:div>
        <w:div w:id="610817486">
          <w:marLeft w:val="547"/>
          <w:marRight w:val="0"/>
          <w:marTop w:val="134"/>
          <w:marBottom w:val="0"/>
          <w:divBdr>
            <w:top w:val="none" w:sz="0" w:space="0" w:color="auto"/>
            <w:left w:val="none" w:sz="0" w:space="0" w:color="auto"/>
            <w:bottom w:val="none" w:sz="0" w:space="0" w:color="auto"/>
            <w:right w:val="none" w:sz="0" w:space="0" w:color="auto"/>
          </w:divBdr>
        </w:div>
        <w:div w:id="830367516">
          <w:marLeft w:val="547"/>
          <w:marRight w:val="0"/>
          <w:marTop w:val="134"/>
          <w:marBottom w:val="0"/>
          <w:divBdr>
            <w:top w:val="none" w:sz="0" w:space="0" w:color="auto"/>
            <w:left w:val="none" w:sz="0" w:space="0" w:color="auto"/>
            <w:bottom w:val="none" w:sz="0" w:space="0" w:color="auto"/>
            <w:right w:val="none" w:sz="0" w:space="0" w:color="auto"/>
          </w:divBdr>
        </w:div>
        <w:div w:id="1121076934">
          <w:marLeft w:val="547"/>
          <w:marRight w:val="0"/>
          <w:marTop w:val="134"/>
          <w:marBottom w:val="0"/>
          <w:divBdr>
            <w:top w:val="none" w:sz="0" w:space="0" w:color="auto"/>
            <w:left w:val="none" w:sz="0" w:space="0" w:color="auto"/>
            <w:bottom w:val="none" w:sz="0" w:space="0" w:color="auto"/>
            <w:right w:val="none" w:sz="0" w:space="0" w:color="auto"/>
          </w:divBdr>
        </w:div>
        <w:div w:id="1499618710">
          <w:marLeft w:val="547"/>
          <w:marRight w:val="0"/>
          <w:marTop w:val="134"/>
          <w:marBottom w:val="0"/>
          <w:divBdr>
            <w:top w:val="none" w:sz="0" w:space="0" w:color="auto"/>
            <w:left w:val="none" w:sz="0" w:space="0" w:color="auto"/>
            <w:bottom w:val="none" w:sz="0" w:space="0" w:color="auto"/>
            <w:right w:val="none" w:sz="0" w:space="0" w:color="auto"/>
          </w:divBdr>
        </w:div>
        <w:div w:id="1779526481">
          <w:marLeft w:val="547"/>
          <w:marRight w:val="0"/>
          <w:marTop w:val="134"/>
          <w:marBottom w:val="0"/>
          <w:divBdr>
            <w:top w:val="none" w:sz="0" w:space="0" w:color="auto"/>
            <w:left w:val="none" w:sz="0" w:space="0" w:color="auto"/>
            <w:bottom w:val="none" w:sz="0" w:space="0" w:color="auto"/>
            <w:right w:val="none" w:sz="0" w:space="0" w:color="auto"/>
          </w:divBdr>
        </w:div>
        <w:div w:id="1819110817">
          <w:marLeft w:val="547"/>
          <w:marRight w:val="0"/>
          <w:marTop w:val="134"/>
          <w:marBottom w:val="0"/>
          <w:divBdr>
            <w:top w:val="none" w:sz="0" w:space="0" w:color="auto"/>
            <w:left w:val="none" w:sz="0" w:space="0" w:color="auto"/>
            <w:bottom w:val="none" w:sz="0" w:space="0" w:color="auto"/>
            <w:right w:val="none" w:sz="0" w:space="0" w:color="auto"/>
          </w:divBdr>
        </w:div>
      </w:divsChild>
    </w:div>
    <w:div w:id="1256550127">
      <w:bodyDiv w:val="1"/>
      <w:marLeft w:val="0"/>
      <w:marRight w:val="0"/>
      <w:marTop w:val="0"/>
      <w:marBottom w:val="0"/>
      <w:divBdr>
        <w:top w:val="none" w:sz="0" w:space="0" w:color="auto"/>
        <w:left w:val="none" w:sz="0" w:space="0" w:color="auto"/>
        <w:bottom w:val="none" w:sz="0" w:space="0" w:color="auto"/>
        <w:right w:val="none" w:sz="0" w:space="0" w:color="auto"/>
      </w:divBdr>
      <w:divsChild>
        <w:div w:id="142547976">
          <w:marLeft w:val="547"/>
          <w:marRight w:val="0"/>
          <w:marTop w:val="96"/>
          <w:marBottom w:val="0"/>
          <w:divBdr>
            <w:top w:val="none" w:sz="0" w:space="0" w:color="auto"/>
            <w:left w:val="none" w:sz="0" w:space="0" w:color="auto"/>
            <w:bottom w:val="none" w:sz="0" w:space="0" w:color="auto"/>
            <w:right w:val="none" w:sz="0" w:space="0" w:color="auto"/>
          </w:divBdr>
        </w:div>
        <w:div w:id="242227352">
          <w:marLeft w:val="547"/>
          <w:marRight w:val="0"/>
          <w:marTop w:val="96"/>
          <w:marBottom w:val="0"/>
          <w:divBdr>
            <w:top w:val="none" w:sz="0" w:space="0" w:color="auto"/>
            <w:left w:val="none" w:sz="0" w:space="0" w:color="auto"/>
            <w:bottom w:val="none" w:sz="0" w:space="0" w:color="auto"/>
            <w:right w:val="none" w:sz="0" w:space="0" w:color="auto"/>
          </w:divBdr>
        </w:div>
        <w:div w:id="260340608">
          <w:marLeft w:val="547"/>
          <w:marRight w:val="0"/>
          <w:marTop w:val="96"/>
          <w:marBottom w:val="0"/>
          <w:divBdr>
            <w:top w:val="none" w:sz="0" w:space="0" w:color="auto"/>
            <w:left w:val="none" w:sz="0" w:space="0" w:color="auto"/>
            <w:bottom w:val="none" w:sz="0" w:space="0" w:color="auto"/>
            <w:right w:val="none" w:sz="0" w:space="0" w:color="auto"/>
          </w:divBdr>
        </w:div>
        <w:div w:id="551699846">
          <w:marLeft w:val="547"/>
          <w:marRight w:val="0"/>
          <w:marTop w:val="96"/>
          <w:marBottom w:val="0"/>
          <w:divBdr>
            <w:top w:val="none" w:sz="0" w:space="0" w:color="auto"/>
            <w:left w:val="none" w:sz="0" w:space="0" w:color="auto"/>
            <w:bottom w:val="none" w:sz="0" w:space="0" w:color="auto"/>
            <w:right w:val="none" w:sz="0" w:space="0" w:color="auto"/>
          </w:divBdr>
        </w:div>
        <w:div w:id="745030061">
          <w:marLeft w:val="547"/>
          <w:marRight w:val="0"/>
          <w:marTop w:val="96"/>
          <w:marBottom w:val="0"/>
          <w:divBdr>
            <w:top w:val="none" w:sz="0" w:space="0" w:color="auto"/>
            <w:left w:val="none" w:sz="0" w:space="0" w:color="auto"/>
            <w:bottom w:val="none" w:sz="0" w:space="0" w:color="auto"/>
            <w:right w:val="none" w:sz="0" w:space="0" w:color="auto"/>
          </w:divBdr>
        </w:div>
        <w:div w:id="788939607">
          <w:marLeft w:val="547"/>
          <w:marRight w:val="0"/>
          <w:marTop w:val="115"/>
          <w:marBottom w:val="0"/>
          <w:divBdr>
            <w:top w:val="none" w:sz="0" w:space="0" w:color="auto"/>
            <w:left w:val="none" w:sz="0" w:space="0" w:color="auto"/>
            <w:bottom w:val="none" w:sz="0" w:space="0" w:color="auto"/>
            <w:right w:val="none" w:sz="0" w:space="0" w:color="auto"/>
          </w:divBdr>
        </w:div>
        <w:div w:id="1421683502">
          <w:marLeft w:val="547"/>
          <w:marRight w:val="0"/>
          <w:marTop w:val="96"/>
          <w:marBottom w:val="0"/>
          <w:divBdr>
            <w:top w:val="none" w:sz="0" w:space="0" w:color="auto"/>
            <w:left w:val="none" w:sz="0" w:space="0" w:color="auto"/>
            <w:bottom w:val="none" w:sz="0" w:space="0" w:color="auto"/>
            <w:right w:val="none" w:sz="0" w:space="0" w:color="auto"/>
          </w:divBdr>
        </w:div>
        <w:div w:id="1478841965">
          <w:marLeft w:val="547"/>
          <w:marRight w:val="0"/>
          <w:marTop w:val="96"/>
          <w:marBottom w:val="0"/>
          <w:divBdr>
            <w:top w:val="none" w:sz="0" w:space="0" w:color="auto"/>
            <w:left w:val="none" w:sz="0" w:space="0" w:color="auto"/>
            <w:bottom w:val="none" w:sz="0" w:space="0" w:color="auto"/>
            <w:right w:val="none" w:sz="0" w:space="0" w:color="auto"/>
          </w:divBdr>
        </w:div>
        <w:div w:id="1576893454">
          <w:marLeft w:val="547"/>
          <w:marRight w:val="0"/>
          <w:marTop w:val="96"/>
          <w:marBottom w:val="0"/>
          <w:divBdr>
            <w:top w:val="none" w:sz="0" w:space="0" w:color="auto"/>
            <w:left w:val="none" w:sz="0" w:space="0" w:color="auto"/>
            <w:bottom w:val="none" w:sz="0" w:space="0" w:color="auto"/>
            <w:right w:val="none" w:sz="0" w:space="0" w:color="auto"/>
          </w:divBdr>
        </w:div>
        <w:div w:id="2027319923">
          <w:marLeft w:val="547"/>
          <w:marRight w:val="0"/>
          <w:marTop w:val="96"/>
          <w:marBottom w:val="0"/>
          <w:divBdr>
            <w:top w:val="none" w:sz="0" w:space="0" w:color="auto"/>
            <w:left w:val="none" w:sz="0" w:space="0" w:color="auto"/>
            <w:bottom w:val="none" w:sz="0" w:space="0" w:color="auto"/>
            <w:right w:val="none" w:sz="0" w:space="0" w:color="auto"/>
          </w:divBdr>
        </w:div>
      </w:divsChild>
    </w:div>
    <w:div w:id="1325477894">
      <w:bodyDiv w:val="1"/>
      <w:marLeft w:val="0"/>
      <w:marRight w:val="0"/>
      <w:marTop w:val="0"/>
      <w:marBottom w:val="0"/>
      <w:divBdr>
        <w:top w:val="none" w:sz="0" w:space="0" w:color="auto"/>
        <w:left w:val="none" w:sz="0" w:space="0" w:color="auto"/>
        <w:bottom w:val="none" w:sz="0" w:space="0" w:color="auto"/>
        <w:right w:val="none" w:sz="0" w:space="0" w:color="auto"/>
      </w:divBdr>
    </w:div>
    <w:div w:id="1352994523">
      <w:bodyDiv w:val="1"/>
      <w:marLeft w:val="0"/>
      <w:marRight w:val="0"/>
      <w:marTop w:val="0"/>
      <w:marBottom w:val="0"/>
      <w:divBdr>
        <w:top w:val="none" w:sz="0" w:space="0" w:color="auto"/>
        <w:left w:val="none" w:sz="0" w:space="0" w:color="auto"/>
        <w:bottom w:val="none" w:sz="0" w:space="0" w:color="auto"/>
        <w:right w:val="none" w:sz="0" w:space="0" w:color="auto"/>
      </w:divBdr>
      <w:divsChild>
        <w:div w:id="372466789">
          <w:marLeft w:val="547"/>
          <w:marRight w:val="0"/>
          <w:marTop w:val="134"/>
          <w:marBottom w:val="0"/>
          <w:divBdr>
            <w:top w:val="none" w:sz="0" w:space="0" w:color="auto"/>
            <w:left w:val="none" w:sz="0" w:space="0" w:color="auto"/>
            <w:bottom w:val="none" w:sz="0" w:space="0" w:color="auto"/>
            <w:right w:val="none" w:sz="0" w:space="0" w:color="auto"/>
          </w:divBdr>
        </w:div>
        <w:div w:id="562326459">
          <w:marLeft w:val="547"/>
          <w:marRight w:val="0"/>
          <w:marTop w:val="134"/>
          <w:marBottom w:val="0"/>
          <w:divBdr>
            <w:top w:val="none" w:sz="0" w:space="0" w:color="auto"/>
            <w:left w:val="none" w:sz="0" w:space="0" w:color="auto"/>
            <w:bottom w:val="none" w:sz="0" w:space="0" w:color="auto"/>
            <w:right w:val="none" w:sz="0" w:space="0" w:color="auto"/>
          </w:divBdr>
        </w:div>
        <w:div w:id="579027301">
          <w:marLeft w:val="547"/>
          <w:marRight w:val="0"/>
          <w:marTop w:val="134"/>
          <w:marBottom w:val="0"/>
          <w:divBdr>
            <w:top w:val="none" w:sz="0" w:space="0" w:color="auto"/>
            <w:left w:val="none" w:sz="0" w:space="0" w:color="auto"/>
            <w:bottom w:val="none" w:sz="0" w:space="0" w:color="auto"/>
            <w:right w:val="none" w:sz="0" w:space="0" w:color="auto"/>
          </w:divBdr>
        </w:div>
        <w:div w:id="623200453">
          <w:marLeft w:val="547"/>
          <w:marRight w:val="0"/>
          <w:marTop w:val="134"/>
          <w:marBottom w:val="0"/>
          <w:divBdr>
            <w:top w:val="none" w:sz="0" w:space="0" w:color="auto"/>
            <w:left w:val="none" w:sz="0" w:space="0" w:color="auto"/>
            <w:bottom w:val="none" w:sz="0" w:space="0" w:color="auto"/>
            <w:right w:val="none" w:sz="0" w:space="0" w:color="auto"/>
          </w:divBdr>
        </w:div>
        <w:div w:id="624695033">
          <w:marLeft w:val="547"/>
          <w:marRight w:val="0"/>
          <w:marTop w:val="134"/>
          <w:marBottom w:val="0"/>
          <w:divBdr>
            <w:top w:val="none" w:sz="0" w:space="0" w:color="auto"/>
            <w:left w:val="none" w:sz="0" w:space="0" w:color="auto"/>
            <w:bottom w:val="none" w:sz="0" w:space="0" w:color="auto"/>
            <w:right w:val="none" w:sz="0" w:space="0" w:color="auto"/>
          </w:divBdr>
        </w:div>
        <w:div w:id="736980942">
          <w:marLeft w:val="547"/>
          <w:marRight w:val="0"/>
          <w:marTop w:val="134"/>
          <w:marBottom w:val="0"/>
          <w:divBdr>
            <w:top w:val="none" w:sz="0" w:space="0" w:color="auto"/>
            <w:left w:val="none" w:sz="0" w:space="0" w:color="auto"/>
            <w:bottom w:val="none" w:sz="0" w:space="0" w:color="auto"/>
            <w:right w:val="none" w:sz="0" w:space="0" w:color="auto"/>
          </w:divBdr>
        </w:div>
        <w:div w:id="963852470">
          <w:marLeft w:val="547"/>
          <w:marRight w:val="0"/>
          <w:marTop w:val="134"/>
          <w:marBottom w:val="0"/>
          <w:divBdr>
            <w:top w:val="none" w:sz="0" w:space="0" w:color="auto"/>
            <w:left w:val="none" w:sz="0" w:space="0" w:color="auto"/>
            <w:bottom w:val="none" w:sz="0" w:space="0" w:color="auto"/>
            <w:right w:val="none" w:sz="0" w:space="0" w:color="auto"/>
          </w:divBdr>
        </w:div>
        <w:div w:id="1196500735">
          <w:marLeft w:val="547"/>
          <w:marRight w:val="0"/>
          <w:marTop w:val="134"/>
          <w:marBottom w:val="0"/>
          <w:divBdr>
            <w:top w:val="none" w:sz="0" w:space="0" w:color="auto"/>
            <w:left w:val="none" w:sz="0" w:space="0" w:color="auto"/>
            <w:bottom w:val="none" w:sz="0" w:space="0" w:color="auto"/>
            <w:right w:val="none" w:sz="0" w:space="0" w:color="auto"/>
          </w:divBdr>
        </w:div>
        <w:div w:id="2026780940">
          <w:marLeft w:val="547"/>
          <w:marRight w:val="0"/>
          <w:marTop w:val="134"/>
          <w:marBottom w:val="0"/>
          <w:divBdr>
            <w:top w:val="none" w:sz="0" w:space="0" w:color="auto"/>
            <w:left w:val="none" w:sz="0" w:space="0" w:color="auto"/>
            <w:bottom w:val="none" w:sz="0" w:space="0" w:color="auto"/>
            <w:right w:val="none" w:sz="0" w:space="0" w:color="auto"/>
          </w:divBdr>
        </w:div>
      </w:divsChild>
    </w:div>
    <w:div w:id="1381638083">
      <w:bodyDiv w:val="1"/>
      <w:marLeft w:val="0"/>
      <w:marRight w:val="0"/>
      <w:marTop w:val="0"/>
      <w:marBottom w:val="0"/>
      <w:divBdr>
        <w:top w:val="none" w:sz="0" w:space="0" w:color="auto"/>
        <w:left w:val="none" w:sz="0" w:space="0" w:color="auto"/>
        <w:bottom w:val="none" w:sz="0" w:space="0" w:color="auto"/>
        <w:right w:val="none" w:sz="0" w:space="0" w:color="auto"/>
      </w:divBdr>
      <w:divsChild>
        <w:div w:id="494613128">
          <w:marLeft w:val="965"/>
          <w:marRight w:val="0"/>
          <w:marTop w:val="58"/>
          <w:marBottom w:val="0"/>
          <w:divBdr>
            <w:top w:val="none" w:sz="0" w:space="0" w:color="auto"/>
            <w:left w:val="none" w:sz="0" w:space="0" w:color="auto"/>
            <w:bottom w:val="none" w:sz="0" w:space="0" w:color="auto"/>
            <w:right w:val="none" w:sz="0" w:space="0" w:color="auto"/>
          </w:divBdr>
        </w:div>
        <w:div w:id="569854151">
          <w:marLeft w:val="965"/>
          <w:marRight w:val="0"/>
          <w:marTop w:val="58"/>
          <w:marBottom w:val="0"/>
          <w:divBdr>
            <w:top w:val="none" w:sz="0" w:space="0" w:color="auto"/>
            <w:left w:val="none" w:sz="0" w:space="0" w:color="auto"/>
            <w:bottom w:val="none" w:sz="0" w:space="0" w:color="auto"/>
            <w:right w:val="none" w:sz="0" w:space="0" w:color="auto"/>
          </w:divBdr>
        </w:div>
        <w:div w:id="1805538102">
          <w:marLeft w:val="965"/>
          <w:marRight w:val="0"/>
          <w:marTop w:val="58"/>
          <w:marBottom w:val="0"/>
          <w:divBdr>
            <w:top w:val="none" w:sz="0" w:space="0" w:color="auto"/>
            <w:left w:val="none" w:sz="0" w:space="0" w:color="auto"/>
            <w:bottom w:val="none" w:sz="0" w:space="0" w:color="auto"/>
            <w:right w:val="none" w:sz="0" w:space="0" w:color="auto"/>
          </w:divBdr>
        </w:div>
      </w:divsChild>
    </w:div>
    <w:div w:id="1385908031">
      <w:bodyDiv w:val="1"/>
      <w:marLeft w:val="0"/>
      <w:marRight w:val="0"/>
      <w:marTop w:val="0"/>
      <w:marBottom w:val="0"/>
      <w:divBdr>
        <w:top w:val="none" w:sz="0" w:space="0" w:color="auto"/>
        <w:left w:val="none" w:sz="0" w:space="0" w:color="auto"/>
        <w:bottom w:val="none" w:sz="0" w:space="0" w:color="auto"/>
        <w:right w:val="none" w:sz="0" w:space="0" w:color="auto"/>
      </w:divBdr>
      <w:divsChild>
        <w:div w:id="1252734275">
          <w:marLeft w:val="0"/>
          <w:marRight w:val="0"/>
          <w:marTop w:val="0"/>
          <w:marBottom w:val="375"/>
          <w:divBdr>
            <w:top w:val="none" w:sz="0" w:space="0" w:color="auto"/>
            <w:left w:val="none" w:sz="0" w:space="0" w:color="auto"/>
            <w:bottom w:val="none" w:sz="0" w:space="0" w:color="auto"/>
            <w:right w:val="none" w:sz="0" w:space="0" w:color="auto"/>
          </w:divBdr>
          <w:divsChild>
            <w:div w:id="1641575007">
              <w:marLeft w:val="0"/>
              <w:marRight w:val="0"/>
              <w:marTop w:val="0"/>
              <w:marBottom w:val="0"/>
              <w:divBdr>
                <w:top w:val="none" w:sz="0" w:space="0" w:color="auto"/>
                <w:left w:val="none" w:sz="0" w:space="0" w:color="auto"/>
                <w:bottom w:val="none" w:sz="0" w:space="0" w:color="auto"/>
                <w:right w:val="none" w:sz="0" w:space="0" w:color="auto"/>
              </w:divBdr>
            </w:div>
          </w:divsChild>
        </w:div>
        <w:div w:id="1852255544">
          <w:marLeft w:val="-225"/>
          <w:marRight w:val="-225"/>
          <w:marTop w:val="270"/>
          <w:marBottom w:val="0"/>
          <w:divBdr>
            <w:top w:val="none" w:sz="0" w:space="0" w:color="auto"/>
            <w:left w:val="none" w:sz="0" w:space="0" w:color="auto"/>
            <w:bottom w:val="none" w:sz="0" w:space="0" w:color="auto"/>
            <w:right w:val="none" w:sz="0" w:space="0" w:color="auto"/>
          </w:divBdr>
          <w:divsChild>
            <w:div w:id="17558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544859">
      <w:bodyDiv w:val="1"/>
      <w:marLeft w:val="0"/>
      <w:marRight w:val="0"/>
      <w:marTop w:val="0"/>
      <w:marBottom w:val="0"/>
      <w:divBdr>
        <w:top w:val="none" w:sz="0" w:space="0" w:color="auto"/>
        <w:left w:val="none" w:sz="0" w:space="0" w:color="auto"/>
        <w:bottom w:val="none" w:sz="0" w:space="0" w:color="auto"/>
        <w:right w:val="none" w:sz="0" w:space="0" w:color="auto"/>
      </w:divBdr>
      <w:divsChild>
        <w:div w:id="254243159">
          <w:marLeft w:val="547"/>
          <w:marRight w:val="0"/>
          <w:marTop w:val="120"/>
          <w:marBottom w:val="0"/>
          <w:divBdr>
            <w:top w:val="none" w:sz="0" w:space="0" w:color="auto"/>
            <w:left w:val="none" w:sz="0" w:space="0" w:color="auto"/>
            <w:bottom w:val="none" w:sz="0" w:space="0" w:color="auto"/>
            <w:right w:val="none" w:sz="0" w:space="0" w:color="auto"/>
          </w:divBdr>
        </w:div>
        <w:div w:id="373046696">
          <w:marLeft w:val="547"/>
          <w:marRight w:val="0"/>
          <w:marTop w:val="120"/>
          <w:marBottom w:val="0"/>
          <w:divBdr>
            <w:top w:val="none" w:sz="0" w:space="0" w:color="auto"/>
            <w:left w:val="none" w:sz="0" w:space="0" w:color="auto"/>
            <w:bottom w:val="none" w:sz="0" w:space="0" w:color="auto"/>
            <w:right w:val="none" w:sz="0" w:space="0" w:color="auto"/>
          </w:divBdr>
        </w:div>
        <w:div w:id="836269695">
          <w:marLeft w:val="547"/>
          <w:marRight w:val="0"/>
          <w:marTop w:val="120"/>
          <w:marBottom w:val="0"/>
          <w:divBdr>
            <w:top w:val="none" w:sz="0" w:space="0" w:color="auto"/>
            <w:left w:val="none" w:sz="0" w:space="0" w:color="auto"/>
            <w:bottom w:val="none" w:sz="0" w:space="0" w:color="auto"/>
            <w:right w:val="none" w:sz="0" w:space="0" w:color="auto"/>
          </w:divBdr>
        </w:div>
        <w:div w:id="845900069">
          <w:marLeft w:val="547"/>
          <w:marRight w:val="0"/>
          <w:marTop w:val="120"/>
          <w:marBottom w:val="0"/>
          <w:divBdr>
            <w:top w:val="none" w:sz="0" w:space="0" w:color="auto"/>
            <w:left w:val="none" w:sz="0" w:space="0" w:color="auto"/>
            <w:bottom w:val="none" w:sz="0" w:space="0" w:color="auto"/>
            <w:right w:val="none" w:sz="0" w:space="0" w:color="auto"/>
          </w:divBdr>
        </w:div>
        <w:div w:id="1365977512">
          <w:marLeft w:val="547"/>
          <w:marRight w:val="0"/>
          <w:marTop w:val="120"/>
          <w:marBottom w:val="0"/>
          <w:divBdr>
            <w:top w:val="none" w:sz="0" w:space="0" w:color="auto"/>
            <w:left w:val="none" w:sz="0" w:space="0" w:color="auto"/>
            <w:bottom w:val="none" w:sz="0" w:space="0" w:color="auto"/>
            <w:right w:val="none" w:sz="0" w:space="0" w:color="auto"/>
          </w:divBdr>
        </w:div>
      </w:divsChild>
    </w:div>
    <w:div w:id="1519395256">
      <w:bodyDiv w:val="1"/>
      <w:marLeft w:val="0"/>
      <w:marRight w:val="0"/>
      <w:marTop w:val="0"/>
      <w:marBottom w:val="0"/>
      <w:divBdr>
        <w:top w:val="none" w:sz="0" w:space="0" w:color="auto"/>
        <w:left w:val="none" w:sz="0" w:space="0" w:color="auto"/>
        <w:bottom w:val="none" w:sz="0" w:space="0" w:color="auto"/>
        <w:right w:val="none" w:sz="0" w:space="0" w:color="auto"/>
      </w:divBdr>
    </w:div>
    <w:div w:id="1560903249">
      <w:bodyDiv w:val="1"/>
      <w:marLeft w:val="0"/>
      <w:marRight w:val="0"/>
      <w:marTop w:val="0"/>
      <w:marBottom w:val="0"/>
      <w:divBdr>
        <w:top w:val="none" w:sz="0" w:space="0" w:color="auto"/>
        <w:left w:val="none" w:sz="0" w:space="0" w:color="auto"/>
        <w:bottom w:val="none" w:sz="0" w:space="0" w:color="auto"/>
        <w:right w:val="none" w:sz="0" w:space="0" w:color="auto"/>
      </w:divBdr>
      <w:divsChild>
        <w:div w:id="908349044">
          <w:marLeft w:val="720"/>
          <w:marRight w:val="0"/>
          <w:marTop w:val="168"/>
          <w:marBottom w:val="0"/>
          <w:divBdr>
            <w:top w:val="none" w:sz="0" w:space="0" w:color="auto"/>
            <w:left w:val="none" w:sz="0" w:space="0" w:color="auto"/>
            <w:bottom w:val="none" w:sz="0" w:space="0" w:color="auto"/>
            <w:right w:val="none" w:sz="0" w:space="0" w:color="auto"/>
          </w:divBdr>
        </w:div>
        <w:div w:id="1097016118">
          <w:marLeft w:val="720"/>
          <w:marRight w:val="0"/>
          <w:marTop w:val="168"/>
          <w:marBottom w:val="0"/>
          <w:divBdr>
            <w:top w:val="none" w:sz="0" w:space="0" w:color="auto"/>
            <w:left w:val="none" w:sz="0" w:space="0" w:color="auto"/>
            <w:bottom w:val="none" w:sz="0" w:space="0" w:color="auto"/>
            <w:right w:val="none" w:sz="0" w:space="0" w:color="auto"/>
          </w:divBdr>
        </w:div>
        <w:div w:id="1661232768">
          <w:marLeft w:val="720"/>
          <w:marRight w:val="0"/>
          <w:marTop w:val="168"/>
          <w:marBottom w:val="0"/>
          <w:divBdr>
            <w:top w:val="none" w:sz="0" w:space="0" w:color="auto"/>
            <w:left w:val="none" w:sz="0" w:space="0" w:color="auto"/>
            <w:bottom w:val="none" w:sz="0" w:space="0" w:color="auto"/>
            <w:right w:val="none" w:sz="0" w:space="0" w:color="auto"/>
          </w:divBdr>
        </w:div>
        <w:div w:id="1918129155">
          <w:marLeft w:val="720"/>
          <w:marRight w:val="0"/>
          <w:marTop w:val="168"/>
          <w:marBottom w:val="0"/>
          <w:divBdr>
            <w:top w:val="none" w:sz="0" w:space="0" w:color="auto"/>
            <w:left w:val="none" w:sz="0" w:space="0" w:color="auto"/>
            <w:bottom w:val="none" w:sz="0" w:space="0" w:color="auto"/>
            <w:right w:val="none" w:sz="0" w:space="0" w:color="auto"/>
          </w:divBdr>
        </w:div>
      </w:divsChild>
    </w:div>
    <w:div w:id="1567836908">
      <w:bodyDiv w:val="1"/>
      <w:marLeft w:val="0"/>
      <w:marRight w:val="0"/>
      <w:marTop w:val="0"/>
      <w:marBottom w:val="0"/>
      <w:divBdr>
        <w:top w:val="none" w:sz="0" w:space="0" w:color="auto"/>
        <w:left w:val="none" w:sz="0" w:space="0" w:color="auto"/>
        <w:bottom w:val="none" w:sz="0" w:space="0" w:color="auto"/>
        <w:right w:val="none" w:sz="0" w:space="0" w:color="auto"/>
      </w:divBdr>
      <w:divsChild>
        <w:div w:id="1302805671">
          <w:marLeft w:val="547"/>
          <w:marRight w:val="0"/>
          <w:marTop w:val="192"/>
          <w:marBottom w:val="0"/>
          <w:divBdr>
            <w:top w:val="none" w:sz="0" w:space="0" w:color="auto"/>
            <w:left w:val="none" w:sz="0" w:space="0" w:color="auto"/>
            <w:bottom w:val="none" w:sz="0" w:space="0" w:color="auto"/>
            <w:right w:val="none" w:sz="0" w:space="0" w:color="auto"/>
          </w:divBdr>
        </w:div>
      </w:divsChild>
    </w:div>
    <w:div w:id="1643119876">
      <w:bodyDiv w:val="1"/>
      <w:marLeft w:val="0"/>
      <w:marRight w:val="0"/>
      <w:marTop w:val="0"/>
      <w:marBottom w:val="0"/>
      <w:divBdr>
        <w:top w:val="none" w:sz="0" w:space="0" w:color="auto"/>
        <w:left w:val="none" w:sz="0" w:space="0" w:color="auto"/>
        <w:bottom w:val="none" w:sz="0" w:space="0" w:color="auto"/>
        <w:right w:val="none" w:sz="0" w:space="0" w:color="auto"/>
      </w:divBdr>
      <w:divsChild>
        <w:div w:id="487983647">
          <w:marLeft w:val="0"/>
          <w:marRight w:val="0"/>
          <w:marTop w:val="0"/>
          <w:marBottom w:val="0"/>
          <w:divBdr>
            <w:top w:val="none" w:sz="0" w:space="0" w:color="auto"/>
            <w:left w:val="none" w:sz="0" w:space="0" w:color="auto"/>
            <w:bottom w:val="none" w:sz="0" w:space="0" w:color="auto"/>
            <w:right w:val="none" w:sz="0" w:space="0" w:color="auto"/>
          </w:divBdr>
        </w:div>
        <w:div w:id="641807137">
          <w:marLeft w:val="0"/>
          <w:marRight w:val="0"/>
          <w:marTop w:val="0"/>
          <w:marBottom w:val="0"/>
          <w:divBdr>
            <w:top w:val="none" w:sz="0" w:space="0" w:color="auto"/>
            <w:left w:val="none" w:sz="0" w:space="0" w:color="auto"/>
            <w:bottom w:val="none" w:sz="0" w:space="0" w:color="auto"/>
            <w:right w:val="none" w:sz="0" w:space="0" w:color="auto"/>
          </w:divBdr>
        </w:div>
        <w:div w:id="731536773">
          <w:marLeft w:val="0"/>
          <w:marRight w:val="0"/>
          <w:marTop w:val="0"/>
          <w:marBottom w:val="0"/>
          <w:divBdr>
            <w:top w:val="none" w:sz="0" w:space="0" w:color="auto"/>
            <w:left w:val="none" w:sz="0" w:space="0" w:color="auto"/>
            <w:bottom w:val="none" w:sz="0" w:space="0" w:color="auto"/>
            <w:right w:val="none" w:sz="0" w:space="0" w:color="auto"/>
          </w:divBdr>
        </w:div>
        <w:div w:id="949821730">
          <w:marLeft w:val="0"/>
          <w:marRight w:val="0"/>
          <w:marTop w:val="0"/>
          <w:marBottom w:val="0"/>
          <w:divBdr>
            <w:top w:val="none" w:sz="0" w:space="0" w:color="auto"/>
            <w:left w:val="none" w:sz="0" w:space="0" w:color="auto"/>
            <w:bottom w:val="none" w:sz="0" w:space="0" w:color="auto"/>
            <w:right w:val="none" w:sz="0" w:space="0" w:color="auto"/>
          </w:divBdr>
        </w:div>
        <w:div w:id="1188908250">
          <w:marLeft w:val="0"/>
          <w:marRight w:val="0"/>
          <w:marTop w:val="0"/>
          <w:marBottom w:val="0"/>
          <w:divBdr>
            <w:top w:val="none" w:sz="0" w:space="0" w:color="auto"/>
            <w:left w:val="none" w:sz="0" w:space="0" w:color="auto"/>
            <w:bottom w:val="none" w:sz="0" w:space="0" w:color="auto"/>
            <w:right w:val="none" w:sz="0" w:space="0" w:color="auto"/>
          </w:divBdr>
        </w:div>
        <w:div w:id="1325666084">
          <w:marLeft w:val="0"/>
          <w:marRight w:val="0"/>
          <w:marTop w:val="0"/>
          <w:marBottom w:val="0"/>
          <w:divBdr>
            <w:top w:val="none" w:sz="0" w:space="0" w:color="auto"/>
            <w:left w:val="none" w:sz="0" w:space="0" w:color="auto"/>
            <w:bottom w:val="none" w:sz="0" w:space="0" w:color="auto"/>
            <w:right w:val="none" w:sz="0" w:space="0" w:color="auto"/>
          </w:divBdr>
        </w:div>
        <w:div w:id="1342511592">
          <w:marLeft w:val="0"/>
          <w:marRight w:val="0"/>
          <w:marTop w:val="0"/>
          <w:marBottom w:val="0"/>
          <w:divBdr>
            <w:top w:val="none" w:sz="0" w:space="0" w:color="auto"/>
            <w:left w:val="none" w:sz="0" w:space="0" w:color="auto"/>
            <w:bottom w:val="none" w:sz="0" w:space="0" w:color="auto"/>
            <w:right w:val="none" w:sz="0" w:space="0" w:color="auto"/>
          </w:divBdr>
        </w:div>
        <w:div w:id="1438257355">
          <w:marLeft w:val="0"/>
          <w:marRight w:val="0"/>
          <w:marTop w:val="0"/>
          <w:marBottom w:val="0"/>
          <w:divBdr>
            <w:top w:val="none" w:sz="0" w:space="0" w:color="auto"/>
            <w:left w:val="none" w:sz="0" w:space="0" w:color="auto"/>
            <w:bottom w:val="none" w:sz="0" w:space="0" w:color="auto"/>
            <w:right w:val="none" w:sz="0" w:space="0" w:color="auto"/>
          </w:divBdr>
        </w:div>
        <w:div w:id="1480225075">
          <w:marLeft w:val="0"/>
          <w:marRight w:val="0"/>
          <w:marTop w:val="0"/>
          <w:marBottom w:val="0"/>
          <w:divBdr>
            <w:top w:val="none" w:sz="0" w:space="0" w:color="auto"/>
            <w:left w:val="none" w:sz="0" w:space="0" w:color="auto"/>
            <w:bottom w:val="none" w:sz="0" w:space="0" w:color="auto"/>
            <w:right w:val="none" w:sz="0" w:space="0" w:color="auto"/>
          </w:divBdr>
        </w:div>
        <w:div w:id="1603681256">
          <w:marLeft w:val="0"/>
          <w:marRight w:val="0"/>
          <w:marTop w:val="0"/>
          <w:marBottom w:val="0"/>
          <w:divBdr>
            <w:top w:val="none" w:sz="0" w:space="0" w:color="auto"/>
            <w:left w:val="none" w:sz="0" w:space="0" w:color="auto"/>
            <w:bottom w:val="none" w:sz="0" w:space="0" w:color="auto"/>
            <w:right w:val="none" w:sz="0" w:space="0" w:color="auto"/>
          </w:divBdr>
        </w:div>
        <w:div w:id="1684939396">
          <w:marLeft w:val="0"/>
          <w:marRight w:val="0"/>
          <w:marTop w:val="0"/>
          <w:marBottom w:val="0"/>
          <w:divBdr>
            <w:top w:val="none" w:sz="0" w:space="0" w:color="auto"/>
            <w:left w:val="none" w:sz="0" w:space="0" w:color="auto"/>
            <w:bottom w:val="none" w:sz="0" w:space="0" w:color="auto"/>
            <w:right w:val="none" w:sz="0" w:space="0" w:color="auto"/>
          </w:divBdr>
        </w:div>
        <w:div w:id="1844860043">
          <w:marLeft w:val="0"/>
          <w:marRight w:val="0"/>
          <w:marTop w:val="0"/>
          <w:marBottom w:val="0"/>
          <w:divBdr>
            <w:top w:val="none" w:sz="0" w:space="0" w:color="auto"/>
            <w:left w:val="none" w:sz="0" w:space="0" w:color="auto"/>
            <w:bottom w:val="none" w:sz="0" w:space="0" w:color="auto"/>
            <w:right w:val="none" w:sz="0" w:space="0" w:color="auto"/>
          </w:divBdr>
        </w:div>
        <w:div w:id="1930234313">
          <w:marLeft w:val="0"/>
          <w:marRight w:val="0"/>
          <w:marTop w:val="0"/>
          <w:marBottom w:val="0"/>
          <w:divBdr>
            <w:top w:val="none" w:sz="0" w:space="0" w:color="auto"/>
            <w:left w:val="none" w:sz="0" w:space="0" w:color="auto"/>
            <w:bottom w:val="none" w:sz="0" w:space="0" w:color="auto"/>
            <w:right w:val="none" w:sz="0" w:space="0" w:color="auto"/>
          </w:divBdr>
        </w:div>
        <w:div w:id="1966226879">
          <w:marLeft w:val="0"/>
          <w:marRight w:val="0"/>
          <w:marTop w:val="0"/>
          <w:marBottom w:val="0"/>
          <w:divBdr>
            <w:top w:val="none" w:sz="0" w:space="0" w:color="auto"/>
            <w:left w:val="none" w:sz="0" w:space="0" w:color="auto"/>
            <w:bottom w:val="none" w:sz="0" w:space="0" w:color="auto"/>
            <w:right w:val="none" w:sz="0" w:space="0" w:color="auto"/>
          </w:divBdr>
        </w:div>
        <w:div w:id="2026638381">
          <w:marLeft w:val="0"/>
          <w:marRight w:val="0"/>
          <w:marTop w:val="0"/>
          <w:marBottom w:val="0"/>
          <w:divBdr>
            <w:top w:val="none" w:sz="0" w:space="0" w:color="auto"/>
            <w:left w:val="none" w:sz="0" w:space="0" w:color="auto"/>
            <w:bottom w:val="none" w:sz="0" w:space="0" w:color="auto"/>
            <w:right w:val="none" w:sz="0" w:space="0" w:color="auto"/>
          </w:divBdr>
        </w:div>
      </w:divsChild>
    </w:div>
    <w:div w:id="1733189584">
      <w:bodyDiv w:val="1"/>
      <w:marLeft w:val="0"/>
      <w:marRight w:val="0"/>
      <w:marTop w:val="0"/>
      <w:marBottom w:val="0"/>
      <w:divBdr>
        <w:top w:val="none" w:sz="0" w:space="0" w:color="auto"/>
        <w:left w:val="none" w:sz="0" w:space="0" w:color="auto"/>
        <w:bottom w:val="none" w:sz="0" w:space="0" w:color="auto"/>
        <w:right w:val="none" w:sz="0" w:space="0" w:color="auto"/>
      </w:divBdr>
    </w:div>
    <w:div w:id="1798450288">
      <w:bodyDiv w:val="1"/>
      <w:marLeft w:val="0"/>
      <w:marRight w:val="0"/>
      <w:marTop w:val="0"/>
      <w:marBottom w:val="0"/>
      <w:divBdr>
        <w:top w:val="none" w:sz="0" w:space="0" w:color="auto"/>
        <w:left w:val="none" w:sz="0" w:space="0" w:color="auto"/>
        <w:bottom w:val="none" w:sz="0" w:space="0" w:color="auto"/>
        <w:right w:val="none" w:sz="0" w:space="0" w:color="auto"/>
      </w:divBdr>
      <w:divsChild>
        <w:div w:id="579565334">
          <w:marLeft w:val="965"/>
          <w:marRight w:val="0"/>
          <w:marTop w:val="58"/>
          <w:marBottom w:val="0"/>
          <w:divBdr>
            <w:top w:val="none" w:sz="0" w:space="0" w:color="auto"/>
            <w:left w:val="none" w:sz="0" w:space="0" w:color="auto"/>
            <w:bottom w:val="none" w:sz="0" w:space="0" w:color="auto"/>
            <w:right w:val="none" w:sz="0" w:space="0" w:color="auto"/>
          </w:divBdr>
        </w:div>
        <w:div w:id="1117523155">
          <w:marLeft w:val="965"/>
          <w:marRight w:val="0"/>
          <w:marTop w:val="58"/>
          <w:marBottom w:val="0"/>
          <w:divBdr>
            <w:top w:val="none" w:sz="0" w:space="0" w:color="auto"/>
            <w:left w:val="none" w:sz="0" w:space="0" w:color="auto"/>
            <w:bottom w:val="none" w:sz="0" w:space="0" w:color="auto"/>
            <w:right w:val="none" w:sz="0" w:space="0" w:color="auto"/>
          </w:divBdr>
        </w:div>
        <w:div w:id="1541745005">
          <w:marLeft w:val="965"/>
          <w:marRight w:val="0"/>
          <w:marTop w:val="58"/>
          <w:marBottom w:val="0"/>
          <w:divBdr>
            <w:top w:val="none" w:sz="0" w:space="0" w:color="auto"/>
            <w:left w:val="none" w:sz="0" w:space="0" w:color="auto"/>
            <w:bottom w:val="none" w:sz="0" w:space="0" w:color="auto"/>
            <w:right w:val="none" w:sz="0" w:space="0" w:color="auto"/>
          </w:divBdr>
        </w:div>
        <w:div w:id="2061706065">
          <w:marLeft w:val="965"/>
          <w:marRight w:val="0"/>
          <w:marTop w:val="58"/>
          <w:marBottom w:val="0"/>
          <w:divBdr>
            <w:top w:val="none" w:sz="0" w:space="0" w:color="auto"/>
            <w:left w:val="none" w:sz="0" w:space="0" w:color="auto"/>
            <w:bottom w:val="none" w:sz="0" w:space="0" w:color="auto"/>
            <w:right w:val="none" w:sz="0" w:space="0" w:color="auto"/>
          </w:divBdr>
        </w:div>
      </w:divsChild>
    </w:div>
    <w:div w:id="1833451999">
      <w:bodyDiv w:val="1"/>
      <w:marLeft w:val="0"/>
      <w:marRight w:val="0"/>
      <w:marTop w:val="0"/>
      <w:marBottom w:val="0"/>
      <w:divBdr>
        <w:top w:val="none" w:sz="0" w:space="0" w:color="auto"/>
        <w:left w:val="none" w:sz="0" w:space="0" w:color="auto"/>
        <w:bottom w:val="none" w:sz="0" w:space="0" w:color="auto"/>
        <w:right w:val="none" w:sz="0" w:space="0" w:color="auto"/>
      </w:divBdr>
      <w:divsChild>
        <w:div w:id="11151769">
          <w:marLeft w:val="0"/>
          <w:marRight w:val="0"/>
          <w:marTop w:val="173"/>
          <w:marBottom w:val="0"/>
          <w:divBdr>
            <w:top w:val="none" w:sz="0" w:space="0" w:color="auto"/>
            <w:left w:val="none" w:sz="0" w:space="0" w:color="auto"/>
            <w:bottom w:val="none" w:sz="0" w:space="0" w:color="auto"/>
            <w:right w:val="none" w:sz="0" w:space="0" w:color="auto"/>
          </w:divBdr>
        </w:div>
        <w:div w:id="347828702">
          <w:marLeft w:val="0"/>
          <w:marRight w:val="0"/>
          <w:marTop w:val="173"/>
          <w:marBottom w:val="0"/>
          <w:divBdr>
            <w:top w:val="none" w:sz="0" w:space="0" w:color="auto"/>
            <w:left w:val="none" w:sz="0" w:space="0" w:color="auto"/>
            <w:bottom w:val="none" w:sz="0" w:space="0" w:color="auto"/>
            <w:right w:val="none" w:sz="0" w:space="0" w:color="auto"/>
          </w:divBdr>
        </w:div>
        <w:div w:id="611867295">
          <w:marLeft w:val="0"/>
          <w:marRight w:val="0"/>
          <w:marTop w:val="173"/>
          <w:marBottom w:val="0"/>
          <w:divBdr>
            <w:top w:val="none" w:sz="0" w:space="0" w:color="auto"/>
            <w:left w:val="none" w:sz="0" w:space="0" w:color="auto"/>
            <w:bottom w:val="none" w:sz="0" w:space="0" w:color="auto"/>
            <w:right w:val="none" w:sz="0" w:space="0" w:color="auto"/>
          </w:divBdr>
        </w:div>
        <w:div w:id="686367556">
          <w:marLeft w:val="0"/>
          <w:marRight w:val="0"/>
          <w:marTop w:val="173"/>
          <w:marBottom w:val="0"/>
          <w:divBdr>
            <w:top w:val="none" w:sz="0" w:space="0" w:color="auto"/>
            <w:left w:val="none" w:sz="0" w:space="0" w:color="auto"/>
            <w:bottom w:val="none" w:sz="0" w:space="0" w:color="auto"/>
            <w:right w:val="none" w:sz="0" w:space="0" w:color="auto"/>
          </w:divBdr>
        </w:div>
        <w:div w:id="691033564">
          <w:marLeft w:val="0"/>
          <w:marRight w:val="0"/>
          <w:marTop w:val="173"/>
          <w:marBottom w:val="0"/>
          <w:divBdr>
            <w:top w:val="none" w:sz="0" w:space="0" w:color="auto"/>
            <w:left w:val="none" w:sz="0" w:space="0" w:color="auto"/>
            <w:bottom w:val="none" w:sz="0" w:space="0" w:color="auto"/>
            <w:right w:val="none" w:sz="0" w:space="0" w:color="auto"/>
          </w:divBdr>
        </w:div>
        <w:div w:id="898245822">
          <w:marLeft w:val="0"/>
          <w:marRight w:val="0"/>
          <w:marTop w:val="173"/>
          <w:marBottom w:val="0"/>
          <w:divBdr>
            <w:top w:val="none" w:sz="0" w:space="0" w:color="auto"/>
            <w:left w:val="none" w:sz="0" w:space="0" w:color="auto"/>
            <w:bottom w:val="none" w:sz="0" w:space="0" w:color="auto"/>
            <w:right w:val="none" w:sz="0" w:space="0" w:color="auto"/>
          </w:divBdr>
        </w:div>
        <w:div w:id="1067145841">
          <w:marLeft w:val="0"/>
          <w:marRight w:val="0"/>
          <w:marTop w:val="173"/>
          <w:marBottom w:val="0"/>
          <w:divBdr>
            <w:top w:val="none" w:sz="0" w:space="0" w:color="auto"/>
            <w:left w:val="none" w:sz="0" w:space="0" w:color="auto"/>
            <w:bottom w:val="none" w:sz="0" w:space="0" w:color="auto"/>
            <w:right w:val="none" w:sz="0" w:space="0" w:color="auto"/>
          </w:divBdr>
        </w:div>
        <w:div w:id="1119377986">
          <w:marLeft w:val="0"/>
          <w:marRight w:val="0"/>
          <w:marTop w:val="173"/>
          <w:marBottom w:val="0"/>
          <w:divBdr>
            <w:top w:val="none" w:sz="0" w:space="0" w:color="auto"/>
            <w:left w:val="none" w:sz="0" w:space="0" w:color="auto"/>
            <w:bottom w:val="none" w:sz="0" w:space="0" w:color="auto"/>
            <w:right w:val="none" w:sz="0" w:space="0" w:color="auto"/>
          </w:divBdr>
        </w:div>
        <w:div w:id="2066874748">
          <w:marLeft w:val="0"/>
          <w:marRight w:val="0"/>
          <w:marTop w:val="173"/>
          <w:marBottom w:val="0"/>
          <w:divBdr>
            <w:top w:val="none" w:sz="0" w:space="0" w:color="auto"/>
            <w:left w:val="none" w:sz="0" w:space="0" w:color="auto"/>
            <w:bottom w:val="none" w:sz="0" w:space="0" w:color="auto"/>
            <w:right w:val="none" w:sz="0" w:space="0" w:color="auto"/>
          </w:divBdr>
        </w:div>
        <w:div w:id="2085371598">
          <w:marLeft w:val="0"/>
          <w:marRight w:val="0"/>
          <w:marTop w:val="173"/>
          <w:marBottom w:val="0"/>
          <w:divBdr>
            <w:top w:val="none" w:sz="0" w:space="0" w:color="auto"/>
            <w:left w:val="none" w:sz="0" w:space="0" w:color="auto"/>
            <w:bottom w:val="none" w:sz="0" w:space="0" w:color="auto"/>
            <w:right w:val="none" w:sz="0" w:space="0" w:color="auto"/>
          </w:divBdr>
        </w:div>
      </w:divsChild>
    </w:div>
    <w:div w:id="1859200306">
      <w:bodyDiv w:val="1"/>
      <w:marLeft w:val="0"/>
      <w:marRight w:val="0"/>
      <w:marTop w:val="0"/>
      <w:marBottom w:val="0"/>
      <w:divBdr>
        <w:top w:val="none" w:sz="0" w:space="0" w:color="auto"/>
        <w:left w:val="none" w:sz="0" w:space="0" w:color="auto"/>
        <w:bottom w:val="none" w:sz="0" w:space="0" w:color="auto"/>
        <w:right w:val="none" w:sz="0" w:space="0" w:color="auto"/>
      </w:divBdr>
      <w:divsChild>
        <w:div w:id="417823442">
          <w:marLeft w:val="547"/>
          <w:marRight w:val="0"/>
          <w:marTop w:val="134"/>
          <w:marBottom w:val="0"/>
          <w:divBdr>
            <w:top w:val="none" w:sz="0" w:space="0" w:color="auto"/>
            <w:left w:val="none" w:sz="0" w:space="0" w:color="auto"/>
            <w:bottom w:val="none" w:sz="0" w:space="0" w:color="auto"/>
            <w:right w:val="none" w:sz="0" w:space="0" w:color="auto"/>
          </w:divBdr>
        </w:div>
        <w:div w:id="421493068">
          <w:marLeft w:val="547"/>
          <w:marRight w:val="0"/>
          <w:marTop w:val="134"/>
          <w:marBottom w:val="0"/>
          <w:divBdr>
            <w:top w:val="none" w:sz="0" w:space="0" w:color="auto"/>
            <w:left w:val="none" w:sz="0" w:space="0" w:color="auto"/>
            <w:bottom w:val="none" w:sz="0" w:space="0" w:color="auto"/>
            <w:right w:val="none" w:sz="0" w:space="0" w:color="auto"/>
          </w:divBdr>
        </w:div>
        <w:div w:id="465052703">
          <w:marLeft w:val="547"/>
          <w:marRight w:val="0"/>
          <w:marTop w:val="134"/>
          <w:marBottom w:val="0"/>
          <w:divBdr>
            <w:top w:val="none" w:sz="0" w:space="0" w:color="auto"/>
            <w:left w:val="none" w:sz="0" w:space="0" w:color="auto"/>
            <w:bottom w:val="none" w:sz="0" w:space="0" w:color="auto"/>
            <w:right w:val="none" w:sz="0" w:space="0" w:color="auto"/>
          </w:divBdr>
        </w:div>
        <w:div w:id="1134566546">
          <w:marLeft w:val="547"/>
          <w:marRight w:val="0"/>
          <w:marTop w:val="134"/>
          <w:marBottom w:val="0"/>
          <w:divBdr>
            <w:top w:val="none" w:sz="0" w:space="0" w:color="auto"/>
            <w:left w:val="none" w:sz="0" w:space="0" w:color="auto"/>
            <w:bottom w:val="none" w:sz="0" w:space="0" w:color="auto"/>
            <w:right w:val="none" w:sz="0" w:space="0" w:color="auto"/>
          </w:divBdr>
        </w:div>
      </w:divsChild>
    </w:div>
    <w:div w:id="1883244239">
      <w:bodyDiv w:val="1"/>
      <w:marLeft w:val="0"/>
      <w:marRight w:val="0"/>
      <w:marTop w:val="0"/>
      <w:marBottom w:val="0"/>
      <w:divBdr>
        <w:top w:val="none" w:sz="0" w:space="0" w:color="auto"/>
        <w:left w:val="none" w:sz="0" w:space="0" w:color="auto"/>
        <w:bottom w:val="none" w:sz="0" w:space="0" w:color="auto"/>
        <w:right w:val="none" w:sz="0" w:space="0" w:color="auto"/>
      </w:divBdr>
      <w:divsChild>
        <w:div w:id="987514244">
          <w:marLeft w:val="547"/>
          <w:marRight w:val="0"/>
          <w:marTop w:val="134"/>
          <w:marBottom w:val="0"/>
          <w:divBdr>
            <w:top w:val="none" w:sz="0" w:space="0" w:color="auto"/>
            <w:left w:val="none" w:sz="0" w:space="0" w:color="auto"/>
            <w:bottom w:val="none" w:sz="0" w:space="0" w:color="auto"/>
            <w:right w:val="none" w:sz="0" w:space="0" w:color="auto"/>
          </w:divBdr>
        </w:div>
        <w:div w:id="1249315854">
          <w:marLeft w:val="547"/>
          <w:marRight w:val="0"/>
          <w:marTop w:val="134"/>
          <w:marBottom w:val="0"/>
          <w:divBdr>
            <w:top w:val="none" w:sz="0" w:space="0" w:color="auto"/>
            <w:left w:val="none" w:sz="0" w:space="0" w:color="auto"/>
            <w:bottom w:val="none" w:sz="0" w:space="0" w:color="auto"/>
            <w:right w:val="none" w:sz="0" w:space="0" w:color="auto"/>
          </w:divBdr>
        </w:div>
        <w:div w:id="1757314377">
          <w:marLeft w:val="547"/>
          <w:marRight w:val="0"/>
          <w:marTop w:val="134"/>
          <w:marBottom w:val="0"/>
          <w:divBdr>
            <w:top w:val="none" w:sz="0" w:space="0" w:color="auto"/>
            <w:left w:val="none" w:sz="0" w:space="0" w:color="auto"/>
            <w:bottom w:val="none" w:sz="0" w:space="0" w:color="auto"/>
            <w:right w:val="none" w:sz="0" w:space="0" w:color="auto"/>
          </w:divBdr>
        </w:div>
      </w:divsChild>
    </w:div>
    <w:div w:id="1993869231">
      <w:bodyDiv w:val="1"/>
      <w:marLeft w:val="0"/>
      <w:marRight w:val="0"/>
      <w:marTop w:val="0"/>
      <w:marBottom w:val="0"/>
      <w:divBdr>
        <w:top w:val="none" w:sz="0" w:space="0" w:color="auto"/>
        <w:left w:val="none" w:sz="0" w:space="0" w:color="auto"/>
        <w:bottom w:val="none" w:sz="0" w:space="0" w:color="auto"/>
        <w:right w:val="none" w:sz="0" w:space="0" w:color="auto"/>
      </w:divBdr>
    </w:div>
    <w:div w:id="2009091160">
      <w:bodyDiv w:val="1"/>
      <w:marLeft w:val="0"/>
      <w:marRight w:val="0"/>
      <w:marTop w:val="0"/>
      <w:marBottom w:val="0"/>
      <w:divBdr>
        <w:top w:val="none" w:sz="0" w:space="0" w:color="auto"/>
        <w:left w:val="none" w:sz="0" w:space="0" w:color="auto"/>
        <w:bottom w:val="none" w:sz="0" w:space="0" w:color="auto"/>
        <w:right w:val="none" w:sz="0" w:space="0" w:color="auto"/>
      </w:divBdr>
    </w:div>
    <w:div w:id="2037735595">
      <w:bodyDiv w:val="1"/>
      <w:marLeft w:val="0"/>
      <w:marRight w:val="0"/>
      <w:marTop w:val="0"/>
      <w:marBottom w:val="0"/>
      <w:divBdr>
        <w:top w:val="none" w:sz="0" w:space="0" w:color="auto"/>
        <w:left w:val="none" w:sz="0" w:space="0" w:color="auto"/>
        <w:bottom w:val="none" w:sz="0" w:space="0" w:color="auto"/>
        <w:right w:val="none" w:sz="0" w:space="0" w:color="auto"/>
      </w:divBdr>
      <w:divsChild>
        <w:div w:id="717438757">
          <w:marLeft w:val="0"/>
          <w:marRight w:val="0"/>
          <w:marTop w:val="240"/>
          <w:marBottom w:val="0"/>
          <w:divBdr>
            <w:top w:val="none" w:sz="0" w:space="0" w:color="auto"/>
            <w:left w:val="none" w:sz="0" w:space="0" w:color="auto"/>
            <w:bottom w:val="none" w:sz="0" w:space="0" w:color="auto"/>
            <w:right w:val="none" w:sz="0" w:space="0" w:color="auto"/>
          </w:divBdr>
        </w:div>
        <w:div w:id="1918203939">
          <w:marLeft w:val="0"/>
          <w:marRight w:val="0"/>
          <w:marTop w:val="240"/>
          <w:marBottom w:val="0"/>
          <w:divBdr>
            <w:top w:val="none" w:sz="0" w:space="0" w:color="auto"/>
            <w:left w:val="none" w:sz="0" w:space="0" w:color="auto"/>
            <w:bottom w:val="none" w:sz="0" w:space="0" w:color="auto"/>
            <w:right w:val="none" w:sz="0" w:space="0" w:color="auto"/>
          </w:divBdr>
        </w:div>
        <w:div w:id="2007393739">
          <w:marLeft w:val="0"/>
          <w:marRight w:val="0"/>
          <w:marTop w:val="240"/>
          <w:marBottom w:val="0"/>
          <w:divBdr>
            <w:top w:val="none" w:sz="0" w:space="0" w:color="auto"/>
            <w:left w:val="none" w:sz="0" w:space="0" w:color="auto"/>
            <w:bottom w:val="none" w:sz="0" w:space="0" w:color="auto"/>
            <w:right w:val="none" w:sz="0" w:space="0" w:color="auto"/>
          </w:divBdr>
        </w:div>
      </w:divsChild>
    </w:div>
    <w:div w:id="2052145148">
      <w:bodyDiv w:val="1"/>
      <w:marLeft w:val="0"/>
      <w:marRight w:val="0"/>
      <w:marTop w:val="0"/>
      <w:marBottom w:val="0"/>
      <w:divBdr>
        <w:top w:val="none" w:sz="0" w:space="0" w:color="auto"/>
        <w:left w:val="none" w:sz="0" w:space="0" w:color="auto"/>
        <w:bottom w:val="none" w:sz="0" w:space="0" w:color="auto"/>
        <w:right w:val="none" w:sz="0" w:space="0" w:color="auto"/>
      </w:divBdr>
      <w:divsChild>
        <w:div w:id="254360217">
          <w:marLeft w:val="547"/>
          <w:marRight w:val="0"/>
          <w:marTop w:val="154"/>
          <w:marBottom w:val="0"/>
          <w:divBdr>
            <w:top w:val="none" w:sz="0" w:space="0" w:color="auto"/>
            <w:left w:val="none" w:sz="0" w:space="0" w:color="auto"/>
            <w:bottom w:val="none" w:sz="0" w:space="0" w:color="auto"/>
            <w:right w:val="none" w:sz="0" w:space="0" w:color="auto"/>
          </w:divBdr>
        </w:div>
        <w:div w:id="553933954">
          <w:marLeft w:val="547"/>
          <w:marRight w:val="0"/>
          <w:marTop w:val="154"/>
          <w:marBottom w:val="0"/>
          <w:divBdr>
            <w:top w:val="none" w:sz="0" w:space="0" w:color="auto"/>
            <w:left w:val="none" w:sz="0" w:space="0" w:color="auto"/>
            <w:bottom w:val="none" w:sz="0" w:space="0" w:color="auto"/>
            <w:right w:val="none" w:sz="0" w:space="0" w:color="auto"/>
          </w:divBdr>
        </w:div>
      </w:divsChild>
    </w:div>
    <w:div w:id="2088263960">
      <w:bodyDiv w:val="1"/>
      <w:marLeft w:val="0"/>
      <w:marRight w:val="0"/>
      <w:marTop w:val="0"/>
      <w:marBottom w:val="0"/>
      <w:divBdr>
        <w:top w:val="none" w:sz="0" w:space="0" w:color="auto"/>
        <w:left w:val="none" w:sz="0" w:space="0" w:color="auto"/>
        <w:bottom w:val="none" w:sz="0" w:space="0" w:color="auto"/>
        <w:right w:val="none" w:sz="0" w:space="0" w:color="auto"/>
      </w:divBdr>
    </w:div>
    <w:div w:id="2125684030">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g"/><Relationship Id="rId21" Type="http://schemas.openxmlformats.org/officeDocument/2006/relationships/image" Target="media/image5.png"/><Relationship Id="rId42" Type="http://schemas.openxmlformats.org/officeDocument/2006/relationships/image" Target="media/image26.jpg"/><Relationship Id="rId47" Type="http://schemas.openxmlformats.org/officeDocument/2006/relationships/image" Target="media/image31.jpg"/><Relationship Id="rId63" Type="http://schemas.openxmlformats.org/officeDocument/2006/relationships/image" Target="media/image47.png"/><Relationship Id="rId68" Type="http://schemas.openxmlformats.org/officeDocument/2006/relationships/image" Target="media/image52.png"/><Relationship Id="rId16" Type="http://schemas.openxmlformats.org/officeDocument/2006/relationships/hyperlink" Target="https://commons.wikimedia.org/wiki/File:Human_eye_cross_section_detached_retina.svg" TargetMode="External"/><Relationship Id="rId11" Type="http://schemas.openxmlformats.org/officeDocument/2006/relationships/comments" Target="comments.xml"/><Relationship Id="rId24" Type="http://schemas.openxmlformats.org/officeDocument/2006/relationships/image" Target="media/image8.png"/><Relationship Id="rId32" Type="http://schemas.openxmlformats.org/officeDocument/2006/relationships/image" Target="media/image16.jpg"/><Relationship Id="rId37" Type="http://schemas.openxmlformats.org/officeDocument/2006/relationships/image" Target="media/image21.gif"/><Relationship Id="rId40" Type="http://schemas.openxmlformats.org/officeDocument/2006/relationships/image" Target="media/image24.png"/><Relationship Id="rId45" Type="http://schemas.openxmlformats.org/officeDocument/2006/relationships/image" Target="media/image29.gif"/><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jpg"/><Relationship Id="rId74" Type="http://schemas.openxmlformats.org/officeDocument/2006/relationships/header" Target="header2.xml"/><Relationship Id="rId79" Type="http://schemas.microsoft.com/office/2019/05/relationships/documenttasks" Target="documenttasks/documenttasks1.xml"/><Relationship Id="rId5" Type="http://schemas.openxmlformats.org/officeDocument/2006/relationships/numbering" Target="numbering.xml"/><Relationship Id="rId61" Type="http://schemas.openxmlformats.org/officeDocument/2006/relationships/image" Target="media/image45.png"/><Relationship Id="rId19" Type="http://schemas.openxmlformats.org/officeDocument/2006/relationships/image" Target="media/image4.png"/><Relationship Id="rId14" Type="http://schemas.microsoft.com/office/2018/08/relationships/commentsExtensible" Target="commentsExtensible.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jpg"/><Relationship Id="rId35" Type="http://schemas.openxmlformats.org/officeDocument/2006/relationships/image" Target="media/image19.gif"/><Relationship Id="rId43" Type="http://schemas.openxmlformats.org/officeDocument/2006/relationships/image" Target="media/image27.png"/><Relationship Id="rId48" Type="http://schemas.openxmlformats.org/officeDocument/2006/relationships/image" Target="media/image32.jpg"/><Relationship Id="rId56" Type="http://schemas.openxmlformats.org/officeDocument/2006/relationships/image" Target="media/image40.png"/><Relationship Id="rId64" Type="http://schemas.openxmlformats.org/officeDocument/2006/relationships/image" Target="media/image48.jpg"/><Relationship Id="rId69" Type="http://schemas.openxmlformats.org/officeDocument/2006/relationships/image" Target="media/image53.png"/><Relationship Id="rId77" Type="http://schemas.microsoft.com/office/2011/relationships/people" Target="people.xml"/><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image" Target="media/image56.png"/><Relationship Id="rId80" Type="http://schemas.microsoft.com/office/2020/10/relationships/intelligence" Target="intelligence2.xml"/><Relationship Id="rId3" Type="http://schemas.openxmlformats.org/officeDocument/2006/relationships/customXml" Target="../customXml/item3.xml"/><Relationship Id="rId12" Type="http://schemas.microsoft.com/office/2011/relationships/commentsExtended" Target="commentsExtended.xml"/><Relationship Id="rId17" Type="http://schemas.openxmlformats.org/officeDocument/2006/relationships/image" Target="media/image2.png"/><Relationship Id="rId25" Type="http://schemas.openxmlformats.org/officeDocument/2006/relationships/image" Target="media/image9.jpg"/><Relationship Id="rId33" Type="http://schemas.openxmlformats.org/officeDocument/2006/relationships/image" Target="media/image17.png"/><Relationship Id="rId38" Type="http://schemas.openxmlformats.org/officeDocument/2006/relationships/image" Target="media/image22.gif"/><Relationship Id="rId46" Type="http://schemas.openxmlformats.org/officeDocument/2006/relationships/image" Target="media/image30.gif"/><Relationship Id="rId59" Type="http://schemas.openxmlformats.org/officeDocument/2006/relationships/image" Target="media/image43.png"/><Relationship Id="rId67" Type="http://schemas.openxmlformats.org/officeDocument/2006/relationships/image" Target="media/image51.jpg"/><Relationship Id="rId20" Type="http://schemas.openxmlformats.org/officeDocument/2006/relationships/hyperlink" Target="https://commons.wikimedia.org/wiki/User:JeanBizHertzberg" TargetMode="External"/><Relationship Id="rId41" Type="http://schemas.openxmlformats.org/officeDocument/2006/relationships/image" Target="media/image25.png"/><Relationship Id="rId54" Type="http://schemas.openxmlformats.org/officeDocument/2006/relationships/image" Target="media/image38.jpg"/><Relationship Id="rId62" Type="http://schemas.openxmlformats.org/officeDocument/2006/relationships/image" Target="media/image46.png"/><Relationship Id="rId70" Type="http://schemas.openxmlformats.org/officeDocument/2006/relationships/image" Target="media/image54.gif"/><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1.png"/><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gif"/><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endnotes" Target="endnotes.xml"/><Relationship Id="rId31" Type="http://schemas.openxmlformats.org/officeDocument/2006/relationships/image" Target="media/image15.jp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jpg"/><Relationship Id="rId73" Type="http://schemas.openxmlformats.org/officeDocument/2006/relationships/header" Target="header1.xml"/><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microsoft.com/office/2016/09/relationships/commentsIds" Target="commentsIds.xml"/><Relationship Id="rId18" Type="http://schemas.openxmlformats.org/officeDocument/2006/relationships/image" Target="media/image3.png"/><Relationship Id="rId39" Type="http://schemas.openxmlformats.org/officeDocument/2006/relationships/image" Target="media/image23.jpg"/><Relationship Id="rId34" Type="http://schemas.openxmlformats.org/officeDocument/2006/relationships/image" Target="media/image18.gif"/><Relationship Id="rId50" Type="http://schemas.openxmlformats.org/officeDocument/2006/relationships/image" Target="media/image34.gif"/><Relationship Id="rId55" Type="http://schemas.openxmlformats.org/officeDocument/2006/relationships/image" Target="media/image39.jpg"/><Relationship Id="rId76"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55.png"/><Relationship Id="rId2" Type="http://schemas.openxmlformats.org/officeDocument/2006/relationships/customXml" Target="../customXml/item2.xml"/><Relationship Id="rId29" Type="http://schemas.openxmlformats.org/officeDocument/2006/relationships/image" Target="media/image13.jpg"/></Relationships>
</file>

<file path=word/documenttasks/documenttasks1.xml><?xml version="1.0" encoding="utf-8"?>
<t:Tasks xmlns:t="http://schemas.microsoft.com/office/tasks/2019/documenttasks" xmlns:oel="http://schemas.microsoft.com/office/2019/extlst">
  <t:Task id="{F949402D-2FD1-4EC7-8511-4FF9E24D8E02}">
    <t:Anchor>
      <t:Comment id="646687529"/>
    </t:Anchor>
    <t:History>
      <t:Event id="{98FCE797-2259-4846-A16F-3660C9D6305F}" time="2022-09-08T09:48:36.118Z">
        <t:Attribution userId="S::armin.grasnick@iu.org::ff7d7e77-86ca-4b27-86de-b2df32a5dd67" userProvider="AD" userName="Grasnick, Armin, Dr.-Ing."/>
        <t:Anchor>
          <t:Comment id="871046744"/>
        </t:Anchor>
        <t:Create/>
      </t:Event>
      <t:Event id="{569D49FA-FBBB-4258-9610-3132B4CB29FA}" time="2022-09-08T09:48:36.118Z">
        <t:Attribution userId="S::armin.grasnick@iu.org::ff7d7e77-86ca-4b27-86de-b2df32a5dd67" userProvider="AD" userName="Grasnick, Armin, Dr.-Ing."/>
        <t:Anchor>
          <t:Comment id="871046744"/>
        </t:Anchor>
        <t:Assign userId="S::jennifer.keller@iu.org::eae9d4c9-7afb-4d9d-9e15-0a747f95b60c" userProvider="AD" userName="Keller, Jennifer"/>
      </t:Event>
      <t:Event id="{ED145909-7BB6-40DD-BD37-3E7D0E1C9146}" time="2022-09-08T09:48:36.118Z">
        <t:Attribution userId="S::armin.grasnick@iu.org::ff7d7e77-86ca-4b27-86de-b2df32a5dd67" userProvider="AD" userName="Grasnick, Armin, Dr.-Ing."/>
        <t:Anchor>
          <t:Comment id="871046744"/>
        </t:Anchor>
        <t:SetTitle title="@Keller, Jennifer do you make the cross references?"/>
      </t:Event>
    </t:History>
  </t:Task>
  <t:Task id="{7E735175-60F8-498D-B144-5E51DA337D85}">
    <t:Anchor>
      <t:Comment id="212715994"/>
    </t:Anchor>
    <t:History>
      <t:Event id="{3CC13D1F-4009-40FA-A5A6-E2C61B841846}" time="2022-09-08T14:51:17.042Z">
        <t:Attribution userId="S::armin.grasnick@iu.org::ff7d7e77-86ca-4b27-86de-b2df32a5dd67" userProvider="AD" userName="Grasnick, Armin, Dr.-Ing."/>
        <t:Anchor>
          <t:Comment id="212715994"/>
        </t:Anchor>
        <t:Create/>
      </t:Event>
      <t:Event id="{AE48EBF4-D428-4508-9779-6E6FFB72F735}" time="2022-09-08T14:51:17.042Z">
        <t:Attribution userId="S::armin.grasnick@iu.org::ff7d7e77-86ca-4b27-86de-b2df32a5dd67" userProvider="AD" userName="Grasnick, Armin, Dr.-Ing."/>
        <t:Anchor>
          <t:Comment id="212715994"/>
        </t:Anchor>
        <t:Assign userId="S::jennifer.keller@iu.org::eae9d4c9-7afb-4d9d-9e15-0a747f95b60c" userProvider="AD" userName="Keller, Jennifer"/>
      </t:Event>
      <t:Event id="{5721DCF7-AB30-4FCF-8B58-CF8E80D5D00D}" time="2022-09-08T14:51:17.042Z">
        <t:Attribution userId="S::armin.grasnick@iu.org::ff7d7e77-86ca-4b27-86de-b2df32a5dd67" userProvider="AD" userName="Grasnick, Armin, Dr.-Ing."/>
        <t:Anchor>
          <t:Comment id="212715994"/>
        </t:Anchor>
        <t:SetTitle title="@Keller, Jennifer not sure if the salt and pepper can be seen in the final script. Maybe crop a small region and magnify?"/>
      </t:Event>
    </t:History>
  </t:Task>
</t:Tasks>
</file>

<file path=word/theme/theme1.xml><?xml version="1.0" encoding="utf-8"?>
<a:theme xmlns:a="http://schemas.openxmlformats.org/drawingml/2006/main" name="Larissa-Design">
  <a:themeElements>
    <a:clrScheme name="Unser Grün">
      <a:dk1>
        <a:sysClr val="windowText" lastClr="000000"/>
      </a:dk1>
      <a:lt1>
        <a:sysClr val="window" lastClr="FFFFFF"/>
      </a:lt1>
      <a:dk2>
        <a:srgbClr val="009394"/>
      </a:dk2>
      <a:lt2>
        <a:srgbClr val="EEECE1"/>
      </a:lt2>
      <a:accent1>
        <a:srgbClr val="009394"/>
      </a:accent1>
      <a:accent2>
        <a:srgbClr val="C0504D"/>
      </a:accent2>
      <a:accent3>
        <a:srgbClr val="9BBB59"/>
      </a:accent3>
      <a:accent4>
        <a:srgbClr val="8064A2"/>
      </a:accent4>
      <a:accent5>
        <a:srgbClr val="4BACC6"/>
      </a:accent5>
      <a:accent6>
        <a:srgbClr val="F79646"/>
      </a:accent6>
      <a:hlink>
        <a:srgbClr val="009394"/>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D176542A6311B74FB046BA4AC98997F2" ma:contentTypeVersion="12" ma:contentTypeDescription="Create a new document." ma:contentTypeScope="" ma:versionID="9776b541ddb89a997a18c68de8293644">
  <xsd:schema xmlns:xsd="http://www.w3.org/2001/XMLSchema" xmlns:xs="http://www.w3.org/2001/XMLSchema" xmlns:p="http://schemas.microsoft.com/office/2006/metadata/properties" xmlns:ns2="3f346a40-cdd4-4b16-a0b0-3e0298383033" xmlns:ns3="c0b36e71-89a0-4493-aa5e-d378e4185dd3" targetNamespace="http://schemas.microsoft.com/office/2006/metadata/properties" ma:root="true" ma:fieldsID="feade7510e9e93444b9542926f90ace7" ns2:_="" ns3:_="">
    <xsd:import namespace="3f346a40-cdd4-4b16-a0b0-3e0298383033"/>
    <xsd:import namespace="c0b36e71-89a0-4493-aa5e-d378e4185dd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f346a40-cdd4-4b16-a0b0-3e029838303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Length (seconds)"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0b36e71-89a0-4493-aa5e-d378e4185dd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07EABB9-242F-4ABA-B9AA-9AD6BAD83787}">
  <ds:schemaRefs>
    <ds:schemaRef ds:uri="http://schemas.microsoft.com/sharepoint/v3/contenttype/forms"/>
  </ds:schemaRefs>
</ds:datastoreItem>
</file>

<file path=customXml/itemProps2.xml><?xml version="1.0" encoding="utf-8"?>
<ds:datastoreItem xmlns:ds="http://schemas.openxmlformats.org/officeDocument/2006/customXml" ds:itemID="{AD9C92AA-3407-47F1-856A-6740D4BAEE63}">
  <ds:schemaRefs>
    <ds:schemaRef ds:uri="http://schemas.openxmlformats.org/officeDocument/2006/bibliography"/>
  </ds:schemaRefs>
</ds:datastoreItem>
</file>

<file path=customXml/itemProps3.xml><?xml version="1.0" encoding="utf-8"?>
<ds:datastoreItem xmlns:ds="http://schemas.openxmlformats.org/officeDocument/2006/customXml" ds:itemID="{02E6D9FC-04CE-42EF-9C3E-8E228CAA854A}">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2003208-915C-48CE-B8C8-D18FCDBCEA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f346a40-cdd4-4b16-a0b0-3e0298383033"/>
    <ds:schemaRef ds:uri="c0b36e71-89a0-4493-aa5e-d378e4185d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15088</Words>
  <Characters>95058</Characters>
  <Application>Microsoft Office Word</Application>
  <DocSecurity>0</DocSecurity>
  <Lines>792</Lines>
  <Paragraphs>219</Paragraphs>
  <ScaleCrop>false</ScaleCrop>
  <Company/>
  <LinksUpToDate>false</LinksUpToDate>
  <CharactersWithSpaces>109927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Kiviniemi, Leena</cp:lastModifiedBy>
  <cp:revision>1166</cp:revision>
  <dcterms:created xsi:type="dcterms:W3CDTF">2021-03-25T01:59:00Z</dcterms:created>
  <dcterms:modified xsi:type="dcterms:W3CDTF">2023-03-07T10:12:00Z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0x010100D176542A6311B74FB046BA4AC98997F2</vt:lpwstr>
  </property>
  <property fmtid="{D5CDD505-2E9C-101B-9397-08002B2CF9AE}" pid="3" name="GrammarlyDocumentId">
    <vt:lpwstr>a51c3273e125c5c7c2ffaf23e7111cb3b7f583158f2396499dca3aae0047ce14</vt:lpwstr>
  </property>
</Properties>
</file>