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9411" w14:textId="1DBF9766" w:rsidR="0019355E" w:rsidRPr="0023112C" w:rsidRDefault="0097330C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proofErr w:type="spellStart"/>
          <w:r w:rsidR="00082FCE" w:rsidRPr="0023112C">
            <w:rPr>
              <w:rFonts w:asciiTheme="majorBidi" w:hAnsiTheme="majorBidi" w:cstheme="majorBidi"/>
              <w:b/>
              <w:bCs/>
              <w:sz w:val="28"/>
              <w:szCs w:val="28"/>
            </w:rPr>
            <w:t>FiTrivia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6CE0688E" w14:textId="781807FE" w:rsidR="0097330C" w:rsidRPr="0097330C" w:rsidRDefault="0097330C" w:rsidP="0097330C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97330C">
            <w:rPr>
              <w:rFonts w:ascii="Times New Roman" w:eastAsia="Times New Roman" w:hAnsi="Times New Roman" w:cs="Times New Roman"/>
              <w:sz w:val="24"/>
              <w:szCs w:val="24"/>
            </w:rPr>
            <w:t>SE-2-12</w:t>
          </w:r>
        </w:p>
        <w:p w14:paraId="3C342179" w14:textId="742CE426" w:rsidR="006D082F" w:rsidRPr="0023112C" w:rsidRDefault="0097330C" w:rsidP="0097330C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36F4FBDE" w14:textId="77777777" w:rsidR="00AF09C7" w:rsidRPr="0023112C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D6529F7" w14:textId="2E13F340" w:rsidR="003F2F9C" w:rsidRPr="0023112C" w:rsidRDefault="00677384" w:rsidP="003F2F9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23112C">
        <w:rPr>
          <w:rFonts w:asciiTheme="majorBidi" w:hAnsiTheme="majorBidi" w:cstheme="majorBidi"/>
          <w:sz w:val="24"/>
          <w:szCs w:val="24"/>
        </w:rPr>
        <w:t xml:space="preserve">By: </w:t>
      </w:r>
      <w:sdt>
        <w:sdtPr>
          <w:rPr>
            <w:rFonts w:asciiTheme="majorBidi" w:hAnsiTheme="majorBidi" w:cstheme="majorBidi"/>
            <w:sz w:val="24"/>
            <w:szCs w:val="24"/>
          </w:rPr>
          <w:id w:val="-436447215"/>
          <w:placeholder>
            <w:docPart w:val="281FF46067E04B05A8B7423F1F2DC381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928277070"/>
              <w:placeholder>
                <w:docPart w:val="233CE5C9FC61C44CB2F255120AD3BD29"/>
              </w:placeholder>
            </w:sdtPr>
            <w:sdtEndPr/>
            <w:sdtContent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Shay Weitzman, </w:t>
              </w:r>
              <w:hyperlink r:id="rId4" w:history="1">
                <w:r w:rsidR="00082FCE" w:rsidRPr="0023112C">
                  <w:rPr>
                    <w:rStyle w:val="Hyperlink"/>
                    <w:rFonts w:asciiTheme="majorBidi" w:hAnsiTheme="majorBidi" w:cstheme="majorBidi"/>
                    <w:sz w:val="24"/>
                    <w:szCs w:val="24"/>
                  </w:rPr>
                  <w:t>Shaywe@ac.sce.ac.il</w:t>
                </w:r>
              </w:hyperlink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br/>
              </w:r>
              <w:proofErr w:type="spellStart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Yinon</w:t>
              </w:r>
              <w:proofErr w:type="spellEnd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Hadad, Yinonyi@ac.sce.ac.il</w:t>
              </w:r>
            </w:sdtContent>
          </w:sdt>
        </w:sdtContent>
      </w:sdt>
    </w:p>
    <w:p w14:paraId="1D557691" w14:textId="78569D43" w:rsidR="00677384" w:rsidRPr="0023112C" w:rsidRDefault="0097330C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7E44CDACFCA64BFDA3785F134F689851"/>
          </w:placeholder>
        </w:sdtPr>
        <w:sdtEndPr/>
        <w:sdtContent>
          <w:r w:rsidR="0035515C" w:rsidRPr="0023112C">
            <w:rPr>
              <w:rFonts w:asciiTheme="majorBidi" w:hAnsiTheme="majorBidi" w:cstheme="majorBidi"/>
              <w:sz w:val="24"/>
              <w:szCs w:val="24"/>
            </w:rPr>
            <w:t>Advisors:</w:t>
          </w:r>
          <w:r w:rsidR="00082FCE" w:rsidRPr="0023112C">
            <w:rPr>
              <w:rFonts w:asciiTheme="majorBidi" w:hAnsiTheme="majorBidi" w:cstheme="majorBidi"/>
              <w:sz w:val="24"/>
              <w:szCs w:val="24"/>
            </w:rPr>
            <w:t xml:space="preserve"> Dr. Irina Rabaev</w:t>
          </w:r>
        </w:sdtContent>
      </w:sdt>
      <w:r w:rsidR="00677384" w:rsidRPr="0023112C">
        <w:rPr>
          <w:rFonts w:asciiTheme="majorBidi" w:hAnsiTheme="majorBidi" w:cstheme="majorBidi"/>
          <w:sz w:val="24"/>
          <w:szCs w:val="24"/>
        </w:rPr>
        <w:t xml:space="preserve">: </w:t>
      </w:r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3DB5BF1E" w14:textId="3B81E915" w:rsidR="00AF1E4D" w:rsidRPr="0023112C" w:rsidRDefault="00AF1E4D" w:rsidP="00082FCE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proofErr w:type="spellStart"/>
          <w:r w:rsidRPr="0023112C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23112C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</w:t>
          </w:r>
          <w:r w:rsidR="00082FCE" w:rsidRPr="0023112C">
            <w:rPr>
              <w:rFonts w:asciiTheme="majorBidi" w:hAnsiTheme="majorBidi" w:cstheme="majorBidi"/>
              <w:sz w:val="24"/>
              <w:szCs w:val="24"/>
            </w:rPr>
            <w:t>a</w:t>
          </w:r>
        </w:p>
      </w:sdtContent>
    </w:sdt>
    <w:p w14:paraId="0071A4F7" w14:textId="77777777" w:rsidR="00001128" w:rsidRPr="0023112C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3112C">
        <w:rPr>
          <w:rFonts w:asciiTheme="majorBidi" w:hAnsiTheme="majorBidi" w:cstheme="majorBidi"/>
          <w:sz w:val="24"/>
          <w:szCs w:val="24"/>
        </w:rPr>
        <w:t xml:space="preserve"> </w:t>
      </w:r>
    </w:p>
    <w:sdt>
      <w:sdtPr>
        <w:rPr>
          <w:rFonts w:asciiTheme="majorBidi" w:hAnsiTheme="majorBidi" w:cstheme="majorBidi"/>
          <w:noProof/>
        </w:rPr>
        <w:id w:val="-718675715"/>
        <w:picture/>
      </w:sdtPr>
      <w:sdtEndPr/>
      <w:sdtContent>
        <w:p w14:paraId="22D23AA6" w14:textId="06E694EE" w:rsidR="00677384" w:rsidRPr="0023112C" w:rsidRDefault="00082FCE" w:rsidP="00677384">
          <w:pPr>
            <w:framePr w:w="3031" w:h="3001" w:hSpace="180" w:wrap="around" w:vAnchor="text" w:hAnchor="page" w:x="7441" w:y="38"/>
            <w:rPr>
              <w:rFonts w:asciiTheme="majorBidi" w:hAnsiTheme="majorBidi" w:cstheme="majorBidi"/>
            </w:rPr>
          </w:pPr>
          <w:r w:rsidRPr="0023112C">
            <w:rPr>
              <w:rFonts w:asciiTheme="majorBidi" w:hAnsiTheme="majorBidi" w:cstheme="majorBidi"/>
              <w:noProof/>
            </w:rPr>
            <w:drawing>
              <wp:inline distT="0" distB="0" distL="0" distR="0" wp14:anchorId="56EC14AC" wp14:editId="0A86A2B7">
                <wp:extent cx="2027460" cy="1185333"/>
                <wp:effectExtent l="0" t="0" r="5080" b="0"/>
                <wp:docPr id="4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9573" cy="1204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620BE81" w14:textId="215A7166" w:rsidR="00001128" w:rsidRPr="0023112C" w:rsidRDefault="0097330C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51593450"/>
              <w:placeholder>
                <w:docPart w:val="DA9300EBD523E8449B7D4E332B3A8EFC"/>
              </w:placeholder>
            </w:sdtPr>
            <w:sdtEndPr/>
            <w:sdtContent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"</w:t>
              </w:r>
              <w:proofErr w:type="spellStart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FiTrivia</w:t>
              </w:r>
              <w:proofErr w:type="spellEnd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" is a cross-platform mobile app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lication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that combines trivia questions with physical exercise. Users must perform various exercises, such as </w:t>
              </w:r>
              <w:proofErr w:type="spellStart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  <w:rtl/>
                </w:rPr>
                <w:t>squats</w:t>
              </w:r>
              <w:proofErr w:type="spellEnd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or push-ups, to answer multiple-choice questions. A machine learning model then determines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whether 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the exercise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is 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completed and the duration of the exercise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,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to award points based on answer accuracy and exercise length. The app aims to encourage users to stay engaged with interactive learning while promoting </w:t>
              </w:r>
              <w:proofErr w:type="gramStart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a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n</w:t>
              </w:r>
              <w:proofErr w:type="gramEnd"/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healthier lifestyle. Key features include machine learning, exercise tracking, and gamification.</w:t>
              </w:r>
            </w:sdtContent>
          </w:sdt>
        </w:sdtContent>
      </w:sdt>
      <w:r w:rsidR="00001128" w:rsidRPr="0023112C">
        <w:rPr>
          <w:rFonts w:asciiTheme="majorBidi" w:hAnsiTheme="majorBidi" w:cstheme="majorBidi"/>
          <w:sz w:val="24"/>
          <w:szCs w:val="24"/>
        </w:rPr>
        <w:t xml:space="preserve"> </w:t>
      </w:r>
    </w:p>
    <w:p w14:paraId="61395C26" w14:textId="67823923" w:rsidR="00001128" w:rsidRPr="0023112C" w:rsidRDefault="009F6DF9" w:rsidP="009F6DF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23112C">
        <w:rPr>
          <w:rFonts w:asciiTheme="majorBidi" w:hAnsiTheme="majorBidi" w:cstheme="majorBidi"/>
          <w:b/>
          <w:bCs/>
          <w:sz w:val="24"/>
          <w:szCs w:val="24"/>
        </w:rPr>
        <w:t xml:space="preserve">Keywords: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788706525"/>
              <w:placeholder>
                <w:docPart w:val="C26F4C65A248704DA33C2F058F94B1CF"/>
              </w:placeholder>
            </w:sdtPr>
            <w:sdtEndPr/>
            <w:sdtContent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m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obile app,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 p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hysical activity,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h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ealth and wellness,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i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nteractive learning,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p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ersonal fitness,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c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ross-training,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m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achine learning,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m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 xml:space="preserve">ultiple-choice questions, 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c</w:t>
              </w:r>
              <w:r w:rsidR="00082FCE" w:rsidRPr="0023112C">
                <w:rPr>
                  <w:rFonts w:asciiTheme="majorBidi" w:hAnsiTheme="majorBidi" w:cstheme="majorBidi"/>
                  <w:sz w:val="24"/>
                  <w:szCs w:val="24"/>
                </w:rPr>
                <w:t>omputer vision</w:t>
              </w:r>
              <w:r w:rsidR="00B75F28" w:rsidRPr="0023112C">
                <w:rPr>
                  <w:rFonts w:asciiTheme="majorBidi" w:hAnsiTheme="majorBidi" w:cstheme="majorBidi"/>
                  <w:sz w:val="24"/>
                  <w:szCs w:val="24"/>
                </w:rPr>
                <w:t>.</w:t>
              </w:r>
            </w:sdtContent>
          </w:sdt>
        </w:sdtContent>
      </w:sdt>
    </w:p>
    <w:p w14:paraId="70911B02" w14:textId="77777777" w:rsidR="00C03D96" w:rsidRPr="0023112C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23112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5LGZjwT+UGN/QwLqyweENROjGCtpH4q9N1Ai3K37RIwoiA2/DQ7DNg7Uw8UIam27mzHkrJZEB9x8rBldl9NgQ==" w:salt="mIlaRKLsVLv+vLCqfS5sD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1128"/>
    <w:rsid w:val="0001157A"/>
    <w:rsid w:val="00082FCE"/>
    <w:rsid w:val="000E1C86"/>
    <w:rsid w:val="000E46F2"/>
    <w:rsid w:val="0019355E"/>
    <w:rsid w:val="0023112C"/>
    <w:rsid w:val="0035515C"/>
    <w:rsid w:val="003758E0"/>
    <w:rsid w:val="003F2F9C"/>
    <w:rsid w:val="004F0CB5"/>
    <w:rsid w:val="00586458"/>
    <w:rsid w:val="00677384"/>
    <w:rsid w:val="006D082F"/>
    <w:rsid w:val="007D784C"/>
    <w:rsid w:val="007F2B02"/>
    <w:rsid w:val="008005E6"/>
    <w:rsid w:val="008567BB"/>
    <w:rsid w:val="00947374"/>
    <w:rsid w:val="0097330C"/>
    <w:rsid w:val="009F6DF9"/>
    <w:rsid w:val="00A02287"/>
    <w:rsid w:val="00A367DB"/>
    <w:rsid w:val="00AF09C7"/>
    <w:rsid w:val="00AF1E4D"/>
    <w:rsid w:val="00AF6B8A"/>
    <w:rsid w:val="00B7004F"/>
    <w:rsid w:val="00B75F28"/>
    <w:rsid w:val="00C03D96"/>
    <w:rsid w:val="00C43C30"/>
    <w:rsid w:val="00EC4644"/>
    <w:rsid w:val="00F17331"/>
    <w:rsid w:val="00FD4E02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C95B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2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haywe@ac.sce.ac.i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8F5500" w:rsidP="008F5500">
          <w:pPr>
            <w:pStyle w:val="21391A29207B455F8B464389CEA6081B1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E44CDACFCA64BFDA3785F134F68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D593-9F2F-46C7-B35C-EEE0DEB91AF1}"/>
      </w:docPartPr>
      <w:docPartBody>
        <w:p w:rsidR="00C008F2" w:rsidRDefault="008F5500" w:rsidP="008F5500">
          <w:pPr>
            <w:pStyle w:val="7E44CDACFCA64BFDA3785F134F68985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81FF46067E04B05A8B7423F1F2DC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55D15-ECD8-4F79-9EE9-6F10371B585A}"/>
      </w:docPartPr>
      <w:docPartBody>
        <w:p w:rsidR="00C008F2" w:rsidRDefault="008F5500" w:rsidP="008F5500">
          <w:pPr>
            <w:pStyle w:val="281FF46067E04B05A8B7423F1F2DC38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DA9300EBD523E8449B7D4E332B3A8EF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72D859A-ECDD-EA49-A323-2D71B0BA4494}"/>
      </w:docPartPr>
      <w:docPartBody>
        <w:p w:rsidR="00EE6A11" w:rsidRDefault="009B34EA" w:rsidP="009B34EA">
          <w:pPr>
            <w:pStyle w:val="DA9300EBD523E8449B7D4E332B3A8EFC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C26F4C65A248704DA33C2F058F94B1C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18C2A65-6814-A540-84FA-735F46AC15C6}"/>
      </w:docPartPr>
      <w:docPartBody>
        <w:p w:rsidR="00EE6A11" w:rsidRDefault="009B34EA" w:rsidP="009B34EA">
          <w:pPr>
            <w:pStyle w:val="C26F4C65A248704DA33C2F058F94B1CF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33CE5C9FC61C44CB2F255120AD3BD2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BC1B383-0B64-BE46-A7B6-26ED43197564}"/>
      </w:docPartPr>
      <w:docPartBody>
        <w:p w:rsidR="00EE6A11" w:rsidRDefault="009B34EA" w:rsidP="009B34EA">
          <w:pPr>
            <w:pStyle w:val="233CE5C9FC61C44CB2F255120AD3BD29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D7E01"/>
    <w:rsid w:val="00410B87"/>
    <w:rsid w:val="00447AD2"/>
    <w:rsid w:val="004E0E73"/>
    <w:rsid w:val="005B10AA"/>
    <w:rsid w:val="00624C7D"/>
    <w:rsid w:val="00756B64"/>
    <w:rsid w:val="007B67DA"/>
    <w:rsid w:val="00801CFA"/>
    <w:rsid w:val="008F5500"/>
    <w:rsid w:val="009B34EA"/>
    <w:rsid w:val="009B6671"/>
    <w:rsid w:val="009E6BC6"/>
    <w:rsid w:val="00AC4ACE"/>
    <w:rsid w:val="00B678BF"/>
    <w:rsid w:val="00B95D68"/>
    <w:rsid w:val="00C008F2"/>
    <w:rsid w:val="00C70879"/>
    <w:rsid w:val="00C723D0"/>
    <w:rsid w:val="00CF00D8"/>
    <w:rsid w:val="00E739FA"/>
    <w:rsid w:val="00EC48C4"/>
    <w:rsid w:val="00EE44FF"/>
    <w:rsid w:val="00EE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34EA"/>
    <w:rPr>
      <w:color w:val="808080"/>
    </w:rPr>
  </w:style>
  <w:style w:type="paragraph" w:customStyle="1" w:styleId="7E44CDACFCA64BFDA3785F134F689851">
    <w:name w:val="7E44CDACFCA64BFDA3785F134F689851"/>
    <w:rsid w:val="008F5500"/>
  </w:style>
  <w:style w:type="paragraph" w:customStyle="1" w:styleId="281FF46067E04B05A8B7423F1F2DC381">
    <w:name w:val="281FF46067E04B05A8B7423F1F2DC381"/>
    <w:rsid w:val="008F5500"/>
  </w:style>
  <w:style w:type="paragraph" w:customStyle="1" w:styleId="21391A29207B455F8B464389CEA6081B1">
    <w:name w:val="21391A29207B455F8B464389CEA6081B1"/>
    <w:rsid w:val="008F5500"/>
    <w:rPr>
      <w:rFonts w:eastAsiaTheme="minorHAnsi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DA9300EBD523E8449B7D4E332B3A8EFC">
    <w:name w:val="DA9300EBD523E8449B7D4E332B3A8EFC"/>
    <w:rsid w:val="009B34EA"/>
    <w:pPr>
      <w:bidi/>
      <w:spacing w:after="0" w:line="240" w:lineRule="auto"/>
    </w:pPr>
    <w:rPr>
      <w:sz w:val="24"/>
      <w:szCs w:val="24"/>
    </w:rPr>
  </w:style>
  <w:style w:type="paragraph" w:customStyle="1" w:styleId="C26F4C65A248704DA33C2F058F94B1CF">
    <w:name w:val="C26F4C65A248704DA33C2F058F94B1CF"/>
    <w:rsid w:val="009B34EA"/>
    <w:pPr>
      <w:bidi/>
      <w:spacing w:after="0" w:line="240" w:lineRule="auto"/>
    </w:pPr>
    <w:rPr>
      <w:sz w:val="24"/>
      <w:szCs w:val="24"/>
    </w:rPr>
  </w:style>
  <w:style w:type="paragraph" w:customStyle="1" w:styleId="233CE5C9FC61C44CB2F255120AD3BD29">
    <w:name w:val="233CE5C9FC61C44CB2F255120AD3BD29"/>
    <w:rsid w:val="009B34EA"/>
    <w:pPr>
      <w:bidi/>
      <w:spacing w:after="0" w:line="240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2023-04-02T14:04:00Z</dcterms:created>
  <dcterms:modified xsi:type="dcterms:W3CDTF">2023-04-02T14:04:00Z</dcterms:modified>
</cp:coreProperties>
</file>